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440A" w14:textId="6B7D4800" w:rsidR="000E64DB" w:rsidRPr="00002853" w:rsidRDefault="000E64DB" w:rsidP="00404FC7">
      <w:pPr>
        <w:pStyle w:val="Title"/>
        <w:spacing w:before="0" w:after="360"/>
      </w:pPr>
      <w:bookmarkStart w:id="0" w:name="_Toc131510529"/>
      <w:bookmarkStart w:id="1" w:name="_Toc137456382"/>
      <w:r w:rsidRPr="00002853">
        <w:t>Computerized Patient Record System (CPRS)</w:t>
      </w:r>
      <w:bookmarkEnd w:id="0"/>
      <w:bookmarkEnd w:id="1"/>
    </w:p>
    <w:p w14:paraId="6BFC0959" w14:textId="77777777" w:rsidR="000E64DB" w:rsidRPr="00002853" w:rsidRDefault="000E64DB" w:rsidP="005F6994">
      <w:pPr>
        <w:pStyle w:val="Title"/>
        <w:spacing w:before="0" w:after="360"/>
      </w:pPr>
      <w:bookmarkStart w:id="2" w:name="_Toc131510530"/>
      <w:bookmarkStart w:id="3" w:name="_Toc137456383"/>
      <w:r w:rsidRPr="00002853">
        <w:t>Technical Manual: GUI Version</w:t>
      </w:r>
      <w:bookmarkEnd w:id="2"/>
      <w:bookmarkEnd w:id="3"/>
    </w:p>
    <w:p w14:paraId="3EFF93BE" w14:textId="77777777" w:rsidR="000E64DB" w:rsidRPr="00002853" w:rsidRDefault="00935D76" w:rsidP="00095C73">
      <w:pPr>
        <w:spacing w:before="960" w:after="960"/>
        <w:ind w:right="158"/>
        <w:jc w:val="center"/>
        <w:rPr>
          <w:sz w:val="48"/>
        </w:rPr>
      </w:pPr>
      <w:r w:rsidRPr="00002853">
        <w:rPr>
          <w:rFonts w:ascii="Arial" w:hAnsi="Arial" w:cs="Arial"/>
          <w:noProof/>
        </w:rPr>
        <w:drawing>
          <wp:inline distT="0" distB="0" distL="0" distR="0" wp14:anchorId="71514651" wp14:editId="5603850A">
            <wp:extent cx="1828800" cy="1828800"/>
            <wp:effectExtent l="0" t="0" r="0" b="0"/>
            <wp:docPr id="1" name="Picture 1"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yI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DD3B5F7" w14:textId="712C583D" w:rsidR="000E64DB" w:rsidRPr="00002853" w:rsidRDefault="006F0EB8" w:rsidP="00095C73">
      <w:pPr>
        <w:pStyle w:val="Title2"/>
      </w:pPr>
      <w:bookmarkStart w:id="4" w:name="_Hlk529181060"/>
      <w:r w:rsidRPr="006F0EB8">
        <w:t>June</w:t>
      </w:r>
      <w:r w:rsidR="005C68CE" w:rsidRPr="006F0EB8">
        <w:t xml:space="preserve"> </w:t>
      </w:r>
      <w:r w:rsidR="008F7F6C" w:rsidRPr="006F0EB8">
        <w:t>202</w:t>
      </w:r>
      <w:r w:rsidR="00216FC6" w:rsidRPr="006F0EB8">
        <w:t>3</w:t>
      </w:r>
    </w:p>
    <w:bookmarkEnd w:id="4"/>
    <w:p w14:paraId="6DF8ABAE" w14:textId="42652002" w:rsidR="000E64DB" w:rsidRPr="00002853" w:rsidRDefault="000E64DB" w:rsidP="00095C73">
      <w:pPr>
        <w:pStyle w:val="Title2"/>
      </w:pPr>
      <w:r w:rsidRPr="00002853">
        <w:t>Department of Veterans Affairs</w:t>
      </w:r>
    </w:p>
    <w:p w14:paraId="77DF223A" w14:textId="77777777" w:rsidR="000E64DB" w:rsidRPr="00002853" w:rsidRDefault="000E64DB" w:rsidP="00095C73">
      <w:pPr>
        <w:pStyle w:val="Title2"/>
      </w:pPr>
      <w:r w:rsidRPr="00002853">
        <w:t xml:space="preserve">Office </w:t>
      </w:r>
      <w:r w:rsidR="00D0344F" w:rsidRPr="00002853">
        <w:t>of Information &amp; Technology (OI</w:t>
      </w:r>
      <w:r w:rsidRPr="00002853">
        <w:t>T)</w:t>
      </w:r>
    </w:p>
    <w:p w14:paraId="4630FA30" w14:textId="705DB990" w:rsidR="000E64DB" w:rsidRPr="00002853" w:rsidRDefault="000E64DB" w:rsidP="00095C73">
      <w:pPr>
        <w:pStyle w:val="Title2"/>
        <w:rPr>
          <w:sz w:val="24"/>
          <w:szCs w:val="24"/>
        </w:rPr>
      </w:pPr>
    </w:p>
    <w:p w14:paraId="5FFAEBA9" w14:textId="77777777" w:rsidR="00095C73" w:rsidRPr="00002853" w:rsidRDefault="00095C73" w:rsidP="0005430E">
      <w:pPr>
        <w:pStyle w:val="CPRSH3Body"/>
        <w:rPr>
          <w:b/>
          <w:szCs w:val="24"/>
        </w:rPr>
        <w:sectPr w:rsidR="00095C73" w:rsidRPr="00002853" w:rsidSect="00DB3358">
          <w:footerReference w:type="even" r:id="rId12"/>
          <w:footerReference w:type="default" r:id="rId13"/>
          <w:type w:val="continuous"/>
          <w:pgSz w:w="12240" w:h="15840" w:code="1"/>
          <w:pgMar w:top="1440" w:right="1440" w:bottom="1440" w:left="1440" w:header="576" w:footer="576" w:gutter="0"/>
          <w:pgNumType w:fmt="lowerRoman"/>
          <w:cols w:space="720"/>
          <w:vAlign w:val="center"/>
          <w:titlePg/>
        </w:sectPr>
      </w:pPr>
    </w:p>
    <w:p w14:paraId="382FA5A3" w14:textId="77777777" w:rsidR="00356455" w:rsidRPr="00F27A72" w:rsidRDefault="00356455" w:rsidP="00F27A72">
      <w:pPr>
        <w:pStyle w:val="Title2"/>
        <w:rPr>
          <w:sz w:val="32"/>
          <w:szCs w:val="32"/>
        </w:rPr>
      </w:pPr>
      <w:r w:rsidRPr="00F27A72">
        <w:rPr>
          <w:sz w:val="32"/>
          <w:szCs w:val="32"/>
        </w:rPr>
        <w:lastRenderedPageBreak/>
        <w:t>Revision History</w:t>
      </w:r>
    </w:p>
    <w:p w14:paraId="16F21FA1" w14:textId="77777777" w:rsidR="007E4DB5" w:rsidRPr="00002853" w:rsidRDefault="007E4DB5" w:rsidP="007E4DB5">
      <w:r w:rsidRPr="00002853">
        <w:t xml:space="preserve">This revision history may contain hyperlinks under Changes, click (or Ctrl + Click depending on your options) on the links to go to the updated section. </w:t>
      </w:r>
    </w:p>
    <w:tbl>
      <w:tblPr>
        <w:tblStyle w:val="GridTable1Light"/>
        <w:tblW w:w="5005" w:type="pct"/>
        <w:tblLook w:val="0020" w:firstRow="1" w:lastRow="0" w:firstColumn="0" w:lastColumn="0" w:noHBand="0" w:noVBand="0"/>
      </w:tblPr>
      <w:tblGrid>
        <w:gridCol w:w="1217"/>
        <w:gridCol w:w="1466"/>
        <w:gridCol w:w="4855"/>
        <w:gridCol w:w="1821"/>
      </w:tblGrid>
      <w:tr w:rsidR="00C9522F" w:rsidRPr="009C15AA" w14:paraId="41DF2F43" w14:textId="77777777" w:rsidTr="5362082F">
        <w:trPr>
          <w:cnfStyle w:val="100000000000" w:firstRow="1" w:lastRow="0" w:firstColumn="0" w:lastColumn="0" w:oddVBand="0" w:evenVBand="0" w:oddHBand="0" w:evenHBand="0" w:firstRowFirstColumn="0" w:firstRowLastColumn="0" w:lastRowFirstColumn="0" w:lastRowLastColumn="0"/>
          <w:tblHeader/>
        </w:trPr>
        <w:tc>
          <w:tcPr>
            <w:tcW w:w="650" w:type="pct"/>
            <w:shd w:val="clear" w:color="auto" w:fill="D9D9D9" w:themeFill="background1" w:themeFillShade="D9"/>
          </w:tcPr>
          <w:p w14:paraId="61B42CEB" w14:textId="77777777" w:rsidR="00C9522F" w:rsidRPr="00404FC7" w:rsidRDefault="00C9522F" w:rsidP="00F63C11">
            <w:pPr>
              <w:pStyle w:val="TableHeading"/>
              <w:rPr>
                <w:b/>
                <w:bCs/>
              </w:rPr>
            </w:pPr>
            <w:r w:rsidRPr="00404FC7">
              <w:rPr>
                <w:b/>
                <w:bCs/>
              </w:rPr>
              <w:t>Date</w:t>
            </w:r>
          </w:p>
        </w:tc>
        <w:tc>
          <w:tcPr>
            <w:tcW w:w="783" w:type="pct"/>
            <w:shd w:val="clear" w:color="auto" w:fill="D9D9D9" w:themeFill="background1" w:themeFillShade="D9"/>
          </w:tcPr>
          <w:p w14:paraId="582C0D82" w14:textId="77777777" w:rsidR="00C9522F" w:rsidRPr="00404FC7" w:rsidRDefault="00C9522F" w:rsidP="00F63C11">
            <w:pPr>
              <w:pStyle w:val="TableHeading"/>
              <w:rPr>
                <w:b/>
                <w:bCs/>
              </w:rPr>
            </w:pPr>
            <w:r w:rsidRPr="00404FC7">
              <w:rPr>
                <w:b/>
                <w:bCs/>
              </w:rPr>
              <w:t>Patch</w:t>
            </w:r>
          </w:p>
        </w:tc>
        <w:tc>
          <w:tcPr>
            <w:tcW w:w="2594" w:type="pct"/>
            <w:shd w:val="clear" w:color="auto" w:fill="D9D9D9" w:themeFill="background1" w:themeFillShade="D9"/>
          </w:tcPr>
          <w:p w14:paraId="388F71D6" w14:textId="443A8BE5" w:rsidR="00C9522F" w:rsidRPr="00404FC7" w:rsidRDefault="00C9522F" w:rsidP="00F63C11">
            <w:pPr>
              <w:pStyle w:val="TableHeading"/>
              <w:rPr>
                <w:b/>
                <w:bCs/>
              </w:rPr>
            </w:pPr>
            <w:r w:rsidRPr="00404FC7">
              <w:rPr>
                <w:b/>
                <w:bCs/>
              </w:rPr>
              <w:t>Change(s)</w:t>
            </w:r>
          </w:p>
        </w:tc>
        <w:tc>
          <w:tcPr>
            <w:tcW w:w="973" w:type="pct"/>
            <w:shd w:val="clear" w:color="auto" w:fill="D9D9D9" w:themeFill="background1" w:themeFillShade="D9"/>
            <w:vAlign w:val="center"/>
          </w:tcPr>
          <w:p w14:paraId="720EEE77" w14:textId="5069EF4A" w:rsidR="00C9522F" w:rsidRPr="00404FC7" w:rsidRDefault="00C9522F" w:rsidP="00F63C11">
            <w:pPr>
              <w:pStyle w:val="CPRSHyperlink"/>
              <w:rPr>
                <w:rFonts w:ascii="Arial" w:hAnsi="Arial" w:cs="Arial"/>
                <w:color w:val="auto"/>
                <w:u w:val="none"/>
              </w:rPr>
            </w:pPr>
            <w:r w:rsidRPr="00404FC7">
              <w:rPr>
                <w:rFonts w:ascii="Arial" w:hAnsi="Arial" w:cs="Arial"/>
                <w:color w:val="auto"/>
                <w:sz w:val="20"/>
                <w:szCs w:val="18"/>
                <w:u w:val="none"/>
              </w:rPr>
              <w:t>Authors</w:t>
            </w:r>
          </w:p>
        </w:tc>
      </w:tr>
      <w:tr w:rsidR="00754ED5" w:rsidRPr="00DE05E2" w14:paraId="7B316208" w14:textId="77777777" w:rsidTr="5362082F">
        <w:tc>
          <w:tcPr>
            <w:tcW w:w="650" w:type="pct"/>
          </w:tcPr>
          <w:p w14:paraId="3DB7D1A9" w14:textId="7A2CDFCE" w:rsidR="00754ED5" w:rsidRPr="008B03C9" w:rsidRDefault="00754ED5" w:rsidP="00754ED5">
            <w:pPr>
              <w:pStyle w:val="TableText"/>
              <w:ind w:right="253"/>
            </w:pPr>
            <w:r w:rsidRPr="008B03C9">
              <w:t>0</w:t>
            </w:r>
            <w:r w:rsidR="5B61CA27" w:rsidRPr="008B03C9">
              <w:t>6</w:t>
            </w:r>
            <w:r w:rsidRPr="008B03C9">
              <w:t>/2023</w:t>
            </w:r>
          </w:p>
        </w:tc>
        <w:tc>
          <w:tcPr>
            <w:tcW w:w="783" w:type="pct"/>
          </w:tcPr>
          <w:p w14:paraId="4FF3215A" w14:textId="32B350E4" w:rsidR="00754ED5" w:rsidRPr="008B03C9" w:rsidRDefault="00754ED5" w:rsidP="00754ED5">
            <w:pPr>
              <w:pStyle w:val="TableText"/>
            </w:pPr>
            <w:bookmarkStart w:id="5" w:name="_Hlk131501283"/>
            <w:r w:rsidRPr="008B03C9">
              <w:t>OR*3</w:t>
            </w:r>
            <w:r w:rsidR="00C02681" w:rsidRPr="008B03C9">
              <w:t>.0</w:t>
            </w:r>
            <w:r w:rsidRPr="008B03C9">
              <w:t>*499</w:t>
            </w:r>
            <w:bookmarkEnd w:id="5"/>
          </w:p>
        </w:tc>
        <w:tc>
          <w:tcPr>
            <w:tcW w:w="2594" w:type="pct"/>
          </w:tcPr>
          <w:p w14:paraId="016B7AE9" w14:textId="77777777" w:rsidR="00754ED5" w:rsidRPr="008B03C9" w:rsidRDefault="00754ED5" w:rsidP="00754ED5">
            <w:pPr>
              <w:pStyle w:val="TableText"/>
              <w:numPr>
                <w:ilvl w:val="0"/>
                <w:numId w:val="124"/>
              </w:numPr>
              <w:spacing w:before="60" w:after="60"/>
              <w:ind w:left="302" w:hanging="302"/>
              <w:rPr>
                <w:color w:val="000000" w:themeColor="text1"/>
              </w:rPr>
            </w:pPr>
            <w:r w:rsidRPr="008B03C9">
              <w:rPr>
                <w:color w:val="000000" w:themeColor="text1"/>
              </w:rPr>
              <w:t xml:space="preserve">Added </w:t>
            </w:r>
            <w:hyperlink w:anchor="Entering_Message_CS_No_Address" w:history="1">
              <w:r w:rsidRPr="008B03C9">
                <w:rPr>
                  <w:rStyle w:val="Hyperlink"/>
                  <w:rFonts w:ascii="Arial" w:hAnsi="Arial"/>
                  <w:sz w:val="20"/>
                </w:rPr>
                <w:t>Ente</w:t>
              </w:r>
              <w:r w:rsidRPr="008B03C9">
                <w:rPr>
                  <w:rStyle w:val="Hyperlink"/>
                  <w:rFonts w:ascii="Arial" w:hAnsi="Arial"/>
                  <w:sz w:val="20"/>
                </w:rPr>
                <w:t>r</w:t>
              </w:r>
              <w:r w:rsidRPr="008B03C9">
                <w:rPr>
                  <w:rStyle w:val="Hyperlink"/>
                  <w:rFonts w:ascii="Arial" w:hAnsi="Arial"/>
                  <w:sz w:val="20"/>
                </w:rPr>
                <w:t>ing Message for CS Orders with No Patient Address</w:t>
              </w:r>
            </w:hyperlink>
          </w:p>
          <w:p w14:paraId="1356F020" w14:textId="7D48C572" w:rsidR="00754ED5" w:rsidRPr="008B03C9" w:rsidRDefault="00754ED5" w:rsidP="00F0167F">
            <w:pPr>
              <w:pStyle w:val="TableText"/>
              <w:numPr>
                <w:ilvl w:val="0"/>
                <w:numId w:val="124"/>
              </w:numPr>
              <w:spacing w:before="60" w:after="60"/>
              <w:ind w:left="302" w:hanging="302"/>
              <w:rPr>
                <w:rStyle w:val="Hyperlink"/>
                <w:rFonts w:ascii="Arial" w:hAnsi="Arial"/>
                <w:bCs/>
                <w:color w:val="000000" w:themeColor="text1"/>
                <w:sz w:val="20"/>
                <w:u w:val="none"/>
              </w:rPr>
            </w:pPr>
            <w:r w:rsidRPr="008B03C9">
              <w:rPr>
                <w:color w:val="000000" w:themeColor="text1"/>
              </w:rPr>
              <w:t xml:space="preserve">Updated </w:t>
            </w:r>
            <w:hyperlink w:anchor="epcs_gui_application" w:history="1">
              <w:r w:rsidR="00F0167F" w:rsidRPr="008B03C9">
                <w:rPr>
                  <w:bCs w:val="0"/>
                  <w:color w:val="0000FF"/>
                  <w:u w:val="single"/>
                </w:rPr>
                <w:fldChar w:fldCharType="begin" w:fldLock="1"/>
              </w:r>
              <w:r w:rsidR="00F0167F" w:rsidRPr="008B03C9">
                <w:instrText xml:space="preserve"> REF LoggingIntoDataEntryEPCS \h </w:instrText>
              </w:r>
              <w:r w:rsidR="00F0167F" w:rsidRPr="008B03C9">
                <w:rPr>
                  <w:bCs w:val="0"/>
                  <w:color w:val="0000FF"/>
                  <w:u w:val="single"/>
                </w:rPr>
                <w:instrText xml:space="preserve"> \* MERGEFORMAT </w:instrText>
              </w:r>
              <w:r w:rsidR="00F0167F" w:rsidRPr="008B03C9">
                <w:rPr>
                  <w:bCs w:val="0"/>
                  <w:color w:val="0000FF"/>
                  <w:u w:val="single"/>
                </w:rPr>
              </w:r>
              <w:r w:rsidR="00F0167F" w:rsidRPr="008B03C9">
                <w:rPr>
                  <w:bCs w:val="0"/>
                  <w:color w:val="0000FF"/>
                  <w:u w:val="single"/>
                </w:rPr>
                <w:fldChar w:fldCharType="separate"/>
              </w:r>
              <w:r w:rsidR="00F0167F" w:rsidRPr="008B03C9">
                <w:rPr>
                  <w:color w:val="0000FF"/>
                  <w:u w:val="single"/>
                </w:rPr>
                <w:t>Logging In to the Data Entry for e-Prescribing Controlle</w:t>
              </w:r>
              <w:r w:rsidR="00F0167F" w:rsidRPr="008B03C9">
                <w:rPr>
                  <w:color w:val="0000FF"/>
                  <w:u w:val="single"/>
                </w:rPr>
                <w:t>d</w:t>
              </w:r>
              <w:r w:rsidR="00F0167F" w:rsidRPr="008B03C9">
                <w:rPr>
                  <w:color w:val="0000FF"/>
                  <w:u w:val="single"/>
                </w:rPr>
                <w:t xml:space="preserve"> Substances Application</w:t>
              </w:r>
              <w:r w:rsidR="00F0167F" w:rsidRPr="008B03C9">
                <w:rPr>
                  <w:bCs w:val="0"/>
                  <w:color w:val="0000FF"/>
                  <w:u w:val="single"/>
                </w:rPr>
                <w:fldChar w:fldCharType="end"/>
              </w:r>
            </w:hyperlink>
            <w:r w:rsidRPr="008B03C9">
              <w:rPr>
                <w:rStyle w:val="Hyperlink"/>
                <w:rFonts w:ascii="Arial" w:hAnsi="Arial"/>
                <w:sz w:val="20"/>
              </w:rPr>
              <w:t xml:space="preserve"> </w:t>
            </w:r>
            <w:r w:rsidRPr="008B03C9">
              <w:rPr>
                <w:rStyle w:val="Hyperlink"/>
                <w:rFonts w:ascii="Arial" w:hAnsi="Arial"/>
                <w:color w:val="000000" w:themeColor="text1"/>
                <w:sz w:val="20"/>
                <w:u w:val="none"/>
              </w:rPr>
              <w:t>section</w:t>
            </w:r>
          </w:p>
          <w:p w14:paraId="0946A6F0" w14:textId="77777777" w:rsidR="00754ED5" w:rsidRPr="008B03C9" w:rsidRDefault="00754ED5" w:rsidP="00754ED5">
            <w:pPr>
              <w:pStyle w:val="TableText"/>
              <w:numPr>
                <w:ilvl w:val="0"/>
                <w:numId w:val="124"/>
              </w:numPr>
              <w:spacing w:before="60" w:after="60"/>
              <w:ind w:left="302" w:hanging="302"/>
              <w:rPr>
                <w:rStyle w:val="Hyperlink"/>
                <w:rFonts w:ascii="Arial" w:hAnsi="Arial"/>
                <w:bCs/>
                <w:color w:val="000000"/>
                <w:sz w:val="20"/>
                <w:u w:val="none"/>
              </w:rPr>
            </w:pPr>
            <w:r w:rsidRPr="008B03C9">
              <w:rPr>
                <w:bCs w:val="0"/>
                <w:color w:val="000000"/>
              </w:rPr>
              <w:t xml:space="preserve">Under </w:t>
            </w:r>
            <w:r w:rsidRPr="008B03C9">
              <w:rPr>
                <w:b/>
                <w:bCs w:val="0"/>
                <w:color w:val="000000"/>
              </w:rPr>
              <w:t>Appendix E</w:t>
            </w:r>
            <w:r w:rsidRPr="008B03C9">
              <w:rPr>
                <w:bCs w:val="0"/>
                <w:color w:val="000000" w:themeColor="text1"/>
              </w:rPr>
              <w:t xml:space="preserve"> added </w:t>
            </w:r>
            <w:hyperlink w:anchor="zip_message" w:history="1">
              <w:r w:rsidRPr="008B03C9">
                <w:rPr>
                  <w:rStyle w:val="Hyperlink"/>
                  <w:rFonts w:ascii="Arial" w:hAnsi="Arial"/>
                  <w:sz w:val="20"/>
                  <w:u w:val="single"/>
                </w:rPr>
                <w:t>O</w:t>
              </w:r>
              <w:r w:rsidRPr="008B03C9">
                <w:rPr>
                  <w:rStyle w:val="Hyperlink"/>
                  <w:rFonts w:ascii="Arial" w:hAnsi="Arial"/>
                  <w:sz w:val="20"/>
                  <w:u w:val="single"/>
                </w:rPr>
                <w:t>R</w:t>
              </w:r>
              <w:r w:rsidRPr="008B03C9">
                <w:rPr>
                  <w:rStyle w:val="Hyperlink"/>
                  <w:rFonts w:ascii="Arial" w:hAnsi="Arial"/>
                  <w:sz w:val="20"/>
                  <w:u w:val="single"/>
                </w:rPr>
                <w:t xml:space="preserve"> ZIP CODE MESSAGE</w:t>
              </w:r>
            </w:hyperlink>
          </w:p>
          <w:p w14:paraId="3D53552F" w14:textId="767F03B6" w:rsidR="00754ED5" w:rsidRPr="008B03C9" w:rsidRDefault="00754ED5" w:rsidP="00F0167F">
            <w:pPr>
              <w:pStyle w:val="TableText"/>
              <w:numPr>
                <w:ilvl w:val="0"/>
                <w:numId w:val="124"/>
              </w:numPr>
              <w:spacing w:before="60" w:after="60"/>
              <w:ind w:left="302" w:hanging="302"/>
              <w:rPr>
                <w:rFonts w:ascii="Times New Roman" w:hAnsi="Times New Roman"/>
                <w:sz w:val="22"/>
                <w:szCs w:val="22"/>
              </w:rPr>
            </w:pPr>
            <w:r w:rsidRPr="008B03C9">
              <w:rPr>
                <w:bCs w:val="0"/>
                <w:color w:val="000000"/>
              </w:rPr>
              <w:t xml:space="preserve">Under </w:t>
            </w:r>
            <w:r w:rsidRPr="008B03C9">
              <w:rPr>
                <w:b/>
                <w:bCs w:val="0"/>
                <w:color w:val="000000"/>
              </w:rPr>
              <w:t>Appendix E</w:t>
            </w:r>
            <w:r w:rsidRPr="008B03C9">
              <w:rPr>
                <w:color w:val="000000" w:themeColor="text1"/>
              </w:rPr>
              <w:t xml:space="preserve"> added </w:t>
            </w:r>
            <w:hyperlink w:anchor="zip_switch" w:history="1">
              <w:r w:rsidRPr="008B03C9">
                <w:rPr>
                  <w:rStyle w:val="Hyperlink"/>
                  <w:rFonts w:ascii="Arial" w:hAnsi="Arial"/>
                  <w:sz w:val="20"/>
                </w:rPr>
                <w:t>OR ZIP</w:t>
              </w:r>
              <w:r w:rsidRPr="008B03C9">
                <w:rPr>
                  <w:rStyle w:val="Hyperlink"/>
                  <w:rFonts w:ascii="Arial" w:hAnsi="Arial"/>
                  <w:sz w:val="20"/>
                </w:rPr>
                <w:t xml:space="preserve"> </w:t>
              </w:r>
              <w:r w:rsidRPr="008B03C9">
                <w:rPr>
                  <w:rStyle w:val="Hyperlink"/>
                  <w:rFonts w:ascii="Arial" w:hAnsi="Arial"/>
                  <w:sz w:val="20"/>
                </w:rPr>
                <w:t>CODE SWITCH</w:t>
              </w:r>
            </w:hyperlink>
          </w:p>
        </w:tc>
        <w:tc>
          <w:tcPr>
            <w:tcW w:w="973" w:type="pct"/>
          </w:tcPr>
          <w:p w14:paraId="40F7BD99" w14:textId="659C2509" w:rsidR="00754ED5" w:rsidRDefault="00E6589F" w:rsidP="00754ED5">
            <w:pPr>
              <w:pStyle w:val="TableText"/>
            </w:pPr>
            <w:r>
              <w:t>Redacted</w:t>
            </w:r>
          </w:p>
        </w:tc>
      </w:tr>
      <w:tr w:rsidR="00216FC6" w:rsidRPr="00DE05E2" w14:paraId="65DFB389" w14:textId="77777777" w:rsidTr="5362082F">
        <w:tc>
          <w:tcPr>
            <w:tcW w:w="650" w:type="pct"/>
          </w:tcPr>
          <w:p w14:paraId="54866C87" w14:textId="4A508D11" w:rsidR="00216FC6" w:rsidRDefault="00216FC6" w:rsidP="00F05788">
            <w:pPr>
              <w:pStyle w:val="TableText"/>
              <w:ind w:right="253"/>
            </w:pPr>
            <w:r>
              <w:t>0</w:t>
            </w:r>
            <w:r w:rsidR="00C86F28">
              <w:t>2</w:t>
            </w:r>
            <w:r>
              <w:t>/2023</w:t>
            </w:r>
          </w:p>
        </w:tc>
        <w:tc>
          <w:tcPr>
            <w:tcW w:w="783" w:type="pct"/>
          </w:tcPr>
          <w:p w14:paraId="43FE69D5" w14:textId="6221FF6E" w:rsidR="00216FC6" w:rsidRDefault="00216FC6" w:rsidP="00F05788">
            <w:pPr>
              <w:pStyle w:val="TableText"/>
            </w:pPr>
            <w:bookmarkStart w:id="6" w:name="_Hlk131501203"/>
            <w:r>
              <w:t>OR*3.0*596</w:t>
            </w:r>
            <w:bookmarkEnd w:id="6"/>
          </w:p>
        </w:tc>
        <w:tc>
          <w:tcPr>
            <w:tcW w:w="2594" w:type="pct"/>
          </w:tcPr>
          <w:p w14:paraId="122EF4B6" w14:textId="6FB91700" w:rsidR="00216FC6" w:rsidRDefault="00216FC6" w:rsidP="009D421E">
            <w:pPr>
              <w:pStyle w:val="TableText"/>
              <w:ind w:left="1"/>
              <w:rPr>
                <w:color w:val="000000"/>
              </w:rPr>
            </w:pPr>
            <w:r>
              <w:rPr>
                <w:rFonts w:ascii="Times New Roman" w:hAnsi="Times New Roman"/>
                <w:sz w:val="22"/>
                <w:szCs w:val="22"/>
              </w:rPr>
              <w:t xml:space="preserve">Added </w:t>
            </w:r>
            <w:hyperlink w:anchor="Appendix_H_New_Users" w:history="1">
              <w:r w:rsidRPr="000F41F9">
                <w:rPr>
                  <w:rStyle w:val="Hyperlink"/>
                  <w:szCs w:val="22"/>
                </w:rPr>
                <w:t xml:space="preserve">Appendix </w:t>
              </w:r>
              <w:r w:rsidR="000F41F9" w:rsidRPr="000F41F9">
                <w:rPr>
                  <w:rStyle w:val="Hyperlink"/>
                  <w:szCs w:val="22"/>
                </w:rPr>
                <w:t>H</w:t>
              </w:r>
            </w:hyperlink>
            <w:r>
              <w:rPr>
                <w:rFonts w:ascii="Times New Roman" w:hAnsi="Times New Roman"/>
                <w:sz w:val="22"/>
                <w:szCs w:val="22"/>
              </w:rPr>
              <w:t xml:space="preserve"> to </w:t>
            </w:r>
            <w:r w:rsidR="000F41F9">
              <w:rPr>
                <w:rFonts w:ascii="Times New Roman" w:hAnsi="Times New Roman"/>
                <w:sz w:val="22"/>
                <w:szCs w:val="22"/>
              </w:rPr>
              <w:t>explain</w:t>
            </w:r>
            <w:r w:rsidR="00A63C8B">
              <w:rPr>
                <w:rFonts w:ascii="Times New Roman" w:hAnsi="Times New Roman"/>
                <w:sz w:val="22"/>
                <w:szCs w:val="22"/>
              </w:rPr>
              <w:t xml:space="preserve"> the NEWPERS DEBUGGER. </w:t>
            </w:r>
          </w:p>
        </w:tc>
        <w:tc>
          <w:tcPr>
            <w:tcW w:w="973" w:type="pct"/>
          </w:tcPr>
          <w:p w14:paraId="2E6EA5E9" w14:textId="4DB5CB2D" w:rsidR="00216FC6" w:rsidRDefault="00E6589F" w:rsidP="00F05788">
            <w:pPr>
              <w:pStyle w:val="TableText"/>
            </w:pPr>
            <w:r>
              <w:t>Redacted</w:t>
            </w:r>
          </w:p>
        </w:tc>
      </w:tr>
      <w:tr w:rsidR="009D421E" w:rsidRPr="00DE05E2" w14:paraId="676DED54" w14:textId="77777777" w:rsidTr="5362082F">
        <w:tc>
          <w:tcPr>
            <w:tcW w:w="650" w:type="pct"/>
          </w:tcPr>
          <w:p w14:paraId="7B9C5D3D" w14:textId="74B6824D" w:rsidR="009D421E" w:rsidRDefault="009D421E" w:rsidP="00F05788">
            <w:pPr>
              <w:pStyle w:val="TableText"/>
              <w:ind w:right="253"/>
            </w:pPr>
            <w:r>
              <w:t>0</w:t>
            </w:r>
            <w:r w:rsidR="007B76D6">
              <w:t>9</w:t>
            </w:r>
            <w:r>
              <w:t>/2022</w:t>
            </w:r>
          </w:p>
        </w:tc>
        <w:tc>
          <w:tcPr>
            <w:tcW w:w="783" w:type="pct"/>
          </w:tcPr>
          <w:p w14:paraId="38B1F5D5" w14:textId="4D12F37E" w:rsidR="009D421E" w:rsidRDefault="009D421E" w:rsidP="00F05788">
            <w:pPr>
              <w:pStyle w:val="TableText"/>
            </w:pPr>
            <w:r>
              <w:t>OR*3.0*405</w:t>
            </w:r>
          </w:p>
        </w:tc>
        <w:tc>
          <w:tcPr>
            <w:tcW w:w="2594" w:type="pct"/>
          </w:tcPr>
          <w:p w14:paraId="2ED80FC8" w14:textId="5F6E86A6" w:rsidR="00CF06AE" w:rsidRDefault="00CF06AE" w:rsidP="009D421E">
            <w:pPr>
              <w:pStyle w:val="TableText"/>
              <w:ind w:left="1"/>
              <w:rPr>
                <w:color w:val="000000"/>
              </w:rPr>
            </w:pPr>
            <w:r>
              <w:rPr>
                <w:color w:val="000000"/>
              </w:rPr>
              <w:t>Added a note</w:t>
            </w:r>
            <w:r w:rsidR="00516B4C">
              <w:rPr>
                <w:color w:val="000000"/>
              </w:rPr>
              <w:t xml:space="preserve"> about the processing of OR NATURE DEFAULT in the Parameters by </w:t>
            </w:r>
            <w:hyperlink w:anchor="NatureofOrder_Note_Function" w:history="1">
              <w:r w:rsidR="00516B4C" w:rsidRPr="00CA1B54">
                <w:rPr>
                  <w:rStyle w:val="Hyperlink"/>
                  <w:rFonts w:ascii="Arial" w:hAnsi="Arial"/>
                  <w:sz w:val="20"/>
                </w:rPr>
                <w:t>Function</w:t>
              </w:r>
            </w:hyperlink>
            <w:r w:rsidR="00516B4C">
              <w:rPr>
                <w:color w:val="000000"/>
              </w:rPr>
              <w:t xml:space="preserve"> and by </w:t>
            </w:r>
            <w:hyperlink w:anchor="NatureofOrder_Note_Name" w:history="1">
              <w:r w:rsidR="00516B4C" w:rsidRPr="00CA1B54">
                <w:rPr>
                  <w:rStyle w:val="Hyperlink"/>
                  <w:rFonts w:ascii="Arial" w:hAnsi="Arial"/>
                  <w:sz w:val="20"/>
                </w:rPr>
                <w:t>Name</w:t>
              </w:r>
            </w:hyperlink>
            <w:r w:rsidR="00516B4C">
              <w:rPr>
                <w:color w:val="000000"/>
              </w:rPr>
              <w:t xml:space="preserve"> sections.</w:t>
            </w:r>
          </w:p>
          <w:p w14:paraId="4D8E8D78" w14:textId="77777777" w:rsidR="00CF06AE" w:rsidRDefault="00CF06AE" w:rsidP="009D421E">
            <w:pPr>
              <w:pStyle w:val="TableText"/>
              <w:ind w:left="1"/>
              <w:rPr>
                <w:color w:val="000000"/>
              </w:rPr>
            </w:pPr>
          </w:p>
          <w:p w14:paraId="096975F9" w14:textId="31E2316A" w:rsidR="009D421E" w:rsidRDefault="00EE6D1F" w:rsidP="009D421E">
            <w:pPr>
              <w:pStyle w:val="TableText"/>
              <w:ind w:left="1"/>
              <w:rPr>
                <w:color w:val="000000"/>
              </w:rPr>
            </w:pPr>
            <w:r>
              <w:rPr>
                <w:color w:val="000000"/>
              </w:rPr>
              <w:t>Added</w:t>
            </w:r>
            <w:r w:rsidR="00175A26">
              <w:rPr>
                <w:color w:val="000000"/>
              </w:rPr>
              <w:t>/modified</w:t>
            </w:r>
            <w:r>
              <w:rPr>
                <w:color w:val="000000"/>
              </w:rPr>
              <w:t xml:space="preserve"> the following parameters:</w:t>
            </w:r>
          </w:p>
          <w:p w14:paraId="00E5C973" w14:textId="77777777" w:rsidR="00EE6D1F" w:rsidRDefault="00E6589F" w:rsidP="00D41E49">
            <w:pPr>
              <w:pStyle w:val="TableText"/>
              <w:numPr>
                <w:ilvl w:val="0"/>
                <w:numId w:val="122"/>
              </w:numPr>
              <w:rPr>
                <w:color w:val="000000"/>
              </w:rPr>
            </w:pPr>
            <w:hyperlink w:anchor="ORB_DAYS_FOR_PROCESSED_ALERTS" w:history="1">
              <w:r w:rsidR="00EE6D1F" w:rsidRPr="00EE6D1F">
                <w:rPr>
                  <w:rStyle w:val="Hyperlink"/>
                  <w:rFonts w:ascii="Arial" w:hAnsi="Arial"/>
                  <w:sz w:val="20"/>
                </w:rPr>
                <w:t xml:space="preserve">ORB DAYS FOR PROCESSED ALERTS   </w:t>
              </w:r>
            </w:hyperlink>
          </w:p>
          <w:p w14:paraId="5F54882E" w14:textId="31FA9E60" w:rsidR="00EE6D1F" w:rsidRPr="009D421E" w:rsidRDefault="00E6589F" w:rsidP="00D41E49">
            <w:pPr>
              <w:pStyle w:val="TableText"/>
              <w:numPr>
                <w:ilvl w:val="0"/>
                <w:numId w:val="122"/>
              </w:numPr>
              <w:rPr>
                <w:color w:val="000000"/>
              </w:rPr>
            </w:pPr>
            <w:hyperlink w:anchor="ORB_MAX_PROCESSED_ALERTS" w:history="1">
              <w:r w:rsidR="00EE6D1F" w:rsidRPr="00D53137">
                <w:rPr>
                  <w:rStyle w:val="Hyperlink"/>
                  <w:rFonts w:ascii="Arial" w:hAnsi="Arial"/>
                  <w:sz w:val="20"/>
                </w:rPr>
                <w:t>ORB MAX PROCESSED ALERTS</w:t>
              </w:r>
            </w:hyperlink>
            <w:r w:rsidR="00EE6D1F" w:rsidRPr="00EE6D1F">
              <w:rPr>
                <w:color w:val="000000"/>
              </w:rPr>
              <w:t xml:space="preserve"> </w:t>
            </w:r>
          </w:p>
          <w:p w14:paraId="3C39D055" w14:textId="3FC743BA" w:rsidR="009D421E" w:rsidRPr="009D421E" w:rsidRDefault="00E6589F" w:rsidP="00D41E49">
            <w:pPr>
              <w:pStyle w:val="TableText"/>
              <w:numPr>
                <w:ilvl w:val="0"/>
                <w:numId w:val="122"/>
              </w:numPr>
              <w:rPr>
                <w:color w:val="000000"/>
              </w:rPr>
            </w:pPr>
            <w:hyperlink w:anchor="ORWCV1_COVERSHEET_LIST" w:history="1">
              <w:r w:rsidR="009D421E" w:rsidRPr="00E56A42">
                <w:rPr>
                  <w:rStyle w:val="Hyperlink"/>
                  <w:rFonts w:ascii="Arial" w:hAnsi="Arial"/>
                  <w:sz w:val="20"/>
                </w:rPr>
                <w:t>ORWCV1 COVERSHEET LIST</w:t>
              </w:r>
            </w:hyperlink>
          </w:p>
          <w:p w14:paraId="10FA3269" w14:textId="64FE073F" w:rsidR="009D421E" w:rsidRPr="00D64DBF" w:rsidRDefault="00E6589F" w:rsidP="00D41E49">
            <w:pPr>
              <w:pStyle w:val="TableText"/>
              <w:numPr>
                <w:ilvl w:val="0"/>
                <w:numId w:val="122"/>
              </w:numPr>
              <w:rPr>
                <w:rStyle w:val="Hyperlink"/>
                <w:rFonts w:ascii="Arial" w:hAnsi="Arial"/>
                <w:bCs/>
                <w:color w:val="000000"/>
                <w:sz w:val="20"/>
                <w:u w:val="none"/>
              </w:rPr>
            </w:pPr>
            <w:hyperlink w:anchor="OR_CPRS_CLOZAPINE_CUSTOM_MSG" w:history="1">
              <w:r w:rsidR="009D421E" w:rsidRPr="00462F7D">
                <w:rPr>
                  <w:rStyle w:val="Hyperlink"/>
                  <w:rFonts w:ascii="Arial" w:hAnsi="Arial"/>
                  <w:sz w:val="20"/>
                </w:rPr>
                <w:t>OR CPRS CLOZAPINE CUSTOM MSG</w:t>
              </w:r>
            </w:hyperlink>
          </w:p>
          <w:p w14:paraId="3485C67F" w14:textId="5F2B322F" w:rsidR="000D22A4" w:rsidRPr="00BF76CB" w:rsidRDefault="00E6589F" w:rsidP="00D41E49">
            <w:pPr>
              <w:pStyle w:val="TableText"/>
              <w:numPr>
                <w:ilvl w:val="0"/>
                <w:numId w:val="122"/>
              </w:numPr>
              <w:rPr>
                <w:rStyle w:val="Hyperlink"/>
                <w:rFonts w:ascii="Arial" w:hAnsi="Arial"/>
                <w:bCs/>
                <w:color w:val="000000"/>
                <w:sz w:val="20"/>
                <w:u w:val="none"/>
              </w:rPr>
            </w:pPr>
            <w:hyperlink w:anchor="OR_IMM_CONTACT_INFORMATION" w:history="1">
              <w:r w:rsidR="000D22A4" w:rsidRPr="000D22A4">
                <w:rPr>
                  <w:rStyle w:val="Hyperlink"/>
                  <w:rFonts w:ascii="Arial" w:hAnsi="Arial"/>
                  <w:sz w:val="20"/>
                </w:rPr>
                <w:t>OR IMM CONTACT INFORMATION</w:t>
              </w:r>
            </w:hyperlink>
          </w:p>
          <w:p w14:paraId="17312FF6" w14:textId="7F15F14F" w:rsidR="00BF76CB" w:rsidRPr="009D421E" w:rsidRDefault="00E6589F" w:rsidP="00D41E49">
            <w:pPr>
              <w:pStyle w:val="TableText"/>
              <w:numPr>
                <w:ilvl w:val="0"/>
                <w:numId w:val="122"/>
              </w:numPr>
              <w:rPr>
                <w:color w:val="000000"/>
              </w:rPr>
            </w:pPr>
            <w:hyperlink w:anchor="OR_IMM_OVERSHEET_DIAG_by_name" w:history="1">
              <w:r w:rsidR="00BF76CB" w:rsidRPr="00DD3388">
                <w:rPr>
                  <w:rStyle w:val="Hyperlink"/>
                  <w:rFonts w:ascii="Arial" w:hAnsi="Arial"/>
                  <w:sz w:val="20"/>
                </w:rPr>
                <w:t>OR IMM COVERSHEET DIAGNOSIS</w:t>
              </w:r>
            </w:hyperlink>
          </w:p>
          <w:p w14:paraId="696C9E57" w14:textId="634700EE" w:rsidR="009D421E" w:rsidRPr="009D421E" w:rsidRDefault="00E6589F" w:rsidP="00D41E49">
            <w:pPr>
              <w:pStyle w:val="TableText"/>
              <w:numPr>
                <w:ilvl w:val="0"/>
                <w:numId w:val="122"/>
              </w:numPr>
              <w:rPr>
                <w:color w:val="000000"/>
              </w:rPr>
            </w:pPr>
            <w:hyperlink w:anchor="OR_IMM_REMINDER_DIALOG" w:history="1">
              <w:r w:rsidR="009D421E" w:rsidRPr="00337903">
                <w:rPr>
                  <w:rStyle w:val="Hyperlink"/>
                  <w:rFonts w:ascii="Arial" w:hAnsi="Arial"/>
                  <w:sz w:val="20"/>
                </w:rPr>
                <w:t>OR IMM REMINDER DIALOG</w:t>
              </w:r>
            </w:hyperlink>
          </w:p>
          <w:p w14:paraId="0703524A" w14:textId="09C29AAF" w:rsidR="009D421E" w:rsidRPr="000D22A4" w:rsidRDefault="00E6589F" w:rsidP="00D41E49">
            <w:pPr>
              <w:pStyle w:val="TableText"/>
              <w:numPr>
                <w:ilvl w:val="0"/>
                <w:numId w:val="122"/>
              </w:numPr>
              <w:rPr>
                <w:rStyle w:val="Hyperlink"/>
                <w:rFonts w:ascii="Arial" w:hAnsi="Arial"/>
                <w:bCs/>
                <w:color w:val="000000"/>
                <w:sz w:val="20"/>
                <w:u w:val="none"/>
              </w:rPr>
            </w:pPr>
            <w:hyperlink w:anchor="OR_IMMUNIZTION_DOCUMENT_TITLE" w:history="1">
              <w:r w:rsidR="009D421E" w:rsidRPr="00337903">
                <w:rPr>
                  <w:rStyle w:val="Hyperlink"/>
                  <w:rFonts w:ascii="Arial" w:hAnsi="Arial"/>
                  <w:sz w:val="20"/>
                </w:rPr>
                <w:t>OR IMMUNIZATION DOCUMENT TITLE</w:t>
              </w:r>
            </w:hyperlink>
          </w:p>
          <w:p w14:paraId="0A953AE3" w14:textId="11E31C12" w:rsidR="000D22A4" w:rsidRDefault="00E6589F" w:rsidP="00D41E49">
            <w:pPr>
              <w:pStyle w:val="TableText"/>
              <w:numPr>
                <w:ilvl w:val="0"/>
                <w:numId w:val="122"/>
              </w:numPr>
              <w:rPr>
                <w:color w:val="000000"/>
              </w:rPr>
            </w:pPr>
            <w:hyperlink w:anchor="OR_RTN_PROCESSED_ALERTS" w:history="1">
              <w:r w:rsidR="000D22A4" w:rsidRPr="009E1B71">
                <w:rPr>
                  <w:rStyle w:val="Hyperlink"/>
                  <w:rFonts w:ascii="Arial" w:hAnsi="Arial"/>
                  <w:sz w:val="20"/>
                </w:rPr>
                <w:t>OR RTN PROCESSED ALERTS</w:t>
              </w:r>
            </w:hyperlink>
          </w:p>
          <w:p w14:paraId="3C8E2D71" w14:textId="73A3A997" w:rsidR="00D63255" w:rsidRDefault="00E6589F" w:rsidP="00D41E49">
            <w:pPr>
              <w:pStyle w:val="TableText"/>
              <w:numPr>
                <w:ilvl w:val="0"/>
                <w:numId w:val="122"/>
              </w:numPr>
              <w:rPr>
                <w:color w:val="000000"/>
              </w:rPr>
            </w:pPr>
            <w:hyperlink w:anchor="OR_VIMM_IMM_REMINDERS" w:history="1">
              <w:r w:rsidR="00EF10F8" w:rsidRPr="00EF10F8">
                <w:rPr>
                  <w:rStyle w:val="Hyperlink"/>
                  <w:rFonts w:ascii="Arial" w:hAnsi="Arial"/>
                  <w:sz w:val="20"/>
                </w:rPr>
                <w:t>OR VIMM IMM REMINDERS</w:t>
              </w:r>
            </w:hyperlink>
          </w:p>
          <w:p w14:paraId="7F7B03D4" w14:textId="2F6A4B50" w:rsidR="00D63255" w:rsidRDefault="00E6589F" w:rsidP="00D41E49">
            <w:pPr>
              <w:pStyle w:val="TableText"/>
              <w:numPr>
                <w:ilvl w:val="0"/>
                <w:numId w:val="122"/>
              </w:numPr>
              <w:rPr>
                <w:color w:val="000000"/>
              </w:rPr>
            </w:pPr>
            <w:hyperlink w:anchor="OR_WIMM_SKIN_REMINDERS" w:history="1">
              <w:r w:rsidR="00606BC5" w:rsidRPr="009254B4">
                <w:rPr>
                  <w:rStyle w:val="Hyperlink"/>
                  <w:rFonts w:ascii="Arial" w:hAnsi="Arial"/>
                  <w:sz w:val="20"/>
                </w:rPr>
                <w:t>OR VIMM SKIN REMINDERS</w:t>
              </w:r>
            </w:hyperlink>
          </w:p>
          <w:p w14:paraId="227AD440" w14:textId="5A60D57F" w:rsidR="00D63255" w:rsidRPr="00175A26" w:rsidRDefault="00E6589F" w:rsidP="00D41E49">
            <w:pPr>
              <w:pStyle w:val="TableText"/>
              <w:numPr>
                <w:ilvl w:val="0"/>
                <w:numId w:val="122"/>
              </w:numPr>
              <w:rPr>
                <w:rStyle w:val="Hyperlink"/>
                <w:rFonts w:ascii="Arial" w:hAnsi="Arial"/>
                <w:bCs/>
                <w:color w:val="000000"/>
                <w:sz w:val="20"/>
                <w:u w:val="none"/>
              </w:rPr>
            </w:pPr>
            <w:hyperlink w:anchor="OR_VIMM_USE_ICE" w:history="1">
              <w:r w:rsidR="00606BC5" w:rsidRPr="008A395B">
                <w:rPr>
                  <w:rStyle w:val="Hyperlink"/>
                  <w:rFonts w:ascii="Arial" w:hAnsi="Arial"/>
                  <w:sz w:val="20"/>
                </w:rPr>
                <w:t>OR VIMM USE ICE</w:t>
              </w:r>
            </w:hyperlink>
          </w:p>
          <w:p w14:paraId="4FEB5D0D" w14:textId="4841076A" w:rsidR="00175A26" w:rsidRPr="00140202" w:rsidRDefault="00E6589F" w:rsidP="00D41E49">
            <w:pPr>
              <w:pStyle w:val="TableText"/>
              <w:numPr>
                <w:ilvl w:val="0"/>
                <w:numId w:val="122"/>
              </w:numPr>
              <w:rPr>
                <w:rStyle w:val="Hyperlink"/>
                <w:rFonts w:ascii="Arial" w:hAnsi="Arial"/>
                <w:bCs/>
                <w:color w:val="000000"/>
                <w:sz w:val="20"/>
                <w:u w:val="none"/>
              </w:rPr>
            </w:pPr>
            <w:hyperlink w:anchor="ORWDPS_ROUTING_DEFAULT" w:history="1">
              <w:r w:rsidR="00175A26" w:rsidRPr="00686BF5">
                <w:rPr>
                  <w:rStyle w:val="Hyperlink"/>
                  <w:rFonts w:ascii="Arial" w:hAnsi="Arial"/>
                  <w:sz w:val="20"/>
                </w:rPr>
                <w:t>ORWDPS ROUTING DEFAULT</w:t>
              </w:r>
            </w:hyperlink>
          </w:p>
          <w:p w14:paraId="323CD8B0" w14:textId="77777777" w:rsidR="00D63255" w:rsidRDefault="00D63255" w:rsidP="00D63255">
            <w:pPr>
              <w:pStyle w:val="TableText"/>
              <w:ind w:left="1"/>
              <w:rPr>
                <w:color w:val="000000"/>
              </w:rPr>
            </w:pPr>
          </w:p>
          <w:p w14:paraId="36164C66" w14:textId="77777777" w:rsidR="00F35F68" w:rsidRDefault="00175A26" w:rsidP="00D63255">
            <w:pPr>
              <w:pStyle w:val="TableText"/>
              <w:ind w:left="1"/>
              <w:rPr>
                <w:color w:val="000000"/>
              </w:rPr>
            </w:pPr>
            <w:r>
              <w:rPr>
                <w:color w:val="000000"/>
              </w:rPr>
              <w:t>Added/modified the following remote procedure calls:</w:t>
            </w:r>
          </w:p>
          <w:p w14:paraId="60952B3F" w14:textId="77777777" w:rsidR="00017C20" w:rsidRDefault="00E6589F" w:rsidP="00D41E49">
            <w:pPr>
              <w:pStyle w:val="TableText"/>
              <w:numPr>
                <w:ilvl w:val="0"/>
                <w:numId w:val="123"/>
              </w:numPr>
              <w:rPr>
                <w:color w:val="000000"/>
              </w:rPr>
            </w:pPr>
            <w:hyperlink w:anchor="ORB3U2_GETRCPNT" w:history="1">
              <w:r w:rsidR="00017C20" w:rsidRPr="00017C20">
                <w:rPr>
                  <w:rStyle w:val="Hyperlink"/>
                  <w:rFonts w:ascii="Arial" w:hAnsi="Arial"/>
                  <w:sz w:val="20"/>
                </w:rPr>
                <w:t>ORB3U2 GETRCPNT</w:t>
              </w:r>
            </w:hyperlink>
          </w:p>
          <w:p w14:paraId="295695D8" w14:textId="77777777" w:rsidR="002C7CA4" w:rsidRDefault="00E6589F" w:rsidP="00D41E49">
            <w:pPr>
              <w:pStyle w:val="TableText"/>
              <w:numPr>
                <w:ilvl w:val="0"/>
                <w:numId w:val="123"/>
              </w:numPr>
              <w:rPr>
                <w:color w:val="000000"/>
              </w:rPr>
            </w:pPr>
            <w:hyperlink w:anchor="ORFEDT_BLDAYOT" w:history="1">
              <w:r w:rsidR="00BE02EB" w:rsidRPr="00BE02EB">
                <w:rPr>
                  <w:rStyle w:val="Hyperlink"/>
                  <w:rFonts w:ascii="Arial" w:hAnsi="Arial"/>
                  <w:sz w:val="20"/>
                </w:rPr>
                <w:t>ORFEDT BLDLAYOT</w:t>
              </w:r>
            </w:hyperlink>
          </w:p>
          <w:p w14:paraId="4350FF9F" w14:textId="77777777" w:rsidR="0005279B" w:rsidRDefault="00E6589F" w:rsidP="00D41E49">
            <w:pPr>
              <w:pStyle w:val="TableText"/>
              <w:numPr>
                <w:ilvl w:val="0"/>
                <w:numId w:val="123"/>
              </w:numPr>
              <w:rPr>
                <w:color w:val="000000"/>
              </w:rPr>
            </w:pPr>
            <w:hyperlink w:anchor="ORFEDT_BLDRESLT" w:history="1">
              <w:r w:rsidR="002C7CA4" w:rsidRPr="002C7CA4">
                <w:rPr>
                  <w:rStyle w:val="Hyperlink"/>
                  <w:rFonts w:ascii="Arial" w:hAnsi="Arial"/>
                  <w:sz w:val="20"/>
                </w:rPr>
                <w:t>ORFEDT BLDRESLT</w:t>
              </w:r>
            </w:hyperlink>
          </w:p>
          <w:p w14:paraId="60F7F94E" w14:textId="77777777" w:rsidR="00CA23D0" w:rsidRDefault="00E6589F" w:rsidP="00D41E49">
            <w:pPr>
              <w:pStyle w:val="TableText"/>
              <w:numPr>
                <w:ilvl w:val="0"/>
                <w:numId w:val="123"/>
              </w:numPr>
              <w:rPr>
                <w:color w:val="000000"/>
              </w:rPr>
            </w:pPr>
            <w:hyperlink w:anchor="ORFEDT_GETLAYOT" w:history="1">
              <w:r w:rsidR="0005279B" w:rsidRPr="0005279B">
                <w:rPr>
                  <w:rStyle w:val="Hyperlink"/>
                  <w:rFonts w:ascii="Arial" w:hAnsi="Arial"/>
                  <w:sz w:val="20"/>
                </w:rPr>
                <w:t>ORFEDT GETLAYOT</w:t>
              </w:r>
            </w:hyperlink>
          </w:p>
          <w:p w14:paraId="309DFD35" w14:textId="65D95D81" w:rsidR="002A6E58" w:rsidRPr="00F45035" w:rsidRDefault="00E6589F" w:rsidP="00D41E49">
            <w:pPr>
              <w:pStyle w:val="TableText"/>
              <w:numPr>
                <w:ilvl w:val="0"/>
                <w:numId w:val="123"/>
              </w:numPr>
              <w:rPr>
                <w:rStyle w:val="Hyperlink"/>
                <w:rFonts w:ascii="Arial" w:hAnsi="Arial"/>
                <w:bCs/>
                <w:color w:val="000000"/>
                <w:sz w:val="20"/>
                <w:u w:val="none"/>
              </w:rPr>
            </w:pPr>
            <w:hyperlink w:anchor="ORQQPXRM_REMINDER_DIALOG" w:history="1">
              <w:r w:rsidR="00CA23D0" w:rsidRPr="00CA23D0">
                <w:rPr>
                  <w:rStyle w:val="Hyperlink"/>
                  <w:rFonts w:ascii="Arial" w:hAnsi="Arial"/>
                  <w:sz w:val="20"/>
                </w:rPr>
                <w:t>ORQQPXRM REMINDER DIALOG</w:t>
              </w:r>
            </w:hyperlink>
          </w:p>
          <w:p w14:paraId="5EE51B37" w14:textId="0A35B6FD" w:rsidR="00F45035" w:rsidRPr="008F7F6C" w:rsidRDefault="0074296B" w:rsidP="00D41E49">
            <w:pPr>
              <w:pStyle w:val="TableText"/>
              <w:numPr>
                <w:ilvl w:val="0"/>
                <w:numId w:val="123"/>
              </w:numPr>
              <w:rPr>
                <w:rStyle w:val="Hyperlink"/>
                <w:rFonts w:ascii="Arial" w:hAnsi="Arial"/>
                <w:bCs/>
                <w:color w:val="auto"/>
                <w:sz w:val="20"/>
              </w:rPr>
            </w:pPr>
            <w:r>
              <w:rPr>
                <w:rStyle w:val="Hyperlink"/>
                <w:rFonts w:ascii="Arial" w:hAnsi="Arial"/>
                <w:bCs/>
                <w:color w:val="000000"/>
                <w:sz w:val="20"/>
                <w:u w:val="none"/>
              </w:rPr>
              <w:fldChar w:fldCharType="begin"/>
            </w:r>
            <w:r>
              <w:rPr>
                <w:rStyle w:val="Hyperlink"/>
                <w:rFonts w:ascii="Arial" w:hAnsi="Arial"/>
                <w:bCs/>
                <w:color w:val="000000"/>
                <w:sz w:val="20"/>
                <w:u w:val="none"/>
              </w:rPr>
              <w:instrText xml:space="preserve"> HYPERLINK  \l "ORUTL4_DLL" </w:instrText>
            </w:r>
            <w:r>
              <w:rPr>
                <w:rStyle w:val="Hyperlink"/>
                <w:rFonts w:ascii="Arial" w:hAnsi="Arial"/>
                <w:bCs/>
                <w:color w:val="000000"/>
                <w:sz w:val="20"/>
                <w:u w:val="none"/>
              </w:rPr>
              <w:fldChar w:fldCharType="separate"/>
            </w:r>
            <w:r w:rsidR="00F45035" w:rsidRPr="0074296B">
              <w:rPr>
                <w:rStyle w:val="Hyperlink"/>
                <w:rFonts w:ascii="Arial" w:hAnsi="Arial"/>
                <w:bCs/>
                <w:sz w:val="20"/>
              </w:rPr>
              <w:t>ORUTL4 DLL</w:t>
            </w:r>
          </w:p>
          <w:p w14:paraId="45C94C84" w14:textId="2F19AA18" w:rsidR="00960129" w:rsidRDefault="0074296B" w:rsidP="00D41E49">
            <w:pPr>
              <w:pStyle w:val="TableText"/>
              <w:numPr>
                <w:ilvl w:val="0"/>
                <w:numId w:val="123"/>
              </w:numPr>
              <w:rPr>
                <w:color w:val="000000"/>
              </w:rPr>
            </w:pPr>
            <w:r>
              <w:rPr>
                <w:rStyle w:val="Hyperlink"/>
                <w:rFonts w:ascii="Arial" w:hAnsi="Arial"/>
                <w:bCs/>
                <w:color w:val="000000"/>
                <w:sz w:val="20"/>
                <w:u w:val="none"/>
              </w:rPr>
              <w:fldChar w:fldCharType="end"/>
            </w:r>
            <w:hyperlink w:anchor="ORVIMM_CHKTITLE" w:history="1">
              <w:r w:rsidR="00960129" w:rsidRPr="00960129">
                <w:rPr>
                  <w:rStyle w:val="Hyperlink"/>
                  <w:rFonts w:ascii="Arial" w:hAnsi="Arial"/>
                  <w:sz w:val="20"/>
                </w:rPr>
                <w:t>ORVIMM CHKTITLE</w:t>
              </w:r>
            </w:hyperlink>
          </w:p>
          <w:p w14:paraId="3C98E593" w14:textId="3B1863FE" w:rsidR="00ED7F67" w:rsidRPr="00EB41DB" w:rsidRDefault="00E6589F" w:rsidP="00D41E49">
            <w:pPr>
              <w:pStyle w:val="TableText"/>
              <w:numPr>
                <w:ilvl w:val="0"/>
                <w:numId w:val="123"/>
              </w:numPr>
              <w:rPr>
                <w:rStyle w:val="Hyperlink"/>
                <w:rFonts w:ascii="Arial" w:hAnsi="Arial"/>
                <w:bCs/>
                <w:color w:val="000000"/>
                <w:sz w:val="20"/>
                <w:u w:val="none"/>
              </w:rPr>
            </w:pPr>
            <w:hyperlink w:anchor="ORVIMM_GETCODES" w:history="1">
              <w:r w:rsidR="00ED7F67" w:rsidRPr="00ED7F67">
                <w:rPr>
                  <w:rStyle w:val="Hyperlink"/>
                  <w:rFonts w:ascii="Arial" w:hAnsi="Arial"/>
                  <w:sz w:val="20"/>
                </w:rPr>
                <w:t>ORVIMM GETCODES</w:t>
              </w:r>
            </w:hyperlink>
          </w:p>
          <w:p w14:paraId="31C0E7B5" w14:textId="2FD68B99" w:rsidR="00EB41DB" w:rsidRPr="00EB41DB" w:rsidRDefault="00E6589F" w:rsidP="00D41E49">
            <w:pPr>
              <w:pStyle w:val="TableText"/>
              <w:numPr>
                <w:ilvl w:val="0"/>
                <w:numId w:val="123"/>
              </w:numPr>
              <w:rPr>
                <w:color w:val="000000"/>
              </w:rPr>
            </w:pPr>
            <w:hyperlink w:anchor="ORVIMM_GETCTINF" w:history="1">
              <w:r w:rsidR="00EB41DB" w:rsidRPr="00763792">
                <w:rPr>
                  <w:rStyle w:val="Hyperlink"/>
                  <w:rFonts w:ascii="Arial" w:hAnsi="Arial"/>
                  <w:sz w:val="20"/>
                </w:rPr>
                <w:t>ORVIMM GETCTINF</w:t>
              </w:r>
            </w:hyperlink>
          </w:p>
          <w:p w14:paraId="1163264E" w14:textId="77777777" w:rsidR="00E40ADA" w:rsidRDefault="00E6589F" w:rsidP="00D41E49">
            <w:pPr>
              <w:pStyle w:val="TableText"/>
              <w:numPr>
                <w:ilvl w:val="0"/>
                <w:numId w:val="123"/>
              </w:numPr>
              <w:rPr>
                <w:color w:val="000000"/>
              </w:rPr>
            </w:pPr>
            <w:hyperlink w:anchor="ORVIMM_GETHIST" w:history="1">
              <w:r w:rsidR="000242F0" w:rsidRPr="000242F0">
                <w:rPr>
                  <w:rStyle w:val="Hyperlink"/>
                  <w:rFonts w:ascii="Arial" w:hAnsi="Arial"/>
                  <w:sz w:val="20"/>
                </w:rPr>
                <w:t>ORVIMM GETHIST</w:t>
              </w:r>
            </w:hyperlink>
          </w:p>
          <w:p w14:paraId="08256DD2" w14:textId="77777777" w:rsidR="00C91F75" w:rsidRDefault="00E6589F" w:rsidP="00D41E49">
            <w:pPr>
              <w:pStyle w:val="TableText"/>
              <w:numPr>
                <w:ilvl w:val="0"/>
                <w:numId w:val="123"/>
              </w:numPr>
              <w:rPr>
                <w:color w:val="000000"/>
              </w:rPr>
            </w:pPr>
            <w:hyperlink w:anchor="ORVIMM_GETITEMS" w:history="1">
              <w:r w:rsidR="00E40ADA" w:rsidRPr="00E40ADA">
                <w:rPr>
                  <w:rStyle w:val="Hyperlink"/>
                  <w:rFonts w:ascii="Arial" w:hAnsi="Arial"/>
                  <w:sz w:val="20"/>
                </w:rPr>
                <w:t>ORVIMM GETITEMS</w:t>
              </w:r>
            </w:hyperlink>
          </w:p>
          <w:p w14:paraId="4D652F68" w14:textId="61AA3EF4" w:rsidR="00C0430A" w:rsidRPr="00406470" w:rsidRDefault="00E6589F" w:rsidP="00D41E49">
            <w:pPr>
              <w:pStyle w:val="TableText"/>
              <w:numPr>
                <w:ilvl w:val="0"/>
                <w:numId w:val="123"/>
              </w:numPr>
              <w:rPr>
                <w:rStyle w:val="Hyperlink"/>
                <w:rFonts w:ascii="Arial" w:hAnsi="Arial"/>
                <w:bCs/>
                <w:color w:val="000000"/>
                <w:sz w:val="20"/>
                <w:u w:val="none"/>
              </w:rPr>
            </w:pPr>
            <w:hyperlink w:anchor="ORVIMM_MAKENOTE" w:history="1">
              <w:r w:rsidR="00C0430A" w:rsidRPr="00C0430A">
                <w:rPr>
                  <w:rStyle w:val="Hyperlink"/>
                  <w:rFonts w:ascii="Arial" w:hAnsi="Arial"/>
                  <w:sz w:val="20"/>
                </w:rPr>
                <w:t>ORVIMM MAKENOTE</w:t>
              </w:r>
            </w:hyperlink>
          </w:p>
          <w:p w14:paraId="5B3DF4AD" w14:textId="1D025551" w:rsidR="00406470" w:rsidRPr="00406470" w:rsidRDefault="00E6589F" w:rsidP="00D41E49">
            <w:pPr>
              <w:pStyle w:val="TableText"/>
              <w:numPr>
                <w:ilvl w:val="0"/>
                <w:numId w:val="123"/>
              </w:numPr>
              <w:rPr>
                <w:color w:val="000000"/>
              </w:rPr>
            </w:pPr>
            <w:hyperlink w:anchor="ORVIMM_PLOC" w:history="1">
              <w:r w:rsidR="00406470" w:rsidRPr="00406470">
                <w:rPr>
                  <w:rStyle w:val="Hyperlink"/>
                  <w:rFonts w:ascii="Arial" w:hAnsi="Arial"/>
                  <w:sz w:val="20"/>
                </w:rPr>
                <w:t>ORVIMM PLOC</w:t>
              </w:r>
            </w:hyperlink>
          </w:p>
          <w:p w14:paraId="49EA237E" w14:textId="77777777" w:rsidR="00302C44" w:rsidRDefault="00E6589F" w:rsidP="00D41E49">
            <w:pPr>
              <w:pStyle w:val="TableText"/>
              <w:numPr>
                <w:ilvl w:val="0"/>
                <w:numId w:val="123"/>
              </w:numPr>
              <w:rPr>
                <w:color w:val="000000"/>
              </w:rPr>
            </w:pPr>
            <w:hyperlink w:anchor="ORVIMM_USEICE" w:history="1">
              <w:r w:rsidR="00BD004E" w:rsidRPr="00BD004E">
                <w:rPr>
                  <w:rStyle w:val="Hyperlink"/>
                  <w:rFonts w:ascii="Arial" w:hAnsi="Arial"/>
                  <w:sz w:val="20"/>
                </w:rPr>
                <w:t>ORVIMM USEICE</w:t>
              </w:r>
            </w:hyperlink>
          </w:p>
          <w:p w14:paraId="4647DFAC" w14:textId="4761E007" w:rsidR="00403844" w:rsidRDefault="00E6589F" w:rsidP="00D41E49">
            <w:pPr>
              <w:pStyle w:val="TableText"/>
              <w:numPr>
                <w:ilvl w:val="0"/>
                <w:numId w:val="123"/>
              </w:numPr>
              <w:rPr>
                <w:color w:val="000000"/>
              </w:rPr>
            </w:pPr>
            <w:hyperlink w:anchor="ORVIMM_VIMMREM" w:history="1">
              <w:r w:rsidR="00403844" w:rsidRPr="004655E0">
                <w:rPr>
                  <w:rStyle w:val="Hyperlink"/>
                  <w:rFonts w:ascii="Arial" w:hAnsi="Arial"/>
                  <w:sz w:val="20"/>
                </w:rPr>
                <w:t>ORVIMM VIMMREM</w:t>
              </w:r>
            </w:hyperlink>
          </w:p>
          <w:p w14:paraId="70D5EE61" w14:textId="30EB1E0D" w:rsidR="00BF5F07" w:rsidRDefault="00E6589F" w:rsidP="00D41E49">
            <w:pPr>
              <w:pStyle w:val="TableText"/>
              <w:numPr>
                <w:ilvl w:val="0"/>
                <w:numId w:val="123"/>
              </w:numPr>
              <w:rPr>
                <w:color w:val="000000"/>
              </w:rPr>
            </w:pPr>
            <w:hyperlink w:anchor="ORWDCN32_ORDRMSG" w:history="1">
              <w:r w:rsidR="00BF5F07" w:rsidRPr="00BF5F07">
                <w:rPr>
                  <w:rStyle w:val="Hyperlink"/>
                  <w:rFonts w:ascii="Arial" w:hAnsi="Arial"/>
                  <w:sz w:val="20"/>
                </w:rPr>
                <w:t>ORWDCN32 ORDRMSG</w:t>
              </w:r>
            </w:hyperlink>
          </w:p>
          <w:p w14:paraId="280FA374" w14:textId="39793931" w:rsidR="00DA4B8C" w:rsidRDefault="00E6589F" w:rsidP="00D41E49">
            <w:pPr>
              <w:pStyle w:val="TableText"/>
              <w:numPr>
                <w:ilvl w:val="0"/>
                <w:numId w:val="123"/>
              </w:numPr>
              <w:rPr>
                <w:color w:val="000000"/>
              </w:rPr>
            </w:pPr>
            <w:hyperlink w:anchor="ORWDPS33_IVIND" w:history="1">
              <w:r w:rsidR="00DA4B8C" w:rsidRPr="00E70B1D">
                <w:rPr>
                  <w:rStyle w:val="Hyperlink"/>
                  <w:rFonts w:ascii="Arial" w:hAnsi="Arial"/>
                  <w:sz w:val="20"/>
                </w:rPr>
                <w:t>ORWDPS33 IVIND</w:t>
              </w:r>
            </w:hyperlink>
          </w:p>
          <w:p w14:paraId="22950992" w14:textId="17C3592E" w:rsidR="00FE1B3C" w:rsidRDefault="00E6589F" w:rsidP="00D41E49">
            <w:pPr>
              <w:pStyle w:val="TableText"/>
              <w:numPr>
                <w:ilvl w:val="0"/>
                <w:numId w:val="123"/>
              </w:numPr>
              <w:rPr>
                <w:color w:val="000000"/>
              </w:rPr>
            </w:pPr>
            <w:hyperlink w:anchor="ORWDXC_ALLERGY" w:history="1">
              <w:r w:rsidR="00FE1B3C" w:rsidRPr="00BB0481">
                <w:rPr>
                  <w:rStyle w:val="Hyperlink"/>
                  <w:rFonts w:ascii="Arial" w:hAnsi="Arial"/>
                  <w:sz w:val="20"/>
                </w:rPr>
                <w:t>ORWDXC ALLERGY</w:t>
              </w:r>
            </w:hyperlink>
          </w:p>
          <w:p w14:paraId="10A06499" w14:textId="4E5C430D" w:rsidR="0019077B" w:rsidRDefault="00E6589F" w:rsidP="00D41E49">
            <w:pPr>
              <w:pStyle w:val="TableText"/>
              <w:numPr>
                <w:ilvl w:val="0"/>
                <w:numId w:val="123"/>
              </w:numPr>
              <w:rPr>
                <w:color w:val="000000"/>
              </w:rPr>
            </w:pPr>
            <w:hyperlink w:anchor="ORWDXC_REASON" w:history="1">
              <w:r w:rsidR="0019077B" w:rsidRPr="0019077B">
                <w:rPr>
                  <w:rStyle w:val="Hyperlink"/>
                  <w:rFonts w:ascii="Arial" w:hAnsi="Arial"/>
                  <w:sz w:val="20"/>
                </w:rPr>
                <w:t>ORWDXC REASON</w:t>
              </w:r>
            </w:hyperlink>
          </w:p>
          <w:p w14:paraId="1CF2C5F6" w14:textId="1D59C16D" w:rsidR="00817DE5" w:rsidRDefault="00E6589F" w:rsidP="00D41E49">
            <w:pPr>
              <w:pStyle w:val="TableText"/>
              <w:numPr>
                <w:ilvl w:val="0"/>
                <w:numId w:val="123"/>
              </w:numPr>
              <w:rPr>
                <w:color w:val="000000"/>
              </w:rPr>
            </w:pPr>
            <w:hyperlink w:anchor="ORWDXC_SAVECHK" w:history="1">
              <w:r w:rsidR="00817DE5" w:rsidRPr="00463ADE">
                <w:rPr>
                  <w:rStyle w:val="Hyperlink"/>
                  <w:rFonts w:ascii="Arial" w:hAnsi="Arial"/>
                  <w:sz w:val="20"/>
                </w:rPr>
                <w:t>ORWDXC SAVEMCHK</w:t>
              </w:r>
            </w:hyperlink>
          </w:p>
          <w:p w14:paraId="621F542F" w14:textId="77777777" w:rsidR="00026335" w:rsidRDefault="00E6589F" w:rsidP="00D41E49">
            <w:pPr>
              <w:pStyle w:val="TableText"/>
              <w:numPr>
                <w:ilvl w:val="0"/>
                <w:numId w:val="123"/>
              </w:numPr>
              <w:rPr>
                <w:color w:val="000000"/>
              </w:rPr>
            </w:pPr>
            <w:hyperlink w:anchor="ORWDXR01_WARN" w:history="1">
              <w:r w:rsidR="005448F1" w:rsidRPr="005448F1">
                <w:rPr>
                  <w:rStyle w:val="Hyperlink"/>
                  <w:rFonts w:ascii="Arial" w:hAnsi="Arial"/>
                  <w:sz w:val="20"/>
                </w:rPr>
                <w:t>ORWDXR01 WARN</w:t>
              </w:r>
            </w:hyperlink>
          </w:p>
          <w:p w14:paraId="40A1D62A" w14:textId="77777777" w:rsidR="001E6B1A" w:rsidRDefault="00E6589F" w:rsidP="00D41E49">
            <w:pPr>
              <w:pStyle w:val="TableText"/>
              <w:numPr>
                <w:ilvl w:val="0"/>
                <w:numId w:val="123"/>
              </w:numPr>
              <w:rPr>
                <w:color w:val="000000"/>
              </w:rPr>
            </w:pPr>
            <w:hyperlink w:anchor="ORWORB_PROUSER" w:history="1">
              <w:r w:rsidR="00137C90" w:rsidRPr="00137C90">
                <w:rPr>
                  <w:rStyle w:val="Hyperlink"/>
                  <w:rFonts w:ascii="Arial" w:hAnsi="Arial"/>
                  <w:sz w:val="20"/>
                </w:rPr>
                <w:t>ORWORB PROUSER</w:t>
              </w:r>
            </w:hyperlink>
          </w:p>
          <w:p w14:paraId="32EC968F" w14:textId="77777777" w:rsidR="00E40F1E" w:rsidRDefault="00E6589F" w:rsidP="00D41E49">
            <w:pPr>
              <w:pStyle w:val="TableText"/>
              <w:numPr>
                <w:ilvl w:val="0"/>
                <w:numId w:val="123"/>
              </w:numPr>
              <w:rPr>
                <w:color w:val="000000"/>
              </w:rPr>
            </w:pPr>
            <w:hyperlink w:anchor="ORWPCE4_STDCODES" w:history="1">
              <w:r w:rsidR="001E6B1A" w:rsidRPr="001E6B1A">
                <w:rPr>
                  <w:rStyle w:val="Hyperlink"/>
                  <w:rFonts w:ascii="Arial" w:hAnsi="Arial"/>
                  <w:sz w:val="20"/>
                </w:rPr>
                <w:t>ORWPCE4 STDCODES</w:t>
              </w:r>
            </w:hyperlink>
          </w:p>
          <w:p w14:paraId="6D35AAF8" w14:textId="77777777" w:rsidR="005955A1" w:rsidRDefault="00E6589F" w:rsidP="00D41E49">
            <w:pPr>
              <w:pStyle w:val="TableText"/>
              <w:numPr>
                <w:ilvl w:val="0"/>
                <w:numId w:val="123"/>
              </w:numPr>
              <w:rPr>
                <w:color w:val="000000"/>
              </w:rPr>
            </w:pPr>
            <w:hyperlink w:anchor="ORWPCE5_MAGDAT" w:history="1">
              <w:r w:rsidR="004B4EB7" w:rsidRPr="004B4EB7">
                <w:rPr>
                  <w:rStyle w:val="Hyperlink"/>
                  <w:rFonts w:ascii="Arial" w:hAnsi="Arial"/>
                  <w:sz w:val="20"/>
                </w:rPr>
                <w:t>ORWPCE5 MAGDAT</w:t>
              </w:r>
            </w:hyperlink>
          </w:p>
          <w:p w14:paraId="3294916E" w14:textId="4E6F0DEB" w:rsidR="009262D2" w:rsidRPr="00852C4C" w:rsidRDefault="00E6589F" w:rsidP="00D41E49">
            <w:pPr>
              <w:pStyle w:val="TableText"/>
              <w:numPr>
                <w:ilvl w:val="0"/>
                <w:numId w:val="123"/>
              </w:numPr>
              <w:rPr>
                <w:rStyle w:val="Hyperlink"/>
                <w:rFonts w:ascii="Arial" w:hAnsi="Arial"/>
                <w:bCs/>
                <w:color w:val="000000"/>
                <w:sz w:val="20"/>
                <w:u w:val="none"/>
              </w:rPr>
            </w:pPr>
            <w:hyperlink w:anchor="ORWPCE5_NOTEDATE" w:history="1">
              <w:r w:rsidR="00B94D62" w:rsidRPr="00B94D62">
                <w:rPr>
                  <w:rStyle w:val="Hyperlink"/>
                  <w:rFonts w:ascii="Arial" w:hAnsi="Arial"/>
                  <w:sz w:val="20"/>
                </w:rPr>
                <w:t>ORWPCE5 NOTEDATE</w:t>
              </w:r>
            </w:hyperlink>
          </w:p>
          <w:p w14:paraId="1575CE69" w14:textId="6343174C" w:rsidR="00852C4C" w:rsidRPr="00852C4C" w:rsidRDefault="00E6589F" w:rsidP="00D41E49">
            <w:pPr>
              <w:pStyle w:val="TableText"/>
              <w:numPr>
                <w:ilvl w:val="0"/>
                <w:numId w:val="123"/>
              </w:numPr>
              <w:rPr>
                <w:rStyle w:val="Hyperlink"/>
                <w:rFonts w:ascii="Arial" w:hAnsi="Arial"/>
                <w:bCs/>
                <w:color w:val="000000"/>
                <w:sz w:val="20"/>
                <w:u w:val="none"/>
              </w:rPr>
            </w:pPr>
            <w:hyperlink w:anchor="ORWPCE5_NOTELOC" w:history="1">
              <w:r w:rsidR="00852C4C" w:rsidRPr="00852C4C">
                <w:rPr>
                  <w:rStyle w:val="Hyperlink"/>
                  <w:rFonts w:ascii="Arial" w:hAnsi="Arial"/>
                </w:rPr>
                <w:t>ORWPCES NOTELOC</w:t>
              </w:r>
            </w:hyperlink>
          </w:p>
          <w:p w14:paraId="4C903F14" w14:textId="6A4D086A" w:rsidR="00BA3A62" w:rsidRDefault="00E6589F" w:rsidP="00D41E49">
            <w:pPr>
              <w:pStyle w:val="TableText"/>
              <w:numPr>
                <w:ilvl w:val="0"/>
                <w:numId w:val="123"/>
              </w:numPr>
              <w:rPr>
                <w:color w:val="000000"/>
              </w:rPr>
            </w:pPr>
            <w:hyperlink w:anchor="ORWPCE5_REMTAX" w:history="1">
              <w:r w:rsidR="006504A5" w:rsidRPr="00195D1F">
                <w:rPr>
                  <w:rStyle w:val="Hyperlink"/>
                  <w:rFonts w:ascii="Arial" w:hAnsi="Arial"/>
                  <w:sz w:val="20"/>
                </w:rPr>
                <w:t>ORWPCE5 REMTAX</w:t>
              </w:r>
            </w:hyperlink>
          </w:p>
          <w:p w14:paraId="7B9186E6" w14:textId="77777777" w:rsidR="0033515A" w:rsidRDefault="00E6589F" w:rsidP="00D41E49">
            <w:pPr>
              <w:pStyle w:val="TableText"/>
              <w:numPr>
                <w:ilvl w:val="0"/>
                <w:numId w:val="123"/>
              </w:numPr>
              <w:rPr>
                <w:color w:val="000000"/>
              </w:rPr>
            </w:pPr>
            <w:hyperlink w:anchor="ORWPCE5_REPLCODE" w:history="1">
              <w:r w:rsidR="00CC22FB" w:rsidRPr="00CC22FB">
                <w:rPr>
                  <w:rStyle w:val="Hyperlink"/>
                  <w:rFonts w:ascii="Arial" w:hAnsi="Arial"/>
                  <w:sz w:val="20"/>
                </w:rPr>
                <w:t>ORWPCE5 REPLCODE</w:t>
              </w:r>
            </w:hyperlink>
          </w:p>
          <w:p w14:paraId="59C2A303" w14:textId="77777777" w:rsidR="008C2A7D" w:rsidRDefault="00E6589F" w:rsidP="00D41E49">
            <w:pPr>
              <w:pStyle w:val="TableText"/>
              <w:numPr>
                <w:ilvl w:val="0"/>
                <w:numId w:val="123"/>
              </w:numPr>
              <w:rPr>
                <w:color w:val="000000"/>
              </w:rPr>
            </w:pPr>
            <w:hyperlink w:anchor="ORWPCE5_TAXCODES" w:history="1">
              <w:r w:rsidR="00C91DEB" w:rsidRPr="00C91DEB">
                <w:rPr>
                  <w:rStyle w:val="Hyperlink"/>
                  <w:rFonts w:ascii="Arial" w:hAnsi="Arial"/>
                  <w:sz w:val="20"/>
                </w:rPr>
                <w:t>ORWPCE5 TAXCODES</w:t>
              </w:r>
            </w:hyperlink>
          </w:p>
          <w:p w14:paraId="29CE6DB4" w14:textId="0E614D51" w:rsidR="001906E7" w:rsidRDefault="00E6589F" w:rsidP="00D41E49">
            <w:pPr>
              <w:pStyle w:val="TableText"/>
              <w:numPr>
                <w:ilvl w:val="0"/>
                <w:numId w:val="123"/>
              </w:numPr>
              <w:rPr>
                <w:color w:val="000000"/>
              </w:rPr>
            </w:pPr>
            <w:hyperlink w:anchor="ORWPCE5_UCUMLIST" w:history="1">
              <w:r w:rsidR="008C2A7D" w:rsidRPr="00AC5771">
                <w:rPr>
                  <w:rStyle w:val="Hyperlink"/>
                  <w:rFonts w:ascii="Arial" w:hAnsi="Arial"/>
                  <w:sz w:val="20"/>
                </w:rPr>
                <w:t>ORWPCE5 UCUMLIST</w:t>
              </w:r>
            </w:hyperlink>
          </w:p>
          <w:bookmarkStart w:id="7" w:name="ORWRPT_SHOW_CAREGIVER"/>
          <w:p w14:paraId="45DFDF1D" w14:textId="56093B4A" w:rsidR="00AC5771" w:rsidRDefault="00C41401" w:rsidP="00D41E49">
            <w:pPr>
              <w:pStyle w:val="TableText"/>
              <w:numPr>
                <w:ilvl w:val="0"/>
                <w:numId w:val="123"/>
              </w:numPr>
              <w:rPr>
                <w:color w:val="000000"/>
              </w:rPr>
            </w:pPr>
            <w:r>
              <w:rPr>
                <w:color w:val="000000"/>
              </w:rPr>
              <w:fldChar w:fldCharType="begin"/>
            </w:r>
            <w:r>
              <w:rPr>
                <w:color w:val="000000"/>
              </w:rPr>
              <w:instrText xml:space="preserve"> HYPERLINK  \l "ORWTPR_GETARCHP" </w:instrText>
            </w:r>
            <w:r>
              <w:rPr>
                <w:color w:val="000000"/>
              </w:rPr>
              <w:fldChar w:fldCharType="separate"/>
            </w:r>
            <w:r w:rsidRPr="00C41401">
              <w:rPr>
                <w:rStyle w:val="Hyperlink"/>
                <w:rFonts w:ascii="Arial" w:hAnsi="Arial"/>
                <w:sz w:val="20"/>
              </w:rPr>
              <w:t>ORWTPR GETARCHP</w:t>
            </w:r>
            <w:r>
              <w:rPr>
                <w:color w:val="000000"/>
              </w:rPr>
              <w:fldChar w:fldCharType="end"/>
            </w:r>
          </w:p>
          <w:p w14:paraId="3B346B30" w14:textId="0608B18A" w:rsidR="000F3FA8" w:rsidRDefault="00E6589F" w:rsidP="00D41E49">
            <w:pPr>
              <w:pStyle w:val="TableText"/>
              <w:numPr>
                <w:ilvl w:val="0"/>
                <w:numId w:val="123"/>
              </w:numPr>
              <w:rPr>
                <w:color w:val="000000"/>
              </w:rPr>
            </w:pPr>
            <w:hyperlink w:anchor="ORTO_GETRVW" w:history="1">
              <w:r w:rsidR="000F3FA8" w:rsidRPr="000F3FA8">
                <w:rPr>
                  <w:rStyle w:val="Hyperlink"/>
                  <w:rFonts w:ascii="Arial" w:hAnsi="Arial"/>
                  <w:sz w:val="20"/>
                </w:rPr>
                <w:t>ORTO GETRVW</w:t>
              </w:r>
            </w:hyperlink>
          </w:p>
          <w:p w14:paraId="32B06985" w14:textId="4F90E07C" w:rsidR="000F3FA8" w:rsidRDefault="00E6589F" w:rsidP="00D41E49">
            <w:pPr>
              <w:pStyle w:val="TableText"/>
              <w:numPr>
                <w:ilvl w:val="0"/>
                <w:numId w:val="123"/>
              </w:numPr>
              <w:rPr>
                <w:color w:val="000000"/>
              </w:rPr>
            </w:pPr>
            <w:hyperlink w:anchor="ORTO_SET_UP_FLAG" w:history="1">
              <w:r w:rsidR="000F3FA8" w:rsidRPr="000F3FA8">
                <w:rPr>
                  <w:rStyle w:val="Hyperlink"/>
                  <w:rFonts w:ascii="Arial" w:hAnsi="Arial"/>
                  <w:sz w:val="20"/>
                </w:rPr>
                <w:t>ORTO SET UAP FLAG</w:t>
              </w:r>
            </w:hyperlink>
          </w:p>
          <w:p w14:paraId="61A8EADA" w14:textId="2D2CE7A2" w:rsidR="000F3FA8" w:rsidRDefault="00E6589F" w:rsidP="00D41E49">
            <w:pPr>
              <w:pStyle w:val="TableText"/>
              <w:numPr>
                <w:ilvl w:val="0"/>
                <w:numId w:val="123"/>
              </w:numPr>
              <w:rPr>
                <w:color w:val="000000"/>
              </w:rPr>
            </w:pPr>
            <w:hyperlink w:anchor="ORTO_SETRVW" w:history="1">
              <w:r w:rsidR="000F3FA8" w:rsidRPr="000F3FA8">
                <w:rPr>
                  <w:rStyle w:val="Hyperlink"/>
                  <w:rFonts w:ascii="Arial" w:hAnsi="Arial"/>
                  <w:sz w:val="20"/>
                </w:rPr>
                <w:t>ORTO SETRVW</w:t>
              </w:r>
            </w:hyperlink>
          </w:p>
          <w:p w14:paraId="0C2E4F62" w14:textId="55238BFC" w:rsidR="000F3FA8" w:rsidRDefault="00E6589F" w:rsidP="00D41E49">
            <w:pPr>
              <w:pStyle w:val="TableText"/>
              <w:numPr>
                <w:ilvl w:val="0"/>
                <w:numId w:val="123"/>
              </w:numPr>
              <w:rPr>
                <w:color w:val="000000"/>
              </w:rPr>
            </w:pPr>
            <w:hyperlink w:anchor="ORTO_UAPOFF" w:history="1">
              <w:r w:rsidR="000F3FA8" w:rsidRPr="000F3FA8">
                <w:rPr>
                  <w:rStyle w:val="Hyperlink"/>
                  <w:rFonts w:ascii="Arial" w:hAnsi="Arial"/>
                  <w:sz w:val="20"/>
                </w:rPr>
                <w:t>ORTO UAPOFF</w:t>
              </w:r>
            </w:hyperlink>
          </w:p>
          <w:bookmarkEnd w:id="7"/>
          <w:p w14:paraId="3CB9495E" w14:textId="42DB6AC7" w:rsidR="004A5283" w:rsidRDefault="004A5283" w:rsidP="002F6FE6">
            <w:pPr>
              <w:pStyle w:val="TableText"/>
              <w:rPr>
                <w:color w:val="000000"/>
              </w:rPr>
            </w:pPr>
          </w:p>
          <w:p w14:paraId="62FD1DC5" w14:textId="77777777" w:rsidR="004A5283" w:rsidRDefault="004A5283" w:rsidP="002F6FE6">
            <w:pPr>
              <w:pStyle w:val="TableText"/>
              <w:rPr>
                <w:color w:val="000000"/>
              </w:rPr>
            </w:pPr>
          </w:p>
          <w:p w14:paraId="7CFCD453" w14:textId="2B40760A" w:rsidR="008E3C2C" w:rsidRDefault="002F6FE6" w:rsidP="002F6FE6">
            <w:pPr>
              <w:pStyle w:val="TableText"/>
              <w:rPr>
                <w:color w:val="000000"/>
              </w:rPr>
            </w:pPr>
            <w:r>
              <w:rPr>
                <w:color w:val="000000"/>
              </w:rPr>
              <w:t>Add</w:t>
            </w:r>
            <w:r w:rsidR="008E3C2C">
              <w:rPr>
                <w:color w:val="000000"/>
              </w:rPr>
              <w:t>ed</w:t>
            </w:r>
            <w:r w:rsidR="00DA0488">
              <w:rPr>
                <w:color w:val="000000"/>
              </w:rPr>
              <w:t xml:space="preserve"> an </w:t>
            </w:r>
            <w:r>
              <w:rPr>
                <w:color w:val="000000"/>
              </w:rPr>
              <w:t xml:space="preserve"> </w:t>
            </w:r>
            <w:hyperlink w:anchor="OR_3_0_405_new_fields" w:history="1">
              <w:r w:rsidR="005F641C">
                <w:rPr>
                  <w:rStyle w:val="Hyperlink"/>
                  <w:rFonts w:ascii="Arial" w:hAnsi="Arial"/>
                  <w:sz w:val="20"/>
                </w:rPr>
                <w:t>OR*3.0*405 section</w:t>
              </w:r>
            </w:hyperlink>
            <w:r>
              <w:rPr>
                <w:color w:val="000000"/>
              </w:rPr>
              <w:t xml:space="preserve"> to the New Fields</w:t>
            </w:r>
            <w:r w:rsidR="00DA0488">
              <w:rPr>
                <w:color w:val="000000"/>
              </w:rPr>
              <w:t xml:space="preserve"> chapter</w:t>
            </w:r>
            <w:r>
              <w:rPr>
                <w:color w:val="000000"/>
              </w:rPr>
              <w:t>.</w:t>
            </w:r>
          </w:p>
          <w:p w14:paraId="311597C6" w14:textId="77777777" w:rsidR="008E3C2C" w:rsidRDefault="008E3C2C" w:rsidP="002F6FE6">
            <w:pPr>
              <w:pStyle w:val="TableText"/>
              <w:rPr>
                <w:color w:val="000000"/>
              </w:rPr>
            </w:pPr>
          </w:p>
          <w:p w14:paraId="1774ADD0" w14:textId="1480140B" w:rsidR="006F2787" w:rsidRPr="00324BEB" w:rsidRDefault="00785111" w:rsidP="006F2787">
            <w:pPr>
              <w:pStyle w:val="TableText"/>
              <w:rPr>
                <w:rStyle w:val="Hyperlink"/>
                <w:rFonts w:ascii="Arial" w:hAnsi="Arial"/>
                <w:sz w:val="20"/>
              </w:rPr>
            </w:pPr>
            <w:r>
              <w:rPr>
                <w:color w:val="000000"/>
              </w:rPr>
              <w:t>M</w:t>
            </w:r>
            <w:r w:rsidR="00031177">
              <w:rPr>
                <w:color w:val="000000"/>
              </w:rPr>
              <w:t>inor</w:t>
            </w:r>
            <w:r w:rsidR="00C61BBB">
              <w:rPr>
                <w:color w:val="000000"/>
              </w:rPr>
              <w:t xml:space="preserve"> edits </w:t>
            </w:r>
            <w:r>
              <w:rPr>
                <w:color w:val="000000"/>
              </w:rPr>
              <w:t xml:space="preserve">to </w:t>
            </w:r>
            <w:r w:rsidR="00C070DC">
              <w:rPr>
                <w:color w:val="000000"/>
              </w:rPr>
              <w:t xml:space="preserve">the </w:t>
            </w:r>
            <w:hyperlink w:anchor="OR_CPRS_USER_CLASS_EXCLUDE_description" w:history="1">
              <w:r w:rsidR="00FF63B4" w:rsidRPr="00232B5D">
                <w:rPr>
                  <w:rStyle w:val="Hyperlink"/>
                  <w:rFonts w:ascii="Arial" w:hAnsi="Arial"/>
                  <w:sz w:val="20"/>
                </w:rPr>
                <w:t>OR CPRS USER CLASS EXCLUDE</w:t>
              </w:r>
              <w:r w:rsidRPr="00232B5D">
                <w:rPr>
                  <w:rStyle w:val="Hyperlink"/>
                  <w:rFonts w:ascii="Arial" w:hAnsi="Arial"/>
                  <w:sz w:val="20"/>
                </w:rPr>
                <w:t xml:space="preserve"> paragraphs</w:t>
              </w:r>
            </w:hyperlink>
            <w:r w:rsidR="00303393">
              <w:rPr>
                <w:color w:val="000000"/>
              </w:rPr>
              <w:t xml:space="preserve"> in the </w:t>
            </w:r>
            <w:r w:rsidR="00303393" w:rsidRPr="00232B5D">
              <w:rPr>
                <w:bCs w:val="0"/>
              </w:rPr>
              <w:t>Notes</w:t>
            </w:r>
            <w:r w:rsidR="009B665E" w:rsidRPr="00232B5D">
              <w:rPr>
                <w:bCs w:val="0"/>
              </w:rPr>
              <w:t xml:space="preserve"> tab</w:t>
            </w:r>
            <w:r w:rsidR="00303393">
              <w:rPr>
                <w:color w:val="000000"/>
              </w:rPr>
              <w:t xml:space="preserve"> section. </w:t>
            </w:r>
            <w:r w:rsidR="00C84B89">
              <w:rPr>
                <w:color w:val="000000"/>
              </w:rPr>
              <w:br/>
            </w:r>
            <w:r w:rsidR="00C84B89">
              <w:rPr>
                <w:color w:val="000000"/>
              </w:rPr>
              <w:br/>
              <w:t xml:space="preserve">With permission from the Application Coordinator, deleted Appendix B – </w:t>
            </w:r>
            <w:hyperlink w:anchor="deleted_routines_list" w:history="1">
              <w:r w:rsidR="00C84B89">
                <w:rPr>
                  <w:rStyle w:val="Hyperlink"/>
                  <w:rFonts w:ascii="Arial" w:hAnsi="Arial"/>
                  <w:sz w:val="20"/>
                </w:rPr>
                <w:t>Routines List</w:t>
              </w:r>
            </w:hyperlink>
            <w:r w:rsidR="00C84B89">
              <w:rPr>
                <w:color w:val="000000"/>
              </w:rPr>
              <w:t>, and renumbered all appendices under it.</w:t>
            </w:r>
            <w:r w:rsidR="006F2787">
              <w:rPr>
                <w:color w:val="000000"/>
              </w:rPr>
              <w:t xml:space="preserve"> </w:t>
            </w:r>
            <w:r w:rsidR="006F2787">
              <w:rPr>
                <w:color w:val="000000"/>
              </w:rPr>
              <w:br/>
            </w:r>
            <w:r w:rsidR="006F2787">
              <w:rPr>
                <w:color w:val="000000"/>
              </w:rPr>
              <w:br/>
              <w:t xml:space="preserve">Also deleted Appendix H - </w:t>
            </w:r>
            <w:r w:rsidR="00324BEB">
              <w:rPr>
                <w:color w:val="000000"/>
              </w:rPr>
              <w:fldChar w:fldCharType="begin"/>
            </w:r>
            <w:r w:rsidR="00324BEB">
              <w:rPr>
                <w:color w:val="000000"/>
              </w:rPr>
              <w:instrText xml:space="preserve"> HYPERLINK  \l "Appendix_H_RACI" </w:instrText>
            </w:r>
            <w:r w:rsidR="00324BEB">
              <w:rPr>
                <w:color w:val="000000"/>
              </w:rPr>
              <w:fldChar w:fldCharType="separate"/>
            </w:r>
            <w:r w:rsidR="006F2787" w:rsidRPr="00324BEB">
              <w:rPr>
                <w:rStyle w:val="Hyperlink"/>
                <w:rFonts w:ascii="Arial" w:hAnsi="Arial"/>
                <w:sz w:val="20"/>
              </w:rPr>
              <w:t>CPRS Program Operations and Maintenance Responsible, Accountable, Consulted</w:t>
            </w:r>
          </w:p>
          <w:p w14:paraId="735F8093" w14:textId="77863C53" w:rsidR="009D421E" w:rsidRPr="009D421E" w:rsidRDefault="006F2787" w:rsidP="006F2787">
            <w:pPr>
              <w:pStyle w:val="TableText"/>
              <w:rPr>
                <w:color w:val="000000"/>
              </w:rPr>
            </w:pPr>
            <w:r w:rsidRPr="00324BEB">
              <w:rPr>
                <w:rStyle w:val="Hyperlink"/>
                <w:rFonts w:ascii="Arial" w:hAnsi="Arial"/>
                <w:sz w:val="20"/>
              </w:rPr>
              <w:t>and Informed (RACI</w:t>
            </w:r>
            <w:r w:rsidR="00324BEB">
              <w:rPr>
                <w:color w:val="000000"/>
              </w:rPr>
              <w:fldChar w:fldCharType="end"/>
            </w:r>
            <w:r w:rsidRPr="006F2787">
              <w:rPr>
                <w:color w:val="000000"/>
              </w:rPr>
              <w:t>)</w:t>
            </w:r>
            <w:r>
              <w:rPr>
                <w:color w:val="000000"/>
              </w:rPr>
              <w:t>.</w:t>
            </w:r>
          </w:p>
          <w:p w14:paraId="1E30ABD8" w14:textId="1B84E30C" w:rsidR="009D421E" w:rsidRDefault="009D421E" w:rsidP="009D421E">
            <w:pPr>
              <w:pStyle w:val="TableText"/>
              <w:ind w:left="1"/>
              <w:rPr>
                <w:color w:val="000000"/>
              </w:rPr>
            </w:pPr>
          </w:p>
        </w:tc>
        <w:tc>
          <w:tcPr>
            <w:tcW w:w="973" w:type="pct"/>
          </w:tcPr>
          <w:p w14:paraId="0049E972" w14:textId="52406E1D" w:rsidR="00EB2B8D" w:rsidRPr="00E6589F" w:rsidRDefault="00E6589F" w:rsidP="00EB2B8D">
            <w:pPr>
              <w:rPr>
                <w:rFonts w:ascii="Arial" w:hAnsi="Arial" w:cs="Arial"/>
                <w:bCs/>
                <w:sz w:val="20"/>
                <w:szCs w:val="20"/>
              </w:rPr>
            </w:pPr>
            <w:r w:rsidRPr="00E6589F">
              <w:rPr>
                <w:rFonts w:ascii="Arial" w:hAnsi="Arial" w:cs="Arial"/>
                <w:bCs/>
                <w:sz w:val="20"/>
                <w:szCs w:val="20"/>
              </w:rPr>
              <w:lastRenderedPageBreak/>
              <w:t>Redacted</w:t>
            </w:r>
          </w:p>
          <w:p w14:paraId="020B5D86" w14:textId="77777777" w:rsidR="00EB2B8D" w:rsidRPr="00EB2B8D" w:rsidRDefault="00EB2B8D" w:rsidP="00EB2B8D"/>
          <w:p w14:paraId="3562FBA8" w14:textId="77777777" w:rsidR="00EB2B8D" w:rsidRPr="00EB2B8D" w:rsidRDefault="00EB2B8D" w:rsidP="00EB2B8D"/>
          <w:p w14:paraId="5BE03019" w14:textId="77777777" w:rsidR="00EB2B8D" w:rsidRPr="00EB2B8D" w:rsidRDefault="00EB2B8D" w:rsidP="00EB2B8D"/>
          <w:p w14:paraId="601A166D" w14:textId="77777777" w:rsidR="00EB2B8D" w:rsidRPr="00EB2B8D" w:rsidRDefault="00EB2B8D" w:rsidP="00EB2B8D"/>
          <w:p w14:paraId="6DD7ABEA" w14:textId="77777777" w:rsidR="00EB2B8D" w:rsidRPr="00EB2B8D" w:rsidRDefault="00EB2B8D" w:rsidP="00EB2B8D"/>
          <w:p w14:paraId="26302CC8" w14:textId="77777777" w:rsidR="00EB2B8D" w:rsidRPr="00EB2B8D" w:rsidRDefault="00EB2B8D" w:rsidP="00EB2B8D"/>
          <w:p w14:paraId="3525CFF0" w14:textId="77777777" w:rsidR="00EB2B8D" w:rsidRPr="00EB2B8D" w:rsidRDefault="00EB2B8D" w:rsidP="00EB2B8D"/>
          <w:p w14:paraId="50DF2BE1" w14:textId="77777777" w:rsidR="00EB2B8D" w:rsidRPr="00EB2B8D" w:rsidRDefault="00EB2B8D" w:rsidP="00EB2B8D"/>
          <w:p w14:paraId="39F621AC" w14:textId="77777777" w:rsidR="00EB2B8D" w:rsidRPr="00EB2B8D" w:rsidRDefault="00EB2B8D" w:rsidP="00EB2B8D"/>
          <w:p w14:paraId="0C44A1E7" w14:textId="77777777" w:rsidR="00EB2B8D" w:rsidRPr="00EB2B8D" w:rsidRDefault="00EB2B8D" w:rsidP="00EB2B8D"/>
          <w:p w14:paraId="7061C436" w14:textId="77777777" w:rsidR="00EB2B8D" w:rsidRPr="00EB2B8D" w:rsidRDefault="00EB2B8D" w:rsidP="00EB2B8D"/>
          <w:p w14:paraId="35AE9764" w14:textId="77777777" w:rsidR="00EB2B8D" w:rsidRPr="00EB2B8D" w:rsidRDefault="00EB2B8D" w:rsidP="00EB2B8D"/>
          <w:p w14:paraId="47F42DC7" w14:textId="77777777" w:rsidR="00EB2B8D" w:rsidRPr="00EB2B8D" w:rsidRDefault="00EB2B8D" w:rsidP="00EB2B8D"/>
          <w:p w14:paraId="28CDDB36" w14:textId="77777777" w:rsidR="00EB2B8D" w:rsidRPr="00EB2B8D" w:rsidRDefault="00EB2B8D" w:rsidP="00EB2B8D"/>
          <w:p w14:paraId="744BF724" w14:textId="77777777" w:rsidR="00EB2B8D" w:rsidRPr="00EB2B8D" w:rsidRDefault="00EB2B8D" w:rsidP="00EB2B8D"/>
          <w:p w14:paraId="5A14B848" w14:textId="77777777" w:rsidR="00EB2B8D" w:rsidRPr="00EB2B8D" w:rsidRDefault="00EB2B8D" w:rsidP="00EB2B8D"/>
          <w:p w14:paraId="44064C93" w14:textId="77777777" w:rsidR="00EB2B8D" w:rsidRPr="00EB2B8D" w:rsidRDefault="00EB2B8D" w:rsidP="00EB2B8D"/>
          <w:p w14:paraId="679FE068" w14:textId="77777777" w:rsidR="00EB2B8D" w:rsidRPr="00EB2B8D" w:rsidRDefault="00EB2B8D" w:rsidP="00EB2B8D"/>
          <w:p w14:paraId="37ADB550" w14:textId="77777777" w:rsidR="00EB2B8D" w:rsidRPr="00EB2B8D" w:rsidRDefault="00EB2B8D" w:rsidP="00EB2B8D"/>
          <w:p w14:paraId="255BFAD0" w14:textId="77777777" w:rsidR="00EB2B8D" w:rsidRPr="00EB2B8D" w:rsidRDefault="00EB2B8D" w:rsidP="00EB2B8D"/>
          <w:p w14:paraId="44F4E3D9" w14:textId="77777777" w:rsidR="00EB2B8D" w:rsidRPr="00EB2B8D" w:rsidRDefault="00EB2B8D" w:rsidP="00EB2B8D"/>
          <w:p w14:paraId="05F11C73" w14:textId="77777777" w:rsidR="00EB2B8D" w:rsidRPr="00EB2B8D" w:rsidRDefault="00EB2B8D" w:rsidP="00EB2B8D"/>
          <w:p w14:paraId="773A6BF7" w14:textId="77777777" w:rsidR="00EB2B8D" w:rsidRPr="00EB2B8D" w:rsidRDefault="00EB2B8D" w:rsidP="00EB2B8D"/>
          <w:p w14:paraId="797BA5C2" w14:textId="77777777" w:rsidR="00EB2B8D" w:rsidRPr="00EB2B8D" w:rsidRDefault="00EB2B8D" w:rsidP="00EB2B8D"/>
          <w:p w14:paraId="7EE411D0" w14:textId="77777777" w:rsidR="00EB2B8D" w:rsidRPr="00EB2B8D" w:rsidRDefault="00EB2B8D" w:rsidP="00EB2B8D"/>
          <w:p w14:paraId="386FD1F3" w14:textId="77777777" w:rsidR="00EB2B8D" w:rsidRPr="00EB2B8D" w:rsidRDefault="00EB2B8D" w:rsidP="00C86F28">
            <w:pPr>
              <w:jc w:val="center"/>
            </w:pPr>
          </w:p>
          <w:p w14:paraId="16CB4D39" w14:textId="77777777" w:rsidR="00EB2B8D" w:rsidRPr="00EB2B8D" w:rsidRDefault="00EB2B8D" w:rsidP="00EB2B8D"/>
          <w:p w14:paraId="0963B8A8" w14:textId="51AFAE8A" w:rsidR="00EB2B8D" w:rsidRDefault="00EB2B8D" w:rsidP="00EB2B8D">
            <w:pPr>
              <w:rPr>
                <w:rFonts w:ascii="Arial" w:hAnsi="Arial" w:cs="Arial"/>
                <w:bCs/>
                <w:sz w:val="20"/>
                <w:szCs w:val="20"/>
              </w:rPr>
            </w:pPr>
          </w:p>
          <w:p w14:paraId="5BC7D619" w14:textId="64487655" w:rsidR="00EB2B8D" w:rsidRPr="00EB2B8D" w:rsidRDefault="0060013E" w:rsidP="0060013E">
            <w:pPr>
              <w:tabs>
                <w:tab w:val="left" w:pos="1290"/>
              </w:tabs>
            </w:pPr>
            <w:r>
              <w:tab/>
            </w:r>
          </w:p>
          <w:p w14:paraId="4C3D518A" w14:textId="105E36A9" w:rsidR="00EB2B8D" w:rsidRPr="00EB2B8D" w:rsidRDefault="00EB2B8D" w:rsidP="00EB2B8D"/>
        </w:tc>
      </w:tr>
      <w:tr w:rsidR="00B47496" w:rsidRPr="00DE05E2" w14:paraId="5D31360B" w14:textId="77777777" w:rsidTr="5362082F">
        <w:tc>
          <w:tcPr>
            <w:tcW w:w="650" w:type="pct"/>
          </w:tcPr>
          <w:p w14:paraId="40D03F91" w14:textId="7B54B251" w:rsidR="00B47496" w:rsidRDefault="00B47496" w:rsidP="00B47496">
            <w:pPr>
              <w:pStyle w:val="TableText"/>
              <w:ind w:right="253"/>
            </w:pPr>
            <w:r>
              <w:lastRenderedPageBreak/>
              <w:t>09/2022</w:t>
            </w:r>
          </w:p>
        </w:tc>
        <w:tc>
          <w:tcPr>
            <w:tcW w:w="783" w:type="pct"/>
          </w:tcPr>
          <w:p w14:paraId="10237951" w14:textId="7B49C0D0" w:rsidR="00B47496" w:rsidRDefault="00B47496" w:rsidP="00B47496">
            <w:pPr>
              <w:pStyle w:val="TableText"/>
            </w:pPr>
            <w:r>
              <w:t>OR*3*569</w:t>
            </w:r>
          </w:p>
        </w:tc>
        <w:tc>
          <w:tcPr>
            <w:tcW w:w="2594" w:type="pct"/>
          </w:tcPr>
          <w:p w14:paraId="5776E146" w14:textId="77777777" w:rsidR="00B47496" w:rsidRPr="0037411F" w:rsidRDefault="00B47496" w:rsidP="00D41E49">
            <w:pPr>
              <w:pStyle w:val="TableText"/>
              <w:numPr>
                <w:ilvl w:val="0"/>
                <w:numId w:val="124"/>
              </w:numPr>
              <w:spacing w:before="60" w:after="60"/>
              <w:ind w:left="302" w:hanging="302"/>
              <w:rPr>
                <w:bCs w:val="0"/>
              </w:rPr>
            </w:pPr>
            <w:r>
              <w:rPr>
                <w:color w:val="000000" w:themeColor="text1"/>
              </w:rPr>
              <w:t xml:space="preserve">Under </w:t>
            </w:r>
            <w:r w:rsidRPr="0037411F">
              <w:rPr>
                <w:b/>
                <w:bCs w:val="0"/>
                <w:color w:val="000000" w:themeColor="text1"/>
              </w:rPr>
              <w:t>Anatomic Pathology Order Dialog</w:t>
            </w:r>
            <w:r>
              <w:rPr>
                <w:color w:val="000000" w:themeColor="text1"/>
              </w:rPr>
              <w:t>, r</w:t>
            </w:r>
            <w:r w:rsidRPr="009C3FBC">
              <w:rPr>
                <w:bCs w:val="0"/>
              </w:rPr>
              <w:t xml:space="preserve">emoved </w:t>
            </w:r>
            <w:hyperlink w:anchor="APNote" w:history="1">
              <w:r w:rsidRPr="009C3FBC">
                <w:rPr>
                  <w:rStyle w:val="Hyperlink"/>
                  <w:rFonts w:ascii="Arial" w:hAnsi="Arial"/>
                  <w:sz w:val="20"/>
                </w:rPr>
                <w:t xml:space="preserve">note on </w:t>
              </w:r>
              <w:r>
                <w:rPr>
                  <w:rStyle w:val="Hyperlink"/>
                  <w:rFonts w:ascii="Arial" w:hAnsi="Arial"/>
                  <w:sz w:val="20"/>
                </w:rPr>
                <w:t xml:space="preserve">the </w:t>
              </w:r>
              <w:r w:rsidRPr="009C3FBC">
                <w:rPr>
                  <w:rStyle w:val="Hyperlink"/>
                  <w:rFonts w:ascii="Arial" w:hAnsi="Arial"/>
                  <w:sz w:val="20"/>
                </w:rPr>
                <w:t>availability of Anatomic Pathology order dialog</w:t>
              </w:r>
            </w:hyperlink>
          </w:p>
          <w:p w14:paraId="06AD220F" w14:textId="77777777" w:rsidR="00B47496" w:rsidRDefault="00B47496" w:rsidP="00D41E49">
            <w:pPr>
              <w:pStyle w:val="TableText"/>
              <w:numPr>
                <w:ilvl w:val="0"/>
                <w:numId w:val="124"/>
              </w:numPr>
              <w:spacing w:before="60" w:after="60"/>
              <w:ind w:left="302" w:hanging="302"/>
              <w:rPr>
                <w:color w:val="000000"/>
              </w:rPr>
            </w:pPr>
            <w:r w:rsidRPr="0037411F">
              <w:rPr>
                <w:bCs w:val="0"/>
                <w:color w:val="000000"/>
              </w:rPr>
              <w:t xml:space="preserve">Under </w:t>
            </w:r>
            <w:r w:rsidRPr="00893B73">
              <w:rPr>
                <w:b/>
                <w:bCs w:val="0"/>
                <w:color w:val="000000"/>
              </w:rPr>
              <w:t>Appendix A</w:t>
            </w:r>
            <w:r>
              <w:rPr>
                <w:b/>
                <w:bCs w:val="0"/>
                <w:color w:val="000000"/>
              </w:rPr>
              <w:t xml:space="preserve"> -</w:t>
            </w:r>
            <w:r w:rsidRPr="00893B73">
              <w:rPr>
                <w:b/>
                <w:bCs w:val="0"/>
                <w:color w:val="000000"/>
              </w:rPr>
              <w:t>RPCs</w:t>
            </w:r>
            <w:r>
              <w:rPr>
                <w:color w:val="000000"/>
              </w:rPr>
              <w:t xml:space="preserve">, added new RPCs: </w:t>
            </w:r>
            <w:hyperlink w:anchor="ORWDX_APORDITM" w:history="1">
              <w:r w:rsidRPr="00E207C9">
                <w:rPr>
                  <w:rStyle w:val="Hyperlink"/>
                  <w:rFonts w:ascii="Arial" w:hAnsi="Arial"/>
                  <w:sz w:val="20"/>
                </w:rPr>
                <w:t>ORWDX APDORDITM</w:t>
              </w:r>
            </w:hyperlink>
            <w:r>
              <w:rPr>
                <w:color w:val="000000"/>
              </w:rPr>
              <w:t xml:space="preserve">, </w:t>
            </w:r>
            <w:hyperlink w:anchor="ORWLRAP1_CONFIG" w:history="1">
              <w:r w:rsidRPr="00E207C9">
                <w:rPr>
                  <w:rStyle w:val="Hyperlink"/>
                  <w:rFonts w:ascii="Arial" w:hAnsi="Arial"/>
                  <w:sz w:val="20"/>
                </w:rPr>
                <w:t>ORWLRAP1 CONFIG</w:t>
              </w:r>
            </w:hyperlink>
            <w:r>
              <w:rPr>
                <w:color w:val="000000"/>
              </w:rPr>
              <w:t xml:space="preserve">, </w:t>
            </w:r>
            <w:hyperlink w:anchor="ORWLRAP1_SPEC" w:history="1">
              <w:r w:rsidRPr="00E207C9">
                <w:rPr>
                  <w:rStyle w:val="Hyperlink"/>
                  <w:rFonts w:ascii="Arial" w:hAnsi="Arial"/>
                  <w:sz w:val="20"/>
                </w:rPr>
                <w:t>ORWLRAP1 SPEC</w:t>
              </w:r>
            </w:hyperlink>
            <w:r>
              <w:rPr>
                <w:color w:val="000000"/>
              </w:rPr>
              <w:t xml:space="preserve"> </w:t>
            </w:r>
          </w:p>
          <w:p w14:paraId="3B0054F1" w14:textId="77777777" w:rsidR="00B47496" w:rsidRPr="00986BF4" w:rsidRDefault="00B47496" w:rsidP="00D41E49">
            <w:pPr>
              <w:pStyle w:val="TableText"/>
              <w:numPr>
                <w:ilvl w:val="0"/>
                <w:numId w:val="124"/>
              </w:numPr>
              <w:spacing w:before="60" w:after="60"/>
              <w:ind w:left="302" w:hanging="302"/>
              <w:rPr>
                <w:color w:val="000000"/>
              </w:rPr>
            </w:pPr>
            <w:r>
              <w:t xml:space="preserve">Under </w:t>
            </w:r>
            <w:r w:rsidRPr="0037411F">
              <w:rPr>
                <w:b/>
                <w:bCs w:val="0"/>
              </w:rPr>
              <w:t>Appendix B - Routine List</w:t>
            </w:r>
            <w:r>
              <w:t xml:space="preserve">, added new exported Routines: </w:t>
            </w:r>
            <w:hyperlink w:anchor="ORAPDLG" w:history="1">
              <w:r w:rsidRPr="0037411F">
                <w:rPr>
                  <w:rStyle w:val="Hyperlink"/>
                  <w:rFonts w:ascii="Arial" w:hAnsi="Arial"/>
                  <w:sz w:val="18"/>
                </w:rPr>
                <w:t>ORAPDLG</w:t>
              </w:r>
            </w:hyperlink>
            <w:r>
              <w:rPr>
                <w:sz w:val="18"/>
              </w:rPr>
              <w:t xml:space="preserve"> and </w:t>
            </w:r>
            <w:hyperlink w:anchor="ORWLRAP1" w:history="1">
              <w:r w:rsidRPr="00125769">
                <w:rPr>
                  <w:rStyle w:val="Hyperlink"/>
                  <w:rFonts w:ascii="Arial" w:hAnsi="Arial"/>
                  <w:sz w:val="18"/>
                </w:rPr>
                <w:t>ORWLRAP1</w:t>
              </w:r>
            </w:hyperlink>
          </w:p>
          <w:p w14:paraId="3BF1D186" w14:textId="16C783EF" w:rsidR="00B47496" w:rsidRDefault="00B47496" w:rsidP="00B47496">
            <w:pPr>
              <w:pStyle w:val="TableText"/>
              <w:ind w:left="1"/>
              <w:rPr>
                <w:color w:val="000000"/>
              </w:rPr>
            </w:pPr>
            <w:r>
              <w:t xml:space="preserve">Under </w:t>
            </w:r>
            <w:r w:rsidRPr="00986BF4">
              <w:rPr>
                <w:b/>
                <w:bCs w:val="0"/>
              </w:rPr>
              <w:t>Appendix C - New Fields</w:t>
            </w:r>
            <w:r>
              <w:t xml:space="preserve">, for OR*3*569, </w:t>
            </w:r>
            <w:r w:rsidRPr="00067271">
              <w:t xml:space="preserve">added </w:t>
            </w:r>
            <w:r>
              <w:t xml:space="preserve">new file </w:t>
            </w:r>
            <w:hyperlink w:anchor="APDIALOGCONFIG" w:history="1">
              <w:r w:rsidRPr="00E83238">
                <w:rPr>
                  <w:rStyle w:val="Hyperlink"/>
                  <w:rFonts w:ascii="Arial" w:hAnsi="Arial"/>
                  <w:sz w:val="20"/>
                </w:rPr>
                <w:t>AP DIALOG CONFIG (101.45)</w:t>
              </w:r>
            </w:hyperlink>
          </w:p>
        </w:tc>
        <w:tc>
          <w:tcPr>
            <w:tcW w:w="973" w:type="pct"/>
          </w:tcPr>
          <w:p w14:paraId="1314C47F"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46FFC4E4" w14:textId="20AFCB3E" w:rsidR="00B47496" w:rsidRDefault="00B47496" w:rsidP="00B47496">
            <w:pPr>
              <w:pStyle w:val="TableText"/>
            </w:pPr>
          </w:p>
        </w:tc>
      </w:tr>
      <w:tr w:rsidR="00B47496" w:rsidRPr="00DE05E2" w14:paraId="6E3FAA1F" w14:textId="77777777" w:rsidTr="5362082F">
        <w:tc>
          <w:tcPr>
            <w:tcW w:w="650" w:type="pct"/>
          </w:tcPr>
          <w:p w14:paraId="18F2C877" w14:textId="77777777" w:rsidR="00B47496" w:rsidRDefault="00B47496" w:rsidP="00B47496">
            <w:pPr>
              <w:pStyle w:val="TableText"/>
              <w:ind w:right="253"/>
            </w:pPr>
            <w:r>
              <w:t>01/2022</w:t>
            </w:r>
          </w:p>
        </w:tc>
        <w:tc>
          <w:tcPr>
            <w:tcW w:w="783" w:type="pct"/>
          </w:tcPr>
          <w:p w14:paraId="35014F81" w14:textId="6738E207" w:rsidR="00B47496" w:rsidRDefault="00B47496" w:rsidP="00B47496">
            <w:pPr>
              <w:pStyle w:val="TableText"/>
            </w:pPr>
            <w:r>
              <w:t>OR*3.0*581</w:t>
            </w:r>
          </w:p>
        </w:tc>
        <w:tc>
          <w:tcPr>
            <w:tcW w:w="2594" w:type="pct"/>
          </w:tcPr>
          <w:p w14:paraId="3FD06D0D" w14:textId="21BB960E" w:rsidR="00B47496" w:rsidRPr="004C0C65" w:rsidRDefault="00B47496" w:rsidP="00B47496">
            <w:pPr>
              <w:pStyle w:val="TableText"/>
              <w:ind w:left="1"/>
              <w:rPr>
                <w:color w:val="000000"/>
              </w:rPr>
            </w:pPr>
            <w:r>
              <w:rPr>
                <w:color w:val="000000"/>
              </w:rPr>
              <w:t>Redacted some hyperlinks and addresses. Completed other tasks to comply with VDL rules.</w:t>
            </w:r>
          </w:p>
        </w:tc>
        <w:tc>
          <w:tcPr>
            <w:tcW w:w="973" w:type="pct"/>
          </w:tcPr>
          <w:p w14:paraId="7D63D3AE"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39F45A79" w14:textId="1944BF19" w:rsidR="00B47496" w:rsidRDefault="00B47496" w:rsidP="00B47496">
            <w:pPr>
              <w:pStyle w:val="TableText"/>
            </w:pPr>
          </w:p>
        </w:tc>
      </w:tr>
      <w:tr w:rsidR="00B47496" w:rsidRPr="00DE05E2" w14:paraId="3249E9C7" w14:textId="77777777" w:rsidTr="5362082F">
        <w:tc>
          <w:tcPr>
            <w:tcW w:w="650" w:type="pct"/>
          </w:tcPr>
          <w:p w14:paraId="50D187CD" w14:textId="1614AAAA" w:rsidR="00B47496" w:rsidRDefault="00B47496" w:rsidP="00B47496">
            <w:pPr>
              <w:pStyle w:val="TableText"/>
              <w:ind w:right="253"/>
            </w:pPr>
            <w:r>
              <w:t>01/2022</w:t>
            </w:r>
          </w:p>
        </w:tc>
        <w:tc>
          <w:tcPr>
            <w:tcW w:w="783" w:type="pct"/>
          </w:tcPr>
          <w:p w14:paraId="1153B358" w14:textId="60F95512" w:rsidR="00B47496" w:rsidRDefault="00B47496" w:rsidP="00B47496">
            <w:pPr>
              <w:pStyle w:val="TableText"/>
            </w:pPr>
            <w:r>
              <w:t>OR*3.0*537</w:t>
            </w:r>
          </w:p>
        </w:tc>
        <w:tc>
          <w:tcPr>
            <w:tcW w:w="2594" w:type="pct"/>
          </w:tcPr>
          <w:p w14:paraId="2E4472A8" w14:textId="4F6E0EC3" w:rsidR="00B47496" w:rsidRPr="00D83773" w:rsidRDefault="00B47496" w:rsidP="00D41E49">
            <w:pPr>
              <w:pStyle w:val="TableText"/>
              <w:numPr>
                <w:ilvl w:val="3"/>
                <w:numId w:val="121"/>
              </w:numPr>
              <w:ind w:left="361"/>
              <w:rPr>
                <w:color w:val="000000"/>
              </w:rPr>
            </w:pPr>
            <w:r w:rsidRPr="007313E8">
              <w:rPr>
                <w:color w:val="000000"/>
              </w:rPr>
              <w:t xml:space="preserve">Removed UAP caution notes </w:t>
            </w:r>
            <w:r>
              <w:rPr>
                <w:color w:val="000000"/>
              </w:rPr>
              <w:t>in</w:t>
            </w:r>
            <w:r w:rsidRPr="007313E8">
              <w:rPr>
                <w:color w:val="000000"/>
              </w:rPr>
              <w:t xml:space="preserve"> </w:t>
            </w:r>
            <w:hyperlink w:anchor="remove_UAP" w:history="1">
              <w:r w:rsidRPr="00D83773">
                <w:rPr>
                  <w:rStyle w:val="Hyperlink"/>
                  <w:rFonts w:ascii="Arial" w:hAnsi="Arial"/>
                  <w:sz w:val="20"/>
                </w:rPr>
                <w:t>Unified Action Profile</w:t>
              </w:r>
            </w:hyperlink>
            <w:r w:rsidRPr="007313E8">
              <w:rPr>
                <w:color w:val="000000"/>
              </w:rPr>
              <w:t xml:space="preserve">, </w:t>
            </w:r>
            <w:hyperlink w:anchor="remove_UAP2" w:history="1">
              <w:r w:rsidRPr="00D83773">
                <w:rPr>
                  <w:rStyle w:val="Hyperlink"/>
                  <w:rFonts w:ascii="Arial" w:hAnsi="Arial"/>
                  <w:sz w:val="20"/>
                </w:rPr>
                <w:t>Modifying the PHARMACY UAP Display Group</w:t>
              </w:r>
            </w:hyperlink>
            <w:r w:rsidRPr="007313E8">
              <w:rPr>
                <w:color w:val="000000"/>
              </w:rPr>
              <w:t xml:space="preserve">, </w:t>
            </w:r>
            <w:hyperlink w:anchor="remove_UAP3" w:history="1">
              <w:r w:rsidRPr="00D83773">
                <w:rPr>
                  <w:rStyle w:val="Hyperlink"/>
                  <w:rFonts w:ascii="Arial" w:hAnsi="Arial"/>
                  <w:sz w:val="20"/>
                </w:rPr>
                <w:t>Discharge Meds</w:t>
              </w:r>
            </w:hyperlink>
            <w:r w:rsidRPr="007313E8">
              <w:rPr>
                <w:color w:val="000000"/>
              </w:rPr>
              <w:t xml:space="preserve">, </w:t>
            </w:r>
            <w:hyperlink w:anchor="remove_UAP4" w:history="1">
              <w:r w:rsidRPr="00D83773">
                <w:rPr>
                  <w:rStyle w:val="Hyperlink"/>
                  <w:rFonts w:ascii="Arial" w:hAnsi="Arial"/>
                  <w:sz w:val="20"/>
                </w:rPr>
                <w:t>Configuring the Discharge Release Event</w:t>
              </w:r>
            </w:hyperlink>
            <w:r>
              <w:t xml:space="preserve">, </w:t>
            </w:r>
            <w:hyperlink w:anchor="remove_UAP5" w:history="1">
              <w:r w:rsidRPr="00D83773">
                <w:rPr>
                  <w:rStyle w:val="Hyperlink"/>
                  <w:rFonts w:ascii="Arial" w:hAnsi="Arial"/>
                  <w:sz w:val="20"/>
                </w:rPr>
                <w:t>Ordering-Enable/Disable Unified Action Profile (UAP) Unified Action Profile On/Off Switch</w:t>
              </w:r>
            </w:hyperlink>
            <w:r>
              <w:t>,</w:t>
            </w:r>
            <w:r w:rsidRPr="007313E8">
              <w:rPr>
                <w:color w:val="000000"/>
              </w:rPr>
              <w:t xml:space="preserve"> </w:t>
            </w:r>
            <w:hyperlink w:anchor="remove_UAP6" w:history="1">
              <w:r w:rsidRPr="003D4584">
                <w:rPr>
                  <w:rStyle w:val="Hyperlink"/>
                  <w:rFonts w:ascii="Arial" w:hAnsi="Arial"/>
                  <w:sz w:val="20"/>
                </w:rPr>
                <w:t>OR UNIFIED ACTION PROFILE OFF</w:t>
              </w:r>
            </w:hyperlink>
            <w:r w:rsidRPr="00D83773">
              <w:rPr>
                <w:bCs w:val="0"/>
              </w:rPr>
              <w:t xml:space="preserve"> </w:t>
            </w:r>
            <w:r>
              <w:rPr>
                <w:bCs w:val="0"/>
              </w:rPr>
              <w:t>Sections</w:t>
            </w:r>
            <w:r>
              <w:t xml:space="preserve"> - </w:t>
            </w:r>
            <w:r w:rsidRPr="00D83773">
              <w:rPr>
                <w:color w:val="000000"/>
              </w:rPr>
              <w:t>(CAUTION: The default setting for the OR UNIFIED ACTION PROFILE OFF parameter is Off. Do not switch this feature On until CPRS v.32 (OR*3.0*405) has been released and successfully installed.)</w:t>
            </w:r>
          </w:p>
          <w:p w14:paraId="5313F1B6" w14:textId="126EDA43" w:rsidR="00B47496" w:rsidRDefault="00B47496" w:rsidP="00D41E49">
            <w:pPr>
              <w:pStyle w:val="TableText"/>
              <w:numPr>
                <w:ilvl w:val="3"/>
                <w:numId w:val="121"/>
              </w:numPr>
              <w:ind w:left="361"/>
              <w:rPr>
                <w:color w:val="000000"/>
              </w:rPr>
            </w:pPr>
            <w:r>
              <w:rPr>
                <w:color w:val="000000"/>
              </w:rPr>
              <w:t xml:space="preserve">Updated UAF to UAP in the </w:t>
            </w:r>
            <w:hyperlink w:anchor="remove_UAP6" w:history="1">
              <w:r w:rsidRPr="00226A77">
                <w:rPr>
                  <w:rStyle w:val="Hyperlink"/>
                  <w:rFonts w:ascii="Arial" w:hAnsi="Arial"/>
                  <w:sz w:val="20"/>
                </w:rPr>
                <w:t>Ordering-Enable/Disable Unified Action Profile (UAP) Unified Action Profile On/Off Switch</w:t>
              </w:r>
            </w:hyperlink>
            <w:r>
              <w:rPr>
                <w:color w:val="000000"/>
              </w:rPr>
              <w:t xml:space="preserve"> Section - (</w:t>
            </w:r>
            <w:r w:rsidRPr="003D2A5F">
              <w:rPr>
                <w:color w:val="000000"/>
              </w:rPr>
              <w:t xml:space="preserve">Ordering-Enable/Disable Unified Action Profile (UAF) </w:t>
            </w:r>
          </w:p>
        </w:tc>
        <w:tc>
          <w:tcPr>
            <w:tcW w:w="973" w:type="pct"/>
          </w:tcPr>
          <w:p w14:paraId="38E08B17"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3F2CBC8B" w14:textId="1EC2F93E" w:rsidR="00B47496" w:rsidRDefault="00B47496" w:rsidP="00B47496">
            <w:pPr>
              <w:pStyle w:val="TableText"/>
            </w:pPr>
          </w:p>
        </w:tc>
      </w:tr>
      <w:tr w:rsidR="00B47496" w:rsidRPr="00DE05E2" w14:paraId="1B5E64FF" w14:textId="77777777" w:rsidTr="5362082F">
        <w:tc>
          <w:tcPr>
            <w:tcW w:w="650" w:type="pct"/>
          </w:tcPr>
          <w:p w14:paraId="5104C7F6" w14:textId="63AA1E36" w:rsidR="00B47496" w:rsidRDefault="00B47496" w:rsidP="00B47496">
            <w:pPr>
              <w:pStyle w:val="TableText"/>
              <w:ind w:right="253"/>
            </w:pPr>
            <w:r>
              <w:t>12/2021</w:t>
            </w:r>
          </w:p>
        </w:tc>
        <w:tc>
          <w:tcPr>
            <w:tcW w:w="783" w:type="pct"/>
          </w:tcPr>
          <w:p w14:paraId="3F781C35" w14:textId="23C4D94E" w:rsidR="00B47496" w:rsidRDefault="00B47496" w:rsidP="00B47496">
            <w:pPr>
              <w:pStyle w:val="TableText"/>
            </w:pPr>
            <w:r>
              <w:t>OR*3.0*571</w:t>
            </w:r>
          </w:p>
        </w:tc>
        <w:tc>
          <w:tcPr>
            <w:tcW w:w="2594" w:type="pct"/>
          </w:tcPr>
          <w:p w14:paraId="7DDEF00C" w14:textId="726513B7" w:rsidR="00B47496" w:rsidRDefault="00B47496" w:rsidP="00D41E49">
            <w:pPr>
              <w:pStyle w:val="TableText"/>
              <w:numPr>
                <w:ilvl w:val="3"/>
                <w:numId w:val="121"/>
              </w:numPr>
              <w:ind w:left="361"/>
              <w:rPr>
                <w:color w:val="000000"/>
              </w:rPr>
            </w:pPr>
            <w:r>
              <w:rPr>
                <w:color w:val="000000"/>
              </w:rPr>
              <w:t xml:space="preserve">Added </w:t>
            </w:r>
            <w:hyperlink w:anchor="OR_NATURE_SWITCH" w:history="1">
              <w:r w:rsidRPr="0039126E">
                <w:rPr>
                  <w:rStyle w:val="Hyperlink"/>
                  <w:rFonts w:ascii="Arial" w:hAnsi="Arial"/>
                  <w:sz w:val="20"/>
                </w:rPr>
                <w:t>OR NATURE SWITCH</w:t>
              </w:r>
            </w:hyperlink>
            <w:r>
              <w:rPr>
                <w:color w:val="000000"/>
              </w:rPr>
              <w:t xml:space="preserve"> to Appendix E</w:t>
            </w:r>
          </w:p>
        </w:tc>
        <w:tc>
          <w:tcPr>
            <w:tcW w:w="973" w:type="pct"/>
          </w:tcPr>
          <w:p w14:paraId="1B070A56"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6CABF18B" w14:textId="744876EB" w:rsidR="00B47496" w:rsidRDefault="00B47496" w:rsidP="00B47496">
            <w:pPr>
              <w:pStyle w:val="TableText"/>
            </w:pPr>
          </w:p>
        </w:tc>
      </w:tr>
      <w:tr w:rsidR="00B47496" w:rsidRPr="00DE05E2" w14:paraId="2D581C8D" w14:textId="77777777" w:rsidTr="5362082F">
        <w:tc>
          <w:tcPr>
            <w:tcW w:w="650" w:type="pct"/>
          </w:tcPr>
          <w:p w14:paraId="05AE1B5C" w14:textId="14017916" w:rsidR="00B47496" w:rsidRDefault="00B47496" w:rsidP="00B47496">
            <w:pPr>
              <w:pStyle w:val="TableText"/>
              <w:ind w:right="253"/>
            </w:pPr>
            <w:r>
              <w:t>11/2021</w:t>
            </w:r>
          </w:p>
        </w:tc>
        <w:tc>
          <w:tcPr>
            <w:tcW w:w="783" w:type="pct"/>
          </w:tcPr>
          <w:p w14:paraId="035C4801" w14:textId="7511E872" w:rsidR="00B47496" w:rsidRDefault="00B47496" w:rsidP="00B47496">
            <w:pPr>
              <w:pStyle w:val="TableText"/>
            </w:pPr>
            <w:r>
              <w:t>OR*3.0*498</w:t>
            </w:r>
          </w:p>
        </w:tc>
        <w:tc>
          <w:tcPr>
            <w:tcW w:w="2594" w:type="pct"/>
          </w:tcPr>
          <w:p w14:paraId="06430EF5" w14:textId="536C2CBB" w:rsidR="00B47496" w:rsidRDefault="00B47496" w:rsidP="00D41E49">
            <w:pPr>
              <w:pStyle w:val="TableText"/>
              <w:numPr>
                <w:ilvl w:val="3"/>
                <w:numId w:val="121"/>
              </w:numPr>
              <w:ind w:left="361"/>
              <w:rPr>
                <w:color w:val="000000"/>
              </w:rPr>
            </w:pPr>
            <w:r>
              <w:rPr>
                <w:color w:val="000000"/>
              </w:rPr>
              <w:t xml:space="preserve">Added </w:t>
            </w:r>
            <w:hyperlink w:anchor="OR_CPRS_DEBUG_EMAIL" w:history="1">
              <w:r w:rsidRPr="00D24CCB">
                <w:rPr>
                  <w:rStyle w:val="Hyperlink"/>
                  <w:rFonts w:ascii="Arial" w:hAnsi="Arial"/>
                  <w:sz w:val="20"/>
                </w:rPr>
                <w:t>OR CPRS DEBUG EMAIL</w:t>
              </w:r>
            </w:hyperlink>
            <w:r>
              <w:rPr>
                <w:color w:val="000000"/>
              </w:rPr>
              <w:t xml:space="preserve"> to Appendix E</w:t>
            </w:r>
          </w:p>
        </w:tc>
        <w:tc>
          <w:tcPr>
            <w:tcW w:w="973" w:type="pct"/>
          </w:tcPr>
          <w:p w14:paraId="1965DFD4"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55A17025" w14:textId="53B672FB" w:rsidR="00B47496" w:rsidRDefault="00B47496" w:rsidP="00B47496">
            <w:pPr>
              <w:pStyle w:val="TableText"/>
            </w:pPr>
          </w:p>
        </w:tc>
      </w:tr>
      <w:tr w:rsidR="00B47496" w:rsidRPr="00DE05E2" w14:paraId="5BE7C4C6" w14:textId="77777777" w:rsidTr="5362082F">
        <w:tc>
          <w:tcPr>
            <w:tcW w:w="650" w:type="pct"/>
          </w:tcPr>
          <w:p w14:paraId="03BF5588" w14:textId="117F0AF1" w:rsidR="00B47496" w:rsidRDefault="00B47496" w:rsidP="00B47496">
            <w:pPr>
              <w:pStyle w:val="TableText"/>
              <w:ind w:right="253"/>
            </w:pPr>
            <w:r>
              <w:t>09/2021</w:t>
            </w:r>
          </w:p>
        </w:tc>
        <w:tc>
          <w:tcPr>
            <w:tcW w:w="783" w:type="pct"/>
          </w:tcPr>
          <w:p w14:paraId="5E40E28D" w14:textId="106892D4" w:rsidR="00B47496" w:rsidRPr="00B74325" w:rsidRDefault="00B47496" w:rsidP="00B47496">
            <w:pPr>
              <w:pStyle w:val="TableText"/>
            </w:pPr>
            <w:r>
              <w:t>OR*3.0*513</w:t>
            </w:r>
          </w:p>
        </w:tc>
        <w:tc>
          <w:tcPr>
            <w:tcW w:w="2594" w:type="pct"/>
          </w:tcPr>
          <w:p w14:paraId="5EF8C84A" w14:textId="63064BC0" w:rsidR="00B47496" w:rsidRPr="004A1F62" w:rsidRDefault="00B47496" w:rsidP="00D41E49">
            <w:pPr>
              <w:pStyle w:val="TableText"/>
              <w:numPr>
                <w:ilvl w:val="3"/>
                <w:numId w:val="121"/>
              </w:numPr>
              <w:ind w:left="361"/>
              <w:rPr>
                <w:color w:val="000000"/>
              </w:rPr>
            </w:pPr>
            <w:r>
              <w:rPr>
                <w:color w:val="000000"/>
              </w:rPr>
              <w:t xml:space="preserve">Added new Routine </w:t>
            </w:r>
            <w:hyperlink w:anchor="ORCXPND1" w:history="1">
              <w:r w:rsidRPr="00F53550">
                <w:rPr>
                  <w:rStyle w:val="Hyperlink"/>
                  <w:rFonts w:ascii="Arial" w:hAnsi="Arial"/>
                  <w:b/>
                  <w:bCs/>
                  <w:color w:val="auto"/>
                  <w:sz w:val="18"/>
                  <w:u w:val="single"/>
                </w:rPr>
                <w:t>ORCXPND1</w:t>
              </w:r>
            </w:hyperlink>
            <w:r>
              <w:rPr>
                <w:bCs w:val="0"/>
              </w:rPr>
              <w:t xml:space="preserve"> </w:t>
            </w:r>
            <w:r>
              <w:rPr>
                <w:sz w:val="18"/>
              </w:rPr>
              <w:t>to Appendix B: Routines</w:t>
            </w:r>
          </w:p>
          <w:p w14:paraId="7A401223" w14:textId="23DFA361" w:rsidR="00B47496" w:rsidRPr="004A1F62" w:rsidRDefault="00B47496" w:rsidP="00D41E49">
            <w:pPr>
              <w:pStyle w:val="TableText"/>
              <w:numPr>
                <w:ilvl w:val="3"/>
                <w:numId w:val="121"/>
              </w:numPr>
              <w:ind w:left="361"/>
              <w:rPr>
                <w:color w:val="000000"/>
              </w:rPr>
            </w:pPr>
            <w:r>
              <w:rPr>
                <w:color w:val="000000"/>
              </w:rPr>
              <w:t xml:space="preserve">Added </w:t>
            </w:r>
            <w:hyperlink w:anchor="ORWRPT_SHOW_CAREGIVER" w:history="1">
              <w:r w:rsidRPr="002D55B6">
                <w:rPr>
                  <w:rStyle w:val="Hyperlink"/>
                  <w:rFonts w:ascii="Arial" w:hAnsi="Arial"/>
                  <w:b/>
                  <w:bCs/>
                  <w:sz w:val="20"/>
                  <w:u w:val="single"/>
                </w:rPr>
                <w:t>ORWPT SHOW CAREGIVER</w:t>
              </w:r>
            </w:hyperlink>
            <w:r>
              <w:rPr>
                <w:color w:val="000000"/>
              </w:rPr>
              <w:t xml:space="preserve"> Parameter to Appendix E: Parameters</w:t>
            </w:r>
          </w:p>
        </w:tc>
        <w:tc>
          <w:tcPr>
            <w:tcW w:w="973" w:type="pct"/>
          </w:tcPr>
          <w:p w14:paraId="2E642A45"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0704BD88" w14:textId="59B275F5" w:rsidR="00B47496" w:rsidRDefault="00B47496" w:rsidP="00B47496">
            <w:pPr>
              <w:pStyle w:val="TableText"/>
            </w:pPr>
          </w:p>
        </w:tc>
      </w:tr>
      <w:tr w:rsidR="00B47496" w:rsidRPr="00DE05E2" w14:paraId="6A2CB406" w14:textId="77777777" w:rsidTr="5362082F">
        <w:tc>
          <w:tcPr>
            <w:tcW w:w="650" w:type="pct"/>
          </w:tcPr>
          <w:p w14:paraId="549D7721" w14:textId="536BDAD0" w:rsidR="00B47496" w:rsidRPr="0035479A" w:rsidRDefault="00B47496" w:rsidP="00B47496">
            <w:pPr>
              <w:pStyle w:val="TableText"/>
              <w:ind w:right="253"/>
            </w:pPr>
            <w:r>
              <w:t>06/2021</w:t>
            </w:r>
          </w:p>
        </w:tc>
        <w:tc>
          <w:tcPr>
            <w:tcW w:w="783" w:type="pct"/>
          </w:tcPr>
          <w:p w14:paraId="37F00927" w14:textId="77722DC2" w:rsidR="00B47496" w:rsidRPr="0035479A" w:rsidRDefault="00B47496" w:rsidP="00B47496">
            <w:pPr>
              <w:pStyle w:val="TableText"/>
            </w:pPr>
            <w:r w:rsidRPr="00B74325">
              <w:t>OR*3</w:t>
            </w:r>
            <w:r>
              <w:t>.0</w:t>
            </w:r>
            <w:r w:rsidRPr="00B74325">
              <w:t>*539</w:t>
            </w:r>
          </w:p>
        </w:tc>
        <w:tc>
          <w:tcPr>
            <w:tcW w:w="2594" w:type="pct"/>
          </w:tcPr>
          <w:p w14:paraId="72526A8D" w14:textId="36A403DA" w:rsidR="00B47496" w:rsidRDefault="00B47496" w:rsidP="00B47496">
            <w:pPr>
              <w:pStyle w:val="TableText"/>
              <w:rPr>
                <w:color w:val="000000"/>
              </w:rPr>
            </w:pPr>
            <w:r>
              <w:rPr>
                <w:color w:val="000000"/>
              </w:rPr>
              <w:t xml:space="preserve">NSR </w:t>
            </w:r>
            <w:r w:rsidRPr="00B74325">
              <w:rPr>
                <w:color w:val="000000"/>
              </w:rPr>
              <w:t>200</w:t>
            </w:r>
            <w:r>
              <w:rPr>
                <w:color w:val="000000"/>
              </w:rPr>
              <w:t xml:space="preserve">71216-Surrogate Management Functionality updates – removed Surrogate Settings from the </w:t>
            </w:r>
            <w:hyperlink w:anchor="Notifications" w:history="1">
              <w:r w:rsidRPr="002D55B6">
                <w:rPr>
                  <w:rStyle w:val="Hyperlink"/>
                  <w:rFonts w:ascii="Arial" w:hAnsi="Arial"/>
                  <w:sz w:val="20"/>
                </w:rPr>
                <w:t>Notificati</w:t>
              </w:r>
              <w:r w:rsidRPr="00AB10AD">
                <w:rPr>
                  <w:rStyle w:val="Hyperlink"/>
                  <w:rFonts w:ascii="Arial" w:hAnsi="Arial"/>
                  <w:sz w:val="20"/>
                </w:rPr>
                <w:t>ons tab</w:t>
              </w:r>
            </w:hyperlink>
            <w:r>
              <w:rPr>
                <w:color w:val="000000"/>
              </w:rPr>
              <w:t xml:space="preserve"> – added the </w:t>
            </w:r>
            <w:hyperlink w:anchor="Surrogates_tab" w:history="1">
              <w:r>
                <w:rPr>
                  <w:rStyle w:val="Hyperlink"/>
                  <w:rFonts w:ascii="Arial" w:hAnsi="Arial"/>
                  <w:sz w:val="20"/>
                </w:rPr>
                <w:t>Surrogates Tab</w:t>
              </w:r>
            </w:hyperlink>
            <w:r>
              <w:rPr>
                <w:color w:val="000000"/>
              </w:rPr>
              <w:t xml:space="preserve"> – added </w:t>
            </w:r>
            <w:hyperlink w:anchor="ORQQXQ_SURROGATE_DEFAULTS" w:history="1">
              <w:r w:rsidRPr="00BB5EDF">
                <w:rPr>
                  <w:rStyle w:val="Hyperlink"/>
                  <w:rFonts w:ascii="Arial" w:hAnsi="Arial"/>
                  <w:sz w:val="20"/>
                </w:rPr>
                <w:t>ORQQXQ SURROGATE DEFAULTS</w:t>
              </w:r>
            </w:hyperlink>
            <w:r>
              <w:rPr>
                <w:color w:val="000000"/>
              </w:rPr>
              <w:t xml:space="preserve"> to Appendix </w:t>
            </w:r>
            <w:proofErr w:type="spellStart"/>
            <w:r>
              <w:rPr>
                <w:color w:val="000000"/>
              </w:rPr>
              <w:t>E.Report</w:t>
            </w:r>
            <w:proofErr w:type="spellEnd"/>
            <w:r>
              <w:rPr>
                <w:color w:val="000000"/>
              </w:rPr>
              <w:br/>
            </w:r>
            <w:r>
              <w:rPr>
                <w:color w:val="000000"/>
              </w:rPr>
              <w:br/>
              <w:t xml:space="preserve">NSR 20120101 – Limiting Additional Signers List updates –added an </w:t>
            </w:r>
            <w:r w:rsidRPr="006B40B0">
              <w:rPr>
                <w:bCs w:val="0"/>
              </w:rPr>
              <w:t>OR CPRS USER CLASS EXCLUDE</w:t>
            </w:r>
            <w:r>
              <w:rPr>
                <w:color w:val="000000"/>
              </w:rPr>
              <w:t xml:space="preserve"> parameter description to the </w:t>
            </w:r>
            <w:hyperlink w:anchor="OR_CPRS_USER_CLASS_EXCLUDE_description" w:history="1">
              <w:r w:rsidRPr="00B45B9E">
                <w:rPr>
                  <w:rStyle w:val="Hyperlink"/>
                  <w:rFonts w:ascii="Arial" w:hAnsi="Arial"/>
                  <w:b/>
                  <w:bCs/>
                  <w:color w:val="1F4E79" w:themeColor="accent5" w:themeShade="80"/>
                  <w:sz w:val="20"/>
                  <w:u w:val="single"/>
                </w:rPr>
                <w:t>Notes Tab</w:t>
              </w:r>
            </w:hyperlink>
            <w:r>
              <w:rPr>
                <w:color w:val="000000"/>
              </w:rPr>
              <w:t xml:space="preserve"> section and the </w:t>
            </w:r>
            <w:hyperlink w:anchor="OR_CPRS_USER_CLASS_EXCLUDE_appendix" w:history="1">
              <w:r w:rsidRPr="00B45B9E">
                <w:rPr>
                  <w:rStyle w:val="Hyperlink"/>
                  <w:rFonts w:ascii="Arial" w:hAnsi="Arial"/>
                  <w:b/>
                  <w:bCs/>
                  <w:color w:val="2F5496" w:themeColor="accent1" w:themeShade="BF"/>
                  <w:sz w:val="20"/>
                  <w:u w:val="single"/>
                </w:rPr>
                <w:t>Parameters By Name</w:t>
              </w:r>
            </w:hyperlink>
            <w:r>
              <w:rPr>
                <w:color w:val="000000"/>
              </w:rPr>
              <w:t xml:space="preserve"> Appendix.</w:t>
            </w:r>
          </w:p>
          <w:p w14:paraId="5ECEA5D2" w14:textId="77777777" w:rsidR="00B47496" w:rsidRDefault="00B47496" w:rsidP="00B47496">
            <w:pPr>
              <w:pStyle w:val="TableText"/>
              <w:rPr>
                <w:color w:val="000000"/>
              </w:rPr>
            </w:pPr>
          </w:p>
          <w:p w14:paraId="38BC5A35" w14:textId="37DEDB5C" w:rsidR="00B47496" w:rsidRDefault="00B47496" w:rsidP="00B47496">
            <w:pPr>
              <w:pStyle w:val="TableText"/>
              <w:rPr>
                <w:color w:val="000000"/>
              </w:rPr>
            </w:pPr>
            <w:r>
              <w:rPr>
                <w:color w:val="000000"/>
              </w:rPr>
              <w:t xml:space="preserve">NSR 20070203 – Allergy Order Check Enhancements – Under Appendix A, added the following RPCs: </w:t>
            </w:r>
            <w:hyperlink w:anchor="ORWDAL32_CHKMEDS" w:history="1">
              <w:r w:rsidRPr="00CC0E5B">
                <w:rPr>
                  <w:rStyle w:val="Hyperlink"/>
                  <w:rFonts w:ascii="Arial" w:hAnsi="Arial"/>
                  <w:color w:val="1F3864" w:themeColor="accent1" w:themeShade="80"/>
                  <w:sz w:val="20"/>
                  <w:u w:val="single" w:color="1F4E79" w:themeColor="accent5" w:themeShade="80"/>
                </w:rPr>
                <w:t>ORWDAL32 CHKMEDS</w:t>
              </w:r>
            </w:hyperlink>
            <w:r w:rsidRPr="00E65800">
              <w:rPr>
                <w:color w:val="1F4E79" w:themeColor="accent5" w:themeShade="80"/>
                <w:u w:val="single"/>
              </w:rPr>
              <w:t>,</w:t>
            </w:r>
            <w:r w:rsidRPr="00C73C75">
              <w:rPr>
                <w:color w:val="000000" w:themeColor="text1"/>
              </w:rPr>
              <w:t xml:space="preserve"> </w:t>
            </w:r>
            <w:hyperlink w:anchor="ORWDAL32_GETPROV" w:history="1">
              <w:r w:rsidRPr="00B708BC">
                <w:rPr>
                  <w:rStyle w:val="Hyperlink"/>
                  <w:rFonts w:ascii="Arial" w:hAnsi="Arial"/>
                  <w:sz w:val="20"/>
                </w:rPr>
                <w:t>ORWDAL32 GETPROV</w:t>
              </w:r>
            </w:hyperlink>
            <w:r>
              <w:rPr>
                <w:color w:val="000000"/>
              </w:rPr>
              <w:t xml:space="preserve">, </w:t>
            </w:r>
            <w:hyperlink w:anchor="ORWDAL32_SENDALRT" w:history="1">
              <w:r w:rsidRPr="00B620EE">
                <w:rPr>
                  <w:rStyle w:val="Hyperlink"/>
                  <w:rFonts w:ascii="Arial" w:hAnsi="Arial"/>
                  <w:sz w:val="20"/>
                </w:rPr>
                <w:t>ORWDAL32 SENDALRT</w:t>
              </w:r>
            </w:hyperlink>
            <w:r>
              <w:rPr>
                <w:color w:val="000000"/>
              </w:rPr>
              <w:t>.</w:t>
            </w:r>
          </w:p>
          <w:p w14:paraId="1474D4DA" w14:textId="0A02E5B2" w:rsidR="00B47496" w:rsidRDefault="00B47496" w:rsidP="00B47496">
            <w:pPr>
              <w:pStyle w:val="TableText"/>
              <w:rPr>
                <w:color w:val="000000"/>
              </w:rPr>
            </w:pPr>
            <w:r>
              <w:rPr>
                <w:color w:val="000000"/>
              </w:rPr>
              <w:t xml:space="preserve">Under Appendix B, added these values: </w:t>
            </w:r>
            <w:hyperlink w:anchor="ORKCHK" w:history="1">
              <w:r w:rsidRPr="00767B18">
                <w:rPr>
                  <w:rStyle w:val="Hyperlink"/>
                  <w:rFonts w:ascii="Arial" w:hAnsi="Arial"/>
                  <w:sz w:val="20"/>
                </w:rPr>
                <w:t>ORKCHK</w:t>
              </w:r>
            </w:hyperlink>
            <w:r>
              <w:rPr>
                <w:color w:val="000000"/>
              </w:rPr>
              <w:t xml:space="preserve">, </w:t>
            </w:r>
            <w:hyperlink w:anchor="ORKCHK5" w:history="1">
              <w:r w:rsidRPr="00767B18">
                <w:rPr>
                  <w:rStyle w:val="Hyperlink"/>
                  <w:rFonts w:ascii="Arial" w:hAnsi="Arial"/>
                  <w:sz w:val="20"/>
                </w:rPr>
                <w:t>ORKCHK5</w:t>
              </w:r>
            </w:hyperlink>
            <w:r>
              <w:rPr>
                <w:rStyle w:val="Hyperlink"/>
                <w:rFonts w:ascii="Arial" w:hAnsi="Arial"/>
                <w:bCs/>
                <w:sz w:val="20"/>
              </w:rPr>
              <w:t>,</w:t>
            </w:r>
            <w:r>
              <w:rPr>
                <w:rStyle w:val="Hyperlink"/>
                <w:rFonts w:ascii="Arial" w:hAnsi="Arial"/>
                <w:bCs/>
              </w:rPr>
              <w:t xml:space="preserve"> </w:t>
            </w:r>
            <w:hyperlink w:anchor="ORDV06D" w:history="1">
              <w:r w:rsidRPr="005A510A">
                <w:rPr>
                  <w:rStyle w:val="Hyperlink"/>
                  <w:rFonts w:ascii="Arial" w:hAnsi="Arial"/>
                  <w:bCs/>
                  <w:sz w:val="20"/>
                </w:rPr>
                <w:t>ORDV06D</w:t>
              </w:r>
            </w:hyperlink>
            <w:r w:rsidRPr="00BC0B63">
              <w:rPr>
                <w:rStyle w:val="Hyperlink"/>
                <w:rFonts w:ascii="Arial" w:hAnsi="Arial"/>
                <w:bCs/>
                <w:sz w:val="20"/>
                <w:u w:val="none"/>
              </w:rPr>
              <w:t>.</w:t>
            </w:r>
            <w:r w:rsidRPr="00BC0B63">
              <w:rPr>
                <w:color w:val="000000"/>
              </w:rPr>
              <w:br/>
            </w:r>
          </w:p>
          <w:p w14:paraId="3DA03DC1" w14:textId="4589B942" w:rsidR="00B47496" w:rsidRDefault="00B47496" w:rsidP="00B47496">
            <w:pPr>
              <w:pStyle w:val="TableText"/>
              <w:rPr>
                <w:color w:val="000000"/>
              </w:rPr>
            </w:pPr>
            <w:r>
              <w:rPr>
                <w:color w:val="000000"/>
              </w:rPr>
              <w:t xml:space="preserve">NSR 20110719 – Order Flag Recommendations – Added the description of OR FLAG ORDER EXPIRE DEFAULT </w:t>
            </w:r>
            <w:hyperlink w:anchor="OR_FLAG_ORDER_EXPIRE_DEFAULT_by_name" w:history="1">
              <w:r w:rsidRPr="00185678">
                <w:rPr>
                  <w:rStyle w:val="Hyperlink"/>
                  <w:rFonts w:ascii="Arial" w:hAnsi="Arial"/>
                  <w:sz w:val="20"/>
                </w:rPr>
                <w:t>by name</w:t>
              </w:r>
            </w:hyperlink>
            <w:r>
              <w:rPr>
                <w:color w:val="000000"/>
              </w:rPr>
              <w:t xml:space="preserve"> and </w:t>
            </w:r>
            <w:hyperlink w:anchor="OR_FLAG_ORDER_EXPIRE_DEFAULT_by_func" w:history="1">
              <w:r w:rsidRPr="00185678">
                <w:rPr>
                  <w:rStyle w:val="Hyperlink"/>
                  <w:rFonts w:ascii="Arial" w:hAnsi="Arial"/>
                  <w:sz w:val="20"/>
                </w:rPr>
                <w:t>by function</w:t>
              </w:r>
            </w:hyperlink>
            <w:r>
              <w:rPr>
                <w:color w:val="000000"/>
              </w:rPr>
              <w:t xml:space="preserve">, OR UNFLAGGING MESSAGE </w:t>
            </w:r>
            <w:hyperlink w:anchor="OR_UNFLAGGING_MESSAGE_by_name" w:history="1">
              <w:r w:rsidRPr="00475A47">
                <w:rPr>
                  <w:rStyle w:val="Hyperlink"/>
                  <w:rFonts w:ascii="Arial" w:hAnsi="Arial"/>
                  <w:sz w:val="20"/>
                </w:rPr>
                <w:t>by name</w:t>
              </w:r>
            </w:hyperlink>
            <w:r>
              <w:rPr>
                <w:color w:val="000000"/>
              </w:rPr>
              <w:t xml:space="preserve"> and </w:t>
            </w:r>
            <w:hyperlink w:anchor="OR_UNFLAGGING_MESSAGE_by_func" w:history="1">
              <w:r w:rsidRPr="009D26AE">
                <w:rPr>
                  <w:rStyle w:val="Hyperlink"/>
                  <w:rFonts w:ascii="Arial" w:hAnsi="Arial"/>
                  <w:sz w:val="20"/>
                </w:rPr>
                <w:t>by function</w:t>
              </w:r>
            </w:hyperlink>
            <w:r>
              <w:rPr>
                <w:color w:val="000000"/>
              </w:rPr>
              <w:t xml:space="preserve">, and OR UNFLAGGING RESTRICTIONS </w:t>
            </w:r>
            <w:hyperlink w:anchor="OR_UNFLAGGING_RESTRICTIONS_by_name" w:history="1">
              <w:r w:rsidRPr="00AA36A4">
                <w:rPr>
                  <w:rStyle w:val="Hyperlink"/>
                  <w:rFonts w:ascii="Arial" w:hAnsi="Arial"/>
                  <w:sz w:val="20"/>
                </w:rPr>
                <w:t>by name</w:t>
              </w:r>
            </w:hyperlink>
            <w:r>
              <w:rPr>
                <w:color w:val="000000"/>
              </w:rPr>
              <w:t xml:space="preserve"> and </w:t>
            </w:r>
            <w:hyperlink w:anchor="OR_UNFLAGGING_RESTRICTIONS_by_func" w:history="1">
              <w:r w:rsidRPr="00F366D4">
                <w:rPr>
                  <w:rStyle w:val="Hyperlink"/>
                  <w:rFonts w:ascii="Arial" w:hAnsi="Arial"/>
                  <w:sz w:val="20"/>
                </w:rPr>
                <w:t>by function</w:t>
              </w:r>
            </w:hyperlink>
            <w:r>
              <w:rPr>
                <w:color w:val="000000"/>
              </w:rPr>
              <w:t xml:space="preserve">. </w:t>
            </w:r>
          </w:p>
          <w:p w14:paraId="5D7AEF13" w14:textId="77777777" w:rsidR="00B47496" w:rsidRDefault="00B47496" w:rsidP="00B47496">
            <w:pPr>
              <w:pStyle w:val="TableText"/>
              <w:rPr>
                <w:color w:val="000000"/>
              </w:rPr>
            </w:pPr>
          </w:p>
          <w:p w14:paraId="7BA61AFF" w14:textId="77777777" w:rsidR="00B47496" w:rsidRDefault="00B47496" w:rsidP="00B47496">
            <w:pPr>
              <w:pStyle w:val="TableText"/>
              <w:rPr>
                <w:color w:val="000000"/>
              </w:rPr>
            </w:pPr>
            <w:r>
              <w:rPr>
                <w:color w:val="000000"/>
              </w:rPr>
              <w:t xml:space="preserve">NSR 20120601 Nature of Order parameter enables site to set a default for orders signed on chart and released to service: OR NATURE DEFAULT </w:t>
            </w:r>
            <w:hyperlink w:anchor="OR_NATURE_DEFAULT_by_name" w:history="1">
              <w:r w:rsidRPr="00A00E0A">
                <w:rPr>
                  <w:rStyle w:val="Hyperlink"/>
                  <w:rFonts w:ascii="Arial" w:hAnsi="Arial"/>
                  <w:sz w:val="20"/>
                </w:rPr>
                <w:t>by name</w:t>
              </w:r>
            </w:hyperlink>
            <w:r>
              <w:rPr>
                <w:color w:val="000000"/>
              </w:rPr>
              <w:t xml:space="preserve"> and </w:t>
            </w:r>
            <w:hyperlink w:anchor="OR_NATURE_DEFAULT_by_func" w:history="1">
              <w:r w:rsidRPr="00FE6DC5">
                <w:rPr>
                  <w:rStyle w:val="Hyperlink"/>
                  <w:rFonts w:ascii="Arial" w:hAnsi="Arial"/>
                  <w:sz w:val="20"/>
                </w:rPr>
                <w:t>by function</w:t>
              </w:r>
            </w:hyperlink>
            <w:r>
              <w:rPr>
                <w:color w:val="000000"/>
              </w:rPr>
              <w:t xml:space="preserve">. </w:t>
            </w:r>
          </w:p>
          <w:p w14:paraId="31B6054F" w14:textId="77777777" w:rsidR="00B47496" w:rsidRDefault="00B47496" w:rsidP="00B47496">
            <w:pPr>
              <w:pStyle w:val="TableText"/>
              <w:rPr>
                <w:color w:val="000000"/>
              </w:rPr>
            </w:pPr>
          </w:p>
          <w:p w14:paraId="00A4722D" w14:textId="77777777" w:rsidR="00B47496" w:rsidRDefault="00B47496" w:rsidP="00B47496">
            <w:pPr>
              <w:pStyle w:val="TableText"/>
              <w:rPr>
                <w:color w:val="000000"/>
              </w:rPr>
            </w:pPr>
            <w:r>
              <w:rPr>
                <w:color w:val="000000"/>
              </w:rPr>
              <w:t xml:space="preserve">NSR 20140511 </w:t>
            </w:r>
            <w:hyperlink w:anchor="Anatomic_Pathology_Order_dialog" w:history="1">
              <w:r w:rsidRPr="005931F6">
                <w:rPr>
                  <w:rStyle w:val="Hyperlink"/>
                  <w:rFonts w:ascii="Arial" w:hAnsi="Arial"/>
                  <w:sz w:val="20"/>
                </w:rPr>
                <w:t>Added a capture regarding the Anatomic Pathology order dialog</w:t>
              </w:r>
            </w:hyperlink>
            <w:r>
              <w:rPr>
                <w:color w:val="000000"/>
              </w:rPr>
              <w:t>.</w:t>
            </w:r>
          </w:p>
          <w:p w14:paraId="488C9EE1" w14:textId="77777777" w:rsidR="00B47496" w:rsidRDefault="00B47496" w:rsidP="00B47496">
            <w:pPr>
              <w:pStyle w:val="TableText"/>
              <w:rPr>
                <w:color w:val="000000"/>
              </w:rPr>
            </w:pPr>
          </w:p>
          <w:p w14:paraId="4DDF0ED1" w14:textId="025E870B" w:rsidR="00B47496" w:rsidRDefault="00E6589F" w:rsidP="00B47496">
            <w:pPr>
              <w:pStyle w:val="TableText"/>
              <w:rPr>
                <w:color w:val="000000"/>
              </w:rPr>
            </w:pPr>
            <w:hyperlink w:anchor="OR_539_Orders_tab_settings" w:history="1">
              <w:r w:rsidR="00B47496" w:rsidRPr="00D513E3">
                <w:rPr>
                  <w:rStyle w:val="Hyperlink"/>
                  <w:rFonts w:ascii="Arial" w:hAnsi="Arial"/>
                  <w:sz w:val="20"/>
                </w:rPr>
                <w:t>Under Orders Tab Settings changed the example.</w:t>
              </w:r>
            </w:hyperlink>
          </w:p>
          <w:p w14:paraId="4B3B1772" w14:textId="77777777" w:rsidR="00B47496" w:rsidRDefault="00B47496" w:rsidP="00B47496">
            <w:pPr>
              <w:pStyle w:val="TableText"/>
              <w:rPr>
                <w:color w:val="000000"/>
              </w:rPr>
            </w:pPr>
          </w:p>
          <w:p w14:paraId="6DCA9A83" w14:textId="2219C506" w:rsidR="00B47496" w:rsidRDefault="00B47496" w:rsidP="00B47496">
            <w:pPr>
              <w:pStyle w:val="TableText"/>
              <w:rPr>
                <w:color w:val="000000"/>
              </w:rPr>
            </w:pPr>
            <w:r>
              <w:rPr>
                <w:color w:val="000000"/>
              </w:rPr>
              <w:t xml:space="preserve">Similar Names: Added a description of the OR SIMILAR NAMES ENALBED  </w:t>
            </w:r>
            <w:hyperlink w:anchor="OR_SIMILAR_NAMES_ENABLED_by_name" w:history="1">
              <w:r w:rsidRPr="00761300">
                <w:rPr>
                  <w:rStyle w:val="Hyperlink"/>
                  <w:rFonts w:ascii="Arial" w:hAnsi="Arial"/>
                  <w:sz w:val="20"/>
                </w:rPr>
                <w:t>by name</w:t>
              </w:r>
            </w:hyperlink>
            <w:r>
              <w:rPr>
                <w:color w:val="000000"/>
              </w:rPr>
              <w:t xml:space="preserve"> and </w:t>
            </w:r>
            <w:hyperlink w:anchor="OR_SIMILAR_NAMES_ENABLED_by_func" w:history="1">
              <w:r w:rsidRPr="006B78DA">
                <w:rPr>
                  <w:rStyle w:val="Hyperlink"/>
                  <w:rFonts w:ascii="Arial" w:hAnsi="Arial"/>
                  <w:sz w:val="20"/>
                </w:rPr>
                <w:t>by function</w:t>
              </w:r>
            </w:hyperlink>
            <w:r>
              <w:rPr>
                <w:color w:val="000000"/>
              </w:rPr>
              <w:t>. This parameter enables sites to enable or disable the similar names feature. It is on by default.</w:t>
            </w:r>
          </w:p>
          <w:p w14:paraId="4986AC32" w14:textId="77777777" w:rsidR="00B47496" w:rsidRDefault="00B47496" w:rsidP="00B47496">
            <w:pPr>
              <w:pStyle w:val="TableText"/>
              <w:rPr>
                <w:color w:val="000000"/>
              </w:rPr>
            </w:pPr>
          </w:p>
          <w:p w14:paraId="6083211B" w14:textId="4F9E0409" w:rsidR="00B47496" w:rsidRDefault="00E6589F" w:rsidP="00B47496">
            <w:pPr>
              <w:pStyle w:val="TableText"/>
              <w:rPr>
                <w:color w:val="000000"/>
              </w:rPr>
            </w:pPr>
            <w:hyperlink w:anchor="OR_539_NEW_MOD_FIELDS" w:history="1">
              <w:r w:rsidR="00B47496" w:rsidRPr="00522E4D">
                <w:rPr>
                  <w:rStyle w:val="Hyperlink"/>
                  <w:rFonts w:ascii="Arial" w:hAnsi="Arial"/>
                  <w:sz w:val="20"/>
                </w:rPr>
                <w:t>New and Modified Fields associated with CPRS v32a patch (OR*3.0*539)</w:t>
              </w:r>
            </w:hyperlink>
          </w:p>
          <w:p w14:paraId="6FC7B03F" w14:textId="77777777" w:rsidR="00B47496" w:rsidRDefault="00B47496" w:rsidP="00B47496">
            <w:pPr>
              <w:pStyle w:val="TableText"/>
              <w:rPr>
                <w:color w:val="000000"/>
              </w:rPr>
            </w:pPr>
          </w:p>
          <w:p w14:paraId="0E9BE0AF" w14:textId="05F1C6C6" w:rsidR="00B47496" w:rsidRPr="0035479A" w:rsidRDefault="00E6589F" w:rsidP="00B47496">
            <w:pPr>
              <w:pStyle w:val="TableText"/>
              <w:rPr>
                <w:color w:val="000000"/>
              </w:rPr>
            </w:pPr>
            <w:hyperlink w:anchor="Order_Flagging_and_Unflagging" w:history="1">
              <w:r w:rsidR="00B47496" w:rsidRPr="00C47398">
                <w:rPr>
                  <w:rStyle w:val="Hyperlink"/>
                  <w:rFonts w:ascii="Arial" w:hAnsi="Arial"/>
                  <w:sz w:val="20"/>
                </w:rPr>
                <w:t>Added information about GUI Order Flagging/Unflagging Setup.</w:t>
              </w:r>
            </w:hyperlink>
          </w:p>
        </w:tc>
        <w:tc>
          <w:tcPr>
            <w:tcW w:w="973" w:type="pct"/>
          </w:tcPr>
          <w:p w14:paraId="79BCC3DA" w14:textId="77777777" w:rsidR="00E6589F" w:rsidRPr="00E6589F" w:rsidRDefault="00E6589F" w:rsidP="00E6589F">
            <w:pPr>
              <w:rPr>
                <w:rFonts w:ascii="Arial" w:hAnsi="Arial" w:cs="Arial"/>
                <w:bCs/>
                <w:sz w:val="20"/>
                <w:szCs w:val="20"/>
              </w:rPr>
            </w:pPr>
            <w:r w:rsidRPr="00E6589F">
              <w:rPr>
                <w:rFonts w:ascii="Arial" w:hAnsi="Arial" w:cs="Arial"/>
                <w:bCs/>
                <w:sz w:val="20"/>
                <w:szCs w:val="20"/>
              </w:rPr>
              <w:lastRenderedPageBreak/>
              <w:t>Redacted</w:t>
            </w:r>
          </w:p>
          <w:p w14:paraId="68CBBD08" w14:textId="77777777" w:rsidR="00B47496" w:rsidRPr="00040E93" w:rsidRDefault="00B47496" w:rsidP="00B47496"/>
          <w:p w14:paraId="3D12F4F6" w14:textId="77777777" w:rsidR="00B47496" w:rsidRPr="00040E93" w:rsidRDefault="00B47496" w:rsidP="00B47496"/>
          <w:p w14:paraId="5A4B5DD3" w14:textId="77777777" w:rsidR="00B47496" w:rsidRPr="00040E93" w:rsidRDefault="00B47496" w:rsidP="00B47496"/>
          <w:p w14:paraId="7F2E98FA" w14:textId="77777777" w:rsidR="00B47496" w:rsidRPr="00040E93" w:rsidRDefault="00B47496" w:rsidP="00B47496"/>
          <w:p w14:paraId="244D45C1" w14:textId="77777777" w:rsidR="00B47496" w:rsidRPr="00040E93" w:rsidRDefault="00B47496" w:rsidP="00B47496"/>
          <w:p w14:paraId="337D48B8" w14:textId="77777777" w:rsidR="00B47496" w:rsidRPr="00040E93" w:rsidRDefault="00B47496" w:rsidP="00B47496"/>
          <w:p w14:paraId="1C38B130" w14:textId="77777777" w:rsidR="00B47496" w:rsidRPr="00040E93" w:rsidRDefault="00B47496" w:rsidP="00B47496"/>
          <w:p w14:paraId="7AE427F9" w14:textId="77777777" w:rsidR="00B47496" w:rsidRPr="00040E93" w:rsidRDefault="00B47496" w:rsidP="00B47496"/>
          <w:p w14:paraId="7B49336B" w14:textId="77777777" w:rsidR="00B47496" w:rsidRPr="00040E93" w:rsidRDefault="00B47496" w:rsidP="00B47496"/>
          <w:p w14:paraId="24EA3F11" w14:textId="77777777" w:rsidR="00B47496" w:rsidRPr="00040E93" w:rsidRDefault="00B47496" w:rsidP="00B47496"/>
          <w:p w14:paraId="238EAEC7" w14:textId="77777777" w:rsidR="00B47496" w:rsidRPr="00040E93" w:rsidRDefault="00B47496" w:rsidP="00B47496"/>
          <w:p w14:paraId="5F69889F" w14:textId="77777777" w:rsidR="00B47496" w:rsidRPr="00040E93" w:rsidRDefault="00B47496" w:rsidP="00B47496"/>
          <w:p w14:paraId="36A48CE2" w14:textId="77777777" w:rsidR="00B47496" w:rsidRPr="00040E93" w:rsidRDefault="00B47496" w:rsidP="00B47496"/>
          <w:p w14:paraId="3EA82FD4" w14:textId="77777777" w:rsidR="00B47496" w:rsidRPr="00040E93" w:rsidRDefault="00B47496" w:rsidP="00B47496"/>
          <w:p w14:paraId="09125F2A" w14:textId="77777777" w:rsidR="00B47496" w:rsidRPr="00040E93" w:rsidRDefault="00B47496" w:rsidP="00B47496"/>
          <w:p w14:paraId="523927A4" w14:textId="77777777" w:rsidR="00B47496" w:rsidRPr="00040E93" w:rsidRDefault="00B47496" w:rsidP="00B47496"/>
          <w:p w14:paraId="6284F066" w14:textId="77777777" w:rsidR="00B47496" w:rsidRPr="00040E93" w:rsidRDefault="00B47496" w:rsidP="00B47496"/>
          <w:p w14:paraId="34A742F6" w14:textId="77777777" w:rsidR="00B47496" w:rsidRPr="00040E93" w:rsidRDefault="00B47496" w:rsidP="00B47496"/>
          <w:p w14:paraId="6F6943C4" w14:textId="77777777" w:rsidR="00B47496" w:rsidRPr="00040E93" w:rsidRDefault="00B47496" w:rsidP="00B47496"/>
          <w:p w14:paraId="70168CC5" w14:textId="77777777" w:rsidR="00B47496" w:rsidRPr="00040E93" w:rsidRDefault="00B47496" w:rsidP="00B47496"/>
          <w:p w14:paraId="5FBBEA51" w14:textId="77777777" w:rsidR="00B47496" w:rsidRPr="00040E93" w:rsidRDefault="00B47496" w:rsidP="00B47496"/>
          <w:p w14:paraId="25DD3BAD" w14:textId="77777777" w:rsidR="00B47496" w:rsidRPr="00040E93" w:rsidRDefault="00B47496" w:rsidP="00B47496"/>
          <w:p w14:paraId="4D7ED723" w14:textId="77777777" w:rsidR="00B47496" w:rsidRPr="00040E93" w:rsidRDefault="00B47496" w:rsidP="00B47496"/>
          <w:p w14:paraId="0523D0F2" w14:textId="77777777" w:rsidR="00B47496" w:rsidRPr="00040E93" w:rsidRDefault="00B47496" w:rsidP="00B47496"/>
          <w:p w14:paraId="695AC337" w14:textId="77777777" w:rsidR="00B47496" w:rsidRPr="00040E93" w:rsidRDefault="00B47496" w:rsidP="00B47496"/>
          <w:p w14:paraId="4D344089" w14:textId="77777777" w:rsidR="00B47496" w:rsidRDefault="00B47496" w:rsidP="00B47496">
            <w:pPr>
              <w:jc w:val="center"/>
              <w:rPr>
                <w:rFonts w:ascii="Arial" w:hAnsi="Arial" w:cs="Arial"/>
                <w:bCs/>
                <w:sz w:val="20"/>
                <w:szCs w:val="20"/>
              </w:rPr>
            </w:pPr>
          </w:p>
          <w:p w14:paraId="0D073FF1" w14:textId="689C9D30" w:rsidR="00B47496" w:rsidRPr="00040E93" w:rsidRDefault="00B47496" w:rsidP="00B47496">
            <w:pPr>
              <w:tabs>
                <w:tab w:val="left" w:pos="1275"/>
              </w:tabs>
            </w:pPr>
            <w:r>
              <w:tab/>
            </w:r>
          </w:p>
        </w:tc>
      </w:tr>
      <w:tr w:rsidR="00B47496" w:rsidRPr="00DE05E2" w14:paraId="011192ED" w14:textId="77777777" w:rsidTr="5362082F">
        <w:tc>
          <w:tcPr>
            <w:tcW w:w="650" w:type="pct"/>
          </w:tcPr>
          <w:p w14:paraId="5E33B564" w14:textId="74857365" w:rsidR="00B47496" w:rsidRDefault="00B47496" w:rsidP="00B47496">
            <w:pPr>
              <w:pStyle w:val="TableText"/>
              <w:ind w:right="253"/>
            </w:pPr>
            <w:r>
              <w:lastRenderedPageBreak/>
              <w:t>06/2021</w:t>
            </w:r>
          </w:p>
        </w:tc>
        <w:tc>
          <w:tcPr>
            <w:tcW w:w="783" w:type="pct"/>
          </w:tcPr>
          <w:p w14:paraId="00C29D17" w14:textId="363B3B76" w:rsidR="00B47496" w:rsidRPr="00B74325" w:rsidRDefault="00B47496" w:rsidP="00B47496">
            <w:pPr>
              <w:pStyle w:val="TableText"/>
            </w:pPr>
            <w:r w:rsidRPr="00A501F7">
              <w:t>OR*3.0*546</w:t>
            </w:r>
          </w:p>
        </w:tc>
        <w:tc>
          <w:tcPr>
            <w:tcW w:w="2594" w:type="pct"/>
          </w:tcPr>
          <w:p w14:paraId="7CB1E2E9" w14:textId="77777777" w:rsidR="00B47496" w:rsidRPr="00A501F7" w:rsidRDefault="00B47496" w:rsidP="00B47496">
            <w:pPr>
              <w:pStyle w:val="TableText"/>
              <w:rPr>
                <w:b/>
                <w:bCs w:val="0"/>
                <w:color w:val="000000"/>
              </w:rPr>
            </w:pPr>
            <w:r w:rsidRPr="00A501F7">
              <w:rPr>
                <w:color w:val="000000"/>
              </w:rPr>
              <w:t>Update Appendix B – Routine List</w:t>
            </w:r>
          </w:p>
          <w:p w14:paraId="4F5B0BAA" w14:textId="68B49680" w:rsidR="00B47496" w:rsidRPr="00A501F7" w:rsidRDefault="00B47496" w:rsidP="00B47496">
            <w:pPr>
              <w:pStyle w:val="TableText"/>
              <w:rPr>
                <w:b/>
                <w:bCs w:val="0"/>
                <w:color w:val="000000"/>
              </w:rPr>
            </w:pPr>
            <w:r w:rsidRPr="00A501F7">
              <w:rPr>
                <w:color w:val="000000"/>
              </w:rPr>
              <w:t xml:space="preserve">Added routine </w:t>
            </w:r>
            <w:r w:rsidRPr="00EB73F6">
              <w:rPr>
                <w:b/>
                <w:bCs w:val="0"/>
                <w:color w:val="0070C0"/>
                <w:u w:val="single"/>
              </w:rPr>
              <w:fldChar w:fldCharType="begin" w:fldLock="1"/>
            </w:r>
            <w:r w:rsidRPr="00EB73F6">
              <w:rPr>
                <w:b/>
                <w:bCs w:val="0"/>
                <w:color w:val="0070C0"/>
                <w:u w:val="single"/>
              </w:rPr>
              <w:instrText xml:space="preserve"> REF OROTHBTN \h  \* MERGEFORMAT </w:instrText>
            </w:r>
            <w:r w:rsidRPr="00EB73F6">
              <w:rPr>
                <w:b/>
                <w:bCs w:val="0"/>
                <w:color w:val="0070C0"/>
                <w:u w:val="single"/>
              </w:rPr>
            </w:r>
            <w:r w:rsidRPr="00EB73F6">
              <w:rPr>
                <w:b/>
                <w:bCs w:val="0"/>
                <w:color w:val="0070C0"/>
                <w:u w:val="single"/>
              </w:rPr>
              <w:fldChar w:fldCharType="separate"/>
            </w:r>
            <w:r w:rsidR="002C58C1">
              <w:rPr>
                <w:color w:val="0070C0"/>
                <w:u w:val="single"/>
              </w:rPr>
              <w:t>Error! Reference source not found.</w:t>
            </w:r>
            <w:r w:rsidRPr="00EB73F6">
              <w:rPr>
                <w:b/>
                <w:bCs w:val="0"/>
                <w:color w:val="0070C0"/>
                <w:u w:val="single"/>
              </w:rPr>
              <w:fldChar w:fldCharType="end"/>
            </w:r>
          </w:p>
          <w:p w14:paraId="45113414" w14:textId="6635E192" w:rsidR="00B47496" w:rsidRDefault="00B47496" w:rsidP="00B47496">
            <w:pPr>
              <w:pStyle w:val="TableText"/>
              <w:rPr>
                <w:color w:val="000000"/>
              </w:rPr>
            </w:pPr>
            <w:r w:rsidRPr="00A501F7">
              <w:rPr>
                <w:color w:val="000000"/>
              </w:rPr>
              <w:t xml:space="preserve">Under Appendix E - Parameters by Name, added new Parameter: </w:t>
            </w:r>
            <w:r w:rsidRPr="00534755">
              <w:rPr>
                <w:color w:val="0070C0"/>
                <w:u w:val="single"/>
              </w:rPr>
              <w:fldChar w:fldCharType="begin" w:fldLock="1"/>
            </w:r>
            <w:r w:rsidRPr="00534755">
              <w:rPr>
                <w:b/>
                <w:bCs w:val="0"/>
                <w:color w:val="0070C0"/>
                <w:u w:val="single"/>
              </w:rPr>
              <w:instrText xml:space="preserve"> REF OR_OTH_BTN_LOCAL_MSG \h </w:instrText>
            </w:r>
            <w:r w:rsidRPr="00534755">
              <w:rPr>
                <w:color w:val="0070C0"/>
                <w:u w:val="single"/>
              </w:rPr>
              <w:instrText xml:space="preserve"> \* MERGEFORMAT </w:instrText>
            </w:r>
            <w:r w:rsidRPr="00534755">
              <w:rPr>
                <w:color w:val="0070C0"/>
                <w:u w:val="single"/>
              </w:rPr>
            </w:r>
            <w:r w:rsidRPr="00534755">
              <w:rPr>
                <w:color w:val="0070C0"/>
                <w:u w:val="single"/>
              </w:rPr>
              <w:fldChar w:fldCharType="separate"/>
            </w:r>
            <w:r w:rsidR="002C58C1" w:rsidRPr="002C58C1">
              <w:rPr>
                <w:b/>
                <w:bCs w:val="0"/>
                <w:color w:val="0070C0"/>
                <w:szCs w:val="22"/>
                <w:u w:val="single"/>
              </w:rPr>
              <w:t xml:space="preserve">OR OTH BTN LOCAL MSG </w:t>
            </w:r>
            <w:r w:rsidRPr="00534755">
              <w:rPr>
                <w:b/>
                <w:bCs w:val="0"/>
                <w:color w:val="0070C0"/>
                <w:u w:val="single"/>
              </w:rPr>
              <w:fldChar w:fldCharType="end"/>
            </w:r>
          </w:p>
        </w:tc>
        <w:tc>
          <w:tcPr>
            <w:tcW w:w="973" w:type="pct"/>
          </w:tcPr>
          <w:p w14:paraId="23BFD891"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4007AA00" w14:textId="78244D8B" w:rsidR="00B47496" w:rsidRDefault="00B47496" w:rsidP="00B47496">
            <w:pPr>
              <w:pStyle w:val="TableText"/>
            </w:pPr>
          </w:p>
        </w:tc>
      </w:tr>
      <w:tr w:rsidR="00B47496" w:rsidRPr="00DE05E2" w14:paraId="1458F01A" w14:textId="77777777" w:rsidTr="5362082F">
        <w:tc>
          <w:tcPr>
            <w:tcW w:w="650" w:type="pct"/>
          </w:tcPr>
          <w:p w14:paraId="06B80832" w14:textId="66719E11" w:rsidR="00B47496" w:rsidRPr="0035479A" w:rsidRDefault="00B47496" w:rsidP="00B47496">
            <w:pPr>
              <w:pStyle w:val="TableText"/>
              <w:ind w:right="253"/>
            </w:pPr>
            <w:r>
              <w:t>05/2021</w:t>
            </w:r>
          </w:p>
        </w:tc>
        <w:tc>
          <w:tcPr>
            <w:tcW w:w="783" w:type="pct"/>
          </w:tcPr>
          <w:p w14:paraId="5D1F270D" w14:textId="6995189F" w:rsidR="00B47496" w:rsidRPr="0035479A" w:rsidRDefault="00B47496" w:rsidP="00B47496">
            <w:pPr>
              <w:pStyle w:val="TableText"/>
            </w:pPr>
            <w:r w:rsidRPr="00B74325">
              <w:t>OR*3</w:t>
            </w:r>
            <w:r>
              <w:t>.0</w:t>
            </w:r>
            <w:r w:rsidRPr="00B74325">
              <w:t>*5</w:t>
            </w:r>
            <w:r>
              <w:t>57</w:t>
            </w:r>
          </w:p>
        </w:tc>
        <w:tc>
          <w:tcPr>
            <w:tcW w:w="2594" w:type="pct"/>
          </w:tcPr>
          <w:p w14:paraId="50366D29" w14:textId="77777777" w:rsidR="00B47496" w:rsidRDefault="00B47496" w:rsidP="00B47496">
            <w:pPr>
              <w:pStyle w:val="TableText"/>
              <w:rPr>
                <w:color w:val="000000"/>
              </w:rPr>
            </w:pPr>
            <w:r>
              <w:rPr>
                <w:color w:val="000000"/>
              </w:rPr>
              <w:t>Updated for OR*3*557 revisions:</w:t>
            </w:r>
          </w:p>
          <w:p w14:paraId="5306AF69" w14:textId="745FABD4" w:rsidR="00B47496" w:rsidRDefault="00B47496" w:rsidP="00D41E49">
            <w:pPr>
              <w:pStyle w:val="TableText"/>
              <w:numPr>
                <w:ilvl w:val="0"/>
                <w:numId w:val="121"/>
              </w:numPr>
              <w:ind w:left="361"/>
              <w:rPr>
                <w:color w:val="000000"/>
              </w:rPr>
            </w:pPr>
            <w:r>
              <w:rPr>
                <w:color w:val="000000"/>
              </w:rPr>
              <w:t xml:space="preserve">Under Cover Sheet, added </w:t>
            </w:r>
            <w:hyperlink w:anchor="Display_Metric_Vitals_Values_First" w:history="1">
              <w:r w:rsidRPr="001B4076">
                <w:rPr>
                  <w:rStyle w:val="Hyperlink"/>
                  <w:rFonts w:ascii="Arial" w:hAnsi="Arial"/>
                  <w:b/>
                  <w:bCs/>
                  <w:color w:val="4472C4" w:themeColor="accent1"/>
                  <w:sz w:val="20"/>
                  <w:u w:val="single"/>
                </w:rPr>
                <w:t>'Display Metric Vitals Values First</w:t>
              </w:r>
            </w:hyperlink>
            <w:r w:rsidRPr="001B4076">
              <w:rPr>
                <w:b/>
                <w:bCs w:val="0"/>
                <w:color w:val="2E74B5" w:themeColor="accent5" w:themeShade="BF"/>
                <w:u w:val="single"/>
              </w:rPr>
              <w:t>'</w:t>
            </w:r>
            <w:r>
              <w:rPr>
                <w:color w:val="000000"/>
              </w:rPr>
              <w:t xml:space="preserve"> Paragraph</w:t>
            </w:r>
          </w:p>
          <w:p w14:paraId="2157BD1B" w14:textId="77777777" w:rsidR="00B47496" w:rsidRPr="00EB73F6" w:rsidRDefault="00B47496" w:rsidP="00D41E49">
            <w:pPr>
              <w:pStyle w:val="TableText"/>
              <w:numPr>
                <w:ilvl w:val="0"/>
                <w:numId w:val="121"/>
              </w:numPr>
              <w:ind w:left="361"/>
              <w:rPr>
                <w:color w:val="000000"/>
              </w:rPr>
            </w:pPr>
            <w:r>
              <w:t xml:space="preserve">Under </w:t>
            </w:r>
            <w:r w:rsidRPr="00002853">
              <w:t>Appendix E - Parameters By Name</w:t>
            </w:r>
            <w:r>
              <w:t xml:space="preserve">, added the </w:t>
            </w:r>
            <w:hyperlink w:anchor="ORQQVI_METRIC_FIRST" w:history="1">
              <w:r w:rsidRPr="00E04650">
                <w:rPr>
                  <w:rStyle w:val="Hyperlink"/>
                  <w:rFonts w:ascii="Arial" w:hAnsi="Arial"/>
                  <w:sz w:val="20"/>
                </w:rPr>
                <w:t>'ORQQVI METRIC FIRST'</w:t>
              </w:r>
            </w:hyperlink>
            <w:r>
              <w:t xml:space="preserve"> Parameter</w:t>
            </w:r>
          </w:p>
          <w:p w14:paraId="0F2A031B" w14:textId="4B0366D6" w:rsidR="00B47496" w:rsidRPr="00DE76D1" w:rsidRDefault="00B47496" w:rsidP="00D41E49">
            <w:pPr>
              <w:pStyle w:val="TableText"/>
              <w:numPr>
                <w:ilvl w:val="0"/>
                <w:numId w:val="121"/>
              </w:numPr>
              <w:ind w:left="361"/>
              <w:rPr>
                <w:color w:val="000000"/>
              </w:rPr>
            </w:pPr>
            <w:r>
              <w:t>Made the manual 508-accessible</w:t>
            </w:r>
          </w:p>
        </w:tc>
        <w:tc>
          <w:tcPr>
            <w:tcW w:w="973" w:type="pct"/>
          </w:tcPr>
          <w:p w14:paraId="6FB92F8F"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59C5CD11" w14:textId="11E3EAF3" w:rsidR="00B47496" w:rsidRPr="0035479A" w:rsidRDefault="00B47496" w:rsidP="00B47496">
            <w:pPr>
              <w:pStyle w:val="TableText"/>
            </w:pPr>
          </w:p>
        </w:tc>
      </w:tr>
      <w:tr w:rsidR="00B47496" w:rsidRPr="00DE05E2" w14:paraId="4150374B" w14:textId="77777777" w:rsidTr="5362082F">
        <w:tc>
          <w:tcPr>
            <w:tcW w:w="650" w:type="pct"/>
          </w:tcPr>
          <w:p w14:paraId="31EBB06B" w14:textId="7C721EBB" w:rsidR="00B47496" w:rsidRPr="0035479A" w:rsidRDefault="00B47496" w:rsidP="00B47496">
            <w:pPr>
              <w:pStyle w:val="TableText"/>
              <w:ind w:right="253"/>
            </w:pPr>
            <w:r w:rsidRPr="0035479A">
              <w:t>04/2021</w:t>
            </w:r>
          </w:p>
        </w:tc>
        <w:tc>
          <w:tcPr>
            <w:tcW w:w="783" w:type="pct"/>
          </w:tcPr>
          <w:p w14:paraId="39DBC633" w14:textId="645B8BA4" w:rsidR="00B47496" w:rsidRPr="0035479A" w:rsidRDefault="00B47496" w:rsidP="00B47496">
            <w:pPr>
              <w:pStyle w:val="TableText"/>
            </w:pPr>
            <w:r w:rsidRPr="0035479A">
              <w:t>OR*3.0*542</w:t>
            </w:r>
          </w:p>
        </w:tc>
        <w:tc>
          <w:tcPr>
            <w:tcW w:w="2594" w:type="pct"/>
          </w:tcPr>
          <w:p w14:paraId="2708F9C2" w14:textId="77777777" w:rsidR="00B47496" w:rsidRPr="0035479A" w:rsidRDefault="00B47496" w:rsidP="00B47496">
            <w:pPr>
              <w:pStyle w:val="TableText"/>
              <w:rPr>
                <w:color w:val="000000"/>
              </w:rPr>
            </w:pPr>
            <w:r w:rsidRPr="0035479A">
              <w:rPr>
                <w:color w:val="000000"/>
              </w:rPr>
              <w:t>Update Appendix B – Routine List</w:t>
            </w:r>
          </w:p>
          <w:p w14:paraId="3F4F5763" w14:textId="25453011" w:rsidR="00B47496" w:rsidRPr="0035479A" w:rsidRDefault="00B47496" w:rsidP="00D41E49">
            <w:pPr>
              <w:pStyle w:val="TableText"/>
              <w:numPr>
                <w:ilvl w:val="0"/>
                <w:numId w:val="120"/>
              </w:numPr>
              <w:rPr>
                <w:color w:val="000000"/>
              </w:rPr>
            </w:pPr>
            <w:r w:rsidRPr="0035479A">
              <w:rPr>
                <w:color w:val="000000"/>
              </w:rPr>
              <w:t xml:space="preserve">Added routine </w:t>
            </w:r>
            <w:r w:rsidRPr="0035479A">
              <w:rPr>
                <w:color w:val="0000FF"/>
                <w:u w:val="single"/>
              </w:rPr>
              <w:fldChar w:fldCharType="begin" w:fldLock="1"/>
            </w:r>
            <w:r w:rsidRPr="0035479A">
              <w:rPr>
                <w:color w:val="0000FF"/>
                <w:u w:val="single"/>
              </w:rPr>
              <w:instrText xml:space="preserve"> REF ORPRFHST \h  \* MERGEFORMAT </w:instrText>
            </w:r>
            <w:r w:rsidRPr="0035479A">
              <w:rPr>
                <w:color w:val="0000FF"/>
                <w:u w:val="single"/>
              </w:rPr>
            </w:r>
            <w:r w:rsidRPr="0035479A">
              <w:rPr>
                <w:color w:val="0000FF"/>
                <w:u w:val="single"/>
              </w:rPr>
              <w:fldChar w:fldCharType="separate"/>
            </w:r>
            <w:r w:rsidR="002C58C1">
              <w:rPr>
                <w:b/>
                <w:bCs w:val="0"/>
                <w:color w:val="0000FF"/>
                <w:u w:val="single"/>
              </w:rPr>
              <w:t>Error! Reference source not found.</w:t>
            </w:r>
            <w:r w:rsidRPr="0035479A">
              <w:rPr>
                <w:color w:val="0000FF"/>
                <w:u w:val="single"/>
              </w:rPr>
              <w:fldChar w:fldCharType="end"/>
            </w:r>
          </w:p>
        </w:tc>
        <w:tc>
          <w:tcPr>
            <w:tcW w:w="973" w:type="pct"/>
          </w:tcPr>
          <w:p w14:paraId="14A83F6B"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61D84808" w14:textId="2E628580" w:rsidR="00B47496" w:rsidRDefault="00B47496" w:rsidP="00B47496">
            <w:pPr>
              <w:pStyle w:val="TableText"/>
            </w:pPr>
          </w:p>
        </w:tc>
      </w:tr>
      <w:tr w:rsidR="00B47496" w:rsidRPr="00DE05E2" w14:paraId="15331D80" w14:textId="77777777" w:rsidTr="5362082F">
        <w:tc>
          <w:tcPr>
            <w:tcW w:w="650" w:type="pct"/>
            <w:shd w:val="clear" w:color="auto" w:fill="auto"/>
          </w:tcPr>
          <w:p w14:paraId="2AD5E98B" w14:textId="6F079202" w:rsidR="00B47496" w:rsidRPr="00E314B1" w:rsidRDefault="00B47496" w:rsidP="00B47496">
            <w:pPr>
              <w:pStyle w:val="TableText"/>
              <w:ind w:right="253"/>
            </w:pPr>
            <w:r>
              <w:lastRenderedPageBreak/>
              <w:t>04/2021</w:t>
            </w:r>
          </w:p>
        </w:tc>
        <w:tc>
          <w:tcPr>
            <w:tcW w:w="783" w:type="pct"/>
            <w:shd w:val="clear" w:color="auto" w:fill="auto"/>
          </w:tcPr>
          <w:p w14:paraId="6B6D3C2E" w14:textId="7540D8BD" w:rsidR="00B47496" w:rsidRPr="00E314B1" w:rsidRDefault="00B47496" w:rsidP="00B47496">
            <w:pPr>
              <w:pStyle w:val="TableText"/>
            </w:pPr>
            <w:r>
              <w:t>OR*3.0*552</w:t>
            </w:r>
          </w:p>
        </w:tc>
        <w:tc>
          <w:tcPr>
            <w:tcW w:w="2594" w:type="pct"/>
            <w:shd w:val="clear" w:color="auto" w:fill="auto"/>
          </w:tcPr>
          <w:p w14:paraId="7B890C58" w14:textId="173C4B15" w:rsidR="00B47496" w:rsidRDefault="00B47496" w:rsidP="00D41E49">
            <w:pPr>
              <w:pStyle w:val="TableText"/>
              <w:numPr>
                <w:ilvl w:val="0"/>
                <w:numId w:val="120"/>
              </w:numPr>
              <w:rPr>
                <w:color w:val="000000"/>
              </w:rPr>
            </w:pPr>
            <w:r>
              <w:rPr>
                <w:color w:val="000000"/>
              </w:rPr>
              <w:t xml:space="preserve">Added a </w:t>
            </w:r>
            <w:r w:rsidRPr="00316ADA">
              <w:rPr>
                <w:color w:val="000000"/>
                <w:u w:val="single"/>
              </w:rPr>
              <w:fldChar w:fldCharType="begin" w:fldLock="1"/>
            </w:r>
            <w:r w:rsidRPr="00316ADA">
              <w:rPr>
                <w:color w:val="000000"/>
                <w:u w:val="single"/>
              </w:rPr>
              <w:instrText xml:space="preserve"> REF OR_552_Except_From_Observation_Note \h </w:instrText>
            </w:r>
            <w:r>
              <w:rPr>
                <w:color w:val="000000"/>
                <w:u w:val="single"/>
              </w:rPr>
              <w:instrText xml:space="preserve"> \* MERGEFORMAT </w:instrText>
            </w:r>
            <w:r w:rsidRPr="00316ADA">
              <w:rPr>
                <w:color w:val="000000"/>
                <w:u w:val="single"/>
              </w:rPr>
            </w:r>
            <w:r w:rsidRPr="00316ADA">
              <w:rPr>
                <w:color w:val="000000"/>
                <w:u w:val="single"/>
              </w:rPr>
              <w:fldChar w:fldCharType="separate"/>
            </w:r>
            <w:r w:rsidR="002C58C1" w:rsidRPr="002C58C1">
              <w:rPr>
                <w:b/>
                <w:bCs w:val="0"/>
                <w:u w:val="single"/>
              </w:rPr>
              <w:t>Note</w:t>
            </w:r>
            <w:r w:rsidRPr="00316ADA">
              <w:rPr>
                <w:color w:val="000000"/>
                <w:u w:val="single"/>
              </w:rPr>
              <w:fldChar w:fldCharType="end"/>
            </w:r>
            <w:r>
              <w:rPr>
                <w:color w:val="000000"/>
              </w:rPr>
              <w:t xml:space="preserve"> and Footnote</w:t>
            </w:r>
            <w:r w:rsidRPr="00316ADA">
              <w:rPr>
                <w:color w:val="000000"/>
              </w:rPr>
              <w:t xml:space="preserve"> </w:t>
            </w:r>
            <w:r w:rsidRPr="00316ADA">
              <w:rPr>
                <w:color w:val="000000"/>
              </w:rPr>
              <w:fldChar w:fldCharType="begin" w:fldLock="1"/>
            </w:r>
            <w:r w:rsidRPr="00316ADA">
              <w:rPr>
                <w:color w:val="000000"/>
              </w:rPr>
              <w:instrText xml:space="preserve"> REF OR_552_Except_From_Observation_Footnote \h  \* MERGEFORMAT </w:instrText>
            </w:r>
            <w:r w:rsidRPr="00316ADA">
              <w:rPr>
                <w:color w:val="000000"/>
              </w:rPr>
            </w:r>
            <w:r w:rsidRPr="00316ADA">
              <w:rPr>
                <w:color w:val="000000"/>
              </w:rPr>
              <w:fldChar w:fldCharType="separate"/>
            </w:r>
            <w:r w:rsidR="002C58C1" w:rsidRPr="002C58C1">
              <w:rPr>
                <w:rStyle w:val="FootnoteReference"/>
                <w:b/>
                <w:bCs w:val="0"/>
                <w:u w:val="single"/>
              </w:rPr>
              <w:footnoteRef/>
            </w:r>
            <w:r w:rsidRPr="00316ADA">
              <w:rPr>
                <w:color w:val="000000"/>
              </w:rPr>
              <w:fldChar w:fldCharType="end"/>
            </w:r>
            <w:r>
              <w:rPr>
                <w:color w:val="000000"/>
              </w:rPr>
              <w:t xml:space="preserve"> to the Yes and If Readmitting choices for Except from Observation in the section, </w:t>
            </w:r>
            <w:r w:rsidRPr="00316ADA">
              <w:rPr>
                <w:color w:val="000000"/>
              </w:rPr>
              <w:t>Explanation of Auto-DC Rules Prompts (fields in the OE/RR AUTO-DC RULES FILE #100.6)</w:t>
            </w:r>
          </w:p>
          <w:p w14:paraId="2F7ECCC2" w14:textId="11E4C38B" w:rsidR="00B47496" w:rsidRDefault="00B47496" w:rsidP="00D41E49">
            <w:pPr>
              <w:pStyle w:val="TableText"/>
              <w:numPr>
                <w:ilvl w:val="0"/>
                <w:numId w:val="120"/>
              </w:numPr>
              <w:rPr>
                <w:color w:val="000000"/>
              </w:rPr>
            </w:pPr>
            <w:r>
              <w:rPr>
                <w:color w:val="000000"/>
              </w:rPr>
              <w:t xml:space="preserve">Added the same </w:t>
            </w:r>
            <w:r>
              <w:rPr>
                <w:color w:val="000000"/>
              </w:rPr>
              <w:fldChar w:fldCharType="begin" w:fldLock="1"/>
            </w:r>
            <w:r>
              <w:rPr>
                <w:color w:val="000000"/>
              </w:rPr>
              <w:instrText xml:space="preserve"> REF OR_552_Except_From_Observation_Note2 \h </w:instrText>
            </w:r>
            <w:r>
              <w:rPr>
                <w:color w:val="000000"/>
              </w:rPr>
            </w:r>
            <w:r>
              <w:rPr>
                <w:color w:val="000000"/>
              </w:rPr>
              <w:fldChar w:fldCharType="separate"/>
            </w:r>
            <w:r w:rsidR="002C58C1" w:rsidRPr="002617DC">
              <w:rPr>
                <w:b/>
              </w:rPr>
              <w:t>Note</w:t>
            </w:r>
            <w:r>
              <w:rPr>
                <w:color w:val="000000"/>
              </w:rPr>
              <w:fldChar w:fldCharType="end"/>
            </w:r>
            <w:r>
              <w:rPr>
                <w:color w:val="000000"/>
              </w:rPr>
              <w:t xml:space="preserve"> and Footnote references for Except from Observation in the section, </w:t>
            </w:r>
            <w:r w:rsidRPr="00316ADA">
              <w:rPr>
                <w:color w:val="000000"/>
              </w:rPr>
              <w:t>Files Associated with Auto-DC Rules</w:t>
            </w:r>
          </w:p>
          <w:p w14:paraId="58AAA3E0" w14:textId="042104EF" w:rsidR="00B47496" w:rsidRPr="00316ADA" w:rsidRDefault="00B47496" w:rsidP="00D41E49">
            <w:pPr>
              <w:pStyle w:val="TableText"/>
              <w:numPr>
                <w:ilvl w:val="0"/>
                <w:numId w:val="120"/>
              </w:numPr>
              <w:rPr>
                <w:color w:val="000000"/>
              </w:rPr>
            </w:pPr>
            <w:r>
              <w:rPr>
                <w:color w:val="000000"/>
              </w:rPr>
              <w:t>Updated Title page, Revision History, Table of Contents, Index, and Footers</w:t>
            </w:r>
          </w:p>
        </w:tc>
        <w:tc>
          <w:tcPr>
            <w:tcW w:w="973" w:type="pct"/>
            <w:shd w:val="clear" w:color="auto" w:fill="auto"/>
          </w:tcPr>
          <w:p w14:paraId="42B42A0E"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255DA942" w14:textId="04D38C25" w:rsidR="00B47496" w:rsidRPr="00E314B1" w:rsidRDefault="00B47496" w:rsidP="00B47496">
            <w:pPr>
              <w:pStyle w:val="TableText"/>
            </w:pPr>
          </w:p>
        </w:tc>
      </w:tr>
      <w:tr w:rsidR="00B47496" w:rsidRPr="00DE05E2" w14:paraId="426FC14A" w14:textId="77777777" w:rsidTr="5362082F">
        <w:tc>
          <w:tcPr>
            <w:tcW w:w="650" w:type="pct"/>
            <w:shd w:val="clear" w:color="auto" w:fill="auto"/>
          </w:tcPr>
          <w:p w14:paraId="3A31908B" w14:textId="3640B2D2" w:rsidR="00B47496" w:rsidRPr="00E314B1" w:rsidRDefault="00B47496" w:rsidP="00B47496">
            <w:pPr>
              <w:pStyle w:val="TableText"/>
              <w:ind w:right="253"/>
            </w:pPr>
            <w:r w:rsidRPr="00E314B1">
              <w:t>03/2021</w:t>
            </w:r>
          </w:p>
        </w:tc>
        <w:tc>
          <w:tcPr>
            <w:tcW w:w="783" w:type="pct"/>
            <w:shd w:val="clear" w:color="auto" w:fill="auto"/>
          </w:tcPr>
          <w:p w14:paraId="1A83096D" w14:textId="535B2643" w:rsidR="00B47496" w:rsidRPr="00E314B1" w:rsidRDefault="00B47496" w:rsidP="00B47496">
            <w:pPr>
              <w:pStyle w:val="TableText"/>
            </w:pPr>
            <w:r w:rsidRPr="00E314B1">
              <w:t>OR*3.0*377</w:t>
            </w:r>
          </w:p>
        </w:tc>
        <w:tc>
          <w:tcPr>
            <w:tcW w:w="2594" w:type="pct"/>
            <w:shd w:val="clear" w:color="auto" w:fill="auto"/>
          </w:tcPr>
          <w:p w14:paraId="300D67C6" w14:textId="12977CFE" w:rsidR="00B47496" w:rsidRPr="00E314B1" w:rsidRDefault="00B47496" w:rsidP="00B47496">
            <w:pPr>
              <w:pStyle w:val="TableText"/>
              <w:rPr>
                <w:szCs w:val="22"/>
              </w:rPr>
            </w:pPr>
            <w:r w:rsidRPr="00E314B1">
              <w:rPr>
                <w:color w:val="000000"/>
              </w:rPr>
              <w:t xml:space="preserve">Adding missed OR*3.0*377 updates – </w:t>
            </w:r>
            <w:bookmarkStart w:id="8" w:name="_Hlk62219576"/>
            <w:r w:rsidRPr="00E314B1">
              <w:rPr>
                <w:color w:val="000000"/>
              </w:rPr>
              <w:t xml:space="preserve">RPC </w:t>
            </w:r>
            <w:r w:rsidRPr="00E314B1">
              <w:rPr>
                <w:color w:val="0000FF"/>
                <w:u w:val="single"/>
              </w:rPr>
              <w:fldChar w:fldCharType="begin" w:fldLock="1"/>
            </w:r>
            <w:r w:rsidRPr="00E314B1">
              <w:rPr>
                <w:color w:val="0000FF"/>
                <w:u w:val="single"/>
              </w:rPr>
              <w:instrText xml:space="preserve"> REF OROTHCL_GET \h  \* MERGEFORMAT </w:instrText>
            </w:r>
            <w:r w:rsidRPr="00E314B1">
              <w:rPr>
                <w:color w:val="0000FF"/>
                <w:u w:val="single"/>
              </w:rPr>
            </w:r>
            <w:r w:rsidRPr="00E314B1">
              <w:rPr>
                <w:color w:val="0000FF"/>
                <w:u w:val="single"/>
              </w:rPr>
              <w:fldChar w:fldCharType="separate"/>
            </w:r>
            <w:r w:rsidR="002C58C1" w:rsidRPr="002C58C1">
              <w:rPr>
                <w:rFonts w:ascii="r_ansi" w:hAnsi="r_ansi" w:cs="r_ansi"/>
                <w:color w:val="0000FF"/>
                <w:u w:val="single"/>
              </w:rPr>
              <w:t>OROTHCL GET</w:t>
            </w:r>
            <w:r w:rsidRPr="00E314B1">
              <w:rPr>
                <w:color w:val="0000FF"/>
                <w:u w:val="single"/>
              </w:rPr>
              <w:fldChar w:fldCharType="end"/>
            </w:r>
            <w:r w:rsidRPr="00E314B1">
              <w:rPr>
                <w:color w:val="000000"/>
              </w:rPr>
              <w:t xml:space="preserve"> to Appendix A and </w:t>
            </w:r>
            <w:r w:rsidRPr="00E314B1">
              <w:rPr>
                <w:color w:val="0000FF"/>
                <w:u w:val="single"/>
              </w:rPr>
              <w:fldChar w:fldCharType="begin" w:fldLock="1"/>
            </w:r>
            <w:r w:rsidRPr="00E314B1">
              <w:rPr>
                <w:color w:val="0000FF"/>
                <w:u w:val="single"/>
              </w:rPr>
              <w:instrText xml:space="preserve"> REF OROTHCL \h  \* MERGEFORMAT </w:instrText>
            </w:r>
            <w:r w:rsidRPr="00E314B1">
              <w:rPr>
                <w:color w:val="0000FF"/>
                <w:u w:val="single"/>
              </w:rPr>
            </w:r>
            <w:r w:rsidRPr="00E314B1">
              <w:rPr>
                <w:color w:val="0000FF"/>
                <w:u w:val="single"/>
              </w:rPr>
              <w:fldChar w:fldCharType="separate"/>
            </w:r>
            <w:r w:rsidR="002C58C1">
              <w:rPr>
                <w:b/>
                <w:bCs w:val="0"/>
                <w:color w:val="0000FF"/>
                <w:u w:val="single"/>
              </w:rPr>
              <w:t>Error! Reference source not found.</w:t>
            </w:r>
            <w:r w:rsidRPr="00E314B1">
              <w:rPr>
                <w:color w:val="0000FF"/>
                <w:u w:val="single"/>
              </w:rPr>
              <w:fldChar w:fldCharType="end"/>
            </w:r>
            <w:bookmarkEnd w:id="8"/>
            <w:r w:rsidRPr="00E314B1">
              <w:rPr>
                <w:color w:val="000000"/>
              </w:rPr>
              <w:t xml:space="preserve"> routine to Appendix B.</w:t>
            </w:r>
          </w:p>
        </w:tc>
        <w:tc>
          <w:tcPr>
            <w:tcW w:w="973" w:type="pct"/>
            <w:shd w:val="clear" w:color="auto" w:fill="auto"/>
          </w:tcPr>
          <w:p w14:paraId="27B5CF04" w14:textId="77777777" w:rsidR="00E6589F" w:rsidRPr="00E6589F" w:rsidRDefault="00E6589F" w:rsidP="00E6589F">
            <w:pPr>
              <w:rPr>
                <w:rFonts w:ascii="Arial" w:hAnsi="Arial" w:cs="Arial"/>
                <w:bCs/>
                <w:sz w:val="20"/>
                <w:szCs w:val="20"/>
              </w:rPr>
            </w:pPr>
            <w:r w:rsidRPr="00E6589F">
              <w:rPr>
                <w:rFonts w:ascii="Arial" w:hAnsi="Arial" w:cs="Arial"/>
                <w:bCs/>
                <w:sz w:val="20"/>
                <w:szCs w:val="20"/>
              </w:rPr>
              <w:t>Redacted</w:t>
            </w:r>
          </w:p>
          <w:p w14:paraId="0D52F438" w14:textId="15959D07" w:rsidR="00B47496" w:rsidRPr="00E314B1" w:rsidRDefault="00B47496" w:rsidP="00B47496">
            <w:pPr>
              <w:pStyle w:val="TableText"/>
            </w:pPr>
          </w:p>
        </w:tc>
      </w:tr>
      <w:tr w:rsidR="00B47496" w:rsidRPr="00E21843" w14:paraId="2C59D4F0" w14:textId="77777777" w:rsidTr="5362082F">
        <w:tc>
          <w:tcPr>
            <w:tcW w:w="650" w:type="pct"/>
          </w:tcPr>
          <w:p w14:paraId="7580D649" w14:textId="648AC5AE" w:rsidR="00B47496" w:rsidRPr="00062C3F" w:rsidRDefault="00B47496" w:rsidP="00B47496">
            <w:pPr>
              <w:pStyle w:val="TableText"/>
              <w:ind w:right="253"/>
            </w:pPr>
            <w:r w:rsidRPr="00062C3F">
              <w:t>1</w:t>
            </w:r>
            <w:r>
              <w:t>1</w:t>
            </w:r>
            <w:r w:rsidRPr="00062C3F">
              <w:t>/2020</w:t>
            </w:r>
          </w:p>
        </w:tc>
        <w:tc>
          <w:tcPr>
            <w:tcW w:w="783" w:type="pct"/>
          </w:tcPr>
          <w:p w14:paraId="6AA9B77C" w14:textId="289C13B2" w:rsidR="00B47496" w:rsidRPr="00062C3F" w:rsidRDefault="00B47496" w:rsidP="00B47496">
            <w:pPr>
              <w:pStyle w:val="TableText"/>
            </w:pPr>
            <w:r w:rsidRPr="00062C3F">
              <w:t>OR*3.0*519</w:t>
            </w:r>
          </w:p>
        </w:tc>
        <w:tc>
          <w:tcPr>
            <w:tcW w:w="2594" w:type="pct"/>
          </w:tcPr>
          <w:p w14:paraId="46E72566" w14:textId="4095D9BF" w:rsidR="00B47496" w:rsidRPr="00062C3F" w:rsidRDefault="00B47496" w:rsidP="00B47496">
            <w:pPr>
              <w:pStyle w:val="TableText"/>
              <w:rPr>
                <w:color w:val="000000"/>
              </w:rPr>
            </w:pPr>
            <w:r w:rsidRPr="00062C3F">
              <w:rPr>
                <w:color w:val="000000"/>
              </w:rPr>
              <w:t>Update document per</w:t>
            </w:r>
            <w:r>
              <w:rPr>
                <w:color w:val="000000"/>
              </w:rPr>
              <w:t xml:space="preserve"> Prescription Drug-Monitoring Program</w:t>
            </w:r>
            <w:r w:rsidRPr="00062C3F">
              <w:rPr>
                <w:color w:val="000000"/>
              </w:rPr>
              <w:t xml:space="preserve"> </w:t>
            </w:r>
            <w:r>
              <w:rPr>
                <w:color w:val="000000"/>
              </w:rPr>
              <w:t>(</w:t>
            </w:r>
            <w:r w:rsidRPr="00062C3F">
              <w:rPr>
                <w:color w:val="000000"/>
              </w:rPr>
              <w:t>PDMP</w:t>
            </w:r>
            <w:r>
              <w:rPr>
                <w:color w:val="000000"/>
              </w:rPr>
              <w:t>)</w:t>
            </w:r>
            <w:r w:rsidRPr="00062C3F">
              <w:rPr>
                <w:color w:val="000000"/>
              </w:rPr>
              <w:t xml:space="preserve"> revisions</w:t>
            </w:r>
          </w:p>
          <w:p w14:paraId="3001FD74" w14:textId="1C89FBF8" w:rsidR="00B47496" w:rsidRDefault="00B47496" w:rsidP="00B47496">
            <w:pPr>
              <w:pStyle w:val="TableText"/>
              <w:rPr>
                <w:color w:val="000000"/>
              </w:rPr>
            </w:pPr>
            <w:r w:rsidRPr="00062C3F">
              <w:rPr>
                <w:color w:val="000000"/>
              </w:rPr>
              <w:t>(</w:t>
            </w:r>
            <w:proofErr w:type="gramStart"/>
            <w:r w:rsidRPr="00062C3F">
              <w:rPr>
                <w:color w:val="000000"/>
              </w:rPr>
              <w:t>i.e.</w:t>
            </w:r>
            <w:proofErr w:type="gramEnd"/>
            <w:r w:rsidRPr="00062C3F">
              <w:rPr>
                <w:color w:val="000000"/>
              </w:rPr>
              <w:t xml:space="preserve"> new parameters, etc.)</w:t>
            </w:r>
          </w:p>
          <w:p w14:paraId="74940CB7" w14:textId="6EB8CE73" w:rsidR="00B47496" w:rsidRDefault="00B47496" w:rsidP="00B47496">
            <w:pPr>
              <w:pStyle w:val="TableText"/>
              <w:rPr>
                <w:color w:val="000000"/>
              </w:rPr>
            </w:pPr>
          </w:p>
          <w:p w14:paraId="42D5094A" w14:textId="49763F6A" w:rsidR="00B47496" w:rsidRDefault="00B47496" w:rsidP="00B47496">
            <w:pPr>
              <w:pStyle w:val="TableText"/>
              <w:rPr>
                <w:color w:val="000000"/>
              </w:rPr>
            </w:pPr>
            <w:r>
              <w:rPr>
                <w:color w:val="000000"/>
              </w:rPr>
              <w:t xml:space="preserve">Added </w:t>
            </w:r>
            <w:hyperlink w:anchor="PDMP" w:history="1">
              <w:r w:rsidRPr="00585033">
                <w:rPr>
                  <w:rStyle w:val="Hyperlink"/>
                  <w:rFonts w:ascii="Arial" w:hAnsi="Arial"/>
                  <w:sz w:val="20"/>
                </w:rPr>
                <w:t>PDMP</w:t>
              </w:r>
            </w:hyperlink>
            <w:r>
              <w:rPr>
                <w:color w:val="000000"/>
              </w:rPr>
              <w:t xml:space="preserve"> To Glossary</w:t>
            </w:r>
          </w:p>
          <w:p w14:paraId="344BF6F6" w14:textId="77777777" w:rsidR="00B47496" w:rsidRDefault="00B47496" w:rsidP="00B47496">
            <w:pPr>
              <w:pStyle w:val="TableText"/>
              <w:rPr>
                <w:color w:val="000000"/>
              </w:rPr>
            </w:pPr>
          </w:p>
          <w:p w14:paraId="552EBD89" w14:textId="1C8838EF" w:rsidR="00B47496" w:rsidRDefault="00B47496" w:rsidP="00B47496">
            <w:pPr>
              <w:pStyle w:val="TableText"/>
              <w:rPr>
                <w:color w:val="000000"/>
              </w:rPr>
            </w:pPr>
            <w:r>
              <w:rPr>
                <w:color w:val="000000"/>
              </w:rPr>
              <w:t>Under Appendix A – RPC List, added new Remote Procedures (RPCs):</w:t>
            </w:r>
          </w:p>
          <w:p w14:paraId="387ED85C" w14:textId="586B9C0C" w:rsidR="00B47496" w:rsidRDefault="00E6589F" w:rsidP="00B47496">
            <w:pPr>
              <w:pStyle w:val="TableText"/>
              <w:rPr>
                <w:color w:val="000000"/>
              </w:rPr>
            </w:pPr>
            <w:hyperlink w:anchor="ORPDMP_CHCKTASK" w:history="1">
              <w:r w:rsidR="00B47496" w:rsidRPr="00F75A7D">
                <w:rPr>
                  <w:rStyle w:val="Hyperlink"/>
                  <w:rFonts w:ascii="Arial" w:hAnsi="Arial"/>
                  <w:sz w:val="20"/>
                </w:rPr>
                <w:t>ORPDMP CHCKTASK</w:t>
              </w:r>
            </w:hyperlink>
          </w:p>
          <w:p w14:paraId="4A9B8385" w14:textId="334E70B2" w:rsidR="00B47496" w:rsidRDefault="00E6589F" w:rsidP="00B47496">
            <w:pPr>
              <w:pStyle w:val="TableText"/>
              <w:rPr>
                <w:color w:val="000000"/>
              </w:rPr>
            </w:pPr>
            <w:hyperlink w:anchor="ORPDMP_GETCACHE" w:history="1">
              <w:r w:rsidR="00B47496" w:rsidRPr="00F75A7D">
                <w:rPr>
                  <w:rStyle w:val="Hyperlink"/>
                  <w:rFonts w:ascii="Arial" w:hAnsi="Arial"/>
                  <w:sz w:val="20"/>
                </w:rPr>
                <w:t>ORPDMP GETCACHE</w:t>
              </w:r>
            </w:hyperlink>
          </w:p>
          <w:p w14:paraId="5F20D1E8" w14:textId="63462B90" w:rsidR="00B47496" w:rsidRDefault="00E6589F" w:rsidP="00B47496">
            <w:pPr>
              <w:pStyle w:val="TableText"/>
              <w:rPr>
                <w:color w:val="000000"/>
              </w:rPr>
            </w:pPr>
            <w:hyperlink w:anchor="ORPDMP_STOPTASK" w:history="1">
              <w:r w:rsidR="00B47496" w:rsidRPr="00BC38C3">
                <w:rPr>
                  <w:rStyle w:val="Hyperlink"/>
                  <w:rFonts w:ascii="Arial" w:hAnsi="Arial"/>
                  <w:sz w:val="20"/>
                </w:rPr>
                <w:t>ORPDMP STOPTASK</w:t>
              </w:r>
            </w:hyperlink>
          </w:p>
          <w:p w14:paraId="2FC82F5B" w14:textId="1602176B" w:rsidR="00B47496" w:rsidRDefault="00E6589F" w:rsidP="00B47496">
            <w:pPr>
              <w:pStyle w:val="TableText"/>
              <w:rPr>
                <w:color w:val="000000"/>
              </w:rPr>
            </w:pPr>
            <w:hyperlink w:anchor="ORPDMP_STRTPDMP" w:history="1">
              <w:r w:rsidR="00B47496" w:rsidRPr="00BC38C3">
                <w:rPr>
                  <w:rStyle w:val="Hyperlink"/>
                  <w:rFonts w:ascii="Arial" w:hAnsi="Arial"/>
                  <w:sz w:val="20"/>
                </w:rPr>
                <w:t>ORPDMP STRTPDMP</w:t>
              </w:r>
            </w:hyperlink>
          </w:p>
          <w:p w14:paraId="2BD4CB3E" w14:textId="6949311F" w:rsidR="00B47496" w:rsidRDefault="00E6589F" w:rsidP="00B47496">
            <w:pPr>
              <w:pStyle w:val="TableText"/>
              <w:rPr>
                <w:color w:val="000000"/>
              </w:rPr>
            </w:pPr>
            <w:hyperlink w:anchor="ORPDMP_VIEWEDREPORT" w:history="1">
              <w:r w:rsidR="00B47496" w:rsidRPr="00BC38C3">
                <w:rPr>
                  <w:rStyle w:val="Hyperlink"/>
                  <w:rFonts w:ascii="Arial" w:hAnsi="Arial"/>
                  <w:sz w:val="20"/>
                </w:rPr>
                <w:t>ORPDMP VIEWEDREPORT</w:t>
              </w:r>
            </w:hyperlink>
          </w:p>
          <w:p w14:paraId="30656704" w14:textId="37EE5684" w:rsidR="00B47496" w:rsidRDefault="00E6589F" w:rsidP="00B47496">
            <w:pPr>
              <w:pStyle w:val="TableText"/>
              <w:rPr>
                <w:color w:val="000000"/>
              </w:rPr>
            </w:pPr>
            <w:hyperlink w:anchor="ORPDMPNT_MAKENOTE" w:history="1">
              <w:r w:rsidR="00B47496" w:rsidRPr="00BC38C3">
                <w:rPr>
                  <w:rStyle w:val="Hyperlink"/>
                  <w:rFonts w:ascii="Arial" w:hAnsi="Arial"/>
                  <w:sz w:val="20"/>
                </w:rPr>
                <w:t>ORPDMPNT MAKENOTE</w:t>
              </w:r>
            </w:hyperlink>
          </w:p>
          <w:p w14:paraId="1C8A5AB8" w14:textId="4D79E124" w:rsidR="00B47496" w:rsidRDefault="00E6589F" w:rsidP="00B47496">
            <w:pPr>
              <w:pStyle w:val="TableText"/>
              <w:rPr>
                <w:color w:val="000000"/>
              </w:rPr>
            </w:pPr>
            <w:hyperlink w:anchor="ORPDMPNT_RECNTNOTE" w:history="1">
              <w:r w:rsidR="00B47496" w:rsidRPr="00BC38C3">
                <w:rPr>
                  <w:rStyle w:val="Hyperlink"/>
                  <w:rFonts w:ascii="Arial" w:hAnsi="Arial"/>
                  <w:sz w:val="20"/>
                </w:rPr>
                <w:t>ORPDMPNT RECNTNOTE</w:t>
              </w:r>
            </w:hyperlink>
          </w:p>
          <w:p w14:paraId="62948394" w14:textId="57BEFE17" w:rsidR="00B47496" w:rsidRDefault="00E6589F" w:rsidP="00B47496">
            <w:pPr>
              <w:pStyle w:val="TableText"/>
              <w:rPr>
                <w:color w:val="000000"/>
              </w:rPr>
            </w:pPr>
            <w:hyperlink w:anchor="ORQQCN_ISPROSVC" w:history="1">
              <w:r w:rsidR="00B47496" w:rsidRPr="00BC38C3">
                <w:rPr>
                  <w:rStyle w:val="Hyperlink"/>
                  <w:rFonts w:ascii="Arial" w:hAnsi="Arial"/>
                  <w:sz w:val="20"/>
                </w:rPr>
                <w:t>ORQQCN ISPROSVC</w:t>
              </w:r>
            </w:hyperlink>
          </w:p>
          <w:p w14:paraId="6A0F091E" w14:textId="5526944B" w:rsidR="00B47496" w:rsidRDefault="00E6589F" w:rsidP="00B47496">
            <w:pPr>
              <w:pStyle w:val="TableText"/>
              <w:rPr>
                <w:color w:val="000000"/>
              </w:rPr>
            </w:pPr>
            <w:hyperlink w:anchor="ORWPT_GET_FULL_ICN" w:history="1">
              <w:r w:rsidR="00B47496" w:rsidRPr="00BC38C3">
                <w:rPr>
                  <w:rStyle w:val="Hyperlink"/>
                  <w:rFonts w:ascii="Arial" w:hAnsi="Arial"/>
                  <w:sz w:val="20"/>
                </w:rPr>
                <w:t>ORWPT GET FULL ICN</w:t>
              </w:r>
            </w:hyperlink>
          </w:p>
          <w:p w14:paraId="0820CB81" w14:textId="77777777" w:rsidR="00B47496" w:rsidRDefault="00B47496" w:rsidP="00B47496">
            <w:pPr>
              <w:pStyle w:val="TableText"/>
              <w:rPr>
                <w:color w:val="000000"/>
              </w:rPr>
            </w:pPr>
          </w:p>
          <w:p w14:paraId="7439A5A0" w14:textId="74B05392" w:rsidR="00B47496" w:rsidRDefault="00B47496" w:rsidP="00B47496">
            <w:pPr>
              <w:pStyle w:val="TableText"/>
              <w:rPr>
                <w:color w:val="000000"/>
              </w:rPr>
            </w:pPr>
            <w:r>
              <w:rPr>
                <w:color w:val="000000"/>
              </w:rPr>
              <w:t>Under Appendix B - Routine List, added new Routines:</w:t>
            </w:r>
          </w:p>
          <w:p w14:paraId="6E56C54A" w14:textId="4413D637" w:rsidR="00B47496" w:rsidRDefault="00E6589F" w:rsidP="00B47496">
            <w:pPr>
              <w:pStyle w:val="TableText"/>
              <w:rPr>
                <w:color w:val="000000"/>
              </w:rPr>
            </w:pPr>
            <w:hyperlink w:anchor="ORDSTCTB" w:history="1">
              <w:r w:rsidR="00B47496" w:rsidRPr="003725FD">
                <w:rPr>
                  <w:rStyle w:val="Hyperlink"/>
                  <w:rFonts w:ascii="Arial" w:hAnsi="Arial"/>
                  <w:sz w:val="20"/>
                </w:rPr>
                <w:t>ORDSTCTB</w:t>
              </w:r>
            </w:hyperlink>
          </w:p>
          <w:p w14:paraId="47402B17" w14:textId="480DD512" w:rsidR="00B47496" w:rsidRDefault="00E6589F" w:rsidP="00B47496">
            <w:pPr>
              <w:pStyle w:val="TableText"/>
              <w:rPr>
                <w:color w:val="000000"/>
              </w:rPr>
            </w:pPr>
            <w:hyperlink w:anchor="ORPDMP" w:history="1">
              <w:r w:rsidR="00B47496" w:rsidRPr="003725FD">
                <w:rPr>
                  <w:rStyle w:val="Hyperlink"/>
                  <w:rFonts w:ascii="Arial" w:hAnsi="Arial"/>
                  <w:sz w:val="20"/>
                </w:rPr>
                <w:t>ORPDMP</w:t>
              </w:r>
            </w:hyperlink>
          </w:p>
          <w:p w14:paraId="1A4BABAC" w14:textId="55B3EC41" w:rsidR="00B47496" w:rsidRDefault="00E6589F" w:rsidP="00B47496">
            <w:pPr>
              <w:pStyle w:val="TableText"/>
              <w:rPr>
                <w:color w:val="000000"/>
              </w:rPr>
            </w:pPr>
            <w:hyperlink w:anchor="ORPDMPHS" w:history="1">
              <w:r w:rsidR="00B47496" w:rsidRPr="003725FD">
                <w:rPr>
                  <w:rStyle w:val="Hyperlink"/>
                  <w:rFonts w:ascii="Arial" w:hAnsi="Arial"/>
                  <w:sz w:val="20"/>
                </w:rPr>
                <w:t>ORPDMPHS</w:t>
              </w:r>
            </w:hyperlink>
          </w:p>
          <w:p w14:paraId="2C098E82" w14:textId="727B55D9" w:rsidR="00B47496" w:rsidRDefault="00E6589F" w:rsidP="00B47496">
            <w:pPr>
              <w:pStyle w:val="TableText"/>
              <w:rPr>
                <w:color w:val="000000"/>
              </w:rPr>
            </w:pPr>
            <w:hyperlink w:anchor="ORPDMPNT" w:history="1">
              <w:r w:rsidR="00B47496" w:rsidRPr="003725FD">
                <w:rPr>
                  <w:rStyle w:val="Hyperlink"/>
                  <w:rFonts w:ascii="Arial" w:hAnsi="Arial"/>
                  <w:sz w:val="20"/>
                </w:rPr>
                <w:t>ORPDMPNT</w:t>
              </w:r>
            </w:hyperlink>
          </w:p>
          <w:p w14:paraId="1F464435" w14:textId="009956AE" w:rsidR="00B47496" w:rsidRDefault="00E6589F" w:rsidP="00B47496">
            <w:pPr>
              <w:pStyle w:val="TableText"/>
              <w:rPr>
                <w:color w:val="000000"/>
              </w:rPr>
            </w:pPr>
            <w:hyperlink w:anchor="ORPDMPWS" w:history="1">
              <w:r w:rsidR="00B47496" w:rsidRPr="003725FD">
                <w:rPr>
                  <w:rStyle w:val="Hyperlink"/>
                  <w:rFonts w:ascii="Arial" w:hAnsi="Arial"/>
                  <w:sz w:val="20"/>
                </w:rPr>
                <w:t>ORPDMPWS</w:t>
              </w:r>
            </w:hyperlink>
          </w:p>
          <w:p w14:paraId="6E77B07C" w14:textId="159EF39B" w:rsidR="00B47496" w:rsidRDefault="00E6589F" w:rsidP="00B47496">
            <w:pPr>
              <w:pStyle w:val="TableText"/>
              <w:rPr>
                <w:color w:val="000000"/>
              </w:rPr>
            </w:pPr>
            <w:hyperlink w:anchor="ORQQCN2" w:history="1">
              <w:r w:rsidR="00B47496" w:rsidRPr="003725FD">
                <w:rPr>
                  <w:rStyle w:val="Hyperlink"/>
                  <w:rFonts w:ascii="Arial" w:hAnsi="Arial"/>
                  <w:sz w:val="20"/>
                </w:rPr>
                <w:t>ORQQCN2</w:t>
              </w:r>
            </w:hyperlink>
          </w:p>
          <w:p w14:paraId="46BC9FB6" w14:textId="0DF4431A" w:rsidR="00B47496" w:rsidRDefault="00E6589F" w:rsidP="00B47496">
            <w:pPr>
              <w:pStyle w:val="TableText"/>
              <w:rPr>
                <w:color w:val="000000"/>
              </w:rPr>
            </w:pPr>
            <w:hyperlink w:anchor="ORWPT" w:history="1">
              <w:r w:rsidR="00B47496" w:rsidRPr="003725FD">
                <w:rPr>
                  <w:rStyle w:val="Hyperlink"/>
                  <w:rFonts w:ascii="Arial" w:hAnsi="Arial"/>
                  <w:sz w:val="20"/>
                </w:rPr>
                <w:t>ORWPT</w:t>
              </w:r>
            </w:hyperlink>
          </w:p>
          <w:p w14:paraId="111F6297" w14:textId="6EBEE77D" w:rsidR="00B47496" w:rsidRDefault="00E6589F" w:rsidP="00B47496">
            <w:pPr>
              <w:pStyle w:val="TableText"/>
              <w:rPr>
                <w:color w:val="000000"/>
              </w:rPr>
            </w:pPr>
            <w:hyperlink w:anchor="ORWU" w:history="1">
              <w:r w:rsidR="00B47496" w:rsidRPr="003725FD">
                <w:rPr>
                  <w:rStyle w:val="Hyperlink"/>
                  <w:rFonts w:ascii="Arial" w:hAnsi="Arial"/>
                  <w:sz w:val="20"/>
                </w:rPr>
                <w:t>ORWU</w:t>
              </w:r>
            </w:hyperlink>
          </w:p>
          <w:p w14:paraId="6271F35F" w14:textId="2CC3A0F5" w:rsidR="00B47496" w:rsidRDefault="00E6589F" w:rsidP="00B47496">
            <w:pPr>
              <w:pStyle w:val="TableText"/>
              <w:rPr>
                <w:color w:val="000000"/>
              </w:rPr>
            </w:pPr>
            <w:hyperlink w:anchor="ORWU1" w:history="1">
              <w:r w:rsidR="00B47496" w:rsidRPr="003725FD">
                <w:rPr>
                  <w:rStyle w:val="Hyperlink"/>
                  <w:rFonts w:ascii="Arial" w:hAnsi="Arial"/>
                  <w:sz w:val="20"/>
                </w:rPr>
                <w:t>ORWU1</w:t>
              </w:r>
            </w:hyperlink>
          </w:p>
          <w:p w14:paraId="7F66CF57" w14:textId="6802A082" w:rsidR="00B47496" w:rsidRDefault="00E6589F" w:rsidP="00B47496">
            <w:pPr>
              <w:pStyle w:val="TableText"/>
              <w:rPr>
                <w:color w:val="000000"/>
              </w:rPr>
            </w:pPr>
            <w:hyperlink w:anchor="ORY519" w:history="1">
              <w:r w:rsidR="00B47496" w:rsidRPr="003725FD">
                <w:rPr>
                  <w:rStyle w:val="Hyperlink"/>
                  <w:rFonts w:ascii="Arial" w:hAnsi="Arial"/>
                  <w:sz w:val="20"/>
                </w:rPr>
                <w:t>ORY519</w:t>
              </w:r>
            </w:hyperlink>
          </w:p>
          <w:p w14:paraId="42BC2F97" w14:textId="6D5E0E05" w:rsidR="00B47496" w:rsidRDefault="00B47496" w:rsidP="00B47496">
            <w:pPr>
              <w:pStyle w:val="TableText"/>
              <w:rPr>
                <w:color w:val="000000"/>
              </w:rPr>
            </w:pPr>
          </w:p>
          <w:p w14:paraId="4C4CBFB1" w14:textId="1D20C62F" w:rsidR="00B47496" w:rsidRDefault="00B47496" w:rsidP="00B47496">
            <w:pPr>
              <w:pStyle w:val="TableText"/>
              <w:rPr>
                <w:color w:val="000000"/>
              </w:rPr>
            </w:pPr>
            <w:r>
              <w:rPr>
                <w:color w:val="000000"/>
              </w:rPr>
              <w:t>Under Appendix D - Parameters by Function, added new Parameters:</w:t>
            </w:r>
          </w:p>
          <w:p w14:paraId="60F0E440" w14:textId="47D47C55" w:rsidR="00B47496" w:rsidRDefault="00E6589F" w:rsidP="00B47496">
            <w:pPr>
              <w:pStyle w:val="TableText"/>
              <w:rPr>
                <w:color w:val="000000"/>
              </w:rPr>
            </w:pPr>
            <w:hyperlink w:anchor="_Prescription_Drug-Monitoring_Progra" w:history="1">
              <w:r w:rsidR="00B47496" w:rsidRPr="00E52874">
                <w:rPr>
                  <w:rStyle w:val="Hyperlink"/>
                  <w:rFonts w:ascii="Arial" w:hAnsi="Arial"/>
                  <w:sz w:val="20"/>
                </w:rPr>
                <w:t>Prescription Drug-Monitoring Programs (PDMP)</w:t>
              </w:r>
            </w:hyperlink>
          </w:p>
          <w:p w14:paraId="5421B463" w14:textId="3DB2B24E" w:rsidR="00B47496" w:rsidRDefault="00E6589F" w:rsidP="00B47496">
            <w:pPr>
              <w:pStyle w:val="TableText"/>
              <w:rPr>
                <w:color w:val="000000"/>
              </w:rPr>
            </w:pPr>
            <w:hyperlink w:anchor="_Consults_Tool_Box" w:history="1">
              <w:r w:rsidR="00B47496" w:rsidRPr="00E52874">
                <w:rPr>
                  <w:rStyle w:val="Hyperlink"/>
                  <w:rFonts w:ascii="Arial" w:hAnsi="Arial"/>
                  <w:sz w:val="20"/>
                </w:rPr>
                <w:t xml:space="preserve">Consult </w:t>
              </w:r>
              <w:proofErr w:type="gramStart"/>
              <w:r w:rsidR="00B47496" w:rsidRPr="00E52874">
                <w:rPr>
                  <w:rStyle w:val="Hyperlink"/>
                  <w:rFonts w:ascii="Arial" w:hAnsi="Arial"/>
                  <w:sz w:val="20"/>
                </w:rPr>
                <w:t>Tool Box</w:t>
              </w:r>
              <w:proofErr w:type="gramEnd"/>
              <w:r w:rsidR="00B47496" w:rsidRPr="00E52874">
                <w:rPr>
                  <w:rStyle w:val="Hyperlink"/>
                  <w:rFonts w:ascii="Arial" w:hAnsi="Arial"/>
                  <w:sz w:val="20"/>
                </w:rPr>
                <w:t xml:space="preserve"> (CTB)</w:t>
              </w:r>
            </w:hyperlink>
          </w:p>
          <w:p w14:paraId="6ACF8D38" w14:textId="0B6F239F" w:rsidR="00B47496" w:rsidRDefault="00E6589F" w:rsidP="00B47496">
            <w:pPr>
              <w:pStyle w:val="TableText"/>
              <w:rPr>
                <w:color w:val="000000"/>
              </w:rPr>
            </w:pPr>
            <w:hyperlink w:anchor="_Decision_Support_Tool" w:history="1">
              <w:r w:rsidR="00B47496" w:rsidRPr="00E52874">
                <w:rPr>
                  <w:rStyle w:val="Hyperlink"/>
                  <w:rFonts w:ascii="Arial" w:hAnsi="Arial"/>
                  <w:sz w:val="20"/>
                </w:rPr>
                <w:t>Decision Support Tool (DST)</w:t>
              </w:r>
            </w:hyperlink>
          </w:p>
          <w:p w14:paraId="7EB6B913" w14:textId="77777777" w:rsidR="00B47496" w:rsidRDefault="00B47496" w:rsidP="00B47496">
            <w:pPr>
              <w:pStyle w:val="TableText"/>
              <w:rPr>
                <w:color w:val="000000"/>
              </w:rPr>
            </w:pPr>
          </w:p>
          <w:p w14:paraId="02F475D5" w14:textId="0D5FCAE6" w:rsidR="00B47496" w:rsidRDefault="00B47496" w:rsidP="00B47496">
            <w:pPr>
              <w:pStyle w:val="TableText"/>
              <w:rPr>
                <w:color w:val="000000"/>
              </w:rPr>
            </w:pPr>
            <w:r>
              <w:rPr>
                <w:color w:val="000000"/>
              </w:rPr>
              <w:t>Under Appendix E - Parameters by Name, added new Parameters:</w:t>
            </w:r>
          </w:p>
          <w:p w14:paraId="26D6484C" w14:textId="41B6309A" w:rsidR="00B47496" w:rsidRDefault="00E6589F" w:rsidP="00B47496">
            <w:pPr>
              <w:pStyle w:val="TableText"/>
              <w:rPr>
                <w:color w:val="000000"/>
              </w:rPr>
            </w:pPr>
            <w:hyperlink w:anchor="OR_PDMP_BACKGROUND_RETRIEVAL" w:history="1">
              <w:r w:rsidR="00B47496" w:rsidRPr="00052359">
                <w:rPr>
                  <w:rStyle w:val="Hyperlink"/>
                  <w:rFonts w:cs="Times New Roman"/>
                  <w:sz w:val="20"/>
                </w:rPr>
                <w:t>OR PDMP BACKGROUND RETRIEVAL</w:t>
              </w:r>
            </w:hyperlink>
          </w:p>
          <w:p w14:paraId="783F9229" w14:textId="05735360" w:rsidR="00B47496" w:rsidRDefault="00E6589F" w:rsidP="00B47496">
            <w:pPr>
              <w:pStyle w:val="TableText"/>
              <w:rPr>
                <w:rFonts w:ascii="Times New Roman" w:hAnsi="Times New Roman" w:cs="Times New Roman"/>
              </w:rPr>
            </w:pPr>
            <w:hyperlink w:anchor="OR_PDMP_COMMENT_LIMIT" w:history="1">
              <w:r w:rsidR="00B47496" w:rsidRPr="00052359">
                <w:rPr>
                  <w:rStyle w:val="Hyperlink"/>
                  <w:rFonts w:cs="Times New Roman"/>
                  <w:sz w:val="20"/>
                </w:rPr>
                <w:t>OR PDMP COMMENT LIMIT</w:t>
              </w:r>
            </w:hyperlink>
          </w:p>
          <w:p w14:paraId="440CAB60" w14:textId="34522BAB" w:rsidR="00B47496" w:rsidRDefault="00E6589F" w:rsidP="00B47496">
            <w:pPr>
              <w:pStyle w:val="TableText"/>
              <w:rPr>
                <w:rFonts w:ascii="Times New Roman" w:hAnsi="Times New Roman" w:cs="Times New Roman"/>
              </w:rPr>
            </w:pPr>
            <w:hyperlink w:anchor="OR_PDMP_COPY_PASTE_ENABLED" w:history="1">
              <w:r w:rsidR="00B47496" w:rsidRPr="00052359">
                <w:rPr>
                  <w:rStyle w:val="Hyperlink"/>
                  <w:rFonts w:cs="Times New Roman"/>
                  <w:sz w:val="20"/>
                </w:rPr>
                <w:t>OR PDMP COPY/PASTE ENABLED</w:t>
              </w:r>
            </w:hyperlink>
          </w:p>
          <w:p w14:paraId="28876C50" w14:textId="4F6215E3" w:rsidR="00B47496" w:rsidRDefault="00E6589F" w:rsidP="00B47496">
            <w:pPr>
              <w:pStyle w:val="TableText"/>
              <w:rPr>
                <w:rFonts w:ascii="Times New Roman" w:hAnsi="Times New Roman" w:cs="Times New Roman"/>
              </w:rPr>
            </w:pPr>
            <w:hyperlink w:anchor="OR_PDMP_DAYS_BETWEEN_REVIEWS" w:history="1">
              <w:r w:rsidR="00B47496" w:rsidRPr="00052359">
                <w:rPr>
                  <w:rStyle w:val="Hyperlink"/>
                  <w:rFonts w:cs="Times New Roman"/>
                  <w:sz w:val="20"/>
                </w:rPr>
                <w:t>OR PDMP DAYS BETWEEN REVIEWS</w:t>
              </w:r>
            </w:hyperlink>
          </w:p>
          <w:p w14:paraId="2CA7FFFB" w14:textId="00EE8C58" w:rsidR="00B47496" w:rsidRDefault="00E6589F" w:rsidP="00B47496">
            <w:pPr>
              <w:pStyle w:val="TableText"/>
              <w:rPr>
                <w:rFonts w:ascii="Times New Roman" w:hAnsi="Times New Roman" w:cs="Times New Roman"/>
              </w:rPr>
            </w:pPr>
            <w:hyperlink w:anchor="OR_PDMP_DELEGATION_ENABLED" w:history="1">
              <w:r w:rsidR="00B47496" w:rsidRPr="00052359">
                <w:rPr>
                  <w:rStyle w:val="Hyperlink"/>
                  <w:rFonts w:cs="Times New Roman"/>
                  <w:sz w:val="20"/>
                </w:rPr>
                <w:t>OR PDMP DELEGATION ENABLED</w:t>
              </w:r>
            </w:hyperlink>
          </w:p>
          <w:p w14:paraId="29939608" w14:textId="5A8ACE81" w:rsidR="00B47496" w:rsidRDefault="00E6589F" w:rsidP="00B47496">
            <w:pPr>
              <w:pStyle w:val="TableText"/>
              <w:rPr>
                <w:rFonts w:ascii="Times New Roman" w:hAnsi="Times New Roman" w:cs="Times New Roman"/>
              </w:rPr>
            </w:pPr>
            <w:hyperlink w:anchor="OR_PDMP_DISCLOSED_TO" w:history="1">
              <w:r w:rsidR="00B47496" w:rsidRPr="00052359">
                <w:rPr>
                  <w:rStyle w:val="Hyperlink"/>
                  <w:rFonts w:cs="Times New Roman"/>
                  <w:sz w:val="20"/>
                </w:rPr>
                <w:t>OR PDMP DISCLOSED TO</w:t>
              </w:r>
            </w:hyperlink>
          </w:p>
          <w:p w14:paraId="75470C0E" w14:textId="1A211018" w:rsidR="00B47496" w:rsidRDefault="00E6589F" w:rsidP="00B47496">
            <w:pPr>
              <w:pStyle w:val="TableText"/>
              <w:rPr>
                <w:rFonts w:ascii="Times New Roman" w:hAnsi="Times New Roman" w:cs="Times New Roman"/>
              </w:rPr>
            </w:pPr>
            <w:hyperlink w:anchor="OR_PDMP_NOTE_TEXT" w:history="1">
              <w:r w:rsidR="00B47496" w:rsidRPr="00052359">
                <w:rPr>
                  <w:rStyle w:val="Hyperlink"/>
                  <w:rFonts w:cs="Times New Roman"/>
                  <w:sz w:val="20"/>
                </w:rPr>
                <w:t>OR PDMP NOTE TEXT</w:t>
              </w:r>
            </w:hyperlink>
          </w:p>
          <w:p w14:paraId="1386A0C9" w14:textId="017336E0" w:rsidR="00B47496" w:rsidRDefault="00E6589F" w:rsidP="00B47496">
            <w:pPr>
              <w:pStyle w:val="TableText"/>
              <w:rPr>
                <w:rFonts w:ascii="Times New Roman" w:hAnsi="Times New Roman" w:cs="Times New Roman"/>
              </w:rPr>
            </w:pPr>
            <w:hyperlink w:anchor="OR_PDMP_NOTE_TITLE" w:history="1">
              <w:r w:rsidR="00B47496" w:rsidRPr="00052359">
                <w:rPr>
                  <w:rStyle w:val="Hyperlink"/>
                  <w:rFonts w:cs="Times New Roman"/>
                  <w:sz w:val="20"/>
                </w:rPr>
                <w:t>OR PDMP NOTE TITLE</w:t>
              </w:r>
            </w:hyperlink>
          </w:p>
          <w:p w14:paraId="7A553B81" w14:textId="3C0CCDCC" w:rsidR="00B47496" w:rsidRDefault="00E6589F" w:rsidP="00B47496">
            <w:pPr>
              <w:pStyle w:val="TableText"/>
              <w:rPr>
                <w:rStyle w:val="Hyperlink"/>
                <w:rFonts w:cs="Times New Roman"/>
                <w:sz w:val="20"/>
              </w:rPr>
            </w:pPr>
            <w:hyperlink w:anchor="OR_PDMP_OPEN_TIMEOUT" w:history="1">
              <w:r w:rsidR="00B47496" w:rsidRPr="00052359">
                <w:rPr>
                  <w:rStyle w:val="Hyperlink"/>
                  <w:rFonts w:cs="Times New Roman"/>
                  <w:sz w:val="20"/>
                </w:rPr>
                <w:t>OR PDMP OPEN TIMEOUT</w:t>
              </w:r>
            </w:hyperlink>
          </w:p>
          <w:p w14:paraId="531F5E5E" w14:textId="523FDB35" w:rsidR="00B47496" w:rsidRPr="00C97055" w:rsidRDefault="00E6589F" w:rsidP="00B47496">
            <w:pPr>
              <w:pStyle w:val="TableText"/>
              <w:rPr>
                <w:rFonts w:ascii="Times New Roman" w:hAnsi="Times New Roman" w:cs="Times New Roman"/>
              </w:rPr>
            </w:pPr>
            <w:hyperlink w:anchor="OR_PDMP_PERSON_CLASS" w:history="1">
              <w:r w:rsidR="00B47496" w:rsidRPr="00C97055">
                <w:rPr>
                  <w:rStyle w:val="Hyperlink"/>
                  <w:rFonts w:cs="Times New Roman"/>
                  <w:sz w:val="20"/>
                  <w:shd w:val="clear" w:color="auto" w:fill="FFFFFF"/>
                </w:rPr>
                <w:t>OR PDMP PERSON CLASS</w:t>
              </w:r>
            </w:hyperlink>
          </w:p>
          <w:p w14:paraId="00E3096C" w14:textId="76C96C39" w:rsidR="00B47496" w:rsidRDefault="00E6589F" w:rsidP="00B47496">
            <w:pPr>
              <w:pStyle w:val="TableText"/>
              <w:rPr>
                <w:rFonts w:ascii="Times New Roman" w:hAnsi="Times New Roman" w:cs="Times New Roman"/>
              </w:rPr>
            </w:pPr>
            <w:hyperlink w:anchor="OR_PDMP_POLLING_INTERVAL" w:history="1">
              <w:r w:rsidR="00B47496" w:rsidRPr="00052359">
                <w:rPr>
                  <w:rStyle w:val="Hyperlink"/>
                  <w:rFonts w:cs="Times New Roman"/>
                  <w:sz w:val="20"/>
                </w:rPr>
                <w:t>OR PDMP POLLING INTERVAL</w:t>
              </w:r>
            </w:hyperlink>
          </w:p>
          <w:p w14:paraId="20AAA302" w14:textId="2849BD18" w:rsidR="00B47496" w:rsidRDefault="00E6589F" w:rsidP="00B47496">
            <w:pPr>
              <w:pStyle w:val="TableText"/>
              <w:rPr>
                <w:rFonts w:ascii="Times New Roman" w:hAnsi="Times New Roman" w:cs="Times New Roman"/>
              </w:rPr>
            </w:pPr>
            <w:hyperlink w:anchor="OR_PDMP_REVIEW_FORM" w:history="1">
              <w:r w:rsidR="00B47496" w:rsidRPr="00052359">
                <w:rPr>
                  <w:rStyle w:val="Hyperlink"/>
                  <w:rFonts w:cs="Times New Roman"/>
                  <w:sz w:val="20"/>
                </w:rPr>
                <w:t>OR PDMP REVIEW FORM</w:t>
              </w:r>
            </w:hyperlink>
          </w:p>
          <w:p w14:paraId="67E6D8A7" w14:textId="2FE81B42" w:rsidR="00B47496" w:rsidRDefault="00E6589F" w:rsidP="00B47496">
            <w:pPr>
              <w:pStyle w:val="TableText"/>
              <w:rPr>
                <w:rFonts w:ascii="Times New Roman" w:hAnsi="Times New Roman" w:cs="Times New Roman"/>
              </w:rPr>
            </w:pPr>
            <w:hyperlink w:anchor="OR_PDMP_SHOW_BUTTON" w:history="1">
              <w:r w:rsidR="00B47496" w:rsidRPr="00052359">
                <w:rPr>
                  <w:rStyle w:val="Hyperlink"/>
                  <w:rFonts w:cs="Times New Roman"/>
                  <w:sz w:val="20"/>
                </w:rPr>
                <w:t>OR PDMP SHOW BUTTON</w:t>
              </w:r>
            </w:hyperlink>
          </w:p>
          <w:p w14:paraId="57639FB5" w14:textId="766A8F23" w:rsidR="00B47496" w:rsidRDefault="00E6589F" w:rsidP="00B47496">
            <w:pPr>
              <w:pStyle w:val="TableText"/>
              <w:rPr>
                <w:rFonts w:ascii="Times New Roman" w:hAnsi="Times New Roman" w:cs="Times New Roman"/>
              </w:rPr>
            </w:pPr>
            <w:hyperlink w:anchor="OR_PDMP_TIME_TO_CACHE_URL" w:history="1">
              <w:r w:rsidR="00B47496" w:rsidRPr="00052359">
                <w:rPr>
                  <w:rStyle w:val="Hyperlink"/>
                  <w:rFonts w:cs="Times New Roman"/>
                  <w:sz w:val="20"/>
                </w:rPr>
                <w:t>OR PDMP TIME TO CACHE URL</w:t>
              </w:r>
            </w:hyperlink>
          </w:p>
          <w:p w14:paraId="6032384C" w14:textId="71021B96" w:rsidR="00B47496" w:rsidRDefault="00E6589F" w:rsidP="00B47496">
            <w:pPr>
              <w:pStyle w:val="TableText"/>
              <w:rPr>
                <w:rFonts w:ascii="Times New Roman" w:hAnsi="Times New Roman" w:cs="Times New Roman"/>
              </w:rPr>
            </w:pPr>
            <w:hyperlink w:anchor="OR_PDMP_TIMEOUT_QUERY" w:history="1">
              <w:r w:rsidR="00B47496" w:rsidRPr="00052359">
                <w:rPr>
                  <w:rStyle w:val="Hyperlink"/>
                  <w:rFonts w:cs="Times New Roman"/>
                  <w:sz w:val="20"/>
                </w:rPr>
                <w:t>OR PDMP TIMEOUT QUERY</w:t>
              </w:r>
            </w:hyperlink>
          </w:p>
          <w:p w14:paraId="0A134DC4" w14:textId="78E93CA7" w:rsidR="00B47496" w:rsidRDefault="00E6589F" w:rsidP="00B47496">
            <w:pPr>
              <w:pStyle w:val="TableText"/>
              <w:rPr>
                <w:rFonts w:ascii="Times New Roman" w:hAnsi="Times New Roman" w:cs="Times New Roman"/>
              </w:rPr>
            </w:pPr>
            <w:hyperlink w:anchor="OR_PDMP_TURN_ON" w:history="1">
              <w:r w:rsidR="00B47496" w:rsidRPr="00052359">
                <w:rPr>
                  <w:rStyle w:val="Hyperlink"/>
                  <w:rFonts w:cs="Times New Roman"/>
                  <w:sz w:val="20"/>
                </w:rPr>
                <w:t>OR PDMP TURN ON</w:t>
              </w:r>
            </w:hyperlink>
          </w:p>
          <w:p w14:paraId="16DC0756" w14:textId="26C8D9EA" w:rsidR="00B47496" w:rsidRDefault="00E6589F" w:rsidP="00B47496">
            <w:pPr>
              <w:pStyle w:val="TableText"/>
              <w:rPr>
                <w:rFonts w:ascii="Times New Roman" w:hAnsi="Times New Roman" w:cs="Times New Roman"/>
              </w:rPr>
            </w:pPr>
            <w:hyperlink w:anchor="OR_PDMP_USE_DEFAULT_BROWSER" w:history="1">
              <w:r w:rsidR="00B47496" w:rsidRPr="00052359">
                <w:rPr>
                  <w:rStyle w:val="Hyperlink"/>
                  <w:rFonts w:cs="Times New Roman"/>
                  <w:sz w:val="20"/>
                </w:rPr>
                <w:t>OR PDMP USE DEFAULT BROWSER</w:t>
              </w:r>
            </w:hyperlink>
          </w:p>
          <w:p w14:paraId="7D0BFB1E" w14:textId="025CBA9B" w:rsidR="00B47496" w:rsidRPr="00485A1A" w:rsidRDefault="00E6589F" w:rsidP="00B47496">
            <w:pPr>
              <w:spacing w:before="40" w:after="40"/>
              <w:rPr>
                <w:rFonts w:eastAsiaTheme="minorHAnsi"/>
                <w:sz w:val="20"/>
                <w:szCs w:val="20"/>
              </w:rPr>
            </w:pPr>
            <w:hyperlink w:anchor="ORQQCN_CTB_ADMIN_COMP" w:history="1">
              <w:r w:rsidR="00B47496" w:rsidRPr="00485A1A">
                <w:rPr>
                  <w:rStyle w:val="Hyperlink"/>
                  <w:rFonts w:eastAsiaTheme="minorHAnsi"/>
                  <w:sz w:val="20"/>
                  <w:szCs w:val="20"/>
                </w:rPr>
                <w:t>ORQQCN CTB ADMIN COMP</w:t>
              </w:r>
            </w:hyperlink>
          </w:p>
          <w:p w14:paraId="4FADA017" w14:textId="3A6F828F" w:rsidR="00B47496" w:rsidRPr="00485A1A" w:rsidRDefault="00E6589F" w:rsidP="00B47496">
            <w:pPr>
              <w:spacing w:before="40" w:after="40"/>
              <w:rPr>
                <w:rFonts w:eastAsiaTheme="minorHAnsi"/>
                <w:sz w:val="20"/>
                <w:szCs w:val="20"/>
              </w:rPr>
            </w:pPr>
            <w:hyperlink w:anchor="ORQQCN_CTB_CANCEL" w:history="1">
              <w:r w:rsidR="00B47496" w:rsidRPr="00485A1A">
                <w:rPr>
                  <w:rStyle w:val="Hyperlink"/>
                  <w:rFonts w:eastAsiaTheme="minorHAnsi"/>
                  <w:sz w:val="20"/>
                  <w:szCs w:val="20"/>
                </w:rPr>
                <w:t>ORQQCN CTB CANCEL</w:t>
              </w:r>
            </w:hyperlink>
          </w:p>
          <w:p w14:paraId="52E3654D" w14:textId="62F06EE8" w:rsidR="00B47496" w:rsidRPr="00485A1A" w:rsidRDefault="00E6589F" w:rsidP="00B47496">
            <w:pPr>
              <w:spacing w:before="40" w:after="40"/>
              <w:rPr>
                <w:rFonts w:eastAsiaTheme="minorHAnsi"/>
                <w:sz w:val="20"/>
                <w:szCs w:val="20"/>
              </w:rPr>
            </w:pPr>
            <w:hyperlink w:anchor="ORQQCN_CTB_COMMENT" w:history="1">
              <w:r w:rsidR="00B47496" w:rsidRPr="00485A1A">
                <w:rPr>
                  <w:rStyle w:val="Hyperlink"/>
                  <w:rFonts w:eastAsiaTheme="minorHAnsi"/>
                  <w:sz w:val="20"/>
                  <w:szCs w:val="20"/>
                </w:rPr>
                <w:t>ORQQCN CTB COMMENT</w:t>
              </w:r>
            </w:hyperlink>
          </w:p>
          <w:p w14:paraId="78B217BB" w14:textId="3CDBABA6" w:rsidR="00B47496" w:rsidRPr="00485A1A" w:rsidRDefault="00E6589F" w:rsidP="00B47496">
            <w:pPr>
              <w:spacing w:before="40" w:after="40"/>
              <w:rPr>
                <w:rFonts w:eastAsiaTheme="minorHAnsi"/>
                <w:sz w:val="20"/>
                <w:szCs w:val="20"/>
              </w:rPr>
            </w:pPr>
            <w:hyperlink w:anchor="ORQQCN_CTB_DC" w:history="1">
              <w:r w:rsidR="00B47496" w:rsidRPr="00485A1A">
                <w:rPr>
                  <w:rStyle w:val="Hyperlink"/>
                  <w:rFonts w:eastAsiaTheme="minorHAnsi"/>
                  <w:sz w:val="20"/>
                  <w:szCs w:val="20"/>
                </w:rPr>
                <w:t>ORQQCN CTB DC</w:t>
              </w:r>
            </w:hyperlink>
          </w:p>
          <w:p w14:paraId="63455C30" w14:textId="5254D253" w:rsidR="00B47496" w:rsidRPr="00485A1A" w:rsidRDefault="00E6589F" w:rsidP="00B47496">
            <w:pPr>
              <w:spacing w:before="40" w:after="40"/>
              <w:rPr>
                <w:rFonts w:eastAsiaTheme="minorHAnsi"/>
                <w:sz w:val="20"/>
                <w:szCs w:val="20"/>
              </w:rPr>
            </w:pPr>
            <w:hyperlink w:anchor="ORQQCN_CTB_EDITRES" w:history="1">
              <w:r w:rsidR="00B47496" w:rsidRPr="00485A1A">
                <w:rPr>
                  <w:rStyle w:val="Hyperlink"/>
                  <w:rFonts w:eastAsiaTheme="minorHAnsi"/>
                  <w:sz w:val="20"/>
                  <w:szCs w:val="20"/>
                </w:rPr>
                <w:t>ORQQCN CTB EDITRES</w:t>
              </w:r>
            </w:hyperlink>
          </w:p>
          <w:p w14:paraId="76EE95FE" w14:textId="1B159DE2" w:rsidR="00B47496" w:rsidRPr="00485A1A" w:rsidRDefault="00E6589F" w:rsidP="00B47496">
            <w:pPr>
              <w:spacing w:before="40" w:after="40"/>
              <w:rPr>
                <w:rFonts w:eastAsiaTheme="minorHAnsi"/>
                <w:sz w:val="20"/>
                <w:szCs w:val="20"/>
              </w:rPr>
            </w:pPr>
            <w:hyperlink w:anchor="ORQQCN_CTB_FORWARD" w:history="1">
              <w:r w:rsidR="00B47496" w:rsidRPr="00485A1A">
                <w:rPr>
                  <w:rStyle w:val="Hyperlink"/>
                  <w:rFonts w:eastAsiaTheme="minorHAnsi"/>
                  <w:sz w:val="20"/>
                  <w:szCs w:val="20"/>
                </w:rPr>
                <w:t>ORQQCN CTB FORWARD</w:t>
              </w:r>
            </w:hyperlink>
          </w:p>
          <w:p w14:paraId="39FD3B71" w14:textId="2756B7E0" w:rsidR="00B47496" w:rsidRPr="00485A1A" w:rsidRDefault="00E6589F" w:rsidP="00B47496">
            <w:pPr>
              <w:spacing w:before="40" w:after="40"/>
              <w:rPr>
                <w:rFonts w:eastAsiaTheme="minorHAnsi"/>
                <w:sz w:val="20"/>
                <w:szCs w:val="20"/>
              </w:rPr>
            </w:pPr>
            <w:hyperlink w:anchor="ORQQCN_CTB_ORDER_CNSLT" w:history="1">
              <w:r w:rsidR="00B47496" w:rsidRPr="00485A1A">
                <w:rPr>
                  <w:rStyle w:val="Hyperlink"/>
                  <w:rFonts w:eastAsiaTheme="minorHAnsi"/>
                  <w:sz w:val="20"/>
                  <w:szCs w:val="20"/>
                </w:rPr>
                <w:t>ORQQCN CTB ORDER CNSLT</w:t>
              </w:r>
            </w:hyperlink>
          </w:p>
          <w:p w14:paraId="42DE35CB" w14:textId="44D8DEDF" w:rsidR="00B47496" w:rsidRPr="00485A1A" w:rsidRDefault="00E6589F" w:rsidP="00B47496">
            <w:pPr>
              <w:spacing w:before="40" w:after="40"/>
              <w:rPr>
                <w:rFonts w:eastAsiaTheme="minorHAnsi"/>
                <w:sz w:val="20"/>
                <w:szCs w:val="20"/>
              </w:rPr>
            </w:pPr>
            <w:hyperlink w:anchor="ORQQCN_CTB_PATH" w:history="1">
              <w:r w:rsidR="00B47496" w:rsidRPr="00485A1A">
                <w:rPr>
                  <w:rStyle w:val="Hyperlink"/>
                  <w:rFonts w:eastAsiaTheme="minorHAnsi"/>
                  <w:sz w:val="20"/>
                  <w:szCs w:val="20"/>
                </w:rPr>
                <w:t>ORQQCN CTB PATH</w:t>
              </w:r>
            </w:hyperlink>
          </w:p>
          <w:p w14:paraId="61C27B1F" w14:textId="4EEAEA53" w:rsidR="00B47496" w:rsidRPr="00485A1A" w:rsidRDefault="00E6589F" w:rsidP="00B47496">
            <w:pPr>
              <w:spacing w:before="40" w:after="40"/>
              <w:rPr>
                <w:rFonts w:eastAsiaTheme="minorHAnsi"/>
                <w:sz w:val="20"/>
                <w:szCs w:val="20"/>
              </w:rPr>
            </w:pPr>
            <w:hyperlink w:anchor="ORQQCN_CTB_RECEIVE" w:history="1">
              <w:r w:rsidR="00B47496" w:rsidRPr="00485A1A">
                <w:rPr>
                  <w:rStyle w:val="Hyperlink"/>
                  <w:rFonts w:eastAsiaTheme="minorHAnsi"/>
                  <w:sz w:val="20"/>
                  <w:szCs w:val="20"/>
                </w:rPr>
                <w:t>ORQQCN CTB RECEIVE</w:t>
              </w:r>
            </w:hyperlink>
          </w:p>
          <w:p w14:paraId="7CFA2DF3" w14:textId="252C5FC6" w:rsidR="00B47496" w:rsidRPr="00485A1A" w:rsidRDefault="00E6589F" w:rsidP="00B47496">
            <w:pPr>
              <w:spacing w:before="40" w:after="40"/>
              <w:rPr>
                <w:rFonts w:eastAsiaTheme="minorHAnsi"/>
                <w:sz w:val="20"/>
                <w:szCs w:val="20"/>
              </w:rPr>
            </w:pPr>
            <w:hyperlink w:anchor="ORQQCN_CTB_SCHEDULE" w:history="1">
              <w:r w:rsidR="00B47496" w:rsidRPr="00485A1A">
                <w:rPr>
                  <w:rStyle w:val="Hyperlink"/>
                  <w:rFonts w:eastAsiaTheme="minorHAnsi"/>
                  <w:sz w:val="20"/>
                  <w:szCs w:val="20"/>
                </w:rPr>
                <w:t>ORQQCN CTB SCHEDULE</w:t>
              </w:r>
            </w:hyperlink>
          </w:p>
          <w:p w14:paraId="24C1AD61" w14:textId="3262FECE" w:rsidR="00B47496" w:rsidRPr="00485A1A" w:rsidRDefault="00E6589F" w:rsidP="00B47496">
            <w:pPr>
              <w:spacing w:before="40" w:after="40"/>
              <w:rPr>
                <w:rFonts w:eastAsiaTheme="minorHAnsi"/>
                <w:sz w:val="20"/>
                <w:szCs w:val="20"/>
              </w:rPr>
            </w:pPr>
            <w:hyperlink w:anchor="ORQQCN_CTB_SIGFIND" w:history="1">
              <w:r w:rsidR="00B47496" w:rsidRPr="00485A1A">
                <w:rPr>
                  <w:rStyle w:val="Hyperlink"/>
                  <w:rFonts w:eastAsiaTheme="minorHAnsi"/>
                  <w:sz w:val="20"/>
                  <w:szCs w:val="20"/>
                </w:rPr>
                <w:t>ORQQCN CTB SIGFIND</w:t>
              </w:r>
            </w:hyperlink>
          </w:p>
          <w:p w14:paraId="35251D82" w14:textId="1AD5F071" w:rsidR="00B47496" w:rsidRPr="00485A1A" w:rsidRDefault="00E6589F" w:rsidP="00B47496">
            <w:pPr>
              <w:spacing w:before="40" w:after="40"/>
              <w:rPr>
                <w:rFonts w:eastAsiaTheme="minorHAnsi"/>
                <w:sz w:val="20"/>
                <w:szCs w:val="20"/>
              </w:rPr>
            </w:pPr>
            <w:hyperlink w:anchor="ORQQCN_DST_CONS_DECISION" w:history="1">
              <w:r w:rsidR="00B47496" w:rsidRPr="00485A1A">
                <w:rPr>
                  <w:rStyle w:val="Hyperlink"/>
                  <w:rFonts w:eastAsiaTheme="minorHAnsi"/>
                  <w:sz w:val="20"/>
                  <w:szCs w:val="20"/>
                </w:rPr>
                <w:t>ORQQCN DST CONS DECISION</w:t>
              </w:r>
            </w:hyperlink>
          </w:p>
          <w:p w14:paraId="6BE9D1B3" w14:textId="1C75DD18" w:rsidR="00B47496" w:rsidRPr="00485A1A" w:rsidRDefault="00E6589F" w:rsidP="00B47496">
            <w:pPr>
              <w:spacing w:before="40" w:after="40"/>
              <w:rPr>
                <w:rFonts w:eastAsiaTheme="minorHAnsi"/>
                <w:sz w:val="20"/>
                <w:szCs w:val="20"/>
              </w:rPr>
            </w:pPr>
            <w:hyperlink w:anchor="ORQQCN_DST_CONS_SAVE" w:history="1">
              <w:r w:rsidR="00B47496" w:rsidRPr="00485A1A">
                <w:rPr>
                  <w:rStyle w:val="Hyperlink"/>
                  <w:rFonts w:eastAsiaTheme="minorHAnsi"/>
                  <w:sz w:val="20"/>
                  <w:szCs w:val="20"/>
                </w:rPr>
                <w:t>ORQQCN DST CONS SAVE</w:t>
              </w:r>
            </w:hyperlink>
          </w:p>
          <w:p w14:paraId="041EB931" w14:textId="70AFA47A" w:rsidR="00B47496" w:rsidRPr="00485A1A" w:rsidRDefault="00E6589F" w:rsidP="00B47496">
            <w:pPr>
              <w:spacing w:before="40" w:after="40"/>
              <w:rPr>
                <w:rFonts w:eastAsiaTheme="minorHAnsi"/>
                <w:sz w:val="20"/>
                <w:szCs w:val="20"/>
              </w:rPr>
            </w:pPr>
            <w:hyperlink w:anchor="ORQQCN_DST_PATH" w:history="1">
              <w:r w:rsidR="00B47496" w:rsidRPr="00485A1A">
                <w:rPr>
                  <w:rStyle w:val="Hyperlink"/>
                  <w:rFonts w:eastAsiaTheme="minorHAnsi"/>
                  <w:sz w:val="20"/>
                  <w:szCs w:val="20"/>
                </w:rPr>
                <w:t>ORQQCN DST PATH</w:t>
              </w:r>
            </w:hyperlink>
          </w:p>
          <w:p w14:paraId="29B33557" w14:textId="1D45D675" w:rsidR="00B47496" w:rsidRPr="00485A1A" w:rsidRDefault="00E6589F" w:rsidP="00B47496">
            <w:pPr>
              <w:spacing w:before="40" w:after="40"/>
              <w:rPr>
                <w:rFonts w:eastAsiaTheme="minorHAnsi"/>
                <w:sz w:val="20"/>
                <w:szCs w:val="20"/>
              </w:rPr>
            </w:pPr>
            <w:hyperlink w:anchor="ORQQCN_DST_PROD_URL" w:history="1">
              <w:r w:rsidR="00B47496" w:rsidRPr="00485A1A">
                <w:rPr>
                  <w:rStyle w:val="Hyperlink"/>
                  <w:rFonts w:eastAsiaTheme="minorHAnsi"/>
                  <w:sz w:val="20"/>
                  <w:szCs w:val="20"/>
                </w:rPr>
                <w:t>ORQQCN DST PROD URL</w:t>
              </w:r>
            </w:hyperlink>
          </w:p>
          <w:p w14:paraId="5B120858" w14:textId="1B40FCFB" w:rsidR="00B47496" w:rsidRPr="00485A1A" w:rsidRDefault="00E6589F" w:rsidP="00B47496">
            <w:pPr>
              <w:spacing w:before="40" w:after="40"/>
              <w:rPr>
                <w:rFonts w:eastAsiaTheme="minorHAnsi"/>
                <w:sz w:val="20"/>
                <w:szCs w:val="20"/>
              </w:rPr>
            </w:pPr>
            <w:hyperlink w:anchor="ORQQCN_DST_TEST_URL" w:history="1">
              <w:r w:rsidR="00B47496" w:rsidRPr="00485A1A">
                <w:rPr>
                  <w:rStyle w:val="Hyperlink"/>
                  <w:rFonts w:eastAsiaTheme="minorHAnsi"/>
                  <w:sz w:val="20"/>
                  <w:szCs w:val="20"/>
                </w:rPr>
                <w:t>ORQQCN DST TEST URL</w:t>
              </w:r>
            </w:hyperlink>
          </w:p>
          <w:p w14:paraId="5DD70B95" w14:textId="2735DEAF" w:rsidR="00B47496" w:rsidRPr="00485A1A" w:rsidRDefault="00E6589F" w:rsidP="00B47496">
            <w:pPr>
              <w:spacing w:before="40" w:after="40"/>
              <w:rPr>
                <w:rFonts w:eastAsiaTheme="minorHAnsi"/>
                <w:sz w:val="20"/>
                <w:szCs w:val="20"/>
              </w:rPr>
            </w:pPr>
            <w:hyperlink w:anchor="ORQQCN_DST_CTB_FEATURE_SWITCH" w:history="1">
              <w:r w:rsidR="00B47496" w:rsidRPr="00485A1A">
                <w:rPr>
                  <w:rStyle w:val="Hyperlink"/>
                  <w:rFonts w:eastAsiaTheme="minorHAnsi"/>
                  <w:sz w:val="20"/>
                  <w:szCs w:val="20"/>
                </w:rPr>
                <w:t>ORQQCN DST/CTB FEATURE SWITCH</w:t>
              </w:r>
            </w:hyperlink>
          </w:p>
          <w:p w14:paraId="54FCF4D2" w14:textId="1A1C5B47" w:rsidR="00B47496" w:rsidRDefault="00B47496" w:rsidP="00B47496">
            <w:pPr>
              <w:pStyle w:val="TableText"/>
              <w:rPr>
                <w:color w:val="000000"/>
              </w:rPr>
            </w:pPr>
          </w:p>
          <w:p w14:paraId="14A5CCF5" w14:textId="58ACAD93" w:rsidR="00B47496" w:rsidRPr="00585033" w:rsidRDefault="00B47496" w:rsidP="00B47496">
            <w:pPr>
              <w:pStyle w:val="TableText"/>
              <w:rPr>
                <w:bCs w:val="0"/>
                <w:color w:val="0000FF"/>
                <w:u w:val="words"/>
              </w:rPr>
            </w:pPr>
            <w:r>
              <w:rPr>
                <w:color w:val="000000"/>
              </w:rPr>
              <w:t xml:space="preserve">Entered new fields for Patch </w:t>
            </w:r>
            <w:hyperlink w:anchor="OR_3_519_fields" w:history="1">
              <w:r w:rsidRPr="000346ED">
                <w:rPr>
                  <w:rStyle w:val="Hyperlink"/>
                  <w:rFonts w:ascii="Arial" w:hAnsi="Arial"/>
                  <w:sz w:val="20"/>
                </w:rPr>
                <w:t>OR*3</w:t>
              </w:r>
              <w:r>
                <w:rPr>
                  <w:rStyle w:val="Hyperlink"/>
                  <w:rFonts w:ascii="Arial" w:hAnsi="Arial"/>
                  <w:sz w:val="20"/>
                </w:rPr>
                <w:t>.</w:t>
              </w:r>
              <w:r>
                <w:rPr>
                  <w:rStyle w:val="Hyperlink"/>
                  <w:rFonts w:ascii="Arial" w:hAnsi="Arial"/>
                </w:rPr>
                <w:t>0</w:t>
              </w:r>
              <w:r w:rsidRPr="000346ED">
                <w:rPr>
                  <w:rStyle w:val="Hyperlink"/>
                  <w:rFonts w:ascii="Arial" w:hAnsi="Arial"/>
                  <w:sz w:val="20"/>
                </w:rPr>
                <w:t>*519</w:t>
              </w:r>
            </w:hyperlink>
          </w:p>
          <w:p w14:paraId="0BF111C0" w14:textId="5C853728" w:rsidR="00B47496" w:rsidRPr="00062C3F" w:rsidRDefault="00B47496" w:rsidP="00B47496">
            <w:pPr>
              <w:pStyle w:val="TableText"/>
              <w:rPr>
                <w:color w:val="000000"/>
              </w:rPr>
            </w:pPr>
            <w:r w:rsidRPr="00062C3F">
              <w:rPr>
                <w:color w:val="000000"/>
              </w:rPr>
              <w:t>Updated dates on Title page and in Footers</w:t>
            </w:r>
          </w:p>
        </w:tc>
        <w:tc>
          <w:tcPr>
            <w:tcW w:w="973" w:type="pct"/>
          </w:tcPr>
          <w:p w14:paraId="79B6F62D" w14:textId="77777777" w:rsidR="00B47496" w:rsidRDefault="00B47496" w:rsidP="00B47496">
            <w:r>
              <w:lastRenderedPageBreak/>
              <w:t>Redacted</w:t>
            </w:r>
          </w:p>
          <w:p w14:paraId="0C06B326" w14:textId="77777777" w:rsidR="00B47496" w:rsidRPr="005F6994" w:rsidRDefault="00B47496" w:rsidP="00B47496"/>
          <w:p w14:paraId="1BC65C7D" w14:textId="77777777" w:rsidR="00B47496" w:rsidRPr="005F6994" w:rsidRDefault="00B47496" w:rsidP="00B47496"/>
          <w:p w14:paraId="03C91174" w14:textId="77777777" w:rsidR="00B47496" w:rsidRPr="005F6994" w:rsidRDefault="00B47496" w:rsidP="00B47496"/>
          <w:p w14:paraId="04034B70" w14:textId="77777777" w:rsidR="00B47496" w:rsidRPr="005F6994" w:rsidRDefault="00B47496" w:rsidP="00B47496"/>
          <w:p w14:paraId="608A7BE4" w14:textId="77777777" w:rsidR="00B47496" w:rsidRPr="005F6994" w:rsidRDefault="00B47496" w:rsidP="00B47496"/>
          <w:p w14:paraId="48338C90" w14:textId="77777777" w:rsidR="00B47496" w:rsidRPr="005F6994" w:rsidRDefault="00B47496" w:rsidP="00B47496"/>
          <w:p w14:paraId="472D7B49" w14:textId="77777777" w:rsidR="00B47496" w:rsidRPr="005F6994" w:rsidRDefault="00B47496" w:rsidP="00B47496"/>
          <w:p w14:paraId="37A4000F" w14:textId="77777777" w:rsidR="00B47496" w:rsidRPr="005F6994" w:rsidRDefault="00B47496" w:rsidP="00B47496"/>
          <w:p w14:paraId="6F25538A" w14:textId="77777777" w:rsidR="00B47496" w:rsidRPr="005F6994" w:rsidRDefault="00B47496" w:rsidP="00B47496"/>
          <w:p w14:paraId="316F47A7" w14:textId="77777777" w:rsidR="00B47496" w:rsidRPr="005F6994" w:rsidRDefault="00B47496" w:rsidP="00B47496"/>
          <w:p w14:paraId="0496B250" w14:textId="77777777" w:rsidR="00B47496" w:rsidRPr="005F6994" w:rsidRDefault="00B47496" w:rsidP="00B47496"/>
          <w:p w14:paraId="465718EB" w14:textId="77777777" w:rsidR="00B47496" w:rsidRPr="005F6994" w:rsidRDefault="00B47496" w:rsidP="00B47496"/>
          <w:p w14:paraId="0C929526" w14:textId="77777777" w:rsidR="00B47496" w:rsidRPr="005F6994" w:rsidRDefault="00B47496" w:rsidP="00B47496"/>
          <w:p w14:paraId="6C07BEE8" w14:textId="77777777" w:rsidR="00B47496" w:rsidRPr="005F6994" w:rsidRDefault="00B47496" w:rsidP="00B47496"/>
          <w:p w14:paraId="5B0BE9E6" w14:textId="77777777" w:rsidR="00B47496" w:rsidRPr="005F6994" w:rsidRDefault="00B47496" w:rsidP="00B47496"/>
          <w:p w14:paraId="238B5465" w14:textId="77777777" w:rsidR="00B47496" w:rsidRPr="005F6994" w:rsidRDefault="00B47496" w:rsidP="00B47496"/>
          <w:p w14:paraId="0779B401" w14:textId="77777777" w:rsidR="00B47496" w:rsidRPr="005F6994" w:rsidRDefault="00B47496" w:rsidP="00B47496"/>
          <w:p w14:paraId="5B01B877" w14:textId="77777777" w:rsidR="00B47496" w:rsidRPr="005F6994" w:rsidRDefault="00B47496" w:rsidP="00B47496"/>
          <w:p w14:paraId="087C9FE2" w14:textId="77777777" w:rsidR="00B47496" w:rsidRPr="005F6994" w:rsidRDefault="00B47496" w:rsidP="00B47496"/>
          <w:p w14:paraId="2EEC992A" w14:textId="77777777" w:rsidR="00B47496" w:rsidRPr="005F6994" w:rsidRDefault="00B47496" w:rsidP="00B47496"/>
          <w:p w14:paraId="746FE06C" w14:textId="77777777" w:rsidR="00B47496" w:rsidRPr="005F6994" w:rsidRDefault="00B47496" w:rsidP="00B47496"/>
          <w:p w14:paraId="3A42B656" w14:textId="45BCBB72" w:rsidR="00B47496" w:rsidRPr="005F6994" w:rsidRDefault="00B47496" w:rsidP="00B47496">
            <w:pPr>
              <w:jc w:val="center"/>
            </w:pPr>
          </w:p>
        </w:tc>
      </w:tr>
      <w:tr w:rsidR="00B47496" w:rsidRPr="00E21843" w14:paraId="5D499D64" w14:textId="77777777" w:rsidTr="5362082F">
        <w:tc>
          <w:tcPr>
            <w:tcW w:w="650" w:type="pct"/>
          </w:tcPr>
          <w:p w14:paraId="45F445D8" w14:textId="01A8E587" w:rsidR="00B47496" w:rsidRPr="00062C3F" w:rsidRDefault="00B47496" w:rsidP="00B47496">
            <w:pPr>
              <w:pStyle w:val="TableText"/>
              <w:ind w:right="253"/>
            </w:pPr>
            <w:r w:rsidRPr="00062C3F">
              <w:t>09/2020</w:t>
            </w:r>
          </w:p>
        </w:tc>
        <w:tc>
          <w:tcPr>
            <w:tcW w:w="783" w:type="pct"/>
          </w:tcPr>
          <w:p w14:paraId="47283FB8" w14:textId="5DD2B2C3" w:rsidR="00B47496" w:rsidRPr="00062C3F" w:rsidRDefault="00B47496" w:rsidP="00B47496">
            <w:pPr>
              <w:pStyle w:val="TableText"/>
            </w:pPr>
            <w:r w:rsidRPr="00062C3F">
              <w:t>OR*3.0*377</w:t>
            </w:r>
          </w:p>
        </w:tc>
        <w:tc>
          <w:tcPr>
            <w:tcW w:w="2594" w:type="pct"/>
          </w:tcPr>
          <w:p w14:paraId="767CAB84" w14:textId="27CCD327" w:rsidR="00B47496" w:rsidRPr="00062C3F" w:rsidRDefault="00B47496" w:rsidP="00B47496">
            <w:pPr>
              <w:pStyle w:val="TableText"/>
              <w:rPr>
                <w:color w:val="000000"/>
              </w:rPr>
            </w:pPr>
            <w:r w:rsidRPr="00062C3F">
              <w:rPr>
                <w:color w:val="000000"/>
              </w:rPr>
              <w:t>Merged files so that manual is up to date with needed changes.</w:t>
            </w:r>
          </w:p>
          <w:p w14:paraId="77CD3DBB" w14:textId="77777777" w:rsidR="00B47496" w:rsidRPr="00062C3F" w:rsidRDefault="00B47496" w:rsidP="00B47496">
            <w:pPr>
              <w:pStyle w:val="TableText"/>
              <w:rPr>
                <w:color w:val="000000"/>
              </w:rPr>
            </w:pPr>
          </w:p>
          <w:p w14:paraId="2D314844" w14:textId="77777777" w:rsidR="00B47496" w:rsidRPr="00062C3F" w:rsidRDefault="00B47496" w:rsidP="00B47496">
            <w:pPr>
              <w:pStyle w:val="TableText"/>
            </w:pPr>
            <w:r w:rsidRPr="00062C3F">
              <w:rPr>
                <w:color w:val="000000"/>
              </w:rPr>
              <w:t>Updated dates on Title page and in Footers</w:t>
            </w:r>
          </w:p>
        </w:tc>
        <w:tc>
          <w:tcPr>
            <w:tcW w:w="973" w:type="pct"/>
          </w:tcPr>
          <w:p w14:paraId="7154CD01" w14:textId="296726A6" w:rsidR="00B47496" w:rsidRDefault="00B47496" w:rsidP="00B47496">
            <w:pPr>
              <w:pStyle w:val="TableText"/>
            </w:pPr>
            <w:r w:rsidRPr="008752A9">
              <w:t>Redacted</w:t>
            </w:r>
          </w:p>
        </w:tc>
      </w:tr>
      <w:tr w:rsidR="00B47496" w:rsidRPr="00E21843" w14:paraId="1D90662B" w14:textId="77777777" w:rsidTr="5362082F">
        <w:tc>
          <w:tcPr>
            <w:tcW w:w="650" w:type="pct"/>
          </w:tcPr>
          <w:p w14:paraId="65C0E741" w14:textId="77777777" w:rsidR="00B47496" w:rsidRPr="00062C3F" w:rsidRDefault="00B47496" w:rsidP="00B47496">
            <w:pPr>
              <w:pStyle w:val="TableText"/>
              <w:ind w:right="253"/>
            </w:pPr>
            <w:r w:rsidRPr="00062C3F">
              <w:lastRenderedPageBreak/>
              <w:t>08/2020</w:t>
            </w:r>
          </w:p>
        </w:tc>
        <w:tc>
          <w:tcPr>
            <w:tcW w:w="783" w:type="pct"/>
          </w:tcPr>
          <w:p w14:paraId="34749243" w14:textId="77777777" w:rsidR="00B47496" w:rsidRPr="00062C3F" w:rsidRDefault="00B47496" w:rsidP="00B47496">
            <w:pPr>
              <w:pStyle w:val="TableText"/>
            </w:pPr>
            <w:r w:rsidRPr="00062C3F">
              <w:t>OR*3.0*525</w:t>
            </w:r>
          </w:p>
        </w:tc>
        <w:tc>
          <w:tcPr>
            <w:tcW w:w="2594" w:type="pct"/>
          </w:tcPr>
          <w:p w14:paraId="73B675C2" w14:textId="738BBD9C" w:rsidR="00B47496" w:rsidRPr="00062C3F" w:rsidRDefault="00B47496" w:rsidP="00B47496">
            <w:pPr>
              <w:pStyle w:val="TableText"/>
              <w:rPr>
                <w:rStyle w:val="Hyperlink"/>
                <w:rFonts w:ascii="Arial" w:hAnsi="Arial"/>
                <w:sz w:val="20"/>
              </w:rPr>
            </w:pPr>
            <w:r w:rsidRPr="00062C3F">
              <w:rPr>
                <w:color w:val="000000"/>
              </w:rPr>
              <w:fldChar w:fldCharType="begin"/>
            </w:r>
            <w:r w:rsidRPr="00062C3F">
              <w:rPr>
                <w:color w:val="000000"/>
              </w:rPr>
              <w:instrText xml:space="preserve"> HYPERLINK  \l "ORWDX_WRITE_ORDERS_SCREEN" </w:instrText>
            </w:r>
            <w:r w:rsidRPr="00062C3F">
              <w:rPr>
                <w:color w:val="000000"/>
              </w:rPr>
              <w:fldChar w:fldCharType="separate"/>
            </w:r>
            <w:r w:rsidRPr="00062C3F">
              <w:rPr>
                <w:rStyle w:val="Hyperlink"/>
                <w:rFonts w:ascii="Arial" w:hAnsi="Arial"/>
                <w:sz w:val="20"/>
              </w:rPr>
              <w:t>Added new ORWDX Write Orders screen</w:t>
            </w:r>
          </w:p>
          <w:p w14:paraId="128D42A6" w14:textId="45C8786D" w:rsidR="00B47496" w:rsidRPr="00062C3F" w:rsidRDefault="00B47496" w:rsidP="00B47496">
            <w:pPr>
              <w:pStyle w:val="TableText"/>
              <w:rPr>
                <w:color w:val="000000"/>
              </w:rPr>
            </w:pPr>
            <w:r w:rsidRPr="00062C3F">
              <w:rPr>
                <w:color w:val="000000"/>
              </w:rPr>
              <w:fldChar w:fldCharType="end"/>
            </w:r>
          </w:p>
          <w:p w14:paraId="0FE082A7" w14:textId="39D09913" w:rsidR="00B47496" w:rsidRPr="00062C3F" w:rsidRDefault="00B47496" w:rsidP="00B47496">
            <w:pPr>
              <w:pStyle w:val="TableText"/>
            </w:pPr>
            <w:r w:rsidRPr="00062C3F">
              <w:rPr>
                <w:color w:val="000000"/>
              </w:rPr>
              <w:t>Updated dates on Title page and in Footers</w:t>
            </w:r>
          </w:p>
        </w:tc>
        <w:tc>
          <w:tcPr>
            <w:tcW w:w="973" w:type="pct"/>
          </w:tcPr>
          <w:p w14:paraId="48270FA7" w14:textId="5363D127" w:rsidR="00B47496" w:rsidRDefault="00B47496" w:rsidP="00B47496">
            <w:pPr>
              <w:pStyle w:val="TableText"/>
            </w:pPr>
            <w:r w:rsidRPr="008752A9">
              <w:t>Redacted</w:t>
            </w:r>
          </w:p>
        </w:tc>
      </w:tr>
      <w:tr w:rsidR="00B47496" w:rsidRPr="009C15AA" w14:paraId="7059C5E9" w14:textId="77777777" w:rsidTr="5362082F">
        <w:tc>
          <w:tcPr>
            <w:tcW w:w="650" w:type="pct"/>
          </w:tcPr>
          <w:p w14:paraId="2A24E3B3"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64401301"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795AE14F" w14:textId="0C7385A5" w:rsidR="00B47496" w:rsidRPr="00062C3F" w:rsidRDefault="00E6589F" w:rsidP="00D05183">
            <w:pPr>
              <w:pStyle w:val="CPRSHyperlink"/>
              <w:rPr>
                <w:rFonts w:ascii="Arial" w:hAnsi="Arial" w:cs="Arial"/>
                <w:bCs/>
                <w:color w:val="auto"/>
                <w:sz w:val="20"/>
                <w:u w:val="none"/>
              </w:rPr>
            </w:pPr>
            <w:hyperlink w:anchor="OR_3_0_377_new_fields" w:history="1">
              <w:r w:rsidR="00B47496" w:rsidRPr="00062C3F">
                <w:rPr>
                  <w:rStyle w:val="Hyperlink"/>
                  <w:rFonts w:ascii="Arial" w:hAnsi="Arial" w:cs="Arial"/>
                  <w:sz w:val="20"/>
                </w:rPr>
                <w:t>Added a section about the new fields added with CPRS v31b.</w:t>
              </w:r>
            </w:hyperlink>
          </w:p>
        </w:tc>
        <w:tc>
          <w:tcPr>
            <w:tcW w:w="973" w:type="pct"/>
          </w:tcPr>
          <w:p w14:paraId="641763BA" w14:textId="20DA21AB" w:rsidR="00B47496" w:rsidRPr="009C15AA" w:rsidRDefault="00B47496" w:rsidP="00B47496">
            <w:pPr>
              <w:pStyle w:val="CPRSHyperlink"/>
              <w:rPr>
                <w:bCs/>
                <w:color w:val="auto"/>
                <w:u w:val="none"/>
              </w:rPr>
            </w:pPr>
            <w:r w:rsidRPr="005B077A">
              <w:rPr>
                <w:color w:val="auto"/>
                <w:u w:val="none"/>
              </w:rPr>
              <w:t>Redacted</w:t>
            </w:r>
          </w:p>
        </w:tc>
      </w:tr>
      <w:tr w:rsidR="00B47496" w:rsidRPr="009C15AA" w14:paraId="1A098E77" w14:textId="77777777" w:rsidTr="5362082F">
        <w:tc>
          <w:tcPr>
            <w:tcW w:w="650" w:type="pct"/>
          </w:tcPr>
          <w:p w14:paraId="3F0A78B3"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0FC54B04"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7C40B48F" w14:textId="46DAC6E2" w:rsidR="00B47496" w:rsidRPr="00062C3F" w:rsidRDefault="00E6589F" w:rsidP="00D05183">
            <w:pPr>
              <w:pStyle w:val="CPRSHyperlink"/>
              <w:rPr>
                <w:rFonts w:ascii="Arial" w:hAnsi="Arial" w:cs="Arial"/>
                <w:bCs/>
                <w:color w:val="auto"/>
                <w:sz w:val="20"/>
                <w:u w:val="none"/>
              </w:rPr>
            </w:pPr>
            <w:hyperlink w:anchor="ORQQ_SEARCH_RANGE_DIVISION" w:history="1">
              <w:r w:rsidR="00B47496" w:rsidRPr="00062C3F">
                <w:rPr>
                  <w:rStyle w:val="Hyperlink"/>
                  <w:rFonts w:ascii="Arial" w:hAnsi="Arial" w:cs="Arial"/>
                  <w:sz w:val="20"/>
                </w:rPr>
                <w:t>Under Coversheet List a template ORQQ SEARCH RANGE (DIVISION) template was added.</w:t>
              </w:r>
            </w:hyperlink>
          </w:p>
        </w:tc>
        <w:tc>
          <w:tcPr>
            <w:tcW w:w="973" w:type="pct"/>
          </w:tcPr>
          <w:p w14:paraId="33352CEF" w14:textId="6B4A644D" w:rsidR="00B47496" w:rsidRPr="00965A93" w:rsidRDefault="00B47496" w:rsidP="00B47496">
            <w:pPr>
              <w:pStyle w:val="CPRSHyperlink"/>
              <w:rPr>
                <w:bCs/>
                <w:color w:val="auto"/>
                <w:u w:val="none"/>
              </w:rPr>
            </w:pPr>
            <w:r w:rsidRPr="005B077A">
              <w:rPr>
                <w:color w:val="auto"/>
                <w:u w:val="none"/>
              </w:rPr>
              <w:t>Redacted</w:t>
            </w:r>
          </w:p>
        </w:tc>
      </w:tr>
      <w:tr w:rsidR="00B47496" w:rsidRPr="009C15AA" w14:paraId="61F02BA0" w14:textId="77777777" w:rsidTr="5362082F">
        <w:tc>
          <w:tcPr>
            <w:tcW w:w="650" w:type="pct"/>
          </w:tcPr>
          <w:p w14:paraId="7BAB2333"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6F724FAA"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0199C91F" w14:textId="3EEF47CE" w:rsidR="00B47496" w:rsidRPr="00062C3F" w:rsidRDefault="00E6589F" w:rsidP="00B47496">
            <w:pPr>
              <w:pStyle w:val="CPRSHyperlink"/>
              <w:rPr>
                <w:rFonts w:ascii="Arial" w:hAnsi="Arial" w:cs="Arial"/>
                <w:bCs/>
                <w:color w:val="auto"/>
                <w:sz w:val="20"/>
                <w:u w:val="none"/>
              </w:rPr>
            </w:pPr>
            <w:hyperlink w:anchor="Cover_sheet_customization" w:history="1">
              <w:r w:rsidR="00B47496" w:rsidRPr="00062C3F">
                <w:rPr>
                  <w:rStyle w:val="Hyperlink"/>
                  <w:rFonts w:ascii="Arial" w:hAnsi="Arial" w:cs="Arial"/>
                  <w:sz w:val="20"/>
                </w:rPr>
                <w:t>Added a section about customizing the Cover Sheet with different panes.</w:t>
              </w:r>
            </w:hyperlink>
          </w:p>
        </w:tc>
        <w:tc>
          <w:tcPr>
            <w:tcW w:w="973" w:type="pct"/>
          </w:tcPr>
          <w:p w14:paraId="46310741" w14:textId="2AF29EC7" w:rsidR="00B47496" w:rsidRPr="00A7178C" w:rsidRDefault="00B47496" w:rsidP="00A7178C">
            <w:pPr>
              <w:pStyle w:val="CPRSHyperlink"/>
              <w:rPr>
                <w:color w:val="auto"/>
                <w:u w:val="none"/>
              </w:rPr>
            </w:pPr>
            <w:r w:rsidRPr="005B077A">
              <w:rPr>
                <w:color w:val="auto"/>
                <w:u w:val="none"/>
              </w:rPr>
              <w:t>Redacted</w:t>
            </w:r>
          </w:p>
        </w:tc>
      </w:tr>
      <w:tr w:rsidR="00B47496" w:rsidRPr="009C15AA" w14:paraId="2FD9744B" w14:textId="77777777" w:rsidTr="5362082F">
        <w:tc>
          <w:tcPr>
            <w:tcW w:w="650" w:type="pct"/>
          </w:tcPr>
          <w:p w14:paraId="55C68000"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3B2968E6"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034BED8F" w14:textId="520CB1EE" w:rsidR="00B47496" w:rsidRPr="00062C3F" w:rsidRDefault="00B47496" w:rsidP="00D05183">
            <w:pPr>
              <w:pStyle w:val="CPRSHyperlink"/>
              <w:rPr>
                <w:rFonts w:ascii="Arial" w:hAnsi="Arial" w:cs="Arial"/>
                <w:bCs/>
                <w:color w:val="auto"/>
                <w:sz w:val="20"/>
                <w:u w:val="none"/>
              </w:rPr>
            </w:pPr>
            <w:r w:rsidRPr="00062C3F">
              <w:rPr>
                <w:rFonts w:ascii="Arial" w:hAnsi="Arial" w:cs="Arial"/>
                <w:bCs/>
                <w:color w:val="auto"/>
                <w:sz w:val="20"/>
                <w:u w:val="none"/>
              </w:rPr>
              <w:t xml:space="preserve">Added information about the features in CPRS supporting Women’s Health, including </w:t>
            </w:r>
            <w:hyperlink w:anchor="Womens_health_general" w:history="1">
              <w:r w:rsidRPr="00062C3F">
                <w:rPr>
                  <w:rStyle w:val="Hyperlink"/>
                  <w:rFonts w:ascii="Arial" w:hAnsi="Arial" w:cs="Arial"/>
                  <w:sz w:val="20"/>
                </w:rPr>
                <w:t>an overview</w:t>
              </w:r>
            </w:hyperlink>
            <w:r w:rsidRPr="00062C3F">
              <w:rPr>
                <w:rFonts w:ascii="Arial" w:hAnsi="Arial" w:cs="Arial"/>
                <w:bCs/>
                <w:color w:val="auto"/>
                <w:sz w:val="20"/>
                <w:u w:val="none"/>
              </w:rPr>
              <w:t xml:space="preserve"> and a </w:t>
            </w:r>
            <w:hyperlink w:anchor="Womens_health_doc_class" w:history="1">
              <w:r w:rsidRPr="00062C3F">
                <w:rPr>
                  <w:rStyle w:val="Hyperlink"/>
                  <w:rFonts w:ascii="Arial" w:hAnsi="Arial" w:cs="Arial"/>
                  <w:sz w:val="20"/>
                </w:rPr>
                <w:t>new Women’s Health Notes Document Class.</w:t>
              </w:r>
            </w:hyperlink>
          </w:p>
        </w:tc>
        <w:tc>
          <w:tcPr>
            <w:tcW w:w="973" w:type="pct"/>
          </w:tcPr>
          <w:p w14:paraId="000A8D40" w14:textId="7CF549C2" w:rsidR="00B47496" w:rsidRPr="00616B2F" w:rsidRDefault="00B47496" w:rsidP="00B47496">
            <w:pPr>
              <w:pStyle w:val="CPRSHyperlink"/>
              <w:rPr>
                <w:bCs/>
                <w:color w:val="auto"/>
                <w:u w:val="none"/>
              </w:rPr>
            </w:pPr>
            <w:r w:rsidRPr="00616B2F">
              <w:rPr>
                <w:color w:val="auto"/>
                <w:u w:val="none"/>
              </w:rPr>
              <w:t>Redacted</w:t>
            </w:r>
          </w:p>
        </w:tc>
      </w:tr>
      <w:tr w:rsidR="00B47496" w:rsidRPr="009C15AA" w14:paraId="4B936B58" w14:textId="77777777" w:rsidTr="5362082F">
        <w:tc>
          <w:tcPr>
            <w:tcW w:w="650" w:type="pct"/>
          </w:tcPr>
          <w:p w14:paraId="444F22E2"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2AFA2413"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09CAA9A4" w14:textId="77777777" w:rsidR="00B47496" w:rsidRPr="00062C3F" w:rsidRDefault="00B47496" w:rsidP="00B47496">
            <w:pPr>
              <w:pStyle w:val="CPRSHyperlink"/>
              <w:rPr>
                <w:rFonts w:ascii="Arial" w:hAnsi="Arial" w:cs="Arial"/>
                <w:bCs/>
                <w:color w:val="auto"/>
                <w:sz w:val="20"/>
                <w:u w:val="none"/>
              </w:rPr>
            </w:pPr>
            <w:r w:rsidRPr="00062C3F">
              <w:rPr>
                <w:rFonts w:ascii="Arial" w:hAnsi="Arial" w:cs="Arial"/>
                <w:bCs/>
                <w:color w:val="auto"/>
                <w:sz w:val="20"/>
                <w:u w:val="none"/>
              </w:rPr>
              <w:t xml:space="preserve">Added the definitions for several parameters: </w:t>
            </w:r>
          </w:p>
          <w:p w14:paraId="3EDAAE61" w14:textId="4F47369F" w:rsidR="00B47496" w:rsidRPr="00062C3F" w:rsidRDefault="00E6589F" w:rsidP="00D41E49">
            <w:pPr>
              <w:pStyle w:val="CPRSHyperlink"/>
              <w:numPr>
                <w:ilvl w:val="0"/>
                <w:numId w:val="115"/>
              </w:numPr>
              <w:rPr>
                <w:rFonts w:ascii="Arial" w:hAnsi="Arial" w:cs="Arial"/>
                <w:bCs/>
                <w:color w:val="auto"/>
                <w:sz w:val="20"/>
              </w:rPr>
            </w:pPr>
            <w:hyperlink w:anchor="OR_CPRS_EXCEPT_EMAIL" w:history="1">
              <w:r w:rsidR="00B47496" w:rsidRPr="00062C3F">
                <w:rPr>
                  <w:rStyle w:val="Hyperlink"/>
                  <w:rFonts w:ascii="Arial" w:hAnsi="Arial" w:cs="Arial"/>
                  <w:color w:val="3333FF"/>
                  <w:sz w:val="20"/>
                  <w:u w:val="single"/>
                </w:rPr>
                <w:t xml:space="preserve">OR CPRS EXCEPTION EMAIL (by name) </w:t>
              </w:r>
            </w:hyperlink>
          </w:p>
          <w:p w14:paraId="666082BF" w14:textId="7A073EEF" w:rsidR="00B47496" w:rsidRPr="00062C3F" w:rsidRDefault="00E6589F" w:rsidP="00D41E49">
            <w:pPr>
              <w:pStyle w:val="CPRSHyperlink"/>
              <w:numPr>
                <w:ilvl w:val="0"/>
                <w:numId w:val="115"/>
              </w:numPr>
              <w:rPr>
                <w:rFonts w:ascii="Arial" w:hAnsi="Arial" w:cs="Arial"/>
                <w:bCs/>
                <w:color w:val="auto"/>
                <w:sz w:val="20"/>
                <w:u w:val="none"/>
              </w:rPr>
            </w:pPr>
            <w:hyperlink w:anchor="OR_CPRS_EXCEPT_LOGGER" w:history="1">
              <w:r w:rsidR="00B47496" w:rsidRPr="00062C3F">
                <w:rPr>
                  <w:rStyle w:val="Hyperlink"/>
                  <w:rFonts w:ascii="Arial" w:hAnsi="Arial" w:cs="Arial"/>
                  <w:sz w:val="20"/>
                </w:rPr>
                <w:t>OR CPRS EXCEPTION LOGGER (by name)</w:t>
              </w:r>
            </w:hyperlink>
          </w:p>
          <w:p w14:paraId="1F84CC7B" w14:textId="03065A7A" w:rsidR="00B47496" w:rsidRPr="00062C3F" w:rsidRDefault="00E6589F" w:rsidP="00D41E49">
            <w:pPr>
              <w:pStyle w:val="CPRSHyperlink"/>
              <w:numPr>
                <w:ilvl w:val="0"/>
                <w:numId w:val="115"/>
              </w:numPr>
              <w:rPr>
                <w:rFonts w:ascii="Arial" w:hAnsi="Arial" w:cs="Arial"/>
                <w:bCs/>
                <w:color w:val="auto"/>
                <w:sz w:val="20"/>
                <w:u w:val="none"/>
              </w:rPr>
            </w:pPr>
            <w:hyperlink w:anchor="OR_CPRS_EXCEPT_PURGE" w:history="1">
              <w:r w:rsidR="00B47496" w:rsidRPr="00062C3F">
                <w:rPr>
                  <w:rStyle w:val="Hyperlink"/>
                  <w:rFonts w:ascii="Arial" w:hAnsi="Arial" w:cs="Arial"/>
                  <w:sz w:val="20"/>
                </w:rPr>
                <w:t xml:space="preserve">OR CPRS EXCEPTION PURGE (by name) </w:t>
              </w:r>
            </w:hyperlink>
          </w:p>
          <w:p w14:paraId="44A53E29" w14:textId="25C9B358" w:rsidR="00B47496" w:rsidRPr="00062C3F" w:rsidRDefault="00E6589F" w:rsidP="00D41E49">
            <w:pPr>
              <w:pStyle w:val="CPRSHyperlink"/>
              <w:numPr>
                <w:ilvl w:val="0"/>
                <w:numId w:val="115"/>
              </w:numPr>
              <w:rPr>
                <w:rFonts w:ascii="Arial" w:hAnsi="Arial" w:cs="Arial"/>
                <w:bCs/>
                <w:color w:val="auto"/>
                <w:sz w:val="20"/>
                <w:u w:val="none"/>
              </w:rPr>
            </w:pPr>
            <w:hyperlink w:anchor="OR_CPRS_HELP_DESK_TEXT" w:history="1">
              <w:r w:rsidR="00B47496" w:rsidRPr="00062C3F">
                <w:rPr>
                  <w:rStyle w:val="Hyperlink"/>
                  <w:rFonts w:ascii="Arial" w:hAnsi="Arial" w:cs="Arial"/>
                  <w:sz w:val="20"/>
                </w:rPr>
                <w:t>OR CPRS HELP DESK TEXT (by name)</w:t>
              </w:r>
            </w:hyperlink>
            <w:r w:rsidR="00B47496" w:rsidRPr="00062C3F">
              <w:rPr>
                <w:rFonts w:ascii="Arial" w:hAnsi="Arial" w:cs="Arial"/>
                <w:bCs/>
                <w:color w:val="auto"/>
                <w:sz w:val="20"/>
                <w:u w:val="none"/>
              </w:rPr>
              <w:t xml:space="preserve"> </w:t>
            </w:r>
          </w:p>
          <w:p w14:paraId="124E7C92" w14:textId="45F1F337" w:rsidR="00B47496" w:rsidRPr="00062C3F" w:rsidRDefault="00E6589F" w:rsidP="00D41E49">
            <w:pPr>
              <w:pStyle w:val="CPRSHyperlink"/>
              <w:numPr>
                <w:ilvl w:val="0"/>
                <w:numId w:val="115"/>
              </w:numPr>
              <w:rPr>
                <w:rFonts w:ascii="Arial" w:hAnsi="Arial" w:cs="Arial"/>
                <w:bCs/>
                <w:color w:val="auto"/>
                <w:sz w:val="20"/>
                <w:u w:val="none"/>
              </w:rPr>
            </w:pPr>
            <w:hyperlink w:anchor="OR_EXCLUDE_FROM_MIXCASE" w:history="1">
              <w:r w:rsidR="00B47496" w:rsidRPr="00062C3F">
                <w:rPr>
                  <w:rStyle w:val="Hyperlink"/>
                  <w:rFonts w:ascii="Arial" w:hAnsi="Arial" w:cs="Arial"/>
                  <w:sz w:val="20"/>
                </w:rPr>
                <w:t xml:space="preserve">OR EXCLUDE FROM MIXCASE (by name) </w:t>
              </w:r>
            </w:hyperlink>
          </w:p>
          <w:p w14:paraId="680DA010" w14:textId="6E0C50F5" w:rsidR="00B47496" w:rsidRPr="00062C3F" w:rsidRDefault="00E6589F" w:rsidP="00D41E49">
            <w:pPr>
              <w:pStyle w:val="CPRSHyperlink"/>
              <w:numPr>
                <w:ilvl w:val="0"/>
                <w:numId w:val="115"/>
              </w:numPr>
              <w:rPr>
                <w:rFonts w:ascii="Arial" w:hAnsi="Arial" w:cs="Arial"/>
                <w:bCs/>
                <w:color w:val="auto"/>
                <w:sz w:val="20"/>
                <w:u w:val="none"/>
              </w:rPr>
            </w:pPr>
            <w:hyperlink w:anchor="OR_LAB_CANCEL_ERROR_MESSAGE" w:history="1">
              <w:r w:rsidR="00B47496" w:rsidRPr="00062C3F">
                <w:rPr>
                  <w:rStyle w:val="Hyperlink"/>
                  <w:rFonts w:ascii="Arial" w:hAnsi="Arial" w:cs="Arial"/>
                  <w:sz w:val="20"/>
                </w:rPr>
                <w:t xml:space="preserve">OR LAB CANCEL ERROR MESSAGE (by name) </w:t>
              </w:r>
            </w:hyperlink>
          </w:p>
          <w:p w14:paraId="6DC27A66" w14:textId="698AA7E2" w:rsidR="00B47496" w:rsidRPr="00062C3F" w:rsidRDefault="00E6589F" w:rsidP="00D41E49">
            <w:pPr>
              <w:pStyle w:val="CPRSHyperlink"/>
              <w:numPr>
                <w:ilvl w:val="0"/>
                <w:numId w:val="115"/>
              </w:numPr>
              <w:rPr>
                <w:rFonts w:ascii="Arial" w:hAnsi="Arial" w:cs="Arial"/>
                <w:bCs/>
                <w:color w:val="auto"/>
                <w:sz w:val="20"/>
                <w:u w:val="none"/>
              </w:rPr>
            </w:pPr>
            <w:hyperlink w:anchor="OR_ONE_STEP_CLINIC_ADMIN_OFF" w:history="1">
              <w:r w:rsidR="00B47496" w:rsidRPr="00062C3F">
                <w:rPr>
                  <w:rStyle w:val="Hyperlink"/>
                  <w:rFonts w:ascii="Arial" w:hAnsi="Arial" w:cs="Arial"/>
                  <w:sz w:val="20"/>
                </w:rPr>
                <w:t xml:space="preserve">OR ONE STEP CLINIC ADMIN OFF (by name) </w:t>
              </w:r>
            </w:hyperlink>
          </w:p>
          <w:p w14:paraId="58DE8D2B" w14:textId="07578410" w:rsidR="00B47496" w:rsidRPr="00062C3F" w:rsidRDefault="00E6589F" w:rsidP="00D41E49">
            <w:pPr>
              <w:pStyle w:val="CPRSHyperlink"/>
              <w:numPr>
                <w:ilvl w:val="0"/>
                <w:numId w:val="115"/>
              </w:numPr>
              <w:rPr>
                <w:rFonts w:ascii="Arial" w:hAnsi="Arial" w:cs="Arial"/>
                <w:bCs/>
                <w:color w:val="auto"/>
                <w:sz w:val="20"/>
                <w:u w:val="none"/>
              </w:rPr>
            </w:pPr>
            <w:hyperlink w:anchor="OR_RELEASE_FORM_HELP_by_name" w:history="1">
              <w:r w:rsidR="00B47496" w:rsidRPr="00062C3F">
                <w:rPr>
                  <w:rStyle w:val="Hyperlink"/>
                  <w:rFonts w:ascii="Arial" w:hAnsi="Arial" w:cs="Arial"/>
                  <w:sz w:val="20"/>
                </w:rPr>
                <w:t>OR RELEASE FORM HELP (by name)</w:t>
              </w:r>
            </w:hyperlink>
            <w:r w:rsidR="00B47496" w:rsidRPr="00062C3F">
              <w:rPr>
                <w:rFonts w:ascii="Arial" w:hAnsi="Arial" w:cs="Arial"/>
                <w:bCs/>
                <w:color w:val="0000CC"/>
                <w:sz w:val="20"/>
                <w:u w:val="none"/>
              </w:rPr>
              <w:t xml:space="preserve"> </w:t>
            </w:r>
          </w:p>
          <w:p w14:paraId="6CDA9D09" w14:textId="43721010" w:rsidR="00B47496" w:rsidRPr="00062C3F" w:rsidRDefault="00E6589F" w:rsidP="00D41E49">
            <w:pPr>
              <w:pStyle w:val="CPRSHyperlink"/>
              <w:numPr>
                <w:ilvl w:val="0"/>
                <w:numId w:val="115"/>
              </w:numPr>
              <w:rPr>
                <w:rFonts w:ascii="Arial" w:hAnsi="Arial" w:cs="Arial"/>
                <w:bCs/>
                <w:color w:val="auto"/>
                <w:sz w:val="20"/>
                <w:u w:val="none"/>
              </w:rPr>
            </w:pPr>
            <w:hyperlink w:anchor="OR_RELEASE_FORM_TEXT_by_name" w:history="1">
              <w:r w:rsidR="00B47496" w:rsidRPr="00062C3F">
                <w:rPr>
                  <w:rStyle w:val="Hyperlink"/>
                  <w:rFonts w:ascii="Arial" w:hAnsi="Arial" w:cs="Arial"/>
                  <w:sz w:val="20"/>
                </w:rPr>
                <w:t xml:space="preserve">OR RELEASE FORM TEXT (by name) </w:t>
              </w:r>
            </w:hyperlink>
          </w:p>
          <w:p w14:paraId="19C74A1F" w14:textId="09DEFCC6" w:rsidR="00B47496" w:rsidRPr="00062C3F" w:rsidRDefault="00E6589F" w:rsidP="00D41E49">
            <w:pPr>
              <w:pStyle w:val="CPRSHyperlink"/>
              <w:numPr>
                <w:ilvl w:val="0"/>
                <w:numId w:val="115"/>
              </w:numPr>
              <w:rPr>
                <w:rFonts w:ascii="Arial" w:hAnsi="Arial" w:cs="Arial"/>
                <w:bCs/>
                <w:color w:val="auto"/>
                <w:sz w:val="20"/>
                <w:u w:val="none"/>
              </w:rPr>
            </w:pPr>
            <w:hyperlink w:anchor="OR_SD_CIDC_STOP_OFFSET" w:history="1">
              <w:r w:rsidR="00B47496" w:rsidRPr="00062C3F">
                <w:rPr>
                  <w:rStyle w:val="Hyperlink"/>
                  <w:rFonts w:ascii="Arial" w:hAnsi="Arial" w:cs="Arial"/>
                  <w:sz w:val="20"/>
                </w:rPr>
                <w:t>OR SD CIDC STOP OFFSET (by name)</w:t>
              </w:r>
            </w:hyperlink>
          </w:p>
          <w:p w14:paraId="0D7357D0" w14:textId="4A93EBEE" w:rsidR="00B47496" w:rsidRPr="00062C3F" w:rsidRDefault="00E6589F" w:rsidP="00D41E49">
            <w:pPr>
              <w:pStyle w:val="CPRSHyperlink"/>
              <w:numPr>
                <w:ilvl w:val="0"/>
                <w:numId w:val="115"/>
              </w:numPr>
              <w:rPr>
                <w:rFonts w:ascii="Arial" w:hAnsi="Arial" w:cs="Arial"/>
                <w:bCs/>
                <w:color w:val="auto"/>
                <w:sz w:val="20"/>
                <w:u w:val="none"/>
              </w:rPr>
            </w:pPr>
            <w:hyperlink w:anchor="OR_SD_DIALOG_PREREQ" w:history="1">
              <w:r w:rsidR="00B47496" w:rsidRPr="00062C3F">
                <w:rPr>
                  <w:rStyle w:val="Hyperlink"/>
                  <w:rFonts w:ascii="Arial" w:hAnsi="Arial" w:cs="Arial"/>
                  <w:sz w:val="20"/>
                </w:rPr>
                <w:t>OR SD DIALOG PREREQ (by name)</w:t>
              </w:r>
            </w:hyperlink>
            <w:r w:rsidR="00B47496" w:rsidRPr="00062C3F">
              <w:rPr>
                <w:rFonts w:ascii="Arial" w:hAnsi="Arial" w:cs="Arial"/>
                <w:sz w:val="20"/>
              </w:rPr>
              <w:t xml:space="preserve"> </w:t>
            </w:r>
          </w:p>
          <w:p w14:paraId="1CFC8428" w14:textId="27CEE58D" w:rsidR="00B47496" w:rsidRPr="00062C3F" w:rsidRDefault="00E6589F" w:rsidP="00D41E49">
            <w:pPr>
              <w:pStyle w:val="CPRSHyperlink"/>
              <w:numPr>
                <w:ilvl w:val="0"/>
                <w:numId w:val="115"/>
              </w:numPr>
              <w:rPr>
                <w:rFonts w:ascii="Arial" w:hAnsi="Arial" w:cs="Arial"/>
                <w:bCs/>
                <w:color w:val="auto"/>
                <w:sz w:val="20"/>
                <w:u w:val="none"/>
              </w:rPr>
            </w:pPr>
            <w:hyperlink w:anchor="ORCH_CONTEXT_MEDS_INPAT_by_name" w:history="1">
              <w:r w:rsidR="00B47496" w:rsidRPr="00062C3F">
                <w:rPr>
                  <w:rStyle w:val="Hyperlink"/>
                  <w:rFonts w:ascii="Arial" w:hAnsi="Arial" w:cs="Arial"/>
                  <w:sz w:val="20"/>
                </w:rPr>
                <w:t>ORCH CONTEXT MEDS INPAT (by name)</w:t>
              </w:r>
            </w:hyperlink>
            <w:r w:rsidR="00B47496" w:rsidRPr="00062C3F">
              <w:rPr>
                <w:rFonts w:ascii="Arial" w:hAnsi="Arial" w:cs="Arial"/>
                <w:sz w:val="20"/>
              </w:rPr>
              <w:t xml:space="preserve"> </w:t>
            </w:r>
          </w:p>
          <w:p w14:paraId="1E66B1D9" w14:textId="47490EC4" w:rsidR="00B47496" w:rsidRPr="00062C3F" w:rsidRDefault="00E6589F" w:rsidP="00D41E49">
            <w:pPr>
              <w:pStyle w:val="CPRSHyperlink"/>
              <w:numPr>
                <w:ilvl w:val="0"/>
                <w:numId w:val="115"/>
              </w:numPr>
              <w:rPr>
                <w:rFonts w:ascii="Arial" w:hAnsi="Arial" w:cs="Arial"/>
                <w:bCs/>
                <w:color w:val="auto"/>
                <w:sz w:val="20"/>
                <w:u w:val="none"/>
              </w:rPr>
            </w:pPr>
            <w:hyperlink w:anchor="ORCH_CONTEXT_MEDS_OUTPAT_NONVA_by_name" w:history="1">
              <w:r w:rsidR="00B47496" w:rsidRPr="00062C3F">
                <w:rPr>
                  <w:rStyle w:val="Hyperlink"/>
                  <w:rFonts w:ascii="Arial" w:hAnsi="Arial" w:cs="Arial"/>
                  <w:sz w:val="20"/>
                </w:rPr>
                <w:t>ORCH CONTEXT MEDS OUTPAT NONVA (by name)</w:t>
              </w:r>
            </w:hyperlink>
            <w:r w:rsidR="00B47496" w:rsidRPr="00062C3F">
              <w:rPr>
                <w:rFonts w:ascii="Arial" w:hAnsi="Arial" w:cs="Arial"/>
                <w:sz w:val="20"/>
              </w:rPr>
              <w:t xml:space="preserve"> </w:t>
            </w:r>
          </w:p>
          <w:p w14:paraId="64C197F7" w14:textId="58C8460D" w:rsidR="00B47496" w:rsidRPr="00062C3F" w:rsidRDefault="00E6589F" w:rsidP="00D41E49">
            <w:pPr>
              <w:pStyle w:val="CPRSHyperlink"/>
              <w:numPr>
                <w:ilvl w:val="0"/>
                <w:numId w:val="115"/>
              </w:numPr>
              <w:rPr>
                <w:rFonts w:ascii="Arial" w:hAnsi="Arial" w:cs="Arial"/>
                <w:bCs/>
                <w:color w:val="auto"/>
                <w:sz w:val="20"/>
                <w:u w:val="none"/>
              </w:rPr>
            </w:pPr>
            <w:hyperlink w:anchor="ORLP_DEFAULT_PCMM_TEAM_by_name" w:history="1">
              <w:r w:rsidR="00B47496" w:rsidRPr="00062C3F">
                <w:rPr>
                  <w:rStyle w:val="Hyperlink"/>
                  <w:rFonts w:ascii="Arial" w:hAnsi="Arial" w:cs="Arial"/>
                  <w:sz w:val="20"/>
                </w:rPr>
                <w:t>ORLP DEFAULT PCMM TEAM (by name)</w:t>
              </w:r>
            </w:hyperlink>
            <w:r w:rsidR="00B47496" w:rsidRPr="00062C3F">
              <w:rPr>
                <w:rFonts w:ascii="Arial" w:hAnsi="Arial" w:cs="Arial"/>
                <w:sz w:val="20"/>
              </w:rPr>
              <w:t xml:space="preserve"> </w:t>
            </w:r>
          </w:p>
          <w:p w14:paraId="71EFB92B" w14:textId="16343A31" w:rsidR="00B47496" w:rsidRPr="00062C3F" w:rsidRDefault="00E6589F" w:rsidP="00D41E49">
            <w:pPr>
              <w:pStyle w:val="CPRSHyperlink"/>
              <w:numPr>
                <w:ilvl w:val="0"/>
                <w:numId w:val="115"/>
              </w:numPr>
              <w:rPr>
                <w:rFonts w:ascii="Arial" w:hAnsi="Arial" w:cs="Arial"/>
                <w:bCs/>
                <w:color w:val="auto"/>
                <w:sz w:val="20"/>
                <w:u w:val="none"/>
              </w:rPr>
            </w:pPr>
            <w:hyperlink w:anchor="ORLP_TEAM_LIST_FROM_REM_by_name" w:history="1">
              <w:r w:rsidR="00B47496" w:rsidRPr="00062C3F">
                <w:rPr>
                  <w:rStyle w:val="Hyperlink"/>
                  <w:rFonts w:ascii="Arial" w:hAnsi="Arial" w:cs="Arial"/>
                  <w:sz w:val="20"/>
                </w:rPr>
                <w:t>ORLP TEAM LIST FROM REM (by name)</w:t>
              </w:r>
            </w:hyperlink>
            <w:r w:rsidR="00B47496" w:rsidRPr="00062C3F">
              <w:rPr>
                <w:rFonts w:ascii="Arial" w:hAnsi="Arial" w:cs="Arial"/>
                <w:sz w:val="20"/>
              </w:rPr>
              <w:t xml:space="preserve"> </w:t>
            </w:r>
          </w:p>
          <w:p w14:paraId="149F89AE" w14:textId="6CA918A1" w:rsidR="00B47496" w:rsidRPr="00062C3F" w:rsidRDefault="00E6589F" w:rsidP="00D41E49">
            <w:pPr>
              <w:pStyle w:val="CPRSHyperlink"/>
              <w:numPr>
                <w:ilvl w:val="0"/>
                <w:numId w:val="115"/>
              </w:numPr>
              <w:rPr>
                <w:rFonts w:ascii="Arial" w:hAnsi="Arial" w:cs="Arial"/>
                <w:bCs/>
                <w:color w:val="auto"/>
                <w:sz w:val="20"/>
                <w:u w:val="none"/>
              </w:rPr>
            </w:pPr>
            <w:hyperlink w:anchor="ORLP_TEAM_LIST_FROM_REM_FREQ_by_name" w:history="1">
              <w:r w:rsidR="00B47496" w:rsidRPr="00062C3F">
                <w:rPr>
                  <w:rStyle w:val="Hyperlink"/>
                  <w:rFonts w:ascii="Arial" w:hAnsi="Arial" w:cs="Arial"/>
                  <w:sz w:val="20"/>
                </w:rPr>
                <w:t>ORLP TEAM LIST FROM REM FREQ (by name)</w:t>
              </w:r>
            </w:hyperlink>
            <w:r w:rsidR="00B47496" w:rsidRPr="00062C3F">
              <w:rPr>
                <w:rFonts w:ascii="Arial" w:hAnsi="Arial" w:cs="Arial"/>
                <w:sz w:val="20"/>
              </w:rPr>
              <w:t xml:space="preserve"> </w:t>
            </w:r>
          </w:p>
          <w:p w14:paraId="477190C8" w14:textId="2E22C67C" w:rsidR="00B47496" w:rsidRPr="00062C3F" w:rsidRDefault="00E6589F" w:rsidP="00D41E49">
            <w:pPr>
              <w:pStyle w:val="CPRSHyperlink"/>
              <w:numPr>
                <w:ilvl w:val="0"/>
                <w:numId w:val="115"/>
              </w:numPr>
              <w:rPr>
                <w:rFonts w:ascii="Arial" w:hAnsi="Arial" w:cs="Arial"/>
                <w:bCs/>
                <w:color w:val="auto"/>
                <w:sz w:val="20"/>
                <w:u w:val="none"/>
              </w:rPr>
            </w:pPr>
            <w:hyperlink w:anchor="ORLP_TEAM_LIST_FROM_REM_LAST_by_name" w:history="1">
              <w:r w:rsidR="00B47496" w:rsidRPr="00062C3F">
                <w:rPr>
                  <w:rStyle w:val="Hyperlink"/>
                  <w:rFonts w:ascii="Arial" w:hAnsi="Arial" w:cs="Arial"/>
                  <w:sz w:val="20"/>
                </w:rPr>
                <w:t>ORLP TEAM LIST FROM REM LAST (by name)</w:t>
              </w:r>
            </w:hyperlink>
            <w:r w:rsidR="00B47496" w:rsidRPr="00062C3F">
              <w:rPr>
                <w:rFonts w:ascii="Arial" w:hAnsi="Arial" w:cs="Arial"/>
                <w:sz w:val="20"/>
              </w:rPr>
              <w:t xml:space="preserve"> </w:t>
            </w:r>
          </w:p>
          <w:p w14:paraId="6ACC27D0" w14:textId="07254F67" w:rsidR="00B47496" w:rsidRPr="00062C3F" w:rsidRDefault="00E6589F" w:rsidP="00D41E49">
            <w:pPr>
              <w:pStyle w:val="CPRSHyperlink"/>
              <w:numPr>
                <w:ilvl w:val="0"/>
                <w:numId w:val="115"/>
              </w:numPr>
              <w:rPr>
                <w:rFonts w:ascii="Arial" w:hAnsi="Arial" w:cs="Arial"/>
                <w:bCs/>
                <w:color w:val="auto"/>
                <w:sz w:val="20"/>
                <w:u w:val="none"/>
              </w:rPr>
            </w:pPr>
            <w:hyperlink w:anchor="ORLP_TEAM_LIST_FROM_REM_OVER_by_name" w:history="1">
              <w:r w:rsidR="00B47496" w:rsidRPr="00062C3F">
                <w:rPr>
                  <w:rStyle w:val="Hyperlink"/>
                  <w:rFonts w:ascii="Arial" w:hAnsi="Arial" w:cs="Arial"/>
                  <w:sz w:val="20"/>
                </w:rPr>
                <w:t>ORLP TEAM LIST FROM REM OVER (by name)</w:t>
              </w:r>
            </w:hyperlink>
            <w:r w:rsidR="00B47496" w:rsidRPr="00062C3F">
              <w:rPr>
                <w:rFonts w:ascii="Arial" w:hAnsi="Arial" w:cs="Arial"/>
                <w:sz w:val="20"/>
              </w:rPr>
              <w:t xml:space="preserve"> </w:t>
            </w:r>
          </w:p>
          <w:p w14:paraId="35204AA1" w14:textId="3D63D96A" w:rsidR="00B47496" w:rsidRPr="00062C3F" w:rsidRDefault="00E6589F" w:rsidP="00D41E49">
            <w:pPr>
              <w:pStyle w:val="CPRSHyperlink"/>
              <w:numPr>
                <w:ilvl w:val="0"/>
                <w:numId w:val="115"/>
              </w:numPr>
              <w:rPr>
                <w:rFonts w:ascii="Arial" w:hAnsi="Arial" w:cs="Arial"/>
                <w:bCs/>
                <w:color w:val="auto"/>
                <w:sz w:val="20"/>
                <w:u w:val="none"/>
              </w:rPr>
            </w:pPr>
            <w:hyperlink w:anchor="ORQQTIU_COPY_PASTE_EXCLUDE_APP_by_name" w:history="1">
              <w:r w:rsidR="00B47496" w:rsidRPr="00062C3F">
                <w:rPr>
                  <w:rStyle w:val="Hyperlink"/>
                  <w:rFonts w:ascii="Arial" w:hAnsi="Arial" w:cs="Arial"/>
                  <w:sz w:val="20"/>
                </w:rPr>
                <w:t>ORQQTIU COPY/PASTE EXCLUDE APP (by name)</w:t>
              </w:r>
            </w:hyperlink>
            <w:r w:rsidR="00B47496" w:rsidRPr="00062C3F">
              <w:rPr>
                <w:rFonts w:ascii="Arial" w:hAnsi="Arial" w:cs="Arial"/>
                <w:sz w:val="20"/>
              </w:rPr>
              <w:t xml:space="preserve"> </w:t>
            </w:r>
          </w:p>
          <w:p w14:paraId="32DBC3E7" w14:textId="3A989DC9" w:rsidR="00B47496" w:rsidRPr="00062C3F" w:rsidRDefault="00E6589F" w:rsidP="00D41E49">
            <w:pPr>
              <w:pStyle w:val="CPRSHyperlink"/>
              <w:numPr>
                <w:ilvl w:val="0"/>
                <w:numId w:val="115"/>
              </w:numPr>
              <w:rPr>
                <w:rFonts w:ascii="Arial" w:hAnsi="Arial" w:cs="Arial"/>
                <w:bCs/>
                <w:color w:val="auto"/>
                <w:sz w:val="20"/>
                <w:u w:val="none"/>
              </w:rPr>
            </w:pPr>
            <w:hyperlink w:anchor="ORQQTIU_COPY_PASTE_IDENT" w:history="1">
              <w:r w:rsidR="00B47496" w:rsidRPr="00062C3F">
                <w:rPr>
                  <w:rStyle w:val="Hyperlink"/>
                  <w:rFonts w:ascii="Arial" w:hAnsi="Arial" w:cs="Arial"/>
                  <w:sz w:val="20"/>
                </w:rPr>
                <w:t>ORQQTIU COPY/PASTE IDENT (by name)</w:t>
              </w:r>
            </w:hyperlink>
            <w:r w:rsidR="00B47496" w:rsidRPr="00062C3F">
              <w:rPr>
                <w:rFonts w:ascii="Arial" w:hAnsi="Arial" w:cs="Arial"/>
                <w:color w:val="3333FF"/>
                <w:sz w:val="20"/>
              </w:rPr>
              <w:t xml:space="preserve"> </w:t>
            </w:r>
          </w:p>
          <w:p w14:paraId="33F73E59" w14:textId="0BE9FF8A" w:rsidR="00B47496" w:rsidRPr="00062C3F" w:rsidRDefault="00E6589F" w:rsidP="00D41E49">
            <w:pPr>
              <w:pStyle w:val="CPRSHyperlink"/>
              <w:numPr>
                <w:ilvl w:val="0"/>
                <w:numId w:val="115"/>
              </w:numPr>
              <w:rPr>
                <w:rFonts w:ascii="Arial" w:hAnsi="Arial" w:cs="Arial"/>
                <w:bCs/>
                <w:color w:val="auto"/>
                <w:sz w:val="20"/>
                <w:u w:val="none"/>
              </w:rPr>
            </w:pPr>
            <w:hyperlink w:anchor="ORWCV1_COVERSHEET_LIST" w:history="1">
              <w:r w:rsidR="00B47496" w:rsidRPr="00062C3F">
                <w:rPr>
                  <w:rStyle w:val="Hyperlink"/>
                  <w:rFonts w:ascii="Arial" w:hAnsi="Arial" w:cs="Arial"/>
                  <w:sz w:val="20"/>
                </w:rPr>
                <w:t>ORWCV1 COVERSHEET LIST (by name)</w:t>
              </w:r>
            </w:hyperlink>
          </w:p>
          <w:p w14:paraId="2F1FB679" w14:textId="77777777" w:rsidR="00B47496" w:rsidRPr="00062C3F" w:rsidRDefault="00B47496" w:rsidP="00B47496">
            <w:pPr>
              <w:pStyle w:val="CPRSHyperlink"/>
              <w:ind w:left="720"/>
              <w:rPr>
                <w:rFonts w:ascii="Arial" w:hAnsi="Arial" w:cs="Arial"/>
                <w:bCs/>
                <w:color w:val="auto"/>
                <w:sz w:val="20"/>
                <w:u w:val="none"/>
              </w:rPr>
            </w:pPr>
          </w:p>
        </w:tc>
        <w:tc>
          <w:tcPr>
            <w:tcW w:w="973" w:type="pct"/>
          </w:tcPr>
          <w:p w14:paraId="3F26B8FC" w14:textId="0B574078" w:rsidR="00B47496" w:rsidRPr="00E80D3B" w:rsidRDefault="00B47496" w:rsidP="00B47496">
            <w:r w:rsidRPr="008752A9">
              <w:t>Redacted</w:t>
            </w:r>
          </w:p>
        </w:tc>
      </w:tr>
      <w:tr w:rsidR="00B47496" w:rsidRPr="009C15AA" w14:paraId="572EAF33" w14:textId="77777777" w:rsidTr="5362082F">
        <w:tc>
          <w:tcPr>
            <w:tcW w:w="650" w:type="pct"/>
          </w:tcPr>
          <w:p w14:paraId="7189F9F7"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55476141"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55A41DF2" w14:textId="2AFD0A9B" w:rsidR="00B47496" w:rsidRPr="00062C3F" w:rsidRDefault="00E6589F" w:rsidP="00B47496">
            <w:pPr>
              <w:pStyle w:val="CPRSHyperlink"/>
              <w:rPr>
                <w:rFonts w:ascii="Arial" w:hAnsi="Arial" w:cs="Arial"/>
                <w:bCs/>
                <w:color w:val="auto"/>
                <w:sz w:val="20"/>
                <w:u w:val="none"/>
              </w:rPr>
            </w:pPr>
            <w:hyperlink w:anchor="SMART_parameters_by_func" w:history="1">
              <w:r w:rsidR="00B47496" w:rsidRPr="00062C3F">
                <w:rPr>
                  <w:rStyle w:val="Hyperlink"/>
                  <w:rFonts w:ascii="Arial" w:hAnsi="Arial" w:cs="Arial"/>
                  <w:sz w:val="20"/>
                </w:rPr>
                <w:t>Added the definitions for two parameters related to SMART by function:  OR SMART IMAGING PROCEDURE and OR SMART OUTSIDE HEALTH FACTOR.</w:t>
              </w:r>
            </w:hyperlink>
          </w:p>
        </w:tc>
        <w:tc>
          <w:tcPr>
            <w:tcW w:w="973" w:type="pct"/>
          </w:tcPr>
          <w:p w14:paraId="5378AA6B" w14:textId="5EFF7EE4" w:rsidR="00B47496" w:rsidRPr="009C15AA" w:rsidRDefault="00B47496" w:rsidP="00B47496">
            <w:pPr>
              <w:pStyle w:val="CPRSHyperlink"/>
              <w:rPr>
                <w:bCs/>
                <w:color w:val="auto"/>
                <w:u w:val="none"/>
              </w:rPr>
            </w:pPr>
            <w:r w:rsidRPr="009149B1">
              <w:rPr>
                <w:color w:val="auto"/>
                <w:u w:val="none"/>
              </w:rPr>
              <w:t>Redacted</w:t>
            </w:r>
          </w:p>
        </w:tc>
      </w:tr>
      <w:tr w:rsidR="00B47496" w:rsidRPr="009C15AA" w14:paraId="732A6B91" w14:textId="77777777" w:rsidTr="5362082F">
        <w:tc>
          <w:tcPr>
            <w:tcW w:w="650" w:type="pct"/>
          </w:tcPr>
          <w:p w14:paraId="350419AF"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795A2676"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3363C8F2" w14:textId="488C9BFF" w:rsidR="00B47496" w:rsidRPr="00062C3F" w:rsidRDefault="00E6589F" w:rsidP="00B47496">
            <w:pPr>
              <w:pStyle w:val="CPRSHyperlink"/>
              <w:rPr>
                <w:rFonts w:ascii="Arial" w:hAnsi="Arial" w:cs="Arial"/>
                <w:bCs/>
                <w:color w:val="auto"/>
                <w:sz w:val="20"/>
                <w:u w:val="none"/>
              </w:rPr>
            </w:pPr>
            <w:hyperlink w:anchor="SMART_parameters" w:history="1">
              <w:r w:rsidR="00B47496" w:rsidRPr="00062C3F">
                <w:rPr>
                  <w:rStyle w:val="Hyperlink"/>
                  <w:rFonts w:ascii="Arial" w:hAnsi="Arial" w:cs="Arial"/>
                  <w:sz w:val="20"/>
                </w:rPr>
                <w:t>Added the definitions for two parameters related to SMART:  OR SMART IMAGING PROCEDURE and OR SMART OUTSIDE HEALTH FACTOR.</w:t>
              </w:r>
            </w:hyperlink>
          </w:p>
        </w:tc>
        <w:tc>
          <w:tcPr>
            <w:tcW w:w="973" w:type="pct"/>
          </w:tcPr>
          <w:p w14:paraId="7F1C13A4" w14:textId="0AB3DEC0" w:rsidR="00B47496" w:rsidRPr="009C15AA" w:rsidRDefault="00B47496" w:rsidP="00B47496">
            <w:pPr>
              <w:pStyle w:val="CPRSHyperlink"/>
              <w:rPr>
                <w:bCs/>
                <w:color w:val="auto"/>
                <w:u w:val="none"/>
              </w:rPr>
            </w:pPr>
            <w:r w:rsidRPr="009149B1">
              <w:rPr>
                <w:color w:val="auto"/>
                <w:u w:val="none"/>
              </w:rPr>
              <w:t>Redacted</w:t>
            </w:r>
          </w:p>
        </w:tc>
      </w:tr>
      <w:tr w:rsidR="00B47496" w:rsidRPr="009C15AA" w14:paraId="17481B55" w14:textId="77777777" w:rsidTr="5362082F">
        <w:tc>
          <w:tcPr>
            <w:tcW w:w="650" w:type="pct"/>
          </w:tcPr>
          <w:p w14:paraId="3D6D9695" w14:textId="77777777" w:rsidR="00B47496" w:rsidRPr="00062C3F" w:rsidRDefault="00B47496" w:rsidP="00B47496">
            <w:pPr>
              <w:rPr>
                <w:rFonts w:ascii="Arial" w:hAnsi="Arial" w:cs="Arial"/>
                <w:bCs/>
                <w:sz w:val="20"/>
                <w:szCs w:val="20"/>
              </w:rPr>
            </w:pPr>
            <w:r w:rsidRPr="00062C3F">
              <w:rPr>
                <w:rFonts w:ascii="Arial" w:hAnsi="Arial" w:cs="Arial"/>
                <w:bCs/>
                <w:sz w:val="20"/>
                <w:szCs w:val="20"/>
              </w:rPr>
              <w:lastRenderedPageBreak/>
              <w:t>6/2/2020</w:t>
            </w:r>
          </w:p>
        </w:tc>
        <w:tc>
          <w:tcPr>
            <w:tcW w:w="783" w:type="pct"/>
          </w:tcPr>
          <w:p w14:paraId="3036A42D"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6724A5F6" w14:textId="55496E9C" w:rsidR="00B47496" w:rsidRPr="00062C3F" w:rsidRDefault="00E6589F" w:rsidP="00B47496">
            <w:pPr>
              <w:pStyle w:val="CPRSHyperlink"/>
              <w:rPr>
                <w:rFonts w:ascii="Arial" w:hAnsi="Arial" w:cs="Arial"/>
                <w:bCs/>
                <w:color w:val="0000CC"/>
                <w:sz w:val="20"/>
              </w:rPr>
            </w:pPr>
            <w:hyperlink w:anchor="RACI" w:history="1">
              <w:r w:rsidR="00B47496" w:rsidRPr="00062C3F">
                <w:rPr>
                  <w:rStyle w:val="Hyperlink"/>
                  <w:rFonts w:ascii="Arial" w:hAnsi="Arial" w:cs="Arial"/>
                  <w:sz w:val="20"/>
                </w:rPr>
                <w:t xml:space="preserve">Added a section for the RACI or CPRS Program Operations and Maintenance Responsible, Accountable, </w:t>
              </w:r>
              <w:proofErr w:type="gramStart"/>
              <w:r w:rsidR="00B47496" w:rsidRPr="00062C3F">
                <w:rPr>
                  <w:rStyle w:val="Hyperlink"/>
                  <w:rFonts w:ascii="Arial" w:hAnsi="Arial" w:cs="Arial"/>
                  <w:sz w:val="20"/>
                </w:rPr>
                <w:t>Consulted</w:t>
              </w:r>
              <w:proofErr w:type="gramEnd"/>
              <w:r w:rsidR="00B47496" w:rsidRPr="00062C3F">
                <w:rPr>
                  <w:rStyle w:val="Hyperlink"/>
                  <w:rFonts w:ascii="Arial" w:hAnsi="Arial" w:cs="Arial"/>
                  <w:sz w:val="20"/>
                </w:rPr>
                <w:t xml:space="preserve"> and Informed</w:t>
              </w:r>
            </w:hyperlink>
          </w:p>
        </w:tc>
        <w:tc>
          <w:tcPr>
            <w:tcW w:w="973" w:type="pct"/>
          </w:tcPr>
          <w:p w14:paraId="05CFFDCB" w14:textId="31753123" w:rsidR="00B47496" w:rsidRPr="009C15AA" w:rsidRDefault="00B47496" w:rsidP="00B47496">
            <w:pPr>
              <w:pStyle w:val="CPRSHyperlink"/>
              <w:rPr>
                <w:bCs/>
                <w:color w:val="auto"/>
                <w:u w:val="none"/>
              </w:rPr>
            </w:pPr>
            <w:r w:rsidRPr="009149B1">
              <w:rPr>
                <w:color w:val="auto"/>
                <w:u w:val="none"/>
              </w:rPr>
              <w:t>Redacted</w:t>
            </w:r>
          </w:p>
        </w:tc>
      </w:tr>
      <w:tr w:rsidR="00B47496" w:rsidRPr="00AD66C8" w14:paraId="7F7FB078" w14:textId="77777777" w:rsidTr="5362082F">
        <w:tc>
          <w:tcPr>
            <w:tcW w:w="650" w:type="pct"/>
          </w:tcPr>
          <w:p w14:paraId="444D4367" w14:textId="77777777" w:rsidR="00B47496" w:rsidRPr="00062C3F" w:rsidRDefault="00B47496" w:rsidP="00B47496">
            <w:pPr>
              <w:rPr>
                <w:rFonts w:ascii="Arial" w:hAnsi="Arial" w:cs="Arial"/>
                <w:bCs/>
                <w:sz w:val="20"/>
                <w:szCs w:val="20"/>
              </w:rPr>
            </w:pPr>
            <w:r w:rsidRPr="00062C3F">
              <w:rPr>
                <w:rFonts w:ascii="Arial" w:hAnsi="Arial" w:cs="Arial"/>
                <w:bCs/>
                <w:sz w:val="20"/>
                <w:szCs w:val="20"/>
              </w:rPr>
              <w:t>6/2/2020</w:t>
            </w:r>
          </w:p>
        </w:tc>
        <w:tc>
          <w:tcPr>
            <w:tcW w:w="783" w:type="pct"/>
          </w:tcPr>
          <w:p w14:paraId="631F90BF" w14:textId="77777777" w:rsidR="00B47496" w:rsidRPr="00062C3F" w:rsidRDefault="00B47496" w:rsidP="00B47496">
            <w:pPr>
              <w:ind w:right="-33"/>
              <w:rPr>
                <w:rFonts w:ascii="Arial" w:hAnsi="Arial" w:cs="Arial"/>
                <w:bCs/>
                <w:sz w:val="20"/>
                <w:szCs w:val="20"/>
              </w:rPr>
            </w:pPr>
            <w:r w:rsidRPr="00062C3F">
              <w:rPr>
                <w:rFonts w:ascii="Arial" w:hAnsi="Arial" w:cs="Arial"/>
                <w:bCs/>
                <w:sz w:val="20"/>
                <w:szCs w:val="20"/>
              </w:rPr>
              <w:t>OR*3.0*377</w:t>
            </w:r>
          </w:p>
        </w:tc>
        <w:tc>
          <w:tcPr>
            <w:tcW w:w="2594" w:type="pct"/>
          </w:tcPr>
          <w:p w14:paraId="33487B54" w14:textId="7D2542DD" w:rsidR="00B47496" w:rsidRPr="00062C3F" w:rsidRDefault="00E6589F" w:rsidP="00B47496">
            <w:pPr>
              <w:pStyle w:val="CPRSHyperlink"/>
              <w:rPr>
                <w:rFonts w:ascii="Arial" w:hAnsi="Arial" w:cs="Arial"/>
                <w:bCs/>
                <w:color w:val="auto"/>
                <w:sz w:val="20"/>
                <w:u w:val="none"/>
              </w:rPr>
            </w:pPr>
            <w:hyperlink w:anchor="CPRS_COM_registration_v31b" w:history="1">
              <w:r w:rsidR="00B47496" w:rsidRPr="00062C3F">
                <w:rPr>
                  <w:rStyle w:val="Hyperlink"/>
                  <w:rFonts w:ascii="Arial" w:hAnsi="Arial" w:cs="Arial"/>
                  <w:sz w:val="20"/>
                </w:rPr>
                <w:t>Clarified what to do to register CPRS as a COM server</w:t>
              </w:r>
            </w:hyperlink>
            <w:r w:rsidR="00B47496" w:rsidRPr="00062C3F">
              <w:rPr>
                <w:rFonts w:ascii="Arial" w:hAnsi="Arial" w:cs="Arial"/>
                <w:bCs/>
                <w:color w:val="auto"/>
                <w:sz w:val="20"/>
                <w:u w:val="none"/>
              </w:rPr>
              <w:t xml:space="preserve"> </w:t>
            </w:r>
          </w:p>
        </w:tc>
        <w:tc>
          <w:tcPr>
            <w:tcW w:w="973" w:type="pct"/>
          </w:tcPr>
          <w:p w14:paraId="43D28D33" w14:textId="77EAC6D5" w:rsidR="00B47496" w:rsidRPr="009C15AA" w:rsidRDefault="00B47496" w:rsidP="00B47496">
            <w:pPr>
              <w:pStyle w:val="CPRSHyperlink"/>
              <w:ind w:right="-108"/>
              <w:rPr>
                <w:bCs/>
                <w:color w:val="auto"/>
                <w:u w:val="none"/>
              </w:rPr>
            </w:pPr>
            <w:r w:rsidRPr="009149B1">
              <w:rPr>
                <w:color w:val="auto"/>
                <w:u w:val="none"/>
              </w:rPr>
              <w:t>Redacted</w:t>
            </w:r>
          </w:p>
        </w:tc>
      </w:tr>
      <w:tr w:rsidR="00B47496" w:rsidRPr="00E21843" w14:paraId="5E338391" w14:textId="77777777" w:rsidTr="5362082F">
        <w:tc>
          <w:tcPr>
            <w:tcW w:w="650" w:type="pct"/>
          </w:tcPr>
          <w:p w14:paraId="60A1EEB7" w14:textId="77777777" w:rsidR="00B47496" w:rsidRPr="00062C3F" w:rsidRDefault="00B47496" w:rsidP="00B47496">
            <w:pPr>
              <w:pStyle w:val="TableText"/>
            </w:pPr>
            <w:r w:rsidRPr="00062C3F">
              <w:t>04/22/2020</w:t>
            </w:r>
          </w:p>
        </w:tc>
        <w:tc>
          <w:tcPr>
            <w:tcW w:w="783" w:type="pct"/>
          </w:tcPr>
          <w:p w14:paraId="3F4FDDE3" w14:textId="77777777" w:rsidR="00B47496" w:rsidRPr="00062C3F" w:rsidRDefault="00B47496" w:rsidP="00B47496">
            <w:pPr>
              <w:pStyle w:val="TableText"/>
            </w:pPr>
            <w:r w:rsidRPr="00062C3F">
              <w:t>OR*3.0*497</w:t>
            </w:r>
          </w:p>
        </w:tc>
        <w:tc>
          <w:tcPr>
            <w:tcW w:w="2594" w:type="pct"/>
          </w:tcPr>
          <w:p w14:paraId="76002D85" w14:textId="77777777" w:rsidR="00B47496" w:rsidRPr="00062C3F" w:rsidRDefault="00B47496" w:rsidP="00B47496">
            <w:pPr>
              <w:pStyle w:val="TableText"/>
            </w:pPr>
            <w:r w:rsidRPr="00062C3F">
              <w:t xml:space="preserve">Removed Appendix I that detailed COVID-19 criteria for banner messages. </w:t>
            </w:r>
          </w:p>
          <w:p w14:paraId="7FDF4245" w14:textId="77777777" w:rsidR="00B47496" w:rsidRPr="00062C3F" w:rsidRDefault="00B47496" w:rsidP="00B47496">
            <w:pPr>
              <w:pStyle w:val="TableText"/>
            </w:pPr>
          </w:p>
          <w:p w14:paraId="32FE541E" w14:textId="77777777" w:rsidR="00B47496" w:rsidRPr="00062C3F" w:rsidRDefault="00B47496" w:rsidP="00B47496">
            <w:pPr>
              <w:pStyle w:val="TableText"/>
            </w:pPr>
            <w:r w:rsidRPr="00062C3F">
              <w:t xml:space="preserve">Added a short description of the COVID-19 banner in CPRS. </w:t>
            </w:r>
          </w:p>
          <w:p w14:paraId="61EDD0E6" w14:textId="77777777" w:rsidR="00B47496" w:rsidRPr="00062C3F" w:rsidRDefault="00B47496" w:rsidP="00B47496">
            <w:pPr>
              <w:pStyle w:val="TableText"/>
            </w:pPr>
          </w:p>
          <w:p w14:paraId="7B73E4C3" w14:textId="74E058BA" w:rsidR="00B47496" w:rsidRPr="00062C3F" w:rsidRDefault="00B47496" w:rsidP="00B47496">
            <w:pPr>
              <w:pStyle w:val="TableText"/>
            </w:pPr>
            <w:r w:rsidRPr="00062C3F">
              <w:t>Criteria determining the text on the banner is still changing so we are putting it in a single location for ease of updating. Sites should look for this  on the Reminders page a</w:t>
            </w:r>
            <w:r>
              <w:t>t REDACTED.</w:t>
            </w:r>
          </w:p>
        </w:tc>
        <w:tc>
          <w:tcPr>
            <w:tcW w:w="973" w:type="pct"/>
          </w:tcPr>
          <w:p w14:paraId="56F3B354" w14:textId="7A7507FD" w:rsidR="00B47496" w:rsidRDefault="00B47496" w:rsidP="00B47496">
            <w:pPr>
              <w:pStyle w:val="TableText"/>
            </w:pPr>
            <w:r w:rsidRPr="008752A9">
              <w:t>Redacted</w:t>
            </w:r>
          </w:p>
        </w:tc>
      </w:tr>
      <w:tr w:rsidR="00B47496" w:rsidRPr="00E21843" w14:paraId="3AC457AA" w14:textId="77777777" w:rsidTr="5362082F">
        <w:tc>
          <w:tcPr>
            <w:tcW w:w="650" w:type="pct"/>
          </w:tcPr>
          <w:p w14:paraId="794B3AA6" w14:textId="77777777" w:rsidR="00B47496" w:rsidRPr="00062C3F" w:rsidRDefault="00B47496" w:rsidP="00B47496">
            <w:pPr>
              <w:pStyle w:val="TableText"/>
            </w:pPr>
            <w:r w:rsidRPr="00062C3F">
              <w:t>04/15/2020</w:t>
            </w:r>
          </w:p>
        </w:tc>
        <w:tc>
          <w:tcPr>
            <w:tcW w:w="783" w:type="pct"/>
          </w:tcPr>
          <w:p w14:paraId="5615DE80" w14:textId="77777777" w:rsidR="00B47496" w:rsidRPr="00062C3F" w:rsidRDefault="00B47496" w:rsidP="00B47496">
            <w:pPr>
              <w:pStyle w:val="TableText"/>
            </w:pPr>
            <w:r w:rsidRPr="00062C3F">
              <w:t>OR*3.0*485</w:t>
            </w:r>
          </w:p>
        </w:tc>
        <w:tc>
          <w:tcPr>
            <w:tcW w:w="2594" w:type="pct"/>
          </w:tcPr>
          <w:p w14:paraId="2005B96E" w14:textId="77777777" w:rsidR="00B47496" w:rsidRPr="00062C3F" w:rsidRDefault="00B47496" w:rsidP="00B47496">
            <w:pPr>
              <w:pStyle w:val="TableText"/>
            </w:pPr>
            <w:r w:rsidRPr="00062C3F">
              <w:t>p. 512 added a section about the COVID-19 banner that shows in CPRS.</w:t>
            </w:r>
          </w:p>
          <w:p w14:paraId="16A77E24" w14:textId="77777777" w:rsidR="00B47496" w:rsidRPr="00062C3F" w:rsidRDefault="00B47496" w:rsidP="00B47496">
            <w:pPr>
              <w:pStyle w:val="TableText"/>
            </w:pPr>
          </w:p>
          <w:p w14:paraId="329EE200" w14:textId="4F503D74" w:rsidR="00B47496" w:rsidRPr="00062C3F" w:rsidRDefault="00B47496" w:rsidP="00B47496">
            <w:pPr>
              <w:pStyle w:val="TableText"/>
            </w:pPr>
            <w:r w:rsidRPr="00062C3F">
              <w:t xml:space="preserve">p. </w:t>
            </w:r>
            <w:r w:rsidRPr="00062C3F">
              <w:rPr>
                <w:color w:val="3333FF"/>
                <w:u w:val="single"/>
              </w:rPr>
              <w:fldChar w:fldCharType="begin"/>
            </w:r>
            <w:r w:rsidRPr="00062C3F">
              <w:rPr>
                <w:color w:val="3333FF"/>
                <w:u w:val="single"/>
              </w:rPr>
              <w:instrText xml:space="preserve"> PAGEREF  COVID_19_parameters_by_func \h  \* MERGEFORMAT </w:instrText>
            </w:r>
            <w:r w:rsidRPr="00062C3F">
              <w:rPr>
                <w:color w:val="3333FF"/>
                <w:u w:val="single"/>
              </w:rPr>
            </w:r>
            <w:r w:rsidRPr="00062C3F">
              <w:rPr>
                <w:color w:val="3333FF"/>
                <w:u w:val="single"/>
              </w:rPr>
              <w:fldChar w:fldCharType="separate"/>
            </w:r>
            <w:r w:rsidR="008D154E">
              <w:rPr>
                <w:noProof/>
                <w:color w:val="3333FF"/>
                <w:u w:val="single"/>
              </w:rPr>
              <w:t>312</w:t>
            </w:r>
            <w:r w:rsidRPr="00062C3F">
              <w:rPr>
                <w:color w:val="3333FF"/>
                <w:u w:val="single"/>
              </w:rPr>
              <w:fldChar w:fldCharType="end"/>
            </w:r>
            <w:r w:rsidRPr="00062C3F">
              <w:t xml:space="preserve"> Added information for COVID-19 parameters by function</w:t>
            </w:r>
          </w:p>
          <w:p w14:paraId="1450F950" w14:textId="77777777" w:rsidR="00B47496" w:rsidRPr="00062C3F" w:rsidRDefault="00B47496" w:rsidP="00B47496">
            <w:pPr>
              <w:pStyle w:val="TableText"/>
            </w:pPr>
          </w:p>
          <w:p w14:paraId="01792757" w14:textId="4EDDEB66" w:rsidR="00B47496" w:rsidRPr="00062C3F" w:rsidRDefault="00B47496" w:rsidP="00B47496">
            <w:pPr>
              <w:pStyle w:val="TableText"/>
            </w:pPr>
            <w:r w:rsidRPr="00062C3F">
              <w:t xml:space="preserve">p. </w:t>
            </w:r>
            <w:r w:rsidRPr="00062C3F">
              <w:rPr>
                <w:color w:val="3333FF"/>
                <w:u w:val="single"/>
              </w:rPr>
              <w:fldChar w:fldCharType="begin"/>
            </w:r>
            <w:r w:rsidRPr="00062C3F">
              <w:rPr>
                <w:color w:val="3333FF"/>
                <w:u w:val="single"/>
              </w:rPr>
              <w:instrText xml:space="preserve"> PAGEREF  COVID_19_or_other_info_on_name \h  \* MERGEFORMAT </w:instrText>
            </w:r>
            <w:r w:rsidRPr="00062C3F">
              <w:rPr>
                <w:color w:val="3333FF"/>
                <w:u w:val="single"/>
              </w:rPr>
            </w:r>
            <w:r w:rsidRPr="00062C3F">
              <w:rPr>
                <w:color w:val="3333FF"/>
                <w:u w:val="single"/>
              </w:rPr>
              <w:fldChar w:fldCharType="separate"/>
            </w:r>
            <w:r w:rsidR="008D154E">
              <w:rPr>
                <w:noProof/>
                <w:color w:val="3333FF"/>
                <w:u w:val="single"/>
              </w:rPr>
              <w:t>434</w:t>
            </w:r>
            <w:r w:rsidRPr="00062C3F">
              <w:rPr>
                <w:color w:val="3333FF"/>
                <w:u w:val="single"/>
              </w:rPr>
              <w:fldChar w:fldCharType="end"/>
            </w:r>
            <w:r w:rsidRPr="00062C3F">
              <w:t xml:space="preserve">, </w:t>
            </w:r>
            <w:r w:rsidRPr="00062C3F">
              <w:rPr>
                <w:color w:val="3333FF"/>
                <w:u w:val="single"/>
              </w:rPr>
              <w:fldChar w:fldCharType="begin"/>
            </w:r>
            <w:r w:rsidRPr="00062C3F">
              <w:rPr>
                <w:color w:val="3333FF"/>
                <w:u w:val="single"/>
              </w:rPr>
              <w:instrText xml:space="preserve"> PAGEREF  COVID_19_or_turned_on_report_box_name \h  \* MERGEFORMAT </w:instrText>
            </w:r>
            <w:r w:rsidRPr="00062C3F">
              <w:rPr>
                <w:color w:val="3333FF"/>
                <w:u w:val="single"/>
              </w:rPr>
            </w:r>
            <w:r w:rsidRPr="00062C3F">
              <w:rPr>
                <w:color w:val="3333FF"/>
                <w:u w:val="single"/>
              </w:rPr>
              <w:fldChar w:fldCharType="separate"/>
            </w:r>
            <w:r w:rsidR="008D154E">
              <w:rPr>
                <w:noProof/>
                <w:color w:val="3333FF"/>
                <w:u w:val="single"/>
              </w:rPr>
              <w:t>441</w:t>
            </w:r>
            <w:r w:rsidRPr="00062C3F">
              <w:rPr>
                <w:color w:val="3333FF"/>
                <w:u w:val="single"/>
              </w:rPr>
              <w:fldChar w:fldCharType="end"/>
            </w:r>
            <w:r w:rsidRPr="00062C3F">
              <w:t xml:space="preserve"> Added information about some new parameters related to COVID-19 display. Parameters organized by name.</w:t>
            </w:r>
          </w:p>
        </w:tc>
        <w:tc>
          <w:tcPr>
            <w:tcW w:w="973" w:type="pct"/>
          </w:tcPr>
          <w:p w14:paraId="7939D599" w14:textId="71C8B3F1" w:rsidR="00B47496" w:rsidRPr="00C43847" w:rsidRDefault="00B47496" w:rsidP="00B47496">
            <w:pPr>
              <w:pStyle w:val="TableText"/>
            </w:pPr>
            <w:r w:rsidRPr="008752A9">
              <w:t>Redacted</w:t>
            </w:r>
          </w:p>
        </w:tc>
      </w:tr>
      <w:tr w:rsidR="00B47496" w:rsidRPr="00E21843" w14:paraId="421BD71D" w14:textId="77777777" w:rsidTr="5362082F">
        <w:tc>
          <w:tcPr>
            <w:tcW w:w="650" w:type="pct"/>
          </w:tcPr>
          <w:p w14:paraId="1963E768" w14:textId="77777777" w:rsidR="00B47496" w:rsidRPr="00062C3F" w:rsidRDefault="00B47496" w:rsidP="00B47496">
            <w:pPr>
              <w:pStyle w:val="TableText"/>
            </w:pPr>
            <w:r w:rsidRPr="00062C3F">
              <w:t>08/29/2019</w:t>
            </w:r>
          </w:p>
        </w:tc>
        <w:tc>
          <w:tcPr>
            <w:tcW w:w="783" w:type="pct"/>
          </w:tcPr>
          <w:p w14:paraId="28B141AC" w14:textId="77777777" w:rsidR="00B47496" w:rsidRPr="00062C3F" w:rsidRDefault="00B47496" w:rsidP="00B47496">
            <w:pPr>
              <w:pStyle w:val="TableText"/>
            </w:pPr>
            <w:r w:rsidRPr="00062C3F">
              <w:t>OR*3.0*397</w:t>
            </w:r>
          </w:p>
        </w:tc>
        <w:tc>
          <w:tcPr>
            <w:tcW w:w="2594" w:type="pct"/>
          </w:tcPr>
          <w:p w14:paraId="33312280" w14:textId="77777777" w:rsidR="00B47496" w:rsidRPr="00062C3F" w:rsidRDefault="00B47496" w:rsidP="00B47496">
            <w:pPr>
              <w:pStyle w:val="TableText"/>
            </w:pPr>
            <w:r w:rsidRPr="00062C3F">
              <w:t>Added Revision dated 3/18/2019 (see below).</w:t>
            </w:r>
          </w:p>
          <w:p w14:paraId="7F05591F" w14:textId="77777777" w:rsidR="00B47496" w:rsidRPr="00062C3F" w:rsidRDefault="00B47496" w:rsidP="00B47496">
            <w:pPr>
              <w:pStyle w:val="TableText"/>
            </w:pPr>
            <w:r w:rsidRPr="00062C3F">
              <w:t xml:space="preserve">Formatted for 508 Compliance. </w:t>
            </w:r>
          </w:p>
          <w:p w14:paraId="0B38E530" w14:textId="77777777" w:rsidR="00B47496" w:rsidRPr="00062C3F" w:rsidRDefault="00B47496" w:rsidP="00B47496">
            <w:pPr>
              <w:pStyle w:val="TableText"/>
            </w:pPr>
            <w:r w:rsidRPr="00062C3F">
              <w:t>Formatted Headings.</w:t>
            </w:r>
          </w:p>
          <w:p w14:paraId="20BD1DB5" w14:textId="77777777" w:rsidR="00B47496" w:rsidRPr="00062C3F" w:rsidRDefault="00B47496" w:rsidP="00B47496">
            <w:pPr>
              <w:pStyle w:val="TableText"/>
            </w:pPr>
            <w:r w:rsidRPr="00062C3F">
              <w:t>Removed extra spaces between paragraphs.</w:t>
            </w:r>
          </w:p>
          <w:p w14:paraId="1229763C" w14:textId="77777777" w:rsidR="00B47496" w:rsidRPr="00062C3F" w:rsidRDefault="00B47496" w:rsidP="00B47496">
            <w:pPr>
              <w:pStyle w:val="TableText"/>
            </w:pPr>
            <w:r w:rsidRPr="00062C3F">
              <w:t>Checked that external links worked.</w:t>
            </w:r>
          </w:p>
        </w:tc>
        <w:tc>
          <w:tcPr>
            <w:tcW w:w="973" w:type="pct"/>
          </w:tcPr>
          <w:p w14:paraId="11DC0E43" w14:textId="557E72B5" w:rsidR="00B47496" w:rsidRPr="00C43847" w:rsidRDefault="00B47496" w:rsidP="00B47496">
            <w:pPr>
              <w:pStyle w:val="TableText"/>
            </w:pPr>
            <w:r w:rsidRPr="008752A9">
              <w:t>Redacted</w:t>
            </w:r>
          </w:p>
        </w:tc>
      </w:tr>
      <w:tr w:rsidR="00B47496" w:rsidRPr="00E21843" w14:paraId="5B4FA718" w14:textId="77777777" w:rsidTr="5362082F">
        <w:tc>
          <w:tcPr>
            <w:tcW w:w="650" w:type="pct"/>
          </w:tcPr>
          <w:p w14:paraId="411844E8" w14:textId="77777777" w:rsidR="00B47496" w:rsidRPr="00062C3F" w:rsidRDefault="00B47496" w:rsidP="00B47496">
            <w:pPr>
              <w:pStyle w:val="TableText"/>
            </w:pPr>
            <w:r w:rsidRPr="00062C3F">
              <w:t>04/16/2019</w:t>
            </w:r>
          </w:p>
        </w:tc>
        <w:tc>
          <w:tcPr>
            <w:tcW w:w="783" w:type="pct"/>
          </w:tcPr>
          <w:p w14:paraId="5B185C29" w14:textId="77777777" w:rsidR="00B47496" w:rsidRPr="00062C3F" w:rsidRDefault="00B47496" w:rsidP="00B47496">
            <w:pPr>
              <w:pStyle w:val="TableText"/>
            </w:pPr>
            <w:r w:rsidRPr="00062C3F">
              <w:t>OR*3.0*444</w:t>
            </w:r>
          </w:p>
        </w:tc>
        <w:tc>
          <w:tcPr>
            <w:tcW w:w="2594" w:type="pct"/>
          </w:tcPr>
          <w:p w14:paraId="50946F9A" w14:textId="1D602A1E" w:rsidR="00B47496" w:rsidRPr="00062C3F" w:rsidRDefault="00B47496" w:rsidP="00B47496">
            <w:pPr>
              <w:pStyle w:val="TableText"/>
            </w:pPr>
            <w:r w:rsidRPr="00062C3F">
              <w:t xml:space="preserve">Added information about two new views available when preparing an inpatient for discharge: the </w:t>
            </w:r>
            <w:hyperlink w:anchor="UAP" w:history="1">
              <w:r w:rsidRPr="00062C3F">
                <w:rPr>
                  <w:bCs w:val="0"/>
                  <w:color w:val="0000FF"/>
                  <w:u w:val="single"/>
                </w:rPr>
                <w:t>Unified Action Profile</w:t>
              </w:r>
            </w:hyperlink>
            <w:r w:rsidRPr="00062C3F">
              <w:t xml:space="preserve"> view and the </w:t>
            </w:r>
            <w:hyperlink w:anchor="UAP_discharg_meds" w:history="1">
              <w:r w:rsidRPr="00062C3F">
                <w:rPr>
                  <w:color w:val="0000FF"/>
                  <w:u w:val="single"/>
                </w:rPr>
                <w:t>Discharge Meds</w:t>
              </w:r>
            </w:hyperlink>
            <w:r w:rsidRPr="00062C3F">
              <w:t>.</w:t>
            </w:r>
          </w:p>
          <w:p w14:paraId="698A578F" w14:textId="0D3C7DBE" w:rsidR="00B47496" w:rsidRPr="00062C3F" w:rsidRDefault="00B47496" w:rsidP="00B47496">
            <w:pPr>
              <w:pStyle w:val="TableText"/>
            </w:pPr>
            <w:r w:rsidRPr="00062C3F">
              <w:t xml:space="preserve">Added information about </w:t>
            </w:r>
            <w:hyperlink w:anchor="Modifying_PHARMACY_UAP_DG" w:history="1">
              <w:r w:rsidRPr="00062C3F">
                <w:rPr>
                  <w:color w:val="0000FF"/>
                  <w:u w:val="single"/>
                </w:rPr>
                <w:t>modifying the PHARMACY UAP Display Group</w:t>
              </w:r>
            </w:hyperlink>
            <w:r w:rsidRPr="00062C3F">
              <w:t>.</w:t>
            </w:r>
          </w:p>
          <w:p w14:paraId="7B4E095F" w14:textId="64B0A861" w:rsidR="00B47496" w:rsidRPr="00062C3F" w:rsidRDefault="00B47496" w:rsidP="00B47496">
            <w:pPr>
              <w:pStyle w:val="TableText"/>
            </w:pPr>
            <w:r w:rsidRPr="00062C3F">
              <w:t>Added “</w:t>
            </w:r>
            <w:hyperlink w:anchor="UAP_DischargeReleaseEvent" w:history="1">
              <w:r w:rsidRPr="00062C3F">
                <w:rPr>
                  <w:rStyle w:val="Hyperlink"/>
                  <w:rFonts w:ascii="Arial" w:hAnsi="Arial"/>
                  <w:sz w:val="20"/>
                </w:rPr>
                <w:t>Configuring the Discharge Release Event for Unified Action Profile</w:t>
              </w:r>
            </w:hyperlink>
            <w:r w:rsidRPr="00062C3F">
              <w:t>” section.</w:t>
            </w:r>
          </w:p>
          <w:p w14:paraId="7BCA8E73" w14:textId="68388094" w:rsidR="00B47496" w:rsidRPr="00062C3F" w:rsidRDefault="00B47496" w:rsidP="00B47496">
            <w:pPr>
              <w:pStyle w:val="TableText"/>
            </w:pPr>
            <w:r w:rsidRPr="00062C3F">
              <w:t xml:space="preserve">Added five </w:t>
            </w:r>
            <w:hyperlink w:anchor="UAP_RPcs" w:history="1">
              <w:r w:rsidRPr="00062C3F">
                <w:rPr>
                  <w:color w:val="0000FF"/>
                  <w:u w:val="single"/>
                </w:rPr>
                <w:t>new RPC’s</w:t>
              </w:r>
            </w:hyperlink>
            <w:r w:rsidRPr="00062C3F">
              <w:t xml:space="preserve"> to Appendix A.</w:t>
            </w:r>
          </w:p>
          <w:p w14:paraId="24C7C53E" w14:textId="3A0B1A33" w:rsidR="00B47496" w:rsidRPr="00062C3F" w:rsidRDefault="00B47496" w:rsidP="00B47496">
            <w:pPr>
              <w:pStyle w:val="TableText"/>
            </w:pPr>
            <w:r w:rsidRPr="00062C3F">
              <w:t>Added 2</w:t>
            </w:r>
            <w:r w:rsidRPr="00062C3F">
              <w:rPr>
                <w:color w:val="000000"/>
              </w:rPr>
              <w:t xml:space="preserve"> new routines </w:t>
            </w:r>
            <w:r w:rsidRPr="00062C3F">
              <w:t xml:space="preserve">to Appendix B: </w:t>
            </w:r>
            <w:hyperlink w:anchor="ORTOULT4" w:history="1">
              <w:r w:rsidRPr="00062C3F">
                <w:rPr>
                  <w:rStyle w:val="Hyperlink"/>
                  <w:rFonts w:ascii="Arial" w:hAnsi="Arial"/>
                  <w:sz w:val="20"/>
                  <w:u w:val="single"/>
                </w:rPr>
                <w:t>ORTOULT4</w:t>
              </w:r>
            </w:hyperlink>
            <w:r w:rsidRPr="00062C3F">
              <w:t xml:space="preserve"> and </w:t>
            </w:r>
            <w:hyperlink w:anchor="ORUA444P" w:history="1">
              <w:r w:rsidRPr="00062C3F">
                <w:rPr>
                  <w:rStyle w:val="Hyperlink"/>
                  <w:rFonts w:ascii="Arial" w:hAnsi="Arial"/>
                  <w:sz w:val="20"/>
                  <w:u w:val="single"/>
                </w:rPr>
                <w:t>ORUA444P</w:t>
              </w:r>
            </w:hyperlink>
            <w:r w:rsidRPr="00062C3F">
              <w:t>.</w:t>
            </w:r>
          </w:p>
          <w:p w14:paraId="1EE6B1EB" w14:textId="56F8DD2F" w:rsidR="00B47496" w:rsidRPr="00062C3F" w:rsidRDefault="00B47496" w:rsidP="00B47496">
            <w:pPr>
              <w:pStyle w:val="TableText"/>
            </w:pPr>
            <w:r w:rsidRPr="00062C3F">
              <w:t xml:space="preserve">Added </w:t>
            </w:r>
            <w:hyperlink w:anchor="OR_3_0_444_new_fields" w:history="1">
              <w:r w:rsidRPr="00062C3F">
                <w:rPr>
                  <w:color w:val="0000FF"/>
                  <w:u w:val="single"/>
                </w:rPr>
                <w:t>new fields</w:t>
              </w:r>
            </w:hyperlink>
            <w:r w:rsidRPr="00062C3F">
              <w:t xml:space="preserve"> to Appendix C.</w:t>
            </w:r>
          </w:p>
          <w:p w14:paraId="13444869" w14:textId="4E76C8AB" w:rsidR="00B47496" w:rsidRPr="00062C3F" w:rsidRDefault="00B47496" w:rsidP="00B47496">
            <w:pPr>
              <w:pStyle w:val="TableText"/>
            </w:pPr>
            <w:r w:rsidRPr="00062C3F">
              <w:t xml:space="preserve">Added a </w:t>
            </w:r>
            <w:hyperlink w:anchor="OR_UAP_OFF" w:history="1">
              <w:r w:rsidRPr="00062C3F">
                <w:rPr>
                  <w:color w:val="0000FF"/>
                  <w:u w:val="single"/>
                </w:rPr>
                <w:t>new parameter</w:t>
              </w:r>
            </w:hyperlink>
            <w:r w:rsidRPr="00062C3F">
              <w:t xml:space="preserve"> by name and </w:t>
            </w:r>
            <w:hyperlink w:anchor="OR_UAP_OFF_by_func" w:history="1">
              <w:r w:rsidRPr="00062C3F">
                <w:rPr>
                  <w:rStyle w:val="Hyperlink"/>
                  <w:rFonts w:ascii="Arial" w:hAnsi="Arial"/>
                  <w:sz w:val="20"/>
                </w:rPr>
                <w:t>by function</w:t>
              </w:r>
            </w:hyperlink>
            <w:r w:rsidRPr="00062C3F">
              <w:t xml:space="preserve"> to Appendix E.</w:t>
            </w:r>
          </w:p>
          <w:p w14:paraId="3D9A94EC" w14:textId="77777777" w:rsidR="00B47496" w:rsidRPr="00062C3F" w:rsidRDefault="00B47496" w:rsidP="00B47496">
            <w:pPr>
              <w:pStyle w:val="TableText"/>
            </w:pPr>
            <w:r w:rsidRPr="00062C3F">
              <w:t>Added “Caution” note to all new sections regarding use of the OR UNIFIED ACTION PROFILE OFF parameter On/Off switch in relation to the release of CPRS v32.</w:t>
            </w:r>
          </w:p>
          <w:p w14:paraId="6E500516" w14:textId="77777777" w:rsidR="00B47496" w:rsidRPr="00062C3F" w:rsidRDefault="00B47496" w:rsidP="00B47496">
            <w:pPr>
              <w:pStyle w:val="TableText"/>
            </w:pPr>
            <w:r w:rsidRPr="00062C3F">
              <w:t>Section 508 Conformance: Added missing alt text to images and added header rows to table that repeat across pages.</w:t>
            </w:r>
          </w:p>
        </w:tc>
        <w:tc>
          <w:tcPr>
            <w:tcW w:w="973" w:type="pct"/>
          </w:tcPr>
          <w:p w14:paraId="45F8227B" w14:textId="1101FAC1" w:rsidR="00B47496" w:rsidRPr="00E21843" w:rsidRDefault="00B47496" w:rsidP="00B47496">
            <w:pPr>
              <w:pStyle w:val="TableText"/>
            </w:pPr>
            <w:r w:rsidRPr="008752A9">
              <w:t>Redacted</w:t>
            </w:r>
          </w:p>
        </w:tc>
      </w:tr>
      <w:tr w:rsidR="00B47496" w:rsidRPr="00002853" w14:paraId="1B9AA3BD" w14:textId="77777777" w:rsidTr="5362082F">
        <w:tc>
          <w:tcPr>
            <w:tcW w:w="650" w:type="pct"/>
          </w:tcPr>
          <w:p w14:paraId="19CA1877" w14:textId="77777777" w:rsidR="00B47496" w:rsidRPr="00062C3F" w:rsidRDefault="00B47496" w:rsidP="00B47496">
            <w:pPr>
              <w:pStyle w:val="TableText"/>
            </w:pPr>
            <w:r w:rsidRPr="00062C3F">
              <w:rPr>
                <w:bCs w:val="0"/>
              </w:rPr>
              <w:lastRenderedPageBreak/>
              <w:t>12/07/2018</w:t>
            </w:r>
          </w:p>
        </w:tc>
        <w:tc>
          <w:tcPr>
            <w:tcW w:w="783" w:type="pct"/>
          </w:tcPr>
          <w:p w14:paraId="79195169" w14:textId="77777777" w:rsidR="00B47496" w:rsidRPr="00062C3F" w:rsidRDefault="00B47496" w:rsidP="00B47496">
            <w:pPr>
              <w:pStyle w:val="TableText"/>
            </w:pPr>
            <w:r w:rsidRPr="00062C3F">
              <w:t>OR*3.0*490</w:t>
            </w:r>
          </w:p>
        </w:tc>
        <w:tc>
          <w:tcPr>
            <w:tcW w:w="2594" w:type="pct"/>
          </w:tcPr>
          <w:p w14:paraId="5B553496" w14:textId="3DFD2987" w:rsidR="00B47496" w:rsidRPr="00062C3F" w:rsidRDefault="00B47496" w:rsidP="00B47496">
            <w:pPr>
              <w:pStyle w:val="TableText"/>
            </w:pPr>
            <w:r w:rsidRPr="00062C3F">
              <w:t xml:space="preserve">Added </w:t>
            </w:r>
            <w:hyperlink w:anchor="COMMUNITY_CARE_DS_or_ADMIN_Consult_Ord" w:history="1">
              <w:r w:rsidRPr="00062C3F">
                <w:rPr>
                  <w:rStyle w:val="Hyperlink"/>
                  <w:rFonts w:ascii="Arial" w:hAnsi="Arial"/>
                  <w:sz w:val="20"/>
                </w:rPr>
                <w:t>COMMUNITY CARE -DS or -ADMIN Consult Orders with ADMIN Key</w:t>
              </w:r>
            </w:hyperlink>
            <w:r w:rsidRPr="00062C3F">
              <w:t xml:space="preserve"> to the Consults Tab Settings section.</w:t>
            </w:r>
          </w:p>
        </w:tc>
        <w:tc>
          <w:tcPr>
            <w:tcW w:w="973" w:type="pct"/>
          </w:tcPr>
          <w:p w14:paraId="09A860EA" w14:textId="1058984C" w:rsidR="00B47496" w:rsidRPr="00002853" w:rsidRDefault="00B47496" w:rsidP="00B47496">
            <w:pPr>
              <w:pStyle w:val="TableText"/>
            </w:pPr>
            <w:r w:rsidRPr="008752A9">
              <w:t>Redacted</w:t>
            </w:r>
          </w:p>
        </w:tc>
      </w:tr>
      <w:tr w:rsidR="00B47496" w:rsidRPr="00002853" w14:paraId="07DC2CB6" w14:textId="77777777" w:rsidTr="5362082F">
        <w:tc>
          <w:tcPr>
            <w:tcW w:w="650" w:type="pct"/>
          </w:tcPr>
          <w:p w14:paraId="16883C04" w14:textId="77777777" w:rsidR="00B47496" w:rsidRPr="00062C3F" w:rsidRDefault="00B47496" w:rsidP="00B47496">
            <w:pPr>
              <w:pStyle w:val="TableText"/>
            </w:pPr>
            <w:r w:rsidRPr="00062C3F">
              <w:t>11/26/2018</w:t>
            </w:r>
          </w:p>
        </w:tc>
        <w:tc>
          <w:tcPr>
            <w:tcW w:w="783" w:type="pct"/>
          </w:tcPr>
          <w:p w14:paraId="03731B55" w14:textId="77777777" w:rsidR="00B47496" w:rsidRPr="00062C3F" w:rsidRDefault="00B47496" w:rsidP="00B47496">
            <w:pPr>
              <w:pStyle w:val="TableText"/>
            </w:pPr>
            <w:r w:rsidRPr="00062C3F">
              <w:t>OR*3.0*435</w:t>
            </w:r>
          </w:p>
        </w:tc>
        <w:tc>
          <w:tcPr>
            <w:tcW w:w="2594" w:type="pct"/>
          </w:tcPr>
          <w:p w14:paraId="71EC2FFE" w14:textId="342EFEFA" w:rsidR="00B47496" w:rsidRPr="00062C3F" w:rsidRDefault="00B47496" w:rsidP="00B47496">
            <w:pPr>
              <w:pStyle w:val="TableText"/>
            </w:pPr>
            <w:r w:rsidRPr="00062C3F">
              <w:t xml:space="preserve">Added information about the </w:t>
            </w:r>
            <w:hyperlink w:anchor="give_additional_dose_now" w:history="1">
              <w:r w:rsidRPr="00062C3F">
                <w:rPr>
                  <w:color w:val="0000FF"/>
                  <w:u w:val="single"/>
                </w:rPr>
                <w:t>“Give Additional Dose Now” option</w:t>
              </w:r>
            </w:hyperlink>
            <w:r w:rsidRPr="00062C3F">
              <w:t xml:space="preserve"> to facilitate prescribing both initial and ongoing medication doses.</w:t>
            </w:r>
          </w:p>
          <w:p w14:paraId="0CFA123F" w14:textId="09F89BFC" w:rsidR="00B47496" w:rsidRPr="00062C3F" w:rsidRDefault="00B47496" w:rsidP="00B47496">
            <w:pPr>
              <w:pStyle w:val="TableText"/>
            </w:pPr>
            <w:r w:rsidRPr="00062C3F">
              <w:t xml:space="preserve">Added </w:t>
            </w:r>
            <w:hyperlink w:anchor="FDN_RPcs" w:history="1">
              <w:r w:rsidRPr="00062C3F">
                <w:rPr>
                  <w:color w:val="0000FF"/>
                  <w:u w:val="single"/>
                </w:rPr>
                <w:t>two new RPCs</w:t>
              </w:r>
            </w:hyperlink>
            <w:r w:rsidRPr="00062C3F">
              <w:t xml:space="preserve"> to Appendix A.</w:t>
            </w:r>
          </w:p>
          <w:p w14:paraId="709AAECF" w14:textId="2184B9E3" w:rsidR="00B47496" w:rsidRPr="00062C3F" w:rsidRDefault="00B47496" w:rsidP="00B47496">
            <w:pPr>
              <w:pStyle w:val="TableText"/>
            </w:pPr>
            <w:r w:rsidRPr="00062C3F">
              <w:t xml:space="preserve">Added a </w:t>
            </w:r>
            <w:hyperlink w:anchor="ORDER_URGENCY_ASAP" w:history="1">
              <w:r w:rsidRPr="00062C3F">
                <w:rPr>
                  <w:color w:val="0000FF"/>
                  <w:u w:val="single"/>
                </w:rPr>
                <w:t>new parameter</w:t>
              </w:r>
            </w:hyperlink>
            <w:r w:rsidRPr="00062C3F">
              <w:t xml:space="preserve"> to Appendix E.</w:t>
            </w:r>
          </w:p>
        </w:tc>
        <w:tc>
          <w:tcPr>
            <w:tcW w:w="973" w:type="pct"/>
          </w:tcPr>
          <w:p w14:paraId="700B983C" w14:textId="32CC5C19" w:rsidR="00B47496" w:rsidRPr="00002853" w:rsidRDefault="00B47496" w:rsidP="00B47496">
            <w:pPr>
              <w:pStyle w:val="TableText"/>
            </w:pPr>
            <w:r w:rsidRPr="008752A9">
              <w:t>Redacted</w:t>
            </w:r>
          </w:p>
        </w:tc>
      </w:tr>
      <w:tr w:rsidR="00B47496" w:rsidRPr="00002853" w14:paraId="77C9EFC9" w14:textId="77777777" w:rsidTr="5362082F">
        <w:tc>
          <w:tcPr>
            <w:tcW w:w="650" w:type="pct"/>
          </w:tcPr>
          <w:p w14:paraId="24ABFFC9" w14:textId="77777777" w:rsidR="00B47496" w:rsidRPr="00062C3F" w:rsidRDefault="00B47496" w:rsidP="00B47496">
            <w:pPr>
              <w:pStyle w:val="TableText"/>
            </w:pPr>
            <w:r w:rsidRPr="00062C3F">
              <w:t>11/05/2018</w:t>
            </w:r>
          </w:p>
        </w:tc>
        <w:tc>
          <w:tcPr>
            <w:tcW w:w="783" w:type="pct"/>
          </w:tcPr>
          <w:p w14:paraId="7580884D" w14:textId="77777777" w:rsidR="00B47496" w:rsidRPr="00062C3F" w:rsidRDefault="00B47496" w:rsidP="00B47496">
            <w:pPr>
              <w:pStyle w:val="TableText"/>
            </w:pPr>
            <w:r w:rsidRPr="00062C3F">
              <w:t>OR*3.0*441</w:t>
            </w:r>
          </w:p>
        </w:tc>
        <w:tc>
          <w:tcPr>
            <w:tcW w:w="2594" w:type="pct"/>
          </w:tcPr>
          <w:p w14:paraId="5EF9DA59" w14:textId="7BDBFACD" w:rsidR="00B47496" w:rsidRPr="00062C3F" w:rsidRDefault="00B47496" w:rsidP="00B47496">
            <w:pPr>
              <w:pStyle w:val="TableText"/>
            </w:pPr>
            <w:r w:rsidRPr="00062C3F">
              <w:t xml:space="preserve">Added information about </w:t>
            </w:r>
            <w:hyperlink w:anchor="display_flagged_order_ward_comments" w:history="1">
              <w:r w:rsidRPr="00062C3F">
                <w:rPr>
                  <w:color w:val="0000FF"/>
                  <w:u w:val="single"/>
                </w:rPr>
                <w:t>Displaying Flagged and Ward Comments</w:t>
              </w:r>
            </w:hyperlink>
            <w:r w:rsidRPr="00062C3F">
              <w:t xml:space="preserve"> on the CPRS Orders tab.</w:t>
            </w:r>
          </w:p>
          <w:p w14:paraId="323A6339" w14:textId="0B60F9B1" w:rsidR="00B47496" w:rsidRPr="00062C3F" w:rsidRDefault="00B47496" w:rsidP="00B47496">
            <w:pPr>
              <w:pStyle w:val="TableText"/>
            </w:pPr>
            <w:r w:rsidRPr="00062C3F">
              <w:t xml:space="preserve">Added sections </w:t>
            </w:r>
            <w:hyperlink w:anchor="Quick_order_antimicrobial_tracking" w:history="1">
              <w:r w:rsidRPr="00062C3F">
                <w:rPr>
                  <w:color w:val="0000FF"/>
                  <w:u w:val="single"/>
                </w:rPr>
                <w:t>Tracking Antimicrobial Quick Orders</w:t>
              </w:r>
            </w:hyperlink>
            <w:r w:rsidRPr="00062C3F">
              <w:t xml:space="preserve">, </w:t>
            </w:r>
            <w:hyperlink w:anchor="Quick_order_antimicrobial_auditing" w:history="1">
              <w:r w:rsidRPr="00062C3F">
                <w:rPr>
                  <w:color w:val="0000FF"/>
                  <w:u w:val="single"/>
                </w:rPr>
                <w:t>Antimicrobial Quick Order Auditing Options</w:t>
              </w:r>
            </w:hyperlink>
            <w:r w:rsidRPr="00062C3F">
              <w:t xml:space="preserve">, and </w:t>
            </w:r>
            <w:hyperlink w:anchor="Using_OR_Quick_Order_Audit_Monthly" w:history="1">
              <w:r w:rsidRPr="00062C3F">
                <w:rPr>
                  <w:color w:val="0000FF"/>
                  <w:u w:val="single"/>
                </w:rPr>
                <w:t>Using the OR Quick Order Audit Month Report</w:t>
              </w:r>
            </w:hyperlink>
            <w:r w:rsidRPr="00062C3F">
              <w:t>.</w:t>
            </w:r>
          </w:p>
          <w:p w14:paraId="04FD41D9" w14:textId="795335DA" w:rsidR="00B47496" w:rsidRPr="00062C3F" w:rsidRDefault="00B47496" w:rsidP="00B47496">
            <w:pPr>
              <w:pStyle w:val="TableText"/>
            </w:pPr>
            <w:r w:rsidRPr="00062C3F">
              <w:t xml:space="preserve">Added </w:t>
            </w:r>
            <w:hyperlink w:anchor="Antimicrobial_Quick_Order_Auditing_Temp" w:history="1">
              <w:r w:rsidRPr="00062C3F">
                <w:rPr>
                  <w:color w:val="0000FF"/>
                  <w:u w:val="single"/>
                </w:rPr>
                <w:t>Quick Order Auditing Templates</w:t>
              </w:r>
            </w:hyperlink>
            <w:r w:rsidRPr="00062C3F">
              <w:t xml:space="preserve"> and updated </w:t>
            </w:r>
            <w:hyperlink w:anchor="OR_3_0_441_new_routines" w:history="1">
              <w:r w:rsidRPr="00062C3F">
                <w:rPr>
                  <w:color w:val="0000FF"/>
                  <w:u w:val="single"/>
                </w:rPr>
                <w:t>Routine List</w:t>
              </w:r>
            </w:hyperlink>
            <w:r w:rsidRPr="00062C3F">
              <w:t xml:space="preserve">. Added </w:t>
            </w:r>
            <w:hyperlink w:anchor="OR_3_0_441_new_fields" w:history="1">
              <w:r w:rsidRPr="00062C3F">
                <w:rPr>
                  <w:color w:val="0000FF"/>
                  <w:u w:val="single"/>
                </w:rPr>
                <w:t>new fields</w:t>
              </w:r>
            </w:hyperlink>
            <w:r w:rsidRPr="00062C3F">
              <w:t xml:space="preserve"> to Appendix C, and a </w:t>
            </w:r>
            <w:hyperlink w:anchor="OR_FLAGGED_WARD_COMMENTS_display" w:history="1">
              <w:r w:rsidRPr="00062C3F">
                <w:rPr>
                  <w:color w:val="0000FF"/>
                  <w:u w:val="single"/>
                </w:rPr>
                <w:t>new parameter</w:t>
              </w:r>
            </w:hyperlink>
            <w:r w:rsidRPr="00062C3F">
              <w:t xml:space="preserve"> to Appendix E related to enabling the display of flagged Order and Ward comments.</w:t>
            </w:r>
          </w:p>
        </w:tc>
        <w:tc>
          <w:tcPr>
            <w:tcW w:w="973" w:type="pct"/>
          </w:tcPr>
          <w:p w14:paraId="1673E94D" w14:textId="482A8DCD" w:rsidR="00B47496" w:rsidRPr="00002853" w:rsidRDefault="00B47496" w:rsidP="00B47496">
            <w:pPr>
              <w:pStyle w:val="TableText"/>
            </w:pPr>
            <w:r w:rsidRPr="008752A9">
              <w:t>Redacted</w:t>
            </w:r>
          </w:p>
        </w:tc>
      </w:tr>
      <w:tr w:rsidR="00B47496" w:rsidRPr="00002853" w14:paraId="20597651" w14:textId="77777777" w:rsidTr="5362082F">
        <w:tc>
          <w:tcPr>
            <w:tcW w:w="650" w:type="pct"/>
          </w:tcPr>
          <w:p w14:paraId="1900E76F" w14:textId="77777777" w:rsidR="00B47496" w:rsidRPr="00062C3F" w:rsidRDefault="00B47496" w:rsidP="00B47496">
            <w:pPr>
              <w:pStyle w:val="TableText"/>
            </w:pPr>
            <w:r w:rsidRPr="00062C3F">
              <w:t>9/24/2018</w:t>
            </w:r>
          </w:p>
        </w:tc>
        <w:tc>
          <w:tcPr>
            <w:tcW w:w="783" w:type="pct"/>
          </w:tcPr>
          <w:p w14:paraId="52BB5913" w14:textId="77777777" w:rsidR="00B47496" w:rsidRPr="00062C3F" w:rsidRDefault="00B47496" w:rsidP="00B47496">
            <w:pPr>
              <w:pStyle w:val="TableText"/>
            </w:pPr>
            <w:r w:rsidRPr="00062C3F">
              <w:t>OR*3.0*477</w:t>
            </w:r>
          </w:p>
        </w:tc>
        <w:tc>
          <w:tcPr>
            <w:tcW w:w="2594" w:type="pct"/>
          </w:tcPr>
          <w:p w14:paraId="7855203D" w14:textId="57047393" w:rsidR="00B47496" w:rsidRPr="00062C3F" w:rsidRDefault="00B47496" w:rsidP="00B47496">
            <w:pPr>
              <w:pStyle w:val="TableText"/>
            </w:pPr>
            <w:r w:rsidRPr="00062C3F">
              <w:t xml:space="preserve">Added </w:t>
            </w:r>
            <w:hyperlink w:anchor="RoomBed_device_Configurations_Feb2018" w:history="1">
              <w:r w:rsidRPr="00062C3F">
                <w:rPr>
                  <w:rStyle w:val="Hyperlink"/>
                  <w:rFonts w:ascii="Arial" w:hAnsi="Arial"/>
                  <w:sz w:val="20"/>
                </w:rPr>
                <w:t>Room-Bed "device" configurations</w:t>
              </w:r>
            </w:hyperlink>
            <w:r w:rsidRPr="00062C3F">
              <w:t xml:space="preserve"> notes for the following print devices: </w:t>
            </w:r>
            <w:hyperlink w:anchor="OR_3_477_ChartCopy" w:history="1">
              <w:r w:rsidRPr="00062C3F">
                <w:rPr>
                  <w:rStyle w:val="Hyperlink"/>
                  <w:rFonts w:ascii="Arial" w:hAnsi="Arial"/>
                  <w:sz w:val="20"/>
                </w:rPr>
                <w:t>Chart Copy</w:t>
              </w:r>
            </w:hyperlink>
            <w:r w:rsidRPr="00062C3F">
              <w:t xml:space="preserve">, </w:t>
            </w:r>
            <w:hyperlink w:anchor="Lable_Print_Device_Feb2018" w:history="1">
              <w:r w:rsidRPr="00062C3F">
                <w:rPr>
                  <w:rStyle w:val="Hyperlink"/>
                  <w:rFonts w:ascii="Arial" w:hAnsi="Arial"/>
                  <w:sz w:val="20"/>
                </w:rPr>
                <w:t>Label</w:t>
              </w:r>
            </w:hyperlink>
            <w:r w:rsidRPr="00062C3F">
              <w:t xml:space="preserve">, </w:t>
            </w:r>
            <w:hyperlink w:anchor="Requisitions_Print_Device_Feb2018" w:history="1">
              <w:r w:rsidRPr="00062C3F">
                <w:rPr>
                  <w:rStyle w:val="Hyperlink"/>
                  <w:rFonts w:ascii="Arial" w:hAnsi="Arial"/>
                  <w:sz w:val="20"/>
                </w:rPr>
                <w:t>Requisition</w:t>
              </w:r>
            </w:hyperlink>
            <w:r w:rsidRPr="00062C3F">
              <w:t xml:space="preserve">, and </w:t>
            </w:r>
            <w:hyperlink w:anchor="WorkCopy_Print_Device_Feb2018" w:history="1">
              <w:r w:rsidRPr="00062C3F">
                <w:rPr>
                  <w:rStyle w:val="Hyperlink"/>
                  <w:rFonts w:ascii="Arial" w:hAnsi="Arial"/>
                  <w:sz w:val="20"/>
                </w:rPr>
                <w:t>Work Copy</w:t>
              </w:r>
            </w:hyperlink>
            <w:r w:rsidRPr="00062C3F">
              <w:rPr>
                <w:rStyle w:val="Hyperlink"/>
                <w:rFonts w:ascii="Arial" w:hAnsi="Arial"/>
                <w:sz w:val="20"/>
              </w:rPr>
              <w:t>.</w:t>
            </w:r>
          </w:p>
          <w:p w14:paraId="74C2CB67" w14:textId="77777777" w:rsidR="00B47496" w:rsidRPr="00062C3F" w:rsidRDefault="00B47496" w:rsidP="00B47496">
            <w:pPr>
              <w:pStyle w:val="TableText"/>
            </w:pPr>
            <w:r w:rsidRPr="00062C3F">
              <w:t xml:space="preserve">Format updates for OIT/508 standards: Cover  page, </w:t>
            </w:r>
            <w:proofErr w:type="gramStart"/>
            <w:r w:rsidRPr="00062C3F">
              <w:t>title</w:t>
            </w:r>
            <w:proofErr w:type="gramEnd"/>
            <w:r w:rsidRPr="00062C3F">
              <w:t xml:space="preserve"> and header styles, removed “Pages” column from Revision History table, and removed gutter.</w:t>
            </w:r>
          </w:p>
        </w:tc>
        <w:tc>
          <w:tcPr>
            <w:tcW w:w="973" w:type="pct"/>
          </w:tcPr>
          <w:p w14:paraId="1DFA2490" w14:textId="20E2FFD9" w:rsidR="00B47496" w:rsidRPr="00002853" w:rsidRDefault="00B47496" w:rsidP="00B47496">
            <w:pPr>
              <w:pStyle w:val="TableText"/>
            </w:pPr>
            <w:r w:rsidRPr="008752A9">
              <w:t>Redacted</w:t>
            </w:r>
          </w:p>
        </w:tc>
      </w:tr>
      <w:tr w:rsidR="00B47496" w:rsidRPr="00002853" w14:paraId="0D8E7385" w14:textId="77777777" w:rsidTr="5362082F">
        <w:tc>
          <w:tcPr>
            <w:tcW w:w="650" w:type="pct"/>
          </w:tcPr>
          <w:p w14:paraId="231CB846" w14:textId="77777777" w:rsidR="00B47496" w:rsidRPr="00062C3F" w:rsidRDefault="00B47496" w:rsidP="00B47496">
            <w:pPr>
              <w:pStyle w:val="TableText"/>
            </w:pPr>
            <w:r w:rsidRPr="00062C3F">
              <w:t>2/21/18</w:t>
            </w:r>
          </w:p>
        </w:tc>
        <w:tc>
          <w:tcPr>
            <w:tcW w:w="783" w:type="pct"/>
          </w:tcPr>
          <w:p w14:paraId="1FD62DC6" w14:textId="77777777" w:rsidR="00B47496" w:rsidRPr="00062C3F" w:rsidRDefault="00B47496" w:rsidP="00B47496">
            <w:pPr>
              <w:pStyle w:val="TableText"/>
            </w:pPr>
            <w:r w:rsidRPr="00062C3F">
              <w:t>OR*3.0*450</w:t>
            </w:r>
          </w:p>
        </w:tc>
        <w:tc>
          <w:tcPr>
            <w:tcW w:w="2594" w:type="pct"/>
          </w:tcPr>
          <w:p w14:paraId="76A6BE52" w14:textId="60D2B786" w:rsidR="00B47496" w:rsidRPr="00062C3F" w:rsidRDefault="00B47496" w:rsidP="00B47496">
            <w:pPr>
              <w:pStyle w:val="TableText"/>
            </w:pPr>
            <w:r w:rsidRPr="00062C3F">
              <w:t>Updated section “</w:t>
            </w:r>
            <w:hyperlink w:anchor="OR_3_450_Fed2018" w:history="1">
              <w:r w:rsidRPr="00062C3F">
                <w:rPr>
                  <w:rStyle w:val="Hyperlink"/>
                  <w:rFonts w:ascii="Arial" w:hAnsi="Arial"/>
                  <w:sz w:val="20"/>
                </w:rPr>
                <w:t>Other</w:t>
              </w:r>
            </w:hyperlink>
            <w:r w:rsidRPr="00062C3F">
              <w:t>” under Lab Order Dialog to include "MI" (microbiology) subscript.</w:t>
            </w:r>
          </w:p>
          <w:p w14:paraId="75E0553C" w14:textId="77777777" w:rsidR="00B47496" w:rsidRPr="00062C3F" w:rsidRDefault="00B47496" w:rsidP="00B47496">
            <w:pPr>
              <w:pStyle w:val="TableText"/>
            </w:pPr>
            <w:r w:rsidRPr="00062C3F">
              <w:t xml:space="preserve">Format updates for OIT/508 standards: VA seal, header styles, and footers. Removed “Pages” column from Revision History </w:t>
            </w:r>
            <w:proofErr w:type="gramStart"/>
            <w:r w:rsidRPr="00062C3F">
              <w:t>table, and</w:t>
            </w:r>
            <w:proofErr w:type="gramEnd"/>
            <w:r w:rsidRPr="00062C3F">
              <w:t xml:space="preserve"> removed gutter throughout.</w:t>
            </w:r>
          </w:p>
        </w:tc>
        <w:tc>
          <w:tcPr>
            <w:tcW w:w="973" w:type="pct"/>
          </w:tcPr>
          <w:p w14:paraId="49C7B598" w14:textId="009FB9A4" w:rsidR="00B47496" w:rsidRPr="00002853" w:rsidRDefault="00B47496" w:rsidP="00B47496">
            <w:pPr>
              <w:pStyle w:val="TableText"/>
            </w:pPr>
            <w:r w:rsidRPr="008752A9">
              <w:t>Redacted</w:t>
            </w:r>
          </w:p>
        </w:tc>
      </w:tr>
      <w:tr w:rsidR="00B47496" w:rsidRPr="00002853" w14:paraId="5B357BAD" w14:textId="77777777" w:rsidTr="5362082F">
        <w:tc>
          <w:tcPr>
            <w:tcW w:w="650" w:type="pct"/>
          </w:tcPr>
          <w:p w14:paraId="2CF26CFD" w14:textId="77777777" w:rsidR="00B47496" w:rsidRPr="00062C3F" w:rsidRDefault="00B47496" w:rsidP="00B47496">
            <w:pPr>
              <w:pStyle w:val="TableText"/>
            </w:pPr>
            <w:r w:rsidRPr="00062C3F">
              <w:t>11/16/17</w:t>
            </w:r>
          </w:p>
        </w:tc>
        <w:tc>
          <w:tcPr>
            <w:tcW w:w="783" w:type="pct"/>
          </w:tcPr>
          <w:p w14:paraId="6B4BFE2C" w14:textId="77777777" w:rsidR="00B47496" w:rsidRPr="00062C3F" w:rsidRDefault="00B47496" w:rsidP="00B47496">
            <w:pPr>
              <w:pStyle w:val="TableText"/>
            </w:pPr>
            <w:r w:rsidRPr="00062C3F">
              <w:t>OR*3.0*429</w:t>
            </w:r>
          </w:p>
        </w:tc>
        <w:tc>
          <w:tcPr>
            <w:tcW w:w="2594" w:type="pct"/>
          </w:tcPr>
          <w:p w14:paraId="5D62DD23" w14:textId="77777777" w:rsidR="00B47496" w:rsidRPr="00062C3F" w:rsidRDefault="00B47496" w:rsidP="00B47496">
            <w:pPr>
              <w:pStyle w:val="TableText"/>
            </w:pPr>
            <w:r w:rsidRPr="00062C3F">
              <w:t>These changes were made for OR*3.0*429:</w:t>
            </w:r>
          </w:p>
          <w:p w14:paraId="34CA6AFF" w14:textId="77777777" w:rsidR="00B47496" w:rsidRPr="00062C3F" w:rsidRDefault="00B47496" w:rsidP="00B47496">
            <w:pPr>
              <w:pStyle w:val="TableText"/>
            </w:pPr>
            <w:r w:rsidRPr="00062C3F">
              <w:t>Removed a summary of problem list files and placed the information in a Problem List manual.</w:t>
            </w:r>
          </w:p>
          <w:p w14:paraId="547785F6" w14:textId="0ED789D1" w:rsidR="00B47496" w:rsidRPr="00062C3F" w:rsidRDefault="00E6589F" w:rsidP="00B47496">
            <w:pPr>
              <w:pStyle w:val="TableText"/>
            </w:pPr>
            <w:hyperlink w:anchor="GMPL_49_setting_up_lists" w:history="1">
              <w:r w:rsidR="00B47496" w:rsidRPr="00062C3F">
                <w:rPr>
                  <w:rStyle w:val="Hyperlink"/>
                  <w:rFonts w:ascii="Arial" w:hAnsi="Arial"/>
                  <w:sz w:val="20"/>
                </w:rPr>
                <w:t>Added information about setting up problem selection lists.</w:t>
              </w:r>
            </w:hyperlink>
          </w:p>
          <w:p w14:paraId="085B1998" w14:textId="01A4DE2E" w:rsidR="00B47496" w:rsidRPr="00062C3F" w:rsidRDefault="00B47496" w:rsidP="00B47496">
            <w:pPr>
              <w:pStyle w:val="TableText"/>
            </w:pPr>
            <w:r w:rsidRPr="00062C3F">
              <w:t xml:space="preserve">Added a description of the ORQQPL SELECTION LIST parameter </w:t>
            </w:r>
            <w:hyperlink w:anchor="gmpl_49_ORQQPL_SELECTION_LIST_by_func" w:history="1">
              <w:r w:rsidRPr="00062C3F">
                <w:rPr>
                  <w:rStyle w:val="Hyperlink"/>
                  <w:rFonts w:ascii="Arial" w:hAnsi="Arial"/>
                  <w:sz w:val="20"/>
                </w:rPr>
                <w:t>by function</w:t>
              </w:r>
            </w:hyperlink>
            <w:r w:rsidRPr="00062C3F">
              <w:t xml:space="preserve"> and </w:t>
            </w:r>
            <w:hyperlink w:anchor="gmpl_49_ORQQPL_SELECTION_LIST_name" w:history="1">
              <w:r w:rsidRPr="00062C3F">
                <w:rPr>
                  <w:rStyle w:val="Hyperlink"/>
                  <w:rFonts w:ascii="Arial" w:hAnsi="Arial"/>
                  <w:sz w:val="20"/>
                </w:rPr>
                <w:t>by name</w:t>
              </w:r>
            </w:hyperlink>
            <w:r w:rsidRPr="00062C3F">
              <w:t>.</w:t>
            </w:r>
          </w:p>
        </w:tc>
        <w:tc>
          <w:tcPr>
            <w:tcW w:w="973" w:type="pct"/>
          </w:tcPr>
          <w:p w14:paraId="32B8161F" w14:textId="1EA383FC" w:rsidR="00B47496" w:rsidRPr="00002853" w:rsidRDefault="00B47496" w:rsidP="00B47496">
            <w:pPr>
              <w:pStyle w:val="TableText"/>
            </w:pPr>
            <w:r w:rsidRPr="008752A9">
              <w:t>Redacted</w:t>
            </w:r>
          </w:p>
        </w:tc>
      </w:tr>
      <w:tr w:rsidR="00B47496" w:rsidRPr="00002853" w14:paraId="1DA91CDA" w14:textId="77777777" w:rsidTr="5362082F">
        <w:tc>
          <w:tcPr>
            <w:tcW w:w="650" w:type="pct"/>
          </w:tcPr>
          <w:p w14:paraId="2DD68293" w14:textId="77777777" w:rsidR="00B47496" w:rsidRPr="00062C3F" w:rsidRDefault="00B47496" w:rsidP="00B47496">
            <w:pPr>
              <w:pStyle w:val="TableText"/>
            </w:pPr>
            <w:r w:rsidRPr="00062C3F">
              <w:t>10/17/17</w:t>
            </w:r>
          </w:p>
        </w:tc>
        <w:tc>
          <w:tcPr>
            <w:tcW w:w="783" w:type="pct"/>
          </w:tcPr>
          <w:p w14:paraId="195C1C5E" w14:textId="77777777" w:rsidR="00B47496" w:rsidRPr="00062C3F" w:rsidRDefault="00B47496" w:rsidP="00B47496">
            <w:pPr>
              <w:pStyle w:val="TableText"/>
            </w:pPr>
            <w:r w:rsidRPr="00062C3F">
              <w:t>OR*3.0*434</w:t>
            </w:r>
          </w:p>
        </w:tc>
        <w:tc>
          <w:tcPr>
            <w:tcW w:w="2594" w:type="pct"/>
          </w:tcPr>
          <w:p w14:paraId="7DB90940" w14:textId="2CEC3A97" w:rsidR="00B47496" w:rsidRPr="00062C3F" w:rsidRDefault="00E6589F" w:rsidP="00B47496">
            <w:pPr>
              <w:pStyle w:val="TableText"/>
            </w:pPr>
            <w:hyperlink w:anchor="Order_dialog_return_to_clinic" w:history="1">
              <w:r w:rsidR="00B47496" w:rsidRPr="00062C3F">
                <w:rPr>
                  <w:rStyle w:val="Hyperlink"/>
                  <w:rFonts w:ascii="Arial" w:hAnsi="Arial"/>
                  <w:sz w:val="20"/>
                </w:rPr>
                <w:t>Added a note that both the CPRS and Scheduling patches must be installed for Return to Clinic to function properly.</w:t>
              </w:r>
            </w:hyperlink>
            <w:r w:rsidR="00B47496" w:rsidRPr="00062C3F">
              <w:t xml:space="preserve"> </w:t>
            </w:r>
          </w:p>
        </w:tc>
        <w:tc>
          <w:tcPr>
            <w:tcW w:w="973" w:type="pct"/>
          </w:tcPr>
          <w:p w14:paraId="57D4E6DA" w14:textId="5B4C9E20" w:rsidR="00B47496" w:rsidRPr="00002853" w:rsidRDefault="00B47496" w:rsidP="00B47496">
            <w:pPr>
              <w:pStyle w:val="TableText"/>
            </w:pPr>
            <w:r w:rsidRPr="008752A9">
              <w:t>Redacted</w:t>
            </w:r>
          </w:p>
        </w:tc>
      </w:tr>
      <w:tr w:rsidR="00B47496" w:rsidRPr="00002853" w14:paraId="7C18886E" w14:textId="77777777" w:rsidTr="5362082F">
        <w:tc>
          <w:tcPr>
            <w:tcW w:w="650" w:type="pct"/>
          </w:tcPr>
          <w:p w14:paraId="7BC4A0FF" w14:textId="77777777" w:rsidR="00B47496" w:rsidRPr="00062C3F" w:rsidRDefault="00B47496" w:rsidP="00B47496">
            <w:pPr>
              <w:pStyle w:val="TableText"/>
            </w:pPr>
            <w:r w:rsidRPr="00062C3F">
              <w:t>9/26/17</w:t>
            </w:r>
          </w:p>
        </w:tc>
        <w:tc>
          <w:tcPr>
            <w:tcW w:w="783" w:type="pct"/>
          </w:tcPr>
          <w:p w14:paraId="4161539E" w14:textId="77777777" w:rsidR="00B47496" w:rsidRPr="00062C3F" w:rsidRDefault="00B47496" w:rsidP="00B47496">
            <w:pPr>
              <w:pStyle w:val="TableText"/>
            </w:pPr>
            <w:r w:rsidRPr="00062C3F">
              <w:t>OR*3.0*434</w:t>
            </w:r>
          </w:p>
        </w:tc>
        <w:tc>
          <w:tcPr>
            <w:tcW w:w="2594" w:type="pct"/>
          </w:tcPr>
          <w:p w14:paraId="4DD1AD56" w14:textId="2DD70150" w:rsidR="00B47496" w:rsidRPr="00062C3F" w:rsidRDefault="00B47496" w:rsidP="00B47496">
            <w:pPr>
              <w:pStyle w:val="TableText"/>
            </w:pPr>
            <w:r w:rsidRPr="00062C3F">
              <w:t xml:space="preserve">Added a note about the known issue in the OR SD ADDITIONAL INFORMATION parameter </w:t>
            </w:r>
            <w:hyperlink w:anchor="OR_SD_ADD_INFO_RTC_by_func" w:history="1">
              <w:r w:rsidRPr="00062C3F">
                <w:rPr>
                  <w:rStyle w:val="Hyperlink"/>
                  <w:rFonts w:ascii="Arial" w:hAnsi="Arial"/>
                  <w:sz w:val="20"/>
                </w:rPr>
                <w:t>by function</w:t>
              </w:r>
            </w:hyperlink>
            <w:r w:rsidRPr="00062C3F">
              <w:t xml:space="preserve"> and </w:t>
            </w:r>
            <w:hyperlink w:anchor="OR_SD_ADD_INFO_RTC_by_name" w:history="1">
              <w:r w:rsidRPr="00062C3F">
                <w:rPr>
                  <w:rStyle w:val="Hyperlink"/>
                  <w:rFonts w:ascii="Arial" w:hAnsi="Arial"/>
                  <w:sz w:val="20"/>
                </w:rPr>
                <w:t>by name</w:t>
              </w:r>
            </w:hyperlink>
            <w:r w:rsidRPr="00062C3F">
              <w:t xml:space="preserve">. </w:t>
            </w:r>
          </w:p>
        </w:tc>
        <w:tc>
          <w:tcPr>
            <w:tcW w:w="973" w:type="pct"/>
          </w:tcPr>
          <w:p w14:paraId="424F6D15" w14:textId="0383DA58" w:rsidR="00B47496" w:rsidRPr="00002853" w:rsidRDefault="00B47496" w:rsidP="00B47496">
            <w:pPr>
              <w:pStyle w:val="TableText"/>
            </w:pPr>
            <w:r w:rsidRPr="008752A9">
              <w:t>Redacted</w:t>
            </w:r>
          </w:p>
        </w:tc>
      </w:tr>
      <w:tr w:rsidR="00B47496" w:rsidRPr="00002853" w14:paraId="391AE1EA" w14:textId="77777777" w:rsidTr="5362082F">
        <w:tc>
          <w:tcPr>
            <w:tcW w:w="650" w:type="pct"/>
          </w:tcPr>
          <w:p w14:paraId="5436E0F1" w14:textId="77777777" w:rsidR="00B47496" w:rsidRPr="00062C3F" w:rsidRDefault="00B47496" w:rsidP="00B47496">
            <w:pPr>
              <w:pStyle w:val="TableText"/>
            </w:pPr>
            <w:r w:rsidRPr="00062C3F">
              <w:t>6/19/17</w:t>
            </w:r>
          </w:p>
        </w:tc>
        <w:tc>
          <w:tcPr>
            <w:tcW w:w="783" w:type="pct"/>
          </w:tcPr>
          <w:p w14:paraId="5860567D" w14:textId="77777777" w:rsidR="00B47496" w:rsidRPr="00062C3F" w:rsidRDefault="00B47496" w:rsidP="00B47496">
            <w:pPr>
              <w:pStyle w:val="TableText"/>
            </w:pPr>
            <w:r w:rsidRPr="00062C3F">
              <w:t>OR*3.0*434</w:t>
            </w:r>
          </w:p>
        </w:tc>
        <w:tc>
          <w:tcPr>
            <w:tcW w:w="2594" w:type="pct"/>
          </w:tcPr>
          <w:p w14:paraId="02E2EA8E" w14:textId="194CD033" w:rsidR="00B47496" w:rsidRPr="00062C3F" w:rsidRDefault="00E6589F" w:rsidP="00B47496">
            <w:pPr>
              <w:pStyle w:val="TableText"/>
            </w:pPr>
            <w:hyperlink w:anchor="Order_dialog_return_to_clinic" w:history="1">
              <w:r w:rsidR="00B47496" w:rsidRPr="00062C3F">
                <w:rPr>
                  <w:rStyle w:val="Hyperlink"/>
                  <w:rFonts w:ascii="Arial" w:hAnsi="Arial"/>
                  <w:sz w:val="20"/>
                </w:rPr>
                <w:t xml:space="preserve">Added an overview of the Return to Clinic feature and configuration for it. </w:t>
              </w:r>
            </w:hyperlink>
            <w:r w:rsidR="00B47496" w:rsidRPr="00062C3F">
              <w:t>Also,</w:t>
            </w:r>
            <w:hyperlink w:anchor="Ordering_dialogs" w:history="1">
              <w:r w:rsidR="00B47496" w:rsidRPr="00062C3F">
                <w:rPr>
                  <w:rStyle w:val="Hyperlink"/>
                  <w:rFonts w:ascii="Arial" w:hAnsi="Arial"/>
                  <w:sz w:val="20"/>
                </w:rPr>
                <w:t xml:space="preserve"> added information about Ordering dialogs.</w:t>
              </w:r>
            </w:hyperlink>
          </w:p>
        </w:tc>
        <w:tc>
          <w:tcPr>
            <w:tcW w:w="973" w:type="pct"/>
          </w:tcPr>
          <w:p w14:paraId="642D4E1F" w14:textId="6823AA90" w:rsidR="00B47496" w:rsidRPr="00002853" w:rsidRDefault="00B47496" w:rsidP="00B47496">
            <w:pPr>
              <w:pStyle w:val="TableText"/>
            </w:pPr>
            <w:r w:rsidRPr="008752A9">
              <w:t>Redacted</w:t>
            </w:r>
          </w:p>
        </w:tc>
      </w:tr>
      <w:tr w:rsidR="00B47496" w:rsidRPr="00002853" w14:paraId="31FB11F0" w14:textId="77777777" w:rsidTr="5362082F">
        <w:tc>
          <w:tcPr>
            <w:tcW w:w="650" w:type="pct"/>
          </w:tcPr>
          <w:p w14:paraId="5759A200" w14:textId="77777777" w:rsidR="00B47496" w:rsidRPr="00062C3F" w:rsidRDefault="00B47496" w:rsidP="00B47496">
            <w:pPr>
              <w:pStyle w:val="TableText"/>
            </w:pPr>
            <w:r w:rsidRPr="00062C3F">
              <w:t>5/31/17</w:t>
            </w:r>
          </w:p>
        </w:tc>
        <w:tc>
          <w:tcPr>
            <w:tcW w:w="783" w:type="pct"/>
          </w:tcPr>
          <w:p w14:paraId="24A8CB98" w14:textId="77777777" w:rsidR="00B47496" w:rsidRPr="00062C3F" w:rsidRDefault="00B47496" w:rsidP="00B47496">
            <w:pPr>
              <w:pStyle w:val="TableText"/>
            </w:pPr>
            <w:r w:rsidRPr="00062C3F">
              <w:t>OR*3.0*434</w:t>
            </w:r>
          </w:p>
        </w:tc>
        <w:tc>
          <w:tcPr>
            <w:tcW w:w="2594" w:type="pct"/>
          </w:tcPr>
          <w:p w14:paraId="7A9747C7" w14:textId="19E5E663" w:rsidR="00B47496" w:rsidRPr="00062C3F" w:rsidRDefault="00B47496" w:rsidP="00B47496">
            <w:pPr>
              <w:pStyle w:val="TableText"/>
            </w:pPr>
            <w:r w:rsidRPr="00062C3F">
              <w:t xml:space="preserve">Added descriptions of the parameters OR SD ADDITIONAL INFORMATION </w:t>
            </w:r>
            <w:hyperlink w:anchor="OR_SD_ADD_INFO_RTC_by_func" w:history="1">
              <w:r w:rsidRPr="00062C3F">
                <w:rPr>
                  <w:rStyle w:val="Hyperlink"/>
                  <w:rFonts w:ascii="Arial" w:hAnsi="Arial"/>
                  <w:sz w:val="20"/>
                </w:rPr>
                <w:t>by function</w:t>
              </w:r>
            </w:hyperlink>
            <w:r w:rsidRPr="00062C3F">
              <w:t xml:space="preserve"> and </w:t>
            </w:r>
            <w:hyperlink w:anchor="OR_SD_ADD_INFO_RTC_by_name" w:history="1">
              <w:r w:rsidRPr="00062C3F">
                <w:rPr>
                  <w:rStyle w:val="Hyperlink"/>
                  <w:rFonts w:ascii="Arial" w:hAnsi="Arial"/>
                  <w:sz w:val="20"/>
                </w:rPr>
                <w:t xml:space="preserve">by </w:t>
              </w:r>
              <w:r w:rsidRPr="00062C3F">
                <w:rPr>
                  <w:rStyle w:val="Hyperlink"/>
                  <w:rFonts w:ascii="Arial" w:hAnsi="Arial"/>
                  <w:sz w:val="20"/>
                </w:rPr>
                <w:lastRenderedPageBreak/>
                <w:t>name</w:t>
              </w:r>
            </w:hyperlink>
            <w:r w:rsidRPr="00062C3F">
              <w:t xml:space="preserve"> and OR SD DIALOG PREREQ </w:t>
            </w:r>
            <w:hyperlink w:anchor="OR_SD_DLG_PREREQ_RTC_by_func" w:history="1">
              <w:r w:rsidRPr="00062C3F">
                <w:rPr>
                  <w:rStyle w:val="Hyperlink"/>
                  <w:rFonts w:ascii="Arial" w:hAnsi="Arial"/>
                  <w:sz w:val="20"/>
                </w:rPr>
                <w:t>by function</w:t>
              </w:r>
            </w:hyperlink>
            <w:r w:rsidRPr="00062C3F">
              <w:t xml:space="preserve"> and </w:t>
            </w:r>
            <w:hyperlink w:anchor="OR_SD_DLG_PREREQ_RTC_by_name" w:history="1">
              <w:r w:rsidRPr="00062C3F">
                <w:rPr>
                  <w:rStyle w:val="Hyperlink"/>
                  <w:rFonts w:ascii="Arial" w:hAnsi="Arial"/>
                  <w:sz w:val="20"/>
                </w:rPr>
                <w:t>by name</w:t>
              </w:r>
            </w:hyperlink>
            <w:r w:rsidRPr="00062C3F">
              <w:t xml:space="preserve">. </w:t>
            </w:r>
          </w:p>
        </w:tc>
        <w:tc>
          <w:tcPr>
            <w:tcW w:w="973" w:type="pct"/>
          </w:tcPr>
          <w:p w14:paraId="3DAD073A" w14:textId="5D2CDAD4" w:rsidR="00B47496" w:rsidRPr="00002853" w:rsidRDefault="00B47496" w:rsidP="00B47496">
            <w:pPr>
              <w:pStyle w:val="TableText"/>
            </w:pPr>
            <w:r w:rsidRPr="008752A9">
              <w:lastRenderedPageBreak/>
              <w:t>Redacted</w:t>
            </w:r>
          </w:p>
        </w:tc>
      </w:tr>
      <w:tr w:rsidR="00B47496" w:rsidRPr="00002853" w14:paraId="21E6B3D1" w14:textId="77777777" w:rsidTr="5362082F">
        <w:tc>
          <w:tcPr>
            <w:tcW w:w="650" w:type="pct"/>
          </w:tcPr>
          <w:p w14:paraId="07EC042D" w14:textId="77777777" w:rsidR="00B47496" w:rsidRPr="00062C3F" w:rsidRDefault="00B47496" w:rsidP="00B47496">
            <w:pPr>
              <w:pStyle w:val="TableText"/>
            </w:pPr>
            <w:r w:rsidRPr="00062C3F">
              <w:t>3/15/17</w:t>
            </w:r>
          </w:p>
        </w:tc>
        <w:tc>
          <w:tcPr>
            <w:tcW w:w="783" w:type="pct"/>
          </w:tcPr>
          <w:p w14:paraId="0468D99D" w14:textId="77777777" w:rsidR="00B47496" w:rsidRPr="00062C3F" w:rsidRDefault="00B47496" w:rsidP="00B47496">
            <w:pPr>
              <w:pStyle w:val="TableText"/>
            </w:pPr>
            <w:r w:rsidRPr="00062C3F">
              <w:t>OR*3.0*434</w:t>
            </w:r>
          </w:p>
        </w:tc>
        <w:tc>
          <w:tcPr>
            <w:tcW w:w="2594" w:type="pct"/>
          </w:tcPr>
          <w:p w14:paraId="45711667" w14:textId="77777777" w:rsidR="00B47496" w:rsidRPr="00062C3F" w:rsidRDefault="00B47496" w:rsidP="00B47496">
            <w:pPr>
              <w:pStyle w:val="TableText"/>
            </w:pPr>
            <w:r w:rsidRPr="00062C3F">
              <w:t>Changed the version number to v31a for consistency.</w:t>
            </w:r>
          </w:p>
        </w:tc>
        <w:tc>
          <w:tcPr>
            <w:tcW w:w="973" w:type="pct"/>
          </w:tcPr>
          <w:p w14:paraId="17187FAC" w14:textId="5F9F50B6" w:rsidR="00B47496" w:rsidRPr="00002853" w:rsidRDefault="00B47496" w:rsidP="00B47496">
            <w:pPr>
              <w:pStyle w:val="TableText"/>
            </w:pPr>
            <w:r w:rsidRPr="008752A9">
              <w:t>Redacted</w:t>
            </w:r>
          </w:p>
        </w:tc>
      </w:tr>
      <w:tr w:rsidR="00B47496" w:rsidRPr="00002853" w14:paraId="1421D777" w14:textId="77777777" w:rsidTr="5362082F">
        <w:tc>
          <w:tcPr>
            <w:tcW w:w="650" w:type="pct"/>
          </w:tcPr>
          <w:p w14:paraId="2A8D1399" w14:textId="77777777" w:rsidR="00B47496" w:rsidRPr="00062C3F" w:rsidRDefault="00B47496" w:rsidP="00B47496">
            <w:pPr>
              <w:pStyle w:val="TableText"/>
            </w:pPr>
            <w:r w:rsidRPr="00062C3F">
              <w:t>3/9/17</w:t>
            </w:r>
          </w:p>
        </w:tc>
        <w:tc>
          <w:tcPr>
            <w:tcW w:w="783" w:type="pct"/>
          </w:tcPr>
          <w:p w14:paraId="013590AE" w14:textId="77777777" w:rsidR="00B47496" w:rsidRPr="00062C3F" w:rsidRDefault="00B47496" w:rsidP="00B47496">
            <w:pPr>
              <w:pStyle w:val="TableText"/>
            </w:pPr>
            <w:r w:rsidRPr="00062C3F">
              <w:t>OR*3.0*420</w:t>
            </w:r>
          </w:p>
        </w:tc>
        <w:tc>
          <w:tcPr>
            <w:tcW w:w="2594" w:type="pct"/>
          </w:tcPr>
          <w:p w14:paraId="7EFC0A3F" w14:textId="77777777" w:rsidR="00B47496" w:rsidRPr="00062C3F" w:rsidRDefault="00B47496" w:rsidP="00B47496">
            <w:pPr>
              <w:pStyle w:val="TableText"/>
            </w:pPr>
            <w:r w:rsidRPr="00062C3F">
              <w:t>Added routines ORWDPLM1 and ORWDPLM2</w:t>
            </w:r>
          </w:p>
        </w:tc>
        <w:tc>
          <w:tcPr>
            <w:tcW w:w="973" w:type="pct"/>
          </w:tcPr>
          <w:p w14:paraId="0229AEC1" w14:textId="3CCA6FF6" w:rsidR="00B47496" w:rsidRPr="00002853" w:rsidRDefault="00B47496" w:rsidP="00B47496">
            <w:pPr>
              <w:pStyle w:val="TableText"/>
            </w:pPr>
            <w:r w:rsidRPr="008752A9">
              <w:t>Redacted</w:t>
            </w:r>
          </w:p>
        </w:tc>
      </w:tr>
      <w:tr w:rsidR="00B47496" w:rsidRPr="00002853" w14:paraId="6753EE56" w14:textId="77777777" w:rsidTr="5362082F">
        <w:tc>
          <w:tcPr>
            <w:tcW w:w="650" w:type="pct"/>
          </w:tcPr>
          <w:p w14:paraId="7153B04B" w14:textId="77777777" w:rsidR="00B47496" w:rsidRPr="00062C3F" w:rsidRDefault="00B47496" w:rsidP="00B47496">
            <w:pPr>
              <w:pStyle w:val="TableText"/>
            </w:pPr>
            <w:r w:rsidRPr="00062C3F">
              <w:t>1/26/17</w:t>
            </w:r>
          </w:p>
        </w:tc>
        <w:tc>
          <w:tcPr>
            <w:tcW w:w="783" w:type="pct"/>
          </w:tcPr>
          <w:p w14:paraId="329F29B4" w14:textId="77777777" w:rsidR="00B47496" w:rsidRPr="00062C3F" w:rsidRDefault="00B47496" w:rsidP="00B47496">
            <w:pPr>
              <w:pStyle w:val="TableText"/>
            </w:pPr>
            <w:r w:rsidRPr="00062C3F">
              <w:t>OR*3.0*434</w:t>
            </w:r>
          </w:p>
        </w:tc>
        <w:tc>
          <w:tcPr>
            <w:tcW w:w="2594" w:type="pct"/>
          </w:tcPr>
          <w:p w14:paraId="1F0FACFE" w14:textId="37BAF995" w:rsidR="00B47496" w:rsidRPr="00062C3F" w:rsidRDefault="00B47496" w:rsidP="00B47496">
            <w:pPr>
              <w:pStyle w:val="TableText"/>
            </w:pPr>
            <w:r w:rsidRPr="00062C3F">
              <w:t xml:space="preserve">Added information about the OR MOB DLL NAME parameter </w:t>
            </w:r>
            <w:hyperlink w:anchor="OR_MOB_DLL_NAME_by_name" w:history="1">
              <w:r w:rsidRPr="00062C3F">
                <w:rPr>
                  <w:rStyle w:val="Hyperlink"/>
                  <w:rFonts w:ascii="Arial" w:hAnsi="Arial"/>
                  <w:sz w:val="20"/>
                </w:rPr>
                <w:t>by name</w:t>
              </w:r>
            </w:hyperlink>
            <w:r w:rsidRPr="00062C3F">
              <w:t xml:space="preserve"> and </w:t>
            </w:r>
            <w:hyperlink w:anchor="OR_MOB_DLL_NAME_by_func" w:history="1">
              <w:r w:rsidRPr="00062C3F">
                <w:rPr>
                  <w:rStyle w:val="Hyperlink"/>
                  <w:rFonts w:ascii="Arial" w:hAnsi="Arial"/>
                  <w:sz w:val="20"/>
                </w:rPr>
                <w:t>by function</w:t>
              </w:r>
            </w:hyperlink>
            <w:r w:rsidRPr="00062C3F">
              <w:t>.</w:t>
            </w:r>
          </w:p>
        </w:tc>
        <w:tc>
          <w:tcPr>
            <w:tcW w:w="973" w:type="pct"/>
          </w:tcPr>
          <w:p w14:paraId="51F2B699" w14:textId="6D2B9209" w:rsidR="00B47496" w:rsidRPr="00002853" w:rsidRDefault="00B47496" w:rsidP="00B47496">
            <w:pPr>
              <w:pStyle w:val="TableText"/>
            </w:pPr>
            <w:r w:rsidRPr="008752A9">
              <w:t>Redacted</w:t>
            </w:r>
          </w:p>
        </w:tc>
      </w:tr>
      <w:tr w:rsidR="00B47496" w:rsidRPr="00002853" w14:paraId="5373EC10" w14:textId="77777777" w:rsidTr="5362082F">
        <w:tc>
          <w:tcPr>
            <w:tcW w:w="650" w:type="pct"/>
          </w:tcPr>
          <w:p w14:paraId="19EB4285" w14:textId="77777777" w:rsidR="00B47496" w:rsidRPr="00062C3F" w:rsidRDefault="00B47496" w:rsidP="00B47496">
            <w:pPr>
              <w:pStyle w:val="TableText"/>
            </w:pPr>
            <w:r w:rsidRPr="00062C3F">
              <w:t>11/9/16</w:t>
            </w:r>
          </w:p>
        </w:tc>
        <w:tc>
          <w:tcPr>
            <w:tcW w:w="783" w:type="pct"/>
          </w:tcPr>
          <w:p w14:paraId="7163A3A8" w14:textId="77777777" w:rsidR="00B47496" w:rsidRPr="00062C3F" w:rsidRDefault="00B47496" w:rsidP="00B47496">
            <w:pPr>
              <w:pStyle w:val="TableText"/>
            </w:pPr>
            <w:r w:rsidRPr="00062C3F">
              <w:t>OR*3.0*434</w:t>
            </w:r>
          </w:p>
        </w:tc>
        <w:tc>
          <w:tcPr>
            <w:tcW w:w="2594" w:type="pct"/>
          </w:tcPr>
          <w:p w14:paraId="168A5ED7" w14:textId="4027AE56" w:rsidR="00B47496" w:rsidRPr="00062C3F" w:rsidRDefault="00B47496" w:rsidP="00B47496">
            <w:pPr>
              <w:pStyle w:val="TableText"/>
            </w:pPr>
            <w:r w:rsidRPr="00062C3F">
              <w:t xml:space="preserve">Added information about the ORWRP LEGACY VIEWER LABEL parameter </w:t>
            </w:r>
            <w:hyperlink w:anchor="JLV_ORWRP_LEGACY_VIEWER_by_name" w:history="1">
              <w:r w:rsidRPr="00062C3F">
                <w:rPr>
                  <w:rStyle w:val="Hyperlink"/>
                  <w:rFonts w:ascii="Arial" w:hAnsi="Arial"/>
                  <w:sz w:val="20"/>
                </w:rPr>
                <w:t>by name</w:t>
              </w:r>
            </w:hyperlink>
            <w:r w:rsidRPr="00062C3F">
              <w:t xml:space="preserve"> and </w:t>
            </w:r>
            <w:hyperlink w:anchor="JLV_ORWRP_LEGACY_VIEWER_by_func" w:history="1">
              <w:r w:rsidRPr="00062C3F">
                <w:rPr>
                  <w:rStyle w:val="Hyperlink"/>
                  <w:rFonts w:ascii="Arial" w:hAnsi="Arial"/>
                  <w:sz w:val="20"/>
                </w:rPr>
                <w:t>by function</w:t>
              </w:r>
            </w:hyperlink>
            <w:r w:rsidRPr="00062C3F">
              <w:t>.</w:t>
            </w:r>
          </w:p>
        </w:tc>
        <w:tc>
          <w:tcPr>
            <w:tcW w:w="973" w:type="pct"/>
          </w:tcPr>
          <w:p w14:paraId="2576A3BA" w14:textId="660D596F" w:rsidR="00B47496" w:rsidRPr="00002853" w:rsidRDefault="00B47496" w:rsidP="00B47496">
            <w:pPr>
              <w:pStyle w:val="TableText"/>
            </w:pPr>
            <w:r w:rsidRPr="008752A9">
              <w:t>Redacted</w:t>
            </w:r>
          </w:p>
        </w:tc>
      </w:tr>
      <w:tr w:rsidR="00B47496" w:rsidRPr="00002853" w14:paraId="3554498B" w14:textId="77777777" w:rsidTr="5362082F">
        <w:tc>
          <w:tcPr>
            <w:tcW w:w="650" w:type="pct"/>
          </w:tcPr>
          <w:p w14:paraId="21340552" w14:textId="77777777" w:rsidR="00B47496" w:rsidRPr="00062C3F" w:rsidRDefault="00B47496" w:rsidP="00B47496">
            <w:pPr>
              <w:pStyle w:val="TableText"/>
            </w:pPr>
            <w:r w:rsidRPr="00062C3F">
              <w:t>2/3/16</w:t>
            </w:r>
          </w:p>
        </w:tc>
        <w:tc>
          <w:tcPr>
            <w:tcW w:w="783" w:type="pct"/>
          </w:tcPr>
          <w:p w14:paraId="63BCD6A8" w14:textId="77777777" w:rsidR="00B47496" w:rsidRPr="00062C3F" w:rsidRDefault="00B47496" w:rsidP="00B47496">
            <w:pPr>
              <w:pStyle w:val="TableText"/>
            </w:pPr>
            <w:r w:rsidRPr="00062C3F">
              <w:t>OR*3.0*350</w:t>
            </w:r>
          </w:p>
        </w:tc>
        <w:tc>
          <w:tcPr>
            <w:tcW w:w="2594" w:type="pct"/>
          </w:tcPr>
          <w:p w14:paraId="5E83C9E4" w14:textId="4D58025E" w:rsidR="00B47496" w:rsidRPr="00062C3F" w:rsidRDefault="00E6589F" w:rsidP="00B47496">
            <w:pPr>
              <w:pStyle w:val="TableText"/>
            </w:pPr>
            <w:hyperlink w:anchor="DEA_Reports_change" w:history="1">
              <w:r w:rsidR="00B47496" w:rsidRPr="00062C3F">
                <w:rPr>
                  <w:rStyle w:val="Hyperlink"/>
                  <w:rFonts w:ascii="Arial" w:hAnsi="Arial"/>
                  <w:sz w:val="20"/>
                </w:rPr>
                <w:t>Added information about changes to DEA reports.</w:t>
              </w:r>
            </w:hyperlink>
          </w:p>
        </w:tc>
        <w:tc>
          <w:tcPr>
            <w:tcW w:w="973" w:type="pct"/>
          </w:tcPr>
          <w:p w14:paraId="6D7179A3" w14:textId="38542842" w:rsidR="00B47496" w:rsidRPr="00002853" w:rsidRDefault="00B47496" w:rsidP="00B47496">
            <w:pPr>
              <w:pStyle w:val="TableText"/>
            </w:pPr>
            <w:r w:rsidRPr="008752A9">
              <w:t>Redacted</w:t>
            </w:r>
          </w:p>
        </w:tc>
      </w:tr>
      <w:tr w:rsidR="00B47496" w:rsidRPr="00002853" w14:paraId="0DA5A3A8" w14:textId="77777777" w:rsidTr="5362082F">
        <w:tc>
          <w:tcPr>
            <w:tcW w:w="650" w:type="pct"/>
          </w:tcPr>
          <w:p w14:paraId="7D962B17" w14:textId="77777777" w:rsidR="00B47496" w:rsidRPr="00062C3F" w:rsidRDefault="00B47496" w:rsidP="00B47496">
            <w:pPr>
              <w:pStyle w:val="TableText"/>
            </w:pPr>
            <w:r w:rsidRPr="00062C3F">
              <w:t>7/29/15</w:t>
            </w:r>
          </w:p>
        </w:tc>
        <w:tc>
          <w:tcPr>
            <w:tcW w:w="783" w:type="pct"/>
          </w:tcPr>
          <w:p w14:paraId="05000A25" w14:textId="77777777" w:rsidR="00B47496" w:rsidRPr="00062C3F" w:rsidRDefault="00B47496" w:rsidP="00B47496">
            <w:pPr>
              <w:pStyle w:val="TableText"/>
            </w:pPr>
            <w:r w:rsidRPr="00062C3F">
              <w:t>OR*3.0*406</w:t>
            </w:r>
          </w:p>
        </w:tc>
        <w:tc>
          <w:tcPr>
            <w:tcW w:w="2594" w:type="pct"/>
          </w:tcPr>
          <w:p w14:paraId="6D91D96C" w14:textId="24204B0F" w:rsidR="00B47496" w:rsidRPr="00062C3F" w:rsidRDefault="00B47496" w:rsidP="00B47496">
            <w:pPr>
              <w:pStyle w:val="TableText"/>
            </w:pPr>
            <w:r w:rsidRPr="00062C3F">
              <w:t xml:space="preserve">Added a note about the ORWRP TIME/OCC LIMIT INDV parameter (listed </w:t>
            </w:r>
            <w:hyperlink w:anchor="ORWRP_TIME_OCC_LIMITS_INDV_406_note_name" w:history="1">
              <w:r w:rsidRPr="00062C3F">
                <w:rPr>
                  <w:rStyle w:val="Hyperlink"/>
                  <w:rFonts w:ascii="Arial" w:hAnsi="Arial"/>
                  <w:sz w:val="20"/>
                </w:rPr>
                <w:t>by name</w:t>
              </w:r>
            </w:hyperlink>
            <w:r w:rsidRPr="00062C3F">
              <w:t xml:space="preserve"> and </w:t>
            </w:r>
            <w:hyperlink w:anchor="ORWRP_TIME_OCC_LIMITS_INDV_406_note_func" w:history="1">
              <w:r w:rsidRPr="00062C3F">
                <w:rPr>
                  <w:rStyle w:val="Hyperlink"/>
                  <w:rFonts w:ascii="Arial" w:hAnsi="Arial"/>
                  <w:sz w:val="20"/>
                </w:rPr>
                <w:t>by function</w:t>
              </w:r>
            </w:hyperlink>
            <w:r w:rsidRPr="00062C3F">
              <w:t>) changing the package level default for the specified reports in support of the Patient Treatment File project.</w:t>
            </w:r>
          </w:p>
        </w:tc>
        <w:tc>
          <w:tcPr>
            <w:tcW w:w="973" w:type="pct"/>
          </w:tcPr>
          <w:p w14:paraId="633F4778" w14:textId="1AC76AF6" w:rsidR="00B47496" w:rsidRPr="00002853" w:rsidRDefault="00B47496" w:rsidP="00B47496">
            <w:pPr>
              <w:pStyle w:val="TableText"/>
            </w:pPr>
            <w:r w:rsidRPr="008752A9">
              <w:t>Redacted</w:t>
            </w:r>
          </w:p>
        </w:tc>
      </w:tr>
      <w:tr w:rsidR="00B47496" w:rsidRPr="00002853" w14:paraId="0D86E979" w14:textId="77777777" w:rsidTr="5362082F">
        <w:tc>
          <w:tcPr>
            <w:tcW w:w="650" w:type="pct"/>
          </w:tcPr>
          <w:p w14:paraId="26842E70" w14:textId="77777777" w:rsidR="00B47496" w:rsidRPr="00062C3F" w:rsidRDefault="00B47496" w:rsidP="00B47496">
            <w:pPr>
              <w:pStyle w:val="TableText"/>
            </w:pPr>
            <w:r w:rsidRPr="00062C3F">
              <w:t>7/1/15</w:t>
            </w:r>
          </w:p>
        </w:tc>
        <w:tc>
          <w:tcPr>
            <w:tcW w:w="783" w:type="pct"/>
          </w:tcPr>
          <w:p w14:paraId="37F64053" w14:textId="77777777" w:rsidR="00B47496" w:rsidRPr="00062C3F" w:rsidRDefault="00B47496" w:rsidP="00B47496">
            <w:pPr>
              <w:pStyle w:val="TableText"/>
            </w:pPr>
            <w:r w:rsidRPr="00062C3F">
              <w:t>OR*3.0*350</w:t>
            </w:r>
          </w:p>
        </w:tc>
        <w:tc>
          <w:tcPr>
            <w:tcW w:w="2594" w:type="pct"/>
          </w:tcPr>
          <w:p w14:paraId="7D0E8E7C" w14:textId="05EC4C61" w:rsidR="00B47496" w:rsidRPr="00062C3F" w:rsidRDefault="00E6589F" w:rsidP="00B47496">
            <w:pPr>
              <w:pStyle w:val="TableText"/>
            </w:pPr>
            <w:hyperlink w:anchor="Supply_orders" w:history="1">
              <w:r w:rsidR="00B47496" w:rsidRPr="00062C3F">
                <w:rPr>
                  <w:rStyle w:val="Hyperlink"/>
                  <w:rFonts w:ascii="Arial" w:hAnsi="Arial"/>
                  <w:sz w:val="20"/>
                </w:rPr>
                <w:t>Added information about what users need to order Supplies and  how those items are identified by CPRS as supplies.</w:t>
              </w:r>
            </w:hyperlink>
          </w:p>
        </w:tc>
        <w:tc>
          <w:tcPr>
            <w:tcW w:w="973" w:type="pct"/>
          </w:tcPr>
          <w:p w14:paraId="05223CE6" w14:textId="708D737F" w:rsidR="00B47496" w:rsidRPr="00002853" w:rsidRDefault="00B47496" w:rsidP="00B47496">
            <w:pPr>
              <w:pStyle w:val="TableText"/>
            </w:pPr>
            <w:r w:rsidRPr="008752A9">
              <w:t>Redacted</w:t>
            </w:r>
          </w:p>
        </w:tc>
      </w:tr>
      <w:tr w:rsidR="00B47496" w:rsidRPr="00002853" w14:paraId="5833CC25" w14:textId="77777777" w:rsidTr="5362082F">
        <w:tc>
          <w:tcPr>
            <w:tcW w:w="650" w:type="pct"/>
          </w:tcPr>
          <w:p w14:paraId="0BB776FD" w14:textId="77777777" w:rsidR="00B47496" w:rsidRPr="00062C3F" w:rsidRDefault="00B47496" w:rsidP="00B47496">
            <w:pPr>
              <w:pStyle w:val="TableText"/>
            </w:pPr>
            <w:r w:rsidRPr="00062C3F">
              <w:t>4/15/15</w:t>
            </w:r>
          </w:p>
        </w:tc>
        <w:tc>
          <w:tcPr>
            <w:tcW w:w="783" w:type="pct"/>
          </w:tcPr>
          <w:p w14:paraId="185C8BF3" w14:textId="77777777" w:rsidR="00B47496" w:rsidRPr="00062C3F" w:rsidRDefault="00B47496" w:rsidP="00B47496">
            <w:pPr>
              <w:pStyle w:val="TableText"/>
            </w:pPr>
            <w:r w:rsidRPr="00062C3F">
              <w:t>OR*3.0*350</w:t>
            </w:r>
          </w:p>
        </w:tc>
        <w:tc>
          <w:tcPr>
            <w:tcW w:w="2594" w:type="pct"/>
          </w:tcPr>
          <w:p w14:paraId="31719A0F" w14:textId="4D0EBC5C" w:rsidR="00B47496" w:rsidRPr="00062C3F" w:rsidRDefault="00B47496" w:rsidP="00B47496">
            <w:pPr>
              <w:pStyle w:val="TableText"/>
            </w:pPr>
            <w:r w:rsidRPr="00062C3F">
              <w:t xml:space="preserve">Added information about the new ORCDGMRC CLIN IND DATE DEFAULT parameter, which specifies the default Clinically Indicated Date for consults and procedures, </w:t>
            </w:r>
            <w:hyperlink w:anchor="CID_param_by_func" w:history="1">
              <w:r w:rsidRPr="00062C3F">
                <w:rPr>
                  <w:rStyle w:val="Hyperlink"/>
                  <w:rFonts w:ascii="Arial" w:hAnsi="Arial"/>
                  <w:sz w:val="20"/>
                </w:rPr>
                <w:t>by function</w:t>
              </w:r>
            </w:hyperlink>
            <w:r w:rsidRPr="00062C3F">
              <w:t xml:space="preserve"> and </w:t>
            </w:r>
            <w:hyperlink w:anchor="CID_param_by_name" w:history="1">
              <w:r w:rsidRPr="00062C3F">
                <w:rPr>
                  <w:rStyle w:val="Hyperlink"/>
                  <w:rFonts w:ascii="Arial" w:hAnsi="Arial"/>
                  <w:sz w:val="20"/>
                </w:rPr>
                <w:t>by name</w:t>
              </w:r>
            </w:hyperlink>
            <w:r w:rsidRPr="00062C3F">
              <w:t>.</w:t>
            </w:r>
          </w:p>
        </w:tc>
        <w:tc>
          <w:tcPr>
            <w:tcW w:w="973" w:type="pct"/>
          </w:tcPr>
          <w:p w14:paraId="3FDB3958" w14:textId="6794C3F7" w:rsidR="00B47496" w:rsidRPr="00002853" w:rsidRDefault="00B47496" w:rsidP="00B47496">
            <w:pPr>
              <w:pStyle w:val="TableText"/>
            </w:pPr>
            <w:r w:rsidRPr="008752A9">
              <w:t>Redacted</w:t>
            </w:r>
          </w:p>
        </w:tc>
      </w:tr>
      <w:tr w:rsidR="00B47496" w:rsidRPr="00002853" w14:paraId="7DE175F3" w14:textId="77777777" w:rsidTr="5362082F">
        <w:tc>
          <w:tcPr>
            <w:tcW w:w="650" w:type="pct"/>
          </w:tcPr>
          <w:p w14:paraId="562B85DA" w14:textId="77777777" w:rsidR="00B47496" w:rsidRPr="00062C3F" w:rsidRDefault="00B47496" w:rsidP="00B47496">
            <w:pPr>
              <w:pStyle w:val="TableText"/>
            </w:pPr>
            <w:r w:rsidRPr="00062C3F">
              <w:t>6/27/14</w:t>
            </w:r>
          </w:p>
        </w:tc>
        <w:tc>
          <w:tcPr>
            <w:tcW w:w="783" w:type="pct"/>
          </w:tcPr>
          <w:p w14:paraId="5EBAD0F0" w14:textId="77777777" w:rsidR="00B47496" w:rsidRPr="00062C3F" w:rsidRDefault="00B47496" w:rsidP="00B47496">
            <w:pPr>
              <w:pStyle w:val="TableText"/>
            </w:pPr>
            <w:r w:rsidRPr="00062C3F">
              <w:t>OR*3.0*385</w:t>
            </w:r>
          </w:p>
        </w:tc>
        <w:tc>
          <w:tcPr>
            <w:tcW w:w="2594" w:type="pct"/>
          </w:tcPr>
          <w:p w14:paraId="3FEE71BC" w14:textId="495CF4CE" w:rsidR="00B47496" w:rsidRPr="00062C3F" w:rsidRDefault="00E6589F" w:rsidP="00B47496">
            <w:pPr>
              <w:pStyle w:val="TableText"/>
            </w:pPr>
            <w:hyperlink w:anchor="tools_remove_from_ORWT_TOOLS_MENU" w:history="1">
              <w:r w:rsidR="00B47496" w:rsidRPr="00062C3F">
                <w:rPr>
                  <w:rStyle w:val="Hyperlink"/>
                  <w:rFonts w:ascii="Arial" w:hAnsi="Arial"/>
                  <w:sz w:val="20"/>
                </w:rPr>
                <w:t>Added a section about how to remove an item from the tools menu. Sites can use this to remove the Icon Legend web site from their tools menu.</w:t>
              </w:r>
            </w:hyperlink>
          </w:p>
        </w:tc>
        <w:tc>
          <w:tcPr>
            <w:tcW w:w="973" w:type="pct"/>
          </w:tcPr>
          <w:p w14:paraId="1C3023FE" w14:textId="0897583A" w:rsidR="00B47496" w:rsidRPr="00002853" w:rsidRDefault="00B47496" w:rsidP="00B47496">
            <w:pPr>
              <w:pStyle w:val="TableText"/>
            </w:pPr>
            <w:r w:rsidRPr="008752A9">
              <w:t>Redacted</w:t>
            </w:r>
          </w:p>
        </w:tc>
      </w:tr>
      <w:tr w:rsidR="00B47496" w:rsidRPr="00002853" w14:paraId="18C77F27" w14:textId="77777777" w:rsidTr="5362082F">
        <w:tc>
          <w:tcPr>
            <w:tcW w:w="650" w:type="pct"/>
          </w:tcPr>
          <w:p w14:paraId="4D76F1B3" w14:textId="77777777" w:rsidR="00B47496" w:rsidRPr="00062C3F" w:rsidRDefault="00B47496" w:rsidP="00B47496">
            <w:pPr>
              <w:pStyle w:val="TableText"/>
            </w:pPr>
            <w:r w:rsidRPr="00062C3F">
              <w:t>2/6/14</w:t>
            </w:r>
          </w:p>
        </w:tc>
        <w:tc>
          <w:tcPr>
            <w:tcW w:w="783" w:type="pct"/>
          </w:tcPr>
          <w:p w14:paraId="672334C5" w14:textId="77777777" w:rsidR="00B47496" w:rsidRPr="00062C3F" w:rsidRDefault="00B47496" w:rsidP="00B47496">
            <w:pPr>
              <w:pStyle w:val="TableText"/>
            </w:pPr>
            <w:r w:rsidRPr="00062C3F">
              <w:t>OR*3.0*349 (not related to the patch functionality)</w:t>
            </w:r>
          </w:p>
        </w:tc>
        <w:tc>
          <w:tcPr>
            <w:tcW w:w="2594" w:type="pct"/>
          </w:tcPr>
          <w:p w14:paraId="4CAC541D" w14:textId="3EC87B64" w:rsidR="00B47496" w:rsidRPr="00062C3F" w:rsidRDefault="00B47496" w:rsidP="00B47496">
            <w:pPr>
              <w:pStyle w:val="TableText"/>
            </w:pPr>
            <w:r w:rsidRPr="00062C3F">
              <w:t xml:space="preserve">Corrected a </w:t>
            </w:r>
            <w:hyperlink w:anchor="ORQQPX_REMINDER_FOLDERS_by_func" w:history="1">
              <w:r w:rsidRPr="00062C3F">
                <w:rPr>
                  <w:rStyle w:val="Hyperlink"/>
                  <w:rFonts w:ascii="Arial" w:hAnsi="Arial"/>
                  <w:sz w:val="20"/>
                </w:rPr>
                <w:t>typographical error for the parameter ORQQPX REMINDER FOLDERS by function</w:t>
              </w:r>
            </w:hyperlink>
            <w:r w:rsidRPr="00062C3F">
              <w:t xml:space="preserve"> entry and added the </w:t>
            </w:r>
            <w:hyperlink w:anchor="ORQQPX_REMINDER_FOLDERS_by_name" w:history="1">
              <w:r w:rsidRPr="00062C3F">
                <w:rPr>
                  <w:rStyle w:val="Hyperlink"/>
                  <w:rFonts w:ascii="Arial" w:hAnsi="Arial"/>
                  <w:sz w:val="20"/>
                </w:rPr>
                <w:t>parameter description under the parameters by name section</w:t>
              </w:r>
            </w:hyperlink>
            <w:r w:rsidRPr="00062C3F">
              <w:t>.</w:t>
            </w:r>
          </w:p>
        </w:tc>
        <w:tc>
          <w:tcPr>
            <w:tcW w:w="973" w:type="pct"/>
          </w:tcPr>
          <w:p w14:paraId="0A23C19E" w14:textId="312054FB" w:rsidR="00B47496" w:rsidRPr="00002853" w:rsidRDefault="00B47496" w:rsidP="00B47496">
            <w:pPr>
              <w:pStyle w:val="TableText"/>
            </w:pPr>
            <w:r w:rsidRPr="008752A9">
              <w:t>Redacted</w:t>
            </w:r>
          </w:p>
        </w:tc>
      </w:tr>
      <w:tr w:rsidR="00B47496" w:rsidRPr="00002853" w14:paraId="3F5515BF" w14:textId="77777777" w:rsidTr="5362082F">
        <w:tc>
          <w:tcPr>
            <w:tcW w:w="650" w:type="pct"/>
          </w:tcPr>
          <w:p w14:paraId="3865A9D9" w14:textId="77777777" w:rsidR="00B47496" w:rsidRPr="00062C3F" w:rsidRDefault="00B47496" w:rsidP="00B47496">
            <w:pPr>
              <w:pStyle w:val="TableText"/>
            </w:pPr>
            <w:r w:rsidRPr="00062C3F">
              <w:t>1/29/14</w:t>
            </w:r>
          </w:p>
        </w:tc>
        <w:tc>
          <w:tcPr>
            <w:tcW w:w="783" w:type="pct"/>
          </w:tcPr>
          <w:p w14:paraId="2F31C9E4" w14:textId="77777777" w:rsidR="00B47496" w:rsidRPr="00062C3F" w:rsidRDefault="00B47496" w:rsidP="00B47496">
            <w:pPr>
              <w:pStyle w:val="TableText"/>
            </w:pPr>
            <w:r w:rsidRPr="00062C3F">
              <w:t>OR*3.0*349</w:t>
            </w:r>
          </w:p>
        </w:tc>
        <w:tc>
          <w:tcPr>
            <w:tcW w:w="2594" w:type="pct"/>
          </w:tcPr>
          <w:p w14:paraId="241B046D" w14:textId="25D5DAB4" w:rsidR="00B47496" w:rsidRPr="00062C3F" w:rsidRDefault="00B47496" w:rsidP="00B47496">
            <w:pPr>
              <w:pStyle w:val="TableText"/>
            </w:pPr>
            <w:r w:rsidRPr="00062C3F">
              <w:t xml:space="preserve">Added the new description of the parameter OR AUTORENEWAL USER, which is related to telephone prescription renewal, </w:t>
            </w:r>
            <w:hyperlink r:id="rId14" w:anchor="audiocare_OR_AUTORENEWAL_USER_by_funct" w:history="1">
              <w:r w:rsidRPr="00062C3F">
                <w:rPr>
                  <w:rStyle w:val="Hyperlink"/>
                  <w:rFonts w:ascii="Arial" w:hAnsi="Arial"/>
                  <w:sz w:val="20"/>
                </w:rPr>
                <w:t>by function</w:t>
              </w:r>
            </w:hyperlink>
            <w:r w:rsidRPr="00062C3F">
              <w:t xml:space="preserve"> and </w:t>
            </w:r>
            <w:hyperlink r:id="rId15" w:anchor="audiocare_OR_AUTORENEWAL_USER" w:history="1">
              <w:r w:rsidRPr="00062C3F">
                <w:rPr>
                  <w:rStyle w:val="Hyperlink"/>
                  <w:rFonts w:ascii="Arial" w:hAnsi="Arial"/>
                  <w:sz w:val="20"/>
                </w:rPr>
                <w:t>by name</w:t>
              </w:r>
            </w:hyperlink>
            <w:r w:rsidRPr="00062C3F">
              <w:t>.</w:t>
            </w:r>
          </w:p>
        </w:tc>
        <w:tc>
          <w:tcPr>
            <w:tcW w:w="973" w:type="pct"/>
          </w:tcPr>
          <w:p w14:paraId="0B866ECB" w14:textId="1E64C5DC" w:rsidR="00B47496" w:rsidRPr="00002853" w:rsidRDefault="00B47496" w:rsidP="00B47496">
            <w:pPr>
              <w:pStyle w:val="TableText"/>
            </w:pPr>
            <w:r w:rsidRPr="008752A9">
              <w:t>Redacted</w:t>
            </w:r>
          </w:p>
        </w:tc>
      </w:tr>
      <w:tr w:rsidR="00B47496" w:rsidRPr="00002853" w14:paraId="4C8EABE5" w14:textId="77777777" w:rsidTr="5362082F">
        <w:tc>
          <w:tcPr>
            <w:tcW w:w="650" w:type="pct"/>
          </w:tcPr>
          <w:p w14:paraId="3E301C79" w14:textId="77777777" w:rsidR="00B47496" w:rsidRPr="00062C3F" w:rsidRDefault="00B47496" w:rsidP="00B47496">
            <w:pPr>
              <w:pStyle w:val="TableText"/>
            </w:pPr>
            <w:r w:rsidRPr="00062C3F">
              <w:t>10/2/13</w:t>
            </w:r>
          </w:p>
        </w:tc>
        <w:tc>
          <w:tcPr>
            <w:tcW w:w="783" w:type="pct"/>
          </w:tcPr>
          <w:p w14:paraId="56C130DC" w14:textId="77777777" w:rsidR="00B47496" w:rsidRPr="00062C3F" w:rsidRDefault="00B47496" w:rsidP="00B47496">
            <w:pPr>
              <w:pStyle w:val="TableText"/>
            </w:pPr>
            <w:r w:rsidRPr="00062C3F">
              <w:t>OR*3.0*350</w:t>
            </w:r>
          </w:p>
        </w:tc>
        <w:tc>
          <w:tcPr>
            <w:tcW w:w="2594" w:type="pct"/>
          </w:tcPr>
          <w:p w14:paraId="4C7C5F22" w14:textId="1E1B6139" w:rsidR="00B47496" w:rsidRPr="00062C3F" w:rsidRDefault="00B47496" w:rsidP="00B47496">
            <w:pPr>
              <w:pStyle w:val="TableText"/>
            </w:pPr>
            <w:r w:rsidRPr="00062C3F">
              <w:t xml:space="preserve">Added information about the new OR REPORT DATE SELECT TYPE parameter </w:t>
            </w:r>
            <w:hyperlink w:anchor="OR_REPORT_DATE_SELECT_TYPE_by_func" w:history="1">
              <w:r w:rsidRPr="00062C3F">
                <w:rPr>
                  <w:rStyle w:val="Hyperlink"/>
                  <w:rFonts w:ascii="Arial" w:hAnsi="Arial"/>
                  <w:sz w:val="20"/>
                </w:rPr>
                <w:t>by function</w:t>
              </w:r>
            </w:hyperlink>
            <w:r w:rsidRPr="00062C3F">
              <w:t xml:space="preserve"> and </w:t>
            </w:r>
            <w:hyperlink w:anchor="OR_REPORT_DATE_SELECT_TYPE_by_name" w:history="1">
              <w:r w:rsidRPr="00062C3F">
                <w:rPr>
                  <w:rStyle w:val="Hyperlink"/>
                  <w:rFonts w:ascii="Arial" w:hAnsi="Arial"/>
                  <w:sz w:val="20"/>
                </w:rPr>
                <w:t>by name</w:t>
              </w:r>
            </w:hyperlink>
            <w:r w:rsidRPr="00062C3F">
              <w:t>.</w:t>
            </w:r>
          </w:p>
        </w:tc>
        <w:tc>
          <w:tcPr>
            <w:tcW w:w="973" w:type="pct"/>
          </w:tcPr>
          <w:p w14:paraId="5B404B1E" w14:textId="58BA0251" w:rsidR="00B47496" w:rsidRPr="00002853" w:rsidRDefault="00B47496" w:rsidP="00B47496">
            <w:pPr>
              <w:pStyle w:val="TableText"/>
            </w:pPr>
            <w:r w:rsidRPr="008752A9">
              <w:t>Redacted</w:t>
            </w:r>
          </w:p>
        </w:tc>
      </w:tr>
      <w:tr w:rsidR="00B47496" w:rsidRPr="00002853" w14:paraId="354EBD25" w14:textId="77777777" w:rsidTr="5362082F">
        <w:tc>
          <w:tcPr>
            <w:tcW w:w="650" w:type="pct"/>
          </w:tcPr>
          <w:p w14:paraId="18653C8C" w14:textId="77777777" w:rsidR="00B47496" w:rsidRPr="00062C3F" w:rsidRDefault="00B47496" w:rsidP="00B47496">
            <w:pPr>
              <w:pStyle w:val="TableText"/>
            </w:pPr>
            <w:r w:rsidRPr="00062C3F">
              <w:t>10/1/13</w:t>
            </w:r>
          </w:p>
        </w:tc>
        <w:tc>
          <w:tcPr>
            <w:tcW w:w="783" w:type="pct"/>
          </w:tcPr>
          <w:p w14:paraId="7ED07DDA" w14:textId="77777777" w:rsidR="00B47496" w:rsidRPr="00062C3F" w:rsidRDefault="00B47496" w:rsidP="00B47496">
            <w:pPr>
              <w:pStyle w:val="TableText"/>
            </w:pPr>
            <w:r w:rsidRPr="00062C3F">
              <w:t>OR*3.0*350</w:t>
            </w:r>
          </w:p>
        </w:tc>
        <w:tc>
          <w:tcPr>
            <w:tcW w:w="2594" w:type="pct"/>
          </w:tcPr>
          <w:p w14:paraId="1F7920D7" w14:textId="51833299" w:rsidR="00B47496" w:rsidRPr="00062C3F" w:rsidRDefault="00B47496" w:rsidP="00B47496">
            <w:pPr>
              <w:pStyle w:val="TableText"/>
            </w:pPr>
            <w:r w:rsidRPr="00062C3F">
              <w:t xml:space="preserve">Added information about the new OR LAB TAB DEFAULT parameter </w:t>
            </w:r>
            <w:hyperlink w:anchor="OR_LAB_TAB_REPORT_DEFAULT_by_func" w:history="1">
              <w:r w:rsidRPr="00062C3F">
                <w:rPr>
                  <w:rStyle w:val="Hyperlink"/>
                  <w:rFonts w:ascii="Arial" w:hAnsi="Arial"/>
                  <w:sz w:val="20"/>
                </w:rPr>
                <w:t>by function</w:t>
              </w:r>
            </w:hyperlink>
            <w:r w:rsidRPr="00062C3F">
              <w:t xml:space="preserve"> and </w:t>
            </w:r>
            <w:hyperlink w:anchor="OR_LAB_TAB_REPORT_DEFAULT_by_name" w:history="1">
              <w:r w:rsidRPr="00062C3F">
                <w:rPr>
                  <w:rStyle w:val="Hyperlink"/>
                  <w:rFonts w:ascii="Arial" w:hAnsi="Arial"/>
                  <w:sz w:val="20"/>
                </w:rPr>
                <w:t>by name</w:t>
              </w:r>
            </w:hyperlink>
            <w:r w:rsidRPr="00062C3F">
              <w:t>.</w:t>
            </w:r>
          </w:p>
        </w:tc>
        <w:tc>
          <w:tcPr>
            <w:tcW w:w="973" w:type="pct"/>
          </w:tcPr>
          <w:p w14:paraId="27BA68AF" w14:textId="4B2AF92B" w:rsidR="00B47496" w:rsidRPr="00002853" w:rsidRDefault="00B47496" w:rsidP="00B47496">
            <w:pPr>
              <w:pStyle w:val="TableText"/>
            </w:pPr>
            <w:r w:rsidRPr="008752A9">
              <w:t>Redacted</w:t>
            </w:r>
          </w:p>
        </w:tc>
      </w:tr>
      <w:tr w:rsidR="00B47496" w:rsidRPr="00002853" w14:paraId="2C1F5759" w14:textId="77777777" w:rsidTr="5362082F">
        <w:tc>
          <w:tcPr>
            <w:tcW w:w="650" w:type="pct"/>
          </w:tcPr>
          <w:p w14:paraId="28BAF76E" w14:textId="77777777" w:rsidR="00B47496" w:rsidRPr="00062C3F" w:rsidRDefault="00B47496" w:rsidP="00B47496">
            <w:pPr>
              <w:pStyle w:val="TableText"/>
            </w:pPr>
            <w:r w:rsidRPr="00062C3F">
              <w:t>6/17/13</w:t>
            </w:r>
          </w:p>
        </w:tc>
        <w:tc>
          <w:tcPr>
            <w:tcW w:w="783" w:type="pct"/>
          </w:tcPr>
          <w:p w14:paraId="27B2F946" w14:textId="77777777" w:rsidR="00B47496" w:rsidRPr="00062C3F" w:rsidRDefault="00B47496" w:rsidP="00B47496">
            <w:pPr>
              <w:pStyle w:val="TableText"/>
            </w:pPr>
            <w:r w:rsidRPr="00062C3F">
              <w:t>OR*3.0*366</w:t>
            </w:r>
          </w:p>
        </w:tc>
        <w:tc>
          <w:tcPr>
            <w:tcW w:w="2594" w:type="pct"/>
          </w:tcPr>
          <w:p w14:paraId="1811C2C1" w14:textId="31390B92" w:rsidR="00B47496" w:rsidRPr="00062C3F" w:rsidRDefault="00E6589F" w:rsidP="00B47496">
            <w:pPr>
              <w:pStyle w:val="TableText"/>
            </w:pPr>
            <w:hyperlink w:anchor="Quick_order_reports_MOCHA2" w:history="1">
              <w:r w:rsidR="00B47496" w:rsidRPr="00062C3F">
                <w:rPr>
                  <w:rStyle w:val="Hyperlink"/>
                  <w:rFonts w:ascii="Arial" w:hAnsi="Arial"/>
                  <w:sz w:val="20"/>
                </w:rPr>
                <w:t>Added a section about reports for quick orders that have mixed case or free-text dosages, includes sections for how to correct, questions and answers, and examples.</w:t>
              </w:r>
            </w:hyperlink>
            <w:r w:rsidR="00B47496" w:rsidRPr="00062C3F">
              <w:t xml:space="preserve"> This is relate to Dosage Order Checks in MOCHA 2.</w:t>
            </w:r>
          </w:p>
        </w:tc>
        <w:tc>
          <w:tcPr>
            <w:tcW w:w="973" w:type="pct"/>
          </w:tcPr>
          <w:p w14:paraId="6B2957EF" w14:textId="3ED474E3" w:rsidR="00B47496" w:rsidRPr="00002853" w:rsidRDefault="00B47496" w:rsidP="00B47496">
            <w:pPr>
              <w:pStyle w:val="TableText"/>
            </w:pPr>
            <w:r w:rsidRPr="008752A9">
              <w:t>Redacted</w:t>
            </w:r>
          </w:p>
        </w:tc>
      </w:tr>
      <w:tr w:rsidR="00B47496" w:rsidRPr="00002853" w14:paraId="4C545D34" w14:textId="77777777" w:rsidTr="5362082F">
        <w:tc>
          <w:tcPr>
            <w:tcW w:w="650" w:type="pct"/>
          </w:tcPr>
          <w:p w14:paraId="4966BDFC" w14:textId="77777777" w:rsidR="00B47496" w:rsidRPr="00062C3F" w:rsidRDefault="00B47496" w:rsidP="00B47496">
            <w:pPr>
              <w:pStyle w:val="TableText"/>
            </w:pPr>
            <w:r w:rsidRPr="00062C3F">
              <w:t>4/19/13</w:t>
            </w:r>
          </w:p>
        </w:tc>
        <w:tc>
          <w:tcPr>
            <w:tcW w:w="783" w:type="pct"/>
          </w:tcPr>
          <w:p w14:paraId="05933F6C" w14:textId="77777777" w:rsidR="00B47496" w:rsidRPr="00062C3F" w:rsidRDefault="00B47496" w:rsidP="00B47496">
            <w:pPr>
              <w:pStyle w:val="TableText"/>
            </w:pPr>
            <w:r w:rsidRPr="00062C3F">
              <w:t>OR*3.0*306</w:t>
            </w:r>
          </w:p>
        </w:tc>
        <w:tc>
          <w:tcPr>
            <w:tcW w:w="2594" w:type="pct"/>
          </w:tcPr>
          <w:p w14:paraId="7CF4C1A9" w14:textId="17593284" w:rsidR="00B47496" w:rsidRPr="00062C3F" w:rsidRDefault="00B47496" w:rsidP="00B47496">
            <w:pPr>
              <w:pStyle w:val="TableText"/>
            </w:pPr>
            <w:r w:rsidRPr="00062C3F">
              <w:t xml:space="preserve">Added definitions of the ORCDGRMC Earliest Date Default parameter that defines an Earliest Appropriate Date default value for Consult requests. Parameter is defined </w:t>
            </w:r>
            <w:hyperlink w:anchor="ORCDGMRCEAD_by_func" w:history="1">
              <w:r w:rsidRPr="00062C3F">
                <w:rPr>
                  <w:rStyle w:val="Hyperlink"/>
                  <w:rFonts w:ascii="Arial" w:hAnsi="Arial"/>
                  <w:sz w:val="20"/>
                </w:rPr>
                <w:t>by function</w:t>
              </w:r>
            </w:hyperlink>
            <w:r w:rsidRPr="00062C3F">
              <w:t xml:space="preserve"> and </w:t>
            </w:r>
            <w:hyperlink w:anchor="ORCDGMRCEAD_by_name" w:history="1">
              <w:r w:rsidRPr="00062C3F">
                <w:rPr>
                  <w:rStyle w:val="Hyperlink"/>
                  <w:rFonts w:ascii="Arial" w:hAnsi="Arial"/>
                  <w:sz w:val="20"/>
                </w:rPr>
                <w:t>by name</w:t>
              </w:r>
            </w:hyperlink>
            <w:r w:rsidRPr="00062C3F">
              <w:t>.</w:t>
            </w:r>
          </w:p>
        </w:tc>
        <w:tc>
          <w:tcPr>
            <w:tcW w:w="973" w:type="pct"/>
          </w:tcPr>
          <w:p w14:paraId="75EAD0AC" w14:textId="4FE87001" w:rsidR="00B47496" w:rsidRPr="00002853" w:rsidRDefault="00B47496" w:rsidP="00B47496">
            <w:pPr>
              <w:pStyle w:val="TableText"/>
            </w:pPr>
            <w:r w:rsidRPr="008752A9">
              <w:t>Redacted</w:t>
            </w:r>
          </w:p>
        </w:tc>
      </w:tr>
      <w:tr w:rsidR="00B47496" w:rsidRPr="00002853" w14:paraId="54C852AF" w14:textId="77777777" w:rsidTr="5362082F">
        <w:tc>
          <w:tcPr>
            <w:tcW w:w="650" w:type="pct"/>
          </w:tcPr>
          <w:p w14:paraId="5B888482" w14:textId="77777777" w:rsidR="00B47496" w:rsidRPr="00062C3F" w:rsidRDefault="00B47496" w:rsidP="00B47496">
            <w:pPr>
              <w:pStyle w:val="TableText"/>
            </w:pPr>
            <w:r w:rsidRPr="00062C3F">
              <w:lastRenderedPageBreak/>
              <w:t>4/16/13</w:t>
            </w:r>
          </w:p>
        </w:tc>
        <w:tc>
          <w:tcPr>
            <w:tcW w:w="783" w:type="pct"/>
          </w:tcPr>
          <w:p w14:paraId="1F50494B" w14:textId="77777777" w:rsidR="00B47496" w:rsidRPr="00062C3F" w:rsidRDefault="00B47496" w:rsidP="00B47496">
            <w:pPr>
              <w:pStyle w:val="TableText"/>
            </w:pPr>
            <w:r w:rsidRPr="00062C3F">
              <w:t>OR*3.0*306</w:t>
            </w:r>
          </w:p>
        </w:tc>
        <w:tc>
          <w:tcPr>
            <w:tcW w:w="2594" w:type="pct"/>
          </w:tcPr>
          <w:p w14:paraId="66188275" w14:textId="53F3A9A0" w:rsidR="00B47496" w:rsidRPr="00062C3F" w:rsidRDefault="00E6589F" w:rsidP="00B47496">
            <w:pPr>
              <w:pStyle w:val="TableText"/>
            </w:pPr>
            <w:hyperlink w:anchor="DEA_ePCS_reports" w:history="1">
              <w:r w:rsidR="00B47496" w:rsidRPr="00062C3F">
                <w:rPr>
                  <w:rStyle w:val="Hyperlink"/>
                  <w:rFonts w:ascii="Arial" w:hAnsi="Arial"/>
                  <w:sz w:val="20"/>
                </w:rPr>
                <w:t>Added a section about DEA ePCS reports to aid in configuring providers to write outpatient electronic controlled substance orders.</w:t>
              </w:r>
            </w:hyperlink>
          </w:p>
        </w:tc>
        <w:tc>
          <w:tcPr>
            <w:tcW w:w="973" w:type="pct"/>
          </w:tcPr>
          <w:p w14:paraId="3ABBE18B" w14:textId="0CFB2698" w:rsidR="00B47496" w:rsidRPr="00002853" w:rsidRDefault="00B47496" w:rsidP="00B47496">
            <w:pPr>
              <w:pStyle w:val="TableText"/>
            </w:pPr>
            <w:r w:rsidRPr="008752A9">
              <w:t>Redacted</w:t>
            </w:r>
          </w:p>
        </w:tc>
      </w:tr>
      <w:tr w:rsidR="00B47496" w:rsidRPr="00002853" w14:paraId="689E70D3" w14:textId="77777777" w:rsidTr="5362082F">
        <w:tc>
          <w:tcPr>
            <w:tcW w:w="650" w:type="pct"/>
          </w:tcPr>
          <w:p w14:paraId="2418DE77" w14:textId="77777777" w:rsidR="00B47496" w:rsidRPr="00062C3F" w:rsidRDefault="00B47496" w:rsidP="00B47496">
            <w:pPr>
              <w:pStyle w:val="TableText"/>
            </w:pPr>
            <w:r w:rsidRPr="00062C3F">
              <w:t>2/27/13</w:t>
            </w:r>
          </w:p>
        </w:tc>
        <w:tc>
          <w:tcPr>
            <w:tcW w:w="783" w:type="pct"/>
          </w:tcPr>
          <w:p w14:paraId="691B3B5E" w14:textId="77777777" w:rsidR="00B47496" w:rsidRPr="00062C3F" w:rsidRDefault="00B47496" w:rsidP="00B47496">
            <w:pPr>
              <w:pStyle w:val="TableText"/>
            </w:pPr>
            <w:r w:rsidRPr="00062C3F">
              <w:t>OR*3.0*306</w:t>
            </w:r>
          </w:p>
        </w:tc>
        <w:tc>
          <w:tcPr>
            <w:tcW w:w="2594" w:type="pct"/>
          </w:tcPr>
          <w:p w14:paraId="54C17192" w14:textId="45BF3764" w:rsidR="00B47496" w:rsidRPr="00062C3F" w:rsidRDefault="00E6589F" w:rsidP="00B47496">
            <w:pPr>
              <w:pStyle w:val="TableText"/>
            </w:pPr>
            <w:hyperlink w:anchor="showrpcs_not_on_status_bar" w:history="1">
              <w:r w:rsidR="00B47496" w:rsidRPr="00062C3F">
                <w:rPr>
                  <w:rStyle w:val="Hyperlink"/>
                  <w:rFonts w:ascii="Arial" w:hAnsi="Arial"/>
                  <w:sz w:val="20"/>
                </w:rPr>
                <w:t>Changed a reference to how the SHOWRPCS command line switch works (this was changed in OR*3.0*280 but not documented)</w:t>
              </w:r>
            </w:hyperlink>
          </w:p>
        </w:tc>
        <w:tc>
          <w:tcPr>
            <w:tcW w:w="973" w:type="pct"/>
          </w:tcPr>
          <w:p w14:paraId="48C27F67" w14:textId="27F54730" w:rsidR="00B47496" w:rsidRPr="00002853" w:rsidRDefault="00B47496" w:rsidP="00B47496">
            <w:pPr>
              <w:pStyle w:val="TableText"/>
            </w:pPr>
            <w:r w:rsidRPr="008752A9">
              <w:t>Redacted</w:t>
            </w:r>
          </w:p>
        </w:tc>
      </w:tr>
      <w:tr w:rsidR="00B47496" w:rsidRPr="00002853" w14:paraId="457D041D" w14:textId="77777777" w:rsidTr="5362082F">
        <w:tc>
          <w:tcPr>
            <w:tcW w:w="650" w:type="pct"/>
          </w:tcPr>
          <w:p w14:paraId="215B49C3" w14:textId="77777777" w:rsidR="00B47496" w:rsidRPr="00062C3F" w:rsidRDefault="00B47496" w:rsidP="00B47496">
            <w:pPr>
              <w:pStyle w:val="TableText"/>
            </w:pPr>
            <w:r w:rsidRPr="00062C3F">
              <w:t>12/10/12</w:t>
            </w:r>
          </w:p>
        </w:tc>
        <w:tc>
          <w:tcPr>
            <w:tcW w:w="783" w:type="pct"/>
          </w:tcPr>
          <w:p w14:paraId="46298206" w14:textId="77777777" w:rsidR="00B47496" w:rsidRPr="00062C3F" w:rsidRDefault="00B47496" w:rsidP="00B47496">
            <w:pPr>
              <w:pStyle w:val="TableText"/>
            </w:pPr>
            <w:r w:rsidRPr="00062C3F">
              <w:t>OR*3.0*348</w:t>
            </w:r>
          </w:p>
        </w:tc>
        <w:tc>
          <w:tcPr>
            <w:tcW w:w="2594" w:type="pct"/>
          </w:tcPr>
          <w:p w14:paraId="416E0542" w14:textId="0D88F21B" w:rsidR="00B47496" w:rsidRPr="00062C3F" w:rsidRDefault="00B47496" w:rsidP="00B47496">
            <w:pPr>
              <w:pStyle w:val="TableText"/>
            </w:pPr>
            <w:r w:rsidRPr="00062C3F">
              <w:t xml:space="preserve">Added Mental Health Treatment Coordinator (MHTC) as a recipient and changed the definition of  Patient Care Team for the ORB PROVIDER RECIPIENTS parameter </w:t>
            </w:r>
            <w:hyperlink w:anchor="ORB_PROVIDER_RECIP_by_function" w:history="1">
              <w:r w:rsidRPr="00062C3F">
                <w:rPr>
                  <w:rStyle w:val="Hyperlink"/>
                  <w:rFonts w:ascii="Arial" w:hAnsi="Arial"/>
                  <w:sz w:val="20"/>
                </w:rPr>
                <w:t>by function</w:t>
              </w:r>
            </w:hyperlink>
            <w:r w:rsidRPr="00062C3F">
              <w:t xml:space="preserve"> and </w:t>
            </w:r>
            <w:hyperlink w:anchor="ORB_PROVIDER_RECIP_by_name" w:history="1">
              <w:r w:rsidRPr="00062C3F">
                <w:rPr>
                  <w:rStyle w:val="Hyperlink"/>
                  <w:rFonts w:ascii="Arial" w:hAnsi="Arial"/>
                  <w:sz w:val="20"/>
                </w:rPr>
                <w:t>by name</w:t>
              </w:r>
            </w:hyperlink>
            <w:r w:rsidRPr="00062C3F">
              <w:t>.</w:t>
            </w:r>
          </w:p>
        </w:tc>
        <w:tc>
          <w:tcPr>
            <w:tcW w:w="973" w:type="pct"/>
          </w:tcPr>
          <w:p w14:paraId="26C09767" w14:textId="0898D763" w:rsidR="00B47496" w:rsidRPr="00002853" w:rsidRDefault="00B47496" w:rsidP="00B47496">
            <w:pPr>
              <w:pStyle w:val="TableText"/>
            </w:pPr>
            <w:r w:rsidRPr="008752A9">
              <w:t>Redacted</w:t>
            </w:r>
          </w:p>
        </w:tc>
      </w:tr>
      <w:tr w:rsidR="00B47496" w:rsidRPr="00002853" w14:paraId="4F053081" w14:textId="77777777" w:rsidTr="5362082F">
        <w:tc>
          <w:tcPr>
            <w:tcW w:w="650" w:type="pct"/>
          </w:tcPr>
          <w:p w14:paraId="6813A121" w14:textId="77777777" w:rsidR="00B47496" w:rsidRPr="00062C3F" w:rsidRDefault="00B47496" w:rsidP="00B47496">
            <w:pPr>
              <w:pStyle w:val="TableText"/>
            </w:pPr>
            <w:r w:rsidRPr="00062C3F">
              <w:t>12/10/12</w:t>
            </w:r>
          </w:p>
        </w:tc>
        <w:tc>
          <w:tcPr>
            <w:tcW w:w="783" w:type="pct"/>
          </w:tcPr>
          <w:p w14:paraId="54194B99" w14:textId="77777777" w:rsidR="00B47496" w:rsidRPr="00062C3F" w:rsidRDefault="00B47496" w:rsidP="00B47496">
            <w:pPr>
              <w:pStyle w:val="TableText"/>
            </w:pPr>
            <w:r w:rsidRPr="00062C3F">
              <w:t>OR*3.0*348</w:t>
            </w:r>
          </w:p>
        </w:tc>
        <w:tc>
          <w:tcPr>
            <w:tcW w:w="2594" w:type="pct"/>
          </w:tcPr>
          <w:p w14:paraId="697619E6" w14:textId="388B869A" w:rsidR="00B47496" w:rsidRPr="00062C3F" w:rsidRDefault="00B47496" w:rsidP="00B47496">
            <w:pPr>
              <w:pStyle w:val="TableText"/>
            </w:pPr>
            <w:r w:rsidRPr="00062C3F">
              <w:t xml:space="preserve">Added Mental Health Treatment Coordinator (MHTC) as a recipient and changed the definition of  Patient Care Team for the ORB OI EXPIRING - INPT PR parameter </w:t>
            </w:r>
            <w:hyperlink w:anchor="ORB_OI_EXPIRING_INPT_PR_by_func" w:history="1">
              <w:r w:rsidRPr="00062C3F">
                <w:rPr>
                  <w:rStyle w:val="Hyperlink"/>
                  <w:rFonts w:ascii="Arial" w:hAnsi="Arial"/>
                  <w:sz w:val="20"/>
                </w:rPr>
                <w:t>by function</w:t>
              </w:r>
            </w:hyperlink>
            <w:r w:rsidRPr="00062C3F">
              <w:t xml:space="preserve"> and </w:t>
            </w:r>
            <w:hyperlink w:anchor="ORB_OI_EXPIRING_INPT_PR_by_name" w:history="1">
              <w:r w:rsidRPr="00062C3F">
                <w:rPr>
                  <w:rStyle w:val="Hyperlink"/>
                  <w:rFonts w:ascii="Arial" w:hAnsi="Arial"/>
                  <w:sz w:val="20"/>
                </w:rPr>
                <w:t>by name</w:t>
              </w:r>
            </w:hyperlink>
            <w:r w:rsidRPr="00062C3F">
              <w:t>.</w:t>
            </w:r>
          </w:p>
        </w:tc>
        <w:tc>
          <w:tcPr>
            <w:tcW w:w="973" w:type="pct"/>
          </w:tcPr>
          <w:p w14:paraId="2C54DF3F" w14:textId="57BBEA60" w:rsidR="00B47496" w:rsidRPr="00002853" w:rsidRDefault="00B47496" w:rsidP="00B47496">
            <w:pPr>
              <w:pStyle w:val="TableText"/>
            </w:pPr>
            <w:r w:rsidRPr="008752A9">
              <w:t>Redacted</w:t>
            </w:r>
          </w:p>
        </w:tc>
      </w:tr>
      <w:tr w:rsidR="00B47496" w:rsidRPr="00002853" w14:paraId="2710D6F4" w14:textId="77777777" w:rsidTr="5362082F">
        <w:tc>
          <w:tcPr>
            <w:tcW w:w="650" w:type="pct"/>
          </w:tcPr>
          <w:p w14:paraId="15229CAF" w14:textId="77777777" w:rsidR="00B47496" w:rsidRPr="00062C3F" w:rsidRDefault="00B47496" w:rsidP="00B47496">
            <w:pPr>
              <w:pStyle w:val="TableText"/>
            </w:pPr>
            <w:r w:rsidRPr="00062C3F">
              <w:t>12/10/12</w:t>
            </w:r>
          </w:p>
        </w:tc>
        <w:tc>
          <w:tcPr>
            <w:tcW w:w="783" w:type="pct"/>
          </w:tcPr>
          <w:p w14:paraId="6BE1948D" w14:textId="77777777" w:rsidR="00B47496" w:rsidRPr="00062C3F" w:rsidRDefault="00B47496" w:rsidP="00B47496">
            <w:pPr>
              <w:pStyle w:val="TableText"/>
            </w:pPr>
            <w:r w:rsidRPr="00062C3F">
              <w:t>OR*3.0*348</w:t>
            </w:r>
          </w:p>
        </w:tc>
        <w:tc>
          <w:tcPr>
            <w:tcW w:w="2594" w:type="pct"/>
          </w:tcPr>
          <w:p w14:paraId="480CE127" w14:textId="2D678520" w:rsidR="00B47496" w:rsidRPr="00062C3F" w:rsidRDefault="00B47496" w:rsidP="00B47496">
            <w:pPr>
              <w:pStyle w:val="TableText"/>
            </w:pPr>
            <w:r w:rsidRPr="00062C3F">
              <w:t xml:space="preserve">Added Mental Health Treatment Coordinator (MHTC) as a recipient and changed the definition of  Patient Care Team for the ORB OI EXPIRING - OUTPT PR parameter </w:t>
            </w:r>
            <w:hyperlink w:anchor="ORB_OI_EXPIRING_OUTPT_PR_by_func" w:history="1">
              <w:r w:rsidRPr="00062C3F">
                <w:rPr>
                  <w:rStyle w:val="Hyperlink"/>
                  <w:rFonts w:ascii="Arial" w:hAnsi="Arial"/>
                  <w:sz w:val="20"/>
                </w:rPr>
                <w:t>by function</w:t>
              </w:r>
            </w:hyperlink>
            <w:r w:rsidRPr="00062C3F">
              <w:t xml:space="preserve"> and </w:t>
            </w:r>
            <w:hyperlink w:anchor="ORB_OI_EXPIRING_OUTPT_PR_by_name" w:history="1">
              <w:r w:rsidRPr="00062C3F">
                <w:rPr>
                  <w:rStyle w:val="Hyperlink"/>
                  <w:rFonts w:ascii="Arial" w:hAnsi="Arial"/>
                  <w:sz w:val="20"/>
                </w:rPr>
                <w:t>by name</w:t>
              </w:r>
            </w:hyperlink>
            <w:r w:rsidRPr="00062C3F">
              <w:t>.</w:t>
            </w:r>
          </w:p>
        </w:tc>
        <w:tc>
          <w:tcPr>
            <w:tcW w:w="973" w:type="pct"/>
          </w:tcPr>
          <w:p w14:paraId="2D01546E" w14:textId="1400B36F" w:rsidR="00B47496" w:rsidRPr="00002853" w:rsidRDefault="00B47496" w:rsidP="00B47496">
            <w:pPr>
              <w:pStyle w:val="TableText"/>
            </w:pPr>
            <w:r w:rsidRPr="008752A9">
              <w:t>Redacted</w:t>
            </w:r>
          </w:p>
        </w:tc>
      </w:tr>
      <w:tr w:rsidR="00B47496" w:rsidRPr="00002853" w14:paraId="6BDB5765" w14:textId="77777777" w:rsidTr="5362082F">
        <w:tc>
          <w:tcPr>
            <w:tcW w:w="650" w:type="pct"/>
          </w:tcPr>
          <w:p w14:paraId="4C13240F" w14:textId="77777777" w:rsidR="00B47496" w:rsidRPr="00062C3F" w:rsidRDefault="00B47496" w:rsidP="00B47496">
            <w:pPr>
              <w:pStyle w:val="TableText"/>
            </w:pPr>
            <w:r w:rsidRPr="00062C3F">
              <w:t>12/10/12</w:t>
            </w:r>
          </w:p>
        </w:tc>
        <w:tc>
          <w:tcPr>
            <w:tcW w:w="783" w:type="pct"/>
          </w:tcPr>
          <w:p w14:paraId="155B2FFD" w14:textId="77777777" w:rsidR="00B47496" w:rsidRPr="00062C3F" w:rsidRDefault="00B47496" w:rsidP="00B47496">
            <w:pPr>
              <w:pStyle w:val="TableText"/>
            </w:pPr>
            <w:r w:rsidRPr="00062C3F">
              <w:t>OR*3.0*348</w:t>
            </w:r>
          </w:p>
        </w:tc>
        <w:tc>
          <w:tcPr>
            <w:tcW w:w="2594" w:type="pct"/>
          </w:tcPr>
          <w:p w14:paraId="664CBCE6" w14:textId="5A9E2602" w:rsidR="00B47496" w:rsidRPr="00062C3F" w:rsidRDefault="00B47496" w:rsidP="00B47496">
            <w:pPr>
              <w:pStyle w:val="TableText"/>
            </w:pPr>
            <w:r w:rsidRPr="00062C3F">
              <w:t xml:space="preserve">Added Mental Health Treatment Coordinator (MHTC) as a recipient and changed the definition of  Patient Care Team for the ORB OI ORDERED - INPT PR parameter </w:t>
            </w:r>
            <w:hyperlink w:anchor="ORB_OI_ORDERED_INPT_PR_by_func" w:history="1">
              <w:r w:rsidRPr="00062C3F">
                <w:rPr>
                  <w:rStyle w:val="Hyperlink"/>
                  <w:rFonts w:ascii="Arial" w:hAnsi="Arial"/>
                  <w:sz w:val="20"/>
                </w:rPr>
                <w:t>by function</w:t>
              </w:r>
            </w:hyperlink>
            <w:r w:rsidRPr="00062C3F">
              <w:t xml:space="preserve"> and </w:t>
            </w:r>
            <w:hyperlink w:anchor="ORB_OI_ORDERED_INPT_PR_by_name" w:history="1">
              <w:r w:rsidRPr="00062C3F">
                <w:rPr>
                  <w:rStyle w:val="Hyperlink"/>
                  <w:rFonts w:ascii="Arial" w:hAnsi="Arial"/>
                  <w:sz w:val="20"/>
                </w:rPr>
                <w:t>by name</w:t>
              </w:r>
            </w:hyperlink>
            <w:r w:rsidRPr="00062C3F">
              <w:t>.</w:t>
            </w:r>
          </w:p>
        </w:tc>
        <w:tc>
          <w:tcPr>
            <w:tcW w:w="973" w:type="pct"/>
          </w:tcPr>
          <w:p w14:paraId="3F103558" w14:textId="4D9F533C" w:rsidR="00B47496" w:rsidRPr="00002853" w:rsidRDefault="00B47496" w:rsidP="00B47496">
            <w:pPr>
              <w:pStyle w:val="TableText"/>
            </w:pPr>
            <w:r w:rsidRPr="008752A9">
              <w:t>Redacted</w:t>
            </w:r>
          </w:p>
        </w:tc>
      </w:tr>
      <w:tr w:rsidR="00B47496" w:rsidRPr="00002853" w14:paraId="05704F27" w14:textId="77777777" w:rsidTr="5362082F">
        <w:tc>
          <w:tcPr>
            <w:tcW w:w="650" w:type="pct"/>
          </w:tcPr>
          <w:p w14:paraId="58B4A325" w14:textId="77777777" w:rsidR="00B47496" w:rsidRPr="00062C3F" w:rsidRDefault="00B47496" w:rsidP="00B47496">
            <w:pPr>
              <w:pStyle w:val="TableText"/>
            </w:pPr>
            <w:r w:rsidRPr="00062C3F">
              <w:t>12/10/12</w:t>
            </w:r>
          </w:p>
        </w:tc>
        <w:tc>
          <w:tcPr>
            <w:tcW w:w="783" w:type="pct"/>
          </w:tcPr>
          <w:p w14:paraId="24E39A2F" w14:textId="77777777" w:rsidR="00B47496" w:rsidRPr="00062C3F" w:rsidRDefault="00B47496" w:rsidP="00B47496">
            <w:pPr>
              <w:pStyle w:val="TableText"/>
            </w:pPr>
            <w:r w:rsidRPr="00062C3F">
              <w:t>OR*3.0*348</w:t>
            </w:r>
          </w:p>
        </w:tc>
        <w:tc>
          <w:tcPr>
            <w:tcW w:w="2594" w:type="pct"/>
          </w:tcPr>
          <w:p w14:paraId="4A9ECB73" w14:textId="279B8FC2" w:rsidR="00B47496" w:rsidRPr="00062C3F" w:rsidRDefault="00B47496" w:rsidP="00B47496">
            <w:pPr>
              <w:pStyle w:val="TableText"/>
            </w:pPr>
            <w:r w:rsidRPr="00062C3F">
              <w:t xml:space="preserve">Added Mental Health Treatment Coordinator (MHTC) as a recipient and changed the definition of  Patient Care Team for the ORB OI ORDERED - OUTPT PR parameter </w:t>
            </w:r>
            <w:hyperlink w:anchor="ORB_OI_ORDERED_OUTPT_PR_by_func" w:history="1">
              <w:r w:rsidRPr="00062C3F">
                <w:rPr>
                  <w:rStyle w:val="Hyperlink"/>
                  <w:rFonts w:ascii="Arial" w:hAnsi="Arial"/>
                  <w:sz w:val="20"/>
                </w:rPr>
                <w:t>by function</w:t>
              </w:r>
            </w:hyperlink>
            <w:r w:rsidRPr="00062C3F">
              <w:t xml:space="preserve"> and </w:t>
            </w:r>
            <w:hyperlink w:anchor="ORB_OI_ORDERED_OUTPT_PR_by_name" w:history="1">
              <w:r w:rsidRPr="00062C3F">
                <w:rPr>
                  <w:rStyle w:val="Hyperlink"/>
                  <w:rFonts w:ascii="Arial" w:hAnsi="Arial"/>
                  <w:sz w:val="20"/>
                </w:rPr>
                <w:t>by name</w:t>
              </w:r>
            </w:hyperlink>
            <w:r w:rsidRPr="00062C3F">
              <w:t>.</w:t>
            </w:r>
          </w:p>
        </w:tc>
        <w:tc>
          <w:tcPr>
            <w:tcW w:w="973" w:type="pct"/>
          </w:tcPr>
          <w:p w14:paraId="33B6C354" w14:textId="257CADCD" w:rsidR="00B47496" w:rsidRPr="00002853" w:rsidRDefault="00B47496" w:rsidP="00B47496">
            <w:pPr>
              <w:pStyle w:val="TableText"/>
            </w:pPr>
            <w:r w:rsidRPr="008752A9">
              <w:t>Redacted</w:t>
            </w:r>
          </w:p>
        </w:tc>
      </w:tr>
      <w:tr w:rsidR="00B47496" w:rsidRPr="00002853" w14:paraId="04790033" w14:textId="77777777" w:rsidTr="5362082F">
        <w:tc>
          <w:tcPr>
            <w:tcW w:w="650" w:type="pct"/>
          </w:tcPr>
          <w:p w14:paraId="40993248" w14:textId="77777777" w:rsidR="00B47496" w:rsidRPr="00062C3F" w:rsidRDefault="00B47496" w:rsidP="00B47496">
            <w:pPr>
              <w:pStyle w:val="TableText"/>
            </w:pPr>
            <w:r w:rsidRPr="00062C3F">
              <w:t>12/10/12</w:t>
            </w:r>
          </w:p>
        </w:tc>
        <w:tc>
          <w:tcPr>
            <w:tcW w:w="783" w:type="pct"/>
          </w:tcPr>
          <w:p w14:paraId="502AC6F4" w14:textId="77777777" w:rsidR="00B47496" w:rsidRPr="00062C3F" w:rsidRDefault="00B47496" w:rsidP="00B47496">
            <w:pPr>
              <w:pStyle w:val="TableText"/>
            </w:pPr>
            <w:r w:rsidRPr="00062C3F">
              <w:t>OR*3.0*348</w:t>
            </w:r>
          </w:p>
        </w:tc>
        <w:tc>
          <w:tcPr>
            <w:tcW w:w="2594" w:type="pct"/>
          </w:tcPr>
          <w:p w14:paraId="141F4D78" w14:textId="54994BEA" w:rsidR="00B47496" w:rsidRPr="00062C3F" w:rsidRDefault="00B47496" w:rsidP="00B47496">
            <w:pPr>
              <w:pStyle w:val="TableText"/>
            </w:pPr>
            <w:r w:rsidRPr="00062C3F">
              <w:t xml:space="preserve">Added Mental Health Treatment Coordinator (MHTC) as a recipient and changed the definition of  Patient Care Team for the ORB OI RESULTS - INPT PR parameter </w:t>
            </w:r>
            <w:hyperlink w:anchor="ORB_OI_RESULTS_INPT_PR_by_func" w:history="1">
              <w:r w:rsidRPr="00062C3F">
                <w:rPr>
                  <w:rStyle w:val="Hyperlink"/>
                  <w:rFonts w:ascii="Arial" w:hAnsi="Arial"/>
                  <w:sz w:val="20"/>
                </w:rPr>
                <w:t>by function</w:t>
              </w:r>
            </w:hyperlink>
            <w:r w:rsidRPr="00062C3F">
              <w:t xml:space="preserve"> and </w:t>
            </w:r>
            <w:hyperlink w:anchor="ORB_OI_RESULTS_INPT_PR_by_name" w:history="1">
              <w:r w:rsidRPr="00062C3F">
                <w:rPr>
                  <w:rStyle w:val="Hyperlink"/>
                  <w:rFonts w:ascii="Arial" w:hAnsi="Arial"/>
                  <w:sz w:val="20"/>
                </w:rPr>
                <w:t>by name</w:t>
              </w:r>
            </w:hyperlink>
            <w:r w:rsidRPr="00062C3F">
              <w:t>.</w:t>
            </w:r>
          </w:p>
        </w:tc>
        <w:tc>
          <w:tcPr>
            <w:tcW w:w="973" w:type="pct"/>
          </w:tcPr>
          <w:p w14:paraId="5F1A0685" w14:textId="73879298" w:rsidR="00B47496" w:rsidRPr="00002853" w:rsidRDefault="00B47496" w:rsidP="00B47496">
            <w:pPr>
              <w:pStyle w:val="TableText"/>
            </w:pPr>
            <w:r w:rsidRPr="008752A9">
              <w:t>Redacted</w:t>
            </w:r>
          </w:p>
        </w:tc>
      </w:tr>
      <w:tr w:rsidR="00B47496" w:rsidRPr="00002853" w14:paraId="134826DB" w14:textId="77777777" w:rsidTr="5362082F">
        <w:tc>
          <w:tcPr>
            <w:tcW w:w="650" w:type="pct"/>
          </w:tcPr>
          <w:p w14:paraId="31095CE0" w14:textId="77777777" w:rsidR="00B47496" w:rsidRPr="00062C3F" w:rsidRDefault="00B47496" w:rsidP="00B47496">
            <w:pPr>
              <w:pStyle w:val="TableText"/>
            </w:pPr>
            <w:r w:rsidRPr="00062C3F">
              <w:t>12/10/12</w:t>
            </w:r>
          </w:p>
        </w:tc>
        <w:tc>
          <w:tcPr>
            <w:tcW w:w="783" w:type="pct"/>
          </w:tcPr>
          <w:p w14:paraId="4F3CC7A1" w14:textId="77777777" w:rsidR="00B47496" w:rsidRPr="00062C3F" w:rsidRDefault="00B47496" w:rsidP="00B47496">
            <w:pPr>
              <w:pStyle w:val="TableText"/>
            </w:pPr>
            <w:r w:rsidRPr="00062C3F">
              <w:t>OR*3.0*348</w:t>
            </w:r>
          </w:p>
        </w:tc>
        <w:tc>
          <w:tcPr>
            <w:tcW w:w="2594" w:type="pct"/>
          </w:tcPr>
          <w:p w14:paraId="69C3458D" w14:textId="283422AD" w:rsidR="00B47496" w:rsidRPr="00062C3F" w:rsidRDefault="00B47496" w:rsidP="00B47496">
            <w:pPr>
              <w:pStyle w:val="TableText"/>
            </w:pPr>
            <w:r w:rsidRPr="00062C3F">
              <w:t xml:space="preserve">Added Mental Health Treatment Coordinator (MHTC) as a recipient and changed the definition of  Patient Care Team for the ORB OI RESULTS - OUTPT PR parameter </w:t>
            </w:r>
            <w:hyperlink w:anchor="ORB_OI_RESULTS_OUTPT_PR_by_func" w:history="1">
              <w:r w:rsidRPr="00062C3F">
                <w:rPr>
                  <w:rStyle w:val="Hyperlink"/>
                  <w:rFonts w:ascii="Arial" w:hAnsi="Arial"/>
                  <w:sz w:val="20"/>
                </w:rPr>
                <w:t>by function</w:t>
              </w:r>
            </w:hyperlink>
            <w:r w:rsidRPr="00062C3F">
              <w:t xml:space="preserve"> and </w:t>
            </w:r>
            <w:hyperlink w:anchor="ORB_OI_RESULTS_OUTPT_PR_by_name" w:history="1">
              <w:r w:rsidRPr="00062C3F">
                <w:rPr>
                  <w:rStyle w:val="Hyperlink"/>
                  <w:rFonts w:ascii="Arial" w:hAnsi="Arial"/>
                  <w:sz w:val="20"/>
                </w:rPr>
                <w:t>by name</w:t>
              </w:r>
            </w:hyperlink>
            <w:r w:rsidRPr="00062C3F">
              <w:t>.</w:t>
            </w:r>
          </w:p>
        </w:tc>
        <w:tc>
          <w:tcPr>
            <w:tcW w:w="973" w:type="pct"/>
          </w:tcPr>
          <w:p w14:paraId="32D43D80" w14:textId="4F1664F5" w:rsidR="00B47496" w:rsidRPr="00002853" w:rsidRDefault="00B47496" w:rsidP="00B47496">
            <w:pPr>
              <w:pStyle w:val="TableText"/>
            </w:pPr>
            <w:r w:rsidRPr="008752A9">
              <w:t>Redacted</w:t>
            </w:r>
          </w:p>
        </w:tc>
      </w:tr>
      <w:tr w:rsidR="00B47496" w:rsidRPr="00002853" w14:paraId="1DB91A4A" w14:textId="77777777" w:rsidTr="5362082F">
        <w:tc>
          <w:tcPr>
            <w:tcW w:w="650" w:type="pct"/>
          </w:tcPr>
          <w:p w14:paraId="52075163" w14:textId="77777777" w:rsidR="00B47496" w:rsidRPr="00062C3F" w:rsidRDefault="00B47496" w:rsidP="00B47496">
            <w:pPr>
              <w:pStyle w:val="TableText"/>
            </w:pPr>
            <w:r w:rsidRPr="00062C3F">
              <w:t>9/6/12</w:t>
            </w:r>
          </w:p>
        </w:tc>
        <w:tc>
          <w:tcPr>
            <w:tcW w:w="783" w:type="pct"/>
          </w:tcPr>
          <w:p w14:paraId="7DCA14C8" w14:textId="77777777" w:rsidR="00B47496" w:rsidRPr="00062C3F" w:rsidRDefault="00B47496" w:rsidP="00B47496">
            <w:pPr>
              <w:pStyle w:val="TableText"/>
            </w:pPr>
            <w:r w:rsidRPr="00062C3F">
              <w:t>OR*3.0*306</w:t>
            </w:r>
          </w:p>
        </w:tc>
        <w:tc>
          <w:tcPr>
            <w:tcW w:w="2594" w:type="pct"/>
          </w:tcPr>
          <w:p w14:paraId="4C8C4A58" w14:textId="73230842" w:rsidR="00B47496" w:rsidRPr="00062C3F" w:rsidRDefault="00E6589F" w:rsidP="00B47496">
            <w:pPr>
              <w:pStyle w:val="TableText"/>
            </w:pPr>
            <w:hyperlink w:anchor="graphing_cache_disabled_NOTE" w:history="1">
              <w:r w:rsidR="00B47496" w:rsidRPr="00062C3F">
                <w:rPr>
                  <w:rStyle w:val="Hyperlink"/>
                  <w:rFonts w:ascii="Arial" w:hAnsi="Arial"/>
                  <w:sz w:val="20"/>
                </w:rPr>
                <w:t>Added a note that caching for CPRS graphing is currently disabled.</w:t>
              </w:r>
            </w:hyperlink>
          </w:p>
        </w:tc>
        <w:tc>
          <w:tcPr>
            <w:tcW w:w="973" w:type="pct"/>
          </w:tcPr>
          <w:p w14:paraId="368815CD" w14:textId="292E5269" w:rsidR="00B47496" w:rsidRPr="00002853" w:rsidRDefault="00B47496" w:rsidP="00B47496">
            <w:pPr>
              <w:pStyle w:val="TableText"/>
            </w:pPr>
            <w:r w:rsidRPr="008752A9">
              <w:t>Redacted</w:t>
            </w:r>
          </w:p>
        </w:tc>
      </w:tr>
      <w:tr w:rsidR="00B47496" w:rsidRPr="00002853" w14:paraId="60175778" w14:textId="77777777" w:rsidTr="5362082F">
        <w:tc>
          <w:tcPr>
            <w:tcW w:w="650" w:type="pct"/>
          </w:tcPr>
          <w:p w14:paraId="613240ED" w14:textId="77777777" w:rsidR="00B47496" w:rsidRPr="00062C3F" w:rsidRDefault="00B47496" w:rsidP="00B47496">
            <w:pPr>
              <w:pStyle w:val="TableText"/>
            </w:pPr>
            <w:r w:rsidRPr="00062C3F">
              <w:t>8/30/12</w:t>
            </w:r>
          </w:p>
        </w:tc>
        <w:tc>
          <w:tcPr>
            <w:tcW w:w="783" w:type="pct"/>
          </w:tcPr>
          <w:p w14:paraId="5FF1BF34" w14:textId="77777777" w:rsidR="00B47496" w:rsidRPr="00062C3F" w:rsidRDefault="00B47496" w:rsidP="00B47496">
            <w:pPr>
              <w:pStyle w:val="TableText"/>
            </w:pPr>
            <w:r w:rsidRPr="00062C3F">
              <w:t>OR*3.0*306</w:t>
            </w:r>
          </w:p>
        </w:tc>
        <w:tc>
          <w:tcPr>
            <w:tcW w:w="2594" w:type="pct"/>
          </w:tcPr>
          <w:p w14:paraId="58411870" w14:textId="11304EB5" w:rsidR="00B47496" w:rsidRPr="00062C3F" w:rsidRDefault="00B47496" w:rsidP="00B47496">
            <w:pPr>
              <w:pStyle w:val="TableText"/>
            </w:pPr>
            <w:r w:rsidRPr="00062C3F">
              <w:t xml:space="preserve">Added information about the new OR DEA PIV LINK MSG parameter </w:t>
            </w:r>
            <w:hyperlink w:anchor="OR_DEA_LINK_MSG_by_func" w:history="1">
              <w:r w:rsidRPr="00062C3F">
                <w:rPr>
                  <w:rStyle w:val="Hyperlink"/>
                  <w:rFonts w:ascii="Arial" w:hAnsi="Arial"/>
                  <w:sz w:val="20"/>
                </w:rPr>
                <w:t>by function</w:t>
              </w:r>
            </w:hyperlink>
            <w:r w:rsidRPr="00062C3F">
              <w:t xml:space="preserve"> and </w:t>
            </w:r>
            <w:hyperlink w:anchor="OR_DEA_LINK_MSG" w:history="1">
              <w:r w:rsidRPr="00062C3F">
                <w:rPr>
                  <w:rStyle w:val="Hyperlink"/>
                  <w:rFonts w:ascii="Arial" w:hAnsi="Arial"/>
                  <w:sz w:val="20"/>
                </w:rPr>
                <w:t>by name</w:t>
              </w:r>
            </w:hyperlink>
            <w:r w:rsidRPr="00062C3F">
              <w:t>.</w:t>
            </w:r>
          </w:p>
        </w:tc>
        <w:tc>
          <w:tcPr>
            <w:tcW w:w="973" w:type="pct"/>
          </w:tcPr>
          <w:p w14:paraId="1E73EB51" w14:textId="58AC2DCF" w:rsidR="00B47496" w:rsidRPr="00002853" w:rsidRDefault="00B47496" w:rsidP="00B47496">
            <w:pPr>
              <w:pStyle w:val="TableText"/>
            </w:pPr>
            <w:r w:rsidRPr="008752A9">
              <w:t>Redacted</w:t>
            </w:r>
          </w:p>
        </w:tc>
      </w:tr>
      <w:tr w:rsidR="00B47496" w:rsidRPr="00002853" w14:paraId="66829134" w14:textId="77777777" w:rsidTr="5362082F">
        <w:tc>
          <w:tcPr>
            <w:tcW w:w="650" w:type="pct"/>
          </w:tcPr>
          <w:p w14:paraId="7A8376A6" w14:textId="77777777" w:rsidR="00B47496" w:rsidRPr="00062C3F" w:rsidRDefault="00B47496" w:rsidP="00B47496">
            <w:pPr>
              <w:pStyle w:val="TableText"/>
            </w:pPr>
            <w:r w:rsidRPr="00062C3F">
              <w:t>6/26/12</w:t>
            </w:r>
          </w:p>
        </w:tc>
        <w:tc>
          <w:tcPr>
            <w:tcW w:w="783" w:type="pct"/>
          </w:tcPr>
          <w:p w14:paraId="206BB944" w14:textId="77777777" w:rsidR="00B47496" w:rsidRPr="00062C3F" w:rsidRDefault="00B47496" w:rsidP="00B47496">
            <w:pPr>
              <w:pStyle w:val="TableText"/>
            </w:pPr>
            <w:r w:rsidRPr="00062C3F">
              <w:t>OR*3.0*306</w:t>
            </w:r>
          </w:p>
        </w:tc>
        <w:tc>
          <w:tcPr>
            <w:tcW w:w="2594" w:type="pct"/>
          </w:tcPr>
          <w:p w14:paraId="5FAF1C06" w14:textId="05483CF1" w:rsidR="00B47496" w:rsidRPr="00062C3F" w:rsidRDefault="00E6589F" w:rsidP="00B47496">
            <w:pPr>
              <w:pStyle w:val="TableText"/>
            </w:pPr>
            <w:hyperlink w:anchor="DEA_ePCS_Digital_Signature" w:history="1">
              <w:r w:rsidR="00B47496" w:rsidRPr="00062C3F">
                <w:rPr>
                  <w:rStyle w:val="Hyperlink"/>
                  <w:rFonts w:ascii="Arial" w:hAnsi="Arial"/>
                  <w:sz w:val="20"/>
                </w:rPr>
                <w:t>Added information about how to configure provider information for the DEA ePCS  project.</w:t>
              </w:r>
            </w:hyperlink>
          </w:p>
        </w:tc>
        <w:tc>
          <w:tcPr>
            <w:tcW w:w="973" w:type="pct"/>
          </w:tcPr>
          <w:p w14:paraId="49ABFFD6" w14:textId="165A3107" w:rsidR="00B47496" w:rsidRPr="00002853" w:rsidRDefault="00B47496" w:rsidP="00B47496">
            <w:pPr>
              <w:pStyle w:val="TableText"/>
            </w:pPr>
            <w:r w:rsidRPr="008752A9">
              <w:t>Redacted</w:t>
            </w:r>
          </w:p>
        </w:tc>
      </w:tr>
      <w:tr w:rsidR="00B47496" w:rsidRPr="00002853" w14:paraId="65AB4A33" w14:textId="77777777" w:rsidTr="5362082F">
        <w:tc>
          <w:tcPr>
            <w:tcW w:w="650" w:type="pct"/>
          </w:tcPr>
          <w:p w14:paraId="3A095746" w14:textId="77777777" w:rsidR="00B47496" w:rsidRPr="00062C3F" w:rsidRDefault="00B47496" w:rsidP="00B47496">
            <w:pPr>
              <w:pStyle w:val="TableText"/>
            </w:pPr>
            <w:r w:rsidRPr="00062C3F">
              <w:t>6/26/12</w:t>
            </w:r>
          </w:p>
        </w:tc>
        <w:tc>
          <w:tcPr>
            <w:tcW w:w="783" w:type="pct"/>
          </w:tcPr>
          <w:p w14:paraId="1365FB0A" w14:textId="77777777" w:rsidR="00B47496" w:rsidRPr="00062C3F" w:rsidRDefault="00B47496" w:rsidP="00B47496">
            <w:pPr>
              <w:pStyle w:val="TableText"/>
            </w:pPr>
            <w:r w:rsidRPr="00062C3F">
              <w:t xml:space="preserve">OR*3.0*306 </w:t>
            </w:r>
          </w:p>
        </w:tc>
        <w:tc>
          <w:tcPr>
            <w:tcW w:w="2594" w:type="pct"/>
          </w:tcPr>
          <w:p w14:paraId="4A5C639B" w14:textId="76494471" w:rsidR="00B47496" w:rsidRPr="00062C3F" w:rsidRDefault="00B47496" w:rsidP="00B47496">
            <w:pPr>
              <w:pStyle w:val="TableText"/>
            </w:pPr>
            <w:r w:rsidRPr="00062C3F">
              <w:t xml:space="preserve">Added information about the new parameter to suppress codes on the Problem List dialog </w:t>
            </w:r>
            <w:hyperlink w:anchor="ORQQPL_Suppress_codes_by_func" w:history="1">
              <w:r w:rsidRPr="00062C3F">
                <w:rPr>
                  <w:rStyle w:val="Hyperlink"/>
                  <w:rFonts w:ascii="Arial" w:hAnsi="Arial"/>
                  <w:sz w:val="20"/>
                </w:rPr>
                <w:t>by function</w:t>
              </w:r>
            </w:hyperlink>
            <w:r w:rsidRPr="00062C3F">
              <w:t xml:space="preserve"> and </w:t>
            </w:r>
            <w:hyperlink w:anchor="ORQQPL_Suppress_codes_by_name" w:history="1">
              <w:r w:rsidRPr="00062C3F">
                <w:rPr>
                  <w:rStyle w:val="Hyperlink"/>
                  <w:rFonts w:ascii="Arial" w:hAnsi="Arial"/>
                  <w:sz w:val="20"/>
                </w:rPr>
                <w:t>by name</w:t>
              </w:r>
            </w:hyperlink>
            <w:r w:rsidRPr="00062C3F">
              <w:t>.</w:t>
            </w:r>
          </w:p>
        </w:tc>
        <w:tc>
          <w:tcPr>
            <w:tcW w:w="973" w:type="pct"/>
          </w:tcPr>
          <w:p w14:paraId="493086AC" w14:textId="10AF2541" w:rsidR="00B47496" w:rsidRPr="00002853" w:rsidRDefault="00B47496" w:rsidP="00B47496">
            <w:pPr>
              <w:pStyle w:val="TableText"/>
            </w:pPr>
            <w:r w:rsidRPr="008752A9">
              <w:t>Redacted</w:t>
            </w:r>
          </w:p>
        </w:tc>
      </w:tr>
      <w:tr w:rsidR="00B47496" w:rsidRPr="00002853" w14:paraId="21B9E027" w14:textId="77777777" w:rsidTr="5362082F">
        <w:tc>
          <w:tcPr>
            <w:tcW w:w="650" w:type="pct"/>
          </w:tcPr>
          <w:p w14:paraId="774A7EEF" w14:textId="77777777" w:rsidR="00B47496" w:rsidRPr="00062C3F" w:rsidRDefault="00B47496" w:rsidP="00B47496">
            <w:pPr>
              <w:pStyle w:val="TableText"/>
            </w:pPr>
            <w:r w:rsidRPr="00062C3F">
              <w:t>6/26/12</w:t>
            </w:r>
          </w:p>
        </w:tc>
        <w:tc>
          <w:tcPr>
            <w:tcW w:w="783" w:type="pct"/>
          </w:tcPr>
          <w:p w14:paraId="7FF4930D" w14:textId="77777777" w:rsidR="00B47496" w:rsidRPr="00062C3F" w:rsidRDefault="00B47496" w:rsidP="00B47496">
            <w:pPr>
              <w:pStyle w:val="TableText"/>
            </w:pPr>
            <w:r w:rsidRPr="00062C3F">
              <w:t>OR*3.0*306 OR*3.0*218</w:t>
            </w:r>
          </w:p>
        </w:tc>
        <w:tc>
          <w:tcPr>
            <w:tcW w:w="2594" w:type="pct"/>
          </w:tcPr>
          <w:p w14:paraId="64BA6038" w14:textId="73D38714" w:rsidR="00B47496" w:rsidRPr="00062C3F" w:rsidRDefault="00E6589F" w:rsidP="00B47496">
            <w:pPr>
              <w:pStyle w:val="TableText"/>
            </w:pPr>
            <w:hyperlink w:anchor="Digital_Signature" w:history="1">
              <w:r w:rsidR="00B47496" w:rsidRPr="00062C3F">
                <w:rPr>
                  <w:rStyle w:val="Hyperlink"/>
                  <w:rFonts w:ascii="Arial" w:hAnsi="Arial"/>
                  <w:sz w:val="20"/>
                </w:rPr>
                <w:t>Added information about the new digital signature information related to the DEA ePCS  project.</w:t>
              </w:r>
            </w:hyperlink>
          </w:p>
        </w:tc>
        <w:tc>
          <w:tcPr>
            <w:tcW w:w="973" w:type="pct"/>
          </w:tcPr>
          <w:p w14:paraId="6879BFA4" w14:textId="2DEA7F15" w:rsidR="00B47496" w:rsidRPr="00002853" w:rsidRDefault="00B47496" w:rsidP="00B47496">
            <w:pPr>
              <w:pStyle w:val="TableText"/>
            </w:pPr>
            <w:r w:rsidRPr="008752A9">
              <w:t>Redacted</w:t>
            </w:r>
          </w:p>
        </w:tc>
      </w:tr>
      <w:tr w:rsidR="00B47496" w:rsidRPr="00002853" w14:paraId="76384355" w14:textId="77777777" w:rsidTr="5362082F">
        <w:tc>
          <w:tcPr>
            <w:tcW w:w="650" w:type="pct"/>
          </w:tcPr>
          <w:p w14:paraId="72D90F62" w14:textId="77777777" w:rsidR="00B47496" w:rsidRPr="00062C3F" w:rsidRDefault="00B47496" w:rsidP="00B47496">
            <w:pPr>
              <w:pStyle w:val="TableText"/>
            </w:pPr>
            <w:r w:rsidRPr="00062C3F">
              <w:t>3/20/12</w:t>
            </w:r>
          </w:p>
        </w:tc>
        <w:tc>
          <w:tcPr>
            <w:tcW w:w="783" w:type="pct"/>
          </w:tcPr>
          <w:p w14:paraId="0C300CEE" w14:textId="77777777" w:rsidR="00B47496" w:rsidRPr="00062C3F" w:rsidRDefault="00B47496" w:rsidP="00B47496">
            <w:pPr>
              <w:pStyle w:val="TableText"/>
            </w:pPr>
            <w:r w:rsidRPr="00062C3F">
              <w:t>OR*3.0*306</w:t>
            </w:r>
          </w:p>
        </w:tc>
        <w:tc>
          <w:tcPr>
            <w:tcW w:w="2594" w:type="pct"/>
          </w:tcPr>
          <w:p w14:paraId="2A6CB059" w14:textId="77777777" w:rsidR="00B47496" w:rsidRPr="00062C3F" w:rsidRDefault="00B47496" w:rsidP="00B47496">
            <w:pPr>
              <w:pStyle w:val="TableText"/>
            </w:pPr>
            <w:r w:rsidRPr="00062C3F">
              <w:t>Added notes to say that OR USE MH DLL was removed and will no longer be used.</w:t>
            </w:r>
          </w:p>
        </w:tc>
        <w:tc>
          <w:tcPr>
            <w:tcW w:w="973" w:type="pct"/>
          </w:tcPr>
          <w:p w14:paraId="3153C84F" w14:textId="6478C7BE" w:rsidR="00B47496" w:rsidRPr="00002853" w:rsidRDefault="00B47496" w:rsidP="00B47496">
            <w:pPr>
              <w:pStyle w:val="TableText"/>
            </w:pPr>
            <w:r w:rsidRPr="008752A9">
              <w:t>Redacted</w:t>
            </w:r>
          </w:p>
        </w:tc>
      </w:tr>
      <w:tr w:rsidR="00B47496" w:rsidRPr="00002853" w14:paraId="6DA9193F" w14:textId="77777777" w:rsidTr="5362082F">
        <w:tc>
          <w:tcPr>
            <w:tcW w:w="650" w:type="pct"/>
          </w:tcPr>
          <w:p w14:paraId="677BFC67" w14:textId="77777777" w:rsidR="00B47496" w:rsidRPr="00062C3F" w:rsidRDefault="00B47496" w:rsidP="00B47496">
            <w:pPr>
              <w:pStyle w:val="TableText"/>
            </w:pPr>
            <w:r w:rsidRPr="00062C3F">
              <w:lastRenderedPageBreak/>
              <w:t>3/20/12</w:t>
            </w:r>
          </w:p>
        </w:tc>
        <w:tc>
          <w:tcPr>
            <w:tcW w:w="783" w:type="pct"/>
          </w:tcPr>
          <w:p w14:paraId="1A8EE43F" w14:textId="77777777" w:rsidR="00B47496" w:rsidRPr="00062C3F" w:rsidRDefault="00B47496" w:rsidP="00B47496">
            <w:pPr>
              <w:pStyle w:val="TableText"/>
            </w:pPr>
            <w:r w:rsidRPr="00062C3F">
              <w:t>OR*3.0*306</w:t>
            </w:r>
          </w:p>
        </w:tc>
        <w:tc>
          <w:tcPr>
            <w:tcW w:w="2594" w:type="pct"/>
          </w:tcPr>
          <w:p w14:paraId="76D6FCC8" w14:textId="77777777" w:rsidR="00B47496" w:rsidRPr="00062C3F" w:rsidRDefault="00B47496" w:rsidP="00B47496">
            <w:pPr>
              <w:pStyle w:val="TableText"/>
            </w:pPr>
            <w:r w:rsidRPr="00062C3F">
              <w:t xml:space="preserve">Removed a reference to configuring reminders to use OR USE MH DLL. </w:t>
            </w:r>
          </w:p>
        </w:tc>
        <w:tc>
          <w:tcPr>
            <w:tcW w:w="973" w:type="pct"/>
          </w:tcPr>
          <w:p w14:paraId="62979E84" w14:textId="5EE6F8A2" w:rsidR="00B47496" w:rsidRPr="00002853" w:rsidRDefault="00B47496" w:rsidP="00B47496">
            <w:pPr>
              <w:pStyle w:val="TableText"/>
            </w:pPr>
            <w:r w:rsidRPr="008752A9">
              <w:t>Redacted</w:t>
            </w:r>
          </w:p>
        </w:tc>
      </w:tr>
      <w:tr w:rsidR="00B47496" w:rsidRPr="00002853" w14:paraId="14A7564D" w14:textId="77777777" w:rsidTr="5362082F">
        <w:tc>
          <w:tcPr>
            <w:tcW w:w="650" w:type="pct"/>
          </w:tcPr>
          <w:p w14:paraId="0B3A8A4A" w14:textId="77777777" w:rsidR="00B47496" w:rsidRPr="00062C3F" w:rsidRDefault="00B47496" w:rsidP="00B47496">
            <w:pPr>
              <w:pStyle w:val="TableText"/>
            </w:pPr>
            <w:r w:rsidRPr="00062C3F">
              <w:t>11/17/11</w:t>
            </w:r>
          </w:p>
        </w:tc>
        <w:tc>
          <w:tcPr>
            <w:tcW w:w="783" w:type="pct"/>
          </w:tcPr>
          <w:p w14:paraId="5FD7EADC" w14:textId="77777777" w:rsidR="00B47496" w:rsidRPr="00062C3F" w:rsidRDefault="00B47496" w:rsidP="00B47496">
            <w:pPr>
              <w:pStyle w:val="TableText"/>
            </w:pPr>
            <w:r w:rsidRPr="00062C3F">
              <w:t>OR*3.0*306</w:t>
            </w:r>
          </w:p>
        </w:tc>
        <w:tc>
          <w:tcPr>
            <w:tcW w:w="2594" w:type="pct"/>
          </w:tcPr>
          <w:p w14:paraId="7959D9AD" w14:textId="14F1F6FD" w:rsidR="00B47496" w:rsidRPr="00062C3F" w:rsidRDefault="00E6589F" w:rsidP="00B47496">
            <w:pPr>
              <w:pStyle w:val="TableText"/>
            </w:pPr>
            <w:hyperlink w:anchor="SNOMED" w:history="1">
              <w:r w:rsidR="00B47496" w:rsidRPr="00062C3F">
                <w:rPr>
                  <w:rStyle w:val="Hyperlink"/>
                  <w:rFonts w:ascii="Arial" w:hAnsi="Arial"/>
                  <w:sz w:val="20"/>
                </w:rPr>
                <w:t>Added a description of how SNOMED is used to describe patient problems in CPRS.</w:t>
              </w:r>
            </w:hyperlink>
          </w:p>
        </w:tc>
        <w:tc>
          <w:tcPr>
            <w:tcW w:w="973" w:type="pct"/>
          </w:tcPr>
          <w:p w14:paraId="43EA756B" w14:textId="3F736191" w:rsidR="00B47496" w:rsidRPr="00002853" w:rsidRDefault="00B47496" w:rsidP="00B47496">
            <w:pPr>
              <w:pStyle w:val="TableText"/>
            </w:pPr>
            <w:r w:rsidRPr="008752A9">
              <w:t>Redacted</w:t>
            </w:r>
          </w:p>
        </w:tc>
      </w:tr>
      <w:tr w:rsidR="00B47496" w:rsidRPr="00002853" w14:paraId="6C1D3389" w14:textId="77777777" w:rsidTr="5362082F">
        <w:tc>
          <w:tcPr>
            <w:tcW w:w="650" w:type="pct"/>
          </w:tcPr>
          <w:p w14:paraId="72A685F0" w14:textId="77777777" w:rsidR="00B47496" w:rsidRPr="00062C3F" w:rsidRDefault="00B47496" w:rsidP="00B47496">
            <w:pPr>
              <w:pStyle w:val="TableText"/>
            </w:pPr>
            <w:r w:rsidRPr="00062C3F">
              <w:t>1/12/11</w:t>
            </w:r>
          </w:p>
        </w:tc>
        <w:tc>
          <w:tcPr>
            <w:tcW w:w="783" w:type="pct"/>
          </w:tcPr>
          <w:p w14:paraId="796D2A57" w14:textId="77777777" w:rsidR="00B47496" w:rsidRPr="00062C3F" w:rsidRDefault="00B47496" w:rsidP="00B47496">
            <w:pPr>
              <w:pStyle w:val="TableText"/>
            </w:pPr>
            <w:r w:rsidRPr="00062C3F">
              <w:t>OR*3.0*280</w:t>
            </w:r>
          </w:p>
        </w:tc>
        <w:tc>
          <w:tcPr>
            <w:tcW w:w="2594" w:type="pct"/>
          </w:tcPr>
          <w:p w14:paraId="6BFE4A02" w14:textId="219D10F8" w:rsidR="00B47496" w:rsidRPr="00062C3F" w:rsidRDefault="00E6589F" w:rsidP="00B47496">
            <w:pPr>
              <w:pStyle w:val="TableText"/>
            </w:pPr>
            <w:hyperlink w:anchor="ORB_SURROGATE_RECIPIENT_by_name" w:history="1">
              <w:r w:rsidR="00B47496" w:rsidRPr="00062C3F">
                <w:rPr>
                  <w:rStyle w:val="Hyperlink"/>
                  <w:rFonts w:ascii="Arial" w:hAnsi="Arial"/>
                  <w:sz w:val="20"/>
                </w:rPr>
                <w:t>Added a note to indicate that ORB SURROGATE RECIPEINT parameter is no longer used.</w:t>
              </w:r>
            </w:hyperlink>
          </w:p>
        </w:tc>
        <w:tc>
          <w:tcPr>
            <w:tcW w:w="973" w:type="pct"/>
          </w:tcPr>
          <w:p w14:paraId="224FD7F9" w14:textId="47089431" w:rsidR="00B47496" w:rsidRPr="00002853" w:rsidRDefault="00B47496" w:rsidP="00B47496">
            <w:pPr>
              <w:pStyle w:val="TableText"/>
            </w:pPr>
            <w:r w:rsidRPr="008752A9">
              <w:t>Redacted</w:t>
            </w:r>
          </w:p>
        </w:tc>
      </w:tr>
      <w:tr w:rsidR="00B47496" w:rsidRPr="00002853" w14:paraId="27E65F4D" w14:textId="77777777" w:rsidTr="5362082F">
        <w:tc>
          <w:tcPr>
            <w:tcW w:w="650" w:type="pct"/>
          </w:tcPr>
          <w:p w14:paraId="374F04EF" w14:textId="77777777" w:rsidR="00B47496" w:rsidRPr="00062C3F" w:rsidRDefault="00B47496" w:rsidP="00B47496">
            <w:pPr>
              <w:pStyle w:val="TableText"/>
            </w:pPr>
            <w:r w:rsidRPr="00062C3F">
              <w:t>1/12/11</w:t>
            </w:r>
          </w:p>
        </w:tc>
        <w:tc>
          <w:tcPr>
            <w:tcW w:w="783" w:type="pct"/>
          </w:tcPr>
          <w:p w14:paraId="6D7D0988" w14:textId="77777777" w:rsidR="00B47496" w:rsidRPr="00062C3F" w:rsidRDefault="00B47496" w:rsidP="00B47496">
            <w:pPr>
              <w:pStyle w:val="TableText"/>
            </w:pPr>
            <w:r w:rsidRPr="00062C3F">
              <w:t>OR*3.0*280</w:t>
            </w:r>
          </w:p>
        </w:tc>
        <w:tc>
          <w:tcPr>
            <w:tcW w:w="2594" w:type="pct"/>
          </w:tcPr>
          <w:p w14:paraId="70E395E6" w14:textId="2CC2251E" w:rsidR="00B47496" w:rsidRPr="00062C3F" w:rsidRDefault="00B47496" w:rsidP="00B47496">
            <w:pPr>
              <w:pStyle w:val="TableText"/>
            </w:pPr>
            <w:r w:rsidRPr="00062C3F">
              <w:t xml:space="preserve">Added information on the ORB SORT DIRECTION parameter </w:t>
            </w:r>
            <w:hyperlink w:anchor="ORB_Sort_Direction_by_name" w:history="1">
              <w:r w:rsidRPr="00062C3F">
                <w:rPr>
                  <w:rStyle w:val="Hyperlink"/>
                  <w:rFonts w:ascii="Arial" w:hAnsi="Arial"/>
                  <w:sz w:val="20"/>
                </w:rPr>
                <w:t>by name</w:t>
              </w:r>
            </w:hyperlink>
            <w:r w:rsidRPr="00062C3F">
              <w:t xml:space="preserve"> and </w:t>
            </w:r>
            <w:hyperlink w:anchor="ORB_Sort_Direction_by_func" w:history="1">
              <w:r w:rsidRPr="00062C3F">
                <w:rPr>
                  <w:rStyle w:val="Hyperlink"/>
                  <w:rFonts w:ascii="Arial" w:hAnsi="Arial"/>
                  <w:sz w:val="20"/>
                </w:rPr>
                <w:t>by function</w:t>
              </w:r>
            </w:hyperlink>
            <w:r w:rsidRPr="00062C3F">
              <w:t>.</w:t>
            </w:r>
          </w:p>
        </w:tc>
        <w:tc>
          <w:tcPr>
            <w:tcW w:w="973" w:type="pct"/>
          </w:tcPr>
          <w:p w14:paraId="55A14BD0" w14:textId="1A0B80EE" w:rsidR="00B47496" w:rsidRPr="00002853" w:rsidRDefault="00B47496" w:rsidP="00B47496">
            <w:pPr>
              <w:pStyle w:val="TableText"/>
            </w:pPr>
            <w:r w:rsidRPr="008752A9">
              <w:t>Redacted</w:t>
            </w:r>
          </w:p>
        </w:tc>
      </w:tr>
      <w:tr w:rsidR="00B47496" w:rsidRPr="00002853" w14:paraId="607FDDC1" w14:textId="77777777" w:rsidTr="5362082F">
        <w:tc>
          <w:tcPr>
            <w:tcW w:w="650" w:type="pct"/>
          </w:tcPr>
          <w:p w14:paraId="4BE2E6A9" w14:textId="77777777" w:rsidR="00B47496" w:rsidRPr="00062C3F" w:rsidRDefault="00B47496" w:rsidP="00B47496">
            <w:pPr>
              <w:pStyle w:val="TableText"/>
            </w:pPr>
            <w:r w:rsidRPr="00062C3F">
              <w:t>1/12/11</w:t>
            </w:r>
          </w:p>
        </w:tc>
        <w:tc>
          <w:tcPr>
            <w:tcW w:w="783" w:type="pct"/>
          </w:tcPr>
          <w:p w14:paraId="5AB7CB7E" w14:textId="77777777" w:rsidR="00B47496" w:rsidRPr="00062C3F" w:rsidRDefault="00B47496" w:rsidP="00B47496">
            <w:pPr>
              <w:pStyle w:val="TableText"/>
            </w:pPr>
            <w:r w:rsidRPr="00062C3F">
              <w:t>OR*3.0*280</w:t>
            </w:r>
          </w:p>
        </w:tc>
        <w:tc>
          <w:tcPr>
            <w:tcW w:w="2594" w:type="pct"/>
          </w:tcPr>
          <w:p w14:paraId="58068267" w14:textId="1574A9CC" w:rsidR="00B47496" w:rsidRPr="00062C3F" w:rsidRDefault="00B47496" w:rsidP="00B47496">
            <w:pPr>
              <w:pStyle w:val="TableText"/>
            </w:pPr>
            <w:r w:rsidRPr="00062C3F">
              <w:t xml:space="preserve">Added information on the ORB OI RESULTS – OUTPT PR parameter </w:t>
            </w:r>
            <w:hyperlink w:anchor="ORB_OI_RESULTS_OUTPT_PR_by_name" w:history="1">
              <w:r w:rsidRPr="00062C3F">
                <w:rPr>
                  <w:rStyle w:val="Hyperlink"/>
                  <w:rFonts w:ascii="Arial" w:hAnsi="Arial"/>
                  <w:sz w:val="20"/>
                </w:rPr>
                <w:t>by name</w:t>
              </w:r>
            </w:hyperlink>
            <w:r w:rsidRPr="00062C3F">
              <w:t xml:space="preserve"> and </w:t>
            </w:r>
            <w:hyperlink w:anchor="ORB_OI_RESULTS_OUTPT_PR_by_func" w:history="1">
              <w:r w:rsidRPr="00062C3F">
                <w:rPr>
                  <w:rStyle w:val="Hyperlink"/>
                  <w:rFonts w:ascii="Arial" w:hAnsi="Arial"/>
                  <w:sz w:val="20"/>
                </w:rPr>
                <w:t>by function</w:t>
              </w:r>
            </w:hyperlink>
            <w:r w:rsidRPr="00062C3F">
              <w:t>.</w:t>
            </w:r>
          </w:p>
        </w:tc>
        <w:tc>
          <w:tcPr>
            <w:tcW w:w="973" w:type="pct"/>
          </w:tcPr>
          <w:p w14:paraId="142EBFC6" w14:textId="300D8E91" w:rsidR="00B47496" w:rsidRPr="00002853" w:rsidRDefault="00B47496" w:rsidP="00B47496">
            <w:pPr>
              <w:pStyle w:val="TableText"/>
            </w:pPr>
            <w:r w:rsidRPr="008752A9">
              <w:t>Redacted</w:t>
            </w:r>
          </w:p>
        </w:tc>
      </w:tr>
      <w:tr w:rsidR="00B47496" w:rsidRPr="00002853" w14:paraId="42DF7CC7" w14:textId="77777777" w:rsidTr="5362082F">
        <w:tc>
          <w:tcPr>
            <w:tcW w:w="650" w:type="pct"/>
          </w:tcPr>
          <w:p w14:paraId="246B1240" w14:textId="77777777" w:rsidR="00B47496" w:rsidRPr="00062C3F" w:rsidRDefault="00B47496" w:rsidP="00B47496">
            <w:pPr>
              <w:pStyle w:val="TableText"/>
            </w:pPr>
            <w:r w:rsidRPr="00062C3F">
              <w:t>1/12/11</w:t>
            </w:r>
          </w:p>
        </w:tc>
        <w:tc>
          <w:tcPr>
            <w:tcW w:w="783" w:type="pct"/>
          </w:tcPr>
          <w:p w14:paraId="3AA7F29F" w14:textId="77777777" w:rsidR="00B47496" w:rsidRPr="00062C3F" w:rsidRDefault="00B47496" w:rsidP="00B47496">
            <w:pPr>
              <w:pStyle w:val="TableText"/>
            </w:pPr>
            <w:r w:rsidRPr="00062C3F">
              <w:t>OR*3.0*280</w:t>
            </w:r>
          </w:p>
        </w:tc>
        <w:tc>
          <w:tcPr>
            <w:tcW w:w="2594" w:type="pct"/>
          </w:tcPr>
          <w:p w14:paraId="5813A1A4" w14:textId="762F3165" w:rsidR="00B47496" w:rsidRPr="00062C3F" w:rsidRDefault="00B47496" w:rsidP="00B47496">
            <w:pPr>
              <w:pStyle w:val="TableText"/>
            </w:pPr>
            <w:r w:rsidRPr="00062C3F">
              <w:t xml:space="preserve">Added information on the ORB OI RESULTS – INPT PR parameter </w:t>
            </w:r>
            <w:hyperlink w:anchor="ORB_OI_RESULTS_INPT_PR_by_name" w:history="1">
              <w:r w:rsidRPr="00062C3F">
                <w:rPr>
                  <w:rStyle w:val="Hyperlink"/>
                  <w:rFonts w:ascii="Arial" w:hAnsi="Arial"/>
                  <w:sz w:val="20"/>
                </w:rPr>
                <w:t>by name</w:t>
              </w:r>
            </w:hyperlink>
            <w:r w:rsidRPr="00062C3F">
              <w:t xml:space="preserve"> and </w:t>
            </w:r>
            <w:hyperlink w:anchor="ORB_OI_RESULTS_INPT_PR_by_func" w:history="1">
              <w:r w:rsidRPr="00062C3F">
                <w:rPr>
                  <w:rStyle w:val="Hyperlink"/>
                  <w:rFonts w:ascii="Arial" w:hAnsi="Arial"/>
                  <w:sz w:val="20"/>
                </w:rPr>
                <w:t>by function</w:t>
              </w:r>
            </w:hyperlink>
            <w:r w:rsidRPr="00062C3F">
              <w:t>.</w:t>
            </w:r>
          </w:p>
        </w:tc>
        <w:tc>
          <w:tcPr>
            <w:tcW w:w="973" w:type="pct"/>
          </w:tcPr>
          <w:p w14:paraId="4AE4B423" w14:textId="73E44EB7" w:rsidR="00B47496" w:rsidRPr="00002853" w:rsidRDefault="00B47496" w:rsidP="00B47496">
            <w:pPr>
              <w:pStyle w:val="TableText"/>
            </w:pPr>
            <w:r w:rsidRPr="008752A9">
              <w:t>Redacted</w:t>
            </w:r>
          </w:p>
        </w:tc>
      </w:tr>
      <w:tr w:rsidR="00B47496" w:rsidRPr="00002853" w14:paraId="17DDD294" w14:textId="77777777" w:rsidTr="5362082F">
        <w:tc>
          <w:tcPr>
            <w:tcW w:w="650" w:type="pct"/>
          </w:tcPr>
          <w:p w14:paraId="12C2C4DF" w14:textId="77777777" w:rsidR="00B47496" w:rsidRPr="00062C3F" w:rsidRDefault="00B47496" w:rsidP="00B47496">
            <w:pPr>
              <w:pStyle w:val="TableText"/>
            </w:pPr>
            <w:r w:rsidRPr="00062C3F">
              <w:t>1/12/11</w:t>
            </w:r>
          </w:p>
        </w:tc>
        <w:tc>
          <w:tcPr>
            <w:tcW w:w="783" w:type="pct"/>
          </w:tcPr>
          <w:p w14:paraId="55076C09" w14:textId="77777777" w:rsidR="00B47496" w:rsidRPr="00062C3F" w:rsidRDefault="00B47496" w:rsidP="00B47496">
            <w:pPr>
              <w:pStyle w:val="TableText"/>
            </w:pPr>
            <w:r w:rsidRPr="00062C3F">
              <w:t>OR*3.0*280</w:t>
            </w:r>
          </w:p>
        </w:tc>
        <w:tc>
          <w:tcPr>
            <w:tcW w:w="2594" w:type="pct"/>
          </w:tcPr>
          <w:p w14:paraId="18C88AFC" w14:textId="50CDEB76" w:rsidR="00B47496" w:rsidRPr="00062C3F" w:rsidRDefault="00B47496" w:rsidP="00B47496">
            <w:pPr>
              <w:pStyle w:val="TableText"/>
            </w:pPr>
            <w:r w:rsidRPr="00062C3F">
              <w:t xml:space="preserve">Added information on the ORB OI ORDERED – OUTPT PR parameter </w:t>
            </w:r>
            <w:hyperlink w:anchor="ORB_OI_ORDERED_OUTPT_PR_by_name" w:history="1">
              <w:r w:rsidRPr="00062C3F">
                <w:rPr>
                  <w:rStyle w:val="Hyperlink"/>
                  <w:rFonts w:ascii="Arial" w:hAnsi="Arial"/>
                  <w:sz w:val="20"/>
                </w:rPr>
                <w:t>by name</w:t>
              </w:r>
            </w:hyperlink>
            <w:r w:rsidRPr="00062C3F">
              <w:t xml:space="preserve"> and </w:t>
            </w:r>
            <w:hyperlink w:anchor="ORB_OI_ORDERED_OUTPT_PR_by_func" w:history="1">
              <w:r w:rsidRPr="00062C3F">
                <w:rPr>
                  <w:rStyle w:val="Hyperlink"/>
                  <w:rFonts w:ascii="Arial" w:hAnsi="Arial"/>
                  <w:sz w:val="20"/>
                </w:rPr>
                <w:t>by function</w:t>
              </w:r>
            </w:hyperlink>
            <w:r w:rsidRPr="00062C3F">
              <w:t>.</w:t>
            </w:r>
          </w:p>
        </w:tc>
        <w:tc>
          <w:tcPr>
            <w:tcW w:w="973" w:type="pct"/>
          </w:tcPr>
          <w:p w14:paraId="7571552F" w14:textId="4F09FB1F" w:rsidR="00B47496" w:rsidRPr="00002853" w:rsidRDefault="00B47496" w:rsidP="00B47496">
            <w:pPr>
              <w:pStyle w:val="TableText"/>
            </w:pPr>
            <w:r w:rsidRPr="008752A9">
              <w:t>Redacted</w:t>
            </w:r>
          </w:p>
        </w:tc>
      </w:tr>
      <w:tr w:rsidR="00B47496" w:rsidRPr="00002853" w14:paraId="3C8E5633" w14:textId="77777777" w:rsidTr="5362082F">
        <w:tc>
          <w:tcPr>
            <w:tcW w:w="650" w:type="pct"/>
          </w:tcPr>
          <w:p w14:paraId="33E43DD3" w14:textId="77777777" w:rsidR="00B47496" w:rsidRPr="00062C3F" w:rsidRDefault="00B47496" w:rsidP="00B47496">
            <w:pPr>
              <w:pStyle w:val="TableText"/>
            </w:pPr>
            <w:r w:rsidRPr="00062C3F">
              <w:t>1/12/11</w:t>
            </w:r>
          </w:p>
        </w:tc>
        <w:tc>
          <w:tcPr>
            <w:tcW w:w="783" w:type="pct"/>
          </w:tcPr>
          <w:p w14:paraId="56249B1F" w14:textId="77777777" w:rsidR="00B47496" w:rsidRPr="00062C3F" w:rsidRDefault="00B47496" w:rsidP="00B47496">
            <w:pPr>
              <w:pStyle w:val="TableText"/>
            </w:pPr>
            <w:r w:rsidRPr="00062C3F">
              <w:t>OR*3.0*280</w:t>
            </w:r>
          </w:p>
        </w:tc>
        <w:tc>
          <w:tcPr>
            <w:tcW w:w="2594" w:type="pct"/>
          </w:tcPr>
          <w:p w14:paraId="555FDB70" w14:textId="4A318136" w:rsidR="00B47496" w:rsidRPr="00062C3F" w:rsidRDefault="00B47496" w:rsidP="00B47496">
            <w:pPr>
              <w:pStyle w:val="TableText"/>
            </w:pPr>
            <w:r w:rsidRPr="00062C3F">
              <w:t xml:space="preserve">Added information on the ORB OI ORDERED – INPT PR parameter </w:t>
            </w:r>
            <w:hyperlink w:anchor="ORB_OI_ORDERED_INPT_PR_by_name" w:history="1">
              <w:r w:rsidRPr="00062C3F">
                <w:rPr>
                  <w:rStyle w:val="Hyperlink"/>
                  <w:rFonts w:ascii="Arial" w:hAnsi="Arial"/>
                  <w:sz w:val="20"/>
                </w:rPr>
                <w:t>by name</w:t>
              </w:r>
            </w:hyperlink>
            <w:r w:rsidRPr="00062C3F">
              <w:t xml:space="preserve"> and </w:t>
            </w:r>
            <w:hyperlink w:anchor="ORB_OI_ORDERED_INPT_PR_by_func" w:history="1">
              <w:r w:rsidRPr="00062C3F">
                <w:rPr>
                  <w:rStyle w:val="Hyperlink"/>
                  <w:rFonts w:ascii="Arial" w:hAnsi="Arial"/>
                  <w:sz w:val="20"/>
                </w:rPr>
                <w:t>by function</w:t>
              </w:r>
            </w:hyperlink>
            <w:r w:rsidRPr="00062C3F">
              <w:t>.</w:t>
            </w:r>
          </w:p>
        </w:tc>
        <w:tc>
          <w:tcPr>
            <w:tcW w:w="973" w:type="pct"/>
          </w:tcPr>
          <w:p w14:paraId="0D9231D4" w14:textId="78C84C17" w:rsidR="00B47496" w:rsidRPr="00002853" w:rsidRDefault="00B47496" w:rsidP="00B47496">
            <w:pPr>
              <w:pStyle w:val="TableText"/>
            </w:pPr>
            <w:r w:rsidRPr="008752A9">
              <w:t>Redacted</w:t>
            </w:r>
          </w:p>
        </w:tc>
      </w:tr>
      <w:tr w:rsidR="00B47496" w:rsidRPr="00002853" w14:paraId="67B793FE" w14:textId="77777777" w:rsidTr="5362082F">
        <w:tc>
          <w:tcPr>
            <w:tcW w:w="650" w:type="pct"/>
          </w:tcPr>
          <w:p w14:paraId="3B8DC79B" w14:textId="77777777" w:rsidR="00B47496" w:rsidRPr="00062C3F" w:rsidRDefault="00B47496" w:rsidP="00B47496">
            <w:pPr>
              <w:pStyle w:val="TableText"/>
            </w:pPr>
            <w:r w:rsidRPr="00062C3F">
              <w:t>1/11/11</w:t>
            </w:r>
          </w:p>
        </w:tc>
        <w:tc>
          <w:tcPr>
            <w:tcW w:w="783" w:type="pct"/>
          </w:tcPr>
          <w:p w14:paraId="492F606C" w14:textId="77777777" w:rsidR="00B47496" w:rsidRPr="00062C3F" w:rsidRDefault="00B47496" w:rsidP="00B47496">
            <w:pPr>
              <w:pStyle w:val="TableText"/>
            </w:pPr>
            <w:r w:rsidRPr="00062C3F">
              <w:t>OR*3.0*280</w:t>
            </w:r>
          </w:p>
        </w:tc>
        <w:tc>
          <w:tcPr>
            <w:tcW w:w="2594" w:type="pct"/>
          </w:tcPr>
          <w:p w14:paraId="3992E447" w14:textId="196492A3" w:rsidR="00B47496" w:rsidRPr="00062C3F" w:rsidRDefault="00B47496" w:rsidP="00B47496">
            <w:pPr>
              <w:pStyle w:val="TableText"/>
            </w:pPr>
            <w:r w:rsidRPr="00062C3F">
              <w:t xml:space="preserve">Added information on the ORB OI EXPIRING – OUTPT PR parameter </w:t>
            </w:r>
            <w:hyperlink w:anchor="ORB_OI_EXPIRING_OUTPT_PR_by_name" w:history="1">
              <w:r w:rsidRPr="00062C3F">
                <w:rPr>
                  <w:rStyle w:val="Hyperlink"/>
                  <w:rFonts w:ascii="Arial" w:hAnsi="Arial"/>
                  <w:sz w:val="20"/>
                </w:rPr>
                <w:t>by name</w:t>
              </w:r>
            </w:hyperlink>
            <w:r w:rsidRPr="00062C3F">
              <w:t xml:space="preserve"> and </w:t>
            </w:r>
            <w:hyperlink w:anchor="ORB_OI_EXPIRING_INPT_PR_by_func" w:history="1">
              <w:r w:rsidRPr="00062C3F">
                <w:rPr>
                  <w:rStyle w:val="Hyperlink"/>
                  <w:rFonts w:ascii="Arial" w:hAnsi="Arial"/>
                  <w:sz w:val="20"/>
                </w:rPr>
                <w:t>by function</w:t>
              </w:r>
            </w:hyperlink>
            <w:r w:rsidRPr="00062C3F">
              <w:t>.</w:t>
            </w:r>
          </w:p>
        </w:tc>
        <w:tc>
          <w:tcPr>
            <w:tcW w:w="973" w:type="pct"/>
          </w:tcPr>
          <w:p w14:paraId="32D31ACA" w14:textId="59C6472A" w:rsidR="00B47496" w:rsidRPr="00002853" w:rsidRDefault="00B47496" w:rsidP="00B47496">
            <w:pPr>
              <w:pStyle w:val="TableText"/>
            </w:pPr>
            <w:r w:rsidRPr="008752A9">
              <w:t>Redacted</w:t>
            </w:r>
          </w:p>
        </w:tc>
      </w:tr>
      <w:tr w:rsidR="00B47496" w:rsidRPr="00002853" w14:paraId="1B5B4C88" w14:textId="77777777" w:rsidTr="5362082F">
        <w:tc>
          <w:tcPr>
            <w:tcW w:w="650" w:type="pct"/>
          </w:tcPr>
          <w:p w14:paraId="08B56499" w14:textId="77777777" w:rsidR="00B47496" w:rsidRPr="00062C3F" w:rsidRDefault="00B47496" w:rsidP="00B47496">
            <w:pPr>
              <w:pStyle w:val="TableText"/>
            </w:pPr>
            <w:r w:rsidRPr="00062C3F">
              <w:t>1/11/11</w:t>
            </w:r>
          </w:p>
        </w:tc>
        <w:tc>
          <w:tcPr>
            <w:tcW w:w="783" w:type="pct"/>
          </w:tcPr>
          <w:p w14:paraId="31E0F595" w14:textId="77777777" w:rsidR="00B47496" w:rsidRPr="00062C3F" w:rsidRDefault="00B47496" w:rsidP="00B47496">
            <w:pPr>
              <w:pStyle w:val="TableText"/>
            </w:pPr>
            <w:r w:rsidRPr="00062C3F">
              <w:t>OR*3.0*280</w:t>
            </w:r>
          </w:p>
        </w:tc>
        <w:tc>
          <w:tcPr>
            <w:tcW w:w="2594" w:type="pct"/>
          </w:tcPr>
          <w:p w14:paraId="1E3A3138" w14:textId="184FB809" w:rsidR="00B47496" w:rsidRPr="00062C3F" w:rsidRDefault="00B47496" w:rsidP="00B47496">
            <w:pPr>
              <w:pStyle w:val="TableText"/>
            </w:pPr>
            <w:r w:rsidRPr="00062C3F">
              <w:t xml:space="preserve">Added information on the ORB OI EXPIRING – INPT PR parameter </w:t>
            </w:r>
            <w:hyperlink w:anchor="ORB_OI_EXPIRING_INPT_PR_by_name" w:history="1">
              <w:r w:rsidRPr="00062C3F">
                <w:rPr>
                  <w:rStyle w:val="Hyperlink"/>
                  <w:rFonts w:ascii="Arial" w:hAnsi="Arial"/>
                  <w:sz w:val="20"/>
                </w:rPr>
                <w:t>by name</w:t>
              </w:r>
            </w:hyperlink>
            <w:r w:rsidRPr="00062C3F">
              <w:t xml:space="preserve"> and </w:t>
            </w:r>
            <w:hyperlink w:anchor="ORB_OI_EXPIRING_INPT_PR_by_func" w:history="1">
              <w:r w:rsidRPr="00062C3F">
                <w:rPr>
                  <w:rStyle w:val="Hyperlink"/>
                  <w:rFonts w:ascii="Arial" w:hAnsi="Arial"/>
                  <w:sz w:val="20"/>
                </w:rPr>
                <w:t>by function</w:t>
              </w:r>
            </w:hyperlink>
            <w:r w:rsidRPr="00062C3F">
              <w:t>.</w:t>
            </w:r>
          </w:p>
        </w:tc>
        <w:tc>
          <w:tcPr>
            <w:tcW w:w="973" w:type="pct"/>
          </w:tcPr>
          <w:p w14:paraId="5578EE50" w14:textId="3CD0CD8D" w:rsidR="00B47496" w:rsidRPr="00002853" w:rsidRDefault="00B47496" w:rsidP="00B47496">
            <w:pPr>
              <w:pStyle w:val="TableText"/>
            </w:pPr>
            <w:r w:rsidRPr="008752A9">
              <w:t>Redacted</w:t>
            </w:r>
          </w:p>
        </w:tc>
      </w:tr>
      <w:tr w:rsidR="00B47496" w:rsidRPr="00002853" w14:paraId="151AE3ED" w14:textId="77777777" w:rsidTr="5362082F">
        <w:tc>
          <w:tcPr>
            <w:tcW w:w="650" w:type="pct"/>
          </w:tcPr>
          <w:p w14:paraId="1893AC3D" w14:textId="77777777" w:rsidR="00B47496" w:rsidRPr="00062C3F" w:rsidRDefault="00B47496" w:rsidP="00B47496">
            <w:pPr>
              <w:pStyle w:val="TableText"/>
            </w:pPr>
            <w:r w:rsidRPr="00062C3F">
              <w:t>1/11/11</w:t>
            </w:r>
          </w:p>
        </w:tc>
        <w:tc>
          <w:tcPr>
            <w:tcW w:w="783" w:type="pct"/>
          </w:tcPr>
          <w:p w14:paraId="744367CA" w14:textId="77777777" w:rsidR="00B47496" w:rsidRPr="00062C3F" w:rsidRDefault="00B47496" w:rsidP="00B47496">
            <w:pPr>
              <w:pStyle w:val="TableText"/>
            </w:pPr>
            <w:r w:rsidRPr="00062C3F">
              <w:t>OR*3.0*280</w:t>
            </w:r>
          </w:p>
        </w:tc>
        <w:tc>
          <w:tcPr>
            <w:tcW w:w="2594" w:type="pct"/>
          </w:tcPr>
          <w:p w14:paraId="58F1A319" w14:textId="40A60C19" w:rsidR="00B47496" w:rsidRPr="00062C3F" w:rsidRDefault="00B47496" w:rsidP="00B47496">
            <w:pPr>
              <w:pStyle w:val="TableText"/>
            </w:pPr>
            <w:r w:rsidRPr="00062C3F">
              <w:t xml:space="preserve">Added information on the ORB LAB &lt; THRESHOLD parameter </w:t>
            </w:r>
            <w:hyperlink w:anchor="ORB_LAB_LESS_THRESHOLD_by_name" w:history="1">
              <w:r w:rsidRPr="00062C3F">
                <w:rPr>
                  <w:rStyle w:val="Hyperlink"/>
                  <w:rFonts w:ascii="Arial" w:hAnsi="Arial"/>
                  <w:sz w:val="20"/>
                </w:rPr>
                <w:t>by name</w:t>
              </w:r>
            </w:hyperlink>
            <w:r w:rsidRPr="00062C3F">
              <w:t xml:space="preserve"> and </w:t>
            </w:r>
            <w:hyperlink w:anchor="ORB_LAB_LESS_THRESHOLD_by_func" w:history="1">
              <w:r w:rsidRPr="00062C3F">
                <w:rPr>
                  <w:rStyle w:val="Hyperlink"/>
                  <w:rFonts w:ascii="Arial" w:hAnsi="Arial"/>
                  <w:sz w:val="20"/>
                </w:rPr>
                <w:t>by function</w:t>
              </w:r>
            </w:hyperlink>
            <w:r w:rsidRPr="00062C3F">
              <w:t>.</w:t>
            </w:r>
          </w:p>
        </w:tc>
        <w:tc>
          <w:tcPr>
            <w:tcW w:w="973" w:type="pct"/>
          </w:tcPr>
          <w:p w14:paraId="3F615C33" w14:textId="7EF3A889" w:rsidR="00B47496" w:rsidRPr="00002853" w:rsidRDefault="00B47496" w:rsidP="00B47496">
            <w:pPr>
              <w:pStyle w:val="TableText"/>
            </w:pPr>
            <w:r w:rsidRPr="008752A9">
              <w:t>Redacted</w:t>
            </w:r>
          </w:p>
        </w:tc>
      </w:tr>
      <w:tr w:rsidR="00B47496" w:rsidRPr="00002853" w14:paraId="484A91EC" w14:textId="77777777" w:rsidTr="5362082F">
        <w:tc>
          <w:tcPr>
            <w:tcW w:w="650" w:type="pct"/>
          </w:tcPr>
          <w:p w14:paraId="43A6B4F1" w14:textId="77777777" w:rsidR="00B47496" w:rsidRPr="00062C3F" w:rsidRDefault="00B47496" w:rsidP="00B47496">
            <w:pPr>
              <w:pStyle w:val="TableText"/>
            </w:pPr>
            <w:r w:rsidRPr="00062C3F">
              <w:t>1/11/11</w:t>
            </w:r>
          </w:p>
        </w:tc>
        <w:tc>
          <w:tcPr>
            <w:tcW w:w="783" w:type="pct"/>
          </w:tcPr>
          <w:p w14:paraId="6D786414" w14:textId="77777777" w:rsidR="00B47496" w:rsidRPr="00062C3F" w:rsidRDefault="00B47496" w:rsidP="00B47496">
            <w:pPr>
              <w:pStyle w:val="TableText"/>
            </w:pPr>
            <w:r w:rsidRPr="00062C3F">
              <w:t>OR*3.0*280</w:t>
            </w:r>
          </w:p>
        </w:tc>
        <w:tc>
          <w:tcPr>
            <w:tcW w:w="2594" w:type="pct"/>
          </w:tcPr>
          <w:p w14:paraId="3EA44E00" w14:textId="357B6277" w:rsidR="00B47496" w:rsidRPr="00062C3F" w:rsidRDefault="00B47496" w:rsidP="00B47496">
            <w:pPr>
              <w:pStyle w:val="TableText"/>
            </w:pPr>
            <w:r w:rsidRPr="00062C3F">
              <w:t xml:space="preserve">Added information on the ORB LAB &gt; THRESHOLD parameter </w:t>
            </w:r>
            <w:hyperlink w:anchor="ORB_LAB_GREATER_THRESHOLD_by_name" w:history="1">
              <w:r w:rsidRPr="00062C3F">
                <w:rPr>
                  <w:rStyle w:val="Hyperlink"/>
                  <w:rFonts w:ascii="Arial" w:hAnsi="Arial"/>
                  <w:sz w:val="20"/>
                </w:rPr>
                <w:t>by name</w:t>
              </w:r>
            </w:hyperlink>
            <w:r w:rsidRPr="00062C3F">
              <w:t xml:space="preserve"> and </w:t>
            </w:r>
            <w:hyperlink w:anchor="ORB_LAB_GREATER_THRESHOLD_by_func" w:history="1">
              <w:r w:rsidRPr="00062C3F">
                <w:rPr>
                  <w:rStyle w:val="Hyperlink"/>
                  <w:rFonts w:ascii="Arial" w:hAnsi="Arial"/>
                  <w:sz w:val="20"/>
                </w:rPr>
                <w:t>by function</w:t>
              </w:r>
            </w:hyperlink>
            <w:r w:rsidRPr="00062C3F">
              <w:t>.</w:t>
            </w:r>
          </w:p>
        </w:tc>
        <w:tc>
          <w:tcPr>
            <w:tcW w:w="973" w:type="pct"/>
          </w:tcPr>
          <w:p w14:paraId="02F33BD2" w14:textId="27EF96BF" w:rsidR="00B47496" w:rsidRPr="00002853" w:rsidRDefault="00B47496" w:rsidP="00B47496">
            <w:pPr>
              <w:pStyle w:val="TableText"/>
            </w:pPr>
            <w:r w:rsidRPr="008752A9">
              <w:t>Redacted</w:t>
            </w:r>
          </w:p>
        </w:tc>
      </w:tr>
      <w:tr w:rsidR="00B47496" w:rsidRPr="00002853" w14:paraId="2E99B9EC" w14:textId="77777777" w:rsidTr="5362082F">
        <w:tc>
          <w:tcPr>
            <w:tcW w:w="650" w:type="pct"/>
          </w:tcPr>
          <w:p w14:paraId="6FCCF223" w14:textId="77777777" w:rsidR="00B47496" w:rsidRPr="00062C3F" w:rsidRDefault="00B47496" w:rsidP="00B47496">
            <w:pPr>
              <w:pStyle w:val="TableText"/>
            </w:pPr>
            <w:r w:rsidRPr="00062C3F">
              <w:t>1/11/11</w:t>
            </w:r>
          </w:p>
        </w:tc>
        <w:tc>
          <w:tcPr>
            <w:tcW w:w="783" w:type="pct"/>
          </w:tcPr>
          <w:p w14:paraId="24720CAC" w14:textId="77777777" w:rsidR="00B47496" w:rsidRPr="00062C3F" w:rsidRDefault="00B47496" w:rsidP="00B47496">
            <w:pPr>
              <w:pStyle w:val="TableText"/>
            </w:pPr>
            <w:r w:rsidRPr="00062C3F">
              <w:t>OR*3.0*280</w:t>
            </w:r>
          </w:p>
        </w:tc>
        <w:tc>
          <w:tcPr>
            <w:tcW w:w="2594" w:type="pct"/>
          </w:tcPr>
          <w:p w14:paraId="465CE1F3" w14:textId="35ED6EC6" w:rsidR="00B47496" w:rsidRPr="00062C3F" w:rsidRDefault="00B47496" w:rsidP="00B47496">
            <w:pPr>
              <w:pStyle w:val="TableText"/>
            </w:pPr>
            <w:r w:rsidRPr="00062C3F">
              <w:t xml:space="preserve">Added information on the ORB FORWARD BACKUP REVIEWER parameter </w:t>
            </w:r>
            <w:hyperlink w:anchor="ORB_FORWARD_BACKUP_REVIEWER_by_name" w:history="1">
              <w:r w:rsidRPr="00062C3F">
                <w:rPr>
                  <w:rStyle w:val="Hyperlink"/>
                  <w:rFonts w:ascii="Arial" w:hAnsi="Arial"/>
                  <w:sz w:val="20"/>
                </w:rPr>
                <w:t>by name</w:t>
              </w:r>
            </w:hyperlink>
            <w:r w:rsidRPr="00062C3F">
              <w:t xml:space="preserve"> and </w:t>
            </w:r>
            <w:hyperlink w:anchor="ORB_FORWARD_BACKUP_REVIEWER_by_func" w:history="1">
              <w:r w:rsidRPr="00062C3F">
                <w:rPr>
                  <w:rStyle w:val="Hyperlink"/>
                  <w:rFonts w:ascii="Arial" w:hAnsi="Arial"/>
                  <w:sz w:val="20"/>
                </w:rPr>
                <w:t>by function</w:t>
              </w:r>
            </w:hyperlink>
            <w:r w:rsidRPr="00062C3F">
              <w:t>.</w:t>
            </w:r>
          </w:p>
        </w:tc>
        <w:tc>
          <w:tcPr>
            <w:tcW w:w="973" w:type="pct"/>
          </w:tcPr>
          <w:p w14:paraId="7B3B5786" w14:textId="4612DAE0" w:rsidR="00B47496" w:rsidRPr="00002853" w:rsidRDefault="00B47496" w:rsidP="00B47496">
            <w:pPr>
              <w:pStyle w:val="TableText"/>
            </w:pPr>
            <w:r w:rsidRPr="008752A9">
              <w:t>Redacted</w:t>
            </w:r>
          </w:p>
        </w:tc>
      </w:tr>
      <w:tr w:rsidR="00B47496" w:rsidRPr="00002853" w14:paraId="4569ACEB" w14:textId="77777777" w:rsidTr="5362082F">
        <w:tc>
          <w:tcPr>
            <w:tcW w:w="650" w:type="pct"/>
          </w:tcPr>
          <w:p w14:paraId="5A7E7184" w14:textId="77777777" w:rsidR="00B47496" w:rsidRPr="00062C3F" w:rsidRDefault="00B47496" w:rsidP="00B47496">
            <w:pPr>
              <w:pStyle w:val="TableText"/>
            </w:pPr>
            <w:r w:rsidRPr="00062C3F">
              <w:t>1/11/11</w:t>
            </w:r>
          </w:p>
        </w:tc>
        <w:tc>
          <w:tcPr>
            <w:tcW w:w="783" w:type="pct"/>
          </w:tcPr>
          <w:p w14:paraId="3FD5CC8A" w14:textId="77777777" w:rsidR="00B47496" w:rsidRPr="00062C3F" w:rsidRDefault="00B47496" w:rsidP="00B47496">
            <w:pPr>
              <w:pStyle w:val="TableText"/>
            </w:pPr>
            <w:r w:rsidRPr="00062C3F">
              <w:t>OR*3.0*280</w:t>
            </w:r>
          </w:p>
        </w:tc>
        <w:tc>
          <w:tcPr>
            <w:tcW w:w="2594" w:type="pct"/>
          </w:tcPr>
          <w:p w14:paraId="0814A014" w14:textId="7ABA403B" w:rsidR="00B47496" w:rsidRPr="00062C3F" w:rsidRDefault="00B47496" w:rsidP="00B47496">
            <w:pPr>
              <w:pStyle w:val="TableText"/>
            </w:pPr>
            <w:r w:rsidRPr="00062C3F">
              <w:t xml:space="preserve">Added that the ORB ERASE ALL parameter can be set at the package, system, and division levels in the listing </w:t>
            </w:r>
            <w:hyperlink w:anchor="ORB_ERASE_ALL_by_name" w:history="1">
              <w:r w:rsidRPr="00062C3F">
                <w:rPr>
                  <w:rStyle w:val="Hyperlink"/>
                  <w:rFonts w:ascii="Arial" w:hAnsi="Arial"/>
                  <w:sz w:val="20"/>
                </w:rPr>
                <w:t>by name</w:t>
              </w:r>
            </w:hyperlink>
            <w:r w:rsidRPr="00062C3F">
              <w:t xml:space="preserve"> and </w:t>
            </w:r>
            <w:hyperlink w:anchor="OR_VBECS_REMOVE_COLL_TIME_by_func" w:history="1">
              <w:r w:rsidRPr="00062C3F">
                <w:rPr>
                  <w:rStyle w:val="Hyperlink"/>
                  <w:rFonts w:ascii="Arial" w:hAnsi="Arial"/>
                  <w:sz w:val="20"/>
                </w:rPr>
                <w:t>by function</w:t>
              </w:r>
            </w:hyperlink>
            <w:r w:rsidRPr="00062C3F">
              <w:t>.</w:t>
            </w:r>
          </w:p>
        </w:tc>
        <w:tc>
          <w:tcPr>
            <w:tcW w:w="973" w:type="pct"/>
          </w:tcPr>
          <w:p w14:paraId="38919E10" w14:textId="3E5EE85B" w:rsidR="00B47496" w:rsidRPr="00002853" w:rsidRDefault="00B47496" w:rsidP="00B47496">
            <w:pPr>
              <w:pStyle w:val="TableText"/>
            </w:pPr>
            <w:r w:rsidRPr="008752A9">
              <w:t>Redacted</w:t>
            </w:r>
          </w:p>
        </w:tc>
      </w:tr>
      <w:tr w:rsidR="00B47496" w:rsidRPr="00002853" w14:paraId="391E6F3C" w14:textId="77777777" w:rsidTr="5362082F">
        <w:tc>
          <w:tcPr>
            <w:tcW w:w="650" w:type="pct"/>
          </w:tcPr>
          <w:p w14:paraId="021B9CCD" w14:textId="77777777" w:rsidR="00B47496" w:rsidRPr="00062C3F" w:rsidRDefault="00B47496" w:rsidP="00B47496">
            <w:pPr>
              <w:pStyle w:val="TableText"/>
            </w:pPr>
            <w:r w:rsidRPr="00062C3F">
              <w:t>12/13/10</w:t>
            </w:r>
          </w:p>
        </w:tc>
        <w:tc>
          <w:tcPr>
            <w:tcW w:w="783" w:type="pct"/>
          </w:tcPr>
          <w:p w14:paraId="785B0763" w14:textId="77777777" w:rsidR="00B47496" w:rsidRPr="00062C3F" w:rsidRDefault="00B47496" w:rsidP="00B47496">
            <w:pPr>
              <w:pStyle w:val="TableText"/>
            </w:pPr>
            <w:r w:rsidRPr="00062C3F">
              <w:t>OR*3.0*336</w:t>
            </w:r>
          </w:p>
        </w:tc>
        <w:tc>
          <w:tcPr>
            <w:tcW w:w="2594" w:type="pct"/>
          </w:tcPr>
          <w:p w14:paraId="57375388" w14:textId="77777777" w:rsidR="00B47496" w:rsidRPr="00062C3F" w:rsidRDefault="00B47496" w:rsidP="00B47496">
            <w:pPr>
              <w:pStyle w:val="TableText"/>
            </w:pPr>
            <w:r w:rsidRPr="00062C3F">
              <w:t xml:space="preserve">Note: This patch has the same functionality as OR*3.0*290, which was marked as “Entered in Error”, but also addresses an installation error for sites that do not have the class III routine VEXRX, which is related to telephone prescription renewal, in their system. </w:t>
            </w:r>
          </w:p>
          <w:p w14:paraId="008C6ED6" w14:textId="77777777" w:rsidR="00B47496" w:rsidRPr="00062C3F" w:rsidRDefault="00B47496" w:rsidP="00B47496">
            <w:pPr>
              <w:pStyle w:val="TableText"/>
            </w:pPr>
          </w:p>
          <w:p w14:paraId="2684C6D5" w14:textId="4B1375A3" w:rsidR="00B47496" w:rsidRPr="00062C3F" w:rsidRDefault="00B47496" w:rsidP="00B47496">
            <w:pPr>
              <w:pStyle w:val="TableText"/>
            </w:pPr>
            <w:r w:rsidRPr="00062C3F">
              <w:t xml:space="preserve">Added a description of the parameter OR AUTORENEWAL USER, which is related to telephone prescription renewal, </w:t>
            </w:r>
            <w:hyperlink w:anchor="audiocare_OR_AUTORENEWAL_USER_by_funct" w:history="1">
              <w:r w:rsidRPr="00062C3F">
                <w:rPr>
                  <w:rStyle w:val="Hyperlink"/>
                  <w:rFonts w:ascii="Arial" w:hAnsi="Arial"/>
                  <w:sz w:val="20"/>
                </w:rPr>
                <w:t>by function</w:t>
              </w:r>
            </w:hyperlink>
            <w:r w:rsidRPr="00062C3F">
              <w:t xml:space="preserve"> and </w:t>
            </w:r>
            <w:hyperlink w:anchor="audiocare_OR_AUTORENEWAL_USER" w:history="1">
              <w:r w:rsidRPr="00062C3F">
                <w:rPr>
                  <w:rStyle w:val="Hyperlink"/>
                  <w:rFonts w:ascii="Arial" w:hAnsi="Arial"/>
                  <w:sz w:val="20"/>
                </w:rPr>
                <w:t>by name</w:t>
              </w:r>
            </w:hyperlink>
            <w:r w:rsidRPr="00062C3F">
              <w:t>.</w:t>
            </w:r>
          </w:p>
        </w:tc>
        <w:tc>
          <w:tcPr>
            <w:tcW w:w="973" w:type="pct"/>
          </w:tcPr>
          <w:p w14:paraId="1DAE0C66" w14:textId="6F0767E3" w:rsidR="00B47496" w:rsidRPr="00002853" w:rsidRDefault="00B47496" w:rsidP="00B47496">
            <w:pPr>
              <w:pStyle w:val="TableText"/>
            </w:pPr>
            <w:r w:rsidRPr="008752A9">
              <w:t>Redacted</w:t>
            </w:r>
          </w:p>
        </w:tc>
      </w:tr>
      <w:tr w:rsidR="00B47496" w:rsidRPr="00002853" w14:paraId="73EF9C53" w14:textId="77777777" w:rsidTr="5362082F">
        <w:tc>
          <w:tcPr>
            <w:tcW w:w="650" w:type="pct"/>
          </w:tcPr>
          <w:p w14:paraId="5F9E23E4" w14:textId="77777777" w:rsidR="00B47496" w:rsidRPr="00062C3F" w:rsidRDefault="00B47496" w:rsidP="00B47496">
            <w:pPr>
              <w:pStyle w:val="TableText"/>
            </w:pPr>
            <w:r w:rsidRPr="00062C3F">
              <w:t>7/20/10</w:t>
            </w:r>
          </w:p>
        </w:tc>
        <w:tc>
          <w:tcPr>
            <w:tcW w:w="783" w:type="pct"/>
          </w:tcPr>
          <w:p w14:paraId="50D3CC86" w14:textId="77777777" w:rsidR="00B47496" w:rsidRPr="00062C3F" w:rsidRDefault="00B47496" w:rsidP="00B47496">
            <w:pPr>
              <w:pStyle w:val="TableText"/>
            </w:pPr>
            <w:r w:rsidRPr="00062C3F">
              <w:t>OR*3.0*280</w:t>
            </w:r>
          </w:p>
        </w:tc>
        <w:tc>
          <w:tcPr>
            <w:tcW w:w="2594" w:type="pct"/>
          </w:tcPr>
          <w:p w14:paraId="685A23B1" w14:textId="1BB46849" w:rsidR="00B47496" w:rsidRPr="00062C3F" w:rsidRDefault="00B47496" w:rsidP="00B47496">
            <w:pPr>
              <w:pStyle w:val="TableText"/>
            </w:pPr>
            <w:r w:rsidRPr="00062C3F">
              <w:t xml:space="preserve">Added that the ORWOR CATEGORY SEQUENCE parameter can be set for the </w:t>
            </w:r>
            <w:hyperlink w:anchor="ORWOR_CATEGORY_SEQ_order_view" w:history="1">
              <w:r w:rsidRPr="00062C3F">
                <w:rPr>
                  <w:rStyle w:val="Hyperlink"/>
                  <w:rFonts w:ascii="Arial" w:hAnsi="Arial"/>
                  <w:sz w:val="20"/>
                </w:rPr>
                <w:t>main order view</w:t>
              </w:r>
            </w:hyperlink>
            <w:r w:rsidRPr="00062C3F">
              <w:t xml:space="preserve"> and for </w:t>
            </w:r>
            <w:hyperlink w:anchor="ORWOR_CATEGORY_SEQ_IMO" w:history="1">
              <w:r w:rsidRPr="00062C3F">
                <w:rPr>
                  <w:rStyle w:val="Hyperlink"/>
                  <w:rFonts w:ascii="Arial" w:hAnsi="Arial"/>
                  <w:sz w:val="20"/>
                </w:rPr>
                <w:t>IMO orders</w:t>
              </w:r>
            </w:hyperlink>
            <w:r w:rsidRPr="00062C3F">
              <w:t>.</w:t>
            </w:r>
          </w:p>
        </w:tc>
        <w:tc>
          <w:tcPr>
            <w:tcW w:w="973" w:type="pct"/>
          </w:tcPr>
          <w:p w14:paraId="6CF0FB8F" w14:textId="3F0BADB6" w:rsidR="00B47496" w:rsidRPr="00002853" w:rsidRDefault="00B47496" w:rsidP="00B47496">
            <w:pPr>
              <w:pStyle w:val="TableText"/>
            </w:pPr>
            <w:r w:rsidRPr="008752A9">
              <w:t>Redacted</w:t>
            </w:r>
          </w:p>
        </w:tc>
      </w:tr>
      <w:tr w:rsidR="00B47496" w:rsidRPr="00002853" w14:paraId="23E8A6BA" w14:textId="77777777" w:rsidTr="5362082F">
        <w:tc>
          <w:tcPr>
            <w:tcW w:w="650" w:type="pct"/>
          </w:tcPr>
          <w:p w14:paraId="4A4D1443" w14:textId="77777777" w:rsidR="00B47496" w:rsidRPr="00062C3F" w:rsidRDefault="00B47496" w:rsidP="00B47496">
            <w:pPr>
              <w:pStyle w:val="TableText"/>
            </w:pPr>
            <w:r w:rsidRPr="00062C3F">
              <w:t>7/20/10</w:t>
            </w:r>
          </w:p>
        </w:tc>
        <w:tc>
          <w:tcPr>
            <w:tcW w:w="783" w:type="pct"/>
          </w:tcPr>
          <w:p w14:paraId="0A0F2EC7" w14:textId="77777777" w:rsidR="00B47496" w:rsidRPr="00062C3F" w:rsidRDefault="00B47496" w:rsidP="00B47496">
            <w:pPr>
              <w:pStyle w:val="TableText"/>
            </w:pPr>
            <w:r w:rsidRPr="00062C3F">
              <w:t>OR*3.0*280</w:t>
            </w:r>
          </w:p>
        </w:tc>
        <w:tc>
          <w:tcPr>
            <w:tcW w:w="2594" w:type="pct"/>
          </w:tcPr>
          <w:p w14:paraId="03823302" w14:textId="000F744D" w:rsidR="00B47496" w:rsidRPr="00062C3F" w:rsidRDefault="00B47496" w:rsidP="00B47496">
            <w:pPr>
              <w:pStyle w:val="TableText"/>
            </w:pPr>
            <w:r w:rsidRPr="00062C3F">
              <w:t xml:space="preserve">Added the new level at which the ORWOR CATEGORY SEQUENCE </w:t>
            </w:r>
            <w:hyperlink w:anchor="ORWOR_CATEGORY_SEQ_by_function" w:history="1">
              <w:r w:rsidRPr="00062C3F">
                <w:rPr>
                  <w:rStyle w:val="Hyperlink"/>
                  <w:rFonts w:ascii="Arial" w:hAnsi="Arial"/>
                  <w:sz w:val="20"/>
                </w:rPr>
                <w:t>by function</w:t>
              </w:r>
            </w:hyperlink>
            <w:r w:rsidRPr="00062C3F">
              <w:t xml:space="preserve"> and </w:t>
            </w:r>
            <w:hyperlink w:anchor="ORWOR_CATEGORY_SEQ_by_name" w:history="1">
              <w:r w:rsidRPr="00062C3F">
                <w:rPr>
                  <w:rStyle w:val="Hyperlink"/>
                  <w:rFonts w:ascii="Arial" w:hAnsi="Arial"/>
                  <w:sz w:val="20"/>
                </w:rPr>
                <w:t>by name</w:t>
              </w:r>
            </w:hyperlink>
            <w:r w:rsidRPr="00062C3F">
              <w:t>.</w:t>
            </w:r>
          </w:p>
        </w:tc>
        <w:tc>
          <w:tcPr>
            <w:tcW w:w="973" w:type="pct"/>
          </w:tcPr>
          <w:p w14:paraId="48028658" w14:textId="72059CF7" w:rsidR="00B47496" w:rsidRPr="00002853" w:rsidRDefault="00B47496" w:rsidP="00B47496">
            <w:pPr>
              <w:pStyle w:val="TableText"/>
            </w:pPr>
            <w:r w:rsidRPr="008752A9">
              <w:t>Redacted</w:t>
            </w:r>
          </w:p>
        </w:tc>
      </w:tr>
      <w:tr w:rsidR="00B47496" w:rsidRPr="00002853" w14:paraId="16F50866" w14:textId="77777777" w:rsidTr="5362082F">
        <w:tc>
          <w:tcPr>
            <w:tcW w:w="650" w:type="pct"/>
          </w:tcPr>
          <w:p w14:paraId="2F50EF5C" w14:textId="77777777" w:rsidR="00B47496" w:rsidRPr="00062C3F" w:rsidRDefault="00B47496" w:rsidP="00B47496">
            <w:pPr>
              <w:pStyle w:val="TableText"/>
            </w:pPr>
            <w:r w:rsidRPr="00062C3F">
              <w:lastRenderedPageBreak/>
              <w:t>7/20/10</w:t>
            </w:r>
          </w:p>
        </w:tc>
        <w:tc>
          <w:tcPr>
            <w:tcW w:w="783" w:type="pct"/>
          </w:tcPr>
          <w:p w14:paraId="4EFB6254" w14:textId="77777777" w:rsidR="00B47496" w:rsidRPr="00062C3F" w:rsidRDefault="00B47496" w:rsidP="00B47496">
            <w:pPr>
              <w:pStyle w:val="TableText"/>
            </w:pPr>
            <w:r w:rsidRPr="00062C3F">
              <w:t>OR*3.0*280</w:t>
            </w:r>
          </w:p>
        </w:tc>
        <w:tc>
          <w:tcPr>
            <w:tcW w:w="2594" w:type="pct"/>
          </w:tcPr>
          <w:p w14:paraId="1CF81C6A" w14:textId="0DE57D43" w:rsidR="00B47496" w:rsidRPr="00062C3F" w:rsidRDefault="00B47496" w:rsidP="00B47496">
            <w:pPr>
              <w:pStyle w:val="TableText"/>
            </w:pPr>
            <w:r w:rsidRPr="00062C3F">
              <w:t xml:space="preserve">Added the new level at which the OR RA RFS CARRY ON </w:t>
            </w:r>
            <w:hyperlink w:anchor="OR_RA_RFS_CARRY_ON_by_function" w:history="1">
              <w:r w:rsidRPr="00062C3F">
                <w:rPr>
                  <w:rStyle w:val="Hyperlink"/>
                  <w:rFonts w:ascii="Arial" w:hAnsi="Arial"/>
                  <w:sz w:val="20"/>
                </w:rPr>
                <w:t>by function</w:t>
              </w:r>
            </w:hyperlink>
            <w:r w:rsidRPr="00062C3F">
              <w:t xml:space="preserve"> and </w:t>
            </w:r>
            <w:hyperlink w:anchor="OR_RA_RFS_CARRY_ON_by_name" w:history="1">
              <w:r w:rsidRPr="00062C3F">
                <w:rPr>
                  <w:rStyle w:val="Hyperlink"/>
                  <w:rFonts w:ascii="Arial" w:hAnsi="Arial"/>
                  <w:sz w:val="20"/>
                </w:rPr>
                <w:t>by name</w:t>
              </w:r>
            </w:hyperlink>
            <w:r w:rsidRPr="00062C3F">
              <w:t>.</w:t>
            </w:r>
          </w:p>
        </w:tc>
        <w:tc>
          <w:tcPr>
            <w:tcW w:w="973" w:type="pct"/>
          </w:tcPr>
          <w:p w14:paraId="05688CFA" w14:textId="27183F02" w:rsidR="00B47496" w:rsidRPr="00002853" w:rsidRDefault="00B47496" w:rsidP="00B47496">
            <w:pPr>
              <w:pStyle w:val="TableText"/>
            </w:pPr>
            <w:r w:rsidRPr="008752A9">
              <w:t>Redacted</w:t>
            </w:r>
          </w:p>
        </w:tc>
      </w:tr>
      <w:tr w:rsidR="00B47496" w:rsidRPr="00002853" w14:paraId="4CC75129" w14:textId="77777777" w:rsidTr="5362082F">
        <w:tc>
          <w:tcPr>
            <w:tcW w:w="650" w:type="pct"/>
          </w:tcPr>
          <w:p w14:paraId="514FDFA9" w14:textId="77777777" w:rsidR="00B47496" w:rsidRPr="00062C3F" w:rsidRDefault="00B47496" w:rsidP="00B47496">
            <w:pPr>
              <w:pStyle w:val="TableText"/>
            </w:pPr>
            <w:r w:rsidRPr="00062C3F">
              <w:t>7/15/10</w:t>
            </w:r>
          </w:p>
        </w:tc>
        <w:tc>
          <w:tcPr>
            <w:tcW w:w="783" w:type="pct"/>
          </w:tcPr>
          <w:p w14:paraId="00442F7D" w14:textId="77777777" w:rsidR="00B47496" w:rsidRPr="00062C3F" w:rsidRDefault="00B47496" w:rsidP="00B47496">
            <w:pPr>
              <w:pStyle w:val="TableText"/>
            </w:pPr>
            <w:r w:rsidRPr="00062C3F">
              <w:t>OR*3.0*280</w:t>
            </w:r>
          </w:p>
        </w:tc>
        <w:tc>
          <w:tcPr>
            <w:tcW w:w="2594" w:type="pct"/>
          </w:tcPr>
          <w:p w14:paraId="52DE80C3" w14:textId="380335CD" w:rsidR="00B47496" w:rsidRPr="00062C3F" w:rsidRDefault="00E6589F" w:rsidP="00B47496">
            <w:pPr>
              <w:pStyle w:val="TableText"/>
            </w:pPr>
            <w:hyperlink w:anchor="orders_lapsing" w:history="1">
              <w:r w:rsidR="00B47496" w:rsidRPr="00062C3F">
                <w:rPr>
                  <w:rStyle w:val="Hyperlink"/>
                  <w:rFonts w:ascii="Arial" w:hAnsi="Arial"/>
                  <w:sz w:val="20"/>
                </w:rPr>
                <w:t>Added a brief section that refers to how orders lapse.</w:t>
              </w:r>
            </w:hyperlink>
          </w:p>
        </w:tc>
        <w:tc>
          <w:tcPr>
            <w:tcW w:w="973" w:type="pct"/>
          </w:tcPr>
          <w:p w14:paraId="0DA9F922" w14:textId="5E7E6296" w:rsidR="00B47496" w:rsidRPr="00002853" w:rsidRDefault="00B47496" w:rsidP="00B47496">
            <w:pPr>
              <w:pStyle w:val="TableText"/>
            </w:pPr>
            <w:r w:rsidRPr="008752A9">
              <w:t>Redacted</w:t>
            </w:r>
          </w:p>
        </w:tc>
      </w:tr>
      <w:tr w:rsidR="00B47496" w:rsidRPr="00002853" w14:paraId="7DC43E9E" w14:textId="77777777" w:rsidTr="5362082F">
        <w:tc>
          <w:tcPr>
            <w:tcW w:w="650" w:type="pct"/>
          </w:tcPr>
          <w:p w14:paraId="15817A7F" w14:textId="77777777" w:rsidR="00B47496" w:rsidRPr="00062C3F" w:rsidRDefault="00B47496" w:rsidP="00B47496">
            <w:pPr>
              <w:pStyle w:val="TableText"/>
            </w:pPr>
            <w:r w:rsidRPr="00062C3F">
              <w:t>7/14/10</w:t>
            </w:r>
          </w:p>
        </w:tc>
        <w:tc>
          <w:tcPr>
            <w:tcW w:w="783" w:type="pct"/>
          </w:tcPr>
          <w:p w14:paraId="2345237E" w14:textId="77777777" w:rsidR="00B47496" w:rsidRPr="00062C3F" w:rsidRDefault="00B47496" w:rsidP="00B47496">
            <w:pPr>
              <w:pStyle w:val="TableText"/>
            </w:pPr>
            <w:r w:rsidRPr="00062C3F">
              <w:t>OR*3.0*280</w:t>
            </w:r>
          </w:p>
        </w:tc>
        <w:tc>
          <w:tcPr>
            <w:tcW w:w="2594" w:type="pct"/>
          </w:tcPr>
          <w:p w14:paraId="2E6F6BF2" w14:textId="55E80E1A" w:rsidR="00B47496" w:rsidRPr="00062C3F" w:rsidRDefault="00B47496" w:rsidP="00B47496">
            <w:pPr>
              <w:pStyle w:val="TableText"/>
            </w:pPr>
            <w:r w:rsidRPr="00062C3F">
              <w:t xml:space="preserve">Added information about the OR RADIOLOGY ISSUES parameter </w:t>
            </w:r>
            <w:hyperlink w:anchor="OR_RADIOLOGY_ISSUES_by_func" w:history="1">
              <w:r w:rsidRPr="00062C3F">
                <w:rPr>
                  <w:rStyle w:val="Hyperlink"/>
                  <w:rFonts w:ascii="Arial" w:hAnsi="Arial"/>
                  <w:sz w:val="20"/>
                </w:rPr>
                <w:t>by function</w:t>
              </w:r>
            </w:hyperlink>
            <w:r w:rsidRPr="00062C3F">
              <w:t xml:space="preserve"> and </w:t>
            </w:r>
            <w:hyperlink w:anchor="OR_RADIOLOGY_ISSUES_by_name" w:history="1">
              <w:r w:rsidRPr="00062C3F">
                <w:rPr>
                  <w:rStyle w:val="Hyperlink"/>
                  <w:rFonts w:ascii="Arial" w:hAnsi="Arial"/>
                  <w:sz w:val="20"/>
                </w:rPr>
                <w:t>by name</w:t>
              </w:r>
            </w:hyperlink>
            <w:r w:rsidRPr="00062C3F">
              <w:t>.</w:t>
            </w:r>
          </w:p>
        </w:tc>
        <w:tc>
          <w:tcPr>
            <w:tcW w:w="973" w:type="pct"/>
          </w:tcPr>
          <w:p w14:paraId="509BA2E0" w14:textId="365970D9" w:rsidR="00B47496" w:rsidRPr="00002853" w:rsidRDefault="00B47496" w:rsidP="00B47496">
            <w:pPr>
              <w:pStyle w:val="TableText"/>
            </w:pPr>
            <w:r w:rsidRPr="008752A9">
              <w:t>Redacted</w:t>
            </w:r>
          </w:p>
        </w:tc>
      </w:tr>
      <w:tr w:rsidR="00B47496" w:rsidRPr="00002853" w14:paraId="77396BF6" w14:textId="77777777" w:rsidTr="5362082F">
        <w:tc>
          <w:tcPr>
            <w:tcW w:w="650" w:type="pct"/>
          </w:tcPr>
          <w:p w14:paraId="6CA32C08" w14:textId="77777777" w:rsidR="00B47496" w:rsidRPr="00062C3F" w:rsidRDefault="00B47496" w:rsidP="00B47496">
            <w:pPr>
              <w:pStyle w:val="TableText"/>
            </w:pPr>
            <w:r w:rsidRPr="00062C3F">
              <w:t>7/14/10</w:t>
            </w:r>
          </w:p>
        </w:tc>
        <w:tc>
          <w:tcPr>
            <w:tcW w:w="783" w:type="pct"/>
          </w:tcPr>
          <w:p w14:paraId="4ADD19D4" w14:textId="77777777" w:rsidR="00B47496" w:rsidRPr="00062C3F" w:rsidRDefault="00B47496" w:rsidP="00B47496">
            <w:pPr>
              <w:pStyle w:val="TableText"/>
            </w:pPr>
            <w:r w:rsidRPr="00062C3F">
              <w:t>OR*3.0*280</w:t>
            </w:r>
          </w:p>
        </w:tc>
        <w:tc>
          <w:tcPr>
            <w:tcW w:w="2594" w:type="pct"/>
          </w:tcPr>
          <w:p w14:paraId="1F34BBA6" w14:textId="1E1E536F" w:rsidR="00B47496" w:rsidRPr="00062C3F" w:rsidRDefault="00B47496" w:rsidP="00B47496">
            <w:pPr>
              <w:pStyle w:val="TableText"/>
            </w:pPr>
            <w:r w:rsidRPr="00062C3F">
              <w:t xml:space="preserve">Added information about the ORWOR WRITE ORDERS LIST being superseded by ORWDX WRITE ORDERS LIST parameter </w:t>
            </w:r>
            <w:hyperlink w:anchor="ORWOR_WRITE_ORDERS_LIST_by_function" w:history="1">
              <w:r w:rsidRPr="00062C3F">
                <w:rPr>
                  <w:rStyle w:val="Hyperlink"/>
                  <w:rFonts w:ascii="Arial" w:hAnsi="Arial"/>
                  <w:sz w:val="20"/>
                </w:rPr>
                <w:t>by function</w:t>
              </w:r>
            </w:hyperlink>
            <w:r w:rsidRPr="00062C3F">
              <w:t xml:space="preserve"> and </w:t>
            </w:r>
            <w:hyperlink w:anchor="ORWOR_WRITE_ORDERS_LIST_by_name" w:history="1">
              <w:r w:rsidRPr="00062C3F">
                <w:rPr>
                  <w:rStyle w:val="Hyperlink"/>
                  <w:rFonts w:ascii="Arial" w:hAnsi="Arial"/>
                  <w:sz w:val="20"/>
                </w:rPr>
                <w:t>by name</w:t>
              </w:r>
            </w:hyperlink>
            <w:r w:rsidRPr="00062C3F">
              <w:t>.</w:t>
            </w:r>
          </w:p>
        </w:tc>
        <w:tc>
          <w:tcPr>
            <w:tcW w:w="973" w:type="pct"/>
          </w:tcPr>
          <w:p w14:paraId="02FE7775" w14:textId="3254DBF5" w:rsidR="00B47496" w:rsidRPr="00002853" w:rsidRDefault="00B47496" w:rsidP="00B47496">
            <w:pPr>
              <w:pStyle w:val="TableText"/>
            </w:pPr>
            <w:r w:rsidRPr="008752A9">
              <w:t>Redacted</w:t>
            </w:r>
          </w:p>
        </w:tc>
      </w:tr>
      <w:tr w:rsidR="00B47496" w:rsidRPr="00002853" w14:paraId="1EC6ED8B" w14:textId="77777777" w:rsidTr="5362082F">
        <w:tc>
          <w:tcPr>
            <w:tcW w:w="650" w:type="pct"/>
          </w:tcPr>
          <w:p w14:paraId="70EFBFDE" w14:textId="77777777" w:rsidR="00B47496" w:rsidRPr="00062C3F" w:rsidRDefault="00B47496" w:rsidP="00B47496">
            <w:pPr>
              <w:pStyle w:val="TableText"/>
            </w:pPr>
            <w:r w:rsidRPr="00062C3F">
              <w:t>6/24/10</w:t>
            </w:r>
          </w:p>
        </w:tc>
        <w:tc>
          <w:tcPr>
            <w:tcW w:w="783" w:type="pct"/>
          </w:tcPr>
          <w:p w14:paraId="38A09006" w14:textId="77777777" w:rsidR="00B47496" w:rsidRPr="00062C3F" w:rsidRDefault="00B47496" w:rsidP="00B47496">
            <w:pPr>
              <w:pStyle w:val="TableText"/>
            </w:pPr>
            <w:r w:rsidRPr="00062C3F">
              <w:t>OR*3.0*280</w:t>
            </w:r>
          </w:p>
        </w:tc>
        <w:tc>
          <w:tcPr>
            <w:tcW w:w="2594" w:type="pct"/>
          </w:tcPr>
          <w:p w14:paraId="02C21112" w14:textId="06985C6C" w:rsidR="00B47496" w:rsidRPr="00062C3F" w:rsidRDefault="00B47496" w:rsidP="00B47496">
            <w:pPr>
              <w:pStyle w:val="TableText"/>
            </w:pPr>
            <w:r w:rsidRPr="00062C3F">
              <w:t xml:space="preserve">Added some additional options for the ORB PROVIDER RECIPIENTS parameter </w:t>
            </w:r>
            <w:hyperlink w:anchor="ORB_PROVIDER_RECIP_by_function" w:history="1">
              <w:r w:rsidRPr="00062C3F">
                <w:rPr>
                  <w:rStyle w:val="Hyperlink"/>
                  <w:rFonts w:ascii="Arial" w:hAnsi="Arial"/>
                  <w:color w:val="0070C0"/>
                  <w:sz w:val="20"/>
                </w:rPr>
                <w:t>by function</w:t>
              </w:r>
            </w:hyperlink>
            <w:r w:rsidRPr="00062C3F">
              <w:t xml:space="preserve"> and </w:t>
            </w:r>
            <w:hyperlink w:anchor="ORB_PROVIDER_RECIP_by_name" w:history="1">
              <w:r w:rsidRPr="00062C3F">
                <w:rPr>
                  <w:rStyle w:val="Hyperlink"/>
                  <w:rFonts w:ascii="Arial" w:hAnsi="Arial"/>
                  <w:sz w:val="20"/>
                </w:rPr>
                <w:t>by name</w:t>
              </w:r>
            </w:hyperlink>
            <w:r w:rsidRPr="00062C3F">
              <w:t>.</w:t>
            </w:r>
          </w:p>
        </w:tc>
        <w:tc>
          <w:tcPr>
            <w:tcW w:w="973" w:type="pct"/>
          </w:tcPr>
          <w:p w14:paraId="5A9B9C45" w14:textId="297C46CE" w:rsidR="00B47496" w:rsidRPr="00002853" w:rsidRDefault="00B47496" w:rsidP="00B47496">
            <w:pPr>
              <w:pStyle w:val="TableText"/>
            </w:pPr>
            <w:r w:rsidRPr="008752A9">
              <w:t>Redacted</w:t>
            </w:r>
          </w:p>
        </w:tc>
      </w:tr>
      <w:tr w:rsidR="00B47496" w:rsidRPr="00002853" w14:paraId="2141BD32" w14:textId="77777777" w:rsidTr="5362082F">
        <w:tc>
          <w:tcPr>
            <w:tcW w:w="650" w:type="pct"/>
          </w:tcPr>
          <w:p w14:paraId="5093A53E" w14:textId="77777777" w:rsidR="00B47496" w:rsidRPr="00062C3F" w:rsidRDefault="00B47496" w:rsidP="00B47496">
            <w:pPr>
              <w:pStyle w:val="TableText"/>
            </w:pPr>
            <w:r w:rsidRPr="00062C3F">
              <w:t>6/5/2010</w:t>
            </w:r>
          </w:p>
        </w:tc>
        <w:tc>
          <w:tcPr>
            <w:tcW w:w="783" w:type="pct"/>
          </w:tcPr>
          <w:p w14:paraId="4B371AC2" w14:textId="77777777" w:rsidR="00B47496" w:rsidRPr="00062C3F" w:rsidRDefault="00B47496" w:rsidP="00B47496">
            <w:pPr>
              <w:pStyle w:val="TableText"/>
            </w:pPr>
            <w:r w:rsidRPr="00062C3F">
              <w:t>OR*3.0*290</w:t>
            </w:r>
          </w:p>
        </w:tc>
        <w:tc>
          <w:tcPr>
            <w:tcW w:w="2594" w:type="pct"/>
          </w:tcPr>
          <w:p w14:paraId="1C0A5926" w14:textId="6F6F1014" w:rsidR="00B47496" w:rsidRPr="00062C3F" w:rsidRDefault="00B47496" w:rsidP="00B47496">
            <w:pPr>
              <w:pStyle w:val="TableText"/>
            </w:pPr>
            <w:r w:rsidRPr="00062C3F">
              <w:t xml:space="preserve">Added a description of the parameter OR AUTORENEWAL USER, which is related to telephone prescription renewal, </w:t>
            </w:r>
            <w:hyperlink w:anchor="audiocare_OR_AUTORENEWAL_USER_by_funct" w:history="1">
              <w:r w:rsidRPr="00062C3F">
                <w:rPr>
                  <w:rStyle w:val="Hyperlink"/>
                  <w:rFonts w:ascii="Arial" w:hAnsi="Arial"/>
                  <w:sz w:val="20"/>
                </w:rPr>
                <w:t>by function</w:t>
              </w:r>
            </w:hyperlink>
            <w:r w:rsidRPr="00062C3F">
              <w:t xml:space="preserve"> and </w:t>
            </w:r>
            <w:hyperlink w:anchor="audiocare_OR_AUTORENEWAL_USER" w:history="1">
              <w:r w:rsidRPr="00062C3F">
                <w:rPr>
                  <w:rStyle w:val="Hyperlink"/>
                  <w:rFonts w:ascii="Arial" w:hAnsi="Arial"/>
                  <w:sz w:val="20"/>
                </w:rPr>
                <w:t>by name</w:t>
              </w:r>
            </w:hyperlink>
            <w:r w:rsidRPr="00062C3F">
              <w:t>.</w:t>
            </w:r>
          </w:p>
        </w:tc>
        <w:tc>
          <w:tcPr>
            <w:tcW w:w="973" w:type="pct"/>
          </w:tcPr>
          <w:p w14:paraId="3C0EDD04" w14:textId="748F461A" w:rsidR="00B47496" w:rsidRPr="00002853" w:rsidRDefault="00B47496" w:rsidP="00B47496">
            <w:pPr>
              <w:pStyle w:val="TableText"/>
            </w:pPr>
            <w:r w:rsidRPr="008752A9">
              <w:t>Redacted</w:t>
            </w:r>
          </w:p>
        </w:tc>
      </w:tr>
      <w:tr w:rsidR="00B47496" w:rsidRPr="00002853" w14:paraId="3377ADA1" w14:textId="77777777" w:rsidTr="5362082F">
        <w:tc>
          <w:tcPr>
            <w:tcW w:w="650" w:type="pct"/>
          </w:tcPr>
          <w:p w14:paraId="7203D95D" w14:textId="77777777" w:rsidR="00B47496" w:rsidRPr="00062C3F" w:rsidRDefault="00B47496" w:rsidP="00B47496">
            <w:pPr>
              <w:pStyle w:val="TableText"/>
            </w:pPr>
            <w:r w:rsidRPr="00062C3F">
              <w:t>6/4/10</w:t>
            </w:r>
          </w:p>
        </w:tc>
        <w:tc>
          <w:tcPr>
            <w:tcW w:w="783" w:type="pct"/>
          </w:tcPr>
          <w:p w14:paraId="18B6B974" w14:textId="77777777" w:rsidR="00B47496" w:rsidRPr="00062C3F" w:rsidRDefault="00B47496" w:rsidP="00B47496">
            <w:pPr>
              <w:pStyle w:val="TableText"/>
            </w:pPr>
            <w:r w:rsidRPr="00062C3F">
              <w:t>OR*3.0*280</w:t>
            </w:r>
          </w:p>
        </w:tc>
        <w:tc>
          <w:tcPr>
            <w:tcW w:w="2594" w:type="pct"/>
          </w:tcPr>
          <w:p w14:paraId="34F54393" w14:textId="2ACCC261" w:rsidR="00B47496" w:rsidRPr="00062C3F" w:rsidRDefault="00B47496" w:rsidP="00B47496">
            <w:pPr>
              <w:pStyle w:val="TableText"/>
            </w:pPr>
            <w:r w:rsidRPr="00062C3F">
              <w:t xml:space="preserve">Added definitions for the OR VBECS REMOVE COLL TIME  parameter </w:t>
            </w:r>
            <w:hyperlink w:anchor="OR_VBECS_REMOVE_COLL_TIME_by_func" w:history="1">
              <w:r w:rsidRPr="00062C3F">
                <w:rPr>
                  <w:rStyle w:val="Hyperlink"/>
                  <w:rFonts w:ascii="Arial" w:hAnsi="Arial"/>
                  <w:color w:val="0070C0"/>
                  <w:sz w:val="20"/>
                </w:rPr>
                <w:t>by function</w:t>
              </w:r>
            </w:hyperlink>
            <w:r w:rsidRPr="00062C3F">
              <w:t xml:space="preserve"> and </w:t>
            </w:r>
            <w:hyperlink w:anchor="OR_VBECS_REMOVE_COLL_TIME_by_name" w:history="1">
              <w:r w:rsidRPr="00062C3F">
                <w:rPr>
                  <w:rStyle w:val="Hyperlink"/>
                  <w:rFonts w:ascii="Arial" w:hAnsi="Arial"/>
                  <w:sz w:val="20"/>
                </w:rPr>
                <w:t>by name</w:t>
              </w:r>
            </w:hyperlink>
            <w:r w:rsidRPr="00062C3F">
              <w:t>.</w:t>
            </w:r>
          </w:p>
        </w:tc>
        <w:tc>
          <w:tcPr>
            <w:tcW w:w="973" w:type="pct"/>
          </w:tcPr>
          <w:p w14:paraId="4689E735" w14:textId="614F22CC" w:rsidR="00B47496" w:rsidRPr="00002853" w:rsidRDefault="00B47496" w:rsidP="00B47496">
            <w:pPr>
              <w:pStyle w:val="TableText"/>
            </w:pPr>
            <w:r w:rsidRPr="008752A9">
              <w:t>Redacted</w:t>
            </w:r>
          </w:p>
        </w:tc>
      </w:tr>
      <w:tr w:rsidR="00B47496" w:rsidRPr="00002853" w14:paraId="5CC67F36" w14:textId="77777777" w:rsidTr="5362082F">
        <w:tc>
          <w:tcPr>
            <w:tcW w:w="650" w:type="pct"/>
          </w:tcPr>
          <w:p w14:paraId="114CB702" w14:textId="77777777" w:rsidR="00B47496" w:rsidRPr="00062C3F" w:rsidRDefault="00B47496" w:rsidP="00B47496">
            <w:pPr>
              <w:pStyle w:val="TableText"/>
            </w:pPr>
            <w:r w:rsidRPr="00062C3F">
              <w:t>6/4/10</w:t>
            </w:r>
          </w:p>
        </w:tc>
        <w:tc>
          <w:tcPr>
            <w:tcW w:w="783" w:type="pct"/>
          </w:tcPr>
          <w:p w14:paraId="47158013" w14:textId="77777777" w:rsidR="00B47496" w:rsidRPr="00062C3F" w:rsidRDefault="00B47496" w:rsidP="00B47496">
            <w:pPr>
              <w:pStyle w:val="TableText"/>
            </w:pPr>
            <w:r w:rsidRPr="00062C3F">
              <w:t>OR*3.0*280</w:t>
            </w:r>
          </w:p>
        </w:tc>
        <w:tc>
          <w:tcPr>
            <w:tcW w:w="2594" w:type="pct"/>
          </w:tcPr>
          <w:p w14:paraId="1EDF2329" w14:textId="0C49DBBB" w:rsidR="00B47496" w:rsidRPr="00062C3F" w:rsidRDefault="00B47496" w:rsidP="00B47496">
            <w:pPr>
              <w:pStyle w:val="TableText"/>
            </w:pPr>
            <w:r w:rsidRPr="00062C3F">
              <w:t xml:space="preserve">Added definitions for the OR VBECS ON  parameter </w:t>
            </w:r>
            <w:hyperlink w:anchor="OR_VBECS_ON_by_function" w:history="1">
              <w:r w:rsidRPr="00062C3F">
                <w:rPr>
                  <w:rStyle w:val="Hyperlink"/>
                  <w:rFonts w:ascii="Arial" w:hAnsi="Arial"/>
                  <w:sz w:val="20"/>
                </w:rPr>
                <w:t>by function</w:t>
              </w:r>
            </w:hyperlink>
            <w:r w:rsidRPr="00062C3F">
              <w:t xml:space="preserve"> and </w:t>
            </w:r>
            <w:hyperlink w:anchor="OR_VBECS_ON_by_name" w:history="1">
              <w:r w:rsidRPr="00062C3F">
                <w:rPr>
                  <w:rStyle w:val="Hyperlink"/>
                  <w:rFonts w:ascii="Arial" w:hAnsi="Arial"/>
                  <w:sz w:val="20"/>
                </w:rPr>
                <w:t>by name</w:t>
              </w:r>
            </w:hyperlink>
            <w:r w:rsidRPr="00062C3F">
              <w:t>.</w:t>
            </w:r>
          </w:p>
        </w:tc>
        <w:tc>
          <w:tcPr>
            <w:tcW w:w="973" w:type="pct"/>
          </w:tcPr>
          <w:p w14:paraId="5415A0CB" w14:textId="5588BCBB" w:rsidR="00B47496" w:rsidRPr="00002853" w:rsidRDefault="00B47496" w:rsidP="00B47496">
            <w:pPr>
              <w:pStyle w:val="TableText"/>
            </w:pPr>
            <w:r w:rsidRPr="008752A9">
              <w:t>Redacted</w:t>
            </w:r>
          </w:p>
        </w:tc>
      </w:tr>
      <w:tr w:rsidR="00B47496" w:rsidRPr="00002853" w14:paraId="2A6388B8" w14:textId="77777777" w:rsidTr="5362082F">
        <w:tc>
          <w:tcPr>
            <w:tcW w:w="650" w:type="pct"/>
          </w:tcPr>
          <w:p w14:paraId="460B10EF" w14:textId="77777777" w:rsidR="00B47496" w:rsidRPr="00062C3F" w:rsidRDefault="00B47496" w:rsidP="00B47496">
            <w:pPr>
              <w:pStyle w:val="TableText"/>
            </w:pPr>
            <w:r w:rsidRPr="00062C3F">
              <w:t>6/4/10</w:t>
            </w:r>
          </w:p>
        </w:tc>
        <w:tc>
          <w:tcPr>
            <w:tcW w:w="783" w:type="pct"/>
          </w:tcPr>
          <w:p w14:paraId="31958441" w14:textId="77777777" w:rsidR="00B47496" w:rsidRPr="00062C3F" w:rsidRDefault="00B47496" w:rsidP="00B47496">
            <w:pPr>
              <w:pStyle w:val="TableText"/>
            </w:pPr>
            <w:r w:rsidRPr="00062C3F">
              <w:t>OR*3.0*280</w:t>
            </w:r>
          </w:p>
        </w:tc>
        <w:tc>
          <w:tcPr>
            <w:tcW w:w="2594" w:type="pct"/>
          </w:tcPr>
          <w:p w14:paraId="4FFF8CE0" w14:textId="087F5C45" w:rsidR="00B47496" w:rsidRPr="00062C3F" w:rsidRDefault="00B47496" w:rsidP="00B47496">
            <w:pPr>
              <w:pStyle w:val="TableText"/>
            </w:pPr>
            <w:r w:rsidRPr="00062C3F">
              <w:t xml:space="preserve">Added definitions for the OR VBECS LEGACY REPORT parameter </w:t>
            </w:r>
            <w:hyperlink w:anchor="OR_VBECS_LEGACY_REPORT_by_function" w:history="1">
              <w:r w:rsidRPr="00062C3F">
                <w:rPr>
                  <w:rStyle w:val="Hyperlink"/>
                  <w:rFonts w:ascii="Arial" w:hAnsi="Arial"/>
                  <w:sz w:val="20"/>
                </w:rPr>
                <w:t>by function</w:t>
              </w:r>
            </w:hyperlink>
            <w:r w:rsidRPr="00062C3F">
              <w:t xml:space="preserve"> and </w:t>
            </w:r>
            <w:hyperlink w:anchor="OR_VBECS_LEGACY_REPORT_by_name" w:history="1">
              <w:r w:rsidRPr="00062C3F">
                <w:rPr>
                  <w:rStyle w:val="Hyperlink"/>
                  <w:rFonts w:ascii="Arial" w:hAnsi="Arial"/>
                  <w:sz w:val="20"/>
                </w:rPr>
                <w:t>by name</w:t>
              </w:r>
            </w:hyperlink>
            <w:r w:rsidRPr="00062C3F">
              <w:t>.</w:t>
            </w:r>
          </w:p>
        </w:tc>
        <w:tc>
          <w:tcPr>
            <w:tcW w:w="973" w:type="pct"/>
          </w:tcPr>
          <w:p w14:paraId="4E338AE0" w14:textId="384BCDB0" w:rsidR="00B47496" w:rsidRPr="00002853" w:rsidRDefault="00B47496" w:rsidP="00B47496">
            <w:pPr>
              <w:pStyle w:val="TableText"/>
            </w:pPr>
            <w:r w:rsidRPr="008752A9">
              <w:t>Redacted</w:t>
            </w:r>
          </w:p>
        </w:tc>
      </w:tr>
      <w:tr w:rsidR="00B47496" w:rsidRPr="00002853" w14:paraId="0AFE795A" w14:textId="77777777" w:rsidTr="5362082F">
        <w:tc>
          <w:tcPr>
            <w:tcW w:w="650" w:type="pct"/>
          </w:tcPr>
          <w:p w14:paraId="4780D069" w14:textId="77777777" w:rsidR="00B47496" w:rsidRPr="00062C3F" w:rsidRDefault="00B47496" w:rsidP="00B47496">
            <w:pPr>
              <w:pStyle w:val="TableText"/>
            </w:pPr>
            <w:r w:rsidRPr="00062C3F">
              <w:t>6/4/10</w:t>
            </w:r>
          </w:p>
        </w:tc>
        <w:tc>
          <w:tcPr>
            <w:tcW w:w="783" w:type="pct"/>
          </w:tcPr>
          <w:p w14:paraId="33C8369E" w14:textId="77777777" w:rsidR="00B47496" w:rsidRPr="00062C3F" w:rsidRDefault="00B47496" w:rsidP="00B47496">
            <w:pPr>
              <w:pStyle w:val="TableText"/>
            </w:pPr>
            <w:r w:rsidRPr="00062C3F">
              <w:t>OR*3.0*280</w:t>
            </w:r>
          </w:p>
        </w:tc>
        <w:tc>
          <w:tcPr>
            <w:tcW w:w="2594" w:type="pct"/>
          </w:tcPr>
          <w:p w14:paraId="22E42983" w14:textId="75C5B362" w:rsidR="00B47496" w:rsidRPr="00062C3F" w:rsidRDefault="00B47496" w:rsidP="00B47496">
            <w:pPr>
              <w:pStyle w:val="TableText"/>
            </w:pPr>
            <w:r w:rsidRPr="00062C3F">
              <w:t xml:space="preserve">Added definitions for the OR VBECS ERROR MESSAGE parameter </w:t>
            </w:r>
            <w:hyperlink w:anchor="OR_VBECS_ERROR_MESSAGE_by_functino" w:history="1">
              <w:r w:rsidRPr="00062C3F">
                <w:rPr>
                  <w:rStyle w:val="Hyperlink"/>
                  <w:rFonts w:ascii="Arial" w:hAnsi="Arial"/>
                  <w:sz w:val="20"/>
                </w:rPr>
                <w:t>by function</w:t>
              </w:r>
            </w:hyperlink>
            <w:r w:rsidRPr="00062C3F">
              <w:t xml:space="preserve"> and </w:t>
            </w:r>
            <w:hyperlink w:anchor="OR_VBECS_ERROR_MESSAGE_by_name" w:history="1">
              <w:r w:rsidRPr="00062C3F">
                <w:rPr>
                  <w:rStyle w:val="Hyperlink"/>
                  <w:rFonts w:ascii="Arial" w:hAnsi="Arial"/>
                  <w:sz w:val="20"/>
                </w:rPr>
                <w:t>by name</w:t>
              </w:r>
            </w:hyperlink>
            <w:r w:rsidRPr="00062C3F">
              <w:t>.</w:t>
            </w:r>
          </w:p>
        </w:tc>
        <w:tc>
          <w:tcPr>
            <w:tcW w:w="973" w:type="pct"/>
          </w:tcPr>
          <w:p w14:paraId="31A4668A" w14:textId="0799C821" w:rsidR="00B47496" w:rsidRPr="00002853" w:rsidRDefault="00B47496" w:rsidP="00B47496">
            <w:pPr>
              <w:pStyle w:val="TableText"/>
            </w:pPr>
            <w:r w:rsidRPr="008752A9">
              <w:t>Redacted</w:t>
            </w:r>
          </w:p>
        </w:tc>
      </w:tr>
      <w:tr w:rsidR="00B47496" w:rsidRPr="00002853" w14:paraId="45F0428F" w14:textId="77777777" w:rsidTr="5362082F">
        <w:tc>
          <w:tcPr>
            <w:tcW w:w="650" w:type="pct"/>
          </w:tcPr>
          <w:p w14:paraId="5F823488" w14:textId="77777777" w:rsidR="00B47496" w:rsidRPr="00062C3F" w:rsidRDefault="00B47496" w:rsidP="00B47496">
            <w:pPr>
              <w:pStyle w:val="TableText"/>
            </w:pPr>
            <w:r w:rsidRPr="00062C3F">
              <w:t>6/3/10</w:t>
            </w:r>
          </w:p>
        </w:tc>
        <w:tc>
          <w:tcPr>
            <w:tcW w:w="783" w:type="pct"/>
          </w:tcPr>
          <w:p w14:paraId="21262026" w14:textId="77777777" w:rsidR="00B47496" w:rsidRPr="00062C3F" w:rsidRDefault="00B47496" w:rsidP="00B47496">
            <w:pPr>
              <w:pStyle w:val="TableText"/>
            </w:pPr>
            <w:r w:rsidRPr="00062C3F">
              <w:t>OR*3.0*280</w:t>
            </w:r>
          </w:p>
        </w:tc>
        <w:tc>
          <w:tcPr>
            <w:tcW w:w="2594" w:type="pct"/>
          </w:tcPr>
          <w:p w14:paraId="4EAC0402" w14:textId="34748958" w:rsidR="00B47496" w:rsidRPr="00062C3F" w:rsidRDefault="00B47496" w:rsidP="00B47496">
            <w:pPr>
              <w:pStyle w:val="TableText"/>
            </w:pPr>
            <w:r w:rsidRPr="00062C3F">
              <w:t xml:space="preserve">Added definitions for the OR VBECS DIAGNOSTIC TEST ORDER parameter </w:t>
            </w:r>
            <w:hyperlink w:anchor="OR_VBECS_DIAG_TEST_ORDER_by_function" w:history="1">
              <w:r w:rsidRPr="00062C3F">
                <w:rPr>
                  <w:rStyle w:val="Hyperlink"/>
                  <w:rFonts w:ascii="Arial" w:hAnsi="Arial"/>
                  <w:sz w:val="20"/>
                </w:rPr>
                <w:t>by function</w:t>
              </w:r>
            </w:hyperlink>
            <w:r w:rsidRPr="00062C3F">
              <w:t xml:space="preserve"> and </w:t>
            </w:r>
            <w:hyperlink w:anchor="OR_VBECS_DIAG_TEST_ORDER_by_name" w:history="1">
              <w:r w:rsidRPr="00062C3F">
                <w:rPr>
                  <w:rStyle w:val="Hyperlink"/>
                  <w:rFonts w:ascii="Arial" w:hAnsi="Arial"/>
                  <w:sz w:val="20"/>
                </w:rPr>
                <w:t>by name</w:t>
              </w:r>
            </w:hyperlink>
            <w:r w:rsidRPr="00062C3F">
              <w:t>.</w:t>
            </w:r>
          </w:p>
        </w:tc>
        <w:tc>
          <w:tcPr>
            <w:tcW w:w="973" w:type="pct"/>
          </w:tcPr>
          <w:p w14:paraId="20D5D244" w14:textId="56D74173" w:rsidR="00B47496" w:rsidRPr="00002853" w:rsidRDefault="00B47496" w:rsidP="00B47496">
            <w:pPr>
              <w:pStyle w:val="TableText"/>
            </w:pPr>
            <w:r w:rsidRPr="008752A9">
              <w:t>Redacted</w:t>
            </w:r>
          </w:p>
        </w:tc>
      </w:tr>
      <w:tr w:rsidR="00B47496" w:rsidRPr="00002853" w14:paraId="11BF14C1" w14:textId="77777777" w:rsidTr="5362082F">
        <w:tc>
          <w:tcPr>
            <w:tcW w:w="650" w:type="pct"/>
          </w:tcPr>
          <w:p w14:paraId="2D364935" w14:textId="77777777" w:rsidR="00B47496" w:rsidRPr="00062C3F" w:rsidRDefault="00B47496" w:rsidP="00B47496">
            <w:pPr>
              <w:pStyle w:val="TableText"/>
            </w:pPr>
            <w:r w:rsidRPr="00062C3F">
              <w:t>6/3/10</w:t>
            </w:r>
          </w:p>
        </w:tc>
        <w:tc>
          <w:tcPr>
            <w:tcW w:w="783" w:type="pct"/>
          </w:tcPr>
          <w:p w14:paraId="16A34741" w14:textId="77777777" w:rsidR="00B47496" w:rsidRPr="00062C3F" w:rsidRDefault="00B47496" w:rsidP="00B47496">
            <w:pPr>
              <w:pStyle w:val="TableText"/>
            </w:pPr>
            <w:r w:rsidRPr="00062C3F">
              <w:t>OR*3.0*280</w:t>
            </w:r>
          </w:p>
        </w:tc>
        <w:tc>
          <w:tcPr>
            <w:tcW w:w="2594" w:type="pct"/>
          </w:tcPr>
          <w:p w14:paraId="10F149A7" w14:textId="162158DF" w:rsidR="00B47496" w:rsidRPr="00062C3F" w:rsidRDefault="00B47496" w:rsidP="00B47496">
            <w:pPr>
              <w:pStyle w:val="TableText"/>
            </w:pPr>
            <w:r w:rsidRPr="00062C3F">
              <w:t>Added definitions for  the OR VBECS DIAGNOSTIC PANEL 1</w:t>
            </w:r>
            <w:r w:rsidRPr="00062C3F">
              <w:rPr>
                <w:vertAlign w:val="superscript"/>
              </w:rPr>
              <w:t>ST</w:t>
            </w:r>
            <w:r w:rsidRPr="00062C3F">
              <w:t xml:space="preserve"> parameter </w:t>
            </w:r>
            <w:hyperlink w:anchor="OR_VBECS_DIAG_PANEL_1ST_by_function" w:history="1">
              <w:r w:rsidRPr="00062C3F">
                <w:rPr>
                  <w:rStyle w:val="Hyperlink"/>
                  <w:rFonts w:ascii="Arial" w:hAnsi="Arial"/>
                  <w:sz w:val="20"/>
                </w:rPr>
                <w:t>by function</w:t>
              </w:r>
            </w:hyperlink>
            <w:r w:rsidRPr="00062C3F">
              <w:t xml:space="preserve"> and </w:t>
            </w:r>
            <w:hyperlink w:anchor="OR_VBECS_DIAG_PANEL_1ST_by_name" w:history="1">
              <w:r w:rsidRPr="00062C3F">
                <w:rPr>
                  <w:rStyle w:val="Hyperlink"/>
                  <w:rFonts w:ascii="Arial" w:hAnsi="Arial"/>
                  <w:sz w:val="20"/>
                </w:rPr>
                <w:t>by name</w:t>
              </w:r>
            </w:hyperlink>
            <w:r w:rsidRPr="00062C3F">
              <w:t>.</w:t>
            </w:r>
          </w:p>
        </w:tc>
        <w:tc>
          <w:tcPr>
            <w:tcW w:w="973" w:type="pct"/>
          </w:tcPr>
          <w:p w14:paraId="7C8B9424" w14:textId="74C2043E" w:rsidR="00B47496" w:rsidRPr="00002853" w:rsidRDefault="00B47496" w:rsidP="00B47496">
            <w:pPr>
              <w:pStyle w:val="TableText"/>
            </w:pPr>
            <w:r w:rsidRPr="008752A9">
              <w:t>Redacted</w:t>
            </w:r>
          </w:p>
        </w:tc>
      </w:tr>
      <w:tr w:rsidR="00B47496" w:rsidRPr="00002853" w14:paraId="17A128F1" w14:textId="77777777" w:rsidTr="5362082F">
        <w:tc>
          <w:tcPr>
            <w:tcW w:w="650" w:type="pct"/>
          </w:tcPr>
          <w:p w14:paraId="6A8BE456" w14:textId="77777777" w:rsidR="00B47496" w:rsidRPr="00062C3F" w:rsidRDefault="00B47496" w:rsidP="00B47496">
            <w:pPr>
              <w:pStyle w:val="TableText"/>
            </w:pPr>
            <w:r w:rsidRPr="00062C3F">
              <w:t>1/11/10</w:t>
            </w:r>
          </w:p>
        </w:tc>
        <w:tc>
          <w:tcPr>
            <w:tcW w:w="783" w:type="pct"/>
          </w:tcPr>
          <w:p w14:paraId="13C3A83D" w14:textId="77777777" w:rsidR="00B47496" w:rsidRPr="00062C3F" w:rsidRDefault="00B47496" w:rsidP="00B47496">
            <w:pPr>
              <w:pStyle w:val="TableText"/>
            </w:pPr>
            <w:r w:rsidRPr="00062C3F">
              <w:t>OR*3.0*280</w:t>
            </w:r>
          </w:p>
        </w:tc>
        <w:tc>
          <w:tcPr>
            <w:tcW w:w="2594" w:type="pct"/>
          </w:tcPr>
          <w:p w14:paraId="5419DC57" w14:textId="185B276D" w:rsidR="00B47496" w:rsidRPr="00062C3F" w:rsidRDefault="00E6589F" w:rsidP="00B47496">
            <w:pPr>
              <w:pStyle w:val="TableText"/>
            </w:pPr>
            <w:hyperlink w:anchor="tools_submenus_ORWT_TOOLS_MENU" w:history="1">
              <w:r w:rsidR="00B47496" w:rsidRPr="00062C3F">
                <w:rPr>
                  <w:rStyle w:val="Hyperlink"/>
                  <w:rFonts w:ascii="Arial" w:hAnsi="Arial"/>
                  <w:sz w:val="20"/>
                </w:rPr>
                <w:t>Added text to describe automatic and manually created submenus on the Tools menu.</w:t>
              </w:r>
            </w:hyperlink>
          </w:p>
        </w:tc>
        <w:tc>
          <w:tcPr>
            <w:tcW w:w="973" w:type="pct"/>
          </w:tcPr>
          <w:p w14:paraId="0DC347AB" w14:textId="5ABFA27A" w:rsidR="00B47496" w:rsidRPr="00002853" w:rsidRDefault="00B47496" w:rsidP="00B47496">
            <w:pPr>
              <w:pStyle w:val="TableText"/>
            </w:pPr>
            <w:r w:rsidRPr="008752A9">
              <w:t>Redacted</w:t>
            </w:r>
          </w:p>
        </w:tc>
      </w:tr>
      <w:tr w:rsidR="00B47496" w:rsidRPr="00002853" w14:paraId="0E17EA81" w14:textId="77777777" w:rsidTr="5362082F">
        <w:tc>
          <w:tcPr>
            <w:tcW w:w="650" w:type="pct"/>
          </w:tcPr>
          <w:p w14:paraId="1CAC5369" w14:textId="77777777" w:rsidR="00B47496" w:rsidRPr="00062C3F" w:rsidRDefault="00B47496" w:rsidP="00B47496">
            <w:pPr>
              <w:pStyle w:val="TableText"/>
            </w:pPr>
            <w:r w:rsidRPr="00062C3F">
              <w:t>1/11/10</w:t>
            </w:r>
          </w:p>
        </w:tc>
        <w:tc>
          <w:tcPr>
            <w:tcW w:w="783" w:type="pct"/>
          </w:tcPr>
          <w:p w14:paraId="1A089CEB" w14:textId="77777777" w:rsidR="00B47496" w:rsidRPr="00062C3F" w:rsidRDefault="00B47496" w:rsidP="00B47496">
            <w:pPr>
              <w:pStyle w:val="TableText"/>
            </w:pPr>
            <w:r w:rsidRPr="00062C3F">
              <w:t>OR*3.0*280</w:t>
            </w:r>
          </w:p>
        </w:tc>
        <w:tc>
          <w:tcPr>
            <w:tcW w:w="2594" w:type="pct"/>
          </w:tcPr>
          <w:p w14:paraId="57789892" w14:textId="7C042DDA" w:rsidR="00B47496" w:rsidRPr="00062C3F" w:rsidRDefault="00E6589F" w:rsidP="00B47496">
            <w:pPr>
              <w:pStyle w:val="TableText"/>
            </w:pPr>
            <w:hyperlink w:anchor="EDO_100_5_description" w:history="1">
              <w:r w:rsidR="00B47496" w:rsidRPr="00062C3F">
                <w:rPr>
                  <w:rStyle w:val="Hyperlink"/>
                  <w:rFonts w:ascii="Arial" w:hAnsi="Arial"/>
                  <w:sz w:val="20"/>
                </w:rPr>
                <w:t>Made a change to the description of field 100.5, field 2 about manually releasing delayed orders.</w:t>
              </w:r>
            </w:hyperlink>
          </w:p>
        </w:tc>
        <w:tc>
          <w:tcPr>
            <w:tcW w:w="973" w:type="pct"/>
          </w:tcPr>
          <w:p w14:paraId="3C1BB5BD" w14:textId="1FDBE2ED" w:rsidR="00B47496" w:rsidRPr="00002853" w:rsidRDefault="00B47496" w:rsidP="00B47496">
            <w:pPr>
              <w:pStyle w:val="TableText"/>
            </w:pPr>
            <w:r w:rsidRPr="008752A9">
              <w:t>Redacted</w:t>
            </w:r>
          </w:p>
        </w:tc>
      </w:tr>
      <w:tr w:rsidR="00B47496" w:rsidRPr="00002853" w14:paraId="25633392" w14:textId="77777777" w:rsidTr="5362082F">
        <w:tc>
          <w:tcPr>
            <w:tcW w:w="650" w:type="pct"/>
          </w:tcPr>
          <w:p w14:paraId="468C1E58" w14:textId="77777777" w:rsidR="00B47496" w:rsidRPr="00062C3F" w:rsidRDefault="00B47496" w:rsidP="00B47496">
            <w:pPr>
              <w:pStyle w:val="TableText"/>
            </w:pPr>
            <w:r w:rsidRPr="00062C3F">
              <w:t>6/1/09</w:t>
            </w:r>
          </w:p>
        </w:tc>
        <w:tc>
          <w:tcPr>
            <w:tcW w:w="783" w:type="pct"/>
          </w:tcPr>
          <w:p w14:paraId="0874FAC0" w14:textId="77777777" w:rsidR="00B47496" w:rsidRPr="00062C3F" w:rsidRDefault="00B47496" w:rsidP="00B47496">
            <w:pPr>
              <w:pStyle w:val="TableText"/>
            </w:pPr>
            <w:r w:rsidRPr="00062C3F">
              <w:t>OR*3.0*296</w:t>
            </w:r>
          </w:p>
        </w:tc>
        <w:tc>
          <w:tcPr>
            <w:tcW w:w="2594" w:type="pct"/>
          </w:tcPr>
          <w:p w14:paraId="0AC456FE" w14:textId="475FF94F" w:rsidR="00B47496" w:rsidRPr="00062C3F" w:rsidRDefault="00E6589F" w:rsidP="00B47496">
            <w:pPr>
              <w:pStyle w:val="TableText"/>
            </w:pPr>
            <w:hyperlink w:anchor="graphing_disable_background_processing" w:history="1">
              <w:r w:rsidR="00B47496" w:rsidRPr="00062C3F">
                <w:rPr>
                  <w:rStyle w:val="Hyperlink"/>
                  <w:rFonts w:ascii="Arial" w:hAnsi="Arial"/>
                  <w:sz w:val="20"/>
                </w:rPr>
                <w:t>Added a small section describing how to disable and re-enable background processing for caching graphing data.</w:t>
              </w:r>
            </w:hyperlink>
          </w:p>
        </w:tc>
        <w:tc>
          <w:tcPr>
            <w:tcW w:w="973" w:type="pct"/>
          </w:tcPr>
          <w:p w14:paraId="18F26040" w14:textId="707B1377" w:rsidR="00B47496" w:rsidRPr="00002853" w:rsidRDefault="00B47496" w:rsidP="00B47496">
            <w:pPr>
              <w:pStyle w:val="TableText"/>
            </w:pPr>
            <w:r w:rsidRPr="008752A9">
              <w:t>Redacted</w:t>
            </w:r>
          </w:p>
        </w:tc>
      </w:tr>
      <w:tr w:rsidR="00B47496" w:rsidRPr="00002853" w14:paraId="0B6EC683" w14:textId="77777777" w:rsidTr="5362082F">
        <w:tc>
          <w:tcPr>
            <w:tcW w:w="650" w:type="pct"/>
          </w:tcPr>
          <w:p w14:paraId="69BE23FB" w14:textId="77777777" w:rsidR="00B47496" w:rsidRPr="00062C3F" w:rsidRDefault="00B47496" w:rsidP="00B47496">
            <w:pPr>
              <w:pStyle w:val="TableText"/>
            </w:pPr>
            <w:r w:rsidRPr="00062C3F">
              <w:t>3/11/09</w:t>
            </w:r>
          </w:p>
        </w:tc>
        <w:tc>
          <w:tcPr>
            <w:tcW w:w="783" w:type="pct"/>
          </w:tcPr>
          <w:p w14:paraId="3E773A03" w14:textId="77777777" w:rsidR="00B47496" w:rsidRPr="00062C3F" w:rsidRDefault="00B47496" w:rsidP="00B47496">
            <w:pPr>
              <w:pStyle w:val="TableText"/>
            </w:pPr>
            <w:r w:rsidRPr="00062C3F">
              <w:t>OR*3.0*296</w:t>
            </w:r>
          </w:p>
        </w:tc>
        <w:tc>
          <w:tcPr>
            <w:tcW w:w="2594" w:type="pct"/>
          </w:tcPr>
          <w:p w14:paraId="7EF95928" w14:textId="47EC21F1" w:rsidR="00B47496" w:rsidRPr="00062C3F" w:rsidRDefault="00B47496" w:rsidP="00B47496">
            <w:pPr>
              <w:pStyle w:val="TableText"/>
            </w:pPr>
            <w:r w:rsidRPr="00062C3F">
              <w:t xml:space="preserve">Changed the ORPF  ACTIVE ORDERS CONTEXT HRS parameter help description and </w:t>
            </w:r>
            <w:hyperlink w:anchor="ORPF_ACTIVE_ORDERS_CONTEXT_HRS_by_name" w:history="1">
              <w:r w:rsidRPr="00062C3F">
                <w:rPr>
                  <w:rStyle w:val="Hyperlink"/>
                  <w:rFonts w:ascii="Arial" w:hAnsi="Arial"/>
                  <w:sz w:val="20"/>
                  <w:u w:val="single"/>
                </w:rPr>
                <w:t>by name</w:t>
              </w:r>
            </w:hyperlink>
            <w:r w:rsidRPr="00062C3F">
              <w:t>.</w:t>
            </w:r>
          </w:p>
        </w:tc>
        <w:tc>
          <w:tcPr>
            <w:tcW w:w="973" w:type="pct"/>
          </w:tcPr>
          <w:p w14:paraId="7119F23B" w14:textId="38612DB4" w:rsidR="00B47496" w:rsidRPr="00002853" w:rsidRDefault="00B47496" w:rsidP="00B47496">
            <w:pPr>
              <w:pStyle w:val="TableText"/>
            </w:pPr>
            <w:r w:rsidRPr="008752A9">
              <w:t>Redacted</w:t>
            </w:r>
          </w:p>
        </w:tc>
      </w:tr>
      <w:tr w:rsidR="00B47496" w:rsidRPr="00002853" w14:paraId="04EC2B36" w14:textId="77777777" w:rsidTr="5362082F">
        <w:tc>
          <w:tcPr>
            <w:tcW w:w="650" w:type="pct"/>
          </w:tcPr>
          <w:p w14:paraId="33C2337B" w14:textId="77777777" w:rsidR="00B47496" w:rsidRPr="00062C3F" w:rsidRDefault="00B47496" w:rsidP="00B47496">
            <w:pPr>
              <w:pStyle w:val="TableText"/>
            </w:pPr>
            <w:r w:rsidRPr="00062C3F">
              <w:t>3/5/09</w:t>
            </w:r>
          </w:p>
        </w:tc>
        <w:tc>
          <w:tcPr>
            <w:tcW w:w="783" w:type="pct"/>
          </w:tcPr>
          <w:p w14:paraId="3C3DCFBF" w14:textId="77777777" w:rsidR="00B47496" w:rsidRPr="00062C3F" w:rsidRDefault="00B47496" w:rsidP="00B47496">
            <w:pPr>
              <w:pStyle w:val="TableText"/>
            </w:pPr>
            <w:r w:rsidRPr="00062C3F">
              <w:t>OR*3.0*296</w:t>
            </w:r>
          </w:p>
        </w:tc>
        <w:tc>
          <w:tcPr>
            <w:tcW w:w="2594" w:type="pct"/>
          </w:tcPr>
          <w:p w14:paraId="2A57B8F7" w14:textId="2CB70D7A" w:rsidR="00B47496" w:rsidRPr="00062C3F" w:rsidRDefault="00B47496" w:rsidP="00B47496">
            <w:pPr>
              <w:pStyle w:val="TableText"/>
            </w:pPr>
            <w:r w:rsidRPr="00062C3F">
              <w:t xml:space="preserve">Changed the OR OREMAS NON-VA MED ORDERS parameter description </w:t>
            </w:r>
            <w:hyperlink w:anchor="NonVA_meds_param_func" w:history="1">
              <w:r w:rsidRPr="00062C3F">
                <w:t>by function</w:t>
              </w:r>
            </w:hyperlink>
            <w:r w:rsidRPr="00062C3F">
              <w:t xml:space="preserve"> and </w:t>
            </w:r>
            <w:hyperlink w:anchor="NonVA_meds_clerk_param" w:history="1">
              <w:r w:rsidRPr="00062C3F">
                <w:rPr>
                  <w:rStyle w:val="Hyperlink"/>
                  <w:rFonts w:ascii="Arial" w:hAnsi="Arial"/>
                  <w:sz w:val="20"/>
                </w:rPr>
                <w:t>by name</w:t>
              </w:r>
            </w:hyperlink>
            <w:r w:rsidRPr="00062C3F">
              <w:t xml:space="preserve"> to remove references to a choice of Unreleased rather than just Yes or No.</w:t>
            </w:r>
          </w:p>
        </w:tc>
        <w:tc>
          <w:tcPr>
            <w:tcW w:w="973" w:type="pct"/>
          </w:tcPr>
          <w:p w14:paraId="2AD9E9D4" w14:textId="1A77CF3C" w:rsidR="00B47496" w:rsidRPr="00002853" w:rsidRDefault="00B47496" w:rsidP="00B47496">
            <w:pPr>
              <w:pStyle w:val="TableText"/>
            </w:pPr>
            <w:r w:rsidRPr="008752A9">
              <w:t>Redacted</w:t>
            </w:r>
          </w:p>
        </w:tc>
      </w:tr>
      <w:tr w:rsidR="00B47496" w:rsidRPr="00002853" w14:paraId="0B12324D" w14:textId="77777777" w:rsidTr="5362082F">
        <w:tc>
          <w:tcPr>
            <w:tcW w:w="650" w:type="pct"/>
          </w:tcPr>
          <w:p w14:paraId="73425BC7" w14:textId="77777777" w:rsidR="00B47496" w:rsidRPr="00062C3F" w:rsidRDefault="00B47496" w:rsidP="00B47496">
            <w:pPr>
              <w:pStyle w:val="TableText"/>
            </w:pPr>
            <w:r w:rsidRPr="00062C3F">
              <w:t>12/1/08</w:t>
            </w:r>
          </w:p>
        </w:tc>
        <w:tc>
          <w:tcPr>
            <w:tcW w:w="783" w:type="pct"/>
          </w:tcPr>
          <w:p w14:paraId="53C7E517" w14:textId="77777777" w:rsidR="00B47496" w:rsidRPr="00062C3F" w:rsidRDefault="00B47496" w:rsidP="00B47496">
            <w:pPr>
              <w:pStyle w:val="TableText"/>
            </w:pPr>
            <w:r w:rsidRPr="00062C3F">
              <w:t>OR*3.0*292</w:t>
            </w:r>
          </w:p>
        </w:tc>
        <w:tc>
          <w:tcPr>
            <w:tcW w:w="2594" w:type="pct"/>
          </w:tcPr>
          <w:p w14:paraId="36AC90AD" w14:textId="592B8241" w:rsidR="00B47496" w:rsidRPr="00062C3F" w:rsidRDefault="00E6589F" w:rsidP="00B47496">
            <w:pPr>
              <w:pStyle w:val="TableText"/>
            </w:pPr>
            <w:hyperlink w:anchor="OR_OREMAS_MED_ORDERS_order_access" w:history="1">
              <w:r w:rsidR="00B47496" w:rsidRPr="00062C3F">
                <w:t>Updated the Order Authorization/Access section regarding clerk access to orders.</w:t>
              </w:r>
            </w:hyperlink>
            <w:r w:rsidR="00B47496" w:rsidRPr="00062C3F">
              <w:t xml:space="preserve"> Changed the OR OREMAS MED ORDERS parameter description </w:t>
            </w:r>
            <w:hyperlink w:anchor="OR_OREMAS_MED_ORDERS_description_func" w:history="1">
              <w:r w:rsidR="00B47496" w:rsidRPr="00062C3F">
                <w:t>by function</w:t>
              </w:r>
            </w:hyperlink>
            <w:r w:rsidR="00B47496" w:rsidRPr="00062C3F">
              <w:t xml:space="preserve"> and </w:t>
            </w:r>
            <w:hyperlink w:anchor="OR_OREMAS_MED_ORDERS_description_name" w:history="1">
              <w:r w:rsidR="00B47496" w:rsidRPr="00062C3F">
                <w:rPr>
                  <w:rStyle w:val="Hyperlink"/>
                  <w:rFonts w:ascii="Arial" w:hAnsi="Arial"/>
                  <w:sz w:val="20"/>
                </w:rPr>
                <w:t>by name</w:t>
              </w:r>
            </w:hyperlink>
            <w:r w:rsidR="00B47496" w:rsidRPr="00062C3F">
              <w:t xml:space="preserve"> to match what developers </w:t>
            </w:r>
            <w:r w:rsidR="00B47496" w:rsidRPr="00062C3F">
              <w:lastRenderedPageBreak/>
              <w:t>changed it to. It more accurately reflects how the parameter works.</w:t>
            </w:r>
          </w:p>
        </w:tc>
        <w:tc>
          <w:tcPr>
            <w:tcW w:w="973" w:type="pct"/>
          </w:tcPr>
          <w:p w14:paraId="7D824EB3" w14:textId="63A2FC9D" w:rsidR="00B47496" w:rsidRPr="00002853" w:rsidRDefault="00B47496" w:rsidP="00B47496">
            <w:pPr>
              <w:pStyle w:val="TableText"/>
            </w:pPr>
            <w:r w:rsidRPr="008752A9">
              <w:lastRenderedPageBreak/>
              <w:t>Redacted</w:t>
            </w:r>
          </w:p>
        </w:tc>
      </w:tr>
      <w:tr w:rsidR="00B47496" w:rsidRPr="00002853" w14:paraId="0CD53B97" w14:textId="77777777" w:rsidTr="5362082F">
        <w:tc>
          <w:tcPr>
            <w:tcW w:w="650" w:type="pct"/>
          </w:tcPr>
          <w:p w14:paraId="54205E75" w14:textId="77777777" w:rsidR="00B47496" w:rsidRPr="00062C3F" w:rsidRDefault="00B47496" w:rsidP="00B47496">
            <w:pPr>
              <w:pStyle w:val="TableText"/>
            </w:pPr>
            <w:r w:rsidRPr="00062C3F">
              <w:t>10/24/08</w:t>
            </w:r>
          </w:p>
        </w:tc>
        <w:tc>
          <w:tcPr>
            <w:tcW w:w="783" w:type="pct"/>
          </w:tcPr>
          <w:p w14:paraId="78D487F7" w14:textId="77777777" w:rsidR="00B47496" w:rsidRPr="00062C3F" w:rsidRDefault="00B47496" w:rsidP="00B47496">
            <w:pPr>
              <w:pStyle w:val="TableText"/>
            </w:pPr>
            <w:r w:rsidRPr="00062C3F">
              <w:t>OR*3.0*212</w:t>
            </w:r>
          </w:p>
        </w:tc>
        <w:tc>
          <w:tcPr>
            <w:tcW w:w="2594" w:type="pct"/>
          </w:tcPr>
          <w:p w14:paraId="0C710A4A" w14:textId="6BF4826B" w:rsidR="00B47496" w:rsidRPr="00062C3F" w:rsidRDefault="00B47496" w:rsidP="00B47496">
            <w:pPr>
              <w:pStyle w:val="TableText"/>
            </w:pPr>
            <w:r w:rsidRPr="00062C3F">
              <w:t xml:space="preserve">Added a section about the parameter OR VBECS ERROR MESSAGE </w:t>
            </w:r>
            <w:hyperlink w:anchor="OR_VBECS_ERROR_MESSAGE_by_functino" w:history="1">
              <w:r w:rsidRPr="00062C3F">
                <w:t>by function</w:t>
              </w:r>
            </w:hyperlink>
            <w:r w:rsidRPr="00062C3F">
              <w:t xml:space="preserve"> and </w:t>
            </w:r>
            <w:hyperlink w:anchor="OR_VBECS_ERROR_MESSAGE_by_name" w:history="1">
              <w:r w:rsidRPr="00062C3F">
                <w:t>by name</w:t>
              </w:r>
            </w:hyperlink>
            <w:r w:rsidRPr="00062C3F">
              <w:t>.</w:t>
            </w:r>
          </w:p>
        </w:tc>
        <w:tc>
          <w:tcPr>
            <w:tcW w:w="973" w:type="pct"/>
          </w:tcPr>
          <w:p w14:paraId="2CE5F42D" w14:textId="67CA688C" w:rsidR="00B47496" w:rsidRPr="00002853" w:rsidRDefault="00B47496" w:rsidP="00B47496">
            <w:pPr>
              <w:pStyle w:val="TableText"/>
            </w:pPr>
            <w:r w:rsidRPr="008752A9">
              <w:t>Redacted</w:t>
            </w:r>
          </w:p>
        </w:tc>
      </w:tr>
      <w:tr w:rsidR="00B47496" w:rsidRPr="00002853" w14:paraId="5D2337E6" w14:textId="77777777" w:rsidTr="5362082F">
        <w:tc>
          <w:tcPr>
            <w:tcW w:w="650" w:type="pct"/>
          </w:tcPr>
          <w:p w14:paraId="6B5BD024" w14:textId="77777777" w:rsidR="00B47496" w:rsidRPr="00062C3F" w:rsidRDefault="00B47496" w:rsidP="00B47496">
            <w:pPr>
              <w:pStyle w:val="TableText"/>
            </w:pPr>
            <w:r w:rsidRPr="00062C3F">
              <w:t>8/4/08</w:t>
            </w:r>
          </w:p>
        </w:tc>
        <w:tc>
          <w:tcPr>
            <w:tcW w:w="783" w:type="pct"/>
          </w:tcPr>
          <w:p w14:paraId="3C4CEF70" w14:textId="77777777" w:rsidR="00B47496" w:rsidRPr="00062C3F" w:rsidRDefault="00B47496" w:rsidP="00B47496">
            <w:pPr>
              <w:pStyle w:val="TableText"/>
            </w:pPr>
            <w:r w:rsidRPr="00062C3F">
              <w:t>OR*3.0*212</w:t>
            </w:r>
          </w:p>
        </w:tc>
        <w:tc>
          <w:tcPr>
            <w:tcW w:w="2594" w:type="pct"/>
          </w:tcPr>
          <w:p w14:paraId="6E8A66FD" w14:textId="1E3C324B" w:rsidR="00B47496" w:rsidRPr="00062C3F" w:rsidRDefault="00E6589F" w:rsidP="00B47496">
            <w:pPr>
              <w:pStyle w:val="TableText"/>
            </w:pPr>
            <w:hyperlink w:anchor="VBECS_installation_and_setup" w:history="1">
              <w:r w:rsidR="00B47496" w:rsidRPr="00062C3F">
                <w:rPr>
                  <w:rStyle w:val="Hyperlink"/>
                  <w:rFonts w:ascii="Arial" w:hAnsi="Arial"/>
                  <w:sz w:val="20"/>
                </w:rPr>
                <w:t xml:space="preserve">Added a section about VBECS installation and </w:t>
              </w:r>
              <w:proofErr w:type="spellStart"/>
              <w:r w:rsidR="00B47496" w:rsidRPr="00062C3F">
                <w:rPr>
                  <w:rStyle w:val="Hyperlink"/>
                  <w:rFonts w:ascii="Arial" w:hAnsi="Arial"/>
                  <w:sz w:val="20"/>
                </w:rPr>
                <w:t>set up</w:t>
              </w:r>
              <w:proofErr w:type="spellEnd"/>
              <w:r w:rsidR="00B47496" w:rsidRPr="00062C3F">
                <w:rPr>
                  <w:rStyle w:val="Hyperlink"/>
                  <w:rFonts w:ascii="Arial" w:hAnsi="Arial"/>
                  <w:sz w:val="20"/>
                </w:rPr>
                <w:t>.</w:t>
              </w:r>
            </w:hyperlink>
          </w:p>
        </w:tc>
        <w:tc>
          <w:tcPr>
            <w:tcW w:w="973" w:type="pct"/>
          </w:tcPr>
          <w:p w14:paraId="1AAC4015" w14:textId="670929C3" w:rsidR="00B47496" w:rsidRPr="00002853" w:rsidRDefault="00B47496" w:rsidP="00B47496">
            <w:pPr>
              <w:pStyle w:val="TableText"/>
            </w:pPr>
            <w:r w:rsidRPr="008752A9">
              <w:t>Redacted</w:t>
            </w:r>
          </w:p>
        </w:tc>
      </w:tr>
      <w:tr w:rsidR="00B47496" w:rsidRPr="00002853" w14:paraId="71FDEB5D" w14:textId="77777777" w:rsidTr="5362082F">
        <w:tc>
          <w:tcPr>
            <w:tcW w:w="650" w:type="pct"/>
          </w:tcPr>
          <w:p w14:paraId="2B245D54" w14:textId="77777777" w:rsidR="00B47496" w:rsidRPr="00062C3F" w:rsidRDefault="00B47496" w:rsidP="00B47496">
            <w:pPr>
              <w:pStyle w:val="TableText"/>
            </w:pPr>
            <w:r w:rsidRPr="00062C3F">
              <w:t>8/4/08</w:t>
            </w:r>
          </w:p>
        </w:tc>
        <w:tc>
          <w:tcPr>
            <w:tcW w:w="783" w:type="pct"/>
          </w:tcPr>
          <w:p w14:paraId="2D1D3323" w14:textId="77777777" w:rsidR="00B47496" w:rsidRPr="00062C3F" w:rsidRDefault="00B47496" w:rsidP="00B47496">
            <w:pPr>
              <w:pStyle w:val="TableText"/>
            </w:pPr>
            <w:r w:rsidRPr="00062C3F">
              <w:t>OR*3.0*243</w:t>
            </w:r>
          </w:p>
        </w:tc>
        <w:tc>
          <w:tcPr>
            <w:tcW w:w="2594" w:type="pct"/>
          </w:tcPr>
          <w:p w14:paraId="543F9477" w14:textId="06621E9F" w:rsidR="00B47496" w:rsidRPr="00062C3F" w:rsidRDefault="00E6589F" w:rsidP="00B47496">
            <w:pPr>
              <w:pStyle w:val="TableText"/>
            </w:pPr>
            <w:hyperlink w:anchor="graphing_resource_device" w:history="1">
              <w:r w:rsidR="00B47496" w:rsidRPr="00062C3F">
                <w:rPr>
                  <w:rStyle w:val="Hyperlink"/>
                  <w:rFonts w:ascii="Arial" w:hAnsi="Arial"/>
                  <w:sz w:val="20"/>
                </w:rPr>
                <w:t>Added a small section about an added resource device that enables caching with graphing to improve graphing performance.</w:t>
              </w:r>
            </w:hyperlink>
          </w:p>
        </w:tc>
        <w:tc>
          <w:tcPr>
            <w:tcW w:w="973" w:type="pct"/>
          </w:tcPr>
          <w:p w14:paraId="04D1718D" w14:textId="60C8F87A" w:rsidR="00B47496" w:rsidRPr="00002853" w:rsidRDefault="00B47496" w:rsidP="00B47496">
            <w:pPr>
              <w:pStyle w:val="TableText"/>
            </w:pPr>
            <w:r w:rsidRPr="008752A9">
              <w:t>Redacted</w:t>
            </w:r>
          </w:p>
        </w:tc>
      </w:tr>
      <w:tr w:rsidR="00B47496" w:rsidRPr="00002853" w14:paraId="07170DF8" w14:textId="77777777" w:rsidTr="5362082F">
        <w:tc>
          <w:tcPr>
            <w:tcW w:w="650" w:type="pct"/>
          </w:tcPr>
          <w:p w14:paraId="353B3104" w14:textId="77777777" w:rsidR="00B47496" w:rsidRPr="00062C3F" w:rsidRDefault="00B47496" w:rsidP="00B47496">
            <w:pPr>
              <w:pStyle w:val="TableText"/>
            </w:pPr>
            <w:r w:rsidRPr="00062C3F">
              <w:t>5/8/08</w:t>
            </w:r>
          </w:p>
        </w:tc>
        <w:tc>
          <w:tcPr>
            <w:tcW w:w="783" w:type="pct"/>
          </w:tcPr>
          <w:p w14:paraId="3AD44563" w14:textId="77777777" w:rsidR="00B47496" w:rsidRPr="00062C3F" w:rsidRDefault="00B47496" w:rsidP="00B47496">
            <w:pPr>
              <w:pStyle w:val="TableText"/>
            </w:pPr>
            <w:r w:rsidRPr="00062C3F">
              <w:t>OR*3.0*243</w:t>
            </w:r>
          </w:p>
        </w:tc>
        <w:tc>
          <w:tcPr>
            <w:tcW w:w="2594" w:type="pct"/>
          </w:tcPr>
          <w:p w14:paraId="7C76C61F" w14:textId="39EA9F71" w:rsidR="00B47496" w:rsidRPr="00062C3F" w:rsidRDefault="00B47496" w:rsidP="00B47496">
            <w:pPr>
              <w:pStyle w:val="TableText"/>
            </w:pPr>
            <w:r w:rsidRPr="00062C3F">
              <w:t xml:space="preserve">Added descriptions for ORWDXVB VBECS TNS CHECK </w:t>
            </w:r>
            <w:hyperlink w:anchor="ORWG_GRAPH_parameter_by_function" w:history="1">
              <w:r w:rsidRPr="00062C3F">
                <w:rPr>
                  <w:rStyle w:val="Hyperlink"/>
                  <w:rFonts w:ascii="Arial" w:hAnsi="Arial"/>
                  <w:sz w:val="20"/>
                </w:rPr>
                <w:t>by function</w:t>
              </w:r>
            </w:hyperlink>
            <w:r w:rsidRPr="00062C3F">
              <w:t xml:space="preserve"> and </w:t>
            </w:r>
            <w:hyperlink w:anchor="ORWDXVB_VBECS_TNS_CHECK_by_name" w:history="1">
              <w:r w:rsidRPr="00062C3F">
                <w:rPr>
                  <w:rStyle w:val="Hyperlink"/>
                  <w:rFonts w:ascii="Arial" w:hAnsi="Arial"/>
                  <w:sz w:val="20"/>
                </w:rPr>
                <w:t>by name</w:t>
              </w:r>
            </w:hyperlink>
            <w:r w:rsidRPr="00062C3F">
              <w:t>.</w:t>
            </w:r>
          </w:p>
        </w:tc>
        <w:tc>
          <w:tcPr>
            <w:tcW w:w="973" w:type="pct"/>
          </w:tcPr>
          <w:p w14:paraId="30A362EE" w14:textId="1E615215" w:rsidR="00B47496" w:rsidRPr="00002853" w:rsidRDefault="00B47496" w:rsidP="00B47496">
            <w:pPr>
              <w:pStyle w:val="TableText"/>
            </w:pPr>
            <w:r w:rsidRPr="008752A9">
              <w:t>Redacted</w:t>
            </w:r>
          </w:p>
        </w:tc>
      </w:tr>
      <w:tr w:rsidR="00B47496" w:rsidRPr="00002853" w14:paraId="7008EC17" w14:textId="77777777" w:rsidTr="5362082F">
        <w:tc>
          <w:tcPr>
            <w:tcW w:w="650" w:type="pct"/>
          </w:tcPr>
          <w:p w14:paraId="1A7F9DD7" w14:textId="77777777" w:rsidR="00B47496" w:rsidRPr="00062C3F" w:rsidRDefault="00B47496" w:rsidP="00B47496">
            <w:pPr>
              <w:pStyle w:val="TableText"/>
            </w:pPr>
            <w:r w:rsidRPr="00062C3F">
              <w:t>4/14/08</w:t>
            </w:r>
          </w:p>
        </w:tc>
        <w:tc>
          <w:tcPr>
            <w:tcW w:w="783" w:type="pct"/>
          </w:tcPr>
          <w:p w14:paraId="2CD7042B" w14:textId="77777777" w:rsidR="00B47496" w:rsidRPr="00062C3F" w:rsidRDefault="00B47496" w:rsidP="00B47496">
            <w:pPr>
              <w:pStyle w:val="TableText"/>
            </w:pPr>
            <w:r w:rsidRPr="00062C3F">
              <w:t>OR*3.0*243</w:t>
            </w:r>
          </w:p>
        </w:tc>
        <w:tc>
          <w:tcPr>
            <w:tcW w:w="2594" w:type="pct"/>
          </w:tcPr>
          <w:p w14:paraId="4FC7AEE6" w14:textId="337B2DCB" w:rsidR="00B47496" w:rsidRPr="00062C3F" w:rsidRDefault="00B47496" w:rsidP="00B47496">
            <w:pPr>
              <w:pStyle w:val="TableText"/>
            </w:pPr>
            <w:r w:rsidRPr="00062C3F">
              <w:t xml:space="preserve">Added descriptions for OR RA RFS CARRY ON </w:t>
            </w:r>
            <w:hyperlink w:anchor="OR_RA_RFS_CARRY_ON_by_function" w:history="1">
              <w:r w:rsidRPr="00062C3F">
                <w:rPr>
                  <w:rStyle w:val="Hyperlink"/>
                  <w:rFonts w:ascii="Arial" w:hAnsi="Arial"/>
                  <w:sz w:val="20"/>
                </w:rPr>
                <w:t>by function</w:t>
              </w:r>
            </w:hyperlink>
            <w:r w:rsidRPr="00062C3F">
              <w:t xml:space="preserve"> and </w:t>
            </w:r>
            <w:hyperlink w:anchor="OR_RA_RFS_CARRY_ON_by_name" w:history="1">
              <w:r w:rsidRPr="00062C3F">
                <w:rPr>
                  <w:rStyle w:val="Hyperlink"/>
                  <w:rFonts w:ascii="Arial" w:hAnsi="Arial"/>
                  <w:sz w:val="20"/>
                </w:rPr>
                <w:t>by name</w:t>
              </w:r>
            </w:hyperlink>
            <w:r w:rsidRPr="00062C3F">
              <w:t>.</w:t>
            </w:r>
          </w:p>
        </w:tc>
        <w:tc>
          <w:tcPr>
            <w:tcW w:w="973" w:type="pct"/>
          </w:tcPr>
          <w:p w14:paraId="664494AF" w14:textId="13EDAEEE" w:rsidR="00B47496" w:rsidRPr="00002853" w:rsidRDefault="00B47496" w:rsidP="00B47496">
            <w:pPr>
              <w:pStyle w:val="TableText"/>
            </w:pPr>
            <w:r w:rsidRPr="008752A9">
              <w:t>Redacted</w:t>
            </w:r>
          </w:p>
        </w:tc>
      </w:tr>
      <w:tr w:rsidR="00B47496" w:rsidRPr="00002853" w14:paraId="27AAC365" w14:textId="77777777" w:rsidTr="5362082F">
        <w:tc>
          <w:tcPr>
            <w:tcW w:w="650" w:type="pct"/>
          </w:tcPr>
          <w:p w14:paraId="21562B7D" w14:textId="77777777" w:rsidR="00B47496" w:rsidRPr="00062C3F" w:rsidRDefault="00B47496" w:rsidP="00B47496">
            <w:pPr>
              <w:pStyle w:val="TableText"/>
            </w:pPr>
            <w:r w:rsidRPr="00062C3F">
              <w:t>4/2/08</w:t>
            </w:r>
          </w:p>
        </w:tc>
        <w:tc>
          <w:tcPr>
            <w:tcW w:w="783" w:type="pct"/>
          </w:tcPr>
          <w:p w14:paraId="01CF1B14" w14:textId="77777777" w:rsidR="00B47496" w:rsidRPr="00062C3F" w:rsidRDefault="00B47496" w:rsidP="00B47496">
            <w:pPr>
              <w:pStyle w:val="TableText"/>
            </w:pPr>
            <w:r w:rsidRPr="00062C3F">
              <w:t>N/A</w:t>
            </w:r>
          </w:p>
        </w:tc>
        <w:tc>
          <w:tcPr>
            <w:tcW w:w="2594" w:type="pct"/>
          </w:tcPr>
          <w:p w14:paraId="3A6CD7DD" w14:textId="67E931B6" w:rsidR="00B47496" w:rsidRPr="00062C3F" w:rsidRDefault="00B47496" w:rsidP="00D05183">
            <w:pPr>
              <w:pStyle w:val="TableText"/>
            </w:pPr>
            <w:r w:rsidRPr="00062C3F">
              <w:t>Removed reference to a non-existent parameter OR DELAYED LAPSE ORDERS DAYS.</w:t>
            </w:r>
          </w:p>
        </w:tc>
        <w:tc>
          <w:tcPr>
            <w:tcW w:w="973" w:type="pct"/>
          </w:tcPr>
          <w:p w14:paraId="70DB49CA" w14:textId="29D2E57C" w:rsidR="00B47496" w:rsidRPr="00002853" w:rsidRDefault="00B47496" w:rsidP="00B47496">
            <w:pPr>
              <w:pStyle w:val="TableText"/>
            </w:pPr>
            <w:r w:rsidRPr="008752A9">
              <w:t>Redacted</w:t>
            </w:r>
          </w:p>
        </w:tc>
      </w:tr>
      <w:tr w:rsidR="00B47496" w:rsidRPr="00002853" w14:paraId="75ADDD1D" w14:textId="77777777" w:rsidTr="5362082F">
        <w:tc>
          <w:tcPr>
            <w:tcW w:w="650" w:type="pct"/>
          </w:tcPr>
          <w:p w14:paraId="5D16BAA7" w14:textId="77777777" w:rsidR="00B47496" w:rsidRPr="00062C3F" w:rsidRDefault="00B47496" w:rsidP="00B47496">
            <w:pPr>
              <w:pStyle w:val="TableText"/>
            </w:pPr>
            <w:r w:rsidRPr="00062C3F">
              <w:t>3/29/08</w:t>
            </w:r>
          </w:p>
        </w:tc>
        <w:tc>
          <w:tcPr>
            <w:tcW w:w="783" w:type="pct"/>
          </w:tcPr>
          <w:p w14:paraId="4C038504" w14:textId="77777777" w:rsidR="00B47496" w:rsidRPr="00062C3F" w:rsidRDefault="00B47496" w:rsidP="00B47496">
            <w:pPr>
              <w:pStyle w:val="TableText"/>
            </w:pPr>
            <w:r w:rsidRPr="00062C3F">
              <w:t>OR*3.0*243</w:t>
            </w:r>
          </w:p>
        </w:tc>
        <w:tc>
          <w:tcPr>
            <w:tcW w:w="2594" w:type="pct"/>
          </w:tcPr>
          <w:p w14:paraId="6F0199EF" w14:textId="1A6320AC" w:rsidR="00B47496" w:rsidRPr="00062C3F" w:rsidRDefault="00E6589F" w:rsidP="00D05183">
            <w:pPr>
              <w:pStyle w:val="TableText"/>
            </w:pPr>
            <w:hyperlink w:anchor="orders_lapsing" w:history="1">
              <w:r w:rsidR="00B47496" w:rsidRPr="00062C3F">
                <w:rPr>
                  <w:rStyle w:val="Hyperlink"/>
                  <w:rFonts w:ascii="Arial" w:hAnsi="Arial"/>
                  <w:sz w:val="20"/>
                </w:rPr>
                <w:t>Added information about lapsing of old orders.</w:t>
              </w:r>
            </w:hyperlink>
          </w:p>
        </w:tc>
        <w:tc>
          <w:tcPr>
            <w:tcW w:w="973" w:type="pct"/>
          </w:tcPr>
          <w:p w14:paraId="38A6E50C" w14:textId="193F95E8" w:rsidR="00B47496" w:rsidRPr="00002853" w:rsidRDefault="00B47496" w:rsidP="00B47496">
            <w:pPr>
              <w:pStyle w:val="TableText"/>
            </w:pPr>
            <w:r w:rsidRPr="008752A9">
              <w:t>Redacted</w:t>
            </w:r>
          </w:p>
        </w:tc>
      </w:tr>
      <w:tr w:rsidR="00B47496" w:rsidRPr="00002853" w14:paraId="5D58316B" w14:textId="77777777" w:rsidTr="5362082F">
        <w:tc>
          <w:tcPr>
            <w:tcW w:w="650" w:type="pct"/>
          </w:tcPr>
          <w:p w14:paraId="2A08A6FC" w14:textId="77777777" w:rsidR="00B47496" w:rsidRPr="00062C3F" w:rsidRDefault="00B47496" w:rsidP="00B47496">
            <w:pPr>
              <w:pStyle w:val="TableText"/>
            </w:pPr>
            <w:r w:rsidRPr="00062C3F">
              <w:t>3/13/08</w:t>
            </w:r>
          </w:p>
        </w:tc>
        <w:tc>
          <w:tcPr>
            <w:tcW w:w="783" w:type="pct"/>
          </w:tcPr>
          <w:p w14:paraId="28FAD85B" w14:textId="77777777" w:rsidR="00B47496" w:rsidRPr="00062C3F" w:rsidRDefault="00B47496" w:rsidP="00B47496">
            <w:pPr>
              <w:pStyle w:val="TableText"/>
            </w:pPr>
            <w:r w:rsidRPr="00062C3F">
              <w:t>OR*3.0*243</w:t>
            </w:r>
          </w:p>
        </w:tc>
        <w:tc>
          <w:tcPr>
            <w:tcW w:w="2594" w:type="pct"/>
          </w:tcPr>
          <w:p w14:paraId="669F6460" w14:textId="58D5BA91" w:rsidR="00B47496" w:rsidRPr="00062C3F" w:rsidRDefault="00E6589F" w:rsidP="00D05183">
            <w:pPr>
              <w:pStyle w:val="TableText"/>
            </w:pPr>
            <w:hyperlink w:anchor="orders_recently_expired" w:history="1">
              <w:r w:rsidR="00B47496" w:rsidRPr="00062C3F">
                <w:rPr>
                  <w:rStyle w:val="Hyperlink"/>
                  <w:rFonts w:ascii="Arial" w:hAnsi="Arial"/>
                  <w:sz w:val="20"/>
                </w:rPr>
                <w:t>Added some information about Recently Expired Orders.</w:t>
              </w:r>
            </w:hyperlink>
          </w:p>
        </w:tc>
        <w:tc>
          <w:tcPr>
            <w:tcW w:w="973" w:type="pct"/>
          </w:tcPr>
          <w:p w14:paraId="5C2D9FCC" w14:textId="22B9826A" w:rsidR="00B47496" w:rsidRPr="00002853" w:rsidRDefault="00B47496" w:rsidP="00B47496">
            <w:pPr>
              <w:pStyle w:val="TableText"/>
            </w:pPr>
            <w:r w:rsidRPr="008752A9">
              <w:t>Redacted</w:t>
            </w:r>
          </w:p>
        </w:tc>
      </w:tr>
      <w:tr w:rsidR="00B47496" w:rsidRPr="00002853" w14:paraId="4A2E4EF4" w14:textId="77777777" w:rsidTr="5362082F">
        <w:tc>
          <w:tcPr>
            <w:tcW w:w="650" w:type="pct"/>
          </w:tcPr>
          <w:p w14:paraId="1B6CCDAF" w14:textId="77777777" w:rsidR="00B47496" w:rsidRPr="00062C3F" w:rsidRDefault="00B47496" w:rsidP="00B47496">
            <w:pPr>
              <w:pStyle w:val="TableText"/>
            </w:pPr>
            <w:r w:rsidRPr="00062C3F">
              <w:t>2/7/08</w:t>
            </w:r>
          </w:p>
        </w:tc>
        <w:tc>
          <w:tcPr>
            <w:tcW w:w="783" w:type="pct"/>
          </w:tcPr>
          <w:p w14:paraId="381B770F" w14:textId="77777777" w:rsidR="00B47496" w:rsidRPr="00062C3F" w:rsidRDefault="00B47496" w:rsidP="00B47496">
            <w:pPr>
              <w:pStyle w:val="TableText"/>
            </w:pPr>
            <w:r w:rsidRPr="00062C3F">
              <w:t>OR*3.0*243</w:t>
            </w:r>
          </w:p>
        </w:tc>
        <w:tc>
          <w:tcPr>
            <w:tcW w:w="2594" w:type="pct"/>
          </w:tcPr>
          <w:p w14:paraId="4AD22B43" w14:textId="7BA3E003" w:rsidR="00B47496" w:rsidRPr="00062C3F" w:rsidRDefault="00E6589F" w:rsidP="00D05183">
            <w:pPr>
              <w:pStyle w:val="TableText"/>
            </w:pPr>
            <w:hyperlink w:anchor="mental_health_dll_configuration" w:history="1">
              <w:r w:rsidR="00B47496" w:rsidRPr="00062C3F">
                <w:rPr>
                  <w:rStyle w:val="Hyperlink"/>
                  <w:rFonts w:ascii="Arial" w:hAnsi="Arial"/>
                  <w:sz w:val="20"/>
                </w:rPr>
                <w:t xml:space="preserve">Added some information about configuring the Mental Health </w:t>
              </w:r>
              <w:proofErr w:type="spellStart"/>
              <w:r w:rsidR="00B47496" w:rsidRPr="00062C3F">
                <w:rPr>
                  <w:rStyle w:val="Hyperlink"/>
                  <w:rFonts w:ascii="Arial" w:hAnsi="Arial"/>
                  <w:sz w:val="20"/>
                </w:rPr>
                <w:t>dll</w:t>
              </w:r>
              <w:proofErr w:type="spellEnd"/>
              <w:r w:rsidR="00B47496" w:rsidRPr="00062C3F">
                <w:rPr>
                  <w:rStyle w:val="Hyperlink"/>
                  <w:rFonts w:ascii="Arial" w:hAnsi="Arial"/>
                  <w:sz w:val="20"/>
                </w:rPr>
                <w:t xml:space="preserve"> for use with Reminders.</w:t>
              </w:r>
            </w:hyperlink>
          </w:p>
        </w:tc>
        <w:tc>
          <w:tcPr>
            <w:tcW w:w="973" w:type="pct"/>
          </w:tcPr>
          <w:p w14:paraId="5580D312" w14:textId="5202ADDC" w:rsidR="00B47496" w:rsidRPr="00002853" w:rsidRDefault="00B47496" w:rsidP="00B47496">
            <w:pPr>
              <w:pStyle w:val="TableText"/>
            </w:pPr>
            <w:r w:rsidRPr="008752A9">
              <w:t>Redacted</w:t>
            </w:r>
          </w:p>
        </w:tc>
      </w:tr>
      <w:tr w:rsidR="00B47496" w:rsidRPr="00002853" w14:paraId="5B8B25A1" w14:textId="77777777" w:rsidTr="5362082F">
        <w:tc>
          <w:tcPr>
            <w:tcW w:w="650" w:type="pct"/>
          </w:tcPr>
          <w:p w14:paraId="6D97B251" w14:textId="77777777" w:rsidR="00B47496" w:rsidRPr="00062C3F" w:rsidRDefault="00B47496" w:rsidP="00B47496">
            <w:pPr>
              <w:pStyle w:val="TableText"/>
            </w:pPr>
            <w:r w:rsidRPr="00062C3F">
              <w:t>2/1/08</w:t>
            </w:r>
          </w:p>
        </w:tc>
        <w:tc>
          <w:tcPr>
            <w:tcW w:w="783" w:type="pct"/>
          </w:tcPr>
          <w:p w14:paraId="6FA0B8CC" w14:textId="77777777" w:rsidR="00B47496" w:rsidRPr="00062C3F" w:rsidRDefault="00B47496" w:rsidP="00B47496">
            <w:pPr>
              <w:pStyle w:val="TableText"/>
            </w:pPr>
            <w:r w:rsidRPr="00062C3F">
              <w:t>OR*3.0*243</w:t>
            </w:r>
          </w:p>
        </w:tc>
        <w:tc>
          <w:tcPr>
            <w:tcW w:w="2594" w:type="pct"/>
          </w:tcPr>
          <w:p w14:paraId="0290BFA1" w14:textId="4EE9D52C" w:rsidR="00B47496" w:rsidRPr="00062C3F" w:rsidRDefault="00B47496" w:rsidP="00D05183">
            <w:pPr>
              <w:pStyle w:val="TableText"/>
            </w:pPr>
            <w:r w:rsidRPr="00062C3F">
              <w:t xml:space="preserve">Added information about parameter OR FLAGGED ORD REASONS </w:t>
            </w:r>
            <w:hyperlink w:anchor="OR_FLAGGED_ORD_REASONS_by_function" w:history="1">
              <w:r w:rsidRPr="00062C3F">
                <w:rPr>
                  <w:rStyle w:val="Hyperlink"/>
                  <w:rFonts w:ascii="Arial" w:hAnsi="Arial"/>
                  <w:sz w:val="20"/>
                  <w:u w:val="single"/>
                </w:rPr>
                <w:t>by function</w:t>
              </w:r>
            </w:hyperlink>
            <w:r w:rsidRPr="00062C3F">
              <w:t xml:space="preserve"> and </w:t>
            </w:r>
            <w:hyperlink w:anchor="OR_FLAGGED_ORD_REASONS_by_name" w:history="1">
              <w:r w:rsidRPr="00062C3F">
                <w:rPr>
                  <w:rStyle w:val="Hyperlink"/>
                  <w:rFonts w:ascii="Arial" w:hAnsi="Arial"/>
                  <w:sz w:val="20"/>
                </w:rPr>
                <w:t>by name</w:t>
              </w:r>
            </w:hyperlink>
            <w:r w:rsidRPr="00062C3F">
              <w:t xml:space="preserve"> and parameter OR USE MH DLL </w:t>
            </w:r>
            <w:hyperlink w:anchor="OR_USE_MH_DLL_by_func" w:history="1">
              <w:r w:rsidRPr="00062C3F">
                <w:rPr>
                  <w:rStyle w:val="Hyperlink"/>
                  <w:rFonts w:ascii="Arial" w:hAnsi="Arial"/>
                  <w:sz w:val="20"/>
                </w:rPr>
                <w:t>by function</w:t>
              </w:r>
            </w:hyperlink>
            <w:r w:rsidRPr="00062C3F">
              <w:t xml:space="preserve"> and </w:t>
            </w:r>
            <w:hyperlink w:anchor="OR_USE_MH_DLL_by_name" w:history="1">
              <w:r w:rsidRPr="00062C3F">
                <w:rPr>
                  <w:rStyle w:val="Hyperlink"/>
                  <w:rFonts w:ascii="Arial" w:hAnsi="Arial"/>
                  <w:sz w:val="20"/>
                </w:rPr>
                <w:t>by name.</w:t>
              </w:r>
            </w:hyperlink>
          </w:p>
        </w:tc>
        <w:tc>
          <w:tcPr>
            <w:tcW w:w="973" w:type="pct"/>
          </w:tcPr>
          <w:p w14:paraId="50E0CFA7" w14:textId="7D9222F9" w:rsidR="00B47496" w:rsidRPr="00002853" w:rsidRDefault="00B47496" w:rsidP="00B47496">
            <w:pPr>
              <w:pStyle w:val="TableText"/>
            </w:pPr>
            <w:r w:rsidRPr="008752A9">
              <w:t>Redacted</w:t>
            </w:r>
          </w:p>
        </w:tc>
      </w:tr>
      <w:tr w:rsidR="00B47496" w:rsidRPr="00002853" w14:paraId="67A59EC9" w14:textId="77777777" w:rsidTr="5362082F">
        <w:tc>
          <w:tcPr>
            <w:tcW w:w="650" w:type="pct"/>
          </w:tcPr>
          <w:p w14:paraId="042F7898" w14:textId="77777777" w:rsidR="00B47496" w:rsidRPr="00062C3F" w:rsidRDefault="00B47496" w:rsidP="00B47496">
            <w:pPr>
              <w:pStyle w:val="TableText"/>
            </w:pPr>
            <w:r w:rsidRPr="00062C3F">
              <w:t>1/16/08</w:t>
            </w:r>
          </w:p>
        </w:tc>
        <w:tc>
          <w:tcPr>
            <w:tcW w:w="783" w:type="pct"/>
          </w:tcPr>
          <w:p w14:paraId="2C32104C" w14:textId="77777777" w:rsidR="00B47496" w:rsidRPr="00062C3F" w:rsidRDefault="00B47496" w:rsidP="00B47496">
            <w:pPr>
              <w:pStyle w:val="TableText"/>
            </w:pPr>
            <w:r w:rsidRPr="00062C3F">
              <w:t>OR*3.0*243</w:t>
            </w:r>
          </w:p>
        </w:tc>
        <w:tc>
          <w:tcPr>
            <w:tcW w:w="2594" w:type="pct"/>
          </w:tcPr>
          <w:p w14:paraId="24F36822" w14:textId="01DB2367" w:rsidR="00B47496" w:rsidRPr="00062C3F" w:rsidRDefault="00B47496" w:rsidP="00D05183">
            <w:pPr>
              <w:pStyle w:val="TableText"/>
            </w:pPr>
            <w:r w:rsidRPr="00062C3F">
              <w:t xml:space="preserve">Changed references to TIME PAT OUT OR to TIME PAT IN OR for </w:t>
            </w:r>
            <w:hyperlink w:anchor="TIME_PAT_IN_OR_delayed_ord_release_event" w:history="1">
              <w:r w:rsidRPr="00062C3F">
                <w:rPr>
                  <w:rStyle w:val="Hyperlink"/>
                  <w:rFonts w:ascii="Arial" w:hAnsi="Arial"/>
                  <w:sz w:val="20"/>
                </w:rPr>
                <w:t>discontinuing orders</w:t>
              </w:r>
            </w:hyperlink>
            <w:r w:rsidRPr="00062C3F">
              <w:t xml:space="preserve"> affecting </w:t>
            </w:r>
            <w:hyperlink w:anchor="TIME_PAT_IN_OR_fields_in_file_100_2" w:history="1">
              <w:r w:rsidRPr="00062C3F">
                <w:rPr>
                  <w:rStyle w:val="Hyperlink"/>
                  <w:rFonts w:ascii="Arial" w:hAnsi="Arial"/>
                  <w:sz w:val="20"/>
                </w:rPr>
                <w:t>delayed orders</w:t>
              </w:r>
            </w:hyperlink>
            <w:r w:rsidRPr="00062C3F">
              <w:t>.</w:t>
            </w:r>
          </w:p>
        </w:tc>
        <w:tc>
          <w:tcPr>
            <w:tcW w:w="973" w:type="pct"/>
          </w:tcPr>
          <w:p w14:paraId="65E04435" w14:textId="094304F5" w:rsidR="00B47496" w:rsidRPr="00002853" w:rsidRDefault="00B47496" w:rsidP="00B47496">
            <w:pPr>
              <w:pStyle w:val="TableText"/>
            </w:pPr>
            <w:r w:rsidRPr="008752A9">
              <w:t>Redacted</w:t>
            </w:r>
          </w:p>
        </w:tc>
      </w:tr>
      <w:tr w:rsidR="00B47496" w:rsidRPr="00002853" w14:paraId="34327093" w14:textId="77777777" w:rsidTr="5362082F">
        <w:tc>
          <w:tcPr>
            <w:tcW w:w="650" w:type="pct"/>
          </w:tcPr>
          <w:p w14:paraId="57C976AF" w14:textId="77777777" w:rsidR="00B47496" w:rsidRPr="00062C3F" w:rsidRDefault="00B47496" w:rsidP="00B47496">
            <w:pPr>
              <w:pStyle w:val="TableText"/>
            </w:pPr>
            <w:r w:rsidRPr="00062C3F">
              <w:t>12/17/07</w:t>
            </w:r>
          </w:p>
        </w:tc>
        <w:tc>
          <w:tcPr>
            <w:tcW w:w="783" w:type="pct"/>
          </w:tcPr>
          <w:p w14:paraId="66DB0677" w14:textId="77777777" w:rsidR="00B47496" w:rsidRPr="00062C3F" w:rsidRDefault="00B47496" w:rsidP="00B47496">
            <w:pPr>
              <w:pStyle w:val="TableText"/>
            </w:pPr>
            <w:r w:rsidRPr="00062C3F">
              <w:t>OR*3.0*243</w:t>
            </w:r>
          </w:p>
        </w:tc>
        <w:tc>
          <w:tcPr>
            <w:tcW w:w="2594" w:type="pct"/>
          </w:tcPr>
          <w:p w14:paraId="77579660" w14:textId="4E2523CC" w:rsidR="00B47496" w:rsidRPr="00062C3F" w:rsidRDefault="00B47496" w:rsidP="00D05183">
            <w:pPr>
              <w:pStyle w:val="TableText"/>
            </w:pPr>
            <w:r w:rsidRPr="00062C3F">
              <w:t xml:space="preserve">Added information about OR VBECS COMPONENT ORDER by </w:t>
            </w:r>
            <w:hyperlink w:anchor="VBECS_component_order_by_function" w:history="1">
              <w:r w:rsidRPr="00062C3F">
                <w:rPr>
                  <w:rStyle w:val="Hyperlink"/>
                  <w:rFonts w:ascii="Arial" w:hAnsi="Arial"/>
                  <w:color w:val="auto"/>
                  <w:sz w:val="20"/>
                  <w:u w:val="none"/>
                </w:rPr>
                <w:t>function</w:t>
              </w:r>
            </w:hyperlink>
            <w:r w:rsidRPr="00062C3F">
              <w:t xml:space="preserve"> and by </w:t>
            </w:r>
            <w:hyperlink w:anchor="VBECS_component_order" w:history="1">
              <w:r w:rsidRPr="00062C3F">
                <w:rPr>
                  <w:rStyle w:val="Hyperlink"/>
                  <w:rFonts w:ascii="Arial" w:hAnsi="Arial"/>
                  <w:color w:val="auto"/>
                  <w:sz w:val="20"/>
                  <w:u w:val="none"/>
                </w:rPr>
                <w:t>name</w:t>
              </w:r>
            </w:hyperlink>
            <w:r w:rsidRPr="00062C3F">
              <w:t xml:space="preserve">, OR VBECS MODIFIERS, by </w:t>
            </w:r>
            <w:hyperlink w:anchor="VBECS_modifier_list_by_function" w:history="1">
              <w:r w:rsidRPr="00062C3F">
                <w:rPr>
                  <w:rStyle w:val="Hyperlink"/>
                  <w:rFonts w:ascii="Arial" w:hAnsi="Arial"/>
                  <w:sz w:val="20"/>
                </w:rPr>
                <w:t>function</w:t>
              </w:r>
            </w:hyperlink>
            <w:r w:rsidRPr="00062C3F">
              <w:t xml:space="preserve"> and by </w:t>
            </w:r>
            <w:hyperlink w:anchor="VBECS_modifier_list" w:history="1">
              <w:r w:rsidRPr="00062C3F">
                <w:rPr>
                  <w:rStyle w:val="Hyperlink"/>
                  <w:rFonts w:ascii="Arial" w:hAnsi="Arial"/>
                  <w:sz w:val="20"/>
                </w:rPr>
                <w:t>name</w:t>
              </w:r>
            </w:hyperlink>
            <w:r w:rsidRPr="00062C3F">
              <w:t xml:space="preserve">, OR VBECS REASON FOR REQUEST by </w:t>
            </w:r>
            <w:hyperlink w:anchor="VBECS_reason_for_request_by_function" w:history="1">
              <w:r w:rsidRPr="00062C3F">
                <w:rPr>
                  <w:rStyle w:val="Hyperlink"/>
                  <w:rFonts w:ascii="Arial" w:hAnsi="Arial"/>
                  <w:sz w:val="20"/>
                </w:rPr>
                <w:t>function</w:t>
              </w:r>
            </w:hyperlink>
            <w:r w:rsidRPr="00062C3F">
              <w:t xml:space="preserve"> and by </w:t>
            </w:r>
            <w:hyperlink w:anchor="VBECS_reason_for_request" w:history="1">
              <w:r w:rsidRPr="00062C3F">
                <w:rPr>
                  <w:rStyle w:val="Hyperlink"/>
                  <w:rFonts w:ascii="Arial" w:hAnsi="Arial"/>
                  <w:sz w:val="20"/>
                </w:rPr>
                <w:t>name</w:t>
              </w:r>
            </w:hyperlink>
            <w:r w:rsidRPr="00062C3F">
              <w:t xml:space="preserve">, and OR VBECS SUPPRESS NURS ADMIN by </w:t>
            </w:r>
            <w:hyperlink w:anchor="VBECS_suppress_nursing_admin_prompt_by_f" w:history="1">
              <w:r w:rsidRPr="00062C3F">
                <w:rPr>
                  <w:rStyle w:val="Hyperlink"/>
                  <w:rFonts w:ascii="Arial" w:hAnsi="Arial"/>
                  <w:sz w:val="20"/>
                </w:rPr>
                <w:t>function</w:t>
              </w:r>
            </w:hyperlink>
            <w:r w:rsidRPr="00062C3F">
              <w:t xml:space="preserve"> and by </w:t>
            </w:r>
            <w:hyperlink w:anchor="VBECS_suppress_nursing_admin_prompt" w:history="1">
              <w:r w:rsidRPr="00062C3F">
                <w:rPr>
                  <w:rStyle w:val="Hyperlink"/>
                  <w:rFonts w:ascii="Arial" w:hAnsi="Arial"/>
                  <w:sz w:val="20"/>
                </w:rPr>
                <w:t>name</w:t>
              </w:r>
            </w:hyperlink>
            <w:r w:rsidRPr="00062C3F">
              <w:t>.</w:t>
            </w:r>
          </w:p>
        </w:tc>
        <w:tc>
          <w:tcPr>
            <w:tcW w:w="973" w:type="pct"/>
          </w:tcPr>
          <w:p w14:paraId="490732BE" w14:textId="04FD3B5B" w:rsidR="00B47496" w:rsidRPr="00002853" w:rsidRDefault="00B47496" w:rsidP="00B47496">
            <w:pPr>
              <w:pStyle w:val="TableText"/>
            </w:pPr>
            <w:r w:rsidRPr="008752A9">
              <w:t>Redacted</w:t>
            </w:r>
          </w:p>
        </w:tc>
      </w:tr>
      <w:tr w:rsidR="00B47496" w:rsidRPr="00002853" w14:paraId="6BBD905D" w14:textId="77777777" w:rsidTr="5362082F">
        <w:tc>
          <w:tcPr>
            <w:tcW w:w="650" w:type="pct"/>
          </w:tcPr>
          <w:p w14:paraId="0E15912B" w14:textId="77777777" w:rsidR="00B47496" w:rsidRPr="00062C3F" w:rsidRDefault="00B47496" w:rsidP="00B47496">
            <w:pPr>
              <w:pStyle w:val="TableText"/>
            </w:pPr>
            <w:r w:rsidRPr="00062C3F">
              <w:t>11/21/07</w:t>
            </w:r>
          </w:p>
        </w:tc>
        <w:tc>
          <w:tcPr>
            <w:tcW w:w="783" w:type="pct"/>
          </w:tcPr>
          <w:p w14:paraId="6C6EE952" w14:textId="77777777" w:rsidR="00B47496" w:rsidRPr="00062C3F" w:rsidRDefault="00B47496" w:rsidP="00B47496">
            <w:pPr>
              <w:pStyle w:val="TableText"/>
            </w:pPr>
            <w:r w:rsidRPr="00062C3F">
              <w:t>OR*3.0*243</w:t>
            </w:r>
          </w:p>
        </w:tc>
        <w:tc>
          <w:tcPr>
            <w:tcW w:w="2594" w:type="pct"/>
          </w:tcPr>
          <w:p w14:paraId="75F9F2A9" w14:textId="5D9B4C8E" w:rsidR="00B47496" w:rsidRPr="00062C3F" w:rsidRDefault="00E6589F" w:rsidP="00B47496">
            <w:pPr>
              <w:pStyle w:val="TableText"/>
            </w:pPr>
            <w:hyperlink w:anchor="Conventions_dates_and_times" w:history="1">
              <w:r w:rsidR="00B47496" w:rsidRPr="00062C3F">
                <w:rPr>
                  <w:rStyle w:val="Hyperlink"/>
                  <w:rFonts w:ascii="Arial" w:hAnsi="Arial"/>
                  <w:sz w:val="20"/>
                </w:rPr>
                <w:t>Added a section about date and time entry into CPRS, including how 00:00 is not changed to 00:00:01 to make is less ambiguous.</w:t>
              </w:r>
            </w:hyperlink>
          </w:p>
        </w:tc>
        <w:tc>
          <w:tcPr>
            <w:tcW w:w="973" w:type="pct"/>
          </w:tcPr>
          <w:p w14:paraId="5D7EFD05" w14:textId="7E9069EA" w:rsidR="00B47496" w:rsidRPr="00002853" w:rsidRDefault="00B47496" w:rsidP="00B47496">
            <w:pPr>
              <w:pStyle w:val="TableText"/>
            </w:pPr>
            <w:r w:rsidRPr="008752A9">
              <w:t>Redacted</w:t>
            </w:r>
          </w:p>
        </w:tc>
      </w:tr>
      <w:tr w:rsidR="00B47496" w:rsidRPr="00002853" w14:paraId="6F3E5E28" w14:textId="77777777" w:rsidTr="5362082F">
        <w:tc>
          <w:tcPr>
            <w:tcW w:w="650" w:type="pct"/>
          </w:tcPr>
          <w:p w14:paraId="62584109" w14:textId="77777777" w:rsidR="00B47496" w:rsidRPr="00062C3F" w:rsidRDefault="00B47496" w:rsidP="00B47496">
            <w:pPr>
              <w:pStyle w:val="TableText"/>
            </w:pPr>
            <w:r w:rsidRPr="00062C3F">
              <w:t>11/19/07</w:t>
            </w:r>
          </w:p>
        </w:tc>
        <w:tc>
          <w:tcPr>
            <w:tcW w:w="783" w:type="pct"/>
          </w:tcPr>
          <w:p w14:paraId="6EC3DCD8" w14:textId="77777777" w:rsidR="00B47496" w:rsidRPr="00062C3F" w:rsidRDefault="00B47496" w:rsidP="00B47496">
            <w:pPr>
              <w:pStyle w:val="TableText"/>
            </w:pPr>
            <w:r w:rsidRPr="00062C3F">
              <w:t>OR*3.0*243</w:t>
            </w:r>
          </w:p>
        </w:tc>
        <w:tc>
          <w:tcPr>
            <w:tcW w:w="2594" w:type="pct"/>
          </w:tcPr>
          <w:p w14:paraId="6AFC3DDB" w14:textId="6639794E" w:rsidR="00B47496" w:rsidRPr="00062C3F" w:rsidRDefault="00B47496" w:rsidP="00B47496">
            <w:pPr>
              <w:pStyle w:val="TableText"/>
            </w:pPr>
            <w:r w:rsidRPr="00062C3F">
              <w:t xml:space="preserve">Added an expanded description of the ORWOR EXPRIED ORDERS parameter </w:t>
            </w:r>
            <w:hyperlink w:anchor="ORWOR_EXPIRED_ORDERS_addition_by_name" w:history="1">
              <w:r w:rsidRPr="00062C3F">
                <w:rPr>
                  <w:rStyle w:val="Hyperlink"/>
                  <w:rFonts w:ascii="Arial" w:hAnsi="Arial"/>
                  <w:sz w:val="20"/>
                </w:rPr>
                <w:t>by name</w:t>
              </w:r>
            </w:hyperlink>
            <w:r w:rsidRPr="00062C3F">
              <w:t xml:space="preserve"> and </w:t>
            </w:r>
            <w:hyperlink w:anchor="ORWOR_EXPIRED_ORDERS_addition_by_funct" w:history="1">
              <w:r w:rsidRPr="00062C3F">
                <w:rPr>
                  <w:rStyle w:val="Hyperlink"/>
                  <w:rFonts w:ascii="Arial" w:hAnsi="Arial"/>
                  <w:sz w:val="20"/>
                </w:rPr>
                <w:t>by function</w:t>
              </w:r>
            </w:hyperlink>
            <w:r w:rsidRPr="00062C3F">
              <w:t>.</w:t>
            </w:r>
          </w:p>
        </w:tc>
        <w:tc>
          <w:tcPr>
            <w:tcW w:w="973" w:type="pct"/>
          </w:tcPr>
          <w:p w14:paraId="02576EB2" w14:textId="237747D0" w:rsidR="00B47496" w:rsidRPr="00002853" w:rsidRDefault="00B47496" w:rsidP="00B47496">
            <w:pPr>
              <w:pStyle w:val="TableText"/>
            </w:pPr>
            <w:r w:rsidRPr="008752A9">
              <w:t>Redacted</w:t>
            </w:r>
          </w:p>
        </w:tc>
      </w:tr>
      <w:tr w:rsidR="00B47496" w:rsidRPr="00002853" w14:paraId="04294893" w14:textId="77777777" w:rsidTr="5362082F">
        <w:tc>
          <w:tcPr>
            <w:tcW w:w="650" w:type="pct"/>
          </w:tcPr>
          <w:p w14:paraId="46AF06EA" w14:textId="77777777" w:rsidR="00B47496" w:rsidRPr="00062C3F" w:rsidRDefault="00B47496" w:rsidP="00B47496">
            <w:pPr>
              <w:pStyle w:val="TableText"/>
            </w:pPr>
            <w:r w:rsidRPr="00062C3F">
              <w:t>11/19/07</w:t>
            </w:r>
          </w:p>
        </w:tc>
        <w:tc>
          <w:tcPr>
            <w:tcW w:w="783" w:type="pct"/>
          </w:tcPr>
          <w:p w14:paraId="43A91C72" w14:textId="77777777" w:rsidR="00B47496" w:rsidRPr="00062C3F" w:rsidRDefault="00B47496" w:rsidP="00B47496">
            <w:pPr>
              <w:pStyle w:val="TableText"/>
            </w:pPr>
            <w:r w:rsidRPr="00062C3F">
              <w:t>OR*3.0*243</w:t>
            </w:r>
          </w:p>
        </w:tc>
        <w:tc>
          <w:tcPr>
            <w:tcW w:w="2594" w:type="pct"/>
          </w:tcPr>
          <w:p w14:paraId="49B5084C" w14:textId="11DA3CE8" w:rsidR="00B47496" w:rsidRPr="00062C3F" w:rsidRDefault="00B47496" w:rsidP="00B47496">
            <w:pPr>
              <w:pStyle w:val="TableText"/>
            </w:pPr>
            <w:r w:rsidRPr="00062C3F">
              <w:t xml:space="preserve">Added an expanded description of the ORCH CONTEXT MEDS parameter </w:t>
            </w:r>
            <w:hyperlink w:anchor="ORCH_CONTEXT_MEDS_add_descript_by_name" w:history="1">
              <w:r w:rsidRPr="00062C3F">
                <w:rPr>
                  <w:rStyle w:val="Hyperlink"/>
                  <w:rFonts w:ascii="Arial" w:hAnsi="Arial"/>
                  <w:sz w:val="20"/>
                </w:rPr>
                <w:t>by name</w:t>
              </w:r>
            </w:hyperlink>
            <w:r w:rsidRPr="00062C3F">
              <w:t xml:space="preserve"> and </w:t>
            </w:r>
            <w:hyperlink w:anchor="ORCH_CONTEXT_MEDS_add_descript_by_funct" w:history="1">
              <w:r w:rsidRPr="00062C3F">
                <w:rPr>
                  <w:rStyle w:val="Hyperlink"/>
                  <w:rFonts w:ascii="Arial" w:hAnsi="Arial"/>
                  <w:sz w:val="20"/>
                </w:rPr>
                <w:t>by function</w:t>
              </w:r>
            </w:hyperlink>
            <w:r w:rsidRPr="00062C3F">
              <w:t>.</w:t>
            </w:r>
          </w:p>
        </w:tc>
        <w:tc>
          <w:tcPr>
            <w:tcW w:w="973" w:type="pct"/>
          </w:tcPr>
          <w:p w14:paraId="090E4993" w14:textId="02D12F7E" w:rsidR="00B47496" w:rsidRPr="00002853" w:rsidRDefault="00B47496" w:rsidP="00B47496">
            <w:pPr>
              <w:pStyle w:val="TableText"/>
            </w:pPr>
            <w:r w:rsidRPr="008752A9">
              <w:t>Redacted</w:t>
            </w:r>
          </w:p>
        </w:tc>
      </w:tr>
      <w:tr w:rsidR="00B47496" w:rsidRPr="00002853" w14:paraId="590D2722" w14:textId="77777777" w:rsidTr="5362082F">
        <w:tc>
          <w:tcPr>
            <w:tcW w:w="650" w:type="pct"/>
          </w:tcPr>
          <w:p w14:paraId="3ED1DD69" w14:textId="77777777" w:rsidR="00B47496" w:rsidRPr="00062C3F" w:rsidRDefault="00B47496" w:rsidP="00B47496">
            <w:pPr>
              <w:pStyle w:val="TableText"/>
            </w:pPr>
            <w:r w:rsidRPr="00062C3F">
              <w:t>11/8/07</w:t>
            </w:r>
          </w:p>
        </w:tc>
        <w:tc>
          <w:tcPr>
            <w:tcW w:w="783" w:type="pct"/>
          </w:tcPr>
          <w:p w14:paraId="1427CCDB" w14:textId="77777777" w:rsidR="00B47496" w:rsidRPr="00062C3F" w:rsidRDefault="00B47496" w:rsidP="00B47496">
            <w:pPr>
              <w:pStyle w:val="TableText"/>
            </w:pPr>
            <w:r w:rsidRPr="00062C3F">
              <w:t>OR*3.0*243</w:t>
            </w:r>
          </w:p>
        </w:tc>
        <w:tc>
          <w:tcPr>
            <w:tcW w:w="2594" w:type="pct"/>
          </w:tcPr>
          <w:p w14:paraId="55EA9A84" w14:textId="37614E9D" w:rsidR="00B47496" w:rsidRPr="00062C3F" w:rsidRDefault="00B47496" w:rsidP="00B47496">
            <w:pPr>
              <w:pStyle w:val="TableText"/>
            </w:pPr>
            <w:r w:rsidRPr="00062C3F">
              <w:t xml:space="preserve">Added a description of the OR LAPSE ORDERS parameter </w:t>
            </w:r>
            <w:hyperlink w:anchor="OR_LAPSE_ORDERS_by_name" w:history="1">
              <w:r w:rsidRPr="00062C3F">
                <w:rPr>
                  <w:rStyle w:val="Hyperlink"/>
                  <w:rFonts w:ascii="Arial" w:hAnsi="Arial"/>
                  <w:sz w:val="20"/>
                </w:rPr>
                <w:t>by name</w:t>
              </w:r>
            </w:hyperlink>
            <w:r w:rsidRPr="00062C3F">
              <w:t xml:space="preserve"> and </w:t>
            </w:r>
            <w:hyperlink w:anchor="OR_LAPSE_ORDERS_by_function" w:history="1">
              <w:r w:rsidRPr="00062C3F">
                <w:rPr>
                  <w:rStyle w:val="Hyperlink"/>
                  <w:rFonts w:ascii="Arial" w:hAnsi="Arial"/>
                  <w:sz w:val="20"/>
                </w:rPr>
                <w:t>by function</w:t>
              </w:r>
            </w:hyperlink>
            <w:r w:rsidRPr="00062C3F">
              <w:t xml:space="preserve"> and the OR LAPSE ORDERS DFLT parameter </w:t>
            </w:r>
            <w:hyperlink w:anchor="OR_LAPSE_ORDERS_DFLT_by_name" w:history="1">
              <w:r w:rsidRPr="00062C3F">
                <w:rPr>
                  <w:rStyle w:val="Hyperlink"/>
                  <w:rFonts w:ascii="Arial" w:hAnsi="Arial"/>
                  <w:sz w:val="20"/>
                </w:rPr>
                <w:t>by name</w:t>
              </w:r>
            </w:hyperlink>
            <w:r w:rsidRPr="00062C3F">
              <w:t xml:space="preserve"> and </w:t>
            </w:r>
            <w:hyperlink w:anchor="OR_LAPSE_ORDERS_DFLT_by_function" w:history="1">
              <w:r w:rsidRPr="00062C3F">
                <w:rPr>
                  <w:rStyle w:val="Hyperlink"/>
                  <w:rFonts w:ascii="Arial" w:hAnsi="Arial"/>
                  <w:sz w:val="20"/>
                </w:rPr>
                <w:t>by function</w:t>
              </w:r>
            </w:hyperlink>
            <w:r w:rsidRPr="00062C3F">
              <w:t>.</w:t>
            </w:r>
          </w:p>
        </w:tc>
        <w:tc>
          <w:tcPr>
            <w:tcW w:w="973" w:type="pct"/>
          </w:tcPr>
          <w:p w14:paraId="5CB9A573" w14:textId="1C5642D3" w:rsidR="00B47496" w:rsidRPr="00002853" w:rsidRDefault="00B47496" w:rsidP="00B47496">
            <w:pPr>
              <w:pStyle w:val="TableText"/>
            </w:pPr>
            <w:r w:rsidRPr="008752A9">
              <w:t>Redacted</w:t>
            </w:r>
          </w:p>
        </w:tc>
      </w:tr>
      <w:tr w:rsidR="00B47496" w:rsidRPr="00002853" w14:paraId="74BCD0B5" w14:textId="77777777" w:rsidTr="5362082F">
        <w:tc>
          <w:tcPr>
            <w:tcW w:w="650" w:type="pct"/>
          </w:tcPr>
          <w:p w14:paraId="68A334F1" w14:textId="77777777" w:rsidR="00B47496" w:rsidRPr="00062C3F" w:rsidRDefault="00B47496" w:rsidP="00B47496">
            <w:pPr>
              <w:pStyle w:val="TableText"/>
            </w:pPr>
            <w:r w:rsidRPr="00062C3F">
              <w:t>8/6/07</w:t>
            </w:r>
          </w:p>
        </w:tc>
        <w:tc>
          <w:tcPr>
            <w:tcW w:w="783" w:type="pct"/>
          </w:tcPr>
          <w:p w14:paraId="5832E97A" w14:textId="77777777" w:rsidR="00B47496" w:rsidRPr="00062C3F" w:rsidRDefault="00B47496" w:rsidP="00B47496">
            <w:pPr>
              <w:pStyle w:val="TableText"/>
            </w:pPr>
            <w:r w:rsidRPr="00062C3F">
              <w:t>OR*3.0*243</w:t>
            </w:r>
          </w:p>
        </w:tc>
        <w:tc>
          <w:tcPr>
            <w:tcW w:w="2594" w:type="pct"/>
          </w:tcPr>
          <w:p w14:paraId="3433C4B0" w14:textId="2B11A7D1" w:rsidR="00B47496" w:rsidRPr="00062C3F" w:rsidRDefault="00E6589F" w:rsidP="00B47496">
            <w:pPr>
              <w:pStyle w:val="TableText"/>
            </w:pPr>
            <w:hyperlink w:anchor="IMO_negative_3_value" w:history="1">
              <w:r w:rsidR="00B47496" w:rsidRPr="00062C3F">
                <w:rPr>
                  <w:rStyle w:val="Hyperlink"/>
                  <w:rFonts w:ascii="Arial" w:hAnsi="Arial"/>
                  <w:sz w:val="20"/>
                </w:rPr>
                <w:t>Added a note about IMO locations.</w:t>
              </w:r>
            </w:hyperlink>
          </w:p>
        </w:tc>
        <w:tc>
          <w:tcPr>
            <w:tcW w:w="973" w:type="pct"/>
          </w:tcPr>
          <w:p w14:paraId="3A088AAD" w14:textId="764C4618" w:rsidR="00B47496" w:rsidRPr="00002853" w:rsidRDefault="00B47496" w:rsidP="00B47496">
            <w:pPr>
              <w:pStyle w:val="TableText"/>
            </w:pPr>
            <w:r w:rsidRPr="008752A9">
              <w:t>Redacted</w:t>
            </w:r>
          </w:p>
        </w:tc>
      </w:tr>
      <w:tr w:rsidR="00B47496" w:rsidRPr="00002853" w14:paraId="66163EBE" w14:textId="77777777" w:rsidTr="5362082F">
        <w:tc>
          <w:tcPr>
            <w:tcW w:w="650" w:type="pct"/>
          </w:tcPr>
          <w:p w14:paraId="0A9FA2FF" w14:textId="77777777" w:rsidR="00B47496" w:rsidRPr="00062C3F" w:rsidRDefault="00B47496" w:rsidP="00B47496">
            <w:pPr>
              <w:pStyle w:val="TableText"/>
            </w:pPr>
            <w:r w:rsidRPr="00062C3F">
              <w:lastRenderedPageBreak/>
              <w:t>7/6/07</w:t>
            </w:r>
          </w:p>
        </w:tc>
        <w:tc>
          <w:tcPr>
            <w:tcW w:w="783" w:type="pct"/>
          </w:tcPr>
          <w:p w14:paraId="293CD233" w14:textId="77777777" w:rsidR="00B47496" w:rsidRPr="00062C3F" w:rsidRDefault="00B47496" w:rsidP="00B47496">
            <w:pPr>
              <w:pStyle w:val="TableText"/>
            </w:pPr>
            <w:r w:rsidRPr="00062C3F">
              <w:t>OR*3.0*243</w:t>
            </w:r>
          </w:p>
        </w:tc>
        <w:tc>
          <w:tcPr>
            <w:tcW w:w="2594" w:type="pct"/>
          </w:tcPr>
          <w:p w14:paraId="1D58C5E5" w14:textId="76975EB9" w:rsidR="00B47496" w:rsidRPr="00062C3F" w:rsidRDefault="00B47496" w:rsidP="00B47496">
            <w:pPr>
              <w:pStyle w:val="TableText"/>
            </w:pPr>
            <w:r w:rsidRPr="00062C3F">
              <w:t xml:space="preserve">Added a description of the new ORWLR LC CHANGED TO WC parameter that defines the text on the message screen when a lab collect order is changed to a ward collect. This parameter is in the manual </w:t>
            </w:r>
            <w:hyperlink w:anchor="ORWLR_LC_CHANGED_TO_WC_by_name" w:history="1">
              <w:r w:rsidRPr="00062C3F">
                <w:rPr>
                  <w:rStyle w:val="Hyperlink"/>
                  <w:rFonts w:ascii="Arial" w:hAnsi="Arial"/>
                  <w:sz w:val="20"/>
                </w:rPr>
                <w:t>by name</w:t>
              </w:r>
            </w:hyperlink>
            <w:r w:rsidRPr="00062C3F">
              <w:t xml:space="preserve"> and </w:t>
            </w:r>
            <w:hyperlink w:anchor="ORWLR_LC_CHANGED_TO_WC_by_function" w:history="1">
              <w:r w:rsidRPr="00062C3F">
                <w:rPr>
                  <w:rStyle w:val="Hyperlink"/>
                  <w:rFonts w:ascii="Arial" w:hAnsi="Arial"/>
                  <w:sz w:val="20"/>
                </w:rPr>
                <w:t>by function</w:t>
              </w:r>
            </w:hyperlink>
            <w:r w:rsidRPr="00062C3F">
              <w:t>.</w:t>
            </w:r>
          </w:p>
        </w:tc>
        <w:tc>
          <w:tcPr>
            <w:tcW w:w="973" w:type="pct"/>
          </w:tcPr>
          <w:p w14:paraId="09859E4A" w14:textId="19082F4C" w:rsidR="00B47496" w:rsidRPr="00002853" w:rsidRDefault="00B47496" w:rsidP="00B47496">
            <w:pPr>
              <w:pStyle w:val="TableText"/>
            </w:pPr>
            <w:r w:rsidRPr="008752A9">
              <w:t>Redacted</w:t>
            </w:r>
          </w:p>
        </w:tc>
      </w:tr>
      <w:tr w:rsidR="00B47496" w:rsidRPr="00002853" w14:paraId="5C3758FA" w14:textId="77777777" w:rsidTr="5362082F">
        <w:tc>
          <w:tcPr>
            <w:tcW w:w="650" w:type="pct"/>
          </w:tcPr>
          <w:p w14:paraId="7E71F242" w14:textId="77777777" w:rsidR="00B47496" w:rsidRPr="00062C3F" w:rsidRDefault="00B47496" w:rsidP="00B47496">
            <w:pPr>
              <w:pStyle w:val="TableText"/>
            </w:pPr>
            <w:r w:rsidRPr="00062C3F">
              <w:t>4/4/07</w:t>
            </w:r>
          </w:p>
        </w:tc>
        <w:tc>
          <w:tcPr>
            <w:tcW w:w="783" w:type="pct"/>
          </w:tcPr>
          <w:p w14:paraId="7467DC1D" w14:textId="77777777" w:rsidR="00B47496" w:rsidRPr="00062C3F" w:rsidRDefault="00B47496" w:rsidP="00B47496">
            <w:pPr>
              <w:pStyle w:val="TableText"/>
            </w:pPr>
            <w:r w:rsidRPr="00062C3F">
              <w:t>OR*3.0*232</w:t>
            </w:r>
          </w:p>
        </w:tc>
        <w:tc>
          <w:tcPr>
            <w:tcW w:w="2594" w:type="pct"/>
          </w:tcPr>
          <w:p w14:paraId="4F743467" w14:textId="2819D539" w:rsidR="00B47496" w:rsidRPr="00062C3F" w:rsidRDefault="00E6589F" w:rsidP="00B47496">
            <w:pPr>
              <w:pStyle w:val="TableText"/>
            </w:pPr>
            <w:hyperlink w:anchor="OR_RDI_HAVE_HDR_by_name" w:history="1">
              <w:r w:rsidR="00B47496" w:rsidRPr="00062C3F">
                <w:rPr>
                  <w:rStyle w:val="Hyperlink"/>
                  <w:rFonts w:ascii="Arial" w:hAnsi="Arial"/>
                  <w:sz w:val="20"/>
                </w:rPr>
                <w:t>Added a note to the parameter definition.</w:t>
              </w:r>
            </w:hyperlink>
          </w:p>
        </w:tc>
        <w:tc>
          <w:tcPr>
            <w:tcW w:w="973" w:type="pct"/>
          </w:tcPr>
          <w:p w14:paraId="20EDC1FA" w14:textId="03576D61" w:rsidR="00B47496" w:rsidRPr="00002853" w:rsidRDefault="00B47496" w:rsidP="00B47496">
            <w:pPr>
              <w:pStyle w:val="TableText"/>
            </w:pPr>
            <w:r w:rsidRPr="008752A9">
              <w:t>Redacted</w:t>
            </w:r>
          </w:p>
        </w:tc>
      </w:tr>
      <w:tr w:rsidR="00B47496" w:rsidRPr="00002853" w14:paraId="28C3E345" w14:textId="77777777" w:rsidTr="5362082F">
        <w:tc>
          <w:tcPr>
            <w:tcW w:w="650" w:type="pct"/>
          </w:tcPr>
          <w:p w14:paraId="525D61C2" w14:textId="77777777" w:rsidR="00B47496" w:rsidRPr="00062C3F" w:rsidRDefault="00B47496" w:rsidP="00B47496">
            <w:pPr>
              <w:pStyle w:val="TableText"/>
            </w:pPr>
            <w:r w:rsidRPr="00062C3F">
              <w:t>2/2/07</w:t>
            </w:r>
          </w:p>
        </w:tc>
        <w:tc>
          <w:tcPr>
            <w:tcW w:w="783" w:type="pct"/>
          </w:tcPr>
          <w:p w14:paraId="637C41BE" w14:textId="77777777" w:rsidR="00B47496" w:rsidRPr="00062C3F" w:rsidRDefault="00B47496" w:rsidP="00B47496">
            <w:pPr>
              <w:pStyle w:val="TableText"/>
            </w:pPr>
            <w:r w:rsidRPr="00062C3F">
              <w:t>OR*3.0*232</w:t>
            </w:r>
          </w:p>
        </w:tc>
        <w:tc>
          <w:tcPr>
            <w:tcW w:w="2594" w:type="pct"/>
          </w:tcPr>
          <w:p w14:paraId="30F2EFF0" w14:textId="77777777" w:rsidR="00B47496" w:rsidRPr="00062C3F" w:rsidRDefault="00B47496" w:rsidP="00B47496">
            <w:pPr>
              <w:pStyle w:val="TableText"/>
            </w:pPr>
            <w:r w:rsidRPr="00062C3F">
              <w:t>Changed dates for release.</w:t>
            </w:r>
          </w:p>
        </w:tc>
        <w:tc>
          <w:tcPr>
            <w:tcW w:w="973" w:type="pct"/>
          </w:tcPr>
          <w:p w14:paraId="54D27448" w14:textId="2973BB99" w:rsidR="00B47496" w:rsidRPr="00002853" w:rsidRDefault="00B47496" w:rsidP="00B47496">
            <w:pPr>
              <w:pStyle w:val="TableText"/>
            </w:pPr>
            <w:r w:rsidRPr="008752A9">
              <w:t>Redacted</w:t>
            </w:r>
          </w:p>
        </w:tc>
      </w:tr>
      <w:tr w:rsidR="00B47496" w:rsidRPr="00002853" w14:paraId="59B94893" w14:textId="77777777" w:rsidTr="5362082F">
        <w:tc>
          <w:tcPr>
            <w:tcW w:w="650" w:type="pct"/>
          </w:tcPr>
          <w:p w14:paraId="7DF2A43B" w14:textId="77777777" w:rsidR="00B47496" w:rsidRPr="00062C3F" w:rsidRDefault="00B47496" w:rsidP="00B47496">
            <w:pPr>
              <w:pStyle w:val="TableText"/>
            </w:pPr>
            <w:r w:rsidRPr="00062C3F">
              <w:t>2/2/07</w:t>
            </w:r>
          </w:p>
        </w:tc>
        <w:tc>
          <w:tcPr>
            <w:tcW w:w="783" w:type="pct"/>
          </w:tcPr>
          <w:p w14:paraId="6093674A" w14:textId="77777777" w:rsidR="00B47496" w:rsidRPr="00062C3F" w:rsidRDefault="00B47496" w:rsidP="00B47496">
            <w:pPr>
              <w:pStyle w:val="TableText"/>
            </w:pPr>
            <w:r w:rsidRPr="00062C3F">
              <w:t>OR*3.0*232</w:t>
            </w:r>
          </w:p>
        </w:tc>
        <w:tc>
          <w:tcPr>
            <w:tcW w:w="2594" w:type="pct"/>
          </w:tcPr>
          <w:p w14:paraId="11EE6577" w14:textId="13071A0F" w:rsidR="00B47496" w:rsidRPr="00062C3F" w:rsidRDefault="00B47496" w:rsidP="00B47496">
            <w:pPr>
              <w:pStyle w:val="TableText"/>
            </w:pPr>
            <w:r w:rsidRPr="00062C3F">
              <w:t xml:space="preserve">Added notes for setting Remote Data Interoperability (RDI) parameters through the menu OR RDI PARAMS </w:t>
            </w:r>
            <w:hyperlink w:anchor="OR_RDI_CACHE_TIME_by_name" w:history="1">
              <w:r w:rsidRPr="00062C3F">
                <w:rPr>
                  <w:rStyle w:val="Hyperlink"/>
                  <w:rFonts w:ascii="Arial" w:hAnsi="Arial"/>
                  <w:sz w:val="20"/>
                </w:rPr>
                <w:t xml:space="preserve">by function </w:t>
              </w:r>
            </w:hyperlink>
            <w:r w:rsidRPr="00062C3F">
              <w:t>and</w:t>
            </w:r>
            <w:hyperlink w:anchor="OR_RDI_CACHE_TIME_by_function" w:history="1">
              <w:r w:rsidRPr="00062C3F">
                <w:rPr>
                  <w:rStyle w:val="Hyperlink"/>
                  <w:rFonts w:ascii="Arial" w:hAnsi="Arial"/>
                  <w:sz w:val="20"/>
                </w:rPr>
                <w:t xml:space="preserve"> by name.</w:t>
              </w:r>
            </w:hyperlink>
          </w:p>
        </w:tc>
        <w:tc>
          <w:tcPr>
            <w:tcW w:w="973" w:type="pct"/>
          </w:tcPr>
          <w:p w14:paraId="6F7AEBE9" w14:textId="6B2B59D8" w:rsidR="00B47496" w:rsidRPr="00002853" w:rsidRDefault="00B47496" w:rsidP="00B47496">
            <w:pPr>
              <w:pStyle w:val="TableText"/>
            </w:pPr>
            <w:r w:rsidRPr="008752A9">
              <w:t>Redacted</w:t>
            </w:r>
          </w:p>
        </w:tc>
      </w:tr>
      <w:tr w:rsidR="00B47496" w:rsidRPr="00002853" w14:paraId="2A5CC709" w14:textId="77777777" w:rsidTr="5362082F">
        <w:tc>
          <w:tcPr>
            <w:tcW w:w="650" w:type="pct"/>
          </w:tcPr>
          <w:p w14:paraId="342214C8" w14:textId="77777777" w:rsidR="00B47496" w:rsidRPr="00062C3F" w:rsidRDefault="00B47496" w:rsidP="00B47496">
            <w:pPr>
              <w:pStyle w:val="TableText"/>
            </w:pPr>
            <w:r w:rsidRPr="00062C3F">
              <w:t>1/19/06</w:t>
            </w:r>
          </w:p>
        </w:tc>
        <w:tc>
          <w:tcPr>
            <w:tcW w:w="783" w:type="pct"/>
          </w:tcPr>
          <w:p w14:paraId="1A840D48" w14:textId="77777777" w:rsidR="00B47496" w:rsidRPr="00062C3F" w:rsidRDefault="00B47496" w:rsidP="00B47496">
            <w:pPr>
              <w:pStyle w:val="TableText"/>
            </w:pPr>
            <w:r w:rsidRPr="00062C3F">
              <w:t>OR*3.0*243</w:t>
            </w:r>
          </w:p>
        </w:tc>
        <w:tc>
          <w:tcPr>
            <w:tcW w:w="2594" w:type="pct"/>
          </w:tcPr>
          <w:p w14:paraId="74121909" w14:textId="194383D4" w:rsidR="00B47496" w:rsidRPr="00062C3F" w:rsidRDefault="00B47496" w:rsidP="00D05183">
            <w:pPr>
              <w:pStyle w:val="TableText"/>
            </w:pPr>
            <w:r w:rsidRPr="00062C3F">
              <w:t xml:space="preserve">Added description of new parameter OR DC REASON LIST </w:t>
            </w:r>
            <w:hyperlink w:anchor="OR_DC_REASON_LIST_by_function" w:history="1">
              <w:r w:rsidRPr="00062C3F">
                <w:rPr>
                  <w:rStyle w:val="Hyperlink"/>
                  <w:rFonts w:ascii="Arial" w:hAnsi="Arial"/>
                  <w:sz w:val="20"/>
                </w:rPr>
                <w:t xml:space="preserve">by function </w:t>
              </w:r>
            </w:hyperlink>
            <w:r w:rsidRPr="00062C3F">
              <w:t>and</w:t>
            </w:r>
            <w:hyperlink w:anchor="OR_DC_REASON_LIST_by_name" w:history="1">
              <w:r w:rsidRPr="00062C3F">
                <w:rPr>
                  <w:rStyle w:val="Hyperlink"/>
                  <w:rFonts w:ascii="Arial" w:hAnsi="Arial"/>
                  <w:sz w:val="20"/>
                </w:rPr>
                <w:t xml:space="preserve"> by name</w:t>
              </w:r>
            </w:hyperlink>
            <w:r w:rsidRPr="00062C3F">
              <w:t>.</w:t>
            </w:r>
          </w:p>
        </w:tc>
        <w:tc>
          <w:tcPr>
            <w:tcW w:w="973" w:type="pct"/>
          </w:tcPr>
          <w:p w14:paraId="33504B12" w14:textId="685404E2" w:rsidR="00B47496" w:rsidRPr="00002853" w:rsidRDefault="00B47496" w:rsidP="00B47496">
            <w:pPr>
              <w:pStyle w:val="TableText"/>
            </w:pPr>
            <w:r w:rsidRPr="008752A9">
              <w:t>Redacted</w:t>
            </w:r>
          </w:p>
        </w:tc>
      </w:tr>
      <w:tr w:rsidR="00B47496" w:rsidRPr="00002853" w14:paraId="2E429DD3" w14:textId="77777777" w:rsidTr="5362082F">
        <w:tc>
          <w:tcPr>
            <w:tcW w:w="650" w:type="pct"/>
          </w:tcPr>
          <w:p w14:paraId="444C6169" w14:textId="77777777" w:rsidR="00B47496" w:rsidRPr="00062C3F" w:rsidRDefault="00B47496" w:rsidP="00B47496">
            <w:pPr>
              <w:pStyle w:val="TableText"/>
            </w:pPr>
            <w:r w:rsidRPr="00062C3F">
              <w:t>1/19/06</w:t>
            </w:r>
          </w:p>
        </w:tc>
        <w:tc>
          <w:tcPr>
            <w:tcW w:w="783" w:type="pct"/>
          </w:tcPr>
          <w:p w14:paraId="4141DB60" w14:textId="77777777" w:rsidR="00B47496" w:rsidRPr="00062C3F" w:rsidRDefault="00B47496" w:rsidP="00B47496">
            <w:pPr>
              <w:pStyle w:val="TableText"/>
            </w:pPr>
            <w:r w:rsidRPr="00062C3F">
              <w:t>OR*3.0*243</w:t>
            </w:r>
          </w:p>
        </w:tc>
        <w:tc>
          <w:tcPr>
            <w:tcW w:w="2594" w:type="pct"/>
          </w:tcPr>
          <w:p w14:paraId="4019947D" w14:textId="3A72239C" w:rsidR="00B47496" w:rsidRPr="00062C3F" w:rsidRDefault="00B47496" w:rsidP="00D05183">
            <w:pPr>
              <w:pStyle w:val="TableText"/>
            </w:pPr>
            <w:r w:rsidRPr="00062C3F">
              <w:t xml:space="preserve">Added description of new parameter OR ADMIN TIME HELP TEXT </w:t>
            </w:r>
            <w:hyperlink w:anchor="OR_ADMIN_TIME_HELP_TEXT_by_function" w:history="1">
              <w:r w:rsidRPr="00062C3F">
                <w:rPr>
                  <w:rStyle w:val="Hyperlink"/>
                  <w:rFonts w:ascii="Arial" w:hAnsi="Arial"/>
                  <w:sz w:val="20"/>
                </w:rPr>
                <w:t>by function</w:t>
              </w:r>
            </w:hyperlink>
            <w:r w:rsidRPr="00062C3F">
              <w:t xml:space="preserve"> and</w:t>
            </w:r>
            <w:hyperlink w:anchor="OR_ADMIN_TIME_HELP_TEXT_by_name" w:history="1">
              <w:r w:rsidRPr="00062C3F">
                <w:rPr>
                  <w:rStyle w:val="Hyperlink"/>
                  <w:rFonts w:ascii="Arial" w:hAnsi="Arial"/>
                  <w:sz w:val="20"/>
                </w:rPr>
                <w:t xml:space="preserve"> by name</w:t>
              </w:r>
            </w:hyperlink>
            <w:r w:rsidRPr="00062C3F">
              <w:t>.</w:t>
            </w:r>
          </w:p>
        </w:tc>
        <w:tc>
          <w:tcPr>
            <w:tcW w:w="973" w:type="pct"/>
          </w:tcPr>
          <w:p w14:paraId="46D32BC2" w14:textId="15092E6D" w:rsidR="00B47496" w:rsidRPr="00002853" w:rsidRDefault="00B47496" w:rsidP="00B47496">
            <w:pPr>
              <w:pStyle w:val="TableText"/>
            </w:pPr>
            <w:r w:rsidRPr="008752A9">
              <w:t>Redacted</w:t>
            </w:r>
          </w:p>
        </w:tc>
      </w:tr>
      <w:tr w:rsidR="00B47496" w:rsidRPr="00002853" w14:paraId="3C03720F" w14:textId="77777777" w:rsidTr="5362082F">
        <w:tc>
          <w:tcPr>
            <w:tcW w:w="650" w:type="pct"/>
          </w:tcPr>
          <w:p w14:paraId="4CAD7427" w14:textId="77777777" w:rsidR="00B47496" w:rsidRPr="00062C3F" w:rsidRDefault="00B47496" w:rsidP="00B47496">
            <w:pPr>
              <w:pStyle w:val="TableText"/>
            </w:pPr>
            <w:r w:rsidRPr="00062C3F">
              <w:t>1/19/06</w:t>
            </w:r>
          </w:p>
        </w:tc>
        <w:tc>
          <w:tcPr>
            <w:tcW w:w="783" w:type="pct"/>
          </w:tcPr>
          <w:p w14:paraId="354DE777" w14:textId="77777777" w:rsidR="00B47496" w:rsidRPr="00062C3F" w:rsidRDefault="00B47496" w:rsidP="00B47496">
            <w:pPr>
              <w:pStyle w:val="TableText"/>
            </w:pPr>
            <w:r w:rsidRPr="00062C3F">
              <w:t>OR*3.0*243</w:t>
            </w:r>
          </w:p>
        </w:tc>
        <w:tc>
          <w:tcPr>
            <w:tcW w:w="2594" w:type="pct"/>
          </w:tcPr>
          <w:p w14:paraId="3A856EF8" w14:textId="64916F92" w:rsidR="00B47496" w:rsidRPr="00062C3F" w:rsidRDefault="00B47496" w:rsidP="00D05183">
            <w:pPr>
              <w:pStyle w:val="TableText"/>
            </w:pPr>
            <w:r w:rsidRPr="00062C3F">
              <w:t xml:space="preserve">Added description of new parameter OR CLOZ INPT MSG </w:t>
            </w:r>
            <w:hyperlink w:anchor="OR_CLOZ_INPT_MSG_by_function" w:history="1">
              <w:r w:rsidRPr="00062C3F">
                <w:rPr>
                  <w:rStyle w:val="Hyperlink"/>
                  <w:rFonts w:ascii="Arial" w:hAnsi="Arial"/>
                  <w:sz w:val="20"/>
                </w:rPr>
                <w:t>by function</w:t>
              </w:r>
            </w:hyperlink>
            <w:r w:rsidRPr="00062C3F">
              <w:t xml:space="preserve"> and </w:t>
            </w:r>
            <w:hyperlink w:anchor="OR_CLOZ_INPT_MSG_by_name" w:history="1">
              <w:r w:rsidRPr="00062C3F">
                <w:rPr>
                  <w:rStyle w:val="Hyperlink"/>
                  <w:rFonts w:ascii="Arial" w:hAnsi="Arial"/>
                  <w:sz w:val="20"/>
                  <w:u w:val="single"/>
                </w:rPr>
                <w:t>by name</w:t>
              </w:r>
            </w:hyperlink>
            <w:r w:rsidRPr="00062C3F">
              <w:t>.</w:t>
            </w:r>
          </w:p>
        </w:tc>
        <w:tc>
          <w:tcPr>
            <w:tcW w:w="973" w:type="pct"/>
          </w:tcPr>
          <w:p w14:paraId="6F9ED94E" w14:textId="4600D9C0" w:rsidR="00B47496" w:rsidRPr="00002853" w:rsidRDefault="00B47496" w:rsidP="00B47496">
            <w:pPr>
              <w:pStyle w:val="TableText"/>
            </w:pPr>
            <w:r w:rsidRPr="008752A9">
              <w:t>Redacted</w:t>
            </w:r>
          </w:p>
        </w:tc>
      </w:tr>
      <w:tr w:rsidR="00B47496" w:rsidRPr="00002853" w14:paraId="07DA869E" w14:textId="77777777" w:rsidTr="5362082F">
        <w:tc>
          <w:tcPr>
            <w:tcW w:w="650" w:type="pct"/>
          </w:tcPr>
          <w:p w14:paraId="6B3B7281" w14:textId="77777777" w:rsidR="00B47496" w:rsidRPr="00062C3F" w:rsidRDefault="00B47496" w:rsidP="00B47496">
            <w:pPr>
              <w:pStyle w:val="TableText"/>
            </w:pPr>
            <w:r w:rsidRPr="00062C3F">
              <w:t>12/19/06</w:t>
            </w:r>
          </w:p>
        </w:tc>
        <w:tc>
          <w:tcPr>
            <w:tcW w:w="783" w:type="pct"/>
          </w:tcPr>
          <w:p w14:paraId="62A49C86" w14:textId="77777777" w:rsidR="00B47496" w:rsidRPr="00062C3F" w:rsidRDefault="00B47496" w:rsidP="00B47496">
            <w:pPr>
              <w:pStyle w:val="TableText"/>
            </w:pPr>
            <w:r w:rsidRPr="00062C3F">
              <w:t>OR*3.0*260</w:t>
            </w:r>
          </w:p>
        </w:tc>
        <w:tc>
          <w:tcPr>
            <w:tcW w:w="2594" w:type="pct"/>
          </w:tcPr>
          <w:p w14:paraId="38262E5E" w14:textId="59DF3F6F" w:rsidR="00B47496" w:rsidRPr="00062C3F" w:rsidRDefault="00E6589F" w:rsidP="00D05183">
            <w:pPr>
              <w:pStyle w:val="TableText"/>
            </w:pPr>
            <w:hyperlink w:anchor="graphing_update_URL" w:history="1">
              <w:r w:rsidR="00B47496" w:rsidRPr="00062C3F">
                <w:rPr>
                  <w:rStyle w:val="Hyperlink"/>
                  <w:rFonts w:ascii="Arial" w:hAnsi="Arial"/>
                  <w:sz w:val="20"/>
                </w:rPr>
                <w:t>Updated the web addresses for the VHA Document Library (VDL).</w:t>
              </w:r>
            </w:hyperlink>
          </w:p>
        </w:tc>
        <w:tc>
          <w:tcPr>
            <w:tcW w:w="973" w:type="pct"/>
          </w:tcPr>
          <w:p w14:paraId="0B48EDE1" w14:textId="2739FA97" w:rsidR="00B47496" w:rsidRPr="00002853" w:rsidRDefault="00B47496" w:rsidP="00B47496">
            <w:pPr>
              <w:pStyle w:val="TableText"/>
            </w:pPr>
            <w:r w:rsidRPr="008752A9">
              <w:t>Redacted</w:t>
            </w:r>
          </w:p>
        </w:tc>
      </w:tr>
      <w:tr w:rsidR="00B47496" w:rsidRPr="00002853" w14:paraId="3A1F9C88" w14:textId="77777777" w:rsidTr="5362082F">
        <w:tc>
          <w:tcPr>
            <w:tcW w:w="650" w:type="pct"/>
          </w:tcPr>
          <w:p w14:paraId="656AFF83" w14:textId="77777777" w:rsidR="00B47496" w:rsidRPr="00062C3F" w:rsidRDefault="00B47496" w:rsidP="00B47496">
            <w:pPr>
              <w:pStyle w:val="TableText"/>
            </w:pPr>
            <w:r w:rsidRPr="00062C3F">
              <w:t>12/7/06</w:t>
            </w:r>
          </w:p>
        </w:tc>
        <w:tc>
          <w:tcPr>
            <w:tcW w:w="783" w:type="pct"/>
          </w:tcPr>
          <w:p w14:paraId="54D9338F" w14:textId="77777777" w:rsidR="00B47496" w:rsidRPr="00062C3F" w:rsidRDefault="00B47496" w:rsidP="00B47496">
            <w:pPr>
              <w:pStyle w:val="TableText"/>
            </w:pPr>
            <w:r w:rsidRPr="00062C3F">
              <w:t>OR*3.0*260</w:t>
            </w:r>
          </w:p>
        </w:tc>
        <w:tc>
          <w:tcPr>
            <w:tcW w:w="2594" w:type="pct"/>
          </w:tcPr>
          <w:p w14:paraId="13674C69" w14:textId="616424A9" w:rsidR="00B47496" w:rsidRPr="00062C3F" w:rsidRDefault="00B47496" w:rsidP="00D05183">
            <w:pPr>
              <w:pStyle w:val="TableText"/>
            </w:pPr>
            <w:r w:rsidRPr="00062C3F">
              <w:t xml:space="preserve">Revised the sections regarding CPRS Graph Public Editor Classes </w:t>
            </w:r>
            <w:hyperlink w:anchor="graphing_public_classes_function" w:history="1">
              <w:r w:rsidRPr="00062C3F">
                <w:t>by function</w:t>
              </w:r>
            </w:hyperlink>
            <w:r w:rsidRPr="00062C3F">
              <w:t xml:space="preserve"> and </w:t>
            </w:r>
            <w:hyperlink w:anchor="graphing_public_classes_name" w:history="1">
              <w:r w:rsidRPr="00062C3F">
                <w:t>by name</w:t>
              </w:r>
            </w:hyperlink>
            <w:r w:rsidRPr="00062C3F">
              <w:t>. Removed steps under “</w:t>
            </w:r>
            <w:hyperlink w:anchor="graphing_edit_public_changes" w:history="1">
              <w:r w:rsidRPr="00062C3F">
                <w:t>Editing Public Display Options and Views</w:t>
              </w:r>
            </w:hyperlink>
            <w:r w:rsidRPr="00062C3F">
              <w:t>” that referred to user level that has been removed.</w:t>
            </w:r>
          </w:p>
        </w:tc>
        <w:tc>
          <w:tcPr>
            <w:tcW w:w="973" w:type="pct"/>
          </w:tcPr>
          <w:p w14:paraId="62C1A68F" w14:textId="59D8B365" w:rsidR="00B47496" w:rsidRPr="00002853" w:rsidRDefault="00B47496" w:rsidP="00B47496">
            <w:pPr>
              <w:pStyle w:val="TableText"/>
            </w:pPr>
            <w:r w:rsidRPr="008752A9">
              <w:t>Redacted</w:t>
            </w:r>
          </w:p>
        </w:tc>
      </w:tr>
      <w:tr w:rsidR="00B47496" w:rsidRPr="00002853" w14:paraId="11DA56E0" w14:textId="77777777" w:rsidTr="5362082F">
        <w:tc>
          <w:tcPr>
            <w:tcW w:w="650" w:type="pct"/>
          </w:tcPr>
          <w:p w14:paraId="69C4EC6A" w14:textId="77777777" w:rsidR="00B47496" w:rsidRPr="00062C3F" w:rsidRDefault="00B47496" w:rsidP="00B47496">
            <w:pPr>
              <w:pStyle w:val="TableText"/>
            </w:pPr>
            <w:r w:rsidRPr="00062C3F">
              <w:t>11/27/06</w:t>
            </w:r>
          </w:p>
        </w:tc>
        <w:tc>
          <w:tcPr>
            <w:tcW w:w="783" w:type="pct"/>
          </w:tcPr>
          <w:p w14:paraId="42AE84A3" w14:textId="77777777" w:rsidR="00B47496" w:rsidRPr="00062C3F" w:rsidRDefault="00B47496" w:rsidP="00B47496">
            <w:pPr>
              <w:pStyle w:val="TableText"/>
            </w:pPr>
            <w:r w:rsidRPr="00062C3F">
              <w:t>OR*3.0*242</w:t>
            </w:r>
          </w:p>
        </w:tc>
        <w:tc>
          <w:tcPr>
            <w:tcW w:w="2594" w:type="pct"/>
          </w:tcPr>
          <w:p w14:paraId="3C232ACC" w14:textId="3CDF73D1" w:rsidR="00B47496" w:rsidRPr="00062C3F" w:rsidRDefault="00E6589F" w:rsidP="00B47496">
            <w:pPr>
              <w:pStyle w:val="TableText"/>
            </w:pPr>
            <w:hyperlink w:anchor="ORCL_Nature" w:history="1">
              <w:r w:rsidR="00B47496" w:rsidRPr="00062C3F">
                <w:rPr>
                  <w:rStyle w:val="Hyperlink"/>
                  <w:rFonts w:ascii="Arial" w:hAnsi="Arial"/>
                  <w:sz w:val="20"/>
                </w:rPr>
                <w:t>Added some information about the ORCL NATURE menu option.</w:t>
              </w:r>
            </w:hyperlink>
          </w:p>
        </w:tc>
        <w:tc>
          <w:tcPr>
            <w:tcW w:w="973" w:type="pct"/>
          </w:tcPr>
          <w:p w14:paraId="6BD97E97" w14:textId="6A3560BD" w:rsidR="00B47496" w:rsidRPr="00002853" w:rsidRDefault="00B47496" w:rsidP="00B47496">
            <w:pPr>
              <w:pStyle w:val="TableText"/>
            </w:pPr>
            <w:r w:rsidRPr="008752A9">
              <w:t>Redacted</w:t>
            </w:r>
          </w:p>
        </w:tc>
      </w:tr>
      <w:tr w:rsidR="00B47496" w:rsidRPr="00002853" w14:paraId="0061D544" w14:textId="77777777" w:rsidTr="5362082F">
        <w:tc>
          <w:tcPr>
            <w:tcW w:w="650" w:type="pct"/>
          </w:tcPr>
          <w:p w14:paraId="00439822" w14:textId="77777777" w:rsidR="00B47496" w:rsidRPr="00062C3F" w:rsidRDefault="00B47496" w:rsidP="00B47496">
            <w:pPr>
              <w:pStyle w:val="TableText"/>
            </w:pPr>
            <w:r w:rsidRPr="00062C3F">
              <w:t>8/18/06</w:t>
            </w:r>
          </w:p>
        </w:tc>
        <w:tc>
          <w:tcPr>
            <w:tcW w:w="783" w:type="pct"/>
          </w:tcPr>
          <w:p w14:paraId="3C301224" w14:textId="77777777" w:rsidR="00B47496" w:rsidRPr="00062C3F" w:rsidRDefault="00B47496" w:rsidP="00B47496">
            <w:pPr>
              <w:pStyle w:val="TableText"/>
            </w:pPr>
            <w:r w:rsidRPr="00062C3F">
              <w:t>OR*3.0*260</w:t>
            </w:r>
          </w:p>
        </w:tc>
        <w:tc>
          <w:tcPr>
            <w:tcW w:w="2594" w:type="pct"/>
          </w:tcPr>
          <w:p w14:paraId="1B34B4FE" w14:textId="77777777" w:rsidR="00B47496" w:rsidRPr="00062C3F" w:rsidRDefault="00B47496" w:rsidP="00B47496">
            <w:pPr>
              <w:pStyle w:val="TableText"/>
            </w:pPr>
            <w:r w:rsidRPr="00062C3F">
              <w:t>Removed references to Treatments as a graphing item.</w:t>
            </w:r>
          </w:p>
        </w:tc>
        <w:tc>
          <w:tcPr>
            <w:tcW w:w="973" w:type="pct"/>
          </w:tcPr>
          <w:p w14:paraId="15EEACA4" w14:textId="02983B90" w:rsidR="00B47496" w:rsidRPr="00002853" w:rsidRDefault="00B47496" w:rsidP="00B47496">
            <w:pPr>
              <w:pStyle w:val="TableText"/>
            </w:pPr>
            <w:r w:rsidRPr="008752A9">
              <w:t>Redacted</w:t>
            </w:r>
          </w:p>
        </w:tc>
      </w:tr>
      <w:tr w:rsidR="00B47496" w:rsidRPr="00002853" w14:paraId="700F0113" w14:textId="77777777" w:rsidTr="5362082F">
        <w:tc>
          <w:tcPr>
            <w:tcW w:w="650" w:type="pct"/>
          </w:tcPr>
          <w:p w14:paraId="443F4255" w14:textId="77777777" w:rsidR="00B47496" w:rsidRPr="00062C3F" w:rsidRDefault="00B47496" w:rsidP="00B47496">
            <w:pPr>
              <w:pStyle w:val="TableText"/>
            </w:pPr>
            <w:r w:rsidRPr="00062C3F">
              <w:t>7/11/06</w:t>
            </w:r>
          </w:p>
        </w:tc>
        <w:tc>
          <w:tcPr>
            <w:tcW w:w="783" w:type="pct"/>
          </w:tcPr>
          <w:p w14:paraId="49E08C4C" w14:textId="77777777" w:rsidR="00B47496" w:rsidRPr="00062C3F" w:rsidRDefault="00B47496" w:rsidP="00B47496">
            <w:pPr>
              <w:pStyle w:val="TableText"/>
            </w:pPr>
            <w:r w:rsidRPr="00062C3F">
              <w:t>OR*3.0*264</w:t>
            </w:r>
          </w:p>
        </w:tc>
        <w:tc>
          <w:tcPr>
            <w:tcW w:w="2594" w:type="pct"/>
          </w:tcPr>
          <w:p w14:paraId="46732A88" w14:textId="1A9F477B" w:rsidR="00B47496" w:rsidRPr="00062C3F" w:rsidRDefault="00B47496" w:rsidP="00B47496">
            <w:pPr>
              <w:pStyle w:val="TableText"/>
            </w:pPr>
            <w:r w:rsidRPr="00062C3F">
              <w:t xml:space="preserve">Corrected the address for the ORWRP VISTAWEB ADDRESS parameter for the parameter listings </w:t>
            </w:r>
            <w:hyperlink w:anchor="vistaweb_address_param" w:history="1">
              <w:r w:rsidRPr="00062C3F">
                <w:rPr>
                  <w:rStyle w:val="Hyperlink"/>
                  <w:rFonts w:ascii="Arial" w:hAnsi="Arial"/>
                  <w:sz w:val="20"/>
                </w:rPr>
                <w:t>by function</w:t>
              </w:r>
            </w:hyperlink>
            <w:r w:rsidRPr="00062C3F">
              <w:t xml:space="preserve"> and </w:t>
            </w:r>
            <w:hyperlink w:anchor="vistaweb_address_param_name" w:history="1">
              <w:r w:rsidRPr="00062C3F">
                <w:rPr>
                  <w:rStyle w:val="Hyperlink"/>
                  <w:rFonts w:ascii="Arial" w:hAnsi="Arial"/>
                  <w:sz w:val="20"/>
                </w:rPr>
                <w:t>by name</w:t>
              </w:r>
            </w:hyperlink>
            <w:r w:rsidRPr="00062C3F">
              <w:t>.</w:t>
            </w:r>
          </w:p>
        </w:tc>
        <w:tc>
          <w:tcPr>
            <w:tcW w:w="973" w:type="pct"/>
          </w:tcPr>
          <w:p w14:paraId="1280BE3E" w14:textId="679CAC48" w:rsidR="00B47496" w:rsidRPr="00002853" w:rsidRDefault="00B47496" w:rsidP="00B47496">
            <w:pPr>
              <w:pStyle w:val="TableText"/>
            </w:pPr>
            <w:r w:rsidRPr="008752A9">
              <w:t>Redacted</w:t>
            </w:r>
          </w:p>
        </w:tc>
      </w:tr>
      <w:tr w:rsidR="00B47496" w:rsidRPr="00002853" w14:paraId="2B01FD98" w14:textId="77777777" w:rsidTr="5362082F">
        <w:tc>
          <w:tcPr>
            <w:tcW w:w="650" w:type="pct"/>
          </w:tcPr>
          <w:p w14:paraId="0AA92AB8" w14:textId="77777777" w:rsidR="00B47496" w:rsidRPr="00062C3F" w:rsidRDefault="00B47496" w:rsidP="00B47496">
            <w:pPr>
              <w:pStyle w:val="TableText"/>
            </w:pPr>
            <w:r w:rsidRPr="00062C3F">
              <w:t>4/20/06</w:t>
            </w:r>
          </w:p>
        </w:tc>
        <w:tc>
          <w:tcPr>
            <w:tcW w:w="783" w:type="pct"/>
          </w:tcPr>
          <w:p w14:paraId="16D88F37" w14:textId="77777777" w:rsidR="00B47496" w:rsidRPr="00062C3F" w:rsidRDefault="00B47496" w:rsidP="00B47496">
            <w:pPr>
              <w:pStyle w:val="TableText"/>
            </w:pPr>
            <w:r w:rsidRPr="00062C3F">
              <w:t>OR*3.0*215</w:t>
            </w:r>
          </w:p>
        </w:tc>
        <w:tc>
          <w:tcPr>
            <w:tcW w:w="2594" w:type="pct"/>
          </w:tcPr>
          <w:p w14:paraId="0CFAF791" w14:textId="77777777" w:rsidR="00B47496" w:rsidRPr="00062C3F" w:rsidRDefault="00B47496" w:rsidP="00B47496">
            <w:pPr>
              <w:pStyle w:val="TableText"/>
            </w:pPr>
            <w:r w:rsidRPr="00062C3F">
              <w:t>Added a note to inform sites that the CPRS Technical Manual should be used in conjunction with this manual. It has not been retired.</w:t>
            </w:r>
          </w:p>
        </w:tc>
        <w:tc>
          <w:tcPr>
            <w:tcW w:w="973" w:type="pct"/>
          </w:tcPr>
          <w:p w14:paraId="55EAC7DB" w14:textId="0C290659" w:rsidR="00B47496" w:rsidRPr="00002853" w:rsidRDefault="00B47496" w:rsidP="00B47496">
            <w:pPr>
              <w:pStyle w:val="TableText"/>
            </w:pPr>
            <w:r w:rsidRPr="008752A9">
              <w:t>Redacted</w:t>
            </w:r>
          </w:p>
        </w:tc>
      </w:tr>
      <w:tr w:rsidR="00B47496" w:rsidRPr="00002853" w14:paraId="69FD0708" w14:textId="77777777" w:rsidTr="5362082F">
        <w:tc>
          <w:tcPr>
            <w:tcW w:w="650" w:type="pct"/>
          </w:tcPr>
          <w:p w14:paraId="066A6C51" w14:textId="77777777" w:rsidR="00B47496" w:rsidRPr="00062C3F" w:rsidRDefault="00B47496" w:rsidP="00B47496">
            <w:pPr>
              <w:pStyle w:val="TableText"/>
            </w:pPr>
            <w:r w:rsidRPr="00062C3F">
              <w:t>4/3/06</w:t>
            </w:r>
          </w:p>
        </w:tc>
        <w:tc>
          <w:tcPr>
            <w:tcW w:w="783" w:type="pct"/>
          </w:tcPr>
          <w:p w14:paraId="3BCA0677" w14:textId="77777777" w:rsidR="00B47496" w:rsidRPr="00062C3F" w:rsidRDefault="00B47496" w:rsidP="00B47496">
            <w:pPr>
              <w:pStyle w:val="TableText"/>
            </w:pPr>
            <w:r w:rsidRPr="00062C3F">
              <w:t>OR*3.0*215</w:t>
            </w:r>
          </w:p>
        </w:tc>
        <w:tc>
          <w:tcPr>
            <w:tcW w:w="2594" w:type="pct"/>
          </w:tcPr>
          <w:p w14:paraId="5066CF0F" w14:textId="77777777" w:rsidR="00B47496" w:rsidRPr="00062C3F" w:rsidRDefault="00B47496" w:rsidP="00B47496">
            <w:pPr>
              <w:pStyle w:val="TableText"/>
            </w:pPr>
            <w:r w:rsidRPr="00062C3F">
              <w:t>Added information about parameters that determine how items on the reports tab are listed by function and by name</w:t>
            </w:r>
          </w:p>
        </w:tc>
        <w:tc>
          <w:tcPr>
            <w:tcW w:w="973" w:type="pct"/>
          </w:tcPr>
          <w:p w14:paraId="24CD1074" w14:textId="531709DD" w:rsidR="00B47496" w:rsidRPr="00002853" w:rsidRDefault="00B47496" w:rsidP="00B47496">
            <w:pPr>
              <w:pStyle w:val="TableText"/>
            </w:pPr>
            <w:r w:rsidRPr="008752A9">
              <w:t>Redacted</w:t>
            </w:r>
          </w:p>
        </w:tc>
      </w:tr>
      <w:tr w:rsidR="00B47496" w:rsidRPr="00002853" w14:paraId="21529991" w14:textId="77777777" w:rsidTr="5362082F">
        <w:tc>
          <w:tcPr>
            <w:tcW w:w="650" w:type="pct"/>
          </w:tcPr>
          <w:p w14:paraId="2B03B664" w14:textId="77777777" w:rsidR="00B47496" w:rsidRPr="00062C3F" w:rsidRDefault="00B47496" w:rsidP="00B47496">
            <w:pPr>
              <w:pStyle w:val="TableText"/>
            </w:pPr>
            <w:r w:rsidRPr="00062C3F">
              <w:t>4/3/06</w:t>
            </w:r>
          </w:p>
        </w:tc>
        <w:tc>
          <w:tcPr>
            <w:tcW w:w="783" w:type="pct"/>
          </w:tcPr>
          <w:p w14:paraId="4878F72A" w14:textId="77777777" w:rsidR="00B47496" w:rsidRPr="00062C3F" w:rsidRDefault="00B47496" w:rsidP="00B47496">
            <w:pPr>
              <w:pStyle w:val="TableText"/>
            </w:pPr>
            <w:r w:rsidRPr="00062C3F">
              <w:t>OR*3.0*215</w:t>
            </w:r>
          </w:p>
        </w:tc>
        <w:tc>
          <w:tcPr>
            <w:tcW w:w="2594" w:type="pct"/>
          </w:tcPr>
          <w:p w14:paraId="63AEE21E" w14:textId="77777777" w:rsidR="00B47496" w:rsidRPr="00062C3F" w:rsidRDefault="00B47496" w:rsidP="00B47496">
            <w:pPr>
              <w:pStyle w:val="TableText"/>
            </w:pPr>
            <w:r w:rsidRPr="00062C3F">
              <w:t>Added information about several graphing parameters by function and by name.</w:t>
            </w:r>
          </w:p>
        </w:tc>
        <w:tc>
          <w:tcPr>
            <w:tcW w:w="973" w:type="pct"/>
          </w:tcPr>
          <w:p w14:paraId="06A9208E" w14:textId="32B4D84F" w:rsidR="00B47496" w:rsidRPr="00002853" w:rsidRDefault="00B47496" w:rsidP="00B47496">
            <w:pPr>
              <w:pStyle w:val="TableText"/>
            </w:pPr>
            <w:r w:rsidRPr="008752A9">
              <w:t>Redacted</w:t>
            </w:r>
          </w:p>
        </w:tc>
      </w:tr>
      <w:tr w:rsidR="00B47496" w:rsidRPr="00002853" w14:paraId="3FDE79FF" w14:textId="77777777" w:rsidTr="5362082F">
        <w:tc>
          <w:tcPr>
            <w:tcW w:w="650" w:type="pct"/>
          </w:tcPr>
          <w:p w14:paraId="78DA0911" w14:textId="77777777" w:rsidR="00B47496" w:rsidRPr="00062C3F" w:rsidRDefault="00B47496" w:rsidP="00B47496">
            <w:pPr>
              <w:pStyle w:val="TableText"/>
            </w:pPr>
            <w:r w:rsidRPr="00062C3F">
              <w:t>3/30/06</w:t>
            </w:r>
          </w:p>
        </w:tc>
        <w:tc>
          <w:tcPr>
            <w:tcW w:w="783" w:type="pct"/>
          </w:tcPr>
          <w:p w14:paraId="5F9AD69F" w14:textId="77777777" w:rsidR="00B47496" w:rsidRPr="00062C3F" w:rsidRDefault="00B47496" w:rsidP="00B47496">
            <w:pPr>
              <w:pStyle w:val="TableText"/>
            </w:pPr>
            <w:r w:rsidRPr="00062C3F">
              <w:t>OR*3.0*215</w:t>
            </w:r>
          </w:p>
        </w:tc>
        <w:tc>
          <w:tcPr>
            <w:tcW w:w="2594" w:type="pct"/>
          </w:tcPr>
          <w:p w14:paraId="52287EEE" w14:textId="77777777" w:rsidR="00B47496" w:rsidRPr="00062C3F" w:rsidRDefault="00B47496" w:rsidP="00B47496">
            <w:pPr>
              <w:pStyle w:val="TableText"/>
            </w:pPr>
            <w:r w:rsidRPr="00062C3F">
              <w:t>Added information about the parameter ORB REMOVE NON-OR by function and by name.</w:t>
            </w:r>
          </w:p>
        </w:tc>
        <w:tc>
          <w:tcPr>
            <w:tcW w:w="973" w:type="pct"/>
          </w:tcPr>
          <w:p w14:paraId="1BDE7295" w14:textId="1FE230A8" w:rsidR="00B47496" w:rsidRPr="00002853" w:rsidRDefault="00B47496" w:rsidP="00B47496">
            <w:pPr>
              <w:pStyle w:val="TableText"/>
            </w:pPr>
            <w:r w:rsidRPr="008752A9">
              <w:t>Redacted</w:t>
            </w:r>
          </w:p>
        </w:tc>
      </w:tr>
      <w:tr w:rsidR="00B47496" w:rsidRPr="00002853" w14:paraId="077521AF" w14:textId="77777777" w:rsidTr="5362082F">
        <w:tc>
          <w:tcPr>
            <w:tcW w:w="650" w:type="pct"/>
          </w:tcPr>
          <w:p w14:paraId="54FB0A7F" w14:textId="77777777" w:rsidR="00B47496" w:rsidRPr="00062C3F" w:rsidRDefault="00B47496" w:rsidP="00B47496">
            <w:pPr>
              <w:pStyle w:val="TableText"/>
            </w:pPr>
            <w:r w:rsidRPr="00062C3F">
              <w:t>3/30/06</w:t>
            </w:r>
          </w:p>
        </w:tc>
        <w:tc>
          <w:tcPr>
            <w:tcW w:w="783" w:type="pct"/>
          </w:tcPr>
          <w:p w14:paraId="3DCE8254" w14:textId="77777777" w:rsidR="00B47496" w:rsidRPr="00062C3F" w:rsidRDefault="00B47496" w:rsidP="00B47496">
            <w:pPr>
              <w:pStyle w:val="TableText"/>
            </w:pPr>
            <w:r w:rsidRPr="00062C3F">
              <w:t>OR*3.0*215</w:t>
            </w:r>
          </w:p>
        </w:tc>
        <w:tc>
          <w:tcPr>
            <w:tcW w:w="2594" w:type="pct"/>
          </w:tcPr>
          <w:p w14:paraId="366AA257" w14:textId="77777777" w:rsidR="00B47496" w:rsidRPr="00062C3F" w:rsidRDefault="00B47496" w:rsidP="00B47496">
            <w:pPr>
              <w:pStyle w:val="TableText"/>
            </w:pPr>
            <w:r w:rsidRPr="00062C3F">
              <w:t>Added information about IMO set up.</w:t>
            </w:r>
          </w:p>
        </w:tc>
        <w:tc>
          <w:tcPr>
            <w:tcW w:w="973" w:type="pct"/>
          </w:tcPr>
          <w:p w14:paraId="18D03B06" w14:textId="49869B1A" w:rsidR="00B47496" w:rsidRPr="00002853" w:rsidRDefault="00B47496" w:rsidP="00B47496">
            <w:pPr>
              <w:pStyle w:val="TableText"/>
            </w:pPr>
            <w:r w:rsidRPr="008752A9">
              <w:t>Redacted</w:t>
            </w:r>
          </w:p>
        </w:tc>
      </w:tr>
      <w:tr w:rsidR="00B47496" w:rsidRPr="00002853" w14:paraId="71A4143D" w14:textId="77777777" w:rsidTr="5362082F">
        <w:tc>
          <w:tcPr>
            <w:tcW w:w="650" w:type="pct"/>
          </w:tcPr>
          <w:p w14:paraId="3399FB82" w14:textId="77777777" w:rsidR="00B47496" w:rsidRPr="00062C3F" w:rsidRDefault="00B47496" w:rsidP="00B47496">
            <w:pPr>
              <w:pStyle w:val="TableText"/>
            </w:pPr>
            <w:r w:rsidRPr="00062C3F">
              <w:t>3/3/06</w:t>
            </w:r>
          </w:p>
        </w:tc>
        <w:tc>
          <w:tcPr>
            <w:tcW w:w="783" w:type="pct"/>
          </w:tcPr>
          <w:p w14:paraId="35528843" w14:textId="77777777" w:rsidR="00B47496" w:rsidRPr="00062C3F" w:rsidRDefault="00B47496" w:rsidP="00B47496">
            <w:pPr>
              <w:pStyle w:val="TableText"/>
            </w:pPr>
            <w:r w:rsidRPr="00062C3F">
              <w:t>OR*3.0*215</w:t>
            </w:r>
          </w:p>
        </w:tc>
        <w:tc>
          <w:tcPr>
            <w:tcW w:w="2594" w:type="pct"/>
          </w:tcPr>
          <w:p w14:paraId="3A424A9B" w14:textId="77777777" w:rsidR="00B47496" w:rsidRPr="00062C3F" w:rsidRDefault="00B47496" w:rsidP="00B47496">
            <w:pPr>
              <w:pStyle w:val="TableText"/>
            </w:pPr>
            <w:r w:rsidRPr="00062C3F">
              <w:t>Information about the parameter OR ALLERGY ENTERED IN ERROR by function and by name.</w:t>
            </w:r>
          </w:p>
        </w:tc>
        <w:tc>
          <w:tcPr>
            <w:tcW w:w="973" w:type="pct"/>
          </w:tcPr>
          <w:p w14:paraId="36ABA34A" w14:textId="037A96A0" w:rsidR="00B47496" w:rsidRPr="00002853" w:rsidRDefault="00B47496" w:rsidP="00B47496">
            <w:pPr>
              <w:pStyle w:val="TableText"/>
            </w:pPr>
            <w:r w:rsidRPr="008752A9">
              <w:t>Redacted</w:t>
            </w:r>
          </w:p>
        </w:tc>
      </w:tr>
      <w:tr w:rsidR="00B47496" w:rsidRPr="00002853" w14:paraId="42248C1B" w14:textId="77777777" w:rsidTr="5362082F">
        <w:tc>
          <w:tcPr>
            <w:tcW w:w="650" w:type="pct"/>
          </w:tcPr>
          <w:p w14:paraId="3EA95781" w14:textId="77777777" w:rsidR="00B47496" w:rsidRPr="00062C3F" w:rsidRDefault="00B47496" w:rsidP="00B47496">
            <w:pPr>
              <w:pStyle w:val="TableText"/>
            </w:pPr>
            <w:r w:rsidRPr="00062C3F">
              <w:t>3/3/06</w:t>
            </w:r>
          </w:p>
        </w:tc>
        <w:tc>
          <w:tcPr>
            <w:tcW w:w="783" w:type="pct"/>
          </w:tcPr>
          <w:p w14:paraId="018EC6B6" w14:textId="77777777" w:rsidR="00B47496" w:rsidRPr="00062C3F" w:rsidRDefault="00B47496" w:rsidP="00B47496">
            <w:pPr>
              <w:pStyle w:val="TableText"/>
            </w:pPr>
            <w:r w:rsidRPr="00062C3F">
              <w:t>OR*3.0*215</w:t>
            </w:r>
          </w:p>
        </w:tc>
        <w:tc>
          <w:tcPr>
            <w:tcW w:w="2594" w:type="pct"/>
          </w:tcPr>
          <w:p w14:paraId="5D69D53C" w14:textId="77777777" w:rsidR="00B47496" w:rsidRPr="00062C3F" w:rsidRDefault="00B47496" w:rsidP="00B47496">
            <w:pPr>
              <w:pStyle w:val="TableText"/>
            </w:pPr>
            <w:r w:rsidRPr="00062C3F">
              <w:t>Added information to about the CCOW PATIENTONLY command line switch.</w:t>
            </w:r>
          </w:p>
        </w:tc>
        <w:tc>
          <w:tcPr>
            <w:tcW w:w="973" w:type="pct"/>
          </w:tcPr>
          <w:p w14:paraId="16FB4F79" w14:textId="4ECA9F1A" w:rsidR="00B47496" w:rsidRPr="00002853" w:rsidRDefault="00B47496" w:rsidP="00B47496">
            <w:pPr>
              <w:pStyle w:val="TableText"/>
            </w:pPr>
            <w:r w:rsidRPr="008752A9">
              <w:t>Redacted</w:t>
            </w:r>
          </w:p>
        </w:tc>
      </w:tr>
      <w:tr w:rsidR="00B47496" w:rsidRPr="00002853" w14:paraId="34E252A8" w14:textId="77777777" w:rsidTr="5362082F">
        <w:tc>
          <w:tcPr>
            <w:tcW w:w="650" w:type="pct"/>
          </w:tcPr>
          <w:p w14:paraId="0F1FB5AA" w14:textId="77777777" w:rsidR="00B47496" w:rsidRPr="00062C3F" w:rsidRDefault="00B47496" w:rsidP="00B47496">
            <w:pPr>
              <w:pStyle w:val="TableText"/>
            </w:pPr>
            <w:r w:rsidRPr="00062C3F">
              <w:t>3/2/06</w:t>
            </w:r>
          </w:p>
        </w:tc>
        <w:tc>
          <w:tcPr>
            <w:tcW w:w="783" w:type="pct"/>
          </w:tcPr>
          <w:p w14:paraId="4E88E3AB" w14:textId="77777777" w:rsidR="00B47496" w:rsidRPr="00062C3F" w:rsidRDefault="00B47496" w:rsidP="00B47496">
            <w:pPr>
              <w:pStyle w:val="TableText"/>
            </w:pPr>
            <w:r w:rsidRPr="00062C3F">
              <w:t>OR*3.0*215</w:t>
            </w:r>
          </w:p>
        </w:tc>
        <w:tc>
          <w:tcPr>
            <w:tcW w:w="2594" w:type="pct"/>
          </w:tcPr>
          <w:p w14:paraId="7492F7B3" w14:textId="6B85E85D" w:rsidR="00B47496" w:rsidRPr="00062C3F" w:rsidRDefault="00B47496" w:rsidP="00B47496">
            <w:pPr>
              <w:pStyle w:val="TableText"/>
            </w:pPr>
            <w:r w:rsidRPr="00062C3F">
              <w:t>Added “</w:t>
            </w:r>
            <w:hyperlink w:anchor="graphing_configuration" w:history="1">
              <w:r w:rsidRPr="00062C3F">
                <w:rPr>
                  <w:rStyle w:val="Hyperlink"/>
                  <w:rFonts w:ascii="Arial" w:hAnsi="Arial"/>
                  <w:sz w:val="20"/>
                </w:rPr>
                <w:t>Configuring Graphing</w:t>
              </w:r>
            </w:hyperlink>
            <w:r w:rsidRPr="00062C3F">
              <w:t xml:space="preserve">” section to explain graphing setup and configuration. </w:t>
            </w:r>
          </w:p>
        </w:tc>
        <w:tc>
          <w:tcPr>
            <w:tcW w:w="973" w:type="pct"/>
          </w:tcPr>
          <w:p w14:paraId="3364962F" w14:textId="47D01924" w:rsidR="00B47496" w:rsidRPr="00002853" w:rsidRDefault="00B47496" w:rsidP="00B47496">
            <w:pPr>
              <w:pStyle w:val="TableText"/>
            </w:pPr>
            <w:r w:rsidRPr="008752A9">
              <w:t>Redacted</w:t>
            </w:r>
          </w:p>
        </w:tc>
      </w:tr>
      <w:tr w:rsidR="00B47496" w:rsidRPr="00002853" w14:paraId="4D4DAF52" w14:textId="77777777" w:rsidTr="5362082F">
        <w:tc>
          <w:tcPr>
            <w:tcW w:w="650" w:type="pct"/>
          </w:tcPr>
          <w:p w14:paraId="6989B8BE" w14:textId="77777777" w:rsidR="00B47496" w:rsidRPr="00062C3F" w:rsidRDefault="00B47496" w:rsidP="00B47496">
            <w:pPr>
              <w:pStyle w:val="TableText"/>
            </w:pPr>
            <w:r w:rsidRPr="00062C3F">
              <w:lastRenderedPageBreak/>
              <w:t>2/7/06</w:t>
            </w:r>
          </w:p>
        </w:tc>
        <w:tc>
          <w:tcPr>
            <w:tcW w:w="783" w:type="pct"/>
          </w:tcPr>
          <w:p w14:paraId="63813653" w14:textId="77777777" w:rsidR="00B47496" w:rsidRPr="00062C3F" w:rsidRDefault="00B47496" w:rsidP="00B47496">
            <w:pPr>
              <w:pStyle w:val="TableText"/>
            </w:pPr>
            <w:r w:rsidRPr="00062C3F">
              <w:t>OR*3*215</w:t>
            </w:r>
          </w:p>
        </w:tc>
        <w:tc>
          <w:tcPr>
            <w:tcW w:w="2594" w:type="pct"/>
          </w:tcPr>
          <w:p w14:paraId="6F0DFE2B" w14:textId="77777777" w:rsidR="00B47496" w:rsidRPr="00062C3F" w:rsidRDefault="00B47496" w:rsidP="00B47496">
            <w:pPr>
              <w:pStyle w:val="TableText"/>
            </w:pPr>
            <w:r w:rsidRPr="00062C3F">
              <w:t>Added information about a new parameter to control access to data from the health data repository (HDR). Described by function and by name.</w:t>
            </w:r>
          </w:p>
        </w:tc>
        <w:tc>
          <w:tcPr>
            <w:tcW w:w="973" w:type="pct"/>
          </w:tcPr>
          <w:p w14:paraId="59F2A917" w14:textId="784C3250" w:rsidR="00B47496" w:rsidRPr="00002853" w:rsidRDefault="00B47496" w:rsidP="00B47496">
            <w:pPr>
              <w:pStyle w:val="TableText"/>
            </w:pPr>
            <w:r w:rsidRPr="008752A9">
              <w:t>Redacted</w:t>
            </w:r>
          </w:p>
        </w:tc>
      </w:tr>
      <w:tr w:rsidR="00B47496" w:rsidRPr="00002853" w14:paraId="3A553245" w14:textId="77777777" w:rsidTr="5362082F">
        <w:tc>
          <w:tcPr>
            <w:tcW w:w="650" w:type="pct"/>
          </w:tcPr>
          <w:p w14:paraId="384BC012" w14:textId="77777777" w:rsidR="00B47496" w:rsidRPr="00062C3F" w:rsidRDefault="00B47496" w:rsidP="00B47496">
            <w:pPr>
              <w:pStyle w:val="TableText"/>
            </w:pPr>
            <w:r w:rsidRPr="00062C3F">
              <w:t>8/11/05</w:t>
            </w:r>
          </w:p>
        </w:tc>
        <w:tc>
          <w:tcPr>
            <w:tcW w:w="783" w:type="pct"/>
          </w:tcPr>
          <w:p w14:paraId="4D143FDD" w14:textId="77777777" w:rsidR="00B47496" w:rsidRPr="00062C3F" w:rsidRDefault="00B47496" w:rsidP="00B47496">
            <w:pPr>
              <w:pStyle w:val="TableText"/>
            </w:pPr>
            <w:r w:rsidRPr="00062C3F">
              <w:t>OR*3*215</w:t>
            </w:r>
          </w:p>
        </w:tc>
        <w:tc>
          <w:tcPr>
            <w:tcW w:w="2594" w:type="pct"/>
          </w:tcPr>
          <w:p w14:paraId="1CE2EC83" w14:textId="77777777" w:rsidR="00B47496" w:rsidRPr="00062C3F" w:rsidRDefault="00B47496" w:rsidP="00B47496">
            <w:pPr>
              <w:pStyle w:val="TableText"/>
            </w:pPr>
            <w:r w:rsidRPr="00062C3F">
              <w:t>Added information about the ORWPFSS ACTIVE parameter used for testing by function and by name.</w:t>
            </w:r>
          </w:p>
        </w:tc>
        <w:tc>
          <w:tcPr>
            <w:tcW w:w="973" w:type="pct"/>
          </w:tcPr>
          <w:p w14:paraId="0C692FA3" w14:textId="15CF3410" w:rsidR="00B47496" w:rsidRPr="00002853" w:rsidRDefault="00B47496" w:rsidP="00B47496">
            <w:pPr>
              <w:pStyle w:val="TableText"/>
            </w:pPr>
            <w:r w:rsidRPr="008752A9">
              <w:t>Redacted</w:t>
            </w:r>
          </w:p>
        </w:tc>
      </w:tr>
      <w:tr w:rsidR="00B47496" w:rsidRPr="00002853" w14:paraId="63284213" w14:textId="77777777" w:rsidTr="5362082F">
        <w:tc>
          <w:tcPr>
            <w:tcW w:w="650" w:type="pct"/>
          </w:tcPr>
          <w:p w14:paraId="7176416D" w14:textId="77777777" w:rsidR="00B47496" w:rsidRPr="00062C3F" w:rsidRDefault="00B47496" w:rsidP="00B47496">
            <w:pPr>
              <w:pStyle w:val="TableText"/>
            </w:pPr>
            <w:r w:rsidRPr="00062C3F">
              <w:t>7/11/05</w:t>
            </w:r>
          </w:p>
        </w:tc>
        <w:tc>
          <w:tcPr>
            <w:tcW w:w="783" w:type="pct"/>
          </w:tcPr>
          <w:p w14:paraId="60B8F3EC" w14:textId="77777777" w:rsidR="00B47496" w:rsidRPr="00062C3F" w:rsidRDefault="00B47496" w:rsidP="00B47496">
            <w:pPr>
              <w:pStyle w:val="TableText"/>
            </w:pPr>
            <w:r w:rsidRPr="00062C3F">
              <w:t>OR*3*215</w:t>
            </w:r>
          </w:p>
        </w:tc>
        <w:tc>
          <w:tcPr>
            <w:tcW w:w="2594" w:type="pct"/>
          </w:tcPr>
          <w:p w14:paraId="3272925B" w14:textId="62092D3F" w:rsidR="00B47496" w:rsidRPr="00062C3F" w:rsidRDefault="00B47496" w:rsidP="00B47496">
            <w:pPr>
              <w:pStyle w:val="TableText"/>
            </w:pPr>
            <w:r w:rsidRPr="00062C3F">
              <w:t xml:space="preserve">Added information about the new </w:t>
            </w:r>
            <w:r w:rsidR="00E6589F" w:rsidRPr="00062C3F">
              <w:t>VistAWeb</w:t>
            </w:r>
            <w:r w:rsidRPr="00062C3F">
              <w:t xml:space="preserve"> parameter to indicate if users will use Remote Data Views or </w:t>
            </w:r>
            <w:r w:rsidR="00E6589F" w:rsidRPr="00062C3F">
              <w:t>VistAWeb</w:t>
            </w:r>
            <w:r w:rsidRPr="00062C3F">
              <w:t xml:space="preserve"> for remote data viewing. Defined by function and by name.</w:t>
            </w:r>
          </w:p>
        </w:tc>
        <w:tc>
          <w:tcPr>
            <w:tcW w:w="973" w:type="pct"/>
          </w:tcPr>
          <w:p w14:paraId="0076A86E" w14:textId="30310BA3" w:rsidR="00B47496" w:rsidRPr="00002853" w:rsidRDefault="00B47496" w:rsidP="00B47496">
            <w:pPr>
              <w:pStyle w:val="TableText"/>
            </w:pPr>
            <w:r w:rsidRPr="008752A9">
              <w:t>Redacted</w:t>
            </w:r>
          </w:p>
        </w:tc>
      </w:tr>
      <w:tr w:rsidR="00B47496" w:rsidRPr="00002853" w14:paraId="50A47F63" w14:textId="77777777" w:rsidTr="5362082F">
        <w:tc>
          <w:tcPr>
            <w:tcW w:w="650" w:type="pct"/>
          </w:tcPr>
          <w:p w14:paraId="1A7BC300" w14:textId="77777777" w:rsidR="00B47496" w:rsidRPr="00062C3F" w:rsidRDefault="00B47496" w:rsidP="00B47496">
            <w:pPr>
              <w:pStyle w:val="TableText"/>
            </w:pPr>
            <w:r w:rsidRPr="00062C3F">
              <w:t>7/11/05</w:t>
            </w:r>
          </w:p>
        </w:tc>
        <w:tc>
          <w:tcPr>
            <w:tcW w:w="783" w:type="pct"/>
          </w:tcPr>
          <w:p w14:paraId="18F48BC1" w14:textId="77777777" w:rsidR="00B47496" w:rsidRPr="00062C3F" w:rsidRDefault="00B47496" w:rsidP="00B47496">
            <w:pPr>
              <w:pStyle w:val="TableText"/>
            </w:pPr>
            <w:r w:rsidRPr="00062C3F">
              <w:t>OR*3*215</w:t>
            </w:r>
          </w:p>
        </w:tc>
        <w:tc>
          <w:tcPr>
            <w:tcW w:w="2594" w:type="pct"/>
          </w:tcPr>
          <w:p w14:paraId="78A219CA" w14:textId="61B0F3CC" w:rsidR="00B47496" w:rsidRPr="00062C3F" w:rsidRDefault="00B47496" w:rsidP="00B47496">
            <w:pPr>
              <w:pStyle w:val="TableText"/>
            </w:pPr>
            <w:r w:rsidRPr="00062C3F">
              <w:t xml:space="preserve">Added information about the new </w:t>
            </w:r>
            <w:r w:rsidR="00E6589F" w:rsidRPr="00062C3F">
              <w:t>VistAWeb</w:t>
            </w:r>
            <w:r w:rsidRPr="00062C3F">
              <w:t xml:space="preserve"> parameter to define the web address. Defined by function and by name.</w:t>
            </w:r>
          </w:p>
        </w:tc>
        <w:tc>
          <w:tcPr>
            <w:tcW w:w="973" w:type="pct"/>
          </w:tcPr>
          <w:p w14:paraId="71C29394" w14:textId="61DBF316" w:rsidR="00B47496" w:rsidRPr="00002853" w:rsidRDefault="00B47496" w:rsidP="00B47496">
            <w:pPr>
              <w:pStyle w:val="TableText"/>
            </w:pPr>
            <w:r w:rsidRPr="008752A9">
              <w:t>Redacted</w:t>
            </w:r>
          </w:p>
        </w:tc>
      </w:tr>
      <w:tr w:rsidR="00B47496" w:rsidRPr="00002853" w14:paraId="2F4590EA" w14:textId="77777777" w:rsidTr="5362082F">
        <w:tc>
          <w:tcPr>
            <w:tcW w:w="650" w:type="pct"/>
          </w:tcPr>
          <w:p w14:paraId="51B7E516" w14:textId="77777777" w:rsidR="00B47496" w:rsidRPr="00062C3F" w:rsidRDefault="00B47496" w:rsidP="00B47496">
            <w:pPr>
              <w:pStyle w:val="TableText"/>
            </w:pPr>
            <w:r w:rsidRPr="00062C3F">
              <w:t>5/2/05</w:t>
            </w:r>
          </w:p>
        </w:tc>
        <w:tc>
          <w:tcPr>
            <w:tcW w:w="783" w:type="pct"/>
          </w:tcPr>
          <w:p w14:paraId="16DC5AF5" w14:textId="77777777" w:rsidR="00B47496" w:rsidRPr="00062C3F" w:rsidRDefault="00B47496" w:rsidP="00B47496">
            <w:pPr>
              <w:pStyle w:val="TableText"/>
            </w:pPr>
            <w:r w:rsidRPr="00062C3F">
              <w:t>n/a</w:t>
            </w:r>
          </w:p>
        </w:tc>
        <w:tc>
          <w:tcPr>
            <w:tcW w:w="2594" w:type="pct"/>
          </w:tcPr>
          <w:p w14:paraId="1E9A13F1" w14:textId="77777777" w:rsidR="00B47496" w:rsidRPr="00062C3F" w:rsidRDefault="00B47496" w:rsidP="00B47496">
            <w:pPr>
              <w:pStyle w:val="TableText"/>
            </w:pPr>
            <w:r w:rsidRPr="00062C3F">
              <w:t>Corrected outdated information about ORB SORT ORDER parameter values.</w:t>
            </w:r>
          </w:p>
        </w:tc>
        <w:tc>
          <w:tcPr>
            <w:tcW w:w="973" w:type="pct"/>
          </w:tcPr>
          <w:p w14:paraId="17FBBB1A" w14:textId="4E096D6E" w:rsidR="00B47496" w:rsidRPr="00002853" w:rsidRDefault="00B47496" w:rsidP="00B47496">
            <w:pPr>
              <w:pStyle w:val="TableText"/>
            </w:pPr>
            <w:r w:rsidRPr="008752A9">
              <w:t>Redacted</w:t>
            </w:r>
          </w:p>
        </w:tc>
      </w:tr>
      <w:tr w:rsidR="00B47496" w:rsidRPr="00002853" w14:paraId="6EE37742" w14:textId="77777777" w:rsidTr="5362082F">
        <w:tc>
          <w:tcPr>
            <w:tcW w:w="650" w:type="pct"/>
          </w:tcPr>
          <w:p w14:paraId="1AD52AE4" w14:textId="77777777" w:rsidR="00B47496" w:rsidRPr="00062C3F" w:rsidRDefault="00B47496" w:rsidP="00B47496">
            <w:pPr>
              <w:pStyle w:val="TableText"/>
            </w:pPr>
            <w:r w:rsidRPr="00062C3F">
              <w:t>12/28/04</w:t>
            </w:r>
          </w:p>
        </w:tc>
        <w:tc>
          <w:tcPr>
            <w:tcW w:w="783" w:type="pct"/>
          </w:tcPr>
          <w:p w14:paraId="7EDB240C" w14:textId="77777777" w:rsidR="00B47496" w:rsidRPr="00062C3F" w:rsidRDefault="00B47496" w:rsidP="00B47496">
            <w:pPr>
              <w:pStyle w:val="TableText"/>
            </w:pPr>
            <w:r w:rsidRPr="00062C3F">
              <w:t>n/a</w:t>
            </w:r>
          </w:p>
        </w:tc>
        <w:tc>
          <w:tcPr>
            <w:tcW w:w="2594" w:type="pct"/>
          </w:tcPr>
          <w:p w14:paraId="3802DB8B" w14:textId="77777777" w:rsidR="00B47496" w:rsidRPr="00062C3F" w:rsidRDefault="00B47496" w:rsidP="00B47496">
            <w:pPr>
              <w:pStyle w:val="TableText"/>
            </w:pPr>
            <w:r w:rsidRPr="00062C3F">
              <w:t>Made changes to the manual to comply with SOP about Sensitive date.</w:t>
            </w:r>
          </w:p>
        </w:tc>
        <w:tc>
          <w:tcPr>
            <w:tcW w:w="973" w:type="pct"/>
          </w:tcPr>
          <w:p w14:paraId="60AD2EA6" w14:textId="5AB7F804" w:rsidR="00B47496" w:rsidRPr="00002853" w:rsidRDefault="00B47496" w:rsidP="00B47496">
            <w:pPr>
              <w:pStyle w:val="TableText"/>
            </w:pPr>
            <w:r w:rsidRPr="008752A9">
              <w:t>Redacted</w:t>
            </w:r>
          </w:p>
        </w:tc>
      </w:tr>
      <w:tr w:rsidR="00B47496" w:rsidRPr="00002853" w14:paraId="0BAB1794" w14:textId="77777777" w:rsidTr="5362082F">
        <w:tc>
          <w:tcPr>
            <w:tcW w:w="650" w:type="pct"/>
          </w:tcPr>
          <w:p w14:paraId="276320D4" w14:textId="77777777" w:rsidR="00B47496" w:rsidRPr="00062C3F" w:rsidRDefault="00B47496" w:rsidP="00B47496">
            <w:pPr>
              <w:pStyle w:val="TableText"/>
            </w:pPr>
            <w:r w:rsidRPr="00062C3F">
              <w:t>11/17/04</w:t>
            </w:r>
          </w:p>
        </w:tc>
        <w:tc>
          <w:tcPr>
            <w:tcW w:w="783" w:type="pct"/>
          </w:tcPr>
          <w:p w14:paraId="20EF369D" w14:textId="77777777" w:rsidR="00B47496" w:rsidRPr="00062C3F" w:rsidRDefault="00B47496" w:rsidP="00B47496">
            <w:pPr>
              <w:pStyle w:val="TableText"/>
            </w:pPr>
            <w:r w:rsidRPr="00062C3F">
              <w:t>n/a</w:t>
            </w:r>
          </w:p>
        </w:tc>
        <w:tc>
          <w:tcPr>
            <w:tcW w:w="2594" w:type="pct"/>
          </w:tcPr>
          <w:p w14:paraId="140EF776" w14:textId="77777777" w:rsidR="00B47496" w:rsidRPr="00062C3F" w:rsidRDefault="00B47496" w:rsidP="00B47496">
            <w:pPr>
              <w:pStyle w:val="TableText"/>
            </w:pPr>
            <w:r w:rsidRPr="00062C3F">
              <w:t>Added project manager and technical writer names per direction from management</w:t>
            </w:r>
          </w:p>
        </w:tc>
        <w:tc>
          <w:tcPr>
            <w:tcW w:w="973" w:type="pct"/>
          </w:tcPr>
          <w:p w14:paraId="1D3815DA" w14:textId="5EB2903C" w:rsidR="00B47496" w:rsidRPr="00002853" w:rsidRDefault="00B47496" w:rsidP="00B47496">
            <w:pPr>
              <w:pStyle w:val="TableText"/>
            </w:pPr>
            <w:r w:rsidRPr="008752A9">
              <w:t>Redacted</w:t>
            </w:r>
          </w:p>
        </w:tc>
      </w:tr>
      <w:tr w:rsidR="00B47496" w:rsidRPr="00002853" w14:paraId="02793151" w14:textId="77777777" w:rsidTr="5362082F">
        <w:tc>
          <w:tcPr>
            <w:tcW w:w="650" w:type="pct"/>
          </w:tcPr>
          <w:p w14:paraId="3DB431E7" w14:textId="77777777" w:rsidR="00B47496" w:rsidRPr="00062C3F" w:rsidRDefault="00B47496" w:rsidP="00B47496">
            <w:pPr>
              <w:pStyle w:val="TableText"/>
            </w:pPr>
            <w:r w:rsidRPr="00062C3F">
              <w:t>11/4/04</w:t>
            </w:r>
          </w:p>
        </w:tc>
        <w:tc>
          <w:tcPr>
            <w:tcW w:w="783" w:type="pct"/>
          </w:tcPr>
          <w:p w14:paraId="44EB3A0B" w14:textId="77777777" w:rsidR="00B47496" w:rsidRPr="00062C3F" w:rsidRDefault="00B47496" w:rsidP="00B47496">
            <w:pPr>
              <w:pStyle w:val="TableText"/>
            </w:pPr>
            <w:r w:rsidRPr="00062C3F">
              <w:t>OR*3.0*195</w:t>
            </w:r>
          </w:p>
        </w:tc>
        <w:tc>
          <w:tcPr>
            <w:tcW w:w="2594" w:type="pct"/>
          </w:tcPr>
          <w:p w14:paraId="0F1E8AA5" w14:textId="77777777" w:rsidR="00B47496" w:rsidRPr="00062C3F" w:rsidRDefault="00B47496" w:rsidP="00B47496">
            <w:pPr>
              <w:pStyle w:val="TableText"/>
            </w:pPr>
            <w:r w:rsidRPr="00062C3F">
              <w:t>More minor revisions to this section.</w:t>
            </w:r>
          </w:p>
        </w:tc>
        <w:tc>
          <w:tcPr>
            <w:tcW w:w="973" w:type="pct"/>
          </w:tcPr>
          <w:p w14:paraId="68C25664" w14:textId="127AD14A" w:rsidR="00B47496" w:rsidRPr="00002853" w:rsidRDefault="00B47496" w:rsidP="00B47496">
            <w:pPr>
              <w:pStyle w:val="TableText"/>
            </w:pPr>
            <w:r w:rsidRPr="008752A9">
              <w:t>Redacted</w:t>
            </w:r>
          </w:p>
        </w:tc>
      </w:tr>
      <w:tr w:rsidR="00B47496" w:rsidRPr="00002853" w14:paraId="06B86AFC" w14:textId="77777777" w:rsidTr="5362082F">
        <w:tc>
          <w:tcPr>
            <w:tcW w:w="650" w:type="pct"/>
          </w:tcPr>
          <w:p w14:paraId="7E65B4FB" w14:textId="77777777" w:rsidR="00B47496" w:rsidRPr="00062C3F" w:rsidRDefault="00B47496" w:rsidP="00B47496">
            <w:pPr>
              <w:pStyle w:val="TableText"/>
            </w:pPr>
            <w:r w:rsidRPr="00062C3F">
              <w:t>10/27/04</w:t>
            </w:r>
          </w:p>
        </w:tc>
        <w:tc>
          <w:tcPr>
            <w:tcW w:w="783" w:type="pct"/>
          </w:tcPr>
          <w:p w14:paraId="1EDD091C" w14:textId="77777777" w:rsidR="00B47496" w:rsidRPr="00062C3F" w:rsidRDefault="00B47496" w:rsidP="00B47496">
            <w:pPr>
              <w:pStyle w:val="TableText"/>
            </w:pPr>
            <w:r w:rsidRPr="00062C3F">
              <w:t>OR*3.0*222</w:t>
            </w:r>
          </w:p>
        </w:tc>
        <w:tc>
          <w:tcPr>
            <w:tcW w:w="2594" w:type="pct"/>
          </w:tcPr>
          <w:p w14:paraId="20B32E65" w14:textId="4F0F8E36" w:rsidR="00B47496" w:rsidRPr="00062C3F" w:rsidRDefault="00B47496" w:rsidP="00B47496">
            <w:pPr>
              <w:pStyle w:val="TableText"/>
            </w:pPr>
            <w:r w:rsidRPr="00062C3F">
              <w:t xml:space="preserve">Added information about the parameter for Group Notes locations </w:t>
            </w:r>
            <w:hyperlink w:anchor="Group_notes_location_parameter" w:history="1">
              <w:r w:rsidRPr="00062C3F">
                <w:rPr>
                  <w:rStyle w:val="Hyperlink"/>
                  <w:rFonts w:ascii="Arial" w:hAnsi="Arial"/>
                  <w:sz w:val="20"/>
                </w:rPr>
                <w:t>by function</w:t>
              </w:r>
            </w:hyperlink>
            <w:r w:rsidRPr="00062C3F">
              <w:t xml:space="preserve"> and </w:t>
            </w:r>
            <w:hyperlink w:anchor="Group_notes_location_param_name" w:history="1">
              <w:r w:rsidRPr="00062C3F">
                <w:rPr>
                  <w:rStyle w:val="Hyperlink"/>
                  <w:rFonts w:ascii="Arial" w:hAnsi="Arial"/>
                  <w:sz w:val="20"/>
                </w:rPr>
                <w:t>by name</w:t>
              </w:r>
            </w:hyperlink>
            <w:r w:rsidRPr="00062C3F">
              <w:t>.</w:t>
            </w:r>
          </w:p>
        </w:tc>
        <w:tc>
          <w:tcPr>
            <w:tcW w:w="973" w:type="pct"/>
          </w:tcPr>
          <w:p w14:paraId="629845BE" w14:textId="2EA082BC" w:rsidR="00B47496" w:rsidRPr="00002853" w:rsidRDefault="00B47496" w:rsidP="00B47496">
            <w:pPr>
              <w:pStyle w:val="TableText"/>
            </w:pPr>
            <w:r w:rsidRPr="008752A9">
              <w:t>Redacted</w:t>
            </w:r>
          </w:p>
        </w:tc>
      </w:tr>
      <w:tr w:rsidR="00B47496" w:rsidRPr="00002853" w14:paraId="3DC31164" w14:textId="77777777" w:rsidTr="5362082F">
        <w:tc>
          <w:tcPr>
            <w:tcW w:w="650" w:type="pct"/>
          </w:tcPr>
          <w:p w14:paraId="6BECFAAB" w14:textId="77777777" w:rsidR="00B47496" w:rsidRPr="00062C3F" w:rsidRDefault="00B47496" w:rsidP="00B47496">
            <w:pPr>
              <w:pStyle w:val="TableText"/>
            </w:pPr>
            <w:r w:rsidRPr="00062C3F">
              <w:t>10/21/04</w:t>
            </w:r>
          </w:p>
        </w:tc>
        <w:tc>
          <w:tcPr>
            <w:tcW w:w="783" w:type="pct"/>
          </w:tcPr>
          <w:p w14:paraId="7D596A01" w14:textId="77777777" w:rsidR="00B47496" w:rsidRPr="00062C3F" w:rsidRDefault="00B47496" w:rsidP="00B47496">
            <w:pPr>
              <w:pStyle w:val="TableText"/>
            </w:pPr>
            <w:r w:rsidRPr="00062C3F">
              <w:t>OR*3.0*195</w:t>
            </w:r>
          </w:p>
        </w:tc>
        <w:tc>
          <w:tcPr>
            <w:tcW w:w="2594" w:type="pct"/>
          </w:tcPr>
          <w:p w14:paraId="6A449A2D" w14:textId="77777777" w:rsidR="00B47496" w:rsidRPr="00062C3F" w:rsidRDefault="00B47496" w:rsidP="00B47496">
            <w:pPr>
              <w:pStyle w:val="TableText"/>
            </w:pPr>
            <w:r w:rsidRPr="00062C3F">
              <w:t>Additional revisions to the CIDC section about the switches.</w:t>
            </w:r>
          </w:p>
        </w:tc>
        <w:tc>
          <w:tcPr>
            <w:tcW w:w="973" w:type="pct"/>
          </w:tcPr>
          <w:p w14:paraId="5A926895" w14:textId="34BDFF6C" w:rsidR="00B47496" w:rsidRPr="00002853" w:rsidRDefault="00B47496" w:rsidP="00B47496">
            <w:pPr>
              <w:pStyle w:val="TableText"/>
            </w:pPr>
            <w:r w:rsidRPr="008752A9">
              <w:t>Redacted</w:t>
            </w:r>
          </w:p>
        </w:tc>
      </w:tr>
      <w:tr w:rsidR="00B47496" w:rsidRPr="00002853" w14:paraId="008B5605" w14:textId="77777777" w:rsidTr="5362082F">
        <w:tc>
          <w:tcPr>
            <w:tcW w:w="650" w:type="pct"/>
          </w:tcPr>
          <w:p w14:paraId="7F7F0D6E" w14:textId="77777777" w:rsidR="00B47496" w:rsidRPr="00062C3F" w:rsidRDefault="00B47496" w:rsidP="00B47496">
            <w:pPr>
              <w:pStyle w:val="TableText"/>
            </w:pPr>
            <w:r w:rsidRPr="00062C3F">
              <w:t>9/30/04</w:t>
            </w:r>
          </w:p>
        </w:tc>
        <w:tc>
          <w:tcPr>
            <w:tcW w:w="783" w:type="pct"/>
          </w:tcPr>
          <w:p w14:paraId="48332893" w14:textId="77777777" w:rsidR="00B47496" w:rsidRPr="00062C3F" w:rsidRDefault="00B47496" w:rsidP="00B47496">
            <w:pPr>
              <w:pStyle w:val="TableText"/>
            </w:pPr>
            <w:r w:rsidRPr="00062C3F">
              <w:t>OR*3.0*195</w:t>
            </w:r>
          </w:p>
        </w:tc>
        <w:tc>
          <w:tcPr>
            <w:tcW w:w="2594" w:type="pct"/>
          </w:tcPr>
          <w:p w14:paraId="6DA873BB" w14:textId="77777777" w:rsidR="00B47496" w:rsidRPr="00062C3F" w:rsidRDefault="00B47496" w:rsidP="00B47496">
            <w:pPr>
              <w:pStyle w:val="TableText"/>
            </w:pPr>
            <w:r w:rsidRPr="00062C3F">
              <w:t>Revised section dealing with the CIDC Individual Provider switch and accompanying reports.</w:t>
            </w:r>
          </w:p>
        </w:tc>
        <w:tc>
          <w:tcPr>
            <w:tcW w:w="973" w:type="pct"/>
          </w:tcPr>
          <w:p w14:paraId="4E85DD65" w14:textId="6D152A22" w:rsidR="00B47496" w:rsidRPr="00002853" w:rsidRDefault="00B47496" w:rsidP="00B47496">
            <w:pPr>
              <w:pStyle w:val="TableText"/>
            </w:pPr>
            <w:r w:rsidRPr="008752A9">
              <w:t>Redacted</w:t>
            </w:r>
          </w:p>
        </w:tc>
      </w:tr>
      <w:tr w:rsidR="00B47496" w:rsidRPr="00002853" w14:paraId="269D03F0" w14:textId="77777777" w:rsidTr="5362082F">
        <w:tc>
          <w:tcPr>
            <w:tcW w:w="650" w:type="pct"/>
          </w:tcPr>
          <w:p w14:paraId="7C6FA79F" w14:textId="77777777" w:rsidR="00B47496" w:rsidRPr="00062C3F" w:rsidRDefault="00B47496" w:rsidP="00B47496">
            <w:pPr>
              <w:pStyle w:val="TableText"/>
            </w:pPr>
            <w:r w:rsidRPr="00062C3F">
              <w:t>8/16/04</w:t>
            </w:r>
          </w:p>
        </w:tc>
        <w:tc>
          <w:tcPr>
            <w:tcW w:w="783" w:type="pct"/>
          </w:tcPr>
          <w:p w14:paraId="627E8C9A" w14:textId="77777777" w:rsidR="00B47496" w:rsidRPr="00062C3F" w:rsidRDefault="00B47496" w:rsidP="00B47496">
            <w:pPr>
              <w:pStyle w:val="TableText"/>
            </w:pPr>
            <w:r w:rsidRPr="00062C3F">
              <w:t>OR*3.0*195</w:t>
            </w:r>
          </w:p>
        </w:tc>
        <w:tc>
          <w:tcPr>
            <w:tcW w:w="2594" w:type="pct"/>
          </w:tcPr>
          <w:p w14:paraId="2BE4CF7B" w14:textId="110D6857" w:rsidR="00B47496" w:rsidRPr="00062C3F" w:rsidRDefault="00B47496" w:rsidP="00B47496">
            <w:pPr>
              <w:pStyle w:val="TableText"/>
            </w:pPr>
            <w:r w:rsidRPr="00062C3F">
              <w:t xml:space="preserve">Added a description of the CIDC parameter </w:t>
            </w:r>
            <w:hyperlink w:anchor="CIDC_switch_parameter_function" w:history="1">
              <w:r w:rsidRPr="00062C3F">
                <w:rPr>
                  <w:rStyle w:val="Hyperlink"/>
                  <w:rFonts w:ascii="Arial" w:hAnsi="Arial"/>
                  <w:sz w:val="20"/>
                </w:rPr>
                <w:t>by function</w:t>
              </w:r>
            </w:hyperlink>
            <w:r w:rsidRPr="00062C3F">
              <w:t xml:space="preserve"> and </w:t>
            </w:r>
            <w:hyperlink w:anchor="CIDC_switch_parameter" w:history="1">
              <w:r w:rsidRPr="00062C3F">
                <w:rPr>
                  <w:rStyle w:val="Hyperlink"/>
                  <w:rFonts w:ascii="Arial" w:hAnsi="Arial"/>
                  <w:sz w:val="20"/>
                </w:rPr>
                <w:t>by name</w:t>
              </w:r>
            </w:hyperlink>
            <w:r w:rsidRPr="00062C3F">
              <w:t>.</w:t>
            </w:r>
          </w:p>
        </w:tc>
        <w:tc>
          <w:tcPr>
            <w:tcW w:w="973" w:type="pct"/>
          </w:tcPr>
          <w:p w14:paraId="6C4ED061" w14:textId="7AFA87C5" w:rsidR="00B47496" w:rsidRPr="00002853" w:rsidRDefault="00B47496" w:rsidP="00B47496">
            <w:pPr>
              <w:pStyle w:val="TableText"/>
            </w:pPr>
            <w:r w:rsidRPr="008752A9">
              <w:t>Redacted</w:t>
            </w:r>
          </w:p>
        </w:tc>
      </w:tr>
      <w:tr w:rsidR="00B47496" w:rsidRPr="00002853" w14:paraId="63E0886E" w14:textId="77777777" w:rsidTr="5362082F">
        <w:tc>
          <w:tcPr>
            <w:tcW w:w="650" w:type="pct"/>
          </w:tcPr>
          <w:p w14:paraId="70ACDAD6" w14:textId="77777777" w:rsidR="00B47496" w:rsidRPr="00062C3F" w:rsidRDefault="00B47496" w:rsidP="00B47496">
            <w:pPr>
              <w:pStyle w:val="TableText"/>
            </w:pPr>
            <w:r w:rsidRPr="00062C3F">
              <w:t>8/10/04</w:t>
            </w:r>
          </w:p>
        </w:tc>
        <w:tc>
          <w:tcPr>
            <w:tcW w:w="783" w:type="pct"/>
          </w:tcPr>
          <w:p w14:paraId="32543CFA" w14:textId="77777777" w:rsidR="00B47496" w:rsidRPr="00062C3F" w:rsidRDefault="00B47496" w:rsidP="00B47496">
            <w:pPr>
              <w:pStyle w:val="TableText"/>
            </w:pPr>
            <w:r w:rsidRPr="00062C3F">
              <w:t>OR*3.0*195</w:t>
            </w:r>
          </w:p>
        </w:tc>
        <w:tc>
          <w:tcPr>
            <w:tcW w:w="2594" w:type="pct"/>
          </w:tcPr>
          <w:p w14:paraId="64B418C3" w14:textId="77777777" w:rsidR="00B47496" w:rsidRPr="00062C3F" w:rsidRDefault="00B47496" w:rsidP="00B47496">
            <w:pPr>
              <w:pStyle w:val="TableText"/>
            </w:pPr>
            <w:r w:rsidRPr="00062C3F">
              <w:t>Updated the information about enabling the CIDC switch for individual clinicians.</w:t>
            </w:r>
          </w:p>
        </w:tc>
        <w:tc>
          <w:tcPr>
            <w:tcW w:w="973" w:type="pct"/>
          </w:tcPr>
          <w:p w14:paraId="29315041" w14:textId="542FF5D8" w:rsidR="00B47496" w:rsidRPr="00002853" w:rsidRDefault="00B47496" w:rsidP="00B47496">
            <w:pPr>
              <w:pStyle w:val="TableText"/>
            </w:pPr>
            <w:r w:rsidRPr="008752A9">
              <w:t>Redacted</w:t>
            </w:r>
          </w:p>
        </w:tc>
      </w:tr>
      <w:tr w:rsidR="00B47496" w:rsidRPr="00002853" w14:paraId="35169648" w14:textId="77777777" w:rsidTr="5362082F">
        <w:tc>
          <w:tcPr>
            <w:tcW w:w="650" w:type="pct"/>
          </w:tcPr>
          <w:p w14:paraId="37DED45B" w14:textId="77777777" w:rsidR="00B47496" w:rsidRPr="00062C3F" w:rsidRDefault="00B47496" w:rsidP="00B47496">
            <w:pPr>
              <w:pStyle w:val="TableText"/>
            </w:pPr>
            <w:r w:rsidRPr="00062C3F">
              <w:t>6/30/04</w:t>
            </w:r>
          </w:p>
        </w:tc>
        <w:tc>
          <w:tcPr>
            <w:tcW w:w="783" w:type="pct"/>
          </w:tcPr>
          <w:p w14:paraId="7A856C37" w14:textId="77777777" w:rsidR="00B47496" w:rsidRPr="00062C3F" w:rsidRDefault="00B47496" w:rsidP="00B47496">
            <w:pPr>
              <w:pStyle w:val="TableText"/>
            </w:pPr>
            <w:r w:rsidRPr="00062C3F">
              <w:t>OR*3.0*195</w:t>
            </w:r>
          </w:p>
        </w:tc>
        <w:tc>
          <w:tcPr>
            <w:tcW w:w="2594" w:type="pct"/>
          </w:tcPr>
          <w:p w14:paraId="6B956CEB" w14:textId="26F7261B" w:rsidR="00B47496" w:rsidRPr="00062C3F" w:rsidRDefault="00B47496" w:rsidP="00B47496">
            <w:pPr>
              <w:pStyle w:val="TableText"/>
            </w:pPr>
            <w:r w:rsidRPr="00062C3F">
              <w:t>Added information about the parameter that controls the message on the dialog for Other schedules (custom or day-of-week or admin/time schedules)</w:t>
            </w:r>
            <w:hyperlink w:anchor="ORWIM_NSS_MESSAGE_FUNCTION" w:history="1">
              <w:r w:rsidRPr="00062C3F">
                <w:rPr>
                  <w:rStyle w:val="Hyperlink"/>
                  <w:rFonts w:ascii="Arial" w:hAnsi="Arial"/>
                  <w:sz w:val="20"/>
                </w:rPr>
                <w:t xml:space="preserve"> by function</w:t>
              </w:r>
            </w:hyperlink>
            <w:r w:rsidRPr="00062C3F">
              <w:t xml:space="preserve"> and </w:t>
            </w:r>
            <w:hyperlink w:anchor="ORWIN_NSS_MESSAGE" w:history="1">
              <w:r w:rsidRPr="00062C3F">
                <w:rPr>
                  <w:rStyle w:val="Hyperlink"/>
                  <w:rFonts w:ascii="Arial" w:hAnsi="Arial"/>
                  <w:sz w:val="20"/>
                </w:rPr>
                <w:t>by parameter name</w:t>
              </w:r>
            </w:hyperlink>
            <w:r w:rsidRPr="00062C3F">
              <w:t>.</w:t>
            </w:r>
          </w:p>
        </w:tc>
        <w:tc>
          <w:tcPr>
            <w:tcW w:w="973" w:type="pct"/>
          </w:tcPr>
          <w:p w14:paraId="7ECDB7F1" w14:textId="5177D46B" w:rsidR="00B47496" w:rsidRPr="00002853" w:rsidRDefault="00B47496" w:rsidP="00B47496">
            <w:pPr>
              <w:pStyle w:val="TableText"/>
            </w:pPr>
            <w:r w:rsidRPr="008752A9">
              <w:t>Redacted</w:t>
            </w:r>
          </w:p>
        </w:tc>
      </w:tr>
      <w:tr w:rsidR="00B47496" w:rsidRPr="00002853" w14:paraId="128983D0" w14:textId="77777777" w:rsidTr="5362082F">
        <w:tc>
          <w:tcPr>
            <w:tcW w:w="650" w:type="pct"/>
          </w:tcPr>
          <w:p w14:paraId="3E901A34" w14:textId="77777777" w:rsidR="00B47496" w:rsidRPr="00062C3F" w:rsidRDefault="00B47496" w:rsidP="00B47496">
            <w:pPr>
              <w:pStyle w:val="TableText"/>
            </w:pPr>
            <w:r w:rsidRPr="00062C3F">
              <w:t>6/4/04</w:t>
            </w:r>
          </w:p>
        </w:tc>
        <w:tc>
          <w:tcPr>
            <w:tcW w:w="783" w:type="pct"/>
          </w:tcPr>
          <w:p w14:paraId="394A12C2" w14:textId="77777777" w:rsidR="00B47496" w:rsidRPr="00062C3F" w:rsidRDefault="00B47496" w:rsidP="00B47496">
            <w:pPr>
              <w:pStyle w:val="TableText"/>
            </w:pPr>
            <w:r w:rsidRPr="00062C3F">
              <w:t>OR*3.0*195</w:t>
            </w:r>
          </w:p>
        </w:tc>
        <w:tc>
          <w:tcPr>
            <w:tcW w:w="2594" w:type="pct"/>
          </w:tcPr>
          <w:p w14:paraId="69BE7C75" w14:textId="77777777" w:rsidR="00B47496" w:rsidRPr="00062C3F" w:rsidRDefault="00B47496" w:rsidP="00B47496">
            <w:pPr>
              <w:pStyle w:val="TableText"/>
            </w:pPr>
            <w:r w:rsidRPr="00062C3F">
              <w:t xml:space="preserve">Added information about modifications to the GMRAOR ALLERGY order-entry dialog. These modifications enable CPRS to enter allergy/adverse reaction information directly into the Allergy/Adverse Reaction Tracking (ART) package. </w:t>
            </w:r>
          </w:p>
        </w:tc>
        <w:tc>
          <w:tcPr>
            <w:tcW w:w="973" w:type="pct"/>
          </w:tcPr>
          <w:p w14:paraId="27B62A82" w14:textId="7DF1923C" w:rsidR="00B47496" w:rsidRPr="00002853" w:rsidRDefault="00B47496" w:rsidP="00B47496">
            <w:pPr>
              <w:pStyle w:val="TableText"/>
            </w:pPr>
            <w:r w:rsidRPr="008752A9">
              <w:t>Redacted</w:t>
            </w:r>
          </w:p>
        </w:tc>
      </w:tr>
      <w:tr w:rsidR="00B47496" w:rsidRPr="00002853" w14:paraId="3E00B149" w14:textId="77777777" w:rsidTr="5362082F">
        <w:tc>
          <w:tcPr>
            <w:tcW w:w="650" w:type="pct"/>
          </w:tcPr>
          <w:p w14:paraId="40927A16" w14:textId="77777777" w:rsidR="00B47496" w:rsidRPr="00062C3F" w:rsidRDefault="00B47496" w:rsidP="00B47496">
            <w:pPr>
              <w:pStyle w:val="TableText"/>
            </w:pPr>
            <w:r w:rsidRPr="00062C3F">
              <w:t>5/19/04</w:t>
            </w:r>
          </w:p>
        </w:tc>
        <w:tc>
          <w:tcPr>
            <w:tcW w:w="783" w:type="pct"/>
          </w:tcPr>
          <w:p w14:paraId="4E626852" w14:textId="77777777" w:rsidR="00B47496" w:rsidRPr="00062C3F" w:rsidRDefault="00B47496" w:rsidP="00B47496">
            <w:pPr>
              <w:pStyle w:val="TableText"/>
            </w:pPr>
            <w:r w:rsidRPr="00062C3F">
              <w:t>OR*3.0*195</w:t>
            </w:r>
          </w:p>
        </w:tc>
        <w:tc>
          <w:tcPr>
            <w:tcW w:w="2594" w:type="pct"/>
          </w:tcPr>
          <w:p w14:paraId="3048F2D3" w14:textId="0302B532" w:rsidR="00B47496" w:rsidRPr="00062C3F" w:rsidRDefault="00B47496" w:rsidP="00B47496">
            <w:pPr>
              <w:pStyle w:val="TableText"/>
            </w:pPr>
            <w:r w:rsidRPr="00062C3F">
              <w:t xml:space="preserve">Added notes about previous date range parameters for the </w:t>
            </w:r>
            <w:hyperlink w:anchor="ORQQAP_start_supercede_note" w:history="1">
              <w:r w:rsidRPr="00062C3F">
                <w:rPr>
                  <w:rStyle w:val="Hyperlink"/>
                  <w:rFonts w:ascii="Arial" w:hAnsi="Arial"/>
                  <w:sz w:val="20"/>
                </w:rPr>
                <w:t>Cover Sheet start</w:t>
              </w:r>
            </w:hyperlink>
            <w:r w:rsidRPr="00062C3F">
              <w:t xml:space="preserve"> and </w:t>
            </w:r>
            <w:hyperlink w:anchor="ORQQAP_stop_supercede_note" w:history="1">
              <w:r w:rsidRPr="00062C3F">
                <w:rPr>
                  <w:rStyle w:val="Hyperlink"/>
                  <w:rFonts w:ascii="Arial" w:hAnsi="Arial"/>
                  <w:sz w:val="20"/>
                </w:rPr>
                <w:t>stop</w:t>
              </w:r>
            </w:hyperlink>
            <w:r w:rsidRPr="00062C3F">
              <w:t xml:space="preserve"> dates and for the</w:t>
            </w:r>
            <w:hyperlink w:anchor="ORQQVS_start_supercede_note" w:history="1">
              <w:r w:rsidRPr="00062C3F">
                <w:rPr>
                  <w:rStyle w:val="Hyperlink"/>
                  <w:rFonts w:ascii="Arial" w:hAnsi="Arial"/>
                  <w:sz w:val="20"/>
                </w:rPr>
                <w:t xml:space="preserve"> Encounter form visit start date and stop dates</w:t>
              </w:r>
            </w:hyperlink>
            <w:r w:rsidRPr="00062C3F">
              <w:t xml:space="preserve"> being discontinued.</w:t>
            </w:r>
          </w:p>
        </w:tc>
        <w:tc>
          <w:tcPr>
            <w:tcW w:w="973" w:type="pct"/>
          </w:tcPr>
          <w:p w14:paraId="619220C9" w14:textId="2BA32AC8" w:rsidR="00B47496" w:rsidRPr="00002853" w:rsidRDefault="00B47496" w:rsidP="00B47496">
            <w:pPr>
              <w:pStyle w:val="TableText"/>
            </w:pPr>
            <w:r w:rsidRPr="008752A9">
              <w:t>Redacted</w:t>
            </w:r>
          </w:p>
        </w:tc>
      </w:tr>
      <w:tr w:rsidR="00B47496" w:rsidRPr="00002853" w14:paraId="2CCD6816" w14:textId="77777777" w:rsidTr="5362082F">
        <w:tc>
          <w:tcPr>
            <w:tcW w:w="650" w:type="pct"/>
          </w:tcPr>
          <w:p w14:paraId="3B9E176F" w14:textId="77777777" w:rsidR="00B47496" w:rsidRPr="00062C3F" w:rsidRDefault="00B47496" w:rsidP="00B47496">
            <w:pPr>
              <w:pStyle w:val="TableText"/>
            </w:pPr>
            <w:r w:rsidRPr="00062C3F">
              <w:t>5/17/04</w:t>
            </w:r>
          </w:p>
        </w:tc>
        <w:tc>
          <w:tcPr>
            <w:tcW w:w="783" w:type="pct"/>
          </w:tcPr>
          <w:p w14:paraId="3AF5D5F7" w14:textId="77777777" w:rsidR="00B47496" w:rsidRPr="00062C3F" w:rsidRDefault="00B47496" w:rsidP="00B47496">
            <w:pPr>
              <w:pStyle w:val="TableText"/>
            </w:pPr>
            <w:r w:rsidRPr="00062C3F">
              <w:t>OR*3.0*195</w:t>
            </w:r>
          </w:p>
        </w:tc>
        <w:tc>
          <w:tcPr>
            <w:tcW w:w="2594" w:type="pct"/>
          </w:tcPr>
          <w:p w14:paraId="041E3A01" w14:textId="56B943D0" w:rsidR="00B47496" w:rsidRPr="00062C3F" w:rsidRDefault="00B47496" w:rsidP="00B47496">
            <w:pPr>
              <w:pStyle w:val="TableText"/>
            </w:pPr>
            <w:r w:rsidRPr="00062C3F">
              <w:t xml:space="preserve">Added information about the new parameter that let’s sites specify the number of days in the future that a user may select an encounter without CPRS warning them that the encounter is too far in the </w:t>
            </w:r>
            <w:proofErr w:type="gramStart"/>
            <w:r w:rsidRPr="00062C3F">
              <w:t>future</w:t>
            </w:r>
            <w:proofErr w:type="gramEnd"/>
            <w:r w:rsidRPr="00062C3F">
              <w:t xml:space="preserve"> and they may be violating local policy. This parameter is listed by </w:t>
            </w:r>
            <w:hyperlink w:anchor="param_future_encntr_limit" w:history="1">
              <w:r w:rsidRPr="00062C3F">
                <w:rPr>
                  <w:rStyle w:val="Hyperlink"/>
                  <w:rFonts w:ascii="Arial" w:hAnsi="Arial"/>
                  <w:sz w:val="20"/>
                </w:rPr>
                <w:t xml:space="preserve">function </w:t>
              </w:r>
            </w:hyperlink>
            <w:r w:rsidRPr="00062C3F">
              <w:t xml:space="preserve">and by </w:t>
            </w:r>
            <w:hyperlink w:anchor="ORQQEAFL_enctr_futr_limit" w:history="1">
              <w:r w:rsidRPr="00062C3F">
                <w:rPr>
                  <w:rStyle w:val="Hyperlink"/>
                  <w:rFonts w:ascii="Arial" w:hAnsi="Arial"/>
                  <w:sz w:val="20"/>
                </w:rPr>
                <w:t>name</w:t>
              </w:r>
            </w:hyperlink>
            <w:r w:rsidRPr="00062C3F">
              <w:t xml:space="preserve">. </w:t>
            </w:r>
          </w:p>
        </w:tc>
        <w:tc>
          <w:tcPr>
            <w:tcW w:w="973" w:type="pct"/>
          </w:tcPr>
          <w:p w14:paraId="27EC3C2E" w14:textId="561A73EC" w:rsidR="00B47496" w:rsidRPr="00002853" w:rsidRDefault="00B47496" w:rsidP="00B47496">
            <w:pPr>
              <w:pStyle w:val="TableText"/>
            </w:pPr>
            <w:r w:rsidRPr="008752A9">
              <w:t>Redacted</w:t>
            </w:r>
          </w:p>
        </w:tc>
      </w:tr>
      <w:tr w:rsidR="00B47496" w:rsidRPr="00002853" w14:paraId="3A6FD8F7" w14:textId="77777777" w:rsidTr="5362082F">
        <w:tc>
          <w:tcPr>
            <w:tcW w:w="650" w:type="pct"/>
          </w:tcPr>
          <w:p w14:paraId="5F1ED062" w14:textId="77777777" w:rsidR="00B47496" w:rsidRPr="00062C3F" w:rsidRDefault="00B47496" w:rsidP="00B47496">
            <w:pPr>
              <w:pStyle w:val="TableText"/>
            </w:pPr>
            <w:r w:rsidRPr="00062C3F">
              <w:lastRenderedPageBreak/>
              <w:t>5/17/04</w:t>
            </w:r>
          </w:p>
        </w:tc>
        <w:tc>
          <w:tcPr>
            <w:tcW w:w="783" w:type="pct"/>
          </w:tcPr>
          <w:p w14:paraId="3C2D28E0" w14:textId="77777777" w:rsidR="00B47496" w:rsidRPr="00062C3F" w:rsidRDefault="00B47496" w:rsidP="00B47496">
            <w:pPr>
              <w:pStyle w:val="TableText"/>
            </w:pPr>
            <w:r w:rsidRPr="00062C3F">
              <w:t>OR*3.0*195</w:t>
            </w:r>
          </w:p>
        </w:tc>
        <w:tc>
          <w:tcPr>
            <w:tcW w:w="2594" w:type="pct"/>
          </w:tcPr>
          <w:p w14:paraId="2B85FB15" w14:textId="619BC0DC" w:rsidR="00B47496" w:rsidRPr="00062C3F" w:rsidRDefault="00B47496" w:rsidP="00B47496">
            <w:pPr>
              <w:pStyle w:val="TableText"/>
            </w:pPr>
            <w:r w:rsidRPr="00062C3F">
              <w:t xml:space="preserve">Added information about the new date range parameters (ORQQEAPT ENC APPT START and ORQQEAPT ENC APPT STOP) for appointments on the Encounter form </w:t>
            </w:r>
            <w:hyperlink w:anchor="param_enctr_start_date" w:history="1">
              <w:r w:rsidRPr="00062C3F">
                <w:rPr>
                  <w:rStyle w:val="Hyperlink"/>
                  <w:rFonts w:ascii="Arial" w:hAnsi="Arial"/>
                  <w:sz w:val="20"/>
                </w:rPr>
                <w:t>by function</w:t>
              </w:r>
            </w:hyperlink>
            <w:r w:rsidRPr="00062C3F">
              <w:t xml:space="preserve"> and </w:t>
            </w:r>
            <w:hyperlink w:anchor="ORQQEAPT_enctr_appt_start" w:history="1">
              <w:r w:rsidRPr="00062C3F">
                <w:rPr>
                  <w:rStyle w:val="Hyperlink"/>
                  <w:rFonts w:ascii="Arial" w:hAnsi="Arial"/>
                  <w:sz w:val="20"/>
                </w:rPr>
                <w:t>by name</w:t>
              </w:r>
            </w:hyperlink>
            <w:r w:rsidRPr="00062C3F">
              <w:t>.</w:t>
            </w:r>
          </w:p>
        </w:tc>
        <w:tc>
          <w:tcPr>
            <w:tcW w:w="973" w:type="pct"/>
          </w:tcPr>
          <w:p w14:paraId="2A7A8C94" w14:textId="42508335" w:rsidR="00B47496" w:rsidRPr="00002853" w:rsidRDefault="00B47496" w:rsidP="00B47496">
            <w:pPr>
              <w:pStyle w:val="TableText"/>
            </w:pPr>
            <w:r w:rsidRPr="008752A9">
              <w:t>Redacted</w:t>
            </w:r>
          </w:p>
        </w:tc>
      </w:tr>
      <w:tr w:rsidR="00B47496" w:rsidRPr="00002853" w14:paraId="3948367D" w14:textId="77777777" w:rsidTr="5362082F">
        <w:tc>
          <w:tcPr>
            <w:tcW w:w="650" w:type="pct"/>
          </w:tcPr>
          <w:p w14:paraId="6FE35558" w14:textId="77777777" w:rsidR="00B47496" w:rsidRPr="00062C3F" w:rsidRDefault="00B47496" w:rsidP="00B47496">
            <w:pPr>
              <w:pStyle w:val="TableText"/>
            </w:pPr>
            <w:r w:rsidRPr="00062C3F">
              <w:t>5/17/04</w:t>
            </w:r>
          </w:p>
        </w:tc>
        <w:tc>
          <w:tcPr>
            <w:tcW w:w="783" w:type="pct"/>
          </w:tcPr>
          <w:p w14:paraId="7F4DF418" w14:textId="77777777" w:rsidR="00B47496" w:rsidRPr="00062C3F" w:rsidRDefault="00B47496" w:rsidP="00B47496">
            <w:pPr>
              <w:pStyle w:val="TableText"/>
            </w:pPr>
            <w:r w:rsidRPr="00062C3F">
              <w:t>OR*3.0*195</w:t>
            </w:r>
          </w:p>
        </w:tc>
        <w:tc>
          <w:tcPr>
            <w:tcW w:w="2594" w:type="pct"/>
          </w:tcPr>
          <w:p w14:paraId="6C9A48E8" w14:textId="294EA6F6" w:rsidR="00B47496" w:rsidRPr="00062C3F" w:rsidRDefault="00B47496" w:rsidP="00B47496">
            <w:pPr>
              <w:pStyle w:val="TableText"/>
            </w:pPr>
            <w:r w:rsidRPr="00062C3F">
              <w:t xml:space="preserve">Added information about the new date parameters (ORQQCSDR CS RANGE START and ORQQCSDR CS RANGE STOP) for appointments, visits, and admissions on the Cover Sheet </w:t>
            </w:r>
            <w:hyperlink w:anchor="param_cover_sheet_start_date" w:history="1">
              <w:r w:rsidRPr="00062C3F">
                <w:rPr>
                  <w:rStyle w:val="Hyperlink"/>
                  <w:rFonts w:ascii="Arial" w:hAnsi="Arial"/>
                  <w:sz w:val="20"/>
                </w:rPr>
                <w:t>by function</w:t>
              </w:r>
            </w:hyperlink>
            <w:r w:rsidRPr="00062C3F">
              <w:t xml:space="preserve"> and </w:t>
            </w:r>
            <w:hyperlink w:anchor="ORQQCSDR_CS_visit_start" w:history="1">
              <w:r w:rsidRPr="00062C3F">
                <w:rPr>
                  <w:rStyle w:val="Hyperlink"/>
                  <w:rFonts w:ascii="Arial" w:hAnsi="Arial"/>
                  <w:sz w:val="20"/>
                </w:rPr>
                <w:t>by name</w:t>
              </w:r>
            </w:hyperlink>
            <w:r w:rsidRPr="00062C3F">
              <w:t>.</w:t>
            </w:r>
          </w:p>
        </w:tc>
        <w:tc>
          <w:tcPr>
            <w:tcW w:w="973" w:type="pct"/>
          </w:tcPr>
          <w:p w14:paraId="7601AC9F" w14:textId="506F6232" w:rsidR="00B47496" w:rsidRPr="00002853" w:rsidRDefault="00B47496" w:rsidP="00B47496">
            <w:pPr>
              <w:pStyle w:val="TableText"/>
            </w:pPr>
            <w:r w:rsidRPr="008752A9">
              <w:t>Redacted</w:t>
            </w:r>
          </w:p>
        </w:tc>
      </w:tr>
      <w:tr w:rsidR="00B47496" w:rsidRPr="00002853" w14:paraId="350595C2" w14:textId="77777777" w:rsidTr="5362082F">
        <w:tc>
          <w:tcPr>
            <w:tcW w:w="650" w:type="pct"/>
          </w:tcPr>
          <w:p w14:paraId="225F3473" w14:textId="77777777" w:rsidR="00B47496" w:rsidRPr="00062C3F" w:rsidRDefault="00B47496" w:rsidP="00B47496">
            <w:pPr>
              <w:pStyle w:val="TableText"/>
            </w:pPr>
            <w:r w:rsidRPr="00062C3F">
              <w:t>5/5/04</w:t>
            </w:r>
          </w:p>
        </w:tc>
        <w:tc>
          <w:tcPr>
            <w:tcW w:w="783" w:type="pct"/>
          </w:tcPr>
          <w:p w14:paraId="396BEDDA" w14:textId="77777777" w:rsidR="00B47496" w:rsidRPr="00062C3F" w:rsidRDefault="00B47496" w:rsidP="00B47496">
            <w:pPr>
              <w:pStyle w:val="TableText"/>
            </w:pPr>
            <w:r w:rsidRPr="00062C3F">
              <w:t>OR*3.0*195</w:t>
            </w:r>
          </w:p>
        </w:tc>
        <w:tc>
          <w:tcPr>
            <w:tcW w:w="2594" w:type="pct"/>
          </w:tcPr>
          <w:p w14:paraId="7C90A85F" w14:textId="4967E7FC" w:rsidR="00B47496" w:rsidRPr="00062C3F" w:rsidRDefault="00E6589F" w:rsidP="00B47496">
            <w:pPr>
              <w:pStyle w:val="TableText"/>
            </w:pPr>
            <w:hyperlink w:anchor="CIDC_switch_enable" w:history="1">
              <w:r w:rsidR="00B47496" w:rsidRPr="00062C3F">
                <w:rPr>
                  <w:rStyle w:val="Hyperlink"/>
                  <w:rFonts w:ascii="Arial" w:hAnsi="Arial"/>
                  <w:sz w:val="20"/>
                </w:rPr>
                <w:t>Added information about enabling Clinical Indicators Data Capture (CIDC) features.</w:t>
              </w:r>
            </w:hyperlink>
          </w:p>
        </w:tc>
        <w:tc>
          <w:tcPr>
            <w:tcW w:w="973" w:type="pct"/>
          </w:tcPr>
          <w:p w14:paraId="6FB95BD9" w14:textId="7EDC3A08" w:rsidR="00B47496" w:rsidRPr="00002853" w:rsidRDefault="00B47496" w:rsidP="00B47496">
            <w:pPr>
              <w:pStyle w:val="TableText"/>
            </w:pPr>
            <w:r w:rsidRPr="008752A9">
              <w:t>Redacted</w:t>
            </w:r>
          </w:p>
        </w:tc>
      </w:tr>
      <w:tr w:rsidR="00B47496" w:rsidRPr="00002853" w14:paraId="01CC4EED" w14:textId="77777777" w:rsidTr="5362082F">
        <w:tc>
          <w:tcPr>
            <w:tcW w:w="650" w:type="pct"/>
          </w:tcPr>
          <w:p w14:paraId="324F0C1E" w14:textId="77777777" w:rsidR="00B47496" w:rsidRPr="00062C3F" w:rsidRDefault="00B47496" w:rsidP="00B47496">
            <w:pPr>
              <w:pStyle w:val="TableText"/>
            </w:pPr>
            <w:r w:rsidRPr="00062C3F">
              <w:t>5/4/04</w:t>
            </w:r>
          </w:p>
        </w:tc>
        <w:tc>
          <w:tcPr>
            <w:tcW w:w="783" w:type="pct"/>
          </w:tcPr>
          <w:p w14:paraId="1D90B02B" w14:textId="77777777" w:rsidR="00B47496" w:rsidRPr="00062C3F" w:rsidRDefault="00B47496" w:rsidP="00B47496">
            <w:pPr>
              <w:pStyle w:val="TableText"/>
            </w:pPr>
            <w:r w:rsidRPr="00062C3F">
              <w:t>OR*3.0*190</w:t>
            </w:r>
          </w:p>
        </w:tc>
        <w:tc>
          <w:tcPr>
            <w:tcW w:w="2594" w:type="pct"/>
          </w:tcPr>
          <w:p w14:paraId="52C33038" w14:textId="323B865D" w:rsidR="00B47496" w:rsidRPr="00062C3F" w:rsidRDefault="00E6589F" w:rsidP="00B47496">
            <w:pPr>
              <w:pStyle w:val="TableText"/>
            </w:pPr>
            <w:hyperlink w:anchor="meds_tab_area_displays" w:history="1">
              <w:r w:rsidR="00B47496" w:rsidRPr="00062C3F">
                <w:rPr>
                  <w:rStyle w:val="Hyperlink"/>
                  <w:rFonts w:ascii="Arial" w:hAnsi="Arial"/>
                  <w:sz w:val="20"/>
                </w:rPr>
                <w:t xml:space="preserve">Added information about the ORWCH BOUNDS parameter that now stores the sizes of the inpatient, Non-VA, and outpatient display areas on the Meds tab. </w:t>
              </w:r>
            </w:hyperlink>
          </w:p>
        </w:tc>
        <w:tc>
          <w:tcPr>
            <w:tcW w:w="973" w:type="pct"/>
          </w:tcPr>
          <w:p w14:paraId="251DC2F1" w14:textId="77777777" w:rsidR="00B47496" w:rsidRPr="00002853" w:rsidRDefault="00B47496" w:rsidP="00B47496">
            <w:pPr>
              <w:pStyle w:val="TableText"/>
            </w:pPr>
          </w:p>
        </w:tc>
      </w:tr>
      <w:tr w:rsidR="00B47496" w:rsidRPr="00002853" w14:paraId="478F220E" w14:textId="77777777" w:rsidTr="5362082F">
        <w:tc>
          <w:tcPr>
            <w:tcW w:w="650" w:type="pct"/>
          </w:tcPr>
          <w:p w14:paraId="15FC967E" w14:textId="77777777" w:rsidR="00B47496" w:rsidRPr="00062C3F" w:rsidRDefault="00B47496" w:rsidP="00B47496">
            <w:pPr>
              <w:pStyle w:val="TableText"/>
            </w:pPr>
            <w:r w:rsidRPr="00062C3F">
              <w:t>4/27/04</w:t>
            </w:r>
          </w:p>
        </w:tc>
        <w:tc>
          <w:tcPr>
            <w:tcW w:w="783" w:type="pct"/>
          </w:tcPr>
          <w:p w14:paraId="162622B1" w14:textId="77777777" w:rsidR="00B47496" w:rsidRPr="00062C3F" w:rsidRDefault="00B47496" w:rsidP="00B47496">
            <w:pPr>
              <w:pStyle w:val="TableText"/>
            </w:pPr>
            <w:r w:rsidRPr="00062C3F">
              <w:t>OR*3.0*190</w:t>
            </w:r>
          </w:p>
        </w:tc>
        <w:tc>
          <w:tcPr>
            <w:tcW w:w="2594" w:type="pct"/>
          </w:tcPr>
          <w:p w14:paraId="500D8C48" w14:textId="49B38E8E" w:rsidR="00B47496" w:rsidRPr="00062C3F" w:rsidRDefault="00B47496" w:rsidP="00B47496">
            <w:pPr>
              <w:pStyle w:val="TableText"/>
            </w:pPr>
            <w:r w:rsidRPr="00062C3F">
              <w:t xml:space="preserve">Highlighted information about the Surgery tab parameter ORWOR SHOW SURGERY TAB </w:t>
            </w:r>
            <w:hyperlink w:anchor="sugery_param_function" w:history="1">
              <w:r w:rsidRPr="00062C3F">
                <w:rPr>
                  <w:rStyle w:val="Hyperlink"/>
                  <w:rFonts w:ascii="Arial" w:hAnsi="Arial"/>
                  <w:sz w:val="20"/>
                </w:rPr>
                <w:t>by function</w:t>
              </w:r>
            </w:hyperlink>
            <w:r w:rsidRPr="00062C3F">
              <w:t xml:space="preserve"> and </w:t>
            </w:r>
            <w:hyperlink w:anchor="surgery_tab_parameter_name" w:history="1">
              <w:r w:rsidRPr="00062C3F">
                <w:rPr>
                  <w:rStyle w:val="Hyperlink"/>
                  <w:rFonts w:ascii="Arial" w:hAnsi="Arial"/>
                  <w:sz w:val="20"/>
                </w:rPr>
                <w:t>by name</w:t>
              </w:r>
            </w:hyperlink>
            <w:r w:rsidRPr="00062C3F">
              <w:t>.</w:t>
            </w:r>
          </w:p>
        </w:tc>
        <w:tc>
          <w:tcPr>
            <w:tcW w:w="973" w:type="pct"/>
          </w:tcPr>
          <w:p w14:paraId="32CB97E6" w14:textId="77777777" w:rsidR="00B47496" w:rsidRPr="00002853" w:rsidRDefault="00B47496" w:rsidP="00B47496">
            <w:pPr>
              <w:pStyle w:val="TableText"/>
            </w:pPr>
          </w:p>
        </w:tc>
      </w:tr>
      <w:tr w:rsidR="00B47496" w:rsidRPr="00002853" w14:paraId="0C08296C" w14:textId="77777777" w:rsidTr="5362082F">
        <w:tc>
          <w:tcPr>
            <w:tcW w:w="650" w:type="pct"/>
          </w:tcPr>
          <w:p w14:paraId="591A4236" w14:textId="77777777" w:rsidR="00B47496" w:rsidRPr="00062C3F" w:rsidRDefault="00B47496" w:rsidP="00B47496">
            <w:pPr>
              <w:pStyle w:val="TableText"/>
            </w:pPr>
            <w:r w:rsidRPr="00062C3F">
              <w:t>4/27/04</w:t>
            </w:r>
          </w:p>
        </w:tc>
        <w:tc>
          <w:tcPr>
            <w:tcW w:w="783" w:type="pct"/>
          </w:tcPr>
          <w:p w14:paraId="5F6AE443" w14:textId="77777777" w:rsidR="00B47496" w:rsidRPr="00062C3F" w:rsidRDefault="00B47496" w:rsidP="00B47496">
            <w:pPr>
              <w:pStyle w:val="TableText"/>
            </w:pPr>
            <w:r w:rsidRPr="00062C3F">
              <w:t>OR*3.0*190</w:t>
            </w:r>
          </w:p>
        </w:tc>
        <w:tc>
          <w:tcPr>
            <w:tcW w:w="2594" w:type="pct"/>
          </w:tcPr>
          <w:p w14:paraId="22C3C598" w14:textId="69B7C58F" w:rsidR="00B47496" w:rsidRPr="00062C3F" w:rsidRDefault="00B47496" w:rsidP="00B47496">
            <w:pPr>
              <w:pStyle w:val="TableText"/>
            </w:pPr>
            <w:r w:rsidRPr="00062C3F">
              <w:t xml:space="preserve">Added information about the new non-VA meds parameter that controls what clerks (those holding the OREMAS) key can do with entering and </w:t>
            </w:r>
            <w:proofErr w:type="spellStart"/>
            <w:r w:rsidRPr="00062C3F">
              <w:t>DCing</w:t>
            </w:r>
            <w:proofErr w:type="spellEnd"/>
            <w:r w:rsidRPr="00062C3F">
              <w:t xml:space="preserve"> non-VA Meds </w:t>
            </w:r>
            <w:hyperlink w:anchor="NonVA_meds_clerk_param" w:history="1">
              <w:r w:rsidRPr="00062C3F">
                <w:rPr>
                  <w:rStyle w:val="Hyperlink"/>
                  <w:rFonts w:ascii="Arial" w:hAnsi="Arial"/>
                  <w:sz w:val="20"/>
                </w:rPr>
                <w:t>by name</w:t>
              </w:r>
            </w:hyperlink>
            <w:r w:rsidRPr="00062C3F">
              <w:t xml:space="preserve"> and </w:t>
            </w:r>
            <w:hyperlink w:anchor="NonVA_meds_param_func" w:history="1">
              <w:r w:rsidRPr="00062C3F">
                <w:rPr>
                  <w:rStyle w:val="Hyperlink"/>
                  <w:rFonts w:ascii="Arial" w:hAnsi="Arial"/>
                  <w:sz w:val="20"/>
                </w:rPr>
                <w:t>by function</w:t>
              </w:r>
            </w:hyperlink>
            <w:r w:rsidRPr="00062C3F">
              <w:t>.</w:t>
            </w:r>
          </w:p>
        </w:tc>
        <w:tc>
          <w:tcPr>
            <w:tcW w:w="973" w:type="pct"/>
          </w:tcPr>
          <w:p w14:paraId="4B80173C" w14:textId="77777777" w:rsidR="00B47496" w:rsidRPr="00002853" w:rsidRDefault="00B47496" w:rsidP="00B47496">
            <w:pPr>
              <w:pStyle w:val="TableText"/>
            </w:pPr>
          </w:p>
        </w:tc>
      </w:tr>
      <w:tr w:rsidR="00B47496" w:rsidRPr="00002853" w14:paraId="0ACA646B" w14:textId="77777777" w:rsidTr="5362082F">
        <w:tc>
          <w:tcPr>
            <w:tcW w:w="650" w:type="pct"/>
          </w:tcPr>
          <w:p w14:paraId="3029D8CC" w14:textId="77777777" w:rsidR="00B47496" w:rsidRPr="00062C3F" w:rsidRDefault="00B47496" w:rsidP="00B47496">
            <w:pPr>
              <w:pStyle w:val="TableText"/>
            </w:pPr>
            <w:r w:rsidRPr="00062C3F">
              <w:t>1/28/04</w:t>
            </w:r>
          </w:p>
        </w:tc>
        <w:tc>
          <w:tcPr>
            <w:tcW w:w="783" w:type="pct"/>
          </w:tcPr>
          <w:p w14:paraId="506EC54D" w14:textId="77777777" w:rsidR="00B47496" w:rsidRPr="00062C3F" w:rsidRDefault="00B47496" w:rsidP="00B47496">
            <w:pPr>
              <w:pStyle w:val="TableText"/>
            </w:pPr>
            <w:r w:rsidRPr="00062C3F">
              <w:t>OR*3.0*190</w:t>
            </w:r>
          </w:p>
        </w:tc>
        <w:tc>
          <w:tcPr>
            <w:tcW w:w="2594" w:type="pct"/>
          </w:tcPr>
          <w:p w14:paraId="449407D8" w14:textId="4A22DE2F" w:rsidR="00B47496" w:rsidRPr="00062C3F" w:rsidRDefault="00E6589F" w:rsidP="00B47496">
            <w:pPr>
              <w:pStyle w:val="TableText"/>
            </w:pPr>
            <w:hyperlink w:anchor="Command_line_switches" w:history="1">
              <w:r w:rsidR="00B47496" w:rsidRPr="00062C3F">
                <w:rPr>
                  <w:rStyle w:val="Hyperlink"/>
                  <w:rFonts w:ascii="Arial" w:hAnsi="Arial"/>
                  <w:sz w:val="20"/>
                </w:rPr>
                <w:t>Added information about command line switches available in CPRS.</w:t>
              </w:r>
            </w:hyperlink>
          </w:p>
        </w:tc>
        <w:tc>
          <w:tcPr>
            <w:tcW w:w="973" w:type="pct"/>
          </w:tcPr>
          <w:p w14:paraId="7DFDC062" w14:textId="77777777" w:rsidR="00B47496" w:rsidRPr="00002853" w:rsidRDefault="00B47496" w:rsidP="00B47496">
            <w:pPr>
              <w:pStyle w:val="TableText"/>
            </w:pPr>
          </w:p>
        </w:tc>
      </w:tr>
      <w:tr w:rsidR="00B47496" w:rsidRPr="00002853" w14:paraId="5ACDDC4E" w14:textId="77777777" w:rsidTr="5362082F">
        <w:tc>
          <w:tcPr>
            <w:tcW w:w="650" w:type="pct"/>
          </w:tcPr>
          <w:p w14:paraId="117B173E" w14:textId="77777777" w:rsidR="00B47496" w:rsidRPr="00062C3F" w:rsidRDefault="00B47496" w:rsidP="00B47496">
            <w:pPr>
              <w:pStyle w:val="TableText"/>
            </w:pPr>
            <w:r w:rsidRPr="00062C3F">
              <w:t>1/28/04</w:t>
            </w:r>
          </w:p>
        </w:tc>
        <w:tc>
          <w:tcPr>
            <w:tcW w:w="783" w:type="pct"/>
          </w:tcPr>
          <w:p w14:paraId="3A376C1B" w14:textId="77777777" w:rsidR="00B47496" w:rsidRPr="00062C3F" w:rsidRDefault="00B47496" w:rsidP="00B47496">
            <w:pPr>
              <w:pStyle w:val="TableText"/>
            </w:pPr>
            <w:r w:rsidRPr="00062C3F">
              <w:t>OR*3.0*190</w:t>
            </w:r>
          </w:p>
        </w:tc>
        <w:tc>
          <w:tcPr>
            <w:tcW w:w="2594" w:type="pct"/>
          </w:tcPr>
          <w:p w14:paraId="7B3B25B1" w14:textId="79C1AD9A" w:rsidR="00B47496" w:rsidRPr="00062C3F" w:rsidRDefault="00E6589F" w:rsidP="00B47496">
            <w:pPr>
              <w:pStyle w:val="TableText"/>
            </w:pPr>
            <w:hyperlink w:anchor="Hours_Expired_Orders" w:history="1">
              <w:r w:rsidR="00B47496" w:rsidRPr="00062C3F">
                <w:rPr>
                  <w:rStyle w:val="Hyperlink"/>
                  <w:rFonts w:ascii="Arial" w:hAnsi="Arial"/>
                  <w:sz w:val="20"/>
                </w:rPr>
                <w:t>Added description of Hours To Find Recently Expired Meds in the parameters by function section</w:t>
              </w:r>
            </w:hyperlink>
            <w:r w:rsidR="00B47496" w:rsidRPr="00062C3F">
              <w:t xml:space="preserve"> and </w:t>
            </w:r>
            <w:hyperlink w:anchor="ORWOR_EXPIRED_ORDERS" w:history="1">
              <w:r w:rsidR="00B47496" w:rsidRPr="00062C3F">
                <w:rPr>
                  <w:rStyle w:val="Hyperlink"/>
                  <w:rFonts w:ascii="Arial" w:hAnsi="Arial"/>
                  <w:sz w:val="20"/>
                </w:rPr>
                <w:t>ORWOR EXPIRED ORDERS in the parameters by name section.</w:t>
              </w:r>
            </w:hyperlink>
          </w:p>
        </w:tc>
        <w:tc>
          <w:tcPr>
            <w:tcW w:w="973" w:type="pct"/>
          </w:tcPr>
          <w:p w14:paraId="2721E7FF" w14:textId="77777777" w:rsidR="00B47496" w:rsidRPr="00002853" w:rsidRDefault="00B47496" w:rsidP="00B47496">
            <w:pPr>
              <w:pStyle w:val="TableText"/>
            </w:pPr>
          </w:p>
        </w:tc>
      </w:tr>
      <w:tr w:rsidR="00B47496" w:rsidRPr="00002853" w14:paraId="737AA3DE" w14:textId="77777777" w:rsidTr="5362082F">
        <w:tc>
          <w:tcPr>
            <w:tcW w:w="650" w:type="pct"/>
          </w:tcPr>
          <w:p w14:paraId="26897ECB" w14:textId="77777777" w:rsidR="00B47496" w:rsidRPr="00062C3F" w:rsidRDefault="00B47496" w:rsidP="00B47496">
            <w:pPr>
              <w:pStyle w:val="TableText"/>
            </w:pPr>
            <w:r w:rsidRPr="00062C3F">
              <w:t>1/27/04</w:t>
            </w:r>
          </w:p>
        </w:tc>
        <w:tc>
          <w:tcPr>
            <w:tcW w:w="783" w:type="pct"/>
          </w:tcPr>
          <w:p w14:paraId="03D1FF27" w14:textId="77777777" w:rsidR="00B47496" w:rsidRPr="00062C3F" w:rsidRDefault="00B47496" w:rsidP="00B47496">
            <w:pPr>
              <w:pStyle w:val="TableText"/>
            </w:pPr>
            <w:r w:rsidRPr="00062C3F">
              <w:t>OR*3.0*190</w:t>
            </w:r>
          </w:p>
        </w:tc>
        <w:tc>
          <w:tcPr>
            <w:tcW w:w="2594" w:type="pct"/>
          </w:tcPr>
          <w:p w14:paraId="2A3620A2" w14:textId="777D242D" w:rsidR="00B47496" w:rsidRPr="00062C3F" w:rsidRDefault="00B47496" w:rsidP="00B47496">
            <w:pPr>
              <w:pStyle w:val="TableText"/>
            </w:pPr>
            <w:r w:rsidRPr="00062C3F">
              <w:t>Added new values in the “</w:t>
            </w:r>
            <w:hyperlink w:anchor="Notification_Sort_Method" w:history="1">
              <w:r w:rsidRPr="00062C3F">
                <w:rPr>
                  <w:rStyle w:val="Hyperlink"/>
                  <w:rFonts w:ascii="Arial" w:hAnsi="Arial"/>
                  <w:sz w:val="20"/>
                </w:rPr>
                <w:t>Notification Sort Method” parameter (by function)</w:t>
              </w:r>
            </w:hyperlink>
            <w:r w:rsidRPr="00062C3F">
              <w:t xml:space="preserve"> named </w:t>
            </w:r>
            <w:hyperlink w:anchor="ORB_Sort_Method_changes" w:history="1">
              <w:r w:rsidRPr="00062C3F">
                <w:rPr>
                  <w:rStyle w:val="Hyperlink"/>
                  <w:rFonts w:ascii="Arial" w:hAnsi="Arial"/>
                  <w:sz w:val="20"/>
                </w:rPr>
                <w:t>ORB SORT METHOD (by name)</w:t>
              </w:r>
            </w:hyperlink>
            <w:r w:rsidRPr="00062C3F">
              <w:t xml:space="preserve"> for saving Notification sort order.</w:t>
            </w:r>
          </w:p>
        </w:tc>
        <w:tc>
          <w:tcPr>
            <w:tcW w:w="973" w:type="pct"/>
          </w:tcPr>
          <w:p w14:paraId="798EB9CB" w14:textId="77777777" w:rsidR="00B47496" w:rsidRPr="00002853" w:rsidRDefault="00B47496" w:rsidP="00B47496">
            <w:pPr>
              <w:pStyle w:val="TableText"/>
            </w:pPr>
          </w:p>
        </w:tc>
      </w:tr>
      <w:tr w:rsidR="00B47496" w:rsidRPr="00002853" w14:paraId="04619A44" w14:textId="77777777" w:rsidTr="5362082F">
        <w:tc>
          <w:tcPr>
            <w:tcW w:w="650" w:type="pct"/>
          </w:tcPr>
          <w:p w14:paraId="42ED770E" w14:textId="77777777" w:rsidR="00B47496" w:rsidRPr="00062C3F" w:rsidRDefault="00B47496" w:rsidP="00B47496">
            <w:pPr>
              <w:pStyle w:val="TableText"/>
            </w:pPr>
            <w:r w:rsidRPr="00062C3F">
              <w:t>1/22/04</w:t>
            </w:r>
          </w:p>
        </w:tc>
        <w:tc>
          <w:tcPr>
            <w:tcW w:w="783" w:type="pct"/>
          </w:tcPr>
          <w:p w14:paraId="2AFD3438" w14:textId="77777777" w:rsidR="00B47496" w:rsidRPr="00062C3F" w:rsidRDefault="00B47496" w:rsidP="00B47496">
            <w:pPr>
              <w:pStyle w:val="TableText"/>
            </w:pPr>
            <w:r w:rsidRPr="00062C3F">
              <w:t>OR*3.0*190</w:t>
            </w:r>
          </w:p>
        </w:tc>
        <w:tc>
          <w:tcPr>
            <w:tcW w:w="2594" w:type="pct"/>
          </w:tcPr>
          <w:p w14:paraId="4EC923E8" w14:textId="16E1D147" w:rsidR="00B47496" w:rsidRPr="00062C3F" w:rsidRDefault="00E6589F" w:rsidP="00B47496">
            <w:pPr>
              <w:pStyle w:val="TableText"/>
            </w:pPr>
            <w:hyperlink w:anchor="Entering_NonVA_Med_Reasons" w:history="1">
              <w:r w:rsidR="00B47496" w:rsidRPr="00062C3F">
                <w:rPr>
                  <w:rStyle w:val="Hyperlink"/>
                  <w:rFonts w:ascii="Arial" w:hAnsi="Arial"/>
                  <w:sz w:val="20"/>
                </w:rPr>
                <w:t>Added instructions on how to enter different Non-VA Med reasons for the system and division levels of the ORWD NONVA REASON parameter.</w:t>
              </w:r>
            </w:hyperlink>
          </w:p>
        </w:tc>
        <w:tc>
          <w:tcPr>
            <w:tcW w:w="973" w:type="pct"/>
          </w:tcPr>
          <w:p w14:paraId="157353C6" w14:textId="77777777" w:rsidR="00B47496" w:rsidRPr="00002853" w:rsidRDefault="00B47496" w:rsidP="00B47496">
            <w:pPr>
              <w:pStyle w:val="TableText"/>
            </w:pPr>
          </w:p>
        </w:tc>
      </w:tr>
      <w:tr w:rsidR="00B47496" w:rsidRPr="00002853" w14:paraId="3EE5057E" w14:textId="77777777" w:rsidTr="5362082F">
        <w:tc>
          <w:tcPr>
            <w:tcW w:w="650" w:type="pct"/>
          </w:tcPr>
          <w:p w14:paraId="2F67D32F" w14:textId="77777777" w:rsidR="00B47496" w:rsidRPr="00062C3F" w:rsidRDefault="00B47496" w:rsidP="00B47496">
            <w:pPr>
              <w:pStyle w:val="TableText"/>
            </w:pPr>
            <w:r w:rsidRPr="00062C3F">
              <w:t>1/22/04</w:t>
            </w:r>
          </w:p>
        </w:tc>
        <w:tc>
          <w:tcPr>
            <w:tcW w:w="783" w:type="pct"/>
          </w:tcPr>
          <w:p w14:paraId="3D1D798E" w14:textId="77777777" w:rsidR="00B47496" w:rsidRPr="00062C3F" w:rsidRDefault="00B47496" w:rsidP="00B47496">
            <w:pPr>
              <w:pStyle w:val="TableText"/>
            </w:pPr>
            <w:r w:rsidRPr="00062C3F">
              <w:t>OR*3.0*190</w:t>
            </w:r>
          </w:p>
        </w:tc>
        <w:tc>
          <w:tcPr>
            <w:tcW w:w="2594" w:type="pct"/>
          </w:tcPr>
          <w:p w14:paraId="2ECD215E" w14:textId="107801B0" w:rsidR="00B47496" w:rsidRPr="00062C3F" w:rsidRDefault="00B47496" w:rsidP="00B47496">
            <w:pPr>
              <w:pStyle w:val="TableText"/>
            </w:pPr>
            <w:r w:rsidRPr="00062C3F">
              <w:t>Added information about the parameter ORB REMOVE (</w:t>
            </w:r>
            <w:hyperlink w:anchor="ORB_Remove" w:history="1">
              <w:r w:rsidRPr="00062C3F">
                <w:rPr>
                  <w:rStyle w:val="Hyperlink"/>
                  <w:rFonts w:ascii="Arial" w:hAnsi="Arial"/>
                  <w:sz w:val="20"/>
                </w:rPr>
                <w:t>by name</w:t>
              </w:r>
            </w:hyperlink>
            <w:r w:rsidRPr="00062C3F">
              <w:t xml:space="preserve"> and </w:t>
            </w:r>
            <w:hyperlink w:anchor="Remove_Alert_without_Processing" w:history="1">
              <w:r w:rsidRPr="00062C3F">
                <w:rPr>
                  <w:rStyle w:val="Hyperlink"/>
                  <w:rFonts w:ascii="Arial" w:hAnsi="Arial"/>
                  <w:sz w:val="20"/>
                </w:rPr>
                <w:t>by function</w:t>
              </w:r>
            </w:hyperlink>
            <w:r w:rsidRPr="00062C3F">
              <w:t>) controlling the use of the Notifications Remove button and the parameter ORWD NONVA REASON (</w:t>
            </w:r>
            <w:hyperlink w:anchor="ORWD_NONVA_REASON" w:history="1">
              <w:r w:rsidRPr="00062C3F">
                <w:rPr>
                  <w:rStyle w:val="Hyperlink"/>
                  <w:rFonts w:ascii="Arial" w:hAnsi="Arial"/>
                  <w:sz w:val="20"/>
                </w:rPr>
                <w:t>by name</w:t>
              </w:r>
            </w:hyperlink>
            <w:r w:rsidRPr="00062C3F">
              <w:t xml:space="preserve"> and </w:t>
            </w:r>
            <w:hyperlink w:anchor="NonVA_meds_Statement" w:history="1">
              <w:r w:rsidRPr="00062C3F">
                <w:rPr>
                  <w:rStyle w:val="Hyperlink"/>
                  <w:rFonts w:ascii="Arial" w:hAnsi="Arial"/>
                  <w:sz w:val="20"/>
                </w:rPr>
                <w:t>by function</w:t>
              </w:r>
            </w:hyperlink>
            <w:r w:rsidRPr="00062C3F">
              <w:t>) where reasons for Non-VA Meds are stored.</w:t>
            </w:r>
          </w:p>
        </w:tc>
        <w:tc>
          <w:tcPr>
            <w:tcW w:w="973" w:type="pct"/>
          </w:tcPr>
          <w:p w14:paraId="0E85D264" w14:textId="77777777" w:rsidR="00B47496" w:rsidRPr="00002853" w:rsidRDefault="00B47496" w:rsidP="00B47496">
            <w:pPr>
              <w:pStyle w:val="TableText"/>
            </w:pPr>
          </w:p>
        </w:tc>
      </w:tr>
      <w:tr w:rsidR="00B47496" w:rsidRPr="00002853" w14:paraId="6365B003" w14:textId="77777777" w:rsidTr="5362082F">
        <w:tc>
          <w:tcPr>
            <w:tcW w:w="650" w:type="pct"/>
          </w:tcPr>
          <w:p w14:paraId="73109155" w14:textId="77777777" w:rsidR="00B47496" w:rsidRPr="00062C3F" w:rsidRDefault="00B47496" w:rsidP="00B47496">
            <w:pPr>
              <w:pStyle w:val="TableText"/>
            </w:pPr>
            <w:r w:rsidRPr="00062C3F">
              <w:t>9/10/03</w:t>
            </w:r>
          </w:p>
        </w:tc>
        <w:tc>
          <w:tcPr>
            <w:tcW w:w="783" w:type="pct"/>
          </w:tcPr>
          <w:p w14:paraId="5DA44C8F" w14:textId="77777777" w:rsidR="00B47496" w:rsidRPr="00062C3F" w:rsidRDefault="00B47496" w:rsidP="00B47496">
            <w:pPr>
              <w:pStyle w:val="TableText"/>
            </w:pPr>
            <w:r w:rsidRPr="00062C3F">
              <w:t>OR*3.0*187</w:t>
            </w:r>
          </w:p>
        </w:tc>
        <w:tc>
          <w:tcPr>
            <w:tcW w:w="2594" w:type="pct"/>
          </w:tcPr>
          <w:p w14:paraId="0319EC56" w14:textId="77777777" w:rsidR="00B47496" w:rsidRPr="00062C3F" w:rsidRDefault="00B47496" w:rsidP="00B47496">
            <w:pPr>
              <w:pStyle w:val="TableText"/>
            </w:pPr>
            <w:r w:rsidRPr="00062C3F">
              <w:t xml:space="preserve">Added information about authorizing hospital locations to order inpatient medications for outpatients. This capability was added with CPRS GUI version 23. Also added information about configuring stop dates for inpatient medication orders for outpatients.  </w:t>
            </w:r>
          </w:p>
        </w:tc>
        <w:tc>
          <w:tcPr>
            <w:tcW w:w="973" w:type="pct"/>
          </w:tcPr>
          <w:p w14:paraId="148C3F51" w14:textId="77777777" w:rsidR="00B47496" w:rsidRPr="00002853" w:rsidRDefault="00B47496" w:rsidP="00B47496">
            <w:pPr>
              <w:pStyle w:val="TableText"/>
            </w:pPr>
          </w:p>
        </w:tc>
      </w:tr>
      <w:tr w:rsidR="00B47496" w:rsidRPr="00002853" w14:paraId="37387A7E" w14:textId="77777777" w:rsidTr="5362082F">
        <w:tc>
          <w:tcPr>
            <w:tcW w:w="650" w:type="pct"/>
          </w:tcPr>
          <w:p w14:paraId="4F1E4CAA" w14:textId="77777777" w:rsidR="00B47496" w:rsidRPr="00062C3F" w:rsidRDefault="00B47496" w:rsidP="00B47496">
            <w:pPr>
              <w:pStyle w:val="TableText"/>
            </w:pPr>
            <w:r w:rsidRPr="00062C3F">
              <w:lastRenderedPageBreak/>
              <w:t>9/9/03</w:t>
            </w:r>
          </w:p>
        </w:tc>
        <w:tc>
          <w:tcPr>
            <w:tcW w:w="783" w:type="pct"/>
          </w:tcPr>
          <w:p w14:paraId="586FECF9" w14:textId="77777777" w:rsidR="00B47496" w:rsidRPr="00062C3F" w:rsidRDefault="00B47496" w:rsidP="00B47496">
            <w:pPr>
              <w:pStyle w:val="TableText"/>
            </w:pPr>
            <w:r w:rsidRPr="00062C3F">
              <w:t>OR*3.0*173</w:t>
            </w:r>
          </w:p>
        </w:tc>
        <w:tc>
          <w:tcPr>
            <w:tcW w:w="2594" w:type="pct"/>
          </w:tcPr>
          <w:p w14:paraId="58E2F6C7" w14:textId="66E57ECC" w:rsidR="00B47496" w:rsidRPr="00062C3F" w:rsidRDefault="00E6589F" w:rsidP="00B47496">
            <w:pPr>
              <w:pStyle w:val="TableText"/>
            </w:pPr>
            <w:hyperlink w:anchor="Show_Unresolved_Consults" w:history="1">
              <w:r w:rsidR="00B47496" w:rsidRPr="00062C3F">
                <w:rPr>
                  <w:rStyle w:val="Hyperlink"/>
                  <w:rFonts w:ascii="Arial" w:hAnsi="Arial"/>
                  <w:color w:val="auto"/>
                  <w:sz w:val="20"/>
                  <w:u w:val="none"/>
                </w:rPr>
                <w:t>Added description of Show Unresolved Consults (ORWOR SHOW CONSULTS) parameter in section of parameters by function.</w:t>
              </w:r>
            </w:hyperlink>
          </w:p>
        </w:tc>
        <w:tc>
          <w:tcPr>
            <w:tcW w:w="973" w:type="pct"/>
          </w:tcPr>
          <w:p w14:paraId="162226D5" w14:textId="77777777" w:rsidR="00B47496" w:rsidRPr="00002853" w:rsidRDefault="00B47496" w:rsidP="00B47496">
            <w:pPr>
              <w:pStyle w:val="TableText"/>
            </w:pPr>
          </w:p>
        </w:tc>
      </w:tr>
      <w:tr w:rsidR="00B47496" w:rsidRPr="00002853" w14:paraId="7D1720B8" w14:textId="77777777" w:rsidTr="5362082F">
        <w:tc>
          <w:tcPr>
            <w:tcW w:w="650" w:type="pct"/>
          </w:tcPr>
          <w:p w14:paraId="0CC007B2" w14:textId="77777777" w:rsidR="00B47496" w:rsidRPr="00062C3F" w:rsidRDefault="00B47496" w:rsidP="00B47496">
            <w:pPr>
              <w:pStyle w:val="TableText"/>
            </w:pPr>
            <w:r w:rsidRPr="00062C3F">
              <w:t>9/9/03</w:t>
            </w:r>
          </w:p>
        </w:tc>
        <w:tc>
          <w:tcPr>
            <w:tcW w:w="783" w:type="pct"/>
          </w:tcPr>
          <w:p w14:paraId="3DF3FBED" w14:textId="77777777" w:rsidR="00B47496" w:rsidRPr="00062C3F" w:rsidRDefault="00B47496" w:rsidP="00B47496">
            <w:pPr>
              <w:pStyle w:val="TableText"/>
            </w:pPr>
            <w:r w:rsidRPr="00062C3F">
              <w:t>OR*3.0*173</w:t>
            </w:r>
          </w:p>
        </w:tc>
        <w:tc>
          <w:tcPr>
            <w:tcW w:w="2594" w:type="pct"/>
          </w:tcPr>
          <w:p w14:paraId="541478C8" w14:textId="0D3E4B5A" w:rsidR="00B47496" w:rsidRPr="00062C3F" w:rsidRDefault="00E6589F" w:rsidP="00B47496">
            <w:pPr>
              <w:pStyle w:val="TableText"/>
            </w:pPr>
            <w:hyperlink w:anchor="ORWOR_Show_Consults" w:history="1">
              <w:r w:rsidR="00B47496" w:rsidRPr="00062C3F">
                <w:rPr>
                  <w:rStyle w:val="Hyperlink"/>
                  <w:rFonts w:ascii="Arial" w:hAnsi="Arial"/>
                  <w:color w:val="auto"/>
                  <w:sz w:val="20"/>
                  <w:u w:val="none"/>
                </w:rPr>
                <w:t>Added description of Show Unresolved Consults (ORWOR SHOW CONSULTS) parameter in section of parameters by name.</w:t>
              </w:r>
            </w:hyperlink>
          </w:p>
        </w:tc>
        <w:tc>
          <w:tcPr>
            <w:tcW w:w="973" w:type="pct"/>
          </w:tcPr>
          <w:p w14:paraId="306A67A6" w14:textId="77777777" w:rsidR="00B47496" w:rsidRPr="00002853" w:rsidRDefault="00B47496" w:rsidP="00B47496">
            <w:pPr>
              <w:pStyle w:val="TableText"/>
            </w:pPr>
          </w:p>
        </w:tc>
      </w:tr>
      <w:tr w:rsidR="00B47496" w:rsidRPr="00002853" w14:paraId="1137D306" w14:textId="77777777" w:rsidTr="5362082F">
        <w:tc>
          <w:tcPr>
            <w:tcW w:w="650" w:type="pct"/>
          </w:tcPr>
          <w:p w14:paraId="7B4F35BD" w14:textId="77777777" w:rsidR="00B47496" w:rsidRPr="00062C3F" w:rsidRDefault="00B47496" w:rsidP="00B47496">
            <w:pPr>
              <w:pStyle w:val="TableText"/>
            </w:pPr>
            <w:r w:rsidRPr="00062C3F">
              <w:t>7/8/03</w:t>
            </w:r>
          </w:p>
        </w:tc>
        <w:tc>
          <w:tcPr>
            <w:tcW w:w="783" w:type="pct"/>
          </w:tcPr>
          <w:p w14:paraId="28CDA074" w14:textId="77777777" w:rsidR="00B47496" w:rsidRPr="00062C3F" w:rsidRDefault="00B47496" w:rsidP="00B47496">
            <w:pPr>
              <w:pStyle w:val="TableText"/>
            </w:pPr>
          </w:p>
        </w:tc>
        <w:tc>
          <w:tcPr>
            <w:tcW w:w="2594" w:type="pct"/>
          </w:tcPr>
          <w:p w14:paraId="7391414D" w14:textId="29DD7D1C" w:rsidR="00B47496" w:rsidRPr="00062C3F" w:rsidRDefault="00E6589F" w:rsidP="00B47496">
            <w:pPr>
              <w:pStyle w:val="TableText"/>
            </w:pPr>
            <w:hyperlink w:anchor="Digital_Signature" w:history="1">
              <w:r w:rsidR="00B47496" w:rsidRPr="00062C3F">
                <w:rPr>
                  <w:rStyle w:val="Hyperlink"/>
                  <w:rFonts w:ascii="Arial" w:hAnsi="Arial"/>
                  <w:color w:val="auto"/>
                  <w:sz w:val="20"/>
                  <w:u w:val="none"/>
                </w:rPr>
                <w:t>Added more required information for PKI.</w:t>
              </w:r>
            </w:hyperlink>
          </w:p>
        </w:tc>
        <w:tc>
          <w:tcPr>
            <w:tcW w:w="973" w:type="pct"/>
          </w:tcPr>
          <w:p w14:paraId="26832BE6" w14:textId="77777777" w:rsidR="00B47496" w:rsidRPr="00002853" w:rsidRDefault="00B47496" w:rsidP="00B47496">
            <w:pPr>
              <w:pStyle w:val="TableText"/>
            </w:pPr>
          </w:p>
        </w:tc>
      </w:tr>
      <w:tr w:rsidR="00B47496" w:rsidRPr="00002853" w14:paraId="0FBF3B30" w14:textId="77777777" w:rsidTr="5362082F">
        <w:tc>
          <w:tcPr>
            <w:tcW w:w="650" w:type="pct"/>
          </w:tcPr>
          <w:p w14:paraId="25A75710" w14:textId="77777777" w:rsidR="00B47496" w:rsidRPr="00062C3F" w:rsidRDefault="00B47496" w:rsidP="00B47496">
            <w:pPr>
              <w:pStyle w:val="TableText"/>
            </w:pPr>
            <w:r w:rsidRPr="00062C3F">
              <w:t>3/03</w:t>
            </w:r>
          </w:p>
        </w:tc>
        <w:tc>
          <w:tcPr>
            <w:tcW w:w="783" w:type="pct"/>
          </w:tcPr>
          <w:p w14:paraId="1FC3B809" w14:textId="77777777" w:rsidR="00B47496" w:rsidRPr="00062C3F" w:rsidRDefault="00B47496" w:rsidP="00B47496">
            <w:pPr>
              <w:pStyle w:val="TableText"/>
            </w:pPr>
          </w:p>
        </w:tc>
        <w:tc>
          <w:tcPr>
            <w:tcW w:w="2594" w:type="pct"/>
          </w:tcPr>
          <w:p w14:paraId="32780617" w14:textId="3115649A" w:rsidR="00B47496" w:rsidRPr="00062C3F" w:rsidRDefault="00E6589F" w:rsidP="00B47496">
            <w:pPr>
              <w:pStyle w:val="TableText"/>
            </w:pPr>
            <w:hyperlink w:anchor="CPRS_GUI_V21" w:history="1">
              <w:r w:rsidR="00B47496" w:rsidRPr="00062C3F">
                <w:rPr>
                  <w:rStyle w:val="Hyperlink"/>
                  <w:rFonts w:ascii="Arial" w:hAnsi="Arial"/>
                  <w:color w:val="000000"/>
                  <w:sz w:val="20"/>
                  <w:u w:val="none"/>
                </w:rPr>
                <w:t>CPRS GUI v21 Changes to COM Object Template Functionality</w:t>
              </w:r>
            </w:hyperlink>
          </w:p>
        </w:tc>
        <w:tc>
          <w:tcPr>
            <w:tcW w:w="973" w:type="pct"/>
          </w:tcPr>
          <w:p w14:paraId="418E6B82" w14:textId="77777777" w:rsidR="00B47496" w:rsidRPr="00002853" w:rsidRDefault="00B47496" w:rsidP="00B47496">
            <w:pPr>
              <w:pStyle w:val="TableText"/>
            </w:pPr>
          </w:p>
        </w:tc>
      </w:tr>
      <w:tr w:rsidR="00B47496" w:rsidRPr="00002853" w14:paraId="6E1F58CC" w14:textId="77777777" w:rsidTr="5362082F">
        <w:tc>
          <w:tcPr>
            <w:tcW w:w="650" w:type="pct"/>
          </w:tcPr>
          <w:p w14:paraId="364E5590" w14:textId="77777777" w:rsidR="00B47496" w:rsidRPr="00062C3F" w:rsidRDefault="00B47496" w:rsidP="00B47496">
            <w:pPr>
              <w:pStyle w:val="TableText"/>
            </w:pPr>
            <w:r w:rsidRPr="00062C3F">
              <w:t>2/03</w:t>
            </w:r>
          </w:p>
        </w:tc>
        <w:tc>
          <w:tcPr>
            <w:tcW w:w="783" w:type="pct"/>
          </w:tcPr>
          <w:p w14:paraId="763546D5" w14:textId="77777777" w:rsidR="00B47496" w:rsidRPr="00062C3F" w:rsidRDefault="00B47496" w:rsidP="00B47496">
            <w:pPr>
              <w:pStyle w:val="TableText"/>
            </w:pPr>
          </w:p>
        </w:tc>
        <w:tc>
          <w:tcPr>
            <w:tcW w:w="2594" w:type="pct"/>
          </w:tcPr>
          <w:p w14:paraId="74EB4B31" w14:textId="3D110D2D" w:rsidR="00B47496" w:rsidRPr="00062C3F" w:rsidRDefault="00E6589F" w:rsidP="00B47496">
            <w:pPr>
              <w:pStyle w:val="TableText"/>
            </w:pPr>
            <w:hyperlink w:anchor="Digital_Signature" w:history="1">
              <w:r w:rsidR="00B47496" w:rsidRPr="00062C3F">
                <w:rPr>
                  <w:rStyle w:val="Hyperlink"/>
                  <w:rFonts w:ascii="Arial" w:hAnsi="Arial"/>
                  <w:color w:val="auto"/>
                  <w:sz w:val="20"/>
                  <w:u w:val="none"/>
                </w:rPr>
                <w:t>Added information about digital signatures in CPRS.</w:t>
              </w:r>
            </w:hyperlink>
            <w:r w:rsidR="00B47496" w:rsidRPr="00062C3F">
              <w:t xml:space="preserve"> </w:t>
            </w:r>
            <w:hyperlink w:anchor="Digital_Signature_parameters" w:history="1">
              <w:r w:rsidR="00B47496" w:rsidRPr="00062C3F">
                <w:rPr>
                  <w:rStyle w:val="Hyperlink"/>
                  <w:rFonts w:ascii="Arial" w:hAnsi="Arial"/>
                  <w:color w:val="auto"/>
                  <w:sz w:val="20"/>
                  <w:u w:val="none"/>
                </w:rPr>
                <w:t>Also added the information about the PKI parameters.</w:t>
              </w:r>
            </w:hyperlink>
          </w:p>
        </w:tc>
        <w:tc>
          <w:tcPr>
            <w:tcW w:w="973" w:type="pct"/>
          </w:tcPr>
          <w:p w14:paraId="01B093B6" w14:textId="77777777" w:rsidR="00B47496" w:rsidRPr="00002853" w:rsidRDefault="00B47496" w:rsidP="00B47496">
            <w:pPr>
              <w:pStyle w:val="TableText"/>
            </w:pPr>
          </w:p>
        </w:tc>
      </w:tr>
      <w:tr w:rsidR="00B47496" w:rsidRPr="00002853" w14:paraId="5558989E" w14:textId="77777777" w:rsidTr="5362082F">
        <w:tc>
          <w:tcPr>
            <w:tcW w:w="650" w:type="pct"/>
          </w:tcPr>
          <w:p w14:paraId="439E8658" w14:textId="77777777" w:rsidR="00B47496" w:rsidRPr="00062C3F" w:rsidRDefault="00B47496" w:rsidP="00B47496">
            <w:pPr>
              <w:pStyle w:val="TableText"/>
            </w:pPr>
            <w:r w:rsidRPr="00062C3F">
              <w:t>10/02</w:t>
            </w:r>
          </w:p>
        </w:tc>
        <w:tc>
          <w:tcPr>
            <w:tcW w:w="783" w:type="pct"/>
          </w:tcPr>
          <w:p w14:paraId="3394AEAB" w14:textId="77777777" w:rsidR="00B47496" w:rsidRPr="00062C3F" w:rsidRDefault="00B47496" w:rsidP="00B47496">
            <w:pPr>
              <w:pStyle w:val="TableText"/>
            </w:pPr>
          </w:p>
        </w:tc>
        <w:tc>
          <w:tcPr>
            <w:tcW w:w="2594" w:type="pct"/>
          </w:tcPr>
          <w:p w14:paraId="69FDA1A6" w14:textId="52334041" w:rsidR="00B47496" w:rsidRPr="00062C3F" w:rsidRDefault="00E6589F" w:rsidP="00B47496">
            <w:pPr>
              <w:pStyle w:val="TableText"/>
            </w:pPr>
            <w:hyperlink w:anchor="EDO" w:history="1">
              <w:r w:rsidR="00B47496" w:rsidRPr="00062C3F">
                <w:rPr>
                  <w:rStyle w:val="Hyperlink"/>
                  <w:rFonts w:ascii="Arial" w:hAnsi="Arial"/>
                  <w:bCs/>
                  <w:color w:val="auto"/>
                  <w:sz w:val="20"/>
                  <w:u w:val="none"/>
                </w:rPr>
                <w:t>Added new section on event-delayed orders</w:t>
              </w:r>
            </w:hyperlink>
            <w:r w:rsidR="00B47496" w:rsidRPr="00062C3F">
              <w:t xml:space="preserve">. </w:t>
            </w:r>
          </w:p>
          <w:p w14:paraId="422F3ABE" w14:textId="77777777" w:rsidR="00B47496" w:rsidRPr="00062C3F" w:rsidRDefault="00B47496" w:rsidP="00B47496">
            <w:pPr>
              <w:pStyle w:val="TableText"/>
            </w:pPr>
            <w:r w:rsidRPr="00062C3F">
              <w:t>Added Automatically Discontinuing Orders Section</w:t>
            </w:r>
            <w:r w:rsidRPr="00062C3F">
              <w:cr/>
            </w:r>
          </w:p>
          <w:p w14:paraId="28ED51E8" w14:textId="77777777" w:rsidR="00B47496" w:rsidRPr="00062C3F" w:rsidRDefault="00B47496" w:rsidP="00B47496">
            <w:pPr>
              <w:pStyle w:val="TableText"/>
            </w:pPr>
            <w:r w:rsidRPr="00062C3F">
              <w:t>Frequently Asked Questions about Event-Delayed Orders and Automatically Discontinuing Orders (Auto-DC Rules)</w:t>
            </w:r>
            <w:r w:rsidRPr="00062C3F">
              <w:cr/>
            </w:r>
          </w:p>
          <w:p w14:paraId="336C04AD" w14:textId="77777777" w:rsidR="00B47496" w:rsidRPr="00062C3F" w:rsidRDefault="00B47496" w:rsidP="00B47496">
            <w:pPr>
              <w:pStyle w:val="TableText"/>
            </w:pPr>
            <w:r w:rsidRPr="00062C3F">
              <w:t>Added new parameters for event-delayed orders (OREVNT COMMON LIST, OREVNT DEFAULT, OREVNT EXCLUDE DGRP, OREVNT MANUAL RELEASE, OREVNT MANUAL RELEASE CONTROL)</w:t>
            </w:r>
          </w:p>
        </w:tc>
        <w:tc>
          <w:tcPr>
            <w:tcW w:w="973" w:type="pct"/>
          </w:tcPr>
          <w:p w14:paraId="51FC410E" w14:textId="77777777" w:rsidR="00B47496" w:rsidRPr="00002853" w:rsidRDefault="00B47496" w:rsidP="00B47496">
            <w:pPr>
              <w:pStyle w:val="TableText"/>
            </w:pPr>
          </w:p>
        </w:tc>
      </w:tr>
      <w:tr w:rsidR="00B47496" w:rsidRPr="00002853" w14:paraId="387790A3" w14:textId="77777777" w:rsidTr="5362082F">
        <w:tc>
          <w:tcPr>
            <w:tcW w:w="650" w:type="pct"/>
          </w:tcPr>
          <w:p w14:paraId="42E3B9C5" w14:textId="77777777" w:rsidR="00B47496" w:rsidRPr="00062C3F" w:rsidRDefault="00B47496" w:rsidP="00B47496">
            <w:pPr>
              <w:pStyle w:val="TableText"/>
            </w:pPr>
            <w:r w:rsidRPr="00062C3F">
              <w:t>5/02</w:t>
            </w:r>
          </w:p>
        </w:tc>
        <w:tc>
          <w:tcPr>
            <w:tcW w:w="783" w:type="pct"/>
          </w:tcPr>
          <w:p w14:paraId="355A8246" w14:textId="77777777" w:rsidR="00B47496" w:rsidRPr="00062C3F" w:rsidRDefault="00B47496" w:rsidP="00B47496">
            <w:pPr>
              <w:pStyle w:val="TableText"/>
            </w:pPr>
          </w:p>
        </w:tc>
        <w:tc>
          <w:tcPr>
            <w:tcW w:w="2594" w:type="pct"/>
          </w:tcPr>
          <w:p w14:paraId="6C448ABF" w14:textId="1334CD57" w:rsidR="00B47496" w:rsidRPr="00062C3F" w:rsidRDefault="00E6589F" w:rsidP="00B47496">
            <w:pPr>
              <w:pStyle w:val="TableText"/>
            </w:pPr>
            <w:hyperlink w:anchor="Appendix_H" w:history="1">
              <w:r w:rsidR="00B47496" w:rsidRPr="00062C3F">
                <w:rPr>
                  <w:rStyle w:val="Hyperlink"/>
                  <w:rFonts w:ascii="Arial" w:hAnsi="Arial"/>
                  <w:color w:val="auto"/>
                  <w:sz w:val="20"/>
                  <w:u w:val="none"/>
                </w:rPr>
                <w:t>Added Appendix H - Accessibility about creating or adding to JAWS screen reader configuration files.</w:t>
              </w:r>
            </w:hyperlink>
          </w:p>
        </w:tc>
        <w:tc>
          <w:tcPr>
            <w:tcW w:w="973" w:type="pct"/>
          </w:tcPr>
          <w:p w14:paraId="1C8BC0FE" w14:textId="77777777" w:rsidR="00B47496" w:rsidRPr="00002853" w:rsidRDefault="00B47496" w:rsidP="00B47496">
            <w:pPr>
              <w:pStyle w:val="TableText"/>
            </w:pPr>
          </w:p>
        </w:tc>
      </w:tr>
      <w:tr w:rsidR="00B47496" w:rsidRPr="00002853" w14:paraId="59F6E1A9" w14:textId="77777777" w:rsidTr="5362082F">
        <w:tc>
          <w:tcPr>
            <w:tcW w:w="650" w:type="pct"/>
          </w:tcPr>
          <w:p w14:paraId="5DF4982D" w14:textId="77777777" w:rsidR="00B47496" w:rsidRPr="00062C3F" w:rsidRDefault="00B47496" w:rsidP="00B47496">
            <w:pPr>
              <w:pStyle w:val="TableText"/>
            </w:pPr>
            <w:r w:rsidRPr="00062C3F">
              <w:t>04/02</w:t>
            </w:r>
          </w:p>
        </w:tc>
        <w:tc>
          <w:tcPr>
            <w:tcW w:w="783" w:type="pct"/>
          </w:tcPr>
          <w:p w14:paraId="0B7EE3D2" w14:textId="77777777" w:rsidR="00B47496" w:rsidRPr="00062C3F" w:rsidRDefault="00B47496" w:rsidP="00B47496">
            <w:pPr>
              <w:pStyle w:val="TableText"/>
            </w:pPr>
          </w:p>
        </w:tc>
        <w:tc>
          <w:tcPr>
            <w:tcW w:w="2594" w:type="pct"/>
          </w:tcPr>
          <w:p w14:paraId="1DF6B13A" w14:textId="6BB64045" w:rsidR="00B47496" w:rsidRPr="00062C3F" w:rsidRDefault="00E6589F" w:rsidP="00B47496">
            <w:pPr>
              <w:pStyle w:val="TableText"/>
            </w:pPr>
            <w:hyperlink w:anchor="set_context_note" w:history="1">
              <w:r w:rsidR="00B47496" w:rsidRPr="00062C3F">
                <w:rPr>
                  <w:rStyle w:val="Hyperlink"/>
                  <w:rFonts w:ascii="Arial" w:hAnsi="Arial"/>
                  <w:color w:val="auto"/>
                  <w:sz w:val="20"/>
                  <w:u w:val="none"/>
                </w:rPr>
                <w:t xml:space="preserve">Added a note about </w:t>
              </w:r>
              <w:proofErr w:type="spellStart"/>
              <w:r w:rsidR="00B47496" w:rsidRPr="00062C3F">
                <w:rPr>
                  <w:rStyle w:val="Hyperlink"/>
                  <w:rFonts w:ascii="Arial" w:hAnsi="Arial"/>
                  <w:color w:val="auto"/>
                  <w:sz w:val="20"/>
                  <w:u w:val="none"/>
                </w:rPr>
                <w:t>SetContext</w:t>
              </w:r>
              <w:proofErr w:type="spellEnd"/>
              <w:r w:rsidR="00B47496" w:rsidRPr="00062C3F">
                <w:rPr>
                  <w:rStyle w:val="Hyperlink"/>
                  <w:rFonts w:ascii="Arial" w:hAnsi="Arial"/>
                  <w:color w:val="auto"/>
                  <w:sz w:val="20"/>
                  <w:u w:val="none"/>
                </w:rPr>
                <w:t xml:space="preserve"> for COM objects and a revision about the execute function; removed duplicate information from Appendix F</w:t>
              </w:r>
            </w:hyperlink>
          </w:p>
        </w:tc>
        <w:tc>
          <w:tcPr>
            <w:tcW w:w="973" w:type="pct"/>
          </w:tcPr>
          <w:p w14:paraId="1BF9D1EB" w14:textId="77777777" w:rsidR="00B47496" w:rsidRPr="00002853" w:rsidRDefault="00B47496" w:rsidP="00B47496">
            <w:pPr>
              <w:pStyle w:val="TableText"/>
            </w:pPr>
          </w:p>
        </w:tc>
      </w:tr>
      <w:tr w:rsidR="00B47496" w:rsidRPr="00002853" w14:paraId="483A4183" w14:textId="77777777" w:rsidTr="5362082F">
        <w:tc>
          <w:tcPr>
            <w:tcW w:w="650" w:type="pct"/>
          </w:tcPr>
          <w:p w14:paraId="6F3C008F" w14:textId="77777777" w:rsidR="00B47496" w:rsidRPr="00062C3F" w:rsidRDefault="00B47496" w:rsidP="00B47496">
            <w:pPr>
              <w:pStyle w:val="TableText"/>
            </w:pPr>
            <w:r w:rsidRPr="00062C3F">
              <w:t>6/01</w:t>
            </w:r>
          </w:p>
        </w:tc>
        <w:tc>
          <w:tcPr>
            <w:tcW w:w="783" w:type="pct"/>
          </w:tcPr>
          <w:p w14:paraId="6BEE6AED" w14:textId="77777777" w:rsidR="00B47496" w:rsidRPr="00062C3F" w:rsidRDefault="00B47496" w:rsidP="00B47496">
            <w:pPr>
              <w:pStyle w:val="TableText"/>
            </w:pPr>
          </w:p>
        </w:tc>
        <w:tc>
          <w:tcPr>
            <w:tcW w:w="2594" w:type="pct"/>
          </w:tcPr>
          <w:p w14:paraId="34890567" w14:textId="77777777" w:rsidR="00B47496" w:rsidRPr="00062C3F" w:rsidRDefault="00B47496" w:rsidP="00B47496">
            <w:pPr>
              <w:pStyle w:val="TableText"/>
            </w:pPr>
            <w:r w:rsidRPr="00062C3F">
              <w:t>Patch 85</w:t>
            </w:r>
          </w:p>
        </w:tc>
        <w:tc>
          <w:tcPr>
            <w:tcW w:w="973" w:type="pct"/>
          </w:tcPr>
          <w:p w14:paraId="07A10B46" w14:textId="77777777" w:rsidR="00B47496" w:rsidRPr="00002853" w:rsidRDefault="00B47496" w:rsidP="00B47496">
            <w:pPr>
              <w:pStyle w:val="TableText"/>
            </w:pPr>
          </w:p>
        </w:tc>
      </w:tr>
      <w:tr w:rsidR="00B47496" w:rsidRPr="00002853" w14:paraId="41BBD663" w14:textId="77777777" w:rsidTr="5362082F">
        <w:trPr>
          <w:cantSplit/>
          <w:trHeight w:val="77"/>
        </w:trPr>
        <w:tc>
          <w:tcPr>
            <w:tcW w:w="650" w:type="pct"/>
          </w:tcPr>
          <w:p w14:paraId="7DF02A8F" w14:textId="77777777" w:rsidR="00B47496" w:rsidRPr="00062C3F" w:rsidRDefault="00B47496" w:rsidP="00B47496">
            <w:pPr>
              <w:pStyle w:val="TableText"/>
            </w:pPr>
            <w:r w:rsidRPr="00062C3F">
              <w:t>8/01</w:t>
            </w:r>
          </w:p>
        </w:tc>
        <w:tc>
          <w:tcPr>
            <w:tcW w:w="783" w:type="pct"/>
          </w:tcPr>
          <w:p w14:paraId="019DA657" w14:textId="77777777" w:rsidR="00B47496" w:rsidRPr="00062C3F" w:rsidRDefault="00B47496" w:rsidP="00B47496">
            <w:pPr>
              <w:pStyle w:val="TableText"/>
            </w:pPr>
          </w:p>
        </w:tc>
        <w:tc>
          <w:tcPr>
            <w:tcW w:w="2594" w:type="pct"/>
          </w:tcPr>
          <w:p w14:paraId="18030AC9" w14:textId="49CC83B6" w:rsidR="00B47496" w:rsidRPr="00062C3F" w:rsidRDefault="00E6589F" w:rsidP="00B47496">
            <w:pPr>
              <w:pStyle w:val="TableText"/>
            </w:pPr>
            <w:hyperlink w:anchor="Apeendix_F" w:history="1">
              <w:r w:rsidR="00B47496" w:rsidRPr="00062C3F">
                <w:rPr>
                  <w:rStyle w:val="Hyperlink"/>
                  <w:rFonts w:ascii="Arial" w:hAnsi="Arial"/>
                  <w:color w:val="auto"/>
                  <w:sz w:val="20"/>
                  <w:u w:val="none"/>
                </w:rPr>
                <w:t>Added Appendix F - Creating CPRS extension COM object in Delphi</w:t>
              </w:r>
            </w:hyperlink>
          </w:p>
          <w:p w14:paraId="47C176D2" w14:textId="77777777" w:rsidR="00B47496" w:rsidRPr="00062C3F" w:rsidRDefault="00B47496" w:rsidP="00B47496">
            <w:pPr>
              <w:pStyle w:val="TableText"/>
            </w:pPr>
            <w:r w:rsidRPr="00062C3F">
              <w:t>Reports tab parameters, available reports</w:t>
            </w:r>
          </w:p>
        </w:tc>
        <w:tc>
          <w:tcPr>
            <w:tcW w:w="973" w:type="pct"/>
          </w:tcPr>
          <w:p w14:paraId="63F8254D" w14:textId="77777777" w:rsidR="00B47496" w:rsidRPr="00002853" w:rsidRDefault="00B47496" w:rsidP="00B47496">
            <w:pPr>
              <w:pStyle w:val="TableText"/>
            </w:pPr>
          </w:p>
        </w:tc>
      </w:tr>
    </w:tbl>
    <w:p w14:paraId="5E1C5E84" w14:textId="77777777" w:rsidR="00356455" w:rsidRPr="00002853" w:rsidRDefault="00356455">
      <w:pPr>
        <w:ind w:left="342" w:right="432"/>
        <w:jc w:val="center"/>
        <w:rPr>
          <w:rFonts w:ascii="Arial" w:hAnsi="Arial"/>
          <w:b/>
          <w:sz w:val="18"/>
        </w:rPr>
      </w:pPr>
    </w:p>
    <w:p w14:paraId="0162E3E5" w14:textId="77777777" w:rsidR="0005430E" w:rsidRPr="00002853" w:rsidRDefault="0005430E">
      <w:pPr>
        <w:ind w:left="342" w:right="432"/>
        <w:jc w:val="center"/>
        <w:rPr>
          <w:rFonts w:ascii="Arial" w:hAnsi="Arial"/>
          <w:b/>
          <w:sz w:val="18"/>
        </w:rPr>
      </w:pPr>
    </w:p>
    <w:p w14:paraId="49CD77EC" w14:textId="77777777" w:rsidR="00356455" w:rsidRPr="00002853" w:rsidRDefault="0005430E" w:rsidP="00DF12DE">
      <w:pPr>
        <w:pStyle w:val="Title2"/>
      </w:pPr>
      <w:r w:rsidRPr="00002853">
        <w:rPr>
          <w:sz w:val="18"/>
        </w:rPr>
        <w:br w:type="page"/>
      </w:r>
      <w:r w:rsidR="00356455" w:rsidRPr="00002853">
        <w:lastRenderedPageBreak/>
        <w:t>Table of Contents</w:t>
      </w:r>
    </w:p>
    <w:p w14:paraId="463B5F70" w14:textId="3863E90C" w:rsidR="000E41E9" w:rsidRDefault="00356455">
      <w:pPr>
        <w:pStyle w:val="TOC1"/>
        <w:tabs>
          <w:tab w:val="right" w:leader="dot" w:pos="9350"/>
        </w:tabs>
        <w:rPr>
          <w:rFonts w:asciiTheme="minorHAnsi" w:eastAsiaTheme="minorEastAsia" w:hAnsiTheme="minorHAnsi" w:cstheme="minorBidi"/>
          <w:b w:val="0"/>
          <w:caps w:val="0"/>
          <w:noProof/>
          <w:sz w:val="22"/>
          <w:szCs w:val="22"/>
        </w:rPr>
      </w:pPr>
      <w:r w:rsidRPr="00002853">
        <w:fldChar w:fldCharType="begin"/>
      </w:r>
      <w:r w:rsidRPr="00002853">
        <w:instrText xml:space="preserve"> TOC \o "1-3" \h \z \t "CPRS H1,1,CPRS H2,2" </w:instrText>
      </w:r>
      <w:r w:rsidRPr="00002853">
        <w:fldChar w:fldCharType="separate"/>
      </w:r>
      <w:hyperlink w:anchor="_Toc137456382" w:history="1">
        <w:r w:rsidR="000E41E9" w:rsidRPr="001767FC">
          <w:rPr>
            <w:rStyle w:val="Hyperlink"/>
            <w:noProof/>
          </w:rPr>
          <w:t>Computerized Patient Record System (CPRS)</w:t>
        </w:r>
        <w:r w:rsidR="000E41E9">
          <w:rPr>
            <w:noProof/>
            <w:webHidden/>
          </w:rPr>
          <w:tab/>
        </w:r>
        <w:r w:rsidR="000E41E9">
          <w:rPr>
            <w:noProof/>
            <w:webHidden/>
          </w:rPr>
          <w:fldChar w:fldCharType="begin"/>
        </w:r>
        <w:r w:rsidR="000E41E9">
          <w:rPr>
            <w:noProof/>
            <w:webHidden/>
          </w:rPr>
          <w:instrText xml:space="preserve"> PAGEREF _Toc137456382 \h </w:instrText>
        </w:r>
        <w:r w:rsidR="000E41E9">
          <w:rPr>
            <w:noProof/>
            <w:webHidden/>
          </w:rPr>
        </w:r>
        <w:r w:rsidR="000E41E9">
          <w:rPr>
            <w:noProof/>
            <w:webHidden/>
          </w:rPr>
          <w:fldChar w:fldCharType="separate"/>
        </w:r>
        <w:r w:rsidR="008D154E">
          <w:rPr>
            <w:noProof/>
            <w:webHidden/>
          </w:rPr>
          <w:t>i</w:t>
        </w:r>
        <w:r w:rsidR="000E41E9">
          <w:rPr>
            <w:noProof/>
            <w:webHidden/>
          </w:rPr>
          <w:fldChar w:fldCharType="end"/>
        </w:r>
      </w:hyperlink>
    </w:p>
    <w:p w14:paraId="6EC92363" w14:textId="7A4B6EAC"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383" w:history="1">
        <w:r w:rsidR="000E41E9" w:rsidRPr="001767FC">
          <w:rPr>
            <w:rStyle w:val="Hyperlink"/>
            <w:noProof/>
          </w:rPr>
          <w:t>Technical Manual: GUI Version</w:t>
        </w:r>
        <w:r w:rsidR="000E41E9">
          <w:rPr>
            <w:noProof/>
            <w:webHidden/>
          </w:rPr>
          <w:tab/>
        </w:r>
        <w:r w:rsidR="000E41E9">
          <w:rPr>
            <w:noProof/>
            <w:webHidden/>
          </w:rPr>
          <w:fldChar w:fldCharType="begin"/>
        </w:r>
        <w:r w:rsidR="000E41E9">
          <w:rPr>
            <w:noProof/>
            <w:webHidden/>
          </w:rPr>
          <w:instrText xml:space="preserve"> PAGEREF _Toc137456383 \h </w:instrText>
        </w:r>
        <w:r w:rsidR="000E41E9">
          <w:rPr>
            <w:noProof/>
            <w:webHidden/>
          </w:rPr>
        </w:r>
        <w:r w:rsidR="000E41E9">
          <w:rPr>
            <w:noProof/>
            <w:webHidden/>
          </w:rPr>
          <w:fldChar w:fldCharType="separate"/>
        </w:r>
        <w:r w:rsidR="008D154E">
          <w:rPr>
            <w:noProof/>
            <w:webHidden/>
          </w:rPr>
          <w:t>i</w:t>
        </w:r>
        <w:r w:rsidR="000E41E9">
          <w:rPr>
            <w:noProof/>
            <w:webHidden/>
          </w:rPr>
          <w:fldChar w:fldCharType="end"/>
        </w:r>
      </w:hyperlink>
    </w:p>
    <w:p w14:paraId="355F9170" w14:textId="01F0B39A"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384" w:history="1">
        <w:r w:rsidR="000E41E9" w:rsidRPr="001767FC">
          <w:rPr>
            <w:rStyle w:val="Hyperlink"/>
            <w:noProof/>
          </w:rPr>
          <w:t>Introduction</w:t>
        </w:r>
        <w:r w:rsidR="000E41E9">
          <w:rPr>
            <w:noProof/>
            <w:webHidden/>
          </w:rPr>
          <w:tab/>
        </w:r>
        <w:r w:rsidR="000E41E9">
          <w:rPr>
            <w:noProof/>
            <w:webHidden/>
          </w:rPr>
          <w:fldChar w:fldCharType="begin"/>
        </w:r>
        <w:r w:rsidR="000E41E9">
          <w:rPr>
            <w:noProof/>
            <w:webHidden/>
          </w:rPr>
          <w:instrText xml:space="preserve"> PAGEREF _Toc137456384 \h </w:instrText>
        </w:r>
        <w:r w:rsidR="000E41E9">
          <w:rPr>
            <w:noProof/>
            <w:webHidden/>
          </w:rPr>
        </w:r>
        <w:r w:rsidR="000E41E9">
          <w:rPr>
            <w:noProof/>
            <w:webHidden/>
          </w:rPr>
          <w:fldChar w:fldCharType="separate"/>
        </w:r>
        <w:r w:rsidR="008D154E">
          <w:rPr>
            <w:noProof/>
            <w:webHidden/>
          </w:rPr>
          <w:t>1</w:t>
        </w:r>
        <w:r w:rsidR="000E41E9">
          <w:rPr>
            <w:noProof/>
            <w:webHidden/>
          </w:rPr>
          <w:fldChar w:fldCharType="end"/>
        </w:r>
      </w:hyperlink>
    </w:p>
    <w:p w14:paraId="2E5B54EC" w14:textId="0C9644C0" w:rsidR="000E41E9" w:rsidRDefault="00E6589F">
      <w:pPr>
        <w:pStyle w:val="TOC2"/>
        <w:rPr>
          <w:rFonts w:asciiTheme="minorHAnsi" w:eastAsiaTheme="minorEastAsia" w:hAnsiTheme="minorHAnsi" w:cstheme="minorBidi"/>
          <w:smallCaps w:val="0"/>
          <w:noProof/>
          <w:sz w:val="22"/>
          <w:szCs w:val="22"/>
        </w:rPr>
      </w:pPr>
      <w:hyperlink w:anchor="_Toc137456385" w:history="1">
        <w:r w:rsidR="000E41E9" w:rsidRPr="001767FC">
          <w:rPr>
            <w:rStyle w:val="Hyperlink"/>
            <w:noProof/>
          </w:rPr>
          <w:t>What is CPRS?</w:t>
        </w:r>
        <w:r w:rsidR="000E41E9">
          <w:rPr>
            <w:noProof/>
            <w:webHidden/>
          </w:rPr>
          <w:tab/>
        </w:r>
        <w:r w:rsidR="000E41E9">
          <w:rPr>
            <w:noProof/>
            <w:webHidden/>
          </w:rPr>
          <w:fldChar w:fldCharType="begin"/>
        </w:r>
        <w:r w:rsidR="000E41E9">
          <w:rPr>
            <w:noProof/>
            <w:webHidden/>
          </w:rPr>
          <w:instrText xml:space="preserve"> PAGEREF _Toc137456385 \h </w:instrText>
        </w:r>
        <w:r w:rsidR="000E41E9">
          <w:rPr>
            <w:noProof/>
            <w:webHidden/>
          </w:rPr>
        </w:r>
        <w:r w:rsidR="000E41E9">
          <w:rPr>
            <w:noProof/>
            <w:webHidden/>
          </w:rPr>
          <w:fldChar w:fldCharType="separate"/>
        </w:r>
        <w:r w:rsidR="008D154E">
          <w:rPr>
            <w:noProof/>
            <w:webHidden/>
          </w:rPr>
          <w:t>1</w:t>
        </w:r>
        <w:r w:rsidR="000E41E9">
          <w:rPr>
            <w:noProof/>
            <w:webHidden/>
          </w:rPr>
          <w:fldChar w:fldCharType="end"/>
        </w:r>
      </w:hyperlink>
    </w:p>
    <w:p w14:paraId="00D5B668" w14:textId="2FC43A54" w:rsidR="000E41E9" w:rsidRDefault="00E6589F">
      <w:pPr>
        <w:pStyle w:val="TOC2"/>
        <w:rPr>
          <w:rFonts w:asciiTheme="minorHAnsi" w:eastAsiaTheme="minorEastAsia" w:hAnsiTheme="minorHAnsi" w:cstheme="minorBidi"/>
          <w:smallCaps w:val="0"/>
          <w:noProof/>
          <w:sz w:val="22"/>
          <w:szCs w:val="22"/>
        </w:rPr>
      </w:pPr>
      <w:hyperlink w:anchor="_Toc137456386" w:history="1">
        <w:r w:rsidR="000E41E9" w:rsidRPr="001767FC">
          <w:rPr>
            <w:rStyle w:val="Hyperlink"/>
            <w:noProof/>
          </w:rPr>
          <w:t>Using CPRS Documentation</w:t>
        </w:r>
        <w:r w:rsidR="000E41E9">
          <w:rPr>
            <w:noProof/>
            <w:webHidden/>
          </w:rPr>
          <w:tab/>
        </w:r>
        <w:r w:rsidR="000E41E9">
          <w:rPr>
            <w:noProof/>
            <w:webHidden/>
          </w:rPr>
          <w:fldChar w:fldCharType="begin"/>
        </w:r>
        <w:r w:rsidR="000E41E9">
          <w:rPr>
            <w:noProof/>
            <w:webHidden/>
          </w:rPr>
          <w:instrText xml:space="preserve"> PAGEREF _Toc137456386 \h </w:instrText>
        </w:r>
        <w:r w:rsidR="000E41E9">
          <w:rPr>
            <w:noProof/>
            <w:webHidden/>
          </w:rPr>
        </w:r>
        <w:r w:rsidR="000E41E9">
          <w:rPr>
            <w:noProof/>
            <w:webHidden/>
          </w:rPr>
          <w:fldChar w:fldCharType="separate"/>
        </w:r>
        <w:r w:rsidR="008D154E">
          <w:rPr>
            <w:noProof/>
            <w:webHidden/>
          </w:rPr>
          <w:t>1</w:t>
        </w:r>
        <w:r w:rsidR="000E41E9">
          <w:rPr>
            <w:noProof/>
            <w:webHidden/>
          </w:rPr>
          <w:fldChar w:fldCharType="end"/>
        </w:r>
      </w:hyperlink>
    </w:p>
    <w:p w14:paraId="21C37100" w14:textId="5DA84814" w:rsidR="000E41E9" w:rsidRDefault="00E6589F">
      <w:pPr>
        <w:pStyle w:val="TOC3"/>
        <w:rPr>
          <w:rFonts w:asciiTheme="minorHAnsi" w:eastAsiaTheme="minorEastAsia" w:hAnsiTheme="minorHAnsi" w:cstheme="minorBidi"/>
          <w:i w:val="0"/>
          <w:sz w:val="22"/>
          <w:szCs w:val="22"/>
        </w:rPr>
      </w:pPr>
      <w:hyperlink w:anchor="_Toc137456387" w:history="1">
        <w:r w:rsidR="000E41E9" w:rsidRPr="001767FC">
          <w:rPr>
            <w:rStyle w:val="Hyperlink"/>
          </w:rPr>
          <w:t>Related Manuals</w:t>
        </w:r>
        <w:r w:rsidR="000E41E9">
          <w:rPr>
            <w:webHidden/>
          </w:rPr>
          <w:tab/>
        </w:r>
        <w:r w:rsidR="000E41E9">
          <w:rPr>
            <w:webHidden/>
          </w:rPr>
          <w:fldChar w:fldCharType="begin"/>
        </w:r>
        <w:r w:rsidR="000E41E9">
          <w:rPr>
            <w:webHidden/>
          </w:rPr>
          <w:instrText xml:space="preserve"> PAGEREF _Toc137456387 \h </w:instrText>
        </w:r>
        <w:r w:rsidR="000E41E9">
          <w:rPr>
            <w:webHidden/>
          </w:rPr>
        </w:r>
        <w:r w:rsidR="000E41E9">
          <w:rPr>
            <w:webHidden/>
          </w:rPr>
          <w:fldChar w:fldCharType="separate"/>
        </w:r>
        <w:r w:rsidR="008D154E">
          <w:rPr>
            <w:webHidden/>
          </w:rPr>
          <w:t>1</w:t>
        </w:r>
        <w:r w:rsidR="000E41E9">
          <w:rPr>
            <w:webHidden/>
          </w:rPr>
          <w:fldChar w:fldCharType="end"/>
        </w:r>
      </w:hyperlink>
    </w:p>
    <w:p w14:paraId="61D2CFD6" w14:textId="489077A3" w:rsidR="000E41E9" w:rsidRDefault="00E6589F">
      <w:pPr>
        <w:pStyle w:val="TOC3"/>
        <w:rPr>
          <w:rFonts w:asciiTheme="minorHAnsi" w:eastAsiaTheme="minorEastAsia" w:hAnsiTheme="minorHAnsi" w:cstheme="minorBidi"/>
          <w:i w:val="0"/>
          <w:sz w:val="22"/>
          <w:szCs w:val="22"/>
        </w:rPr>
      </w:pPr>
      <w:hyperlink w:anchor="_Toc137456388" w:history="1">
        <w:r w:rsidR="000E41E9" w:rsidRPr="001767FC">
          <w:rPr>
            <w:rStyle w:val="Hyperlink"/>
          </w:rPr>
          <w:t>World Wide Web</w:t>
        </w:r>
        <w:r w:rsidR="000E41E9">
          <w:rPr>
            <w:webHidden/>
          </w:rPr>
          <w:tab/>
        </w:r>
        <w:r w:rsidR="000E41E9">
          <w:rPr>
            <w:webHidden/>
          </w:rPr>
          <w:fldChar w:fldCharType="begin"/>
        </w:r>
        <w:r w:rsidR="000E41E9">
          <w:rPr>
            <w:webHidden/>
          </w:rPr>
          <w:instrText xml:space="preserve"> PAGEREF _Toc137456388 \h </w:instrText>
        </w:r>
        <w:r w:rsidR="000E41E9">
          <w:rPr>
            <w:webHidden/>
          </w:rPr>
        </w:r>
        <w:r w:rsidR="000E41E9">
          <w:rPr>
            <w:webHidden/>
          </w:rPr>
          <w:fldChar w:fldCharType="separate"/>
        </w:r>
        <w:r w:rsidR="008D154E">
          <w:rPr>
            <w:webHidden/>
          </w:rPr>
          <w:t>1</w:t>
        </w:r>
        <w:r w:rsidR="000E41E9">
          <w:rPr>
            <w:webHidden/>
          </w:rPr>
          <w:fldChar w:fldCharType="end"/>
        </w:r>
      </w:hyperlink>
    </w:p>
    <w:p w14:paraId="6F7C2AFB" w14:textId="68443D96" w:rsidR="000E41E9" w:rsidRDefault="00E6589F">
      <w:pPr>
        <w:pStyle w:val="TOC2"/>
        <w:rPr>
          <w:rFonts w:asciiTheme="minorHAnsi" w:eastAsiaTheme="minorEastAsia" w:hAnsiTheme="minorHAnsi" w:cstheme="minorBidi"/>
          <w:smallCaps w:val="0"/>
          <w:noProof/>
          <w:sz w:val="22"/>
          <w:szCs w:val="22"/>
        </w:rPr>
      </w:pPr>
      <w:hyperlink w:anchor="_Toc137456389" w:history="1">
        <w:r w:rsidR="000E41E9" w:rsidRPr="001767FC">
          <w:rPr>
            <w:rStyle w:val="Hyperlink"/>
            <w:noProof/>
          </w:rPr>
          <w:t>CPRS GUI Interface</w:t>
        </w:r>
        <w:r w:rsidR="000E41E9">
          <w:rPr>
            <w:noProof/>
            <w:webHidden/>
          </w:rPr>
          <w:tab/>
        </w:r>
        <w:r w:rsidR="000E41E9">
          <w:rPr>
            <w:noProof/>
            <w:webHidden/>
          </w:rPr>
          <w:fldChar w:fldCharType="begin"/>
        </w:r>
        <w:r w:rsidR="000E41E9">
          <w:rPr>
            <w:noProof/>
            <w:webHidden/>
          </w:rPr>
          <w:instrText xml:space="preserve"> PAGEREF _Toc137456389 \h </w:instrText>
        </w:r>
        <w:r w:rsidR="000E41E9">
          <w:rPr>
            <w:noProof/>
            <w:webHidden/>
          </w:rPr>
        </w:r>
        <w:r w:rsidR="000E41E9">
          <w:rPr>
            <w:noProof/>
            <w:webHidden/>
          </w:rPr>
          <w:fldChar w:fldCharType="separate"/>
        </w:r>
        <w:r w:rsidR="008D154E">
          <w:rPr>
            <w:noProof/>
            <w:webHidden/>
          </w:rPr>
          <w:t>2</w:t>
        </w:r>
        <w:r w:rsidR="000E41E9">
          <w:rPr>
            <w:noProof/>
            <w:webHidden/>
          </w:rPr>
          <w:fldChar w:fldCharType="end"/>
        </w:r>
      </w:hyperlink>
    </w:p>
    <w:p w14:paraId="0989C670" w14:textId="7A8A8EF0" w:rsidR="000E41E9" w:rsidRDefault="00E6589F">
      <w:pPr>
        <w:pStyle w:val="TOC2"/>
        <w:rPr>
          <w:rFonts w:asciiTheme="minorHAnsi" w:eastAsiaTheme="minorEastAsia" w:hAnsiTheme="minorHAnsi" w:cstheme="minorBidi"/>
          <w:smallCaps w:val="0"/>
          <w:noProof/>
          <w:sz w:val="22"/>
          <w:szCs w:val="22"/>
        </w:rPr>
      </w:pPr>
      <w:hyperlink w:anchor="_Toc137456390" w:history="1">
        <w:r w:rsidR="000E41E9" w:rsidRPr="001767FC">
          <w:rPr>
            <w:rStyle w:val="Hyperlink"/>
            <w:noProof/>
          </w:rPr>
          <w:t>The Organization of this Manual</w:t>
        </w:r>
        <w:r w:rsidR="000E41E9">
          <w:rPr>
            <w:noProof/>
            <w:webHidden/>
          </w:rPr>
          <w:tab/>
        </w:r>
        <w:r w:rsidR="000E41E9">
          <w:rPr>
            <w:noProof/>
            <w:webHidden/>
          </w:rPr>
          <w:fldChar w:fldCharType="begin"/>
        </w:r>
        <w:r w:rsidR="000E41E9">
          <w:rPr>
            <w:noProof/>
            <w:webHidden/>
          </w:rPr>
          <w:instrText xml:space="preserve"> PAGEREF _Toc137456390 \h </w:instrText>
        </w:r>
        <w:r w:rsidR="000E41E9">
          <w:rPr>
            <w:noProof/>
            <w:webHidden/>
          </w:rPr>
        </w:r>
        <w:r w:rsidR="000E41E9">
          <w:rPr>
            <w:noProof/>
            <w:webHidden/>
          </w:rPr>
          <w:fldChar w:fldCharType="separate"/>
        </w:r>
        <w:r w:rsidR="008D154E">
          <w:rPr>
            <w:noProof/>
            <w:webHidden/>
          </w:rPr>
          <w:t>2</w:t>
        </w:r>
        <w:r w:rsidR="000E41E9">
          <w:rPr>
            <w:noProof/>
            <w:webHidden/>
          </w:rPr>
          <w:fldChar w:fldCharType="end"/>
        </w:r>
      </w:hyperlink>
    </w:p>
    <w:p w14:paraId="058E75DB" w14:textId="35AA7601"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391" w:history="1">
        <w:r w:rsidR="000E41E9" w:rsidRPr="001767FC">
          <w:rPr>
            <w:rStyle w:val="Hyperlink"/>
            <w:noProof/>
          </w:rPr>
          <w:t>General Application Settings</w:t>
        </w:r>
        <w:r w:rsidR="000E41E9">
          <w:rPr>
            <w:noProof/>
            <w:webHidden/>
          </w:rPr>
          <w:tab/>
        </w:r>
        <w:r w:rsidR="000E41E9">
          <w:rPr>
            <w:noProof/>
            <w:webHidden/>
          </w:rPr>
          <w:fldChar w:fldCharType="begin"/>
        </w:r>
        <w:r w:rsidR="000E41E9">
          <w:rPr>
            <w:noProof/>
            <w:webHidden/>
          </w:rPr>
          <w:instrText xml:space="preserve"> PAGEREF _Toc137456391 \h </w:instrText>
        </w:r>
        <w:r w:rsidR="000E41E9">
          <w:rPr>
            <w:noProof/>
            <w:webHidden/>
          </w:rPr>
        </w:r>
        <w:r w:rsidR="000E41E9">
          <w:rPr>
            <w:noProof/>
            <w:webHidden/>
          </w:rPr>
          <w:fldChar w:fldCharType="separate"/>
        </w:r>
        <w:r w:rsidR="008D154E">
          <w:rPr>
            <w:noProof/>
            <w:webHidden/>
          </w:rPr>
          <w:t>2</w:t>
        </w:r>
        <w:r w:rsidR="000E41E9">
          <w:rPr>
            <w:noProof/>
            <w:webHidden/>
          </w:rPr>
          <w:fldChar w:fldCharType="end"/>
        </w:r>
      </w:hyperlink>
    </w:p>
    <w:p w14:paraId="454C0AC1" w14:textId="62B3E335" w:rsidR="000E41E9" w:rsidRDefault="00E6589F">
      <w:pPr>
        <w:pStyle w:val="TOC2"/>
        <w:rPr>
          <w:rFonts w:asciiTheme="minorHAnsi" w:eastAsiaTheme="minorEastAsia" w:hAnsiTheme="minorHAnsi" w:cstheme="minorBidi"/>
          <w:smallCaps w:val="0"/>
          <w:noProof/>
          <w:sz w:val="22"/>
          <w:szCs w:val="22"/>
        </w:rPr>
      </w:pPr>
      <w:hyperlink w:anchor="_Toc137456392" w:history="1">
        <w:r w:rsidR="000E41E9" w:rsidRPr="001767FC">
          <w:rPr>
            <w:rStyle w:val="Hyperlink"/>
            <w:noProof/>
          </w:rPr>
          <w:t>Command Line Switches</w:t>
        </w:r>
        <w:r w:rsidR="000E41E9">
          <w:rPr>
            <w:noProof/>
            <w:webHidden/>
          </w:rPr>
          <w:tab/>
        </w:r>
        <w:r w:rsidR="000E41E9">
          <w:rPr>
            <w:noProof/>
            <w:webHidden/>
          </w:rPr>
          <w:fldChar w:fldCharType="begin"/>
        </w:r>
        <w:r w:rsidR="000E41E9">
          <w:rPr>
            <w:noProof/>
            <w:webHidden/>
          </w:rPr>
          <w:instrText xml:space="preserve"> PAGEREF _Toc137456392 \h </w:instrText>
        </w:r>
        <w:r w:rsidR="000E41E9">
          <w:rPr>
            <w:noProof/>
            <w:webHidden/>
          </w:rPr>
        </w:r>
        <w:r w:rsidR="000E41E9">
          <w:rPr>
            <w:noProof/>
            <w:webHidden/>
          </w:rPr>
          <w:fldChar w:fldCharType="separate"/>
        </w:r>
        <w:r w:rsidR="008D154E">
          <w:rPr>
            <w:noProof/>
            <w:webHidden/>
          </w:rPr>
          <w:t>2</w:t>
        </w:r>
        <w:r w:rsidR="000E41E9">
          <w:rPr>
            <w:noProof/>
            <w:webHidden/>
          </w:rPr>
          <w:fldChar w:fldCharType="end"/>
        </w:r>
      </w:hyperlink>
    </w:p>
    <w:p w14:paraId="114570CC" w14:textId="3599A19A" w:rsidR="000E41E9" w:rsidRDefault="00E6589F">
      <w:pPr>
        <w:pStyle w:val="TOC2"/>
        <w:rPr>
          <w:rFonts w:asciiTheme="minorHAnsi" w:eastAsiaTheme="minorEastAsia" w:hAnsiTheme="minorHAnsi" w:cstheme="minorBidi"/>
          <w:smallCaps w:val="0"/>
          <w:noProof/>
          <w:sz w:val="22"/>
          <w:szCs w:val="22"/>
        </w:rPr>
      </w:pPr>
      <w:hyperlink w:anchor="_Toc137456393" w:history="1">
        <w:r w:rsidR="000E41E9" w:rsidRPr="001767FC">
          <w:rPr>
            <w:rStyle w:val="Hyperlink"/>
            <w:noProof/>
          </w:rPr>
          <w:t>Initial View</w:t>
        </w:r>
        <w:r w:rsidR="000E41E9">
          <w:rPr>
            <w:noProof/>
            <w:webHidden/>
          </w:rPr>
          <w:tab/>
        </w:r>
        <w:r w:rsidR="000E41E9">
          <w:rPr>
            <w:noProof/>
            <w:webHidden/>
          </w:rPr>
          <w:fldChar w:fldCharType="begin"/>
        </w:r>
        <w:r w:rsidR="000E41E9">
          <w:rPr>
            <w:noProof/>
            <w:webHidden/>
          </w:rPr>
          <w:instrText xml:space="preserve"> PAGEREF _Toc137456393 \h </w:instrText>
        </w:r>
        <w:r w:rsidR="000E41E9">
          <w:rPr>
            <w:noProof/>
            <w:webHidden/>
          </w:rPr>
        </w:r>
        <w:r w:rsidR="000E41E9">
          <w:rPr>
            <w:noProof/>
            <w:webHidden/>
          </w:rPr>
          <w:fldChar w:fldCharType="separate"/>
        </w:r>
        <w:r w:rsidR="008D154E">
          <w:rPr>
            <w:noProof/>
            <w:webHidden/>
          </w:rPr>
          <w:t>3</w:t>
        </w:r>
        <w:r w:rsidR="000E41E9">
          <w:rPr>
            <w:noProof/>
            <w:webHidden/>
          </w:rPr>
          <w:fldChar w:fldCharType="end"/>
        </w:r>
      </w:hyperlink>
    </w:p>
    <w:p w14:paraId="3004FE0E" w14:textId="6D698C9C" w:rsidR="000E41E9" w:rsidRDefault="00E6589F">
      <w:pPr>
        <w:pStyle w:val="TOC2"/>
        <w:rPr>
          <w:rFonts w:asciiTheme="minorHAnsi" w:eastAsiaTheme="minorEastAsia" w:hAnsiTheme="minorHAnsi" w:cstheme="minorBidi"/>
          <w:smallCaps w:val="0"/>
          <w:noProof/>
          <w:sz w:val="22"/>
          <w:szCs w:val="22"/>
        </w:rPr>
      </w:pPr>
      <w:hyperlink w:anchor="_Toc137456394" w:history="1">
        <w:r w:rsidR="000E41E9" w:rsidRPr="001767FC">
          <w:rPr>
            <w:rStyle w:val="Hyperlink"/>
            <w:noProof/>
          </w:rPr>
          <w:t>Women’s Health Features</w:t>
        </w:r>
        <w:r w:rsidR="000E41E9">
          <w:rPr>
            <w:noProof/>
            <w:webHidden/>
          </w:rPr>
          <w:tab/>
        </w:r>
        <w:r w:rsidR="000E41E9">
          <w:rPr>
            <w:noProof/>
            <w:webHidden/>
          </w:rPr>
          <w:fldChar w:fldCharType="begin"/>
        </w:r>
        <w:r w:rsidR="000E41E9">
          <w:rPr>
            <w:noProof/>
            <w:webHidden/>
          </w:rPr>
          <w:instrText xml:space="preserve"> PAGEREF _Toc137456394 \h </w:instrText>
        </w:r>
        <w:r w:rsidR="000E41E9">
          <w:rPr>
            <w:noProof/>
            <w:webHidden/>
          </w:rPr>
        </w:r>
        <w:r w:rsidR="000E41E9">
          <w:rPr>
            <w:noProof/>
            <w:webHidden/>
          </w:rPr>
          <w:fldChar w:fldCharType="separate"/>
        </w:r>
        <w:r w:rsidR="008D154E">
          <w:rPr>
            <w:noProof/>
            <w:webHidden/>
          </w:rPr>
          <w:t>4</w:t>
        </w:r>
        <w:r w:rsidR="000E41E9">
          <w:rPr>
            <w:noProof/>
            <w:webHidden/>
          </w:rPr>
          <w:fldChar w:fldCharType="end"/>
        </w:r>
      </w:hyperlink>
    </w:p>
    <w:p w14:paraId="4A931E8D" w14:textId="2587130F" w:rsidR="000E41E9" w:rsidRDefault="00E6589F">
      <w:pPr>
        <w:pStyle w:val="TOC2"/>
        <w:rPr>
          <w:rFonts w:asciiTheme="minorHAnsi" w:eastAsiaTheme="minorEastAsia" w:hAnsiTheme="minorHAnsi" w:cstheme="minorBidi"/>
          <w:smallCaps w:val="0"/>
          <w:noProof/>
          <w:sz w:val="22"/>
          <w:szCs w:val="22"/>
        </w:rPr>
      </w:pPr>
      <w:hyperlink w:anchor="_Toc137456395" w:history="1">
        <w:r w:rsidR="000E41E9" w:rsidRPr="001767FC">
          <w:rPr>
            <w:rStyle w:val="Hyperlink"/>
            <w:noProof/>
          </w:rPr>
          <w:t>Tools Menu</w:t>
        </w:r>
        <w:r w:rsidR="000E41E9">
          <w:rPr>
            <w:noProof/>
            <w:webHidden/>
          </w:rPr>
          <w:tab/>
        </w:r>
        <w:r w:rsidR="000E41E9">
          <w:rPr>
            <w:noProof/>
            <w:webHidden/>
          </w:rPr>
          <w:fldChar w:fldCharType="begin"/>
        </w:r>
        <w:r w:rsidR="000E41E9">
          <w:rPr>
            <w:noProof/>
            <w:webHidden/>
          </w:rPr>
          <w:instrText xml:space="preserve"> PAGEREF _Toc137456395 \h </w:instrText>
        </w:r>
        <w:r w:rsidR="000E41E9">
          <w:rPr>
            <w:noProof/>
            <w:webHidden/>
          </w:rPr>
        </w:r>
        <w:r w:rsidR="000E41E9">
          <w:rPr>
            <w:noProof/>
            <w:webHidden/>
          </w:rPr>
          <w:fldChar w:fldCharType="separate"/>
        </w:r>
        <w:r w:rsidR="008D154E">
          <w:rPr>
            <w:noProof/>
            <w:webHidden/>
          </w:rPr>
          <w:t>4</w:t>
        </w:r>
        <w:r w:rsidR="000E41E9">
          <w:rPr>
            <w:noProof/>
            <w:webHidden/>
          </w:rPr>
          <w:fldChar w:fldCharType="end"/>
        </w:r>
      </w:hyperlink>
    </w:p>
    <w:p w14:paraId="0907DB4C" w14:textId="0673B5B1" w:rsidR="000E41E9" w:rsidRDefault="00E6589F">
      <w:pPr>
        <w:pStyle w:val="TOC3"/>
        <w:rPr>
          <w:rFonts w:asciiTheme="minorHAnsi" w:eastAsiaTheme="minorEastAsia" w:hAnsiTheme="minorHAnsi" w:cstheme="minorBidi"/>
          <w:i w:val="0"/>
          <w:sz w:val="22"/>
          <w:szCs w:val="22"/>
        </w:rPr>
      </w:pPr>
      <w:hyperlink w:anchor="_Toc137456396" w:history="1">
        <w:r w:rsidR="000E41E9" w:rsidRPr="001767FC">
          <w:rPr>
            <w:rStyle w:val="Hyperlink"/>
          </w:rPr>
          <w:t>Format for Entering Items in ORWT TOOLS MENU</w:t>
        </w:r>
        <w:r w:rsidR="000E41E9">
          <w:rPr>
            <w:webHidden/>
          </w:rPr>
          <w:tab/>
        </w:r>
        <w:r w:rsidR="000E41E9">
          <w:rPr>
            <w:webHidden/>
          </w:rPr>
          <w:fldChar w:fldCharType="begin"/>
        </w:r>
        <w:r w:rsidR="000E41E9">
          <w:rPr>
            <w:webHidden/>
          </w:rPr>
          <w:instrText xml:space="preserve"> PAGEREF _Toc137456396 \h </w:instrText>
        </w:r>
        <w:r w:rsidR="000E41E9">
          <w:rPr>
            <w:webHidden/>
          </w:rPr>
        </w:r>
        <w:r w:rsidR="000E41E9">
          <w:rPr>
            <w:webHidden/>
          </w:rPr>
          <w:fldChar w:fldCharType="separate"/>
        </w:r>
        <w:r w:rsidR="008D154E">
          <w:rPr>
            <w:webHidden/>
          </w:rPr>
          <w:t>4</w:t>
        </w:r>
        <w:r w:rsidR="000E41E9">
          <w:rPr>
            <w:webHidden/>
          </w:rPr>
          <w:fldChar w:fldCharType="end"/>
        </w:r>
      </w:hyperlink>
    </w:p>
    <w:p w14:paraId="0D749E72" w14:textId="561AB647" w:rsidR="000E41E9" w:rsidRDefault="00E6589F">
      <w:pPr>
        <w:pStyle w:val="TOC3"/>
        <w:rPr>
          <w:rFonts w:asciiTheme="minorHAnsi" w:eastAsiaTheme="minorEastAsia" w:hAnsiTheme="minorHAnsi" w:cstheme="minorBidi"/>
          <w:i w:val="0"/>
          <w:sz w:val="22"/>
          <w:szCs w:val="22"/>
        </w:rPr>
      </w:pPr>
      <w:hyperlink w:anchor="_Toc137456397" w:history="1">
        <w:r w:rsidR="000E41E9" w:rsidRPr="001767FC">
          <w:rPr>
            <w:rStyle w:val="Hyperlink"/>
          </w:rPr>
          <w:t>Adding Items to the Tools Menu</w:t>
        </w:r>
        <w:r w:rsidR="000E41E9">
          <w:rPr>
            <w:webHidden/>
          </w:rPr>
          <w:tab/>
        </w:r>
        <w:r w:rsidR="000E41E9">
          <w:rPr>
            <w:webHidden/>
          </w:rPr>
          <w:fldChar w:fldCharType="begin"/>
        </w:r>
        <w:r w:rsidR="000E41E9">
          <w:rPr>
            <w:webHidden/>
          </w:rPr>
          <w:instrText xml:space="preserve"> PAGEREF _Toc137456397 \h </w:instrText>
        </w:r>
        <w:r w:rsidR="000E41E9">
          <w:rPr>
            <w:webHidden/>
          </w:rPr>
        </w:r>
        <w:r w:rsidR="000E41E9">
          <w:rPr>
            <w:webHidden/>
          </w:rPr>
          <w:fldChar w:fldCharType="separate"/>
        </w:r>
        <w:r w:rsidR="008D154E">
          <w:rPr>
            <w:webHidden/>
          </w:rPr>
          <w:t>6</w:t>
        </w:r>
        <w:r w:rsidR="000E41E9">
          <w:rPr>
            <w:webHidden/>
          </w:rPr>
          <w:fldChar w:fldCharType="end"/>
        </w:r>
      </w:hyperlink>
    </w:p>
    <w:p w14:paraId="4DEF38DB" w14:textId="106C5B2B" w:rsidR="000E41E9" w:rsidRDefault="00E6589F">
      <w:pPr>
        <w:pStyle w:val="TOC3"/>
        <w:rPr>
          <w:rFonts w:asciiTheme="minorHAnsi" w:eastAsiaTheme="minorEastAsia" w:hAnsiTheme="minorHAnsi" w:cstheme="minorBidi"/>
          <w:i w:val="0"/>
          <w:sz w:val="22"/>
          <w:szCs w:val="22"/>
        </w:rPr>
      </w:pPr>
      <w:hyperlink w:anchor="_Toc137456398" w:history="1">
        <w:r w:rsidR="000E41E9" w:rsidRPr="001767FC">
          <w:rPr>
            <w:rStyle w:val="Hyperlink"/>
          </w:rPr>
          <w:t>Removing an Item from the Tools Menu</w:t>
        </w:r>
        <w:r w:rsidR="000E41E9">
          <w:rPr>
            <w:webHidden/>
          </w:rPr>
          <w:tab/>
        </w:r>
        <w:r w:rsidR="000E41E9">
          <w:rPr>
            <w:webHidden/>
          </w:rPr>
          <w:fldChar w:fldCharType="begin"/>
        </w:r>
        <w:r w:rsidR="000E41E9">
          <w:rPr>
            <w:webHidden/>
          </w:rPr>
          <w:instrText xml:space="preserve"> PAGEREF _Toc137456398 \h </w:instrText>
        </w:r>
        <w:r w:rsidR="000E41E9">
          <w:rPr>
            <w:webHidden/>
          </w:rPr>
        </w:r>
        <w:r w:rsidR="000E41E9">
          <w:rPr>
            <w:webHidden/>
          </w:rPr>
          <w:fldChar w:fldCharType="separate"/>
        </w:r>
        <w:r w:rsidR="008D154E">
          <w:rPr>
            <w:webHidden/>
          </w:rPr>
          <w:t>7</w:t>
        </w:r>
        <w:r w:rsidR="000E41E9">
          <w:rPr>
            <w:webHidden/>
          </w:rPr>
          <w:fldChar w:fldCharType="end"/>
        </w:r>
      </w:hyperlink>
    </w:p>
    <w:p w14:paraId="6D65014C" w14:textId="12974B51" w:rsidR="000E41E9" w:rsidRDefault="00E6589F">
      <w:pPr>
        <w:pStyle w:val="TOC3"/>
        <w:rPr>
          <w:rFonts w:asciiTheme="minorHAnsi" w:eastAsiaTheme="minorEastAsia" w:hAnsiTheme="minorHAnsi" w:cstheme="minorBidi"/>
          <w:i w:val="0"/>
          <w:sz w:val="22"/>
          <w:szCs w:val="22"/>
        </w:rPr>
      </w:pPr>
      <w:hyperlink w:anchor="_Toc137456399" w:history="1">
        <w:r w:rsidR="000E41E9" w:rsidRPr="001767FC">
          <w:rPr>
            <w:rStyle w:val="Hyperlink"/>
          </w:rPr>
          <w:t>Automatic and User-Created Submenus</w:t>
        </w:r>
        <w:r w:rsidR="000E41E9">
          <w:rPr>
            <w:webHidden/>
          </w:rPr>
          <w:tab/>
        </w:r>
        <w:r w:rsidR="000E41E9">
          <w:rPr>
            <w:webHidden/>
          </w:rPr>
          <w:fldChar w:fldCharType="begin"/>
        </w:r>
        <w:r w:rsidR="000E41E9">
          <w:rPr>
            <w:webHidden/>
          </w:rPr>
          <w:instrText xml:space="preserve"> PAGEREF _Toc137456399 \h </w:instrText>
        </w:r>
        <w:r w:rsidR="000E41E9">
          <w:rPr>
            <w:webHidden/>
          </w:rPr>
        </w:r>
        <w:r w:rsidR="000E41E9">
          <w:rPr>
            <w:webHidden/>
          </w:rPr>
          <w:fldChar w:fldCharType="separate"/>
        </w:r>
        <w:r w:rsidR="008D154E">
          <w:rPr>
            <w:webHidden/>
          </w:rPr>
          <w:t>8</w:t>
        </w:r>
        <w:r w:rsidR="000E41E9">
          <w:rPr>
            <w:webHidden/>
          </w:rPr>
          <w:fldChar w:fldCharType="end"/>
        </w:r>
      </w:hyperlink>
    </w:p>
    <w:p w14:paraId="56EFB559" w14:textId="63F9A6E3" w:rsidR="000E41E9" w:rsidRDefault="00E6589F">
      <w:pPr>
        <w:pStyle w:val="TOC3"/>
        <w:rPr>
          <w:rFonts w:asciiTheme="minorHAnsi" w:eastAsiaTheme="minorEastAsia" w:hAnsiTheme="minorHAnsi" w:cstheme="minorBidi"/>
          <w:i w:val="0"/>
          <w:sz w:val="22"/>
          <w:szCs w:val="22"/>
        </w:rPr>
      </w:pPr>
      <w:hyperlink w:anchor="_Toc137456400" w:history="1">
        <w:r w:rsidR="000E41E9" w:rsidRPr="001767FC">
          <w:rPr>
            <w:rStyle w:val="Hyperlink"/>
          </w:rPr>
          <w:t>Window Layout</w:t>
        </w:r>
        <w:r w:rsidR="000E41E9">
          <w:rPr>
            <w:webHidden/>
          </w:rPr>
          <w:tab/>
        </w:r>
        <w:r w:rsidR="000E41E9">
          <w:rPr>
            <w:webHidden/>
          </w:rPr>
          <w:fldChar w:fldCharType="begin"/>
        </w:r>
        <w:r w:rsidR="000E41E9">
          <w:rPr>
            <w:webHidden/>
          </w:rPr>
          <w:instrText xml:space="preserve"> PAGEREF _Toc137456400 \h </w:instrText>
        </w:r>
        <w:r w:rsidR="000E41E9">
          <w:rPr>
            <w:webHidden/>
          </w:rPr>
        </w:r>
        <w:r w:rsidR="000E41E9">
          <w:rPr>
            <w:webHidden/>
          </w:rPr>
          <w:fldChar w:fldCharType="separate"/>
        </w:r>
        <w:r w:rsidR="008D154E">
          <w:rPr>
            <w:webHidden/>
          </w:rPr>
          <w:t>14</w:t>
        </w:r>
        <w:r w:rsidR="000E41E9">
          <w:rPr>
            <w:webHidden/>
          </w:rPr>
          <w:fldChar w:fldCharType="end"/>
        </w:r>
      </w:hyperlink>
    </w:p>
    <w:p w14:paraId="450CF12C" w14:textId="1DFFA052" w:rsidR="000E41E9" w:rsidRDefault="00E6589F">
      <w:pPr>
        <w:pStyle w:val="TOC2"/>
        <w:rPr>
          <w:rFonts w:asciiTheme="minorHAnsi" w:eastAsiaTheme="minorEastAsia" w:hAnsiTheme="minorHAnsi" w:cstheme="minorBidi"/>
          <w:smallCaps w:val="0"/>
          <w:noProof/>
          <w:sz w:val="22"/>
          <w:szCs w:val="22"/>
        </w:rPr>
      </w:pPr>
      <w:hyperlink w:anchor="_Toc137456401" w:history="1">
        <w:r w:rsidR="000E41E9" w:rsidRPr="001767FC">
          <w:rPr>
            <w:rStyle w:val="Hyperlink"/>
            <w:noProof/>
          </w:rPr>
          <w:t>Entering Time into CPRS Fields</w:t>
        </w:r>
        <w:r w:rsidR="000E41E9">
          <w:rPr>
            <w:noProof/>
            <w:webHidden/>
          </w:rPr>
          <w:tab/>
        </w:r>
        <w:r w:rsidR="000E41E9">
          <w:rPr>
            <w:noProof/>
            <w:webHidden/>
          </w:rPr>
          <w:fldChar w:fldCharType="begin"/>
        </w:r>
        <w:r w:rsidR="000E41E9">
          <w:rPr>
            <w:noProof/>
            <w:webHidden/>
          </w:rPr>
          <w:instrText xml:space="preserve"> PAGEREF _Toc137456401 \h </w:instrText>
        </w:r>
        <w:r w:rsidR="000E41E9">
          <w:rPr>
            <w:noProof/>
            <w:webHidden/>
          </w:rPr>
        </w:r>
        <w:r w:rsidR="000E41E9">
          <w:rPr>
            <w:noProof/>
            <w:webHidden/>
          </w:rPr>
          <w:fldChar w:fldCharType="separate"/>
        </w:r>
        <w:r w:rsidR="008D154E">
          <w:rPr>
            <w:noProof/>
            <w:webHidden/>
          </w:rPr>
          <w:t>16</w:t>
        </w:r>
        <w:r w:rsidR="000E41E9">
          <w:rPr>
            <w:noProof/>
            <w:webHidden/>
          </w:rPr>
          <w:fldChar w:fldCharType="end"/>
        </w:r>
      </w:hyperlink>
    </w:p>
    <w:p w14:paraId="1C8CF6A9" w14:textId="53DD59B7" w:rsidR="000E41E9" w:rsidRDefault="00E6589F">
      <w:pPr>
        <w:pStyle w:val="TOC2"/>
        <w:rPr>
          <w:rFonts w:asciiTheme="minorHAnsi" w:eastAsiaTheme="minorEastAsia" w:hAnsiTheme="minorHAnsi" w:cstheme="minorBidi"/>
          <w:smallCaps w:val="0"/>
          <w:noProof/>
          <w:sz w:val="22"/>
          <w:szCs w:val="22"/>
        </w:rPr>
      </w:pPr>
      <w:hyperlink w:anchor="_Toc137456402" w:history="1">
        <w:r w:rsidR="000E41E9" w:rsidRPr="001767FC">
          <w:rPr>
            <w:rStyle w:val="Hyperlink"/>
            <w:noProof/>
          </w:rPr>
          <w:t>Timeouts</w:t>
        </w:r>
        <w:r w:rsidR="000E41E9">
          <w:rPr>
            <w:noProof/>
            <w:webHidden/>
          </w:rPr>
          <w:tab/>
        </w:r>
        <w:r w:rsidR="000E41E9">
          <w:rPr>
            <w:noProof/>
            <w:webHidden/>
          </w:rPr>
          <w:fldChar w:fldCharType="begin"/>
        </w:r>
        <w:r w:rsidR="000E41E9">
          <w:rPr>
            <w:noProof/>
            <w:webHidden/>
          </w:rPr>
          <w:instrText xml:space="preserve"> PAGEREF _Toc137456402 \h </w:instrText>
        </w:r>
        <w:r w:rsidR="000E41E9">
          <w:rPr>
            <w:noProof/>
            <w:webHidden/>
          </w:rPr>
        </w:r>
        <w:r w:rsidR="000E41E9">
          <w:rPr>
            <w:noProof/>
            <w:webHidden/>
          </w:rPr>
          <w:fldChar w:fldCharType="separate"/>
        </w:r>
        <w:r w:rsidR="008D154E">
          <w:rPr>
            <w:noProof/>
            <w:webHidden/>
          </w:rPr>
          <w:t>17</w:t>
        </w:r>
        <w:r w:rsidR="000E41E9">
          <w:rPr>
            <w:noProof/>
            <w:webHidden/>
          </w:rPr>
          <w:fldChar w:fldCharType="end"/>
        </w:r>
      </w:hyperlink>
    </w:p>
    <w:p w14:paraId="66DF646B" w14:textId="1C22FB89" w:rsidR="000E41E9" w:rsidRDefault="00E6589F">
      <w:pPr>
        <w:pStyle w:val="TOC2"/>
        <w:rPr>
          <w:rFonts w:asciiTheme="minorHAnsi" w:eastAsiaTheme="minorEastAsia" w:hAnsiTheme="minorHAnsi" w:cstheme="minorBidi"/>
          <w:smallCaps w:val="0"/>
          <w:noProof/>
          <w:sz w:val="22"/>
          <w:szCs w:val="22"/>
        </w:rPr>
      </w:pPr>
      <w:hyperlink w:anchor="_Toc137456403" w:history="1">
        <w:r w:rsidR="000E41E9" w:rsidRPr="001767FC">
          <w:rPr>
            <w:rStyle w:val="Hyperlink"/>
            <w:noProof/>
          </w:rPr>
          <w:t>Miscellaneous</w:t>
        </w:r>
        <w:r w:rsidR="000E41E9">
          <w:rPr>
            <w:noProof/>
            <w:webHidden/>
          </w:rPr>
          <w:tab/>
        </w:r>
        <w:r w:rsidR="000E41E9">
          <w:rPr>
            <w:noProof/>
            <w:webHidden/>
          </w:rPr>
          <w:fldChar w:fldCharType="begin"/>
        </w:r>
        <w:r w:rsidR="000E41E9">
          <w:rPr>
            <w:noProof/>
            <w:webHidden/>
          </w:rPr>
          <w:instrText xml:space="preserve"> PAGEREF _Toc137456403 \h </w:instrText>
        </w:r>
        <w:r w:rsidR="000E41E9">
          <w:rPr>
            <w:noProof/>
            <w:webHidden/>
          </w:rPr>
        </w:r>
        <w:r w:rsidR="000E41E9">
          <w:rPr>
            <w:noProof/>
            <w:webHidden/>
          </w:rPr>
          <w:fldChar w:fldCharType="separate"/>
        </w:r>
        <w:r w:rsidR="008D154E">
          <w:rPr>
            <w:noProof/>
            <w:webHidden/>
          </w:rPr>
          <w:t>17</w:t>
        </w:r>
        <w:r w:rsidR="000E41E9">
          <w:rPr>
            <w:noProof/>
            <w:webHidden/>
          </w:rPr>
          <w:fldChar w:fldCharType="end"/>
        </w:r>
      </w:hyperlink>
    </w:p>
    <w:p w14:paraId="231C5176" w14:textId="15ADB92E" w:rsidR="000E41E9" w:rsidRDefault="00E6589F">
      <w:pPr>
        <w:pStyle w:val="TOC3"/>
        <w:rPr>
          <w:rFonts w:asciiTheme="minorHAnsi" w:eastAsiaTheme="minorEastAsia" w:hAnsiTheme="minorHAnsi" w:cstheme="minorBidi"/>
          <w:i w:val="0"/>
          <w:sz w:val="22"/>
          <w:szCs w:val="22"/>
        </w:rPr>
      </w:pPr>
      <w:hyperlink w:anchor="_Toc137456404" w:history="1">
        <w:r w:rsidR="000E41E9" w:rsidRPr="001767FC">
          <w:rPr>
            <w:rStyle w:val="Hyperlink"/>
          </w:rPr>
          <w:t>Event Notification</w:t>
        </w:r>
        <w:r w:rsidR="000E41E9">
          <w:rPr>
            <w:webHidden/>
          </w:rPr>
          <w:tab/>
        </w:r>
        <w:r w:rsidR="000E41E9">
          <w:rPr>
            <w:webHidden/>
          </w:rPr>
          <w:fldChar w:fldCharType="begin"/>
        </w:r>
        <w:r w:rsidR="000E41E9">
          <w:rPr>
            <w:webHidden/>
          </w:rPr>
          <w:instrText xml:space="preserve"> PAGEREF _Toc137456404 \h </w:instrText>
        </w:r>
        <w:r w:rsidR="000E41E9">
          <w:rPr>
            <w:webHidden/>
          </w:rPr>
        </w:r>
        <w:r w:rsidR="000E41E9">
          <w:rPr>
            <w:webHidden/>
          </w:rPr>
          <w:fldChar w:fldCharType="separate"/>
        </w:r>
        <w:r w:rsidR="008D154E">
          <w:rPr>
            <w:webHidden/>
          </w:rPr>
          <w:t>17</w:t>
        </w:r>
        <w:r w:rsidR="000E41E9">
          <w:rPr>
            <w:webHidden/>
          </w:rPr>
          <w:fldChar w:fldCharType="end"/>
        </w:r>
      </w:hyperlink>
    </w:p>
    <w:p w14:paraId="106DE79F" w14:textId="2AD118AD" w:rsidR="000E41E9" w:rsidRDefault="00E6589F">
      <w:pPr>
        <w:pStyle w:val="TOC2"/>
        <w:rPr>
          <w:rFonts w:asciiTheme="minorHAnsi" w:eastAsiaTheme="minorEastAsia" w:hAnsiTheme="minorHAnsi" w:cstheme="minorBidi"/>
          <w:smallCaps w:val="0"/>
          <w:noProof/>
          <w:sz w:val="22"/>
          <w:szCs w:val="22"/>
        </w:rPr>
      </w:pPr>
      <w:hyperlink w:anchor="_Toc137456405" w:history="1">
        <w:r w:rsidR="000E41E9" w:rsidRPr="001767FC">
          <w:rPr>
            <w:rStyle w:val="Hyperlink"/>
            <w:noProof/>
          </w:rPr>
          <w:t>Web Access</w:t>
        </w:r>
        <w:r w:rsidR="000E41E9">
          <w:rPr>
            <w:noProof/>
            <w:webHidden/>
          </w:rPr>
          <w:tab/>
        </w:r>
        <w:r w:rsidR="000E41E9">
          <w:rPr>
            <w:noProof/>
            <w:webHidden/>
          </w:rPr>
          <w:fldChar w:fldCharType="begin"/>
        </w:r>
        <w:r w:rsidR="000E41E9">
          <w:rPr>
            <w:noProof/>
            <w:webHidden/>
          </w:rPr>
          <w:instrText xml:space="preserve"> PAGEREF _Toc137456405 \h </w:instrText>
        </w:r>
        <w:r w:rsidR="000E41E9">
          <w:rPr>
            <w:noProof/>
            <w:webHidden/>
          </w:rPr>
        </w:r>
        <w:r w:rsidR="000E41E9">
          <w:rPr>
            <w:noProof/>
            <w:webHidden/>
          </w:rPr>
          <w:fldChar w:fldCharType="separate"/>
        </w:r>
        <w:r w:rsidR="008D154E">
          <w:rPr>
            <w:noProof/>
            <w:webHidden/>
          </w:rPr>
          <w:t>17</w:t>
        </w:r>
        <w:r w:rsidR="000E41E9">
          <w:rPr>
            <w:noProof/>
            <w:webHidden/>
          </w:rPr>
          <w:fldChar w:fldCharType="end"/>
        </w:r>
      </w:hyperlink>
    </w:p>
    <w:p w14:paraId="635B8ABD" w14:textId="1BF59519"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06" w:history="1">
        <w:r w:rsidR="000E41E9" w:rsidRPr="001767FC">
          <w:rPr>
            <w:rStyle w:val="Hyperlink"/>
            <w:noProof/>
          </w:rPr>
          <w:t>Personal Preferences (GUI)</w:t>
        </w:r>
        <w:r w:rsidR="000E41E9">
          <w:rPr>
            <w:noProof/>
            <w:webHidden/>
          </w:rPr>
          <w:tab/>
        </w:r>
        <w:r w:rsidR="000E41E9">
          <w:rPr>
            <w:noProof/>
            <w:webHidden/>
          </w:rPr>
          <w:fldChar w:fldCharType="begin"/>
        </w:r>
        <w:r w:rsidR="000E41E9">
          <w:rPr>
            <w:noProof/>
            <w:webHidden/>
          </w:rPr>
          <w:instrText xml:space="preserve"> PAGEREF _Toc137456406 \h </w:instrText>
        </w:r>
        <w:r w:rsidR="000E41E9">
          <w:rPr>
            <w:noProof/>
            <w:webHidden/>
          </w:rPr>
        </w:r>
        <w:r w:rsidR="000E41E9">
          <w:rPr>
            <w:noProof/>
            <w:webHidden/>
          </w:rPr>
          <w:fldChar w:fldCharType="separate"/>
        </w:r>
        <w:r w:rsidR="008D154E">
          <w:rPr>
            <w:noProof/>
            <w:webHidden/>
          </w:rPr>
          <w:t>17</w:t>
        </w:r>
        <w:r w:rsidR="000E41E9">
          <w:rPr>
            <w:noProof/>
            <w:webHidden/>
          </w:rPr>
          <w:fldChar w:fldCharType="end"/>
        </w:r>
      </w:hyperlink>
    </w:p>
    <w:p w14:paraId="49E6558B" w14:textId="519DC6CE" w:rsidR="000E41E9" w:rsidRDefault="00E6589F">
      <w:pPr>
        <w:pStyle w:val="TOC2"/>
        <w:rPr>
          <w:rFonts w:asciiTheme="minorHAnsi" w:eastAsiaTheme="minorEastAsia" w:hAnsiTheme="minorHAnsi" w:cstheme="minorBidi"/>
          <w:smallCaps w:val="0"/>
          <w:noProof/>
          <w:sz w:val="22"/>
          <w:szCs w:val="22"/>
        </w:rPr>
      </w:pPr>
      <w:hyperlink w:anchor="_Toc137456407" w:history="1">
        <w:r w:rsidR="000E41E9" w:rsidRPr="001767FC">
          <w:rPr>
            <w:rStyle w:val="Hyperlink"/>
            <w:noProof/>
          </w:rPr>
          <w:t>General Tab</w:t>
        </w:r>
        <w:r w:rsidR="000E41E9">
          <w:rPr>
            <w:noProof/>
            <w:webHidden/>
          </w:rPr>
          <w:tab/>
        </w:r>
        <w:r w:rsidR="000E41E9">
          <w:rPr>
            <w:noProof/>
            <w:webHidden/>
          </w:rPr>
          <w:fldChar w:fldCharType="begin"/>
        </w:r>
        <w:r w:rsidR="000E41E9">
          <w:rPr>
            <w:noProof/>
            <w:webHidden/>
          </w:rPr>
          <w:instrText xml:space="preserve"> PAGEREF _Toc137456407 \h </w:instrText>
        </w:r>
        <w:r w:rsidR="000E41E9">
          <w:rPr>
            <w:noProof/>
            <w:webHidden/>
          </w:rPr>
        </w:r>
        <w:r w:rsidR="000E41E9">
          <w:rPr>
            <w:noProof/>
            <w:webHidden/>
          </w:rPr>
          <w:fldChar w:fldCharType="separate"/>
        </w:r>
        <w:r w:rsidR="008D154E">
          <w:rPr>
            <w:noProof/>
            <w:webHidden/>
          </w:rPr>
          <w:t>17</w:t>
        </w:r>
        <w:r w:rsidR="000E41E9">
          <w:rPr>
            <w:noProof/>
            <w:webHidden/>
          </w:rPr>
          <w:fldChar w:fldCharType="end"/>
        </w:r>
      </w:hyperlink>
    </w:p>
    <w:p w14:paraId="246C8A04" w14:textId="44A2E746" w:rsidR="000E41E9" w:rsidRDefault="00E6589F">
      <w:pPr>
        <w:pStyle w:val="TOC2"/>
        <w:rPr>
          <w:rFonts w:asciiTheme="minorHAnsi" w:eastAsiaTheme="minorEastAsia" w:hAnsiTheme="minorHAnsi" w:cstheme="minorBidi"/>
          <w:smallCaps w:val="0"/>
          <w:noProof/>
          <w:sz w:val="22"/>
          <w:szCs w:val="22"/>
        </w:rPr>
      </w:pPr>
      <w:hyperlink w:anchor="_Toc137456408" w:history="1">
        <w:r w:rsidR="000E41E9" w:rsidRPr="001767FC">
          <w:rPr>
            <w:rStyle w:val="Hyperlink"/>
            <w:noProof/>
          </w:rPr>
          <w:t>Notifications tab</w:t>
        </w:r>
        <w:r w:rsidR="000E41E9">
          <w:rPr>
            <w:noProof/>
            <w:webHidden/>
          </w:rPr>
          <w:tab/>
        </w:r>
        <w:r w:rsidR="000E41E9">
          <w:rPr>
            <w:noProof/>
            <w:webHidden/>
          </w:rPr>
          <w:fldChar w:fldCharType="begin"/>
        </w:r>
        <w:r w:rsidR="000E41E9">
          <w:rPr>
            <w:noProof/>
            <w:webHidden/>
          </w:rPr>
          <w:instrText xml:space="preserve"> PAGEREF _Toc137456408 \h </w:instrText>
        </w:r>
        <w:r w:rsidR="000E41E9">
          <w:rPr>
            <w:noProof/>
            <w:webHidden/>
          </w:rPr>
        </w:r>
        <w:r w:rsidR="000E41E9">
          <w:rPr>
            <w:noProof/>
            <w:webHidden/>
          </w:rPr>
          <w:fldChar w:fldCharType="separate"/>
        </w:r>
        <w:r w:rsidR="008D154E">
          <w:rPr>
            <w:noProof/>
            <w:webHidden/>
          </w:rPr>
          <w:t>19</w:t>
        </w:r>
        <w:r w:rsidR="000E41E9">
          <w:rPr>
            <w:noProof/>
            <w:webHidden/>
          </w:rPr>
          <w:fldChar w:fldCharType="end"/>
        </w:r>
      </w:hyperlink>
    </w:p>
    <w:p w14:paraId="72F79118" w14:textId="6B38DF60" w:rsidR="000E41E9" w:rsidRDefault="00E6589F">
      <w:pPr>
        <w:pStyle w:val="TOC2"/>
        <w:rPr>
          <w:rFonts w:asciiTheme="minorHAnsi" w:eastAsiaTheme="minorEastAsia" w:hAnsiTheme="minorHAnsi" w:cstheme="minorBidi"/>
          <w:smallCaps w:val="0"/>
          <w:noProof/>
          <w:sz w:val="22"/>
          <w:szCs w:val="22"/>
        </w:rPr>
      </w:pPr>
      <w:hyperlink w:anchor="_Toc137456409" w:history="1">
        <w:r w:rsidR="000E41E9" w:rsidRPr="001767FC">
          <w:rPr>
            <w:rStyle w:val="Hyperlink"/>
            <w:noProof/>
          </w:rPr>
          <w:t>Order Checks</w:t>
        </w:r>
        <w:r w:rsidR="000E41E9">
          <w:rPr>
            <w:noProof/>
            <w:webHidden/>
          </w:rPr>
          <w:tab/>
        </w:r>
        <w:r w:rsidR="000E41E9">
          <w:rPr>
            <w:noProof/>
            <w:webHidden/>
          </w:rPr>
          <w:fldChar w:fldCharType="begin"/>
        </w:r>
        <w:r w:rsidR="000E41E9">
          <w:rPr>
            <w:noProof/>
            <w:webHidden/>
          </w:rPr>
          <w:instrText xml:space="preserve"> PAGEREF _Toc137456409 \h </w:instrText>
        </w:r>
        <w:r w:rsidR="000E41E9">
          <w:rPr>
            <w:noProof/>
            <w:webHidden/>
          </w:rPr>
        </w:r>
        <w:r w:rsidR="000E41E9">
          <w:rPr>
            <w:noProof/>
            <w:webHidden/>
          </w:rPr>
          <w:fldChar w:fldCharType="separate"/>
        </w:r>
        <w:r w:rsidR="008D154E">
          <w:rPr>
            <w:noProof/>
            <w:webHidden/>
          </w:rPr>
          <w:t>20</w:t>
        </w:r>
        <w:r w:rsidR="000E41E9">
          <w:rPr>
            <w:noProof/>
            <w:webHidden/>
          </w:rPr>
          <w:fldChar w:fldCharType="end"/>
        </w:r>
      </w:hyperlink>
    </w:p>
    <w:p w14:paraId="1E86372A" w14:textId="0D5E944C" w:rsidR="000E41E9" w:rsidRDefault="00E6589F">
      <w:pPr>
        <w:pStyle w:val="TOC2"/>
        <w:rPr>
          <w:rFonts w:asciiTheme="minorHAnsi" w:eastAsiaTheme="minorEastAsia" w:hAnsiTheme="minorHAnsi" w:cstheme="minorBidi"/>
          <w:smallCaps w:val="0"/>
          <w:noProof/>
          <w:sz w:val="22"/>
          <w:szCs w:val="22"/>
        </w:rPr>
      </w:pPr>
      <w:hyperlink w:anchor="_Toc137456410" w:history="1">
        <w:r w:rsidR="000E41E9" w:rsidRPr="001767FC">
          <w:rPr>
            <w:rStyle w:val="Hyperlink"/>
            <w:noProof/>
          </w:rPr>
          <w:t>List/Team</w:t>
        </w:r>
        <w:r w:rsidR="000E41E9">
          <w:rPr>
            <w:noProof/>
            <w:webHidden/>
          </w:rPr>
          <w:tab/>
        </w:r>
        <w:r w:rsidR="000E41E9">
          <w:rPr>
            <w:noProof/>
            <w:webHidden/>
          </w:rPr>
          <w:fldChar w:fldCharType="begin"/>
        </w:r>
        <w:r w:rsidR="000E41E9">
          <w:rPr>
            <w:noProof/>
            <w:webHidden/>
          </w:rPr>
          <w:instrText xml:space="preserve"> PAGEREF _Toc137456410 \h </w:instrText>
        </w:r>
        <w:r w:rsidR="000E41E9">
          <w:rPr>
            <w:noProof/>
            <w:webHidden/>
          </w:rPr>
        </w:r>
        <w:r w:rsidR="000E41E9">
          <w:rPr>
            <w:noProof/>
            <w:webHidden/>
          </w:rPr>
          <w:fldChar w:fldCharType="separate"/>
        </w:r>
        <w:r w:rsidR="008D154E">
          <w:rPr>
            <w:noProof/>
            <w:webHidden/>
          </w:rPr>
          <w:t>20</w:t>
        </w:r>
        <w:r w:rsidR="000E41E9">
          <w:rPr>
            <w:noProof/>
            <w:webHidden/>
          </w:rPr>
          <w:fldChar w:fldCharType="end"/>
        </w:r>
      </w:hyperlink>
    </w:p>
    <w:p w14:paraId="1DFEFA09" w14:textId="47391036" w:rsidR="000E41E9" w:rsidRDefault="00E6589F">
      <w:pPr>
        <w:pStyle w:val="TOC2"/>
        <w:rPr>
          <w:rFonts w:asciiTheme="minorHAnsi" w:eastAsiaTheme="minorEastAsia" w:hAnsiTheme="minorHAnsi" w:cstheme="minorBidi"/>
          <w:smallCaps w:val="0"/>
          <w:noProof/>
          <w:sz w:val="22"/>
          <w:szCs w:val="22"/>
        </w:rPr>
      </w:pPr>
      <w:hyperlink w:anchor="_Toc137456411" w:history="1">
        <w:r w:rsidR="000E41E9" w:rsidRPr="001767FC">
          <w:rPr>
            <w:rStyle w:val="Hyperlink"/>
            <w:noProof/>
          </w:rPr>
          <w:t>Notes tab</w:t>
        </w:r>
        <w:r w:rsidR="000E41E9">
          <w:rPr>
            <w:noProof/>
            <w:webHidden/>
          </w:rPr>
          <w:tab/>
        </w:r>
        <w:r w:rsidR="000E41E9">
          <w:rPr>
            <w:noProof/>
            <w:webHidden/>
          </w:rPr>
          <w:fldChar w:fldCharType="begin"/>
        </w:r>
        <w:r w:rsidR="000E41E9">
          <w:rPr>
            <w:noProof/>
            <w:webHidden/>
          </w:rPr>
          <w:instrText xml:space="preserve"> PAGEREF _Toc137456411 \h </w:instrText>
        </w:r>
        <w:r w:rsidR="000E41E9">
          <w:rPr>
            <w:noProof/>
            <w:webHidden/>
          </w:rPr>
        </w:r>
        <w:r w:rsidR="000E41E9">
          <w:rPr>
            <w:noProof/>
            <w:webHidden/>
          </w:rPr>
          <w:fldChar w:fldCharType="separate"/>
        </w:r>
        <w:r w:rsidR="008D154E">
          <w:rPr>
            <w:noProof/>
            <w:webHidden/>
          </w:rPr>
          <w:t>22</w:t>
        </w:r>
        <w:r w:rsidR="000E41E9">
          <w:rPr>
            <w:noProof/>
            <w:webHidden/>
          </w:rPr>
          <w:fldChar w:fldCharType="end"/>
        </w:r>
      </w:hyperlink>
    </w:p>
    <w:p w14:paraId="59CAF273" w14:textId="0C28AB1B" w:rsidR="000E41E9" w:rsidRDefault="00E6589F">
      <w:pPr>
        <w:pStyle w:val="TOC2"/>
        <w:rPr>
          <w:rFonts w:asciiTheme="minorHAnsi" w:eastAsiaTheme="minorEastAsia" w:hAnsiTheme="minorHAnsi" w:cstheme="minorBidi"/>
          <w:smallCaps w:val="0"/>
          <w:noProof/>
          <w:sz w:val="22"/>
          <w:szCs w:val="22"/>
        </w:rPr>
      </w:pPr>
      <w:hyperlink w:anchor="_Toc137456412" w:history="1">
        <w:r w:rsidR="000E41E9" w:rsidRPr="001767FC">
          <w:rPr>
            <w:rStyle w:val="Hyperlink"/>
            <w:noProof/>
          </w:rPr>
          <w:t>Reports Tab</w:t>
        </w:r>
        <w:r w:rsidR="000E41E9">
          <w:rPr>
            <w:noProof/>
            <w:webHidden/>
          </w:rPr>
          <w:tab/>
        </w:r>
        <w:r w:rsidR="000E41E9">
          <w:rPr>
            <w:noProof/>
            <w:webHidden/>
          </w:rPr>
          <w:fldChar w:fldCharType="begin"/>
        </w:r>
        <w:r w:rsidR="000E41E9">
          <w:rPr>
            <w:noProof/>
            <w:webHidden/>
          </w:rPr>
          <w:instrText xml:space="preserve"> PAGEREF _Toc137456412 \h </w:instrText>
        </w:r>
        <w:r w:rsidR="000E41E9">
          <w:rPr>
            <w:noProof/>
            <w:webHidden/>
          </w:rPr>
        </w:r>
        <w:r w:rsidR="000E41E9">
          <w:rPr>
            <w:noProof/>
            <w:webHidden/>
          </w:rPr>
          <w:fldChar w:fldCharType="separate"/>
        </w:r>
        <w:r w:rsidR="008D154E">
          <w:rPr>
            <w:noProof/>
            <w:webHidden/>
          </w:rPr>
          <w:t>24</w:t>
        </w:r>
        <w:r w:rsidR="000E41E9">
          <w:rPr>
            <w:noProof/>
            <w:webHidden/>
          </w:rPr>
          <w:fldChar w:fldCharType="end"/>
        </w:r>
      </w:hyperlink>
    </w:p>
    <w:p w14:paraId="59C4150B" w14:textId="150798EF" w:rsidR="000E41E9" w:rsidRDefault="00E6589F">
      <w:pPr>
        <w:pStyle w:val="TOC2"/>
        <w:rPr>
          <w:rFonts w:asciiTheme="minorHAnsi" w:eastAsiaTheme="minorEastAsia" w:hAnsiTheme="minorHAnsi" w:cstheme="minorBidi"/>
          <w:smallCaps w:val="0"/>
          <w:noProof/>
          <w:sz w:val="22"/>
          <w:szCs w:val="22"/>
        </w:rPr>
      </w:pPr>
      <w:hyperlink w:anchor="_Toc137456413" w:history="1">
        <w:r w:rsidR="000E41E9" w:rsidRPr="001767FC">
          <w:rPr>
            <w:rStyle w:val="Hyperlink"/>
            <w:noProof/>
          </w:rPr>
          <w:t>Surrogates Tab</w:t>
        </w:r>
        <w:r w:rsidR="000E41E9">
          <w:rPr>
            <w:noProof/>
            <w:webHidden/>
          </w:rPr>
          <w:tab/>
        </w:r>
        <w:r w:rsidR="000E41E9">
          <w:rPr>
            <w:noProof/>
            <w:webHidden/>
          </w:rPr>
          <w:fldChar w:fldCharType="begin"/>
        </w:r>
        <w:r w:rsidR="000E41E9">
          <w:rPr>
            <w:noProof/>
            <w:webHidden/>
          </w:rPr>
          <w:instrText xml:space="preserve"> PAGEREF _Toc137456413 \h </w:instrText>
        </w:r>
        <w:r w:rsidR="000E41E9">
          <w:rPr>
            <w:noProof/>
            <w:webHidden/>
          </w:rPr>
        </w:r>
        <w:r w:rsidR="000E41E9">
          <w:rPr>
            <w:noProof/>
            <w:webHidden/>
          </w:rPr>
          <w:fldChar w:fldCharType="separate"/>
        </w:r>
        <w:r w:rsidR="008D154E">
          <w:rPr>
            <w:noProof/>
            <w:webHidden/>
          </w:rPr>
          <w:t>24</w:t>
        </w:r>
        <w:r w:rsidR="000E41E9">
          <w:rPr>
            <w:noProof/>
            <w:webHidden/>
          </w:rPr>
          <w:fldChar w:fldCharType="end"/>
        </w:r>
      </w:hyperlink>
    </w:p>
    <w:p w14:paraId="52683D15" w14:textId="374A92F4"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14" w:history="1">
        <w:r w:rsidR="000E41E9" w:rsidRPr="001767FC">
          <w:rPr>
            <w:rStyle w:val="Hyperlink"/>
            <w:noProof/>
          </w:rPr>
          <w:t>Patient Selection Settings</w:t>
        </w:r>
        <w:r w:rsidR="000E41E9">
          <w:rPr>
            <w:noProof/>
            <w:webHidden/>
          </w:rPr>
          <w:tab/>
        </w:r>
        <w:r w:rsidR="000E41E9">
          <w:rPr>
            <w:noProof/>
            <w:webHidden/>
          </w:rPr>
          <w:fldChar w:fldCharType="begin"/>
        </w:r>
        <w:r w:rsidR="000E41E9">
          <w:rPr>
            <w:noProof/>
            <w:webHidden/>
          </w:rPr>
          <w:instrText xml:space="preserve"> PAGEREF _Toc137456414 \h </w:instrText>
        </w:r>
        <w:r w:rsidR="000E41E9">
          <w:rPr>
            <w:noProof/>
            <w:webHidden/>
          </w:rPr>
        </w:r>
        <w:r w:rsidR="000E41E9">
          <w:rPr>
            <w:noProof/>
            <w:webHidden/>
          </w:rPr>
          <w:fldChar w:fldCharType="separate"/>
        </w:r>
        <w:r w:rsidR="008D154E">
          <w:rPr>
            <w:noProof/>
            <w:webHidden/>
          </w:rPr>
          <w:t>25</w:t>
        </w:r>
        <w:r w:rsidR="000E41E9">
          <w:rPr>
            <w:noProof/>
            <w:webHidden/>
          </w:rPr>
          <w:fldChar w:fldCharType="end"/>
        </w:r>
      </w:hyperlink>
    </w:p>
    <w:p w14:paraId="03FC32AA" w14:textId="3600318C" w:rsidR="000E41E9" w:rsidRDefault="00E6589F">
      <w:pPr>
        <w:pStyle w:val="TOC2"/>
        <w:rPr>
          <w:rFonts w:asciiTheme="minorHAnsi" w:eastAsiaTheme="minorEastAsia" w:hAnsiTheme="minorHAnsi" w:cstheme="minorBidi"/>
          <w:smallCaps w:val="0"/>
          <w:noProof/>
          <w:sz w:val="22"/>
          <w:szCs w:val="22"/>
        </w:rPr>
      </w:pPr>
      <w:hyperlink w:anchor="_Toc137456415" w:history="1">
        <w:r w:rsidR="000E41E9" w:rsidRPr="001767FC">
          <w:rPr>
            <w:rStyle w:val="Hyperlink"/>
            <w:noProof/>
          </w:rPr>
          <w:t>Patient List Settings</w:t>
        </w:r>
        <w:r w:rsidR="000E41E9">
          <w:rPr>
            <w:noProof/>
            <w:webHidden/>
          </w:rPr>
          <w:tab/>
        </w:r>
        <w:r w:rsidR="000E41E9">
          <w:rPr>
            <w:noProof/>
            <w:webHidden/>
          </w:rPr>
          <w:fldChar w:fldCharType="begin"/>
        </w:r>
        <w:r w:rsidR="000E41E9">
          <w:rPr>
            <w:noProof/>
            <w:webHidden/>
          </w:rPr>
          <w:instrText xml:space="preserve"> PAGEREF _Toc137456415 \h </w:instrText>
        </w:r>
        <w:r w:rsidR="000E41E9">
          <w:rPr>
            <w:noProof/>
            <w:webHidden/>
          </w:rPr>
        </w:r>
        <w:r w:rsidR="000E41E9">
          <w:rPr>
            <w:noProof/>
            <w:webHidden/>
          </w:rPr>
          <w:fldChar w:fldCharType="separate"/>
        </w:r>
        <w:r w:rsidR="008D154E">
          <w:rPr>
            <w:noProof/>
            <w:webHidden/>
          </w:rPr>
          <w:t>25</w:t>
        </w:r>
        <w:r w:rsidR="000E41E9">
          <w:rPr>
            <w:noProof/>
            <w:webHidden/>
          </w:rPr>
          <w:fldChar w:fldCharType="end"/>
        </w:r>
      </w:hyperlink>
    </w:p>
    <w:p w14:paraId="7D3043AD" w14:textId="14ECA553" w:rsidR="000E41E9" w:rsidRDefault="00E6589F">
      <w:pPr>
        <w:pStyle w:val="TOC2"/>
        <w:rPr>
          <w:rFonts w:asciiTheme="minorHAnsi" w:eastAsiaTheme="minorEastAsia" w:hAnsiTheme="minorHAnsi" w:cstheme="minorBidi"/>
          <w:smallCaps w:val="0"/>
          <w:noProof/>
          <w:sz w:val="22"/>
          <w:szCs w:val="22"/>
        </w:rPr>
      </w:pPr>
      <w:hyperlink w:anchor="_Toc137456416" w:history="1">
        <w:r w:rsidR="000E41E9" w:rsidRPr="001767FC">
          <w:rPr>
            <w:rStyle w:val="Hyperlink"/>
            <w:noProof/>
          </w:rPr>
          <w:t>Notifications</w:t>
        </w:r>
        <w:r w:rsidR="000E41E9">
          <w:rPr>
            <w:noProof/>
            <w:webHidden/>
          </w:rPr>
          <w:tab/>
        </w:r>
        <w:r w:rsidR="000E41E9">
          <w:rPr>
            <w:noProof/>
            <w:webHidden/>
          </w:rPr>
          <w:fldChar w:fldCharType="begin"/>
        </w:r>
        <w:r w:rsidR="000E41E9">
          <w:rPr>
            <w:noProof/>
            <w:webHidden/>
          </w:rPr>
          <w:instrText xml:space="preserve"> PAGEREF _Toc137456416 \h </w:instrText>
        </w:r>
        <w:r w:rsidR="000E41E9">
          <w:rPr>
            <w:noProof/>
            <w:webHidden/>
          </w:rPr>
        </w:r>
        <w:r w:rsidR="000E41E9">
          <w:rPr>
            <w:noProof/>
            <w:webHidden/>
          </w:rPr>
          <w:fldChar w:fldCharType="separate"/>
        </w:r>
        <w:r w:rsidR="008D154E">
          <w:rPr>
            <w:noProof/>
            <w:webHidden/>
          </w:rPr>
          <w:t>25</w:t>
        </w:r>
        <w:r w:rsidR="000E41E9">
          <w:rPr>
            <w:noProof/>
            <w:webHidden/>
          </w:rPr>
          <w:fldChar w:fldCharType="end"/>
        </w:r>
      </w:hyperlink>
    </w:p>
    <w:p w14:paraId="3FA12C39" w14:textId="6D11766B"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17" w:history="1">
        <w:r w:rsidR="000E41E9" w:rsidRPr="001767FC">
          <w:rPr>
            <w:rStyle w:val="Hyperlink"/>
            <w:noProof/>
          </w:rPr>
          <w:t>Graphing Configuration</w:t>
        </w:r>
        <w:r w:rsidR="000E41E9">
          <w:rPr>
            <w:noProof/>
            <w:webHidden/>
          </w:rPr>
          <w:tab/>
        </w:r>
        <w:r w:rsidR="000E41E9">
          <w:rPr>
            <w:noProof/>
            <w:webHidden/>
          </w:rPr>
          <w:fldChar w:fldCharType="begin"/>
        </w:r>
        <w:r w:rsidR="000E41E9">
          <w:rPr>
            <w:noProof/>
            <w:webHidden/>
          </w:rPr>
          <w:instrText xml:space="preserve"> PAGEREF _Toc137456417 \h </w:instrText>
        </w:r>
        <w:r w:rsidR="000E41E9">
          <w:rPr>
            <w:noProof/>
            <w:webHidden/>
          </w:rPr>
        </w:r>
        <w:r w:rsidR="000E41E9">
          <w:rPr>
            <w:noProof/>
            <w:webHidden/>
          </w:rPr>
          <w:fldChar w:fldCharType="separate"/>
        </w:r>
        <w:r w:rsidR="008D154E">
          <w:rPr>
            <w:noProof/>
            <w:webHidden/>
          </w:rPr>
          <w:t>26</w:t>
        </w:r>
        <w:r w:rsidR="000E41E9">
          <w:rPr>
            <w:noProof/>
            <w:webHidden/>
          </w:rPr>
          <w:fldChar w:fldCharType="end"/>
        </w:r>
      </w:hyperlink>
    </w:p>
    <w:p w14:paraId="252A6199" w14:textId="5030CA6A" w:rsidR="000E41E9" w:rsidRDefault="00E6589F">
      <w:pPr>
        <w:pStyle w:val="TOC2"/>
        <w:rPr>
          <w:rFonts w:asciiTheme="minorHAnsi" w:eastAsiaTheme="minorEastAsia" w:hAnsiTheme="minorHAnsi" w:cstheme="minorBidi"/>
          <w:smallCaps w:val="0"/>
          <w:noProof/>
          <w:sz w:val="22"/>
          <w:szCs w:val="22"/>
        </w:rPr>
      </w:pPr>
      <w:hyperlink w:anchor="_Toc137456418" w:history="1">
        <w:r w:rsidR="000E41E9" w:rsidRPr="001767FC">
          <w:rPr>
            <w:rStyle w:val="Hyperlink"/>
            <w:noProof/>
          </w:rPr>
          <w:t>Disabling CPRS Graphing</w:t>
        </w:r>
        <w:r w:rsidR="000E41E9">
          <w:rPr>
            <w:noProof/>
            <w:webHidden/>
          </w:rPr>
          <w:tab/>
        </w:r>
        <w:r w:rsidR="000E41E9">
          <w:rPr>
            <w:noProof/>
            <w:webHidden/>
          </w:rPr>
          <w:fldChar w:fldCharType="begin"/>
        </w:r>
        <w:r w:rsidR="000E41E9">
          <w:rPr>
            <w:noProof/>
            <w:webHidden/>
          </w:rPr>
          <w:instrText xml:space="preserve"> PAGEREF _Toc137456418 \h </w:instrText>
        </w:r>
        <w:r w:rsidR="000E41E9">
          <w:rPr>
            <w:noProof/>
            <w:webHidden/>
          </w:rPr>
        </w:r>
        <w:r w:rsidR="000E41E9">
          <w:rPr>
            <w:noProof/>
            <w:webHidden/>
          </w:rPr>
          <w:fldChar w:fldCharType="separate"/>
        </w:r>
        <w:r w:rsidR="008D154E">
          <w:rPr>
            <w:noProof/>
            <w:webHidden/>
          </w:rPr>
          <w:t>26</w:t>
        </w:r>
        <w:r w:rsidR="000E41E9">
          <w:rPr>
            <w:noProof/>
            <w:webHidden/>
          </w:rPr>
          <w:fldChar w:fldCharType="end"/>
        </w:r>
      </w:hyperlink>
    </w:p>
    <w:p w14:paraId="65EEEAB8" w14:textId="69E02E22" w:rsidR="000E41E9" w:rsidRDefault="00E6589F">
      <w:pPr>
        <w:pStyle w:val="TOC2"/>
        <w:rPr>
          <w:rFonts w:asciiTheme="minorHAnsi" w:eastAsiaTheme="minorEastAsia" w:hAnsiTheme="minorHAnsi" w:cstheme="minorBidi"/>
          <w:smallCaps w:val="0"/>
          <w:noProof/>
          <w:sz w:val="22"/>
          <w:szCs w:val="22"/>
        </w:rPr>
      </w:pPr>
      <w:hyperlink w:anchor="_Toc137456419" w:history="1">
        <w:r w:rsidR="000E41E9" w:rsidRPr="001767FC">
          <w:rPr>
            <w:rStyle w:val="Hyperlink"/>
            <w:noProof/>
          </w:rPr>
          <w:t>Disabling CPRS Graphing Background Processing</w:t>
        </w:r>
        <w:r w:rsidR="000E41E9">
          <w:rPr>
            <w:noProof/>
            <w:webHidden/>
          </w:rPr>
          <w:tab/>
        </w:r>
        <w:r w:rsidR="000E41E9">
          <w:rPr>
            <w:noProof/>
            <w:webHidden/>
          </w:rPr>
          <w:fldChar w:fldCharType="begin"/>
        </w:r>
        <w:r w:rsidR="000E41E9">
          <w:rPr>
            <w:noProof/>
            <w:webHidden/>
          </w:rPr>
          <w:instrText xml:space="preserve"> PAGEREF _Toc137456419 \h </w:instrText>
        </w:r>
        <w:r w:rsidR="000E41E9">
          <w:rPr>
            <w:noProof/>
            <w:webHidden/>
          </w:rPr>
        </w:r>
        <w:r w:rsidR="000E41E9">
          <w:rPr>
            <w:noProof/>
            <w:webHidden/>
          </w:rPr>
          <w:fldChar w:fldCharType="separate"/>
        </w:r>
        <w:r w:rsidR="008D154E">
          <w:rPr>
            <w:noProof/>
            <w:webHidden/>
          </w:rPr>
          <w:t>26</w:t>
        </w:r>
        <w:r w:rsidR="000E41E9">
          <w:rPr>
            <w:noProof/>
            <w:webHidden/>
          </w:rPr>
          <w:fldChar w:fldCharType="end"/>
        </w:r>
      </w:hyperlink>
    </w:p>
    <w:p w14:paraId="19AF8145" w14:textId="100EEB02" w:rsidR="000E41E9" w:rsidRDefault="00E6589F">
      <w:pPr>
        <w:pStyle w:val="TOC2"/>
        <w:rPr>
          <w:rFonts w:asciiTheme="minorHAnsi" w:eastAsiaTheme="minorEastAsia" w:hAnsiTheme="minorHAnsi" w:cstheme="minorBidi"/>
          <w:smallCaps w:val="0"/>
          <w:noProof/>
          <w:sz w:val="22"/>
          <w:szCs w:val="22"/>
        </w:rPr>
      </w:pPr>
      <w:hyperlink w:anchor="_Toc137456420" w:history="1">
        <w:r w:rsidR="000E41E9" w:rsidRPr="001767FC">
          <w:rPr>
            <w:rStyle w:val="Hyperlink"/>
            <w:noProof/>
          </w:rPr>
          <w:t>Disabling Data Sources</w:t>
        </w:r>
        <w:r w:rsidR="000E41E9">
          <w:rPr>
            <w:noProof/>
            <w:webHidden/>
          </w:rPr>
          <w:tab/>
        </w:r>
        <w:r w:rsidR="000E41E9">
          <w:rPr>
            <w:noProof/>
            <w:webHidden/>
          </w:rPr>
          <w:fldChar w:fldCharType="begin"/>
        </w:r>
        <w:r w:rsidR="000E41E9">
          <w:rPr>
            <w:noProof/>
            <w:webHidden/>
          </w:rPr>
          <w:instrText xml:space="preserve"> PAGEREF _Toc137456420 \h </w:instrText>
        </w:r>
        <w:r w:rsidR="000E41E9">
          <w:rPr>
            <w:noProof/>
            <w:webHidden/>
          </w:rPr>
        </w:r>
        <w:r w:rsidR="000E41E9">
          <w:rPr>
            <w:noProof/>
            <w:webHidden/>
          </w:rPr>
          <w:fldChar w:fldCharType="separate"/>
        </w:r>
        <w:r w:rsidR="008D154E">
          <w:rPr>
            <w:noProof/>
            <w:webHidden/>
          </w:rPr>
          <w:t>27</w:t>
        </w:r>
        <w:r w:rsidR="000E41E9">
          <w:rPr>
            <w:noProof/>
            <w:webHidden/>
          </w:rPr>
          <w:fldChar w:fldCharType="end"/>
        </w:r>
      </w:hyperlink>
    </w:p>
    <w:p w14:paraId="7CFEE12B" w14:textId="548F76B2" w:rsidR="000E41E9" w:rsidRDefault="00E6589F">
      <w:pPr>
        <w:pStyle w:val="TOC2"/>
        <w:rPr>
          <w:rFonts w:asciiTheme="minorHAnsi" w:eastAsiaTheme="minorEastAsia" w:hAnsiTheme="minorHAnsi" w:cstheme="minorBidi"/>
          <w:smallCaps w:val="0"/>
          <w:noProof/>
          <w:sz w:val="22"/>
          <w:szCs w:val="22"/>
        </w:rPr>
      </w:pPr>
      <w:hyperlink w:anchor="_Toc137456421" w:history="1">
        <w:r w:rsidR="000E41E9" w:rsidRPr="001767FC">
          <w:rPr>
            <w:rStyle w:val="Hyperlink"/>
            <w:noProof/>
          </w:rPr>
          <w:t>Editing Public Display Options and Views</w:t>
        </w:r>
        <w:r w:rsidR="000E41E9">
          <w:rPr>
            <w:noProof/>
            <w:webHidden/>
          </w:rPr>
          <w:tab/>
        </w:r>
        <w:r w:rsidR="000E41E9">
          <w:rPr>
            <w:noProof/>
            <w:webHidden/>
          </w:rPr>
          <w:fldChar w:fldCharType="begin"/>
        </w:r>
        <w:r w:rsidR="000E41E9">
          <w:rPr>
            <w:noProof/>
            <w:webHidden/>
          </w:rPr>
          <w:instrText xml:space="preserve"> PAGEREF _Toc137456421 \h </w:instrText>
        </w:r>
        <w:r w:rsidR="000E41E9">
          <w:rPr>
            <w:noProof/>
            <w:webHidden/>
          </w:rPr>
        </w:r>
        <w:r w:rsidR="000E41E9">
          <w:rPr>
            <w:noProof/>
            <w:webHidden/>
          </w:rPr>
          <w:fldChar w:fldCharType="separate"/>
        </w:r>
        <w:r w:rsidR="008D154E">
          <w:rPr>
            <w:noProof/>
            <w:webHidden/>
          </w:rPr>
          <w:t>29</w:t>
        </w:r>
        <w:r w:rsidR="000E41E9">
          <w:rPr>
            <w:noProof/>
            <w:webHidden/>
          </w:rPr>
          <w:fldChar w:fldCharType="end"/>
        </w:r>
      </w:hyperlink>
    </w:p>
    <w:p w14:paraId="59113C29" w14:textId="2F60B7B1" w:rsidR="000E41E9" w:rsidRDefault="00E6589F">
      <w:pPr>
        <w:pStyle w:val="TOC2"/>
        <w:rPr>
          <w:rFonts w:asciiTheme="minorHAnsi" w:eastAsiaTheme="minorEastAsia" w:hAnsiTheme="minorHAnsi" w:cstheme="minorBidi"/>
          <w:smallCaps w:val="0"/>
          <w:noProof/>
          <w:sz w:val="22"/>
          <w:szCs w:val="22"/>
        </w:rPr>
      </w:pPr>
      <w:hyperlink w:anchor="_Toc137456422" w:history="1">
        <w:r w:rsidR="000E41E9" w:rsidRPr="001767FC">
          <w:rPr>
            <w:rStyle w:val="Hyperlink"/>
            <w:noProof/>
          </w:rPr>
          <w:t>Creating Graph Reports</w:t>
        </w:r>
        <w:r w:rsidR="000E41E9">
          <w:rPr>
            <w:noProof/>
            <w:webHidden/>
          </w:rPr>
          <w:tab/>
        </w:r>
        <w:r w:rsidR="000E41E9">
          <w:rPr>
            <w:noProof/>
            <w:webHidden/>
          </w:rPr>
          <w:fldChar w:fldCharType="begin"/>
        </w:r>
        <w:r w:rsidR="000E41E9">
          <w:rPr>
            <w:noProof/>
            <w:webHidden/>
          </w:rPr>
          <w:instrText xml:space="preserve"> PAGEREF _Toc137456422 \h </w:instrText>
        </w:r>
        <w:r w:rsidR="000E41E9">
          <w:rPr>
            <w:noProof/>
            <w:webHidden/>
          </w:rPr>
        </w:r>
        <w:r w:rsidR="000E41E9">
          <w:rPr>
            <w:noProof/>
            <w:webHidden/>
          </w:rPr>
          <w:fldChar w:fldCharType="separate"/>
        </w:r>
        <w:r w:rsidR="008D154E">
          <w:rPr>
            <w:noProof/>
            <w:webHidden/>
          </w:rPr>
          <w:t>29</w:t>
        </w:r>
        <w:r w:rsidR="000E41E9">
          <w:rPr>
            <w:noProof/>
            <w:webHidden/>
          </w:rPr>
          <w:fldChar w:fldCharType="end"/>
        </w:r>
      </w:hyperlink>
    </w:p>
    <w:p w14:paraId="053DCF62" w14:textId="7182DE94" w:rsidR="000E41E9" w:rsidRDefault="00E6589F">
      <w:pPr>
        <w:pStyle w:val="TOC2"/>
        <w:rPr>
          <w:rFonts w:asciiTheme="minorHAnsi" w:eastAsiaTheme="minorEastAsia" w:hAnsiTheme="minorHAnsi" w:cstheme="minorBidi"/>
          <w:smallCaps w:val="0"/>
          <w:noProof/>
          <w:sz w:val="22"/>
          <w:szCs w:val="22"/>
        </w:rPr>
      </w:pPr>
      <w:hyperlink w:anchor="_Toc137456423" w:history="1">
        <w:r w:rsidR="000E41E9" w:rsidRPr="001767FC">
          <w:rPr>
            <w:rStyle w:val="Hyperlink"/>
            <w:noProof/>
          </w:rPr>
          <w:t>Creating Public Views</w:t>
        </w:r>
        <w:r w:rsidR="000E41E9">
          <w:rPr>
            <w:noProof/>
            <w:webHidden/>
          </w:rPr>
          <w:tab/>
        </w:r>
        <w:r w:rsidR="000E41E9">
          <w:rPr>
            <w:noProof/>
            <w:webHidden/>
          </w:rPr>
          <w:fldChar w:fldCharType="begin"/>
        </w:r>
        <w:r w:rsidR="000E41E9">
          <w:rPr>
            <w:noProof/>
            <w:webHidden/>
          </w:rPr>
          <w:instrText xml:space="preserve"> PAGEREF _Toc137456423 \h </w:instrText>
        </w:r>
        <w:r w:rsidR="000E41E9">
          <w:rPr>
            <w:noProof/>
            <w:webHidden/>
          </w:rPr>
        </w:r>
        <w:r w:rsidR="000E41E9">
          <w:rPr>
            <w:noProof/>
            <w:webHidden/>
          </w:rPr>
          <w:fldChar w:fldCharType="separate"/>
        </w:r>
        <w:r w:rsidR="008D154E">
          <w:rPr>
            <w:noProof/>
            <w:webHidden/>
          </w:rPr>
          <w:t>30</w:t>
        </w:r>
        <w:r w:rsidR="000E41E9">
          <w:rPr>
            <w:noProof/>
            <w:webHidden/>
          </w:rPr>
          <w:fldChar w:fldCharType="end"/>
        </w:r>
      </w:hyperlink>
    </w:p>
    <w:p w14:paraId="2F4997F4" w14:textId="0D147C73" w:rsidR="000E41E9" w:rsidRDefault="00E6589F">
      <w:pPr>
        <w:pStyle w:val="TOC2"/>
        <w:rPr>
          <w:rFonts w:asciiTheme="minorHAnsi" w:eastAsiaTheme="minorEastAsia" w:hAnsiTheme="minorHAnsi" w:cstheme="minorBidi"/>
          <w:smallCaps w:val="0"/>
          <w:noProof/>
          <w:sz w:val="22"/>
          <w:szCs w:val="22"/>
        </w:rPr>
      </w:pPr>
      <w:hyperlink w:anchor="_Toc137456424" w:history="1">
        <w:r w:rsidR="000E41E9" w:rsidRPr="001767FC">
          <w:rPr>
            <w:rStyle w:val="Hyperlink"/>
            <w:noProof/>
          </w:rPr>
          <w:t>Creating Graph Reports</w:t>
        </w:r>
        <w:r w:rsidR="000E41E9">
          <w:rPr>
            <w:noProof/>
            <w:webHidden/>
          </w:rPr>
          <w:tab/>
        </w:r>
        <w:r w:rsidR="000E41E9">
          <w:rPr>
            <w:noProof/>
            <w:webHidden/>
          </w:rPr>
          <w:fldChar w:fldCharType="begin"/>
        </w:r>
        <w:r w:rsidR="000E41E9">
          <w:rPr>
            <w:noProof/>
            <w:webHidden/>
          </w:rPr>
          <w:instrText xml:space="preserve"> PAGEREF _Toc137456424 \h </w:instrText>
        </w:r>
        <w:r w:rsidR="000E41E9">
          <w:rPr>
            <w:noProof/>
            <w:webHidden/>
          </w:rPr>
        </w:r>
        <w:r w:rsidR="000E41E9">
          <w:rPr>
            <w:noProof/>
            <w:webHidden/>
          </w:rPr>
          <w:fldChar w:fldCharType="separate"/>
        </w:r>
        <w:r w:rsidR="008D154E">
          <w:rPr>
            <w:noProof/>
            <w:webHidden/>
          </w:rPr>
          <w:t>30</w:t>
        </w:r>
        <w:r w:rsidR="000E41E9">
          <w:rPr>
            <w:noProof/>
            <w:webHidden/>
          </w:rPr>
          <w:fldChar w:fldCharType="end"/>
        </w:r>
      </w:hyperlink>
    </w:p>
    <w:p w14:paraId="35572BB5" w14:textId="51988130" w:rsidR="000E41E9" w:rsidRDefault="00E6589F">
      <w:pPr>
        <w:pStyle w:val="TOC2"/>
        <w:rPr>
          <w:rFonts w:asciiTheme="minorHAnsi" w:eastAsiaTheme="minorEastAsia" w:hAnsiTheme="minorHAnsi" w:cstheme="minorBidi"/>
          <w:smallCaps w:val="0"/>
          <w:noProof/>
          <w:sz w:val="22"/>
          <w:szCs w:val="22"/>
        </w:rPr>
      </w:pPr>
      <w:hyperlink w:anchor="_Toc137456425" w:history="1">
        <w:r w:rsidR="000E41E9" w:rsidRPr="001767FC">
          <w:rPr>
            <w:rStyle w:val="Hyperlink"/>
            <w:noProof/>
          </w:rPr>
          <w:t>Creating a Graph-Reports Menu</w:t>
        </w:r>
        <w:r w:rsidR="000E41E9">
          <w:rPr>
            <w:noProof/>
            <w:webHidden/>
          </w:rPr>
          <w:tab/>
        </w:r>
        <w:r w:rsidR="000E41E9">
          <w:rPr>
            <w:noProof/>
            <w:webHidden/>
          </w:rPr>
          <w:fldChar w:fldCharType="begin"/>
        </w:r>
        <w:r w:rsidR="000E41E9">
          <w:rPr>
            <w:noProof/>
            <w:webHidden/>
          </w:rPr>
          <w:instrText xml:space="preserve"> PAGEREF _Toc137456425 \h </w:instrText>
        </w:r>
        <w:r w:rsidR="000E41E9">
          <w:rPr>
            <w:noProof/>
            <w:webHidden/>
          </w:rPr>
        </w:r>
        <w:r w:rsidR="000E41E9">
          <w:rPr>
            <w:noProof/>
            <w:webHidden/>
          </w:rPr>
          <w:fldChar w:fldCharType="separate"/>
        </w:r>
        <w:r w:rsidR="008D154E">
          <w:rPr>
            <w:noProof/>
            <w:webHidden/>
          </w:rPr>
          <w:t>31</w:t>
        </w:r>
        <w:r w:rsidR="000E41E9">
          <w:rPr>
            <w:noProof/>
            <w:webHidden/>
          </w:rPr>
          <w:fldChar w:fldCharType="end"/>
        </w:r>
      </w:hyperlink>
    </w:p>
    <w:p w14:paraId="6C347DD7" w14:textId="50F0697E" w:rsidR="000E41E9" w:rsidRDefault="00E6589F">
      <w:pPr>
        <w:pStyle w:val="TOC2"/>
        <w:rPr>
          <w:rFonts w:asciiTheme="minorHAnsi" w:eastAsiaTheme="minorEastAsia" w:hAnsiTheme="minorHAnsi" w:cstheme="minorBidi"/>
          <w:smallCaps w:val="0"/>
          <w:noProof/>
          <w:sz w:val="22"/>
          <w:szCs w:val="22"/>
        </w:rPr>
      </w:pPr>
      <w:hyperlink w:anchor="_Toc137456426" w:history="1">
        <w:r w:rsidR="000E41E9" w:rsidRPr="001767FC">
          <w:rPr>
            <w:rStyle w:val="Hyperlink"/>
            <w:noProof/>
          </w:rPr>
          <w:t>Adding Your Graph Menu to the Available Reports List</w:t>
        </w:r>
        <w:r w:rsidR="000E41E9">
          <w:rPr>
            <w:noProof/>
            <w:webHidden/>
          </w:rPr>
          <w:tab/>
        </w:r>
        <w:r w:rsidR="000E41E9">
          <w:rPr>
            <w:noProof/>
            <w:webHidden/>
          </w:rPr>
          <w:fldChar w:fldCharType="begin"/>
        </w:r>
        <w:r w:rsidR="000E41E9">
          <w:rPr>
            <w:noProof/>
            <w:webHidden/>
          </w:rPr>
          <w:instrText xml:space="preserve"> PAGEREF _Toc137456426 \h </w:instrText>
        </w:r>
        <w:r w:rsidR="000E41E9">
          <w:rPr>
            <w:noProof/>
            <w:webHidden/>
          </w:rPr>
        </w:r>
        <w:r w:rsidR="000E41E9">
          <w:rPr>
            <w:noProof/>
            <w:webHidden/>
          </w:rPr>
          <w:fldChar w:fldCharType="separate"/>
        </w:r>
        <w:r w:rsidR="008D154E">
          <w:rPr>
            <w:noProof/>
            <w:webHidden/>
          </w:rPr>
          <w:t>32</w:t>
        </w:r>
        <w:r w:rsidR="000E41E9">
          <w:rPr>
            <w:noProof/>
            <w:webHidden/>
          </w:rPr>
          <w:fldChar w:fldCharType="end"/>
        </w:r>
      </w:hyperlink>
    </w:p>
    <w:p w14:paraId="34CC9F10" w14:textId="0C951A22"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27" w:history="1">
        <w:r w:rsidR="000E41E9" w:rsidRPr="001767FC">
          <w:rPr>
            <w:rStyle w:val="Hyperlink"/>
            <w:noProof/>
          </w:rPr>
          <w:t>Remote Data View Configuration</w:t>
        </w:r>
        <w:r w:rsidR="000E41E9">
          <w:rPr>
            <w:noProof/>
            <w:webHidden/>
          </w:rPr>
          <w:tab/>
        </w:r>
        <w:r w:rsidR="000E41E9">
          <w:rPr>
            <w:noProof/>
            <w:webHidden/>
          </w:rPr>
          <w:fldChar w:fldCharType="begin"/>
        </w:r>
        <w:r w:rsidR="000E41E9">
          <w:rPr>
            <w:noProof/>
            <w:webHidden/>
          </w:rPr>
          <w:instrText xml:space="preserve"> PAGEREF _Toc137456427 \h </w:instrText>
        </w:r>
        <w:r w:rsidR="000E41E9">
          <w:rPr>
            <w:noProof/>
            <w:webHidden/>
          </w:rPr>
        </w:r>
        <w:r w:rsidR="000E41E9">
          <w:rPr>
            <w:noProof/>
            <w:webHidden/>
          </w:rPr>
          <w:fldChar w:fldCharType="separate"/>
        </w:r>
        <w:r w:rsidR="008D154E">
          <w:rPr>
            <w:noProof/>
            <w:webHidden/>
          </w:rPr>
          <w:t>34</w:t>
        </w:r>
        <w:r w:rsidR="000E41E9">
          <w:rPr>
            <w:noProof/>
            <w:webHidden/>
          </w:rPr>
          <w:fldChar w:fldCharType="end"/>
        </w:r>
      </w:hyperlink>
    </w:p>
    <w:p w14:paraId="28FEE954" w14:textId="7102D46F" w:rsidR="000E41E9" w:rsidRDefault="00E6589F">
      <w:pPr>
        <w:pStyle w:val="TOC2"/>
        <w:rPr>
          <w:rFonts w:asciiTheme="minorHAnsi" w:eastAsiaTheme="minorEastAsia" w:hAnsiTheme="minorHAnsi" w:cstheme="minorBidi"/>
          <w:smallCaps w:val="0"/>
          <w:noProof/>
          <w:sz w:val="22"/>
          <w:szCs w:val="22"/>
        </w:rPr>
      </w:pPr>
      <w:hyperlink w:anchor="_Toc137456428" w:history="1">
        <w:r w:rsidR="000E41E9" w:rsidRPr="001767FC">
          <w:rPr>
            <w:rStyle w:val="Hyperlink"/>
            <w:noProof/>
          </w:rPr>
          <w:t>Master Patient Index (MPI)</w:t>
        </w:r>
        <w:r w:rsidR="000E41E9">
          <w:rPr>
            <w:noProof/>
            <w:webHidden/>
          </w:rPr>
          <w:tab/>
        </w:r>
        <w:r w:rsidR="000E41E9">
          <w:rPr>
            <w:noProof/>
            <w:webHidden/>
          </w:rPr>
          <w:fldChar w:fldCharType="begin"/>
        </w:r>
        <w:r w:rsidR="000E41E9">
          <w:rPr>
            <w:noProof/>
            <w:webHidden/>
          </w:rPr>
          <w:instrText xml:space="preserve"> PAGEREF _Toc137456428 \h </w:instrText>
        </w:r>
        <w:r w:rsidR="000E41E9">
          <w:rPr>
            <w:noProof/>
            <w:webHidden/>
          </w:rPr>
        </w:r>
        <w:r w:rsidR="000E41E9">
          <w:rPr>
            <w:noProof/>
            <w:webHidden/>
          </w:rPr>
          <w:fldChar w:fldCharType="separate"/>
        </w:r>
        <w:r w:rsidR="008D154E">
          <w:rPr>
            <w:noProof/>
            <w:webHidden/>
          </w:rPr>
          <w:t>34</w:t>
        </w:r>
        <w:r w:rsidR="000E41E9">
          <w:rPr>
            <w:noProof/>
            <w:webHidden/>
          </w:rPr>
          <w:fldChar w:fldCharType="end"/>
        </w:r>
      </w:hyperlink>
    </w:p>
    <w:p w14:paraId="5649FE0D" w14:textId="569F5261" w:rsidR="000E41E9" w:rsidRDefault="00E6589F">
      <w:pPr>
        <w:pStyle w:val="TOC2"/>
        <w:rPr>
          <w:rFonts w:asciiTheme="minorHAnsi" w:eastAsiaTheme="minorEastAsia" w:hAnsiTheme="minorHAnsi" w:cstheme="minorBidi"/>
          <w:smallCaps w:val="0"/>
          <w:noProof/>
          <w:sz w:val="22"/>
          <w:szCs w:val="22"/>
        </w:rPr>
      </w:pPr>
      <w:hyperlink w:anchor="_Toc137456429" w:history="1">
        <w:r w:rsidR="000E41E9" w:rsidRPr="001767FC">
          <w:rPr>
            <w:rStyle w:val="Hyperlink"/>
            <w:noProof/>
          </w:rPr>
          <w:t>Configuring Remote Data Views</w:t>
        </w:r>
        <w:r w:rsidR="000E41E9">
          <w:rPr>
            <w:noProof/>
            <w:webHidden/>
          </w:rPr>
          <w:tab/>
        </w:r>
        <w:r w:rsidR="000E41E9">
          <w:rPr>
            <w:noProof/>
            <w:webHidden/>
          </w:rPr>
          <w:fldChar w:fldCharType="begin"/>
        </w:r>
        <w:r w:rsidR="000E41E9">
          <w:rPr>
            <w:noProof/>
            <w:webHidden/>
          </w:rPr>
          <w:instrText xml:space="preserve"> PAGEREF _Toc137456429 \h </w:instrText>
        </w:r>
        <w:r w:rsidR="000E41E9">
          <w:rPr>
            <w:noProof/>
            <w:webHidden/>
          </w:rPr>
        </w:r>
        <w:r w:rsidR="000E41E9">
          <w:rPr>
            <w:noProof/>
            <w:webHidden/>
          </w:rPr>
          <w:fldChar w:fldCharType="separate"/>
        </w:r>
        <w:r w:rsidR="008D154E">
          <w:rPr>
            <w:noProof/>
            <w:webHidden/>
          </w:rPr>
          <w:t>34</w:t>
        </w:r>
        <w:r w:rsidR="000E41E9">
          <w:rPr>
            <w:noProof/>
            <w:webHidden/>
          </w:rPr>
          <w:fldChar w:fldCharType="end"/>
        </w:r>
      </w:hyperlink>
    </w:p>
    <w:p w14:paraId="6FA41DF3" w14:textId="590D9F21" w:rsidR="000E41E9" w:rsidRDefault="00E6589F">
      <w:pPr>
        <w:pStyle w:val="TOC2"/>
        <w:rPr>
          <w:rFonts w:asciiTheme="minorHAnsi" w:eastAsiaTheme="minorEastAsia" w:hAnsiTheme="minorHAnsi" w:cstheme="minorBidi"/>
          <w:smallCaps w:val="0"/>
          <w:noProof/>
          <w:sz w:val="22"/>
          <w:szCs w:val="22"/>
        </w:rPr>
      </w:pPr>
      <w:hyperlink w:anchor="_Toc137456430" w:history="1">
        <w:r w:rsidR="000E41E9" w:rsidRPr="001767FC">
          <w:rPr>
            <w:rStyle w:val="Hyperlink"/>
            <w:noProof/>
          </w:rPr>
          <w:t>Security</w:t>
        </w:r>
        <w:r w:rsidR="000E41E9">
          <w:rPr>
            <w:noProof/>
            <w:webHidden/>
          </w:rPr>
          <w:tab/>
        </w:r>
        <w:r w:rsidR="000E41E9">
          <w:rPr>
            <w:noProof/>
            <w:webHidden/>
          </w:rPr>
          <w:fldChar w:fldCharType="begin"/>
        </w:r>
        <w:r w:rsidR="000E41E9">
          <w:rPr>
            <w:noProof/>
            <w:webHidden/>
          </w:rPr>
          <w:instrText xml:space="preserve"> PAGEREF _Toc137456430 \h </w:instrText>
        </w:r>
        <w:r w:rsidR="000E41E9">
          <w:rPr>
            <w:noProof/>
            <w:webHidden/>
          </w:rPr>
        </w:r>
        <w:r w:rsidR="000E41E9">
          <w:rPr>
            <w:noProof/>
            <w:webHidden/>
          </w:rPr>
          <w:fldChar w:fldCharType="separate"/>
        </w:r>
        <w:r w:rsidR="008D154E">
          <w:rPr>
            <w:noProof/>
            <w:webHidden/>
          </w:rPr>
          <w:t>35</w:t>
        </w:r>
        <w:r w:rsidR="000E41E9">
          <w:rPr>
            <w:noProof/>
            <w:webHidden/>
          </w:rPr>
          <w:fldChar w:fldCharType="end"/>
        </w:r>
      </w:hyperlink>
    </w:p>
    <w:p w14:paraId="061DDC55" w14:textId="3255701C" w:rsidR="000E41E9" w:rsidRDefault="00E6589F">
      <w:pPr>
        <w:pStyle w:val="TOC2"/>
        <w:rPr>
          <w:rFonts w:asciiTheme="minorHAnsi" w:eastAsiaTheme="minorEastAsia" w:hAnsiTheme="minorHAnsi" w:cstheme="minorBidi"/>
          <w:smallCaps w:val="0"/>
          <w:noProof/>
          <w:sz w:val="22"/>
          <w:szCs w:val="22"/>
        </w:rPr>
      </w:pPr>
      <w:hyperlink w:anchor="_Toc137456431" w:history="1">
        <w:r w:rsidR="000E41E9" w:rsidRPr="001767FC">
          <w:rPr>
            <w:rStyle w:val="Hyperlink"/>
            <w:noProof/>
          </w:rPr>
          <w:t>Department of Defense Data</w:t>
        </w:r>
        <w:r w:rsidR="000E41E9">
          <w:rPr>
            <w:noProof/>
            <w:webHidden/>
          </w:rPr>
          <w:tab/>
        </w:r>
        <w:r w:rsidR="000E41E9">
          <w:rPr>
            <w:noProof/>
            <w:webHidden/>
          </w:rPr>
          <w:fldChar w:fldCharType="begin"/>
        </w:r>
        <w:r w:rsidR="000E41E9">
          <w:rPr>
            <w:noProof/>
            <w:webHidden/>
          </w:rPr>
          <w:instrText xml:space="preserve"> PAGEREF _Toc137456431 \h </w:instrText>
        </w:r>
        <w:r w:rsidR="000E41E9">
          <w:rPr>
            <w:noProof/>
            <w:webHidden/>
          </w:rPr>
        </w:r>
        <w:r w:rsidR="000E41E9">
          <w:rPr>
            <w:noProof/>
            <w:webHidden/>
          </w:rPr>
          <w:fldChar w:fldCharType="separate"/>
        </w:r>
        <w:r w:rsidR="008D154E">
          <w:rPr>
            <w:noProof/>
            <w:webHidden/>
          </w:rPr>
          <w:t>35</w:t>
        </w:r>
        <w:r w:rsidR="000E41E9">
          <w:rPr>
            <w:noProof/>
            <w:webHidden/>
          </w:rPr>
          <w:fldChar w:fldCharType="end"/>
        </w:r>
      </w:hyperlink>
    </w:p>
    <w:p w14:paraId="429A4F78" w14:textId="1C7BC26D"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32" w:history="1">
        <w:r w:rsidR="000E41E9" w:rsidRPr="001767FC">
          <w:rPr>
            <w:rStyle w:val="Hyperlink"/>
            <w:noProof/>
          </w:rPr>
          <w:t>Overview of Clinical Indicators Data Capture</w:t>
        </w:r>
        <w:r w:rsidR="000E41E9">
          <w:rPr>
            <w:noProof/>
            <w:webHidden/>
          </w:rPr>
          <w:tab/>
        </w:r>
        <w:r w:rsidR="000E41E9">
          <w:rPr>
            <w:noProof/>
            <w:webHidden/>
          </w:rPr>
          <w:fldChar w:fldCharType="begin"/>
        </w:r>
        <w:r w:rsidR="000E41E9">
          <w:rPr>
            <w:noProof/>
            <w:webHidden/>
          </w:rPr>
          <w:instrText xml:space="preserve"> PAGEREF _Toc137456432 \h </w:instrText>
        </w:r>
        <w:r w:rsidR="000E41E9">
          <w:rPr>
            <w:noProof/>
            <w:webHidden/>
          </w:rPr>
        </w:r>
        <w:r w:rsidR="000E41E9">
          <w:rPr>
            <w:noProof/>
            <w:webHidden/>
          </w:rPr>
          <w:fldChar w:fldCharType="separate"/>
        </w:r>
        <w:r w:rsidR="008D154E">
          <w:rPr>
            <w:noProof/>
            <w:webHidden/>
          </w:rPr>
          <w:t>36</w:t>
        </w:r>
        <w:r w:rsidR="000E41E9">
          <w:rPr>
            <w:noProof/>
            <w:webHidden/>
          </w:rPr>
          <w:fldChar w:fldCharType="end"/>
        </w:r>
      </w:hyperlink>
    </w:p>
    <w:p w14:paraId="34E776FA" w14:textId="3EB5F1CC" w:rsidR="000E41E9" w:rsidRDefault="00E6589F">
      <w:pPr>
        <w:pStyle w:val="TOC2"/>
        <w:rPr>
          <w:rFonts w:asciiTheme="minorHAnsi" w:eastAsiaTheme="minorEastAsia" w:hAnsiTheme="minorHAnsi" w:cstheme="minorBidi"/>
          <w:smallCaps w:val="0"/>
          <w:noProof/>
          <w:sz w:val="22"/>
          <w:szCs w:val="22"/>
        </w:rPr>
      </w:pPr>
      <w:hyperlink w:anchor="_Toc137456433" w:history="1">
        <w:r w:rsidR="000E41E9" w:rsidRPr="001767FC">
          <w:rPr>
            <w:rStyle w:val="Hyperlink"/>
            <w:noProof/>
          </w:rPr>
          <w:t>Enabling the Master Clinical Indicators Data Capture Switch</w:t>
        </w:r>
        <w:r w:rsidR="000E41E9">
          <w:rPr>
            <w:noProof/>
            <w:webHidden/>
          </w:rPr>
          <w:tab/>
        </w:r>
        <w:r w:rsidR="000E41E9">
          <w:rPr>
            <w:noProof/>
            <w:webHidden/>
          </w:rPr>
          <w:fldChar w:fldCharType="begin"/>
        </w:r>
        <w:r w:rsidR="000E41E9">
          <w:rPr>
            <w:noProof/>
            <w:webHidden/>
          </w:rPr>
          <w:instrText xml:space="preserve"> PAGEREF _Toc137456433 \h </w:instrText>
        </w:r>
        <w:r w:rsidR="000E41E9">
          <w:rPr>
            <w:noProof/>
            <w:webHidden/>
          </w:rPr>
        </w:r>
        <w:r w:rsidR="000E41E9">
          <w:rPr>
            <w:noProof/>
            <w:webHidden/>
          </w:rPr>
          <w:fldChar w:fldCharType="separate"/>
        </w:r>
        <w:r w:rsidR="008D154E">
          <w:rPr>
            <w:noProof/>
            <w:webHidden/>
          </w:rPr>
          <w:t>37</w:t>
        </w:r>
        <w:r w:rsidR="000E41E9">
          <w:rPr>
            <w:noProof/>
            <w:webHidden/>
          </w:rPr>
          <w:fldChar w:fldCharType="end"/>
        </w:r>
      </w:hyperlink>
    </w:p>
    <w:p w14:paraId="2ECC1A21" w14:textId="49F3DBB5" w:rsidR="000E41E9" w:rsidRDefault="00E6589F">
      <w:pPr>
        <w:pStyle w:val="TOC2"/>
        <w:rPr>
          <w:rFonts w:asciiTheme="minorHAnsi" w:eastAsiaTheme="minorEastAsia" w:hAnsiTheme="minorHAnsi" w:cstheme="minorBidi"/>
          <w:smallCaps w:val="0"/>
          <w:noProof/>
          <w:sz w:val="22"/>
          <w:szCs w:val="22"/>
        </w:rPr>
      </w:pPr>
      <w:hyperlink w:anchor="_Toc137456434" w:history="1">
        <w:r w:rsidR="000E41E9" w:rsidRPr="001767FC">
          <w:rPr>
            <w:rStyle w:val="Hyperlink"/>
            <w:noProof/>
          </w:rPr>
          <w:t>Disabling the Main Clinical Indicators Data Capture Switch</w:t>
        </w:r>
        <w:r w:rsidR="000E41E9">
          <w:rPr>
            <w:noProof/>
            <w:webHidden/>
          </w:rPr>
          <w:tab/>
        </w:r>
        <w:r w:rsidR="000E41E9">
          <w:rPr>
            <w:noProof/>
            <w:webHidden/>
          </w:rPr>
          <w:fldChar w:fldCharType="begin"/>
        </w:r>
        <w:r w:rsidR="000E41E9">
          <w:rPr>
            <w:noProof/>
            <w:webHidden/>
          </w:rPr>
          <w:instrText xml:space="preserve"> PAGEREF _Toc137456434 \h </w:instrText>
        </w:r>
        <w:r w:rsidR="000E41E9">
          <w:rPr>
            <w:noProof/>
            <w:webHidden/>
          </w:rPr>
        </w:r>
        <w:r w:rsidR="000E41E9">
          <w:rPr>
            <w:noProof/>
            <w:webHidden/>
          </w:rPr>
          <w:fldChar w:fldCharType="separate"/>
        </w:r>
        <w:r w:rsidR="008D154E">
          <w:rPr>
            <w:noProof/>
            <w:webHidden/>
          </w:rPr>
          <w:t>38</w:t>
        </w:r>
        <w:r w:rsidR="000E41E9">
          <w:rPr>
            <w:noProof/>
            <w:webHidden/>
          </w:rPr>
          <w:fldChar w:fldCharType="end"/>
        </w:r>
      </w:hyperlink>
    </w:p>
    <w:p w14:paraId="67133E80" w14:textId="6843242E" w:rsidR="000E41E9" w:rsidRDefault="00E6589F">
      <w:pPr>
        <w:pStyle w:val="TOC2"/>
        <w:rPr>
          <w:rFonts w:asciiTheme="minorHAnsi" w:eastAsiaTheme="minorEastAsia" w:hAnsiTheme="minorHAnsi" w:cstheme="minorBidi"/>
          <w:smallCaps w:val="0"/>
          <w:noProof/>
          <w:sz w:val="22"/>
          <w:szCs w:val="22"/>
        </w:rPr>
      </w:pPr>
      <w:hyperlink w:anchor="_Toc137456435" w:history="1">
        <w:r w:rsidR="000E41E9" w:rsidRPr="001767FC">
          <w:rPr>
            <w:rStyle w:val="Hyperlink"/>
            <w:noProof/>
          </w:rPr>
          <w:t>Assigning, Enabling, Disabling, and Reporting on the Clinical Indicators Data Capture Provider Switch</w:t>
        </w:r>
        <w:r w:rsidR="000E41E9">
          <w:rPr>
            <w:noProof/>
            <w:webHidden/>
          </w:rPr>
          <w:tab/>
        </w:r>
        <w:r w:rsidR="000E41E9">
          <w:rPr>
            <w:noProof/>
            <w:webHidden/>
          </w:rPr>
          <w:fldChar w:fldCharType="begin"/>
        </w:r>
        <w:r w:rsidR="000E41E9">
          <w:rPr>
            <w:noProof/>
            <w:webHidden/>
          </w:rPr>
          <w:instrText xml:space="preserve"> PAGEREF _Toc137456435 \h </w:instrText>
        </w:r>
        <w:r w:rsidR="000E41E9">
          <w:rPr>
            <w:noProof/>
            <w:webHidden/>
          </w:rPr>
        </w:r>
        <w:r w:rsidR="000E41E9">
          <w:rPr>
            <w:noProof/>
            <w:webHidden/>
          </w:rPr>
          <w:fldChar w:fldCharType="separate"/>
        </w:r>
        <w:r w:rsidR="008D154E">
          <w:rPr>
            <w:noProof/>
            <w:webHidden/>
          </w:rPr>
          <w:t>39</w:t>
        </w:r>
        <w:r w:rsidR="000E41E9">
          <w:rPr>
            <w:noProof/>
            <w:webHidden/>
          </w:rPr>
          <w:fldChar w:fldCharType="end"/>
        </w:r>
      </w:hyperlink>
    </w:p>
    <w:p w14:paraId="68519E85" w14:textId="2A9C3396" w:rsidR="000E41E9" w:rsidRDefault="00E6589F">
      <w:pPr>
        <w:pStyle w:val="TOC3"/>
        <w:rPr>
          <w:rFonts w:asciiTheme="minorHAnsi" w:eastAsiaTheme="minorEastAsia" w:hAnsiTheme="minorHAnsi" w:cstheme="minorBidi"/>
          <w:i w:val="0"/>
          <w:sz w:val="22"/>
          <w:szCs w:val="22"/>
        </w:rPr>
      </w:pPr>
      <w:hyperlink w:anchor="_Toc137456436" w:history="1">
        <w:r w:rsidR="000E41E9" w:rsidRPr="001767FC">
          <w:rPr>
            <w:rStyle w:val="Hyperlink"/>
          </w:rPr>
          <w:t>Managing the CIDC Provider Switch for Individual Providers</w:t>
        </w:r>
        <w:r w:rsidR="000E41E9">
          <w:rPr>
            <w:webHidden/>
          </w:rPr>
          <w:tab/>
        </w:r>
        <w:r w:rsidR="000E41E9">
          <w:rPr>
            <w:webHidden/>
          </w:rPr>
          <w:fldChar w:fldCharType="begin"/>
        </w:r>
        <w:r w:rsidR="000E41E9">
          <w:rPr>
            <w:webHidden/>
          </w:rPr>
          <w:instrText xml:space="preserve"> PAGEREF _Toc137456436 \h </w:instrText>
        </w:r>
        <w:r w:rsidR="000E41E9">
          <w:rPr>
            <w:webHidden/>
          </w:rPr>
        </w:r>
        <w:r w:rsidR="000E41E9">
          <w:rPr>
            <w:webHidden/>
          </w:rPr>
          <w:fldChar w:fldCharType="separate"/>
        </w:r>
        <w:r w:rsidR="008D154E">
          <w:rPr>
            <w:webHidden/>
          </w:rPr>
          <w:t>39</w:t>
        </w:r>
        <w:r w:rsidR="000E41E9">
          <w:rPr>
            <w:webHidden/>
          </w:rPr>
          <w:fldChar w:fldCharType="end"/>
        </w:r>
      </w:hyperlink>
    </w:p>
    <w:p w14:paraId="1E3B5558" w14:textId="046DCEB3" w:rsidR="000E41E9" w:rsidRDefault="00E6589F">
      <w:pPr>
        <w:pStyle w:val="TOC3"/>
        <w:rPr>
          <w:rFonts w:asciiTheme="minorHAnsi" w:eastAsiaTheme="minorEastAsia" w:hAnsiTheme="minorHAnsi" w:cstheme="minorBidi"/>
          <w:i w:val="0"/>
          <w:sz w:val="22"/>
          <w:szCs w:val="22"/>
        </w:rPr>
      </w:pPr>
      <w:hyperlink w:anchor="_Toc137456437" w:history="1">
        <w:r w:rsidR="000E41E9" w:rsidRPr="001767FC">
          <w:rPr>
            <w:rStyle w:val="Hyperlink"/>
          </w:rPr>
          <w:t>Enabling the CIDC Provider Switch for Multiple Providers Simultaneously</w:t>
        </w:r>
        <w:r w:rsidR="000E41E9">
          <w:rPr>
            <w:webHidden/>
          </w:rPr>
          <w:tab/>
        </w:r>
        <w:r w:rsidR="000E41E9">
          <w:rPr>
            <w:webHidden/>
          </w:rPr>
          <w:fldChar w:fldCharType="begin"/>
        </w:r>
        <w:r w:rsidR="000E41E9">
          <w:rPr>
            <w:webHidden/>
          </w:rPr>
          <w:instrText xml:space="preserve"> PAGEREF _Toc137456437 \h </w:instrText>
        </w:r>
        <w:r w:rsidR="000E41E9">
          <w:rPr>
            <w:webHidden/>
          </w:rPr>
        </w:r>
        <w:r w:rsidR="000E41E9">
          <w:rPr>
            <w:webHidden/>
          </w:rPr>
          <w:fldChar w:fldCharType="separate"/>
        </w:r>
        <w:r w:rsidR="008D154E">
          <w:rPr>
            <w:webHidden/>
          </w:rPr>
          <w:t>41</w:t>
        </w:r>
        <w:r w:rsidR="000E41E9">
          <w:rPr>
            <w:webHidden/>
          </w:rPr>
          <w:fldChar w:fldCharType="end"/>
        </w:r>
      </w:hyperlink>
    </w:p>
    <w:p w14:paraId="6545E290" w14:textId="1292DF36" w:rsidR="000E41E9" w:rsidRDefault="00E6589F">
      <w:pPr>
        <w:pStyle w:val="TOC3"/>
        <w:rPr>
          <w:rFonts w:asciiTheme="minorHAnsi" w:eastAsiaTheme="minorEastAsia" w:hAnsiTheme="minorHAnsi" w:cstheme="minorBidi"/>
          <w:i w:val="0"/>
          <w:sz w:val="22"/>
          <w:szCs w:val="22"/>
        </w:rPr>
      </w:pPr>
      <w:hyperlink w:anchor="_Toc137456438" w:history="1">
        <w:r w:rsidR="000E41E9" w:rsidRPr="001767FC">
          <w:rPr>
            <w:rStyle w:val="Hyperlink"/>
          </w:rPr>
          <w:t>Assigning but Disabling the CIDC Provider Switch for Multiple Providers Simultaneously</w:t>
        </w:r>
        <w:r w:rsidR="000E41E9">
          <w:rPr>
            <w:webHidden/>
          </w:rPr>
          <w:tab/>
        </w:r>
        <w:r w:rsidR="000E41E9">
          <w:rPr>
            <w:webHidden/>
          </w:rPr>
          <w:fldChar w:fldCharType="begin"/>
        </w:r>
        <w:r w:rsidR="000E41E9">
          <w:rPr>
            <w:webHidden/>
          </w:rPr>
          <w:instrText xml:space="preserve"> PAGEREF _Toc137456438 \h </w:instrText>
        </w:r>
        <w:r w:rsidR="000E41E9">
          <w:rPr>
            <w:webHidden/>
          </w:rPr>
        </w:r>
        <w:r w:rsidR="000E41E9">
          <w:rPr>
            <w:webHidden/>
          </w:rPr>
          <w:fldChar w:fldCharType="separate"/>
        </w:r>
        <w:r w:rsidR="008D154E">
          <w:rPr>
            <w:webHidden/>
          </w:rPr>
          <w:t>43</w:t>
        </w:r>
        <w:r w:rsidR="000E41E9">
          <w:rPr>
            <w:webHidden/>
          </w:rPr>
          <w:fldChar w:fldCharType="end"/>
        </w:r>
      </w:hyperlink>
    </w:p>
    <w:p w14:paraId="4511A719" w14:textId="6FAB1E3F" w:rsidR="000E41E9" w:rsidRDefault="00E6589F">
      <w:pPr>
        <w:pStyle w:val="TOC3"/>
        <w:rPr>
          <w:rFonts w:asciiTheme="minorHAnsi" w:eastAsiaTheme="minorEastAsia" w:hAnsiTheme="minorHAnsi" w:cstheme="minorBidi"/>
          <w:i w:val="0"/>
          <w:sz w:val="22"/>
          <w:szCs w:val="22"/>
        </w:rPr>
      </w:pPr>
      <w:hyperlink w:anchor="_Toc137456439" w:history="1">
        <w:r w:rsidR="000E41E9" w:rsidRPr="001767FC">
          <w:rPr>
            <w:rStyle w:val="Hyperlink"/>
          </w:rPr>
          <w:t>Creating Reports on the CIDC Provider Switch</w:t>
        </w:r>
        <w:r w:rsidR="000E41E9">
          <w:rPr>
            <w:webHidden/>
          </w:rPr>
          <w:tab/>
        </w:r>
        <w:r w:rsidR="000E41E9">
          <w:rPr>
            <w:webHidden/>
          </w:rPr>
          <w:fldChar w:fldCharType="begin"/>
        </w:r>
        <w:r w:rsidR="000E41E9">
          <w:rPr>
            <w:webHidden/>
          </w:rPr>
          <w:instrText xml:space="preserve"> PAGEREF _Toc137456439 \h </w:instrText>
        </w:r>
        <w:r w:rsidR="000E41E9">
          <w:rPr>
            <w:webHidden/>
          </w:rPr>
        </w:r>
        <w:r w:rsidR="000E41E9">
          <w:rPr>
            <w:webHidden/>
          </w:rPr>
          <w:fldChar w:fldCharType="separate"/>
        </w:r>
        <w:r w:rsidR="008D154E">
          <w:rPr>
            <w:webHidden/>
          </w:rPr>
          <w:t>45</w:t>
        </w:r>
        <w:r w:rsidR="000E41E9">
          <w:rPr>
            <w:webHidden/>
          </w:rPr>
          <w:fldChar w:fldCharType="end"/>
        </w:r>
      </w:hyperlink>
    </w:p>
    <w:p w14:paraId="51443C6D" w14:textId="295BB7AD"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40" w:history="1">
        <w:r w:rsidR="000E41E9" w:rsidRPr="001767FC">
          <w:rPr>
            <w:rStyle w:val="Hyperlink"/>
            <w:noProof/>
          </w:rPr>
          <w:t>SNOMED to Describe Problems in CPRS</w:t>
        </w:r>
        <w:r w:rsidR="000E41E9">
          <w:rPr>
            <w:noProof/>
            <w:webHidden/>
          </w:rPr>
          <w:tab/>
        </w:r>
        <w:r w:rsidR="000E41E9">
          <w:rPr>
            <w:noProof/>
            <w:webHidden/>
          </w:rPr>
          <w:fldChar w:fldCharType="begin"/>
        </w:r>
        <w:r w:rsidR="000E41E9">
          <w:rPr>
            <w:noProof/>
            <w:webHidden/>
          </w:rPr>
          <w:instrText xml:space="preserve"> PAGEREF _Toc137456440 \h </w:instrText>
        </w:r>
        <w:r w:rsidR="000E41E9">
          <w:rPr>
            <w:noProof/>
            <w:webHidden/>
          </w:rPr>
        </w:r>
        <w:r w:rsidR="000E41E9">
          <w:rPr>
            <w:noProof/>
            <w:webHidden/>
          </w:rPr>
          <w:fldChar w:fldCharType="separate"/>
        </w:r>
        <w:r w:rsidR="008D154E">
          <w:rPr>
            <w:noProof/>
            <w:webHidden/>
          </w:rPr>
          <w:t>51</w:t>
        </w:r>
        <w:r w:rsidR="000E41E9">
          <w:rPr>
            <w:noProof/>
            <w:webHidden/>
          </w:rPr>
          <w:fldChar w:fldCharType="end"/>
        </w:r>
      </w:hyperlink>
    </w:p>
    <w:p w14:paraId="41CF1357" w14:textId="6F54CA69" w:rsidR="000E41E9" w:rsidRDefault="00E6589F">
      <w:pPr>
        <w:pStyle w:val="TOC2"/>
        <w:rPr>
          <w:rFonts w:asciiTheme="minorHAnsi" w:eastAsiaTheme="minorEastAsia" w:hAnsiTheme="minorHAnsi" w:cstheme="minorBidi"/>
          <w:smallCaps w:val="0"/>
          <w:noProof/>
          <w:sz w:val="22"/>
          <w:szCs w:val="22"/>
        </w:rPr>
      </w:pPr>
      <w:hyperlink w:anchor="_Toc137456441" w:history="1">
        <w:r w:rsidR="000E41E9" w:rsidRPr="001767FC">
          <w:rPr>
            <w:rStyle w:val="Hyperlink"/>
            <w:noProof/>
          </w:rPr>
          <w:t>A New Mail Group for Term Review</w:t>
        </w:r>
        <w:r w:rsidR="000E41E9">
          <w:rPr>
            <w:noProof/>
            <w:webHidden/>
          </w:rPr>
          <w:tab/>
        </w:r>
        <w:r w:rsidR="000E41E9">
          <w:rPr>
            <w:noProof/>
            <w:webHidden/>
          </w:rPr>
          <w:fldChar w:fldCharType="begin"/>
        </w:r>
        <w:r w:rsidR="000E41E9">
          <w:rPr>
            <w:noProof/>
            <w:webHidden/>
          </w:rPr>
          <w:instrText xml:space="preserve"> PAGEREF _Toc137456441 \h </w:instrText>
        </w:r>
        <w:r w:rsidR="000E41E9">
          <w:rPr>
            <w:noProof/>
            <w:webHidden/>
          </w:rPr>
        </w:r>
        <w:r w:rsidR="000E41E9">
          <w:rPr>
            <w:noProof/>
            <w:webHidden/>
          </w:rPr>
          <w:fldChar w:fldCharType="separate"/>
        </w:r>
        <w:r w:rsidR="008D154E">
          <w:rPr>
            <w:noProof/>
            <w:webHidden/>
          </w:rPr>
          <w:t>51</w:t>
        </w:r>
        <w:r w:rsidR="000E41E9">
          <w:rPr>
            <w:noProof/>
            <w:webHidden/>
          </w:rPr>
          <w:fldChar w:fldCharType="end"/>
        </w:r>
      </w:hyperlink>
    </w:p>
    <w:p w14:paraId="4025C01B" w14:textId="71A2A897" w:rsidR="000E41E9" w:rsidRDefault="00E6589F">
      <w:pPr>
        <w:pStyle w:val="TOC2"/>
        <w:rPr>
          <w:rFonts w:asciiTheme="minorHAnsi" w:eastAsiaTheme="minorEastAsia" w:hAnsiTheme="minorHAnsi" w:cstheme="minorBidi"/>
          <w:smallCaps w:val="0"/>
          <w:noProof/>
          <w:sz w:val="22"/>
          <w:szCs w:val="22"/>
        </w:rPr>
      </w:pPr>
      <w:hyperlink w:anchor="_Toc137456442" w:history="1">
        <w:r w:rsidR="000E41E9" w:rsidRPr="001767FC">
          <w:rPr>
            <w:rStyle w:val="Hyperlink"/>
            <w:noProof/>
          </w:rPr>
          <w:t>Adding Members to the OR CACS Mail Group</w:t>
        </w:r>
        <w:r w:rsidR="000E41E9">
          <w:rPr>
            <w:noProof/>
            <w:webHidden/>
          </w:rPr>
          <w:tab/>
        </w:r>
        <w:r w:rsidR="000E41E9">
          <w:rPr>
            <w:noProof/>
            <w:webHidden/>
          </w:rPr>
          <w:fldChar w:fldCharType="begin"/>
        </w:r>
        <w:r w:rsidR="000E41E9">
          <w:rPr>
            <w:noProof/>
            <w:webHidden/>
          </w:rPr>
          <w:instrText xml:space="preserve"> PAGEREF _Toc137456442 \h </w:instrText>
        </w:r>
        <w:r w:rsidR="000E41E9">
          <w:rPr>
            <w:noProof/>
            <w:webHidden/>
          </w:rPr>
        </w:r>
        <w:r w:rsidR="000E41E9">
          <w:rPr>
            <w:noProof/>
            <w:webHidden/>
          </w:rPr>
          <w:fldChar w:fldCharType="separate"/>
        </w:r>
        <w:r w:rsidR="008D154E">
          <w:rPr>
            <w:noProof/>
            <w:webHidden/>
          </w:rPr>
          <w:t>52</w:t>
        </w:r>
        <w:r w:rsidR="000E41E9">
          <w:rPr>
            <w:noProof/>
            <w:webHidden/>
          </w:rPr>
          <w:fldChar w:fldCharType="end"/>
        </w:r>
      </w:hyperlink>
    </w:p>
    <w:p w14:paraId="03479AF0" w14:textId="661AA7FD" w:rsidR="000E41E9" w:rsidRDefault="00E6589F">
      <w:pPr>
        <w:pStyle w:val="TOC2"/>
        <w:rPr>
          <w:rFonts w:asciiTheme="minorHAnsi" w:eastAsiaTheme="minorEastAsia" w:hAnsiTheme="minorHAnsi" w:cstheme="minorBidi"/>
          <w:smallCaps w:val="0"/>
          <w:noProof/>
          <w:sz w:val="22"/>
          <w:szCs w:val="22"/>
        </w:rPr>
      </w:pPr>
      <w:hyperlink w:anchor="_Toc137456443" w:history="1">
        <w:r w:rsidR="000E41E9" w:rsidRPr="001767FC">
          <w:rPr>
            <w:rStyle w:val="Hyperlink"/>
            <w:noProof/>
          </w:rPr>
          <w:t>NTRT Request Bulletin Sent to OR CACS Mail Group</w:t>
        </w:r>
        <w:r w:rsidR="000E41E9">
          <w:rPr>
            <w:noProof/>
            <w:webHidden/>
          </w:rPr>
          <w:tab/>
        </w:r>
        <w:r w:rsidR="000E41E9">
          <w:rPr>
            <w:noProof/>
            <w:webHidden/>
          </w:rPr>
          <w:fldChar w:fldCharType="begin"/>
        </w:r>
        <w:r w:rsidR="000E41E9">
          <w:rPr>
            <w:noProof/>
            <w:webHidden/>
          </w:rPr>
          <w:instrText xml:space="preserve"> PAGEREF _Toc137456443 \h </w:instrText>
        </w:r>
        <w:r w:rsidR="000E41E9">
          <w:rPr>
            <w:noProof/>
            <w:webHidden/>
          </w:rPr>
        </w:r>
        <w:r w:rsidR="000E41E9">
          <w:rPr>
            <w:noProof/>
            <w:webHidden/>
          </w:rPr>
          <w:fldChar w:fldCharType="separate"/>
        </w:r>
        <w:r w:rsidR="008D154E">
          <w:rPr>
            <w:noProof/>
            <w:webHidden/>
          </w:rPr>
          <w:t>54</w:t>
        </w:r>
        <w:r w:rsidR="000E41E9">
          <w:rPr>
            <w:noProof/>
            <w:webHidden/>
          </w:rPr>
          <w:fldChar w:fldCharType="end"/>
        </w:r>
      </w:hyperlink>
    </w:p>
    <w:p w14:paraId="6D0F9578" w14:textId="772928E4"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44" w:history="1">
        <w:r w:rsidR="000E41E9" w:rsidRPr="001767FC">
          <w:rPr>
            <w:rStyle w:val="Hyperlink"/>
            <w:noProof/>
          </w:rPr>
          <w:t>Cover Sheet Settings</w:t>
        </w:r>
        <w:r w:rsidR="000E41E9">
          <w:rPr>
            <w:noProof/>
            <w:webHidden/>
          </w:rPr>
          <w:tab/>
        </w:r>
        <w:r w:rsidR="000E41E9">
          <w:rPr>
            <w:noProof/>
            <w:webHidden/>
          </w:rPr>
          <w:fldChar w:fldCharType="begin"/>
        </w:r>
        <w:r w:rsidR="000E41E9">
          <w:rPr>
            <w:noProof/>
            <w:webHidden/>
          </w:rPr>
          <w:instrText xml:space="preserve"> PAGEREF _Toc137456444 \h </w:instrText>
        </w:r>
        <w:r w:rsidR="000E41E9">
          <w:rPr>
            <w:noProof/>
            <w:webHidden/>
          </w:rPr>
        </w:r>
        <w:r w:rsidR="000E41E9">
          <w:rPr>
            <w:noProof/>
            <w:webHidden/>
          </w:rPr>
          <w:fldChar w:fldCharType="separate"/>
        </w:r>
        <w:r w:rsidR="008D154E">
          <w:rPr>
            <w:noProof/>
            <w:webHidden/>
          </w:rPr>
          <w:t>56</w:t>
        </w:r>
        <w:r w:rsidR="000E41E9">
          <w:rPr>
            <w:noProof/>
            <w:webHidden/>
          </w:rPr>
          <w:fldChar w:fldCharType="end"/>
        </w:r>
      </w:hyperlink>
    </w:p>
    <w:p w14:paraId="09E603DA" w14:textId="46BB5C72" w:rsidR="000E41E9" w:rsidRDefault="00E6589F">
      <w:pPr>
        <w:pStyle w:val="TOC2"/>
        <w:rPr>
          <w:rFonts w:asciiTheme="minorHAnsi" w:eastAsiaTheme="minorEastAsia" w:hAnsiTheme="minorHAnsi" w:cstheme="minorBidi"/>
          <w:smallCaps w:val="0"/>
          <w:noProof/>
          <w:sz w:val="22"/>
          <w:szCs w:val="22"/>
        </w:rPr>
      </w:pPr>
      <w:hyperlink w:anchor="_Toc137456445" w:history="1">
        <w:r w:rsidR="000E41E9" w:rsidRPr="001767FC">
          <w:rPr>
            <w:rStyle w:val="Hyperlink"/>
            <w:noProof/>
          </w:rPr>
          <w:t>Background / Foreground Retrieval</w:t>
        </w:r>
        <w:r w:rsidR="000E41E9">
          <w:rPr>
            <w:noProof/>
            <w:webHidden/>
          </w:rPr>
          <w:tab/>
        </w:r>
        <w:r w:rsidR="000E41E9">
          <w:rPr>
            <w:noProof/>
            <w:webHidden/>
          </w:rPr>
          <w:fldChar w:fldCharType="begin"/>
        </w:r>
        <w:r w:rsidR="000E41E9">
          <w:rPr>
            <w:noProof/>
            <w:webHidden/>
          </w:rPr>
          <w:instrText xml:space="preserve"> PAGEREF _Toc137456445 \h </w:instrText>
        </w:r>
        <w:r w:rsidR="000E41E9">
          <w:rPr>
            <w:noProof/>
            <w:webHidden/>
          </w:rPr>
        </w:r>
        <w:r w:rsidR="000E41E9">
          <w:rPr>
            <w:noProof/>
            <w:webHidden/>
          </w:rPr>
          <w:fldChar w:fldCharType="separate"/>
        </w:r>
        <w:r w:rsidR="008D154E">
          <w:rPr>
            <w:noProof/>
            <w:webHidden/>
          </w:rPr>
          <w:t>56</w:t>
        </w:r>
        <w:r w:rsidR="000E41E9">
          <w:rPr>
            <w:noProof/>
            <w:webHidden/>
          </w:rPr>
          <w:fldChar w:fldCharType="end"/>
        </w:r>
      </w:hyperlink>
    </w:p>
    <w:p w14:paraId="582E71EC" w14:textId="68E1ADF1" w:rsidR="000E41E9" w:rsidRDefault="00E6589F">
      <w:pPr>
        <w:pStyle w:val="TOC3"/>
        <w:rPr>
          <w:rFonts w:asciiTheme="minorHAnsi" w:eastAsiaTheme="minorEastAsia" w:hAnsiTheme="minorHAnsi" w:cstheme="minorBidi"/>
          <w:i w:val="0"/>
          <w:sz w:val="22"/>
          <w:szCs w:val="22"/>
        </w:rPr>
      </w:pPr>
      <w:hyperlink w:anchor="_Toc137456446" w:history="1">
        <w:r w:rsidR="000E41E9" w:rsidRPr="001767FC">
          <w:rPr>
            <w:rStyle w:val="Hyperlink"/>
          </w:rPr>
          <w:t>Customizing the Cover Sheet Layout</w:t>
        </w:r>
        <w:r w:rsidR="000E41E9">
          <w:rPr>
            <w:webHidden/>
          </w:rPr>
          <w:tab/>
        </w:r>
        <w:r w:rsidR="000E41E9">
          <w:rPr>
            <w:webHidden/>
          </w:rPr>
          <w:fldChar w:fldCharType="begin"/>
        </w:r>
        <w:r w:rsidR="000E41E9">
          <w:rPr>
            <w:webHidden/>
          </w:rPr>
          <w:instrText xml:space="preserve"> PAGEREF _Toc137456446 \h </w:instrText>
        </w:r>
        <w:r w:rsidR="000E41E9">
          <w:rPr>
            <w:webHidden/>
          </w:rPr>
        </w:r>
        <w:r w:rsidR="000E41E9">
          <w:rPr>
            <w:webHidden/>
          </w:rPr>
          <w:fldChar w:fldCharType="separate"/>
        </w:r>
        <w:r w:rsidR="008D154E">
          <w:rPr>
            <w:webHidden/>
          </w:rPr>
          <w:t>58</w:t>
        </w:r>
        <w:r w:rsidR="000E41E9">
          <w:rPr>
            <w:webHidden/>
          </w:rPr>
          <w:fldChar w:fldCharType="end"/>
        </w:r>
      </w:hyperlink>
    </w:p>
    <w:p w14:paraId="08D55FA0" w14:textId="4D6770BC" w:rsidR="000E41E9" w:rsidRDefault="00E6589F">
      <w:pPr>
        <w:pStyle w:val="TOC2"/>
        <w:rPr>
          <w:rFonts w:asciiTheme="minorHAnsi" w:eastAsiaTheme="minorEastAsia" w:hAnsiTheme="minorHAnsi" w:cstheme="minorBidi"/>
          <w:smallCaps w:val="0"/>
          <w:noProof/>
          <w:sz w:val="22"/>
          <w:szCs w:val="22"/>
        </w:rPr>
      </w:pPr>
      <w:hyperlink w:anchor="_Toc137456447" w:history="1">
        <w:r w:rsidR="000E41E9" w:rsidRPr="001767FC">
          <w:rPr>
            <w:rStyle w:val="Hyperlink"/>
            <w:noProof/>
          </w:rPr>
          <w:t>Content Criteria</w:t>
        </w:r>
        <w:r w:rsidR="000E41E9">
          <w:rPr>
            <w:noProof/>
            <w:webHidden/>
          </w:rPr>
          <w:tab/>
        </w:r>
        <w:r w:rsidR="000E41E9">
          <w:rPr>
            <w:noProof/>
            <w:webHidden/>
          </w:rPr>
          <w:fldChar w:fldCharType="begin"/>
        </w:r>
        <w:r w:rsidR="000E41E9">
          <w:rPr>
            <w:noProof/>
            <w:webHidden/>
          </w:rPr>
          <w:instrText xml:space="preserve"> PAGEREF _Toc137456447 \h </w:instrText>
        </w:r>
        <w:r w:rsidR="000E41E9">
          <w:rPr>
            <w:noProof/>
            <w:webHidden/>
          </w:rPr>
        </w:r>
        <w:r w:rsidR="000E41E9">
          <w:rPr>
            <w:noProof/>
            <w:webHidden/>
          </w:rPr>
          <w:fldChar w:fldCharType="separate"/>
        </w:r>
        <w:r w:rsidR="008D154E">
          <w:rPr>
            <w:noProof/>
            <w:webHidden/>
          </w:rPr>
          <w:t>63</w:t>
        </w:r>
        <w:r w:rsidR="000E41E9">
          <w:rPr>
            <w:noProof/>
            <w:webHidden/>
          </w:rPr>
          <w:fldChar w:fldCharType="end"/>
        </w:r>
      </w:hyperlink>
    </w:p>
    <w:p w14:paraId="7CC23E62" w14:textId="46031485" w:rsidR="000E41E9" w:rsidRDefault="00E6589F">
      <w:pPr>
        <w:pStyle w:val="TOC3"/>
        <w:rPr>
          <w:rFonts w:asciiTheme="minorHAnsi" w:eastAsiaTheme="minorEastAsia" w:hAnsiTheme="minorHAnsi" w:cstheme="minorBidi"/>
          <w:i w:val="0"/>
          <w:sz w:val="22"/>
          <w:szCs w:val="22"/>
        </w:rPr>
      </w:pPr>
      <w:hyperlink w:anchor="_Toc137456448" w:history="1">
        <w:r w:rsidR="000E41E9" w:rsidRPr="001767FC">
          <w:rPr>
            <w:rStyle w:val="Hyperlink"/>
          </w:rPr>
          <w:t>Problem List</w:t>
        </w:r>
        <w:r w:rsidR="000E41E9">
          <w:rPr>
            <w:webHidden/>
          </w:rPr>
          <w:tab/>
        </w:r>
        <w:r w:rsidR="000E41E9">
          <w:rPr>
            <w:webHidden/>
          </w:rPr>
          <w:fldChar w:fldCharType="begin"/>
        </w:r>
        <w:r w:rsidR="000E41E9">
          <w:rPr>
            <w:webHidden/>
          </w:rPr>
          <w:instrText xml:space="preserve"> PAGEREF _Toc137456448 \h </w:instrText>
        </w:r>
        <w:r w:rsidR="000E41E9">
          <w:rPr>
            <w:webHidden/>
          </w:rPr>
        </w:r>
        <w:r w:rsidR="000E41E9">
          <w:rPr>
            <w:webHidden/>
          </w:rPr>
          <w:fldChar w:fldCharType="separate"/>
        </w:r>
        <w:r w:rsidR="008D154E">
          <w:rPr>
            <w:webHidden/>
          </w:rPr>
          <w:t>63</w:t>
        </w:r>
        <w:r w:rsidR="000E41E9">
          <w:rPr>
            <w:webHidden/>
          </w:rPr>
          <w:fldChar w:fldCharType="end"/>
        </w:r>
      </w:hyperlink>
    </w:p>
    <w:p w14:paraId="42E03DD2" w14:textId="00BFCAD7" w:rsidR="000E41E9" w:rsidRDefault="00E6589F">
      <w:pPr>
        <w:pStyle w:val="TOC3"/>
        <w:rPr>
          <w:rFonts w:asciiTheme="minorHAnsi" w:eastAsiaTheme="minorEastAsia" w:hAnsiTheme="minorHAnsi" w:cstheme="minorBidi"/>
          <w:i w:val="0"/>
          <w:sz w:val="22"/>
          <w:szCs w:val="22"/>
        </w:rPr>
      </w:pPr>
      <w:hyperlink w:anchor="_Toc137456449" w:history="1">
        <w:r w:rsidR="000E41E9" w:rsidRPr="001767FC">
          <w:rPr>
            <w:rStyle w:val="Hyperlink"/>
          </w:rPr>
          <w:t>Allergies</w:t>
        </w:r>
        <w:r w:rsidR="000E41E9">
          <w:rPr>
            <w:webHidden/>
          </w:rPr>
          <w:tab/>
        </w:r>
        <w:r w:rsidR="000E41E9">
          <w:rPr>
            <w:webHidden/>
          </w:rPr>
          <w:fldChar w:fldCharType="begin"/>
        </w:r>
        <w:r w:rsidR="000E41E9">
          <w:rPr>
            <w:webHidden/>
          </w:rPr>
          <w:instrText xml:space="preserve"> PAGEREF _Toc137456449 \h </w:instrText>
        </w:r>
        <w:r w:rsidR="000E41E9">
          <w:rPr>
            <w:webHidden/>
          </w:rPr>
        </w:r>
        <w:r w:rsidR="000E41E9">
          <w:rPr>
            <w:webHidden/>
          </w:rPr>
          <w:fldChar w:fldCharType="separate"/>
        </w:r>
        <w:r w:rsidR="008D154E">
          <w:rPr>
            <w:webHidden/>
          </w:rPr>
          <w:t>63</w:t>
        </w:r>
        <w:r w:rsidR="000E41E9">
          <w:rPr>
            <w:webHidden/>
          </w:rPr>
          <w:fldChar w:fldCharType="end"/>
        </w:r>
      </w:hyperlink>
    </w:p>
    <w:p w14:paraId="2FB083D2" w14:textId="0BA08CB3" w:rsidR="000E41E9" w:rsidRDefault="00E6589F">
      <w:pPr>
        <w:pStyle w:val="TOC3"/>
        <w:rPr>
          <w:rFonts w:asciiTheme="minorHAnsi" w:eastAsiaTheme="minorEastAsia" w:hAnsiTheme="minorHAnsi" w:cstheme="minorBidi"/>
          <w:i w:val="0"/>
          <w:sz w:val="22"/>
          <w:szCs w:val="22"/>
        </w:rPr>
      </w:pPr>
      <w:hyperlink w:anchor="_Toc137456450" w:history="1">
        <w:r w:rsidR="000E41E9" w:rsidRPr="001767FC">
          <w:rPr>
            <w:rStyle w:val="Hyperlink"/>
          </w:rPr>
          <w:t>Postings</w:t>
        </w:r>
        <w:r w:rsidR="000E41E9">
          <w:rPr>
            <w:webHidden/>
          </w:rPr>
          <w:tab/>
        </w:r>
        <w:r w:rsidR="000E41E9">
          <w:rPr>
            <w:webHidden/>
          </w:rPr>
          <w:fldChar w:fldCharType="begin"/>
        </w:r>
        <w:r w:rsidR="000E41E9">
          <w:rPr>
            <w:webHidden/>
          </w:rPr>
          <w:instrText xml:space="preserve"> PAGEREF _Toc137456450 \h </w:instrText>
        </w:r>
        <w:r w:rsidR="000E41E9">
          <w:rPr>
            <w:webHidden/>
          </w:rPr>
        </w:r>
        <w:r w:rsidR="000E41E9">
          <w:rPr>
            <w:webHidden/>
          </w:rPr>
          <w:fldChar w:fldCharType="separate"/>
        </w:r>
        <w:r w:rsidR="008D154E">
          <w:rPr>
            <w:webHidden/>
          </w:rPr>
          <w:t>63</w:t>
        </w:r>
        <w:r w:rsidR="000E41E9">
          <w:rPr>
            <w:webHidden/>
          </w:rPr>
          <w:fldChar w:fldCharType="end"/>
        </w:r>
      </w:hyperlink>
    </w:p>
    <w:p w14:paraId="21BDE3A9" w14:textId="7436D01C" w:rsidR="000E41E9" w:rsidRDefault="00E6589F">
      <w:pPr>
        <w:pStyle w:val="TOC3"/>
        <w:rPr>
          <w:rFonts w:asciiTheme="minorHAnsi" w:eastAsiaTheme="minorEastAsia" w:hAnsiTheme="minorHAnsi" w:cstheme="minorBidi"/>
          <w:i w:val="0"/>
          <w:sz w:val="22"/>
          <w:szCs w:val="22"/>
        </w:rPr>
      </w:pPr>
      <w:hyperlink w:anchor="_Toc137456451" w:history="1">
        <w:r w:rsidR="000E41E9" w:rsidRPr="001767FC">
          <w:rPr>
            <w:rStyle w:val="Hyperlink"/>
          </w:rPr>
          <w:t>Medications</w:t>
        </w:r>
        <w:r w:rsidR="000E41E9">
          <w:rPr>
            <w:webHidden/>
          </w:rPr>
          <w:tab/>
        </w:r>
        <w:r w:rsidR="000E41E9">
          <w:rPr>
            <w:webHidden/>
          </w:rPr>
          <w:fldChar w:fldCharType="begin"/>
        </w:r>
        <w:r w:rsidR="000E41E9">
          <w:rPr>
            <w:webHidden/>
          </w:rPr>
          <w:instrText xml:space="preserve"> PAGEREF _Toc137456451 \h </w:instrText>
        </w:r>
        <w:r w:rsidR="000E41E9">
          <w:rPr>
            <w:webHidden/>
          </w:rPr>
        </w:r>
        <w:r w:rsidR="000E41E9">
          <w:rPr>
            <w:webHidden/>
          </w:rPr>
          <w:fldChar w:fldCharType="separate"/>
        </w:r>
        <w:r w:rsidR="008D154E">
          <w:rPr>
            <w:webHidden/>
          </w:rPr>
          <w:t>63</w:t>
        </w:r>
        <w:r w:rsidR="000E41E9">
          <w:rPr>
            <w:webHidden/>
          </w:rPr>
          <w:fldChar w:fldCharType="end"/>
        </w:r>
      </w:hyperlink>
    </w:p>
    <w:p w14:paraId="0CD3921B" w14:textId="609CB9DF" w:rsidR="000E41E9" w:rsidRDefault="00E6589F">
      <w:pPr>
        <w:pStyle w:val="TOC3"/>
        <w:rPr>
          <w:rFonts w:asciiTheme="minorHAnsi" w:eastAsiaTheme="minorEastAsia" w:hAnsiTheme="minorHAnsi" w:cstheme="minorBidi"/>
          <w:i w:val="0"/>
          <w:sz w:val="22"/>
          <w:szCs w:val="22"/>
        </w:rPr>
      </w:pPr>
      <w:hyperlink w:anchor="_Toc137456452" w:history="1">
        <w:r w:rsidR="000E41E9" w:rsidRPr="001767FC">
          <w:rPr>
            <w:rStyle w:val="Hyperlink"/>
          </w:rPr>
          <w:t>Reminders</w:t>
        </w:r>
        <w:r w:rsidR="000E41E9">
          <w:rPr>
            <w:webHidden/>
          </w:rPr>
          <w:tab/>
        </w:r>
        <w:r w:rsidR="000E41E9">
          <w:rPr>
            <w:webHidden/>
          </w:rPr>
          <w:fldChar w:fldCharType="begin"/>
        </w:r>
        <w:r w:rsidR="000E41E9">
          <w:rPr>
            <w:webHidden/>
          </w:rPr>
          <w:instrText xml:space="preserve"> PAGEREF _Toc137456452 \h </w:instrText>
        </w:r>
        <w:r w:rsidR="000E41E9">
          <w:rPr>
            <w:webHidden/>
          </w:rPr>
        </w:r>
        <w:r w:rsidR="000E41E9">
          <w:rPr>
            <w:webHidden/>
          </w:rPr>
          <w:fldChar w:fldCharType="separate"/>
        </w:r>
        <w:r w:rsidR="008D154E">
          <w:rPr>
            <w:webHidden/>
          </w:rPr>
          <w:t>64</w:t>
        </w:r>
        <w:r w:rsidR="000E41E9">
          <w:rPr>
            <w:webHidden/>
          </w:rPr>
          <w:fldChar w:fldCharType="end"/>
        </w:r>
      </w:hyperlink>
    </w:p>
    <w:p w14:paraId="2B98C2C4" w14:textId="6F93F36B" w:rsidR="000E41E9" w:rsidRDefault="00E6589F">
      <w:pPr>
        <w:pStyle w:val="TOC3"/>
        <w:rPr>
          <w:rFonts w:asciiTheme="minorHAnsi" w:eastAsiaTheme="minorEastAsia" w:hAnsiTheme="minorHAnsi" w:cstheme="minorBidi"/>
          <w:i w:val="0"/>
          <w:sz w:val="22"/>
          <w:szCs w:val="22"/>
        </w:rPr>
      </w:pPr>
      <w:hyperlink w:anchor="_Toc137456453" w:history="1">
        <w:r w:rsidR="000E41E9" w:rsidRPr="001767FC">
          <w:rPr>
            <w:rStyle w:val="Hyperlink"/>
          </w:rPr>
          <w:t>Lab Results</w:t>
        </w:r>
        <w:r w:rsidR="000E41E9">
          <w:rPr>
            <w:webHidden/>
          </w:rPr>
          <w:tab/>
        </w:r>
        <w:r w:rsidR="000E41E9">
          <w:rPr>
            <w:webHidden/>
          </w:rPr>
          <w:fldChar w:fldCharType="begin"/>
        </w:r>
        <w:r w:rsidR="000E41E9">
          <w:rPr>
            <w:webHidden/>
          </w:rPr>
          <w:instrText xml:space="preserve"> PAGEREF _Toc137456453 \h </w:instrText>
        </w:r>
        <w:r w:rsidR="000E41E9">
          <w:rPr>
            <w:webHidden/>
          </w:rPr>
        </w:r>
        <w:r w:rsidR="000E41E9">
          <w:rPr>
            <w:webHidden/>
          </w:rPr>
          <w:fldChar w:fldCharType="separate"/>
        </w:r>
        <w:r w:rsidR="008D154E">
          <w:rPr>
            <w:webHidden/>
          </w:rPr>
          <w:t>64</w:t>
        </w:r>
        <w:r w:rsidR="000E41E9">
          <w:rPr>
            <w:webHidden/>
          </w:rPr>
          <w:fldChar w:fldCharType="end"/>
        </w:r>
      </w:hyperlink>
    </w:p>
    <w:p w14:paraId="1E74B272" w14:textId="6260EA3D" w:rsidR="000E41E9" w:rsidRDefault="00E6589F">
      <w:pPr>
        <w:pStyle w:val="TOC3"/>
        <w:rPr>
          <w:rFonts w:asciiTheme="minorHAnsi" w:eastAsiaTheme="minorEastAsia" w:hAnsiTheme="minorHAnsi" w:cstheme="minorBidi"/>
          <w:i w:val="0"/>
          <w:sz w:val="22"/>
          <w:szCs w:val="22"/>
        </w:rPr>
      </w:pPr>
      <w:hyperlink w:anchor="_Toc137456454" w:history="1">
        <w:r w:rsidR="000E41E9" w:rsidRPr="001767FC">
          <w:rPr>
            <w:rStyle w:val="Hyperlink"/>
          </w:rPr>
          <w:t>Vitals</w:t>
        </w:r>
        <w:r w:rsidR="000E41E9">
          <w:rPr>
            <w:webHidden/>
          </w:rPr>
          <w:tab/>
        </w:r>
        <w:r w:rsidR="000E41E9">
          <w:rPr>
            <w:webHidden/>
          </w:rPr>
          <w:fldChar w:fldCharType="begin"/>
        </w:r>
        <w:r w:rsidR="000E41E9">
          <w:rPr>
            <w:webHidden/>
          </w:rPr>
          <w:instrText xml:space="preserve"> PAGEREF _Toc137456454 \h </w:instrText>
        </w:r>
        <w:r w:rsidR="000E41E9">
          <w:rPr>
            <w:webHidden/>
          </w:rPr>
        </w:r>
        <w:r w:rsidR="000E41E9">
          <w:rPr>
            <w:webHidden/>
          </w:rPr>
          <w:fldChar w:fldCharType="separate"/>
        </w:r>
        <w:r w:rsidR="008D154E">
          <w:rPr>
            <w:webHidden/>
          </w:rPr>
          <w:t>64</w:t>
        </w:r>
        <w:r w:rsidR="000E41E9">
          <w:rPr>
            <w:webHidden/>
          </w:rPr>
          <w:fldChar w:fldCharType="end"/>
        </w:r>
      </w:hyperlink>
    </w:p>
    <w:p w14:paraId="7DEE7FB3" w14:textId="1A9FC33F" w:rsidR="000E41E9" w:rsidRDefault="00E6589F">
      <w:pPr>
        <w:pStyle w:val="TOC3"/>
        <w:rPr>
          <w:rFonts w:asciiTheme="minorHAnsi" w:eastAsiaTheme="minorEastAsia" w:hAnsiTheme="minorHAnsi" w:cstheme="minorBidi"/>
          <w:i w:val="0"/>
          <w:sz w:val="22"/>
          <w:szCs w:val="22"/>
        </w:rPr>
      </w:pPr>
      <w:hyperlink w:anchor="_Toc137456455" w:history="1">
        <w:r w:rsidR="000E41E9" w:rsidRPr="001767FC">
          <w:rPr>
            <w:rStyle w:val="Hyperlink"/>
          </w:rPr>
          <w:t>Visits/Admissions</w:t>
        </w:r>
        <w:r w:rsidR="000E41E9">
          <w:rPr>
            <w:webHidden/>
          </w:rPr>
          <w:tab/>
        </w:r>
        <w:r w:rsidR="000E41E9">
          <w:rPr>
            <w:webHidden/>
          </w:rPr>
          <w:fldChar w:fldCharType="begin"/>
        </w:r>
        <w:r w:rsidR="000E41E9">
          <w:rPr>
            <w:webHidden/>
          </w:rPr>
          <w:instrText xml:space="preserve"> PAGEREF _Toc137456455 \h </w:instrText>
        </w:r>
        <w:r w:rsidR="000E41E9">
          <w:rPr>
            <w:webHidden/>
          </w:rPr>
        </w:r>
        <w:r w:rsidR="000E41E9">
          <w:rPr>
            <w:webHidden/>
          </w:rPr>
          <w:fldChar w:fldCharType="separate"/>
        </w:r>
        <w:r w:rsidR="008D154E">
          <w:rPr>
            <w:webHidden/>
          </w:rPr>
          <w:t>64</w:t>
        </w:r>
        <w:r w:rsidR="000E41E9">
          <w:rPr>
            <w:webHidden/>
          </w:rPr>
          <w:fldChar w:fldCharType="end"/>
        </w:r>
      </w:hyperlink>
    </w:p>
    <w:p w14:paraId="41A5F063" w14:textId="1554B465" w:rsidR="000E41E9" w:rsidRDefault="00E6589F">
      <w:pPr>
        <w:pStyle w:val="TOC3"/>
        <w:rPr>
          <w:rFonts w:asciiTheme="minorHAnsi" w:eastAsiaTheme="minorEastAsia" w:hAnsiTheme="minorHAnsi" w:cstheme="minorBidi"/>
          <w:i w:val="0"/>
          <w:sz w:val="22"/>
          <w:szCs w:val="22"/>
        </w:rPr>
      </w:pPr>
      <w:hyperlink w:anchor="_Toc137456456" w:history="1">
        <w:r w:rsidR="000E41E9" w:rsidRPr="001767FC">
          <w:rPr>
            <w:rStyle w:val="Hyperlink"/>
          </w:rPr>
          <w:t>Immunizations</w:t>
        </w:r>
        <w:r w:rsidR="000E41E9">
          <w:rPr>
            <w:webHidden/>
          </w:rPr>
          <w:tab/>
        </w:r>
        <w:r w:rsidR="000E41E9">
          <w:rPr>
            <w:webHidden/>
          </w:rPr>
          <w:fldChar w:fldCharType="begin"/>
        </w:r>
        <w:r w:rsidR="000E41E9">
          <w:rPr>
            <w:webHidden/>
          </w:rPr>
          <w:instrText xml:space="preserve"> PAGEREF _Toc137456456 \h </w:instrText>
        </w:r>
        <w:r w:rsidR="000E41E9">
          <w:rPr>
            <w:webHidden/>
          </w:rPr>
        </w:r>
        <w:r w:rsidR="000E41E9">
          <w:rPr>
            <w:webHidden/>
          </w:rPr>
          <w:fldChar w:fldCharType="separate"/>
        </w:r>
        <w:r w:rsidR="008D154E">
          <w:rPr>
            <w:webHidden/>
          </w:rPr>
          <w:t>65</w:t>
        </w:r>
        <w:r w:rsidR="000E41E9">
          <w:rPr>
            <w:webHidden/>
          </w:rPr>
          <w:fldChar w:fldCharType="end"/>
        </w:r>
      </w:hyperlink>
    </w:p>
    <w:p w14:paraId="1603D145" w14:textId="2E41A84A" w:rsidR="000E41E9" w:rsidRDefault="00E6589F">
      <w:pPr>
        <w:pStyle w:val="TOC3"/>
        <w:rPr>
          <w:rFonts w:asciiTheme="minorHAnsi" w:eastAsiaTheme="minorEastAsia" w:hAnsiTheme="minorHAnsi" w:cstheme="minorBidi"/>
          <w:i w:val="0"/>
          <w:sz w:val="22"/>
          <w:szCs w:val="22"/>
        </w:rPr>
      </w:pPr>
      <w:hyperlink w:anchor="_Toc137456457" w:history="1">
        <w:r w:rsidR="000E41E9" w:rsidRPr="001767FC">
          <w:rPr>
            <w:rStyle w:val="Hyperlink"/>
          </w:rPr>
          <w:t>Women’s Health</w:t>
        </w:r>
        <w:r w:rsidR="000E41E9">
          <w:rPr>
            <w:webHidden/>
          </w:rPr>
          <w:tab/>
        </w:r>
        <w:r w:rsidR="000E41E9">
          <w:rPr>
            <w:webHidden/>
          </w:rPr>
          <w:fldChar w:fldCharType="begin"/>
        </w:r>
        <w:r w:rsidR="000E41E9">
          <w:rPr>
            <w:webHidden/>
          </w:rPr>
          <w:instrText xml:space="preserve"> PAGEREF _Toc137456457 \h </w:instrText>
        </w:r>
        <w:r w:rsidR="000E41E9">
          <w:rPr>
            <w:webHidden/>
          </w:rPr>
        </w:r>
        <w:r w:rsidR="000E41E9">
          <w:rPr>
            <w:webHidden/>
          </w:rPr>
          <w:fldChar w:fldCharType="separate"/>
        </w:r>
        <w:r w:rsidR="008D154E">
          <w:rPr>
            <w:webHidden/>
          </w:rPr>
          <w:t>65</w:t>
        </w:r>
        <w:r w:rsidR="000E41E9">
          <w:rPr>
            <w:webHidden/>
          </w:rPr>
          <w:fldChar w:fldCharType="end"/>
        </w:r>
      </w:hyperlink>
    </w:p>
    <w:p w14:paraId="2B800C99" w14:textId="20D0BCBF"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58" w:history="1">
        <w:r w:rsidR="000E41E9" w:rsidRPr="001767FC">
          <w:rPr>
            <w:rStyle w:val="Hyperlink"/>
            <w:noProof/>
          </w:rPr>
          <w:t>Problem Tab Settings</w:t>
        </w:r>
        <w:r w:rsidR="000E41E9">
          <w:rPr>
            <w:noProof/>
            <w:webHidden/>
          </w:rPr>
          <w:tab/>
        </w:r>
        <w:r w:rsidR="000E41E9">
          <w:rPr>
            <w:noProof/>
            <w:webHidden/>
          </w:rPr>
          <w:fldChar w:fldCharType="begin"/>
        </w:r>
        <w:r w:rsidR="000E41E9">
          <w:rPr>
            <w:noProof/>
            <w:webHidden/>
          </w:rPr>
          <w:instrText xml:space="preserve"> PAGEREF _Toc137456458 \h </w:instrText>
        </w:r>
        <w:r w:rsidR="000E41E9">
          <w:rPr>
            <w:noProof/>
            <w:webHidden/>
          </w:rPr>
        </w:r>
        <w:r w:rsidR="000E41E9">
          <w:rPr>
            <w:noProof/>
            <w:webHidden/>
          </w:rPr>
          <w:fldChar w:fldCharType="separate"/>
        </w:r>
        <w:r w:rsidR="008D154E">
          <w:rPr>
            <w:noProof/>
            <w:webHidden/>
          </w:rPr>
          <w:t>65</w:t>
        </w:r>
        <w:r w:rsidR="000E41E9">
          <w:rPr>
            <w:noProof/>
            <w:webHidden/>
          </w:rPr>
          <w:fldChar w:fldCharType="end"/>
        </w:r>
      </w:hyperlink>
    </w:p>
    <w:p w14:paraId="6A701CD3" w14:textId="40C3F6A9" w:rsidR="000E41E9" w:rsidRDefault="00E6589F">
      <w:pPr>
        <w:pStyle w:val="TOC2"/>
        <w:rPr>
          <w:rFonts w:asciiTheme="minorHAnsi" w:eastAsiaTheme="minorEastAsia" w:hAnsiTheme="minorHAnsi" w:cstheme="minorBidi"/>
          <w:smallCaps w:val="0"/>
          <w:noProof/>
          <w:sz w:val="22"/>
          <w:szCs w:val="22"/>
        </w:rPr>
      </w:pPr>
      <w:hyperlink w:anchor="_Toc137456459" w:history="1">
        <w:r w:rsidR="000E41E9" w:rsidRPr="001767FC">
          <w:rPr>
            <w:rStyle w:val="Hyperlink"/>
            <w:noProof/>
          </w:rPr>
          <w:t>Default Views</w:t>
        </w:r>
        <w:r w:rsidR="000E41E9">
          <w:rPr>
            <w:noProof/>
            <w:webHidden/>
          </w:rPr>
          <w:tab/>
        </w:r>
        <w:r w:rsidR="000E41E9">
          <w:rPr>
            <w:noProof/>
            <w:webHidden/>
          </w:rPr>
          <w:fldChar w:fldCharType="begin"/>
        </w:r>
        <w:r w:rsidR="000E41E9">
          <w:rPr>
            <w:noProof/>
            <w:webHidden/>
          </w:rPr>
          <w:instrText xml:space="preserve"> PAGEREF _Toc137456459 \h </w:instrText>
        </w:r>
        <w:r w:rsidR="000E41E9">
          <w:rPr>
            <w:noProof/>
            <w:webHidden/>
          </w:rPr>
        </w:r>
        <w:r w:rsidR="000E41E9">
          <w:rPr>
            <w:noProof/>
            <w:webHidden/>
          </w:rPr>
          <w:fldChar w:fldCharType="separate"/>
        </w:r>
        <w:r w:rsidR="008D154E">
          <w:rPr>
            <w:noProof/>
            <w:webHidden/>
          </w:rPr>
          <w:t>65</w:t>
        </w:r>
        <w:r w:rsidR="000E41E9">
          <w:rPr>
            <w:noProof/>
            <w:webHidden/>
          </w:rPr>
          <w:fldChar w:fldCharType="end"/>
        </w:r>
      </w:hyperlink>
    </w:p>
    <w:p w14:paraId="6A0EC349" w14:textId="3310E5FD" w:rsidR="000E41E9" w:rsidRDefault="00E6589F">
      <w:pPr>
        <w:pStyle w:val="TOC2"/>
        <w:rPr>
          <w:rFonts w:asciiTheme="minorHAnsi" w:eastAsiaTheme="minorEastAsia" w:hAnsiTheme="minorHAnsi" w:cstheme="minorBidi"/>
          <w:smallCaps w:val="0"/>
          <w:noProof/>
          <w:sz w:val="22"/>
          <w:szCs w:val="22"/>
        </w:rPr>
      </w:pPr>
      <w:hyperlink w:anchor="_Toc137456460" w:history="1">
        <w:r w:rsidR="000E41E9" w:rsidRPr="001767FC">
          <w:rPr>
            <w:rStyle w:val="Hyperlink"/>
            <w:noProof/>
          </w:rPr>
          <w:t>Setting Up Problem Selection Lists</w:t>
        </w:r>
        <w:r w:rsidR="000E41E9">
          <w:rPr>
            <w:noProof/>
            <w:webHidden/>
          </w:rPr>
          <w:tab/>
        </w:r>
        <w:r w:rsidR="000E41E9">
          <w:rPr>
            <w:noProof/>
            <w:webHidden/>
          </w:rPr>
          <w:fldChar w:fldCharType="begin"/>
        </w:r>
        <w:r w:rsidR="000E41E9">
          <w:rPr>
            <w:noProof/>
            <w:webHidden/>
          </w:rPr>
          <w:instrText xml:space="preserve"> PAGEREF _Toc137456460 \h </w:instrText>
        </w:r>
        <w:r w:rsidR="000E41E9">
          <w:rPr>
            <w:noProof/>
            <w:webHidden/>
          </w:rPr>
        </w:r>
        <w:r w:rsidR="000E41E9">
          <w:rPr>
            <w:noProof/>
            <w:webHidden/>
          </w:rPr>
          <w:fldChar w:fldCharType="separate"/>
        </w:r>
        <w:r w:rsidR="008D154E">
          <w:rPr>
            <w:noProof/>
            <w:webHidden/>
          </w:rPr>
          <w:t>66</w:t>
        </w:r>
        <w:r w:rsidR="000E41E9">
          <w:rPr>
            <w:noProof/>
            <w:webHidden/>
          </w:rPr>
          <w:fldChar w:fldCharType="end"/>
        </w:r>
      </w:hyperlink>
    </w:p>
    <w:p w14:paraId="5366B24B" w14:textId="72EC8F64" w:rsidR="000E41E9" w:rsidRDefault="00E6589F">
      <w:pPr>
        <w:pStyle w:val="TOC3"/>
        <w:rPr>
          <w:rFonts w:asciiTheme="minorHAnsi" w:eastAsiaTheme="minorEastAsia" w:hAnsiTheme="minorHAnsi" w:cstheme="minorBidi"/>
          <w:i w:val="0"/>
          <w:sz w:val="22"/>
          <w:szCs w:val="22"/>
        </w:rPr>
      </w:pPr>
      <w:hyperlink w:anchor="_Toc137456461" w:history="1">
        <w:r w:rsidR="000E41E9" w:rsidRPr="001767FC">
          <w:rPr>
            <w:rStyle w:val="Hyperlink"/>
          </w:rPr>
          <w:t>What Is a Selection List?</w:t>
        </w:r>
        <w:r w:rsidR="000E41E9">
          <w:rPr>
            <w:webHidden/>
          </w:rPr>
          <w:tab/>
        </w:r>
        <w:r w:rsidR="000E41E9">
          <w:rPr>
            <w:webHidden/>
          </w:rPr>
          <w:fldChar w:fldCharType="begin"/>
        </w:r>
        <w:r w:rsidR="000E41E9">
          <w:rPr>
            <w:webHidden/>
          </w:rPr>
          <w:instrText xml:space="preserve"> PAGEREF _Toc137456461 \h </w:instrText>
        </w:r>
        <w:r w:rsidR="000E41E9">
          <w:rPr>
            <w:webHidden/>
          </w:rPr>
        </w:r>
        <w:r w:rsidR="000E41E9">
          <w:rPr>
            <w:webHidden/>
          </w:rPr>
          <w:fldChar w:fldCharType="separate"/>
        </w:r>
        <w:r w:rsidR="008D154E">
          <w:rPr>
            <w:webHidden/>
          </w:rPr>
          <w:t>66</w:t>
        </w:r>
        <w:r w:rsidR="000E41E9">
          <w:rPr>
            <w:webHidden/>
          </w:rPr>
          <w:fldChar w:fldCharType="end"/>
        </w:r>
      </w:hyperlink>
    </w:p>
    <w:p w14:paraId="25D2BADE" w14:textId="2E00265C" w:rsidR="000E41E9" w:rsidRDefault="00E6589F">
      <w:pPr>
        <w:pStyle w:val="TOC3"/>
        <w:rPr>
          <w:rFonts w:asciiTheme="minorHAnsi" w:eastAsiaTheme="minorEastAsia" w:hAnsiTheme="minorHAnsi" w:cstheme="minorBidi"/>
          <w:i w:val="0"/>
          <w:sz w:val="22"/>
          <w:szCs w:val="22"/>
        </w:rPr>
      </w:pPr>
      <w:hyperlink w:anchor="_Toc137456462" w:history="1">
        <w:r w:rsidR="000E41E9" w:rsidRPr="001767FC">
          <w:rPr>
            <w:rStyle w:val="Hyperlink"/>
          </w:rPr>
          <w:t>Assigning Problem Selection Lists</w:t>
        </w:r>
        <w:r w:rsidR="000E41E9">
          <w:rPr>
            <w:webHidden/>
          </w:rPr>
          <w:tab/>
        </w:r>
        <w:r w:rsidR="000E41E9">
          <w:rPr>
            <w:webHidden/>
          </w:rPr>
          <w:fldChar w:fldCharType="begin"/>
        </w:r>
        <w:r w:rsidR="000E41E9">
          <w:rPr>
            <w:webHidden/>
          </w:rPr>
          <w:instrText xml:space="preserve"> PAGEREF _Toc137456462 \h </w:instrText>
        </w:r>
        <w:r w:rsidR="000E41E9">
          <w:rPr>
            <w:webHidden/>
          </w:rPr>
        </w:r>
        <w:r w:rsidR="000E41E9">
          <w:rPr>
            <w:webHidden/>
          </w:rPr>
          <w:fldChar w:fldCharType="separate"/>
        </w:r>
        <w:r w:rsidR="008D154E">
          <w:rPr>
            <w:webHidden/>
          </w:rPr>
          <w:t>67</w:t>
        </w:r>
        <w:r w:rsidR="000E41E9">
          <w:rPr>
            <w:webHidden/>
          </w:rPr>
          <w:fldChar w:fldCharType="end"/>
        </w:r>
      </w:hyperlink>
    </w:p>
    <w:p w14:paraId="2057A566" w14:textId="79088CB4" w:rsidR="000E41E9" w:rsidRDefault="00E6589F">
      <w:pPr>
        <w:pStyle w:val="TOC3"/>
        <w:rPr>
          <w:rFonts w:asciiTheme="minorHAnsi" w:eastAsiaTheme="minorEastAsia" w:hAnsiTheme="minorHAnsi" w:cstheme="minorBidi"/>
          <w:i w:val="0"/>
          <w:sz w:val="22"/>
          <w:szCs w:val="22"/>
        </w:rPr>
      </w:pPr>
      <w:hyperlink w:anchor="_Toc137456463" w:history="1">
        <w:r w:rsidR="000E41E9" w:rsidRPr="001767FC">
          <w:rPr>
            <w:rStyle w:val="Hyperlink"/>
          </w:rPr>
          <w:t>User Access and Privileges</w:t>
        </w:r>
        <w:r w:rsidR="000E41E9">
          <w:rPr>
            <w:webHidden/>
          </w:rPr>
          <w:tab/>
        </w:r>
        <w:r w:rsidR="000E41E9">
          <w:rPr>
            <w:webHidden/>
          </w:rPr>
          <w:fldChar w:fldCharType="begin"/>
        </w:r>
        <w:r w:rsidR="000E41E9">
          <w:rPr>
            <w:webHidden/>
          </w:rPr>
          <w:instrText xml:space="preserve"> PAGEREF _Toc137456463 \h </w:instrText>
        </w:r>
        <w:r w:rsidR="000E41E9">
          <w:rPr>
            <w:webHidden/>
          </w:rPr>
        </w:r>
        <w:r w:rsidR="000E41E9">
          <w:rPr>
            <w:webHidden/>
          </w:rPr>
          <w:fldChar w:fldCharType="separate"/>
        </w:r>
        <w:r w:rsidR="008D154E">
          <w:rPr>
            <w:webHidden/>
          </w:rPr>
          <w:t>67</w:t>
        </w:r>
        <w:r w:rsidR="000E41E9">
          <w:rPr>
            <w:webHidden/>
          </w:rPr>
          <w:fldChar w:fldCharType="end"/>
        </w:r>
      </w:hyperlink>
    </w:p>
    <w:p w14:paraId="5D711039" w14:textId="309A5205"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64" w:history="1">
        <w:r w:rsidR="000E41E9" w:rsidRPr="001767FC">
          <w:rPr>
            <w:rStyle w:val="Hyperlink"/>
            <w:noProof/>
          </w:rPr>
          <w:t>Medications Tab Settings</w:t>
        </w:r>
        <w:r w:rsidR="000E41E9">
          <w:rPr>
            <w:noProof/>
            <w:webHidden/>
          </w:rPr>
          <w:tab/>
        </w:r>
        <w:r w:rsidR="000E41E9">
          <w:rPr>
            <w:noProof/>
            <w:webHidden/>
          </w:rPr>
          <w:fldChar w:fldCharType="begin"/>
        </w:r>
        <w:r w:rsidR="000E41E9">
          <w:rPr>
            <w:noProof/>
            <w:webHidden/>
          </w:rPr>
          <w:instrText xml:space="preserve"> PAGEREF _Toc137456464 \h </w:instrText>
        </w:r>
        <w:r w:rsidR="000E41E9">
          <w:rPr>
            <w:noProof/>
            <w:webHidden/>
          </w:rPr>
        </w:r>
        <w:r w:rsidR="000E41E9">
          <w:rPr>
            <w:noProof/>
            <w:webHidden/>
          </w:rPr>
          <w:fldChar w:fldCharType="separate"/>
        </w:r>
        <w:r w:rsidR="008D154E">
          <w:rPr>
            <w:noProof/>
            <w:webHidden/>
          </w:rPr>
          <w:t>68</w:t>
        </w:r>
        <w:r w:rsidR="000E41E9">
          <w:rPr>
            <w:noProof/>
            <w:webHidden/>
          </w:rPr>
          <w:fldChar w:fldCharType="end"/>
        </w:r>
      </w:hyperlink>
    </w:p>
    <w:p w14:paraId="55883033" w14:textId="3A5E4BBF" w:rsidR="000E41E9" w:rsidRDefault="00E6589F">
      <w:pPr>
        <w:pStyle w:val="TOC2"/>
        <w:rPr>
          <w:rFonts w:asciiTheme="minorHAnsi" w:eastAsiaTheme="minorEastAsia" w:hAnsiTheme="minorHAnsi" w:cstheme="minorBidi"/>
          <w:smallCaps w:val="0"/>
          <w:noProof/>
          <w:sz w:val="22"/>
          <w:szCs w:val="22"/>
        </w:rPr>
      </w:pPr>
      <w:hyperlink w:anchor="_Toc137456465" w:history="1">
        <w:r w:rsidR="000E41E9" w:rsidRPr="001767FC">
          <w:rPr>
            <w:rStyle w:val="Hyperlink"/>
            <w:noProof/>
          </w:rPr>
          <w:t>Medication List Content</w:t>
        </w:r>
        <w:r w:rsidR="000E41E9">
          <w:rPr>
            <w:noProof/>
            <w:webHidden/>
          </w:rPr>
          <w:tab/>
        </w:r>
        <w:r w:rsidR="000E41E9">
          <w:rPr>
            <w:noProof/>
            <w:webHidden/>
          </w:rPr>
          <w:fldChar w:fldCharType="begin"/>
        </w:r>
        <w:r w:rsidR="000E41E9">
          <w:rPr>
            <w:noProof/>
            <w:webHidden/>
          </w:rPr>
          <w:instrText xml:space="preserve"> PAGEREF _Toc137456465 \h </w:instrText>
        </w:r>
        <w:r w:rsidR="000E41E9">
          <w:rPr>
            <w:noProof/>
            <w:webHidden/>
          </w:rPr>
        </w:r>
        <w:r w:rsidR="000E41E9">
          <w:rPr>
            <w:noProof/>
            <w:webHidden/>
          </w:rPr>
          <w:fldChar w:fldCharType="separate"/>
        </w:r>
        <w:r w:rsidR="008D154E">
          <w:rPr>
            <w:noProof/>
            <w:webHidden/>
          </w:rPr>
          <w:t>68</w:t>
        </w:r>
        <w:r w:rsidR="000E41E9">
          <w:rPr>
            <w:noProof/>
            <w:webHidden/>
          </w:rPr>
          <w:fldChar w:fldCharType="end"/>
        </w:r>
      </w:hyperlink>
    </w:p>
    <w:p w14:paraId="64ADF808" w14:textId="05E38D80" w:rsidR="000E41E9" w:rsidRDefault="00E6589F">
      <w:pPr>
        <w:pStyle w:val="TOC3"/>
        <w:rPr>
          <w:rFonts w:asciiTheme="minorHAnsi" w:eastAsiaTheme="minorEastAsia" w:hAnsiTheme="minorHAnsi" w:cstheme="minorBidi"/>
          <w:i w:val="0"/>
          <w:sz w:val="22"/>
          <w:szCs w:val="22"/>
        </w:rPr>
      </w:pPr>
      <w:hyperlink w:anchor="_Toc137456466" w:history="1">
        <w:r w:rsidR="000E41E9" w:rsidRPr="001767FC">
          <w:rPr>
            <w:rStyle w:val="Hyperlink"/>
          </w:rPr>
          <w:t>Active</w:t>
        </w:r>
        <w:r w:rsidR="000E41E9">
          <w:rPr>
            <w:webHidden/>
          </w:rPr>
          <w:tab/>
        </w:r>
        <w:r w:rsidR="000E41E9">
          <w:rPr>
            <w:webHidden/>
          </w:rPr>
          <w:fldChar w:fldCharType="begin"/>
        </w:r>
        <w:r w:rsidR="000E41E9">
          <w:rPr>
            <w:webHidden/>
          </w:rPr>
          <w:instrText xml:space="preserve"> PAGEREF _Toc137456466 \h </w:instrText>
        </w:r>
        <w:r w:rsidR="000E41E9">
          <w:rPr>
            <w:webHidden/>
          </w:rPr>
        </w:r>
        <w:r w:rsidR="000E41E9">
          <w:rPr>
            <w:webHidden/>
          </w:rPr>
          <w:fldChar w:fldCharType="separate"/>
        </w:r>
        <w:r w:rsidR="008D154E">
          <w:rPr>
            <w:webHidden/>
          </w:rPr>
          <w:t>68</w:t>
        </w:r>
        <w:r w:rsidR="000E41E9">
          <w:rPr>
            <w:webHidden/>
          </w:rPr>
          <w:fldChar w:fldCharType="end"/>
        </w:r>
      </w:hyperlink>
    </w:p>
    <w:p w14:paraId="01112D24" w14:textId="006EB756" w:rsidR="000E41E9" w:rsidRDefault="00E6589F">
      <w:pPr>
        <w:pStyle w:val="TOC3"/>
        <w:rPr>
          <w:rFonts w:asciiTheme="minorHAnsi" w:eastAsiaTheme="minorEastAsia" w:hAnsiTheme="minorHAnsi" w:cstheme="minorBidi"/>
          <w:i w:val="0"/>
          <w:sz w:val="22"/>
          <w:szCs w:val="22"/>
        </w:rPr>
      </w:pPr>
      <w:hyperlink w:anchor="_Toc137456467" w:history="1">
        <w:r w:rsidR="000E41E9" w:rsidRPr="001767FC">
          <w:rPr>
            <w:rStyle w:val="Hyperlink"/>
          </w:rPr>
          <w:t>Pending</w:t>
        </w:r>
        <w:r w:rsidR="000E41E9">
          <w:rPr>
            <w:webHidden/>
          </w:rPr>
          <w:tab/>
        </w:r>
        <w:r w:rsidR="000E41E9">
          <w:rPr>
            <w:webHidden/>
          </w:rPr>
          <w:fldChar w:fldCharType="begin"/>
        </w:r>
        <w:r w:rsidR="000E41E9">
          <w:rPr>
            <w:webHidden/>
          </w:rPr>
          <w:instrText xml:space="preserve"> PAGEREF _Toc137456467 \h </w:instrText>
        </w:r>
        <w:r w:rsidR="000E41E9">
          <w:rPr>
            <w:webHidden/>
          </w:rPr>
        </w:r>
        <w:r w:rsidR="000E41E9">
          <w:rPr>
            <w:webHidden/>
          </w:rPr>
          <w:fldChar w:fldCharType="separate"/>
        </w:r>
        <w:r w:rsidR="008D154E">
          <w:rPr>
            <w:webHidden/>
          </w:rPr>
          <w:t>68</w:t>
        </w:r>
        <w:r w:rsidR="000E41E9">
          <w:rPr>
            <w:webHidden/>
          </w:rPr>
          <w:fldChar w:fldCharType="end"/>
        </w:r>
      </w:hyperlink>
    </w:p>
    <w:p w14:paraId="0AFD7694" w14:textId="5C6D3544" w:rsidR="000E41E9" w:rsidRDefault="00E6589F">
      <w:pPr>
        <w:pStyle w:val="TOC3"/>
        <w:rPr>
          <w:rFonts w:asciiTheme="minorHAnsi" w:eastAsiaTheme="minorEastAsia" w:hAnsiTheme="minorHAnsi" w:cstheme="minorBidi"/>
          <w:i w:val="0"/>
          <w:sz w:val="22"/>
          <w:szCs w:val="22"/>
        </w:rPr>
      </w:pPr>
      <w:hyperlink w:anchor="_Toc137456468" w:history="1">
        <w:r w:rsidR="000E41E9" w:rsidRPr="001767FC">
          <w:rPr>
            <w:rStyle w:val="Hyperlink"/>
          </w:rPr>
          <w:t>Non-active</w:t>
        </w:r>
        <w:r w:rsidR="000E41E9">
          <w:rPr>
            <w:webHidden/>
          </w:rPr>
          <w:tab/>
        </w:r>
        <w:r w:rsidR="000E41E9">
          <w:rPr>
            <w:webHidden/>
          </w:rPr>
          <w:fldChar w:fldCharType="begin"/>
        </w:r>
        <w:r w:rsidR="000E41E9">
          <w:rPr>
            <w:webHidden/>
          </w:rPr>
          <w:instrText xml:space="preserve"> PAGEREF _Toc137456468 \h </w:instrText>
        </w:r>
        <w:r w:rsidR="000E41E9">
          <w:rPr>
            <w:webHidden/>
          </w:rPr>
        </w:r>
        <w:r w:rsidR="000E41E9">
          <w:rPr>
            <w:webHidden/>
          </w:rPr>
          <w:fldChar w:fldCharType="separate"/>
        </w:r>
        <w:r w:rsidR="008D154E">
          <w:rPr>
            <w:webHidden/>
          </w:rPr>
          <w:t>68</w:t>
        </w:r>
        <w:r w:rsidR="000E41E9">
          <w:rPr>
            <w:webHidden/>
          </w:rPr>
          <w:fldChar w:fldCharType="end"/>
        </w:r>
      </w:hyperlink>
    </w:p>
    <w:p w14:paraId="38BABD98" w14:textId="1D2D7A6D" w:rsidR="000E41E9" w:rsidRDefault="00E6589F">
      <w:pPr>
        <w:pStyle w:val="TOC2"/>
        <w:rPr>
          <w:rFonts w:asciiTheme="minorHAnsi" w:eastAsiaTheme="minorEastAsia" w:hAnsiTheme="minorHAnsi" w:cstheme="minorBidi"/>
          <w:smallCaps w:val="0"/>
          <w:noProof/>
          <w:sz w:val="22"/>
          <w:szCs w:val="22"/>
        </w:rPr>
      </w:pPr>
      <w:hyperlink w:anchor="_Toc137456469" w:history="1">
        <w:r w:rsidR="000E41E9" w:rsidRPr="001767FC">
          <w:rPr>
            <w:rStyle w:val="Hyperlink"/>
            <w:noProof/>
          </w:rPr>
          <w:t>How Long to Display Expired and Discontinued Meds</w:t>
        </w:r>
        <w:r w:rsidR="000E41E9">
          <w:rPr>
            <w:noProof/>
            <w:webHidden/>
          </w:rPr>
          <w:tab/>
        </w:r>
        <w:r w:rsidR="000E41E9">
          <w:rPr>
            <w:noProof/>
            <w:webHidden/>
          </w:rPr>
          <w:fldChar w:fldCharType="begin"/>
        </w:r>
        <w:r w:rsidR="000E41E9">
          <w:rPr>
            <w:noProof/>
            <w:webHidden/>
          </w:rPr>
          <w:instrText xml:space="preserve"> PAGEREF _Toc137456469 \h </w:instrText>
        </w:r>
        <w:r w:rsidR="000E41E9">
          <w:rPr>
            <w:noProof/>
            <w:webHidden/>
          </w:rPr>
        </w:r>
        <w:r w:rsidR="000E41E9">
          <w:rPr>
            <w:noProof/>
            <w:webHidden/>
          </w:rPr>
          <w:fldChar w:fldCharType="separate"/>
        </w:r>
        <w:r w:rsidR="008D154E">
          <w:rPr>
            <w:noProof/>
            <w:webHidden/>
          </w:rPr>
          <w:t>70</w:t>
        </w:r>
        <w:r w:rsidR="000E41E9">
          <w:rPr>
            <w:noProof/>
            <w:webHidden/>
          </w:rPr>
          <w:fldChar w:fldCharType="end"/>
        </w:r>
      </w:hyperlink>
    </w:p>
    <w:p w14:paraId="6F084D8A" w14:textId="49D4CA3E" w:rsidR="000E41E9" w:rsidRDefault="00E6589F">
      <w:pPr>
        <w:pStyle w:val="TOC2"/>
        <w:rPr>
          <w:rFonts w:asciiTheme="minorHAnsi" w:eastAsiaTheme="minorEastAsia" w:hAnsiTheme="minorHAnsi" w:cstheme="minorBidi"/>
          <w:smallCaps w:val="0"/>
          <w:noProof/>
          <w:sz w:val="22"/>
          <w:szCs w:val="22"/>
        </w:rPr>
      </w:pPr>
      <w:hyperlink w:anchor="_Toc137456470" w:history="1">
        <w:r w:rsidR="000E41E9" w:rsidRPr="001767FC">
          <w:rPr>
            <w:rStyle w:val="Hyperlink"/>
            <w:noProof/>
          </w:rPr>
          <w:t>New Medication Orders</w:t>
        </w:r>
        <w:r w:rsidR="000E41E9">
          <w:rPr>
            <w:noProof/>
            <w:webHidden/>
          </w:rPr>
          <w:tab/>
        </w:r>
        <w:r w:rsidR="000E41E9">
          <w:rPr>
            <w:noProof/>
            <w:webHidden/>
          </w:rPr>
          <w:fldChar w:fldCharType="begin"/>
        </w:r>
        <w:r w:rsidR="000E41E9">
          <w:rPr>
            <w:noProof/>
            <w:webHidden/>
          </w:rPr>
          <w:instrText xml:space="preserve"> PAGEREF _Toc137456470 \h </w:instrText>
        </w:r>
        <w:r w:rsidR="000E41E9">
          <w:rPr>
            <w:noProof/>
            <w:webHidden/>
          </w:rPr>
        </w:r>
        <w:r w:rsidR="000E41E9">
          <w:rPr>
            <w:noProof/>
            <w:webHidden/>
          </w:rPr>
          <w:fldChar w:fldCharType="separate"/>
        </w:r>
        <w:r w:rsidR="008D154E">
          <w:rPr>
            <w:noProof/>
            <w:webHidden/>
          </w:rPr>
          <w:t>71</w:t>
        </w:r>
        <w:r w:rsidR="000E41E9">
          <w:rPr>
            <w:noProof/>
            <w:webHidden/>
          </w:rPr>
          <w:fldChar w:fldCharType="end"/>
        </w:r>
      </w:hyperlink>
    </w:p>
    <w:p w14:paraId="2C939D12" w14:textId="00CF8530" w:rsidR="000E41E9" w:rsidRDefault="00E6589F">
      <w:pPr>
        <w:pStyle w:val="TOC3"/>
        <w:rPr>
          <w:rFonts w:asciiTheme="minorHAnsi" w:eastAsiaTheme="minorEastAsia" w:hAnsiTheme="minorHAnsi" w:cstheme="minorBidi"/>
          <w:i w:val="0"/>
          <w:sz w:val="22"/>
          <w:szCs w:val="22"/>
        </w:rPr>
      </w:pPr>
      <w:hyperlink w:anchor="_Toc137456471" w:history="1">
        <w:r w:rsidR="000E41E9" w:rsidRPr="001767FC">
          <w:rPr>
            <w:rStyle w:val="Hyperlink"/>
          </w:rPr>
          <w:t>Inpatient Medication Orders for Outpatients: Setting the ORWDX NEW MED Parameter</w:t>
        </w:r>
        <w:r w:rsidR="000E41E9">
          <w:rPr>
            <w:webHidden/>
          </w:rPr>
          <w:tab/>
        </w:r>
        <w:r w:rsidR="000E41E9">
          <w:rPr>
            <w:webHidden/>
          </w:rPr>
          <w:fldChar w:fldCharType="begin"/>
        </w:r>
        <w:r w:rsidR="000E41E9">
          <w:rPr>
            <w:webHidden/>
          </w:rPr>
          <w:instrText xml:space="preserve"> PAGEREF _Toc137456471 \h </w:instrText>
        </w:r>
        <w:r w:rsidR="000E41E9">
          <w:rPr>
            <w:webHidden/>
          </w:rPr>
        </w:r>
        <w:r w:rsidR="000E41E9">
          <w:rPr>
            <w:webHidden/>
          </w:rPr>
          <w:fldChar w:fldCharType="separate"/>
        </w:r>
        <w:r w:rsidR="008D154E">
          <w:rPr>
            <w:webHidden/>
          </w:rPr>
          <w:t>71</w:t>
        </w:r>
        <w:r w:rsidR="000E41E9">
          <w:rPr>
            <w:webHidden/>
          </w:rPr>
          <w:fldChar w:fldCharType="end"/>
        </w:r>
      </w:hyperlink>
    </w:p>
    <w:p w14:paraId="35FD91C8" w14:textId="7895E15A" w:rsidR="000E41E9" w:rsidRDefault="00E6589F">
      <w:pPr>
        <w:pStyle w:val="TOC3"/>
        <w:rPr>
          <w:rFonts w:asciiTheme="minorHAnsi" w:eastAsiaTheme="minorEastAsia" w:hAnsiTheme="minorHAnsi" w:cstheme="minorBidi"/>
          <w:i w:val="0"/>
          <w:sz w:val="22"/>
          <w:szCs w:val="22"/>
        </w:rPr>
      </w:pPr>
      <w:hyperlink w:anchor="_Toc137456472" w:history="1">
        <w:r w:rsidR="000E41E9" w:rsidRPr="001767FC">
          <w:rPr>
            <w:rStyle w:val="Hyperlink"/>
          </w:rPr>
          <w:t>Additional Options</w:t>
        </w:r>
        <w:r w:rsidR="000E41E9">
          <w:rPr>
            <w:webHidden/>
          </w:rPr>
          <w:tab/>
        </w:r>
        <w:r w:rsidR="000E41E9">
          <w:rPr>
            <w:webHidden/>
          </w:rPr>
          <w:fldChar w:fldCharType="begin"/>
        </w:r>
        <w:r w:rsidR="000E41E9">
          <w:rPr>
            <w:webHidden/>
          </w:rPr>
          <w:instrText xml:space="preserve"> PAGEREF _Toc137456472 \h </w:instrText>
        </w:r>
        <w:r w:rsidR="000E41E9">
          <w:rPr>
            <w:webHidden/>
          </w:rPr>
        </w:r>
        <w:r w:rsidR="000E41E9">
          <w:rPr>
            <w:webHidden/>
          </w:rPr>
          <w:fldChar w:fldCharType="separate"/>
        </w:r>
        <w:r w:rsidR="008D154E">
          <w:rPr>
            <w:webHidden/>
          </w:rPr>
          <w:t>72</w:t>
        </w:r>
        <w:r w:rsidR="000E41E9">
          <w:rPr>
            <w:webHidden/>
          </w:rPr>
          <w:fldChar w:fldCharType="end"/>
        </w:r>
      </w:hyperlink>
    </w:p>
    <w:p w14:paraId="5BCE821E" w14:textId="124AF916"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473" w:history="1">
        <w:r w:rsidR="000E41E9" w:rsidRPr="001767FC">
          <w:rPr>
            <w:rStyle w:val="Hyperlink"/>
            <w:noProof/>
          </w:rPr>
          <w:t>Orders Tab Settings</w:t>
        </w:r>
        <w:r w:rsidR="000E41E9">
          <w:rPr>
            <w:noProof/>
            <w:webHidden/>
          </w:rPr>
          <w:tab/>
        </w:r>
        <w:r w:rsidR="000E41E9">
          <w:rPr>
            <w:noProof/>
            <w:webHidden/>
          </w:rPr>
          <w:fldChar w:fldCharType="begin"/>
        </w:r>
        <w:r w:rsidR="000E41E9">
          <w:rPr>
            <w:noProof/>
            <w:webHidden/>
          </w:rPr>
          <w:instrText xml:space="preserve"> PAGEREF _Toc137456473 \h </w:instrText>
        </w:r>
        <w:r w:rsidR="000E41E9">
          <w:rPr>
            <w:noProof/>
            <w:webHidden/>
          </w:rPr>
        </w:r>
        <w:r w:rsidR="000E41E9">
          <w:rPr>
            <w:noProof/>
            <w:webHidden/>
          </w:rPr>
          <w:fldChar w:fldCharType="separate"/>
        </w:r>
        <w:r w:rsidR="008D154E">
          <w:rPr>
            <w:noProof/>
            <w:webHidden/>
          </w:rPr>
          <w:t>73</w:t>
        </w:r>
        <w:r w:rsidR="000E41E9">
          <w:rPr>
            <w:noProof/>
            <w:webHidden/>
          </w:rPr>
          <w:fldChar w:fldCharType="end"/>
        </w:r>
      </w:hyperlink>
    </w:p>
    <w:p w14:paraId="1C629849" w14:textId="4C1F20EA" w:rsidR="000E41E9" w:rsidRDefault="00E6589F">
      <w:pPr>
        <w:pStyle w:val="TOC2"/>
        <w:rPr>
          <w:rFonts w:asciiTheme="minorHAnsi" w:eastAsiaTheme="minorEastAsia" w:hAnsiTheme="minorHAnsi" w:cstheme="minorBidi"/>
          <w:smallCaps w:val="0"/>
          <w:noProof/>
          <w:sz w:val="22"/>
          <w:szCs w:val="22"/>
        </w:rPr>
      </w:pPr>
      <w:hyperlink w:anchor="_Toc137456474" w:history="1">
        <w:r w:rsidR="000E41E9" w:rsidRPr="001767FC">
          <w:rPr>
            <w:rStyle w:val="Hyperlink"/>
            <w:noProof/>
          </w:rPr>
          <w:t>Order View</w:t>
        </w:r>
        <w:r w:rsidR="000E41E9">
          <w:rPr>
            <w:noProof/>
            <w:webHidden/>
          </w:rPr>
          <w:tab/>
        </w:r>
        <w:r w:rsidR="000E41E9">
          <w:rPr>
            <w:noProof/>
            <w:webHidden/>
          </w:rPr>
          <w:fldChar w:fldCharType="begin"/>
        </w:r>
        <w:r w:rsidR="000E41E9">
          <w:rPr>
            <w:noProof/>
            <w:webHidden/>
          </w:rPr>
          <w:instrText xml:space="preserve"> PAGEREF _Toc137456474 \h </w:instrText>
        </w:r>
        <w:r w:rsidR="000E41E9">
          <w:rPr>
            <w:noProof/>
            <w:webHidden/>
          </w:rPr>
        </w:r>
        <w:r w:rsidR="000E41E9">
          <w:rPr>
            <w:noProof/>
            <w:webHidden/>
          </w:rPr>
          <w:fldChar w:fldCharType="separate"/>
        </w:r>
        <w:r w:rsidR="008D154E">
          <w:rPr>
            <w:noProof/>
            <w:webHidden/>
          </w:rPr>
          <w:t>73</w:t>
        </w:r>
        <w:r w:rsidR="000E41E9">
          <w:rPr>
            <w:noProof/>
            <w:webHidden/>
          </w:rPr>
          <w:fldChar w:fldCharType="end"/>
        </w:r>
      </w:hyperlink>
    </w:p>
    <w:p w14:paraId="0D78E4C4" w14:textId="374D5969" w:rsidR="000E41E9" w:rsidRDefault="00E6589F">
      <w:pPr>
        <w:pStyle w:val="TOC3"/>
        <w:rPr>
          <w:rFonts w:asciiTheme="minorHAnsi" w:eastAsiaTheme="minorEastAsia" w:hAnsiTheme="minorHAnsi" w:cstheme="minorBidi"/>
          <w:i w:val="0"/>
          <w:sz w:val="22"/>
          <w:szCs w:val="22"/>
        </w:rPr>
      </w:pPr>
      <w:hyperlink w:anchor="_Toc137456475" w:history="1">
        <w:r w:rsidR="000E41E9" w:rsidRPr="001767FC">
          <w:rPr>
            <w:rStyle w:val="Hyperlink"/>
          </w:rPr>
          <w:t>Expiring Orders</w:t>
        </w:r>
        <w:r w:rsidR="000E41E9">
          <w:rPr>
            <w:webHidden/>
          </w:rPr>
          <w:tab/>
        </w:r>
        <w:r w:rsidR="000E41E9">
          <w:rPr>
            <w:webHidden/>
          </w:rPr>
          <w:fldChar w:fldCharType="begin"/>
        </w:r>
        <w:r w:rsidR="000E41E9">
          <w:rPr>
            <w:webHidden/>
          </w:rPr>
          <w:instrText xml:space="preserve"> PAGEREF _Toc137456475 \h </w:instrText>
        </w:r>
        <w:r w:rsidR="000E41E9">
          <w:rPr>
            <w:webHidden/>
          </w:rPr>
        </w:r>
        <w:r w:rsidR="000E41E9">
          <w:rPr>
            <w:webHidden/>
          </w:rPr>
          <w:fldChar w:fldCharType="separate"/>
        </w:r>
        <w:r w:rsidR="008D154E">
          <w:rPr>
            <w:webHidden/>
          </w:rPr>
          <w:t>74</w:t>
        </w:r>
        <w:r w:rsidR="000E41E9">
          <w:rPr>
            <w:webHidden/>
          </w:rPr>
          <w:fldChar w:fldCharType="end"/>
        </w:r>
      </w:hyperlink>
    </w:p>
    <w:p w14:paraId="71ECE82D" w14:textId="1EA4486C" w:rsidR="000E41E9" w:rsidRDefault="00E6589F">
      <w:pPr>
        <w:pStyle w:val="TOC3"/>
        <w:rPr>
          <w:rFonts w:asciiTheme="minorHAnsi" w:eastAsiaTheme="minorEastAsia" w:hAnsiTheme="minorHAnsi" w:cstheme="minorBidi"/>
          <w:i w:val="0"/>
          <w:sz w:val="22"/>
          <w:szCs w:val="22"/>
        </w:rPr>
      </w:pPr>
      <w:hyperlink w:anchor="_Toc137456476" w:history="1">
        <w:r w:rsidR="000E41E9" w:rsidRPr="001767FC">
          <w:rPr>
            <w:rStyle w:val="Hyperlink"/>
          </w:rPr>
          <w:t>Active Orders</w:t>
        </w:r>
        <w:r w:rsidR="000E41E9">
          <w:rPr>
            <w:webHidden/>
          </w:rPr>
          <w:tab/>
        </w:r>
        <w:r w:rsidR="000E41E9">
          <w:rPr>
            <w:webHidden/>
          </w:rPr>
          <w:fldChar w:fldCharType="begin"/>
        </w:r>
        <w:r w:rsidR="000E41E9">
          <w:rPr>
            <w:webHidden/>
          </w:rPr>
          <w:instrText xml:space="preserve"> PAGEREF _Toc137456476 \h </w:instrText>
        </w:r>
        <w:r w:rsidR="000E41E9">
          <w:rPr>
            <w:webHidden/>
          </w:rPr>
        </w:r>
        <w:r w:rsidR="000E41E9">
          <w:rPr>
            <w:webHidden/>
          </w:rPr>
          <w:fldChar w:fldCharType="separate"/>
        </w:r>
        <w:r w:rsidR="008D154E">
          <w:rPr>
            <w:webHidden/>
          </w:rPr>
          <w:t>74</w:t>
        </w:r>
        <w:r w:rsidR="000E41E9">
          <w:rPr>
            <w:webHidden/>
          </w:rPr>
          <w:fldChar w:fldCharType="end"/>
        </w:r>
      </w:hyperlink>
    </w:p>
    <w:p w14:paraId="2893F04C" w14:textId="4FEC078E" w:rsidR="000E41E9" w:rsidRDefault="00E6589F">
      <w:pPr>
        <w:pStyle w:val="TOC3"/>
        <w:rPr>
          <w:rFonts w:asciiTheme="minorHAnsi" w:eastAsiaTheme="minorEastAsia" w:hAnsiTheme="minorHAnsi" w:cstheme="minorBidi"/>
          <w:i w:val="0"/>
          <w:sz w:val="22"/>
          <w:szCs w:val="22"/>
        </w:rPr>
      </w:pPr>
      <w:hyperlink w:anchor="_Toc137456477" w:history="1">
        <w:r w:rsidR="000E41E9" w:rsidRPr="001767FC">
          <w:rPr>
            <w:rStyle w:val="Hyperlink"/>
          </w:rPr>
          <w:t>Recent Activity</w:t>
        </w:r>
        <w:r w:rsidR="000E41E9">
          <w:rPr>
            <w:webHidden/>
          </w:rPr>
          <w:tab/>
        </w:r>
        <w:r w:rsidR="000E41E9">
          <w:rPr>
            <w:webHidden/>
          </w:rPr>
          <w:fldChar w:fldCharType="begin"/>
        </w:r>
        <w:r w:rsidR="000E41E9">
          <w:rPr>
            <w:webHidden/>
          </w:rPr>
          <w:instrText xml:space="preserve"> PAGEREF _Toc137456477 \h </w:instrText>
        </w:r>
        <w:r w:rsidR="000E41E9">
          <w:rPr>
            <w:webHidden/>
          </w:rPr>
        </w:r>
        <w:r w:rsidR="000E41E9">
          <w:rPr>
            <w:webHidden/>
          </w:rPr>
          <w:fldChar w:fldCharType="separate"/>
        </w:r>
        <w:r w:rsidR="008D154E">
          <w:rPr>
            <w:webHidden/>
          </w:rPr>
          <w:t>75</w:t>
        </w:r>
        <w:r w:rsidR="000E41E9">
          <w:rPr>
            <w:webHidden/>
          </w:rPr>
          <w:fldChar w:fldCharType="end"/>
        </w:r>
      </w:hyperlink>
    </w:p>
    <w:p w14:paraId="4E766774" w14:textId="40FCCDBF" w:rsidR="000E41E9" w:rsidRDefault="00E6589F">
      <w:pPr>
        <w:pStyle w:val="TOC3"/>
        <w:rPr>
          <w:rFonts w:asciiTheme="minorHAnsi" w:eastAsiaTheme="minorEastAsia" w:hAnsiTheme="minorHAnsi" w:cstheme="minorBidi"/>
          <w:i w:val="0"/>
          <w:sz w:val="22"/>
          <w:szCs w:val="22"/>
        </w:rPr>
      </w:pPr>
      <w:hyperlink w:anchor="_Toc137456478" w:history="1">
        <w:r w:rsidR="000E41E9" w:rsidRPr="001767FC">
          <w:rPr>
            <w:rStyle w:val="Hyperlink"/>
          </w:rPr>
          <w:t>Recently Expired</w:t>
        </w:r>
        <w:r w:rsidR="000E41E9">
          <w:rPr>
            <w:webHidden/>
          </w:rPr>
          <w:tab/>
        </w:r>
        <w:r w:rsidR="000E41E9">
          <w:rPr>
            <w:webHidden/>
          </w:rPr>
          <w:fldChar w:fldCharType="begin"/>
        </w:r>
        <w:r w:rsidR="000E41E9">
          <w:rPr>
            <w:webHidden/>
          </w:rPr>
          <w:instrText xml:space="preserve"> PAGEREF _Toc137456478 \h </w:instrText>
        </w:r>
        <w:r w:rsidR="000E41E9">
          <w:rPr>
            <w:webHidden/>
          </w:rPr>
        </w:r>
        <w:r w:rsidR="000E41E9">
          <w:rPr>
            <w:webHidden/>
          </w:rPr>
          <w:fldChar w:fldCharType="separate"/>
        </w:r>
        <w:r w:rsidR="008D154E">
          <w:rPr>
            <w:webHidden/>
          </w:rPr>
          <w:t>75</w:t>
        </w:r>
        <w:r w:rsidR="000E41E9">
          <w:rPr>
            <w:webHidden/>
          </w:rPr>
          <w:fldChar w:fldCharType="end"/>
        </w:r>
      </w:hyperlink>
    </w:p>
    <w:p w14:paraId="2F6BB0CC" w14:textId="3C29614E" w:rsidR="000E41E9" w:rsidRDefault="00E6589F">
      <w:pPr>
        <w:pStyle w:val="TOC3"/>
        <w:rPr>
          <w:rFonts w:asciiTheme="minorHAnsi" w:eastAsiaTheme="minorEastAsia" w:hAnsiTheme="minorHAnsi" w:cstheme="minorBidi"/>
          <w:i w:val="0"/>
          <w:sz w:val="22"/>
          <w:szCs w:val="22"/>
        </w:rPr>
      </w:pPr>
      <w:hyperlink w:anchor="_Toc137456479" w:history="1">
        <w:r w:rsidR="000E41E9" w:rsidRPr="001767FC">
          <w:rPr>
            <w:rStyle w:val="Hyperlink"/>
          </w:rPr>
          <w:t>Unified Action Profile</w:t>
        </w:r>
        <w:r w:rsidR="000E41E9">
          <w:rPr>
            <w:webHidden/>
          </w:rPr>
          <w:tab/>
        </w:r>
        <w:r w:rsidR="000E41E9">
          <w:rPr>
            <w:webHidden/>
          </w:rPr>
          <w:fldChar w:fldCharType="begin"/>
        </w:r>
        <w:r w:rsidR="000E41E9">
          <w:rPr>
            <w:webHidden/>
          </w:rPr>
          <w:instrText xml:space="preserve"> PAGEREF _Toc137456479 \h </w:instrText>
        </w:r>
        <w:r w:rsidR="000E41E9">
          <w:rPr>
            <w:webHidden/>
          </w:rPr>
        </w:r>
        <w:r w:rsidR="000E41E9">
          <w:rPr>
            <w:webHidden/>
          </w:rPr>
          <w:fldChar w:fldCharType="separate"/>
        </w:r>
        <w:r w:rsidR="008D154E">
          <w:rPr>
            <w:webHidden/>
          </w:rPr>
          <w:t>75</w:t>
        </w:r>
        <w:r w:rsidR="000E41E9">
          <w:rPr>
            <w:webHidden/>
          </w:rPr>
          <w:fldChar w:fldCharType="end"/>
        </w:r>
      </w:hyperlink>
    </w:p>
    <w:p w14:paraId="516A4BEA" w14:textId="3FF8767E" w:rsidR="000E41E9" w:rsidRDefault="00E6589F">
      <w:pPr>
        <w:pStyle w:val="TOC3"/>
        <w:rPr>
          <w:rFonts w:asciiTheme="minorHAnsi" w:eastAsiaTheme="minorEastAsia" w:hAnsiTheme="minorHAnsi" w:cstheme="minorBidi"/>
          <w:i w:val="0"/>
          <w:sz w:val="22"/>
          <w:szCs w:val="22"/>
        </w:rPr>
      </w:pPr>
      <w:hyperlink w:anchor="_Toc137456480" w:history="1">
        <w:r w:rsidR="000E41E9" w:rsidRPr="001767FC">
          <w:rPr>
            <w:rStyle w:val="Hyperlink"/>
          </w:rPr>
          <w:t>Discharge Meds</w:t>
        </w:r>
        <w:r w:rsidR="000E41E9">
          <w:rPr>
            <w:webHidden/>
          </w:rPr>
          <w:tab/>
        </w:r>
        <w:r w:rsidR="000E41E9">
          <w:rPr>
            <w:webHidden/>
          </w:rPr>
          <w:fldChar w:fldCharType="begin"/>
        </w:r>
        <w:r w:rsidR="000E41E9">
          <w:rPr>
            <w:webHidden/>
          </w:rPr>
          <w:instrText xml:space="preserve"> PAGEREF _Toc137456480 \h </w:instrText>
        </w:r>
        <w:r w:rsidR="000E41E9">
          <w:rPr>
            <w:webHidden/>
          </w:rPr>
        </w:r>
        <w:r w:rsidR="000E41E9">
          <w:rPr>
            <w:webHidden/>
          </w:rPr>
          <w:fldChar w:fldCharType="separate"/>
        </w:r>
        <w:r w:rsidR="008D154E">
          <w:rPr>
            <w:webHidden/>
          </w:rPr>
          <w:t>76</w:t>
        </w:r>
        <w:r w:rsidR="000E41E9">
          <w:rPr>
            <w:webHidden/>
          </w:rPr>
          <w:fldChar w:fldCharType="end"/>
        </w:r>
      </w:hyperlink>
    </w:p>
    <w:p w14:paraId="75EF269F" w14:textId="5FF03E93" w:rsidR="000E41E9" w:rsidRDefault="00E6589F">
      <w:pPr>
        <w:pStyle w:val="TOC2"/>
        <w:rPr>
          <w:rFonts w:asciiTheme="minorHAnsi" w:eastAsiaTheme="minorEastAsia" w:hAnsiTheme="minorHAnsi" w:cstheme="minorBidi"/>
          <w:smallCaps w:val="0"/>
          <w:noProof/>
          <w:sz w:val="22"/>
          <w:szCs w:val="22"/>
        </w:rPr>
      </w:pPr>
      <w:hyperlink w:anchor="_Toc137456481" w:history="1">
        <w:r w:rsidR="000E41E9" w:rsidRPr="001767FC">
          <w:rPr>
            <w:rStyle w:val="Hyperlink"/>
            <w:noProof/>
          </w:rPr>
          <w:t>Ordering Access/Authorization</w:t>
        </w:r>
        <w:r w:rsidR="000E41E9">
          <w:rPr>
            <w:noProof/>
            <w:webHidden/>
          </w:rPr>
          <w:tab/>
        </w:r>
        <w:r w:rsidR="000E41E9">
          <w:rPr>
            <w:noProof/>
            <w:webHidden/>
          </w:rPr>
          <w:fldChar w:fldCharType="begin"/>
        </w:r>
        <w:r w:rsidR="000E41E9">
          <w:rPr>
            <w:noProof/>
            <w:webHidden/>
          </w:rPr>
          <w:instrText xml:space="preserve"> PAGEREF _Toc137456481 \h </w:instrText>
        </w:r>
        <w:r w:rsidR="000E41E9">
          <w:rPr>
            <w:noProof/>
            <w:webHidden/>
          </w:rPr>
        </w:r>
        <w:r w:rsidR="000E41E9">
          <w:rPr>
            <w:noProof/>
            <w:webHidden/>
          </w:rPr>
          <w:fldChar w:fldCharType="separate"/>
        </w:r>
        <w:r w:rsidR="008D154E">
          <w:rPr>
            <w:noProof/>
            <w:webHidden/>
          </w:rPr>
          <w:t>76</w:t>
        </w:r>
        <w:r w:rsidR="000E41E9">
          <w:rPr>
            <w:noProof/>
            <w:webHidden/>
          </w:rPr>
          <w:fldChar w:fldCharType="end"/>
        </w:r>
      </w:hyperlink>
    </w:p>
    <w:p w14:paraId="72A9A110" w14:textId="19F88B65" w:rsidR="000E41E9" w:rsidRDefault="00E6589F">
      <w:pPr>
        <w:pStyle w:val="TOC3"/>
        <w:rPr>
          <w:rFonts w:asciiTheme="minorHAnsi" w:eastAsiaTheme="minorEastAsia" w:hAnsiTheme="minorHAnsi" w:cstheme="minorBidi"/>
          <w:i w:val="0"/>
          <w:sz w:val="22"/>
          <w:szCs w:val="22"/>
        </w:rPr>
      </w:pPr>
      <w:hyperlink w:anchor="_Toc137456482" w:history="1">
        <w:r w:rsidR="000E41E9" w:rsidRPr="001767FC">
          <w:rPr>
            <w:rStyle w:val="Hyperlink"/>
          </w:rPr>
          <w:t>Clinic Orders (Inpatient Orders Administered in Clinic)</w:t>
        </w:r>
        <w:r w:rsidR="000E41E9">
          <w:rPr>
            <w:webHidden/>
          </w:rPr>
          <w:tab/>
        </w:r>
        <w:r w:rsidR="000E41E9">
          <w:rPr>
            <w:webHidden/>
          </w:rPr>
          <w:fldChar w:fldCharType="begin"/>
        </w:r>
        <w:r w:rsidR="000E41E9">
          <w:rPr>
            <w:webHidden/>
          </w:rPr>
          <w:instrText xml:space="preserve"> PAGEREF _Toc137456482 \h </w:instrText>
        </w:r>
        <w:r w:rsidR="000E41E9">
          <w:rPr>
            <w:webHidden/>
          </w:rPr>
        </w:r>
        <w:r w:rsidR="000E41E9">
          <w:rPr>
            <w:webHidden/>
          </w:rPr>
          <w:fldChar w:fldCharType="separate"/>
        </w:r>
        <w:r w:rsidR="008D154E">
          <w:rPr>
            <w:webHidden/>
          </w:rPr>
          <w:t>77</w:t>
        </w:r>
        <w:r w:rsidR="000E41E9">
          <w:rPr>
            <w:webHidden/>
          </w:rPr>
          <w:fldChar w:fldCharType="end"/>
        </w:r>
      </w:hyperlink>
    </w:p>
    <w:p w14:paraId="7094D407" w14:textId="2D1A0B68" w:rsidR="000E41E9" w:rsidRDefault="00E6589F">
      <w:pPr>
        <w:pStyle w:val="TOC3"/>
        <w:rPr>
          <w:rFonts w:asciiTheme="minorHAnsi" w:eastAsiaTheme="minorEastAsia" w:hAnsiTheme="minorHAnsi" w:cstheme="minorBidi"/>
          <w:i w:val="0"/>
          <w:sz w:val="22"/>
          <w:szCs w:val="22"/>
        </w:rPr>
      </w:pPr>
      <w:hyperlink w:anchor="_Toc137456483" w:history="1">
        <w:r w:rsidR="000E41E9" w:rsidRPr="001767FC">
          <w:rPr>
            <w:rStyle w:val="Hyperlink"/>
          </w:rPr>
          <w:t>Permission to Write Supply Orders</w:t>
        </w:r>
        <w:r w:rsidR="000E41E9">
          <w:rPr>
            <w:webHidden/>
          </w:rPr>
          <w:tab/>
        </w:r>
        <w:r w:rsidR="000E41E9">
          <w:rPr>
            <w:webHidden/>
          </w:rPr>
          <w:fldChar w:fldCharType="begin"/>
        </w:r>
        <w:r w:rsidR="000E41E9">
          <w:rPr>
            <w:webHidden/>
          </w:rPr>
          <w:instrText xml:space="preserve"> PAGEREF _Toc137456483 \h </w:instrText>
        </w:r>
        <w:r w:rsidR="000E41E9">
          <w:rPr>
            <w:webHidden/>
          </w:rPr>
        </w:r>
        <w:r w:rsidR="000E41E9">
          <w:rPr>
            <w:webHidden/>
          </w:rPr>
          <w:fldChar w:fldCharType="separate"/>
        </w:r>
        <w:r w:rsidR="008D154E">
          <w:rPr>
            <w:webHidden/>
          </w:rPr>
          <w:t>80</w:t>
        </w:r>
        <w:r w:rsidR="000E41E9">
          <w:rPr>
            <w:webHidden/>
          </w:rPr>
          <w:fldChar w:fldCharType="end"/>
        </w:r>
      </w:hyperlink>
    </w:p>
    <w:p w14:paraId="1896FC11" w14:textId="04EF222A" w:rsidR="000E41E9" w:rsidRDefault="00E6589F">
      <w:pPr>
        <w:pStyle w:val="TOC3"/>
        <w:rPr>
          <w:rFonts w:asciiTheme="minorHAnsi" w:eastAsiaTheme="minorEastAsia" w:hAnsiTheme="minorHAnsi" w:cstheme="minorBidi"/>
          <w:i w:val="0"/>
          <w:sz w:val="22"/>
          <w:szCs w:val="22"/>
        </w:rPr>
      </w:pPr>
      <w:hyperlink w:anchor="_Toc137456484" w:history="1">
        <w:r w:rsidR="000E41E9" w:rsidRPr="001767FC">
          <w:rPr>
            <w:rStyle w:val="Hyperlink"/>
          </w:rPr>
          <w:t>How Does CPRS Identify an Orderable Item as a Supply?</w:t>
        </w:r>
        <w:r w:rsidR="000E41E9">
          <w:rPr>
            <w:webHidden/>
          </w:rPr>
          <w:tab/>
        </w:r>
        <w:r w:rsidR="000E41E9">
          <w:rPr>
            <w:webHidden/>
          </w:rPr>
          <w:fldChar w:fldCharType="begin"/>
        </w:r>
        <w:r w:rsidR="000E41E9">
          <w:rPr>
            <w:webHidden/>
          </w:rPr>
          <w:instrText xml:space="preserve"> PAGEREF _Toc137456484 \h </w:instrText>
        </w:r>
        <w:r w:rsidR="000E41E9">
          <w:rPr>
            <w:webHidden/>
          </w:rPr>
        </w:r>
        <w:r w:rsidR="000E41E9">
          <w:rPr>
            <w:webHidden/>
          </w:rPr>
          <w:fldChar w:fldCharType="separate"/>
        </w:r>
        <w:r w:rsidR="008D154E">
          <w:rPr>
            <w:webHidden/>
          </w:rPr>
          <w:t>80</w:t>
        </w:r>
        <w:r w:rsidR="000E41E9">
          <w:rPr>
            <w:webHidden/>
          </w:rPr>
          <w:fldChar w:fldCharType="end"/>
        </w:r>
      </w:hyperlink>
    </w:p>
    <w:p w14:paraId="7350E4D3" w14:textId="0A2C522A" w:rsidR="000E41E9" w:rsidRDefault="00E6589F">
      <w:pPr>
        <w:pStyle w:val="TOC2"/>
        <w:rPr>
          <w:rFonts w:asciiTheme="minorHAnsi" w:eastAsiaTheme="minorEastAsia" w:hAnsiTheme="minorHAnsi" w:cstheme="minorBidi"/>
          <w:smallCaps w:val="0"/>
          <w:noProof/>
          <w:sz w:val="22"/>
          <w:szCs w:val="22"/>
        </w:rPr>
      </w:pPr>
      <w:hyperlink w:anchor="_Toc137456485" w:history="1">
        <w:r w:rsidR="000E41E9" w:rsidRPr="001767FC">
          <w:rPr>
            <w:rStyle w:val="Hyperlink"/>
            <w:noProof/>
          </w:rPr>
          <w:t>Writing Orders</w:t>
        </w:r>
        <w:r w:rsidR="000E41E9">
          <w:rPr>
            <w:noProof/>
            <w:webHidden/>
          </w:rPr>
          <w:tab/>
        </w:r>
        <w:r w:rsidR="000E41E9">
          <w:rPr>
            <w:noProof/>
            <w:webHidden/>
          </w:rPr>
          <w:fldChar w:fldCharType="begin"/>
        </w:r>
        <w:r w:rsidR="000E41E9">
          <w:rPr>
            <w:noProof/>
            <w:webHidden/>
          </w:rPr>
          <w:instrText xml:space="preserve"> PAGEREF _Toc137456485 \h </w:instrText>
        </w:r>
        <w:r w:rsidR="000E41E9">
          <w:rPr>
            <w:noProof/>
            <w:webHidden/>
          </w:rPr>
        </w:r>
        <w:r w:rsidR="000E41E9">
          <w:rPr>
            <w:noProof/>
            <w:webHidden/>
          </w:rPr>
          <w:fldChar w:fldCharType="separate"/>
        </w:r>
        <w:r w:rsidR="008D154E">
          <w:rPr>
            <w:noProof/>
            <w:webHidden/>
          </w:rPr>
          <w:t>81</w:t>
        </w:r>
        <w:r w:rsidR="000E41E9">
          <w:rPr>
            <w:noProof/>
            <w:webHidden/>
          </w:rPr>
          <w:fldChar w:fldCharType="end"/>
        </w:r>
      </w:hyperlink>
    </w:p>
    <w:p w14:paraId="01676BE4" w14:textId="286F8B12" w:rsidR="000E41E9" w:rsidRDefault="00E6589F">
      <w:pPr>
        <w:pStyle w:val="TOC3"/>
        <w:rPr>
          <w:rFonts w:asciiTheme="minorHAnsi" w:eastAsiaTheme="minorEastAsia" w:hAnsiTheme="minorHAnsi" w:cstheme="minorBidi"/>
          <w:i w:val="0"/>
          <w:sz w:val="22"/>
          <w:szCs w:val="22"/>
        </w:rPr>
      </w:pPr>
      <w:hyperlink w:anchor="_Toc137456486" w:history="1">
        <w:r w:rsidR="000E41E9" w:rsidRPr="001767FC">
          <w:rPr>
            <w:rStyle w:val="Hyperlink"/>
          </w:rPr>
          <w:t xml:space="preserve">Configuring the Orders List Using the </w:t>
        </w:r>
        <w:r w:rsidR="000E41E9" w:rsidRPr="001767FC">
          <w:rPr>
            <w:rStyle w:val="Hyperlink"/>
            <w:rFonts w:cs="Courier New"/>
          </w:rPr>
          <w:t xml:space="preserve">ORWOR WRITE ORDERS LIST </w:t>
        </w:r>
        <w:r w:rsidR="000E41E9" w:rsidRPr="001767FC">
          <w:rPr>
            <w:rStyle w:val="Hyperlink"/>
          </w:rPr>
          <w:t>Parameter</w:t>
        </w:r>
        <w:r w:rsidR="000E41E9">
          <w:rPr>
            <w:webHidden/>
          </w:rPr>
          <w:tab/>
        </w:r>
        <w:r w:rsidR="000E41E9">
          <w:rPr>
            <w:webHidden/>
          </w:rPr>
          <w:fldChar w:fldCharType="begin"/>
        </w:r>
        <w:r w:rsidR="000E41E9">
          <w:rPr>
            <w:webHidden/>
          </w:rPr>
          <w:instrText xml:space="preserve"> PAGEREF _Toc137456486 \h </w:instrText>
        </w:r>
        <w:r w:rsidR="000E41E9">
          <w:rPr>
            <w:webHidden/>
          </w:rPr>
        </w:r>
        <w:r w:rsidR="000E41E9">
          <w:rPr>
            <w:webHidden/>
          </w:rPr>
          <w:fldChar w:fldCharType="separate"/>
        </w:r>
        <w:r w:rsidR="008D154E">
          <w:rPr>
            <w:webHidden/>
          </w:rPr>
          <w:t>81</w:t>
        </w:r>
        <w:r w:rsidR="000E41E9">
          <w:rPr>
            <w:webHidden/>
          </w:rPr>
          <w:fldChar w:fldCharType="end"/>
        </w:r>
      </w:hyperlink>
    </w:p>
    <w:p w14:paraId="77A2B968" w14:textId="0AB13173" w:rsidR="000E41E9" w:rsidRDefault="00E6589F">
      <w:pPr>
        <w:pStyle w:val="TOC3"/>
        <w:rPr>
          <w:rFonts w:asciiTheme="minorHAnsi" w:eastAsiaTheme="minorEastAsia" w:hAnsiTheme="minorHAnsi" w:cstheme="minorBidi"/>
          <w:i w:val="0"/>
          <w:sz w:val="22"/>
          <w:szCs w:val="22"/>
        </w:rPr>
      </w:pPr>
      <w:hyperlink w:anchor="_Toc137456487" w:history="1">
        <w:r w:rsidR="000E41E9" w:rsidRPr="001767FC">
          <w:rPr>
            <w:rStyle w:val="Hyperlink"/>
          </w:rPr>
          <w:t xml:space="preserve">To configure the Orders List Using </w:t>
        </w:r>
        <w:r w:rsidR="000E41E9" w:rsidRPr="001767FC">
          <w:rPr>
            <w:rStyle w:val="Hyperlink"/>
            <w:rFonts w:cs="Courier New"/>
          </w:rPr>
          <w:t xml:space="preserve">ORWDX WRITE ORDERS LIST </w:t>
        </w:r>
        <w:r w:rsidR="000E41E9" w:rsidRPr="001767FC">
          <w:rPr>
            <w:rStyle w:val="Hyperlink"/>
          </w:rPr>
          <w:t>Parameter</w:t>
        </w:r>
        <w:r w:rsidR="000E41E9">
          <w:rPr>
            <w:webHidden/>
          </w:rPr>
          <w:tab/>
        </w:r>
        <w:r w:rsidR="000E41E9">
          <w:rPr>
            <w:webHidden/>
          </w:rPr>
          <w:fldChar w:fldCharType="begin"/>
        </w:r>
        <w:r w:rsidR="000E41E9">
          <w:rPr>
            <w:webHidden/>
          </w:rPr>
          <w:instrText xml:space="preserve"> PAGEREF _Toc137456487 \h </w:instrText>
        </w:r>
        <w:r w:rsidR="000E41E9">
          <w:rPr>
            <w:webHidden/>
          </w:rPr>
        </w:r>
        <w:r w:rsidR="000E41E9">
          <w:rPr>
            <w:webHidden/>
          </w:rPr>
          <w:fldChar w:fldCharType="separate"/>
        </w:r>
        <w:r w:rsidR="008D154E">
          <w:rPr>
            <w:webHidden/>
          </w:rPr>
          <w:t>82</w:t>
        </w:r>
        <w:r w:rsidR="000E41E9">
          <w:rPr>
            <w:webHidden/>
          </w:rPr>
          <w:fldChar w:fldCharType="end"/>
        </w:r>
      </w:hyperlink>
    </w:p>
    <w:p w14:paraId="38AFB1BC" w14:textId="2ED63798" w:rsidR="000E41E9" w:rsidRDefault="00E6589F">
      <w:pPr>
        <w:pStyle w:val="TOC2"/>
        <w:rPr>
          <w:rFonts w:asciiTheme="minorHAnsi" w:eastAsiaTheme="minorEastAsia" w:hAnsiTheme="minorHAnsi" w:cstheme="minorBidi"/>
          <w:smallCaps w:val="0"/>
          <w:noProof/>
          <w:sz w:val="22"/>
          <w:szCs w:val="22"/>
        </w:rPr>
      </w:pPr>
      <w:hyperlink w:anchor="_Toc137456488" w:history="1">
        <w:r w:rsidR="000E41E9" w:rsidRPr="001767FC">
          <w:rPr>
            <w:rStyle w:val="Hyperlink"/>
            <w:noProof/>
          </w:rPr>
          <w:t>Event-Delayed Orders</w:t>
        </w:r>
        <w:r w:rsidR="000E41E9">
          <w:rPr>
            <w:noProof/>
            <w:webHidden/>
          </w:rPr>
          <w:tab/>
        </w:r>
        <w:r w:rsidR="000E41E9">
          <w:rPr>
            <w:noProof/>
            <w:webHidden/>
          </w:rPr>
          <w:fldChar w:fldCharType="begin"/>
        </w:r>
        <w:r w:rsidR="000E41E9">
          <w:rPr>
            <w:noProof/>
            <w:webHidden/>
          </w:rPr>
          <w:instrText xml:space="preserve"> PAGEREF _Toc137456488 \h </w:instrText>
        </w:r>
        <w:r w:rsidR="000E41E9">
          <w:rPr>
            <w:noProof/>
            <w:webHidden/>
          </w:rPr>
        </w:r>
        <w:r w:rsidR="000E41E9">
          <w:rPr>
            <w:noProof/>
            <w:webHidden/>
          </w:rPr>
          <w:fldChar w:fldCharType="separate"/>
        </w:r>
        <w:r w:rsidR="008D154E">
          <w:rPr>
            <w:noProof/>
            <w:webHidden/>
          </w:rPr>
          <w:t>84</w:t>
        </w:r>
        <w:r w:rsidR="000E41E9">
          <w:rPr>
            <w:noProof/>
            <w:webHidden/>
          </w:rPr>
          <w:fldChar w:fldCharType="end"/>
        </w:r>
      </w:hyperlink>
    </w:p>
    <w:p w14:paraId="47424E57" w14:textId="32E728D6" w:rsidR="000E41E9" w:rsidRDefault="00E6589F">
      <w:pPr>
        <w:pStyle w:val="TOC3"/>
        <w:rPr>
          <w:rFonts w:asciiTheme="minorHAnsi" w:eastAsiaTheme="minorEastAsia" w:hAnsiTheme="minorHAnsi" w:cstheme="minorBidi"/>
          <w:i w:val="0"/>
          <w:sz w:val="22"/>
          <w:szCs w:val="22"/>
        </w:rPr>
      </w:pPr>
      <w:hyperlink w:anchor="_Toc137456489" w:history="1">
        <w:r w:rsidR="000E41E9" w:rsidRPr="001767FC">
          <w:rPr>
            <w:rStyle w:val="Hyperlink"/>
          </w:rPr>
          <w:t>Creating a Release Event</w:t>
        </w:r>
        <w:r w:rsidR="000E41E9">
          <w:rPr>
            <w:webHidden/>
          </w:rPr>
          <w:tab/>
        </w:r>
        <w:r w:rsidR="000E41E9">
          <w:rPr>
            <w:webHidden/>
          </w:rPr>
          <w:fldChar w:fldCharType="begin"/>
        </w:r>
        <w:r w:rsidR="000E41E9">
          <w:rPr>
            <w:webHidden/>
          </w:rPr>
          <w:instrText xml:space="preserve"> PAGEREF _Toc137456489 \h </w:instrText>
        </w:r>
        <w:r w:rsidR="000E41E9">
          <w:rPr>
            <w:webHidden/>
          </w:rPr>
        </w:r>
        <w:r w:rsidR="000E41E9">
          <w:rPr>
            <w:webHidden/>
          </w:rPr>
          <w:fldChar w:fldCharType="separate"/>
        </w:r>
        <w:r w:rsidR="008D154E">
          <w:rPr>
            <w:webHidden/>
          </w:rPr>
          <w:t>84</w:t>
        </w:r>
        <w:r w:rsidR="000E41E9">
          <w:rPr>
            <w:webHidden/>
          </w:rPr>
          <w:fldChar w:fldCharType="end"/>
        </w:r>
      </w:hyperlink>
    </w:p>
    <w:p w14:paraId="55C43FAA" w14:textId="19521B5C" w:rsidR="000E41E9" w:rsidRDefault="00E6589F">
      <w:pPr>
        <w:pStyle w:val="TOC3"/>
        <w:rPr>
          <w:rFonts w:asciiTheme="minorHAnsi" w:eastAsiaTheme="minorEastAsia" w:hAnsiTheme="minorHAnsi" w:cstheme="minorBidi"/>
          <w:i w:val="0"/>
          <w:sz w:val="22"/>
          <w:szCs w:val="22"/>
        </w:rPr>
      </w:pPr>
      <w:hyperlink w:anchor="_Toc137456490" w:history="1">
        <w:r w:rsidR="000E41E9" w:rsidRPr="001767FC">
          <w:rPr>
            <w:rStyle w:val="Hyperlink"/>
          </w:rPr>
          <w:t>Creating a Child Release Event</w:t>
        </w:r>
        <w:r w:rsidR="000E41E9">
          <w:rPr>
            <w:webHidden/>
          </w:rPr>
          <w:tab/>
        </w:r>
        <w:r w:rsidR="000E41E9">
          <w:rPr>
            <w:webHidden/>
          </w:rPr>
          <w:fldChar w:fldCharType="begin"/>
        </w:r>
        <w:r w:rsidR="000E41E9">
          <w:rPr>
            <w:webHidden/>
          </w:rPr>
          <w:instrText xml:space="preserve"> PAGEREF _Toc137456490 \h </w:instrText>
        </w:r>
        <w:r w:rsidR="000E41E9">
          <w:rPr>
            <w:webHidden/>
          </w:rPr>
        </w:r>
        <w:r w:rsidR="000E41E9">
          <w:rPr>
            <w:webHidden/>
          </w:rPr>
          <w:fldChar w:fldCharType="separate"/>
        </w:r>
        <w:r w:rsidR="008D154E">
          <w:rPr>
            <w:webHidden/>
          </w:rPr>
          <w:t>86</w:t>
        </w:r>
        <w:r w:rsidR="000E41E9">
          <w:rPr>
            <w:webHidden/>
          </w:rPr>
          <w:fldChar w:fldCharType="end"/>
        </w:r>
      </w:hyperlink>
    </w:p>
    <w:p w14:paraId="64CB315A" w14:textId="0A681C85" w:rsidR="000E41E9" w:rsidRDefault="00E6589F">
      <w:pPr>
        <w:pStyle w:val="TOC3"/>
        <w:rPr>
          <w:rFonts w:asciiTheme="minorHAnsi" w:eastAsiaTheme="minorEastAsia" w:hAnsiTheme="minorHAnsi" w:cstheme="minorBidi"/>
          <w:i w:val="0"/>
          <w:sz w:val="22"/>
          <w:szCs w:val="22"/>
        </w:rPr>
      </w:pPr>
      <w:hyperlink w:anchor="_Toc137456491" w:history="1">
        <w:r w:rsidR="000E41E9" w:rsidRPr="001767FC">
          <w:rPr>
            <w:rStyle w:val="Hyperlink"/>
          </w:rPr>
          <w:t>Explanation of Release Event Prompts (Fields in the OE/RR RELEASE EVENTS file #100.5)</w:t>
        </w:r>
        <w:r w:rsidR="000E41E9">
          <w:rPr>
            <w:webHidden/>
          </w:rPr>
          <w:tab/>
        </w:r>
        <w:r w:rsidR="000E41E9">
          <w:rPr>
            <w:webHidden/>
          </w:rPr>
          <w:fldChar w:fldCharType="begin"/>
        </w:r>
        <w:r w:rsidR="000E41E9">
          <w:rPr>
            <w:webHidden/>
          </w:rPr>
          <w:instrText xml:space="preserve"> PAGEREF _Toc137456491 \h </w:instrText>
        </w:r>
        <w:r w:rsidR="000E41E9">
          <w:rPr>
            <w:webHidden/>
          </w:rPr>
        </w:r>
        <w:r w:rsidR="000E41E9">
          <w:rPr>
            <w:webHidden/>
          </w:rPr>
          <w:fldChar w:fldCharType="separate"/>
        </w:r>
        <w:r w:rsidR="008D154E">
          <w:rPr>
            <w:webHidden/>
          </w:rPr>
          <w:t>88</w:t>
        </w:r>
        <w:r w:rsidR="000E41E9">
          <w:rPr>
            <w:webHidden/>
          </w:rPr>
          <w:fldChar w:fldCharType="end"/>
        </w:r>
      </w:hyperlink>
    </w:p>
    <w:p w14:paraId="6231264E" w14:textId="387E4BA1" w:rsidR="000E41E9" w:rsidRDefault="00E6589F">
      <w:pPr>
        <w:pStyle w:val="TOC3"/>
        <w:rPr>
          <w:rFonts w:asciiTheme="minorHAnsi" w:eastAsiaTheme="minorEastAsia" w:hAnsiTheme="minorHAnsi" w:cstheme="minorBidi"/>
          <w:i w:val="0"/>
          <w:sz w:val="22"/>
          <w:szCs w:val="22"/>
        </w:rPr>
      </w:pPr>
      <w:hyperlink w:anchor="_Toc137456492" w:history="1">
        <w:r w:rsidR="000E41E9" w:rsidRPr="001767FC">
          <w:rPr>
            <w:rStyle w:val="Hyperlink"/>
          </w:rPr>
          <w:t>Sample Release Events</w:t>
        </w:r>
        <w:r w:rsidR="000E41E9">
          <w:rPr>
            <w:webHidden/>
          </w:rPr>
          <w:tab/>
        </w:r>
        <w:r w:rsidR="000E41E9">
          <w:rPr>
            <w:webHidden/>
          </w:rPr>
          <w:fldChar w:fldCharType="begin"/>
        </w:r>
        <w:r w:rsidR="000E41E9">
          <w:rPr>
            <w:webHidden/>
          </w:rPr>
          <w:instrText xml:space="preserve"> PAGEREF _Toc137456492 \h </w:instrText>
        </w:r>
        <w:r w:rsidR="000E41E9">
          <w:rPr>
            <w:webHidden/>
          </w:rPr>
        </w:r>
        <w:r w:rsidR="000E41E9">
          <w:rPr>
            <w:webHidden/>
          </w:rPr>
          <w:fldChar w:fldCharType="separate"/>
        </w:r>
        <w:r w:rsidR="008D154E">
          <w:rPr>
            <w:webHidden/>
          </w:rPr>
          <w:t>90</w:t>
        </w:r>
        <w:r w:rsidR="000E41E9">
          <w:rPr>
            <w:webHidden/>
          </w:rPr>
          <w:fldChar w:fldCharType="end"/>
        </w:r>
      </w:hyperlink>
    </w:p>
    <w:p w14:paraId="12976BA9" w14:textId="7FE7774F" w:rsidR="000E41E9" w:rsidRDefault="00E6589F">
      <w:pPr>
        <w:pStyle w:val="TOC3"/>
        <w:rPr>
          <w:rFonts w:asciiTheme="minorHAnsi" w:eastAsiaTheme="minorEastAsia" w:hAnsiTheme="minorHAnsi" w:cstheme="minorBidi"/>
          <w:i w:val="0"/>
          <w:sz w:val="22"/>
          <w:szCs w:val="22"/>
        </w:rPr>
      </w:pPr>
      <w:hyperlink w:anchor="_Toc137456493" w:history="1">
        <w:r w:rsidR="000E41E9" w:rsidRPr="001767FC">
          <w:rPr>
            <w:rStyle w:val="Hyperlink"/>
          </w:rPr>
          <w:t>Activating/Inactivating a Release Event</w:t>
        </w:r>
        <w:r w:rsidR="000E41E9">
          <w:rPr>
            <w:webHidden/>
          </w:rPr>
          <w:tab/>
        </w:r>
        <w:r w:rsidR="000E41E9">
          <w:rPr>
            <w:webHidden/>
          </w:rPr>
          <w:fldChar w:fldCharType="begin"/>
        </w:r>
        <w:r w:rsidR="000E41E9">
          <w:rPr>
            <w:webHidden/>
          </w:rPr>
          <w:instrText xml:space="preserve"> PAGEREF _Toc137456493 \h </w:instrText>
        </w:r>
        <w:r w:rsidR="000E41E9">
          <w:rPr>
            <w:webHidden/>
          </w:rPr>
        </w:r>
        <w:r w:rsidR="000E41E9">
          <w:rPr>
            <w:webHidden/>
          </w:rPr>
          <w:fldChar w:fldCharType="separate"/>
        </w:r>
        <w:r w:rsidR="008D154E">
          <w:rPr>
            <w:webHidden/>
          </w:rPr>
          <w:t>94</w:t>
        </w:r>
        <w:r w:rsidR="000E41E9">
          <w:rPr>
            <w:webHidden/>
          </w:rPr>
          <w:fldChar w:fldCharType="end"/>
        </w:r>
      </w:hyperlink>
    </w:p>
    <w:p w14:paraId="5609E665" w14:textId="39C4B15C" w:rsidR="000E41E9" w:rsidRDefault="00E6589F">
      <w:pPr>
        <w:pStyle w:val="TOC3"/>
        <w:rPr>
          <w:rFonts w:asciiTheme="minorHAnsi" w:eastAsiaTheme="minorEastAsia" w:hAnsiTheme="minorHAnsi" w:cstheme="minorBidi"/>
          <w:i w:val="0"/>
          <w:sz w:val="22"/>
          <w:szCs w:val="22"/>
        </w:rPr>
      </w:pPr>
      <w:hyperlink w:anchor="_Toc137456494" w:history="1">
        <w:r w:rsidR="000E41E9" w:rsidRPr="001767FC">
          <w:rPr>
            <w:rStyle w:val="Hyperlink"/>
          </w:rPr>
          <w:t>Detailed Display of a Release Event</w:t>
        </w:r>
        <w:r w:rsidR="000E41E9">
          <w:rPr>
            <w:webHidden/>
          </w:rPr>
          <w:tab/>
        </w:r>
        <w:r w:rsidR="000E41E9">
          <w:rPr>
            <w:webHidden/>
          </w:rPr>
          <w:fldChar w:fldCharType="begin"/>
        </w:r>
        <w:r w:rsidR="000E41E9">
          <w:rPr>
            <w:webHidden/>
          </w:rPr>
          <w:instrText xml:space="preserve"> PAGEREF _Toc137456494 \h </w:instrText>
        </w:r>
        <w:r w:rsidR="000E41E9">
          <w:rPr>
            <w:webHidden/>
          </w:rPr>
        </w:r>
        <w:r w:rsidR="000E41E9">
          <w:rPr>
            <w:webHidden/>
          </w:rPr>
          <w:fldChar w:fldCharType="separate"/>
        </w:r>
        <w:r w:rsidR="008D154E">
          <w:rPr>
            <w:webHidden/>
          </w:rPr>
          <w:t>95</w:t>
        </w:r>
        <w:r w:rsidR="000E41E9">
          <w:rPr>
            <w:webHidden/>
          </w:rPr>
          <w:fldChar w:fldCharType="end"/>
        </w:r>
      </w:hyperlink>
    </w:p>
    <w:p w14:paraId="54D88CC7" w14:textId="0563366F" w:rsidR="000E41E9" w:rsidRDefault="00E6589F">
      <w:pPr>
        <w:pStyle w:val="TOC3"/>
        <w:rPr>
          <w:rFonts w:asciiTheme="minorHAnsi" w:eastAsiaTheme="minorEastAsia" w:hAnsiTheme="minorHAnsi" w:cstheme="minorBidi"/>
          <w:i w:val="0"/>
          <w:sz w:val="22"/>
          <w:szCs w:val="22"/>
        </w:rPr>
      </w:pPr>
      <w:hyperlink w:anchor="_Toc137456495" w:history="1">
        <w:r w:rsidR="000E41E9" w:rsidRPr="001767FC">
          <w:rPr>
            <w:rStyle w:val="Hyperlink"/>
          </w:rPr>
          <w:t>Tracking Event-Delayed Orders (OE/RR PATIENT EVENTS file #100.2)</w:t>
        </w:r>
        <w:r w:rsidR="000E41E9">
          <w:rPr>
            <w:webHidden/>
          </w:rPr>
          <w:tab/>
        </w:r>
        <w:r w:rsidR="000E41E9">
          <w:rPr>
            <w:webHidden/>
          </w:rPr>
          <w:fldChar w:fldCharType="begin"/>
        </w:r>
        <w:r w:rsidR="000E41E9">
          <w:rPr>
            <w:webHidden/>
          </w:rPr>
          <w:instrText xml:space="preserve"> PAGEREF _Toc137456495 \h </w:instrText>
        </w:r>
        <w:r w:rsidR="000E41E9">
          <w:rPr>
            <w:webHidden/>
          </w:rPr>
        </w:r>
        <w:r w:rsidR="000E41E9">
          <w:rPr>
            <w:webHidden/>
          </w:rPr>
          <w:fldChar w:fldCharType="separate"/>
        </w:r>
        <w:r w:rsidR="008D154E">
          <w:rPr>
            <w:webHidden/>
          </w:rPr>
          <w:t>98</w:t>
        </w:r>
        <w:r w:rsidR="000E41E9">
          <w:rPr>
            <w:webHidden/>
          </w:rPr>
          <w:fldChar w:fldCharType="end"/>
        </w:r>
      </w:hyperlink>
    </w:p>
    <w:p w14:paraId="129D9134" w14:textId="147C8268" w:rsidR="000E41E9" w:rsidRDefault="00E6589F">
      <w:pPr>
        <w:pStyle w:val="TOC3"/>
        <w:rPr>
          <w:rFonts w:asciiTheme="minorHAnsi" w:eastAsiaTheme="minorEastAsia" w:hAnsiTheme="minorHAnsi" w:cstheme="minorBidi"/>
          <w:i w:val="0"/>
          <w:sz w:val="22"/>
          <w:szCs w:val="22"/>
        </w:rPr>
      </w:pPr>
      <w:hyperlink w:anchor="_Toc137456496" w:history="1">
        <w:r w:rsidR="000E41E9" w:rsidRPr="001767FC">
          <w:rPr>
            <w:rStyle w:val="Hyperlink"/>
          </w:rPr>
          <w:t>Creating a List of Commonly Used Release Events</w:t>
        </w:r>
        <w:r w:rsidR="000E41E9">
          <w:rPr>
            <w:webHidden/>
          </w:rPr>
          <w:tab/>
        </w:r>
        <w:r w:rsidR="000E41E9">
          <w:rPr>
            <w:webHidden/>
          </w:rPr>
          <w:fldChar w:fldCharType="begin"/>
        </w:r>
        <w:r w:rsidR="000E41E9">
          <w:rPr>
            <w:webHidden/>
          </w:rPr>
          <w:instrText xml:space="preserve"> PAGEREF _Toc137456496 \h </w:instrText>
        </w:r>
        <w:r w:rsidR="000E41E9">
          <w:rPr>
            <w:webHidden/>
          </w:rPr>
        </w:r>
        <w:r w:rsidR="000E41E9">
          <w:rPr>
            <w:webHidden/>
          </w:rPr>
          <w:fldChar w:fldCharType="separate"/>
        </w:r>
        <w:r w:rsidR="008D154E">
          <w:rPr>
            <w:webHidden/>
          </w:rPr>
          <w:t>99</w:t>
        </w:r>
        <w:r w:rsidR="000E41E9">
          <w:rPr>
            <w:webHidden/>
          </w:rPr>
          <w:fldChar w:fldCharType="end"/>
        </w:r>
      </w:hyperlink>
    </w:p>
    <w:p w14:paraId="41D82260" w14:textId="2573DDB9" w:rsidR="000E41E9" w:rsidRDefault="00E6589F">
      <w:pPr>
        <w:pStyle w:val="TOC3"/>
        <w:rPr>
          <w:rFonts w:asciiTheme="minorHAnsi" w:eastAsiaTheme="minorEastAsia" w:hAnsiTheme="minorHAnsi" w:cstheme="minorBidi"/>
          <w:i w:val="0"/>
          <w:sz w:val="22"/>
          <w:szCs w:val="22"/>
        </w:rPr>
      </w:pPr>
      <w:hyperlink w:anchor="_Toc137456497" w:history="1">
        <w:r w:rsidR="000E41E9" w:rsidRPr="001767FC">
          <w:rPr>
            <w:rStyle w:val="Hyperlink"/>
          </w:rPr>
          <w:t>Defining a Default Release Event</w:t>
        </w:r>
        <w:r w:rsidR="000E41E9">
          <w:rPr>
            <w:webHidden/>
          </w:rPr>
          <w:tab/>
        </w:r>
        <w:r w:rsidR="000E41E9">
          <w:rPr>
            <w:webHidden/>
          </w:rPr>
          <w:fldChar w:fldCharType="begin"/>
        </w:r>
        <w:r w:rsidR="000E41E9">
          <w:rPr>
            <w:webHidden/>
          </w:rPr>
          <w:instrText xml:space="preserve"> PAGEREF _Toc137456497 \h </w:instrText>
        </w:r>
        <w:r w:rsidR="000E41E9">
          <w:rPr>
            <w:webHidden/>
          </w:rPr>
        </w:r>
        <w:r w:rsidR="000E41E9">
          <w:rPr>
            <w:webHidden/>
          </w:rPr>
          <w:fldChar w:fldCharType="separate"/>
        </w:r>
        <w:r w:rsidR="008D154E">
          <w:rPr>
            <w:webHidden/>
          </w:rPr>
          <w:t>101</w:t>
        </w:r>
        <w:r w:rsidR="000E41E9">
          <w:rPr>
            <w:webHidden/>
          </w:rPr>
          <w:fldChar w:fldCharType="end"/>
        </w:r>
      </w:hyperlink>
    </w:p>
    <w:p w14:paraId="1BAB9658" w14:textId="4EF70120" w:rsidR="000E41E9" w:rsidRDefault="00E6589F">
      <w:pPr>
        <w:pStyle w:val="TOC3"/>
        <w:rPr>
          <w:rFonts w:asciiTheme="minorHAnsi" w:eastAsiaTheme="minorEastAsia" w:hAnsiTheme="minorHAnsi" w:cstheme="minorBidi"/>
          <w:i w:val="0"/>
          <w:sz w:val="22"/>
          <w:szCs w:val="22"/>
        </w:rPr>
      </w:pPr>
      <w:hyperlink w:anchor="_Toc137456498" w:history="1">
        <w:r w:rsidR="000E41E9" w:rsidRPr="001767FC">
          <w:rPr>
            <w:rStyle w:val="Hyperlink"/>
          </w:rPr>
          <w:t>Configuring the Discharge Release Event for Unified Action Profile</w:t>
        </w:r>
        <w:r w:rsidR="000E41E9">
          <w:rPr>
            <w:webHidden/>
          </w:rPr>
          <w:tab/>
        </w:r>
        <w:r w:rsidR="000E41E9">
          <w:rPr>
            <w:webHidden/>
          </w:rPr>
          <w:fldChar w:fldCharType="begin"/>
        </w:r>
        <w:r w:rsidR="000E41E9">
          <w:rPr>
            <w:webHidden/>
          </w:rPr>
          <w:instrText xml:space="preserve"> PAGEREF _Toc137456498 \h </w:instrText>
        </w:r>
        <w:r w:rsidR="000E41E9">
          <w:rPr>
            <w:webHidden/>
          </w:rPr>
        </w:r>
        <w:r w:rsidR="000E41E9">
          <w:rPr>
            <w:webHidden/>
          </w:rPr>
          <w:fldChar w:fldCharType="separate"/>
        </w:r>
        <w:r w:rsidR="008D154E">
          <w:rPr>
            <w:webHidden/>
          </w:rPr>
          <w:t>103</w:t>
        </w:r>
        <w:r w:rsidR="000E41E9">
          <w:rPr>
            <w:webHidden/>
          </w:rPr>
          <w:fldChar w:fldCharType="end"/>
        </w:r>
      </w:hyperlink>
    </w:p>
    <w:p w14:paraId="20B35CCD" w14:textId="28427175" w:rsidR="000E41E9" w:rsidRDefault="00E6589F">
      <w:pPr>
        <w:pStyle w:val="TOC3"/>
        <w:rPr>
          <w:rFonts w:asciiTheme="minorHAnsi" w:eastAsiaTheme="minorEastAsia" w:hAnsiTheme="minorHAnsi" w:cstheme="minorBidi"/>
          <w:i w:val="0"/>
          <w:sz w:val="22"/>
          <w:szCs w:val="22"/>
        </w:rPr>
      </w:pPr>
      <w:hyperlink w:anchor="_Toc137456499" w:history="1">
        <w:r w:rsidR="000E41E9" w:rsidRPr="001767FC">
          <w:rPr>
            <w:rStyle w:val="Hyperlink"/>
          </w:rPr>
          <w:t>Defining the Orders Menu for a Release Event</w:t>
        </w:r>
        <w:r w:rsidR="000E41E9">
          <w:rPr>
            <w:webHidden/>
          </w:rPr>
          <w:tab/>
        </w:r>
        <w:r w:rsidR="000E41E9">
          <w:rPr>
            <w:webHidden/>
          </w:rPr>
          <w:fldChar w:fldCharType="begin"/>
        </w:r>
        <w:r w:rsidR="000E41E9">
          <w:rPr>
            <w:webHidden/>
          </w:rPr>
          <w:instrText xml:space="preserve"> PAGEREF _Toc137456499 \h </w:instrText>
        </w:r>
        <w:r w:rsidR="000E41E9">
          <w:rPr>
            <w:webHidden/>
          </w:rPr>
        </w:r>
        <w:r w:rsidR="000E41E9">
          <w:rPr>
            <w:webHidden/>
          </w:rPr>
          <w:fldChar w:fldCharType="separate"/>
        </w:r>
        <w:r w:rsidR="008D154E">
          <w:rPr>
            <w:webHidden/>
          </w:rPr>
          <w:t>104</w:t>
        </w:r>
        <w:r w:rsidR="000E41E9">
          <w:rPr>
            <w:webHidden/>
          </w:rPr>
          <w:fldChar w:fldCharType="end"/>
        </w:r>
      </w:hyperlink>
    </w:p>
    <w:p w14:paraId="1BFBEC1B" w14:textId="6ECBE5B6" w:rsidR="000E41E9" w:rsidRDefault="00E6589F">
      <w:pPr>
        <w:pStyle w:val="TOC3"/>
        <w:rPr>
          <w:rFonts w:asciiTheme="minorHAnsi" w:eastAsiaTheme="minorEastAsia" w:hAnsiTheme="minorHAnsi" w:cstheme="minorBidi"/>
          <w:i w:val="0"/>
          <w:sz w:val="22"/>
          <w:szCs w:val="22"/>
        </w:rPr>
      </w:pPr>
      <w:hyperlink w:anchor="_Toc137456500" w:history="1">
        <w:r w:rsidR="000E41E9" w:rsidRPr="001767FC">
          <w:rPr>
            <w:rStyle w:val="Hyperlink"/>
          </w:rPr>
          <w:t>Controlling who can Manually Release Orders</w:t>
        </w:r>
        <w:r w:rsidR="000E41E9">
          <w:rPr>
            <w:webHidden/>
          </w:rPr>
          <w:tab/>
        </w:r>
        <w:r w:rsidR="000E41E9">
          <w:rPr>
            <w:webHidden/>
          </w:rPr>
          <w:fldChar w:fldCharType="begin"/>
        </w:r>
        <w:r w:rsidR="000E41E9">
          <w:rPr>
            <w:webHidden/>
          </w:rPr>
          <w:instrText xml:space="preserve"> PAGEREF _Toc137456500 \h </w:instrText>
        </w:r>
        <w:r w:rsidR="000E41E9">
          <w:rPr>
            <w:webHidden/>
          </w:rPr>
        </w:r>
        <w:r w:rsidR="000E41E9">
          <w:rPr>
            <w:webHidden/>
          </w:rPr>
          <w:fldChar w:fldCharType="separate"/>
        </w:r>
        <w:r w:rsidR="008D154E">
          <w:rPr>
            <w:webHidden/>
          </w:rPr>
          <w:t>107</w:t>
        </w:r>
        <w:r w:rsidR="000E41E9">
          <w:rPr>
            <w:webHidden/>
          </w:rPr>
          <w:fldChar w:fldCharType="end"/>
        </w:r>
      </w:hyperlink>
    </w:p>
    <w:p w14:paraId="2A9D942A" w14:textId="4F7DCDA1" w:rsidR="000E41E9" w:rsidRDefault="00E6589F">
      <w:pPr>
        <w:pStyle w:val="TOC3"/>
        <w:rPr>
          <w:rFonts w:asciiTheme="minorHAnsi" w:eastAsiaTheme="minorEastAsia" w:hAnsiTheme="minorHAnsi" w:cstheme="minorBidi"/>
          <w:i w:val="0"/>
          <w:sz w:val="22"/>
          <w:szCs w:val="22"/>
        </w:rPr>
      </w:pPr>
      <w:hyperlink w:anchor="_Toc137456501" w:history="1">
        <w:r w:rsidR="000E41E9" w:rsidRPr="001767FC">
          <w:rPr>
            <w:rStyle w:val="Hyperlink"/>
          </w:rPr>
          <w:t>Setting the Manual Release Parameter (OREVNT MANUAL RELEASE)</w:t>
        </w:r>
        <w:r w:rsidR="000E41E9">
          <w:rPr>
            <w:webHidden/>
          </w:rPr>
          <w:tab/>
        </w:r>
        <w:r w:rsidR="000E41E9">
          <w:rPr>
            <w:webHidden/>
          </w:rPr>
          <w:fldChar w:fldCharType="begin"/>
        </w:r>
        <w:r w:rsidR="000E41E9">
          <w:rPr>
            <w:webHidden/>
          </w:rPr>
          <w:instrText xml:space="preserve"> PAGEREF _Toc137456501 \h </w:instrText>
        </w:r>
        <w:r w:rsidR="000E41E9">
          <w:rPr>
            <w:webHidden/>
          </w:rPr>
        </w:r>
        <w:r w:rsidR="000E41E9">
          <w:rPr>
            <w:webHidden/>
          </w:rPr>
          <w:fldChar w:fldCharType="separate"/>
        </w:r>
        <w:r w:rsidR="008D154E">
          <w:rPr>
            <w:webHidden/>
          </w:rPr>
          <w:t>108</w:t>
        </w:r>
        <w:r w:rsidR="000E41E9">
          <w:rPr>
            <w:webHidden/>
          </w:rPr>
          <w:fldChar w:fldCharType="end"/>
        </w:r>
      </w:hyperlink>
    </w:p>
    <w:p w14:paraId="7A49C640" w14:textId="315E93B7" w:rsidR="000E41E9" w:rsidRDefault="00E6589F">
      <w:pPr>
        <w:pStyle w:val="TOC3"/>
        <w:rPr>
          <w:rFonts w:asciiTheme="minorHAnsi" w:eastAsiaTheme="minorEastAsia" w:hAnsiTheme="minorHAnsi" w:cstheme="minorBidi"/>
          <w:i w:val="0"/>
          <w:sz w:val="22"/>
          <w:szCs w:val="22"/>
        </w:rPr>
      </w:pPr>
      <w:hyperlink w:anchor="_Toc137456502" w:history="1">
        <w:r w:rsidR="000E41E9" w:rsidRPr="001767FC">
          <w:rPr>
            <w:rStyle w:val="Hyperlink"/>
          </w:rPr>
          <w:t xml:space="preserve">Excluding Display Groups from the </w:t>
        </w:r>
        <w:r w:rsidR="000E41E9" w:rsidRPr="001767FC">
          <w:rPr>
            <w:rStyle w:val="Hyperlink"/>
            <w:iCs/>
          </w:rPr>
          <w:t>Copy Active Orders</w:t>
        </w:r>
        <w:r w:rsidR="000E41E9" w:rsidRPr="001767FC">
          <w:rPr>
            <w:rStyle w:val="Hyperlink"/>
          </w:rPr>
          <w:t xml:space="preserve"> Dialog Box</w:t>
        </w:r>
        <w:r w:rsidR="000E41E9">
          <w:rPr>
            <w:webHidden/>
          </w:rPr>
          <w:tab/>
        </w:r>
        <w:r w:rsidR="000E41E9">
          <w:rPr>
            <w:webHidden/>
          </w:rPr>
          <w:fldChar w:fldCharType="begin"/>
        </w:r>
        <w:r w:rsidR="000E41E9">
          <w:rPr>
            <w:webHidden/>
          </w:rPr>
          <w:instrText xml:space="preserve"> PAGEREF _Toc137456502 \h </w:instrText>
        </w:r>
        <w:r w:rsidR="000E41E9">
          <w:rPr>
            <w:webHidden/>
          </w:rPr>
        </w:r>
        <w:r w:rsidR="000E41E9">
          <w:rPr>
            <w:webHidden/>
          </w:rPr>
          <w:fldChar w:fldCharType="separate"/>
        </w:r>
        <w:r w:rsidR="008D154E">
          <w:rPr>
            <w:webHidden/>
          </w:rPr>
          <w:t>110</w:t>
        </w:r>
        <w:r w:rsidR="000E41E9">
          <w:rPr>
            <w:webHidden/>
          </w:rPr>
          <w:fldChar w:fldCharType="end"/>
        </w:r>
      </w:hyperlink>
    </w:p>
    <w:p w14:paraId="7B4791E3" w14:textId="34742525" w:rsidR="000E41E9" w:rsidRDefault="00E6589F">
      <w:pPr>
        <w:pStyle w:val="TOC3"/>
        <w:rPr>
          <w:rFonts w:asciiTheme="minorHAnsi" w:eastAsiaTheme="minorEastAsia" w:hAnsiTheme="minorHAnsi" w:cstheme="minorBidi"/>
          <w:i w:val="0"/>
          <w:sz w:val="22"/>
          <w:szCs w:val="22"/>
        </w:rPr>
      </w:pPr>
      <w:hyperlink w:anchor="_Toc137456503" w:history="1">
        <w:r w:rsidR="000E41E9" w:rsidRPr="001767FC">
          <w:rPr>
            <w:rStyle w:val="Hyperlink"/>
          </w:rPr>
          <w:t>Changing the Display</w:t>
        </w:r>
        <w:r w:rsidR="000E41E9">
          <w:rPr>
            <w:webHidden/>
          </w:rPr>
          <w:tab/>
        </w:r>
        <w:r w:rsidR="000E41E9">
          <w:rPr>
            <w:webHidden/>
          </w:rPr>
          <w:fldChar w:fldCharType="begin"/>
        </w:r>
        <w:r w:rsidR="000E41E9">
          <w:rPr>
            <w:webHidden/>
          </w:rPr>
          <w:instrText xml:space="preserve"> PAGEREF _Toc137456503 \h </w:instrText>
        </w:r>
        <w:r w:rsidR="000E41E9">
          <w:rPr>
            <w:webHidden/>
          </w:rPr>
        </w:r>
        <w:r w:rsidR="000E41E9">
          <w:rPr>
            <w:webHidden/>
          </w:rPr>
          <w:fldChar w:fldCharType="separate"/>
        </w:r>
        <w:r w:rsidR="008D154E">
          <w:rPr>
            <w:webHidden/>
          </w:rPr>
          <w:t>111</w:t>
        </w:r>
        <w:r w:rsidR="000E41E9">
          <w:rPr>
            <w:webHidden/>
          </w:rPr>
          <w:fldChar w:fldCharType="end"/>
        </w:r>
      </w:hyperlink>
    </w:p>
    <w:p w14:paraId="03B4AF6C" w14:textId="3463440C" w:rsidR="000E41E9" w:rsidRDefault="00E6589F">
      <w:pPr>
        <w:pStyle w:val="TOC3"/>
        <w:rPr>
          <w:rFonts w:asciiTheme="minorHAnsi" w:eastAsiaTheme="minorEastAsia" w:hAnsiTheme="minorHAnsi" w:cstheme="minorBidi"/>
          <w:i w:val="0"/>
          <w:sz w:val="22"/>
          <w:szCs w:val="22"/>
        </w:rPr>
      </w:pPr>
      <w:hyperlink w:anchor="_Toc137456504" w:history="1">
        <w:r w:rsidR="000E41E9" w:rsidRPr="001767FC">
          <w:rPr>
            <w:rStyle w:val="Hyperlink"/>
          </w:rPr>
          <w:t>Files Associated with Release Events</w:t>
        </w:r>
        <w:r w:rsidR="000E41E9">
          <w:rPr>
            <w:webHidden/>
          </w:rPr>
          <w:tab/>
        </w:r>
        <w:r w:rsidR="000E41E9">
          <w:rPr>
            <w:webHidden/>
          </w:rPr>
          <w:fldChar w:fldCharType="begin"/>
        </w:r>
        <w:r w:rsidR="000E41E9">
          <w:rPr>
            <w:webHidden/>
          </w:rPr>
          <w:instrText xml:space="preserve"> PAGEREF _Toc137456504 \h </w:instrText>
        </w:r>
        <w:r w:rsidR="000E41E9">
          <w:rPr>
            <w:webHidden/>
          </w:rPr>
        </w:r>
        <w:r w:rsidR="000E41E9">
          <w:rPr>
            <w:webHidden/>
          </w:rPr>
          <w:fldChar w:fldCharType="separate"/>
        </w:r>
        <w:r w:rsidR="008D154E">
          <w:rPr>
            <w:webHidden/>
          </w:rPr>
          <w:t>112</w:t>
        </w:r>
        <w:r w:rsidR="000E41E9">
          <w:rPr>
            <w:webHidden/>
          </w:rPr>
          <w:fldChar w:fldCharType="end"/>
        </w:r>
      </w:hyperlink>
    </w:p>
    <w:p w14:paraId="45BA82BF" w14:textId="4029EAFD" w:rsidR="000E41E9" w:rsidRDefault="00E6589F">
      <w:pPr>
        <w:pStyle w:val="TOC2"/>
        <w:rPr>
          <w:rFonts w:asciiTheme="minorHAnsi" w:eastAsiaTheme="minorEastAsia" w:hAnsiTheme="minorHAnsi" w:cstheme="minorBidi"/>
          <w:smallCaps w:val="0"/>
          <w:noProof/>
          <w:sz w:val="22"/>
          <w:szCs w:val="22"/>
        </w:rPr>
      </w:pPr>
      <w:hyperlink w:anchor="_Toc137456505" w:history="1">
        <w:r w:rsidR="000E41E9" w:rsidRPr="001767FC">
          <w:rPr>
            <w:rStyle w:val="Hyperlink"/>
            <w:noProof/>
          </w:rPr>
          <w:t>Give Additional Dose Now Option on the Inpatient Medications Form</w:t>
        </w:r>
        <w:r w:rsidR="000E41E9">
          <w:rPr>
            <w:noProof/>
            <w:webHidden/>
          </w:rPr>
          <w:tab/>
        </w:r>
        <w:r w:rsidR="000E41E9">
          <w:rPr>
            <w:noProof/>
            <w:webHidden/>
          </w:rPr>
          <w:fldChar w:fldCharType="begin"/>
        </w:r>
        <w:r w:rsidR="000E41E9">
          <w:rPr>
            <w:noProof/>
            <w:webHidden/>
          </w:rPr>
          <w:instrText xml:space="preserve"> PAGEREF _Toc137456505 \h </w:instrText>
        </w:r>
        <w:r w:rsidR="000E41E9">
          <w:rPr>
            <w:noProof/>
            <w:webHidden/>
          </w:rPr>
        </w:r>
        <w:r w:rsidR="000E41E9">
          <w:rPr>
            <w:noProof/>
            <w:webHidden/>
          </w:rPr>
          <w:fldChar w:fldCharType="separate"/>
        </w:r>
        <w:r w:rsidR="008D154E">
          <w:rPr>
            <w:noProof/>
            <w:webHidden/>
          </w:rPr>
          <w:t>115</w:t>
        </w:r>
        <w:r w:rsidR="000E41E9">
          <w:rPr>
            <w:noProof/>
            <w:webHidden/>
          </w:rPr>
          <w:fldChar w:fldCharType="end"/>
        </w:r>
      </w:hyperlink>
    </w:p>
    <w:p w14:paraId="1F36C24A" w14:textId="6D8D900D" w:rsidR="000E41E9" w:rsidRDefault="00E6589F">
      <w:pPr>
        <w:pStyle w:val="TOC2"/>
        <w:rPr>
          <w:rFonts w:asciiTheme="minorHAnsi" w:eastAsiaTheme="minorEastAsia" w:hAnsiTheme="minorHAnsi" w:cstheme="minorBidi"/>
          <w:smallCaps w:val="0"/>
          <w:noProof/>
          <w:sz w:val="22"/>
          <w:szCs w:val="22"/>
        </w:rPr>
      </w:pPr>
      <w:hyperlink w:anchor="_Toc137456506" w:history="1">
        <w:r w:rsidR="000E41E9" w:rsidRPr="001767FC">
          <w:rPr>
            <w:rStyle w:val="Hyperlink"/>
            <w:noProof/>
          </w:rPr>
          <w:t>Automatically Discontinuing Orders (Auto-DC Rules)</w:t>
        </w:r>
        <w:r w:rsidR="000E41E9">
          <w:rPr>
            <w:noProof/>
            <w:webHidden/>
          </w:rPr>
          <w:tab/>
        </w:r>
        <w:r w:rsidR="000E41E9">
          <w:rPr>
            <w:noProof/>
            <w:webHidden/>
          </w:rPr>
          <w:fldChar w:fldCharType="begin"/>
        </w:r>
        <w:r w:rsidR="000E41E9">
          <w:rPr>
            <w:noProof/>
            <w:webHidden/>
          </w:rPr>
          <w:instrText xml:space="preserve"> PAGEREF _Toc137456506 \h </w:instrText>
        </w:r>
        <w:r w:rsidR="000E41E9">
          <w:rPr>
            <w:noProof/>
            <w:webHidden/>
          </w:rPr>
        </w:r>
        <w:r w:rsidR="000E41E9">
          <w:rPr>
            <w:noProof/>
            <w:webHidden/>
          </w:rPr>
          <w:fldChar w:fldCharType="separate"/>
        </w:r>
        <w:r w:rsidR="008D154E">
          <w:rPr>
            <w:noProof/>
            <w:webHidden/>
          </w:rPr>
          <w:t>116</w:t>
        </w:r>
        <w:r w:rsidR="000E41E9">
          <w:rPr>
            <w:noProof/>
            <w:webHidden/>
          </w:rPr>
          <w:fldChar w:fldCharType="end"/>
        </w:r>
      </w:hyperlink>
    </w:p>
    <w:p w14:paraId="12C84FC0" w14:textId="1B209C8A" w:rsidR="000E41E9" w:rsidRDefault="00E6589F">
      <w:pPr>
        <w:pStyle w:val="TOC3"/>
        <w:rPr>
          <w:rFonts w:asciiTheme="minorHAnsi" w:eastAsiaTheme="minorEastAsia" w:hAnsiTheme="minorHAnsi" w:cstheme="minorBidi"/>
          <w:i w:val="0"/>
          <w:sz w:val="22"/>
          <w:szCs w:val="22"/>
        </w:rPr>
      </w:pPr>
      <w:hyperlink w:anchor="_Toc137456507" w:history="1">
        <w:r w:rsidR="000E41E9" w:rsidRPr="001767FC">
          <w:rPr>
            <w:rStyle w:val="Hyperlink"/>
          </w:rPr>
          <w:t>Creating a New Auto-DC Rule</w:t>
        </w:r>
        <w:r w:rsidR="000E41E9">
          <w:rPr>
            <w:webHidden/>
          </w:rPr>
          <w:tab/>
        </w:r>
        <w:r w:rsidR="000E41E9">
          <w:rPr>
            <w:webHidden/>
          </w:rPr>
          <w:fldChar w:fldCharType="begin"/>
        </w:r>
        <w:r w:rsidR="000E41E9">
          <w:rPr>
            <w:webHidden/>
          </w:rPr>
          <w:instrText xml:space="preserve"> PAGEREF _Toc137456507 \h </w:instrText>
        </w:r>
        <w:r w:rsidR="000E41E9">
          <w:rPr>
            <w:webHidden/>
          </w:rPr>
        </w:r>
        <w:r w:rsidR="000E41E9">
          <w:rPr>
            <w:webHidden/>
          </w:rPr>
          <w:fldChar w:fldCharType="separate"/>
        </w:r>
        <w:r w:rsidR="008D154E">
          <w:rPr>
            <w:webHidden/>
          </w:rPr>
          <w:t>117</w:t>
        </w:r>
        <w:r w:rsidR="000E41E9">
          <w:rPr>
            <w:webHidden/>
          </w:rPr>
          <w:fldChar w:fldCharType="end"/>
        </w:r>
      </w:hyperlink>
    </w:p>
    <w:p w14:paraId="29A83B70" w14:textId="30D24FEE" w:rsidR="000E41E9" w:rsidRDefault="00E6589F">
      <w:pPr>
        <w:pStyle w:val="TOC3"/>
        <w:rPr>
          <w:rFonts w:asciiTheme="minorHAnsi" w:eastAsiaTheme="minorEastAsia" w:hAnsiTheme="minorHAnsi" w:cstheme="minorBidi"/>
          <w:i w:val="0"/>
          <w:sz w:val="22"/>
          <w:szCs w:val="22"/>
        </w:rPr>
      </w:pPr>
      <w:hyperlink w:anchor="_Toc137456508" w:history="1">
        <w:r w:rsidR="000E41E9" w:rsidRPr="001767FC">
          <w:rPr>
            <w:rStyle w:val="Hyperlink"/>
          </w:rPr>
          <w:t>Explanation of Auto-DC Rules Prompts (fields in the OE/RR AUTO-DC RULES FILE #100.6)</w:t>
        </w:r>
        <w:r w:rsidR="000E41E9">
          <w:rPr>
            <w:webHidden/>
          </w:rPr>
          <w:tab/>
        </w:r>
        <w:r w:rsidR="000E41E9">
          <w:rPr>
            <w:webHidden/>
          </w:rPr>
          <w:fldChar w:fldCharType="begin"/>
        </w:r>
        <w:r w:rsidR="000E41E9">
          <w:rPr>
            <w:webHidden/>
          </w:rPr>
          <w:instrText xml:space="preserve"> PAGEREF _Toc137456508 \h </w:instrText>
        </w:r>
        <w:r w:rsidR="000E41E9">
          <w:rPr>
            <w:webHidden/>
          </w:rPr>
        </w:r>
        <w:r w:rsidR="000E41E9">
          <w:rPr>
            <w:webHidden/>
          </w:rPr>
          <w:fldChar w:fldCharType="separate"/>
        </w:r>
        <w:r w:rsidR="008D154E">
          <w:rPr>
            <w:webHidden/>
          </w:rPr>
          <w:t>118</w:t>
        </w:r>
        <w:r w:rsidR="000E41E9">
          <w:rPr>
            <w:webHidden/>
          </w:rPr>
          <w:fldChar w:fldCharType="end"/>
        </w:r>
      </w:hyperlink>
    </w:p>
    <w:p w14:paraId="35FD047D" w14:textId="353FCAA2" w:rsidR="000E41E9" w:rsidRDefault="00E6589F">
      <w:pPr>
        <w:pStyle w:val="TOC3"/>
        <w:rPr>
          <w:rFonts w:asciiTheme="minorHAnsi" w:eastAsiaTheme="minorEastAsia" w:hAnsiTheme="minorHAnsi" w:cstheme="minorBidi"/>
          <w:i w:val="0"/>
          <w:sz w:val="22"/>
          <w:szCs w:val="22"/>
        </w:rPr>
      </w:pPr>
      <w:hyperlink w:anchor="_Toc137456509" w:history="1">
        <w:r w:rsidR="000E41E9" w:rsidRPr="001767FC">
          <w:rPr>
            <w:rStyle w:val="Hyperlink"/>
          </w:rPr>
          <w:t>Sample Rules</w:t>
        </w:r>
        <w:r w:rsidR="000E41E9">
          <w:rPr>
            <w:webHidden/>
          </w:rPr>
          <w:tab/>
        </w:r>
        <w:r w:rsidR="000E41E9">
          <w:rPr>
            <w:webHidden/>
          </w:rPr>
          <w:fldChar w:fldCharType="begin"/>
        </w:r>
        <w:r w:rsidR="000E41E9">
          <w:rPr>
            <w:webHidden/>
          </w:rPr>
          <w:instrText xml:space="preserve"> PAGEREF _Toc137456509 \h </w:instrText>
        </w:r>
        <w:r w:rsidR="000E41E9">
          <w:rPr>
            <w:webHidden/>
          </w:rPr>
        </w:r>
        <w:r w:rsidR="000E41E9">
          <w:rPr>
            <w:webHidden/>
          </w:rPr>
          <w:fldChar w:fldCharType="separate"/>
        </w:r>
        <w:r w:rsidR="008D154E">
          <w:rPr>
            <w:webHidden/>
          </w:rPr>
          <w:t>119</w:t>
        </w:r>
        <w:r w:rsidR="000E41E9">
          <w:rPr>
            <w:webHidden/>
          </w:rPr>
          <w:fldChar w:fldCharType="end"/>
        </w:r>
      </w:hyperlink>
    </w:p>
    <w:p w14:paraId="46A21038" w14:textId="18988698" w:rsidR="000E41E9" w:rsidRDefault="00E6589F">
      <w:pPr>
        <w:pStyle w:val="TOC3"/>
        <w:rPr>
          <w:rFonts w:asciiTheme="minorHAnsi" w:eastAsiaTheme="minorEastAsia" w:hAnsiTheme="minorHAnsi" w:cstheme="minorBidi"/>
          <w:i w:val="0"/>
          <w:sz w:val="22"/>
          <w:szCs w:val="22"/>
        </w:rPr>
      </w:pPr>
      <w:hyperlink w:anchor="_Toc137456510" w:history="1">
        <w:r w:rsidR="000E41E9" w:rsidRPr="001767FC">
          <w:rPr>
            <w:rStyle w:val="Hyperlink"/>
          </w:rPr>
          <w:t>Activating/Inactivating an Auto-DC Rule</w:t>
        </w:r>
        <w:r w:rsidR="000E41E9">
          <w:rPr>
            <w:webHidden/>
          </w:rPr>
          <w:tab/>
        </w:r>
        <w:r w:rsidR="000E41E9">
          <w:rPr>
            <w:webHidden/>
          </w:rPr>
          <w:fldChar w:fldCharType="begin"/>
        </w:r>
        <w:r w:rsidR="000E41E9">
          <w:rPr>
            <w:webHidden/>
          </w:rPr>
          <w:instrText xml:space="preserve"> PAGEREF _Toc137456510 \h </w:instrText>
        </w:r>
        <w:r w:rsidR="000E41E9">
          <w:rPr>
            <w:webHidden/>
          </w:rPr>
        </w:r>
        <w:r w:rsidR="000E41E9">
          <w:rPr>
            <w:webHidden/>
          </w:rPr>
          <w:fldChar w:fldCharType="separate"/>
        </w:r>
        <w:r w:rsidR="008D154E">
          <w:rPr>
            <w:webHidden/>
          </w:rPr>
          <w:t>124</w:t>
        </w:r>
        <w:r w:rsidR="000E41E9">
          <w:rPr>
            <w:webHidden/>
          </w:rPr>
          <w:fldChar w:fldCharType="end"/>
        </w:r>
      </w:hyperlink>
    </w:p>
    <w:p w14:paraId="525501E5" w14:textId="22EF62A5" w:rsidR="000E41E9" w:rsidRDefault="00E6589F">
      <w:pPr>
        <w:pStyle w:val="TOC3"/>
        <w:rPr>
          <w:rFonts w:asciiTheme="minorHAnsi" w:eastAsiaTheme="minorEastAsia" w:hAnsiTheme="minorHAnsi" w:cstheme="minorBidi"/>
          <w:i w:val="0"/>
          <w:sz w:val="22"/>
          <w:szCs w:val="22"/>
        </w:rPr>
      </w:pPr>
      <w:hyperlink w:anchor="_Toc137456511" w:history="1">
        <w:r w:rsidR="000E41E9" w:rsidRPr="001767FC">
          <w:rPr>
            <w:rStyle w:val="Hyperlink"/>
          </w:rPr>
          <w:t>Editing an Auto-DC Rule</w:t>
        </w:r>
        <w:r w:rsidR="000E41E9">
          <w:rPr>
            <w:webHidden/>
          </w:rPr>
          <w:tab/>
        </w:r>
        <w:r w:rsidR="000E41E9">
          <w:rPr>
            <w:webHidden/>
          </w:rPr>
          <w:fldChar w:fldCharType="begin"/>
        </w:r>
        <w:r w:rsidR="000E41E9">
          <w:rPr>
            <w:webHidden/>
          </w:rPr>
          <w:instrText xml:space="preserve"> PAGEREF _Toc137456511 \h </w:instrText>
        </w:r>
        <w:r w:rsidR="000E41E9">
          <w:rPr>
            <w:webHidden/>
          </w:rPr>
        </w:r>
        <w:r w:rsidR="000E41E9">
          <w:rPr>
            <w:webHidden/>
          </w:rPr>
          <w:fldChar w:fldCharType="separate"/>
        </w:r>
        <w:r w:rsidR="008D154E">
          <w:rPr>
            <w:webHidden/>
          </w:rPr>
          <w:t>125</w:t>
        </w:r>
        <w:r w:rsidR="000E41E9">
          <w:rPr>
            <w:webHidden/>
          </w:rPr>
          <w:fldChar w:fldCharType="end"/>
        </w:r>
      </w:hyperlink>
    </w:p>
    <w:p w14:paraId="223687F5" w14:textId="4F258F0A" w:rsidR="000E41E9" w:rsidRDefault="00E6589F">
      <w:pPr>
        <w:pStyle w:val="TOC3"/>
        <w:rPr>
          <w:rFonts w:asciiTheme="minorHAnsi" w:eastAsiaTheme="minorEastAsia" w:hAnsiTheme="minorHAnsi" w:cstheme="minorBidi"/>
          <w:i w:val="0"/>
          <w:sz w:val="22"/>
          <w:szCs w:val="22"/>
        </w:rPr>
      </w:pPr>
      <w:hyperlink w:anchor="_Toc137456512" w:history="1">
        <w:r w:rsidR="000E41E9" w:rsidRPr="001767FC">
          <w:rPr>
            <w:rStyle w:val="Hyperlink"/>
          </w:rPr>
          <w:t>Viewing Details of an Auto-DC Rule</w:t>
        </w:r>
        <w:r w:rsidR="000E41E9">
          <w:rPr>
            <w:webHidden/>
          </w:rPr>
          <w:tab/>
        </w:r>
        <w:r w:rsidR="000E41E9">
          <w:rPr>
            <w:webHidden/>
          </w:rPr>
          <w:fldChar w:fldCharType="begin"/>
        </w:r>
        <w:r w:rsidR="000E41E9">
          <w:rPr>
            <w:webHidden/>
          </w:rPr>
          <w:instrText xml:space="preserve"> PAGEREF _Toc137456512 \h </w:instrText>
        </w:r>
        <w:r w:rsidR="000E41E9">
          <w:rPr>
            <w:webHidden/>
          </w:rPr>
        </w:r>
        <w:r w:rsidR="000E41E9">
          <w:rPr>
            <w:webHidden/>
          </w:rPr>
          <w:fldChar w:fldCharType="separate"/>
        </w:r>
        <w:r w:rsidR="008D154E">
          <w:rPr>
            <w:webHidden/>
          </w:rPr>
          <w:t>126</w:t>
        </w:r>
        <w:r w:rsidR="000E41E9">
          <w:rPr>
            <w:webHidden/>
          </w:rPr>
          <w:fldChar w:fldCharType="end"/>
        </w:r>
      </w:hyperlink>
    </w:p>
    <w:p w14:paraId="210A8CB6" w14:textId="22507BF9" w:rsidR="000E41E9" w:rsidRDefault="00E6589F">
      <w:pPr>
        <w:pStyle w:val="TOC3"/>
        <w:rPr>
          <w:rFonts w:asciiTheme="minorHAnsi" w:eastAsiaTheme="minorEastAsia" w:hAnsiTheme="minorHAnsi" w:cstheme="minorBidi"/>
          <w:i w:val="0"/>
          <w:sz w:val="22"/>
          <w:szCs w:val="22"/>
        </w:rPr>
      </w:pPr>
      <w:hyperlink w:anchor="_Toc137456513" w:history="1">
        <w:r w:rsidR="000E41E9" w:rsidRPr="001767FC">
          <w:rPr>
            <w:rStyle w:val="Hyperlink"/>
          </w:rPr>
          <w:t>Changing the Display</w:t>
        </w:r>
        <w:r w:rsidR="000E41E9">
          <w:rPr>
            <w:webHidden/>
          </w:rPr>
          <w:tab/>
        </w:r>
        <w:r w:rsidR="000E41E9">
          <w:rPr>
            <w:webHidden/>
          </w:rPr>
          <w:fldChar w:fldCharType="begin"/>
        </w:r>
        <w:r w:rsidR="000E41E9">
          <w:rPr>
            <w:webHidden/>
          </w:rPr>
          <w:instrText xml:space="preserve"> PAGEREF _Toc137456513 \h </w:instrText>
        </w:r>
        <w:r w:rsidR="000E41E9">
          <w:rPr>
            <w:webHidden/>
          </w:rPr>
        </w:r>
        <w:r w:rsidR="000E41E9">
          <w:rPr>
            <w:webHidden/>
          </w:rPr>
          <w:fldChar w:fldCharType="separate"/>
        </w:r>
        <w:r w:rsidR="008D154E">
          <w:rPr>
            <w:webHidden/>
          </w:rPr>
          <w:t>129</w:t>
        </w:r>
        <w:r w:rsidR="000E41E9">
          <w:rPr>
            <w:webHidden/>
          </w:rPr>
          <w:fldChar w:fldCharType="end"/>
        </w:r>
      </w:hyperlink>
    </w:p>
    <w:p w14:paraId="2CC4D944" w14:textId="0D9EA087" w:rsidR="000E41E9" w:rsidRDefault="00E6589F">
      <w:pPr>
        <w:pStyle w:val="TOC3"/>
        <w:rPr>
          <w:rFonts w:asciiTheme="minorHAnsi" w:eastAsiaTheme="minorEastAsia" w:hAnsiTheme="minorHAnsi" w:cstheme="minorBidi"/>
          <w:i w:val="0"/>
          <w:sz w:val="22"/>
          <w:szCs w:val="22"/>
        </w:rPr>
      </w:pPr>
      <w:hyperlink w:anchor="_Toc137456514" w:history="1">
        <w:r w:rsidR="000E41E9" w:rsidRPr="001767FC">
          <w:rPr>
            <w:rStyle w:val="Hyperlink"/>
          </w:rPr>
          <w:t>Files Associated</w:t>
        </w:r>
        <w:r w:rsidR="000E41E9" w:rsidRPr="001767FC">
          <w:rPr>
            <w:rStyle w:val="Hyperlink"/>
            <w:rFonts w:cs="Arial"/>
          </w:rPr>
          <w:t xml:space="preserve"> </w:t>
        </w:r>
        <w:r w:rsidR="000E41E9" w:rsidRPr="001767FC">
          <w:rPr>
            <w:rStyle w:val="Hyperlink"/>
          </w:rPr>
          <w:t>with Auto-DC Rules</w:t>
        </w:r>
        <w:r w:rsidR="000E41E9">
          <w:rPr>
            <w:webHidden/>
          </w:rPr>
          <w:tab/>
        </w:r>
        <w:r w:rsidR="000E41E9">
          <w:rPr>
            <w:webHidden/>
          </w:rPr>
          <w:fldChar w:fldCharType="begin"/>
        </w:r>
        <w:r w:rsidR="000E41E9">
          <w:rPr>
            <w:webHidden/>
          </w:rPr>
          <w:instrText xml:space="preserve"> PAGEREF _Toc137456514 \h </w:instrText>
        </w:r>
        <w:r w:rsidR="000E41E9">
          <w:rPr>
            <w:webHidden/>
          </w:rPr>
        </w:r>
        <w:r w:rsidR="000E41E9">
          <w:rPr>
            <w:webHidden/>
          </w:rPr>
          <w:fldChar w:fldCharType="separate"/>
        </w:r>
        <w:r w:rsidR="008D154E">
          <w:rPr>
            <w:webHidden/>
          </w:rPr>
          <w:t>130</w:t>
        </w:r>
        <w:r w:rsidR="000E41E9">
          <w:rPr>
            <w:webHidden/>
          </w:rPr>
          <w:fldChar w:fldCharType="end"/>
        </w:r>
      </w:hyperlink>
    </w:p>
    <w:p w14:paraId="16CFD38E" w14:textId="09C2F736" w:rsidR="000E41E9" w:rsidRDefault="00E6589F">
      <w:pPr>
        <w:pStyle w:val="TOC3"/>
        <w:rPr>
          <w:rFonts w:asciiTheme="minorHAnsi" w:eastAsiaTheme="minorEastAsia" w:hAnsiTheme="minorHAnsi" w:cstheme="minorBidi"/>
          <w:i w:val="0"/>
          <w:sz w:val="22"/>
          <w:szCs w:val="22"/>
        </w:rPr>
      </w:pPr>
      <w:hyperlink w:anchor="_Toc137456515" w:history="1">
        <w:r w:rsidR="000E41E9" w:rsidRPr="001767FC">
          <w:rPr>
            <w:rStyle w:val="Hyperlink"/>
          </w:rPr>
          <w:t>Frequently Asked Questions about Event-Delayed Orders and Automatically Discontinuing Orders (Auto-DC Rules)</w:t>
        </w:r>
        <w:r w:rsidR="000E41E9">
          <w:rPr>
            <w:webHidden/>
          </w:rPr>
          <w:tab/>
        </w:r>
        <w:r w:rsidR="000E41E9">
          <w:rPr>
            <w:webHidden/>
          </w:rPr>
          <w:fldChar w:fldCharType="begin"/>
        </w:r>
        <w:r w:rsidR="000E41E9">
          <w:rPr>
            <w:webHidden/>
          </w:rPr>
          <w:instrText xml:space="preserve"> PAGEREF _Toc137456515 \h </w:instrText>
        </w:r>
        <w:r w:rsidR="000E41E9">
          <w:rPr>
            <w:webHidden/>
          </w:rPr>
        </w:r>
        <w:r w:rsidR="000E41E9">
          <w:rPr>
            <w:webHidden/>
          </w:rPr>
          <w:fldChar w:fldCharType="separate"/>
        </w:r>
        <w:r w:rsidR="008D154E">
          <w:rPr>
            <w:webHidden/>
          </w:rPr>
          <w:t>137</w:t>
        </w:r>
        <w:r w:rsidR="000E41E9">
          <w:rPr>
            <w:webHidden/>
          </w:rPr>
          <w:fldChar w:fldCharType="end"/>
        </w:r>
      </w:hyperlink>
    </w:p>
    <w:p w14:paraId="3DF3BDDC" w14:textId="6D9BFC74" w:rsidR="000E41E9" w:rsidRDefault="00E6589F">
      <w:pPr>
        <w:pStyle w:val="TOC2"/>
        <w:rPr>
          <w:rFonts w:asciiTheme="minorHAnsi" w:eastAsiaTheme="minorEastAsia" w:hAnsiTheme="minorHAnsi" w:cstheme="minorBidi"/>
          <w:smallCaps w:val="0"/>
          <w:noProof/>
          <w:sz w:val="22"/>
          <w:szCs w:val="22"/>
        </w:rPr>
      </w:pPr>
      <w:hyperlink w:anchor="_Toc137456516" w:history="1">
        <w:r w:rsidR="000E41E9" w:rsidRPr="001767FC">
          <w:rPr>
            <w:rStyle w:val="Hyperlink"/>
            <w:noProof/>
          </w:rPr>
          <w:t>Lapsing Orders</w:t>
        </w:r>
        <w:r w:rsidR="000E41E9">
          <w:rPr>
            <w:noProof/>
            <w:webHidden/>
          </w:rPr>
          <w:tab/>
        </w:r>
        <w:r w:rsidR="000E41E9">
          <w:rPr>
            <w:noProof/>
            <w:webHidden/>
          </w:rPr>
          <w:fldChar w:fldCharType="begin"/>
        </w:r>
        <w:r w:rsidR="000E41E9">
          <w:rPr>
            <w:noProof/>
            <w:webHidden/>
          </w:rPr>
          <w:instrText xml:space="preserve"> PAGEREF _Toc137456516 \h </w:instrText>
        </w:r>
        <w:r w:rsidR="000E41E9">
          <w:rPr>
            <w:noProof/>
            <w:webHidden/>
          </w:rPr>
        </w:r>
        <w:r w:rsidR="000E41E9">
          <w:rPr>
            <w:noProof/>
            <w:webHidden/>
          </w:rPr>
          <w:fldChar w:fldCharType="separate"/>
        </w:r>
        <w:r w:rsidR="008D154E">
          <w:rPr>
            <w:noProof/>
            <w:webHidden/>
          </w:rPr>
          <w:t>140</w:t>
        </w:r>
        <w:r w:rsidR="000E41E9">
          <w:rPr>
            <w:noProof/>
            <w:webHidden/>
          </w:rPr>
          <w:fldChar w:fldCharType="end"/>
        </w:r>
      </w:hyperlink>
    </w:p>
    <w:p w14:paraId="4AC78181" w14:textId="32F845F1" w:rsidR="000E41E9" w:rsidRDefault="00E6589F">
      <w:pPr>
        <w:pStyle w:val="TOC2"/>
        <w:rPr>
          <w:rFonts w:asciiTheme="minorHAnsi" w:eastAsiaTheme="minorEastAsia" w:hAnsiTheme="minorHAnsi" w:cstheme="minorBidi"/>
          <w:smallCaps w:val="0"/>
          <w:noProof/>
          <w:sz w:val="22"/>
          <w:szCs w:val="22"/>
        </w:rPr>
      </w:pPr>
      <w:hyperlink w:anchor="_Toc137456517" w:history="1">
        <w:r w:rsidR="000E41E9" w:rsidRPr="001767FC">
          <w:rPr>
            <w:rStyle w:val="Hyperlink"/>
            <w:noProof/>
          </w:rPr>
          <w:t>Personal Quick Orders</w:t>
        </w:r>
        <w:r w:rsidR="000E41E9">
          <w:rPr>
            <w:noProof/>
            <w:webHidden/>
          </w:rPr>
          <w:tab/>
        </w:r>
        <w:r w:rsidR="000E41E9">
          <w:rPr>
            <w:noProof/>
            <w:webHidden/>
          </w:rPr>
          <w:fldChar w:fldCharType="begin"/>
        </w:r>
        <w:r w:rsidR="000E41E9">
          <w:rPr>
            <w:noProof/>
            <w:webHidden/>
          </w:rPr>
          <w:instrText xml:space="preserve"> PAGEREF _Toc137456517 \h </w:instrText>
        </w:r>
        <w:r w:rsidR="000E41E9">
          <w:rPr>
            <w:noProof/>
            <w:webHidden/>
          </w:rPr>
        </w:r>
        <w:r w:rsidR="000E41E9">
          <w:rPr>
            <w:noProof/>
            <w:webHidden/>
          </w:rPr>
          <w:fldChar w:fldCharType="separate"/>
        </w:r>
        <w:r w:rsidR="008D154E">
          <w:rPr>
            <w:noProof/>
            <w:webHidden/>
          </w:rPr>
          <w:t>141</w:t>
        </w:r>
        <w:r w:rsidR="000E41E9">
          <w:rPr>
            <w:noProof/>
            <w:webHidden/>
          </w:rPr>
          <w:fldChar w:fldCharType="end"/>
        </w:r>
      </w:hyperlink>
    </w:p>
    <w:p w14:paraId="62C010DF" w14:textId="0B5A96E9" w:rsidR="000E41E9" w:rsidRDefault="00E6589F">
      <w:pPr>
        <w:pStyle w:val="TOC2"/>
        <w:rPr>
          <w:rFonts w:asciiTheme="minorHAnsi" w:eastAsiaTheme="minorEastAsia" w:hAnsiTheme="minorHAnsi" w:cstheme="minorBidi"/>
          <w:smallCaps w:val="0"/>
          <w:noProof/>
          <w:sz w:val="22"/>
          <w:szCs w:val="22"/>
        </w:rPr>
      </w:pPr>
      <w:hyperlink w:anchor="_Toc137456518" w:history="1">
        <w:r w:rsidR="000E41E9" w:rsidRPr="001767FC">
          <w:rPr>
            <w:rStyle w:val="Hyperlink"/>
            <w:noProof/>
          </w:rPr>
          <w:t>Ordering Menus and Quick Orders</w:t>
        </w:r>
        <w:r w:rsidR="000E41E9">
          <w:rPr>
            <w:noProof/>
            <w:webHidden/>
          </w:rPr>
          <w:tab/>
        </w:r>
        <w:r w:rsidR="000E41E9">
          <w:rPr>
            <w:noProof/>
            <w:webHidden/>
          </w:rPr>
          <w:fldChar w:fldCharType="begin"/>
        </w:r>
        <w:r w:rsidR="000E41E9">
          <w:rPr>
            <w:noProof/>
            <w:webHidden/>
          </w:rPr>
          <w:instrText xml:space="preserve"> PAGEREF _Toc137456518 \h </w:instrText>
        </w:r>
        <w:r w:rsidR="000E41E9">
          <w:rPr>
            <w:noProof/>
            <w:webHidden/>
          </w:rPr>
        </w:r>
        <w:r w:rsidR="000E41E9">
          <w:rPr>
            <w:noProof/>
            <w:webHidden/>
          </w:rPr>
          <w:fldChar w:fldCharType="separate"/>
        </w:r>
        <w:r w:rsidR="008D154E">
          <w:rPr>
            <w:noProof/>
            <w:webHidden/>
          </w:rPr>
          <w:t>143</w:t>
        </w:r>
        <w:r w:rsidR="000E41E9">
          <w:rPr>
            <w:noProof/>
            <w:webHidden/>
          </w:rPr>
          <w:fldChar w:fldCharType="end"/>
        </w:r>
      </w:hyperlink>
    </w:p>
    <w:p w14:paraId="7D542123" w14:textId="40343401" w:rsidR="000E41E9" w:rsidRDefault="00E6589F">
      <w:pPr>
        <w:pStyle w:val="TOC2"/>
        <w:rPr>
          <w:rFonts w:asciiTheme="minorHAnsi" w:eastAsiaTheme="minorEastAsia" w:hAnsiTheme="minorHAnsi" w:cstheme="minorBidi"/>
          <w:smallCaps w:val="0"/>
          <w:noProof/>
          <w:sz w:val="22"/>
          <w:szCs w:val="22"/>
        </w:rPr>
      </w:pPr>
      <w:hyperlink w:anchor="_Toc137456519" w:history="1">
        <w:r w:rsidR="000E41E9" w:rsidRPr="001767FC">
          <w:rPr>
            <w:rStyle w:val="Hyperlink"/>
            <w:noProof/>
          </w:rPr>
          <w:t>Tracking Antimicrobial Quick Orders</w:t>
        </w:r>
        <w:r w:rsidR="000E41E9">
          <w:rPr>
            <w:noProof/>
            <w:webHidden/>
          </w:rPr>
          <w:tab/>
        </w:r>
        <w:r w:rsidR="000E41E9">
          <w:rPr>
            <w:noProof/>
            <w:webHidden/>
          </w:rPr>
          <w:fldChar w:fldCharType="begin"/>
        </w:r>
        <w:r w:rsidR="000E41E9">
          <w:rPr>
            <w:noProof/>
            <w:webHidden/>
          </w:rPr>
          <w:instrText xml:space="preserve"> PAGEREF _Toc137456519 \h </w:instrText>
        </w:r>
        <w:r w:rsidR="000E41E9">
          <w:rPr>
            <w:noProof/>
            <w:webHidden/>
          </w:rPr>
        </w:r>
        <w:r w:rsidR="000E41E9">
          <w:rPr>
            <w:noProof/>
            <w:webHidden/>
          </w:rPr>
          <w:fldChar w:fldCharType="separate"/>
        </w:r>
        <w:r w:rsidR="008D154E">
          <w:rPr>
            <w:noProof/>
            <w:webHidden/>
          </w:rPr>
          <w:t>144</w:t>
        </w:r>
        <w:r w:rsidR="000E41E9">
          <w:rPr>
            <w:noProof/>
            <w:webHidden/>
          </w:rPr>
          <w:fldChar w:fldCharType="end"/>
        </w:r>
      </w:hyperlink>
    </w:p>
    <w:p w14:paraId="1F882BA9" w14:textId="1D25A571" w:rsidR="000E41E9" w:rsidRDefault="00E6589F">
      <w:pPr>
        <w:pStyle w:val="TOC2"/>
        <w:rPr>
          <w:rFonts w:asciiTheme="minorHAnsi" w:eastAsiaTheme="minorEastAsia" w:hAnsiTheme="minorHAnsi" w:cstheme="minorBidi"/>
          <w:smallCaps w:val="0"/>
          <w:noProof/>
          <w:sz w:val="22"/>
          <w:szCs w:val="22"/>
        </w:rPr>
      </w:pPr>
      <w:hyperlink w:anchor="_Toc137456520" w:history="1">
        <w:r w:rsidR="000E41E9" w:rsidRPr="001767FC">
          <w:rPr>
            <w:rStyle w:val="Hyperlink"/>
            <w:noProof/>
          </w:rPr>
          <w:t>Antimicrobial Quick Order Auditing Options</w:t>
        </w:r>
        <w:r w:rsidR="000E41E9">
          <w:rPr>
            <w:noProof/>
            <w:webHidden/>
          </w:rPr>
          <w:tab/>
        </w:r>
        <w:r w:rsidR="000E41E9">
          <w:rPr>
            <w:noProof/>
            <w:webHidden/>
          </w:rPr>
          <w:fldChar w:fldCharType="begin"/>
        </w:r>
        <w:r w:rsidR="000E41E9">
          <w:rPr>
            <w:noProof/>
            <w:webHidden/>
          </w:rPr>
          <w:instrText xml:space="preserve"> PAGEREF _Toc137456520 \h </w:instrText>
        </w:r>
        <w:r w:rsidR="000E41E9">
          <w:rPr>
            <w:noProof/>
            <w:webHidden/>
          </w:rPr>
        </w:r>
        <w:r w:rsidR="000E41E9">
          <w:rPr>
            <w:noProof/>
            <w:webHidden/>
          </w:rPr>
          <w:fldChar w:fldCharType="separate"/>
        </w:r>
        <w:r w:rsidR="008D154E">
          <w:rPr>
            <w:noProof/>
            <w:webHidden/>
          </w:rPr>
          <w:t>147</w:t>
        </w:r>
        <w:r w:rsidR="000E41E9">
          <w:rPr>
            <w:noProof/>
            <w:webHidden/>
          </w:rPr>
          <w:fldChar w:fldCharType="end"/>
        </w:r>
      </w:hyperlink>
    </w:p>
    <w:p w14:paraId="45FFB442" w14:textId="27A0420E" w:rsidR="000E41E9" w:rsidRDefault="00E6589F">
      <w:pPr>
        <w:pStyle w:val="TOC3"/>
        <w:rPr>
          <w:rFonts w:asciiTheme="minorHAnsi" w:eastAsiaTheme="minorEastAsia" w:hAnsiTheme="minorHAnsi" w:cstheme="minorBidi"/>
          <w:i w:val="0"/>
          <w:sz w:val="22"/>
          <w:szCs w:val="22"/>
        </w:rPr>
      </w:pPr>
      <w:hyperlink w:anchor="_Toc137456521" w:history="1">
        <w:r w:rsidR="000E41E9" w:rsidRPr="001767FC">
          <w:rPr>
            <w:rStyle w:val="Hyperlink"/>
          </w:rPr>
          <w:t>Using the OR Quick Order Audit Monthly Report</w:t>
        </w:r>
        <w:r w:rsidR="000E41E9">
          <w:rPr>
            <w:webHidden/>
          </w:rPr>
          <w:tab/>
        </w:r>
        <w:r w:rsidR="000E41E9">
          <w:rPr>
            <w:webHidden/>
          </w:rPr>
          <w:fldChar w:fldCharType="begin"/>
        </w:r>
        <w:r w:rsidR="000E41E9">
          <w:rPr>
            <w:webHidden/>
          </w:rPr>
          <w:instrText xml:space="preserve"> PAGEREF _Toc137456521 \h </w:instrText>
        </w:r>
        <w:r w:rsidR="000E41E9">
          <w:rPr>
            <w:webHidden/>
          </w:rPr>
        </w:r>
        <w:r w:rsidR="000E41E9">
          <w:rPr>
            <w:webHidden/>
          </w:rPr>
          <w:fldChar w:fldCharType="separate"/>
        </w:r>
        <w:r w:rsidR="008D154E">
          <w:rPr>
            <w:webHidden/>
          </w:rPr>
          <w:t>148</w:t>
        </w:r>
        <w:r w:rsidR="000E41E9">
          <w:rPr>
            <w:webHidden/>
          </w:rPr>
          <w:fldChar w:fldCharType="end"/>
        </w:r>
      </w:hyperlink>
    </w:p>
    <w:p w14:paraId="7DB314D9" w14:textId="5196E319" w:rsidR="000E41E9" w:rsidRDefault="00E6589F">
      <w:pPr>
        <w:pStyle w:val="TOC2"/>
        <w:rPr>
          <w:rFonts w:asciiTheme="minorHAnsi" w:eastAsiaTheme="minorEastAsia" w:hAnsiTheme="minorHAnsi" w:cstheme="minorBidi"/>
          <w:smallCaps w:val="0"/>
          <w:noProof/>
          <w:sz w:val="22"/>
          <w:szCs w:val="22"/>
        </w:rPr>
      </w:pPr>
      <w:hyperlink w:anchor="_Toc137456522" w:history="1">
        <w:r w:rsidR="000E41E9" w:rsidRPr="001767FC">
          <w:rPr>
            <w:rStyle w:val="Hyperlink"/>
            <w:noProof/>
          </w:rPr>
          <w:t>Ordering Dialogs</w:t>
        </w:r>
        <w:r w:rsidR="000E41E9">
          <w:rPr>
            <w:noProof/>
            <w:webHidden/>
          </w:rPr>
          <w:tab/>
        </w:r>
        <w:r w:rsidR="000E41E9">
          <w:rPr>
            <w:noProof/>
            <w:webHidden/>
          </w:rPr>
          <w:fldChar w:fldCharType="begin"/>
        </w:r>
        <w:r w:rsidR="000E41E9">
          <w:rPr>
            <w:noProof/>
            <w:webHidden/>
          </w:rPr>
          <w:instrText xml:space="preserve"> PAGEREF _Toc137456522 \h </w:instrText>
        </w:r>
        <w:r w:rsidR="000E41E9">
          <w:rPr>
            <w:noProof/>
            <w:webHidden/>
          </w:rPr>
        </w:r>
        <w:r w:rsidR="000E41E9">
          <w:rPr>
            <w:noProof/>
            <w:webHidden/>
          </w:rPr>
          <w:fldChar w:fldCharType="separate"/>
        </w:r>
        <w:r w:rsidR="008D154E">
          <w:rPr>
            <w:noProof/>
            <w:webHidden/>
          </w:rPr>
          <w:t>151</w:t>
        </w:r>
        <w:r w:rsidR="000E41E9">
          <w:rPr>
            <w:noProof/>
            <w:webHidden/>
          </w:rPr>
          <w:fldChar w:fldCharType="end"/>
        </w:r>
      </w:hyperlink>
    </w:p>
    <w:p w14:paraId="5A33D6F8" w14:textId="3B0A090F" w:rsidR="000E41E9" w:rsidRDefault="00E6589F">
      <w:pPr>
        <w:pStyle w:val="TOC3"/>
        <w:rPr>
          <w:rFonts w:asciiTheme="minorHAnsi" w:eastAsiaTheme="minorEastAsia" w:hAnsiTheme="minorHAnsi" w:cstheme="minorBidi"/>
          <w:i w:val="0"/>
          <w:sz w:val="22"/>
          <w:szCs w:val="22"/>
        </w:rPr>
      </w:pPr>
      <w:hyperlink w:anchor="_Toc137456523" w:history="1">
        <w:r w:rsidR="000E41E9" w:rsidRPr="001767FC">
          <w:rPr>
            <w:rStyle w:val="Hyperlink"/>
          </w:rPr>
          <w:t>Some Troubleshooting</w:t>
        </w:r>
        <w:r w:rsidR="000E41E9">
          <w:rPr>
            <w:webHidden/>
          </w:rPr>
          <w:tab/>
        </w:r>
        <w:r w:rsidR="000E41E9">
          <w:rPr>
            <w:webHidden/>
          </w:rPr>
          <w:fldChar w:fldCharType="begin"/>
        </w:r>
        <w:r w:rsidR="000E41E9">
          <w:rPr>
            <w:webHidden/>
          </w:rPr>
          <w:instrText xml:space="preserve"> PAGEREF _Toc137456523 \h </w:instrText>
        </w:r>
        <w:r w:rsidR="000E41E9">
          <w:rPr>
            <w:webHidden/>
          </w:rPr>
        </w:r>
        <w:r w:rsidR="000E41E9">
          <w:rPr>
            <w:webHidden/>
          </w:rPr>
          <w:fldChar w:fldCharType="separate"/>
        </w:r>
        <w:r w:rsidR="008D154E">
          <w:rPr>
            <w:webHidden/>
          </w:rPr>
          <w:t>151</w:t>
        </w:r>
        <w:r w:rsidR="000E41E9">
          <w:rPr>
            <w:webHidden/>
          </w:rPr>
          <w:fldChar w:fldCharType="end"/>
        </w:r>
      </w:hyperlink>
    </w:p>
    <w:p w14:paraId="11CAD7F7" w14:textId="276E52F4" w:rsidR="000E41E9" w:rsidRDefault="00E6589F">
      <w:pPr>
        <w:pStyle w:val="TOC2"/>
        <w:rPr>
          <w:rFonts w:asciiTheme="minorHAnsi" w:eastAsiaTheme="minorEastAsia" w:hAnsiTheme="minorHAnsi" w:cstheme="minorBidi"/>
          <w:smallCaps w:val="0"/>
          <w:noProof/>
          <w:sz w:val="22"/>
          <w:szCs w:val="22"/>
        </w:rPr>
      </w:pPr>
      <w:hyperlink w:anchor="_Toc137456524" w:history="1">
        <w:r w:rsidR="000E41E9" w:rsidRPr="001767FC">
          <w:rPr>
            <w:rStyle w:val="Hyperlink"/>
            <w:noProof/>
          </w:rPr>
          <w:t>Allergy/Adverse Reaction Tracking Dialog</w:t>
        </w:r>
        <w:r w:rsidR="000E41E9">
          <w:rPr>
            <w:noProof/>
            <w:webHidden/>
          </w:rPr>
          <w:tab/>
        </w:r>
        <w:r w:rsidR="000E41E9">
          <w:rPr>
            <w:noProof/>
            <w:webHidden/>
          </w:rPr>
          <w:fldChar w:fldCharType="begin"/>
        </w:r>
        <w:r w:rsidR="000E41E9">
          <w:rPr>
            <w:noProof/>
            <w:webHidden/>
          </w:rPr>
          <w:instrText xml:space="preserve"> PAGEREF _Toc137456524 \h </w:instrText>
        </w:r>
        <w:r w:rsidR="000E41E9">
          <w:rPr>
            <w:noProof/>
            <w:webHidden/>
          </w:rPr>
        </w:r>
        <w:r w:rsidR="000E41E9">
          <w:rPr>
            <w:noProof/>
            <w:webHidden/>
          </w:rPr>
          <w:fldChar w:fldCharType="separate"/>
        </w:r>
        <w:r w:rsidR="008D154E">
          <w:rPr>
            <w:noProof/>
            <w:webHidden/>
          </w:rPr>
          <w:t>152</w:t>
        </w:r>
        <w:r w:rsidR="000E41E9">
          <w:rPr>
            <w:noProof/>
            <w:webHidden/>
          </w:rPr>
          <w:fldChar w:fldCharType="end"/>
        </w:r>
      </w:hyperlink>
    </w:p>
    <w:p w14:paraId="2DCBD97A" w14:textId="65E63C26" w:rsidR="000E41E9" w:rsidRDefault="00E6589F">
      <w:pPr>
        <w:pStyle w:val="TOC2"/>
        <w:rPr>
          <w:rFonts w:asciiTheme="minorHAnsi" w:eastAsiaTheme="minorEastAsia" w:hAnsiTheme="minorHAnsi" w:cstheme="minorBidi"/>
          <w:smallCaps w:val="0"/>
          <w:noProof/>
          <w:sz w:val="22"/>
          <w:szCs w:val="22"/>
        </w:rPr>
      </w:pPr>
      <w:hyperlink w:anchor="_Toc137456525" w:history="1">
        <w:r w:rsidR="000E41E9" w:rsidRPr="001767FC">
          <w:rPr>
            <w:rStyle w:val="Hyperlink"/>
            <w:noProof/>
          </w:rPr>
          <w:t>Outpatient Medication Order Dialog</w:t>
        </w:r>
        <w:r w:rsidR="000E41E9">
          <w:rPr>
            <w:noProof/>
            <w:webHidden/>
          </w:rPr>
          <w:tab/>
        </w:r>
        <w:r w:rsidR="000E41E9">
          <w:rPr>
            <w:noProof/>
            <w:webHidden/>
          </w:rPr>
          <w:fldChar w:fldCharType="begin"/>
        </w:r>
        <w:r w:rsidR="000E41E9">
          <w:rPr>
            <w:noProof/>
            <w:webHidden/>
          </w:rPr>
          <w:instrText xml:space="preserve"> PAGEREF _Toc137456525 \h </w:instrText>
        </w:r>
        <w:r w:rsidR="000E41E9">
          <w:rPr>
            <w:noProof/>
            <w:webHidden/>
          </w:rPr>
        </w:r>
        <w:r w:rsidR="000E41E9">
          <w:rPr>
            <w:noProof/>
            <w:webHidden/>
          </w:rPr>
          <w:fldChar w:fldCharType="separate"/>
        </w:r>
        <w:r w:rsidR="008D154E">
          <w:rPr>
            <w:noProof/>
            <w:webHidden/>
          </w:rPr>
          <w:t>153</w:t>
        </w:r>
        <w:r w:rsidR="000E41E9">
          <w:rPr>
            <w:noProof/>
            <w:webHidden/>
          </w:rPr>
          <w:fldChar w:fldCharType="end"/>
        </w:r>
      </w:hyperlink>
    </w:p>
    <w:p w14:paraId="0062E063" w14:textId="75EAB4B1" w:rsidR="000E41E9" w:rsidRDefault="00E6589F">
      <w:pPr>
        <w:pStyle w:val="TOC2"/>
        <w:rPr>
          <w:rFonts w:asciiTheme="minorHAnsi" w:eastAsiaTheme="minorEastAsia" w:hAnsiTheme="minorHAnsi" w:cstheme="minorBidi"/>
          <w:smallCaps w:val="0"/>
          <w:noProof/>
          <w:sz w:val="22"/>
          <w:szCs w:val="22"/>
        </w:rPr>
      </w:pPr>
      <w:hyperlink w:anchor="_Toc137456526" w:history="1">
        <w:r w:rsidR="000E41E9" w:rsidRPr="001767FC">
          <w:rPr>
            <w:rStyle w:val="Hyperlink"/>
            <w:noProof/>
          </w:rPr>
          <w:t>Entering Custom Reasons for Non-VA Meds</w:t>
        </w:r>
        <w:r w:rsidR="000E41E9">
          <w:rPr>
            <w:noProof/>
            <w:webHidden/>
          </w:rPr>
          <w:tab/>
        </w:r>
        <w:r w:rsidR="000E41E9">
          <w:rPr>
            <w:noProof/>
            <w:webHidden/>
          </w:rPr>
          <w:fldChar w:fldCharType="begin"/>
        </w:r>
        <w:r w:rsidR="000E41E9">
          <w:rPr>
            <w:noProof/>
            <w:webHidden/>
          </w:rPr>
          <w:instrText xml:space="preserve"> PAGEREF _Toc137456526 \h </w:instrText>
        </w:r>
        <w:r w:rsidR="000E41E9">
          <w:rPr>
            <w:noProof/>
            <w:webHidden/>
          </w:rPr>
        </w:r>
        <w:r w:rsidR="000E41E9">
          <w:rPr>
            <w:noProof/>
            <w:webHidden/>
          </w:rPr>
          <w:fldChar w:fldCharType="separate"/>
        </w:r>
        <w:r w:rsidR="008D154E">
          <w:rPr>
            <w:noProof/>
            <w:webHidden/>
          </w:rPr>
          <w:t>153</w:t>
        </w:r>
        <w:r w:rsidR="000E41E9">
          <w:rPr>
            <w:noProof/>
            <w:webHidden/>
          </w:rPr>
          <w:fldChar w:fldCharType="end"/>
        </w:r>
      </w:hyperlink>
    </w:p>
    <w:p w14:paraId="6C46D8E1" w14:textId="7BCDC82A" w:rsidR="000E41E9" w:rsidRDefault="00E6589F">
      <w:pPr>
        <w:pStyle w:val="TOC2"/>
        <w:rPr>
          <w:rFonts w:asciiTheme="minorHAnsi" w:eastAsiaTheme="minorEastAsia" w:hAnsiTheme="minorHAnsi" w:cstheme="minorBidi"/>
          <w:smallCaps w:val="0"/>
          <w:noProof/>
          <w:sz w:val="22"/>
          <w:szCs w:val="22"/>
        </w:rPr>
      </w:pPr>
      <w:hyperlink w:anchor="_Toc137456527" w:history="1">
        <w:r w:rsidR="000E41E9" w:rsidRPr="001767FC">
          <w:rPr>
            <w:rStyle w:val="Hyperlink"/>
            <w:noProof/>
          </w:rPr>
          <w:t>Entering a Message for Inpatient Clozapine Orders</w:t>
        </w:r>
        <w:r w:rsidR="000E41E9">
          <w:rPr>
            <w:noProof/>
            <w:webHidden/>
          </w:rPr>
          <w:tab/>
        </w:r>
        <w:r w:rsidR="000E41E9">
          <w:rPr>
            <w:noProof/>
            <w:webHidden/>
          </w:rPr>
          <w:fldChar w:fldCharType="begin"/>
        </w:r>
        <w:r w:rsidR="000E41E9">
          <w:rPr>
            <w:noProof/>
            <w:webHidden/>
          </w:rPr>
          <w:instrText xml:space="preserve"> PAGEREF _Toc137456527 \h </w:instrText>
        </w:r>
        <w:r w:rsidR="000E41E9">
          <w:rPr>
            <w:noProof/>
            <w:webHidden/>
          </w:rPr>
        </w:r>
        <w:r w:rsidR="000E41E9">
          <w:rPr>
            <w:noProof/>
            <w:webHidden/>
          </w:rPr>
          <w:fldChar w:fldCharType="separate"/>
        </w:r>
        <w:r w:rsidR="008D154E">
          <w:rPr>
            <w:noProof/>
            <w:webHidden/>
          </w:rPr>
          <w:t>154</w:t>
        </w:r>
        <w:r w:rsidR="000E41E9">
          <w:rPr>
            <w:noProof/>
            <w:webHidden/>
          </w:rPr>
          <w:fldChar w:fldCharType="end"/>
        </w:r>
      </w:hyperlink>
    </w:p>
    <w:p w14:paraId="74FB224D" w14:textId="23ED90B0" w:rsidR="000E41E9" w:rsidRDefault="00E6589F">
      <w:pPr>
        <w:pStyle w:val="TOC2"/>
        <w:rPr>
          <w:rFonts w:asciiTheme="minorHAnsi" w:eastAsiaTheme="minorEastAsia" w:hAnsiTheme="minorHAnsi" w:cstheme="minorBidi"/>
          <w:smallCaps w:val="0"/>
          <w:noProof/>
          <w:sz w:val="22"/>
          <w:szCs w:val="22"/>
        </w:rPr>
      </w:pPr>
      <w:hyperlink w:anchor="_Toc137456528" w:history="1">
        <w:r w:rsidR="000E41E9" w:rsidRPr="001767FC">
          <w:rPr>
            <w:rStyle w:val="Hyperlink"/>
            <w:noProof/>
          </w:rPr>
          <w:t>Entering a Message for Controlled Substance Orders With No Patient Address</w:t>
        </w:r>
        <w:r w:rsidR="000E41E9">
          <w:rPr>
            <w:noProof/>
            <w:webHidden/>
          </w:rPr>
          <w:tab/>
        </w:r>
        <w:r w:rsidR="000E41E9">
          <w:rPr>
            <w:noProof/>
            <w:webHidden/>
          </w:rPr>
          <w:fldChar w:fldCharType="begin"/>
        </w:r>
        <w:r w:rsidR="000E41E9">
          <w:rPr>
            <w:noProof/>
            <w:webHidden/>
          </w:rPr>
          <w:instrText xml:space="preserve"> PAGEREF _Toc137456528 \h </w:instrText>
        </w:r>
        <w:r w:rsidR="000E41E9">
          <w:rPr>
            <w:noProof/>
            <w:webHidden/>
          </w:rPr>
        </w:r>
        <w:r w:rsidR="000E41E9">
          <w:rPr>
            <w:noProof/>
            <w:webHidden/>
          </w:rPr>
          <w:fldChar w:fldCharType="separate"/>
        </w:r>
        <w:r w:rsidR="008D154E">
          <w:rPr>
            <w:noProof/>
            <w:webHidden/>
          </w:rPr>
          <w:t>154</w:t>
        </w:r>
        <w:r w:rsidR="000E41E9">
          <w:rPr>
            <w:noProof/>
            <w:webHidden/>
          </w:rPr>
          <w:fldChar w:fldCharType="end"/>
        </w:r>
      </w:hyperlink>
    </w:p>
    <w:p w14:paraId="615FE838" w14:textId="5049B069" w:rsidR="000E41E9" w:rsidRDefault="00E6589F">
      <w:pPr>
        <w:pStyle w:val="TOC2"/>
        <w:rPr>
          <w:rFonts w:asciiTheme="minorHAnsi" w:eastAsiaTheme="minorEastAsia" w:hAnsiTheme="minorHAnsi" w:cstheme="minorBidi"/>
          <w:smallCaps w:val="0"/>
          <w:noProof/>
          <w:sz w:val="22"/>
          <w:szCs w:val="22"/>
        </w:rPr>
      </w:pPr>
      <w:hyperlink w:anchor="_Toc137456529" w:history="1">
        <w:r w:rsidR="000E41E9" w:rsidRPr="001767FC">
          <w:rPr>
            <w:rStyle w:val="Hyperlink"/>
            <w:noProof/>
          </w:rPr>
          <w:t>Return to Clinic</w:t>
        </w:r>
        <w:r w:rsidR="000E41E9">
          <w:rPr>
            <w:noProof/>
            <w:webHidden/>
          </w:rPr>
          <w:tab/>
        </w:r>
        <w:r w:rsidR="000E41E9">
          <w:rPr>
            <w:noProof/>
            <w:webHidden/>
          </w:rPr>
          <w:fldChar w:fldCharType="begin"/>
        </w:r>
        <w:r w:rsidR="000E41E9">
          <w:rPr>
            <w:noProof/>
            <w:webHidden/>
          </w:rPr>
          <w:instrText xml:space="preserve"> PAGEREF _Toc137456529 \h </w:instrText>
        </w:r>
        <w:r w:rsidR="000E41E9">
          <w:rPr>
            <w:noProof/>
            <w:webHidden/>
          </w:rPr>
        </w:r>
        <w:r w:rsidR="000E41E9">
          <w:rPr>
            <w:noProof/>
            <w:webHidden/>
          </w:rPr>
          <w:fldChar w:fldCharType="separate"/>
        </w:r>
        <w:r w:rsidR="008D154E">
          <w:rPr>
            <w:noProof/>
            <w:webHidden/>
          </w:rPr>
          <w:t>155</w:t>
        </w:r>
        <w:r w:rsidR="000E41E9">
          <w:rPr>
            <w:noProof/>
            <w:webHidden/>
          </w:rPr>
          <w:fldChar w:fldCharType="end"/>
        </w:r>
      </w:hyperlink>
    </w:p>
    <w:p w14:paraId="375C9D1D" w14:textId="7213B683" w:rsidR="000E41E9" w:rsidRDefault="00E6589F">
      <w:pPr>
        <w:pStyle w:val="TOC2"/>
        <w:rPr>
          <w:rFonts w:asciiTheme="minorHAnsi" w:eastAsiaTheme="minorEastAsia" w:hAnsiTheme="minorHAnsi" w:cstheme="minorBidi"/>
          <w:smallCaps w:val="0"/>
          <w:noProof/>
          <w:sz w:val="22"/>
          <w:szCs w:val="22"/>
        </w:rPr>
      </w:pPr>
      <w:hyperlink w:anchor="_Toc137456530" w:history="1">
        <w:r w:rsidR="000E41E9" w:rsidRPr="001767FC">
          <w:rPr>
            <w:rStyle w:val="Hyperlink"/>
            <w:noProof/>
          </w:rPr>
          <w:t>VBECS Installation and Setup</w:t>
        </w:r>
        <w:r w:rsidR="000E41E9">
          <w:rPr>
            <w:noProof/>
            <w:webHidden/>
          </w:rPr>
          <w:tab/>
        </w:r>
        <w:r w:rsidR="000E41E9">
          <w:rPr>
            <w:noProof/>
            <w:webHidden/>
          </w:rPr>
          <w:fldChar w:fldCharType="begin"/>
        </w:r>
        <w:r w:rsidR="000E41E9">
          <w:rPr>
            <w:noProof/>
            <w:webHidden/>
          </w:rPr>
          <w:instrText xml:space="preserve"> PAGEREF _Toc137456530 \h </w:instrText>
        </w:r>
        <w:r w:rsidR="000E41E9">
          <w:rPr>
            <w:noProof/>
            <w:webHidden/>
          </w:rPr>
        </w:r>
        <w:r w:rsidR="000E41E9">
          <w:rPr>
            <w:noProof/>
            <w:webHidden/>
          </w:rPr>
          <w:fldChar w:fldCharType="separate"/>
        </w:r>
        <w:r w:rsidR="008D154E">
          <w:rPr>
            <w:noProof/>
            <w:webHidden/>
          </w:rPr>
          <w:t>155</w:t>
        </w:r>
        <w:r w:rsidR="000E41E9">
          <w:rPr>
            <w:noProof/>
            <w:webHidden/>
          </w:rPr>
          <w:fldChar w:fldCharType="end"/>
        </w:r>
      </w:hyperlink>
    </w:p>
    <w:p w14:paraId="7704232B" w14:textId="3406400D" w:rsidR="000E41E9" w:rsidRDefault="00E6589F">
      <w:pPr>
        <w:pStyle w:val="TOC3"/>
        <w:rPr>
          <w:rFonts w:asciiTheme="minorHAnsi" w:eastAsiaTheme="minorEastAsia" w:hAnsiTheme="minorHAnsi" w:cstheme="minorBidi"/>
          <w:i w:val="0"/>
          <w:sz w:val="22"/>
          <w:szCs w:val="22"/>
        </w:rPr>
      </w:pPr>
      <w:hyperlink w:anchor="_Toc137456531" w:history="1">
        <w:r w:rsidR="000E41E9" w:rsidRPr="001767FC">
          <w:rPr>
            <w:rStyle w:val="Hyperlink"/>
          </w:rPr>
          <w:t>Order Dialog</w:t>
        </w:r>
        <w:r w:rsidR="000E41E9">
          <w:rPr>
            <w:webHidden/>
          </w:rPr>
          <w:tab/>
        </w:r>
        <w:r w:rsidR="000E41E9">
          <w:rPr>
            <w:webHidden/>
          </w:rPr>
          <w:fldChar w:fldCharType="begin"/>
        </w:r>
        <w:r w:rsidR="000E41E9">
          <w:rPr>
            <w:webHidden/>
          </w:rPr>
          <w:instrText xml:space="preserve"> PAGEREF _Toc137456531 \h </w:instrText>
        </w:r>
        <w:r w:rsidR="000E41E9">
          <w:rPr>
            <w:webHidden/>
          </w:rPr>
        </w:r>
        <w:r w:rsidR="000E41E9">
          <w:rPr>
            <w:webHidden/>
          </w:rPr>
          <w:fldChar w:fldCharType="separate"/>
        </w:r>
        <w:r w:rsidR="008D154E">
          <w:rPr>
            <w:webHidden/>
          </w:rPr>
          <w:t>156</w:t>
        </w:r>
        <w:r w:rsidR="000E41E9">
          <w:rPr>
            <w:webHidden/>
          </w:rPr>
          <w:fldChar w:fldCharType="end"/>
        </w:r>
      </w:hyperlink>
    </w:p>
    <w:p w14:paraId="74C62D51" w14:textId="54666ADA" w:rsidR="000E41E9" w:rsidRDefault="00E6589F">
      <w:pPr>
        <w:pStyle w:val="TOC3"/>
        <w:rPr>
          <w:rFonts w:asciiTheme="minorHAnsi" w:eastAsiaTheme="minorEastAsia" w:hAnsiTheme="minorHAnsi" w:cstheme="minorBidi"/>
          <w:i w:val="0"/>
          <w:sz w:val="22"/>
          <w:szCs w:val="22"/>
        </w:rPr>
      </w:pPr>
      <w:hyperlink w:anchor="_Toc137456532" w:history="1">
        <w:r w:rsidR="000E41E9" w:rsidRPr="001767FC">
          <w:rPr>
            <w:rStyle w:val="Hyperlink"/>
          </w:rPr>
          <w:t>Quick Orders</w:t>
        </w:r>
        <w:r w:rsidR="000E41E9">
          <w:rPr>
            <w:webHidden/>
          </w:rPr>
          <w:tab/>
        </w:r>
        <w:r w:rsidR="000E41E9">
          <w:rPr>
            <w:webHidden/>
          </w:rPr>
          <w:fldChar w:fldCharType="begin"/>
        </w:r>
        <w:r w:rsidR="000E41E9">
          <w:rPr>
            <w:webHidden/>
          </w:rPr>
          <w:instrText xml:space="preserve"> PAGEREF _Toc137456532 \h </w:instrText>
        </w:r>
        <w:r w:rsidR="000E41E9">
          <w:rPr>
            <w:webHidden/>
          </w:rPr>
        </w:r>
        <w:r w:rsidR="000E41E9">
          <w:rPr>
            <w:webHidden/>
          </w:rPr>
          <w:fldChar w:fldCharType="separate"/>
        </w:r>
        <w:r w:rsidR="008D154E">
          <w:rPr>
            <w:webHidden/>
          </w:rPr>
          <w:t>157</w:t>
        </w:r>
        <w:r w:rsidR="000E41E9">
          <w:rPr>
            <w:webHidden/>
          </w:rPr>
          <w:fldChar w:fldCharType="end"/>
        </w:r>
      </w:hyperlink>
    </w:p>
    <w:p w14:paraId="71C570A3" w14:textId="32A4BA15" w:rsidR="000E41E9" w:rsidRDefault="00E6589F">
      <w:pPr>
        <w:pStyle w:val="TOC3"/>
        <w:rPr>
          <w:rFonts w:asciiTheme="minorHAnsi" w:eastAsiaTheme="minorEastAsia" w:hAnsiTheme="minorHAnsi" w:cstheme="minorBidi"/>
          <w:i w:val="0"/>
          <w:sz w:val="22"/>
          <w:szCs w:val="22"/>
        </w:rPr>
      </w:pPr>
      <w:hyperlink w:anchor="_Toc137456533" w:history="1">
        <w:r w:rsidR="000E41E9" w:rsidRPr="001767FC">
          <w:rPr>
            <w:rStyle w:val="Hyperlink"/>
          </w:rPr>
          <w:t>Adding to the Order Menu</w:t>
        </w:r>
        <w:r w:rsidR="000E41E9">
          <w:rPr>
            <w:webHidden/>
          </w:rPr>
          <w:tab/>
        </w:r>
        <w:r w:rsidR="000E41E9">
          <w:rPr>
            <w:webHidden/>
          </w:rPr>
          <w:fldChar w:fldCharType="begin"/>
        </w:r>
        <w:r w:rsidR="000E41E9">
          <w:rPr>
            <w:webHidden/>
          </w:rPr>
          <w:instrText xml:space="preserve"> PAGEREF _Toc137456533 \h </w:instrText>
        </w:r>
        <w:r w:rsidR="000E41E9">
          <w:rPr>
            <w:webHidden/>
          </w:rPr>
        </w:r>
        <w:r w:rsidR="000E41E9">
          <w:rPr>
            <w:webHidden/>
          </w:rPr>
          <w:fldChar w:fldCharType="separate"/>
        </w:r>
        <w:r w:rsidR="008D154E">
          <w:rPr>
            <w:webHidden/>
          </w:rPr>
          <w:t>161</w:t>
        </w:r>
        <w:r w:rsidR="000E41E9">
          <w:rPr>
            <w:webHidden/>
          </w:rPr>
          <w:fldChar w:fldCharType="end"/>
        </w:r>
      </w:hyperlink>
    </w:p>
    <w:p w14:paraId="3E7F12ED" w14:textId="73292007" w:rsidR="000E41E9" w:rsidRDefault="00E6589F">
      <w:pPr>
        <w:pStyle w:val="TOC3"/>
        <w:rPr>
          <w:rFonts w:asciiTheme="minorHAnsi" w:eastAsiaTheme="minorEastAsia" w:hAnsiTheme="minorHAnsi" w:cstheme="minorBidi"/>
          <w:i w:val="0"/>
          <w:sz w:val="22"/>
          <w:szCs w:val="22"/>
        </w:rPr>
      </w:pPr>
      <w:hyperlink w:anchor="_Toc137456534" w:history="1">
        <w:r w:rsidR="000E41E9" w:rsidRPr="001767FC">
          <w:rPr>
            <w:rStyle w:val="Hyperlink"/>
          </w:rPr>
          <w:t>Menus</w:t>
        </w:r>
        <w:r w:rsidR="000E41E9">
          <w:rPr>
            <w:webHidden/>
          </w:rPr>
          <w:tab/>
        </w:r>
        <w:r w:rsidR="000E41E9">
          <w:rPr>
            <w:webHidden/>
          </w:rPr>
          <w:fldChar w:fldCharType="begin"/>
        </w:r>
        <w:r w:rsidR="000E41E9">
          <w:rPr>
            <w:webHidden/>
          </w:rPr>
          <w:instrText xml:space="preserve"> PAGEREF _Toc137456534 \h </w:instrText>
        </w:r>
        <w:r w:rsidR="000E41E9">
          <w:rPr>
            <w:webHidden/>
          </w:rPr>
        </w:r>
        <w:r w:rsidR="000E41E9">
          <w:rPr>
            <w:webHidden/>
          </w:rPr>
          <w:fldChar w:fldCharType="separate"/>
        </w:r>
        <w:r w:rsidR="008D154E">
          <w:rPr>
            <w:webHidden/>
          </w:rPr>
          <w:t>164</w:t>
        </w:r>
        <w:r w:rsidR="000E41E9">
          <w:rPr>
            <w:webHidden/>
          </w:rPr>
          <w:fldChar w:fldCharType="end"/>
        </w:r>
      </w:hyperlink>
    </w:p>
    <w:p w14:paraId="2C05F5BA" w14:textId="2947178E" w:rsidR="000E41E9" w:rsidRDefault="00E6589F">
      <w:pPr>
        <w:pStyle w:val="TOC3"/>
        <w:rPr>
          <w:rFonts w:asciiTheme="minorHAnsi" w:eastAsiaTheme="minorEastAsia" w:hAnsiTheme="minorHAnsi" w:cstheme="minorBidi"/>
          <w:i w:val="0"/>
          <w:sz w:val="22"/>
          <w:szCs w:val="22"/>
        </w:rPr>
      </w:pPr>
      <w:hyperlink w:anchor="_Toc137456535" w:history="1">
        <w:r w:rsidR="000E41E9" w:rsidRPr="001767FC">
          <w:rPr>
            <w:rStyle w:val="Hyperlink"/>
          </w:rPr>
          <w:t>Auto-DC Blood orders</w:t>
        </w:r>
        <w:r w:rsidR="000E41E9">
          <w:rPr>
            <w:webHidden/>
          </w:rPr>
          <w:tab/>
        </w:r>
        <w:r w:rsidR="000E41E9">
          <w:rPr>
            <w:webHidden/>
          </w:rPr>
          <w:fldChar w:fldCharType="begin"/>
        </w:r>
        <w:r w:rsidR="000E41E9">
          <w:rPr>
            <w:webHidden/>
          </w:rPr>
          <w:instrText xml:space="preserve"> PAGEREF _Toc137456535 \h </w:instrText>
        </w:r>
        <w:r w:rsidR="000E41E9">
          <w:rPr>
            <w:webHidden/>
          </w:rPr>
        </w:r>
        <w:r w:rsidR="000E41E9">
          <w:rPr>
            <w:webHidden/>
          </w:rPr>
          <w:fldChar w:fldCharType="separate"/>
        </w:r>
        <w:r w:rsidR="008D154E">
          <w:rPr>
            <w:webHidden/>
          </w:rPr>
          <w:t>165</w:t>
        </w:r>
        <w:r w:rsidR="000E41E9">
          <w:rPr>
            <w:webHidden/>
          </w:rPr>
          <w:fldChar w:fldCharType="end"/>
        </w:r>
      </w:hyperlink>
    </w:p>
    <w:p w14:paraId="7BB09C0F" w14:textId="11C87AB8" w:rsidR="000E41E9" w:rsidRDefault="00E6589F">
      <w:pPr>
        <w:pStyle w:val="TOC3"/>
        <w:rPr>
          <w:rFonts w:asciiTheme="minorHAnsi" w:eastAsiaTheme="minorEastAsia" w:hAnsiTheme="minorHAnsi" w:cstheme="minorBidi"/>
          <w:i w:val="0"/>
          <w:sz w:val="22"/>
          <w:szCs w:val="22"/>
        </w:rPr>
      </w:pPr>
      <w:hyperlink w:anchor="_Toc137456536" w:history="1">
        <w:r w:rsidR="000E41E9" w:rsidRPr="001767FC">
          <w:rPr>
            <w:rStyle w:val="Hyperlink"/>
          </w:rPr>
          <w:t>Parameters</w:t>
        </w:r>
        <w:r w:rsidR="000E41E9">
          <w:rPr>
            <w:webHidden/>
          </w:rPr>
          <w:tab/>
        </w:r>
        <w:r w:rsidR="000E41E9">
          <w:rPr>
            <w:webHidden/>
          </w:rPr>
          <w:fldChar w:fldCharType="begin"/>
        </w:r>
        <w:r w:rsidR="000E41E9">
          <w:rPr>
            <w:webHidden/>
          </w:rPr>
          <w:instrText xml:space="preserve"> PAGEREF _Toc137456536 \h </w:instrText>
        </w:r>
        <w:r w:rsidR="000E41E9">
          <w:rPr>
            <w:webHidden/>
          </w:rPr>
        </w:r>
        <w:r w:rsidR="000E41E9">
          <w:rPr>
            <w:webHidden/>
          </w:rPr>
          <w:fldChar w:fldCharType="separate"/>
        </w:r>
        <w:r w:rsidR="008D154E">
          <w:rPr>
            <w:webHidden/>
          </w:rPr>
          <w:t>165</w:t>
        </w:r>
        <w:r w:rsidR="000E41E9">
          <w:rPr>
            <w:webHidden/>
          </w:rPr>
          <w:fldChar w:fldCharType="end"/>
        </w:r>
      </w:hyperlink>
    </w:p>
    <w:p w14:paraId="415FF432" w14:textId="702B43E2" w:rsidR="000E41E9" w:rsidRDefault="00E6589F">
      <w:pPr>
        <w:pStyle w:val="TOC2"/>
        <w:rPr>
          <w:rFonts w:asciiTheme="minorHAnsi" w:eastAsiaTheme="minorEastAsia" w:hAnsiTheme="minorHAnsi" w:cstheme="minorBidi"/>
          <w:smallCaps w:val="0"/>
          <w:noProof/>
          <w:sz w:val="22"/>
          <w:szCs w:val="22"/>
        </w:rPr>
      </w:pPr>
      <w:hyperlink w:anchor="_Toc137456537" w:history="1">
        <w:r w:rsidR="000E41E9" w:rsidRPr="001767FC">
          <w:rPr>
            <w:rStyle w:val="Hyperlink"/>
            <w:noProof/>
          </w:rPr>
          <w:t>Signing Orders / Exiting the Chart</w:t>
        </w:r>
        <w:r w:rsidR="000E41E9">
          <w:rPr>
            <w:noProof/>
            <w:webHidden/>
          </w:rPr>
          <w:tab/>
        </w:r>
        <w:r w:rsidR="000E41E9">
          <w:rPr>
            <w:noProof/>
            <w:webHidden/>
          </w:rPr>
          <w:fldChar w:fldCharType="begin"/>
        </w:r>
        <w:r w:rsidR="000E41E9">
          <w:rPr>
            <w:noProof/>
            <w:webHidden/>
          </w:rPr>
          <w:instrText xml:space="preserve"> PAGEREF _Toc137456537 \h </w:instrText>
        </w:r>
        <w:r w:rsidR="000E41E9">
          <w:rPr>
            <w:noProof/>
            <w:webHidden/>
          </w:rPr>
        </w:r>
        <w:r w:rsidR="000E41E9">
          <w:rPr>
            <w:noProof/>
            <w:webHidden/>
          </w:rPr>
          <w:fldChar w:fldCharType="separate"/>
        </w:r>
        <w:r w:rsidR="008D154E">
          <w:rPr>
            <w:noProof/>
            <w:webHidden/>
          </w:rPr>
          <w:t>167</w:t>
        </w:r>
        <w:r w:rsidR="000E41E9">
          <w:rPr>
            <w:noProof/>
            <w:webHidden/>
          </w:rPr>
          <w:fldChar w:fldCharType="end"/>
        </w:r>
      </w:hyperlink>
    </w:p>
    <w:p w14:paraId="1927E8AD" w14:textId="6D627B99" w:rsidR="000E41E9" w:rsidRDefault="00E6589F">
      <w:pPr>
        <w:pStyle w:val="TOC3"/>
        <w:rPr>
          <w:rFonts w:asciiTheme="minorHAnsi" w:eastAsiaTheme="minorEastAsia" w:hAnsiTheme="minorHAnsi" w:cstheme="minorBidi"/>
          <w:i w:val="0"/>
          <w:sz w:val="22"/>
          <w:szCs w:val="22"/>
        </w:rPr>
      </w:pPr>
      <w:hyperlink w:anchor="_Toc137456538" w:history="1">
        <w:r w:rsidR="000E41E9" w:rsidRPr="001767FC">
          <w:rPr>
            <w:rStyle w:val="Hyperlink"/>
          </w:rPr>
          <w:t>Digitally Signing Orders</w:t>
        </w:r>
        <w:r w:rsidR="000E41E9">
          <w:rPr>
            <w:webHidden/>
          </w:rPr>
          <w:tab/>
        </w:r>
        <w:r w:rsidR="000E41E9">
          <w:rPr>
            <w:webHidden/>
          </w:rPr>
          <w:fldChar w:fldCharType="begin"/>
        </w:r>
        <w:r w:rsidR="000E41E9">
          <w:rPr>
            <w:webHidden/>
          </w:rPr>
          <w:instrText xml:space="preserve"> PAGEREF _Toc137456538 \h </w:instrText>
        </w:r>
        <w:r w:rsidR="000E41E9">
          <w:rPr>
            <w:webHidden/>
          </w:rPr>
        </w:r>
        <w:r w:rsidR="000E41E9">
          <w:rPr>
            <w:webHidden/>
          </w:rPr>
          <w:fldChar w:fldCharType="separate"/>
        </w:r>
        <w:r w:rsidR="008D154E">
          <w:rPr>
            <w:webHidden/>
          </w:rPr>
          <w:t>167</w:t>
        </w:r>
        <w:r w:rsidR="000E41E9">
          <w:rPr>
            <w:webHidden/>
          </w:rPr>
          <w:fldChar w:fldCharType="end"/>
        </w:r>
      </w:hyperlink>
    </w:p>
    <w:p w14:paraId="2B15E567" w14:textId="268AD3BC" w:rsidR="000E41E9" w:rsidRDefault="00E6589F">
      <w:pPr>
        <w:pStyle w:val="TOC2"/>
        <w:rPr>
          <w:rFonts w:asciiTheme="minorHAnsi" w:eastAsiaTheme="minorEastAsia" w:hAnsiTheme="minorHAnsi" w:cstheme="minorBidi"/>
          <w:smallCaps w:val="0"/>
          <w:noProof/>
          <w:sz w:val="22"/>
          <w:szCs w:val="22"/>
        </w:rPr>
      </w:pPr>
      <w:hyperlink w:anchor="_Toc137456539" w:history="1">
        <w:r w:rsidR="000E41E9" w:rsidRPr="001767FC">
          <w:rPr>
            <w:rStyle w:val="Hyperlink"/>
            <w:noProof/>
          </w:rPr>
          <w:t>Order Flagging and Unflagging Set Up</w:t>
        </w:r>
        <w:r w:rsidR="000E41E9">
          <w:rPr>
            <w:noProof/>
            <w:webHidden/>
          </w:rPr>
          <w:tab/>
        </w:r>
        <w:r w:rsidR="000E41E9">
          <w:rPr>
            <w:noProof/>
            <w:webHidden/>
          </w:rPr>
          <w:fldChar w:fldCharType="begin"/>
        </w:r>
        <w:r w:rsidR="000E41E9">
          <w:rPr>
            <w:noProof/>
            <w:webHidden/>
          </w:rPr>
          <w:instrText xml:space="preserve"> PAGEREF _Toc137456539 \h </w:instrText>
        </w:r>
        <w:r w:rsidR="000E41E9">
          <w:rPr>
            <w:noProof/>
            <w:webHidden/>
          </w:rPr>
        </w:r>
        <w:r w:rsidR="000E41E9">
          <w:rPr>
            <w:noProof/>
            <w:webHidden/>
          </w:rPr>
          <w:fldChar w:fldCharType="separate"/>
        </w:r>
        <w:r w:rsidR="008D154E">
          <w:rPr>
            <w:noProof/>
            <w:webHidden/>
          </w:rPr>
          <w:t>195</w:t>
        </w:r>
        <w:r w:rsidR="000E41E9">
          <w:rPr>
            <w:noProof/>
            <w:webHidden/>
          </w:rPr>
          <w:fldChar w:fldCharType="end"/>
        </w:r>
      </w:hyperlink>
    </w:p>
    <w:p w14:paraId="020E6EDF" w14:textId="3A00934A" w:rsidR="000E41E9" w:rsidRDefault="00E6589F">
      <w:pPr>
        <w:pStyle w:val="TOC3"/>
        <w:rPr>
          <w:rFonts w:asciiTheme="minorHAnsi" w:eastAsiaTheme="minorEastAsia" w:hAnsiTheme="minorHAnsi" w:cstheme="minorBidi"/>
          <w:i w:val="0"/>
          <w:sz w:val="22"/>
          <w:szCs w:val="22"/>
        </w:rPr>
      </w:pPr>
      <w:hyperlink w:anchor="_Toc137456540" w:history="1">
        <w:r w:rsidR="000E41E9" w:rsidRPr="001767FC">
          <w:rPr>
            <w:rStyle w:val="Hyperlink"/>
          </w:rPr>
          <w:t>Order Unflagging Restrictions</w:t>
        </w:r>
        <w:r w:rsidR="000E41E9">
          <w:rPr>
            <w:webHidden/>
          </w:rPr>
          <w:tab/>
        </w:r>
        <w:r w:rsidR="000E41E9">
          <w:rPr>
            <w:webHidden/>
          </w:rPr>
          <w:fldChar w:fldCharType="begin"/>
        </w:r>
        <w:r w:rsidR="000E41E9">
          <w:rPr>
            <w:webHidden/>
          </w:rPr>
          <w:instrText xml:space="preserve"> PAGEREF _Toc137456540 \h </w:instrText>
        </w:r>
        <w:r w:rsidR="000E41E9">
          <w:rPr>
            <w:webHidden/>
          </w:rPr>
        </w:r>
        <w:r w:rsidR="000E41E9">
          <w:rPr>
            <w:webHidden/>
          </w:rPr>
          <w:fldChar w:fldCharType="separate"/>
        </w:r>
        <w:r w:rsidR="008D154E">
          <w:rPr>
            <w:webHidden/>
          </w:rPr>
          <w:t>196</w:t>
        </w:r>
        <w:r w:rsidR="000E41E9">
          <w:rPr>
            <w:webHidden/>
          </w:rPr>
          <w:fldChar w:fldCharType="end"/>
        </w:r>
      </w:hyperlink>
    </w:p>
    <w:p w14:paraId="7EC01B4D" w14:textId="23447397" w:rsidR="000E41E9" w:rsidRDefault="00E6589F">
      <w:pPr>
        <w:pStyle w:val="TOC3"/>
        <w:rPr>
          <w:rFonts w:asciiTheme="minorHAnsi" w:eastAsiaTheme="minorEastAsia" w:hAnsiTheme="minorHAnsi" w:cstheme="minorBidi"/>
          <w:i w:val="0"/>
          <w:sz w:val="22"/>
          <w:szCs w:val="22"/>
        </w:rPr>
      </w:pPr>
      <w:hyperlink w:anchor="_Toc137456541" w:history="1">
        <w:r w:rsidR="000E41E9" w:rsidRPr="001767FC">
          <w:rPr>
            <w:rStyle w:val="Hyperlink"/>
          </w:rPr>
          <w:t>Order Unflagging Key Setup</w:t>
        </w:r>
        <w:r w:rsidR="000E41E9">
          <w:rPr>
            <w:webHidden/>
          </w:rPr>
          <w:tab/>
        </w:r>
        <w:r w:rsidR="000E41E9">
          <w:rPr>
            <w:webHidden/>
          </w:rPr>
          <w:fldChar w:fldCharType="begin"/>
        </w:r>
        <w:r w:rsidR="000E41E9">
          <w:rPr>
            <w:webHidden/>
          </w:rPr>
          <w:instrText xml:space="preserve"> PAGEREF _Toc137456541 \h </w:instrText>
        </w:r>
        <w:r w:rsidR="000E41E9">
          <w:rPr>
            <w:webHidden/>
          </w:rPr>
        </w:r>
        <w:r w:rsidR="000E41E9">
          <w:rPr>
            <w:webHidden/>
          </w:rPr>
          <w:fldChar w:fldCharType="separate"/>
        </w:r>
        <w:r w:rsidR="008D154E">
          <w:rPr>
            <w:webHidden/>
          </w:rPr>
          <w:t>196</w:t>
        </w:r>
        <w:r w:rsidR="000E41E9">
          <w:rPr>
            <w:webHidden/>
          </w:rPr>
          <w:fldChar w:fldCharType="end"/>
        </w:r>
      </w:hyperlink>
    </w:p>
    <w:p w14:paraId="2AE46551" w14:textId="3E3444B8" w:rsidR="000E41E9" w:rsidRDefault="00E6589F">
      <w:pPr>
        <w:pStyle w:val="TOC3"/>
        <w:rPr>
          <w:rFonts w:asciiTheme="minorHAnsi" w:eastAsiaTheme="minorEastAsia" w:hAnsiTheme="minorHAnsi" w:cstheme="minorBidi"/>
          <w:i w:val="0"/>
          <w:sz w:val="22"/>
          <w:szCs w:val="22"/>
        </w:rPr>
      </w:pPr>
      <w:hyperlink w:anchor="_Toc137456542" w:history="1">
        <w:r w:rsidR="000E41E9" w:rsidRPr="001767FC">
          <w:rPr>
            <w:rStyle w:val="Hyperlink"/>
          </w:rPr>
          <w:t>Order Unflagging Message</w:t>
        </w:r>
        <w:r w:rsidR="000E41E9">
          <w:rPr>
            <w:webHidden/>
          </w:rPr>
          <w:tab/>
        </w:r>
        <w:r w:rsidR="000E41E9">
          <w:rPr>
            <w:webHidden/>
          </w:rPr>
          <w:fldChar w:fldCharType="begin"/>
        </w:r>
        <w:r w:rsidR="000E41E9">
          <w:rPr>
            <w:webHidden/>
          </w:rPr>
          <w:instrText xml:space="preserve"> PAGEREF _Toc137456542 \h </w:instrText>
        </w:r>
        <w:r w:rsidR="000E41E9">
          <w:rPr>
            <w:webHidden/>
          </w:rPr>
        </w:r>
        <w:r w:rsidR="000E41E9">
          <w:rPr>
            <w:webHidden/>
          </w:rPr>
          <w:fldChar w:fldCharType="separate"/>
        </w:r>
        <w:r w:rsidR="008D154E">
          <w:rPr>
            <w:webHidden/>
          </w:rPr>
          <w:t>196</w:t>
        </w:r>
        <w:r w:rsidR="000E41E9">
          <w:rPr>
            <w:webHidden/>
          </w:rPr>
          <w:fldChar w:fldCharType="end"/>
        </w:r>
      </w:hyperlink>
    </w:p>
    <w:p w14:paraId="170FA713" w14:textId="24325332" w:rsidR="000E41E9" w:rsidRDefault="00E6589F">
      <w:pPr>
        <w:pStyle w:val="TOC3"/>
        <w:rPr>
          <w:rFonts w:asciiTheme="minorHAnsi" w:eastAsiaTheme="minorEastAsia" w:hAnsiTheme="minorHAnsi" w:cstheme="minorBidi"/>
          <w:i w:val="0"/>
          <w:sz w:val="22"/>
          <w:szCs w:val="22"/>
        </w:rPr>
      </w:pPr>
      <w:hyperlink w:anchor="_Toc137456543" w:history="1">
        <w:r w:rsidR="000E41E9" w:rsidRPr="001767FC">
          <w:rPr>
            <w:rStyle w:val="Hyperlink"/>
          </w:rPr>
          <w:t>Order Flag Expire Default</w:t>
        </w:r>
        <w:r w:rsidR="000E41E9">
          <w:rPr>
            <w:webHidden/>
          </w:rPr>
          <w:tab/>
        </w:r>
        <w:r w:rsidR="000E41E9">
          <w:rPr>
            <w:webHidden/>
          </w:rPr>
          <w:fldChar w:fldCharType="begin"/>
        </w:r>
        <w:r w:rsidR="000E41E9">
          <w:rPr>
            <w:webHidden/>
          </w:rPr>
          <w:instrText xml:space="preserve"> PAGEREF _Toc137456543 \h </w:instrText>
        </w:r>
        <w:r w:rsidR="000E41E9">
          <w:rPr>
            <w:webHidden/>
          </w:rPr>
        </w:r>
        <w:r w:rsidR="000E41E9">
          <w:rPr>
            <w:webHidden/>
          </w:rPr>
          <w:fldChar w:fldCharType="separate"/>
        </w:r>
        <w:r w:rsidR="008D154E">
          <w:rPr>
            <w:webHidden/>
          </w:rPr>
          <w:t>196</w:t>
        </w:r>
        <w:r w:rsidR="000E41E9">
          <w:rPr>
            <w:webHidden/>
          </w:rPr>
          <w:fldChar w:fldCharType="end"/>
        </w:r>
      </w:hyperlink>
    </w:p>
    <w:p w14:paraId="4E8944CA" w14:textId="7096DCBB" w:rsidR="000E41E9" w:rsidRDefault="00E6589F">
      <w:pPr>
        <w:pStyle w:val="TOC2"/>
        <w:rPr>
          <w:rFonts w:asciiTheme="minorHAnsi" w:eastAsiaTheme="minorEastAsia" w:hAnsiTheme="minorHAnsi" w:cstheme="minorBidi"/>
          <w:smallCaps w:val="0"/>
          <w:noProof/>
          <w:sz w:val="22"/>
          <w:szCs w:val="22"/>
        </w:rPr>
      </w:pPr>
      <w:hyperlink w:anchor="_Toc137456544" w:history="1">
        <w:r w:rsidR="000E41E9" w:rsidRPr="001767FC">
          <w:rPr>
            <w:rStyle w:val="Hyperlink"/>
            <w:noProof/>
          </w:rPr>
          <w:t>Consults Order Dialog</w:t>
        </w:r>
        <w:r w:rsidR="000E41E9">
          <w:rPr>
            <w:noProof/>
            <w:webHidden/>
          </w:rPr>
          <w:tab/>
        </w:r>
        <w:r w:rsidR="000E41E9">
          <w:rPr>
            <w:noProof/>
            <w:webHidden/>
          </w:rPr>
          <w:fldChar w:fldCharType="begin"/>
        </w:r>
        <w:r w:rsidR="000E41E9">
          <w:rPr>
            <w:noProof/>
            <w:webHidden/>
          </w:rPr>
          <w:instrText xml:space="preserve"> PAGEREF _Toc137456544 \h </w:instrText>
        </w:r>
        <w:r w:rsidR="000E41E9">
          <w:rPr>
            <w:noProof/>
            <w:webHidden/>
          </w:rPr>
        </w:r>
        <w:r w:rsidR="000E41E9">
          <w:rPr>
            <w:noProof/>
            <w:webHidden/>
          </w:rPr>
          <w:fldChar w:fldCharType="separate"/>
        </w:r>
        <w:r w:rsidR="008D154E">
          <w:rPr>
            <w:noProof/>
            <w:webHidden/>
          </w:rPr>
          <w:t>196</w:t>
        </w:r>
        <w:r w:rsidR="000E41E9">
          <w:rPr>
            <w:noProof/>
            <w:webHidden/>
          </w:rPr>
          <w:fldChar w:fldCharType="end"/>
        </w:r>
      </w:hyperlink>
    </w:p>
    <w:p w14:paraId="0320DEC4" w14:textId="783257B0" w:rsidR="000E41E9" w:rsidRDefault="00E6589F">
      <w:pPr>
        <w:pStyle w:val="TOC3"/>
        <w:rPr>
          <w:rFonts w:asciiTheme="minorHAnsi" w:eastAsiaTheme="minorEastAsia" w:hAnsiTheme="minorHAnsi" w:cstheme="minorBidi"/>
          <w:i w:val="0"/>
          <w:sz w:val="22"/>
          <w:szCs w:val="22"/>
        </w:rPr>
      </w:pPr>
      <w:hyperlink w:anchor="_Toc137456545" w:history="1">
        <w:r w:rsidR="000E41E9" w:rsidRPr="001767FC">
          <w:rPr>
            <w:rStyle w:val="Hyperlink"/>
          </w:rPr>
          <w:t>Parameters</w:t>
        </w:r>
        <w:r w:rsidR="000E41E9">
          <w:rPr>
            <w:webHidden/>
          </w:rPr>
          <w:tab/>
        </w:r>
        <w:r w:rsidR="000E41E9">
          <w:rPr>
            <w:webHidden/>
          </w:rPr>
          <w:fldChar w:fldCharType="begin"/>
        </w:r>
        <w:r w:rsidR="000E41E9">
          <w:rPr>
            <w:webHidden/>
          </w:rPr>
          <w:instrText xml:space="preserve"> PAGEREF _Toc137456545 \h </w:instrText>
        </w:r>
        <w:r w:rsidR="000E41E9">
          <w:rPr>
            <w:webHidden/>
          </w:rPr>
        </w:r>
        <w:r w:rsidR="000E41E9">
          <w:rPr>
            <w:webHidden/>
          </w:rPr>
          <w:fldChar w:fldCharType="separate"/>
        </w:r>
        <w:r w:rsidR="008D154E">
          <w:rPr>
            <w:webHidden/>
          </w:rPr>
          <w:t>196</w:t>
        </w:r>
        <w:r w:rsidR="000E41E9">
          <w:rPr>
            <w:webHidden/>
          </w:rPr>
          <w:fldChar w:fldCharType="end"/>
        </w:r>
      </w:hyperlink>
    </w:p>
    <w:p w14:paraId="1F0EAF77" w14:textId="4033EA59" w:rsidR="000E41E9" w:rsidRDefault="00E6589F">
      <w:pPr>
        <w:pStyle w:val="TOC3"/>
        <w:rPr>
          <w:rFonts w:asciiTheme="minorHAnsi" w:eastAsiaTheme="minorEastAsia" w:hAnsiTheme="minorHAnsi" w:cstheme="minorBidi"/>
          <w:i w:val="0"/>
          <w:sz w:val="22"/>
          <w:szCs w:val="22"/>
        </w:rPr>
      </w:pPr>
      <w:hyperlink w:anchor="_Toc137456546" w:history="1">
        <w:r w:rsidR="000E41E9" w:rsidRPr="001767FC">
          <w:rPr>
            <w:rStyle w:val="Hyperlink"/>
          </w:rPr>
          <w:t>Variables</w:t>
        </w:r>
        <w:r w:rsidR="000E41E9">
          <w:rPr>
            <w:webHidden/>
          </w:rPr>
          <w:tab/>
        </w:r>
        <w:r w:rsidR="000E41E9">
          <w:rPr>
            <w:webHidden/>
          </w:rPr>
          <w:fldChar w:fldCharType="begin"/>
        </w:r>
        <w:r w:rsidR="000E41E9">
          <w:rPr>
            <w:webHidden/>
          </w:rPr>
          <w:instrText xml:space="preserve"> PAGEREF _Toc137456546 \h </w:instrText>
        </w:r>
        <w:r w:rsidR="000E41E9">
          <w:rPr>
            <w:webHidden/>
          </w:rPr>
        </w:r>
        <w:r w:rsidR="000E41E9">
          <w:rPr>
            <w:webHidden/>
          </w:rPr>
          <w:fldChar w:fldCharType="separate"/>
        </w:r>
        <w:r w:rsidR="008D154E">
          <w:rPr>
            <w:webHidden/>
          </w:rPr>
          <w:t>196</w:t>
        </w:r>
        <w:r w:rsidR="000E41E9">
          <w:rPr>
            <w:webHidden/>
          </w:rPr>
          <w:fldChar w:fldCharType="end"/>
        </w:r>
      </w:hyperlink>
    </w:p>
    <w:p w14:paraId="116E2CCC" w14:textId="2B7799EC" w:rsidR="000E41E9" w:rsidRDefault="00E6589F">
      <w:pPr>
        <w:pStyle w:val="TOC3"/>
        <w:rPr>
          <w:rFonts w:asciiTheme="minorHAnsi" w:eastAsiaTheme="minorEastAsia" w:hAnsiTheme="minorHAnsi" w:cstheme="minorBidi"/>
          <w:i w:val="0"/>
          <w:sz w:val="22"/>
          <w:szCs w:val="22"/>
        </w:rPr>
      </w:pPr>
      <w:hyperlink w:anchor="_Toc137456547" w:history="1">
        <w:r w:rsidR="000E41E9" w:rsidRPr="001767FC">
          <w:rPr>
            <w:rStyle w:val="Hyperlink"/>
          </w:rPr>
          <w:t>Procedures Order Dialog</w:t>
        </w:r>
        <w:r w:rsidR="000E41E9">
          <w:rPr>
            <w:webHidden/>
          </w:rPr>
          <w:tab/>
        </w:r>
        <w:r w:rsidR="000E41E9">
          <w:rPr>
            <w:webHidden/>
          </w:rPr>
          <w:fldChar w:fldCharType="begin"/>
        </w:r>
        <w:r w:rsidR="000E41E9">
          <w:rPr>
            <w:webHidden/>
          </w:rPr>
          <w:instrText xml:space="preserve"> PAGEREF _Toc137456547 \h </w:instrText>
        </w:r>
        <w:r w:rsidR="000E41E9">
          <w:rPr>
            <w:webHidden/>
          </w:rPr>
        </w:r>
        <w:r w:rsidR="000E41E9">
          <w:rPr>
            <w:webHidden/>
          </w:rPr>
          <w:fldChar w:fldCharType="separate"/>
        </w:r>
        <w:r w:rsidR="008D154E">
          <w:rPr>
            <w:webHidden/>
          </w:rPr>
          <w:t>197</w:t>
        </w:r>
        <w:r w:rsidR="000E41E9">
          <w:rPr>
            <w:webHidden/>
          </w:rPr>
          <w:fldChar w:fldCharType="end"/>
        </w:r>
      </w:hyperlink>
    </w:p>
    <w:p w14:paraId="4AB939F1" w14:textId="3570EED0" w:rsidR="000E41E9" w:rsidRDefault="00E6589F">
      <w:pPr>
        <w:pStyle w:val="TOC3"/>
        <w:rPr>
          <w:rFonts w:asciiTheme="minorHAnsi" w:eastAsiaTheme="minorEastAsia" w:hAnsiTheme="minorHAnsi" w:cstheme="minorBidi"/>
          <w:i w:val="0"/>
          <w:sz w:val="22"/>
          <w:szCs w:val="22"/>
        </w:rPr>
      </w:pPr>
      <w:hyperlink w:anchor="_Toc137456548" w:history="1">
        <w:r w:rsidR="000E41E9" w:rsidRPr="001767FC">
          <w:rPr>
            <w:rStyle w:val="Hyperlink"/>
          </w:rPr>
          <w:t>Lab Order Dialog</w:t>
        </w:r>
        <w:r w:rsidR="000E41E9">
          <w:rPr>
            <w:webHidden/>
          </w:rPr>
          <w:tab/>
        </w:r>
        <w:r w:rsidR="000E41E9">
          <w:rPr>
            <w:webHidden/>
          </w:rPr>
          <w:fldChar w:fldCharType="begin"/>
        </w:r>
        <w:r w:rsidR="000E41E9">
          <w:rPr>
            <w:webHidden/>
          </w:rPr>
          <w:instrText xml:space="preserve"> PAGEREF _Toc137456548 \h </w:instrText>
        </w:r>
        <w:r w:rsidR="000E41E9">
          <w:rPr>
            <w:webHidden/>
          </w:rPr>
        </w:r>
        <w:r w:rsidR="000E41E9">
          <w:rPr>
            <w:webHidden/>
          </w:rPr>
          <w:fldChar w:fldCharType="separate"/>
        </w:r>
        <w:r w:rsidR="008D154E">
          <w:rPr>
            <w:webHidden/>
          </w:rPr>
          <w:t>198</w:t>
        </w:r>
        <w:r w:rsidR="000E41E9">
          <w:rPr>
            <w:webHidden/>
          </w:rPr>
          <w:fldChar w:fldCharType="end"/>
        </w:r>
      </w:hyperlink>
    </w:p>
    <w:p w14:paraId="3EF0B65B" w14:textId="6692BA1E" w:rsidR="000E41E9" w:rsidRDefault="00E6589F">
      <w:pPr>
        <w:pStyle w:val="TOC3"/>
        <w:rPr>
          <w:rFonts w:asciiTheme="minorHAnsi" w:eastAsiaTheme="minorEastAsia" w:hAnsiTheme="minorHAnsi" w:cstheme="minorBidi"/>
          <w:i w:val="0"/>
          <w:sz w:val="22"/>
          <w:szCs w:val="22"/>
        </w:rPr>
      </w:pPr>
      <w:hyperlink w:anchor="_Toc137456549" w:history="1">
        <w:r w:rsidR="000E41E9" w:rsidRPr="001767FC">
          <w:rPr>
            <w:rStyle w:val="Hyperlink"/>
          </w:rPr>
          <w:t>Anatomic Pathology Order Dialog</w:t>
        </w:r>
        <w:r w:rsidR="000E41E9">
          <w:rPr>
            <w:webHidden/>
          </w:rPr>
          <w:tab/>
        </w:r>
        <w:r w:rsidR="000E41E9">
          <w:rPr>
            <w:webHidden/>
          </w:rPr>
          <w:fldChar w:fldCharType="begin"/>
        </w:r>
        <w:r w:rsidR="000E41E9">
          <w:rPr>
            <w:webHidden/>
          </w:rPr>
          <w:instrText xml:space="preserve"> PAGEREF _Toc137456549 \h </w:instrText>
        </w:r>
        <w:r w:rsidR="000E41E9">
          <w:rPr>
            <w:webHidden/>
          </w:rPr>
        </w:r>
        <w:r w:rsidR="000E41E9">
          <w:rPr>
            <w:webHidden/>
          </w:rPr>
          <w:fldChar w:fldCharType="separate"/>
        </w:r>
        <w:r w:rsidR="008D154E">
          <w:rPr>
            <w:webHidden/>
          </w:rPr>
          <w:t>201</w:t>
        </w:r>
        <w:r w:rsidR="000E41E9">
          <w:rPr>
            <w:webHidden/>
          </w:rPr>
          <w:fldChar w:fldCharType="end"/>
        </w:r>
      </w:hyperlink>
    </w:p>
    <w:p w14:paraId="339098CD" w14:textId="2B394AB7" w:rsidR="000E41E9" w:rsidRDefault="00E6589F">
      <w:pPr>
        <w:pStyle w:val="TOC3"/>
        <w:rPr>
          <w:rFonts w:asciiTheme="minorHAnsi" w:eastAsiaTheme="minorEastAsia" w:hAnsiTheme="minorHAnsi" w:cstheme="minorBidi"/>
          <w:i w:val="0"/>
          <w:sz w:val="22"/>
          <w:szCs w:val="22"/>
        </w:rPr>
      </w:pPr>
      <w:hyperlink w:anchor="_Toc137456550" w:history="1">
        <w:r w:rsidR="000E41E9" w:rsidRPr="001767FC">
          <w:rPr>
            <w:rStyle w:val="Hyperlink"/>
          </w:rPr>
          <w:t>Imaging Order Dialog</w:t>
        </w:r>
        <w:r w:rsidR="000E41E9">
          <w:rPr>
            <w:webHidden/>
          </w:rPr>
          <w:tab/>
        </w:r>
        <w:r w:rsidR="000E41E9">
          <w:rPr>
            <w:webHidden/>
          </w:rPr>
          <w:fldChar w:fldCharType="begin"/>
        </w:r>
        <w:r w:rsidR="000E41E9">
          <w:rPr>
            <w:webHidden/>
          </w:rPr>
          <w:instrText xml:space="preserve"> PAGEREF _Toc137456550 \h </w:instrText>
        </w:r>
        <w:r w:rsidR="000E41E9">
          <w:rPr>
            <w:webHidden/>
          </w:rPr>
        </w:r>
        <w:r w:rsidR="000E41E9">
          <w:rPr>
            <w:webHidden/>
          </w:rPr>
          <w:fldChar w:fldCharType="separate"/>
        </w:r>
        <w:r w:rsidR="008D154E">
          <w:rPr>
            <w:webHidden/>
          </w:rPr>
          <w:t>205</w:t>
        </w:r>
        <w:r w:rsidR="000E41E9">
          <w:rPr>
            <w:webHidden/>
          </w:rPr>
          <w:fldChar w:fldCharType="end"/>
        </w:r>
      </w:hyperlink>
    </w:p>
    <w:p w14:paraId="4D42BED9" w14:textId="61AAE6C4" w:rsidR="000E41E9" w:rsidRDefault="00E6589F">
      <w:pPr>
        <w:pStyle w:val="TOC3"/>
        <w:rPr>
          <w:rFonts w:asciiTheme="minorHAnsi" w:eastAsiaTheme="minorEastAsia" w:hAnsiTheme="minorHAnsi" w:cstheme="minorBidi"/>
          <w:i w:val="0"/>
          <w:sz w:val="22"/>
          <w:szCs w:val="22"/>
        </w:rPr>
      </w:pPr>
      <w:hyperlink w:anchor="_Toc137456551" w:history="1">
        <w:r w:rsidR="000E41E9" w:rsidRPr="001767FC">
          <w:rPr>
            <w:rStyle w:val="Hyperlink"/>
          </w:rPr>
          <w:t>Allergies Dialog</w:t>
        </w:r>
        <w:r w:rsidR="000E41E9">
          <w:rPr>
            <w:webHidden/>
          </w:rPr>
          <w:tab/>
        </w:r>
        <w:r w:rsidR="000E41E9">
          <w:rPr>
            <w:webHidden/>
          </w:rPr>
          <w:fldChar w:fldCharType="begin"/>
        </w:r>
        <w:r w:rsidR="000E41E9">
          <w:rPr>
            <w:webHidden/>
          </w:rPr>
          <w:instrText xml:space="preserve"> PAGEREF _Toc137456551 \h </w:instrText>
        </w:r>
        <w:r w:rsidR="000E41E9">
          <w:rPr>
            <w:webHidden/>
          </w:rPr>
        </w:r>
        <w:r w:rsidR="000E41E9">
          <w:rPr>
            <w:webHidden/>
          </w:rPr>
          <w:fldChar w:fldCharType="separate"/>
        </w:r>
        <w:r w:rsidR="008D154E">
          <w:rPr>
            <w:webHidden/>
          </w:rPr>
          <w:t>205</w:t>
        </w:r>
        <w:r w:rsidR="000E41E9">
          <w:rPr>
            <w:webHidden/>
          </w:rPr>
          <w:fldChar w:fldCharType="end"/>
        </w:r>
      </w:hyperlink>
    </w:p>
    <w:p w14:paraId="14A06486" w14:textId="34A68DD9"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552" w:history="1">
        <w:r w:rsidR="000E41E9" w:rsidRPr="001767FC">
          <w:rPr>
            <w:rStyle w:val="Hyperlink"/>
            <w:noProof/>
          </w:rPr>
          <w:t>Notes Tab</w:t>
        </w:r>
        <w:r w:rsidR="000E41E9">
          <w:rPr>
            <w:noProof/>
            <w:webHidden/>
          </w:rPr>
          <w:tab/>
        </w:r>
        <w:r w:rsidR="000E41E9">
          <w:rPr>
            <w:noProof/>
            <w:webHidden/>
          </w:rPr>
          <w:fldChar w:fldCharType="begin"/>
        </w:r>
        <w:r w:rsidR="000E41E9">
          <w:rPr>
            <w:noProof/>
            <w:webHidden/>
          </w:rPr>
          <w:instrText xml:space="preserve"> PAGEREF _Toc137456552 \h </w:instrText>
        </w:r>
        <w:r w:rsidR="000E41E9">
          <w:rPr>
            <w:noProof/>
            <w:webHidden/>
          </w:rPr>
        </w:r>
        <w:r w:rsidR="000E41E9">
          <w:rPr>
            <w:noProof/>
            <w:webHidden/>
          </w:rPr>
          <w:fldChar w:fldCharType="separate"/>
        </w:r>
        <w:r w:rsidR="008D154E">
          <w:rPr>
            <w:noProof/>
            <w:webHidden/>
          </w:rPr>
          <w:t>206</w:t>
        </w:r>
        <w:r w:rsidR="000E41E9">
          <w:rPr>
            <w:noProof/>
            <w:webHidden/>
          </w:rPr>
          <w:fldChar w:fldCharType="end"/>
        </w:r>
      </w:hyperlink>
    </w:p>
    <w:p w14:paraId="683D2C6A" w14:textId="34B30755" w:rsidR="000E41E9" w:rsidRDefault="00E6589F">
      <w:pPr>
        <w:pStyle w:val="TOC2"/>
        <w:rPr>
          <w:rFonts w:asciiTheme="minorHAnsi" w:eastAsiaTheme="minorEastAsia" w:hAnsiTheme="minorHAnsi" w:cstheme="minorBidi"/>
          <w:smallCaps w:val="0"/>
          <w:noProof/>
          <w:sz w:val="22"/>
          <w:szCs w:val="22"/>
        </w:rPr>
      </w:pPr>
      <w:hyperlink w:anchor="_Toc137456553" w:history="1">
        <w:r w:rsidR="000E41E9" w:rsidRPr="001767FC">
          <w:rPr>
            <w:rStyle w:val="Hyperlink"/>
            <w:noProof/>
          </w:rPr>
          <w:t>Criteria Used to Determine Notes Shown in List</w:t>
        </w:r>
        <w:r w:rsidR="000E41E9">
          <w:rPr>
            <w:noProof/>
            <w:webHidden/>
          </w:rPr>
          <w:tab/>
        </w:r>
        <w:r w:rsidR="000E41E9">
          <w:rPr>
            <w:noProof/>
            <w:webHidden/>
          </w:rPr>
          <w:fldChar w:fldCharType="begin"/>
        </w:r>
        <w:r w:rsidR="000E41E9">
          <w:rPr>
            <w:noProof/>
            <w:webHidden/>
          </w:rPr>
          <w:instrText xml:space="preserve"> PAGEREF _Toc137456553 \h </w:instrText>
        </w:r>
        <w:r w:rsidR="000E41E9">
          <w:rPr>
            <w:noProof/>
            <w:webHidden/>
          </w:rPr>
        </w:r>
        <w:r w:rsidR="000E41E9">
          <w:rPr>
            <w:noProof/>
            <w:webHidden/>
          </w:rPr>
          <w:fldChar w:fldCharType="separate"/>
        </w:r>
        <w:r w:rsidR="008D154E">
          <w:rPr>
            <w:noProof/>
            <w:webHidden/>
          </w:rPr>
          <w:t>206</w:t>
        </w:r>
        <w:r w:rsidR="000E41E9">
          <w:rPr>
            <w:noProof/>
            <w:webHidden/>
          </w:rPr>
          <w:fldChar w:fldCharType="end"/>
        </w:r>
      </w:hyperlink>
    </w:p>
    <w:p w14:paraId="0DDDC025" w14:textId="04037213" w:rsidR="000E41E9" w:rsidRDefault="00E6589F">
      <w:pPr>
        <w:pStyle w:val="TOC2"/>
        <w:rPr>
          <w:rFonts w:asciiTheme="minorHAnsi" w:eastAsiaTheme="minorEastAsia" w:hAnsiTheme="minorHAnsi" w:cstheme="minorBidi"/>
          <w:smallCaps w:val="0"/>
          <w:noProof/>
          <w:sz w:val="22"/>
          <w:szCs w:val="22"/>
        </w:rPr>
      </w:pPr>
      <w:hyperlink w:anchor="_Toc137456554" w:history="1">
        <w:r w:rsidR="000E41E9" w:rsidRPr="001767FC">
          <w:rPr>
            <w:rStyle w:val="Hyperlink"/>
            <w:noProof/>
          </w:rPr>
          <w:t>TIU Personal Preferences Menu</w:t>
        </w:r>
        <w:r w:rsidR="000E41E9">
          <w:rPr>
            <w:noProof/>
            <w:webHidden/>
          </w:rPr>
          <w:tab/>
        </w:r>
        <w:r w:rsidR="000E41E9">
          <w:rPr>
            <w:noProof/>
            <w:webHidden/>
          </w:rPr>
          <w:fldChar w:fldCharType="begin"/>
        </w:r>
        <w:r w:rsidR="000E41E9">
          <w:rPr>
            <w:noProof/>
            <w:webHidden/>
          </w:rPr>
          <w:instrText xml:space="preserve"> PAGEREF _Toc137456554 \h </w:instrText>
        </w:r>
        <w:r w:rsidR="000E41E9">
          <w:rPr>
            <w:noProof/>
            <w:webHidden/>
          </w:rPr>
        </w:r>
        <w:r w:rsidR="000E41E9">
          <w:rPr>
            <w:noProof/>
            <w:webHidden/>
          </w:rPr>
          <w:fldChar w:fldCharType="separate"/>
        </w:r>
        <w:r w:rsidR="008D154E">
          <w:rPr>
            <w:noProof/>
            <w:webHidden/>
          </w:rPr>
          <w:t>207</w:t>
        </w:r>
        <w:r w:rsidR="000E41E9">
          <w:rPr>
            <w:noProof/>
            <w:webHidden/>
          </w:rPr>
          <w:fldChar w:fldCharType="end"/>
        </w:r>
      </w:hyperlink>
    </w:p>
    <w:p w14:paraId="0F20F28F" w14:textId="7CE68A3D" w:rsidR="000E41E9" w:rsidRDefault="00E6589F">
      <w:pPr>
        <w:pStyle w:val="TOC2"/>
        <w:rPr>
          <w:rFonts w:asciiTheme="minorHAnsi" w:eastAsiaTheme="minorEastAsia" w:hAnsiTheme="minorHAnsi" w:cstheme="minorBidi"/>
          <w:smallCaps w:val="0"/>
          <w:noProof/>
          <w:sz w:val="22"/>
          <w:szCs w:val="22"/>
        </w:rPr>
      </w:pPr>
      <w:hyperlink w:anchor="_Toc137456555" w:history="1">
        <w:r w:rsidR="000E41E9" w:rsidRPr="001767FC">
          <w:rPr>
            <w:rStyle w:val="Hyperlink"/>
            <w:noProof/>
          </w:rPr>
          <w:t>Document List Management</w:t>
        </w:r>
        <w:r w:rsidR="000E41E9">
          <w:rPr>
            <w:noProof/>
            <w:webHidden/>
          </w:rPr>
          <w:tab/>
        </w:r>
        <w:r w:rsidR="000E41E9">
          <w:rPr>
            <w:noProof/>
            <w:webHidden/>
          </w:rPr>
          <w:fldChar w:fldCharType="begin"/>
        </w:r>
        <w:r w:rsidR="000E41E9">
          <w:rPr>
            <w:noProof/>
            <w:webHidden/>
          </w:rPr>
          <w:instrText xml:space="preserve"> PAGEREF _Toc137456555 \h </w:instrText>
        </w:r>
        <w:r w:rsidR="000E41E9">
          <w:rPr>
            <w:noProof/>
            <w:webHidden/>
          </w:rPr>
        </w:r>
        <w:r w:rsidR="000E41E9">
          <w:rPr>
            <w:noProof/>
            <w:webHidden/>
          </w:rPr>
          <w:fldChar w:fldCharType="separate"/>
        </w:r>
        <w:r w:rsidR="008D154E">
          <w:rPr>
            <w:noProof/>
            <w:webHidden/>
          </w:rPr>
          <w:t>207</w:t>
        </w:r>
        <w:r w:rsidR="000E41E9">
          <w:rPr>
            <w:noProof/>
            <w:webHidden/>
          </w:rPr>
          <w:fldChar w:fldCharType="end"/>
        </w:r>
      </w:hyperlink>
    </w:p>
    <w:p w14:paraId="7E060461" w14:textId="72D5D865" w:rsidR="000E41E9" w:rsidRDefault="00E6589F">
      <w:pPr>
        <w:pStyle w:val="TOC2"/>
        <w:rPr>
          <w:rFonts w:asciiTheme="minorHAnsi" w:eastAsiaTheme="minorEastAsia" w:hAnsiTheme="minorHAnsi" w:cstheme="minorBidi"/>
          <w:smallCaps w:val="0"/>
          <w:noProof/>
          <w:sz w:val="22"/>
          <w:szCs w:val="22"/>
        </w:rPr>
      </w:pPr>
      <w:hyperlink w:anchor="_Toc137456556" w:history="1">
        <w:r w:rsidR="000E41E9" w:rsidRPr="001767FC">
          <w:rPr>
            <w:rStyle w:val="Hyperlink"/>
            <w:noProof/>
          </w:rPr>
          <w:t>Consult Completion Via the Notes Tab</w:t>
        </w:r>
        <w:r w:rsidR="000E41E9">
          <w:rPr>
            <w:noProof/>
            <w:webHidden/>
          </w:rPr>
          <w:tab/>
        </w:r>
        <w:r w:rsidR="000E41E9">
          <w:rPr>
            <w:noProof/>
            <w:webHidden/>
          </w:rPr>
          <w:fldChar w:fldCharType="begin"/>
        </w:r>
        <w:r w:rsidR="000E41E9">
          <w:rPr>
            <w:noProof/>
            <w:webHidden/>
          </w:rPr>
          <w:instrText xml:space="preserve"> PAGEREF _Toc137456556 \h </w:instrText>
        </w:r>
        <w:r w:rsidR="000E41E9">
          <w:rPr>
            <w:noProof/>
            <w:webHidden/>
          </w:rPr>
        </w:r>
        <w:r w:rsidR="000E41E9">
          <w:rPr>
            <w:noProof/>
            <w:webHidden/>
          </w:rPr>
          <w:fldChar w:fldCharType="separate"/>
        </w:r>
        <w:r w:rsidR="008D154E">
          <w:rPr>
            <w:noProof/>
            <w:webHidden/>
          </w:rPr>
          <w:t>208</w:t>
        </w:r>
        <w:r w:rsidR="000E41E9">
          <w:rPr>
            <w:noProof/>
            <w:webHidden/>
          </w:rPr>
          <w:fldChar w:fldCharType="end"/>
        </w:r>
      </w:hyperlink>
    </w:p>
    <w:p w14:paraId="47E2F26D" w14:textId="547BAD62" w:rsidR="000E41E9" w:rsidRDefault="00E6589F">
      <w:pPr>
        <w:pStyle w:val="TOC2"/>
        <w:rPr>
          <w:rFonts w:asciiTheme="minorHAnsi" w:eastAsiaTheme="minorEastAsia" w:hAnsiTheme="minorHAnsi" w:cstheme="minorBidi"/>
          <w:smallCaps w:val="0"/>
          <w:noProof/>
          <w:sz w:val="22"/>
          <w:szCs w:val="22"/>
        </w:rPr>
      </w:pPr>
      <w:hyperlink w:anchor="_Toc137456557" w:history="1">
        <w:r w:rsidR="000E41E9" w:rsidRPr="001767FC">
          <w:rPr>
            <w:rStyle w:val="Hyperlink"/>
            <w:noProof/>
          </w:rPr>
          <w:t>Autosaving Parameter</w:t>
        </w:r>
        <w:r w:rsidR="000E41E9">
          <w:rPr>
            <w:noProof/>
            <w:webHidden/>
          </w:rPr>
          <w:tab/>
        </w:r>
        <w:r w:rsidR="000E41E9">
          <w:rPr>
            <w:noProof/>
            <w:webHidden/>
          </w:rPr>
          <w:fldChar w:fldCharType="begin"/>
        </w:r>
        <w:r w:rsidR="000E41E9">
          <w:rPr>
            <w:noProof/>
            <w:webHidden/>
          </w:rPr>
          <w:instrText xml:space="preserve"> PAGEREF _Toc137456557 \h </w:instrText>
        </w:r>
        <w:r w:rsidR="000E41E9">
          <w:rPr>
            <w:noProof/>
            <w:webHidden/>
          </w:rPr>
        </w:r>
        <w:r w:rsidR="000E41E9">
          <w:rPr>
            <w:noProof/>
            <w:webHidden/>
          </w:rPr>
          <w:fldChar w:fldCharType="separate"/>
        </w:r>
        <w:r w:rsidR="008D154E">
          <w:rPr>
            <w:noProof/>
            <w:webHidden/>
          </w:rPr>
          <w:t>208</w:t>
        </w:r>
        <w:r w:rsidR="000E41E9">
          <w:rPr>
            <w:noProof/>
            <w:webHidden/>
          </w:rPr>
          <w:fldChar w:fldCharType="end"/>
        </w:r>
      </w:hyperlink>
    </w:p>
    <w:p w14:paraId="687B1CBB" w14:textId="415C79D1" w:rsidR="000E41E9" w:rsidRDefault="00E6589F">
      <w:pPr>
        <w:pStyle w:val="TOC2"/>
        <w:rPr>
          <w:rFonts w:asciiTheme="minorHAnsi" w:eastAsiaTheme="minorEastAsia" w:hAnsiTheme="minorHAnsi" w:cstheme="minorBidi"/>
          <w:smallCaps w:val="0"/>
          <w:noProof/>
          <w:sz w:val="22"/>
          <w:szCs w:val="22"/>
        </w:rPr>
      </w:pPr>
      <w:hyperlink w:anchor="_Toc137456558" w:history="1">
        <w:r w:rsidR="000E41E9" w:rsidRPr="001767FC">
          <w:rPr>
            <w:rStyle w:val="Hyperlink"/>
            <w:noProof/>
          </w:rPr>
          <w:t>Spell Checking</w:t>
        </w:r>
        <w:r w:rsidR="000E41E9">
          <w:rPr>
            <w:noProof/>
            <w:webHidden/>
          </w:rPr>
          <w:tab/>
        </w:r>
        <w:r w:rsidR="000E41E9">
          <w:rPr>
            <w:noProof/>
            <w:webHidden/>
          </w:rPr>
          <w:fldChar w:fldCharType="begin"/>
        </w:r>
        <w:r w:rsidR="000E41E9">
          <w:rPr>
            <w:noProof/>
            <w:webHidden/>
          </w:rPr>
          <w:instrText xml:space="preserve"> PAGEREF _Toc137456558 \h </w:instrText>
        </w:r>
        <w:r w:rsidR="000E41E9">
          <w:rPr>
            <w:noProof/>
            <w:webHidden/>
          </w:rPr>
        </w:r>
        <w:r w:rsidR="000E41E9">
          <w:rPr>
            <w:noProof/>
            <w:webHidden/>
          </w:rPr>
          <w:fldChar w:fldCharType="separate"/>
        </w:r>
        <w:r w:rsidR="008D154E">
          <w:rPr>
            <w:noProof/>
            <w:webHidden/>
          </w:rPr>
          <w:t>208</w:t>
        </w:r>
        <w:r w:rsidR="000E41E9">
          <w:rPr>
            <w:noProof/>
            <w:webHidden/>
          </w:rPr>
          <w:fldChar w:fldCharType="end"/>
        </w:r>
      </w:hyperlink>
    </w:p>
    <w:p w14:paraId="560A29AB" w14:textId="67E3A139" w:rsidR="000E41E9" w:rsidRDefault="00E6589F">
      <w:pPr>
        <w:pStyle w:val="TOC2"/>
        <w:rPr>
          <w:rFonts w:asciiTheme="minorHAnsi" w:eastAsiaTheme="minorEastAsia" w:hAnsiTheme="minorHAnsi" w:cstheme="minorBidi"/>
          <w:smallCaps w:val="0"/>
          <w:noProof/>
          <w:sz w:val="22"/>
          <w:szCs w:val="22"/>
        </w:rPr>
      </w:pPr>
      <w:hyperlink w:anchor="_Toc137456559" w:history="1">
        <w:r w:rsidR="000E41E9" w:rsidRPr="001767FC">
          <w:rPr>
            <w:rStyle w:val="Hyperlink"/>
            <w:noProof/>
          </w:rPr>
          <w:t>Additional Documentation</w:t>
        </w:r>
        <w:r w:rsidR="000E41E9">
          <w:rPr>
            <w:noProof/>
            <w:webHidden/>
          </w:rPr>
          <w:tab/>
        </w:r>
        <w:r w:rsidR="000E41E9">
          <w:rPr>
            <w:noProof/>
            <w:webHidden/>
          </w:rPr>
          <w:fldChar w:fldCharType="begin"/>
        </w:r>
        <w:r w:rsidR="000E41E9">
          <w:rPr>
            <w:noProof/>
            <w:webHidden/>
          </w:rPr>
          <w:instrText xml:space="preserve"> PAGEREF _Toc137456559 \h </w:instrText>
        </w:r>
        <w:r w:rsidR="000E41E9">
          <w:rPr>
            <w:noProof/>
            <w:webHidden/>
          </w:rPr>
        </w:r>
        <w:r w:rsidR="000E41E9">
          <w:rPr>
            <w:noProof/>
            <w:webHidden/>
          </w:rPr>
          <w:fldChar w:fldCharType="separate"/>
        </w:r>
        <w:r w:rsidR="008D154E">
          <w:rPr>
            <w:noProof/>
            <w:webHidden/>
          </w:rPr>
          <w:t>209</w:t>
        </w:r>
        <w:r w:rsidR="000E41E9">
          <w:rPr>
            <w:noProof/>
            <w:webHidden/>
          </w:rPr>
          <w:fldChar w:fldCharType="end"/>
        </w:r>
      </w:hyperlink>
    </w:p>
    <w:p w14:paraId="5EED6900" w14:textId="6306E7F6" w:rsidR="000E41E9" w:rsidRDefault="00E6589F">
      <w:pPr>
        <w:pStyle w:val="TOC2"/>
        <w:rPr>
          <w:rFonts w:asciiTheme="minorHAnsi" w:eastAsiaTheme="minorEastAsia" w:hAnsiTheme="minorHAnsi" w:cstheme="minorBidi"/>
          <w:smallCaps w:val="0"/>
          <w:noProof/>
          <w:sz w:val="22"/>
          <w:szCs w:val="22"/>
        </w:rPr>
      </w:pPr>
      <w:hyperlink w:anchor="_Toc137456560" w:history="1">
        <w:r w:rsidR="000E41E9" w:rsidRPr="001767FC">
          <w:rPr>
            <w:rStyle w:val="Hyperlink"/>
            <w:noProof/>
          </w:rPr>
          <w:t>Populating the Encounter Forms</w:t>
        </w:r>
        <w:r w:rsidR="000E41E9">
          <w:rPr>
            <w:noProof/>
            <w:webHidden/>
          </w:rPr>
          <w:tab/>
        </w:r>
        <w:r w:rsidR="000E41E9">
          <w:rPr>
            <w:noProof/>
            <w:webHidden/>
          </w:rPr>
          <w:fldChar w:fldCharType="begin"/>
        </w:r>
        <w:r w:rsidR="000E41E9">
          <w:rPr>
            <w:noProof/>
            <w:webHidden/>
          </w:rPr>
          <w:instrText xml:space="preserve"> PAGEREF _Toc137456560 \h </w:instrText>
        </w:r>
        <w:r w:rsidR="000E41E9">
          <w:rPr>
            <w:noProof/>
            <w:webHidden/>
          </w:rPr>
        </w:r>
        <w:r w:rsidR="000E41E9">
          <w:rPr>
            <w:noProof/>
            <w:webHidden/>
          </w:rPr>
          <w:fldChar w:fldCharType="separate"/>
        </w:r>
        <w:r w:rsidR="008D154E">
          <w:rPr>
            <w:noProof/>
            <w:webHidden/>
          </w:rPr>
          <w:t>210</w:t>
        </w:r>
        <w:r w:rsidR="000E41E9">
          <w:rPr>
            <w:noProof/>
            <w:webHidden/>
          </w:rPr>
          <w:fldChar w:fldCharType="end"/>
        </w:r>
      </w:hyperlink>
    </w:p>
    <w:p w14:paraId="54E203B5" w14:textId="1249DA24" w:rsidR="000E41E9" w:rsidRDefault="00E6589F">
      <w:pPr>
        <w:pStyle w:val="TOC2"/>
        <w:rPr>
          <w:rFonts w:asciiTheme="minorHAnsi" w:eastAsiaTheme="minorEastAsia" w:hAnsiTheme="minorHAnsi" w:cstheme="minorBidi"/>
          <w:smallCaps w:val="0"/>
          <w:noProof/>
          <w:sz w:val="22"/>
          <w:szCs w:val="22"/>
        </w:rPr>
      </w:pPr>
      <w:hyperlink w:anchor="_Toc137456561" w:history="1">
        <w:r w:rsidR="000E41E9" w:rsidRPr="001767FC">
          <w:rPr>
            <w:rStyle w:val="Hyperlink"/>
            <w:noProof/>
          </w:rPr>
          <w:t>Encounter Parameters</w:t>
        </w:r>
        <w:r w:rsidR="000E41E9">
          <w:rPr>
            <w:noProof/>
            <w:webHidden/>
          </w:rPr>
          <w:tab/>
        </w:r>
        <w:r w:rsidR="000E41E9">
          <w:rPr>
            <w:noProof/>
            <w:webHidden/>
          </w:rPr>
          <w:fldChar w:fldCharType="begin"/>
        </w:r>
        <w:r w:rsidR="000E41E9">
          <w:rPr>
            <w:noProof/>
            <w:webHidden/>
          </w:rPr>
          <w:instrText xml:space="preserve"> PAGEREF _Toc137456561 \h </w:instrText>
        </w:r>
        <w:r w:rsidR="000E41E9">
          <w:rPr>
            <w:noProof/>
            <w:webHidden/>
          </w:rPr>
        </w:r>
        <w:r w:rsidR="000E41E9">
          <w:rPr>
            <w:noProof/>
            <w:webHidden/>
          </w:rPr>
          <w:fldChar w:fldCharType="separate"/>
        </w:r>
        <w:r w:rsidR="008D154E">
          <w:rPr>
            <w:noProof/>
            <w:webHidden/>
          </w:rPr>
          <w:t>214</w:t>
        </w:r>
        <w:r w:rsidR="000E41E9">
          <w:rPr>
            <w:noProof/>
            <w:webHidden/>
          </w:rPr>
          <w:fldChar w:fldCharType="end"/>
        </w:r>
      </w:hyperlink>
    </w:p>
    <w:p w14:paraId="7DB5275E" w14:textId="28BA152E" w:rsidR="000E41E9" w:rsidRDefault="00E6589F">
      <w:pPr>
        <w:pStyle w:val="TOC3"/>
        <w:rPr>
          <w:rFonts w:asciiTheme="minorHAnsi" w:eastAsiaTheme="minorEastAsia" w:hAnsiTheme="minorHAnsi" w:cstheme="minorBidi"/>
          <w:i w:val="0"/>
          <w:sz w:val="22"/>
          <w:szCs w:val="22"/>
        </w:rPr>
      </w:pPr>
      <w:hyperlink w:anchor="_Toc137456562" w:history="1">
        <w:r w:rsidR="000E41E9" w:rsidRPr="001767FC">
          <w:rPr>
            <w:rStyle w:val="Hyperlink"/>
          </w:rPr>
          <w:t>Prompting for encounter Entry When Signing a Note</w:t>
        </w:r>
        <w:r w:rsidR="000E41E9">
          <w:rPr>
            <w:webHidden/>
          </w:rPr>
          <w:tab/>
        </w:r>
        <w:r w:rsidR="000E41E9">
          <w:rPr>
            <w:webHidden/>
          </w:rPr>
          <w:fldChar w:fldCharType="begin"/>
        </w:r>
        <w:r w:rsidR="000E41E9">
          <w:rPr>
            <w:webHidden/>
          </w:rPr>
          <w:instrText xml:space="preserve"> PAGEREF _Toc137456562 \h </w:instrText>
        </w:r>
        <w:r w:rsidR="000E41E9">
          <w:rPr>
            <w:webHidden/>
          </w:rPr>
        </w:r>
        <w:r w:rsidR="000E41E9">
          <w:rPr>
            <w:webHidden/>
          </w:rPr>
          <w:fldChar w:fldCharType="separate"/>
        </w:r>
        <w:r w:rsidR="008D154E">
          <w:rPr>
            <w:webHidden/>
          </w:rPr>
          <w:t>214</w:t>
        </w:r>
        <w:r w:rsidR="000E41E9">
          <w:rPr>
            <w:webHidden/>
          </w:rPr>
          <w:fldChar w:fldCharType="end"/>
        </w:r>
      </w:hyperlink>
    </w:p>
    <w:p w14:paraId="29B44194" w14:textId="65C459E7" w:rsidR="000E41E9" w:rsidRDefault="00E6589F">
      <w:pPr>
        <w:pStyle w:val="TOC3"/>
        <w:rPr>
          <w:rFonts w:asciiTheme="minorHAnsi" w:eastAsiaTheme="minorEastAsia" w:hAnsiTheme="minorHAnsi" w:cstheme="minorBidi"/>
          <w:i w:val="0"/>
          <w:sz w:val="22"/>
          <w:szCs w:val="22"/>
        </w:rPr>
      </w:pPr>
      <w:hyperlink w:anchor="_Toc137456563" w:history="1">
        <w:r w:rsidR="000E41E9" w:rsidRPr="001767FC">
          <w:rPr>
            <w:rStyle w:val="Hyperlink"/>
          </w:rPr>
          <w:t>Availability of the Encounter Button</w:t>
        </w:r>
        <w:r w:rsidR="000E41E9">
          <w:rPr>
            <w:webHidden/>
          </w:rPr>
          <w:tab/>
        </w:r>
        <w:r w:rsidR="000E41E9">
          <w:rPr>
            <w:webHidden/>
          </w:rPr>
          <w:fldChar w:fldCharType="begin"/>
        </w:r>
        <w:r w:rsidR="000E41E9">
          <w:rPr>
            <w:webHidden/>
          </w:rPr>
          <w:instrText xml:space="preserve"> PAGEREF _Toc137456563 \h </w:instrText>
        </w:r>
        <w:r w:rsidR="000E41E9">
          <w:rPr>
            <w:webHidden/>
          </w:rPr>
        </w:r>
        <w:r w:rsidR="000E41E9">
          <w:rPr>
            <w:webHidden/>
          </w:rPr>
          <w:fldChar w:fldCharType="separate"/>
        </w:r>
        <w:r w:rsidR="008D154E">
          <w:rPr>
            <w:webHidden/>
          </w:rPr>
          <w:t>216</w:t>
        </w:r>
        <w:r w:rsidR="000E41E9">
          <w:rPr>
            <w:webHidden/>
          </w:rPr>
          <w:fldChar w:fldCharType="end"/>
        </w:r>
      </w:hyperlink>
    </w:p>
    <w:p w14:paraId="03448B22" w14:textId="4CC58B11" w:rsidR="000E41E9" w:rsidRDefault="00E6589F">
      <w:pPr>
        <w:pStyle w:val="TOC3"/>
        <w:rPr>
          <w:rFonts w:asciiTheme="minorHAnsi" w:eastAsiaTheme="minorEastAsia" w:hAnsiTheme="minorHAnsi" w:cstheme="minorBidi"/>
          <w:i w:val="0"/>
          <w:sz w:val="22"/>
          <w:szCs w:val="22"/>
        </w:rPr>
      </w:pPr>
      <w:hyperlink w:anchor="_Toc137456564" w:history="1">
        <w:r w:rsidR="000E41E9" w:rsidRPr="001767FC">
          <w:rPr>
            <w:rStyle w:val="Hyperlink"/>
          </w:rPr>
          <w:t>Managing Encounter Checkout</w:t>
        </w:r>
        <w:r w:rsidR="000E41E9">
          <w:rPr>
            <w:webHidden/>
          </w:rPr>
          <w:tab/>
        </w:r>
        <w:r w:rsidR="000E41E9">
          <w:rPr>
            <w:webHidden/>
          </w:rPr>
          <w:fldChar w:fldCharType="begin"/>
        </w:r>
        <w:r w:rsidR="000E41E9">
          <w:rPr>
            <w:webHidden/>
          </w:rPr>
          <w:instrText xml:space="preserve"> PAGEREF _Toc137456564 \h </w:instrText>
        </w:r>
        <w:r w:rsidR="000E41E9">
          <w:rPr>
            <w:webHidden/>
          </w:rPr>
        </w:r>
        <w:r w:rsidR="000E41E9">
          <w:rPr>
            <w:webHidden/>
          </w:rPr>
          <w:fldChar w:fldCharType="separate"/>
        </w:r>
        <w:r w:rsidR="008D154E">
          <w:rPr>
            <w:webHidden/>
          </w:rPr>
          <w:t>216</w:t>
        </w:r>
        <w:r w:rsidR="000E41E9">
          <w:rPr>
            <w:webHidden/>
          </w:rPr>
          <w:fldChar w:fldCharType="end"/>
        </w:r>
      </w:hyperlink>
    </w:p>
    <w:p w14:paraId="779A4BF3" w14:textId="0F42DC72" w:rsidR="000E41E9" w:rsidRDefault="00E6589F">
      <w:pPr>
        <w:pStyle w:val="TOC3"/>
        <w:rPr>
          <w:rFonts w:asciiTheme="minorHAnsi" w:eastAsiaTheme="minorEastAsia" w:hAnsiTheme="minorHAnsi" w:cstheme="minorBidi"/>
          <w:i w:val="0"/>
          <w:sz w:val="22"/>
          <w:szCs w:val="22"/>
        </w:rPr>
      </w:pPr>
      <w:hyperlink w:anchor="_Toc137456565" w:history="1">
        <w:r w:rsidR="000E41E9" w:rsidRPr="001767FC">
          <w:rPr>
            <w:rStyle w:val="Hyperlink"/>
          </w:rPr>
          <w:t>Restricting Encounter Form Entry of Encounter Data</w:t>
        </w:r>
        <w:r w:rsidR="000E41E9">
          <w:rPr>
            <w:webHidden/>
          </w:rPr>
          <w:tab/>
        </w:r>
        <w:r w:rsidR="000E41E9">
          <w:rPr>
            <w:webHidden/>
          </w:rPr>
          <w:fldChar w:fldCharType="begin"/>
        </w:r>
        <w:r w:rsidR="000E41E9">
          <w:rPr>
            <w:webHidden/>
          </w:rPr>
          <w:instrText xml:space="preserve"> PAGEREF _Toc137456565 \h </w:instrText>
        </w:r>
        <w:r w:rsidR="000E41E9">
          <w:rPr>
            <w:webHidden/>
          </w:rPr>
        </w:r>
        <w:r w:rsidR="000E41E9">
          <w:rPr>
            <w:webHidden/>
          </w:rPr>
          <w:fldChar w:fldCharType="separate"/>
        </w:r>
        <w:r w:rsidR="008D154E">
          <w:rPr>
            <w:webHidden/>
          </w:rPr>
          <w:t>216</w:t>
        </w:r>
        <w:r w:rsidR="000E41E9">
          <w:rPr>
            <w:webHidden/>
          </w:rPr>
          <w:fldChar w:fldCharType="end"/>
        </w:r>
      </w:hyperlink>
    </w:p>
    <w:p w14:paraId="756096BF" w14:textId="5AB5965B" w:rsidR="000E41E9" w:rsidRDefault="00E6589F">
      <w:pPr>
        <w:pStyle w:val="TOC3"/>
        <w:rPr>
          <w:rFonts w:asciiTheme="minorHAnsi" w:eastAsiaTheme="minorEastAsia" w:hAnsiTheme="minorHAnsi" w:cstheme="minorBidi"/>
          <w:i w:val="0"/>
          <w:sz w:val="22"/>
          <w:szCs w:val="22"/>
        </w:rPr>
      </w:pPr>
      <w:hyperlink w:anchor="_Toc137456566" w:history="1">
        <w:r w:rsidR="000E41E9" w:rsidRPr="001767FC">
          <w:rPr>
            <w:rStyle w:val="Hyperlink"/>
          </w:rPr>
          <w:t>Forcing Type of Visit Selection</w:t>
        </w:r>
        <w:r w:rsidR="000E41E9">
          <w:rPr>
            <w:webHidden/>
          </w:rPr>
          <w:tab/>
        </w:r>
        <w:r w:rsidR="000E41E9">
          <w:rPr>
            <w:webHidden/>
          </w:rPr>
          <w:fldChar w:fldCharType="begin"/>
        </w:r>
        <w:r w:rsidR="000E41E9">
          <w:rPr>
            <w:webHidden/>
          </w:rPr>
          <w:instrText xml:space="preserve"> PAGEREF _Toc137456566 \h </w:instrText>
        </w:r>
        <w:r w:rsidR="000E41E9">
          <w:rPr>
            <w:webHidden/>
          </w:rPr>
        </w:r>
        <w:r w:rsidR="000E41E9">
          <w:rPr>
            <w:webHidden/>
          </w:rPr>
          <w:fldChar w:fldCharType="separate"/>
        </w:r>
        <w:r w:rsidR="008D154E">
          <w:rPr>
            <w:webHidden/>
          </w:rPr>
          <w:t>217</w:t>
        </w:r>
        <w:r w:rsidR="000E41E9">
          <w:rPr>
            <w:webHidden/>
          </w:rPr>
          <w:fldChar w:fldCharType="end"/>
        </w:r>
      </w:hyperlink>
    </w:p>
    <w:p w14:paraId="15841CB1" w14:textId="1558F1CA" w:rsidR="000E41E9" w:rsidRDefault="00E6589F">
      <w:pPr>
        <w:pStyle w:val="TOC2"/>
        <w:rPr>
          <w:rFonts w:asciiTheme="minorHAnsi" w:eastAsiaTheme="minorEastAsia" w:hAnsiTheme="minorHAnsi" w:cstheme="minorBidi"/>
          <w:smallCaps w:val="0"/>
          <w:noProof/>
          <w:sz w:val="22"/>
          <w:szCs w:val="22"/>
        </w:rPr>
      </w:pPr>
      <w:hyperlink w:anchor="_Toc137456567" w:history="1">
        <w:r w:rsidR="000E41E9" w:rsidRPr="001767FC">
          <w:rPr>
            <w:rStyle w:val="Hyperlink"/>
            <w:noProof/>
          </w:rPr>
          <w:t>Women’s Health Note Document Class</w:t>
        </w:r>
        <w:r w:rsidR="000E41E9">
          <w:rPr>
            <w:noProof/>
            <w:webHidden/>
          </w:rPr>
          <w:tab/>
        </w:r>
        <w:r w:rsidR="000E41E9">
          <w:rPr>
            <w:noProof/>
            <w:webHidden/>
          </w:rPr>
          <w:fldChar w:fldCharType="begin"/>
        </w:r>
        <w:r w:rsidR="000E41E9">
          <w:rPr>
            <w:noProof/>
            <w:webHidden/>
          </w:rPr>
          <w:instrText xml:space="preserve"> PAGEREF _Toc137456567 \h </w:instrText>
        </w:r>
        <w:r w:rsidR="000E41E9">
          <w:rPr>
            <w:noProof/>
            <w:webHidden/>
          </w:rPr>
        </w:r>
        <w:r w:rsidR="000E41E9">
          <w:rPr>
            <w:noProof/>
            <w:webHidden/>
          </w:rPr>
          <w:fldChar w:fldCharType="separate"/>
        </w:r>
        <w:r w:rsidR="008D154E">
          <w:rPr>
            <w:noProof/>
            <w:webHidden/>
          </w:rPr>
          <w:t>217</w:t>
        </w:r>
        <w:r w:rsidR="000E41E9">
          <w:rPr>
            <w:noProof/>
            <w:webHidden/>
          </w:rPr>
          <w:fldChar w:fldCharType="end"/>
        </w:r>
      </w:hyperlink>
    </w:p>
    <w:p w14:paraId="084D7D28" w14:textId="1733B0E6" w:rsidR="000E41E9" w:rsidRDefault="00E6589F">
      <w:pPr>
        <w:pStyle w:val="TOC2"/>
        <w:rPr>
          <w:rFonts w:asciiTheme="minorHAnsi" w:eastAsiaTheme="minorEastAsia" w:hAnsiTheme="minorHAnsi" w:cstheme="minorBidi"/>
          <w:smallCaps w:val="0"/>
          <w:noProof/>
          <w:sz w:val="22"/>
          <w:szCs w:val="22"/>
        </w:rPr>
      </w:pPr>
      <w:hyperlink w:anchor="_Toc137456568" w:history="1">
        <w:r w:rsidR="000E41E9" w:rsidRPr="001767FC">
          <w:rPr>
            <w:rStyle w:val="Hyperlink"/>
            <w:noProof/>
          </w:rPr>
          <w:t>Templates – Access, Storage and Maintenance</w:t>
        </w:r>
        <w:r w:rsidR="000E41E9">
          <w:rPr>
            <w:noProof/>
            <w:webHidden/>
          </w:rPr>
          <w:tab/>
        </w:r>
        <w:r w:rsidR="000E41E9">
          <w:rPr>
            <w:noProof/>
            <w:webHidden/>
          </w:rPr>
          <w:fldChar w:fldCharType="begin"/>
        </w:r>
        <w:r w:rsidR="000E41E9">
          <w:rPr>
            <w:noProof/>
            <w:webHidden/>
          </w:rPr>
          <w:instrText xml:space="preserve"> PAGEREF _Toc137456568 \h </w:instrText>
        </w:r>
        <w:r w:rsidR="000E41E9">
          <w:rPr>
            <w:noProof/>
            <w:webHidden/>
          </w:rPr>
        </w:r>
        <w:r w:rsidR="000E41E9">
          <w:rPr>
            <w:noProof/>
            <w:webHidden/>
          </w:rPr>
          <w:fldChar w:fldCharType="separate"/>
        </w:r>
        <w:r w:rsidR="008D154E">
          <w:rPr>
            <w:noProof/>
            <w:webHidden/>
          </w:rPr>
          <w:t>219</w:t>
        </w:r>
        <w:r w:rsidR="000E41E9">
          <w:rPr>
            <w:noProof/>
            <w:webHidden/>
          </w:rPr>
          <w:fldChar w:fldCharType="end"/>
        </w:r>
      </w:hyperlink>
    </w:p>
    <w:p w14:paraId="1FC72C9E" w14:textId="2BB3381B" w:rsidR="000E41E9" w:rsidRDefault="00E6589F">
      <w:pPr>
        <w:pStyle w:val="TOC3"/>
        <w:rPr>
          <w:rFonts w:asciiTheme="minorHAnsi" w:eastAsiaTheme="minorEastAsia" w:hAnsiTheme="minorHAnsi" w:cstheme="minorBidi"/>
          <w:i w:val="0"/>
          <w:sz w:val="22"/>
          <w:szCs w:val="22"/>
        </w:rPr>
      </w:pPr>
      <w:hyperlink w:anchor="_Toc137456569" w:history="1">
        <w:r w:rsidR="000E41E9" w:rsidRPr="001767FC">
          <w:rPr>
            <w:rStyle w:val="Hyperlink"/>
          </w:rPr>
          <w:t>Shared Template Editor Authority</w:t>
        </w:r>
        <w:r w:rsidR="000E41E9">
          <w:rPr>
            <w:webHidden/>
          </w:rPr>
          <w:tab/>
        </w:r>
        <w:r w:rsidR="000E41E9">
          <w:rPr>
            <w:webHidden/>
          </w:rPr>
          <w:fldChar w:fldCharType="begin"/>
        </w:r>
        <w:r w:rsidR="000E41E9">
          <w:rPr>
            <w:webHidden/>
          </w:rPr>
          <w:instrText xml:space="preserve"> PAGEREF _Toc137456569 \h </w:instrText>
        </w:r>
        <w:r w:rsidR="000E41E9">
          <w:rPr>
            <w:webHidden/>
          </w:rPr>
        </w:r>
        <w:r w:rsidR="000E41E9">
          <w:rPr>
            <w:webHidden/>
          </w:rPr>
          <w:fldChar w:fldCharType="separate"/>
        </w:r>
        <w:r w:rsidR="008D154E">
          <w:rPr>
            <w:webHidden/>
          </w:rPr>
          <w:t>219</w:t>
        </w:r>
        <w:r w:rsidR="000E41E9">
          <w:rPr>
            <w:webHidden/>
          </w:rPr>
          <w:fldChar w:fldCharType="end"/>
        </w:r>
      </w:hyperlink>
    </w:p>
    <w:p w14:paraId="37076F02" w14:textId="58E30BA9" w:rsidR="000E41E9" w:rsidRDefault="00E6589F">
      <w:pPr>
        <w:pStyle w:val="TOC3"/>
        <w:rPr>
          <w:rFonts w:asciiTheme="minorHAnsi" w:eastAsiaTheme="minorEastAsia" w:hAnsiTheme="minorHAnsi" w:cstheme="minorBidi"/>
          <w:i w:val="0"/>
          <w:sz w:val="22"/>
          <w:szCs w:val="22"/>
        </w:rPr>
      </w:pPr>
      <w:hyperlink w:anchor="_Toc137456570" w:history="1">
        <w:r w:rsidR="000E41E9" w:rsidRPr="001767FC">
          <w:rPr>
            <w:rStyle w:val="Hyperlink"/>
          </w:rPr>
          <w:t>Personal Template Editor and Use Authority</w:t>
        </w:r>
        <w:r w:rsidR="000E41E9">
          <w:rPr>
            <w:webHidden/>
          </w:rPr>
          <w:tab/>
        </w:r>
        <w:r w:rsidR="000E41E9">
          <w:rPr>
            <w:webHidden/>
          </w:rPr>
          <w:fldChar w:fldCharType="begin"/>
        </w:r>
        <w:r w:rsidR="000E41E9">
          <w:rPr>
            <w:webHidden/>
          </w:rPr>
          <w:instrText xml:space="preserve"> PAGEREF _Toc137456570 \h </w:instrText>
        </w:r>
        <w:r w:rsidR="000E41E9">
          <w:rPr>
            <w:webHidden/>
          </w:rPr>
        </w:r>
        <w:r w:rsidR="000E41E9">
          <w:rPr>
            <w:webHidden/>
          </w:rPr>
          <w:fldChar w:fldCharType="separate"/>
        </w:r>
        <w:r w:rsidR="008D154E">
          <w:rPr>
            <w:webHidden/>
          </w:rPr>
          <w:t>220</w:t>
        </w:r>
        <w:r w:rsidR="000E41E9">
          <w:rPr>
            <w:webHidden/>
          </w:rPr>
          <w:fldChar w:fldCharType="end"/>
        </w:r>
      </w:hyperlink>
    </w:p>
    <w:p w14:paraId="333A6FC0" w14:textId="4021B5B0" w:rsidR="000E41E9" w:rsidRDefault="00E6589F">
      <w:pPr>
        <w:pStyle w:val="TOC2"/>
        <w:rPr>
          <w:rFonts w:asciiTheme="minorHAnsi" w:eastAsiaTheme="minorEastAsia" w:hAnsiTheme="minorHAnsi" w:cstheme="minorBidi"/>
          <w:smallCaps w:val="0"/>
          <w:noProof/>
          <w:sz w:val="22"/>
          <w:szCs w:val="22"/>
        </w:rPr>
      </w:pPr>
      <w:hyperlink w:anchor="_Toc137456571" w:history="1">
        <w:r w:rsidR="000E41E9" w:rsidRPr="001767FC">
          <w:rPr>
            <w:rStyle w:val="Hyperlink"/>
            <w:noProof/>
          </w:rPr>
          <w:t>Template Links to Reminder Dialogs</w:t>
        </w:r>
        <w:r w:rsidR="000E41E9">
          <w:rPr>
            <w:noProof/>
            <w:webHidden/>
          </w:rPr>
          <w:tab/>
        </w:r>
        <w:r w:rsidR="000E41E9">
          <w:rPr>
            <w:noProof/>
            <w:webHidden/>
          </w:rPr>
          <w:fldChar w:fldCharType="begin"/>
        </w:r>
        <w:r w:rsidR="000E41E9">
          <w:rPr>
            <w:noProof/>
            <w:webHidden/>
          </w:rPr>
          <w:instrText xml:space="preserve"> PAGEREF _Toc137456571 \h </w:instrText>
        </w:r>
        <w:r w:rsidR="000E41E9">
          <w:rPr>
            <w:noProof/>
            <w:webHidden/>
          </w:rPr>
        </w:r>
        <w:r w:rsidR="000E41E9">
          <w:rPr>
            <w:noProof/>
            <w:webHidden/>
          </w:rPr>
          <w:fldChar w:fldCharType="separate"/>
        </w:r>
        <w:r w:rsidR="008D154E">
          <w:rPr>
            <w:noProof/>
            <w:webHidden/>
          </w:rPr>
          <w:t>221</w:t>
        </w:r>
        <w:r w:rsidR="000E41E9">
          <w:rPr>
            <w:noProof/>
            <w:webHidden/>
          </w:rPr>
          <w:fldChar w:fldCharType="end"/>
        </w:r>
      </w:hyperlink>
    </w:p>
    <w:p w14:paraId="63DDF24A" w14:textId="0FF338C2" w:rsidR="000E41E9" w:rsidRDefault="00E6589F">
      <w:pPr>
        <w:pStyle w:val="TOC2"/>
        <w:rPr>
          <w:rFonts w:asciiTheme="minorHAnsi" w:eastAsiaTheme="minorEastAsia" w:hAnsiTheme="minorHAnsi" w:cstheme="minorBidi"/>
          <w:smallCaps w:val="0"/>
          <w:noProof/>
          <w:sz w:val="22"/>
          <w:szCs w:val="22"/>
        </w:rPr>
      </w:pPr>
      <w:hyperlink w:anchor="_Toc137456572" w:history="1">
        <w:r w:rsidR="000E41E9" w:rsidRPr="001767FC">
          <w:rPr>
            <w:rStyle w:val="Hyperlink"/>
            <w:noProof/>
          </w:rPr>
          <w:t>Restricting Allowed Patient Data Objects within Templates</w:t>
        </w:r>
        <w:r w:rsidR="000E41E9">
          <w:rPr>
            <w:noProof/>
            <w:webHidden/>
          </w:rPr>
          <w:tab/>
        </w:r>
        <w:r w:rsidR="000E41E9">
          <w:rPr>
            <w:noProof/>
            <w:webHidden/>
          </w:rPr>
          <w:fldChar w:fldCharType="begin"/>
        </w:r>
        <w:r w:rsidR="000E41E9">
          <w:rPr>
            <w:noProof/>
            <w:webHidden/>
          </w:rPr>
          <w:instrText xml:space="preserve"> PAGEREF _Toc137456572 \h </w:instrText>
        </w:r>
        <w:r w:rsidR="000E41E9">
          <w:rPr>
            <w:noProof/>
            <w:webHidden/>
          </w:rPr>
        </w:r>
        <w:r w:rsidR="000E41E9">
          <w:rPr>
            <w:noProof/>
            <w:webHidden/>
          </w:rPr>
          <w:fldChar w:fldCharType="separate"/>
        </w:r>
        <w:r w:rsidR="008D154E">
          <w:rPr>
            <w:noProof/>
            <w:webHidden/>
          </w:rPr>
          <w:t>221</w:t>
        </w:r>
        <w:r w:rsidR="000E41E9">
          <w:rPr>
            <w:noProof/>
            <w:webHidden/>
          </w:rPr>
          <w:fldChar w:fldCharType="end"/>
        </w:r>
      </w:hyperlink>
    </w:p>
    <w:p w14:paraId="54A4DD0B" w14:textId="0A4152F2" w:rsidR="000E41E9" w:rsidRDefault="00E6589F">
      <w:pPr>
        <w:pStyle w:val="TOC2"/>
        <w:rPr>
          <w:rFonts w:asciiTheme="minorHAnsi" w:eastAsiaTheme="minorEastAsia" w:hAnsiTheme="minorHAnsi" w:cstheme="minorBidi"/>
          <w:smallCaps w:val="0"/>
          <w:noProof/>
          <w:sz w:val="22"/>
          <w:szCs w:val="22"/>
        </w:rPr>
      </w:pPr>
      <w:hyperlink w:anchor="_Toc137456573" w:history="1">
        <w:r w:rsidR="000E41E9" w:rsidRPr="001767FC">
          <w:rPr>
            <w:rStyle w:val="Hyperlink"/>
            <w:noProof/>
          </w:rPr>
          <w:t>Template Import/Export Utility</w:t>
        </w:r>
        <w:r w:rsidR="000E41E9">
          <w:rPr>
            <w:noProof/>
            <w:webHidden/>
          </w:rPr>
          <w:tab/>
        </w:r>
        <w:r w:rsidR="000E41E9">
          <w:rPr>
            <w:noProof/>
            <w:webHidden/>
          </w:rPr>
          <w:fldChar w:fldCharType="begin"/>
        </w:r>
        <w:r w:rsidR="000E41E9">
          <w:rPr>
            <w:noProof/>
            <w:webHidden/>
          </w:rPr>
          <w:instrText xml:space="preserve"> PAGEREF _Toc137456573 \h </w:instrText>
        </w:r>
        <w:r w:rsidR="000E41E9">
          <w:rPr>
            <w:noProof/>
            <w:webHidden/>
          </w:rPr>
        </w:r>
        <w:r w:rsidR="000E41E9">
          <w:rPr>
            <w:noProof/>
            <w:webHidden/>
          </w:rPr>
          <w:fldChar w:fldCharType="separate"/>
        </w:r>
        <w:r w:rsidR="008D154E">
          <w:rPr>
            <w:noProof/>
            <w:webHidden/>
          </w:rPr>
          <w:t>221</w:t>
        </w:r>
        <w:r w:rsidR="000E41E9">
          <w:rPr>
            <w:noProof/>
            <w:webHidden/>
          </w:rPr>
          <w:fldChar w:fldCharType="end"/>
        </w:r>
      </w:hyperlink>
    </w:p>
    <w:p w14:paraId="53C0D8DE" w14:textId="374300E8" w:rsidR="000E41E9" w:rsidRDefault="00E6589F">
      <w:pPr>
        <w:pStyle w:val="TOC2"/>
        <w:rPr>
          <w:rFonts w:asciiTheme="minorHAnsi" w:eastAsiaTheme="minorEastAsia" w:hAnsiTheme="minorHAnsi" w:cstheme="minorBidi"/>
          <w:smallCaps w:val="0"/>
          <w:noProof/>
          <w:sz w:val="22"/>
          <w:szCs w:val="22"/>
        </w:rPr>
      </w:pPr>
      <w:hyperlink w:anchor="_Toc137456574" w:history="1">
        <w:r w:rsidR="000E41E9" w:rsidRPr="001767FC">
          <w:rPr>
            <w:rStyle w:val="Hyperlink"/>
            <w:noProof/>
          </w:rPr>
          <w:t>Template Fields</w:t>
        </w:r>
        <w:r w:rsidR="000E41E9">
          <w:rPr>
            <w:noProof/>
            <w:webHidden/>
          </w:rPr>
          <w:tab/>
        </w:r>
        <w:r w:rsidR="000E41E9">
          <w:rPr>
            <w:noProof/>
            <w:webHidden/>
          </w:rPr>
          <w:fldChar w:fldCharType="begin"/>
        </w:r>
        <w:r w:rsidR="000E41E9">
          <w:rPr>
            <w:noProof/>
            <w:webHidden/>
          </w:rPr>
          <w:instrText xml:space="preserve"> PAGEREF _Toc137456574 \h </w:instrText>
        </w:r>
        <w:r w:rsidR="000E41E9">
          <w:rPr>
            <w:noProof/>
            <w:webHidden/>
          </w:rPr>
        </w:r>
        <w:r w:rsidR="000E41E9">
          <w:rPr>
            <w:noProof/>
            <w:webHidden/>
          </w:rPr>
          <w:fldChar w:fldCharType="separate"/>
        </w:r>
        <w:r w:rsidR="008D154E">
          <w:rPr>
            <w:noProof/>
            <w:webHidden/>
          </w:rPr>
          <w:t>222</w:t>
        </w:r>
        <w:r w:rsidR="000E41E9">
          <w:rPr>
            <w:noProof/>
            <w:webHidden/>
          </w:rPr>
          <w:fldChar w:fldCharType="end"/>
        </w:r>
      </w:hyperlink>
    </w:p>
    <w:p w14:paraId="284CAFBD" w14:textId="6426F298" w:rsidR="000E41E9" w:rsidRDefault="00E6589F">
      <w:pPr>
        <w:pStyle w:val="TOC2"/>
        <w:rPr>
          <w:rFonts w:asciiTheme="minorHAnsi" w:eastAsiaTheme="minorEastAsia" w:hAnsiTheme="minorHAnsi" w:cstheme="minorBidi"/>
          <w:smallCaps w:val="0"/>
          <w:noProof/>
          <w:sz w:val="22"/>
          <w:szCs w:val="22"/>
        </w:rPr>
      </w:pPr>
      <w:hyperlink w:anchor="_Toc137456575" w:history="1">
        <w:r w:rsidR="000E41E9" w:rsidRPr="001767FC">
          <w:rPr>
            <w:rStyle w:val="Hyperlink"/>
            <w:noProof/>
          </w:rPr>
          <w:t>Quick Order Auditing Templates</w:t>
        </w:r>
        <w:r w:rsidR="000E41E9">
          <w:rPr>
            <w:noProof/>
            <w:webHidden/>
          </w:rPr>
          <w:tab/>
        </w:r>
        <w:r w:rsidR="000E41E9">
          <w:rPr>
            <w:noProof/>
            <w:webHidden/>
          </w:rPr>
          <w:fldChar w:fldCharType="begin"/>
        </w:r>
        <w:r w:rsidR="000E41E9">
          <w:rPr>
            <w:noProof/>
            <w:webHidden/>
          </w:rPr>
          <w:instrText xml:space="preserve"> PAGEREF _Toc137456575 \h </w:instrText>
        </w:r>
        <w:r w:rsidR="000E41E9">
          <w:rPr>
            <w:noProof/>
            <w:webHidden/>
          </w:rPr>
        </w:r>
        <w:r w:rsidR="000E41E9">
          <w:rPr>
            <w:noProof/>
            <w:webHidden/>
          </w:rPr>
          <w:fldChar w:fldCharType="separate"/>
        </w:r>
        <w:r w:rsidR="008D154E">
          <w:rPr>
            <w:noProof/>
            <w:webHidden/>
          </w:rPr>
          <w:t>222</w:t>
        </w:r>
        <w:r w:rsidR="000E41E9">
          <w:rPr>
            <w:noProof/>
            <w:webHidden/>
          </w:rPr>
          <w:fldChar w:fldCharType="end"/>
        </w:r>
      </w:hyperlink>
    </w:p>
    <w:p w14:paraId="20FEBF80" w14:textId="335B0228" w:rsidR="000E41E9" w:rsidRDefault="00E6589F">
      <w:pPr>
        <w:pStyle w:val="TOC2"/>
        <w:rPr>
          <w:rFonts w:asciiTheme="minorHAnsi" w:eastAsiaTheme="minorEastAsia" w:hAnsiTheme="minorHAnsi" w:cstheme="minorBidi"/>
          <w:smallCaps w:val="0"/>
          <w:noProof/>
          <w:sz w:val="22"/>
          <w:szCs w:val="22"/>
        </w:rPr>
      </w:pPr>
      <w:hyperlink w:anchor="_Toc137456576" w:history="1">
        <w:r w:rsidR="000E41E9" w:rsidRPr="001767FC">
          <w:rPr>
            <w:rStyle w:val="Hyperlink"/>
            <w:noProof/>
          </w:rPr>
          <w:t>Reminder Options</w:t>
        </w:r>
        <w:r w:rsidR="000E41E9">
          <w:rPr>
            <w:noProof/>
            <w:webHidden/>
          </w:rPr>
          <w:tab/>
        </w:r>
        <w:r w:rsidR="000E41E9">
          <w:rPr>
            <w:noProof/>
            <w:webHidden/>
          </w:rPr>
          <w:fldChar w:fldCharType="begin"/>
        </w:r>
        <w:r w:rsidR="000E41E9">
          <w:rPr>
            <w:noProof/>
            <w:webHidden/>
          </w:rPr>
          <w:instrText xml:space="preserve"> PAGEREF _Toc137456576 \h </w:instrText>
        </w:r>
        <w:r w:rsidR="000E41E9">
          <w:rPr>
            <w:noProof/>
            <w:webHidden/>
          </w:rPr>
        </w:r>
        <w:r w:rsidR="000E41E9">
          <w:rPr>
            <w:noProof/>
            <w:webHidden/>
          </w:rPr>
          <w:fldChar w:fldCharType="separate"/>
        </w:r>
        <w:r w:rsidR="008D154E">
          <w:rPr>
            <w:noProof/>
            <w:webHidden/>
          </w:rPr>
          <w:t>224</w:t>
        </w:r>
        <w:r w:rsidR="000E41E9">
          <w:rPr>
            <w:noProof/>
            <w:webHidden/>
          </w:rPr>
          <w:fldChar w:fldCharType="end"/>
        </w:r>
      </w:hyperlink>
    </w:p>
    <w:p w14:paraId="6805632B" w14:textId="3A6B80CB" w:rsidR="000E41E9" w:rsidRDefault="00E6589F">
      <w:pPr>
        <w:pStyle w:val="TOC3"/>
        <w:rPr>
          <w:rFonts w:asciiTheme="minorHAnsi" w:eastAsiaTheme="minorEastAsia" w:hAnsiTheme="minorHAnsi" w:cstheme="minorBidi"/>
          <w:i w:val="0"/>
          <w:sz w:val="22"/>
          <w:szCs w:val="22"/>
        </w:rPr>
      </w:pPr>
      <w:hyperlink w:anchor="_Toc137456577" w:history="1">
        <w:r w:rsidR="000E41E9" w:rsidRPr="001767FC">
          <w:rPr>
            <w:rStyle w:val="Hyperlink"/>
          </w:rPr>
          <w:t>CPRS Reminder Configuration Menu</w:t>
        </w:r>
        <w:r w:rsidR="000E41E9">
          <w:rPr>
            <w:webHidden/>
          </w:rPr>
          <w:tab/>
        </w:r>
        <w:r w:rsidR="000E41E9">
          <w:rPr>
            <w:webHidden/>
          </w:rPr>
          <w:fldChar w:fldCharType="begin"/>
        </w:r>
        <w:r w:rsidR="000E41E9">
          <w:rPr>
            <w:webHidden/>
          </w:rPr>
          <w:instrText xml:space="preserve"> PAGEREF _Toc137456577 \h </w:instrText>
        </w:r>
        <w:r w:rsidR="000E41E9">
          <w:rPr>
            <w:webHidden/>
          </w:rPr>
        </w:r>
        <w:r w:rsidR="000E41E9">
          <w:rPr>
            <w:webHidden/>
          </w:rPr>
          <w:fldChar w:fldCharType="separate"/>
        </w:r>
        <w:r w:rsidR="008D154E">
          <w:rPr>
            <w:webHidden/>
          </w:rPr>
          <w:t>225</w:t>
        </w:r>
        <w:r w:rsidR="000E41E9">
          <w:rPr>
            <w:webHidden/>
          </w:rPr>
          <w:fldChar w:fldCharType="end"/>
        </w:r>
      </w:hyperlink>
    </w:p>
    <w:p w14:paraId="31BA6860" w14:textId="2062EFCA" w:rsidR="000E41E9" w:rsidRDefault="00E6589F">
      <w:pPr>
        <w:pStyle w:val="TOC3"/>
        <w:rPr>
          <w:rFonts w:asciiTheme="minorHAnsi" w:eastAsiaTheme="minorEastAsia" w:hAnsiTheme="minorHAnsi" w:cstheme="minorBidi"/>
          <w:i w:val="0"/>
          <w:sz w:val="22"/>
          <w:szCs w:val="22"/>
        </w:rPr>
      </w:pPr>
      <w:hyperlink w:anchor="_Toc137456578" w:history="1">
        <w:r w:rsidR="000E41E9" w:rsidRPr="001767FC">
          <w:rPr>
            <w:rStyle w:val="Hyperlink"/>
          </w:rPr>
          <w:t>CPRS Cover Sheet Reminder List (CS)</w:t>
        </w:r>
        <w:r w:rsidR="000E41E9">
          <w:rPr>
            <w:webHidden/>
          </w:rPr>
          <w:tab/>
        </w:r>
        <w:r w:rsidR="000E41E9">
          <w:rPr>
            <w:webHidden/>
          </w:rPr>
          <w:fldChar w:fldCharType="begin"/>
        </w:r>
        <w:r w:rsidR="000E41E9">
          <w:rPr>
            <w:webHidden/>
          </w:rPr>
          <w:instrText xml:space="preserve"> PAGEREF _Toc137456578 \h </w:instrText>
        </w:r>
        <w:r w:rsidR="000E41E9">
          <w:rPr>
            <w:webHidden/>
          </w:rPr>
        </w:r>
        <w:r w:rsidR="000E41E9">
          <w:rPr>
            <w:webHidden/>
          </w:rPr>
          <w:fldChar w:fldCharType="separate"/>
        </w:r>
        <w:r w:rsidR="008D154E">
          <w:rPr>
            <w:webHidden/>
          </w:rPr>
          <w:t>226</w:t>
        </w:r>
        <w:r w:rsidR="000E41E9">
          <w:rPr>
            <w:webHidden/>
          </w:rPr>
          <w:fldChar w:fldCharType="end"/>
        </w:r>
      </w:hyperlink>
    </w:p>
    <w:p w14:paraId="5742F919" w14:textId="265B2A55" w:rsidR="000E41E9" w:rsidRDefault="00E6589F">
      <w:pPr>
        <w:pStyle w:val="TOC3"/>
        <w:rPr>
          <w:rFonts w:asciiTheme="minorHAnsi" w:eastAsiaTheme="minorEastAsia" w:hAnsiTheme="minorHAnsi" w:cstheme="minorBidi"/>
          <w:i w:val="0"/>
          <w:sz w:val="22"/>
          <w:szCs w:val="22"/>
        </w:rPr>
      </w:pPr>
      <w:hyperlink w:anchor="_Toc137456579" w:history="1">
        <w:r w:rsidR="000E41E9" w:rsidRPr="001767FC">
          <w:rPr>
            <w:rStyle w:val="Hyperlink"/>
          </w:rPr>
          <w:t>Add/Edit Reminder Categories (CA)</w:t>
        </w:r>
        <w:r w:rsidR="000E41E9">
          <w:rPr>
            <w:webHidden/>
          </w:rPr>
          <w:tab/>
        </w:r>
        <w:r w:rsidR="000E41E9">
          <w:rPr>
            <w:webHidden/>
          </w:rPr>
          <w:fldChar w:fldCharType="begin"/>
        </w:r>
        <w:r w:rsidR="000E41E9">
          <w:rPr>
            <w:webHidden/>
          </w:rPr>
          <w:instrText xml:space="preserve"> PAGEREF _Toc137456579 \h </w:instrText>
        </w:r>
        <w:r w:rsidR="000E41E9">
          <w:rPr>
            <w:webHidden/>
          </w:rPr>
        </w:r>
        <w:r w:rsidR="000E41E9">
          <w:rPr>
            <w:webHidden/>
          </w:rPr>
          <w:fldChar w:fldCharType="separate"/>
        </w:r>
        <w:r w:rsidR="008D154E">
          <w:rPr>
            <w:webHidden/>
          </w:rPr>
          <w:t>226</w:t>
        </w:r>
        <w:r w:rsidR="000E41E9">
          <w:rPr>
            <w:webHidden/>
          </w:rPr>
          <w:fldChar w:fldCharType="end"/>
        </w:r>
      </w:hyperlink>
    </w:p>
    <w:p w14:paraId="3F5B2633" w14:textId="00736659" w:rsidR="000E41E9" w:rsidRDefault="00E6589F">
      <w:pPr>
        <w:pStyle w:val="TOC3"/>
        <w:rPr>
          <w:rFonts w:asciiTheme="minorHAnsi" w:eastAsiaTheme="minorEastAsia" w:hAnsiTheme="minorHAnsi" w:cstheme="minorBidi"/>
          <w:i w:val="0"/>
          <w:sz w:val="22"/>
          <w:szCs w:val="22"/>
        </w:rPr>
      </w:pPr>
      <w:hyperlink w:anchor="_Toc137456580" w:history="1">
        <w:r w:rsidR="000E41E9" w:rsidRPr="001767FC">
          <w:rPr>
            <w:rStyle w:val="Hyperlink"/>
          </w:rPr>
          <w:t>Actions</w:t>
        </w:r>
        <w:r w:rsidR="000E41E9">
          <w:rPr>
            <w:webHidden/>
          </w:rPr>
          <w:tab/>
        </w:r>
        <w:r w:rsidR="000E41E9">
          <w:rPr>
            <w:webHidden/>
          </w:rPr>
          <w:fldChar w:fldCharType="begin"/>
        </w:r>
        <w:r w:rsidR="000E41E9">
          <w:rPr>
            <w:webHidden/>
          </w:rPr>
          <w:instrText xml:space="preserve"> PAGEREF _Toc137456580 \h </w:instrText>
        </w:r>
        <w:r w:rsidR="000E41E9">
          <w:rPr>
            <w:webHidden/>
          </w:rPr>
        </w:r>
        <w:r w:rsidR="000E41E9">
          <w:rPr>
            <w:webHidden/>
          </w:rPr>
          <w:fldChar w:fldCharType="separate"/>
        </w:r>
        <w:r w:rsidR="008D154E">
          <w:rPr>
            <w:webHidden/>
          </w:rPr>
          <w:t>227</w:t>
        </w:r>
        <w:r w:rsidR="000E41E9">
          <w:rPr>
            <w:webHidden/>
          </w:rPr>
          <w:fldChar w:fldCharType="end"/>
        </w:r>
      </w:hyperlink>
    </w:p>
    <w:p w14:paraId="26D53E82" w14:textId="78C067C8" w:rsidR="000E41E9" w:rsidRDefault="00E6589F">
      <w:pPr>
        <w:pStyle w:val="TOC3"/>
        <w:rPr>
          <w:rFonts w:asciiTheme="minorHAnsi" w:eastAsiaTheme="minorEastAsia" w:hAnsiTheme="minorHAnsi" w:cstheme="minorBidi"/>
          <w:i w:val="0"/>
          <w:sz w:val="22"/>
          <w:szCs w:val="22"/>
        </w:rPr>
      </w:pPr>
      <w:hyperlink w:anchor="_Toc137456581" w:history="1">
        <w:r w:rsidR="000E41E9" w:rsidRPr="001767FC">
          <w:rPr>
            <w:rStyle w:val="Hyperlink"/>
          </w:rPr>
          <w:t>Actio</w:t>
        </w:r>
        <w:r w:rsidR="000E41E9" w:rsidRPr="001767FC">
          <w:rPr>
            <w:rStyle w:val="Hyperlink"/>
            <w:iCs/>
          </w:rPr>
          <w:t>n</w:t>
        </w:r>
        <w:r w:rsidR="000E41E9" w:rsidRPr="001767FC">
          <w:rPr>
            <w:rStyle w:val="Hyperlink"/>
          </w:rPr>
          <w:t>s</w:t>
        </w:r>
        <w:r w:rsidR="000E41E9">
          <w:rPr>
            <w:webHidden/>
          </w:rPr>
          <w:tab/>
        </w:r>
        <w:r w:rsidR="000E41E9">
          <w:rPr>
            <w:webHidden/>
          </w:rPr>
          <w:fldChar w:fldCharType="begin"/>
        </w:r>
        <w:r w:rsidR="000E41E9">
          <w:rPr>
            <w:webHidden/>
          </w:rPr>
          <w:instrText xml:space="preserve"> PAGEREF _Toc137456581 \h </w:instrText>
        </w:r>
        <w:r w:rsidR="000E41E9">
          <w:rPr>
            <w:webHidden/>
          </w:rPr>
        </w:r>
        <w:r w:rsidR="000E41E9">
          <w:rPr>
            <w:webHidden/>
          </w:rPr>
          <w:fldChar w:fldCharType="separate"/>
        </w:r>
        <w:r w:rsidR="008D154E">
          <w:rPr>
            <w:webHidden/>
          </w:rPr>
          <w:t>228</w:t>
        </w:r>
        <w:r w:rsidR="000E41E9">
          <w:rPr>
            <w:webHidden/>
          </w:rPr>
          <w:fldChar w:fldCharType="end"/>
        </w:r>
      </w:hyperlink>
    </w:p>
    <w:p w14:paraId="5DCBBBBE" w14:textId="0E2EA6AD" w:rsidR="000E41E9" w:rsidRDefault="00E6589F">
      <w:pPr>
        <w:pStyle w:val="TOC3"/>
        <w:rPr>
          <w:rFonts w:asciiTheme="minorHAnsi" w:eastAsiaTheme="minorEastAsia" w:hAnsiTheme="minorHAnsi" w:cstheme="minorBidi"/>
          <w:i w:val="0"/>
          <w:sz w:val="22"/>
          <w:szCs w:val="22"/>
        </w:rPr>
      </w:pPr>
      <w:hyperlink w:anchor="_Toc137456582" w:history="1">
        <w:r w:rsidR="000E41E9" w:rsidRPr="001767FC">
          <w:rPr>
            <w:rStyle w:val="Hyperlink"/>
          </w:rPr>
          <w:t>CPRS Lookup Categories (CL)</w:t>
        </w:r>
        <w:r w:rsidR="000E41E9">
          <w:rPr>
            <w:webHidden/>
          </w:rPr>
          <w:tab/>
        </w:r>
        <w:r w:rsidR="000E41E9">
          <w:rPr>
            <w:webHidden/>
          </w:rPr>
          <w:fldChar w:fldCharType="begin"/>
        </w:r>
        <w:r w:rsidR="000E41E9">
          <w:rPr>
            <w:webHidden/>
          </w:rPr>
          <w:instrText xml:space="preserve"> PAGEREF _Toc137456582 \h </w:instrText>
        </w:r>
        <w:r w:rsidR="000E41E9">
          <w:rPr>
            <w:webHidden/>
          </w:rPr>
        </w:r>
        <w:r w:rsidR="000E41E9">
          <w:rPr>
            <w:webHidden/>
          </w:rPr>
          <w:fldChar w:fldCharType="separate"/>
        </w:r>
        <w:r w:rsidR="008D154E">
          <w:rPr>
            <w:webHidden/>
          </w:rPr>
          <w:t>228</w:t>
        </w:r>
        <w:r w:rsidR="000E41E9">
          <w:rPr>
            <w:webHidden/>
          </w:rPr>
          <w:fldChar w:fldCharType="end"/>
        </w:r>
      </w:hyperlink>
    </w:p>
    <w:p w14:paraId="6BEE62E7" w14:textId="2146555F" w:rsidR="000E41E9" w:rsidRDefault="00E6589F">
      <w:pPr>
        <w:pStyle w:val="TOC3"/>
        <w:rPr>
          <w:rFonts w:asciiTheme="minorHAnsi" w:eastAsiaTheme="minorEastAsia" w:hAnsiTheme="minorHAnsi" w:cstheme="minorBidi"/>
          <w:i w:val="0"/>
          <w:sz w:val="22"/>
          <w:szCs w:val="22"/>
        </w:rPr>
      </w:pPr>
      <w:hyperlink w:anchor="_Toc137456583" w:history="1">
        <w:r w:rsidR="000E41E9" w:rsidRPr="001767FC">
          <w:rPr>
            <w:rStyle w:val="Hyperlink"/>
          </w:rPr>
          <w:t>Progress Note Headers (PN)</w:t>
        </w:r>
        <w:r w:rsidR="000E41E9">
          <w:rPr>
            <w:webHidden/>
          </w:rPr>
          <w:tab/>
        </w:r>
        <w:r w:rsidR="000E41E9">
          <w:rPr>
            <w:webHidden/>
          </w:rPr>
          <w:fldChar w:fldCharType="begin"/>
        </w:r>
        <w:r w:rsidR="000E41E9">
          <w:rPr>
            <w:webHidden/>
          </w:rPr>
          <w:instrText xml:space="preserve"> PAGEREF _Toc137456583 \h </w:instrText>
        </w:r>
        <w:r w:rsidR="000E41E9">
          <w:rPr>
            <w:webHidden/>
          </w:rPr>
        </w:r>
        <w:r w:rsidR="000E41E9">
          <w:rPr>
            <w:webHidden/>
          </w:rPr>
          <w:fldChar w:fldCharType="separate"/>
        </w:r>
        <w:r w:rsidR="008D154E">
          <w:rPr>
            <w:webHidden/>
          </w:rPr>
          <w:t>229</w:t>
        </w:r>
        <w:r w:rsidR="000E41E9">
          <w:rPr>
            <w:webHidden/>
          </w:rPr>
          <w:fldChar w:fldCharType="end"/>
        </w:r>
      </w:hyperlink>
    </w:p>
    <w:p w14:paraId="335533ED" w14:textId="6B21AF12" w:rsidR="000E41E9" w:rsidRDefault="00E6589F">
      <w:pPr>
        <w:pStyle w:val="TOC3"/>
        <w:rPr>
          <w:rFonts w:asciiTheme="minorHAnsi" w:eastAsiaTheme="minorEastAsia" w:hAnsiTheme="minorHAnsi" w:cstheme="minorBidi"/>
          <w:i w:val="0"/>
          <w:sz w:val="22"/>
          <w:szCs w:val="22"/>
        </w:rPr>
      </w:pPr>
      <w:hyperlink w:anchor="_Toc137456584" w:history="1">
        <w:r w:rsidR="000E41E9" w:rsidRPr="001767FC">
          <w:rPr>
            <w:rStyle w:val="Hyperlink"/>
          </w:rPr>
          <w:t>Reminder GUI Resolution Active (RA)</w:t>
        </w:r>
        <w:r w:rsidR="000E41E9">
          <w:rPr>
            <w:webHidden/>
          </w:rPr>
          <w:tab/>
        </w:r>
        <w:r w:rsidR="000E41E9">
          <w:rPr>
            <w:webHidden/>
          </w:rPr>
          <w:fldChar w:fldCharType="begin"/>
        </w:r>
        <w:r w:rsidR="000E41E9">
          <w:rPr>
            <w:webHidden/>
          </w:rPr>
          <w:instrText xml:space="preserve"> PAGEREF _Toc137456584 \h </w:instrText>
        </w:r>
        <w:r w:rsidR="000E41E9">
          <w:rPr>
            <w:webHidden/>
          </w:rPr>
        </w:r>
        <w:r w:rsidR="000E41E9">
          <w:rPr>
            <w:webHidden/>
          </w:rPr>
          <w:fldChar w:fldCharType="separate"/>
        </w:r>
        <w:r w:rsidR="008D154E">
          <w:rPr>
            <w:webHidden/>
          </w:rPr>
          <w:t>231</w:t>
        </w:r>
        <w:r w:rsidR="000E41E9">
          <w:rPr>
            <w:webHidden/>
          </w:rPr>
          <w:fldChar w:fldCharType="end"/>
        </w:r>
      </w:hyperlink>
    </w:p>
    <w:p w14:paraId="66B5D640" w14:textId="504A8337" w:rsidR="000E41E9" w:rsidRDefault="00E6589F">
      <w:pPr>
        <w:pStyle w:val="TOC3"/>
        <w:rPr>
          <w:rFonts w:asciiTheme="minorHAnsi" w:eastAsiaTheme="minorEastAsia" w:hAnsiTheme="minorHAnsi" w:cstheme="minorBidi"/>
          <w:i w:val="0"/>
          <w:sz w:val="22"/>
          <w:szCs w:val="22"/>
        </w:rPr>
      </w:pPr>
      <w:hyperlink w:anchor="_Toc137456585" w:history="1">
        <w:r w:rsidR="000E41E9" w:rsidRPr="001767FC">
          <w:rPr>
            <w:rStyle w:val="Hyperlink"/>
          </w:rPr>
          <w:t>Reminder Icon Definitions</w:t>
        </w:r>
        <w:r w:rsidR="000E41E9">
          <w:rPr>
            <w:webHidden/>
          </w:rPr>
          <w:tab/>
        </w:r>
        <w:r w:rsidR="000E41E9">
          <w:rPr>
            <w:webHidden/>
          </w:rPr>
          <w:fldChar w:fldCharType="begin"/>
        </w:r>
        <w:r w:rsidR="000E41E9">
          <w:rPr>
            <w:webHidden/>
          </w:rPr>
          <w:instrText xml:space="preserve"> PAGEREF _Toc137456585 \h </w:instrText>
        </w:r>
        <w:r w:rsidR="000E41E9">
          <w:rPr>
            <w:webHidden/>
          </w:rPr>
        </w:r>
        <w:r w:rsidR="000E41E9">
          <w:rPr>
            <w:webHidden/>
          </w:rPr>
          <w:fldChar w:fldCharType="separate"/>
        </w:r>
        <w:r w:rsidR="008D154E">
          <w:rPr>
            <w:webHidden/>
          </w:rPr>
          <w:t>231</w:t>
        </w:r>
        <w:r w:rsidR="000E41E9">
          <w:rPr>
            <w:webHidden/>
          </w:rPr>
          <w:fldChar w:fldCharType="end"/>
        </w:r>
      </w:hyperlink>
    </w:p>
    <w:p w14:paraId="68E93634" w14:textId="60320088" w:rsidR="000E41E9" w:rsidRDefault="00E6589F">
      <w:pPr>
        <w:pStyle w:val="TOC3"/>
        <w:rPr>
          <w:rFonts w:asciiTheme="minorHAnsi" w:eastAsiaTheme="minorEastAsia" w:hAnsiTheme="minorHAnsi" w:cstheme="minorBidi"/>
          <w:i w:val="0"/>
          <w:sz w:val="22"/>
          <w:szCs w:val="22"/>
        </w:rPr>
      </w:pPr>
      <w:hyperlink w:anchor="_Toc137456586" w:history="1">
        <w:r w:rsidR="000E41E9" w:rsidRPr="001767FC">
          <w:rPr>
            <w:rStyle w:val="Hyperlink"/>
          </w:rPr>
          <w:t>New Cover Sheet Reminder List</w:t>
        </w:r>
        <w:r w:rsidR="000E41E9">
          <w:rPr>
            <w:webHidden/>
          </w:rPr>
          <w:tab/>
        </w:r>
        <w:r w:rsidR="000E41E9">
          <w:rPr>
            <w:webHidden/>
          </w:rPr>
          <w:fldChar w:fldCharType="begin"/>
        </w:r>
        <w:r w:rsidR="000E41E9">
          <w:rPr>
            <w:webHidden/>
          </w:rPr>
          <w:instrText xml:space="preserve"> PAGEREF _Toc137456586 \h </w:instrText>
        </w:r>
        <w:r w:rsidR="000E41E9">
          <w:rPr>
            <w:webHidden/>
          </w:rPr>
        </w:r>
        <w:r w:rsidR="000E41E9">
          <w:rPr>
            <w:webHidden/>
          </w:rPr>
          <w:fldChar w:fldCharType="separate"/>
        </w:r>
        <w:r w:rsidR="008D154E">
          <w:rPr>
            <w:webHidden/>
          </w:rPr>
          <w:t>232</w:t>
        </w:r>
        <w:r w:rsidR="000E41E9">
          <w:rPr>
            <w:webHidden/>
          </w:rPr>
          <w:fldChar w:fldCharType="end"/>
        </w:r>
      </w:hyperlink>
    </w:p>
    <w:p w14:paraId="55D16ABE" w14:textId="5B42D6F9" w:rsidR="000E41E9" w:rsidRDefault="00E6589F">
      <w:pPr>
        <w:pStyle w:val="TOC3"/>
        <w:rPr>
          <w:rFonts w:asciiTheme="minorHAnsi" w:eastAsiaTheme="minorEastAsia" w:hAnsiTheme="minorHAnsi" w:cstheme="minorBidi"/>
          <w:i w:val="0"/>
          <w:sz w:val="22"/>
          <w:szCs w:val="22"/>
        </w:rPr>
      </w:pPr>
      <w:hyperlink w:anchor="_Toc137456587" w:history="1">
        <w:r w:rsidR="000E41E9" w:rsidRPr="001767FC">
          <w:rPr>
            <w:rStyle w:val="Hyperlink"/>
          </w:rPr>
          <w:t>Reminder Dialog Outside Location Prompts</w:t>
        </w:r>
        <w:r w:rsidR="000E41E9">
          <w:rPr>
            <w:webHidden/>
          </w:rPr>
          <w:tab/>
        </w:r>
        <w:r w:rsidR="000E41E9">
          <w:rPr>
            <w:webHidden/>
          </w:rPr>
          <w:fldChar w:fldCharType="begin"/>
        </w:r>
        <w:r w:rsidR="000E41E9">
          <w:rPr>
            <w:webHidden/>
          </w:rPr>
          <w:instrText xml:space="preserve"> PAGEREF _Toc137456587 \h </w:instrText>
        </w:r>
        <w:r w:rsidR="000E41E9">
          <w:rPr>
            <w:webHidden/>
          </w:rPr>
        </w:r>
        <w:r w:rsidR="000E41E9">
          <w:rPr>
            <w:webHidden/>
          </w:rPr>
          <w:fldChar w:fldCharType="separate"/>
        </w:r>
        <w:r w:rsidR="008D154E">
          <w:rPr>
            <w:webHidden/>
          </w:rPr>
          <w:t>235</w:t>
        </w:r>
        <w:r w:rsidR="000E41E9">
          <w:rPr>
            <w:webHidden/>
          </w:rPr>
          <w:fldChar w:fldCharType="end"/>
        </w:r>
      </w:hyperlink>
    </w:p>
    <w:p w14:paraId="5DF8CC8B" w14:textId="19E8678F" w:rsidR="000E41E9" w:rsidRDefault="00E6589F">
      <w:pPr>
        <w:pStyle w:val="TOC3"/>
        <w:rPr>
          <w:rFonts w:asciiTheme="minorHAnsi" w:eastAsiaTheme="minorEastAsia" w:hAnsiTheme="minorHAnsi" w:cstheme="minorBidi"/>
          <w:i w:val="0"/>
          <w:sz w:val="22"/>
          <w:szCs w:val="22"/>
        </w:rPr>
      </w:pPr>
      <w:hyperlink w:anchor="_Toc137456588" w:history="1">
        <w:r w:rsidR="000E41E9" w:rsidRPr="001767FC">
          <w:rPr>
            <w:rStyle w:val="Hyperlink"/>
          </w:rPr>
          <w:t>Placing Reminder Dialog Generated Text</w:t>
        </w:r>
        <w:r w:rsidR="000E41E9">
          <w:rPr>
            <w:webHidden/>
          </w:rPr>
          <w:tab/>
        </w:r>
        <w:r w:rsidR="000E41E9">
          <w:rPr>
            <w:webHidden/>
          </w:rPr>
          <w:fldChar w:fldCharType="begin"/>
        </w:r>
        <w:r w:rsidR="000E41E9">
          <w:rPr>
            <w:webHidden/>
          </w:rPr>
          <w:instrText xml:space="preserve"> PAGEREF _Toc137456588 \h </w:instrText>
        </w:r>
        <w:r w:rsidR="000E41E9">
          <w:rPr>
            <w:webHidden/>
          </w:rPr>
        </w:r>
        <w:r w:rsidR="000E41E9">
          <w:rPr>
            <w:webHidden/>
          </w:rPr>
          <w:fldChar w:fldCharType="separate"/>
        </w:r>
        <w:r w:rsidR="008D154E">
          <w:rPr>
            <w:webHidden/>
          </w:rPr>
          <w:t>236</w:t>
        </w:r>
        <w:r w:rsidR="000E41E9">
          <w:rPr>
            <w:webHidden/>
          </w:rPr>
          <w:fldChar w:fldCharType="end"/>
        </w:r>
      </w:hyperlink>
    </w:p>
    <w:p w14:paraId="2CCBE250" w14:textId="4B96C726" w:rsidR="000E41E9" w:rsidRDefault="00E6589F">
      <w:pPr>
        <w:pStyle w:val="TOC3"/>
        <w:rPr>
          <w:rFonts w:asciiTheme="minorHAnsi" w:eastAsiaTheme="minorEastAsia" w:hAnsiTheme="minorHAnsi" w:cstheme="minorBidi"/>
          <w:i w:val="0"/>
          <w:sz w:val="22"/>
          <w:szCs w:val="22"/>
        </w:rPr>
      </w:pPr>
      <w:hyperlink w:anchor="_Toc137456589" w:history="1">
        <w:r w:rsidR="000E41E9" w:rsidRPr="001767FC">
          <w:rPr>
            <w:rStyle w:val="Hyperlink"/>
          </w:rPr>
          <w:t>Configuring the Mental Health DLL Used with Reminders</w:t>
        </w:r>
        <w:r w:rsidR="000E41E9">
          <w:rPr>
            <w:webHidden/>
          </w:rPr>
          <w:tab/>
        </w:r>
        <w:r w:rsidR="000E41E9">
          <w:rPr>
            <w:webHidden/>
          </w:rPr>
          <w:fldChar w:fldCharType="begin"/>
        </w:r>
        <w:r w:rsidR="000E41E9">
          <w:rPr>
            <w:webHidden/>
          </w:rPr>
          <w:instrText xml:space="preserve"> PAGEREF _Toc137456589 \h </w:instrText>
        </w:r>
        <w:r w:rsidR="000E41E9">
          <w:rPr>
            <w:webHidden/>
          </w:rPr>
        </w:r>
        <w:r w:rsidR="000E41E9">
          <w:rPr>
            <w:webHidden/>
          </w:rPr>
          <w:fldChar w:fldCharType="separate"/>
        </w:r>
        <w:r w:rsidR="008D154E">
          <w:rPr>
            <w:webHidden/>
          </w:rPr>
          <w:t>236</w:t>
        </w:r>
        <w:r w:rsidR="000E41E9">
          <w:rPr>
            <w:webHidden/>
          </w:rPr>
          <w:fldChar w:fldCharType="end"/>
        </w:r>
      </w:hyperlink>
    </w:p>
    <w:p w14:paraId="24B5ED88" w14:textId="5607BBA5" w:rsidR="000E41E9" w:rsidRDefault="00E6589F">
      <w:pPr>
        <w:pStyle w:val="TOC3"/>
        <w:rPr>
          <w:rFonts w:asciiTheme="minorHAnsi" w:eastAsiaTheme="minorEastAsia" w:hAnsiTheme="minorHAnsi" w:cstheme="minorBidi"/>
          <w:i w:val="0"/>
          <w:sz w:val="22"/>
          <w:szCs w:val="22"/>
        </w:rPr>
      </w:pPr>
      <w:hyperlink w:anchor="_Toc137456590" w:history="1">
        <w:r w:rsidR="000E41E9" w:rsidRPr="001767FC">
          <w:rPr>
            <w:rStyle w:val="Hyperlink"/>
          </w:rPr>
          <w:t>Customizing the Mental Health Assessments Pop-Up Message Text</w:t>
        </w:r>
        <w:r w:rsidR="000E41E9">
          <w:rPr>
            <w:webHidden/>
          </w:rPr>
          <w:tab/>
        </w:r>
        <w:r w:rsidR="000E41E9">
          <w:rPr>
            <w:webHidden/>
          </w:rPr>
          <w:fldChar w:fldCharType="begin"/>
        </w:r>
        <w:r w:rsidR="000E41E9">
          <w:rPr>
            <w:webHidden/>
          </w:rPr>
          <w:instrText xml:space="preserve"> PAGEREF _Toc137456590 \h </w:instrText>
        </w:r>
        <w:r w:rsidR="000E41E9">
          <w:rPr>
            <w:webHidden/>
          </w:rPr>
        </w:r>
        <w:r w:rsidR="000E41E9">
          <w:rPr>
            <w:webHidden/>
          </w:rPr>
          <w:fldChar w:fldCharType="separate"/>
        </w:r>
        <w:r w:rsidR="008D154E">
          <w:rPr>
            <w:webHidden/>
          </w:rPr>
          <w:t>237</w:t>
        </w:r>
        <w:r w:rsidR="000E41E9">
          <w:rPr>
            <w:webHidden/>
          </w:rPr>
          <w:fldChar w:fldCharType="end"/>
        </w:r>
      </w:hyperlink>
    </w:p>
    <w:p w14:paraId="72664568" w14:textId="5402EA76" w:rsidR="000E41E9" w:rsidRDefault="00E6589F">
      <w:pPr>
        <w:pStyle w:val="TOC2"/>
        <w:rPr>
          <w:rFonts w:asciiTheme="minorHAnsi" w:eastAsiaTheme="minorEastAsia" w:hAnsiTheme="minorHAnsi" w:cstheme="minorBidi"/>
          <w:smallCaps w:val="0"/>
          <w:noProof/>
          <w:sz w:val="22"/>
          <w:szCs w:val="22"/>
        </w:rPr>
      </w:pPr>
      <w:hyperlink w:anchor="_Toc137456591" w:history="1">
        <w:r w:rsidR="000E41E9" w:rsidRPr="001767FC">
          <w:rPr>
            <w:rStyle w:val="Hyperlink"/>
            <w:rFonts w:cstheme="minorHAnsi"/>
            <w:noProof/>
          </w:rPr>
          <w:t>OR CPRS USER CLASS EXCLUDE Parameter - Utilized to Limit Additional Signers and Filter Provider Dropdowns</w:t>
        </w:r>
        <w:r w:rsidR="000E41E9">
          <w:rPr>
            <w:noProof/>
            <w:webHidden/>
          </w:rPr>
          <w:tab/>
        </w:r>
        <w:r w:rsidR="000E41E9">
          <w:rPr>
            <w:noProof/>
            <w:webHidden/>
          </w:rPr>
          <w:fldChar w:fldCharType="begin"/>
        </w:r>
        <w:r w:rsidR="000E41E9">
          <w:rPr>
            <w:noProof/>
            <w:webHidden/>
          </w:rPr>
          <w:instrText xml:space="preserve"> PAGEREF _Toc137456591 \h </w:instrText>
        </w:r>
        <w:r w:rsidR="000E41E9">
          <w:rPr>
            <w:noProof/>
            <w:webHidden/>
          </w:rPr>
        </w:r>
        <w:r w:rsidR="000E41E9">
          <w:rPr>
            <w:noProof/>
            <w:webHidden/>
          </w:rPr>
          <w:fldChar w:fldCharType="separate"/>
        </w:r>
        <w:r w:rsidR="008D154E">
          <w:rPr>
            <w:noProof/>
            <w:webHidden/>
          </w:rPr>
          <w:t>237</w:t>
        </w:r>
        <w:r w:rsidR="000E41E9">
          <w:rPr>
            <w:noProof/>
            <w:webHidden/>
          </w:rPr>
          <w:fldChar w:fldCharType="end"/>
        </w:r>
      </w:hyperlink>
    </w:p>
    <w:p w14:paraId="5881A02A" w14:textId="3360C910"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592" w:history="1">
        <w:r w:rsidR="000E41E9" w:rsidRPr="001767FC">
          <w:rPr>
            <w:rStyle w:val="Hyperlink"/>
            <w:noProof/>
          </w:rPr>
          <w:t>Consults Tab Settings</w:t>
        </w:r>
        <w:r w:rsidR="000E41E9">
          <w:rPr>
            <w:noProof/>
            <w:webHidden/>
          </w:rPr>
          <w:tab/>
        </w:r>
        <w:r w:rsidR="000E41E9">
          <w:rPr>
            <w:noProof/>
            <w:webHidden/>
          </w:rPr>
          <w:fldChar w:fldCharType="begin"/>
        </w:r>
        <w:r w:rsidR="000E41E9">
          <w:rPr>
            <w:noProof/>
            <w:webHidden/>
          </w:rPr>
          <w:instrText xml:space="preserve"> PAGEREF _Toc137456592 \h </w:instrText>
        </w:r>
        <w:r w:rsidR="000E41E9">
          <w:rPr>
            <w:noProof/>
            <w:webHidden/>
          </w:rPr>
        </w:r>
        <w:r w:rsidR="000E41E9">
          <w:rPr>
            <w:noProof/>
            <w:webHidden/>
          </w:rPr>
          <w:fldChar w:fldCharType="separate"/>
        </w:r>
        <w:r w:rsidR="008D154E">
          <w:rPr>
            <w:noProof/>
            <w:webHidden/>
          </w:rPr>
          <w:t>237</w:t>
        </w:r>
        <w:r w:rsidR="000E41E9">
          <w:rPr>
            <w:noProof/>
            <w:webHidden/>
          </w:rPr>
          <w:fldChar w:fldCharType="end"/>
        </w:r>
      </w:hyperlink>
    </w:p>
    <w:p w14:paraId="7FEA4EFC" w14:textId="75A329E1" w:rsidR="000E41E9" w:rsidRDefault="00E6589F">
      <w:pPr>
        <w:pStyle w:val="TOC2"/>
        <w:rPr>
          <w:rFonts w:asciiTheme="minorHAnsi" w:eastAsiaTheme="minorEastAsia" w:hAnsiTheme="minorHAnsi" w:cstheme="minorBidi"/>
          <w:smallCaps w:val="0"/>
          <w:noProof/>
          <w:sz w:val="22"/>
          <w:szCs w:val="22"/>
        </w:rPr>
      </w:pPr>
      <w:hyperlink w:anchor="_Toc137456593" w:history="1">
        <w:r w:rsidR="000E41E9" w:rsidRPr="001767FC">
          <w:rPr>
            <w:rStyle w:val="Hyperlink"/>
            <w:noProof/>
          </w:rPr>
          <w:t>Criteria Used to Determine Requests Displayed in List</w:t>
        </w:r>
        <w:r w:rsidR="000E41E9">
          <w:rPr>
            <w:noProof/>
            <w:webHidden/>
          </w:rPr>
          <w:tab/>
        </w:r>
        <w:r w:rsidR="000E41E9">
          <w:rPr>
            <w:noProof/>
            <w:webHidden/>
          </w:rPr>
          <w:fldChar w:fldCharType="begin"/>
        </w:r>
        <w:r w:rsidR="000E41E9">
          <w:rPr>
            <w:noProof/>
            <w:webHidden/>
          </w:rPr>
          <w:instrText xml:space="preserve"> PAGEREF _Toc137456593 \h </w:instrText>
        </w:r>
        <w:r w:rsidR="000E41E9">
          <w:rPr>
            <w:noProof/>
            <w:webHidden/>
          </w:rPr>
        </w:r>
        <w:r w:rsidR="000E41E9">
          <w:rPr>
            <w:noProof/>
            <w:webHidden/>
          </w:rPr>
          <w:fldChar w:fldCharType="separate"/>
        </w:r>
        <w:r w:rsidR="008D154E">
          <w:rPr>
            <w:noProof/>
            <w:webHidden/>
          </w:rPr>
          <w:t>237</w:t>
        </w:r>
        <w:r w:rsidR="000E41E9">
          <w:rPr>
            <w:noProof/>
            <w:webHidden/>
          </w:rPr>
          <w:fldChar w:fldCharType="end"/>
        </w:r>
      </w:hyperlink>
    </w:p>
    <w:p w14:paraId="5AE510AE" w14:textId="5365FEB7" w:rsidR="000E41E9" w:rsidRDefault="00E6589F">
      <w:pPr>
        <w:pStyle w:val="TOC2"/>
        <w:rPr>
          <w:rFonts w:asciiTheme="minorHAnsi" w:eastAsiaTheme="minorEastAsia" w:hAnsiTheme="minorHAnsi" w:cstheme="minorBidi"/>
          <w:smallCaps w:val="0"/>
          <w:noProof/>
          <w:sz w:val="22"/>
          <w:szCs w:val="22"/>
        </w:rPr>
      </w:pPr>
      <w:hyperlink w:anchor="_Toc137456594" w:history="1">
        <w:r w:rsidR="000E41E9" w:rsidRPr="001767FC">
          <w:rPr>
            <w:rStyle w:val="Hyperlink"/>
            <w:noProof/>
          </w:rPr>
          <w:t>Access Determinations</w:t>
        </w:r>
        <w:r w:rsidR="000E41E9">
          <w:rPr>
            <w:noProof/>
            <w:webHidden/>
          </w:rPr>
          <w:tab/>
        </w:r>
        <w:r w:rsidR="000E41E9">
          <w:rPr>
            <w:noProof/>
            <w:webHidden/>
          </w:rPr>
          <w:fldChar w:fldCharType="begin"/>
        </w:r>
        <w:r w:rsidR="000E41E9">
          <w:rPr>
            <w:noProof/>
            <w:webHidden/>
          </w:rPr>
          <w:instrText xml:space="preserve"> PAGEREF _Toc137456594 \h </w:instrText>
        </w:r>
        <w:r w:rsidR="000E41E9">
          <w:rPr>
            <w:noProof/>
            <w:webHidden/>
          </w:rPr>
        </w:r>
        <w:r w:rsidR="000E41E9">
          <w:rPr>
            <w:noProof/>
            <w:webHidden/>
          </w:rPr>
          <w:fldChar w:fldCharType="separate"/>
        </w:r>
        <w:r w:rsidR="008D154E">
          <w:rPr>
            <w:noProof/>
            <w:webHidden/>
          </w:rPr>
          <w:t>238</w:t>
        </w:r>
        <w:r w:rsidR="000E41E9">
          <w:rPr>
            <w:noProof/>
            <w:webHidden/>
          </w:rPr>
          <w:fldChar w:fldCharType="end"/>
        </w:r>
      </w:hyperlink>
    </w:p>
    <w:p w14:paraId="20BDDC39" w14:textId="3C151ED5" w:rsidR="000E41E9" w:rsidRDefault="00E6589F">
      <w:pPr>
        <w:pStyle w:val="TOC2"/>
        <w:rPr>
          <w:rFonts w:asciiTheme="minorHAnsi" w:eastAsiaTheme="minorEastAsia" w:hAnsiTheme="minorHAnsi" w:cstheme="minorBidi"/>
          <w:smallCaps w:val="0"/>
          <w:noProof/>
          <w:sz w:val="22"/>
          <w:szCs w:val="22"/>
        </w:rPr>
      </w:pPr>
      <w:hyperlink w:anchor="_Toc137456595" w:history="1">
        <w:r w:rsidR="000E41E9" w:rsidRPr="001767FC">
          <w:rPr>
            <w:rStyle w:val="Hyperlink"/>
            <w:noProof/>
          </w:rPr>
          <w:t>Setting New Request Parameters</w:t>
        </w:r>
        <w:r w:rsidR="000E41E9">
          <w:rPr>
            <w:noProof/>
            <w:webHidden/>
          </w:rPr>
          <w:tab/>
        </w:r>
        <w:r w:rsidR="000E41E9">
          <w:rPr>
            <w:noProof/>
            <w:webHidden/>
          </w:rPr>
          <w:fldChar w:fldCharType="begin"/>
        </w:r>
        <w:r w:rsidR="000E41E9">
          <w:rPr>
            <w:noProof/>
            <w:webHidden/>
          </w:rPr>
          <w:instrText xml:space="preserve"> PAGEREF _Toc137456595 \h </w:instrText>
        </w:r>
        <w:r w:rsidR="000E41E9">
          <w:rPr>
            <w:noProof/>
            <w:webHidden/>
          </w:rPr>
        </w:r>
        <w:r w:rsidR="000E41E9">
          <w:rPr>
            <w:noProof/>
            <w:webHidden/>
          </w:rPr>
          <w:fldChar w:fldCharType="separate"/>
        </w:r>
        <w:r w:rsidR="008D154E">
          <w:rPr>
            <w:noProof/>
            <w:webHidden/>
          </w:rPr>
          <w:t>239</w:t>
        </w:r>
        <w:r w:rsidR="000E41E9">
          <w:rPr>
            <w:noProof/>
            <w:webHidden/>
          </w:rPr>
          <w:fldChar w:fldCharType="end"/>
        </w:r>
      </w:hyperlink>
    </w:p>
    <w:p w14:paraId="2EB63799" w14:textId="45F52DA5" w:rsidR="000E41E9" w:rsidRDefault="00E6589F">
      <w:pPr>
        <w:pStyle w:val="TOC2"/>
        <w:rPr>
          <w:rFonts w:asciiTheme="minorHAnsi" w:eastAsiaTheme="minorEastAsia" w:hAnsiTheme="minorHAnsi" w:cstheme="minorBidi"/>
          <w:smallCaps w:val="0"/>
          <w:noProof/>
          <w:sz w:val="22"/>
          <w:szCs w:val="22"/>
        </w:rPr>
      </w:pPr>
      <w:hyperlink w:anchor="_Toc137456596" w:history="1">
        <w:r w:rsidR="000E41E9" w:rsidRPr="001767FC">
          <w:rPr>
            <w:rStyle w:val="Hyperlink"/>
            <w:noProof/>
          </w:rPr>
          <w:t>COMMUNITY CARE -DS or -ADMIN Consult Orders with ADMIN Key</w:t>
        </w:r>
        <w:r w:rsidR="000E41E9">
          <w:rPr>
            <w:noProof/>
            <w:webHidden/>
          </w:rPr>
          <w:tab/>
        </w:r>
        <w:r w:rsidR="000E41E9">
          <w:rPr>
            <w:noProof/>
            <w:webHidden/>
          </w:rPr>
          <w:fldChar w:fldCharType="begin"/>
        </w:r>
        <w:r w:rsidR="000E41E9">
          <w:rPr>
            <w:noProof/>
            <w:webHidden/>
          </w:rPr>
          <w:instrText xml:space="preserve"> PAGEREF _Toc137456596 \h </w:instrText>
        </w:r>
        <w:r w:rsidR="000E41E9">
          <w:rPr>
            <w:noProof/>
            <w:webHidden/>
          </w:rPr>
        </w:r>
        <w:r w:rsidR="000E41E9">
          <w:rPr>
            <w:noProof/>
            <w:webHidden/>
          </w:rPr>
          <w:fldChar w:fldCharType="separate"/>
        </w:r>
        <w:r w:rsidR="008D154E">
          <w:rPr>
            <w:noProof/>
            <w:webHidden/>
          </w:rPr>
          <w:t>239</w:t>
        </w:r>
        <w:r w:rsidR="000E41E9">
          <w:rPr>
            <w:noProof/>
            <w:webHidden/>
          </w:rPr>
          <w:fldChar w:fldCharType="end"/>
        </w:r>
      </w:hyperlink>
    </w:p>
    <w:p w14:paraId="1F7FA799" w14:textId="0D962F41"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597" w:history="1">
        <w:r w:rsidR="000E41E9" w:rsidRPr="001767FC">
          <w:rPr>
            <w:rStyle w:val="Hyperlink"/>
            <w:noProof/>
          </w:rPr>
          <w:t>Discharge Summary Tab Settings</w:t>
        </w:r>
        <w:r w:rsidR="000E41E9">
          <w:rPr>
            <w:noProof/>
            <w:webHidden/>
          </w:rPr>
          <w:tab/>
        </w:r>
        <w:r w:rsidR="000E41E9">
          <w:rPr>
            <w:noProof/>
            <w:webHidden/>
          </w:rPr>
          <w:fldChar w:fldCharType="begin"/>
        </w:r>
        <w:r w:rsidR="000E41E9">
          <w:rPr>
            <w:noProof/>
            <w:webHidden/>
          </w:rPr>
          <w:instrText xml:space="preserve"> PAGEREF _Toc137456597 \h </w:instrText>
        </w:r>
        <w:r w:rsidR="000E41E9">
          <w:rPr>
            <w:noProof/>
            <w:webHidden/>
          </w:rPr>
        </w:r>
        <w:r w:rsidR="000E41E9">
          <w:rPr>
            <w:noProof/>
            <w:webHidden/>
          </w:rPr>
          <w:fldChar w:fldCharType="separate"/>
        </w:r>
        <w:r w:rsidR="008D154E">
          <w:rPr>
            <w:noProof/>
            <w:webHidden/>
          </w:rPr>
          <w:t>240</w:t>
        </w:r>
        <w:r w:rsidR="000E41E9">
          <w:rPr>
            <w:noProof/>
            <w:webHidden/>
          </w:rPr>
          <w:fldChar w:fldCharType="end"/>
        </w:r>
      </w:hyperlink>
    </w:p>
    <w:p w14:paraId="7F4D6934" w14:textId="65E87D83" w:rsidR="000E41E9" w:rsidRDefault="00E6589F">
      <w:pPr>
        <w:pStyle w:val="TOC2"/>
        <w:rPr>
          <w:rFonts w:asciiTheme="minorHAnsi" w:eastAsiaTheme="minorEastAsia" w:hAnsiTheme="minorHAnsi" w:cstheme="minorBidi"/>
          <w:smallCaps w:val="0"/>
          <w:noProof/>
          <w:sz w:val="22"/>
          <w:szCs w:val="22"/>
        </w:rPr>
      </w:pPr>
      <w:hyperlink w:anchor="_Toc137456598" w:history="1">
        <w:r w:rsidR="000E41E9" w:rsidRPr="001767FC">
          <w:rPr>
            <w:rStyle w:val="Hyperlink"/>
            <w:noProof/>
          </w:rPr>
          <w:t>Requirements for Admission and Attending</w:t>
        </w:r>
        <w:r w:rsidR="000E41E9">
          <w:rPr>
            <w:noProof/>
            <w:webHidden/>
          </w:rPr>
          <w:tab/>
        </w:r>
        <w:r w:rsidR="000E41E9">
          <w:rPr>
            <w:noProof/>
            <w:webHidden/>
          </w:rPr>
          <w:fldChar w:fldCharType="begin"/>
        </w:r>
        <w:r w:rsidR="000E41E9">
          <w:rPr>
            <w:noProof/>
            <w:webHidden/>
          </w:rPr>
          <w:instrText xml:space="preserve"> PAGEREF _Toc137456598 \h </w:instrText>
        </w:r>
        <w:r w:rsidR="000E41E9">
          <w:rPr>
            <w:noProof/>
            <w:webHidden/>
          </w:rPr>
        </w:r>
        <w:r w:rsidR="000E41E9">
          <w:rPr>
            <w:noProof/>
            <w:webHidden/>
          </w:rPr>
          <w:fldChar w:fldCharType="separate"/>
        </w:r>
        <w:r w:rsidR="008D154E">
          <w:rPr>
            <w:noProof/>
            <w:webHidden/>
          </w:rPr>
          <w:t>240</w:t>
        </w:r>
        <w:r w:rsidR="000E41E9">
          <w:rPr>
            <w:noProof/>
            <w:webHidden/>
          </w:rPr>
          <w:fldChar w:fldCharType="end"/>
        </w:r>
      </w:hyperlink>
    </w:p>
    <w:p w14:paraId="57C9DAD0" w14:textId="388E019E" w:rsidR="000E41E9" w:rsidRDefault="00E6589F">
      <w:pPr>
        <w:pStyle w:val="TOC2"/>
        <w:rPr>
          <w:rFonts w:asciiTheme="minorHAnsi" w:eastAsiaTheme="minorEastAsia" w:hAnsiTheme="minorHAnsi" w:cstheme="minorBidi"/>
          <w:smallCaps w:val="0"/>
          <w:noProof/>
          <w:sz w:val="22"/>
          <w:szCs w:val="22"/>
        </w:rPr>
      </w:pPr>
      <w:hyperlink w:anchor="_Toc137456599" w:history="1">
        <w:r w:rsidR="000E41E9" w:rsidRPr="001767FC">
          <w:rPr>
            <w:rStyle w:val="Hyperlink"/>
            <w:noProof/>
          </w:rPr>
          <w:t>Criteria Used to Determine Summaries Shown in List</w:t>
        </w:r>
        <w:r w:rsidR="000E41E9">
          <w:rPr>
            <w:noProof/>
            <w:webHidden/>
          </w:rPr>
          <w:tab/>
        </w:r>
        <w:r w:rsidR="000E41E9">
          <w:rPr>
            <w:noProof/>
            <w:webHidden/>
          </w:rPr>
          <w:fldChar w:fldCharType="begin"/>
        </w:r>
        <w:r w:rsidR="000E41E9">
          <w:rPr>
            <w:noProof/>
            <w:webHidden/>
          </w:rPr>
          <w:instrText xml:space="preserve"> PAGEREF _Toc137456599 \h </w:instrText>
        </w:r>
        <w:r w:rsidR="000E41E9">
          <w:rPr>
            <w:noProof/>
            <w:webHidden/>
          </w:rPr>
        </w:r>
        <w:r w:rsidR="000E41E9">
          <w:rPr>
            <w:noProof/>
            <w:webHidden/>
          </w:rPr>
          <w:fldChar w:fldCharType="separate"/>
        </w:r>
        <w:r w:rsidR="008D154E">
          <w:rPr>
            <w:noProof/>
            <w:webHidden/>
          </w:rPr>
          <w:t>240</w:t>
        </w:r>
        <w:r w:rsidR="000E41E9">
          <w:rPr>
            <w:noProof/>
            <w:webHidden/>
          </w:rPr>
          <w:fldChar w:fldCharType="end"/>
        </w:r>
      </w:hyperlink>
    </w:p>
    <w:p w14:paraId="75DC3F31" w14:textId="5F8FB61E"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00" w:history="1">
        <w:r w:rsidR="000E41E9" w:rsidRPr="001767FC">
          <w:rPr>
            <w:rStyle w:val="Hyperlink"/>
            <w:noProof/>
          </w:rPr>
          <w:t>Labs Tab Settings</w:t>
        </w:r>
        <w:r w:rsidR="000E41E9">
          <w:rPr>
            <w:noProof/>
            <w:webHidden/>
          </w:rPr>
          <w:tab/>
        </w:r>
        <w:r w:rsidR="000E41E9">
          <w:rPr>
            <w:noProof/>
            <w:webHidden/>
          </w:rPr>
          <w:fldChar w:fldCharType="begin"/>
        </w:r>
        <w:r w:rsidR="000E41E9">
          <w:rPr>
            <w:noProof/>
            <w:webHidden/>
          </w:rPr>
          <w:instrText xml:space="preserve"> PAGEREF _Toc137456600 \h </w:instrText>
        </w:r>
        <w:r w:rsidR="000E41E9">
          <w:rPr>
            <w:noProof/>
            <w:webHidden/>
          </w:rPr>
        </w:r>
        <w:r w:rsidR="000E41E9">
          <w:rPr>
            <w:noProof/>
            <w:webHidden/>
          </w:rPr>
          <w:fldChar w:fldCharType="separate"/>
        </w:r>
        <w:r w:rsidR="008D154E">
          <w:rPr>
            <w:noProof/>
            <w:webHidden/>
          </w:rPr>
          <w:t>241</w:t>
        </w:r>
        <w:r w:rsidR="000E41E9">
          <w:rPr>
            <w:noProof/>
            <w:webHidden/>
          </w:rPr>
          <w:fldChar w:fldCharType="end"/>
        </w:r>
      </w:hyperlink>
    </w:p>
    <w:p w14:paraId="1D712EA4" w14:textId="6FD69587" w:rsidR="000E41E9" w:rsidRDefault="00E6589F">
      <w:pPr>
        <w:pStyle w:val="TOC2"/>
        <w:rPr>
          <w:rFonts w:asciiTheme="minorHAnsi" w:eastAsiaTheme="minorEastAsia" w:hAnsiTheme="minorHAnsi" w:cstheme="minorBidi"/>
          <w:smallCaps w:val="0"/>
          <w:noProof/>
          <w:sz w:val="22"/>
          <w:szCs w:val="22"/>
        </w:rPr>
      </w:pPr>
      <w:hyperlink w:anchor="_Toc137456601" w:history="1">
        <w:r w:rsidR="000E41E9" w:rsidRPr="001767FC">
          <w:rPr>
            <w:rStyle w:val="Hyperlink"/>
            <w:noProof/>
          </w:rPr>
          <w:t>Labs Reports</w:t>
        </w:r>
        <w:r w:rsidR="000E41E9">
          <w:rPr>
            <w:noProof/>
            <w:webHidden/>
          </w:rPr>
          <w:tab/>
        </w:r>
        <w:r w:rsidR="000E41E9">
          <w:rPr>
            <w:noProof/>
            <w:webHidden/>
          </w:rPr>
          <w:fldChar w:fldCharType="begin"/>
        </w:r>
        <w:r w:rsidR="000E41E9">
          <w:rPr>
            <w:noProof/>
            <w:webHidden/>
          </w:rPr>
          <w:instrText xml:space="preserve"> PAGEREF _Toc137456601 \h </w:instrText>
        </w:r>
        <w:r w:rsidR="000E41E9">
          <w:rPr>
            <w:noProof/>
            <w:webHidden/>
          </w:rPr>
        </w:r>
        <w:r w:rsidR="000E41E9">
          <w:rPr>
            <w:noProof/>
            <w:webHidden/>
          </w:rPr>
          <w:fldChar w:fldCharType="separate"/>
        </w:r>
        <w:r w:rsidR="008D154E">
          <w:rPr>
            <w:noProof/>
            <w:webHidden/>
          </w:rPr>
          <w:t>241</w:t>
        </w:r>
        <w:r w:rsidR="000E41E9">
          <w:rPr>
            <w:noProof/>
            <w:webHidden/>
          </w:rPr>
          <w:fldChar w:fldCharType="end"/>
        </w:r>
      </w:hyperlink>
    </w:p>
    <w:p w14:paraId="1A171C87" w14:textId="47AF395E"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02" w:history="1">
        <w:r w:rsidR="000E41E9" w:rsidRPr="001767FC">
          <w:rPr>
            <w:rStyle w:val="Hyperlink"/>
            <w:noProof/>
          </w:rPr>
          <w:t>Reports tab</w:t>
        </w:r>
        <w:r w:rsidR="000E41E9">
          <w:rPr>
            <w:noProof/>
            <w:webHidden/>
          </w:rPr>
          <w:tab/>
        </w:r>
        <w:r w:rsidR="000E41E9">
          <w:rPr>
            <w:noProof/>
            <w:webHidden/>
          </w:rPr>
          <w:fldChar w:fldCharType="begin"/>
        </w:r>
        <w:r w:rsidR="000E41E9">
          <w:rPr>
            <w:noProof/>
            <w:webHidden/>
          </w:rPr>
          <w:instrText xml:space="preserve"> PAGEREF _Toc137456602 \h </w:instrText>
        </w:r>
        <w:r w:rsidR="000E41E9">
          <w:rPr>
            <w:noProof/>
            <w:webHidden/>
          </w:rPr>
        </w:r>
        <w:r w:rsidR="000E41E9">
          <w:rPr>
            <w:noProof/>
            <w:webHidden/>
          </w:rPr>
          <w:fldChar w:fldCharType="separate"/>
        </w:r>
        <w:r w:rsidR="008D154E">
          <w:rPr>
            <w:noProof/>
            <w:webHidden/>
          </w:rPr>
          <w:t>242</w:t>
        </w:r>
        <w:r w:rsidR="000E41E9">
          <w:rPr>
            <w:noProof/>
            <w:webHidden/>
          </w:rPr>
          <w:fldChar w:fldCharType="end"/>
        </w:r>
      </w:hyperlink>
    </w:p>
    <w:p w14:paraId="03AE1D72" w14:textId="1D808DB8" w:rsidR="000E41E9" w:rsidRDefault="00E6589F">
      <w:pPr>
        <w:pStyle w:val="TOC2"/>
        <w:rPr>
          <w:rFonts w:asciiTheme="minorHAnsi" w:eastAsiaTheme="minorEastAsia" w:hAnsiTheme="minorHAnsi" w:cstheme="minorBidi"/>
          <w:smallCaps w:val="0"/>
          <w:noProof/>
          <w:sz w:val="22"/>
          <w:szCs w:val="22"/>
        </w:rPr>
      </w:pPr>
      <w:hyperlink w:anchor="_Toc137456603" w:history="1">
        <w:r w:rsidR="000E41E9" w:rsidRPr="001767FC">
          <w:rPr>
            <w:rStyle w:val="Hyperlink"/>
            <w:noProof/>
          </w:rPr>
          <w:t>Host file setup</w:t>
        </w:r>
        <w:r w:rsidR="000E41E9">
          <w:rPr>
            <w:noProof/>
            <w:webHidden/>
          </w:rPr>
          <w:tab/>
        </w:r>
        <w:r w:rsidR="000E41E9">
          <w:rPr>
            <w:noProof/>
            <w:webHidden/>
          </w:rPr>
          <w:fldChar w:fldCharType="begin"/>
        </w:r>
        <w:r w:rsidR="000E41E9">
          <w:rPr>
            <w:noProof/>
            <w:webHidden/>
          </w:rPr>
          <w:instrText xml:space="preserve"> PAGEREF _Toc137456603 \h </w:instrText>
        </w:r>
        <w:r w:rsidR="000E41E9">
          <w:rPr>
            <w:noProof/>
            <w:webHidden/>
          </w:rPr>
        </w:r>
        <w:r w:rsidR="000E41E9">
          <w:rPr>
            <w:noProof/>
            <w:webHidden/>
          </w:rPr>
          <w:fldChar w:fldCharType="separate"/>
        </w:r>
        <w:r w:rsidR="008D154E">
          <w:rPr>
            <w:noProof/>
            <w:webHidden/>
          </w:rPr>
          <w:t>242</w:t>
        </w:r>
        <w:r w:rsidR="000E41E9">
          <w:rPr>
            <w:noProof/>
            <w:webHidden/>
          </w:rPr>
          <w:fldChar w:fldCharType="end"/>
        </w:r>
      </w:hyperlink>
    </w:p>
    <w:p w14:paraId="49AC4CF2" w14:textId="38401D4C" w:rsidR="000E41E9" w:rsidRDefault="00E6589F">
      <w:pPr>
        <w:pStyle w:val="TOC2"/>
        <w:rPr>
          <w:rFonts w:asciiTheme="minorHAnsi" w:eastAsiaTheme="minorEastAsia" w:hAnsiTheme="minorHAnsi" w:cstheme="minorBidi"/>
          <w:smallCaps w:val="0"/>
          <w:noProof/>
          <w:sz w:val="22"/>
          <w:szCs w:val="22"/>
        </w:rPr>
      </w:pPr>
      <w:hyperlink w:anchor="_Toc137456604" w:history="1">
        <w:r w:rsidR="000E41E9" w:rsidRPr="001767FC">
          <w:rPr>
            <w:rStyle w:val="Hyperlink"/>
            <w:noProof/>
          </w:rPr>
          <w:t>Quick Order Reports to Correct Dosages for Order Checks</w:t>
        </w:r>
        <w:r w:rsidR="000E41E9">
          <w:rPr>
            <w:noProof/>
            <w:webHidden/>
          </w:rPr>
          <w:tab/>
        </w:r>
        <w:r w:rsidR="000E41E9">
          <w:rPr>
            <w:noProof/>
            <w:webHidden/>
          </w:rPr>
          <w:fldChar w:fldCharType="begin"/>
        </w:r>
        <w:r w:rsidR="000E41E9">
          <w:rPr>
            <w:noProof/>
            <w:webHidden/>
          </w:rPr>
          <w:instrText xml:space="preserve"> PAGEREF _Toc137456604 \h </w:instrText>
        </w:r>
        <w:r w:rsidR="000E41E9">
          <w:rPr>
            <w:noProof/>
            <w:webHidden/>
          </w:rPr>
        </w:r>
        <w:r w:rsidR="000E41E9">
          <w:rPr>
            <w:noProof/>
            <w:webHidden/>
          </w:rPr>
          <w:fldChar w:fldCharType="separate"/>
        </w:r>
        <w:r w:rsidR="008D154E">
          <w:rPr>
            <w:noProof/>
            <w:webHidden/>
          </w:rPr>
          <w:t>242</w:t>
        </w:r>
        <w:r w:rsidR="000E41E9">
          <w:rPr>
            <w:noProof/>
            <w:webHidden/>
          </w:rPr>
          <w:fldChar w:fldCharType="end"/>
        </w:r>
      </w:hyperlink>
    </w:p>
    <w:p w14:paraId="7210B208" w14:textId="2ED99A07" w:rsidR="000E41E9" w:rsidRDefault="00E6589F">
      <w:pPr>
        <w:pStyle w:val="TOC3"/>
        <w:rPr>
          <w:rFonts w:asciiTheme="minorHAnsi" w:eastAsiaTheme="minorEastAsia" w:hAnsiTheme="minorHAnsi" w:cstheme="minorBidi"/>
          <w:i w:val="0"/>
          <w:sz w:val="22"/>
          <w:szCs w:val="22"/>
        </w:rPr>
      </w:pPr>
      <w:hyperlink w:anchor="_Toc137456605" w:history="1">
        <w:r w:rsidR="000E41E9" w:rsidRPr="001767FC">
          <w:rPr>
            <w:rStyle w:val="Hyperlink"/>
          </w:rPr>
          <w:t>Quick Order Mixed-Case Report</w:t>
        </w:r>
        <w:r w:rsidR="000E41E9">
          <w:rPr>
            <w:webHidden/>
          </w:rPr>
          <w:tab/>
        </w:r>
        <w:r w:rsidR="000E41E9">
          <w:rPr>
            <w:webHidden/>
          </w:rPr>
          <w:fldChar w:fldCharType="begin"/>
        </w:r>
        <w:r w:rsidR="000E41E9">
          <w:rPr>
            <w:webHidden/>
          </w:rPr>
          <w:instrText xml:space="preserve"> PAGEREF _Toc137456605 \h </w:instrText>
        </w:r>
        <w:r w:rsidR="000E41E9">
          <w:rPr>
            <w:webHidden/>
          </w:rPr>
        </w:r>
        <w:r w:rsidR="000E41E9">
          <w:rPr>
            <w:webHidden/>
          </w:rPr>
          <w:fldChar w:fldCharType="separate"/>
        </w:r>
        <w:r w:rsidR="008D154E">
          <w:rPr>
            <w:webHidden/>
          </w:rPr>
          <w:t>242</w:t>
        </w:r>
        <w:r w:rsidR="000E41E9">
          <w:rPr>
            <w:webHidden/>
          </w:rPr>
          <w:fldChar w:fldCharType="end"/>
        </w:r>
      </w:hyperlink>
    </w:p>
    <w:p w14:paraId="058AE01C" w14:textId="53BB6613" w:rsidR="000E41E9" w:rsidRDefault="00E6589F">
      <w:pPr>
        <w:pStyle w:val="TOC3"/>
        <w:rPr>
          <w:rFonts w:asciiTheme="minorHAnsi" w:eastAsiaTheme="minorEastAsia" w:hAnsiTheme="minorHAnsi" w:cstheme="minorBidi"/>
          <w:i w:val="0"/>
          <w:sz w:val="22"/>
          <w:szCs w:val="22"/>
        </w:rPr>
      </w:pPr>
      <w:hyperlink w:anchor="_Toc137456606" w:history="1">
        <w:r w:rsidR="000E41E9" w:rsidRPr="001767FC">
          <w:rPr>
            <w:rStyle w:val="Hyperlink"/>
          </w:rPr>
          <w:t>Fixing the Quick Orders listed the report</w:t>
        </w:r>
        <w:r w:rsidR="000E41E9">
          <w:rPr>
            <w:webHidden/>
          </w:rPr>
          <w:tab/>
        </w:r>
        <w:r w:rsidR="000E41E9">
          <w:rPr>
            <w:webHidden/>
          </w:rPr>
          <w:fldChar w:fldCharType="begin"/>
        </w:r>
        <w:r w:rsidR="000E41E9">
          <w:rPr>
            <w:webHidden/>
          </w:rPr>
          <w:instrText xml:space="preserve"> PAGEREF _Toc137456606 \h </w:instrText>
        </w:r>
        <w:r w:rsidR="000E41E9">
          <w:rPr>
            <w:webHidden/>
          </w:rPr>
        </w:r>
        <w:r w:rsidR="000E41E9">
          <w:rPr>
            <w:webHidden/>
          </w:rPr>
          <w:fldChar w:fldCharType="separate"/>
        </w:r>
        <w:r w:rsidR="008D154E">
          <w:rPr>
            <w:webHidden/>
          </w:rPr>
          <w:t>246</w:t>
        </w:r>
        <w:r w:rsidR="000E41E9">
          <w:rPr>
            <w:webHidden/>
          </w:rPr>
          <w:fldChar w:fldCharType="end"/>
        </w:r>
      </w:hyperlink>
    </w:p>
    <w:p w14:paraId="3BC447BF" w14:textId="7A51E14F" w:rsidR="000E41E9" w:rsidRDefault="00E6589F">
      <w:pPr>
        <w:pStyle w:val="TOC3"/>
        <w:rPr>
          <w:rFonts w:asciiTheme="minorHAnsi" w:eastAsiaTheme="minorEastAsia" w:hAnsiTheme="minorHAnsi" w:cstheme="minorBidi"/>
          <w:i w:val="0"/>
          <w:sz w:val="22"/>
          <w:szCs w:val="22"/>
        </w:rPr>
      </w:pPr>
      <w:hyperlink w:anchor="_Toc137456607" w:history="1">
        <w:r w:rsidR="000E41E9" w:rsidRPr="001767FC">
          <w:rPr>
            <w:rStyle w:val="Hyperlink"/>
          </w:rPr>
          <w:t>Quick Order Free Text Report</w:t>
        </w:r>
        <w:r w:rsidR="000E41E9">
          <w:rPr>
            <w:webHidden/>
          </w:rPr>
          <w:tab/>
        </w:r>
        <w:r w:rsidR="000E41E9">
          <w:rPr>
            <w:webHidden/>
          </w:rPr>
          <w:fldChar w:fldCharType="begin"/>
        </w:r>
        <w:r w:rsidR="000E41E9">
          <w:rPr>
            <w:webHidden/>
          </w:rPr>
          <w:instrText xml:space="preserve"> PAGEREF _Toc137456607 \h </w:instrText>
        </w:r>
        <w:r w:rsidR="000E41E9">
          <w:rPr>
            <w:webHidden/>
          </w:rPr>
        </w:r>
        <w:r w:rsidR="000E41E9">
          <w:rPr>
            <w:webHidden/>
          </w:rPr>
          <w:fldChar w:fldCharType="separate"/>
        </w:r>
        <w:r w:rsidR="008D154E">
          <w:rPr>
            <w:webHidden/>
          </w:rPr>
          <w:t>249</w:t>
        </w:r>
        <w:r w:rsidR="000E41E9">
          <w:rPr>
            <w:webHidden/>
          </w:rPr>
          <w:fldChar w:fldCharType="end"/>
        </w:r>
      </w:hyperlink>
    </w:p>
    <w:p w14:paraId="74013F5A" w14:textId="7D26B045" w:rsidR="000E41E9" w:rsidRDefault="00E6589F">
      <w:pPr>
        <w:pStyle w:val="TOC3"/>
        <w:rPr>
          <w:rFonts w:asciiTheme="minorHAnsi" w:eastAsiaTheme="minorEastAsia" w:hAnsiTheme="minorHAnsi" w:cstheme="minorBidi"/>
          <w:i w:val="0"/>
          <w:sz w:val="22"/>
          <w:szCs w:val="22"/>
        </w:rPr>
      </w:pPr>
      <w:hyperlink w:anchor="_Toc137456608" w:history="1">
        <w:r w:rsidR="000E41E9" w:rsidRPr="001767FC">
          <w:rPr>
            <w:rStyle w:val="Hyperlink"/>
          </w:rPr>
          <w:t>Comparison of System and Personal Type Quick Orders on two Sample Orders</w:t>
        </w:r>
        <w:r w:rsidR="000E41E9">
          <w:rPr>
            <w:webHidden/>
          </w:rPr>
          <w:tab/>
        </w:r>
        <w:r w:rsidR="000E41E9">
          <w:rPr>
            <w:webHidden/>
          </w:rPr>
          <w:fldChar w:fldCharType="begin"/>
        </w:r>
        <w:r w:rsidR="000E41E9">
          <w:rPr>
            <w:webHidden/>
          </w:rPr>
          <w:instrText xml:space="preserve"> PAGEREF _Toc137456608 \h </w:instrText>
        </w:r>
        <w:r w:rsidR="000E41E9">
          <w:rPr>
            <w:webHidden/>
          </w:rPr>
        </w:r>
        <w:r w:rsidR="000E41E9">
          <w:rPr>
            <w:webHidden/>
          </w:rPr>
          <w:fldChar w:fldCharType="separate"/>
        </w:r>
        <w:r w:rsidR="008D154E">
          <w:rPr>
            <w:webHidden/>
          </w:rPr>
          <w:t>255</w:t>
        </w:r>
        <w:r w:rsidR="000E41E9">
          <w:rPr>
            <w:webHidden/>
          </w:rPr>
          <w:fldChar w:fldCharType="end"/>
        </w:r>
      </w:hyperlink>
    </w:p>
    <w:p w14:paraId="6EE85F25" w14:textId="0992F8DC" w:rsidR="000E41E9" w:rsidRDefault="00E6589F">
      <w:pPr>
        <w:pStyle w:val="TOC3"/>
        <w:rPr>
          <w:rFonts w:asciiTheme="minorHAnsi" w:eastAsiaTheme="minorEastAsia" w:hAnsiTheme="minorHAnsi" w:cstheme="minorBidi"/>
          <w:i w:val="0"/>
          <w:sz w:val="22"/>
          <w:szCs w:val="22"/>
        </w:rPr>
      </w:pPr>
      <w:hyperlink w:anchor="_Toc137456609" w:history="1">
        <w:r w:rsidR="000E41E9" w:rsidRPr="001767FC">
          <w:rPr>
            <w:rStyle w:val="Hyperlink"/>
            <w:rFonts w:eastAsia="Calibri"/>
          </w:rPr>
          <w:t>Quick Order Report FAQs</w:t>
        </w:r>
        <w:r w:rsidR="000E41E9">
          <w:rPr>
            <w:webHidden/>
          </w:rPr>
          <w:tab/>
        </w:r>
        <w:r w:rsidR="000E41E9">
          <w:rPr>
            <w:webHidden/>
          </w:rPr>
          <w:fldChar w:fldCharType="begin"/>
        </w:r>
        <w:r w:rsidR="000E41E9">
          <w:rPr>
            <w:webHidden/>
          </w:rPr>
          <w:instrText xml:space="preserve"> PAGEREF _Toc137456609 \h </w:instrText>
        </w:r>
        <w:r w:rsidR="000E41E9">
          <w:rPr>
            <w:webHidden/>
          </w:rPr>
        </w:r>
        <w:r w:rsidR="000E41E9">
          <w:rPr>
            <w:webHidden/>
          </w:rPr>
          <w:fldChar w:fldCharType="separate"/>
        </w:r>
        <w:r w:rsidR="008D154E">
          <w:rPr>
            <w:webHidden/>
          </w:rPr>
          <w:t>263</w:t>
        </w:r>
        <w:r w:rsidR="000E41E9">
          <w:rPr>
            <w:webHidden/>
          </w:rPr>
          <w:fldChar w:fldCharType="end"/>
        </w:r>
      </w:hyperlink>
    </w:p>
    <w:p w14:paraId="63970D98" w14:textId="4E869DC1" w:rsidR="000E41E9" w:rsidRDefault="00E6589F">
      <w:pPr>
        <w:pStyle w:val="TOC3"/>
        <w:rPr>
          <w:rFonts w:asciiTheme="minorHAnsi" w:eastAsiaTheme="minorEastAsia" w:hAnsiTheme="minorHAnsi" w:cstheme="minorBidi"/>
          <w:i w:val="0"/>
          <w:sz w:val="22"/>
          <w:szCs w:val="22"/>
        </w:rPr>
      </w:pPr>
      <w:hyperlink w:anchor="_Toc137456610" w:history="1">
        <w:r w:rsidR="000E41E9" w:rsidRPr="001767FC">
          <w:rPr>
            <w:rStyle w:val="Hyperlink"/>
          </w:rPr>
          <w:t>Free Text Formatting</w:t>
        </w:r>
        <w:r w:rsidR="000E41E9">
          <w:rPr>
            <w:webHidden/>
          </w:rPr>
          <w:tab/>
        </w:r>
        <w:r w:rsidR="000E41E9">
          <w:rPr>
            <w:webHidden/>
          </w:rPr>
          <w:fldChar w:fldCharType="begin"/>
        </w:r>
        <w:r w:rsidR="000E41E9">
          <w:rPr>
            <w:webHidden/>
          </w:rPr>
          <w:instrText xml:space="preserve"> PAGEREF _Toc137456610 \h </w:instrText>
        </w:r>
        <w:r w:rsidR="000E41E9">
          <w:rPr>
            <w:webHidden/>
          </w:rPr>
        </w:r>
        <w:r w:rsidR="000E41E9">
          <w:rPr>
            <w:webHidden/>
          </w:rPr>
          <w:fldChar w:fldCharType="separate"/>
        </w:r>
        <w:r w:rsidR="008D154E">
          <w:rPr>
            <w:webHidden/>
          </w:rPr>
          <w:t>265</w:t>
        </w:r>
        <w:r w:rsidR="000E41E9">
          <w:rPr>
            <w:webHidden/>
          </w:rPr>
          <w:fldChar w:fldCharType="end"/>
        </w:r>
      </w:hyperlink>
    </w:p>
    <w:p w14:paraId="34F16380" w14:textId="591699BC" w:rsidR="000E41E9" w:rsidRDefault="00E6589F">
      <w:pPr>
        <w:pStyle w:val="TOC3"/>
        <w:rPr>
          <w:rFonts w:asciiTheme="minorHAnsi" w:eastAsiaTheme="minorEastAsia" w:hAnsiTheme="minorHAnsi" w:cstheme="minorBidi"/>
          <w:i w:val="0"/>
          <w:sz w:val="22"/>
          <w:szCs w:val="22"/>
        </w:rPr>
      </w:pPr>
      <w:hyperlink w:anchor="_Toc137456611" w:history="1">
        <w:r w:rsidR="000E41E9" w:rsidRPr="001767FC">
          <w:rPr>
            <w:rStyle w:val="Hyperlink"/>
            <w:rFonts w:eastAsia="Calibri"/>
          </w:rPr>
          <w:t>Quick Order Free Text Report Checklist</w:t>
        </w:r>
        <w:r w:rsidR="000E41E9">
          <w:rPr>
            <w:webHidden/>
          </w:rPr>
          <w:tab/>
        </w:r>
        <w:r w:rsidR="000E41E9">
          <w:rPr>
            <w:webHidden/>
          </w:rPr>
          <w:fldChar w:fldCharType="begin"/>
        </w:r>
        <w:r w:rsidR="000E41E9">
          <w:rPr>
            <w:webHidden/>
          </w:rPr>
          <w:instrText xml:space="preserve"> PAGEREF _Toc137456611 \h </w:instrText>
        </w:r>
        <w:r w:rsidR="000E41E9">
          <w:rPr>
            <w:webHidden/>
          </w:rPr>
        </w:r>
        <w:r w:rsidR="000E41E9">
          <w:rPr>
            <w:webHidden/>
          </w:rPr>
          <w:fldChar w:fldCharType="separate"/>
        </w:r>
        <w:r w:rsidR="008D154E">
          <w:rPr>
            <w:webHidden/>
          </w:rPr>
          <w:t>266</w:t>
        </w:r>
        <w:r w:rsidR="000E41E9">
          <w:rPr>
            <w:webHidden/>
          </w:rPr>
          <w:fldChar w:fldCharType="end"/>
        </w:r>
      </w:hyperlink>
    </w:p>
    <w:p w14:paraId="2B82F2D4" w14:textId="598A7422" w:rsidR="000E41E9" w:rsidRDefault="00E6589F">
      <w:pPr>
        <w:pStyle w:val="TOC2"/>
        <w:rPr>
          <w:rFonts w:asciiTheme="minorHAnsi" w:eastAsiaTheme="minorEastAsia" w:hAnsiTheme="minorHAnsi" w:cstheme="minorBidi"/>
          <w:smallCaps w:val="0"/>
          <w:noProof/>
          <w:sz w:val="22"/>
          <w:szCs w:val="22"/>
        </w:rPr>
      </w:pPr>
      <w:hyperlink w:anchor="_Toc137456612" w:history="1">
        <w:r w:rsidR="000E41E9" w:rsidRPr="001767FC">
          <w:rPr>
            <w:rStyle w:val="Hyperlink"/>
            <w:noProof/>
          </w:rPr>
          <w:t>Health Summary Configuration</w:t>
        </w:r>
        <w:r w:rsidR="000E41E9">
          <w:rPr>
            <w:noProof/>
            <w:webHidden/>
          </w:rPr>
          <w:tab/>
        </w:r>
        <w:r w:rsidR="000E41E9">
          <w:rPr>
            <w:noProof/>
            <w:webHidden/>
          </w:rPr>
          <w:fldChar w:fldCharType="begin"/>
        </w:r>
        <w:r w:rsidR="000E41E9">
          <w:rPr>
            <w:noProof/>
            <w:webHidden/>
          </w:rPr>
          <w:instrText xml:space="preserve"> PAGEREF _Toc137456612 \h </w:instrText>
        </w:r>
        <w:r w:rsidR="000E41E9">
          <w:rPr>
            <w:noProof/>
            <w:webHidden/>
          </w:rPr>
        </w:r>
        <w:r w:rsidR="000E41E9">
          <w:rPr>
            <w:noProof/>
            <w:webHidden/>
          </w:rPr>
          <w:fldChar w:fldCharType="separate"/>
        </w:r>
        <w:r w:rsidR="008D154E">
          <w:rPr>
            <w:noProof/>
            <w:webHidden/>
          </w:rPr>
          <w:t>268</w:t>
        </w:r>
        <w:r w:rsidR="000E41E9">
          <w:rPr>
            <w:noProof/>
            <w:webHidden/>
          </w:rPr>
          <w:fldChar w:fldCharType="end"/>
        </w:r>
      </w:hyperlink>
    </w:p>
    <w:p w14:paraId="59AA73E0" w14:textId="2F8FDCED" w:rsidR="000E41E9" w:rsidRDefault="00E6589F">
      <w:pPr>
        <w:pStyle w:val="TOC2"/>
        <w:rPr>
          <w:rFonts w:asciiTheme="minorHAnsi" w:eastAsiaTheme="minorEastAsia" w:hAnsiTheme="minorHAnsi" w:cstheme="minorBidi"/>
          <w:smallCaps w:val="0"/>
          <w:noProof/>
          <w:sz w:val="22"/>
          <w:szCs w:val="22"/>
        </w:rPr>
      </w:pPr>
      <w:hyperlink w:anchor="_Toc137456613" w:history="1">
        <w:r w:rsidR="000E41E9" w:rsidRPr="001767FC">
          <w:rPr>
            <w:rStyle w:val="Hyperlink"/>
            <w:noProof/>
          </w:rPr>
          <w:t>Daily Order Summary</w:t>
        </w:r>
        <w:r w:rsidR="000E41E9">
          <w:rPr>
            <w:noProof/>
            <w:webHidden/>
          </w:rPr>
          <w:tab/>
        </w:r>
        <w:r w:rsidR="000E41E9">
          <w:rPr>
            <w:noProof/>
            <w:webHidden/>
          </w:rPr>
          <w:fldChar w:fldCharType="begin"/>
        </w:r>
        <w:r w:rsidR="000E41E9">
          <w:rPr>
            <w:noProof/>
            <w:webHidden/>
          </w:rPr>
          <w:instrText xml:space="preserve"> PAGEREF _Toc137456613 \h </w:instrText>
        </w:r>
        <w:r w:rsidR="000E41E9">
          <w:rPr>
            <w:noProof/>
            <w:webHidden/>
          </w:rPr>
        </w:r>
        <w:r w:rsidR="000E41E9">
          <w:rPr>
            <w:noProof/>
            <w:webHidden/>
          </w:rPr>
          <w:fldChar w:fldCharType="separate"/>
        </w:r>
        <w:r w:rsidR="008D154E">
          <w:rPr>
            <w:noProof/>
            <w:webHidden/>
          </w:rPr>
          <w:t>268</w:t>
        </w:r>
        <w:r w:rsidR="000E41E9">
          <w:rPr>
            <w:noProof/>
            <w:webHidden/>
          </w:rPr>
          <w:fldChar w:fldCharType="end"/>
        </w:r>
      </w:hyperlink>
    </w:p>
    <w:p w14:paraId="7B2C2F70" w14:textId="58E80544" w:rsidR="000E41E9" w:rsidRDefault="00E6589F">
      <w:pPr>
        <w:pStyle w:val="TOC2"/>
        <w:rPr>
          <w:rFonts w:asciiTheme="minorHAnsi" w:eastAsiaTheme="minorEastAsia" w:hAnsiTheme="minorHAnsi" w:cstheme="minorBidi"/>
          <w:smallCaps w:val="0"/>
          <w:noProof/>
          <w:sz w:val="22"/>
          <w:szCs w:val="22"/>
        </w:rPr>
      </w:pPr>
      <w:hyperlink w:anchor="_Toc137456614" w:history="1">
        <w:r w:rsidR="000E41E9" w:rsidRPr="001767FC">
          <w:rPr>
            <w:rStyle w:val="Hyperlink"/>
            <w:noProof/>
          </w:rPr>
          <w:t>Improving Graphing Performance: Graphing Resource Device</w:t>
        </w:r>
        <w:r w:rsidR="000E41E9">
          <w:rPr>
            <w:noProof/>
            <w:webHidden/>
          </w:rPr>
          <w:tab/>
        </w:r>
        <w:r w:rsidR="000E41E9">
          <w:rPr>
            <w:noProof/>
            <w:webHidden/>
          </w:rPr>
          <w:fldChar w:fldCharType="begin"/>
        </w:r>
        <w:r w:rsidR="000E41E9">
          <w:rPr>
            <w:noProof/>
            <w:webHidden/>
          </w:rPr>
          <w:instrText xml:space="preserve"> PAGEREF _Toc137456614 \h </w:instrText>
        </w:r>
        <w:r w:rsidR="000E41E9">
          <w:rPr>
            <w:noProof/>
            <w:webHidden/>
          </w:rPr>
        </w:r>
        <w:r w:rsidR="000E41E9">
          <w:rPr>
            <w:noProof/>
            <w:webHidden/>
          </w:rPr>
          <w:fldChar w:fldCharType="separate"/>
        </w:r>
        <w:r w:rsidR="008D154E">
          <w:rPr>
            <w:noProof/>
            <w:webHidden/>
          </w:rPr>
          <w:t>268</w:t>
        </w:r>
        <w:r w:rsidR="000E41E9">
          <w:rPr>
            <w:noProof/>
            <w:webHidden/>
          </w:rPr>
          <w:fldChar w:fldCharType="end"/>
        </w:r>
      </w:hyperlink>
    </w:p>
    <w:p w14:paraId="6924DE6F" w14:textId="35547897"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15" w:history="1">
        <w:r w:rsidR="000E41E9" w:rsidRPr="001767FC">
          <w:rPr>
            <w:rStyle w:val="Hyperlink"/>
            <w:noProof/>
          </w:rPr>
          <w:t>Printing</w:t>
        </w:r>
        <w:r w:rsidR="000E41E9">
          <w:rPr>
            <w:noProof/>
            <w:webHidden/>
          </w:rPr>
          <w:tab/>
        </w:r>
        <w:r w:rsidR="000E41E9">
          <w:rPr>
            <w:noProof/>
            <w:webHidden/>
          </w:rPr>
          <w:fldChar w:fldCharType="begin"/>
        </w:r>
        <w:r w:rsidR="000E41E9">
          <w:rPr>
            <w:noProof/>
            <w:webHidden/>
          </w:rPr>
          <w:instrText xml:space="preserve"> PAGEREF _Toc137456615 \h </w:instrText>
        </w:r>
        <w:r w:rsidR="000E41E9">
          <w:rPr>
            <w:noProof/>
            <w:webHidden/>
          </w:rPr>
        </w:r>
        <w:r w:rsidR="000E41E9">
          <w:rPr>
            <w:noProof/>
            <w:webHidden/>
          </w:rPr>
          <w:fldChar w:fldCharType="separate"/>
        </w:r>
        <w:r w:rsidR="008D154E">
          <w:rPr>
            <w:noProof/>
            <w:webHidden/>
          </w:rPr>
          <w:t>269</w:t>
        </w:r>
        <w:r w:rsidR="000E41E9">
          <w:rPr>
            <w:noProof/>
            <w:webHidden/>
          </w:rPr>
          <w:fldChar w:fldCharType="end"/>
        </w:r>
      </w:hyperlink>
    </w:p>
    <w:p w14:paraId="4676472E" w14:textId="7ABE5A20" w:rsidR="000E41E9" w:rsidRDefault="00E6589F">
      <w:pPr>
        <w:pStyle w:val="TOC2"/>
        <w:rPr>
          <w:rFonts w:asciiTheme="minorHAnsi" w:eastAsiaTheme="minorEastAsia" w:hAnsiTheme="minorHAnsi" w:cstheme="minorBidi"/>
          <w:smallCaps w:val="0"/>
          <w:noProof/>
          <w:sz w:val="22"/>
          <w:szCs w:val="22"/>
        </w:rPr>
      </w:pPr>
      <w:hyperlink w:anchor="_Toc137456616" w:history="1">
        <w:r w:rsidR="000E41E9" w:rsidRPr="001767FC">
          <w:rPr>
            <w:rStyle w:val="Hyperlink"/>
            <w:noProof/>
          </w:rPr>
          <w:t>Assigning a Default CPRS Printer</w:t>
        </w:r>
        <w:r w:rsidR="000E41E9">
          <w:rPr>
            <w:noProof/>
            <w:webHidden/>
          </w:rPr>
          <w:tab/>
        </w:r>
        <w:r w:rsidR="000E41E9">
          <w:rPr>
            <w:noProof/>
            <w:webHidden/>
          </w:rPr>
          <w:fldChar w:fldCharType="begin"/>
        </w:r>
        <w:r w:rsidR="000E41E9">
          <w:rPr>
            <w:noProof/>
            <w:webHidden/>
          </w:rPr>
          <w:instrText xml:space="preserve"> PAGEREF _Toc137456616 \h </w:instrText>
        </w:r>
        <w:r w:rsidR="000E41E9">
          <w:rPr>
            <w:noProof/>
            <w:webHidden/>
          </w:rPr>
        </w:r>
        <w:r w:rsidR="000E41E9">
          <w:rPr>
            <w:noProof/>
            <w:webHidden/>
          </w:rPr>
          <w:fldChar w:fldCharType="separate"/>
        </w:r>
        <w:r w:rsidR="008D154E">
          <w:rPr>
            <w:noProof/>
            <w:webHidden/>
          </w:rPr>
          <w:t>269</w:t>
        </w:r>
        <w:r w:rsidR="000E41E9">
          <w:rPr>
            <w:noProof/>
            <w:webHidden/>
          </w:rPr>
          <w:fldChar w:fldCharType="end"/>
        </w:r>
      </w:hyperlink>
    </w:p>
    <w:p w14:paraId="4295770B" w14:textId="1EE90B04" w:rsidR="000E41E9" w:rsidRDefault="00E6589F">
      <w:pPr>
        <w:pStyle w:val="TOC2"/>
        <w:rPr>
          <w:rFonts w:asciiTheme="minorHAnsi" w:eastAsiaTheme="minorEastAsia" w:hAnsiTheme="minorHAnsi" w:cstheme="minorBidi"/>
          <w:smallCaps w:val="0"/>
          <w:noProof/>
          <w:sz w:val="22"/>
          <w:szCs w:val="22"/>
        </w:rPr>
      </w:pPr>
      <w:hyperlink w:anchor="_Toc137456617" w:history="1">
        <w:r w:rsidR="000E41E9" w:rsidRPr="001767FC">
          <w:rPr>
            <w:rStyle w:val="Hyperlink"/>
            <w:noProof/>
          </w:rPr>
          <w:t>Setting a Default Printer</w:t>
        </w:r>
        <w:r w:rsidR="000E41E9">
          <w:rPr>
            <w:noProof/>
            <w:webHidden/>
          </w:rPr>
          <w:tab/>
        </w:r>
        <w:r w:rsidR="000E41E9">
          <w:rPr>
            <w:noProof/>
            <w:webHidden/>
          </w:rPr>
          <w:fldChar w:fldCharType="begin"/>
        </w:r>
        <w:r w:rsidR="000E41E9">
          <w:rPr>
            <w:noProof/>
            <w:webHidden/>
          </w:rPr>
          <w:instrText xml:space="preserve"> PAGEREF _Toc137456617 \h </w:instrText>
        </w:r>
        <w:r w:rsidR="000E41E9">
          <w:rPr>
            <w:noProof/>
            <w:webHidden/>
          </w:rPr>
        </w:r>
        <w:r w:rsidR="000E41E9">
          <w:rPr>
            <w:noProof/>
            <w:webHidden/>
          </w:rPr>
          <w:fldChar w:fldCharType="separate"/>
        </w:r>
        <w:r w:rsidR="008D154E">
          <w:rPr>
            <w:noProof/>
            <w:webHidden/>
          </w:rPr>
          <w:t>269</w:t>
        </w:r>
        <w:r w:rsidR="000E41E9">
          <w:rPr>
            <w:noProof/>
            <w:webHidden/>
          </w:rPr>
          <w:fldChar w:fldCharType="end"/>
        </w:r>
      </w:hyperlink>
    </w:p>
    <w:p w14:paraId="7B04B7D6" w14:textId="6F433CAF" w:rsidR="000E41E9" w:rsidRDefault="00E6589F">
      <w:pPr>
        <w:pStyle w:val="TOC2"/>
        <w:rPr>
          <w:rFonts w:asciiTheme="minorHAnsi" w:eastAsiaTheme="minorEastAsia" w:hAnsiTheme="minorHAnsi" w:cstheme="minorBidi"/>
          <w:smallCaps w:val="0"/>
          <w:noProof/>
          <w:sz w:val="22"/>
          <w:szCs w:val="22"/>
        </w:rPr>
      </w:pPr>
      <w:hyperlink w:anchor="_Toc137456618" w:history="1">
        <w:r w:rsidR="000E41E9" w:rsidRPr="001767FC">
          <w:rPr>
            <w:rStyle w:val="Hyperlink"/>
            <w:noProof/>
          </w:rPr>
          <w:t>Setting a Windows Printer as a User’s Default Printer</w:t>
        </w:r>
        <w:r w:rsidR="000E41E9">
          <w:rPr>
            <w:noProof/>
            <w:webHidden/>
          </w:rPr>
          <w:tab/>
        </w:r>
        <w:r w:rsidR="000E41E9">
          <w:rPr>
            <w:noProof/>
            <w:webHidden/>
          </w:rPr>
          <w:fldChar w:fldCharType="begin"/>
        </w:r>
        <w:r w:rsidR="000E41E9">
          <w:rPr>
            <w:noProof/>
            <w:webHidden/>
          </w:rPr>
          <w:instrText xml:space="preserve"> PAGEREF _Toc137456618 \h </w:instrText>
        </w:r>
        <w:r w:rsidR="000E41E9">
          <w:rPr>
            <w:noProof/>
            <w:webHidden/>
          </w:rPr>
        </w:r>
        <w:r w:rsidR="000E41E9">
          <w:rPr>
            <w:noProof/>
            <w:webHidden/>
          </w:rPr>
          <w:fldChar w:fldCharType="separate"/>
        </w:r>
        <w:r w:rsidR="008D154E">
          <w:rPr>
            <w:noProof/>
            <w:webHidden/>
          </w:rPr>
          <w:t>270</w:t>
        </w:r>
        <w:r w:rsidR="000E41E9">
          <w:rPr>
            <w:noProof/>
            <w:webHidden/>
          </w:rPr>
          <w:fldChar w:fldCharType="end"/>
        </w:r>
      </w:hyperlink>
    </w:p>
    <w:p w14:paraId="7F0D7A95" w14:textId="09D4A4A3" w:rsidR="000E41E9" w:rsidRDefault="00E6589F">
      <w:pPr>
        <w:pStyle w:val="TOC2"/>
        <w:rPr>
          <w:rFonts w:asciiTheme="minorHAnsi" w:eastAsiaTheme="minorEastAsia" w:hAnsiTheme="minorHAnsi" w:cstheme="minorBidi"/>
          <w:smallCaps w:val="0"/>
          <w:noProof/>
          <w:sz w:val="22"/>
          <w:szCs w:val="22"/>
        </w:rPr>
      </w:pPr>
      <w:hyperlink w:anchor="_Toc137456619" w:history="1">
        <w:r w:rsidR="000E41E9" w:rsidRPr="001767FC">
          <w:rPr>
            <w:rStyle w:val="Hyperlink"/>
            <w:noProof/>
          </w:rPr>
          <w:t>Setting Up Orders Printing</w:t>
        </w:r>
        <w:r w:rsidR="000E41E9">
          <w:rPr>
            <w:noProof/>
            <w:webHidden/>
          </w:rPr>
          <w:tab/>
        </w:r>
        <w:r w:rsidR="000E41E9">
          <w:rPr>
            <w:noProof/>
            <w:webHidden/>
          </w:rPr>
          <w:fldChar w:fldCharType="begin"/>
        </w:r>
        <w:r w:rsidR="000E41E9">
          <w:rPr>
            <w:noProof/>
            <w:webHidden/>
          </w:rPr>
          <w:instrText xml:space="preserve"> PAGEREF _Toc137456619 \h </w:instrText>
        </w:r>
        <w:r w:rsidR="000E41E9">
          <w:rPr>
            <w:noProof/>
            <w:webHidden/>
          </w:rPr>
        </w:r>
        <w:r w:rsidR="000E41E9">
          <w:rPr>
            <w:noProof/>
            <w:webHidden/>
          </w:rPr>
          <w:fldChar w:fldCharType="separate"/>
        </w:r>
        <w:r w:rsidR="008D154E">
          <w:rPr>
            <w:noProof/>
            <w:webHidden/>
          </w:rPr>
          <w:t>270</w:t>
        </w:r>
        <w:r w:rsidR="000E41E9">
          <w:rPr>
            <w:noProof/>
            <w:webHidden/>
          </w:rPr>
          <w:fldChar w:fldCharType="end"/>
        </w:r>
      </w:hyperlink>
    </w:p>
    <w:p w14:paraId="4324B16C" w14:textId="09B4FB44" w:rsidR="000E41E9" w:rsidRDefault="00E6589F">
      <w:pPr>
        <w:pStyle w:val="TOC3"/>
        <w:rPr>
          <w:rFonts w:asciiTheme="minorHAnsi" w:eastAsiaTheme="minorEastAsia" w:hAnsiTheme="minorHAnsi" w:cstheme="minorBidi"/>
          <w:i w:val="0"/>
          <w:sz w:val="22"/>
          <w:szCs w:val="22"/>
        </w:rPr>
      </w:pPr>
      <w:hyperlink w:anchor="_Toc137456620" w:history="1">
        <w:r w:rsidR="000E41E9" w:rsidRPr="001767FC">
          <w:rPr>
            <w:rStyle w:val="Hyperlink"/>
          </w:rPr>
          <w:t>ORPF Prompt for Chart Copy and ORPF Prompt for Work Copy</w:t>
        </w:r>
        <w:r w:rsidR="000E41E9">
          <w:rPr>
            <w:webHidden/>
          </w:rPr>
          <w:tab/>
        </w:r>
        <w:r w:rsidR="000E41E9">
          <w:rPr>
            <w:webHidden/>
          </w:rPr>
          <w:fldChar w:fldCharType="begin"/>
        </w:r>
        <w:r w:rsidR="000E41E9">
          <w:rPr>
            <w:webHidden/>
          </w:rPr>
          <w:instrText xml:space="preserve"> PAGEREF _Toc137456620 \h </w:instrText>
        </w:r>
        <w:r w:rsidR="000E41E9">
          <w:rPr>
            <w:webHidden/>
          </w:rPr>
        </w:r>
        <w:r w:rsidR="000E41E9">
          <w:rPr>
            <w:webHidden/>
          </w:rPr>
          <w:fldChar w:fldCharType="separate"/>
        </w:r>
        <w:r w:rsidR="008D154E">
          <w:rPr>
            <w:webHidden/>
          </w:rPr>
          <w:t>271</w:t>
        </w:r>
        <w:r w:rsidR="000E41E9">
          <w:rPr>
            <w:webHidden/>
          </w:rPr>
          <w:fldChar w:fldCharType="end"/>
        </w:r>
      </w:hyperlink>
    </w:p>
    <w:p w14:paraId="71B7497C" w14:textId="58880A2F" w:rsidR="000E41E9" w:rsidRDefault="00E6589F">
      <w:pPr>
        <w:pStyle w:val="TOC3"/>
        <w:rPr>
          <w:rFonts w:asciiTheme="minorHAnsi" w:eastAsiaTheme="minorEastAsia" w:hAnsiTheme="minorHAnsi" w:cstheme="minorBidi"/>
          <w:i w:val="0"/>
          <w:sz w:val="22"/>
          <w:szCs w:val="22"/>
        </w:rPr>
      </w:pPr>
      <w:hyperlink w:anchor="_Toc137456621" w:history="1">
        <w:r w:rsidR="000E41E9" w:rsidRPr="001767FC">
          <w:rPr>
            <w:rStyle w:val="Hyperlink"/>
          </w:rPr>
          <w:t>ORPF CHART COPY PRINT DEVICE and ORPF WORK COPY PRINT DEVICE</w:t>
        </w:r>
        <w:r w:rsidR="000E41E9">
          <w:rPr>
            <w:webHidden/>
          </w:rPr>
          <w:tab/>
        </w:r>
        <w:r w:rsidR="000E41E9">
          <w:rPr>
            <w:webHidden/>
          </w:rPr>
          <w:fldChar w:fldCharType="begin"/>
        </w:r>
        <w:r w:rsidR="000E41E9">
          <w:rPr>
            <w:webHidden/>
          </w:rPr>
          <w:instrText xml:space="preserve"> PAGEREF _Toc137456621 \h </w:instrText>
        </w:r>
        <w:r w:rsidR="000E41E9">
          <w:rPr>
            <w:webHidden/>
          </w:rPr>
        </w:r>
        <w:r w:rsidR="000E41E9">
          <w:rPr>
            <w:webHidden/>
          </w:rPr>
          <w:fldChar w:fldCharType="separate"/>
        </w:r>
        <w:r w:rsidR="008D154E">
          <w:rPr>
            <w:webHidden/>
          </w:rPr>
          <w:t>271</w:t>
        </w:r>
        <w:r w:rsidR="000E41E9">
          <w:rPr>
            <w:webHidden/>
          </w:rPr>
          <w:fldChar w:fldCharType="end"/>
        </w:r>
      </w:hyperlink>
    </w:p>
    <w:p w14:paraId="1F8AFE4E" w14:textId="510B674B" w:rsidR="000E41E9" w:rsidRDefault="00E6589F">
      <w:pPr>
        <w:pStyle w:val="TOC3"/>
        <w:rPr>
          <w:rFonts w:asciiTheme="minorHAnsi" w:eastAsiaTheme="minorEastAsia" w:hAnsiTheme="minorHAnsi" w:cstheme="minorBidi"/>
          <w:i w:val="0"/>
          <w:sz w:val="22"/>
          <w:szCs w:val="22"/>
        </w:rPr>
      </w:pPr>
      <w:hyperlink w:anchor="_Toc137456622" w:history="1">
        <w:r w:rsidR="000E41E9" w:rsidRPr="001767FC">
          <w:rPr>
            <w:rStyle w:val="Hyperlink"/>
          </w:rPr>
          <w:t>ORCL NATURE</w:t>
        </w:r>
        <w:r w:rsidR="000E41E9">
          <w:rPr>
            <w:webHidden/>
          </w:rPr>
          <w:tab/>
        </w:r>
        <w:r w:rsidR="000E41E9">
          <w:rPr>
            <w:webHidden/>
          </w:rPr>
          <w:fldChar w:fldCharType="begin"/>
        </w:r>
        <w:r w:rsidR="000E41E9">
          <w:rPr>
            <w:webHidden/>
          </w:rPr>
          <w:instrText xml:space="preserve"> PAGEREF _Toc137456622 \h </w:instrText>
        </w:r>
        <w:r w:rsidR="000E41E9">
          <w:rPr>
            <w:webHidden/>
          </w:rPr>
        </w:r>
        <w:r w:rsidR="000E41E9">
          <w:rPr>
            <w:webHidden/>
          </w:rPr>
          <w:fldChar w:fldCharType="separate"/>
        </w:r>
        <w:r w:rsidR="008D154E">
          <w:rPr>
            <w:webHidden/>
          </w:rPr>
          <w:t>272</w:t>
        </w:r>
        <w:r w:rsidR="000E41E9">
          <w:rPr>
            <w:webHidden/>
          </w:rPr>
          <w:fldChar w:fldCharType="end"/>
        </w:r>
      </w:hyperlink>
    </w:p>
    <w:p w14:paraId="324AAB50" w14:textId="6FC5AECB"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23" w:history="1">
        <w:r w:rsidR="000E41E9" w:rsidRPr="001767FC">
          <w:rPr>
            <w:rStyle w:val="Hyperlink"/>
            <w:noProof/>
          </w:rPr>
          <w:t>Appendix A - RPCs</w:t>
        </w:r>
        <w:r w:rsidR="000E41E9">
          <w:rPr>
            <w:noProof/>
            <w:webHidden/>
          </w:rPr>
          <w:tab/>
        </w:r>
        <w:r w:rsidR="000E41E9">
          <w:rPr>
            <w:noProof/>
            <w:webHidden/>
          </w:rPr>
          <w:fldChar w:fldCharType="begin"/>
        </w:r>
        <w:r w:rsidR="000E41E9">
          <w:rPr>
            <w:noProof/>
            <w:webHidden/>
          </w:rPr>
          <w:instrText xml:space="preserve"> PAGEREF _Toc137456623 \h </w:instrText>
        </w:r>
        <w:r w:rsidR="000E41E9">
          <w:rPr>
            <w:noProof/>
            <w:webHidden/>
          </w:rPr>
        </w:r>
        <w:r w:rsidR="000E41E9">
          <w:rPr>
            <w:noProof/>
            <w:webHidden/>
          </w:rPr>
          <w:fldChar w:fldCharType="separate"/>
        </w:r>
        <w:r w:rsidR="008D154E">
          <w:rPr>
            <w:noProof/>
            <w:webHidden/>
          </w:rPr>
          <w:t>273</w:t>
        </w:r>
        <w:r w:rsidR="000E41E9">
          <w:rPr>
            <w:noProof/>
            <w:webHidden/>
          </w:rPr>
          <w:fldChar w:fldCharType="end"/>
        </w:r>
      </w:hyperlink>
    </w:p>
    <w:p w14:paraId="759ADFA5" w14:textId="71C3F62D"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24" w:history="1">
        <w:r w:rsidR="000E41E9" w:rsidRPr="001767FC">
          <w:rPr>
            <w:rStyle w:val="Hyperlink"/>
            <w:noProof/>
          </w:rPr>
          <w:t>Appendix B - New Fields</w:t>
        </w:r>
        <w:r w:rsidR="000E41E9">
          <w:rPr>
            <w:noProof/>
            <w:webHidden/>
          </w:rPr>
          <w:tab/>
        </w:r>
        <w:r w:rsidR="000E41E9">
          <w:rPr>
            <w:noProof/>
            <w:webHidden/>
          </w:rPr>
          <w:fldChar w:fldCharType="begin"/>
        </w:r>
        <w:r w:rsidR="000E41E9">
          <w:rPr>
            <w:noProof/>
            <w:webHidden/>
          </w:rPr>
          <w:instrText xml:space="preserve"> PAGEREF _Toc137456624 \h </w:instrText>
        </w:r>
        <w:r w:rsidR="000E41E9">
          <w:rPr>
            <w:noProof/>
            <w:webHidden/>
          </w:rPr>
        </w:r>
        <w:r w:rsidR="000E41E9">
          <w:rPr>
            <w:noProof/>
            <w:webHidden/>
          </w:rPr>
          <w:fldChar w:fldCharType="separate"/>
        </w:r>
        <w:r w:rsidR="008D154E">
          <w:rPr>
            <w:noProof/>
            <w:webHidden/>
          </w:rPr>
          <w:t>304</w:t>
        </w:r>
        <w:r w:rsidR="000E41E9">
          <w:rPr>
            <w:noProof/>
            <w:webHidden/>
          </w:rPr>
          <w:fldChar w:fldCharType="end"/>
        </w:r>
      </w:hyperlink>
    </w:p>
    <w:p w14:paraId="5182B700" w14:textId="67DF8BB2" w:rsidR="000E41E9" w:rsidRDefault="00E6589F">
      <w:pPr>
        <w:pStyle w:val="TOC2"/>
        <w:rPr>
          <w:rFonts w:asciiTheme="minorHAnsi" w:eastAsiaTheme="minorEastAsia" w:hAnsiTheme="minorHAnsi" w:cstheme="minorBidi"/>
          <w:smallCaps w:val="0"/>
          <w:noProof/>
          <w:sz w:val="22"/>
          <w:szCs w:val="22"/>
        </w:rPr>
      </w:pPr>
      <w:hyperlink w:anchor="_Toc137456625" w:history="1">
        <w:r w:rsidR="000E41E9" w:rsidRPr="001767FC">
          <w:rPr>
            <w:rStyle w:val="Hyperlink"/>
            <w:noProof/>
          </w:rPr>
          <w:t>OR*3.0*10</w:t>
        </w:r>
        <w:r w:rsidR="000E41E9">
          <w:rPr>
            <w:noProof/>
            <w:webHidden/>
          </w:rPr>
          <w:tab/>
        </w:r>
        <w:r w:rsidR="000E41E9">
          <w:rPr>
            <w:noProof/>
            <w:webHidden/>
          </w:rPr>
          <w:fldChar w:fldCharType="begin"/>
        </w:r>
        <w:r w:rsidR="000E41E9">
          <w:rPr>
            <w:noProof/>
            <w:webHidden/>
          </w:rPr>
          <w:instrText xml:space="preserve"> PAGEREF _Toc137456625 \h </w:instrText>
        </w:r>
        <w:r w:rsidR="000E41E9">
          <w:rPr>
            <w:noProof/>
            <w:webHidden/>
          </w:rPr>
        </w:r>
        <w:r w:rsidR="000E41E9">
          <w:rPr>
            <w:noProof/>
            <w:webHidden/>
          </w:rPr>
          <w:fldChar w:fldCharType="separate"/>
        </w:r>
        <w:r w:rsidR="008D154E">
          <w:rPr>
            <w:noProof/>
            <w:webHidden/>
          </w:rPr>
          <w:t>304</w:t>
        </w:r>
        <w:r w:rsidR="000E41E9">
          <w:rPr>
            <w:noProof/>
            <w:webHidden/>
          </w:rPr>
          <w:fldChar w:fldCharType="end"/>
        </w:r>
      </w:hyperlink>
    </w:p>
    <w:p w14:paraId="1EB350CC" w14:textId="2717EE48" w:rsidR="000E41E9" w:rsidRDefault="00E6589F">
      <w:pPr>
        <w:pStyle w:val="TOC3"/>
        <w:rPr>
          <w:rFonts w:asciiTheme="minorHAnsi" w:eastAsiaTheme="minorEastAsia" w:hAnsiTheme="minorHAnsi" w:cstheme="minorBidi"/>
          <w:i w:val="0"/>
          <w:sz w:val="22"/>
          <w:szCs w:val="22"/>
        </w:rPr>
      </w:pPr>
      <w:hyperlink w:anchor="_Toc137456626" w:history="1">
        <w:r w:rsidR="000E41E9" w:rsidRPr="001767FC">
          <w:rPr>
            <w:rStyle w:val="Hyperlink"/>
          </w:rPr>
          <w:t>Auto-Accept</w:t>
        </w:r>
        <w:r w:rsidR="000E41E9">
          <w:rPr>
            <w:webHidden/>
          </w:rPr>
          <w:tab/>
        </w:r>
        <w:r w:rsidR="000E41E9">
          <w:rPr>
            <w:webHidden/>
          </w:rPr>
          <w:fldChar w:fldCharType="begin"/>
        </w:r>
        <w:r w:rsidR="000E41E9">
          <w:rPr>
            <w:webHidden/>
          </w:rPr>
          <w:instrText xml:space="preserve"> PAGEREF _Toc137456626 \h </w:instrText>
        </w:r>
        <w:r w:rsidR="000E41E9">
          <w:rPr>
            <w:webHidden/>
          </w:rPr>
        </w:r>
        <w:r w:rsidR="000E41E9">
          <w:rPr>
            <w:webHidden/>
          </w:rPr>
          <w:fldChar w:fldCharType="separate"/>
        </w:r>
        <w:r w:rsidR="008D154E">
          <w:rPr>
            <w:webHidden/>
          </w:rPr>
          <w:t>304</w:t>
        </w:r>
        <w:r w:rsidR="000E41E9">
          <w:rPr>
            <w:webHidden/>
          </w:rPr>
          <w:fldChar w:fldCharType="end"/>
        </w:r>
      </w:hyperlink>
    </w:p>
    <w:p w14:paraId="602F54C2" w14:textId="61E00FCD" w:rsidR="000E41E9" w:rsidRDefault="00E6589F">
      <w:pPr>
        <w:pStyle w:val="TOC2"/>
        <w:rPr>
          <w:rFonts w:asciiTheme="minorHAnsi" w:eastAsiaTheme="minorEastAsia" w:hAnsiTheme="minorHAnsi" w:cstheme="minorBidi"/>
          <w:smallCaps w:val="0"/>
          <w:noProof/>
          <w:sz w:val="22"/>
          <w:szCs w:val="22"/>
        </w:rPr>
      </w:pPr>
      <w:hyperlink w:anchor="_Toc137456627" w:history="1">
        <w:r w:rsidR="000E41E9" w:rsidRPr="001767FC">
          <w:rPr>
            <w:rStyle w:val="Hyperlink"/>
            <w:noProof/>
          </w:rPr>
          <w:t>OR*3.0*85</w:t>
        </w:r>
        <w:r w:rsidR="000E41E9">
          <w:rPr>
            <w:noProof/>
            <w:webHidden/>
          </w:rPr>
          <w:tab/>
        </w:r>
        <w:r w:rsidR="000E41E9">
          <w:rPr>
            <w:noProof/>
            <w:webHidden/>
          </w:rPr>
          <w:fldChar w:fldCharType="begin"/>
        </w:r>
        <w:r w:rsidR="000E41E9">
          <w:rPr>
            <w:noProof/>
            <w:webHidden/>
          </w:rPr>
          <w:instrText xml:space="preserve"> PAGEREF _Toc137456627 \h </w:instrText>
        </w:r>
        <w:r w:rsidR="000E41E9">
          <w:rPr>
            <w:noProof/>
            <w:webHidden/>
          </w:rPr>
        </w:r>
        <w:r w:rsidR="000E41E9">
          <w:rPr>
            <w:noProof/>
            <w:webHidden/>
          </w:rPr>
          <w:fldChar w:fldCharType="separate"/>
        </w:r>
        <w:r w:rsidR="008D154E">
          <w:rPr>
            <w:noProof/>
            <w:webHidden/>
          </w:rPr>
          <w:t>304</w:t>
        </w:r>
        <w:r w:rsidR="000E41E9">
          <w:rPr>
            <w:noProof/>
            <w:webHidden/>
          </w:rPr>
          <w:fldChar w:fldCharType="end"/>
        </w:r>
      </w:hyperlink>
    </w:p>
    <w:p w14:paraId="12D38E97" w14:textId="689A2895" w:rsidR="000E41E9" w:rsidRDefault="00E6589F">
      <w:pPr>
        <w:pStyle w:val="TOC3"/>
        <w:rPr>
          <w:rFonts w:asciiTheme="minorHAnsi" w:eastAsiaTheme="minorEastAsia" w:hAnsiTheme="minorHAnsi" w:cstheme="minorBidi"/>
          <w:i w:val="0"/>
          <w:sz w:val="22"/>
          <w:szCs w:val="22"/>
        </w:rPr>
      </w:pPr>
      <w:hyperlink w:anchor="_Toc137456628" w:history="1">
        <w:r w:rsidR="000E41E9" w:rsidRPr="001767FC">
          <w:rPr>
            <w:rStyle w:val="Hyperlink"/>
          </w:rPr>
          <w:t>Description</w:t>
        </w:r>
        <w:r w:rsidR="000E41E9">
          <w:rPr>
            <w:webHidden/>
          </w:rPr>
          <w:tab/>
        </w:r>
        <w:r w:rsidR="000E41E9">
          <w:rPr>
            <w:webHidden/>
          </w:rPr>
          <w:fldChar w:fldCharType="begin"/>
        </w:r>
        <w:r w:rsidR="000E41E9">
          <w:rPr>
            <w:webHidden/>
          </w:rPr>
          <w:instrText xml:space="preserve"> PAGEREF _Toc137456628 \h </w:instrText>
        </w:r>
        <w:r w:rsidR="000E41E9">
          <w:rPr>
            <w:webHidden/>
          </w:rPr>
        </w:r>
        <w:r w:rsidR="000E41E9">
          <w:rPr>
            <w:webHidden/>
          </w:rPr>
          <w:fldChar w:fldCharType="separate"/>
        </w:r>
        <w:r w:rsidR="008D154E">
          <w:rPr>
            <w:webHidden/>
          </w:rPr>
          <w:t>304</w:t>
        </w:r>
        <w:r w:rsidR="000E41E9">
          <w:rPr>
            <w:webHidden/>
          </w:rPr>
          <w:fldChar w:fldCharType="end"/>
        </w:r>
      </w:hyperlink>
    </w:p>
    <w:p w14:paraId="5911F0D9" w14:textId="7C99CA53" w:rsidR="000E41E9" w:rsidRDefault="00E6589F">
      <w:pPr>
        <w:pStyle w:val="TOC2"/>
        <w:rPr>
          <w:rFonts w:asciiTheme="minorHAnsi" w:eastAsiaTheme="minorEastAsia" w:hAnsiTheme="minorHAnsi" w:cstheme="minorBidi"/>
          <w:smallCaps w:val="0"/>
          <w:noProof/>
          <w:sz w:val="22"/>
          <w:szCs w:val="22"/>
        </w:rPr>
      </w:pPr>
      <w:hyperlink w:anchor="_Toc137456629" w:history="1">
        <w:r w:rsidR="000E41E9" w:rsidRPr="001767FC">
          <w:rPr>
            <w:rStyle w:val="Hyperlink"/>
            <w:noProof/>
          </w:rPr>
          <w:t>OR*3.0*94</w:t>
        </w:r>
        <w:r w:rsidR="000E41E9">
          <w:rPr>
            <w:noProof/>
            <w:webHidden/>
          </w:rPr>
          <w:tab/>
        </w:r>
        <w:r w:rsidR="000E41E9">
          <w:rPr>
            <w:noProof/>
            <w:webHidden/>
          </w:rPr>
          <w:fldChar w:fldCharType="begin"/>
        </w:r>
        <w:r w:rsidR="000E41E9">
          <w:rPr>
            <w:noProof/>
            <w:webHidden/>
          </w:rPr>
          <w:instrText xml:space="preserve"> PAGEREF _Toc137456629 \h </w:instrText>
        </w:r>
        <w:r w:rsidR="000E41E9">
          <w:rPr>
            <w:noProof/>
            <w:webHidden/>
          </w:rPr>
        </w:r>
        <w:r w:rsidR="000E41E9">
          <w:rPr>
            <w:noProof/>
            <w:webHidden/>
          </w:rPr>
          <w:fldChar w:fldCharType="separate"/>
        </w:r>
        <w:r w:rsidR="008D154E">
          <w:rPr>
            <w:noProof/>
            <w:webHidden/>
          </w:rPr>
          <w:t>304</w:t>
        </w:r>
        <w:r w:rsidR="000E41E9">
          <w:rPr>
            <w:noProof/>
            <w:webHidden/>
          </w:rPr>
          <w:fldChar w:fldCharType="end"/>
        </w:r>
      </w:hyperlink>
    </w:p>
    <w:p w14:paraId="2051A54D" w14:textId="4F63B899" w:rsidR="000E41E9" w:rsidRDefault="00E6589F">
      <w:pPr>
        <w:pStyle w:val="TOC3"/>
        <w:rPr>
          <w:rFonts w:asciiTheme="minorHAnsi" w:eastAsiaTheme="minorEastAsia" w:hAnsiTheme="minorHAnsi" w:cstheme="minorBidi"/>
          <w:i w:val="0"/>
          <w:sz w:val="22"/>
          <w:szCs w:val="22"/>
        </w:rPr>
      </w:pPr>
      <w:hyperlink w:anchor="_Toc137456630" w:history="1">
        <w:r w:rsidR="000E41E9" w:rsidRPr="001767FC">
          <w:rPr>
            <w:rStyle w:val="Hyperlink"/>
          </w:rPr>
          <w:t>Non-Formulary</w:t>
        </w:r>
        <w:r w:rsidR="000E41E9">
          <w:rPr>
            <w:webHidden/>
          </w:rPr>
          <w:tab/>
        </w:r>
        <w:r w:rsidR="000E41E9">
          <w:rPr>
            <w:webHidden/>
          </w:rPr>
          <w:fldChar w:fldCharType="begin"/>
        </w:r>
        <w:r w:rsidR="000E41E9">
          <w:rPr>
            <w:webHidden/>
          </w:rPr>
          <w:instrText xml:space="preserve"> PAGEREF _Toc137456630 \h </w:instrText>
        </w:r>
        <w:r w:rsidR="000E41E9">
          <w:rPr>
            <w:webHidden/>
          </w:rPr>
        </w:r>
        <w:r w:rsidR="000E41E9">
          <w:rPr>
            <w:webHidden/>
          </w:rPr>
          <w:fldChar w:fldCharType="separate"/>
        </w:r>
        <w:r w:rsidR="008D154E">
          <w:rPr>
            <w:webHidden/>
          </w:rPr>
          <w:t>304</w:t>
        </w:r>
        <w:r w:rsidR="000E41E9">
          <w:rPr>
            <w:webHidden/>
          </w:rPr>
          <w:fldChar w:fldCharType="end"/>
        </w:r>
      </w:hyperlink>
    </w:p>
    <w:p w14:paraId="773F4719" w14:textId="02DDE301" w:rsidR="000E41E9" w:rsidRDefault="00E6589F">
      <w:pPr>
        <w:pStyle w:val="TOC2"/>
        <w:rPr>
          <w:rFonts w:asciiTheme="minorHAnsi" w:eastAsiaTheme="minorEastAsia" w:hAnsiTheme="minorHAnsi" w:cstheme="minorBidi"/>
          <w:smallCaps w:val="0"/>
          <w:noProof/>
          <w:sz w:val="22"/>
          <w:szCs w:val="22"/>
        </w:rPr>
      </w:pPr>
      <w:hyperlink w:anchor="_Toc137456631" w:history="1">
        <w:r w:rsidR="000E41E9" w:rsidRPr="001767FC">
          <w:rPr>
            <w:rStyle w:val="Hyperlink"/>
            <w:noProof/>
          </w:rPr>
          <w:t>OR*3.0*441</w:t>
        </w:r>
        <w:r w:rsidR="000E41E9">
          <w:rPr>
            <w:noProof/>
            <w:webHidden/>
          </w:rPr>
          <w:tab/>
        </w:r>
        <w:r w:rsidR="000E41E9">
          <w:rPr>
            <w:noProof/>
            <w:webHidden/>
          </w:rPr>
          <w:fldChar w:fldCharType="begin"/>
        </w:r>
        <w:r w:rsidR="000E41E9">
          <w:rPr>
            <w:noProof/>
            <w:webHidden/>
          </w:rPr>
          <w:instrText xml:space="preserve"> PAGEREF _Toc137456631 \h </w:instrText>
        </w:r>
        <w:r w:rsidR="000E41E9">
          <w:rPr>
            <w:noProof/>
            <w:webHidden/>
          </w:rPr>
        </w:r>
        <w:r w:rsidR="000E41E9">
          <w:rPr>
            <w:noProof/>
            <w:webHidden/>
          </w:rPr>
          <w:fldChar w:fldCharType="separate"/>
        </w:r>
        <w:r w:rsidR="008D154E">
          <w:rPr>
            <w:noProof/>
            <w:webHidden/>
          </w:rPr>
          <w:t>305</w:t>
        </w:r>
        <w:r w:rsidR="000E41E9">
          <w:rPr>
            <w:noProof/>
            <w:webHidden/>
          </w:rPr>
          <w:fldChar w:fldCharType="end"/>
        </w:r>
      </w:hyperlink>
    </w:p>
    <w:p w14:paraId="519778E6" w14:textId="4637EA22" w:rsidR="000E41E9" w:rsidRDefault="00E6589F">
      <w:pPr>
        <w:pStyle w:val="TOC2"/>
        <w:rPr>
          <w:rFonts w:asciiTheme="minorHAnsi" w:eastAsiaTheme="minorEastAsia" w:hAnsiTheme="minorHAnsi" w:cstheme="minorBidi"/>
          <w:smallCaps w:val="0"/>
          <w:noProof/>
          <w:sz w:val="22"/>
          <w:szCs w:val="22"/>
        </w:rPr>
      </w:pPr>
      <w:hyperlink w:anchor="_Toc137456632" w:history="1">
        <w:r w:rsidR="000E41E9" w:rsidRPr="001767FC">
          <w:rPr>
            <w:rStyle w:val="Hyperlink"/>
            <w:noProof/>
          </w:rPr>
          <w:t>OR*3.0*444</w:t>
        </w:r>
        <w:r w:rsidR="000E41E9">
          <w:rPr>
            <w:noProof/>
            <w:webHidden/>
          </w:rPr>
          <w:tab/>
        </w:r>
        <w:r w:rsidR="000E41E9">
          <w:rPr>
            <w:noProof/>
            <w:webHidden/>
          </w:rPr>
          <w:fldChar w:fldCharType="begin"/>
        </w:r>
        <w:r w:rsidR="000E41E9">
          <w:rPr>
            <w:noProof/>
            <w:webHidden/>
          </w:rPr>
          <w:instrText xml:space="preserve"> PAGEREF _Toc137456632 \h </w:instrText>
        </w:r>
        <w:r w:rsidR="000E41E9">
          <w:rPr>
            <w:noProof/>
            <w:webHidden/>
          </w:rPr>
        </w:r>
        <w:r w:rsidR="000E41E9">
          <w:rPr>
            <w:noProof/>
            <w:webHidden/>
          </w:rPr>
          <w:fldChar w:fldCharType="separate"/>
        </w:r>
        <w:r w:rsidR="008D154E">
          <w:rPr>
            <w:noProof/>
            <w:webHidden/>
          </w:rPr>
          <w:t>305</w:t>
        </w:r>
        <w:r w:rsidR="000E41E9">
          <w:rPr>
            <w:noProof/>
            <w:webHidden/>
          </w:rPr>
          <w:fldChar w:fldCharType="end"/>
        </w:r>
      </w:hyperlink>
    </w:p>
    <w:p w14:paraId="3B060245" w14:textId="17D228A2" w:rsidR="000E41E9" w:rsidRDefault="00E6589F">
      <w:pPr>
        <w:pStyle w:val="TOC3"/>
        <w:rPr>
          <w:rFonts w:asciiTheme="minorHAnsi" w:eastAsiaTheme="minorEastAsia" w:hAnsiTheme="minorHAnsi" w:cstheme="minorBidi"/>
          <w:i w:val="0"/>
          <w:sz w:val="22"/>
          <w:szCs w:val="22"/>
        </w:rPr>
      </w:pPr>
      <w:hyperlink w:anchor="_Toc137456633" w:history="1">
        <w:r w:rsidR="000E41E9" w:rsidRPr="001767FC">
          <w:rPr>
            <w:rStyle w:val="Hyperlink"/>
          </w:rPr>
          <w:t>United Action Profile</w:t>
        </w:r>
        <w:r w:rsidR="000E41E9">
          <w:rPr>
            <w:webHidden/>
          </w:rPr>
          <w:tab/>
        </w:r>
        <w:r w:rsidR="000E41E9">
          <w:rPr>
            <w:webHidden/>
          </w:rPr>
          <w:fldChar w:fldCharType="begin"/>
        </w:r>
        <w:r w:rsidR="000E41E9">
          <w:rPr>
            <w:webHidden/>
          </w:rPr>
          <w:instrText xml:space="preserve"> PAGEREF _Toc137456633 \h </w:instrText>
        </w:r>
        <w:r w:rsidR="000E41E9">
          <w:rPr>
            <w:webHidden/>
          </w:rPr>
        </w:r>
        <w:r w:rsidR="000E41E9">
          <w:rPr>
            <w:webHidden/>
          </w:rPr>
          <w:fldChar w:fldCharType="separate"/>
        </w:r>
        <w:r w:rsidR="008D154E">
          <w:rPr>
            <w:webHidden/>
          </w:rPr>
          <w:t>305</w:t>
        </w:r>
        <w:r w:rsidR="000E41E9">
          <w:rPr>
            <w:webHidden/>
          </w:rPr>
          <w:fldChar w:fldCharType="end"/>
        </w:r>
      </w:hyperlink>
    </w:p>
    <w:p w14:paraId="7091EE6D" w14:textId="2B527DFA" w:rsidR="000E41E9" w:rsidRDefault="00E6589F">
      <w:pPr>
        <w:pStyle w:val="TOC2"/>
        <w:rPr>
          <w:rFonts w:asciiTheme="minorHAnsi" w:eastAsiaTheme="minorEastAsia" w:hAnsiTheme="minorHAnsi" w:cstheme="minorBidi"/>
          <w:smallCaps w:val="0"/>
          <w:noProof/>
          <w:sz w:val="22"/>
          <w:szCs w:val="22"/>
        </w:rPr>
      </w:pPr>
      <w:hyperlink w:anchor="_Toc137456634" w:history="1">
        <w:r w:rsidR="000E41E9" w:rsidRPr="001767FC">
          <w:rPr>
            <w:rStyle w:val="Hyperlink"/>
            <w:noProof/>
          </w:rPr>
          <w:t>OR*3.0*490</w:t>
        </w:r>
        <w:r w:rsidR="000E41E9">
          <w:rPr>
            <w:noProof/>
            <w:webHidden/>
          </w:rPr>
          <w:tab/>
        </w:r>
        <w:r w:rsidR="000E41E9">
          <w:rPr>
            <w:noProof/>
            <w:webHidden/>
          </w:rPr>
          <w:fldChar w:fldCharType="begin"/>
        </w:r>
        <w:r w:rsidR="000E41E9">
          <w:rPr>
            <w:noProof/>
            <w:webHidden/>
          </w:rPr>
          <w:instrText xml:space="preserve"> PAGEREF _Toc137456634 \h </w:instrText>
        </w:r>
        <w:r w:rsidR="000E41E9">
          <w:rPr>
            <w:noProof/>
            <w:webHidden/>
          </w:rPr>
        </w:r>
        <w:r w:rsidR="000E41E9">
          <w:rPr>
            <w:noProof/>
            <w:webHidden/>
          </w:rPr>
          <w:fldChar w:fldCharType="separate"/>
        </w:r>
        <w:r w:rsidR="008D154E">
          <w:rPr>
            <w:noProof/>
            <w:webHidden/>
          </w:rPr>
          <w:t>305</w:t>
        </w:r>
        <w:r w:rsidR="000E41E9">
          <w:rPr>
            <w:noProof/>
            <w:webHidden/>
          </w:rPr>
          <w:fldChar w:fldCharType="end"/>
        </w:r>
      </w:hyperlink>
    </w:p>
    <w:p w14:paraId="2974B1E0" w14:textId="20DBDFC2" w:rsidR="000E41E9" w:rsidRDefault="00E6589F">
      <w:pPr>
        <w:pStyle w:val="TOC2"/>
        <w:rPr>
          <w:rFonts w:asciiTheme="minorHAnsi" w:eastAsiaTheme="minorEastAsia" w:hAnsiTheme="minorHAnsi" w:cstheme="minorBidi"/>
          <w:smallCaps w:val="0"/>
          <w:noProof/>
          <w:sz w:val="22"/>
          <w:szCs w:val="22"/>
        </w:rPr>
      </w:pPr>
      <w:hyperlink w:anchor="_Toc137456635" w:history="1">
        <w:r w:rsidR="000E41E9" w:rsidRPr="001767FC">
          <w:rPr>
            <w:rStyle w:val="Hyperlink"/>
            <w:noProof/>
          </w:rPr>
          <w:t>OR*3.0*377</w:t>
        </w:r>
        <w:r w:rsidR="000E41E9">
          <w:rPr>
            <w:noProof/>
            <w:webHidden/>
          </w:rPr>
          <w:tab/>
        </w:r>
        <w:r w:rsidR="000E41E9">
          <w:rPr>
            <w:noProof/>
            <w:webHidden/>
          </w:rPr>
          <w:fldChar w:fldCharType="begin"/>
        </w:r>
        <w:r w:rsidR="000E41E9">
          <w:rPr>
            <w:noProof/>
            <w:webHidden/>
          </w:rPr>
          <w:instrText xml:space="preserve"> PAGEREF _Toc137456635 \h </w:instrText>
        </w:r>
        <w:r w:rsidR="000E41E9">
          <w:rPr>
            <w:noProof/>
            <w:webHidden/>
          </w:rPr>
        </w:r>
        <w:r w:rsidR="000E41E9">
          <w:rPr>
            <w:noProof/>
            <w:webHidden/>
          </w:rPr>
          <w:fldChar w:fldCharType="separate"/>
        </w:r>
        <w:r w:rsidR="008D154E">
          <w:rPr>
            <w:noProof/>
            <w:webHidden/>
          </w:rPr>
          <w:t>306</w:t>
        </w:r>
        <w:r w:rsidR="000E41E9">
          <w:rPr>
            <w:noProof/>
            <w:webHidden/>
          </w:rPr>
          <w:fldChar w:fldCharType="end"/>
        </w:r>
      </w:hyperlink>
    </w:p>
    <w:p w14:paraId="7CD8B5F6" w14:textId="31FD1AFB" w:rsidR="000E41E9" w:rsidRDefault="00E6589F">
      <w:pPr>
        <w:pStyle w:val="TOC2"/>
        <w:rPr>
          <w:rFonts w:asciiTheme="minorHAnsi" w:eastAsiaTheme="minorEastAsia" w:hAnsiTheme="minorHAnsi" w:cstheme="minorBidi"/>
          <w:smallCaps w:val="0"/>
          <w:noProof/>
          <w:sz w:val="22"/>
          <w:szCs w:val="22"/>
        </w:rPr>
      </w:pPr>
      <w:hyperlink w:anchor="_Toc137456636" w:history="1">
        <w:r w:rsidR="000E41E9" w:rsidRPr="001767FC">
          <w:rPr>
            <w:rStyle w:val="Hyperlink"/>
            <w:noProof/>
          </w:rPr>
          <w:t>OR*3.0*519</w:t>
        </w:r>
        <w:r w:rsidR="000E41E9">
          <w:rPr>
            <w:noProof/>
            <w:webHidden/>
          </w:rPr>
          <w:tab/>
        </w:r>
        <w:r w:rsidR="000E41E9">
          <w:rPr>
            <w:noProof/>
            <w:webHidden/>
          </w:rPr>
          <w:fldChar w:fldCharType="begin"/>
        </w:r>
        <w:r w:rsidR="000E41E9">
          <w:rPr>
            <w:noProof/>
            <w:webHidden/>
          </w:rPr>
          <w:instrText xml:space="preserve"> PAGEREF _Toc137456636 \h </w:instrText>
        </w:r>
        <w:r w:rsidR="000E41E9">
          <w:rPr>
            <w:noProof/>
            <w:webHidden/>
          </w:rPr>
        </w:r>
        <w:r w:rsidR="000E41E9">
          <w:rPr>
            <w:noProof/>
            <w:webHidden/>
          </w:rPr>
          <w:fldChar w:fldCharType="separate"/>
        </w:r>
        <w:r w:rsidR="008D154E">
          <w:rPr>
            <w:noProof/>
            <w:webHidden/>
          </w:rPr>
          <w:t>307</w:t>
        </w:r>
        <w:r w:rsidR="000E41E9">
          <w:rPr>
            <w:noProof/>
            <w:webHidden/>
          </w:rPr>
          <w:fldChar w:fldCharType="end"/>
        </w:r>
      </w:hyperlink>
    </w:p>
    <w:p w14:paraId="20C9AB89" w14:textId="7A157293" w:rsidR="000E41E9" w:rsidRDefault="00E6589F">
      <w:pPr>
        <w:pStyle w:val="TOC2"/>
        <w:rPr>
          <w:rFonts w:asciiTheme="minorHAnsi" w:eastAsiaTheme="minorEastAsia" w:hAnsiTheme="minorHAnsi" w:cstheme="minorBidi"/>
          <w:smallCaps w:val="0"/>
          <w:noProof/>
          <w:sz w:val="22"/>
          <w:szCs w:val="22"/>
        </w:rPr>
      </w:pPr>
      <w:hyperlink w:anchor="_Toc137456637" w:history="1">
        <w:r w:rsidR="000E41E9" w:rsidRPr="001767FC">
          <w:rPr>
            <w:rStyle w:val="Hyperlink"/>
            <w:noProof/>
          </w:rPr>
          <w:t>OR*3.0*539</w:t>
        </w:r>
        <w:r w:rsidR="000E41E9">
          <w:rPr>
            <w:noProof/>
            <w:webHidden/>
          </w:rPr>
          <w:tab/>
        </w:r>
        <w:r w:rsidR="000E41E9">
          <w:rPr>
            <w:noProof/>
            <w:webHidden/>
          </w:rPr>
          <w:fldChar w:fldCharType="begin"/>
        </w:r>
        <w:r w:rsidR="000E41E9">
          <w:rPr>
            <w:noProof/>
            <w:webHidden/>
          </w:rPr>
          <w:instrText xml:space="preserve"> PAGEREF _Toc137456637 \h </w:instrText>
        </w:r>
        <w:r w:rsidR="000E41E9">
          <w:rPr>
            <w:noProof/>
            <w:webHidden/>
          </w:rPr>
        </w:r>
        <w:r w:rsidR="000E41E9">
          <w:rPr>
            <w:noProof/>
            <w:webHidden/>
          </w:rPr>
          <w:fldChar w:fldCharType="separate"/>
        </w:r>
        <w:r w:rsidR="008D154E">
          <w:rPr>
            <w:noProof/>
            <w:webHidden/>
          </w:rPr>
          <w:t>308</w:t>
        </w:r>
        <w:r w:rsidR="000E41E9">
          <w:rPr>
            <w:noProof/>
            <w:webHidden/>
          </w:rPr>
          <w:fldChar w:fldCharType="end"/>
        </w:r>
      </w:hyperlink>
    </w:p>
    <w:p w14:paraId="73C66256" w14:textId="681BD6BA" w:rsidR="000E41E9" w:rsidRDefault="00E6589F">
      <w:pPr>
        <w:pStyle w:val="TOC2"/>
        <w:rPr>
          <w:rFonts w:asciiTheme="minorHAnsi" w:eastAsiaTheme="minorEastAsia" w:hAnsiTheme="minorHAnsi" w:cstheme="minorBidi"/>
          <w:smallCaps w:val="0"/>
          <w:noProof/>
          <w:sz w:val="22"/>
          <w:szCs w:val="22"/>
        </w:rPr>
      </w:pPr>
      <w:hyperlink w:anchor="_Toc137456638" w:history="1">
        <w:r w:rsidR="000E41E9" w:rsidRPr="001767FC">
          <w:rPr>
            <w:rStyle w:val="Hyperlink"/>
            <w:noProof/>
          </w:rPr>
          <w:t>OR*3.0*569</w:t>
        </w:r>
        <w:r w:rsidR="000E41E9">
          <w:rPr>
            <w:noProof/>
            <w:webHidden/>
          </w:rPr>
          <w:tab/>
        </w:r>
        <w:r w:rsidR="000E41E9">
          <w:rPr>
            <w:noProof/>
            <w:webHidden/>
          </w:rPr>
          <w:fldChar w:fldCharType="begin"/>
        </w:r>
        <w:r w:rsidR="000E41E9">
          <w:rPr>
            <w:noProof/>
            <w:webHidden/>
          </w:rPr>
          <w:instrText xml:space="preserve"> PAGEREF _Toc137456638 \h </w:instrText>
        </w:r>
        <w:r w:rsidR="000E41E9">
          <w:rPr>
            <w:noProof/>
            <w:webHidden/>
          </w:rPr>
        </w:r>
        <w:r w:rsidR="000E41E9">
          <w:rPr>
            <w:noProof/>
            <w:webHidden/>
          </w:rPr>
          <w:fldChar w:fldCharType="separate"/>
        </w:r>
        <w:r w:rsidR="008D154E">
          <w:rPr>
            <w:noProof/>
            <w:webHidden/>
          </w:rPr>
          <w:t>308</w:t>
        </w:r>
        <w:r w:rsidR="000E41E9">
          <w:rPr>
            <w:noProof/>
            <w:webHidden/>
          </w:rPr>
          <w:fldChar w:fldCharType="end"/>
        </w:r>
      </w:hyperlink>
    </w:p>
    <w:p w14:paraId="1CB76698" w14:textId="7A92992A" w:rsidR="000E41E9" w:rsidRDefault="00E6589F">
      <w:pPr>
        <w:pStyle w:val="TOC2"/>
        <w:rPr>
          <w:rFonts w:asciiTheme="minorHAnsi" w:eastAsiaTheme="minorEastAsia" w:hAnsiTheme="minorHAnsi" w:cstheme="minorBidi"/>
          <w:smallCaps w:val="0"/>
          <w:noProof/>
          <w:sz w:val="22"/>
          <w:szCs w:val="22"/>
        </w:rPr>
      </w:pPr>
      <w:hyperlink w:anchor="_Toc137456639" w:history="1">
        <w:r w:rsidR="000E41E9" w:rsidRPr="001767FC">
          <w:rPr>
            <w:rStyle w:val="Hyperlink"/>
            <w:noProof/>
          </w:rPr>
          <w:t>OR*3.0*405</w:t>
        </w:r>
        <w:r w:rsidR="000E41E9">
          <w:rPr>
            <w:noProof/>
            <w:webHidden/>
          </w:rPr>
          <w:tab/>
        </w:r>
        <w:r w:rsidR="000E41E9">
          <w:rPr>
            <w:noProof/>
            <w:webHidden/>
          </w:rPr>
          <w:fldChar w:fldCharType="begin"/>
        </w:r>
        <w:r w:rsidR="000E41E9">
          <w:rPr>
            <w:noProof/>
            <w:webHidden/>
          </w:rPr>
          <w:instrText xml:space="preserve"> PAGEREF _Toc137456639 \h </w:instrText>
        </w:r>
        <w:r w:rsidR="000E41E9">
          <w:rPr>
            <w:noProof/>
            <w:webHidden/>
          </w:rPr>
        </w:r>
        <w:r w:rsidR="000E41E9">
          <w:rPr>
            <w:noProof/>
            <w:webHidden/>
          </w:rPr>
          <w:fldChar w:fldCharType="separate"/>
        </w:r>
        <w:r w:rsidR="008D154E">
          <w:rPr>
            <w:noProof/>
            <w:webHidden/>
          </w:rPr>
          <w:t>310</w:t>
        </w:r>
        <w:r w:rsidR="000E41E9">
          <w:rPr>
            <w:noProof/>
            <w:webHidden/>
          </w:rPr>
          <w:fldChar w:fldCharType="end"/>
        </w:r>
      </w:hyperlink>
    </w:p>
    <w:p w14:paraId="42E797AE" w14:textId="6D438155"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40" w:history="1">
        <w:r w:rsidR="000E41E9" w:rsidRPr="001767FC">
          <w:rPr>
            <w:rStyle w:val="Hyperlink"/>
            <w:noProof/>
          </w:rPr>
          <w:t>Appendix C - Parameters by Function</w:t>
        </w:r>
        <w:r w:rsidR="000E41E9">
          <w:rPr>
            <w:noProof/>
            <w:webHidden/>
          </w:rPr>
          <w:tab/>
        </w:r>
        <w:r w:rsidR="000E41E9">
          <w:rPr>
            <w:noProof/>
            <w:webHidden/>
          </w:rPr>
          <w:fldChar w:fldCharType="begin"/>
        </w:r>
        <w:r w:rsidR="000E41E9">
          <w:rPr>
            <w:noProof/>
            <w:webHidden/>
          </w:rPr>
          <w:instrText xml:space="preserve"> PAGEREF _Toc137456640 \h </w:instrText>
        </w:r>
        <w:r w:rsidR="000E41E9">
          <w:rPr>
            <w:noProof/>
            <w:webHidden/>
          </w:rPr>
        </w:r>
        <w:r w:rsidR="000E41E9">
          <w:rPr>
            <w:noProof/>
            <w:webHidden/>
          </w:rPr>
          <w:fldChar w:fldCharType="separate"/>
        </w:r>
        <w:r w:rsidR="008D154E">
          <w:rPr>
            <w:noProof/>
            <w:webHidden/>
          </w:rPr>
          <w:t>312</w:t>
        </w:r>
        <w:r w:rsidR="000E41E9">
          <w:rPr>
            <w:noProof/>
            <w:webHidden/>
          </w:rPr>
          <w:fldChar w:fldCharType="end"/>
        </w:r>
      </w:hyperlink>
    </w:p>
    <w:p w14:paraId="49B2CC78" w14:textId="241110D3" w:rsidR="000E41E9" w:rsidRDefault="00E6589F">
      <w:pPr>
        <w:pStyle w:val="TOC2"/>
        <w:rPr>
          <w:rFonts w:asciiTheme="minorHAnsi" w:eastAsiaTheme="minorEastAsia" w:hAnsiTheme="minorHAnsi" w:cstheme="minorBidi"/>
          <w:smallCaps w:val="0"/>
          <w:noProof/>
          <w:sz w:val="22"/>
          <w:szCs w:val="22"/>
        </w:rPr>
      </w:pPr>
      <w:hyperlink w:anchor="_Toc137456641" w:history="1">
        <w:r w:rsidR="000E41E9" w:rsidRPr="001767FC">
          <w:rPr>
            <w:rStyle w:val="Hyperlink"/>
            <w:noProof/>
          </w:rPr>
          <w:t>Menus for modifying Parameters</w:t>
        </w:r>
        <w:r w:rsidR="000E41E9">
          <w:rPr>
            <w:noProof/>
            <w:webHidden/>
          </w:rPr>
          <w:tab/>
        </w:r>
        <w:r w:rsidR="000E41E9">
          <w:rPr>
            <w:noProof/>
            <w:webHidden/>
          </w:rPr>
          <w:fldChar w:fldCharType="begin"/>
        </w:r>
        <w:r w:rsidR="000E41E9">
          <w:rPr>
            <w:noProof/>
            <w:webHidden/>
          </w:rPr>
          <w:instrText xml:space="preserve"> PAGEREF _Toc137456641 \h </w:instrText>
        </w:r>
        <w:r w:rsidR="000E41E9">
          <w:rPr>
            <w:noProof/>
            <w:webHidden/>
          </w:rPr>
        </w:r>
        <w:r w:rsidR="000E41E9">
          <w:rPr>
            <w:noProof/>
            <w:webHidden/>
          </w:rPr>
          <w:fldChar w:fldCharType="separate"/>
        </w:r>
        <w:r w:rsidR="008D154E">
          <w:rPr>
            <w:noProof/>
            <w:webHidden/>
          </w:rPr>
          <w:t>312</w:t>
        </w:r>
        <w:r w:rsidR="000E41E9">
          <w:rPr>
            <w:noProof/>
            <w:webHidden/>
          </w:rPr>
          <w:fldChar w:fldCharType="end"/>
        </w:r>
      </w:hyperlink>
    </w:p>
    <w:p w14:paraId="6B5B04C3" w14:textId="6B479E3B" w:rsidR="000E41E9" w:rsidRDefault="00E6589F">
      <w:pPr>
        <w:pStyle w:val="TOC2"/>
        <w:rPr>
          <w:rFonts w:asciiTheme="minorHAnsi" w:eastAsiaTheme="minorEastAsia" w:hAnsiTheme="minorHAnsi" w:cstheme="minorBidi"/>
          <w:smallCaps w:val="0"/>
          <w:noProof/>
          <w:sz w:val="22"/>
          <w:szCs w:val="22"/>
        </w:rPr>
      </w:pPr>
      <w:hyperlink w:anchor="_Toc137456642" w:history="1">
        <w:r w:rsidR="000E41E9" w:rsidRPr="001767FC">
          <w:rPr>
            <w:rStyle w:val="Hyperlink"/>
            <w:noProof/>
          </w:rPr>
          <w:t>COVID-19</w:t>
        </w:r>
        <w:r w:rsidR="000E41E9">
          <w:rPr>
            <w:noProof/>
            <w:webHidden/>
          </w:rPr>
          <w:tab/>
        </w:r>
        <w:r w:rsidR="000E41E9">
          <w:rPr>
            <w:noProof/>
            <w:webHidden/>
          </w:rPr>
          <w:fldChar w:fldCharType="begin"/>
        </w:r>
        <w:r w:rsidR="000E41E9">
          <w:rPr>
            <w:noProof/>
            <w:webHidden/>
          </w:rPr>
          <w:instrText xml:space="preserve"> PAGEREF _Toc137456642 \h </w:instrText>
        </w:r>
        <w:r w:rsidR="000E41E9">
          <w:rPr>
            <w:noProof/>
            <w:webHidden/>
          </w:rPr>
        </w:r>
        <w:r w:rsidR="000E41E9">
          <w:rPr>
            <w:noProof/>
            <w:webHidden/>
          </w:rPr>
          <w:fldChar w:fldCharType="separate"/>
        </w:r>
        <w:r w:rsidR="008D154E">
          <w:rPr>
            <w:noProof/>
            <w:webHidden/>
          </w:rPr>
          <w:t>312</w:t>
        </w:r>
        <w:r w:rsidR="000E41E9">
          <w:rPr>
            <w:noProof/>
            <w:webHidden/>
          </w:rPr>
          <w:fldChar w:fldCharType="end"/>
        </w:r>
      </w:hyperlink>
    </w:p>
    <w:p w14:paraId="1DD29FA2" w14:textId="2C35CF85" w:rsidR="000E41E9" w:rsidRDefault="00E6589F">
      <w:pPr>
        <w:pStyle w:val="TOC2"/>
        <w:rPr>
          <w:rFonts w:asciiTheme="minorHAnsi" w:eastAsiaTheme="minorEastAsia" w:hAnsiTheme="minorHAnsi" w:cstheme="minorBidi"/>
          <w:smallCaps w:val="0"/>
          <w:noProof/>
          <w:sz w:val="22"/>
          <w:szCs w:val="22"/>
        </w:rPr>
      </w:pPr>
      <w:hyperlink w:anchor="_Toc137456643" w:history="1">
        <w:r w:rsidR="000E41E9" w:rsidRPr="001767FC">
          <w:rPr>
            <w:rStyle w:val="Hyperlink"/>
            <w:noProof/>
          </w:rPr>
          <w:t>Ordering – Interactive Behaviors</w:t>
        </w:r>
        <w:r w:rsidR="000E41E9">
          <w:rPr>
            <w:noProof/>
            <w:webHidden/>
          </w:rPr>
          <w:tab/>
        </w:r>
        <w:r w:rsidR="000E41E9">
          <w:rPr>
            <w:noProof/>
            <w:webHidden/>
          </w:rPr>
          <w:fldChar w:fldCharType="begin"/>
        </w:r>
        <w:r w:rsidR="000E41E9">
          <w:rPr>
            <w:noProof/>
            <w:webHidden/>
          </w:rPr>
          <w:instrText xml:space="preserve"> PAGEREF _Toc137456643 \h </w:instrText>
        </w:r>
        <w:r w:rsidR="000E41E9">
          <w:rPr>
            <w:noProof/>
            <w:webHidden/>
          </w:rPr>
        </w:r>
        <w:r w:rsidR="000E41E9">
          <w:rPr>
            <w:noProof/>
            <w:webHidden/>
          </w:rPr>
          <w:fldChar w:fldCharType="separate"/>
        </w:r>
        <w:r w:rsidR="008D154E">
          <w:rPr>
            <w:noProof/>
            <w:webHidden/>
          </w:rPr>
          <w:t>314</w:t>
        </w:r>
        <w:r w:rsidR="000E41E9">
          <w:rPr>
            <w:noProof/>
            <w:webHidden/>
          </w:rPr>
          <w:fldChar w:fldCharType="end"/>
        </w:r>
      </w:hyperlink>
    </w:p>
    <w:p w14:paraId="3442C7D1" w14:textId="30DE4BD2" w:rsidR="000E41E9" w:rsidRDefault="00E6589F">
      <w:pPr>
        <w:pStyle w:val="TOC3"/>
        <w:rPr>
          <w:rFonts w:asciiTheme="minorHAnsi" w:eastAsiaTheme="minorEastAsia" w:hAnsiTheme="minorHAnsi" w:cstheme="minorBidi"/>
          <w:i w:val="0"/>
          <w:sz w:val="22"/>
          <w:szCs w:val="22"/>
        </w:rPr>
      </w:pPr>
      <w:hyperlink w:anchor="_Toc137456644" w:history="1">
        <w:r w:rsidR="000E41E9" w:rsidRPr="001767FC">
          <w:rPr>
            <w:rStyle w:val="Hyperlink"/>
          </w:rPr>
          <w:t>Authorization/Access</w:t>
        </w:r>
        <w:r w:rsidR="000E41E9">
          <w:rPr>
            <w:webHidden/>
          </w:rPr>
          <w:tab/>
        </w:r>
        <w:r w:rsidR="000E41E9">
          <w:rPr>
            <w:webHidden/>
          </w:rPr>
          <w:fldChar w:fldCharType="begin"/>
        </w:r>
        <w:r w:rsidR="000E41E9">
          <w:rPr>
            <w:webHidden/>
          </w:rPr>
          <w:instrText xml:space="preserve"> PAGEREF _Toc137456644 \h </w:instrText>
        </w:r>
        <w:r w:rsidR="000E41E9">
          <w:rPr>
            <w:webHidden/>
          </w:rPr>
        </w:r>
        <w:r w:rsidR="000E41E9">
          <w:rPr>
            <w:webHidden/>
          </w:rPr>
          <w:fldChar w:fldCharType="separate"/>
        </w:r>
        <w:r w:rsidR="008D154E">
          <w:rPr>
            <w:webHidden/>
          </w:rPr>
          <w:t>314</w:t>
        </w:r>
        <w:r w:rsidR="000E41E9">
          <w:rPr>
            <w:webHidden/>
          </w:rPr>
          <w:fldChar w:fldCharType="end"/>
        </w:r>
      </w:hyperlink>
    </w:p>
    <w:p w14:paraId="00F87F16" w14:textId="7F874D6C" w:rsidR="000E41E9" w:rsidRDefault="00E6589F">
      <w:pPr>
        <w:pStyle w:val="TOC3"/>
        <w:rPr>
          <w:rFonts w:asciiTheme="minorHAnsi" w:eastAsiaTheme="minorEastAsia" w:hAnsiTheme="minorHAnsi" w:cstheme="minorBidi"/>
          <w:i w:val="0"/>
          <w:sz w:val="22"/>
          <w:szCs w:val="22"/>
        </w:rPr>
      </w:pPr>
      <w:hyperlink w:anchor="_Toc137456645" w:history="1">
        <w:r w:rsidR="000E41E9" w:rsidRPr="001767FC">
          <w:rPr>
            <w:rStyle w:val="Hyperlink"/>
          </w:rPr>
          <w:t>Order List Content</w:t>
        </w:r>
        <w:r w:rsidR="000E41E9">
          <w:rPr>
            <w:webHidden/>
          </w:rPr>
          <w:tab/>
        </w:r>
        <w:r w:rsidR="000E41E9">
          <w:rPr>
            <w:webHidden/>
          </w:rPr>
          <w:fldChar w:fldCharType="begin"/>
        </w:r>
        <w:r w:rsidR="000E41E9">
          <w:rPr>
            <w:webHidden/>
          </w:rPr>
          <w:instrText xml:space="preserve"> PAGEREF _Toc137456645 \h </w:instrText>
        </w:r>
        <w:r w:rsidR="000E41E9">
          <w:rPr>
            <w:webHidden/>
          </w:rPr>
        </w:r>
        <w:r w:rsidR="000E41E9">
          <w:rPr>
            <w:webHidden/>
          </w:rPr>
          <w:fldChar w:fldCharType="separate"/>
        </w:r>
        <w:r w:rsidR="008D154E">
          <w:rPr>
            <w:webHidden/>
          </w:rPr>
          <w:t>316</w:t>
        </w:r>
        <w:r w:rsidR="000E41E9">
          <w:rPr>
            <w:webHidden/>
          </w:rPr>
          <w:fldChar w:fldCharType="end"/>
        </w:r>
      </w:hyperlink>
    </w:p>
    <w:p w14:paraId="58302085" w14:textId="4383AE77" w:rsidR="000E41E9" w:rsidRDefault="00E6589F">
      <w:pPr>
        <w:pStyle w:val="TOC3"/>
        <w:rPr>
          <w:rFonts w:asciiTheme="minorHAnsi" w:eastAsiaTheme="minorEastAsia" w:hAnsiTheme="minorHAnsi" w:cstheme="minorBidi"/>
          <w:i w:val="0"/>
          <w:sz w:val="22"/>
          <w:szCs w:val="22"/>
        </w:rPr>
      </w:pPr>
      <w:hyperlink w:anchor="_Toc137456646" w:history="1">
        <w:r w:rsidR="000E41E9" w:rsidRPr="001767FC">
          <w:rPr>
            <w:rStyle w:val="Hyperlink"/>
          </w:rPr>
          <w:t>Order Action Behavior</w:t>
        </w:r>
        <w:r w:rsidR="000E41E9">
          <w:rPr>
            <w:webHidden/>
          </w:rPr>
          <w:tab/>
        </w:r>
        <w:r w:rsidR="000E41E9">
          <w:rPr>
            <w:webHidden/>
          </w:rPr>
          <w:fldChar w:fldCharType="begin"/>
        </w:r>
        <w:r w:rsidR="000E41E9">
          <w:rPr>
            <w:webHidden/>
          </w:rPr>
          <w:instrText xml:space="preserve"> PAGEREF _Toc137456646 \h </w:instrText>
        </w:r>
        <w:r w:rsidR="000E41E9">
          <w:rPr>
            <w:webHidden/>
          </w:rPr>
        </w:r>
        <w:r w:rsidR="000E41E9">
          <w:rPr>
            <w:webHidden/>
          </w:rPr>
          <w:fldChar w:fldCharType="separate"/>
        </w:r>
        <w:r w:rsidR="008D154E">
          <w:rPr>
            <w:webHidden/>
          </w:rPr>
          <w:t>319</w:t>
        </w:r>
        <w:r w:rsidR="000E41E9">
          <w:rPr>
            <w:webHidden/>
          </w:rPr>
          <w:fldChar w:fldCharType="end"/>
        </w:r>
      </w:hyperlink>
    </w:p>
    <w:p w14:paraId="495C6AA1" w14:textId="0D50E900" w:rsidR="000E41E9" w:rsidRDefault="00E6589F">
      <w:pPr>
        <w:pStyle w:val="TOC3"/>
        <w:rPr>
          <w:rFonts w:asciiTheme="minorHAnsi" w:eastAsiaTheme="minorEastAsia" w:hAnsiTheme="minorHAnsi" w:cstheme="minorBidi"/>
          <w:i w:val="0"/>
          <w:sz w:val="22"/>
          <w:szCs w:val="22"/>
        </w:rPr>
      </w:pPr>
      <w:hyperlink w:anchor="_Toc137456647" w:history="1">
        <w:r w:rsidR="000E41E9" w:rsidRPr="001767FC">
          <w:rPr>
            <w:rStyle w:val="Hyperlink"/>
          </w:rPr>
          <w:t>Review / Sign Orders</w:t>
        </w:r>
        <w:r w:rsidR="000E41E9">
          <w:rPr>
            <w:webHidden/>
          </w:rPr>
          <w:tab/>
        </w:r>
        <w:r w:rsidR="000E41E9">
          <w:rPr>
            <w:webHidden/>
          </w:rPr>
          <w:fldChar w:fldCharType="begin"/>
        </w:r>
        <w:r w:rsidR="000E41E9">
          <w:rPr>
            <w:webHidden/>
          </w:rPr>
          <w:instrText xml:space="preserve"> PAGEREF _Toc137456647 \h </w:instrText>
        </w:r>
        <w:r w:rsidR="000E41E9">
          <w:rPr>
            <w:webHidden/>
          </w:rPr>
        </w:r>
        <w:r w:rsidR="000E41E9">
          <w:rPr>
            <w:webHidden/>
          </w:rPr>
          <w:fldChar w:fldCharType="separate"/>
        </w:r>
        <w:r w:rsidR="008D154E">
          <w:rPr>
            <w:webHidden/>
          </w:rPr>
          <w:t>319</w:t>
        </w:r>
        <w:r w:rsidR="000E41E9">
          <w:rPr>
            <w:webHidden/>
          </w:rPr>
          <w:fldChar w:fldCharType="end"/>
        </w:r>
      </w:hyperlink>
    </w:p>
    <w:p w14:paraId="79737F65" w14:textId="5B49D5ED" w:rsidR="000E41E9" w:rsidRDefault="00E6589F">
      <w:pPr>
        <w:pStyle w:val="TOC3"/>
        <w:rPr>
          <w:rFonts w:asciiTheme="minorHAnsi" w:eastAsiaTheme="minorEastAsia" w:hAnsiTheme="minorHAnsi" w:cstheme="minorBidi"/>
          <w:i w:val="0"/>
          <w:sz w:val="22"/>
          <w:szCs w:val="22"/>
        </w:rPr>
      </w:pPr>
      <w:hyperlink w:anchor="_Toc137456648" w:history="1">
        <w:r w:rsidR="000E41E9" w:rsidRPr="001767FC">
          <w:rPr>
            <w:rStyle w:val="Hyperlink"/>
          </w:rPr>
          <w:t>Ordering—Blood Bank Order Dialog</w:t>
        </w:r>
        <w:r w:rsidR="000E41E9">
          <w:rPr>
            <w:webHidden/>
          </w:rPr>
          <w:tab/>
        </w:r>
        <w:r w:rsidR="000E41E9">
          <w:rPr>
            <w:webHidden/>
          </w:rPr>
          <w:fldChar w:fldCharType="begin"/>
        </w:r>
        <w:r w:rsidR="000E41E9">
          <w:rPr>
            <w:webHidden/>
          </w:rPr>
          <w:instrText xml:space="preserve"> PAGEREF _Toc137456648 \h </w:instrText>
        </w:r>
        <w:r w:rsidR="000E41E9">
          <w:rPr>
            <w:webHidden/>
          </w:rPr>
        </w:r>
        <w:r w:rsidR="000E41E9">
          <w:rPr>
            <w:webHidden/>
          </w:rPr>
          <w:fldChar w:fldCharType="separate"/>
        </w:r>
        <w:r w:rsidR="008D154E">
          <w:rPr>
            <w:webHidden/>
          </w:rPr>
          <w:t>320</w:t>
        </w:r>
        <w:r w:rsidR="000E41E9">
          <w:rPr>
            <w:webHidden/>
          </w:rPr>
          <w:fldChar w:fldCharType="end"/>
        </w:r>
      </w:hyperlink>
    </w:p>
    <w:p w14:paraId="5EEB4EE2" w14:textId="47B221DB" w:rsidR="000E41E9" w:rsidRDefault="00E6589F">
      <w:pPr>
        <w:pStyle w:val="TOC3"/>
        <w:rPr>
          <w:rFonts w:asciiTheme="minorHAnsi" w:eastAsiaTheme="minorEastAsia" w:hAnsiTheme="minorHAnsi" w:cstheme="minorBidi"/>
          <w:i w:val="0"/>
          <w:sz w:val="22"/>
          <w:szCs w:val="22"/>
        </w:rPr>
      </w:pPr>
      <w:hyperlink w:anchor="_Toc137456649" w:history="1">
        <w:r w:rsidR="000E41E9" w:rsidRPr="001767FC">
          <w:rPr>
            <w:rStyle w:val="Hyperlink"/>
          </w:rPr>
          <w:t>Ordering—Return to Clinic Dialog</w:t>
        </w:r>
        <w:r w:rsidR="000E41E9">
          <w:rPr>
            <w:webHidden/>
          </w:rPr>
          <w:tab/>
        </w:r>
        <w:r w:rsidR="000E41E9">
          <w:rPr>
            <w:webHidden/>
          </w:rPr>
          <w:fldChar w:fldCharType="begin"/>
        </w:r>
        <w:r w:rsidR="000E41E9">
          <w:rPr>
            <w:webHidden/>
          </w:rPr>
          <w:instrText xml:space="preserve"> PAGEREF _Toc137456649 \h </w:instrText>
        </w:r>
        <w:r w:rsidR="000E41E9">
          <w:rPr>
            <w:webHidden/>
          </w:rPr>
        </w:r>
        <w:r w:rsidR="000E41E9">
          <w:rPr>
            <w:webHidden/>
          </w:rPr>
          <w:fldChar w:fldCharType="separate"/>
        </w:r>
        <w:r w:rsidR="008D154E">
          <w:rPr>
            <w:webHidden/>
          </w:rPr>
          <w:t>323</w:t>
        </w:r>
        <w:r w:rsidR="000E41E9">
          <w:rPr>
            <w:webHidden/>
          </w:rPr>
          <w:fldChar w:fldCharType="end"/>
        </w:r>
      </w:hyperlink>
    </w:p>
    <w:p w14:paraId="043E246C" w14:textId="2C097CDA" w:rsidR="000E41E9" w:rsidRDefault="00E6589F">
      <w:pPr>
        <w:pStyle w:val="TOC3"/>
        <w:rPr>
          <w:rFonts w:asciiTheme="minorHAnsi" w:eastAsiaTheme="minorEastAsia" w:hAnsiTheme="minorHAnsi" w:cstheme="minorBidi"/>
          <w:i w:val="0"/>
          <w:sz w:val="22"/>
          <w:szCs w:val="22"/>
        </w:rPr>
      </w:pPr>
      <w:hyperlink w:anchor="_Toc137456650" w:history="1">
        <w:r w:rsidR="000E41E9" w:rsidRPr="001767FC">
          <w:rPr>
            <w:rStyle w:val="Hyperlink"/>
          </w:rPr>
          <w:t>Ordering-Enable/Disable Unified Action Profile (UAP)</w:t>
        </w:r>
        <w:r w:rsidR="000E41E9">
          <w:rPr>
            <w:webHidden/>
          </w:rPr>
          <w:tab/>
        </w:r>
        <w:r w:rsidR="000E41E9">
          <w:rPr>
            <w:webHidden/>
          </w:rPr>
          <w:fldChar w:fldCharType="begin"/>
        </w:r>
        <w:r w:rsidR="000E41E9">
          <w:rPr>
            <w:webHidden/>
          </w:rPr>
          <w:instrText xml:space="preserve"> PAGEREF _Toc137456650 \h </w:instrText>
        </w:r>
        <w:r w:rsidR="000E41E9">
          <w:rPr>
            <w:webHidden/>
          </w:rPr>
        </w:r>
        <w:r w:rsidR="000E41E9">
          <w:rPr>
            <w:webHidden/>
          </w:rPr>
          <w:fldChar w:fldCharType="separate"/>
        </w:r>
        <w:r w:rsidR="008D154E">
          <w:rPr>
            <w:webHidden/>
          </w:rPr>
          <w:t>324</w:t>
        </w:r>
        <w:r w:rsidR="000E41E9">
          <w:rPr>
            <w:webHidden/>
          </w:rPr>
          <w:fldChar w:fldCharType="end"/>
        </w:r>
      </w:hyperlink>
    </w:p>
    <w:p w14:paraId="5F08016C" w14:textId="5287ECA2" w:rsidR="000E41E9" w:rsidRDefault="00E6589F">
      <w:pPr>
        <w:pStyle w:val="TOC3"/>
        <w:rPr>
          <w:rFonts w:asciiTheme="minorHAnsi" w:eastAsiaTheme="minorEastAsia" w:hAnsiTheme="minorHAnsi" w:cstheme="minorBidi"/>
          <w:i w:val="0"/>
          <w:sz w:val="22"/>
          <w:szCs w:val="22"/>
        </w:rPr>
      </w:pPr>
      <w:hyperlink w:anchor="_Toc137456651" w:history="1">
        <w:r w:rsidR="000E41E9" w:rsidRPr="001767FC">
          <w:rPr>
            <w:rStyle w:val="Hyperlink"/>
          </w:rPr>
          <w:t>Ordering—Menus/Dialogs</w:t>
        </w:r>
        <w:r w:rsidR="000E41E9">
          <w:rPr>
            <w:webHidden/>
          </w:rPr>
          <w:tab/>
        </w:r>
        <w:r w:rsidR="000E41E9">
          <w:rPr>
            <w:webHidden/>
          </w:rPr>
          <w:fldChar w:fldCharType="begin"/>
        </w:r>
        <w:r w:rsidR="000E41E9">
          <w:rPr>
            <w:webHidden/>
          </w:rPr>
          <w:instrText xml:space="preserve"> PAGEREF _Toc137456651 \h </w:instrText>
        </w:r>
        <w:r w:rsidR="000E41E9">
          <w:rPr>
            <w:webHidden/>
          </w:rPr>
        </w:r>
        <w:r w:rsidR="000E41E9">
          <w:rPr>
            <w:webHidden/>
          </w:rPr>
          <w:fldChar w:fldCharType="separate"/>
        </w:r>
        <w:r w:rsidR="008D154E">
          <w:rPr>
            <w:webHidden/>
          </w:rPr>
          <w:t>325</w:t>
        </w:r>
        <w:r w:rsidR="000E41E9">
          <w:rPr>
            <w:webHidden/>
          </w:rPr>
          <w:fldChar w:fldCharType="end"/>
        </w:r>
      </w:hyperlink>
    </w:p>
    <w:p w14:paraId="512B834B" w14:textId="355B0F56" w:rsidR="000E41E9" w:rsidRDefault="00E6589F">
      <w:pPr>
        <w:pStyle w:val="TOC3"/>
        <w:rPr>
          <w:rFonts w:asciiTheme="minorHAnsi" w:eastAsiaTheme="minorEastAsia" w:hAnsiTheme="minorHAnsi" w:cstheme="minorBidi"/>
          <w:i w:val="0"/>
          <w:sz w:val="22"/>
          <w:szCs w:val="22"/>
        </w:rPr>
      </w:pPr>
      <w:hyperlink w:anchor="_Toc137456652" w:history="1">
        <w:r w:rsidR="000E41E9" w:rsidRPr="001767FC">
          <w:rPr>
            <w:rStyle w:val="Hyperlink"/>
          </w:rPr>
          <w:t>Event-Delayed Orders</w:t>
        </w:r>
        <w:r w:rsidR="000E41E9">
          <w:rPr>
            <w:webHidden/>
          </w:rPr>
          <w:tab/>
        </w:r>
        <w:r w:rsidR="000E41E9">
          <w:rPr>
            <w:webHidden/>
          </w:rPr>
          <w:fldChar w:fldCharType="begin"/>
        </w:r>
        <w:r w:rsidR="000E41E9">
          <w:rPr>
            <w:webHidden/>
          </w:rPr>
          <w:instrText xml:space="preserve"> PAGEREF _Toc137456652 \h </w:instrText>
        </w:r>
        <w:r w:rsidR="000E41E9">
          <w:rPr>
            <w:webHidden/>
          </w:rPr>
        </w:r>
        <w:r w:rsidR="000E41E9">
          <w:rPr>
            <w:webHidden/>
          </w:rPr>
          <w:fldChar w:fldCharType="separate"/>
        </w:r>
        <w:r w:rsidR="008D154E">
          <w:rPr>
            <w:webHidden/>
          </w:rPr>
          <w:t>327</w:t>
        </w:r>
        <w:r w:rsidR="000E41E9">
          <w:rPr>
            <w:webHidden/>
          </w:rPr>
          <w:fldChar w:fldCharType="end"/>
        </w:r>
      </w:hyperlink>
    </w:p>
    <w:p w14:paraId="0D58C624" w14:textId="158501BE" w:rsidR="000E41E9" w:rsidRDefault="00E6589F">
      <w:pPr>
        <w:pStyle w:val="TOC3"/>
        <w:rPr>
          <w:rFonts w:asciiTheme="minorHAnsi" w:eastAsiaTheme="minorEastAsia" w:hAnsiTheme="minorHAnsi" w:cstheme="minorBidi"/>
          <w:i w:val="0"/>
          <w:sz w:val="22"/>
          <w:szCs w:val="22"/>
        </w:rPr>
      </w:pPr>
      <w:hyperlink w:anchor="_Toc137456653" w:history="1">
        <w:r w:rsidR="000E41E9" w:rsidRPr="001767FC">
          <w:rPr>
            <w:rStyle w:val="Hyperlink"/>
          </w:rPr>
          <w:t>Personal Quick Orders</w:t>
        </w:r>
        <w:r w:rsidR="000E41E9">
          <w:rPr>
            <w:webHidden/>
          </w:rPr>
          <w:tab/>
        </w:r>
        <w:r w:rsidR="000E41E9">
          <w:rPr>
            <w:webHidden/>
          </w:rPr>
          <w:fldChar w:fldCharType="begin"/>
        </w:r>
        <w:r w:rsidR="000E41E9">
          <w:rPr>
            <w:webHidden/>
          </w:rPr>
          <w:instrText xml:space="preserve"> PAGEREF _Toc137456653 \h </w:instrText>
        </w:r>
        <w:r w:rsidR="000E41E9">
          <w:rPr>
            <w:webHidden/>
          </w:rPr>
        </w:r>
        <w:r w:rsidR="000E41E9">
          <w:rPr>
            <w:webHidden/>
          </w:rPr>
          <w:fldChar w:fldCharType="separate"/>
        </w:r>
        <w:r w:rsidR="008D154E">
          <w:rPr>
            <w:webHidden/>
          </w:rPr>
          <w:t>330</w:t>
        </w:r>
        <w:r w:rsidR="000E41E9">
          <w:rPr>
            <w:webHidden/>
          </w:rPr>
          <w:fldChar w:fldCharType="end"/>
        </w:r>
      </w:hyperlink>
    </w:p>
    <w:p w14:paraId="21B60A27" w14:textId="6DE7183A" w:rsidR="000E41E9" w:rsidRDefault="00E6589F">
      <w:pPr>
        <w:pStyle w:val="TOC3"/>
        <w:rPr>
          <w:rFonts w:asciiTheme="minorHAnsi" w:eastAsiaTheme="minorEastAsia" w:hAnsiTheme="minorHAnsi" w:cstheme="minorBidi"/>
          <w:i w:val="0"/>
          <w:sz w:val="22"/>
          <w:szCs w:val="22"/>
        </w:rPr>
      </w:pPr>
      <w:hyperlink w:anchor="_Toc137456654" w:history="1">
        <w:r w:rsidR="000E41E9" w:rsidRPr="001767FC">
          <w:rPr>
            <w:rStyle w:val="Hyperlink"/>
          </w:rPr>
          <w:t>Med Ordering (GUI)</w:t>
        </w:r>
        <w:r w:rsidR="000E41E9">
          <w:rPr>
            <w:webHidden/>
          </w:rPr>
          <w:tab/>
        </w:r>
        <w:r w:rsidR="000E41E9">
          <w:rPr>
            <w:webHidden/>
          </w:rPr>
          <w:fldChar w:fldCharType="begin"/>
        </w:r>
        <w:r w:rsidR="000E41E9">
          <w:rPr>
            <w:webHidden/>
          </w:rPr>
          <w:instrText xml:space="preserve"> PAGEREF _Toc137456654 \h </w:instrText>
        </w:r>
        <w:r w:rsidR="000E41E9">
          <w:rPr>
            <w:webHidden/>
          </w:rPr>
        </w:r>
        <w:r w:rsidR="000E41E9">
          <w:rPr>
            <w:webHidden/>
          </w:rPr>
          <w:fldChar w:fldCharType="separate"/>
        </w:r>
        <w:r w:rsidR="008D154E">
          <w:rPr>
            <w:webHidden/>
          </w:rPr>
          <w:t>336</w:t>
        </w:r>
        <w:r w:rsidR="000E41E9">
          <w:rPr>
            <w:webHidden/>
          </w:rPr>
          <w:fldChar w:fldCharType="end"/>
        </w:r>
      </w:hyperlink>
    </w:p>
    <w:p w14:paraId="5FB0410C" w14:textId="79CB9FAD" w:rsidR="000E41E9" w:rsidRDefault="00E6589F">
      <w:pPr>
        <w:pStyle w:val="TOC3"/>
        <w:rPr>
          <w:rFonts w:asciiTheme="minorHAnsi" w:eastAsiaTheme="minorEastAsia" w:hAnsiTheme="minorHAnsi" w:cstheme="minorBidi"/>
          <w:i w:val="0"/>
          <w:sz w:val="22"/>
          <w:szCs w:val="22"/>
        </w:rPr>
      </w:pPr>
      <w:hyperlink w:anchor="_Toc137456655" w:history="1">
        <w:r w:rsidR="000E41E9" w:rsidRPr="001767FC">
          <w:rPr>
            <w:rStyle w:val="Hyperlink"/>
          </w:rPr>
          <w:t>Documenting Non-VA Meds</w:t>
        </w:r>
        <w:r w:rsidR="000E41E9">
          <w:rPr>
            <w:webHidden/>
          </w:rPr>
          <w:tab/>
        </w:r>
        <w:r w:rsidR="000E41E9">
          <w:rPr>
            <w:webHidden/>
          </w:rPr>
          <w:fldChar w:fldCharType="begin"/>
        </w:r>
        <w:r w:rsidR="000E41E9">
          <w:rPr>
            <w:webHidden/>
          </w:rPr>
          <w:instrText xml:space="preserve"> PAGEREF _Toc137456655 \h </w:instrText>
        </w:r>
        <w:r w:rsidR="000E41E9">
          <w:rPr>
            <w:webHidden/>
          </w:rPr>
        </w:r>
        <w:r w:rsidR="000E41E9">
          <w:rPr>
            <w:webHidden/>
          </w:rPr>
          <w:fldChar w:fldCharType="separate"/>
        </w:r>
        <w:r w:rsidR="008D154E">
          <w:rPr>
            <w:webHidden/>
          </w:rPr>
          <w:t>337</w:t>
        </w:r>
        <w:r w:rsidR="000E41E9">
          <w:rPr>
            <w:webHidden/>
          </w:rPr>
          <w:fldChar w:fldCharType="end"/>
        </w:r>
      </w:hyperlink>
    </w:p>
    <w:p w14:paraId="07BC631F" w14:textId="5208FE0F" w:rsidR="000E41E9" w:rsidRDefault="00E6589F">
      <w:pPr>
        <w:pStyle w:val="TOC3"/>
        <w:rPr>
          <w:rFonts w:asciiTheme="minorHAnsi" w:eastAsiaTheme="minorEastAsia" w:hAnsiTheme="minorHAnsi" w:cstheme="minorBidi"/>
          <w:i w:val="0"/>
          <w:sz w:val="22"/>
          <w:szCs w:val="22"/>
        </w:rPr>
      </w:pPr>
      <w:hyperlink w:anchor="_Toc137456656" w:history="1">
        <w:r w:rsidR="000E41E9" w:rsidRPr="001767FC">
          <w:rPr>
            <w:rStyle w:val="Hyperlink"/>
          </w:rPr>
          <w:t>Expired Meds</w:t>
        </w:r>
        <w:r w:rsidR="000E41E9">
          <w:rPr>
            <w:webHidden/>
          </w:rPr>
          <w:tab/>
        </w:r>
        <w:r w:rsidR="000E41E9">
          <w:rPr>
            <w:webHidden/>
          </w:rPr>
          <w:fldChar w:fldCharType="begin"/>
        </w:r>
        <w:r w:rsidR="000E41E9">
          <w:rPr>
            <w:webHidden/>
          </w:rPr>
          <w:instrText xml:space="preserve"> PAGEREF _Toc137456656 \h </w:instrText>
        </w:r>
        <w:r w:rsidR="000E41E9">
          <w:rPr>
            <w:webHidden/>
          </w:rPr>
        </w:r>
        <w:r w:rsidR="000E41E9">
          <w:rPr>
            <w:webHidden/>
          </w:rPr>
          <w:fldChar w:fldCharType="separate"/>
        </w:r>
        <w:r w:rsidR="008D154E">
          <w:rPr>
            <w:webHidden/>
          </w:rPr>
          <w:t>338</w:t>
        </w:r>
        <w:r w:rsidR="000E41E9">
          <w:rPr>
            <w:webHidden/>
          </w:rPr>
          <w:fldChar w:fldCharType="end"/>
        </w:r>
      </w:hyperlink>
    </w:p>
    <w:p w14:paraId="6133561B" w14:textId="3AEB168C" w:rsidR="000E41E9" w:rsidRDefault="00E6589F">
      <w:pPr>
        <w:pStyle w:val="TOC3"/>
        <w:rPr>
          <w:rFonts w:asciiTheme="minorHAnsi" w:eastAsiaTheme="minorEastAsia" w:hAnsiTheme="minorHAnsi" w:cstheme="minorBidi"/>
          <w:i w:val="0"/>
          <w:sz w:val="22"/>
          <w:szCs w:val="22"/>
        </w:rPr>
      </w:pPr>
      <w:hyperlink w:anchor="_Toc137456657" w:history="1">
        <w:r w:rsidR="000E41E9" w:rsidRPr="001767FC">
          <w:rPr>
            <w:rStyle w:val="Hyperlink"/>
          </w:rPr>
          <w:t>Nature of Order</w:t>
        </w:r>
        <w:r w:rsidR="000E41E9">
          <w:rPr>
            <w:webHidden/>
          </w:rPr>
          <w:tab/>
        </w:r>
        <w:r w:rsidR="000E41E9">
          <w:rPr>
            <w:webHidden/>
          </w:rPr>
          <w:fldChar w:fldCharType="begin"/>
        </w:r>
        <w:r w:rsidR="000E41E9">
          <w:rPr>
            <w:webHidden/>
          </w:rPr>
          <w:instrText xml:space="preserve"> PAGEREF _Toc137456657 \h </w:instrText>
        </w:r>
        <w:r w:rsidR="000E41E9">
          <w:rPr>
            <w:webHidden/>
          </w:rPr>
        </w:r>
        <w:r w:rsidR="000E41E9">
          <w:rPr>
            <w:webHidden/>
          </w:rPr>
          <w:fldChar w:fldCharType="separate"/>
        </w:r>
        <w:r w:rsidR="008D154E">
          <w:rPr>
            <w:webHidden/>
          </w:rPr>
          <w:t>338</w:t>
        </w:r>
        <w:r w:rsidR="000E41E9">
          <w:rPr>
            <w:webHidden/>
          </w:rPr>
          <w:fldChar w:fldCharType="end"/>
        </w:r>
      </w:hyperlink>
    </w:p>
    <w:p w14:paraId="097B2C58" w14:textId="386B46D0" w:rsidR="000E41E9" w:rsidRDefault="00E6589F">
      <w:pPr>
        <w:pStyle w:val="TOC2"/>
        <w:rPr>
          <w:rFonts w:asciiTheme="minorHAnsi" w:eastAsiaTheme="minorEastAsia" w:hAnsiTheme="minorHAnsi" w:cstheme="minorBidi"/>
          <w:smallCaps w:val="0"/>
          <w:noProof/>
          <w:sz w:val="22"/>
          <w:szCs w:val="22"/>
        </w:rPr>
      </w:pPr>
      <w:hyperlink w:anchor="_Toc137456658" w:history="1">
        <w:r w:rsidR="000E41E9" w:rsidRPr="001767FC">
          <w:rPr>
            <w:rStyle w:val="Hyperlink"/>
            <w:noProof/>
          </w:rPr>
          <w:t>Order Flagging</w:t>
        </w:r>
        <w:r w:rsidR="000E41E9">
          <w:rPr>
            <w:noProof/>
            <w:webHidden/>
          </w:rPr>
          <w:tab/>
        </w:r>
        <w:r w:rsidR="000E41E9">
          <w:rPr>
            <w:noProof/>
            <w:webHidden/>
          </w:rPr>
          <w:fldChar w:fldCharType="begin"/>
        </w:r>
        <w:r w:rsidR="000E41E9">
          <w:rPr>
            <w:noProof/>
            <w:webHidden/>
          </w:rPr>
          <w:instrText xml:space="preserve"> PAGEREF _Toc137456658 \h </w:instrText>
        </w:r>
        <w:r w:rsidR="000E41E9">
          <w:rPr>
            <w:noProof/>
            <w:webHidden/>
          </w:rPr>
        </w:r>
        <w:r w:rsidR="000E41E9">
          <w:rPr>
            <w:noProof/>
            <w:webHidden/>
          </w:rPr>
          <w:fldChar w:fldCharType="separate"/>
        </w:r>
        <w:r w:rsidR="008D154E">
          <w:rPr>
            <w:noProof/>
            <w:webHidden/>
          </w:rPr>
          <w:t>338</w:t>
        </w:r>
        <w:r w:rsidR="000E41E9">
          <w:rPr>
            <w:noProof/>
            <w:webHidden/>
          </w:rPr>
          <w:fldChar w:fldCharType="end"/>
        </w:r>
      </w:hyperlink>
    </w:p>
    <w:p w14:paraId="5560D9F9" w14:textId="38814D77" w:rsidR="000E41E9" w:rsidRDefault="00E6589F">
      <w:pPr>
        <w:pStyle w:val="TOC2"/>
        <w:rPr>
          <w:rFonts w:asciiTheme="minorHAnsi" w:eastAsiaTheme="minorEastAsia" w:hAnsiTheme="minorHAnsi" w:cstheme="minorBidi"/>
          <w:smallCaps w:val="0"/>
          <w:noProof/>
          <w:sz w:val="22"/>
          <w:szCs w:val="22"/>
        </w:rPr>
      </w:pPr>
      <w:hyperlink w:anchor="_Toc137456659" w:history="1">
        <w:r w:rsidR="000E41E9" w:rsidRPr="001767FC">
          <w:rPr>
            <w:rStyle w:val="Hyperlink"/>
            <w:noProof/>
          </w:rPr>
          <w:t>Ordering – Reports &amp; Printing</w:t>
        </w:r>
        <w:r w:rsidR="000E41E9">
          <w:rPr>
            <w:noProof/>
            <w:webHidden/>
          </w:rPr>
          <w:tab/>
        </w:r>
        <w:r w:rsidR="000E41E9">
          <w:rPr>
            <w:noProof/>
            <w:webHidden/>
          </w:rPr>
          <w:fldChar w:fldCharType="begin"/>
        </w:r>
        <w:r w:rsidR="000E41E9">
          <w:rPr>
            <w:noProof/>
            <w:webHidden/>
          </w:rPr>
          <w:instrText xml:space="preserve"> PAGEREF _Toc137456659 \h </w:instrText>
        </w:r>
        <w:r w:rsidR="000E41E9">
          <w:rPr>
            <w:noProof/>
            <w:webHidden/>
          </w:rPr>
        </w:r>
        <w:r w:rsidR="000E41E9">
          <w:rPr>
            <w:noProof/>
            <w:webHidden/>
          </w:rPr>
          <w:fldChar w:fldCharType="separate"/>
        </w:r>
        <w:r w:rsidR="008D154E">
          <w:rPr>
            <w:noProof/>
            <w:webHidden/>
          </w:rPr>
          <w:t>339</w:t>
        </w:r>
        <w:r w:rsidR="000E41E9">
          <w:rPr>
            <w:noProof/>
            <w:webHidden/>
          </w:rPr>
          <w:fldChar w:fldCharType="end"/>
        </w:r>
      </w:hyperlink>
    </w:p>
    <w:p w14:paraId="7F971386" w14:textId="49BE6A03" w:rsidR="000E41E9" w:rsidRDefault="00E6589F">
      <w:pPr>
        <w:pStyle w:val="TOC3"/>
        <w:rPr>
          <w:rFonts w:asciiTheme="minorHAnsi" w:eastAsiaTheme="minorEastAsia" w:hAnsiTheme="minorHAnsi" w:cstheme="minorBidi"/>
          <w:i w:val="0"/>
          <w:sz w:val="22"/>
          <w:szCs w:val="22"/>
        </w:rPr>
      </w:pPr>
      <w:hyperlink w:anchor="_Toc137456660" w:history="1">
        <w:r w:rsidR="000E41E9" w:rsidRPr="001767FC">
          <w:rPr>
            <w:rStyle w:val="Hyperlink"/>
          </w:rPr>
          <w:t>Report Generation</w:t>
        </w:r>
        <w:r w:rsidR="000E41E9">
          <w:rPr>
            <w:webHidden/>
          </w:rPr>
          <w:tab/>
        </w:r>
        <w:r w:rsidR="000E41E9">
          <w:rPr>
            <w:webHidden/>
          </w:rPr>
          <w:fldChar w:fldCharType="begin"/>
        </w:r>
        <w:r w:rsidR="000E41E9">
          <w:rPr>
            <w:webHidden/>
          </w:rPr>
          <w:instrText xml:space="preserve"> PAGEREF _Toc137456660 \h </w:instrText>
        </w:r>
        <w:r w:rsidR="000E41E9">
          <w:rPr>
            <w:webHidden/>
          </w:rPr>
        </w:r>
        <w:r w:rsidR="000E41E9">
          <w:rPr>
            <w:webHidden/>
          </w:rPr>
          <w:fldChar w:fldCharType="separate"/>
        </w:r>
        <w:r w:rsidR="008D154E">
          <w:rPr>
            <w:webHidden/>
          </w:rPr>
          <w:t>339</w:t>
        </w:r>
        <w:r w:rsidR="000E41E9">
          <w:rPr>
            <w:webHidden/>
          </w:rPr>
          <w:fldChar w:fldCharType="end"/>
        </w:r>
      </w:hyperlink>
    </w:p>
    <w:p w14:paraId="61D4F55D" w14:textId="79FEE765" w:rsidR="000E41E9" w:rsidRDefault="00E6589F">
      <w:pPr>
        <w:pStyle w:val="TOC3"/>
        <w:rPr>
          <w:rFonts w:asciiTheme="minorHAnsi" w:eastAsiaTheme="minorEastAsia" w:hAnsiTheme="minorHAnsi" w:cstheme="minorBidi"/>
          <w:i w:val="0"/>
          <w:sz w:val="22"/>
          <w:szCs w:val="22"/>
        </w:rPr>
      </w:pPr>
      <w:hyperlink w:anchor="_Toc137456661" w:history="1">
        <w:r w:rsidR="000E41E9" w:rsidRPr="001767FC">
          <w:rPr>
            <w:rStyle w:val="Hyperlink"/>
          </w:rPr>
          <w:t>Report Formatting</w:t>
        </w:r>
        <w:r w:rsidR="000E41E9">
          <w:rPr>
            <w:webHidden/>
          </w:rPr>
          <w:tab/>
        </w:r>
        <w:r w:rsidR="000E41E9">
          <w:rPr>
            <w:webHidden/>
          </w:rPr>
          <w:fldChar w:fldCharType="begin"/>
        </w:r>
        <w:r w:rsidR="000E41E9">
          <w:rPr>
            <w:webHidden/>
          </w:rPr>
          <w:instrText xml:space="preserve"> PAGEREF _Toc137456661 \h </w:instrText>
        </w:r>
        <w:r w:rsidR="000E41E9">
          <w:rPr>
            <w:webHidden/>
          </w:rPr>
        </w:r>
        <w:r w:rsidR="000E41E9">
          <w:rPr>
            <w:webHidden/>
          </w:rPr>
          <w:fldChar w:fldCharType="separate"/>
        </w:r>
        <w:r w:rsidR="008D154E">
          <w:rPr>
            <w:webHidden/>
          </w:rPr>
          <w:t>341</w:t>
        </w:r>
        <w:r w:rsidR="000E41E9">
          <w:rPr>
            <w:webHidden/>
          </w:rPr>
          <w:fldChar w:fldCharType="end"/>
        </w:r>
      </w:hyperlink>
    </w:p>
    <w:p w14:paraId="41D5CA06" w14:textId="748C3713" w:rsidR="000E41E9" w:rsidRDefault="00E6589F">
      <w:pPr>
        <w:pStyle w:val="TOC3"/>
        <w:rPr>
          <w:rFonts w:asciiTheme="minorHAnsi" w:eastAsiaTheme="minorEastAsia" w:hAnsiTheme="minorHAnsi" w:cstheme="minorBidi"/>
          <w:i w:val="0"/>
          <w:sz w:val="22"/>
          <w:szCs w:val="22"/>
        </w:rPr>
      </w:pPr>
      <w:hyperlink w:anchor="_Toc137456662" w:history="1">
        <w:r w:rsidR="000E41E9" w:rsidRPr="001767FC">
          <w:rPr>
            <w:rStyle w:val="Hyperlink"/>
          </w:rPr>
          <w:t>Devices</w:t>
        </w:r>
        <w:r w:rsidR="000E41E9">
          <w:rPr>
            <w:webHidden/>
          </w:rPr>
          <w:tab/>
        </w:r>
        <w:r w:rsidR="000E41E9">
          <w:rPr>
            <w:webHidden/>
          </w:rPr>
          <w:fldChar w:fldCharType="begin"/>
        </w:r>
        <w:r w:rsidR="000E41E9">
          <w:rPr>
            <w:webHidden/>
          </w:rPr>
          <w:instrText xml:space="preserve"> PAGEREF _Toc137456662 \h </w:instrText>
        </w:r>
        <w:r w:rsidR="000E41E9">
          <w:rPr>
            <w:webHidden/>
          </w:rPr>
        </w:r>
        <w:r w:rsidR="000E41E9">
          <w:rPr>
            <w:webHidden/>
          </w:rPr>
          <w:fldChar w:fldCharType="separate"/>
        </w:r>
        <w:r w:rsidR="008D154E">
          <w:rPr>
            <w:webHidden/>
          </w:rPr>
          <w:t>347</w:t>
        </w:r>
        <w:r w:rsidR="000E41E9">
          <w:rPr>
            <w:webHidden/>
          </w:rPr>
          <w:fldChar w:fldCharType="end"/>
        </w:r>
      </w:hyperlink>
    </w:p>
    <w:p w14:paraId="41B42ED5" w14:textId="59CF00B9" w:rsidR="000E41E9" w:rsidRDefault="00E6589F">
      <w:pPr>
        <w:pStyle w:val="TOC3"/>
        <w:rPr>
          <w:rFonts w:asciiTheme="minorHAnsi" w:eastAsiaTheme="minorEastAsia" w:hAnsiTheme="minorHAnsi" w:cstheme="minorBidi"/>
          <w:i w:val="0"/>
          <w:sz w:val="22"/>
          <w:szCs w:val="22"/>
        </w:rPr>
      </w:pPr>
      <w:hyperlink w:anchor="_Toc137456663" w:history="1">
        <w:r w:rsidR="000E41E9" w:rsidRPr="001767FC">
          <w:rPr>
            <w:rStyle w:val="Hyperlink"/>
          </w:rPr>
          <w:t>Printing (GUI)</w:t>
        </w:r>
        <w:r w:rsidR="000E41E9">
          <w:rPr>
            <w:webHidden/>
          </w:rPr>
          <w:tab/>
        </w:r>
        <w:r w:rsidR="000E41E9">
          <w:rPr>
            <w:webHidden/>
          </w:rPr>
          <w:fldChar w:fldCharType="begin"/>
        </w:r>
        <w:r w:rsidR="000E41E9">
          <w:rPr>
            <w:webHidden/>
          </w:rPr>
          <w:instrText xml:space="preserve"> PAGEREF _Toc137456663 \h </w:instrText>
        </w:r>
        <w:r w:rsidR="000E41E9">
          <w:rPr>
            <w:webHidden/>
          </w:rPr>
        </w:r>
        <w:r w:rsidR="000E41E9">
          <w:rPr>
            <w:webHidden/>
          </w:rPr>
          <w:fldChar w:fldCharType="separate"/>
        </w:r>
        <w:r w:rsidR="008D154E">
          <w:rPr>
            <w:webHidden/>
          </w:rPr>
          <w:t>350</w:t>
        </w:r>
        <w:r w:rsidR="000E41E9">
          <w:rPr>
            <w:webHidden/>
          </w:rPr>
          <w:fldChar w:fldCharType="end"/>
        </w:r>
      </w:hyperlink>
    </w:p>
    <w:p w14:paraId="38757560" w14:textId="58977D54" w:rsidR="000E41E9" w:rsidRDefault="00E6589F">
      <w:pPr>
        <w:pStyle w:val="TOC2"/>
        <w:rPr>
          <w:rFonts w:asciiTheme="minorHAnsi" w:eastAsiaTheme="minorEastAsia" w:hAnsiTheme="minorHAnsi" w:cstheme="minorBidi"/>
          <w:smallCaps w:val="0"/>
          <w:noProof/>
          <w:sz w:val="22"/>
          <w:szCs w:val="22"/>
        </w:rPr>
      </w:pPr>
      <w:hyperlink w:anchor="_Toc137456664" w:history="1">
        <w:r w:rsidR="000E41E9" w:rsidRPr="001767FC">
          <w:rPr>
            <w:rStyle w:val="Hyperlink"/>
            <w:noProof/>
          </w:rPr>
          <w:t>Ordering – Notifications &amp; Order Checks</w:t>
        </w:r>
        <w:r w:rsidR="000E41E9">
          <w:rPr>
            <w:noProof/>
            <w:webHidden/>
          </w:rPr>
          <w:tab/>
        </w:r>
        <w:r w:rsidR="000E41E9">
          <w:rPr>
            <w:noProof/>
            <w:webHidden/>
          </w:rPr>
          <w:fldChar w:fldCharType="begin"/>
        </w:r>
        <w:r w:rsidR="000E41E9">
          <w:rPr>
            <w:noProof/>
            <w:webHidden/>
          </w:rPr>
          <w:instrText xml:space="preserve"> PAGEREF _Toc137456664 \h </w:instrText>
        </w:r>
        <w:r w:rsidR="000E41E9">
          <w:rPr>
            <w:noProof/>
            <w:webHidden/>
          </w:rPr>
        </w:r>
        <w:r w:rsidR="000E41E9">
          <w:rPr>
            <w:noProof/>
            <w:webHidden/>
          </w:rPr>
          <w:fldChar w:fldCharType="separate"/>
        </w:r>
        <w:r w:rsidR="008D154E">
          <w:rPr>
            <w:noProof/>
            <w:webHidden/>
          </w:rPr>
          <w:t>351</w:t>
        </w:r>
        <w:r w:rsidR="000E41E9">
          <w:rPr>
            <w:noProof/>
            <w:webHidden/>
          </w:rPr>
          <w:fldChar w:fldCharType="end"/>
        </w:r>
      </w:hyperlink>
    </w:p>
    <w:p w14:paraId="0D24AF1B" w14:textId="634388F4" w:rsidR="000E41E9" w:rsidRDefault="00E6589F">
      <w:pPr>
        <w:pStyle w:val="TOC3"/>
        <w:rPr>
          <w:rFonts w:asciiTheme="minorHAnsi" w:eastAsiaTheme="minorEastAsia" w:hAnsiTheme="minorHAnsi" w:cstheme="minorBidi"/>
          <w:i w:val="0"/>
          <w:sz w:val="22"/>
          <w:szCs w:val="22"/>
        </w:rPr>
      </w:pPr>
      <w:hyperlink w:anchor="_Toc137456665" w:history="1">
        <w:r w:rsidR="000E41E9" w:rsidRPr="001767FC">
          <w:rPr>
            <w:rStyle w:val="Hyperlink"/>
          </w:rPr>
          <w:t>Notifications</w:t>
        </w:r>
        <w:r w:rsidR="000E41E9">
          <w:rPr>
            <w:webHidden/>
          </w:rPr>
          <w:tab/>
        </w:r>
        <w:r w:rsidR="000E41E9">
          <w:rPr>
            <w:webHidden/>
          </w:rPr>
          <w:fldChar w:fldCharType="begin"/>
        </w:r>
        <w:r w:rsidR="000E41E9">
          <w:rPr>
            <w:webHidden/>
          </w:rPr>
          <w:instrText xml:space="preserve"> PAGEREF _Toc137456665 \h </w:instrText>
        </w:r>
        <w:r w:rsidR="000E41E9">
          <w:rPr>
            <w:webHidden/>
          </w:rPr>
        </w:r>
        <w:r w:rsidR="000E41E9">
          <w:rPr>
            <w:webHidden/>
          </w:rPr>
          <w:fldChar w:fldCharType="separate"/>
        </w:r>
        <w:r w:rsidR="008D154E">
          <w:rPr>
            <w:webHidden/>
          </w:rPr>
          <w:t>351</w:t>
        </w:r>
        <w:r w:rsidR="000E41E9">
          <w:rPr>
            <w:webHidden/>
          </w:rPr>
          <w:fldChar w:fldCharType="end"/>
        </w:r>
      </w:hyperlink>
    </w:p>
    <w:p w14:paraId="535E605F" w14:textId="17367399" w:rsidR="000E41E9" w:rsidRDefault="00E6589F">
      <w:pPr>
        <w:pStyle w:val="TOC3"/>
        <w:rPr>
          <w:rFonts w:asciiTheme="minorHAnsi" w:eastAsiaTheme="minorEastAsia" w:hAnsiTheme="minorHAnsi" w:cstheme="minorBidi"/>
          <w:i w:val="0"/>
          <w:sz w:val="22"/>
          <w:szCs w:val="22"/>
        </w:rPr>
      </w:pPr>
      <w:hyperlink w:anchor="_Toc137456666" w:history="1">
        <w:r w:rsidR="000E41E9" w:rsidRPr="001767FC">
          <w:rPr>
            <w:rStyle w:val="Hyperlink"/>
          </w:rPr>
          <w:t>Order Checks</w:t>
        </w:r>
        <w:r w:rsidR="000E41E9">
          <w:rPr>
            <w:webHidden/>
          </w:rPr>
          <w:tab/>
        </w:r>
        <w:r w:rsidR="000E41E9">
          <w:rPr>
            <w:webHidden/>
          </w:rPr>
          <w:fldChar w:fldCharType="begin"/>
        </w:r>
        <w:r w:rsidR="000E41E9">
          <w:rPr>
            <w:webHidden/>
          </w:rPr>
          <w:instrText xml:space="preserve"> PAGEREF _Toc137456666 \h </w:instrText>
        </w:r>
        <w:r w:rsidR="000E41E9">
          <w:rPr>
            <w:webHidden/>
          </w:rPr>
        </w:r>
        <w:r w:rsidR="000E41E9">
          <w:rPr>
            <w:webHidden/>
          </w:rPr>
          <w:fldChar w:fldCharType="separate"/>
        </w:r>
        <w:r w:rsidR="008D154E">
          <w:rPr>
            <w:webHidden/>
          </w:rPr>
          <w:t>366</w:t>
        </w:r>
        <w:r w:rsidR="000E41E9">
          <w:rPr>
            <w:webHidden/>
          </w:rPr>
          <w:fldChar w:fldCharType="end"/>
        </w:r>
      </w:hyperlink>
    </w:p>
    <w:p w14:paraId="66A3F3E0" w14:textId="7B0693B0" w:rsidR="000E41E9" w:rsidRDefault="00E6589F">
      <w:pPr>
        <w:pStyle w:val="TOC2"/>
        <w:rPr>
          <w:rFonts w:asciiTheme="minorHAnsi" w:eastAsiaTheme="minorEastAsia" w:hAnsiTheme="minorHAnsi" w:cstheme="minorBidi"/>
          <w:smallCaps w:val="0"/>
          <w:noProof/>
          <w:sz w:val="22"/>
          <w:szCs w:val="22"/>
        </w:rPr>
      </w:pPr>
      <w:hyperlink w:anchor="_Toc137456667" w:history="1">
        <w:r w:rsidR="000E41E9" w:rsidRPr="001767FC">
          <w:rPr>
            <w:rStyle w:val="Hyperlink"/>
            <w:noProof/>
          </w:rPr>
          <w:t>Ordering – Miscellaneous</w:t>
        </w:r>
        <w:r w:rsidR="000E41E9">
          <w:rPr>
            <w:noProof/>
            <w:webHidden/>
          </w:rPr>
          <w:tab/>
        </w:r>
        <w:r w:rsidR="000E41E9">
          <w:rPr>
            <w:noProof/>
            <w:webHidden/>
          </w:rPr>
          <w:fldChar w:fldCharType="begin"/>
        </w:r>
        <w:r w:rsidR="000E41E9">
          <w:rPr>
            <w:noProof/>
            <w:webHidden/>
          </w:rPr>
          <w:instrText xml:space="preserve"> PAGEREF _Toc137456667 \h </w:instrText>
        </w:r>
        <w:r w:rsidR="000E41E9">
          <w:rPr>
            <w:noProof/>
            <w:webHidden/>
          </w:rPr>
        </w:r>
        <w:r w:rsidR="000E41E9">
          <w:rPr>
            <w:noProof/>
            <w:webHidden/>
          </w:rPr>
          <w:fldChar w:fldCharType="separate"/>
        </w:r>
        <w:r w:rsidR="008D154E">
          <w:rPr>
            <w:noProof/>
            <w:webHidden/>
          </w:rPr>
          <w:t>371</w:t>
        </w:r>
        <w:r w:rsidR="000E41E9">
          <w:rPr>
            <w:noProof/>
            <w:webHidden/>
          </w:rPr>
          <w:fldChar w:fldCharType="end"/>
        </w:r>
      </w:hyperlink>
    </w:p>
    <w:p w14:paraId="3ACFD0A3" w14:textId="6D4E247B" w:rsidR="000E41E9" w:rsidRDefault="00E6589F">
      <w:pPr>
        <w:pStyle w:val="TOC3"/>
        <w:rPr>
          <w:rFonts w:asciiTheme="minorHAnsi" w:eastAsiaTheme="minorEastAsia" w:hAnsiTheme="minorHAnsi" w:cstheme="minorBidi"/>
          <w:i w:val="0"/>
          <w:sz w:val="22"/>
          <w:szCs w:val="22"/>
        </w:rPr>
      </w:pPr>
      <w:hyperlink w:anchor="_Toc137456668" w:history="1">
        <w:r w:rsidR="000E41E9" w:rsidRPr="001767FC">
          <w:rPr>
            <w:rStyle w:val="Hyperlink"/>
          </w:rPr>
          <w:t>System Management</w:t>
        </w:r>
        <w:r w:rsidR="000E41E9">
          <w:rPr>
            <w:webHidden/>
          </w:rPr>
          <w:tab/>
        </w:r>
        <w:r w:rsidR="000E41E9">
          <w:rPr>
            <w:webHidden/>
          </w:rPr>
          <w:fldChar w:fldCharType="begin"/>
        </w:r>
        <w:r w:rsidR="000E41E9">
          <w:rPr>
            <w:webHidden/>
          </w:rPr>
          <w:instrText xml:space="preserve"> PAGEREF _Toc137456668 \h </w:instrText>
        </w:r>
        <w:r w:rsidR="000E41E9">
          <w:rPr>
            <w:webHidden/>
          </w:rPr>
        </w:r>
        <w:r w:rsidR="000E41E9">
          <w:rPr>
            <w:webHidden/>
          </w:rPr>
          <w:fldChar w:fldCharType="separate"/>
        </w:r>
        <w:r w:rsidR="008D154E">
          <w:rPr>
            <w:webHidden/>
          </w:rPr>
          <w:t>373</w:t>
        </w:r>
        <w:r w:rsidR="000E41E9">
          <w:rPr>
            <w:webHidden/>
          </w:rPr>
          <w:fldChar w:fldCharType="end"/>
        </w:r>
      </w:hyperlink>
    </w:p>
    <w:p w14:paraId="5183C525" w14:textId="7E9FB300" w:rsidR="000E41E9" w:rsidRDefault="00E6589F">
      <w:pPr>
        <w:pStyle w:val="TOC3"/>
        <w:rPr>
          <w:rFonts w:asciiTheme="minorHAnsi" w:eastAsiaTheme="minorEastAsia" w:hAnsiTheme="minorHAnsi" w:cstheme="minorBidi"/>
          <w:i w:val="0"/>
          <w:sz w:val="22"/>
          <w:szCs w:val="22"/>
        </w:rPr>
      </w:pPr>
      <w:hyperlink w:anchor="_Toc137456669" w:history="1">
        <w:r w:rsidR="000E41E9" w:rsidRPr="001767FC">
          <w:rPr>
            <w:rStyle w:val="Hyperlink"/>
          </w:rPr>
          <w:t>Auto-DC</w:t>
        </w:r>
        <w:r w:rsidR="000E41E9">
          <w:rPr>
            <w:webHidden/>
          </w:rPr>
          <w:tab/>
        </w:r>
        <w:r w:rsidR="000E41E9">
          <w:rPr>
            <w:webHidden/>
          </w:rPr>
          <w:fldChar w:fldCharType="begin"/>
        </w:r>
        <w:r w:rsidR="000E41E9">
          <w:rPr>
            <w:webHidden/>
          </w:rPr>
          <w:instrText xml:space="preserve"> PAGEREF _Toc137456669 \h </w:instrText>
        </w:r>
        <w:r w:rsidR="000E41E9">
          <w:rPr>
            <w:webHidden/>
          </w:rPr>
        </w:r>
        <w:r w:rsidR="000E41E9">
          <w:rPr>
            <w:webHidden/>
          </w:rPr>
          <w:fldChar w:fldCharType="separate"/>
        </w:r>
        <w:r w:rsidR="008D154E">
          <w:rPr>
            <w:webHidden/>
          </w:rPr>
          <w:t>373</w:t>
        </w:r>
        <w:r w:rsidR="000E41E9">
          <w:rPr>
            <w:webHidden/>
          </w:rPr>
          <w:fldChar w:fldCharType="end"/>
        </w:r>
      </w:hyperlink>
    </w:p>
    <w:p w14:paraId="472F04AB" w14:textId="3A1661B5" w:rsidR="000E41E9" w:rsidRDefault="00E6589F">
      <w:pPr>
        <w:pStyle w:val="TOC3"/>
        <w:rPr>
          <w:rFonts w:asciiTheme="minorHAnsi" w:eastAsiaTheme="minorEastAsia" w:hAnsiTheme="minorHAnsi" w:cstheme="minorBidi"/>
          <w:i w:val="0"/>
          <w:sz w:val="22"/>
          <w:szCs w:val="22"/>
        </w:rPr>
      </w:pPr>
      <w:hyperlink w:anchor="_Toc137456670" w:history="1">
        <w:r w:rsidR="000E41E9" w:rsidRPr="001767FC">
          <w:rPr>
            <w:rStyle w:val="Hyperlink"/>
          </w:rPr>
          <w:t>Patient Movement Actions</w:t>
        </w:r>
        <w:r w:rsidR="000E41E9">
          <w:rPr>
            <w:webHidden/>
          </w:rPr>
          <w:tab/>
        </w:r>
        <w:r w:rsidR="000E41E9">
          <w:rPr>
            <w:webHidden/>
          </w:rPr>
          <w:fldChar w:fldCharType="begin"/>
        </w:r>
        <w:r w:rsidR="000E41E9">
          <w:rPr>
            <w:webHidden/>
          </w:rPr>
          <w:instrText xml:space="preserve"> PAGEREF _Toc137456670 \h </w:instrText>
        </w:r>
        <w:r w:rsidR="000E41E9">
          <w:rPr>
            <w:webHidden/>
          </w:rPr>
        </w:r>
        <w:r w:rsidR="000E41E9">
          <w:rPr>
            <w:webHidden/>
          </w:rPr>
          <w:fldChar w:fldCharType="separate"/>
        </w:r>
        <w:r w:rsidR="008D154E">
          <w:rPr>
            <w:webHidden/>
          </w:rPr>
          <w:t>375</w:t>
        </w:r>
        <w:r w:rsidR="000E41E9">
          <w:rPr>
            <w:webHidden/>
          </w:rPr>
          <w:fldChar w:fldCharType="end"/>
        </w:r>
      </w:hyperlink>
    </w:p>
    <w:p w14:paraId="71D2E0FF" w14:textId="677ADAA4" w:rsidR="000E41E9" w:rsidRDefault="00E6589F">
      <w:pPr>
        <w:pStyle w:val="TOC2"/>
        <w:rPr>
          <w:rFonts w:asciiTheme="minorHAnsi" w:eastAsiaTheme="minorEastAsia" w:hAnsiTheme="minorHAnsi" w:cstheme="minorBidi"/>
          <w:smallCaps w:val="0"/>
          <w:noProof/>
          <w:sz w:val="22"/>
          <w:szCs w:val="22"/>
        </w:rPr>
      </w:pPr>
      <w:hyperlink w:anchor="_Toc137456671" w:history="1">
        <w:r w:rsidR="000E41E9" w:rsidRPr="001767FC">
          <w:rPr>
            <w:rStyle w:val="Hyperlink"/>
            <w:noProof/>
          </w:rPr>
          <w:t>Not Specific to Ordering</w:t>
        </w:r>
        <w:r w:rsidR="000E41E9">
          <w:rPr>
            <w:noProof/>
            <w:webHidden/>
          </w:rPr>
          <w:tab/>
        </w:r>
        <w:r w:rsidR="000E41E9">
          <w:rPr>
            <w:noProof/>
            <w:webHidden/>
          </w:rPr>
          <w:fldChar w:fldCharType="begin"/>
        </w:r>
        <w:r w:rsidR="000E41E9">
          <w:rPr>
            <w:noProof/>
            <w:webHidden/>
          </w:rPr>
          <w:instrText xml:space="preserve"> PAGEREF _Toc137456671 \h </w:instrText>
        </w:r>
        <w:r w:rsidR="000E41E9">
          <w:rPr>
            <w:noProof/>
            <w:webHidden/>
          </w:rPr>
        </w:r>
        <w:r w:rsidR="000E41E9">
          <w:rPr>
            <w:noProof/>
            <w:webHidden/>
          </w:rPr>
          <w:fldChar w:fldCharType="separate"/>
        </w:r>
        <w:r w:rsidR="008D154E">
          <w:rPr>
            <w:noProof/>
            <w:webHidden/>
          </w:rPr>
          <w:t>376</w:t>
        </w:r>
        <w:r w:rsidR="000E41E9">
          <w:rPr>
            <w:noProof/>
            <w:webHidden/>
          </w:rPr>
          <w:fldChar w:fldCharType="end"/>
        </w:r>
      </w:hyperlink>
    </w:p>
    <w:p w14:paraId="420E7E6A" w14:textId="1EE2F6B1" w:rsidR="000E41E9" w:rsidRDefault="00E6589F">
      <w:pPr>
        <w:pStyle w:val="TOC3"/>
        <w:rPr>
          <w:rFonts w:asciiTheme="minorHAnsi" w:eastAsiaTheme="minorEastAsia" w:hAnsiTheme="minorHAnsi" w:cstheme="minorBidi"/>
          <w:i w:val="0"/>
          <w:sz w:val="22"/>
          <w:szCs w:val="22"/>
        </w:rPr>
      </w:pPr>
      <w:hyperlink w:anchor="_Toc137456672" w:history="1">
        <w:r w:rsidR="000E41E9" w:rsidRPr="001767FC">
          <w:rPr>
            <w:rStyle w:val="Hyperlink"/>
          </w:rPr>
          <w:t>General Behavior (GUI)</w:t>
        </w:r>
        <w:r w:rsidR="000E41E9">
          <w:rPr>
            <w:webHidden/>
          </w:rPr>
          <w:tab/>
        </w:r>
        <w:r w:rsidR="000E41E9">
          <w:rPr>
            <w:webHidden/>
          </w:rPr>
          <w:fldChar w:fldCharType="begin"/>
        </w:r>
        <w:r w:rsidR="000E41E9">
          <w:rPr>
            <w:webHidden/>
          </w:rPr>
          <w:instrText xml:space="preserve"> PAGEREF _Toc137456672 \h </w:instrText>
        </w:r>
        <w:r w:rsidR="000E41E9">
          <w:rPr>
            <w:webHidden/>
          </w:rPr>
        </w:r>
        <w:r w:rsidR="000E41E9">
          <w:rPr>
            <w:webHidden/>
          </w:rPr>
          <w:fldChar w:fldCharType="separate"/>
        </w:r>
        <w:r w:rsidR="008D154E">
          <w:rPr>
            <w:webHidden/>
          </w:rPr>
          <w:t>376</w:t>
        </w:r>
        <w:r w:rsidR="000E41E9">
          <w:rPr>
            <w:webHidden/>
          </w:rPr>
          <w:fldChar w:fldCharType="end"/>
        </w:r>
      </w:hyperlink>
    </w:p>
    <w:p w14:paraId="41147203" w14:textId="26666B4F" w:rsidR="000E41E9" w:rsidRDefault="00E6589F">
      <w:pPr>
        <w:pStyle w:val="TOC3"/>
        <w:rPr>
          <w:rFonts w:asciiTheme="minorHAnsi" w:eastAsiaTheme="minorEastAsia" w:hAnsiTheme="minorHAnsi" w:cstheme="minorBidi"/>
          <w:i w:val="0"/>
          <w:sz w:val="22"/>
          <w:szCs w:val="22"/>
        </w:rPr>
      </w:pPr>
      <w:hyperlink w:anchor="_Toc137456673" w:history="1">
        <w:r w:rsidR="000E41E9" w:rsidRPr="001767FC">
          <w:rPr>
            <w:rStyle w:val="Hyperlink"/>
          </w:rPr>
          <w:t>Desktop Layout (GUI)</w:t>
        </w:r>
        <w:r w:rsidR="000E41E9">
          <w:rPr>
            <w:webHidden/>
          </w:rPr>
          <w:tab/>
        </w:r>
        <w:r w:rsidR="000E41E9">
          <w:rPr>
            <w:webHidden/>
          </w:rPr>
          <w:fldChar w:fldCharType="begin"/>
        </w:r>
        <w:r w:rsidR="000E41E9">
          <w:rPr>
            <w:webHidden/>
          </w:rPr>
          <w:instrText xml:space="preserve"> PAGEREF _Toc137456673 \h </w:instrText>
        </w:r>
        <w:r w:rsidR="000E41E9">
          <w:rPr>
            <w:webHidden/>
          </w:rPr>
        </w:r>
        <w:r w:rsidR="000E41E9">
          <w:rPr>
            <w:webHidden/>
          </w:rPr>
          <w:fldChar w:fldCharType="separate"/>
        </w:r>
        <w:r w:rsidR="008D154E">
          <w:rPr>
            <w:webHidden/>
          </w:rPr>
          <w:t>378</w:t>
        </w:r>
        <w:r w:rsidR="000E41E9">
          <w:rPr>
            <w:webHidden/>
          </w:rPr>
          <w:fldChar w:fldCharType="end"/>
        </w:r>
      </w:hyperlink>
    </w:p>
    <w:p w14:paraId="4866BE32" w14:textId="33AE494F" w:rsidR="000E41E9" w:rsidRDefault="00E6589F">
      <w:pPr>
        <w:pStyle w:val="TOC3"/>
        <w:rPr>
          <w:rFonts w:asciiTheme="minorHAnsi" w:eastAsiaTheme="minorEastAsia" w:hAnsiTheme="minorHAnsi" w:cstheme="minorBidi"/>
          <w:i w:val="0"/>
          <w:sz w:val="22"/>
          <w:szCs w:val="22"/>
        </w:rPr>
      </w:pPr>
      <w:hyperlink w:anchor="_Toc137456674" w:history="1">
        <w:r w:rsidR="000E41E9" w:rsidRPr="001767FC">
          <w:rPr>
            <w:rStyle w:val="Hyperlink"/>
          </w:rPr>
          <w:t>Initial Tab Views</w:t>
        </w:r>
        <w:r w:rsidR="000E41E9">
          <w:rPr>
            <w:webHidden/>
          </w:rPr>
          <w:tab/>
        </w:r>
        <w:r w:rsidR="000E41E9">
          <w:rPr>
            <w:webHidden/>
          </w:rPr>
          <w:fldChar w:fldCharType="begin"/>
        </w:r>
        <w:r w:rsidR="000E41E9">
          <w:rPr>
            <w:webHidden/>
          </w:rPr>
          <w:instrText xml:space="preserve"> PAGEREF _Toc137456674 \h </w:instrText>
        </w:r>
        <w:r w:rsidR="000E41E9">
          <w:rPr>
            <w:webHidden/>
          </w:rPr>
        </w:r>
        <w:r w:rsidR="000E41E9">
          <w:rPr>
            <w:webHidden/>
          </w:rPr>
          <w:fldChar w:fldCharType="separate"/>
        </w:r>
        <w:r w:rsidR="008D154E">
          <w:rPr>
            <w:webHidden/>
          </w:rPr>
          <w:t>380</w:t>
        </w:r>
        <w:r w:rsidR="000E41E9">
          <w:rPr>
            <w:webHidden/>
          </w:rPr>
          <w:fldChar w:fldCharType="end"/>
        </w:r>
      </w:hyperlink>
    </w:p>
    <w:p w14:paraId="289B6D97" w14:textId="521E5603" w:rsidR="000E41E9" w:rsidRDefault="00E6589F">
      <w:pPr>
        <w:pStyle w:val="TOC3"/>
        <w:rPr>
          <w:rFonts w:asciiTheme="minorHAnsi" w:eastAsiaTheme="minorEastAsia" w:hAnsiTheme="minorHAnsi" w:cstheme="minorBidi"/>
          <w:i w:val="0"/>
          <w:sz w:val="22"/>
          <w:szCs w:val="22"/>
        </w:rPr>
      </w:pPr>
      <w:hyperlink w:anchor="_Toc137456675" w:history="1">
        <w:r w:rsidR="000E41E9" w:rsidRPr="001767FC">
          <w:rPr>
            <w:rStyle w:val="Hyperlink"/>
          </w:rPr>
          <w:t>Patient Selection</w:t>
        </w:r>
        <w:r w:rsidR="000E41E9">
          <w:rPr>
            <w:webHidden/>
          </w:rPr>
          <w:tab/>
        </w:r>
        <w:r w:rsidR="000E41E9">
          <w:rPr>
            <w:webHidden/>
          </w:rPr>
          <w:fldChar w:fldCharType="begin"/>
        </w:r>
        <w:r w:rsidR="000E41E9">
          <w:rPr>
            <w:webHidden/>
          </w:rPr>
          <w:instrText xml:space="preserve"> PAGEREF _Toc137456675 \h </w:instrText>
        </w:r>
        <w:r w:rsidR="000E41E9">
          <w:rPr>
            <w:webHidden/>
          </w:rPr>
        </w:r>
        <w:r w:rsidR="000E41E9">
          <w:rPr>
            <w:webHidden/>
          </w:rPr>
          <w:fldChar w:fldCharType="separate"/>
        </w:r>
        <w:r w:rsidR="008D154E">
          <w:rPr>
            <w:webHidden/>
          </w:rPr>
          <w:t>383</w:t>
        </w:r>
        <w:r w:rsidR="000E41E9">
          <w:rPr>
            <w:webHidden/>
          </w:rPr>
          <w:fldChar w:fldCharType="end"/>
        </w:r>
      </w:hyperlink>
    </w:p>
    <w:p w14:paraId="6DC80322" w14:textId="7517B60A" w:rsidR="000E41E9" w:rsidRDefault="00E6589F">
      <w:pPr>
        <w:pStyle w:val="TOC3"/>
        <w:rPr>
          <w:rFonts w:asciiTheme="minorHAnsi" w:eastAsiaTheme="minorEastAsia" w:hAnsiTheme="minorHAnsi" w:cstheme="minorBidi"/>
          <w:i w:val="0"/>
          <w:sz w:val="22"/>
          <w:szCs w:val="22"/>
        </w:rPr>
      </w:pPr>
      <w:hyperlink w:anchor="_Toc137456676" w:history="1">
        <w:r w:rsidR="000E41E9" w:rsidRPr="001767FC">
          <w:rPr>
            <w:rStyle w:val="Hyperlink"/>
          </w:rPr>
          <w:t>Remote Data Viewer</w:t>
        </w:r>
        <w:r w:rsidR="000E41E9">
          <w:rPr>
            <w:webHidden/>
          </w:rPr>
          <w:tab/>
        </w:r>
        <w:r w:rsidR="000E41E9">
          <w:rPr>
            <w:webHidden/>
          </w:rPr>
          <w:fldChar w:fldCharType="begin"/>
        </w:r>
        <w:r w:rsidR="000E41E9">
          <w:rPr>
            <w:webHidden/>
          </w:rPr>
          <w:instrText xml:space="preserve"> PAGEREF _Toc137456676 \h </w:instrText>
        </w:r>
        <w:r w:rsidR="000E41E9">
          <w:rPr>
            <w:webHidden/>
          </w:rPr>
        </w:r>
        <w:r w:rsidR="000E41E9">
          <w:rPr>
            <w:webHidden/>
          </w:rPr>
          <w:fldChar w:fldCharType="separate"/>
        </w:r>
        <w:r w:rsidR="008D154E">
          <w:rPr>
            <w:webHidden/>
          </w:rPr>
          <w:t>388</w:t>
        </w:r>
        <w:r w:rsidR="000E41E9">
          <w:rPr>
            <w:webHidden/>
          </w:rPr>
          <w:fldChar w:fldCharType="end"/>
        </w:r>
      </w:hyperlink>
    </w:p>
    <w:p w14:paraId="2D2D21EB" w14:textId="4F7B012E" w:rsidR="000E41E9" w:rsidRDefault="00E6589F">
      <w:pPr>
        <w:pStyle w:val="TOC3"/>
        <w:rPr>
          <w:rFonts w:asciiTheme="minorHAnsi" w:eastAsiaTheme="minorEastAsia" w:hAnsiTheme="minorHAnsi" w:cstheme="minorBidi"/>
          <w:i w:val="0"/>
          <w:sz w:val="22"/>
          <w:szCs w:val="22"/>
        </w:rPr>
      </w:pPr>
      <w:hyperlink w:anchor="_Toc137456677" w:history="1">
        <w:r w:rsidR="000E41E9" w:rsidRPr="001767FC">
          <w:rPr>
            <w:rStyle w:val="Hyperlink"/>
          </w:rPr>
          <w:t>Reminders</w:t>
        </w:r>
        <w:r w:rsidR="000E41E9">
          <w:rPr>
            <w:webHidden/>
          </w:rPr>
          <w:tab/>
        </w:r>
        <w:r w:rsidR="000E41E9">
          <w:rPr>
            <w:webHidden/>
          </w:rPr>
          <w:fldChar w:fldCharType="begin"/>
        </w:r>
        <w:r w:rsidR="000E41E9">
          <w:rPr>
            <w:webHidden/>
          </w:rPr>
          <w:instrText xml:space="preserve"> PAGEREF _Toc137456677 \h </w:instrText>
        </w:r>
        <w:r w:rsidR="000E41E9">
          <w:rPr>
            <w:webHidden/>
          </w:rPr>
        </w:r>
        <w:r w:rsidR="000E41E9">
          <w:rPr>
            <w:webHidden/>
          </w:rPr>
          <w:fldChar w:fldCharType="separate"/>
        </w:r>
        <w:r w:rsidR="008D154E">
          <w:rPr>
            <w:webHidden/>
          </w:rPr>
          <w:t>388</w:t>
        </w:r>
        <w:r w:rsidR="000E41E9">
          <w:rPr>
            <w:webHidden/>
          </w:rPr>
          <w:fldChar w:fldCharType="end"/>
        </w:r>
      </w:hyperlink>
    </w:p>
    <w:p w14:paraId="377B03DF" w14:textId="57E0CA3A" w:rsidR="000E41E9" w:rsidRDefault="00E6589F">
      <w:pPr>
        <w:pStyle w:val="TOC3"/>
        <w:rPr>
          <w:rFonts w:asciiTheme="minorHAnsi" w:eastAsiaTheme="minorEastAsia" w:hAnsiTheme="minorHAnsi" w:cstheme="minorBidi"/>
          <w:i w:val="0"/>
          <w:sz w:val="22"/>
          <w:szCs w:val="22"/>
        </w:rPr>
      </w:pPr>
      <w:hyperlink w:anchor="_Toc137456678" w:history="1">
        <w:r w:rsidR="000E41E9" w:rsidRPr="001767FC">
          <w:rPr>
            <w:rStyle w:val="Hyperlink"/>
          </w:rPr>
          <w:t>Cover Sheet</w:t>
        </w:r>
        <w:r w:rsidR="000E41E9">
          <w:rPr>
            <w:webHidden/>
          </w:rPr>
          <w:tab/>
        </w:r>
        <w:r w:rsidR="000E41E9">
          <w:rPr>
            <w:webHidden/>
          </w:rPr>
          <w:fldChar w:fldCharType="begin"/>
        </w:r>
        <w:r w:rsidR="000E41E9">
          <w:rPr>
            <w:webHidden/>
          </w:rPr>
          <w:instrText xml:space="preserve"> PAGEREF _Toc137456678 \h </w:instrText>
        </w:r>
        <w:r w:rsidR="000E41E9">
          <w:rPr>
            <w:webHidden/>
          </w:rPr>
        </w:r>
        <w:r w:rsidR="000E41E9">
          <w:rPr>
            <w:webHidden/>
          </w:rPr>
          <w:fldChar w:fldCharType="separate"/>
        </w:r>
        <w:r w:rsidR="008D154E">
          <w:rPr>
            <w:webHidden/>
          </w:rPr>
          <w:t>390</w:t>
        </w:r>
        <w:r w:rsidR="000E41E9">
          <w:rPr>
            <w:webHidden/>
          </w:rPr>
          <w:fldChar w:fldCharType="end"/>
        </w:r>
      </w:hyperlink>
    </w:p>
    <w:p w14:paraId="05505124" w14:textId="51054276" w:rsidR="000E41E9" w:rsidRDefault="00E6589F">
      <w:pPr>
        <w:pStyle w:val="TOC3"/>
        <w:rPr>
          <w:rFonts w:asciiTheme="minorHAnsi" w:eastAsiaTheme="minorEastAsia" w:hAnsiTheme="minorHAnsi" w:cstheme="minorBidi"/>
          <w:i w:val="0"/>
          <w:sz w:val="22"/>
          <w:szCs w:val="22"/>
        </w:rPr>
      </w:pPr>
      <w:hyperlink w:anchor="_Toc137456679" w:history="1">
        <w:r w:rsidR="000E41E9" w:rsidRPr="001767FC">
          <w:rPr>
            <w:rStyle w:val="Hyperlink"/>
          </w:rPr>
          <w:t>Problem List</w:t>
        </w:r>
        <w:r w:rsidR="000E41E9">
          <w:rPr>
            <w:webHidden/>
          </w:rPr>
          <w:tab/>
        </w:r>
        <w:r w:rsidR="000E41E9">
          <w:rPr>
            <w:webHidden/>
          </w:rPr>
          <w:fldChar w:fldCharType="begin"/>
        </w:r>
        <w:r w:rsidR="000E41E9">
          <w:rPr>
            <w:webHidden/>
          </w:rPr>
          <w:instrText xml:space="preserve"> PAGEREF _Toc137456679 \h </w:instrText>
        </w:r>
        <w:r w:rsidR="000E41E9">
          <w:rPr>
            <w:webHidden/>
          </w:rPr>
        </w:r>
        <w:r w:rsidR="000E41E9">
          <w:rPr>
            <w:webHidden/>
          </w:rPr>
          <w:fldChar w:fldCharType="separate"/>
        </w:r>
        <w:r w:rsidR="008D154E">
          <w:rPr>
            <w:webHidden/>
          </w:rPr>
          <w:t>395</w:t>
        </w:r>
        <w:r w:rsidR="000E41E9">
          <w:rPr>
            <w:webHidden/>
          </w:rPr>
          <w:fldChar w:fldCharType="end"/>
        </w:r>
      </w:hyperlink>
    </w:p>
    <w:p w14:paraId="75457E5C" w14:textId="3955D66B" w:rsidR="000E41E9" w:rsidRDefault="00E6589F">
      <w:pPr>
        <w:pStyle w:val="TOC3"/>
        <w:rPr>
          <w:rFonts w:asciiTheme="minorHAnsi" w:eastAsiaTheme="minorEastAsia" w:hAnsiTheme="minorHAnsi" w:cstheme="minorBidi"/>
          <w:i w:val="0"/>
          <w:sz w:val="22"/>
          <w:szCs w:val="22"/>
        </w:rPr>
      </w:pPr>
      <w:hyperlink w:anchor="_Toc137456680" w:history="1">
        <w:r w:rsidR="000E41E9" w:rsidRPr="001767FC">
          <w:rPr>
            <w:rStyle w:val="Hyperlink"/>
          </w:rPr>
          <w:t>Notes / Encounter</w:t>
        </w:r>
        <w:r w:rsidR="000E41E9">
          <w:rPr>
            <w:webHidden/>
          </w:rPr>
          <w:tab/>
        </w:r>
        <w:r w:rsidR="000E41E9">
          <w:rPr>
            <w:webHidden/>
          </w:rPr>
          <w:fldChar w:fldCharType="begin"/>
        </w:r>
        <w:r w:rsidR="000E41E9">
          <w:rPr>
            <w:webHidden/>
          </w:rPr>
          <w:instrText xml:space="preserve"> PAGEREF _Toc137456680 \h </w:instrText>
        </w:r>
        <w:r w:rsidR="000E41E9">
          <w:rPr>
            <w:webHidden/>
          </w:rPr>
        </w:r>
        <w:r w:rsidR="000E41E9">
          <w:rPr>
            <w:webHidden/>
          </w:rPr>
          <w:fldChar w:fldCharType="separate"/>
        </w:r>
        <w:r w:rsidR="008D154E">
          <w:rPr>
            <w:webHidden/>
          </w:rPr>
          <w:t>395</w:t>
        </w:r>
        <w:r w:rsidR="000E41E9">
          <w:rPr>
            <w:webHidden/>
          </w:rPr>
          <w:fldChar w:fldCharType="end"/>
        </w:r>
      </w:hyperlink>
    </w:p>
    <w:p w14:paraId="060D76AD" w14:textId="4C448FE6" w:rsidR="000E41E9" w:rsidRDefault="00E6589F">
      <w:pPr>
        <w:pStyle w:val="TOC3"/>
        <w:rPr>
          <w:rFonts w:asciiTheme="minorHAnsi" w:eastAsiaTheme="minorEastAsia" w:hAnsiTheme="minorHAnsi" w:cstheme="minorBidi"/>
          <w:i w:val="0"/>
          <w:sz w:val="22"/>
          <w:szCs w:val="22"/>
        </w:rPr>
      </w:pPr>
      <w:hyperlink w:anchor="_Toc137456681" w:history="1">
        <w:r w:rsidR="000E41E9" w:rsidRPr="001767FC">
          <w:rPr>
            <w:rStyle w:val="Hyperlink"/>
          </w:rPr>
          <w:t>Labs</w:t>
        </w:r>
        <w:r w:rsidR="000E41E9">
          <w:rPr>
            <w:webHidden/>
          </w:rPr>
          <w:tab/>
        </w:r>
        <w:r w:rsidR="000E41E9">
          <w:rPr>
            <w:webHidden/>
          </w:rPr>
          <w:fldChar w:fldCharType="begin"/>
        </w:r>
        <w:r w:rsidR="000E41E9">
          <w:rPr>
            <w:webHidden/>
          </w:rPr>
          <w:instrText xml:space="preserve"> PAGEREF _Toc137456681 \h </w:instrText>
        </w:r>
        <w:r w:rsidR="000E41E9">
          <w:rPr>
            <w:webHidden/>
          </w:rPr>
        </w:r>
        <w:r w:rsidR="000E41E9">
          <w:rPr>
            <w:webHidden/>
          </w:rPr>
          <w:fldChar w:fldCharType="separate"/>
        </w:r>
        <w:r w:rsidR="008D154E">
          <w:rPr>
            <w:webHidden/>
          </w:rPr>
          <w:t>401</w:t>
        </w:r>
        <w:r w:rsidR="000E41E9">
          <w:rPr>
            <w:webHidden/>
          </w:rPr>
          <w:fldChar w:fldCharType="end"/>
        </w:r>
      </w:hyperlink>
    </w:p>
    <w:p w14:paraId="4D8E8A03" w14:textId="343AAB86" w:rsidR="000E41E9" w:rsidRDefault="00E6589F">
      <w:pPr>
        <w:pStyle w:val="TOC3"/>
        <w:rPr>
          <w:rFonts w:asciiTheme="minorHAnsi" w:eastAsiaTheme="minorEastAsia" w:hAnsiTheme="minorHAnsi" w:cstheme="minorBidi"/>
          <w:i w:val="0"/>
          <w:sz w:val="22"/>
          <w:szCs w:val="22"/>
        </w:rPr>
      </w:pPr>
      <w:hyperlink w:anchor="_Toc137456682" w:history="1">
        <w:r w:rsidR="000E41E9" w:rsidRPr="001767FC">
          <w:rPr>
            <w:rStyle w:val="Hyperlink"/>
          </w:rPr>
          <w:t>Reports</w:t>
        </w:r>
        <w:r w:rsidR="000E41E9">
          <w:rPr>
            <w:webHidden/>
          </w:rPr>
          <w:tab/>
        </w:r>
        <w:r w:rsidR="000E41E9">
          <w:rPr>
            <w:webHidden/>
          </w:rPr>
          <w:fldChar w:fldCharType="begin"/>
        </w:r>
        <w:r w:rsidR="000E41E9">
          <w:rPr>
            <w:webHidden/>
          </w:rPr>
          <w:instrText xml:space="preserve"> PAGEREF _Toc137456682 \h </w:instrText>
        </w:r>
        <w:r w:rsidR="000E41E9">
          <w:rPr>
            <w:webHidden/>
          </w:rPr>
        </w:r>
        <w:r w:rsidR="000E41E9">
          <w:rPr>
            <w:webHidden/>
          </w:rPr>
          <w:fldChar w:fldCharType="separate"/>
        </w:r>
        <w:r w:rsidR="008D154E">
          <w:rPr>
            <w:webHidden/>
          </w:rPr>
          <w:t>401</w:t>
        </w:r>
        <w:r w:rsidR="000E41E9">
          <w:rPr>
            <w:webHidden/>
          </w:rPr>
          <w:fldChar w:fldCharType="end"/>
        </w:r>
      </w:hyperlink>
    </w:p>
    <w:p w14:paraId="705173A6" w14:textId="40EE36A9" w:rsidR="000E41E9" w:rsidRDefault="00E6589F">
      <w:pPr>
        <w:pStyle w:val="TOC3"/>
        <w:rPr>
          <w:rFonts w:asciiTheme="minorHAnsi" w:eastAsiaTheme="minorEastAsia" w:hAnsiTheme="minorHAnsi" w:cstheme="minorBidi"/>
          <w:i w:val="0"/>
          <w:sz w:val="22"/>
          <w:szCs w:val="22"/>
        </w:rPr>
      </w:pPr>
      <w:hyperlink w:anchor="_Toc137456683" w:history="1">
        <w:r w:rsidR="000E41E9" w:rsidRPr="001767FC">
          <w:rPr>
            <w:rStyle w:val="Hyperlink"/>
          </w:rPr>
          <w:t>Surgery</w:t>
        </w:r>
        <w:r w:rsidR="000E41E9">
          <w:rPr>
            <w:webHidden/>
          </w:rPr>
          <w:tab/>
        </w:r>
        <w:r w:rsidR="000E41E9">
          <w:rPr>
            <w:webHidden/>
          </w:rPr>
          <w:fldChar w:fldCharType="begin"/>
        </w:r>
        <w:r w:rsidR="000E41E9">
          <w:rPr>
            <w:webHidden/>
          </w:rPr>
          <w:instrText xml:space="preserve"> PAGEREF _Toc137456683 \h </w:instrText>
        </w:r>
        <w:r w:rsidR="000E41E9">
          <w:rPr>
            <w:webHidden/>
          </w:rPr>
        </w:r>
        <w:r w:rsidR="000E41E9">
          <w:rPr>
            <w:webHidden/>
          </w:rPr>
          <w:fldChar w:fldCharType="separate"/>
        </w:r>
        <w:r w:rsidR="008D154E">
          <w:rPr>
            <w:webHidden/>
          </w:rPr>
          <w:t>404</w:t>
        </w:r>
        <w:r w:rsidR="000E41E9">
          <w:rPr>
            <w:webHidden/>
          </w:rPr>
          <w:fldChar w:fldCharType="end"/>
        </w:r>
      </w:hyperlink>
    </w:p>
    <w:p w14:paraId="7FCE89FB" w14:textId="45D90AD9" w:rsidR="000E41E9" w:rsidRDefault="00E6589F">
      <w:pPr>
        <w:pStyle w:val="TOC3"/>
        <w:rPr>
          <w:rFonts w:asciiTheme="minorHAnsi" w:eastAsiaTheme="minorEastAsia" w:hAnsiTheme="minorHAnsi" w:cstheme="minorBidi"/>
          <w:i w:val="0"/>
          <w:sz w:val="22"/>
          <w:szCs w:val="22"/>
        </w:rPr>
      </w:pPr>
      <w:hyperlink w:anchor="_Toc137456684" w:history="1">
        <w:r w:rsidR="000E41E9" w:rsidRPr="001767FC">
          <w:rPr>
            <w:rStyle w:val="Hyperlink"/>
          </w:rPr>
          <w:t>Graphing</w:t>
        </w:r>
        <w:r w:rsidR="000E41E9">
          <w:rPr>
            <w:webHidden/>
          </w:rPr>
          <w:tab/>
        </w:r>
        <w:r w:rsidR="000E41E9">
          <w:rPr>
            <w:webHidden/>
          </w:rPr>
          <w:fldChar w:fldCharType="begin"/>
        </w:r>
        <w:r w:rsidR="000E41E9">
          <w:rPr>
            <w:webHidden/>
          </w:rPr>
          <w:instrText xml:space="preserve"> PAGEREF _Toc137456684 \h </w:instrText>
        </w:r>
        <w:r w:rsidR="000E41E9">
          <w:rPr>
            <w:webHidden/>
          </w:rPr>
        </w:r>
        <w:r w:rsidR="000E41E9">
          <w:rPr>
            <w:webHidden/>
          </w:rPr>
          <w:fldChar w:fldCharType="separate"/>
        </w:r>
        <w:r w:rsidR="008D154E">
          <w:rPr>
            <w:webHidden/>
          </w:rPr>
          <w:t>405</w:t>
        </w:r>
        <w:r w:rsidR="000E41E9">
          <w:rPr>
            <w:webHidden/>
          </w:rPr>
          <w:fldChar w:fldCharType="end"/>
        </w:r>
      </w:hyperlink>
    </w:p>
    <w:p w14:paraId="31906AEE" w14:textId="4043D973" w:rsidR="000E41E9" w:rsidRDefault="00E6589F">
      <w:pPr>
        <w:pStyle w:val="TOC3"/>
        <w:rPr>
          <w:rFonts w:asciiTheme="minorHAnsi" w:eastAsiaTheme="minorEastAsia" w:hAnsiTheme="minorHAnsi" w:cstheme="minorBidi"/>
          <w:i w:val="0"/>
          <w:sz w:val="22"/>
          <w:szCs w:val="22"/>
        </w:rPr>
      </w:pPr>
      <w:hyperlink w:anchor="_Toc137456685" w:history="1">
        <w:r w:rsidR="000E41E9" w:rsidRPr="001767FC">
          <w:rPr>
            <w:rStyle w:val="Hyperlink"/>
          </w:rPr>
          <w:t>SMART Parameters</w:t>
        </w:r>
        <w:r w:rsidR="000E41E9">
          <w:rPr>
            <w:webHidden/>
          </w:rPr>
          <w:tab/>
        </w:r>
        <w:r w:rsidR="000E41E9">
          <w:rPr>
            <w:webHidden/>
          </w:rPr>
          <w:fldChar w:fldCharType="begin"/>
        </w:r>
        <w:r w:rsidR="000E41E9">
          <w:rPr>
            <w:webHidden/>
          </w:rPr>
          <w:instrText xml:space="preserve"> PAGEREF _Toc137456685 \h </w:instrText>
        </w:r>
        <w:r w:rsidR="000E41E9">
          <w:rPr>
            <w:webHidden/>
          </w:rPr>
        </w:r>
        <w:r w:rsidR="000E41E9">
          <w:rPr>
            <w:webHidden/>
          </w:rPr>
          <w:fldChar w:fldCharType="separate"/>
        </w:r>
        <w:r w:rsidR="008D154E">
          <w:rPr>
            <w:webHidden/>
          </w:rPr>
          <w:t>407</w:t>
        </w:r>
        <w:r w:rsidR="000E41E9">
          <w:rPr>
            <w:webHidden/>
          </w:rPr>
          <w:fldChar w:fldCharType="end"/>
        </w:r>
      </w:hyperlink>
    </w:p>
    <w:p w14:paraId="0C62F2F9" w14:textId="60067CEE" w:rsidR="000E41E9" w:rsidRDefault="00E6589F">
      <w:pPr>
        <w:pStyle w:val="TOC2"/>
        <w:rPr>
          <w:rFonts w:asciiTheme="minorHAnsi" w:eastAsiaTheme="minorEastAsia" w:hAnsiTheme="minorHAnsi" w:cstheme="minorBidi"/>
          <w:smallCaps w:val="0"/>
          <w:noProof/>
          <w:sz w:val="22"/>
          <w:szCs w:val="22"/>
        </w:rPr>
      </w:pPr>
      <w:hyperlink w:anchor="_Toc137456686" w:history="1">
        <w:r w:rsidR="000E41E9" w:rsidRPr="001767FC">
          <w:rPr>
            <w:rStyle w:val="Hyperlink"/>
            <w:noProof/>
          </w:rPr>
          <w:t>Providers with Similar Names</w:t>
        </w:r>
        <w:r w:rsidR="000E41E9">
          <w:rPr>
            <w:noProof/>
            <w:webHidden/>
          </w:rPr>
          <w:tab/>
        </w:r>
        <w:r w:rsidR="000E41E9">
          <w:rPr>
            <w:noProof/>
            <w:webHidden/>
          </w:rPr>
          <w:fldChar w:fldCharType="begin"/>
        </w:r>
        <w:r w:rsidR="000E41E9">
          <w:rPr>
            <w:noProof/>
            <w:webHidden/>
          </w:rPr>
          <w:instrText xml:space="preserve"> PAGEREF _Toc137456686 \h </w:instrText>
        </w:r>
        <w:r w:rsidR="000E41E9">
          <w:rPr>
            <w:noProof/>
            <w:webHidden/>
          </w:rPr>
        </w:r>
        <w:r w:rsidR="000E41E9">
          <w:rPr>
            <w:noProof/>
            <w:webHidden/>
          </w:rPr>
          <w:fldChar w:fldCharType="separate"/>
        </w:r>
        <w:r w:rsidR="008D154E">
          <w:rPr>
            <w:noProof/>
            <w:webHidden/>
          </w:rPr>
          <w:t>408</w:t>
        </w:r>
        <w:r w:rsidR="000E41E9">
          <w:rPr>
            <w:noProof/>
            <w:webHidden/>
          </w:rPr>
          <w:fldChar w:fldCharType="end"/>
        </w:r>
      </w:hyperlink>
    </w:p>
    <w:p w14:paraId="4B0FEB03" w14:textId="651E472C" w:rsidR="000E41E9" w:rsidRDefault="00E6589F">
      <w:pPr>
        <w:pStyle w:val="TOC2"/>
        <w:rPr>
          <w:rFonts w:asciiTheme="minorHAnsi" w:eastAsiaTheme="minorEastAsia" w:hAnsiTheme="minorHAnsi" w:cstheme="minorBidi"/>
          <w:smallCaps w:val="0"/>
          <w:noProof/>
          <w:sz w:val="22"/>
          <w:szCs w:val="22"/>
        </w:rPr>
      </w:pPr>
      <w:hyperlink w:anchor="_Toc137456687" w:history="1">
        <w:r w:rsidR="000E41E9" w:rsidRPr="001767FC">
          <w:rPr>
            <w:rStyle w:val="Hyperlink"/>
            <w:noProof/>
          </w:rPr>
          <w:t>Prescription Drug-Monitoring Programs (PDMP)</w:t>
        </w:r>
        <w:r w:rsidR="000E41E9">
          <w:rPr>
            <w:noProof/>
            <w:webHidden/>
          </w:rPr>
          <w:tab/>
        </w:r>
        <w:r w:rsidR="000E41E9">
          <w:rPr>
            <w:noProof/>
            <w:webHidden/>
          </w:rPr>
          <w:fldChar w:fldCharType="begin"/>
        </w:r>
        <w:r w:rsidR="000E41E9">
          <w:rPr>
            <w:noProof/>
            <w:webHidden/>
          </w:rPr>
          <w:instrText xml:space="preserve"> PAGEREF _Toc137456687 \h </w:instrText>
        </w:r>
        <w:r w:rsidR="000E41E9">
          <w:rPr>
            <w:noProof/>
            <w:webHidden/>
          </w:rPr>
        </w:r>
        <w:r w:rsidR="000E41E9">
          <w:rPr>
            <w:noProof/>
            <w:webHidden/>
          </w:rPr>
          <w:fldChar w:fldCharType="separate"/>
        </w:r>
        <w:r w:rsidR="008D154E">
          <w:rPr>
            <w:noProof/>
            <w:webHidden/>
          </w:rPr>
          <w:t>408</w:t>
        </w:r>
        <w:r w:rsidR="000E41E9">
          <w:rPr>
            <w:noProof/>
            <w:webHidden/>
          </w:rPr>
          <w:fldChar w:fldCharType="end"/>
        </w:r>
      </w:hyperlink>
    </w:p>
    <w:p w14:paraId="3CB7A08A" w14:textId="10328E4A" w:rsidR="000E41E9" w:rsidRDefault="00E6589F">
      <w:pPr>
        <w:pStyle w:val="TOC2"/>
        <w:rPr>
          <w:rFonts w:asciiTheme="minorHAnsi" w:eastAsiaTheme="minorEastAsia" w:hAnsiTheme="minorHAnsi" w:cstheme="minorBidi"/>
          <w:smallCaps w:val="0"/>
          <w:noProof/>
          <w:sz w:val="22"/>
          <w:szCs w:val="22"/>
        </w:rPr>
      </w:pPr>
      <w:hyperlink w:anchor="_Toc137456688" w:history="1">
        <w:r w:rsidR="000E41E9" w:rsidRPr="001767FC">
          <w:rPr>
            <w:rStyle w:val="Hyperlink"/>
            <w:noProof/>
          </w:rPr>
          <w:t>Consults Tool Box (CTB)</w:t>
        </w:r>
        <w:r w:rsidR="000E41E9">
          <w:rPr>
            <w:noProof/>
            <w:webHidden/>
          </w:rPr>
          <w:tab/>
        </w:r>
        <w:r w:rsidR="000E41E9">
          <w:rPr>
            <w:noProof/>
            <w:webHidden/>
          </w:rPr>
          <w:fldChar w:fldCharType="begin"/>
        </w:r>
        <w:r w:rsidR="000E41E9">
          <w:rPr>
            <w:noProof/>
            <w:webHidden/>
          </w:rPr>
          <w:instrText xml:space="preserve"> PAGEREF _Toc137456688 \h </w:instrText>
        </w:r>
        <w:r w:rsidR="000E41E9">
          <w:rPr>
            <w:noProof/>
            <w:webHidden/>
          </w:rPr>
        </w:r>
        <w:r w:rsidR="000E41E9">
          <w:rPr>
            <w:noProof/>
            <w:webHidden/>
          </w:rPr>
          <w:fldChar w:fldCharType="separate"/>
        </w:r>
        <w:r w:rsidR="008D154E">
          <w:rPr>
            <w:noProof/>
            <w:webHidden/>
          </w:rPr>
          <w:t>412</w:t>
        </w:r>
        <w:r w:rsidR="000E41E9">
          <w:rPr>
            <w:noProof/>
            <w:webHidden/>
          </w:rPr>
          <w:fldChar w:fldCharType="end"/>
        </w:r>
      </w:hyperlink>
    </w:p>
    <w:p w14:paraId="6B96AECA" w14:textId="75CCCBE7" w:rsidR="000E41E9" w:rsidRDefault="00E6589F">
      <w:pPr>
        <w:pStyle w:val="TOC2"/>
        <w:rPr>
          <w:rFonts w:asciiTheme="minorHAnsi" w:eastAsiaTheme="minorEastAsia" w:hAnsiTheme="minorHAnsi" w:cstheme="minorBidi"/>
          <w:smallCaps w:val="0"/>
          <w:noProof/>
          <w:sz w:val="22"/>
          <w:szCs w:val="22"/>
        </w:rPr>
      </w:pPr>
      <w:hyperlink w:anchor="_Toc137456689" w:history="1">
        <w:r w:rsidR="000E41E9" w:rsidRPr="001767FC">
          <w:rPr>
            <w:rStyle w:val="Hyperlink"/>
            <w:noProof/>
          </w:rPr>
          <w:t>Decision Support Tool (DST)</w:t>
        </w:r>
        <w:r w:rsidR="000E41E9">
          <w:rPr>
            <w:noProof/>
            <w:webHidden/>
          </w:rPr>
          <w:tab/>
        </w:r>
        <w:r w:rsidR="000E41E9">
          <w:rPr>
            <w:noProof/>
            <w:webHidden/>
          </w:rPr>
          <w:fldChar w:fldCharType="begin"/>
        </w:r>
        <w:r w:rsidR="000E41E9">
          <w:rPr>
            <w:noProof/>
            <w:webHidden/>
          </w:rPr>
          <w:instrText xml:space="preserve"> PAGEREF _Toc137456689 \h </w:instrText>
        </w:r>
        <w:r w:rsidR="000E41E9">
          <w:rPr>
            <w:noProof/>
            <w:webHidden/>
          </w:rPr>
        </w:r>
        <w:r w:rsidR="000E41E9">
          <w:rPr>
            <w:noProof/>
            <w:webHidden/>
          </w:rPr>
          <w:fldChar w:fldCharType="separate"/>
        </w:r>
        <w:r w:rsidR="008D154E">
          <w:rPr>
            <w:noProof/>
            <w:webHidden/>
          </w:rPr>
          <w:t>415</w:t>
        </w:r>
        <w:r w:rsidR="000E41E9">
          <w:rPr>
            <w:noProof/>
            <w:webHidden/>
          </w:rPr>
          <w:fldChar w:fldCharType="end"/>
        </w:r>
      </w:hyperlink>
    </w:p>
    <w:p w14:paraId="0EBC615D" w14:textId="3137431D"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690" w:history="1">
        <w:r w:rsidR="000E41E9" w:rsidRPr="001767FC">
          <w:rPr>
            <w:rStyle w:val="Hyperlink"/>
            <w:noProof/>
          </w:rPr>
          <w:t>Appendix D - Parameters By Name</w:t>
        </w:r>
        <w:r w:rsidR="000E41E9">
          <w:rPr>
            <w:noProof/>
            <w:webHidden/>
          </w:rPr>
          <w:tab/>
        </w:r>
        <w:r w:rsidR="000E41E9">
          <w:rPr>
            <w:noProof/>
            <w:webHidden/>
          </w:rPr>
          <w:fldChar w:fldCharType="begin"/>
        </w:r>
        <w:r w:rsidR="000E41E9">
          <w:rPr>
            <w:noProof/>
            <w:webHidden/>
          </w:rPr>
          <w:instrText xml:space="preserve"> PAGEREF _Toc137456690 \h </w:instrText>
        </w:r>
        <w:r w:rsidR="000E41E9">
          <w:rPr>
            <w:noProof/>
            <w:webHidden/>
          </w:rPr>
        </w:r>
        <w:r w:rsidR="000E41E9">
          <w:rPr>
            <w:noProof/>
            <w:webHidden/>
          </w:rPr>
          <w:fldChar w:fldCharType="separate"/>
        </w:r>
        <w:r w:rsidR="008D154E">
          <w:rPr>
            <w:noProof/>
            <w:webHidden/>
          </w:rPr>
          <w:t>418</w:t>
        </w:r>
        <w:r w:rsidR="000E41E9">
          <w:rPr>
            <w:noProof/>
            <w:webHidden/>
          </w:rPr>
          <w:fldChar w:fldCharType="end"/>
        </w:r>
      </w:hyperlink>
    </w:p>
    <w:p w14:paraId="6BEFE880" w14:textId="6A2E2A3A" w:rsidR="000E41E9" w:rsidRDefault="00E6589F">
      <w:pPr>
        <w:pStyle w:val="TOC2"/>
        <w:rPr>
          <w:rFonts w:asciiTheme="minorHAnsi" w:eastAsiaTheme="minorEastAsia" w:hAnsiTheme="minorHAnsi" w:cstheme="minorBidi"/>
          <w:smallCaps w:val="0"/>
          <w:noProof/>
          <w:sz w:val="22"/>
          <w:szCs w:val="22"/>
        </w:rPr>
      </w:pPr>
      <w:hyperlink w:anchor="_Toc137456691" w:history="1">
        <w:r w:rsidR="000E41E9" w:rsidRPr="001767FC">
          <w:rPr>
            <w:rStyle w:val="Hyperlink"/>
            <w:noProof/>
          </w:rPr>
          <w:t>OR ADD ORDERS MENU</w:t>
        </w:r>
        <w:r w:rsidR="000E41E9">
          <w:rPr>
            <w:noProof/>
            <w:webHidden/>
          </w:rPr>
          <w:tab/>
        </w:r>
        <w:r w:rsidR="000E41E9">
          <w:rPr>
            <w:noProof/>
            <w:webHidden/>
          </w:rPr>
          <w:fldChar w:fldCharType="begin"/>
        </w:r>
        <w:r w:rsidR="000E41E9">
          <w:rPr>
            <w:noProof/>
            <w:webHidden/>
          </w:rPr>
          <w:instrText xml:space="preserve"> PAGEREF _Toc137456691 \h </w:instrText>
        </w:r>
        <w:r w:rsidR="000E41E9">
          <w:rPr>
            <w:noProof/>
            <w:webHidden/>
          </w:rPr>
        </w:r>
        <w:r w:rsidR="000E41E9">
          <w:rPr>
            <w:noProof/>
            <w:webHidden/>
          </w:rPr>
          <w:fldChar w:fldCharType="separate"/>
        </w:r>
        <w:r w:rsidR="008D154E">
          <w:rPr>
            <w:noProof/>
            <w:webHidden/>
          </w:rPr>
          <w:t>418</w:t>
        </w:r>
        <w:r w:rsidR="000E41E9">
          <w:rPr>
            <w:noProof/>
            <w:webHidden/>
          </w:rPr>
          <w:fldChar w:fldCharType="end"/>
        </w:r>
      </w:hyperlink>
    </w:p>
    <w:p w14:paraId="6DB76DC9" w14:textId="729C8051" w:rsidR="000E41E9" w:rsidRDefault="00E6589F">
      <w:pPr>
        <w:pStyle w:val="TOC2"/>
        <w:rPr>
          <w:rFonts w:asciiTheme="minorHAnsi" w:eastAsiaTheme="minorEastAsia" w:hAnsiTheme="minorHAnsi" w:cstheme="minorBidi"/>
          <w:smallCaps w:val="0"/>
          <w:noProof/>
          <w:sz w:val="22"/>
          <w:szCs w:val="22"/>
        </w:rPr>
      </w:pPr>
      <w:hyperlink w:anchor="_Toc137456692" w:history="1">
        <w:r w:rsidR="000E41E9" w:rsidRPr="001767FC">
          <w:rPr>
            <w:rStyle w:val="Hyperlink"/>
            <w:noProof/>
          </w:rPr>
          <w:t>OR ADMIN TIME HELP TEXT</w:t>
        </w:r>
        <w:r w:rsidR="000E41E9">
          <w:rPr>
            <w:noProof/>
            <w:webHidden/>
          </w:rPr>
          <w:tab/>
        </w:r>
        <w:r w:rsidR="000E41E9">
          <w:rPr>
            <w:noProof/>
            <w:webHidden/>
          </w:rPr>
          <w:fldChar w:fldCharType="begin"/>
        </w:r>
        <w:r w:rsidR="000E41E9">
          <w:rPr>
            <w:noProof/>
            <w:webHidden/>
          </w:rPr>
          <w:instrText xml:space="preserve"> PAGEREF _Toc137456692 \h </w:instrText>
        </w:r>
        <w:r w:rsidR="000E41E9">
          <w:rPr>
            <w:noProof/>
            <w:webHidden/>
          </w:rPr>
        </w:r>
        <w:r w:rsidR="000E41E9">
          <w:rPr>
            <w:noProof/>
            <w:webHidden/>
          </w:rPr>
          <w:fldChar w:fldCharType="separate"/>
        </w:r>
        <w:r w:rsidR="008D154E">
          <w:rPr>
            <w:noProof/>
            <w:webHidden/>
          </w:rPr>
          <w:t>418</w:t>
        </w:r>
        <w:r w:rsidR="000E41E9">
          <w:rPr>
            <w:noProof/>
            <w:webHidden/>
          </w:rPr>
          <w:fldChar w:fldCharType="end"/>
        </w:r>
      </w:hyperlink>
    </w:p>
    <w:p w14:paraId="30FB9874" w14:textId="32D3EC1A" w:rsidR="000E41E9" w:rsidRDefault="00E6589F">
      <w:pPr>
        <w:pStyle w:val="TOC2"/>
        <w:rPr>
          <w:rFonts w:asciiTheme="minorHAnsi" w:eastAsiaTheme="minorEastAsia" w:hAnsiTheme="minorHAnsi" w:cstheme="minorBidi"/>
          <w:smallCaps w:val="0"/>
          <w:noProof/>
          <w:sz w:val="22"/>
          <w:szCs w:val="22"/>
        </w:rPr>
      </w:pPr>
      <w:hyperlink w:anchor="_Toc137456693" w:history="1">
        <w:r w:rsidR="000E41E9" w:rsidRPr="001767FC">
          <w:rPr>
            <w:rStyle w:val="Hyperlink"/>
            <w:noProof/>
          </w:rPr>
          <w:t>OR ALLERGY ENTERED IN ERROR</w:t>
        </w:r>
        <w:r w:rsidR="000E41E9">
          <w:rPr>
            <w:noProof/>
            <w:webHidden/>
          </w:rPr>
          <w:tab/>
        </w:r>
        <w:r w:rsidR="000E41E9">
          <w:rPr>
            <w:noProof/>
            <w:webHidden/>
          </w:rPr>
          <w:fldChar w:fldCharType="begin"/>
        </w:r>
        <w:r w:rsidR="000E41E9">
          <w:rPr>
            <w:noProof/>
            <w:webHidden/>
          </w:rPr>
          <w:instrText xml:space="preserve"> PAGEREF _Toc137456693 \h </w:instrText>
        </w:r>
        <w:r w:rsidR="000E41E9">
          <w:rPr>
            <w:noProof/>
            <w:webHidden/>
          </w:rPr>
        </w:r>
        <w:r w:rsidR="000E41E9">
          <w:rPr>
            <w:noProof/>
            <w:webHidden/>
          </w:rPr>
          <w:fldChar w:fldCharType="separate"/>
        </w:r>
        <w:r w:rsidR="008D154E">
          <w:rPr>
            <w:noProof/>
            <w:webHidden/>
          </w:rPr>
          <w:t>418</w:t>
        </w:r>
        <w:r w:rsidR="000E41E9">
          <w:rPr>
            <w:noProof/>
            <w:webHidden/>
          </w:rPr>
          <w:fldChar w:fldCharType="end"/>
        </w:r>
      </w:hyperlink>
    </w:p>
    <w:p w14:paraId="3F146B4A" w14:textId="59D7A2DA" w:rsidR="000E41E9" w:rsidRDefault="00E6589F">
      <w:pPr>
        <w:pStyle w:val="TOC2"/>
        <w:rPr>
          <w:rFonts w:asciiTheme="minorHAnsi" w:eastAsiaTheme="minorEastAsia" w:hAnsiTheme="minorHAnsi" w:cstheme="minorBidi"/>
          <w:smallCaps w:val="0"/>
          <w:noProof/>
          <w:sz w:val="22"/>
          <w:szCs w:val="22"/>
        </w:rPr>
      </w:pPr>
      <w:hyperlink w:anchor="_Toc137456694" w:history="1">
        <w:r w:rsidR="000E41E9" w:rsidRPr="001767FC">
          <w:rPr>
            <w:rStyle w:val="Hyperlink"/>
            <w:noProof/>
          </w:rPr>
          <w:t>OR BILLING AWARENESS BY USER</w:t>
        </w:r>
        <w:r w:rsidR="000E41E9">
          <w:rPr>
            <w:noProof/>
            <w:webHidden/>
          </w:rPr>
          <w:tab/>
        </w:r>
        <w:r w:rsidR="000E41E9">
          <w:rPr>
            <w:noProof/>
            <w:webHidden/>
          </w:rPr>
          <w:fldChar w:fldCharType="begin"/>
        </w:r>
        <w:r w:rsidR="000E41E9">
          <w:rPr>
            <w:noProof/>
            <w:webHidden/>
          </w:rPr>
          <w:instrText xml:space="preserve"> PAGEREF _Toc137456694 \h </w:instrText>
        </w:r>
        <w:r w:rsidR="000E41E9">
          <w:rPr>
            <w:noProof/>
            <w:webHidden/>
          </w:rPr>
        </w:r>
        <w:r w:rsidR="000E41E9">
          <w:rPr>
            <w:noProof/>
            <w:webHidden/>
          </w:rPr>
          <w:fldChar w:fldCharType="separate"/>
        </w:r>
        <w:r w:rsidR="008D154E">
          <w:rPr>
            <w:noProof/>
            <w:webHidden/>
          </w:rPr>
          <w:t>419</w:t>
        </w:r>
        <w:r w:rsidR="000E41E9">
          <w:rPr>
            <w:noProof/>
            <w:webHidden/>
          </w:rPr>
          <w:fldChar w:fldCharType="end"/>
        </w:r>
      </w:hyperlink>
    </w:p>
    <w:p w14:paraId="0D64C4DC" w14:textId="589C5E2A" w:rsidR="000E41E9" w:rsidRDefault="00E6589F">
      <w:pPr>
        <w:pStyle w:val="TOC2"/>
        <w:rPr>
          <w:rFonts w:asciiTheme="minorHAnsi" w:eastAsiaTheme="minorEastAsia" w:hAnsiTheme="minorHAnsi" w:cstheme="minorBidi"/>
          <w:smallCaps w:val="0"/>
          <w:noProof/>
          <w:sz w:val="22"/>
          <w:szCs w:val="22"/>
        </w:rPr>
      </w:pPr>
      <w:hyperlink w:anchor="_Toc137456695" w:history="1">
        <w:r w:rsidR="000E41E9" w:rsidRPr="001767FC">
          <w:rPr>
            <w:rStyle w:val="Hyperlink"/>
            <w:noProof/>
          </w:rPr>
          <w:t>OR AUTORENEWAL USER</w:t>
        </w:r>
        <w:r w:rsidR="000E41E9">
          <w:rPr>
            <w:noProof/>
            <w:webHidden/>
          </w:rPr>
          <w:tab/>
        </w:r>
        <w:r w:rsidR="000E41E9">
          <w:rPr>
            <w:noProof/>
            <w:webHidden/>
          </w:rPr>
          <w:fldChar w:fldCharType="begin"/>
        </w:r>
        <w:r w:rsidR="000E41E9">
          <w:rPr>
            <w:noProof/>
            <w:webHidden/>
          </w:rPr>
          <w:instrText xml:space="preserve"> PAGEREF _Toc137456695 \h </w:instrText>
        </w:r>
        <w:r w:rsidR="000E41E9">
          <w:rPr>
            <w:noProof/>
            <w:webHidden/>
          </w:rPr>
        </w:r>
        <w:r w:rsidR="000E41E9">
          <w:rPr>
            <w:noProof/>
            <w:webHidden/>
          </w:rPr>
          <w:fldChar w:fldCharType="separate"/>
        </w:r>
        <w:r w:rsidR="008D154E">
          <w:rPr>
            <w:noProof/>
            <w:webHidden/>
          </w:rPr>
          <w:t>419</w:t>
        </w:r>
        <w:r w:rsidR="000E41E9">
          <w:rPr>
            <w:noProof/>
            <w:webHidden/>
          </w:rPr>
          <w:fldChar w:fldCharType="end"/>
        </w:r>
      </w:hyperlink>
    </w:p>
    <w:p w14:paraId="6DE0F0A1" w14:textId="6E025783" w:rsidR="000E41E9" w:rsidRDefault="00E6589F">
      <w:pPr>
        <w:pStyle w:val="TOC2"/>
        <w:rPr>
          <w:rFonts w:asciiTheme="minorHAnsi" w:eastAsiaTheme="minorEastAsia" w:hAnsiTheme="minorHAnsi" w:cstheme="minorBidi"/>
          <w:smallCaps w:val="0"/>
          <w:noProof/>
          <w:sz w:val="22"/>
          <w:szCs w:val="22"/>
        </w:rPr>
      </w:pPr>
      <w:hyperlink w:anchor="_Toc137456696" w:history="1">
        <w:r w:rsidR="000E41E9" w:rsidRPr="001767FC">
          <w:rPr>
            <w:rStyle w:val="Hyperlink"/>
            <w:noProof/>
          </w:rPr>
          <w:t>OR CLOZ INPT MSG</w:t>
        </w:r>
        <w:r w:rsidR="000E41E9">
          <w:rPr>
            <w:noProof/>
            <w:webHidden/>
          </w:rPr>
          <w:tab/>
        </w:r>
        <w:r w:rsidR="000E41E9">
          <w:rPr>
            <w:noProof/>
            <w:webHidden/>
          </w:rPr>
          <w:fldChar w:fldCharType="begin"/>
        </w:r>
        <w:r w:rsidR="000E41E9">
          <w:rPr>
            <w:noProof/>
            <w:webHidden/>
          </w:rPr>
          <w:instrText xml:space="preserve"> PAGEREF _Toc137456696 \h </w:instrText>
        </w:r>
        <w:r w:rsidR="000E41E9">
          <w:rPr>
            <w:noProof/>
            <w:webHidden/>
          </w:rPr>
        </w:r>
        <w:r w:rsidR="000E41E9">
          <w:rPr>
            <w:noProof/>
            <w:webHidden/>
          </w:rPr>
          <w:fldChar w:fldCharType="separate"/>
        </w:r>
        <w:r w:rsidR="008D154E">
          <w:rPr>
            <w:noProof/>
            <w:webHidden/>
          </w:rPr>
          <w:t>420</w:t>
        </w:r>
        <w:r w:rsidR="000E41E9">
          <w:rPr>
            <w:noProof/>
            <w:webHidden/>
          </w:rPr>
          <w:fldChar w:fldCharType="end"/>
        </w:r>
      </w:hyperlink>
    </w:p>
    <w:p w14:paraId="697C3FFB" w14:textId="4DBB85ED" w:rsidR="000E41E9" w:rsidRDefault="00E6589F">
      <w:pPr>
        <w:pStyle w:val="TOC2"/>
        <w:rPr>
          <w:rFonts w:asciiTheme="minorHAnsi" w:eastAsiaTheme="minorEastAsia" w:hAnsiTheme="minorHAnsi" w:cstheme="minorBidi"/>
          <w:smallCaps w:val="0"/>
          <w:noProof/>
          <w:sz w:val="22"/>
          <w:szCs w:val="22"/>
        </w:rPr>
      </w:pPr>
      <w:hyperlink w:anchor="_Toc137456697" w:history="1">
        <w:r w:rsidR="000E41E9" w:rsidRPr="001767FC">
          <w:rPr>
            <w:rStyle w:val="Hyperlink"/>
            <w:noProof/>
          </w:rPr>
          <w:t>OR CPRS CLOZAPINE CUSTOM MSG</w:t>
        </w:r>
        <w:r w:rsidR="000E41E9">
          <w:rPr>
            <w:noProof/>
            <w:webHidden/>
          </w:rPr>
          <w:tab/>
        </w:r>
        <w:r w:rsidR="000E41E9">
          <w:rPr>
            <w:noProof/>
            <w:webHidden/>
          </w:rPr>
          <w:fldChar w:fldCharType="begin"/>
        </w:r>
        <w:r w:rsidR="000E41E9">
          <w:rPr>
            <w:noProof/>
            <w:webHidden/>
          </w:rPr>
          <w:instrText xml:space="preserve"> PAGEREF _Toc137456697 \h </w:instrText>
        </w:r>
        <w:r w:rsidR="000E41E9">
          <w:rPr>
            <w:noProof/>
            <w:webHidden/>
          </w:rPr>
        </w:r>
        <w:r w:rsidR="000E41E9">
          <w:rPr>
            <w:noProof/>
            <w:webHidden/>
          </w:rPr>
          <w:fldChar w:fldCharType="separate"/>
        </w:r>
        <w:r w:rsidR="008D154E">
          <w:rPr>
            <w:noProof/>
            <w:webHidden/>
          </w:rPr>
          <w:t>420</w:t>
        </w:r>
        <w:r w:rsidR="000E41E9">
          <w:rPr>
            <w:noProof/>
            <w:webHidden/>
          </w:rPr>
          <w:fldChar w:fldCharType="end"/>
        </w:r>
      </w:hyperlink>
    </w:p>
    <w:p w14:paraId="5EAF64D0" w14:textId="5D730511" w:rsidR="000E41E9" w:rsidRDefault="00E6589F">
      <w:pPr>
        <w:pStyle w:val="TOC2"/>
        <w:rPr>
          <w:rFonts w:asciiTheme="minorHAnsi" w:eastAsiaTheme="minorEastAsia" w:hAnsiTheme="minorHAnsi" w:cstheme="minorBidi"/>
          <w:smallCaps w:val="0"/>
          <w:noProof/>
          <w:sz w:val="22"/>
          <w:szCs w:val="22"/>
        </w:rPr>
      </w:pPr>
      <w:hyperlink w:anchor="_Toc137456698" w:history="1">
        <w:r w:rsidR="000E41E9" w:rsidRPr="001767FC">
          <w:rPr>
            <w:rStyle w:val="Hyperlink"/>
            <w:noProof/>
          </w:rPr>
          <w:t>OR CPRS DEBUG EMAIL</w:t>
        </w:r>
        <w:r w:rsidR="000E41E9">
          <w:rPr>
            <w:noProof/>
            <w:webHidden/>
          </w:rPr>
          <w:tab/>
        </w:r>
        <w:r w:rsidR="000E41E9">
          <w:rPr>
            <w:noProof/>
            <w:webHidden/>
          </w:rPr>
          <w:fldChar w:fldCharType="begin"/>
        </w:r>
        <w:r w:rsidR="000E41E9">
          <w:rPr>
            <w:noProof/>
            <w:webHidden/>
          </w:rPr>
          <w:instrText xml:space="preserve"> PAGEREF _Toc137456698 \h </w:instrText>
        </w:r>
        <w:r w:rsidR="000E41E9">
          <w:rPr>
            <w:noProof/>
            <w:webHidden/>
          </w:rPr>
        </w:r>
        <w:r w:rsidR="000E41E9">
          <w:rPr>
            <w:noProof/>
            <w:webHidden/>
          </w:rPr>
          <w:fldChar w:fldCharType="separate"/>
        </w:r>
        <w:r w:rsidR="008D154E">
          <w:rPr>
            <w:noProof/>
            <w:webHidden/>
          </w:rPr>
          <w:t>420</w:t>
        </w:r>
        <w:r w:rsidR="000E41E9">
          <w:rPr>
            <w:noProof/>
            <w:webHidden/>
          </w:rPr>
          <w:fldChar w:fldCharType="end"/>
        </w:r>
      </w:hyperlink>
    </w:p>
    <w:p w14:paraId="09BB573B" w14:textId="3E9E1C8E" w:rsidR="000E41E9" w:rsidRDefault="00E6589F">
      <w:pPr>
        <w:pStyle w:val="TOC2"/>
        <w:rPr>
          <w:rFonts w:asciiTheme="minorHAnsi" w:eastAsiaTheme="minorEastAsia" w:hAnsiTheme="minorHAnsi" w:cstheme="minorBidi"/>
          <w:smallCaps w:val="0"/>
          <w:noProof/>
          <w:sz w:val="22"/>
          <w:szCs w:val="22"/>
        </w:rPr>
      </w:pPr>
      <w:hyperlink w:anchor="_Toc137456699" w:history="1">
        <w:r w:rsidR="000E41E9" w:rsidRPr="001767FC">
          <w:rPr>
            <w:rStyle w:val="Hyperlink"/>
            <w:noProof/>
          </w:rPr>
          <w:t>OR CPRS EXCEPTION EMAIL</w:t>
        </w:r>
        <w:r w:rsidR="000E41E9">
          <w:rPr>
            <w:noProof/>
            <w:webHidden/>
          </w:rPr>
          <w:tab/>
        </w:r>
        <w:r w:rsidR="000E41E9">
          <w:rPr>
            <w:noProof/>
            <w:webHidden/>
          </w:rPr>
          <w:fldChar w:fldCharType="begin"/>
        </w:r>
        <w:r w:rsidR="000E41E9">
          <w:rPr>
            <w:noProof/>
            <w:webHidden/>
          </w:rPr>
          <w:instrText xml:space="preserve"> PAGEREF _Toc137456699 \h </w:instrText>
        </w:r>
        <w:r w:rsidR="000E41E9">
          <w:rPr>
            <w:noProof/>
            <w:webHidden/>
          </w:rPr>
        </w:r>
        <w:r w:rsidR="000E41E9">
          <w:rPr>
            <w:noProof/>
            <w:webHidden/>
          </w:rPr>
          <w:fldChar w:fldCharType="separate"/>
        </w:r>
        <w:r w:rsidR="008D154E">
          <w:rPr>
            <w:noProof/>
            <w:webHidden/>
          </w:rPr>
          <w:t>421</w:t>
        </w:r>
        <w:r w:rsidR="000E41E9">
          <w:rPr>
            <w:noProof/>
            <w:webHidden/>
          </w:rPr>
          <w:fldChar w:fldCharType="end"/>
        </w:r>
      </w:hyperlink>
    </w:p>
    <w:p w14:paraId="730E39D6" w14:textId="50729DAF" w:rsidR="000E41E9" w:rsidRDefault="00E6589F">
      <w:pPr>
        <w:pStyle w:val="TOC2"/>
        <w:rPr>
          <w:rFonts w:asciiTheme="minorHAnsi" w:eastAsiaTheme="minorEastAsia" w:hAnsiTheme="minorHAnsi" w:cstheme="minorBidi"/>
          <w:smallCaps w:val="0"/>
          <w:noProof/>
          <w:sz w:val="22"/>
          <w:szCs w:val="22"/>
        </w:rPr>
      </w:pPr>
      <w:hyperlink w:anchor="_Toc137456700" w:history="1">
        <w:r w:rsidR="000E41E9" w:rsidRPr="001767FC">
          <w:rPr>
            <w:rStyle w:val="Hyperlink"/>
            <w:noProof/>
          </w:rPr>
          <w:t>OR CPRS EXCEPTION LOGGER</w:t>
        </w:r>
        <w:r w:rsidR="000E41E9">
          <w:rPr>
            <w:noProof/>
            <w:webHidden/>
          </w:rPr>
          <w:tab/>
        </w:r>
        <w:r w:rsidR="000E41E9">
          <w:rPr>
            <w:noProof/>
            <w:webHidden/>
          </w:rPr>
          <w:fldChar w:fldCharType="begin"/>
        </w:r>
        <w:r w:rsidR="000E41E9">
          <w:rPr>
            <w:noProof/>
            <w:webHidden/>
          </w:rPr>
          <w:instrText xml:space="preserve"> PAGEREF _Toc137456700 \h </w:instrText>
        </w:r>
        <w:r w:rsidR="000E41E9">
          <w:rPr>
            <w:noProof/>
            <w:webHidden/>
          </w:rPr>
        </w:r>
        <w:r w:rsidR="000E41E9">
          <w:rPr>
            <w:noProof/>
            <w:webHidden/>
          </w:rPr>
          <w:fldChar w:fldCharType="separate"/>
        </w:r>
        <w:r w:rsidR="008D154E">
          <w:rPr>
            <w:noProof/>
            <w:webHidden/>
          </w:rPr>
          <w:t>421</w:t>
        </w:r>
        <w:r w:rsidR="000E41E9">
          <w:rPr>
            <w:noProof/>
            <w:webHidden/>
          </w:rPr>
          <w:fldChar w:fldCharType="end"/>
        </w:r>
      </w:hyperlink>
    </w:p>
    <w:p w14:paraId="03CDCAEB" w14:textId="2F1B2AC9" w:rsidR="000E41E9" w:rsidRDefault="00E6589F">
      <w:pPr>
        <w:pStyle w:val="TOC2"/>
        <w:rPr>
          <w:rFonts w:asciiTheme="minorHAnsi" w:eastAsiaTheme="minorEastAsia" w:hAnsiTheme="minorHAnsi" w:cstheme="minorBidi"/>
          <w:smallCaps w:val="0"/>
          <w:noProof/>
          <w:sz w:val="22"/>
          <w:szCs w:val="22"/>
        </w:rPr>
      </w:pPr>
      <w:hyperlink w:anchor="_Toc137456701" w:history="1">
        <w:r w:rsidR="000E41E9" w:rsidRPr="001767FC">
          <w:rPr>
            <w:rStyle w:val="Hyperlink"/>
            <w:noProof/>
          </w:rPr>
          <w:t>OR CPRS EXCEPTION PURGE</w:t>
        </w:r>
        <w:r w:rsidR="000E41E9">
          <w:rPr>
            <w:noProof/>
            <w:webHidden/>
          </w:rPr>
          <w:tab/>
        </w:r>
        <w:r w:rsidR="000E41E9">
          <w:rPr>
            <w:noProof/>
            <w:webHidden/>
          </w:rPr>
          <w:fldChar w:fldCharType="begin"/>
        </w:r>
        <w:r w:rsidR="000E41E9">
          <w:rPr>
            <w:noProof/>
            <w:webHidden/>
          </w:rPr>
          <w:instrText xml:space="preserve"> PAGEREF _Toc137456701 \h </w:instrText>
        </w:r>
        <w:r w:rsidR="000E41E9">
          <w:rPr>
            <w:noProof/>
            <w:webHidden/>
          </w:rPr>
        </w:r>
        <w:r w:rsidR="000E41E9">
          <w:rPr>
            <w:noProof/>
            <w:webHidden/>
          </w:rPr>
          <w:fldChar w:fldCharType="separate"/>
        </w:r>
        <w:r w:rsidR="008D154E">
          <w:rPr>
            <w:noProof/>
            <w:webHidden/>
          </w:rPr>
          <w:t>422</w:t>
        </w:r>
        <w:r w:rsidR="000E41E9">
          <w:rPr>
            <w:noProof/>
            <w:webHidden/>
          </w:rPr>
          <w:fldChar w:fldCharType="end"/>
        </w:r>
      </w:hyperlink>
    </w:p>
    <w:p w14:paraId="08EE5CBC" w14:textId="39C4E90B" w:rsidR="000E41E9" w:rsidRDefault="00E6589F">
      <w:pPr>
        <w:pStyle w:val="TOC2"/>
        <w:rPr>
          <w:rFonts w:asciiTheme="minorHAnsi" w:eastAsiaTheme="minorEastAsia" w:hAnsiTheme="minorHAnsi" w:cstheme="minorBidi"/>
          <w:smallCaps w:val="0"/>
          <w:noProof/>
          <w:sz w:val="22"/>
          <w:szCs w:val="22"/>
        </w:rPr>
      </w:pPr>
      <w:hyperlink w:anchor="_Toc137456702" w:history="1">
        <w:r w:rsidR="000E41E9" w:rsidRPr="001767FC">
          <w:rPr>
            <w:rStyle w:val="Hyperlink"/>
            <w:noProof/>
          </w:rPr>
          <w:t>OR CPRS HELP DESK TEXT</w:t>
        </w:r>
        <w:r w:rsidR="000E41E9">
          <w:rPr>
            <w:noProof/>
            <w:webHidden/>
          </w:rPr>
          <w:tab/>
        </w:r>
        <w:r w:rsidR="000E41E9">
          <w:rPr>
            <w:noProof/>
            <w:webHidden/>
          </w:rPr>
          <w:fldChar w:fldCharType="begin"/>
        </w:r>
        <w:r w:rsidR="000E41E9">
          <w:rPr>
            <w:noProof/>
            <w:webHidden/>
          </w:rPr>
          <w:instrText xml:space="preserve"> PAGEREF _Toc137456702 \h </w:instrText>
        </w:r>
        <w:r w:rsidR="000E41E9">
          <w:rPr>
            <w:noProof/>
            <w:webHidden/>
          </w:rPr>
        </w:r>
        <w:r w:rsidR="000E41E9">
          <w:rPr>
            <w:noProof/>
            <w:webHidden/>
          </w:rPr>
          <w:fldChar w:fldCharType="separate"/>
        </w:r>
        <w:r w:rsidR="008D154E">
          <w:rPr>
            <w:noProof/>
            <w:webHidden/>
          </w:rPr>
          <w:t>422</w:t>
        </w:r>
        <w:r w:rsidR="000E41E9">
          <w:rPr>
            <w:noProof/>
            <w:webHidden/>
          </w:rPr>
          <w:fldChar w:fldCharType="end"/>
        </w:r>
      </w:hyperlink>
    </w:p>
    <w:p w14:paraId="3B685716" w14:textId="29D6ACD0" w:rsidR="000E41E9" w:rsidRDefault="00E6589F">
      <w:pPr>
        <w:pStyle w:val="TOC2"/>
        <w:rPr>
          <w:rFonts w:asciiTheme="minorHAnsi" w:eastAsiaTheme="minorEastAsia" w:hAnsiTheme="minorHAnsi" w:cstheme="minorBidi"/>
          <w:smallCaps w:val="0"/>
          <w:noProof/>
          <w:sz w:val="22"/>
          <w:szCs w:val="22"/>
        </w:rPr>
      </w:pPr>
      <w:hyperlink w:anchor="_Toc137456703" w:history="1">
        <w:r w:rsidR="000E41E9" w:rsidRPr="001767FC">
          <w:rPr>
            <w:rStyle w:val="Hyperlink"/>
            <w:noProof/>
          </w:rPr>
          <w:t>OR CPRS USER CLASS EXCLUDE</w:t>
        </w:r>
        <w:r w:rsidR="000E41E9">
          <w:rPr>
            <w:noProof/>
            <w:webHidden/>
          </w:rPr>
          <w:tab/>
        </w:r>
        <w:r w:rsidR="000E41E9">
          <w:rPr>
            <w:noProof/>
            <w:webHidden/>
          </w:rPr>
          <w:fldChar w:fldCharType="begin"/>
        </w:r>
        <w:r w:rsidR="000E41E9">
          <w:rPr>
            <w:noProof/>
            <w:webHidden/>
          </w:rPr>
          <w:instrText xml:space="preserve"> PAGEREF _Toc137456703 \h </w:instrText>
        </w:r>
        <w:r w:rsidR="000E41E9">
          <w:rPr>
            <w:noProof/>
            <w:webHidden/>
          </w:rPr>
        </w:r>
        <w:r w:rsidR="000E41E9">
          <w:rPr>
            <w:noProof/>
            <w:webHidden/>
          </w:rPr>
          <w:fldChar w:fldCharType="separate"/>
        </w:r>
        <w:r w:rsidR="008D154E">
          <w:rPr>
            <w:noProof/>
            <w:webHidden/>
          </w:rPr>
          <w:t>422</w:t>
        </w:r>
        <w:r w:rsidR="000E41E9">
          <w:rPr>
            <w:noProof/>
            <w:webHidden/>
          </w:rPr>
          <w:fldChar w:fldCharType="end"/>
        </w:r>
      </w:hyperlink>
    </w:p>
    <w:p w14:paraId="2CE1C913" w14:textId="28A9D469" w:rsidR="000E41E9" w:rsidRDefault="00E6589F">
      <w:pPr>
        <w:pStyle w:val="TOC2"/>
        <w:rPr>
          <w:rFonts w:asciiTheme="minorHAnsi" w:eastAsiaTheme="minorEastAsia" w:hAnsiTheme="minorHAnsi" w:cstheme="minorBidi"/>
          <w:smallCaps w:val="0"/>
          <w:noProof/>
          <w:sz w:val="22"/>
          <w:szCs w:val="22"/>
        </w:rPr>
      </w:pPr>
      <w:hyperlink w:anchor="_Toc137456704" w:history="1">
        <w:r w:rsidR="000E41E9" w:rsidRPr="001767FC">
          <w:rPr>
            <w:rStyle w:val="Hyperlink"/>
            <w:noProof/>
          </w:rPr>
          <w:t>OR DC GEN ORD ON ADMISSION</w:t>
        </w:r>
        <w:r w:rsidR="000E41E9">
          <w:rPr>
            <w:noProof/>
            <w:webHidden/>
          </w:rPr>
          <w:tab/>
        </w:r>
        <w:r w:rsidR="000E41E9">
          <w:rPr>
            <w:noProof/>
            <w:webHidden/>
          </w:rPr>
          <w:fldChar w:fldCharType="begin"/>
        </w:r>
        <w:r w:rsidR="000E41E9">
          <w:rPr>
            <w:noProof/>
            <w:webHidden/>
          </w:rPr>
          <w:instrText xml:space="preserve"> PAGEREF _Toc137456704 \h </w:instrText>
        </w:r>
        <w:r w:rsidR="000E41E9">
          <w:rPr>
            <w:noProof/>
            <w:webHidden/>
          </w:rPr>
        </w:r>
        <w:r w:rsidR="000E41E9">
          <w:rPr>
            <w:noProof/>
            <w:webHidden/>
          </w:rPr>
          <w:fldChar w:fldCharType="separate"/>
        </w:r>
        <w:r w:rsidR="008D154E">
          <w:rPr>
            <w:noProof/>
            <w:webHidden/>
          </w:rPr>
          <w:t>423</w:t>
        </w:r>
        <w:r w:rsidR="000E41E9">
          <w:rPr>
            <w:noProof/>
            <w:webHidden/>
          </w:rPr>
          <w:fldChar w:fldCharType="end"/>
        </w:r>
      </w:hyperlink>
    </w:p>
    <w:p w14:paraId="6CEBAED3" w14:textId="2869A574" w:rsidR="000E41E9" w:rsidRDefault="00E6589F">
      <w:pPr>
        <w:pStyle w:val="TOC2"/>
        <w:rPr>
          <w:rFonts w:asciiTheme="minorHAnsi" w:eastAsiaTheme="minorEastAsia" w:hAnsiTheme="minorHAnsi" w:cstheme="minorBidi"/>
          <w:smallCaps w:val="0"/>
          <w:noProof/>
          <w:sz w:val="22"/>
          <w:szCs w:val="22"/>
        </w:rPr>
      </w:pPr>
      <w:hyperlink w:anchor="_Toc137456705" w:history="1">
        <w:r w:rsidR="000E41E9" w:rsidRPr="001767FC">
          <w:rPr>
            <w:rStyle w:val="Hyperlink"/>
            <w:noProof/>
          </w:rPr>
          <w:t>OR DC ON SPEC CHANGE</w:t>
        </w:r>
        <w:r w:rsidR="000E41E9">
          <w:rPr>
            <w:noProof/>
            <w:webHidden/>
          </w:rPr>
          <w:tab/>
        </w:r>
        <w:r w:rsidR="000E41E9">
          <w:rPr>
            <w:noProof/>
            <w:webHidden/>
          </w:rPr>
          <w:fldChar w:fldCharType="begin"/>
        </w:r>
        <w:r w:rsidR="000E41E9">
          <w:rPr>
            <w:noProof/>
            <w:webHidden/>
          </w:rPr>
          <w:instrText xml:space="preserve"> PAGEREF _Toc137456705 \h </w:instrText>
        </w:r>
        <w:r w:rsidR="000E41E9">
          <w:rPr>
            <w:noProof/>
            <w:webHidden/>
          </w:rPr>
        </w:r>
        <w:r w:rsidR="000E41E9">
          <w:rPr>
            <w:noProof/>
            <w:webHidden/>
          </w:rPr>
          <w:fldChar w:fldCharType="separate"/>
        </w:r>
        <w:r w:rsidR="008D154E">
          <w:rPr>
            <w:noProof/>
            <w:webHidden/>
          </w:rPr>
          <w:t>423</w:t>
        </w:r>
        <w:r w:rsidR="000E41E9">
          <w:rPr>
            <w:noProof/>
            <w:webHidden/>
          </w:rPr>
          <w:fldChar w:fldCharType="end"/>
        </w:r>
      </w:hyperlink>
    </w:p>
    <w:p w14:paraId="289EB516" w14:textId="4207A0A8" w:rsidR="000E41E9" w:rsidRDefault="00E6589F">
      <w:pPr>
        <w:pStyle w:val="TOC2"/>
        <w:rPr>
          <w:rFonts w:asciiTheme="minorHAnsi" w:eastAsiaTheme="minorEastAsia" w:hAnsiTheme="minorHAnsi" w:cstheme="minorBidi"/>
          <w:smallCaps w:val="0"/>
          <w:noProof/>
          <w:sz w:val="22"/>
          <w:szCs w:val="22"/>
        </w:rPr>
      </w:pPr>
      <w:hyperlink w:anchor="_Toc137456706" w:history="1">
        <w:r w:rsidR="000E41E9" w:rsidRPr="001767FC">
          <w:rPr>
            <w:rStyle w:val="Hyperlink"/>
            <w:noProof/>
          </w:rPr>
          <w:t>OR DC REASON LIST</w:t>
        </w:r>
        <w:r w:rsidR="000E41E9">
          <w:rPr>
            <w:noProof/>
            <w:webHidden/>
          </w:rPr>
          <w:tab/>
        </w:r>
        <w:r w:rsidR="000E41E9">
          <w:rPr>
            <w:noProof/>
            <w:webHidden/>
          </w:rPr>
          <w:fldChar w:fldCharType="begin"/>
        </w:r>
        <w:r w:rsidR="000E41E9">
          <w:rPr>
            <w:noProof/>
            <w:webHidden/>
          </w:rPr>
          <w:instrText xml:space="preserve"> PAGEREF _Toc137456706 \h </w:instrText>
        </w:r>
        <w:r w:rsidR="000E41E9">
          <w:rPr>
            <w:noProof/>
            <w:webHidden/>
          </w:rPr>
        </w:r>
        <w:r w:rsidR="000E41E9">
          <w:rPr>
            <w:noProof/>
            <w:webHidden/>
          </w:rPr>
          <w:fldChar w:fldCharType="separate"/>
        </w:r>
        <w:r w:rsidR="008D154E">
          <w:rPr>
            <w:noProof/>
            <w:webHidden/>
          </w:rPr>
          <w:t>424</w:t>
        </w:r>
        <w:r w:rsidR="000E41E9">
          <w:rPr>
            <w:noProof/>
            <w:webHidden/>
          </w:rPr>
          <w:fldChar w:fldCharType="end"/>
        </w:r>
      </w:hyperlink>
    </w:p>
    <w:p w14:paraId="6B95DE23" w14:textId="74279FE4" w:rsidR="000E41E9" w:rsidRDefault="00E6589F">
      <w:pPr>
        <w:pStyle w:val="TOC2"/>
        <w:rPr>
          <w:rFonts w:asciiTheme="minorHAnsi" w:eastAsiaTheme="minorEastAsia" w:hAnsiTheme="minorHAnsi" w:cstheme="minorBidi"/>
          <w:smallCaps w:val="0"/>
          <w:noProof/>
          <w:sz w:val="22"/>
          <w:szCs w:val="22"/>
        </w:rPr>
      </w:pPr>
      <w:hyperlink w:anchor="_Toc137456707" w:history="1">
        <w:r w:rsidR="000E41E9" w:rsidRPr="001767FC">
          <w:rPr>
            <w:rStyle w:val="Hyperlink"/>
            <w:noProof/>
          </w:rPr>
          <w:t>OR DEA PIV LINK MSG</w:t>
        </w:r>
        <w:r w:rsidR="000E41E9">
          <w:rPr>
            <w:noProof/>
            <w:webHidden/>
          </w:rPr>
          <w:tab/>
        </w:r>
        <w:r w:rsidR="000E41E9">
          <w:rPr>
            <w:noProof/>
            <w:webHidden/>
          </w:rPr>
          <w:fldChar w:fldCharType="begin"/>
        </w:r>
        <w:r w:rsidR="000E41E9">
          <w:rPr>
            <w:noProof/>
            <w:webHidden/>
          </w:rPr>
          <w:instrText xml:space="preserve"> PAGEREF _Toc137456707 \h </w:instrText>
        </w:r>
        <w:r w:rsidR="000E41E9">
          <w:rPr>
            <w:noProof/>
            <w:webHidden/>
          </w:rPr>
        </w:r>
        <w:r w:rsidR="000E41E9">
          <w:rPr>
            <w:noProof/>
            <w:webHidden/>
          </w:rPr>
          <w:fldChar w:fldCharType="separate"/>
        </w:r>
        <w:r w:rsidR="008D154E">
          <w:rPr>
            <w:noProof/>
            <w:webHidden/>
          </w:rPr>
          <w:t>424</w:t>
        </w:r>
        <w:r w:rsidR="000E41E9">
          <w:rPr>
            <w:noProof/>
            <w:webHidden/>
          </w:rPr>
          <w:fldChar w:fldCharType="end"/>
        </w:r>
      </w:hyperlink>
    </w:p>
    <w:p w14:paraId="6F77DA0D" w14:textId="0DCCD4C8" w:rsidR="000E41E9" w:rsidRDefault="00E6589F">
      <w:pPr>
        <w:pStyle w:val="TOC2"/>
        <w:rPr>
          <w:rFonts w:asciiTheme="minorHAnsi" w:eastAsiaTheme="minorEastAsia" w:hAnsiTheme="minorHAnsi" w:cstheme="minorBidi"/>
          <w:smallCaps w:val="0"/>
          <w:noProof/>
          <w:sz w:val="22"/>
          <w:szCs w:val="22"/>
        </w:rPr>
      </w:pPr>
      <w:hyperlink w:anchor="_Toc137456708" w:history="1">
        <w:r w:rsidR="000E41E9" w:rsidRPr="001767FC">
          <w:rPr>
            <w:rStyle w:val="Hyperlink"/>
            <w:noProof/>
          </w:rPr>
          <w:t>OR EXCLUDE FROM MIXCASE</w:t>
        </w:r>
        <w:r w:rsidR="000E41E9">
          <w:rPr>
            <w:noProof/>
            <w:webHidden/>
          </w:rPr>
          <w:tab/>
        </w:r>
        <w:r w:rsidR="000E41E9">
          <w:rPr>
            <w:noProof/>
            <w:webHidden/>
          </w:rPr>
          <w:fldChar w:fldCharType="begin"/>
        </w:r>
        <w:r w:rsidR="000E41E9">
          <w:rPr>
            <w:noProof/>
            <w:webHidden/>
          </w:rPr>
          <w:instrText xml:space="preserve"> PAGEREF _Toc137456708 \h </w:instrText>
        </w:r>
        <w:r w:rsidR="000E41E9">
          <w:rPr>
            <w:noProof/>
            <w:webHidden/>
          </w:rPr>
        </w:r>
        <w:r w:rsidR="000E41E9">
          <w:rPr>
            <w:noProof/>
            <w:webHidden/>
          </w:rPr>
          <w:fldChar w:fldCharType="separate"/>
        </w:r>
        <w:r w:rsidR="008D154E">
          <w:rPr>
            <w:noProof/>
            <w:webHidden/>
          </w:rPr>
          <w:t>424</w:t>
        </w:r>
        <w:r w:rsidR="000E41E9">
          <w:rPr>
            <w:noProof/>
            <w:webHidden/>
          </w:rPr>
          <w:fldChar w:fldCharType="end"/>
        </w:r>
      </w:hyperlink>
    </w:p>
    <w:p w14:paraId="63F50FF1" w14:textId="08B042B1" w:rsidR="000E41E9" w:rsidRDefault="00E6589F">
      <w:pPr>
        <w:pStyle w:val="TOC2"/>
        <w:rPr>
          <w:rFonts w:asciiTheme="minorHAnsi" w:eastAsiaTheme="minorEastAsia" w:hAnsiTheme="minorHAnsi" w:cstheme="minorBidi"/>
          <w:smallCaps w:val="0"/>
          <w:noProof/>
          <w:sz w:val="22"/>
          <w:szCs w:val="22"/>
        </w:rPr>
      </w:pPr>
      <w:hyperlink w:anchor="_Toc137456709" w:history="1">
        <w:r w:rsidR="000E41E9" w:rsidRPr="001767FC">
          <w:rPr>
            <w:rStyle w:val="Hyperlink"/>
            <w:noProof/>
          </w:rPr>
          <w:t>OR FLAG ORDER EXPIRE DEFAULT</w:t>
        </w:r>
        <w:r w:rsidR="000E41E9">
          <w:rPr>
            <w:noProof/>
            <w:webHidden/>
          </w:rPr>
          <w:tab/>
        </w:r>
        <w:r w:rsidR="000E41E9">
          <w:rPr>
            <w:noProof/>
            <w:webHidden/>
          </w:rPr>
          <w:fldChar w:fldCharType="begin"/>
        </w:r>
        <w:r w:rsidR="000E41E9">
          <w:rPr>
            <w:noProof/>
            <w:webHidden/>
          </w:rPr>
          <w:instrText xml:space="preserve"> PAGEREF _Toc137456709 \h </w:instrText>
        </w:r>
        <w:r w:rsidR="000E41E9">
          <w:rPr>
            <w:noProof/>
            <w:webHidden/>
          </w:rPr>
        </w:r>
        <w:r w:rsidR="000E41E9">
          <w:rPr>
            <w:noProof/>
            <w:webHidden/>
          </w:rPr>
          <w:fldChar w:fldCharType="separate"/>
        </w:r>
        <w:r w:rsidR="008D154E">
          <w:rPr>
            <w:noProof/>
            <w:webHidden/>
          </w:rPr>
          <w:t>425</w:t>
        </w:r>
        <w:r w:rsidR="000E41E9">
          <w:rPr>
            <w:noProof/>
            <w:webHidden/>
          </w:rPr>
          <w:fldChar w:fldCharType="end"/>
        </w:r>
      </w:hyperlink>
    </w:p>
    <w:p w14:paraId="4B718E0E" w14:textId="7D0F3EAD" w:rsidR="000E41E9" w:rsidRDefault="00E6589F">
      <w:pPr>
        <w:pStyle w:val="TOC2"/>
        <w:rPr>
          <w:rFonts w:asciiTheme="minorHAnsi" w:eastAsiaTheme="minorEastAsia" w:hAnsiTheme="minorHAnsi" w:cstheme="minorBidi"/>
          <w:smallCaps w:val="0"/>
          <w:noProof/>
          <w:sz w:val="22"/>
          <w:szCs w:val="22"/>
        </w:rPr>
      </w:pPr>
      <w:hyperlink w:anchor="_Toc137456710" w:history="1">
        <w:r w:rsidR="000E41E9" w:rsidRPr="001767FC">
          <w:rPr>
            <w:rStyle w:val="Hyperlink"/>
            <w:noProof/>
          </w:rPr>
          <w:t>OR FLAGGED &amp; WARD COMMENTS</w:t>
        </w:r>
        <w:r w:rsidR="000E41E9">
          <w:rPr>
            <w:noProof/>
            <w:webHidden/>
          </w:rPr>
          <w:tab/>
        </w:r>
        <w:r w:rsidR="000E41E9">
          <w:rPr>
            <w:noProof/>
            <w:webHidden/>
          </w:rPr>
          <w:fldChar w:fldCharType="begin"/>
        </w:r>
        <w:r w:rsidR="000E41E9">
          <w:rPr>
            <w:noProof/>
            <w:webHidden/>
          </w:rPr>
          <w:instrText xml:space="preserve"> PAGEREF _Toc137456710 \h </w:instrText>
        </w:r>
        <w:r w:rsidR="000E41E9">
          <w:rPr>
            <w:noProof/>
            <w:webHidden/>
          </w:rPr>
        </w:r>
        <w:r w:rsidR="000E41E9">
          <w:rPr>
            <w:noProof/>
            <w:webHidden/>
          </w:rPr>
          <w:fldChar w:fldCharType="separate"/>
        </w:r>
        <w:r w:rsidR="008D154E">
          <w:rPr>
            <w:noProof/>
            <w:webHidden/>
          </w:rPr>
          <w:t>425</w:t>
        </w:r>
        <w:r w:rsidR="000E41E9">
          <w:rPr>
            <w:noProof/>
            <w:webHidden/>
          </w:rPr>
          <w:fldChar w:fldCharType="end"/>
        </w:r>
      </w:hyperlink>
    </w:p>
    <w:p w14:paraId="5E639270" w14:textId="71E259B1" w:rsidR="000E41E9" w:rsidRDefault="00E6589F">
      <w:pPr>
        <w:pStyle w:val="TOC2"/>
        <w:rPr>
          <w:rFonts w:asciiTheme="minorHAnsi" w:eastAsiaTheme="minorEastAsia" w:hAnsiTheme="minorHAnsi" w:cstheme="minorBidi"/>
          <w:smallCaps w:val="0"/>
          <w:noProof/>
          <w:sz w:val="22"/>
          <w:szCs w:val="22"/>
        </w:rPr>
      </w:pPr>
      <w:hyperlink w:anchor="_Toc137456711" w:history="1">
        <w:r w:rsidR="000E41E9" w:rsidRPr="001767FC">
          <w:rPr>
            <w:rStyle w:val="Hyperlink"/>
            <w:noProof/>
          </w:rPr>
          <w:t>OR FLAGGED ORD REASONS</w:t>
        </w:r>
        <w:r w:rsidR="000E41E9">
          <w:rPr>
            <w:noProof/>
            <w:webHidden/>
          </w:rPr>
          <w:tab/>
        </w:r>
        <w:r w:rsidR="000E41E9">
          <w:rPr>
            <w:noProof/>
            <w:webHidden/>
          </w:rPr>
          <w:fldChar w:fldCharType="begin"/>
        </w:r>
        <w:r w:rsidR="000E41E9">
          <w:rPr>
            <w:noProof/>
            <w:webHidden/>
          </w:rPr>
          <w:instrText xml:space="preserve"> PAGEREF _Toc137456711 \h </w:instrText>
        </w:r>
        <w:r w:rsidR="000E41E9">
          <w:rPr>
            <w:noProof/>
            <w:webHidden/>
          </w:rPr>
        </w:r>
        <w:r w:rsidR="000E41E9">
          <w:rPr>
            <w:noProof/>
            <w:webHidden/>
          </w:rPr>
          <w:fldChar w:fldCharType="separate"/>
        </w:r>
        <w:r w:rsidR="008D154E">
          <w:rPr>
            <w:noProof/>
            <w:webHidden/>
          </w:rPr>
          <w:t>426</w:t>
        </w:r>
        <w:r w:rsidR="000E41E9">
          <w:rPr>
            <w:noProof/>
            <w:webHidden/>
          </w:rPr>
          <w:fldChar w:fldCharType="end"/>
        </w:r>
      </w:hyperlink>
    </w:p>
    <w:p w14:paraId="2CF5CD59" w14:textId="43B89671" w:rsidR="000E41E9" w:rsidRDefault="00E6589F">
      <w:pPr>
        <w:pStyle w:val="TOC2"/>
        <w:rPr>
          <w:rFonts w:asciiTheme="minorHAnsi" w:eastAsiaTheme="minorEastAsia" w:hAnsiTheme="minorHAnsi" w:cstheme="minorBidi"/>
          <w:smallCaps w:val="0"/>
          <w:noProof/>
          <w:sz w:val="22"/>
          <w:szCs w:val="22"/>
        </w:rPr>
      </w:pPr>
      <w:hyperlink w:anchor="_Toc137456712" w:history="1">
        <w:r w:rsidR="000E41E9" w:rsidRPr="001767FC">
          <w:rPr>
            <w:rStyle w:val="Hyperlink"/>
            <w:noProof/>
          </w:rPr>
          <w:t>OR GN LOCATIONS</w:t>
        </w:r>
        <w:r w:rsidR="000E41E9">
          <w:rPr>
            <w:noProof/>
            <w:webHidden/>
          </w:rPr>
          <w:tab/>
        </w:r>
        <w:r w:rsidR="000E41E9">
          <w:rPr>
            <w:noProof/>
            <w:webHidden/>
          </w:rPr>
          <w:fldChar w:fldCharType="begin"/>
        </w:r>
        <w:r w:rsidR="000E41E9">
          <w:rPr>
            <w:noProof/>
            <w:webHidden/>
          </w:rPr>
          <w:instrText xml:space="preserve"> PAGEREF _Toc137456712 \h </w:instrText>
        </w:r>
        <w:r w:rsidR="000E41E9">
          <w:rPr>
            <w:noProof/>
            <w:webHidden/>
          </w:rPr>
        </w:r>
        <w:r w:rsidR="000E41E9">
          <w:rPr>
            <w:noProof/>
            <w:webHidden/>
          </w:rPr>
          <w:fldChar w:fldCharType="separate"/>
        </w:r>
        <w:r w:rsidR="008D154E">
          <w:rPr>
            <w:noProof/>
            <w:webHidden/>
          </w:rPr>
          <w:t>426</w:t>
        </w:r>
        <w:r w:rsidR="000E41E9">
          <w:rPr>
            <w:noProof/>
            <w:webHidden/>
          </w:rPr>
          <w:fldChar w:fldCharType="end"/>
        </w:r>
      </w:hyperlink>
    </w:p>
    <w:p w14:paraId="6CD39011" w14:textId="3BDE1BB3" w:rsidR="000E41E9" w:rsidRDefault="00E6589F">
      <w:pPr>
        <w:pStyle w:val="TOC2"/>
        <w:rPr>
          <w:rFonts w:asciiTheme="minorHAnsi" w:eastAsiaTheme="minorEastAsia" w:hAnsiTheme="minorHAnsi" w:cstheme="minorBidi"/>
          <w:smallCaps w:val="0"/>
          <w:noProof/>
          <w:sz w:val="22"/>
          <w:szCs w:val="22"/>
        </w:rPr>
      </w:pPr>
      <w:hyperlink w:anchor="_Toc137456713" w:history="1">
        <w:r w:rsidR="000E41E9" w:rsidRPr="001767FC">
          <w:rPr>
            <w:rStyle w:val="Hyperlink"/>
            <w:noProof/>
          </w:rPr>
          <w:t>OR IMM CONTACT INFORMATION</w:t>
        </w:r>
        <w:r w:rsidR="000E41E9">
          <w:rPr>
            <w:noProof/>
            <w:webHidden/>
          </w:rPr>
          <w:tab/>
        </w:r>
        <w:r w:rsidR="000E41E9">
          <w:rPr>
            <w:noProof/>
            <w:webHidden/>
          </w:rPr>
          <w:fldChar w:fldCharType="begin"/>
        </w:r>
        <w:r w:rsidR="000E41E9">
          <w:rPr>
            <w:noProof/>
            <w:webHidden/>
          </w:rPr>
          <w:instrText xml:space="preserve"> PAGEREF _Toc137456713 \h </w:instrText>
        </w:r>
        <w:r w:rsidR="000E41E9">
          <w:rPr>
            <w:noProof/>
            <w:webHidden/>
          </w:rPr>
        </w:r>
        <w:r w:rsidR="000E41E9">
          <w:rPr>
            <w:noProof/>
            <w:webHidden/>
          </w:rPr>
          <w:fldChar w:fldCharType="separate"/>
        </w:r>
        <w:r w:rsidR="008D154E">
          <w:rPr>
            <w:noProof/>
            <w:webHidden/>
          </w:rPr>
          <w:t>427</w:t>
        </w:r>
        <w:r w:rsidR="000E41E9">
          <w:rPr>
            <w:noProof/>
            <w:webHidden/>
          </w:rPr>
          <w:fldChar w:fldCharType="end"/>
        </w:r>
      </w:hyperlink>
    </w:p>
    <w:p w14:paraId="0B4AD9FC" w14:textId="7E071315" w:rsidR="000E41E9" w:rsidRDefault="00E6589F">
      <w:pPr>
        <w:pStyle w:val="TOC2"/>
        <w:rPr>
          <w:rFonts w:asciiTheme="minorHAnsi" w:eastAsiaTheme="minorEastAsia" w:hAnsiTheme="minorHAnsi" w:cstheme="minorBidi"/>
          <w:smallCaps w:val="0"/>
          <w:noProof/>
          <w:sz w:val="22"/>
          <w:szCs w:val="22"/>
        </w:rPr>
      </w:pPr>
      <w:hyperlink w:anchor="_Toc137456714" w:history="1">
        <w:r w:rsidR="000E41E9" w:rsidRPr="001767FC">
          <w:rPr>
            <w:rStyle w:val="Hyperlink"/>
            <w:noProof/>
          </w:rPr>
          <w:t>OR IMM COVERSHEET DIAGNOSIS</w:t>
        </w:r>
        <w:r w:rsidR="000E41E9">
          <w:rPr>
            <w:noProof/>
            <w:webHidden/>
          </w:rPr>
          <w:tab/>
        </w:r>
        <w:r w:rsidR="000E41E9">
          <w:rPr>
            <w:noProof/>
            <w:webHidden/>
          </w:rPr>
          <w:fldChar w:fldCharType="begin"/>
        </w:r>
        <w:r w:rsidR="000E41E9">
          <w:rPr>
            <w:noProof/>
            <w:webHidden/>
          </w:rPr>
          <w:instrText xml:space="preserve"> PAGEREF _Toc137456714 \h </w:instrText>
        </w:r>
        <w:r w:rsidR="000E41E9">
          <w:rPr>
            <w:noProof/>
            <w:webHidden/>
          </w:rPr>
        </w:r>
        <w:r w:rsidR="000E41E9">
          <w:rPr>
            <w:noProof/>
            <w:webHidden/>
          </w:rPr>
          <w:fldChar w:fldCharType="separate"/>
        </w:r>
        <w:r w:rsidR="008D154E">
          <w:rPr>
            <w:noProof/>
            <w:webHidden/>
          </w:rPr>
          <w:t>427</w:t>
        </w:r>
        <w:r w:rsidR="000E41E9">
          <w:rPr>
            <w:noProof/>
            <w:webHidden/>
          </w:rPr>
          <w:fldChar w:fldCharType="end"/>
        </w:r>
      </w:hyperlink>
    </w:p>
    <w:p w14:paraId="51994B1F" w14:textId="2E3443AD" w:rsidR="000E41E9" w:rsidRDefault="00E6589F">
      <w:pPr>
        <w:pStyle w:val="TOC2"/>
        <w:rPr>
          <w:rFonts w:asciiTheme="minorHAnsi" w:eastAsiaTheme="minorEastAsia" w:hAnsiTheme="minorHAnsi" w:cstheme="minorBidi"/>
          <w:smallCaps w:val="0"/>
          <w:noProof/>
          <w:sz w:val="22"/>
          <w:szCs w:val="22"/>
        </w:rPr>
      </w:pPr>
      <w:hyperlink w:anchor="_Toc137456715" w:history="1">
        <w:r w:rsidR="000E41E9" w:rsidRPr="001767FC">
          <w:rPr>
            <w:rStyle w:val="Hyperlink"/>
            <w:noProof/>
          </w:rPr>
          <w:t>OR IMM REMINDER DIALOG</w:t>
        </w:r>
        <w:r w:rsidR="000E41E9">
          <w:rPr>
            <w:noProof/>
            <w:webHidden/>
          </w:rPr>
          <w:tab/>
        </w:r>
        <w:r w:rsidR="000E41E9">
          <w:rPr>
            <w:noProof/>
            <w:webHidden/>
          </w:rPr>
          <w:fldChar w:fldCharType="begin"/>
        </w:r>
        <w:r w:rsidR="000E41E9">
          <w:rPr>
            <w:noProof/>
            <w:webHidden/>
          </w:rPr>
          <w:instrText xml:space="preserve"> PAGEREF _Toc137456715 \h </w:instrText>
        </w:r>
        <w:r w:rsidR="000E41E9">
          <w:rPr>
            <w:noProof/>
            <w:webHidden/>
          </w:rPr>
        </w:r>
        <w:r w:rsidR="000E41E9">
          <w:rPr>
            <w:noProof/>
            <w:webHidden/>
          </w:rPr>
          <w:fldChar w:fldCharType="separate"/>
        </w:r>
        <w:r w:rsidR="008D154E">
          <w:rPr>
            <w:noProof/>
            <w:webHidden/>
          </w:rPr>
          <w:t>427</w:t>
        </w:r>
        <w:r w:rsidR="000E41E9">
          <w:rPr>
            <w:noProof/>
            <w:webHidden/>
          </w:rPr>
          <w:fldChar w:fldCharType="end"/>
        </w:r>
      </w:hyperlink>
    </w:p>
    <w:p w14:paraId="00E3D568" w14:textId="137136FE" w:rsidR="000E41E9" w:rsidRDefault="00E6589F">
      <w:pPr>
        <w:pStyle w:val="TOC2"/>
        <w:rPr>
          <w:rFonts w:asciiTheme="minorHAnsi" w:eastAsiaTheme="minorEastAsia" w:hAnsiTheme="minorHAnsi" w:cstheme="minorBidi"/>
          <w:smallCaps w:val="0"/>
          <w:noProof/>
          <w:sz w:val="22"/>
          <w:szCs w:val="22"/>
        </w:rPr>
      </w:pPr>
      <w:hyperlink w:anchor="_Toc137456716" w:history="1">
        <w:r w:rsidR="000E41E9" w:rsidRPr="001767FC">
          <w:rPr>
            <w:rStyle w:val="Hyperlink"/>
            <w:noProof/>
          </w:rPr>
          <w:t>OR IMMUNIZATION DOCUMENT TITLE</w:t>
        </w:r>
        <w:r w:rsidR="000E41E9">
          <w:rPr>
            <w:noProof/>
            <w:webHidden/>
          </w:rPr>
          <w:tab/>
        </w:r>
        <w:r w:rsidR="000E41E9">
          <w:rPr>
            <w:noProof/>
            <w:webHidden/>
          </w:rPr>
          <w:fldChar w:fldCharType="begin"/>
        </w:r>
        <w:r w:rsidR="000E41E9">
          <w:rPr>
            <w:noProof/>
            <w:webHidden/>
          </w:rPr>
          <w:instrText xml:space="preserve"> PAGEREF _Toc137456716 \h </w:instrText>
        </w:r>
        <w:r w:rsidR="000E41E9">
          <w:rPr>
            <w:noProof/>
            <w:webHidden/>
          </w:rPr>
        </w:r>
        <w:r w:rsidR="000E41E9">
          <w:rPr>
            <w:noProof/>
            <w:webHidden/>
          </w:rPr>
          <w:fldChar w:fldCharType="separate"/>
        </w:r>
        <w:r w:rsidR="008D154E">
          <w:rPr>
            <w:noProof/>
            <w:webHidden/>
          </w:rPr>
          <w:t>428</w:t>
        </w:r>
        <w:r w:rsidR="000E41E9">
          <w:rPr>
            <w:noProof/>
            <w:webHidden/>
          </w:rPr>
          <w:fldChar w:fldCharType="end"/>
        </w:r>
      </w:hyperlink>
    </w:p>
    <w:p w14:paraId="3F7EB4E6" w14:textId="283115B8" w:rsidR="000E41E9" w:rsidRDefault="00E6589F">
      <w:pPr>
        <w:pStyle w:val="TOC2"/>
        <w:rPr>
          <w:rFonts w:asciiTheme="minorHAnsi" w:eastAsiaTheme="minorEastAsia" w:hAnsiTheme="minorHAnsi" w:cstheme="minorBidi"/>
          <w:smallCaps w:val="0"/>
          <w:noProof/>
          <w:sz w:val="22"/>
          <w:szCs w:val="22"/>
        </w:rPr>
      </w:pPr>
      <w:hyperlink w:anchor="_Toc137456717" w:history="1">
        <w:r w:rsidR="000E41E9" w:rsidRPr="001767FC">
          <w:rPr>
            <w:rStyle w:val="Hyperlink"/>
            <w:noProof/>
          </w:rPr>
          <w:t>OR LAB CANCEL ERROR MESSAGE</w:t>
        </w:r>
        <w:r w:rsidR="000E41E9">
          <w:rPr>
            <w:noProof/>
            <w:webHidden/>
          </w:rPr>
          <w:tab/>
        </w:r>
        <w:r w:rsidR="000E41E9">
          <w:rPr>
            <w:noProof/>
            <w:webHidden/>
          </w:rPr>
          <w:fldChar w:fldCharType="begin"/>
        </w:r>
        <w:r w:rsidR="000E41E9">
          <w:rPr>
            <w:noProof/>
            <w:webHidden/>
          </w:rPr>
          <w:instrText xml:space="preserve"> PAGEREF _Toc137456717 \h </w:instrText>
        </w:r>
        <w:r w:rsidR="000E41E9">
          <w:rPr>
            <w:noProof/>
            <w:webHidden/>
          </w:rPr>
        </w:r>
        <w:r w:rsidR="000E41E9">
          <w:rPr>
            <w:noProof/>
            <w:webHidden/>
          </w:rPr>
          <w:fldChar w:fldCharType="separate"/>
        </w:r>
        <w:r w:rsidR="008D154E">
          <w:rPr>
            <w:noProof/>
            <w:webHidden/>
          </w:rPr>
          <w:t>428</w:t>
        </w:r>
        <w:r w:rsidR="000E41E9">
          <w:rPr>
            <w:noProof/>
            <w:webHidden/>
          </w:rPr>
          <w:fldChar w:fldCharType="end"/>
        </w:r>
      </w:hyperlink>
    </w:p>
    <w:p w14:paraId="7AEEA548" w14:textId="69850252" w:rsidR="000E41E9" w:rsidRDefault="00E6589F">
      <w:pPr>
        <w:pStyle w:val="TOC2"/>
        <w:rPr>
          <w:rFonts w:asciiTheme="minorHAnsi" w:eastAsiaTheme="minorEastAsia" w:hAnsiTheme="minorHAnsi" w:cstheme="minorBidi"/>
          <w:smallCaps w:val="0"/>
          <w:noProof/>
          <w:sz w:val="22"/>
          <w:szCs w:val="22"/>
        </w:rPr>
      </w:pPr>
      <w:hyperlink w:anchor="_Toc137456718" w:history="1">
        <w:r w:rsidR="000E41E9" w:rsidRPr="001767FC">
          <w:rPr>
            <w:rStyle w:val="Hyperlink"/>
            <w:noProof/>
          </w:rPr>
          <w:t>OR LAB TAB DEFAULT REPORT</w:t>
        </w:r>
        <w:r w:rsidR="000E41E9">
          <w:rPr>
            <w:noProof/>
            <w:webHidden/>
          </w:rPr>
          <w:tab/>
        </w:r>
        <w:r w:rsidR="000E41E9">
          <w:rPr>
            <w:noProof/>
            <w:webHidden/>
          </w:rPr>
          <w:fldChar w:fldCharType="begin"/>
        </w:r>
        <w:r w:rsidR="000E41E9">
          <w:rPr>
            <w:noProof/>
            <w:webHidden/>
          </w:rPr>
          <w:instrText xml:space="preserve"> PAGEREF _Toc137456718 \h </w:instrText>
        </w:r>
        <w:r w:rsidR="000E41E9">
          <w:rPr>
            <w:noProof/>
            <w:webHidden/>
          </w:rPr>
        </w:r>
        <w:r w:rsidR="000E41E9">
          <w:rPr>
            <w:noProof/>
            <w:webHidden/>
          </w:rPr>
          <w:fldChar w:fldCharType="separate"/>
        </w:r>
        <w:r w:rsidR="008D154E">
          <w:rPr>
            <w:noProof/>
            <w:webHidden/>
          </w:rPr>
          <w:t>428</w:t>
        </w:r>
        <w:r w:rsidR="000E41E9">
          <w:rPr>
            <w:noProof/>
            <w:webHidden/>
          </w:rPr>
          <w:fldChar w:fldCharType="end"/>
        </w:r>
      </w:hyperlink>
    </w:p>
    <w:p w14:paraId="3047BCA2" w14:textId="3B91966F" w:rsidR="000E41E9" w:rsidRDefault="00E6589F">
      <w:pPr>
        <w:pStyle w:val="TOC2"/>
        <w:rPr>
          <w:rFonts w:asciiTheme="minorHAnsi" w:eastAsiaTheme="minorEastAsia" w:hAnsiTheme="minorHAnsi" w:cstheme="minorBidi"/>
          <w:smallCaps w:val="0"/>
          <w:noProof/>
          <w:sz w:val="22"/>
          <w:szCs w:val="22"/>
        </w:rPr>
      </w:pPr>
      <w:hyperlink w:anchor="_Toc137456719" w:history="1">
        <w:r w:rsidR="000E41E9" w:rsidRPr="001767FC">
          <w:rPr>
            <w:rStyle w:val="Hyperlink"/>
            <w:noProof/>
          </w:rPr>
          <w:t>OR LAPSE ORDERS</w:t>
        </w:r>
        <w:r w:rsidR="000E41E9">
          <w:rPr>
            <w:noProof/>
            <w:webHidden/>
          </w:rPr>
          <w:tab/>
        </w:r>
        <w:r w:rsidR="000E41E9">
          <w:rPr>
            <w:noProof/>
            <w:webHidden/>
          </w:rPr>
          <w:fldChar w:fldCharType="begin"/>
        </w:r>
        <w:r w:rsidR="000E41E9">
          <w:rPr>
            <w:noProof/>
            <w:webHidden/>
          </w:rPr>
          <w:instrText xml:space="preserve"> PAGEREF _Toc137456719 \h </w:instrText>
        </w:r>
        <w:r w:rsidR="000E41E9">
          <w:rPr>
            <w:noProof/>
            <w:webHidden/>
          </w:rPr>
        </w:r>
        <w:r w:rsidR="000E41E9">
          <w:rPr>
            <w:noProof/>
            <w:webHidden/>
          </w:rPr>
          <w:fldChar w:fldCharType="separate"/>
        </w:r>
        <w:r w:rsidR="008D154E">
          <w:rPr>
            <w:noProof/>
            <w:webHidden/>
          </w:rPr>
          <w:t>429</w:t>
        </w:r>
        <w:r w:rsidR="000E41E9">
          <w:rPr>
            <w:noProof/>
            <w:webHidden/>
          </w:rPr>
          <w:fldChar w:fldCharType="end"/>
        </w:r>
      </w:hyperlink>
    </w:p>
    <w:p w14:paraId="4B1C67E5" w14:textId="7D415154" w:rsidR="000E41E9" w:rsidRDefault="00E6589F">
      <w:pPr>
        <w:pStyle w:val="TOC2"/>
        <w:rPr>
          <w:rFonts w:asciiTheme="minorHAnsi" w:eastAsiaTheme="minorEastAsia" w:hAnsiTheme="minorHAnsi" w:cstheme="minorBidi"/>
          <w:smallCaps w:val="0"/>
          <w:noProof/>
          <w:sz w:val="22"/>
          <w:szCs w:val="22"/>
        </w:rPr>
      </w:pPr>
      <w:hyperlink w:anchor="_Toc137456720" w:history="1">
        <w:r w:rsidR="000E41E9" w:rsidRPr="001767FC">
          <w:rPr>
            <w:rStyle w:val="Hyperlink"/>
            <w:noProof/>
          </w:rPr>
          <w:t>OR NATURE DEFAULT</w:t>
        </w:r>
        <w:r w:rsidR="000E41E9">
          <w:rPr>
            <w:noProof/>
            <w:webHidden/>
          </w:rPr>
          <w:tab/>
        </w:r>
        <w:r w:rsidR="000E41E9">
          <w:rPr>
            <w:noProof/>
            <w:webHidden/>
          </w:rPr>
          <w:fldChar w:fldCharType="begin"/>
        </w:r>
        <w:r w:rsidR="000E41E9">
          <w:rPr>
            <w:noProof/>
            <w:webHidden/>
          </w:rPr>
          <w:instrText xml:space="preserve"> PAGEREF _Toc137456720 \h </w:instrText>
        </w:r>
        <w:r w:rsidR="000E41E9">
          <w:rPr>
            <w:noProof/>
            <w:webHidden/>
          </w:rPr>
        </w:r>
        <w:r w:rsidR="000E41E9">
          <w:rPr>
            <w:noProof/>
            <w:webHidden/>
          </w:rPr>
          <w:fldChar w:fldCharType="separate"/>
        </w:r>
        <w:r w:rsidR="008D154E">
          <w:rPr>
            <w:noProof/>
            <w:webHidden/>
          </w:rPr>
          <w:t>429</w:t>
        </w:r>
        <w:r w:rsidR="000E41E9">
          <w:rPr>
            <w:noProof/>
            <w:webHidden/>
          </w:rPr>
          <w:fldChar w:fldCharType="end"/>
        </w:r>
      </w:hyperlink>
    </w:p>
    <w:p w14:paraId="1BCA9C41" w14:textId="3D49988F" w:rsidR="000E41E9" w:rsidRDefault="00E6589F">
      <w:pPr>
        <w:pStyle w:val="TOC2"/>
        <w:rPr>
          <w:rFonts w:asciiTheme="minorHAnsi" w:eastAsiaTheme="minorEastAsia" w:hAnsiTheme="minorHAnsi" w:cstheme="minorBidi"/>
          <w:smallCaps w:val="0"/>
          <w:noProof/>
          <w:sz w:val="22"/>
          <w:szCs w:val="22"/>
        </w:rPr>
      </w:pPr>
      <w:hyperlink w:anchor="_Toc137456721" w:history="1">
        <w:r w:rsidR="000E41E9" w:rsidRPr="001767FC">
          <w:rPr>
            <w:rStyle w:val="Hyperlink"/>
            <w:noProof/>
          </w:rPr>
          <w:t>OR LAPSE ORDERS DFLT</w:t>
        </w:r>
        <w:r w:rsidR="000E41E9">
          <w:rPr>
            <w:noProof/>
            <w:webHidden/>
          </w:rPr>
          <w:tab/>
        </w:r>
        <w:r w:rsidR="000E41E9">
          <w:rPr>
            <w:noProof/>
            <w:webHidden/>
          </w:rPr>
          <w:fldChar w:fldCharType="begin"/>
        </w:r>
        <w:r w:rsidR="000E41E9">
          <w:rPr>
            <w:noProof/>
            <w:webHidden/>
          </w:rPr>
          <w:instrText xml:space="preserve"> PAGEREF _Toc137456721 \h </w:instrText>
        </w:r>
        <w:r w:rsidR="000E41E9">
          <w:rPr>
            <w:noProof/>
            <w:webHidden/>
          </w:rPr>
        </w:r>
        <w:r w:rsidR="000E41E9">
          <w:rPr>
            <w:noProof/>
            <w:webHidden/>
          </w:rPr>
          <w:fldChar w:fldCharType="separate"/>
        </w:r>
        <w:r w:rsidR="008D154E">
          <w:rPr>
            <w:noProof/>
            <w:webHidden/>
          </w:rPr>
          <w:t>430</w:t>
        </w:r>
        <w:r w:rsidR="000E41E9">
          <w:rPr>
            <w:noProof/>
            <w:webHidden/>
          </w:rPr>
          <w:fldChar w:fldCharType="end"/>
        </w:r>
      </w:hyperlink>
    </w:p>
    <w:p w14:paraId="46D917D8" w14:textId="6A7F4AAA" w:rsidR="000E41E9" w:rsidRDefault="00E6589F">
      <w:pPr>
        <w:pStyle w:val="TOC2"/>
        <w:rPr>
          <w:rFonts w:asciiTheme="minorHAnsi" w:eastAsiaTheme="minorEastAsia" w:hAnsiTheme="minorHAnsi" w:cstheme="minorBidi"/>
          <w:smallCaps w:val="0"/>
          <w:noProof/>
          <w:sz w:val="22"/>
          <w:szCs w:val="22"/>
        </w:rPr>
      </w:pPr>
      <w:hyperlink w:anchor="_Toc137456722" w:history="1">
        <w:r w:rsidR="000E41E9" w:rsidRPr="001767FC">
          <w:rPr>
            <w:rStyle w:val="Hyperlink"/>
            <w:noProof/>
          </w:rPr>
          <w:t>OR MOB DLL NAME</w:t>
        </w:r>
        <w:r w:rsidR="000E41E9">
          <w:rPr>
            <w:noProof/>
            <w:webHidden/>
          </w:rPr>
          <w:tab/>
        </w:r>
        <w:r w:rsidR="000E41E9">
          <w:rPr>
            <w:noProof/>
            <w:webHidden/>
          </w:rPr>
          <w:fldChar w:fldCharType="begin"/>
        </w:r>
        <w:r w:rsidR="000E41E9">
          <w:rPr>
            <w:noProof/>
            <w:webHidden/>
          </w:rPr>
          <w:instrText xml:space="preserve"> PAGEREF _Toc137456722 \h </w:instrText>
        </w:r>
        <w:r w:rsidR="000E41E9">
          <w:rPr>
            <w:noProof/>
            <w:webHidden/>
          </w:rPr>
        </w:r>
        <w:r w:rsidR="000E41E9">
          <w:rPr>
            <w:noProof/>
            <w:webHidden/>
          </w:rPr>
          <w:fldChar w:fldCharType="separate"/>
        </w:r>
        <w:r w:rsidR="008D154E">
          <w:rPr>
            <w:noProof/>
            <w:webHidden/>
          </w:rPr>
          <w:t>431</w:t>
        </w:r>
        <w:r w:rsidR="000E41E9">
          <w:rPr>
            <w:noProof/>
            <w:webHidden/>
          </w:rPr>
          <w:fldChar w:fldCharType="end"/>
        </w:r>
      </w:hyperlink>
    </w:p>
    <w:p w14:paraId="11749615" w14:textId="7722D2AC" w:rsidR="000E41E9" w:rsidRDefault="00E6589F">
      <w:pPr>
        <w:pStyle w:val="TOC2"/>
        <w:rPr>
          <w:rFonts w:asciiTheme="minorHAnsi" w:eastAsiaTheme="minorEastAsia" w:hAnsiTheme="minorHAnsi" w:cstheme="minorBidi"/>
          <w:smallCaps w:val="0"/>
          <w:noProof/>
          <w:sz w:val="22"/>
          <w:szCs w:val="22"/>
        </w:rPr>
      </w:pPr>
      <w:hyperlink w:anchor="_Toc137456723" w:history="1">
        <w:r w:rsidR="000E41E9" w:rsidRPr="001767FC">
          <w:rPr>
            <w:rStyle w:val="Hyperlink"/>
            <w:noProof/>
          </w:rPr>
          <w:t>OR NATURE SWITCH</w:t>
        </w:r>
        <w:r w:rsidR="000E41E9">
          <w:rPr>
            <w:noProof/>
            <w:webHidden/>
          </w:rPr>
          <w:tab/>
        </w:r>
        <w:r w:rsidR="000E41E9">
          <w:rPr>
            <w:noProof/>
            <w:webHidden/>
          </w:rPr>
          <w:fldChar w:fldCharType="begin"/>
        </w:r>
        <w:r w:rsidR="000E41E9">
          <w:rPr>
            <w:noProof/>
            <w:webHidden/>
          </w:rPr>
          <w:instrText xml:space="preserve"> PAGEREF _Toc137456723 \h </w:instrText>
        </w:r>
        <w:r w:rsidR="000E41E9">
          <w:rPr>
            <w:noProof/>
            <w:webHidden/>
          </w:rPr>
        </w:r>
        <w:r w:rsidR="000E41E9">
          <w:rPr>
            <w:noProof/>
            <w:webHidden/>
          </w:rPr>
          <w:fldChar w:fldCharType="separate"/>
        </w:r>
        <w:r w:rsidR="008D154E">
          <w:rPr>
            <w:noProof/>
            <w:webHidden/>
          </w:rPr>
          <w:t>431</w:t>
        </w:r>
        <w:r w:rsidR="000E41E9">
          <w:rPr>
            <w:noProof/>
            <w:webHidden/>
          </w:rPr>
          <w:fldChar w:fldCharType="end"/>
        </w:r>
      </w:hyperlink>
    </w:p>
    <w:p w14:paraId="40AE6A96" w14:textId="2555B508" w:rsidR="000E41E9" w:rsidRDefault="00E6589F">
      <w:pPr>
        <w:pStyle w:val="TOC2"/>
        <w:rPr>
          <w:rFonts w:asciiTheme="minorHAnsi" w:eastAsiaTheme="minorEastAsia" w:hAnsiTheme="minorHAnsi" w:cstheme="minorBidi"/>
          <w:smallCaps w:val="0"/>
          <w:noProof/>
          <w:sz w:val="22"/>
          <w:szCs w:val="22"/>
        </w:rPr>
      </w:pPr>
      <w:hyperlink w:anchor="_Toc137456724" w:history="1">
        <w:r w:rsidR="000E41E9" w:rsidRPr="001767FC">
          <w:rPr>
            <w:rStyle w:val="Hyperlink"/>
            <w:noProof/>
          </w:rPr>
          <w:t>OR ONE STEP CLINIC ADMIN OFF</w:t>
        </w:r>
        <w:r w:rsidR="000E41E9">
          <w:rPr>
            <w:noProof/>
            <w:webHidden/>
          </w:rPr>
          <w:tab/>
        </w:r>
        <w:r w:rsidR="000E41E9">
          <w:rPr>
            <w:noProof/>
            <w:webHidden/>
          </w:rPr>
          <w:fldChar w:fldCharType="begin"/>
        </w:r>
        <w:r w:rsidR="000E41E9">
          <w:rPr>
            <w:noProof/>
            <w:webHidden/>
          </w:rPr>
          <w:instrText xml:space="preserve"> PAGEREF _Toc137456724 \h </w:instrText>
        </w:r>
        <w:r w:rsidR="000E41E9">
          <w:rPr>
            <w:noProof/>
            <w:webHidden/>
          </w:rPr>
        </w:r>
        <w:r w:rsidR="000E41E9">
          <w:rPr>
            <w:noProof/>
            <w:webHidden/>
          </w:rPr>
          <w:fldChar w:fldCharType="separate"/>
        </w:r>
        <w:r w:rsidR="008D154E">
          <w:rPr>
            <w:noProof/>
            <w:webHidden/>
          </w:rPr>
          <w:t>431</w:t>
        </w:r>
        <w:r w:rsidR="000E41E9">
          <w:rPr>
            <w:noProof/>
            <w:webHidden/>
          </w:rPr>
          <w:fldChar w:fldCharType="end"/>
        </w:r>
      </w:hyperlink>
    </w:p>
    <w:p w14:paraId="7E3BD6DA" w14:textId="2346349C" w:rsidR="000E41E9" w:rsidRDefault="00E6589F">
      <w:pPr>
        <w:pStyle w:val="TOC2"/>
        <w:rPr>
          <w:rFonts w:asciiTheme="minorHAnsi" w:eastAsiaTheme="minorEastAsia" w:hAnsiTheme="minorHAnsi" w:cstheme="minorBidi"/>
          <w:smallCaps w:val="0"/>
          <w:noProof/>
          <w:sz w:val="22"/>
          <w:szCs w:val="22"/>
        </w:rPr>
      </w:pPr>
      <w:hyperlink w:anchor="_Toc137456725" w:history="1">
        <w:r w:rsidR="000E41E9" w:rsidRPr="001767FC">
          <w:rPr>
            <w:rStyle w:val="Hyperlink"/>
            <w:noProof/>
          </w:rPr>
          <w:t>OR ORDER REVIEW DT</w:t>
        </w:r>
        <w:r w:rsidR="000E41E9">
          <w:rPr>
            <w:noProof/>
            <w:webHidden/>
          </w:rPr>
          <w:tab/>
        </w:r>
        <w:r w:rsidR="000E41E9">
          <w:rPr>
            <w:noProof/>
            <w:webHidden/>
          </w:rPr>
          <w:fldChar w:fldCharType="begin"/>
        </w:r>
        <w:r w:rsidR="000E41E9">
          <w:rPr>
            <w:noProof/>
            <w:webHidden/>
          </w:rPr>
          <w:instrText xml:space="preserve"> PAGEREF _Toc137456725 \h </w:instrText>
        </w:r>
        <w:r w:rsidR="000E41E9">
          <w:rPr>
            <w:noProof/>
            <w:webHidden/>
          </w:rPr>
        </w:r>
        <w:r w:rsidR="000E41E9">
          <w:rPr>
            <w:noProof/>
            <w:webHidden/>
          </w:rPr>
          <w:fldChar w:fldCharType="separate"/>
        </w:r>
        <w:r w:rsidR="008D154E">
          <w:rPr>
            <w:noProof/>
            <w:webHidden/>
          </w:rPr>
          <w:t>432</w:t>
        </w:r>
        <w:r w:rsidR="000E41E9">
          <w:rPr>
            <w:noProof/>
            <w:webHidden/>
          </w:rPr>
          <w:fldChar w:fldCharType="end"/>
        </w:r>
      </w:hyperlink>
    </w:p>
    <w:p w14:paraId="58AE6BA5" w14:textId="268E659F" w:rsidR="000E41E9" w:rsidRDefault="00E6589F">
      <w:pPr>
        <w:pStyle w:val="TOC2"/>
        <w:rPr>
          <w:rFonts w:asciiTheme="minorHAnsi" w:eastAsiaTheme="minorEastAsia" w:hAnsiTheme="minorHAnsi" w:cstheme="minorBidi"/>
          <w:smallCaps w:val="0"/>
          <w:noProof/>
          <w:sz w:val="22"/>
          <w:szCs w:val="22"/>
        </w:rPr>
      </w:pPr>
      <w:hyperlink w:anchor="_Toc137456726" w:history="1">
        <w:r w:rsidR="000E41E9" w:rsidRPr="001767FC">
          <w:rPr>
            <w:rStyle w:val="Hyperlink"/>
            <w:noProof/>
          </w:rPr>
          <w:t>OR ORDER SUMMARY CONTEXT</w:t>
        </w:r>
        <w:r w:rsidR="000E41E9">
          <w:rPr>
            <w:noProof/>
            <w:webHidden/>
          </w:rPr>
          <w:tab/>
        </w:r>
        <w:r w:rsidR="000E41E9">
          <w:rPr>
            <w:noProof/>
            <w:webHidden/>
          </w:rPr>
          <w:fldChar w:fldCharType="begin"/>
        </w:r>
        <w:r w:rsidR="000E41E9">
          <w:rPr>
            <w:noProof/>
            <w:webHidden/>
          </w:rPr>
          <w:instrText xml:space="preserve"> PAGEREF _Toc137456726 \h </w:instrText>
        </w:r>
        <w:r w:rsidR="000E41E9">
          <w:rPr>
            <w:noProof/>
            <w:webHidden/>
          </w:rPr>
        </w:r>
        <w:r w:rsidR="000E41E9">
          <w:rPr>
            <w:noProof/>
            <w:webHidden/>
          </w:rPr>
          <w:fldChar w:fldCharType="separate"/>
        </w:r>
        <w:r w:rsidR="008D154E">
          <w:rPr>
            <w:noProof/>
            <w:webHidden/>
          </w:rPr>
          <w:t>432</w:t>
        </w:r>
        <w:r w:rsidR="000E41E9">
          <w:rPr>
            <w:noProof/>
            <w:webHidden/>
          </w:rPr>
          <w:fldChar w:fldCharType="end"/>
        </w:r>
      </w:hyperlink>
    </w:p>
    <w:p w14:paraId="36647BEC" w14:textId="298EB69D" w:rsidR="000E41E9" w:rsidRDefault="00E6589F">
      <w:pPr>
        <w:pStyle w:val="TOC2"/>
        <w:rPr>
          <w:rFonts w:asciiTheme="minorHAnsi" w:eastAsiaTheme="minorEastAsia" w:hAnsiTheme="minorHAnsi" w:cstheme="minorBidi"/>
          <w:smallCaps w:val="0"/>
          <w:noProof/>
          <w:sz w:val="22"/>
          <w:szCs w:val="22"/>
        </w:rPr>
      </w:pPr>
      <w:hyperlink w:anchor="_Toc137456727" w:history="1">
        <w:r w:rsidR="000E41E9" w:rsidRPr="001767FC">
          <w:rPr>
            <w:rStyle w:val="Hyperlink"/>
            <w:noProof/>
          </w:rPr>
          <w:t>OR ORDER TEXT CONVERSION</w:t>
        </w:r>
        <w:r w:rsidR="000E41E9">
          <w:rPr>
            <w:noProof/>
            <w:webHidden/>
          </w:rPr>
          <w:tab/>
        </w:r>
        <w:r w:rsidR="000E41E9">
          <w:rPr>
            <w:noProof/>
            <w:webHidden/>
          </w:rPr>
          <w:fldChar w:fldCharType="begin"/>
        </w:r>
        <w:r w:rsidR="000E41E9">
          <w:rPr>
            <w:noProof/>
            <w:webHidden/>
          </w:rPr>
          <w:instrText xml:space="preserve"> PAGEREF _Toc137456727 \h </w:instrText>
        </w:r>
        <w:r w:rsidR="000E41E9">
          <w:rPr>
            <w:noProof/>
            <w:webHidden/>
          </w:rPr>
        </w:r>
        <w:r w:rsidR="000E41E9">
          <w:rPr>
            <w:noProof/>
            <w:webHidden/>
          </w:rPr>
          <w:fldChar w:fldCharType="separate"/>
        </w:r>
        <w:r w:rsidR="008D154E">
          <w:rPr>
            <w:noProof/>
            <w:webHidden/>
          </w:rPr>
          <w:t>432</w:t>
        </w:r>
        <w:r w:rsidR="000E41E9">
          <w:rPr>
            <w:noProof/>
            <w:webHidden/>
          </w:rPr>
          <w:fldChar w:fldCharType="end"/>
        </w:r>
      </w:hyperlink>
    </w:p>
    <w:p w14:paraId="47F2E48D" w14:textId="1FFFC360" w:rsidR="000E41E9" w:rsidRDefault="00E6589F">
      <w:pPr>
        <w:pStyle w:val="TOC2"/>
        <w:rPr>
          <w:rFonts w:asciiTheme="minorHAnsi" w:eastAsiaTheme="minorEastAsia" w:hAnsiTheme="minorHAnsi" w:cstheme="minorBidi"/>
          <w:smallCaps w:val="0"/>
          <w:noProof/>
          <w:sz w:val="22"/>
          <w:szCs w:val="22"/>
        </w:rPr>
      </w:pPr>
      <w:hyperlink w:anchor="_Toc137456728" w:history="1">
        <w:r w:rsidR="000E41E9" w:rsidRPr="001767FC">
          <w:rPr>
            <w:rStyle w:val="Hyperlink"/>
            <w:noProof/>
          </w:rPr>
          <w:t>OR OREMAS MED ORDERS</w:t>
        </w:r>
        <w:r w:rsidR="000E41E9">
          <w:rPr>
            <w:noProof/>
            <w:webHidden/>
          </w:rPr>
          <w:tab/>
        </w:r>
        <w:r w:rsidR="000E41E9">
          <w:rPr>
            <w:noProof/>
            <w:webHidden/>
          </w:rPr>
          <w:fldChar w:fldCharType="begin"/>
        </w:r>
        <w:r w:rsidR="000E41E9">
          <w:rPr>
            <w:noProof/>
            <w:webHidden/>
          </w:rPr>
          <w:instrText xml:space="preserve"> PAGEREF _Toc137456728 \h </w:instrText>
        </w:r>
        <w:r w:rsidR="000E41E9">
          <w:rPr>
            <w:noProof/>
            <w:webHidden/>
          </w:rPr>
        </w:r>
        <w:r w:rsidR="000E41E9">
          <w:rPr>
            <w:noProof/>
            <w:webHidden/>
          </w:rPr>
          <w:fldChar w:fldCharType="separate"/>
        </w:r>
        <w:r w:rsidR="008D154E">
          <w:rPr>
            <w:noProof/>
            <w:webHidden/>
          </w:rPr>
          <w:t>433</w:t>
        </w:r>
        <w:r w:rsidR="000E41E9">
          <w:rPr>
            <w:noProof/>
            <w:webHidden/>
          </w:rPr>
          <w:fldChar w:fldCharType="end"/>
        </w:r>
      </w:hyperlink>
    </w:p>
    <w:p w14:paraId="4C36CA91" w14:textId="6B7D6A86" w:rsidR="000E41E9" w:rsidRDefault="00E6589F">
      <w:pPr>
        <w:pStyle w:val="TOC2"/>
        <w:rPr>
          <w:rFonts w:asciiTheme="minorHAnsi" w:eastAsiaTheme="minorEastAsia" w:hAnsiTheme="minorHAnsi" w:cstheme="minorBidi"/>
          <w:smallCaps w:val="0"/>
          <w:noProof/>
          <w:sz w:val="22"/>
          <w:szCs w:val="22"/>
        </w:rPr>
      </w:pPr>
      <w:hyperlink w:anchor="_Toc137456729" w:history="1">
        <w:r w:rsidR="000E41E9" w:rsidRPr="001767FC">
          <w:rPr>
            <w:rStyle w:val="Hyperlink"/>
            <w:noProof/>
          </w:rPr>
          <w:t>OR OREMAS NON-VA MED ORDERS</w:t>
        </w:r>
        <w:r w:rsidR="000E41E9">
          <w:rPr>
            <w:noProof/>
            <w:webHidden/>
          </w:rPr>
          <w:tab/>
        </w:r>
        <w:r w:rsidR="000E41E9">
          <w:rPr>
            <w:noProof/>
            <w:webHidden/>
          </w:rPr>
          <w:fldChar w:fldCharType="begin"/>
        </w:r>
        <w:r w:rsidR="000E41E9">
          <w:rPr>
            <w:noProof/>
            <w:webHidden/>
          </w:rPr>
          <w:instrText xml:space="preserve"> PAGEREF _Toc137456729 \h </w:instrText>
        </w:r>
        <w:r w:rsidR="000E41E9">
          <w:rPr>
            <w:noProof/>
            <w:webHidden/>
          </w:rPr>
        </w:r>
        <w:r w:rsidR="000E41E9">
          <w:rPr>
            <w:noProof/>
            <w:webHidden/>
          </w:rPr>
          <w:fldChar w:fldCharType="separate"/>
        </w:r>
        <w:r w:rsidR="008D154E">
          <w:rPr>
            <w:noProof/>
            <w:webHidden/>
          </w:rPr>
          <w:t>433</w:t>
        </w:r>
        <w:r w:rsidR="000E41E9">
          <w:rPr>
            <w:noProof/>
            <w:webHidden/>
          </w:rPr>
          <w:fldChar w:fldCharType="end"/>
        </w:r>
      </w:hyperlink>
    </w:p>
    <w:p w14:paraId="6D05F23E" w14:textId="72160B92"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6730" w:history="1">
        <w:r w:rsidR="000E41E9" w:rsidRPr="001767FC">
          <w:rPr>
            <w:rStyle w:val="Hyperlink"/>
            <w:noProof/>
          </w:rPr>
          <w:t>OR OTH BTN LOCAL MSG</w:t>
        </w:r>
        <w:r w:rsidR="000E41E9">
          <w:rPr>
            <w:noProof/>
            <w:webHidden/>
          </w:rPr>
          <w:tab/>
        </w:r>
        <w:r w:rsidR="000E41E9">
          <w:rPr>
            <w:noProof/>
            <w:webHidden/>
          </w:rPr>
          <w:fldChar w:fldCharType="begin"/>
        </w:r>
        <w:r w:rsidR="000E41E9">
          <w:rPr>
            <w:noProof/>
            <w:webHidden/>
          </w:rPr>
          <w:instrText xml:space="preserve"> PAGEREF _Toc137456730 \h </w:instrText>
        </w:r>
        <w:r w:rsidR="000E41E9">
          <w:rPr>
            <w:noProof/>
            <w:webHidden/>
          </w:rPr>
        </w:r>
        <w:r w:rsidR="000E41E9">
          <w:rPr>
            <w:noProof/>
            <w:webHidden/>
          </w:rPr>
          <w:fldChar w:fldCharType="separate"/>
        </w:r>
        <w:r w:rsidR="008D154E">
          <w:rPr>
            <w:noProof/>
            <w:webHidden/>
          </w:rPr>
          <w:t>433</w:t>
        </w:r>
        <w:r w:rsidR="000E41E9">
          <w:rPr>
            <w:noProof/>
            <w:webHidden/>
          </w:rPr>
          <w:fldChar w:fldCharType="end"/>
        </w:r>
      </w:hyperlink>
    </w:p>
    <w:p w14:paraId="182B1F00" w14:textId="3384119D" w:rsidR="000E41E9" w:rsidRDefault="00E6589F">
      <w:pPr>
        <w:pStyle w:val="TOC2"/>
        <w:rPr>
          <w:rFonts w:asciiTheme="minorHAnsi" w:eastAsiaTheme="minorEastAsia" w:hAnsiTheme="minorHAnsi" w:cstheme="minorBidi"/>
          <w:smallCaps w:val="0"/>
          <w:noProof/>
          <w:sz w:val="22"/>
          <w:szCs w:val="22"/>
        </w:rPr>
      </w:pPr>
      <w:hyperlink w:anchor="_Toc137456731" w:history="1">
        <w:r w:rsidR="000E41E9" w:rsidRPr="001767FC">
          <w:rPr>
            <w:rStyle w:val="Hyperlink"/>
            <w:noProof/>
          </w:rPr>
          <w:t>OR OTHER INFO ON</w:t>
        </w:r>
        <w:r w:rsidR="000E41E9">
          <w:rPr>
            <w:noProof/>
            <w:webHidden/>
          </w:rPr>
          <w:tab/>
        </w:r>
        <w:r w:rsidR="000E41E9">
          <w:rPr>
            <w:noProof/>
            <w:webHidden/>
          </w:rPr>
          <w:fldChar w:fldCharType="begin"/>
        </w:r>
        <w:r w:rsidR="000E41E9">
          <w:rPr>
            <w:noProof/>
            <w:webHidden/>
          </w:rPr>
          <w:instrText xml:space="preserve"> PAGEREF _Toc137456731 \h </w:instrText>
        </w:r>
        <w:r w:rsidR="000E41E9">
          <w:rPr>
            <w:noProof/>
            <w:webHidden/>
          </w:rPr>
        </w:r>
        <w:r w:rsidR="000E41E9">
          <w:rPr>
            <w:noProof/>
            <w:webHidden/>
          </w:rPr>
          <w:fldChar w:fldCharType="separate"/>
        </w:r>
        <w:r w:rsidR="008D154E">
          <w:rPr>
            <w:noProof/>
            <w:webHidden/>
          </w:rPr>
          <w:t>434</w:t>
        </w:r>
        <w:r w:rsidR="000E41E9">
          <w:rPr>
            <w:noProof/>
            <w:webHidden/>
          </w:rPr>
          <w:fldChar w:fldCharType="end"/>
        </w:r>
      </w:hyperlink>
    </w:p>
    <w:p w14:paraId="4950FAD2" w14:textId="7CA4E16B" w:rsidR="000E41E9" w:rsidRDefault="00E6589F">
      <w:pPr>
        <w:pStyle w:val="TOC2"/>
        <w:rPr>
          <w:rFonts w:asciiTheme="minorHAnsi" w:eastAsiaTheme="minorEastAsia" w:hAnsiTheme="minorHAnsi" w:cstheme="minorBidi"/>
          <w:smallCaps w:val="0"/>
          <w:noProof/>
          <w:sz w:val="22"/>
          <w:szCs w:val="22"/>
        </w:rPr>
      </w:pPr>
      <w:hyperlink w:anchor="_Toc137456732" w:history="1">
        <w:r w:rsidR="000E41E9" w:rsidRPr="001767FC">
          <w:rPr>
            <w:rStyle w:val="Hyperlink"/>
            <w:noProof/>
          </w:rPr>
          <w:t>OR OTHER INFO REMINDER</w:t>
        </w:r>
        <w:r w:rsidR="000E41E9">
          <w:rPr>
            <w:noProof/>
            <w:webHidden/>
          </w:rPr>
          <w:tab/>
        </w:r>
        <w:r w:rsidR="000E41E9">
          <w:rPr>
            <w:noProof/>
            <w:webHidden/>
          </w:rPr>
          <w:fldChar w:fldCharType="begin"/>
        </w:r>
        <w:r w:rsidR="000E41E9">
          <w:rPr>
            <w:noProof/>
            <w:webHidden/>
          </w:rPr>
          <w:instrText xml:space="preserve"> PAGEREF _Toc137456732 \h </w:instrText>
        </w:r>
        <w:r w:rsidR="000E41E9">
          <w:rPr>
            <w:noProof/>
            <w:webHidden/>
          </w:rPr>
        </w:r>
        <w:r w:rsidR="000E41E9">
          <w:rPr>
            <w:noProof/>
            <w:webHidden/>
          </w:rPr>
          <w:fldChar w:fldCharType="separate"/>
        </w:r>
        <w:r w:rsidR="008D154E">
          <w:rPr>
            <w:noProof/>
            <w:webHidden/>
          </w:rPr>
          <w:t>434</w:t>
        </w:r>
        <w:r w:rsidR="000E41E9">
          <w:rPr>
            <w:noProof/>
            <w:webHidden/>
          </w:rPr>
          <w:fldChar w:fldCharType="end"/>
        </w:r>
      </w:hyperlink>
    </w:p>
    <w:p w14:paraId="42B3307E" w14:textId="3AB75652" w:rsidR="000E41E9" w:rsidRDefault="00E6589F">
      <w:pPr>
        <w:pStyle w:val="TOC2"/>
        <w:rPr>
          <w:rFonts w:asciiTheme="minorHAnsi" w:eastAsiaTheme="minorEastAsia" w:hAnsiTheme="minorHAnsi" w:cstheme="minorBidi"/>
          <w:smallCaps w:val="0"/>
          <w:noProof/>
          <w:sz w:val="22"/>
          <w:szCs w:val="22"/>
        </w:rPr>
      </w:pPr>
      <w:hyperlink w:anchor="_Toc137456733" w:history="1">
        <w:r w:rsidR="000E41E9" w:rsidRPr="001767FC">
          <w:rPr>
            <w:rStyle w:val="Hyperlink"/>
            <w:noProof/>
          </w:rPr>
          <w:t>OR OTHER INFO USE COLOR</w:t>
        </w:r>
        <w:r w:rsidR="000E41E9">
          <w:rPr>
            <w:noProof/>
            <w:webHidden/>
          </w:rPr>
          <w:tab/>
        </w:r>
        <w:r w:rsidR="000E41E9">
          <w:rPr>
            <w:noProof/>
            <w:webHidden/>
          </w:rPr>
          <w:fldChar w:fldCharType="begin"/>
        </w:r>
        <w:r w:rsidR="000E41E9">
          <w:rPr>
            <w:noProof/>
            <w:webHidden/>
          </w:rPr>
          <w:instrText xml:space="preserve"> PAGEREF _Toc137456733 \h </w:instrText>
        </w:r>
        <w:r w:rsidR="000E41E9">
          <w:rPr>
            <w:noProof/>
            <w:webHidden/>
          </w:rPr>
        </w:r>
        <w:r w:rsidR="000E41E9">
          <w:rPr>
            <w:noProof/>
            <w:webHidden/>
          </w:rPr>
          <w:fldChar w:fldCharType="separate"/>
        </w:r>
        <w:r w:rsidR="008D154E">
          <w:rPr>
            <w:noProof/>
            <w:webHidden/>
          </w:rPr>
          <w:t>434</w:t>
        </w:r>
        <w:r w:rsidR="000E41E9">
          <w:rPr>
            <w:noProof/>
            <w:webHidden/>
          </w:rPr>
          <w:fldChar w:fldCharType="end"/>
        </w:r>
      </w:hyperlink>
    </w:p>
    <w:p w14:paraId="6F582252" w14:textId="4E44FF83" w:rsidR="000E41E9" w:rsidRDefault="00E6589F">
      <w:pPr>
        <w:pStyle w:val="TOC2"/>
        <w:rPr>
          <w:rFonts w:asciiTheme="minorHAnsi" w:eastAsiaTheme="minorEastAsia" w:hAnsiTheme="minorHAnsi" w:cstheme="minorBidi"/>
          <w:smallCaps w:val="0"/>
          <w:noProof/>
          <w:sz w:val="22"/>
          <w:szCs w:val="22"/>
        </w:rPr>
      </w:pPr>
      <w:hyperlink w:anchor="_Toc137456734" w:history="1">
        <w:r w:rsidR="000E41E9" w:rsidRPr="001767FC">
          <w:rPr>
            <w:rStyle w:val="Hyperlink"/>
            <w:noProof/>
          </w:rPr>
          <w:t>OR PCE TASKING UPDATES OFF</w:t>
        </w:r>
        <w:r w:rsidR="000E41E9">
          <w:rPr>
            <w:noProof/>
            <w:webHidden/>
          </w:rPr>
          <w:tab/>
        </w:r>
        <w:r w:rsidR="000E41E9">
          <w:rPr>
            <w:noProof/>
            <w:webHidden/>
          </w:rPr>
          <w:fldChar w:fldCharType="begin"/>
        </w:r>
        <w:r w:rsidR="000E41E9">
          <w:rPr>
            <w:noProof/>
            <w:webHidden/>
          </w:rPr>
          <w:instrText xml:space="preserve"> PAGEREF _Toc137456734 \h </w:instrText>
        </w:r>
        <w:r w:rsidR="000E41E9">
          <w:rPr>
            <w:noProof/>
            <w:webHidden/>
          </w:rPr>
        </w:r>
        <w:r w:rsidR="000E41E9">
          <w:rPr>
            <w:noProof/>
            <w:webHidden/>
          </w:rPr>
          <w:fldChar w:fldCharType="separate"/>
        </w:r>
        <w:r w:rsidR="008D154E">
          <w:rPr>
            <w:noProof/>
            <w:webHidden/>
          </w:rPr>
          <w:t>435</w:t>
        </w:r>
        <w:r w:rsidR="000E41E9">
          <w:rPr>
            <w:noProof/>
            <w:webHidden/>
          </w:rPr>
          <w:fldChar w:fldCharType="end"/>
        </w:r>
      </w:hyperlink>
    </w:p>
    <w:p w14:paraId="232987BF" w14:textId="6D8CD447" w:rsidR="000E41E9" w:rsidRDefault="00E6589F">
      <w:pPr>
        <w:pStyle w:val="TOC2"/>
        <w:rPr>
          <w:rFonts w:asciiTheme="minorHAnsi" w:eastAsiaTheme="minorEastAsia" w:hAnsiTheme="minorHAnsi" w:cstheme="minorBidi"/>
          <w:smallCaps w:val="0"/>
          <w:noProof/>
          <w:sz w:val="22"/>
          <w:szCs w:val="22"/>
        </w:rPr>
      </w:pPr>
      <w:hyperlink w:anchor="_Toc137456735" w:history="1">
        <w:r w:rsidR="000E41E9" w:rsidRPr="001767FC">
          <w:rPr>
            <w:rStyle w:val="Hyperlink"/>
            <w:noProof/>
          </w:rPr>
          <w:t>OR PRINT ALL ORDERS CHART SUM</w:t>
        </w:r>
        <w:r w:rsidR="000E41E9">
          <w:rPr>
            <w:noProof/>
            <w:webHidden/>
          </w:rPr>
          <w:tab/>
        </w:r>
        <w:r w:rsidR="000E41E9">
          <w:rPr>
            <w:noProof/>
            <w:webHidden/>
          </w:rPr>
          <w:fldChar w:fldCharType="begin"/>
        </w:r>
        <w:r w:rsidR="000E41E9">
          <w:rPr>
            <w:noProof/>
            <w:webHidden/>
          </w:rPr>
          <w:instrText xml:space="preserve"> PAGEREF _Toc137456735 \h </w:instrText>
        </w:r>
        <w:r w:rsidR="000E41E9">
          <w:rPr>
            <w:noProof/>
            <w:webHidden/>
          </w:rPr>
        </w:r>
        <w:r w:rsidR="000E41E9">
          <w:rPr>
            <w:noProof/>
            <w:webHidden/>
          </w:rPr>
          <w:fldChar w:fldCharType="separate"/>
        </w:r>
        <w:r w:rsidR="008D154E">
          <w:rPr>
            <w:noProof/>
            <w:webHidden/>
          </w:rPr>
          <w:t>435</w:t>
        </w:r>
        <w:r w:rsidR="000E41E9">
          <w:rPr>
            <w:noProof/>
            <w:webHidden/>
          </w:rPr>
          <w:fldChar w:fldCharType="end"/>
        </w:r>
      </w:hyperlink>
    </w:p>
    <w:p w14:paraId="0B4969DB" w14:textId="1A5732BD" w:rsidR="000E41E9" w:rsidRDefault="00E6589F">
      <w:pPr>
        <w:pStyle w:val="TOC2"/>
        <w:rPr>
          <w:rFonts w:asciiTheme="minorHAnsi" w:eastAsiaTheme="minorEastAsia" w:hAnsiTheme="minorHAnsi" w:cstheme="minorBidi"/>
          <w:smallCaps w:val="0"/>
          <w:noProof/>
          <w:sz w:val="22"/>
          <w:szCs w:val="22"/>
        </w:rPr>
      </w:pPr>
      <w:hyperlink w:anchor="_Toc137456736" w:history="1">
        <w:r w:rsidR="000E41E9" w:rsidRPr="001767FC">
          <w:rPr>
            <w:rStyle w:val="Hyperlink"/>
            <w:noProof/>
          </w:rPr>
          <w:t>OR PRINT NO ORDERS ON SUM</w:t>
        </w:r>
        <w:r w:rsidR="000E41E9">
          <w:rPr>
            <w:noProof/>
            <w:webHidden/>
          </w:rPr>
          <w:tab/>
        </w:r>
        <w:r w:rsidR="000E41E9">
          <w:rPr>
            <w:noProof/>
            <w:webHidden/>
          </w:rPr>
          <w:fldChar w:fldCharType="begin"/>
        </w:r>
        <w:r w:rsidR="000E41E9">
          <w:rPr>
            <w:noProof/>
            <w:webHidden/>
          </w:rPr>
          <w:instrText xml:space="preserve"> PAGEREF _Toc137456736 \h </w:instrText>
        </w:r>
        <w:r w:rsidR="000E41E9">
          <w:rPr>
            <w:noProof/>
            <w:webHidden/>
          </w:rPr>
        </w:r>
        <w:r w:rsidR="000E41E9">
          <w:rPr>
            <w:noProof/>
            <w:webHidden/>
          </w:rPr>
          <w:fldChar w:fldCharType="separate"/>
        </w:r>
        <w:r w:rsidR="008D154E">
          <w:rPr>
            <w:noProof/>
            <w:webHidden/>
          </w:rPr>
          <w:t>436</w:t>
        </w:r>
        <w:r w:rsidR="000E41E9">
          <w:rPr>
            <w:noProof/>
            <w:webHidden/>
          </w:rPr>
          <w:fldChar w:fldCharType="end"/>
        </w:r>
      </w:hyperlink>
    </w:p>
    <w:p w14:paraId="1A6EA444" w14:textId="6CC49A4E" w:rsidR="000E41E9" w:rsidRDefault="00E6589F">
      <w:pPr>
        <w:pStyle w:val="TOC2"/>
        <w:rPr>
          <w:rFonts w:asciiTheme="minorHAnsi" w:eastAsiaTheme="minorEastAsia" w:hAnsiTheme="minorHAnsi" w:cstheme="minorBidi"/>
          <w:smallCaps w:val="0"/>
          <w:noProof/>
          <w:sz w:val="22"/>
          <w:szCs w:val="22"/>
        </w:rPr>
      </w:pPr>
      <w:hyperlink w:anchor="_Toc137456737" w:history="1">
        <w:r w:rsidR="000E41E9" w:rsidRPr="001767FC">
          <w:rPr>
            <w:rStyle w:val="Hyperlink"/>
            <w:noProof/>
          </w:rPr>
          <w:t>OR RA RFS CARRY ON</w:t>
        </w:r>
        <w:r w:rsidR="000E41E9">
          <w:rPr>
            <w:noProof/>
            <w:webHidden/>
          </w:rPr>
          <w:tab/>
        </w:r>
        <w:r w:rsidR="000E41E9">
          <w:rPr>
            <w:noProof/>
            <w:webHidden/>
          </w:rPr>
          <w:fldChar w:fldCharType="begin"/>
        </w:r>
        <w:r w:rsidR="000E41E9">
          <w:rPr>
            <w:noProof/>
            <w:webHidden/>
          </w:rPr>
          <w:instrText xml:space="preserve"> PAGEREF _Toc137456737 \h </w:instrText>
        </w:r>
        <w:r w:rsidR="000E41E9">
          <w:rPr>
            <w:noProof/>
            <w:webHidden/>
          </w:rPr>
        </w:r>
        <w:r w:rsidR="000E41E9">
          <w:rPr>
            <w:noProof/>
            <w:webHidden/>
          </w:rPr>
          <w:fldChar w:fldCharType="separate"/>
        </w:r>
        <w:r w:rsidR="008D154E">
          <w:rPr>
            <w:noProof/>
            <w:webHidden/>
          </w:rPr>
          <w:t>436</w:t>
        </w:r>
        <w:r w:rsidR="000E41E9">
          <w:rPr>
            <w:noProof/>
            <w:webHidden/>
          </w:rPr>
          <w:fldChar w:fldCharType="end"/>
        </w:r>
      </w:hyperlink>
    </w:p>
    <w:p w14:paraId="21A096E7" w14:textId="0EEF3DD1" w:rsidR="000E41E9" w:rsidRDefault="00E6589F">
      <w:pPr>
        <w:pStyle w:val="TOC2"/>
        <w:rPr>
          <w:rFonts w:asciiTheme="minorHAnsi" w:eastAsiaTheme="minorEastAsia" w:hAnsiTheme="minorHAnsi" w:cstheme="minorBidi"/>
          <w:smallCaps w:val="0"/>
          <w:noProof/>
          <w:sz w:val="22"/>
          <w:szCs w:val="22"/>
        </w:rPr>
      </w:pPr>
      <w:hyperlink w:anchor="_Toc137456738" w:history="1">
        <w:r w:rsidR="000E41E9" w:rsidRPr="001767FC">
          <w:rPr>
            <w:rStyle w:val="Hyperlink"/>
            <w:noProof/>
          </w:rPr>
          <w:t>OR RADIOLOGY ISSUES</w:t>
        </w:r>
        <w:r w:rsidR="000E41E9">
          <w:rPr>
            <w:noProof/>
            <w:webHidden/>
          </w:rPr>
          <w:tab/>
        </w:r>
        <w:r w:rsidR="000E41E9">
          <w:rPr>
            <w:noProof/>
            <w:webHidden/>
          </w:rPr>
          <w:fldChar w:fldCharType="begin"/>
        </w:r>
        <w:r w:rsidR="000E41E9">
          <w:rPr>
            <w:noProof/>
            <w:webHidden/>
          </w:rPr>
          <w:instrText xml:space="preserve"> PAGEREF _Toc137456738 \h </w:instrText>
        </w:r>
        <w:r w:rsidR="000E41E9">
          <w:rPr>
            <w:noProof/>
            <w:webHidden/>
          </w:rPr>
        </w:r>
        <w:r w:rsidR="000E41E9">
          <w:rPr>
            <w:noProof/>
            <w:webHidden/>
          </w:rPr>
          <w:fldChar w:fldCharType="separate"/>
        </w:r>
        <w:r w:rsidR="008D154E">
          <w:rPr>
            <w:noProof/>
            <w:webHidden/>
          </w:rPr>
          <w:t>436</w:t>
        </w:r>
        <w:r w:rsidR="000E41E9">
          <w:rPr>
            <w:noProof/>
            <w:webHidden/>
          </w:rPr>
          <w:fldChar w:fldCharType="end"/>
        </w:r>
      </w:hyperlink>
    </w:p>
    <w:p w14:paraId="28C9D95C" w14:textId="618C8202" w:rsidR="000E41E9" w:rsidRDefault="00E6589F">
      <w:pPr>
        <w:pStyle w:val="TOC2"/>
        <w:rPr>
          <w:rFonts w:asciiTheme="minorHAnsi" w:eastAsiaTheme="minorEastAsia" w:hAnsiTheme="minorHAnsi" w:cstheme="minorBidi"/>
          <w:smallCaps w:val="0"/>
          <w:noProof/>
          <w:sz w:val="22"/>
          <w:szCs w:val="22"/>
        </w:rPr>
      </w:pPr>
      <w:hyperlink w:anchor="_Toc137456739" w:history="1">
        <w:r w:rsidR="000E41E9" w:rsidRPr="001767FC">
          <w:rPr>
            <w:rStyle w:val="Hyperlink"/>
            <w:noProof/>
          </w:rPr>
          <w:t>OR RDI CACHE TIME</w:t>
        </w:r>
        <w:r w:rsidR="000E41E9">
          <w:rPr>
            <w:noProof/>
            <w:webHidden/>
          </w:rPr>
          <w:tab/>
        </w:r>
        <w:r w:rsidR="000E41E9">
          <w:rPr>
            <w:noProof/>
            <w:webHidden/>
          </w:rPr>
          <w:fldChar w:fldCharType="begin"/>
        </w:r>
        <w:r w:rsidR="000E41E9">
          <w:rPr>
            <w:noProof/>
            <w:webHidden/>
          </w:rPr>
          <w:instrText xml:space="preserve"> PAGEREF _Toc137456739 \h </w:instrText>
        </w:r>
        <w:r w:rsidR="000E41E9">
          <w:rPr>
            <w:noProof/>
            <w:webHidden/>
          </w:rPr>
        </w:r>
        <w:r w:rsidR="000E41E9">
          <w:rPr>
            <w:noProof/>
            <w:webHidden/>
          </w:rPr>
          <w:fldChar w:fldCharType="separate"/>
        </w:r>
        <w:r w:rsidR="008D154E">
          <w:rPr>
            <w:noProof/>
            <w:webHidden/>
          </w:rPr>
          <w:t>437</w:t>
        </w:r>
        <w:r w:rsidR="000E41E9">
          <w:rPr>
            <w:noProof/>
            <w:webHidden/>
          </w:rPr>
          <w:fldChar w:fldCharType="end"/>
        </w:r>
      </w:hyperlink>
    </w:p>
    <w:p w14:paraId="62A47629" w14:textId="3699ACAA" w:rsidR="000E41E9" w:rsidRDefault="00E6589F">
      <w:pPr>
        <w:pStyle w:val="TOC2"/>
        <w:rPr>
          <w:rFonts w:asciiTheme="minorHAnsi" w:eastAsiaTheme="minorEastAsia" w:hAnsiTheme="minorHAnsi" w:cstheme="minorBidi"/>
          <w:smallCaps w:val="0"/>
          <w:noProof/>
          <w:sz w:val="22"/>
          <w:szCs w:val="22"/>
        </w:rPr>
      </w:pPr>
      <w:hyperlink w:anchor="_Toc137456740" w:history="1">
        <w:r w:rsidR="000E41E9" w:rsidRPr="001767FC">
          <w:rPr>
            <w:rStyle w:val="Hyperlink"/>
            <w:noProof/>
          </w:rPr>
          <w:t>OR RDI HAVE HDR</w:t>
        </w:r>
        <w:r w:rsidR="000E41E9">
          <w:rPr>
            <w:noProof/>
            <w:webHidden/>
          </w:rPr>
          <w:tab/>
        </w:r>
        <w:r w:rsidR="000E41E9">
          <w:rPr>
            <w:noProof/>
            <w:webHidden/>
          </w:rPr>
          <w:fldChar w:fldCharType="begin"/>
        </w:r>
        <w:r w:rsidR="000E41E9">
          <w:rPr>
            <w:noProof/>
            <w:webHidden/>
          </w:rPr>
          <w:instrText xml:space="preserve"> PAGEREF _Toc137456740 \h </w:instrText>
        </w:r>
        <w:r w:rsidR="000E41E9">
          <w:rPr>
            <w:noProof/>
            <w:webHidden/>
          </w:rPr>
        </w:r>
        <w:r w:rsidR="000E41E9">
          <w:rPr>
            <w:noProof/>
            <w:webHidden/>
          </w:rPr>
          <w:fldChar w:fldCharType="separate"/>
        </w:r>
        <w:r w:rsidR="008D154E">
          <w:rPr>
            <w:noProof/>
            <w:webHidden/>
          </w:rPr>
          <w:t>437</w:t>
        </w:r>
        <w:r w:rsidR="000E41E9">
          <w:rPr>
            <w:noProof/>
            <w:webHidden/>
          </w:rPr>
          <w:fldChar w:fldCharType="end"/>
        </w:r>
      </w:hyperlink>
    </w:p>
    <w:p w14:paraId="5A55F7A2" w14:textId="4D20281C" w:rsidR="000E41E9" w:rsidRDefault="00E6589F">
      <w:pPr>
        <w:pStyle w:val="TOC2"/>
        <w:rPr>
          <w:rFonts w:asciiTheme="minorHAnsi" w:eastAsiaTheme="minorEastAsia" w:hAnsiTheme="minorHAnsi" w:cstheme="minorBidi"/>
          <w:smallCaps w:val="0"/>
          <w:noProof/>
          <w:sz w:val="22"/>
          <w:szCs w:val="22"/>
        </w:rPr>
      </w:pPr>
      <w:hyperlink w:anchor="_Toc137456741" w:history="1">
        <w:r w:rsidR="000E41E9" w:rsidRPr="001767FC">
          <w:rPr>
            <w:rStyle w:val="Hyperlink"/>
            <w:noProof/>
          </w:rPr>
          <w:t>OR RELEASE FORM HELP</w:t>
        </w:r>
        <w:r w:rsidR="000E41E9">
          <w:rPr>
            <w:noProof/>
            <w:webHidden/>
          </w:rPr>
          <w:tab/>
        </w:r>
        <w:r w:rsidR="000E41E9">
          <w:rPr>
            <w:noProof/>
            <w:webHidden/>
          </w:rPr>
          <w:fldChar w:fldCharType="begin"/>
        </w:r>
        <w:r w:rsidR="000E41E9">
          <w:rPr>
            <w:noProof/>
            <w:webHidden/>
          </w:rPr>
          <w:instrText xml:space="preserve"> PAGEREF _Toc137456741 \h </w:instrText>
        </w:r>
        <w:r w:rsidR="000E41E9">
          <w:rPr>
            <w:noProof/>
            <w:webHidden/>
          </w:rPr>
        </w:r>
        <w:r w:rsidR="000E41E9">
          <w:rPr>
            <w:noProof/>
            <w:webHidden/>
          </w:rPr>
          <w:fldChar w:fldCharType="separate"/>
        </w:r>
        <w:r w:rsidR="008D154E">
          <w:rPr>
            <w:noProof/>
            <w:webHidden/>
          </w:rPr>
          <w:t>437</w:t>
        </w:r>
        <w:r w:rsidR="000E41E9">
          <w:rPr>
            <w:noProof/>
            <w:webHidden/>
          </w:rPr>
          <w:fldChar w:fldCharType="end"/>
        </w:r>
      </w:hyperlink>
    </w:p>
    <w:p w14:paraId="2F09DB8B" w14:textId="1C9FDF53" w:rsidR="000E41E9" w:rsidRDefault="00E6589F">
      <w:pPr>
        <w:pStyle w:val="TOC2"/>
        <w:rPr>
          <w:rFonts w:asciiTheme="minorHAnsi" w:eastAsiaTheme="minorEastAsia" w:hAnsiTheme="minorHAnsi" w:cstheme="minorBidi"/>
          <w:smallCaps w:val="0"/>
          <w:noProof/>
          <w:sz w:val="22"/>
          <w:szCs w:val="22"/>
        </w:rPr>
      </w:pPr>
      <w:hyperlink w:anchor="_Toc137456742" w:history="1">
        <w:r w:rsidR="000E41E9" w:rsidRPr="001767FC">
          <w:rPr>
            <w:rStyle w:val="Hyperlink"/>
            <w:noProof/>
          </w:rPr>
          <w:t>OR RELEASE FORM TEXT</w:t>
        </w:r>
        <w:r w:rsidR="000E41E9">
          <w:rPr>
            <w:noProof/>
            <w:webHidden/>
          </w:rPr>
          <w:tab/>
        </w:r>
        <w:r w:rsidR="000E41E9">
          <w:rPr>
            <w:noProof/>
            <w:webHidden/>
          </w:rPr>
          <w:fldChar w:fldCharType="begin"/>
        </w:r>
        <w:r w:rsidR="000E41E9">
          <w:rPr>
            <w:noProof/>
            <w:webHidden/>
          </w:rPr>
          <w:instrText xml:space="preserve"> PAGEREF _Toc137456742 \h </w:instrText>
        </w:r>
        <w:r w:rsidR="000E41E9">
          <w:rPr>
            <w:noProof/>
            <w:webHidden/>
          </w:rPr>
        </w:r>
        <w:r w:rsidR="000E41E9">
          <w:rPr>
            <w:noProof/>
            <w:webHidden/>
          </w:rPr>
          <w:fldChar w:fldCharType="separate"/>
        </w:r>
        <w:r w:rsidR="008D154E">
          <w:rPr>
            <w:noProof/>
            <w:webHidden/>
          </w:rPr>
          <w:t>438</w:t>
        </w:r>
        <w:r w:rsidR="000E41E9">
          <w:rPr>
            <w:noProof/>
            <w:webHidden/>
          </w:rPr>
          <w:fldChar w:fldCharType="end"/>
        </w:r>
      </w:hyperlink>
    </w:p>
    <w:p w14:paraId="2838273C" w14:textId="11795677" w:rsidR="000E41E9" w:rsidRDefault="00E6589F">
      <w:pPr>
        <w:pStyle w:val="TOC2"/>
        <w:rPr>
          <w:rFonts w:asciiTheme="minorHAnsi" w:eastAsiaTheme="minorEastAsia" w:hAnsiTheme="minorHAnsi" w:cstheme="minorBidi"/>
          <w:smallCaps w:val="0"/>
          <w:noProof/>
          <w:sz w:val="22"/>
          <w:szCs w:val="22"/>
        </w:rPr>
      </w:pPr>
      <w:hyperlink w:anchor="_Toc137456743" w:history="1">
        <w:r w:rsidR="000E41E9" w:rsidRPr="001767FC">
          <w:rPr>
            <w:rStyle w:val="Hyperlink"/>
            <w:noProof/>
          </w:rPr>
          <w:t>OR REPORT DATE SELECT TYPE</w:t>
        </w:r>
        <w:r w:rsidR="000E41E9">
          <w:rPr>
            <w:noProof/>
            <w:webHidden/>
          </w:rPr>
          <w:tab/>
        </w:r>
        <w:r w:rsidR="000E41E9">
          <w:rPr>
            <w:noProof/>
            <w:webHidden/>
          </w:rPr>
          <w:fldChar w:fldCharType="begin"/>
        </w:r>
        <w:r w:rsidR="000E41E9">
          <w:rPr>
            <w:noProof/>
            <w:webHidden/>
          </w:rPr>
          <w:instrText xml:space="preserve"> PAGEREF _Toc137456743 \h </w:instrText>
        </w:r>
        <w:r w:rsidR="000E41E9">
          <w:rPr>
            <w:noProof/>
            <w:webHidden/>
          </w:rPr>
        </w:r>
        <w:r w:rsidR="000E41E9">
          <w:rPr>
            <w:noProof/>
            <w:webHidden/>
          </w:rPr>
          <w:fldChar w:fldCharType="separate"/>
        </w:r>
        <w:r w:rsidR="008D154E">
          <w:rPr>
            <w:noProof/>
            <w:webHidden/>
          </w:rPr>
          <w:t>438</w:t>
        </w:r>
        <w:r w:rsidR="000E41E9">
          <w:rPr>
            <w:noProof/>
            <w:webHidden/>
          </w:rPr>
          <w:fldChar w:fldCharType="end"/>
        </w:r>
      </w:hyperlink>
    </w:p>
    <w:p w14:paraId="0D45E412" w14:textId="73CD43F3" w:rsidR="000E41E9" w:rsidRDefault="00E6589F">
      <w:pPr>
        <w:pStyle w:val="TOC2"/>
        <w:rPr>
          <w:rFonts w:asciiTheme="minorHAnsi" w:eastAsiaTheme="minorEastAsia" w:hAnsiTheme="minorHAnsi" w:cstheme="minorBidi"/>
          <w:smallCaps w:val="0"/>
          <w:noProof/>
          <w:sz w:val="22"/>
          <w:szCs w:val="22"/>
        </w:rPr>
      </w:pPr>
      <w:hyperlink w:anchor="_Toc137456744" w:history="1">
        <w:r w:rsidR="000E41E9" w:rsidRPr="001767FC">
          <w:rPr>
            <w:rStyle w:val="Hyperlink"/>
            <w:noProof/>
          </w:rPr>
          <w:t>OR RTN PROCESSED ALERTS</w:t>
        </w:r>
        <w:r w:rsidR="000E41E9">
          <w:rPr>
            <w:noProof/>
            <w:webHidden/>
          </w:rPr>
          <w:tab/>
        </w:r>
        <w:r w:rsidR="000E41E9">
          <w:rPr>
            <w:noProof/>
            <w:webHidden/>
          </w:rPr>
          <w:fldChar w:fldCharType="begin"/>
        </w:r>
        <w:r w:rsidR="000E41E9">
          <w:rPr>
            <w:noProof/>
            <w:webHidden/>
          </w:rPr>
          <w:instrText xml:space="preserve"> PAGEREF _Toc137456744 \h </w:instrText>
        </w:r>
        <w:r w:rsidR="000E41E9">
          <w:rPr>
            <w:noProof/>
            <w:webHidden/>
          </w:rPr>
        </w:r>
        <w:r w:rsidR="000E41E9">
          <w:rPr>
            <w:noProof/>
            <w:webHidden/>
          </w:rPr>
          <w:fldChar w:fldCharType="separate"/>
        </w:r>
        <w:r w:rsidR="008D154E">
          <w:rPr>
            <w:noProof/>
            <w:webHidden/>
          </w:rPr>
          <w:t>438</w:t>
        </w:r>
        <w:r w:rsidR="000E41E9">
          <w:rPr>
            <w:noProof/>
            <w:webHidden/>
          </w:rPr>
          <w:fldChar w:fldCharType="end"/>
        </w:r>
      </w:hyperlink>
    </w:p>
    <w:p w14:paraId="4D4B2DA7" w14:textId="43FF6DFC" w:rsidR="000E41E9" w:rsidRDefault="00E6589F">
      <w:pPr>
        <w:pStyle w:val="TOC2"/>
        <w:rPr>
          <w:rFonts w:asciiTheme="minorHAnsi" w:eastAsiaTheme="minorEastAsia" w:hAnsiTheme="minorHAnsi" w:cstheme="minorBidi"/>
          <w:smallCaps w:val="0"/>
          <w:noProof/>
          <w:sz w:val="22"/>
          <w:szCs w:val="22"/>
        </w:rPr>
      </w:pPr>
      <w:hyperlink w:anchor="_Toc137456745" w:history="1">
        <w:r w:rsidR="000E41E9" w:rsidRPr="001767FC">
          <w:rPr>
            <w:rStyle w:val="Hyperlink"/>
            <w:noProof/>
          </w:rPr>
          <w:t>OR SD ADDITIONAL INFORMATION</w:t>
        </w:r>
        <w:r w:rsidR="000E41E9">
          <w:rPr>
            <w:noProof/>
            <w:webHidden/>
          </w:rPr>
          <w:tab/>
        </w:r>
        <w:r w:rsidR="000E41E9">
          <w:rPr>
            <w:noProof/>
            <w:webHidden/>
          </w:rPr>
          <w:fldChar w:fldCharType="begin"/>
        </w:r>
        <w:r w:rsidR="000E41E9">
          <w:rPr>
            <w:noProof/>
            <w:webHidden/>
          </w:rPr>
          <w:instrText xml:space="preserve"> PAGEREF _Toc137456745 \h </w:instrText>
        </w:r>
        <w:r w:rsidR="000E41E9">
          <w:rPr>
            <w:noProof/>
            <w:webHidden/>
          </w:rPr>
        </w:r>
        <w:r w:rsidR="000E41E9">
          <w:rPr>
            <w:noProof/>
            <w:webHidden/>
          </w:rPr>
          <w:fldChar w:fldCharType="separate"/>
        </w:r>
        <w:r w:rsidR="008D154E">
          <w:rPr>
            <w:noProof/>
            <w:webHidden/>
          </w:rPr>
          <w:t>439</w:t>
        </w:r>
        <w:r w:rsidR="000E41E9">
          <w:rPr>
            <w:noProof/>
            <w:webHidden/>
          </w:rPr>
          <w:fldChar w:fldCharType="end"/>
        </w:r>
      </w:hyperlink>
    </w:p>
    <w:p w14:paraId="58233276" w14:textId="495C6AF0" w:rsidR="000E41E9" w:rsidRDefault="00E6589F">
      <w:pPr>
        <w:pStyle w:val="TOC2"/>
        <w:rPr>
          <w:rFonts w:asciiTheme="minorHAnsi" w:eastAsiaTheme="minorEastAsia" w:hAnsiTheme="minorHAnsi" w:cstheme="minorBidi"/>
          <w:smallCaps w:val="0"/>
          <w:noProof/>
          <w:sz w:val="22"/>
          <w:szCs w:val="22"/>
        </w:rPr>
      </w:pPr>
      <w:hyperlink w:anchor="_Toc137456746" w:history="1">
        <w:r w:rsidR="000E41E9" w:rsidRPr="001767FC">
          <w:rPr>
            <w:rStyle w:val="Hyperlink"/>
            <w:noProof/>
          </w:rPr>
          <w:t>OR SD CIDC STOP OFFSET</w:t>
        </w:r>
        <w:r w:rsidR="000E41E9">
          <w:rPr>
            <w:noProof/>
            <w:webHidden/>
          </w:rPr>
          <w:tab/>
        </w:r>
        <w:r w:rsidR="000E41E9">
          <w:rPr>
            <w:noProof/>
            <w:webHidden/>
          </w:rPr>
          <w:fldChar w:fldCharType="begin"/>
        </w:r>
        <w:r w:rsidR="000E41E9">
          <w:rPr>
            <w:noProof/>
            <w:webHidden/>
          </w:rPr>
          <w:instrText xml:space="preserve"> PAGEREF _Toc137456746 \h </w:instrText>
        </w:r>
        <w:r w:rsidR="000E41E9">
          <w:rPr>
            <w:noProof/>
            <w:webHidden/>
          </w:rPr>
        </w:r>
        <w:r w:rsidR="000E41E9">
          <w:rPr>
            <w:noProof/>
            <w:webHidden/>
          </w:rPr>
          <w:fldChar w:fldCharType="separate"/>
        </w:r>
        <w:r w:rsidR="008D154E">
          <w:rPr>
            <w:noProof/>
            <w:webHidden/>
          </w:rPr>
          <w:t>439</w:t>
        </w:r>
        <w:r w:rsidR="000E41E9">
          <w:rPr>
            <w:noProof/>
            <w:webHidden/>
          </w:rPr>
          <w:fldChar w:fldCharType="end"/>
        </w:r>
      </w:hyperlink>
    </w:p>
    <w:p w14:paraId="5953CE0E" w14:textId="26E2CB39" w:rsidR="000E41E9" w:rsidRDefault="00E6589F">
      <w:pPr>
        <w:pStyle w:val="TOC2"/>
        <w:rPr>
          <w:rFonts w:asciiTheme="minorHAnsi" w:eastAsiaTheme="minorEastAsia" w:hAnsiTheme="minorHAnsi" w:cstheme="minorBidi"/>
          <w:smallCaps w:val="0"/>
          <w:noProof/>
          <w:sz w:val="22"/>
          <w:szCs w:val="22"/>
        </w:rPr>
      </w:pPr>
      <w:hyperlink w:anchor="_Toc137456747" w:history="1">
        <w:r w:rsidR="000E41E9" w:rsidRPr="001767FC">
          <w:rPr>
            <w:rStyle w:val="Hyperlink"/>
            <w:noProof/>
          </w:rPr>
          <w:t>OR SD DIALOG PREREQ</w:t>
        </w:r>
        <w:r w:rsidR="000E41E9">
          <w:rPr>
            <w:noProof/>
            <w:webHidden/>
          </w:rPr>
          <w:tab/>
        </w:r>
        <w:r w:rsidR="000E41E9">
          <w:rPr>
            <w:noProof/>
            <w:webHidden/>
          </w:rPr>
          <w:fldChar w:fldCharType="begin"/>
        </w:r>
        <w:r w:rsidR="000E41E9">
          <w:rPr>
            <w:noProof/>
            <w:webHidden/>
          </w:rPr>
          <w:instrText xml:space="preserve"> PAGEREF _Toc137456747 \h </w:instrText>
        </w:r>
        <w:r w:rsidR="000E41E9">
          <w:rPr>
            <w:noProof/>
            <w:webHidden/>
          </w:rPr>
        </w:r>
        <w:r w:rsidR="000E41E9">
          <w:rPr>
            <w:noProof/>
            <w:webHidden/>
          </w:rPr>
          <w:fldChar w:fldCharType="separate"/>
        </w:r>
        <w:r w:rsidR="008D154E">
          <w:rPr>
            <w:noProof/>
            <w:webHidden/>
          </w:rPr>
          <w:t>439</w:t>
        </w:r>
        <w:r w:rsidR="000E41E9">
          <w:rPr>
            <w:noProof/>
            <w:webHidden/>
          </w:rPr>
          <w:fldChar w:fldCharType="end"/>
        </w:r>
      </w:hyperlink>
    </w:p>
    <w:p w14:paraId="7F14CC38" w14:textId="083A2B5E" w:rsidR="000E41E9" w:rsidRDefault="00E6589F">
      <w:pPr>
        <w:pStyle w:val="TOC2"/>
        <w:rPr>
          <w:rFonts w:asciiTheme="minorHAnsi" w:eastAsiaTheme="minorEastAsia" w:hAnsiTheme="minorHAnsi" w:cstheme="minorBidi"/>
          <w:smallCaps w:val="0"/>
          <w:noProof/>
          <w:sz w:val="22"/>
          <w:szCs w:val="22"/>
        </w:rPr>
      </w:pPr>
      <w:hyperlink w:anchor="_Toc137456748" w:history="1">
        <w:r w:rsidR="000E41E9" w:rsidRPr="001767FC">
          <w:rPr>
            <w:rStyle w:val="Hyperlink"/>
            <w:noProof/>
          </w:rPr>
          <w:t>OR SIGNATURE DEFAULT ACTION</w:t>
        </w:r>
        <w:r w:rsidR="000E41E9">
          <w:rPr>
            <w:noProof/>
            <w:webHidden/>
          </w:rPr>
          <w:tab/>
        </w:r>
        <w:r w:rsidR="000E41E9">
          <w:rPr>
            <w:noProof/>
            <w:webHidden/>
          </w:rPr>
          <w:fldChar w:fldCharType="begin"/>
        </w:r>
        <w:r w:rsidR="000E41E9">
          <w:rPr>
            <w:noProof/>
            <w:webHidden/>
          </w:rPr>
          <w:instrText xml:space="preserve"> PAGEREF _Toc137456748 \h </w:instrText>
        </w:r>
        <w:r w:rsidR="000E41E9">
          <w:rPr>
            <w:noProof/>
            <w:webHidden/>
          </w:rPr>
        </w:r>
        <w:r w:rsidR="000E41E9">
          <w:rPr>
            <w:noProof/>
            <w:webHidden/>
          </w:rPr>
          <w:fldChar w:fldCharType="separate"/>
        </w:r>
        <w:r w:rsidR="008D154E">
          <w:rPr>
            <w:noProof/>
            <w:webHidden/>
          </w:rPr>
          <w:t>440</w:t>
        </w:r>
        <w:r w:rsidR="000E41E9">
          <w:rPr>
            <w:noProof/>
            <w:webHidden/>
          </w:rPr>
          <w:fldChar w:fldCharType="end"/>
        </w:r>
      </w:hyperlink>
    </w:p>
    <w:p w14:paraId="5BEB7814" w14:textId="6A8DCEE1" w:rsidR="000E41E9" w:rsidRDefault="00E6589F">
      <w:pPr>
        <w:pStyle w:val="TOC2"/>
        <w:rPr>
          <w:rFonts w:asciiTheme="minorHAnsi" w:eastAsiaTheme="minorEastAsia" w:hAnsiTheme="minorHAnsi" w:cstheme="minorBidi"/>
          <w:smallCaps w:val="0"/>
          <w:noProof/>
          <w:sz w:val="22"/>
          <w:szCs w:val="22"/>
        </w:rPr>
      </w:pPr>
      <w:hyperlink w:anchor="_Toc137456749" w:history="1">
        <w:r w:rsidR="000E41E9" w:rsidRPr="001767FC">
          <w:rPr>
            <w:rStyle w:val="Hyperlink"/>
            <w:noProof/>
          </w:rPr>
          <w:t>OR SIGNED ON CHART</w:t>
        </w:r>
        <w:r w:rsidR="000E41E9">
          <w:rPr>
            <w:noProof/>
            <w:webHidden/>
          </w:rPr>
          <w:tab/>
        </w:r>
        <w:r w:rsidR="000E41E9">
          <w:rPr>
            <w:noProof/>
            <w:webHidden/>
          </w:rPr>
          <w:fldChar w:fldCharType="begin"/>
        </w:r>
        <w:r w:rsidR="000E41E9">
          <w:rPr>
            <w:noProof/>
            <w:webHidden/>
          </w:rPr>
          <w:instrText xml:space="preserve"> PAGEREF _Toc137456749 \h </w:instrText>
        </w:r>
        <w:r w:rsidR="000E41E9">
          <w:rPr>
            <w:noProof/>
            <w:webHidden/>
          </w:rPr>
        </w:r>
        <w:r w:rsidR="000E41E9">
          <w:rPr>
            <w:noProof/>
            <w:webHidden/>
          </w:rPr>
          <w:fldChar w:fldCharType="separate"/>
        </w:r>
        <w:r w:rsidR="008D154E">
          <w:rPr>
            <w:noProof/>
            <w:webHidden/>
          </w:rPr>
          <w:t>440</w:t>
        </w:r>
        <w:r w:rsidR="000E41E9">
          <w:rPr>
            <w:noProof/>
            <w:webHidden/>
          </w:rPr>
          <w:fldChar w:fldCharType="end"/>
        </w:r>
      </w:hyperlink>
    </w:p>
    <w:p w14:paraId="736A7B4B" w14:textId="76362E6D" w:rsidR="000E41E9" w:rsidRDefault="00E6589F">
      <w:pPr>
        <w:pStyle w:val="TOC2"/>
        <w:rPr>
          <w:rFonts w:asciiTheme="minorHAnsi" w:eastAsiaTheme="minorEastAsia" w:hAnsiTheme="minorHAnsi" w:cstheme="minorBidi"/>
          <w:smallCaps w:val="0"/>
          <w:noProof/>
          <w:sz w:val="22"/>
          <w:szCs w:val="22"/>
        </w:rPr>
      </w:pPr>
      <w:hyperlink w:anchor="_Toc137456750" w:history="1">
        <w:r w:rsidR="000E41E9" w:rsidRPr="001767FC">
          <w:rPr>
            <w:rStyle w:val="Hyperlink"/>
            <w:noProof/>
          </w:rPr>
          <w:t>OR SIMILAR NAMES ENABLED</w:t>
        </w:r>
        <w:r w:rsidR="000E41E9">
          <w:rPr>
            <w:noProof/>
            <w:webHidden/>
          </w:rPr>
          <w:tab/>
        </w:r>
        <w:r w:rsidR="000E41E9">
          <w:rPr>
            <w:noProof/>
            <w:webHidden/>
          </w:rPr>
          <w:fldChar w:fldCharType="begin"/>
        </w:r>
        <w:r w:rsidR="000E41E9">
          <w:rPr>
            <w:noProof/>
            <w:webHidden/>
          </w:rPr>
          <w:instrText xml:space="preserve"> PAGEREF _Toc137456750 \h </w:instrText>
        </w:r>
        <w:r w:rsidR="000E41E9">
          <w:rPr>
            <w:noProof/>
            <w:webHidden/>
          </w:rPr>
        </w:r>
        <w:r w:rsidR="000E41E9">
          <w:rPr>
            <w:noProof/>
            <w:webHidden/>
          </w:rPr>
          <w:fldChar w:fldCharType="separate"/>
        </w:r>
        <w:r w:rsidR="008D154E">
          <w:rPr>
            <w:noProof/>
            <w:webHidden/>
          </w:rPr>
          <w:t>440</w:t>
        </w:r>
        <w:r w:rsidR="000E41E9">
          <w:rPr>
            <w:noProof/>
            <w:webHidden/>
          </w:rPr>
          <w:fldChar w:fldCharType="end"/>
        </w:r>
      </w:hyperlink>
    </w:p>
    <w:p w14:paraId="5708D8E4" w14:textId="72C63FA6" w:rsidR="000E41E9" w:rsidRDefault="00E6589F">
      <w:pPr>
        <w:pStyle w:val="TOC2"/>
        <w:rPr>
          <w:rFonts w:asciiTheme="minorHAnsi" w:eastAsiaTheme="minorEastAsia" w:hAnsiTheme="minorHAnsi" w:cstheme="minorBidi"/>
          <w:smallCaps w:val="0"/>
          <w:noProof/>
          <w:sz w:val="22"/>
          <w:szCs w:val="22"/>
        </w:rPr>
      </w:pPr>
      <w:hyperlink w:anchor="_Toc137456751" w:history="1">
        <w:r w:rsidR="000E41E9" w:rsidRPr="001767FC">
          <w:rPr>
            <w:rStyle w:val="Hyperlink"/>
            <w:noProof/>
          </w:rPr>
          <w:t>OR SMART IMAGING PROCEDURE</w:t>
        </w:r>
        <w:r w:rsidR="000E41E9">
          <w:rPr>
            <w:noProof/>
            <w:webHidden/>
          </w:rPr>
          <w:tab/>
        </w:r>
        <w:r w:rsidR="000E41E9">
          <w:rPr>
            <w:noProof/>
            <w:webHidden/>
          </w:rPr>
          <w:fldChar w:fldCharType="begin"/>
        </w:r>
        <w:r w:rsidR="000E41E9">
          <w:rPr>
            <w:noProof/>
            <w:webHidden/>
          </w:rPr>
          <w:instrText xml:space="preserve"> PAGEREF _Toc137456751 \h </w:instrText>
        </w:r>
        <w:r w:rsidR="000E41E9">
          <w:rPr>
            <w:noProof/>
            <w:webHidden/>
          </w:rPr>
        </w:r>
        <w:r w:rsidR="000E41E9">
          <w:rPr>
            <w:noProof/>
            <w:webHidden/>
          </w:rPr>
          <w:fldChar w:fldCharType="separate"/>
        </w:r>
        <w:r w:rsidR="008D154E">
          <w:rPr>
            <w:noProof/>
            <w:webHidden/>
          </w:rPr>
          <w:t>441</w:t>
        </w:r>
        <w:r w:rsidR="000E41E9">
          <w:rPr>
            <w:noProof/>
            <w:webHidden/>
          </w:rPr>
          <w:fldChar w:fldCharType="end"/>
        </w:r>
      </w:hyperlink>
    </w:p>
    <w:p w14:paraId="09758B5B" w14:textId="0DD23781" w:rsidR="000E41E9" w:rsidRDefault="00E6589F">
      <w:pPr>
        <w:pStyle w:val="TOC2"/>
        <w:rPr>
          <w:rFonts w:asciiTheme="minorHAnsi" w:eastAsiaTheme="minorEastAsia" w:hAnsiTheme="minorHAnsi" w:cstheme="minorBidi"/>
          <w:smallCaps w:val="0"/>
          <w:noProof/>
          <w:sz w:val="22"/>
          <w:szCs w:val="22"/>
        </w:rPr>
      </w:pPr>
      <w:hyperlink w:anchor="_Toc137456752" w:history="1">
        <w:r w:rsidR="000E41E9" w:rsidRPr="001767FC">
          <w:rPr>
            <w:rStyle w:val="Hyperlink"/>
            <w:noProof/>
          </w:rPr>
          <w:t>OR SMART OUTSIDE HEALTH FACTOR</w:t>
        </w:r>
        <w:r w:rsidR="000E41E9">
          <w:rPr>
            <w:noProof/>
            <w:webHidden/>
          </w:rPr>
          <w:tab/>
        </w:r>
        <w:r w:rsidR="000E41E9">
          <w:rPr>
            <w:noProof/>
            <w:webHidden/>
          </w:rPr>
          <w:fldChar w:fldCharType="begin"/>
        </w:r>
        <w:r w:rsidR="000E41E9">
          <w:rPr>
            <w:noProof/>
            <w:webHidden/>
          </w:rPr>
          <w:instrText xml:space="preserve"> PAGEREF _Toc137456752 \h </w:instrText>
        </w:r>
        <w:r w:rsidR="000E41E9">
          <w:rPr>
            <w:noProof/>
            <w:webHidden/>
          </w:rPr>
        </w:r>
        <w:r w:rsidR="000E41E9">
          <w:rPr>
            <w:noProof/>
            <w:webHidden/>
          </w:rPr>
          <w:fldChar w:fldCharType="separate"/>
        </w:r>
        <w:r w:rsidR="008D154E">
          <w:rPr>
            <w:noProof/>
            <w:webHidden/>
          </w:rPr>
          <w:t>441</w:t>
        </w:r>
        <w:r w:rsidR="000E41E9">
          <w:rPr>
            <w:noProof/>
            <w:webHidden/>
          </w:rPr>
          <w:fldChar w:fldCharType="end"/>
        </w:r>
      </w:hyperlink>
    </w:p>
    <w:p w14:paraId="7D6FE471" w14:textId="4BB79C3C" w:rsidR="000E41E9" w:rsidRDefault="00E6589F">
      <w:pPr>
        <w:pStyle w:val="TOC2"/>
        <w:rPr>
          <w:rFonts w:asciiTheme="minorHAnsi" w:eastAsiaTheme="minorEastAsia" w:hAnsiTheme="minorHAnsi" w:cstheme="minorBidi"/>
          <w:smallCaps w:val="0"/>
          <w:noProof/>
          <w:sz w:val="22"/>
          <w:szCs w:val="22"/>
        </w:rPr>
      </w:pPr>
      <w:hyperlink w:anchor="_Toc137456753" w:history="1">
        <w:r w:rsidR="000E41E9" w:rsidRPr="001767FC">
          <w:rPr>
            <w:rStyle w:val="Hyperlink"/>
            <w:noProof/>
          </w:rPr>
          <w:t>OR TURNED ON REPORT BOX</w:t>
        </w:r>
        <w:r w:rsidR="000E41E9">
          <w:rPr>
            <w:noProof/>
            <w:webHidden/>
          </w:rPr>
          <w:tab/>
        </w:r>
        <w:r w:rsidR="000E41E9">
          <w:rPr>
            <w:noProof/>
            <w:webHidden/>
          </w:rPr>
          <w:fldChar w:fldCharType="begin"/>
        </w:r>
        <w:r w:rsidR="000E41E9">
          <w:rPr>
            <w:noProof/>
            <w:webHidden/>
          </w:rPr>
          <w:instrText xml:space="preserve"> PAGEREF _Toc137456753 \h </w:instrText>
        </w:r>
        <w:r w:rsidR="000E41E9">
          <w:rPr>
            <w:noProof/>
            <w:webHidden/>
          </w:rPr>
        </w:r>
        <w:r w:rsidR="000E41E9">
          <w:rPr>
            <w:noProof/>
            <w:webHidden/>
          </w:rPr>
          <w:fldChar w:fldCharType="separate"/>
        </w:r>
        <w:r w:rsidR="008D154E">
          <w:rPr>
            <w:noProof/>
            <w:webHidden/>
          </w:rPr>
          <w:t>441</w:t>
        </w:r>
        <w:r w:rsidR="000E41E9">
          <w:rPr>
            <w:noProof/>
            <w:webHidden/>
          </w:rPr>
          <w:fldChar w:fldCharType="end"/>
        </w:r>
      </w:hyperlink>
    </w:p>
    <w:p w14:paraId="489BC0B5" w14:textId="16D224B0" w:rsidR="000E41E9" w:rsidRDefault="00E6589F">
      <w:pPr>
        <w:pStyle w:val="TOC2"/>
        <w:rPr>
          <w:rFonts w:asciiTheme="minorHAnsi" w:eastAsiaTheme="minorEastAsia" w:hAnsiTheme="minorHAnsi" w:cstheme="minorBidi"/>
          <w:smallCaps w:val="0"/>
          <w:noProof/>
          <w:sz w:val="22"/>
          <w:szCs w:val="22"/>
        </w:rPr>
      </w:pPr>
      <w:hyperlink w:anchor="_Toc137456754" w:history="1">
        <w:r w:rsidR="000E41E9" w:rsidRPr="001767FC">
          <w:rPr>
            <w:rStyle w:val="Hyperlink"/>
            <w:noProof/>
          </w:rPr>
          <w:t>OR UNFLAGGING MESSAGE</w:t>
        </w:r>
        <w:r w:rsidR="000E41E9">
          <w:rPr>
            <w:noProof/>
            <w:webHidden/>
          </w:rPr>
          <w:tab/>
        </w:r>
        <w:r w:rsidR="000E41E9">
          <w:rPr>
            <w:noProof/>
            <w:webHidden/>
          </w:rPr>
          <w:fldChar w:fldCharType="begin"/>
        </w:r>
        <w:r w:rsidR="000E41E9">
          <w:rPr>
            <w:noProof/>
            <w:webHidden/>
          </w:rPr>
          <w:instrText xml:space="preserve"> PAGEREF _Toc137456754 \h </w:instrText>
        </w:r>
        <w:r w:rsidR="000E41E9">
          <w:rPr>
            <w:noProof/>
            <w:webHidden/>
          </w:rPr>
        </w:r>
        <w:r w:rsidR="000E41E9">
          <w:rPr>
            <w:noProof/>
            <w:webHidden/>
          </w:rPr>
          <w:fldChar w:fldCharType="separate"/>
        </w:r>
        <w:r w:rsidR="008D154E">
          <w:rPr>
            <w:noProof/>
            <w:webHidden/>
          </w:rPr>
          <w:t>442</w:t>
        </w:r>
        <w:r w:rsidR="000E41E9">
          <w:rPr>
            <w:noProof/>
            <w:webHidden/>
          </w:rPr>
          <w:fldChar w:fldCharType="end"/>
        </w:r>
      </w:hyperlink>
    </w:p>
    <w:p w14:paraId="1A3CAAC2" w14:textId="34BAD0C1" w:rsidR="000E41E9" w:rsidRDefault="00E6589F">
      <w:pPr>
        <w:pStyle w:val="TOC2"/>
        <w:rPr>
          <w:rFonts w:asciiTheme="minorHAnsi" w:eastAsiaTheme="minorEastAsia" w:hAnsiTheme="minorHAnsi" w:cstheme="minorBidi"/>
          <w:smallCaps w:val="0"/>
          <w:noProof/>
          <w:sz w:val="22"/>
          <w:szCs w:val="22"/>
        </w:rPr>
      </w:pPr>
      <w:hyperlink w:anchor="_Toc137456755" w:history="1">
        <w:r w:rsidR="000E41E9" w:rsidRPr="001767FC">
          <w:rPr>
            <w:rStyle w:val="Hyperlink"/>
            <w:noProof/>
          </w:rPr>
          <w:t>OR UNFLAGGING RESTRICTIONS</w:t>
        </w:r>
        <w:r w:rsidR="000E41E9">
          <w:rPr>
            <w:noProof/>
            <w:webHidden/>
          </w:rPr>
          <w:tab/>
        </w:r>
        <w:r w:rsidR="000E41E9">
          <w:rPr>
            <w:noProof/>
            <w:webHidden/>
          </w:rPr>
          <w:fldChar w:fldCharType="begin"/>
        </w:r>
        <w:r w:rsidR="000E41E9">
          <w:rPr>
            <w:noProof/>
            <w:webHidden/>
          </w:rPr>
          <w:instrText xml:space="preserve"> PAGEREF _Toc137456755 \h </w:instrText>
        </w:r>
        <w:r w:rsidR="000E41E9">
          <w:rPr>
            <w:noProof/>
            <w:webHidden/>
          </w:rPr>
        </w:r>
        <w:r w:rsidR="000E41E9">
          <w:rPr>
            <w:noProof/>
            <w:webHidden/>
          </w:rPr>
          <w:fldChar w:fldCharType="separate"/>
        </w:r>
        <w:r w:rsidR="008D154E">
          <w:rPr>
            <w:noProof/>
            <w:webHidden/>
          </w:rPr>
          <w:t>442</w:t>
        </w:r>
        <w:r w:rsidR="000E41E9">
          <w:rPr>
            <w:noProof/>
            <w:webHidden/>
          </w:rPr>
          <w:fldChar w:fldCharType="end"/>
        </w:r>
      </w:hyperlink>
    </w:p>
    <w:p w14:paraId="246FA780" w14:textId="2B894977" w:rsidR="000E41E9" w:rsidRDefault="00E6589F">
      <w:pPr>
        <w:pStyle w:val="TOC2"/>
        <w:rPr>
          <w:rFonts w:asciiTheme="minorHAnsi" w:eastAsiaTheme="minorEastAsia" w:hAnsiTheme="minorHAnsi" w:cstheme="minorBidi"/>
          <w:smallCaps w:val="0"/>
          <w:noProof/>
          <w:sz w:val="22"/>
          <w:szCs w:val="22"/>
        </w:rPr>
      </w:pPr>
      <w:hyperlink w:anchor="_Toc137456756" w:history="1">
        <w:r w:rsidR="000E41E9" w:rsidRPr="001767FC">
          <w:rPr>
            <w:rStyle w:val="Hyperlink"/>
            <w:noProof/>
          </w:rPr>
          <w:t>OR UNIFIED ACTION PROFILE OFF</w:t>
        </w:r>
        <w:r w:rsidR="000E41E9">
          <w:rPr>
            <w:noProof/>
            <w:webHidden/>
          </w:rPr>
          <w:tab/>
        </w:r>
        <w:r w:rsidR="000E41E9">
          <w:rPr>
            <w:noProof/>
            <w:webHidden/>
          </w:rPr>
          <w:fldChar w:fldCharType="begin"/>
        </w:r>
        <w:r w:rsidR="000E41E9">
          <w:rPr>
            <w:noProof/>
            <w:webHidden/>
          </w:rPr>
          <w:instrText xml:space="preserve"> PAGEREF _Toc137456756 \h </w:instrText>
        </w:r>
        <w:r w:rsidR="000E41E9">
          <w:rPr>
            <w:noProof/>
            <w:webHidden/>
          </w:rPr>
        </w:r>
        <w:r w:rsidR="000E41E9">
          <w:rPr>
            <w:noProof/>
            <w:webHidden/>
          </w:rPr>
          <w:fldChar w:fldCharType="separate"/>
        </w:r>
        <w:r w:rsidR="008D154E">
          <w:rPr>
            <w:noProof/>
            <w:webHidden/>
          </w:rPr>
          <w:t>442</w:t>
        </w:r>
        <w:r w:rsidR="000E41E9">
          <w:rPr>
            <w:noProof/>
            <w:webHidden/>
          </w:rPr>
          <w:fldChar w:fldCharType="end"/>
        </w:r>
      </w:hyperlink>
    </w:p>
    <w:p w14:paraId="6A7996DD" w14:textId="0206FD6D" w:rsidR="000E41E9" w:rsidRDefault="00E6589F">
      <w:pPr>
        <w:pStyle w:val="TOC2"/>
        <w:rPr>
          <w:rFonts w:asciiTheme="minorHAnsi" w:eastAsiaTheme="minorEastAsia" w:hAnsiTheme="minorHAnsi" w:cstheme="minorBidi"/>
          <w:smallCaps w:val="0"/>
          <w:noProof/>
          <w:sz w:val="22"/>
          <w:szCs w:val="22"/>
        </w:rPr>
      </w:pPr>
      <w:hyperlink w:anchor="_Toc137456757" w:history="1">
        <w:r w:rsidR="000E41E9" w:rsidRPr="001767FC">
          <w:rPr>
            <w:rStyle w:val="Hyperlink"/>
            <w:noProof/>
          </w:rPr>
          <w:t>OR UNSIGNED ORDERS ON EXIT</w:t>
        </w:r>
        <w:r w:rsidR="000E41E9">
          <w:rPr>
            <w:noProof/>
            <w:webHidden/>
          </w:rPr>
          <w:tab/>
        </w:r>
        <w:r w:rsidR="000E41E9">
          <w:rPr>
            <w:noProof/>
            <w:webHidden/>
          </w:rPr>
          <w:fldChar w:fldCharType="begin"/>
        </w:r>
        <w:r w:rsidR="000E41E9">
          <w:rPr>
            <w:noProof/>
            <w:webHidden/>
          </w:rPr>
          <w:instrText xml:space="preserve"> PAGEREF _Toc137456757 \h </w:instrText>
        </w:r>
        <w:r w:rsidR="000E41E9">
          <w:rPr>
            <w:noProof/>
            <w:webHidden/>
          </w:rPr>
        </w:r>
        <w:r w:rsidR="000E41E9">
          <w:rPr>
            <w:noProof/>
            <w:webHidden/>
          </w:rPr>
          <w:fldChar w:fldCharType="separate"/>
        </w:r>
        <w:r w:rsidR="008D154E">
          <w:rPr>
            <w:noProof/>
            <w:webHidden/>
          </w:rPr>
          <w:t>443</w:t>
        </w:r>
        <w:r w:rsidR="000E41E9">
          <w:rPr>
            <w:noProof/>
            <w:webHidden/>
          </w:rPr>
          <w:fldChar w:fldCharType="end"/>
        </w:r>
      </w:hyperlink>
    </w:p>
    <w:p w14:paraId="559D936C" w14:textId="44F2EEB3" w:rsidR="000E41E9" w:rsidRDefault="00E6589F">
      <w:pPr>
        <w:pStyle w:val="TOC2"/>
        <w:rPr>
          <w:rFonts w:asciiTheme="minorHAnsi" w:eastAsiaTheme="minorEastAsia" w:hAnsiTheme="minorHAnsi" w:cstheme="minorBidi"/>
          <w:smallCaps w:val="0"/>
          <w:noProof/>
          <w:sz w:val="22"/>
          <w:szCs w:val="22"/>
        </w:rPr>
      </w:pPr>
      <w:hyperlink w:anchor="_Toc137456758" w:history="1">
        <w:r w:rsidR="000E41E9" w:rsidRPr="001767FC">
          <w:rPr>
            <w:rStyle w:val="Hyperlink"/>
            <w:noProof/>
          </w:rPr>
          <w:t>OR USE MH DLL</w:t>
        </w:r>
        <w:r w:rsidR="000E41E9">
          <w:rPr>
            <w:noProof/>
            <w:webHidden/>
          </w:rPr>
          <w:tab/>
        </w:r>
        <w:r w:rsidR="000E41E9">
          <w:rPr>
            <w:noProof/>
            <w:webHidden/>
          </w:rPr>
          <w:fldChar w:fldCharType="begin"/>
        </w:r>
        <w:r w:rsidR="000E41E9">
          <w:rPr>
            <w:noProof/>
            <w:webHidden/>
          </w:rPr>
          <w:instrText xml:space="preserve"> PAGEREF _Toc137456758 \h </w:instrText>
        </w:r>
        <w:r w:rsidR="000E41E9">
          <w:rPr>
            <w:noProof/>
            <w:webHidden/>
          </w:rPr>
        </w:r>
        <w:r w:rsidR="000E41E9">
          <w:rPr>
            <w:noProof/>
            <w:webHidden/>
          </w:rPr>
          <w:fldChar w:fldCharType="separate"/>
        </w:r>
        <w:r w:rsidR="008D154E">
          <w:rPr>
            <w:noProof/>
            <w:webHidden/>
          </w:rPr>
          <w:t>443</w:t>
        </w:r>
        <w:r w:rsidR="000E41E9">
          <w:rPr>
            <w:noProof/>
            <w:webHidden/>
          </w:rPr>
          <w:fldChar w:fldCharType="end"/>
        </w:r>
      </w:hyperlink>
    </w:p>
    <w:p w14:paraId="192D68BC" w14:textId="6C38FD4F" w:rsidR="000E41E9" w:rsidRDefault="00E6589F">
      <w:pPr>
        <w:pStyle w:val="TOC2"/>
        <w:rPr>
          <w:rFonts w:asciiTheme="minorHAnsi" w:eastAsiaTheme="minorEastAsia" w:hAnsiTheme="minorHAnsi" w:cstheme="minorBidi"/>
          <w:smallCaps w:val="0"/>
          <w:noProof/>
          <w:sz w:val="22"/>
          <w:szCs w:val="22"/>
        </w:rPr>
      </w:pPr>
      <w:hyperlink w:anchor="_Toc137456759" w:history="1">
        <w:r w:rsidR="000E41E9" w:rsidRPr="001767FC">
          <w:rPr>
            <w:rStyle w:val="Hyperlink"/>
            <w:noProof/>
          </w:rPr>
          <w:t>OR VBECS COMPONENT ORDER</w:t>
        </w:r>
        <w:r w:rsidR="000E41E9">
          <w:rPr>
            <w:noProof/>
            <w:webHidden/>
          </w:rPr>
          <w:tab/>
        </w:r>
        <w:r w:rsidR="000E41E9">
          <w:rPr>
            <w:noProof/>
            <w:webHidden/>
          </w:rPr>
          <w:fldChar w:fldCharType="begin"/>
        </w:r>
        <w:r w:rsidR="000E41E9">
          <w:rPr>
            <w:noProof/>
            <w:webHidden/>
          </w:rPr>
          <w:instrText xml:space="preserve"> PAGEREF _Toc137456759 \h </w:instrText>
        </w:r>
        <w:r w:rsidR="000E41E9">
          <w:rPr>
            <w:noProof/>
            <w:webHidden/>
          </w:rPr>
        </w:r>
        <w:r w:rsidR="000E41E9">
          <w:rPr>
            <w:noProof/>
            <w:webHidden/>
          </w:rPr>
          <w:fldChar w:fldCharType="separate"/>
        </w:r>
        <w:r w:rsidR="008D154E">
          <w:rPr>
            <w:noProof/>
            <w:webHidden/>
          </w:rPr>
          <w:t>444</w:t>
        </w:r>
        <w:r w:rsidR="000E41E9">
          <w:rPr>
            <w:noProof/>
            <w:webHidden/>
          </w:rPr>
          <w:fldChar w:fldCharType="end"/>
        </w:r>
      </w:hyperlink>
    </w:p>
    <w:p w14:paraId="7E17A73F" w14:textId="6CE367BE" w:rsidR="000E41E9" w:rsidRDefault="00E6589F">
      <w:pPr>
        <w:pStyle w:val="TOC2"/>
        <w:rPr>
          <w:rFonts w:asciiTheme="minorHAnsi" w:eastAsiaTheme="minorEastAsia" w:hAnsiTheme="minorHAnsi" w:cstheme="minorBidi"/>
          <w:smallCaps w:val="0"/>
          <w:noProof/>
          <w:sz w:val="22"/>
          <w:szCs w:val="22"/>
        </w:rPr>
      </w:pPr>
      <w:hyperlink w:anchor="_Toc137456760" w:history="1">
        <w:r w:rsidR="000E41E9" w:rsidRPr="001767FC">
          <w:rPr>
            <w:rStyle w:val="Hyperlink"/>
            <w:noProof/>
          </w:rPr>
          <w:t>OR VBECS DIAGNOSTIC PANEL 1ST</w:t>
        </w:r>
        <w:r w:rsidR="000E41E9">
          <w:rPr>
            <w:noProof/>
            <w:webHidden/>
          </w:rPr>
          <w:tab/>
        </w:r>
        <w:r w:rsidR="000E41E9">
          <w:rPr>
            <w:noProof/>
            <w:webHidden/>
          </w:rPr>
          <w:fldChar w:fldCharType="begin"/>
        </w:r>
        <w:r w:rsidR="000E41E9">
          <w:rPr>
            <w:noProof/>
            <w:webHidden/>
          </w:rPr>
          <w:instrText xml:space="preserve"> PAGEREF _Toc137456760 \h </w:instrText>
        </w:r>
        <w:r w:rsidR="000E41E9">
          <w:rPr>
            <w:noProof/>
            <w:webHidden/>
          </w:rPr>
        </w:r>
        <w:r w:rsidR="000E41E9">
          <w:rPr>
            <w:noProof/>
            <w:webHidden/>
          </w:rPr>
          <w:fldChar w:fldCharType="separate"/>
        </w:r>
        <w:r w:rsidR="008D154E">
          <w:rPr>
            <w:noProof/>
            <w:webHidden/>
          </w:rPr>
          <w:t>444</w:t>
        </w:r>
        <w:r w:rsidR="000E41E9">
          <w:rPr>
            <w:noProof/>
            <w:webHidden/>
          </w:rPr>
          <w:fldChar w:fldCharType="end"/>
        </w:r>
      </w:hyperlink>
    </w:p>
    <w:p w14:paraId="6C780981" w14:textId="56BFAFEC" w:rsidR="000E41E9" w:rsidRDefault="00E6589F">
      <w:pPr>
        <w:pStyle w:val="TOC2"/>
        <w:rPr>
          <w:rFonts w:asciiTheme="minorHAnsi" w:eastAsiaTheme="minorEastAsia" w:hAnsiTheme="minorHAnsi" w:cstheme="minorBidi"/>
          <w:smallCaps w:val="0"/>
          <w:noProof/>
          <w:sz w:val="22"/>
          <w:szCs w:val="22"/>
        </w:rPr>
      </w:pPr>
      <w:hyperlink w:anchor="_Toc137456761" w:history="1">
        <w:r w:rsidR="000E41E9" w:rsidRPr="001767FC">
          <w:rPr>
            <w:rStyle w:val="Hyperlink"/>
            <w:noProof/>
          </w:rPr>
          <w:t>OR VBECS DIAGNOSTIC TEST ORDER</w:t>
        </w:r>
        <w:r w:rsidR="000E41E9">
          <w:rPr>
            <w:noProof/>
            <w:webHidden/>
          </w:rPr>
          <w:tab/>
        </w:r>
        <w:r w:rsidR="000E41E9">
          <w:rPr>
            <w:noProof/>
            <w:webHidden/>
          </w:rPr>
          <w:fldChar w:fldCharType="begin"/>
        </w:r>
        <w:r w:rsidR="000E41E9">
          <w:rPr>
            <w:noProof/>
            <w:webHidden/>
          </w:rPr>
          <w:instrText xml:space="preserve"> PAGEREF _Toc137456761 \h </w:instrText>
        </w:r>
        <w:r w:rsidR="000E41E9">
          <w:rPr>
            <w:noProof/>
            <w:webHidden/>
          </w:rPr>
        </w:r>
        <w:r w:rsidR="000E41E9">
          <w:rPr>
            <w:noProof/>
            <w:webHidden/>
          </w:rPr>
          <w:fldChar w:fldCharType="separate"/>
        </w:r>
        <w:r w:rsidR="008D154E">
          <w:rPr>
            <w:noProof/>
            <w:webHidden/>
          </w:rPr>
          <w:t>445</w:t>
        </w:r>
        <w:r w:rsidR="000E41E9">
          <w:rPr>
            <w:noProof/>
            <w:webHidden/>
          </w:rPr>
          <w:fldChar w:fldCharType="end"/>
        </w:r>
      </w:hyperlink>
    </w:p>
    <w:p w14:paraId="5411902D" w14:textId="59B18AF7" w:rsidR="000E41E9" w:rsidRDefault="00E6589F">
      <w:pPr>
        <w:pStyle w:val="TOC2"/>
        <w:rPr>
          <w:rFonts w:asciiTheme="minorHAnsi" w:eastAsiaTheme="minorEastAsia" w:hAnsiTheme="minorHAnsi" w:cstheme="minorBidi"/>
          <w:smallCaps w:val="0"/>
          <w:noProof/>
          <w:sz w:val="22"/>
          <w:szCs w:val="22"/>
        </w:rPr>
      </w:pPr>
      <w:hyperlink w:anchor="_Toc137456762" w:history="1">
        <w:r w:rsidR="000E41E9" w:rsidRPr="001767FC">
          <w:rPr>
            <w:rStyle w:val="Hyperlink"/>
            <w:noProof/>
          </w:rPr>
          <w:t>OR VBECS ERROR MESSAGE</w:t>
        </w:r>
        <w:r w:rsidR="000E41E9">
          <w:rPr>
            <w:noProof/>
            <w:webHidden/>
          </w:rPr>
          <w:tab/>
        </w:r>
        <w:r w:rsidR="000E41E9">
          <w:rPr>
            <w:noProof/>
            <w:webHidden/>
          </w:rPr>
          <w:fldChar w:fldCharType="begin"/>
        </w:r>
        <w:r w:rsidR="000E41E9">
          <w:rPr>
            <w:noProof/>
            <w:webHidden/>
          </w:rPr>
          <w:instrText xml:space="preserve"> PAGEREF _Toc137456762 \h </w:instrText>
        </w:r>
        <w:r w:rsidR="000E41E9">
          <w:rPr>
            <w:noProof/>
            <w:webHidden/>
          </w:rPr>
        </w:r>
        <w:r w:rsidR="000E41E9">
          <w:rPr>
            <w:noProof/>
            <w:webHidden/>
          </w:rPr>
          <w:fldChar w:fldCharType="separate"/>
        </w:r>
        <w:r w:rsidR="008D154E">
          <w:rPr>
            <w:noProof/>
            <w:webHidden/>
          </w:rPr>
          <w:t>445</w:t>
        </w:r>
        <w:r w:rsidR="000E41E9">
          <w:rPr>
            <w:noProof/>
            <w:webHidden/>
          </w:rPr>
          <w:fldChar w:fldCharType="end"/>
        </w:r>
      </w:hyperlink>
    </w:p>
    <w:p w14:paraId="40D4E0FE" w14:textId="587D93E6" w:rsidR="000E41E9" w:rsidRDefault="00E6589F">
      <w:pPr>
        <w:pStyle w:val="TOC2"/>
        <w:rPr>
          <w:rFonts w:asciiTheme="minorHAnsi" w:eastAsiaTheme="minorEastAsia" w:hAnsiTheme="minorHAnsi" w:cstheme="minorBidi"/>
          <w:smallCaps w:val="0"/>
          <w:noProof/>
          <w:sz w:val="22"/>
          <w:szCs w:val="22"/>
        </w:rPr>
      </w:pPr>
      <w:hyperlink w:anchor="_Toc137456763" w:history="1">
        <w:r w:rsidR="000E41E9" w:rsidRPr="001767FC">
          <w:rPr>
            <w:rStyle w:val="Hyperlink"/>
            <w:noProof/>
          </w:rPr>
          <w:t>OR VBECS LEGACY REPORT</w:t>
        </w:r>
        <w:r w:rsidR="000E41E9">
          <w:rPr>
            <w:noProof/>
            <w:webHidden/>
          </w:rPr>
          <w:tab/>
        </w:r>
        <w:r w:rsidR="000E41E9">
          <w:rPr>
            <w:noProof/>
            <w:webHidden/>
          </w:rPr>
          <w:fldChar w:fldCharType="begin"/>
        </w:r>
        <w:r w:rsidR="000E41E9">
          <w:rPr>
            <w:noProof/>
            <w:webHidden/>
          </w:rPr>
          <w:instrText xml:space="preserve"> PAGEREF _Toc137456763 \h </w:instrText>
        </w:r>
        <w:r w:rsidR="000E41E9">
          <w:rPr>
            <w:noProof/>
            <w:webHidden/>
          </w:rPr>
        </w:r>
        <w:r w:rsidR="000E41E9">
          <w:rPr>
            <w:noProof/>
            <w:webHidden/>
          </w:rPr>
          <w:fldChar w:fldCharType="separate"/>
        </w:r>
        <w:r w:rsidR="008D154E">
          <w:rPr>
            <w:noProof/>
            <w:webHidden/>
          </w:rPr>
          <w:t>446</w:t>
        </w:r>
        <w:r w:rsidR="000E41E9">
          <w:rPr>
            <w:noProof/>
            <w:webHidden/>
          </w:rPr>
          <w:fldChar w:fldCharType="end"/>
        </w:r>
      </w:hyperlink>
    </w:p>
    <w:p w14:paraId="41C85786" w14:textId="613AAC4A" w:rsidR="000E41E9" w:rsidRDefault="00E6589F">
      <w:pPr>
        <w:pStyle w:val="TOC2"/>
        <w:rPr>
          <w:rFonts w:asciiTheme="minorHAnsi" w:eastAsiaTheme="minorEastAsia" w:hAnsiTheme="minorHAnsi" w:cstheme="minorBidi"/>
          <w:smallCaps w:val="0"/>
          <w:noProof/>
          <w:sz w:val="22"/>
          <w:szCs w:val="22"/>
        </w:rPr>
      </w:pPr>
      <w:hyperlink w:anchor="_Toc137456764" w:history="1">
        <w:r w:rsidR="000E41E9" w:rsidRPr="001767FC">
          <w:rPr>
            <w:rStyle w:val="Hyperlink"/>
            <w:noProof/>
          </w:rPr>
          <w:t>OR VBECS MODIFIERS</w:t>
        </w:r>
        <w:r w:rsidR="000E41E9">
          <w:rPr>
            <w:noProof/>
            <w:webHidden/>
          </w:rPr>
          <w:tab/>
        </w:r>
        <w:r w:rsidR="000E41E9">
          <w:rPr>
            <w:noProof/>
            <w:webHidden/>
          </w:rPr>
          <w:fldChar w:fldCharType="begin"/>
        </w:r>
        <w:r w:rsidR="000E41E9">
          <w:rPr>
            <w:noProof/>
            <w:webHidden/>
          </w:rPr>
          <w:instrText xml:space="preserve"> PAGEREF _Toc137456764 \h </w:instrText>
        </w:r>
        <w:r w:rsidR="000E41E9">
          <w:rPr>
            <w:noProof/>
            <w:webHidden/>
          </w:rPr>
        </w:r>
        <w:r w:rsidR="000E41E9">
          <w:rPr>
            <w:noProof/>
            <w:webHidden/>
          </w:rPr>
          <w:fldChar w:fldCharType="separate"/>
        </w:r>
        <w:r w:rsidR="008D154E">
          <w:rPr>
            <w:noProof/>
            <w:webHidden/>
          </w:rPr>
          <w:t>446</w:t>
        </w:r>
        <w:r w:rsidR="000E41E9">
          <w:rPr>
            <w:noProof/>
            <w:webHidden/>
          </w:rPr>
          <w:fldChar w:fldCharType="end"/>
        </w:r>
      </w:hyperlink>
    </w:p>
    <w:p w14:paraId="3DD2950F" w14:textId="7E876FDB" w:rsidR="000E41E9" w:rsidRDefault="00E6589F">
      <w:pPr>
        <w:pStyle w:val="TOC2"/>
        <w:rPr>
          <w:rFonts w:asciiTheme="minorHAnsi" w:eastAsiaTheme="minorEastAsia" w:hAnsiTheme="minorHAnsi" w:cstheme="minorBidi"/>
          <w:smallCaps w:val="0"/>
          <w:noProof/>
          <w:sz w:val="22"/>
          <w:szCs w:val="22"/>
        </w:rPr>
      </w:pPr>
      <w:hyperlink w:anchor="_Toc137456765" w:history="1">
        <w:r w:rsidR="000E41E9" w:rsidRPr="001767FC">
          <w:rPr>
            <w:rStyle w:val="Hyperlink"/>
            <w:noProof/>
          </w:rPr>
          <w:t>OR VBECS ON</w:t>
        </w:r>
        <w:r w:rsidR="000E41E9">
          <w:rPr>
            <w:noProof/>
            <w:webHidden/>
          </w:rPr>
          <w:tab/>
        </w:r>
        <w:r w:rsidR="000E41E9">
          <w:rPr>
            <w:noProof/>
            <w:webHidden/>
          </w:rPr>
          <w:fldChar w:fldCharType="begin"/>
        </w:r>
        <w:r w:rsidR="000E41E9">
          <w:rPr>
            <w:noProof/>
            <w:webHidden/>
          </w:rPr>
          <w:instrText xml:space="preserve"> PAGEREF _Toc137456765 \h </w:instrText>
        </w:r>
        <w:r w:rsidR="000E41E9">
          <w:rPr>
            <w:noProof/>
            <w:webHidden/>
          </w:rPr>
        </w:r>
        <w:r w:rsidR="000E41E9">
          <w:rPr>
            <w:noProof/>
            <w:webHidden/>
          </w:rPr>
          <w:fldChar w:fldCharType="separate"/>
        </w:r>
        <w:r w:rsidR="008D154E">
          <w:rPr>
            <w:noProof/>
            <w:webHidden/>
          </w:rPr>
          <w:t>446</w:t>
        </w:r>
        <w:r w:rsidR="000E41E9">
          <w:rPr>
            <w:noProof/>
            <w:webHidden/>
          </w:rPr>
          <w:fldChar w:fldCharType="end"/>
        </w:r>
      </w:hyperlink>
    </w:p>
    <w:p w14:paraId="52AD3112" w14:textId="6D5AA761" w:rsidR="000E41E9" w:rsidRDefault="00E6589F">
      <w:pPr>
        <w:pStyle w:val="TOC2"/>
        <w:rPr>
          <w:rFonts w:asciiTheme="minorHAnsi" w:eastAsiaTheme="minorEastAsia" w:hAnsiTheme="minorHAnsi" w:cstheme="minorBidi"/>
          <w:smallCaps w:val="0"/>
          <w:noProof/>
          <w:sz w:val="22"/>
          <w:szCs w:val="22"/>
        </w:rPr>
      </w:pPr>
      <w:hyperlink w:anchor="_Toc137456766" w:history="1">
        <w:r w:rsidR="000E41E9" w:rsidRPr="001767FC">
          <w:rPr>
            <w:rStyle w:val="Hyperlink"/>
            <w:noProof/>
          </w:rPr>
          <w:t>OR VBECS REASON FOR REQUEST</w:t>
        </w:r>
        <w:r w:rsidR="000E41E9">
          <w:rPr>
            <w:noProof/>
            <w:webHidden/>
          </w:rPr>
          <w:tab/>
        </w:r>
        <w:r w:rsidR="000E41E9">
          <w:rPr>
            <w:noProof/>
            <w:webHidden/>
          </w:rPr>
          <w:fldChar w:fldCharType="begin"/>
        </w:r>
        <w:r w:rsidR="000E41E9">
          <w:rPr>
            <w:noProof/>
            <w:webHidden/>
          </w:rPr>
          <w:instrText xml:space="preserve"> PAGEREF _Toc137456766 \h </w:instrText>
        </w:r>
        <w:r w:rsidR="000E41E9">
          <w:rPr>
            <w:noProof/>
            <w:webHidden/>
          </w:rPr>
        </w:r>
        <w:r w:rsidR="000E41E9">
          <w:rPr>
            <w:noProof/>
            <w:webHidden/>
          </w:rPr>
          <w:fldChar w:fldCharType="separate"/>
        </w:r>
        <w:r w:rsidR="008D154E">
          <w:rPr>
            <w:noProof/>
            <w:webHidden/>
          </w:rPr>
          <w:t>447</w:t>
        </w:r>
        <w:r w:rsidR="000E41E9">
          <w:rPr>
            <w:noProof/>
            <w:webHidden/>
          </w:rPr>
          <w:fldChar w:fldCharType="end"/>
        </w:r>
      </w:hyperlink>
    </w:p>
    <w:p w14:paraId="59406A76" w14:textId="69E767A9" w:rsidR="000E41E9" w:rsidRDefault="00E6589F">
      <w:pPr>
        <w:pStyle w:val="TOC2"/>
        <w:rPr>
          <w:rFonts w:asciiTheme="minorHAnsi" w:eastAsiaTheme="minorEastAsia" w:hAnsiTheme="minorHAnsi" w:cstheme="minorBidi"/>
          <w:smallCaps w:val="0"/>
          <w:noProof/>
          <w:sz w:val="22"/>
          <w:szCs w:val="22"/>
        </w:rPr>
      </w:pPr>
      <w:hyperlink w:anchor="_Toc137456767" w:history="1">
        <w:r w:rsidR="000E41E9" w:rsidRPr="001767FC">
          <w:rPr>
            <w:rStyle w:val="Hyperlink"/>
            <w:noProof/>
          </w:rPr>
          <w:t>OR VBECS REMOVE COLL TIME</w:t>
        </w:r>
        <w:r w:rsidR="000E41E9">
          <w:rPr>
            <w:noProof/>
            <w:webHidden/>
          </w:rPr>
          <w:tab/>
        </w:r>
        <w:r w:rsidR="000E41E9">
          <w:rPr>
            <w:noProof/>
            <w:webHidden/>
          </w:rPr>
          <w:fldChar w:fldCharType="begin"/>
        </w:r>
        <w:r w:rsidR="000E41E9">
          <w:rPr>
            <w:noProof/>
            <w:webHidden/>
          </w:rPr>
          <w:instrText xml:space="preserve"> PAGEREF _Toc137456767 \h </w:instrText>
        </w:r>
        <w:r w:rsidR="000E41E9">
          <w:rPr>
            <w:noProof/>
            <w:webHidden/>
          </w:rPr>
        </w:r>
        <w:r w:rsidR="000E41E9">
          <w:rPr>
            <w:noProof/>
            <w:webHidden/>
          </w:rPr>
          <w:fldChar w:fldCharType="separate"/>
        </w:r>
        <w:r w:rsidR="008D154E">
          <w:rPr>
            <w:noProof/>
            <w:webHidden/>
          </w:rPr>
          <w:t>447</w:t>
        </w:r>
        <w:r w:rsidR="000E41E9">
          <w:rPr>
            <w:noProof/>
            <w:webHidden/>
          </w:rPr>
          <w:fldChar w:fldCharType="end"/>
        </w:r>
      </w:hyperlink>
    </w:p>
    <w:p w14:paraId="1741126D" w14:textId="7ACA170B" w:rsidR="000E41E9" w:rsidRDefault="00E6589F">
      <w:pPr>
        <w:pStyle w:val="TOC2"/>
        <w:rPr>
          <w:rFonts w:asciiTheme="minorHAnsi" w:eastAsiaTheme="minorEastAsia" w:hAnsiTheme="minorHAnsi" w:cstheme="minorBidi"/>
          <w:smallCaps w:val="0"/>
          <w:noProof/>
          <w:sz w:val="22"/>
          <w:szCs w:val="22"/>
        </w:rPr>
      </w:pPr>
      <w:hyperlink w:anchor="_Toc137456768" w:history="1">
        <w:r w:rsidR="000E41E9" w:rsidRPr="001767FC">
          <w:rPr>
            <w:rStyle w:val="Hyperlink"/>
            <w:noProof/>
          </w:rPr>
          <w:t>OR VBECS SUPPRESS NURS ADMIN</w:t>
        </w:r>
        <w:r w:rsidR="000E41E9">
          <w:rPr>
            <w:noProof/>
            <w:webHidden/>
          </w:rPr>
          <w:tab/>
        </w:r>
        <w:r w:rsidR="000E41E9">
          <w:rPr>
            <w:noProof/>
            <w:webHidden/>
          </w:rPr>
          <w:fldChar w:fldCharType="begin"/>
        </w:r>
        <w:r w:rsidR="000E41E9">
          <w:rPr>
            <w:noProof/>
            <w:webHidden/>
          </w:rPr>
          <w:instrText xml:space="preserve"> PAGEREF _Toc137456768 \h </w:instrText>
        </w:r>
        <w:r w:rsidR="000E41E9">
          <w:rPr>
            <w:noProof/>
            <w:webHidden/>
          </w:rPr>
        </w:r>
        <w:r w:rsidR="000E41E9">
          <w:rPr>
            <w:noProof/>
            <w:webHidden/>
          </w:rPr>
          <w:fldChar w:fldCharType="separate"/>
        </w:r>
        <w:r w:rsidR="008D154E">
          <w:rPr>
            <w:noProof/>
            <w:webHidden/>
          </w:rPr>
          <w:t>448</w:t>
        </w:r>
        <w:r w:rsidR="000E41E9">
          <w:rPr>
            <w:noProof/>
            <w:webHidden/>
          </w:rPr>
          <w:fldChar w:fldCharType="end"/>
        </w:r>
      </w:hyperlink>
    </w:p>
    <w:p w14:paraId="366CA61B" w14:textId="5CF1BE78" w:rsidR="000E41E9" w:rsidRDefault="00E6589F">
      <w:pPr>
        <w:pStyle w:val="TOC2"/>
        <w:rPr>
          <w:rFonts w:asciiTheme="minorHAnsi" w:eastAsiaTheme="minorEastAsia" w:hAnsiTheme="minorHAnsi" w:cstheme="minorBidi"/>
          <w:smallCaps w:val="0"/>
          <w:noProof/>
          <w:sz w:val="22"/>
          <w:szCs w:val="22"/>
        </w:rPr>
      </w:pPr>
      <w:hyperlink w:anchor="_Toc137456769" w:history="1">
        <w:r w:rsidR="000E41E9" w:rsidRPr="001767FC">
          <w:rPr>
            <w:rStyle w:val="Hyperlink"/>
            <w:noProof/>
          </w:rPr>
          <w:t>OR VIMM IMM REMINDERS</w:t>
        </w:r>
        <w:r w:rsidR="000E41E9">
          <w:rPr>
            <w:noProof/>
            <w:webHidden/>
          </w:rPr>
          <w:tab/>
        </w:r>
        <w:r w:rsidR="000E41E9">
          <w:rPr>
            <w:noProof/>
            <w:webHidden/>
          </w:rPr>
          <w:fldChar w:fldCharType="begin"/>
        </w:r>
        <w:r w:rsidR="000E41E9">
          <w:rPr>
            <w:noProof/>
            <w:webHidden/>
          </w:rPr>
          <w:instrText xml:space="preserve"> PAGEREF _Toc137456769 \h </w:instrText>
        </w:r>
        <w:r w:rsidR="000E41E9">
          <w:rPr>
            <w:noProof/>
            <w:webHidden/>
          </w:rPr>
        </w:r>
        <w:r w:rsidR="000E41E9">
          <w:rPr>
            <w:noProof/>
            <w:webHidden/>
          </w:rPr>
          <w:fldChar w:fldCharType="separate"/>
        </w:r>
        <w:r w:rsidR="008D154E">
          <w:rPr>
            <w:noProof/>
            <w:webHidden/>
          </w:rPr>
          <w:t>448</w:t>
        </w:r>
        <w:r w:rsidR="000E41E9">
          <w:rPr>
            <w:noProof/>
            <w:webHidden/>
          </w:rPr>
          <w:fldChar w:fldCharType="end"/>
        </w:r>
      </w:hyperlink>
    </w:p>
    <w:p w14:paraId="012D30BB" w14:textId="3E4ADFC3" w:rsidR="000E41E9" w:rsidRDefault="00E6589F">
      <w:pPr>
        <w:pStyle w:val="TOC2"/>
        <w:rPr>
          <w:rFonts w:asciiTheme="minorHAnsi" w:eastAsiaTheme="minorEastAsia" w:hAnsiTheme="minorHAnsi" w:cstheme="minorBidi"/>
          <w:smallCaps w:val="0"/>
          <w:noProof/>
          <w:sz w:val="22"/>
          <w:szCs w:val="22"/>
        </w:rPr>
      </w:pPr>
      <w:hyperlink w:anchor="_Toc137456770" w:history="1">
        <w:r w:rsidR="000E41E9" w:rsidRPr="001767FC">
          <w:rPr>
            <w:rStyle w:val="Hyperlink"/>
            <w:noProof/>
          </w:rPr>
          <w:t>OR VIMM SKIN REMINDERS</w:t>
        </w:r>
        <w:r w:rsidR="000E41E9">
          <w:rPr>
            <w:noProof/>
            <w:webHidden/>
          </w:rPr>
          <w:tab/>
        </w:r>
        <w:r w:rsidR="000E41E9">
          <w:rPr>
            <w:noProof/>
            <w:webHidden/>
          </w:rPr>
          <w:fldChar w:fldCharType="begin"/>
        </w:r>
        <w:r w:rsidR="000E41E9">
          <w:rPr>
            <w:noProof/>
            <w:webHidden/>
          </w:rPr>
          <w:instrText xml:space="preserve"> PAGEREF _Toc137456770 \h </w:instrText>
        </w:r>
        <w:r w:rsidR="000E41E9">
          <w:rPr>
            <w:noProof/>
            <w:webHidden/>
          </w:rPr>
        </w:r>
        <w:r w:rsidR="000E41E9">
          <w:rPr>
            <w:noProof/>
            <w:webHidden/>
          </w:rPr>
          <w:fldChar w:fldCharType="separate"/>
        </w:r>
        <w:r w:rsidR="008D154E">
          <w:rPr>
            <w:noProof/>
            <w:webHidden/>
          </w:rPr>
          <w:t>448</w:t>
        </w:r>
        <w:r w:rsidR="000E41E9">
          <w:rPr>
            <w:noProof/>
            <w:webHidden/>
          </w:rPr>
          <w:fldChar w:fldCharType="end"/>
        </w:r>
      </w:hyperlink>
    </w:p>
    <w:p w14:paraId="3DB31E05" w14:textId="4A4511D6" w:rsidR="000E41E9" w:rsidRDefault="00E6589F">
      <w:pPr>
        <w:pStyle w:val="TOC2"/>
        <w:rPr>
          <w:rFonts w:asciiTheme="minorHAnsi" w:eastAsiaTheme="minorEastAsia" w:hAnsiTheme="minorHAnsi" w:cstheme="minorBidi"/>
          <w:smallCaps w:val="0"/>
          <w:noProof/>
          <w:sz w:val="22"/>
          <w:szCs w:val="22"/>
        </w:rPr>
      </w:pPr>
      <w:hyperlink w:anchor="_Toc137456771" w:history="1">
        <w:r w:rsidR="000E41E9" w:rsidRPr="001767FC">
          <w:rPr>
            <w:rStyle w:val="Hyperlink"/>
            <w:noProof/>
          </w:rPr>
          <w:t>OR VIMM USE ICE</w:t>
        </w:r>
        <w:r w:rsidR="000E41E9">
          <w:rPr>
            <w:noProof/>
            <w:webHidden/>
          </w:rPr>
          <w:tab/>
        </w:r>
        <w:r w:rsidR="000E41E9">
          <w:rPr>
            <w:noProof/>
            <w:webHidden/>
          </w:rPr>
          <w:fldChar w:fldCharType="begin"/>
        </w:r>
        <w:r w:rsidR="000E41E9">
          <w:rPr>
            <w:noProof/>
            <w:webHidden/>
          </w:rPr>
          <w:instrText xml:space="preserve"> PAGEREF _Toc137456771 \h </w:instrText>
        </w:r>
        <w:r w:rsidR="000E41E9">
          <w:rPr>
            <w:noProof/>
            <w:webHidden/>
          </w:rPr>
        </w:r>
        <w:r w:rsidR="000E41E9">
          <w:rPr>
            <w:noProof/>
            <w:webHidden/>
          </w:rPr>
          <w:fldChar w:fldCharType="separate"/>
        </w:r>
        <w:r w:rsidR="008D154E">
          <w:rPr>
            <w:noProof/>
            <w:webHidden/>
          </w:rPr>
          <w:t>449</w:t>
        </w:r>
        <w:r w:rsidR="000E41E9">
          <w:rPr>
            <w:noProof/>
            <w:webHidden/>
          </w:rPr>
          <w:fldChar w:fldCharType="end"/>
        </w:r>
      </w:hyperlink>
    </w:p>
    <w:p w14:paraId="1B93867A" w14:textId="240F276E" w:rsidR="000E41E9" w:rsidRDefault="00E6589F">
      <w:pPr>
        <w:pStyle w:val="TOC2"/>
        <w:rPr>
          <w:rFonts w:asciiTheme="minorHAnsi" w:eastAsiaTheme="minorEastAsia" w:hAnsiTheme="minorHAnsi" w:cstheme="minorBidi"/>
          <w:smallCaps w:val="0"/>
          <w:noProof/>
          <w:sz w:val="22"/>
          <w:szCs w:val="22"/>
        </w:rPr>
      </w:pPr>
      <w:hyperlink w:anchor="_Toc137456772" w:history="1">
        <w:r w:rsidR="000E41E9" w:rsidRPr="001767FC">
          <w:rPr>
            <w:rStyle w:val="Hyperlink"/>
            <w:noProof/>
          </w:rPr>
          <w:t>OR ZIP CODE MESSAGE</w:t>
        </w:r>
        <w:r w:rsidR="000E41E9">
          <w:rPr>
            <w:noProof/>
            <w:webHidden/>
          </w:rPr>
          <w:tab/>
        </w:r>
        <w:r w:rsidR="000E41E9">
          <w:rPr>
            <w:noProof/>
            <w:webHidden/>
          </w:rPr>
          <w:fldChar w:fldCharType="begin"/>
        </w:r>
        <w:r w:rsidR="000E41E9">
          <w:rPr>
            <w:noProof/>
            <w:webHidden/>
          </w:rPr>
          <w:instrText xml:space="preserve"> PAGEREF _Toc137456772 \h </w:instrText>
        </w:r>
        <w:r w:rsidR="000E41E9">
          <w:rPr>
            <w:noProof/>
            <w:webHidden/>
          </w:rPr>
        </w:r>
        <w:r w:rsidR="000E41E9">
          <w:rPr>
            <w:noProof/>
            <w:webHidden/>
          </w:rPr>
          <w:fldChar w:fldCharType="separate"/>
        </w:r>
        <w:r w:rsidR="008D154E">
          <w:rPr>
            <w:noProof/>
            <w:webHidden/>
          </w:rPr>
          <w:t>449</w:t>
        </w:r>
        <w:r w:rsidR="000E41E9">
          <w:rPr>
            <w:noProof/>
            <w:webHidden/>
          </w:rPr>
          <w:fldChar w:fldCharType="end"/>
        </w:r>
      </w:hyperlink>
    </w:p>
    <w:p w14:paraId="059AC167" w14:textId="64B55196" w:rsidR="000E41E9" w:rsidRDefault="00E6589F">
      <w:pPr>
        <w:pStyle w:val="TOC2"/>
        <w:rPr>
          <w:rFonts w:asciiTheme="minorHAnsi" w:eastAsiaTheme="minorEastAsia" w:hAnsiTheme="minorHAnsi" w:cstheme="minorBidi"/>
          <w:smallCaps w:val="0"/>
          <w:noProof/>
          <w:sz w:val="22"/>
          <w:szCs w:val="22"/>
        </w:rPr>
      </w:pPr>
      <w:hyperlink w:anchor="_Toc137456773" w:history="1">
        <w:r w:rsidR="000E41E9" w:rsidRPr="001767FC">
          <w:rPr>
            <w:rStyle w:val="Hyperlink"/>
            <w:noProof/>
          </w:rPr>
          <w:t>OR ZIP CODE SWITCH</w:t>
        </w:r>
        <w:r w:rsidR="000E41E9">
          <w:rPr>
            <w:noProof/>
            <w:webHidden/>
          </w:rPr>
          <w:tab/>
        </w:r>
        <w:r w:rsidR="000E41E9">
          <w:rPr>
            <w:noProof/>
            <w:webHidden/>
          </w:rPr>
          <w:fldChar w:fldCharType="begin"/>
        </w:r>
        <w:r w:rsidR="000E41E9">
          <w:rPr>
            <w:noProof/>
            <w:webHidden/>
          </w:rPr>
          <w:instrText xml:space="preserve"> PAGEREF _Toc137456773 \h </w:instrText>
        </w:r>
        <w:r w:rsidR="000E41E9">
          <w:rPr>
            <w:noProof/>
            <w:webHidden/>
          </w:rPr>
        </w:r>
        <w:r w:rsidR="000E41E9">
          <w:rPr>
            <w:noProof/>
            <w:webHidden/>
          </w:rPr>
          <w:fldChar w:fldCharType="separate"/>
        </w:r>
        <w:r w:rsidR="008D154E">
          <w:rPr>
            <w:noProof/>
            <w:webHidden/>
          </w:rPr>
          <w:t>450</w:t>
        </w:r>
        <w:r w:rsidR="000E41E9">
          <w:rPr>
            <w:noProof/>
            <w:webHidden/>
          </w:rPr>
          <w:fldChar w:fldCharType="end"/>
        </w:r>
      </w:hyperlink>
    </w:p>
    <w:p w14:paraId="1CFA400C" w14:textId="17E639A2" w:rsidR="000E41E9" w:rsidRDefault="00E6589F">
      <w:pPr>
        <w:pStyle w:val="TOC2"/>
        <w:rPr>
          <w:rFonts w:asciiTheme="minorHAnsi" w:eastAsiaTheme="minorEastAsia" w:hAnsiTheme="minorHAnsi" w:cstheme="minorBidi"/>
          <w:smallCaps w:val="0"/>
          <w:noProof/>
          <w:sz w:val="22"/>
          <w:szCs w:val="22"/>
        </w:rPr>
      </w:pPr>
      <w:hyperlink w:anchor="_Toc137456774" w:history="1">
        <w:r w:rsidR="000E41E9" w:rsidRPr="001767FC">
          <w:rPr>
            <w:rStyle w:val="Hyperlink"/>
            <w:noProof/>
          </w:rPr>
          <w:t>ORB ARCHIVE PERIOD</w:t>
        </w:r>
        <w:r w:rsidR="000E41E9">
          <w:rPr>
            <w:noProof/>
            <w:webHidden/>
          </w:rPr>
          <w:tab/>
        </w:r>
        <w:r w:rsidR="000E41E9">
          <w:rPr>
            <w:noProof/>
            <w:webHidden/>
          </w:rPr>
          <w:fldChar w:fldCharType="begin"/>
        </w:r>
        <w:r w:rsidR="000E41E9">
          <w:rPr>
            <w:noProof/>
            <w:webHidden/>
          </w:rPr>
          <w:instrText xml:space="preserve"> PAGEREF _Toc137456774 \h </w:instrText>
        </w:r>
        <w:r w:rsidR="000E41E9">
          <w:rPr>
            <w:noProof/>
            <w:webHidden/>
          </w:rPr>
        </w:r>
        <w:r w:rsidR="000E41E9">
          <w:rPr>
            <w:noProof/>
            <w:webHidden/>
          </w:rPr>
          <w:fldChar w:fldCharType="separate"/>
        </w:r>
        <w:r w:rsidR="008D154E">
          <w:rPr>
            <w:noProof/>
            <w:webHidden/>
          </w:rPr>
          <w:t>450</w:t>
        </w:r>
        <w:r w:rsidR="000E41E9">
          <w:rPr>
            <w:noProof/>
            <w:webHidden/>
          </w:rPr>
          <w:fldChar w:fldCharType="end"/>
        </w:r>
      </w:hyperlink>
    </w:p>
    <w:p w14:paraId="4777C59B" w14:textId="3A7E5887" w:rsidR="000E41E9" w:rsidRDefault="00E6589F">
      <w:pPr>
        <w:pStyle w:val="TOC2"/>
        <w:rPr>
          <w:rFonts w:asciiTheme="minorHAnsi" w:eastAsiaTheme="minorEastAsia" w:hAnsiTheme="minorHAnsi" w:cstheme="minorBidi"/>
          <w:smallCaps w:val="0"/>
          <w:noProof/>
          <w:sz w:val="22"/>
          <w:szCs w:val="22"/>
        </w:rPr>
      </w:pPr>
      <w:hyperlink w:anchor="_Toc137456775" w:history="1">
        <w:r w:rsidR="000E41E9" w:rsidRPr="001767FC">
          <w:rPr>
            <w:rStyle w:val="Hyperlink"/>
            <w:noProof/>
          </w:rPr>
          <w:t>ORB DAYS FOR PROCESSED ALERTS</w:t>
        </w:r>
        <w:r w:rsidR="000E41E9">
          <w:rPr>
            <w:noProof/>
            <w:webHidden/>
          </w:rPr>
          <w:tab/>
        </w:r>
        <w:r w:rsidR="000E41E9">
          <w:rPr>
            <w:noProof/>
            <w:webHidden/>
          </w:rPr>
          <w:fldChar w:fldCharType="begin"/>
        </w:r>
        <w:r w:rsidR="000E41E9">
          <w:rPr>
            <w:noProof/>
            <w:webHidden/>
          </w:rPr>
          <w:instrText xml:space="preserve"> PAGEREF _Toc137456775 \h </w:instrText>
        </w:r>
        <w:r w:rsidR="000E41E9">
          <w:rPr>
            <w:noProof/>
            <w:webHidden/>
          </w:rPr>
        </w:r>
        <w:r w:rsidR="000E41E9">
          <w:rPr>
            <w:noProof/>
            <w:webHidden/>
          </w:rPr>
          <w:fldChar w:fldCharType="separate"/>
        </w:r>
        <w:r w:rsidR="008D154E">
          <w:rPr>
            <w:noProof/>
            <w:webHidden/>
          </w:rPr>
          <w:t>450</w:t>
        </w:r>
        <w:r w:rsidR="000E41E9">
          <w:rPr>
            <w:noProof/>
            <w:webHidden/>
          </w:rPr>
          <w:fldChar w:fldCharType="end"/>
        </w:r>
      </w:hyperlink>
    </w:p>
    <w:p w14:paraId="58E49C74" w14:textId="3C80FE53" w:rsidR="000E41E9" w:rsidRDefault="00E6589F">
      <w:pPr>
        <w:pStyle w:val="TOC2"/>
        <w:rPr>
          <w:rFonts w:asciiTheme="minorHAnsi" w:eastAsiaTheme="minorEastAsia" w:hAnsiTheme="minorHAnsi" w:cstheme="minorBidi"/>
          <w:smallCaps w:val="0"/>
          <w:noProof/>
          <w:sz w:val="22"/>
          <w:szCs w:val="22"/>
        </w:rPr>
      </w:pPr>
      <w:hyperlink w:anchor="_Toc137456776" w:history="1">
        <w:r w:rsidR="000E41E9" w:rsidRPr="001767FC">
          <w:rPr>
            <w:rStyle w:val="Hyperlink"/>
            <w:noProof/>
          </w:rPr>
          <w:t>ORB DEFAULT RECIPIENT DEVICES</w:t>
        </w:r>
        <w:r w:rsidR="000E41E9">
          <w:rPr>
            <w:noProof/>
            <w:webHidden/>
          </w:rPr>
          <w:tab/>
        </w:r>
        <w:r w:rsidR="000E41E9">
          <w:rPr>
            <w:noProof/>
            <w:webHidden/>
          </w:rPr>
          <w:fldChar w:fldCharType="begin"/>
        </w:r>
        <w:r w:rsidR="000E41E9">
          <w:rPr>
            <w:noProof/>
            <w:webHidden/>
          </w:rPr>
          <w:instrText xml:space="preserve"> PAGEREF _Toc137456776 \h </w:instrText>
        </w:r>
        <w:r w:rsidR="000E41E9">
          <w:rPr>
            <w:noProof/>
            <w:webHidden/>
          </w:rPr>
        </w:r>
        <w:r w:rsidR="000E41E9">
          <w:rPr>
            <w:noProof/>
            <w:webHidden/>
          </w:rPr>
          <w:fldChar w:fldCharType="separate"/>
        </w:r>
        <w:r w:rsidR="008D154E">
          <w:rPr>
            <w:noProof/>
            <w:webHidden/>
          </w:rPr>
          <w:t>451</w:t>
        </w:r>
        <w:r w:rsidR="000E41E9">
          <w:rPr>
            <w:noProof/>
            <w:webHidden/>
          </w:rPr>
          <w:fldChar w:fldCharType="end"/>
        </w:r>
      </w:hyperlink>
    </w:p>
    <w:p w14:paraId="5553037A" w14:textId="71F7A119" w:rsidR="000E41E9" w:rsidRDefault="00E6589F">
      <w:pPr>
        <w:pStyle w:val="TOC2"/>
        <w:rPr>
          <w:rFonts w:asciiTheme="minorHAnsi" w:eastAsiaTheme="minorEastAsia" w:hAnsiTheme="minorHAnsi" w:cstheme="minorBidi"/>
          <w:smallCaps w:val="0"/>
          <w:noProof/>
          <w:sz w:val="22"/>
          <w:szCs w:val="22"/>
        </w:rPr>
      </w:pPr>
      <w:hyperlink w:anchor="_Toc137456777" w:history="1">
        <w:r w:rsidR="000E41E9" w:rsidRPr="001767FC">
          <w:rPr>
            <w:rStyle w:val="Hyperlink"/>
            <w:noProof/>
          </w:rPr>
          <w:t>ORB DEFAULT RECIPIENTS</w:t>
        </w:r>
        <w:r w:rsidR="000E41E9">
          <w:rPr>
            <w:noProof/>
            <w:webHidden/>
          </w:rPr>
          <w:tab/>
        </w:r>
        <w:r w:rsidR="000E41E9">
          <w:rPr>
            <w:noProof/>
            <w:webHidden/>
          </w:rPr>
          <w:fldChar w:fldCharType="begin"/>
        </w:r>
        <w:r w:rsidR="000E41E9">
          <w:rPr>
            <w:noProof/>
            <w:webHidden/>
          </w:rPr>
          <w:instrText xml:space="preserve"> PAGEREF _Toc137456777 \h </w:instrText>
        </w:r>
        <w:r w:rsidR="000E41E9">
          <w:rPr>
            <w:noProof/>
            <w:webHidden/>
          </w:rPr>
        </w:r>
        <w:r w:rsidR="000E41E9">
          <w:rPr>
            <w:noProof/>
            <w:webHidden/>
          </w:rPr>
          <w:fldChar w:fldCharType="separate"/>
        </w:r>
        <w:r w:rsidR="008D154E">
          <w:rPr>
            <w:noProof/>
            <w:webHidden/>
          </w:rPr>
          <w:t>451</w:t>
        </w:r>
        <w:r w:rsidR="000E41E9">
          <w:rPr>
            <w:noProof/>
            <w:webHidden/>
          </w:rPr>
          <w:fldChar w:fldCharType="end"/>
        </w:r>
      </w:hyperlink>
    </w:p>
    <w:p w14:paraId="6CB94A64" w14:textId="59500893" w:rsidR="000E41E9" w:rsidRDefault="00E6589F">
      <w:pPr>
        <w:pStyle w:val="TOC2"/>
        <w:rPr>
          <w:rFonts w:asciiTheme="minorHAnsi" w:eastAsiaTheme="minorEastAsia" w:hAnsiTheme="minorHAnsi" w:cstheme="minorBidi"/>
          <w:smallCaps w:val="0"/>
          <w:noProof/>
          <w:sz w:val="22"/>
          <w:szCs w:val="22"/>
        </w:rPr>
      </w:pPr>
      <w:hyperlink w:anchor="_Toc137456778" w:history="1">
        <w:r w:rsidR="000E41E9" w:rsidRPr="001767FC">
          <w:rPr>
            <w:rStyle w:val="Hyperlink"/>
            <w:noProof/>
          </w:rPr>
          <w:t>ORB DELETE MECHANISM</w:t>
        </w:r>
        <w:r w:rsidR="000E41E9">
          <w:rPr>
            <w:noProof/>
            <w:webHidden/>
          </w:rPr>
          <w:tab/>
        </w:r>
        <w:r w:rsidR="000E41E9">
          <w:rPr>
            <w:noProof/>
            <w:webHidden/>
          </w:rPr>
          <w:fldChar w:fldCharType="begin"/>
        </w:r>
        <w:r w:rsidR="000E41E9">
          <w:rPr>
            <w:noProof/>
            <w:webHidden/>
          </w:rPr>
          <w:instrText xml:space="preserve"> PAGEREF _Toc137456778 \h </w:instrText>
        </w:r>
        <w:r w:rsidR="000E41E9">
          <w:rPr>
            <w:noProof/>
            <w:webHidden/>
          </w:rPr>
        </w:r>
        <w:r w:rsidR="000E41E9">
          <w:rPr>
            <w:noProof/>
            <w:webHidden/>
          </w:rPr>
          <w:fldChar w:fldCharType="separate"/>
        </w:r>
        <w:r w:rsidR="008D154E">
          <w:rPr>
            <w:noProof/>
            <w:webHidden/>
          </w:rPr>
          <w:t>452</w:t>
        </w:r>
        <w:r w:rsidR="000E41E9">
          <w:rPr>
            <w:noProof/>
            <w:webHidden/>
          </w:rPr>
          <w:fldChar w:fldCharType="end"/>
        </w:r>
      </w:hyperlink>
    </w:p>
    <w:p w14:paraId="1B67CDD3" w14:textId="5472A3D6" w:rsidR="000E41E9" w:rsidRDefault="00E6589F">
      <w:pPr>
        <w:pStyle w:val="TOC2"/>
        <w:rPr>
          <w:rFonts w:asciiTheme="minorHAnsi" w:eastAsiaTheme="minorEastAsia" w:hAnsiTheme="minorHAnsi" w:cstheme="minorBidi"/>
          <w:smallCaps w:val="0"/>
          <w:noProof/>
          <w:sz w:val="22"/>
          <w:szCs w:val="22"/>
        </w:rPr>
      </w:pPr>
      <w:hyperlink w:anchor="_Toc137456779" w:history="1">
        <w:r w:rsidR="000E41E9" w:rsidRPr="001767FC">
          <w:rPr>
            <w:rStyle w:val="Hyperlink"/>
            <w:noProof/>
          </w:rPr>
          <w:t>ORB ERASE ALL</w:t>
        </w:r>
        <w:r w:rsidR="000E41E9">
          <w:rPr>
            <w:noProof/>
            <w:webHidden/>
          </w:rPr>
          <w:tab/>
        </w:r>
        <w:r w:rsidR="000E41E9">
          <w:rPr>
            <w:noProof/>
            <w:webHidden/>
          </w:rPr>
          <w:fldChar w:fldCharType="begin"/>
        </w:r>
        <w:r w:rsidR="000E41E9">
          <w:rPr>
            <w:noProof/>
            <w:webHidden/>
          </w:rPr>
          <w:instrText xml:space="preserve"> PAGEREF _Toc137456779 \h </w:instrText>
        </w:r>
        <w:r w:rsidR="000E41E9">
          <w:rPr>
            <w:noProof/>
            <w:webHidden/>
          </w:rPr>
        </w:r>
        <w:r w:rsidR="000E41E9">
          <w:rPr>
            <w:noProof/>
            <w:webHidden/>
          </w:rPr>
          <w:fldChar w:fldCharType="separate"/>
        </w:r>
        <w:r w:rsidR="008D154E">
          <w:rPr>
            <w:noProof/>
            <w:webHidden/>
          </w:rPr>
          <w:t>452</w:t>
        </w:r>
        <w:r w:rsidR="000E41E9">
          <w:rPr>
            <w:noProof/>
            <w:webHidden/>
          </w:rPr>
          <w:fldChar w:fldCharType="end"/>
        </w:r>
      </w:hyperlink>
    </w:p>
    <w:p w14:paraId="784FD5EA" w14:textId="362A97B6" w:rsidR="000E41E9" w:rsidRDefault="00E6589F">
      <w:pPr>
        <w:pStyle w:val="TOC2"/>
        <w:rPr>
          <w:rFonts w:asciiTheme="minorHAnsi" w:eastAsiaTheme="minorEastAsia" w:hAnsiTheme="minorHAnsi" w:cstheme="minorBidi"/>
          <w:smallCaps w:val="0"/>
          <w:noProof/>
          <w:sz w:val="22"/>
          <w:szCs w:val="22"/>
        </w:rPr>
      </w:pPr>
      <w:hyperlink w:anchor="_Toc137456780" w:history="1">
        <w:r w:rsidR="000E41E9" w:rsidRPr="001767FC">
          <w:rPr>
            <w:rStyle w:val="Hyperlink"/>
            <w:noProof/>
          </w:rPr>
          <w:t>ORB FLAGGED ORDERS BULLETIN</w:t>
        </w:r>
        <w:r w:rsidR="000E41E9">
          <w:rPr>
            <w:noProof/>
            <w:webHidden/>
          </w:rPr>
          <w:tab/>
        </w:r>
        <w:r w:rsidR="000E41E9">
          <w:rPr>
            <w:noProof/>
            <w:webHidden/>
          </w:rPr>
          <w:fldChar w:fldCharType="begin"/>
        </w:r>
        <w:r w:rsidR="000E41E9">
          <w:rPr>
            <w:noProof/>
            <w:webHidden/>
          </w:rPr>
          <w:instrText xml:space="preserve"> PAGEREF _Toc137456780 \h </w:instrText>
        </w:r>
        <w:r w:rsidR="000E41E9">
          <w:rPr>
            <w:noProof/>
            <w:webHidden/>
          </w:rPr>
        </w:r>
        <w:r w:rsidR="000E41E9">
          <w:rPr>
            <w:noProof/>
            <w:webHidden/>
          </w:rPr>
          <w:fldChar w:fldCharType="separate"/>
        </w:r>
        <w:r w:rsidR="008D154E">
          <w:rPr>
            <w:noProof/>
            <w:webHidden/>
          </w:rPr>
          <w:t>453</w:t>
        </w:r>
        <w:r w:rsidR="000E41E9">
          <w:rPr>
            <w:noProof/>
            <w:webHidden/>
          </w:rPr>
          <w:fldChar w:fldCharType="end"/>
        </w:r>
      </w:hyperlink>
    </w:p>
    <w:p w14:paraId="29CE700A" w14:textId="0D7E6F5F" w:rsidR="000E41E9" w:rsidRDefault="00E6589F">
      <w:pPr>
        <w:pStyle w:val="TOC2"/>
        <w:rPr>
          <w:rFonts w:asciiTheme="minorHAnsi" w:eastAsiaTheme="minorEastAsia" w:hAnsiTheme="minorHAnsi" w:cstheme="minorBidi"/>
          <w:smallCaps w:val="0"/>
          <w:noProof/>
          <w:sz w:val="22"/>
          <w:szCs w:val="22"/>
        </w:rPr>
      </w:pPr>
      <w:hyperlink w:anchor="_Toc137456781" w:history="1">
        <w:r w:rsidR="000E41E9" w:rsidRPr="001767FC">
          <w:rPr>
            <w:rStyle w:val="Hyperlink"/>
            <w:noProof/>
          </w:rPr>
          <w:t>ORB FORWARD BACKUP REVIEWER</w:t>
        </w:r>
        <w:r w:rsidR="000E41E9">
          <w:rPr>
            <w:noProof/>
            <w:webHidden/>
          </w:rPr>
          <w:tab/>
        </w:r>
        <w:r w:rsidR="000E41E9">
          <w:rPr>
            <w:noProof/>
            <w:webHidden/>
          </w:rPr>
          <w:fldChar w:fldCharType="begin"/>
        </w:r>
        <w:r w:rsidR="000E41E9">
          <w:rPr>
            <w:noProof/>
            <w:webHidden/>
          </w:rPr>
          <w:instrText xml:space="preserve"> PAGEREF _Toc137456781 \h </w:instrText>
        </w:r>
        <w:r w:rsidR="000E41E9">
          <w:rPr>
            <w:noProof/>
            <w:webHidden/>
          </w:rPr>
        </w:r>
        <w:r w:rsidR="000E41E9">
          <w:rPr>
            <w:noProof/>
            <w:webHidden/>
          </w:rPr>
          <w:fldChar w:fldCharType="separate"/>
        </w:r>
        <w:r w:rsidR="008D154E">
          <w:rPr>
            <w:noProof/>
            <w:webHidden/>
          </w:rPr>
          <w:t>453</w:t>
        </w:r>
        <w:r w:rsidR="000E41E9">
          <w:rPr>
            <w:noProof/>
            <w:webHidden/>
          </w:rPr>
          <w:fldChar w:fldCharType="end"/>
        </w:r>
      </w:hyperlink>
    </w:p>
    <w:p w14:paraId="6FACF730" w14:textId="35B069F2" w:rsidR="000E41E9" w:rsidRDefault="00E6589F">
      <w:pPr>
        <w:pStyle w:val="TOC2"/>
        <w:rPr>
          <w:rFonts w:asciiTheme="minorHAnsi" w:eastAsiaTheme="minorEastAsia" w:hAnsiTheme="minorHAnsi" w:cstheme="minorBidi"/>
          <w:smallCaps w:val="0"/>
          <w:noProof/>
          <w:sz w:val="22"/>
          <w:szCs w:val="22"/>
        </w:rPr>
      </w:pPr>
      <w:hyperlink w:anchor="_Toc137456782" w:history="1">
        <w:r w:rsidR="000E41E9" w:rsidRPr="001767FC">
          <w:rPr>
            <w:rStyle w:val="Hyperlink"/>
            <w:noProof/>
          </w:rPr>
          <w:t>ORB FORWARD SUPERVISOR</w:t>
        </w:r>
        <w:r w:rsidR="000E41E9">
          <w:rPr>
            <w:noProof/>
            <w:webHidden/>
          </w:rPr>
          <w:tab/>
        </w:r>
        <w:r w:rsidR="000E41E9">
          <w:rPr>
            <w:noProof/>
            <w:webHidden/>
          </w:rPr>
          <w:fldChar w:fldCharType="begin"/>
        </w:r>
        <w:r w:rsidR="000E41E9">
          <w:rPr>
            <w:noProof/>
            <w:webHidden/>
          </w:rPr>
          <w:instrText xml:space="preserve"> PAGEREF _Toc137456782 \h </w:instrText>
        </w:r>
        <w:r w:rsidR="000E41E9">
          <w:rPr>
            <w:noProof/>
            <w:webHidden/>
          </w:rPr>
        </w:r>
        <w:r w:rsidR="000E41E9">
          <w:rPr>
            <w:noProof/>
            <w:webHidden/>
          </w:rPr>
          <w:fldChar w:fldCharType="separate"/>
        </w:r>
        <w:r w:rsidR="008D154E">
          <w:rPr>
            <w:noProof/>
            <w:webHidden/>
          </w:rPr>
          <w:t>454</w:t>
        </w:r>
        <w:r w:rsidR="000E41E9">
          <w:rPr>
            <w:noProof/>
            <w:webHidden/>
          </w:rPr>
          <w:fldChar w:fldCharType="end"/>
        </w:r>
      </w:hyperlink>
    </w:p>
    <w:p w14:paraId="5993D82F" w14:textId="7E6E64C9" w:rsidR="000E41E9" w:rsidRDefault="00E6589F">
      <w:pPr>
        <w:pStyle w:val="TOC2"/>
        <w:rPr>
          <w:rFonts w:asciiTheme="minorHAnsi" w:eastAsiaTheme="minorEastAsia" w:hAnsiTheme="minorHAnsi" w:cstheme="minorBidi"/>
          <w:smallCaps w:val="0"/>
          <w:noProof/>
          <w:sz w:val="22"/>
          <w:szCs w:val="22"/>
        </w:rPr>
      </w:pPr>
      <w:hyperlink w:anchor="_Toc137456783" w:history="1">
        <w:r w:rsidR="000E41E9" w:rsidRPr="001767FC">
          <w:rPr>
            <w:rStyle w:val="Hyperlink"/>
            <w:noProof/>
          </w:rPr>
          <w:t>ORB FORWARD SURROGATES</w:t>
        </w:r>
        <w:r w:rsidR="000E41E9">
          <w:rPr>
            <w:noProof/>
            <w:webHidden/>
          </w:rPr>
          <w:tab/>
        </w:r>
        <w:r w:rsidR="000E41E9">
          <w:rPr>
            <w:noProof/>
            <w:webHidden/>
          </w:rPr>
          <w:fldChar w:fldCharType="begin"/>
        </w:r>
        <w:r w:rsidR="000E41E9">
          <w:rPr>
            <w:noProof/>
            <w:webHidden/>
          </w:rPr>
          <w:instrText xml:space="preserve"> PAGEREF _Toc137456783 \h </w:instrText>
        </w:r>
        <w:r w:rsidR="000E41E9">
          <w:rPr>
            <w:noProof/>
            <w:webHidden/>
          </w:rPr>
        </w:r>
        <w:r w:rsidR="000E41E9">
          <w:rPr>
            <w:noProof/>
            <w:webHidden/>
          </w:rPr>
          <w:fldChar w:fldCharType="separate"/>
        </w:r>
        <w:r w:rsidR="008D154E">
          <w:rPr>
            <w:noProof/>
            <w:webHidden/>
          </w:rPr>
          <w:t>454</w:t>
        </w:r>
        <w:r w:rsidR="000E41E9">
          <w:rPr>
            <w:noProof/>
            <w:webHidden/>
          </w:rPr>
          <w:fldChar w:fldCharType="end"/>
        </w:r>
      </w:hyperlink>
    </w:p>
    <w:p w14:paraId="17D964B5" w14:textId="42FC4AE2" w:rsidR="000E41E9" w:rsidRDefault="00E6589F">
      <w:pPr>
        <w:pStyle w:val="TOC2"/>
        <w:rPr>
          <w:rFonts w:asciiTheme="minorHAnsi" w:eastAsiaTheme="minorEastAsia" w:hAnsiTheme="minorHAnsi" w:cstheme="minorBidi"/>
          <w:smallCaps w:val="0"/>
          <w:noProof/>
          <w:sz w:val="22"/>
          <w:szCs w:val="22"/>
        </w:rPr>
      </w:pPr>
      <w:hyperlink w:anchor="_Toc137456784" w:history="1">
        <w:r w:rsidR="000E41E9" w:rsidRPr="001767FC">
          <w:rPr>
            <w:rStyle w:val="Hyperlink"/>
            <w:noProof/>
          </w:rPr>
          <w:t>ORB LAB &gt; THRESHOLD</w:t>
        </w:r>
        <w:r w:rsidR="000E41E9">
          <w:rPr>
            <w:noProof/>
            <w:webHidden/>
          </w:rPr>
          <w:tab/>
        </w:r>
        <w:r w:rsidR="000E41E9">
          <w:rPr>
            <w:noProof/>
            <w:webHidden/>
          </w:rPr>
          <w:fldChar w:fldCharType="begin"/>
        </w:r>
        <w:r w:rsidR="000E41E9">
          <w:rPr>
            <w:noProof/>
            <w:webHidden/>
          </w:rPr>
          <w:instrText xml:space="preserve"> PAGEREF _Toc137456784 \h </w:instrText>
        </w:r>
        <w:r w:rsidR="000E41E9">
          <w:rPr>
            <w:noProof/>
            <w:webHidden/>
          </w:rPr>
        </w:r>
        <w:r w:rsidR="000E41E9">
          <w:rPr>
            <w:noProof/>
            <w:webHidden/>
          </w:rPr>
          <w:fldChar w:fldCharType="separate"/>
        </w:r>
        <w:r w:rsidR="008D154E">
          <w:rPr>
            <w:noProof/>
            <w:webHidden/>
          </w:rPr>
          <w:t>455</w:t>
        </w:r>
        <w:r w:rsidR="000E41E9">
          <w:rPr>
            <w:noProof/>
            <w:webHidden/>
          </w:rPr>
          <w:fldChar w:fldCharType="end"/>
        </w:r>
      </w:hyperlink>
    </w:p>
    <w:p w14:paraId="09F9413C" w14:textId="79ACD3FF" w:rsidR="000E41E9" w:rsidRDefault="00E6589F">
      <w:pPr>
        <w:pStyle w:val="TOC2"/>
        <w:rPr>
          <w:rFonts w:asciiTheme="minorHAnsi" w:eastAsiaTheme="minorEastAsia" w:hAnsiTheme="minorHAnsi" w:cstheme="minorBidi"/>
          <w:smallCaps w:val="0"/>
          <w:noProof/>
          <w:sz w:val="22"/>
          <w:szCs w:val="22"/>
        </w:rPr>
      </w:pPr>
      <w:hyperlink w:anchor="_Toc137456785" w:history="1">
        <w:r w:rsidR="000E41E9" w:rsidRPr="001767FC">
          <w:rPr>
            <w:rStyle w:val="Hyperlink"/>
            <w:noProof/>
          </w:rPr>
          <w:t>ORB LAB &lt; THRESHOLD</w:t>
        </w:r>
        <w:r w:rsidR="000E41E9">
          <w:rPr>
            <w:noProof/>
            <w:webHidden/>
          </w:rPr>
          <w:tab/>
        </w:r>
        <w:r w:rsidR="000E41E9">
          <w:rPr>
            <w:noProof/>
            <w:webHidden/>
          </w:rPr>
          <w:fldChar w:fldCharType="begin"/>
        </w:r>
        <w:r w:rsidR="000E41E9">
          <w:rPr>
            <w:noProof/>
            <w:webHidden/>
          </w:rPr>
          <w:instrText xml:space="preserve"> PAGEREF _Toc137456785 \h </w:instrText>
        </w:r>
        <w:r w:rsidR="000E41E9">
          <w:rPr>
            <w:noProof/>
            <w:webHidden/>
          </w:rPr>
        </w:r>
        <w:r w:rsidR="000E41E9">
          <w:rPr>
            <w:noProof/>
            <w:webHidden/>
          </w:rPr>
          <w:fldChar w:fldCharType="separate"/>
        </w:r>
        <w:r w:rsidR="008D154E">
          <w:rPr>
            <w:noProof/>
            <w:webHidden/>
          </w:rPr>
          <w:t>455</w:t>
        </w:r>
        <w:r w:rsidR="000E41E9">
          <w:rPr>
            <w:noProof/>
            <w:webHidden/>
          </w:rPr>
          <w:fldChar w:fldCharType="end"/>
        </w:r>
      </w:hyperlink>
    </w:p>
    <w:p w14:paraId="3A48473B" w14:textId="24CE4CA6" w:rsidR="000E41E9" w:rsidRDefault="00E6589F">
      <w:pPr>
        <w:pStyle w:val="TOC2"/>
        <w:rPr>
          <w:rFonts w:asciiTheme="minorHAnsi" w:eastAsiaTheme="minorEastAsia" w:hAnsiTheme="minorHAnsi" w:cstheme="minorBidi"/>
          <w:smallCaps w:val="0"/>
          <w:noProof/>
          <w:sz w:val="22"/>
          <w:szCs w:val="22"/>
        </w:rPr>
      </w:pPr>
      <w:hyperlink w:anchor="_Toc137456786" w:history="1">
        <w:r w:rsidR="000E41E9" w:rsidRPr="001767FC">
          <w:rPr>
            <w:rStyle w:val="Hyperlink"/>
            <w:noProof/>
          </w:rPr>
          <w:t>ORB LAST QUEUE DATE</w:t>
        </w:r>
        <w:r w:rsidR="000E41E9">
          <w:rPr>
            <w:noProof/>
            <w:webHidden/>
          </w:rPr>
          <w:tab/>
        </w:r>
        <w:r w:rsidR="000E41E9">
          <w:rPr>
            <w:noProof/>
            <w:webHidden/>
          </w:rPr>
          <w:fldChar w:fldCharType="begin"/>
        </w:r>
        <w:r w:rsidR="000E41E9">
          <w:rPr>
            <w:noProof/>
            <w:webHidden/>
          </w:rPr>
          <w:instrText xml:space="preserve"> PAGEREF _Toc137456786 \h </w:instrText>
        </w:r>
        <w:r w:rsidR="000E41E9">
          <w:rPr>
            <w:noProof/>
            <w:webHidden/>
          </w:rPr>
        </w:r>
        <w:r w:rsidR="000E41E9">
          <w:rPr>
            <w:noProof/>
            <w:webHidden/>
          </w:rPr>
          <w:fldChar w:fldCharType="separate"/>
        </w:r>
        <w:r w:rsidR="008D154E">
          <w:rPr>
            <w:noProof/>
            <w:webHidden/>
          </w:rPr>
          <w:t>456</w:t>
        </w:r>
        <w:r w:rsidR="000E41E9">
          <w:rPr>
            <w:noProof/>
            <w:webHidden/>
          </w:rPr>
          <w:fldChar w:fldCharType="end"/>
        </w:r>
      </w:hyperlink>
    </w:p>
    <w:p w14:paraId="01E17143" w14:textId="73CFDC4A" w:rsidR="000E41E9" w:rsidRDefault="00E6589F">
      <w:pPr>
        <w:pStyle w:val="TOC2"/>
        <w:rPr>
          <w:rFonts w:asciiTheme="minorHAnsi" w:eastAsiaTheme="minorEastAsia" w:hAnsiTheme="minorHAnsi" w:cstheme="minorBidi"/>
          <w:smallCaps w:val="0"/>
          <w:noProof/>
          <w:sz w:val="22"/>
          <w:szCs w:val="22"/>
        </w:rPr>
      </w:pPr>
      <w:hyperlink w:anchor="_Toc137456787" w:history="1">
        <w:r w:rsidR="000E41E9" w:rsidRPr="001767FC">
          <w:rPr>
            <w:rStyle w:val="Hyperlink"/>
            <w:noProof/>
          </w:rPr>
          <w:t>ORB MAX PROCESSED ALERTS</w:t>
        </w:r>
        <w:r w:rsidR="000E41E9">
          <w:rPr>
            <w:noProof/>
            <w:webHidden/>
          </w:rPr>
          <w:tab/>
        </w:r>
        <w:r w:rsidR="000E41E9">
          <w:rPr>
            <w:noProof/>
            <w:webHidden/>
          </w:rPr>
          <w:fldChar w:fldCharType="begin"/>
        </w:r>
        <w:r w:rsidR="000E41E9">
          <w:rPr>
            <w:noProof/>
            <w:webHidden/>
          </w:rPr>
          <w:instrText xml:space="preserve"> PAGEREF _Toc137456787 \h </w:instrText>
        </w:r>
        <w:r w:rsidR="000E41E9">
          <w:rPr>
            <w:noProof/>
            <w:webHidden/>
          </w:rPr>
        </w:r>
        <w:r w:rsidR="000E41E9">
          <w:rPr>
            <w:noProof/>
            <w:webHidden/>
          </w:rPr>
          <w:fldChar w:fldCharType="separate"/>
        </w:r>
        <w:r w:rsidR="008D154E">
          <w:rPr>
            <w:noProof/>
            <w:webHidden/>
          </w:rPr>
          <w:t>456</w:t>
        </w:r>
        <w:r w:rsidR="000E41E9">
          <w:rPr>
            <w:noProof/>
            <w:webHidden/>
          </w:rPr>
          <w:fldChar w:fldCharType="end"/>
        </w:r>
      </w:hyperlink>
    </w:p>
    <w:p w14:paraId="40C2CE1D" w14:textId="0E97EC35" w:rsidR="000E41E9" w:rsidRDefault="00E6589F">
      <w:pPr>
        <w:pStyle w:val="TOC2"/>
        <w:rPr>
          <w:rFonts w:asciiTheme="minorHAnsi" w:eastAsiaTheme="minorEastAsia" w:hAnsiTheme="minorHAnsi" w:cstheme="minorBidi"/>
          <w:smallCaps w:val="0"/>
          <w:noProof/>
          <w:sz w:val="22"/>
          <w:szCs w:val="22"/>
        </w:rPr>
      </w:pPr>
      <w:hyperlink w:anchor="_Toc137456788" w:history="1">
        <w:r w:rsidR="000E41E9" w:rsidRPr="001767FC">
          <w:rPr>
            <w:rStyle w:val="Hyperlink"/>
            <w:noProof/>
          </w:rPr>
          <w:t>ORB OI EXPIRING - INPT</w:t>
        </w:r>
        <w:r w:rsidR="000E41E9">
          <w:rPr>
            <w:noProof/>
            <w:webHidden/>
          </w:rPr>
          <w:tab/>
        </w:r>
        <w:r w:rsidR="000E41E9">
          <w:rPr>
            <w:noProof/>
            <w:webHidden/>
          </w:rPr>
          <w:fldChar w:fldCharType="begin"/>
        </w:r>
        <w:r w:rsidR="000E41E9">
          <w:rPr>
            <w:noProof/>
            <w:webHidden/>
          </w:rPr>
          <w:instrText xml:space="preserve"> PAGEREF _Toc137456788 \h </w:instrText>
        </w:r>
        <w:r w:rsidR="000E41E9">
          <w:rPr>
            <w:noProof/>
            <w:webHidden/>
          </w:rPr>
        </w:r>
        <w:r w:rsidR="000E41E9">
          <w:rPr>
            <w:noProof/>
            <w:webHidden/>
          </w:rPr>
          <w:fldChar w:fldCharType="separate"/>
        </w:r>
        <w:r w:rsidR="008D154E">
          <w:rPr>
            <w:noProof/>
            <w:webHidden/>
          </w:rPr>
          <w:t>456</w:t>
        </w:r>
        <w:r w:rsidR="000E41E9">
          <w:rPr>
            <w:noProof/>
            <w:webHidden/>
          </w:rPr>
          <w:fldChar w:fldCharType="end"/>
        </w:r>
      </w:hyperlink>
    </w:p>
    <w:p w14:paraId="0C69FFEA" w14:textId="34FA924E" w:rsidR="000E41E9" w:rsidRDefault="00E6589F">
      <w:pPr>
        <w:pStyle w:val="TOC2"/>
        <w:rPr>
          <w:rFonts w:asciiTheme="minorHAnsi" w:eastAsiaTheme="minorEastAsia" w:hAnsiTheme="minorHAnsi" w:cstheme="minorBidi"/>
          <w:smallCaps w:val="0"/>
          <w:noProof/>
          <w:sz w:val="22"/>
          <w:szCs w:val="22"/>
        </w:rPr>
      </w:pPr>
      <w:hyperlink w:anchor="_Toc137456789" w:history="1">
        <w:r w:rsidR="000E41E9" w:rsidRPr="001767FC">
          <w:rPr>
            <w:rStyle w:val="Hyperlink"/>
            <w:noProof/>
          </w:rPr>
          <w:t>ORB OI EXPIRING - INPT PR</w:t>
        </w:r>
        <w:r w:rsidR="000E41E9">
          <w:rPr>
            <w:noProof/>
            <w:webHidden/>
          </w:rPr>
          <w:tab/>
        </w:r>
        <w:r w:rsidR="000E41E9">
          <w:rPr>
            <w:noProof/>
            <w:webHidden/>
          </w:rPr>
          <w:fldChar w:fldCharType="begin"/>
        </w:r>
        <w:r w:rsidR="000E41E9">
          <w:rPr>
            <w:noProof/>
            <w:webHidden/>
          </w:rPr>
          <w:instrText xml:space="preserve"> PAGEREF _Toc137456789 \h </w:instrText>
        </w:r>
        <w:r w:rsidR="000E41E9">
          <w:rPr>
            <w:noProof/>
            <w:webHidden/>
          </w:rPr>
        </w:r>
        <w:r w:rsidR="000E41E9">
          <w:rPr>
            <w:noProof/>
            <w:webHidden/>
          </w:rPr>
          <w:fldChar w:fldCharType="separate"/>
        </w:r>
        <w:r w:rsidR="008D154E">
          <w:rPr>
            <w:noProof/>
            <w:webHidden/>
          </w:rPr>
          <w:t>457</w:t>
        </w:r>
        <w:r w:rsidR="000E41E9">
          <w:rPr>
            <w:noProof/>
            <w:webHidden/>
          </w:rPr>
          <w:fldChar w:fldCharType="end"/>
        </w:r>
      </w:hyperlink>
    </w:p>
    <w:p w14:paraId="598B622A" w14:textId="199EEF70" w:rsidR="000E41E9" w:rsidRDefault="00E6589F">
      <w:pPr>
        <w:pStyle w:val="TOC2"/>
        <w:rPr>
          <w:rFonts w:asciiTheme="minorHAnsi" w:eastAsiaTheme="minorEastAsia" w:hAnsiTheme="minorHAnsi" w:cstheme="minorBidi"/>
          <w:smallCaps w:val="0"/>
          <w:noProof/>
          <w:sz w:val="22"/>
          <w:szCs w:val="22"/>
        </w:rPr>
      </w:pPr>
      <w:hyperlink w:anchor="_Toc137456790" w:history="1">
        <w:r w:rsidR="000E41E9" w:rsidRPr="001767FC">
          <w:rPr>
            <w:rStyle w:val="Hyperlink"/>
            <w:noProof/>
          </w:rPr>
          <w:t>ORB OI EXPIRING - OUTPT</w:t>
        </w:r>
        <w:r w:rsidR="000E41E9">
          <w:rPr>
            <w:noProof/>
            <w:webHidden/>
          </w:rPr>
          <w:tab/>
        </w:r>
        <w:r w:rsidR="000E41E9">
          <w:rPr>
            <w:noProof/>
            <w:webHidden/>
          </w:rPr>
          <w:fldChar w:fldCharType="begin"/>
        </w:r>
        <w:r w:rsidR="000E41E9">
          <w:rPr>
            <w:noProof/>
            <w:webHidden/>
          </w:rPr>
          <w:instrText xml:space="preserve"> PAGEREF _Toc137456790 \h </w:instrText>
        </w:r>
        <w:r w:rsidR="000E41E9">
          <w:rPr>
            <w:noProof/>
            <w:webHidden/>
          </w:rPr>
        </w:r>
        <w:r w:rsidR="000E41E9">
          <w:rPr>
            <w:noProof/>
            <w:webHidden/>
          </w:rPr>
          <w:fldChar w:fldCharType="separate"/>
        </w:r>
        <w:r w:rsidR="008D154E">
          <w:rPr>
            <w:noProof/>
            <w:webHidden/>
          </w:rPr>
          <w:t>458</w:t>
        </w:r>
        <w:r w:rsidR="000E41E9">
          <w:rPr>
            <w:noProof/>
            <w:webHidden/>
          </w:rPr>
          <w:fldChar w:fldCharType="end"/>
        </w:r>
      </w:hyperlink>
    </w:p>
    <w:p w14:paraId="5341BAE6" w14:textId="1ECEDD7F" w:rsidR="000E41E9" w:rsidRDefault="00E6589F">
      <w:pPr>
        <w:pStyle w:val="TOC2"/>
        <w:rPr>
          <w:rFonts w:asciiTheme="minorHAnsi" w:eastAsiaTheme="minorEastAsia" w:hAnsiTheme="minorHAnsi" w:cstheme="minorBidi"/>
          <w:smallCaps w:val="0"/>
          <w:noProof/>
          <w:sz w:val="22"/>
          <w:szCs w:val="22"/>
        </w:rPr>
      </w:pPr>
      <w:hyperlink w:anchor="_Toc137456791" w:history="1">
        <w:r w:rsidR="000E41E9" w:rsidRPr="001767FC">
          <w:rPr>
            <w:rStyle w:val="Hyperlink"/>
            <w:noProof/>
          </w:rPr>
          <w:t>ORB OI EXPIRING - OUTPT PR</w:t>
        </w:r>
        <w:r w:rsidR="000E41E9">
          <w:rPr>
            <w:noProof/>
            <w:webHidden/>
          </w:rPr>
          <w:tab/>
        </w:r>
        <w:r w:rsidR="000E41E9">
          <w:rPr>
            <w:noProof/>
            <w:webHidden/>
          </w:rPr>
          <w:fldChar w:fldCharType="begin"/>
        </w:r>
        <w:r w:rsidR="000E41E9">
          <w:rPr>
            <w:noProof/>
            <w:webHidden/>
          </w:rPr>
          <w:instrText xml:space="preserve"> PAGEREF _Toc137456791 \h </w:instrText>
        </w:r>
        <w:r w:rsidR="000E41E9">
          <w:rPr>
            <w:noProof/>
            <w:webHidden/>
          </w:rPr>
        </w:r>
        <w:r w:rsidR="000E41E9">
          <w:rPr>
            <w:noProof/>
            <w:webHidden/>
          </w:rPr>
          <w:fldChar w:fldCharType="separate"/>
        </w:r>
        <w:r w:rsidR="008D154E">
          <w:rPr>
            <w:noProof/>
            <w:webHidden/>
          </w:rPr>
          <w:t>459</w:t>
        </w:r>
        <w:r w:rsidR="000E41E9">
          <w:rPr>
            <w:noProof/>
            <w:webHidden/>
          </w:rPr>
          <w:fldChar w:fldCharType="end"/>
        </w:r>
      </w:hyperlink>
    </w:p>
    <w:p w14:paraId="1BABFB00" w14:textId="788BD1FF" w:rsidR="000E41E9" w:rsidRDefault="00E6589F">
      <w:pPr>
        <w:pStyle w:val="TOC2"/>
        <w:rPr>
          <w:rFonts w:asciiTheme="minorHAnsi" w:eastAsiaTheme="minorEastAsia" w:hAnsiTheme="minorHAnsi" w:cstheme="minorBidi"/>
          <w:smallCaps w:val="0"/>
          <w:noProof/>
          <w:sz w:val="22"/>
          <w:szCs w:val="22"/>
        </w:rPr>
      </w:pPr>
      <w:hyperlink w:anchor="_Toc137456792" w:history="1">
        <w:r w:rsidR="000E41E9" w:rsidRPr="001767FC">
          <w:rPr>
            <w:rStyle w:val="Hyperlink"/>
            <w:noProof/>
          </w:rPr>
          <w:t>ORB OI ORDERED - INPT</w:t>
        </w:r>
        <w:r w:rsidR="000E41E9">
          <w:rPr>
            <w:noProof/>
            <w:webHidden/>
          </w:rPr>
          <w:tab/>
        </w:r>
        <w:r w:rsidR="000E41E9">
          <w:rPr>
            <w:noProof/>
            <w:webHidden/>
          </w:rPr>
          <w:fldChar w:fldCharType="begin"/>
        </w:r>
        <w:r w:rsidR="000E41E9">
          <w:rPr>
            <w:noProof/>
            <w:webHidden/>
          </w:rPr>
          <w:instrText xml:space="preserve"> PAGEREF _Toc137456792 \h </w:instrText>
        </w:r>
        <w:r w:rsidR="000E41E9">
          <w:rPr>
            <w:noProof/>
            <w:webHidden/>
          </w:rPr>
        </w:r>
        <w:r w:rsidR="000E41E9">
          <w:rPr>
            <w:noProof/>
            <w:webHidden/>
          </w:rPr>
          <w:fldChar w:fldCharType="separate"/>
        </w:r>
        <w:r w:rsidR="008D154E">
          <w:rPr>
            <w:noProof/>
            <w:webHidden/>
          </w:rPr>
          <w:t>460</w:t>
        </w:r>
        <w:r w:rsidR="000E41E9">
          <w:rPr>
            <w:noProof/>
            <w:webHidden/>
          </w:rPr>
          <w:fldChar w:fldCharType="end"/>
        </w:r>
      </w:hyperlink>
    </w:p>
    <w:p w14:paraId="2FC8E2A0" w14:textId="661A8E1E" w:rsidR="000E41E9" w:rsidRDefault="00E6589F">
      <w:pPr>
        <w:pStyle w:val="TOC2"/>
        <w:rPr>
          <w:rFonts w:asciiTheme="minorHAnsi" w:eastAsiaTheme="minorEastAsia" w:hAnsiTheme="minorHAnsi" w:cstheme="minorBidi"/>
          <w:smallCaps w:val="0"/>
          <w:noProof/>
          <w:sz w:val="22"/>
          <w:szCs w:val="22"/>
        </w:rPr>
      </w:pPr>
      <w:hyperlink w:anchor="_Toc137456793" w:history="1">
        <w:r w:rsidR="000E41E9" w:rsidRPr="001767FC">
          <w:rPr>
            <w:rStyle w:val="Hyperlink"/>
            <w:noProof/>
          </w:rPr>
          <w:t>ORB OI ORDERED - INPT PR</w:t>
        </w:r>
        <w:r w:rsidR="000E41E9">
          <w:rPr>
            <w:noProof/>
            <w:webHidden/>
          </w:rPr>
          <w:tab/>
        </w:r>
        <w:r w:rsidR="000E41E9">
          <w:rPr>
            <w:noProof/>
            <w:webHidden/>
          </w:rPr>
          <w:fldChar w:fldCharType="begin"/>
        </w:r>
        <w:r w:rsidR="000E41E9">
          <w:rPr>
            <w:noProof/>
            <w:webHidden/>
          </w:rPr>
          <w:instrText xml:space="preserve"> PAGEREF _Toc137456793 \h </w:instrText>
        </w:r>
        <w:r w:rsidR="000E41E9">
          <w:rPr>
            <w:noProof/>
            <w:webHidden/>
          </w:rPr>
        </w:r>
        <w:r w:rsidR="000E41E9">
          <w:rPr>
            <w:noProof/>
            <w:webHidden/>
          </w:rPr>
          <w:fldChar w:fldCharType="separate"/>
        </w:r>
        <w:r w:rsidR="008D154E">
          <w:rPr>
            <w:noProof/>
            <w:webHidden/>
          </w:rPr>
          <w:t>460</w:t>
        </w:r>
        <w:r w:rsidR="000E41E9">
          <w:rPr>
            <w:noProof/>
            <w:webHidden/>
          </w:rPr>
          <w:fldChar w:fldCharType="end"/>
        </w:r>
      </w:hyperlink>
    </w:p>
    <w:p w14:paraId="48AAF3BC" w14:textId="3BD3B338" w:rsidR="000E41E9" w:rsidRDefault="00E6589F">
      <w:pPr>
        <w:pStyle w:val="TOC2"/>
        <w:rPr>
          <w:rFonts w:asciiTheme="minorHAnsi" w:eastAsiaTheme="minorEastAsia" w:hAnsiTheme="minorHAnsi" w:cstheme="minorBidi"/>
          <w:smallCaps w:val="0"/>
          <w:noProof/>
          <w:sz w:val="22"/>
          <w:szCs w:val="22"/>
        </w:rPr>
      </w:pPr>
      <w:hyperlink w:anchor="_Toc137456794" w:history="1">
        <w:r w:rsidR="000E41E9" w:rsidRPr="001767FC">
          <w:rPr>
            <w:rStyle w:val="Hyperlink"/>
            <w:noProof/>
          </w:rPr>
          <w:t>ORB OI ORDERED - OUTPT PR</w:t>
        </w:r>
        <w:r w:rsidR="000E41E9">
          <w:rPr>
            <w:noProof/>
            <w:webHidden/>
          </w:rPr>
          <w:tab/>
        </w:r>
        <w:r w:rsidR="000E41E9">
          <w:rPr>
            <w:noProof/>
            <w:webHidden/>
          </w:rPr>
          <w:fldChar w:fldCharType="begin"/>
        </w:r>
        <w:r w:rsidR="000E41E9">
          <w:rPr>
            <w:noProof/>
            <w:webHidden/>
          </w:rPr>
          <w:instrText xml:space="preserve"> PAGEREF _Toc137456794 \h </w:instrText>
        </w:r>
        <w:r w:rsidR="000E41E9">
          <w:rPr>
            <w:noProof/>
            <w:webHidden/>
          </w:rPr>
        </w:r>
        <w:r w:rsidR="000E41E9">
          <w:rPr>
            <w:noProof/>
            <w:webHidden/>
          </w:rPr>
          <w:fldChar w:fldCharType="separate"/>
        </w:r>
        <w:r w:rsidR="008D154E">
          <w:rPr>
            <w:noProof/>
            <w:webHidden/>
          </w:rPr>
          <w:t>461</w:t>
        </w:r>
        <w:r w:rsidR="000E41E9">
          <w:rPr>
            <w:noProof/>
            <w:webHidden/>
          </w:rPr>
          <w:fldChar w:fldCharType="end"/>
        </w:r>
      </w:hyperlink>
    </w:p>
    <w:p w14:paraId="61554471" w14:textId="6AD3C871" w:rsidR="000E41E9" w:rsidRDefault="00E6589F">
      <w:pPr>
        <w:pStyle w:val="TOC2"/>
        <w:rPr>
          <w:rFonts w:asciiTheme="minorHAnsi" w:eastAsiaTheme="minorEastAsia" w:hAnsiTheme="minorHAnsi" w:cstheme="minorBidi"/>
          <w:smallCaps w:val="0"/>
          <w:noProof/>
          <w:sz w:val="22"/>
          <w:szCs w:val="22"/>
        </w:rPr>
      </w:pPr>
      <w:hyperlink w:anchor="_Toc137456795" w:history="1">
        <w:r w:rsidR="000E41E9" w:rsidRPr="001767FC">
          <w:rPr>
            <w:rStyle w:val="Hyperlink"/>
            <w:noProof/>
          </w:rPr>
          <w:t>ORB OI ORDERED - OUTPT</w:t>
        </w:r>
        <w:r w:rsidR="000E41E9">
          <w:rPr>
            <w:noProof/>
            <w:webHidden/>
          </w:rPr>
          <w:tab/>
        </w:r>
        <w:r w:rsidR="000E41E9">
          <w:rPr>
            <w:noProof/>
            <w:webHidden/>
          </w:rPr>
          <w:fldChar w:fldCharType="begin"/>
        </w:r>
        <w:r w:rsidR="000E41E9">
          <w:rPr>
            <w:noProof/>
            <w:webHidden/>
          </w:rPr>
          <w:instrText xml:space="preserve"> PAGEREF _Toc137456795 \h </w:instrText>
        </w:r>
        <w:r w:rsidR="000E41E9">
          <w:rPr>
            <w:noProof/>
            <w:webHidden/>
          </w:rPr>
        </w:r>
        <w:r w:rsidR="000E41E9">
          <w:rPr>
            <w:noProof/>
            <w:webHidden/>
          </w:rPr>
          <w:fldChar w:fldCharType="separate"/>
        </w:r>
        <w:r w:rsidR="008D154E">
          <w:rPr>
            <w:noProof/>
            <w:webHidden/>
          </w:rPr>
          <w:t>463</w:t>
        </w:r>
        <w:r w:rsidR="000E41E9">
          <w:rPr>
            <w:noProof/>
            <w:webHidden/>
          </w:rPr>
          <w:fldChar w:fldCharType="end"/>
        </w:r>
      </w:hyperlink>
    </w:p>
    <w:p w14:paraId="1F2F9864" w14:textId="56FC25FB" w:rsidR="000E41E9" w:rsidRDefault="00E6589F">
      <w:pPr>
        <w:pStyle w:val="TOC2"/>
        <w:rPr>
          <w:rFonts w:asciiTheme="minorHAnsi" w:eastAsiaTheme="minorEastAsia" w:hAnsiTheme="minorHAnsi" w:cstheme="minorBidi"/>
          <w:smallCaps w:val="0"/>
          <w:noProof/>
          <w:sz w:val="22"/>
          <w:szCs w:val="22"/>
        </w:rPr>
      </w:pPr>
      <w:hyperlink w:anchor="_Toc137456796" w:history="1">
        <w:r w:rsidR="000E41E9" w:rsidRPr="001767FC">
          <w:rPr>
            <w:rStyle w:val="Hyperlink"/>
            <w:noProof/>
          </w:rPr>
          <w:t>ORB OI RESULTS - INPT</w:t>
        </w:r>
        <w:r w:rsidR="000E41E9">
          <w:rPr>
            <w:noProof/>
            <w:webHidden/>
          </w:rPr>
          <w:tab/>
        </w:r>
        <w:r w:rsidR="000E41E9">
          <w:rPr>
            <w:noProof/>
            <w:webHidden/>
          </w:rPr>
          <w:fldChar w:fldCharType="begin"/>
        </w:r>
        <w:r w:rsidR="000E41E9">
          <w:rPr>
            <w:noProof/>
            <w:webHidden/>
          </w:rPr>
          <w:instrText xml:space="preserve"> PAGEREF _Toc137456796 \h </w:instrText>
        </w:r>
        <w:r w:rsidR="000E41E9">
          <w:rPr>
            <w:noProof/>
            <w:webHidden/>
          </w:rPr>
        </w:r>
        <w:r w:rsidR="000E41E9">
          <w:rPr>
            <w:noProof/>
            <w:webHidden/>
          </w:rPr>
          <w:fldChar w:fldCharType="separate"/>
        </w:r>
        <w:r w:rsidR="008D154E">
          <w:rPr>
            <w:noProof/>
            <w:webHidden/>
          </w:rPr>
          <w:t>464</w:t>
        </w:r>
        <w:r w:rsidR="000E41E9">
          <w:rPr>
            <w:noProof/>
            <w:webHidden/>
          </w:rPr>
          <w:fldChar w:fldCharType="end"/>
        </w:r>
      </w:hyperlink>
    </w:p>
    <w:p w14:paraId="7FF5F909" w14:textId="09AD1077" w:rsidR="000E41E9" w:rsidRDefault="00E6589F">
      <w:pPr>
        <w:pStyle w:val="TOC2"/>
        <w:rPr>
          <w:rFonts w:asciiTheme="minorHAnsi" w:eastAsiaTheme="minorEastAsia" w:hAnsiTheme="minorHAnsi" w:cstheme="minorBidi"/>
          <w:smallCaps w:val="0"/>
          <w:noProof/>
          <w:sz w:val="22"/>
          <w:szCs w:val="22"/>
        </w:rPr>
      </w:pPr>
      <w:hyperlink w:anchor="_Toc137456797" w:history="1">
        <w:r w:rsidR="000E41E9" w:rsidRPr="001767FC">
          <w:rPr>
            <w:rStyle w:val="Hyperlink"/>
            <w:noProof/>
          </w:rPr>
          <w:t>ORB OI RESULTS - INPT PR</w:t>
        </w:r>
        <w:r w:rsidR="000E41E9">
          <w:rPr>
            <w:noProof/>
            <w:webHidden/>
          </w:rPr>
          <w:tab/>
        </w:r>
        <w:r w:rsidR="000E41E9">
          <w:rPr>
            <w:noProof/>
            <w:webHidden/>
          </w:rPr>
          <w:fldChar w:fldCharType="begin"/>
        </w:r>
        <w:r w:rsidR="000E41E9">
          <w:rPr>
            <w:noProof/>
            <w:webHidden/>
          </w:rPr>
          <w:instrText xml:space="preserve"> PAGEREF _Toc137456797 \h </w:instrText>
        </w:r>
        <w:r w:rsidR="000E41E9">
          <w:rPr>
            <w:noProof/>
            <w:webHidden/>
          </w:rPr>
        </w:r>
        <w:r w:rsidR="000E41E9">
          <w:rPr>
            <w:noProof/>
            <w:webHidden/>
          </w:rPr>
          <w:fldChar w:fldCharType="separate"/>
        </w:r>
        <w:r w:rsidR="008D154E">
          <w:rPr>
            <w:noProof/>
            <w:webHidden/>
          </w:rPr>
          <w:t>465</w:t>
        </w:r>
        <w:r w:rsidR="000E41E9">
          <w:rPr>
            <w:noProof/>
            <w:webHidden/>
          </w:rPr>
          <w:fldChar w:fldCharType="end"/>
        </w:r>
      </w:hyperlink>
    </w:p>
    <w:p w14:paraId="1A5FBDC4" w14:textId="4C4EBBD9" w:rsidR="000E41E9" w:rsidRDefault="00E6589F">
      <w:pPr>
        <w:pStyle w:val="TOC2"/>
        <w:rPr>
          <w:rFonts w:asciiTheme="minorHAnsi" w:eastAsiaTheme="minorEastAsia" w:hAnsiTheme="minorHAnsi" w:cstheme="minorBidi"/>
          <w:smallCaps w:val="0"/>
          <w:noProof/>
          <w:sz w:val="22"/>
          <w:szCs w:val="22"/>
        </w:rPr>
      </w:pPr>
      <w:hyperlink w:anchor="_Toc137456798" w:history="1">
        <w:r w:rsidR="000E41E9" w:rsidRPr="001767FC">
          <w:rPr>
            <w:rStyle w:val="Hyperlink"/>
            <w:noProof/>
          </w:rPr>
          <w:t>ORB OI RESULTS - OUTPT</w:t>
        </w:r>
        <w:r w:rsidR="000E41E9">
          <w:rPr>
            <w:noProof/>
            <w:webHidden/>
          </w:rPr>
          <w:tab/>
        </w:r>
        <w:r w:rsidR="000E41E9">
          <w:rPr>
            <w:noProof/>
            <w:webHidden/>
          </w:rPr>
          <w:fldChar w:fldCharType="begin"/>
        </w:r>
        <w:r w:rsidR="000E41E9">
          <w:rPr>
            <w:noProof/>
            <w:webHidden/>
          </w:rPr>
          <w:instrText xml:space="preserve"> PAGEREF _Toc137456798 \h </w:instrText>
        </w:r>
        <w:r w:rsidR="000E41E9">
          <w:rPr>
            <w:noProof/>
            <w:webHidden/>
          </w:rPr>
        </w:r>
        <w:r w:rsidR="000E41E9">
          <w:rPr>
            <w:noProof/>
            <w:webHidden/>
          </w:rPr>
          <w:fldChar w:fldCharType="separate"/>
        </w:r>
        <w:r w:rsidR="008D154E">
          <w:rPr>
            <w:noProof/>
            <w:webHidden/>
          </w:rPr>
          <w:t>466</w:t>
        </w:r>
        <w:r w:rsidR="000E41E9">
          <w:rPr>
            <w:noProof/>
            <w:webHidden/>
          </w:rPr>
          <w:fldChar w:fldCharType="end"/>
        </w:r>
      </w:hyperlink>
    </w:p>
    <w:p w14:paraId="65FFC677" w14:textId="43C9446D" w:rsidR="000E41E9" w:rsidRDefault="00E6589F">
      <w:pPr>
        <w:pStyle w:val="TOC2"/>
        <w:rPr>
          <w:rFonts w:asciiTheme="minorHAnsi" w:eastAsiaTheme="minorEastAsia" w:hAnsiTheme="minorHAnsi" w:cstheme="minorBidi"/>
          <w:smallCaps w:val="0"/>
          <w:noProof/>
          <w:sz w:val="22"/>
          <w:szCs w:val="22"/>
        </w:rPr>
      </w:pPr>
      <w:hyperlink w:anchor="_Toc137456799" w:history="1">
        <w:r w:rsidR="000E41E9" w:rsidRPr="001767FC">
          <w:rPr>
            <w:rStyle w:val="Hyperlink"/>
            <w:noProof/>
          </w:rPr>
          <w:t>ORB OI RESULTS - OUTPT PR</w:t>
        </w:r>
        <w:r w:rsidR="000E41E9">
          <w:rPr>
            <w:noProof/>
            <w:webHidden/>
          </w:rPr>
          <w:tab/>
        </w:r>
        <w:r w:rsidR="000E41E9">
          <w:rPr>
            <w:noProof/>
            <w:webHidden/>
          </w:rPr>
          <w:fldChar w:fldCharType="begin"/>
        </w:r>
        <w:r w:rsidR="000E41E9">
          <w:rPr>
            <w:noProof/>
            <w:webHidden/>
          </w:rPr>
          <w:instrText xml:space="preserve"> PAGEREF _Toc137456799 \h </w:instrText>
        </w:r>
        <w:r w:rsidR="000E41E9">
          <w:rPr>
            <w:noProof/>
            <w:webHidden/>
          </w:rPr>
        </w:r>
        <w:r w:rsidR="000E41E9">
          <w:rPr>
            <w:noProof/>
            <w:webHidden/>
          </w:rPr>
          <w:fldChar w:fldCharType="separate"/>
        </w:r>
        <w:r w:rsidR="008D154E">
          <w:rPr>
            <w:noProof/>
            <w:webHidden/>
          </w:rPr>
          <w:t>467</w:t>
        </w:r>
        <w:r w:rsidR="000E41E9">
          <w:rPr>
            <w:noProof/>
            <w:webHidden/>
          </w:rPr>
          <w:fldChar w:fldCharType="end"/>
        </w:r>
      </w:hyperlink>
    </w:p>
    <w:p w14:paraId="206DC143" w14:textId="55E371BF" w:rsidR="000E41E9" w:rsidRDefault="00E6589F">
      <w:pPr>
        <w:pStyle w:val="TOC2"/>
        <w:rPr>
          <w:rFonts w:asciiTheme="minorHAnsi" w:eastAsiaTheme="minorEastAsia" w:hAnsiTheme="minorHAnsi" w:cstheme="minorBidi"/>
          <w:smallCaps w:val="0"/>
          <w:noProof/>
          <w:sz w:val="22"/>
          <w:szCs w:val="22"/>
        </w:rPr>
      </w:pPr>
      <w:hyperlink w:anchor="_Toc137456800" w:history="1">
        <w:r w:rsidR="000E41E9" w:rsidRPr="001767FC">
          <w:rPr>
            <w:rStyle w:val="Hyperlink"/>
            <w:noProof/>
          </w:rPr>
          <w:t>ORB PROCESSING FLAG</w:t>
        </w:r>
        <w:r w:rsidR="000E41E9">
          <w:rPr>
            <w:noProof/>
            <w:webHidden/>
          </w:rPr>
          <w:tab/>
        </w:r>
        <w:r w:rsidR="000E41E9">
          <w:rPr>
            <w:noProof/>
            <w:webHidden/>
          </w:rPr>
          <w:fldChar w:fldCharType="begin"/>
        </w:r>
        <w:r w:rsidR="000E41E9">
          <w:rPr>
            <w:noProof/>
            <w:webHidden/>
          </w:rPr>
          <w:instrText xml:space="preserve"> PAGEREF _Toc137456800 \h </w:instrText>
        </w:r>
        <w:r w:rsidR="000E41E9">
          <w:rPr>
            <w:noProof/>
            <w:webHidden/>
          </w:rPr>
        </w:r>
        <w:r w:rsidR="000E41E9">
          <w:rPr>
            <w:noProof/>
            <w:webHidden/>
          </w:rPr>
          <w:fldChar w:fldCharType="separate"/>
        </w:r>
        <w:r w:rsidR="008D154E">
          <w:rPr>
            <w:noProof/>
            <w:webHidden/>
          </w:rPr>
          <w:t>468</w:t>
        </w:r>
        <w:r w:rsidR="000E41E9">
          <w:rPr>
            <w:noProof/>
            <w:webHidden/>
          </w:rPr>
          <w:fldChar w:fldCharType="end"/>
        </w:r>
      </w:hyperlink>
    </w:p>
    <w:p w14:paraId="2D9BEEBF" w14:textId="4BE63C2E" w:rsidR="000E41E9" w:rsidRDefault="00E6589F">
      <w:pPr>
        <w:pStyle w:val="TOC2"/>
        <w:rPr>
          <w:rFonts w:asciiTheme="minorHAnsi" w:eastAsiaTheme="minorEastAsia" w:hAnsiTheme="minorHAnsi" w:cstheme="minorBidi"/>
          <w:smallCaps w:val="0"/>
          <w:noProof/>
          <w:sz w:val="22"/>
          <w:szCs w:val="22"/>
        </w:rPr>
      </w:pPr>
      <w:hyperlink w:anchor="_Toc137456801" w:history="1">
        <w:r w:rsidR="000E41E9" w:rsidRPr="001767FC">
          <w:rPr>
            <w:rStyle w:val="Hyperlink"/>
            <w:noProof/>
          </w:rPr>
          <w:t>ORB PROVIDER RECIPIENTS</w:t>
        </w:r>
        <w:r w:rsidR="000E41E9">
          <w:rPr>
            <w:noProof/>
            <w:webHidden/>
          </w:rPr>
          <w:tab/>
        </w:r>
        <w:r w:rsidR="000E41E9">
          <w:rPr>
            <w:noProof/>
            <w:webHidden/>
          </w:rPr>
          <w:fldChar w:fldCharType="begin"/>
        </w:r>
        <w:r w:rsidR="000E41E9">
          <w:rPr>
            <w:noProof/>
            <w:webHidden/>
          </w:rPr>
          <w:instrText xml:space="preserve"> PAGEREF _Toc137456801 \h </w:instrText>
        </w:r>
        <w:r w:rsidR="000E41E9">
          <w:rPr>
            <w:noProof/>
            <w:webHidden/>
          </w:rPr>
        </w:r>
        <w:r w:rsidR="000E41E9">
          <w:rPr>
            <w:noProof/>
            <w:webHidden/>
          </w:rPr>
          <w:fldChar w:fldCharType="separate"/>
        </w:r>
        <w:r w:rsidR="008D154E">
          <w:rPr>
            <w:noProof/>
            <w:webHidden/>
          </w:rPr>
          <w:t>468</w:t>
        </w:r>
        <w:r w:rsidR="000E41E9">
          <w:rPr>
            <w:noProof/>
            <w:webHidden/>
          </w:rPr>
          <w:fldChar w:fldCharType="end"/>
        </w:r>
      </w:hyperlink>
    </w:p>
    <w:p w14:paraId="5222F332" w14:textId="350BFAF9" w:rsidR="000E41E9" w:rsidRDefault="00E6589F">
      <w:pPr>
        <w:pStyle w:val="TOC2"/>
        <w:rPr>
          <w:rFonts w:asciiTheme="minorHAnsi" w:eastAsiaTheme="minorEastAsia" w:hAnsiTheme="minorHAnsi" w:cstheme="minorBidi"/>
          <w:smallCaps w:val="0"/>
          <w:noProof/>
          <w:sz w:val="22"/>
          <w:szCs w:val="22"/>
        </w:rPr>
      </w:pPr>
      <w:hyperlink w:anchor="_Toc137456802" w:history="1">
        <w:r w:rsidR="000E41E9" w:rsidRPr="001767FC">
          <w:rPr>
            <w:rStyle w:val="Hyperlink"/>
            <w:noProof/>
          </w:rPr>
          <w:t>ORB REMOVE</w:t>
        </w:r>
        <w:r w:rsidR="000E41E9">
          <w:rPr>
            <w:noProof/>
            <w:webHidden/>
          </w:rPr>
          <w:tab/>
        </w:r>
        <w:r w:rsidR="000E41E9">
          <w:rPr>
            <w:noProof/>
            <w:webHidden/>
          </w:rPr>
          <w:fldChar w:fldCharType="begin"/>
        </w:r>
        <w:r w:rsidR="000E41E9">
          <w:rPr>
            <w:noProof/>
            <w:webHidden/>
          </w:rPr>
          <w:instrText xml:space="preserve"> PAGEREF _Toc137456802 \h </w:instrText>
        </w:r>
        <w:r w:rsidR="000E41E9">
          <w:rPr>
            <w:noProof/>
            <w:webHidden/>
          </w:rPr>
        </w:r>
        <w:r w:rsidR="000E41E9">
          <w:rPr>
            <w:noProof/>
            <w:webHidden/>
          </w:rPr>
          <w:fldChar w:fldCharType="separate"/>
        </w:r>
        <w:r w:rsidR="008D154E">
          <w:rPr>
            <w:noProof/>
            <w:webHidden/>
          </w:rPr>
          <w:t>469</w:t>
        </w:r>
        <w:r w:rsidR="000E41E9">
          <w:rPr>
            <w:noProof/>
            <w:webHidden/>
          </w:rPr>
          <w:fldChar w:fldCharType="end"/>
        </w:r>
      </w:hyperlink>
    </w:p>
    <w:p w14:paraId="21D8AEE4" w14:textId="72BD5ED2" w:rsidR="000E41E9" w:rsidRDefault="00E6589F">
      <w:pPr>
        <w:pStyle w:val="TOC2"/>
        <w:rPr>
          <w:rFonts w:asciiTheme="minorHAnsi" w:eastAsiaTheme="minorEastAsia" w:hAnsiTheme="minorHAnsi" w:cstheme="minorBidi"/>
          <w:smallCaps w:val="0"/>
          <w:noProof/>
          <w:sz w:val="22"/>
          <w:szCs w:val="22"/>
        </w:rPr>
      </w:pPr>
      <w:hyperlink w:anchor="_Toc137456803" w:history="1">
        <w:r w:rsidR="000E41E9" w:rsidRPr="001767FC">
          <w:rPr>
            <w:rStyle w:val="Hyperlink"/>
            <w:noProof/>
          </w:rPr>
          <w:t>ORB REMOVE NON-OR</w:t>
        </w:r>
        <w:r w:rsidR="000E41E9">
          <w:rPr>
            <w:noProof/>
            <w:webHidden/>
          </w:rPr>
          <w:tab/>
        </w:r>
        <w:r w:rsidR="000E41E9">
          <w:rPr>
            <w:noProof/>
            <w:webHidden/>
          </w:rPr>
          <w:fldChar w:fldCharType="begin"/>
        </w:r>
        <w:r w:rsidR="000E41E9">
          <w:rPr>
            <w:noProof/>
            <w:webHidden/>
          </w:rPr>
          <w:instrText xml:space="preserve"> PAGEREF _Toc137456803 \h </w:instrText>
        </w:r>
        <w:r w:rsidR="000E41E9">
          <w:rPr>
            <w:noProof/>
            <w:webHidden/>
          </w:rPr>
        </w:r>
        <w:r w:rsidR="000E41E9">
          <w:rPr>
            <w:noProof/>
            <w:webHidden/>
          </w:rPr>
          <w:fldChar w:fldCharType="separate"/>
        </w:r>
        <w:r w:rsidR="008D154E">
          <w:rPr>
            <w:noProof/>
            <w:webHidden/>
          </w:rPr>
          <w:t>470</w:t>
        </w:r>
        <w:r w:rsidR="000E41E9">
          <w:rPr>
            <w:noProof/>
            <w:webHidden/>
          </w:rPr>
          <w:fldChar w:fldCharType="end"/>
        </w:r>
      </w:hyperlink>
    </w:p>
    <w:p w14:paraId="10BA1F9F" w14:textId="1ADE7CF1" w:rsidR="000E41E9" w:rsidRDefault="00E6589F">
      <w:pPr>
        <w:pStyle w:val="TOC2"/>
        <w:rPr>
          <w:rFonts w:asciiTheme="minorHAnsi" w:eastAsiaTheme="minorEastAsia" w:hAnsiTheme="minorHAnsi" w:cstheme="minorBidi"/>
          <w:smallCaps w:val="0"/>
          <w:noProof/>
          <w:sz w:val="22"/>
          <w:szCs w:val="22"/>
        </w:rPr>
      </w:pPr>
      <w:hyperlink w:anchor="_Toc137456804" w:history="1">
        <w:r w:rsidR="000E41E9" w:rsidRPr="001767FC">
          <w:rPr>
            <w:rStyle w:val="Hyperlink"/>
            <w:noProof/>
          </w:rPr>
          <w:t>ORB SORT DIRECTION</w:t>
        </w:r>
        <w:r w:rsidR="000E41E9">
          <w:rPr>
            <w:noProof/>
            <w:webHidden/>
          </w:rPr>
          <w:tab/>
        </w:r>
        <w:r w:rsidR="000E41E9">
          <w:rPr>
            <w:noProof/>
            <w:webHidden/>
          </w:rPr>
          <w:fldChar w:fldCharType="begin"/>
        </w:r>
        <w:r w:rsidR="000E41E9">
          <w:rPr>
            <w:noProof/>
            <w:webHidden/>
          </w:rPr>
          <w:instrText xml:space="preserve"> PAGEREF _Toc137456804 \h </w:instrText>
        </w:r>
        <w:r w:rsidR="000E41E9">
          <w:rPr>
            <w:noProof/>
            <w:webHidden/>
          </w:rPr>
        </w:r>
        <w:r w:rsidR="000E41E9">
          <w:rPr>
            <w:noProof/>
            <w:webHidden/>
          </w:rPr>
          <w:fldChar w:fldCharType="separate"/>
        </w:r>
        <w:r w:rsidR="008D154E">
          <w:rPr>
            <w:noProof/>
            <w:webHidden/>
          </w:rPr>
          <w:t>470</w:t>
        </w:r>
        <w:r w:rsidR="000E41E9">
          <w:rPr>
            <w:noProof/>
            <w:webHidden/>
          </w:rPr>
          <w:fldChar w:fldCharType="end"/>
        </w:r>
      </w:hyperlink>
    </w:p>
    <w:p w14:paraId="4F5BD27B" w14:textId="18674E97" w:rsidR="000E41E9" w:rsidRDefault="00E6589F">
      <w:pPr>
        <w:pStyle w:val="TOC2"/>
        <w:rPr>
          <w:rFonts w:asciiTheme="minorHAnsi" w:eastAsiaTheme="minorEastAsia" w:hAnsiTheme="minorHAnsi" w:cstheme="minorBidi"/>
          <w:smallCaps w:val="0"/>
          <w:noProof/>
          <w:sz w:val="22"/>
          <w:szCs w:val="22"/>
        </w:rPr>
      </w:pPr>
      <w:hyperlink w:anchor="_Toc137456805" w:history="1">
        <w:r w:rsidR="000E41E9" w:rsidRPr="001767FC">
          <w:rPr>
            <w:rStyle w:val="Hyperlink"/>
            <w:noProof/>
          </w:rPr>
          <w:t>ORB SORT METHOD</w:t>
        </w:r>
        <w:r w:rsidR="000E41E9">
          <w:rPr>
            <w:noProof/>
            <w:webHidden/>
          </w:rPr>
          <w:tab/>
        </w:r>
        <w:r w:rsidR="000E41E9">
          <w:rPr>
            <w:noProof/>
            <w:webHidden/>
          </w:rPr>
          <w:fldChar w:fldCharType="begin"/>
        </w:r>
        <w:r w:rsidR="000E41E9">
          <w:rPr>
            <w:noProof/>
            <w:webHidden/>
          </w:rPr>
          <w:instrText xml:space="preserve"> PAGEREF _Toc137456805 \h </w:instrText>
        </w:r>
        <w:r w:rsidR="000E41E9">
          <w:rPr>
            <w:noProof/>
            <w:webHidden/>
          </w:rPr>
        </w:r>
        <w:r w:rsidR="000E41E9">
          <w:rPr>
            <w:noProof/>
            <w:webHidden/>
          </w:rPr>
          <w:fldChar w:fldCharType="separate"/>
        </w:r>
        <w:r w:rsidR="008D154E">
          <w:rPr>
            <w:noProof/>
            <w:webHidden/>
          </w:rPr>
          <w:t>471</w:t>
        </w:r>
        <w:r w:rsidR="000E41E9">
          <w:rPr>
            <w:noProof/>
            <w:webHidden/>
          </w:rPr>
          <w:fldChar w:fldCharType="end"/>
        </w:r>
      </w:hyperlink>
    </w:p>
    <w:p w14:paraId="10A6899C" w14:textId="55BD292E" w:rsidR="000E41E9" w:rsidRDefault="00E6589F">
      <w:pPr>
        <w:pStyle w:val="TOC2"/>
        <w:rPr>
          <w:rFonts w:asciiTheme="minorHAnsi" w:eastAsiaTheme="minorEastAsia" w:hAnsiTheme="minorHAnsi" w:cstheme="minorBidi"/>
          <w:smallCaps w:val="0"/>
          <w:noProof/>
          <w:sz w:val="22"/>
          <w:szCs w:val="22"/>
        </w:rPr>
      </w:pPr>
      <w:hyperlink w:anchor="_Toc137456806" w:history="1">
        <w:r w:rsidR="000E41E9" w:rsidRPr="001767FC">
          <w:rPr>
            <w:rStyle w:val="Hyperlink"/>
            <w:noProof/>
          </w:rPr>
          <w:t>ORB SURROGATE RECIPIENT</w:t>
        </w:r>
        <w:r w:rsidR="000E41E9">
          <w:rPr>
            <w:noProof/>
            <w:webHidden/>
          </w:rPr>
          <w:tab/>
        </w:r>
        <w:r w:rsidR="000E41E9">
          <w:rPr>
            <w:noProof/>
            <w:webHidden/>
          </w:rPr>
          <w:fldChar w:fldCharType="begin"/>
        </w:r>
        <w:r w:rsidR="000E41E9">
          <w:rPr>
            <w:noProof/>
            <w:webHidden/>
          </w:rPr>
          <w:instrText xml:space="preserve"> PAGEREF _Toc137456806 \h </w:instrText>
        </w:r>
        <w:r w:rsidR="000E41E9">
          <w:rPr>
            <w:noProof/>
            <w:webHidden/>
          </w:rPr>
        </w:r>
        <w:r w:rsidR="000E41E9">
          <w:rPr>
            <w:noProof/>
            <w:webHidden/>
          </w:rPr>
          <w:fldChar w:fldCharType="separate"/>
        </w:r>
        <w:r w:rsidR="008D154E">
          <w:rPr>
            <w:noProof/>
            <w:webHidden/>
          </w:rPr>
          <w:t>471</w:t>
        </w:r>
        <w:r w:rsidR="000E41E9">
          <w:rPr>
            <w:noProof/>
            <w:webHidden/>
          </w:rPr>
          <w:fldChar w:fldCharType="end"/>
        </w:r>
      </w:hyperlink>
    </w:p>
    <w:p w14:paraId="5FF9DFBD" w14:textId="6E85D2D1" w:rsidR="000E41E9" w:rsidRDefault="00E6589F">
      <w:pPr>
        <w:pStyle w:val="TOC2"/>
        <w:rPr>
          <w:rFonts w:asciiTheme="minorHAnsi" w:eastAsiaTheme="minorEastAsia" w:hAnsiTheme="minorHAnsi" w:cstheme="minorBidi"/>
          <w:smallCaps w:val="0"/>
          <w:noProof/>
          <w:sz w:val="22"/>
          <w:szCs w:val="22"/>
        </w:rPr>
      </w:pPr>
      <w:hyperlink w:anchor="_Toc137456807" w:history="1">
        <w:r w:rsidR="000E41E9" w:rsidRPr="001767FC">
          <w:rPr>
            <w:rStyle w:val="Hyperlink"/>
            <w:noProof/>
          </w:rPr>
          <w:t>ORB SYSTEM ENABLE/DISABLE</w:t>
        </w:r>
        <w:r w:rsidR="000E41E9">
          <w:rPr>
            <w:noProof/>
            <w:webHidden/>
          </w:rPr>
          <w:tab/>
        </w:r>
        <w:r w:rsidR="000E41E9">
          <w:rPr>
            <w:noProof/>
            <w:webHidden/>
          </w:rPr>
          <w:fldChar w:fldCharType="begin"/>
        </w:r>
        <w:r w:rsidR="000E41E9">
          <w:rPr>
            <w:noProof/>
            <w:webHidden/>
          </w:rPr>
          <w:instrText xml:space="preserve"> PAGEREF _Toc137456807 \h </w:instrText>
        </w:r>
        <w:r w:rsidR="000E41E9">
          <w:rPr>
            <w:noProof/>
            <w:webHidden/>
          </w:rPr>
        </w:r>
        <w:r w:rsidR="000E41E9">
          <w:rPr>
            <w:noProof/>
            <w:webHidden/>
          </w:rPr>
          <w:fldChar w:fldCharType="separate"/>
        </w:r>
        <w:r w:rsidR="008D154E">
          <w:rPr>
            <w:noProof/>
            <w:webHidden/>
          </w:rPr>
          <w:t>472</w:t>
        </w:r>
        <w:r w:rsidR="000E41E9">
          <w:rPr>
            <w:noProof/>
            <w:webHidden/>
          </w:rPr>
          <w:fldChar w:fldCharType="end"/>
        </w:r>
      </w:hyperlink>
    </w:p>
    <w:p w14:paraId="10094D19" w14:textId="4C00F75D" w:rsidR="000E41E9" w:rsidRDefault="00E6589F">
      <w:pPr>
        <w:pStyle w:val="TOC2"/>
        <w:rPr>
          <w:rFonts w:asciiTheme="minorHAnsi" w:eastAsiaTheme="minorEastAsia" w:hAnsiTheme="minorHAnsi" w:cstheme="minorBidi"/>
          <w:smallCaps w:val="0"/>
          <w:noProof/>
          <w:sz w:val="22"/>
          <w:szCs w:val="22"/>
        </w:rPr>
      </w:pPr>
      <w:hyperlink w:anchor="_Toc137456808" w:history="1">
        <w:r w:rsidR="000E41E9" w:rsidRPr="001767FC">
          <w:rPr>
            <w:rStyle w:val="Hyperlink"/>
            <w:noProof/>
          </w:rPr>
          <w:t>ORB UNVERIFIED MED ORDER</w:t>
        </w:r>
        <w:r w:rsidR="000E41E9">
          <w:rPr>
            <w:noProof/>
            <w:webHidden/>
          </w:rPr>
          <w:tab/>
        </w:r>
        <w:r w:rsidR="000E41E9">
          <w:rPr>
            <w:noProof/>
            <w:webHidden/>
          </w:rPr>
          <w:fldChar w:fldCharType="begin"/>
        </w:r>
        <w:r w:rsidR="000E41E9">
          <w:rPr>
            <w:noProof/>
            <w:webHidden/>
          </w:rPr>
          <w:instrText xml:space="preserve"> PAGEREF _Toc137456808 \h </w:instrText>
        </w:r>
        <w:r w:rsidR="000E41E9">
          <w:rPr>
            <w:noProof/>
            <w:webHidden/>
          </w:rPr>
        </w:r>
        <w:r w:rsidR="000E41E9">
          <w:rPr>
            <w:noProof/>
            <w:webHidden/>
          </w:rPr>
          <w:fldChar w:fldCharType="separate"/>
        </w:r>
        <w:r w:rsidR="008D154E">
          <w:rPr>
            <w:noProof/>
            <w:webHidden/>
          </w:rPr>
          <w:t>472</w:t>
        </w:r>
        <w:r w:rsidR="000E41E9">
          <w:rPr>
            <w:noProof/>
            <w:webHidden/>
          </w:rPr>
          <w:fldChar w:fldCharType="end"/>
        </w:r>
      </w:hyperlink>
    </w:p>
    <w:p w14:paraId="4FDF8016" w14:textId="19A1E1FF" w:rsidR="000E41E9" w:rsidRDefault="00E6589F">
      <w:pPr>
        <w:pStyle w:val="TOC2"/>
        <w:rPr>
          <w:rFonts w:asciiTheme="minorHAnsi" w:eastAsiaTheme="minorEastAsia" w:hAnsiTheme="minorHAnsi" w:cstheme="minorBidi"/>
          <w:smallCaps w:val="0"/>
          <w:noProof/>
          <w:sz w:val="22"/>
          <w:szCs w:val="22"/>
        </w:rPr>
      </w:pPr>
      <w:hyperlink w:anchor="_Toc137456809" w:history="1">
        <w:r w:rsidR="000E41E9" w:rsidRPr="001767FC">
          <w:rPr>
            <w:rStyle w:val="Hyperlink"/>
            <w:noProof/>
          </w:rPr>
          <w:t>ORB UNVERIFIED ORDER</w:t>
        </w:r>
        <w:r w:rsidR="000E41E9">
          <w:rPr>
            <w:noProof/>
            <w:webHidden/>
          </w:rPr>
          <w:tab/>
        </w:r>
        <w:r w:rsidR="000E41E9">
          <w:rPr>
            <w:noProof/>
            <w:webHidden/>
          </w:rPr>
          <w:fldChar w:fldCharType="begin"/>
        </w:r>
        <w:r w:rsidR="000E41E9">
          <w:rPr>
            <w:noProof/>
            <w:webHidden/>
          </w:rPr>
          <w:instrText xml:space="preserve"> PAGEREF _Toc137456809 \h </w:instrText>
        </w:r>
        <w:r w:rsidR="000E41E9">
          <w:rPr>
            <w:noProof/>
            <w:webHidden/>
          </w:rPr>
        </w:r>
        <w:r w:rsidR="000E41E9">
          <w:rPr>
            <w:noProof/>
            <w:webHidden/>
          </w:rPr>
          <w:fldChar w:fldCharType="separate"/>
        </w:r>
        <w:r w:rsidR="008D154E">
          <w:rPr>
            <w:noProof/>
            <w:webHidden/>
          </w:rPr>
          <w:t>472</w:t>
        </w:r>
        <w:r w:rsidR="000E41E9">
          <w:rPr>
            <w:noProof/>
            <w:webHidden/>
          </w:rPr>
          <w:fldChar w:fldCharType="end"/>
        </w:r>
      </w:hyperlink>
    </w:p>
    <w:p w14:paraId="4C41BB2F" w14:textId="12317F48" w:rsidR="000E41E9" w:rsidRDefault="00E6589F">
      <w:pPr>
        <w:pStyle w:val="TOC2"/>
        <w:rPr>
          <w:rFonts w:asciiTheme="minorHAnsi" w:eastAsiaTheme="minorEastAsia" w:hAnsiTheme="minorHAnsi" w:cstheme="minorBidi"/>
          <w:smallCaps w:val="0"/>
          <w:noProof/>
          <w:sz w:val="22"/>
          <w:szCs w:val="22"/>
        </w:rPr>
      </w:pPr>
      <w:hyperlink w:anchor="_Toc137456810" w:history="1">
        <w:r w:rsidR="000E41E9" w:rsidRPr="001767FC">
          <w:rPr>
            <w:rStyle w:val="Hyperlink"/>
            <w:noProof/>
          </w:rPr>
          <w:t>ORB URGENCY</w:t>
        </w:r>
        <w:r w:rsidR="000E41E9">
          <w:rPr>
            <w:noProof/>
            <w:webHidden/>
          </w:rPr>
          <w:tab/>
        </w:r>
        <w:r w:rsidR="000E41E9">
          <w:rPr>
            <w:noProof/>
            <w:webHidden/>
          </w:rPr>
          <w:fldChar w:fldCharType="begin"/>
        </w:r>
        <w:r w:rsidR="000E41E9">
          <w:rPr>
            <w:noProof/>
            <w:webHidden/>
          </w:rPr>
          <w:instrText xml:space="preserve"> PAGEREF _Toc137456810 \h </w:instrText>
        </w:r>
        <w:r w:rsidR="000E41E9">
          <w:rPr>
            <w:noProof/>
            <w:webHidden/>
          </w:rPr>
        </w:r>
        <w:r w:rsidR="000E41E9">
          <w:rPr>
            <w:noProof/>
            <w:webHidden/>
          </w:rPr>
          <w:fldChar w:fldCharType="separate"/>
        </w:r>
        <w:r w:rsidR="008D154E">
          <w:rPr>
            <w:noProof/>
            <w:webHidden/>
          </w:rPr>
          <w:t>473</w:t>
        </w:r>
        <w:r w:rsidR="000E41E9">
          <w:rPr>
            <w:noProof/>
            <w:webHidden/>
          </w:rPr>
          <w:fldChar w:fldCharType="end"/>
        </w:r>
      </w:hyperlink>
    </w:p>
    <w:p w14:paraId="10B6E932" w14:textId="04FAAB98" w:rsidR="000E41E9" w:rsidRDefault="00E6589F">
      <w:pPr>
        <w:pStyle w:val="TOC2"/>
        <w:rPr>
          <w:rFonts w:asciiTheme="minorHAnsi" w:eastAsiaTheme="minorEastAsia" w:hAnsiTheme="minorHAnsi" w:cstheme="minorBidi"/>
          <w:smallCaps w:val="0"/>
          <w:noProof/>
          <w:sz w:val="22"/>
          <w:szCs w:val="22"/>
        </w:rPr>
      </w:pPr>
      <w:hyperlink w:anchor="_Toc137456811" w:history="1">
        <w:r w:rsidR="000E41E9" w:rsidRPr="001767FC">
          <w:rPr>
            <w:rStyle w:val="Hyperlink"/>
            <w:noProof/>
          </w:rPr>
          <w:t>ORBC CONVERSION</w:t>
        </w:r>
        <w:r w:rsidR="000E41E9">
          <w:rPr>
            <w:noProof/>
            <w:webHidden/>
          </w:rPr>
          <w:tab/>
        </w:r>
        <w:r w:rsidR="000E41E9">
          <w:rPr>
            <w:noProof/>
            <w:webHidden/>
          </w:rPr>
          <w:fldChar w:fldCharType="begin"/>
        </w:r>
        <w:r w:rsidR="000E41E9">
          <w:rPr>
            <w:noProof/>
            <w:webHidden/>
          </w:rPr>
          <w:instrText xml:space="preserve"> PAGEREF _Toc137456811 \h </w:instrText>
        </w:r>
        <w:r w:rsidR="000E41E9">
          <w:rPr>
            <w:noProof/>
            <w:webHidden/>
          </w:rPr>
        </w:r>
        <w:r w:rsidR="000E41E9">
          <w:rPr>
            <w:noProof/>
            <w:webHidden/>
          </w:rPr>
          <w:fldChar w:fldCharType="separate"/>
        </w:r>
        <w:r w:rsidR="008D154E">
          <w:rPr>
            <w:noProof/>
            <w:webHidden/>
          </w:rPr>
          <w:t>473</w:t>
        </w:r>
        <w:r w:rsidR="000E41E9">
          <w:rPr>
            <w:noProof/>
            <w:webHidden/>
          </w:rPr>
          <w:fldChar w:fldCharType="end"/>
        </w:r>
      </w:hyperlink>
    </w:p>
    <w:p w14:paraId="541CE4F3" w14:textId="4AA0430A" w:rsidR="000E41E9" w:rsidRDefault="00E6589F">
      <w:pPr>
        <w:pStyle w:val="TOC2"/>
        <w:rPr>
          <w:rFonts w:asciiTheme="minorHAnsi" w:eastAsiaTheme="minorEastAsia" w:hAnsiTheme="minorHAnsi" w:cstheme="minorBidi"/>
          <w:smallCaps w:val="0"/>
          <w:noProof/>
          <w:sz w:val="22"/>
          <w:szCs w:val="22"/>
        </w:rPr>
      </w:pPr>
      <w:hyperlink w:anchor="_Toc137456812" w:history="1">
        <w:r w:rsidR="000E41E9" w:rsidRPr="001767FC">
          <w:rPr>
            <w:rStyle w:val="Hyperlink"/>
            <w:noProof/>
          </w:rPr>
          <w:t>ORCD COMMON LAB MENU INPT</w:t>
        </w:r>
        <w:r w:rsidR="000E41E9">
          <w:rPr>
            <w:noProof/>
            <w:webHidden/>
          </w:rPr>
          <w:tab/>
        </w:r>
        <w:r w:rsidR="000E41E9">
          <w:rPr>
            <w:noProof/>
            <w:webHidden/>
          </w:rPr>
          <w:fldChar w:fldCharType="begin"/>
        </w:r>
        <w:r w:rsidR="000E41E9">
          <w:rPr>
            <w:noProof/>
            <w:webHidden/>
          </w:rPr>
          <w:instrText xml:space="preserve"> PAGEREF _Toc137456812 \h </w:instrText>
        </w:r>
        <w:r w:rsidR="000E41E9">
          <w:rPr>
            <w:noProof/>
            <w:webHidden/>
          </w:rPr>
        </w:r>
        <w:r w:rsidR="000E41E9">
          <w:rPr>
            <w:noProof/>
            <w:webHidden/>
          </w:rPr>
          <w:fldChar w:fldCharType="separate"/>
        </w:r>
        <w:r w:rsidR="008D154E">
          <w:rPr>
            <w:noProof/>
            <w:webHidden/>
          </w:rPr>
          <w:t>473</w:t>
        </w:r>
        <w:r w:rsidR="000E41E9">
          <w:rPr>
            <w:noProof/>
            <w:webHidden/>
          </w:rPr>
          <w:fldChar w:fldCharType="end"/>
        </w:r>
      </w:hyperlink>
    </w:p>
    <w:p w14:paraId="73882A8C" w14:textId="7971C59F" w:rsidR="000E41E9" w:rsidRDefault="00E6589F">
      <w:pPr>
        <w:pStyle w:val="TOC2"/>
        <w:rPr>
          <w:rFonts w:asciiTheme="minorHAnsi" w:eastAsiaTheme="minorEastAsia" w:hAnsiTheme="minorHAnsi" w:cstheme="minorBidi"/>
          <w:smallCaps w:val="0"/>
          <w:noProof/>
          <w:sz w:val="22"/>
          <w:szCs w:val="22"/>
        </w:rPr>
      </w:pPr>
      <w:hyperlink w:anchor="_Toc137456813" w:history="1">
        <w:r w:rsidR="000E41E9" w:rsidRPr="001767FC">
          <w:rPr>
            <w:rStyle w:val="Hyperlink"/>
            <w:noProof/>
          </w:rPr>
          <w:t>ORCDGMRC CLIN IND DATE DEFAULT</w:t>
        </w:r>
        <w:r w:rsidR="000E41E9">
          <w:rPr>
            <w:noProof/>
            <w:webHidden/>
          </w:rPr>
          <w:tab/>
        </w:r>
        <w:r w:rsidR="000E41E9">
          <w:rPr>
            <w:noProof/>
            <w:webHidden/>
          </w:rPr>
          <w:fldChar w:fldCharType="begin"/>
        </w:r>
        <w:r w:rsidR="000E41E9">
          <w:rPr>
            <w:noProof/>
            <w:webHidden/>
          </w:rPr>
          <w:instrText xml:space="preserve"> PAGEREF _Toc137456813 \h </w:instrText>
        </w:r>
        <w:r w:rsidR="000E41E9">
          <w:rPr>
            <w:noProof/>
            <w:webHidden/>
          </w:rPr>
        </w:r>
        <w:r w:rsidR="000E41E9">
          <w:rPr>
            <w:noProof/>
            <w:webHidden/>
          </w:rPr>
          <w:fldChar w:fldCharType="separate"/>
        </w:r>
        <w:r w:rsidR="008D154E">
          <w:rPr>
            <w:noProof/>
            <w:webHidden/>
          </w:rPr>
          <w:t>474</w:t>
        </w:r>
        <w:r w:rsidR="000E41E9">
          <w:rPr>
            <w:noProof/>
            <w:webHidden/>
          </w:rPr>
          <w:fldChar w:fldCharType="end"/>
        </w:r>
      </w:hyperlink>
    </w:p>
    <w:p w14:paraId="49D528C1" w14:textId="430AF09F" w:rsidR="000E41E9" w:rsidRDefault="00E6589F">
      <w:pPr>
        <w:pStyle w:val="TOC2"/>
        <w:rPr>
          <w:rFonts w:asciiTheme="minorHAnsi" w:eastAsiaTheme="minorEastAsia" w:hAnsiTheme="minorHAnsi" w:cstheme="minorBidi"/>
          <w:smallCaps w:val="0"/>
          <w:noProof/>
          <w:sz w:val="22"/>
          <w:szCs w:val="22"/>
        </w:rPr>
      </w:pPr>
      <w:hyperlink w:anchor="_Toc137456814" w:history="1">
        <w:r w:rsidR="000E41E9" w:rsidRPr="001767FC">
          <w:rPr>
            <w:rStyle w:val="Hyperlink"/>
            <w:noProof/>
          </w:rPr>
          <w:t>ORCDGMRC EARLIEST DATE DEFAULT</w:t>
        </w:r>
        <w:r w:rsidR="000E41E9">
          <w:rPr>
            <w:noProof/>
            <w:webHidden/>
          </w:rPr>
          <w:tab/>
        </w:r>
        <w:r w:rsidR="000E41E9">
          <w:rPr>
            <w:noProof/>
            <w:webHidden/>
          </w:rPr>
          <w:fldChar w:fldCharType="begin"/>
        </w:r>
        <w:r w:rsidR="000E41E9">
          <w:rPr>
            <w:noProof/>
            <w:webHidden/>
          </w:rPr>
          <w:instrText xml:space="preserve"> PAGEREF _Toc137456814 \h </w:instrText>
        </w:r>
        <w:r w:rsidR="000E41E9">
          <w:rPr>
            <w:noProof/>
            <w:webHidden/>
          </w:rPr>
        </w:r>
        <w:r w:rsidR="000E41E9">
          <w:rPr>
            <w:noProof/>
            <w:webHidden/>
          </w:rPr>
          <w:fldChar w:fldCharType="separate"/>
        </w:r>
        <w:r w:rsidR="008D154E">
          <w:rPr>
            <w:noProof/>
            <w:webHidden/>
          </w:rPr>
          <w:t>474</w:t>
        </w:r>
        <w:r w:rsidR="000E41E9">
          <w:rPr>
            <w:noProof/>
            <w:webHidden/>
          </w:rPr>
          <w:fldChar w:fldCharType="end"/>
        </w:r>
      </w:hyperlink>
    </w:p>
    <w:p w14:paraId="11896389" w14:textId="2CFCF05F" w:rsidR="000E41E9" w:rsidRDefault="00E6589F">
      <w:pPr>
        <w:pStyle w:val="TOC2"/>
        <w:rPr>
          <w:rFonts w:asciiTheme="minorHAnsi" w:eastAsiaTheme="minorEastAsia" w:hAnsiTheme="minorHAnsi" w:cstheme="minorBidi"/>
          <w:smallCaps w:val="0"/>
          <w:noProof/>
          <w:sz w:val="22"/>
          <w:szCs w:val="22"/>
        </w:rPr>
      </w:pPr>
      <w:hyperlink w:anchor="_Toc137456815" w:history="1">
        <w:r w:rsidR="000E41E9" w:rsidRPr="001767FC">
          <w:rPr>
            <w:rStyle w:val="Hyperlink"/>
            <w:noProof/>
          </w:rPr>
          <w:t>ORCDLR URGENCIES</w:t>
        </w:r>
        <w:r w:rsidR="000E41E9">
          <w:rPr>
            <w:noProof/>
            <w:webHidden/>
          </w:rPr>
          <w:tab/>
        </w:r>
        <w:r w:rsidR="000E41E9">
          <w:rPr>
            <w:noProof/>
            <w:webHidden/>
          </w:rPr>
          <w:fldChar w:fldCharType="begin"/>
        </w:r>
        <w:r w:rsidR="000E41E9">
          <w:rPr>
            <w:noProof/>
            <w:webHidden/>
          </w:rPr>
          <w:instrText xml:space="preserve"> PAGEREF _Toc137456815 \h </w:instrText>
        </w:r>
        <w:r w:rsidR="000E41E9">
          <w:rPr>
            <w:noProof/>
            <w:webHidden/>
          </w:rPr>
        </w:r>
        <w:r w:rsidR="000E41E9">
          <w:rPr>
            <w:noProof/>
            <w:webHidden/>
          </w:rPr>
          <w:fldChar w:fldCharType="separate"/>
        </w:r>
        <w:r w:rsidR="008D154E">
          <w:rPr>
            <w:noProof/>
            <w:webHidden/>
          </w:rPr>
          <w:t>474</w:t>
        </w:r>
        <w:r w:rsidR="000E41E9">
          <w:rPr>
            <w:noProof/>
            <w:webHidden/>
          </w:rPr>
          <w:fldChar w:fldCharType="end"/>
        </w:r>
      </w:hyperlink>
    </w:p>
    <w:p w14:paraId="5EBC3611" w14:textId="19231AB0" w:rsidR="000E41E9" w:rsidRDefault="00E6589F">
      <w:pPr>
        <w:pStyle w:val="TOC2"/>
        <w:rPr>
          <w:rFonts w:asciiTheme="minorHAnsi" w:eastAsiaTheme="minorEastAsia" w:hAnsiTheme="minorHAnsi" w:cstheme="minorBidi"/>
          <w:smallCaps w:val="0"/>
          <w:noProof/>
          <w:sz w:val="22"/>
          <w:szCs w:val="22"/>
        </w:rPr>
      </w:pPr>
      <w:hyperlink w:anchor="_Toc137456816" w:history="1">
        <w:r w:rsidR="000E41E9" w:rsidRPr="001767FC">
          <w:rPr>
            <w:rStyle w:val="Hyperlink"/>
            <w:noProof/>
          </w:rPr>
          <w:t>ORCH CONTEXT CONSULTS</w:t>
        </w:r>
        <w:r w:rsidR="000E41E9">
          <w:rPr>
            <w:noProof/>
            <w:webHidden/>
          </w:rPr>
          <w:tab/>
        </w:r>
        <w:r w:rsidR="000E41E9">
          <w:rPr>
            <w:noProof/>
            <w:webHidden/>
          </w:rPr>
          <w:fldChar w:fldCharType="begin"/>
        </w:r>
        <w:r w:rsidR="000E41E9">
          <w:rPr>
            <w:noProof/>
            <w:webHidden/>
          </w:rPr>
          <w:instrText xml:space="preserve"> PAGEREF _Toc137456816 \h </w:instrText>
        </w:r>
        <w:r w:rsidR="000E41E9">
          <w:rPr>
            <w:noProof/>
            <w:webHidden/>
          </w:rPr>
        </w:r>
        <w:r w:rsidR="000E41E9">
          <w:rPr>
            <w:noProof/>
            <w:webHidden/>
          </w:rPr>
          <w:fldChar w:fldCharType="separate"/>
        </w:r>
        <w:r w:rsidR="008D154E">
          <w:rPr>
            <w:noProof/>
            <w:webHidden/>
          </w:rPr>
          <w:t>475</w:t>
        </w:r>
        <w:r w:rsidR="000E41E9">
          <w:rPr>
            <w:noProof/>
            <w:webHidden/>
          </w:rPr>
          <w:fldChar w:fldCharType="end"/>
        </w:r>
      </w:hyperlink>
    </w:p>
    <w:p w14:paraId="757305F6" w14:textId="554BDDDD" w:rsidR="000E41E9" w:rsidRDefault="00E6589F">
      <w:pPr>
        <w:pStyle w:val="TOC2"/>
        <w:rPr>
          <w:rFonts w:asciiTheme="minorHAnsi" w:eastAsiaTheme="minorEastAsia" w:hAnsiTheme="minorHAnsi" w:cstheme="minorBidi"/>
          <w:smallCaps w:val="0"/>
          <w:noProof/>
          <w:sz w:val="22"/>
          <w:szCs w:val="22"/>
        </w:rPr>
      </w:pPr>
      <w:hyperlink w:anchor="_Toc137456817" w:history="1">
        <w:r w:rsidR="000E41E9" w:rsidRPr="001767FC">
          <w:rPr>
            <w:rStyle w:val="Hyperlink"/>
            <w:noProof/>
          </w:rPr>
          <w:t>ORCH CONTEXT INPT LABS</w:t>
        </w:r>
        <w:r w:rsidR="000E41E9">
          <w:rPr>
            <w:noProof/>
            <w:webHidden/>
          </w:rPr>
          <w:tab/>
        </w:r>
        <w:r w:rsidR="000E41E9">
          <w:rPr>
            <w:noProof/>
            <w:webHidden/>
          </w:rPr>
          <w:fldChar w:fldCharType="begin"/>
        </w:r>
        <w:r w:rsidR="000E41E9">
          <w:rPr>
            <w:noProof/>
            <w:webHidden/>
          </w:rPr>
          <w:instrText xml:space="preserve"> PAGEREF _Toc137456817 \h </w:instrText>
        </w:r>
        <w:r w:rsidR="000E41E9">
          <w:rPr>
            <w:noProof/>
            <w:webHidden/>
          </w:rPr>
        </w:r>
        <w:r w:rsidR="000E41E9">
          <w:rPr>
            <w:noProof/>
            <w:webHidden/>
          </w:rPr>
          <w:fldChar w:fldCharType="separate"/>
        </w:r>
        <w:r w:rsidR="008D154E">
          <w:rPr>
            <w:noProof/>
            <w:webHidden/>
          </w:rPr>
          <w:t>475</w:t>
        </w:r>
        <w:r w:rsidR="000E41E9">
          <w:rPr>
            <w:noProof/>
            <w:webHidden/>
          </w:rPr>
          <w:fldChar w:fldCharType="end"/>
        </w:r>
      </w:hyperlink>
    </w:p>
    <w:p w14:paraId="58B89BC3" w14:textId="2D3CA40E" w:rsidR="000E41E9" w:rsidRDefault="00E6589F">
      <w:pPr>
        <w:pStyle w:val="TOC2"/>
        <w:rPr>
          <w:rFonts w:asciiTheme="minorHAnsi" w:eastAsiaTheme="minorEastAsia" w:hAnsiTheme="minorHAnsi" w:cstheme="minorBidi"/>
          <w:smallCaps w:val="0"/>
          <w:noProof/>
          <w:sz w:val="22"/>
          <w:szCs w:val="22"/>
        </w:rPr>
      </w:pPr>
      <w:hyperlink w:anchor="_Toc137456818" w:history="1">
        <w:r w:rsidR="000E41E9" w:rsidRPr="001767FC">
          <w:rPr>
            <w:rStyle w:val="Hyperlink"/>
            <w:noProof/>
          </w:rPr>
          <w:t>ORCH CONTEXT MEDS</w:t>
        </w:r>
        <w:r w:rsidR="000E41E9">
          <w:rPr>
            <w:noProof/>
            <w:webHidden/>
          </w:rPr>
          <w:tab/>
        </w:r>
        <w:r w:rsidR="000E41E9">
          <w:rPr>
            <w:noProof/>
            <w:webHidden/>
          </w:rPr>
          <w:fldChar w:fldCharType="begin"/>
        </w:r>
        <w:r w:rsidR="000E41E9">
          <w:rPr>
            <w:noProof/>
            <w:webHidden/>
          </w:rPr>
          <w:instrText xml:space="preserve"> PAGEREF _Toc137456818 \h </w:instrText>
        </w:r>
        <w:r w:rsidR="000E41E9">
          <w:rPr>
            <w:noProof/>
            <w:webHidden/>
          </w:rPr>
        </w:r>
        <w:r w:rsidR="000E41E9">
          <w:rPr>
            <w:noProof/>
            <w:webHidden/>
          </w:rPr>
          <w:fldChar w:fldCharType="separate"/>
        </w:r>
        <w:r w:rsidR="008D154E">
          <w:rPr>
            <w:noProof/>
            <w:webHidden/>
          </w:rPr>
          <w:t>476</w:t>
        </w:r>
        <w:r w:rsidR="000E41E9">
          <w:rPr>
            <w:noProof/>
            <w:webHidden/>
          </w:rPr>
          <w:fldChar w:fldCharType="end"/>
        </w:r>
      </w:hyperlink>
    </w:p>
    <w:p w14:paraId="3D3C692C" w14:textId="4A6C641A" w:rsidR="000E41E9" w:rsidRDefault="00E6589F">
      <w:pPr>
        <w:pStyle w:val="TOC2"/>
        <w:rPr>
          <w:rFonts w:asciiTheme="minorHAnsi" w:eastAsiaTheme="minorEastAsia" w:hAnsiTheme="minorHAnsi" w:cstheme="minorBidi"/>
          <w:smallCaps w:val="0"/>
          <w:noProof/>
          <w:sz w:val="22"/>
          <w:szCs w:val="22"/>
        </w:rPr>
      </w:pPr>
      <w:hyperlink w:anchor="_Toc137456819" w:history="1">
        <w:r w:rsidR="000E41E9" w:rsidRPr="001767FC">
          <w:rPr>
            <w:rStyle w:val="Hyperlink"/>
            <w:noProof/>
          </w:rPr>
          <w:t>ORCH CONTEXT MEDS INPAT</w:t>
        </w:r>
        <w:r w:rsidR="000E41E9">
          <w:rPr>
            <w:noProof/>
            <w:webHidden/>
          </w:rPr>
          <w:tab/>
        </w:r>
        <w:r w:rsidR="000E41E9">
          <w:rPr>
            <w:noProof/>
            <w:webHidden/>
          </w:rPr>
          <w:fldChar w:fldCharType="begin"/>
        </w:r>
        <w:r w:rsidR="000E41E9">
          <w:rPr>
            <w:noProof/>
            <w:webHidden/>
          </w:rPr>
          <w:instrText xml:space="preserve"> PAGEREF _Toc137456819 \h </w:instrText>
        </w:r>
        <w:r w:rsidR="000E41E9">
          <w:rPr>
            <w:noProof/>
            <w:webHidden/>
          </w:rPr>
        </w:r>
        <w:r w:rsidR="000E41E9">
          <w:rPr>
            <w:noProof/>
            <w:webHidden/>
          </w:rPr>
          <w:fldChar w:fldCharType="separate"/>
        </w:r>
        <w:r w:rsidR="008D154E">
          <w:rPr>
            <w:noProof/>
            <w:webHidden/>
          </w:rPr>
          <w:t>476</w:t>
        </w:r>
        <w:r w:rsidR="000E41E9">
          <w:rPr>
            <w:noProof/>
            <w:webHidden/>
          </w:rPr>
          <w:fldChar w:fldCharType="end"/>
        </w:r>
      </w:hyperlink>
    </w:p>
    <w:p w14:paraId="519B94F3" w14:textId="7C8FB389" w:rsidR="000E41E9" w:rsidRDefault="00E6589F">
      <w:pPr>
        <w:pStyle w:val="TOC2"/>
        <w:rPr>
          <w:rFonts w:asciiTheme="minorHAnsi" w:eastAsiaTheme="minorEastAsia" w:hAnsiTheme="minorHAnsi" w:cstheme="minorBidi"/>
          <w:smallCaps w:val="0"/>
          <w:noProof/>
          <w:sz w:val="22"/>
          <w:szCs w:val="22"/>
        </w:rPr>
      </w:pPr>
      <w:hyperlink w:anchor="_Toc137456820" w:history="1">
        <w:r w:rsidR="000E41E9" w:rsidRPr="001767FC">
          <w:rPr>
            <w:rStyle w:val="Hyperlink"/>
            <w:noProof/>
          </w:rPr>
          <w:t>ORCH CONTEXT MEDS OUTPAT NONVA</w:t>
        </w:r>
        <w:r w:rsidR="000E41E9">
          <w:rPr>
            <w:noProof/>
            <w:webHidden/>
          </w:rPr>
          <w:tab/>
        </w:r>
        <w:r w:rsidR="000E41E9">
          <w:rPr>
            <w:noProof/>
            <w:webHidden/>
          </w:rPr>
          <w:fldChar w:fldCharType="begin"/>
        </w:r>
        <w:r w:rsidR="000E41E9">
          <w:rPr>
            <w:noProof/>
            <w:webHidden/>
          </w:rPr>
          <w:instrText xml:space="preserve"> PAGEREF _Toc137456820 \h </w:instrText>
        </w:r>
        <w:r w:rsidR="000E41E9">
          <w:rPr>
            <w:noProof/>
            <w:webHidden/>
          </w:rPr>
        </w:r>
        <w:r w:rsidR="000E41E9">
          <w:rPr>
            <w:noProof/>
            <w:webHidden/>
          </w:rPr>
          <w:fldChar w:fldCharType="separate"/>
        </w:r>
        <w:r w:rsidR="008D154E">
          <w:rPr>
            <w:noProof/>
            <w:webHidden/>
          </w:rPr>
          <w:t>476</w:t>
        </w:r>
        <w:r w:rsidR="000E41E9">
          <w:rPr>
            <w:noProof/>
            <w:webHidden/>
          </w:rPr>
          <w:fldChar w:fldCharType="end"/>
        </w:r>
      </w:hyperlink>
    </w:p>
    <w:p w14:paraId="58AE118E" w14:textId="5EFD93E1" w:rsidR="000E41E9" w:rsidRDefault="00E6589F">
      <w:pPr>
        <w:pStyle w:val="TOC2"/>
        <w:rPr>
          <w:rFonts w:asciiTheme="minorHAnsi" w:eastAsiaTheme="minorEastAsia" w:hAnsiTheme="minorHAnsi" w:cstheme="minorBidi"/>
          <w:smallCaps w:val="0"/>
          <w:noProof/>
          <w:sz w:val="22"/>
          <w:szCs w:val="22"/>
        </w:rPr>
      </w:pPr>
      <w:hyperlink w:anchor="_Toc137456821" w:history="1">
        <w:r w:rsidR="000E41E9" w:rsidRPr="001767FC">
          <w:rPr>
            <w:rStyle w:val="Hyperlink"/>
            <w:noProof/>
          </w:rPr>
          <w:t>ORCH CONTEXT NOTES</w:t>
        </w:r>
        <w:r w:rsidR="000E41E9">
          <w:rPr>
            <w:noProof/>
            <w:webHidden/>
          </w:rPr>
          <w:tab/>
        </w:r>
        <w:r w:rsidR="000E41E9">
          <w:rPr>
            <w:noProof/>
            <w:webHidden/>
          </w:rPr>
          <w:fldChar w:fldCharType="begin"/>
        </w:r>
        <w:r w:rsidR="000E41E9">
          <w:rPr>
            <w:noProof/>
            <w:webHidden/>
          </w:rPr>
          <w:instrText xml:space="preserve"> PAGEREF _Toc137456821 \h </w:instrText>
        </w:r>
        <w:r w:rsidR="000E41E9">
          <w:rPr>
            <w:noProof/>
            <w:webHidden/>
          </w:rPr>
        </w:r>
        <w:r w:rsidR="000E41E9">
          <w:rPr>
            <w:noProof/>
            <w:webHidden/>
          </w:rPr>
          <w:fldChar w:fldCharType="separate"/>
        </w:r>
        <w:r w:rsidR="008D154E">
          <w:rPr>
            <w:noProof/>
            <w:webHidden/>
          </w:rPr>
          <w:t>477</w:t>
        </w:r>
        <w:r w:rsidR="000E41E9">
          <w:rPr>
            <w:noProof/>
            <w:webHidden/>
          </w:rPr>
          <w:fldChar w:fldCharType="end"/>
        </w:r>
      </w:hyperlink>
    </w:p>
    <w:p w14:paraId="28E46847" w14:textId="5D1BECF6" w:rsidR="000E41E9" w:rsidRDefault="00E6589F">
      <w:pPr>
        <w:pStyle w:val="TOC2"/>
        <w:rPr>
          <w:rFonts w:asciiTheme="minorHAnsi" w:eastAsiaTheme="minorEastAsia" w:hAnsiTheme="minorHAnsi" w:cstheme="minorBidi"/>
          <w:smallCaps w:val="0"/>
          <w:noProof/>
          <w:sz w:val="22"/>
          <w:szCs w:val="22"/>
        </w:rPr>
      </w:pPr>
      <w:hyperlink w:anchor="_Toc137456822" w:history="1">
        <w:r w:rsidR="000E41E9" w:rsidRPr="001767FC">
          <w:rPr>
            <w:rStyle w:val="Hyperlink"/>
            <w:noProof/>
          </w:rPr>
          <w:t>ORCH CONTEXT ORDERS</w:t>
        </w:r>
        <w:r w:rsidR="000E41E9">
          <w:rPr>
            <w:noProof/>
            <w:webHidden/>
          </w:rPr>
          <w:tab/>
        </w:r>
        <w:r w:rsidR="000E41E9">
          <w:rPr>
            <w:noProof/>
            <w:webHidden/>
          </w:rPr>
          <w:fldChar w:fldCharType="begin"/>
        </w:r>
        <w:r w:rsidR="000E41E9">
          <w:rPr>
            <w:noProof/>
            <w:webHidden/>
          </w:rPr>
          <w:instrText xml:space="preserve"> PAGEREF _Toc137456822 \h </w:instrText>
        </w:r>
        <w:r w:rsidR="000E41E9">
          <w:rPr>
            <w:noProof/>
            <w:webHidden/>
          </w:rPr>
        </w:r>
        <w:r w:rsidR="000E41E9">
          <w:rPr>
            <w:noProof/>
            <w:webHidden/>
          </w:rPr>
          <w:fldChar w:fldCharType="separate"/>
        </w:r>
        <w:r w:rsidR="008D154E">
          <w:rPr>
            <w:noProof/>
            <w:webHidden/>
          </w:rPr>
          <w:t>477</w:t>
        </w:r>
        <w:r w:rsidR="000E41E9">
          <w:rPr>
            <w:noProof/>
            <w:webHidden/>
          </w:rPr>
          <w:fldChar w:fldCharType="end"/>
        </w:r>
      </w:hyperlink>
    </w:p>
    <w:p w14:paraId="5D8130A7" w14:textId="2B1D16EB" w:rsidR="000E41E9" w:rsidRDefault="00E6589F">
      <w:pPr>
        <w:pStyle w:val="TOC2"/>
        <w:rPr>
          <w:rFonts w:asciiTheme="minorHAnsi" w:eastAsiaTheme="minorEastAsia" w:hAnsiTheme="minorHAnsi" w:cstheme="minorBidi"/>
          <w:smallCaps w:val="0"/>
          <w:noProof/>
          <w:sz w:val="22"/>
          <w:szCs w:val="22"/>
        </w:rPr>
      </w:pPr>
      <w:hyperlink w:anchor="_Toc137456823" w:history="1">
        <w:r w:rsidR="000E41E9" w:rsidRPr="001767FC">
          <w:rPr>
            <w:rStyle w:val="Hyperlink"/>
            <w:noProof/>
          </w:rPr>
          <w:t>ORCH CONTEXT OUTPT LABS</w:t>
        </w:r>
        <w:r w:rsidR="000E41E9">
          <w:rPr>
            <w:noProof/>
            <w:webHidden/>
          </w:rPr>
          <w:tab/>
        </w:r>
        <w:r w:rsidR="000E41E9">
          <w:rPr>
            <w:noProof/>
            <w:webHidden/>
          </w:rPr>
          <w:fldChar w:fldCharType="begin"/>
        </w:r>
        <w:r w:rsidR="000E41E9">
          <w:rPr>
            <w:noProof/>
            <w:webHidden/>
          </w:rPr>
          <w:instrText xml:space="preserve"> PAGEREF _Toc137456823 \h </w:instrText>
        </w:r>
        <w:r w:rsidR="000E41E9">
          <w:rPr>
            <w:noProof/>
            <w:webHidden/>
          </w:rPr>
        </w:r>
        <w:r w:rsidR="000E41E9">
          <w:rPr>
            <w:noProof/>
            <w:webHidden/>
          </w:rPr>
          <w:fldChar w:fldCharType="separate"/>
        </w:r>
        <w:r w:rsidR="008D154E">
          <w:rPr>
            <w:noProof/>
            <w:webHidden/>
          </w:rPr>
          <w:t>477</w:t>
        </w:r>
        <w:r w:rsidR="000E41E9">
          <w:rPr>
            <w:noProof/>
            <w:webHidden/>
          </w:rPr>
          <w:fldChar w:fldCharType="end"/>
        </w:r>
      </w:hyperlink>
    </w:p>
    <w:p w14:paraId="40344DBC" w14:textId="5687F171" w:rsidR="000E41E9" w:rsidRDefault="00E6589F">
      <w:pPr>
        <w:pStyle w:val="TOC2"/>
        <w:rPr>
          <w:rFonts w:asciiTheme="minorHAnsi" w:eastAsiaTheme="minorEastAsia" w:hAnsiTheme="minorHAnsi" w:cstheme="minorBidi"/>
          <w:smallCaps w:val="0"/>
          <w:noProof/>
          <w:sz w:val="22"/>
          <w:szCs w:val="22"/>
        </w:rPr>
      </w:pPr>
      <w:hyperlink w:anchor="_Toc137456824" w:history="1">
        <w:r w:rsidR="000E41E9" w:rsidRPr="001767FC">
          <w:rPr>
            <w:rStyle w:val="Hyperlink"/>
            <w:noProof/>
          </w:rPr>
          <w:t>ORCH CONTEXT PROBLEMS</w:t>
        </w:r>
        <w:r w:rsidR="000E41E9">
          <w:rPr>
            <w:noProof/>
            <w:webHidden/>
          </w:rPr>
          <w:tab/>
        </w:r>
        <w:r w:rsidR="000E41E9">
          <w:rPr>
            <w:noProof/>
            <w:webHidden/>
          </w:rPr>
          <w:fldChar w:fldCharType="begin"/>
        </w:r>
        <w:r w:rsidR="000E41E9">
          <w:rPr>
            <w:noProof/>
            <w:webHidden/>
          </w:rPr>
          <w:instrText xml:space="preserve"> PAGEREF _Toc137456824 \h </w:instrText>
        </w:r>
        <w:r w:rsidR="000E41E9">
          <w:rPr>
            <w:noProof/>
            <w:webHidden/>
          </w:rPr>
        </w:r>
        <w:r w:rsidR="000E41E9">
          <w:rPr>
            <w:noProof/>
            <w:webHidden/>
          </w:rPr>
          <w:fldChar w:fldCharType="separate"/>
        </w:r>
        <w:r w:rsidR="008D154E">
          <w:rPr>
            <w:noProof/>
            <w:webHidden/>
          </w:rPr>
          <w:t>478</w:t>
        </w:r>
        <w:r w:rsidR="000E41E9">
          <w:rPr>
            <w:noProof/>
            <w:webHidden/>
          </w:rPr>
          <w:fldChar w:fldCharType="end"/>
        </w:r>
      </w:hyperlink>
    </w:p>
    <w:p w14:paraId="319701AF" w14:textId="7E25F450" w:rsidR="000E41E9" w:rsidRDefault="00E6589F">
      <w:pPr>
        <w:pStyle w:val="TOC2"/>
        <w:rPr>
          <w:rFonts w:asciiTheme="minorHAnsi" w:eastAsiaTheme="minorEastAsia" w:hAnsiTheme="minorHAnsi" w:cstheme="minorBidi"/>
          <w:smallCaps w:val="0"/>
          <w:noProof/>
          <w:sz w:val="22"/>
          <w:szCs w:val="22"/>
        </w:rPr>
      </w:pPr>
      <w:hyperlink w:anchor="_Toc137456825" w:history="1">
        <w:r w:rsidR="000E41E9" w:rsidRPr="001767FC">
          <w:rPr>
            <w:rStyle w:val="Hyperlink"/>
            <w:noProof/>
          </w:rPr>
          <w:t>ORCH CONTEXT REPORTS</w:t>
        </w:r>
        <w:r w:rsidR="000E41E9">
          <w:rPr>
            <w:noProof/>
            <w:webHidden/>
          </w:rPr>
          <w:tab/>
        </w:r>
        <w:r w:rsidR="000E41E9">
          <w:rPr>
            <w:noProof/>
            <w:webHidden/>
          </w:rPr>
          <w:fldChar w:fldCharType="begin"/>
        </w:r>
        <w:r w:rsidR="000E41E9">
          <w:rPr>
            <w:noProof/>
            <w:webHidden/>
          </w:rPr>
          <w:instrText xml:space="preserve"> PAGEREF _Toc137456825 \h </w:instrText>
        </w:r>
        <w:r w:rsidR="000E41E9">
          <w:rPr>
            <w:noProof/>
            <w:webHidden/>
          </w:rPr>
        </w:r>
        <w:r w:rsidR="000E41E9">
          <w:rPr>
            <w:noProof/>
            <w:webHidden/>
          </w:rPr>
          <w:fldChar w:fldCharType="separate"/>
        </w:r>
        <w:r w:rsidR="008D154E">
          <w:rPr>
            <w:noProof/>
            <w:webHidden/>
          </w:rPr>
          <w:t>478</w:t>
        </w:r>
        <w:r w:rsidR="000E41E9">
          <w:rPr>
            <w:noProof/>
            <w:webHidden/>
          </w:rPr>
          <w:fldChar w:fldCharType="end"/>
        </w:r>
      </w:hyperlink>
    </w:p>
    <w:p w14:paraId="09286EFE" w14:textId="47BD4773" w:rsidR="000E41E9" w:rsidRDefault="00E6589F">
      <w:pPr>
        <w:pStyle w:val="TOC2"/>
        <w:rPr>
          <w:rFonts w:asciiTheme="minorHAnsi" w:eastAsiaTheme="minorEastAsia" w:hAnsiTheme="minorHAnsi" w:cstheme="minorBidi"/>
          <w:smallCaps w:val="0"/>
          <w:noProof/>
          <w:sz w:val="22"/>
          <w:szCs w:val="22"/>
        </w:rPr>
      </w:pPr>
      <w:hyperlink w:anchor="_Toc137456826" w:history="1">
        <w:r w:rsidR="000E41E9" w:rsidRPr="001767FC">
          <w:rPr>
            <w:rStyle w:val="Hyperlink"/>
            <w:noProof/>
          </w:rPr>
          <w:t>ORCH CONTEXT SUMMRIES</w:t>
        </w:r>
        <w:r w:rsidR="000E41E9">
          <w:rPr>
            <w:noProof/>
            <w:webHidden/>
          </w:rPr>
          <w:tab/>
        </w:r>
        <w:r w:rsidR="000E41E9">
          <w:rPr>
            <w:noProof/>
            <w:webHidden/>
          </w:rPr>
          <w:fldChar w:fldCharType="begin"/>
        </w:r>
        <w:r w:rsidR="000E41E9">
          <w:rPr>
            <w:noProof/>
            <w:webHidden/>
          </w:rPr>
          <w:instrText xml:space="preserve"> PAGEREF _Toc137456826 \h </w:instrText>
        </w:r>
        <w:r w:rsidR="000E41E9">
          <w:rPr>
            <w:noProof/>
            <w:webHidden/>
          </w:rPr>
        </w:r>
        <w:r w:rsidR="000E41E9">
          <w:rPr>
            <w:noProof/>
            <w:webHidden/>
          </w:rPr>
          <w:fldChar w:fldCharType="separate"/>
        </w:r>
        <w:r w:rsidR="008D154E">
          <w:rPr>
            <w:noProof/>
            <w:webHidden/>
          </w:rPr>
          <w:t>478</w:t>
        </w:r>
        <w:r w:rsidR="000E41E9">
          <w:rPr>
            <w:noProof/>
            <w:webHidden/>
          </w:rPr>
          <w:fldChar w:fldCharType="end"/>
        </w:r>
      </w:hyperlink>
    </w:p>
    <w:p w14:paraId="6F36C6A2" w14:textId="76E17770" w:rsidR="000E41E9" w:rsidRDefault="00E6589F">
      <w:pPr>
        <w:pStyle w:val="TOC2"/>
        <w:rPr>
          <w:rFonts w:asciiTheme="minorHAnsi" w:eastAsiaTheme="minorEastAsia" w:hAnsiTheme="minorHAnsi" w:cstheme="minorBidi"/>
          <w:smallCaps w:val="0"/>
          <w:noProof/>
          <w:sz w:val="22"/>
          <w:szCs w:val="22"/>
        </w:rPr>
      </w:pPr>
      <w:hyperlink w:anchor="_Toc137456827" w:history="1">
        <w:r w:rsidR="000E41E9" w:rsidRPr="001767FC">
          <w:rPr>
            <w:rStyle w:val="Hyperlink"/>
            <w:noProof/>
          </w:rPr>
          <w:t>ORCH CONTEXT SURGERY</w:t>
        </w:r>
        <w:r w:rsidR="000E41E9">
          <w:rPr>
            <w:noProof/>
            <w:webHidden/>
          </w:rPr>
          <w:tab/>
        </w:r>
        <w:r w:rsidR="000E41E9">
          <w:rPr>
            <w:noProof/>
            <w:webHidden/>
          </w:rPr>
          <w:fldChar w:fldCharType="begin"/>
        </w:r>
        <w:r w:rsidR="000E41E9">
          <w:rPr>
            <w:noProof/>
            <w:webHidden/>
          </w:rPr>
          <w:instrText xml:space="preserve"> PAGEREF _Toc137456827 \h </w:instrText>
        </w:r>
        <w:r w:rsidR="000E41E9">
          <w:rPr>
            <w:noProof/>
            <w:webHidden/>
          </w:rPr>
        </w:r>
        <w:r w:rsidR="000E41E9">
          <w:rPr>
            <w:noProof/>
            <w:webHidden/>
          </w:rPr>
          <w:fldChar w:fldCharType="separate"/>
        </w:r>
        <w:r w:rsidR="008D154E">
          <w:rPr>
            <w:noProof/>
            <w:webHidden/>
          </w:rPr>
          <w:t>478</w:t>
        </w:r>
        <w:r w:rsidR="000E41E9">
          <w:rPr>
            <w:noProof/>
            <w:webHidden/>
          </w:rPr>
          <w:fldChar w:fldCharType="end"/>
        </w:r>
      </w:hyperlink>
    </w:p>
    <w:p w14:paraId="236F362E" w14:textId="738F8AA5" w:rsidR="000E41E9" w:rsidRDefault="00E6589F">
      <w:pPr>
        <w:pStyle w:val="TOC2"/>
        <w:rPr>
          <w:rFonts w:asciiTheme="minorHAnsi" w:eastAsiaTheme="minorEastAsia" w:hAnsiTheme="minorHAnsi" w:cstheme="minorBidi"/>
          <w:smallCaps w:val="0"/>
          <w:noProof/>
          <w:sz w:val="22"/>
          <w:szCs w:val="22"/>
        </w:rPr>
      </w:pPr>
      <w:hyperlink w:anchor="_Toc137456828" w:history="1">
        <w:r w:rsidR="000E41E9" w:rsidRPr="001767FC">
          <w:rPr>
            <w:rStyle w:val="Hyperlink"/>
            <w:noProof/>
          </w:rPr>
          <w:t>ORCH CONTEXT XRAYS</w:t>
        </w:r>
        <w:r w:rsidR="000E41E9">
          <w:rPr>
            <w:noProof/>
            <w:webHidden/>
          </w:rPr>
          <w:tab/>
        </w:r>
        <w:r w:rsidR="000E41E9">
          <w:rPr>
            <w:noProof/>
            <w:webHidden/>
          </w:rPr>
          <w:fldChar w:fldCharType="begin"/>
        </w:r>
        <w:r w:rsidR="000E41E9">
          <w:rPr>
            <w:noProof/>
            <w:webHidden/>
          </w:rPr>
          <w:instrText xml:space="preserve"> PAGEREF _Toc137456828 \h </w:instrText>
        </w:r>
        <w:r w:rsidR="000E41E9">
          <w:rPr>
            <w:noProof/>
            <w:webHidden/>
          </w:rPr>
        </w:r>
        <w:r w:rsidR="000E41E9">
          <w:rPr>
            <w:noProof/>
            <w:webHidden/>
          </w:rPr>
          <w:fldChar w:fldCharType="separate"/>
        </w:r>
        <w:r w:rsidR="008D154E">
          <w:rPr>
            <w:noProof/>
            <w:webHidden/>
          </w:rPr>
          <w:t>478</w:t>
        </w:r>
        <w:r w:rsidR="000E41E9">
          <w:rPr>
            <w:noProof/>
            <w:webHidden/>
          </w:rPr>
          <w:fldChar w:fldCharType="end"/>
        </w:r>
      </w:hyperlink>
    </w:p>
    <w:p w14:paraId="7C7E49F7" w14:textId="3D375AE9" w:rsidR="000E41E9" w:rsidRDefault="00E6589F">
      <w:pPr>
        <w:pStyle w:val="TOC2"/>
        <w:rPr>
          <w:rFonts w:asciiTheme="minorHAnsi" w:eastAsiaTheme="minorEastAsia" w:hAnsiTheme="minorHAnsi" w:cstheme="minorBidi"/>
          <w:smallCaps w:val="0"/>
          <w:noProof/>
          <w:sz w:val="22"/>
          <w:szCs w:val="22"/>
        </w:rPr>
      </w:pPr>
      <w:hyperlink w:anchor="_Toc137456829" w:history="1">
        <w:r w:rsidR="000E41E9" w:rsidRPr="001767FC">
          <w:rPr>
            <w:rStyle w:val="Hyperlink"/>
            <w:noProof/>
          </w:rPr>
          <w:t>ORCH INITIAL TAB</w:t>
        </w:r>
        <w:r w:rsidR="000E41E9">
          <w:rPr>
            <w:noProof/>
            <w:webHidden/>
          </w:rPr>
          <w:tab/>
        </w:r>
        <w:r w:rsidR="000E41E9">
          <w:rPr>
            <w:noProof/>
            <w:webHidden/>
          </w:rPr>
          <w:fldChar w:fldCharType="begin"/>
        </w:r>
        <w:r w:rsidR="000E41E9">
          <w:rPr>
            <w:noProof/>
            <w:webHidden/>
          </w:rPr>
          <w:instrText xml:space="preserve"> PAGEREF _Toc137456829 \h </w:instrText>
        </w:r>
        <w:r w:rsidR="000E41E9">
          <w:rPr>
            <w:noProof/>
            <w:webHidden/>
          </w:rPr>
        </w:r>
        <w:r w:rsidR="000E41E9">
          <w:rPr>
            <w:noProof/>
            <w:webHidden/>
          </w:rPr>
          <w:fldChar w:fldCharType="separate"/>
        </w:r>
        <w:r w:rsidR="008D154E">
          <w:rPr>
            <w:noProof/>
            <w:webHidden/>
          </w:rPr>
          <w:t>479</w:t>
        </w:r>
        <w:r w:rsidR="000E41E9">
          <w:rPr>
            <w:noProof/>
            <w:webHidden/>
          </w:rPr>
          <w:fldChar w:fldCharType="end"/>
        </w:r>
      </w:hyperlink>
    </w:p>
    <w:p w14:paraId="13E87EF8" w14:textId="232F0A9D" w:rsidR="000E41E9" w:rsidRDefault="00E6589F">
      <w:pPr>
        <w:pStyle w:val="TOC2"/>
        <w:rPr>
          <w:rFonts w:asciiTheme="minorHAnsi" w:eastAsiaTheme="minorEastAsia" w:hAnsiTheme="minorHAnsi" w:cstheme="minorBidi"/>
          <w:smallCaps w:val="0"/>
          <w:noProof/>
          <w:sz w:val="22"/>
          <w:szCs w:val="22"/>
        </w:rPr>
      </w:pPr>
      <w:hyperlink w:anchor="_Toc137456830" w:history="1">
        <w:r w:rsidR="000E41E9" w:rsidRPr="001767FC">
          <w:rPr>
            <w:rStyle w:val="Hyperlink"/>
            <w:noProof/>
          </w:rPr>
          <w:t>ORCH USE LAST TAB</w:t>
        </w:r>
        <w:r w:rsidR="000E41E9">
          <w:rPr>
            <w:noProof/>
            <w:webHidden/>
          </w:rPr>
          <w:tab/>
        </w:r>
        <w:r w:rsidR="000E41E9">
          <w:rPr>
            <w:noProof/>
            <w:webHidden/>
          </w:rPr>
          <w:fldChar w:fldCharType="begin"/>
        </w:r>
        <w:r w:rsidR="000E41E9">
          <w:rPr>
            <w:noProof/>
            <w:webHidden/>
          </w:rPr>
          <w:instrText xml:space="preserve"> PAGEREF _Toc137456830 \h </w:instrText>
        </w:r>
        <w:r w:rsidR="000E41E9">
          <w:rPr>
            <w:noProof/>
            <w:webHidden/>
          </w:rPr>
        </w:r>
        <w:r w:rsidR="000E41E9">
          <w:rPr>
            <w:noProof/>
            <w:webHidden/>
          </w:rPr>
          <w:fldChar w:fldCharType="separate"/>
        </w:r>
        <w:r w:rsidR="008D154E">
          <w:rPr>
            <w:noProof/>
            <w:webHidden/>
          </w:rPr>
          <w:t>479</w:t>
        </w:r>
        <w:r w:rsidR="000E41E9">
          <w:rPr>
            <w:noProof/>
            <w:webHidden/>
          </w:rPr>
          <w:fldChar w:fldCharType="end"/>
        </w:r>
      </w:hyperlink>
    </w:p>
    <w:p w14:paraId="595BBBD8" w14:textId="2ADFA09D" w:rsidR="000E41E9" w:rsidRDefault="00E6589F">
      <w:pPr>
        <w:pStyle w:val="TOC2"/>
        <w:rPr>
          <w:rFonts w:asciiTheme="minorHAnsi" w:eastAsiaTheme="minorEastAsia" w:hAnsiTheme="minorHAnsi" w:cstheme="minorBidi"/>
          <w:smallCaps w:val="0"/>
          <w:noProof/>
          <w:sz w:val="22"/>
          <w:szCs w:val="22"/>
        </w:rPr>
      </w:pPr>
      <w:hyperlink w:anchor="_Toc137456831" w:history="1">
        <w:r w:rsidR="000E41E9" w:rsidRPr="001767FC">
          <w:rPr>
            <w:rStyle w:val="Hyperlink"/>
            <w:noProof/>
          </w:rPr>
          <w:t>ORDER URGENCY ASAP ALTERNATIVE</w:t>
        </w:r>
        <w:r w:rsidR="000E41E9">
          <w:rPr>
            <w:noProof/>
            <w:webHidden/>
          </w:rPr>
          <w:tab/>
        </w:r>
        <w:r w:rsidR="000E41E9">
          <w:rPr>
            <w:noProof/>
            <w:webHidden/>
          </w:rPr>
          <w:fldChar w:fldCharType="begin"/>
        </w:r>
        <w:r w:rsidR="000E41E9">
          <w:rPr>
            <w:noProof/>
            <w:webHidden/>
          </w:rPr>
          <w:instrText xml:space="preserve"> PAGEREF _Toc137456831 \h </w:instrText>
        </w:r>
        <w:r w:rsidR="000E41E9">
          <w:rPr>
            <w:noProof/>
            <w:webHidden/>
          </w:rPr>
        </w:r>
        <w:r w:rsidR="000E41E9">
          <w:rPr>
            <w:noProof/>
            <w:webHidden/>
          </w:rPr>
          <w:fldChar w:fldCharType="separate"/>
        </w:r>
        <w:r w:rsidR="008D154E">
          <w:rPr>
            <w:noProof/>
            <w:webHidden/>
          </w:rPr>
          <w:t>479</w:t>
        </w:r>
        <w:r w:rsidR="000E41E9">
          <w:rPr>
            <w:noProof/>
            <w:webHidden/>
          </w:rPr>
          <w:fldChar w:fldCharType="end"/>
        </w:r>
      </w:hyperlink>
    </w:p>
    <w:p w14:paraId="2F423FD0" w14:textId="7DA52236" w:rsidR="000E41E9" w:rsidRDefault="00E6589F">
      <w:pPr>
        <w:pStyle w:val="TOC2"/>
        <w:rPr>
          <w:rFonts w:asciiTheme="minorHAnsi" w:eastAsiaTheme="minorEastAsia" w:hAnsiTheme="minorHAnsi" w:cstheme="minorBidi"/>
          <w:smallCaps w:val="0"/>
          <w:noProof/>
          <w:sz w:val="22"/>
          <w:szCs w:val="22"/>
        </w:rPr>
      </w:pPr>
      <w:hyperlink w:anchor="_Toc137456832" w:history="1">
        <w:r w:rsidR="000E41E9" w:rsidRPr="001767FC">
          <w:rPr>
            <w:rStyle w:val="Hyperlink"/>
            <w:noProof/>
          </w:rPr>
          <w:t>OREVNT COMMON LIST</w:t>
        </w:r>
        <w:r w:rsidR="000E41E9">
          <w:rPr>
            <w:noProof/>
            <w:webHidden/>
          </w:rPr>
          <w:tab/>
        </w:r>
        <w:r w:rsidR="000E41E9">
          <w:rPr>
            <w:noProof/>
            <w:webHidden/>
          </w:rPr>
          <w:fldChar w:fldCharType="begin"/>
        </w:r>
        <w:r w:rsidR="000E41E9">
          <w:rPr>
            <w:noProof/>
            <w:webHidden/>
          </w:rPr>
          <w:instrText xml:space="preserve"> PAGEREF _Toc137456832 \h </w:instrText>
        </w:r>
        <w:r w:rsidR="000E41E9">
          <w:rPr>
            <w:noProof/>
            <w:webHidden/>
          </w:rPr>
        </w:r>
        <w:r w:rsidR="000E41E9">
          <w:rPr>
            <w:noProof/>
            <w:webHidden/>
          </w:rPr>
          <w:fldChar w:fldCharType="separate"/>
        </w:r>
        <w:r w:rsidR="008D154E">
          <w:rPr>
            <w:noProof/>
            <w:webHidden/>
          </w:rPr>
          <w:t>480</w:t>
        </w:r>
        <w:r w:rsidR="000E41E9">
          <w:rPr>
            <w:noProof/>
            <w:webHidden/>
          </w:rPr>
          <w:fldChar w:fldCharType="end"/>
        </w:r>
      </w:hyperlink>
    </w:p>
    <w:p w14:paraId="1B96C916" w14:textId="014C3F1D" w:rsidR="000E41E9" w:rsidRDefault="00E6589F">
      <w:pPr>
        <w:pStyle w:val="TOC2"/>
        <w:rPr>
          <w:rFonts w:asciiTheme="minorHAnsi" w:eastAsiaTheme="minorEastAsia" w:hAnsiTheme="minorHAnsi" w:cstheme="minorBidi"/>
          <w:smallCaps w:val="0"/>
          <w:noProof/>
          <w:sz w:val="22"/>
          <w:szCs w:val="22"/>
        </w:rPr>
      </w:pPr>
      <w:hyperlink w:anchor="_Toc137456833" w:history="1">
        <w:r w:rsidR="000E41E9" w:rsidRPr="001767FC">
          <w:rPr>
            <w:rStyle w:val="Hyperlink"/>
            <w:noProof/>
          </w:rPr>
          <w:t>OREVNT DEFAULT</w:t>
        </w:r>
        <w:r w:rsidR="000E41E9">
          <w:rPr>
            <w:noProof/>
            <w:webHidden/>
          </w:rPr>
          <w:tab/>
        </w:r>
        <w:r w:rsidR="000E41E9">
          <w:rPr>
            <w:noProof/>
            <w:webHidden/>
          </w:rPr>
          <w:fldChar w:fldCharType="begin"/>
        </w:r>
        <w:r w:rsidR="000E41E9">
          <w:rPr>
            <w:noProof/>
            <w:webHidden/>
          </w:rPr>
          <w:instrText xml:space="preserve"> PAGEREF _Toc137456833 \h </w:instrText>
        </w:r>
        <w:r w:rsidR="000E41E9">
          <w:rPr>
            <w:noProof/>
            <w:webHidden/>
          </w:rPr>
        </w:r>
        <w:r w:rsidR="000E41E9">
          <w:rPr>
            <w:noProof/>
            <w:webHidden/>
          </w:rPr>
          <w:fldChar w:fldCharType="separate"/>
        </w:r>
        <w:r w:rsidR="008D154E">
          <w:rPr>
            <w:noProof/>
            <w:webHidden/>
          </w:rPr>
          <w:t>480</w:t>
        </w:r>
        <w:r w:rsidR="000E41E9">
          <w:rPr>
            <w:noProof/>
            <w:webHidden/>
          </w:rPr>
          <w:fldChar w:fldCharType="end"/>
        </w:r>
      </w:hyperlink>
    </w:p>
    <w:p w14:paraId="02ACFF27" w14:textId="46FFC7EE" w:rsidR="000E41E9" w:rsidRDefault="00E6589F">
      <w:pPr>
        <w:pStyle w:val="TOC2"/>
        <w:rPr>
          <w:rFonts w:asciiTheme="minorHAnsi" w:eastAsiaTheme="minorEastAsia" w:hAnsiTheme="minorHAnsi" w:cstheme="minorBidi"/>
          <w:smallCaps w:val="0"/>
          <w:noProof/>
          <w:sz w:val="22"/>
          <w:szCs w:val="22"/>
        </w:rPr>
      </w:pPr>
      <w:hyperlink w:anchor="_Toc137456834" w:history="1">
        <w:r w:rsidR="000E41E9" w:rsidRPr="001767FC">
          <w:rPr>
            <w:rStyle w:val="Hyperlink"/>
            <w:noProof/>
          </w:rPr>
          <w:t>OREVNT EXCLUDE DGRP</w:t>
        </w:r>
        <w:r w:rsidR="000E41E9">
          <w:rPr>
            <w:noProof/>
            <w:webHidden/>
          </w:rPr>
          <w:tab/>
        </w:r>
        <w:r w:rsidR="000E41E9">
          <w:rPr>
            <w:noProof/>
            <w:webHidden/>
          </w:rPr>
          <w:fldChar w:fldCharType="begin"/>
        </w:r>
        <w:r w:rsidR="000E41E9">
          <w:rPr>
            <w:noProof/>
            <w:webHidden/>
          </w:rPr>
          <w:instrText xml:space="preserve"> PAGEREF _Toc137456834 \h </w:instrText>
        </w:r>
        <w:r w:rsidR="000E41E9">
          <w:rPr>
            <w:noProof/>
            <w:webHidden/>
          </w:rPr>
        </w:r>
        <w:r w:rsidR="000E41E9">
          <w:rPr>
            <w:noProof/>
            <w:webHidden/>
          </w:rPr>
          <w:fldChar w:fldCharType="separate"/>
        </w:r>
        <w:r w:rsidR="008D154E">
          <w:rPr>
            <w:noProof/>
            <w:webHidden/>
          </w:rPr>
          <w:t>481</w:t>
        </w:r>
        <w:r w:rsidR="000E41E9">
          <w:rPr>
            <w:noProof/>
            <w:webHidden/>
          </w:rPr>
          <w:fldChar w:fldCharType="end"/>
        </w:r>
      </w:hyperlink>
    </w:p>
    <w:p w14:paraId="41C52A73" w14:textId="3B6AE187" w:rsidR="000E41E9" w:rsidRDefault="00E6589F">
      <w:pPr>
        <w:pStyle w:val="TOC2"/>
        <w:rPr>
          <w:rFonts w:asciiTheme="minorHAnsi" w:eastAsiaTheme="minorEastAsia" w:hAnsiTheme="minorHAnsi" w:cstheme="minorBidi"/>
          <w:smallCaps w:val="0"/>
          <w:noProof/>
          <w:sz w:val="22"/>
          <w:szCs w:val="22"/>
        </w:rPr>
      </w:pPr>
      <w:hyperlink w:anchor="_Toc137456835" w:history="1">
        <w:r w:rsidR="000E41E9" w:rsidRPr="001767FC">
          <w:rPr>
            <w:rStyle w:val="Hyperlink"/>
            <w:noProof/>
          </w:rPr>
          <w:t>OREVNT MANUAL RELEASE</w:t>
        </w:r>
        <w:r w:rsidR="000E41E9">
          <w:rPr>
            <w:noProof/>
            <w:webHidden/>
          </w:rPr>
          <w:tab/>
        </w:r>
        <w:r w:rsidR="000E41E9">
          <w:rPr>
            <w:noProof/>
            <w:webHidden/>
          </w:rPr>
          <w:fldChar w:fldCharType="begin"/>
        </w:r>
        <w:r w:rsidR="000E41E9">
          <w:rPr>
            <w:noProof/>
            <w:webHidden/>
          </w:rPr>
          <w:instrText xml:space="preserve"> PAGEREF _Toc137456835 \h </w:instrText>
        </w:r>
        <w:r w:rsidR="000E41E9">
          <w:rPr>
            <w:noProof/>
            <w:webHidden/>
          </w:rPr>
        </w:r>
        <w:r w:rsidR="000E41E9">
          <w:rPr>
            <w:noProof/>
            <w:webHidden/>
          </w:rPr>
          <w:fldChar w:fldCharType="separate"/>
        </w:r>
        <w:r w:rsidR="008D154E">
          <w:rPr>
            <w:noProof/>
            <w:webHidden/>
          </w:rPr>
          <w:t>481</w:t>
        </w:r>
        <w:r w:rsidR="000E41E9">
          <w:rPr>
            <w:noProof/>
            <w:webHidden/>
          </w:rPr>
          <w:fldChar w:fldCharType="end"/>
        </w:r>
      </w:hyperlink>
    </w:p>
    <w:p w14:paraId="43FA48DC" w14:textId="4B4FB280" w:rsidR="000E41E9" w:rsidRDefault="00E6589F">
      <w:pPr>
        <w:pStyle w:val="TOC2"/>
        <w:rPr>
          <w:rFonts w:asciiTheme="minorHAnsi" w:eastAsiaTheme="minorEastAsia" w:hAnsiTheme="minorHAnsi" w:cstheme="minorBidi"/>
          <w:smallCaps w:val="0"/>
          <w:noProof/>
          <w:sz w:val="22"/>
          <w:szCs w:val="22"/>
        </w:rPr>
      </w:pPr>
      <w:hyperlink w:anchor="_Toc137456836" w:history="1">
        <w:r w:rsidR="000E41E9" w:rsidRPr="001767FC">
          <w:rPr>
            <w:rStyle w:val="Hyperlink"/>
            <w:noProof/>
          </w:rPr>
          <w:t>OREVNT MANUAL RELEASE CONTROL</w:t>
        </w:r>
        <w:r w:rsidR="000E41E9">
          <w:rPr>
            <w:noProof/>
            <w:webHidden/>
          </w:rPr>
          <w:tab/>
        </w:r>
        <w:r w:rsidR="000E41E9">
          <w:rPr>
            <w:noProof/>
            <w:webHidden/>
          </w:rPr>
          <w:fldChar w:fldCharType="begin"/>
        </w:r>
        <w:r w:rsidR="000E41E9">
          <w:rPr>
            <w:noProof/>
            <w:webHidden/>
          </w:rPr>
          <w:instrText xml:space="preserve"> PAGEREF _Toc137456836 \h </w:instrText>
        </w:r>
        <w:r w:rsidR="000E41E9">
          <w:rPr>
            <w:noProof/>
            <w:webHidden/>
          </w:rPr>
        </w:r>
        <w:r w:rsidR="000E41E9">
          <w:rPr>
            <w:noProof/>
            <w:webHidden/>
          </w:rPr>
          <w:fldChar w:fldCharType="separate"/>
        </w:r>
        <w:r w:rsidR="008D154E">
          <w:rPr>
            <w:noProof/>
            <w:webHidden/>
          </w:rPr>
          <w:t>481</w:t>
        </w:r>
        <w:r w:rsidR="000E41E9">
          <w:rPr>
            <w:noProof/>
            <w:webHidden/>
          </w:rPr>
          <w:fldChar w:fldCharType="end"/>
        </w:r>
      </w:hyperlink>
    </w:p>
    <w:p w14:paraId="73C9EA8C" w14:textId="7D1D42F2" w:rsidR="000E41E9" w:rsidRDefault="00E6589F">
      <w:pPr>
        <w:pStyle w:val="TOC2"/>
        <w:rPr>
          <w:rFonts w:asciiTheme="minorHAnsi" w:eastAsiaTheme="minorEastAsia" w:hAnsiTheme="minorHAnsi" w:cstheme="minorBidi"/>
          <w:smallCaps w:val="0"/>
          <w:noProof/>
          <w:sz w:val="22"/>
          <w:szCs w:val="22"/>
        </w:rPr>
      </w:pPr>
      <w:hyperlink w:anchor="_Toc137456837" w:history="1">
        <w:r w:rsidR="000E41E9" w:rsidRPr="001767FC">
          <w:rPr>
            <w:rStyle w:val="Hyperlink"/>
            <w:noProof/>
          </w:rPr>
          <w:t>ORK CLINICAL DANGER LEVEL</w:t>
        </w:r>
        <w:r w:rsidR="000E41E9">
          <w:rPr>
            <w:noProof/>
            <w:webHidden/>
          </w:rPr>
          <w:tab/>
        </w:r>
        <w:r w:rsidR="000E41E9">
          <w:rPr>
            <w:noProof/>
            <w:webHidden/>
          </w:rPr>
          <w:fldChar w:fldCharType="begin"/>
        </w:r>
        <w:r w:rsidR="000E41E9">
          <w:rPr>
            <w:noProof/>
            <w:webHidden/>
          </w:rPr>
          <w:instrText xml:space="preserve"> PAGEREF _Toc137456837 \h </w:instrText>
        </w:r>
        <w:r w:rsidR="000E41E9">
          <w:rPr>
            <w:noProof/>
            <w:webHidden/>
          </w:rPr>
        </w:r>
        <w:r w:rsidR="000E41E9">
          <w:rPr>
            <w:noProof/>
            <w:webHidden/>
          </w:rPr>
          <w:fldChar w:fldCharType="separate"/>
        </w:r>
        <w:r w:rsidR="008D154E">
          <w:rPr>
            <w:noProof/>
            <w:webHidden/>
          </w:rPr>
          <w:t>482</w:t>
        </w:r>
        <w:r w:rsidR="000E41E9">
          <w:rPr>
            <w:noProof/>
            <w:webHidden/>
          </w:rPr>
          <w:fldChar w:fldCharType="end"/>
        </w:r>
      </w:hyperlink>
    </w:p>
    <w:p w14:paraId="2437F9C4" w14:textId="60125306" w:rsidR="000E41E9" w:rsidRDefault="00E6589F">
      <w:pPr>
        <w:pStyle w:val="TOC2"/>
        <w:rPr>
          <w:rFonts w:asciiTheme="minorHAnsi" w:eastAsiaTheme="minorEastAsia" w:hAnsiTheme="minorHAnsi" w:cstheme="minorBidi"/>
          <w:smallCaps w:val="0"/>
          <w:noProof/>
          <w:sz w:val="22"/>
          <w:szCs w:val="22"/>
        </w:rPr>
      </w:pPr>
      <w:hyperlink w:anchor="_Toc137456838" w:history="1">
        <w:r w:rsidR="000E41E9" w:rsidRPr="001767FC">
          <w:rPr>
            <w:rStyle w:val="Hyperlink"/>
            <w:noProof/>
          </w:rPr>
          <w:t>ORK CT LIMIT HT</w:t>
        </w:r>
        <w:r w:rsidR="000E41E9">
          <w:rPr>
            <w:noProof/>
            <w:webHidden/>
          </w:rPr>
          <w:tab/>
        </w:r>
        <w:r w:rsidR="000E41E9">
          <w:rPr>
            <w:noProof/>
            <w:webHidden/>
          </w:rPr>
          <w:fldChar w:fldCharType="begin"/>
        </w:r>
        <w:r w:rsidR="000E41E9">
          <w:rPr>
            <w:noProof/>
            <w:webHidden/>
          </w:rPr>
          <w:instrText xml:space="preserve"> PAGEREF _Toc137456838 \h </w:instrText>
        </w:r>
        <w:r w:rsidR="000E41E9">
          <w:rPr>
            <w:noProof/>
            <w:webHidden/>
          </w:rPr>
        </w:r>
        <w:r w:rsidR="000E41E9">
          <w:rPr>
            <w:noProof/>
            <w:webHidden/>
          </w:rPr>
          <w:fldChar w:fldCharType="separate"/>
        </w:r>
        <w:r w:rsidR="008D154E">
          <w:rPr>
            <w:noProof/>
            <w:webHidden/>
          </w:rPr>
          <w:t>483</w:t>
        </w:r>
        <w:r w:rsidR="000E41E9">
          <w:rPr>
            <w:noProof/>
            <w:webHidden/>
          </w:rPr>
          <w:fldChar w:fldCharType="end"/>
        </w:r>
      </w:hyperlink>
    </w:p>
    <w:p w14:paraId="1275A641" w14:textId="5D2511C1" w:rsidR="000E41E9" w:rsidRDefault="00E6589F">
      <w:pPr>
        <w:pStyle w:val="TOC2"/>
        <w:rPr>
          <w:rFonts w:asciiTheme="minorHAnsi" w:eastAsiaTheme="minorEastAsia" w:hAnsiTheme="minorHAnsi" w:cstheme="minorBidi"/>
          <w:smallCaps w:val="0"/>
          <w:noProof/>
          <w:sz w:val="22"/>
          <w:szCs w:val="22"/>
        </w:rPr>
      </w:pPr>
      <w:hyperlink w:anchor="_Toc137456839" w:history="1">
        <w:r w:rsidR="000E41E9" w:rsidRPr="001767FC">
          <w:rPr>
            <w:rStyle w:val="Hyperlink"/>
            <w:noProof/>
          </w:rPr>
          <w:t>ORK CT LIMIT WT</w:t>
        </w:r>
        <w:r w:rsidR="000E41E9">
          <w:rPr>
            <w:noProof/>
            <w:webHidden/>
          </w:rPr>
          <w:tab/>
        </w:r>
        <w:r w:rsidR="000E41E9">
          <w:rPr>
            <w:noProof/>
            <w:webHidden/>
          </w:rPr>
          <w:fldChar w:fldCharType="begin"/>
        </w:r>
        <w:r w:rsidR="000E41E9">
          <w:rPr>
            <w:noProof/>
            <w:webHidden/>
          </w:rPr>
          <w:instrText xml:space="preserve"> PAGEREF _Toc137456839 \h </w:instrText>
        </w:r>
        <w:r w:rsidR="000E41E9">
          <w:rPr>
            <w:noProof/>
            <w:webHidden/>
          </w:rPr>
        </w:r>
        <w:r w:rsidR="000E41E9">
          <w:rPr>
            <w:noProof/>
            <w:webHidden/>
          </w:rPr>
          <w:fldChar w:fldCharType="separate"/>
        </w:r>
        <w:r w:rsidR="008D154E">
          <w:rPr>
            <w:noProof/>
            <w:webHidden/>
          </w:rPr>
          <w:t>483</w:t>
        </w:r>
        <w:r w:rsidR="000E41E9">
          <w:rPr>
            <w:noProof/>
            <w:webHidden/>
          </w:rPr>
          <w:fldChar w:fldCharType="end"/>
        </w:r>
      </w:hyperlink>
    </w:p>
    <w:p w14:paraId="4677BB1E" w14:textId="5BADA787" w:rsidR="000E41E9" w:rsidRDefault="00E6589F">
      <w:pPr>
        <w:pStyle w:val="TOC2"/>
        <w:rPr>
          <w:rFonts w:asciiTheme="minorHAnsi" w:eastAsiaTheme="minorEastAsia" w:hAnsiTheme="minorHAnsi" w:cstheme="minorBidi"/>
          <w:smallCaps w:val="0"/>
          <w:noProof/>
          <w:sz w:val="22"/>
          <w:szCs w:val="22"/>
        </w:rPr>
      </w:pPr>
      <w:hyperlink w:anchor="_Toc137456840" w:history="1">
        <w:r w:rsidR="000E41E9" w:rsidRPr="001767FC">
          <w:rPr>
            <w:rStyle w:val="Hyperlink"/>
            <w:noProof/>
          </w:rPr>
          <w:t>ORK DEBUG ENABLE/DISABLE</w:t>
        </w:r>
        <w:r w:rsidR="000E41E9">
          <w:rPr>
            <w:noProof/>
            <w:webHidden/>
          </w:rPr>
          <w:tab/>
        </w:r>
        <w:r w:rsidR="000E41E9">
          <w:rPr>
            <w:noProof/>
            <w:webHidden/>
          </w:rPr>
          <w:fldChar w:fldCharType="begin"/>
        </w:r>
        <w:r w:rsidR="000E41E9">
          <w:rPr>
            <w:noProof/>
            <w:webHidden/>
          </w:rPr>
          <w:instrText xml:space="preserve"> PAGEREF _Toc137456840 \h </w:instrText>
        </w:r>
        <w:r w:rsidR="000E41E9">
          <w:rPr>
            <w:noProof/>
            <w:webHidden/>
          </w:rPr>
        </w:r>
        <w:r w:rsidR="000E41E9">
          <w:rPr>
            <w:noProof/>
            <w:webHidden/>
          </w:rPr>
          <w:fldChar w:fldCharType="separate"/>
        </w:r>
        <w:r w:rsidR="008D154E">
          <w:rPr>
            <w:noProof/>
            <w:webHidden/>
          </w:rPr>
          <w:t>483</w:t>
        </w:r>
        <w:r w:rsidR="000E41E9">
          <w:rPr>
            <w:noProof/>
            <w:webHidden/>
          </w:rPr>
          <w:fldChar w:fldCharType="end"/>
        </w:r>
      </w:hyperlink>
    </w:p>
    <w:p w14:paraId="7A524DE1" w14:textId="27E511BE" w:rsidR="000E41E9" w:rsidRDefault="00E6589F">
      <w:pPr>
        <w:pStyle w:val="TOC2"/>
        <w:rPr>
          <w:rFonts w:asciiTheme="minorHAnsi" w:eastAsiaTheme="minorEastAsia" w:hAnsiTheme="minorHAnsi" w:cstheme="minorBidi"/>
          <w:smallCaps w:val="0"/>
          <w:noProof/>
          <w:sz w:val="22"/>
          <w:szCs w:val="22"/>
        </w:rPr>
      </w:pPr>
      <w:hyperlink w:anchor="_Toc137456841" w:history="1">
        <w:r w:rsidR="000E41E9" w:rsidRPr="001767FC">
          <w:rPr>
            <w:rStyle w:val="Hyperlink"/>
            <w:noProof/>
          </w:rPr>
          <w:t>ORK DUP ORDER RANGE LAB</w:t>
        </w:r>
        <w:r w:rsidR="000E41E9">
          <w:rPr>
            <w:noProof/>
            <w:webHidden/>
          </w:rPr>
          <w:tab/>
        </w:r>
        <w:r w:rsidR="000E41E9">
          <w:rPr>
            <w:noProof/>
            <w:webHidden/>
          </w:rPr>
          <w:fldChar w:fldCharType="begin"/>
        </w:r>
        <w:r w:rsidR="000E41E9">
          <w:rPr>
            <w:noProof/>
            <w:webHidden/>
          </w:rPr>
          <w:instrText xml:space="preserve"> PAGEREF _Toc137456841 \h </w:instrText>
        </w:r>
        <w:r w:rsidR="000E41E9">
          <w:rPr>
            <w:noProof/>
            <w:webHidden/>
          </w:rPr>
        </w:r>
        <w:r w:rsidR="000E41E9">
          <w:rPr>
            <w:noProof/>
            <w:webHidden/>
          </w:rPr>
          <w:fldChar w:fldCharType="separate"/>
        </w:r>
        <w:r w:rsidR="008D154E">
          <w:rPr>
            <w:noProof/>
            <w:webHidden/>
          </w:rPr>
          <w:t>484</w:t>
        </w:r>
        <w:r w:rsidR="000E41E9">
          <w:rPr>
            <w:noProof/>
            <w:webHidden/>
          </w:rPr>
          <w:fldChar w:fldCharType="end"/>
        </w:r>
      </w:hyperlink>
    </w:p>
    <w:p w14:paraId="4282A4BA" w14:textId="35C20CA3" w:rsidR="000E41E9" w:rsidRDefault="00E6589F">
      <w:pPr>
        <w:pStyle w:val="TOC2"/>
        <w:rPr>
          <w:rFonts w:asciiTheme="minorHAnsi" w:eastAsiaTheme="minorEastAsia" w:hAnsiTheme="minorHAnsi" w:cstheme="minorBidi"/>
          <w:smallCaps w:val="0"/>
          <w:noProof/>
          <w:sz w:val="22"/>
          <w:szCs w:val="22"/>
        </w:rPr>
      </w:pPr>
      <w:hyperlink w:anchor="_Toc137456842" w:history="1">
        <w:r w:rsidR="000E41E9" w:rsidRPr="001767FC">
          <w:rPr>
            <w:rStyle w:val="Hyperlink"/>
            <w:noProof/>
          </w:rPr>
          <w:t>ORK DUP ORDER RANGE OI</w:t>
        </w:r>
        <w:r w:rsidR="000E41E9">
          <w:rPr>
            <w:noProof/>
            <w:webHidden/>
          </w:rPr>
          <w:tab/>
        </w:r>
        <w:r w:rsidR="000E41E9">
          <w:rPr>
            <w:noProof/>
            <w:webHidden/>
          </w:rPr>
          <w:fldChar w:fldCharType="begin"/>
        </w:r>
        <w:r w:rsidR="000E41E9">
          <w:rPr>
            <w:noProof/>
            <w:webHidden/>
          </w:rPr>
          <w:instrText xml:space="preserve"> PAGEREF _Toc137456842 \h </w:instrText>
        </w:r>
        <w:r w:rsidR="000E41E9">
          <w:rPr>
            <w:noProof/>
            <w:webHidden/>
          </w:rPr>
        </w:r>
        <w:r w:rsidR="000E41E9">
          <w:rPr>
            <w:noProof/>
            <w:webHidden/>
          </w:rPr>
          <w:fldChar w:fldCharType="separate"/>
        </w:r>
        <w:r w:rsidR="008D154E">
          <w:rPr>
            <w:noProof/>
            <w:webHidden/>
          </w:rPr>
          <w:t>484</w:t>
        </w:r>
        <w:r w:rsidR="000E41E9">
          <w:rPr>
            <w:noProof/>
            <w:webHidden/>
          </w:rPr>
          <w:fldChar w:fldCharType="end"/>
        </w:r>
      </w:hyperlink>
    </w:p>
    <w:p w14:paraId="28F6544E" w14:textId="6BC5A87B" w:rsidR="000E41E9" w:rsidRDefault="00E6589F">
      <w:pPr>
        <w:pStyle w:val="TOC2"/>
        <w:rPr>
          <w:rFonts w:asciiTheme="minorHAnsi" w:eastAsiaTheme="minorEastAsia" w:hAnsiTheme="minorHAnsi" w:cstheme="minorBidi"/>
          <w:smallCaps w:val="0"/>
          <w:noProof/>
          <w:sz w:val="22"/>
          <w:szCs w:val="22"/>
        </w:rPr>
      </w:pPr>
      <w:hyperlink w:anchor="_Toc137456843" w:history="1">
        <w:r w:rsidR="000E41E9" w:rsidRPr="001767FC">
          <w:rPr>
            <w:rStyle w:val="Hyperlink"/>
            <w:noProof/>
          </w:rPr>
          <w:t>ORK DUP ORDER RANGE RADIOLOGY</w:t>
        </w:r>
        <w:r w:rsidR="000E41E9">
          <w:rPr>
            <w:noProof/>
            <w:webHidden/>
          </w:rPr>
          <w:tab/>
        </w:r>
        <w:r w:rsidR="000E41E9">
          <w:rPr>
            <w:noProof/>
            <w:webHidden/>
          </w:rPr>
          <w:fldChar w:fldCharType="begin"/>
        </w:r>
        <w:r w:rsidR="000E41E9">
          <w:rPr>
            <w:noProof/>
            <w:webHidden/>
          </w:rPr>
          <w:instrText xml:space="preserve"> PAGEREF _Toc137456843 \h </w:instrText>
        </w:r>
        <w:r w:rsidR="000E41E9">
          <w:rPr>
            <w:noProof/>
            <w:webHidden/>
          </w:rPr>
        </w:r>
        <w:r w:rsidR="000E41E9">
          <w:rPr>
            <w:noProof/>
            <w:webHidden/>
          </w:rPr>
          <w:fldChar w:fldCharType="separate"/>
        </w:r>
        <w:r w:rsidR="008D154E">
          <w:rPr>
            <w:noProof/>
            <w:webHidden/>
          </w:rPr>
          <w:t>484</w:t>
        </w:r>
        <w:r w:rsidR="000E41E9">
          <w:rPr>
            <w:noProof/>
            <w:webHidden/>
          </w:rPr>
          <w:fldChar w:fldCharType="end"/>
        </w:r>
      </w:hyperlink>
    </w:p>
    <w:p w14:paraId="0D0CFAEC" w14:textId="00B9D026" w:rsidR="000E41E9" w:rsidRDefault="00E6589F">
      <w:pPr>
        <w:pStyle w:val="TOC2"/>
        <w:rPr>
          <w:rFonts w:asciiTheme="minorHAnsi" w:eastAsiaTheme="minorEastAsia" w:hAnsiTheme="minorHAnsi" w:cstheme="minorBidi"/>
          <w:smallCaps w:val="0"/>
          <w:noProof/>
          <w:sz w:val="22"/>
          <w:szCs w:val="22"/>
        </w:rPr>
      </w:pPr>
      <w:hyperlink w:anchor="_Toc137456844" w:history="1">
        <w:r w:rsidR="000E41E9" w:rsidRPr="001767FC">
          <w:rPr>
            <w:rStyle w:val="Hyperlink"/>
            <w:noProof/>
          </w:rPr>
          <w:t>ORK EDITABLE BY USER</w:t>
        </w:r>
        <w:r w:rsidR="000E41E9">
          <w:rPr>
            <w:noProof/>
            <w:webHidden/>
          </w:rPr>
          <w:tab/>
        </w:r>
        <w:r w:rsidR="000E41E9">
          <w:rPr>
            <w:noProof/>
            <w:webHidden/>
          </w:rPr>
          <w:fldChar w:fldCharType="begin"/>
        </w:r>
        <w:r w:rsidR="000E41E9">
          <w:rPr>
            <w:noProof/>
            <w:webHidden/>
          </w:rPr>
          <w:instrText xml:space="preserve"> PAGEREF _Toc137456844 \h </w:instrText>
        </w:r>
        <w:r w:rsidR="000E41E9">
          <w:rPr>
            <w:noProof/>
            <w:webHidden/>
          </w:rPr>
        </w:r>
        <w:r w:rsidR="000E41E9">
          <w:rPr>
            <w:noProof/>
            <w:webHidden/>
          </w:rPr>
          <w:fldChar w:fldCharType="separate"/>
        </w:r>
        <w:r w:rsidR="008D154E">
          <w:rPr>
            <w:noProof/>
            <w:webHidden/>
          </w:rPr>
          <w:t>485</w:t>
        </w:r>
        <w:r w:rsidR="000E41E9">
          <w:rPr>
            <w:noProof/>
            <w:webHidden/>
          </w:rPr>
          <w:fldChar w:fldCharType="end"/>
        </w:r>
      </w:hyperlink>
    </w:p>
    <w:p w14:paraId="4602E742" w14:textId="1E5DA421" w:rsidR="000E41E9" w:rsidRDefault="00E6589F">
      <w:pPr>
        <w:pStyle w:val="TOC2"/>
        <w:rPr>
          <w:rFonts w:asciiTheme="minorHAnsi" w:eastAsiaTheme="minorEastAsia" w:hAnsiTheme="minorHAnsi" w:cstheme="minorBidi"/>
          <w:smallCaps w:val="0"/>
          <w:noProof/>
          <w:sz w:val="22"/>
          <w:szCs w:val="22"/>
        </w:rPr>
      </w:pPr>
      <w:hyperlink w:anchor="_Toc137456845" w:history="1">
        <w:r w:rsidR="000E41E9" w:rsidRPr="001767FC">
          <w:rPr>
            <w:rStyle w:val="Hyperlink"/>
            <w:noProof/>
          </w:rPr>
          <w:t>ORK GLUCOPHAGE CREATININE</w:t>
        </w:r>
        <w:r w:rsidR="000E41E9">
          <w:rPr>
            <w:noProof/>
            <w:webHidden/>
          </w:rPr>
          <w:tab/>
        </w:r>
        <w:r w:rsidR="000E41E9">
          <w:rPr>
            <w:noProof/>
            <w:webHidden/>
          </w:rPr>
          <w:fldChar w:fldCharType="begin"/>
        </w:r>
        <w:r w:rsidR="000E41E9">
          <w:rPr>
            <w:noProof/>
            <w:webHidden/>
          </w:rPr>
          <w:instrText xml:space="preserve"> PAGEREF _Toc137456845 \h </w:instrText>
        </w:r>
        <w:r w:rsidR="000E41E9">
          <w:rPr>
            <w:noProof/>
            <w:webHidden/>
          </w:rPr>
        </w:r>
        <w:r w:rsidR="000E41E9">
          <w:rPr>
            <w:noProof/>
            <w:webHidden/>
          </w:rPr>
          <w:fldChar w:fldCharType="separate"/>
        </w:r>
        <w:r w:rsidR="008D154E">
          <w:rPr>
            <w:noProof/>
            <w:webHidden/>
          </w:rPr>
          <w:t>485</w:t>
        </w:r>
        <w:r w:rsidR="000E41E9">
          <w:rPr>
            <w:noProof/>
            <w:webHidden/>
          </w:rPr>
          <w:fldChar w:fldCharType="end"/>
        </w:r>
      </w:hyperlink>
    </w:p>
    <w:p w14:paraId="786E994D" w14:textId="6911A8B0" w:rsidR="000E41E9" w:rsidRDefault="00E6589F">
      <w:pPr>
        <w:pStyle w:val="TOC2"/>
        <w:rPr>
          <w:rFonts w:asciiTheme="minorHAnsi" w:eastAsiaTheme="minorEastAsia" w:hAnsiTheme="minorHAnsi" w:cstheme="minorBidi"/>
          <w:smallCaps w:val="0"/>
          <w:noProof/>
          <w:sz w:val="22"/>
          <w:szCs w:val="22"/>
        </w:rPr>
      </w:pPr>
      <w:hyperlink w:anchor="_Toc137456846" w:history="1">
        <w:r w:rsidR="000E41E9" w:rsidRPr="001767FC">
          <w:rPr>
            <w:rStyle w:val="Hyperlink"/>
            <w:noProof/>
          </w:rPr>
          <w:t>ORK MRI LIMIT HT</w:t>
        </w:r>
        <w:r w:rsidR="000E41E9">
          <w:rPr>
            <w:noProof/>
            <w:webHidden/>
          </w:rPr>
          <w:tab/>
        </w:r>
        <w:r w:rsidR="000E41E9">
          <w:rPr>
            <w:noProof/>
            <w:webHidden/>
          </w:rPr>
          <w:fldChar w:fldCharType="begin"/>
        </w:r>
        <w:r w:rsidR="000E41E9">
          <w:rPr>
            <w:noProof/>
            <w:webHidden/>
          </w:rPr>
          <w:instrText xml:space="preserve"> PAGEREF _Toc137456846 \h </w:instrText>
        </w:r>
        <w:r w:rsidR="000E41E9">
          <w:rPr>
            <w:noProof/>
            <w:webHidden/>
          </w:rPr>
        </w:r>
        <w:r w:rsidR="000E41E9">
          <w:rPr>
            <w:noProof/>
            <w:webHidden/>
          </w:rPr>
          <w:fldChar w:fldCharType="separate"/>
        </w:r>
        <w:r w:rsidR="008D154E">
          <w:rPr>
            <w:noProof/>
            <w:webHidden/>
          </w:rPr>
          <w:t>486</w:t>
        </w:r>
        <w:r w:rsidR="000E41E9">
          <w:rPr>
            <w:noProof/>
            <w:webHidden/>
          </w:rPr>
          <w:fldChar w:fldCharType="end"/>
        </w:r>
      </w:hyperlink>
    </w:p>
    <w:p w14:paraId="45FC265E" w14:textId="2D5A6339" w:rsidR="000E41E9" w:rsidRDefault="00E6589F">
      <w:pPr>
        <w:pStyle w:val="TOC2"/>
        <w:rPr>
          <w:rFonts w:asciiTheme="minorHAnsi" w:eastAsiaTheme="minorEastAsia" w:hAnsiTheme="minorHAnsi" w:cstheme="minorBidi"/>
          <w:smallCaps w:val="0"/>
          <w:noProof/>
          <w:sz w:val="22"/>
          <w:szCs w:val="22"/>
        </w:rPr>
      </w:pPr>
      <w:hyperlink w:anchor="_Toc137456847" w:history="1">
        <w:r w:rsidR="000E41E9" w:rsidRPr="001767FC">
          <w:rPr>
            <w:rStyle w:val="Hyperlink"/>
            <w:noProof/>
          </w:rPr>
          <w:t>ORK MRI LIMIT WT</w:t>
        </w:r>
        <w:r w:rsidR="000E41E9">
          <w:rPr>
            <w:noProof/>
            <w:webHidden/>
          </w:rPr>
          <w:tab/>
        </w:r>
        <w:r w:rsidR="000E41E9">
          <w:rPr>
            <w:noProof/>
            <w:webHidden/>
          </w:rPr>
          <w:fldChar w:fldCharType="begin"/>
        </w:r>
        <w:r w:rsidR="000E41E9">
          <w:rPr>
            <w:noProof/>
            <w:webHidden/>
          </w:rPr>
          <w:instrText xml:space="preserve"> PAGEREF _Toc137456847 \h </w:instrText>
        </w:r>
        <w:r w:rsidR="000E41E9">
          <w:rPr>
            <w:noProof/>
            <w:webHidden/>
          </w:rPr>
        </w:r>
        <w:r w:rsidR="000E41E9">
          <w:rPr>
            <w:noProof/>
            <w:webHidden/>
          </w:rPr>
          <w:fldChar w:fldCharType="separate"/>
        </w:r>
        <w:r w:rsidR="008D154E">
          <w:rPr>
            <w:noProof/>
            <w:webHidden/>
          </w:rPr>
          <w:t>486</w:t>
        </w:r>
        <w:r w:rsidR="000E41E9">
          <w:rPr>
            <w:noProof/>
            <w:webHidden/>
          </w:rPr>
          <w:fldChar w:fldCharType="end"/>
        </w:r>
      </w:hyperlink>
    </w:p>
    <w:p w14:paraId="7558C6AD" w14:textId="4EAC0B1F" w:rsidR="000E41E9" w:rsidRDefault="00E6589F">
      <w:pPr>
        <w:pStyle w:val="TOC2"/>
        <w:rPr>
          <w:rFonts w:asciiTheme="minorHAnsi" w:eastAsiaTheme="minorEastAsia" w:hAnsiTheme="minorHAnsi" w:cstheme="minorBidi"/>
          <w:smallCaps w:val="0"/>
          <w:noProof/>
          <w:sz w:val="22"/>
          <w:szCs w:val="22"/>
        </w:rPr>
      </w:pPr>
      <w:hyperlink w:anchor="_Toc137456848" w:history="1">
        <w:r w:rsidR="000E41E9" w:rsidRPr="001767FC">
          <w:rPr>
            <w:rStyle w:val="Hyperlink"/>
            <w:noProof/>
          </w:rPr>
          <w:t>ORK POLYPHARMACY</w:t>
        </w:r>
        <w:r w:rsidR="000E41E9">
          <w:rPr>
            <w:noProof/>
            <w:webHidden/>
          </w:rPr>
          <w:tab/>
        </w:r>
        <w:r w:rsidR="000E41E9">
          <w:rPr>
            <w:noProof/>
            <w:webHidden/>
          </w:rPr>
          <w:fldChar w:fldCharType="begin"/>
        </w:r>
        <w:r w:rsidR="000E41E9">
          <w:rPr>
            <w:noProof/>
            <w:webHidden/>
          </w:rPr>
          <w:instrText xml:space="preserve"> PAGEREF _Toc137456848 \h </w:instrText>
        </w:r>
        <w:r w:rsidR="000E41E9">
          <w:rPr>
            <w:noProof/>
            <w:webHidden/>
          </w:rPr>
        </w:r>
        <w:r w:rsidR="000E41E9">
          <w:rPr>
            <w:noProof/>
            <w:webHidden/>
          </w:rPr>
          <w:fldChar w:fldCharType="separate"/>
        </w:r>
        <w:r w:rsidR="008D154E">
          <w:rPr>
            <w:noProof/>
            <w:webHidden/>
          </w:rPr>
          <w:t>486</w:t>
        </w:r>
        <w:r w:rsidR="000E41E9">
          <w:rPr>
            <w:noProof/>
            <w:webHidden/>
          </w:rPr>
          <w:fldChar w:fldCharType="end"/>
        </w:r>
      </w:hyperlink>
    </w:p>
    <w:p w14:paraId="69CAD594" w14:textId="0A7BDA76" w:rsidR="000E41E9" w:rsidRDefault="00E6589F">
      <w:pPr>
        <w:pStyle w:val="TOC2"/>
        <w:rPr>
          <w:rFonts w:asciiTheme="minorHAnsi" w:eastAsiaTheme="minorEastAsia" w:hAnsiTheme="minorHAnsi" w:cstheme="minorBidi"/>
          <w:smallCaps w:val="0"/>
          <w:noProof/>
          <w:sz w:val="22"/>
          <w:szCs w:val="22"/>
        </w:rPr>
      </w:pPr>
      <w:hyperlink w:anchor="_Toc137456849" w:history="1">
        <w:r w:rsidR="000E41E9" w:rsidRPr="001767FC">
          <w:rPr>
            <w:rStyle w:val="Hyperlink"/>
            <w:noProof/>
          </w:rPr>
          <w:t>ORK PROCESSING FLAG</w:t>
        </w:r>
        <w:r w:rsidR="000E41E9">
          <w:rPr>
            <w:noProof/>
            <w:webHidden/>
          </w:rPr>
          <w:tab/>
        </w:r>
        <w:r w:rsidR="000E41E9">
          <w:rPr>
            <w:noProof/>
            <w:webHidden/>
          </w:rPr>
          <w:fldChar w:fldCharType="begin"/>
        </w:r>
        <w:r w:rsidR="000E41E9">
          <w:rPr>
            <w:noProof/>
            <w:webHidden/>
          </w:rPr>
          <w:instrText xml:space="preserve"> PAGEREF _Toc137456849 \h </w:instrText>
        </w:r>
        <w:r w:rsidR="000E41E9">
          <w:rPr>
            <w:noProof/>
            <w:webHidden/>
          </w:rPr>
        </w:r>
        <w:r w:rsidR="000E41E9">
          <w:rPr>
            <w:noProof/>
            <w:webHidden/>
          </w:rPr>
          <w:fldChar w:fldCharType="separate"/>
        </w:r>
        <w:r w:rsidR="008D154E">
          <w:rPr>
            <w:noProof/>
            <w:webHidden/>
          </w:rPr>
          <w:t>487</w:t>
        </w:r>
        <w:r w:rsidR="000E41E9">
          <w:rPr>
            <w:noProof/>
            <w:webHidden/>
          </w:rPr>
          <w:fldChar w:fldCharType="end"/>
        </w:r>
      </w:hyperlink>
    </w:p>
    <w:p w14:paraId="25707CFD" w14:textId="4A04F873" w:rsidR="000E41E9" w:rsidRDefault="00E6589F">
      <w:pPr>
        <w:pStyle w:val="TOC2"/>
        <w:rPr>
          <w:rFonts w:asciiTheme="minorHAnsi" w:eastAsiaTheme="minorEastAsia" w:hAnsiTheme="minorHAnsi" w:cstheme="minorBidi"/>
          <w:smallCaps w:val="0"/>
          <w:noProof/>
          <w:sz w:val="22"/>
          <w:szCs w:val="22"/>
        </w:rPr>
      </w:pPr>
      <w:hyperlink w:anchor="_Toc137456850" w:history="1">
        <w:r w:rsidR="000E41E9" w:rsidRPr="001767FC">
          <w:rPr>
            <w:rStyle w:val="Hyperlink"/>
            <w:noProof/>
          </w:rPr>
          <w:t>ORK SYSTEM ENABLE/DISABLE</w:t>
        </w:r>
        <w:r w:rsidR="000E41E9">
          <w:rPr>
            <w:noProof/>
            <w:webHidden/>
          </w:rPr>
          <w:tab/>
        </w:r>
        <w:r w:rsidR="000E41E9">
          <w:rPr>
            <w:noProof/>
            <w:webHidden/>
          </w:rPr>
          <w:fldChar w:fldCharType="begin"/>
        </w:r>
        <w:r w:rsidR="000E41E9">
          <w:rPr>
            <w:noProof/>
            <w:webHidden/>
          </w:rPr>
          <w:instrText xml:space="preserve"> PAGEREF _Toc137456850 \h </w:instrText>
        </w:r>
        <w:r w:rsidR="000E41E9">
          <w:rPr>
            <w:noProof/>
            <w:webHidden/>
          </w:rPr>
        </w:r>
        <w:r w:rsidR="000E41E9">
          <w:rPr>
            <w:noProof/>
            <w:webHidden/>
          </w:rPr>
          <w:fldChar w:fldCharType="separate"/>
        </w:r>
        <w:r w:rsidR="008D154E">
          <w:rPr>
            <w:noProof/>
            <w:webHidden/>
          </w:rPr>
          <w:t>487</w:t>
        </w:r>
        <w:r w:rsidR="000E41E9">
          <w:rPr>
            <w:noProof/>
            <w:webHidden/>
          </w:rPr>
          <w:fldChar w:fldCharType="end"/>
        </w:r>
      </w:hyperlink>
    </w:p>
    <w:p w14:paraId="6777B0CD" w14:textId="3D5CD600" w:rsidR="000E41E9" w:rsidRDefault="00E6589F">
      <w:pPr>
        <w:pStyle w:val="TOC2"/>
        <w:rPr>
          <w:rFonts w:asciiTheme="minorHAnsi" w:eastAsiaTheme="minorEastAsia" w:hAnsiTheme="minorHAnsi" w:cstheme="minorBidi"/>
          <w:smallCaps w:val="0"/>
          <w:noProof/>
          <w:sz w:val="22"/>
          <w:szCs w:val="22"/>
        </w:rPr>
      </w:pPr>
      <w:hyperlink w:anchor="_Toc137456851" w:history="1">
        <w:r w:rsidR="000E41E9" w:rsidRPr="001767FC">
          <w:rPr>
            <w:rStyle w:val="Hyperlink"/>
            <w:noProof/>
          </w:rPr>
          <w:t>ORLP DEFAULT CLINIC FRIDAY</w:t>
        </w:r>
        <w:r w:rsidR="000E41E9">
          <w:rPr>
            <w:noProof/>
            <w:webHidden/>
          </w:rPr>
          <w:tab/>
        </w:r>
        <w:r w:rsidR="000E41E9">
          <w:rPr>
            <w:noProof/>
            <w:webHidden/>
          </w:rPr>
          <w:fldChar w:fldCharType="begin"/>
        </w:r>
        <w:r w:rsidR="000E41E9">
          <w:rPr>
            <w:noProof/>
            <w:webHidden/>
          </w:rPr>
          <w:instrText xml:space="preserve"> PAGEREF _Toc137456851 \h </w:instrText>
        </w:r>
        <w:r w:rsidR="000E41E9">
          <w:rPr>
            <w:noProof/>
            <w:webHidden/>
          </w:rPr>
        </w:r>
        <w:r w:rsidR="000E41E9">
          <w:rPr>
            <w:noProof/>
            <w:webHidden/>
          </w:rPr>
          <w:fldChar w:fldCharType="separate"/>
        </w:r>
        <w:r w:rsidR="008D154E">
          <w:rPr>
            <w:noProof/>
            <w:webHidden/>
          </w:rPr>
          <w:t>488</w:t>
        </w:r>
        <w:r w:rsidR="000E41E9">
          <w:rPr>
            <w:noProof/>
            <w:webHidden/>
          </w:rPr>
          <w:fldChar w:fldCharType="end"/>
        </w:r>
      </w:hyperlink>
    </w:p>
    <w:p w14:paraId="75C69FD5" w14:textId="3A7C92EE" w:rsidR="000E41E9" w:rsidRDefault="00E6589F">
      <w:pPr>
        <w:pStyle w:val="TOC2"/>
        <w:rPr>
          <w:rFonts w:asciiTheme="minorHAnsi" w:eastAsiaTheme="minorEastAsia" w:hAnsiTheme="minorHAnsi" w:cstheme="minorBidi"/>
          <w:smallCaps w:val="0"/>
          <w:noProof/>
          <w:sz w:val="22"/>
          <w:szCs w:val="22"/>
        </w:rPr>
      </w:pPr>
      <w:hyperlink w:anchor="_Toc137456852" w:history="1">
        <w:r w:rsidR="000E41E9" w:rsidRPr="001767FC">
          <w:rPr>
            <w:rStyle w:val="Hyperlink"/>
            <w:noProof/>
          </w:rPr>
          <w:t>ORLP DEFAULT CLINIC MONDAY</w:t>
        </w:r>
        <w:r w:rsidR="000E41E9">
          <w:rPr>
            <w:noProof/>
            <w:webHidden/>
          </w:rPr>
          <w:tab/>
        </w:r>
        <w:r w:rsidR="000E41E9">
          <w:rPr>
            <w:noProof/>
            <w:webHidden/>
          </w:rPr>
          <w:fldChar w:fldCharType="begin"/>
        </w:r>
        <w:r w:rsidR="000E41E9">
          <w:rPr>
            <w:noProof/>
            <w:webHidden/>
          </w:rPr>
          <w:instrText xml:space="preserve"> PAGEREF _Toc137456852 \h </w:instrText>
        </w:r>
        <w:r w:rsidR="000E41E9">
          <w:rPr>
            <w:noProof/>
            <w:webHidden/>
          </w:rPr>
        </w:r>
        <w:r w:rsidR="000E41E9">
          <w:rPr>
            <w:noProof/>
            <w:webHidden/>
          </w:rPr>
          <w:fldChar w:fldCharType="separate"/>
        </w:r>
        <w:r w:rsidR="008D154E">
          <w:rPr>
            <w:noProof/>
            <w:webHidden/>
          </w:rPr>
          <w:t>488</w:t>
        </w:r>
        <w:r w:rsidR="000E41E9">
          <w:rPr>
            <w:noProof/>
            <w:webHidden/>
          </w:rPr>
          <w:fldChar w:fldCharType="end"/>
        </w:r>
      </w:hyperlink>
    </w:p>
    <w:p w14:paraId="5FEE95C7" w14:textId="01DA66C9" w:rsidR="000E41E9" w:rsidRDefault="00E6589F">
      <w:pPr>
        <w:pStyle w:val="TOC2"/>
        <w:rPr>
          <w:rFonts w:asciiTheme="minorHAnsi" w:eastAsiaTheme="minorEastAsia" w:hAnsiTheme="minorHAnsi" w:cstheme="minorBidi"/>
          <w:smallCaps w:val="0"/>
          <w:noProof/>
          <w:sz w:val="22"/>
          <w:szCs w:val="22"/>
        </w:rPr>
      </w:pPr>
      <w:hyperlink w:anchor="_Toc137456853" w:history="1">
        <w:r w:rsidR="000E41E9" w:rsidRPr="001767FC">
          <w:rPr>
            <w:rStyle w:val="Hyperlink"/>
            <w:noProof/>
          </w:rPr>
          <w:t>ORLP DEFAULT CLINIC SATURDAY</w:t>
        </w:r>
        <w:r w:rsidR="000E41E9">
          <w:rPr>
            <w:noProof/>
            <w:webHidden/>
          </w:rPr>
          <w:tab/>
        </w:r>
        <w:r w:rsidR="000E41E9">
          <w:rPr>
            <w:noProof/>
            <w:webHidden/>
          </w:rPr>
          <w:fldChar w:fldCharType="begin"/>
        </w:r>
        <w:r w:rsidR="000E41E9">
          <w:rPr>
            <w:noProof/>
            <w:webHidden/>
          </w:rPr>
          <w:instrText xml:space="preserve"> PAGEREF _Toc137456853 \h </w:instrText>
        </w:r>
        <w:r w:rsidR="000E41E9">
          <w:rPr>
            <w:noProof/>
            <w:webHidden/>
          </w:rPr>
        </w:r>
        <w:r w:rsidR="000E41E9">
          <w:rPr>
            <w:noProof/>
            <w:webHidden/>
          </w:rPr>
          <w:fldChar w:fldCharType="separate"/>
        </w:r>
        <w:r w:rsidR="008D154E">
          <w:rPr>
            <w:noProof/>
            <w:webHidden/>
          </w:rPr>
          <w:t>488</w:t>
        </w:r>
        <w:r w:rsidR="000E41E9">
          <w:rPr>
            <w:noProof/>
            <w:webHidden/>
          </w:rPr>
          <w:fldChar w:fldCharType="end"/>
        </w:r>
      </w:hyperlink>
    </w:p>
    <w:p w14:paraId="5EF4E69B" w14:textId="206E7C24" w:rsidR="000E41E9" w:rsidRDefault="00E6589F">
      <w:pPr>
        <w:pStyle w:val="TOC2"/>
        <w:rPr>
          <w:rFonts w:asciiTheme="minorHAnsi" w:eastAsiaTheme="minorEastAsia" w:hAnsiTheme="minorHAnsi" w:cstheme="minorBidi"/>
          <w:smallCaps w:val="0"/>
          <w:noProof/>
          <w:sz w:val="22"/>
          <w:szCs w:val="22"/>
        </w:rPr>
      </w:pPr>
      <w:hyperlink w:anchor="_Toc137456854" w:history="1">
        <w:r w:rsidR="000E41E9" w:rsidRPr="001767FC">
          <w:rPr>
            <w:rStyle w:val="Hyperlink"/>
            <w:noProof/>
          </w:rPr>
          <w:t>ORLP DEFAULT CLINIC START DATE</w:t>
        </w:r>
        <w:r w:rsidR="000E41E9">
          <w:rPr>
            <w:noProof/>
            <w:webHidden/>
          </w:rPr>
          <w:tab/>
        </w:r>
        <w:r w:rsidR="000E41E9">
          <w:rPr>
            <w:noProof/>
            <w:webHidden/>
          </w:rPr>
          <w:fldChar w:fldCharType="begin"/>
        </w:r>
        <w:r w:rsidR="000E41E9">
          <w:rPr>
            <w:noProof/>
            <w:webHidden/>
          </w:rPr>
          <w:instrText xml:space="preserve"> PAGEREF _Toc137456854 \h </w:instrText>
        </w:r>
        <w:r w:rsidR="000E41E9">
          <w:rPr>
            <w:noProof/>
            <w:webHidden/>
          </w:rPr>
        </w:r>
        <w:r w:rsidR="000E41E9">
          <w:rPr>
            <w:noProof/>
            <w:webHidden/>
          </w:rPr>
          <w:fldChar w:fldCharType="separate"/>
        </w:r>
        <w:r w:rsidR="008D154E">
          <w:rPr>
            <w:noProof/>
            <w:webHidden/>
          </w:rPr>
          <w:t>489</w:t>
        </w:r>
        <w:r w:rsidR="000E41E9">
          <w:rPr>
            <w:noProof/>
            <w:webHidden/>
          </w:rPr>
          <w:fldChar w:fldCharType="end"/>
        </w:r>
      </w:hyperlink>
    </w:p>
    <w:p w14:paraId="743FB70D" w14:textId="2F8FAABB" w:rsidR="000E41E9" w:rsidRDefault="00E6589F">
      <w:pPr>
        <w:pStyle w:val="TOC2"/>
        <w:rPr>
          <w:rFonts w:asciiTheme="minorHAnsi" w:eastAsiaTheme="minorEastAsia" w:hAnsiTheme="minorHAnsi" w:cstheme="minorBidi"/>
          <w:smallCaps w:val="0"/>
          <w:noProof/>
          <w:sz w:val="22"/>
          <w:szCs w:val="22"/>
        </w:rPr>
      </w:pPr>
      <w:hyperlink w:anchor="_Toc137456855" w:history="1">
        <w:r w:rsidR="000E41E9" w:rsidRPr="001767FC">
          <w:rPr>
            <w:rStyle w:val="Hyperlink"/>
            <w:noProof/>
          </w:rPr>
          <w:t>ORLP DEFAULT CLINIC STOP DATE</w:t>
        </w:r>
        <w:r w:rsidR="000E41E9">
          <w:rPr>
            <w:noProof/>
            <w:webHidden/>
          </w:rPr>
          <w:tab/>
        </w:r>
        <w:r w:rsidR="000E41E9">
          <w:rPr>
            <w:noProof/>
            <w:webHidden/>
          </w:rPr>
          <w:fldChar w:fldCharType="begin"/>
        </w:r>
        <w:r w:rsidR="000E41E9">
          <w:rPr>
            <w:noProof/>
            <w:webHidden/>
          </w:rPr>
          <w:instrText xml:space="preserve"> PAGEREF _Toc137456855 \h </w:instrText>
        </w:r>
        <w:r w:rsidR="000E41E9">
          <w:rPr>
            <w:noProof/>
            <w:webHidden/>
          </w:rPr>
        </w:r>
        <w:r w:rsidR="000E41E9">
          <w:rPr>
            <w:noProof/>
            <w:webHidden/>
          </w:rPr>
          <w:fldChar w:fldCharType="separate"/>
        </w:r>
        <w:r w:rsidR="008D154E">
          <w:rPr>
            <w:noProof/>
            <w:webHidden/>
          </w:rPr>
          <w:t>489</w:t>
        </w:r>
        <w:r w:rsidR="000E41E9">
          <w:rPr>
            <w:noProof/>
            <w:webHidden/>
          </w:rPr>
          <w:fldChar w:fldCharType="end"/>
        </w:r>
      </w:hyperlink>
    </w:p>
    <w:p w14:paraId="4B5E5965" w14:textId="446F8883" w:rsidR="000E41E9" w:rsidRDefault="00E6589F">
      <w:pPr>
        <w:pStyle w:val="TOC2"/>
        <w:rPr>
          <w:rFonts w:asciiTheme="minorHAnsi" w:eastAsiaTheme="minorEastAsia" w:hAnsiTheme="minorHAnsi" w:cstheme="minorBidi"/>
          <w:smallCaps w:val="0"/>
          <w:noProof/>
          <w:sz w:val="22"/>
          <w:szCs w:val="22"/>
        </w:rPr>
      </w:pPr>
      <w:hyperlink w:anchor="_Toc137456856" w:history="1">
        <w:r w:rsidR="000E41E9" w:rsidRPr="001767FC">
          <w:rPr>
            <w:rStyle w:val="Hyperlink"/>
            <w:noProof/>
          </w:rPr>
          <w:t>ORLP DEFAULT CLINIC SUNDAY</w:t>
        </w:r>
        <w:r w:rsidR="000E41E9">
          <w:rPr>
            <w:noProof/>
            <w:webHidden/>
          </w:rPr>
          <w:tab/>
        </w:r>
        <w:r w:rsidR="000E41E9">
          <w:rPr>
            <w:noProof/>
            <w:webHidden/>
          </w:rPr>
          <w:fldChar w:fldCharType="begin"/>
        </w:r>
        <w:r w:rsidR="000E41E9">
          <w:rPr>
            <w:noProof/>
            <w:webHidden/>
          </w:rPr>
          <w:instrText xml:space="preserve"> PAGEREF _Toc137456856 \h </w:instrText>
        </w:r>
        <w:r w:rsidR="000E41E9">
          <w:rPr>
            <w:noProof/>
            <w:webHidden/>
          </w:rPr>
        </w:r>
        <w:r w:rsidR="000E41E9">
          <w:rPr>
            <w:noProof/>
            <w:webHidden/>
          </w:rPr>
          <w:fldChar w:fldCharType="separate"/>
        </w:r>
        <w:r w:rsidR="008D154E">
          <w:rPr>
            <w:noProof/>
            <w:webHidden/>
          </w:rPr>
          <w:t>489</w:t>
        </w:r>
        <w:r w:rsidR="000E41E9">
          <w:rPr>
            <w:noProof/>
            <w:webHidden/>
          </w:rPr>
          <w:fldChar w:fldCharType="end"/>
        </w:r>
      </w:hyperlink>
    </w:p>
    <w:p w14:paraId="7D985247" w14:textId="53DADC7C" w:rsidR="000E41E9" w:rsidRDefault="00E6589F">
      <w:pPr>
        <w:pStyle w:val="TOC2"/>
        <w:rPr>
          <w:rFonts w:asciiTheme="minorHAnsi" w:eastAsiaTheme="minorEastAsia" w:hAnsiTheme="minorHAnsi" w:cstheme="minorBidi"/>
          <w:smallCaps w:val="0"/>
          <w:noProof/>
          <w:sz w:val="22"/>
          <w:szCs w:val="22"/>
        </w:rPr>
      </w:pPr>
      <w:hyperlink w:anchor="_Toc137456857" w:history="1">
        <w:r w:rsidR="000E41E9" w:rsidRPr="001767FC">
          <w:rPr>
            <w:rStyle w:val="Hyperlink"/>
            <w:noProof/>
          </w:rPr>
          <w:t>ORLP DEFAULT CLINIC THURSDAY</w:t>
        </w:r>
        <w:r w:rsidR="000E41E9">
          <w:rPr>
            <w:noProof/>
            <w:webHidden/>
          </w:rPr>
          <w:tab/>
        </w:r>
        <w:r w:rsidR="000E41E9">
          <w:rPr>
            <w:noProof/>
            <w:webHidden/>
          </w:rPr>
          <w:fldChar w:fldCharType="begin"/>
        </w:r>
        <w:r w:rsidR="000E41E9">
          <w:rPr>
            <w:noProof/>
            <w:webHidden/>
          </w:rPr>
          <w:instrText xml:space="preserve"> PAGEREF _Toc137456857 \h </w:instrText>
        </w:r>
        <w:r w:rsidR="000E41E9">
          <w:rPr>
            <w:noProof/>
            <w:webHidden/>
          </w:rPr>
        </w:r>
        <w:r w:rsidR="000E41E9">
          <w:rPr>
            <w:noProof/>
            <w:webHidden/>
          </w:rPr>
          <w:fldChar w:fldCharType="separate"/>
        </w:r>
        <w:r w:rsidR="008D154E">
          <w:rPr>
            <w:noProof/>
            <w:webHidden/>
          </w:rPr>
          <w:t>490</w:t>
        </w:r>
        <w:r w:rsidR="000E41E9">
          <w:rPr>
            <w:noProof/>
            <w:webHidden/>
          </w:rPr>
          <w:fldChar w:fldCharType="end"/>
        </w:r>
      </w:hyperlink>
    </w:p>
    <w:p w14:paraId="57995EC9" w14:textId="30755986" w:rsidR="000E41E9" w:rsidRDefault="00E6589F">
      <w:pPr>
        <w:pStyle w:val="TOC2"/>
        <w:rPr>
          <w:rFonts w:asciiTheme="minorHAnsi" w:eastAsiaTheme="minorEastAsia" w:hAnsiTheme="minorHAnsi" w:cstheme="minorBidi"/>
          <w:smallCaps w:val="0"/>
          <w:noProof/>
          <w:sz w:val="22"/>
          <w:szCs w:val="22"/>
        </w:rPr>
      </w:pPr>
      <w:hyperlink w:anchor="_Toc137456858" w:history="1">
        <w:r w:rsidR="000E41E9" w:rsidRPr="001767FC">
          <w:rPr>
            <w:rStyle w:val="Hyperlink"/>
            <w:noProof/>
          </w:rPr>
          <w:t>ORLP DEFAULT CLINIC TUESDAY</w:t>
        </w:r>
        <w:r w:rsidR="000E41E9">
          <w:rPr>
            <w:noProof/>
            <w:webHidden/>
          </w:rPr>
          <w:tab/>
        </w:r>
        <w:r w:rsidR="000E41E9">
          <w:rPr>
            <w:noProof/>
            <w:webHidden/>
          </w:rPr>
          <w:fldChar w:fldCharType="begin"/>
        </w:r>
        <w:r w:rsidR="000E41E9">
          <w:rPr>
            <w:noProof/>
            <w:webHidden/>
          </w:rPr>
          <w:instrText xml:space="preserve"> PAGEREF _Toc137456858 \h </w:instrText>
        </w:r>
        <w:r w:rsidR="000E41E9">
          <w:rPr>
            <w:noProof/>
            <w:webHidden/>
          </w:rPr>
        </w:r>
        <w:r w:rsidR="000E41E9">
          <w:rPr>
            <w:noProof/>
            <w:webHidden/>
          </w:rPr>
          <w:fldChar w:fldCharType="separate"/>
        </w:r>
        <w:r w:rsidR="008D154E">
          <w:rPr>
            <w:noProof/>
            <w:webHidden/>
          </w:rPr>
          <w:t>490</w:t>
        </w:r>
        <w:r w:rsidR="000E41E9">
          <w:rPr>
            <w:noProof/>
            <w:webHidden/>
          </w:rPr>
          <w:fldChar w:fldCharType="end"/>
        </w:r>
      </w:hyperlink>
    </w:p>
    <w:p w14:paraId="31D61B90" w14:textId="6E65C0F2" w:rsidR="000E41E9" w:rsidRDefault="00E6589F">
      <w:pPr>
        <w:pStyle w:val="TOC2"/>
        <w:rPr>
          <w:rFonts w:asciiTheme="minorHAnsi" w:eastAsiaTheme="minorEastAsia" w:hAnsiTheme="minorHAnsi" w:cstheme="minorBidi"/>
          <w:smallCaps w:val="0"/>
          <w:noProof/>
          <w:sz w:val="22"/>
          <w:szCs w:val="22"/>
        </w:rPr>
      </w:pPr>
      <w:hyperlink w:anchor="_Toc137456859" w:history="1">
        <w:r w:rsidR="000E41E9" w:rsidRPr="001767FC">
          <w:rPr>
            <w:rStyle w:val="Hyperlink"/>
            <w:noProof/>
          </w:rPr>
          <w:t>ORLP DEFAULT CLINIC WEDNESDAY</w:t>
        </w:r>
        <w:r w:rsidR="000E41E9">
          <w:rPr>
            <w:noProof/>
            <w:webHidden/>
          </w:rPr>
          <w:tab/>
        </w:r>
        <w:r w:rsidR="000E41E9">
          <w:rPr>
            <w:noProof/>
            <w:webHidden/>
          </w:rPr>
          <w:fldChar w:fldCharType="begin"/>
        </w:r>
        <w:r w:rsidR="000E41E9">
          <w:rPr>
            <w:noProof/>
            <w:webHidden/>
          </w:rPr>
          <w:instrText xml:space="preserve"> PAGEREF _Toc137456859 \h </w:instrText>
        </w:r>
        <w:r w:rsidR="000E41E9">
          <w:rPr>
            <w:noProof/>
            <w:webHidden/>
          </w:rPr>
        </w:r>
        <w:r w:rsidR="000E41E9">
          <w:rPr>
            <w:noProof/>
            <w:webHidden/>
          </w:rPr>
          <w:fldChar w:fldCharType="separate"/>
        </w:r>
        <w:r w:rsidR="008D154E">
          <w:rPr>
            <w:noProof/>
            <w:webHidden/>
          </w:rPr>
          <w:t>490</w:t>
        </w:r>
        <w:r w:rsidR="000E41E9">
          <w:rPr>
            <w:noProof/>
            <w:webHidden/>
          </w:rPr>
          <w:fldChar w:fldCharType="end"/>
        </w:r>
      </w:hyperlink>
    </w:p>
    <w:p w14:paraId="7DEC3548" w14:textId="54715595" w:rsidR="000E41E9" w:rsidRDefault="00E6589F">
      <w:pPr>
        <w:pStyle w:val="TOC2"/>
        <w:rPr>
          <w:rFonts w:asciiTheme="minorHAnsi" w:eastAsiaTheme="minorEastAsia" w:hAnsiTheme="minorHAnsi" w:cstheme="minorBidi"/>
          <w:smallCaps w:val="0"/>
          <w:noProof/>
          <w:sz w:val="22"/>
          <w:szCs w:val="22"/>
        </w:rPr>
      </w:pPr>
      <w:hyperlink w:anchor="_Toc137456860" w:history="1">
        <w:r w:rsidR="000E41E9" w:rsidRPr="001767FC">
          <w:rPr>
            <w:rStyle w:val="Hyperlink"/>
            <w:noProof/>
          </w:rPr>
          <w:t>ORLP DEFAULT LIST ORDER</w:t>
        </w:r>
        <w:r w:rsidR="000E41E9">
          <w:rPr>
            <w:noProof/>
            <w:webHidden/>
          </w:rPr>
          <w:tab/>
        </w:r>
        <w:r w:rsidR="000E41E9">
          <w:rPr>
            <w:noProof/>
            <w:webHidden/>
          </w:rPr>
          <w:fldChar w:fldCharType="begin"/>
        </w:r>
        <w:r w:rsidR="000E41E9">
          <w:rPr>
            <w:noProof/>
            <w:webHidden/>
          </w:rPr>
          <w:instrText xml:space="preserve"> PAGEREF _Toc137456860 \h </w:instrText>
        </w:r>
        <w:r w:rsidR="000E41E9">
          <w:rPr>
            <w:noProof/>
            <w:webHidden/>
          </w:rPr>
        </w:r>
        <w:r w:rsidR="000E41E9">
          <w:rPr>
            <w:noProof/>
            <w:webHidden/>
          </w:rPr>
          <w:fldChar w:fldCharType="separate"/>
        </w:r>
        <w:r w:rsidR="008D154E">
          <w:rPr>
            <w:noProof/>
            <w:webHidden/>
          </w:rPr>
          <w:t>490</w:t>
        </w:r>
        <w:r w:rsidR="000E41E9">
          <w:rPr>
            <w:noProof/>
            <w:webHidden/>
          </w:rPr>
          <w:fldChar w:fldCharType="end"/>
        </w:r>
      </w:hyperlink>
    </w:p>
    <w:p w14:paraId="69C5006B" w14:textId="176C0357" w:rsidR="000E41E9" w:rsidRDefault="00E6589F">
      <w:pPr>
        <w:pStyle w:val="TOC2"/>
        <w:rPr>
          <w:rFonts w:asciiTheme="minorHAnsi" w:eastAsiaTheme="minorEastAsia" w:hAnsiTheme="minorHAnsi" w:cstheme="minorBidi"/>
          <w:smallCaps w:val="0"/>
          <w:noProof/>
          <w:sz w:val="22"/>
          <w:szCs w:val="22"/>
        </w:rPr>
      </w:pPr>
      <w:hyperlink w:anchor="_Toc137456861" w:history="1">
        <w:r w:rsidR="000E41E9" w:rsidRPr="001767FC">
          <w:rPr>
            <w:rStyle w:val="Hyperlink"/>
            <w:noProof/>
          </w:rPr>
          <w:t>ORLP DEFAULT LIST SOURCE</w:t>
        </w:r>
        <w:r w:rsidR="000E41E9">
          <w:rPr>
            <w:noProof/>
            <w:webHidden/>
          </w:rPr>
          <w:tab/>
        </w:r>
        <w:r w:rsidR="000E41E9">
          <w:rPr>
            <w:noProof/>
            <w:webHidden/>
          </w:rPr>
          <w:fldChar w:fldCharType="begin"/>
        </w:r>
        <w:r w:rsidR="000E41E9">
          <w:rPr>
            <w:noProof/>
            <w:webHidden/>
          </w:rPr>
          <w:instrText xml:space="preserve"> PAGEREF _Toc137456861 \h </w:instrText>
        </w:r>
        <w:r w:rsidR="000E41E9">
          <w:rPr>
            <w:noProof/>
            <w:webHidden/>
          </w:rPr>
        </w:r>
        <w:r w:rsidR="000E41E9">
          <w:rPr>
            <w:noProof/>
            <w:webHidden/>
          </w:rPr>
          <w:fldChar w:fldCharType="separate"/>
        </w:r>
        <w:r w:rsidR="008D154E">
          <w:rPr>
            <w:noProof/>
            <w:webHidden/>
          </w:rPr>
          <w:t>491</w:t>
        </w:r>
        <w:r w:rsidR="000E41E9">
          <w:rPr>
            <w:noProof/>
            <w:webHidden/>
          </w:rPr>
          <w:fldChar w:fldCharType="end"/>
        </w:r>
      </w:hyperlink>
    </w:p>
    <w:p w14:paraId="45ADED0D" w14:textId="26ECBF3D" w:rsidR="000E41E9" w:rsidRDefault="00E6589F">
      <w:pPr>
        <w:pStyle w:val="TOC2"/>
        <w:rPr>
          <w:rFonts w:asciiTheme="minorHAnsi" w:eastAsiaTheme="minorEastAsia" w:hAnsiTheme="minorHAnsi" w:cstheme="minorBidi"/>
          <w:smallCaps w:val="0"/>
          <w:noProof/>
          <w:sz w:val="22"/>
          <w:szCs w:val="22"/>
        </w:rPr>
      </w:pPr>
      <w:hyperlink w:anchor="_Toc137456862" w:history="1">
        <w:r w:rsidR="000E41E9" w:rsidRPr="001767FC">
          <w:rPr>
            <w:rStyle w:val="Hyperlink"/>
            <w:noProof/>
          </w:rPr>
          <w:t>ORLP DEFAULT PCMM TEAM</w:t>
        </w:r>
        <w:r w:rsidR="000E41E9">
          <w:rPr>
            <w:noProof/>
            <w:webHidden/>
          </w:rPr>
          <w:tab/>
        </w:r>
        <w:r w:rsidR="000E41E9">
          <w:rPr>
            <w:noProof/>
            <w:webHidden/>
          </w:rPr>
          <w:fldChar w:fldCharType="begin"/>
        </w:r>
        <w:r w:rsidR="000E41E9">
          <w:rPr>
            <w:noProof/>
            <w:webHidden/>
          </w:rPr>
          <w:instrText xml:space="preserve"> PAGEREF _Toc137456862 \h </w:instrText>
        </w:r>
        <w:r w:rsidR="000E41E9">
          <w:rPr>
            <w:noProof/>
            <w:webHidden/>
          </w:rPr>
        </w:r>
        <w:r w:rsidR="000E41E9">
          <w:rPr>
            <w:noProof/>
            <w:webHidden/>
          </w:rPr>
          <w:fldChar w:fldCharType="separate"/>
        </w:r>
        <w:r w:rsidR="008D154E">
          <w:rPr>
            <w:noProof/>
            <w:webHidden/>
          </w:rPr>
          <w:t>491</w:t>
        </w:r>
        <w:r w:rsidR="000E41E9">
          <w:rPr>
            <w:noProof/>
            <w:webHidden/>
          </w:rPr>
          <w:fldChar w:fldCharType="end"/>
        </w:r>
      </w:hyperlink>
    </w:p>
    <w:p w14:paraId="3C6BDFF1" w14:textId="0DC8C404" w:rsidR="000E41E9" w:rsidRDefault="00E6589F">
      <w:pPr>
        <w:pStyle w:val="TOC2"/>
        <w:rPr>
          <w:rFonts w:asciiTheme="minorHAnsi" w:eastAsiaTheme="minorEastAsia" w:hAnsiTheme="minorHAnsi" w:cstheme="minorBidi"/>
          <w:smallCaps w:val="0"/>
          <w:noProof/>
          <w:sz w:val="22"/>
          <w:szCs w:val="22"/>
        </w:rPr>
      </w:pPr>
      <w:hyperlink w:anchor="_Toc137456863" w:history="1">
        <w:r w:rsidR="000E41E9" w:rsidRPr="001767FC">
          <w:rPr>
            <w:rStyle w:val="Hyperlink"/>
            <w:noProof/>
          </w:rPr>
          <w:t>ORLP DEFAULT PROVIDER</w:t>
        </w:r>
        <w:r w:rsidR="000E41E9">
          <w:rPr>
            <w:noProof/>
            <w:webHidden/>
          </w:rPr>
          <w:tab/>
        </w:r>
        <w:r w:rsidR="000E41E9">
          <w:rPr>
            <w:noProof/>
            <w:webHidden/>
          </w:rPr>
          <w:fldChar w:fldCharType="begin"/>
        </w:r>
        <w:r w:rsidR="000E41E9">
          <w:rPr>
            <w:noProof/>
            <w:webHidden/>
          </w:rPr>
          <w:instrText xml:space="preserve"> PAGEREF _Toc137456863 \h </w:instrText>
        </w:r>
        <w:r w:rsidR="000E41E9">
          <w:rPr>
            <w:noProof/>
            <w:webHidden/>
          </w:rPr>
        </w:r>
        <w:r w:rsidR="000E41E9">
          <w:rPr>
            <w:noProof/>
            <w:webHidden/>
          </w:rPr>
          <w:fldChar w:fldCharType="separate"/>
        </w:r>
        <w:r w:rsidR="008D154E">
          <w:rPr>
            <w:noProof/>
            <w:webHidden/>
          </w:rPr>
          <w:t>492</w:t>
        </w:r>
        <w:r w:rsidR="000E41E9">
          <w:rPr>
            <w:noProof/>
            <w:webHidden/>
          </w:rPr>
          <w:fldChar w:fldCharType="end"/>
        </w:r>
      </w:hyperlink>
    </w:p>
    <w:p w14:paraId="117B00B0" w14:textId="2DFC6F25" w:rsidR="000E41E9" w:rsidRDefault="00E6589F">
      <w:pPr>
        <w:pStyle w:val="TOC2"/>
        <w:rPr>
          <w:rFonts w:asciiTheme="minorHAnsi" w:eastAsiaTheme="minorEastAsia" w:hAnsiTheme="minorHAnsi" w:cstheme="minorBidi"/>
          <w:smallCaps w:val="0"/>
          <w:noProof/>
          <w:sz w:val="22"/>
          <w:szCs w:val="22"/>
        </w:rPr>
      </w:pPr>
      <w:hyperlink w:anchor="_Toc137456864" w:history="1">
        <w:r w:rsidR="000E41E9" w:rsidRPr="001767FC">
          <w:rPr>
            <w:rStyle w:val="Hyperlink"/>
            <w:noProof/>
          </w:rPr>
          <w:t>ORLP DEFAULT SPECIALTY</w:t>
        </w:r>
        <w:r w:rsidR="000E41E9">
          <w:rPr>
            <w:noProof/>
            <w:webHidden/>
          </w:rPr>
          <w:tab/>
        </w:r>
        <w:r w:rsidR="000E41E9">
          <w:rPr>
            <w:noProof/>
            <w:webHidden/>
          </w:rPr>
          <w:fldChar w:fldCharType="begin"/>
        </w:r>
        <w:r w:rsidR="000E41E9">
          <w:rPr>
            <w:noProof/>
            <w:webHidden/>
          </w:rPr>
          <w:instrText xml:space="preserve"> PAGEREF _Toc137456864 \h </w:instrText>
        </w:r>
        <w:r w:rsidR="000E41E9">
          <w:rPr>
            <w:noProof/>
            <w:webHidden/>
          </w:rPr>
        </w:r>
        <w:r w:rsidR="000E41E9">
          <w:rPr>
            <w:noProof/>
            <w:webHidden/>
          </w:rPr>
          <w:fldChar w:fldCharType="separate"/>
        </w:r>
        <w:r w:rsidR="008D154E">
          <w:rPr>
            <w:noProof/>
            <w:webHidden/>
          </w:rPr>
          <w:t>492</w:t>
        </w:r>
        <w:r w:rsidR="000E41E9">
          <w:rPr>
            <w:noProof/>
            <w:webHidden/>
          </w:rPr>
          <w:fldChar w:fldCharType="end"/>
        </w:r>
      </w:hyperlink>
    </w:p>
    <w:p w14:paraId="36D61523" w14:textId="74A5A270" w:rsidR="000E41E9" w:rsidRDefault="00E6589F">
      <w:pPr>
        <w:pStyle w:val="TOC2"/>
        <w:rPr>
          <w:rFonts w:asciiTheme="minorHAnsi" w:eastAsiaTheme="minorEastAsia" w:hAnsiTheme="minorHAnsi" w:cstheme="minorBidi"/>
          <w:smallCaps w:val="0"/>
          <w:noProof/>
          <w:sz w:val="22"/>
          <w:szCs w:val="22"/>
        </w:rPr>
      </w:pPr>
      <w:hyperlink w:anchor="_Toc137456865" w:history="1">
        <w:r w:rsidR="000E41E9" w:rsidRPr="001767FC">
          <w:rPr>
            <w:rStyle w:val="Hyperlink"/>
            <w:noProof/>
          </w:rPr>
          <w:t>ORLP DEFAULT TEAM</w:t>
        </w:r>
        <w:r w:rsidR="000E41E9">
          <w:rPr>
            <w:noProof/>
            <w:webHidden/>
          </w:rPr>
          <w:tab/>
        </w:r>
        <w:r w:rsidR="000E41E9">
          <w:rPr>
            <w:noProof/>
            <w:webHidden/>
          </w:rPr>
          <w:fldChar w:fldCharType="begin"/>
        </w:r>
        <w:r w:rsidR="000E41E9">
          <w:rPr>
            <w:noProof/>
            <w:webHidden/>
          </w:rPr>
          <w:instrText xml:space="preserve"> PAGEREF _Toc137456865 \h </w:instrText>
        </w:r>
        <w:r w:rsidR="000E41E9">
          <w:rPr>
            <w:noProof/>
            <w:webHidden/>
          </w:rPr>
        </w:r>
        <w:r w:rsidR="000E41E9">
          <w:rPr>
            <w:noProof/>
            <w:webHidden/>
          </w:rPr>
          <w:fldChar w:fldCharType="separate"/>
        </w:r>
        <w:r w:rsidR="008D154E">
          <w:rPr>
            <w:noProof/>
            <w:webHidden/>
          </w:rPr>
          <w:t>492</w:t>
        </w:r>
        <w:r w:rsidR="000E41E9">
          <w:rPr>
            <w:noProof/>
            <w:webHidden/>
          </w:rPr>
          <w:fldChar w:fldCharType="end"/>
        </w:r>
      </w:hyperlink>
    </w:p>
    <w:p w14:paraId="4DF5B834" w14:textId="1E11AE19" w:rsidR="000E41E9" w:rsidRDefault="00E6589F">
      <w:pPr>
        <w:pStyle w:val="TOC2"/>
        <w:rPr>
          <w:rFonts w:asciiTheme="minorHAnsi" w:eastAsiaTheme="minorEastAsia" w:hAnsiTheme="minorHAnsi" w:cstheme="minorBidi"/>
          <w:smallCaps w:val="0"/>
          <w:noProof/>
          <w:sz w:val="22"/>
          <w:szCs w:val="22"/>
        </w:rPr>
      </w:pPr>
      <w:hyperlink w:anchor="_Toc137456866" w:history="1">
        <w:r w:rsidR="000E41E9" w:rsidRPr="001767FC">
          <w:rPr>
            <w:rStyle w:val="Hyperlink"/>
            <w:noProof/>
          </w:rPr>
          <w:t>ORLP DEFAULT WARD</w:t>
        </w:r>
        <w:r w:rsidR="000E41E9">
          <w:rPr>
            <w:noProof/>
            <w:webHidden/>
          </w:rPr>
          <w:tab/>
        </w:r>
        <w:r w:rsidR="000E41E9">
          <w:rPr>
            <w:noProof/>
            <w:webHidden/>
          </w:rPr>
          <w:fldChar w:fldCharType="begin"/>
        </w:r>
        <w:r w:rsidR="000E41E9">
          <w:rPr>
            <w:noProof/>
            <w:webHidden/>
          </w:rPr>
          <w:instrText xml:space="preserve"> PAGEREF _Toc137456866 \h </w:instrText>
        </w:r>
        <w:r w:rsidR="000E41E9">
          <w:rPr>
            <w:noProof/>
            <w:webHidden/>
          </w:rPr>
        </w:r>
        <w:r w:rsidR="000E41E9">
          <w:rPr>
            <w:noProof/>
            <w:webHidden/>
          </w:rPr>
          <w:fldChar w:fldCharType="separate"/>
        </w:r>
        <w:r w:rsidR="008D154E">
          <w:rPr>
            <w:noProof/>
            <w:webHidden/>
          </w:rPr>
          <w:t>492</w:t>
        </w:r>
        <w:r w:rsidR="000E41E9">
          <w:rPr>
            <w:noProof/>
            <w:webHidden/>
          </w:rPr>
          <w:fldChar w:fldCharType="end"/>
        </w:r>
      </w:hyperlink>
    </w:p>
    <w:p w14:paraId="66A89095" w14:textId="5C67E73B" w:rsidR="000E41E9" w:rsidRDefault="00E6589F">
      <w:pPr>
        <w:pStyle w:val="TOC2"/>
        <w:rPr>
          <w:rFonts w:asciiTheme="minorHAnsi" w:eastAsiaTheme="minorEastAsia" w:hAnsiTheme="minorHAnsi" w:cstheme="minorBidi"/>
          <w:smallCaps w:val="0"/>
          <w:noProof/>
          <w:sz w:val="22"/>
          <w:szCs w:val="22"/>
        </w:rPr>
      </w:pPr>
      <w:hyperlink w:anchor="_Toc137456867" w:history="1">
        <w:r w:rsidR="000E41E9" w:rsidRPr="001767FC">
          <w:rPr>
            <w:rStyle w:val="Hyperlink"/>
            <w:noProof/>
          </w:rPr>
          <w:t>ORLP TEAM LIST FROM REM</w:t>
        </w:r>
        <w:r w:rsidR="000E41E9">
          <w:rPr>
            <w:noProof/>
            <w:webHidden/>
          </w:rPr>
          <w:tab/>
        </w:r>
        <w:r w:rsidR="000E41E9">
          <w:rPr>
            <w:noProof/>
            <w:webHidden/>
          </w:rPr>
          <w:fldChar w:fldCharType="begin"/>
        </w:r>
        <w:r w:rsidR="000E41E9">
          <w:rPr>
            <w:noProof/>
            <w:webHidden/>
          </w:rPr>
          <w:instrText xml:space="preserve"> PAGEREF _Toc137456867 \h </w:instrText>
        </w:r>
        <w:r w:rsidR="000E41E9">
          <w:rPr>
            <w:noProof/>
            <w:webHidden/>
          </w:rPr>
        </w:r>
        <w:r w:rsidR="000E41E9">
          <w:rPr>
            <w:noProof/>
            <w:webHidden/>
          </w:rPr>
          <w:fldChar w:fldCharType="separate"/>
        </w:r>
        <w:r w:rsidR="008D154E">
          <w:rPr>
            <w:noProof/>
            <w:webHidden/>
          </w:rPr>
          <w:t>493</w:t>
        </w:r>
        <w:r w:rsidR="000E41E9">
          <w:rPr>
            <w:noProof/>
            <w:webHidden/>
          </w:rPr>
          <w:fldChar w:fldCharType="end"/>
        </w:r>
      </w:hyperlink>
    </w:p>
    <w:p w14:paraId="6BBFA155" w14:textId="4A322F00" w:rsidR="000E41E9" w:rsidRDefault="00E6589F">
      <w:pPr>
        <w:pStyle w:val="TOC2"/>
        <w:rPr>
          <w:rFonts w:asciiTheme="minorHAnsi" w:eastAsiaTheme="minorEastAsia" w:hAnsiTheme="minorHAnsi" w:cstheme="minorBidi"/>
          <w:smallCaps w:val="0"/>
          <w:noProof/>
          <w:sz w:val="22"/>
          <w:szCs w:val="22"/>
        </w:rPr>
      </w:pPr>
      <w:hyperlink w:anchor="_Toc137456868" w:history="1">
        <w:r w:rsidR="000E41E9" w:rsidRPr="001767FC">
          <w:rPr>
            <w:rStyle w:val="Hyperlink"/>
            <w:noProof/>
          </w:rPr>
          <w:t>ORLP TEAM LIST FROM REM FREQ</w:t>
        </w:r>
        <w:r w:rsidR="000E41E9">
          <w:rPr>
            <w:noProof/>
            <w:webHidden/>
          </w:rPr>
          <w:tab/>
        </w:r>
        <w:r w:rsidR="000E41E9">
          <w:rPr>
            <w:noProof/>
            <w:webHidden/>
          </w:rPr>
          <w:fldChar w:fldCharType="begin"/>
        </w:r>
        <w:r w:rsidR="000E41E9">
          <w:rPr>
            <w:noProof/>
            <w:webHidden/>
          </w:rPr>
          <w:instrText xml:space="preserve"> PAGEREF _Toc137456868 \h </w:instrText>
        </w:r>
        <w:r w:rsidR="000E41E9">
          <w:rPr>
            <w:noProof/>
            <w:webHidden/>
          </w:rPr>
        </w:r>
        <w:r w:rsidR="000E41E9">
          <w:rPr>
            <w:noProof/>
            <w:webHidden/>
          </w:rPr>
          <w:fldChar w:fldCharType="separate"/>
        </w:r>
        <w:r w:rsidR="008D154E">
          <w:rPr>
            <w:noProof/>
            <w:webHidden/>
          </w:rPr>
          <w:t>493</w:t>
        </w:r>
        <w:r w:rsidR="000E41E9">
          <w:rPr>
            <w:noProof/>
            <w:webHidden/>
          </w:rPr>
          <w:fldChar w:fldCharType="end"/>
        </w:r>
      </w:hyperlink>
    </w:p>
    <w:p w14:paraId="319D27BA" w14:textId="3835CE1D" w:rsidR="000E41E9" w:rsidRDefault="00E6589F">
      <w:pPr>
        <w:pStyle w:val="TOC2"/>
        <w:rPr>
          <w:rFonts w:asciiTheme="minorHAnsi" w:eastAsiaTheme="minorEastAsia" w:hAnsiTheme="minorHAnsi" w:cstheme="minorBidi"/>
          <w:smallCaps w:val="0"/>
          <w:noProof/>
          <w:sz w:val="22"/>
          <w:szCs w:val="22"/>
        </w:rPr>
      </w:pPr>
      <w:hyperlink w:anchor="_Toc137456869" w:history="1">
        <w:r w:rsidR="000E41E9" w:rsidRPr="001767FC">
          <w:rPr>
            <w:rStyle w:val="Hyperlink"/>
            <w:noProof/>
          </w:rPr>
          <w:t>ORLP TEAM LIST FROM REM LAST</w:t>
        </w:r>
        <w:r w:rsidR="000E41E9">
          <w:rPr>
            <w:noProof/>
            <w:webHidden/>
          </w:rPr>
          <w:tab/>
        </w:r>
        <w:r w:rsidR="000E41E9">
          <w:rPr>
            <w:noProof/>
            <w:webHidden/>
          </w:rPr>
          <w:fldChar w:fldCharType="begin"/>
        </w:r>
        <w:r w:rsidR="000E41E9">
          <w:rPr>
            <w:noProof/>
            <w:webHidden/>
          </w:rPr>
          <w:instrText xml:space="preserve"> PAGEREF _Toc137456869 \h </w:instrText>
        </w:r>
        <w:r w:rsidR="000E41E9">
          <w:rPr>
            <w:noProof/>
            <w:webHidden/>
          </w:rPr>
        </w:r>
        <w:r w:rsidR="000E41E9">
          <w:rPr>
            <w:noProof/>
            <w:webHidden/>
          </w:rPr>
          <w:fldChar w:fldCharType="separate"/>
        </w:r>
        <w:r w:rsidR="008D154E">
          <w:rPr>
            <w:noProof/>
            <w:webHidden/>
          </w:rPr>
          <w:t>494</w:t>
        </w:r>
        <w:r w:rsidR="000E41E9">
          <w:rPr>
            <w:noProof/>
            <w:webHidden/>
          </w:rPr>
          <w:fldChar w:fldCharType="end"/>
        </w:r>
      </w:hyperlink>
    </w:p>
    <w:p w14:paraId="7509C922" w14:textId="07413FEA" w:rsidR="000E41E9" w:rsidRDefault="00E6589F">
      <w:pPr>
        <w:pStyle w:val="TOC2"/>
        <w:rPr>
          <w:rFonts w:asciiTheme="minorHAnsi" w:eastAsiaTheme="minorEastAsia" w:hAnsiTheme="minorHAnsi" w:cstheme="minorBidi"/>
          <w:smallCaps w:val="0"/>
          <w:noProof/>
          <w:sz w:val="22"/>
          <w:szCs w:val="22"/>
        </w:rPr>
      </w:pPr>
      <w:hyperlink w:anchor="_Toc137456870" w:history="1">
        <w:r w:rsidR="000E41E9" w:rsidRPr="001767FC">
          <w:rPr>
            <w:rStyle w:val="Hyperlink"/>
            <w:noProof/>
          </w:rPr>
          <w:t>ORLP TEAM LIST FROM REM OVER</w:t>
        </w:r>
        <w:r w:rsidR="000E41E9">
          <w:rPr>
            <w:noProof/>
            <w:webHidden/>
          </w:rPr>
          <w:tab/>
        </w:r>
        <w:r w:rsidR="000E41E9">
          <w:rPr>
            <w:noProof/>
            <w:webHidden/>
          </w:rPr>
          <w:fldChar w:fldCharType="begin"/>
        </w:r>
        <w:r w:rsidR="000E41E9">
          <w:rPr>
            <w:noProof/>
            <w:webHidden/>
          </w:rPr>
          <w:instrText xml:space="preserve"> PAGEREF _Toc137456870 \h </w:instrText>
        </w:r>
        <w:r w:rsidR="000E41E9">
          <w:rPr>
            <w:noProof/>
            <w:webHidden/>
          </w:rPr>
        </w:r>
        <w:r w:rsidR="000E41E9">
          <w:rPr>
            <w:noProof/>
            <w:webHidden/>
          </w:rPr>
          <w:fldChar w:fldCharType="separate"/>
        </w:r>
        <w:r w:rsidR="008D154E">
          <w:rPr>
            <w:noProof/>
            <w:webHidden/>
          </w:rPr>
          <w:t>494</w:t>
        </w:r>
        <w:r w:rsidR="000E41E9">
          <w:rPr>
            <w:noProof/>
            <w:webHidden/>
          </w:rPr>
          <w:fldChar w:fldCharType="end"/>
        </w:r>
      </w:hyperlink>
    </w:p>
    <w:p w14:paraId="137610E5" w14:textId="6EFF035A" w:rsidR="000E41E9" w:rsidRDefault="00E6589F">
      <w:pPr>
        <w:pStyle w:val="TOC2"/>
        <w:rPr>
          <w:rFonts w:asciiTheme="minorHAnsi" w:eastAsiaTheme="minorEastAsia" w:hAnsiTheme="minorHAnsi" w:cstheme="minorBidi"/>
          <w:smallCaps w:val="0"/>
          <w:noProof/>
          <w:sz w:val="22"/>
          <w:szCs w:val="22"/>
        </w:rPr>
      </w:pPr>
      <w:hyperlink w:anchor="_Toc137456871" w:history="1">
        <w:r w:rsidR="000E41E9" w:rsidRPr="001767FC">
          <w:rPr>
            <w:rStyle w:val="Hyperlink"/>
            <w:noProof/>
          </w:rPr>
          <w:t>ORLPC CONVERSION</w:t>
        </w:r>
        <w:r w:rsidR="000E41E9">
          <w:rPr>
            <w:noProof/>
            <w:webHidden/>
          </w:rPr>
          <w:tab/>
        </w:r>
        <w:r w:rsidR="000E41E9">
          <w:rPr>
            <w:noProof/>
            <w:webHidden/>
          </w:rPr>
          <w:fldChar w:fldCharType="begin"/>
        </w:r>
        <w:r w:rsidR="000E41E9">
          <w:rPr>
            <w:noProof/>
            <w:webHidden/>
          </w:rPr>
          <w:instrText xml:space="preserve"> PAGEREF _Toc137456871 \h </w:instrText>
        </w:r>
        <w:r w:rsidR="000E41E9">
          <w:rPr>
            <w:noProof/>
            <w:webHidden/>
          </w:rPr>
        </w:r>
        <w:r w:rsidR="000E41E9">
          <w:rPr>
            <w:noProof/>
            <w:webHidden/>
          </w:rPr>
          <w:fldChar w:fldCharType="separate"/>
        </w:r>
        <w:r w:rsidR="008D154E">
          <w:rPr>
            <w:noProof/>
            <w:webHidden/>
          </w:rPr>
          <w:t>495</w:t>
        </w:r>
        <w:r w:rsidR="000E41E9">
          <w:rPr>
            <w:noProof/>
            <w:webHidden/>
          </w:rPr>
          <w:fldChar w:fldCharType="end"/>
        </w:r>
      </w:hyperlink>
    </w:p>
    <w:p w14:paraId="3372D844" w14:textId="07AFD272" w:rsidR="000E41E9" w:rsidRDefault="00E6589F">
      <w:pPr>
        <w:pStyle w:val="TOC2"/>
        <w:rPr>
          <w:rFonts w:asciiTheme="minorHAnsi" w:eastAsiaTheme="minorEastAsia" w:hAnsiTheme="minorHAnsi" w:cstheme="minorBidi"/>
          <w:smallCaps w:val="0"/>
          <w:noProof/>
          <w:sz w:val="22"/>
          <w:szCs w:val="22"/>
        </w:rPr>
      </w:pPr>
      <w:hyperlink w:anchor="_Toc137456872" w:history="1">
        <w:r w:rsidR="000E41E9" w:rsidRPr="001767FC">
          <w:rPr>
            <w:rStyle w:val="Hyperlink"/>
            <w:noProof/>
          </w:rPr>
          <w:t>ORM ORMTIME LAST RUN</w:t>
        </w:r>
        <w:r w:rsidR="000E41E9">
          <w:rPr>
            <w:noProof/>
            <w:webHidden/>
          </w:rPr>
          <w:tab/>
        </w:r>
        <w:r w:rsidR="000E41E9">
          <w:rPr>
            <w:noProof/>
            <w:webHidden/>
          </w:rPr>
          <w:fldChar w:fldCharType="begin"/>
        </w:r>
        <w:r w:rsidR="000E41E9">
          <w:rPr>
            <w:noProof/>
            <w:webHidden/>
          </w:rPr>
          <w:instrText xml:space="preserve"> PAGEREF _Toc137456872 \h </w:instrText>
        </w:r>
        <w:r w:rsidR="000E41E9">
          <w:rPr>
            <w:noProof/>
            <w:webHidden/>
          </w:rPr>
        </w:r>
        <w:r w:rsidR="000E41E9">
          <w:rPr>
            <w:noProof/>
            <w:webHidden/>
          </w:rPr>
          <w:fldChar w:fldCharType="separate"/>
        </w:r>
        <w:r w:rsidR="008D154E">
          <w:rPr>
            <w:noProof/>
            <w:webHidden/>
          </w:rPr>
          <w:t>495</w:t>
        </w:r>
        <w:r w:rsidR="000E41E9">
          <w:rPr>
            <w:noProof/>
            <w:webHidden/>
          </w:rPr>
          <w:fldChar w:fldCharType="end"/>
        </w:r>
      </w:hyperlink>
    </w:p>
    <w:p w14:paraId="57DF6F96" w14:textId="68D18373" w:rsidR="000E41E9" w:rsidRDefault="00E6589F">
      <w:pPr>
        <w:pStyle w:val="TOC2"/>
        <w:rPr>
          <w:rFonts w:asciiTheme="minorHAnsi" w:eastAsiaTheme="minorEastAsia" w:hAnsiTheme="minorHAnsi" w:cstheme="minorBidi"/>
          <w:smallCaps w:val="0"/>
          <w:noProof/>
          <w:sz w:val="22"/>
          <w:szCs w:val="22"/>
        </w:rPr>
      </w:pPr>
      <w:hyperlink w:anchor="_Toc137456873" w:history="1">
        <w:r w:rsidR="000E41E9" w:rsidRPr="001767FC">
          <w:rPr>
            <w:rStyle w:val="Hyperlink"/>
            <w:noProof/>
          </w:rPr>
          <w:t>ORM TASKMAN QUEUE FREQUENCY</w:t>
        </w:r>
        <w:r w:rsidR="000E41E9">
          <w:rPr>
            <w:noProof/>
            <w:webHidden/>
          </w:rPr>
          <w:tab/>
        </w:r>
        <w:r w:rsidR="000E41E9">
          <w:rPr>
            <w:noProof/>
            <w:webHidden/>
          </w:rPr>
          <w:fldChar w:fldCharType="begin"/>
        </w:r>
        <w:r w:rsidR="000E41E9">
          <w:rPr>
            <w:noProof/>
            <w:webHidden/>
          </w:rPr>
          <w:instrText xml:space="preserve"> PAGEREF _Toc137456873 \h </w:instrText>
        </w:r>
        <w:r w:rsidR="000E41E9">
          <w:rPr>
            <w:noProof/>
            <w:webHidden/>
          </w:rPr>
        </w:r>
        <w:r w:rsidR="000E41E9">
          <w:rPr>
            <w:noProof/>
            <w:webHidden/>
          </w:rPr>
          <w:fldChar w:fldCharType="separate"/>
        </w:r>
        <w:r w:rsidR="008D154E">
          <w:rPr>
            <w:noProof/>
            <w:webHidden/>
          </w:rPr>
          <w:t>495</w:t>
        </w:r>
        <w:r w:rsidR="000E41E9">
          <w:rPr>
            <w:noProof/>
            <w:webHidden/>
          </w:rPr>
          <w:fldChar w:fldCharType="end"/>
        </w:r>
      </w:hyperlink>
    </w:p>
    <w:p w14:paraId="31C8A0E3" w14:textId="287480E0" w:rsidR="000E41E9" w:rsidRDefault="00E6589F">
      <w:pPr>
        <w:pStyle w:val="TOC2"/>
        <w:rPr>
          <w:rFonts w:asciiTheme="minorHAnsi" w:eastAsiaTheme="minorEastAsia" w:hAnsiTheme="minorHAnsi" w:cstheme="minorBidi"/>
          <w:smallCaps w:val="0"/>
          <w:noProof/>
          <w:sz w:val="22"/>
          <w:szCs w:val="22"/>
        </w:rPr>
      </w:pPr>
      <w:hyperlink w:anchor="_Toc137456874" w:history="1">
        <w:r w:rsidR="000E41E9" w:rsidRPr="001767FC">
          <w:rPr>
            <w:rStyle w:val="Hyperlink"/>
            <w:noProof/>
          </w:rPr>
          <w:t>ORPF ACTIVE ORDERS CONTEXT HRS</w:t>
        </w:r>
        <w:r w:rsidR="000E41E9">
          <w:rPr>
            <w:noProof/>
            <w:webHidden/>
          </w:rPr>
          <w:tab/>
        </w:r>
        <w:r w:rsidR="000E41E9">
          <w:rPr>
            <w:noProof/>
            <w:webHidden/>
          </w:rPr>
          <w:fldChar w:fldCharType="begin"/>
        </w:r>
        <w:r w:rsidR="000E41E9">
          <w:rPr>
            <w:noProof/>
            <w:webHidden/>
          </w:rPr>
          <w:instrText xml:space="preserve"> PAGEREF _Toc137456874 \h </w:instrText>
        </w:r>
        <w:r w:rsidR="000E41E9">
          <w:rPr>
            <w:noProof/>
            <w:webHidden/>
          </w:rPr>
        </w:r>
        <w:r w:rsidR="000E41E9">
          <w:rPr>
            <w:noProof/>
            <w:webHidden/>
          </w:rPr>
          <w:fldChar w:fldCharType="separate"/>
        </w:r>
        <w:r w:rsidR="008D154E">
          <w:rPr>
            <w:noProof/>
            <w:webHidden/>
          </w:rPr>
          <w:t>496</w:t>
        </w:r>
        <w:r w:rsidR="000E41E9">
          <w:rPr>
            <w:noProof/>
            <w:webHidden/>
          </w:rPr>
          <w:fldChar w:fldCharType="end"/>
        </w:r>
      </w:hyperlink>
    </w:p>
    <w:p w14:paraId="78D104AB" w14:textId="22C705EF" w:rsidR="000E41E9" w:rsidRDefault="00E6589F">
      <w:pPr>
        <w:pStyle w:val="TOC2"/>
        <w:rPr>
          <w:rFonts w:asciiTheme="minorHAnsi" w:eastAsiaTheme="minorEastAsia" w:hAnsiTheme="minorHAnsi" w:cstheme="minorBidi"/>
          <w:smallCaps w:val="0"/>
          <w:noProof/>
          <w:sz w:val="22"/>
          <w:szCs w:val="22"/>
        </w:rPr>
      </w:pPr>
      <w:hyperlink w:anchor="_Toc137456875" w:history="1">
        <w:r w:rsidR="000E41E9" w:rsidRPr="001767FC">
          <w:rPr>
            <w:rStyle w:val="Hyperlink"/>
            <w:noProof/>
          </w:rPr>
          <w:t>ORPF AUTO UNFLAG</w:t>
        </w:r>
        <w:r w:rsidR="000E41E9">
          <w:rPr>
            <w:noProof/>
            <w:webHidden/>
          </w:rPr>
          <w:tab/>
        </w:r>
        <w:r w:rsidR="000E41E9">
          <w:rPr>
            <w:noProof/>
            <w:webHidden/>
          </w:rPr>
          <w:fldChar w:fldCharType="begin"/>
        </w:r>
        <w:r w:rsidR="000E41E9">
          <w:rPr>
            <w:noProof/>
            <w:webHidden/>
          </w:rPr>
          <w:instrText xml:space="preserve"> PAGEREF _Toc137456875 \h </w:instrText>
        </w:r>
        <w:r w:rsidR="000E41E9">
          <w:rPr>
            <w:noProof/>
            <w:webHidden/>
          </w:rPr>
        </w:r>
        <w:r w:rsidR="000E41E9">
          <w:rPr>
            <w:noProof/>
            <w:webHidden/>
          </w:rPr>
          <w:fldChar w:fldCharType="separate"/>
        </w:r>
        <w:r w:rsidR="008D154E">
          <w:rPr>
            <w:noProof/>
            <w:webHidden/>
          </w:rPr>
          <w:t>496</w:t>
        </w:r>
        <w:r w:rsidR="000E41E9">
          <w:rPr>
            <w:noProof/>
            <w:webHidden/>
          </w:rPr>
          <w:fldChar w:fldCharType="end"/>
        </w:r>
      </w:hyperlink>
    </w:p>
    <w:p w14:paraId="05AD1D05" w14:textId="2921672E" w:rsidR="000E41E9" w:rsidRDefault="00E6589F">
      <w:pPr>
        <w:pStyle w:val="TOC2"/>
        <w:rPr>
          <w:rFonts w:asciiTheme="minorHAnsi" w:eastAsiaTheme="minorEastAsia" w:hAnsiTheme="minorHAnsi" w:cstheme="minorBidi"/>
          <w:smallCaps w:val="0"/>
          <w:noProof/>
          <w:sz w:val="22"/>
          <w:szCs w:val="22"/>
        </w:rPr>
      </w:pPr>
      <w:hyperlink w:anchor="_Toc137456876" w:history="1">
        <w:r w:rsidR="000E41E9" w:rsidRPr="001767FC">
          <w:rPr>
            <w:rStyle w:val="Hyperlink"/>
            <w:noProof/>
          </w:rPr>
          <w:t>ORPF CHART COPY FOOTER</w:t>
        </w:r>
        <w:r w:rsidR="000E41E9">
          <w:rPr>
            <w:noProof/>
            <w:webHidden/>
          </w:rPr>
          <w:tab/>
        </w:r>
        <w:r w:rsidR="000E41E9">
          <w:rPr>
            <w:noProof/>
            <w:webHidden/>
          </w:rPr>
          <w:fldChar w:fldCharType="begin"/>
        </w:r>
        <w:r w:rsidR="000E41E9">
          <w:rPr>
            <w:noProof/>
            <w:webHidden/>
          </w:rPr>
          <w:instrText xml:space="preserve"> PAGEREF _Toc137456876 \h </w:instrText>
        </w:r>
        <w:r w:rsidR="000E41E9">
          <w:rPr>
            <w:noProof/>
            <w:webHidden/>
          </w:rPr>
        </w:r>
        <w:r w:rsidR="000E41E9">
          <w:rPr>
            <w:noProof/>
            <w:webHidden/>
          </w:rPr>
          <w:fldChar w:fldCharType="separate"/>
        </w:r>
        <w:r w:rsidR="008D154E">
          <w:rPr>
            <w:noProof/>
            <w:webHidden/>
          </w:rPr>
          <w:t>497</w:t>
        </w:r>
        <w:r w:rsidR="000E41E9">
          <w:rPr>
            <w:noProof/>
            <w:webHidden/>
          </w:rPr>
          <w:fldChar w:fldCharType="end"/>
        </w:r>
      </w:hyperlink>
    </w:p>
    <w:p w14:paraId="5D3EF6E5" w14:textId="27ED0FC4" w:rsidR="000E41E9" w:rsidRDefault="00E6589F">
      <w:pPr>
        <w:pStyle w:val="TOC2"/>
        <w:rPr>
          <w:rFonts w:asciiTheme="minorHAnsi" w:eastAsiaTheme="minorEastAsia" w:hAnsiTheme="minorHAnsi" w:cstheme="minorBidi"/>
          <w:smallCaps w:val="0"/>
          <w:noProof/>
          <w:sz w:val="22"/>
          <w:szCs w:val="22"/>
        </w:rPr>
      </w:pPr>
      <w:hyperlink w:anchor="_Toc137456877" w:history="1">
        <w:r w:rsidR="000E41E9" w:rsidRPr="001767FC">
          <w:rPr>
            <w:rStyle w:val="Hyperlink"/>
            <w:noProof/>
          </w:rPr>
          <w:t>ORPF CHART COPY FORMAT</w:t>
        </w:r>
        <w:r w:rsidR="000E41E9">
          <w:rPr>
            <w:noProof/>
            <w:webHidden/>
          </w:rPr>
          <w:tab/>
        </w:r>
        <w:r w:rsidR="000E41E9">
          <w:rPr>
            <w:noProof/>
            <w:webHidden/>
          </w:rPr>
          <w:fldChar w:fldCharType="begin"/>
        </w:r>
        <w:r w:rsidR="000E41E9">
          <w:rPr>
            <w:noProof/>
            <w:webHidden/>
          </w:rPr>
          <w:instrText xml:space="preserve"> PAGEREF _Toc137456877 \h </w:instrText>
        </w:r>
        <w:r w:rsidR="000E41E9">
          <w:rPr>
            <w:noProof/>
            <w:webHidden/>
          </w:rPr>
        </w:r>
        <w:r w:rsidR="000E41E9">
          <w:rPr>
            <w:noProof/>
            <w:webHidden/>
          </w:rPr>
          <w:fldChar w:fldCharType="separate"/>
        </w:r>
        <w:r w:rsidR="008D154E">
          <w:rPr>
            <w:noProof/>
            <w:webHidden/>
          </w:rPr>
          <w:t>497</w:t>
        </w:r>
        <w:r w:rsidR="000E41E9">
          <w:rPr>
            <w:noProof/>
            <w:webHidden/>
          </w:rPr>
          <w:fldChar w:fldCharType="end"/>
        </w:r>
      </w:hyperlink>
    </w:p>
    <w:p w14:paraId="5392A43B" w14:textId="4893E743" w:rsidR="000E41E9" w:rsidRDefault="00E6589F">
      <w:pPr>
        <w:pStyle w:val="TOC2"/>
        <w:rPr>
          <w:rFonts w:asciiTheme="minorHAnsi" w:eastAsiaTheme="minorEastAsia" w:hAnsiTheme="minorHAnsi" w:cstheme="minorBidi"/>
          <w:smallCaps w:val="0"/>
          <w:noProof/>
          <w:sz w:val="22"/>
          <w:szCs w:val="22"/>
        </w:rPr>
      </w:pPr>
      <w:hyperlink w:anchor="_Toc137456878" w:history="1">
        <w:r w:rsidR="000E41E9" w:rsidRPr="001767FC">
          <w:rPr>
            <w:rStyle w:val="Hyperlink"/>
            <w:noProof/>
          </w:rPr>
          <w:t>ORPF CHART COPY HEADER</w:t>
        </w:r>
        <w:r w:rsidR="000E41E9">
          <w:rPr>
            <w:noProof/>
            <w:webHidden/>
          </w:rPr>
          <w:tab/>
        </w:r>
        <w:r w:rsidR="000E41E9">
          <w:rPr>
            <w:noProof/>
            <w:webHidden/>
          </w:rPr>
          <w:fldChar w:fldCharType="begin"/>
        </w:r>
        <w:r w:rsidR="000E41E9">
          <w:rPr>
            <w:noProof/>
            <w:webHidden/>
          </w:rPr>
          <w:instrText xml:space="preserve"> PAGEREF _Toc137456878 \h </w:instrText>
        </w:r>
        <w:r w:rsidR="000E41E9">
          <w:rPr>
            <w:noProof/>
            <w:webHidden/>
          </w:rPr>
        </w:r>
        <w:r w:rsidR="000E41E9">
          <w:rPr>
            <w:noProof/>
            <w:webHidden/>
          </w:rPr>
          <w:fldChar w:fldCharType="separate"/>
        </w:r>
        <w:r w:rsidR="008D154E">
          <w:rPr>
            <w:noProof/>
            <w:webHidden/>
          </w:rPr>
          <w:t>497</w:t>
        </w:r>
        <w:r w:rsidR="000E41E9">
          <w:rPr>
            <w:noProof/>
            <w:webHidden/>
          </w:rPr>
          <w:fldChar w:fldCharType="end"/>
        </w:r>
      </w:hyperlink>
    </w:p>
    <w:p w14:paraId="3BB33AA2" w14:textId="5D021F3D" w:rsidR="000E41E9" w:rsidRDefault="00E6589F">
      <w:pPr>
        <w:pStyle w:val="TOC2"/>
        <w:rPr>
          <w:rFonts w:asciiTheme="minorHAnsi" w:eastAsiaTheme="minorEastAsia" w:hAnsiTheme="minorHAnsi" w:cstheme="minorBidi"/>
          <w:smallCaps w:val="0"/>
          <w:noProof/>
          <w:sz w:val="22"/>
          <w:szCs w:val="22"/>
        </w:rPr>
      </w:pPr>
      <w:hyperlink w:anchor="_Toc137456879" w:history="1">
        <w:r w:rsidR="000E41E9" w:rsidRPr="001767FC">
          <w:rPr>
            <w:rStyle w:val="Hyperlink"/>
            <w:noProof/>
          </w:rPr>
          <w:t>ORPF CHART COPY PRINT DEVICE</w:t>
        </w:r>
        <w:r w:rsidR="000E41E9">
          <w:rPr>
            <w:noProof/>
            <w:webHidden/>
          </w:rPr>
          <w:tab/>
        </w:r>
        <w:r w:rsidR="000E41E9">
          <w:rPr>
            <w:noProof/>
            <w:webHidden/>
          </w:rPr>
          <w:fldChar w:fldCharType="begin"/>
        </w:r>
        <w:r w:rsidR="000E41E9">
          <w:rPr>
            <w:noProof/>
            <w:webHidden/>
          </w:rPr>
          <w:instrText xml:space="preserve"> PAGEREF _Toc137456879 \h </w:instrText>
        </w:r>
        <w:r w:rsidR="000E41E9">
          <w:rPr>
            <w:noProof/>
            <w:webHidden/>
          </w:rPr>
        </w:r>
        <w:r w:rsidR="000E41E9">
          <w:rPr>
            <w:noProof/>
            <w:webHidden/>
          </w:rPr>
          <w:fldChar w:fldCharType="separate"/>
        </w:r>
        <w:r w:rsidR="008D154E">
          <w:rPr>
            <w:noProof/>
            <w:webHidden/>
          </w:rPr>
          <w:t>497</w:t>
        </w:r>
        <w:r w:rsidR="000E41E9">
          <w:rPr>
            <w:noProof/>
            <w:webHidden/>
          </w:rPr>
          <w:fldChar w:fldCharType="end"/>
        </w:r>
      </w:hyperlink>
    </w:p>
    <w:p w14:paraId="65DD3277" w14:textId="6F202519" w:rsidR="000E41E9" w:rsidRDefault="00E6589F">
      <w:pPr>
        <w:pStyle w:val="TOC2"/>
        <w:rPr>
          <w:rFonts w:asciiTheme="minorHAnsi" w:eastAsiaTheme="minorEastAsia" w:hAnsiTheme="minorHAnsi" w:cstheme="minorBidi"/>
          <w:smallCaps w:val="0"/>
          <w:noProof/>
          <w:sz w:val="22"/>
          <w:szCs w:val="22"/>
        </w:rPr>
      </w:pPr>
      <w:hyperlink w:anchor="_Toc137456880" w:history="1">
        <w:r w:rsidR="000E41E9" w:rsidRPr="001767FC">
          <w:rPr>
            <w:rStyle w:val="Hyperlink"/>
            <w:noProof/>
          </w:rPr>
          <w:t>ORPF CHART SUMMARY SORT</w:t>
        </w:r>
        <w:r w:rsidR="000E41E9">
          <w:rPr>
            <w:noProof/>
            <w:webHidden/>
          </w:rPr>
          <w:tab/>
        </w:r>
        <w:r w:rsidR="000E41E9">
          <w:rPr>
            <w:noProof/>
            <w:webHidden/>
          </w:rPr>
          <w:fldChar w:fldCharType="begin"/>
        </w:r>
        <w:r w:rsidR="000E41E9">
          <w:rPr>
            <w:noProof/>
            <w:webHidden/>
          </w:rPr>
          <w:instrText xml:space="preserve"> PAGEREF _Toc137456880 \h </w:instrText>
        </w:r>
        <w:r w:rsidR="000E41E9">
          <w:rPr>
            <w:noProof/>
            <w:webHidden/>
          </w:rPr>
        </w:r>
        <w:r w:rsidR="000E41E9">
          <w:rPr>
            <w:noProof/>
            <w:webHidden/>
          </w:rPr>
          <w:fldChar w:fldCharType="separate"/>
        </w:r>
        <w:r w:rsidR="008D154E">
          <w:rPr>
            <w:noProof/>
            <w:webHidden/>
          </w:rPr>
          <w:t>498</w:t>
        </w:r>
        <w:r w:rsidR="000E41E9">
          <w:rPr>
            <w:noProof/>
            <w:webHidden/>
          </w:rPr>
          <w:fldChar w:fldCharType="end"/>
        </w:r>
      </w:hyperlink>
    </w:p>
    <w:p w14:paraId="71E5E25C" w14:textId="034EAFAF" w:rsidR="000E41E9" w:rsidRDefault="00E6589F">
      <w:pPr>
        <w:pStyle w:val="TOC2"/>
        <w:rPr>
          <w:rFonts w:asciiTheme="minorHAnsi" w:eastAsiaTheme="minorEastAsia" w:hAnsiTheme="minorHAnsi" w:cstheme="minorBidi"/>
          <w:smallCaps w:val="0"/>
          <w:noProof/>
          <w:sz w:val="22"/>
          <w:szCs w:val="22"/>
        </w:rPr>
      </w:pPr>
      <w:hyperlink w:anchor="_Toc137456881" w:history="1">
        <w:r w:rsidR="000E41E9" w:rsidRPr="001767FC">
          <w:rPr>
            <w:rStyle w:val="Hyperlink"/>
            <w:noProof/>
          </w:rPr>
          <w:t>ORPF CONDENSED ORDER SUMMARY</w:t>
        </w:r>
        <w:r w:rsidR="000E41E9">
          <w:rPr>
            <w:noProof/>
            <w:webHidden/>
          </w:rPr>
          <w:tab/>
        </w:r>
        <w:r w:rsidR="000E41E9">
          <w:rPr>
            <w:noProof/>
            <w:webHidden/>
          </w:rPr>
          <w:fldChar w:fldCharType="begin"/>
        </w:r>
        <w:r w:rsidR="000E41E9">
          <w:rPr>
            <w:noProof/>
            <w:webHidden/>
          </w:rPr>
          <w:instrText xml:space="preserve"> PAGEREF _Toc137456881 \h </w:instrText>
        </w:r>
        <w:r w:rsidR="000E41E9">
          <w:rPr>
            <w:noProof/>
            <w:webHidden/>
          </w:rPr>
        </w:r>
        <w:r w:rsidR="000E41E9">
          <w:rPr>
            <w:noProof/>
            <w:webHidden/>
          </w:rPr>
          <w:fldChar w:fldCharType="separate"/>
        </w:r>
        <w:r w:rsidR="008D154E">
          <w:rPr>
            <w:noProof/>
            <w:webHidden/>
          </w:rPr>
          <w:t>498</w:t>
        </w:r>
        <w:r w:rsidR="000E41E9">
          <w:rPr>
            <w:noProof/>
            <w:webHidden/>
          </w:rPr>
          <w:fldChar w:fldCharType="end"/>
        </w:r>
      </w:hyperlink>
    </w:p>
    <w:p w14:paraId="1B29C92D" w14:textId="007AE2FA" w:rsidR="000E41E9" w:rsidRDefault="00E6589F">
      <w:pPr>
        <w:pStyle w:val="TOC2"/>
        <w:rPr>
          <w:rFonts w:asciiTheme="minorHAnsi" w:eastAsiaTheme="minorEastAsia" w:hAnsiTheme="minorHAnsi" w:cstheme="minorBidi"/>
          <w:smallCaps w:val="0"/>
          <w:noProof/>
          <w:sz w:val="22"/>
          <w:szCs w:val="22"/>
        </w:rPr>
      </w:pPr>
      <w:hyperlink w:anchor="_Toc137456882" w:history="1">
        <w:r w:rsidR="000E41E9" w:rsidRPr="001767FC">
          <w:rPr>
            <w:rStyle w:val="Hyperlink"/>
            <w:noProof/>
          </w:rPr>
          <w:t>ORPF CONFIRM PROVIDER</w:t>
        </w:r>
        <w:r w:rsidR="000E41E9">
          <w:rPr>
            <w:noProof/>
            <w:webHidden/>
          </w:rPr>
          <w:tab/>
        </w:r>
        <w:r w:rsidR="000E41E9">
          <w:rPr>
            <w:noProof/>
            <w:webHidden/>
          </w:rPr>
          <w:fldChar w:fldCharType="begin"/>
        </w:r>
        <w:r w:rsidR="000E41E9">
          <w:rPr>
            <w:noProof/>
            <w:webHidden/>
          </w:rPr>
          <w:instrText xml:space="preserve"> PAGEREF _Toc137456882 \h </w:instrText>
        </w:r>
        <w:r w:rsidR="000E41E9">
          <w:rPr>
            <w:noProof/>
            <w:webHidden/>
          </w:rPr>
        </w:r>
        <w:r w:rsidR="000E41E9">
          <w:rPr>
            <w:noProof/>
            <w:webHidden/>
          </w:rPr>
          <w:fldChar w:fldCharType="separate"/>
        </w:r>
        <w:r w:rsidR="008D154E">
          <w:rPr>
            <w:noProof/>
            <w:webHidden/>
          </w:rPr>
          <w:t>499</w:t>
        </w:r>
        <w:r w:rsidR="000E41E9">
          <w:rPr>
            <w:noProof/>
            <w:webHidden/>
          </w:rPr>
          <w:fldChar w:fldCharType="end"/>
        </w:r>
      </w:hyperlink>
    </w:p>
    <w:p w14:paraId="2D17909A" w14:textId="2838CE62" w:rsidR="000E41E9" w:rsidRDefault="00E6589F">
      <w:pPr>
        <w:pStyle w:val="TOC2"/>
        <w:rPr>
          <w:rFonts w:asciiTheme="minorHAnsi" w:eastAsiaTheme="minorEastAsia" w:hAnsiTheme="minorHAnsi" w:cstheme="minorBidi"/>
          <w:smallCaps w:val="0"/>
          <w:noProof/>
          <w:sz w:val="22"/>
          <w:szCs w:val="22"/>
        </w:rPr>
      </w:pPr>
      <w:hyperlink w:anchor="_Toc137456883" w:history="1">
        <w:r w:rsidR="000E41E9" w:rsidRPr="001767FC">
          <w:rPr>
            <w:rStyle w:val="Hyperlink"/>
            <w:noProof/>
          </w:rPr>
          <w:t>ORPF DAILY ORDER SUMMARY DEVC</w:t>
        </w:r>
        <w:r w:rsidR="000E41E9">
          <w:rPr>
            <w:noProof/>
            <w:webHidden/>
          </w:rPr>
          <w:tab/>
        </w:r>
        <w:r w:rsidR="000E41E9">
          <w:rPr>
            <w:noProof/>
            <w:webHidden/>
          </w:rPr>
          <w:fldChar w:fldCharType="begin"/>
        </w:r>
        <w:r w:rsidR="000E41E9">
          <w:rPr>
            <w:noProof/>
            <w:webHidden/>
          </w:rPr>
          <w:instrText xml:space="preserve"> PAGEREF _Toc137456883 \h </w:instrText>
        </w:r>
        <w:r w:rsidR="000E41E9">
          <w:rPr>
            <w:noProof/>
            <w:webHidden/>
          </w:rPr>
        </w:r>
        <w:r w:rsidR="000E41E9">
          <w:rPr>
            <w:noProof/>
            <w:webHidden/>
          </w:rPr>
          <w:fldChar w:fldCharType="separate"/>
        </w:r>
        <w:r w:rsidR="008D154E">
          <w:rPr>
            <w:noProof/>
            <w:webHidden/>
          </w:rPr>
          <w:t>499</w:t>
        </w:r>
        <w:r w:rsidR="000E41E9">
          <w:rPr>
            <w:noProof/>
            <w:webHidden/>
          </w:rPr>
          <w:fldChar w:fldCharType="end"/>
        </w:r>
      </w:hyperlink>
    </w:p>
    <w:p w14:paraId="7C1321D5" w14:textId="40D22967" w:rsidR="000E41E9" w:rsidRDefault="00E6589F">
      <w:pPr>
        <w:pStyle w:val="TOC2"/>
        <w:rPr>
          <w:rFonts w:asciiTheme="minorHAnsi" w:eastAsiaTheme="minorEastAsia" w:hAnsiTheme="minorHAnsi" w:cstheme="minorBidi"/>
          <w:smallCaps w:val="0"/>
          <w:noProof/>
          <w:sz w:val="22"/>
          <w:szCs w:val="22"/>
        </w:rPr>
      </w:pPr>
      <w:hyperlink w:anchor="_Toc137456884" w:history="1">
        <w:r w:rsidR="000E41E9" w:rsidRPr="001767FC">
          <w:rPr>
            <w:rStyle w:val="Hyperlink"/>
            <w:noProof/>
          </w:rPr>
          <w:t>ORPF DC OF GENERIC ORDERS</w:t>
        </w:r>
        <w:r w:rsidR="000E41E9">
          <w:rPr>
            <w:noProof/>
            <w:webHidden/>
          </w:rPr>
          <w:tab/>
        </w:r>
        <w:r w:rsidR="000E41E9">
          <w:rPr>
            <w:noProof/>
            <w:webHidden/>
          </w:rPr>
          <w:fldChar w:fldCharType="begin"/>
        </w:r>
        <w:r w:rsidR="000E41E9">
          <w:rPr>
            <w:noProof/>
            <w:webHidden/>
          </w:rPr>
          <w:instrText xml:space="preserve"> PAGEREF _Toc137456884 \h </w:instrText>
        </w:r>
        <w:r w:rsidR="000E41E9">
          <w:rPr>
            <w:noProof/>
            <w:webHidden/>
          </w:rPr>
        </w:r>
        <w:r w:rsidR="000E41E9">
          <w:rPr>
            <w:noProof/>
            <w:webHidden/>
          </w:rPr>
          <w:fldChar w:fldCharType="separate"/>
        </w:r>
        <w:r w:rsidR="008D154E">
          <w:rPr>
            <w:noProof/>
            <w:webHidden/>
          </w:rPr>
          <w:t>499</w:t>
        </w:r>
        <w:r w:rsidR="000E41E9">
          <w:rPr>
            <w:noProof/>
            <w:webHidden/>
          </w:rPr>
          <w:fldChar w:fldCharType="end"/>
        </w:r>
      </w:hyperlink>
    </w:p>
    <w:p w14:paraId="0505E9EF" w14:textId="4B9B7A33" w:rsidR="000E41E9" w:rsidRDefault="00E6589F">
      <w:pPr>
        <w:pStyle w:val="TOC2"/>
        <w:rPr>
          <w:rFonts w:asciiTheme="minorHAnsi" w:eastAsiaTheme="minorEastAsia" w:hAnsiTheme="minorHAnsi" w:cstheme="minorBidi"/>
          <w:smallCaps w:val="0"/>
          <w:noProof/>
          <w:sz w:val="22"/>
          <w:szCs w:val="22"/>
        </w:rPr>
      </w:pPr>
      <w:hyperlink w:anchor="_Toc137456885" w:history="1">
        <w:r w:rsidR="000E41E9" w:rsidRPr="001767FC">
          <w:rPr>
            <w:rStyle w:val="Hyperlink"/>
            <w:noProof/>
          </w:rPr>
          <w:t>ORPF DEFAULT PROVIDER</w:t>
        </w:r>
        <w:r w:rsidR="000E41E9">
          <w:rPr>
            <w:noProof/>
            <w:webHidden/>
          </w:rPr>
          <w:tab/>
        </w:r>
        <w:r w:rsidR="000E41E9">
          <w:rPr>
            <w:noProof/>
            <w:webHidden/>
          </w:rPr>
          <w:fldChar w:fldCharType="begin"/>
        </w:r>
        <w:r w:rsidR="000E41E9">
          <w:rPr>
            <w:noProof/>
            <w:webHidden/>
          </w:rPr>
          <w:instrText xml:space="preserve"> PAGEREF _Toc137456885 \h </w:instrText>
        </w:r>
        <w:r w:rsidR="000E41E9">
          <w:rPr>
            <w:noProof/>
            <w:webHidden/>
          </w:rPr>
        </w:r>
        <w:r w:rsidR="000E41E9">
          <w:rPr>
            <w:noProof/>
            <w:webHidden/>
          </w:rPr>
          <w:fldChar w:fldCharType="separate"/>
        </w:r>
        <w:r w:rsidR="008D154E">
          <w:rPr>
            <w:noProof/>
            <w:webHidden/>
          </w:rPr>
          <w:t>500</w:t>
        </w:r>
        <w:r w:rsidR="000E41E9">
          <w:rPr>
            <w:noProof/>
            <w:webHidden/>
          </w:rPr>
          <w:fldChar w:fldCharType="end"/>
        </w:r>
      </w:hyperlink>
    </w:p>
    <w:p w14:paraId="4EEC2B8C" w14:textId="277F822B" w:rsidR="000E41E9" w:rsidRDefault="00E6589F">
      <w:pPr>
        <w:pStyle w:val="TOC2"/>
        <w:rPr>
          <w:rFonts w:asciiTheme="minorHAnsi" w:eastAsiaTheme="minorEastAsia" w:hAnsiTheme="minorHAnsi" w:cstheme="minorBidi"/>
          <w:smallCaps w:val="0"/>
          <w:noProof/>
          <w:sz w:val="22"/>
          <w:szCs w:val="22"/>
        </w:rPr>
      </w:pPr>
      <w:hyperlink w:anchor="_Toc137456886" w:history="1">
        <w:r w:rsidR="000E41E9" w:rsidRPr="001767FC">
          <w:rPr>
            <w:rStyle w:val="Hyperlink"/>
            <w:noProof/>
          </w:rPr>
          <w:t>ORPF ERROR DAYS</w:t>
        </w:r>
        <w:r w:rsidR="000E41E9">
          <w:rPr>
            <w:noProof/>
            <w:webHidden/>
          </w:rPr>
          <w:tab/>
        </w:r>
        <w:r w:rsidR="000E41E9">
          <w:rPr>
            <w:noProof/>
            <w:webHidden/>
          </w:rPr>
          <w:fldChar w:fldCharType="begin"/>
        </w:r>
        <w:r w:rsidR="000E41E9">
          <w:rPr>
            <w:noProof/>
            <w:webHidden/>
          </w:rPr>
          <w:instrText xml:space="preserve"> PAGEREF _Toc137456886 \h </w:instrText>
        </w:r>
        <w:r w:rsidR="000E41E9">
          <w:rPr>
            <w:noProof/>
            <w:webHidden/>
          </w:rPr>
        </w:r>
        <w:r w:rsidR="000E41E9">
          <w:rPr>
            <w:noProof/>
            <w:webHidden/>
          </w:rPr>
          <w:fldChar w:fldCharType="separate"/>
        </w:r>
        <w:r w:rsidR="008D154E">
          <w:rPr>
            <w:noProof/>
            <w:webHidden/>
          </w:rPr>
          <w:t>500</w:t>
        </w:r>
        <w:r w:rsidR="000E41E9">
          <w:rPr>
            <w:noProof/>
            <w:webHidden/>
          </w:rPr>
          <w:fldChar w:fldCharType="end"/>
        </w:r>
      </w:hyperlink>
    </w:p>
    <w:p w14:paraId="554F7CC4" w14:textId="6FF2AD36" w:rsidR="000E41E9" w:rsidRDefault="00E6589F">
      <w:pPr>
        <w:pStyle w:val="TOC2"/>
        <w:rPr>
          <w:rFonts w:asciiTheme="minorHAnsi" w:eastAsiaTheme="minorEastAsia" w:hAnsiTheme="minorHAnsi" w:cstheme="minorBidi"/>
          <w:smallCaps w:val="0"/>
          <w:noProof/>
          <w:sz w:val="22"/>
          <w:szCs w:val="22"/>
        </w:rPr>
      </w:pPr>
      <w:hyperlink w:anchor="_Toc137456887" w:history="1">
        <w:r w:rsidR="000E41E9" w:rsidRPr="001767FC">
          <w:rPr>
            <w:rStyle w:val="Hyperlink"/>
            <w:noProof/>
          </w:rPr>
          <w:t>ORPF EXPAND CONTINUOUS ORDERS</w:t>
        </w:r>
        <w:r w:rsidR="000E41E9">
          <w:rPr>
            <w:noProof/>
            <w:webHidden/>
          </w:rPr>
          <w:tab/>
        </w:r>
        <w:r w:rsidR="000E41E9">
          <w:rPr>
            <w:noProof/>
            <w:webHidden/>
          </w:rPr>
          <w:fldChar w:fldCharType="begin"/>
        </w:r>
        <w:r w:rsidR="000E41E9">
          <w:rPr>
            <w:noProof/>
            <w:webHidden/>
          </w:rPr>
          <w:instrText xml:space="preserve"> PAGEREF _Toc137456887 \h </w:instrText>
        </w:r>
        <w:r w:rsidR="000E41E9">
          <w:rPr>
            <w:noProof/>
            <w:webHidden/>
          </w:rPr>
        </w:r>
        <w:r w:rsidR="000E41E9">
          <w:rPr>
            <w:noProof/>
            <w:webHidden/>
          </w:rPr>
          <w:fldChar w:fldCharType="separate"/>
        </w:r>
        <w:r w:rsidR="008D154E">
          <w:rPr>
            <w:noProof/>
            <w:webHidden/>
          </w:rPr>
          <w:t>500</w:t>
        </w:r>
        <w:r w:rsidR="000E41E9">
          <w:rPr>
            <w:noProof/>
            <w:webHidden/>
          </w:rPr>
          <w:fldChar w:fldCharType="end"/>
        </w:r>
      </w:hyperlink>
    </w:p>
    <w:p w14:paraId="65723C0C" w14:textId="355FFB97" w:rsidR="000E41E9" w:rsidRDefault="00E6589F">
      <w:pPr>
        <w:pStyle w:val="TOC2"/>
        <w:rPr>
          <w:rFonts w:asciiTheme="minorHAnsi" w:eastAsiaTheme="minorEastAsia" w:hAnsiTheme="minorHAnsi" w:cstheme="minorBidi"/>
          <w:smallCaps w:val="0"/>
          <w:noProof/>
          <w:sz w:val="22"/>
          <w:szCs w:val="22"/>
        </w:rPr>
      </w:pPr>
      <w:hyperlink w:anchor="_Toc137456888" w:history="1">
        <w:r w:rsidR="000E41E9" w:rsidRPr="001767FC">
          <w:rPr>
            <w:rStyle w:val="Hyperlink"/>
            <w:noProof/>
          </w:rPr>
          <w:t>ORPF GRACE DAYS BEFORE PURGE</w:t>
        </w:r>
        <w:r w:rsidR="000E41E9">
          <w:rPr>
            <w:noProof/>
            <w:webHidden/>
          </w:rPr>
          <w:tab/>
        </w:r>
        <w:r w:rsidR="000E41E9">
          <w:rPr>
            <w:noProof/>
            <w:webHidden/>
          </w:rPr>
          <w:fldChar w:fldCharType="begin"/>
        </w:r>
        <w:r w:rsidR="000E41E9">
          <w:rPr>
            <w:noProof/>
            <w:webHidden/>
          </w:rPr>
          <w:instrText xml:space="preserve"> PAGEREF _Toc137456888 \h </w:instrText>
        </w:r>
        <w:r w:rsidR="000E41E9">
          <w:rPr>
            <w:noProof/>
            <w:webHidden/>
          </w:rPr>
        </w:r>
        <w:r w:rsidR="000E41E9">
          <w:rPr>
            <w:noProof/>
            <w:webHidden/>
          </w:rPr>
          <w:fldChar w:fldCharType="separate"/>
        </w:r>
        <w:r w:rsidR="008D154E">
          <w:rPr>
            <w:noProof/>
            <w:webHidden/>
          </w:rPr>
          <w:t>501</w:t>
        </w:r>
        <w:r w:rsidR="000E41E9">
          <w:rPr>
            <w:noProof/>
            <w:webHidden/>
          </w:rPr>
          <w:fldChar w:fldCharType="end"/>
        </w:r>
      </w:hyperlink>
    </w:p>
    <w:p w14:paraId="6A76982F" w14:textId="41B5A729" w:rsidR="000E41E9" w:rsidRDefault="00E6589F">
      <w:pPr>
        <w:pStyle w:val="TOC2"/>
        <w:rPr>
          <w:rFonts w:asciiTheme="minorHAnsi" w:eastAsiaTheme="minorEastAsia" w:hAnsiTheme="minorHAnsi" w:cstheme="minorBidi"/>
          <w:smallCaps w:val="0"/>
          <w:noProof/>
          <w:sz w:val="22"/>
          <w:szCs w:val="22"/>
        </w:rPr>
      </w:pPr>
      <w:hyperlink w:anchor="_Toc137456889" w:history="1">
        <w:r w:rsidR="000E41E9" w:rsidRPr="001767FC">
          <w:rPr>
            <w:rStyle w:val="Hyperlink"/>
            <w:noProof/>
          </w:rPr>
          <w:t>ORPF INITIALS ON SUMMARY</w:t>
        </w:r>
        <w:r w:rsidR="000E41E9">
          <w:rPr>
            <w:noProof/>
            <w:webHidden/>
          </w:rPr>
          <w:tab/>
        </w:r>
        <w:r w:rsidR="000E41E9">
          <w:rPr>
            <w:noProof/>
            <w:webHidden/>
          </w:rPr>
          <w:fldChar w:fldCharType="begin"/>
        </w:r>
        <w:r w:rsidR="000E41E9">
          <w:rPr>
            <w:noProof/>
            <w:webHidden/>
          </w:rPr>
          <w:instrText xml:space="preserve"> PAGEREF _Toc137456889 \h </w:instrText>
        </w:r>
        <w:r w:rsidR="000E41E9">
          <w:rPr>
            <w:noProof/>
            <w:webHidden/>
          </w:rPr>
        </w:r>
        <w:r w:rsidR="000E41E9">
          <w:rPr>
            <w:noProof/>
            <w:webHidden/>
          </w:rPr>
          <w:fldChar w:fldCharType="separate"/>
        </w:r>
        <w:r w:rsidR="008D154E">
          <w:rPr>
            <w:noProof/>
            <w:webHidden/>
          </w:rPr>
          <w:t>501</w:t>
        </w:r>
        <w:r w:rsidR="000E41E9">
          <w:rPr>
            <w:noProof/>
            <w:webHidden/>
          </w:rPr>
          <w:fldChar w:fldCharType="end"/>
        </w:r>
      </w:hyperlink>
    </w:p>
    <w:p w14:paraId="62B93EA1" w14:textId="0E35D3EA" w:rsidR="000E41E9" w:rsidRDefault="00E6589F">
      <w:pPr>
        <w:pStyle w:val="TOC2"/>
        <w:rPr>
          <w:rFonts w:asciiTheme="minorHAnsi" w:eastAsiaTheme="minorEastAsia" w:hAnsiTheme="minorHAnsi" w:cstheme="minorBidi"/>
          <w:smallCaps w:val="0"/>
          <w:noProof/>
          <w:sz w:val="22"/>
          <w:szCs w:val="22"/>
        </w:rPr>
      </w:pPr>
      <w:hyperlink w:anchor="_Toc137456890" w:history="1">
        <w:r w:rsidR="000E41E9" w:rsidRPr="001767FC">
          <w:rPr>
            <w:rStyle w:val="Hyperlink"/>
            <w:noProof/>
          </w:rPr>
          <w:t>ORPF LABEL PRINT DEVICE</w:t>
        </w:r>
        <w:r w:rsidR="000E41E9">
          <w:rPr>
            <w:noProof/>
            <w:webHidden/>
          </w:rPr>
          <w:tab/>
        </w:r>
        <w:r w:rsidR="000E41E9">
          <w:rPr>
            <w:noProof/>
            <w:webHidden/>
          </w:rPr>
          <w:fldChar w:fldCharType="begin"/>
        </w:r>
        <w:r w:rsidR="000E41E9">
          <w:rPr>
            <w:noProof/>
            <w:webHidden/>
          </w:rPr>
          <w:instrText xml:space="preserve"> PAGEREF _Toc137456890 \h </w:instrText>
        </w:r>
        <w:r w:rsidR="000E41E9">
          <w:rPr>
            <w:noProof/>
            <w:webHidden/>
          </w:rPr>
        </w:r>
        <w:r w:rsidR="000E41E9">
          <w:rPr>
            <w:noProof/>
            <w:webHidden/>
          </w:rPr>
          <w:fldChar w:fldCharType="separate"/>
        </w:r>
        <w:r w:rsidR="008D154E">
          <w:rPr>
            <w:noProof/>
            <w:webHidden/>
          </w:rPr>
          <w:t>501</w:t>
        </w:r>
        <w:r w:rsidR="000E41E9">
          <w:rPr>
            <w:noProof/>
            <w:webHidden/>
          </w:rPr>
          <w:fldChar w:fldCharType="end"/>
        </w:r>
      </w:hyperlink>
    </w:p>
    <w:p w14:paraId="77A4947B" w14:textId="64F74194" w:rsidR="000E41E9" w:rsidRDefault="00E6589F">
      <w:pPr>
        <w:pStyle w:val="TOC2"/>
        <w:rPr>
          <w:rFonts w:asciiTheme="minorHAnsi" w:eastAsiaTheme="minorEastAsia" w:hAnsiTheme="minorHAnsi" w:cstheme="minorBidi"/>
          <w:smallCaps w:val="0"/>
          <w:noProof/>
          <w:sz w:val="22"/>
          <w:szCs w:val="22"/>
        </w:rPr>
      </w:pPr>
      <w:hyperlink w:anchor="_Toc137456891" w:history="1">
        <w:r w:rsidR="000E41E9" w:rsidRPr="001767FC">
          <w:rPr>
            <w:rStyle w:val="Hyperlink"/>
            <w:noProof/>
          </w:rPr>
          <w:t>ORPF LABEL SORT FIELD</w:t>
        </w:r>
        <w:r w:rsidR="000E41E9">
          <w:rPr>
            <w:noProof/>
            <w:webHidden/>
          </w:rPr>
          <w:tab/>
        </w:r>
        <w:r w:rsidR="000E41E9">
          <w:rPr>
            <w:noProof/>
            <w:webHidden/>
          </w:rPr>
          <w:fldChar w:fldCharType="begin"/>
        </w:r>
        <w:r w:rsidR="000E41E9">
          <w:rPr>
            <w:noProof/>
            <w:webHidden/>
          </w:rPr>
          <w:instrText xml:space="preserve"> PAGEREF _Toc137456891 \h </w:instrText>
        </w:r>
        <w:r w:rsidR="000E41E9">
          <w:rPr>
            <w:noProof/>
            <w:webHidden/>
          </w:rPr>
        </w:r>
        <w:r w:rsidR="000E41E9">
          <w:rPr>
            <w:noProof/>
            <w:webHidden/>
          </w:rPr>
          <w:fldChar w:fldCharType="separate"/>
        </w:r>
        <w:r w:rsidR="008D154E">
          <w:rPr>
            <w:noProof/>
            <w:webHidden/>
          </w:rPr>
          <w:t>502</w:t>
        </w:r>
        <w:r w:rsidR="000E41E9">
          <w:rPr>
            <w:noProof/>
            <w:webHidden/>
          </w:rPr>
          <w:fldChar w:fldCharType="end"/>
        </w:r>
      </w:hyperlink>
    </w:p>
    <w:p w14:paraId="7FE12565" w14:textId="7D313B82" w:rsidR="000E41E9" w:rsidRDefault="00E6589F">
      <w:pPr>
        <w:pStyle w:val="TOC2"/>
        <w:rPr>
          <w:rFonts w:asciiTheme="minorHAnsi" w:eastAsiaTheme="minorEastAsia" w:hAnsiTheme="minorHAnsi" w:cstheme="minorBidi"/>
          <w:smallCaps w:val="0"/>
          <w:noProof/>
          <w:sz w:val="22"/>
          <w:szCs w:val="22"/>
        </w:rPr>
      </w:pPr>
      <w:hyperlink w:anchor="_Toc137456892" w:history="1">
        <w:r w:rsidR="000E41E9" w:rsidRPr="001767FC">
          <w:rPr>
            <w:rStyle w:val="Hyperlink"/>
            <w:noProof/>
          </w:rPr>
          <w:t>ORPF LAST ORDER PURGED</w:t>
        </w:r>
        <w:r w:rsidR="000E41E9">
          <w:rPr>
            <w:noProof/>
            <w:webHidden/>
          </w:rPr>
          <w:tab/>
        </w:r>
        <w:r w:rsidR="000E41E9">
          <w:rPr>
            <w:noProof/>
            <w:webHidden/>
          </w:rPr>
          <w:fldChar w:fldCharType="begin"/>
        </w:r>
        <w:r w:rsidR="000E41E9">
          <w:rPr>
            <w:noProof/>
            <w:webHidden/>
          </w:rPr>
          <w:instrText xml:space="preserve"> PAGEREF _Toc137456892 \h </w:instrText>
        </w:r>
        <w:r w:rsidR="000E41E9">
          <w:rPr>
            <w:noProof/>
            <w:webHidden/>
          </w:rPr>
        </w:r>
        <w:r w:rsidR="000E41E9">
          <w:rPr>
            <w:noProof/>
            <w:webHidden/>
          </w:rPr>
          <w:fldChar w:fldCharType="separate"/>
        </w:r>
        <w:r w:rsidR="008D154E">
          <w:rPr>
            <w:noProof/>
            <w:webHidden/>
          </w:rPr>
          <w:t>502</w:t>
        </w:r>
        <w:r w:rsidR="000E41E9">
          <w:rPr>
            <w:noProof/>
            <w:webHidden/>
          </w:rPr>
          <w:fldChar w:fldCharType="end"/>
        </w:r>
      </w:hyperlink>
    </w:p>
    <w:p w14:paraId="7B64977D" w14:textId="6FA1E3E1" w:rsidR="000E41E9" w:rsidRDefault="00E6589F">
      <w:pPr>
        <w:pStyle w:val="TOC2"/>
        <w:rPr>
          <w:rFonts w:asciiTheme="minorHAnsi" w:eastAsiaTheme="minorEastAsia" w:hAnsiTheme="minorHAnsi" w:cstheme="minorBidi"/>
          <w:smallCaps w:val="0"/>
          <w:noProof/>
          <w:sz w:val="22"/>
          <w:szCs w:val="22"/>
        </w:rPr>
      </w:pPr>
      <w:hyperlink w:anchor="_Toc137456893" w:history="1">
        <w:r w:rsidR="000E41E9" w:rsidRPr="001767FC">
          <w:rPr>
            <w:rStyle w:val="Hyperlink"/>
            <w:noProof/>
          </w:rPr>
          <w:t>ORPF LAST PURGE DATE</w:t>
        </w:r>
        <w:r w:rsidR="000E41E9">
          <w:rPr>
            <w:noProof/>
            <w:webHidden/>
          </w:rPr>
          <w:tab/>
        </w:r>
        <w:r w:rsidR="000E41E9">
          <w:rPr>
            <w:noProof/>
            <w:webHidden/>
          </w:rPr>
          <w:fldChar w:fldCharType="begin"/>
        </w:r>
        <w:r w:rsidR="000E41E9">
          <w:rPr>
            <w:noProof/>
            <w:webHidden/>
          </w:rPr>
          <w:instrText xml:space="preserve"> PAGEREF _Toc137456893 \h </w:instrText>
        </w:r>
        <w:r w:rsidR="000E41E9">
          <w:rPr>
            <w:noProof/>
            <w:webHidden/>
          </w:rPr>
        </w:r>
        <w:r w:rsidR="000E41E9">
          <w:rPr>
            <w:noProof/>
            <w:webHidden/>
          </w:rPr>
          <w:fldChar w:fldCharType="separate"/>
        </w:r>
        <w:r w:rsidR="008D154E">
          <w:rPr>
            <w:noProof/>
            <w:webHidden/>
          </w:rPr>
          <w:t>502</w:t>
        </w:r>
        <w:r w:rsidR="000E41E9">
          <w:rPr>
            <w:noProof/>
            <w:webHidden/>
          </w:rPr>
          <w:fldChar w:fldCharType="end"/>
        </w:r>
      </w:hyperlink>
    </w:p>
    <w:p w14:paraId="5D1483BB" w14:textId="719B4A28" w:rsidR="000E41E9" w:rsidRDefault="00E6589F">
      <w:pPr>
        <w:pStyle w:val="TOC2"/>
        <w:rPr>
          <w:rFonts w:asciiTheme="minorHAnsi" w:eastAsiaTheme="minorEastAsia" w:hAnsiTheme="minorHAnsi" w:cstheme="minorBidi"/>
          <w:smallCaps w:val="0"/>
          <w:noProof/>
          <w:sz w:val="22"/>
          <w:szCs w:val="22"/>
        </w:rPr>
      </w:pPr>
      <w:hyperlink w:anchor="_Toc137456894" w:history="1">
        <w:r w:rsidR="000E41E9" w:rsidRPr="001767FC">
          <w:rPr>
            <w:rStyle w:val="Hyperlink"/>
            <w:noProof/>
          </w:rPr>
          <w:t>ORPF NEW ORDERS DEFAULT</w:t>
        </w:r>
        <w:r w:rsidR="000E41E9">
          <w:rPr>
            <w:noProof/>
            <w:webHidden/>
          </w:rPr>
          <w:tab/>
        </w:r>
        <w:r w:rsidR="000E41E9">
          <w:rPr>
            <w:noProof/>
            <w:webHidden/>
          </w:rPr>
          <w:fldChar w:fldCharType="begin"/>
        </w:r>
        <w:r w:rsidR="000E41E9">
          <w:rPr>
            <w:noProof/>
            <w:webHidden/>
          </w:rPr>
          <w:instrText xml:space="preserve"> PAGEREF _Toc137456894 \h </w:instrText>
        </w:r>
        <w:r w:rsidR="000E41E9">
          <w:rPr>
            <w:noProof/>
            <w:webHidden/>
          </w:rPr>
        </w:r>
        <w:r w:rsidR="000E41E9">
          <w:rPr>
            <w:noProof/>
            <w:webHidden/>
          </w:rPr>
          <w:fldChar w:fldCharType="separate"/>
        </w:r>
        <w:r w:rsidR="008D154E">
          <w:rPr>
            <w:noProof/>
            <w:webHidden/>
          </w:rPr>
          <w:t>503</w:t>
        </w:r>
        <w:r w:rsidR="000E41E9">
          <w:rPr>
            <w:noProof/>
            <w:webHidden/>
          </w:rPr>
          <w:fldChar w:fldCharType="end"/>
        </w:r>
      </w:hyperlink>
    </w:p>
    <w:p w14:paraId="770E775E" w14:textId="4D72AABC" w:rsidR="000E41E9" w:rsidRDefault="00E6589F">
      <w:pPr>
        <w:pStyle w:val="TOC2"/>
        <w:rPr>
          <w:rFonts w:asciiTheme="minorHAnsi" w:eastAsiaTheme="minorEastAsia" w:hAnsiTheme="minorHAnsi" w:cstheme="minorBidi"/>
          <w:smallCaps w:val="0"/>
          <w:noProof/>
          <w:sz w:val="22"/>
          <w:szCs w:val="22"/>
        </w:rPr>
      </w:pPr>
      <w:hyperlink w:anchor="_Toc137456895" w:history="1">
        <w:r w:rsidR="000E41E9" w:rsidRPr="001767FC">
          <w:rPr>
            <w:rStyle w:val="Hyperlink"/>
            <w:noProof/>
          </w:rPr>
          <w:t>ORPF PRINT CHART COPY SUMMARY</w:t>
        </w:r>
        <w:r w:rsidR="000E41E9">
          <w:rPr>
            <w:noProof/>
            <w:webHidden/>
          </w:rPr>
          <w:tab/>
        </w:r>
        <w:r w:rsidR="000E41E9">
          <w:rPr>
            <w:noProof/>
            <w:webHidden/>
          </w:rPr>
          <w:fldChar w:fldCharType="begin"/>
        </w:r>
        <w:r w:rsidR="000E41E9">
          <w:rPr>
            <w:noProof/>
            <w:webHidden/>
          </w:rPr>
          <w:instrText xml:space="preserve"> PAGEREF _Toc137456895 \h </w:instrText>
        </w:r>
        <w:r w:rsidR="000E41E9">
          <w:rPr>
            <w:noProof/>
            <w:webHidden/>
          </w:rPr>
        </w:r>
        <w:r w:rsidR="000E41E9">
          <w:rPr>
            <w:noProof/>
            <w:webHidden/>
          </w:rPr>
          <w:fldChar w:fldCharType="separate"/>
        </w:r>
        <w:r w:rsidR="008D154E">
          <w:rPr>
            <w:noProof/>
            <w:webHidden/>
          </w:rPr>
          <w:t>503</w:t>
        </w:r>
        <w:r w:rsidR="000E41E9">
          <w:rPr>
            <w:noProof/>
            <w:webHidden/>
          </w:rPr>
          <w:fldChar w:fldCharType="end"/>
        </w:r>
      </w:hyperlink>
    </w:p>
    <w:p w14:paraId="01065A92" w14:textId="5EC81CF8" w:rsidR="000E41E9" w:rsidRDefault="00E6589F">
      <w:pPr>
        <w:pStyle w:val="TOC2"/>
        <w:rPr>
          <w:rFonts w:asciiTheme="minorHAnsi" w:eastAsiaTheme="minorEastAsia" w:hAnsiTheme="minorHAnsi" w:cstheme="minorBidi"/>
          <w:smallCaps w:val="0"/>
          <w:noProof/>
          <w:sz w:val="22"/>
          <w:szCs w:val="22"/>
        </w:rPr>
      </w:pPr>
      <w:hyperlink w:anchor="_Toc137456896" w:history="1">
        <w:r w:rsidR="000E41E9" w:rsidRPr="001767FC">
          <w:rPr>
            <w:rStyle w:val="Hyperlink"/>
            <w:noProof/>
          </w:rPr>
          <w:t>ORPF PRINT CHART COPY WHEN</w:t>
        </w:r>
        <w:r w:rsidR="000E41E9">
          <w:rPr>
            <w:noProof/>
            <w:webHidden/>
          </w:rPr>
          <w:tab/>
        </w:r>
        <w:r w:rsidR="000E41E9">
          <w:rPr>
            <w:noProof/>
            <w:webHidden/>
          </w:rPr>
          <w:fldChar w:fldCharType="begin"/>
        </w:r>
        <w:r w:rsidR="000E41E9">
          <w:rPr>
            <w:noProof/>
            <w:webHidden/>
          </w:rPr>
          <w:instrText xml:space="preserve"> PAGEREF _Toc137456896 \h </w:instrText>
        </w:r>
        <w:r w:rsidR="000E41E9">
          <w:rPr>
            <w:noProof/>
            <w:webHidden/>
          </w:rPr>
        </w:r>
        <w:r w:rsidR="000E41E9">
          <w:rPr>
            <w:noProof/>
            <w:webHidden/>
          </w:rPr>
          <w:fldChar w:fldCharType="separate"/>
        </w:r>
        <w:r w:rsidR="008D154E">
          <w:rPr>
            <w:noProof/>
            <w:webHidden/>
          </w:rPr>
          <w:t>503</w:t>
        </w:r>
        <w:r w:rsidR="000E41E9">
          <w:rPr>
            <w:noProof/>
            <w:webHidden/>
          </w:rPr>
          <w:fldChar w:fldCharType="end"/>
        </w:r>
      </w:hyperlink>
    </w:p>
    <w:p w14:paraId="6BCD4B9C" w14:textId="75D3E744" w:rsidR="000E41E9" w:rsidRDefault="00E6589F">
      <w:pPr>
        <w:pStyle w:val="TOC2"/>
        <w:rPr>
          <w:rFonts w:asciiTheme="minorHAnsi" w:eastAsiaTheme="minorEastAsia" w:hAnsiTheme="minorHAnsi" w:cstheme="minorBidi"/>
          <w:smallCaps w:val="0"/>
          <w:noProof/>
          <w:sz w:val="22"/>
          <w:szCs w:val="22"/>
        </w:rPr>
      </w:pPr>
      <w:hyperlink w:anchor="_Toc137456897" w:history="1">
        <w:r w:rsidR="000E41E9" w:rsidRPr="001767FC">
          <w:rPr>
            <w:rStyle w:val="Hyperlink"/>
            <w:noProof/>
          </w:rPr>
          <w:t>ORPF PRINT DAILY ORDER SUMMARY</w:t>
        </w:r>
        <w:r w:rsidR="000E41E9">
          <w:rPr>
            <w:noProof/>
            <w:webHidden/>
          </w:rPr>
          <w:tab/>
        </w:r>
        <w:r w:rsidR="000E41E9">
          <w:rPr>
            <w:noProof/>
            <w:webHidden/>
          </w:rPr>
          <w:fldChar w:fldCharType="begin"/>
        </w:r>
        <w:r w:rsidR="000E41E9">
          <w:rPr>
            <w:noProof/>
            <w:webHidden/>
          </w:rPr>
          <w:instrText xml:space="preserve"> PAGEREF _Toc137456897 \h </w:instrText>
        </w:r>
        <w:r w:rsidR="000E41E9">
          <w:rPr>
            <w:noProof/>
            <w:webHidden/>
          </w:rPr>
        </w:r>
        <w:r w:rsidR="000E41E9">
          <w:rPr>
            <w:noProof/>
            <w:webHidden/>
          </w:rPr>
          <w:fldChar w:fldCharType="separate"/>
        </w:r>
        <w:r w:rsidR="008D154E">
          <w:rPr>
            <w:noProof/>
            <w:webHidden/>
          </w:rPr>
          <w:t>504</w:t>
        </w:r>
        <w:r w:rsidR="000E41E9">
          <w:rPr>
            <w:noProof/>
            <w:webHidden/>
          </w:rPr>
          <w:fldChar w:fldCharType="end"/>
        </w:r>
      </w:hyperlink>
    </w:p>
    <w:p w14:paraId="3DDA7ED5" w14:textId="32A459A6" w:rsidR="000E41E9" w:rsidRDefault="00E6589F">
      <w:pPr>
        <w:pStyle w:val="TOC2"/>
        <w:rPr>
          <w:rFonts w:asciiTheme="minorHAnsi" w:eastAsiaTheme="minorEastAsia" w:hAnsiTheme="minorHAnsi" w:cstheme="minorBidi"/>
          <w:smallCaps w:val="0"/>
          <w:noProof/>
          <w:sz w:val="22"/>
          <w:szCs w:val="22"/>
        </w:rPr>
      </w:pPr>
      <w:hyperlink w:anchor="_Toc137456898" w:history="1">
        <w:r w:rsidR="000E41E9" w:rsidRPr="001767FC">
          <w:rPr>
            <w:rStyle w:val="Hyperlink"/>
            <w:noProof/>
          </w:rPr>
          <w:t>ORPF PROMPT FOR CHART COPY</w:t>
        </w:r>
        <w:r w:rsidR="000E41E9">
          <w:rPr>
            <w:noProof/>
            <w:webHidden/>
          </w:rPr>
          <w:tab/>
        </w:r>
        <w:r w:rsidR="000E41E9">
          <w:rPr>
            <w:noProof/>
            <w:webHidden/>
          </w:rPr>
          <w:fldChar w:fldCharType="begin"/>
        </w:r>
        <w:r w:rsidR="000E41E9">
          <w:rPr>
            <w:noProof/>
            <w:webHidden/>
          </w:rPr>
          <w:instrText xml:space="preserve"> PAGEREF _Toc137456898 \h </w:instrText>
        </w:r>
        <w:r w:rsidR="000E41E9">
          <w:rPr>
            <w:noProof/>
            <w:webHidden/>
          </w:rPr>
        </w:r>
        <w:r w:rsidR="000E41E9">
          <w:rPr>
            <w:noProof/>
            <w:webHidden/>
          </w:rPr>
          <w:fldChar w:fldCharType="separate"/>
        </w:r>
        <w:r w:rsidR="008D154E">
          <w:rPr>
            <w:noProof/>
            <w:webHidden/>
          </w:rPr>
          <w:t>504</w:t>
        </w:r>
        <w:r w:rsidR="000E41E9">
          <w:rPr>
            <w:noProof/>
            <w:webHidden/>
          </w:rPr>
          <w:fldChar w:fldCharType="end"/>
        </w:r>
      </w:hyperlink>
    </w:p>
    <w:p w14:paraId="02408A9F" w14:textId="0F8102DE" w:rsidR="000E41E9" w:rsidRDefault="00E6589F">
      <w:pPr>
        <w:pStyle w:val="TOC2"/>
        <w:rPr>
          <w:rFonts w:asciiTheme="minorHAnsi" w:eastAsiaTheme="minorEastAsia" w:hAnsiTheme="minorHAnsi" w:cstheme="minorBidi"/>
          <w:smallCaps w:val="0"/>
          <w:noProof/>
          <w:sz w:val="22"/>
          <w:szCs w:val="22"/>
        </w:rPr>
      </w:pPr>
      <w:hyperlink w:anchor="_Toc137456899" w:history="1">
        <w:r w:rsidR="000E41E9" w:rsidRPr="001767FC">
          <w:rPr>
            <w:rStyle w:val="Hyperlink"/>
            <w:noProof/>
          </w:rPr>
          <w:t>ORPF PROMPT FOR LABELS</w:t>
        </w:r>
        <w:r w:rsidR="000E41E9">
          <w:rPr>
            <w:noProof/>
            <w:webHidden/>
          </w:rPr>
          <w:tab/>
        </w:r>
        <w:r w:rsidR="000E41E9">
          <w:rPr>
            <w:noProof/>
            <w:webHidden/>
          </w:rPr>
          <w:fldChar w:fldCharType="begin"/>
        </w:r>
        <w:r w:rsidR="000E41E9">
          <w:rPr>
            <w:noProof/>
            <w:webHidden/>
          </w:rPr>
          <w:instrText xml:space="preserve"> PAGEREF _Toc137456899 \h </w:instrText>
        </w:r>
        <w:r w:rsidR="000E41E9">
          <w:rPr>
            <w:noProof/>
            <w:webHidden/>
          </w:rPr>
        </w:r>
        <w:r w:rsidR="000E41E9">
          <w:rPr>
            <w:noProof/>
            <w:webHidden/>
          </w:rPr>
          <w:fldChar w:fldCharType="separate"/>
        </w:r>
        <w:r w:rsidR="008D154E">
          <w:rPr>
            <w:noProof/>
            <w:webHidden/>
          </w:rPr>
          <w:t>505</w:t>
        </w:r>
        <w:r w:rsidR="000E41E9">
          <w:rPr>
            <w:noProof/>
            <w:webHidden/>
          </w:rPr>
          <w:fldChar w:fldCharType="end"/>
        </w:r>
      </w:hyperlink>
    </w:p>
    <w:p w14:paraId="0112B60E" w14:textId="399801EC" w:rsidR="000E41E9" w:rsidRDefault="00E6589F">
      <w:pPr>
        <w:pStyle w:val="TOC2"/>
        <w:rPr>
          <w:rFonts w:asciiTheme="minorHAnsi" w:eastAsiaTheme="minorEastAsia" w:hAnsiTheme="minorHAnsi" w:cstheme="minorBidi"/>
          <w:smallCaps w:val="0"/>
          <w:noProof/>
          <w:sz w:val="22"/>
          <w:szCs w:val="22"/>
        </w:rPr>
      </w:pPr>
      <w:hyperlink w:anchor="_Toc137456900" w:history="1">
        <w:r w:rsidR="000E41E9" w:rsidRPr="001767FC">
          <w:rPr>
            <w:rStyle w:val="Hyperlink"/>
            <w:noProof/>
          </w:rPr>
          <w:t>ORPF PROMPT FOR REQUISITIONS</w:t>
        </w:r>
        <w:r w:rsidR="000E41E9">
          <w:rPr>
            <w:noProof/>
            <w:webHidden/>
          </w:rPr>
          <w:tab/>
        </w:r>
        <w:r w:rsidR="000E41E9">
          <w:rPr>
            <w:noProof/>
            <w:webHidden/>
          </w:rPr>
          <w:fldChar w:fldCharType="begin"/>
        </w:r>
        <w:r w:rsidR="000E41E9">
          <w:rPr>
            <w:noProof/>
            <w:webHidden/>
          </w:rPr>
          <w:instrText xml:space="preserve"> PAGEREF _Toc137456900 \h </w:instrText>
        </w:r>
        <w:r w:rsidR="000E41E9">
          <w:rPr>
            <w:noProof/>
            <w:webHidden/>
          </w:rPr>
        </w:r>
        <w:r w:rsidR="000E41E9">
          <w:rPr>
            <w:noProof/>
            <w:webHidden/>
          </w:rPr>
          <w:fldChar w:fldCharType="separate"/>
        </w:r>
        <w:r w:rsidR="008D154E">
          <w:rPr>
            <w:noProof/>
            <w:webHidden/>
          </w:rPr>
          <w:t>505</w:t>
        </w:r>
        <w:r w:rsidR="000E41E9">
          <w:rPr>
            <w:noProof/>
            <w:webHidden/>
          </w:rPr>
          <w:fldChar w:fldCharType="end"/>
        </w:r>
      </w:hyperlink>
    </w:p>
    <w:p w14:paraId="45DEE4B8" w14:textId="539340D3" w:rsidR="000E41E9" w:rsidRDefault="00E6589F">
      <w:pPr>
        <w:pStyle w:val="TOC2"/>
        <w:rPr>
          <w:rFonts w:asciiTheme="minorHAnsi" w:eastAsiaTheme="minorEastAsia" w:hAnsiTheme="minorHAnsi" w:cstheme="minorBidi"/>
          <w:smallCaps w:val="0"/>
          <w:noProof/>
          <w:sz w:val="22"/>
          <w:szCs w:val="22"/>
        </w:rPr>
      </w:pPr>
      <w:hyperlink w:anchor="_Toc137456901" w:history="1">
        <w:r w:rsidR="000E41E9" w:rsidRPr="001767FC">
          <w:rPr>
            <w:rStyle w:val="Hyperlink"/>
            <w:noProof/>
          </w:rPr>
          <w:t>ORPF PROMPT FOR WORK COPY</w:t>
        </w:r>
        <w:r w:rsidR="000E41E9">
          <w:rPr>
            <w:noProof/>
            <w:webHidden/>
          </w:rPr>
          <w:tab/>
        </w:r>
        <w:r w:rsidR="000E41E9">
          <w:rPr>
            <w:noProof/>
            <w:webHidden/>
          </w:rPr>
          <w:fldChar w:fldCharType="begin"/>
        </w:r>
        <w:r w:rsidR="000E41E9">
          <w:rPr>
            <w:noProof/>
            <w:webHidden/>
          </w:rPr>
          <w:instrText xml:space="preserve"> PAGEREF _Toc137456901 \h </w:instrText>
        </w:r>
        <w:r w:rsidR="000E41E9">
          <w:rPr>
            <w:noProof/>
            <w:webHidden/>
          </w:rPr>
        </w:r>
        <w:r w:rsidR="000E41E9">
          <w:rPr>
            <w:noProof/>
            <w:webHidden/>
          </w:rPr>
          <w:fldChar w:fldCharType="separate"/>
        </w:r>
        <w:r w:rsidR="008D154E">
          <w:rPr>
            <w:noProof/>
            <w:webHidden/>
          </w:rPr>
          <w:t>506</w:t>
        </w:r>
        <w:r w:rsidR="000E41E9">
          <w:rPr>
            <w:noProof/>
            <w:webHidden/>
          </w:rPr>
          <w:fldChar w:fldCharType="end"/>
        </w:r>
      </w:hyperlink>
    </w:p>
    <w:p w14:paraId="12F94912" w14:textId="298CE498" w:rsidR="000E41E9" w:rsidRDefault="00E6589F">
      <w:pPr>
        <w:pStyle w:val="TOC2"/>
        <w:rPr>
          <w:rFonts w:asciiTheme="minorHAnsi" w:eastAsiaTheme="minorEastAsia" w:hAnsiTheme="minorHAnsi" w:cstheme="minorBidi"/>
          <w:smallCaps w:val="0"/>
          <w:noProof/>
          <w:sz w:val="22"/>
          <w:szCs w:val="22"/>
        </w:rPr>
      </w:pPr>
      <w:hyperlink w:anchor="_Toc137456902" w:history="1">
        <w:r w:rsidR="000E41E9" w:rsidRPr="001767FC">
          <w:rPr>
            <w:rStyle w:val="Hyperlink"/>
            <w:noProof/>
          </w:rPr>
          <w:t>ORPF REQUISITION PRINT DEVICE</w:t>
        </w:r>
        <w:r w:rsidR="000E41E9">
          <w:rPr>
            <w:noProof/>
            <w:webHidden/>
          </w:rPr>
          <w:tab/>
        </w:r>
        <w:r w:rsidR="000E41E9">
          <w:rPr>
            <w:noProof/>
            <w:webHidden/>
          </w:rPr>
          <w:fldChar w:fldCharType="begin"/>
        </w:r>
        <w:r w:rsidR="000E41E9">
          <w:rPr>
            <w:noProof/>
            <w:webHidden/>
          </w:rPr>
          <w:instrText xml:space="preserve"> PAGEREF _Toc137456902 \h </w:instrText>
        </w:r>
        <w:r w:rsidR="000E41E9">
          <w:rPr>
            <w:noProof/>
            <w:webHidden/>
          </w:rPr>
        </w:r>
        <w:r w:rsidR="000E41E9">
          <w:rPr>
            <w:noProof/>
            <w:webHidden/>
          </w:rPr>
          <w:fldChar w:fldCharType="separate"/>
        </w:r>
        <w:r w:rsidR="008D154E">
          <w:rPr>
            <w:noProof/>
            <w:webHidden/>
          </w:rPr>
          <w:t>506</w:t>
        </w:r>
        <w:r w:rsidR="000E41E9">
          <w:rPr>
            <w:noProof/>
            <w:webHidden/>
          </w:rPr>
          <w:fldChar w:fldCharType="end"/>
        </w:r>
      </w:hyperlink>
    </w:p>
    <w:p w14:paraId="0075034C" w14:textId="7CCBE0CE" w:rsidR="000E41E9" w:rsidRDefault="00E6589F">
      <w:pPr>
        <w:pStyle w:val="TOC2"/>
        <w:rPr>
          <w:rFonts w:asciiTheme="minorHAnsi" w:eastAsiaTheme="minorEastAsia" w:hAnsiTheme="minorHAnsi" w:cstheme="minorBidi"/>
          <w:smallCaps w:val="0"/>
          <w:noProof/>
          <w:sz w:val="22"/>
          <w:szCs w:val="22"/>
        </w:rPr>
      </w:pPr>
      <w:hyperlink w:anchor="_Toc137456903" w:history="1">
        <w:r w:rsidR="000E41E9" w:rsidRPr="001767FC">
          <w:rPr>
            <w:rStyle w:val="Hyperlink"/>
            <w:noProof/>
          </w:rPr>
          <w:t>ORPF REQUISITION SORT FIELD</w:t>
        </w:r>
        <w:r w:rsidR="000E41E9">
          <w:rPr>
            <w:noProof/>
            <w:webHidden/>
          </w:rPr>
          <w:tab/>
        </w:r>
        <w:r w:rsidR="000E41E9">
          <w:rPr>
            <w:noProof/>
            <w:webHidden/>
          </w:rPr>
          <w:fldChar w:fldCharType="begin"/>
        </w:r>
        <w:r w:rsidR="000E41E9">
          <w:rPr>
            <w:noProof/>
            <w:webHidden/>
          </w:rPr>
          <w:instrText xml:space="preserve"> PAGEREF _Toc137456903 \h </w:instrText>
        </w:r>
        <w:r w:rsidR="000E41E9">
          <w:rPr>
            <w:noProof/>
            <w:webHidden/>
          </w:rPr>
        </w:r>
        <w:r w:rsidR="000E41E9">
          <w:rPr>
            <w:noProof/>
            <w:webHidden/>
          </w:rPr>
          <w:fldChar w:fldCharType="separate"/>
        </w:r>
        <w:r w:rsidR="008D154E">
          <w:rPr>
            <w:noProof/>
            <w:webHidden/>
          </w:rPr>
          <w:t>507</w:t>
        </w:r>
        <w:r w:rsidR="000E41E9">
          <w:rPr>
            <w:noProof/>
            <w:webHidden/>
          </w:rPr>
          <w:fldChar w:fldCharType="end"/>
        </w:r>
      </w:hyperlink>
    </w:p>
    <w:p w14:paraId="240C203A" w14:textId="1C3523B2" w:rsidR="000E41E9" w:rsidRDefault="00E6589F">
      <w:pPr>
        <w:pStyle w:val="TOC2"/>
        <w:rPr>
          <w:rFonts w:asciiTheme="minorHAnsi" w:eastAsiaTheme="minorEastAsia" w:hAnsiTheme="minorHAnsi" w:cstheme="minorBidi"/>
          <w:smallCaps w:val="0"/>
          <w:noProof/>
          <w:sz w:val="22"/>
          <w:szCs w:val="22"/>
        </w:rPr>
      </w:pPr>
      <w:hyperlink w:anchor="_Toc137456904" w:history="1">
        <w:r w:rsidR="000E41E9" w:rsidRPr="001767FC">
          <w:rPr>
            <w:rStyle w:val="Hyperlink"/>
            <w:noProof/>
          </w:rPr>
          <w:t>ORPF RESTRICT REQUESTOR</w:t>
        </w:r>
        <w:r w:rsidR="000E41E9">
          <w:rPr>
            <w:noProof/>
            <w:webHidden/>
          </w:rPr>
          <w:tab/>
        </w:r>
        <w:r w:rsidR="000E41E9">
          <w:rPr>
            <w:noProof/>
            <w:webHidden/>
          </w:rPr>
          <w:fldChar w:fldCharType="begin"/>
        </w:r>
        <w:r w:rsidR="000E41E9">
          <w:rPr>
            <w:noProof/>
            <w:webHidden/>
          </w:rPr>
          <w:instrText xml:space="preserve"> PAGEREF _Toc137456904 \h </w:instrText>
        </w:r>
        <w:r w:rsidR="000E41E9">
          <w:rPr>
            <w:noProof/>
            <w:webHidden/>
          </w:rPr>
        </w:r>
        <w:r w:rsidR="000E41E9">
          <w:rPr>
            <w:noProof/>
            <w:webHidden/>
          </w:rPr>
          <w:fldChar w:fldCharType="separate"/>
        </w:r>
        <w:r w:rsidR="008D154E">
          <w:rPr>
            <w:noProof/>
            <w:webHidden/>
          </w:rPr>
          <w:t>507</w:t>
        </w:r>
        <w:r w:rsidR="000E41E9">
          <w:rPr>
            <w:noProof/>
            <w:webHidden/>
          </w:rPr>
          <w:fldChar w:fldCharType="end"/>
        </w:r>
      </w:hyperlink>
    </w:p>
    <w:p w14:paraId="003D0B98" w14:textId="529EFEAA" w:rsidR="000E41E9" w:rsidRDefault="00E6589F">
      <w:pPr>
        <w:pStyle w:val="TOC2"/>
        <w:rPr>
          <w:rFonts w:asciiTheme="minorHAnsi" w:eastAsiaTheme="minorEastAsia" w:hAnsiTheme="minorHAnsi" w:cstheme="minorBidi"/>
          <w:smallCaps w:val="0"/>
          <w:noProof/>
          <w:sz w:val="22"/>
          <w:szCs w:val="22"/>
        </w:rPr>
      </w:pPr>
      <w:hyperlink w:anchor="_Toc137456905" w:history="1">
        <w:r w:rsidR="000E41E9" w:rsidRPr="001767FC">
          <w:rPr>
            <w:rStyle w:val="Hyperlink"/>
            <w:noProof/>
          </w:rPr>
          <w:t>ORPF REVIEW ON PATIENT MVMT</w:t>
        </w:r>
        <w:r w:rsidR="000E41E9">
          <w:rPr>
            <w:noProof/>
            <w:webHidden/>
          </w:rPr>
          <w:tab/>
        </w:r>
        <w:r w:rsidR="000E41E9">
          <w:rPr>
            <w:noProof/>
            <w:webHidden/>
          </w:rPr>
          <w:fldChar w:fldCharType="begin"/>
        </w:r>
        <w:r w:rsidR="000E41E9">
          <w:rPr>
            <w:noProof/>
            <w:webHidden/>
          </w:rPr>
          <w:instrText xml:space="preserve"> PAGEREF _Toc137456905 \h </w:instrText>
        </w:r>
        <w:r w:rsidR="000E41E9">
          <w:rPr>
            <w:noProof/>
            <w:webHidden/>
          </w:rPr>
        </w:r>
        <w:r w:rsidR="000E41E9">
          <w:rPr>
            <w:noProof/>
            <w:webHidden/>
          </w:rPr>
          <w:fldChar w:fldCharType="separate"/>
        </w:r>
        <w:r w:rsidR="008D154E">
          <w:rPr>
            <w:noProof/>
            <w:webHidden/>
          </w:rPr>
          <w:t>507</w:t>
        </w:r>
        <w:r w:rsidR="000E41E9">
          <w:rPr>
            <w:noProof/>
            <w:webHidden/>
          </w:rPr>
          <w:fldChar w:fldCharType="end"/>
        </w:r>
      </w:hyperlink>
    </w:p>
    <w:p w14:paraId="40F27FE0" w14:textId="6DF08F65" w:rsidR="000E41E9" w:rsidRDefault="00E6589F">
      <w:pPr>
        <w:pStyle w:val="TOC2"/>
        <w:rPr>
          <w:rFonts w:asciiTheme="minorHAnsi" w:eastAsiaTheme="minorEastAsia" w:hAnsiTheme="minorHAnsi" w:cstheme="minorBidi"/>
          <w:smallCaps w:val="0"/>
          <w:noProof/>
          <w:sz w:val="22"/>
          <w:szCs w:val="22"/>
        </w:rPr>
      </w:pPr>
      <w:hyperlink w:anchor="_Toc137456906" w:history="1">
        <w:r w:rsidR="000E41E9" w:rsidRPr="001767FC">
          <w:rPr>
            <w:rStyle w:val="Hyperlink"/>
            <w:noProof/>
          </w:rPr>
          <w:t>ORPF SERVICE COPY DEFLT DEVICE</w:t>
        </w:r>
        <w:r w:rsidR="000E41E9">
          <w:rPr>
            <w:noProof/>
            <w:webHidden/>
          </w:rPr>
          <w:tab/>
        </w:r>
        <w:r w:rsidR="000E41E9">
          <w:rPr>
            <w:noProof/>
            <w:webHidden/>
          </w:rPr>
          <w:fldChar w:fldCharType="begin"/>
        </w:r>
        <w:r w:rsidR="000E41E9">
          <w:rPr>
            <w:noProof/>
            <w:webHidden/>
          </w:rPr>
          <w:instrText xml:space="preserve"> PAGEREF _Toc137456906 \h </w:instrText>
        </w:r>
        <w:r w:rsidR="000E41E9">
          <w:rPr>
            <w:noProof/>
            <w:webHidden/>
          </w:rPr>
        </w:r>
        <w:r w:rsidR="000E41E9">
          <w:rPr>
            <w:noProof/>
            <w:webHidden/>
          </w:rPr>
          <w:fldChar w:fldCharType="separate"/>
        </w:r>
        <w:r w:rsidR="008D154E">
          <w:rPr>
            <w:noProof/>
            <w:webHidden/>
          </w:rPr>
          <w:t>508</w:t>
        </w:r>
        <w:r w:rsidR="000E41E9">
          <w:rPr>
            <w:noProof/>
            <w:webHidden/>
          </w:rPr>
          <w:fldChar w:fldCharType="end"/>
        </w:r>
      </w:hyperlink>
    </w:p>
    <w:p w14:paraId="322098AB" w14:textId="3A4C0D87" w:rsidR="000E41E9" w:rsidRDefault="00E6589F">
      <w:pPr>
        <w:pStyle w:val="TOC2"/>
        <w:rPr>
          <w:rFonts w:asciiTheme="minorHAnsi" w:eastAsiaTheme="minorEastAsia" w:hAnsiTheme="minorHAnsi" w:cstheme="minorBidi"/>
          <w:smallCaps w:val="0"/>
          <w:noProof/>
          <w:sz w:val="22"/>
          <w:szCs w:val="22"/>
        </w:rPr>
      </w:pPr>
      <w:hyperlink w:anchor="_Toc137456907" w:history="1">
        <w:r w:rsidR="000E41E9" w:rsidRPr="001767FC">
          <w:rPr>
            <w:rStyle w:val="Hyperlink"/>
            <w:noProof/>
          </w:rPr>
          <w:t>ORPF SERVICE COPY FOOTER</w:t>
        </w:r>
        <w:r w:rsidR="000E41E9">
          <w:rPr>
            <w:noProof/>
            <w:webHidden/>
          </w:rPr>
          <w:tab/>
        </w:r>
        <w:r w:rsidR="000E41E9">
          <w:rPr>
            <w:noProof/>
            <w:webHidden/>
          </w:rPr>
          <w:fldChar w:fldCharType="begin"/>
        </w:r>
        <w:r w:rsidR="000E41E9">
          <w:rPr>
            <w:noProof/>
            <w:webHidden/>
          </w:rPr>
          <w:instrText xml:space="preserve"> PAGEREF _Toc137456907 \h </w:instrText>
        </w:r>
        <w:r w:rsidR="000E41E9">
          <w:rPr>
            <w:noProof/>
            <w:webHidden/>
          </w:rPr>
        </w:r>
        <w:r w:rsidR="000E41E9">
          <w:rPr>
            <w:noProof/>
            <w:webHidden/>
          </w:rPr>
          <w:fldChar w:fldCharType="separate"/>
        </w:r>
        <w:r w:rsidR="008D154E">
          <w:rPr>
            <w:noProof/>
            <w:webHidden/>
          </w:rPr>
          <w:t>508</w:t>
        </w:r>
        <w:r w:rsidR="000E41E9">
          <w:rPr>
            <w:noProof/>
            <w:webHidden/>
          </w:rPr>
          <w:fldChar w:fldCharType="end"/>
        </w:r>
      </w:hyperlink>
    </w:p>
    <w:p w14:paraId="278DB1F6" w14:textId="7C85D3C3" w:rsidR="000E41E9" w:rsidRDefault="00E6589F">
      <w:pPr>
        <w:pStyle w:val="TOC2"/>
        <w:rPr>
          <w:rFonts w:asciiTheme="minorHAnsi" w:eastAsiaTheme="minorEastAsia" w:hAnsiTheme="minorHAnsi" w:cstheme="minorBidi"/>
          <w:smallCaps w:val="0"/>
          <w:noProof/>
          <w:sz w:val="22"/>
          <w:szCs w:val="22"/>
        </w:rPr>
      </w:pPr>
      <w:hyperlink w:anchor="_Toc137456908" w:history="1">
        <w:r w:rsidR="000E41E9" w:rsidRPr="001767FC">
          <w:rPr>
            <w:rStyle w:val="Hyperlink"/>
            <w:noProof/>
          </w:rPr>
          <w:t>ORPF SERVICE COPY FORMAT</w:t>
        </w:r>
        <w:r w:rsidR="000E41E9">
          <w:rPr>
            <w:noProof/>
            <w:webHidden/>
          </w:rPr>
          <w:tab/>
        </w:r>
        <w:r w:rsidR="000E41E9">
          <w:rPr>
            <w:noProof/>
            <w:webHidden/>
          </w:rPr>
          <w:fldChar w:fldCharType="begin"/>
        </w:r>
        <w:r w:rsidR="000E41E9">
          <w:rPr>
            <w:noProof/>
            <w:webHidden/>
          </w:rPr>
          <w:instrText xml:space="preserve"> PAGEREF _Toc137456908 \h </w:instrText>
        </w:r>
        <w:r w:rsidR="000E41E9">
          <w:rPr>
            <w:noProof/>
            <w:webHidden/>
          </w:rPr>
        </w:r>
        <w:r w:rsidR="000E41E9">
          <w:rPr>
            <w:noProof/>
            <w:webHidden/>
          </w:rPr>
          <w:fldChar w:fldCharType="separate"/>
        </w:r>
        <w:r w:rsidR="008D154E">
          <w:rPr>
            <w:noProof/>
            <w:webHidden/>
          </w:rPr>
          <w:t>508</w:t>
        </w:r>
        <w:r w:rsidR="000E41E9">
          <w:rPr>
            <w:noProof/>
            <w:webHidden/>
          </w:rPr>
          <w:fldChar w:fldCharType="end"/>
        </w:r>
      </w:hyperlink>
    </w:p>
    <w:p w14:paraId="01F0FC0B" w14:textId="3D642FC8" w:rsidR="000E41E9" w:rsidRDefault="00E6589F">
      <w:pPr>
        <w:pStyle w:val="TOC2"/>
        <w:rPr>
          <w:rFonts w:asciiTheme="minorHAnsi" w:eastAsiaTheme="minorEastAsia" w:hAnsiTheme="minorHAnsi" w:cstheme="minorBidi"/>
          <w:smallCaps w:val="0"/>
          <w:noProof/>
          <w:sz w:val="22"/>
          <w:szCs w:val="22"/>
        </w:rPr>
      </w:pPr>
      <w:hyperlink w:anchor="_Toc137456909" w:history="1">
        <w:r w:rsidR="000E41E9" w:rsidRPr="001767FC">
          <w:rPr>
            <w:rStyle w:val="Hyperlink"/>
            <w:noProof/>
          </w:rPr>
          <w:t>ORPF SERVICE COPY HEADER</w:t>
        </w:r>
        <w:r w:rsidR="000E41E9">
          <w:rPr>
            <w:noProof/>
            <w:webHidden/>
          </w:rPr>
          <w:tab/>
        </w:r>
        <w:r w:rsidR="000E41E9">
          <w:rPr>
            <w:noProof/>
            <w:webHidden/>
          </w:rPr>
          <w:fldChar w:fldCharType="begin"/>
        </w:r>
        <w:r w:rsidR="000E41E9">
          <w:rPr>
            <w:noProof/>
            <w:webHidden/>
          </w:rPr>
          <w:instrText xml:space="preserve"> PAGEREF _Toc137456909 \h </w:instrText>
        </w:r>
        <w:r w:rsidR="000E41E9">
          <w:rPr>
            <w:noProof/>
            <w:webHidden/>
          </w:rPr>
        </w:r>
        <w:r w:rsidR="000E41E9">
          <w:rPr>
            <w:noProof/>
            <w:webHidden/>
          </w:rPr>
          <w:fldChar w:fldCharType="separate"/>
        </w:r>
        <w:r w:rsidR="008D154E">
          <w:rPr>
            <w:noProof/>
            <w:webHidden/>
          </w:rPr>
          <w:t>509</w:t>
        </w:r>
        <w:r w:rsidR="000E41E9">
          <w:rPr>
            <w:noProof/>
            <w:webHidden/>
          </w:rPr>
          <w:fldChar w:fldCharType="end"/>
        </w:r>
      </w:hyperlink>
    </w:p>
    <w:p w14:paraId="1501E506" w14:textId="0CF75030" w:rsidR="000E41E9" w:rsidRDefault="00E6589F">
      <w:pPr>
        <w:pStyle w:val="TOC2"/>
        <w:rPr>
          <w:rFonts w:asciiTheme="minorHAnsi" w:eastAsiaTheme="minorEastAsia" w:hAnsiTheme="minorHAnsi" w:cstheme="minorBidi"/>
          <w:smallCaps w:val="0"/>
          <w:noProof/>
          <w:sz w:val="22"/>
          <w:szCs w:val="22"/>
        </w:rPr>
      </w:pPr>
      <w:hyperlink w:anchor="_Toc137456910" w:history="1">
        <w:r w:rsidR="000E41E9" w:rsidRPr="001767FC">
          <w:rPr>
            <w:rStyle w:val="Hyperlink"/>
            <w:noProof/>
          </w:rPr>
          <w:t>ORPF SERVICE COPY PRINT DEVICE</w:t>
        </w:r>
        <w:r w:rsidR="000E41E9">
          <w:rPr>
            <w:noProof/>
            <w:webHidden/>
          </w:rPr>
          <w:tab/>
        </w:r>
        <w:r w:rsidR="000E41E9">
          <w:rPr>
            <w:noProof/>
            <w:webHidden/>
          </w:rPr>
          <w:fldChar w:fldCharType="begin"/>
        </w:r>
        <w:r w:rsidR="000E41E9">
          <w:rPr>
            <w:noProof/>
            <w:webHidden/>
          </w:rPr>
          <w:instrText xml:space="preserve"> PAGEREF _Toc137456910 \h </w:instrText>
        </w:r>
        <w:r w:rsidR="000E41E9">
          <w:rPr>
            <w:noProof/>
            <w:webHidden/>
          </w:rPr>
        </w:r>
        <w:r w:rsidR="000E41E9">
          <w:rPr>
            <w:noProof/>
            <w:webHidden/>
          </w:rPr>
          <w:fldChar w:fldCharType="separate"/>
        </w:r>
        <w:r w:rsidR="008D154E">
          <w:rPr>
            <w:noProof/>
            <w:webHidden/>
          </w:rPr>
          <w:t>509</w:t>
        </w:r>
        <w:r w:rsidR="000E41E9">
          <w:rPr>
            <w:noProof/>
            <w:webHidden/>
          </w:rPr>
          <w:fldChar w:fldCharType="end"/>
        </w:r>
      </w:hyperlink>
    </w:p>
    <w:p w14:paraId="04BBE569" w14:textId="59B0647B" w:rsidR="000E41E9" w:rsidRDefault="00E6589F">
      <w:pPr>
        <w:pStyle w:val="TOC2"/>
        <w:rPr>
          <w:rFonts w:asciiTheme="minorHAnsi" w:eastAsiaTheme="minorEastAsia" w:hAnsiTheme="minorHAnsi" w:cstheme="minorBidi"/>
          <w:smallCaps w:val="0"/>
          <w:noProof/>
          <w:sz w:val="22"/>
          <w:szCs w:val="22"/>
        </w:rPr>
      </w:pPr>
      <w:hyperlink w:anchor="_Toc137456911" w:history="1">
        <w:r w:rsidR="000E41E9" w:rsidRPr="001767FC">
          <w:rPr>
            <w:rStyle w:val="Hyperlink"/>
            <w:noProof/>
          </w:rPr>
          <w:t>ORPF SETUP ACTION</w:t>
        </w:r>
        <w:r w:rsidR="000E41E9">
          <w:rPr>
            <w:noProof/>
            <w:webHidden/>
          </w:rPr>
          <w:tab/>
        </w:r>
        <w:r w:rsidR="000E41E9">
          <w:rPr>
            <w:noProof/>
            <w:webHidden/>
          </w:rPr>
          <w:fldChar w:fldCharType="begin"/>
        </w:r>
        <w:r w:rsidR="000E41E9">
          <w:rPr>
            <w:noProof/>
            <w:webHidden/>
          </w:rPr>
          <w:instrText xml:space="preserve"> PAGEREF _Toc137456911 \h </w:instrText>
        </w:r>
        <w:r w:rsidR="000E41E9">
          <w:rPr>
            <w:noProof/>
            <w:webHidden/>
          </w:rPr>
        </w:r>
        <w:r w:rsidR="000E41E9">
          <w:rPr>
            <w:noProof/>
            <w:webHidden/>
          </w:rPr>
          <w:fldChar w:fldCharType="separate"/>
        </w:r>
        <w:r w:rsidR="008D154E">
          <w:rPr>
            <w:noProof/>
            <w:webHidden/>
          </w:rPr>
          <w:t>510</w:t>
        </w:r>
        <w:r w:rsidR="000E41E9">
          <w:rPr>
            <w:noProof/>
            <w:webHidden/>
          </w:rPr>
          <w:fldChar w:fldCharType="end"/>
        </w:r>
      </w:hyperlink>
    </w:p>
    <w:p w14:paraId="375CA98A" w14:textId="5C6F279E" w:rsidR="000E41E9" w:rsidRDefault="00E6589F">
      <w:pPr>
        <w:pStyle w:val="TOC2"/>
        <w:rPr>
          <w:rFonts w:asciiTheme="minorHAnsi" w:eastAsiaTheme="minorEastAsia" w:hAnsiTheme="minorHAnsi" w:cstheme="minorBidi"/>
          <w:smallCaps w:val="0"/>
          <w:noProof/>
          <w:sz w:val="22"/>
          <w:szCs w:val="22"/>
        </w:rPr>
      </w:pPr>
      <w:hyperlink w:anchor="_Toc137456912" w:history="1">
        <w:r w:rsidR="000E41E9" w:rsidRPr="001767FC">
          <w:rPr>
            <w:rStyle w:val="Hyperlink"/>
            <w:noProof/>
          </w:rPr>
          <w:t>ORPF SHOW LAB #</w:t>
        </w:r>
        <w:r w:rsidR="000E41E9">
          <w:rPr>
            <w:noProof/>
            <w:webHidden/>
          </w:rPr>
          <w:tab/>
        </w:r>
        <w:r w:rsidR="000E41E9">
          <w:rPr>
            <w:noProof/>
            <w:webHidden/>
          </w:rPr>
          <w:fldChar w:fldCharType="begin"/>
        </w:r>
        <w:r w:rsidR="000E41E9">
          <w:rPr>
            <w:noProof/>
            <w:webHidden/>
          </w:rPr>
          <w:instrText xml:space="preserve"> PAGEREF _Toc137456912 \h </w:instrText>
        </w:r>
        <w:r w:rsidR="000E41E9">
          <w:rPr>
            <w:noProof/>
            <w:webHidden/>
          </w:rPr>
        </w:r>
        <w:r w:rsidR="000E41E9">
          <w:rPr>
            <w:noProof/>
            <w:webHidden/>
          </w:rPr>
          <w:fldChar w:fldCharType="separate"/>
        </w:r>
        <w:r w:rsidR="008D154E">
          <w:rPr>
            <w:noProof/>
            <w:webHidden/>
          </w:rPr>
          <w:t>510</w:t>
        </w:r>
        <w:r w:rsidR="000E41E9">
          <w:rPr>
            <w:noProof/>
            <w:webHidden/>
          </w:rPr>
          <w:fldChar w:fldCharType="end"/>
        </w:r>
      </w:hyperlink>
    </w:p>
    <w:p w14:paraId="78E0D60A" w14:textId="1FDFFB0D" w:rsidR="000E41E9" w:rsidRDefault="00E6589F">
      <w:pPr>
        <w:pStyle w:val="TOC2"/>
        <w:rPr>
          <w:rFonts w:asciiTheme="minorHAnsi" w:eastAsiaTheme="minorEastAsia" w:hAnsiTheme="minorHAnsi" w:cstheme="minorBidi"/>
          <w:smallCaps w:val="0"/>
          <w:noProof/>
          <w:sz w:val="22"/>
          <w:szCs w:val="22"/>
        </w:rPr>
      </w:pPr>
      <w:hyperlink w:anchor="_Toc137456913" w:history="1">
        <w:r w:rsidR="000E41E9" w:rsidRPr="001767FC">
          <w:rPr>
            <w:rStyle w:val="Hyperlink"/>
            <w:noProof/>
          </w:rPr>
          <w:t>ORPF SHOW STATUS DESCRIPTION</w:t>
        </w:r>
        <w:r w:rsidR="000E41E9">
          <w:rPr>
            <w:noProof/>
            <w:webHidden/>
          </w:rPr>
          <w:tab/>
        </w:r>
        <w:r w:rsidR="000E41E9">
          <w:rPr>
            <w:noProof/>
            <w:webHidden/>
          </w:rPr>
          <w:fldChar w:fldCharType="begin"/>
        </w:r>
        <w:r w:rsidR="000E41E9">
          <w:rPr>
            <w:noProof/>
            <w:webHidden/>
          </w:rPr>
          <w:instrText xml:space="preserve"> PAGEREF _Toc137456913 \h </w:instrText>
        </w:r>
        <w:r w:rsidR="000E41E9">
          <w:rPr>
            <w:noProof/>
            <w:webHidden/>
          </w:rPr>
        </w:r>
        <w:r w:rsidR="000E41E9">
          <w:rPr>
            <w:noProof/>
            <w:webHidden/>
          </w:rPr>
          <w:fldChar w:fldCharType="separate"/>
        </w:r>
        <w:r w:rsidR="008D154E">
          <w:rPr>
            <w:noProof/>
            <w:webHidden/>
          </w:rPr>
          <w:t>510</w:t>
        </w:r>
        <w:r w:rsidR="000E41E9">
          <w:rPr>
            <w:noProof/>
            <w:webHidden/>
          </w:rPr>
          <w:fldChar w:fldCharType="end"/>
        </w:r>
      </w:hyperlink>
    </w:p>
    <w:p w14:paraId="648045B3" w14:textId="4449F64B" w:rsidR="000E41E9" w:rsidRDefault="00E6589F">
      <w:pPr>
        <w:pStyle w:val="TOC2"/>
        <w:rPr>
          <w:rFonts w:asciiTheme="minorHAnsi" w:eastAsiaTheme="minorEastAsia" w:hAnsiTheme="minorHAnsi" w:cstheme="minorBidi"/>
          <w:smallCaps w:val="0"/>
          <w:noProof/>
          <w:sz w:val="22"/>
          <w:szCs w:val="22"/>
        </w:rPr>
      </w:pPr>
      <w:hyperlink w:anchor="_Toc137456914" w:history="1">
        <w:r w:rsidR="000E41E9" w:rsidRPr="001767FC">
          <w:rPr>
            <w:rStyle w:val="Hyperlink"/>
            <w:noProof/>
          </w:rPr>
          <w:t>ORPF SUMMARY SORT FORWARD</w:t>
        </w:r>
        <w:r w:rsidR="000E41E9">
          <w:rPr>
            <w:noProof/>
            <w:webHidden/>
          </w:rPr>
          <w:tab/>
        </w:r>
        <w:r w:rsidR="000E41E9">
          <w:rPr>
            <w:noProof/>
            <w:webHidden/>
          </w:rPr>
          <w:fldChar w:fldCharType="begin"/>
        </w:r>
        <w:r w:rsidR="000E41E9">
          <w:rPr>
            <w:noProof/>
            <w:webHidden/>
          </w:rPr>
          <w:instrText xml:space="preserve"> PAGEREF _Toc137456914 \h </w:instrText>
        </w:r>
        <w:r w:rsidR="000E41E9">
          <w:rPr>
            <w:noProof/>
            <w:webHidden/>
          </w:rPr>
        </w:r>
        <w:r w:rsidR="000E41E9">
          <w:rPr>
            <w:noProof/>
            <w:webHidden/>
          </w:rPr>
          <w:fldChar w:fldCharType="separate"/>
        </w:r>
        <w:r w:rsidR="008D154E">
          <w:rPr>
            <w:noProof/>
            <w:webHidden/>
          </w:rPr>
          <w:t>510</w:t>
        </w:r>
        <w:r w:rsidR="000E41E9">
          <w:rPr>
            <w:noProof/>
            <w:webHidden/>
          </w:rPr>
          <w:fldChar w:fldCharType="end"/>
        </w:r>
      </w:hyperlink>
    </w:p>
    <w:p w14:paraId="27FEDED6" w14:textId="4A494EE3" w:rsidR="000E41E9" w:rsidRDefault="00E6589F">
      <w:pPr>
        <w:pStyle w:val="TOC2"/>
        <w:rPr>
          <w:rFonts w:asciiTheme="minorHAnsi" w:eastAsiaTheme="minorEastAsia" w:hAnsiTheme="minorHAnsi" w:cstheme="minorBidi"/>
          <w:smallCaps w:val="0"/>
          <w:noProof/>
          <w:sz w:val="22"/>
          <w:szCs w:val="22"/>
        </w:rPr>
      </w:pPr>
      <w:hyperlink w:anchor="_Toc137456915" w:history="1">
        <w:r w:rsidR="000E41E9" w:rsidRPr="001767FC">
          <w:rPr>
            <w:rStyle w:val="Hyperlink"/>
            <w:noProof/>
          </w:rPr>
          <w:t>ORPF WARD LABEL FORMAT</w:t>
        </w:r>
        <w:r w:rsidR="000E41E9">
          <w:rPr>
            <w:noProof/>
            <w:webHidden/>
          </w:rPr>
          <w:tab/>
        </w:r>
        <w:r w:rsidR="000E41E9">
          <w:rPr>
            <w:noProof/>
            <w:webHidden/>
          </w:rPr>
          <w:fldChar w:fldCharType="begin"/>
        </w:r>
        <w:r w:rsidR="000E41E9">
          <w:rPr>
            <w:noProof/>
            <w:webHidden/>
          </w:rPr>
          <w:instrText xml:space="preserve"> PAGEREF _Toc137456915 \h </w:instrText>
        </w:r>
        <w:r w:rsidR="000E41E9">
          <w:rPr>
            <w:noProof/>
            <w:webHidden/>
          </w:rPr>
        </w:r>
        <w:r w:rsidR="000E41E9">
          <w:rPr>
            <w:noProof/>
            <w:webHidden/>
          </w:rPr>
          <w:fldChar w:fldCharType="separate"/>
        </w:r>
        <w:r w:rsidR="008D154E">
          <w:rPr>
            <w:noProof/>
            <w:webHidden/>
          </w:rPr>
          <w:t>511</w:t>
        </w:r>
        <w:r w:rsidR="000E41E9">
          <w:rPr>
            <w:noProof/>
            <w:webHidden/>
          </w:rPr>
          <w:fldChar w:fldCharType="end"/>
        </w:r>
      </w:hyperlink>
    </w:p>
    <w:p w14:paraId="77B7866A" w14:textId="138AEDC5" w:rsidR="000E41E9" w:rsidRDefault="00E6589F">
      <w:pPr>
        <w:pStyle w:val="TOC2"/>
        <w:rPr>
          <w:rFonts w:asciiTheme="minorHAnsi" w:eastAsiaTheme="minorEastAsia" w:hAnsiTheme="minorHAnsi" w:cstheme="minorBidi"/>
          <w:smallCaps w:val="0"/>
          <w:noProof/>
          <w:sz w:val="22"/>
          <w:szCs w:val="22"/>
        </w:rPr>
      </w:pPr>
      <w:hyperlink w:anchor="_Toc137456916" w:history="1">
        <w:r w:rsidR="000E41E9" w:rsidRPr="001767FC">
          <w:rPr>
            <w:rStyle w:val="Hyperlink"/>
            <w:noProof/>
          </w:rPr>
          <w:t>ORPF WARD REQUISITION FOOTER</w:t>
        </w:r>
        <w:r w:rsidR="000E41E9">
          <w:rPr>
            <w:noProof/>
            <w:webHidden/>
          </w:rPr>
          <w:tab/>
        </w:r>
        <w:r w:rsidR="000E41E9">
          <w:rPr>
            <w:noProof/>
            <w:webHidden/>
          </w:rPr>
          <w:fldChar w:fldCharType="begin"/>
        </w:r>
        <w:r w:rsidR="000E41E9">
          <w:rPr>
            <w:noProof/>
            <w:webHidden/>
          </w:rPr>
          <w:instrText xml:space="preserve"> PAGEREF _Toc137456916 \h </w:instrText>
        </w:r>
        <w:r w:rsidR="000E41E9">
          <w:rPr>
            <w:noProof/>
            <w:webHidden/>
          </w:rPr>
        </w:r>
        <w:r w:rsidR="000E41E9">
          <w:rPr>
            <w:noProof/>
            <w:webHidden/>
          </w:rPr>
          <w:fldChar w:fldCharType="separate"/>
        </w:r>
        <w:r w:rsidR="008D154E">
          <w:rPr>
            <w:noProof/>
            <w:webHidden/>
          </w:rPr>
          <w:t>511</w:t>
        </w:r>
        <w:r w:rsidR="000E41E9">
          <w:rPr>
            <w:noProof/>
            <w:webHidden/>
          </w:rPr>
          <w:fldChar w:fldCharType="end"/>
        </w:r>
      </w:hyperlink>
    </w:p>
    <w:p w14:paraId="56AC8612" w14:textId="7C6C24B2" w:rsidR="000E41E9" w:rsidRDefault="00E6589F">
      <w:pPr>
        <w:pStyle w:val="TOC2"/>
        <w:rPr>
          <w:rFonts w:asciiTheme="minorHAnsi" w:eastAsiaTheme="minorEastAsia" w:hAnsiTheme="minorHAnsi" w:cstheme="minorBidi"/>
          <w:smallCaps w:val="0"/>
          <w:noProof/>
          <w:sz w:val="22"/>
          <w:szCs w:val="22"/>
        </w:rPr>
      </w:pPr>
      <w:hyperlink w:anchor="_Toc137456917" w:history="1">
        <w:r w:rsidR="000E41E9" w:rsidRPr="001767FC">
          <w:rPr>
            <w:rStyle w:val="Hyperlink"/>
            <w:noProof/>
          </w:rPr>
          <w:t>ORPF WARD REQUISITION FORMAT</w:t>
        </w:r>
        <w:r w:rsidR="000E41E9">
          <w:rPr>
            <w:noProof/>
            <w:webHidden/>
          </w:rPr>
          <w:tab/>
        </w:r>
        <w:r w:rsidR="000E41E9">
          <w:rPr>
            <w:noProof/>
            <w:webHidden/>
          </w:rPr>
          <w:fldChar w:fldCharType="begin"/>
        </w:r>
        <w:r w:rsidR="000E41E9">
          <w:rPr>
            <w:noProof/>
            <w:webHidden/>
          </w:rPr>
          <w:instrText xml:space="preserve"> PAGEREF _Toc137456917 \h </w:instrText>
        </w:r>
        <w:r w:rsidR="000E41E9">
          <w:rPr>
            <w:noProof/>
            <w:webHidden/>
          </w:rPr>
        </w:r>
        <w:r w:rsidR="000E41E9">
          <w:rPr>
            <w:noProof/>
            <w:webHidden/>
          </w:rPr>
          <w:fldChar w:fldCharType="separate"/>
        </w:r>
        <w:r w:rsidR="008D154E">
          <w:rPr>
            <w:noProof/>
            <w:webHidden/>
          </w:rPr>
          <w:t>512</w:t>
        </w:r>
        <w:r w:rsidR="000E41E9">
          <w:rPr>
            <w:noProof/>
            <w:webHidden/>
          </w:rPr>
          <w:fldChar w:fldCharType="end"/>
        </w:r>
      </w:hyperlink>
    </w:p>
    <w:p w14:paraId="33A03A3B" w14:textId="3F2E9B4F" w:rsidR="000E41E9" w:rsidRDefault="00E6589F">
      <w:pPr>
        <w:pStyle w:val="TOC2"/>
        <w:rPr>
          <w:rFonts w:asciiTheme="minorHAnsi" w:eastAsiaTheme="minorEastAsia" w:hAnsiTheme="minorHAnsi" w:cstheme="minorBidi"/>
          <w:smallCaps w:val="0"/>
          <w:noProof/>
          <w:sz w:val="22"/>
          <w:szCs w:val="22"/>
        </w:rPr>
      </w:pPr>
      <w:hyperlink w:anchor="_Toc137456918" w:history="1">
        <w:r w:rsidR="000E41E9" w:rsidRPr="001767FC">
          <w:rPr>
            <w:rStyle w:val="Hyperlink"/>
            <w:noProof/>
          </w:rPr>
          <w:t>ORPF WARD REQUISITION HEADER</w:t>
        </w:r>
        <w:r w:rsidR="000E41E9">
          <w:rPr>
            <w:noProof/>
            <w:webHidden/>
          </w:rPr>
          <w:tab/>
        </w:r>
        <w:r w:rsidR="000E41E9">
          <w:rPr>
            <w:noProof/>
            <w:webHidden/>
          </w:rPr>
          <w:fldChar w:fldCharType="begin"/>
        </w:r>
        <w:r w:rsidR="000E41E9">
          <w:rPr>
            <w:noProof/>
            <w:webHidden/>
          </w:rPr>
          <w:instrText xml:space="preserve"> PAGEREF _Toc137456918 \h </w:instrText>
        </w:r>
        <w:r w:rsidR="000E41E9">
          <w:rPr>
            <w:noProof/>
            <w:webHidden/>
          </w:rPr>
        </w:r>
        <w:r w:rsidR="000E41E9">
          <w:rPr>
            <w:noProof/>
            <w:webHidden/>
          </w:rPr>
          <w:fldChar w:fldCharType="separate"/>
        </w:r>
        <w:r w:rsidR="008D154E">
          <w:rPr>
            <w:noProof/>
            <w:webHidden/>
          </w:rPr>
          <w:t>512</w:t>
        </w:r>
        <w:r w:rsidR="000E41E9">
          <w:rPr>
            <w:noProof/>
            <w:webHidden/>
          </w:rPr>
          <w:fldChar w:fldCharType="end"/>
        </w:r>
      </w:hyperlink>
    </w:p>
    <w:p w14:paraId="24E6AD2C" w14:textId="47B2F21F" w:rsidR="000E41E9" w:rsidRDefault="00E6589F">
      <w:pPr>
        <w:pStyle w:val="TOC2"/>
        <w:rPr>
          <w:rFonts w:asciiTheme="minorHAnsi" w:eastAsiaTheme="minorEastAsia" w:hAnsiTheme="minorHAnsi" w:cstheme="minorBidi"/>
          <w:smallCaps w:val="0"/>
          <w:noProof/>
          <w:sz w:val="22"/>
          <w:szCs w:val="22"/>
        </w:rPr>
      </w:pPr>
      <w:hyperlink w:anchor="_Toc137456919" w:history="1">
        <w:r w:rsidR="000E41E9" w:rsidRPr="001767FC">
          <w:rPr>
            <w:rStyle w:val="Hyperlink"/>
            <w:noProof/>
          </w:rPr>
          <w:t>ORPF WORK COPY FOOTER</w:t>
        </w:r>
        <w:r w:rsidR="000E41E9">
          <w:rPr>
            <w:noProof/>
            <w:webHidden/>
          </w:rPr>
          <w:tab/>
        </w:r>
        <w:r w:rsidR="000E41E9">
          <w:rPr>
            <w:noProof/>
            <w:webHidden/>
          </w:rPr>
          <w:fldChar w:fldCharType="begin"/>
        </w:r>
        <w:r w:rsidR="000E41E9">
          <w:rPr>
            <w:noProof/>
            <w:webHidden/>
          </w:rPr>
          <w:instrText xml:space="preserve"> PAGEREF _Toc137456919 \h </w:instrText>
        </w:r>
        <w:r w:rsidR="000E41E9">
          <w:rPr>
            <w:noProof/>
            <w:webHidden/>
          </w:rPr>
        </w:r>
        <w:r w:rsidR="000E41E9">
          <w:rPr>
            <w:noProof/>
            <w:webHidden/>
          </w:rPr>
          <w:fldChar w:fldCharType="separate"/>
        </w:r>
        <w:r w:rsidR="008D154E">
          <w:rPr>
            <w:noProof/>
            <w:webHidden/>
          </w:rPr>
          <w:t>513</w:t>
        </w:r>
        <w:r w:rsidR="000E41E9">
          <w:rPr>
            <w:noProof/>
            <w:webHidden/>
          </w:rPr>
          <w:fldChar w:fldCharType="end"/>
        </w:r>
      </w:hyperlink>
    </w:p>
    <w:p w14:paraId="408E2C41" w14:textId="00335354" w:rsidR="000E41E9" w:rsidRDefault="00E6589F">
      <w:pPr>
        <w:pStyle w:val="TOC2"/>
        <w:rPr>
          <w:rFonts w:asciiTheme="minorHAnsi" w:eastAsiaTheme="minorEastAsia" w:hAnsiTheme="minorHAnsi" w:cstheme="minorBidi"/>
          <w:smallCaps w:val="0"/>
          <w:noProof/>
          <w:sz w:val="22"/>
          <w:szCs w:val="22"/>
        </w:rPr>
      </w:pPr>
      <w:hyperlink w:anchor="_Toc137456920" w:history="1">
        <w:r w:rsidR="000E41E9" w:rsidRPr="001767FC">
          <w:rPr>
            <w:rStyle w:val="Hyperlink"/>
            <w:noProof/>
          </w:rPr>
          <w:t>ORPF WORK COPY FORMAT</w:t>
        </w:r>
        <w:r w:rsidR="000E41E9">
          <w:rPr>
            <w:noProof/>
            <w:webHidden/>
          </w:rPr>
          <w:tab/>
        </w:r>
        <w:r w:rsidR="000E41E9">
          <w:rPr>
            <w:noProof/>
            <w:webHidden/>
          </w:rPr>
          <w:fldChar w:fldCharType="begin"/>
        </w:r>
        <w:r w:rsidR="000E41E9">
          <w:rPr>
            <w:noProof/>
            <w:webHidden/>
          </w:rPr>
          <w:instrText xml:space="preserve"> PAGEREF _Toc137456920 \h </w:instrText>
        </w:r>
        <w:r w:rsidR="000E41E9">
          <w:rPr>
            <w:noProof/>
            <w:webHidden/>
          </w:rPr>
        </w:r>
        <w:r w:rsidR="000E41E9">
          <w:rPr>
            <w:noProof/>
            <w:webHidden/>
          </w:rPr>
          <w:fldChar w:fldCharType="separate"/>
        </w:r>
        <w:r w:rsidR="008D154E">
          <w:rPr>
            <w:noProof/>
            <w:webHidden/>
          </w:rPr>
          <w:t>513</w:t>
        </w:r>
        <w:r w:rsidR="000E41E9">
          <w:rPr>
            <w:noProof/>
            <w:webHidden/>
          </w:rPr>
          <w:fldChar w:fldCharType="end"/>
        </w:r>
      </w:hyperlink>
    </w:p>
    <w:p w14:paraId="29448717" w14:textId="2BF9E6E6" w:rsidR="000E41E9" w:rsidRDefault="00E6589F">
      <w:pPr>
        <w:pStyle w:val="TOC2"/>
        <w:rPr>
          <w:rFonts w:asciiTheme="minorHAnsi" w:eastAsiaTheme="minorEastAsia" w:hAnsiTheme="minorHAnsi" w:cstheme="minorBidi"/>
          <w:smallCaps w:val="0"/>
          <w:noProof/>
          <w:sz w:val="22"/>
          <w:szCs w:val="22"/>
        </w:rPr>
      </w:pPr>
      <w:hyperlink w:anchor="_Toc137456921" w:history="1">
        <w:r w:rsidR="000E41E9" w:rsidRPr="001767FC">
          <w:rPr>
            <w:rStyle w:val="Hyperlink"/>
            <w:noProof/>
          </w:rPr>
          <w:t>ORPF WORK COPY HEADER</w:t>
        </w:r>
        <w:r w:rsidR="000E41E9">
          <w:rPr>
            <w:noProof/>
            <w:webHidden/>
          </w:rPr>
          <w:tab/>
        </w:r>
        <w:r w:rsidR="000E41E9">
          <w:rPr>
            <w:noProof/>
            <w:webHidden/>
          </w:rPr>
          <w:fldChar w:fldCharType="begin"/>
        </w:r>
        <w:r w:rsidR="000E41E9">
          <w:rPr>
            <w:noProof/>
            <w:webHidden/>
          </w:rPr>
          <w:instrText xml:space="preserve"> PAGEREF _Toc137456921 \h </w:instrText>
        </w:r>
        <w:r w:rsidR="000E41E9">
          <w:rPr>
            <w:noProof/>
            <w:webHidden/>
          </w:rPr>
        </w:r>
        <w:r w:rsidR="000E41E9">
          <w:rPr>
            <w:noProof/>
            <w:webHidden/>
          </w:rPr>
          <w:fldChar w:fldCharType="separate"/>
        </w:r>
        <w:r w:rsidR="008D154E">
          <w:rPr>
            <w:noProof/>
            <w:webHidden/>
          </w:rPr>
          <w:t>513</w:t>
        </w:r>
        <w:r w:rsidR="000E41E9">
          <w:rPr>
            <w:noProof/>
            <w:webHidden/>
          </w:rPr>
          <w:fldChar w:fldCharType="end"/>
        </w:r>
      </w:hyperlink>
    </w:p>
    <w:p w14:paraId="44FF5027" w14:textId="1FFD06E2" w:rsidR="000E41E9" w:rsidRDefault="00E6589F">
      <w:pPr>
        <w:pStyle w:val="TOC2"/>
        <w:rPr>
          <w:rFonts w:asciiTheme="minorHAnsi" w:eastAsiaTheme="minorEastAsia" w:hAnsiTheme="minorHAnsi" w:cstheme="minorBidi"/>
          <w:smallCaps w:val="0"/>
          <w:noProof/>
          <w:sz w:val="22"/>
          <w:szCs w:val="22"/>
        </w:rPr>
      </w:pPr>
      <w:hyperlink w:anchor="_Toc137456922" w:history="1">
        <w:r w:rsidR="000E41E9" w:rsidRPr="001767FC">
          <w:rPr>
            <w:rStyle w:val="Hyperlink"/>
            <w:noProof/>
          </w:rPr>
          <w:t>ORPF WORK COPY PRINT DEVICE</w:t>
        </w:r>
        <w:r w:rsidR="000E41E9">
          <w:rPr>
            <w:noProof/>
            <w:webHidden/>
          </w:rPr>
          <w:tab/>
        </w:r>
        <w:r w:rsidR="000E41E9">
          <w:rPr>
            <w:noProof/>
            <w:webHidden/>
          </w:rPr>
          <w:fldChar w:fldCharType="begin"/>
        </w:r>
        <w:r w:rsidR="000E41E9">
          <w:rPr>
            <w:noProof/>
            <w:webHidden/>
          </w:rPr>
          <w:instrText xml:space="preserve"> PAGEREF _Toc137456922 \h </w:instrText>
        </w:r>
        <w:r w:rsidR="000E41E9">
          <w:rPr>
            <w:noProof/>
            <w:webHidden/>
          </w:rPr>
        </w:r>
        <w:r w:rsidR="000E41E9">
          <w:rPr>
            <w:noProof/>
            <w:webHidden/>
          </w:rPr>
          <w:fldChar w:fldCharType="separate"/>
        </w:r>
        <w:r w:rsidR="008D154E">
          <w:rPr>
            <w:noProof/>
            <w:webHidden/>
          </w:rPr>
          <w:t>514</w:t>
        </w:r>
        <w:r w:rsidR="000E41E9">
          <w:rPr>
            <w:noProof/>
            <w:webHidden/>
          </w:rPr>
          <w:fldChar w:fldCharType="end"/>
        </w:r>
      </w:hyperlink>
    </w:p>
    <w:p w14:paraId="11B2B6FF" w14:textId="4EB8E83E" w:rsidR="000E41E9" w:rsidRDefault="00E6589F">
      <w:pPr>
        <w:pStyle w:val="TOC2"/>
        <w:rPr>
          <w:rFonts w:asciiTheme="minorHAnsi" w:eastAsiaTheme="minorEastAsia" w:hAnsiTheme="minorHAnsi" w:cstheme="minorBidi"/>
          <w:smallCaps w:val="0"/>
          <w:noProof/>
          <w:sz w:val="22"/>
          <w:szCs w:val="22"/>
        </w:rPr>
      </w:pPr>
      <w:hyperlink w:anchor="_Toc137456923" w:history="1">
        <w:r w:rsidR="000E41E9" w:rsidRPr="001767FC">
          <w:rPr>
            <w:rStyle w:val="Hyperlink"/>
            <w:noProof/>
          </w:rPr>
          <w:t>ORPF WORK SUMMARY SORT</w:t>
        </w:r>
        <w:r w:rsidR="000E41E9">
          <w:rPr>
            <w:noProof/>
            <w:webHidden/>
          </w:rPr>
          <w:tab/>
        </w:r>
        <w:r w:rsidR="000E41E9">
          <w:rPr>
            <w:noProof/>
            <w:webHidden/>
          </w:rPr>
          <w:fldChar w:fldCharType="begin"/>
        </w:r>
        <w:r w:rsidR="000E41E9">
          <w:rPr>
            <w:noProof/>
            <w:webHidden/>
          </w:rPr>
          <w:instrText xml:space="preserve"> PAGEREF _Toc137456923 \h </w:instrText>
        </w:r>
        <w:r w:rsidR="000E41E9">
          <w:rPr>
            <w:noProof/>
            <w:webHidden/>
          </w:rPr>
        </w:r>
        <w:r w:rsidR="000E41E9">
          <w:rPr>
            <w:noProof/>
            <w:webHidden/>
          </w:rPr>
          <w:fldChar w:fldCharType="separate"/>
        </w:r>
        <w:r w:rsidR="008D154E">
          <w:rPr>
            <w:noProof/>
            <w:webHidden/>
          </w:rPr>
          <w:t>514</w:t>
        </w:r>
        <w:r w:rsidR="000E41E9">
          <w:rPr>
            <w:noProof/>
            <w:webHidden/>
          </w:rPr>
          <w:fldChar w:fldCharType="end"/>
        </w:r>
      </w:hyperlink>
    </w:p>
    <w:p w14:paraId="10230B6A" w14:textId="23EE94BD" w:rsidR="000E41E9" w:rsidRDefault="00E6589F">
      <w:pPr>
        <w:pStyle w:val="TOC2"/>
        <w:rPr>
          <w:rFonts w:asciiTheme="minorHAnsi" w:eastAsiaTheme="minorEastAsia" w:hAnsiTheme="minorHAnsi" w:cstheme="minorBidi"/>
          <w:smallCaps w:val="0"/>
          <w:noProof/>
          <w:sz w:val="22"/>
          <w:szCs w:val="22"/>
        </w:rPr>
      </w:pPr>
      <w:hyperlink w:anchor="_Toc137456924" w:history="1">
        <w:r w:rsidR="000E41E9" w:rsidRPr="001767FC">
          <w:rPr>
            <w:rStyle w:val="Hyperlink"/>
            <w:noProof/>
          </w:rPr>
          <w:t>ORQQAP SEARCH RANGE START</w:t>
        </w:r>
        <w:r w:rsidR="000E41E9">
          <w:rPr>
            <w:noProof/>
            <w:webHidden/>
          </w:rPr>
          <w:tab/>
        </w:r>
        <w:r w:rsidR="000E41E9">
          <w:rPr>
            <w:noProof/>
            <w:webHidden/>
          </w:rPr>
          <w:fldChar w:fldCharType="begin"/>
        </w:r>
        <w:r w:rsidR="000E41E9">
          <w:rPr>
            <w:noProof/>
            <w:webHidden/>
          </w:rPr>
          <w:instrText xml:space="preserve"> PAGEREF _Toc137456924 \h </w:instrText>
        </w:r>
        <w:r w:rsidR="000E41E9">
          <w:rPr>
            <w:noProof/>
            <w:webHidden/>
          </w:rPr>
        </w:r>
        <w:r w:rsidR="000E41E9">
          <w:rPr>
            <w:noProof/>
            <w:webHidden/>
          </w:rPr>
          <w:fldChar w:fldCharType="separate"/>
        </w:r>
        <w:r w:rsidR="008D154E">
          <w:rPr>
            <w:noProof/>
            <w:webHidden/>
          </w:rPr>
          <w:t>515</w:t>
        </w:r>
        <w:r w:rsidR="000E41E9">
          <w:rPr>
            <w:noProof/>
            <w:webHidden/>
          </w:rPr>
          <w:fldChar w:fldCharType="end"/>
        </w:r>
      </w:hyperlink>
    </w:p>
    <w:p w14:paraId="2B798C85" w14:textId="57509CEB" w:rsidR="000E41E9" w:rsidRDefault="00E6589F">
      <w:pPr>
        <w:pStyle w:val="TOC2"/>
        <w:rPr>
          <w:rFonts w:asciiTheme="minorHAnsi" w:eastAsiaTheme="minorEastAsia" w:hAnsiTheme="minorHAnsi" w:cstheme="minorBidi"/>
          <w:smallCaps w:val="0"/>
          <w:noProof/>
          <w:sz w:val="22"/>
          <w:szCs w:val="22"/>
        </w:rPr>
      </w:pPr>
      <w:hyperlink w:anchor="_Toc137456925" w:history="1">
        <w:r w:rsidR="000E41E9" w:rsidRPr="001767FC">
          <w:rPr>
            <w:rStyle w:val="Hyperlink"/>
            <w:noProof/>
          </w:rPr>
          <w:t>ORQQAP SEARCH RANGE STOP</w:t>
        </w:r>
        <w:r w:rsidR="000E41E9">
          <w:rPr>
            <w:noProof/>
            <w:webHidden/>
          </w:rPr>
          <w:tab/>
        </w:r>
        <w:r w:rsidR="000E41E9">
          <w:rPr>
            <w:noProof/>
            <w:webHidden/>
          </w:rPr>
          <w:fldChar w:fldCharType="begin"/>
        </w:r>
        <w:r w:rsidR="000E41E9">
          <w:rPr>
            <w:noProof/>
            <w:webHidden/>
          </w:rPr>
          <w:instrText xml:space="preserve"> PAGEREF _Toc137456925 \h </w:instrText>
        </w:r>
        <w:r w:rsidR="000E41E9">
          <w:rPr>
            <w:noProof/>
            <w:webHidden/>
          </w:rPr>
        </w:r>
        <w:r w:rsidR="000E41E9">
          <w:rPr>
            <w:noProof/>
            <w:webHidden/>
          </w:rPr>
          <w:fldChar w:fldCharType="separate"/>
        </w:r>
        <w:r w:rsidR="008D154E">
          <w:rPr>
            <w:noProof/>
            <w:webHidden/>
          </w:rPr>
          <w:t>515</w:t>
        </w:r>
        <w:r w:rsidR="000E41E9">
          <w:rPr>
            <w:noProof/>
            <w:webHidden/>
          </w:rPr>
          <w:fldChar w:fldCharType="end"/>
        </w:r>
      </w:hyperlink>
    </w:p>
    <w:p w14:paraId="711087D4" w14:textId="146D87F2" w:rsidR="000E41E9" w:rsidRDefault="00E6589F">
      <w:pPr>
        <w:pStyle w:val="TOC2"/>
        <w:rPr>
          <w:rFonts w:asciiTheme="minorHAnsi" w:eastAsiaTheme="minorEastAsia" w:hAnsiTheme="minorHAnsi" w:cstheme="minorBidi"/>
          <w:smallCaps w:val="0"/>
          <w:noProof/>
          <w:sz w:val="22"/>
          <w:szCs w:val="22"/>
        </w:rPr>
      </w:pPr>
      <w:hyperlink w:anchor="_Toc137456926" w:history="1">
        <w:r w:rsidR="000E41E9" w:rsidRPr="001767FC">
          <w:rPr>
            <w:rStyle w:val="Hyperlink"/>
            <w:noProof/>
          </w:rPr>
          <w:t>ORQQCN DATE RANGE</w:t>
        </w:r>
        <w:r w:rsidR="000E41E9">
          <w:rPr>
            <w:noProof/>
            <w:webHidden/>
          </w:rPr>
          <w:tab/>
        </w:r>
        <w:r w:rsidR="000E41E9">
          <w:rPr>
            <w:noProof/>
            <w:webHidden/>
          </w:rPr>
          <w:fldChar w:fldCharType="begin"/>
        </w:r>
        <w:r w:rsidR="000E41E9">
          <w:rPr>
            <w:noProof/>
            <w:webHidden/>
          </w:rPr>
          <w:instrText xml:space="preserve"> PAGEREF _Toc137456926 \h </w:instrText>
        </w:r>
        <w:r w:rsidR="000E41E9">
          <w:rPr>
            <w:noProof/>
            <w:webHidden/>
          </w:rPr>
        </w:r>
        <w:r w:rsidR="000E41E9">
          <w:rPr>
            <w:noProof/>
            <w:webHidden/>
          </w:rPr>
          <w:fldChar w:fldCharType="separate"/>
        </w:r>
        <w:r w:rsidR="008D154E">
          <w:rPr>
            <w:noProof/>
            <w:webHidden/>
          </w:rPr>
          <w:t>515</w:t>
        </w:r>
        <w:r w:rsidR="000E41E9">
          <w:rPr>
            <w:noProof/>
            <w:webHidden/>
          </w:rPr>
          <w:fldChar w:fldCharType="end"/>
        </w:r>
      </w:hyperlink>
    </w:p>
    <w:p w14:paraId="2237D517" w14:textId="627E2DE0" w:rsidR="000E41E9" w:rsidRDefault="00E6589F">
      <w:pPr>
        <w:pStyle w:val="TOC2"/>
        <w:rPr>
          <w:rFonts w:asciiTheme="minorHAnsi" w:eastAsiaTheme="minorEastAsia" w:hAnsiTheme="minorHAnsi" w:cstheme="minorBidi"/>
          <w:smallCaps w:val="0"/>
          <w:noProof/>
          <w:sz w:val="22"/>
          <w:szCs w:val="22"/>
        </w:rPr>
      </w:pPr>
      <w:hyperlink w:anchor="_Toc137456927" w:history="1">
        <w:r w:rsidR="000E41E9" w:rsidRPr="001767FC">
          <w:rPr>
            <w:rStyle w:val="Hyperlink"/>
            <w:noProof/>
          </w:rPr>
          <w:t>ORQQCSDR CS RANGE START</w:t>
        </w:r>
        <w:r w:rsidR="000E41E9">
          <w:rPr>
            <w:noProof/>
            <w:webHidden/>
          </w:rPr>
          <w:tab/>
        </w:r>
        <w:r w:rsidR="000E41E9">
          <w:rPr>
            <w:noProof/>
            <w:webHidden/>
          </w:rPr>
          <w:fldChar w:fldCharType="begin"/>
        </w:r>
        <w:r w:rsidR="000E41E9">
          <w:rPr>
            <w:noProof/>
            <w:webHidden/>
          </w:rPr>
          <w:instrText xml:space="preserve"> PAGEREF _Toc137456927 \h </w:instrText>
        </w:r>
        <w:r w:rsidR="000E41E9">
          <w:rPr>
            <w:noProof/>
            <w:webHidden/>
          </w:rPr>
        </w:r>
        <w:r w:rsidR="000E41E9">
          <w:rPr>
            <w:noProof/>
            <w:webHidden/>
          </w:rPr>
          <w:fldChar w:fldCharType="separate"/>
        </w:r>
        <w:r w:rsidR="008D154E">
          <w:rPr>
            <w:noProof/>
            <w:webHidden/>
          </w:rPr>
          <w:t>516</w:t>
        </w:r>
        <w:r w:rsidR="000E41E9">
          <w:rPr>
            <w:noProof/>
            <w:webHidden/>
          </w:rPr>
          <w:fldChar w:fldCharType="end"/>
        </w:r>
      </w:hyperlink>
    </w:p>
    <w:p w14:paraId="52F69D9C" w14:textId="6FC7B082" w:rsidR="000E41E9" w:rsidRDefault="00E6589F">
      <w:pPr>
        <w:pStyle w:val="TOC2"/>
        <w:rPr>
          <w:rFonts w:asciiTheme="minorHAnsi" w:eastAsiaTheme="minorEastAsia" w:hAnsiTheme="minorHAnsi" w:cstheme="minorBidi"/>
          <w:smallCaps w:val="0"/>
          <w:noProof/>
          <w:sz w:val="22"/>
          <w:szCs w:val="22"/>
        </w:rPr>
      </w:pPr>
      <w:hyperlink w:anchor="_Toc137456928" w:history="1">
        <w:r w:rsidR="000E41E9" w:rsidRPr="001767FC">
          <w:rPr>
            <w:rStyle w:val="Hyperlink"/>
            <w:noProof/>
          </w:rPr>
          <w:t>ORQQCSDR CS RANGE STOP</w:t>
        </w:r>
        <w:r w:rsidR="000E41E9">
          <w:rPr>
            <w:noProof/>
            <w:webHidden/>
          </w:rPr>
          <w:tab/>
        </w:r>
        <w:r w:rsidR="000E41E9">
          <w:rPr>
            <w:noProof/>
            <w:webHidden/>
          </w:rPr>
          <w:fldChar w:fldCharType="begin"/>
        </w:r>
        <w:r w:rsidR="000E41E9">
          <w:rPr>
            <w:noProof/>
            <w:webHidden/>
          </w:rPr>
          <w:instrText xml:space="preserve"> PAGEREF _Toc137456928 \h </w:instrText>
        </w:r>
        <w:r w:rsidR="000E41E9">
          <w:rPr>
            <w:noProof/>
            <w:webHidden/>
          </w:rPr>
        </w:r>
        <w:r w:rsidR="000E41E9">
          <w:rPr>
            <w:noProof/>
            <w:webHidden/>
          </w:rPr>
          <w:fldChar w:fldCharType="separate"/>
        </w:r>
        <w:r w:rsidR="008D154E">
          <w:rPr>
            <w:noProof/>
            <w:webHidden/>
          </w:rPr>
          <w:t>517</w:t>
        </w:r>
        <w:r w:rsidR="000E41E9">
          <w:rPr>
            <w:noProof/>
            <w:webHidden/>
          </w:rPr>
          <w:fldChar w:fldCharType="end"/>
        </w:r>
      </w:hyperlink>
    </w:p>
    <w:p w14:paraId="5A0943BC" w14:textId="496966C2" w:rsidR="000E41E9" w:rsidRDefault="00E6589F">
      <w:pPr>
        <w:pStyle w:val="TOC2"/>
        <w:rPr>
          <w:rFonts w:asciiTheme="minorHAnsi" w:eastAsiaTheme="minorEastAsia" w:hAnsiTheme="minorHAnsi" w:cstheme="minorBidi"/>
          <w:smallCaps w:val="0"/>
          <w:noProof/>
          <w:sz w:val="22"/>
          <w:szCs w:val="22"/>
        </w:rPr>
      </w:pPr>
      <w:hyperlink w:anchor="_Toc137456929" w:history="1">
        <w:r w:rsidR="000E41E9" w:rsidRPr="001767FC">
          <w:rPr>
            <w:rStyle w:val="Hyperlink"/>
            <w:noProof/>
          </w:rPr>
          <w:t>ORQQEAPT ENC APPT START</w:t>
        </w:r>
        <w:r w:rsidR="000E41E9">
          <w:rPr>
            <w:noProof/>
            <w:webHidden/>
          </w:rPr>
          <w:tab/>
        </w:r>
        <w:r w:rsidR="000E41E9">
          <w:rPr>
            <w:noProof/>
            <w:webHidden/>
          </w:rPr>
          <w:fldChar w:fldCharType="begin"/>
        </w:r>
        <w:r w:rsidR="000E41E9">
          <w:rPr>
            <w:noProof/>
            <w:webHidden/>
          </w:rPr>
          <w:instrText xml:space="preserve"> PAGEREF _Toc137456929 \h </w:instrText>
        </w:r>
        <w:r w:rsidR="000E41E9">
          <w:rPr>
            <w:noProof/>
            <w:webHidden/>
          </w:rPr>
        </w:r>
        <w:r w:rsidR="000E41E9">
          <w:rPr>
            <w:noProof/>
            <w:webHidden/>
          </w:rPr>
          <w:fldChar w:fldCharType="separate"/>
        </w:r>
        <w:r w:rsidR="008D154E">
          <w:rPr>
            <w:noProof/>
            <w:webHidden/>
          </w:rPr>
          <w:t>517</w:t>
        </w:r>
        <w:r w:rsidR="000E41E9">
          <w:rPr>
            <w:noProof/>
            <w:webHidden/>
          </w:rPr>
          <w:fldChar w:fldCharType="end"/>
        </w:r>
      </w:hyperlink>
    </w:p>
    <w:p w14:paraId="307869E0" w14:textId="41BB17F7" w:rsidR="000E41E9" w:rsidRDefault="00E6589F">
      <w:pPr>
        <w:pStyle w:val="TOC2"/>
        <w:rPr>
          <w:rFonts w:asciiTheme="minorHAnsi" w:eastAsiaTheme="minorEastAsia" w:hAnsiTheme="minorHAnsi" w:cstheme="minorBidi"/>
          <w:smallCaps w:val="0"/>
          <w:noProof/>
          <w:sz w:val="22"/>
          <w:szCs w:val="22"/>
        </w:rPr>
      </w:pPr>
      <w:hyperlink w:anchor="_Toc137456930" w:history="1">
        <w:r w:rsidR="000E41E9" w:rsidRPr="001767FC">
          <w:rPr>
            <w:rStyle w:val="Hyperlink"/>
            <w:noProof/>
          </w:rPr>
          <w:t>ORQQEAPT ENC APPT STOP</w:t>
        </w:r>
        <w:r w:rsidR="000E41E9">
          <w:rPr>
            <w:noProof/>
            <w:webHidden/>
          </w:rPr>
          <w:tab/>
        </w:r>
        <w:r w:rsidR="000E41E9">
          <w:rPr>
            <w:noProof/>
            <w:webHidden/>
          </w:rPr>
          <w:fldChar w:fldCharType="begin"/>
        </w:r>
        <w:r w:rsidR="000E41E9">
          <w:rPr>
            <w:noProof/>
            <w:webHidden/>
          </w:rPr>
          <w:instrText xml:space="preserve"> PAGEREF _Toc137456930 \h </w:instrText>
        </w:r>
        <w:r w:rsidR="000E41E9">
          <w:rPr>
            <w:noProof/>
            <w:webHidden/>
          </w:rPr>
        </w:r>
        <w:r w:rsidR="000E41E9">
          <w:rPr>
            <w:noProof/>
            <w:webHidden/>
          </w:rPr>
          <w:fldChar w:fldCharType="separate"/>
        </w:r>
        <w:r w:rsidR="008D154E">
          <w:rPr>
            <w:noProof/>
            <w:webHidden/>
          </w:rPr>
          <w:t>518</w:t>
        </w:r>
        <w:r w:rsidR="000E41E9">
          <w:rPr>
            <w:noProof/>
            <w:webHidden/>
          </w:rPr>
          <w:fldChar w:fldCharType="end"/>
        </w:r>
      </w:hyperlink>
    </w:p>
    <w:p w14:paraId="16828367" w14:textId="4A5AEEC7" w:rsidR="000E41E9" w:rsidRDefault="00E6589F">
      <w:pPr>
        <w:pStyle w:val="TOC2"/>
        <w:rPr>
          <w:rFonts w:asciiTheme="minorHAnsi" w:eastAsiaTheme="minorEastAsia" w:hAnsiTheme="minorHAnsi" w:cstheme="minorBidi"/>
          <w:smallCaps w:val="0"/>
          <w:noProof/>
          <w:sz w:val="22"/>
          <w:szCs w:val="22"/>
        </w:rPr>
      </w:pPr>
      <w:hyperlink w:anchor="_Toc137456931" w:history="1">
        <w:r w:rsidR="000E41E9" w:rsidRPr="001767FC">
          <w:rPr>
            <w:rStyle w:val="Hyperlink"/>
            <w:noProof/>
          </w:rPr>
          <w:t>ORQQEAFL ENC APPT FUTURE LIMIT</w:t>
        </w:r>
        <w:r w:rsidR="000E41E9">
          <w:rPr>
            <w:noProof/>
            <w:webHidden/>
          </w:rPr>
          <w:tab/>
        </w:r>
        <w:r w:rsidR="000E41E9">
          <w:rPr>
            <w:noProof/>
            <w:webHidden/>
          </w:rPr>
          <w:fldChar w:fldCharType="begin"/>
        </w:r>
        <w:r w:rsidR="000E41E9">
          <w:rPr>
            <w:noProof/>
            <w:webHidden/>
          </w:rPr>
          <w:instrText xml:space="preserve"> PAGEREF _Toc137456931 \h </w:instrText>
        </w:r>
        <w:r w:rsidR="000E41E9">
          <w:rPr>
            <w:noProof/>
            <w:webHidden/>
          </w:rPr>
        </w:r>
        <w:r w:rsidR="000E41E9">
          <w:rPr>
            <w:noProof/>
            <w:webHidden/>
          </w:rPr>
          <w:fldChar w:fldCharType="separate"/>
        </w:r>
        <w:r w:rsidR="008D154E">
          <w:rPr>
            <w:noProof/>
            <w:webHidden/>
          </w:rPr>
          <w:t>518</w:t>
        </w:r>
        <w:r w:rsidR="000E41E9">
          <w:rPr>
            <w:noProof/>
            <w:webHidden/>
          </w:rPr>
          <w:fldChar w:fldCharType="end"/>
        </w:r>
      </w:hyperlink>
    </w:p>
    <w:p w14:paraId="27F7D5C5" w14:textId="62F9123F" w:rsidR="000E41E9" w:rsidRDefault="00E6589F">
      <w:pPr>
        <w:pStyle w:val="TOC2"/>
        <w:rPr>
          <w:rFonts w:asciiTheme="minorHAnsi" w:eastAsiaTheme="minorEastAsia" w:hAnsiTheme="minorHAnsi" w:cstheme="minorBidi"/>
          <w:smallCaps w:val="0"/>
          <w:noProof/>
          <w:sz w:val="22"/>
          <w:szCs w:val="22"/>
        </w:rPr>
      </w:pPr>
      <w:hyperlink w:anchor="_Toc137456932" w:history="1">
        <w:r w:rsidR="000E41E9" w:rsidRPr="001767FC">
          <w:rPr>
            <w:rStyle w:val="Hyperlink"/>
            <w:noProof/>
          </w:rPr>
          <w:t>ORQQLR DATE RANGE INPT</w:t>
        </w:r>
        <w:r w:rsidR="000E41E9">
          <w:rPr>
            <w:noProof/>
            <w:webHidden/>
          </w:rPr>
          <w:tab/>
        </w:r>
        <w:r w:rsidR="000E41E9">
          <w:rPr>
            <w:noProof/>
            <w:webHidden/>
          </w:rPr>
          <w:fldChar w:fldCharType="begin"/>
        </w:r>
        <w:r w:rsidR="000E41E9">
          <w:rPr>
            <w:noProof/>
            <w:webHidden/>
          </w:rPr>
          <w:instrText xml:space="preserve"> PAGEREF _Toc137456932 \h </w:instrText>
        </w:r>
        <w:r w:rsidR="000E41E9">
          <w:rPr>
            <w:noProof/>
            <w:webHidden/>
          </w:rPr>
        </w:r>
        <w:r w:rsidR="000E41E9">
          <w:rPr>
            <w:noProof/>
            <w:webHidden/>
          </w:rPr>
          <w:fldChar w:fldCharType="separate"/>
        </w:r>
        <w:r w:rsidR="008D154E">
          <w:rPr>
            <w:noProof/>
            <w:webHidden/>
          </w:rPr>
          <w:t>519</w:t>
        </w:r>
        <w:r w:rsidR="000E41E9">
          <w:rPr>
            <w:noProof/>
            <w:webHidden/>
          </w:rPr>
          <w:fldChar w:fldCharType="end"/>
        </w:r>
      </w:hyperlink>
    </w:p>
    <w:p w14:paraId="69D0A7C0" w14:textId="4BB6FFF6" w:rsidR="000E41E9" w:rsidRDefault="00E6589F">
      <w:pPr>
        <w:pStyle w:val="TOC2"/>
        <w:rPr>
          <w:rFonts w:asciiTheme="minorHAnsi" w:eastAsiaTheme="minorEastAsia" w:hAnsiTheme="minorHAnsi" w:cstheme="minorBidi"/>
          <w:smallCaps w:val="0"/>
          <w:noProof/>
          <w:sz w:val="22"/>
          <w:szCs w:val="22"/>
        </w:rPr>
      </w:pPr>
      <w:hyperlink w:anchor="_Toc137456933" w:history="1">
        <w:r w:rsidR="000E41E9" w:rsidRPr="001767FC">
          <w:rPr>
            <w:rStyle w:val="Hyperlink"/>
            <w:noProof/>
          </w:rPr>
          <w:t>ORQQLR DATE RANGE OUTPT</w:t>
        </w:r>
        <w:r w:rsidR="000E41E9">
          <w:rPr>
            <w:noProof/>
            <w:webHidden/>
          </w:rPr>
          <w:tab/>
        </w:r>
        <w:r w:rsidR="000E41E9">
          <w:rPr>
            <w:noProof/>
            <w:webHidden/>
          </w:rPr>
          <w:fldChar w:fldCharType="begin"/>
        </w:r>
        <w:r w:rsidR="000E41E9">
          <w:rPr>
            <w:noProof/>
            <w:webHidden/>
          </w:rPr>
          <w:instrText xml:space="preserve"> PAGEREF _Toc137456933 \h </w:instrText>
        </w:r>
        <w:r w:rsidR="000E41E9">
          <w:rPr>
            <w:noProof/>
            <w:webHidden/>
          </w:rPr>
        </w:r>
        <w:r w:rsidR="000E41E9">
          <w:rPr>
            <w:noProof/>
            <w:webHidden/>
          </w:rPr>
          <w:fldChar w:fldCharType="separate"/>
        </w:r>
        <w:r w:rsidR="008D154E">
          <w:rPr>
            <w:noProof/>
            <w:webHidden/>
          </w:rPr>
          <w:t>519</w:t>
        </w:r>
        <w:r w:rsidR="000E41E9">
          <w:rPr>
            <w:noProof/>
            <w:webHidden/>
          </w:rPr>
          <w:fldChar w:fldCharType="end"/>
        </w:r>
      </w:hyperlink>
    </w:p>
    <w:p w14:paraId="04C07201" w14:textId="29B2C6C6" w:rsidR="000E41E9" w:rsidRDefault="00E6589F">
      <w:pPr>
        <w:pStyle w:val="TOC2"/>
        <w:rPr>
          <w:rFonts w:asciiTheme="minorHAnsi" w:eastAsiaTheme="minorEastAsia" w:hAnsiTheme="minorHAnsi" w:cstheme="minorBidi"/>
          <w:smallCaps w:val="0"/>
          <w:noProof/>
          <w:sz w:val="22"/>
          <w:szCs w:val="22"/>
        </w:rPr>
      </w:pPr>
      <w:hyperlink w:anchor="_Toc137456934" w:history="1">
        <w:r w:rsidR="000E41E9" w:rsidRPr="001767FC">
          <w:rPr>
            <w:rStyle w:val="Hyperlink"/>
            <w:noProof/>
          </w:rPr>
          <w:t>ORQQPL SELECTION LIST</w:t>
        </w:r>
        <w:r w:rsidR="000E41E9">
          <w:rPr>
            <w:noProof/>
            <w:webHidden/>
          </w:rPr>
          <w:tab/>
        </w:r>
        <w:r w:rsidR="000E41E9">
          <w:rPr>
            <w:noProof/>
            <w:webHidden/>
          </w:rPr>
          <w:fldChar w:fldCharType="begin"/>
        </w:r>
        <w:r w:rsidR="000E41E9">
          <w:rPr>
            <w:noProof/>
            <w:webHidden/>
          </w:rPr>
          <w:instrText xml:space="preserve"> PAGEREF _Toc137456934 \h </w:instrText>
        </w:r>
        <w:r w:rsidR="000E41E9">
          <w:rPr>
            <w:noProof/>
            <w:webHidden/>
          </w:rPr>
        </w:r>
        <w:r w:rsidR="000E41E9">
          <w:rPr>
            <w:noProof/>
            <w:webHidden/>
          </w:rPr>
          <w:fldChar w:fldCharType="separate"/>
        </w:r>
        <w:r w:rsidR="008D154E">
          <w:rPr>
            <w:noProof/>
            <w:webHidden/>
          </w:rPr>
          <w:t>520</w:t>
        </w:r>
        <w:r w:rsidR="000E41E9">
          <w:rPr>
            <w:noProof/>
            <w:webHidden/>
          </w:rPr>
          <w:fldChar w:fldCharType="end"/>
        </w:r>
      </w:hyperlink>
    </w:p>
    <w:p w14:paraId="65E25080" w14:textId="3BD22AA7" w:rsidR="000E41E9" w:rsidRDefault="00E6589F">
      <w:pPr>
        <w:pStyle w:val="TOC2"/>
        <w:rPr>
          <w:rFonts w:asciiTheme="minorHAnsi" w:eastAsiaTheme="minorEastAsia" w:hAnsiTheme="minorHAnsi" w:cstheme="minorBidi"/>
          <w:smallCaps w:val="0"/>
          <w:noProof/>
          <w:sz w:val="22"/>
          <w:szCs w:val="22"/>
        </w:rPr>
      </w:pPr>
      <w:hyperlink w:anchor="_Toc137456935" w:history="1">
        <w:r w:rsidR="000E41E9" w:rsidRPr="001767FC">
          <w:rPr>
            <w:rStyle w:val="Hyperlink"/>
            <w:noProof/>
          </w:rPr>
          <w:t>ORQQPL SUPPRESS CODES</w:t>
        </w:r>
        <w:r w:rsidR="000E41E9">
          <w:rPr>
            <w:noProof/>
            <w:webHidden/>
          </w:rPr>
          <w:tab/>
        </w:r>
        <w:r w:rsidR="000E41E9">
          <w:rPr>
            <w:noProof/>
            <w:webHidden/>
          </w:rPr>
          <w:fldChar w:fldCharType="begin"/>
        </w:r>
        <w:r w:rsidR="000E41E9">
          <w:rPr>
            <w:noProof/>
            <w:webHidden/>
          </w:rPr>
          <w:instrText xml:space="preserve"> PAGEREF _Toc137456935 \h </w:instrText>
        </w:r>
        <w:r w:rsidR="000E41E9">
          <w:rPr>
            <w:noProof/>
            <w:webHidden/>
          </w:rPr>
        </w:r>
        <w:r w:rsidR="000E41E9">
          <w:rPr>
            <w:noProof/>
            <w:webHidden/>
          </w:rPr>
          <w:fldChar w:fldCharType="separate"/>
        </w:r>
        <w:r w:rsidR="008D154E">
          <w:rPr>
            <w:noProof/>
            <w:webHidden/>
          </w:rPr>
          <w:t>520</w:t>
        </w:r>
        <w:r w:rsidR="000E41E9">
          <w:rPr>
            <w:noProof/>
            <w:webHidden/>
          </w:rPr>
          <w:fldChar w:fldCharType="end"/>
        </w:r>
      </w:hyperlink>
    </w:p>
    <w:p w14:paraId="36372AEC" w14:textId="0FE252FC" w:rsidR="000E41E9" w:rsidRDefault="00E6589F">
      <w:pPr>
        <w:pStyle w:val="TOC2"/>
        <w:rPr>
          <w:rFonts w:asciiTheme="minorHAnsi" w:eastAsiaTheme="minorEastAsia" w:hAnsiTheme="minorHAnsi" w:cstheme="minorBidi"/>
          <w:smallCaps w:val="0"/>
          <w:noProof/>
          <w:sz w:val="22"/>
          <w:szCs w:val="22"/>
        </w:rPr>
      </w:pPr>
      <w:hyperlink w:anchor="_Toc137456936" w:history="1">
        <w:r w:rsidR="000E41E9" w:rsidRPr="001767FC">
          <w:rPr>
            <w:rStyle w:val="Hyperlink"/>
            <w:noProof/>
          </w:rPr>
          <w:t>ORQQPX REMINDER FOLDERS</w:t>
        </w:r>
        <w:r w:rsidR="000E41E9">
          <w:rPr>
            <w:noProof/>
            <w:webHidden/>
          </w:rPr>
          <w:tab/>
        </w:r>
        <w:r w:rsidR="000E41E9">
          <w:rPr>
            <w:noProof/>
            <w:webHidden/>
          </w:rPr>
          <w:fldChar w:fldCharType="begin"/>
        </w:r>
        <w:r w:rsidR="000E41E9">
          <w:rPr>
            <w:noProof/>
            <w:webHidden/>
          </w:rPr>
          <w:instrText xml:space="preserve"> PAGEREF _Toc137456936 \h </w:instrText>
        </w:r>
        <w:r w:rsidR="000E41E9">
          <w:rPr>
            <w:noProof/>
            <w:webHidden/>
          </w:rPr>
        </w:r>
        <w:r w:rsidR="000E41E9">
          <w:rPr>
            <w:noProof/>
            <w:webHidden/>
          </w:rPr>
          <w:fldChar w:fldCharType="separate"/>
        </w:r>
        <w:r w:rsidR="008D154E">
          <w:rPr>
            <w:noProof/>
            <w:webHidden/>
          </w:rPr>
          <w:t>521</w:t>
        </w:r>
        <w:r w:rsidR="000E41E9">
          <w:rPr>
            <w:noProof/>
            <w:webHidden/>
          </w:rPr>
          <w:fldChar w:fldCharType="end"/>
        </w:r>
      </w:hyperlink>
    </w:p>
    <w:p w14:paraId="7D767333" w14:textId="39D8B75E" w:rsidR="000E41E9" w:rsidRDefault="00E6589F">
      <w:pPr>
        <w:pStyle w:val="TOC2"/>
        <w:rPr>
          <w:rFonts w:asciiTheme="minorHAnsi" w:eastAsiaTheme="minorEastAsia" w:hAnsiTheme="minorHAnsi" w:cstheme="minorBidi"/>
          <w:smallCaps w:val="0"/>
          <w:noProof/>
          <w:sz w:val="22"/>
          <w:szCs w:val="22"/>
        </w:rPr>
      </w:pPr>
      <w:hyperlink w:anchor="_Toc137456937" w:history="1">
        <w:r w:rsidR="000E41E9" w:rsidRPr="001767FC">
          <w:rPr>
            <w:rStyle w:val="Hyperlink"/>
            <w:noProof/>
          </w:rPr>
          <w:t>ORQQPX SEARCH ITEMS</w:t>
        </w:r>
        <w:r w:rsidR="000E41E9">
          <w:rPr>
            <w:noProof/>
            <w:webHidden/>
          </w:rPr>
          <w:tab/>
        </w:r>
        <w:r w:rsidR="000E41E9">
          <w:rPr>
            <w:noProof/>
            <w:webHidden/>
          </w:rPr>
          <w:fldChar w:fldCharType="begin"/>
        </w:r>
        <w:r w:rsidR="000E41E9">
          <w:rPr>
            <w:noProof/>
            <w:webHidden/>
          </w:rPr>
          <w:instrText xml:space="preserve"> PAGEREF _Toc137456937 \h </w:instrText>
        </w:r>
        <w:r w:rsidR="000E41E9">
          <w:rPr>
            <w:noProof/>
            <w:webHidden/>
          </w:rPr>
        </w:r>
        <w:r w:rsidR="000E41E9">
          <w:rPr>
            <w:noProof/>
            <w:webHidden/>
          </w:rPr>
          <w:fldChar w:fldCharType="separate"/>
        </w:r>
        <w:r w:rsidR="008D154E">
          <w:rPr>
            <w:noProof/>
            <w:webHidden/>
          </w:rPr>
          <w:t>521</w:t>
        </w:r>
        <w:r w:rsidR="000E41E9">
          <w:rPr>
            <w:noProof/>
            <w:webHidden/>
          </w:rPr>
          <w:fldChar w:fldCharType="end"/>
        </w:r>
      </w:hyperlink>
    </w:p>
    <w:p w14:paraId="442E7911" w14:textId="63D85EB0" w:rsidR="000E41E9" w:rsidRDefault="00E6589F">
      <w:pPr>
        <w:pStyle w:val="TOC2"/>
        <w:rPr>
          <w:rFonts w:asciiTheme="minorHAnsi" w:eastAsiaTheme="minorEastAsia" w:hAnsiTheme="minorHAnsi" w:cstheme="minorBidi"/>
          <w:smallCaps w:val="0"/>
          <w:noProof/>
          <w:sz w:val="22"/>
          <w:szCs w:val="22"/>
        </w:rPr>
      </w:pPr>
      <w:hyperlink w:anchor="_Toc137456938" w:history="1">
        <w:r w:rsidR="000E41E9" w:rsidRPr="001767FC">
          <w:rPr>
            <w:rStyle w:val="Hyperlink"/>
            <w:noProof/>
          </w:rPr>
          <w:t>ORQQRA SEARCH RANGE</w:t>
        </w:r>
        <w:r w:rsidR="000E41E9">
          <w:rPr>
            <w:noProof/>
            <w:webHidden/>
          </w:rPr>
          <w:tab/>
        </w:r>
        <w:r w:rsidR="000E41E9">
          <w:rPr>
            <w:noProof/>
            <w:webHidden/>
          </w:rPr>
          <w:fldChar w:fldCharType="begin"/>
        </w:r>
        <w:r w:rsidR="000E41E9">
          <w:rPr>
            <w:noProof/>
            <w:webHidden/>
          </w:rPr>
          <w:instrText xml:space="preserve"> PAGEREF _Toc137456938 \h </w:instrText>
        </w:r>
        <w:r w:rsidR="000E41E9">
          <w:rPr>
            <w:noProof/>
            <w:webHidden/>
          </w:rPr>
        </w:r>
        <w:r w:rsidR="000E41E9">
          <w:rPr>
            <w:noProof/>
            <w:webHidden/>
          </w:rPr>
          <w:fldChar w:fldCharType="separate"/>
        </w:r>
        <w:r w:rsidR="008D154E">
          <w:rPr>
            <w:noProof/>
            <w:webHidden/>
          </w:rPr>
          <w:t>522</w:t>
        </w:r>
        <w:r w:rsidR="000E41E9">
          <w:rPr>
            <w:noProof/>
            <w:webHidden/>
          </w:rPr>
          <w:fldChar w:fldCharType="end"/>
        </w:r>
      </w:hyperlink>
    </w:p>
    <w:p w14:paraId="45E75FA9" w14:textId="11F6C6A3" w:rsidR="000E41E9" w:rsidRDefault="00E6589F">
      <w:pPr>
        <w:pStyle w:val="TOC2"/>
        <w:rPr>
          <w:rFonts w:asciiTheme="minorHAnsi" w:eastAsiaTheme="minorEastAsia" w:hAnsiTheme="minorHAnsi" w:cstheme="minorBidi"/>
          <w:smallCaps w:val="0"/>
          <w:noProof/>
          <w:sz w:val="22"/>
          <w:szCs w:val="22"/>
        </w:rPr>
      </w:pPr>
      <w:hyperlink w:anchor="_Toc137456939" w:history="1">
        <w:r w:rsidR="000E41E9" w:rsidRPr="001767FC">
          <w:rPr>
            <w:rStyle w:val="Hyperlink"/>
            <w:noProof/>
          </w:rPr>
          <w:t>ORQQTIU COPY/PASTE EXCLUDE APP</w:t>
        </w:r>
        <w:r w:rsidR="000E41E9">
          <w:rPr>
            <w:noProof/>
            <w:webHidden/>
          </w:rPr>
          <w:tab/>
        </w:r>
        <w:r w:rsidR="000E41E9">
          <w:rPr>
            <w:noProof/>
            <w:webHidden/>
          </w:rPr>
          <w:fldChar w:fldCharType="begin"/>
        </w:r>
        <w:r w:rsidR="000E41E9">
          <w:rPr>
            <w:noProof/>
            <w:webHidden/>
          </w:rPr>
          <w:instrText xml:space="preserve"> PAGEREF _Toc137456939 \h </w:instrText>
        </w:r>
        <w:r w:rsidR="000E41E9">
          <w:rPr>
            <w:noProof/>
            <w:webHidden/>
          </w:rPr>
        </w:r>
        <w:r w:rsidR="000E41E9">
          <w:rPr>
            <w:noProof/>
            <w:webHidden/>
          </w:rPr>
          <w:fldChar w:fldCharType="separate"/>
        </w:r>
        <w:r w:rsidR="008D154E">
          <w:rPr>
            <w:noProof/>
            <w:webHidden/>
          </w:rPr>
          <w:t>522</w:t>
        </w:r>
        <w:r w:rsidR="000E41E9">
          <w:rPr>
            <w:noProof/>
            <w:webHidden/>
          </w:rPr>
          <w:fldChar w:fldCharType="end"/>
        </w:r>
      </w:hyperlink>
    </w:p>
    <w:p w14:paraId="584DB21B" w14:textId="0016E52F" w:rsidR="000E41E9" w:rsidRDefault="00E6589F">
      <w:pPr>
        <w:pStyle w:val="TOC2"/>
        <w:rPr>
          <w:rFonts w:asciiTheme="minorHAnsi" w:eastAsiaTheme="minorEastAsia" w:hAnsiTheme="minorHAnsi" w:cstheme="minorBidi"/>
          <w:smallCaps w:val="0"/>
          <w:noProof/>
          <w:sz w:val="22"/>
          <w:szCs w:val="22"/>
        </w:rPr>
      </w:pPr>
      <w:hyperlink w:anchor="_Toc137456940" w:history="1">
        <w:r w:rsidR="000E41E9" w:rsidRPr="001767FC">
          <w:rPr>
            <w:rStyle w:val="Hyperlink"/>
            <w:noProof/>
          </w:rPr>
          <w:t>ORQQTIU COPY/PASTE IDENT</w:t>
        </w:r>
        <w:r w:rsidR="000E41E9">
          <w:rPr>
            <w:noProof/>
            <w:webHidden/>
          </w:rPr>
          <w:tab/>
        </w:r>
        <w:r w:rsidR="000E41E9">
          <w:rPr>
            <w:noProof/>
            <w:webHidden/>
          </w:rPr>
          <w:fldChar w:fldCharType="begin"/>
        </w:r>
        <w:r w:rsidR="000E41E9">
          <w:rPr>
            <w:noProof/>
            <w:webHidden/>
          </w:rPr>
          <w:instrText xml:space="preserve"> PAGEREF _Toc137456940 \h </w:instrText>
        </w:r>
        <w:r w:rsidR="000E41E9">
          <w:rPr>
            <w:noProof/>
            <w:webHidden/>
          </w:rPr>
        </w:r>
        <w:r w:rsidR="000E41E9">
          <w:rPr>
            <w:noProof/>
            <w:webHidden/>
          </w:rPr>
          <w:fldChar w:fldCharType="separate"/>
        </w:r>
        <w:r w:rsidR="008D154E">
          <w:rPr>
            <w:noProof/>
            <w:webHidden/>
          </w:rPr>
          <w:t>522</w:t>
        </w:r>
        <w:r w:rsidR="000E41E9">
          <w:rPr>
            <w:noProof/>
            <w:webHidden/>
          </w:rPr>
          <w:fldChar w:fldCharType="end"/>
        </w:r>
      </w:hyperlink>
    </w:p>
    <w:p w14:paraId="37B69C3D" w14:textId="31BB1AD9" w:rsidR="000E41E9" w:rsidRDefault="00E6589F">
      <w:pPr>
        <w:pStyle w:val="TOC2"/>
        <w:rPr>
          <w:rFonts w:asciiTheme="minorHAnsi" w:eastAsiaTheme="minorEastAsia" w:hAnsiTheme="minorHAnsi" w:cstheme="minorBidi"/>
          <w:smallCaps w:val="0"/>
          <w:noProof/>
          <w:sz w:val="22"/>
          <w:szCs w:val="22"/>
        </w:rPr>
      </w:pPr>
      <w:hyperlink w:anchor="_Toc137456941" w:history="1">
        <w:r w:rsidR="000E41E9" w:rsidRPr="001767FC">
          <w:rPr>
            <w:rStyle w:val="Hyperlink"/>
            <w:noProof/>
          </w:rPr>
          <w:t>ORQQVI CVP UNITS</w:t>
        </w:r>
        <w:r w:rsidR="000E41E9">
          <w:rPr>
            <w:noProof/>
            <w:webHidden/>
          </w:rPr>
          <w:tab/>
        </w:r>
        <w:r w:rsidR="000E41E9">
          <w:rPr>
            <w:noProof/>
            <w:webHidden/>
          </w:rPr>
          <w:fldChar w:fldCharType="begin"/>
        </w:r>
        <w:r w:rsidR="000E41E9">
          <w:rPr>
            <w:noProof/>
            <w:webHidden/>
          </w:rPr>
          <w:instrText xml:space="preserve"> PAGEREF _Toc137456941 \h </w:instrText>
        </w:r>
        <w:r w:rsidR="000E41E9">
          <w:rPr>
            <w:noProof/>
            <w:webHidden/>
          </w:rPr>
        </w:r>
        <w:r w:rsidR="000E41E9">
          <w:rPr>
            <w:noProof/>
            <w:webHidden/>
          </w:rPr>
          <w:fldChar w:fldCharType="separate"/>
        </w:r>
        <w:r w:rsidR="008D154E">
          <w:rPr>
            <w:noProof/>
            <w:webHidden/>
          </w:rPr>
          <w:t>524</w:t>
        </w:r>
        <w:r w:rsidR="000E41E9">
          <w:rPr>
            <w:noProof/>
            <w:webHidden/>
          </w:rPr>
          <w:fldChar w:fldCharType="end"/>
        </w:r>
      </w:hyperlink>
    </w:p>
    <w:p w14:paraId="73948F3F" w14:textId="493A30EB" w:rsidR="000E41E9" w:rsidRDefault="00E6589F">
      <w:pPr>
        <w:pStyle w:val="TOC2"/>
        <w:rPr>
          <w:rFonts w:asciiTheme="minorHAnsi" w:eastAsiaTheme="minorEastAsia" w:hAnsiTheme="minorHAnsi" w:cstheme="minorBidi"/>
          <w:smallCaps w:val="0"/>
          <w:noProof/>
          <w:sz w:val="22"/>
          <w:szCs w:val="22"/>
        </w:rPr>
      </w:pPr>
      <w:hyperlink w:anchor="_Toc137456942" w:history="1">
        <w:r w:rsidR="000E41E9" w:rsidRPr="001767FC">
          <w:rPr>
            <w:rStyle w:val="Hyperlink"/>
            <w:noProof/>
          </w:rPr>
          <w:t>ORQQVI DEFAULT VITALS LIST</w:t>
        </w:r>
        <w:r w:rsidR="000E41E9">
          <w:rPr>
            <w:noProof/>
            <w:webHidden/>
          </w:rPr>
          <w:tab/>
        </w:r>
        <w:r w:rsidR="000E41E9">
          <w:rPr>
            <w:noProof/>
            <w:webHidden/>
          </w:rPr>
          <w:fldChar w:fldCharType="begin"/>
        </w:r>
        <w:r w:rsidR="000E41E9">
          <w:rPr>
            <w:noProof/>
            <w:webHidden/>
          </w:rPr>
          <w:instrText xml:space="preserve"> PAGEREF _Toc137456942 \h </w:instrText>
        </w:r>
        <w:r w:rsidR="000E41E9">
          <w:rPr>
            <w:noProof/>
            <w:webHidden/>
          </w:rPr>
        </w:r>
        <w:r w:rsidR="000E41E9">
          <w:rPr>
            <w:noProof/>
            <w:webHidden/>
          </w:rPr>
          <w:fldChar w:fldCharType="separate"/>
        </w:r>
        <w:r w:rsidR="008D154E">
          <w:rPr>
            <w:noProof/>
            <w:webHidden/>
          </w:rPr>
          <w:t>524</w:t>
        </w:r>
        <w:r w:rsidR="000E41E9">
          <w:rPr>
            <w:noProof/>
            <w:webHidden/>
          </w:rPr>
          <w:fldChar w:fldCharType="end"/>
        </w:r>
      </w:hyperlink>
    </w:p>
    <w:p w14:paraId="254861D8" w14:textId="61844E0C" w:rsidR="000E41E9" w:rsidRDefault="00E6589F">
      <w:pPr>
        <w:pStyle w:val="TOC2"/>
        <w:rPr>
          <w:rFonts w:asciiTheme="minorHAnsi" w:eastAsiaTheme="minorEastAsia" w:hAnsiTheme="minorHAnsi" w:cstheme="minorBidi"/>
          <w:smallCaps w:val="0"/>
          <w:noProof/>
          <w:sz w:val="22"/>
          <w:szCs w:val="22"/>
        </w:rPr>
      </w:pPr>
      <w:hyperlink w:anchor="_Toc137456943" w:history="1">
        <w:r w:rsidR="000E41E9" w:rsidRPr="001767FC">
          <w:rPr>
            <w:rStyle w:val="Hyperlink"/>
            <w:noProof/>
          </w:rPr>
          <w:t>ORQQVI METRIC FIRST</w:t>
        </w:r>
        <w:r w:rsidR="000E41E9">
          <w:rPr>
            <w:noProof/>
            <w:webHidden/>
          </w:rPr>
          <w:tab/>
        </w:r>
        <w:r w:rsidR="000E41E9">
          <w:rPr>
            <w:noProof/>
            <w:webHidden/>
          </w:rPr>
          <w:fldChar w:fldCharType="begin"/>
        </w:r>
        <w:r w:rsidR="000E41E9">
          <w:rPr>
            <w:noProof/>
            <w:webHidden/>
          </w:rPr>
          <w:instrText xml:space="preserve"> PAGEREF _Toc137456943 \h </w:instrText>
        </w:r>
        <w:r w:rsidR="000E41E9">
          <w:rPr>
            <w:noProof/>
            <w:webHidden/>
          </w:rPr>
        </w:r>
        <w:r w:rsidR="000E41E9">
          <w:rPr>
            <w:noProof/>
            <w:webHidden/>
          </w:rPr>
          <w:fldChar w:fldCharType="separate"/>
        </w:r>
        <w:r w:rsidR="008D154E">
          <w:rPr>
            <w:noProof/>
            <w:webHidden/>
          </w:rPr>
          <w:t>525</w:t>
        </w:r>
        <w:r w:rsidR="000E41E9">
          <w:rPr>
            <w:noProof/>
            <w:webHidden/>
          </w:rPr>
          <w:fldChar w:fldCharType="end"/>
        </w:r>
      </w:hyperlink>
    </w:p>
    <w:p w14:paraId="64DE5BFB" w14:textId="0F00257E" w:rsidR="000E41E9" w:rsidRDefault="00E6589F">
      <w:pPr>
        <w:pStyle w:val="TOC2"/>
        <w:rPr>
          <w:rFonts w:asciiTheme="minorHAnsi" w:eastAsiaTheme="minorEastAsia" w:hAnsiTheme="minorHAnsi" w:cstheme="minorBidi"/>
          <w:smallCaps w:val="0"/>
          <w:noProof/>
          <w:sz w:val="22"/>
          <w:szCs w:val="22"/>
        </w:rPr>
      </w:pPr>
      <w:hyperlink w:anchor="_Toc137456944" w:history="1">
        <w:r w:rsidR="000E41E9" w:rsidRPr="001767FC">
          <w:rPr>
            <w:rStyle w:val="Hyperlink"/>
            <w:noProof/>
          </w:rPr>
          <w:t>ORQQVI METRIC VITAL ENTRY</w:t>
        </w:r>
        <w:r w:rsidR="000E41E9">
          <w:rPr>
            <w:noProof/>
            <w:webHidden/>
          </w:rPr>
          <w:tab/>
        </w:r>
        <w:r w:rsidR="000E41E9">
          <w:rPr>
            <w:noProof/>
            <w:webHidden/>
          </w:rPr>
          <w:fldChar w:fldCharType="begin"/>
        </w:r>
        <w:r w:rsidR="000E41E9">
          <w:rPr>
            <w:noProof/>
            <w:webHidden/>
          </w:rPr>
          <w:instrText xml:space="preserve"> PAGEREF _Toc137456944 \h </w:instrText>
        </w:r>
        <w:r w:rsidR="000E41E9">
          <w:rPr>
            <w:noProof/>
            <w:webHidden/>
          </w:rPr>
        </w:r>
        <w:r w:rsidR="000E41E9">
          <w:rPr>
            <w:noProof/>
            <w:webHidden/>
          </w:rPr>
          <w:fldChar w:fldCharType="separate"/>
        </w:r>
        <w:r w:rsidR="008D154E">
          <w:rPr>
            <w:noProof/>
            <w:webHidden/>
          </w:rPr>
          <w:t>525</w:t>
        </w:r>
        <w:r w:rsidR="000E41E9">
          <w:rPr>
            <w:noProof/>
            <w:webHidden/>
          </w:rPr>
          <w:fldChar w:fldCharType="end"/>
        </w:r>
      </w:hyperlink>
    </w:p>
    <w:p w14:paraId="417B9515" w14:textId="23EA8D9D" w:rsidR="000E41E9" w:rsidRDefault="00E6589F">
      <w:pPr>
        <w:pStyle w:val="TOC2"/>
        <w:rPr>
          <w:rFonts w:asciiTheme="minorHAnsi" w:eastAsiaTheme="minorEastAsia" w:hAnsiTheme="minorHAnsi" w:cstheme="minorBidi"/>
          <w:smallCaps w:val="0"/>
          <w:noProof/>
          <w:sz w:val="22"/>
          <w:szCs w:val="22"/>
        </w:rPr>
      </w:pPr>
      <w:hyperlink w:anchor="_Toc137456945" w:history="1">
        <w:r w:rsidR="000E41E9" w:rsidRPr="001767FC">
          <w:rPr>
            <w:rStyle w:val="Hyperlink"/>
            <w:noProof/>
          </w:rPr>
          <w:t>ORQQVS SEARCH RANGE START</w:t>
        </w:r>
        <w:r w:rsidR="000E41E9">
          <w:rPr>
            <w:noProof/>
            <w:webHidden/>
          </w:rPr>
          <w:tab/>
        </w:r>
        <w:r w:rsidR="000E41E9">
          <w:rPr>
            <w:noProof/>
            <w:webHidden/>
          </w:rPr>
          <w:fldChar w:fldCharType="begin"/>
        </w:r>
        <w:r w:rsidR="000E41E9">
          <w:rPr>
            <w:noProof/>
            <w:webHidden/>
          </w:rPr>
          <w:instrText xml:space="preserve"> PAGEREF _Toc137456945 \h </w:instrText>
        </w:r>
        <w:r w:rsidR="000E41E9">
          <w:rPr>
            <w:noProof/>
            <w:webHidden/>
          </w:rPr>
        </w:r>
        <w:r w:rsidR="000E41E9">
          <w:rPr>
            <w:noProof/>
            <w:webHidden/>
          </w:rPr>
          <w:fldChar w:fldCharType="separate"/>
        </w:r>
        <w:r w:rsidR="008D154E">
          <w:rPr>
            <w:noProof/>
            <w:webHidden/>
          </w:rPr>
          <w:t>525</w:t>
        </w:r>
        <w:r w:rsidR="000E41E9">
          <w:rPr>
            <w:noProof/>
            <w:webHidden/>
          </w:rPr>
          <w:fldChar w:fldCharType="end"/>
        </w:r>
      </w:hyperlink>
    </w:p>
    <w:p w14:paraId="3D132BDC" w14:textId="699CE972" w:rsidR="000E41E9" w:rsidRDefault="00E6589F">
      <w:pPr>
        <w:pStyle w:val="TOC2"/>
        <w:rPr>
          <w:rFonts w:asciiTheme="minorHAnsi" w:eastAsiaTheme="minorEastAsia" w:hAnsiTheme="minorHAnsi" w:cstheme="minorBidi"/>
          <w:smallCaps w:val="0"/>
          <w:noProof/>
          <w:sz w:val="22"/>
          <w:szCs w:val="22"/>
        </w:rPr>
      </w:pPr>
      <w:hyperlink w:anchor="_Toc137456946" w:history="1">
        <w:r w:rsidR="000E41E9" w:rsidRPr="001767FC">
          <w:rPr>
            <w:rStyle w:val="Hyperlink"/>
            <w:noProof/>
          </w:rPr>
          <w:t>ORQQVS SEARCH RANGE STOP</w:t>
        </w:r>
        <w:r w:rsidR="000E41E9">
          <w:rPr>
            <w:noProof/>
            <w:webHidden/>
          </w:rPr>
          <w:tab/>
        </w:r>
        <w:r w:rsidR="000E41E9">
          <w:rPr>
            <w:noProof/>
            <w:webHidden/>
          </w:rPr>
          <w:fldChar w:fldCharType="begin"/>
        </w:r>
        <w:r w:rsidR="000E41E9">
          <w:rPr>
            <w:noProof/>
            <w:webHidden/>
          </w:rPr>
          <w:instrText xml:space="preserve"> PAGEREF _Toc137456946 \h </w:instrText>
        </w:r>
        <w:r w:rsidR="000E41E9">
          <w:rPr>
            <w:noProof/>
            <w:webHidden/>
          </w:rPr>
        </w:r>
        <w:r w:rsidR="000E41E9">
          <w:rPr>
            <w:noProof/>
            <w:webHidden/>
          </w:rPr>
          <w:fldChar w:fldCharType="separate"/>
        </w:r>
        <w:r w:rsidR="008D154E">
          <w:rPr>
            <w:noProof/>
            <w:webHidden/>
          </w:rPr>
          <w:t>526</w:t>
        </w:r>
        <w:r w:rsidR="000E41E9">
          <w:rPr>
            <w:noProof/>
            <w:webHidden/>
          </w:rPr>
          <w:fldChar w:fldCharType="end"/>
        </w:r>
      </w:hyperlink>
    </w:p>
    <w:p w14:paraId="2386599C" w14:textId="078A8F86" w:rsidR="000E41E9" w:rsidRDefault="00E6589F">
      <w:pPr>
        <w:pStyle w:val="TOC2"/>
        <w:rPr>
          <w:rFonts w:asciiTheme="minorHAnsi" w:eastAsiaTheme="minorEastAsia" w:hAnsiTheme="minorHAnsi" w:cstheme="minorBidi"/>
          <w:smallCaps w:val="0"/>
          <w:noProof/>
          <w:sz w:val="22"/>
          <w:szCs w:val="22"/>
        </w:rPr>
      </w:pPr>
      <w:hyperlink w:anchor="_Toc137456947" w:history="1">
        <w:r w:rsidR="000E41E9" w:rsidRPr="001767FC">
          <w:rPr>
            <w:rStyle w:val="Hyperlink"/>
            <w:noProof/>
          </w:rPr>
          <w:t>ORQQXQ SURROGATE DEFAULTS</w:t>
        </w:r>
        <w:r w:rsidR="000E41E9">
          <w:rPr>
            <w:noProof/>
            <w:webHidden/>
          </w:rPr>
          <w:tab/>
        </w:r>
        <w:r w:rsidR="000E41E9">
          <w:rPr>
            <w:noProof/>
            <w:webHidden/>
          </w:rPr>
          <w:fldChar w:fldCharType="begin"/>
        </w:r>
        <w:r w:rsidR="000E41E9">
          <w:rPr>
            <w:noProof/>
            <w:webHidden/>
          </w:rPr>
          <w:instrText xml:space="preserve"> PAGEREF _Toc137456947 \h </w:instrText>
        </w:r>
        <w:r w:rsidR="000E41E9">
          <w:rPr>
            <w:noProof/>
            <w:webHidden/>
          </w:rPr>
        </w:r>
        <w:r w:rsidR="000E41E9">
          <w:rPr>
            <w:noProof/>
            <w:webHidden/>
          </w:rPr>
          <w:fldChar w:fldCharType="separate"/>
        </w:r>
        <w:r w:rsidR="008D154E">
          <w:rPr>
            <w:noProof/>
            <w:webHidden/>
          </w:rPr>
          <w:t>526</w:t>
        </w:r>
        <w:r w:rsidR="000E41E9">
          <w:rPr>
            <w:noProof/>
            <w:webHidden/>
          </w:rPr>
          <w:fldChar w:fldCharType="end"/>
        </w:r>
      </w:hyperlink>
    </w:p>
    <w:p w14:paraId="74288278" w14:textId="3A4E131F" w:rsidR="000E41E9" w:rsidRDefault="00E6589F">
      <w:pPr>
        <w:pStyle w:val="TOC2"/>
        <w:rPr>
          <w:rFonts w:asciiTheme="minorHAnsi" w:eastAsiaTheme="minorEastAsia" w:hAnsiTheme="minorHAnsi" w:cstheme="minorBidi"/>
          <w:smallCaps w:val="0"/>
          <w:noProof/>
          <w:sz w:val="22"/>
          <w:szCs w:val="22"/>
        </w:rPr>
      </w:pPr>
      <w:hyperlink w:anchor="_Toc137456948" w:history="1">
        <w:r w:rsidR="000E41E9" w:rsidRPr="001767FC">
          <w:rPr>
            <w:rStyle w:val="Hyperlink"/>
            <w:noProof/>
          </w:rPr>
          <w:t>ORWCH BOUNDS</w:t>
        </w:r>
        <w:r w:rsidR="000E41E9">
          <w:rPr>
            <w:noProof/>
            <w:webHidden/>
          </w:rPr>
          <w:tab/>
        </w:r>
        <w:r w:rsidR="000E41E9">
          <w:rPr>
            <w:noProof/>
            <w:webHidden/>
          </w:rPr>
          <w:fldChar w:fldCharType="begin"/>
        </w:r>
        <w:r w:rsidR="000E41E9">
          <w:rPr>
            <w:noProof/>
            <w:webHidden/>
          </w:rPr>
          <w:instrText xml:space="preserve"> PAGEREF _Toc137456948 \h </w:instrText>
        </w:r>
        <w:r w:rsidR="000E41E9">
          <w:rPr>
            <w:noProof/>
            <w:webHidden/>
          </w:rPr>
        </w:r>
        <w:r w:rsidR="000E41E9">
          <w:rPr>
            <w:noProof/>
            <w:webHidden/>
          </w:rPr>
          <w:fldChar w:fldCharType="separate"/>
        </w:r>
        <w:r w:rsidR="008D154E">
          <w:rPr>
            <w:noProof/>
            <w:webHidden/>
          </w:rPr>
          <w:t>527</w:t>
        </w:r>
        <w:r w:rsidR="000E41E9">
          <w:rPr>
            <w:noProof/>
            <w:webHidden/>
          </w:rPr>
          <w:fldChar w:fldCharType="end"/>
        </w:r>
      </w:hyperlink>
    </w:p>
    <w:p w14:paraId="51223CC3" w14:textId="1EE7E428" w:rsidR="000E41E9" w:rsidRDefault="00E6589F">
      <w:pPr>
        <w:pStyle w:val="TOC2"/>
        <w:rPr>
          <w:rFonts w:asciiTheme="minorHAnsi" w:eastAsiaTheme="minorEastAsia" w:hAnsiTheme="minorHAnsi" w:cstheme="minorBidi"/>
          <w:smallCaps w:val="0"/>
          <w:noProof/>
          <w:sz w:val="22"/>
          <w:szCs w:val="22"/>
        </w:rPr>
      </w:pPr>
      <w:hyperlink w:anchor="_Toc137456949" w:history="1">
        <w:r w:rsidR="000E41E9" w:rsidRPr="001767FC">
          <w:rPr>
            <w:rStyle w:val="Hyperlink"/>
            <w:noProof/>
          </w:rPr>
          <w:t>ORWCH COLUMNS</w:t>
        </w:r>
        <w:r w:rsidR="000E41E9">
          <w:rPr>
            <w:noProof/>
            <w:webHidden/>
          </w:rPr>
          <w:tab/>
        </w:r>
        <w:r w:rsidR="000E41E9">
          <w:rPr>
            <w:noProof/>
            <w:webHidden/>
          </w:rPr>
          <w:fldChar w:fldCharType="begin"/>
        </w:r>
        <w:r w:rsidR="000E41E9">
          <w:rPr>
            <w:noProof/>
            <w:webHidden/>
          </w:rPr>
          <w:instrText xml:space="preserve"> PAGEREF _Toc137456949 \h </w:instrText>
        </w:r>
        <w:r w:rsidR="000E41E9">
          <w:rPr>
            <w:noProof/>
            <w:webHidden/>
          </w:rPr>
        </w:r>
        <w:r w:rsidR="000E41E9">
          <w:rPr>
            <w:noProof/>
            <w:webHidden/>
          </w:rPr>
          <w:fldChar w:fldCharType="separate"/>
        </w:r>
        <w:r w:rsidR="008D154E">
          <w:rPr>
            <w:noProof/>
            <w:webHidden/>
          </w:rPr>
          <w:t>528</w:t>
        </w:r>
        <w:r w:rsidR="000E41E9">
          <w:rPr>
            <w:noProof/>
            <w:webHidden/>
          </w:rPr>
          <w:fldChar w:fldCharType="end"/>
        </w:r>
      </w:hyperlink>
    </w:p>
    <w:p w14:paraId="2981F8C1" w14:textId="4F165972" w:rsidR="000E41E9" w:rsidRDefault="00E6589F">
      <w:pPr>
        <w:pStyle w:val="TOC2"/>
        <w:rPr>
          <w:rFonts w:asciiTheme="minorHAnsi" w:eastAsiaTheme="minorEastAsia" w:hAnsiTheme="minorHAnsi" w:cstheme="minorBidi"/>
          <w:smallCaps w:val="0"/>
          <w:noProof/>
          <w:sz w:val="22"/>
          <w:szCs w:val="22"/>
        </w:rPr>
      </w:pPr>
      <w:hyperlink w:anchor="_Toc137456950" w:history="1">
        <w:r w:rsidR="000E41E9" w:rsidRPr="001767FC">
          <w:rPr>
            <w:rStyle w:val="Hyperlink"/>
            <w:noProof/>
          </w:rPr>
          <w:t>ORWCH COLUMNS REPORTS</w:t>
        </w:r>
        <w:r w:rsidR="000E41E9">
          <w:rPr>
            <w:noProof/>
            <w:webHidden/>
          </w:rPr>
          <w:tab/>
        </w:r>
        <w:r w:rsidR="000E41E9">
          <w:rPr>
            <w:noProof/>
            <w:webHidden/>
          </w:rPr>
          <w:fldChar w:fldCharType="begin"/>
        </w:r>
        <w:r w:rsidR="000E41E9">
          <w:rPr>
            <w:noProof/>
            <w:webHidden/>
          </w:rPr>
          <w:instrText xml:space="preserve"> PAGEREF _Toc137456950 \h </w:instrText>
        </w:r>
        <w:r w:rsidR="000E41E9">
          <w:rPr>
            <w:noProof/>
            <w:webHidden/>
          </w:rPr>
        </w:r>
        <w:r w:rsidR="000E41E9">
          <w:rPr>
            <w:noProof/>
            <w:webHidden/>
          </w:rPr>
          <w:fldChar w:fldCharType="separate"/>
        </w:r>
        <w:r w:rsidR="008D154E">
          <w:rPr>
            <w:noProof/>
            <w:webHidden/>
          </w:rPr>
          <w:t>528</w:t>
        </w:r>
        <w:r w:rsidR="000E41E9">
          <w:rPr>
            <w:noProof/>
            <w:webHidden/>
          </w:rPr>
          <w:fldChar w:fldCharType="end"/>
        </w:r>
      </w:hyperlink>
    </w:p>
    <w:p w14:paraId="7A30DDE0" w14:textId="63C2D987" w:rsidR="000E41E9" w:rsidRDefault="00E6589F">
      <w:pPr>
        <w:pStyle w:val="TOC2"/>
        <w:rPr>
          <w:rFonts w:asciiTheme="minorHAnsi" w:eastAsiaTheme="minorEastAsia" w:hAnsiTheme="minorHAnsi" w:cstheme="minorBidi"/>
          <w:smallCaps w:val="0"/>
          <w:noProof/>
          <w:sz w:val="22"/>
          <w:szCs w:val="22"/>
        </w:rPr>
      </w:pPr>
      <w:hyperlink w:anchor="_Toc137456951" w:history="1">
        <w:r w:rsidR="000E41E9" w:rsidRPr="001767FC">
          <w:rPr>
            <w:rStyle w:val="Hyperlink"/>
            <w:noProof/>
          </w:rPr>
          <w:t>ORWCH FONT SIZE</w:t>
        </w:r>
        <w:r w:rsidR="000E41E9">
          <w:rPr>
            <w:noProof/>
            <w:webHidden/>
          </w:rPr>
          <w:tab/>
        </w:r>
        <w:r w:rsidR="000E41E9">
          <w:rPr>
            <w:noProof/>
            <w:webHidden/>
          </w:rPr>
          <w:fldChar w:fldCharType="begin"/>
        </w:r>
        <w:r w:rsidR="000E41E9">
          <w:rPr>
            <w:noProof/>
            <w:webHidden/>
          </w:rPr>
          <w:instrText xml:space="preserve"> PAGEREF _Toc137456951 \h </w:instrText>
        </w:r>
        <w:r w:rsidR="000E41E9">
          <w:rPr>
            <w:noProof/>
            <w:webHidden/>
          </w:rPr>
        </w:r>
        <w:r w:rsidR="000E41E9">
          <w:rPr>
            <w:noProof/>
            <w:webHidden/>
          </w:rPr>
          <w:fldChar w:fldCharType="separate"/>
        </w:r>
        <w:r w:rsidR="008D154E">
          <w:rPr>
            <w:noProof/>
            <w:webHidden/>
          </w:rPr>
          <w:t>529</w:t>
        </w:r>
        <w:r w:rsidR="000E41E9">
          <w:rPr>
            <w:noProof/>
            <w:webHidden/>
          </w:rPr>
          <w:fldChar w:fldCharType="end"/>
        </w:r>
      </w:hyperlink>
    </w:p>
    <w:p w14:paraId="3FBCCB71" w14:textId="770875FE" w:rsidR="000E41E9" w:rsidRDefault="00E6589F">
      <w:pPr>
        <w:pStyle w:val="TOC2"/>
        <w:rPr>
          <w:rFonts w:asciiTheme="minorHAnsi" w:eastAsiaTheme="minorEastAsia" w:hAnsiTheme="minorHAnsi" w:cstheme="minorBidi"/>
          <w:smallCaps w:val="0"/>
          <w:noProof/>
          <w:sz w:val="22"/>
          <w:szCs w:val="22"/>
        </w:rPr>
      </w:pPr>
      <w:hyperlink w:anchor="_Toc137456952" w:history="1">
        <w:r w:rsidR="000E41E9" w:rsidRPr="001767FC">
          <w:rPr>
            <w:rStyle w:val="Hyperlink"/>
            <w:noProof/>
          </w:rPr>
          <w:t>ORWCH WIDTH</w:t>
        </w:r>
        <w:r w:rsidR="000E41E9">
          <w:rPr>
            <w:noProof/>
            <w:webHidden/>
          </w:rPr>
          <w:tab/>
        </w:r>
        <w:r w:rsidR="000E41E9">
          <w:rPr>
            <w:noProof/>
            <w:webHidden/>
          </w:rPr>
          <w:fldChar w:fldCharType="begin"/>
        </w:r>
        <w:r w:rsidR="000E41E9">
          <w:rPr>
            <w:noProof/>
            <w:webHidden/>
          </w:rPr>
          <w:instrText xml:space="preserve"> PAGEREF _Toc137456952 \h </w:instrText>
        </w:r>
        <w:r w:rsidR="000E41E9">
          <w:rPr>
            <w:noProof/>
            <w:webHidden/>
          </w:rPr>
        </w:r>
        <w:r w:rsidR="000E41E9">
          <w:rPr>
            <w:noProof/>
            <w:webHidden/>
          </w:rPr>
          <w:fldChar w:fldCharType="separate"/>
        </w:r>
        <w:r w:rsidR="008D154E">
          <w:rPr>
            <w:noProof/>
            <w:webHidden/>
          </w:rPr>
          <w:t>529</w:t>
        </w:r>
        <w:r w:rsidR="000E41E9">
          <w:rPr>
            <w:noProof/>
            <w:webHidden/>
          </w:rPr>
          <w:fldChar w:fldCharType="end"/>
        </w:r>
      </w:hyperlink>
    </w:p>
    <w:p w14:paraId="48D58BA3" w14:textId="0CBDED5A" w:rsidR="000E41E9" w:rsidRDefault="00E6589F">
      <w:pPr>
        <w:pStyle w:val="TOC2"/>
        <w:rPr>
          <w:rFonts w:asciiTheme="minorHAnsi" w:eastAsiaTheme="minorEastAsia" w:hAnsiTheme="minorHAnsi" w:cstheme="minorBidi"/>
          <w:smallCaps w:val="0"/>
          <w:noProof/>
          <w:sz w:val="22"/>
          <w:szCs w:val="22"/>
        </w:rPr>
      </w:pPr>
      <w:hyperlink w:anchor="_Toc137456953" w:history="1">
        <w:r w:rsidR="000E41E9" w:rsidRPr="001767FC">
          <w:rPr>
            <w:rStyle w:val="Hyperlink"/>
            <w:rFonts w:ascii="Helvetica" w:hAnsi="Helvetica"/>
            <w:noProof/>
          </w:rPr>
          <w:t>ORWCOM ORDER ACCEPTED</w:t>
        </w:r>
        <w:r w:rsidR="000E41E9">
          <w:rPr>
            <w:noProof/>
            <w:webHidden/>
          </w:rPr>
          <w:tab/>
        </w:r>
        <w:r w:rsidR="000E41E9">
          <w:rPr>
            <w:noProof/>
            <w:webHidden/>
          </w:rPr>
          <w:fldChar w:fldCharType="begin"/>
        </w:r>
        <w:r w:rsidR="000E41E9">
          <w:rPr>
            <w:noProof/>
            <w:webHidden/>
          </w:rPr>
          <w:instrText xml:space="preserve"> PAGEREF _Toc137456953 \h </w:instrText>
        </w:r>
        <w:r w:rsidR="000E41E9">
          <w:rPr>
            <w:noProof/>
            <w:webHidden/>
          </w:rPr>
        </w:r>
        <w:r w:rsidR="000E41E9">
          <w:rPr>
            <w:noProof/>
            <w:webHidden/>
          </w:rPr>
          <w:fldChar w:fldCharType="separate"/>
        </w:r>
        <w:r w:rsidR="008D154E">
          <w:rPr>
            <w:noProof/>
            <w:webHidden/>
          </w:rPr>
          <w:t>529</w:t>
        </w:r>
        <w:r w:rsidR="000E41E9">
          <w:rPr>
            <w:noProof/>
            <w:webHidden/>
          </w:rPr>
          <w:fldChar w:fldCharType="end"/>
        </w:r>
      </w:hyperlink>
    </w:p>
    <w:p w14:paraId="435AC109" w14:textId="629E10DA" w:rsidR="000E41E9" w:rsidRDefault="00E6589F">
      <w:pPr>
        <w:pStyle w:val="TOC2"/>
        <w:rPr>
          <w:rFonts w:asciiTheme="minorHAnsi" w:eastAsiaTheme="minorEastAsia" w:hAnsiTheme="minorHAnsi" w:cstheme="minorBidi"/>
          <w:smallCaps w:val="0"/>
          <w:noProof/>
          <w:sz w:val="22"/>
          <w:szCs w:val="22"/>
        </w:rPr>
      </w:pPr>
      <w:hyperlink w:anchor="_Toc137456954" w:history="1">
        <w:r w:rsidR="000E41E9" w:rsidRPr="001767FC">
          <w:rPr>
            <w:rStyle w:val="Hyperlink"/>
            <w:rFonts w:ascii="Helvetica" w:hAnsi="Helvetica"/>
            <w:noProof/>
          </w:rPr>
          <w:t>ORWCOM PATIENT SELECTED</w:t>
        </w:r>
        <w:r w:rsidR="000E41E9">
          <w:rPr>
            <w:noProof/>
            <w:webHidden/>
          </w:rPr>
          <w:tab/>
        </w:r>
        <w:r w:rsidR="000E41E9">
          <w:rPr>
            <w:noProof/>
            <w:webHidden/>
          </w:rPr>
          <w:fldChar w:fldCharType="begin"/>
        </w:r>
        <w:r w:rsidR="000E41E9">
          <w:rPr>
            <w:noProof/>
            <w:webHidden/>
          </w:rPr>
          <w:instrText xml:space="preserve"> PAGEREF _Toc137456954 \h </w:instrText>
        </w:r>
        <w:r w:rsidR="000E41E9">
          <w:rPr>
            <w:noProof/>
            <w:webHidden/>
          </w:rPr>
        </w:r>
        <w:r w:rsidR="000E41E9">
          <w:rPr>
            <w:noProof/>
            <w:webHidden/>
          </w:rPr>
          <w:fldChar w:fldCharType="separate"/>
        </w:r>
        <w:r w:rsidR="008D154E">
          <w:rPr>
            <w:noProof/>
            <w:webHidden/>
          </w:rPr>
          <w:t>530</w:t>
        </w:r>
        <w:r w:rsidR="000E41E9">
          <w:rPr>
            <w:noProof/>
            <w:webHidden/>
          </w:rPr>
          <w:fldChar w:fldCharType="end"/>
        </w:r>
      </w:hyperlink>
    </w:p>
    <w:p w14:paraId="0BAC416D" w14:textId="50F195E2" w:rsidR="000E41E9" w:rsidRDefault="00E6589F">
      <w:pPr>
        <w:pStyle w:val="TOC2"/>
        <w:rPr>
          <w:rFonts w:asciiTheme="minorHAnsi" w:eastAsiaTheme="minorEastAsia" w:hAnsiTheme="minorHAnsi" w:cstheme="minorBidi"/>
          <w:smallCaps w:val="0"/>
          <w:noProof/>
          <w:sz w:val="22"/>
          <w:szCs w:val="22"/>
        </w:rPr>
      </w:pPr>
      <w:hyperlink w:anchor="_Toc137456955" w:history="1">
        <w:r w:rsidR="000E41E9" w:rsidRPr="001767FC">
          <w:rPr>
            <w:rStyle w:val="Hyperlink"/>
            <w:noProof/>
          </w:rPr>
          <w:t>ORWCV1 COVERSHEET LIST</w:t>
        </w:r>
        <w:r w:rsidR="000E41E9">
          <w:rPr>
            <w:noProof/>
            <w:webHidden/>
          </w:rPr>
          <w:tab/>
        </w:r>
        <w:r w:rsidR="000E41E9">
          <w:rPr>
            <w:noProof/>
            <w:webHidden/>
          </w:rPr>
          <w:fldChar w:fldCharType="begin"/>
        </w:r>
        <w:r w:rsidR="000E41E9">
          <w:rPr>
            <w:noProof/>
            <w:webHidden/>
          </w:rPr>
          <w:instrText xml:space="preserve"> PAGEREF _Toc137456955 \h </w:instrText>
        </w:r>
        <w:r w:rsidR="000E41E9">
          <w:rPr>
            <w:noProof/>
            <w:webHidden/>
          </w:rPr>
        </w:r>
        <w:r w:rsidR="000E41E9">
          <w:rPr>
            <w:noProof/>
            <w:webHidden/>
          </w:rPr>
          <w:fldChar w:fldCharType="separate"/>
        </w:r>
        <w:r w:rsidR="008D154E">
          <w:rPr>
            <w:noProof/>
            <w:webHidden/>
          </w:rPr>
          <w:t>530</w:t>
        </w:r>
        <w:r w:rsidR="000E41E9">
          <w:rPr>
            <w:noProof/>
            <w:webHidden/>
          </w:rPr>
          <w:fldChar w:fldCharType="end"/>
        </w:r>
      </w:hyperlink>
    </w:p>
    <w:p w14:paraId="6A56AD30" w14:textId="7E80E187" w:rsidR="000E41E9" w:rsidRDefault="00E6589F">
      <w:pPr>
        <w:pStyle w:val="TOC2"/>
        <w:rPr>
          <w:rFonts w:asciiTheme="minorHAnsi" w:eastAsiaTheme="minorEastAsia" w:hAnsiTheme="minorHAnsi" w:cstheme="minorBidi"/>
          <w:smallCaps w:val="0"/>
          <w:noProof/>
          <w:sz w:val="22"/>
          <w:szCs w:val="22"/>
        </w:rPr>
      </w:pPr>
      <w:hyperlink w:anchor="_Toc137456956" w:history="1">
        <w:r w:rsidR="000E41E9" w:rsidRPr="001767FC">
          <w:rPr>
            <w:rStyle w:val="Hyperlink"/>
            <w:noProof/>
          </w:rPr>
          <w:t>ORWD NONVA REASON</w:t>
        </w:r>
        <w:r w:rsidR="000E41E9">
          <w:rPr>
            <w:noProof/>
            <w:webHidden/>
          </w:rPr>
          <w:tab/>
        </w:r>
        <w:r w:rsidR="000E41E9">
          <w:rPr>
            <w:noProof/>
            <w:webHidden/>
          </w:rPr>
          <w:fldChar w:fldCharType="begin"/>
        </w:r>
        <w:r w:rsidR="000E41E9">
          <w:rPr>
            <w:noProof/>
            <w:webHidden/>
          </w:rPr>
          <w:instrText xml:space="preserve"> PAGEREF _Toc137456956 \h </w:instrText>
        </w:r>
        <w:r w:rsidR="000E41E9">
          <w:rPr>
            <w:noProof/>
            <w:webHidden/>
          </w:rPr>
        </w:r>
        <w:r w:rsidR="000E41E9">
          <w:rPr>
            <w:noProof/>
            <w:webHidden/>
          </w:rPr>
          <w:fldChar w:fldCharType="separate"/>
        </w:r>
        <w:r w:rsidR="008D154E">
          <w:rPr>
            <w:noProof/>
            <w:webHidden/>
          </w:rPr>
          <w:t>531</w:t>
        </w:r>
        <w:r w:rsidR="000E41E9">
          <w:rPr>
            <w:noProof/>
            <w:webHidden/>
          </w:rPr>
          <w:fldChar w:fldCharType="end"/>
        </w:r>
      </w:hyperlink>
    </w:p>
    <w:p w14:paraId="1A3F0C4A" w14:textId="3EB9894E" w:rsidR="000E41E9" w:rsidRDefault="00E6589F">
      <w:pPr>
        <w:pStyle w:val="TOC2"/>
        <w:rPr>
          <w:rFonts w:asciiTheme="minorHAnsi" w:eastAsiaTheme="minorEastAsia" w:hAnsiTheme="minorHAnsi" w:cstheme="minorBidi"/>
          <w:smallCaps w:val="0"/>
          <w:noProof/>
          <w:sz w:val="22"/>
          <w:szCs w:val="22"/>
        </w:rPr>
      </w:pPr>
      <w:hyperlink w:anchor="_Toc137456957" w:history="1">
        <w:r w:rsidR="000E41E9" w:rsidRPr="001767FC">
          <w:rPr>
            <w:rStyle w:val="Hyperlink"/>
            <w:noProof/>
          </w:rPr>
          <w:t>ORWDP DEFAULT PRINTER</w:t>
        </w:r>
        <w:r w:rsidR="000E41E9">
          <w:rPr>
            <w:noProof/>
            <w:webHidden/>
          </w:rPr>
          <w:tab/>
        </w:r>
        <w:r w:rsidR="000E41E9">
          <w:rPr>
            <w:noProof/>
            <w:webHidden/>
          </w:rPr>
          <w:fldChar w:fldCharType="begin"/>
        </w:r>
        <w:r w:rsidR="000E41E9">
          <w:rPr>
            <w:noProof/>
            <w:webHidden/>
          </w:rPr>
          <w:instrText xml:space="preserve"> PAGEREF _Toc137456957 \h </w:instrText>
        </w:r>
        <w:r w:rsidR="000E41E9">
          <w:rPr>
            <w:noProof/>
            <w:webHidden/>
          </w:rPr>
        </w:r>
        <w:r w:rsidR="000E41E9">
          <w:rPr>
            <w:noProof/>
            <w:webHidden/>
          </w:rPr>
          <w:fldChar w:fldCharType="separate"/>
        </w:r>
        <w:r w:rsidR="008D154E">
          <w:rPr>
            <w:noProof/>
            <w:webHidden/>
          </w:rPr>
          <w:t>531</w:t>
        </w:r>
        <w:r w:rsidR="000E41E9">
          <w:rPr>
            <w:noProof/>
            <w:webHidden/>
          </w:rPr>
          <w:fldChar w:fldCharType="end"/>
        </w:r>
      </w:hyperlink>
    </w:p>
    <w:p w14:paraId="7FC74467" w14:textId="0700B1E5" w:rsidR="000E41E9" w:rsidRDefault="00E6589F">
      <w:pPr>
        <w:pStyle w:val="TOC2"/>
        <w:rPr>
          <w:rFonts w:asciiTheme="minorHAnsi" w:eastAsiaTheme="minorEastAsia" w:hAnsiTheme="minorHAnsi" w:cstheme="minorBidi"/>
          <w:smallCaps w:val="0"/>
          <w:noProof/>
          <w:sz w:val="22"/>
          <w:szCs w:val="22"/>
        </w:rPr>
      </w:pPr>
      <w:hyperlink w:anchor="_Toc137456958" w:history="1">
        <w:r w:rsidR="000E41E9" w:rsidRPr="001767FC">
          <w:rPr>
            <w:rStyle w:val="Hyperlink"/>
            <w:noProof/>
          </w:rPr>
          <w:t>ORWDP WINPRINT DEFAULT</w:t>
        </w:r>
        <w:r w:rsidR="000E41E9">
          <w:rPr>
            <w:noProof/>
            <w:webHidden/>
          </w:rPr>
          <w:tab/>
        </w:r>
        <w:r w:rsidR="000E41E9">
          <w:rPr>
            <w:noProof/>
            <w:webHidden/>
          </w:rPr>
          <w:fldChar w:fldCharType="begin"/>
        </w:r>
        <w:r w:rsidR="000E41E9">
          <w:rPr>
            <w:noProof/>
            <w:webHidden/>
          </w:rPr>
          <w:instrText xml:space="preserve"> PAGEREF _Toc137456958 \h </w:instrText>
        </w:r>
        <w:r w:rsidR="000E41E9">
          <w:rPr>
            <w:noProof/>
            <w:webHidden/>
          </w:rPr>
        </w:r>
        <w:r w:rsidR="000E41E9">
          <w:rPr>
            <w:noProof/>
            <w:webHidden/>
          </w:rPr>
          <w:fldChar w:fldCharType="separate"/>
        </w:r>
        <w:r w:rsidR="008D154E">
          <w:rPr>
            <w:noProof/>
            <w:webHidden/>
          </w:rPr>
          <w:t>531</w:t>
        </w:r>
        <w:r w:rsidR="000E41E9">
          <w:rPr>
            <w:noProof/>
            <w:webHidden/>
          </w:rPr>
          <w:fldChar w:fldCharType="end"/>
        </w:r>
      </w:hyperlink>
    </w:p>
    <w:p w14:paraId="1A98153D" w14:textId="0904C809" w:rsidR="000E41E9" w:rsidRDefault="00E6589F">
      <w:pPr>
        <w:pStyle w:val="TOC2"/>
        <w:rPr>
          <w:rFonts w:asciiTheme="minorHAnsi" w:eastAsiaTheme="minorEastAsia" w:hAnsiTheme="minorHAnsi" w:cstheme="minorBidi"/>
          <w:smallCaps w:val="0"/>
          <w:noProof/>
          <w:sz w:val="22"/>
          <w:szCs w:val="22"/>
        </w:rPr>
      </w:pPr>
      <w:hyperlink w:anchor="_Toc137456959" w:history="1">
        <w:r w:rsidR="000E41E9" w:rsidRPr="001767FC">
          <w:rPr>
            <w:rStyle w:val="Hyperlink"/>
            <w:noProof/>
          </w:rPr>
          <w:t>ORWDPS ROUTING DEFAULT</w:t>
        </w:r>
        <w:r w:rsidR="000E41E9">
          <w:rPr>
            <w:noProof/>
            <w:webHidden/>
          </w:rPr>
          <w:tab/>
        </w:r>
        <w:r w:rsidR="000E41E9">
          <w:rPr>
            <w:noProof/>
            <w:webHidden/>
          </w:rPr>
          <w:fldChar w:fldCharType="begin"/>
        </w:r>
        <w:r w:rsidR="000E41E9">
          <w:rPr>
            <w:noProof/>
            <w:webHidden/>
          </w:rPr>
          <w:instrText xml:space="preserve"> PAGEREF _Toc137456959 \h </w:instrText>
        </w:r>
        <w:r w:rsidR="000E41E9">
          <w:rPr>
            <w:noProof/>
            <w:webHidden/>
          </w:rPr>
        </w:r>
        <w:r w:rsidR="000E41E9">
          <w:rPr>
            <w:noProof/>
            <w:webHidden/>
          </w:rPr>
          <w:fldChar w:fldCharType="separate"/>
        </w:r>
        <w:r w:rsidR="008D154E">
          <w:rPr>
            <w:noProof/>
            <w:webHidden/>
          </w:rPr>
          <w:t>532</w:t>
        </w:r>
        <w:r w:rsidR="000E41E9">
          <w:rPr>
            <w:noProof/>
            <w:webHidden/>
          </w:rPr>
          <w:fldChar w:fldCharType="end"/>
        </w:r>
      </w:hyperlink>
    </w:p>
    <w:p w14:paraId="57737557" w14:textId="59ED8FA0" w:rsidR="000E41E9" w:rsidRDefault="00E6589F">
      <w:pPr>
        <w:pStyle w:val="TOC2"/>
        <w:rPr>
          <w:rFonts w:asciiTheme="minorHAnsi" w:eastAsiaTheme="minorEastAsia" w:hAnsiTheme="minorHAnsi" w:cstheme="minorBidi"/>
          <w:smallCaps w:val="0"/>
          <w:noProof/>
          <w:sz w:val="22"/>
          <w:szCs w:val="22"/>
        </w:rPr>
      </w:pPr>
      <w:hyperlink w:anchor="_Toc137456960" w:history="1">
        <w:r w:rsidR="000E41E9" w:rsidRPr="001767FC">
          <w:rPr>
            <w:rStyle w:val="Hyperlink"/>
            <w:noProof/>
          </w:rPr>
          <w:t>ORWDQ ANI</w:t>
        </w:r>
        <w:r w:rsidR="000E41E9">
          <w:rPr>
            <w:noProof/>
            <w:webHidden/>
          </w:rPr>
          <w:tab/>
        </w:r>
        <w:r w:rsidR="000E41E9">
          <w:rPr>
            <w:noProof/>
            <w:webHidden/>
          </w:rPr>
          <w:fldChar w:fldCharType="begin"/>
        </w:r>
        <w:r w:rsidR="000E41E9">
          <w:rPr>
            <w:noProof/>
            <w:webHidden/>
          </w:rPr>
          <w:instrText xml:space="preserve"> PAGEREF _Toc137456960 \h </w:instrText>
        </w:r>
        <w:r w:rsidR="000E41E9">
          <w:rPr>
            <w:noProof/>
            <w:webHidden/>
          </w:rPr>
        </w:r>
        <w:r w:rsidR="000E41E9">
          <w:rPr>
            <w:noProof/>
            <w:webHidden/>
          </w:rPr>
          <w:fldChar w:fldCharType="separate"/>
        </w:r>
        <w:r w:rsidR="008D154E">
          <w:rPr>
            <w:noProof/>
            <w:webHidden/>
          </w:rPr>
          <w:t>532</w:t>
        </w:r>
        <w:r w:rsidR="000E41E9">
          <w:rPr>
            <w:noProof/>
            <w:webHidden/>
          </w:rPr>
          <w:fldChar w:fldCharType="end"/>
        </w:r>
      </w:hyperlink>
    </w:p>
    <w:p w14:paraId="03695C95" w14:textId="20BA23D9" w:rsidR="000E41E9" w:rsidRDefault="00E6589F">
      <w:pPr>
        <w:pStyle w:val="TOC2"/>
        <w:rPr>
          <w:rFonts w:asciiTheme="minorHAnsi" w:eastAsiaTheme="minorEastAsia" w:hAnsiTheme="minorHAnsi" w:cstheme="minorBidi"/>
          <w:smallCaps w:val="0"/>
          <w:noProof/>
          <w:sz w:val="22"/>
          <w:szCs w:val="22"/>
        </w:rPr>
      </w:pPr>
      <w:hyperlink w:anchor="_Toc137456961" w:history="1">
        <w:r w:rsidR="000E41E9" w:rsidRPr="001767FC">
          <w:rPr>
            <w:rStyle w:val="Hyperlink"/>
            <w:noProof/>
          </w:rPr>
          <w:t>ORWDQ CARD</w:t>
        </w:r>
        <w:r w:rsidR="000E41E9">
          <w:rPr>
            <w:noProof/>
            <w:webHidden/>
          </w:rPr>
          <w:tab/>
        </w:r>
        <w:r w:rsidR="000E41E9">
          <w:rPr>
            <w:noProof/>
            <w:webHidden/>
          </w:rPr>
          <w:fldChar w:fldCharType="begin"/>
        </w:r>
        <w:r w:rsidR="000E41E9">
          <w:rPr>
            <w:noProof/>
            <w:webHidden/>
          </w:rPr>
          <w:instrText xml:space="preserve"> PAGEREF _Toc137456961 \h </w:instrText>
        </w:r>
        <w:r w:rsidR="000E41E9">
          <w:rPr>
            <w:noProof/>
            <w:webHidden/>
          </w:rPr>
        </w:r>
        <w:r w:rsidR="000E41E9">
          <w:rPr>
            <w:noProof/>
            <w:webHidden/>
          </w:rPr>
          <w:fldChar w:fldCharType="separate"/>
        </w:r>
        <w:r w:rsidR="008D154E">
          <w:rPr>
            <w:noProof/>
            <w:webHidden/>
          </w:rPr>
          <w:t>533</w:t>
        </w:r>
        <w:r w:rsidR="000E41E9">
          <w:rPr>
            <w:noProof/>
            <w:webHidden/>
          </w:rPr>
          <w:fldChar w:fldCharType="end"/>
        </w:r>
      </w:hyperlink>
    </w:p>
    <w:p w14:paraId="7C1168A9" w14:textId="704A87E6" w:rsidR="000E41E9" w:rsidRDefault="00E6589F">
      <w:pPr>
        <w:pStyle w:val="TOC2"/>
        <w:rPr>
          <w:rFonts w:asciiTheme="minorHAnsi" w:eastAsiaTheme="minorEastAsia" w:hAnsiTheme="minorHAnsi" w:cstheme="minorBidi"/>
          <w:smallCaps w:val="0"/>
          <w:noProof/>
          <w:sz w:val="22"/>
          <w:szCs w:val="22"/>
        </w:rPr>
      </w:pPr>
      <w:hyperlink w:anchor="_Toc137456962" w:history="1">
        <w:r w:rsidR="000E41E9" w:rsidRPr="001767FC">
          <w:rPr>
            <w:rStyle w:val="Hyperlink"/>
            <w:noProof/>
          </w:rPr>
          <w:t>ORWDQ CSLT</w:t>
        </w:r>
        <w:r w:rsidR="000E41E9">
          <w:rPr>
            <w:noProof/>
            <w:webHidden/>
          </w:rPr>
          <w:tab/>
        </w:r>
        <w:r w:rsidR="000E41E9">
          <w:rPr>
            <w:noProof/>
            <w:webHidden/>
          </w:rPr>
          <w:fldChar w:fldCharType="begin"/>
        </w:r>
        <w:r w:rsidR="000E41E9">
          <w:rPr>
            <w:noProof/>
            <w:webHidden/>
          </w:rPr>
          <w:instrText xml:space="preserve"> PAGEREF _Toc137456962 \h </w:instrText>
        </w:r>
        <w:r w:rsidR="000E41E9">
          <w:rPr>
            <w:noProof/>
            <w:webHidden/>
          </w:rPr>
        </w:r>
        <w:r w:rsidR="000E41E9">
          <w:rPr>
            <w:noProof/>
            <w:webHidden/>
          </w:rPr>
          <w:fldChar w:fldCharType="separate"/>
        </w:r>
        <w:r w:rsidR="008D154E">
          <w:rPr>
            <w:noProof/>
            <w:webHidden/>
          </w:rPr>
          <w:t>533</w:t>
        </w:r>
        <w:r w:rsidR="000E41E9">
          <w:rPr>
            <w:noProof/>
            <w:webHidden/>
          </w:rPr>
          <w:fldChar w:fldCharType="end"/>
        </w:r>
      </w:hyperlink>
    </w:p>
    <w:p w14:paraId="42E925DD" w14:textId="6BDA50EB" w:rsidR="000E41E9" w:rsidRDefault="00E6589F">
      <w:pPr>
        <w:pStyle w:val="TOC2"/>
        <w:rPr>
          <w:rFonts w:asciiTheme="minorHAnsi" w:eastAsiaTheme="minorEastAsia" w:hAnsiTheme="minorHAnsi" w:cstheme="minorBidi"/>
          <w:smallCaps w:val="0"/>
          <w:noProof/>
          <w:sz w:val="22"/>
          <w:szCs w:val="22"/>
        </w:rPr>
      </w:pPr>
      <w:hyperlink w:anchor="_Toc137456963" w:history="1">
        <w:r w:rsidR="000E41E9" w:rsidRPr="001767FC">
          <w:rPr>
            <w:rStyle w:val="Hyperlink"/>
            <w:noProof/>
          </w:rPr>
          <w:t>ORWDQ CT</w:t>
        </w:r>
        <w:r w:rsidR="000E41E9">
          <w:rPr>
            <w:noProof/>
            <w:webHidden/>
          </w:rPr>
          <w:tab/>
        </w:r>
        <w:r w:rsidR="000E41E9">
          <w:rPr>
            <w:noProof/>
            <w:webHidden/>
          </w:rPr>
          <w:fldChar w:fldCharType="begin"/>
        </w:r>
        <w:r w:rsidR="000E41E9">
          <w:rPr>
            <w:noProof/>
            <w:webHidden/>
          </w:rPr>
          <w:instrText xml:space="preserve"> PAGEREF _Toc137456963 \h </w:instrText>
        </w:r>
        <w:r w:rsidR="000E41E9">
          <w:rPr>
            <w:noProof/>
            <w:webHidden/>
          </w:rPr>
        </w:r>
        <w:r w:rsidR="000E41E9">
          <w:rPr>
            <w:noProof/>
            <w:webHidden/>
          </w:rPr>
          <w:fldChar w:fldCharType="separate"/>
        </w:r>
        <w:r w:rsidR="008D154E">
          <w:rPr>
            <w:noProof/>
            <w:webHidden/>
          </w:rPr>
          <w:t>534</w:t>
        </w:r>
        <w:r w:rsidR="000E41E9">
          <w:rPr>
            <w:noProof/>
            <w:webHidden/>
          </w:rPr>
          <w:fldChar w:fldCharType="end"/>
        </w:r>
      </w:hyperlink>
    </w:p>
    <w:p w14:paraId="055E5C8A" w14:textId="2B27D3BE" w:rsidR="000E41E9" w:rsidRDefault="00E6589F">
      <w:pPr>
        <w:pStyle w:val="TOC2"/>
        <w:rPr>
          <w:rFonts w:asciiTheme="minorHAnsi" w:eastAsiaTheme="minorEastAsia" w:hAnsiTheme="minorHAnsi" w:cstheme="minorBidi"/>
          <w:smallCaps w:val="0"/>
          <w:noProof/>
          <w:sz w:val="22"/>
          <w:szCs w:val="22"/>
        </w:rPr>
      </w:pPr>
      <w:hyperlink w:anchor="_Toc137456964" w:history="1">
        <w:r w:rsidR="000E41E9" w:rsidRPr="001767FC">
          <w:rPr>
            <w:rStyle w:val="Hyperlink"/>
            <w:noProof/>
          </w:rPr>
          <w:t>ORWDQ DISPLAY NAME</w:t>
        </w:r>
        <w:r w:rsidR="000E41E9">
          <w:rPr>
            <w:noProof/>
            <w:webHidden/>
          </w:rPr>
          <w:tab/>
        </w:r>
        <w:r w:rsidR="000E41E9">
          <w:rPr>
            <w:noProof/>
            <w:webHidden/>
          </w:rPr>
          <w:fldChar w:fldCharType="begin"/>
        </w:r>
        <w:r w:rsidR="000E41E9">
          <w:rPr>
            <w:noProof/>
            <w:webHidden/>
          </w:rPr>
          <w:instrText xml:space="preserve"> PAGEREF _Toc137456964 \h </w:instrText>
        </w:r>
        <w:r w:rsidR="000E41E9">
          <w:rPr>
            <w:noProof/>
            <w:webHidden/>
          </w:rPr>
        </w:r>
        <w:r w:rsidR="000E41E9">
          <w:rPr>
            <w:noProof/>
            <w:webHidden/>
          </w:rPr>
          <w:fldChar w:fldCharType="separate"/>
        </w:r>
        <w:r w:rsidR="008D154E">
          <w:rPr>
            <w:noProof/>
            <w:webHidden/>
          </w:rPr>
          <w:t>534</w:t>
        </w:r>
        <w:r w:rsidR="000E41E9">
          <w:rPr>
            <w:noProof/>
            <w:webHidden/>
          </w:rPr>
          <w:fldChar w:fldCharType="end"/>
        </w:r>
      </w:hyperlink>
    </w:p>
    <w:p w14:paraId="1010D807" w14:textId="4FB098BE" w:rsidR="000E41E9" w:rsidRDefault="00E6589F">
      <w:pPr>
        <w:pStyle w:val="TOC2"/>
        <w:rPr>
          <w:rFonts w:asciiTheme="minorHAnsi" w:eastAsiaTheme="minorEastAsia" w:hAnsiTheme="minorHAnsi" w:cstheme="minorBidi"/>
          <w:smallCaps w:val="0"/>
          <w:noProof/>
          <w:sz w:val="22"/>
          <w:szCs w:val="22"/>
        </w:rPr>
      </w:pPr>
      <w:hyperlink w:anchor="_Toc137456965" w:history="1">
        <w:r w:rsidR="000E41E9" w:rsidRPr="001767FC">
          <w:rPr>
            <w:rStyle w:val="Hyperlink"/>
            <w:noProof/>
          </w:rPr>
          <w:t>ORWDQ DO</w:t>
        </w:r>
        <w:r w:rsidR="000E41E9">
          <w:rPr>
            <w:noProof/>
            <w:webHidden/>
          </w:rPr>
          <w:tab/>
        </w:r>
        <w:r w:rsidR="000E41E9">
          <w:rPr>
            <w:noProof/>
            <w:webHidden/>
          </w:rPr>
          <w:fldChar w:fldCharType="begin"/>
        </w:r>
        <w:r w:rsidR="000E41E9">
          <w:rPr>
            <w:noProof/>
            <w:webHidden/>
          </w:rPr>
          <w:instrText xml:space="preserve"> PAGEREF _Toc137456965 \h </w:instrText>
        </w:r>
        <w:r w:rsidR="000E41E9">
          <w:rPr>
            <w:noProof/>
            <w:webHidden/>
          </w:rPr>
        </w:r>
        <w:r w:rsidR="000E41E9">
          <w:rPr>
            <w:noProof/>
            <w:webHidden/>
          </w:rPr>
          <w:fldChar w:fldCharType="separate"/>
        </w:r>
        <w:r w:rsidR="008D154E">
          <w:rPr>
            <w:noProof/>
            <w:webHidden/>
          </w:rPr>
          <w:t>535</w:t>
        </w:r>
        <w:r w:rsidR="000E41E9">
          <w:rPr>
            <w:noProof/>
            <w:webHidden/>
          </w:rPr>
          <w:fldChar w:fldCharType="end"/>
        </w:r>
      </w:hyperlink>
    </w:p>
    <w:p w14:paraId="713C395D" w14:textId="77ABD5E4" w:rsidR="000E41E9" w:rsidRDefault="00E6589F">
      <w:pPr>
        <w:pStyle w:val="TOC2"/>
        <w:rPr>
          <w:rFonts w:asciiTheme="minorHAnsi" w:eastAsiaTheme="minorEastAsia" w:hAnsiTheme="minorHAnsi" w:cstheme="minorBidi"/>
          <w:smallCaps w:val="0"/>
          <w:noProof/>
          <w:sz w:val="22"/>
          <w:szCs w:val="22"/>
        </w:rPr>
      </w:pPr>
      <w:hyperlink w:anchor="_Toc137456966" w:history="1">
        <w:r w:rsidR="000E41E9" w:rsidRPr="001767FC">
          <w:rPr>
            <w:rStyle w:val="Hyperlink"/>
            <w:noProof/>
          </w:rPr>
          <w:t>ORWDQ IV RX</w:t>
        </w:r>
        <w:r w:rsidR="000E41E9">
          <w:rPr>
            <w:noProof/>
            <w:webHidden/>
          </w:rPr>
          <w:tab/>
        </w:r>
        <w:r w:rsidR="000E41E9">
          <w:rPr>
            <w:noProof/>
            <w:webHidden/>
          </w:rPr>
          <w:fldChar w:fldCharType="begin"/>
        </w:r>
        <w:r w:rsidR="000E41E9">
          <w:rPr>
            <w:noProof/>
            <w:webHidden/>
          </w:rPr>
          <w:instrText xml:space="preserve"> PAGEREF _Toc137456966 \h </w:instrText>
        </w:r>
        <w:r w:rsidR="000E41E9">
          <w:rPr>
            <w:noProof/>
            <w:webHidden/>
          </w:rPr>
        </w:r>
        <w:r w:rsidR="000E41E9">
          <w:rPr>
            <w:noProof/>
            <w:webHidden/>
          </w:rPr>
          <w:fldChar w:fldCharType="separate"/>
        </w:r>
        <w:r w:rsidR="008D154E">
          <w:rPr>
            <w:noProof/>
            <w:webHidden/>
          </w:rPr>
          <w:t>535</w:t>
        </w:r>
        <w:r w:rsidR="000E41E9">
          <w:rPr>
            <w:noProof/>
            <w:webHidden/>
          </w:rPr>
          <w:fldChar w:fldCharType="end"/>
        </w:r>
      </w:hyperlink>
    </w:p>
    <w:p w14:paraId="2E71A729" w14:textId="36E39611" w:rsidR="000E41E9" w:rsidRDefault="00E6589F">
      <w:pPr>
        <w:pStyle w:val="TOC2"/>
        <w:rPr>
          <w:rFonts w:asciiTheme="minorHAnsi" w:eastAsiaTheme="minorEastAsia" w:hAnsiTheme="minorHAnsi" w:cstheme="minorBidi"/>
          <w:smallCaps w:val="0"/>
          <w:noProof/>
          <w:sz w:val="22"/>
          <w:szCs w:val="22"/>
        </w:rPr>
      </w:pPr>
      <w:hyperlink w:anchor="_Toc137456967" w:history="1">
        <w:r w:rsidR="000E41E9" w:rsidRPr="001767FC">
          <w:rPr>
            <w:rStyle w:val="Hyperlink"/>
            <w:noProof/>
          </w:rPr>
          <w:t>ORWDQ LAB</w:t>
        </w:r>
        <w:r w:rsidR="000E41E9">
          <w:rPr>
            <w:noProof/>
            <w:webHidden/>
          </w:rPr>
          <w:tab/>
        </w:r>
        <w:r w:rsidR="000E41E9">
          <w:rPr>
            <w:noProof/>
            <w:webHidden/>
          </w:rPr>
          <w:fldChar w:fldCharType="begin"/>
        </w:r>
        <w:r w:rsidR="000E41E9">
          <w:rPr>
            <w:noProof/>
            <w:webHidden/>
          </w:rPr>
          <w:instrText xml:space="preserve"> PAGEREF _Toc137456967 \h </w:instrText>
        </w:r>
        <w:r w:rsidR="000E41E9">
          <w:rPr>
            <w:noProof/>
            <w:webHidden/>
          </w:rPr>
        </w:r>
        <w:r w:rsidR="000E41E9">
          <w:rPr>
            <w:noProof/>
            <w:webHidden/>
          </w:rPr>
          <w:fldChar w:fldCharType="separate"/>
        </w:r>
        <w:r w:rsidR="008D154E">
          <w:rPr>
            <w:noProof/>
            <w:webHidden/>
          </w:rPr>
          <w:t>536</w:t>
        </w:r>
        <w:r w:rsidR="000E41E9">
          <w:rPr>
            <w:noProof/>
            <w:webHidden/>
          </w:rPr>
          <w:fldChar w:fldCharType="end"/>
        </w:r>
      </w:hyperlink>
    </w:p>
    <w:p w14:paraId="5926ABD5" w14:textId="41A85A15" w:rsidR="000E41E9" w:rsidRDefault="00E6589F">
      <w:pPr>
        <w:pStyle w:val="TOC2"/>
        <w:rPr>
          <w:rFonts w:asciiTheme="minorHAnsi" w:eastAsiaTheme="minorEastAsia" w:hAnsiTheme="minorHAnsi" w:cstheme="minorBidi"/>
          <w:smallCaps w:val="0"/>
          <w:noProof/>
          <w:sz w:val="22"/>
          <w:szCs w:val="22"/>
        </w:rPr>
      </w:pPr>
      <w:hyperlink w:anchor="_Toc137456968" w:history="1">
        <w:r w:rsidR="000E41E9" w:rsidRPr="001767FC">
          <w:rPr>
            <w:rStyle w:val="Hyperlink"/>
            <w:noProof/>
          </w:rPr>
          <w:t>ORWDQ MAM</w:t>
        </w:r>
        <w:r w:rsidR="000E41E9">
          <w:rPr>
            <w:noProof/>
            <w:webHidden/>
          </w:rPr>
          <w:tab/>
        </w:r>
        <w:r w:rsidR="000E41E9">
          <w:rPr>
            <w:noProof/>
            <w:webHidden/>
          </w:rPr>
          <w:fldChar w:fldCharType="begin"/>
        </w:r>
        <w:r w:rsidR="000E41E9">
          <w:rPr>
            <w:noProof/>
            <w:webHidden/>
          </w:rPr>
          <w:instrText xml:space="preserve"> PAGEREF _Toc137456968 \h </w:instrText>
        </w:r>
        <w:r w:rsidR="000E41E9">
          <w:rPr>
            <w:noProof/>
            <w:webHidden/>
          </w:rPr>
        </w:r>
        <w:r w:rsidR="000E41E9">
          <w:rPr>
            <w:noProof/>
            <w:webHidden/>
          </w:rPr>
          <w:fldChar w:fldCharType="separate"/>
        </w:r>
        <w:r w:rsidR="008D154E">
          <w:rPr>
            <w:noProof/>
            <w:webHidden/>
          </w:rPr>
          <w:t>536</w:t>
        </w:r>
        <w:r w:rsidR="000E41E9">
          <w:rPr>
            <w:noProof/>
            <w:webHidden/>
          </w:rPr>
          <w:fldChar w:fldCharType="end"/>
        </w:r>
      </w:hyperlink>
    </w:p>
    <w:p w14:paraId="3B9ADF59" w14:textId="4C410796" w:rsidR="000E41E9" w:rsidRDefault="00E6589F">
      <w:pPr>
        <w:pStyle w:val="TOC2"/>
        <w:rPr>
          <w:rFonts w:asciiTheme="minorHAnsi" w:eastAsiaTheme="minorEastAsia" w:hAnsiTheme="minorHAnsi" w:cstheme="minorBidi"/>
          <w:smallCaps w:val="0"/>
          <w:noProof/>
          <w:sz w:val="22"/>
          <w:szCs w:val="22"/>
        </w:rPr>
      </w:pPr>
      <w:hyperlink w:anchor="_Toc137456969" w:history="1">
        <w:r w:rsidR="000E41E9" w:rsidRPr="001767FC">
          <w:rPr>
            <w:rStyle w:val="Hyperlink"/>
            <w:noProof/>
          </w:rPr>
          <w:t>ORWDQ MRI</w:t>
        </w:r>
        <w:r w:rsidR="000E41E9">
          <w:rPr>
            <w:noProof/>
            <w:webHidden/>
          </w:rPr>
          <w:tab/>
        </w:r>
        <w:r w:rsidR="000E41E9">
          <w:rPr>
            <w:noProof/>
            <w:webHidden/>
          </w:rPr>
          <w:fldChar w:fldCharType="begin"/>
        </w:r>
        <w:r w:rsidR="000E41E9">
          <w:rPr>
            <w:noProof/>
            <w:webHidden/>
          </w:rPr>
          <w:instrText xml:space="preserve"> PAGEREF _Toc137456969 \h </w:instrText>
        </w:r>
        <w:r w:rsidR="000E41E9">
          <w:rPr>
            <w:noProof/>
            <w:webHidden/>
          </w:rPr>
        </w:r>
        <w:r w:rsidR="000E41E9">
          <w:rPr>
            <w:noProof/>
            <w:webHidden/>
          </w:rPr>
          <w:fldChar w:fldCharType="separate"/>
        </w:r>
        <w:r w:rsidR="008D154E">
          <w:rPr>
            <w:noProof/>
            <w:webHidden/>
          </w:rPr>
          <w:t>537</w:t>
        </w:r>
        <w:r w:rsidR="000E41E9">
          <w:rPr>
            <w:noProof/>
            <w:webHidden/>
          </w:rPr>
          <w:fldChar w:fldCharType="end"/>
        </w:r>
      </w:hyperlink>
    </w:p>
    <w:p w14:paraId="3F77326C" w14:textId="4FF10DEE" w:rsidR="000E41E9" w:rsidRDefault="00E6589F">
      <w:pPr>
        <w:pStyle w:val="TOC2"/>
        <w:rPr>
          <w:rFonts w:asciiTheme="minorHAnsi" w:eastAsiaTheme="minorEastAsia" w:hAnsiTheme="minorHAnsi" w:cstheme="minorBidi"/>
          <w:smallCaps w:val="0"/>
          <w:noProof/>
          <w:sz w:val="22"/>
          <w:szCs w:val="22"/>
        </w:rPr>
      </w:pPr>
      <w:hyperlink w:anchor="_Toc137456970" w:history="1">
        <w:r w:rsidR="000E41E9" w:rsidRPr="001767FC">
          <w:rPr>
            <w:rStyle w:val="Hyperlink"/>
            <w:noProof/>
          </w:rPr>
          <w:t>ORWDQ NM</w:t>
        </w:r>
        <w:r w:rsidR="000E41E9">
          <w:rPr>
            <w:noProof/>
            <w:webHidden/>
          </w:rPr>
          <w:tab/>
        </w:r>
        <w:r w:rsidR="000E41E9">
          <w:rPr>
            <w:noProof/>
            <w:webHidden/>
          </w:rPr>
          <w:fldChar w:fldCharType="begin"/>
        </w:r>
        <w:r w:rsidR="000E41E9">
          <w:rPr>
            <w:noProof/>
            <w:webHidden/>
          </w:rPr>
          <w:instrText xml:space="preserve"> PAGEREF _Toc137456970 \h </w:instrText>
        </w:r>
        <w:r w:rsidR="000E41E9">
          <w:rPr>
            <w:noProof/>
            <w:webHidden/>
          </w:rPr>
        </w:r>
        <w:r w:rsidR="000E41E9">
          <w:rPr>
            <w:noProof/>
            <w:webHidden/>
          </w:rPr>
          <w:fldChar w:fldCharType="separate"/>
        </w:r>
        <w:r w:rsidR="008D154E">
          <w:rPr>
            <w:noProof/>
            <w:webHidden/>
          </w:rPr>
          <w:t>537</w:t>
        </w:r>
        <w:r w:rsidR="000E41E9">
          <w:rPr>
            <w:noProof/>
            <w:webHidden/>
          </w:rPr>
          <w:fldChar w:fldCharType="end"/>
        </w:r>
      </w:hyperlink>
    </w:p>
    <w:p w14:paraId="5AD631F3" w14:textId="1D1585AE" w:rsidR="000E41E9" w:rsidRDefault="00E6589F">
      <w:pPr>
        <w:pStyle w:val="TOC2"/>
        <w:rPr>
          <w:rFonts w:asciiTheme="minorHAnsi" w:eastAsiaTheme="minorEastAsia" w:hAnsiTheme="minorHAnsi" w:cstheme="minorBidi"/>
          <w:smallCaps w:val="0"/>
          <w:noProof/>
          <w:sz w:val="22"/>
          <w:szCs w:val="22"/>
        </w:rPr>
      </w:pPr>
      <w:hyperlink w:anchor="_Toc137456971" w:history="1">
        <w:r w:rsidR="000E41E9" w:rsidRPr="001767FC">
          <w:rPr>
            <w:rStyle w:val="Hyperlink"/>
            <w:noProof/>
          </w:rPr>
          <w:t>ORWDQ O RX</w:t>
        </w:r>
        <w:r w:rsidR="000E41E9">
          <w:rPr>
            <w:noProof/>
            <w:webHidden/>
          </w:rPr>
          <w:tab/>
        </w:r>
        <w:r w:rsidR="000E41E9">
          <w:rPr>
            <w:noProof/>
            <w:webHidden/>
          </w:rPr>
          <w:fldChar w:fldCharType="begin"/>
        </w:r>
        <w:r w:rsidR="000E41E9">
          <w:rPr>
            <w:noProof/>
            <w:webHidden/>
          </w:rPr>
          <w:instrText xml:space="preserve"> PAGEREF _Toc137456971 \h </w:instrText>
        </w:r>
        <w:r w:rsidR="000E41E9">
          <w:rPr>
            <w:noProof/>
            <w:webHidden/>
          </w:rPr>
        </w:r>
        <w:r w:rsidR="000E41E9">
          <w:rPr>
            <w:noProof/>
            <w:webHidden/>
          </w:rPr>
          <w:fldChar w:fldCharType="separate"/>
        </w:r>
        <w:r w:rsidR="008D154E">
          <w:rPr>
            <w:noProof/>
            <w:webHidden/>
          </w:rPr>
          <w:t>538</w:t>
        </w:r>
        <w:r w:rsidR="000E41E9">
          <w:rPr>
            <w:noProof/>
            <w:webHidden/>
          </w:rPr>
          <w:fldChar w:fldCharType="end"/>
        </w:r>
      </w:hyperlink>
    </w:p>
    <w:p w14:paraId="66471383" w14:textId="329CD439" w:rsidR="000E41E9" w:rsidRDefault="00E6589F">
      <w:pPr>
        <w:pStyle w:val="TOC2"/>
        <w:rPr>
          <w:rFonts w:asciiTheme="minorHAnsi" w:eastAsiaTheme="minorEastAsia" w:hAnsiTheme="minorHAnsi" w:cstheme="minorBidi"/>
          <w:smallCaps w:val="0"/>
          <w:noProof/>
          <w:sz w:val="22"/>
          <w:szCs w:val="22"/>
        </w:rPr>
      </w:pPr>
      <w:hyperlink w:anchor="_Toc137456972" w:history="1">
        <w:r w:rsidR="000E41E9" w:rsidRPr="001767FC">
          <w:rPr>
            <w:rStyle w:val="Hyperlink"/>
            <w:noProof/>
          </w:rPr>
          <w:t>ORWDQ PROC</w:t>
        </w:r>
        <w:r w:rsidR="000E41E9">
          <w:rPr>
            <w:noProof/>
            <w:webHidden/>
          </w:rPr>
          <w:tab/>
        </w:r>
        <w:r w:rsidR="000E41E9">
          <w:rPr>
            <w:noProof/>
            <w:webHidden/>
          </w:rPr>
          <w:fldChar w:fldCharType="begin"/>
        </w:r>
        <w:r w:rsidR="000E41E9">
          <w:rPr>
            <w:noProof/>
            <w:webHidden/>
          </w:rPr>
          <w:instrText xml:space="preserve"> PAGEREF _Toc137456972 \h </w:instrText>
        </w:r>
        <w:r w:rsidR="000E41E9">
          <w:rPr>
            <w:noProof/>
            <w:webHidden/>
          </w:rPr>
        </w:r>
        <w:r w:rsidR="000E41E9">
          <w:rPr>
            <w:noProof/>
            <w:webHidden/>
          </w:rPr>
          <w:fldChar w:fldCharType="separate"/>
        </w:r>
        <w:r w:rsidR="008D154E">
          <w:rPr>
            <w:noProof/>
            <w:webHidden/>
          </w:rPr>
          <w:t>538</w:t>
        </w:r>
        <w:r w:rsidR="000E41E9">
          <w:rPr>
            <w:noProof/>
            <w:webHidden/>
          </w:rPr>
          <w:fldChar w:fldCharType="end"/>
        </w:r>
      </w:hyperlink>
    </w:p>
    <w:p w14:paraId="4FC4796E" w14:textId="5145CA71" w:rsidR="000E41E9" w:rsidRDefault="00E6589F">
      <w:pPr>
        <w:pStyle w:val="TOC2"/>
        <w:rPr>
          <w:rFonts w:asciiTheme="minorHAnsi" w:eastAsiaTheme="minorEastAsia" w:hAnsiTheme="minorHAnsi" w:cstheme="minorBidi"/>
          <w:smallCaps w:val="0"/>
          <w:noProof/>
          <w:sz w:val="22"/>
          <w:szCs w:val="22"/>
        </w:rPr>
      </w:pPr>
      <w:hyperlink w:anchor="_Toc137456973" w:history="1">
        <w:r w:rsidR="000E41E9" w:rsidRPr="001767FC">
          <w:rPr>
            <w:rStyle w:val="Hyperlink"/>
            <w:noProof/>
          </w:rPr>
          <w:t>ORWDQ RAD</w:t>
        </w:r>
        <w:r w:rsidR="000E41E9">
          <w:rPr>
            <w:noProof/>
            <w:webHidden/>
          </w:rPr>
          <w:tab/>
        </w:r>
        <w:r w:rsidR="000E41E9">
          <w:rPr>
            <w:noProof/>
            <w:webHidden/>
          </w:rPr>
          <w:fldChar w:fldCharType="begin"/>
        </w:r>
        <w:r w:rsidR="000E41E9">
          <w:rPr>
            <w:noProof/>
            <w:webHidden/>
          </w:rPr>
          <w:instrText xml:space="preserve"> PAGEREF _Toc137456973 \h </w:instrText>
        </w:r>
        <w:r w:rsidR="000E41E9">
          <w:rPr>
            <w:noProof/>
            <w:webHidden/>
          </w:rPr>
        </w:r>
        <w:r w:rsidR="000E41E9">
          <w:rPr>
            <w:noProof/>
            <w:webHidden/>
          </w:rPr>
          <w:fldChar w:fldCharType="separate"/>
        </w:r>
        <w:r w:rsidR="008D154E">
          <w:rPr>
            <w:noProof/>
            <w:webHidden/>
          </w:rPr>
          <w:t>539</w:t>
        </w:r>
        <w:r w:rsidR="000E41E9">
          <w:rPr>
            <w:noProof/>
            <w:webHidden/>
          </w:rPr>
          <w:fldChar w:fldCharType="end"/>
        </w:r>
      </w:hyperlink>
    </w:p>
    <w:p w14:paraId="3F735FEE" w14:textId="701F1626" w:rsidR="000E41E9" w:rsidRDefault="00E6589F">
      <w:pPr>
        <w:pStyle w:val="TOC2"/>
        <w:rPr>
          <w:rFonts w:asciiTheme="minorHAnsi" w:eastAsiaTheme="minorEastAsia" w:hAnsiTheme="minorHAnsi" w:cstheme="minorBidi"/>
          <w:smallCaps w:val="0"/>
          <w:noProof/>
          <w:sz w:val="22"/>
          <w:szCs w:val="22"/>
        </w:rPr>
      </w:pPr>
      <w:hyperlink w:anchor="_Toc137456974" w:history="1">
        <w:r w:rsidR="000E41E9" w:rsidRPr="001767FC">
          <w:rPr>
            <w:rStyle w:val="Hyperlink"/>
            <w:noProof/>
          </w:rPr>
          <w:t>ORWDQ TF</w:t>
        </w:r>
        <w:r w:rsidR="000E41E9">
          <w:rPr>
            <w:noProof/>
            <w:webHidden/>
          </w:rPr>
          <w:tab/>
        </w:r>
        <w:r w:rsidR="000E41E9">
          <w:rPr>
            <w:noProof/>
            <w:webHidden/>
          </w:rPr>
          <w:fldChar w:fldCharType="begin"/>
        </w:r>
        <w:r w:rsidR="000E41E9">
          <w:rPr>
            <w:noProof/>
            <w:webHidden/>
          </w:rPr>
          <w:instrText xml:space="preserve"> PAGEREF _Toc137456974 \h </w:instrText>
        </w:r>
        <w:r w:rsidR="000E41E9">
          <w:rPr>
            <w:noProof/>
            <w:webHidden/>
          </w:rPr>
        </w:r>
        <w:r w:rsidR="000E41E9">
          <w:rPr>
            <w:noProof/>
            <w:webHidden/>
          </w:rPr>
          <w:fldChar w:fldCharType="separate"/>
        </w:r>
        <w:r w:rsidR="008D154E">
          <w:rPr>
            <w:noProof/>
            <w:webHidden/>
          </w:rPr>
          <w:t>539</w:t>
        </w:r>
        <w:r w:rsidR="000E41E9">
          <w:rPr>
            <w:noProof/>
            <w:webHidden/>
          </w:rPr>
          <w:fldChar w:fldCharType="end"/>
        </w:r>
      </w:hyperlink>
    </w:p>
    <w:p w14:paraId="483407AD" w14:textId="19E7B123" w:rsidR="000E41E9" w:rsidRDefault="00E6589F">
      <w:pPr>
        <w:pStyle w:val="TOC2"/>
        <w:rPr>
          <w:rFonts w:asciiTheme="minorHAnsi" w:eastAsiaTheme="minorEastAsia" w:hAnsiTheme="minorHAnsi" w:cstheme="minorBidi"/>
          <w:smallCaps w:val="0"/>
          <w:noProof/>
          <w:sz w:val="22"/>
          <w:szCs w:val="22"/>
        </w:rPr>
      </w:pPr>
      <w:hyperlink w:anchor="_Toc137456975" w:history="1">
        <w:r w:rsidR="000E41E9" w:rsidRPr="001767FC">
          <w:rPr>
            <w:rStyle w:val="Hyperlink"/>
            <w:noProof/>
          </w:rPr>
          <w:t>ORWDQ UD RX</w:t>
        </w:r>
        <w:r w:rsidR="000E41E9">
          <w:rPr>
            <w:noProof/>
            <w:webHidden/>
          </w:rPr>
          <w:tab/>
        </w:r>
        <w:r w:rsidR="000E41E9">
          <w:rPr>
            <w:noProof/>
            <w:webHidden/>
          </w:rPr>
          <w:fldChar w:fldCharType="begin"/>
        </w:r>
        <w:r w:rsidR="000E41E9">
          <w:rPr>
            <w:noProof/>
            <w:webHidden/>
          </w:rPr>
          <w:instrText xml:space="preserve"> PAGEREF _Toc137456975 \h </w:instrText>
        </w:r>
        <w:r w:rsidR="000E41E9">
          <w:rPr>
            <w:noProof/>
            <w:webHidden/>
          </w:rPr>
        </w:r>
        <w:r w:rsidR="000E41E9">
          <w:rPr>
            <w:noProof/>
            <w:webHidden/>
          </w:rPr>
          <w:fldChar w:fldCharType="separate"/>
        </w:r>
        <w:r w:rsidR="008D154E">
          <w:rPr>
            <w:noProof/>
            <w:webHidden/>
          </w:rPr>
          <w:t>540</w:t>
        </w:r>
        <w:r w:rsidR="000E41E9">
          <w:rPr>
            <w:noProof/>
            <w:webHidden/>
          </w:rPr>
          <w:fldChar w:fldCharType="end"/>
        </w:r>
      </w:hyperlink>
    </w:p>
    <w:p w14:paraId="0F174600" w14:textId="0DE28F10" w:rsidR="000E41E9" w:rsidRDefault="00E6589F">
      <w:pPr>
        <w:pStyle w:val="TOC2"/>
        <w:rPr>
          <w:rFonts w:asciiTheme="minorHAnsi" w:eastAsiaTheme="minorEastAsia" w:hAnsiTheme="minorHAnsi" w:cstheme="minorBidi"/>
          <w:smallCaps w:val="0"/>
          <w:noProof/>
          <w:sz w:val="22"/>
          <w:szCs w:val="22"/>
        </w:rPr>
      </w:pPr>
      <w:hyperlink w:anchor="_Toc137456976" w:history="1">
        <w:r w:rsidR="000E41E9" w:rsidRPr="001767FC">
          <w:rPr>
            <w:rStyle w:val="Hyperlink"/>
            <w:noProof/>
          </w:rPr>
          <w:t>ORWDQ US</w:t>
        </w:r>
        <w:r w:rsidR="000E41E9">
          <w:rPr>
            <w:noProof/>
            <w:webHidden/>
          </w:rPr>
          <w:tab/>
        </w:r>
        <w:r w:rsidR="000E41E9">
          <w:rPr>
            <w:noProof/>
            <w:webHidden/>
          </w:rPr>
          <w:fldChar w:fldCharType="begin"/>
        </w:r>
        <w:r w:rsidR="000E41E9">
          <w:rPr>
            <w:noProof/>
            <w:webHidden/>
          </w:rPr>
          <w:instrText xml:space="preserve"> PAGEREF _Toc137456976 \h </w:instrText>
        </w:r>
        <w:r w:rsidR="000E41E9">
          <w:rPr>
            <w:noProof/>
            <w:webHidden/>
          </w:rPr>
        </w:r>
        <w:r w:rsidR="000E41E9">
          <w:rPr>
            <w:noProof/>
            <w:webHidden/>
          </w:rPr>
          <w:fldChar w:fldCharType="separate"/>
        </w:r>
        <w:r w:rsidR="008D154E">
          <w:rPr>
            <w:noProof/>
            <w:webHidden/>
          </w:rPr>
          <w:t>540</w:t>
        </w:r>
        <w:r w:rsidR="000E41E9">
          <w:rPr>
            <w:noProof/>
            <w:webHidden/>
          </w:rPr>
          <w:fldChar w:fldCharType="end"/>
        </w:r>
      </w:hyperlink>
    </w:p>
    <w:p w14:paraId="0AE532CA" w14:textId="09887B81" w:rsidR="000E41E9" w:rsidRDefault="00E6589F">
      <w:pPr>
        <w:pStyle w:val="TOC2"/>
        <w:rPr>
          <w:rFonts w:asciiTheme="minorHAnsi" w:eastAsiaTheme="minorEastAsia" w:hAnsiTheme="minorHAnsi" w:cstheme="minorBidi"/>
          <w:smallCaps w:val="0"/>
          <w:noProof/>
          <w:sz w:val="22"/>
          <w:szCs w:val="22"/>
        </w:rPr>
      </w:pPr>
      <w:hyperlink w:anchor="_Toc137456977" w:history="1">
        <w:r w:rsidR="000E41E9" w:rsidRPr="001767FC">
          <w:rPr>
            <w:rStyle w:val="Hyperlink"/>
            <w:noProof/>
          </w:rPr>
          <w:t>ORWDQ VAS</w:t>
        </w:r>
        <w:r w:rsidR="000E41E9">
          <w:rPr>
            <w:noProof/>
            <w:webHidden/>
          </w:rPr>
          <w:tab/>
        </w:r>
        <w:r w:rsidR="000E41E9">
          <w:rPr>
            <w:noProof/>
            <w:webHidden/>
          </w:rPr>
          <w:fldChar w:fldCharType="begin"/>
        </w:r>
        <w:r w:rsidR="000E41E9">
          <w:rPr>
            <w:noProof/>
            <w:webHidden/>
          </w:rPr>
          <w:instrText xml:space="preserve"> PAGEREF _Toc137456977 \h </w:instrText>
        </w:r>
        <w:r w:rsidR="000E41E9">
          <w:rPr>
            <w:noProof/>
            <w:webHidden/>
          </w:rPr>
        </w:r>
        <w:r w:rsidR="000E41E9">
          <w:rPr>
            <w:noProof/>
            <w:webHidden/>
          </w:rPr>
          <w:fldChar w:fldCharType="separate"/>
        </w:r>
        <w:r w:rsidR="008D154E">
          <w:rPr>
            <w:noProof/>
            <w:webHidden/>
          </w:rPr>
          <w:t>541</w:t>
        </w:r>
        <w:r w:rsidR="000E41E9">
          <w:rPr>
            <w:noProof/>
            <w:webHidden/>
          </w:rPr>
          <w:fldChar w:fldCharType="end"/>
        </w:r>
      </w:hyperlink>
    </w:p>
    <w:p w14:paraId="15DA191F" w14:textId="3D96373D" w:rsidR="000E41E9" w:rsidRDefault="00E6589F">
      <w:pPr>
        <w:pStyle w:val="TOC2"/>
        <w:rPr>
          <w:rFonts w:asciiTheme="minorHAnsi" w:eastAsiaTheme="minorEastAsia" w:hAnsiTheme="minorHAnsi" w:cstheme="minorBidi"/>
          <w:smallCaps w:val="0"/>
          <w:noProof/>
          <w:sz w:val="22"/>
          <w:szCs w:val="22"/>
        </w:rPr>
      </w:pPr>
      <w:hyperlink w:anchor="_Toc137456978" w:history="1">
        <w:r w:rsidR="000E41E9" w:rsidRPr="001767FC">
          <w:rPr>
            <w:rStyle w:val="Hyperlink"/>
            <w:noProof/>
          </w:rPr>
          <w:t>ORWDQ XRAY</w:t>
        </w:r>
        <w:r w:rsidR="000E41E9">
          <w:rPr>
            <w:noProof/>
            <w:webHidden/>
          </w:rPr>
          <w:tab/>
        </w:r>
        <w:r w:rsidR="000E41E9">
          <w:rPr>
            <w:noProof/>
            <w:webHidden/>
          </w:rPr>
          <w:fldChar w:fldCharType="begin"/>
        </w:r>
        <w:r w:rsidR="000E41E9">
          <w:rPr>
            <w:noProof/>
            <w:webHidden/>
          </w:rPr>
          <w:instrText xml:space="preserve"> PAGEREF _Toc137456978 \h </w:instrText>
        </w:r>
        <w:r w:rsidR="000E41E9">
          <w:rPr>
            <w:noProof/>
            <w:webHidden/>
          </w:rPr>
        </w:r>
        <w:r w:rsidR="000E41E9">
          <w:rPr>
            <w:noProof/>
            <w:webHidden/>
          </w:rPr>
          <w:fldChar w:fldCharType="separate"/>
        </w:r>
        <w:r w:rsidR="008D154E">
          <w:rPr>
            <w:noProof/>
            <w:webHidden/>
          </w:rPr>
          <w:t>541</w:t>
        </w:r>
        <w:r w:rsidR="000E41E9">
          <w:rPr>
            <w:noProof/>
            <w:webHidden/>
          </w:rPr>
          <w:fldChar w:fldCharType="end"/>
        </w:r>
      </w:hyperlink>
    </w:p>
    <w:p w14:paraId="6B027467" w14:textId="017AF8F8" w:rsidR="000E41E9" w:rsidRDefault="00E6589F">
      <w:pPr>
        <w:pStyle w:val="TOC2"/>
        <w:rPr>
          <w:rFonts w:asciiTheme="minorHAnsi" w:eastAsiaTheme="minorEastAsia" w:hAnsiTheme="minorHAnsi" w:cstheme="minorBidi"/>
          <w:smallCaps w:val="0"/>
          <w:noProof/>
          <w:sz w:val="22"/>
          <w:szCs w:val="22"/>
        </w:rPr>
      </w:pPr>
      <w:hyperlink w:anchor="_Toc137456979" w:history="1">
        <w:r w:rsidR="000E41E9" w:rsidRPr="001767FC">
          <w:rPr>
            <w:rStyle w:val="Hyperlink"/>
            <w:noProof/>
          </w:rPr>
          <w:t>ORWDX NEW CONSULT</w:t>
        </w:r>
        <w:r w:rsidR="000E41E9">
          <w:rPr>
            <w:noProof/>
            <w:webHidden/>
          </w:rPr>
          <w:tab/>
        </w:r>
        <w:r w:rsidR="000E41E9">
          <w:rPr>
            <w:noProof/>
            <w:webHidden/>
          </w:rPr>
          <w:fldChar w:fldCharType="begin"/>
        </w:r>
        <w:r w:rsidR="000E41E9">
          <w:rPr>
            <w:noProof/>
            <w:webHidden/>
          </w:rPr>
          <w:instrText xml:space="preserve"> PAGEREF _Toc137456979 \h </w:instrText>
        </w:r>
        <w:r w:rsidR="000E41E9">
          <w:rPr>
            <w:noProof/>
            <w:webHidden/>
          </w:rPr>
        </w:r>
        <w:r w:rsidR="000E41E9">
          <w:rPr>
            <w:noProof/>
            <w:webHidden/>
          </w:rPr>
          <w:fldChar w:fldCharType="separate"/>
        </w:r>
        <w:r w:rsidR="008D154E">
          <w:rPr>
            <w:noProof/>
            <w:webHidden/>
          </w:rPr>
          <w:t>542</w:t>
        </w:r>
        <w:r w:rsidR="000E41E9">
          <w:rPr>
            <w:noProof/>
            <w:webHidden/>
          </w:rPr>
          <w:fldChar w:fldCharType="end"/>
        </w:r>
      </w:hyperlink>
    </w:p>
    <w:p w14:paraId="583891D2" w14:textId="5B684E18" w:rsidR="000E41E9" w:rsidRDefault="00E6589F">
      <w:pPr>
        <w:pStyle w:val="TOC2"/>
        <w:rPr>
          <w:rFonts w:asciiTheme="minorHAnsi" w:eastAsiaTheme="minorEastAsia" w:hAnsiTheme="minorHAnsi" w:cstheme="minorBidi"/>
          <w:smallCaps w:val="0"/>
          <w:noProof/>
          <w:sz w:val="22"/>
          <w:szCs w:val="22"/>
        </w:rPr>
      </w:pPr>
      <w:hyperlink w:anchor="_Toc137456980" w:history="1">
        <w:r w:rsidR="000E41E9" w:rsidRPr="001767FC">
          <w:rPr>
            <w:rStyle w:val="Hyperlink"/>
            <w:noProof/>
          </w:rPr>
          <w:t>ORWDX NEW MED</w:t>
        </w:r>
        <w:r w:rsidR="000E41E9">
          <w:rPr>
            <w:noProof/>
            <w:webHidden/>
          </w:rPr>
          <w:tab/>
        </w:r>
        <w:r w:rsidR="000E41E9">
          <w:rPr>
            <w:noProof/>
            <w:webHidden/>
          </w:rPr>
          <w:fldChar w:fldCharType="begin"/>
        </w:r>
        <w:r w:rsidR="000E41E9">
          <w:rPr>
            <w:noProof/>
            <w:webHidden/>
          </w:rPr>
          <w:instrText xml:space="preserve"> PAGEREF _Toc137456980 \h </w:instrText>
        </w:r>
        <w:r w:rsidR="000E41E9">
          <w:rPr>
            <w:noProof/>
            <w:webHidden/>
          </w:rPr>
        </w:r>
        <w:r w:rsidR="000E41E9">
          <w:rPr>
            <w:noProof/>
            <w:webHidden/>
          </w:rPr>
          <w:fldChar w:fldCharType="separate"/>
        </w:r>
        <w:r w:rsidR="008D154E">
          <w:rPr>
            <w:noProof/>
            <w:webHidden/>
          </w:rPr>
          <w:t>542</w:t>
        </w:r>
        <w:r w:rsidR="000E41E9">
          <w:rPr>
            <w:noProof/>
            <w:webHidden/>
          </w:rPr>
          <w:fldChar w:fldCharType="end"/>
        </w:r>
      </w:hyperlink>
    </w:p>
    <w:p w14:paraId="0D3F0F9E" w14:textId="5AAAFA4D" w:rsidR="000E41E9" w:rsidRDefault="00E6589F">
      <w:pPr>
        <w:pStyle w:val="TOC2"/>
        <w:rPr>
          <w:rFonts w:asciiTheme="minorHAnsi" w:eastAsiaTheme="minorEastAsia" w:hAnsiTheme="minorHAnsi" w:cstheme="minorBidi"/>
          <w:smallCaps w:val="0"/>
          <w:noProof/>
          <w:sz w:val="22"/>
          <w:szCs w:val="22"/>
        </w:rPr>
      </w:pPr>
      <w:hyperlink w:anchor="_Toc137456981" w:history="1">
        <w:r w:rsidR="000E41E9" w:rsidRPr="001767FC">
          <w:rPr>
            <w:rStyle w:val="Hyperlink"/>
            <w:noProof/>
          </w:rPr>
          <w:t>ORWDX NEW PROCEDURE</w:t>
        </w:r>
        <w:r w:rsidR="000E41E9">
          <w:rPr>
            <w:noProof/>
            <w:webHidden/>
          </w:rPr>
          <w:tab/>
        </w:r>
        <w:r w:rsidR="000E41E9">
          <w:rPr>
            <w:noProof/>
            <w:webHidden/>
          </w:rPr>
          <w:fldChar w:fldCharType="begin"/>
        </w:r>
        <w:r w:rsidR="000E41E9">
          <w:rPr>
            <w:noProof/>
            <w:webHidden/>
          </w:rPr>
          <w:instrText xml:space="preserve"> PAGEREF _Toc137456981 \h </w:instrText>
        </w:r>
        <w:r w:rsidR="000E41E9">
          <w:rPr>
            <w:noProof/>
            <w:webHidden/>
          </w:rPr>
        </w:r>
        <w:r w:rsidR="000E41E9">
          <w:rPr>
            <w:noProof/>
            <w:webHidden/>
          </w:rPr>
          <w:fldChar w:fldCharType="separate"/>
        </w:r>
        <w:r w:rsidR="008D154E">
          <w:rPr>
            <w:noProof/>
            <w:webHidden/>
          </w:rPr>
          <w:t>543</w:t>
        </w:r>
        <w:r w:rsidR="000E41E9">
          <w:rPr>
            <w:noProof/>
            <w:webHidden/>
          </w:rPr>
          <w:fldChar w:fldCharType="end"/>
        </w:r>
      </w:hyperlink>
    </w:p>
    <w:p w14:paraId="4746CA35" w14:textId="021A2348" w:rsidR="000E41E9" w:rsidRDefault="00E6589F">
      <w:pPr>
        <w:pStyle w:val="TOC2"/>
        <w:rPr>
          <w:rFonts w:asciiTheme="minorHAnsi" w:eastAsiaTheme="minorEastAsia" w:hAnsiTheme="minorHAnsi" w:cstheme="minorBidi"/>
          <w:smallCaps w:val="0"/>
          <w:noProof/>
          <w:sz w:val="22"/>
          <w:szCs w:val="22"/>
        </w:rPr>
      </w:pPr>
      <w:hyperlink w:anchor="_Toc137456982" w:history="1">
        <w:r w:rsidR="000E41E9" w:rsidRPr="001767FC">
          <w:rPr>
            <w:rStyle w:val="Hyperlink"/>
            <w:noProof/>
          </w:rPr>
          <w:t>ORWDX WRITE ORDERS EVENT LIST</w:t>
        </w:r>
        <w:r w:rsidR="000E41E9">
          <w:rPr>
            <w:noProof/>
            <w:webHidden/>
          </w:rPr>
          <w:tab/>
        </w:r>
        <w:r w:rsidR="000E41E9">
          <w:rPr>
            <w:noProof/>
            <w:webHidden/>
          </w:rPr>
          <w:fldChar w:fldCharType="begin"/>
        </w:r>
        <w:r w:rsidR="000E41E9">
          <w:rPr>
            <w:noProof/>
            <w:webHidden/>
          </w:rPr>
          <w:instrText xml:space="preserve"> PAGEREF _Toc137456982 \h </w:instrText>
        </w:r>
        <w:r w:rsidR="000E41E9">
          <w:rPr>
            <w:noProof/>
            <w:webHidden/>
          </w:rPr>
        </w:r>
        <w:r w:rsidR="000E41E9">
          <w:rPr>
            <w:noProof/>
            <w:webHidden/>
          </w:rPr>
          <w:fldChar w:fldCharType="separate"/>
        </w:r>
        <w:r w:rsidR="008D154E">
          <w:rPr>
            <w:noProof/>
            <w:webHidden/>
          </w:rPr>
          <w:t>543</w:t>
        </w:r>
        <w:r w:rsidR="000E41E9">
          <w:rPr>
            <w:noProof/>
            <w:webHidden/>
          </w:rPr>
          <w:fldChar w:fldCharType="end"/>
        </w:r>
      </w:hyperlink>
    </w:p>
    <w:p w14:paraId="01C83ABC" w14:textId="7FA070A0" w:rsidR="000E41E9" w:rsidRDefault="00E6589F">
      <w:pPr>
        <w:pStyle w:val="TOC2"/>
        <w:rPr>
          <w:rFonts w:asciiTheme="minorHAnsi" w:eastAsiaTheme="minorEastAsia" w:hAnsiTheme="minorHAnsi" w:cstheme="minorBidi"/>
          <w:smallCaps w:val="0"/>
          <w:noProof/>
          <w:sz w:val="22"/>
          <w:szCs w:val="22"/>
        </w:rPr>
      </w:pPr>
      <w:hyperlink w:anchor="_Toc137456983" w:history="1">
        <w:r w:rsidR="000E41E9" w:rsidRPr="001767FC">
          <w:rPr>
            <w:rStyle w:val="Hyperlink"/>
            <w:noProof/>
          </w:rPr>
          <w:t>ORWDX WRITE ORDERS LIST</w:t>
        </w:r>
        <w:r w:rsidR="000E41E9">
          <w:rPr>
            <w:noProof/>
            <w:webHidden/>
          </w:rPr>
          <w:tab/>
        </w:r>
        <w:r w:rsidR="000E41E9">
          <w:rPr>
            <w:noProof/>
            <w:webHidden/>
          </w:rPr>
          <w:fldChar w:fldCharType="begin"/>
        </w:r>
        <w:r w:rsidR="000E41E9">
          <w:rPr>
            <w:noProof/>
            <w:webHidden/>
          </w:rPr>
          <w:instrText xml:space="preserve"> PAGEREF _Toc137456983 \h </w:instrText>
        </w:r>
        <w:r w:rsidR="000E41E9">
          <w:rPr>
            <w:noProof/>
            <w:webHidden/>
          </w:rPr>
        </w:r>
        <w:r w:rsidR="000E41E9">
          <w:rPr>
            <w:noProof/>
            <w:webHidden/>
          </w:rPr>
          <w:fldChar w:fldCharType="separate"/>
        </w:r>
        <w:r w:rsidR="008D154E">
          <w:rPr>
            <w:noProof/>
            <w:webHidden/>
          </w:rPr>
          <w:t>544</w:t>
        </w:r>
        <w:r w:rsidR="000E41E9">
          <w:rPr>
            <w:noProof/>
            <w:webHidden/>
          </w:rPr>
          <w:fldChar w:fldCharType="end"/>
        </w:r>
      </w:hyperlink>
    </w:p>
    <w:p w14:paraId="7981EBDA" w14:textId="2A9A1DB8" w:rsidR="000E41E9" w:rsidRDefault="00E6589F">
      <w:pPr>
        <w:pStyle w:val="TOC2"/>
        <w:rPr>
          <w:rFonts w:asciiTheme="minorHAnsi" w:eastAsiaTheme="minorEastAsia" w:hAnsiTheme="minorHAnsi" w:cstheme="minorBidi"/>
          <w:smallCaps w:val="0"/>
          <w:noProof/>
          <w:sz w:val="22"/>
          <w:szCs w:val="22"/>
        </w:rPr>
      </w:pPr>
      <w:hyperlink w:anchor="_Toc137456984" w:history="1">
        <w:r w:rsidR="000E41E9" w:rsidRPr="001767FC">
          <w:rPr>
            <w:rStyle w:val="Hyperlink"/>
            <w:noProof/>
          </w:rPr>
          <w:t>ORWDXM ORDER MENU STYLE</w:t>
        </w:r>
        <w:r w:rsidR="000E41E9">
          <w:rPr>
            <w:noProof/>
            <w:webHidden/>
          </w:rPr>
          <w:tab/>
        </w:r>
        <w:r w:rsidR="000E41E9">
          <w:rPr>
            <w:noProof/>
            <w:webHidden/>
          </w:rPr>
          <w:fldChar w:fldCharType="begin"/>
        </w:r>
        <w:r w:rsidR="000E41E9">
          <w:rPr>
            <w:noProof/>
            <w:webHidden/>
          </w:rPr>
          <w:instrText xml:space="preserve"> PAGEREF _Toc137456984 \h </w:instrText>
        </w:r>
        <w:r w:rsidR="000E41E9">
          <w:rPr>
            <w:noProof/>
            <w:webHidden/>
          </w:rPr>
        </w:r>
        <w:r w:rsidR="000E41E9">
          <w:rPr>
            <w:noProof/>
            <w:webHidden/>
          </w:rPr>
          <w:fldChar w:fldCharType="separate"/>
        </w:r>
        <w:r w:rsidR="008D154E">
          <w:rPr>
            <w:noProof/>
            <w:webHidden/>
          </w:rPr>
          <w:t>544</w:t>
        </w:r>
        <w:r w:rsidR="000E41E9">
          <w:rPr>
            <w:noProof/>
            <w:webHidden/>
          </w:rPr>
          <w:fldChar w:fldCharType="end"/>
        </w:r>
      </w:hyperlink>
    </w:p>
    <w:p w14:paraId="0841F4D3" w14:textId="51BBE09F" w:rsidR="000E41E9" w:rsidRDefault="00E6589F">
      <w:pPr>
        <w:pStyle w:val="TOC2"/>
        <w:rPr>
          <w:rFonts w:asciiTheme="minorHAnsi" w:eastAsiaTheme="minorEastAsia" w:hAnsiTheme="minorHAnsi" w:cstheme="minorBidi"/>
          <w:smallCaps w:val="0"/>
          <w:noProof/>
          <w:sz w:val="22"/>
          <w:szCs w:val="22"/>
        </w:rPr>
      </w:pPr>
      <w:hyperlink w:anchor="_Toc137456985" w:history="1">
        <w:r w:rsidR="000E41E9" w:rsidRPr="001767FC">
          <w:rPr>
            <w:rStyle w:val="Hyperlink"/>
            <w:noProof/>
          </w:rPr>
          <w:t>ORWDXVB VBECS TNS CHECK</w:t>
        </w:r>
        <w:r w:rsidR="000E41E9">
          <w:rPr>
            <w:noProof/>
            <w:webHidden/>
          </w:rPr>
          <w:tab/>
        </w:r>
        <w:r w:rsidR="000E41E9">
          <w:rPr>
            <w:noProof/>
            <w:webHidden/>
          </w:rPr>
          <w:fldChar w:fldCharType="begin"/>
        </w:r>
        <w:r w:rsidR="000E41E9">
          <w:rPr>
            <w:noProof/>
            <w:webHidden/>
          </w:rPr>
          <w:instrText xml:space="preserve"> PAGEREF _Toc137456985 \h </w:instrText>
        </w:r>
        <w:r w:rsidR="000E41E9">
          <w:rPr>
            <w:noProof/>
            <w:webHidden/>
          </w:rPr>
        </w:r>
        <w:r w:rsidR="000E41E9">
          <w:rPr>
            <w:noProof/>
            <w:webHidden/>
          </w:rPr>
          <w:fldChar w:fldCharType="separate"/>
        </w:r>
        <w:r w:rsidR="008D154E">
          <w:rPr>
            <w:noProof/>
            <w:webHidden/>
          </w:rPr>
          <w:t>545</w:t>
        </w:r>
        <w:r w:rsidR="000E41E9">
          <w:rPr>
            <w:noProof/>
            <w:webHidden/>
          </w:rPr>
          <w:fldChar w:fldCharType="end"/>
        </w:r>
      </w:hyperlink>
    </w:p>
    <w:p w14:paraId="6559F8F9" w14:textId="6CE1BDC4" w:rsidR="000E41E9" w:rsidRDefault="00E6589F">
      <w:pPr>
        <w:pStyle w:val="TOC2"/>
        <w:rPr>
          <w:rFonts w:asciiTheme="minorHAnsi" w:eastAsiaTheme="minorEastAsia" w:hAnsiTheme="minorHAnsi" w:cstheme="minorBidi"/>
          <w:smallCaps w:val="0"/>
          <w:noProof/>
          <w:sz w:val="22"/>
          <w:szCs w:val="22"/>
        </w:rPr>
      </w:pPr>
      <w:hyperlink w:anchor="_Toc137456986" w:history="1">
        <w:r w:rsidR="000E41E9" w:rsidRPr="001767FC">
          <w:rPr>
            <w:rStyle w:val="Hyperlink"/>
            <w:noProof/>
          </w:rPr>
          <w:t>ORWG GRAPH EXCLUDE DATA TYPE</w:t>
        </w:r>
        <w:r w:rsidR="000E41E9">
          <w:rPr>
            <w:noProof/>
            <w:webHidden/>
          </w:rPr>
          <w:tab/>
        </w:r>
        <w:r w:rsidR="000E41E9">
          <w:rPr>
            <w:noProof/>
            <w:webHidden/>
          </w:rPr>
          <w:fldChar w:fldCharType="begin"/>
        </w:r>
        <w:r w:rsidR="000E41E9">
          <w:rPr>
            <w:noProof/>
            <w:webHidden/>
          </w:rPr>
          <w:instrText xml:space="preserve"> PAGEREF _Toc137456986 \h </w:instrText>
        </w:r>
        <w:r w:rsidR="000E41E9">
          <w:rPr>
            <w:noProof/>
            <w:webHidden/>
          </w:rPr>
        </w:r>
        <w:r w:rsidR="000E41E9">
          <w:rPr>
            <w:noProof/>
            <w:webHidden/>
          </w:rPr>
          <w:fldChar w:fldCharType="separate"/>
        </w:r>
        <w:r w:rsidR="008D154E">
          <w:rPr>
            <w:noProof/>
            <w:webHidden/>
          </w:rPr>
          <w:t>545</w:t>
        </w:r>
        <w:r w:rsidR="000E41E9">
          <w:rPr>
            <w:noProof/>
            <w:webHidden/>
          </w:rPr>
          <w:fldChar w:fldCharType="end"/>
        </w:r>
      </w:hyperlink>
    </w:p>
    <w:p w14:paraId="47B15CBF" w14:textId="6AAC632F" w:rsidR="000E41E9" w:rsidRDefault="00E6589F">
      <w:pPr>
        <w:pStyle w:val="TOC2"/>
        <w:rPr>
          <w:rFonts w:asciiTheme="minorHAnsi" w:eastAsiaTheme="minorEastAsia" w:hAnsiTheme="minorHAnsi" w:cstheme="minorBidi"/>
          <w:smallCaps w:val="0"/>
          <w:noProof/>
          <w:sz w:val="22"/>
          <w:szCs w:val="22"/>
        </w:rPr>
      </w:pPr>
      <w:hyperlink w:anchor="_Toc137456987" w:history="1">
        <w:r w:rsidR="000E41E9" w:rsidRPr="001767FC">
          <w:rPr>
            <w:rStyle w:val="Hyperlink"/>
            <w:noProof/>
          </w:rPr>
          <w:t>ORWG GRAPH PUBLIC EDITOR CLASS</w:t>
        </w:r>
        <w:r w:rsidR="000E41E9">
          <w:rPr>
            <w:noProof/>
            <w:webHidden/>
          </w:rPr>
          <w:tab/>
        </w:r>
        <w:r w:rsidR="000E41E9">
          <w:rPr>
            <w:noProof/>
            <w:webHidden/>
          </w:rPr>
          <w:fldChar w:fldCharType="begin"/>
        </w:r>
        <w:r w:rsidR="000E41E9">
          <w:rPr>
            <w:noProof/>
            <w:webHidden/>
          </w:rPr>
          <w:instrText xml:space="preserve"> PAGEREF _Toc137456987 \h </w:instrText>
        </w:r>
        <w:r w:rsidR="000E41E9">
          <w:rPr>
            <w:noProof/>
            <w:webHidden/>
          </w:rPr>
        </w:r>
        <w:r w:rsidR="000E41E9">
          <w:rPr>
            <w:noProof/>
            <w:webHidden/>
          </w:rPr>
          <w:fldChar w:fldCharType="separate"/>
        </w:r>
        <w:r w:rsidR="008D154E">
          <w:rPr>
            <w:noProof/>
            <w:webHidden/>
          </w:rPr>
          <w:t>545</w:t>
        </w:r>
        <w:r w:rsidR="000E41E9">
          <w:rPr>
            <w:noProof/>
            <w:webHidden/>
          </w:rPr>
          <w:fldChar w:fldCharType="end"/>
        </w:r>
      </w:hyperlink>
    </w:p>
    <w:p w14:paraId="7A3FE1A0" w14:textId="4B8F70B4" w:rsidR="000E41E9" w:rsidRDefault="00E6589F">
      <w:pPr>
        <w:pStyle w:val="TOC2"/>
        <w:rPr>
          <w:rFonts w:asciiTheme="minorHAnsi" w:eastAsiaTheme="minorEastAsia" w:hAnsiTheme="minorHAnsi" w:cstheme="minorBidi"/>
          <w:smallCaps w:val="0"/>
          <w:noProof/>
          <w:sz w:val="22"/>
          <w:szCs w:val="22"/>
        </w:rPr>
      </w:pPr>
      <w:hyperlink w:anchor="_Toc137456988" w:history="1">
        <w:r w:rsidR="000E41E9" w:rsidRPr="001767FC">
          <w:rPr>
            <w:rStyle w:val="Hyperlink"/>
            <w:noProof/>
          </w:rPr>
          <w:t>ORWG GRAPH SETTING</w:t>
        </w:r>
        <w:r w:rsidR="000E41E9">
          <w:rPr>
            <w:noProof/>
            <w:webHidden/>
          </w:rPr>
          <w:tab/>
        </w:r>
        <w:r w:rsidR="000E41E9">
          <w:rPr>
            <w:noProof/>
            <w:webHidden/>
          </w:rPr>
          <w:fldChar w:fldCharType="begin"/>
        </w:r>
        <w:r w:rsidR="000E41E9">
          <w:rPr>
            <w:noProof/>
            <w:webHidden/>
          </w:rPr>
          <w:instrText xml:space="preserve"> PAGEREF _Toc137456988 \h </w:instrText>
        </w:r>
        <w:r w:rsidR="000E41E9">
          <w:rPr>
            <w:noProof/>
            <w:webHidden/>
          </w:rPr>
        </w:r>
        <w:r w:rsidR="000E41E9">
          <w:rPr>
            <w:noProof/>
            <w:webHidden/>
          </w:rPr>
          <w:fldChar w:fldCharType="separate"/>
        </w:r>
        <w:r w:rsidR="008D154E">
          <w:rPr>
            <w:noProof/>
            <w:webHidden/>
          </w:rPr>
          <w:t>546</w:t>
        </w:r>
        <w:r w:rsidR="000E41E9">
          <w:rPr>
            <w:noProof/>
            <w:webHidden/>
          </w:rPr>
          <w:fldChar w:fldCharType="end"/>
        </w:r>
      </w:hyperlink>
    </w:p>
    <w:p w14:paraId="7FBFB9F2" w14:textId="28DE1AC0" w:rsidR="000E41E9" w:rsidRDefault="00E6589F">
      <w:pPr>
        <w:pStyle w:val="TOC2"/>
        <w:rPr>
          <w:rFonts w:asciiTheme="minorHAnsi" w:eastAsiaTheme="minorEastAsia" w:hAnsiTheme="minorHAnsi" w:cstheme="minorBidi"/>
          <w:smallCaps w:val="0"/>
          <w:noProof/>
          <w:sz w:val="22"/>
          <w:szCs w:val="22"/>
        </w:rPr>
      </w:pPr>
      <w:hyperlink w:anchor="_Toc137456989" w:history="1">
        <w:r w:rsidR="000E41E9" w:rsidRPr="001767FC">
          <w:rPr>
            <w:rStyle w:val="Hyperlink"/>
            <w:noProof/>
          </w:rPr>
          <w:t>ORWG GRAPH SIZING</w:t>
        </w:r>
        <w:r w:rsidR="000E41E9">
          <w:rPr>
            <w:noProof/>
            <w:webHidden/>
          </w:rPr>
          <w:tab/>
        </w:r>
        <w:r w:rsidR="000E41E9">
          <w:rPr>
            <w:noProof/>
            <w:webHidden/>
          </w:rPr>
          <w:fldChar w:fldCharType="begin"/>
        </w:r>
        <w:r w:rsidR="000E41E9">
          <w:rPr>
            <w:noProof/>
            <w:webHidden/>
          </w:rPr>
          <w:instrText xml:space="preserve"> PAGEREF _Toc137456989 \h </w:instrText>
        </w:r>
        <w:r w:rsidR="000E41E9">
          <w:rPr>
            <w:noProof/>
            <w:webHidden/>
          </w:rPr>
        </w:r>
        <w:r w:rsidR="000E41E9">
          <w:rPr>
            <w:noProof/>
            <w:webHidden/>
          </w:rPr>
          <w:fldChar w:fldCharType="separate"/>
        </w:r>
        <w:r w:rsidR="008D154E">
          <w:rPr>
            <w:noProof/>
            <w:webHidden/>
          </w:rPr>
          <w:t>547</w:t>
        </w:r>
        <w:r w:rsidR="000E41E9">
          <w:rPr>
            <w:noProof/>
            <w:webHidden/>
          </w:rPr>
          <w:fldChar w:fldCharType="end"/>
        </w:r>
      </w:hyperlink>
    </w:p>
    <w:p w14:paraId="794D7ECF" w14:textId="175D59FC" w:rsidR="000E41E9" w:rsidRDefault="00E6589F">
      <w:pPr>
        <w:pStyle w:val="TOC2"/>
        <w:rPr>
          <w:rFonts w:asciiTheme="minorHAnsi" w:eastAsiaTheme="minorEastAsia" w:hAnsiTheme="minorHAnsi" w:cstheme="minorBidi"/>
          <w:smallCaps w:val="0"/>
          <w:noProof/>
          <w:sz w:val="22"/>
          <w:szCs w:val="22"/>
        </w:rPr>
      </w:pPr>
      <w:hyperlink w:anchor="_Toc137456990" w:history="1">
        <w:r w:rsidR="000E41E9" w:rsidRPr="001767FC">
          <w:rPr>
            <w:rStyle w:val="Hyperlink"/>
            <w:noProof/>
          </w:rPr>
          <w:t>ORWG GRAPH VIEW</w:t>
        </w:r>
        <w:r w:rsidR="000E41E9">
          <w:rPr>
            <w:noProof/>
            <w:webHidden/>
          </w:rPr>
          <w:tab/>
        </w:r>
        <w:r w:rsidR="000E41E9">
          <w:rPr>
            <w:noProof/>
            <w:webHidden/>
          </w:rPr>
          <w:fldChar w:fldCharType="begin"/>
        </w:r>
        <w:r w:rsidR="000E41E9">
          <w:rPr>
            <w:noProof/>
            <w:webHidden/>
          </w:rPr>
          <w:instrText xml:space="preserve"> PAGEREF _Toc137456990 \h </w:instrText>
        </w:r>
        <w:r w:rsidR="000E41E9">
          <w:rPr>
            <w:noProof/>
            <w:webHidden/>
          </w:rPr>
        </w:r>
        <w:r w:rsidR="000E41E9">
          <w:rPr>
            <w:noProof/>
            <w:webHidden/>
          </w:rPr>
          <w:fldChar w:fldCharType="separate"/>
        </w:r>
        <w:r w:rsidR="008D154E">
          <w:rPr>
            <w:noProof/>
            <w:webHidden/>
          </w:rPr>
          <w:t>547</w:t>
        </w:r>
        <w:r w:rsidR="000E41E9">
          <w:rPr>
            <w:noProof/>
            <w:webHidden/>
          </w:rPr>
          <w:fldChar w:fldCharType="end"/>
        </w:r>
      </w:hyperlink>
    </w:p>
    <w:p w14:paraId="2D06BBD1" w14:textId="2731AFA4" w:rsidR="000E41E9" w:rsidRDefault="00E6589F">
      <w:pPr>
        <w:pStyle w:val="TOC2"/>
        <w:rPr>
          <w:rFonts w:asciiTheme="minorHAnsi" w:eastAsiaTheme="minorEastAsia" w:hAnsiTheme="minorHAnsi" w:cstheme="minorBidi"/>
          <w:smallCaps w:val="0"/>
          <w:noProof/>
          <w:sz w:val="22"/>
          <w:szCs w:val="22"/>
        </w:rPr>
      </w:pPr>
      <w:hyperlink w:anchor="_Toc137456991" w:history="1">
        <w:r w:rsidR="000E41E9" w:rsidRPr="001767FC">
          <w:rPr>
            <w:rStyle w:val="Hyperlink"/>
            <w:noProof/>
          </w:rPr>
          <w:t>ORWIM NSS MESSAGE</w:t>
        </w:r>
        <w:r w:rsidR="000E41E9">
          <w:rPr>
            <w:noProof/>
            <w:webHidden/>
          </w:rPr>
          <w:tab/>
        </w:r>
        <w:r w:rsidR="000E41E9">
          <w:rPr>
            <w:noProof/>
            <w:webHidden/>
          </w:rPr>
          <w:fldChar w:fldCharType="begin"/>
        </w:r>
        <w:r w:rsidR="000E41E9">
          <w:rPr>
            <w:noProof/>
            <w:webHidden/>
          </w:rPr>
          <w:instrText xml:space="preserve"> PAGEREF _Toc137456991 \h </w:instrText>
        </w:r>
        <w:r w:rsidR="000E41E9">
          <w:rPr>
            <w:noProof/>
            <w:webHidden/>
          </w:rPr>
        </w:r>
        <w:r w:rsidR="000E41E9">
          <w:rPr>
            <w:noProof/>
            <w:webHidden/>
          </w:rPr>
          <w:fldChar w:fldCharType="separate"/>
        </w:r>
        <w:r w:rsidR="008D154E">
          <w:rPr>
            <w:noProof/>
            <w:webHidden/>
          </w:rPr>
          <w:t>548</w:t>
        </w:r>
        <w:r w:rsidR="000E41E9">
          <w:rPr>
            <w:noProof/>
            <w:webHidden/>
          </w:rPr>
          <w:fldChar w:fldCharType="end"/>
        </w:r>
      </w:hyperlink>
    </w:p>
    <w:p w14:paraId="76601B10" w14:textId="0A9A603D" w:rsidR="000E41E9" w:rsidRDefault="00E6589F">
      <w:pPr>
        <w:pStyle w:val="TOC2"/>
        <w:rPr>
          <w:rFonts w:asciiTheme="minorHAnsi" w:eastAsiaTheme="minorEastAsia" w:hAnsiTheme="minorHAnsi" w:cstheme="minorBidi"/>
          <w:smallCaps w:val="0"/>
          <w:noProof/>
          <w:sz w:val="22"/>
          <w:szCs w:val="22"/>
        </w:rPr>
      </w:pPr>
      <w:hyperlink w:anchor="_Toc137456992" w:history="1">
        <w:r w:rsidR="000E41E9" w:rsidRPr="001767FC">
          <w:rPr>
            <w:rStyle w:val="Hyperlink"/>
            <w:noProof/>
          </w:rPr>
          <w:t>ORWLR LC CHANGED TO WC</w:t>
        </w:r>
        <w:r w:rsidR="000E41E9">
          <w:rPr>
            <w:noProof/>
            <w:webHidden/>
          </w:rPr>
          <w:tab/>
        </w:r>
        <w:r w:rsidR="000E41E9">
          <w:rPr>
            <w:noProof/>
            <w:webHidden/>
          </w:rPr>
          <w:fldChar w:fldCharType="begin"/>
        </w:r>
        <w:r w:rsidR="000E41E9">
          <w:rPr>
            <w:noProof/>
            <w:webHidden/>
          </w:rPr>
          <w:instrText xml:space="preserve"> PAGEREF _Toc137456992 \h </w:instrText>
        </w:r>
        <w:r w:rsidR="000E41E9">
          <w:rPr>
            <w:noProof/>
            <w:webHidden/>
          </w:rPr>
        </w:r>
        <w:r w:rsidR="000E41E9">
          <w:rPr>
            <w:noProof/>
            <w:webHidden/>
          </w:rPr>
          <w:fldChar w:fldCharType="separate"/>
        </w:r>
        <w:r w:rsidR="008D154E">
          <w:rPr>
            <w:noProof/>
            <w:webHidden/>
          </w:rPr>
          <w:t>548</w:t>
        </w:r>
        <w:r w:rsidR="000E41E9">
          <w:rPr>
            <w:noProof/>
            <w:webHidden/>
          </w:rPr>
          <w:fldChar w:fldCharType="end"/>
        </w:r>
      </w:hyperlink>
    </w:p>
    <w:p w14:paraId="5FFB225B" w14:textId="1A700CC5" w:rsidR="000E41E9" w:rsidRDefault="00E6589F">
      <w:pPr>
        <w:pStyle w:val="TOC2"/>
        <w:rPr>
          <w:rFonts w:asciiTheme="minorHAnsi" w:eastAsiaTheme="minorEastAsia" w:hAnsiTheme="minorHAnsi" w:cstheme="minorBidi"/>
          <w:smallCaps w:val="0"/>
          <w:noProof/>
          <w:sz w:val="22"/>
          <w:szCs w:val="22"/>
        </w:rPr>
      </w:pPr>
      <w:hyperlink w:anchor="_Toc137456993" w:history="1">
        <w:r w:rsidR="000E41E9" w:rsidRPr="001767FC">
          <w:rPr>
            <w:rStyle w:val="Hyperlink"/>
            <w:noProof/>
          </w:rPr>
          <w:t>ORWOR AUTO CLOSE PT MSG</w:t>
        </w:r>
        <w:r w:rsidR="000E41E9">
          <w:rPr>
            <w:noProof/>
            <w:webHidden/>
          </w:rPr>
          <w:tab/>
        </w:r>
        <w:r w:rsidR="000E41E9">
          <w:rPr>
            <w:noProof/>
            <w:webHidden/>
          </w:rPr>
          <w:fldChar w:fldCharType="begin"/>
        </w:r>
        <w:r w:rsidR="000E41E9">
          <w:rPr>
            <w:noProof/>
            <w:webHidden/>
          </w:rPr>
          <w:instrText xml:space="preserve"> PAGEREF _Toc137456993 \h </w:instrText>
        </w:r>
        <w:r w:rsidR="000E41E9">
          <w:rPr>
            <w:noProof/>
            <w:webHidden/>
          </w:rPr>
        </w:r>
        <w:r w:rsidR="000E41E9">
          <w:rPr>
            <w:noProof/>
            <w:webHidden/>
          </w:rPr>
          <w:fldChar w:fldCharType="separate"/>
        </w:r>
        <w:r w:rsidR="008D154E">
          <w:rPr>
            <w:noProof/>
            <w:webHidden/>
          </w:rPr>
          <w:t>548</w:t>
        </w:r>
        <w:r w:rsidR="000E41E9">
          <w:rPr>
            <w:noProof/>
            <w:webHidden/>
          </w:rPr>
          <w:fldChar w:fldCharType="end"/>
        </w:r>
      </w:hyperlink>
    </w:p>
    <w:p w14:paraId="4061EC7A" w14:textId="308D6C2E" w:rsidR="000E41E9" w:rsidRDefault="00E6589F">
      <w:pPr>
        <w:pStyle w:val="TOC2"/>
        <w:rPr>
          <w:rFonts w:asciiTheme="minorHAnsi" w:eastAsiaTheme="minorEastAsia" w:hAnsiTheme="minorHAnsi" w:cstheme="minorBidi"/>
          <w:smallCaps w:val="0"/>
          <w:noProof/>
          <w:sz w:val="22"/>
          <w:szCs w:val="22"/>
        </w:rPr>
      </w:pPr>
      <w:hyperlink w:anchor="_Toc137456994" w:history="1">
        <w:r w:rsidR="000E41E9" w:rsidRPr="001767FC">
          <w:rPr>
            <w:rStyle w:val="Hyperlink"/>
            <w:noProof/>
          </w:rPr>
          <w:t>ORWOR AUTOSAVE NOTE</w:t>
        </w:r>
        <w:r w:rsidR="000E41E9">
          <w:rPr>
            <w:noProof/>
            <w:webHidden/>
          </w:rPr>
          <w:tab/>
        </w:r>
        <w:r w:rsidR="000E41E9">
          <w:rPr>
            <w:noProof/>
            <w:webHidden/>
          </w:rPr>
          <w:fldChar w:fldCharType="begin"/>
        </w:r>
        <w:r w:rsidR="000E41E9">
          <w:rPr>
            <w:noProof/>
            <w:webHidden/>
          </w:rPr>
          <w:instrText xml:space="preserve"> PAGEREF _Toc137456994 \h </w:instrText>
        </w:r>
        <w:r w:rsidR="000E41E9">
          <w:rPr>
            <w:noProof/>
            <w:webHidden/>
          </w:rPr>
        </w:r>
        <w:r w:rsidR="000E41E9">
          <w:rPr>
            <w:noProof/>
            <w:webHidden/>
          </w:rPr>
          <w:fldChar w:fldCharType="separate"/>
        </w:r>
        <w:r w:rsidR="008D154E">
          <w:rPr>
            <w:noProof/>
            <w:webHidden/>
          </w:rPr>
          <w:t>549</w:t>
        </w:r>
        <w:r w:rsidR="000E41E9">
          <w:rPr>
            <w:noProof/>
            <w:webHidden/>
          </w:rPr>
          <w:fldChar w:fldCharType="end"/>
        </w:r>
      </w:hyperlink>
    </w:p>
    <w:p w14:paraId="07B9E1FC" w14:textId="7B7B8290" w:rsidR="000E41E9" w:rsidRDefault="00E6589F">
      <w:pPr>
        <w:pStyle w:val="TOC2"/>
        <w:rPr>
          <w:rFonts w:asciiTheme="minorHAnsi" w:eastAsiaTheme="minorEastAsia" w:hAnsiTheme="minorHAnsi" w:cstheme="minorBidi"/>
          <w:smallCaps w:val="0"/>
          <w:noProof/>
          <w:sz w:val="22"/>
          <w:szCs w:val="22"/>
        </w:rPr>
      </w:pPr>
      <w:hyperlink w:anchor="_Toc137456995" w:history="1">
        <w:r w:rsidR="000E41E9" w:rsidRPr="001767FC">
          <w:rPr>
            <w:rStyle w:val="Hyperlink"/>
            <w:noProof/>
          </w:rPr>
          <w:t>ORWOR BROADCAST MESSAGES</w:t>
        </w:r>
        <w:r w:rsidR="000E41E9">
          <w:rPr>
            <w:noProof/>
            <w:webHidden/>
          </w:rPr>
          <w:tab/>
        </w:r>
        <w:r w:rsidR="000E41E9">
          <w:rPr>
            <w:noProof/>
            <w:webHidden/>
          </w:rPr>
          <w:fldChar w:fldCharType="begin"/>
        </w:r>
        <w:r w:rsidR="000E41E9">
          <w:rPr>
            <w:noProof/>
            <w:webHidden/>
          </w:rPr>
          <w:instrText xml:space="preserve"> PAGEREF _Toc137456995 \h </w:instrText>
        </w:r>
        <w:r w:rsidR="000E41E9">
          <w:rPr>
            <w:noProof/>
            <w:webHidden/>
          </w:rPr>
        </w:r>
        <w:r w:rsidR="000E41E9">
          <w:rPr>
            <w:noProof/>
            <w:webHidden/>
          </w:rPr>
          <w:fldChar w:fldCharType="separate"/>
        </w:r>
        <w:r w:rsidR="008D154E">
          <w:rPr>
            <w:noProof/>
            <w:webHidden/>
          </w:rPr>
          <w:t>549</w:t>
        </w:r>
        <w:r w:rsidR="000E41E9">
          <w:rPr>
            <w:noProof/>
            <w:webHidden/>
          </w:rPr>
          <w:fldChar w:fldCharType="end"/>
        </w:r>
      </w:hyperlink>
    </w:p>
    <w:p w14:paraId="011F35FA" w14:textId="39EBEC14" w:rsidR="000E41E9" w:rsidRDefault="00E6589F">
      <w:pPr>
        <w:pStyle w:val="TOC2"/>
        <w:rPr>
          <w:rFonts w:asciiTheme="minorHAnsi" w:eastAsiaTheme="minorEastAsia" w:hAnsiTheme="minorHAnsi" w:cstheme="minorBidi"/>
          <w:smallCaps w:val="0"/>
          <w:noProof/>
          <w:sz w:val="22"/>
          <w:szCs w:val="22"/>
        </w:rPr>
      </w:pPr>
      <w:hyperlink w:anchor="_Toc137456996" w:history="1">
        <w:r w:rsidR="000E41E9" w:rsidRPr="001767FC">
          <w:rPr>
            <w:rStyle w:val="Hyperlink"/>
            <w:noProof/>
          </w:rPr>
          <w:t>ORWOR CATEGORY SEQUENCE</w:t>
        </w:r>
        <w:r w:rsidR="000E41E9">
          <w:rPr>
            <w:noProof/>
            <w:webHidden/>
          </w:rPr>
          <w:tab/>
        </w:r>
        <w:r w:rsidR="000E41E9">
          <w:rPr>
            <w:noProof/>
            <w:webHidden/>
          </w:rPr>
          <w:fldChar w:fldCharType="begin"/>
        </w:r>
        <w:r w:rsidR="000E41E9">
          <w:rPr>
            <w:noProof/>
            <w:webHidden/>
          </w:rPr>
          <w:instrText xml:space="preserve"> PAGEREF _Toc137456996 \h </w:instrText>
        </w:r>
        <w:r w:rsidR="000E41E9">
          <w:rPr>
            <w:noProof/>
            <w:webHidden/>
          </w:rPr>
        </w:r>
        <w:r w:rsidR="000E41E9">
          <w:rPr>
            <w:noProof/>
            <w:webHidden/>
          </w:rPr>
          <w:fldChar w:fldCharType="separate"/>
        </w:r>
        <w:r w:rsidR="008D154E">
          <w:rPr>
            <w:noProof/>
            <w:webHidden/>
          </w:rPr>
          <w:t>549</w:t>
        </w:r>
        <w:r w:rsidR="000E41E9">
          <w:rPr>
            <w:noProof/>
            <w:webHidden/>
          </w:rPr>
          <w:fldChar w:fldCharType="end"/>
        </w:r>
      </w:hyperlink>
    </w:p>
    <w:p w14:paraId="2566587E" w14:textId="066F93C0" w:rsidR="000E41E9" w:rsidRDefault="00E6589F">
      <w:pPr>
        <w:pStyle w:val="TOC2"/>
        <w:rPr>
          <w:rFonts w:asciiTheme="minorHAnsi" w:eastAsiaTheme="minorEastAsia" w:hAnsiTheme="minorHAnsi" w:cstheme="minorBidi"/>
          <w:smallCaps w:val="0"/>
          <w:noProof/>
          <w:sz w:val="22"/>
          <w:szCs w:val="22"/>
        </w:rPr>
      </w:pPr>
      <w:hyperlink w:anchor="_Toc137456997" w:history="1">
        <w:r w:rsidR="000E41E9" w:rsidRPr="001767FC">
          <w:rPr>
            <w:rStyle w:val="Hyperlink"/>
            <w:noProof/>
          </w:rPr>
          <w:t>ORWOR COVER RETRIEVAL</w:t>
        </w:r>
        <w:r w:rsidR="000E41E9">
          <w:rPr>
            <w:noProof/>
            <w:webHidden/>
          </w:rPr>
          <w:tab/>
        </w:r>
        <w:r w:rsidR="000E41E9">
          <w:rPr>
            <w:noProof/>
            <w:webHidden/>
          </w:rPr>
          <w:fldChar w:fldCharType="begin"/>
        </w:r>
        <w:r w:rsidR="000E41E9">
          <w:rPr>
            <w:noProof/>
            <w:webHidden/>
          </w:rPr>
          <w:instrText xml:space="preserve"> PAGEREF _Toc137456997 \h </w:instrText>
        </w:r>
        <w:r w:rsidR="000E41E9">
          <w:rPr>
            <w:noProof/>
            <w:webHidden/>
          </w:rPr>
        </w:r>
        <w:r w:rsidR="000E41E9">
          <w:rPr>
            <w:noProof/>
            <w:webHidden/>
          </w:rPr>
          <w:fldChar w:fldCharType="separate"/>
        </w:r>
        <w:r w:rsidR="008D154E">
          <w:rPr>
            <w:noProof/>
            <w:webHidden/>
          </w:rPr>
          <w:t>550</w:t>
        </w:r>
        <w:r w:rsidR="000E41E9">
          <w:rPr>
            <w:noProof/>
            <w:webHidden/>
          </w:rPr>
          <w:fldChar w:fldCharType="end"/>
        </w:r>
      </w:hyperlink>
    </w:p>
    <w:p w14:paraId="625D94BE" w14:textId="3BA83DF5" w:rsidR="000E41E9" w:rsidRDefault="00E6589F">
      <w:pPr>
        <w:pStyle w:val="TOC2"/>
        <w:rPr>
          <w:rFonts w:asciiTheme="minorHAnsi" w:eastAsiaTheme="minorEastAsia" w:hAnsiTheme="minorHAnsi" w:cstheme="minorBidi"/>
          <w:smallCaps w:val="0"/>
          <w:noProof/>
          <w:sz w:val="22"/>
          <w:szCs w:val="22"/>
        </w:rPr>
      </w:pPr>
      <w:hyperlink w:anchor="_Toc137456998" w:history="1">
        <w:r w:rsidR="000E41E9" w:rsidRPr="001767FC">
          <w:rPr>
            <w:rStyle w:val="Hyperlink"/>
            <w:noProof/>
          </w:rPr>
          <w:t>ORWOR DISABLE HOLD ORDERS</w:t>
        </w:r>
        <w:r w:rsidR="000E41E9">
          <w:rPr>
            <w:noProof/>
            <w:webHidden/>
          </w:rPr>
          <w:tab/>
        </w:r>
        <w:r w:rsidR="000E41E9">
          <w:rPr>
            <w:noProof/>
            <w:webHidden/>
          </w:rPr>
          <w:fldChar w:fldCharType="begin"/>
        </w:r>
        <w:r w:rsidR="000E41E9">
          <w:rPr>
            <w:noProof/>
            <w:webHidden/>
          </w:rPr>
          <w:instrText xml:space="preserve"> PAGEREF _Toc137456998 \h </w:instrText>
        </w:r>
        <w:r w:rsidR="000E41E9">
          <w:rPr>
            <w:noProof/>
            <w:webHidden/>
          </w:rPr>
        </w:r>
        <w:r w:rsidR="000E41E9">
          <w:rPr>
            <w:noProof/>
            <w:webHidden/>
          </w:rPr>
          <w:fldChar w:fldCharType="separate"/>
        </w:r>
        <w:r w:rsidR="008D154E">
          <w:rPr>
            <w:noProof/>
            <w:webHidden/>
          </w:rPr>
          <w:t>550</w:t>
        </w:r>
        <w:r w:rsidR="000E41E9">
          <w:rPr>
            <w:noProof/>
            <w:webHidden/>
          </w:rPr>
          <w:fldChar w:fldCharType="end"/>
        </w:r>
      </w:hyperlink>
    </w:p>
    <w:p w14:paraId="3B20207E" w14:textId="66C38FB3" w:rsidR="000E41E9" w:rsidRDefault="00E6589F">
      <w:pPr>
        <w:pStyle w:val="TOC2"/>
        <w:rPr>
          <w:rFonts w:asciiTheme="minorHAnsi" w:eastAsiaTheme="minorEastAsia" w:hAnsiTheme="minorHAnsi" w:cstheme="minorBidi"/>
          <w:smallCaps w:val="0"/>
          <w:noProof/>
          <w:sz w:val="22"/>
          <w:szCs w:val="22"/>
        </w:rPr>
      </w:pPr>
      <w:hyperlink w:anchor="_Toc137456999" w:history="1">
        <w:r w:rsidR="000E41E9" w:rsidRPr="001767FC">
          <w:rPr>
            <w:rStyle w:val="Hyperlink"/>
            <w:noProof/>
          </w:rPr>
          <w:t>ORWOR DISABLE ORDERING</w:t>
        </w:r>
        <w:r w:rsidR="000E41E9">
          <w:rPr>
            <w:noProof/>
            <w:webHidden/>
          </w:rPr>
          <w:tab/>
        </w:r>
        <w:r w:rsidR="000E41E9">
          <w:rPr>
            <w:noProof/>
            <w:webHidden/>
          </w:rPr>
          <w:fldChar w:fldCharType="begin"/>
        </w:r>
        <w:r w:rsidR="000E41E9">
          <w:rPr>
            <w:noProof/>
            <w:webHidden/>
          </w:rPr>
          <w:instrText xml:space="preserve"> PAGEREF _Toc137456999 \h </w:instrText>
        </w:r>
        <w:r w:rsidR="000E41E9">
          <w:rPr>
            <w:noProof/>
            <w:webHidden/>
          </w:rPr>
        </w:r>
        <w:r w:rsidR="000E41E9">
          <w:rPr>
            <w:noProof/>
            <w:webHidden/>
          </w:rPr>
          <w:fldChar w:fldCharType="separate"/>
        </w:r>
        <w:r w:rsidR="008D154E">
          <w:rPr>
            <w:noProof/>
            <w:webHidden/>
          </w:rPr>
          <w:t>551</w:t>
        </w:r>
        <w:r w:rsidR="000E41E9">
          <w:rPr>
            <w:noProof/>
            <w:webHidden/>
          </w:rPr>
          <w:fldChar w:fldCharType="end"/>
        </w:r>
      </w:hyperlink>
    </w:p>
    <w:p w14:paraId="5A8B4D4D" w14:textId="1D661783" w:rsidR="000E41E9" w:rsidRDefault="00E6589F">
      <w:pPr>
        <w:pStyle w:val="TOC2"/>
        <w:rPr>
          <w:rFonts w:asciiTheme="minorHAnsi" w:eastAsiaTheme="minorEastAsia" w:hAnsiTheme="minorHAnsi" w:cstheme="minorBidi"/>
          <w:smallCaps w:val="0"/>
          <w:noProof/>
          <w:sz w:val="22"/>
          <w:szCs w:val="22"/>
        </w:rPr>
      </w:pPr>
      <w:hyperlink w:anchor="_Toc137457000" w:history="1">
        <w:r w:rsidR="000E41E9" w:rsidRPr="001767FC">
          <w:rPr>
            <w:rStyle w:val="Hyperlink"/>
            <w:noProof/>
          </w:rPr>
          <w:t>ORWOR DISABLE WEB ACCESS</w:t>
        </w:r>
        <w:r w:rsidR="000E41E9">
          <w:rPr>
            <w:noProof/>
            <w:webHidden/>
          </w:rPr>
          <w:tab/>
        </w:r>
        <w:r w:rsidR="000E41E9">
          <w:rPr>
            <w:noProof/>
            <w:webHidden/>
          </w:rPr>
          <w:fldChar w:fldCharType="begin"/>
        </w:r>
        <w:r w:rsidR="000E41E9">
          <w:rPr>
            <w:noProof/>
            <w:webHidden/>
          </w:rPr>
          <w:instrText xml:space="preserve"> PAGEREF _Toc137457000 \h </w:instrText>
        </w:r>
        <w:r w:rsidR="000E41E9">
          <w:rPr>
            <w:noProof/>
            <w:webHidden/>
          </w:rPr>
        </w:r>
        <w:r w:rsidR="000E41E9">
          <w:rPr>
            <w:noProof/>
            <w:webHidden/>
          </w:rPr>
          <w:fldChar w:fldCharType="separate"/>
        </w:r>
        <w:r w:rsidR="008D154E">
          <w:rPr>
            <w:noProof/>
            <w:webHidden/>
          </w:rPr>
          <w:t>551</w:t>
        </w:r>
        <w:r w:rsidR="000E41E9">
          <w:rPr>
            <w:noProof/>
            <w:webHidden/>
          </w:rPr>
          <w:fldChar w:fldCharType="end"/>
        </w:r>
      </w:hyperlink>
    </w:p>
    <w:p w14:paraId="2D216069" w14:textId="62582DC6" w:rsidR="000E41E9" w:rsidRDefault="00E6589F">
      <w:pPr>
        <w:pStyle w:val="TOC2"/>
        <w:rPr>
          <w:rFonts w:asciiTheme="minorHAnsi" w:eastAsiaTheme="minorEastAsia" w:hAnsiTheme="minorHAnsi" w:cstheme="minorBidi"/>
          <w:smallCaps w:val="0"/>
          <w:noProof/>
          <w:sz w:val="22"/>
          <w:szCs w:val="22"/>
        </w:rPr>
      </w:pPr>
      <w:hyperlink w:anchor="_Toc137457001" w:history="1">
        <w:r w:rsidR="000E41E9" w:rsidRPr="001767FC">
          <w:rPr>
            <w:rStyle w:val="Hyperlink"/>
            <w:noProof/>
          </w:rPr>
          <w:t>ORWOR ENABLE VERIFY</w:t>
        </w:r>
        <w:r w:rsidR="000E41E9">
          <w:rPr>
            <w:noProof/>
            <w:webHidden/>
          </w:rPr>
          <w:tab/>
        </w:r>
        <w:r w:rsidR="000E41E9">
          <w:rPr>
            <w:noProof/>
            <w:webHidden/>
          </w:rPr>
          <w:fldChar w:fldCharType="begin"/>
        </w:r>
        <w:r w:rsidR="000E41E9">
          <w:rPr>
            <w:noProof/>
            <w:webHidden/>
          </w:rPr>
          <w:instrText xml:space="preserve"> PAGEREF _Toc137457001 \h </w:instrText>
        </w:r>
        <w:r w:rsidR="000E41E9">
          <w:rPr>
            <w:noProof/>
            <w:webHidden/>
          </w:rPr>
        </w:r>
        <w:r w:rsidR="000E41E9">
          <w:rPr>
            <w:noProof/>
            <w:webHidden/>
          </w:rPr>
          <w:fldChar w:fldCharType="separate"/>
        </w:r>
        <w:r w:rsidR="008D154E">
          <w:rPr>
            <w:noProof/>
            <w:webHidden/>
          </w:rPr>
          <w:t>552</w:t>
        </w:r>
        <w:r w:rsidR="000E41E9">
          <w:rPr>
            <w:noProof/>
            <w:webHidden/>
          </w:rPr>
          <w:fldChar w:fldCharType="end"/>
        </w:r>
      </w:hyperlink>
    </w:p>
    <w:p w14:paraId="747C6306" w14:textId="2ED465F6" w:rsidR="000E41E9" w:rsidRDefault="00E6589F">
      <w:pPr>
        <w:pStyle w:val="TOC2"/>
        <w:rPr>
          <w:rFonts w:asciiTheme="minorHAnsi" w:eastAsiaTheme="minorEastAsia" w:hAnsiTheme="minorHAnsi" w:cstheme="minorBidi"/>
          <w:smallCaps w:val="0"/>
          <w:noProof/>
          <w:sz w:val="22"/>
          <w:szCs w:val="22"/>
        </w:rPr>
      </w:pPr>
      <w:hyperlink w:anchor="_Toc137457002" w:history="1">
        <w:r w:rsidR="000E41E9" w:rsidRPr="001767FC">
          <w:rPr>
            <w:rStyle w:val="Hyperlink"/>
            <w:noProof/>
          </w:rPr>
          <w:t>ORWOR EXPIRED ORDERS</w:t>
        </w:r>
        <w:r w:rsidR="000E41E9">
          <w:rPr>
            <w:noProof/>
            <w:webHidden/>
          </w:rPr>
          <w:tab/>
        </w:r>
        <w:r w:rsidR="000E41E9">
          <w:rPr>
            <w:noProof/>
            <w:webHidden/>
          </w:rPr>
          <w:fldChar w:fldCharType="begin"/>
        </w:r>
        <w:r w:rsidR="000E41E9">
          <w:rPr>
            <w:noProof/>
            <w:webHidden/>
          </w:rPr>
          <w:instrText xml:space="preserve"> PAGEREF _Toc137457002 \h </w:instrText>
        </w:r>
        <w:r w:rsidR="000E41E9">
          <w:rPr>
            <w:noProof/>
            <w:webHidden/>
          </w:rPr>
        </w:r>
        <w:r w:rsidR="000E41E9">
          <w:rPr>
            <w:noProof/>
            <w:webHidden/>
          </w:rPr>
          <w:fldChar w:fldCharType="separate"/>
        </w:r>
        <w:r w:rsidR="008D154E">
          <w:rPr>
            <w:noProof/>
            <w:webHidden/>
          </w:rPr>
          <w:t>552</w:t>
        </w:r>
        <w:r w:rsidR="000E41E9">
          <w:rPr>
            <w:noProof/>
            <w:webHidden/>
          </w:rPr>
          <w:fldChar w:fldCharType="end"/>
        </w:r>
      </w:hyperlink>
    </w:p>
    <w:p w14:paraId="62EFD6F0" w14:textId="49A8A1B0" w:rsidR="000E41E9" w:rsidRDefault="00E6589F">
      <w:pPr>
        <w:pStyle w:val="TOC2"/>
        <w:rPr>
          <w:rFonts w:asciiTheme="minorHAnsi" w:eastAsiaTheme="minorEastAsia" w:hAnsiTheme="minorHAnsi" w:cstheme="minorBidi"/>
          <w:smallCaps w:val="0"/>
          <w:noProof/>
          <w:sz w:val="22"/>
          <w:szCs w:val="22"/>
        </w:rPr>
      </w:pPr>
      <w:hyperlink w:anchor="_Toc137457003" w:history="1">
        <w:r w:rsidR="000E41E9" w:rsidRPr="001767FC">
          <w:rPr>
            <w:rStyle w:val="Hyperlink"/>
            <w:noProof/>
          </w:rPr>
          <w:t>ORWOR PKI SITE</w:t>
        </w:r>
        <w:r w:rsidR="000E41E9">
          <w:rPr>
            <w:noProof/>
            <w:webHidden/>
          </w:rPr>
          <w:tab/>
        </w:r>
        <w:r w:rsidR="000E41E9">
          <w:rPr>
            <w:noProof/>
            <w:webHidden/>
          </w:rPr>
          <w:fldChar w:fldCharType="begin"/>
        </w:r>
        <w:r w:rsidR="000E41E9">
          <w:rPr>
            <w:noProof/>
            <w:webHidden/>
          </w:rPr>
          <w:instrText xml:space="preserve"> PAGEREF _Toc137457003 \h </w:instrText>
        </w:r>
        <w:r w:rsidR="000E41E9">
          <w:rPr>
            <w:noProof/>
            <w:webHidden/>
          </w:rPr>
        </w:r>
        <w:r w:rsidR="000E41E9">
          <w:rPr>
            <w:noProof/>
            <w:webHidden/>
          </w:rPr>
          <w:fldChar w:fldCharType="separate"/>
        </w:r>
        <w:r w:rsidR="008D154E">
          <w:rPr>
            <w:noProof/>
            <w:webHidden/>
          </w:rPr>
          <w:t>552</w:t>
        </w:r>
        <w:r w:rsidR="000E41E9">
          <w:rPr>
            <w:noProof/>
            <w:webHidden/>
          </w:rPr>
          <w:fldChar w:fldCharType="end"/>
        </w:r>
      </w:hyperlink>
    </w:p>
    <w:p w14:paraId="26159579" w14:textId="3D8888F3" w:rsidR="000E41E9" w:rsidRDefault="00E6589F">
      <w:pPr>
        <w:pStyle w:val="TOC2"/>
        <w:rPr>
          <w:rFonts w:asciiTheme="minorHAnsi" w:eastAsiaTheme="minorEastAsia" w:hAnsiTheme="minorHAnsi" w:cstheme="minorBidi"/>
          <w:smallCaps w:val="0"/>
          <w:noProof/>
          <w:sz w:val="22"/>
          <w:szCs w:val="22"/>
        </w:rPr>
      </w:pPr>
      <w:hyperlink w:anchor="_Toc137457004" w:history="1">
        <w:r w:rsidR="000E41E9" w:rsidRPr="001767FC">
          <w:rPr>
            <w:rStyle w:val="Hyperlink"/>
            <w:noProof/>
          </w:rPr>
          <w:t>ORWOR PKI USE</w:t>
        </w:r>
        <w:r w:rsidR="000E41E9">
          <w:rPr>
            <w:noProof/>
            <w:webHidden/>
          </w:rPr>
          <w:tab/>
        </w:r>
        <w:r w:rsidR="000E41E9">
          <w:rPr>
            <w:noProof/>
            <w:webHidden/>
          </w:rPr>
          <w:fldChar w:fldCharType="begin"/>
        </w:r>
        <w:r w:rsidR="000E41E9">
          <w:rPr>
            <w:noProof/>
            <w:webHidden/>
          </w:rPr>
          <w:instrText xml:space="preserve"> PAGEREF _Toc137457004 \h </w:instrText>
        </w:r>
        <w:r w:rsidR="000E41E9">
          <w:rPr>
            <w:noProof/>
            <w:webHidden/>
          </w:rPr>
        </w:r>
        <w:r w:rsidR="000E41E9">
          <w:rPr>
            <w:noProof/>
            <w:webHidden/>
          </w:rPr>
          <w:fldChar w:fldCharType="separate"/>
        </w:r>
        <w:r w:rsidR="008D154E">
          <w:rPr>
            <w:noProof/>
            <w:webHidden/>
          </w:rPr>
          <w:t>553</w:t>
        </w:r>
        <w:r w:rsidR="000E41E9">
          <w:rPr>
            <w:noProof/>
            <w:webHidden/>
          </w:rPr>
          <w:fldChar w:fldCharType="end"/>
        </w:r>
      </w:hyperlink>
    </w:p>
    <w:p w14:paraId="25140618" w14:textId="5F735A89" w:rsidR="000E41E9" w:rsidRDefault="00E6589F">
      <w:pPr>
        <w:pStyle w:val="TOC2"/>
        <w:rPr>
          <w:rFonts w:asciiTheme="minorHAnsi" w:eastAsiaTheme="minorEastAsia" w:hAnsiTheme="minorHAnsi" w:cstheme="minorBidi"/>
          <w:smallCaps w:val="0"/>
          <w:noProof/>
          <w:sz w:val="22"/>
          <w:szCs w:val="22"/>
        </w:rPr>
      </w:pPr>
      <w:hyperlink w:anchor="_Toc137457005" w:history="1">
        <w:r w:rsidR="000E41E9" w:rsidRPr="001767FC">
          <w:rPr>
            <w:rStyle w:val="Hyperlink"/>
            <w:rFonts w:cs="Arial"/>
            <w:noProof/>
          </w:rPr>
          <w:t>ORWOR SHOW CONSULTS</w:t>
        </w:r>
        <w:r w:rsidR="000E41E9">
          <w:rPr>
            <w:noProof/>
            <w:webHidden/>
          </w:rPr>
          <w:tab/>
        </w:r>
        <w:r w:rsidR="000E41E9">
          <w:rPr>
            <w:noProof/>
            <w:webHidden/>
          </w:rPr>
          <w:fldChar w:fldCharType="begin"/>
        </w:r>
        <w:r w:rsidR="000E41E9">
          <w:rPr>
            <w:noProof/>
            <w:webHidden/>
          </w:rPr>
          <w:instrText xml:space="preserve"> PAGEREF _Toc137457005 \h </w:instrText>
        </w:r>
        <w:r w:rsidR="000E41E9">
          <w:rPr>
            <w:noProof/>
            <w:webHidden/>
          </w:rPr>
        </w:r>
        <w:r w:rsidR="000E41E9">
          <w:rPr>
            <w:noProof/>
            <w:webHidden/>
          </w:rPr>
          <w:fldChar w:fldCharType="separate"/>
        </w:r>
        <w:r w:rsidR="008D154E">
          <w:rPr>
            <w:noProof/>
            <w:webHidden/>
          </w:rPr>
          <w:t>553</w:t>
        </w:r>
        <w:r w:rsidR="000E41E9">
          <w:rPr>
            <w:noProof/>
            <w:webHidden/>
          </w:rPr>
          <w:fldChar w:fldCharType="end"/>
        </w:r>
      </w:hyperlink>
    </w:p>
    <w:p w14:paraId="0C3A96F8" w14:textId="2F12324A" w:rsidR="000E41E9" w:rsidRDefault="00E6589F">
      <w:pPr>
        <w:pStyle w:val="TOC2"/>
        <w:rPr>
          <w:rFonts w:asciiTheme="minorHAnsi" w:eastAsiaTheme="minorEastAsia" w:hAnsiTheme="minorHAnsi" w:cstheme="minorBidi"/>
          <w:smallCaps w:val="0"/>
          <w:noProof/>
          <w:sz w:val="22"/>
          <w:szCs w:val="22"/>
        </w:rPr>
      </w:pPr>
      <w:hyperlink w:anchor="_Toc137457006" w:history="1">
        <w:r w:rsidR="000E41E9" w:rsidRPr="001767FC">
          <w:rPr>
            <w:rStyle w:val="Hyperlink"/>
            <w:rFonts w:cs="Arial"/>
            <w:noProof/>
          </w:rPr>
          <w:t>O</w:t>
        </w:r>
        <w:r w:rsidR="000E41E9" w:rsidRPr="001767FC">
          <w:rPr>
            <w:rStyle w:val="Hyperlink"/>
            <w:noProof/>
          </w:rPr>
          <w:t>RWOR SHOW SURGERY TAB</w:t>
        </w:r>
        <w:r w:rsidR="000E41E9">
          <w:rPr>
            <w:noProof/>
            <w:webHidden/>
          </w:rPr>
          <w:tab/>
        </w:r>
        <w:r w:rsidR="000E41E9">
          <w:rPr>
            <w:noProof/>
            <w:webHidden/>
          </w:rPr>
          <w:fldChar w:fldCharType="begin"/>
        </w:r>
        <w:r w:rsidR="000E41E9">
          <w:rPr>
            <w:noProof/>
            <w:webHidden/>
          </w:rPr>
          <w:instrText xml:space="preserve"> PAGEREF _Toc137457006 \h </w:instrText>
        </w:r>
        <w:r w:rsidR="000E41E9">
          <w:rPr>
            <w:noProof/>
            <w:webHidden/>
          </w:rPr>
        </w:r>
        <w:r w:rsidR="000E41E9">
          <w:rPr>
            <w:noProof/>
            <w:webHidden/>
          </w:rPr>
          <w:fldChar w:fldCharType="separate"/>
        </w:r>
        <w:r w:rsidR="008D154E">
          <w:rPr>
            <w:noProof/>
            <w:webHidden/>
          </w:rPr>
          <w:t>554</w:t>
        </w:r>
        <w:r w:rsidR="000E41E9">
          <w:rPr>
            <w:noProof/>
            <w:webHidden/>
          </w:rPr>
          <w:fldChar w:fldCharType="end"/>
        </w:r>
      </w:hyperlink>
    </w:p>
    <w:p w14:paraId="3EBE702D" w14:textId="30131AE2" w:rsidR="000E41E9" w:rsidRDefault="00E6589F">
      <w:pPr>
        <w:pStyle w:val="TOC2"/>
        <w:rPr>
          <w:rFonts w:asciiTheme="minorHAnsi" w:eastAsiaTheme="minorEastAsia" w:hAnsiTheme="minorHAnsi" w:cstheme="minorBidi"/>
          <w:smallCaps w:val="0"/>
          <w:noProof/>
          <w:sz w:val="22"/>
          <w:szCs w:val="22"/>
        </w:rPr>
      </w:pPr>
      <w:hyperlink w:anchor="_Toc137457007" w:history="1">
        <w:r w:rsidR="000E41E9" w:rsidRPr="001767FC">
          <w:rPr>
            <w:rStyle w:val="Hyperlink"/>
            <w:noProof/>
          </w:rPr>
          <w:t>ORWOR TIMEOUT CHART</w:t>
        </w:r>
        <w:r w:rsidR="000E41E9">
          <w:rPr>
            <w:noProof/>
            <w:webHidden/>
          </w:rPr>
          <w:tab/>
        </w:r>
        <w:r w:rsidR="000E41E9">
          <w:rPr>
            <w:noProof/>
            <w:webHidden/>
          </w:rPr>
          <w:fldChar w:fldCharType="begin"/>
        </w:r>
        <w:r w:rsidR="000E41E9">
          <w:rPr>
            <w:noProof/>
            <w:webHidden/>
          </w:rPr>
          <w:instrText xml:space="preserve"> PAGEREF _Toc137457007 \h </w:instrText>
        </w:r>
        <w:r w:rsidR="000E41E9">
          <w:rPr>
            <w:noProof/>
            <w:webHidden/>
          </w:rPr>
        </w:r>
        <w:r w:rsidR="000E41E9">
          <w:rPr>
            <w:noProof/>
            <w:webHidden/>
          </w:rPr>
          <w:fldChar w:fldCharType="separate"/>
        </w:r>
        <w:r w:rsidR="008D154E">
          <w:rPr>
            <w:noProof/>
            <w:webHidden/>
          </w:rPr>
          <w:t>554</w:t>
        </w:r>
        <w:r w:rsidR="000E41E9">
          <w:rPr>
            <w:noProof/>
            <w:webHidden/>
          </w:rPr>
          <w:fldChar w:fldCharType="end"/>
        </w:r>
      </w:hyperlink>
    </w:p>
    <w:p w14:paraId="2AE23E26" w14:textId="29009A2C" w:rsidR="000E41E9" w:rsidRDefault="00E6589F">
      <w:pPr>
        <w:pStyle w:val="TOC2"/>
        <w:rPr>
          <w:rFonts w:asciiTheme="minorHAnsi" w:eastAsiaTheme="minorEastAsia" w:hAnsiTheme="minorHAnsi" w:cstheme="minorBidi"/>
          <w:smallCaps w:val="0"/>
          <w:noProof/>
          <w:sz w:val="22"/>
          <w:szCs w:val="22"/>
        </w:rPr>
      </w:pPr>
      <w:hyperlink w:anchor="_Toc137457008" w:history="1">
        <w:r w:rsidR="000E41E9" w:rsidRPr="001767FC">
          <w:rPr>
            <w:rStyle w:val="Hyperlink"/>
            <w:noProof/>
          </w:rPr>
          <w:t>ORWOR TIMEOUT COUNTDOWN</w:t>
        </w:r>
        <w:r w:rsidR="000E41E9">
          <w:rPr>
            <w:noProof/>
            <w:webHidden/>
          </w:rPr>
          <w:tab/>
        </w:r>
        <w:r w:rsidR="000E41E9">
          <w:rPr>
            <w:noProof/>
            <w:webHidden/>
          </w:rPr>
          <w:fldChar w:fldCharType="begin"/>
        </w:r>
        <w:r w:rsidR="000E41E9">
          <w:rPr>
            <w:noProof/>
            <w:webHidden/>
          </w:rPr>
          <w:instrText xml:space="preserve"> PAGEREF _Toc137457008 \h </w:instrText>
        </w:r>
        <w:r w:rsidR="000E41E9">
          <w:rPr>
            <w:noProof/>
            <w:webHidden/>
          </w:rPr>
        </w:r>
        <w:r w:rsidR="000E41E9">
          <w:rPr>
            <w:noProof/>
            <w:webHidden/>
          </w:rPr>
          <w:fldChar w:fldCharType="separate"/>
        </w:r>
        <w:r w:rsidR="008D154E">
          <w:rPr>
            <w:noProof/>
            <w:webHidden/>
          </w:rPr>
          <w:t>554</w:t>
        </w:r>
        <w:r w:rsidR="000E41E9">
          <w:rPr>
            <w:noProof/>
            <w:webHidden/>
          </w:rPr>
          <w:fldChar w:fldCharType="end"/>
        </w:r>
      </w:hyperlink>
    </w:p>
    <w:p w14:paraId="4476FC70" w14:textId="5CC5EBFA" w:rsidR="000E41E9" w:rsidRDefault="00E6589F">
      <w:pPr>
        <w:pStyle w:val="TOC2"/>
        <w:rPr>
          <w:rFonts w:asciiTheme="minorHAnsi" w:eastAsiaTheme="minorEastAsia" w:hAnsiTheme="minorHAnsi" w:cstheme="minorBidi"/>
          <w:smallCaps w:val="0"/>
          <w:noProof/>
          <w:sz w:val="22"/>
          <w:szCs w:val="22"/>
        </w:rPr>
      </w:pPr>
      <w:hyperlink w:anchor="_Toc137457009" w:history="1">
        <w:r w:rsidR="000E41E9" w:rsidRPr="001767FC">
          <w:rPr>
            <w:rStyle w:val="Hyperlink"/>
            <w:noProof/>
          </w:rPr>
          <w:t>ORWOR VERIFY NOTE TITLE</w:t>
        </w:r>
        <w:r w:rsidR="000E41E9">
          <w:rPr>
            <w:noProof/>
            <w:webHidden/>
          </w:rPr>
          <w:tab/>
        </w:r>
        <w:r w:rsidR="000E41E9">
          <w:rPr>
            <w:noProof/>
            <w:webHidden/>
          </w:rPr>
          <w:fldChar w:fldCharType="begin"/>
        </w:r>
        <w:r w:rsidR="000E41E9">
          <w:rPr>
            <w:noProof/>
            <w:webHidden/>
          </w:rPr>
          <w:instrText xml:space="preserve"> PAGEREF _Toc137457009 \h </w:instrText>
        </w:r>
        <w:r w:rsidR="000E41E9">
          <w:rPr>
            <w:noProof/>
            <w:webHidden/>
          </w:rPr>
        </w:r>
        <w:r w:rsidR="000E41E9">
          <w:rPr>
            <w:noProof/>
            <w:webHidden/>
          </w:rPr>
          <w:fldChar w:fldCharType="separate"/>
        </w:r>
        <w:r w:rsidR="008D154E">
          <w:rPr>
            <w:noProof/>
            <w:webHidden/>
          </w:rPr>
          <w:t>555</w:t>
        </w:r>
        <w:r w:rsidR="000E41E9">
          <w:rPr>
            <w:noProof/>
            <w:webHidden/>
          </w:rPr>
          <w:fldChar w:fldCharType="end"/>
        </w:r>
      </w:hyperlink>
    </w:p>
    <w:p w14:paraId="23BF3D37" w14:textId="441CBF6C" w:rsidR="000E41E9" w:rsidRDefault="00E6589F">
      <w:pPr>
        <w:pStyle w:val="TOC2"/>
        <w:rPr>
          <w:rFonts w:asciiTheme="minorHAnsi" w:eastAsiaTheme="minorEastAsia" w:hAnsiTheme="minorHAnsi" w:cstheme="minorBidi"/>
          <w:smallCaps w:val="0"/>
          <w:noProof/>
          <w:sz w:val="22"/>
          <w:szCs w:val="22"/>
        </w:rPr>
      </w:pPr>
      <w:hyperlink w:anchor="_Toc137457010" w:history="1">
        <w:r w:rsidR="000E41E9" w:rsidRPr="001767FC">
          <w:rPr>
            <w:rStyle w:val="Hyperlink"/>
            <w:noProof/>
          </w:rPr>
          <w:t>ORWOR WRITE ORDERS LIST</w:t>
        </w:r>
        <w:r w:rsidR="000E41E9">
          <w:rPr>
            <w:noProof/>
            <w:webHidden/>
          </w:rPr>
          <w:tab/>
        </w:r>
        <w:r w:rsidR="000E41E9">
          <w:rPr>
            <w:noProof/>
            <w:webHidden/>
          </w:rPr>
          <w:fldChar w:fldCharType="begin"/>
        </w:r>
        <w:r w:rsidR="000E41E9">
          <w:rPr>
            <w:noProof/>
            <w:webHidden/>
          </w:rPr>
          <w:instrText xml:space="preserve"> PAGEREF _Toc137457010 \h </w:instrText>
        </w:r>
        <w:r w:rsidR="000E41E9">
          <w:rPr>
            <w:noProof/>
            <w:webHidden/>
          </w:rPr>
        </w:r>
        <w:r w:rsidR="000E41E9">
          <w:rPr>
            <w:noProof/>
            <w:webHidden/>
          </w:rPr>
          <w:fldChar w:fldCharType="separate"/>
        </w:r>
        <w:r w:rsidR="008D154E">
          <w:rPr>
            <w:noProof/>
            <w:webHidden/>
          </w:rPr>
          <w:t>555</w:t>
        </w:r>
        <w:r w:rsidR="000E41E9">
          <w:rPr>
            <w:noProof/>
            <w:webHidden/>
          </w:rPr>
          <w:fldChar w:fldCharType="end"/>
        </w:r>
      </w:hyperlink>
    </w:p>
    <w:p w14:paraId="7A9C295D" w14:textId="782AEAB6" w:rsidR="000E41E9" w:rsidRDefault="00E6589F">
      <w:pPr>
        <w:pStyle w:val="TOC2"/>
        <w:rPr>
          <w:rFonts w:asciiTheme="minorHAnsi" w:eastAsiaTheme="minorEastAsia" w:hAnsiTheme="minorHAnsi" w:cstheme="minorBidi"/>
          <w:smallCaps w:val="0"/>
          <w:noProof/>
          <w:sz w:val="22"/>
          <w:szCs w:val="22"/>
        </w:rPr>
      </w:pPr>
      <w:hyperlink w:anchor="_Toc137457011" w:history="1">
        <w:r w:rsidR="000E41E9" w:rsidRPr="001767FC">
          <w:rPr>
            <w:rStyle w:val="Hyperlink"/>
            <w:noProof/>
          </w:rPr>
          <w:t>ORWPCE ASK ENCOUNTER UPDATE</w:t>
        </w:r>
        <w:r w:rsidR="000E41E9">
          <w:rPr>
            <w:noProof/>
            <w:webHidden/>
          </w:rPr>
          <w:tab/>
        </w:r>
        <w:r w:rsidR="000E41E9">
          <w:rPr>
            <w:noProof/>
            <w:webHidden/>
          </w:rPr>
          <w:fldChar w:fldCharType="begin"/>
        </w:r>
        <w:r w:rsidR="000E41E9">
          <w:rPr>
            <w:noProof/>
            <w:webHidden/>
          </w:rPr>
          <w:instrText xml:space="preserve"> PAGEREF _Toc137457011 \h </w:instrText>
        </w:r>
        <w:r w:rsidR="000E41E9">
          <w:rPr>
            <w:noProof/>
            <w:webHidden/>
          </w:rPr>
        </w:r>
        <w:r w:rsidR="000E41E9">
          <w:rPr>
            <w:noProof/>
            <w:webHidden/>
          </w:rPr>
          <w:fldChar w:fldCharType="separate"/>
        </w:r>
        <w:r w:rsidR="008D154E">
          <w:rPr>
            <w:noProof/>
            <w:webHidden/>
          </w:rPr>
          <w:t>556</w:t>
        </w:r>
        <w:r w:rsidR="000E41E9">
          <w:rPr>
            <w:noProof/>
            <w:webHidden/>
          </w:rPr>
          <w:fldChar w:fldCharType="end"/>
        </w:r>
      </w:hyperlink>
    </w:p>
    <w:p w14:paraId="53EBD270" w14:textId="0E452990" w:rsidR="000E41E9" w:rsidRDefault="00E6589F">
      <w:pPr>
        <w:pStyle w:val="TOC2"/>
        <w:rPr>
          <w:rFonts w:asciiTheme="minorHAnsi" w:eastAsiaTheme="minorEastAsia" w:hAnsiTheme="minorHAnsi" w:cstheme="minorBidi"/>
          <w:smallCaps w:val="0"/>
          <w:noProof/>
          <w:sz w:val="22"/>
          <w:szCs w:val="22"/>
        </w:rPr>
      </w:pPr>
      <w:hyperlink w:anchor="_Toc137457012" w:history="1">
        <w:r w:rsidR="000E41E9" w:rsidRPr="001767FC">
          <w:rPr>
            <w:rStyle w:val="Hyperlink"/>
            <w:noProof/>
          </w:rPr>
          <w:t>ORWPCE FORCE PCE ENTRY</w:t>
        </w:r>
        <w:r w:rsidR="000E41E9">
          <w:rPr>
            <w:noProof/>
            <w:webHidden/>
          </w:rPr>
          <w:tab/>
        </w:r>
        <w:r w:rsidR="000E41E9">
          <w:rPr>
            <w:noProof/>
            <w:webHidden/>
          </w:rPr>
          <w:fldChar w:fldCharType="begin"/>
        </w:r>
        <w:r w:rsidR="000E41E9">
          <w:rPr>
            <w:noProof/>
            <w:webHidden/>
          </w:rPr>
          <w:instrText xml:space="preserve"> PAGEREF _Toc137457012 \h </w:instrText>
        </w:r>
        <w:r w:rsidR="000E41E9">
          <w:rPr>
            <w:noProof/>
            <w:webHidden/>
          </w:rPr>
        </w:r>
        <w:r w:rsidR="000E41E9">
          <w:rPr>
            <w:noProof/>
            <w:webHidden/>
          </w:rPr>
          <w:fldChar w:fldCharType="separate"/>
        </w:r>
        <w:r w:rsidR="008D154E">
          <w:rPr>
            <w:noProof/>
            <w:webHidden/>
          </w:rPr>
          <w:t>556</w:t>
        </w:r>
        <w:r w:rsidR="000E41E9">
          <w:rPr>
            <w:noProof/>
            <w:webHidden/>
          </w:rPr>
          <w:fldChar w:fldCharType="end"/>
        </w:r>
      </w:hyperlink>
    </w:p>
    <w:p w14:paraId="18F5040F" w14:textId="664E037A" w:rsidR="000E41E9" w:rsidRDefault="00E6589F">
      <w:pPr>
        <w:pStyle w:val="TOC2"/>
        <w:rPr>
          <w:rFonts w:asciiTheme="minorHAnsi" w:eastAsiaTheme="minorEastAsia" w:hAnsiTheme="minorHAnsi" w:cstheme="minorBidi"/>
          <w:smallCaps w:val="0"/>
          <w:noProof/>
          <w:sz w:val="22"/>
          <w:szCs w:val="22"/>
        </w:rPr>
      </w:pPr>
      <w:hyperlink w:anchor="_Toc137457013" w:history="1">
        <w:r w:rsidR="000E41E9" w:rsidRPr="001767FC">
          <w:rPr>
            <w:rStyle w:val="Hyperlink"/>
            <w:noProof/>
          </w:rPr>
          <w:t>ORWPFSS ACTIVE</w:t>
        </w:r>
        <w:r w:rsidR="000E41E9">
          <w:rPr>
            <w:noProof/>
            <w:webHidden/>
          </w:rPr>
          <w:tab/>
        </w:r>
        <w:r w:rsidR="000E41E9">
          <w:rPr>
            <w:noProof/>
            <w:webHidden/>
          </w:rPr>
          <w:fldChar w:fldCharType="begin"/>
        </w:r>
        <w:r w:rsidR="000E41E9">
          <w:rPr>
            <w:noProof/>
            <w:webHidden/>
          </w:rPr>
          <w:instrText xml:space="preserve"> PAGEREF _Toc137457013 \h </w:instrText>
        </w:r>
        <w:r w:rsidR="000E41E9">
          <w:rPr>
            <w:noProof/>
            <w:webHidden/>
          </w:rPr>
        </w:r>
        <w:r w:rsidR="000E41E9">
          <w:rPr>
            <w:noProof/>
            <w:webHidden/>
          </w:rPr>
          <w:fldChar w:fldCharType="separate"/>
        </w:r>
        <w:r w:rsidR="008D154E">
          <w:rPr>
            <w:noProof/>
            <w:webHidden/>
          </w:rPr>
          <w:t>557</w:t>
        </w:r>
        <w:r w:rsidR="000E41E9">
          <w:rPr>
            <w:noProof/>
            <w:webHidden/>
          </w:rPr>
          <w:fldChar w:fldCharType="end"/>
        </w:r>
      </w:hyperlink>
    </w:p>
    <w:p w14:paraId="0AA9601C" w14:textId="408621CB" w:rsidR="000E41E9" w:rsidRDefault="00E6589F">
      <w:pPr>
        <w:pStyle w:val="TOC2"/>
        <w:rPr>
          <w:rFonts w:asciiTheme="minorHAnsi" w:eastAsiaTheme="minorEastAsia" w:hAnsiTheme="minorHAnsi" w:cstheme="minorBidi"/>
          <w:smallCaps w:val="0"/>
          <w:noProof/>
          <w:sz w:val="22"/>
          <w:szCs w:val="22"/>
        </w:rPr>
      </w:pPr>
      <w:hyperlink w:anchor="_Toc137457014" w:history="1">
        <w:r w:rsidR="000E41E9" w:rsidRPr="001767FC">
          <w:rPr>
            <w:rStyle w:val="Hyperlink"/>
            <w:noProof/>
          </w:rPr>
          <w:t>ORW</w:t>
        </w:r>
        <w:r w:rsidR="000E41E9" w:rsidRPr="001767FC">
          <w:rPr>
            <w:rStyle w:val="Hyperlink"/>
            <w:rFonts w:ascii="Helvetica" w:hAnsi="Helvetica"/>
            <w:noProof/>
          </w:rPr>
          <w:t>R</w:t>
        </w:r>
        <w:r w:rsidR="000E41E9" w:rsidRPr="001767FC">
          <w:rPr>
            <w:rStyle w:val="Hyperlink"/>
            <w:noProof/>
          </w:rPr>
          <w:t>P ADHOC LOOKUP</w:t>
        </w:r>
        <w:r w:rsidR="000E41E9">
          <w:rPr>
            <w:noProof/>
            <w:webHidden/>
          </w:rPr>
          <w:tab/>
        </w:r>
        <w:r w:rsidR="000E41E9">
          <w:rPr>
            <w:noProof/>
            <w:webHidden/>
          </w:rPr>
          <w:fldChar w:fldCharType="begin"/>
        </w:r>
        <w:r w:rsidR="000E41E9">
          <w:rPr>
            <w:noProof/>
            <w:webHidden/>
          </w:rPr>
          <w:instrText xml:space="preserve"> PAGEREF _Toc137457014 \h </w:instrText>
        </w:r>
        <w:r w:rsidR="000E41E9">
          <w:rPr>
            <w:noProof/>
            <w:webHidden/>
          </w:rPr>
        </w:r>
        <w:r w:rsidR="000E41E9">
          <w:rPr>
            <w:noProof/>
            <w:webHidden/>
          </w:rPr>
          <w:fldChar w:fldCharType="separate"/>
        </w:r>
        <w:r w:rsidR="008D154E">
          <w:rPr>
            <w:noProof/>
            <w:webHidden/>
          </w:rPr>
          <w:t>557</w:t>
        </w:r>
        <w:r w:rsidR="000E41E9">
          <w:rPr>
            <w:noProof/>
            <w:webHidden/>
          </w:rPr>
          <w:fldChar w:fldCharType="end"/>
        </w:r>
      </w:hyperlink>
    </w:p>
    <w:p w14:paraId="1ED8CF8A" w14:textId="367292E5" w:rsidR="000E41E9" w:rsidRDefault="00E6589F">
      <w:pPr>
        <w:pStyle w:val="TOC2"/>
        <w:rPr>
          <w:rFonts w:asciiTheme="minorHAnsi" w:eastAsiaTheme="minorEastAsia" w:hAnsiTheme="minorHAnsi" w:cstheme="minorBidi"/>
          <w:smallCaps w:val="0"/>
          <w:noProof/>
          <w:sz w:val="22"/>
          <w:szCs w:val="22"/>
        </w:rPr>
      </w:pPr>
      <w:hyperlink w:anchor="_Toc137457015" w:history="1">
        <w:r w:rsidR="000E41E9" w:rsidRPr="001767FC">
          <w:rPr>
            <w:rStyle w:val="Hyperlink"/>
            <w:noProof/>
          </w:rPr>
          <w:t>ORWRP CIRN REMOTE DATA ALLOW</w:t>
        </w:r>
        <w:r w:rsidR="000E41E9">
          <w:rPr>
            <w:noProof/>
            <w:webHidden/>
          </w:rPr>
          <w:tab/>
        </w:r>
        <w:r w:rsidR="000E41E9">
          <w:rPr>
            <w:noProof/>
            <w:webHidden/>
          </w:rPr>
          <w:fldChar w:fldCharType="begin"/>
        </w:r>
        <w:r w:rsidR="000E41E9">
          <w:rPr>
            <w:noProof/>
            <w:webHidden/>
          </w:rPr>
          <w:instrText xml:space="preserve"> PAGEREF _Toc137457015 \h </w:instrText>
        </w:r>
        <w:r w:rsidR="000E41E9">
          <w:rPr>
            <w:noProof/>
            <w:webHidden/>
          </w:rPr>
        </w:r>
        <w:r w:rsidR="000E41E9">
          <w:rPr>
            <w:noProof/>
            <w:webHidden/>
          </w:rPr>
          <w:fldChar w:fldCharType="separate"/>
        </w:r>
        <w:r w:rsidR="008D154E">
          <w:rPr>
            <w:noProof/>
            <w:webHidden/>
          </w:rPr>
          <w:t>557</w:t>
        </w:r>
        <w:r w:rsidR="000E41E9">
          <w:rPr>
            <w:noProof/>
            <w:webHidden/>
          </w:rPr>
          <w:fldChar w:fldCharType="end"/>
        </w:r>
      </w:hyperlink>
    </w:p>
    <w:p w14:paraId="7E9EB1E7" w14:textId="3F3A469D" w:rsidR="000E41E9" w:rsidRDefault="00E6589F">
      <w:pPr>
        <w:pStyle w:val="TOC2"/>
        <w:rPr>
          <w:rFonts w:asciiTheme="minorHAnsi" w:eastAsiaTheme="minorEastAsia" w:hAnsiTheme="minorHAnsi" w:cstheme="minorBidi"/>
          <w:smallCaps w:val="0"/>
          <w:noProof/>
          <w:sz w:val="22"/>
          <w:szCs w:val="22"/>
        </w:rPr>
      </w:pPr>
      <w:hyperlink w:anchor="_Toc137457016" w:history="1">
        <w:r w:rsidR="000E41E9" w:rsidRPr="001767FC">
          <w:rPr>
            <w:rStyle w:val="Hyperlink"/>
            <w:noProof/>
          </w:rPr>
          <w:t>ORWRP CIRN SITES</w:t>
        </w:r>
        <w:r w:rsidR="000E41E9">
          <w:rPr>
            <w:noProof/>
            <w:webHidden/>
          </w:rPr>
          <w:tab/>
        </w:r>
        <w:r w:rsidR="000E41E9">
          <w:rPr>
            <w:noProof/>
            <w:webHidden/>
          </w:rPr>
          <w:fldChar w:fldCharType="begin"/>
        </w:r>
        <w:r w:rsidR="000E41E9">
          <w:rPr>
            <w:noProof/>
            <w:webHidden/>
          </w:rPr>
          <w:instrText xml:space="preserve"> PAGEREF _Toc137457016 \h </w:instrText>
        </w:r>
        <w:r w:rsidR="000E41E9">
          <w:rPr>
            <w:noProof/>
            <w:webHidden/>
          </w:rPr>
        </w:r>
        <w:r w:rsidR="000E41E9">
          <w:rPr>
            <w:noProof/>
            <w:webHidden/>
          </w:rPr>
          <w:fldChar w:fldCharType="separate"/>
        </w:r>
        <w:r w:rsidR="008D154E">
          <w:rPr>
            <w:noProof/>
            <w:webHidden/>
          </w:rPr>
          <w:t>558</w:t>
        </w:r>
        <w:r w:rsidR="000E41E9">
          <w:rPr>
            <w:noProof/>
            <w:webHidden/>
          </w:rPr>
          <w:fldChar w:fldCharType="end"/>
        </w:r>
      </w:hyperlink>
    </w:p>
    <w:p w14:paraId="291BE3C7" w14:textId="41340322" w:rsidR="000E41E9" w:rsidRDefault="00E6589F">
      <w:pPr>
        <w:pStyle w:val="TOC2"/>
        <w:rPr>
          <w:rFonts w:asciiTheme="minorHAnsi" w:eastAsiaTheme="minorEastAsia" w:hAnsiTheme="minorHAnsi" w:cstheme="minorBidi"/>
          <w:smallCaps w:val="0"/>
          <w:noProof/>
          <w:sz w:val="22"/>
          <w:szCs w:val="22"/>
        </w:rPr>
      </w:pPr>
      <w:hyperlink w:anchor="_Toc137457017" w:history="1">
        <w:r w:rsidR="000E41E9" w:rsidRPr="001767FC">
          <w:rPr>
            <w:rStyle w:val="Hyperlink"/>
            <w:noProof/>
          </w:rPr>
          <w:t>ORWRP CIRN SITES ALL</w:t>
        </w:r>
        <w:r w:rsidR="000E41E9">
          <w:rPr>
            <w:noProof/>
            <w:webHidden/>
          </w:rPr>
          <w:tab/>
        </w:r>
        <w:r w:rsidR="000E41E9">
          <w:rPr>
            <w:noProof/>
            <w:webHidden/>
          </w:rPr>
          <w:fldChar w:fldCharType="begin"/>
        </w:r>
        <w:r w:rsidR="000E41E9">
          <w:rPr>
            <w:noProof/>
            <w:webHidden/>
          </w:rPr>
          <w:instrText xml:space="preserve"> PAGEREF _Toc137457017 \h </w:instrText>
        </w:r>
        <w:r w:rsidR="000E41E9">
          <w:rPr>
            <w:noProof/>
            <w:webHidden/>
          </w:rPr>
        </w:r>
        <w:r w:rsidR="000E41E9">
          <w:rPr>
            <w:noProof/>
            <w:webHidden/>
          </w:rPr>
          <w:fldChar w:fldCharType="separate"/>
        </w:r>
        <w:r w:rsidR="008D154E">
          <w:rPr>
            <w:noProof/>
            <w:webHidden/>
          </w:rPr>
          <w:t>558</w:t>
        </w:r>
        <w:r w:rsidR="000E41E9">
          <w:rPr>
            <w:noProof/>
            <w:webHidden/>
          </w:rPr>
          <w:fldChar w:fldCharType="end"/>
        </w:r>
      </w:hyperlink>
    </w:p>
    <w:p w14:paraId="2DFE22AF" w14:textId="71AED628" w:rsidR="000E41E9" w:rsidRDefault="00E6589F">
      <w:pPr>
        <w:pStyle w:val="TOC2"/>
        <w:rPr>
          <w:rFonts w:asciiTheme="minorHAnsi" w:eastAsiaTheme="minorEastAsia" w:hAnsiTheme="minorHAnsi" w:cstheme="minorBidi"/>
          <w:smallCaps w:val="0"/>
          <w:noProof/>
          <w:sz w:val="22"/>
          <w:szCs w:val="22"/>
        </w:rPr>
      </w:pPr>
      <w:hyperlink w:anchor="_Toc137457018" w:history="1">
        <w:r w:rsidR="000E41E9" w:rsidRPr="001767FC">
          <w:rPr>
            <w:rStyle w:val="Hyperlink"/>
            <w:noProof/>
          </w:rPr>
          <w:t>ORWRP HDR ON</w:t>
        </w:r>
        <w:r w:rsidR="000E41E9">
          <w:rPr>
            <w:noProof/>
            <w:webHidden/>
          </w:rPr>
          <w:tab/>
        </w:r>
        <w:r w:rsidR="000E41E9">
          <w:rPr>
            <w:noProof/>
            <w:webHidden/>
          </w:rPr>
          <w:fldChar w:fldCharType="begin"/>
        </w:r>
        <w:r w:rsidR="000E41E9">
          <w:rPr>
            <w:noProof/>
            <w:webHidden/>
          </w:rPr>
          <w:instrText xml:space="preserve"> PAGEREF _Toc137457018 \h </w:instrText>
        </w:r>
        <w:r w:rsidR="000E41E9">
          <w:rPr>
            <w:noProof/>
            <w:webHidden/>
          </w:rPr>
        </w:r>
        <w:r w:rsidR="000E41E9">
          <w:rPr>
            <w:noProof/>
            <w:webHidden/>
          </w:rPr>
          <w:fldChar w:fldCharType="separate"/>
        </w:r>
        <w:r w:rsidR="008D154E">
          <w:rPr>
            <w:noProof/>
            <w:webHidden/>
          </w:rPr>
          <w:t>559</w:t>
        </w:r>
        <w:r w:rsidR="000E41E9">
          <w:rPr>
            <w:noProof/>
            <w:webHidden/>
          </w:rPr>
          <w:fldChar w:fldCharType="end"/>
        </w:r>
      </w:hyperlink>
    </w:p>
    <w:p w14:paraId="098561CE" w14:textId="41D697C1" w:rsidR="000E41E9" w:rsidRDefault="00E6589F">
      <w:pPr>
        <w:pStyle w:val="TOC2"/>
        <w:rPr>
          <w:rFonts w:asciiTheme="minorHAnsi" w:eastAsiaTheme="minorEastAsia" w:hAnsiTheme="minorHAnsi" w:cstheme="minorBidi"/>
          <w:smallCaps w:val="0"/>
          <w:noProof/>
          <w:sz w:val="22"/>
          <w:szCs w:val="22"/>
        </w:rPr>
      </w:pPr>
      <w:hyperlink w:anchor="_Toc137457019" w:history="1">
        <w:r w:rsidR="000E41E9" w:rsidRPr="001767FC">
          <w:rPr>
            <w:rStyle w:val="Hyperlink"/>
            <w:noProof/>
          </w:rPr>
          <w:t>ORWRP HEALTH SUMMARY LIST ALL</w:t>
        </w:r>
        <w:r w:rsidR="000E41E9">
          <w:rPr>
            <w:noProof/>
            <w:webHidden/>
          </w:rPr>
          <w:tab/>
        </w:r>
        <w:r w:rsidR="000E41E9">
          <w:rPr>
            <w:noProof/>
            <w:webHidden/>
          </w:rPr>
          <w:fldChar w:fldCharType="begin"/>
        </w:r>
        <w:r w:rsidR="000E41E9">
          <w:rPr>
            <w:noProof/>
            <w:webHidden/>
          </w:rPr>
          <w:instrText xml:space="preserve"> PAGEREF _Toc137457019 \h </w:instrText>
        </w:r>
        <w:r w:rsidR="000E41E9">
          <w:rPr>
            <w:noProof/>
            <w:webHidden/>
          </w:rPr>
        </w:r>
        <w:r w:rsidR="000E41E9">
          <w:rPr>
            <w:noProof/>
            <w:webHidden/>
          </w:rPr>
          <w:fldChar w:fldCharType="separate"/>
        </w:r>
        <w:r w:rsidR="008D154E">
          <w:rPr>
            <w:noProof/>
            <w:webHidden/>
          </w:rPr>
          <w:t>559</w:t>
        </w:r>
        <w:r w:rsidR="000E41E9">
          <w:rPr>
            <w:noProof/>
            <w:webHidden/>
          </w:rPr>
          <w:fldChar w:fldCharType="end"/>
        </w:r>
      </w:hyperlink>
    </w:p>
    <w:p w14:paraId="5D05C139" w14:textId="7206FFAB" w:rsidR="000E41E9" w:rsidRDefault="00E6589F">
      <w:pPr>
        <w:pStyle w:val="TOC2"/>
        <w:rPr>
          <w:rFonts w:asciiTheme="minorHAnsi" w:eastAsiaTheme="minorEastAsia" w:hAnsiTheme="minorHAnsi" w:cstheme="minorBidi"/>
          <w:smallCaps w:val="0"/>
          <w:noProof/>
          <w:sz w:val="22"/>
          <w:szCs w:val="22"/>
        </w:rPr>
      </w:pPr>
      <w:hyperlink w:anchor="_Toc137457020" w:history="1">
        <w:r w:rsidR="000E41E9" w:rsidRPr="001767FC">
          <w:rPr>
            <w:rStyle w:val="Hyperlink"/>
            <w:noProof/>
          </w:rPr>
          <w:t>ORWRP HEALTH SUMMARY TYPE LIST</w:t>
        </w:r>
        <w:r w:rsidR="000E41E9">
          <w:rPr>
            <w:noProof/>
            <w:webHidden/>
          </w:rPr>
          <w:tab/>
        </w:r>
        <w:r w:rsidR="000E41E9">
          <w:rPr>
            <w:noProof/>
            <w:webHidden/>
          </w:rPr>
          <w:fldChar w:fldCharType="begin"/>
        </w:r>
        <w:r w:rsidR="000E41E9">
          <w:rPr>
            <w:noProof/>
            <w:webHidden/>
          </w:rPr>
          <w:instrText xml:space="preserve"> PAGEREF _Toc137457020 \h </w:instrText>
        </w:r>
        <w:r w:rsidR="000E41E9">
          <w:rPr>
            <w:noProof/>
            <w:webHidden/>
          </w:rPr>
        </w:r>
        <w:r w:rsidR="000E41E9">
          <w:rPr>
            <w:noProof/>
            <w:webHidden/>
          </w:rPr>
          <w:fldChar w:fldCharType="separate"/>
        </w:r>
        <w:r w:rsidR="008D154E">
          <w:rPr>
            <w:noProof/>
            <w:webHidden/>
          </w:rPr>
          <w:t>560</w:t>
        </w:r>
        <w:r w:rsidR="000E41E9">
          <w:rPr>
            <w:noProof/>
            <w:webHidden/>
          </w:rPr>
          <w:fldChar w:fldCharType="end"/>
        </w:r>
      </w:hyperlink>
    </w:p>
    <w:p w14:paraId="40D29A0C" w14:textId="2307E27D" w:rsidR="000E41E9" w:rsidRDefault="00E6589F">
      <w:pPr>
        <w:pStyle w:val="TOC2"/>
        <w:rPr>
          <w:rFonts w:asciiTheme="minorHAnsi" w:eastAsiaTheme="minorEastAsia" w:hAnsiTheme="minorHAnsi" w:cstheme="minorBidi"/>
          <w:smallCaps w:val="0"/>
          <w:noProof/>
          <w:sz w:val="22"/>
          <w:szCs w:val="22"/>
        </w:rPr>
      </w:pPr>
      <w:hyperlink w:anchor="_Toc137457021" w:history="1">
        <w:r w:rsidR="000E41E9" w:rsidRPr="001767FC">
          <w:rPr>
            <w:rStyle w:val="Hyperlink"/>
            <w:noProof/>
          </w:rPr>
          <w:t>ORWRP LEGACY VIEWER LABEL</w:t>
        </w:r>
        <w:r w:rsidR="000E41E9">
          <w:rPr>
            <w:noProof/>
            <w:webHidden/>
          </w:rPr>
          <w:tab/>
        </w:r>
        <w:r w:rsidR="000E41E9">
          <w:rPr>
            <w:noProof/>
            <w:webHidden/>
          </w:rPr>
          <w:fldChar w:fldCharType="begin"/>
        </w:r>
        <w:r w:rsidR="000E41E9">
          <w:rPr>
            <w:noProof/>
            <w:webHidden/>
          </w:rPr>
          <w:instrText xml:space="preserve"> PAGEREF _Toc137457021 \h </w:instrText>
        </w:r>
        <w:r w:rsidR="000E41E9">
          <w:rPr>
            <w:noProof/>
            <w:webHidden/>
          </w:rPr>
        </w:r>
        <w:r w:rsidR="000E41E9">
          <w:rPr>
            <w:noProof/>
            <w:webHidden/>
          </w:rPr>
          <w:fldChar w:fldCharType="separate"/>
        </w:r>
        <w:r w:rsidR="008D154E">
          <w:rPr>
            <w:noProof/>
            <w:webHidden/>
          </w:rPr>
          <w:t>561</w:t>
        </w:r>
        <w:r w:rsidR="000E41E9">
          <w:rPr>
            <w:noProof/>
            <w:webHidden/>
          </w:rPr>
          <w:fldChar w:fldCharType="end"/>
        </w:r>
      </w:hyperlink>
    </w:p>
    <w:p w14:paraId="6A6C9F3D" w14:textId="15C3A6EB" w:rsidR="000E41E9" w:rsidRDefault="00E6589F">
      <w:pPr>
        <w:pStyle w:val="TOC2"/>
        <w:rPr>
          <w:rFonts w:asciiTheme="minorHAnsi" w:eastAsiaTheme="minorEastAsia" w:hAnsiTheme="minorHAnsi" w:cstheme="minorBidi"/>
          <w:smallCaps w:val="0"/>
          <w:noProof/>
          <w:sz w:val="22"/>
          <w:szCs w:val="22"/>
        </w:rPr>
      </w:pPr>
      <w:hyperlink w:anchor="_Toc137457022" w:history="1">
        <w:r w:rsidR="000E41E9" w:rsidRPr="001767FC">
          <w:rPr>
            <w:rStyle w:val="Hyperlink"/>
            <w:noProof/>
          </w:rPr>
          <w:t>ORWRP REPORT LAB LIST</w:t>
        </w:r>
        <w:r w:rsidR="000E41E9">
          <w:rPr>
            <w:noProof/>
            <w:webHidden/>
          </w:rPr>
          <w:tab/>
        </w:r>
        <w:r w:rsidR="000E41E9">
          <w:rPr>
            <w:noProof/>
            <w:webHidden/>
          </w:rPr>
          <w:fldChar w:fldCharType="begin"/>
        </w:r>
        <w:r w:rsidR="000E41E9">
          <w:rPr>
            <w:noProof/>
            <w:webHidden/>
          </w:rPr>
          <w:instrText xml:space="preserve"> PAGEREF _Toc137457022 \h </w:instrText>
        </w:r>
        <w:r w:rsidR="000E41E9">
          <w:rPr>
            <w:noProof/>
            <w:webHidden/>
          </w:rPr>
        </w:r>
        <w:r w:rsidR="000E41E9">
          <w:rPr>
            <w:noProof/>
            <w:webHidden/>
          </w:rPr>
          <w:fldChar w:fldCharType="separate"/>
        </w:r>
        <w:r w:rsidR="008D154E">
          <w:rPr>
            <w:noProof/>
            <w:webHidden/>
          </w:rPr>
          <w:t>561</w:t>
        </w:r>
        <w:r w:rsidR="000E41E9">
          <w:rPr>
            <w:noProof/>
            <w:webHidden/>
          </w:rPr>
          <w:fldChar w:fldCharType="end"/>
        </w:r>
      </w:hyperlink>
    </w:p>
    <w:p w14:paraId="6425E20A" w14:textId="7B2C121D" w:rsidR="000E41E9" w:rsidRDefault="00E6589F">
      <w:pPr>
        <w:pStyle w:val="TOC2"/>
        <w:rPr>
          <w:rFonts w:asciiTheme="minorHAnsi" w:eastAsiaTheme="minorEastAsia" w:hAnsiTheme="minorHAnsi" w:cstheme="minorBidi"/>
          <w:smallCaps w:val="0"/>
          <w:noProof/>
          <w:sz w:val="22"/>
          <w:szCs w:val="22"/>
        </w:rPr>
      </w:pPr>
      <w:hyperlink w:anchor="_Toc137457023" w:history="1">
        <w:r w:rsidR="000E41E9" w:rsidRPr="001767FC">
          <w:rPr>
            <w:rStyle w:val="Hyperlink"/>
            <w:noProof/>
          </w:rPr>
          <w:t>ORWRP REPORT LIST</w:t>
        </w:r>
        <w:r w:rsidR="000E41E9">
          <w:rPr>
            <w:noProof/>
            <w:webHidden/>
          </w:rPr>
          <w:tab/>
        </w:r>
        <w:r w:rsidR="000E41E9">
          <w:rPr>
            <w:noProof/>
            <w:webHidden/>
          </w:rPr>
          <w:fldChar w:fldCharType="begin"/>
        </w:r>
        <w:r w:rsidR="000E41E9">
          <w:rPr>
            <w:noProof/>
            <w:webHidden/>
          </w:rPr>
          <w:instrText xml:space="preserve"> PAGEREF _Toc137457023 \h </w:instrText>
        </w:r>
        <w:r w:rsidR="000E41E9">
          <w:rPr>
            <w:noProof/>
            <w:webHidden/>
          </w:rPr>
        </w:r>
        <w:r w:rsidR="000E41E9">
          <w:rPr>
            <w:noProof/>
            <w:webHidden/>
          </w:rPr>
          <w:fldChar w:fldCharType="separate"/>
        </w:r>
        <w:r w:rsidR="008D154E">
          <w:rPr>
            <w:noProof/>
            <w:webHidden/>
          </w:rPr>
          <w:t>562</w:t>
        </w:r>
        <w:r w:rsidR="000E41E9">
          <w:rPr>
            <w:noProof/>
            <w:webHidden/>
          </w:rPr>
          <w:fldChar w:fldCharType="end"/>
        </w:r>
      </w:hyperlink>
    </w:p>
    <w:p w14:paraId="1C5D95A4" w14:textId="2F5D7A76" w:rsidR="000E41E9" w:rsidRDefault="00E6589F">
      <w:pPr>
        <w:pStyle w:val="TOC2"/>
        <w:rPr>
          <w:rFonts w:asciiTheme="minorHAnsi" w:eastAsiaTheme="minorEastAsia" w:hAnsiTheme="minorHAnsi" w:cstheme="minorBidi"/>
          <w:smallCaps w:val="0"/>
          <w:noProof/>
          <w:sz w:val="22"/>
          <w:szCs w:val="22"/>
        </w:rPr>
      </w:pPr>
      <w:hyperlink w:anchor="_Toc137457024" w:history="1">
        <w:r w:rsidR="000E41E9" w:rsidRPr="001767FC">
          <w:rPr>
            <w:rStyle w:val="Hyperlink"/>
            <w:noProof/>
          </w:rPr>
          <w:t>ORWRP TIME/OCC LIMITS ALL</w:t>
        </w:r>
        <w:r w:rsidR="000E41E9">
          <w:rPr>
            <w:noProof/>
            <w:webHidden/>
          </w:rPr>
          <w:tab/>
        </w:r>
        <w:r w:rsidR="000E41E9">
          <w:rPr>
            <w:noProof/>
            <w:webHidden/>
          </w:rPr>
          <w:fldChar w:fldCharType="begin"/>
        </w:r>
        <w:r w:rsidR="000E41E9">
          <w:rPr>
            <w:noProof/>
            <w:webHidden/>
          </w:rPr>
          <w:instrText xml:space="preserve"> PAGEREF _Toc137457024 \h </w:instrText>
        </w:r>
        <w:r w:rsidR="000E41E9">
          <w:rPr>
            <w:noProof/>
            <w:webHidden/>
          </w:rPr>
        </w:r>
        <w:r w:rsidR="000E41E9">
          <w:rPr>
            <w:noProof/>
            <w:webHidden/>
          </w:rPr>
          <w:fldChar w:fldCharType="separate"/>
        </w:r>
        <w:r w:rsidR="008D154E">
          <w:rPr>
            <w:noProof/>
            <w:webHidden/>
          </w:rPr>
          <w:t>562</w:t>
        </w:r>
        <w:r w:rsidR="000E41E9">
          <w:rPr>
            <w:noProof/>
            <w:webHidden/>
          </w:rPr>
          <w:fldChar w:fldCharType="end"/>
        </w:r>
      </w:hyperlink>
    </w:p>
    <w:p w14:paraId="4D427FA8" w14:textId="379B3B47" w:rsidR="000E41E9" w:rsidRDefault="00E6589F">
      <w:pPr>
        <w:pStyle w:val="TOC2"/>
        <w:rPr>
          <w:rFonts w:asciiTheme="minorHAnsi" w:eastAsiaTheme="minorEastAsia" w:hAnsiTheme="minorHAnsi" w:cstheme="minorBidi"/>
          <w:smallCaps w:val="0"/>
          <w:noProof/>
          <w:sz w:val="22"/>
          <w:szCs w:val="22"/>
        </w:rPr>
      </w:pPr>
      <w:hyperlink w:anchor="_Toc137457025" w:history="1">
        <w:r w:rsidR="000E41E9" w:rsidRPr="001767FC">
          <w:rPr>
            <w:rStyle w:val="Hyperlink"/>
            <w:noProof/>
          </w:rPr>
          <w:t>ORWRP TIME/OCC LIMITS INDV</w:t>
        </w:r>
        <w:r w:rsidR="000E41E9">
          <w:rPr>
            <w:noProof/>
            <w:webHidden/>
          </w:rPr>
          <w:tab/>
        </w:r>
        <w:r w:rsidR="000E41E9">
          <w:rPr>
            <w:noProof/>
            <w:webHidden/>
          </w:rPr>
          <w:fldChar w:fldCharType="begin"/>
        </w:r>
        <w:r w:rsidR="000E41E9">
          <w:rPr>
            <w:noProof/>
            <w:webHidden/>
          </w:rPr>
          <w:instrText xml:space="preserve"> PAGEREF _Toc137457025 \h </w:instrText>
        </w:r>
        <w:r w:rsidR="000E41E9">
          <w:rPr>
            <w:noProof/>
            <w:webHidden/>
          </w:rPr>
        </w:r>
        <w:r w:rsidR="000E41E9">
          <w:rPr>
            <w:noProof/>
            <w:webHidden/>
          </w:rPr>
          <w:fldChar w:fldCharType="separate"/>
        </w:r>
        <w:r w:rsidR="008D154E">
          <w:rPr>
            <w:noProof/>
            <w:webHidden/>
          </w:rPr>
          <w:t>563</w:t>
        </w:r>
        <w:r w:rsidR="000E41E9">
          <w:rPr>
            <w:noProof/>
            <w:webHidden/>
          </w:rPr>
          <w:fldChar w:fldCharType="end"/>
        </w:r>
      </w:hyperlink>
    </w:p>
    <w:p w14:paraId="0B282A06" w14:textId="38F0A5E9" w:rsidR="000E41E9" w:rsidRDefault="00E6589F">
      <w:pPr>
        <w:pStyle w:val="TOC2"/>
        <w:rPr>
          <w:rFonts w:asciiTheme="minorHAnsi" w:eastAsiaTheme="minorEastAsia" w:hAnsiTheme="minorHAnsi" w:cstheme="minorBidi"/>
          <w:smallCaps w:val="0"/>
          <w:noProof/>
          <w:sz w:val="22"/>
          <w:szCs w:val="22"/>
        </w:rPr>
      </w:pPr>
      <w:hyperlink w:anchor="_Toc137457026" w:history="1">
        <w:r w:rsidR="000E41E9" w:rsidRPr="001767FC">
          <w:rPr>
            <w:rStyle w:val="Hyperlink"/>
            <w:noProof/>
          </w:rPr>
          <w:t>ORWRP VISTAWEB ADDRESS</w:t>
        </w:r>
        <w:r w:rsidR="000E41E9">
          <w:rPr>
            <w:noProof/>
            <w:webHidden/>
          </w:rPr>
          <w:tab/>
        </w:r>
        <w:r w:rsidR="000E41E9">
          <w:rPr>
            <w:noProof/>
            <w:webHidden/>
          </w:rPr>
          <w:fldChar w:fldCharType="begin"/>
        </w:r>
        <w:r w:rsidR="000E41E9">
          <w:rPr>
            <w:noProof/>
            <w:webHidden/>
          </w:rPr>
          <w:instrText xml:space="preserve"> PAGEREF _Toc137457026 \h </w:instrText>
        </w:r>
        <w:r w:rsidR="000E41E9">
          <w:rPr>
            <w:noProof/>
            <w:webHidden/>
          </w:rPr>
        </w:r>
        <w:r w:rsidR="000E41E9">
          <w:rPr>
            <w:noProof/>
            <w:webHidden/>
          </w:rPr>
          <w:fldChar w:fldCharType="separate"/>
        </w:r>
        <w:r w:rsidR="008D154E">
          <w:rPr>
            <w:noProof/>
            <w:webHidden/>
          </w:rPr>
          <w:t>564</w:t>
        </w:r>
        <w:r w:rsidR="000E41E9">
          <w:rPr>
            <w:noProof/>
            <w:webHidden/>
          </w:rPr>
          <w:fldChar w:fldCharType="end"/>
        </w:r>
      </w:hyperlink>
    </w:p>
    <w:p w14:paraId="1EE0E16D" w14:textId="0B76D1AE" w:rsidR="000E41E9" w:rsidRDefault="00E6589F">
      <w:pPr>
        <w:pStyle w:val="TOC2"/>
        <w:rPr>
          <w:rFonts w:asciiTheme="minorHAnsi" w:eastAsiaTheme="minorEastAsia" w:hAnsiTheme="minorHAnsi" w:cstheme="minorBidi"/>
          <w:smallCaps w:val="0"/>
          <w:noProof/>
          <w:sz w:val="22"/>
          <w:szCs w:val="22"/>
        </w:rPr>
      </w:pPr>
      <w:hyperlink w:anchor="_Toc137457027" w:history="1">
        <w:r w:rsidR="000E41E9" w:rsidRPr="001767FC">
          <w:rPr>
            <w:rStyle w:val="Hyperlink"/>
            <w:noProof/>
          </w:rPr>
          <w:t>ORWRPT SHOW CAREGIVER</w:t>
        </w:r>
        <w:r w:rsidR="000E41E9">
          <w:rPr>
            <w:noProof/>
            <w:webHidden/>
          </w:rPr>
          <w:tab/>
        </w:r>
        <w:r w:rsidR="000E41E9">
          <w:rPr>
            <w:noProof/>
            <w:webHidden/>
          </w:rPr>
          <w:fldChar w:fldCharType="begin"/>
        </w:r>
        <w:r w:rsidR="000E41E9">
          <w:rPr>
            <w:noProof/>
            <w:webHidden/>
          </w:rPr>
          <w:instrText xml:space="preserve"> PAGEREF _Toc137457027 \h </w:instrText>
        </w:r>
        <w:r w:rsidR="000E41E9">
          <w:rPr>
            <w:noProof/>
            <w:webHidden/>
          </w:rPr>
        </w:r>
        <w:r w:rsidR="000E41E9">
          <w:rPr>
            <w:noProof/>
            <w:webHidden/>
          </w:rPr>
          <w:fldChar w:fldCharType="separate"/>
        </w:r>
        <w:r w:rsidR="008D154E">
          <w:rPr>
            <w:noProof/>
            <w:webHidden/>
          </w:rPr>
          <w:t>564</w:t>
        </w:r>
        <w:r w:rsidR="000E41E9">
          <w:rPr>
            <w:noProof/>
            <w:webHidden/>
          </w:rPr>
          <w:fldChar w:fldCharType="end"/>
        </w:r>
      </w:hyperlink>
    </w:p>
    <w:p w14:paraId="3434E3BF" w14:textId="62B69E67" w:rsidR="000E41E9" w:rsidRDefault="00E6589F">
      <w:pPr>
        <w:pStyle w:val="TOC2"/>
        <w:rPr>
          <w:rFonts w:asciiTheme="minorHAnsi" w:eastAsiaTheme="minorEastAsia" w:hAnsiTheme="minorHAnsi" w:cstheme="minorBidi"/>
          <w:smallCaps w:val="0"/>
          <w:noProof/>
          <w:sz w:val="22"/>
          <w:szCs w:val="22"/>
        </w:rPr>
      </w:pPr>
      <w:hyperlink w:anchor="_Toc137457028" w:history="1">
        <w:r w:rsidR="000E41E9" w:rsidRPr="001767FC">
          <w:rPr>
            <w:rStyle w:val="Hyperlink"/>
            <w:noProof/>
          </w:rPr>
          <w:t>ORWT TOOLS MENU</w:t>
        </w:r>
        <w:r w:rsidR="000E41E9">
          <w:rPr>
            <w:noProof/>
            <w:webHidden/>
          </w:rPr>
          <w:tab/>
        </w:r>
        <w:r w:rsidR="000E41E9">
          <w:rPr>
            <w:noProof/>
            <w:webHidden/>
          </w:rPr>
          <w:fldChar w:fldCharType="begin"/>
        </w:r>
        <w:r w:rsidR="000E41E9">
          <w:rPr>
            <w:noProof/>
            <w:webHidden/>
          </w:rPr>
          <w:instrText xml:space="preserve"> PAGEREF _Toc137457028 \h </w:instrText>
        </w:r>
        <w:r w:rsidR="000E41E9">
          <w:rPr>
            <w:noProof/>
            <w:webHidden/>
          </w:rPr>
        </w:r>
        <w:r w:rsidR="000E41E9">
          <w:rPr>
            <w:noProof/>
            <w:webHidden/>
          </w:rPr>
          <w:fldChar w:fldCharType="separate"/>
        </w:r>
        <w:r w:rsidR="008D154E">
          <w:rPr>
            <w:noProof/>
            <w:webHidden/>
          </w:rPr>
          <w:t>565</w:t>
        </w:r>
        <w:r w:rsidR="000E41E9">
          <w:rPr>
            <w:noProof/>
            <w:webHidden/>
          </w:rPr>
          <w:fldChar w:fldCharType="end"/>
        </w:r>
      </w:hyperlink>
    </w:p>
    <w:p w14:paraId="6C11E55C" w14:textId="5D9D0440" w:rsidR="000E41E9" w:rsidRDefault="00E6589F">
      <w:pPr>
        <w:pStyle w:val="TOC2"/>
        <w:rPr>
          <w:rFonts w:asciiTheme="minorHAnsi" w:eastAsiaTheme="minorEastAsia" w:hAnsiTheme="minorHAnsi" w:cstheme="minorBidi"/>
          <w:smallCaps w:val="0"/>
          <w:noProof/>
          <w:sz w:val="22"/>
          <w:szCs w:val="22"/>
        </w:rPr>
      </w:pPr>
      <w:hyperlink w:anchor="_Toc137457029" w:history="1">
        <w:r w:rsidR="000E41E9" w:rsidRPr="001767FC">
          <w:rPr>
            <w:rStyle w:val="Hyperlink"/>
            <w:noProof/>
          </w:rPr>
          <w:t>ORXP TEST DATE/TIME</w:t>
        </w:r>
        <w:r w:rsidR="000E41E9">
          <w:rPr>
            <w:noProof/>
            <w:webHidden/>
          </w:rPr>
          <w:tab/>
        </w:r>
        <w:r w:rsidR="000E41E9">
          <w:rPr>
            <w:noProof/>
            <w:webHidden/>
          </w:rPr>
          <w:fldChar w:fldCharType="begin"/>
        </w:r>
        <w:r w:rsidR="000E41E9">
          <w:rPr>
            <w:noProof/>
            <w:webHidden/>
          </w:rPr>
          <w:instrText xml:space="preserve"> PAGEREF _Toc137457029 \h </w:instrText>
        </w:r>
        <w:r w:rsidR="000E41E9">
          <w:rPr>
            <w:noProof/>
            <w:webHidden/>
          </w:rPr>
        </w:r>
        <w:r w:rsidR="000E41E9">
          <w:rPr>
            <w:noProof/>
            <w:webHidden/>
          </w:rPr>
          <w:fldChar w:fldCharType="separate"/>
        </w:r>
        <w:r w:rsidR="008D154E">
          <w:rPr>
            <w:noProof/>
            <w:webHidden/>
          </w:rPr>
          <w:t>565</w:t>
        </w:r>
        <w:r w:rsidR="000E41E9">
          <w:rPr>
            <w:noProof/>
            <w:webHidden/>
          </w:rPr>
          <w:fldChar w:fldCharType="end"/>
        </w:r>
      </w:hyperlink>
    </w:p>
    <w:p w14:paraId="0598E580" w14:textId="3127DEC9" w:rsidR="000E41E9" w:rsidRDefault="00E6589F">
      <w:pPr>
        <w:pStyle w:val="TOC2"/>
        <w:rPr>
          <w:rFonts w:asciiTheme="minorHAnsi" w:eastAsiaTheme="minorEastAsia" w:hAnsiTheme="minorHAnsi" w:cstheme="minorBidi"/>
          <w:smallCaps w:val="0"/>
          <w:noProof/>
          <w:sz w:val="22"/>
          <w:szCs w:val="22"/>
        </w:rPr>
      </w:pPr>
      <w:hyperlink w:anchor="_Toc137457030" w:history="1">
        <w:r w:rsidR="000E41E9" w:rsidRPr="001767FC">
          <w:rPr>
            <w:rStyle w:val="Hyperlink"/>
            <w:noProof/>
          </w:rPr>
          <w:t>ORXP TEST FREE TEXT</w:t>
        </w:r>
        <w:r w:rsidR="000E41E9">
          <w:rPr>
            <w:noProof/>
            <w:webHidden/>
          </w:rPr>
          <w:tab/>
        </w:r>
        <w:r w:rsidR="000E41E9">
          <w:rPr>
            <w:noProof/>
            <w:webHidden/>
          </w:rPr>
          <w:fldChar w:fldCharType="begin"/>
        </w:r>
        <w:r w:rsidR="000E41E9">
          <w:rPr>
            <w:noProof/>
            <w:webHidden/>
          </w:rPr>
          <w:instrText xml:space="preserve"> PAGEREF _Toc137457030 \h </w:instrText>
        </w:r>
        <w:r w:rsidR="000E41E9">
          <w:rPr>
            <w:noProof/>
            <w:webHidden/>
          </w:rPr>
        </w:r>
        <w:r w:rsidR="000E41E9">
          <w:rPr>
            <w:noProof/>
            <w:webHidden/>
          </w:rPr>
          <w:fldChar w:fldCharType="separate"/>
        </w:r>
        <w:r w:rsidR="008D154E">
          <w:rPr>
            <w:noProof/>
            <w:webHidden/>
          </w:rPr>
          <w:t>566</w:t>
        </w:r>
        <w:r w:rsidR="000E41E9">
          <w:rPr>
            <w:noProof/>
            <w:webHidden/>
          </w:rPr>
          <w:fldChar w:fldCharType="end"/>
        </w:r>
      </w:hyperlink>
    </w:p>
    <w:p w14:paraId="55A90257" w14:textId="01044FAC" w:rsidR="000E41E9" w:rsidRDefault="00E6589F">
      <w:pPr>
        <w:pStyle w:val="TOC2"/>
        <w:rPr>
          <w:rFonts w:asciiTheme="minorHAnsi" w:eastAsiaTheme="minorEastAsia" w:hAnsiTheme="minorHAnsi" w:cstheme="minorBidi"/>
          <w:smallCaps w:val="0"/>
          <w:noProof/>
          <w:sz w:val="22"/>
          <w:szCs w:val="22"/>
        </w:rPr>
      </w:pPr>
      <w:hyperlink w:anchor="_Toc137457031" w:history="1">
        <w:r w:rsidR="000E41E9" w:rsidRPr="001767FC">
          <w:rPr>
            <w:rStyle w:val="Hyperlink"/>
            <w:noProof/>
          </w:rPr>
          <w:t>ORXP TEST MULTUSR DT</w:t>
        </w:r>
        <w:r w:rsidR="000E41E9">
          <w:rPr>
            <w:noProof/>
            <w:webHidden/>
          </w:rPr>
          <w:tab/>
        </w:r>
        <w:r w:rsidR="000E41E9">
          <w:rPr>
            <w:noProof/>
            <w:webHidden/>
          </w:rPr>
          <w:fldChar w:fldCharType="begin"/>
        </w:r>
        <w:r w:rsidR="000E41E9">
          <w:rPr>
            <w:noProof/>
            <w:webHidden/>
          </w:rPr>
          <w:instrText xml:space="preserve"> PAGEREF _Toc137457031 \h </w:instrText>
        </w:r>
        <w:r w:rsidR="000E41E9">
          <w:rPr>
            <w:noProof/>
            <w:webHidden/>
          </w:rPr>
        </w:r>
        <w:r w:rsidR="000E41E9">
          <w:rPr>
            <w:noProof/>
            <w:webHidden/>
          </w:rPr>
          <w:fldChar w:fldCharType="separate"/>
        </w:r>
        <w:r w:rsidR="008D154E">
          <w:rPr>
            <w:noProof/>
            <w:webHidden/>
          </w:rPr>
          <w:t>566</w:t>
        </w:r>
        <w:r w:rsidR="000E41E9">
          <w:rPr>
            <w:noProof/>
            <w:webHidden/>
          </w:rPr>
          <w:fldChar w:fldCharType="end"/>
        </w:r>
      </w:hyperlink>
    </w:p>
    <w:p w14:paraId="4FCBAF34" w14:textId="17B4839D" w:rsidR="000E41E9" w:rsidRDefault="00E6589F">
      <w:pPr>
        <w:pStyle w:val="TOC2"/>
        <w:rPr>
          <w:rFonts w:asciiTheme="minorHAnsi" w:eastAsiaTheme="minorEastAsia" w:hAnsiTheme="minorHAnsi" w:cstheme="minorBidi"/>
          <w:smallCaps w:val="0"/>
          <w:noProof/>
          <w:sz w:val="22"/>
          <w:szCs w:val="22"/>
        </w:rPr>
      </w:pPr>
      <w:hyperlink w:anchor="_Toc137457032" w:history="1">
        <w:r w:rsidR="000E41E9" w:rsidRPr="001767FC">
          <w:rPr>
            <w:rStyle w:val="Hyperlink"/>
            <w:noProof/>
          </w:rPr>
          <w:t>ORXP TEST NUMERIC</w:t>
        </w:r>
        <w:r w:rsidR="000E41E9">
          <w:rPr>
            <w:noProof/>
            <w:webHidden/>
          </w:rPr>
          <w:tab/>
        </w:r>
        <w:r w:rsidR="000E41E9">
          <w:rPr>
            <w:noProof/>
            <w:webHidden/>
          </w:rPr>
          <w:fldChar w:fldCharType="begin"/>
        </w:r>
        <w:r w:rsidR="000E41E9">
          <w:rPr>
            <w:noProof/>
            <w:webHidden/>
          </w:rPr>
          <w:instrText xml:space="preserve"> PAGEREF _Toc137457032 \h </w:instrText>
        </w:r>
        <w:r w:rsidR="000E41E9">
          <w:rPr>
            <w:noProof/>
            <w:webHidden/>
          </w:rPr>
        </w:r>
        <w:r w:rsidR="000E41E9">
          <w:rPr>
            <w:noProof/>
            <w:webHidden/>
          </w:rPr>
          <w:fldChar w:fldCharType="separate"/>
        </w:r>
        <w:r w:rsidR="008D154E">
          <w:rPr>
            <w:noProof/>
            <w:webHidden/>
          </w:rPr>
          <w:t>566</w:t>
        </w:r>
        <w:r w:rsidR="000E41E9">
          <w:rPr>
            <w:noProof/>
            <w:webHidden/>
          </w:rPr>
          <w:fldChar w:fldCharType="end"/>
        </w:r>
      </w:hyperlink>
    </w:p>
    <w:p w14:paraId="540D316F" w14:textId="7A5B0206" w:rsidR="000E41E9" w:rsidRDefault="00E6589F">
      <w:pPr>
        <w:pStyle w:val="TOC2"/>
        <w:rPr>
          <w:rFonts w:asciiTheme="minorHAnsi" w:eastAsiaTheme="minorEastAsia" w:hAnsiTheme="minorHAnsi" w:cstheme="minorBidi"/>
          <w:smallCaps w:val="0"/>
          <w:noProof/>
          <w:sz w:val="22"/>
          <w:szCs w:val="22"/>
        </w:rPr>
      </w:pPr>
      <w:hyperlink w:anchor="_Toc137457033" w:history="1">
        <w:r w:rsidR="000E41E9" w:rsidRPr="001767FC">
          <w:rPr>
            <w:rStyle w:val="Hyperlink"/>
            <w:noProof/>
          </w:rPr>
          <w:t>ORXP TEST PARAM MULTIPLE</w:t>
        </w:r>
        <w:r w:rsidR="000E41E9">
          <w:rPr>
            <w:noProof/>
            <w:webHidden/>
          </w:rPr>
          <w:tab/>
        </w:r>
        <w:r w:rsidR="000E41E9">
          <w:rPr>
            <w:noProof/>
            <w:webHidden/>
          </w:rPr>
          <w:fldChar w:fldCharType="begin"/>
        </w:r>
        <w:r w:rsidR="000E41E9">
          <w:rPr>
            <w:noProof/>
            <w:webHidden/>
          </w:rPr>
          <w:instrText xml:space="preserve"> PAGEREF _Toc137457033 \h </w:instrText>
        </w:r>
        <w:r w:rsidR="000E41E9">
          <w:rPr>
            <w:noProof/>
            <w:webHidden/>
          </w:rPr>
        </w:r>
        <w:r w:rsidR="000E41E9">
          <w:rPr>
            <w:noProof/>
            <w:webHidden/>
          </w:rPr>
          <w:fldChar w:fldCharType="separate"/>
        </w:r>
        <w:r w:rsidR="008D154E">
          <w:rPr>
            <w:noProof/>
            <w:webHidden/>
          </w:rPr>
          <w:t>566</w:t>
        </w:r>
        <w:r w:rsidR="000E41E9">
          <w:rPr>
            <w:noProof/>
            <w:webHidden/>
          </w:rPr>
          <w:fldChar w:fldCharType="end"/>
        </w:r>
      </w:hyperlink>
    </w:p>
    <w:p w14:paraId="192E5D79" w14:textId="3FB7C2B0" w:rsidR="000E41E9" w:rsidRDefault="00E6589F">
      <w:pPr>
        <w:pStyle w:val="TOC2"/>
        <w:rPr>
          <w:rFonts w:asciiTheme="minorHAnsi" w:eastAsiaTheme="minorEastAsia" w:hAnsiTheme="minorHAnsi" w:cstheme="minorBidi"/>
          <w:smallCaps w:val="0"/>
          <w:noProof/>
          <w:sz w:val="22"/>
          <w:szCs w:val="22"/>
        </w:rPr>
      </w:pPr>
      <w:hyperlink w:anchor="_Toc137457034" w:history="1">
        <w:r w:rsidR="000E41E9" w:rsidRPr="001767FC">
          <w:rPr>
            <w:rStyle w:val="Hyperlink"/>
            <w:noProof/>
          </w:rPr>
          <w:t>ORXP TEST POINTER</w:t>
        </w:r>
        <w:r w:rsidR="000E41E9">
          <w:rPr>
            <w:noProof/>
            <w:webHidden/>
          </w:rPr>
          <w:tab/>
        </w:r>
        <w:r w:rsidR="000E41E9">
          <w:rPr>
            <w:noProof/>
            <w:webHidden/>
          </w:rPr>
          <w:fldChar w:fldCharType="begin"/>
        </w:r>
        <w:r w:rsidR="000E41E9">
          <w:rPr>
            <w:noProof/>
            <w:webHidden/>
          </w:rPr>
          <w:instrText xml:space="preserve"> PAGEREF _Toc137457034 \h </w:instrText>
        </w:r>
        <w:r w:rsidR="000E41E9">
          <w:rPr>
            <w:noProof/>
            <w:webHidden/>
          </w:rPr>
        </w:r>
        <w:r w:rsidR="000E41E9">
          <w:rPr>
            <w:noProof/>
            <w:webHidden/>
          </w:rPr>
          <w:fldChar w:fldCharType="separate"/>
        </w:r>
        <w:r w:rsidR="008D154E">
          <w:rPr>
            <w:noProof/>
            <w:webHidden/>
          </w:rPr>
          <w:t>567</w:t>
        </w:r>
        <w:r w:rsidR="000E41E9">
          <w:rPr>
            <w:noProof/>
            <w:webHidden/>
          </w:rPr>
          <w:fldChar w:fldCharType="end"/>
        </w:r>
      </w:hyperlink>
    </w:p>
    <w:p w14:paraId="22C49EE2" w14:textId="3B5BBFB7" w:rsidR="000E41E9" w:rsidRDefault="00E6589F">
      <w:pPr>
        <w:pStyle w:val="TOC2"/>
        <w:rPr>
          <w:rFonts w:asciiTheme="minorHAnsi" w:eastAsiaTheme="minorEastAsia" w:hAnsiTheme="minorHAnsi" w:cstheme="minorBidi"/>
          <w:smallCaps w:val="0"/>
          <w:noProof/>
          <w:sz w:val="22"/>
          <w:szCs w:val="22"/>
        </w:rPr>
      </w:pPr>
      <w:hyperlink w:anchor="_Toc137457035" w:history="1">
        <w:r w:rsidR="000E41E9" w:rsidRPr="001767FC">
          <w:rPr>
            <w:rStyle w:val="Hyperlink"/>
            <w:noProof/>
          </w:rPr>
          <w:t>ORXP TEST SET OF CODES</w:t>
        </w:r>
        <w:r w:rsidR="000E41E9">
          <w:rPr>
            <w:noProof/>
            <w:webHidden/>
          </w:rPr>
          <w:tab/>
        </w:r>
        <w:r w:rsidR="000E41E9">
          <w:rPr>
            <w:noProof/>
            <w:webHidden/>
          </w:rPr>
          <w:fldChar w:fldCharType="begin"/>
        </w:r>
        <w:r w:rsidR="000E41E9">
          <w:rPr>
            <w:noProof/>
            <w:webHidden/>
          </w:rPr>
          <w:instrText xml:space="preserve"> PAGEREF _Toc137457035 \h </w:instrText>
        </w:r>
        <w:r w:rsidR="000E41E9">
          <w:rPr>
            <w:noProof/>
            <w:webHidden/>
          </w:rPr>
        </w:r>
        <w:r w:rsidR="000E41E9">
          <w:rPr>
            <w:noProof/>
            <w:webHidden/>
          </w:rPr>
          <w:fldChar w:fldCharType="separate"/>
        </w:r>
        <w:r w:rsidR="008D154E">
          <w:rPr>
            <w:noProof/>
            <w:webHidden/>
          </w:rPr>
          <w:t>567</w:t>
        </w:r>
        <w:r w:rsidR="000E41E9">
          <w:rPr>
            <w:noProof/>
            <w:webHidden/>
          </w:rPr>
          <w:fldChar w:fldCharType="end"/>
        </w:r>
      </w:hyperlink>
    </w:p>
    <w:p w14:paraId="6C101938" w14:textId="491C7821" w:rsidR="000E41E9" w:rsidRDefault="00E6589F">
      <w:pPr>
        <w:pStyle w:val="TOC2"/>
        <w:rPr>
          <w:rFonts w:asciiTheme="minorHAnsi" w:eastAsiaTheme="minorEastAsia" w:hAnsiTheme="minorHAnsi" w:cstheme="minorBidi"/>
          <w:smallCaps w:val="0"/>
          <w:noProof/>
          <w:sz w:val="22"/>
          <w:szCs w:val="22"/>
        </w:rPr>
      </w:pPr>
      <w:hyperlink w:anchor="_Toc137457036" w:history="1">
        <w:r w:rsidR="000E41E9" w:rsidRPr="001767FC">
          <w:rPr>
            <w:rStyle w:val="Hyperlink"/>
            <w:noProof/>
          </w:rPr>
          <w:t>ORXP TEST SINGLE PARAM</w:t>
        </w:r>
        <w:r w:rsidR="000E41E9">
          <w:rPr>
            <w:noProof/>
            <w:webHidden/>
          </w:rPr>
          <w:tab/>
        </w:r>
        <w:r w:rsidR="000E41E9">
          <w:rPr>
            <w:noProof/>
            <w:webHidden/>
          </w:rPr>
          <w:fldChar w:fldCharType="begin"/>
        </w:r>
        <w:r w:rsidR="000E41E9">
          <w:rPr>
            <w:noProof/>
            <w:webHidden/>
          </w:rPr>
          <w:instrText xml:space="preserve"> PAGEREF _Toc137457036 \h </w:instrText>
        </w:r>
        <w:r w:rsidR="000E41E9">
          <w:rPr>
            <w:noProof/>
            <w:webHidden/>
          </w:rPr>
        </w:r>
        <w:r w:rsidR="000E41E9">
          <w:rPr>
            <w:noProof/>
            <w:webHidden/>
          </w:rPr>
          <w:fldChar w:fldCharType="separate"/>
        </w:r>
        <w:r w:rsidR="008D154E">
          <w:rPr>
            <w:noProof/>
            <w:webHidden/>
          </w:rPr>
          <w:t>567</w:t>
        </w:r>
        <w:r w:rsidR="000E41E9">
          <w:rPr>
            <w:noProof/>
            <w:webHidden/>
          </w:rPr>
          <w:fldChar w:fldCharType="end"/>
        </w:r>
      </w:hyperlink>
    </w:p>
    <w:p w14:paraId="40A4605F" w14:textId="06AF4519" w:rsidR="000E41E9" w:rsidRDefault="00E6589F">
      <w:pPr>
        <w:pStyle w:val="TOC2"/>
        <w:rPr>
          <w:rFonts w:asciiTheme="minorHAnsi" w:eastAsiaTheme="minorEastAsia" w:hAnsiTheme="minorHAnsi" w:cstheme="minorBidi"/>
          <w:smallCaps w:val="0"/>
          <w:noProof/>
          <w:sz w:val="22"/>
          <w:szCs w:val="22"/>
        </w:rPr>
      </w:pPr>
      <w:hyperlink w:anchor="_Toc137457037" w:history="1">
        <w:r w:rsidR="000E41E9" w:rsidRPr="001767FC">
          <w:rPr>
            <w:rStyle w:val="Hyperlink"/>
            <w:noProof/>
          </w:rPr>
          <w:t>ORXP TEST YES/NO</w:t>
        </w:r>
        <w:r w:rsidR="000E41E9">
          <w:rPr>
            <w:noProof/>
            <w:webHidden/>
          </w:rPr>
          <w:tab/>
        </w:r>
        <w:r w:rsidR="000E41E9">
          <w:rPr>
            <w:noProof/>
            <w:webHidden/>
          </w:rPr>
          <w:fldChar w:fldCharType="begin"/>
        </w:r>
        <w:r w:rsidR="000E41E9">
          <w:rPr>
            <w:noProof/>
            <w:webHidden/>
          </w:rPr>
          <w:instrText xml:space="preserve"> PAGEREF _Toc137457037 \h </w:instrText>
        </w:r>
        <w:r w:rsidR="000E41E9">
          <w:rPr>
            <w:noProof/>
            <w:webHidden/>
          </w:rPr>
        </w:r>
        <w:r w:rsidR="000E41E9">
          <w:rPr>
            <w:noProof/>
            <w:webHidden/>
          </w:rPr>
          <w:fldChar w:fldCharType="separate"/>
        </w:r>
        <w:r w:rsidR="008D154E">
          <w:rPr>
            <w:noProof/>
            <w:webHidden/>
          </w:rPr>
          <w:t>567</w:t>
        </w:r>
        <w:r w:rsidR="000E41E9">
          <w:rPr>
            <w:noProof/>
            <w:webHidden/>
          </w:rPr>
          <w:fldChar w:fldCharType="end"/>
        </w:r>
      </w:hyperlink>
    </w:p>
    <w:p w14:paraId="7D11ED0E" w14:textId="04111A0B" w:rsidR="000E41E9" w:rsidRDefault="00E6589F">
      <w:pPr>
        <w:pStyle w:val="TOC2"/>
        <w:rPr>
          <w:rFonts w:asciiTheme="minorHAnsi" w:eastAsiaTheme="minorEastAsia" w:hAnsiTheme="minorHAnsi" w:cstheme="minorBidi"/>
          <w:smallCaps w:val="0"/>
          <w:noProof/>
          <w:sz w:val="22"/>
          <w:szCs w:val="22"/>
        </w:rPr>
      </w:pPr>
      <w:hyperlink w:anchor="_Toc137457038" w:history="1">
        <w:r w:rsidR="000E41E9" w:rsidRPr="001767FC">
          <w:rPr>
            <w:rStyle w:val="Hyperlink"/>
            <w:noProof/>
          </w:rPr>
          <w:t>OR PDMP BACKGROUND RETRIEVAL</w:t>
        </w:r>
        <w:r w:rsidR="000E41E9">
          <w:rPr>
            <w:noProof/>
            <w:webHidden/>
          </w:rPr>
          <w:tab/>
        </w:r>
        <w:r w:rsidR="000E41E9">
          <w:rPr>
            <w:noProof/>
            <w:webHidden/>
          </w:rPr>
          <w:fldChar w:fldCharType="begin"/>
        </w:r>
        <w:r w:rsidR="000E41E9">
          <w:rPr>
            <w:noProof/>
            <w:webHidden/>
          </w:rPr>
          <w:instrText xml:space="preserve"> PAGEREF _Toc137457038 \h </w:instrText>
        </w:r>
        <w:r w:rsidR="000E41E9">
          <w:rPr>
            <w:noProof/>
            <w:webHidden/>
          </w:rPr>
        </w:r>
        <w:r w:rsidR="000E41E9">
          <w:rPr>
            <w:noProof/>
            <w:webHidden/>
          </w:rPr>
          <w:fldChar w:fldCharType="separate"/>
        </w:r>
        <w:r w:rsidR="008D154E">
          <w:rPr>
            <w:noProof/>
            <w:webHidden/>
          </w:rPr>
          <w:t>568</w:t>
        </w:r>
        <w:r w:rsidR="000E41E9">
          <w:rPr>
            <w:noProof/>
            <w:webHidden/>
          </w:rPr>
          <w:fldChar w:fldCharType="end"/>
        </w:r>
      </w:hyperlink>
    </w:p>
    <w:p w14:paraId="33C03C68" w14:textId="4997C234" w:rsidR="000E41E9" w:rsidRDefault="00E6589F">
      <w:pPr>
        <w:pStyle w:val="TOC2"/>
        <w:rPr>
          <w:rFonts w:asciiTheme="minorHAnsi" w:eastAsiaTheme="minorEastAsia" w:hAnsiTheme="minorHAnsi" w:cstheme="minorBidi"/>
          <w:smallCaps w:val="0"/>
          <w:noProof/>
          <w:sz w:val="22"/>
          <w:szCs w:val="22"/>
        </w:rPr>
      </w:pPr>
      <w:hyperlink w:anchor="_Toc137457039" w:history="1">
        <w:r w:rsidR="000E41E9" w:rsidRPr="001767FC">
          <w:rPr>
            <w:rStyle w:val="Hyperlink"/>
            <w:noProof/>
          </w:rPr>
          <w:t>OR PDMP COMMENT LIMIT</w:t>
        </w:r>
        <w:r w:rsidR="000E41E9">
          <w:rPr>
            <w:noProof/>
            <w:webHidden/>
          </w:rPr>
          <w:tab/>
        </w:r>
        <w:r w:rsidR="000E41E9">
          <w:rPr>
            <w:noProof/>
            <w:webHidden/>
          </w:rPr>
          <w:fldChar w:fldCharType="begin"/>
        </w:r>
        <w:r w:rsidR="000E41E9">
          <w:rPr>
            <w:noProof/>
            <w:webHidden/>
          </w:rPr>
          <w:instrText xml:space="preserve"> PAGEREF _Toc137457039 \h </w:instrText>
        </w:r>
        <w:r w:rsidR="000E41E9">
          <w:rPr>
            <w:noProof/>
            <w:webHidden/>
          </w:rPr>
        </w:r>
        <w:r w:rsidR="000E41E9">
          <w:rPr>
            <w:noProof/>
            <w:webHidden/>
          </w:rPr>
          <w:fldChar w:fldCharType="separate"/>
        </w:r>
        <w:r w:rsidR="008D154E">
          <w:rPr>
            <w:noProof/>
            <w:webHidden/>
          </w:rPr>
          <w:t>568</w:t>
        </w:r>
        <w:r w:rsidR="000E41E9">
          <w:rPr>
            <w:noProof/>
            <w:webHidden/>
          </w:rPr>
          <w:fldChar w:fldCharType="end"/>
        </w:r>
      </w:hyperlink>
    </w:p>
    <w:p w14:paraId="70DA213E" w14:textId="145E86B8" w:rsidR="000E41E9" w:rsidRDefault="00E6589F">
      <w:pPr>
        <w:pStyle w:val="TOC2"/>
        <w:rPr>
          <w:rFonts w:asciiTheme="minorHAnsi" w:eastAsiaTheme="minorEastAsia" w:hAnsiTheme="minorHAnsi" w:cstheme="minorBidi"/>
          <w:smallCaps w:val="0"/>
          <w:noProof/>
          <w:sz w:val="22"/>
          <w:szCs w:val="22"/>
        </w:rPr>
      </w:pPr>
      <w:hyperlink w:anchor="_Toc137457040" w:history="1">
        <w:r w:rsidR="000E41E9" w:rsidRPr="001767FC">
          <w:rPr>
            <w:rStyle w:val="Hyperlink"/>
            <w:noProof/>
          </w:rPr>
          <w:t>OR PDMP COPY/PASTE ENABLED</w:t>
        </w:r>
        <w:r w:rsidR="000E41E9">
          <w:rPr>
            <w:noProof/>
            <w:webHidden/>
          </w:rPr>
          <w:tab/>
        </w:r>
        <w:r w:rsidR="000E41E9">
          <w:rPr>
            <w:noProof/>
            <w:webHidden/>
          </w:rPr>
          <w:fldChar w:fldCharType="begin"/>
        </w:r>
        <w:r w:rsidR="000E41E9">
          <w:rPr>
            <w:noProof/>
            <w:webHidden/>
          </w:rPr>
          <w:instrText xml:space="preserve"> PAGEREF _Toc137457040 \h </w:instrText>
        </w:r>
        <w:r w:rsidR="000E41E9">
          <w:rPr>
            <w:noProof/>
            <w:webHidden/>
          </w:rPr>
        </w:r>
        <w:r w:rsidR="000E41E9">
          <w:rPr>
            <w:noProof/>
            <w:webHidden/>
          </w:rPr>
          <w:fldChar w:fldCharType="separate"/>
        </w:r>
        <w:r w:rsidR="008D154E">
          <w:rPr>
            <w:noProof/>
            <w:webHidden/>
          </w:rPr>
          <w:t>568</w:t>
        </w:r>
        <w:r w:rsidR="000E41E9">
          <w:rPr>
            <w:noProof/>
            <w:webHidden/>
          </w:rPr>
          <w:fldChar w:fldCharType="end"/>
        </w:r>
      </w:hyperlink>
    </w:p>
    <w:p w14:paraId="7B3A41F4" w14:textId="341E6125" w:rsidR="000E41E9" w:rsidRDefault="00E6589F">
      <w:pPr>
        <w:pStyle w:val="TOC2"/>
        <w:rPr>
          <w:rFonts w:asciiTheme="minorHAnsi" w:eastAsiaTheme="minorEastAsia" w:hAnsiTheme="minorHAnsi" w:cstheme="minorBidi"/>
          <w:smallCaps w:val="0"/>
          <w:noProof/>
          <w:sz w:val="22"/>
          <w:szCs w:val="22"/>
        </w:rPr>
      </w:pPr>
      <w:hyperlink w:anchor="_Toc137457041" w:history="1">
        <w:r w:rsidR="000E41E9" w:rsidRPr="001767FC">
          <w:rPr>
            <w:rStyle w:val="Hyperlink"/>
            <w:noProof/>
          </w:rPr>
          <w:t>OR PDMP DAYS BETWEEN REVIEWS</w:t>
        </w:r>
        <w:r w:rsidR="000E41E9">
          <w:rPr>
            <w:noProof/>
            <w:webHidden/>
          </w:rPr>
          <w:tab/>
        </w:r>
        <w:r w:rsidR="000E41E9">
          <w:rPr>
            <w:noProof/>
            <w:webHidden/>
          </w:rPr>
          <w:fldChar w:fldCharType="begin"/>
        </w:r>
        <w:r w:rsidR="000E41E9">
          <w:rPr>
            <w:noProof/>
            <w:webHidden/>
          </w:rPr>
          <w:instrText xml:space="preserve"> PAGEREF _Toc137457041 \h </w:instrText>
        </w:r>
        <w:r w:rsidR="000E41E9">
          <w:rPr>
            <w:noProof/>
            <w:webHidden/>
          </w:rPr>
        </w:r>
        <w:r w:rsidR="000E41E9">
          <w:rPr>
            <w:noProof/>
            <w:webHidden/>
          </w:rPr>
          <w:fldChar w:fldCharType="separate"/>
        </w:r>
        <w:r w:rsidR="008D154E">
          <w:rPr>
            <w:noProof/>
            <w:webHidden/>
          </w:rPr>
          <w:t>568</w:t>
        </w:r>
        <w:r w:rsidR="000E41E9">
          <w:rPr>
            <w:noProof/>
            <w:webHidden/>
          </w:rPr>
          <w:fldChar w:fldCharType="end"/>
        </w:r>
      </w:hyperlink>
    </w:p>
    <w:p w14:paraId="0501265B" w14:textId="60B1FE90" w:rsidR="000E41E9" w:rsidRDefault="00E6589F">
      <w:pPr>
        <w:pStyle w:val="TOC2"/>
        <w:rPr>
          <w:rFonts w:asciiTheme="minorHAnsi" w:eastAsiaTheme="minorEastAsia" w:hAnsiTheme="minorHAnsi" w:cstheme="minorBidi"/>
          <w:smallCaps w:val="0"/>
          <w:noProof/>
          <w:sz w:val="22"/>
          <w:szCs w:val="22"/>
        </w:rPr>
      </w:pPr>
      <w:hyperlink w:anchor="_Toc137457042" w:history="1">
        <w:r w:rsidR="000E41E9" w:rsidRPr="001767FC">
          <w:rPr>
            <w:rStyle w:val="Hyperlink"/>
            <w:noProof/>
          </w:rPr>
          <w:t>OR PDMP DELEGATION ENABLED</w:t>
        </w:r>
        <w:r w:rsidR="000E41E9">
          <w:rPr>
            <w:noProof/>
            <w:webHidden/>
          </w:rPr>
          <w:tab/>
        </w:r>
        <w:r w:rsidR="000E41E9">
          <w:rPr>
            <w:noProof/>
            <w:webHidden/>
          </w:rPr>
          <w:fldChar w:fldCharType="begin"/>
        </w:r>
        <w:r w:rsidR="000E41E9">
          <w:rPr>
            <w:noProof/>
            <w:webHidden/>
          </w:rPr>
          <w:instrText xml:space="preserve"> PAGEREF _Toc137457042 \h </w:instrText>
        </w:r>
        <w:r w:rsidR="000E41E9">
          <w:rPr>
            <w:noProof/>
            <w:webHidden/>
          </w:rPr>
        </w:r>
        <w:r w:rsidR="000E41E9">
          <w:rPr>
            <w:noProof/>
            <w:webHidden/>
          </w:rPr>
          <w:fldChar w:fldCharType="separate"/>
        </w:r>
        <w:r w:rsidR="008D154E">
          <w:rPr>
            <w:noProof/>
            <w:webHidden/>
          </w:rPr>
          <w:t>568</w:t>
        </w:r>
        <w:r w:rsidR="000E41E9">
          <w:rPr>
            <w:noProof/>
            <w:webHidden/>
          </w:rPr>
          <w:fldChar w:fldCharType="end"/>
        </w:r>
      </w:hyperlink>
    </w:p>
    <w:p w14:paraId="18291627" w14:textId="6DEEF722" w:rsidR="000E41E9" w:rsidRDefault="00E6589F">
      <w:pPr>
        <w:pStyle w:val="TOC2"/>
        <w:rPr>
          <w:rFonts w:asciiTheme="minorHAnsi" w:eastAsiaTheme="minorEastAsia" w:hAnsiTheme="minorHAnsi" w:cstheme="minorBidi"/>
          <w:smallCaps w:val="0"/>
          <w:noProof/>
          <w:sz w:val="22"/>
          <w:szCs w:val="22"/>
        </w:rPr>
      </w:pPr>
      <w:hyperlink w:anchor="_Toc137457043" w:history="1">
        <w:r w:rsidR="000E41E9" w:rsidRPr="001767FC">
          <w:rPr>
            <w:rStyle w:val="Hyperlink"/>
            <w:noProof/>
          </w:rPr>
          <w:t>OR PDMP DISCLOSED TO</w:t>
        </w:r>
        <w:r w:rsidR="000E41E9">
          <w:rPr>
            <w:noProof/>
            <w:webHidden/>
          </w:rPr>
          <w:tab/>
        </w:r>
        <w:r w:rsidR="000E41E9">
          <w:rPr>
            <w:noProof/>
            <w:webHidden/>
          </w:rPr>
          <w:fldChar w:fldCharType="begin"/>
        </w:r>
        <w:r w:rsidR="000E41E9">
          <w:rPr>
            <w:noProof/>
            <w:webHidden/>
          </w:rPr>
          <w:instrText xml:space="preserve"> PAGEREF _Toc137457043 \h </w:instrText>
        </w:r>
        <w:r w:rsidR="000E41E9">
          <w:rPr>
            <w:noProof/>
            <w:webHidden/>
          </w:rPr>
        </w:r>
        <w:r w:rsidR="000E41E9">
          <w:rPr>
            <w:noProof/>
            <w:webHidden/>
          </w:rPr>
          <w:fldChar w:fldCharType="separate"/>
        </w:r>
        <w:r w:rsidR="008D154E">
          <w:rPr>
            <w:noProof/>
            <w:webHidden/>
          </w:rPr>
          <w:t>569</w:t>
        </w:r>
        <w:r w:rsidR="000E41E9">
          <w:rPr>
            <w:noProof/>
            <w:webHidden/>
          </w:rPr>
          <w:fldChar w:fldCharType="end"/>
        </w:r>
      </w:hyperlink>
    </w:p>
    <w:p w14:paraId="7B438645" w14:textId="23A7BE22" w:rsidR="000E41E9" w:rsidRDefault="00E6589F">
      <w:pPr>
        <w:pStyle w:val="TOC2"/>
        <w:rPr>
          <w:rFonts w:asciiTheme="minorHAnsi" w:eastAsiaTheme="minorEastAsia" w:hAnsiTheme="minorHAnsi" w:cstheme="minorBidi"/>
          <w:smallCaps w:val="0"/>
          <w:noProof/>
          <w:sz w:val="22"/>
          <w:szCs w:val="22"/>
        </w:rPr>
      </w:pPr>
      <w:hyperlink w:anchor="_Toc137457044" w:history="1">
        <w:r w:rsidR="000E41E9" w:rsidRPr="001767FC">
          <w:rPr>
            <w:rStyle w:val="Hyperlink"/>
            <w:noProof/>
          </w:rPr>
          <w:t>OR PDMP NOTE TEXT</w:t>
        </w:r>
        <w:r w:rsidR="000E41E9">
          <w:rPr>
            <w:noProof/>
            <w:webHidden/>
          </w:rPr>
          <w:tab/>
        </w:r>
        <w:r w:rsidR="000E41E9">
          <w:rPr>
            <w:noProof/>
            <w:webHidden/>
          </w:rPr>
          <w:fldChar w:fldCharType="begin"/>
        </w:r>
        <w:r w:rsidR="000E41E9">
          <w:rPr>
            <w:noProof/>
            <w:webHidden/>
          </w:rPr>
          <w:instrText xml:space="preserve"> PAGEREF _Toc137457044 \h </w:instrText>
        </w:r>
        <w:r w:rsidR="000E41E9">
          <w:rPr>
            <w:noProof/>
            <w:webHidden/>
          </w:rPr>
        </w:r>
        <w:r w:rsidR="000E41E9">
          <w:rPr>
            <w:noProof/>
            <w:webHidden/>
          </w:rPr>
          <w:fldChar w:fldCharType="separate"/>
        </w:r>
        <w:r w:rsidR="008D154E">
          <w:rPr>
            <w:noProof/>
            <w:webHidden/>
          </w:rPr>
          <w:t>569</w:t>
        </w:r>
        <w:r w:rsidR="000E41E9">
          <w:rPr>
            <w:noProof/>
            <w:webHidden/>
          </w:rPr>
          <w:fldChar w:fldCharType="end"/>
        </w:r>
      </w:hyperlink>
    </w:p>
    <w:p w14:paraId="6882F66E" w14:textId="315CEE89" w:rsidR="000E41E9" w:rsidRDefault="00E6589F">
      <w:pPr>
        <w:pStyle w:val="TOC2"/>
        <w:rPr>
          <w:rFonts w:asciiTheme="minorHAnsi" w:eastAsiaTheme="minorEastAsia" w:hAnsiTheme="minorHAnsi" w:cstheme="minorBidi"/>
          <w:smallCaps w:val="0"/>
          <w:noProof/>
          <w:sz w:val="22"/>
          <w:szCs w:val="22"/>
        </w:rPr>
      </w:pPr>
      <w:hyperlink w:anchor="_Toc137457045" w:history="1">
        <w:r w:rsidR="000E41E9" w:rsidRPr="001767FC">
          <w:rPr>
            <w:rStyle w:val="Hyperlink"/>
            <w:noProof/>
          </w:rPr>
          <w:t>OR PDMP NOTE TITLE</w:t>
        </w:r>
        <w:r w:rsidR="000E41E9">
          <w:rPr>
            <w:noProof/>
            <w:webHidden/>
          </w:rPr>
          <w:tab/>
        </w:r>
        <w:r w:rsidR="000E41E9">
          <w:rPr>
            <w:noProof/>
            <w:webHidden/>
          </w:rPr>
          <w:fldChar w:fldCharType="begin"/>
        </w:r>
        <w:r w:rsidR="000E41E9">
          <w:rPr>
            <w:noProof/>
            <w:webHidden/>
          </w:rPr>
          <w:instrText xml:space="preserve"> PAGEREF _Toc137457045 \h </w:instrText>
        </w:r>
        <w:r w:rsidR="000E41E9">
          <w:rPr>
            <w:noProof/>
            <w:webHidden/>
          </w:rPr>
        </w:r>
        <w:r w:rsidR="000E41E9">
          <w:rPr>
            <w:noProof/>
            <w:webHidden/>
          </w:rPr>
          <w:fldChar w:fldCharType="separate"/>
        </w:r>
        <w:r w:rsidR="008D154E">
          <w:rPr>
            <w:noProof/>
            <w:webHidden/>
          </w:rPr>
          <w:t>569</w:t>
        </w:r>
        <w:r w:rsidR="000E41E9">
          <w:rPr>
            <w:noProof/>
            <w:webHidden/>
          </w:rPr>
          <w:fldChar w:fldCharType="end"/>
        </w:r>
      </w:hyperlink>
    </w:p>
    <w:p w14:paraId="0334D36C" w14:textId="596B97F2" w:rsidR="000E41E9" w:rsidRDefault="00E6589F">
      <w:pPr>
        <w:pStyle w:val="TOC2"/>
        <w:rPr>
          <w:rFonts w:asciiTheme="minorHAnsi" w:eastAsiaTheme="minorEastAsia" w:hAnsiTheme="minorHAnsi" w:cstheme="minorBidi"/>
          <w:smallCaps w:val="0"/>
          <w:noProof/>
          <w:sz w:val="22"/>
          <w:szCs w:val="22"/>
        </w:rPr>
      </w:pPr>
      <w:hyperlink w:anchor="_Toc137457046" w:history="1">
        <w:r w:rsidR="000E41E9" w:rsidRPr="001767FC">
          <w:rPr>
            <w:rStyle w:val="Hyperlink"/>
            <w:noProof/>
          </w:rPr>
          <w:t>OR PDMP OPEN TIMEOUT</w:t>
        </w:r>
        <w:r w:rsidR="000E41E9">
          <w:rPr>
            <w:noProof/>
            <w:webHidden/>
          </w:rPr>
          <w:tab/>
        </w:r>
        <w:r w:rsidR="000E41E9">
          <w:rPr>
            <w:noProof/>
            <w:webHidden/>
          </w:rPr>
          <w:fldChar w:fldCharType="begin"/>
        </w:r>
        <w:r w:rsidR="000E41E9">
          <w:rPr>
            <w:noProof/>
            <w:webHidden/>
          </w:rPr>
          <w:instrText xml:space="preserve"> PAGEREF _Toc137457046 \h </w:instrText>
        </w:r>
        <w:r w:rsidR="000E41E9">
          <w:rPr>
            <w:noProof/>
            <w:webHidden/>
          </w:rPr>
        </w:r>
        <w:r w:rsidR="000E41E9">
          <w:rPr>
            <w:noProof/>
            <w:webHidden/>
          </w:rPr>
          <w:fldChar w:fldCharType="separate"/>
        </w:r>
        <w:r w:rsidR="008D154E">
          <w:rPr>
            <w:noProof/>
            <w:webHidden/>
          </w:rPr>
          <w:t>569</w:t>
        </w:r>
        <w:r w:rsidR="000E41E9">
          <w:rPr>
            <w:noProof/>
            <w:webHidden/>
          </w:rPr>
          <w:fldChar w:fldCharType="end"/>
        </w:r>
      </w:hyperlink>
    </w:p>
    <w:p w14:paraId="1C9F9A92" w14:textId="17D8A106" w:rsidR="000E41E9" w:rsidRDefault="00E6589F">
      <w:pPr>
        <w:pStyle w:val="TOC2"/>
        <w:rPr>
          <w:rFonts w:asciiTheme="minorHAnsi" w:eastAsiaTheme="minorEastAsia" w:hAnsiTheme="minorHAnsi" w:cstheme="minorBidi"/>
          <w:smallCaps w:val="0"/>
          <w:noProof/>
          <w:sz w:val="22"/>
          <w:szCs w:val="22"/>
        </w:rPr>
      </w:pPr>
      <w:hyperlink w:anchor="_Toc137457047" w:history="1">
        <w:r w:rsidR="000E41E9" w:rsidRPr="001767FC">
          <w:rPr>
            <w:rStyle w:val="Hyperlink"/>
            <w:noProof/>
          </w:rPr>
          <w:t>OR PDMP PERSON CLASS</w:t>
        </w:r>
        <w:r w:rsidR="000E41E9">
          <w:rPr>
            <w:noProof/>
            <w:webHidden/>
          </w:rPr>
          <w:tab/>
        </w:r>
        <w:r w:rsidR="000E41E9">
          <w:rPr>
            <w:noProof/>
            <w:webHidden/>
          </w:rPr>
          <w:fldChar w:fldCharType="begin"/>
        </w:r>
        <w:r w:rsidR="000E41E9">
          <w:rPr>
            <w:noProof/>
            <w:webHidden/>
          </w:rPr>
          <w:instrText xml:space="preserve"> PAGEREF _Toc137457047 \h </w:instrText>
        </w:r>
        <w:r w:rsidR="000E41E9">
          <w:rPr>
            <w:noProof/>
            <w:webHidden/>
          </w:rPr>
        </w:r>
        <w:r w:rsidR="000E41E9">
          <w:rPr>
            <w:noProof/>
            <w:webHidden/>
          </w:rPr>
          <w:fldChar w:fldCharType="separate"/>
        </w:r>
        <w:r w:rsidR="008D154E">
          <w:rPr>
            <w:noProof/>
            <w:webHidden/>
          </w:rPr>
          <w:t>569</w:t>
        </w:r>
        <w:r w:rsidR="000E41E9">
          <w:rPr>
            <w:noProof/>
            <w:webHidden/>
          </w:rPr>
          <w:fldChar w:fldCharType="end"/>
        </w:r>
      </w:hyperlink>
    </w:p>
    <w:p w14:paraId="31F99FB2" w14:textId="3BABB219" w:rsidR="000E41E9" w:rsidRDefault="00E6589F">
      <w:pPr>
        <w:pStyle w:val="TOC2"/>
        <w:rPr>
          <w:rFonts w:asciiTheme="minorHAnsi" w:eastAsiaTheme="minorEastAsia" w:hAnsiTheme="minorHAnsi" w:cstheme="minorBidi"/>
          <w:smallCaps w:val="0"/>
          <w:noProof/>
          <w:sz w:val="22"/>
          <w:szCs w:val="22"/>
        </w:rPr>
      </w:pPr>
      <w:hyperlink w:anchor="_Toc137457048" w:history="1">
        <w:r w:rsidR="000E41E9" w:rsidRPr="001767FC">
          <w:rPr>
            <w:rStyle w:val="Hyperlink"/>
            <w:noProof/>
          </w:rPr>
          <w:t>OR PDMP POLLING INTERVAL</w:t>
        </w:r>
        <w:r w:rsidR="000E41E9">
          <w:rPr>
            <w:noProof/>
            <w:webHidden/>
          </w:rPr>
          <w:tab/>
        </w:r>
        <w:r w:rsidR="000E41E9">
          <w:rPr>
            <w:noProof/>
            <w:webHidden/>
          </w:rPr>
          <w:fldChar w:fldCharType="begin"/>
        </w:r>
        <w:r w:rsidR="000E41E9">
          <w:rPr>
            <w:noProof/>
            <w:webHidden/>
          </w:rPr>
          <w:instrText xml:space="preserve"> PAGEREF _Toc137457048 \h </w:instrText>
        </w:r>
        <w:r w:rsidR="000E41E9">
          <w:rPr>
            <w:noProof/>
            <w:webHidden/>
          </w:rPr>
        </w:r>
        <w:r w:rsidR="000E41E9">
          <w:rPr>
            <w:noProof/>
            <w:webHidden/>
          </w:rPr>
          <w:fldChar w:fldCharType="separate"/>
        </w:r>
        <w:r w:rsidR="008D154E">
          <w:rPr>
            <w:noProof/>
            <w:webHidden/>
          </w:rPr>
          <w:t>570</w:t>
        </w:r>
        <w:r w:rsidR="000E41E9">
          <w:rPr>
            <w:noProof/>
            <w:webHidden/>
          </w:rPr>
          <w:fldChar w:fldCharType="end"/>
        </w:r>
      </w:hyperlink>
    </w:p>
    <w:p w14:paraId="5070332C" w14:textId="52089D82" w:rsidR="000E41E9" w:rsidRDefault="00E6589F">
      <w:pPr>
        <w:pStyle w:val="TOC2"/>
        <w:rPr>
          <w:rFonts w:asciiTheme="minorHAnsi" w:eastAsiaTheme="minorEastAsia" w:hAnsiTheme="minorHAnsi" w:cstheme="minorBidi"/>
          <w:smallCaps w:val="0"/>
          <w:noProof/>
          <w:sz w:val="22"/>
          <w:szCs w:val="22"/>
        </w:rPr>
      </w:pPr>
      <w:hyperlink w:anchor="_Toc137457049" w:history="1">
        <w:r w:rsidR="000E41E9" w:rsidRPr="001767FC">
          <w:rPr>
            <w:rStyle w:val="Hyperlink"/>
            <w:noProof/>
          </w:rPr>
          <w:t>OR PDMP REVIEW FORM</w:t>
        </w:r>
        <w:r w:rsidR="000E41E9">
          <w:rPr>
            <w:noProof/>
            <w:webHidden/>
          </w:rPr>
          <w:tab/>
        </w:r>
        <w:r w:rsidR="000E41E9">
          <w:rPr>
            <w:noProof/>
            <w:webHidden/>
          </w:rPr>
          <w:fldChar w:fldCharType="begin"/>
        </w:r>
        <w:r w:rsidR="000E41E9">
          <w:rPr>
            <w:noProof/>
            <w:webHidden/>
          </w:rPr>
          <w:instrText xml:space="preserve"> PAGEREF _Toc137457049 \h </w:instrText>
        </w:r>
        <w:r w:rsidR="000E41E9">
          <w:rPr>
            <w:noProof/>
            <w:webHidden/>
          </w:rPr>
        </w:r>
        <w:r w:rsidR="000E41E9">
          <w:rPr>
            <w:noProof/>
            <w:webHidden/>
          </w:rPr>
          <w:fldChar w:fldCharType="separate"/>
        </w:r>
        <w:r w:rsidR="008D154E">
          <w:rPr>
            <w:noProof/>
            <w:webHidden/>
          </w:rPr>
          <w:t>570</w:t>
        </w:r>
        <w:r w:rsidR="000E41E9">
          <w:rPr>
            <w:noProof/>
            <w:webHidden/>
          </w:rPr>
          <w:fldChar w:fldCharType="end"/>
        </w:r>
      </w:hyperlink>
    </w:p>
    <w:p w14:paraId="7B681212" w14:textId="2AB3BCDE" w:rsidR="000E41E9" w:rsidRDefault="00E6589F">
      <w:pPr>
        <w:pStyle w:val="TOC2"/>
        <w:rPr>
          <w:rFonts w:asciiTheme="minorHAnsi" w:eastAsiaTheme="minorEastAsia" w:hAnsiTheme="minorHAnsi" w:cstheme="minorBidi"/>
          <w:smallCaps w:val="0"/>
          <w:noProof/>
          <w:sz w:val="22"/>
          <w:szCs w:val="22"/>
        </w:rPr>
      </w:pPr>
      <w:hyperlink w:anchor="_Toc137457050" w:history="1">
        <w:r w:rsidR="000E41E9" w:rsidRPr="001767FC">
          <w:rPr>
            <w:rStyle w:val="Hyperlink"/>
            <w:noProof/>
          </w:rPr>
          <w:t>OR PDMP SHOW BUTTON</w:t>
        </w:r>
        <w:r w:rsidR="000E41E9">
          <w:rPr>
            <w:noProof/>
            <w:webHidden/>
          </w:rPr>
          <w:tab/>
        </w:r>
        <w:r w:rsidR="000E41E9">
          <w:rPr>
            <w:noProof/>
            <w:webHidden/>
          </w:rPr>
          <w:fldChar w:fldCharType="begin"/>
        </w:r>
        <w:r w:rsidR="000E41E9">
          <w:rPr>
            <w:noProof/>
            <w:webHidden/>
          </w:rPr>
          <w:instrText xml:space="preserve"> PAGEREF _Toc137457050 \h </w:instrText>
        </w:r>
        <w:r w:rsidR="000E41E9">
          <w:rPr>
            <w:noProof/>
            <w:webHidden/>
          </w:rPr>
        </w:r>
        <w:r w:rsidR="000E41E9">
          <w:rPr>
            <w:noProof/>
            <w:webHidden/>
          </w:rPr>
          <w:fldChar w:fldCharType="separate"/>
        </w:r>
        <w:r w:rsidR="008D154E">
          <w:rPr>
            <w:noProof/>
            <w:webHidden/>
          </w:rPr>
          <w:t>570</w:t>
        </w:r>
        <w:r w:rsidR="000E41E9">
          <w:rPr>
            <w:noProof/>
            <w:webHidden/>
          </w:rPr>
          <w:fldChar w:fldCharType="end"/>
        </w:r>
      </w:hyperlink>
    </w:p>
    <w:p w14:paraId="628A3CBD" w14:textId="4B9344E2" w:rsidR="000E41E9" w:rsidRDefault="00E6589F">
      <w:pPr>
        <w:pStyle w:val="TOC2"/>
        <w:rPr>
          <w:rFonts w:asciiTheme="minorHAnsi" w:eastAsiaTheme="minorEastAsia" w:hAnsiTheme="minorHAnsi" w:cstheme="minorBidi"/>
          <w:smallCaps w:val="0"/>
          <w:noProof/>
          <w:sz w:val="22"/>
          <w:szCs w:val="22"/>
        </w:rPr>
      </w:pPr>
      <w:hyperlink w:anchor="_Toc137457051" w:history="1">
        <w:r w:rsidR="000E41E9" w:rsidRPr="001767FC">
          <w:rPr>
            <w:rStyle w:val="Hyperlink"/>
            <w:noProof/>
          </w:rPr>
          <w:t>OR PDMP TIME TO CACHE URL</w:t>
        </w:r>
        <w:r w:rsidR="000E41E9">
          <w:rPr>
            <w:noProof/>
            <w:webHidden/>
          </w:rPr>
          <w:tab/>
        </w:r>
        <w:r w:rsidR="000E41E9">
          <w:rPr>
            <w:noProof/>
            <w:webHidden/>
          </w:rPr>
          <w:fldChar w:fldCharType="begin"/>
        </w:r>
        <w:r w:rsidR="000E41E9">
          <w:rPr>
            <w:noProof/>
            <w:webHidden/>
          </w:rPr>
          <w:instrText xml:space="preserve"> PAGEREF _Toc137457051 \h </w:instrText>
        </w:r>
        <w:r w:rsidR="000E41E9">
          <w:rPr>
            <w:noProof/>
            <w:webHidden/>
          </w:rPr>
        </w:r>
        <w:r w:rsidR="000E41E9">
          <w:rPr>
            <w:noProof/>
            <w:webHidden/>
          </w:rPr>
          <w:fldChar w:fldCharType="separate"/>
        </w:r>
        <w:r w:rsidR="008D154E">
          <w:rPr>
            <w:noProof/>
            <w:webHidden/>
          </w:rPr>
          <w:t>571</w:t>
        </w:r>
        <w:r w:rsidR="000E41E9">
          <w:rPr>
            <w:noProof/>
            <w:webHidden/>
          </w:rPr>
          <w:fldChar w:fldCharType="end"/>
        </w:r>
      </w:hyperlink>
    </w:p>
    <w:p w14:paraId="6C4916C5" w14:textId="344AA3B1" w:rsidR="000E41E9" w:rsidRDefault="00E6589F">
      <w:pPr>
        <w:pStyle w:val="TOC2"/>
        <w:rPr>
          <w:rFonts w:asciiTheme="minorHAnsi" w:eastAsiaTheme="minorEastAsia" w:hAnsiTheme="minorHAnsi" w:cstheme="minorBidi"/>
          <w:smallCaps w:val="0"/>
          <w:noProof/>
          <w:sz w:val="22"/>
          <w:szCs w:val="22"/>
        </w:rPr>
      </w:pPr>
      <w:hyperlink w:anchor="_Toc137457052" w:history="1">
        <w:r w:rsidR="000E41E9" w:rsidRPr="001767FC">
          <w:rPr>
            <w:rStyle w:val="Hyperlink"/>
            <w:noProof/>
          </w:rPr>
          <w:t>OR PDMP TIMEOUT QUERY</w:t>
        </w:r>
        <w:r w:rsidR="000E41E9">
          <w:rPr>
            <w:noProof/>
            <w:webHidden/>
          </w:rPr>
          <w:tab/>
        </w:r>
        <w:r w:rsidR="000E41E9">
          <w:rPr>
            <w:noProof/>
            <w:webHidden/>
          </w:rPr>
          <w:fldChar w:fldCharType="begin"/>
        </w:r>
        <w:r w:rsidR="000E41E9">
          <w:rPr>
            <w:noProof/>
            <w:webHidden/>
          </w:rPr>
          <w:instrText xml:space="preserve"> PAGEREF _Toc137457052 \h </w:instrText>
        </w:r>
        <w:r w:rsidR="000E41E9">
          <w:rPr>
            <w:noProof/>
            <w:webHidden/>
          </w:rPr>
        </w:r>
        <w:r w:rsidR="000E41E9">
          <w:rPr>
            <w:noProof/>
            <w:webHidden/>
          </w:rPr>
          <w:fldChar w:fldCharType="separate"/>
        </w:r>
        <w:r w:rsidR="008D154E">
          <w:rPr>
            <w:noProof/>
            <w:webHidden/>
          </w:rPr>
          <w:t>571</w:t>
        </w:r>
        <w:r w:rsidR="000E41E9">
          <w:rPr>
            <w:noProof/>
            <w:webHidden/>
          </w:rPr>
          <w:fldChar w:fldCharType="end"/>
        </w:r>
      </w:hyperlink>
    </w:p>
    <w:p w14:paraId="4AFB63ED" w14:textId="15889DA7" w:rsidR="000E41E9" w:rsidRDefault="00E6589F">
      <w:pPr>
        <w:pStyle w:val="TOC2"/>
        <w:rPr>
          <w:rFonts w:asciiTheme="minorHAnsi" w:eastAsiaTheme="minorEastAsia" w:hAnsiTheme="minorHAnsi" w:cstheme="minorBidi"/>
          <w:smallCaps w:val="0"/>
          <w:noProof/>
          <w:sz w:val="22"/>
          <w:szCs w:val="22"/>
        </w:rPr>
      </w:pPr>
      <w:hyperlink w:anchor="_Toc137457053" w:history="1">
        <w:r w:rsidR="000E41E9" w:rsidRPr="001767FC">
          <w:rPr>
            <w:rStyle w:val="Hyperlink"/>
            <w:noProof/>
          </w:rPr>
          <w:t>OR PDMP TURN ON</w:t>
        </w:r>
        <w:r w:rsidR="000E41E9">
          <w:rPr>
            <w:noProof/>
            <w:webHidden/>
          </w:rPr>
          <w:tab/>
        </w:r>
        <w:r w:rsidR="000E41E9">
          <w:rPr>
            <w:noProof/>
            <w:webHidden/>
          </w:rPr>
          <w:fldChar w:fldCharType="begin"/>
        </w:r>
        <w:r w:rsidR="000E41E9">
          <w:rPr>
            <w:noProof/>
            <w:webHidden/>
          </w:rPr>
          <w:instrText xml:space="preserve"> PAGEREF _Toc137457053 \h </w:instrText>
        </w:r>
        <w:r w:rsidR="000E41E9">
          <w:rPr>
            <w:noProof/>
            <w:webHidden/>
          </w:rPr>
        </w:r>
        <w:r w:rsidR="000E41E9">
          <w:rPr>
            <w:noProof/>
            <w:webHidden/>
          </w:rPr>
          <w:fldChar w:fldCharType="separate"/>
        </w:r>
        <w:r w:rsidR="008D154E">
          <w:rPr>
            <w:noProof/>
            <w:webHidden/>
          </w:rPr>
          <w:t>571</w:t>
        </w:r>
        <w:r w:rsidR="000E41E9">
          <w:rPr>
            <w:noProof/>
            <w:webHidden/>
          </w:rPr>
          <w:fldChar w:fldCharType="end"/>
        </w:r>
      </w:hyperlink>
    </w:p>
    <w:p w14:paraId="2935455A" w14:textId="77D17CA5" w:rsidR="000E41E9" w:rsidRDefault="00E6589F">
      <w:pPr>
        <w:pStyle w:val="TOC2"/>
        <w:rPr>
          <w:rFonts w:asciiTheme="minorHAnsi" w:eastAsiaTheme="minorEastAsia" w:hAnsiTheme="minorHAnsi" w:cstheme="minorBidi"/>
          <w:smallCaps w:val="0"/>
          <w:noProof/>
          <w:sz w:val="22"/>
          <w:szCs w:val="22"/>
        </w:rPr>
      </w:pPr>
      <w:hyperlink w:anchor="_Toc137457054" w:history="1">
        <w:r w:rsidR="000E41E9" w:rsidRPr="001767FC">
          <w:rPr>
            <w:rStyle w:val="Hyperlink"/>
            <w:noProof/>
          </w:rPr>
          <w:t>OR PDMP USE DEFAULT BROWSER</w:t>
        </w:r>
        <w:r w:rsidR="000E41E9">
          <w:rPr>
            <w:noProof/>
            <w:webHidden/>
          </w:rPr>
          <w:tab/>
        </w:r>
        <w:r w:rsidR="000E41E9">
          <w:rPr>
            <w:noProof/>
            <w:webHidden/>
          </w:rPr>
          <w:fldChar w:fldCharType="begin"/>
        </w:r>
        <w:r w:rsidR="000E41E9">
          <w:rPr>
            <w:noProof/>
            <w:webHidden/>
          </w:rPr>
          <w:instrText xml:space="preserve"> PAGEREF _Toc137457054 \h </w:instrText>
        </w:r>
        <w:r w:rsidR="000E41E9">
          <w:rPr>
            <w:noProof/>
            <w:webHidden/>
          </w:rPr>
        </w:r>
        <w:r w:rsidR="000E41E9">
          <w:rPr>
            <w:noProof/>
            <w:webHidden/>
          </w:rPr>
          <w:fldChar w:fldCharType="separate"/>
        </w:r>
        <w:r w:rsidR="008D154E">
          <w:rPr>
            <w:noProof/>
            <w:webHidden/>
          </w:rPr>
          <w:t>571</w:t>
        </w:r>
        <w:r w:rsidR="000E41E9">
          <w:rPr>
            <w:noProof/>
            <w:webHidden/>
          </w:rPr>
          <w:fldChar w:fldCharType="end"/>
        </w:r>
      </w:hyperlink>
    </w:p>
    <w:p w14:paraId="7BB267C1" w14:textId="51DC4604" w:rsidR="000E41E9" w:rsidRDefault="00E6589F">
      <w:pPr>
        <w:pStyle w:val="TOC2"/>
        <w:rPr>
          <w:rFonts w:asciiTheme="minorHAnsi" w:eastAsiaTheme="minorEastAsia" w:hAnsiTheme="minorHAnsi" w:cstheme="minorBidi"/>
          <w:smallCaps w:val="0"/>
          <w:noProof/>
          <w:sz w:val="22"/>
          <w:szCs w:val="22"/>
        </w:rPr>
      </w:pPr>
      <w:hyperlink w:anchor="_Toc137457055" w:history="1">
        <w:r w:rsidR="000E41E9" w:rsidRPr="001767FC">
          <w:rPr>
            <w:rStyle w:val="Hyperlink"/>
            <w:noProof/>
          </w:rPr>
          <w:t>ORQQCN CTB ADMIN COMP</w:t>
        </w:r>
        <w:r w:rsidR="000E41E9">
          <w:rPr>
            <w:noProof/>
            <w:webHidden/>
          </w:rPr>
          <w:tab/>
        </w:r>
        <w:r w:rsidR="000E41E9">
          <w:rPr>
            <w:noProof/>
            <w:webHidden/>
          </w:rPr>
          <w:fldChar w:fldCharType="begin"/>
        </w:r>
        <w:r w:rsidR="000E41E9">
          <w:rPr>
            <w:noProof/>
            <w:webHidden/>
          </w:rPr>
          <w:instrText xml:space="preserve"> PAGEREF _Toc137457055 \h </w:instrText>
        </w:r>
        <w:r w:rsidR="000E41E9">
          <w:rPr>
            <w:noProof/>
            <w:webHidden/>
          </w:rPr>
        </w:r>
        <w:r w:rsidR="000E41E9">
          <w:rPr>
            <w:noProof/>
            <w:webHidden/>
          </w:rPr>
          <w:fldChar w:fldCharType="separate"/>
        </w:r>
        <w:r w:rsidR="008D154E">
          <w:rPr>
            <w:noProof/>
            <w:webHidden/>
          </w:rPr>
          <w:t>571</w:t>
        </w:r>
        <w:r w:rsidR="000E41E9">
          <w:rPr>
            <w:noProof/>
            <w:webHidden/>
          </w:rPr>
          <w:fldChar w:fldCharType="end"/>
        </w:r>
      </w:hyperlink>
    </w:p>
    <w:p w14:paraId="0643640F" w14:textId="0CF2F454" w:rsidR="000E41E9" w:rsidRDefault="00E6589F">
      <w:pPr>
        <w:pStyle w:val="TOC2"/>
        <w:rPr>
          <w:rFonts w:asciiTheme="minorHAnsi" w:eastAsiaTheme="minorEastAsia" w:hAnsiTheme="minorHAnsi" w:cstheme="minorBidi"/>
          <w:smallCaps w:val="0"/>
          <w:noProof/>
          <w:sz w:val="22"/>
          <w:szCs w:val="22"/>
        </w:rPr>
      </w:pPr>
      <w:hyperlink w:anchor="_Toc137457056" w:history="1">
        <w:r w:rsidR="000E41E9" w:rsidRPr="001767FC">
          <w:rPr>
            <w:rStyle w:val="Hyperlink"/>
            <w:noProof/>
          </w:rPr>
          <w:t>ORQQCN CTB CANCEL</w:t>
        </w:r>
        <w:r w:rsidR="000E41E9">
          <w:rPr>
            <w:noProof/>
            <w:webHidden/>
          </w:rPr>
          <w:tab/>
        </w:r>
        <w:r w:rsidR="000E41E9">
          <w:rPr>
            <w:noProof/>
            <w:webHidden/>
          </w:rPr>
          <w:fldChar w:fldCharType="begin"/>
        </w:r>
        <w:r w:rsidR="000E41E9">
          <w:rPr>
            <w:noProof/>
            <w:webHidden/>
          </w:rPr>
          <w:instrText xml:space="preserve"> PAGEREF _Toc137457056 \h </w:instrText>
        </w:r>
        <w:r w:rsidR="000E41E9">
          <w:rPr>
            <w:noProof/>
            <w:webHidden/>
          </w:rPr>
        </w:r>
        <w:r w:rsidR="000E41E9">
          <w:rPr>
            <w:noProof/>
            <w:webHidden/>
          </w:rPr>
          <w:fldChar w:fldCharType="separate"/>
        </w:r>
        <w:r w:rsidR="008D154E">
          <w:rPr>
            <w:noProof/>
            <w:webHidden/>
          </w:rPr>
          <w:t>572</w:t>
        </w:r>
        <w:r w:rsidR="000E41E9">
          <w:rPr>
            <w:noProof/>
            <w:webHidden/>
          </w:rPr>
          <w:fldChar w:fldCharType="end"/>
        </w:r>
      </w:hyperlink>
    </w:p>
    <w:p w14:paraId="62623A2F" w14:textId="48F2DCE3" w:rsidR="000E41E9" w:rsidRDefault="00E6589F">
      <w:pPr>
        <w:pStyle w:val="TOC2"/>
        <w:rPr>
          <w:rFonts w:asciiTheme="minorHAnsi" w:eastAsiaTheme="minorEastAsia" w:hAnsiTheme="minorHAnsi" w:cstheme="minorBidi"/>
          <w:smallCaps w:val="0"/>
          <w:noProof/>
          <w:sz w:val="22"/>
          <w:szCs w:val="22"/>
        </w:rPr>
      </w:pPr>
      <w:hyperlink w:anchor="_Toc137457057" w:history="1">
        <w:r w:rsidR="000E41E9" w:rsidRPr="001767FC">
          <w:rPr>
            <w:rStyle w:val="Hyperlink"/>
            <w:noProof/>
          </w:rPr>
          <w:t>ORQQCN CTB COMMENT</w:t>
        </w:r>
        <w:r w:rsidR="000E41E9">
          <w:rPr>
            <w:noProof/>
            <w:webHidden/>
          </w:rPr>
          <w:tab/>
        </w:r>
        <w:r w:rsidR="000E41E9">
          <w:rPr>
            <w:noProof/>
            <w:webHidden/>
          </w:rPr>
          <w:fldChar w:fldCharType="begin"/>
        </w:r>
        <w:r w:rsidR="000E41E9">
          <w:rPr>
            <w:noProof/>
            <w:webHidden/>
          </w:rPr>
          <w:instrText xml:space="preserve"> PAGEREF _Toc137457057 \h </w:instrText>
        </w:r>
        <w:r w:rsidR="000E41E9">
          <w:rPr>
            <w:noProof/>
            <w:webHidden/>
          </w:rPr>
        </w:r>
        <w:r w:rsidR="000E41E9">
          <w:rPr>
            <w:noProof/>
            <w:webHidden/>
          </w:rPr>
          <w:fldChar w:fldCharType="separate"/>
        </w:r>
        <w:r w:rsidR="008D154E">
          <w:rPr>
            <w:noProof/>
            <w:webHidden/>
          </w:rPr>
          <w:t>572</w:t>
        </w:r>
        <w:r w:rsidR="000E41E9">
          <w:rPr>
            <w:noProof/>
            <w:webHidden/>
          </w:rPr>
          <w:fldChar w:fldCharType="end"/>
        </w:r>
      </w:hyperlink>
    </w:p>
    <w:p w14:paraId="6D5F19C1" w14:textId="24E09E86" w:rsidR="000E41E9" w:rsidRDefault="00E6589F">
      <w:pPr>
        <w:pStyle w:val="TOC2"/>
        <w:rPr>
          <w:rFonts w:asciiTheme="minorHAnsi" w:eastAsiaTheme="minorEastAsia" w:hAnsiTheme="minorHAnsi" w:cstheme="minorBidi"/>
          <w:smallCaps w:val="0"/>
          <w:noProof/>
          <w:sz w:val="22"/>
          <w:szCs w:val="22"/>
        </w:rPr>
      </w:pPr>
      <w:hyperlink w:anchor="_Toc137457058" w:history="1">
        <w:r w:rsidR="000E41E9" w:rsidRPr="001767FC">
          <w:rPr>
            <w:rStyle w:val="Hyperlink"/>
            <w:noProof/>
          </w:rPr>
          <w:t>ORQQCN CTB DC</w:t>
        </w:r>
        <w:r w:rsidR="000E41E9">
          <w:rPr>
            <w:noProof/>
            <w:webHidden/>
          </w:rPr>
          <w:tab/>
        </w:r>
        <w:r w:rsidR="000E41E9">
          <w:rPr>
            <w:noProof/>
            <w:webHidden/>
          </w:rPr>
          <w:fldChar w:fldCharType="begin"/>
        </w:r>
        <w:r w:rsidR="000E41E9">
          <w:rPr>
            <w:noProof/>
            <w:webHidden/>
          </w:rPr>
          <w:instrText xml:space="preserve"> PAGEREF _Toc137457058 \h </w:instrText>
        </w:r>
        <w:r w:rsidR="000E41E9">
          <w:rPr>
            <w:noProof/>
            <w:webHidden/>
          </w:rPr>
        </w:r>
        <w:r w:rsidR="000E41E9">
          <w:rPr>
            <w:noProof/>
            <w:webHidden/>
          </w:rPr>
          <w:fldChar w:fldCharType="separate"/>
        </w:r>
        <w:r w:rsidR="008D154E">
          <w:rPr>
            <w:noProof/>
            <w:webHidden/>
          </w:rPr>
          <w:t>572</w:t>
        </w:r>
        <w:r w:rsidR="000E41E9">
          <w:rPr>
            <w:noProof/>
            <w:webHidden/>
          </w:rPr>
          <w:fldChar w:fldCharType="end"/>
        </w:r>
      </w:hyperlink>
    </w:p>
    <w:p w14:paraId="746BE48A" w14:textId="7EBBE58E" w:rsidR="000E41E9" w:rsidRDefault="00E6589F">
      <w:pPr>
        <w:pStyle w:val="TOC2"/>
        <w:rPr>
          <w:rFonts w:asciiTheme="minorHAnsi" w:eastAsiaTheme="minorEastAsia" w:hAnsiTheme="minorHAnsi" w:cstheme="minorBidi"/>
          <w:smallCaps w:val="0"/>
          <w:noProof/>
          <w:sz w:val="22"/>
          <w:szCs w:val="22"/>
        </w:rPr>
      </w:pPr>
      <w:hyperlink w:anchor="_Toc137457059" w:history="1">
        <w:r w:rsidR="000E41E9" w:rsidRPr="001767FC">
          <w:rPr>
            <w:rStyle w:val="Hyperlink"/>
            <w:noProof/>
          </w:rPr>
          <w:t>ORQQCN CTB EDITRES</w:t>
        </w:r>
        <w:r w:rsidR="000E41E9">
          <w:rPr>
            <w:noProof/>
            <w:webHidden/>
          </w:rPr>
          <w:tab/>
        </w:r>
        <w:r w:rsidR="000E41E9">
          <w:rPr>
            <w:noProof/>
            <w:webHidden/>
          </w:rPr>
          <w:fldChar w:fldCharType="begin"/>
        </w:r>
        <w:r w:rsidR="000E41E9">
          <w:rPr>
            <w:noProof/>
            <w:webHidden/>
          </w:rPr>
          <w:instrText xml:space="preserve"> PAGEREF _Toc137457059 \h </w:instrText>
        </w:r>
        <w:r w:rsidR="000E41E9">
          <w:rPr>
            <w:noProof/>
            <w:webHidden/>
          </w:rPr>
        </w:r>
        <w:r w:rsidR="000E41E9">
          <w:rPr>
            <w:noProof/>
            <w:webHidden/>
          </w:rPr>
          <w:fldChar w:fldCharType="separate"/>
        </w:r>
        <w:r w:rsidR="008D154E">
          <w:rPr>
            <w:noProof/>
            <w:webHidden/>
          </w:rPr>
          <w:t>573</w:t>
        </w:r>
        <w:r w:rsidR="000E41E9">
          <w:rPr>
            <w:noProof/>
            <w:webHidden/>
          </w:rPr>
          <w:fldChar w:fldCharType="end"/>
        </w:r>
      </w:hyperlink>
    </w:p>
    <w:p w14:paraId="6A2B83D5" w14:textId="1E98F38C" w:rsidR="000E41E9" w:rsidRDefault="00E6589F">
      <w:pPr>
        <w:pStyle w:val="TOC2"/>
        <w:rPr>
          <w:rFonts w:asciiTheme="minorHAnsi" w:eastAsiaTheme="minorEastAsia" w:hAnsiTheme="minorHAnsi" w:cstheme="minorBidi"/>
          <w:smallCaps w:val="0"/>
          <w:noProof/>
          <w:sz w:val="22"/>
          <w:szCs w:val="22"/>
        </w:rPr>
      </w:pPr>
      <w:hyperlink w:anchor="_Toc137457060" w:history="1">
        <w:r w:rsidR="000E41E9" w:rsidRPr="001767FC">
          <w:rPr>
            <w:rStyle w:val="Hyperlink"/>
            <w:noProof/>
          </w:rPr>
          <w:t>ORQQCN CTB FORWARD</w:t>
        </w:r>
        <w:r w:rsidR="000E41E9">
          <w:rPr>
            <w:noProof/>
            <w:webHidden/>
          </w:rPr>
          <w:tab/>
        </w:r>
        <w:r w:rsidR="000E41E9">
          <w:rPr>
            <w:noProof/>
            <w:webHidden/>
          </w:rPr>
          <w:fldChar w:fldCharType="begin"/>
        </w:r>
        <w:r w:rsidR="000E41E9">
          <w:rPr>
            <w:noProof/>
            <w:webHidden/>
          </w:rPr>
          <w:instrText xml:space="preserve"> PAGEREF _Toc137457060 \h </w:instrText>
        </w:r>
        <w:r w:rsidR="000E41E9">
          <w:rPr>
            <w:noProof/>
            <w:webHidden/>
          </w:rPr>
        </w:r>
        <w:r w:rsidR="000E41E9">
          <w:rPr>
            <w:noProof/>
            <w:webHidden/>
          </w:rPr>
          <w:fldChar w:fldCharType="separate"/>
        </w:r>
        <w:r w:rsidR="008D154E">
          <w:rPr>
            <w:noProof/>
            <w:webHidden/>
          </w:rPr>
          <w:t>573</w:t>
        </w:r>
        <w:r w:rsidR="000E41E9">
          <w:rPr>
            <w:noProof/>
            <w:webHidden/>
          </w:rPr>
          <w:fldChar w:fldCharType="end"/>
        </w:r>
      </w:hyperlink>
    </w:p>
    <w:p w14:paraId="226D6C68" w14:textId="37BE325A" w:rsidR="000E41E9" w:rsidRDefault="00E6589F">
      <w:pPr>
        <w:pStyle w:val="TOC2"/>
        <w:rPr>
          <w:rFonts w:asciiTheme="minorHAnsi" w:eastAsiaTheme="minorEastAsia" w:hAnsiTheme="minorHAnsi" w:cstheme="minorBidi"/>
          <w:smallCaps w:val="0"/>
          <w:noProof/>
          <w:sz w:val="22"/>
          <w:szCs w:val="22"/>
        </w:rPr>
      </w:pPr>
      <w:hyperlink w:anchor="_Toc137457061" w:history="1">
        <w:r w:rsidR="000E41E9" w:rsidRPr="001767FC">
          <w:rPr>
            <w:rStyle w:val="Hyperlink"/>
            <w:noProof/>
          </w:rPr>
          <w:t>ORQQCN CTB ORDER CNSLT</w:t>
        </w:r>
        <w:r w:rsidR="000E41E9">
          <w:rPr>
            <w:noProof/>
            <w:webHidden/>
          </w:rPr>
          <w:tab/>
        </w:r>
        <w:r w:rsidR="000E41E9">
          <w:rPr>
            <w:noProof/>
            <w:webHidden/>
          </w:rPr>
          <w:fldChar w:fldCharType="begin"/>
        </w:r>
        <w:r w:rsidR="000E41E9">
          <w:rPr>
            <w:noProof/>
            <w:webHidden/>
          </w:rPr>
          <w:instrText xml:space="preserve"> PAGEREF _Toc137457061 \h </w:instrText>
        </w:r>
        <w:r w:rsidR="000E41E9">
          <w:rPr>
            <w:noProof/>
            <w:webHidden/>
          </w:rPr>
        </w:r>
        <w:r w:rsidR="000E41E9">
          <w:rPr>
            <w:noProof/>
            <w:webHidden/>
          </w:rPr>
          <w:fldChar w:fldCharType="separate"/>
        </w:r>
        <w:r w:rsidR="008D154E">
          <w:rPr>
            <w:noProof/>
            <w:webHidden/>
          </w:rPr>
          <w:t>573</w:t>
        </w:r>
        <w:r w:rsidR="000E41E9">
          <w:rPr>
            <w:noProof/>
            <w:webHidden/>
          </w:rPr>
          <w:fldChar w:fldCharType="end"/>
        </w:r>
      </w:hyperlink>
    </w:p>
    <w:p w14:paraId="5AE48614" w14:textId="568B3DE9" w:rsidR="000E41E9" w:rsidRDefault="00E6589F">
      <w:pPr>
        <w:pStyle w:val="TOC2"/>
        <w:rPr>
          <w:rFonts w:asciiTheme="minorHAnsi" w:eastAsiaTheme="minorEastAsia" w:hAnsiTheme="minorHAnsi" w:cstheme="minorBidi"/>
          <w:smallCaps w:val="0"/>
          <w:noProof/>
          <w:sz w:val="22"/>
          <w:szCs w:val="22"/>
        </w:rPr>
      </w:pPr>
      <w:hyperlink w:anchor="_Toc137457062" w:history="1">
        <w:r w:rsidR="000E41E9" w:rsidRPr="001767FC">
          <w:rPr>
            <w:rStyle w:val="Hyperlink"/>
            <w:noProof/>
          </w:rPr>
          <w:t>ORQQCN CTB PATH</w:t>
        </w:r>
        <w:r w:rsidR="000E41E9">
          <w:rPr>
            <w:noProof/>
            <w:webHidden/>
          </w:rPr>
          <w:tab/>
        </w:r>
        <w:r w:rsidR="000E41E9">
          <w:rPr>
            <w:noProof/>
            <w:webHidden/>
          </w:rPr>
          <w:fldChar w:fldCharType="begin"/>
        </w:r>
        <w:r w:rsidR="000E41E9">
          <w:rPr>
            <w:noProof/>
            <w:webHidden/>
          </w:rPr>
          <w:instrText xml:space="preserve"> PAGEREF _Toc137457062 \h </w:instrText>
        </w:r>
        <w:r w:rsidR="000E41E9">
          <w:rPr>
            <w:noProof/>
            <w:webHidden/>
          </w:rPr>
        </w:r>
        <w:r w:rsidR="000E41E9">
          <w:rPr>
            <w:noProof/>
            <w:webHidden/>
          </w:rPr>
          <w:fldChar w:fldCharType="separate"/>
        </w:r>
        <w:r w:rsidR="008D154E">
          <w:rPr>
            <w:noProof/>
            <w:webHidden/>
          </w:rPr>
          <w:t>574</w:t>
        </w:r>
        <w:r w:rsidR="000E41E9">
          <w:rPr>
            <w:noProof/>
            <w:webHidden/>
          </w:rPr>
          <w:fldChar w:fldCharType="end"/>
        </w:r>
      </w:hyperlink>
    </w:p>
    <w:p w14:paraId="0BF8A53B" w14:textId="568B6D18" w:rsidR="000E41E9" w:rsidRDefault="00E6589F">
      <w:pPr>
        <w:pStyle w:val="TOC2"/>
        <w:rPr>
          <w:rFonts w:asciiTheme="minorHAnsi" w:eastAsiaTheme="minorEastAsia" w:hAnsiTheme="minorHAnsi" w:cstheme="minorBidi"/>
          <w:smallCaps w:val="0"/>
          <w:noProof/>
          <w:sz w:val="22"/>
          <w:szCs w:val="22"/>
        </w:rPr>
      </w:pPr>
      <w:hyperlink w:anchor="_Toc137457063" w:history="1">
        <w:r w:rsidR="000E41E9" w:rsidRPr="001767FC">
          <w:rPr>
            <w:rStyle w:val="Hyperlink"/>
            <w:noProof/>
          </w:rPr>
          <w:t>ORQQCN CTB RECEIVE</w:t>
        </w:r>
        <w:r w:rsidR="000E41E9">
          <w:rPr>
            <w:noProof/>
            <w:webHidden/>
          </w:rPr>
          <w:tab/>
        </w:r>
        <w:r w:rsidR="000E41E9">
          <w:rPr>
            <w:noProof/>
            <w:webHidden/>
          </w:rPr>
          <w:fldChar w:fldCharType="begin"/>
        </w:r>
        <w:r w:rsidR="000E41E9">
          <w:rPr>
            <w:noProof/>
            <w:webHidden/>
          </w:rPr>
          <w:instrText xml:space="preserve"> PAGEREF _Toc137457063 \h </w:instrText>
        </w:r>
        <w:r w:rsidR="000E41E9">
          <w:rPr>
            <w:noProof/>
            <w:webHidden/>
          </w:rPr>
        </w:r>
        <w:r w:rsidR="000E41E9">
          <w:rPr>
            <w:noProof/>
            <w:webHidden/>
          </w:rPr>
          <w:fldChar w:fldCharType="separate"/>
        </w:r>
        <w:r w:rsidR="008D154E">
          <w:rPr>
            <w:noProof/>
            <w:webHidden/>
          </w:rPr>
          <w:t>574</w:t>
        </w:r>
        <w:r w:rsidR="000E41E9">
          <w:rPr>
            <w:noProof/>
            <w:webHidden/>
          </w:rPr>
          <w:fldChar w:fldCharType="end"/>
        </w:r>
      </w:hyperlink>
    </w:p>
    <w:p w14:paraId="5CE7747D" w14:textId="19F5DC39" w:rsidR="000E41E9" w:rsidRDefault="00E6589F">
      <w:pPr>
        <w:pStyle w:val="TOC2"/>
        <w:rPr>
          <w:rFonts w:asciiTheme="minorHAnsi" w:eastAsiaTheme="minorEastAsia" w:hAnsiTheme="minorHAnsi" w:cstheme="minorBidi"/>
          <w:smallCaps w:val="0"/>
          <w:noProof/>
          <w:sz w:val="22"/>
          <w:szCs w:val="22"/>
        </w:rPr>
      </w:pPr>
      <w:hyperlink w:anchor="_Toc137457064" w:history="1">
        <w:r w:rsidR="000E41E9" w:rsidRPr="001767FC">
          <w:rPr>
            <w:rStyle w:val="Hyperlink"/>
            <w:noProof/>
          </w:rPr>
          <w:t>ORQQCN CTB SCHEDULE</w:t>
        </w:r>
        <w:r w:rsidR="000E41E9">
          <w:rPr>
            <w:noProof/>
            <w:webHidden/>
          </w:rPr>
          <w:tab/>
        </w:r>
        <w:r w:rsidR="000E41E9">
          <w:rPr>
            <w:noProof/>
            <w:webHidden/>
          </w:rPr>
          <w:fldChar w:fldCharType="begin"/>
        </w:r>
        <w:r w:rsidR="000E41E9">
          <w:rPr>
            <w:noProof/>
            <w:webHidden/>
          </w:rPr>
          <w:instrText xml:space="preserve"> PAGEREF _Toc137457064 \h </w:instrText>
        </w:r>
        <w:r w:rsidR="000E41E9">
          <w:rPr>
            <w:noProof/>
            <w:webHidden/>
          </w:rPr>
        </w:r>
        <w:r w:rsidR="000E41E9">
          <w:rPr>
            <w:noProof/>
            <w:webHidden/>
          </w:rPr>
          <w:fldChar w:fldCharType="separate"/>
        </w:r>
        <w:r w:rsidR="008D154E">
          <w:rPr>
            <w:noProof/>
            <w:webHidden/>
          </w:rPr>
          <w:t>574</w:t>
        </w:r>
        <w:r w:rsidR="000E41E9">
          <w:rPr>
            <w:noProof/>
            <w:webHidden/>
          </w:rPr>
          <w:fldChar w:fldCharType="end"/>
        </w:r>
      </w:hyperlink>
    </w:p>
    <w:p w14:paraId="366CD81F" w14:textId="24D68355" w:rsidR="000E41E9" w:rsidRDefault="00E6589F">
      <w:pPr>
        <w:pStyle w:val="TOC2"/>
        <w:rPr>
          <w:rFonts w:asciiTheme="minorHAnsi" w:eastAsiaTheme="minorEastAsia" w:hAnsiTheme="minorHAnsi" w:cstheme="minorBidi"/>
          <w:smallCaps w:val="0"/>
          <w:noProof/>
          <w:sz w:val="22"/>
          <w:szCs w:val="22"/>
        </w:rPr>
      </w:pPr>
      <w:hyperlink w:anchor="_Toc137457065" w:history="1">
        <w:r w:rsidR="000E41E9" w:rsidRPr="001767FC">
          <w:rPr>
            <w:rStyle w:val="Hyperlink"/>
            <w:noProof/>
          </w:rPr>
          <w:t>ORQQCN CTB SIGFIND</w:t>
        </w:r>
        <w:r w:rsidR="000E41E9">
          <w:rPr>
            <w:noProof/>
            <w:webHidden/>
          </w:rPr>
          <w:tab/>
        </w:r>
        <w:r w:rsidR="000E41E9">
          <w:rPr>
            <w:noProof/>
            <w:webHidden/>
          </w:rPr>
          <w:fldChar w:fldCharType="begin"/>
        </w:r>
        <w:r w:rsidR="000E41E9">
          <w:rPr>
            <w:noProof/>
            <w:webHidden/>
          </w:rPr>
          <w:instrText xml:space="preserve"> PAGEREF _Toc137457065 \h </w:instrText>
        </w:r>
        <w:r w:rsidR="000E41E9">
          <w:rPr>
            <w:noProof/>
            <w:webHidden/>
          </w:rPr>
        </w:r>
        <w:r w:rsidR="000E41E9">
          <w:rPr>
            <w:noProof/>
            <w:webHidden/>
          </w:rPr>
          <w:fldChar w:fldCharType="separate"/>
        </w:r>
        <w:r w:rsidR="008D154E">
          <w:rPr>
            <w:noProof/>
            <w:webHidden/>
          </w:rPr>
          <w:t>575</w:t>
        </w:r>
        <w:r w:rsidR="000E41E9">
          <w:rPr>
            <w:noProof/>
            <w:webHidden/>
          </w:rPr>
          <w:fldChar w:fldCharType="end"/>
        </w:r>
      </w:hyperlink>
    </w:p>
    <w:p w14:paraId="08ABE8A5" w14:textId="43583181" w:rsidR="000E41E9" w:rsidRDefault="00E6589F">
      <w:pPr>
        <w:pStyle w:val="TOC2"/>
        <w:rPr>
          <w:rFonts w:asciiTheme="minorHAnsi" w:eastAsiaTheme="minorEastAsia" w:hAnsiTheme="minorHAnsi" w:cstheme="minorBidi"/>
          <w:smallCaps w:val="0"/>
          <w:noProof/>
          <w:sz w:val="22"/>
          <w:szCs w:val="22"/>
        </w:rPr>
      </w:pPr>
      <w:hyperlink w:anchor="_Toc137457066" w:history="1">
        <w:r w:rsidR="000E41E9" w:rsidRPr="001767FC">
          <w:rPr>
            <w:rStyle w:val="Hyperlink"/>
            <w:noProof/>
          </w:rPr>
          <w:t>ORQQCN DST CONS DECISION</w:t>
        </w:r>
        <w:r w:rsidR="000E41E9">
          <w:rPr>
            <w:noProof/>
            <w:webHidden/>
          </w:rPr>
          <w:tab/>
        </w:r>
        <w:r w:rsidR="000E41E9">
          <w:rPr>
            <w:noProof/>
            <w:webHidden/>
          </w:rPr>
          <w:fldChar w:fldCharType="begin"/>
        </w:r>
        <w:r w:rsidR="000E41E9">
          <w:rPr>
            <w:noProof/>
            <w:webHidden/>
          </w:rPr>
          <w:instrText xml:space="preserve"> PAGEREF _Toc137457066 \h </w:instrText>
        </w:r>
        <w:r w:rsidR="000E41E9">
          <w:rPr>
            <w:noProof/>
            <w:webHidden/>
          </w:rPr>
        </w:r>
        <w:r w:rsidR="000E41E9">
          <w:rPr>
            <w:noProof/>
            <w:webHidden/>
          </w:rPr>
          <w:fldChar w:fldCharType="separate"/>
        </w:r>
        <w:r w:rsidR="008D154E">
          <w:rPr>
            <w:noProof/>
            <w:webHidden/>
          </w:rPr>
          <w:t>575</w:t>
        </w:r>
        <w:r w:rsidR="000E41E9">
          <w:rPr>
            <w:noProof/>
            <w:webHidden/>
          </w:rPr>
          <w:fldChar w:fldCharType="end"/>
        </w:r>
      </w:hyperlink>
    </w:p>
    <w:p w14:paraId="4608AB14" w14:textId="4914EEAE" w:rsidR="000E41E9" w:rsidRDefault="00E6589F">
      <w:pPr>
        <w:pStyle w:val="TOC2"/>
        <w:rPr>
          <w:rFonts w:asciiTheme="minorHAnsi" w:eastAsiaTheme="minorEastAsia" w:hAnsiTheme="minorHAnsi" w:cstheme="minorBidi"/>
          <w:smallCaps w:val="0"/>
          <w:noProof/>
          <w:sz w:val="22"/>
          <w:szCs w:val="22"/>
        </w:rPr>
      </w:pPr>
      <w:hyperlink w:anchor="_Toc137457067" w:history="1">
        <w:r w:rsidR="000E41E9" w:rsidRPr="001767FC">
          <w:rPr>
            <w:rStyle w:val="Hyperlink"/>
            <w:noProof/>
          </w:rPr>
          <w:t>ORQQCN DST CONS SAVE</w:t>
        </w:r>
        <w:r w:rsidR="000E41E9">
          <w:rPr>
            <w:noProof/>
            <w:webHidden/>
          </w:rPr>
          <w:tab/>
        </w:r>
        <w:r w:rsidR="000E41E9">
          <w:rPr>
            <w:noProof/>
            <w:webHidden/>
          </w:rPr>
          <w:fldChar w:fldCharType="begin"/>
        </w:r>
        <w:r w:rsidR="000E41E9">
          <w:rPr>
            <w:noProof/>
            <w:webHidden/>
          </w:rPr>
          <w:instrText xml:space="preserve"> PAGEREF _Toc137457067 \h </w:instrText>
        </w:r>
        <w:r w:rsidR="000E41E9">
          <w:rPr>
            <w:noProof/>
            <w:webHidden/>
          </w:rPr>
        </w:r>
        <w:r w:rsidR="000E41E9">
          <w:rPr>
            <w:noProof/>
            <w:webHidden/>
          </w:rPr>
          <w:fldChar w:fldCharType="separate"/>
        </w:r>
        <w:r w:rsidR="008D154E">
          <w:rPr>
            <w:noProof/>
            <w:webHidden/>
          </w:rPr>
          <w:t>575</w:t>
        </w:r>
        <w:r w:rsidR="000E41E9">
          <w:rPr>
            <w:noProof/>
            <w:webHidden/>
          </w:rPr>
          <w:fldChar w:fldCharType="end"/>
        </w:r>
      </w:hyperlink>
    </w:p>
    <w:p w14:paraId="5597ED64" w14:textId="299957F6" w:rsidR="000E41E9" w:rsidRDefault="00E6589F">
      <w:pPr>
        <w:pStyle w:val="TOC2"/>
        <w:rPr>
          <w:rFonts w:asciiTheme="minorHAnsi" w:eastAsiaTheme="minorEastAsia" w:hAnsiTheme="minorHAnsi" w:cstheme="minorBidi"/>
          <w:smallCaps w:val="0"/>
          <w:noProof/>
          <w:sz w:val="22"/>
          <w:szCs w:val="22"/>
        </w:rPr>
      </w:pPr>
      <w:hyperlink w:anchor="_Toc137457068" w:history="1">
        <w:r w:rsidR="000E41E9" w:rsidRPr="001767FC">
          <w:rPr>
            <w:rStyle w:val="Hyperlink"/>
            <w:noProof/>
          </w:rPr>
          <w:t>ORQQCN DST PATH</w:t>
        </w:r>
        <w:r w:rsidR="000E41E9">
          <w:rPr>
            <w:noProof/>
            <w:webHidden/>
          </w:rPr>
          <w:tab/>
        </w:r>
        <w:r w:rsidR="000E41E9">
          <w:rPr>
            <w:noProof/>
            <w:webHidden/>
          </w:rPr>
          <w:fldChar w:fldCharType="begin"/>
        </w:r>
        <w:r w:rsidR="000E41E9">
          <w:rPr>
            <w:noProof/>
            <w:webHidden/>
          </w:rPr>
          <w:instrText xml:space="preserve"> PAGEREF _Toc137457068 \h </w:instrText>
        </w:r>
        <w:r w:rsidR="000E41E9">
          <w:rPr>
            <w:noProof/>
            <w:webHidden/>
          </w:rPr>
        </w:r>
        <w:r w:rsidR="000E41E9">
          <w:rPr>
            <w:noProof/>
            <w:webHidden/>
          </w:rPr>
          <w:fldChar w:fldCharType="separate"/>
        </w:r>
        <w:r w:rsidR="008D154E">
          <w:rPr>
            <w:noProof/>
            <w:webHidden/>
          </w:rPr>
          <w:t>575</w:t>
        </w:r>
        <w:r w:rsidR="000E41E9">
          <w:rPr>
            <w:noProof/>
            <w:webHidden/>
          </w:rPr>
          <w:fldChar w:fldCharType="end"/>
        </w:r>
      </w:hyperlink>
    </w:p>
    <w:p w14:paraId="407AE7F9" w14:textId="225F2A6A" w:rsidR="000E41E9" w:rsidRDefault="00E6589F">
      <w:pPr>
        <w:pStyle w:val="TOC2"/>
        <w:rPr>
          <w:rFonts w:asciiTheme="minorHAnsi" w:eastAsiaTheme="minorEastAsia" w:hAnsiTheme="minorHAnsi" w:cstheme="minorBidi"/>
          <w:smallCaps w:val="0"/>
          <w:noProof/>
          <w:sz w:val="22"/>
          <w:szCs w:val="22"/>
        </w:rPr>
      </w:pPr>
      <w:hyperlink w:anchor="_Toc137457069" w:history="1">
        <w:r w:rsidR="000E41E9" w:rsidRPr="001767FC">
          <w:rPr>
            <w:rStyle w:val="Hyperlink"/>
            <w:noProof/>
          </w:rPr>
          <w:t>ORQQCN DST PROD URL</w:t>
        </w:r>
        <w:r w:rsidR="000E41E9">
          <w:rPr>
            <w:noProof/>
            <w:webHidden/>
          </w:rPr>
          <w:tab/>
        </w:r>
        <w:r w:rsidR="000E41E9">
          <w:rPr>
            <w:noProof/>
            <w:webHidden/>
          </w:rPr>
          <w:fldChar w:fldCharType="begin"/>
        </w:r>
        <w:r w:rsidR="000E41E9">
          <w:rPr>
            <w:noProof/>
            <w:webHidden/>
          </w:rPr>
          <w:instrText xml:space="preserve"> PAGEREF _Toc137457069 \h </w:instrText>
        </w:r>
        <w:r w:rsidR="000E41E9">
          <w:rPr>
            <w:noProof/>
            <w:webHidden/>
          </w:rPr>
        </w:r>
        <w:r w:rsidR="000E41E9">
          <w:rPr>
            <w:noProof/>
            <w:webHidden/>
          </w:rPr>
          <w:fldChar w:fldCharType="separate"/>
        </w:r>
        <w:r w:rsidR="008D154E">
          <w:rPr>
            <w:noProof/>
            <w:webHidden/>
          </w:rPr>
          <w:t>576</w:t>
        </w:r>
        <w:r w:rsidR="000E41E9">
          <w:rPr>
            <w:noProof/>
            <w:webHidden/>
          </w:rPr>
          <w:fldChar w:fldCharType="end"/>
        </w:r>
      </w:hyperlink>
    </w:p>
    <w:p w14:paraId="462222B5" w14:textId="4A359025" w:rsidR="000E41E9" w:rsidRDefault="00E6589F">
      <w:pPr>
        <w:pStyle w:val="TOC2"/>
        <w:rPr>
          <w:rFonts w:asciiTheme="minorHAnsi" w:eastAsiaTheme="minorEastAsia" w:hAnsiTheme="minorHAnsi" w:cstheme="minorBidi"/>
          <w:smallCaps w:val="0"/>
          <w:noProof/>
          <w:sz w:val="22"/>
          <w:szCs w:val="22"/>
        </w:rPr>
      </w:pPr>
      <w:hyperlink w:anchor="_Toc137457070" w:history="1">
        <w:r w:rsidR="000E41E9" w:rsidRPr="001767FC">
          <w:rPr>
            <w:rStyle w:val="Hyperlink"/>
            <w:noProof/>
          </w:rPr>
          <w:t>ORQQCN DST TEST URL</w:t>
        </w:r>
        <w:r w:rsidR="000E41E9">
          <w:rPr>
            <w:noProof/>
            <w:webHidden/>
          </w:rPr>
          <w:tab/>
        </w:r>
        <w:r w:rsidR="000E41E9">
          <w:rPr>
            <w:noProof/>
            <w:webHidden/>
          </w:rPr>
          <w:fldChar w:fldCharType="begin"/>
        </w:r>
        <w:r w:rsidR="000E41E9">
          <w:rPr>
            <w:noProof/>
            <w:webHidden/>
          </w:rPr>
          <w:instrText xml:space="preserve"> PAGEREF _Toc137457070 \h </w:instrText>
        </w:r>
        <w:r w:rsidR="000E41E9">
          <w:rPr>
            <w:noProof/>
            <w:webHidden/>
          </w:rPr>
        </w:r>
        <w:r w:rsidR="000E41E9">
          <w:rPr>
            <w:noProof/>
            <w:webHidden/>
          </w:rPr>
          <w:fldChar w:fldCharType="separate"/>
        </w:r>
        <w:r w:rsidR="008D154E">
          <w:rPr>
            <w:noProof/>
            <w:webHidden/>
          </w:rPr>
          <w:t>576</w:t>
        </w:r>
        <w:r w:rsidR="000E41E9">
          <w:rPr>
            <w:noProof/>
            <w:webHidden/>
          </w:rPr>
          <w:fldChar w:fldCharType="end"/>
        </w:r>
      </w:hyperlink>
    </w:p>
    <w:p w14:paraId="269A5F22" w14:textId="6D2205CE" w:rsidR="000E41E9" w:rsidRDefault="00E6589F">
      <w:pPr>
        <w:pStyle w:val="TOC2"/>
        <w:rPr>
          <w:rFonts w:asciiTheme="minorHAnsi" w:eastAsiaTheme="minorEastAsia" w:hAnsiTheme="minorHAnsi" w:cstheme="minorBidi"/>
          <w:smallCaps w:val="0"/>
          <w:noProof/>
          <w:sz w:val="22"/>
          <w:szCs w:val="22"/>
        </w:rPr>
      </w:pPr>
      <w:hyperlink w:anchor="_Toc137457071" w:history="1">
        <w:r w:rsidR="000E41E9" w:rsidRPr="001767FC">
          <w:rPr>
            <w:rStyle w:val="Hyperlink"/>
            <w:noProof/>
          </w:rPr>
          <w:t>ORQQCN DST/CTB FEATURE SWITCH</w:t>
        </w:r>
        <w:r w:rsidR="000E41E9">
          <w:rPr>
            <w:noProof/>
            <w:webHidden/>
          </w:rPr>
          <w:tab/>
        </w:r>
        <w:r w:rsidR="000E41E9">
          <w:rPr>
            <w:noProof/>
            <w:webHidden/>
          </w:rPr>
          <w:fldChar w:fldCharType="begin"/>
        </w:r>
        <w:r w:rsidR="000E41E9">
          <w:rPr>
            <w:noProof/>
            <w:webHidden/>
          </w:rPr>
          <w:instrText xml:space="preserve"> PAGEREF _Toc137457071 \h </w:instrText>
        </w:r>
        <w:r w:rsidR="000E41E9">
          <w:rPr>
            <w:noProof/>
            <w:webHidden/>
          </w:rPr>
        </w:r>
        <w:r w:rsidR="000E41E9">
          <w:rPr>
            <w:noProof/>
            <w:webHidden/>
          </w:rPr>
          <w:fldChar w:fldCharType="separate"/>
        </w:r>
        <w:r w:rsidR="008D154E">
          <w:rPr>
            <w:noProof/>
            <w:webHidden/>
          </w:rPr>
          <w:t>577</w:t>
        </w:r>
        <w:r w:rsidR="000E41E9">
          <w:rPr>
            <w:noProof/>
            <w:webHidden/>
          </w:rPr>
          <w:fldChar w:fldCharType="end"/>
        </w:r>
      </w:hyperlink>
    </w:p>
    <w:p w14:paraId="0B406BFA" w14:textId="04BBCA2D"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7072" w:history="1">
        <w:r w:rsidR="000E41E9" w:rsidRPr="001767FC">
          <w:rPr>
            <w:rStyle w:val="Hyperlink"/>
            <w:noProof/>
          </w:rPr>
          <w:t>Appendix E - Creating CPRS Extension COM Object in Delphi</w:t>
        </w:r>
        <w:r w:rsidR="000E41E9">
          <w:rPr>
            <w:noProof/>
            <w:webHidden/>
          </w:rPr>
          <w:tab/>
        </w:r>
        <w:r w:rsidR="000E41E9">
          <w:rPr>
            <w:noProof/>
            <w:webHidden/>
          </w:rPr>
          <w:fldChar w:fldCharType="begin"/>
        </w:r>
        <w:r w:rsidR="000E41E9">
          <w:rPr>
            <w:noProof/>
            <w:webHidden/>
          </w:rPr>
          <w:instrText xml:space="preserve"> PAGEREF _Toc137457072 \h </w:instrText>
        </w:r>
        <w:r w:rsidR="000E41E9">
          <w:rPr>
            <w:noProof/>
            <w:webHidden/>
          </w:rPr>
        </w:r>
        <w:r w:rsidR="000E41E9">
          <w:rPr>
            <w:noProof/>
            <w:webHidden/>
          </w:rPr>
          <w:fldChar w:fldCharType="separate"/>
        </w:r>
        <w:r w:rsidR="008D154E">
          <w:rPr>
            <w:noProof/>
            <w:webHidden/>
          </w:rPr>
          <w:t>578</w:t>
        </w:r>
        <w:r w:rsidR="000E41E9">
          <w:rPr>
            <w:noProof/>
            <w:webHidden/>
          </w:rPr>
          <w:fldChar w:fldCharType="end"/>
        </w:r>
      </w:hyperlink>
    </w:p>
    <w:p w14:paraId="417B1A61" w14:textId="685097E5" w:rsidR="000E41E9" w:rsidRDefault="00E6589F">
      <w:pPr>
        <w:pStyle w:val="TOC2"/>
        <w:rPr>
          <w:rFonts w:asciiTheme="minorHAnsi" w:eastAsiaTheme="minorEastAsia" w:hAnsiTheme="minorHAnsi" w:cstheme="minorBidi"/>
          <w:smallCaps w:val="0"/>
          <w:noProof/>
          <w:sz w:val="22"/>
          <w:szCs w:val="22"/>
        </w:rPr>
      </w:pPr>
      <w:hyperlink w:anchor="_Toc137457073" w:history="1">
        <w:r w:rsidR="000E41E9" w:rsidRPr="001767FC">
          <w:rPr>
            <w:rStyle w:val="Hyperlink"/>
            <w:noProof/>
          </w:rPr>
          <w:t>CPRS GUI v21 Changes to COM Object Template Functionality</w:t>
        </w:r>
        <w:r w:rsidR="000E41E9">
          <w:rPr>
            <w:noProof/>
            <w:webHidden/>
          </w:rPr>
          <w:tab/>
        </w:r>
        <w:r w:rsidR="000E41E9">
          <w:rPr>
            <w:noProof/>
            <w:webHidden/>
          </w:rPr>
          <w:fldChar w:fldCharType="begin"/>
        </w:r>
        <w:r w:rsidR="000E41E9">
          <w:rPr>
            <w:noProof/>
            <w:webHidden/>
          </w:rPr>
          <w:instrText xml:space="preserve"> PAGEREF _Toc137457073 \h </w:instrText>
        </w:r>
        <w:r w:rsidR="000E41E9">
          <w:rPr>
            <w:noProof/>
            <w:webHidden/>
          </w:rPr>
        </w:r>
        <w:r w:rsidR="000E41E9">
          <w:rPr>
            <w:noProof/>
            <w:webHidden/>
          </w:rPr>
          <w:fldChar w:fldCharType="separate"/>
        </w:r>
        <w:r w:rsidR="008D154E">
          <w:rPr>
            <w:noProof/>
            <w:webHidden/>
          </w:rPr>
          <w:t>588</w:t>
        </w:r>
        <w:r w:rsidR="000E41E9">
          <w:rPr>
            <w:noProof/>
            <w:webHidden/>
          </w:rPr>
          <w:fldChar w:fldCharType="end"/>
        </w:r>
      </w:hyperlink>
    </w:p>
    <w:p w14:paraId="2AAFDCCC" w14:textId="106A57FF" w:rsidR="000E41E9" w:rsidRDefault="00E6589F">
      <w:pPr>
        <w:pStyle w:val="TOC2"/>
        <w:rPr>
          <w:rFonts w:asciiTheme="minorHAnsi" w:eastAsiaTheme="minorEastAsia" w:hAnsiTheme="minorHAnsi" w:cstheme="minorBidi"/>
          <w:smallCaps w:val="0"/>
          <w:noProof/>
          <w:sz w:val="22"/>
          <w:szCs w:val="22"/>
        </w:rPr>
      </w:pPr>
      <w:hyperlink w:anchor="_Toc137457074" w:history="1">
        <w:r w:rsidR="000E41E9" w:rsidRPr="001767FC">
          <w:rPr>
            <w:rStyle w:val="Hyperlink"/>
            <w:noProof/>
          </w:rPr>
          <w:t>Distribution</w:t>
        </w:r>
        <w:r w:rsidR="000E41E9">
          <w:rPr>
            <w:noProof/>
            <w:webHidden/>
          </w:rPr>
          <w:tab/>
        </w:r>
        <w:r w:rsidR="000E41E9">
          <w:rPr>
            <w:noProof/>
            <w:webHidden/>
          </w:rPr>
          <w:fldChar w:fldCharType="begin"/>
        </w:r>
        <w:r w:rsidR="000E41E9">
          <w:rPr>
            <w:noProof/>
            <w:webHidden/>
          </w:rPr>
          <w:instrText xml:space="preserve"> PAGEREF _Toc137457074 \h </w:instrText>
        </w:r>
        <w:r w:rsidR="000E41E9">
          <w:rPr>
            <w:noProof/>
            <w:webHidden/>
          </w:rPr>
        </w:r>
        <w:r w:rsidR="000E41E9">
          <w:rPr>
            <w:noProof/>
            <w:webHidden/>
          </w:rPr>
          <w:fldChar w:fldCharType="separate"/>
        </w:r>
        <w:r w:rsidR="008D154E">
          <w:rPr>
            <w:noProof/>
            <w:webHidden/>
          </w:rPr>
          <w:t>589</w:t>
        </w:r>
        <w:r w:rsidR="000E41E9">
          <w:rPr>
            <w:noProof/>
            <w:webHidden/>
          </w:rPr>
          <w:fldChar w:fldCharType="end"/>
        </w:r>
      </w:hyperlink>
    </w:p>
    <w:p w14:paraId="37B6449E" w14:textId="5BE8657B" w:rsidR="000E41E9" w:rsidRDefault="00E6589F">
      <w:pPr>
        <w:pStyle w:val="TOC2"/>
        <w:rPr>
          <w:rFonts w:asciiTheme="minorHAnsi" w:eastAsiaTheme="minorEastAsia" w:hAnsiTheme="minorHAnsi" w:cstheme="minorBidi"/>
          <w:smallCaps w:val="0"/>
          <w:noProof/>
          <w:sz w:val="22"/>
          <w:szCs w:val="22"/>
        </w:rPr>
      </w:pPr>
      <w:hyperlink w:anchor="_Toc137457075" w:history="1">
        <w:r w:rsidR="000E41E9" w:rsidRPr="001767FC">
          <w:rPr>
            <w:rStyle w:val="Hyperlink"/>
            <w:noProof/>
          </w:rPr>
          <w:t>CPRS Registration</w:t>
        </w:r>
        <w:r w:rsidR="000E41E9">
          <w:rPr>
            <w:noProof/>
            <w:webHidden/>
          </w:rPr>
          <w:tab/>
        </w:r>
        <w:r w:rsidR="000E41E9">
          <w:rPr>
            <w:noProof/>
            <w:webHidden/>
          </w:rPr>
          <w:fldChar w:fldCharType="begin"/>
        </w:r>
        <w:r w:rsidR="000E41E9">
          <w:rPr>
            <w:noProof/>
            <w:webHidden/>
          </w:rPr>
          <w:instrText xml:space="preserve"> PAGEREF _Toc137457075 \h </w:instrText>
        </w:r>
        <w:r w:rsidR="000E41E9">
          <w:rPr>
            <w:noProof/>
            <w:webHidden/>
          </w:rPr>
        </w:r>
        <w:r w:rsidR="000E41E9">
          <w:rPr>
            <w:noProof/>
            <w:webHidden/>
          </w:rPr>
          <w:fldChar w:fldCharType="separate"/>
        </w:r>
        <w:r w:rsidR="008D154E">
          <w:rPr>
            <w:noProof/>
            <w:webHidden/>
          </w:rPr>
          <w:t>590</w:t>
        </w:r>
        <w:r w:rsidR="000E41E9">
          <w:rPr>
            <w:noProof/>
            <w:webHidden/>
          </w:rPr>
          <w:fldChar w:fldCharType="end"/>
        </w:r>
      </w:hyperlink>
    </w:p>
    <w:p w14:paraId="66733850" w14:textId="30E01F3C"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7076" w:history="1">
        <w:r w:rsidR="000E41E9" w:rsidRPr="001767FC">
          <w:rPr>
            <w:rStyle w:val="Hyperlink"/>
            <w:noProof/>
          </w:rPr>
          <w:t>Appendix F - Interface Specifications</w:t>
        </w:r>
        <w:r w:rsidR="000E41E9">
          <w:rPr>
            <w:noProof/>
            <w:webHidden/>
          </w:rPr>
          <w:tab/>
        </w:r>
        <w:r w:rsidR="000E41E9">
          <w:rPr>
            <w:noProof/>
            <w:webHidden/>
          </w:rPr>
          <w:fldChar w:fldCharType="begin"/>
        </w:r>
        <w:r w:rsidR="000E41E9">
          <w:rPr>
            <w:noProof/>
            <w:webHidden/>
          </w:rPr>
          <w:instrText xml:space="preserve"> PAGEREF _Toc137457076 \h </w:instrText>
        </w:r>
        <w:r w:rsidR="000E41E9">
          <w:rPr>
            <w:noProof/>
            <w:webHidden/>
          </w:rPr>
        </w:r>
        <w:r w:rsidR="000E41E9">
          <w:rPr>
            <w:noProof/>
            <w:webHidden/>
          </w:rPr>
          <w:fldChar w:fldCharType="separate"/>
        </w:r>
        <w:r w:rsidR="008D154E">
          <w:rPr>
            <w:noProof/>
            <w:webHidden/>
          </w:rPr>
          <w:t>591</w:t>
        </w:r>
        <w:r w:rsidR="000E41E9">
          <w:rPr>
            <w:noProof/>
            <w:webHidden/>
          </w:rPr>
          <w:fldChar w:fldCharType="end"/>
        </w:r>
      </w:hyperlink>
    </w:p>
    <w:p w14:paraId="6D4449E0" w14:textId="23506523" w:rsidR="000E41E9" w:rsidRDefault="00E6589F">
      <w:pPr>
        <w:pStyle w:val="TOC2"/>
        <w:rPr>
          <w:rFonts w:asciiTheme="minorHAnsi" w:eastAsiaTheme="minorEastAsia" w:hAnsiTheme="minorHAnsi" w:cstheme="minorBidi"/>
          <w:smallCaps w:val="0"/>
          <w:noProof/>
          <w:sz w:val="22"/>
          <w:szCs w:val="22"/>
        </w:rPr>
      </w:pPr>
      <w:hyperlink w:anchor="_Toc137457077" w:history="1">
        <w:r w:rsidR="000E41E9" w:rsidRPr="001767FC">
          <w:rPr>
            <w:rStyle w:val="Hyperlink"/>
            <w:noProof/>
          </w:rPr>
          <w:t>BrokerParamType Enumeration</w:t>
        </w:r>
        <w:r w:rsidR="000E41E9">
          <w:rPr>
            <w:noProof/>
            <w:webHidden/>
          </w:rPr>
          <w:tab/>
        </w:r>
        <w:r w:rsidR="000E41E9">
          <w:rPr>
            <w:noProof/>
            <w:webHidden/>
          </w:rPr>
          <w:fldChar w:fldCharType="begin"/>
        </w:r>
        <w:r w:rsidR="000E41E9">
          <w:rPr>
            <w:noProof/>
            <w:webHidden/>
          </w:rPr>
          <w:instrText xml:space="preserve"> PAGEREF _Toc137457077 \h </w:instrText>
        </w:r>
        <w:r w:rsidR="000E41E9">
          <w:rPr>
            <w:noProof/>
            <w:webHidden/>
          </w:rPr>
        </w:r>
        <w:r w:rsidR="000E41E9">
          <w:rPr>
            <w:noProof/>
            <w:webHidden/>
          </w:rPr>
          <w:fldChar w:fldCharType="separate"/>
        </w:r>
        <w:r w:rsidR="008D154E">
          <w:rPr>
            <w:noProof/>
            <w:webHidden/>
          </w:rPr>
          <w:t>591</w:t>
        </w:r>
        <w:r w:rsidR="000E41E9">
          <w:rPr>
            <w:noProof/>
            <w:webHidden/>
          </w:rPr>
          <w:fldChar w:fldCharType="end"/>
        </w:r>
      </w:hyperlink>
    </w:p>
    <w:p w14:paraId="6FD2F708" w14:textId="0C6E86DF" w:rsidR="000E41E9" w:rsidRDefault="00E6589F">
      <w:pPr>
        <w:pStyle w:val="TOC2"/>
        <w:rPr>
          <w:rFonts w:asciiTheme="minorHAnsi" w:eastAsiaTheme="minorEastAsia" w:hAnsiTheme="minorHAnsi" w:cstheme="minorBidi"/>
          <w:smallCaps w:val="0"/>
          <w:noProof/>
          <w:sz w:val="22"/>
          <w:szCs w:val="22"/>
        </w:rPr>
      </w:pPr>
      <w:hyperlink w:anchor="_Toc137457078" w:history="1">
        <w:r w:rsidR="000E41E9" w:rsidRPr="001767FC">
          <w:rPr>
            <w:rStyle w:val="Hyperlink"/>
            <w:noProof/>
          </w:rPr>
          <w:t>ICPRSBroker Interface</w:t>
        </w:r>
        <w:r w:rsidR="000E41E9">
          <w:rPr>
            <w:noProof/>
            <w:webHidden/>
          </w:rPr>
          <w:tab/>
        </w:r>
        <w:r w:rsidR="000E41E9">
          <w:rPr>
            <w:noProof/>
            <w:webHidden/>
          </w:rPr>
          <w:fldChar w:fldCharType="begin"/>
        </w:r>
        <w:r w:rsidR="000E41E9">
          <w:rPr>
            <w:noProof/>
            <w:webHidden/>
          </w:rPr>
          <w:instrText xml:space="preserve"> PAGEREF _Toc137457078 \h </w:instrText>
        </w:r>
        <w:r w:rsidR="000E41E9">
          <w:rPr>
            <w:noProof/>
            <w:webHidden/>
          </w:rPr>
        </w:r>
        <w:r w:rsidR="000E41E9">
          <w:rPr>
            <w:noProof/>
            <w:webHidden/>
          </w:rPr>
          <w:fldChar w:fldCharType="separate"/>
        </w:r>
        <w:r w:rsidR="008D154E">
          <w:rPr>
            <w:noProof/>
            <w:webHidden/>
          </w:rPr>
          <w:t>591</w:t>
        </w:r>
        <w:r w:rsidR="000E41E9">
          <w:rPr>
            <w:noProof/>
            <w:webHidden/>
          </w:rPr>
          <w:fldChar w:fldCharType="end"/>
        </w:r>
      </w:hyperlink>
    </w:p>
    <w:p w14:paraId="0B5BD409" w14:textId="276BBBB5" w:rsidR="000E41E9" w:rsidRDefault="00E6589F">
      <w:pPr>
        <w:pStyle w:val="TOC3"/>
        <w:rPr>
          <w:rFonts w:asciiTheme="minorHAnsi" w:eastAsiaTheme="minorEastAsia" w:hAnsiTheme="minorHAnsi" w:cstheme="minorBidi"/>
          <w:i w:val="0"/>
          <w:sz w:val="22"/>
          <w:szCs w:val="22"/>
        </w:rPr>
      </w:pPr>
      <w:hyperlink w:anchor="_Toc137457079" w:history="1">
        <w:r w:rsidR="000E41E9" w:rsidRPr="001767FC">
          <w:rPr>
            <w:rStyle w:val="Hyperlink"/>
          </w:rPr>
          <w:t>SetContext function</w:t>
        </w:r>
        <w:r w:rsidR="000E41E9">
          <w:rPr>
            <w:webHidden/>
          </w:rPr>
          <w:tab/>
        </w:r>
        <w:r w:rsidR="000E41E9">
          <w:rPr>
            <w:webHidden/>
          </w:rPr>
          <w:fldChar w:fldCharType="begin"/>
        </w:r>
        <w:r w:rsidR="000E41E9">
          <w:rPr>
            <w:webHidden/>
          </w:rPr>
          <w:instrText xml:space="preserve"> PAGEREF _Toc137457079 \h </w:instrText>
        </w:r>
        <w:r w:rsidR="000E41E9">
          <w:rPr>
            <w:webHidden/>
          </w:rPr>
        </w:r>
        <w:r w:rsidR="000E41E9">
          <w:rPr>
            <w:webHidden/>
          </w:rPr>
          <w:fldChar w:fldCharType="separate"/>
        </w:r>
        <w:r w:rsidR="008D154E">
          <w:rPr>
            <w:webHidden/>
          </w:rPr>
          <w:t>591</w:t>
        </w:r>
        <w:r w:rsidR="000E41E9">
          <w:rPr>
            <w:webHidden/>
          </w:rPr>
          <w:fldChar w:fldCharType="end"/>
        </w:r>
      </w:hyperlink>
    </w:p>
    <w:p w14:paraId="5CE226EC" w14:textId="6624C4D7" w:rsidR="000E41E9" w:rsidRDefault="00E6589F">
      <w:pPr>
        <w:pStyle w:val="TOC3"/>
        <w:rPr>
          <w:rFonts w:asciiTheme="minorHAnsi" w:eastAsiaTheme="minorEastAsia" w:hAnsiTheme="minorHAnsi" w:cstheme="minorBidi"/>
          <w:i w:val="0"/>
          <w:sz w:val="22"/>
          <w:szCs w:val="22"/>
        </w:rPr>
      </w:pPr>
      <w:hyperlink w:anchor="_Toc137457080" w:history="1">
        <w:r w:rsidR="000E41E9" w:rsidRPr="001767FC">
          <w:rPr>
            <w:rStyle w:val="Hyperlink"/>
          </w:rPr>
          <w:t>Server function</w:t>
        </w:r>
        <w:r w:rsidR="000E41E9">
          <w:rPr>
            <w:webHidden/>
          </w:rPr>
          <w:tab/>
        </w:r>
        <w:r w:rsidR="000E41E9">
          <w:rPr>
            <w:webHidden/>
          </w:rPr>
          <w:fldChar w:fldCharType="begin"/>
        </w:r>
        <w:r w:rsidR="000E41E9">
          <w:rPr>
            <w:webHidden/>
          </w:rPr>
          <w:instrText xml:space="preserve"> PAGEREF _Toc137457080 \h </w:instrText>
        </w:r>
        <w:r w:rsidR="000E41E9">
          <w:rPr>
            <w:webHidden/>
          </w:rPr>
        </w:r>
        <w:r w:rsidR="000E41E9">
          <w:rPr>
            <w:webHidden/>
          </w:rPr>
          <w:fldChar w:fldCharType="separate"/>
        </w:r>
        <w:r w:rsidR="008D154E">
          <w:rPr>
            <w:webHidden/>
          </w:rPr>
          <w:t>591</w:t>
        </w:r>
        <w:r w:rsidR="000E41E9">
          <w:rPr>
            <w:webHidden/>
          </w:rPr>
          <w:fldChar w:fldCharType="end"/>
        </w:r>
      </w:hyperlink>
    </w:p>
    <w:p w14:paraId="6AFC1AC7" w14:textId="438D6E33" w:rsidR="000E41E9" w:rsidRDefault="00E6589F">
      <w:pPr>
        <w:pStyle w:val="TOC3"/>
        <w:rPr>
          <w:rFonts w:asciiTheme="minorHAnsi" w:eastAsiaTheme="minorEastAsia" w:hAnsiTheme="minorHAnsi" w:cstheme="minorBidi"/>
          <w:i w:val="0"/>
          <w:sz w:val="22"/>
          <w:szCs w:val="22"/>
        </w:rPr>
      </w:pPr>
      <w:hyperlink w:anchor="_Toc137457081" w:history="1">
        <w:r w:rsidR="000E41E9" w:rsidRPr="001767FC">
          <w:rPr>
            <w:rStyle w:val="Hyperlink"/>
          </w:rPr>
          <w:t>Port function</w:t>
        </w:r>
        <w:r w:rsidR="000E41E9">
          <w:rPr>
            <w:webHidden/>
          </w:rPr>
          <w:tab/>
        </w:r>
        <w:r w:rsidR="000E41E9">
          <w:rPr>
            <w:webHidden/>
          </w:rPr>
          <w:fldChar w:fldCharType="begin"/>
        </w:r>
        <w:r w:rsidR="000E41E9">
          <w:rPr>
            <w:webHidden/>
          </w:rPr>
          <w:instrText xml:space="preserve"> PAGEREF _Toc137457081 \h </w:instrText>
        </w:r>
        <w:r w:rsidR="000E41E9">
          <w:rPr>
            <w:webHidden/>
          </w:rPr>
        </w:r>
        <w:r w:rsidR="000E41E9">
          <w:rPr>
            <w:webHidden/>
          </w:rPr>
          <w:fldChar w:fldCharType="separate"/>
        </w:r>
        <w:r w:rsidR="008D154E">
          <w:rPr>
            <w:webHidden/>
          </w:rPr>
          <w:t>591</w:t>
        </w:r>
        <w:r w:rsidR="000E41E9">
          <w:rPr>
            <w:webHidden/>
          </w:rPr>
          <w:fldChar w:fldCharType="end"/>
        </w:r>
      </w:hyperlink>
    </w:p>
    <w:p w14:paraId="649C2579" w14:textId="036241BD" w:rsidR="000E41E9" w:rsidRDefault="00E6589F">
      <w:pPr>
        <w:pStyle w:val="TOC3"/>
        <w:rPr>
          <w:rFonts w:asciiTheme="minorHAnsi" w:eastAsiaTheme="minorEastAsia" w:hAnsiTheme="minorHAnsi" w:cstheme="minorBidi"/>
          <w:i w:val="0"/>
          <w:sz w:val="22"/>
          <w:szCs w:val="22"/>
        </w:rPr>
      </w:pPr>
      <w:hyperlink w:anchor="_Toc137457082" w:history="1">
        <w:r w:rsidR="000E41E9" w:rsidRPr="001767FC">
          <w:rPr>
            <w:rStyle w:val="Hyperlink"/>
          </w:rPr>
          <w:t>DebugMode function</w:t>
        </w:r>
        <w:r w:rsidR="000E41E9">
          <w:rPr>
            <w:webHidden/>
          </w:rPr>
          <w:tab/>
        </w:r>
        <w:r w:rsidR="000E41E9">
          <w:rPr>
            <w:webHidden/>
          </w:rPr>
          <w:fldChar w:fldCharType="begin"/>
        </w:r>
        <w:r w:rsidR="000E41E9">
          <w:rPr>
            <w:webHidden/>
          </w:rPr>
          <w:instrText xml:space="preserve"> PAGEREF _Toc137457082 \h </w:instrText>
        </w:r>
        <w:r w:rsidR="000E41E9">
          <w:rPr>
            <w:webHidden/>
          </w:rPr>
        </w:r>
        <w:r w:rsidR="000E41E9">
          <w:rPr>
            <w:webHidden/>
          </w:rPr>
          <w:fldChar w:fldCharType="separate"/>
        </w:r>
        <w:r w:rsidR="008D154E">
          <w:rPr>
            <w:webHidden/>
          </w:rPr>
          <w:t>591</w:t>
        </w:r>
        <w:r w:rsidR="000E41E9">
          <w:rPr>
            <w:webHidden/>
          </w:rPr>
          <w:fldChar w:fldCharType="end"/>
        </w:r>
      </w:hyperlink>
    </w:p>
    <w:p w14:paraId="5556836C" w14:textId="3EC06141" w:rsidR="000E41E9" w:rsidRDefault="00E6589F">
      <w:pPr>
        <w:pStyle w:val="TOC3"/>
        <w:rPr>
          <w:rFonts w:asciiTheme="minorHAnsi" w:eastAsiaTheme="minorEastAsia" w:hAnsiTheme="minorHAnsi" w:cstheme="minorBidi"/>
          <w:i w:val="0"/>
          <w:sz w:val="22"/>
          <w:szCs w:val="22"/>
        </w:rPr>
      </w:pPr>
      <w:hyperlink w:anchor="_Toc137457083" w:history="1">
        <w:r w:rsidR="000E41E9" w:rsidRPr="001767FC">
          <w:rPr>
            <w:rStyle w:val="Hyperlink"/>
          </w:rPr>
          <w:t>CallRPC procedure</w:t>
        </w:r>
        <w:r w:rsidR="000E41E9">
          <w:rPr>
            <w:webHidden/>
          </w:rPr>
          <w:tab/>
        </w:r>
        <w:r w:rsidR="000E41E9">
          <w:rPr>
            <w:webHidden/>
          </w:rPr>
          <w:fldChar w:fldCharType="begin"/>
        </w:r>
        <w:r w:rsidR="000E41E9">
          <w:rPr>
            <w:webHidden/>
          </w:rPr>
          <w:instrText xml:space="preserve"> PAGEREF _Toc137457083 \h </w:instrText>
        </w:r>
        <w:r w:rsidR="000E41E9">
          <w:rPr>
            <w:webHidden/>
          </w:rPr>
        </w:r>
        <w:r w:rsidR="000E41E9">
          <w:rPr>
            <w:webHidden/>
          </w:rPr>
          <w:fldChar w:fldCharType="separate"/>
        </w:r>
        <w:r w:rsidR="008D154E">
          <w:rPr>
            <w:webHidden/>
          </w:rPr>
          <w:t>591</w:t>
        </w:r>
        <w:r w:rsidR="000E41E9">
          <w:rPr>
            <w:webHidden/>
          </w:rPr>
          <w:fldChar w:fldCharType="end"/>
        </w:r>
      </w:hyperlink>
    </w:p>
    <w:p w14:paraId="72FCB8B9" w14:textId="7563DA78" w:rsidR="000E41E9" w:rsidRDefault="00E6589F">
      <w:pPr>
        <w:pStyle w:val="TOC3"/>
        <w:rPr>
          <w:rFonts w:asciiTheme="minorHAnsi" w:eastAsiaTheme="minorEastAsia" w:hAnsiTheme="minorHAnsi" w:cstheme="minorBidi"/>
          <w:i w:val="0"/>
          <w:sz w:val="22"/>
          <w:szCs w:val="22"/>
        </w:rPr>
      </w:pPr>
      <w:hyperlink w:anchor="_Toc137457084" w:history="1">
        <w:r w:rsidR="000E41E9" w:rsidRPr="001767FC">
          <w:rPr>
            <w:rStyle w:val="Hyperlink"/>
          </w:rPr>
          <w:t>RPCVersion property</w:t>
        </w:r>
        <w:r w:rsidR="000E41E9">
          <w:rPr>
            <w:webHidden/>
          </w:rPr>
          <w:tab/>
        </w:r>
        <w:r w:rsidR="000E41E9">
          <w:rPr>
            <w:webHidden/>
          </w:rPr>
          <w:fldChar w:fldCharType="begin"/>
        </w:r>
        <w:r w:rsidR="000E41E9">
          <w:rPr>
            <w:webHidden/>
          </w:rPr>
          <w:instrText xml:space="preserve"> PAGEREF _Toc137457084 \h </w:instrText>
        </w:r>
        <w:r w:rsidR="000E41E9">
          <w:rPr>
            <w:webHidden/>
          </w:rPr>
        </w:r>
        <w:r w:rsidR="000E41E9">
          <w:rPr>
            <w:webHidden/>
          </w:rPr>
          <w:fldChar w:fldCharType="separate"/>
        </w:r>
        <w:r w:rsidR="008D154E">
          <w:rPr>
            <w:webHidden/>
          </w:rPr>
          <w:t>591</w:t>
        </w:r>
        <w:r w:rsidR="000E41E9">
          <w:rPr>
            <w:webHidden/>
          </w:rPr>
          <w:fldChar w:fldCharType="end"/>
        </w:r>
      </w:hyperlink>
    </w:p>
    <w:p w14:paraId="64478006" w14:textId="16C4CB58" w:rsidR="000E41E9" w:rsidRDefault="00E6589F">
      <w:pPr>
        <w:pStyle w:val="TOC3"/>
        <w:rPr>
          <w:rFonts w:asciiTheme="minorHAnsi" w:eastAsiaTheme="minorEastAsia" w:hAnsiTheme="minorHAnsi" w:cstheme="minorBidi"/>
          <w:i w:val="0"/>
          <w:sz w:val="22"/>
          <w:szCs w:val="22"/>
        </w:rPr>
      </w:pPr>
      <w:hyperlink w:anchor="_Toc137457085" w:history="1">
        <w:r w:rsidR="000E41E9" w:rsidRPr="001767FC">
          <w:rPr>
            <w:rStyle w:val="Hyperlink"/>
          </w:rPr>
          <w:t>ClearParameters property</w:t>
        </w:r>
        <w:r w:rsidR="000E41E9">
          <w:rPr>
            <w:webHidden/>
          </w:rPr>
          <w:tab/>
        </w:r>
        <w:r w:rsidR="000E41E9">
          <w:rPr>
            <w:webHidden/>
          </w:rPr>
          <w:fldChar w:fldCharType="begin"/>
        </w:r>
        <w:r w:rsidR="000E41E9">
          <w:rPr>
            <w:webHidden/>
          </w:rPr>
          <w:instrText xml:space="preserve"> PAGEREF _Toc137457085 \h </w:instrText>
        </w:r>
        <w:r w:rsidR="000E41E9">
          <w:rPr>
            <w:webHidden/>
          </w:rPr>
        </w:r>
        <w:r w:rsidR="000E41E9">
          <w:rPr>
            <w:webHidden/>
          </w:rPr>
          <w:fldChar w:fldCharType="separate"/>
        </w:r>
        <w:r w:rsidR="008D154E">
          <w:rPr>
            <w:webHidden/>
          </w:rPr>
          <w:t>591</w:t>
        </w:r>
        <w:r w:rsidR="000E41E9">
          <w:rPr>
            <w:webHidden/>
          </w:rPr>
          <w:fldChar w:fldCharType="end"/>
        </w:r>
      </w:hyperlink>
    </w:p>
    <w:p w14:paraId="260758E6" w14:textId="6BC1D3C3" w:rsidR="000E41E9" w:rsidRDefault="00E6589F">
      <w:pPr>
        <w:pStyle w:val="TOC3"/>
        <w:rPr>
          <w:rFonts w:asciiTheme="minorHAnsi" w:eastAsiaTheme="minorEastAsia" w:hAnsiTheme="minorHAnsi" w:cstheme="minorBidi"/>
          <w:i w:val="0"/>
          <w:sz w:val="22"/>
          <w:szCs w:val="22"/>
        </w:rPr>
      </w:pPr>
      <w:hyperlink w:anchor="_Toc137457086" w:history="1">
        <w:r w:rsidR="000E41E9" w:rsidRPr="001767FC">
          <w:rPr>
            <w:rStyle w:val="Hyperlink"/>
          </w:rPr>
          <w:t>ClearResults property</w:t>
        </w:r>
        <w:r w:rsidR="000E41E9">
          <w:rPr>
            <w:webHidden/>
          </w:rPr>
          <w:tab/>
        </w:r>
        <w:r w:rsidR="000E41E9">
          <w:rPr>
            <w:webHidden/>
          </w:rPr>
          <w:fldChar w:fldCharType="begin"/>
        </w:r>
        <w:r w:rsidR="000E41E9">
          <w:rPr>
            <w:webHidden/>
          </w:rPr>
          <w:instrText xml:space="preserve"> PAGEREF _Toc137457086 \h </w:instrText>
        </w:r>
        <w:r w:rsidR="000E41E9">
          <w:rPr>
            <w:webHidden/>
          </w:rPr>
        </w:r>
        <w:r w:rsidR="000E41E9">
          <w:rPr>
            <w:webHidden/>
          </w:rPr>
          <w:fldChar w:fldCharType="separate"/>
        </w:r>
        <w:r w:rsidR="008D154E">
          <w:rPr>
            <w:webHidden/>
          </w:rPr>
          <w:t>592</w:t>
        </w:r>
        <w:r w:rsidR="000E41E9">
          <w:rPr>
            <w:webHidden/>
          </w:rPr>
          <w:fldChar w:fldCharType="end"/>
        </w:r>
      </w:hyperlink>
    </w:p>
    <w:p w14:paraId="02EA268E" w14:textId="5E60BCB6" w:rsidR="000E41E9" w:rsidRDefault="00E6589F">
      <w:pPr>
        <w:pStyle w:val="TOC3"/>
        <w:rPr>
          <w:rFonts w:asciiTheme="minorHAnsi" w:eastAsiaTheme="minorEastAsia" w:hAnsiTheme="minorHAnsi" w:cstheme="minorBidi"/>
          <w:i w:val="0"/>
          <w:sz w:val="22"/>
          <w:szCs w:val="22"/>
        </w:rPr>
      </w:pPr>
      <w:hyperlink w:anchor="_Toc137457087" w:history="1">
        <w:r w:rsidR="000E41E9" w:rsidRPr="001767FC">
          <w:rPr>
            <w:rStyle w:val="Hyperlink"/>
          </w:rPr>
          <w:t>Results property</w:t>
        </w:r>
        <w:r w:rsidR="000E41E9">
          <w:rPr>
            <w:webHidden/>
          </w:rPr>
          <w:tab/>
        </w:r>
        <w:r w:rsidR="000E41E9">
          <w:rPr>
            <w:webHidden/>
          </w:rPr>
          <w:fldChar w:fldCharType="begin"/>
        </w:r>
        <w:r w:rsidR="000E41E9">
          <w:rPr>
            <w:webHidden/>
          </w:rPr>
          <w:instrText xml:space="preserve"> PAGEREF _Toc137457087 \h </w:instrText>
        </w:r>
        <w:r w:rsidR="000E41E9">
          <w:rPr>
            <w:webHidden/>
          </w:rPr>
        </w:r>
        <w:r w:rsidR="000E41E9">
          <w:rPr>
            <w:webHidden/>
          </w:rPr>
          <w:fldChar w:fldCharType="separate"/>
        </w:r>
        <w:r w:rsidR="008D154E">
          <w:rPr>
            <w:webHidden/>
          </w:rPr>
          <w:t>592</w:t>
        </w:r>
        <w:r w:rsidR="000E41E9">
          <w:rPr>
            <w:webHidden/>
          </w:rPr>
          <w:fldChar w:fldCharType="end"/>
        </w:r>
      </w:hyperlink>
    </w:p>
    <w:p w14:paraId="6BD5D57F" w14:textId="3723FBE8" w:rsidR="000E41E9" w:rsidRDefault="00E6589F">
      <w:pPr>
        <w:pStyle w:val="TOC3"/>
        <w:rPr>
          <w:rFonts w:asciiTheme="minorHAnsi" w:eastAsiaTheme="minorEastAsia" w:hAnsiTheme="minorHAnsi" w:cstheme="minorBidi"/>
          <w:i w:val="0"/>
          <w:sz w:val="22"/>
          <w:szCs w:val="22"/>
        </w:rPr>
      </w:pPr>
      <w:hyperlink w:anchor="_Toc137457088" w:history="1">
        <w:r w:rsidR="000E41E9" w:rsidRPr="001767FC">
          <w:rPr>
            <w:rStyle w:val="Hyperlink"/>
          </w:rPr>
          <w:t>Accessing the RPC Broker's Params property</w:t>
        </w:r>
        <w:r w:rsidR="000E41E9">
          <w:rPr>
            <w:webHidden/>
          </w:rPr>
          <w:tab/>
        </w:r>
        <w:r w:rsidR="000E41E9">
          <w:rPr>
            <w:webHidden/>
          </w:rPr>
          <w:fldChar w:fldCharType="begin"/>
        </w:r>
        <w:r w:rsidR="000E41E9">
          <w:rPr>
            <w:webHidden/>
          </w:rPr>
          <w:instrText xml:space="preserve"> PAGEREF _Toc137457088 \h </w:instrText>
        </w:r>
        <w:r w:rsidR="000E41E9">
          <w:rPr>
            <w:webHidden/>
          </w:rPr>
        </w:r>
        <w:r w:rsidR="000E41E9">
          <w:rPr>
            <w:webHidden/>
          </w:rPr>
          <w:fldChar w:fldCharType="separate"/>
        </w:r>
        <w:r w:rsidR="008D154E">
          <w:rPr>
            <w:webHidden/>
          </w:rPr>
          <w:t>592</w:t>
        </w:r>
        <w:r w:rsidR="000E41E9">
          <w:rPr>
            <w:webHidden/>
          </w:rPr>
          <w:fldChar w:fldCharType="end"/>
        </w:r>
      </w:hyperlink>
    </w:p>
    <w:p w14:paraId="056C6706" w14:textId="2E9A41D7" w:rsidR="000E41E9" w:rsidRDefault="00E6589F">
      <w:pPr>
        <w:pStyle w:val="TOC2"/>
        <w:rPr>
          <w:rFonts w:asciiTheme="minorHAnsi" w:eastAsiaTheme="minorEastAsia" w:hAnsiTheme="minorHAnsi" w:cstheme="minorBidi"/>
          <w:smallCaps w:val="0"/>
          <w:noProof/>
          <w:sz w:val="22"/>
          <w:szCs w:val="22"/>
        </w:rPr>
      </w:pPr>
      <w:hyperlink w:anchor="_Toc137457089" w:history="1">
        <w:r w:rsidR="000E41E9" w:rsidRPr="001767FC">
          <w:rPr>
            <w:rStyle w:val="Hyperlink"/>
            <w:noProof/>
          </w:rPr>
          <w:t>ICPRSState Interface</w:t>
        </w:r>
        <w:r w:rsidR="000E41E9">
          <w:rPr>
            <w:noProof/>
            <w:webHidden/>
          </w:rPr>
          <w:tab/>
        </w:r>
        <w:r w:rsidR="000E41E9">
          <w:rPr>
            <w:noProof/>
            <w:webHidden/>
          </w:rPr>
          <w:fldChar w:fldCharType="begin"/>
        </w:r>
        <w:r w:rsidR="000E41E9">
          <w:rPr>
            <w:noProof/>
            <w:webHidden/>
          </w:rPr>
          <w:instrText xml:space="preserve"> PAGEREF _Toc137457089 \h </w:instrText>
        </w:r>
        <w:r w:rsidR="000E41E9">
          <w:rPr>
            <w:noProof/>
            <w:webHidden/>
          </w:rPr>
        </w:r>
        <w:r w:rsidR="000E41E9">
          <w:rPr>
            <w:noProof/>
            <w:webHidden/>
          </w:rPr>
          <w:fldChar w:fldCharType="separate"/>
        </w:r>
        <w:r w:rsidR="008D154E">
          <w:rPr>
            <w:noProof/>
            <w:webHidden/>
          </w:rPr>
          <w:t>592</w:t>
        </w:r>
        <w:r w:rsidR="000E41E9">
          <w:rPr>
            <w:noProof/>
            <w:webHidden/>
          </w:rPr>
          <w:fldChar w:fldCharType="end"/>
        </w:r>
      </w:hyperlink>
    </w:p>
    <w:p w14:paraId="2AB8FB5E" w14:textId="1F0E7B2E" w:rsidR="000E41E9" w:rsidRDefault="00E6589F">
      <w:pPr>
        <w:pStyle w:val="TOC3"/>
        <w:rPr>
          <w:rFonts w:asciiTheme="minorHAnsi" w:eastAsiaTheme="minorEastAsia" w:hAnsiTheme="minorHAnsi" w:cstheme="minorBidi"/>
          <w:i w:val="0"/>
          <w:sz w:val="22"/>
          <w:szCs w:val="22"/>
        </w:rPr>
      </w:pPr>
      <w:hyperlink w:anchor="_Toc137457090" w:history="1">
        <w:r w:rsidR="000E41E9" w:rsidRPr="001767FC">
          <w:rPr>
            <w:rStyle w:val="Hyperlink"/>
          </w:rPr>
          <w:t>Handle function</w:t>
        </w:r>
        <w:r w:rsidR="000E41E9">
          <w:rPr>
            <w:webHidden/>
          </w:rPr>
          <w:tab/>
        </w:r>
        <w:r w:rsidR="000E41E9">
          <w:rPr>
            <w:webHidden/>
          </w:rPr>
          <w:fldChar w:fldCharType="begin"/>
        </w:r>
        <w:r w:rsidR="000E41E9">
          <w:rPr>
            <w:webHidden/>
          </w:rPr>
          <w:instrText xml:space="preserve"> PAGEREF _Toc137457090 \h </w:instrText>
        </w:r>
        <w:r w:rsidR="000E41E9">
          <w:rPr>
            <w:webHidden/>
          </w:rPr>
        </w:r>
        <w:r w:rsidR="000E41E9">
          <w:rPr>
            <w:webHidden/>
          </w:rPr>
          <w:fldChar w:fldCharType="separate"/>
        </w:r>
        <w:r w:rsidR="008D154E">
          <w:rPr>
            <w:webHidden/>
          </w:rPr>
          <w:t>593</w:t>
        </w:r>
        <w:r w:rsidR="000E41E9">
          <w:rPr>
            <w:webHidden/>
          </w:rPr>
          <w:fldChar w:fldCharType="end"/>
        </w:r>
      </w:hyperlink>
    </w:p>
    <w:p w14:paraId="159002BE" w14:textId="34F22B73" w:rsidR="000E41E9" w:rsidRDefault="00E6589F">
      <w:pPr>
        <w:pStyle w:val="TOC3"/>
        <w:rPr>
          <w:rFonts w:asciiTheme="minorHAnsi" w:eastAsiaTheme="minorEastAsia" w:hAnsiTheme="minorHAnsi" w:cstheme="minorBidi"/>
          <w:i w:val="0"/>
          <w:sz w:val="22"/>
          <w:szCs w:val="22"/>
        </w:rPr>
      </w:pPr>
      <w:hyperlink w:anchor="_Toc137457091" w:history="1">
        <w:r w:rsidR="000E41E9" w:rsidRPr="001767FC">
          <w:rPr>
            <w:rStyle w:val="Hyperlink"/>
          </w:rPr>
          <w:t>UserDUZ function</w:t>
        </w:r>
        <w:r w:rsidR="000E41E9">
          <w:rPr>
            <w:webHidden/>
          </w:rPr>
          <w:tab/>
        </w:r>
        <w:r w:rsidR="000E41E9">
          <w:rPr>
            <w:webHidden/>
          </w:rPr>
          <w:fldChar w:fldCharType="begin"/>
        </w:r>
        <w:r w:rsidR="000E41E9">
          <w:rPr>
            <w:webHidden/>
          </w:rPr>
          <w:instrText xml:space="preserve"> PAGEREF _Toc137457091 \h </w:instrText>
        </w:r>
        <w:r w:rsidR="000E41E9">
          <w:rPr>
            <w:webHidden/>
          </w:rPr>
        </w:r>
        <w:r w:rsidR="000E41E9">
          <w:rPr>
            <w:webHidden/>
          </w:rPr>
          <w:fldChar w:fldCharType="separate"/>
        </w:r>
        <w:r w:rsidR="008D154E">
          <w:rPr>
            <w:webHidden/>
          </w:rPr>
          <w:t>593</w:t>
        </w:r>
        <w:r w:rsidR="000E41E9">
          <w:rPr>
            <w:webHidden/>
          </w:rPr>
          <w:fldChar w:fldCharType="end"/>
        </w:r>
      </w:hyperlink>
    </w:p>
    <w:p w14:paraId="50C5F256" w14:textId="5E3815E1" w:rsidR="000E41E9" w:rsidRDefault="00E6589F">
      <w:pPr>
        <w:pStyle w:val="TOC3"/>
        <w:rPr>
          <w:rFonts w:asciiTheme="minorHAnsi" w:eastAsiaTheme="minorEastAsia" w:hAnsiTheme="minorHAnsi" w:cstheme="minorBidi"/>
          <w:i w:val="0"/>
          <w:sz w:val="22"/>
          <w:szCs w:val="22"/>
        </w:rPr>
      </w:pPr>
      <w:hyperlink w:anchor="_Toc137457092" w:history="1">
        <w:r w:rsidR="000E41E9" w:rsidRPr="001767FC">
          <w:rPr>
            <w:rStyle w:val="Hyperlink"/>
          </w:rPr>
          <w:t>UserName function</w:t>
        </w:r>
        <w:r w:rsidR="000E41E9">
          <w:rPr>
            <w:webHidden/>
          </w:rPr>
          <w:tab/>
        </w:r>
        <w:r w:rsidR="000E41E9">
          <w:rPr>
            <w:webHidden/>
          </w:rPr>
          <w:fldChar w:fldCharType="begin"/>
        </w:r>
        <w:r w:rsidR="000E41E9">
          <w:rPr>
            <w:webHidden/>
          </w:rPr>
          <w:instrText xml:space="preserve"> PAGEREF _Toc137457092 \h </w:instrText>
        </w:r>
        <w:r w:rsidR="000E41E9">
          <w:rPr>
            <w:webHidden/>
          </w:rPr>
        </w:r>
        <w:r w:rsidR="000E41E9">
          <w:rPr>
            <w:webHidden/>
          </w:rPr>
          <w:fldChar w:fldCharType="separate"/>
        </w:r>
        <w:r w:rsidR="008D154E">
          <w:rPr>
            <w:webHidden/>
          </w:rPr>
          <w:t>593</w:t>
        </w:r>
        <w:r w:rsidR="000E41E9">
          <w:rPr>
            <w:webHidden/>
          </w:rPr>
          <w:fldChar w:fldCharType="end"/>
        </w:r>
      </w:hyperlink>
    </w:p>
    <w:p w14:paraId="54EEB9BD" w14:textId="714B275E" w:rsidR="000E41E9" w:rsidRDefault="00E6589F">
      <w:pPr>
        <w:pStyle w:val="TOC3"/>
        <w:rPr>
          <w:rFonts w:asciiTheme="minorHAnsi" w:eastAsiaTheme="minorEastAsia" w:hAnsiTheme="minorHAnsi" w:cstheme="minorBidi"/>
          <w:i w:val="0"/>
          <w:sz w:val="22"/>
          <w:szCs w:val="22"/>
        </w:rPr>
      </w:pPr>
      <w:hyperlink w:anchor="_Toc137457093" w:history="1">
        <w:r w:rsidR="000E41E9" w:rsidRPr="001767FC">
          <w:rPr>
            <w:rStyle w:val="Hyperlink"/>
          </w:rPr>
          <w:t>PatientDFN function</w:t>
        </w:r>
        <w:r w:rsidR="000E41E9">
          <w:rPr>
            <w:webHidden/>
          </w:rPr>
          <w:tab/>
        </w:r>
        <w:r w:rsidR="000E41E9">
          <w:rPr>
            <w:webHidden/>
          </w:rPr>
          <w:fldChar w:fldCharType="begin"/>
        </w:r>
        <w:r w:rsidR="000E41E9">
          <w:rPr>
            <w:webHidden/>
          </w:rPr>
          <w:instrText xml:space="preserve"> PAGEREF _Toc137457093 \h </w:instrText>
        </w:r>
        <w:r w:rsidR="000E41E9">
          <w:rPr>
            <w:webHidden/>
          </w:rPr>
        </w:r>
        <w:r w:rsidR="000E41E9">
          <w:rPr>
            <w:webHidden/>
          </w:rPr>
          <w:fldChar w:fldCharType="separate"/>
        </w:r>
        <w:r w:rsidR="008D154E">
          <w:rPr>
            <w:webHidden/>
          </w:rPr>
          <w:t>593</w:t>
        </w:r>
        <w:r w:rsidR="000E41E9">
          <w:rPr>
            <w:webHidden/>
          </w:rPr>
          <w:fldChar w:fldCharType="end"/>
        </w:r>
      </w:hyperlink>
    </w:p>
    <w:p w14:paraId="65586219" w14:textId="7DCEDBCE" w:rsidR="000E41E9" w:rsidRDefault="00E6589F">
      <w:pPr>
        <w:pStyle w:val="TOC3"/>
        <w:rPr>
          <w:rFonts w:asciiTheme="minorHAnsi" w:eastAsiaTheme="minorEastAsia" w:hAnsiTheme="minorHAnsi" w:cstheme="minorBidi"/>
          <w:i w:val="0"/>
          <w:sz w:val="22"/>
          <w:szCs w:val="22"/>
        </w:rPr>
      </w:pPr>
      <w:hyperlink w:anchor="_Toc137457094" w:history="1">
        <w:r w:rsidR="000E41E9" w:rsidRPr="001767FC">
          <w:rPr>
            <w:rStyle w:val="Hyperlink"/>
          </w:rPr>
          <w:t>PatientName function</w:t>
        </w:r>
        <w:r w:rsidR="000E41E9">
          <w:rPr>
            <w:webHidden/>
          </w:rPr>
          <w:tab/>
        </w:r>
        <w:r w:rsidR="000E41E9">
          <w:rPr>
            <w:webHidden/>
          </w:rPr>
          <w:fldChar w:fldCharType="begin"/>
        </w:r>
        <w:r w:rsidR="000E41E9">
          <w:rPr>
            <w:webHidden/>
          </w:rPr>
          <w:instrText xml:space="preserve"> PAGEREF _Toc137457094 \h </w:instrText>
        </w:r>
        <w:r w:rsidR="000E41E9">
          <w:rPr>
            <w:webHidden/>
          </w:rPr>
        </w:r>
        <w:r w:rsidR="000E41E9">
          <w:rPr>
            <w:webHidden/>
          </w:rPr>
          <w:fldChar w:fldCharType="separate"/>
        </w:r>
        <w:r w:rsidR="008D154E">
          <w:rPr>
            <w:webHidden/>
          </w:rPr>
          <w:t>593</w:t>
        </w:r>
        <w:r w:rsidR="000E41E9">
          <w:rPr>
            <w:webHidden/>
          </w:rPr>
          <w:fldChar w:fldCharType="end"/>
        </w:r>
      </w:hyperlink>
    </w:p>
    <w:p w14:paraId="0AB83C24" w14:textId="6330F05C" w:rsidR="000E41E9" w:rsidRDefault="00E6589F">
      <w:pPr>
        <w:pStyle w:val="TOC3"/>
        <w:rPr>
          <w:rFonts w:asciiTheme="minorHAnsi" w:eastAsiaTheme="minorEastAsia" w:hAnsiTheme="minorHAnsi" w:cstheme="minorBidi"/>
          <w:i w:val="0"/>
          <w:sz w:val="22"/>
          <w:szCs w:val="22"/>
        </w:rPr>
      </w:pPr>
      <w:hyperlink w:anchor="_Toc137457095" w:history="1">
        <w:r w:rsidR="000E41E9" w:rsidRPr="001767FC">
          <w:rPr>
            <w:rStyle w:val="Hyperlink"/>
          </w:rPr>
          <w:t>PatientDOB function</w:t>
        </w:r>
        <w:r w:rsidR="000E41E9">
          <w:rPr>
            <w:webHidden/>
          </w:rPr>
          <w:tab/>
        </w:r>
        <w:r w:rsidR="000E41E9">
          <w:rPr>
            <w:webHidden/>
          </w:rPr>
          <w:fldChar w:fldCharType="begin"/>
        </w:r>
        <w:r w:rsidR="000E41E9">
          <w:rPr>
            <w:webHidden/>
          </w:rPr>
          <w:instrText xml:space="preserve"> PAGEREF _Toc137457095 \h </w:instrText>
        </w:r>
        <w:r w:rsidR="000E41E9">
          <w:rPr>
            <w:webHidden/>
          </w:rPr>
        </w:r>
        <w:r w:rsidR="000E41E9">
          <w:rPr>
            <w:webHidden/>
          </w:rPr>
          <w:fldChar w:fldCharType="separate"/>
        </w:r>
        <w:r w:rsidR="008D154E">
          <w:rPr>
            <w:webHidden/>
          </w:rPr>
          <w:t>593</w:t>
        </w:r>
        <w:r w:rsidR="000E41E9">
          <w:rPr>
            <w:webHidden/>
          </w:rPr>
          <w:fldChar w:fldCharType="end"/>
        </w:r>
      </w:hyperlink>
    </w:p>
    <w:p w14:paraId="58E7E97F" w14:textId="7ADA5FC6" w:rsidR="000E41E9" w:rsidRDefault="00E6589F">
      <w:pPr>
        <w:pStyle w:val="TOC3"/>
        <w:rPr>
          <w:rFonts w:asciiTheme="minorHAnsi" w:eastAsiaTheme="minorEastAsia" w:hAnsiTheme="minorHAnsi" w:cstheme="minorBidi"/>
          <w:i w:val="0"/>
          <w:sz w:val="22"/>
          <w:szCs w:val="22"/>
        </w:rPr>
      </w:pPr>
      <w:hyperlink w:anchor="_Toc137457096" w:history="1">
        <w:r w:rsidR="000E41E9" w:rsidRPr="001767FC">
          <w:rPr>
            <w:rStyle w:val="Hyperlink"/>
          </w:rPr>
          <w:t>PatientSSN function</w:t>
        </w:r>
        <w:r w:rsidR="000E41E9">
          <w:rPr>
            <w:webHidden/>
          </w:rPr>
          <w:tab/>
        </w:r>
        <w:r w:rsidR="000E41E9">
          <w:rPr>
            <w:webHidden/>
          </w:rPr>
          <w:fldChar w:fldCharType="begin"/>
        </w:r>
        <w:r w:rsidR="000E41E9">
          <w:rPr>
            <w:webHidden/>
          </w:rPr>
          <w:instrText xml:space="preserve"> PAGEREF _Toc137457096 \h </w:instrText>
        </w:r>
        <w:r w:rsidR="000E41E9">
          <w:rPr>
            <w:webHidden/>
          </w:rPr>
        </w:r>
        <w:r w:rsidR="000E41E9">
          <w:rPr>
            <w:webHidden/>
          </w:rPr>
          <w:fldChar w:fldCharType="separate"/>
        </w:r>
        <w:r w:rsidR="008D154E">
          <w:rPr>
            <w:webHidden/>
          </w:rPr>
          <w:t>593</w:t>
        </w:r>
        <w:r w:rsidR="000E41E9">
          <w:rPr>
            <w:webHidden/>
          </w:rPr>
          <w:fldChar w:fldCharType="end"/>
        </w:r>
      </w:hyperlink>
    </w:p>
    <w:p w14:paraId="53F5A4B9" w14:textId="5F6F8920" w:rsidR="000E41E9" w:rsidRDefault="00E6589F">
      <w:pPr>
        <w:pStyle w:val="TOC3"/>
        <w:rPr>
          <w:rFonts w:asciiTheme="minorHAnsi" w:eastAsiaTheme="minorEastAsia" w:hAnsiTheme="minorHAnsi" w:cstheme="minorBidi"/>
          <w:i w:val="0"/>
          <w:sz w:val="22"/>
          <w:szCs w:val="22"/>
        </w:rPr>
      </w:pPr>
      <w:hyperlink w:anchor="_Toc137457097" w:history="1">
        <w:r w:rsidR="000E41E9" w:rsidRPr="001767FC">
          <w:rPr>
            <w:rStyle w:val="Hyperlink"/>
          </w:rPr>
          <w:t>LocationIEN function</w:t>
        </w:r>
        <w:r w:rsidR="000E41E9">
          <w:rPr>
            <w:webHidden/>
          </w:rPr>
          <w:tab/>
        </w:r>
        <w:r w:rsidR="000E41E9">
          <w:rPr>
            <w:webHidden/>
          </w:rPr>
          <w:fldChar w:fldCharType="begin"/>
        </w:r>
        <w:r w:rsidR="000E41E9">
          <w:rPr>
            <w:webHidden/>
          </w:rPr>
          <w:instrText xml:space="preserve"> PAGEREF _Toc137457097 \h </w:instrText>
        </w:r>
        <w:r w:rsidR="000E41E9">
          <w:rPr>
            <w:webHidden/>
          </w:rPr>
        </w:r>
        <w:r w:rsidR="000E41E9">
          <w:rPr>
            <w:webHidden/>
          </w:rPr>
          <w:fldChar w:fldCharType="separate"/>
        </w:r>
        <w:r w:rsidR="008D154E">
          <w:rPr>
            <w:webHidden/>
          </w:rPr>
          <w:t>593</w:t>
        </w:r>
        <w:r w:rsidR="000E41E9">
          <w:rPr>
            <w:webHidden/>
          </w:rPr>
          <w:fldChar w:fldCharType="end"/>
        </w:r>
      </w:hyperlink>
    </w:p>
    <w:p w14:paraId="11BD2327" w14:textId="10C51A7A" w:rsidR="000E41E9" w:rsidRDefault="00E6589F">
      <w:pPr>
        <w:pStyle w:val="TOC3"/>
        <w:rPr>
          <w:rFonts w:asciiTheme="minorHAnsi" w:eastAsiaTheme="minorEastAsia" w:hAnsiTheme="minorHAnsi" w:cstheme="minorBidi"/>
          <w:i w:val="0"/>
          <w:sz w:val="22"/>
          <w:szCs w:val="22"/>
        </w:rPr>
      </w:pPr>
      <w:hyperlink w:anchor="_Toc137457098" w:history="1">
        <w:r w:rsidR="000E41E9" w:rsidRPr="001767FC">
          <w:rPr>
            <w:rStyle w:val="Hyperlink"/>
          </w:rPr>
          <w:t>LocationName function</w:t>
        </w:r>
        <w:r w:rsidR="000E41E9">
          <w:rPr>
            <w:webHidden/>
          </w:rPr>
          <w:tab/>
        </w:r>
        <w:r w:rsidR="000E41E9">
          <w:rPr>
            <w:webHidden/>
          </w:rPr>
          <w:fldChar w:fldCharType="begin"/>
        </w:r>
        <w:r w:rsidR="000E41E9">
          <w:rPr>
            <w:webHidden/>
          </w:rPr>
          <w:instrText xml:space="preserve"> PAGEREF _Toc137457098 \h </w:instrText>
        </w:r>
        <w:r w:rsidR="000E41E9">
          <w:rPr>
            <w:webHidden/>
          </w:rPr>
        </w:r>
        <w:r w:rsidR="000E41E9">
          <w:rPr>
            <w:webHidden/>
          </w:rPr>
          <w:fldChar w:fldCharType="separate"/>
        </w:r>
        <w:r w:rsidR="008D154E">
          <w:rPr>
            <w:webHidden/>
          </w:rPr>
          <w:t>594</w:t>
        </w:r>
        <w:r w:rsidR="000E41E9">
          <w:rPr>
            <w:webHidden/>
          </w:rPr>
          <w:fldChar w:fldCharType="end"/>
        </w:r>
      </w:hyperlink>
    </w:p>
    <w:p w14:paraId="1FFA4FC2" w14:textId="2611C0B8" w:rsidR="000E41E9" w:rsidRDefault="00E6589F">
      <w:pPr>
        <w:pStyle w:val="TOC2"/>
        <w:rPr>
          <w:rFonts w:asciiTheme="minorHAnsi" w:eastAsiaTheme="minorEastAsia" w:hAnsiTheme="minorHAnsi" w:cstheme="minorBidi"/>
          <w:smallCaps w:val="0"/>
          <w:noProof/>
          <w:sz w:val="22"/>
          <w:szCs w:val="22"/>
        </w:rPr>
      </w:pPr>
      <w:hyperlink w:anchor="_Toc137457099" w:history="1">
        <w:r w:rsidR="000E41E9" w:rsidRPr="001767FC">
          <w:rPr>
            <w:rStyle w:val="Hyperlink"/>
            <w:noProof/>
          </w:rPr>
          <w:t>ICPRSExtension Interface</w:t>
        </w:r>
        <w:r w:rsidR="000E41E9">
          <w:rPr>
            <w:noProof/>
            <w:webHidden/>
          </w:rPr>
          <w:tab/>
        </w:r>
        <w:r w:rsidR="000E41E9">
          <w:rPr>
            <w:noProof/>
            <w:webHidden/>
          </w:rPr>
          <w:fldChar w:fldCharType="begin"/>
        </w:r>
        <w:r w:rsidR="000E41E9">
          <w:rPr>
            <w:noProof/>
            <w:webHidden/>
          </w:rPr>
          <w:instrText xml:space="preserve"> PAGEREF _Toc137457099 \h </w:instrText>
        </w:r>
        <w:r w:rsidR="000E41E9">
          <w:rPr>
            <w:noProof/>
            <w:webHidden/>
          </w:rPr>
        </w:r>
        <w:r w:rsidR="000E41E9">
          <w:rPr>
            <w:noProof/>
            <w:webHidden/>
          </w:rPr>
          <w:fldChar w:fldCharType="separate"/>
        </w:r>
        <w:r w:rsidR="008D154E">
          <w:rPr>
            <w:noProof/>
            <w:webHidden/>
          </w:rPr>
          <w:t>594</w:t>
        </w:r>
        <w:r w:rsidR="000E41E9">
          <w:rPr>
            <w:noProof/>
            <w:webHidden/>
          </w:rPr>
          <w:fldChar w:fldCharType="end"/>
        </w:r>
      </w:hyperlink>
    </w:p>
    <w:p w14:paraId="60D28EFB" w14:textId="35B69C75" w:rsidR="000E41E9" w:rsidRDefault="00E6589F">
      <w:pPr>
        <w:pStyle w:val="TOC3"/>
        <w:rPr>
          <w:rFonts w:asciiTheme="minorHAnsi" w:eastAsiaTheme="minorEastAsia" w:hAnsiTheme="minorHAnsi" w:cstheme="minorBidi"/>
          <w:i w:val="0"/>
          <w:sz w:val="22"/>
          <w:szCs w:val="22"/>
        </w:rPr>
      </w:pPr>
      <w:hyperlink w:anchor="_Toc137457100" w:history="1">
        <w:r w:rsidR="000E41E9" w:rsidRPr="001767FC">
          <w:rPr>
            <w:rStyle w:val="Hyperlink"/>
          </w:rPr>
          <w:t>Execute function</w:t>
        </w:r>
        <w:r w:rsidR="000E41E9">
          <w:rPr>
            <w:webHidden/>
          </w:rPr>
          <w:tab/>
        </w:r>
        <w:r w:rsidR="000E41E9">
          <w:rPr>
            <w:webHidden/>
          </w:rPr>
          <w:fldChar w:fldCharType="begin"/>
        </w:r>
        <w:r w:rsidR="000E41E9">
          <w:rPr>
            <w:webHidden/>
          </w:rPr>
          <w:instrText xml:space="preserve"> PAGEREF _Toc137457100 \h </w:instrText>
        </w:r>
        <w:r w:rsidR="000E41E9">
          <w:rPr>
            <w:webHidden/>
          </w:rPr>
        </w:r>
        <w:r w:rsidR="000E41E9">
          <w:rPr>
            <w:webHidden/>
          </w:rPr>
          <w:fldChar w:fldCharType="separate"/>
        </w:r>
        <w:r w:rsidR="008D154E">
          <w:rPr>
            <w:webHidden/>
          </w:rPr>
          <w:t>594</w:t>
        </w:r>
        <w:r w:rsidR="000E41E9">
          <w:rPr>
            <w:webHidden/>
          </w:rPr>
          <w:fldChar w:fldCharType="end"/>
        </w:r>
      </w:hyperlink>
    </w:p>
    <w:p w14:paraId="08C4144B" w14:textId="56F771C3"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7101" w:history="1">
        <w:r w:rsidR="000E41E9" w:rsidRPr="001767FC">
          <w:rPr>
            <w:rStyle w:val="Hyperlink"/>
            <w:noProof/>
          </w:rPr>
          <w:t>Appendix G - Accessibility</w:t>
        </w:r>
        <w:r w:rsidR="000E41E9">
          <w:rPr>
            <w:noProof/>
            <w:webHidden/>
          </w:rPr>
          <w:tab/>
        </w:r>
        <w:r w:rsidR="000E41E9">
          <w:rPr>
            <w:noProof/>
            <w:webHidden/>
          </w:rPr>
          <w:fldChar w:fldCharType="begin"/>
        </w:r>
        <w:r w:rsidR="000E41E9">
          <w:rPr>
            <w:noProof/>
            <w:webHidden/>
          </w:rPr>
          <w:instrText xml:space="preserve"> PAGEREF _Toc137457101 \h </w:instrText>
        </w:r>
        <w:r w:rsidR="000E41E9">
          <w:rPr>
            <w:noProof/>
            <w:webHidden/>
          </w:rPr>
        </w:r>
        <w:r w:rsidR="000E41E9">
          <w:rPr>
            <w:noProof/>
            <w:webHidden/>
          </w:rPr>
          <w:fldChar w:fldCharType="separate"/>
        </w:r>
        <w:r w:rsidR="008D154E">
          <w:rPr>
            <w:noProof/>
            <w:webHidden/>
          </w:rPr>
          <w:t>596</w:t>
        </w:r>
        <w:r w:rsidR="000E41E9">
          <w:rPr>
            <w:noProof/>
            <w:webHidden/>
          </w:rPr>
          <w:fldChar w:fldCharType="end"/>
        </w:r>
      </w:hyperlink>
    </w:p>
    <w:p w14:paraId="654B444E" w14:textId="01C3FA5D" w:rsidR="000E41E9" w:rsidRDefault="00E6589F">
      <w:pPr>
        <w:pStyle w:val="TOC2"/>
        <w:rPr>
          <w:rFonts w:asciiTheme="minorHAnsi" w:eastAsiaTheme="minorEastAsia" w:hAnsiTheme="minorHAnsi" w:cstheme="minorBidi"/>
          <w:smallCaps w:val="0"/>
          <w:noProof/>
          <w:sz w:val="22"/>
          <w:szCs w:val="22"/>
        </w:rPr>
      </w:pPr>
      <w:hyperlink w:anchor="_Toc137457102" w:history="1">
        <w:r w:rsidR="000E41E9" w:rsidRPr="001767FC">
          <w:rPr>
            <w:rStyle w:val="Hyperlink"/>
            <w:rFonts w:cs="Arial"/>
            <w:noProof/>
          </w:rPr>
          <w:t>JAWS Files</w:t>
        </w:r>
        <w:r w:rsidR="000E41E9">
          <w:rPr>
            <w:noProof/>
            <w:webHidden/>
          </w:rPr>
          <w:tab/>
        </w:r>
        <w:r w:rsidR="000E41E9">
          <w:rPr>
            <w:noProof/>
            <w:webHidden/>
          </w:rPr>
          <w:fldChar w:fldCharType="begin"/>
        </w:r>
        <w:r w:rsidR="000E41E9">
          <w:rPr>
            <w:noProof/>
            <w:webHidden/>
          </w:rPr>
          <w:instrText xml:space="preserve"> PAGEREF _Toc137457102 \h </w:instrText>
        </w:r>
        <w:r w:rsidR="000E41E9">
          <w:rPr>
            <w:noProof/>
            <w:webHidden/>
          </w:rPr>
        </w:r>
        <w:r w:rsidR="000E41E9">
          <w:rPr>
            <w:noProof/>
            <w:webHidden/>
          </w:rPr>
          <w:fldChar w:fldCharType="separate"/>
        </w:r>
        <w:r w:rsidR="008D154E">
          <w:rPr>
            <w:noProof/>
            <w:webHidden/>
          </w:rPr>
          <w:t>596</w:t>
        </w:r>
        <w:r w:rsidR="000E41E9">
          <w:rPr>
            <w:noProof/>
            <w:webHidden/>
          </w:rPr>
          <w:fldChar w:fldCharType="end"/>
        </w:r>
      </w:hyperlink>
    </w:p>
    <w:p w14:paraId="138853FB" w14:textId="016FD11F" w:rsidR="000E41E9" w:rsidRDefault="00E6589F">
      <w:pPr>
        <w:pStyle w:val="TOC2"/>
        <w:rPr>
          <w:rFonts w:asciiTheme="minorHAnsi" w:eastAsiaTheme="minorEastAsia" w:hAnsiTheme="minorHAnsi" w:cstheme="minorBidi"/>
          <w:smallCaps w:val="0"/>
          <w:noProof/>
          <w:sz w:val="22"/>
          <w:szCs w:val="22"/>
        </w:rPr>
      </w:pPr>
      <w:hyperlink w:anchor="_Toc137457103" w:history="1">
        <w:r w:rsidR="000E41E9" w:rsidRPr="001767FC">
          <w:rPr>
            <w:rStyle w:val="Hyperlink"/>
            <w:noProof/>
          </w:rPr>
          <w:t>New Accessibility Framework</w:t>
        </w:r>
        <w:r w:rsidR="000E41E9">
          <w:rPr>
            <w:noProof/>
            <w:webHidden/>
          </w:rPr>
          <w:tab/>
        </w:r>
        <w:r w:rsidR="000E41E9">
          <w:rPr>
            <w:noProof/>
            <w:webHidden/>
          </w:rPr>
          <w:fldChar w:fldCharType="begin"/>
        </w:r>
        <w:r w:rsidR="000E41E9">
          <w:rPr>
            <w:noProof/>
            <w:webHidden/>
          </w:rPr>
          <w:instrText xml:space="preserve"> PAGEREF _Toc137457103 \h </w:instrText>
        </w:r>
        <w:r w:rsidR="000E41E9">
          <w:rPr>
            <w:noProof/>
            <w:webHidden/>
          </w:rPr>
        </w:r>
        <w:r w:rsidR="000E41E9">
          <w:rPr>
            <w:noProof/>
            <w:webHidden/>
          </w:rPr>
          <w:fldChar w:fldCharType="separate"/>
        </w:r>
        <w:r w:rsidR="008D154E">
          <w:rPr>
            <w:noProof/>
            <w:webHidden/>
          </w:rPr>
          <w:t>597</w:t>
        </w:r>
        <w:r w:rsidR="000E41E9">
          <w:rPr>
            <w:noProof/>
            <w:webHidden/>
          </w:rPr>
          <w:fldChar w:fldCharType="end"/>
        </w:r>
      </w:hyperlink>
    </w:p>
    <w:p w14:paraId="700A9062" w14:textId="1EEC28DD"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7104" w:history="1">
        <w:r w:rsidR="000E41E9" w:rsidRPr="001767FC">
          <w:rPr>
            <w:rStyle w:val="Hyperlink"/>
            <w:noProof/>
          </w:rPr>
          <w:t>Appendix H – USING NEWPERS DEBUGGER</w:t>
        </w:r>
        <w:r w:rsidR="000E41E9">
          <w:rPr>
            <w:noProof/>
            <w:webHidden/>
          </w:rPr>
          <w:tab/>
        </w:r>
        <w:r w:rsidR="000E41E9">
          <w:rPr>
            <w:noProof/>
            <w:webHidden/>
          </w:rPr>
          <w:fldChar w:fldCharType="begin"/>
        </w:r>
        <w:r w:rsidR="000E41E9">
          <w:rPr>
            <w:noProof/>
            <w:webHidden/>
          </w:rPr>
          <w:instrText xml:space="preserve"> PAGEREF _Toc137457104 \h </w:instrText>
        </w:r>
        <w:r w:rsidR="000E41E9">
          <w:rPr>
            <w:noProof/>
            <w:webHidden/>
          </w:rPr>
        </w:r>
        <w:r w:rsidR="000E41E9">
          <w:rPr>
            <w:noProof/>
            <w:webHidden/>
          </w:rPr>
          <w:fldChar w:fldCharType="separate"/>
        </w:r>
        <w:r w:rsidR="008D154E">
          <w:rPr>
            <w:noProof/>
            <w:webHidden/>
          </w:rPr>
          <w:t>598</w:t>
        </w:r>
        <w:r w:rsidR="000E41E9">
          <w:rPr>
            <w:noProof/>
            <w:webHidden/>
          </w:rPr>
          <w:fldChar w:fldCharType="end"/>
        </w:r>
      </w:hyperlink>
    </w:p>
    <w:p w14:paraId="6051F563" w14:textId="43B3BDE3" w:rsidR="000E41E9" w:rsidRDefault="00E6589F">
      <w:pPr>
        <w:pStyle w:val="TOC2"/>
        <w:rPr>
          <w:rFonts w:asciiTheme="minorHAnsi" w:eastAsiaTheme="minorEastAsia" w:hAnsiTheme="minorHAnsi" w:cstheme="minorBidi"/>
          <w:smallCaps w:val="0"/>
          <w:noProof/>
          <w:sz w:val="22"/>
          <w:szCs w:val="22"/>
        </w:rPr>
      </w:pPr>
      <w:hyperlink w:anchor="_Toc137457105" w:history="1">
        <w:r w:rsidR="000E41E9" w:rsidRPr="001767FC">
          <w:rPr>
            <w:rStyle w:val="Hyperlink"/>
            <w:noProof/>
          </w:rPr>
          <w:t>RPC Updates</w:t>
        </w:r>
        <w:r w:rsidR="000E41E9">
          <w:rPr>
            <w:noProof/>
            <w:webHidden/>
          </w:rPr>
          <w:tab/>
        </w:r>
        <w:r w:rsidR="000E41E9">
          <w:rPr>
            <w:noProof/>
            <w:webHidden/>
          </w:rPr>
          <w:fldChar w:fldCharType="begin"/>
        </w:r>
        <w:r w:rsidR="000E41E9">
          <w:rPr>
            <w:noProof/>
            <w:webHidden/>
          </w:rPr>
          <w:instrText xml:space="preserve"> PAGEREF _Toc137457105 \h </w:instrText>
        </w:r>
        <w:r w:rsidR="000E41E9">
          <w:rPr>
            <w:noProof/>
            <w:webHidden/>
          </w:rPr>
        </w:r>
        <w:r w:rsidR="000E41E9">
          <w:rPr>
            <w:noProof/>
            <w:webHidden/>
          </w:rPr>
          <w:fldChar w:fldCharType="separate"/>
        </w:r>
        <w:r w:rsidR="008D154E">
          <w:rPr>
            <w:noProof/>
            <w:webHidden/>
          </w:rPr>
          <w:t>598</w:t>
        </w:r>
        <w:r w:rsidR="000E41E9">
          <w:rPr>
            <w:noProof/>
            <w:webHidden/>
          </w:rPr>
          <w:fldChar w:fldCharType="end"/>
        </w:r>
      </w:hyperlink>
    </w:p>
    <w:p w14:paraId="433FC57C" w14:textId="4E11C921" w:rsidR="000E41E9" w:rsidRDefault="00E6589F">
      <w:pPr>
        <w:pStyle w:val="TOC2"/>
        <w:rPr>
          <w:rFonts w:asciiTheme="minorHAnsi" w:eastAsiaTheme="minorEastAsia" w:hAnsiTheme="minorHAnsi" w:cstheme="minorBidi"/>
          <w:smallCaps w:val="0"/>
          <w:noProof/>
          <w:sz w:val="22"/>
          <w:szCs w:val="22"/>
        </w:rPr>
      </w:pPr>
      <w:hyperlink w:anchor="_Toc137457106" w:history="1">
        <w:r w:rsidR="000E41E9" w:rsidRPr="001767FC">
          <w:rPr>
            <w:rStyle w:val="Hyperlink"/>
            <w:noProof/>
          </w:rPr>
          <w:t>OR NEWPERS DEBUGGER</w:t>
        </w:r>
        <w:r w:rsidR="000E41E9">
          <w:rPr>
            <w:noProof/>
            <w:webHidden/>
          </w:rPr>
          <w:tab/>
        </w:r>
        <w:r w:rsidR="000E41E9">
          <w:rPr>
            <w:noProof/>
            <w:webHidden/>
          </w:rPr>
          <w:fldChar w:fldCharType="begin"/>
        </w:r>
        <w:r w:rsidR="000E41E9">
          <w:rPr>
            <w:noProof/>
            <w:webHidden/>
          </w:rPr>
          <w:instrText xml:space="preserve"> PAGEREF _Toc137457106 \h </w:instrText>
        </w:r>
        <w:r w:rsidR="000E41E9">
          <w:rPr>
            <w:noProof/>
            <w:webHidden/>
          </w:rPr>
        </w:r>
        <w:r w:rsidR="000E41E9">
          <w:rPr>
            <w:noProof/>
            <w:webHidden/>
          </w:rPr>
          <w:fldChar w:fldCharType="separate"/>
        </w:r>
        <w:r w:rsidR="008D154E">
          <w:rPr>
            <w:noProof/>
            <w:webHidden/>
          </w:rPr>
          <w:t>599</w:t>
        </w:r>
        <w:r w:rsidR="000E41E9">
          <w:rPr>
            <w:noProof/>
            <w:webHidden/>
          </w:rPr>
          <w:fldChar w:fldCharType="end"/>
        </w:r>
      </w:hyperlink>
    </w:p>
    <w:p w14:paraId="0087FCD1" w14:textId="77C83634" w:rsidR="000E41E9" w:rsidRDefault="00E6589F">
      <w:pPr>
        <w:pStyle w:val="TOC2"/>
        <w:rPr>
          <w:rFonts w:asciiTheme="minorHAnsi" w:eastAsiaTheme="minorEastAsia" w:hAnsiTheme="minorHAnsi" w:cstheme="minorBidi"/>
          <w:smallCaps w:val="0"/>
          <w:noProof/>
          <w:sz w:val="22"/>
          <w:szCs w:val="22"/>
        </w:rPr>
      </w:pPr>
      <w:hyperlink w:anchor="_Toc137457107" w:history="1">
        <w:r w:rsidR="000E41E9" w:rsidRPr="001767FC">
          <w:rPr>
            <w:rStyle w:val="Hyperlink"/>
            <w:noProof/>
          </w:rPr>
          <w:t>ORNEWPERS ACTIVE</w:t>
        </w:r>
        <w:r w:rsidR="000E41E9">
          <w:rPr>
            <w:noProof/>
            <w:webHidden/>
          </w:rPr>
          <w:tab/>
        </w:r>
        <w:r w:rsidR="000E41E9">
          <w:rPr>
            <w:noProof/>
            <w:webHidden/>
          </w:rPr>
          <w:fldChar w:fldCharType="begin"/>
        </w:r>
        <w:r w:rsidR="000E41E9">
          <w:rPr>
            <w:noProof/>
            <w:webHidden/>
          </w:rPr>
          <w:instrText xml:space="preserve"> PAGEREF _Toc137457107 \h </w:instrText>
        </w:r>
        <w:r w:rsidR="000E41E9">
          <w:rPr>
            <w:noProof/>
            <w:webHidden/>
          </w:rPr>
        </w:r>
        <w:r w:rsidR="000E41E9">
          <w:rPr>
            <w:noProof/>
            <w:webHidden/>
          </w:rPr>
          <w:fldChar w:fldCharType="separate"/>
        </w:r>
        <w:r w:rsidR="008D154E">
          <w:rPr>
            <w:noProof/>
            <w:webHidden/>
          </w:rPr>
          <w:t>600</w:t>
        </w:r>
        <w:r w:rsidR="000E41E9">
          <w:rPr>
            <w:noProof/>
            <w:webHidden/>
          </w:rPr>
          <w:fldChar w:fldCharType="end"/>
        </w:r>
      </w:hyperlink>
    </w:p>
    <w:p w14:paraId="7BFA9E70" w14:textId="2D1E577C" w:rsidR="000E41E9" w:rsidRDefault="00E6589F">
      <w:pPr>
        <w:pStyle w:val="TOC3"/>
        <w:rPr>
          <w:rFonts w:asciiTheme="minorHAnsi" w:eastAsiaTheme="minorEastAsia" w:hAnsiTheme="minorHAnsi" w:cstheme="minorBidi"/>
          <w:i w:val="0"/>
          <w:sz w:val="22"/>
          <w:szCs w:val="22"/>
        </w:rPr>
      </w:pPr>
      <w:hyperlink w:anchor="_Toc137457108" w:history="1">
        <w:r w:rsidR="000E41E9" w:rsidRPr="001767FC">
          <w:rPr>
            <w:rStyle w:val="Hyperlink"/>
          </w:rPr>
          <w:t>Using the OR NEWPERS DEBUGGER</w:t>
        </w:r>
        <w:r w:rsidR="000E41E9">
          <w:rPr>
            <w:webHidden/>
          </w:rPr>
          <w:tab/>
        </w:r>
        <w:r w:rsidR="000E41E9">
          <w:rPr>
            <w:webHidden/>
          </w:rPr>
          <w:fldChar w:fldCharType="begin"/>
        </w:r>
        <w:r w:rsidR="000E41E9">
          <w:rPr>
            <w:webHidden/>
          </w:rPr>
          <w:instrText xml:space="preserve"> PAGEREF _Toc137457108 \h </w:instrText>
        </w:r>
        <w:r w:rsidR="000E41E9">
          <w:rPr>
            <w:webHidden/>
          </w:rPr>
        </w:r>
        <w:r w:rsidR="000E41E9">
          <w:rPr>
            <w:webHidden/>
          </w:rPr>
          <w:fldChar w:fldCharType="separate"/>
        </w:r>
        <w:r w:rsidR="008D154E">
          <w:rPr>
            <w:webHidden/>
          </w:rPr>
          <w:t>601</w:t>
        </w:r>
        <w:r w:rsidR="000E41E9">
          <w:rPr>
            <w:webHidden/>
          </w:rPr>
          <w:fldChar w:fldCharType="end"/>
        </w:r>
      </w:hyperlink>
    </w:p>
    <w:p w14:paraId="589D1796" w14:textId="5B010663" w:rsidR="000E41E9" w:rsidRDefault="00E6589F">
      <w:pPr>
        <w:pStyle w:val="TOC3"/>
        <w:rPr>
          <w:rFonts w:asciiTheme="minorHAnsi" w:eastAsiaTheme="minorEastAsia" w:hAnsiTheme="minorHAnsi" w:cstheme="minorBidi"/>
          <w:i w:val="0"/>
          <w:sz w:val="22"/>
          <w:szCs w:val="22"/>
        </w:rPr>
      </w:pPr>
      <w:hyperlink w:anchor="_Toc137457109" w:history="1">
        <w:r w:rsidR="000E41E9" w:rsidRPr="001767FC">
          <w:rPr>
            <w:rStyle w:val="Hyperlink"/>
          </w:rPr>
          <w:t>Required Parameters</w:t>
        </w:r>
        <w:r w:rsidR="000E41E9">
          <w:rPr>
            <w:webHidden/>
          </w:rPr>
          <w:tab/>
        </w:r>
        <w:r w:rsidR="000E41E9">
          <w:rPr>
            <w:webHidden/>
          </w:rPr>
          <w:fldChar w:fldCharType="begin"/>
        </w:r>
        <w:r w:rsidR="000E41E9">
          <w:rPr>
            <w:webHidden/>
          </w:rPr>
          <w:instrText xml:space="preserve"> PAGEREF _Toc137457109 \h </w:instrText>
        </w:r>
        <w:r w:rsidR="000E41E9">
          <w:rPr>
            <w:webHidden/>
          </w:rPr>
        </w:r>
        <w:r w:rsidR="000E41E9">
          <w:rPr>
            <w:webHidden/>
          </w:rPr>
          <w:fldChar w:fldCharType="separate"/>
        </w:r>
        <w:r w:rsidR="008D154E">
          <w:rPr>
            <w:webHidden/>
          </w:rPr>
          <w:t>601</w:t>
        </w:r>
        <w:r w:rsidR="000E41E9">
          <w:rPr>
            <w:webHidden/>
          </w:rPr>
          <w:fldChar w:fldCharType="end"/>
        </w:r>
      </w:hyperlink>
    </w:p>
    <w:p w14:paraId="1D9EC643" w14:textId="415B9108" w:rsidR="000E41E9" w:rsidRDefault="00E6589F">
      <w:pPr>
        <w:pStyle w:val="TOC3"/>
        <w:rPr>
          <w:rFonts w:asciiTheme="minorHAnsi" w:eastAsiaTheme="minorEastAsia" w:hAnsiTheme="minorHAnsi" w:cstheme="minorBidi"/>
          <w:i w:val="0"/>
          <w:sz w:val="22"/>
          <w:szCs w:val="22"/>
        </w:rPr>
      </w:pPr>
      <w:hyperlink w:anchor="_Toc137457110" w:history="1">
        <w:r w:rsidR="000E41E9" w:rsidRPr="001767FC">
          <w:rPr>
            <w:rStyle w:val="Hyperlink"/>
          </w:rPr>
          <w:t>How the Required Parameters work &amp; their locations in CPRS</w:t>
        </w:r>
        <w:r w:rsidR="000E41E9">
          <w:rPr>
            <w:webHidden/>
          </w:rPr>
          <w:tab/>
        </w:r>
        <w:r w:rsidR="000E41E9">
          <w:rPr>
            <w:webHidden/>
          </w:rPr>
          <w:fldChar w:fldCharType="begin"/>
        </w:r>
        <w:r w:rsidR="000E41E9">
          <w:rPr>
            <w:webHidden/>
          </w:rPr>
          <w:instrText xml:space="preserve"> PAGEREF _Toc137457110 \h </w:instrText>
        </w:r>
        <w:r w:rsidR="000E41E9">
          <w:rPr>
            <w:webHidden/>
          </w:rPr>
        </w:r>
        <w:r w:rsidR="000E41E9">
          <w:rPr>
            <w:webHidden/>
          </w:rPr>
          <w:fldChar w:fldCharType="separate"/>
        </w:r>
        <w:r w:rsidR="008D154E">
          <w:rPr>
            <w:webHidden/>
          </w:rPr>
          <w:t>601</w:t>
        </w:r>
        <w:r w:rsidR="000E41E9">
          <w:rPr>
            <w:webHidden/>
          </w:rPr>
          <w:fldChar w:fldCharType="end"/>
        </w:r>
      </w:hyperlink>
    </w:p>
    <w:p w14:paraId="6F28B9F9" w14:textId="1D235B66" w:rsidR="000E41E9" w:rsidRDefault="00E6589F">
      <w:pPr>
        <w:pStyle w:val="TOC3"/>
        <w:rPr>
          <w:rFonts w:asciiTheme="minorHAnsi" w:eastAsiaTheme="minorEastAsia" w:hAnsiTheme="minorHAnsi" w:cstheme="minorBidi"/>
          <w:i w:val="0"/>
          <w:sz w:val="22"/>
          <w:szCs w:val="22"/>
        </w:rPr>
      </w:pPr>
      <w:hyperlink w:anchor="_Toc137457111" w:history="1">
        <w:r w:rsidR="000E41E9" w:rsidRPr="001767FC">
          <w:rPr>
            <w:rStyle w:val="Hyperlink"/>
          </w:rPr>
          <w:t>Optional Parameters</w:t>
        </w:r>
        <w:r w:rsidR="000E41E9">
          <w:rPr>
            <w:webHidden/>
          </w:rPr>
          <w:tab/>
        </w:r>
        <w:r w:rsidR="000E41E9">
          <w:rPr>
            <w:webHidden/>
          </w:rPr>
          <w:fldChar w:fldCharType="begin"/>
        </w:r>
        <w:r w:rsidR="000E41E9">
          <w:rPr>
            <w:webHidden/>
          </w:rPr>
          <w:instrText xml:space="preserve"> PAGEREF _Toc137457111 \h </w:instrText>
        </w:r>
        <w:r w:rsidR="000E41E9">
          <w:rPr>
            <w:webHidden/>
          </w:rPr>
        </w:r>
        <w:r w:rsidR="000E41E9">
          <w:rPr>
            <w:webHidden/>
          </w:rPr>
          <w:fldChar w:fldCharType="separate"/>
        </w:r>
        <w:r w:rsidR="008D154E">
          <w:rPr>
            <w:webHidden/>
          </w:rPr>
          <w:t>603</w:t>
        </w:r>
        <w:r w:rsidR="000E41E9">
          <w:rPr>
            <w:webHidden/>
          </w:rPr>
          <w:fldChar w:fldCharType="end"/>
        </w:r>
      </w:hyperlink>
    </w:p>
    <w:p w14:paraId="08738A29" w14:textId="7FC142BE"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7112" w:history="1">
        <w:r w:rsidR="000E41E9" w:rsidRPr="001767FC">
          <w:rPr>
            <w:rStyle w:val="Hyperlink"/>
            <w:noProof/>
          </w:rPr>
          <w:t>Glossary</w:t>
        </w:r>
        <w:r w:rsidR="000E41E9">
          <w:rPr>
            <w:noProof/>
            <w:webHidden/>
          </w:rPr>
          <w:tab/>
        </w:r>
        <w:r w:rsidR="000E41E9">
          <w:rPr>
            <w:noProof/>
            <w:webHidden/>
          </w:rPr>
          <w:fldChar w:fldCharType="begin"/>
        </w:r>
        <w:r w:rsidR="000E41E9">
          <w:rPr>
            <w:noProof/>
            <w:webHidden/>
          </w:rPr>
          <w:instrText xml:space="preserve"> PAGEREF _Toc137457112 \h </w:instrText>
        </w:r>
        <w:r w:rsidR="000E41E9">
          <w:rPr>
            <w:noProof/>
            <w:webHidden/>
          </w:rPr>
        </w:r>
        <w:r w:rsidR="000E41E9">
          <w:rPr>
            <w:noProof/>
            <w:webHidden/>
          </w:rPr>
          <w:fldChar w:fldCharType="separate"/>
        </w:r>
        <w:r w:rsidR="008D154E">
          <w:rPr>
            <w:noProof/>
            <w:webHidden/>
          </w:rPr>
          <w:t>606</w:t>
        </w:r>
        <w:r w:rsidR="000E41E9">
          <w:rPr>
            <w:noProof/>
            <w:webHidden/>
          </w:rPr>
          <w:fldChar w:fldCharType="end"/>
        </w:r>
      </w:hyperlink>
    </w:p>
    <w:p w14:paraId="5387EE62" w14:textId="59B05F8B" w:rsidR="000E41E9" w:rsidRDefault="00E6589F">
      <w:pPr>
        <w:pStyle w:val="TOC1"/>
        <w:tabs>
          <w:tab w:val="right" w:leader="dot" w:pos="9350"/>
        </w:tabs>
        <w:rPr>
          <w:rFonts w:asciiTheme="minorHAnsi" w:eastAsiaTheme="minorEastAsia" w:hAnsiTheme="minorHAnsi" w:cstheme="minorBidi"/>
          <w:b w:val="0"/>
          <w:caps w:val="0"/>
          <w:noProof/>
          <w:sz w:val="22"/>
          <w:szCs w:val="22"/>
        </w:rPr>
      </w:pPr>
      <w:hyperlink w:anchor="_Toc137457113" w:history="1">
        <w:r w:rsidR="000E41E9" w:rsidRPr="001767FC">
          <w:rPr>
            <w:rStyle w:val="Hyperlink"/>
            <w:noProof/>
            <w:lang w:val="fr-FR"/>
          </w:rPr>
          <w:t>Index</w:t>
        </w:r>
        <w:r w:rsidR="000E41E9">
          <w:rPr>
            <w:noProof/>
            <w:webHidden/>
          </w:rPr>
          <w:tab/>
        </w:r>
        <w:r w:rsidR="000E41E9">
          <w:rPr>
            <w:noProof/>
            <w:webHidden/>
          </w:rPr>
          <w:fldChar w:fldCharType="begin"/>
        </w:r>
        <w:r w:rsidR="000E41E9">
          <w:rPr>
            <w:noProof/>
            <w:webHidden/>
          </w:rPr>
          <w:instrText xml:space="preserve"> PAGEREF _Toc137457113 \h </w:instrText>
        </w:r>
        <w:r w:rsidR="000E41E9">
          <w:rPr>
            <w:noProof/>
            <w:webHidden/>
          </w:rPr>
        </w:r>
        <w:r w:rsidR="000E41E9">
          <w:rPr>
            <w:noProof/>
            <w:webHidden/>
          </w:rPr>
          <w:fldChar w:fldCharType="separate"/>
        </w:r>
        <w:r w:rsidR="008D154E">
          <w:rPr>
            <w:noProof/>
            <w:webHidden/>
          </w:rPr>
          <w:t>609</w:t>
        </w:r>
        <w:r w:rsidR="000E41E9">
          <w:rPr>
            <w:noProof/>
            <w:webHidden/>
          </w:rPr>
          <w:fldChar w:fldCharType="end"/>
        </w:r>
      </w:hyperlink>
    </w:p>
    <w:p w14:paraId="6D23B38F" w14:textId="20D0F4E1" w:rsidR="00356455" w:rsidRPr="00002853" w:rsidRDefault="00356455" w:rsidP="00BD45A7">
      <w:pPr>
        <w:tabs>
          <w:tab w:val="left" w:pos="8550"/>
          <w:tab w:val="left" w:pos="8640"/>
          <w:tab w:val="right" w:leader="dot" w:pos="9360"/>
        </w:tabs>
        <w:ind w:left="342" w:right="432"/>
        <w:rPr>
          <w:sz w:val="20"/>
          <w:szCs w:val="20"/>
        </w:rPr>
      </w:pPr>
      <w:r w:rsidRPr="00002853">
        <w:rPr>
          <w:sz w:val="20"/>
          <w:szCs w:val="20"/>
        </w:rPr>
        <w:fldChar w:fldCharType="end"/>
      </w:r>
    </w:p>
    <w:p w14:paraId="14C9A9B8" w14:textId="77777777" w:rsidR="008269EB" w:rsidRDefault="008269EB" w:rsidP="00BD45A7">
      <w:pPr>
        <w:tabs>
          <w:tab w:val="left" w:pos="8550"/>
          <w:tab w:val="left" w:pos="8640"/>
          <w:tab w:val="right" w:leader="dot" w:pos="9360"/>
        </w:tabs>
        <w:ind w:left="342" w:right="432"/>
        <w:rPr>
          <w:sz w:val="20"/>
          <w:szCs w:val="20"/>
        </w:rPr>
        <w:sectPr w:rsidR="008269EB" w:rsidSect="008269EB">
          <w:headerReference w:type="even" r:id="rId16"/>
          <w:headerReference w:type="default" r:id="rId17"/>
          <w:footerReference w:type="default" r:id="rId18"/>
          <w:headerReference w:type="first" r:id="rId19"/>
          <w:footerReference w:type="first" r:id="rId20"/>
          <w:pgSz w:w="12240" w:h="15840" w:code="1"/>
          <w:pgMar w:top="1440" w:right="1440" w:bottom="1440" w:left="1440" w:header="576" w:footer="576" w:gutter="0"/>
          <w:pgNumType w:fmt="lowerRoman" w:start="1"/>
          <w:cols w:space="720"/>
          <w:titlePg/>
        </w:sectPr>
      </w:pPr>
    </w:p>
    <w:p w14:paraId="459E873A" w14:textId="262DA207" w:rsidR="00356455" w:rsidRPr="00002853" w:rsidRDefault="00356455" w:rsidP="008269EB">
      <w:pPr>
        <w:pStyle w:val="CPRSH1"/>
      </w:pPr>
      <w:bookmarkStart w:id="9" w:name="_Toc495200773"/>
      <w:bookmarkStart w:id="10" w:name="_Toc137456384"/>
      <w:bookmarkStart w:id="11" w:name="_Toc394379186"/>
      <w:r w:rsidRPr="00002853">
        <w:lastRenderedPageBreak/>
        <w:t>Introduction</w:t>
      </w:r>
      <w:bookmarkEnd w:id="9"/>
      <w:bookmarkEnd w:id="10"/>
    </w:p>
    <w:p w14:paraId="6DB6A4BE" w14:textId="77777777" w:rsidR="00356455" w:rsidRPr="00002853" w:rsidRDefault="00356455">
      <w:pPr>
        <w:pStyle w:val="CPRSH2"/>
      </w:pPr>
      <w:bookmarkStart w:id="12" w:name="_Toc495200774"/>
      <w:bookmarkStart w:id="13" w:name="_Toc137456385"/>
      <w:bookmarkEnd w:id="11"/>
      <w:r w:rsidRPr="00002853">
        <w:t>What is CPRS</w:t>
      </w:r>
      <w:r w:rsidRPr="00002853">
        <w:fldChar w:fldCharType="begin"/>
      </w:r>
      <w:r w:rsidRPr="00002853">
        <w:instrText xml:space="preserve"> XE “CPRS” </w:instrText>
      </w:r>
      <w:r w:rsidRPr="00002853">
        <w:fldChar w:fldCharType="end"/>
      </w:r>
      <w:r w:rsidRPr="00002853">
        <w:t>?</w:t>
      </w:r>
      <w:bookmarkEnd w:id="12"/>
      <w:bookmarkEnd w:id="13"/>
    </w:p>
    <w:p w14:paraId="12DB03B7" w14:textId="36D8E542" w:rsidR="00356455" w:rsidRPr="00002853" w:rsidRDefault="00356455">
      <w:pPr>
        <w:pStyle w:val="CPRSH2Body"/>
      </w:pPr>
      <w:r w:rsidRPr="00002853">
        <w:t>The Computerized Patient Record System v.1.0 (CPRS</w:t>
      </w:r>
      <w:r w:rsidRPr="00002853">
        <w:fldChar w:fldCharType="begin"/>
      </w:r>
      <w:r w:rsidRPr="00002853">
        <w:instrText xml:space="preserve"> XE “CPRS” </w:instrText>
      </w:r>
      <w:r w:rsidRPr="00002853">
        <w:fldChar w:fldCharType="end"/>
      </w:r>
      <w:r w:rsidRPr="00002853">
        <w:t>) is a Veterans Health Information Systems and Technology Architecture (V</w:t>
      </w:r>
      <w:r w:rsidR="00B94160" w:rsidRPr="00002853">
        <w:t>ist</w:t>
      </w:r>
      <w:r w:rsidRPr="00002853">
        <w:t>A</w:t>
      </w:r>
      <w:r w:rsidRPr="00002853">
        <w:fldChar w:fldCharType="begin"/>
      </w:r>
      <w:r w:rsidRPr="00002853">
        <w:instrText xml:space="preserve"> XE “VISTA” </w:instrText>
      </w:r>
      <w:r w:rsidRPr="00002853">
        <w:fldChar w:fldCharType="end"/>
      </w:r>
      <w:r w:rsidRPr="00002853">
        <w:t>) computer application. CPRS</w:t>
      </w:r>
      <w:r w:rsidRPr="00002853">
        <w:fldChar w:fldCharType="begin"/>
      </w:r>
      <w:r w:rsidRPr="00002853">
        <w:instrText xml:space="preserve"> XE “CPRS” </w:instrText>
      </w:r>
      <w:r w:rsidRPr="00002853">
        <w:fldChar w:fldCharType="end"/>
      </w:r>
      <w:r w:rsidRPr="00002853">
        <w:t xml:space="preserve"> enables you to enter, review, and continuously update all information connected with any patient. With CPRS, you can order lab tests, medications, diets, radiology tests and procedures, record a patient’s allergies or adverse reactions to medications, </w:t>
      </w:r>
      <w:proofErr w:type="gramStart"/>
      <w:r w:rsidRPr="00002853">
        <w:t>request</w:t>
      </w:r>
      <w:proofErr w:type="gramEnd"/>
      <w:r w:rsidRPr="00002853">
        <w:t xml:space="preserve"> and track consults, enter progress notes, diagnoses, and treatments for each encounter, and enter discharge summaries.</w:t>
      </w:r>
    </w:p>
    <w:p w14:paraId="772A2C2A" w14:textId="77777777" w:rsidR="00356455" w:rsidRPr="00002853" w:rsidRDefault="00356455">
      <w:pPr>
        <w:pStyle w:val="CPRSH2Body"/>
      </w:pPr>
      <w:r w:rsidRPr="00002853">
        <w:t>CPRS</w:t>
      </w:r>
      <w:r w:rsidRPr="00002853">
        <w:fldChar w:fldCharType="begin"/>
      </w:r>
      <w:r w:rsidRPr="00002853">
        <w:instrText xml:space="preserve"> XE “CPRS” </w:instrText>
      </w:r>
      <w:r w:rsidRPr="00002853">
        <w:fldChar w:fldCharType="end"/>
      </w:r>
      <w:r w:rsidRPr="00002853">
        <w:t xml:space="preserve"> not only allows you to keep comprehensive patient records, </w:t>
      </w:r>
      <w:proofErr w:type="gramStart"/>
      <w:r w:rsidRPr="00002853">
        <w:t>it</w:t>
      </w:r>
      <w:proofErr w:type="gramEnd"/>
      <w:r w:rsidRPr="00002853">
        <w:t xml:space="preserve"> enables you to review and analyze the data gathered on any patient in a way that directly supports clinical decision-making.</w:t>
      </w:r>
    </w:p>
    <w:p w14:paraId="27ED394D" w14:textId="77777777" w:rsidR="00356455" w:rsidRPr="00002853" w:rsidRDefault="00356455"/>
    <w:p w14:paraId="52BC0421" w14:textId="77777777" w:rsidR="00356455" w:rsidRPr="00002853" w:rsidRDefault="00356455">
      <w:pPr>
        <w:pStyle w:val="CPRSH2"/>
      </w:pPr>
      <w:bookmarkStart w:id="14" w:name="_Toc495200775"/>
      <w:bookmarkStart w:id="15" w:name="_Toc137456386"/>
      <w:r w:rsidRPr="00002853">
        <w:t>Using CPRS</w:t>
      </w:r>
      <w:r w:rsidRPr="00002853">
        <w:fldChar w:fldCharType="begin"/>
      </w:r>
      <w:r w:rsidRPr="00002853">
        <w:instrText xml:space="preserve"> XE “CPRS” </w:instrText>
      </w:r>
      <w:r w:rsidRPr="00002853">
        <w:fldChar w:fldCharType="end"/>
      </w:r>
      <w:r w:rsidRPr="00002853">
        <w:t xml:space="preserve"> Documentation</w:t>
      </w:r>
      <w:bookmarkEnd w:id="14"/>
      <w:bookmarkEnd w:id="15"/>
    </w:p>
    <w:p w14:paraId="11F758EE" w14:textId="77777777" w:rsidR="00356455" w:rsidRPr="00002853" w:rsidRDefault="00356455">
      <w:pPr>
        <w:pStyle w:val="CPRSH3"/>
      </w:pPr>
      <w:bookmarkStart w:id="16" w:name="_Toc495200776"/>
      <w:bookmarkStart w:id="17" w:name="_Toc137456387"/>
      <w:r w:rsidRPr="00002853">
        <w:t>Related Manuals</w:t>
      </w:r>
      <w:bookmarkEnd w:id="16"/>
      <w:bookmarkEnd w:id="17"/>
    </w:p>
    <w:p w14:paraId="591B6E5D" w14:textId="77777777" w:rsidR="00356455" w:rsidRPr="00002853" w:rsidRDefault="00356455" w:rsidP="00A8058B">
      <w:pPr>
        <w:pStyle w:val="CPRSBullets"/>
      </w:pPr>
      <w:r w:rsidRPr="00002853">
        <w:t>Computeriz</w:t>
      </w:r>
      <w:r w:rsidR="00A8058B" w:rsidRPr="00002853">
        <w:t xml:space="preserve">ed Patient Record System </w:t>
      </w:r>
      <w:r w:rsidRPr="00002853">
        <w:t>Installation Guide</w:t>
      </w:r>
    </w:p>
    <w:p w14:paraId="0C65BFB4" w14:textId="77777777" w:rsidR="00356455" w:rsidRPr="00002853" w:rsidRDefault="00356455" w:rsidP="00A8058B">
      <w:pPr>
        <w:pStyle w:val="CPRSBullets"/>
      </w:pPr>
      <w:r w:rsidRPr="00002853">
        <w:t>Computeriz</w:t>
      </w:r>
      <w:r w:rsidR="00A8058B" w:rsidRPr="00002853">
        <w:t xml:space="preserve">ed Patient Record System </w:t>
      </w:r>
      <w:r w:rsidRPr="00002853">
        <w:t>Setup Guide</w:t>
      </w:r>
    </w:p>
    <w:p w14:paraId="36780EAB" w14:textId="77777777" w:rsidR="00356455" w:rsidRPr="00002853" w:rsidRDefault="00356455" w:rsidP="00A8058B">
      <w:pPr>
        <w:pStyle w:val="CPRSBullets"/>
      </w:pPr>
      <w:r w:rsidRPr="00002853">
        <w:t>Computeriz</w:t>
      </w:r>
      <w:r w:rsidR="00A8058B" w:rsidRPr="00002853">
        <w:t xml:space="preserve">ed Patient Record System </w:t>
      </w:r>
      <w:r w:rsidRPr="00002853">
        <w:t>Clinician Guide</w:t>
      </w:r>
    </w:p>
    <w:p w14:paraId="36D78B64" w14:textId="77777777" w:rsidR="00A8058B" w:rsidRPr="00002853" w:rsidRDefault="00A8058B" w:rsidP="00A8058B">
      <w:pPr>
        <w:pStyle w:val="CPRSBullets"/>
      </w:pPr>
      <w:r w:rsidRPr="00002853">
        <w:t>Computerized Patient Record System Technical Manual</w:t>
      </w:r>
    </w:p>
    <w:p w14:paraId="060B49EF" w14:textId="77777777" w:rsidR="00356455" w:rsidRPr="00002853" w:rsidRDefault="00356455" w:rsidP="00A8058B">
      <w:pPr>
        <w:pStyle w:val="CPRSBullets"/>
      </w:pPr>
      <w:r w:rsidRPr="00002853">
        <w:t>Text Integration Utility (TIU) Technical Manual</w:t>
      </w:r>
    </w:p>
    <w:p w14:paraId="7A1FF7B0" w14:textId="77777777" w:rsidR="00356455" w:rsidRPr="00002853" w:rsidRDefault="00356455" w:rsidP="00A8058B">
      <w:pPr>
        <w:pStyle w:val="CPRSBullets"/>
      </w:pPr>
      <w:r w:rsidRPr="00002853">
        <w:t>TIU/ASU Implementation Guide</w:t>
      </w:r>
    </w:p>
    <w:p w14:paraId="376E1F09" w14:textId="77777777" w:rsidR="00356455" w:rsidRPr="00002853" w:rsidRDefault="00356455" w:rsidP="00A8058B">
      <w:pPr>
        <w:pStyle w:val="CPRSBullets"/>
      </w:pPr>
      <w:r w:rsidRPr="00002853">
        <w:t>Authorization/Subscription Utility (ASU) Technical Manual</w:t>
      </w:r>
    </w:p>
    <w:p w14:paraId="16A97F1A" w14:textId="77777777" w:rsidR="00356455" w:rsidRPr="00002853" w:rsidRDefault="00356455" w:rsidP="00A8058B">
      <w:pPr>
        <w:pStyle w:val="CPRSBullets"/>
      </w:pPr>
      <w:r w:rsidRPr="00002853">
        <w:t>Consult/R</w:t>
      </w:r>
      <w:r w:rsidR="0047216A" w:rsidRPr="00002853">
        <w:t>equest Tracking Technical Manual</w:t>
      </w:r>
    </w:p>
    <w:p w14:paraId="7F7DD252" w14:textId="77777777" w:rsidR="00A8058B" w:rsidRPr="00002853" w:rsidRDefault="00356455" w:rsidP="00A8058B">
      <w:pPr>
        <w:pStyle w:val="CPRSBullets"/>
      </w:pPr>
      <w:r w:rsidRPr="00002853">
        <w:t>Clinical Reminders Manager Manual</w:t>
      </w:r>
    </w:p>
    <w:p w14:paraId="18FA97BE" w14:textId="77777777" w:rsidR="00A8058B" w:rsidRPr="00002853" w:rsidRDefault="00A8058B" w:rsidP="00A8058B">
      <w:pPr>
        <w:pStyle w:val="CPRSNote"/>
        <w:rPr>
          <w:b/>
        </w:rPr>
      </w:pPr>
    </w:p>
    <w:p w14:paraId="609C028D" w14:textId="79A08FDE" w:rsidR="00356455" w:rsidRPr="00002853" w:rsidRDefault="00A8058B" w:rsidP="00A8058B">
      <w:pPr>
        <w:pStyle w:val="CPRSNote"/>
      </w:pPr>
      <w:r w:rsidRPr="00002853">
        <w:rPr>
          <w:b/>
        </w:rPr>
        <w:t>Note:</w:t>
      </w:r>
      <w:r w:rsidRPr="00002853">
        <w:tab/>
        <w:t xml:space="preserve">The CPRS Technical </w:t>
      </w:r>
      <w:bookmarkStart w:id="18" w:name="List_manager_TM_reference"/>
      <w:bookmarkEnd w:id="18"/>
      <w:r w:rsidR="00FF1E8E">
        <w:t>M</w:t>
      </w:r>
      <w:r w:rsidRPr="00002853">
        <w:t>anual is a companion to this manual and contains a wealth of information about setting up CPRS, files, and how order checking and notifications work to name just a few items. Sites should be familiar with and use both manuals.</w:t>
      </w:r>
    </w:p>
    <w:p w14:paraId="5C1AD3B5" w14:textId="77777777" w:rsidR="00A8058B" w:rsidRPr="00002853" w:rsidRDefault="00A8058B" w:rsidP="00A8058B"/>
    <w:p w14:paraId="0C38A398" w14:textId="77777777" w:rsidR="00356455" w:rsidRPr="00002853" w:rsidRDefault="00356455">
      <w:pPr>
        <w:pStyle w:val="CPRSH3"/>
      </w:pPr>
      <w:bookmarkStart w:id="19" w:name="_Toc495200777"/>
      <w:bookmarkStart w:id="20" w:name="_Toc137456388"/>
      <w:r w:rsidRPr="00002853">
        <w:t>World Wide Web</w:t>
      </w:r>
      <w:bookmarkEnd w:id="19"/>
      <w:bookmarkEnd w:id="20"/>
    </w:p>
    <w:p w14:paraId="73E8B3B7" w14:textId="77777777" w:rsidR="00356455" w:rsidRPr="00002853" w:rsidRDefault="00356455">
      <w:pPr>
        <w:pStyle w:val="CPRSH3Body"/>
      </w:pPr>
      <w:r w:rsidRPr="00002853">
        <w:t>CPRS</w:t>
      </w:r>
      <w:r w:rsidRPr="00002853">
        <w:fldChar w:fldCharType="begin"/>
      </w:r>
      <w:r w:rsidRPr="00002853">
        <w:instrText xml:space="preserve"> XE “CPRS” </w:instrText>
      </w:r>
      <w:r w:rsidRPr="00002853">
        <w:fldChar w:fldCharType="end"/>
      </w:r>
      <w:r w:rsidRPr="00002853">
        <w:t xml:space="preserve"> documentation is also available on the </w:t>
      </w:r>
      <w:r w:rsidR="001D1E18" w:rsidRPr="00002853">
        <w:rPr>
          <w:szCs w:val="22"/>
        </w:rPr>
        <w:t xml:space="preserve">VistA Document Library (VDL) </w:t>
      </w:r>
      <w:r w:rsidR="001D1E18" w:rsidRPr="00002853">
        <w:t xml:space="preserve">The online versions </w:t>
      </w:r>
      <w:r w:rsidRPr="00002853">
        <w:t>will be updated</w:t>
      </w:r>
      <w:r w:rsidR="001D1E18" w:rsidRPr="00002853">
        <w:t xml:space="preserve"> as needed. Please look for the latest version on the VDL:</w:t>
      </w:r>
    </w:p>
    <w:p w14:paraId="414367D8" w14:textId="5B34187E" w:rsidR="00356455" w:rsidRPr="00002853" w:rsidRDefault="00E6589F">
      <w:pPr>
        <w:pStyle w:val="CPRSH3Body"/>
      </w:pPr>
      <w:hyperlink r:id="rId21" w:history="1">
        <w:r w:rsidR="001D1E18" w:rsidRPr="00002853">
          <w:rPr>
            <w:rStyle w:val="Hyperlink"/>
          </w:rPr>
          <w:t>http://www.va.gov/vdl</w:t>
        </w:r>
      </w:hyperlink>
    </w:p>
    <w:p w14:paraId="51F3A6C1" w14:textId="77777777" w:rsidR="00356455" w:rsidRPr="00002853" w:rsidRDefault="00356455">
      <w:pPr>
        <w:pStyle w:val="CPRSH2"/>
      </w:pPr>
      <w:r w:rsidRPr="00002853">
        <w:rPr>
          <w:bCs/>
          <w:sz w:val="20"/>
        </w:rPr>
        <w:br w:type="page"/>
      </w:r>
      <w:bookmarkStart w:id="21" w:name="_Toc495200778"/>
      <w:bookmarkStart w:id="22" w:name="_Toc137456389"/>
      <w:r w:rsidRPr="00002853">
        <w:rPr>
          <w:bCs/>
        </w:rPr>
        <w:lastRenderedPageBreak/>
        <w:t>CPRS</w:t>
      </w:r>
      <w:r w:rsidRPr="00002853">
        <w:rPr>
          <w:bCs/>
        </w:rPr>
        <w:fldChar w:fldCharType="begin"/>
      </w:r>
      <w:r w:rsidRPr="00002853">
        <w:rPr>
          <w:bCs/>
        </w:rPr>
        <w:instrText xml:space="preserve"> XE “CPRS” </w:instrText>
      </w:r>
      <w:r w:rsidRPr="00002853">
        <w:rPr>
          <w:bCs/>
        </w:rPr>
        <w:fldChar w:fldCharType="end"/>
      </w:r>
      <w:r w:rsidRPr="00002853">
        <w:rPr>
          <w:bCs/>
        </w:rPr>
        <w:t xml:space="preserve"> GUI Interface</w:t>
      </w:r>
      <w:bookmarkEnd w:id="21"/>
      <w:bookmarkEnd w:id="22"/>
    </w:p>
    <w:p w14:paraId="0B51196D" w14:textId="77777777" w:rsidR="00515A6D" w:rsidRPr="00002853" w:rsidRDefault="00356455">
      <w:pPr>
        <w:pStyle w:val="CPRSH2Body"/>
      </w:pPr>
      <w:r w:rsidRPr="00002853">
        <w:t>CPRS</w:t>
      </w:r>
      <w:r w:rsidRPr="00002853">
        <w:fldChar w:fldCharType="begin"/>
      </w:r>
      <w:r w:rsidRPr="00002853">
        <w:instrText xml:space="preserve"> XE “CPRS” </w:instrText>
      </w:r>
      <w:r w:rsidRPr="00002853">
        <w:fldChar w:fldCharType="end"/>
      </w:r>
      <w:r w:rsidRPr="00002853">
        <w:t xml:space="preserve"> was built to run in both the Microsoft Windows operating environment (usually referred to simply as Windows) and on terminals. The terminal, text-based version of CPRS is not described in this manual. This manual describes the Windows version of CPRS. The Graphical User Interface (GUI) version of CPRS uses graphical elements, such as lines, boxes, and pictures, to display information instead of just text. Windows is another example of a GUI.</w:t>
      </w:r>
    </w:p>
    <w:p w14:paraId="41491FDF" w14:textId="77777777" w:rsidR="00356455" w:rsidRPr="00002853" w:rsidRDefault="00356455">
      <w:pPr>
        <w:pStyle w:val="CPRSH2Body"/>
      </w:pPr>
    </w:p>
    <w:p w14:paraId="2D588D79" w14:textId="77777777" w:rsidR="00356455" w:rsidRPr="00002853" w:rsidRDefault="00356455">
      <w:pPr>
        <w:pStyle w:val="CPRSH2"/>
      </w:pPr>
      <w:bookmarkStart w:id="23" w:name="_Toc137456390"/>
      <w:r w:rsidRPr="00002853">
        <w:t>The Organization of this Manual</w:t>
      </w:r>
      <w:bookmarkEnd w:id="23"/>
    </w:p>
    <w:p w14:paraId="39381E2B" w14:textId="77777777" w:rsidR="00356455" w:rsidRPr="00002853" w:rsidRDefault="00356455">
      <w:pPr>
        <w:pStyle w:val="CPRSH2Body"/>
      </w:pPr>
      <w:r w:rsidRPr="00002853">
        <w:t>This manual is organized in the way most people will see the CPRS</w:t>
      </w:r>
      <w:r w:rsidRPr="00002853">
        <w:fldChar w:fldCharType="begin"/>
      </w:r>
      <w:r w:rsidRPr="00002853">
        <w:instrText xml:space="preserve"> XE “CPRS” </w:instrText>
      </w:r>
      <w:r w:rsidRPr="00002853">
        <w:fldChar w:fldCharType="end"/>
      </w:r>
      <w:r w:rsidRPr="00002853">
        <w:t xml:space="preserve"> GUI product. CPRS is patterned similar to the patient’s chart. The technical aspects of each tab in the chart are explained. The configuration of CPRS is controlled using the Parameter file. Several parameters affect the presentation of the chart by controlling defaults and allowing functionality to be enabled. Parameters are further listed in the appendix. Remote Procedure Calls (RPC) are also listed. An RPC is a procedure called from the client (the user’s workstation) communicating to the server (the M database).</w:t>
      </w:r>
    </w:p>
    <w:p w14:paraId="38EA2ED7" w14:textId="77777777" w:rsidR="00356455" w:rsidRPr="00002853" w:rsidRDefault="00356455" w:rsidP="00095C73">
      <w:pPr>
        <w:pStyle w:val="CPRSH1"/>
      </w:pPr>
      <w:bookmarkStart w:id="24" w:name="_Toc495200779"/>
      <w:bookmarkStart w:id="25" w:name="_Toc137456391"/>
      <w:r w:rsidRPr="00002853">
        <w:t xml:space="preserve">General Application </w:t>
      </w:r>
      <w:bookmarkEnd w:id="24"/>
      <w:r w:rsidRPr="00002853">
        <w:t>Settings</w:t>
      </w:r>
      <w:bookmarkEnd w:id="25"/>
    </w:p>
    <w:p w14:paraId="0B13B212" w14:textId="77777777" w:rsidR="00356455" w:rsidRPr="00002853" w:rsidRDefault="00356455">
      <w:pPr>
        <w:pStyle w:val="CPRSNote"/>
      </w:pPr>
    </w:p>
    <w:p w14:paraId="0DA3065A" w14:textId="77777777" w:rsidR="00356455" w:rsidRPr="00002853" w:rsidRDefault="00356455">
      <w:pPr>
        <w:pStyle w:val="CPRSH2Body"/>
      </w:pPr>
      <w:r w:rsidRPr="00002853">
        <w:t>The settings described in this section refer to those not generally tied to any tab in CPRS</w:t>
      </w:r>
      <w:r w:rsidRPr="00002853">
        <w:fldChar w:fldCharType="begin"/>
      </w:r>
      <w:r w:rsidRPr="00002853">
        <w:instrText xml:space="preserve"> XE “CPRS” </w:instrText>
      </w:r>
      <w:r w:rsidRPr="00002853">
        <w:fldChar w:fldCharType="end"/>
      </w:r>
      <w:r w:rsidRPr="00002853">
        <w:t>, but apply to the overall application. This section covers the following areas:</w:t>
      </w:r>
    </w:p>
    <w:p w14:paraId="42376BCF" w14:textId="77777777" w:rsidR="00356455" w:rsidRPr="00002853" w:rsidRDefault="00972FE6">
      <w:pPr>
        <w:pStyle w:val="CPRSBullets"/>
      </w:pPr>
      <w:r w:rsidRPr="00002853">
        <w:t>Co</w:t>
      </w:r>
      <w:r w:rsidR="00356455" w:rsidRPr="00002853">
        <w:t>mmand line switches</w:t>
      </w:r>
    </w:p>
    <w:p w14:paraId="632FB81E" w14:textId="77777777" w:rsidR="00356455" w:rsidRPr="00002853" w:rsidRDefault="00356455">
      <w:pPr>
        <w:pStyle w:val="CPRSBullets"/>
      </w:pPr>
      <w:r w:rsidRPr="00002853">
        <w:t>Initial View</w:t>
      </w:r>
    </w:p>
    <w:p w14:paraId="38B74186" w14:textId="77777777" w:rsidR="00356455" w:rsidRPr="00002853" w:rsidRDefault="00356455">
      <w:pPr>
        <w:pStyle w:val="CPRSBullets"/>
      </w:pPr>
      <w:r w:rsidRPr="00002853">
        <w:t>Tools Menu</w:t>
      </w:r>
    </w:p>
    <w:p w14:paraId="6959775C" w14:textId="77777777" w:rsidR="00356455" w:rsidRPr="00002853" w:rsidRDefault="00356455">
      <w:pPr>
        <w:pStyle w:val="CPRSBullets"/>
      </w:pPr>
      <w:r w:rsidRPr="00002853">
        <w:t>Window Layout</w:t>
      </w:r>
      <w:r w:rsidRPr="00002853">
        <w:fldChar w:fldCharType="begin"/>
      </w:r>
      <w:r w:rsidRPr="00002853">
        <w:instrText xml:space="preserve"> XE “Window Layout” </w:instrText>
      </w:r>
      <w:r w:rsidRPr="00002853">
        <w:fldChar w:fldCharType="end"/>
      </w:r>
    </w:p>
    <w:p w14:paraId="284501C7" w14:textId="77777777" w:rsidR="00356455" w:rsidRPr="00002853" w:rsidRDefault="00356455">
      <w:pPr>
        <w:pStyle w:val="CPRSBullets"/>
      </w:pPr>
      <w:r w:rsidRPr="00002853">
        <w:t>Timeouts</w:t>
      </w:r>
    </w:p>
    <w:p w14:paraId="7A6204B5" w14:textId="77777777" w:rsidR="00356455" w:rsidRPr="00002853" w:rsidRDefault="00356455">
      <w:pPr>
        <w:pStyle w:val="CPRSBullets"/>
      </w:pPr>
      <w:r w:rsidRPr="00002853">
        <w:t>Miscellaneous</w:t>
      </w:r>
    </w:p>
    <w:p w14:paraId="1D5B96A8" w14:textId="77777777" w:rsidR="00C24F3D" w:rsidRPr="00002853" w:rsidRDefault="00C24F3D" w:rsidP="00C24F3D">
      <w:pPr>
        <w:pStyle w:val="CPRSH3Body"/>
      </w:pPr>
    </w:p>
    <w:p w14:paraId="5DAF6B18" w14:textId="77777777" w:rsidR="00356455" w:rsidRPr="00002853" w:rsidRDefault="00356455">
      <w:pPr>
        <w:pStyle w:val="CPRSH2"/>
      </w:pPr>
      <w:bookmarkStart w:id="26" w:name="_Toc137456392"/>
      <w:bookmarkStart w:id="27" w:name="_Toc495200780"/>
      <w:r w:rsidRPr="00002853">
        <w:t>Command Line Switches</w:t>
      </w:r>
      <w:bookmarkStart w:id="28" w:name="Command_line_switches"/>
      <w:bookmarkEnd w:id="26"/>
      <w:bookmarkEnd w:id="28"/>
    </w:p>
    <w:p w14:paraId="2DAC5D2C" w14:textId="77777777" w:rsidR="008138B5" w:rsidRPr="00002853" w:rsidRDefault="00356455">
      <w:pPr>
        <w:pStyle w:val="CPRSH3Body"/>
      </w:pPr>
      <w:r w:rsidRPr="00002853">
        <w:t xml:space="preserve">CPRS supports several command line switches. </w:t>
      </w:r>
      <w:r w:rsidRPr="00002853">
        <w:fldChar w:fldCharType="begin"/>
      </w:r>
      <w:r w:rsidRPr="00002853">
        <w:instrText xml:space="preserve"> XE "command line switches" </w:instrText>
      </w:r>
      <w:r w:rsidRPr="00002853">
        <w:fldChar w:fldCharType="end"/>
      </w:r>
      <w:r w:rsidRPr="00002853">
        <w:fldChar w:fldCharType="begin"/>
      </w:r>
      <w:r w:rsidRPr="00002853">
        <w:instrText xml:space="preserve"> XE "switches" </w:instrText>
      </w:r>
      <w:r w:rsidRPr="00002853">
        <w:fldChar w:fldCharType="end"/>
      </w:r>
      <w:r w:rsidRPr="00002853">
        <w:fldChar w:fldCharType="begin"/>
      </w:r>
      <w:r w:rsidRPr="00002853">
        <w:instrText xml:space="preserve"> XE "server switch" </w:instrText>
      </w:r>
      <w:r w:rsidRPr="00002853">
        <w:fldChar w:fldCharType="end"/>
      </w:r>
      <w:r w:rsidRPr="00002853">
        <w:t>The switches enable users define certain parameters, such as the name of the server or the port number. Others enable users to force certain behaviors in CPRS, such as debugging, showing which remote procedu</w:t>
      </w:r>
      <w:r w:rsidR="008138B5" w:rsidRPr="00002853">
        <w:t xml:space="preserve">re calls are executing, forcing, limiting, </w:t>
      </w:r>
      <w:r w:rsidRPr="00002853">
        <w:t xml:space="preserve">or disabling context management, and turning off the CPRS splash screen. </w:t>
      </w:r>
    </w:p>
    <w:p w14:paraId="487F3893" w14:textId="77777777" w:rsidR="00356455" w:rsidRPr="00002853" w:rsidRDefault="00356455">
      <w:pPr>
        <w:pStyle w:val="CPRSH3Body"/>
      </w:pPr>
      <w:r w:rsidRPr="00002853">
        <w:t>The switches supported by CPRS are as follows:</w:t>
      </w:r>
    </w:p>
    <w:p w14:paraId="53AA4634" w14:textId="77777777" w:rsidR="00356455" w:rsidRPr="00002853" w:rsidRDefault="00356455">
      <w:pPr>
        <w:pStyle w:val="CPRSH4Body"/>
        <w:tabs>
          <w:tab w:val="left" w:pos="2520"/>
        </w:tabs>
      </w:pPr>
      <w:r w:rsidRPr="00002853">
        <w:t>SERVER= or S=</w:t>
      </w:r>
      <w:r w:rsidRPr="00002853">
        <w:tab/>
        <w:t>name of server to connect to</w:t>
      </w:r>
    </w:p>
    <w:p w14:paraId="46541AD2" w14:textId="77777777" w:rsidR="00356455" w:rsidRPr="00002853" w:rsidRDefault="00356455">
      <w:pPr>
        <w:pStyle w:val="CPRSH4Body"/>
        <w:tabs>
          <w:tab w:val="left" w:pos="2520"/>
        </w:tabs>
      </w:pPr>
      <w:r w:rsidRPr="00002853">
        <w:t>PORT= or P=</w:t>
      </w:r>
      <w:r w:rsidRPr="00002853">
        <w:tab/>
      </w:r>
      <w:r w:rsidRPr="00002853">
        <w:fldChar w:fldCharType="begin"/>
      </w:r>
      <w:r w:rsidRPr="00002853">
        <w:instrText xml:space="preserve"> XE "port switch" </w:instrText>
      </w:r>
      <w:r w:rsidRPr="00002853">
        <w:fldChar w:fldCharType="end"/>
      </w:r>
      <w:r w:rsidRPr="00002853">
        <w:t>broker port on that server</w:t>
      </w:r>
    </w:p>
    <w:p w14:paraId="2395D3A4" w14:textId="77777777" w:rsidR="00356455" w:rsidRPr="00002853" w:rsidRDefault="00356455">
      <w:pPr>
        <w:pStyle w:val="CPRSH4Body"/>
        <w:tabs>
          <w:tab w:val="left" w:pos="2520"/>
        </w:tabs>
      </w:pPr>
      <w:r w:rsidRPr="00002853">
        <w:t>DEBUG</w:t>
      </w:r>
      <w:r w:rsidRPr="00002853">
        <w:tab/>
      </w:r>
      <w:r w:rsidRPr="00002853">
        <w:fldChar w:fldCharType="begin"/>
      </w:r>
      <w:r w:rsidRPr="00002853">
        <w:instrText xml:space="preserve"> XE "debug switch" </w:instrText>
      </w:r>
      <w:r w:rsidRPr="00002853">
        <w:fldChar w:fldCharType="end"/>
      </w:r>
      <w:r w:rsidRPr="00002853">
        <w:t xml:space="preserve">allow server-side debugging and breakpoints (see </w:t>
      </w:r>
      <w:proofErr w:type="spellStart"/>
      <w:r w:rsidRPr="00002853">
        <w:t>RPCBroker</w:t>
      </w:r>
      <w:proofErr w:type="spellEnd"/>
      <w:r w:rsidRPr="00002853">
        <w:t xml:space="preserve"> docs)</w:t>
      </w:r>
    </w:p>
    <w:p w14:paraId="45E4FCE4" w14:textId="77777777" w:rsidR="00356455" w:rsidRPr="00002853" w:rsidRDefault="00356455" w:rsidP="00F60F94">
      <w:pPr>
        <w:pStyle w:val="CPRSH4Body"/>
        <w:tabs>
          <w:tab w:val="left" w:pos="2520"/>
        </w:tabs>
        <w:ind w:left="2520" w:hanging="1800"/>
      </w:pPr>
      <w:r w:rsidRPr="00002853">
        <w:t>SHOWRPCS</w:t>
      </w:r>
      <w:r w:rsidRPr="00002853">
        <w:tab/>
      </w:r>
      <w:bookmarkStart w:id="29" w:name="showrpcs_not_on_status_bar"/>
      <w:bookmarkEnd w:id="29"/>
      <w:r w:rsidR="00F60F94" w:rsidRPr="00002853">
        <w:t xml:space="preserve">putting this on the command line enables the user to see </w:t>
      </w:r>
      <w:r w:rsidRPr="00002853">
        <w:fldChar w:fldCharType="begin"/>
      </w:r>
      <w:r w:rsidRPr="00002853">
        <w:instrText xml:space="preserve"> XE "SHOWRPCS switch" </w:instrText>
      </w:r>
      <w:r w:rsidRPr="00002853">
        <w:fldChar w:fldCharType="end"/>
      </w:r>
      <w:r w:rsidR="00F60F94" w:rsidRPr="00002853">
        <w:t xml:space="preserve">the last 100 </w:t>
      </w:r>
      <w:r w:rsidRPr="00002853">
        <w:t xml:space="preserve">RPCs </w:t>
      </w:r>
      <w:r w:rsidR="00F60F94" w:rsidRPr="00002853">
        <w:t>if by using the Last Broker Call option on the Help  menu</w:t>
      </w:r>
    </w:p>
    <w:p w14:paraId="7CC68726" w14:textId="77777777" w:rsidR="00356455" w:rsidRPr="00002853" w:rsidRDefault="00356455">
      <w:pPr>
        <w:pStyle w:val="CPRSH4Body"/>
        <w:tabs>
          <w:tab w:val="left" w:pos="2520"/>
        </w:tabs>
      </w:pPr>
      <w:r w:rsidRPr="00002853">
        <w:lastRenderedPageBreak/>
        <w:t>CCOW=</w:t>
      </w:r>
      <w:r w:rsidRPr="00002853">
        <w:tab/>
        <w:t>DISABLE - run in non-CCOW mode</w:t>
      </w:r>
    </w:p>
    <w:p w14:paraId="673BB237" w14:textId="77777777" w:rsidR="00356455" w:rsidRPr="00002853" w:rsidRDefault="00356455">
      <w:pPr>
        <w:pStyle w:val="CPRSH4Body"/>
        <w:tabs>
          <w:tab w:val="left" w:pos="2520"/>
        </w:tabs>
        <w:ind w:left="2520" w:hanging="1800"/>
      </w:pPr>
      <w:r w:rsidRPr="00002853">
        <w:tab/>
        <w:t>FORCE - force second and subsequent instances of CPRS to link to context on startup</w:t>
      </w:r>
    </w:p>
    <w:p w14:paraId="7830DA18" w14:textId="77777777" w:rsidR="008138B5" w:rsidRPr="00002853" w:rsidRDefault="008138B5">
      <w:pPr>
        <w:pStyle w:val="CPRSH4Body"/>
        <w:tabs>
          <w:tab w:val="left" w:pos="2520"/>
        </w:tabs>
        <w:ind w:left="2520" w:hanging="1800"/>
      </w:pPr>
      <w:r w:rsidRPr="00002853">
        <w:rPr>
          <w:rFonts w:eastAsia="MS Mincho"/>
        </w:rPr>
        <w:tab/>
        <w:t>PATIENTONL</w:t>
      </w:r>
      <w:bookmarkStart w:id="30" w:name="CCOW_patientonly_switch"/>
      <w:bookmarkEnd w:id="30"/>
      <w:r w:rsidRPr="00002853">
        <w:rPr>
          <w:rFonts w:eastAsia="MS Mincho"/>
        </w:rPr>
        <w:t>Y -  limits context management to patient context only, not user context</w:t>
      </w:r>
    </w:p>
    <w:p w14:paraId="052BBD10" w14:textId="77777777" w:rsidR="00356455" w:rsidRPr="00002853" w:rsidRDefault="00356455">
      <w:pPr>
        <w:pStyle w:val="CPRSH4Body"/>
        <w:tabs>
          <w:tab w:val="left" w:pos="2520"/>
        </w:tabs>
      </w:pPr>
      <w:r w:rsidRPr="00002853">
        <w:t>SPLASH=</w:t>
      </w:r>
      <w:r w:rsidRPr="00002853">
        <w:tab/>
      </w:r>
      <w:r w:rsidRPr="00002853">
        <w:fldChar w:fldCharType="begin"/>
      </w:r>
      <w:r w:rsidRPr="00002853">
        <w:instrText xml:space="preserve"> XE "splash screen switch" </w:instrText>
      </w:r>
      <w:r w:rsidRPr="00002853">
        <w:fldChar w:fldCharType="end"/>
      </w:r>
      <w:r w:rsidRPr="00002853">
        <w:t>OFF - do not show splash screen</w:t>
      </w:r>
    </w:p>
    <w:p w14:paraId="7A00C97A" w14:textId="77777777" w:rsidR="008138B5" w:rsidRPr="00002853" w:rsidRDefault="008138B5" w:rsidP="008138B5">
      <w:pPr>
        <w:pStyle w:val="CPRSNote"/>
      </w:pPr>
    </w:p>
    <w:p w14:paraId="0B3E5625" w14:textId="77777777" w:rsidR="008138B5" w:rsidRPr="00002853" w:rsidRDefault="008138B5" w:rsidP="008138B5">
      <w:pPr>
        <w:pStyle w:val="CPRSNote"/>
      </w:pPr>
      <w:r w:rsidRPr="00002853">
        <w:rPr>
          <w:b/>
        </w:rPr>
        <w:t>Note:</w:t>
      </w:r>
      <w:r w:rsidRPr="00002853">
        <w:tab/>
        <w:t>Although there are three CCOW command line switches, CPRS can only use one at a time. If users put more than one CCOW switch in the shortcut, CPRS will use only the first one.</w:t>
      </w:r>
    </w:p>
    <w:p w14:paraId="717B70A0" w14:textId="77777777" w:rsidR="00356455" w:rsidRPr="00002853" w:rsidRDefault="00356455">
      <w:pPr>
        <w:pStyle w:val="CPRSH3Body"/>
      </w:pPr>
    </w:p>
    <w:p w14:paraId="279CAA41" w14:textId="2974812F" w:rsidR="00356455" w:rsidRPr="00002853" w:rsidRDefault="00356455">
      <w:pPr>
        <w:pStyle w:val="CPRSH3Body"/>
      </w:pPr>
      <w:r w:rsidRPr="00002853">
        <w:t>These switches can be placed anywhere used to run CPRS, such as the Run window, a batch file, or in the Target field of a CPRS shortcut as shown in the graphic below:</w:t>
      </w:r>
    </w:p>
    <w:p w14:paraId="403C4A78" w14:textId="77777777" w:rsidR="00356455" w:rsidRPr="00002853" w:rsidRDefault="00935D76">
      <w:pPr>
        <w:pStyle w:val="CPRScaption"/>
      </w:pPr>
      <w:r w:rsidRPr="00002853">
        <w:rPr>
          <w:noProof/>
        </w:rPr>
        <w:drawing>
          <wp:inline distT="0" distB="0" distL="0" distR="0" wp14:anchorId="6013B4F6" wp14:editId="6F122385">
            <wp:extent cx="3495675" cy="4219575"/>
            <wp:effectExtent l="0" t="0" r="0" b="0"/>
            <wp:docPr id="2" name="Picture 2" descr="P20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017#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14:paraId="6401A2AD" w14:textId="77777777" w:rsidR="00356455" w:rsidRPr="00002853" w:rsidRDefault="00356455">
      <w:pPr>
        <w:pStyle w:val="CPRScaption"/>
      </w:pPr>
      <w:r w:rsidRPr="00002853">
        <w:t>This screen shot shows the Properties of a windows shortcut. In the Target field, command line switches defining the server and the port are shown.</w:t>
      </w:r>
    </w:p>
    <w:p w14:paraId="2DCAB2D2" w14:textId="53E67477" w:rsidR="00356455" w:rsidRPr="00002853" w:rsidRDefault="00356455">
      <w:pPr>
        <w:pStyle w:val="CPRSH2Body"/>
      </w:pPr>
    </w:p>
    <w:p w14:paraId="543AF250" w14:textId="77777777" w:rsidR="00356455" w:rsidRPr="00002853" w:rsidRDefault="00356455">
      <w:pPr>
        <w:pStyle w:val="CPRSH2"/>
      </w:pPr>
      <w:bookmarkStart w:id="31" w:name="_Toc137456393"/>
      <w:r w:rsidRPr="00002853">
        <w:t>Initial View</w:t>
      </w:r>
      <w:bookmarkEnd w:id="27"/>
      <w:bookmarkEnd w:id="31"/>
    </w:p>
    <w:p w14:paraId="746EC099" w14:textId="77777777" w:rsidR="00356455" w:rsidRPr="00002853" w:rsidRDefault="00356455" w:rsidP="00E530B3">
      <w:pPr>
        <w:pStyle w:val="CPRSH3Body"/>
      </w:pPr>
      <w:r w:rsidRPr="00002853">
        <w:t>The first tab that displays when a user starts CPRS</w:t>
      </w:r>
      <w:r w:rsidRPr="00002853">
        <w:fldChar w:fldCharType="begin"/>
      </w:r>
      <w:r w:rsidRPr="00002853">
        <w:instrText xml:space="preserve"> XE “CPRS” </w:instrText>
      </w:r>
      <w:r w:rsidRPr="00002853">
        <w:fldChar w:fldCharType="end"/>
      </w:r>
      <w:r w:rsidRPr="00002853">
        <w:t xml:space="preserve"> may be set by the parameter ORCH INITIAL TAB. This parameter may be set for the site and then overridden at the division and user levels, as </w:t>
      </w:r>
      <w:r w:rsidRPr="00002853">
        <w:lastRenderedPageBreak/>
        <w:t>needed. If no value is set, the chart will open, by default, to the Cover Sheet. ORCH INITIAL TAB may be set to the following values:</w:t>
      </w:r>
    </w:p>
    <w:p w14:paraId="57DFB01B" w14:textId="77777777" w:rsidR="00356455" w:rsidRPr="00002853" w:rsidRDefault="00356455" w:rsidP="00515A6D">
      <w:pPr>
        <w:pStyle w:val="CPRSBullets"/>
      </w:pPr>
      <w:r w:rsidRPr="00002853">
        <w:t>1</w:t>
      </w:r>
      <w:r w:rsidRPr="00002853">
        <w:tab/>
        <w:t xml:space="preserve">Cover </w:t>
      </w:r>
    </w:p>
    <w:p w14:paraId="3B73E5D5" w14:textId="77777777" w:rsidR="00356455" w:rsidRPr="00002853" w:rsidRDefault="00356455" w:rsidP="00515A6D">
      <w:pPr>
        <w:pStyle w:val="CPRSBullets"/>
      </w:pPr>
      <w:r w:rsidRPr="00002853">
        <w:t>2</w:t>
      </w:r>
      <w:r w:rsidRPr="00002853">
        <w:tab/>
        <w:t>Problems</w:t>
      </w:r>
    </w:p>
    <w:p w14:paraId="6844F70A" w14:textId="77777777" w:rsidR="00356455" w:rsidRPr="00002853" w:rsidRDefault="00356455" w:rsidP="00515A6D">
      <w:pPr>
        <w:pStyle w:val="CPRSBullets"/>
      </w:pPr>
      <w:r w:rsidRPr="00002853">
        <w:t>3</w:t>
      </w:r>
      <w:r w:rsidRPr="00002853">
        <w:tab/>
        <w:t>Meds</w:t>
      </w:r>
    </w:p>
    <w:p w14:paraId="38C63298" w14:textId="77777777" w:rsidR="00356455" w:rsidRPr="00002853" w:rsidRDefault="00356455" w:rsidP="00515A6D">
      <w:pPr>
        <w:pStyle w:val="CPRSBullets"/>
      </w:pPr>
      <w:r w:rsidRPr="00002853">
        <w:t>4</w:t>
      </w:r>
      <w:r w:rsidRPr="00002853">
        <w:tab/>
        <w:t>Orders</w:t>
      </w:r>
    </w:p>
    <w:p w14:paraId="268FC3A4" w14:textId="77777777" w:rsidR="00356455" w:rsidRPr="00002853" w:rsidRDefault="00356455" w:rsidP="00515A6D">
      <w:pPr>
        <w:pStyle w:val="CPRSBullets"/>
      </w:pPr>
      <w:r w:rsidRPr="00002853">
        <w:t>6</w:t>
      </w:r>
      <w:r w:rsidRPr="00002853">
        <w:tab/>
        <w:t>Notes</w:t>
      </w:r>
    </w:p>
    <w:p w14:paraId="74513CEC" w14:textId="77777777" w:rsidR="00356455" w:rsidRPr="00002853" w:rsidRDefault="00356455" w:rsidP="00515A6D">
      <w:pPr>
        <w:pStyle w:val="CPRSBullets"/>
      </w:pPr>
      <w:r w:rsidRPr="00002853">
        <w:t>7</w:t>
      </w:r>
      <w:r w:rsidRPr="00002853">
        <w:tab/>
        <w:t>Consults</w:t>
      </w:r>
    </w:p>
    <w:p w14:paraId="6B9B1B79" w14:textId="77777777" w:rsidR="00356455" w:rsidRPr="00002853" w:rsidRDefault="00356455" w:rsidP="00515A6D">
      <w:pPr>
        <w:pStyle w:val="CPRSBullets"/>
      </w:pPr>
      <w:r w:rsidRPr="00002853">
        <w:t>8</w:t>
      </w:r>
      <w:r w:rsidRPr="00002853">
        <w:tab/>
        <w:t xml:space="preserve">DC </w:t>
      </w:r>
      <w:proofErr w:type="spellStart"/>
      <w:r w:rsidRPr="00002853">
        <w:t>Summ</w:t>
      </w:r>
      <w:proofErr w:type="spellEnd"/>
    </w:p>
    <w:p w14:paraId="3879E6F8" w14:textId="77777777" w:rsidR="00356455" w:rsidRPr="00002853" w:rsidRDefault="00356455" w:rsidP="00515A6D">
      <w:pPr>
        <w:pStyle w:val="CPRSBullets"/>
      </w:pPr>
      <w:r w:rsidRPr="00002853">
        <w:t>9</w:t>
      </w:r>
      <w:r w:rsidRPr="00002853">
        <w:tab/>
        <w:t>Labs</w:t>
      </w:r>
    </w:p>
    <w:p w14:paraId="379E953B" w14:textId="77777777" w:rsidR="00356455" w:rsidRPr="00002853" w:rsidRDefault="00515A6D" w:rsidP="00515A6D">
      <w:pPr>
        <w:pStyle w:val="CPRSBullets"/>
      </w:pPr>
      <w:r w:rsidRPr="00002853">
        <w:t>10</w:t>
      </w:r>
      <w:r w:rsidRPr="00002853">
        <w:tab/>
      </w:r>
      <w:r w:rsidR="00356455" w:rsidRPr="00002853">
        <w:t>Reports</w:t>
      </w:r>
    </w:p>
    <w:p w14:paraId="59CFC9CE" w14:textId="77777777" w:rsidR="00356455" w:rsidRPr="00002853" w:rsidRDefault="00356455"/>
    <w:p w14:paraId="137DC7B8" w14:textId="77777777" w:rsidR="00356455" w:rsidRPr="00002853" w:rsidRDefault="00356455">
      <w:pPr>
        <w:pStyle w:val="CPRS-Note"/>
      </w:pPr>
      <w:r w:rsidRPr="00002853">
        <w:rPr>
          <w:b/>
          <w:bCs/>
        </w:rPr>
        <w:t>Note:</w:t>
      </w:r>
      <w:r w:rsidRPr="00002853">
        <w:t xml:space="preserve"> The number 5 is not one of the possible values. It is reserved.</w:t>
      </w:r>
    </w:p>
    <w:p w14:paraId="5B639630" w14:textId="77777777" w:rsidR="00356455" w:rsidRPr="00002853" w:rsidRDefault="00356455">
      <w:pPr>
        <w:pStyle w:val="CPRSH2Body"/>
        <w:rPr>
          <w:bCs w:val="0"/>
        </w:rPr>
      </w:pPr>
    </w:p>
    <w:p w14:paraId="1685A00F" w14:textId="77777777" w:rsidR="00356455" w:rsidRDefault="00356455" w:rsidP="00E530B3">
      <w:pPr>
        <w:pStyle w:val="CPRSH3Body"/>
      </w:pPr>
      <w:r w:rsidRPr="00002853">
        <w:t>Additionally, CPRS may be configured to remain on the same tab when the user changes to another patient record. Setting ORCH USE LAST TAB to “yes” will accomplish this. If ORCH USE LAST TAB is set to “no” or not set, the chart will always open to the tab identified by ORCH INITIAL TAB when changing patients.</w:t>
      </w:r>
    </w:p>
    <w:p w14:paraId="1F5A1327" w14:textId="794A04CF" w:rsidR="006D05DA" w:rsidRDefault="006D05DA" w:rsidP="00E530B3">
      <w:pPr>
        <w:pStyle w:val="CPRSH3Body"/>
      </w:pPr>
    </w:p>
    <w:p w14:paraId="5D9D7F61" w14:textId="54165F11" w:rsidR="00352635" w:rsidRPr="009C15AA" w:rsidRDefault="00352635" w:rsidP="00352635">
      <w:pPr>
        <w:pStyle w:val="CPRSH2"/>
      </w:pPr>
      <w:bookmarkStart w:id="32" w:name="Womens_health_general"/>
      <w:bookmarkStart w:id="33" w:name="_Toc532570609"/>
      <w:bookmarkStart w:id="34" w:name="_Toc137456394"/>
      <w:r w:rsidRPr="009C15AA">
        <w:t>Women’s Health Features</w:t>
      </w:r>
      <w:bookmarkEnd w:id="32"/>
      <w:bookmarkEnd w:id="33"/>
      <w:bookmarkEnd w:id="34"/>
    </w:p>
    <w:p w14:paraId="7E2C9FA0" w14:textId="77777777" w:rsidR="00352635" w:rsidRPr="009C15AA" w:rsidRDefault="00352635" w:rsidP="00352635">
      <w:pPr>
        <w:pStyle w:val="CPRSH2BodyChar"/>
      </w:pPr>
      <w:r w:rsidRPr="009C15AA">
        <w:t xml:space="preserve">CPRS has added support for Women’s Health features, including changes or additions to notifications, a new Women’s Health Notes Document Class, integration of Women’s Health quick orders and reminder dialogs, and reports. </w:t>
      </w:r>
    </w:p>
    <w:p w14:paraId="10F4B2D7" w14:textId="77777777" w:rsidR="00352635" w:rsidRDefault="00352635" w:rsidP="00E530B3">
      <w:pPr>
        <w:pStyle w:val="CPRSH3Body"/>
      </w:pPr>
    </w:p>
    <w:p w14:paraId="167DA35F" w14:textId="77777777" w:rsidR="006D05DA" w:rsidRPr="00002853" w:rsidRDefault="006D05DA" w:rsidP="00E530B3">
      <w:pPr>
        <w:pStyle w:val="CPRSH3Body"/>
      </w:pPr>
    </w:p>
    <w:p w14:paraId="6CF12F01" w14:textId="77777777" w:rsidR="00356455" w:rsidRPr="00002853" w:rsidRDefault="00356455" w:rsidP="00E530B3">
      <w:pPr>
        <w:pStyle w:val="CPRSH2"/>
      </w:pPr>
      <w:bookmarkStart w:id="35" w:name="_Toc495200781"/>
      <w:bookmarkStart w:id="36" w:name="_Toc137456395"/>
      <w:r w:rsidRPr="00002853">
        <w:t>Tools Menu</w:t>
      </w:r>
      <w:bookmarkEnd w:id="35"/>
      <w:bookmarkEnd w:id="36"/>
    </w:p>
    <w:p w14:paraId="7BA51BBE" w14:textId="77777777" w:rsidR="00356455" w:rsidRPr="00002853" w:rsidRDefault="00356455" w:rsidP="00E530B3">
      <w:pPr>
        <w:pStyle w:val="CPRSH3Body"/>
      </w:pPr>
      <w:r w:rsidRPr="00002853">
        <w:t>A site may use the Tools menu</w:t>
      </w:r>
      <w:r w:rsidRPr="00002853">
        <w:fldChar w:fldCharType="begin"/>
      </w:r>
      <w:r w:rsidRPr="00002853">
        <w:instrText xml:space="preserve"> XE “Tools menu” </w:instrText>
      </w:r>
      <w:r w:rsidRPr="00002853">
        <w:fldChar w:fldCharType="end"/>
      </w:r>
      <w:r w:rsidRPr="00002853">
        <w:t xml:space="preserve"> to give users access to other client software from within CPRS</w:t>
      </w:r>
      <w:r w:rsidRPr="00002853">
        <w:fldChar w:fldCharType="begin"/>
      </w:r>
      <w:r w:rsidRPr="00002853">
        <w:instrText xml:space="preserve"> XE “CPRS” </w:instrText>
      </w:r>
      <w:r w:rsidRPr="00002853">
        <w:fldChar w:fldCharType="end"/>
      </w:r>
      <w:r w:rsidRPr="00002853">
        <w:t>. The parameter, ORWT TOOLS MENU, is used to set up the list of software that appears on the menu. This parameter may be set up for the site, then overridden as appropriate at the division, service, and user levels.</w:t>
      </w:r>
      <w:r w:rsidR="00016B6C" w:rsidRPr="00002853">
        <w:t xml:space="preserve"> Below, you will find inst</w:t>
      </w:r>
      <w:bookmarkStart w:id="37" w:name="tools_submenus_ORWT_TOOLS_MENU"/>
      <w:bookmarkEnd w:id="37"/>
      <w:r w:rsidR="00016B6C" w:rsidRPr="00002853">
        <w:t xml:space="preserve">ructions on the format for entering items on this list and the use of submenus. </w:t>
      </w:r>
    </w:p>
    <w:p w14:paraId="082634E6" w14:textId="77777777" w:rsidR="00016B6C" w:rsidRPr="00002853" w:rsidRDefault="00016B6C" w:rsidP="00016B6C">
      <w:pPr>
        <w:pStyle w:val="CPRSH3"/>
      </w:pPr>
      <w:bookmarkStart w:id="38" w:name="_Toc137456396"/>
      <w:r w:rsidRPr="00002853">
        <w:t>Format for Entering Items in ORWT TOOLS MENU</w:t>
      </w:r>
      <w:bookmarkEnd w:id="38"/>
    </w:p>
    <w:p w14:paraId="3CC80C2F" w14:textId="77777777" w:rsidR="00356455" w:rsidRPr="00002853" w:rsidRDefault="00356455" w:rsidP="00E530B3">
      <w:pPr>
        <w:pStyle w:val="CPRSH3Body"/>
      </w:pPr>
      <w:r w:rsidRPr="00002853">
        <w:t xml:space="preserve">Each item entered on the menu should have the form, NAME=COMMAND. NAME is the name you want the user to see on the menu. </w:t>
      </w:r>
      <w:r w:rsidR="00016B6C" w:rsidRPr="00002853">
        <w:t xml:space="preserve">CPRS automatically assigns a letter </w:t>
      </w:r>
      <w:r w:rsidR="00576CE0" w:rsidRPr="00002853">
        <w:t>in</w:t>
      </w:r>
      <w:r w:rsidR="00016B6C" w:rsidRPr="00002853">
        <w:t xml:space="preserve"> each item so that the user can select it using the keyboard. However, if you want to assign a specific letter for item, you can  type a</w:t>
      </w:r>
      <w:r w:rsidRPr="00002853">
        <w:t xml:space="preserve">n ampersand </w:t>
      </w:r>
      <w:r w:rsidR="00016B6C" w:rsidRPr="00002853">
        <w:t xml:space="preserve">(&amp;) </w:t>
      </w:r>
      <w:r w:rsidR="00576CE0" w:rsidRPr="00002853">
        <w:t>in front of any</w:t>
      </w:r>
      <w:r w:rsidRPr="00002853">
        <w:t xml:space="preserve"> letter to allow keyboard access to the menu item</w:t>
      </w:r>
      <w:r w:rsidR="00576CE0" w:rsidRPr="00002853">
        <w:t xml:space="preserve"> using that letter</w:t>
      </w:r>
      <w:r w:rsidRPr="00002853">
        <w:t xml:space="preserve">. </w:t>
      </w:r>
      <w:r w:rsidR="00576CE0" w:rsidRPr="00002853">
        <w:t xml:space="preserve">In the example below, by entering the ampersand before the N in notepad, the user will see the item as </w:t>
      </w:r>
      <w:r w:rsidR="00576CE0" w:rsidRPr="00002853">
        <w:rPr>
          <w:u w:val="single"/>
        </w:rPr>
        <w:t>N</w:t>
      </w:r>
      <w:r w:rsidR="00576CE0" w:rsidRPr="00002853">
        <w:t>otepad on the menu. If the user had instead placed the ampersand before the “t”, the menu item would be No</w:t>
      </w:r>
      <w:r w:rsidR="00576CE0" w:rsidRPr="00002853">
        <w:rPr>
          <w:u w:val="single"/>
        </w:rPr>
        <w:t>t</w:t>
      </w:r>
      <w:r w:rsidR="00576CE0" w:rsidRPr="00002853">
        <w:t xml:space="preserve">epad. </w:t>
      </w:r>
      <w:r w:rsidRPr="00002853">
        <w:t>The COMMAND may be a line that can be executed by Windows. It may also be any file for which Windows has a file association.</w:t>
      </w:r>
    </w:p>
    <w:p w14:paraId="61883C7E" w14:textId="77777777" w:rsidR="00356455" w:rsidRPr="00002853" w:rsidRDefault="00356455">
      <w:pPr>
        <w:pStyle w:val="CPRSH2Body"/>
        <w:rPr>
          <w:i/>
          <w:iCs/>
        </w:rPr>
      </w:pPr>
      <w:r w:rsidRPr="00002853">
        <w:rPr>
          <w:i/>
          <w:iCs/>
        </w:rPr>
        <w:lastRenderedPageBreak/>
        <w:t>Example:  Create a user’s tools menu that contains Notepad, access to the CPRS</w:t>
      </w:r>
      <w:r w:rsidRPr="00002853">
        <w:rPr>
          <w:i/>
          <w:iCs/>
        </w:rPr>
        <w:fldChar w:fldCharType="begin"/>
      </w:r>
      <w:r w:rsidRPr="00002853">
        <w:rPr>
          <w:i/>
          <w:iCs/>
        </w:rPr>
        <w:instrText xml:space="preserve"> XE “CPRS” </w:instrText>
      </w:r>
      <w:r w:rsidRPr="00002853">
        <w:rPr>
          <w:i/>
          <w:iCs/>
        </w:rPr>
        <w:fldChar w:fldCharType="end"/>
      </w:r>
      <w:r w:rsidRPr="00002853">
        <w:rPr>
          <w:i/>
          <w:iCs/>
        </w:rPr>
        <w:t xml:space="preserve"> Web page, and a terminal session to the local site.</w:t>
      </w:r>
    </w:p>
    <w:p w14:paraId="42858A4F" w14:textId="77777777" w:rsidR="00356455" w:rsidRPr="00002853" w:rsidRDefault="00356455">
      <w:pPr>
        <w:pStyle w:val="CPRScapture"/>
      </w:pPr>
      <w:r w:rsidRPr="00002853">
        <w:t>Select General Parameter Tools Option:  ep  Edit Parameter Values</w:t>
      </w:r>
    </w:p>
    <w:p w14:paraId="1817DF0E" w14:textId="77777777" w:rsidR="00356455" w:rsidRPr="00002853" w:rsidRDefault="00356455">
      <w:pPr>
        <w:pStyle w:val="CPRScapture"/>
      </w:pPr>
      <w:r w:rsidRPr="00002853">
        <w:t xml:space="preserve">                         --- Edit Parameter Values ---</w:t>
      </w:r>
    </w:p>
    <w:p w14:paraId="66D4D435" w14:textId="77777777" w:rsidR="00356455" w:rsidRPr="00002853" w:rsidRDefault="00356455">
      <w:pPr>
        <w:pStyle w:val="CPRScapture"/>
      </w:pPr>
      <w:r w:rsidRPr="00002853">
        <w:t xml:space="preserve">Select PARAMETER DEFINITION NAME: </w:t>
      </w:r>
      <w:proofErr w:type="spellStart"/>
      <w:r w:rsidRPr="00002853">
        <w:t>orwt</w:t>
      </w:r>
      <w:proofErr w:type="spellEnd"/>
      <w:r w:rsidRPr="00002853">
        <w:t xml:space="preserve"> TOOLS MENU     CPRS</w:t>
      </w:r>
      <w:r w:rsidRPr="00002853">
        <w:fldChar w:fldCharType="begin"/>
      </w:r>
      <w:r w:rsidRPr="00002853">
        <w:instrText xml:space="preserve"> XE “CPRS” </w:instrText>
      </w:r>
      <w:r w:rsidRPr="00002853">
        <w:fldChar w:fldCharType="end"/>
      </w:r>
      <w:r w:rsidRPr="00002853">
        <w:t xml:space="preserve"> GUI Tools </w:t>
      </w:r>
      <w:proofErr w:type="spellStart"/>
      <w:r w:rsidRPr="00002853">
        <w:t>MenuORWT</w:t>
      </w:r>
      <w:proofErr w:type="spellEnd"/>
      <w:r w:rsidRPr="00002853">
        <w:t xml:space="preserve"> TOOLS MENU may be set for the following:</w:t>
      </w:r>
    </w:p>
    <w:p w14:paraId="0DDDD0F8" w14:textId="77777777" w:rsidR="00356455" w:rsidRPr="00002853" w:rsidRDefault="00356455">
      <w:pPr>
        <w:pStyle w:val="CPRScapture"/>
      </w:pPr>
      <w:r w:rsidRPr="00002853">
        <w:t xml:space="preserve">     1   User          USR    [choose from NEW PERSON]</w:t>
      </w:r>
    </w:p>
    <w:p w14:paraId="11A67A29" w14:textId="77777777" w:rsidR="00356455" w:rsidRPr="00002853" w:rsidRDefault="00356455">
      <w:pPr>
        <w:pStyle w:val="CPRScapture"/>
      </w:pPr>
      <w:r w:rsidRPr="00002853">
        <w:t xml:space="preserve">     2   Location      LOC    [choose from HOSPITAL LOCATION]</w:t>
      </w:r>
    </w:p>
    <w:p w14:paraId="3AA935FC" w14:textId="77777777" w:rsidR="00356455" w:rsidRPr="00002853" w:rsidRDefault="00356455">
      <w:pPr>
        <w:pStyle w:val="CPRScapture"/>
      </w:pPr>
      <w:r w:rsidRPr="00002853">
        <w:t xml:space="preserve">     2.5 Service       SRV    [choose from SERVICE/SECTION]</w:t>
      </w:r>
    </w:p>
    <w:p w14:paraId="0888DC24" w14:textId="77777777" w:rsidR="00356455" w:rsidRPr="00002853" w:rsidRDefault="00356455">
      <w:pPr>
        <w:pStyle w:val="CPRScapture"/>
      </w:pPr>
      <w:r w:rsidRPr="00002853">
        <w:t xml:space="preserve">     3   Division      DIV    [REGION 5]</w:t>
      </w:r>
    </w:p>
    <w:p w14:paraId="05721185" w14:textId="1A007BC5" w:rsidR="00356455" w:rsidRPr="00002853" w:rsidRDefault="00356455">
      <w:pPr>
        <w:pStyle w:val="CPRScapture"/>
      </w:pPr>
      <w:r w:rsidRPr="00002853">
        <w:t xml:space="preserve">     4   System        SYS    [</w:t>
      </w:r>
      <w:r w:rsidR="004E23DE">
        <w:t>REDACTED</w:t>
      </w:r>
      <w:r w:rsidRPr="00002853">
        <w:t>]</w:t>
      </w:r>
    </w:p>
    <w:p w14:paraId="0416D6E3" w14:textId="77777777" w:rsidR="00356455" w:rsidRPr="00002853" w:rsidRDefault="00356455">
      <w:pPr>
        <w:pStyle w:val="CPRScapture"/>
      </w:pPr>
      <w:r w:rsidRPr="00002853">
        <w:t xml:space="preserve">Enter selection: </w:t>
      </w:r>
      <w:r w:rsidRPr="00002853">
        <w:rPr>
          <w:b/>
          <w:bCs/>
        </w:rPr>
        <w:t>1  User   NEW PERSON</w:t>
      </w:r>
    </w:p>
    <w:p w14:paraId="7B3E8573" w14:textId="77777777" w:rsidR="00356455" w:rsidRPr="00002853" w:rsidRDefault="00356455">
      <w:pPr>
        <w:pStyle w:val="CPRScapture"/>
      </w:pPr>
      <w:r w:rsidRPr="00002853">
        <w:t xml:space="preserve">Select NEW PERSON NAME: </w:t>
      </w:r>
      <w:r w:rsidR="00515A6D" w:rsidRPr="00002853">
        <w:rPr>
          <w:b/>
          <w:bCs/>
        </w:rPr>
        <w:t>CPRSPROVIDER,TEN</w:t>
      </w:r>
      <w:r w:rsidRPr="00002853">
        <w:rPr>
          <w:b/>
          <w:bCs/>
        </w:rPr>
        <w:t xml:space="preserve">          </w:t>
      </w:r>
      <w:r w:rsidR="00515A6D" w:rsidRPr="00002853">
        <w:rPr>
          <w:b/>
          <w:bCs/>
        </w:rPr>
        <w:t>TC</w:t>
      </w:r>
    </w:p>
    <w:p w14:paraId="28927574" w14:textId="77777777" w:rsidR="00356455" w:rsidRPr="00002853" w:rsidRDefault="00356455">
      <w:pPr>
        <w:pStyle w:val="CPRScapture"/>
      </w:pPr>
      <w:r w:rsidRPr="00002853">
        <w:t xml:space="preserve"> </w:t>
      </w:r>
    </w:p>
    <w:p w14:paraId="15B0B38B" w14:textId="77777777" w:rsidR="00356455" w:rsidRPr="00002853" w:rsidRDefault="00356455">
      <w:pPr>
        <w:pStyle w:val="CPRScapture"/>
      </w:pPr>
      <w:r w:rsidRPr="00002853">
        <w:t>-------------- Setting ORW</w:t>
      </w:r>
      <w:r w:rsidR="00515A6D" w:rsidRPr="00002853">
        <w:t>T TOOLS MENU  for User: CPRSPROVIDER, TEN</w:t>
      </w:r>
      <w:r w:rsidRPr="00002853">
        <w:t xml:space="preserve"> -----</w:t>
      </w:r>
    </w:p>
    <w:p w14:paraId="36E48B27" w14:textId="77777777" w:rsidR="00356455" w:rsidRPr="00002853" w:rsidRDefault="00356455">
      <w:pPr>
        <w:pStyle w:val="CPRScapture"/>
      </w:pPr>
      <w:r w:rsidRPr="00002853">
        <w:t xml:space="preserve">Select Sequence: </w:t>
      </w:r>
      <w:r w:rsidRPr="00002853">
        <w:rPr>
          <w:b/>
          <w:bCs/>
        </w:rPr>
        <w:t>1</w:t>
      </w:r>
    </w:p>
    <w:p w14:paraId="78BB1EB9" w14:textId="77777777" w:rsidR="00356455" w:rsidRPr="00002853" w:rsidRDefault="00356455">
      <w:pPr>
        <w:pStyle w:val="CPRScapture"/>
      </w:pPr>
      <w:r w:rsidRPr="00002853">
        <w:t xml:space="preserve">Are you adding 1 as a new Sequence? Yes//   </w:t>
      </w:r>
      <w:r w:rsidRPr="00002853">
        <w:rPr>
          <w:b/>
          <w:bCs/>
        </w:rPr>
        <w:t>YES</w:t>
      </w:r>
    </w:p>
    <w:p w14:paraId="3D968AF4" w14:textId="77777777" w:rsidR="00356455" w:rsidRPr="00002853" w:rsidRDefault="00356455">
      <w:pPr>
        <w:pStyle w:val="CPRScapture"/>
      </w:pPr>
      <w:r w:rsidRPr="00002853">
        <w:t xml:space="preserve">Sequence: 1//    </w:t>
      </w:r>
      <w:r w:rsidRPr="00002853">
        <w:rPr>
          <w:b/>
          <w:bCs/>
        </w:rPr>
        <w:t>1</w:t>
      </w:r>
    </w:p>
    <w:p w14:paraId="535D9445" w14:textId="77777777" w:rsidR="00356455" w:rsidRPr="00002853" w:rsidRDefault="00356455">
      <w:pPr>
        <w:pStyle w:val="CPRScapture"/>
      </w:pPr>
      <w:r w:rsidRPr="00002853">
        <w:t xml:space="preserve">Name=Command: </w:t>
      </w:r>
      <w:r w:rsidRPr="00002853">
        <w:rPr>
          <w:b/>
          <w:bCs/>
        </w:rPr>
        <w:t>&amp;Notepad=Notepad.exe</w:t>
      </w:r>
    </w:p>
    <w:p w14:paraId="480E0EE8" w14:textId="77777777" w:rsidR="00356455" w:rsidRPr="00002853" w:rsidRDefault="00356455">
      <w:pPr>
        <w:pStyle w:val="CPRScapture"/>
      </w:pPr>
      <w:r w:rsidRPr="00002853">
        <w:t xml:space="preserve">Select Sequence: </w:t>
      </w:r>
      <w:r w:rsidRPr="00002853">
        <w:rPr>
          <w:b/>
          <w:bCs/>
        </w:rPr>
        <w:t>2</w:t>
      </w:r>
    </w:p>
    <w:p w14:paraId="5E5EAD13" w14:textId="77777777" w:rsidR="00356455" w:rsidRPr="00002853" w:rsidRDefault="00356455">
      <w:pPr>
        <w:pStyle w:val="CPRScapture"/>
      </w:pPr>
      <w:r w:rsidRPr="00002853">
        <w:t xml:space="preserve">Are you adding 2 as a new Sequence? Yes//   </w:t>
      </w:r>
      <w:r w:rsidRPr="00002853">
        <w:rPr>
          <w:b/>
          <w:bCs/>
        </w:rPr>
        <w:t>YES</w:t>
      </w:r>
    </w:p>
    <w:p w14:paraId="7122A716" w14:textId="77777777" w:rsidR="00356455" w:rsidRPr="00002853" w:rsidRDefault="00356455">
      <w:pPr>
        <w:pStyle w:val="CPRScapture"/>
      </w:pPr>
      <w:r w:rsidRPr="00002853">
        <w:t xml:space="preserve">Sequence: 2//    </w:t>
      </w:r>
      <w:r w:rsidRPr="00002853">
        <w:rPr>
          <w:b/>
          <w:bCs/>
        </w:rPr>
        <w:t>2</w:t>
      </w:r>
    </w:p>
    <w:p w14:paraId="5970FA7D" w14:textId="5A2D0A8E" w:rsidR="00356455" w:rsidRPr="00002853" w:rsidRDefault="00356455">
      <w:pPr>
        <w:pStyle w:val="CPRScapture"/>
      </w:pPr>
      <w:r w:rsidRPr="00002853">
        <w:t xml:space="preserve">Name=Command: </w:t>
      </w:r>
      <w:r w:rsidRPr="00002853">
        <w:rPr>
          <w:b/>
          <w:bCs/>
        </w:rPr>
        <w:t>&amp;</w:t>
      </w:r>
      <w:proofErr w:type="spellStart"/>
      <w:r w:rsidRPr="00002853">
        <w:rPr>
          <w:b/>
          <w:bCs/>
        </w:rPr>
        <w:t>CPRSInfo</w:t>
      </w:r>
      <w:proofErr w:type="spellEnd"/>
      <w:r w:rsidRPr="00002853">
        <w:rPr>
          <w:b/>
          <w:bCs/>
        </w:rPr>
        <w:t>=http://</w:t>
      </w:r>
      <w:r w:rsidR="005C55E9">
        <w:rPr>
          <w:b/>
          <w:bCs/>
        </w:rPr>
        <w:t>exampleurl</w:t>
      </w:r>
      <w:r w:rsidRPr="00002853">
        <w:rPr>
          <w:b/>
          <w:bCs/>
        </w:rPr>
        <w:t>.va.gov/cprs/index.html</w:t>
      </w:r>
    </w:p>
    <w:p w14:paraId="5E468538" w14:textId="77777777" w:rsidR="00356455" w:rsidRPr="00002853" w:rsidRDefault="00356455">
      <w:pPr>
        <w:pStyle w:val="CPRScapture"/>
      </w:pPr>
      <w:r w:rsidRPr="00002853">
        <w:t xml:space="preserve">Select Sequence: </w:t>
      </w:r>
      <w:r w:rsidRPr="00002853">
        <w:rPr>
          <w:b/>
          <w:bCs/>
        </w:rPr>
        <w:t>3</w:t>
      </w:r>
    </w:p>
    <w:p w14:paraId="5271A031" w14:textId="77777777" w:rsidR="00356455" w:rsidRPr="00002853" w:rsidRDefault="00356455">
      <w:pPr>
        <w:pStyle w:val="CPRScapture"/>
      </w:pPr>
      <w:r w:rsidRPr="00002853">
        <w:t xml:space="preserve">Are you adding 3 as a new Sequence? Yes//   </w:t>
      </w:r>
      <w:r w:rsidRPr="00002853">
        <w:rPr>
          <w:b/>
          <w:bCs/>
        </w:rPr>
        <w:t>YES</w:t>
      </w:r>
    </w:p>
    <w:p w14:paraId="6C1B5263" w14:textId="77777777" w:rsidR="00356455" w:rsidRPr="00002853" w:rsidRDefault="00356455">
      <w:pPr>
        <w:pStyle w:val="CPRScapture"/>
      </w:pPr>
      <w:r w:rsidRPr="00002853">
        <w:t xml:space="preserve">Sequence: 3//    </w:t>
      </w:r>
      <w:r w:rsidRPr="00002853">
        <w:rPr>
          <w:b/>
          <w:bCs/>
        </w:rPr>
        <w:t>3</w:t>
      </w:r>
    </w:p>
    <w:p w14:paraId="6F3490F4" w14:textId="77777777" w:rsidR="00356455" w:rsidRPr="00002853" w:rsidRDefault="00356455">
      <w:pPr>
        <w:pStyle w:val="CPRScapture"/>
      </w:pPr>
      <w:r w:rsidRPr="00002853">
        <w:t xml:space="preserve">Name=Command: </w:t>
      </w:r>
      <w:r w:rsidRPr="00002853">
        <w:rPr>
          <w:b/>
          <w:bCs/>
        </w:rPr>
        <w:t>&amp;VistA=”C:\Program Files\Attachmate\KEA! VT\keavt.exe” LOCALVAMC</w:t>
      </w:r>
    </w:p>
    <w:p w14:paraId="4EA9DD8C" w14:textId="77777777" w:rsidR="00356455" w:rsidRPr="00002853" w:rsidRDefault="00356455">
      <w:pPr>
        <w:pStyle w:val="CPRScapture"/>
      </w:pPr>
      <w:r w:rsidRPr="00002853">
        <w:t>Select Sequence:</w:t>
      </w:r>
    </w:p>
    <w:p w14:paraId="65A515E7" w14:textId="77777777" w:rsidR="00356455" w:rsidRPr="00002853" w:rsidRDefault="00356455" w:rsidP="00E530B3">
      <w:pPr>
        <w:pStyle w:val="CPRSH3Body"/>
      </w:pPr>
    </w:p>
    <w:p w14:paraId="09463B27" w14:textId="77777777" w:rsidR="00356455" w:rsidRPr="00002853" w:rsidRDefault="00356455" w:rsidP="00E530B3">
      <w:pPr>
        <w:pStyle w:val="CPRSH3Body"/>
      </w:pPr>
      <w:r w:rsidRPr="00002853">
        <w:t xml:space="preserve">Note that </w:t>
      </w:r>
      <w:proofErr w:type="spellStart"/>
      <w:r w:rsidRPr="00002853">
        <w:t>CPRSInfo</w:t>
      </w:r>
      <w:proofErr w:type="spellEnd"/>
      <w:r w:rsidRPr="00002853">
        <w:t xml:space="preserve"> did not require an executable file to be identified. Since Windows understands hypertext transfer protocol (HTTP), it will launch the workstation’s default browser and navigate to the address. Also</w:t>
      </w:r>
      <w:r w:rsidR="00016B6C" w:rsidRPr="00002853">
        <w:t>,</w:t>
      </w:r>
      <w:r w:rsidRPr="00002853">
        <w:t xml:space="preserve"> note the quotation marks in the VistA Terminal example. A path that contains space characters (like C:\Program Files\...) must be surrounded by quotation marks. Entries on the command line may also contain parameters. In the example above, LOCALVAMC is the name of a KEA! session that is passed as a command line parameter.</w:t>
      </w:r>
    </w:p>
    <w:p w14:paraId="665800C9" w14:textId="77777777" w:rsidR="00356455" w:rsidRPr="00002853" w:rsidRDefault="00356455" w:rsidP="00E530B3">
      <w:pPr>
        <w:pStyle w:val="CPRSH3Body"/>
      </w:pPr>
      <w:r w:rsidRPr="00002853">
        <w:t>It is possible to pass context-sensitive parameters. These are parameters that are entered as placeholders, and then converted to the appropriate values at runtime. These placeholder parameters are:</w:t>
      </w:r>
    </w:p>
    <w:p w14:paraId="59231302" w14:textId="77777777" w:rsidR="00356455" w:rsidRPr="00002853" w:rsidRDefault="00356455" w:rsidP="00E530B3">
      <w:pPr>
        <w:pStyle w:val="CPRSH3Body"/>
      </w:pPr>
      <w:r w:rsidRPr="00002853">
        <w:t>%SRV</w:t>
      </w:r>
      <w:r w:rsidRPr="00002853">
        <w:fldChar w:fldCharType="begin"/>
      </w:r>
      <w:r w:rsidRPr="00002853">
        <w:instrText xml:space="preserve"> XE “%SRV” </w:instrText>
      </w:r>
      <w:r w:rsidRPr="00002853">
        <w:fldChar w:fldCharType="end"/>
      </w:r>
      <w:r w:rsidRPr="00002853">
        <w:tab/>
      </w:r>
      <w:r w:rsidRPr="00002853">
        <w:tab/>
        <w:t>= Server name for the current broker connection.</w:t>
      </w:r>
    </w:p>
    <w:p w14:paraId="319D1476" w14:textId="77777777" w:rsidR="00356455" w:rsidRPr="00002853" w:rsidRDefault="00356455" w:rsidP="00E530B3">
      <w:pPr>
        <w:pStyle w:val="CPRSH3Body"/>
      </w:pPr>
      <w:r w:rsidRPr="00002853">
        <w:t>%PORT</w:t>
      </w:r>
      <w:r w:rsidRPr="00002853">
        <w:fldChar w:fldCharType="begin"/>
      </w:r>
      <w:r w:rsidRPr="00002853">
        <w:instrText xml:space="preserve"> XE “%PORT” </w:instrText>
      </w:r>
      <w:r w:rsidRPr="00002853">
        <w:fldChar w:fldCharType="end"/>
      </w:r>
      <w:r w:rsidRPr="00002853">
        <w:tab/>
        <w:t>= Port number for the current broker connection.</w:t>
      </w:r>
    </w:p>
    <w:p w14:paraId="7226B972" w14:textId="77777777" w:rsidR="00356455" w:rsidRPr="00002853" w:rsidRDefault="00356455" w:rsidP="00E530B3">
      <w:pPr>
        <w:pStyle w:val="CPRSH3Body"/>
      </w:pPr>
      <w:r w:rsidRPr="00002853">
        <w:t>%MREF</w:t>
      </w:r>
      <w:r w:rsidRPr="00002853">
        <w:fldChar w:fldCharType="begin"/>
      </w:r>
      <w:r w:rsidRPr="00002853">
        <w:instrText xml:space="preserve"> XE “%MREF” </w:instrText>
      </w:r>
      <w:r w:rsidRPr="00002853">
        <w:fldChar w:fldCharType="end"/>
      </w:r>
      <w:r w:rsidRPr="00002853">
        <w:tab/>
        <w:t>= M code giving the global reference where the patient DFN is stored.</w:t>
      </w:r>
    </w:p>
    <w:p w14:paraId="52A54EA9" w14:textId="77777777" w:rsidR="00356455" w:rsidRPr="00002853" w:rsidRDefault="00356455" w:rsidP="00E530B3">
      <w:pPr>
        <w:pStyle w:val="CPRSH3Body"/>
      </w:pPr>
      <w:r w:rsidRPr="00002853">
        <w:lastRenderedPageBreak/>
        <w:t>%DFN</w:t>
      </w:r>
      <w:r w:rsidRPr="00002853">
        <w:fldChar w:fldCharType="begin"/>
      </w:r>
      <w:r w:rsidRPr="00002853">
        <w:instrText xml:space="preserve"> XE “%DFN” </w:instrText>
      </w:r>
      <w:r w:rsidRPr="00002853">
        <w:fldChar w:fldCharType="end"/>
      </w:r>
      <w:r w:rsidRPr="00002853">
        <w:tab/>
      </w:r>
      <w:r w:rsidRPr="00002853">
        <w:tab/>
        <w:t>= The actual DFN of the currently selected patient.</w:t>
      </w:r>
    </w:p>
    <w:p w14:paraId="2AC79A2A" w14:textId="77777777" w:rsidR="00356455" w:rsidRPr="00002853" w:rsidRDefault="00356455" w:rsidP="00E530B3">
      <w:pPr>
        <w:pStyle w:val="CPRSH3Body"/>
      </w:pPr>
      <w:r w:rsidRPr="00002853">
        <w:t>%DUZ</w:t>
      </w:r>
      <w:r w:rsidRPr="00002853">
        <w:fldChar w:fldCharType="begin"/>
      </w:r>
      <w:r w:rsidRPr="00002853">
        <w:instrText xml:space="preserve"> XE “%DUZ” </w:instrText>
      </w:r>
      <w:r w:rsidRPr="00002853">
        <w:fldChar w:fldCharType="end"/>
      </w:r>
      <w:r w:rsidRPr="00002853">
        <w:tab/>
      </w:r>
      <w:r w:rsidRPr="00002853">
        <w:tab/>
        <w:t>= Internal entry number of the current user.</w:t>
      </w:r>
    </w:p>
    <w:p w14:paraId="4671FEE5" w14:textId="77777777" w:rsidR="00356455" w:rsidRPr="00002853" w:rsidRDefault="00356455" w:rsidP="00E530B3">
      <w:pPr>
        <w:pStyle w:val="CPRSH3Body"/>
      </w:pPr>
    </w:p>
    <w:p w14:paraId="1E4C7587" w14:textId="77777777" w:rsidR="00356455" w:rsidRPr="00002853" w:rsidRDefault="00356455" w:rsidP="00E530B3">
      <w:pPr>
        <w:pStyle w:val="CPRSH3Body"/>
      </w:pPr>
      <w:r w:rsidRPr="00002853">
        <w:t>So, if you have another application that needs to know, for example, the identity of the current user and currently selected patient, you could list %DUZ and %DFN as parameters in the command that executes that program.</w:t>
      </w:r>
    </w:p>
    <w:p w14:paraId="764589D1" w14:textId="77777777" w:rsidR="00356455" w:rsidRPr="00002853" w:rsidRDefault="00356455">
      <w:pPr>
        <w:pStyle w:val="NormalIndent"/>
        <w:rPr>
          <w:i/>
          <w:iCs/>
        </w:rPr>
      </w:pPr>
      <w:r w:rsidRPr="00002853">
        <w:rPr>
          <w:i/>
          <w:iCs/>
        </w:rPr>
        <w:t>Example:  Add VistA</w:t>
      </w:r>
      <w:r w:rsidRPr="00002853">
        <w:rPr>
          <w:i/>
          <w:iCs/>
        </w:rPr>
        <w:fldChar w:fldCharType="begin"/>
      </w:r>
      <w:r w:rsidRPr="00002853">
        <w:instrText xml:space="preserve"> XE “</w:instrText>
      </w:r>
      <w:r w:rsidRPr="00002853">
        <w:rPr>
          <w:i/>
          <w:iCs/>
        </w:rPr>
        <w:instrText>VistA</w:instrText>
      </w:r>
      <w:r w:rsidRPr="00002853">
        <w:instrText xml:space="preserve">” </w:instrText>
      </w:r>
      <w:r w:rsidRPr="00002853">
        <w:rPr>
          <w:i/>
          <w:iCs/>
        </w:rPr>
        <w:fldChar w:fldCharType="end"/>
      </w:r>
      <w:r w:rsidRPr="00002853">
        <w:rPr>
          <w:i/>
          <w:iCs/>
        </w:rPr>
        <w:t xml:space="preserve"> Imaging as a fourth item on the Tools menu</w:t>
      </w:r>
      <w:r w:rsidRPr="00002853">
        <w:rPr>
          <w:i/>
          <w:iCs/>
        </w:rPr>
        <w:fldChar w:fldCharType="begin"/>
      </w:r>
      <w:r w:rsidRPr="00002853">
        <w:instrText xml:space="preserve"> XE “Tools menu” </w:instrText>
      </w:r>
      <w:r w:rsidRPr="00002853">
        <w:rPr>
          <w:i/>
          <w:iCs/>
        </w:rPr>
        <w:fldChar w:fldCharType="end"/>
      </w:r>
      <w:r w:rsidRPr="00002853">
        <w:rPr>
          <w:i/>
          <w:iCs/>
        </w:rPr>
        <w:t xml:space="preserve"> above. Pass it to the server and port used by CPRS</w:t>
      </w:r>
      <w:r w:rsidRPr="00002853">
        <w:rPr>
          <w:i/>
          <w:iCs/>
        </w:rPr>
        <w:fldChar w:fldCharType="begin"/>
      </w:r>
      <w:r w:rsidRPr="00002853">
        <w:instrText xml:space="preserve"> XE “CPRS” </w:instrText>
      </w:r>
      <w:r w:rsidRPr="00002853">
        <w:rPr>
          <w:i/>
          <w:iCs/>
        </w:rPr>
        <w:fldChar w:fldCharType="end"/>
      </w:r>
      <w:r w:rsidRPr="00002853">
        <w:rPr>
          <w:i/>
          <w:iCs/>
        </w:rPr>
        <w:t>, in addition to the global reference that contains the current patient identifier.</w:t>
      </w:r>
    </w:p>
    <w:p w14:paraId="64C50598" w14:textId="77777777" w:rsidR="00356455" w:rsidRPr="00002853" w:rsidRDefault="00356455">
      <w:pPr>
        <w:pStyle w:val="CPRScapture"/>
      </w:pPr>
      <w:r w:rsidRPr="00002853">
        <w:t>Select General Parameter Tools Option: ep  Edit Parameter Values</w:t>
      </w:r>
    </w:p>
    <w:p w14:paraId="75747CFF" w14:textId="77777777" w:rsidR="00356455" w:rsidRPr="00002853" w:rsidRDefault="00356455">
      <w:pPr>
        <w:pStyle w:val="CPRScapture"/>
      </w:pPr>
      <w:r w:rsidRPr="00002853">
        <w:t xml:space="preserve">                         --- Edit Parameter Values ---</w:t>
      </w:r>
    </w:p>
    <w:p w14:paraId="10EC283E" w14:textId="77777777" w:rsidR="00356455" w:rsidRPr="00002853" w:rsidRDefault="00356455">
      <w:pPr>
        <w:pStyle w:val="CPRScapture"/>
      </w:pPr>
      <w:r w:rsidRPr="00002853">
        <w:t xml:space="preserve">Select PARAMETER DEFINITION NAME: </w:t>
      </w:r>
      <w:proofErr w:type="spellStart"/>
      <w:r w:rsidRPr="00002853">
        <w:t>orwt</w:t>
      </w:r>
      <w:proofErr w:type="spellEnd"/>
      <w:r w:rsidRPr="00002853">
        <w:t xml:space="preserve"> TOOLS MENU     CPRS</w:t>
      </w:r>
      <w:r w:rsidRPr="00002853">
        <w:fldChar w:fldCharType="begin"/>
      </w:r>
      <w:r w:rsidRPr="00002853">
        <w:instrText xml:space="preserve"> XE “CPRS” </w:instrText>
      </w:r>
      <w:r w:rsidRPr="00002853">
        <w:fldChar w:fldCharType="end"/>
      </w:r>
      <w:r w:rsidRPr="00002853">
        <w:t xml:space="preserve"> GUI Tools Menu</w:t>
      </w:r>
    </w:p>
    <w:p w14:paraId="4ED091B0" w14:textId="77777777" w:rsidR="00356455" w:rsidRPr="00002853" w:rsidRDefault="00356455">
      <w:pPr>
        <w:pStyle w:val="CPRScapture"/>
      </w:pPr>
      <w:r w:rsidRPr="00002853">
        <w:t>ORWT TOOLS MENU may be set for the following:</w:t>
      </w:r>
    </w:p>
    <w:p w14:paraId="3271EB80" w14:textId="77777777" w:rsidR="00356455" w:rsidRPr="00002853" w:rsidRDefault="00356455">
      <w:pPr>
        <w:pStyle w:val="CPRScapture"/>
      </w:pPr>
      <w:r w:rsidRPr="00002853">
        <w:t xml:space="preserve">     1   User          USR    [choose from NEW PERSON]</w:t>
      </w:r>
    </w:p>
    <w:p w14:paraId="576449D1" w14:textId="77777777" w:rsidR="00356455" w:rsidRPr="00002853" w:rsidRDefault="00356455">
      <w:pPr>
        <w:pStyle w:val="CPRScapture"/>
      </w:pPr>
      <w:r w:rsidRPr="00002853">
        <w:t xml:space="preserve">     2   Location      LOC    [choose from HOSPITAL LOCATION]</w:t>
      </w:r>
    </w:p>
    <w:p w14:paraId="3D70B93B" w14:textId="77777777" w:rsidR="00356455" w:rsidRPr="00002853" w:rsidRDefault="00356455">
      <w:pPr>
        <w:pStyle w:val="CPRScapture"/>
      </w:pPr>
      <w:r w:rsidRPr="00002853">
        <w:t xml:space="preserve">     2.5 Service       SRV    [choose from SERVICE/SECTION]</w:t>
      </w:r>
    </w:p>
    <w:p w14:paraId="287EF243" w14:textId="77777777" w:rsidR="00356455" w:rsidRPr="00002853" w:rsidRDefault="00356455">
      <w:pPr>
        <w:pStyle w:val="CPRScapture"/>
      </w:pPr>
      <w:r w:rsidRPr="00002853">
        <w:t xml:space="preserve">     3   Division      DIV    [REGION 5]</w:t>
      </w:r>
    </w:p>
    <w:p w14:paraId="2920C869" w14:textId="77B27A7F" w:rsidR="00356455" w:rsidRPr="00002853" w:rsidRDefault="00356455">
      <w:pPr>
        <w:pStyle w:val="CPRScapture"/>
      </w:pPr>
      <w:r w:rsidRPr="00002853">
        <w:t xml:space="preserve">     4   System        SYS    [</w:t>
      </w:r>
      <w:r w:rsidR="00547B18">
        <w:t>REDACTED</w:t>
      </w:r>
      <w:r w:rsidRPr="00002853">
        <w:t>]</w:t>
      </w:r>
    </w:p>
    <w:p w14:paraId="69B53657" w14:textId="77777777" w:rsidR="00356455" w:rsidRPr="00002853" w:rsidRDefault="00356455">
      <w:pPr>
        <w:pStyle w:val="CPRScapture"/>
      </w:pPr>
      <w:r w:rsidRPr="00002853">
        <w:t xml:space="preserve">Enter selection: </w:t>
      </w:r>
      <w:r w:rsidRPr="00002853">
        <w:rPr>
          <w:b/>
          <w:bCs/>
        </w:rPr>
        <w:t>1  User   NEW PERSON</w:t>
      </w:r>
    </w:p>
    <w:p w14:paraId="67F28B68" w14:textId="77777777" w:rsidR="00356455" w:rsidRPr="00002853" w:rsidRDefault="00356455">
      <w:pPr>
        <w:pStyle w:val="CPRScapture"/>
      </w:pPr>
      <w:r w:rsidRPr="00002853">
        <w:t xml:space="preserve">Select NEW PERSON NAME: </w:t>
      </w:r>
      <w:r w:rsidR="00515A6D" w:rsidRPr="00002853">
        <w:rPr>
          <w:b/>
          <w:bCs/>
        </w:rPr>
        <w:t>CPRSPROVIDER,TEN          TC</w:t>
      </w:r>
    </w:p>
    <w:p w14:paraId="5EDB12E2" w14:textId="77777777" w:rsidR="00356455" w:rsidRPr="00002853" w:rsidRDefault="00356455">
      <w:pPr>
        <w:pStyle w:val="CPRScapture"/>
      </w:pPr>
      <w:r w:rsidRPr="00002853">
        <w:t xml:space="preserve"> </w:t>
      </w:r>
    </w:p>
    <w:p w14:paraId="15705CD8" w14:textId="77777777" w:rsidR="00356455" w:rsidRPr="00002853" w:rsidRDefault="00356455">
      <w:pPr>
        <w:pStyle w:val="CPRScapture"/>
      </w:pPr>
      <w:r w:rsidRPr="00002853">
        <w:t xml:space="preserve">-------------- Setting ORWT TOOLS MENU  for User: </w:t>
      </w:r>
      <w:r w:rsidR="00515A6D" w:rsidRPr="00002853">
        <w:t>CPRSPROVIDER, TEN</w:t>
      </w:r>
      <w:r w:rsidRPr="00002853">
        <w:t xml:space="preserve"> -----</w:t>
      </w:r>
    </w:p>
    <w:p w14:paraId="12A67DCC" w14:textId="77777777" w:rsidR="00356455" w:rsidRPr="00002853" w:rsidRDefault="00356455">
      <w:pPr>
        <w:pStyle w:val="CPRScapture"/>
      </w:pPr>
      <w:r w:rsidRPr="00002853">
        <w:t xml:space="preserve">Select Sequence: </w:t>
      </w:r>
      <w:r w:rsidRPr="00002853">
        <w:rPr>
          <w:b/>
          <w:bCs/>
        </w:rPr>
        <w:t>4</w:t>
      </w:r>
    </w:p>
    <w:p w14:paraId="1834BED9" w14:textId="77777777" w:rsidR="00356455" w:rsidRPr="00002853" w:rsidRDefault="00356455">
      <w:pPr>
        <w:pStyle w:val="CPRScapture"/>
      </w:pPr>
      <w:r w:rsidRPr="00002853">
        <w:t xml:space="preserve">Are you adding 4 as a new Sequence? Yes//   </w:t>
      </w:r>
      <w:r w:rsidRPr="00002853">
        <w:rPr>
          <w:b/>
          <w:bCs/>
        </w:rPr>
        <w:t>YES</w:t>
      </w:r>
    </w:p>
    <w:p w14:paraId="3A8A461A" w14:textId="77777777" w:rsidR="00356455" w:rsidRPr="00002853" w:rsidRDefault="00356455">
      <w:pPr>
        <w:pStyle w:val="CPRScapture"/>
      </w:pPr>
      <w:r w:rsidRPr="00002853">
        <w:t xml:space="preserve">Sequence: 4//    </w:t>
      </w:r>
      <w:r w:rsidRPr="00002853">
        <w:rPr>
          <w:b/>
          <w:bCs/>
        </w:rPr>
        <w:t>4</w:t>
      </w:r>
    </w:p>
    <w:p w14:paraId="65B020EB" w14:textId="77777777" w:rsidR="00356455" w:rsidRPr="00002853" w:rsidRDefault="00356455">
      <w:pPr>
        <w:pStyle w:val="CPRScapture"/>
      </w:pPr>
      <w:r w:rsidRPr="00002853">
        <w:t xml:space="preserve">Name=Command: </w:t>
      </w:r>
      <w:r w:rsidRPr="00002853">
        <w:rPr>
          <w:b/>
          <w:bCs/>
        </w:rPr>
        <w:t>Imaging=c:\cprs\exesave\aRecvParam.exe S=%SRV P=%PORT M=%MREF</w:t>
      </w:r>
    </w:p>
    <w:p w14:paraId="30EBD088" w14:textId="77777777" w:rsidR="00356455" w:rsidRPr="00002853" w:rsidRDefault="00356455">
      <w:pPr>
        <w:pStyle w:val="CPRScaption"/>
      </w:pPr>
      <w:r w:rsidRPr="00002853">
        <w:t>When the user clicks “Imaging” from the Tools menu</w:t>
      </w:r>
      <w:r w:rsidRPr="00002853">
        <w:fldChar w:fldCharType="begin"/>
      </w:r>
      <w:r w:rsidRPr="00002853">
        <w:instrText xml:space="preserve"> XE “Tools menu” </w:instrText>
      </w:r>
      <w:r w:rsidRPr="00002853">
        <w:fldChar w:fldCharType="end"/>
      </w:r>
      <w:r w:rsidRPr="00002853">
        <w:t>, Imaging will be called and the actual server, port, and global reference will be substituted as command line parameters.</w:t>
      </w:r>
    </w:p>
    <w:p w14:paraId="61ABC03B" w14:textId="77777777" w:rsidR="00A80C09" w:rsidRPr="00002853" w:rsidRDefault="00A80C09" w:rsidP="00A80C09">
      <w:pPr>
        <w:pStyle w:val="CPRSH3"/>
      </w:pPr>
      <w:bookmarkStart w:id="39" w:name="_Toc397429837"/>
      <w:bookmarkStart w:id="40" w:name="_Toc137456397"/>
      <w:r w:rsidRPr="00002853">
        <w:t>Adding Items to the Tools Menu</w:t>
      </w:r>
      <w:bookmarkEnd w:id="39"/>
      <w:bookmarkEnd w:id="40"/>
    </w:p>
    <w:p w14:paraId="14FA7493" w14:textId="77777777" w:rsidR="00A80C09" w:rsidRPr="00002853" w:rsidRDefault="00A80C09" w:rsidP="00A80C09">
      <w:pPr>
        <w:pStyle w:val="CPRSH3Body"/>
      </w:pPr>
      <w:r w:rsidRPr="00002853">
        <w:t xml:space="preserve">To add an item to the Tools menu, you will need to know an appropriate sequence number to use. You can use the List Values option to see the sequence numbers of the items on the tools menu. </w:t>
      </w:r>
    </w:p>
    <w:p w14:paraId="6756D669" w14:textId="77777777" w:rsidR="00A80C09" w:rsidRPr="00002853" w:rsidRDefault="00A80C09" w:rsidP="00A80C09">
      <w:pPr>
        <w:pStyle w:val="CPRSH3Body"/>
        <w:rPr>
          <w:b/>
        </w:rPr>
      </w:pPr>
      <w:r w:rsidRPr="00002853">
        <w:rPr>
          <w:b/>
        </w:rPr>
        <w:t>To add an item to the Tools menu, use the following steps:</w:t>
      </w:r>
    </w:p>
    <w:p w14:paraId="096C5E07" w14:textId="77777777" w:rsidR="00A80C09" w:rsidRPr="00002853" w:rsidRDefault="00A80C09" w:rsidP="00D41E49">
      <w:pPr>
        <w:pStyle w:val="CPRS-NumberedList"/>
        <w:numPr>
          <w:ilvl w:val="0"/>
          <w:numId w:val="25"/>
        </w:numPr>
      </w:pPr>
      <w:r w:rsidRPr="00002853">
        <w:t>In the VistA roll and scroll interface, on the CPRS Manager Menu (ORMGR), type IR for the CPRS Configuration (IRM)… menu and press &lt;Enter&gt;.</w:t>
      </w:r>
    </w:p>
    <w:p w14:paraId="1D5FEAE4" w14:textId="77777777" w:rsidR="00A80C09" w:rsidRPr="00002853" w:rsidRDefault="00A80C09" w:rsidP="00D41E49">
      <w:pPr>
        <w:pStyle w:val="CPRS-NumberedList"/>
        <w:numPr>
          <w:ilvl w:val="0"/>
          <w:numId w:val="25"/>
        </w:numPr>
      </w:pPr>
      <w:r w:rsidRPr="00002853">
        <w:t>Select the General Parameter Tools… by typing XX and pressing &lt;Enter&gt;.</w:t>
      </w:r>
    </w:p>
    <w:p w14:paraId="03C2F716" w14:textId="77777777" w:rsidR="00A80C09" w:rsidRPr="00002853" w:rsidRDefault="00A80C09" w:rsidP="00D41E49">
      <w:pPr>
        <w:pStyle w:val="CPRS-NumberedList"/>
        <w:numPr>
          <w:ilvl w:val="0"/>
          <w:numId w:val="25"/>
        </w:numPr>
      </w:pPr>
      <w:r w:rsidRPr="00002853">
        <w:t>Select the Edit Parameter Values options by typing EP and pressing &lt;Enter&gt;.</w:t>
      </w:r>
    </w:p>
    <w:p w14:paraId="698DBAB1" w14:textId="77777777" w:rsidR="00A80C09" w:rsidRPr="00002853" w:rsidRDefault="00A80C09" w:rsidP="00D41E49">
      <w:pPr>
        <w:pStyle w:val="CPRS-NumberedList"/>
        <w:numPr>
          <w:ilvl w:val="0"/>
          <w:numId w:val="25"/>
        </w:numPr>
      </w:pPr>
      <w:r w:rsidRPr="00002853">
        <w:t>At the Parameter Definition prompt, type ORWT TOOLS and press &lt;Enter&gt;.</w:t>
      </w:r>
    </w:p>
    <w:p w14:paraId="7D3FFEE0" w14:textId="77777777" w:rsidR="00A80C09" w:rsidRPr="00002853" w:rsidRDefault="00A80C09" w:rsidP="00D41E49">
      <w:pPr>
        <w:pStyle w:val="CPRS-NumberedList"/>
        <w:numPr>
          <w:ilvl w:val="0"/>
          <w:numId w:val="25"/>
        </w:numPr>
      </w:pPr>
      <w:r w:rsidRPr="00002853">
        <w:t xml:space="preserve">Select the level at which you want to set options for the Tools menu: System, Division, Service, Location, </w:t>
      </w:r>
      <w:proofErr w:type="gramStart"/>
      <w:r w:rsidRPr="00002853">
        <w:t>User</w:t>
      </w:r>
      <w:proofErr w:type="gramEnd"/>
      <w:r w:rsidRPr="00002853">
        <w:t xml:space="preserve"> and press &lt;Enter&gt;.</w:t>
      </w:r>
    </w:p>
    <w:p w14:paraId="1B21CAC4" w14:textId="77777777" w:rsidR="00A80C09" w:rsidRPr="00002853" w:rsidRDefault="00A80C09" w:rsidP="00D41E49">
      <w:pPr>
        <w:pStyle w:val="CPRS-NumberedList"/>
        <w:numPr>
          <w:ilvl w:val="0"/>
          <w:numId w:val="25"/>
        </w:numPr>
      </w:pPr>
      <w:r w:rsidRPr="00002853">
        <w:lastRenderedPageBreak/>
        <w:t>At the Select Sequence prompt, type the sequence number that you have chosen. Remember to choose a number that is not in use unless you want to replace that item. The sequence number will also affect where the item will display in the list.</w:t>
      </w:r>
    </w:p>
    <w:p w14:paraId="7A6C908D" w14:textId="77777777" w:rsidR="00A80C09" w:rsidRPr="00002853" w:rsidRDefault="00A80C09" w:rsidP="00A80C09">
      <w:pPr>
        <w:pStyle w:val="cprs1numberedlistnote"/>
      </w:pPr>
      <w:r w:rsidRPr="00002853">
        <w:rPr>
          <w:b/>
        </w:rPr>
        <w:t>Note:</w:t>
      </w:r>
      <w:r w:rsidRPr="00002853">
        <w:tab/>
        <w:t>If you do not know which sequence numbers are in use, type a question mark and press &lt;Enter&gt;. This will give you a listing with sequence number, name of the item, and what it represents. Then return to step 6.</w:t>
      </w:r>
    </w:p>
    <w:p w14:paraId="31F258C6" w14:textId="77777777" w:rsidR="00A80C09" w:rsidRPr="00002853" w:rsidRDefault="00A80C09" w:rsidP="00D41E49">
      <w:pPr>
        <w:pStyle w:val="CPRS-NumberedList"/>
        <w:numPr>
          <w:ilvl w:val="0"/>
          <w:numId w:val="25"/>
        </w:numPr>
      </w:pPr>
      <w:r w:rsidRPr="00002853">
        <w:t xml:space="preserve">At the Are you adding </w:t>
      </w:r>
      <w:r w:rsidRPr="00002853">
        <w:rPr>
          <w:i/>
        </w:rPr>
        <w:t>sequence number</w:t>
      </w:r>
      <w:r w:rsidRPr="00002853">
        <w:t xml:space="preserve"> as a new sequence?// prompt, type Y and press &lt;Enter&gt;.</w:t>
      </w:r>
    </w:p>
    <w:p w14:paraId="39447EF8" w14:textId="77777777" w:rsidR="00A80C09" w:rsidRPr="00002853" w:rsidRDefault="00A80C09" w:rsidP="00D41E49">
      <w:pPr>
        <w:pStyle w:val="CPRS-NumberedList"/>
        <w:numPr>
          <w:ilvl w:val="0"/>
          <w:numId w:val="25"/>
        </w:numPr>
      </w:pPr>
      <w:r w:rsidRPr="00002853">
        <w:t xml:space="preserve">At the Sequence </w:t>
      </w:r>
      <w:proofErr w:type="spellStart"/>
      <w:r w:rsidRPr="00002853">
        <w:rPr>
          <w:i/>
        </w:rPr>
        <w:t>sequence</w:t>
      </w:r>
      <w:proofErr w:type="spellEnd"/>
      <w:r w:rsidRPr="00002853">
        <w:rPr>
          <w:i/>
        </w:rPr>
        <w:t xml:space="preserve"> number</w:t>
      </w:r>
      <w:r w:rsidRPr="00002853">
        <w:t xml:space="preserve"> prompt, press &lt;Enter&gt;.</w:t>
      </w:r>
    </w:p>
    <w:p w14:paraId="13C7BE2C" w14:textId="77777777" w:rsidR="00A80C09" w:rsidRPr="00002853" w:rsidRDefault="00A80C09" w:rsidP="00D41E49">
      <w:pPr>
        <w:pStyle w:val="CPRS-NumberedList"/>
        <w:numPr>
          <w:ilvl w:val="0"/>
          <w:numId w:val="25"/>
        </w:numPr>
      </w:pPr>
      <w:r w:rsidRPr="00002853">
        <w:t>At the NAME=COMMAND prompt, type the Name as you want it to display on the Tools menu followed by an equals sign (=) and then the item you want (it could be an executable, or a directory, or a web site) and then press &lt;Enter&gt;.</w:t>
      </w:r>
    </w:p>
    <w:p w14:paraId="70D75BCC" w14:textId="77777777" w:rsidR="00A80C09" w:rsidRPr="00002853" w:rsidRDefault="00A80C09" w:rsidP="00A80C09">
      <w:pPr>
        <w:pStyle w:val="cprs1numberedlistnote"/>
      </w:pPr>
      <w:r w:rsidRPr="00002853">
        <w:rPr>
          <w:b/>
        </w:rPr>
        <w:t>Note:</w:t>
      </w:r>
      <w:r w:rsidRPr="00002853">
        <w:tab/>
        <w:t>Remember that executables or web sites with spaces will need quote marks around them. Also, for submenus, you will need a number of the menu. In addition, if you want to have a letter in the display name to be used for a short cut, you will need to put an ampersand (&amp;) in front of the letter. See the examples in this section.</w:t>
      </w:r>
    </w:p>
    <w:p w14:paraId="10E99BB2" w14:textId="77777777" w:rsidR="00A80C09" w:rsidRPr="00002853" w:rsidRDefault="00A80C09" w:rsidP="00D41E49">
      <w:pPr>
        <w:pStyle w:val="CPRS-NumberedList"/>
        <w:numPr>
          <w:ilvl w:val="0"/>
          <w:numId w:val="25"/>
        </w:numPr>
      </w:pPr>
      <w:r w:rsidRPr="00002853">
        <w:t>Repeat steps 6 through 9 to add more items.</w:t>
      </w:r>
    </w:p>
    <w:p w14:paraId="6D06B56E" w14:textId="77777777" w:rsidR="00A80C09" w:rsidRPr="00002853" w:rsidRDefault="00A80C09" w:rsidP="00A80C09">
      <w:pPr>
        <w:pStyle w:val="CPRSH3Body"/>
      </w:pPr>
    </w:p>
    <w:p w14:paraId="356B3EE3" w14:textId="77777777" w:rsidR="00A80C09" w:rsidRPr="00002853" w:rsidRDefault="00A80C09" w:rsidP="00A80C09">
      <w:pPr>
        <w:pStyle w:val="CPRSH3"/>
      </w:pPr>
      <w:bookmarkStart w:id="41" w:name="_Toc397429838"/>
      <w:bookmarkStart w:id="42" w:name="_Toc137456398"/>
      <w:r w:rsidRPr="00002853">
        <w:t>Removing an Item from the Tools Menu</w:t>
      </w:r>
      <w:bookmarkEnd w:id="41"/>
      <w:bookmarkEnd w:id="42"/>
    </w:p>
    <w:p w14:paraId="6E58631A" w14:textId="77777777" w:rsidR="00A80C09" w:rsidRPr="00002853" w:rsidRDefault="00A80C09" w:rsidP="00A80C09">
      <w:pPr>
        <w:pStyle w:val="CPRSH3Body"/>
      </w:pPr>
      <w:r w:rsidRPr="00002853">
        <w:t>To rem</w:t>
      </w:r>
      <w:bookmarkStart w:id="43" w:name="tools_remove_from_ORWT_TOOLS_MENU"/>
      <w:bookmarkEnd w:id="43"/>
      <w:r w:rsidRPr="00002853">
        <w:t>ove an item from the Tools Menu, you must know the sequence number of the item. You can find the sequence number using the List Values option. Check that you are using the right level.</w:t>
      </w:r>
    </w:p>
    <w:p w14:paraId="4FDED814" w14:textId="77777777" w:rsidR="00A80C09" w:rsidRPr="00002853" w:rsidRDefault="00A80C09" w:rsidP="00A80C09">
      <w:pPr>
        <w:pStyle w:val="CPRSH3Body"/>
        <w:rPr>
          <w:b/>
        </w:rPr>
      </w:pPr>
      <w:r w:rsidRPr="00002853">
        <w:rPr>
          <w:b/>
        </w:rPr>
        <w:t>To add an item to the Tools menu, use the following steps:</w:t>
      </w:r>
    </w:p>
    <w:p w14:paraId="33144604" w14:textId="77777777" w:rsidR="00A80C09" w:rsidRPr="00002853" w:rsidRDefault="00A80C09" w:rsidP="00D41E49">
      <w:pPr>
        <w:pStyle w:val="CPRS-NumberedList"/>
        <w:numPr>
          <w:ilvl w:val="0"/>
          <w:numId w:val="7"/>
        </w:numPr>
      </w:pPr>
      <w:r w:rsidRPr="00002853">
        <w:t>In the VistA roll and scroll interface, on the CPRS Manager Menu (ORMGR), type IR for the CPRS Configuration (IRM)… menu and press &lt;Enter&gt;.</w:t>
      </w:r>
    </w:p>
    <w:p w14:paraId="2BCEDD9F" w14:textId="77777777" w:rsidR="00A80C09" w:rsidRPr="00002853" w:rsidRDefault="00A80C09" w:rsidP="00D41E49">
      <w:pPr>
        <w:pStyle w:val="CPRS-NumberedList"/>
        <w:numPr>
          <w:ilvl w:val="0"/>
          <w:numId w:val="25"/>
        </w:numPr>
      </w:pPr>
      <w:r w:rsidRPr="00002853">
        <w:t>Select the General Parameter Tools… by typing XX and pressing &lt;Enter&gt;.</w:t>
      </w:r>
    </w:p>
    <w:p w14:paraId="3A18F241" w14:textId="77777777" w:rsidR="00A80C09" w:rsidRPr="00002853" w:rsidRDefault="00A80C09" w:rsidP="00D41E49">
      <w:pPr>
        <w:pStyle w:val="CPRS-NumberedList"/>
        <w:numPr>
          <w:ilvl w:val="0"/>
          <w:numId w:val="25"/>
        </w:numPr>
      </w:pPr>
      <w:r w:rsidRPr="00002853">
        <w:t>Select the Edit Parameter Values options by typing EP and pressing &lt;Enter&gt;.</w:t>
      </w:r>
    </w:p>
    <w:p w14:paraId="6A128B1E" w14:textId="77777777" w:rsidR="00A80C09" w:rsidRPr="00002853" w:rsidRDefault="00A80C09" w:rsidP="00D41E49">
      <w:pPr>
        <w:pStyle w:val="CPRS-NumberedList"/>
        <w:numPr>
          <w:ilvl w:val="0"/>
          <w:numId w:val="25"/>
        </w:numPr>
      </w:pPr>
      <w:r w:rsidRPr="00002853">
        <w:t>At the Parameter Definition prompt, type ORWT TOOLS and press &lt;Enter&gt;.</w:t>
      </w:r>
    </w:p>
    <w:p w14:paraId="646FE021" w14:textId="77777777" w:rsidR="00A80C09" w:rsidRPr="00002853" w:rsidRDefault="00A80C09" w:rsidP="00D41E49">
      <w:pPr>
        <w:pStyle w:val="CPRS-NumberedList"/>
        <w:numPr>
          <w:ilvl w:val="0"/>
          <w:numId w:val="25"/>
        </w:numPr>
      </w:pPr>
      <w:r w:rsidRPr="00002853">
        <w:t xml:space="preserve">Select the level at which you want to set options for the Tools menu: System, Division, Service, Location, </w:t>
      </w:r>
      <w:proofErr w:type="gramStart"/>
      <w:r w:rsidRPr="00002853">
        <w:t>User</w:t>
      </w:r>
      <w:proofErr w:type="gramEnd"/>
      <w:r w:rsidRPr="00002853">
        <w:t xml:space="preserve"> and press &lt;Enter&gt;.</w:t>
      </w:r>
    </w:p>
    <w:p w14:paraId="32F630D9" w14:textId="77777777" w:rsidR="00A80C09" w:rsidRPr="00002853" w:rsidRDefault="00A80C09" w:rsidP="00D41E49">
      <w:pPr>
        <w:pStyle w:val="CPRS-NumberedList"/>
        <w:numPr>
          <w:ilvl w:val="0"/>
          <w:numId w:val="25"/>
        </w:numPr>
      </w:pPr>
      <w:r w:rsidRPr="00002853">
        <w:t xml:space="preserve">At the Select Sequence prompt, type the sequence number of the item you want to delete. </w:t>
      </w:r>
    </w:p>
    <w:p w14:paraId="29BCCD06" w14:textId="77777777" w:rsidR="00A80C09" w:rsidRPr="00002853" w:rsidRDefault="00A80C09" w:rsidP="00A80C09">
      <w:pPr>
        <w:pStyle w:val="cprs1numberedlistnote"/>
      </w:pPr>
      <w:r w:rsidRPr="00002853">
        <w:rPr>
          <w:b/>
        </w:rPr>
        <w:t>Note:</w:t>
      </w:r>
      <w:r w:rsidRPr="00002853">
        <w:tab/>
        <w:t>If you do not know which sequence numbers are in use, type a question mark and press &lt;Enter&gt;. This will give you a listing with sequence number, name of the item, and what it represents. Then return to step 6.</w:t>
      </w:r>
    </w:p>
    <w:p w14:paraId="4B123100" w14:textId="77777777" w:rsidR="00A80C09" w:rsidRPr="00002853" w:rsidRDefault="00A80C09" w:rsidP="00D41E49">
      <w:pPr>
        <w:pStyle w:val="CPRS-NumberedList"/>
        <w:numPr>
          <w:ilvl w:val="0"/>
          <w:numId w:val="25"/>
        </w:numPr>
      </w:pPr>
      <w:r w:rsidRPr="00002853">
        <w:t xml:space="preserve">At the Sequence </w:t>
      </w:r>
      <w:proofErr w:type="spellStart"/>
      <w:r w:rsidRPr="00002853">
        <w:rPr>
          <w:i/>
        </w:rPr>
        <w:t>sequence</w:t>
      </w:r>
      <w:proofErr w:type="spellEnd"/>
      <w:r w:rsidRPr="00002853">
        <w:rPr>
          <w:i/>
        </w:rPr>
        <w:t xml:space="preserve"> number</w:t>
      </w:r>
      <w:r w:rsidRPr="00002853">
        <w:t xml:space="preserve"> prompt, type @ press &lt;Enter&gt;.</w:t>
      </w:r>
    </w:p>
    <w:p w14:paraId="13EEB454" w14:textId="77777777" w:rsidR="00A80C09" w:rsidRPr="00002853" w:rsidRDefault="00A80C09" w:rsidP="00D41E49">
      <w:pPr>
        <w:pStyle w:val="CPRS-NumberedList"/>
        <w:numPr>
          <w:ilvl w:val="0"/>
          <w:numId w:val="25"/>
        </w:numPr>
      </w:pPr>
      <w:r w:rsidRPr="00002853">
        <w:t xml:space="preserve">The item is then deleted. </w:t>
      </w:r>
    </w:p>
    <w:p w14:paraId="4788C080" w14:textId="77777777" w:rsidR="00A80C09" w:rsidRPr="00002853" w:rsidRDefault="00A80C09" w:rsidP="00D41E49">
      <w:pPr>
        <w:pStyle w:val="CPRS-NumberedList"/>
        <w:numPr>
          <w:ilvl w:val="0"/>
          <w:numId w:val="25"/>
        </w:numPr>
      </w:pPr>
      <w:r w:rsidRPr="00002853">
        <w:t>Repeat steps 5-7 should you wish to delete another item.</w:t>
      </w:r>
    </w:p>
    <w:p w14:paraId="644DBB00" w14:textId="77777777" w:rsidR="00A80C09" w:rsidRPr="00002853" w:rsidRDefault="00A80C09">
      <w:pPr>
        <w:pStyle w:val="CPRScaption"/>
      </w:pPr>
    </w:p>
    <w:p w14:paraId="150BDA4D" w14:textId="77777777" w:rsidR="00A80C09" w:rsidRPr="00002853" w:rsidRDefault="00A80C09">
      <w:pPr>
        <w:pStyle w:val="CPRScaption"/>
      </w:pPr>
    </w:p>
    <w:p w14:paraId="02C273A6" w14:textId="77777777" w:rsidR="00576CE0" w:rsidRPr="00002853" w:rsidRDefault="00576CE0" w:rsidP="00576CE0">
      <w:pPr>
        <w:pStyle w:val="CPRSH3"/>
      </w:pPr>
      <w:bookmarkStart w:id="44" w:name="_Toc137456399"/>
      <w:r w:rsidRPr="00002853">
        <w:lastRenderedPageBreak/>
        <w:t>Automatic and User-Created Submenus</w:t>
      </w:r>
      <w:bookmarkEnd w:id="44"/>
    </w:p>
    <w:p w14:paraId="78DB5934" w14:textId="77777777" w:rsidR="000C78C7" w:rsidRPr="00002853" w:rsidRDefault="00BA39C4" w:rsidP="00576CE0">
      <w:pPr>
        <w:pStyle w:val="CPRSH3Body"/>
      </w:pPr>
      <w:r w:rsidRPr="00002853">
        <w:t xml:space="preserve">Previously, the ORWT TOOLS MENU enabled sites to place a maximum of 99 items on the tools menu, but with screen size, a lower number of items could be placed on the </w:t>
      </w:r>
      <w:r w:rsidR="000C78C7" w:rsidRPr="00002853">
        <w:t xml:space="preserve"> Tools menu </w:t>
      </w:r>
      <w:r w:rsidRPr="00002853">
        <w:t xml:space="preserve">before the menu would go off the screen. </w:t>
      </w:r>
      <w:r w:rsidR="000C78C7" w:rsidRPr="00002853">
        <w:t>With the additi</w:t>
      </w:r>
      <w:r w:rsidRPr="00002853">
        <w:t>on</w:t>
      </w:r>
      <w:r w:rsidR="000C78C7" w:rsidRPr="00002853">
        <w:t xml:space="preserve"> of submenus, the</w:t>
      </w:r>
      <w:r w:rsidRPr="00002853">
        <w:t xml:space="preserve"> </w:t>
      </w:r>
      <w:r w:rsidR="005C16B1" w:rsidRPr="00002853">
        <w:t xml:space="preserve"> </w:t>
      </w:r>
      <w:r w:rsidR="000C78C7" w:rsidRPr="00002853">
        <w:t>99</w:t>
      </w:r>
      <w:r w:rsidRPr="00002853">
        <w:t xml:space="preserve"> items should now display on the screen</w:t>
      </w:r>
      <w:r w:rsidR="000C78C7" w:rsidRPr="00002853">
        <w:t xml:space="preserve">. </w:t>
      </w:r>
    </w:p>
    <w:p w14:paraId="11FA1F0D" w14:textId="77777777" w:rsidR="005C16B1" w:rsidRPr="00002853" w:rsidRDefault="005C16B1" w:rsidP="005C16B1">
      <w:pPr>
        <w:pStyle w:val="CPRSH4"/>
      </w:pPr>
      <w:r w:rsidRPr="00002853">
        <w:t>Automatically Created More… Submenus</w:t>
      </w:r>
    </w:p>
    <w:p w14:paraId="4385E334" w14:textId="77777777" w:rsidR="00FA6337" w:rsidRPr="00002853" w:rsidRDefault="000C78C7" w:rsidP="00576CE0">
      <w:pPr>
        <w:pStyle w:val="CPRSH3Body"/>
      </w:pPr>
      <w:r w:rsidRPr="00002853">
        <w:t>I</w:t>
      </w:r>
      <w:r w:rsidR="005C16B1" w:rsidRPr="00002853">
        <w:t>f CAC or IRM personnel make</w:t>
      </w:r>
      <w:r w:rsidR="00EE545A" w:rsidRPr="00002853">
        <w:t xml:space="preserve"> entries </w:t>
      </w:r>
      <w:r w:rsidR="00D227EE" w:rsidRPr="00002853">
        <w:t xml:space="preserve">for </w:t>
      </w:r>
      <w:r w:rsidR="005C16B1" w:rsidRPr="00002853">
        <w:t>over 30 items</w:t>
      </w:r>
      <w:r w:rsidR="00AD4D0C" w:rsidRPr="00002853">
        <w:t xml:space="preserve">, </w:t>
      </w:r>
      <w:r w:rsidRPr="00002853">
        <w:t>CPRS automatically creates submenus so that the menus do not exceed 30 items per menu or submenu. When the number of items entered without manual submenus exceed 30 items, CP</w:t>
      </w:r>
      <w:r w:rsidR="00EE545A" w:rsidRPr="00002853">
        <w:t>RS automatically creates a submenu labeled “More</w:t>
      </w:r>
      <w:r w:rsidR="005C16B1" w:rsidRPr="00002853">
        <w:t>…</w:t>
      </w:r>
      <w:r w:rsidR="00EE545A" w:rsidRPr="00002853">
        <w:t xml:space="preserve">”. Additional items entered with higher sequence numbers are then placed under the More submenu. If a </w:t>
      </w:r>
      <w:proofErr w:type="gramStart"/>
      <w:r w:rsidR="00EE545A" w:rsidRPr="00002853">
        <w:t>user</w:t>
      </w:r>
      <w:proofErr w:type="gramEnd"/>
      <w:r w:rsidR="00EE545A" w:rsidRPr="00002853">
        <w:t xml:space="preserve"> </w:t>
      </w:r>
      <w:r w:rsidR="005C16B1" w:rsidRPr="00002853">
        <w:t>then adds mo</w:t>
      </w:r>
      <w:r w:rsidR="00EE545A" w:rsidRPr="00002853">
        <w:t xml:space="preserve">re than 30 </w:t>
      </w:r>
      <w:r w:rsidR="005C16B1" w:rsidRPr="00002853">
        <w:t xml:space="preserve">additional </w:t>
      </w:r>
      <w:r w:rsidR="00EE545A" w:rsidRPr="00002853">
        <w:t xml:space="preserve">items (a total now of </w:t>
      </w:r>
      <w:r w:rsidR="00E4126B" w:rsidRPr="00002853">
        <w:t xml:space="preserve">more than </w:t>
      </w:r>
      <w:r w:rsidR="00EE545A" w:rsidRPr="00002853">
        <w:t>60) another More</w:t>
      </w:r>
      <w:r w:rsidR="005C16B1" w:rsidRPr="00002853">
        <w:t>…</w:t>
      </w:r>
      <w:r w:rsidR="00EE545A" w:rsidRPr="00002853">
        <w:t xml:space="preserve"> submenu is created </w:t>
      </w:r>
      <w:r w:rsidR="005C16B1" w:rsidRPr="00002853">
        <w:t xml:space="preserve">from the first More… </w:t>
      </w:r>
      <w:r w:rsidR="00EE545A" w:rsidRPr="00002853">
        <w:t xml:space="preserve">submenu. </w:t>
      </w:r>
    </w:p>
    <w:p w14:paraId="026A258D" w14:textId="77777777" w:rsidR="005C16B1" w:rsidRPr="00002853" w:rsidRDefault="005C16B1" w:rsidP="005C16B1">
      <w:pPr>
        <w:pStyle w:val="CPRSH4"/>
      </w:pPr>
      <w:r w:rsidRPr="00002853">
        <w:t>User-Create</w:t>
      </w:r>
      <w:r w:rsidR="009F1802" w:rsidRPr="00002853">
        <w:t>d</w:t>
      </w:r>
      <w:r w:rsidRPr="00002853">
        <w:t xml:space="preserve"> Submenus</w:t>
      </w:r>
    </w:p>
    <w:p w14:paraId="3D2F35AA" w14:textId="77777777" w:rsidR="003E47E4" w:rsidRPr="00002853" w:rsidRDefault="00EE545A" w:rsidP="003E47E4">
      <w:pPr>
        <w:pStyle w:val="CPRSH3Body"/>
      </w:pPr>
      <w:r w:rsidRPr="00002853">
        <w:t>In addition, users can create their own submenus to help them organize the items on their Tools menu.</w:t>
      </w:r>
      <w:r w:rsidR="00FA6337" w:rsidRPr="00002853">
        <w:t xml:space="preserve"> To </w:t>
      </w:r>
      <w:r w:rsidR="000C78C7" w:rsidRPr="00002853">
        <w:t>manually create</w:t>
      </w:r>
      <w:r w:rsidR="00FA6337" w:rsidRPr="00002853">
        <w:t xml:space="preserve"> submenus on the Tools menu, users must place special text in the name and command values. Submenus must have Command text SUBMENU </w:t>
      </w:r>
      <w:r w:rsidR="00FA6337" w:rsidRPr="00002853">
        <w:rPr>
          <w:i/>
        </w:rPr>
        <w:t>ID</w:t>
      </w:r>
      <w:r w:rsidR="00FA6337" w:rsidRPr="00002853">
        <w:t xml:space="preserve">, where </w:t>
      </w:r>
      <w:r w:rsidR="00FA6337" w:rsidRPr="00002853">
        <w:rPr>
          <w:i/>
        </w:rPr>
        <w:t>ID</w:t>
      </w:r>
      <w:r w:rsidR="00FA6337" w:rsidRPr="00002853">
        <w:t xml:space="preserve"> is a unique identifier for the submenu. Menu items belonging to the submenu must specify which submenu they belong to by appending [</w:t>
      </w:r>
      <w:r w:rsidR="00FA6337" w:rsidRPr="00002853">
        <w:rPr>
          <w:i/>
        </w:rPr>
        <w:t>ID</w:t>
      </w:r>
      <w:r w:rsidR="00FA6337" w:rsidRPr="00002853">
        <w:t xml:space="preserve">] after the caption.  </w:t>
      </w:r>
    </w:p>
    <w:p w14:paraId="572A9160" w14:textId="77777777" w:rsidR="00FA6337" w:rsidRPr="00002853" w:rsidRDefault="00FA6337" w:rsidP="003E47E4">
      <w:pPr>
        <w:pStyle w:val="CPRSH3Body"/>
      </w:pPr>
      <w:r w:rsidRPr="00002853">
        <w:t>Thus</w:t>
      </w:r>
      <w:r w:rsidR="005C16B1" w:rsidRPr="00002853">
        <w:t>,</w:t>
      </w:r>
      <w:r w:rsidRPr="00002853">
        <w:t xml:space="preserve"> the following entries create a Utilities submenu with 2 child items</w:t>
      </w:r>
      <w:r w:rsidR="005C16B1" w:rsidRPr="00002853">
        <w:t xml:space="preserve"> that bring up Notepad and the Calculator</w:t>
      </w:r>
      <w:r w:rsidRPr="00002853">
        <w:t>:</w:t>
      </w:r>
    </w:p>
    <w:p w14:paraId="1717FFD2" w14:textId="77777777" w:rsidR="00FA6337" w:rsidRPr="00002853" w:rsidRDefault="00FA6337" w:rsidP="001E0B34">
      <w:pPr>
        <w:pStyle w:val="CPRScapture"/>
      </w:pPr>
      <w:r w:rsidRPr="00002853">
        <w:t>Utilities=SUBMENU 1</w:t>
      </w:r>
    </w:p>
    <w:p w14:paraId="0EBDDD01" w14:textId="77777777" w:rsidR="00FA6337" w:rsidRPr="00002853" w:rsidRDefault="00FA6337" w:rsidP="001E0B34">
      <w:pPr>
        <w:pStyle w:val="CPRScapture"/>
      </w:pPr>
      <w:r w:rsidRPr="00002853">
        <w:t>Calculator[1]=calc.exe</w:t>
      </w:r>
    </w:p>
    <w:p w14:paraId="24D42E4E" w14:textId="77777777" w:rsidR="00FA6337" w:rsidRPr="00002853" w:rsidRDefault="00FA6337" w:rsidP="001E0B34">
      <w:pPr>
        <w:pStyle w:val="CPRScapture"/>
      </w:pPr>
      <w:r w:rsidRPr="00002853">
        <w:t>Notepad[1]=notepad.exe</w:t>
      </w:r>
    </w:p>
    <w:p w14:paraId="7B012FFD" w14:textId="77777777" w:rsidR="003E47E4" w:rsidRPr="00002853" w:rsidRDefault="003E47E4" w:rsidP="003E47E4">
      <w:pPr>
        <w:pStyle w:val="CPRSH4Body"/>
      </w:pPr>
    </w:p>
    <w:p w14:paraId="779AEBF3" w14:textId="77777777" w:rsidR="003E47E4" w:rsidRPr="00002853" w:rsidRDefault="003E47E4" w:rsidP="003E47E4">
      <w:pPr>
        <w:pStyle w:val="CPRScapture"/>
      </w:pPr>
      <w:r w:rsidRPr="00002853">
        <w:t xml:space="preserve">Select OPTION NAME: </w:t>
      </w:r>
      <w:r w:rsidRPr="00002853">
        <w:rPr>
          <w:b/>
        </w:rPr>
        <w:t>ORMGR       CPRS Manager Menu</w:t>
      </w:r>
    </w:p>
    <w:p w14:paraId="0D5AD0FA" w14:textId="77777777" w:rsidR="003E47E4" w:rsidRPr="00002853" w:rsidRDefault="003E47E4" w:rsidP="003E47E4">
      <w:pPr>
        <w:pStyle w:val="CPRScapture"/>
      </w:pPr>
      <w:r w:rsidRPr="00002853">
        <w:t xml:space="preserve">&lt;CPM&gt; Select CPRS Manager Menu Option: </w:t>
      </w:r>
      <w:r w:rsidRPr="00002853">
        <w:rPr>
          <w:b/>
        </w:rPr>
        <w:t>PE  CPRS Configuration (Clin Coord)</w:t>
      </w:r>
    </w:p>
    <w:p w14:paraId="700FB87F" w14:textId="77777777" w:rsidR="003E47E4" w:rsidRPr="00002853" w:rsidRDefault="003E47E4" w:rsidP="003E47E4">
      <w:pPr>
        <w:pStyle w:val="CPRScapture"/>
      </w:pPr>
      <w:r w:rsidRPr="00002853">
        <w:t xml:space="preserve">&lt;CPM&gt; Select CPRS Configuration (Clin Coord) Option: </w:t>
      </w:r>
      <w:r w:rsidRPr="00002853">
        <w:rPr>
          <w:b/>
        </w:rPr>
        <w:t>GP  GUI Parameters</w:t>
      </w:r>
    </w:p>
    <w:p w14:paraId="2625CA63" w14:textId="77777777" w:rsidR="003E47E4" w:rsidRPr="00002853" w:rsidRDefault="003E47E4" w:rsidP="003E47E4">
      <w:pPr>
        <w:pStyle w:val="CPRScapture"/>
      </w:pPr>
      <w:r w:rsidRPr="00002853">
        <w:t xml:space="preserve">&lt;CPM&gt; Select GUI Parameters Option: </w:t>
      </w:r>
      <w:r w:rsidRPr="00002853">
        <w:rPr>
          <w:b/>
        </w:rPr>
        <w:t>TM  GUI Tool Menu Items</w:t>
      </w:r>
    </w:p>
    <w:p w14:paraId="12D20153" w14:textId="77777777" w:rsidR="003E47E4" w:rsidRPr="00002853" w:rsidRDefault="003E47E4" w:rsidP="003E47E4">
      <w:pPr>
        <w:pStyle w:val="CPRScapture"/>
      </w:pPr>
      <w:r w:rsidRPr="00002853">
        <w:t>CPRS GUI Tools Menu may be set for the following:</w:t>
      </w:r>
    </w:p>
    <w:p w14:paraId="1D8979F6" w14:textId="77777777" w:rsidR="003E47E4" w:rsidRPr="00002853" w:rsidRDefault="003E47E4" w:rsidP="003E47E4">
      <w:pPr>
        <w:pStyle w:val="CPRScapture"/>
      </w:pPr>
    </w:p>
    <w:p w14:paraId="3E189DAC" w14:textId="77777777" w:rsidR="003E47E4" w:rsidRPr="00002853" w:rsidRDefault="003E47E4" w:rsidP="003E47E4">
      <w:pPr>
        <w:pStyle w:val="CPRScapture"/>
      </w:pPr>
      <w:r w:rsidRPr="00002853">
        <w:t xml:space="preserve">     1   User          USR    [choose from NEW PERSON]</w:t>
      </w:r>
    </w:p>
    <w:p w14:paraId="51659804" w14:textId="77777777" w:rsidR="003E47E4" w:rsidRPr="00002853" w:rsidRDefault="003E47E4" w:rsidP="003E47E4">
      <w:pPr>
        <w:pStyle w:val="CPRScapture"/>
      </w:pPr>
      <w:r w:rsidRPr="00002853">
        <w:t xml:space="preserve">     2   Location      LOC    [choose from HOSPITAL LOCATION]</w:t>
      </w:r>
    </w:p>
    <w:p w14:paraId="4185A4B3" w14:textId="77777777" w:rsidR="003E47E4" w:rsidRPr="00002853" w:rsidRDefault="003E47E4" w:rsidP="003E47E4">
      <w:pPr>
        <w:pStyle w:val="CPRScapture"/>
      </w:pPr>
      <w:r w:rsidRPr="00002853">
        <w:t xml:space="preserve">     2.5 Service       SRV    [choose from SERVICE/SECTION]</w:t>
      </w:r>
    </w:p>
    <w:p w14:paraId="3F0C394D" w14:textId="77777777" w:rsidR="003E47E4" w:rsidRPr="00002853" w:rsidRDefault="003E47E4" w:rsidP="003E47E4">
      <w:pPr>
        <w:pStyle w:val="CPRScapture"/>
      </w:pPr>
      <w:r w:rsidRPr="00002853">
        <w:t xml:space="preserve">     3   Division      DIV    [choose from INSTITUTION]</w:t>
      </w:r>
    </w:p>
    <w:p w14:paraId="52FF0362" w14:textId="7812DC1C" w:rsidR="003E47E4" w:rsidRPr="00002853" w:rsidRDefault="003E47E4" w:rsidP="003E47E4">
      <w:pPr>
        <w:pStyle w:val="CPRScapture"/>
      </w:pPr>
      <w:r w:rsidRPr="00002853">
        <w:t xml:space="preserve">     4   System        SYS    [</w:t>
      </w:r>
      <w:r w:rsidR="00547B18">
        <w:t>REDACTED</w:t>
      </w:r>
      <w:r w:rsidRPr="00002853">
        <w:t>]</w:t>
      </w:r>
    </w:p>
    <w:p w14:paraId="1C319A39" w14:textId="77777777" w:rsidR="003E47E4" w:rsidRPr="00002853" w:rsidRDefault="003E47E4" w:rsidP="003E47E4">
      <w:pPr>
        <w:pStyle w:val="CPRScapture"/>
      </w:pPr>
    </w:p>
    <w:p w14:paraId="35F64B75" w14:textId="77777777" w:rsidR="003E47E4" w:rsidRPr="00002853" w:rsidRDefault="003E47E4" w:rsidP="003E47E4">
      <w:pPr>
        <w:pStyle w:val="CPRScapture"/>
      </w:pPr>
      <w:r w:rsidRPr="00002853">
        <w:t xml:space="preserve">Enter selection: </w:t>
      </w:r>
      <w:r w:rsidRPr="00002853">
        <w:rPr>
          <w:b/>
        </w:rPr>
        <w:t>1  User   NEW PERSON</w:t>
      </w:r>
    </w:p>
    <w:p w14:paraId="44B99DAC" w14:textId="77777777" w:rsidR="003E47E4" w:rsidRPr="00002853" w:rsidRDefault="003E47E4" w:rsidP="003E47E4">
      <w:pPr>
        <w:pStyle w:val="CPRScapture"/>
      </w:pPr>
      <w:r w:rsidRPr="00002853">
        <w:t xml:space="preserve">Select NEW PERSON NAME: </w:t>
      </w:r>
      <w:r w:rsidRPr="00002853">
        <w:rPr>
          <w:b/>
        </w:rPr>
        <w:t>CPRSPROVIDER,FO</w:t>
      </w:r>
    </w:p>
    <w:p w14:paraId="1FE2A4FB" w14:textId="77777777" w:rsidR="003E47E4" w:rsidRPr="00002853" w:rsidRDefault="003E47E4" w:rsidP="003E47E4">
      <w:pPr>
        <w:pStyle w:val="CPRScapture"/>
      </w:pPr>
      <w:r w:rsidRPr="00002853">
        <w:t xml:space="preserve">     1   CPRSPROVIDER,FORTYFOUR              TR          </w:t>
      </w:r>
    </w:p>
    <w:p w14:paraId="54DFEE53" w14:textId="77777777" w:rsidR="003E47E4" w:rsidRPr="00002853" w:rsidRDefault="003E47E4" w:rsidP="003E47E4">
      <w:pPr>
        <w:pStyle w:val="CPRScapture"/>
      </w:pPr>
      <w:r w:rsidRPr="00002853">
        <w:t xml:space="preserve">     2   CPRSPROVIDER,FORTYTHREE              FTC       </w:t>
      </w:r>
    </w:p>
    <w:p w14:paraId="2DC6C863" w14:textId="77777777" w:rsidR="003E47E4" w:rsidRPr="00002853" w:rsidRDefault="003E47E4" w:rsidP="003E47E4">
      <w:pPr>
        <w:pStyle w:val="CPRScapture"/>
      </w:pPr>
      <w:r w:rsidRPr="00002853">
        <w:t xml:space="preserve">CHOOSE 1-2: 1  </w:t>
      </w:r>
      <w:r w:rsidRPr="00002853">
        <w:rPr>
          <w:b/>
        </w:rPr>
        <w:t>CPRSPROVIDER,FORTYFOUR            TR</w:t>
      </w:r>
      <w:r w:rsidRPr="00002853">
        <w:t xml:space="preserve">          </w:t>
      </w:r>
    </w:p>
    <w:p w14:paraId="3E023676" w14:textId="77777777" w:rsidR="003E47E4" w:rsidRPr="00002853" w:rsidRDefault="003E47E4" w:rsidP="003E47E4">
      <w:pPr>
        <w:pStyle w:val="CPRScapture"/>
      </w:pPr>
      <w:r w:rsidRPr="00002853">
        <w:t>------- Setting CPRS GUI Tools Menu  for User: CPRSPROVIDER,FORTYFOUR -------</w:t>
      </w:r>
    </w:p>
    <w:p w14:paraId="75F0250E" w14:textId="77777777" w:rsidR="003E47E4" w:rsidRPr="00002853" w:rsidRDefault="003E47E4" w:rsidP="003E47E4">
      <w:pPr>
        <w:pStyle w:val="CPRScapture"/>
      </w:pPr>
      <w:r w:rsidRPr="00002853">
        <w:t xml:space="preserve">Select Sequence: </w:t>
      </w:r>
      <w:r w:rsidRPr="00002853">
        <w:rPr>
          <w:b/>
        </w:rPr>
        <w:t>41</w:t>
      </w:r>
    </w:p>
    <w:p w14:paraId="18CA8246" w14:textId="77777777" w:rsidR="003E47E4" w:rsidRPr="00002853" w:rsidRDefault="003E47E4" w:rsidP="003E47E4">
      <w:pPr>
        <w:pStyle w:val="CPRScapture"/>
      </w:pPr>
      <w:r w:rsidRPr="00002853">
        <w:lastRenderedPageBreak/>
        <w:t xml:space="preserve">Are you adding 41 as a new Sequence? Yes//   </w:t>
      </w:r>
      <w:r w:rsidRPr="00002853">
        <w:rPr>
          <w:b/>
        </w:rPr>
        <w:t>YES</w:t>
      </w:r>
    </w:p>
    <w:p w14:paraId="2BF47865" w14:textId="77777777" w:rsidR="003E47E4" w:rsidRPr="00002853" w:rsidRDefault="003E47E4" w:rsidP="003E47E4">
      <w:pPr>
        <w:pStyle w:val="CPRScapture"/>
      </w:pPr>
    </w:p>
    <w:p w14:paraId="5CBB80AC" w14:textId="77777777" w:rsidR="003E47E4" w:rsidRPr="00002853" w:rsidRDefault="003E47E4" w:rsidP="003E47E4">
      <w:pPr>
        <w:pStyle w:val="CPRScapture"/>
        <w:rPr>
          <w:b/>
        </w:rPr>
      </w:pPr>
      <w:r w:rsidRPr="00002853">
        <w:t xml:space="preserve">Sequence: 41//    </w:t>
      </w:r>
      <w:r w:rsidRPr="00002853">
        <w:rPr>
          <w:b/>
        </w:rPr>
        <w:t>41</w:t>
      </w:r>
    </w:p>
    <w:p w14:paraId="2044395A" w14:textId="77777777" w:rsidR="003E47E4" w:rsidRPr="00002853" w:rsidRDefault="003E47E4" w:rsidP="003E47E4">
      <w:pPr>
        <w:pStyle w:val="CPRScapture"/>
      </w:pPr>
      <w:r w:rsidRPr="00002853">
        <w:t xml:space="preserve">Name=Command: </w:t>
      </w:r>
      <w:r w:rsidRPr="00002853">
        <w:rPr>
          <w:b/>
        </w:rPr>
        <w:t>Utilities=SUBMENU 2</w:t>
      </w:r>
    </w:p>
    <w:p w14:paraId="7458F6A0" w14:textId="77777777" w:rsidR="003E47E4" w:rsidRPr="00002853" w:rsidRDefault="003E47E4" w:rsidP="003E47E4">
      <w:pPr>
        <w:pStyle w:val="CPRScapture"/>
      </w:pPr>
    </w:p>
    <w:p w14:paraId="13FA5C87" w14:textId="77777777" w:rsidR="003E47E4" w:rsidRPr="00002853" w:rsidRDefault="003E47E4" w:rsidP="003E47E4">
      <w:pPr>
        <w:pStyle w:val="CPRScapture"/>
      </w:pPr>
      <w:r w:rsidRPr="00002853">
        <w:t xml:space="preserve">Select Sequence: </w:t>
      </w:r>
      <w:r w:rsidRPr="00002853">
        <w:rPr>
          <w:b/>
        </w:rPr>
        <w:t>42</w:t>
      </w:r>
    </w:p>
    <w:p w14:paraId="06BC5906" w14:textId="77777777" w:rsidR="003E47E4" w:rsidRPr="00002853" w:rsidRDefault="003E47E4" w:rsidP="003E47E4">
      <w:pPr>
        <w:pStyle w:val="CPRScapture"/>
      </w:pPr>
      <w:r w:rsidRPr="00002853">
        <w:t xml:space="preserve">Are you adding 42 as a new Sequence? Yes//   </w:t>
      </w:r>
      <w:r w:rsidRPr="00002853">
        <w:rPr>
          <w:b/>
        </w:rPr>
        <w:t>YES</w:t>
      </w:r>
    </w:p>
    <w:p w14:paraId="02AFF494" w14:textId="77777777" w:rsidR="003E47E4" w:rsidRPr="00002853" w:rsidRDefault="003E47E4" w:rsidP="003E47E4">
      <w:pPr>
        <w:pStyle w:val="CPRScapture"/>
      </w:pPr>
    </w:p>
    <w:p w14:paraId="33468A7D" w14:textId="77777777" w:rsidR="003E47E4" w:rsidRPr="00002853" w:rsidRDefault="003E47E4" w:rsidP="003E47E4">
      <w:pPr>
        <w:pStyle w:val="CPRScapture"/>
      </w:pPr>
      <w:r w:rsidRPr="00002853">
        <w:t xml:space="preserve">Sequence: 42//    </w:t>
      </w:r>
      <w:r w:rsidRPr="00002853">
        <w:rPr>
          <w:b/>
        </w:rPr>
        <w:t>42</w:t>
      </w:r>
    </w:p>
    <w:p w14:paraId="343BA425" w14:textId="77777777" w:rsidR="003E47E4" w:rsidRPr="00002853" w:rsidRDefault="003E47E4" w:rsidP="003E47E4">
      <w:pPr>
        <w:pStyle w:val="CPRScapture"/>
      </w:pPr>
      <w:r w:rsidRPr="00002853">
        <w:t xml:space="preserve">Name=Command: </w:t>
      </w:r>
      <w:r w:rsidRPr="00002853">
        <w:rPr>
          <w:b/>
        </w:rPr>
        <w:t>Calculator[2]=calc.exe</w:t>
      </w:r>
    </w:p>
    <w:p w14:paraId="6F14FBE6" w14:textId="77777777" w:rsidR="003E47E4" w:rsidRPr="00002853" w:rsidRDefault="003E47E4" w:rsidP="003E47E4">
      <w:pPr>
        <w:pStyle w:val="CPRScapture"/>
      </w:pPr>
    </w:p>
    <w:p w14:paraId="1310AC4E" w14:textId="77777777" w:rsidR="003E47E4" w:rsidRPr="00002853" w:rsidRDefault="003E47E4" w:rsidP="003E47E4">
      <w:pPr>
        <w:pStyle w:val="CPRScapture"/>
      </w:pPr>
      <w:r w:rsidRPr="00002853">
        <w:t xml:space="preserve">Select Sequence: </w:t>
      </w:r>
      <w:r w:rsidRPr="00002853">
        <w:rPr>
          <w:b/>
        </w:rPr>
        <w:t>43</w:t>
      </w:r>
    </w:p>
    <w:p w14:paraId="01AEE8A8" w14:textId="77777777" w:rsidR="003E47E4" w:rsidRPr="00002853" w:rsidRDefault="003E47E4" w:rsidP="003E47E4">
      <w:pPr>
        <w:pStyle w:val="CPRScapture"/>
      </w:pPr>
      <w:r w:rsidRPr="00002853">
        <w:t xml:space="preserve">Are you adding 43 as a new Sequence? Yes//   </w:t>
      </w:r>
      <w:r w:rsidRPr="00002853">
        <w:rPr>
          <w:b/>
        </w:rPr>
        <w:t>YES</w:t>
      </w:r>
    </w:p>
    <w:p w14:paraId="2E2030FA" w14:textId="77777777" w:rsidR="003E47E4" w:rsidRPr="00002853" w:rsidRDefault="003E47E4" w:rsidP="003E47E4">
      <w:pPr>
        <w:pStyle w:val="CPRScapture"/>
      </w:pPr>
    </w:p>
    <w:p w14:paraId="2403A64A" w14:textId="77777777" w:rsidR="003E47E4" w:rsidRPr="00002853" w:rsidRDefault="003E47E4" w:rsidP="003E47E4">
      <w:pPr>
        <w:pStyle w:val="CPRScapture"/>
      </w:pPr>
      <w:r w:rsidRPr="00002853">
        <w:t xml:space="preserve">Sequence: 43//    </w:t>
      </w:r>
      <w:r w:rsidRPr="00002853">
        <w:rPr>
          <w:b/>
        </w:rPr>
        <w:t>43</w:t>
      </w:r>
    </w:p>
    <w:p w14:paraId="3B0F2998" w14:textId="77777777" w:rsidR="003E47E4" w:rsidRPr="00002853" w:rsidRDefault="003E47E4" w:rsidP="003E47E4">
      <w:pPr>
        <w:pStyle w:val="CPRScapture"/>
      </w:pPr>
      <w:r w:rsidRPr="00002853">
        <w:t xml:space="preserve">Name=Command: </w:t>
      </w:r>
      <w:r w:rsidRPr="00002853">
        <w:rPr>
          <w:b/>
        </w:rPr>
        <w:t>Notepad[2]=notepad.exe</w:t>
      </w:r>
    </w:p>
    <w:p w14:paraId="4FBB7559" w14:textId="77777777" w:rsidR="00576CE0" w:rsidRPr="00002853" w:rsidRDefault="003E47E4" w:rsidP="003E47E4">
      <w:pPr>
        <w:pStyle w:val="CPRScapture"/>
      </w:pPr>
      <w:r w:rsidRPr="00002853">
        <w:t xml:space="preserve">Select Sequence: </w:t>
      </w:r>
      <w:r w:rsidRPr="00002853">
        <w:rPr>
          <w:b/>
        </w:rPr>
        <w:t>&lt;Enter&gt;</w:t>
      </w:r>
    </w:p>
    <w:p w14:paraId="6591BBF5" w14:textId="77777777" w:rsidR="00356455" w:rsidRPr="00002853" w:rsidRDefault="00356455">
      <w:pPr>
        <w:pStyle w:val="CPRScaption"/>
      </w:pPr>
    </w:p>
    <w:p w14:paraId="22E4A409" w14:textId="77777777" w:rsidR="003E47E4" w:rsidRPr="00002853" w:rsidRDefault="003E47E4" w:rsidP="007E0B87">
      <w:pPr>
        <w:pStyle w:val="CPRSH3Body"/>
      </w:pPr>
      <w:bookmarkStart w:id="45" w:name="_Toc495200782"/>
      <w:bookmarkStart w:id="46" w:name="OLE_LINK1"/>
      <w:r w:rsidRPr="00002853">
        <w:t>To create a nested submenu, you create a submenu that belongs to another submenu’s ID.  For example, to create a nested submenu belonging the above Utilities submenu, you would do the following:</w:t>
      </w:r>
    </w:p>
    <w:p w14:paraId="3875B4AD" w14:textId="77777777" w:rsidR="003E47E4" w:rsidRPr="00002853" w:rsidRDefault="007E0B87" w:rsidP="001E0B34">
      <w:pPr>
        <w:pStyle w:val="CPRScapture"/>
      </w:pPr>
      <w:r w:rsidRPr="00002853">
        <w:t>Utility Web Sites[2</w:t>
      </w:r>
      <w:r w:rsidR="003E47E4" w:rsidRPr="00002853">
        <w:t xml:space="preserve">]=SUBMENU </w:t>
      </w:r>
      <w:proofErr w:type="spellStart"/>
      <w:r w:rsidR="003E47E4" w:rsidRPr="00002853">
        <w:t>UtilWeb</w:t>
      </w:r>
      <w:proofErr w:type="spellEnd"/>
    </w:p>
    <w:p w14:paraId="16A12EA9" w14:textId="77777777" w:rsidR="003E47E4" w:rsidRPr="00002853" w:rsidRDefault="007E0B87" w:rsidP="001E0B34">
      <w:pPr>
        <w:pStyle w:val="CPRScapture"/>
      </w:pPr>
      <w:r w:rsidRPr="00002853">
        <w:t>Micros</w:t>
      </w:r>
      <w:r w:rsidR="003E47E4" w:rsidRPr="00002853">
        <w:t>oft</w:t>
      </w:r>
      <w:r w:rsidR="001E0B34" w:rsidRPr="00002853">
        <w:t xml:space="preserve"> Tools[</w:t>
      </w:r>
      <w:proofErr w:type="spellStart"/>
      <w:r w:rsidR="001E0B34" w:rsidRPr="00002853">
        <w:t>UtilWeb</w:t>
      </w:r>
      <w:proofErr w:type="spellEnd"/>
      <w:r w:rsidR="001E0B34" w:rsidRPr="00002853">
        <w:t>]=http:\\www.msdn.com</w:t>
      </w:r>
    </w:p>
    <w:p w14:paraId="4087CCC1" w14:textId="77777777" w:rsidR="003E47E4" w:rsidRPr="00002853" w:rsidRDefault="003E47E4" w:rsidP="003E47E4">
      <w:pPr>
        <w:widowControl w:val="0"/>
      </w:pPr>
    </w:p>
    <w:p w14:paraId="34C6ED44" w14:textId="77777777" w:rsidR="003E47E4" w:rsidRPr="00002853" w:rsidRDefault="001E0B34" w:rsidP="007E0B87">
      <w:pPr>
        <w:pStyle w:val="CPRSH3Body"/>
      </w:pPr>
      <w:r w:rsidRPr="00002853">
        <w:rPr>
          <w:rStyle w:val="CPRSH3BodyChar"/>
        </w:rPr>
        <w:t>S</w:t>
      </w:r>
      <w:r w:rsidR="003E47E4" w:rsidRPr="00002853">
        <w:rPr>
          <w:rStyle w:val="CPRSH3BodyChar"/>
        </w:rPr>
        <w:t xml:space="preserve">ubmenu IDs at the end of a </w:t>
      </w:r>
      <w:r w:rsidRPr="00002853">
        <w:rPr>
          <w:rStyle w:val="CPRSH3BodyChar"/>
        </w:rPr>
        <w:t>name</w:t>
      </w:r>
      <w:r w:rsidR="003E47E4" w:rsidRPr="00002853">
        <w:rPr>
          <w:rStyle w:val="CPRSH3BodyChar"/>
        </w:rPr>
        <w:t xml:space="preserve"> are not displayed on the Tools menu</w:t>
      </w:r>
      <w:r w:rsidRPr="00002853">
        <w:rPr>
          <w:rStyle w:val="CPRSH3BodyChar"/>
        </w:rPr>
        <w:t>—as long as a c</w:t>
      </w:r>
      <w:r w:rsidR="003E47E4" w:rsidRPr="00002853">
        <w:rPr>
          <w:rStyle w:val="CPRSH3BodyChar"/>
        </w:rPr>
        <w:t>orresponding menu ID is found.  If no Menu ID is found, the square brackets and included</w:t>
      </w:r>
      <w:r w:rsidR="003E47E4" w:rsidRPr="00002853">
        <w:t xml:space="preserve"> text will appear as part of the </w:t>
      </w:r>
      <w:r w:rsidR="000C78C7" w:rsidRPr="00002853">
        <w:t>name</w:t>
      </w:r>
      <w:r w:rsidR="003E47E4" w:rsidRPr="00002853">
        <w:t xml:space="preserve"> on the Tools menu.  This allows for existing bracketed text to remain displayed.</w:t>
      </w:r>
    </w:p>
    <w:p w14:paraId="4E892BC9" w14:textId="77777777" w:rsidR="003E47E4" w:rsidRPr="00002853" w:rsidRDefault="003E47E4" w:rsidP="007E0B87">
      <w:pPr>
        <w:pStyle w:val="CPRSH3Body"/>
      </w:pPr>
      <w:r w:rsidRPr="00002853">
        <w:t>If two submenus share the same menu ID, the second submenu will be treated as belonging to the first menu.</w:t>
      </w:r>
    </w:p>
    <w:p w14:paraId="7F618EF0" w14:textId="77777777" w:rsidR="003E47E4" w:rsidRPr="00002853" w:rsidRDefault="000C78C7" w:rsidP="007E0B87">
      <w:pPr>
        <w:pStyle w:val="CPRSH3Body"/>
      </w:pPr>
      <w:r w:rsidRPr="00002853">
        <w:t xml:space="preserve">Also, </w:t>
      </w:r>
      <w:r w:rsidR="00F33D42" w:rsidRPr="00002853">
        <w:t xml:space="preserve">to create a divider, users can enter </w:t>
      </w:r>
      <w:r w:rsidR="003E47E4" w:rsidRPr="00002853">
        <w:t xml:space="preserve">a </w:t>
      </w:r>
      <w:r w:rsidR="00A3024C" w:rsidRPr="00002853">
        <w:t>name</w:t>
      </w:r>
      <w:r w:rsidR="003E47E4" w:rsidRPr="00002853">
        <w:t xml:space="preserve"> of a single dash</w:t>
      </w:r>
      <w:r w:rsidR="00A3024C" w:rsidRPr="00002853">
        <w:t xml:space="preserve">es (hyphens </w:t>
      </w:r>
      <w:r w:rsidR="003E47E4" w:rsidRPr="00002853">
        <w:t>or a single dash fo</w:t>
      </w:r>
      <w:r w:rsidR="00F33D42" w:rsidRPr="00002853">
        <w:t>llowed by a submenu id) to</w:t>
      </w:r>
      <w:r w:rsidR="003E47E4" w:rsidRPr="00002853">
        <w:t xml:space="preserve"> create a separator line in the menu or submenu. This is not new </w:t>
      </w:r>
      <w:proofErr w:type="gramStart"/>
      <w:r w:rsidR="003E47E4" w:rsidRPr="00002853">
        <w:t>functionality, but</w:t>
      </w:r>
      <w:proofErr w:type="gramEnd"/>
      <w:r w:rsidR="003E47E4" w:rsidRPr="00002853">
        <w:t xml:space="preserve"> may not have been previously documented.</w:t>
      </w:r>
    </w:p>
    <w:p w14:paraId="5CB593F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CPRS GUI Tools Menu may be set for the following:</w:t>
      </w:r>
    </w:p>
    <w:p w14:paraId="3CFAFBB2"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0396AAA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1   User          USR    [choose from NEW PERSON]</w:t>
      </w:r>
    </w:p>
    <w:p w14:paraId="461D1A4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   Location      LOC    [choose from HOSPITAL LOCATION]</w:t>
      </w:r>
    </w:p>
    <w:p w14:paraId="6586520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2.5 Service       SRV    [choose from SERVICE/SECTION]</w:t>
      </w:r>
    </w:p>
    <w:p w14:paraId="6D0521B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3   Division      DIV    [choose from INSTITUTION]</w:t>
      </w:r>
    </w:p>
    <w:p w14:paraId="78EB6782" w14:textId="55C1B208"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4   System        SYS    [</w:t>
      </w:r>
      <w:r w:rsidR="00547B18">
        <w:t>REDACTED</w:t>
      </w:r>
      <w:r w:rsidRPr="00002853">
        <w:rPr>
          <w:rStyle w:val="CPRSH3BodyChar"/>
          <w:sz w:val="16"/>
          <w:szCs w:val="16"/>
        </w:rPr>
        <w:t>]</w:t>
      </w:r>
    </w:p>
    <w:p w14:paraId="79EED425"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5A4D7B4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Enter selection: 1  User   NEW PERSON</w:t>
      </w:r>
    </w:p>
    <w:p w14:paraId="697EA1D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lastRenderedPageBreak/>
        <w:t xml:space="preserve">Select NEW PERSON NAME: </w:t>
      </w:r>
      <w:proofErr w:type="spellStart"/>
      <w:r w:rsidRPr="00002853">
        <w:rPr>
          <w:rStyle w:val="CPRSH3BodyChar"/>
          <w:sz w:val="16"/>
          <w:szCs w:val="16"/>
        </w:rPr>
        <w:t>cprsprovider</w:t>
      </w:r>
      <w:proofErr w:type="spellEnd"/>
      <w:r w:rsidRPr="00002853">
        <w:rPr>
          <w:rStyle w:val="CPRSH3BodyChar"/>
          <w:sz w:val="16"/>
          <w:szCs w:val="16"/>
        </w:rPr>
        <w:t xml:space="preserve">, </w:t>
      </w:r>
      <w:proofErr w:type="spellStart"/>
      <w:r w:rsidRPr="00002853">
        <w:rPr>
          <w:rStyle w:val="CPRSH3BodyChar"/>
          <w:sz w:val="16"/>
          <w:szCs w:val="16"/>
        </w:rPr>
        <w:t>fo</w:t>
      </w:r>
      <w:proofErr w:type="spellEnd"/>
    </w:p>
    <w:p w14:paraId="3A148409"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1   CPRSPROVIDER,FORTYFOUR              TR          COMPUTER SPECIALIST</w:t>
      </w:r>
    </w:p>
    <w:p w14:paraId="401A249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     2   CPRSPROVIDER,FORTYTHREE              FTC       </w:t>
      </w:r>
    </w:p>
    <w:p w14:paraId="45F9733E"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CHOOSE 1-2: 1  CPRSPROVIDER,FORTYFOUR            TR          COMPUTER SPECIALIST</w:t>
      </w:r>
    </w:p>
    <w:p w14:paraId="0DC6DD9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212F384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Setting CPRS GUI Tools Menu  for User: CPRSPROVIDER,FORTYFOUR -------</w:t>
      </w:r>
    </w:p>
    <w:p w14:paraId="2B8DE603"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Select Sequence: ?</w:t>
      </w:r>
    </w:p>
    <w:p w14:paraId="7DBDD71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p>
    <w:p w14:paraId="76F214B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Sequence  Value</w:t>
      </w:r>
    </w:p>
    <w:p w14:paraId="40120F6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w:t>
      </w:r>
    </w:p>
    <w:p w14:paraId="0FE557D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1 </w:t>
      </w:r>
      <w:r w:rsidR="00E43048" w:rsidRPr="00002853">
        <w:rPr>
          <w:rStyle w:val="CPRSH3BodyChar"/>
          <w:sz w:val="16"/>
          <w:szCs w:val="16"/>
        </w:rPr>
        <w:t xml:space="preserve">        Tutorial="http://www.exampleurl</w:t>
      </w:r>
      <w:r w:rsidRPr="00002853">
        <w:rPr>
          <w:rStyle w:val="CPRSH3BodyChar"/>
          <w:sz w:val="16"/>
          <w:szCs w:val="16"/>
        </w:rPr>
        <w:t>.com</w:t>
      </w:r>
      <w:r w:rsidR="00E43048" w:rsidRPr="00002853">
        <w:rPr>
          <w:rStyle w:val="CPRSH3BodyChar"/>
          <w:sz w:val="16"/>
          <w:szCs w:val="16"/>
        </w:rPr>
        <w:t>/tutorial.htm</w:t>
      </w:r>
      <w:r w:rsidRPr="00002853">
        <w:rPr>
          <w:rStyle w:val="CPRSH3BodyChar"/>
          <w:sz w:val="16"/>
          <w:szCs w:val="16"/>
        </w:rPr>
        <w:t>"</w:t>
      </w:r>
    </w:p>
    <w:p w14:paraId="6C682EF1"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         Hu02=Hu02.exe</w:t>
      </w:r>
    </w:p>
    <w:p w14:paraId="73DDD134" w14:textId="336F942F"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         CPRS V.27.N Web Page=http://</w:t>
      </w:r>
      <w:r w:rsidR="00547B18" w:rsidRPr="00547B18">
        <w:t xml:space="preserve"> </w:t>
      </w:r>
      <w:r w:rsidR="00547B18">
        <w:t>REDACTED</w:t>
      </w:r>
      <w:r w:rsidR="00547B18">
        <w:rPr>
          <w:rStyle w:val="CPRSH3BodyChar"/>
          <w:sz w:val="16"/>
          <w:szCs w:val="16"/>
        </w:rPr>
        <w:t>.</w:t>
      </w:r>
      <w:r w:rsidRPr="00002853">
        <w:rPr>
          <w:rStyle w:val="CPRSH3BodyChar"/>
          <w:sz w:val="16"/>
          <w:szCs w:val="16"/>
        </w:rPr>
        <w:t>va.gov/</w:t>
      </w:r>
      <w:proofErr w:type="spellStart"/>
      <w:r w:rsidRPr="00002853">
        <w:rPr>
          <w:rStyle w:val="CPRSH3BodyChar"/>
          <w:sz w:val="16"/>
          <w:szCs w:val="16"/>
        </w:rPr>
        <w:t>cprs</w:t>
      </w:r>
      <w:proofErr w:type="spellEnd"/>
      <w:r w:rsidRPr="00002853">
        <w:rPr>
          <w:rStyle w:val="CPRSH3BodyChar"/>
          <w:sz w:val="16"/>
          <w:szCs w:val="16"/>
        </w:rPr>
        <w:t>/html/OR_3_296_test_</w:t>
      </w:r>
    </w:p>
    <w:p w14:paraId="1FAFA942"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         Hu03=Hu03</w:t>
      </w:r>
      <w:r w:rsidR="00367A24" w:rsidRPr="00002853">
        <w:rPr>
          <w:rStyle w:val="CPRSH3BodyChar"/>
          <w:sz w:val="16"/>
          <w:szCs w:val="16"/>
        </w:rPr>
        <w:t>.exe</w:t>
      </w:r>
    </w:p>
    <w:p w14:paraId="30FD1C13"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8         Hu04=Hu04</w:t>
      </w:r>
      <w:r w:rsidR="00367A24" w:rsidRPr="00002853">
        <w:rPr>
          <w:rStyle w:val="CPRSH3BodyChar"/>
          <w:sz w:val="16"/>
          <w:szCs w:val="16"/>
        </w:rPr>
        <w:t xml:space="preserve">.exe </w:t>
      </w:r>
    </w:p>
    <w:p w14:paraId="792AC93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10        &amp;Notepad=C:\windows\notepad.exe</w:t>
      </w:r>
    </w:p>
    <w:p w14:paraId="7976F5CF"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12        Physical=”http://anyexampleurl.med.org”</w:t>
      </w:r>
    </w:p>
    <w:p w14:paraId="63C0FF82"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13        Reporting Process="\\</w:t>
      </w:r>
      <w:r w:rsidRPr="00002853">
        <w:rPr>
          <w:rStyle w:val="CPRSH3BodyChar"/>
          <w:i/>
          <w:sz w:val="16"/>
          <w:szCs w:val="16"/>
        </w:rPr>
        <w:t>server</w:t>
      </w:r>
      <w:r w:rsidRPr="00002853">
        <w:rPr>
          <w:rStyle w:val="CPRSH3BodyChar"/>
          <w:sz w:val="16"/>
          <w:szCs w:val="16"/>
        </w:rPr>
        <w:t>\</w:t>
      </w:r>
      <w:r w:rsidR="00E43048" w:rsidRPr="00002853">
        <w:rPr>
          <w:rStyle w:val="CPRSH3BodyChar"/>
          <w:sz w:val="16"/>
          <w:szCs w:val="16"/>
        </w:rPr>
        <w:t>docs\reporting\report.pdf</w:t>
      </w:r>
      <w:r w:rsidRPr="00002853">
        <w:rPr>
          <w:rStyle w:val="CPRSH3BodyChar"/>
          <w:sz w:val="16"/>
          <w:szCs w:val="16"/>
        </w:rPr>
        <w:t>"</w:t>
      </w:r>
    </w:p>
    <w:p w14:paraId="7E16FB0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14        ------------------=disabled on test system</w:t>
      </w:r>
    </w:p>
    <w:p w14:paraId="52AA70A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15        V28 Docs Folder=\\</w:t>
      </w:r>
      <w:r w:rsidRPr="00002853">
        <w:rPr>
          <w:rStyle w:val="CPRSH3BodyChar"/>
          <w:i/>
          <w:sz w:val="16"/>
          <w:szCs w:val="16"/>
        </w:rPr>
        <w:t>server</w:t>
      </w:r>
      <w:r w:rsidRPr="00002853">
        <w:rPr>
          <w:rStyle w:val="CPRSH3BodyChar"/>
          <w:sz w:val="16"/>
          <w:szCs w:val="16"/>
        </w:rPr>
        <w:t>\\OR_3_280</w:t>
      </w:r>
    </w:p>
    <w:p w14:paraId="6FB16AFF" w14:textId="77777777" w:rsidR="00367A24" w:rsidRPr="00002853" w:rsidRDefault="00E43048"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16        TBI="\\</w:t>
      </w:r>
      <w:r w:rsidRPr="00002853">
        <w:rPr>
          <w:rStyle w:val="CPRSH3BodyChar"/>
          <w:i/>
          <w:sz w:val="16"/>
          <w:szCs w:val="16"/>
        </w:rPr>
        <w:t>server</w:t>
      </w:r>
      <w:r w:rsidRPr="00002853">
        <w:rPr>
          <w:rStyle w:val="CPRSH3BodyChar"/>
          <w:sz w:val="16"/>
          <w:szCs w:val="16"/>
        </w:rPr>
        <w:t>\TBI\newprocedure.doc”</w:t>
      </w:r>
    </w:p>
    <w:p w14:paraId="0462A3C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17        </w:t>
      </w:r>
      <w:proofErr w:type="spellStart"/>
      <w:r w:rsidRPr="00002853">
        <w:rPr>
          <w:rStyle w:val="CPRSH3BodyChar"/>
          <w:sz w:val="16"/>
          <w:szCs w:val="16"/>
        </w:rPr>
        <w:t>Interdisc</w:t>
      </w:r>
      <w:proofErr w:type="spellEnd"/>
      <w:r w:rsidRPr="00002853">
        <w:rPr>
          <w:rStyle w:val="CPRSH3BodyChar"/>
          <w:sz w:val="16"/>
          <w:szCs w:val="16"/>
        </w:rPr>
        <w:t xml:space="preserve"> Team="\\</w:t>
      </w:r>
      <w:r w:rsidRPr="00002853">
        <w:rPr>
          <w:rStyle w:val="CPRSH3BodyChar"/>
          <w:i/>
          <w:sz w:val="16"/>
          <w:szCs w:val="16"/>
        </w:rPr>
        <w:t>server</w:t>
      </w:r>
      <w:r w:rsidRPr="00002853">
        <w:rPr>
          <w:rStyle w:val="CPRSH3BodyChar"/>
          <w:sz w:val="16"/>
          <w:szCs w:val="16"/>
        </w:rPr>
        <w:t>\interdisciplinary team procedures.doc"</w:t>
      </w:r>
    </w:p>
    <w:p w14:paraId="5732264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19        Shift Change="\\</w:t>
      </w:r>
      <w:r w:rsidRPr="00002853">
        <w:rPr>
          <w:rStyle w:val="CPRSH3BodyChar"/>
          <w:i/>
          <w:sz w:val="16"/>
          <w:szCs w:val="16"/>
        </w:rPr>
        <w:t>server</w:t>
      </w:r>
      <w:r w:rsidRPr="00002853">
        <w:rPr>
          <w:rStyle w:val="CPRSH3BodyChar"/>
          <w:sz w:val="16"/>
          <w:szCs w:val="16"/>
        </w:rPr>
        <w:t>\shiftchange.xls"</w:t>
      </w:r>
    </w:p>
    <w:p w14:paraId="39F2ED26"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20        </w:t>
      </w:r>
      <w:proofErr w:type="spellStart"/>
      <w:r w:rsidRPr="00002853">
        <w:rPr>
          <w:rStyle w:val="CPRSH3BodyChar"/>
          <w:sz w:val="16"/>
          <w:szCs w:val="16"/>
        </w:rPr>
        <w:t>Imag</w:t>
      </w:r>
      <w:proofErr w:type="spellEnd"/>
      <w:r w:rsidRPr="00002853">
        <w:rPr>
          <w:rStyle w:val="CPRSH3BodyChar"/>
          <w:sz w:val="16"/>
          <w:szCs w:val="16"/>
        </w:rPr>
        <w:t xml:space="preserve"> and Rad=SUBMENU 1</w:t>
      </w:r>
    </w:p>
    <w:p w14:paraId="37809A9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22        diabetes protocol="</w:t>
      </w:r>
      <w:r w:rsidR="00E43048" w:rsidRPr="00002853">
        <w:rPr>
          <w:rStyle w:val="CPRSH3BodyChar"/>
          <w:sz w:val="16"/>
          <w:szCs w:val="16"/>
        </w:rPr>
        <w:t>\\</w:t>
      </w:r>
      <w:r w:rsidR="00E43048" w:rsidRPr="00002853">
        <w:rPr>
          <w:rStyle w:val="CPRSH3BodyChar"/>
          <w:i/>
          <w:sz w:val="16"/>
          <w:szCs w:val="16"/>
        </w:rPr>
        <w:t>server</w:t>
      </w:r>
      <w:r w:rsidRPr="00002853">
        <w:rPr>
          <w:rStyle w:val="CPRSH3BodyChar"/>
          <w:sz w:val="16"/>
          <w:szCs w:val="16"/>
        </w:rPr>
        <w:t>\lab ref range.docx"</w:t>
      </w:r>
    </w:p>
    <w:p w14:paraId="5BB7F0F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23        Dom Request=</w:t>
      </w:r>
      <w:r w:rsidR="00E43048" w:rsidRPr="00002853">
        <w:rPr>
          <w:rStyle w:val="CPRSH3BodyChar"/>
          <w:sz w:val="16"/>
          <w:szCs w:val="16"/>
        </w:rPr>
        <w:t>"\\</w:t>
      </w:r>
      <w:r w:rsidR="00E43048" w:rsidRPr="00002853">
        <w:rPr>
          <w:rStyle w:val="CPRSH3BodyChar"/>
          <w:i/>
          <w:sz w:val="16"/>
          <w:szCs w:val="16"/>
        </w:rPr>
        <w:t>server</w:t>
      </w:r>
      <w:r w:rsidR="00E43048" w:rsidRPr="00002853">
        <w:rPr>
          <w:rStyle w:val="CPRSH3BodyChar"/>
          <w:sz w:val="16"/>
          <w:szCs w:val="16"/>
        </w:rPr>
        <w:t>\docs\domiciliary request.doc”</w:t>
      </w:r>
    </w:p>
    <w:p w14:paraId="3AA33614"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25        Imaging[1]="C:\Program Files\</w:t>
      </w:r>
      <w:r w:rsidR="00E43048" w:rsidRPr="00002853">
        <w:rPr>
          <w:rStyle w:val="CPRSH3BodyChar"/>
          <w:sz w:val="16"/>
          <w:szCs w:val="16"/>
        </w:rPr>
        <w:t>Imaging\image.exe</w:t>
      </w:r>
      <w:r w:rsidRPr="00002853">
        <w:rPr>
          <w:rStyle w:val="CPRSH3BodyChar"/>
          <w:sz w:val="16"/>
          <w:szCs w:val="16"/>
        </w:rPr>
        <w:t>"</w:t>
      </w:r>
    </w:p>
    <w:p w14:paraId="225E5FA7" w14:textId="77777777" w:rsidR="006E25B3"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26        Ward change=</w:t>
      </w:r>
      <w:r w:rsidR="006E25B3" w:rsidRPr="00002853">
        <w:rPr>
          <w:rStyle w:val="CPRSH3BodyChar"/>
          <w:sz w:val="16"/>
          <w:szCs w:val="16"/>
        </w:rPr>
        <w:t>”</w:t>
      </w:r>
      <w:r w:rsidR="006E25B3" w:rsidRPr="00002853">
        <w:rPr>
          <w:rStyle w:val="CPRSH3BodyChar"/>
          <w:bCs/>
          <w:sz w:val="16"/>
          <w:szCs w:val="16"/>
        </w:rPr>
        <w:t>\\</w:t>
      </w:r>
      <w:r w:rsidR="006E25B3" w:rsidRPr="00002853">
        <w:rPr>
          <w:rStyle w:val="CPRSH3BodyChar"/>
          <w:bCs/>
          <w:i/>
          <w:sz w:val="16"/>
          <w:szCs w:val="16"/>
        </w:rPr>
        <w:t>server</w:t>
      </w:r>
      <w:r w:rsidR="006E25B3" w:rsidRPr="00002853">
        <w:rPr>
          <w:rStyle w:val="CPRSH3BodyChar"/>
          <w:bCs/>
          <w:sz w:val="16"/>
          <w:szCs w:val="16"/>
        </w:rPr>
        <w:t>\docs\ward change procedures new.pdf”</w:t>
      </w:r>
    </w:p>
    <w:p w14:paraId="198860F6"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27        Sequencing=seqalinio.exe</w:t>
      </w:r>
    </w:p>
    <w:p w14:paraId="1FFC884C"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30        Tomography[1]=tomography.exe</w:t>
      </w:r>
    </w:p>
    <w:p w14:paraId="360597A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33  </w:t>
      </w:r>
      <w:r w:rsidR="006E25B3" w:rsidRPr="00002853">
        <w:rPr>
          <w:rStyle w:val="CPRSH3BodyChar"/>
          <w:sz w:val="16"/>
          <w:szCs w:val="16"/>
        </w:rPr>
        <w:t xml:space="preserve">      Supplies="http://www.exampleurlonly</w:t>
      </w:r>
      <w:r w:rsidRPr="00002853">
        <w:rPr>
          <w:rStyle w:val="CPRSH3BodyChar"/>
          <w:sz w:val="16"/>
          <w:szCs w:val="16"/>
        </w:rPr>
        <w:t>.com</w:t>
      </w:r>
      <w:r w:rsidR="006E25B3" w:rsidRPr="00002853">
        <w:rPr>
          <w:rStyle w:val="CPRSH3BodyChar"/>
          <w:sz w:val="16"/>
          <w:szCs w:val="16"/>
        </w:rPr>
        <w:t>/supplies.html</w:t>
      </w:r>
      <w:r w:rsidRPr="00002853">
        <w:rPr>
          <w:rStyle w:val="CPRSH3BodyChar"/>
          <w:sz w:val="16"/>
          <w:szCs w:val="16"/>
        </w:rPr>
        <w:t>"</w:t>
      </w:r>
    </w:p>
    <w:p w14:paraId="0F98164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34       </w:t>
      </w:r>
      <w:r w:rsidR="006E25B3" w:rsidRPr="00002853">
        <w:rPr>
          <w:rStyle w:val="CPRSH3BodyChar"/>
          <w:sz w:val="16"/>
          <w:szCs w:val="16"/>
        </w:rPr>
        <w:t xml:space="preserve"> Adverse Reaction="http://www.exampleurl</w:t>
      </w:r>
      <w:r w:rsidRPr="00002853">
        <w:rPr>
          <w:rStyle w:val="CPRSH3BodyChar"/>
          <w:sz w:val="16"/>
          <w:szCs w:val="16"/>
        </w:rPr>
        <w:t>.com</w:t>
      </w:r>
      <w:r w:rsidR="006E25B3" w:rsidRPr="00002853">
        <w:rPr>
          <w:rStyle w:val="CPRSH3BodyChar"/>
          <w:sz w:val="16"/>
          <w:szCs w:val="16"/>
        </w:rPr>
        <w:t>\advreac.html</w:t>
      </w:r>
      <w:r w:rsidRPr="00002853">
        <w:rPr>
          <w:rStyle w:val="CPRSH3BodyChar"/>
          <w:sz w:val="16"/>
          <w:szCs w:val="16"/>
        </w:rPr>
        <w:t>"</w:t>
      </w:r>
    </w:p>
    <w:p w14:paraId="589A3F49" w14:textId="77777777" w:rsidR="00367A24" w:rsidRPr="00002853" w:rsidRDefault="006E25B3"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35        Radiology[1]=</w:t>
      </w:r>
      <w:r w:rsidRPr="00002853">
        <w:rPr>
          <w:sz w:val="16"/>
          <w:szCs w:val="16"/>
        </w:rPr>
        <w:t xml:space="preserve"> </w:t>
      </w:r>
      <w:r w:rsidRPr="00002853">
        <w:rPr>
          <w:rStyle w:val="CPRSH3BodyChar"/>
          <w:sz w:val="16"/>
          <w:szCs w:val="16"/>
        </w:rPr>
        <w:t>"\\</w:t>
      </w:r>
      <w:r w:rsidRPr="00002853">
        <w:rPr>
          <w:rStyle w:val="CPRSH3BodyChar"/>
          <w:i/>
          <w:sz w:val="16"/>
          <w:szCs w:val="16"/>
        </w:rPr>
        <w:t>server</w:t>
      </w:r>
      <w:r w:rsidRPr="00002853">
        <w:rPr>
          <w:rStyle w:val="CPRSH3BodyChar"/>
          <w:sz w:val="16"/>
          <w:szCs w:val="16"/>
        </w:rPr>
        <w:t>\policies\rad\2010-01-01rev.docx"</w:t>
      </w:r>
    </w:p>
    <w:p w14:paraId="307AA98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40        Local Policy=</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\localpolicy</w:t>
      </w:r>
      <w:r w:rsidRPr="00002853">
        <w:rPr>
          <w:rStyle w:val="CPRSH3BodyChar"/>
          <w:sz w:val="16"/>
          <w:szCs w:val="16"/>
        </w:rPr>
        <w:t>"</w:t>
      </w:r>
    </w:p>
    <w:p w14:paraId="6CC6DAB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41        Utilities=SUBMENU 2</w:t>
      </w:r>
    </w:p>
    <w:p w14:paraId="23C07DB0"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42        Calculator[2]=calc.exe</w:t>
      </w:r>
    </w:p>
    <w:p w14:paraId="2AA28435"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43        Notepad[2]=notepad.exe</w:t>
      </w:r>
    </w:p>
    <w:p w14:paraId="37B6B2BB"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44        -=-</w:t>
      </w:r>
    </w:p>
    <w:p w14:paraId="76F382BA"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45        28 Release notes=</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\OR_3_280\or_3_280rn.doc”</w:t>
      </w:r>
    </w:p>
    <w:p w14:paraId="76EB0EC1"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50        Nurse Policy</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\docs\nursing policy.pdf"</w:t>
      </w:r>
      <w:r w:rsidRPr="00002853">
        <w:rPr>
          <w:rStyle w:val="CPRSH3BodyChar"/>
          <w:sz w:val="16"/>
          <w:szCs w:val="16"/>
        </w:rPr>
        <w:t>"</w:t>
      </w:r>
    </w:p>
    <w:p w14:paraId="32A2059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55        Room rotation=</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\room rotation.xls</w:t>
      </w:r>
      <w:r w:rsidRPr="00002853">
        <w:rPr>
          <w:rStyle w:val="CPRSH3BodyChar"/>
          <w:sz w:val="16"/>
          <w:szCs w:val="16"/>
        </w:rPr>
        <w:t>x"</w:t>
      </w:r>
    </w:p>
    <w:p w14:paraId="0CBE297C"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60        menu construct=</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\OR_3_280\creating_sub_menus</w:t>
      </w:r>
      <w:r w:rsidRPr="00002853">
        <w:rPr>
          <w:rStyle w:val="CPRSH3BodyChar"/>
          <w:sz w:val="16"/>
          <w:szCs w:val="16"/>
        </w:rPr>
        <w:t>.doc"</w:t>
      </w:r>
    </w:p>
    <w:p w14:paraId="764A3E8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65        CQ part 1=</w:t>
      </w:r>
      <w:r w:rsidR="006E25B3" w:rsidRPr="00002853">
        <w:rPr>
          <w:rStyle w:val="CPRSH3BodyChar"/>
          <w:sz w:val="16"/>
          <w:szCs w:val="16"/>
        </w:rPr>
        <w:t>"\\</w:t>
      </w:r>
      <w:r w:rsidR="006E25B3" w:rsidRPr="00002853">
        <w:rPr>
          <w:rStyle w:val="CPRSH3BodyChar"/>
          <w:i/>
          <w:sz w:val="16"/>
          <w:szCs w:val="16"/>
        </w:rPr>
        <w:t>server</w:t>
      </w:r>
      <w:r w:rsidRPr="00002853">
        <w:rPr>
          <w:rStyle w:val="CPRSH3BodyChar"/>
          <w:sz w:val="16"/>
          <w:szCs w:val="16"/>
        </w:rPr>
        <w:t xml:space="preserve">\OR_3_280\cprs v28 </w:t>
      </w:r>
      <w:proofErr w:type="spellStart"/>
      <w:r w:rsidRPr="00002853">
        <w:rPr>
          <w:rStyle w:val="CPRSH3BodyChar"/>
          <w:sz w:val="16"/>
          <w:szCs w:val="16"/>
        </w:rPr>
        <w:t>cq</w:t>
      </w:r>
      <w:proofErr w:type="spellEnd"/>
      <w:r w:rsidRPr="00002853">
        <w:rPr>
          <w:rStyle w:val="CPRSH3BodyChar"/>
          <w:sz w:val="16"/>
          <w:szCs w:val="16"/>
        </w:rPr>
        <w:t xml:space="preserve"> 12-8-09.rtf"</w:t>
      </w:r>
    </w:p>
    <w:p w14:paraId="194DC1F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lastRenderedPageBreak/>
        <w:t>70        SRS=</w:t>
      </w:r>
      <w:r w:rsidR="006E25B3" w:rsidRPr="00002853">
        <w:rPr>
          <w:rStyle w:val="CPRSH3BodyChar"/>
          <w:sz w:val="16"/>
          <w:szCs w:val="16"/>
        </w:rPr>
        <w:t>"\\</w:t>
      </w:r>
      <w:r w:rsidR="006E25B3" w:rsidRPr="00002853">
        <w:rPr>
          <w:rStyle w:val="CPRSH3BodyChar"/>
          <w:i/>
          <w:sz w:val="16"/>
          <w:szCs w:val="16"/>
        </w:rPr>
        <w:t>server</w:t>
      </w:r>
      <w:r w:rsidR="006E25B3" w:rsidRPr="00002853">
        <w:rPr>
          <w:rStyle w:val="CPRSH3BodyChar"/>
          <w:sz w:val="16"/>
          <w:szCs w:val="16"/>
        </w:rPr>
        <w:t>\OR_3_280\cprs</w:t>
      </w:r>
      <w:r w:rsidRPr="00002853">
        <w:rPr>
          <w:rStyle w:val="CPRSH3BodyChar"/>
          <w:sz w:val="16"/>
          <w:szCs w:val="16"/>
        </w:rPr>
        <w:t xml:space="preserve"> </w:t>
      </w:r>
      <w:proofErr w:type="spellStart"/>
      <w:r w:rsidRPr="00002853">
        <w:rPr>
          <w:rStyle w:val="CPRSH3BodyChar"/>
          <w:sz w:val="16"/>
          <w:szCs w:val="16"/>
        </w:rPr>
        <w:t>srs</w:t>
      </w:r>
      <w:proofErr w:type="spellEnd"/>
      <w:r w:rsidRPr="00002853">
        <w:rPr>
          <w:rStyle w:val="CPRSH3BodyChar"/>
          <w:sz w:val="16"/>
          <w:szCs w:val="16"/>
        </w:rPr>
        <w:t xml:space="preserve"> v2.0.doc"</w:t>
      </w:r>
    </w:p>
    <w:p w14:paraId="57181E57"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75        CQ part 2=</w:t>
      </w:r>
      <w:r w:rsidR="006E25B3" w:rsidRPr="00002853">
        <w:rPr>
          <w:rStyle w:val="CPRSH3BodyChar"/>
          <w:sz w:val="16"/>
          <w:szCs w:val="16"/>
        </w:rPr>
        <w:t>"\\</w:t>
      </w:r>
      <w:r w:rsidR="006E25B3" w:rsidRPr="00002853">
        <w:rPr>
          <w:rStyle w:val="CPRSH3BodyChar"/>
          <w:i/>
          <w:sz w:val="16"/>
          <w:szCs w:val="16"/>
        </w:rPr>
        <w:t>server</w:t>
      </w:r>
      <w:r w:rsidRPr="00002853">
        <w:rPr>
          <w:rStyle w:val="CPRSH3BodyChar"/>
          <w:sz w:val="16"/>
          <w:szCs w:val="16"/>
        </w:rPr>
        <w:t>\OR_3_</w:t>
      </w:r>
      <w:r w:rsidR="00E43048" w:rsidRPr="00002853">
        <w:rPr>
          <w:rStyle w:val="CPRSH3BodyChar"/>
          <w:sz w:val="16"/>
          <w:szCs w:val="16"/>
        </w:rPr>
        <w:t>280\2010-01-12 v.28 CQ document</w:t>
      </w:r>
      <w:r w:rsidR="006E25B3" w:rsidRPr="00002853">
        <w:rPr>
          <w:rStyle w:val="CPRSH3BodyChar"/>
          <w:sz w:val="16"/>
          <w:szCs w:val="16"/>
        </w:rPr>
        <w:t>.doc</w:t>
      </w:r>
      <w:r w:rsidR="00E43048" w:rsidRPr="00002853">
        <w:rPr>
          <w:rStyle w:val="CPRSH3BodyChar"/>
          <w:sz w:val="16"/>
          <w:szCs w:val="16"/>
        </w:rPr>
        <w:t>”</w:t>
      </w:r>
    </w:p>
    <w:p w14:paraId="5350CD1D"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80    </w:t>
      </w:r>
      <w:r w:rsidR="00E43048" w:rsidRPr="00002853">
        <w:rPr>
          <w:rStyle w:val="CPRSH3BodyChar"/>
          <w:sz w:val="16"/>
          <w:szCs w:val="16"/>
        </w:rPr>
        <w:t xml:space="preserve">    </w:t>
      </w:r>
      <w:proofErr w:type="spellStart"/>
      <w:r w:rsidR="00E43048" w:rsidRPr="00002853">
        <w:rPr>
          <w:rStyle w:val="CPRSH3BodyChar"/>
          <w:sz w:val="16"/>
          <w:szCs w:val="16"/>
        </w:rPr>
        <w:t>Mediflex</w:t>
      </w:r>
      <w:proofErr w:type="spellEnd"/>
      <w:r w:rsidR="00E43048" w:rsidRPr="00002853">
        <w:rPr>
          <w:rStyle w:val="CPRSH3BodyChar"/>
          <w:sz w:val="16"/>
          <w:szCs w:val="16"/>
        </w:rPr>
        <w:t>="http://www.vaexampleonly.gov/mediflex.html</w:t>
      </w:r>
      <w:r w:rsidRPr="00002853">
        <w:rPr>
          <w:rStyle w:val="CPRSH3BodyChar"/>
          <w:sz w:val="16"/>
          <w:szCs w:val="16"/>
        </w:rPr>
        <w:t>"</w:t>
      </w:r>
    </w:p>
    <w:p w14:paraId="5DD9C5BF" w14:textId="77777777"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85        Divi</w:t>
      </w:r>
      <w:r w:rsidR="00E43048" w:rsidRPr="00002853">
        <w:rPr>
          <w:rStyle w:val="CPRSH3BodyChar"/>
          <w:sz w:val="16"/>
          <w:szCs w:val="16"/>
        </w:rPr>
        <w:t>sion Process="http://www.medint</w:t>
      </w:r>
      <w:r w:rsidRPr="00002853">
        <w:rPr>
          <w:rStyle w:val="CPRSH3BodyChar"/>
          <w:sz w:val="16"/>
          <w:szCs w:val="16"/>
        </w:rPr>
        <w:t>news</w:t>
      </w:r>
      <w:r w:rsidR="00E43048" w:rsidRPr="00002853">
        <w:rPr>
          <w:rStyle w:val="CPRSH3BodyChar"/>
          <w:sz w:val="16"/>
          <w:szCs w:val="16"/>
        </w:rPr>
        <w:t>.exampleurl6</w:t>
      </w:r>
      <w:r w:rsidRPr="00002853">
        <w:rPr>
          <w:rStyle w:val="CPRSH3BodyChar"/>
          <w:sz w:val="16"/>
          <w:szCs w:val="16"/>
        </w:rPr>
        <w:t>.com"</w:t>
      </w:r>
    </w:p>
    <w:p w14:paraId="06842607" w14:textId="4698092E"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90        Devices="http://</w:t>
      </w:r>
      <w:r w:rsidR="00E43048" w:rsidRPr="00002853">
        <w:rPr>
          <w:rStyle w:val="CPRSH3BodyChar"/>
          <w:sz w:val="16"/>
          <w:szCs w:val="16"/>
        </w:rPr>
        <w:t>exampleurl</w:t>
      </w:r>
      <w:r w:rsidRPr="00002853">
        <w:rPr>
          <w:rStyle w:val="CPRSH3BodyChar"/>
          <w:sz w:val="16"/>
          <w:szCs w:val="16"/>
        </w:rPr>
        <w:t>.va.gov</w:t>
      </w:r>
      <w:r w:rsidR="00E43048" w:rsidRPr="00002853">
        <w:rPr>
          <w:rStyle w:val="CPRSH3BodyChar"/>
          <w:sz w:val="16"/>
          <w:szCs w:val="16"/>
        </w:rPr>
        <w:t>/devices.htm</w:t>
      </w:r>
      <w:r w:rsidRPr="00002853">
        <w:rPr>
          <w:rStyle w:val="CPRSH3BodyChar"/>
          <w:sz w:val="16"/>
          <w:szCs w:val="16"/>
        </w:rPr>
        <w:t>"</w:t>
      </w:r>
    </w:p>
    <w:p w14:paraId="16B394C4" w14:textId="44256B01" w:rsidR="00367A24" w:rsidRPr="00002853" w:rsidRDefault="00367A24" w:rsidP="00367A24">
      <w:pPr>
        <w:pStyle w:val="CPRScapture"/>
        <w:pBdr>
          <w:top w:val="single" w:sz="4" w:space="1" w:color="auto"/>
          <w:left w:val="single" w:sz="4" w:space="1" w:color="auto"/>
          <w:bottom w:val="single" w:sz="4" w:space="1" w:color="auto"/>
          <w:right w:val="single" w:sz="4" w:space="1" w:color="auto"/>
        </w:pBdr>
        <w:rPr>
          <w:rStyle w:val="CPRSH3BodyChar"/>
          <w:sz w:val="16"/>
          <w:szCs w:val="16"/>
        </w:rPr>
      </w:pPr>
      <w:r w:rsidRPr="00002853">
        <w:rPr>
          <w:rStyle w:val="CPRSH3BodyChar"/>
          <w:sz w:val="16"/>
          <w:szCs w:val="16"/>
        </w:rPr>
        <w:t xml:space="preserve">95        VA Main </w:t>
      </w:r>
      <w:r w:rsidR="00E43048" w:rsidRPr="00002853">
        <w:rPr>
          <w:rStyle w:val="CPRSH3BodyChar"/>
          <w:sz w:val="16"/>
          <w:szCs w:val="16"/>
        </w:rPr>
        <w:t xml:space="preserve">Internet </w:t>
      </w:r>
      <w:r w:rsidRPr="00002853">
        <w:rPr>
          <w:rStyle w:val="CPRSH3BodyChar"/>
          <w:sz w:val="16"/>
          <w:szCs w:val="16"/>
        </w:rPr>
        <w:t>Web Page=</w:t>
      </w:r>
      <w:hyperlink r:id="rId23" w:history="1">
        <w:r w:rsidR="00547B18" w:rsidRPr="00285484">
          <w:rPr>
            <w:rStyle w:val="Hyperlink"/>
            <w:rFonts w:ascii="Courier New" w:hAnsi="Courier New"/>
            <w:sz w:val="16"/>
            <w:szCs w:val="16"/>
          </w:rPr>
          <w:t>http://REDACTED</w:t>
        </w:r>
      </w:hyperlink>
    </w:p>
    <w:p w14:paraId="025EDBDA" w14:textId="77777777" w:rsidR="00367A24" w:rsidRPr="00002853" w:rsidRDefault="00367A24" w:rsidP="00B103F6">
      <w:pPr>
        <w:pStyle w:val="CPRSH3Body"/>
      </w:pPr>
      <w:r w:rsidRPr="00002853">
        <w:rPr>
          <w:rStyle w:val="CPRSH3BodyChar"/>
          <w:sz w:val="16"/>
          <w:szCs w:val="16"/>
        </w:rPr>
        <w:br w:type="page"/>
      </w:r>
      <w:r w:rsidR="00B103F6" w:rsidRPr="00002853">
        <w:lastRenderedPageBreak/>
        <w:t>The following screen captures shows what the tools menu would look like with the above entries made for a user.</w:t>
      </w:r>
    </w:p>
    <w:p w14:paraId="0C24F9F6" w14:textId="77777777" w:rsidR="00B103F6" w:rsidRPr="00002853" w:rsidRDefault="00935D76" w:rsidP="00B103F6">
      <w:pPr>
        <w:pStyle w:val="CPRSH3Body"/>
      </w:pPr>
      <w:r w:rsidRPr="00002853">
        <w:rPr>
          <w:noProof/>
        </w:rPr>
        <w:drawing>
          <wp:inline distT="0" distB="0" distL="0" distR="0" wp14:anchorId="25E9A393" wp14:editId="0F34F46E">
            <wp:extent cx="5486400" cy="5562600"/>
            <wp:effectExtent l="0" t="0" r="0" b="0"/>
            <wp:docPr id="3" name="Picture 3" descr="P22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244#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562600"/>
                    </a:xfrm>
                    <a:prstGeom prst="rect">
                      <a:avLst/>
                    </a:prstGeom>
                    <a:noFill/>
                    <a:ln>
                      <a:noFill/>
                    </a:ln>
                  </pic:spPr>
                </pic:pic>
              </a:graphicData>
            </a:graphic>
          </wp:inline>
        </w:drawing>
      </w:r>
    </w:p>
    <w:p w14:paraId="01961BF4" w14:textId="77777777" w:rsidR="001B7618" w:rsidRPr="00002853" w:rsidRDefault="001B7618" w:rsidP="001B7618">
      <w:pPr>
        <w:rPr>
          <w:rStyle w:val="CPRSH3Char"/>
          <w:rFonts w:ascii="Times New Roman" w:hAnsi="Times New Roman"/>
          <w:b w:val="0"/>
          <w:sz w:val="18"/>
        </w:rPr>
      </w:pPr>
    </w:p>
    <w:p w14:paraId="76BB11FB" w14:textId="77777777" w:rsidR="000744B5" w:rsidRPr="00002853" w:rsidRDefault="000744B5" w:rsidP="000744B5">
      <w:pPr>
        <w:pStyle w:val="CPRScaption"/>
      </w:pPr>
      <w:r w:rsidRPr="00002853">
        <w:t>This screen capture shows CPRS with the Tools menu displaying. CAC or IRM personnel at sites can create a listing of items to help users. When the number of items on a menu or submenu surpasses 30, CPRS automatically creates a More… submenu. This listing has dividers, links to applications, web pages, and documents.</w:t>
      </w:r>
    </w:p>
    <w:p w14:paraId="01ADBD88" w14:textId="77777777" w:rsidR="000744B5" w:rsidRPr="00002853" w:rsidRDefault="000744B5" w:rsidP="000744B5">
      <w:pPr>
        <w:pStyle w:val="CPRScaption"/>
      </w:pPr>
    </w:p>
    <w:p w14:paraId="014CBF62" w14:textId="77777777" w:rsidR="000744B5" w:rsidRPr="00002853" w:rsidRDefault="000744B5" w:rsidP="000744B5">
      <w:pPr>
        <w:pStyle w:val="CPRSStepintro"/>
      </w:pPr>
      <w:r w:rsidRPr="00002853">
        <w:t>To add a submenu to the Tools menu, do the following:</w:t>
      </w:r>
    </w:p>
    <w:p w14:paraId="7856D630" w14:textId="77777777" w:rsidR="000744B5" w:rsidRPr="00002853" w:rsidRDefault="000744B5" w:rsidP="00D41E49">
      <w:pPr>
        <w:pStyle w:val="CPRS-NumberedList"/>
        <w:numPr>
          <w:ilvl w:val="0"/>
          <w:numId w:val="80"/>
        </w:numPr>
      </w:pPr>
      <w:r w:rsidRPr="00002853">
        <w:t>After logging in to the appropriate account using your terminal emulator software that you use to edit CPRS parameters, type General Parameter Tools and press &lt;Enter&gt;.</w:t>
      </w:r>
    </w:p>
    <w:p w14:paraId="3663DA21" w14:textId="77777777" w:rsidR="000744B5" w:rsidRPr="00002853" w:rsidRDefault="000744B5" w:rsidP="00D41E49">
      <w:pPr>
        <w:pStyle w:val="CPRS-NumberedList"/>
        <w:numPr>
          <w:ilvl w:val="0"/>
          <w:numId w:val="7"/>
        </w:numPr>
      </w:pPr>
      <w:r w:rsidRPr="00002853">
        <w:t>Select Edit Parameter Values by typing EP and pressing &lt;Enter&gt;.</w:t>
      </w:r>
    </w:p>
    <w:p w14:paraId="2FB403F9" w14:textId="77777777" w:rsidR="000744B5" w:rsidRPr="00002853" w:rsidRDefault="000744B5" w:rsidP="00D41E49">
      <w:pPr>
        <w:pStyle w:val="CPRS-NumberedList"/>
        <w:numPr>
          <w:ilvl w:val="0"/>
          <w:numId w:val="7"/>
        </w:numPr>
      </w:pPr>
      <w:r w:rsidRPr="00002853">
        <w:t>At the select PARAMETER DEFINITION NAME: prompt, type ORWT TOOLS MENU and press &lt;Enter&gt;.</w:t>
      </w:r>
    </w:p>
    <w:p w14:paraId="28093516" w14:textId="77777777" w:rsidR="000744B5" w:rsidRPr="00002853" w:rsidRDefault="000744B5" w:rsidP="00D41E49">
      <w:pPr>
        <w:pStyle w:val="CPRS-NumberedList"/>
        <w:numPr>
          <w:ilvl w:val="0"/>
          <w:numId w:val="7"/>
        </w:numPr>
      </w:pPr>
      <w:r w:rsidRPr="00002853">
        <w:br w:type="page"/>
      </w:r>
      <w:r w:rsidRPr="00002853">
        <w:lastRenderedPageBreak/>
        <w:t>Select the appropriate level by typing the appropriate number from those listed and pressing &lt;Enter&gt;.</w:t>
      </w:r>
    </w:p>
    <w:p w14:paraId="0446475E" w14:textId="77777777" w:rsidR="000744B5" w:rsidRPr="00002853" w:rsidRDefault="000744B5" w:rsidP="000744B5">
      <w:pPr>
        <w:pStyle w:val="CPRScapture"/>
        <w:ind w:left="1440"/>
      </w:pPr>
      <w:r w:rsidRPr="00002853">
        <w:t xml:space="preserve">     1   User          USR    [choose from NEW PERSON]</w:t>
      </w:r>
    </w:p>
    <w:p w14:paraId="172C815F" w14:textId="77777777" w:rsidR="000744B5" w:rsidRPr="00002853" w:rsidRDefault="000744B5" w:rsidP="000744B5">
      <w:pPr>
        <w:pStyle w:val="CPRScapture"/>
        <w:ind w:left="1440"/>
      </w:pPr>
      <w:r w:rsidRPr="00002853">
        <w:t xml:space="preserve">     2   Location      LOC    [choose from HOSPITAL LOCATION]</w:t>
      </w:r>
    </w:p>
    <w:p w14:paraId="216BD109" w14:textId="77777777" w:rsidR="000744B5" w:rsidRPr="00002853" w:rsidRDefault="000744B5" w:rsidP="000744B5">
      <w:pPr>
        <w:pStyle w:val="CPRScapture"/>
        <w:ind w:left="1440"/>
      </w:pPr>
      <w:r w:rsidRPr="00002853">
        <w:t xml:space="preserve">     2.5 Service       SRV    [choose from SERVICE/SECTION]</w:t>
      </w:r>
    </w:p>
    <w:p w14:paraId="403F1099" w14:textId="77777777" w:rsidR="000744B5" w:rsidRPr="00002853" w:rsidRDefault="000744B5" w:rsidP="000744B5">
      <w:pPr>
        <w:pStyle w:val="CPRScapture"/>
        <w:ind w:left="1440"/>
      </w:pPr>
      <w:r w:rsidRPr="00002853">
        <w:t xml:space="preserve">     3   Division      DIV    [choose from INSTITUTION]</w:t>
      </w:r>
    </w:p>
    <w:p w14:paraId="4E6C9E9D" w14:textId="423857E8" w:rsidR="000744B5" w:rsidRPr="00002853" w:rsidRDefault="000744B5" w:rsidP="000744B5">
      <w:pPr>
        <w:pStyle w:val="CPRScapture"/>
        <w:ind w:left="1440"/>
      </w:pPr>
      <w:r w:rsidRPr="00002853">
        <w:t xml:space="preserve">     4   System        SYS    [</w:t>
      </w:r>
      <w:r w:rsidR="00547B18">
        <w:t>REDACTED</w:t>
      </w:r>
      <w:r w:rsidRPr="00002853">
        <w:t>]</w:t>
      </w:r>
    </w:p>
    <w:p w14:paraId="380DCF7E" w14:textId="77777777" w:rsidR="000744B5" w:rsidRPr="00002853" w:rsidRDefault="000744B5" w:rsidP="000744B5">
      <w:pPr>
        <w:pStyle w:val="CPRS-NumberedList"/>
        <w:numPr>
          <w:ilvl w:val="0"/>
          <w:numId w:val="0"/>
        </w:numPr>
        <w:ind w:left="1440" w:hanging="360"/>
        <w:rPr>
          <w:rStyle w:val="CPRSH3Char"/>
          <w:rFonts w:ascii="Times New Roman" w:hAnsi="Times New Roman"/>
          <w:b w:val="0"/>
          <w:sz w:val="22"/>
        </w:rPr>
      </w:pPr>
    </w:p>
    <w:p w14:paraId="04DDE22E" w14:textId="77777777" w:rsidR="000744B5" w:rsidRPr="00002853" w:rsidRDefault="000744B5" w:rsidP="00D41E49">
      <w:pPr>
        <w:pStyle w:val="CPRS-NumberedList"/>
        <w:numPr>
          <w:ilvl w:val="0"/>
          <w:numId w:val="7"/>
        </w:numPr>
      </w:pPr>
      <w:r w:rsidRPr="00002853">
        <w:t>If necessary, specify the user, location, service, or division that you want to set the Tools menu items for and press &lt;Enter&gt;.</w:t>
      </w:r>
    </w:p>
    <w:p w14:paraId="4F3AA42D" w14:textId="77777777" w:rsidR="000744B5" w:rsidRPr="00002853" w:rsidRDefault="000744B5" w:rsidP="00D41E49">
      <w:pPr>
        <w:pStyle w:val="CPRS-NumberedList"/>
        <w:numPr>
          <w:ilvl w:val="0"/>
          <w:numId w:val="7"/>
        </w:numPr>
      </w:pPr>
      <w:r w:rsidRPr="00002853">
        <w:t>At the Select Sequence: prompt, type a sequence number to edit an item or type an unused number to create a new sequence (entry) and press &lt;Enter&gt;.</w:t>
      </w:r>
    </w:p>
    <w:p w14:paraId="17B9254C" w14:textId="77777777" w:rsidR="000744B5" w:rsidRPr="00002853" w:rsidRDefault="000744B5" w:rsidP="00D41E49">
      <w:pPr>
        <w:pStyle w:val="CPRS-NumberedList"/>
        <w:numPr>
          <w:ilvl w:val="0"/>
          <w:numId w:val="7"/>
        </w:numPr>
      </w:pPr>
      <w:r w:rsidRPr="00002853">
        <w:t>At the Sequence: prompt, you can change the sequence number (where the item displays in the list) by typing a different number and pressing &lt;Enter&gt;, or to edit the item or create a new one, simply press &lt;Enter&gt;.</w:t>
      </w:r>
    </w:p>
    <w:p w14:paraId="34D88B02" w14:textId="77777777" w:rsidR="000744B5" w:rsidRPr="00002853" w:rsidRDefault="000744B5" w:rsidP="00D41E49">
      <w:pPr>
        <w:pStyle w:val="CPRS-NumberedList"/>
        <w:numPr>
          <w:ilvl w:val="0"/>
          <w:numId w:val="7"/>
        </w:numPr>
      </w:pPr>
      <w:r w:rsidRPr="00002853">
        <w:t>To create a submenu item, type the new entry using the format NAME:=SUBMENU DESIGNATION (the designation can be a word or number, for example, Imaging=SUBMENU 3) and press &lt;Enter&gt;.</w:t>
      </w:r>
    </w:p>
    <w:p w14:paraId="7259A09E" w14:textId="77777777" w:rsidR="000744B5" w:rsidRPr="00002853" w:rsidRDefault="000744B5" w:rsidP="00D41E49">
      <w:pPr>
        <w:pStyle w:val="CPRS-NumberedList"/>
        <w:numPr>
          <w:ilvl w:val="0"/>
          <w:numId w:val="7"/>
        </w:numPr>
      </w:pPr>
      <w:r w:rsidRPr="00002853">
        <w:t xml:space="preserve"> To enter a new item, type a new entry using the format NAME[DESIGNATION]=COMMAND (for example, Dyes[3]=\\server\docs\dyes.pdf) and press &lt;Enter&gt;</w:t>
      </w:r>
    </w:p>
    <w:p w14:paraId="7373C5E1" w14:textId="77777777" w:rsidR="000744B5" w:rsidRPr="00002853" w:rsidRDefault="000744B5" w:rsidP="000744B5">
      <w:pPr>
        <w:pStyle w:val="CPRSnumlistothertext"/>
        <w:rPr>
          <w:b/>
        </w:rPr>
      </w:pPr>
      <w:r w:rsidRPr="00002853">
        <w:rPr>
          <w:b/>
        </w:rPr>
        <w:t xml:space="preserve">OR </w:t>
      </w:r>
    </w:p>
    <w:p w14:paraId="3B7B4BF0" w14:textId="77777777" w:rsidR="000744B5" w:rsidRPr="00002853" w:rsidRDefault="000744B5" w:rsidP="000744B5">
      <w:pPr>
        <w:pStyle w:val="CPRSnumlistothertext"/>
      </w:pPr>
      <w:r w:rsidRPr="00002853">
        <w:t>To edit an existing entry, use the Replace/With feature to add the submenu designation to an item (such as Replace =  With [3]=) and press &lt;Enter&gt;.</w:t>
      </w:r>
    </w:p>
    <w:p w14:paraId="041D1221" w14:textId="77777777" w:rsidR="000744B5" w:rsidRPr="00002853" w:rsidRDefault="000744B5" w:rsidP="00D41E49">
      <w:pPr>
        <w:pStyle w:val="CPRS-NumberedList"/>
        <w:numPr>
          <w:ilvl w:val="0"/>
          <w:numId w:val="7"/>
        </w:numPr>
      </w:pPr>
      <w:r w:rsidRPr="00002853">
        <w:t>To add more items to a submenu, repeats step 9 until all appropriate items have been added.</w:t>
      </w:r>
    </w:p>
    <w:p w14:paraId="6A4D2A97" w14:textId="77777777" w:rsidR="000744B5" w:rsidRPr="00002853" w:rsidRDefault="000744B5" w:rsidP="00D41E49">
      <w:pPr>
        <w:pStyle w:val="CPRS-NumberedList"/>
        <w:numPr>
          <w:ilvl w:val="0"/>
          <w:numId w:val="7"/>
        </w:numPr>
      </w:pPr>
      <w:r w:rsidRPr="00002853">
        <w:t>To create another submenu, repeat steps 8 and 9.</w:t>
      </w:r>
    </w:p>
    <w:p w14:paraId="2D67E24F" w14:textId="77777777" w:rsidR="000744B5" w:rsidRPr="00002853" w:rsidRDefault="000744B5" w:rsidP="000744B5">
      <w:pPr>
        <w:pStyle w:val="CPRSBulletsBody"/>
      </w:pPr>
      <w:r w:rsidRPr="00002853">
        <w:t>An example of a submenu is:</w:t>
      </w:r>
    </w:p>
    <w:p w14:paraId="0561C96B" w14:textId="77777777" w:rsidR="000744B5" w:rsidRPr="00002853" w:rsidRDefault="000744B5" w:rsidP="000744B5">
      <w:pPr>
        <w:pStyle w:val="CPRSNumlistCapture"/>
        <w:ind w:left="1440"/>
      </w:pPr>
      <w:r w:rsidRPr="00002853">
        <w:t>10</w:t>
      </w:r>
      <w:r w:rsidRPr="00002853">
        <w:tab/>
        <w:t>Imaging and Radiology=SUBMENU 2</w:t>
      </w:r>
    </w:p>
    <w:p w14:paraId="1378C3BF" w14:textId="77777777" w:rsidR="000744B5" w:rsidRPr="00002853" w:rsidRDefault="000744B5" w:rsidP="000744B5">
      <w:pPr>
        <w:pStyle w:val="CPRSNumlistCapture"/>
        <w:ind w:left="1440"/>
      </w:pPr>
      <w:r w:rsidRPr="00002853">
        <w:t>15</w:t>
      </w:r>
      <w:r w:rsidRPr="00002853">
        <w:tab/>
        <w:t>X-Ray[2]=\\server\docs\xray.pdf</w:t>
      </w:r>
    </w:p>
    <w:p w14:paraId="1AFA40DE" w14:textId="77777777" w:rsidR="000744B5" w:rsidRPr="00002853" w:rsidRDefault="000744B5" w:rsidP="000744B5">
      <w:pPr>
        <w:pStyle w:val="CPRSNumlistCapture"/>
        <w:ind w:left="1440"/>
      </w:pPr>
      <w:r w:rsidRPr="00002853">
        <w:t>20</w:t>
      </w:r>
      <w:r w:rsidRPr="00002853">
        <w:tab/>
        <w:t>Local policy[2]=\\server\docs\dyes.doc</w:t>
      </w:r>
    </w:p>
    <w:p w14:paraId="0D974D42" w14:textId="77777777" w:rsidR="000744B5" w:rsidRPr="00002853" w:rsidRDefault="000744B5" w:rsidP="000744B5">
      <w:pPr>
        <w:pStyle w:val="CPRSNumlistCapture"/>
        <w:ind w:left="1440"/>
      </w:pPr>
      <w:r w:rsidRPr="00002853">
        <w:t>25</w:t>
      </w:r>
      <w:r w:rsidRPr="00002853">
        <w:tab/>
        <w:t>Imaging[2]=SUBMENU 3</w:t>
      </w:r>
    </w:p>
    <w:p w14:paraId="007B90D5" w14:textId="77777777" w:rsidR="000744B5" w:rsidRPr="00002853" w:rsidRDefault="000744B5" w:rsidP="000744B5">
      <w:pPr>
        <w:pStyle w:val="CPRSNumlistCapture"/>
        <w:ind w:left="1440"/>
      </w:pPr>
      <w:r w:rsidRPr="00002853">
        <w:t>30</w:t>
      </w:r>
      <w:r w:rsidRPr="00002853">
        <w:tab/>
        <w:t>CAT Scan[3]= \\server\docs\tomograpy.pdf</w:t>
      </w:r>
    </w:p>
    <w:p w14:paraId="1F6FE32B" w14:textId="77777777" w:rsidR="000744B5" w:rsidRPr="00002853" w:rsidRDefault="000744B5" w:rsidP="000744B5">
      <w:pPr>
        <w:pStyle w:val="CPRSNumlistCapture"/>
        <w:ind w:left="1440"/>
      </w:pPr>
      <w:r w:rsidRPr="00002853">
        <w:t>35</w:t>
      </w:r>
      <w:r w:rsidRPr="00002853">
        <w:tab/>
        <w:t>MRI[3]=\\server\MRIprocedure.pdf</w:t>
      </w:r>
    </w:p>
    <w:p w14:paraId="226AAD69" w14:textId="77777777" w:rsidR="000744B5" w:rsidRPr="00002853" w:rsidRDefault="00935D76" w:rsidP="000744B5">
      <w:pPr>
        <w:pStyle w:val="cprsnumberedstepcaption"/>
      </w:pPr>
      <w:r w:rsidRPr="00002853">
        <w:rPr>
          <w:noProof/>
        </w:rPr>
        <w:drawing>
          <wp:inline distT="0" distB="0" distL="0" distR="0" wp14:anchorId="7D91D202" wp14:editId="5E32A3D1">
            <wp:extent cx="3695700" cy="1476375"/>
            <wp:effectExtent l="0" t="0" r="0" b="0"/>
            <wp:docPr id="4" name="Picture 4" descr="P22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275#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1476375"/>
                    </a:xfrm>
                    <a:prstGeom prst="rect">
                      <a:avLst/>
                    </a:prstGeom>
                    <a:noFill/>
                    <a:ln>
                      <a:noFill/>
                    </a:ln>
                  </pic:spPr>
                </pic:pic>
              </a:graphicData>
            </a:graphic>
          </wp:inline>
        </w:drawing>
      </w:r>
    </w:p>
    <w:p w14:paraId="07B15A66" w14:textId="6BAB7B16" w:rsidR="000744B5" w:rsidRPr="00D52610" w:rsidRDefault="000744B5" w:rsidP="00D52610">
      <w:pPr>
        <w:pStyle w:val="cprsnumberedstepcaption"/>
        <w:rPr>
          <w:rStyle w:val="CPRSH3Char"/>
          <w:rFonts w:ascii="Times New Roman" w:hAnsi="Times New Roman"/>
          <w:b w:val="0"/>
          <w:sz w:val="18"/>
        </w:rPr>
      </w:pPr>
      <w:r w:rsidRPr="00002853">
        <w:t>Nested submenus can help CAC or IRM personnel organize items on the Tools menus for users.</w:t>
      </w:r>
    </w:p>
    <w:p w14:paraId="39E5AD2F" w14:textId="77777777" w:rsidR="001B7618" w:rsidRPr="00002853" w:rsidRDefault="001B7618" w:rsidP="001B7618">
      <w:pPr>
        <w:rPr>
          <w:rStyle w:val="CPRSH3Char"/>
          <w:rFonts w:ascii="Times New Roman" w:hAnsi="Times New Roman"/>
          <w:b w:val="0"/>
          <w:sz w:val="18"/>
        </w:rPr>
      </w:pPr>
    </w:p>
    <w:p w14:paraId="3B31AB68" w14:textId="77777777" w:rsidR="00356455" w:rsidRPr="00002853" w:rsidRDefault="00244521" w:rsidP="00367A24">
      <w:pPr>
        <w:pStyle w:val="CPRScapture"/>
        <w:pBdr>
          <w:top w:val="none" w:sz="0" w:space="0" w:color="auto"/>
          <w:left w:val="none" w:sz="0" w:space="0" w:color="auto"/>
          <w:bottom w:val="none" w:sz="0" w:space="0" w:color="auto"/>
          <w:right w:val="none" w:sz="0" w:space="0" w:color="auto"/>
        </w:pBdr>
        <w:rPr>
          <w:rStyle w:val="CPRSH3Char"/>
        </w:rPr>
      </w:pPr>
      <w:r w:rsidRPr="00002853">
        <w:rPr>
          <w:rStyle w:val="CPRSH3BodyChar"/>
        </w:rPr>
        <w:br w:type="page"/>
      </w:r>
      <w:bookmarkStart w:id="47" w:name="_Toc137456400"/>
      <w:r w:rsidR="00356455" w:rsidRPr="00002853">
        <w:rPr>
          <w:rStyle w:val="CPRSH3Char"/>
        </w:rPr>
        <w:lastRenderedPageBreak/>
        <w:t>Window Layout</w:t>
      </w:r>
      <w:bookmarkEnd w:id="45"/>
      <w:bookmarkEnd w:id="47"/>
      <w:r w:rsidR="00356455" w:rsidRPr="00002853">
        <w:rPr>
          <w:rStyle w:val="CPRSH3Char"/>
        </w:rPr>
        <w:fldChar w:fldCharType="begin"/>
      </w:r>
      <w:r w:rsidR="00356455" w:rsidRPr="00002853">
        <w:rPr>
          <w:rStyle w:val="CPRSH3Char"/>
        </w:rPr>
        <w:instrText xml:space="preserve"> XE “Window Layout” </w:instrText>
      </w:r>
      <w:r w:rsidR="00356455" w:rsidRPr="00002853">
        <w:rPr>
          <w:rStyle w:val="CPRSH3Char"/>
        </w:rPr>
        <w:fldChar w:fldCharType="end"/>
      </w:r>
    </w:p>
    <w:p w14:paraId="7B898B9F" w14:textId="77777777" w:rsidR="00356455" w:rsidRPr="00002853" w:rsidRDefault="00356455" w:rsidP="00E530B3">
      <w:pPr>
        <w:pStyle w:val="CPRSH3Body"/>
      </w:pPr>
      <w:r w:rsidRPr="00002853">
        <w:t>When a user exits, the sizes and positions of major CPRS windows and controls are saved. The following parameters are used to store window settings:</w:t>
      </w:r>
    </w:p>
    <w:p w14:paraId="66BE409B" w14:textId="77777777" w:rsidR="00356455" w:rsidRPr="00002853" w:rsidRDefault="00356455" w:rsidP="00E530B3">
      <w:pPr>
        <w:pStyle w:val="CPRSH3Body"/>
      </w:pPr>
      <w:r w:rsidRPr="00002853">
        <w:rPr>
          <w:b/>
          <w:bCs/>
        </w:rPr>
        <w:t>ORWCH BOUNDS</w:t>
      </w:r>
      <w:r w:rsidRPr="00002853">
        <w:t xml:space="preserve"> stores the left, top, width, and height pixel positions of a window, splitter, or display area (areas on the Meds tab). The internal window name is used to identify each instance of this parameter. For example, if user </w:t>
      </w:r>
      <w:r w:rsidR="00515A6D" w:rsidRPr="00002853">
        <w:t>CPRSPROVIDER, TEN</w:t>
      </w:r>
      <w:r w:rsidRPr="00002853">
        <w:t xml:space="preserve"> exits the main window in CPRS (</w:t>
      </w:r>
      <w:proofErr w:type="spellStart"/>
      <w:r w:rsidRPr="00002853">
        <w:t>frmFrame</w:t>
      </w:r>
      <w:proofErr w:type="spellEnd"/>
      <w:r w:rsidRPr="00002853">
        <w:t>), a ORWCH BOUNDS parameter might be stored as:</w:t>
      </w:r>
    </w:p>
    <w:p w14:paraId="2BC15F3D" w14:textId="77777777" w:rsidR="00356455" w:rsidRPr="00002853" w:rsidRDefault="00356455">
      <w:pPr>
        <w:pStyle w:val="CPRSNumList"/>
      </w:pPr>
      <w:r w:rsidRPr="00002853">
        <w:t>Entity:</w:t>
      </w:r>
      <w:r w:rsidRPr="00002853">
        <w:tab/>
      </w:r>
      <w:r w:rsidRPr="00002853">
        <w:tab/>
        <w:t>USR:</w:t>
      </w:r>
      <w:r w:rsidR="00515A6D" w:rsidRPr="00002853">
        <w:t>CPRSPROVIDER,TEN</w:t>
      </w:r>
    </w:p>
    <w:p w14:paraId="346F7456" w14:textId="77777777" w:rsidR="00356455" w:rsidRPr="00002853" w:rsidRDefault="00356455">
      <w:pPr>
        <w:pStyle w:val="CPRSNumList"/>
      </w:pPr>
      <w:r w:rsidRPr="00002853">
        <w:t>Instance:</w:t>
      </w:r>
      <w:r w:rsidRPr="00002853">
        <w:tab/>
      </w:r>
      <w:r w:rsidR="00D34935" w:rsidRPr="00002853">
        <w:tab/>
      </w:r>
      <w:proofErr w:type="spellStart"/>
      <w:r w:rsidRPr="00002853">
        <w:t>frmFrame</w:t>
      </w:r>
      <w:proofErr w:type="spellEnd"/>
    </w:p>
    <w:p w14:paraId="32CEE487" w14:textId="77777777" w:rsidR="00C24F3D" w:rsidRPr="00002853" w:rsidRDefault="00356455">
      <w:pPr>
        <w:pStyle w:val="CPRSNumList"/>
      </w:pPr>
      <w:r w:rsidRPr="00002853">
        <w:t>Value:</w:t>
      </w:r>
      <w:r w:rsidRPr="00002853">
        <w:tab/>
      </w:r>
      <w:r w:rsidRPr="00002853">
        <w:tab/>
        <w:t>0, 10, 730, 500</w:t>
      </w:r>
    </w:p>
    <w:p w14:paraId="4621EE5A" w14:textId="77777777" w:rsidR="00356455" w:rsidRPr="00002853" w:rsidRDefault="00356455" w:rsidP="00C24F3D">
      <w:pPr>
        <w:pStyle w:val="CPRSH3Body"/>
      </w:pPr>
    </w:p>
    <w:p w14:paraId="1EC1CE56" w14:textId="77777777" w:rsidR="00356455" w:rsidRPr="00002853" w:rsidRDefault="00356455" w:rsidP="00E530B3">
      <w:pPr>
        <w:pStyle w:val="CPRSH3Body"/>
      </w:pPr>
      <w:r w:rsidRPr="00002853">
        <w:t>This would indicate that the window was to the left (left=0), 10 pixels from the top (top=0), 730 pixels wide and 500 pixels high.</w:t>
      </w:r>
    </w:p>
    <w:p w14:paraId="0C157257" w14:textId="77777777" w:rsidR="00356455" w:rsidRPr="00002853" w:rsidRDefault="00356455" w:rsidP="00E530B3">
      <w:pPr>
        <w:pStyle w:val="CPRSH3Body"/>
      </w:pPr>
      <w:r w:rsidRPr="00002853">
        <w:t>Deleting an entry will reset the associated window or dialog to its default values. A value of all zeros (0,0,0,0) indicates that the window or dialog is maximized to fill the screen.</w:t>
      </w:r>
    </w:p>
    <w:p w14:paraId="2DD036D1" w14:textId="77777777" w:rsidR="00356455" w:rsidRPr="00002853" w:rsidRDefault="00356455" w:rsidP="00E530B3">
      <w:pPr>
        <w:pStyle w:val="CPRSH3Body"/>
      </w:pPr>
      <w:r w:rsidRPr="00002853">
        <w:t>The following table lists the internal names that are commonly used with this parameter.</w:t>
      </w:r>
    </w:p>
    <w:tbl>
      <w:tblPr>
        <w:tblStyle w:val="TableGrid"/>
        <w:tblW w:w="0" w:type="auto"/>
        <w:tblLook w:val="00A0" w:firstRow="1" w:lastRow="0" w:firstColumn="1" w:lastColumn="0" w:noHBand="0" w:noVBand="0"/>
      </w:tblPr>
      <w:tblGrid>
        <w:gridCol w:w="2160"/>
        <w:gridCol w:w="5580"/>
      </w:tblGrid>
      <w:tr w:rsidR="00356455" w:rsidRPr="00002853" w14:paraId="40AF3197" w14:textId="77777777" w:rsidTr="00D52610">
        <w:tc>
          <w:tcPr>
            <w:tcW w:w="2160" w:type="dxa"/>
            <w:shd w:val="clear" w:color="auto" w:fill="D0CECE" w:themeFill="background2" w:themeFillShade="E6"/>
          </w:tcPr>
          <w:p w14:paraId="27D3C725" w14:textId="77777777" w:rsidR="00356455" w:rsidRPr="00D52610" w:rsidRDefault="00356455">
            <w:pPr>
              <w:rPr>
                <w:rFonts w:ascii="Arial" w:hAnsi="Arial" w:cs="Arial"/>
                <w:b/>
                <w:bCs/>
              </w:rPr>
            </w:pPr>
            <w:r w:rsidRPr="00D52610">
              <w:rPr>
                <w:rFonts w:ascii="Arial" w:hAnsi="Arial" w:cs="Arial"/>
                <w:b/>
                <w:bCs/>
              </w:rPr>
              <w:t>Name</w:t>
            </w:r>
          </w:p>
        </w:tc>
        <w:tc>
          <w:tcPr>
            <w:tcW w:w="5580" w:type="dxa"/>
            <w:shd w:val="clear" w:color="auto" w:fill="D0CECE" w:themeFill="background2" w:themeFillShade="E6"/>
          </w:tcPr>
          <w:p w14:paraId="028B9A68"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49490207" w14:textId="77777777" w:rsidTr="000E0AC3">
        <w:tc>
          <w:tcPr>
            <w:tcW w:w="2160" w:type="dxa"/>
          </w:tcPr>
          <w:p w14:paraId="1C0E5556" w14:textId="77777777" w:rsidR="00356455" w:rsidRPr="00002853" w:rsidRDefault="00356455">
            <w:proofErr w:type="spellStart"/>
            <w:r w:rsidRPr="00002853">
              <w:t>frmFrame</w:t>
            </w:r>
            <w:proofErr w:type="spellEnd"/>
          </w:p>
        </w:tc>
        <w:tc>
          <w:tcPr>
            <w:tcW w:w="5580" w:type="dxa"/>
          </w:tcPr>
          <w:p w14:paraId="6CEC88CD" w14:textId="77777777" w:rsidR="00356455" w:rsidRPr="00002853" w:rsidRDefault="00356455">
            <w:r w:rsidRPr="00002853">
              <w:t>Main CPRS window (contains tabs, menus, header bar)</w:t>
            </w:r>
          </w:p>
        </w:tc>
      </w:tr>
      <w:tr w:rsidR="00356455" w:rsidRPr="00002853" w14:paraId="0859B7D5" w14:textId="77777777" w:rsidTr="000E0AC3">
        <w:tc>
          <w:tcPr>
            <w:tcW w:w="2160" w:type="dxa"/>
          </w:tcPr>
          <w:p w14:paraId="10DFB391" w14:textId="77777777" w:rsidR="00356455" w:rsidRPr="00002853" w:rsidRDefault="00356455">
            <w:proofErr w:type="spellStart"/>
            <w:r w:rsidRPr="00002853">
              <w:t>frmODAllergy</w:t>
            </w:r>
            <w:proofErr w:type="spellEnd"/>
          </w:p>
        </w:tc>
        <w:tc>
          <w:tcPr>
            <w:tcW w:w="5580" w:type="dxa"/>
          </w:tcPr>
          <w:p w14:paraId="70F8802A" w14:textId="77777777" w:rsidR="00356455" w:rsidRPr="00002853" w:rsidRDefault="00356455">
            <w:r w:rsidRPr="00002853">
              <w:t>Allergy ordering dialog</w:t>
            </w:r>
          </w:p>
        </w:tc>
      </w:tr>
      <w:tr w:rsidR="00356455" w:rsidRPr="00002853" w14:paraId="6F50B9AB" w14:textId="77777777" w:rsidTr="000E0AC3">
        <w:tc>
          <w:tcPr>
            <w:tcW w:w="2160" w:type="dxa"/>
          </w:tcPr>
          <w:p w14:paraId="74EE217F" w14:textId="77777777" w:rsidR="00356455" w:rsidRPr="00002853" w:rsidRDefault="00356455">
            <w:proofErr w:type="spellStart"/>
            <w:r w:rsidRPr="00002853">
              <w:t>frmODAuto</w:t>
            </w:r>
            <w:proofErr w:type="spellEnd"/>
          </w:p>
        </w:tc>
        <w:tc>
          <w:tcPr>
            <w:tcW w:w="5580" w:type="dxa"/>
          </w:tcPr>
          <w:p w14:paraId="6E87EB09" w14:textId="77777777" w:rsidR="00356455" w:rsidRPr="00002853" w:rsidRDefault="00356455">
            <w:r w:rsidRPr="00002853">
              <w:t>Auto-accept quick orders (normally not visible)</w:t>
            </w:r>
          </w:p>
        </w:tc>
      </w:tr>
      <w:tr w:rsidR="00356455" w:rsidRPr="00002853" w14:paraId="6DA8AAF7" w14:textId="77777777" w:rsidTr="000E0AC3">
        <w:tc>
          <w:tcPr>
            <w:tcW w:w="2160" w:type="dxa"/>
          </w:tcPr>
          <w:p w14:paraId="06EFC9A3" w14:textId="77777777" w:rsidR="00356455" w:rsidRPr="00002853" w:rsidRDefault="00356455">
            <w:proofErr w:type="spellStart"/>
            <w:r w:rsidRPr="00002853">
              <w:t>frmODCslt</w:t>
            </w:r>
            <w:proofErr w:type="spellEnd"/>
          </w:p>
        </w:tc>
        <w:tc>
          <w:tcPr>
            <w:tcW w:w="5580" w:type="dxa"/>
          </w:tcPr>
          <w:p w14:paraId="38173713" w14:textId="77777777" w:rsidR="00356455" w:rsidRPr="00002853" w:rsidRDefault="00356455">
            <w:r w:rsidRPr="00002853">
              <w:t>Consult ordering dialog</w:t>
            </w:r>
          </w:p>
        </w:tc>
      </w:tr>
      <w:tr w:rsidR="00356455" w:rsidRPr="00002853" w14:paraId="63CA58C1" w14:textId="77777777" w:rsidTr="000E0AC3">
        <w:tc>
          <w:tcPr>
            <w:tcW w:w="2160" w:type="dxa"/>
          </w:tcPr>
          <w:p w14:paraId="7AB3C87A" w14:textId="77777777" w:rsidR="00356455" w:rsidRPr="00002853" w:rsidRDefault="00356455">
            <w:proofErr w:type="spellStart"/>
            <w:r w:rsidRPr="00002853">
              <w:t>frmODDiet</w:t>
            </w:r>
            <w:proofErr w:type="spellEnd"/>
          </w:p>
        </w:tc>
        <w:tc>
          <w:tcPr>
            <w:tcW w:w="5580" w:type="dxa"/>
          </w:tcPr>
          <w:p w14:paraId="5E1EEF2C" w14:textId="77777777" w:rsidR="00356455" w:rsidRPr="00002853" w:rsidRDefault="00356455">
            <w:r w:rsidRPr="00002853">
              <w:t>Diet ordering dialog</w:t>
            </w:r>
          </w:p>
        </w:tc>
      </w:tr>
      <w:tr w:rsidR="00356455" w:rsidRPr="00002853" w14:paraId="5A19C1A8" w14:textId="77777777" w:rsidTr="000E0AC3">
        <w:tc>
          <w:tcPr>
            <w:tcW w:w="2160" w:type="dxa"/>
          </w:tcPr>
          <w:p w14:paraId="64BBC1EC" w14:textId="77777777" w:rsidR="00356455" w:rsidRPr="00002853" w:rsidRDefault="00356455">
            <w:proofErr w:type="spellStart"/>
            <w:r w:rsidRPr="00002853">
              <w:t>frmODGen</w:t>
            </w:r>
            <w:proofErr w:type="spellEnd"/>
          </w:p>
        </w:tc>
        <w:tc>
          <w:tcPr>
            <w:tcW w:w="5580" w:type="dxa"/>
          </w:tcPr>
          <w:p w14:paraId="120B6476" w14:textId="77777777" w:rsidR="00356455" w:rsidRPr="00002853" w:rsidRDefault="00356455">
            <w:r w:rsidRPr="00002853">
              <w:t>Dynamically created generic order dialog</w:t>
            </w:r>
          </w:p>
        </w:tc>
      </w:tr>
      <w:tr w:rsidR="00356455" w:rsidRPr="00002853" w14:paraId="0BADD9F1" w14:textId="77777777" w:rsidTr="000E0AC3">
        <w:tc>
          <w:tcPr>
            <w:tcW w:w="2160" w:type="dxa"/>
          </w:tcPr>
          <w:p w14:paraId="29272C1D" w14:textId="77777777" w:rsidR="00356455" w:rsidRPr="00002853" w:rsidRDefault="00356455">
            <w:proofErr w:type="spellStart"/>
            <w:r w:rsidRPr="00002853">
              <w:t>frmODLab</w:t>
            </w:r>
            <w:proofErr w:type="spellEnd"/>
          </w:p>
        </w:tc>
        <w:tc>
          <w:tcPr>
            <w:tcW w:w="5580" w:type="dxa"/>
          </w:tcPr>
          <w:p w14:paraId="5ED42575" w14:textId="77777777" w:rsidR="00356455" w:rsidRPr="00002853" w:rsidRDefault="00356455">
            <w:r w:rsidRPr="00002853">
              <w:t>Lab ordering dialog</w:t>
            </w:r>
          </w:p>
        </w:tc>
      </w:tr>
      <w:tr w:rsidR="00356455" w:rsidRPr="00002853" w14:paraId="5172AE29" w14:textId="77777777" w:rsidTr="000E0AC3">
        <w:tc>
          <w:tcPr>
            <w:tcW w:w="2160" w:type="dxa"/>
          </w:tcPr>
          <w:p w14:paraId="278E9D43" w14:textId="77777777" w:rsidR="00356455" w:rsidRPr="00002853" w:rsidRDefault="00356455">
            <w:proofErr w:type="spellStart"/>
            <w:r w:rsidRPr="00002853">
              <w:t>frmODMedIV</w:t>
            </w:r>
            <w:proofErr w:type="spellEnd"/>
          </w:p>
        </w:tc>
        <w:tc>
          <w:tcPr>
            <w:tcW w:w="5580" w:type="dxa"/>
          </w:tcPr>
          <w:p w14:paraId="2533DB59" w14:textId="77777777" w:rsidR="00356455" w:rsidRPr="00002853" w:rsidRDefault="00356455">
            <w:r w:rsidRPr="00002853">
              <w:t>IV ordering dialog</w:t>
            </w:r>
          </w:p>
        </w:tc>
      </w:tr>
      <w:tr w:rsidR="00356455" w:rsidRPr="00002853" w14:paraId="475E396E" w14:textId="77777777" w:rsidTr="000E0AC3">
        <w:tc>
          <w:tcPr>
            <w:tcW w:w="2160" w:type="dxa"/>
          </w:tcPr>
          <w:p w14:paraId="37904A04" w14:textId="77777777" w:rsidR="00356455" w:rsidRPr="00002853" w:rsidRDefault="00356455">
            <w:proofErr w:type="spellStart"/>
            <w:r w:rsidRPr="00002853">
              <w:t>frmODMedIn</w:t>
            </w:r>
            <w:proofErr w:type="spellEnd"/>
          </w:p>
        </w:tc>
        <w:tc>
          <w:tcPr>
            <w:tcW w:w="5580" w:type="dxa"/>
          </w:tcPr>
          <w:p w14:paraId="35743D3E" w14:textId="77777777" w:rsidR="00356455" w:rsidRPr="00002853" w:rsidRDefault="00356455">
            <w:r w:rsidRPr="00002853">
              <w:t>Inpatient medications ordering dialog</w:t>
            </w:r>
          </w:p>
        </w:tc>
      </w:tr>
      <w:tr w:rsidR="00356455" w:rsidRPr="00002853" w14:paraId="19D1107C" w14:textId="77777777" w:rsidTr="000E0AC3">
        <w:tc>
          <w:tcPr>
            <w:tcW w:w="2160" w:type="dxa"/>
          </w:tcPr>
          <w:p w14:paraId="04CE1CDD" w14:textId="77777777" w:rsidR="00356455" w:rsidRPr="00002853" w:rsidRDefault="00356455">
            <w:proofErr w:type="spellStart"/>
            <w:r w:rsidRPr="00002853">
              <w:t>frmODMedOut</w:t>
            </w:r>
            <w:proofErr w:type="spellEnd"/>
          </w:p>
        </w:tc>
        <w:tc>
          <w:tcPr>
            <w:tcW w:w="5580" w:type="dxa"/>
          </w:tcPr>
          <w:p w14:paraId="7235ECF9" w14:textId="77777777" w:rsidR="00356455" w:rsidRPr="00002853" w:rsidRDefault="00356455">
            <w:r w:rsidRPr="00002853">
              <w:t>Outpatient medications ordering dialog</w:t>
            </w:r>
          </w:p>
        </w:tc>
      </w:tr>
      <w:tr w:rsidR="00356455" w:rsidRPr="00002853" w14:paraId="09325107" w14:textId="77777777" w:rsidTr="000E0AC3">
        <w:tc>
          <w:tcPr>
            <w:tcW w:w="2160" w:type="dxa"/>
          </w:tcPr>
          <w:p w14:paraId="04721AA0" w14:textId="77777777" w:rsidR="00356455" w:rsidRPr="00002853" w:rsidRDefault="00356455">
            <w:proofErr w:type="spellStart"/>
            <w:r w:rsidRPr="00002853">
              <w:t>frmODMisc</w:t>
            </w:r>
            <w:proofErr w:type="spellEnd"/>
          </w:p>
        </w:tc>
        <w:tc>
          <w:tcPr>
            <w:tcW w:w="5580" w:type="dxa"/>
          </w:tcPr>
          <w:p w14:paraId="28741ABB" w14:textId="77777777" w:rsidR="00356455" w:rsidRPr="00002853" w:rsidRDefault="00356455">
            <w:r w:rsidRPr="00002853">
              <w:t>Nursing orders dialog</w:t>
            </w:r>
          </w:p>
        </w:tc>
      </w:tr>
      <w:tr w:rsidR="00356455" w:rsidRPr="00002853" w14:paraId="61426270" w14:textId="77777777" w:rsidTr="000E0AC3">
        <w:tc>
          <w:tcPr>
            <w:tcW w:w="2160" w:type="dxa"/>
          </w:tcPr>
          <w:p w14:paraId="6A5B2BE4" w14:textId="77777777" w:rsidR="00356455" w:rsidRPr="00002853" w:rsidRDefault="00356455">
            <w:proofErr w:type="spellStart"/>
            <w:r w:rsidRPr="00002853">
              <w:t>frmODRad</w:t>
            </w:r>
            <w:proofErr w:type="spellEnd"/>
          </w:p>
        </w:tc>
        <w:tc>
          <w:tcPr>
            <w:tcW w:w="5580" w:type="dxa"/>
          </w:tcPr>
          <w:p w14:paraId="46AFCC6E" w14:textId="77777777" w:rsidR="00356455" w:rsidRPr="00002853" w:rsidRDefault="00356455">
            <w:r w:rsidRPr="00002853">
              <w:t>Imaging ordering dialog</w:t>
            </w:r>
          </w:p>
        </w:tc>
      </w:tr>
      <w:tr w:rsidR="00356455" w:rsidRPr="00002853" w14:paraId="693C6309" w14:textId="77777777" w:rsidTr="000E0AC3">
        <w:tc>
          <w:tcPr>
            <w:tcW w:w="2160" w:type="dxa"/>
          </w:tcPr>
          <w:p w14:paraId="4AC751A8" w14:textId="77777777" w:rsidR="00356455" w:rsidRPr="00002853" w:rsidRDefault="00356455">
            <w:proofErr w:type="spellStart"/>
            <w:r w:rsidRPr="00002853">
              <w:t>frmODVitals</w:t>
            </w:r>
            <w:proofErr w:type="spellEnd"/>
          </w:p>
        </w:tc>
        <w:tc>
          <w:tcPr>
            <w:tcW w:w="5580" w:type="dxa"/>
          </w:tcPr>
          <w:p w14:paraId="5B94743E" w14:textId="77777777" w:rsidR="00356455" w:rsidRPr="00002853" w:rsidRDefault="00356455">
            <w:r w:rsidRPr="00002853">
              <w:t>Vitals ordering dialog</w:t>
            </w:r>
          </w:p>
        </w:tc>
      </w:tr>
      <w:tr w:rsidR="00356455" w:rsidRPr="00002853" w14:paraId="13A9D59B" w14:textId="77777777" w:rsidTr="000E0AC3">
        <w:tc>
          <w:tcPr>
            <w:tcW w:w="2160" w:type="dxa"/>
          </w:tcPr>
          <w:p w14:paraId="4CB03B6B" w14:textId="77777777" w:rsidR="00356455" w:rsidRPr="00002853" w:rsidRDefault="00356455">
            <w:proofErr w:type="spellStart"/>
            <w:r w:rsidRPr="00002853">
              <w:t>frmOMNavA</w:t>
            </w:r>
            <w:proofErr w:type="spellEnd"/>
          </w:p>
        </w:tc>
        <w:tc>
          <w:tcPr>
            <w:tcW w:w="5580" w:type="dxa"/>
          </w:tcPr>
          <w:p w14:paraId="1FE447F9" w14:textId="77777777" w:rsidR="00356455" w:rsidRPr="00002853" w:rsidRDefault="00356455">
            <w:r w:rsidRPr="00002853">
              <w:t>Order menu window</w:t>
            </w:r>
          </w:p>
        </w:tc>
      </w:tr>
      <w:tr w:rsidR="00356455" w:rsidRPr="00002853" w14:paraId="4AADE077" w14:textId="77777777" w:rsidTr="000E0AC3">
        <w:tc>
          <w:tcPr>
            <w:tcW w:w="2160" w:type="dxa"/>
          </w:tcPr>
          <w:p w14:paraId="75744CFC" w14:textId="77777777" w:rsidR="00356455" w:rsidRPr="00002853" w:rsidRDefault="00356455">
            <w:proofErr w:type="spellStart"/>
            <w:r w:rsidRPr="00002853">
              <w:lastRenderedPageBreak/>
              <w:t>frmOMSet</w:t>
            </w:r>
            <w:proofErr w:type="spellEnd"/>
          </w:p>
        </w:tc>
        <w:tc>
          <w:tcPr>
            <w:tcW w:w="5580" w:type="dxa"/>
          </w:tcPr>
          <w:p w14:paraId="09BA49CD" w14:textId="77777777" w:rsidR="00356455" w:rsidRPr="00002853" w:rsidRDefault="00356455">
            <w:r w:rsidRPr="00002853">
              <w:t>Order set display</w:t>
            </w:r>
          </w:p>
        </w:tc>
      </w:tr>
      <w:tr w:rsidR="00356455" w:rsidRPr="00002853" w14:paraId="5684DBBD" w14:textId="77777777" w:rsidTr="000E0AC3">
        <w:tc>
          <w:tcPr>
            <w:tcW w:w="2160" w:type="dxa"/>
          </w:tcPr>
          <w:p w14:paraId="0B890868" w14:textId="77777777" w:rsidR="00356455" w:rsidRPr="00002853" w:rsidRDefault="00356455">
            <w:proofErr w:type="spellStart"/>
            <w:r w:rsidRPr="00002853">
              <w:t>frmOMVerify</w:t>
            </w:r>
            <w:proofErr w:type="spellEnd"/>
          </w:p>
        </w:tc>
        <w:tc>
          <w:tcPr>
            <w:tcW w:w="5580" w:type="dxa"/>
          </w:tcPr>
          <w:p w14:paraId="231422B9" w14:textId="77777777" w:rsidR="00356455" w:rsidRPr="00002853" w:rsidRDefault="00356455">
            <w:r w:rsidRPr="00002853">
              <w:t>Verify order dialog</w:t>
            </w:r>
          </w:p>
        </w:tc>
      </w:tr>
      <w:tr w:rsidR="00356455" w:rsidRPr="00002853" w14:paraId="56FEDDFF" w14:textId="77777777" w:rsidTr="000E0AC3">
        <w:tc>
          <w:tcPr>
            <w:tcW w:w="2160" w:type="dxa"/>
          </w:tcPr>
          <w:p w14:paraId="41EEB4E8" w14:textId="77777777" w:rsidR="00356455" w:rsidRPr="00002853" w:rsidRDefault="00356455">
            <w:proofErr w:type="spellStart"/>
            <w:r w:rsidRPr="00002853">
              <w:t>frmRemDlg</w:t>
            </w:r>
            <w:proofErr w:type="spellEnd"/>
          </w:p>
        </w:tc>
        <w:tc>
          <w:tcPr>
            <w:tcW w:w="5580" w:type="dxa"/>
          </w:tcPr>
          <w:p w14:paraId="7D9EFA8D" w14:textId="77777777" w:rsidR="00356455" w:rsidRPr="00002853" w:rsidRDefault="00356455">
            <w:r w:rsidRPr="00002853">
              <w:t>Reminders dialog</w:t>
            </w:r>
          </w:p>
        </w:tc>
      </w:tr>
    </w:tbl>
    <w:p w14:paraId="3374ABE7" w14:textId="77777777" w:rsidR="000609BF" w:rsidRDefault="000609BF">
      <w:pPr>
        <w:pStyle w:val="CPRSH2Body"/>
      </w:pPr>
    </w:p>
    <w:p w14:paraId="6A64B998" w14:textId="40771530" w:rsidR="00356455" w:rsidRPr="00002853" w:rsidRDefault="00356455">
      <w:pPr>
        <w:pStyle w:val="CPRSH2Body"/>
      </w:pPr>
      <w:r w:rsidRPr="00002853">
        <w:t>There are two internal names used with this parameter that store splitter positions, rather than window positions, with each value representing a different splitter position.</w:t>
      </w:r>
    </w:p>
    <w:tbl>
      <w:tblPr>
        <w:tblStyle w:val="GridTable1Light"/>
        <w:tblW w:w="0" w:type="auto"/>
        <w:tblLook w:val="0020" w:firstRow="1" w:lastRow="0" w:firstColumn="0" w:lastColumn="0" w:noHBand="0" w:noVBand="0"/>
      </w:tblPr>
      <w:tblGrid>
        <w:gridCol w:w="2160"/>
        <w:gridCol w:w="5580"/>
      </w:tblGrid>
      <w:tr w:rsidR="00356455" w:rsidRPr="00002853" w14:paraId="679F750A" w14:textId="77777777" w:rsidTr="000E0AC3">
        <w:trPr>
          <w:cnfStyle w:val="100000000000" w:firstRow="1" w:lastRow="0" w:firstColumn="0" w:lastColumn="0" w:oddVBand="0" w:evenVBand="0" w:oddHBand="0" w:evenHBand="0" w:firstRowFirstColumn="0" w:firstRowLastColumn="0" w:lastRowFirstColumn="0" w:lastRowLastColumn="0"/>
        </w:trPr>
        <w:tc>
          <w:tcPr>
            <w:tcW w:w="2160" w:type="dxa"/>
            <w:shd w:val="clear" w:color="auto" w:fill="D9D9D9"/>
          </w:tcPr>
          <w:p w14:paraId="3530F4A1" w14:textId="77777777" w:rsidR="00356455" w:rsidRPr="00D52610" w:rsidRDefault="00356455">
            <w:pPr>
              <w:rPr>
                <w:rFonts w:ascii="Arial" w:hAnsi="Arial" w:cs="Arial"/>
                <w:b w:val="0"/>
                <w:bCs w:val="0"/>
              </w:rPr>
            </w:pPr>
            <w:r w:rsidRPr="00D52610">
              <w:rPr>
                <w:rFonts w:ascii="Arial" w:hAnsi="Arial" w:cs="Arial"/>
              </w:rPr>
              <w:t>Name</w:t>
            </w:r>
          </w:p>
        </w:tc>
        <w:tc>
          <w:tcPr>
            <w:tcW w:w="5580" w:type="dxa"/>
            <w:shd w:val="clear" w:color="auto" w:fill="D9D9D9"/>
          </w:tcPr>
          <w:p w14:paraId="32259A5B" w14:textId="77777777" w:rsidR="00356455" w:rsidRPr="00D52610" w:rsidRDefault="00356455">
            <w:pPr>
              <w:rPr>
                <w:rFonts w:ascii="Arial" w:hAnsi="Arial" w:cs="Arial"/>
                <w:b w:val="0"/>
                <w:bCs w:val="0"/>
              </w:rPr>
            </w:pPr>
            <w:r w:rsidRPr="00D52610">
              <w:rPr>
                <w:rFonts w:ascii="Arial" w:hAnsi="Arial" w:cs="Arial"/>
              </w:rPr>
              <w:t>Description</w:t>
            </w:r>
          </w:p>
        </w:tc>
      </w:tr>
      <w:tr w:rsidR="00356455" w:rsidRPr="00002853" w14:paraId="28F1C6CC" w14:textId="77777777" w:rsidTr="000E0AC3">
        <w:tc>
          <w:tcPr>
            <w:tcW w:w="2160" w:type="dxa"/>
          </w:tcPr>
          <w:p w14:paraId="6B59F49F" w14:textId="77777777" w:rsidR="00356455" w:rsidRPr="00002853" w:rsidRDefault="00356455">
            <w:proofErr w:type="spellStart"/>
            <w:r w:rsidRPr="00002853">
              <w:t>frmDrawerSplitters</w:t>
            </w:r>
            <w:proofErr w:type="spellEnd"/>
          </w:p>
        </w:tc>
        <w:tc>
          <w:tcPr>
            <w:tcW w:w="5580" w:type="dxa"/>
          </w:tcPr>
          <w:p w14:paraId="750A587E" w14:textId="77777777" w:rsidR="00356455" w:rsidRPr="00002853" w:rsidRDefault="00356455">
            <w:r w:rsidRPr="00002853">
              <w:t>Stores a different splitter value for drawer splitter position on the Notes, consults, and Discharge Summary tabs.</w:t>
            </w:r>
          </w:p>
        </w:tc>
      </w:tr>
      <w:tr w:rsidR="00356455" w:rsidRPr="00002853" w14:paraId="18360378" w14:textId="77777777" w:rsidTr="000E0AC3">
        <w:tc>
          <w:tcPr>
            <w:tcW w:w="2160" w:type="dxa"/>
          </w:tcPr>
          <w:p w14:paraId="5E643EAC" w14:textId="77777777" w:rsidR="00356455" w:rsidRPr="00002853" w:rsidRDefault="00356455">
            <w:proofErr w:type="spellStart"/>
            <w:r w:rsidRPr="00002853">
              <w:t>frmRemDlgSplitters</w:t>
            </w:r>
            <w:proofErr w:type="spellEnd"/>
          </w:p>
        </w:tc>
        <w:tc>
          <w:tcPr>
            <w:tcW w:w="5580" w:type="dxa"/>
          </w:tcPr>
          <w:p w14:paraId="46C54006" w14:textId="77777777" w:rsidR="00356455" w:rsidRPr="00002853" w:rsidRDefault="00356455">
            <w:r w:rsidRPr="00002853">
              <w:t>Stores two splitter positions for Reminder dialogs.</w:t>
            </w:r>
          </w:p>
        </w:tc>
      </w:tr>
    </w:tbl>
    <w:p w14:paraId="6B2FCB89" w14:textId="77777777" w:rsidR="00356455" w:rsidRPr="00002853" w:rsidRDefault="00356455">
      <w:pPr>
        <w:pStyle w:val="CPRSH2Body"/>
      </w:pPr>
    </w:p>
    <w:p w14:paraId="23A048C6" w14:textId="77777777" w:rsidR="00356455" w:rsidRPr="00002853" w:rsidRDefault="00356455" w:rsidP="00E530B3">
      <w:pPr>
        <w:pStyle w:val="CPRSH3Body"/>
      </w:pPr>
      <w:r w:rsidRPr="00002853">
        <w:t xml:space="preserve">There </w:t>
      </w:r>
      <w:bookmarkStart w:id="48" w:name="meds_tab_area_displays"/>
      <w:bookmarkEnd w:id="48"/>
      <w:r w:rsidRPr="00002853">
        <w:t>are three internal names used with this parameter that store the sizes of inpatient, Non-VA Meds, and outpatient medication area. The left, top, width, and height pixel positions of each area are stored. If a user changes the sizes, the new values are stored in this parameter.</w:t>
      </w:r>
    </w:p>
    <w:tbl>
      <w:tblPr>
        <w:tblStyle w:val="GridTable1Light"/>
        <w:tblW w:w="0" w:type="auto"/>
        <w:tblLook w:val="0020" w:firstRow="1" w:lastRow="0" w:firstColumn="0" w:lastColumn="0" w:noHBand="0" w:noVBand="0"/>
      </w:tblPr>
      <w:tblGrid>
        <w:gridCol w:w="2160"/>
        <w:gridCol w:w="5580"/>
      </w:tblGrid>
      <w:tr w:rsidR="00356455" w:rsidRPr="00002853" w14:paraId="286A1539" w14:textId="77777777" w:rsidTr="000E0AC3">
        <w:trPr>
          <w:cnfStyle w:val="100000000000" w:firstRow="1" w:lastRow="0" w:firstColumn="0" w:lastColumn="0" w:oddVBand="0" w:evenVBand="0" w:oddHBand="0" w:evenHBand="0" w:firstRowFirstColumn="0" w:firstRowLastColumn="0" w:lastRowFirstColumn="0" w:lastRowLastColumn="0"/>
        </w:trPr>
        <w:tc>
          <w:tcPr>
            <w:tcW w:w="2160" w:type="dxa"/>
            <w:shd w:val="clear" w:color="auto" w:fill="D9D9D9"/>
          </w:tcPr>
          <w:p w14:paraId="57148D19" w14:textId="77777777" w:rsidR="00356455" w:rsidRPr="00D52610" w:rsidRDefault="00356455">
            <w:pPr>
              <w:rPr>
                <w:rFonts w:ascii="Arial" w:hAnsi="Arial" w:cs="Arial"/>
                <w:b w:val="0"/>
                <w:bCs w:val="0"/>
              </w:rPr>
            </w:pPr>
            <w:r w:rsidRPr="00D52610">
              <w:rPr>
                <w:rFonts w:ascii="Arial" w:hAnsi="Arial" w:cs="Arial"/>
              </w:rPr>
              <w:t>Name</w:t>
            </w:r>
          </w:p>
        </w:tc>
        <w:tc>
          <w:tcPr>
            <w:tcW w:w="5580" w:type="dxa"/>
            <w:shd w:val="clear" w:color="auto" w:fill="D9D9D9"/>
          </w:tcPr>
          <w:p w14:paraId="4A75E8A0" w14:textId="77777777" w:rsidR="00356455" w:rsidRPr="00D52610" w:rsidRDefault="00356455">
            <w:pPr>
              <w:rPr>
                <w:rFonts w:ascii="Arial" w:hAnsi="Arial" w:cs="Arial"/>
                <w:b w:val="0"/>
                <w:bCs w:val="0"/>
              </w:rPr>
            </w:pPr>
            <w:r w:rsidRPr="00D52610">
              <w:rPr>
                <w:rFonts w:ascii="Arial" w:hAnsi="Arial" w:cs="Arial"/>
              </w:rPr>
              <w:t>Description</w:t>
            </w:r>
          </w:p>
        </w:tc>
      </w:tr>
      <w:tr w:rsidR="00356455" w:rsidRPr="00002853" w14:paraId="7DD98D2C" w14:textId="77777777" w:rsidTr="000E0AC3">
        <w:tc>
          <w:tcPr>
            <w:tcW w:w="2160" w:type="dxa"/>
          </w:tcPr>
          <w:p w14:paraId="08BCF00C" w14:textId="77777777" w:rsidR="00356455" w:rsidRPr="00002853" w:rsidRDefault="00356455">
            <w:proofErr w:type="spellStart"/>
            <w:r w:rsidRPr="00002853">
              <w:t>pnlMedIn</w:t>
            </w:r>
            <w:proofErr w:type="spellEnd"/>
          </w:p>
        </w:tc>
        <w:tc>
          <w:tcPr>
            <w:tcW w:w="5580" w:type="dxa"/>
          </w:tcPr>
          <w:p w14:paraId="5351A2A6" w14:textId="77777777" w:rsidR="00356455" w:rsidRPr="00002853" w:rsidRDefault="00356455">
            <w:r w:rsidRPr="00002853">
              <w:t xml:space="preserve">Stores the left, top, width, and height pixel positions of the inpatient medications display. </w:t>
            </w:r>
          </w:p>
        </w:tc>
      </w:tr>
      <w:tr w:rsidR="00356455" w:rsidRPr="00002853" w14:paraId="6AF2C555" w14:textId="77777777" w:rsidTr="000E0AC3">
        <w:tc>
          <w:tcPr>
            <w:tcW w:w="2160" w:type="dxa"/>
          </w:tcPr>
          <w:p w14:paraId="1E09CD25" w14:textId="77777777" w:rsidR="00356455" w:rsidRPr="00002853" w:rsidRDefault="00356455">
            <w:proofErr w:type="spellStart"/>
            <w:r w:rsidRPr="00002853">
              <w:t>pnlMedOut</w:t>
            </w:r>
            <w:proofErr w:type="spellEnd"/>
          </w:p>
        </w:tc>
        <w:tc>
          <w:tcPr>
            <w:tcW w:w="5580" w:type="dxa"/>
          </w:tcPr>
          <w:p w14:paraId="790FB72A" w14:textId="77777777" w:rsidR="00356455" w:rsidRPr="00002853" w:rsidRDefault="00356455">
            <w:r w:rsidRPr="00002853">
              <w:t>Stores the left, top, width, and height pixel positions of the outpatient medications display.</w:t>
            </w:r>
          </w:p>
        </w:tc>
      </w:tr>
      <w:tr w:rsidR="00356455" w:rsidRPr="00002853" w14:paraId="01C378D0" w14:textId="77777777" w:rsidTr="000E0AC3">
        <w:tc>
          <w:tcPr>
            <w:tcW w:w="2160" w:type="dxa"/>
          </w:tcPr>
          <w:p w14:paraId="7E89507A" w14:textId="77777777" w:rsidR="00356455" w:rsidRPr="00002853" w:rsidRDefault="00356455">
            <w:proofErr w:type="spellStart"/>
            <w:r w:rsidRPr="00002853">
              <w:t>pnlNonVA</w:t>
            </w:r>
            <w:proofErr w:type="spellEnd"/>
          </w:p>
        </w:tc>
        <w:tc>
          <w:tcPr>
            <w:tcW w:w="5580" w:type="dxa"/>
          </w:tcPr>
          <w:p w14:paraId="74E1493C" w14:textId="77777777" w:rsidR="00356455" w:rsidRPr="00002853" w:rsidRDefault="00356455">
            <w:r w:rsidRPr="00002853">
              <w:t>Stores the left, top, width, and height pixel positions of the Non-VA medications display.</w:t>
            </w:r>
          </w:p>
        </w:tc>
      </w:tr>
      <w:bookmarkEnd w:id="46"/>
    </w:tbl>
    <w:p w14:paraId="42FE7A56" w14:textId="77777777" w:rsidR="00356455" w:rsidRPr="00002853" w:rsidRDefault="00356455" w:rsidP="00E530B3">
      <w:pPr>
        <w:pStyle w:val="CPRSH3Body"/>
      </w:pPr>
    </w:p>
    <w:p w14:paraId="37A8069E" w14:textId="77777777" w:rsidR="00356455" w:rsidRPr="00002853" w:rsidRDefault="00356455" w:rsidP="00E530B3">
      <w:pPr>
        <w:pStyle w:val="CPRSH3Body"/>
      </w:pPr>
      <w:r w:rsidRPr="00002853">
        <w:rPr>
          <w:b/>
          <w:bCs/>
        </w:rPr>
        <w:t>ORWCH WIDTH</w:t>
      </w:r>
      <w:r w:rsidRPr="00002853">
        <w:t xml:space="preserve"> stores the position of the splitter bar on most tabs. </w:t>
      </w:r>
      <w:proofErr w:type="gramStart"/>
      <w:r w:rsidRPr="00002853">
        <w:t>Usually</w:t>
      </w:r>
      <w:proofErr w:type="gramEnd"/>
      <w:r w:rsidRPr="00002853">
        <w:t xml:space="preserve"> the width of the left-most pane in the window is stored. Each instance is identified by the internal name of the window and control. A sample of this parameter could be:</w:t>
      </w:r>
    </w:p>
    <w:p w14:paraId="4412AFEB" w14:textId="77777777" w:rsidR="00356455" w:rsidRPr="00002853" w:rsidRDefault="00356455" w:rsidP="00D41E49">
      <w:pPr>
        <w:pStyle w:val="CPRSNumList"/>
        <w:numPr>
          <w:ilvl w:val="0"/>
          <w:numId w:val="5"/>
        </w:numPr>
      </w:pPr>
      <w:r w:rsidRPr="00002853">
        <w:t>Entity:</w:t>
      </w:r>
      <w:r w:rsidRPr="00002853">
        <w:tab/>
      </w:r>
      <w:r w:rsidRPr="00002853">
        <w:tab/>
        <w:t>USR:</w:t>
      </w:r>
      <w:r w:rsidR="001A6982" w:rsidRPr="00002853">
        <w:t xml:space="preserve"> CPRSPROVIDER,TEN</w:t>
      </w:r>
    </w:p>
    <w:p w14:paraId="1BF3A004" w14:textId="77777777" w:rsidR="00356455" w:rsidRPr="00002853" w:rsidRDefault="00356455" w:rsidP="00D41E49">
      <w:pPr>
        <w:pStyle w:val="CPRSNumList"/>
        <w:numPr>
          <w:ilvl w:val="0"/>
          <w:numId w:val="5"/>
        </w:numPr>
      </w:pPr>
      <w:r w:rsidRPr="00002853">
        <w:t>Instance:</w:t>
      </w:r>
      <w:r w:rsidRPr="00002853">
        <w:tab/>
      </w:r>
      <w:proofErr w:type="spellStart"/>
      <w:r w:rsidRPr="00002853">
        <w:t>frmNotes.pnlLeft</w:t>
      </w:r>
      <w:proofErr w:type="spellEnd"/>
    </w:p>
    <w:p w14:paraId="6C4E8487" w14:textId="77777777" w:rsidR="00356455" w:rsidRPr="00002853" w:rsidRDefault="00356455" w:rsidP="00D41E49">
      <w:pPr>
        <w:pStyle w:val="CPRSNumList"/>
        <w:numPr>
          <w:ilvl w:val="0"/>
          <w:numId w:val="5"/>
        </w:numPr>
      </w:pPr>
      <w:r w:rsidRPr="00002853">
        <w:t>Value:</w:t>
      </w:r>
      <w:r w:rsidRPr="00002853">
        <w:tab/>
      </w:r>
      <w:r w:rsidRPr="00002853">
        <w:tab/>
        <w:t>169</w:t>
      </w:r>
    </w:p>
    <w:p w14:paraId="1B3F2F66" w14:textId="77777777" w:rsidR="00356455" w:rsidRPr="00002853" w:rsidRDefault="00356455" w:rsidP="00E530B3">
      <w:pPr>
        <w:pStyle w:val="CPRSH3Body"/>
      </w:pPr>
    </w:p>
    <w:p w14:paraId="620A1560" w14:textId="77777777" w:rsidR="00356455" w:rsidRPr="00002853" w:rsidRDefault="00356455" w:rsidP="00E530B3">
      <w:pPr>
        <w:pStyle w:val="CPRSH3Body"/>
      </w:pPr>
      <w:r w:rsidRPr="00002853">
        <w:t>This would indicate that when the user last exited CPRS, the splitter bar on the notes tab was placed such that the left side (the list of notes) was 169 pixels wide.</w:t>
      </w:r>
    </w:p>
    <w:p w14:paraId="37E2DBFE" w14:textId="2670D727" w:rsidR="006D40F2" w:rsidRDefault="00356455" w:rsidP="00E530B3">
      <w:pPr>
        <w:pStyle w:val="CPRSH3Body"/>
      </w:pPr>
      <w:r w:rsidRPr="00002853">
        <w:t>The following tables list the internal names that are often used with this parameter.</w:t>
      </w:r>
    </w:p>
    <w:p w14:paraId="51FAB840" w14:textId="77777777" w:rsidR="006D40F2" w:rsidRDefault="006D40F2">
      <w:pPr>
        <w:spacing w:before="0" w:after="0"/>
        <w:rPr>
          <w:szCs w:val="20"/>
        </w:rPr>
      </w:pPr>
      <w:r>
        <w:br w:type="page"/>
      </w:r>
    </w:p>
    <w:tbl>
      <w:tblPr>
        <w:tblStyle w:val="TableGrid"/>
        <w:tblW w:w="7740" w:type="dxa"/>
        <w:tblLook w:val="00A0" w:firstRow="1" w:lastRow="0" w:firstColumn="1" w:lastColumn="0" w:noHBand="0" w:noVBand="0"/>
      </w:tblPr>
      <w:tblGrid>
        <w:gridCol w:w="2477"/>
        <w:gridCol w:w="5263"/>
      </w:tblGrid>
      <w:tr w:rsidR="00356455" w:rsidRPr="00002853" w14:paraId="30CC5383" w14:textId="77777777" w:rsidTr="00D52610">
        <w:tc>
          <w:tcPr>
            <w:tcW w:w="2477" w:type="dxa"/>
            <w:shd w:val="clear" w:color="auto" w:fill="D0CECE" w:themeFill="background2" w:themeFillShade="E6"/>
          </w:tcPr>
          <w:p w14:paraId="151E6A21" w14:textId="77777777" w:rsidR="00356455" w:rsidRPr="00D52610" w:rsidRDefault="00356455">
            <w:pPr>
              <w:rPr>
                <w:rFonts w:ascii="Arial" w:hAnsi="Arial" w:cs="Arial"/>
                <w:b/>
                <w:bCs/>
              </w:rPr>
            </w:pPr>
            <w:r w:rsidRPr="00D52610">
              <w:rPr>
                <w:rFonts w:ascii="Arial" w:hAnsi="Arial" w:cs="Arial"/>
                <w:b/>
                <w:bCs/>
              </w:rPr>
              <w:lastRenderedPageBreak/>
              <w:t>Name</w:t>
            </w:r>
          </w:p>
        </w:tc>
        <w:tc>
          <w:tcPr>
            <w:tcW w:w="5263" w:type="dxa"/>
            <w:shd w:val="clear" w:color="auto" w:fill="D0CECE" w:themeFill="background2" w:themeFillShade="E6"/>
          </w:tcPr>
          <w:p w14:paraId="4ADA3912"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6A551B90" w14:textId="77777777" w:rsidTr="000E0AC3">
        <w:tc>
          <w:tcPr>
            <w:tcW w:w="2477" w:type="dxa"/>
          </w:tcPr>
          <w:p w14:paraId="29AC989D" w14:textId="77777777" w:rsidR="00356455" w:rsidRPr="00002853" w:rsidRDefault="00356455">
            <w:proofErr w:type="spellStart"/>
            <w:r w:rsidRPr="00002853">
              <w:t>frmConsults.pnlLeft</w:t>
            </w:r>
            <w:proofErr w:type="spellEnd"/>
          </w:p>
        </w:tc>
        <w:tc>
          <w:tcPr>
            <w:tcW w:w="5263" w:type="dxa"/>
          </w:tcPr>
          <w:p w14:paraId="5D679893" w14:textId="77777777" w:rsidR="00356455" w:rsidRPr="00002853" w:rsidRDefault="00356455">
            <w:r w:rsidRPr="00002853">
              <w:t>Consults tab, left side (list of consults)</w:t>
            </w:r>
          </w:p>
        </w:tc>
      </w:tr>
      <w:tr w:rsidR="00356455" w:rsidRPr="00002853" w14:paraId="01E6E01A" w14:textId="77777777" w:rsidTr="000E0AC3">
        <w:tc>
          <w:tcPr>
            <w:tcW w:w="2477" w:type="dxa"/>
          </w:tcPr>
          <w:p w14:paraId="5E0F4D2F" w14:textId="77777777" w:rsidR="00356455" w:rsidRPr="00002853" w:rsidRDefault="00356455">
            <w:proofErr w:type="spellStart"/>
            <w:r w:rsidRPr="00002853">
              <w:t>frmDCSumm.pnlLeft</w:t>
            </w:r>
            <w:proofErr w:type="spellEnd"/>
          </w:p>
        </w:tc>
        <w:tc>
          <w:tcPr>
            <w:tcW w:w="5263" w:type="dxa"/>
          </w:tcPr>
          <w:p w14:paraId="0C10F72B" w14:textId="77777777" w:rsidR="00356455" w:rsidRPr="00002853" w:rsidRDefault="00356455">
            <w:r w:rsidRPr="00002853">
              <w:t>Discharge Summary tab, left side (list of summaries)</w:t>
            </w:r>
          </w:p>
        </w:tc>
      </w:tr>
      <w:tr w:rsidR="00356455" w:rsidRPr="00002853" w14:paraId="1F5E3B18" w14:textId="77777777" w:rsidTr="000E0AC3">
        <w:tc>
          <w:tcPr>
            <w:tcW w:w="2477" w:type="dxa"/>
          </w:tcPr>
          <w:p w14:paraId="112FF0C2" w14:textId="77777777" w:rsidR="00356455" w:rsidRPr="00002853" w:rsidRDefault="00356455">
            <w:proofErr w:type="spellStart"/>
            <w:r w:rsidRPr="00002853">
              <w:t>frmLabs.pnlLeft</w:t>
            </w:r>
            <w:proofErr w:type="spellEnd"/>
          </w:p>
        </w:tc>
        <w:tc>
          <w:tcPr>
            <w:tcW w:w="5263" w:type="dxa"/>
          </w:tcPr>
          <w:p w14:paraId="7733F581" w14:textId="77777777" w:rsidR="00356455" w:rsidRPr="00002853" w:rsidRDefault="00356455">
            <w:r w:rsidRPr="00002853">
              <w:t>Labs tab, left side (selection of report)</w:t>
            </w:r>
          </w:p>
        </w:tc>
      </w:tr>
      <w:tr w:rsidR="00356455" w:rsidRPr="00002853" w14:paraId="2D3AD2FA" w14:textId="77777777" w:rsidTr="000E0AC3">
        <w:tc>
          <w:tcPr>
            <w:tcW w:w="2477" w:type="dxa"/>
          </w:tcPr>
          <w:p w14:paraId="7D0DCA7A" w14:textId="77777777" w:rsidR="00356455" w:rsidRPr="00002853" w:rsidRDefault="00356455">
            <w:proofErr w:type="spellStart"/>
            <w:r w:rsidRPr="00002853">
              <w:t>frmNotes.pnlLeft</w:t>
            </w:r>
            <w:proofErr w:type="spellEnd"/>
          </w:p>
        </w:tc>
        <w:tc>
          <w:tcPr>
            <w:tcW w:w="5263" w:type="dxa"/>
          </w:tcPr>
          <w:p w14:paraId="151DA475" w14:textId="77777777" w:rsidR="00356455" w:rsidRPr="00002853" w:rsidRDefault="00356455">
            <w:r w:rsidRPr="00002853">
              <w:t>Notes tab, left side (list of progress notes)</w:t>
            </w:r>
          </w:p>
        </w:tc>
      </w:tr>
      <w:tr w:rsidR="00356455" w:rsidRPr="00002853" w14:paraId="5E9CEB9D" w14:textId="77777777" w:rsidTr="000E0AC3">
        <w:tc>
          <w:tcPr>
            <w:tcW w:w="2477" w:type="dxa"/>
          </w:tcPr>
          <w:p w14:paraId="44BC9CAF" w14:textId="77777777" w:rsidR="00356455" w:rsidRPr="00002853" w:rsidRDefault="00356455">
            <w:proofErr w:type="spellStart"/>
            <w:r w:rsidRPr="00002853">
              <w:t>frmOrders.pnlLeft</w:t>
            </w:r>
            <w:proofErr w:type="spellEnd"/>
          </w:p>
        </w:tc>
        <w:tc>
          <w:tcPr>
            <w:tcW w:w="5263" w:type="dxa"/>
          </w:tcPr>
          <w:p w14:paraId="12D3B394" w14:textId="77777777" w:rsidR="00356455" w:rsidRPr="00002853" w:rsidRDefault="00356455">
            <w:r w:rsidRPr="00002853">
              <w:t>Orders tab, left side (Order Sheets &amp; Write Orders lists)</w:t>
            </w:r>
          </w:p>
        </w:tc>
      </w:tr>
      <w:tr w:rsidR="00356455" w:rsidRPr="00002853" w14:paraId="2C324DF0" w14:textId="77777777" w:rsidTr="000E0AC3">
        <w:tc>
          <w:tcPr>
            <w:tcW w:w="2477" w:type="dxa"/>
          </w:tcPr>
          <w:p w14:paraId="4507BE60" w14:textId="77777777" w:rsidR="00356455" w:rsidRPr="00002853" w:rsidRDefault="00356455">
            <w:proofErr w:type="spellStart"/>
            <w:r w:rsidRPr="00002853">
              <w:t>frmProblems.pnlLeft</w:t>
            </w:r>
            <w:proofErr w:type="spellEnd"/>
          </w:p>
        </w:tc>
        <w:tc>
          <w:tcPr>
            <w:tcW w:w="5263" w:type="dxa"/>
          </w:tcPr>
          <w:p w14:paraId="551F48A2" w14:textId="77777777" w:rsidR="00356455" w:rsidRPr="00002853" w:rsidRDefault="00356455">
            <w:r w:rsidRPr="00002853">
              <w:t>Problems tab, left side (problem status &amp; pick lists)</w:t>
            </w:r>
          </w:p>
        </w:tc>
      </w:tr>
      <w:tr w:rsidR="00356455" w:rsidRPr="00002853" w14:paraId="18B3DD41" w14:textId="77777777" w:rsidTr="000E0AC3">
        <w:tc>
          <w:tcPr>
            <w:tcW w:w="2477" w:type="dxa"/>
          </w:tcPr>
          <w:p w14:paraId="20E4B6EC" w14:textId="77777777" w:rsidR="00356455" w:rsidRPr="00002853" w:rsidRDefault="00356455">
            <w:proofErr w:type="spellStart"/>
            <w:r w:rsidRPr="00002853">
              <w:t>frmReports.pnlLeft</w:t>
            </w:r>
            <w:proofErr w:type="spellEnd"/>
          </w:p>
        </w:tc>
        <w:tc>
          <w:tcPr>
            <w:tcW w:w="5263" w:type="dxa"/>
          </w:tcPr>
          <w:p w14:paraId="014A4132" w14:textId="77777777" w:rsidR="00356455" w:rsidRPr="00002853" w:rsidRDefault="00356455">
            <w:r w:rsidRPr="00002853">
              <w:t>Reports tab, left side (list of reports)</w:t>
            </w:r>
          </w:p>
        </w:tc>
      </w:tr>
    </w:tbl>
    <w:p w14:paraId="5C6E4DCB" w14:textId="77777777" w:rsidR="00BB1B71" w:rsidRDefault="00BB1B71" w:rsidP="00E530B3">
      <w:pPr>
        <w:pStyle w:val="CPRSH3Body"/>
        <w:rPr>
          <w:b/>
          <w:bCs/>
        </w:rPr>
      </w:pPr>
    </w:p>
    <w:p w14:paraId="5A8F93D2" w14:textId="5BB57C4C" w:rsidR="00356455" w:rsidRPr="00002853" w:rsidRDefault="00356455" w:rsidP="00E530B3">
      <w:pPr>
        <w:pStyle w:val="CPRSH3Body"/>
      </w:pPr>
      <w:r w:rsidRPr="00002853">
        <w:rPr>
          <w:b/>
          <w:bCs/>
        </w:rPr>
        <w:t>ORWCH COLUMNS</w:t>
      </w:r>
      <w:r w:rsidRPr="00002853">
        <w:t xml:space="preserve"> stores the width of columns for grid displays such as the medication lists. The width of individual columns is listed in a comma-delimited string. </w:t>
      </w:r>
      <w:proofErr w:type="spellStart"/>
      <w:r w:rsidRPr="00002853">
        <w:t>FormName.HeaderName</w:t>
      </w:r>
      <w:proofErr w:type="spellEnd"/>
      <w:r w:rsidRPr="00002853">
        <w:t xml:space="preserve"> identifies each instance. A sample of this parameter might be:</w:t>
      </w:r>
    </w:p>
    <w:p w14:paraId="5126B874" w14:textId="77777777" w:rsidR="00356455" w:rsidRPr="00002853" w:rsidRDefault="00C24F3D" w:rsidP="00D41E49">
      <w:pPr>
        <w:pStyle w:val="CPRSNumList"/>
        <w:numPr>
          <w:ilvl w:val="0"/>
          <w:numId w:val="6"/>
        </w:numPr>
      </w:pPr>
      <w:r w:rsidRPr="00002853">
        <w:t>Entity:</w:t>
      </w:r>
      <w:r w:rsidRPr="00002853">
        <w:tab/>
      </w:r>
      <w:r w:rsidR="00356455" w:rsidRPr="00002853">
        <w:t>USR:</w:t>
      </w:r>
      <w:r w:rsidR="001A6982" w:rsidRPr="00002853">
        <w:t xml:space="preserve"> CPRSPROVIDER,TEN</w:t>
      </w:r>
    </w:p>
    <w:p w14:paraId="557F19D3" w14:textId="77777777" w:rsidR="00356455" w:rsidRPr="00002853" w:rsidRDefault="00356455" w:rsidP="00D41E49">
      <w:pPr>
        <w:pStyle w:val="CPRSNumList"/>
        <w:numPr>
          <w:ilvl w:val="0"/>
          <w:numId w:val="6"/>
        </w:numPr>
      </w:pPr>
      <w:r w:rsidRPr="00002853">
        <w:t>Instance:</w:t>
      </w:r>
      <w:r w:rsidRPr="00002853">
        <w:tab/>
      </w:r>
      <w:proofErr w:type="spellStart"/>
      <w:r w:rsidRPr="00002853">
        <w:t>frmMeds.hdrMedsIn</w:t>
      </w:r>
      <w:proofErr w:type="spellEnd"/>
    </w:p>
    <w:p w14:paraId="080E8BC6" w14:textId="77777777" w:rsidR="00356455" w:rsidRPr="00002853" w:rsidRDefault="00356455" w:rsidP="00EF006B">
      <w:pPr>
        <w:pStyle w:val="CPRSH3Body"/>
        <w:ind w:firstLine="360"/>
      </w:pPr>
      <w:r w:rsidRPr="00002853">
        <w:t>Value:</w:t>
      </w:r>
      <w:r w:rsidRPr="00002853">
        <w:tab/>
      </w:r>
      <w:r w:rsidRPr="00002853">
        <w:tab/>
        <w:t>42,516,62,62</w:t>
      </w:r>
    </w:p>
    <w:p w14:paraId="3114CF6C" w14:textId="77777777" w:rsidR="00C24F3D" w:rsidRPr="00002853" w:rsidRDefault="00C24F3D" w:rsidP="00E530B3">
      <w:pPr>
        <w:pStyle w:val="CPRSH3Body"/>
      </w:pPr>
    </w:p>
    <w:p w14:paraId="06662752" w14:textId="77777777" w:rsidR="000309D6" w:rsidRPr="00002853" w:rsidRDefault="00356455" w:rsidP="00E530B3">
      <w:pPr>
        <w:pStyle w:val="CPRSH3Body"/>
      </w:pPr>
      <w:r w:rsidRPr="00002853">
        <w:t>This would indicate that the column widths for the list of inpatient medications was last saved as Action = 42 pixels, Medication = 516 pixels, stop date = 62 pixels, and status = 62 pixels.</w:t>
      </w:r>
    </w:p>
    <w:p w14:paraId="17FF3A66" w14:textId="77777777" w:rsidR="00356455" w:rsidRPr="00002853" w:rsidRDefault="00356455" w:rsidP="00E530B3">
      <w:pPr>
        <w:pStyle w:val="CPRSH3Body"/>
      </w:pPr>
      <w:r w:rsidRPr="00002853">
        <w:t>The following t</w:t>
      </w:r>
      <w:r w:rsidR="000309D6" w:rsidRPr="00002853">
        <w:t>a</w:t>
      </w:r>
      <w:r w:rsidRPr="00002853">
        <w:t>ble lists the internal names that are often used with this parameter.</w:t>
      </w:r>
    </w:p>
    <w:tbl>
      <w:tblPr>
        <w:tblStyle w:val="TableGrid"/>
        <w:tblW w:w="7740" w:type="dxa"/>
        <w:tblLook w:val="00A0" w:firstRow="1" w:lastRow="0" w:firstColumn="1" w:lastColumn="0" w:noHBand="0" w:noVBand="0"/>
      </w:tblPr>
      <w:tblGrid>
        <w:gridCol w:w="2550"/>
        <w:gridCol w:w="5190"/>
      </w:tblGrid>
      <w:tr w:rsidR="00356455" w:rsidRPr="00002853" w14:paraId="23CDF600" w14:textId="77777777" w:rsidTr="00D52610">
        <w:tc>
          <w:tcPr>
            <w:tcW w:w="2550" w:type="dxa"/>
            <w:shd w:val="clear" w:color="auto" w:fill="D0CECE" w:themeFill="background2" w:themeFillShade="E6"/>
          </w:tcPr>
          <w:p w14:paraId="35702B14" w14:textId="77777777" w:rsidR="00356455" w:rsidRPr="00D52610" w:rsidRDefault="00356455">
            <w:pPr>
              <w:rPr>
                <w:rFonts w:ascii="Arial" w:hAnsi="Arial" w:cs="Arial"/>
                <w:b/>
                <w:bCs/>
              </w:rPr>
            </w:pPr>
            <w:r w:rsidRPr="00D52610">
              <w:rPr>
                <w:rFonts w:ascii="Arial" w:hAnsi="Arial" w:cs="Arial"/>
                <w:b/>
                <w:bCs/>
              </w:rPr>
              <w:t>Name</w:t>
            </w:r>
          </w:p>
        </w:tc>
        <w:tc>
          <w:tcPr>
            <w:tcW w:w="5190" w:type="dxa"/>
            <w:shd w:val="clear" w:color="auto" w:fill="D0CECE" w:themeFill="background2" w:themeFillShade="E6"/>
          </w:tcPr>
          <w:p w14:paraId="2B3177CE" w14:textId="77777777" w:rsidR="00356455" w:rsidRPr="00D52610" w:rsidRDefault="00356455">
            <w:pPr>
              <w:rPr>
                <w:rFonts w:ascii="Arial" w:hAnsi="Arial" w:cs="Arial"/>
                <w:b/>
                <w:bCs/>
              </w:rPr>
            </w:pPr>
            <w:r w:rsidRPr="00D52610">
              <w:rPr>
                <w:rFonts w:ascii="Arial" w:hAnsi="Arial" w:cs="Arial"/>
                <w:b/>
                <w:bCs/>
              </w:rPr>
              <w:t>Description</w:t>
            </w:r>
          </w:p>
        </w:tc>
      </w:tr>
      <w:tr w:rsidR="00356455" w:rsidRPr="00002853" w14:paraId="4966DC44" w14:textId="77777777" w:rsidTr="000E0AC3">
        <w:tc>
          <w:tcPr>
            <w:tcW w:w="2550" w:type="dxa"/>
          </w:tcPr>
          <w:p w14:paraId="2F632183" w14:textId="77777777" w:rsidR="00356455" w:rsidRPr="00002853" w:rsidRDefault="00356455">
            <w:proofErr w:type="spellStart"/>
            <w:r w:rsidRPr="00002853">
              <w:t>frmMeds.hdrMedsIn</w:t>
            </w:r>
            <w:proofErr w:type="spellEnd"/>
          </w:p>
        </w:tc>
        <w:tc>
          <w:tcPr>
            <w:tcW w:w="5190" w:type="dxa"/>
          </w:tcPr>
          <w:p w14:paraId="09096B52" w14:textId="77777777" w:rsidR="00356455" w:rsidRPr="00002853" w:rsidRDefault="00356455">
            <w:r w:rsidRPr="00002853">
              <w:t>Meds tab, inpatient medications list</w:t>
            </w:r>
          </w:p>
        </w:tc>
      </w:tr>
      <w:tr w:rsidR="00356455" w:rsidRPr="00002853" w14:paraId="5D50A8ED" w14:textId="77777777" w:rsidTr="000E0AC3">
        <w:tc>
          <w:tcPr>
            <w:tcW w:w="2550" w:type="dxa"/>
          </w:tcPr>
          <w:p w14:paraId="0A1CEE61" w14:textId="77777777" w:rsidR="00356455" w:rsidRPr="00002853" w:rsidRDefault="00356455">
            <w:proofErr w:type="spellStart"/>
            <w:r w:rsidRPr="00002853">
              <w:t>frmMeds.hdrMedsOut</w:t>
            </w:r>
            <w:proofErr w:type="spellEnd"/>
          </w:p>
        </w:tc>
        <w:tc>
          <w:tcPr>
            <w:tcW w:w="5190" w:type="dxa"/>
          </w:tcPr>
          <w:p w14:paraId="12F1B244" w14:textId="77777777" w:rsidR="00356455" w:rsidRPr="00002853" w:rsidRDefault="00356455">
            <w:r w:rsidRPr="00002853">
              <w:t>Meds tab, outpatient medications list</w:t>
            </w:r>
          </w:p>
        </w:tc>
      </w:tr>
      <w:tr w:rsidR="00356455" w:rsidRPr="00002853" w14:paraId="0929CB0A" w14:textId="77777777" w:rsidTr="000E0AC3">
        <w:tc>
          <w:tcPr>
            <w:tcW w:w="2550" w:type="dxa"/>
          </w:tcPr>
          <w:p w14:paraId="7A6D7E36" w14:textId="77777777" w:rsidR="00356455" w:rsidRPr="00002853" w:rsidRDefault="00356455">
            <w:proofErr w:type="spellStart"/>
            <w:r w:rsidRPr="00002853">
              <w:t>frmOrders.hdrOrders</w:t>
            </w:r>
            <w:proofErr w:type="spellEnd"/>
          </w:p>
        </w:tc>
        <w:tc>
          <w:tcPr>
            <w:tcW w:w="5190" w:type="dxa"/>
          </w:tcPr>
          <w:p w14:paraId="558FCFF5" w14:textId="77777777" w:rsidR="00356455" w:rsidRPr="00002853" w:rsidRDefault="00356455">
            <w:r w:rsidRPr="00002853">
              <w:t>Orders tab, orders list</w:t>
            </w:r>
          </w:p>
        </w:tc>
      </w:tr>
    </w:tbl>
    <w:p w14:paraId="235EFABA" w14:textId="77777777" w:rsidR="00356455" w:rsidRPr="00002853" w:rsidRDefault="00356455" w:rsidP="00F217CF">
      <w:pPr>
        <w:pStyle w:val="CPRSH3Body"/>
      </w:pPr>
      <w:bookmarkStart w:id="49" w:name="_Toc495200783"/>
    </w:p>
    <w:p w14:paraId="0DC57EFA" w14:textId="77777777" w:rsidR="00F217CF" w:rsidRPr="00002853" w:rsidRDefault="00F217CF" w:rsidP="00F217CF">
      <w:pPr>
        <w:pStyle w:val="CPRSH3Body"/>
      </w:pPr>
    </w:p>
    <w:p w14:paraId="6CA4E248" w14:textId="77777777" w:rsidR="00F217CF" w:rsidRPr="00002853" w:rsidRDefault="00F217CF" w:rsidP="00F217CF">
      <w:pPr>
        <w:pStyle w:val="CPRSH2"/>
      </w:pPr>
      <w:bookmarkStart w:id="50" w:name="_Toc137456401"/>
      <w:r w:rsidRPr="00002853">
        <w:t>Entering Time into CPRS Fields</w:t>
      </w:r>
      <w:bookmarkEnd w:id="50"/>
    </w:p>
    <w:p w14:paraId="0C89DD78" w14:textId="77777777" w:rsidR="00F217CF" w:rsidRPr="00002853" w:rsidRDefault="00F217CF" w:rsidP="00F217CF">
      <w:pPr>
        <w:pStyle w:val="CPRSH3Body"/>
      </w:pPr>
      <w:r w:rsidRPr="00002853">
        <w:t>CPRS generally allows users to enter time in several different formats. Users can often enter month-day-year dates (such as 05/01/65) or users can sometimes spell out the month (November 22, 2001) or as a date referenced from today (t-30 for a month in the past, today minus 30).</w:t>
      </w:r>
    </w:p>
    <w:p w14:paraId="2001FB12" w14:textId="77777777" w:rsidR="00F217CF" w:rsidRPr="00002853" w:rsidRDefault="00F217CF" w:rsidP="00F217CF">
      <w:pPr>
        <w:pStyle w:val="CPRSH3Body"/>
      </w:pPr>
      <w:r w:rsidRPr="00002853">
        <w:t xml:space="preserve">Users often can enter a time as well as a date. For tasks such as medication ordering and administration, entering a time can be critical. Times are entered as a 24-hour time, not with a 12-hour clock and an a.m. and p.m. For example, the time 8 a.m. is entered as 08:00:00, whereas 8 p.m. is entered as 20:00:00. </w:t>
      </w:r>
    </w:p>
    <w:p w14:paraId="0709970B" w14:textId="77777777" w:rsidR="00F217CF" w:rsidRPr="00002853" w:rsidRDefault="00F217CF" w:rsidP="00F217CF">
      <w:pPr>
        <w:pStyle w:val="CPRSNote"/>
      </w:pPr>
      <w:r w:rsidRPr="00002853">
        <w:rPr>
          <w:b/>
        </w:rPr>
        <w:lastRenderedPageBreak/>
        <w:t>Note:</w:t>
      </w:r>
      <w:r w:rsidRPr="00002853">
        <w:rPr>
          <w:b/>
        </w:rPr>
        <w:tab/>
      </w:r>
      <w:r w:rsidRPr="00002853">
        <w:t>The time 00:</w:t>
      </w:r>
      <w:bookmarkStart w:id="51" w:name="Conventions_dates_and_times"/>
      <w:bookmarkEnd w:id="51"/>
      <w:r w:rsidRPr="00002853">
        <w:t xml:space="preserve">00 presents a challenge because it can be ambiguous as to when it is. To address this issue, CPRS changes the time of 00:00 to 00:01. This makes the time belong to a specific day, increasing clarity. </w:t>
      </w:r>
      <w:r w:rsidR="00FD1A47" w:rsidRPr="00002853">
        <w:t>Similarly, if a user selects Midnight, CPRS makes the time 23:59.</w:t>
      </w:r>
    </w:p>
    <w:p w14:paraId="15F428A3" w14:textId="77777777" w:rsidR="00F217CF" w:rsidRPr="00002853" w:rsidRDefault="00F217CF" w:rsidP="00F217CF">
      <w:pPr>
        <w:pStyle w:val="CPRSH3Body"/>
      </w:pPr>
    </w:p>
    <w:p w14:paraId="52C7AC10" w14:textId="77777777" w:rsidR="00356455" w:rsidRPr="00002853" w:rsidRDefault="00356455">
      <w:pPr>
        <w:pStyle w:val="CPRSH2"/>
      </w:pPr>
      <w:bookmarkStart w:id="52" w:name="_Toc137456402"/>
      <w:r w:rsidRPr="00002853">
        <w:t>Timeouts</w:t>
      </w:r>
      <w:bookmarkEnd w:id="49"/>
      <w:bookmarkEnd w:id="52"/>
    </w:p>
    <w:p w14:paraId="5120BA27" w14:textId="77777777" w:rsidR="00356455" w:rsidRPr="00002853" w:rsidRDefault="00356455" w:rsidP="00F217CF">
      <w:pPr>
        <w:pStyle w:val="CPRSH3Body"/>
      </w:pPr>
      <w:r w:rsidRPr="00002853">
        <w:t>Two parameters control the timeout behavior of the CPRS GUI.</w:t>
      </w:r>
    </w:p>
    <w:p w14:paraId="6F9249EC" w14:textId="77777777" w:rsidR="00356455" w:rsidRPr="00002853" w:rsidRDefault="00356455" w:rsidP="001A6982">
      <w:pPr>
        <w:pStyle w:val="CPRSBullets"/>
      </w:pPr>
      <w:r w:rsidRPr="00002853">
        <w:rPr>
          <w:b/>
        </w:rPr>
        <w:t xml:space="preserve">ORWOR TIMEOUT CHART </w:t>
      </w:r>
      <w:r w:rsidRPr="00002853">
        <w:t>allows the CPRS GUI to have its own timeout, independent of DTIME. This is the number of seconds that CPRS should remain idle before timing out. This timeout applies only to the GUI version of CPRS and not to any other application. If it is not set, the value of DTIME is used.</w:t>
      </w:r>
    </w:p>
    <w:p w14:paraId="5A2AE82E" w14:textId="77777777" w:rsidR="00356455" w:rsidRPr="00002853" w:rsidRDefault="00356455" w:rsidP="001A6982">
      <w:pPr>
        <w:pStyle w:val="CPRSBullets"/>
      </w:pPr>
      <w:r w:rsidRPr="00002853">
        <w:rPr>
          <w:b/>
        </w:rPr>
        <w:t>ORWOR TIMEOUT COUNTDOWN</w:t>
      </w:r>
      <w:r w:rsidRPr="00002853">
        <w:t xml:space="preserve"> is used to specify how long the warning window should appear before a user times out. It is possible that a user could timeout in CPRS while using another application on the workstation. </w:t>
      </w:r>
      <w:proofErr w:type="gramStart"/>
      <w:r w:rsidRPr="00002853">
        <w:t>So</w:t>
      </w:r>
      <w:proofErr w:type="gramEnd"/>
      <w:r w:rsidRPr="00002853">
        <w:t xml:space="preserve"> a warning window with a </w:t>
      </w:r>
      <w:r w:rsidR="006A5585" w:rsidRPr="00002853">
        <w:t>countdown</w:t>
      </w:r>
      <w:r w:rsidRPr="00002853">
        <w:t xml:space="preserve"> is displayed to the user. The value is the number of seconds for the countdown before CPRS is closed.</w:t>
      </w:r>
    </w:p>
    <w:p w14:paraId="3B1A19E2" w14:textId="77777777" w:rsidR="00356455" w:rsidRPr="00002853" w:rsidRDefault="00356455" w:rsidP="00F217CF">
      <w:pPr>
        <w:pStyle w:val="CPRSH3Body"/>
      </w:pPr>
      <w:bookmarkStart w:id="53" w:name="_Toc495200784"/>
    </w:p>
    <w:p w14:paraId="735FBF87" w14:textId="77777777" w:rsidR="00356455" w:rsidRPr="00002853" w:rsidRDefault="00356455">
      <w:pPr>
        <w:pStyle w:val="CPRSH2"/>
      </w:pPr>
      <w:bookmarkStart w:id="54" w:name="_Toc137456403"/>
      <w:r w:rsidRPr="00002853">
        <w:t>Miscellaneous</w:t>
      </w:r>
      <w:bookmarkEnd w:id="53"/>
      <w:bookmarkEnd w:id="54"/>
    </w:p>
    <w:p w14:paraId="3B43825F" w14:textId="77777777" w:rsidR="00356455" w:rsidRPr="00002853" w:rsidRDefault="00356455">
      <w:pPr>
        <w:pStyle w:val="CPRSH3"/>
      </w:pPr>
      <w:bookmarkStart w:id="55" w:name="_Toc495200785"/>
      <w:bookmarkStart w:id="56" w:name="_Toc137456404"/>
      <w:r w:rsidRPr="00002853">
        <w:t>Event Notification</w:t>
      </w:r>
      <w:bookmarkEnd w:id="55"/>
      <w:bookmarkEnd w:id="56"/>
    </w:p>
    <w:p w14:paraId="27ED58BF" w14:textId="77777777" w:rsidR="00356455" w:rsidRPr="00002853" w:rsidRDefault="00356455">
      <w:pPr>
        <w:pStyle w:val="CPRSH3Body"/>
      </w:pPr>
      <w:r w:rsidRPr="00002853">
        <w:t>CPRS broadcasts messages to notify other applications about events within CPRS, such as when a patient changes.</w:t>
      </w:r>
    </w:p>
    <w:p w14:paraId="57724FE2" w14:textId="77777777" w:rsidR="00356455" w:rsidRPr="00002853" w:rsidRDefault="00356455">
      <w:pPr>
        <w:pStyle w:val="CPRSH3Body"/>
      </w:pPr>
      <w:r w:rsidRPr="00002853">
        <w:t>ORWOR BROADCAST MESSAGES</w:t>
      </w:r>
    </w:p>
    <w:p w14:paraId="576F694B" w14:textId="77777777" w:rsidR="00356455" w:rsidRPr="00002853" w:rsidRDefault="00356455">
      <w:pPr>
        <w:pStyle w:val="CPRSH3Body"/>
      </w:pPr>
    </w:p>
    <w:p w14:paraId="68273411" w14:textId="77777777" w:rsidR="00356455" w:rsidRPr="00002853" w:rsidRDefault="00356455">
      <w:pPr>
        <w:pStyle w:val="CPRSH2"/>
      </w:pPr>
      <w:bookmarkStart w:id="57" w:name="_Toc495200786"/>
      <w:bookmarkStart w:id="58" w:name="_Toc137456405"/>
      <w:r w:rsidRPr="00002853">
        <w:t>Web Access</w:t>
      </w:r>
      <w:bookmarkEnd w:id="57"/>
      <w:bookmarkEnd w:id="58"/>
    </w:p>
    <w:p w14:paraId="43055781" w14:textId="77777777" w:rsidR="00356455" w:rsidRPr="00002853" w:rsidRDefault="00356455" w:rsidP="000309D6">
      <w:pPr>
        <w:pStyle w:val="CPRSH3Body"/>
      </w:pPr>
      <w:r w:rsidRPr="00002853">
        <w:t>When this parameter is set to yes, web links in the CPRS</w:t>
      </w:r>
      <w:r w:rsidRPr="00002853">
        <w:fldChar w:fldCharType="begin"/>
      </w:r>
      <w:r w:rsidRPr="00002853">
        <w:instrText xml:space="preserve"> XE “CPRS” </w:instrText>
      </w:r>
      <w:r w:rsidRPr="00002853">
        <w:fldChar w:fldCharType="end"/>
      </w:r>
      <w:r w:rsidRPr="00002853">
        <w:t xml:space="preserve"> GUI will be disabled or hidden.</w:t>
      </w:r>
    </w:p>
    <w:p w14:paraId="3EFAB5D9" w14:textId="77777777" w:rsidR="00356455" w:rsidRPr="00002853" w:rsidRDefault="00356455" w:rsidP="000309D6">
      <w:pPr>
        <w:pStyle w:val="CPRSH3Body"/>
      </w:pPr>
      <w:r w:rsidRPr="00002853">
        <w:t>ORWOR DISABLE WEB ACCESS.</w:t>
      </w:r>
    </w:p>
    <w:p w14:paraId="331F1256" w14:textId="77777777" w:rsidR="00356455" w:rsidRPr="00002853" w:rsidRDefault="00356455" w:rsidP="00095C73">
      <w:pPr>
        <w:pStyle w:val="CPRSH1"/>
      </w:pPr>
      <w:bookmarkStart w:id="59" w:name="_Toc137456406"/>
      <w:r w:rsidRPr="00002853">
        <w:t>Personal Preferences (GUI)</w:t>
      </w:r>
      <w:bookmarkEnd w:id="59"/>
    </w:p>
    <w:p w14:paraId="4A0F322D" w14:textId="77777777" w:rsidR="00356455" w:rsidRPr="00002853" w:rsidRDefault="00356455">
      <w:r w:rsidRPr="00002853">
        <w:t>Personal Preferences are edited in the GUI version of CPRS using the Tools | Options menu. A user's configurations are primarily determined by settings in CPRS parameters in the Parameter file, while other defaults may use file settings or Kernel utilities. This outline shows which parameters are being used at the user level.</w:t>
      </w:r>
    </w:p>
    <w:p w14:paraId="4404C662" w14:textId="77777777" w:rsidR="00356455" w:rsidRPr="00002853" w:rsidRDefault="00356455">
      <w:pPr>
        <w:pStyle w:val="CPRSH2"/>
      </w:pPr>
      <w:bookmarkStart w:id="60" w:name="_Toc137456407"/>
      <w:r w:rsidRPr="00002853">
        <w:t xml:space="preserve">General </w:t>
      </w:r>
      <w:r w:rsidR="00F63C11">
        <w:t>T</w:t>
      </w:r>
      <w:r w:rsidRPr="00002853">
        <w:t>ab</w:t>
      </w:r>
      <w:bookmarkEnd w:id="60"/>
    </w:p>
    <w:tbl>
      <w:tblPr>
        <w:tblStyle w:val="GridTable1Light"/>
        <w:tblW w:w="8684" w:type="dxa"/>
        <w:tblLook w:val="0020" w:firstRow="1" w:lastRow="0" w:firstColumn="0" w:lastColumn="0" w:noHBand="0" w:noVBand="0"/>
      </w:tblPr>
      <w:tblGrid>
        <w:gridCol w:w="1451"/>
        <w:gridCol w:w="1463"/>
        <w:gridCol w:w="1440"/>
        <w:gridCol w:w="1450"/>
        <w:gridCol w:w="2880"/>
      </w:tblGrid>
      <w:tr w:rsidR="00356455" w:rsidRPr="000E0AC3" w14:paraId="19AEBF0A" w14:textId="77777777" w:rsidTr="00431EC7">
        <w:trPr>
          <w:cnfStyle w:val="100000000000" w:firstRow="1" w:lastRow="0" w:firstColumn="0" w:lastColumn="0" w:oddVBand="0" w:evenVBand="0" w:oddHBand="0" w:evenHBand="0" w:firstRowFirstColumn="0" w:firstRowLastColumn="0" w:lastRowFirstColumn="0" w:lastRowLastColumn="0"/>
          <w:tblHeader/>
        </w:trPr>
        <w:tc>
          <w:tcPr>
            <w:tcW w:w="1451" w:type="dxa"/>
            <w:shd w:val="clear" w:color="auto" w:fill="D9D9D9"/>
          </w:tcPr>
          <w:p w14:paraId="32259E71"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63" w:type="dxa"/>
            <w:shd w:val="clear" w:color="auto" w:fill="D9D9D9"/>
          </w:tcPr>
          <w:p w14:paraId="683C11E4"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6387448C"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50" w:type="dxa"/>
            <w:shd w:val="clear" w:color="auto" w:fill="D9D9D9"/>
          </w:tcPr>
          <w:p w14:paraId="575D9E34" w14:textId="77777777" w:rsidR="00356455" w:rsidRPr="00D52610" w:rsidRDefault="00356455">
            <w:pPr>
              <w:rPr>
                <w:rFonts w:ascii="Arial" w:hAnsi="Arial" w:cs="Arial"/>
                <w:sz w:val="20"/>
                <w:szCs w:val="22"/>
              </w:rPr>
            </w:pPr>
            <w:r w:rsidRPr="00D52610">
              <w:rPr>
                <w:rFonts w:ascii="Arial" w:hAnsi="Arial" w:cs="Arial"/>
                <w:sz w:val="20"/>
                <w:szCs w:val="22"/>
              </w:rPr>
              <w:t>Parameter(s)</w:t>
            </w:r>
          </w:p>
        </w:tc>
        <w:tc>
          <w:tcPr>
            <w:tcW w:w="2880" w:type="dxa"/>
            <w:shd w:val="clear" w:color="auto" w:fill="D9D9D9"/>
          </w:tcPr>
          <w:p w14:paraId="3D8B0795"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E9564FA" w14:textId="77777777" w:rsidTr="000E0AC3">
        <w:tc>
          <w:tcPr>
            <w:tcW w:w="1451" w:type="dxa"/>
          </w:tcPr>
          <w:p w14:paraId="5FE3A94A" w14:textId="77777777" w:rsidR="00356455" w:rsidRPr="00002853" w:rsidRDefault="00356455">
            <w:r w:rsidRPr="00002853">
              <w:t>Date Range Defaults</w:t>
            </w:r>
          </w:p>
        </w:tc>
        <w:tc>
          <w:tcPr>
            <w:tcW w:w="1463" w:type="dxa"/>
          </w:tcPr>
          <w:p w14:paraId="3BE260BD" w14:textId="77777777" w:rsidR="00356455" w:rsidRPr="00002853" w:rsidRDefault="00356455">
            <w:r w:rsidRPr="00002853">
              <w:t>Lab Results</w:t>
            </w:r>
          </w:p>
        </w:tc>
        <w:tc>
          <w:tcPr>
            <w:tcW w:w="1440" w:type="dxa"/>
          </w:tcPr>
          <w:p w14:paraId="76A5F8DD" w14:textId="77777777" w:rsidR="00356455" w:rsidRPr="00002853" w:rsidRDefault="00356455">
            <w:r w:rsidRPr="00002853">
              <w:t>Use Defaults (uses non-user defaults</w:t>
            </w:r>
          </w:p>
        </w:tc>
        <w:tc>
          <w:tcPr>
            <w:tcW w:w="1450" w:type="dxa"/>
          </w:tcPr>
          <w:p w14:paraId="58493E0E" w14:textId="77777777" w:rsidR="00356455" w:rsidRPr="00002853" w:rsidRDefault="00356455">
            <w:r w:rsidRPr="00002853">
              <w:t>ORQQLR DATE RANGE INPT</w:t>
            </w:r>
          </w:p>
        </w:tc>
        <w:tc>
          <w:tcPr>
            <w:tcW w:w="2880" w:type="dxa"/>
          </w:tcPr>
          <w:p w14:paraId="0CDE7E06" w14:textId="77777777" w:rsidR="00356455" w:rsidRPr="00002853" w:rsidRDefault="00356455"/>
        </w:tc>
      </w:tr>
      <w:tr w:rsidR="0006269F" w:rsidRPr="0063223D" w14:paraId="6B2B2A9E" w14:textId="77777777" w:rsidTr="000E0AC3">
        <w:tc>
          <w:tcPr>
            <w:tcW w:w="1451" w:type="dxa"/>
          </w:tcPr>
          <w:p w14:paraId="544F9885" w14:textId="52015E35" w:rsidR="0006269F" w:rsidRPr="00002853" w:rsidRDefault="0006269F" w:rsidP="0006269F">
            <w:r w:rsidRPr="00002853">
              <w:lastRenderedPageBreak/>
              <w:t>Date Range Defaults</w:t>
            </w:r>
          </w:p>
        </w:tc>
        <w:tc>
          <w:tcPr>
            <w:tcW w:w="1463" w:type="dxa"/>
          </w:tcPr>
          <w:p w14:paraId="0C9B0E05" w14:textId="3FFF9CB4" w:rsidR="0006269F" w:rsidRPr="00002853" w:rsidRDefault="0006269F" w:rsidP="0006269F">
            <w:r w:rsidRPr="00002853">
              <w:t>Lab Results</w:t>
            </w:r>
          </w:p>
        </w:tc>
        <w:tc>
          <w:tcPr>
            <w:tcW w:w="1440" w:type="dxa"/>
          </w:tcPr>
          <w:p w14:paraId="33759847" w14:textId="161EB8CB" w:rsidR="0006269F" w:rsidRPr="00002853" w:rsidRDefault="0006269F" w:rsidP="0006269F">
            <w:r w:rsidRPr="00002853">
              <w:t>Use Defaults (uses non-user defaults</w:t>
            </w:r>
          </w:p>
        </w:tc>
        <w:tc>
          <w:tcPr>
            <w:tcW w:w="1450" w:type="dxa"/>
          </w:tcPr>
          <w:p w14:paraId="415FBA0E" w14:textId="77777777" w:rsidR="0006269F" w:rsidRPr="00002853" w:rsidRDefault="0006269F" w:rsidP="0006269F">
            <w:r w:rsidRPr="00002853">
              <w:t>ORQQLR DATE RANGE OUTPT</w:t>
            </w:r>
          </w:p>
        </w:tc>
        <w:tc>
          <w:tcPr>
            <w:tcW w:w="2880" w:type="dxa"/>
          </w:tcPr>
          <w:p w14:paraId="107171E5" w14:textId="77777777" w:rsidR="0006269F" w:rsidRPr="00002853" w:rsidRDefault="0006269F" w:rsidP="0006269F"/>
        </w:tc>
      </w:tr>
      <w:tr w:rsidR="0006269F" w:rsidRPr="00002853" w14:paraId="372A8CB1" w14:textId="77777777" w:rsidTr="000E0AC3">
        <w:tc>
          <w:tcPr>
            <w:tcW w:w="1451" w:type="dxa"/>
          </w:tcPr>
          <w:p w14:paraId="720ED3BA" w14:textId="5708619A" w:rsidR="0006269F" w:rsidRPr="00002853" w:rsidRDefault="0006269F" w:rsidP="0006269F">
            <w:r w:rsidRPr="00002853">
              <w:t>Date Range Defaults</w:t>
            </w:r>
          </w:p>
        </w:tc>
        <w:tc>
          <w:tcPr>
            <w:tcW w:w="1463" w:type="dxa"/>
          </w:tcPr>
          <w:p w14:paraId="3DDD68CD" w14:textId="46C4F901" w:rsidR="0006269F" w:rsidRPr="00002853" w:rsidRDefault="0006269F" w:rsidP="0006269F">
            <w:r w:rsidRPr="00002853">
              <w:t>Lab Results</w:t>
            </w:r>
          </w:p>
        </w:tc>
        <w:tc>
          <w:tcPr>
            <w:tcW w:w="1440" w:type="dxa"/>
          </w:tcPr>
          <w:p w14:paraId="720A5F67" w14:textId="77777777" w:rsidR="0006269F" w:rsidRPr="00002853" w:rsidRDefault="0006269F" w:rsidP="0006269F">
            <w:r w:rsidRPr="00002853">
              <w:t>Inpatient days</w:t>
            </w:r>
          </w:p>
        </w:tc>
        <w:tc>
          <w:tcPr>
            <w:tcW w:w="1450" w:type="dxa"/>
          </w:tcPr>
          <w:p w14:paraId="12FAF7F1" w14:textId="77777777" w:rsidR="0006269F" w:rsidRPr="00002853" w:rsidRDefault="0006269F" w:rsidP="0006269F">
            <w:r w:rsidRPr="00002853">
              <w:t>ORQQLR DATE RANGE INPT</w:t>
            </w:r>
          </w:p>
        </w:tc>
        <w:tc>
          <w:tcPr>
            <w:tcW w:w="2880" w:type="dxa"/>
          </w:tcPr>
          <w:p w14:paraId="4106A667" w14:textId="77777777" w:rsidR="0006269F" w:rsidRPr="00002853" w:rsidRDefault="0006269F" w:rsidP="0006269F"/>
        </w:tc>
      </w:tr>
      <w:tr w:rsidR="0006269F" w:rsidRPr="00002853" w14:paraId="7B0401CD" w14:textId="77777777" w:rsidTr="000E0AC3">
        <w:tc>
          <w:tcPr>
            <w:tcW w:w="1451" w:type="dxa"/>
          </w:tcPr>
          <w:p w14:paraId="766442E1" w14:textId="6A5DBA87" w:rsidR="0006269F" w:rsidRPr="00002853" w:rsidRDefault="0006269F" w:rsidP="0006269F">
            <w:r w:rsidRPr="00002853">
              <w:t>Date Range Defaults</w:t>
            </w:r>
          </w:p>
        </w:tc>
        <w:tc>
          <w:tcPr>
            <w:tcW w:w="1463" w:type="dxa"/>
          </w:tcPr>
          <w:p w14:paraId="7F66B71B" w14:textId="314120A2" w:rsidR="0006269F" w:rsidRPr="00002853" w:rsidRDefault="0006269F" w:rsidP="0006269F">
            <w:r w:rsidRPr="00002853">
              <w:t>Lab Results</w:t>
            </w:r>
          </w:p>
        </w:tc>
        <w:tc>
          <w:tcPr>
            <w:tcW w:w="1440" w:type="dxa"/>
          </w:tcPr>
          <w:p w14:paraId="228B934D" w14:textId="77777777" w:rsidR="0006269F" w:rsidRPr="00002853" w:rsidRDefault="0006269F" w:rsidP="0006269F">
            <w:r w:rsidRPr="00002853">
              <w:t>Outpatient day</w:t>
            </w:r>
          </w:p>
        </w:tc>
        <w:tc>
          <w:tcPr>
            <w:tcW w:w="1450" w:type="dxa"/>
          </w:tcPr>
          <w:p w14:paraId="5F9EBAA0" w14:textId="77777777" w:rsidR="0006269F" w:rsidRPr="00002853" w:rsidRDefault="0006269F" w:rsidP="0006269F">
            <w:r w:rsidRPr="00002853">
              <w:t>ORQQLR DATE RANGE OUTPT</w:t>
            </w:r>
          </w:p>
        </w:tc>
        <w:tc>
          <w:tcPr>
            <w:tcW w:w="2880" w:type="dxa"/>
          </w:tcPr>
          <w:p w14:paraId="676A7B2B" w14:textId="77777777" w:rsidR="0006269F" w:rsidRPr="00002853" w:rsidRDefault="0006269F" w:rsidP="0006269F"/>
        </w:tc>
      </w:tr>
      <w:tr w:rsidR="0006269F" w:rsidRPr="00002853" w14:paraId="2FF5ECE8" w14:textId="77777777" w:rsidTr="000E0AC3">
        <w:tc>
          <w:tcPr>
            <w:tcW w:w="1451" w:type="dxa"/>
          </w:tcPr>
          <w:p w14:paraId="63C605DD" w14:textId="56BA13A3" w:rsidR="0006269F" w:rsidRPr="00002853" w:rsidRDefault="0006269F" w:rsidP="0006269F">
            <w:r w:rsidRPr="00002853">
              <w:t>Date Range Defaults</w:t>
            </w:r>
          </w:p>
        </w:tc>
        <w:tc>
          <w:tcPr>
            <w:tcW w:w="1463" w:type="dxa"/>
          </w:tcPr>
          <w:p w14:paraId="3EDBDACF" w14:textId="77777777" w:rsidR="0006269F" w:rsidRPr="00002853" w:rsidRDefault="0006269F" w:rsidP="0006269F">
            <w:r w:rsidRPr="00002853">
              <w:t>Appointments and Visits</w:t>
            </w:r>
          </w:p>
        </w:tc>
        <w:tc>
          <w:tcPr>
            <w:tcW w:w="1440" w:type="dxa"/>
          </w:tcPr>
          <w:p w14:paraId="136603C7" w14:textId="77777777" w:rsidR="0006269F" w:rsidRPr="00002853" w:rsidRDefault="0006269F" w:rsidP="0006269F">
            <w:r w:rsidRPr="00002853">
              <w:t>Use Defaults (uses non-user defaults</w:t>
            </w:r>
          </w:p>
        </w:tc>
        <w:tc>
          <w:tcPr>
            <w:tcW w:w="1450" w:type="dxa"/>
          </w:tcPr>
          <w:p w14:paraId="4BABB532" w14:textId="77777777" w:rsidR="0006269F" w:rsidRPr="00002853" w:rsidRDefault="0006269F" w:rsidP="0006269F">
            <w:r w:rsidRPr="00002853">
              <w:t>ORQQVS SEARCH RANGE START</w:t>
            </w:r>
          </w:p>
        </w:tc>
        <w:tc>
          <w:tcPr>
            <w:tcW w:w="2880" w:type="dxa"/>
          </w:tcPr>
          <w:p w14:paraId="15531915" w14:textId="7EEE1829" w:rsidR="0006269F" w:rsidRPr="00002853" w:rsidRDefault="0006269F" w:rsidP="0006269F">
            <w:r w:rsidRPr="00002853">
              <w:t xml:space="preserve">When settings are stored: Both ORQQVS SEARCH RANGE START and ORQQAP SEARCH RANGE START store the same value. </w:t>
            </w:r>
          </w:p>
        </w:tc>
      </w:tr>
      <w:tr w:rsidR="0006269F" w:rsidRPr="00002853" w14:paraId="33083669" w14:textId="77777777" w:rsidTr="000E0AC3">
        <w:tc>
          <w:tcPr>
            <w:tcW w:w="1451" w:type="dxa"/>
          </w:tcPr>
          <w:p w14:paraId="088E558E" w14:textId="3DD219C5" w:rsidR="0006269F" w:rsidRPr="00002853" w:rsidRDefault="0006269F" w:rsidP="0006269F">
            <w:r w:rsidRPr="00002853">
              <w:t>Date Range Defaults</w:t>
            </w:r>
          </w:p>
        </w:tc>
        <w:tc>
          <w:tcPr>
            <w:tcW w:w="1463" w:type="dxa"/>
          </w:tcPr>
          <w:p w14:paraId="5774D0D2" w14:textId="4F9B5FBC" w:rsidR="0006269F" w:rsidRPr="00002853" w:rsidRDefault="0006269F" w:rsidP="0006269F">
            <w:r>
              <w:t>Appointments and Visits</w:t>
            </w:r>
          </w:p>
        </w:tc>
        <w:tc>
          <w:tcPr>
            <w:tcW w:w="1440" w:type="dxa"/>
          </w:tcPr>
          <w:p w14:paraId="4ACC1428" w14:textId="77777777" w:rsidR="005A32D2" w:rsidRDefault="005A32D2" w:rsidP="005A32D2">
            <w:r>
              <w:t>Use Defaults (uses non-user defaults</w:t>
            </w:r>
          </w:p>
          <w:p w14:paraId="377BF6E2" w14:textId="77777777" w:rsidR="0006269F" w:rsidRPr="00002853" w:rsidRDefault="0006269F" w:rsidP="0006269F"/>
        </w:tc>
        <w:tc>
          <w:tcPr>
            <w:tcW w:w="1450" w:type="dxa"/>
          </w:tcPr>
          <w:p w14:paraId="29BB19D7" w14:textId="77777777" w:rsidR="0006269F" w:rsidRPr="00002853" w:rsidRDefault="0006269F" w:rsidP="0006269F">
            <w:r w:rsidRPr="00002853">
              <w:t>ORQQAP SEARCH RANGE STOP</w:t>
            </w:r>
          </w:p>
        </w:tc>
        <w:tc>
          <w:tcPr>
            <w:tcW w:w="2880" w:type="dxa"/>
          </w:tcPr>
          <w:p w14:paraId="09DB0980" w14:textId="55F629AE" w:rsidR="0006269F" w:rsidRPr="00002853" w:rsidRDefault="005A32D2" w:rsidP="0006269F">
            <w:r w:rsidRPr="00002853">
              <w:t>When settings are stored: Both ORQQVS SEARCH RANGE START and ORQQAP SEARCH RANGE START store the same value.</w:t>
            </w:r>
          </w:p>
        </w:tc>
      </w:tr>
      <w:tr w:rsidR="0006269F" w:rsidRPr="00002853" w14:paraId="49DE967A" w14:textId="77777777" w:rsidTr="000E0AC3">
        <w:tc>
          <w:tcPr>
            <w:tcW w:w="1451" w:type="dxa"/>
          </w:tcPr>
          <w:p w14:paraId="5D1C3BD9" w14:textId="55DC5B7C" w:rsidR="0006269F" w:rsidRPr="00002853" w:rsidRDefault="0006269F" w:rsidP="0006269F">
            <w:r w:rsidRPr="00002853">
              <w:t>Date Range Defaults</w:t>
            </w:r>
          </w:p>
        </w:tc>
        <w:tc>
          <w:tcPr>
            <w:tcW w:w="1463" w:type="dxa"/>
          </w:tcPr>
          <w:p w14:paraId="1F30EEA4" w14:textId="470583A0" w:rsidR="0006269F" w:rsidRPr="00002853" w:rsidRDefault="0006269F" w:rsidP="0006269F">
            <w:r>
              <w:t>Appointments and Visits</w:t>
            </w:r>
          </w:p>
        </w:tc>
        <w:tc>
          <w:tcPr>
            <w:tcW w:w="1440" w:type="dxa"/>
          </w:tcPr>
          <w:p w14:paraId="333FD841" w14:textId="77777777" w:rsidR="0006269F" w:rsidRPr="00002853" w:rsidRDefault="0006269F" w:rsidP="0006269F">
            <w:r w:rsidRPr="00002853">
              <w:t>Start</w:t>
            </w:r>
          </w:p>
        </w:tc>
        <w:tc>
          <w:tcPr>
            <w:tcW w:w="1450" w:type="dxa"/>
          </w:tcPr>
          <w:p w14:paraId="335804D0" w14:textId="77777777" w:rsidR="0006269F" w:rsidRPr="00002853" w:rsidRDefault="0006269F" w:rsidP="0006269F">
            <w:r w:rsidRPr="00002853">
              <w:t>ORQQAP SEARCH RANGE START</w:t>
            </w:r>
          </w:p>
        </w:tc>
        <w:tc>
          <w:tcPr>
            <w:tcW w:w="2880" w:type="dxa"/>
          </w:tcPr>
          <w:p w14:paraId="52BD792D" w14:textId="65662EB2" w:rsidR="0006269F" w:rsidRPr="00002853" w:rsidRDefault="005A32D2" w:rsidP="0006269F">
            <w:r w:rsidRPr="00002853">
              <w:t>When settings are stored: Both ORQQVS SEARCH RANGE STOP and ORQQAP SEARCH RANGE STOP store the same value.</w:t>
            </w:r>
          </w:p>
        </w:tc>
      </w:tr>
      <w:tr w:rsidR="0006269F" w:rsidRPr="00002853" w14:paraId="708F355C" w14:textId="77777777" w:rsidTr="000E0AC3">
        <w:tc>
          <w:tcPr>
            <w:tcW w:w="1451" w:type="dxa"/>
          </w:tcPr>
          <w:p w14:paraId="7B3FAC12" w14:textId="47D47465" w:rsidR="0006269F" w:rsidRPr="00002853" w:rsidRDefault="0006269F" w:rsidP="0006269F">
            <w:r w:rsidRPr="00002853">
              <w:t>Date Range Defaults</w:t>
            </w:r>
          </w:p>
        </w:tc>
        <w:tc>
          <w:tcPr>
            <w:tcW w:w="1463" w:type="dxa"/>
          </w:tcPr>
          <w:p w14:paraId="54B92201" w14:textId="29C90F63" w:rsidR="0006269F" w:rsidRPr="00002853" w:rsidRDefault="0006269F" w:rsidP="0006269F">
            <w:r>
              <w:t>Appointments and Visits</w:t>
            </w:r>
          </w:p>
        </w:tc>
        <w:tc>
          <w:tcPr>
            <w:tcW w:w="1440" w:type="dxa"/>
          </w:tcPr>
          <w:p w14:paraId="5D5A56C1" w14:textId="77777777" w:rsidR="0006269F" w:rsidRPr="00002853" w:rsidRDefault="0006269F" w:rsidP="0006269F">
            <w:r w:rsidRPr="00002853">
              <w:t>Stop</w:t>
            </w:r>
          </w:p>
        </w:tc>
        <w:tc>
          <w:tcPr>
            <w:tcW w:w="1450" w:type="dxa"/>
          </w:tcPr>
          <w:p w14:paraId="6DBF1482" w14:textId="77777777" w:rsidR="0006269F" w:rsidRPr="00002853" w:rsidRDefault="0006269F" w:rsidP="0006269F">
            <w:r w:rsidRPr="00002853">
              <w:t>ORQQAP SEARCH RANGE STOP</w:t>
            </w:r>
          </w:p>
        </w:tc>
        <w:tc>
          <w:tcPr>
            <w:tcW w:w="2880" w:type="dxa"/>
          </w:tcPr>
          <w:p w14:paraId="5682BCBB" w14:textId="72453064" w:rsidR="0006269F" w:rsidRPr="00002853" w:rsidRDefault="005A32D2" w:rsidP="0006269F">
            <w:r w:rsidRPr="00002853">
              <w:t>When settings are stored: Both ORQQVS SEARCH RANGE STOP and ORQQAP SEARCH RANGE STOP store the same value.</w:t>
            </w:r>
          </w:p>
        </w:tc>
      </w:tr>
      <w:tr w:rsidR="0006269F" w:rsidRPr="00002853" w14:paraId="1ADEF118" w14:textId="77777777" w:rsidTr="000E0AC3">
        <w:tc>
          <w:tcPr>
            <w:tcW w:w="1451" w:type="dxa"/>
          </w:tcPr>
          <w:p w14:paraId="40FF0C0C" w14:textId="77777777" w:rsidR="0006269F" w:rsidRPr="00002853" w:rsidRDefault="0006269F" w:rsidP="0006269F">
            <w:r w:rsidRPr="00002853">
              <w:t>Clinical Reminders</w:t>
            </w:r>
          </w:p>
        </w:tc>
        <w:tc>
          <w:tcPr>
            <w:tcW w:w="1463" w:type="dxa"/>
          </w:tcPr>
          <w:p w14:paraId="137E0B7E" w14:textId="77777777" w:rsidR="0006269F" w:rsidRPr="00002853" w:rsidRDefault="0006269F" w:rsidP="0006269F"/>
        </w:tc>
        <w:tc>
          <w:tcPr>
            <w:tcW w:w="1440" w:type="dxa"/>
          </w:tcPr>
          <w:p w14:paraId="658BA029" w14:textId="77777777" w:rsidR="0006269F" w:rsidRPr="00002853" w:rsidRDefault="0006269F" w:rsidP="0006269F">
            <w:r w:rsidRPr="00002853">
              <w:t>Reminders not being displayed</w:t>
            </w:r>
          </w:p>
        </w:tc>
        <w:tc>
          <w:tcPr>
            <w:tcW w:w="1450" w:type="dxa"/>
          </w:tcPr>
          <w:p w14:paraId="388C385C" w14:textId="77777777" w:rsidR="0006269F" w:rsidRPr="00002853" w:rsidRDefault="0006269F" w:rsidP="0006269F"/>
        </w:tc>
        <w:tc>
          <w:tcPr>
            <w:tcW w:w="2880" w:type="dxa"/>
          </w:tcPr>
          <w:p w14:paraId="765AF7BC" w14:textId="77777777" w:rsidR="0006269F" w:rsidRPr="00002853" w:rsidRDefault="0006269F" w:rsidP="0006269F">
            <w:r w:rsidRPr="00002853">
              <w:t>These are the entries from the REMINDER DEFINITION file (#811.9) except for entries that are used by the user (ORQQPX SEARCH ITEMS) or those that are not active.</w:t>
            </w:r>
          </w:p>
        </w:tc>
      </w:tr>
      <w:tr w:rsidR="0006269F" w:rsidRPr="00002853" w14:paraId="068E9AD5" w14:textId="77777777" w:rsidTr="000E0AC3">
        <w:tc>
          <w:tcPr>
            <w:tcW w:w="1451" w:type="dxa"/>
          </w:tcPr>
          <w:p w14:paraId="75D3DAB1" w14:textId="3AFCFDA7" w:rsidR="0006269F" w:rsidRPr="00002853" w:rsidRDefault="005A32D2" w:rsidP="0006269F">
            <w:r w:rsidRPr="00002853">
              <w:lastRenderedPageBreak/>
              <w:t>Clinical Reminders</w:t>
            </w:r>
          </w:p>
        </w:tc>
        <w:tc>
          <w:tcPr>
            <w:tcW w:w="1463" w:type="dxa"/>
          </w:tcPr>
          <w:p w14:paraId="5B79A240" w14:textId="77777777" w:rsidR="0006269F" w:rsidRPr="00002853" w:rsidRDefault="0006269F" w:rsidP="0006269F"/>
        </w:tc>
        <w:tc>
          <w:tcPr>
            <w:tcW w:w="1440" w:type="dxa"/>
          </w:tcPr>
          <w:p w14:paraId="64524518" w14:textId="77777777" w:rsidR="0006269F" w:rsidRPr="00002853" w:rsidRDefault="0006269F" w:rsidP="0006269F">
            <w:r w:rsidRPr="00002853">
              <w:t>Reminders being displayed</w:t>
            </w:r>
          </w:p>
        </w:tc>
        <w:tc>
          <w:tcPr>
            <w:tcW w:w="1450" w:type="dxa"/>
          </w:tcPr>
          <w:p w14:paraId="43318D60" w14:textId="77777777" w:rsidR="0006269F" w:rsidRPr="00002853" w:rsidRDefault="0006269F" w:rsidP="0006269F">
            <w:r w:rsidRPr="00002853">
              <w:t>ORQQPX SEARCH ITEMS</w:t>
            </w:r>
          </w:p>
        </w:tc>
        <w:tc>
          <w:tcPr>
            <w:tcW w:w="2880" w:type="dxa"/>
          </w:tcPr>
          <w:p w14:paraId="5F0965AE" w14:textId="5AFD9707" w:rsidR="0006269F" w:rsidRPr="00002853" w:rsidRDefault="005A32D2" w:rsidP="0006269F">
            <w:r w:rsidRPr="00002853">
              <w:t>These are the entries from the REMINDER DEFINITION file (#811.9) except for entries that are used by the user (ORQQPX SEARCH ITEMS) or those that are not active.</w:t>
            </w:r>
          </w:p>
        </w:tc>
      </w:tr>
      <w:tr w:rsidR="0006269F" w:rsidRPr="00002853" w14:paraId="6AB62AC3" w14:textId="77777777" w:rsidTr="000E0AC3">
        <w:tc>
          <w:tcPr>
            <w:tcW w:w="1451" w:type="dxa"/>
          </w:tcPr>
          <w:p w14:paraId="27D68FF5" w14:textId="77777777" w:rsidR="0006269F" w:rsidRPr="00002853" w:rsidRDefault="0006269F" w:rsidP="0006269F">
            <w:r w:rsidRPr="00002853">
              <w:t>Other Parameters</w:t>
            </w:r>
          </w:p>
        </w:tc>
        <w:tc>
          <w:tcPr>
            <w:tcW w:w="1463" w:type="dxa"/>
          </w:tcPr>
          <w:p w14:paraId="6D5D74C8" w14:textId="77777777" w:rsidR="0006269F" w:rsidRPr="00002853" w:rsidRDefault="0006269F" w:rsidP="0006269F">
            <w:r w:rsidRPr="00002853">
              <w:t>Chart tabs</w:t>
            </w:r>
          </w:p>
        </w:tc>
        <w:tc>
          <w:tcPr>
            <w:tcW w:w="1440" w:type="dxa"/>
          </w:tcPr>
          <w:p w14:paraId="35560123" w14:textId="77777777" w:rsidR="0006269F" w:rsidRPr="00002853" w:rsidRDefault="0006269F" w:rsidP="0006269F">
            <w:r w:rsidRPr="00002853">
              <w:t>Initial tab</w:t>
            </w:r>
          </w:p>
        </w:tc>
        <w:tc>
          <w:tcPr>
            <w:tcW w:w="1450" w:type="dxa"/>
          </w:tcPr>
          <w:p w14:paraId="3F766585" w14:textId="77777777" w:rsidR="0006269F" w:rsidRPr="00002853" w:rsidRDefault="0006269F" w:rsidP="0006269F">
            <w:r w:rsidRPr="00002853">
              <w:t>ORCH INITIAL TAB</w:t>
            </w:r>
          </w:p>
        </w:tc>
        <w:tc>
          <w:tcPr>
            <w:tcW w:w="2880" w:type="dxa"/>
          </w:tcPr>
          <w:p w14:paraId="3C2175EF" w14:textId="77777777" w:rsidR="0006269F" w:rsidRPr="00002853" w:rsidRDefault="0006269F" w:rsidP="0006269F"/>
        </w:tc>
      </w:tr>
      <w:tr w:rsidR="0006269F" w:rsidRPr="00002853" w14:paraId="7D706A24" w14:textId="77777777" w:rsidTr="000E0AC3">
        <w:tc>
          <w:tcPr>
            <w:tcW w:w="1451" w:type="dxa"/>
          </w:tcPr>
          <w:p w14:paraId="69936BFB" w14:textId="58719E33" w:rsidR="0006269F" w:rsidRPr="00002853" w:rsidRDefault="005A32D2" w:rsidP="0006269F">
            <w:r w:rsidRPr="00002853">
              <w:t>Other Parameters</w:t>
            </w:r>
          </w:p>
        </w:tc>
        <w:tc>
          <w:tcPr>
            <w:tcW w:w="1463" w:type="dxa"/>
          </w:tcPr>
          <w:p w14:paraId="57A260A9" w14:textId="78728C09" w:rsidR="0006269F" w:rsidRPr="00002853" w:rsidRDefault="00E34EE6" w:rsidP="0006269F">
            <w:r w:rsidRPr="00002853">
              <w:t>Chart tabs</w:t>
            </w:r>
          </w:p>
        </w:tc>
        <w:tc>
          <w:tcPr>
            <w:tcW w:w="1440" w:type="dxa"/>
          </w:tcPr>
          <w:p w14:paraId="0B63237E" w14:textId="77777777" w:rsidR="0006269F" w:rsidRPr="00002853" w:rsidRDefault="0006269F" w:rsidP="0006269F">
            <w:r w:rsidRPr="00002853">
              <w:t>Use last selected tab on patient change</w:t>
            </w:r>
          </w:p>
        </w:tc>
        <w:tc>
          <w:tcPr>
            <w:tcW w:w="1450" w:type="dxa"/>
          </w:tcPr>
          <w:p w14:paraId="7555420E" w14:textId="77777777" w:rsidR="0006269F" w:rsidRPr="00002853" w:rsidRDefault="0006269F" w:rsidP="0006269F">
            <w:r w:rsidRPr="00002853">
              <w:t>ORCH USE LAST TAB</w:t>
            </w:r>
          </w:p>
        </w:tc>
        <w:tc>
          <w:tcPr>
            <w:tcW w:w="2880" w:type="dxa"/>
          </w:tcPr>
          <w:p w14:paraId="62D41682" w14:textId="77777777" w:rsidR="0006269F" w:rsidRPr="00002853" w:rsidRDefault="0006269F" w:rsidP="0006269F"/>
        </w:tc>
      </w:tr>
    </w:tbl>
    <w:p w14:paraId="5715E107" w14:textId="77777777" w:rsidR="00356455" w:rsidRPr="00002853" w:rsidRDefault="00356455"/>
    <w:p w14:paraId="3BBFB8B2" w14:textId="77777777" w:rsidR="00356455" w:rsidRPr="00002853" w:rsidRDefault="00356455">
      <w:pPr>
        <w:pStyle w:val="CPRSH2"/>
      </w:pPr>
      <w:bookmarkStart w:id="61" w:name="_Toc137456408"/>
      <w:bookmarkStart w:id="62" w:name="_Hlk71882179"/>
      <w:r w:rsidRPr="00002853">
        <w:t>Notifications tab</w:t>
      </w:r>
      <w:bookmarkStart w:id="63" w:name="Notifications"/>
      <w:bookmarkEnd w:id="61"/>
      <w:bookmarkEnd w:id="63"/>
    </w:p>
    <w:p w14:paraId="451D6120" w14:textId="77777777" w:rsidR="00356455" w:rsidRPr="00002853" w:rsidRDefault="00356455"/>
    <w:tbl>
      <w:tblPr>
        <w:tblStyle w:val="GridTable1Light"/>
        <w:tblW w:w="8761" w:type="dxa"/>
        <w:tblLook w:val="0020" w:firstRow="1" w:lastRow="0" w:firstColumn="0" w:lastColumn="0" w:noHBand="0" w:noVBand="0"/>
      </w:tblPr>
      <w:tblGrid>
        <w:gridCol w:w="1440"/>
        <w:gridCol w:w="1440"/>
        <w:gridCol w:w="1440"/>
        <w:gridCol w:w="1561"/>
        <w:gridCol w:w="2880"/>
      </w:tblGrid>
      <w:tr w:rsidR="00356455" w:rsidRPr="00D820BF" w14:paraId="01555854"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1323E803"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40" w:type="dxa"/>
            <w:shd w:val="clear" w:color="auto" w:fill="D9D9D9"/>
          </w:tcPr>
          <w:p w14:paraId="63887755"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0556D338"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561" w:type="dxa"/>
            <w:shd w:val="clear" w:color="auto" w:fill="D9D9D9"/>
          </w:tcPr>
          <w:p w14:paraId="6EF1CEED"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80" w:type="dxa"/>
            <w:shd w:val="clear" w:color="auto" w:fill="D9D9D9"/>
          </w:tcPr>
          <w:p w14:paraId="4D9C5428"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5BD263F2" w14:textId="77777777" w:rsidTr="00D820BF">
        <w:tc>
          <w:tcPr>
            <w:tcW w:w="1440" w:type="dxa"/>
          </w:tcPr>
          <w:p w14:paraId="422A412B" w14:textId="77777777" w:rsidR="00356455" w:rsidRPr="00002853" w:rsidRDefault="00356455"/>
        </w:tc>
        <w:tc>
          <w:tcPr>
            <w:tcW w:w="1440" w:type="dxa"/>
          </w:tcPr>
          <w:p w14:paraId="6A12E05E" w14:textId="77777777" w:rsidR="00356455" w:rsidRPr="00002853" w:rsidRDefault="00356455"/>
        </w:tc>
        <w:tc>
          <w:tcPr>
            <w:tcW w:w="1440" w:type="dxa"/>
          </w:tcPr>
          <w:p w14:paraId="713661F8" w14:textId="77777777" w:rsidR="00356455" w:rsidRPr="00002853" w:rsidRDefault="00356455">
            <w:r w:rsidRPr="00002853">
              <w:t>Send me a MailMan bulletin for flagged orders</w:t>
            </w:r>
          </w:p>
        </w:tc>
        <w:tc>
          <w:tcPr>
            <w:tcW w:w="1561" w:type="dxa"/>
          </w:tcPr>
          <w:p w14:paraId="4E594F8B" w14:textId="77777777" w:rsidR="00356455" w:rsidRPr="00002853" w:rsidRDefault="00356455">
            <w:r w:rsidRPr="00002853">
              <w:t>ORB FLAGGED ORDERS BULLETIN</w:t>
            </w:r>
          </w:p>
        </w:tc>
        <w:tc>
          <w:tcPr>
            <w:tcW w:w="2880" w:type="dxa"/>
          </w:tcPr>
          <w:p w14:paraId="534D696D" w14:textId="77777777" w:rsidR="00356455" w:rsidRPr="00002853" w:rsidRDefault="00356455"/>
        </w:tc>
      </w:tr>
      <w:tr w:rsidR="00356455" w:rsidRPr="00002853" w14:paraId="39361E2F" w14:textId="77777777" w:rsidTr="00D820BF">
        <w:tc>
          <w:tcPr>
            <w:tcW w:w="1440" w:type="dxa"/>
          </w:tcPr>
          <w:p w14:paraId="00795176" w14:textId="77777777" w:rsidR="00356455" w:rsidRPr="00002853" w:rsidRDefault="00356455"/>
        </w:tc>
        <w:tc>
          <w:tcPr>
            <w:tcW w:w="1440" w:type="dxa"/>
          </w:tcPr>
          <w:p w14:paraId="4936CF6B" w14:textId="77777777" w:rsidR="00356455" w:rsidRPr="00002853" w:rsidRDefault="00356455"/>
        </w:tc>
        <w:tc>
          <w:tcPr>
            <w:tcW w:w="1440" w:type="dxa"/>
          </w:tcPr>
          <w:p w14:paraId="56C01483" w14:textId="77777777" w:rsidR="00356455" w:rsidRPr="00002853" w:rsidRDefault="00356455">
            <w:r w:rsidRPr="00002853">
              <w:t>Remove Pending Notifications</w:t>
            </w:r>
          </w:p>
        </w:tc>
        <w:tc>
          <w:tcPr>
            <w:tcW w:w="1561" w:type="dxa"/>
          </w:tcPr>
          <w:p w14:paraId="21DFC653" w14:textId="77777777" w:rsidR="00356455" w:rsidRPr="00002853" w:rsidRDefault="00356455">
            <w:r w:rsidRPr="00002853">
              <w:t>ORB ERASE ALL</w:t>
            </w:r>
          </w:p>
        </w:tc>
        <w:tc>
          <w:tcPr>
            <w:tcW w:w="2880" w:type="dxa"/>
          </w:tcPr>
          <w:p w14:paraId="20C824BD" w14:textId="77777777" w:rsidR="00356455" w:rsidRPr="00002853" w:rsidRDefault="00356455">
            <w:r w:rsidRPr="00002853">
              <w:t>(Used to allow removal.)</w:t>
            </w:r>
          </w:p>
        </w:tc>
      </w:tr>
      <w:tr w:rsidR="00356455" w:rsidRPr="00002853" w14:paraId="2933DE35" w14:textId="77777777" w:rsidTr="00D820BF">
        <w:tc>
          <w:tcPr>
            <w:tcW w:w="1440" w:type="dxa"/>
          </w:tcPr>
          <w:p w14:paraId="6C30BB67" w14:textId="77777777" w:rsidR="00356455" w:rsidRPr="00002853" w:rsidRDefault="00356455"/>
        </w:tc>
        <w:tc>
          <w:tcPr>
            <w:tcW w:w="1440" w:type="dxa"/>
          </w:tcPr>
          <w:p w14:paraId="24923F74" w14:textId="77777777" w:rsidR="00356455" w:rsidRPr="00002853" w:rsidRDefault="00356455"/>
        </w:tc>
        <w:tc>
          <w:tcPr>
            <w:tcW w:w="1440" w:type="dxa"/>
          </w:tcPr>
          <w:p w14:paraId="19990150" w14:textId="77777777" w:rsidR="00356455" w:rsidRPr="00002853" w:rsidRDefault="00356455">
            <w:r w:rsidRPr="00002853">
              <w:t>Display Sort</w:t>
            </w:r>
          </w:p>
        </w:tc>
        <w:tc>
          <w:tcPr>
            <w:tcW w:w="1561" w:type="dxa"/>
          </w:tcPr>
          <w:p w14:paraId="1DD40812" w14:textId="77777777" w:rsidR="00356455" w:rsidRPr="00002853" w:rsidRDefault="00356455">
            <w:r w:rsidRPr="00002853">
              <w:t>ORB SORT METHOD</w:t>
            </w:r>
          </w:p>
        </w:tc>
        <w:tc>
          <w:tcPr>
            <w:tcW w:w="2880" w:type="dxa"/>
          </w:tcPr>
          <w:p w14:paraId="6A46623E" w14:textId="77777777" w:rsidR="00356455" w:rsidRPr="00002853" w:rsidRDefault="00356455"/>
        </w:tc>
      </w:tr>
      <w:tr w:rsidR="00356455" w:rsidRPr="00002853" w14:paraId="145030FA" w14:textId="77777777" w:rsidTr="00D820BF">
        <w:tc>
          <w:tcPr>
            <w:tcW w:w="1440" w:type="dxa"/>
          </w:tcPr>
          <w:p w14:paraId="45E0707E" w14:textId="77777777" w:rsidR="00356455" w:rsidRPr="00002853" w:rsidRDefault="00356455"/>
        </w:tc>
        <w:tc>
          <w:tcPr>
            <w:tcW w:w="1440" w:type="dxa"/>
          </w:tcPr>
          <w:p w14:paraId="4E48786D" w14:textId="77777777" w:rsidR="00356455" w:rsidRPr="00002853" w:rsidRDefault="00356455"/>
        </w:tc>
        <w:tc>
          <w:tcPr>
            <w:tcW w:w="1440" w:type="dxa"/>
          </w:tcPr>
          <w:p w14:paraId="4D40C197" w14:textId="77777777" w:rsidR="00356455" w:rsidRPr="00002853" w:rsidRDefault="00356455">
            <w:r w:rsidRPr="00002853">
              <w:t>Notification List</w:t>
            </w:r>
          </w:p>
        </w:tc>
        <w:tc>
          <w:tcPr>
            <w:tcW w:w="1561" w:type="dxa"/>
          </w:tcPr>
          <w:p w14:paraId="484FAF72" w14:textId="77777777" w:rsidR="00356455" w:rsidRPr="00002853" w:rsidRDefault="00356455">
            <w:r w:rsidRPr="00002853">
              <w:t>ORB PROCESSING FLAG</w:t>
            </w:r>
          </w:p>
        </w:tc>
        <w:tc>
          <w:tcPr>
            <w:tcW w:w="2880" w:type="dxa"/>
          </w:tcPr>
          <w:p w14:paraId="340A9057" w14:textId="77777777" w:rsidR="00356455" w:rsidRPr="00002853" w:rsidRDefault="00356455"/>
        </w:tc>
      </w:tr>
    </w:tbl>
    <w:p w14:paraId="4150945A" w14:textId="77777777" w:rsidR="00D52610" w:rsidRDefault="00FA438E">
      <w:pPr>
        <w:pStyle w:val="CPRSH2"/>
      </w:pPr>
      <w:r>
        <w:br/>
      </w:r>
      <w:bookmarkEnd w:id="62"/>
      <w:r>
        <w:br/>
      </w:r>
    </w:p>
    <w:p w14:paraId="360EF623" w14:textId="7CB18537" w:rsidR="00356455" w:rsidRPr="00002853" w:rsidRDefault="00356455">
      <w:pPr>
        <w:pStyle w:val="CPRSH2"/>
      </w:pPr>
      <w:bookmarkStart w:id="64" w:name="_Toc137456409"/>
      <w:r w:rsidRPr="00002853">
        <w:lastRenderedPageBreak/>
        <w:t>Order Checks</w:t>
      </w:r>
      <w:bookmarkEnd w:id="64"/>
    </w:p>
    <w:p w14:paraId="77056997" w14:textId="77777777" w:rsidR="00356455" w:rsidRPr="00002853" w:rsidRDefault="00356455"/>
    <w:tbl>
      <w:tblPr>
        <w:tblStyle w:val="GridTable1Light"/>
        <w:tblW w:w="8761" w:type="dxa"/>
        <w:tblLook w:val="0020" w:firstRow="1" w:lastRow="0" w:firstColumn="0" w:lastColumn="0" w:noHBand="0" w:noVBand="0"/>
      </w:tblPr>
      <w:tblGrid>
        <w:gridCol w:w="1440"/>
        <w:gridCol w:w="1440"/>
        <w:gridCol w:w="1440"/>
        <w:gridCol w:w="1561"/>
        <w:gridCol w:w="2880"/>
      </w:tblGrid>
      <w:tr w:rsidR="00356455" w:rsidRPr="00002853" w14:paraId="550FF8C2"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25B0ADA2"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40" w:type="dxa"/>
            <w:shd w:val="clear" w:color="auto" w:fill="D9D9D9"/>
          </w:tcPr>
          <w:p w14:paraId="0601E95C"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440" w:type="dxa"/>
            <w:shd w:val="clear" w:color="auto" w:fill="D9D9D9"/>
          </w:tcPr>
          <w:p w14:paraId="1262292B"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561" w:type="dxa"/>
            <w:shd w:val="clear" w:color="auto" w:fill="D9D9D9"/>
          </w:tcPr>
          <w:p w14:paraId="5AD219AE"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80" w:type="dxa"/>
            <w:shd w:val="clear" w:color="auto" w:fill="D9D9D9"/>
          </w:tcPr>
          <w:p w14:paraId="493017DB"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19D3EC19" w14:textId="77777777" w:rsidTr="00D820BF">
        <w:tc>
          <w:tcPr>
            <w:tcW w:w="1440" w:type="dxa"/>
          </w:tcPr>
          <w:p w14:paraId="60C72043" w14:textId="77777777" w:rsidR="00356455" w:rsidRPr="00002853" w:rsidRDefault="00356455"/>
        </w:tc>
        <w:tc>
          <w:tcPr>
            <w:tcW w:w="1440" w:type="dxa"/>
          </w:tcPr>
          <w:p w14:paraId="522D98DC" w14:textId="77777777" w:rsidR="00356455" w:rsidRPr="00002853" w:rsidRDefault="00356455"/>
        </w:tc>
        <w:tc>
          <w:tcPr>
            <w:tcW w:w="1440" w:type="dxa"/>
          </w:tcPr>
          <w:p w14:paraId="3A4E06B1" w14:textId="77777777" w:rsidR="00356455" w:rsidRPr="00002853" w:rsidRDefault="00356455">
            <w:r w:rsidRPr="00002853">
              <w:t>Order Check List</w:t>
            </w:r>
          </w:p>
        </w:tc>
        <w:tc>
          <w:tcPr>
            <w:tcW w:w="1561" w:type="dxa"/>
          </w:tcPr>
          <w:p w14:paraId="5E6374D0" w14:textId="77777777" w:rsidR="00356455" w:rsidRPr="00002853" w:rsidRDefault="00356455">
            <w:r w:rsidRPr="00002853">
              <w:t>ORK PROCESSING FLAG</w:t>
            </w:r>
          </w:p>
        </w:tc>
        <w:tc>
          <w:tcPr>
            <w:tcW w:w="2880" w:type="dxa"/>
          </w:tcPr>
          <w:p w14:paraId="28853877" w14:textId="77777777" w:rsidR="00356455" w:rsidRPr="00002853" w:rsidRDefault="00356455"/>
        </w:tc>
      </w:tr>
      <w:tr w:rsidR="00356455" w:rsidRPr="00002853" w14:paraId="69BE7199" w14:textId="77777777" w:rsidTr="00D820BF">
        <w:tc>
          <w:tcPr>
            <w:tcW w:w="1440" w:type="dxa"/>
          </w:tcPr>
          <w:p w14:paraId="72153DC4" w14:textId="77777777" w:rsidR="00356455" w:rsidRPr="00002853" w:rsidRDefault="00356455"/>
        </w:tc>
        <w:tc>
          <w:tcPr>
            <w:tcW w:w="1440" w:type="dxa"/>
          </w:tcPr>
          <w:p w14:paraId="33EF7B5E" w14:textId="77777777" w:rsidR="00356455" w:rsidRPr="00002853" w:rsidRDefault="00356455"/>
        </w:tc>
        <w:tc>
          <w:tcPr>
            <w:tcW w:w="1440" w:type="dxa"/>
          </w:tcPr>
          <w:p w14:paraId="055CA609" w14:textId="77777777" w:rsidR="00356455" w:rsidRPr="00002853" w:rsidRDefault="00356455"/>
        </w:tc>
        <w:tc>
          <w:tcPr>
            <w:tcW w:w="1561" w:type="dxa"/>
          </w:tcPr>
          <w:p w14:paraId="4E5A556D" w14:textId="77777777" w:rsidR="00356455" w:rsidRPr="00002853" w:rsidRDefault="00356455">
            <w:r w:rsidRPr="00002853">
              <w:t>ORK EDITABLE BY USER</w:t>
            </w:r>
          </w:p>
        </w:tc>
        <w:tc>
          <w:tcPr>
            <w:tcW w:w="2880" w:type="dxa"/>
          </w:tcPr>
          <w:p w14:paraId="7A8C0C3D" w14:textId="77777777" w:rsidR="00356455" w:rsidRPr="00002853" w:rsidRDefault="00356455"/>
        </w:tc>
      </w:tr>
    </w:tbl>
    <w:p w14:paraId="46C54278" w14:textId="77777777" w:rsidR="00463069" w:rsidRPr="00002853" w:rsidRDefault="00463069"/>
    <w:p w14:paraId="3B65422D" w14:textId="77777777" w:rsidR="00356455" w:rsidRPr="00002853" w:rsidRDefault="00356455">
      <w:pPr>
        <w:pStyle w:val="CPRSH2"/>
      </w:pPr>
      <w:bookmarkStart w:id="65" w:name="_Toc137456410"/>
      <w:bookmarkStart w:id="66" w:name="OLE_LINK6"/>
      <w:bookmarkStart w:id="67" w:name="OLE_LINK7"/>
      <w:bookmarkStart w:id="68" w:name="_Hlk71884682"/>
      <w:r w:rsidRPr="00002853">
        <w:t>List/Team</w:t>
      </w:r>
      <w:bookmarkEnd w:id="65"/>
    </w:p>
    <w:p w14:paraId="36A88141" w14:textId="77777777" w:rsidR="00356455" w:rsidRPr="00002853" w:rsidRDefault="00356455"/>
    <w:tbl>
      <w:tblPr>
        <w:tblStyle w:val="GridTable1Light"/>
        <w:tblW w:w="8856" w:type="dxa"/>
        <w:tblLook w:val="0020" w:firstRow="1" w:lastRow="0" w:firstColumn="0" w:lastColumn="0" w:noHBand="0" w:noVBand="0"/>
      </w:tblPr>
      <w:tblGrid>
        <w:gridCol w:w="1427"/>
        <w:gridCol w:w="1451"/>
        <w:gridCol w:w="1536"/>
        <w:gridCol w:w="1610"/>
        <w:gridCol w:w="2832"/>
      </w:tblGrid>
      <w:tr w:rsidR="00356455" w:rsidRPr="00002853" w14:paraId="0700BBF9" w14:textId="77777777" w:rsidTr="00274E75">
        <w:trPr>
          <w:cnfStyle w:val="100000000000" w:firstRow="1" w:lastRow="0" w:firstColumn="0" w:lastColumn="0" w:oddVBand="0" w:evenVBand="0" w:oddHBand="0" w:evenHBand="0" w:firstRowFirstColumn="0" w:firstRowLastColumn="0" w:lastRowFirstColumn="0" w:lastRowLastColumn="0"/>
          <w:tblHeader/>
        </w:trPr>
        <w:tc>
          <w:tcPr>
            <w:tcW w:w="1427" w:type="dxa"/>
            <w:shd w:val="clear" w:color="auto" w:fill="D9D9D9"/>
          </w:tcPr>
          <w:p w14:paraId="79736A55"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51" w:type="dxa"/>
            <w:shd w:val="clear" w:color="auto" w:fill="D9D9D9"/>
          </w:tcPr>
          <w:p w14:paraId="5BC34945"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536" w:type="dxa"/>
            <w:shd w:val="clear" w:color="auto" w:fill="D9D9D9"/>
          </w:tcPr>
          <w:p w14:paraId="6DDEC8C9"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610" w:type="dxa"/>
            <w:shd w:val="clear" w:color="auto" w:fill="D9D9D9"/>
          </w:tcPr>
          <w:p w14:paraId="16C9B65E"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32" w:type="dxa"/>
            <w:shd w:val="clear" w:color="auto" w:fill="D9D9D9"/>
          </w:tcPr>
          <w:p w14:paraId="5365E4A0"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79CD25E" w14:textId="77777777" w:rsidTr="00D820BF">
        <w:tc>
          <w:tcPr>
            <w:tcW w:w="1427" w:type="dxa"/>
          </w:tcPr>
          <w:p w14:paraId="4237FDDF" w14:textId="77777777" w:rsidR="00356455" w:rsidRPr="00002853" w:rsidRDefault="00356455">
            <w:r w:rsidRPr="00002853">
              <w:t>Patient Selection Defaults</w:t>
            </w:r>
          </w:p>
        </w:tc>
        <w:tc>
          <w:tcPr>
            <w:tcW w:w="1451" w:type="dxa"/>
          </w:tcPr>
          <w:p w14:paraId="7913399C" w14:textId="77777777" w:rsidR="00356455" w:rsidRPr="00002853" w:rsidRDefault="00356455">
            <w:r w:rsidRPr="00002853">
              <w:t>Patient Selection Defaults</w:t>
            </w:r>
          </w:p>
        </w:tc>
        <w:tc>
          <w:tcPr>
            <w:tcW w:w="1536" w:type="dxa"/>
          </w:tcPr>
          <w:p w14:paraId="7196218F" w14:textId="77777777" w:rsidR="00356455" w:rsidRPr="00002853" w:rsidRDefault="00356455">
            <w:r w:rsidRPr="00002853">
              <w:t>List Source</w:t>
            </w:r>
          </w:p>
        </w:tc>
        <w:tc>
          <w:tcPr>
            <w:tcW w:w="1610" w:type="dxa"/>
          </w:tcPr>
          <w:p w14:paraId="27926FF3" w14:textId="77777777" w:rsidR="00356455" w:rsidRPr="00002853" w:rsidRDefault="00356455">
            <w:r w:rsidRPr="00002853">
              <w:t>ORLP DEFAULT LIST SOURCE</w:t>
            </w:r>
          </w:p>
        </w:tc>
        <w:tc>
          <w:tcPr>
            <w:tcW w:w="2832" w:type="dxa"/>
          </w:tcPr>
          <w:p w14:paraId="37DD80A4" w14:textId="77777777" w:rsidR="00356455" w:rsidRPr="00002853" w:rsidRDefault="00356455"/>
        </w:tc>
      </w:tr>
      <w:tr w:rsidR="00356455" w:rsidRPr="00002853" w14:paraId="37612FF0" w14:textId="77777777" w:rsidTr="00D820BF">
        <w:tc>
          <w:tcPr>
            <w:tcW w:w="1427" w:type="dxa"/>
          </w:tcPr>
          <w:p w14:paraId="663F423A" w14:textId="18FD686B" w:rsidR="00356455" w:rsidRPr="00002853" w:rsidRDefault="005D0221">
            <w:r w:rsidRPr="00002853">
              <w:t>Patient Selection Defaults</w:t>
            </w:r>
          </w:p>
        </w:tc>
        <w:tc>
          <w:tcPr>
            <w:tcW w:w="1451" w:type="dxa"/>
          </w:tcPr>
          <w:p w14:paraId="23DCA25C" w14:textId="4836E4B9" w:rsidR="00356455" w:rsidRPr="00002853" w:rsidRDefault="005D0221">
            <w:r>
              <w:t>Patient Selection Defaults</w:t>
            </w:r>
          </w:p>
        </w:tc>
        <w:tc>
          <w:tcPr>
            <w:tcW w:w="1536" w:type="dxa"/>
          </w:tcPr>
          <w:p w14:paraId="624D5D7D" w14:textId="77777777" w:rsidR="00356455" w:rsidRPr="00002853" w:rsidRDefault="00356455">
            <w:r w:rsidRPr="00002853">
              <w:t>Sort Order</w:t>
            </w:r>
          </w:p>
        </w:tc>
        <w:tc>
          <w:tcPr>
            <w:tcW w:w="1610" w:type="dxa"/>
          </w:tcPr>
          <w:p w14:paraId="4D087BD8" w14:textId="77777777" w:rsidR="00356455" w:rsidRPr="00002853" w:rsidRDefault="00356455">
            <w:r w:rsidRPr="00002853">
              <w:t>ORLP DEFAULT LIST ORDER</w:t>
            </w:r>
          </w:p>
        </w:tc>
        <w:tc>
          <w:tcPr>
            <w:tcW w:w="2832" w:type="dxa"/>
          </w:tcPr>
          <w:p w14:paraId="5983FBD6" w14:textId="77777777" w:rsidR="00356455" w:rsidRPr="00002853" w:rsidRDefault="00356455"/>
        </w:tc>
      </w:tr>
      <w:tr w:rsidR="00356455" w:rsidRPr="00002853" w14:paraId="0B6A9CD2" w14:textId="77777777" w:rsidTr="00D820BF">
        <w:tc>
          <w:tcPr>
            <w:tcW w:w="1427" w:type="dxa"/>
          </w:tcPr>
          <w:p w14:paraId="2678D2F2" w14:textId="43A2D217" w:rsidR="00356455" w:rsidRPr="00002853" w:rsidRDefault="005D0221">
            <w:r w:rsidRPr="00002853">
              <w:t>Patient Selection Defaults</w:t>
            </w:r>
          </w:p>
        </w:tc>
        <w:tc>
          <w:tcPr>
            <w:tcW w:w="1451" w:type="dxa"/>
          </w:tcPr>
          <w:p w14:paraId="04414FB4" w14:textId="449F0EC9" w:rsidR="00356455" w:rsidRPr="00002853" w:rsidRDefault="005D0221">
            <w:r>
              <w:t>Patient Selection Defaults</w:t>
            </w:r>
          </w:p>
        </w:tc>
        <w:tc>
          <w:tcPr>
            <w:tcW w:w="1536" w:type="dxa"/>
          </w:tcPr>
          <w:p w14:paraId="589B724C" w14:textId="77777777" w:rsidR="00356455" w:rsidRPr="00002853" w:rsidRDefault="00356455">
            <w:r w:rsidRPr="00002853">
              <w:t>Start</w:t>
            </w:r>
          </w:p>
        </w:tc>
        <w:tc>
          <w:tcPr>
            <w:tcW w:w="1610" w:type="dxa"/>
          </w:tcPr>
          <w:p w14:paraId="5E7CB981" w14:textId="77777777" w:rsidR="00356455" w:rsidRPr="00002853" w:rsidRDefault="00356455">
            <w:r w:rsidRPr="00002853">
              <w:t>ORLP DEFAULT CLINIC START</w:t>
            </w:r>
            <w:r w:rsidR="00C24F3D" w:rsidRPr="00002853">
              <w:t xml:space="preserve"> </w:t>
            </w:r>
            <w:r w:rsidRPr="00002853">
              <w:t>DATE</w:t>
            </w:r>
          </w:p>
        </w:tc>
        <w:tc>
          <w:tcPr>
            <w:tcW w:w="2832" w:type="dxa"/>
          </w:tcPr>
          <w:p w14:paraId="71E57947" w14:textId="77777777" w:rsidR="00356455" w:rsidRPr="00002853" w:rsidRDefault="00356455"/>
        </w:tc>
      </w:tr>
      <w:tr w:rsidR="00356455" w:rsidRPr="00002853" w14:paraId="2BF4F6D7" w14:textId="77777777" w:rsidTr="00D820BF">
        <w:tc>
          <w:tcPr>
            <w:tcW w:w="1427" w:type="dxa"/>
          </w:tcPr>
          <w:p w14:paraId="140ED9DE" w14:textId="1914F6BB" w:rsidR="00356455" w:rsidRPr="00002853" w:rsidRDefault="005D0221">
            <w:r w:rsidRPr="00002853">
              <w:t>Patient Selection Defaults</w:t>
            </w:r>
          </w:p>
        </w:tc>
        <w:tc>
          <w:tcPr>
            <w:tcW w:w="1451" w:type="dxa"/>
          </w:tcPr>
          <w:p w14:paraId="18C8C842" w14:textId="63D36083" w:rsidR="00356455" w:rsidRPr="00002853" w:rsidRDefault="005D0221">
            <w:r>
              <w:t>Patient Selection Defaults</w:t>
            </w:r>
          </w:p>
        </w:tc>
        <w:tc>
          <w:tcPr>
            <w:tcW w:w="1536" w:type="dxa"/>
          </w:tcPr>
          <w:p w14:paraId="69B73EB3" w14:textId="77777777" w:rsidR="00356455" w:rsidRPr="00002853" w:rsidRDefault="00356455">
            <w:r w:rsidRPr="00002853">
              <w:t>Stop</w:t>
            </w:r>
          </w:p>
        </w:tc>
        <w:tc>
          <w:tcPr>
            <w:tcW w:w="1610" w:type="dxa"/>
          </w:tcPr>
          <w:p w14:paraId="35ED581B" w14:textId="77777777" w:rsidR="00356455" w:rsidRPr="00002853" w:rsidRDefault="00356455">
            <w:r w:rsidRPr="00002853">
              <w:t>ORLP DEFAULT CLINIC STOP DATE</w:t>
            </w:r>
          </w:p>
        </w:tc>
        <w:tc>
          <w:tcPr>
            <w:tcW w:w="2832" w:type="dxa"/>
          </w:tcPr>
          <w:p w14:paraId="6D59E00B" w14:textId="77777777" w:rsidR="00356455" w:rsidRPr="00002853" w:rsidRDefault="00356455"/>
        </w:tc>
      </w:tr>
      <w:tr w:rsidR="00356455" w:rsidRPr="00002853" w14:paraId="701059DA" w14:textId="77777777" w:rsidTr="00D820BF">
        <w:tc>
          <w:tcPr>
            <w:tcW w:w="1427" w:type="dxa"/>
          </w:tcPr>
          <w:p w14:paraId="6FAE5EDC" w14:textId="31443340" w:rsidR="00356455" w:rsidRPr="00002853" w:rsidRDefault="005D0221">
            <w:r w:rsidRPr="00002853">
              <w:t>Patient Selection Defaults</w:t>
            </w:r>
          </w:p>
        </w:tc>
        <w:tc>
          <w:tcPr>
            <w:tcW w:w="1451" w:type="dxa"/>
          </w:tcPr>
          <w:p w14:paraId="0F7A0613" w14:textId="0C516054" w:rsidR="00356455" w:rsidRPr="00002853" w:rsidRDefault="005D0221">
            <w:r>
              <w:t>Patient Selection Defaults</w:t>
            </w:r>
          </w:p>
        </w:tc>
        <w:tc>
          <w:tcPr>
            <w:tcW w:w="1536" w:type="dxa"/>
          </w:tcPr>
          <w:p w14:paraId="5747CCF6" w14:textId="77777777" w:rsidR="00356455" w:rsidRPr="00002853" w:rsidRDefault="00356455">
            <w:r w:rsidRPr="00002853">
              <w:t>Primary Provider</w:t>
            </w:r>
          </w:p>
        </w:tc>
        <w:tc>
          <w:tcPr>
            <w:tcW w:w="1610" w:type="dxa"/>
          </w:tcPr>
          <w:p w14:paraId="788ECCD6" w14:textId="77777777" w:rsidR="00356455" w:rsidRPr="00002853" w:rsidRDefault="00356455">
            <w:r w:rsidRPr="00002853">
              <w:t>ORLP DEFAULT PROVIDER</w:t>
            </w:r>
          </w:p>
        </w:tc>
        <w:tc>
          <w:tcPr>
            <w:tcW w:w="2832" w:type="dxa"/>
          </w:tcPr>
          <w:p w14:paraId="195514EC" w14:textId="77777777" w:rsidR="00356455" w:rsidRPr="00002853" w:rsidRDefault="00356455"/>
        </w:tc>
      </w:tr>
      <w:tr w:rsidR="00356455" w:rsidRPr="00002853" w14:paraId="7EBBC418" w14:textId="77777777" w:rsidTr="00D820BF">
        <w:tc>
          <w:tcPr>
            <w:tcW w:w="1427" w:type="dxa"/>
          </w:tcPr>
          <w:p w14:paraId="3E540245" w14:textId="275C9C7C" w:rsidR="00356455" w:rsidRPr="00002853" w:rsidRDefault="005D0221">
            <w:r w:rsidRPr="00002853">
              <w:t>Patient Selection Defaults</w:t>
            </w:r>
          </w:p>
        </w:tc>
        <w:tc>
          <w:tcPr>
            <w:tcW w:w="1451" w:type="dxa"/>
          </w:tcPr>
          <w:p w14:paraId="37E7F77F" w14:textId="11D7029F" w:rsidR="00356455" w:rsidRPr="00002853" w:rsidRDefault="005D0221">
            <w:r>
              <w:t>Patient Selection Defaults</w:t>
            </w:r>
          </w:p>
        </w:tc>
        <w:tc>
          <w:tcPr>
            <w:tcW w:w="1536" w:type="dxa"/>
          </w:tcPr>
          <w:p w14:paraId="590E823A" w14:textId="77777777" w:rsidR="00356455" w:rsidRPr="00002853" w:rsidRDefault="00356455">
            <w:r w:rsidRPr="00002853">
              <w:t>Treating Specialty</w:t>
            </w:r>
          </w:p>
        </w:tc>
        <w:tc>
          <w:tcPr>
            <w:tcW w:w="1610" w:type="dxa"/>
          </w:tcPr>
          <w:p w14:paraId="1CA6C2AA" w14:textId="77777777" w:rsidR="00356455" w:rsidRPr="00002853" w:rsidRDefault="00356455">
            <w:r w:rsidRPr="00002853">
              <w:t>ORLP DEFAULT SPECIALTY</w:t>
            </w:r>
          </w:p>
        </w:tc>
        <w:tc>
          <w:tcPr>
            <w:tcW w:w="2832" w:type="dxa"/>
          </w:tcPr>
          <w:p w14:paraId="4486B432" w14:textId="77777777" w:rsidR="00356455" w:rsidRPr="00002853" w:rsidRDefault="00356455"/>
        </w:tc>
      </w:tr>
      <w:tr w:rsidR="00356455" w:rsidRPr="00002853" w14:paraId="0770F3C4" w14:textId="77777777" w:rsidTr="00D820BF">
        <w:tc>
          <w:tcPr>
            <w:tcW w:w="1427" w:type="dxa"/>
          </w:tcPr>
          <w:p w14:paraId="045EB612" w14:textId="7AAFEFDC" w:rsidR="00356455" w:rsidRPr="00002853" w:rsidRDefault="005D0221">
            <w:r w:rsidRPr="00002853">
              <w:lastRenderedPageBreak/>
              <w:t>Patient Selection Defaults</w:t>
            </w:r>
          </w:p>
        </w:tc>
        <w:tc>
          <w:tcPr>
            <w:tcW w:w="1451" w:type="dxa"/>
          </w:tcPr>
          <w:p w14:paraId="407B9300" w14:textId="292AD07C" w:rsidR="00356455" w:rsidRPr="00002853" w:rsidRDefault="005D0221">
            <w:r>
              <w:t>Patient Selection Defaults</w:t>
            </w:r>
          </w:p>
        </w:tc>
        <w:tc>
          <w:tcPr>
            <w:tcW w:w="1536" w:type="dxa"/>
          </w:tcPr>
          <w:p w14:paraId="5FC34542" w14:textId="77777777" w:rsidR="00356455" w:rsidRPr="00002853" w:rsidRDefault="00356455">
            <w:r w:rsidRPr="00002853">
              <w:t>Team/List</w:t>
            </w:r>
          </w:p>
        </w:tc>
        <w:tc>
          <w:tcPr>
            <w:tcW w:w="1610" w:type="dxa"/>
          </w:tcPr>
          <w:p w14:paraId="6144E225" w14:textId="77777777" w:rsidR="00356455" w:rsidRPr="00002853" w:rsidRDefault="00356455">
            <w:r w:rsidRPr="00002853">
              <w:t>ORLP DEFAULT TEAM</w:t>
            </w:r>
          </w:p>
        </w:tc>
        <w:tc>
          <w:tcPr>
            <w:tcW w:w="2832" w:type="dxa"/>
          </w:tcPr>
          <w:p w14:paraId="2AA4983C" w14:textId="77777777" w:rsidR="00356455" w:rsidRPr="00002853" w:rsidRDefault="00356455"/>
        </w:tc>
      </w:tr>
      <w:tr w:rsidR="00356455" w:rsidRPr="00002853" w14:paraId="6C19C5B4" w14:textId="77777777" w:rsidTr="00D820BF">
        <w:tc>
          <w:tcPr>
            <w:tcW w:w="1427" w:type="dxa"/>
          </w:tcPr>
          <w:p w14:paraId="13446200" w14:textId="6B7E6AA5" w:rsidR="00356455" w:rsidRPr="00002853" w:rsidRDefault="005D0221">
            <w:r w:rsidRPr="00002853">
              <w:t>Patient Selection Defaults</w:t>
            </w:r>
          </w:p>
        </w:tc>
        <w:tc>
          <w:tcPr>
            <w:tcW w:w="1451" w:type="dxa"/>
          </w:tcPr>
          <w:p w14:paraId="41704B87" w14:textId="2737FF48" w:rsidR="00356455" w:rsidRPr="00002853" w:rsidRDefault="005D0221">
            <w:r>
              <w:t>Patient Selection Defaults</w:t>
            </w:r>
          </w:p>
        </w:tc>
        <w:tc>
          <w:tcPr>
            <w:tcW w:w="1536" w:type="dxa"/>
          </w:tcPr>
          <w:p w14:paraId="0C0E565C" w14:textId="77777777" w:rsidR="00356455" w:rsidRPr="00002853" w:rsidRDefault="00356455">
            <w:r w:rsidRPr="00002853">
              <w:t>Ward</w:t>
            </w:r>
          </w:p>
        </w:tc>
        <w:tc>
          <w:tcPr>
            <w:tcW w:w="1610" w:type="dxa"/>
          </w:tcPr>
          <w:p w14:paraId="1D13B282" w14:textId="77777777" w:rsidR="00356455" w:rsidRPr="00002853" w:rsidRDefault="00356455">
            <w:r w:rsidRPr="00002853">
              <w:t>ORLP DEFAULT WARD</w:t>
            </w:r>
          </w:p>
        </w:tc>
        <w:tc>
          <w:tcPr>
            <w:tcW w:w="2832" w:type="dxa"/>
          </w:tcPr>
          <w:p w14:paraId="17B3E9B7" w14:textId="77777777" w:rsidR="00356455" w:rsidRPr="00002853" w:rsidRDefault="00356455"/>
        </w:tc>
      </w:tr>
      <w:tr w:rsidR="00356455" w:rsidRPr="00002853" w14:paraId="0876D5B8" w14:textId="77777777" w:rsidTr="00D820BF">
        <w:tc>
          <w:tcPr>
            <w:tcW w:w="1427" w:type="dxa"/>
          </w:tcPr>
          <w:p w14:paraId="33C27B62" w14:textId="0B8F4ABC" w:rsidR="00356455" w:rsidRPr="00002853" w:rsidRDefault="005D0221">
            <w:r w:rsidRPr="00002853">
              <w:t>Patient Selection Defaults</w:t>
            </w:r>
          </w:p>
        </w:tc>
        <w:tc>
          <w:tcPr>
            <w:tcW w:w="1451" w:type="dxa"/>
          </w:tcPr>
          <w:p w14:paraId="47043525" w14:textId="4F4ECEB0" w:rsidR="00356455" w:rsidRPr="00002853" w:rsidRDefault="005D0221">
            <w:r>
              <w:t>Patient Selection Defaults</w:t>
            </w:r>
          </w:p>
        </w:tc>
        <w:tc>
          <w:tcPr>
            <w:tcW w:w="1536" w:type="dxa"/>
          </w:tcPr>
          <w:p w14:paraId="07779E6B" w14:textId="77777777" w:rsidR="00356455" w:rsidRPr="00002853" w:rsidRDefault="00356455">
            <w:r w:rsidRPr="00002853">
              <w:t>Monday</w:t>
            </w:r>
          </w:p>
        </w:tc>
        <w:tc>
          <w:tcPr>
            <w:tcW w:w="1610" w:type="dxa"/>
          </w:tcPr>
          <w:p w14:paraId="13051769" w14:textId="77777777" w:rsidR="00356455" w:rsidRPr="00002853" w:rsidRDefault="00356455">
            <w:r w:rsidRPr="00002853">
              <w:t>ORLP DEFAULT CLINIC MONDAY</w:t>
            </w:r>
          </w:p>
        </w:tc>
        <w:tc>
          <w:tcPr>
            <w:tcW w:w="2832" w:type="dxa"/>
          </w:tcPr>
          <w:p w14:paraId="455FD4E3" w14:textId="77777777" w:rsidR="00356455" w:rsidRPr="00002853" w:rsidRDefault="00356455"/>
        </w:tc>
      </w:tr>
      <w:tr w:rsidR="00356455" w:rsidRPr="00002853" w14:paraId="0C3667EB" w14:textId="77777777" w:rsidTr="00D820BF">
        <w:tc>
          <w:tcPr>
            <w:tcW w:w="1427" w:type="dxa"/>
          </w:tcPr>
          <w:p w14:paraId="51F1B1BC" w14:textId="2C823D85" w:rsidR="00356455" w:rsidRPr="00002853" w:rsidRDefault="005D0221">
            <w:r w:rsidRPr="00002853">
              <w:t>Patient Selection Defaults</w:t>
            </w:r>
          </w:p>
        </w:tc>
        <w:tc>
          <w:tcPr>
            <w:tcW w:w="1451" w:type="dxa"/>
          </w:tcPr>
          <w:p w14:paraId="403C547C" w14:textId="741F9F43" w:rsidR="00356455" w:rsidRPr="00002853" w:rsidRDefault="005D0221">
            <w:r>
              <w:t>Patient Selection Defaults</w:t>
            </w:r>
          </w:p>
        </w:tc>
        <w:tc>
          <w:tcPr>
            <w:tcW w:w="1536" w:type="dxa"/>
          </w:tcPr>
          <w:p w14:paraId="6581F50F" w14:textId="77777777" w:rsidR="00356455" w:rsidRPr="00002853" w:rsidRDefault="00356455">
            <w:r w:rsidRPr="00002853">
              <w:t>Tuesday</w:t>
            </w:r>
          </w:p>
        </w:tc>
        <w:tc>
          <w:tcPr>
            <w:tcW w:w="1610" w:type="dxa"/>
          </w:tcPr>
          <w:p w14:paraId="45A31C63" w14:textId="77777777" w:rsidR="00356455" w:rsidRPr="00002853" w:rsidRDefault="00356455">
            <w:r w:rsidRPr="00002853">
              <w:t>ORLP DEFAULT CLINIC TUESDAY</w:t>
            </w:r>
          </w:p>
        </w:tc>
        <w:tc>
          <w:tcPr>
            <w:tcW w:w="2832" w:type="dxa"/>
          </w:tcPr>
          <w:p w14:paraId="1D84D6F0" w14:textId="77777777" w:rsidR="00356455" w:rsidRPr="00002853" w:rsidRDefault="00356455"/>
        </w:tc>
      </w:tr>
      <w:tr w:rsidR="00356455" w:rsidRPr="00002853" w14:paraId="1BAFDF4E" w14:textId="77777777" w:rsidTr="00D820BF">
        <w:tc>
          <w:tcPr>
            <w:tcW w:w="1427" w:type="dxa"/>
          </w:tcPr>
          <w:p w14:paraId="1E3D54BA" w14:textId="3078CF16" w:rsidR="00356455" w:rsidRPr="00002853" w:rsidRDefault="005D0221">
            <w:r w:rsidRPr="00002853">
              <w:t>Patient Selection Defaults</w:t>
            </w:r>
          </w:p>
        </w:tc>
        <w:tc>
          <w:tcPr>
            <w:tcW w:w="1451" w:type="dxa"/>
          </w:tcPr>
          <w:p w14:paraId="31E81972" w14:textId="1BCFA4DA" w:rsidR="00356455" w:rsidRPr="00002853" w:rsidRDefault="005D0221">
            <w:r>
              <w:t>Patient Selection Defaults</w:t>
            </w:r>
          </w:p>
        </w:tc>
        <w:tc>
          <w:tcPr>
            <w:tcW w:w="1536" w:type="dxa"/>
          </w:tcPr>
          <w:p w14:paraId="3024F4E5" w14:textId="77777777" w:rsidR="00356455" w:rsidRPr="00002853" w:rsidRDefault="00356455">
            <w:r w:rsidRPr="00002853">
              <w:t>Wednesday</w:t>
            </w:r>
          </w:p>
        </w:tc>
        <w:tc>
          <w:tcPr>
            <w:tcW w:w="1610" w:type="dxa"/>
          </w:tcPr>
          <w:p w14:paraId="14D3BDCD" w14:textId="77777777" w:rsidR="00356455" w:rsidRPr="00002853" w:rsidRDefault="00356455">
            <w:r w:rsidRPr="00002853">
              <w:t>ORLP DEFAULT CLINIC WEDNESDAY</w:t>
            </w:r>
          </w:p>
        </w:tc>
        <w:tc>
          <w:tcPr>
            <w:tcW w:w="2832" w:type="dxa"/>
          </w:tcPr>
          <w:p w14:paraId="1A251553" w14:textId="77777777" w:rsidR="00356455" w:rsidRPr="00002853" w:rsidRDefault="00356455"/>
        </w:tc>
      </w:tr>
      <w:tr w:rsidR="00356455" w:rsidRPr="00002853" w14:paraId="4C4042F4" w14:textId="77777777" w:rsidTr="00D820BF">
        <w:tc>
          <w:tcPr>
            <w:tcW w:w="1427" w:type="dxa"/>
          </w:tcPr>
          <w:p w14:paraId="4516781F" w14:textId="4C2B5302" w:rsidR="00356455" w:rsidRPr="00002853" w:rsidRDefault="005D0221">
            <w:r w:rsidRPr="00002853">
              <w:t>Patient Selection Defaults</w:t>
            </w:r>
          </w:p>
        </w:tc>
        <w:tc>
          <w:tcPr>
            <w:tcW w:w="1451" w:type="dxa"/>
          </w:tcPr>
          <w:p w14:paraId="0A0B0D5D" w14:textId="3BD90E42" w:rsidR="00356455" w:rsidRPr="00002853" w:rsidRDefault="005D0221">
            <w:r>
              <w:t>Patient Selection Defaults</w:t>
            </w:r>
          </w:p>
        </w:tc>
        <w:tc>
          <w:tcPr>
            <w:tcW w:w="1536" w:type="dxa"/>
          </w:tcPr>
          <w:p w14:paraId="650C62ED" w14:textId="77777777" w:rsidR="00356455" w:rsidRPr="00002853" w:rsidRDefault="00356455">
            <w:r w:rsidRPr="00002853">
              <w:t>Thursday</w:t>
            </w:r>
          </w:p>
        </w:tc>
        <w:tc>
          <w:tcPr>
            <w:tcW w:w="1610" w:type="dxa"/>
          </w:tcPr>
          <w:p w14:paraId="273C1C81" w14:textId="77777777" w:rsidR="00356455" w:rsidRPr="00002853" w:rsidRDefault="00356455">
            <w:r w:rsidRPr="00002853">
              <w:t>ORLP DEFAULT CLINIC THURSDAY</w:t>
            </w:r>
          </w:p>
        </w:tc>
        <w:tc>
          <w:tcPr>
            <w:tcW w:w="2832" w:type="dxa"/>
          </w:tcPr>
          <w:p w14:paraId="481E44C0" w14:textId="77777777" w:rsidR="00356455" w:rsidRPr="00002853" w:rsidRDefault="00356455"/>
        </w:tc>
      </w:tr>
      <w:tr w:rsidR="00356455" w:rsidRPr="00002853" w14:paraId="677A3FB3" w14:textId="77777777" w:rsidTr="00D820BF">
        <w:tc>
          <w:tcPr>
            <w:tcW w:w="1427" w:type="dxa"/>
          </w:tcPr>
          <w:p w14:paraId="5855763D" w14:textId="5977117F" w:rsidR="00356455" w:rsidRPr="00002853" w:rsidRDefault="005D0221">
            <w:r w:rsidRPr="00002853">
              <w:t>Patient Selection Defaults</w:t>
            </w:r>
          </w:p>
        </w:tc>
        <w:tc>
          <w:tcPr>
            <w:tcW w:w="1451" w:type="dxa"/>
          </w:tcPr>
          <w:p w14:paraId="61A5D5B4" w14:textId="31584297" w:rsidR="00356455" w:rsidRPr="00002853" w:rsidRDefault="005D0221">
            <w:r>
              <w:t>Patient Selection Defaults</w:t>
            </w:r>
          </w:p>
        </w:tc>
        <w:tc>
          <w:tcPr>
            <w:tcW w:w="1536" w:type="dxa"/>
          </w:tcPr>
          <w:p w14:paraId="32044889" w14:textId="77777777" w:rsidR="00356455" w:rsidRPr="00002853" w:rsidRDefault="00356455">
            <w:r w:rsidRPr="00002853">
              <w:t>Friday</w:t>
            </w:r>
          </w:p>
        </w:tc>
        <w:tc>
          <w:tcPr>
            <w:tcW w:w="1610" w:type="dxa"/>
          </w:tcPr>
          <w:p w14:paraId="695F8A0E" w14:textId="77777777" w:rsidR="00356455" w:rsidRPr="00002853" w:rsidRDefault="00356455">
            <w:r w:rsidRPr="00002853">
              <w:t>ORLP DEFAULT CLINIC FRIDAY</w:t>
            </w:r>
          </w:p>
        </w:tc>
        <w:tc>
          <w:tcPr>
            <w:tcW w:w="2832" w:type="dxa"/>
          </w:tcPr>
          <w:p w14:paraId="11403692" w14:textId="77777777" w:rsidR="00356455" w:rsidRPr="00002853" w:rsidRDefault="00356455"/>
        </w:tc>
      </w:tr>
      <w:tr w:rsidR="00356455" w:rsidRPr="00002853" w14:paraId="1CA55253" w14:textId="77777777" w:rsidTr="00D820BF">
        <w:tc>
          <w:tcPr>
            <w:tcW w:w="1427" w:type="dxa"/>
          </w:tcPr>
          <w:p w14:paraId="57EAACDD" w14:textId="02745B57" w:rsidR="00356455" w:rsidRPr="00002853" w:rsidRDefault="005D0221">
            <w:r w:rsidRPr="00002853">
              <w:t>Patient Selection Defaults</w:t>
            </w:r>
          </w:p>
        </w:tc>
        <w:tc>
          <w:tcPr>
            <w:tcW w:w="1451" w:type="dxa"/>
          </w:tcPr>
          <w:p w14:paraId="60F67745" w14:textId="60EC2614" w:rsidR="00356455" w:rsidRPr="00002853" w:rsidRDefault="005D0221">
            <w:r>
              <w:t>Patient Selection Defaults</w:t>
            </w:r>
          </w:p>
        </w:tc>
        <w:tc>
          <w:tcPr>
            <w:tcW w:w="1536" w:type="dxa"/>
          </w:tcPr>
          <w:p w14:paraId="6A4A7BDD" w14:textId="77777777" w:rsidR="00356455" w:rsidRPr="00002853" w:rsidRDefault="00356455">
            <w:r w:rsidRPr="00002853">
              <w:t>Saturday</w:t>
            </w:r>
          </w:p>
        </w:tc>
        <w:tc>
          <w:tcPr>
            <w:tcW w:w="1610" w:type="dxa"/>
          </w:tcPr>
          <w:p w14:paraId="467EB968" w14:textId="77777777" w:rsidR="00356455" w:rsidRPr="00002853" w:rsidRDefault="00356455">
            <w:r w:rsidRPr="00002853">
              <w:t>ORLP DEFAULT CLINIC SATURDAY</w:t>
            </w:r>
          </w:p>
        </w:tc>
        <w:tc>
          <w:tcPr>
            <w:tcW w:w="2832" w:type="dxa"/>
          </w:tcPr>
          <w:p w14:paraId="069BA8BF" w14:textId="77777777" w:rsidR="00356455" w:rsidRPr="00002853" w:rsidRDefault="00356455"/>
        </w:tc>
      </w:tr>
      <w:tr w:rsidR="00356455" w:rsidRPr="00002853" w14:paraId="535FE638" w14:textId="77777777" w:rsidTr="00D820BF">
        <w:tc>
          <w:tcPr>
            <w:tcW w:w="1427" w:type="dxa"/>
          </w:tcPr>
          <w:p w14:paraId="0D53F0B4" w14:textId="2B2BA72E" w:rsidR="00356455" w:rsidRPr="00002853" w:rsidRDefault="005D0221">
            <w:r w:rsidRPr="00002853">
              <w:t>Patient Selection Defaults</w:t>
            </w:r>
          </w:p>
        </w:tc>
        <w:tc>
          <w:tcPr>
            <w:tcW w:w="1451" w:type="dxa"/>
          </w:tcPr>
          <w:p w14:paraId="6845E5DB" w14:textId="34DE33EA" w:rsidR="00356455" w:rsidRPr="00002853" w:rsidRDefault="005D0221">
            <w:r>
              <w:t>Patient Selection Defaults</w:t>
            </w:r>
          </w:p>
        </w:tc>
        <w:tc>
          <w:tcPr>
            <w:tcW w:w="1536" w:type="dxa"/>
          </w:tcPr>
          <w:p w14:paraId="5C8FF2CD" w14:textId="77777777" w:rsidR="00356455" w:rsidRPr="00002853" w:rsidRDefault="00356455">
            <w:r w:rsidRPr="00002853">
              <w:t>Sunday</w:t>
            </w:r>
          </w:p>
        </w:tc>
        <w:tc>
          <w:tcPr>
            <w:tcW w:w="1610" w:type="dxa"/>
          </w:tcPr>
          <w:p w14:paraId="19628010" w14:textId="77777777" w:rsidR="00356455" w:rsidRPr="00002853" w:rsidRDefault="00356455">
            <w:r w:rsidRPr="00002853">
              <w:t>ORLP DEFAULT CLINIC SUNDAY</w:t>
            </w:r>
          </w:p>
        </w:tc>
        <w:tc>
          <w:tcPr>
            <w:tcW w:w="2832" w:type="dxa"/>
          </w:tcPr>
          <w:p w14:paraId="72D79444" w14:textId="77777777" w:rsidR="00356455" w:rsidRPr="00002853" w:rsidRDefault="00356455"/>
        </w:tc>
      </w:tr>
      <w:tr w:rsidR="00356455" w:rsidRPr="00002853" w14:paraId="5E80016C" w14:textId="77777777" w:rsidTr="00D820BF">
        <w:tc>
          <w:tcPr>
            <w:tcW w:w="1427" w:type="dxa"/>
          </w:tcPr>
          <w:p w14:paraId="210FD361" w14:textId="5F1FB8D3" w:rsidR="00356455" w:rsidRPr="00002853" w:rsidRDefault="005D0221">
            <w:r w:rsidRPr="00002853">
              <w:t>Patient Selection Defaults</w:t>
            </w:r>
          </w:p>
        </w:tc>
        <w:tc>
          <w:tcPr>
            <w:tcW w:w="1451" w:type="dxa"/>
          </w:tcPr>
          <w:p w14:paraId="772CEC54" w14:textId="77777777" w:rsidR="00356455" w:rsidRPr="00002853" w:rsidRDefault="00356455">
            <w:r w:rsidRPr="00002853">
              <w:t>Source Combinations</w:t>
            </w:r>
          </w:p>
        </w:tc>
        <w:tc>
          <w:tcPr>
            <w:tcW w:w="1536" w:type="dxa"/>
          </w:tcPr>
          <w:p w14:paraId="11734648" w14:textId="77777777" w:rsidR="00356455" w:rsidRPr="00002853" w:rsidRDefault="00356455">
            <w:r w:rsidRPr="00002853">
              <w:t>Combinations</w:t>
            </w:r>
          </w:p>
        </w:tc>
        <w:tc>
          <w:tcPr>
            <w:tcW w:w="1610" w:type="dxa"/>
          </w:tcPr>
          <w:p w14:paraId="0E5C0410" w14:textId="77777777" w:rsidR="00356455" w:rsidRPr="00002853" w:rsidRDefault="00356455"/>
        </w:tc>
        <w:tc>
          <w:tcPr>
            <w:tcW w:w="2832" w:type="dxa"/>
          </w:tcPr>
          <w:p w14:paraId="7B148D5C" w14:textId="77777777" w:rsidR="00356455" w:rsidRPr="00002853" w:rsidRDefault="00356455">
            <w:r w:rsidRPr="00002853">
              <w:t>User’s definition of a combination list is stored in OE/RR PT SEL COMBO file (#100.24)</w:t>
            </w:r>
          </w:p>
        </w:tc>
      </w:tr>
      <w:tr w:rsidR="00356455" w:rsidRPr="00002853" w14:paraId="63482AB6" w14:textId="77777777" w:rsidTr="00D820BF">
        <w:tc>
          <w:tcPr>
            <w:tcW w:w="1427" w:type="dxa"/>
          </w:tcPr>
          <w:p w14:paraId="6FC387F0" w14:textId="77777777" w:rsidR="00356455" w:rsidRPr="00002853" w:rsidRDefault="00356455">
            <w:r w:rsidRPr="00002853">
              <w:lastRenderedPageBreak/>
              <w:t>Personal Lists and Teams</w:t>
            </w:r>
          </w:p>
        </w:tc>
        <w:tc>
          <w:tcPr>
            <w:tcW w:w="1451" w:type="dxa"/>
          </w:tcPr>
          <w:p w14:paraId="3B42FE1F" w14:textId="77777777" w:rsidR="00356455" w:rsidRPr="00002853" w:rsidRDefault="00356455">
            <w:r w:rsidRPr="00002853">
              <w:t>Personal Lists</w:t>
            </w:r>
          </w:p>
        </w:tc>
        <w:tc>
          <w:tcPr>
            <w:tcW w:w="1536" w:type="dxa"/>
          </w:tcPr>
          <w:p w14:paraId="141BAF86" w14:textId="77777777" w:rsidR="00356455" w:rsidRPr="00002853" w:rsidRDefault="00356455">
            <w:r w:rsidRPr="00002853">
              <w:t>Clinic Date Range</w:t>
            </w:r>
          </w:p>
        </w:tc>
        <w:tc>
          <w:tcPr>
            <w:tcW w:w="1610" w:type="dxa"/>
          </w:tcPr>
          <w:p w14:paraId="05296D5E" w14:textId="77777777" w:rsidR="00356455" w:rsidRPr="00002853" w:rsidRDefault="00356455"/>
        </w:tc>
        <w:tc>
          <w:tcPr>
            <w:tcW w:w="2832" w:type="dxa"/>
          </w:tcPr>
          <w:p w14:paraId="21555FC7" w14:textId="77777777" w:rsidR="00356455" w:rsidRPr="00002853" w:rsidRDefault="00356455">
            <w:pPr>
              <w:pStyle w:val="IndexHeading"/>
            </w:pPr>
            <w:r w:rsidRPr="00002853">
              <w:t>This is only used to display patients for selection that have clinic appointments during this date range.</w:t>
            </w:r>
          </w:p>
        </w:tc>
      </w:tr>
      <w:tr w:rsidR="00356455" w:rsidRPr="00002853" w14:paraId="29536358" w14:textId="77777777" w:rsidTr="00D820BF">
        <w:tc>
          <w:tcPr>
            <w:tcW w:w="1427" w:type="dxa"/>
          </w:tcPr>
          <w:p w14:paraId="629B64A7" w14:textId="2B9A3D78" w:rsidR="00356455" w:rsidRPr="00002853" w:rsidRDefault="00010CC5">
            <w:r>
              <w:t>Personal Lists and Teams</w:t>
            </w:r>
          </w:p>
        </w:tc>
        <w:tc>
          <w:tcPr>
            <w:tcW w:w="1451" w:type="dxa"/>
          </w:tcPr>
          <w:p w14:paraId="7E714104" w14:textId="4E264FB0" w:rsidR="00356455" w:rsidRPr="00002853" w:rsidRDefault="005D0221">
            <w:r w:rsidRPr="00002853">
              <w:t>Personal Lists</w:t>
            </w:r>
          </w:p>
        </w:tc>
        <w:tc>
          <w:tcPr>
            <w:tcW w:w="1536" w:type="dxa"/>
          </w:tcPr>
          <w:p w14:paraId="59D83B4D" w14:textId="77777777" w:rsidR="00356455" w:rsidRPr="00002853" w:rsidRDefault="00356455">
            <w:r w:rsidRPr="00002853">
              <w:t>New List (Name of personal list)</w:t>
            </w:r>
          </w:p>
        </w:tc>
        <w:tc>
          <w:tcPr>
            <w:tcW w:w="1610" w:type="dxa"/>
          </w:tcPr>
          <w:p w14:paraId="5767D4C2" w14:textId="77777777" w:rsidR="00356455" w:rsidRPr="00002853" w:rsidRDefault="00356455"/>
        </w:tc>
        <w:tc>
          <w:tcPr>
            <w:tcW w:w="2832" w:type="dxa"/>
          </w:tcPr>
          <w:p w14:paraId="455A03DF" w14:textId="77777777" w:rsidR="00356455" w:rsidRPr="00002853" w:rsidRDefault="00356455">
            <w:r w:rsidRPr="00002853">
              <w:t>Adds entry to OE/RR LIST file (#100.21).</w:t>
            </w:r>
          </w:p>
        </w:tc>
      </w:tr>
      <w:tr w:rsidR="00356455" w:rsidRPr="00002853" w14:paraId="7741802E" w14:textId="77777777" w:rsidTr="00D820BF">
        <w:tc>
          <w:tcPr>
            <w:tcW w:w="1427" w:type="dxa"/>
          </w:tcPr>
          <w:p w14:paraId="7F16FEEE" w14:textId="67F6678A" w:rsidR="00356455" w:rsidRPr="00002853" w:rsidRDefault="00010CC5">
            <w:r>
              <w:t>Personal Lists and Teams</w:t>
            </w:r>
          </w:p>
        </w:tc>
        <w:tc>
          <w:tcPr>
            <w:tcW w:w="1451" w:type="dxa"/>
          </w:tcPr>
          <w:p w14:paraId="303EFA1B" w14:textId="547A5477" w:rsidR="00356455" w:rsidRPr="00002853" w:rsidRDefault="005D0221">
            <w:r w:rsidRPr="00002853">
              <w:t>Personal Lists</w:t>
            </w:r>
          </w:p>
        </w:tc>
        <w:tc>
          <w:tcPr>
            <w:tcW w:w="1536" w:type="dxa"/>
          </w:tcPr>
          <w:p w14:paraId="7B0DAB35" w14:textId="77777777" w:rsidR="00356455" w:rsidRPr="00002853" w:rsidRDefault="00356455">
            <w:r w:rsidRPr="00002853">
              <w:t>Delete List</w:t>
            </w:r>
          </w:p>
        </w:tc>
        <w:tc>
          <w:tcPr>
            <w:tcW w:w="1610" w:type="dxa"/>
          </w:tcPr>
          <w:p w14:paraId="566E0272" w14:textId="77777777" w:rsidR="00356455" w:rsidRPr="00002853" w:rsidRDefault="00356455"/>
        </w:tc>
        <w:tc>
          <w:tcPr>
            <w:tcW w:w="2832" w:type="dxa"/>
          </w:tcPr>
          <w:p w14:paraId="5560A25C" w14:textId="77777777" w:rsidR="00356455" w:rsidRPr="00002853" w:rsidRDefault="00356455">
            <w:r w:rsidRPr="00002853">
              <w:t>Removes entry to OE/RR LIST file (#100.21).</w:t>
            </w:r>
          </w:p>
        </w:tc>
      </w:tr>
      <w:tr w:rsidR="00356455" w:rsidRPr="00002853" w14:paraId="4597D12E" w14:textId="77777777" w:rsidTr="00D820BF">
        <w:tc>
          <w:tcPr>
            <w:tcW w:w="1427" w:type="dxa"/>
          </w:tcPr>
          <w:p w14:paraId="26DF5FF8" w14:textId="0A9C636A" w:rsidR="00356455" w:rsidRPr="00002853" w:rsidRDefault="00010CC5">
            <w:r>
              <w:t>Personal Lists and Teams</w:t>
            </w:r>
          </w:p>
        </w:tc>
        <w:tc>
          <w:tcPr>
            <w:tcW w:w="1451" w:type="dxa"/>
          </w:tcPr>
          <w:p w14:paraId="62717F4A" w14:textId="344098C3" w:rsidR="00356455" w:rsidRPr="00002853" w:rsidRDefault="005D0221">
            <w:r w:rsidRPr="00002853">
              <w:t>Personal Lists</w:t>
            </w:r>
          </w:p>
        </w:tc>
        <w:tc>
          <w:tcPr>
            <w:tcW w:w="1536" w:type="dxa"/>
          </w:tcPr>
          <w:p w14:paraId="372D1DB0" w14:textId="77777777" w:rsidR="00356455" w:rsidRPr="00002853" w:rsidRDefault="00356455">
            <w:r w:rsidRPr="00002853">
              <w:t>Save Changes</w:t>
            </w:r>
          </w:p>
        </w:tc>
        <w:tc>
          <w:tcPr>
            <w:tcW w:w="1610" w:type="dxa"/>
          </w:tcPr>
          <w:p w14:paraId="58D8C0AD" w14:textId="77777777" w:rsidR="00356455" w:rsidRPr="00002853" w:rsidRDefault="00356455"/>
        </w:tc>
        <w:tc>
          <w:tcPr>
            <w:tcW w:w="2832" w:type="dxa"/>
          </w:tcPr>
          <w:p w14:paraId="0E64A197" w14:textId="77777777" w:rsidR="00356455" w:rsidRPr="00002853" w:rsidRDefault="00356455">
            <w:r w:rsidRPr="00002853">
              <w:t>Saves changes to OE/RR LIST file (#100.21).</w:t>
            </w:r>
          </w:p>
        </w:tc>
      </w:tr>
      <w:tr w:rsidR="00356455" w:rsidRPr="00002853" w14:paraId="5C075970" w14:textId="77777777" w:rsidTr="00D820BF">
        <w:tc>
          <w:tcPr>
            <w:tcW w:w="1427" w:type="dxa"/>
          </w:tcPr>
          <w:p w14:paraId="6C40BBCF" w14:textId="008A7365" w:rsidR="00356455" w:rsidRPr="00002853" w:rsidRDefault="00010CC5">
            <w:r>
              <w:t>Personal Lists and Teams</w:t>
            </w:r>
          </w:p>
        </w:tc>
        <w:tc>
          <w:tcPr>
            <w:tcW w:w="1451" w:type="dxa"/>
          </w:tcPr>
          <w:p w14:paraId="0A71D5D6" w14:textId="77777777" w:rsidR="00356455" w:rsidRPr="00002853" w:rsidRDefault="00356455">
            <w:r w:rsidRPr="00002853">
              <w:t>Teams Information</w:t>
            </w:r>
          </w:p>
        </w:tc>
        <w:tc>
          <w:tcPr>
            <w:tcW w:w="1536" w:type="dxa"/>
          </w:tcPr>
          <w:p w14:paraId="4C2519EE" w14:textId="77777777" w:rsidR="00356455" w:rsidRPr="00002853" w:rsidRDefault="00356455">
            <w:r w:rsidRPr="00002853">
              <w:t>Remove yourself from this team</w:t>
            </w:r>
          </w:p>
        </w:tc>
        <w:tc>
          <w:tcPr>
            <w:tcW w:w="1610" w:type="dxa"/>
          </w:tcPr>
          <w:p w14:paraId="4660993A" w14:textId="77777777" w:rsidR="00356455" w:rsidRPr="00002853" w:rsidRDefault="00356455"/>
        </w:tc>
        <w:tc>
          <w:tcPr>
            <w:tcW w:w="2832" w:type="dxa"/>
          </w:tcPr>
          <w:p w14:paraId="02E310C7" w14:textId="77777777" w:rsidR="00356455" w:rsidRPr="00002853" w:rsidRDefault="00356455">
            <w:r w:rsidRPr="00002853">
              <w:t>Removes user from multiple in OE/RR LIST file (#100.21)</w:t>
            </w:r>
          </w:p>
        </w:tc>
      </w:tr>
      <w:tr w:rsidR="00356455" w:rsidRPr="00002853" w14:paraId="2B716635" w14:textId="77777777" w:rsidTr="00D820BF">
        <w:tc>
          <w:tcPr>
            <w:tcW w:w="1427" w:type="dxa"/>
          </w:tcPr>
          <w:p w14:paraId="20FF11E8" w14:textId="729BEE63" w:rsidR="00356455" w:rsidRPr="00002853" w:rsidRDefault="00010CC5">
            <w:r>
              <w:t>Personal Lists and Teams</w:t>
            </w:r>
          </w:p>
        </w:tc>
        <w:tc>
          <w:tcPr>
            <w:tcW w:w="1451" w:type="dxa"/>
          </w:tcPr>
          <w:p w14:paraId="745EB131" w14:textId="75073C30" w:rsidR="00356455" w:rsidRPr="00002853" w:rsidRDefault="00010CC5">
            <w:r w:rsidRPr="00002853">
              <w:t>Teams Information</w:t>
            </w:r>
          </w:p>
        </w:tc>
        <w:tc>
          <w:tcPr>
            <w:tcW w:w="1536" w:type="dxa"/>
          </w:tcPr>
          <w:p w14:paraId="6FC0A2AD" w14:textId="77777777" w:rsidR="00356455" w:rsidRPr="00002853" w:rsidRDefault="00356455">
            <w:r w:rsidRPr="00002853">
              <w:t>Subscribe to a team</w:t>
            </w:r>
          </w:p>
        </w:tc>
        <w:tc>
          <w:tcPr>
            <w:tcW w:w="1610" w:type="dxa"/>
          </w:tcPr>
          <w:p w14:paraId="4C2DCD0B" w14:textId="77777777" w:rsidR="00356455" w:rsidRPr="00002853" w:rsidRDefault="00356455"/>
        </w:tc>
        <w:tc>
          <w:tcPr>
            <w:tcW w:w="2832" w:type="dxa"/>
          </w:tcPr>
          <w:p w14:paraId="14200520" w14:textId="77777777" w:rsidR="00356455" w:rsidRPr="00002853" w:rsidRDefault="00356455">
            <w:r w:rsidRPr="00002853">
              <w:t>Adds user to multiple in OE/RR LIST file (#100.21)</w:t>
            </w:r>
          </w:p>
        </w:tc>
      </w:tr>
      <w:bookmarkEnd w:id="66"/>
      <w:bookmarkEnd w:id="67"/>
    </w:tbl>
    <w:p w14:paraId="386AC0F8" w14:textId="77777777" w:rsidR="001A6982" w:rsidRPr="00002853" w:rsidRDefault="001A6982">
      <w:pPr>
        <w:pStyle w:val="CPRSH2"/>
      </w:pPr>
    </w:p>
    <w:p w14:paraId="7279A908" w14:textId="77777777" w:rsidR="00356455" w:rsidRPr="00002853" w:rsidRDefault="00356455">
      <w:pPr>
        <w:pStyle w:val="CPRSH2"/>
      </w:pPr>
      <w:bookmarkStart w:id="69" w:name="_Toc137456411"/>
      <w:bookmarkEnd w:id="68"/>
      <w:r w:rsidRPr="00002853">
        <w:t>Notes tab</w:t>
      </w:r>
      <w:bookmarkEnd w:id="69"/>
    </w:p>
    <w:p w14:paraId="405687ED" w14:textId="77777777" w:rsidR="00356455" w:rsidRPr="00002853" w:rsidRDefault="00356455"/>
    <w:tbl>
      <w:tblPr>
        <w:tblStyle w:val="GridTable1Light"/>
        <w:tblW w:w="8856" w:type="dxa"/>
        <w:tblLook w:val="0020" w:firstRow="1" w:lastRow="0" w:firstColumn="0" w:lastColumn="0" w:noHBand="0" w:noVBand="0"/>
      </w:tblPr>
      <w:tblGrid>
        <w:gridCol w:w="1437"/>
        <w:gridCol w:w="1437"/>
        <w:gridCol w:w="1670"/>
        <w:gridCol w:w="1440"/>
        <w:gridCol w:w="2872"/>
      </w:tblGrid>
      <w:tr w:rsidR="00356455" w:rsidRPr="00D820BF" w14:paraId="154EC487" w14:textId="77777777" w:rsidTr="00A52489">
        <w:trPr>
          <w:cnfStyle w:val="100000000000" w:firstRow="1" w:lastRow="0" w:firstColumn="0" w:lastColumn="0" w:oddVBand="0" w:evenVBand="0" w:oddHBand="0" w:evenHBand="0" w:firstRowFirstColumn="0" w:firstRowLastColumn="0" w:lastRowFirstColumn="0" w:lastRowLastColumn="0"/>
          <w:tblHeader/>
        </w:trPr>
        <w:tc>
          <w:tcPr>
            <w:tcW w:w="1437" w:type="dxa"/>
            <w:shd w:val="clear" w:color="auto" w:fill="D9D9D9"/>
          </w:tcPr>
          <w:p w14:paraId="52A957DA"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37" w:type="dxa"/>
            <w:shd w:val="clear" w:color="auto" w:fill="D9D9D9"/>
          </w:tcPr>
          <w:p w14:paraId="459C2E58"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670" w:type="dxa"/>
            <w:shd w:val="clear" w:color="auto" w:fill="D9D9D9"/>
          </w:tcPr>
          <w:p w14:paraId="13AAD23E"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40" w:type="dxa"/>
            <w:shd w:val="clear" w:color="auto" w:fill="D9D9D9"/>
          </w:tcPr>
          <w:p w14:paraId="1B505A0F"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72" w:type="dxa"/>
            <w:shd w:val="clear" w:color="auto" w:fill="D9D9D9"/>
          </w:tcPr>
          <w:p w14:paraId="749BBA80"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4ECF5167" w14:textId="77777777" w:rsidTr="00D820BF">
        <w:tc>
          <w:tcPr>
            <w:tcW w:w="1437" w:type="dxa"/>
          </w:tcPr>
          <w:p w14:paraId="09D6249F" w14:textId="77777777" w:rsidR="00356455" w:rsidRPr="00002853" w:rsidRDefault="00356455">
            <w:r w:rsidRPr="00002853">
              <w:t>Notes</w:t>
            </w:r>
          </w:p>
        </w:tc>
        <w:tc>
          <w:tcPr>
            <w:tcW w:w="1437" w:type="dxa"/>
          </w:tcPr>
          <w:p w14:paraId="7747965D" w14:textId="77777777" w:rsidR="00356455" w:rsidRPr="00002853" w:rsidRDefault="00356455"/>
        </w:tc>
        <w:tc>
          <w:tcPr>
            <w:tcW w:w="1670" w:type="dxa"/>
          </w:tcPr>
          <w:p w14:paraId="10606D3E" w14:textId="77777777" w:rsidR="00356455" w:rsidRPr="00002853" w:rsidRDefault="00356455">
            <w:r w:rsidRPr="00002853">
              <w:t>Interval for autosave</w:t>
            </w:r>
          </w:p>
        </w:tc>
        <w:tc>
          <w:tcPr>
            <w:tcW w:w="1440" w:type="dxa"/>
          </w:tcPr>
          <w:p w14:paraId="5E4B95F3" w14:textId="77777777" w:rsidR="00356455" w:rsidRPr="00002853" w:rsidRDefault="00356455">
            <w:r w:rsidRPr="00002853">
              <w:t>ORWOR AUTOSAVE NOTE</w:t>
            </w:r>
          </w:p>
        </w:tc>
        <w:tc>
          <w:tcPr>
            <w:tcW w:w="2872" w:type="dxa"/>
          </w:tcPr>
          <w:p w14:paraId="14C46E7C" w14:textId="77777777" w:rsidR="00356455" w:rsidRPr="00002853" w:rsidRDefault="00356455"/>
        </w:tc>
      </w:tr>
      <w:tr w:rsidR="00356455" w:rsidRPr="00002853" w14:paraId="5D8F4580" w14:textId="77777777" w:rsidTr="00D820BF">
        <w:tc>
          <w:tcPr>
            <w:tcW w:w="1437" w:type="dxa"/>
          </w:tcPr>
          <w:p w14:paraId="0272CBC4" w14:textId="2ED77E48" w:rsidR="00356455" w:rsidRPr="00002853" w:rsidRDefault="00010CC5">
            <w:r>
              <w:t>Notes</w:t>
            </w:r>
          </w:p>
        </w:tc>
        <w:tc>
          <w:tcPr>
            <w:tcW w:w="1437" w:type="dxa"/>
          </w:tcPr>
          <w:p w14:paraId="08FFCE89" w14:textId="77777777" w:rsidR="00356455" w:rsidRPr="00002853" w:rsidRDefault="00356455"/>
        </w:tc>
        <w:tc>
          <w:tcPr>
            <w:tcW w:w="1670" w:type="dxa"/>
          </w:tcPr>
          <w:p w14:paraId="58A31751" w14:textId="77777777" w:rsidR="00356455" w:rsidRPr="00002853" w:rsidRDefault="00356455">
            <w:r w:rsidRPr="00002853">
              <w:t>Ask subject for progress notes</w:t>
            </w:r>
          </w:p>
        </w:tc>
        <w:tc>
          <w:tcPr>
            <w:tcW w:w="1440" w:type="dxa"/>
          </w:tcPr>
          <w:p w14:paraId="03C25C15" w14:textId="77777777" w:rsidR="00356455" w:rsidRPr="00002853" w:rsidRDefault="00356455"/>
        </w:tc>
        <w:tc>
          <w:tcPr>
            <w:tcW w:w="2872" w:type="dxa"/>
          </w:tcPr>
          <w:p w14:paraId="525337C4" w14:textId="77777777" w:rsidR="00356455" w:rsidRPr="00002853" w:rsidRDefault="00356455">
            <w:r w:rsidRPr="00002853">
              <w:t>Uses ASK SUBJECT FOR PROGRESS NOTES field in TIU PERSONAL PREFERENCES file (#8926).</w:t>
            </w:r>
          </w:p>
        </w:tc>
      </w:tr>
      <w:tr w:rsidR="00356455" w:rsidRPr="00002853" w14:paraId="6AFB3B11" w14:textId="77777777" w:rsidTr="00D820BF">
        <w:tc>
          <w:tcPr>
            <w:tcW w:w="1437" w:type="dxa"/>
          </w:tcPr>
          <w:p w14:paraId="5C6A1D89" w14:textId="03265AE0" w:rsidR="00356455" w:rsidRPr="00002853" w:rsidRDefault="00010CC5">
            <w:r>
              <w:t>Notes</w:t>
            </w:r>
          </w:p>
        </w:tc>
        <w:tc>
          <w:tcPr>
            <w:tcW w:w="1437" w:type="dxa"/>
          </w:tcPr>
          <w:p w14:paraId="6DFBE908" w14:textId="77777777" w:rsidR="00356455" w:rsidRPr="00002853" w:rsidRDefault="00356455"/>
        </w:tc>
        <w:tc>
          <w:tcPr>
            <w:tcW w:w="1670" w:type="dxa"/>
          </w:tcPr>
          <w:p w14:paraId="7427D70F" w14:textId="77777777" w:rsidR="00356455" w:rsidRPr="00002853" w:rsidRDefault="00356455">
            <w:r w:rsidRPr="00002853">
              <w:t>Verify Note Title</w:t>
            </w:r>
          </w:p>
        </w:tc>
        <w:tc>
          <w:tcPr>
            <w:tcW w:w="1440" w:type="dxa"/>
          </w:tcPr>
          <w:p w14:paraId="37723DBB" w14:textId="77777777" w:rsidR="00356455" w:rsidRPr="00002853" w:rsidRDefault="00356455">
            <w:r w:rsidRPr="00002853">
              <w:t>ORWOR VERIFY NOTE TITLE</w:t>
            </w:r>
          </w:p>
        </w:tc>
        <w:tc>
          <w:tcPr>
            <w:tcW w:w="2872" w:type="dxa"/>
          </w:tcPr>
          <w:p w14:paraId="34B6FC56" w14:textId="77777777" w:rsidR="00356455" w:rsidRPr="00002853" w:rsidRDefault="00356455"/>
        </w:tc>
      </w:tr>
      <w:tr w:rsidR="00356455" w:rsidRPr="00002853" w14:paraId="1C1FB5C9" w14:textId="77777777" w:rsidTr="00D820BF">
        <w:tc>
          <w:tcPr>
            <w:tcW w:w="1437" w:type="dxa"/>
          </w:tcPr>
          <w:p w14:paraId="4315F47C" w14:textId="21D6CFD0" w:rsidR="00356455" w:rsidRPr="00002853" w:rsidRDefault="00010CC5">
            <w:r>
              <w:lastRenderedPageBreak/>
              <w:t>Notes</w:t>
            </w:r>
          </w:p>
        </w:tc>
        <w:tc>
          <w:tcPr>
            <w:tcW w:w="1437" w:type="dxa"/>
          </w:tcPr>
          <w:p w14:paraId="3C5115E2" w14:textId="77777777" w:rsidR="00356455" w:rsidRPr="00002853" w:rsidRDefault="00356455"/>
        </w:tc>
        <w:tc>
          <w:tcPr>
            <w:tcW w:w="1670" w:type="dxa"/>
          </w:tcPr>
          <w:p w14:paraId="0DC15AF8" w14:textId="77777777" w:rsidR="00356455" w:rsidRPr="00002853" w:rsidRDefault="00356455">
            <w:r w:rsidRPr="00002853">
              <w:t>Default Cosigner</w:t>
            </w:r>
          </w:p>
        </w:tc>
        <w:tc>
          <w:tcPr>
            <w:tcW w:w="1440" w:type="dxa"/>
          </w:tcPr>
          <w:p w14:paraId="4DCB83BB" w14:textId="77777777" w:rsidR="00356455" w:rsidRPr="00002853" w:rsidRDefault="00356455"/>
        </w:tc>
        <w:tc>
          <w:tcPr>
            <w:tcW w:w="2872" w:type="dxa"/>
          </w:tcPr>
          <w:p w14:paraId="13897A26" w14:textId="77777777" w:rsidR="00356455" w:rsidRPr="00002853" w:rsidRDefault="00356455">
            <w:r w:rsidRPr="00002853">
              <w:t>Uses DEFAULT COSIGNER field in TIU PERSONAL PREFERENCES file (#8926).</w:t>
            </w:r>
          </w:p>
        </w:tc>
      </w:tr>
      <w:tr w:rsidR="00356455" w:rsidRPr="00002853" w14:paraId="2A9F6B30" w14:textId="77777777" w:rsidTr="00D820BF">
        <w:tc>
          <w:tcPr>
            <w:tcW w:w="1437" w:type="dxa"/>
          </w:tcPr>
          <w:p w14:paraId="078D996B" w14:textId="77777777" w:rsidR="00356455" w:rsidRPr="00002853" w:rsidRDefault="00356455">
            <w:r w:rsidRPr="00002853">
              <w:t>Document Titles</w:t>
            </w:r>
          </w:p>
        </w:tc>
        <w:tc>
          <w:tcPr>
            <w:tcW w:w="1437" w:type="dxa"/>
          </w:tcPr>
          <w:p w14:paraId="5E435697" w14:textId="77777777" w:rsidR="00356455" w:rsidRPr="00002853" w:rsidRDefault="00356455"/>
        </w:tc>
        <w:tc>
          <w:tcPr>
            <w:tcW w:w="1670" w:type="dxa"/>
          </w:tcPr>
          <w:p w14:paraId="585DCBF3" w14:textId="77777777" w:rsidR="00356455" w:rsidRPr="00002853" w:rsidRDefault="00356455">
            <w:r w:rsidRPr="00002853">
              <w:t>Your list of titles</w:t>
            </w:r>
          </w:p>
        </w:tc>
        <w:tc>
          <w:tcPr>
            <w:tcW w:w="1440" w:type="dxa"/>
          </w:tcPr>
          <w:p w14:paraId="2166151A" w14:textId="77777777" w:rsidR="00356455" w:rsidRPr="00002853" w:rsidRDefault="00356455"/>
        </w:tc>
        <w:tc>
          <w:tcPr>
            <w:tcW w:w="2872" w:type="dxa"/>
          </w:tcPr>
          <w:p w14:paraId="64444888" w14:textId="77777777" w:rsidR="00356455" w:rsidRPr="00002853" w:rsidRDefault="00356455">
            <w:r w:rsidRPr="00002853">
              <w:t>Titles for a class are from TIU DOCUMENT DEFINITION file (#8925.1) as determined from TIU PERSONAL DOCUMENT TYPE LIST file (#8925.98).</w:t>
            </w:r>
          </w:p>
        </w:tc>
      </w:tr>
      <w:tr w:rsidR="00356455" w:rsidRPr="00002853" w14:paraId="105979C6" w14:textId="77777777" w:rsidTr="00D820BF">
        <w:tc>
          <w:tcPr>
            <w:tcW w:w="1437" w:type="dxa"/>
          </w:tcPr>
          <w:p w14:paraId="40DFEBDA" w14:textId="4E1C6C96" w:rsidR="00356455" w:rsidRPr="00002853" w:rsidRDefault="00010CC5">
            <w:r w:rsidRPr="00002853">
              <w:t>Document Titles</w:t>
            </w:r>
          </w:p>
        </w:tc>
        <w:tc>
          <w:tcPr>
            <w:tcW w:w="1437" w:type="dxa"/>
          </w:tcPr>
          <w:p w14:paraId="6967D4BF" w14:textId="77777777" w:rsidR="00356455" w:rsidRPr="00002853" w:rsidRDefault="00356455"/>
        </w:tc>
        <w:tc>
          <w:tcPr>
            <w:tcW w:w="1670" w:type="dxa"/>
          </w:tcPr>
          <w:p w14:paraId="4F599953" w14:textId="77777777" w:rsidR="00356455" w:rsidRPr="00002853" w:rsidRDefault="00356455">
            <w:r w:rsidRPr="00002853">
              <w:t>Save changes</w:t>
            </w:r>
          </w:p>
        </w:tc>
        <w:tc>
          <w:tcPr>
            <w:tcW w:w="1440" w:type="dxa"/>
          </w:tcPr>
          <w:p w14:paraId="3B5BDB3F" w14:textId="77777777" w:rsidR="00356455" w:rsidRPr="00002853" w:rsidRDefault="00356455"/>
        </w:tc>
        <w:tc>
          <w:tcPr>
            <w:tcW w:w="2872" w:type="dxa"/>
          </w:tcPr>
          <w:p w14:paraId="4DF6CE69" w14:textId="77777777" w:rsidR="00356455" w:rsidRPr="00002853" w:rsidRDefault="00356455">
            <w:r w:rsidRPr="00002853">
              <w:t>Save changes to TIU PERSONAL DOCUMENT TYPE LIST file (#8925.98).</w:t>
            </w:r>
          </w:p>
        </w:tc>
      </w:tr>
      <w:tr w:rsidR="00356455" w:rsidRPr="00002853" w14:paraId="4D217046" w14:textId="77777777" w:rsidTr="00D820BF">
        <w:tc>
          <w:tcPr>
            <w:tcW w:w="1437" w:type="dxa"/>
          </w:tcPr>
          <w:p w14:paraId="53A15C6C" w14:textId="60380013" w:rsidR="00356455" w:rsidRPr="00002853" w:rsidRDefault="00010CC5">
            <w:r w:rsidRPr="00002853">
              <w:t>Document Titles</w:t>
            </w:r>
          </w:p>
        </w:tc>
        <w:tc>
          <w:tcPr>
            <w:tcW w:w="1437" w:type="dxa"/>
          </w:tcPr>
          <w:p w14:paraId="70637D9D" w14:textId="77777777" w:rsidR="00356455" w:rsidRPr="00002853" w:rsidRDefault="00356455"/>
        </w:tc>
        <w:tc>
          <w:tcPr>
            <w:tcW w:w="1670" w:type="dxa"/>
          </w:tcPr>
          <w:p w14:paraId="33D6DCD5" w14:textId="77777777" w:rsidR="00356455" w:rsidRPr="00002853" w:rsidRDefault="00356455">
            <w:r w:rsidRPr="00002853">
              <w:t>Set as Default only</w:t>
            </w:r>
          </w:p>
        </w:tc>
        <w:tc>
          <w:tcPr>
            <w:tcW w:w="1440" w:type="dxa"/>
          </w:tcPr>
          <w:p w14:paraId="54E2A754" w14:textId="77777777" w:rsidR="00356455" w:rsidRPr="00002853" w:rsidRDefault="00356455"/>
        </w:tc>
        <w:tc>
          <w:tcPr>
            <w:tcW w:w="2872" w:type="dxa"/>
          </w:tcPr>
          <w:p w14:paraId="163A1417" w14:textId="77777777" w:rsidR="00356455" w:rsidRPr="00002853" w:rsidRDefault="00356455">
            <w:r w:rsidRPr="00002853">
              <w:t>Sets DEFAULT TYPE field in TIU PERSONAL DOCUMENT TYPE LIST file (#8925.98).</w:t>
            </w:r>
          </w:p>
        </w:tc>
      </w:tr>
    </w:tbl>
    <w:p w14:paraId="3F748B69" w14:textId="77777777" w:rsidR="006D7550" w:rsidRDefault="006D7550">
      <w:pPr>
        <w:pStyle w:val="CPRSH2"/>
      </w:pPr>
    </w:p>
    <w:p w14:paraId="784F90B2" w14:textId="77777777" w:rsidR="006D40F2" w:rsidRDefault="006D40F2">
      <w:pPr>
        <w:spacing w:before="0" w:after="0"/>
        <w:rPr>
          <w:rFonts w:ascii="Arial" w:hAnsi="Arial"/>
          <w:b/>
          <w:sz w:val="32"/>
          <w:szCs w:val="20"/>
        </w:rPr>
      </w:pPr>
      <w:r>
        <w:br w:type="page"/>
      </w:r>
    </w:p>
    <w:p w14:paraId="3AC578B6" w14:textId="2BBFCE06" w:rsidR="00356455" w:rsidRPr="00002853" w:rsidRDefault="00356455">
      <w:pPr>
        <w:pStyle w:val="CPRSH2"/>
      </w:pPr>
      <w:bookmarkStart w:id="70" w:name="_Toc137456412"/>
      <w:r w:rsidRPr="00002853">
        <w:lastRenderedPageBreak/>
        <w:t>Reports Tab</w:t>
      </w:r>
      <w:bookmarkEnd w:id="70"/>
      <w:r w:rsidRPr="00002853">
        <w:t xml:space="preserve"> </w:t>
      </w:r>
    </w:p>
    <w:p w14:paraId="44B4A633" w14:textId="77777777" w:rsidR="00356455" w:rsidRPr="00002853" w:rsidRDefault="00356455"/>
    <w:tbl>
      <w:tblPr>
        <w:tblStyle w:val="GridTable1Light"/>
        <w:tblW w:w="8856" w:type="dxa"/>
        <w:tblLook w:val="0020" w:firstRow="1" w:lastRow="0" w:firstColumn="0" w:lastColumn="0" w:noHBand="0" w:noVBand="0"/>
      </w:tblPr>
      <w:tblGrid>
        <w:gridCol w:w="1437"/>
        <w:gridCol w:w="1437"/>
        <w:gridCol w:w="1670"/>
        <w:gridCol w:w="1440"/>
        <w:gridCol w:w="2872"/>
      </w:tblGrid>
      <w:tr w:rsidR="00356455" w:rsidRPr="00D820BF" w14:paraId="13032A91" w14:textId="77777777" w:rsidTr="00D820BF">
        <w:trPr>
          <w:cnfStyle w:val="100000000000" w:firstRow="1" w:lastRow="0" w:firstColumn="0" w:lastColumn="0" w:oddVBand="0" w:evenVBand="0" w:oddHBand="0" w:evenHBand="0" w:firstRowFirstColumn="0" w:firstRowLastColumn="0" w:lastRowFirstColumn="0" w:lastRowLastColumn="0"/>
        </w:trPr>
        <w:tc>
          <w:tcPr>
            <w:tcW w:w="1437" w:type="dxa"/>
            <w:shd w:val="clear" w:color="auto" w:fill="D9D9D9"/>
          </w:tcPr>
          <w:p w14:paraId="6158C253" w14:textId="77777777" w:rsidR="00356455" w:rsidRPr="00D52610" w:rsidRDefault="00356455">
            <w:pPr>
              <w:rPr>
                <w:rFonts w:ascii="Arial" w:hAnsi="Arial" w:cs="Arial"/>
                <w:sz w:val="20"/>
                <w:szCs w:val="22"/>
              </w:rPr>
            </w:pPr>
            <w:r w:rsidRPr="00D52610">
              <w:rPr>
                <w:rFonts w:ascii="Arial" w:hAnsi="Arial" w:cs="Arial"/>
                <w:sz w:val="20"/>
                <w:szCs w:val="22"/>
              </w:rPr>
              <w:t>Tab Element</w:t>
            </w:r>
          </w:p>
        </w:tc>
        <w:tc>
          <w:tcPr>
            <w:tcW w:w="1437" w:type="dxa"/>
            <w:shd w:val="clear" w:color="auto" w:fill="D9D9D9"/>
          </w:tcPr>
          <w:p w14:paraId="2523D527" w14:textId="77777777" w:rsidR="00356455" w:rsidRPr="00D52610" w:rsidRDefault="00356455">
            <w:pPr>
              <w:rPr>
                <w:rFonts w:ascii="Arial" w:hAnsi="Arial" w:cs="Arial"/>
                <w:sz w:val="20"/>
                <w:szCs w:val="22"/>
              </w:rPr>
            </w:pPr>
            <w:r w:rsidRPr="00D52610">
              <w:rPr>
                <w:rFonts w:ascii="Arial" w:hAnsi="Arial" w:cs="Arial"/>
                <w:sz w:val="20"/>
                <w:szCs w:val="22"/>
              </w:rPr>
              <w:t>Dialog Element</w:t>
            </w:r>
          </w:p>
        </w:tc>
        <w:tc>
          <w:tcPr>
            <w:tcW w:w="1670" w:type="dxa"/>
            <w:shd w:val="clear" w:color="auto" w:fill="D9D9D9"/>
          </w:tcPr>
          <w:p w14:paraId="6AB4FB54" w14:textId="77777777" w:rsidR="00356455" w:rsidRPr="00D52610" w:rsidRDefault="00356455">
            <w:pPr>
              <w:rPr>
                <w:rFonts w:ascii="Arial" w:hAnsi="Arial" w:cs="Arial"/>
                <w:sz w:val="20"/>
                <w:szCs w:val="22"/>
              </w:rPr>
            </w:pPr>
            <w:r w:rsidRPr="00D52610">
              <w:rPr>
                <w:rFonts w:ascii="Arial" w:hAnsi="Arial" w:cs="Arial"/>
                <w:sz w:val="20"/>
                <w:szCs w:val="22"/>
              </w:rPr>
              <w:t>Field</w:t>
            </w:r>
          </w:p>
        </w:tc>
        <w:tc>
          <w:tcPr>
            <w:tcW w:w="1440" w:type="dxa"/>
            <w:shd w:val="clear" w:color="auto" w:fill="D9D9D9"/>
          </w:tcPr>
          <w:p w14:paraId="3C1AAE44" w14:textId="77777777" w:rsidR="00356455" w:rsidRPr="00D52610" w:rsidRDefault="00356455">
            <w:pPr>
              <w:rPr>
                <w:rFonts w:ascii="Arial" w:hAnsi="Arial" w:cs="Arial"/>
                <w:sz w:val="20"/>
                <w:szCs w:val="22"/>
              </w:rPr>
            </w:pPr>
            <w:r w:rsidRPr="00D52610">
              <w:rPr>
                <w:rFonts w:ascii="Arial" w:hAnsi="Arial" w:cs="Arial"/>
                <w:sz w:val="20"/>
                <w:szCs w:val="22"/>
              </w:rPr>
              <w:t>Parameter</w:t>
            </w:r>
          </w:p>
        </w:tc>
        <w:tc>
          <w:tcPr>
            <w:tcW w:w="2872" w:type="dxa"/>
            <w:shd w:val="clear" w:color="auto" w:fill="D9D9D9"/>
          </w:tcPr>
          <w:p w14:paraId="669C3DFE" w14:textId="77777777" w:rsidR="00356455" w:rsidRPr="00D52610" w:rsidRDefault="00356455">
            <w:pPr>
              <w:rPr>
                <w:rFonts w:ascii="Arial" w:hAnsi="Arial" w:cs="Arial"/>
                <w:sz w:val="20"/>
                <w:szCs w:val="22"/>
              </w:rPr>
            </w:pPr>
            <w:r w:rsidRPr="00D52610">
              <w:rPr>
                <w:rFonts w:ascii="Arial" w:hAnsi="Arial" w:cs="Arial"/>
                <w:sz w:val="20"/>
                <w:szCs w:val="22"/>
              </w:rPr>
              <w:t>Note</w:t>
            </w:r>
          </w:p>
        </w:tc>
      </w:tr>
      <w:tr w:rsidR="00356455" w:rsidRPr="00002853" w14:paraId="7D90BE31" w14:textId="77777777" w:rsidTr="00D820BF">
        <w:tc>
          <w:tcPr>
            <w:tcW w:w="1437" w:type="dxa"/>
          </w:tcPr>
          <w:p w14:paraId="7B84C8BA"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Set All Reports</w:t>
            </w:r>
          </w:p>
        </w:tc>
        <w:tc>
          <w:tcPr>
            <w:tcW w:w="1437" w:type="dxa"/>
          </w:tcPr>
          <w:p w14:paraId="30156F6C" w14:textId="77777777" w:rsidR="00356455" w:rsidRPr="00002853" w:rsidRDefault="00356455"/>
        </w:tc>
        <w:tc>
          <w:tcPr>
            <w:tcW w:w="1670" w:type="dxa"/>
          </w:tcPr>
          <w:p w14:paraId="75889459" w14:textId="5F500479" w:rsidR="00356455" w:rsidRPr="00002853" w:rsidRDefault="00356455">
            <w:r w:rsidRPr="00002853">
              <w:t>Start Date</w:t>
            </w:r>
          </w:p>
        </w:tc>
        <w:tc>
          <w:tcPr>
            <w:tcW w:w="1440" w:type="dxa"/>
          </w:tcPr>
          <w:p w14:paraId="13B006D5" w14:textId="77777777" w:rsidR="00356455" w:rsidRPr="00002853" w:rsidRDefault="00356455">
            <w:pPr>
              <w:pStyle w:val="TableHeadingFlushLeft"/>
            </w:pPr>
            <w:r w:rsidRPr="00002853">
              <w:t>ORWRP TIME/OCC LIMITS ALL</w:t>
            </w:r>
          </w:p>
        </w:tc>
        <w:tc>
          <w:tcPr>
            <w:tcW w:w="2872" w:type="dxa"/>
          </w:tcPr>
          <w:p w14:paraId="6302CD74" w14:textId="77777777" w:rsidR="00356455" w:rsidRPr="00002853" w:rsidRDefault="00356455">
            <w:pPr>
              <w:rPr>
                <w:b/>
                <w:bCs/>
              </w:rPr>
            </w:pPr>
          </w:p>
        </w:tc>
      </w:tr>
      <w:tr w:rsidR="00356455" w:rsidRPr="00002853" w14:paraId="43361086" w14:textId="77777777" w:rsidTr="00D820BF">
        <w:tc>
          <w:tcPr>
            <w:tcW w:w="1437" w:type="dxa"/>
          </w:tcPr>
          <w:p w14:paraId="34DD62F3" w14:textId="77777777" w:rsidR="00356455" w:rsidRPr="00002853" w:rsidRDefault="00356455">
            <w:pPr>
              <w:pStyle w:val="TableEntry"/>
              <w:spacing w:after="120"/>
              <w:rPr>
                <w:rFonts w:ascii="Times New Roman" w:hAnsi="Times New Roman"/>
                <w:szCs w:val="24"/>
              </w:rPr>
            </w:pPr>
          </w:p>
        </w:tc>
        <w:tc>
          <w:tcPr>
            <w:tcW w:w="1437" w:type="dxa"/>
          </w:tcPr>
          <w:p w14:paraId="2C29D593" w14:textId="77777777" w:rsidR="00356455" w:rsidRPr="00002853" w:rsidRDefault="00356455">
            <w:pPr>
              <w:rPr>
                <w:b/>
                <w:bCs/>
              </w:rPr>
            </w:pPr>
          </w:p>
        </w:tc>
        <w:tc>
          <w:tcPr>
            <w:tcW w:w="1670" w:type="dxa"/>
          </w:tcPr>
          <w:p w14:paraId="6B444B12" w14:textId="1A7B5B39"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Stop Date</w:t>
            </w:r>
          </w:p>
        </w:tc>
        <w:tc>
          <w:tcPr>
            <w:tcW w:w="1440" w:type="dxa"/>
          </w:tcPr>
          <w:p w14:paraId="5816D385" w14:textId="77777777" w:rsidR="00356455" w:rsidRPr="00002853" w:rsidRDefault="00356455">
            <w:pPr>
              <w:rPr>
                <w:b/>
                <w:bCs/>
              </w:rPr>
            </w:pPr>
          </w:p>
        </w:tc>
        <w:tc>
          <w:tcPr>
            <w:tcW w:w="2872" w:type="dxa"/>
          </w:tcPr>
          <w:p w14:paraId="7EBD676F" w14:textId="77777777" w:rsidR="00356455" w:rsidRPr="00002853" w:rsidRDefault="00356455">
            <w:pPr>
              <w:rPr>
                <w:b/>
                <w:bCs/>
              </w:rPr>
            </w:pPr>
          </w:p>
        </w:tc>
      </w:tr>
      <w:tr w:rsidR="00356455" w:rsidRPr="00002853" w14:paraId="5BB33350" w14:textId="77777777" w:rsidTr="00D820BF">
        <w:tc>
          <w:tcPr>
            <w:tcW w:w="1437" w:type="dxa"/>
          </w:tcPr>
          <w:p w14:paraId="0C24C09F" w14:textId="77777777" w:rsidR="00356455" w:rsidRPr="00002853" w:rsidRDefault="00356455">
            <w:pPr>
              <w:pStyle w:val="TableEntry"/>
              <w:spacing w:after="120"/>
              <w:rPr>
                <w:rFonts w:ascii="Times New Roman" w:hAnsi="Times New Roman"/>
                <w:szCs w:val="24"/>
              </w:rPr>
            </w:pPr>
          </w:p>
        </w:tc>
        <w:tc>
          <w:tcPr>
            <w:tcW w:w="1437" w:type="dxa"/>
          </w:tcPr>
          <w:p w14:paraId="78FE425D" w14:textId="77777777" w:rsidR="00356455" w:rsidRPr="00002853" w:rsidRDefault="00356455">
            <w:pPr>
              <w:rPr>
                <w:b/>
                <w:bCs/>
              </w:rPr>
            </w:pPr>
          </w:p>
        </w:tc>
        <w:tc>
          <w:tcPr>
            <w:tcW w:w="1670" w:type="dxa"/>
          </w:tcPr>
          <w:p w14:paraId="17B5CA7C" w14:textId="096769BC" w:rsidR="00356455" w:rsidRPr="00002853" w:rsidRDefault="00356455">
            <w:pPr>
              <w:pStyle w:val="TableEntry"/>
              <w:spacing w:after="120"/>
              <w:rPr>
                <w:rFonts w:ascii="Times New Roman" w:hAnsi="Times New Roman"/>
                <w:szCs w:val="24"/>
              </w:rPr>
            </w:pPr>
            <w:r w:rsidRPr="00002853">
              <w:rPr>
                <w:rFonts w:ascii="Times New Roman" w:hAnsi="Times New Roman"/>
                <w:szCs w:val="24"/>
              </w:rPr>
              <w:t>Max</w:t>
            </w:r>
          </w:p>
        </w:tc>
        <w:tc>
          <w:tcPr>
            <w:tcW w:w="1440" w:type="dxa"/>
          </w:tcPr>
          <w:p w14:paraId="26E007C3" w14:textId="77777777" w:rsidR="00356455" w:rsidRPr="00002853" w:rsidRDefault="00356455">
            <w:pPr>
              <w:rPr>
                <w:b/>
                <w:bCs/>
              </w:rPr>
            </w:pPr>
          </w:p>
        </w:tc>
        <w:tc>
          <w:tcPr>
            <w:tcW w:w="2872" w:type="dxa"/>
          </w:tcPr>
          <w:p w14:paraId="7B969A87" w14:textId="77777777" w:rsidR="00356455" w:rsidRPr="00002853" w:rsidRDefault="00356455">
            <w:pPr>
              <w:rPr>
                <w:b/>
                <w:bCs/>
              </w:rPr>
            </w:pPr>
          </w:p>
        </w:tc>
      </w:tr>
      <w:tr w:rsidR="00356455" w:rsidRPr="00002853" w14:paraId="4AA7D9CD" w14:textId="77777777" w:rsidTr="00D820BF">
        <w:tc>
          <w:tcPr>
            <w:tcW w:w="1437" w:type="dxa"/>
          </w:tcPr>
          <w:p w14:paraId="04C47116"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Set Individual Report</w:t>
            </w:r>
          </w:p>
        </w:tc>
        <w:tc>
          <w:tcPr>
            <w:tcW w:w="1437" w:type="dxa"/>
          </w:tcPr>
          <w:p w14:paraId="7F33177B" w14:textId="77777777" w:rsidR="00356455" w:rsidRPr="00002853" w:rsidRDefault="00356455">
            <w:pPr>
              <w:rPr>
                <w:b/>
                <w:bCs/>
              </w:rPr>
            </w:pPr>
          </w:p>
        </w:tc>
        <w:tc>
          <w:tcPr>
            <w:tcW w:w="1670" w:type="dxa"/>
          </w:tcPr>
          <w:p w14:paraId="6618B641"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Report Name</w:t>
            </w:r>
          </w:p>
        </w:tc>
        <w:tc>
          <w:tcPr>
            <w:tcW w:w="1440" w:type="dxa"/>
          </w:tcPr>
          <w:p w14:paraId="5D14BD18" w14:textId="77777777" w:rsidR="00356455" w:rsidRPr="00002853" w:rsidRDefault="00356455">
            <w:pPr>
              <w:pStyle w:val="TableEntry"/>
              <w:spacing w:after="120"/>
              <w:rPr>
                <w:rFonts w:ascii="Times New Roman" w:hAnsi="Times New Roman"/>
                <w:szCs w:val="24"/>
              </w:rPr>
            </w:pPr>
            <w:r w:rsidRPr="00002853">
              <w:rPr>
                <w:rFonts w:ascii="Times New Roman" w:hAnsi="Times New Roman"/>
                <w:szCs w:val="24"/>
              </w:rPr>
              <w:t>ORWRP TIME/OCC LIMITS INDV</w:t>
            </w:r>
          </w:p>
        </w:tc>
        <w:tc>
          <w:tcPr>
            <w:tcW w:w="2872" w:type="dxa"/>
          </w:tcPr>
          <w:p w14:paraId="7FA7279E" w14:textId="77777777" w:rsidR="00356455" w:rsidRPr="00002853" w:rsidRDefault="00356455">
            <w:pPr>
              <w:rPr>
                <w:b/>
                <w:bCs/>
              </w:rPr>
            </w:pPr>
          </w:p>
        </w:tc>
      </w:tr>
      <w:tr w:rsidR="00356455" w:rsidRPr="00002853" w14:paraId="44C3F6F7" w14:textId="77777777" w:rsidTr="00D820BF">
        <w:tc>
          <w:tcPr>
            <w:tcW w:w="1437" w:type="dxa"/>
          </w:tcPr>
          <w:p w14:paraId="245B5BA0" w14:textId="77777777" w:rsidR="00356455" w:rsidRPr="00002853" w:rsidRDefault="00356455">
            <w:pPr>
              <w:pStyle w:val="TableEntry"/>
              <w:spacing w:after="120"/>
              <w:rPr>
                <w:rFonts w:ascii="Times New Roman" w:hAnsi="Times New Roman"/>
                <w:szCs w:val="24"/>
              </w:rPr>
            </w:pPr>
          </w:p>
        </w:tc>
        <w:tc>
          <w:tcPr>
            <w:tcW w:w="1437" w:type="dxa"/>
          </w:tcPr>
          <w:p w14:paraId="5FD6CDE8" w14:textId="77777777" w:rsidR="00356455" w:rsidRPr="00002853" w:rsidRDefault="00356455">
            <w:pPr>
              <w:rPr>
                <w:b/>
                <w:bCs/>
              </w:rPr>
            </w:pPr>
          </w:p>
        </w:tc>
        <w:tc>
          <w:tcPr>
            <w:tcW w:w="1670" w:type="dxa"/>
          </w:tcPr>
          <w:p w14:paraId="1D819973" w14:textId="1BC8721F"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Start Date</w:t>
            </w:r>
          </w:p>
        </w:tc>
        <w:tc>
          <w:tcPr>
            <w:tcW w:w="1440" w:type="dxa"/>
          </w:tcPr>
          <w:p w14:paraId="0FE894AA" w14:textId="77777777" w:rsidR="00356455" w:rsidRPr="00002853" w:rsidRDefault="00356455">
            <w:pPr>
              <w:pStyle w:val="TableEntry"/>
              <w:spacing w:after="120"/>
              <w:rPr>
                <w:rFonts w:ascii="Times New Roman" w:hAnsi="Times New Roman"/>
                <w:szCs w:val="24"/>
              </w:rPr>
            </w:pPr>
          </w:p>
        </w:tc>
        <w:tc>
          <w:tcPr>
            <w:tcW w:w="2872" w:type="dxa"/>
          </w:tcPr>
          <w:p w14:paraId="689C06F6" w14:textId="77777777" w:rsidR="00356455" w:rsidRPr="00002853" w:rsidRDefault="00356455">
            <w:pPr>
              <w:rPr>
                <w:b/>
                <w:bCs/>
              </w:rPr>
            </w:pPr>
          </w:p>
        </w:tc>
      </w:tr>
      <w:tr w:rsidR="00356455" w:rsidRPr="00002853" w14:paraId="0D56CABC" w14:textId="77777777" w:rsidTr="00D820BF">
        <w:tc>
          <w:tcPr>
            <w:tcW w:w="1437" w:type="dxa"/>
          </w:tcPr>
          <w:p w14:paraId="2CE63547" w14:textId="77777777" w:rsidR="00356455" w:rsidRPr="00002853" w:rsidRDefault="00356455">
            <w:pPr>
              <w:pStyle w:val="TableEntry"/>
              <w:spacing w:after="120"/>
              <w:rPr>
                <w:rFonts w:ascii="Times New Roman" w:hAnsi="Times New Roman"/>
                <w:szCs w:val="24"/>
              </w:rPr>
            </w:pPr>
          </w:p>
        </w:tc>
        <w:tc>
          <w:tcPr>
            <w:tcW w:w="1437" w:type="dxa"/>
          </w:tcPr>
          <w:p w14:paraId="1696AC94" w14:textId="77777777" w:rsidR="00356455" w:rsidRPr="00002853" w:rsidRDefault="00356455">
            <w:pPr>
              <w:rPr>
                <w:b/>
                <w:bCs/>
              </w:rPr>
            </w:pPr>
          </w:p>
        </w:tc>
        <w:tc>
          <w:tcPr>
            <w:tcW w:w="1670" w:type="dxa"/>
          </w:tcPr>
          <w:p w14:paraId="28BC03E6" w14:textId="73CED2C5" w:rsidR="00356455" w:rsidRPr="00002853" w:rsidRDefault="00356455">
            <w:pPr>
              <w:pStyle w:val="TableEntry"/>
              <w:spacing w:after="120"/>
              <w:rPr>
                <w:rFonts w:ascii="Times New Roman" w:hAnsi="Times New Roman"/>
                <w:szCs w:val="24"/>
              </w:rPr>
            </w:pPr>
            <w:r w:rsidRPr="00002853">
              <w:rPr>
                <w:rFonts w:ascii="Times New Roman" w:hAnsi="Times New Roman"/>
                <w:szCs w:val="24"/>
              </w:rPr>
              <w:t>Stop Date</w:t>
            </w:r>
          </w:p>
        </w:tc>
        <w:tc>
          <w:tcPr>
            <w:tcW w:w="1440" w:type="dxa"/>
          </w:tcPr>
          <w:p w14:paraId="4FEE5F1A" w14:textId="77777777" w:rsidR="00356455" w:rsidRPr="00002853" w:rsidRDefault="00356455">
            <w:pPr>
              <w:pStyle w:val="TableEntry"/>
              <w:spacing w:after="120"/>
              <w:rPr>
                <w:rFonts w:ascii="Times New Roman" w:hAnsi="Times New Roman"/>
                <w:szCs w:val="24"/>
              </w:rPr>
            </w:pPr>
          </w:p>
        </w:tc>
        <w:tc>
          <w:tcPr>
            <w:tcW w:w="2872" w:type="dxa"/>
          </w:tcPr>
          <w:p w14:paraId="06C34C67" w14:textId="77777777" w:rsidR="00356455" w:rsidRPr="00002853" w:rsidRDefault="00356455">
            <w:pPr>
              <w:rPr>
                <w:b/>
                <w:bCs/>
              </w:rPr>
            </w:pPr>
          </w:p>
        </w:tc>
      </w:tr>
      <w:tr w:rsidR="00356455" w:rsidRPr="00002853" w14:paraId="27E92EB5" w14:textId="77777777" w:rsidTr="00D820BF">
        <w:tc>
          <w:tcPr>
            <w:tcW w:w="1437" w:type="dxa"/>
          </w:tcPr>
          <w:p w14:paraId="55AC546E" w14:textId="77777777" w:rsidR="00356455" w:rsidRPr="00002853" w:rsidRDefault="00356455">
            <w:pPr>
              <w:pStyle w:val="TableEntry"/>
              <w:spacing w:after="120"/>
              <w:rPr>
                <w:rFonts w:ascii="Times New Roman" w:hAnsi="Times New Roman"/>
                <w:szCs w:val="24"/>
              </w:rPr>
            </w:pPr>
          </w:p>
        </w:tc>
        <w:tc>
          <w:tcPr>
            <w:tcW w:w="1437" w:type="dxa"/>
          </w:tcPr>
          <w:p w14:paraId="4F2FDA66" w14:textId="77777777" w:rsidR="00356455" w:rsidRPr="00002853" w:rsidRDefault="00356455">
            <w:pPr>
              <w:rPr>
                <w:b/>
                <w:bCs/>
              </w:rPr>
            </w:pPr>
          </w:p>
        </w:tc>
        <w:tc>
          <w:tcPr>
            <w:tcW w:w="1670" w:type="dxa"/>
          </w:tcPr>
          <w:p w14:paraId="7E9E264C" w14:textId="6078C2A8" w:rsidR="00356455" w:rsidRPr="00002853" w:rsidRDefault="00356455">
            <w:pPr>
              <w:pStyle w:val="TableEntry"/>
              <w:spacing w:after="120"/>
              <w:rPr>
                <w:rFonts w:ascii="Times New Roman" w:hAnsi="Times New Roman"/>
                <w:szCs w:val="24"/>
              </w:rPr>
            </w:pPr>
            <w:r w:rsidRPr="00002853">
              <w:rPr>
                <w:rFonts w:ascii="Times New Roman" w:hAnsi="Times New Roman"/>
                <w:szCs w:val="24"/>
              </w:rPr>
              <w:t>Max</w:t>
            </w:r>
          </w:p>
        </w:tc>
        <w:tc>
          <w:tcPr>
            <w:tcW w:w="1440" w:type="dxa"/>
          </w:tcPr>
          <w:p w14:paraId="143034E3" w14:textId="77777777" w:rsidR="00356455" w:rsidRPr="00002853" w:rsidRDefault="00356455">
            <w:pPr>
              <w:pStyle w:val="TableEntry"/>
              <w:spacing w:after="120"/>
              <w:rPr>
                <w:rFonts w:ascii="Times New Roman" w:hAnsi="Times New Roman"/>
                <w:szCs w:val="24"/>
              </w:rPr>
            </w:pPr>
          </w:p>
        </w:tc>
        <w:tc>
          <w:tcPr>
            <w:tcW w:w="2872" w:type="dxa"/>
          </w:tcPr>
          <w:p w14:paraId="1869A4EF" w14:textId="77777777" w:rsidR="00356455" w:rsidRPr="00002853" w:rsidRDefault="00356455">
            <w:pPr>
              <w:rPr>
                <w:b/>
                <w:bCs/>
              </w:rPr>
            </w:pPr>
          </w:p>
        </w:tc>
      </w:tr>
    </w:tbl>
    <w:p w14:paraId="325C37FA" w14:textId="77777777" w:rsidR="00A51739" w:rsidRPr="00002853" w:rsidRDefault="00A51739" w:rsidP="006D40F2">
      <w:pPr>
        <w:pStyle w:val="CPRSH3Body"/>
        <w:ind w:left="0"/>
      </w:pPr>
    </w:p>
    <w:p w14:paraId="1857F54B" w14:textId="77777777" w:rsidR="00971E61" w:rsidRPr="00002853" w:rsidRDefault="00971E61" w:rsidP="00971E61">
      <w:pPr>
        <w:pStyle w:val="CPRSH2"/>
      </w:pPr>
      <w:bookmarkStart w:id="71" w:name="Surrogates_tab"/>
      <w:bookmarkStart w:id="72" w:name="_Toc69413061"/>
      <w:bookmarkStart w:id="73" w:name="_Toc137456413"/>
      <w:bookmarkEnd w:id="71"/>
      <w:r>
        <w:t>Surrogates</w:t>
      </w:r>
      <w:r w:rsidRPr="00002853">
        <w:t xml:space="preserve"> Tab</w:t>
      </w:r>
      <w:bookmarkEnd w:id="72"/>
      <w:bookmarkEnd w:id="73"/>
      <w:r w:rsidRPr="00002853">
        <w:t xml:space="preserve"> </w:t>
      </w:r>
    </w:p>
    <w:p w14:paraId="016A0369" w14:textId="77777777" w:rsidR="00971E61" w:rsidRPr="00002853" w:rsidRDefault="00971E61" w:rsidP="00971E61"/>
    <w:tbl>
      <w:tblPr>
        <w:tblStyle w:val="GridTable1Light"/>
        <w:tblW w:w="8856" w:type="dxa"/>
        <w:tblLook w:val="0020" w:firstRow="1" w:lastRow="0" w:firstColumn="0" w:lastColumn="0" w:noHBand="0" w:noVBand="0"/>
      </w:tblPr>
      <w:tblGrid>
        <w:gridCol w:w="1436"/>
        <w:gridCol w:w="1430"/>
        <w:gridCol w:w="1663"/>
        <w:gridCol w:w="1483"/>
        <w:gridCol w:w="2844"/>
      </w:tblGrid>
      <w:tr w:rsidR="00971E61" w:rsidRPr="00D820BF" w14:paraId="546C06DC" w14:textId="77777777" w:rsidTr="003B0BD9">
        <w:trPr>
          <w:cnfStyle w:val="100000000000" w:firstRow="1" w:lastRow="0" w:firstColumn="0" w:lastColumn="0" w:oddVBand="0" w:evenVBand="0" w:oddHBand="0" w:evenHBand="0" w:firstRowFirstColumn="0" w:firstRowLastColumn="0" w:lastRowFirstColumn="0" w:lastRowLastColumn="0"/>
        </w:trPr>
        <w:tc>
          <w:tcPr>
            <w:tcW w:w="1437" w:type="dxa"/>
            <w:shd w:val="clear" w:color="auto" w:fill="D9D9D9"/>
          </w:tcPr>
          <w:p w14:paraId="5B11795B" w14:textId="77777777" w:rsidR="00971E61" w:rsidRPr="00D820BF" w:rsidRDefault="00971E61" w:rsidP="003B0BD9">
            <w:r w:rsidRPr="00D820BF">
              <w:t>Tab Element</w:t>
            </w:r>
          </w:p>
        </w:tc>
        <w:tc>
          <w:tcPr>
            <w:tcW w:w="1437" w:type="dxa"/>
            <w:shd w:val="clear" w:color="auto" w:fill="D9D9D9"/>
          </w:tcPr>
          <w:p w14:paraId="48698A53" w14:textId="77777777" w:rsidR="00971E61" w:rsidRPr="00D820BF" w:rsidRDefault="00971E61" w:rsidP="003B0BD9">
            <w:r w:rsidRPr="00D820BF">
              <w:t>Dialog Element</w:t>
            </w:r>
          </w:p>
        </w:tc>
        <w:tc>
          <w:tcPr>
            <w:tcW w:w="1670" w:type="dxa"/>
            <w:shd w:val="clear" w:color="auto" w:fill="D9D9D9"/>
          </w:tcPr>
          <w:p w14:paraId="13EC7789" w14:textId="77777777" w:rsidR="00971E61" w:rsidRPr="00D820BF" w:rsidRDefault="00971E61" w:rsidP="003B0BD9">
            <w:r w:rsidRPr="00D820BF">
              <w:t>Field</w:t>
            </w:r>
          </w:p>
        </w:tc>
        <w:tc>
          <w:tcPr>
            <w:tcW w:w="1440" w:type="dxa"/>
            <w:shd w:val="clear" w:color="auto" w:fill="D9D9D9"/>
          </w:tcPr>
          <w:p w14:paraId="71B26D07" w14:textId="77777777" w:rsidR="00971E61" w:rsidRPr="00D820BF" w:rsidRDefault="00971E61" w:rsidP="003B0BD9">
            <w:r w:rsidRPr="00D820BF">
              <w:t>Parameter</w:t>
            </w:r>
          </w:p>
        </w:tc>
        <w:tc>
          <w:tcPr>
            <w:tcW w:w="2872" w:type="dxa"/>
            <w:shd w:val="clear" w:color="auto" w:fill="D9D9D9"/>
          </w:tcPr>
          <w:p w14:paraId="650D9077" w14:textId="77777777" w:rsidR="00971E61" w:rsidRPr="00D820BF" w:rsidRDefault="00971E61" w:rsidP="003B0BD9">
            <w:r w:rsidRPr="00D820BF">
              <w:t>Note</w:t>
            </w:r>
          </w:p>
        </w:tc>
      </w:tr>
      <w:tr w:rsidR="00971E61" w:rsidRPr="00002853" w14:paraId="0665A112" w14:textId="77777777" w:rsidTr="003B0BD9">
        <w:tc>
          <w:tcPr>
            <w:tcW w:w="1437" w:type="dxa"/>
          </w:tcPr>
          <w:p w14:paraId="4F5019C3" w14:textId="77777777" w:rsidR="00971E61" w:rsidRPr="00002853" w:rsidRDefault="00971E61" w:rsidP="003B0BD9">
            <w:pPr>
              <w:pStyle w:val="TableEntry"/>
              <w:spacing w:after="120"/>
              <w:rPr>
                <w:rFonts w:ascii="Times New Roman" w:hAnsi="Times New Roman"/>
                <w:szCs w:val="24"/>
              </w:rPr>
            </w:pPr>
            <w:r w:rsidRPr="00002853">
              <w:rPr>
                <w:rFonts w:ascii="Times New Roman" w:hAnsi="Times New Roman"/>
                <w:szCs w:val="24"/>
              </w:rPr>
              <w:t>S</w:t>
            </w:r>
            <w:r>
              <w:rPr>
                <w:rFonts w:ascii="Times New Roman" w:hAnsi="Times New Roman"/>
                <w:szCs w:val="24"/>
              </w:rPr>
              <w:t>urrogates Management</w:t>
            </w:r>
          </w:p>
        </w:tc>
        <w:tc>
          <w:tcPr>
            <w:tcW w:w="1437" w:type="dxa"/>
          </w:tcPr>
          <w:p w14:paraId="4EF920A3" w14:textId="77777777" w:rsidR="00971E61" w:rsidRPr="00002853" w:rsidRDefault="00971E61" w:rsidP="003B0BD9"/>
        </w:tc>
        <w:tc>
          <w:tcPr>
            <w:tcW w:w="1670" w:type="dxa"/>
          </w:tcPr>
          <w:p w14:paraId="4665DC0A" w14:textId="77777777" w:rsidR="00971E61" w:rsidRPr="00002853" w:rsidRDefault="00971E61" w:rsidP="003B0BD9">
            <w:r w:rsidRPr="001C1A1F">
              <w:t>Use default Start and Stop dates when entering a new surrogate</w:t>
            </w:r>
          </w:p>
        </w:tc>
        <w:tc>
          <w:tcPr>
            <w:tcW w:w="1440" w:type="dxa"/>
          </w:tcPr>
          <w:p w14:paraId="4CB748C5" w14:textId="77777777" w:rsidR="00971E61" w:rsidRPr="00002853" w:rsidRDefault="00971E61" w:rsidP="003B0BD9">
            <w:pPr>
              <w:pStyle w:val="TableHeadingFlushLeft"/>
            </w:pPr>
            <w:r>
              <w:t>ORQQXQ SURROGATE DEFAULTS</w:t>
            </w:r>
          </w:p>
        </w:tc>
        <w:tc>
          <w:tcPr>
            <w:tcW w:w="2872" w:type="dxa"/>
          </w:tcPr>
          <w:p w14:paraId="2E6F7EF1" w14:textId="77777777" w:rsidR="00971E61" w:rsidRPr="00324099" w:rsidRDefault="00971E61" w:rsidP="003B0BD9">
            <w:r w:rsidRPr="00324099">
              <w:t>First piece of comma (,) delimited value.</w:t>
            </w:r>
          </w:p>
        </w:tc>
      </w:tr>
      <w:tr w:rsidR="00971E61" w:rsidRPr="00002853" w14:paraId="26953DAE" w14:textId="77777777" w:rsidTr="003B0BD9">
        <w:tc>
          <w:tcPr>
            <w:tcW w:w="1437" w:type="dxa"/>
          </w:tcPr>
          <w:p w14:paraId="03E0E7E4" w14:textId="77777777" w:rsidR="00971E61" w:rsidRPr="00002853" w:rsidRDefault="00971E61" w:rsidP="003B0BD9">
            <w:pPr>
              <w:pStyle w:val="TableEntry"/>
              <w:spacing w:after="120"/>
              <w:rPr>
                <w:rFonts w:ascii="Times New Roman" w:hAnsi="Times New Roman"/>
                <w:szCs w:val="24"/>
              </w:rPr>
            </w:pPr>
          </w:p>
        </w:tc>
        <w:tc>
          <w:tcPr>
            <w:tcW w:w="1437" w:type="dxa"/>
          </w:tcPr>
          <w:p w14:paraId="662CB9B7" w14:textId="77777777" w:rsidR="00971E61" w:rsidRPr="00002853" w:rsidRDefault="00971E61" w:rsidP="003B0BD9">
            <w:pPr>
              <w:rPr>
                <w:b/>
                <w:bCs/>
              </w:rPr>
            </w:pPr>
          </w:p>
        </w:tc>
        <w:tc>
          <w:tcPr>
            <w:tcW w:w="1670" w:type="dxa"/>
          </w:tcPr>
          <w:p w14:paraId="5CDDA1E8" w14:textId="77777777" w:rsidR="00971E61" w:rsidRPr="00002853" w:rsidRDefault="00971E61" w:rsidP="003B0BD9">
            <w:pPr>
              <w:pStyle w:val="TableEntry"/>
              <w:spacing w:after="120"/>
              <w:rPr>
                <w:rFonts w:ascii="Times New Roman" w:hAnsi="Times New Roman"/>
                <w:szCs w:val="24"/>
              </w:rPr>
            </w:pPr>
            <w:r w:rsidRPr="00324099">
              <w:rPr>
                <w:rFonts w:ascii="Times New Roman" w:hAnsi="Times New Roman"/>
                <w:szCs w:val="24"/>
              </w:rPr>
              <w:t>Default surrogating period (</w:t>
            </w:r>
            <w:proofErr w:type="gramStart"/>
            <w:r w:rsidRPr="00324099">
              <w:rPr>
                <w:rFonts w:ascii="Times New Roman" w:hAnsi="Times New Roman"/>
                <w:szCs w:val="24"/>
              </w:rPr>
              <w:t>1..</w:t>
            </w:r>
            <w:proofErr w:type="gramEnd"/>
            <w:r w:rsidRPr="00324099">
              <w:rPr>
                <w:rFonts w:ascii="Times New Roman" w:hAnsi="Times New Roman"/>
                <w:szCs w:val="24"/>
              </w:rPr>
              <w:t>30 days)</w:t>
            </w:r>
            <w:r w:rsidRPr="00002853">
              <w:rPr>
                <w:rFonts w:ascii="Times New Roman" w:hAnsi="Times New Roman"/>
                <w:szCs w:val="24"/>
              </w:rPr>
              <w:t xml:space="preserve"> </w:t>
            </w:r>
          </w:p>
        </w:tc>
        <w:tc>
          <w:tcPr>
            <w:tcW w:w="1440" w:type="dxa"/>
          </w:tcPr>
          <w:p w14:paraId="3D9927DC" w14:textId="77777777" w:rsidR="00971E61" w:rsidRPr="002E017F" w:rsidRDefault="00971E61" w:rsidP="003B0BD9">
            <w:pPr>
              <w:rPr>
                <w:rFonts w:ascii="Arial" w:hAnsi="Arial" w:cs="Arial"/>
                <w:sz w:val="20"/>
                <w:szCs w:val="20"/>
              </w:rPr>
            </w:pPr>
            <w:r w:rsidRPr="002E017F">
              <w:rPr>
                <w:rFonts w:ascii="Arial" w:hAnsi="Arial" w:cs="Arial"/>
                <w:sz w:val="20"/>
                <w:szCs w:val="20"/>
              </w:rPr>
              <w:t>ORQQXQ SURROGATE DEFAULTS</w:t>
            </w:r>
          </w:p>
          <w:p w14:paraId="379AEFF3" w14:textId="77777777" w:rsidR="00971E61" w:rsidRPr="00002853" w:rsidRDefault="00971E61" w:rsidP="003B0BD9">
            <w:pPr>
              <w:rPr>
                <w:b/>
                <w:bCs/>
              </w:rPr>
            </w:pPr>
          </w:p>
        </w:tc>
        <w:tc>
          <w:tcPr>
            <w:tcW w:w="2872" w:type="dxa"/>
          </w:tcPr>
          <w:p w14:paraId="4DF40CA0" w14:textId="77777777" w:rsidR="00971E61" w:rsidRPr="00BF38D1" w:rsidRDefault="00971E61" w:rsidP="003B0BD9">
            <w:r w:rsidRPr="00BF38D1">
              <w:t>Second piece of comma (,) delimited value.</w:t>
            </w:r>
          </w:p>
        </w:tc>
      </w:tr>
      <w:tr w:rsidR="00971E61" w:rsidRPr="00002853" w14:paraId="40AEF299" w14:textId="77777777" w:rsidTr="003B0BD9">
        <w:tc>
          <w:tcPr>
            <w:tcW w:w="1437" w:type="dxa"/>
          </w:tcPr>
          <w:p w14:paraId="466BF0BC" w14:textId="77777777" w:rsidR="00971E61" w:rsidRPr="00002853" w:rsidRDefault="00971E61" w:rsidP="003B0BD9">
            <w:pPr>
              <w:pStyle w:val="TableEntry"/>
              <w:spacing w:after="120"/>
              <w:rPr>
                <w:rFonts w:ascii="Times New Roman" w:hAnsi="Times New Roman"/>
                <w:szCs w:val="24"/>
              </w:rPr>
            </w:pPr>
          </w:p>
        </w:tc>
        <w:tc>
          <w:tcPr>
            <w:tcW w:w="1437" w:type="dxa"/>
          </w:tcPr>
          <w:p w14:paraId="35FF42CD" w14:textId="77777777" w:rsidR="00971E61" w:rsidRPr="00002853" w:rsidRDefault="00971E61" w:rsidP="003B0BD9">
            <w:pPr>
              <w:rPr>
                <w:b/>
                <w:bCs/>
              </w:rPr>
            </w:pPr>
          </w:p>
        </w:tc>
        <w:tc>
          <w:tcPr>
            <w:tcW w:w="1670" w:type="dxa"/>
          </w:tcPr>
          <w:p w14:paraId="1CB27888" w14:textId="77777777" w:rsidR="00971E61" w:rsidRPr="00002853" w:rsidRDefault="00971E61" w:rsidP="003B0BD9">
            <w:pPr>
              <w:pStyle w:val="TableEntry"/>
              <w:spacing w:after="120"/>
              <w:rPr>
                <w:rFonts w:ascii="Times New Roman" w:hAnsi="Times New Roman"/>
                <w:szCs w:val="24"/>
              </w:rPr>
            </w:pPr>
            <w:r w:rsidRPr="00707A06">
              <w:rPr>
                <w:rFonts w:ascii="Times New Roman" w:hAnsi="Times New Roman"/>
                <w:szCs w:val="24"/>
              </w:rPr>
              <w:t>List of Surrogates</w:t>
            </w:r>
          </w:p>
        </w:tc>
        <w:tc>
          <w:tcPr>
            <w:tcW w:w="1440" w:type="dxa"/>
          </w:tcPr>
          <w:p w14:paraId="05C6CCE1" w14:textId="77777777" w:rsidR="00971E61" w:rsidRPr="00002853" w:rsidRDefault="00971E61" w:rsidP="003B0BD9">
            <w:pPr>
              <w:rPr>
                <w:b/>
                <w:bCs/>
              </w:rPr>
            </w:pPr>
          </w:p>
          <w:p w14:paraId="36AE948D" w14:textId="77777777" w:rsidR="00971E61" w:rsidRPr="00002853" w:rsidRDefault="00971E61" w:rsidP="003B0BD9">
            <w:pPr>
              <w:rPr>
                <w:b/>
                <w:bCs/>
              </w:rPr>
            </w:pPr>
          </w:p>
        </w:tc>
        <w:tc>
          <w:tcPr>
            <w:tcW w:w="2872" w:type="dxa"/>
          </w:tcPr>
          <w:p w14:paraId="6285C3A1" w14:textId="77777777" w:rsidR="00971E61" w:rsidRPr="00002853" w:rsidRDefault="00971E61" w:rsidP="003B0BD9">
            <w:pPr>
              <w:rPr>
                <w:b/>
                <w:bCs/>
              </w:rPr>
            </w:pPr>
            <w:r>
              <w:t>Stored and retrieved from the Alert (#8992) file.</w:t>
            </w:r>
          </w:p>
        </w:tc>
      </w:tr>
    </w:tbl>
    <w:p w14:paraId="317A27A4" w14:textId="77777777" w:rsidR="00356455" w:rsidRPr="00002853" w:rsidRDefault="00356455" w:rsidP="000309D6">
      <w:pPr>
        <w:pStyle w:val="CPRSH3Body"/>
      </w:pPr>
    </w:p>
    <w:p w14:paraId="72B95C2E" w14:textId="77777777" w:rsidR="00D52610" w:rsidRDefault="00D52610">
      <w:pPr>
        <w:spacing w:before="0" w:after="0"/>
        <w:rPr>
          <w:rFonts w:ascii="Arial" w:hAnsi="Arial"/>
          <w:b/>
          <w:sz w:val="36"/>
          <w:szCs w:val="20"/>
        </w:rPr>
      </w:pPr>
      <w:bookmarkStart w:id="74" w:name="_Toc495200787"/>
      <w:r>
        <w:br w:type="page"/>
      </w:r>
    </w:p>
    <w:p w14:paraId="364F89BB" w14:textId="32333D09" w:rsidR="00356455" w:rsidRPr="00002853" w:rsidRDefault="00356455" w:rsidP="00095C73">
      <w:pPr>
        <w:pStyle w:val="CPRSH1"/>
      </w:pPr>
      <w:bookmarkStart w:id="75" w:name="_Toc137456414"/>
      <w:r w:rsidRPr="00002853">
        <w:lastRenderedPageBreak/>
        <w:t>Patient Selection Settings</w:t>
      </w:r>
      <w:bookmarkEnd w:id="74"/>
      <w:bookmarkEnd w:id="75"/>
    </w:p>
    <w:p w14:paraId="2463ABE5" w14:textId="77777777" w:rsidR="00356455" w:rsidRPr="00002853" w:rsidRDefault="00356455">
      <w:pPr>
        <w:pStyle w:val="CPRSH2"/>
      </w:pPr>
      <w:bookmarkStart w:id="76" w:name="_Toc495200788"/>
      <w:bookmarkStart w:id="77" w:name="_Toc137456415"/>
      <w:r w:rsidRPr="00002853">
        <w:t>Patient List Settings</w:t>
      </w:r>
      <w:bookmarkEnd w:id="76"/>
      <w:bookmarkEnd w:id="77"/>
    </w:p>
    <w:p w14:paraId="1EC62551" w14:textId="77777777" w:rsidR="00356455" w:rsidRPr="00002853" w:rsidRDefault="00356455" w:rsidP="000309D6">
      <w:pPr>
        <w:pStyle w:val="CPRSH3Body"/>
      </w:pPr>
      <w:r w:rsidRPr="00002853">
        <w:t>Patients can be selected by typing their name and then selecting the patient or by selecting the patient from lists. Algorithms protect against displaying sensitive or inappropriate data. Patient list settings can be controlled through the List Manager version of CPRS.</w:t>
      </w:r>
    </w:p>
    <w:p w14:paraId="329265F3" w14:textId="77777777" w:rsidR="00356455" w:rsidRPr="00002853" w:rsidRDefault="00356455" w:rsidP="000309D6">
      <w:pPr>
        <w:pStyle w:val="CPRSH3Body"/>
      </w:pPr>
      <w:r w:rsidRPr="00002853">
        <w:t>User defaults can be set to display patients from a particular source (Primary Provider, Treating Specialty, Team/List, Ward Clinic, or Combination). The user can define the defaults (</w:t>
      </w:r>
      <w:proofErr w:type="gramStart"/>
      <w:r w:rsidRPr="00002853">
        <w:t>e.g.</w:t>
      </w:r>
      <w:proofErr w:type="gramEnd"/>
      <w:r w:rsidRPr="00002853">
        <w:t xml:space="preserve"> a specific clinic, ward, and provider) for each of these sources. Clinic locations can be specific for different days of the week. The patients displayed for a clinic can be restricted to only show patients with appointments during a specific date range. The order the patients are displayed can also be defined (</w:t>
      </w:r>
      <w:proofErr w:type="gramStart"/>
      <w:r w:rsidRPr="00002853">
        <w:t>e.g.</w:t>
      </w:r>
      <w:proofErr w:type="gramEnd"/>
      <w:r w:rsidRPr="00002853">
        <w:t xml:space="preserve"> alphabetical, room/bed, etc.). Personal patient lists can be defined. Criteria for a combination list of patients can be defined (e.g.</w:t>
      </w:r>
      <w:r w:rsidR="00B540B3" w:rsidRPr="00002853">
        <w:t>,</w:t>
      </w:r>
      <w:r w:rsidRPr="00002853">
        <w:t xml:space="preserve"> patients for specific clinics and providers). These settings can be made using the Personal Preference options available from the CPRS menus (not the GUI menus). These parameters are further explained in the Appendices D and E of this manual that define the parameters in CPRS.</w:t>
      </w:r>
    </w:p>
    <w:p w14:paraId="355DE6BB" w14:textId="77777777" w:rsidR="00356455" w:rsidRPr="00002853" w:rsidRDefault="00356455" w:rsidP="000309D6">
      <w:pPr>
        <w:pStyle w:val="CPRSH3Body"/>
      </w:pPr>
    </w:p>
    <w:p w14:paraId="6E696A66" w14:textId="77777777" w:rsidR="00356455" w:rsidRPr="00002853" w:rsidRDefault="00356455">
      <w:pPr>
        <w:pStyle w:val="CPRSH2"/>
      </w:pPr>
      <w:bookmarkStart w:id="78" w:name="_Toc495200789"/>
      <w:bookmarkStart w:id="79" w:name="_Toc137456416"/>
      <w:r w:rsidRPr="00002853">
        <w:t>Notifications</w:t>
      </w:r>
      <w:bookmarkEnd w:id="78"/>
      <w:bookmarkEnd w:id="79"/>
    </w:p>
    <w:p w14:paraId="5D23BC6B" w14:textId="77777777" w:rsidR="001A6982" w:rsidRPr="00002853" w:rsidRDefault="00356455" w:rsidP="000309D6">
      <w:pPr>
        <w:pStyle w:val="CPRSH3Body"/>
      </w:pPr>
      <w:r w:rsidRPr="00002853">
        <w:t xml:space="preserve">The order in which notifications are displayed on the patient selection screen of the GUI depends on the parameter </w:t>
      </w:r>
      <w:r w:rsidRPr="00002853">
        <w:rPr>
          <w:rFonts w:cs="Courier New"/>
        </w:rPr>
        <w:t>ORB SORT METHOD</w:t>
      </w:r>
      <w:r w:rsidRPr="00002853">
        <w:t>. This parameter can be set at the SYSTEM, DIVISION, and USER level. The possible sort fields are:</w:t>
      </w:r>
    </w:p>
    <w:p w14:paraId="3F004E55" w14:textId="77777777" w:rsidR="00D2646F" w:rsidRPr="00002853" w:rsidRDefault="00356455" w:rsidP="00D2646F">
      <w:pPr>
        <w:pStyle w:val="CPRSBullets"/>
      </w:pPr>
      <w:r w:rsidRPr="00002853">
        <w:t xml:space="preserve">P - Patient </w:t>
      </w:r>
      <w:r w:rsidR="00D2646F" w:rsidRPr="00002853">
        <w:t xml:space="preserve"> </w:t>
      </w:r>
    </w:p>
    <w:p w14:paraId="09C9D738" w14:textId="77777777" w:rsidR="00D2646F" w:rsidRPr="00002853" w:rsidRDefault="00D2646F" w:rsidP="00D2646F">
      <w:pPr>
        <w:pStyle w:val="CPRSBullets"/>
      </w:pPr>
      <w:r w:rsidRPr="00002853">
        <w:t>M - Me</w:t>
      </w:r>
      <w:bookmarkStart w:id="80" w:name="notif_sort_method"/>
      <w:bookmarkEnd w:id="80"/>
      <w:r w:rsidRPr="00002853">
        <w:t>ssage</w:t>
      </w:r>
    </w:p>
    <w:p w14:paraId="1F5225A2" w14:textId="77777777" w:rsidR="00D2646F" w:rsidRPr="00002853" w:rsidRDefault="00D2646F" w:rsidP="00D2646F">
      <w:pPr>
        <w:pStyle w:val="CPRSBullets"/>
      </w:pPr>
      <w:r w:rsidRPr="00002853">
        <w:t>U - Urgency</w:t>
      </w:r>
    </w:p>
    <w:p w14:paraId="2D7A8AB9" w14:textId="77777777" w:rsidR="00D2646F" w:rsidRPr="00002853" w:rsidRDefault="00D2646F" w:rsidP="00D2646F">
      <w:pPr>
        <w:pStyle w:val="CPRSBullets"/>
      </w:pPr>
      <w:r w:rsidRPr="00002853">
        <w:t>I - Info</w:t>
      </w:r>
    </w:p>
    <w:p w14:paraId="5128B100" w14:textId="77777777" w:rsidR="00D2646F" w:rsidRPr="00002853" w:rsidRDefault="00D2646F" w:rsidP="00D2646F">
      <w:pPr>
        <w:pStyle w:val="CPRSBullets"/>
      </w:pPr>
      <w:r w:rsidRPr="00002853">
        <w:t>L - Location</w:t>
      </w:r>
    </w:p>
    <w:p w14:paraId="211B2604" w14:textId="77777777" w:rsidR="00D2646F" w:rsidRPr="00002853" w:rsidRDefault="00D2646F" w:rsidP="00D2646F">
      <w:pPr>
        <w:pStyle w:val="CPRSBullets"/>
      </w:pPr>
      <w:r w:rsidRPr="00002853">
        <w:t>D - Date/Time</w:t>
      </w:r>
    </w:p>
    <w:p w14:paraId="298E3934" w14:textId="77777777" w:rsidR="00356455" w:rsidRPr="00002853" w:rsidRDefault="00D2646F" w:rsidP="000309D6">
      <w:pPr>
        <w:pStyle w:val="CPRSBullets"/>
      </w:pPr>
      <w:r w:rsidRPr="00002853">
        <w:t>F - Forwarded By/When</w:t>
      </w:r>
    </w:p>
    <w:p w14:paraId="503539E2" w14:textId="77777777" w:rsidR="000309D6" w:rsidRPr="00002853" w:rsidRDefault="000309D6" w:rsidP="000309D6">
      <w:pPr>
        <w:pStyle w:val="CPRSH3Body"/>
      </w:pPr>
    </w:p>
    <w:p w14:paraId="24FA8392" w14:textId="77777777" w:rsidR="00356455" w:rsidRPr="00002853" w:rsidRDefault="00356455" w:rsidP="000309D6">
      <w:pPr>
        <w:pStyle w:val="CPRSH3Body"/>
      </w:pPr>
      <w:r w:rsidRPr="00002853">
        <w:t xml:space="preserve">The sort order can be set using the </w:t>
      </w:r>
      <w:r w:rsidRPr="00002853">
        <w:rPr>
          <w:rFonts w:cs="Courier New"/>
        </w:rPr>
        <w:t>Set Notification Display Sort Method (GUI)</w:t>
      </w:r>
      <w:r w:rsidRPr="00002853">
        <w:t xml:space="preserve"> option on the</w:t>
      </w:r>
      <w:r w:rsidRPr="00002853">
        <w:rPr>
          <w:b/>
          <w:bCs/>
        </w:rPr>
        <w:t xml:space="preserve"> </w:t>
      </w:r>
      <w:r w:rsidRPr="00002853">
        <w:t xml:space="preserve">Notification Management Menu </w:t>
      </w:r>
      <w:r w:rsidRPr="00002853">
        <w:rPr>
          <w:rFonts w:cs="Courier New"/>
        </w:rPr>
        <w:t>[ORB NOT COORD MENU]</w:t>
      </w:r>
      <w:r w:rsidRPr="00002853">
        <w:t>. There should be no need to edit the parameter directly.</w:t>
      </w:r>
    </w:p>
    <w:p w14:paraId="3996442B" w14:textId="77777777" w:rsidR="00356455" w:rsidRPr="00002853" w:rsidRDefault="00356455" w:rsidP="000309D6">
      <w:pPr>
        <w:pStyle w:val="CPRSH3Body"/>
      </w:pPr>
      <w:r w:rsidRPr="00002853">
        <w:t xml:space="preserve">The urgency for any particular notification type can also be set from this menu, using the </w:t>
      </w:r>
      <w:r w:rsidRPr="00002853">
        <w:rPr>
          <w:rFonts w:cs="Courier New"/>
        </w:rPr>
        <w:t>Set Urgency for Notifications (GUI)</w:t>
      </w:r>
      <w:r w:rsidRPr="00002853">
        <w:t xml:space="preserve"> option. The urgency for a notification can be set at the USER, DIVISION, SERVICE, and SYSTEM levels. The combination of these two settings (urgency and sort order) allows a variety of methods for displaying the most important notifications for a given user.</w:t>
      </w:r>
    </w:p>
    <w:p w14:paraId="54C1EE13" w14:textId="77777777" w:rsidR="00E73EE2" w:rsidRPr="00002853" w:rsidRDefault="00E73EE2" w:rsidP="007E4DB5">
      <w:pPr>
        <w:pStyle w:val="Heading1"/>
      </w:pPr>
      <w:bookmarkStart w:id="81" w:name="graphing_configuration"/>
      <w:bookmarkStart w:id="82" w:name="_Toc128883680"/>
      <w:bookmarkStart w:id="83" w:name="_Toc137456417"/>
      <w:bookmarkStart w:id="84" w:name="_Toc495200790"/>
      <w:bookmarkEnd w:id="81"/>
      <w:r w:rsidRPr="00002853">
        <w:lastRenderedPageBreak/>
        <w:t>Graphing Configuration</w:t>
      </w:r>
      <w:bookmarkEnd w:id="82"/>
      <w:bookmarkEnd w:id="83"/>
    </w:p>
    <w:p w14:paraId="2ED7418B" w14:textId="77777777" w:rsidR="00E73EE2" w:rsidRPr="00002853" w:rsidRDefault="00E73EE2" w:rsidP="000309D6">
      <w:pPr>
        <w:pStyle w:val="CPRSH3Body"/>
      </w:pPr>
      <w:r w:rsidRPr="00002853">
        <w:t>The CPRS GUI 26 in</w:t>
      </w:r>
      <w:r w:rsidR="00F86980" w:rsidRPr="00002853">
        <w:fldChar w:fldCharType="begin"/>
      </w:r>
      <w:r w:rsidR="00F86980" w:rsidRPr="00002853">
        <w:instrText xml:space="preserve"> XE "Graphing:disable graphing" </w:instrText>
      </w:r>
      <w:r w:rsidR="00F86980" w:rsidRPr="00002853">
        <w:fldChar w:fldCharType="end"/>
      </w:r>
      <w:r w:rsidRPr="00002853">
        <w:t>stallation package includes new graphing functionality. Although graphing is enabled by default, to make the most of this functionality, you must configure graphing to use your site’s data sources and reflect its business rules. The following sections provide instructions for:</w:t>
      </w:r>
    </w:p>
    <w:p w14:paraId="12FA47E4" w14:textId="77777777" w:rsidR="00E73EE2" w:rsidRPr="00002853" w:rsidRDefault="00E73EE2" w:rsidP="00E73EE2">
      <w:pPr>
        <w:pStyle w:val="CPRSBullets"/>
      </w:pPr>
      <w:r w:rsidRPr="00002853">
        <w:t>Disabling the graphing tool</w:t>
      </w:r>
    </w:p>
    <w:p w14:paraId="26A4B9DD" w14:textId="77777777" w:rsidR="00F86980" w:rsidRPr="00002853" w:rsidRDefault="00F86980" w:rsidP="00E73EE2">
      <w:pPr>
        <w:pStyle w:val="CPRSBullets"/>
      </w:pPr>
      <w:r w:rsidRPr="00002853">
        <w:t>Disabling the background graphing processing for caching</w:t>
      </w:r>
    </w:p>
    <w:p w14:paraId="187B2A6E" w14:textId="77777777" w:rsidR="00E73EE2" w:rsidRPr="00002853" w:rsidRDefault="00E73EE2" w:rsidP="00E73EE2">
      <w:pPr>
        <w:pStyle w:val="CPRSBullets"/>
      </w:pPr>
      <w:r w:rsidRPr="00002853">
        <w:t xml:space="preserve">Identifying the data sources from which the graphing tool draws information </w:t>
      </w:r>
    </w:p>
    <w:p w14:paraId="48177AF4" w14:textId="77777777" w:rsidR="00E73EE2" w:rsidRPr="00002853" w:rsidRDefault="00E73EE2" w:rsidP="00E73EE2">
      <w:pPr>
        <w:pStyle w:val="CPRSBullets"/>
      </w:pPr>
      <w:r w:rsidRPr="00002853">
        <w:t xml:space="preserve">Setting up selected users with a privilege that enables them to create, edit, and save predefined graphs—called public views—that are available to all users </w:t>
      </w:r>
    </w:p>
    <w:p w14:paraId="47D4B6EF" w14:textId="77777777" w:rsidR="00E73EE2" w:rsidRPr="00002853" w:rsidRDefault="00E73EE2" w:rsidP="00E73EE2">
      <w:pPr>
        <w:pStyle w:val="CPRSBullets"/>
      </w:pPr>
      <w:r w:rsidRPr="00002853">
        <w:t xml:space="preserve">Creating graph reports (available on the </w:t>
      </w:r>
      <w:r w:rsidRPr="00002853">
        <w:rPr>
          <w:b/>
        </w:rPr>
        <w:t>Reports</w:t>
      </w:r>
      <w:r w:rsidRPr="00002853">
        <w:t xml:space="preserve"> tab)</w:t>
      </w:r>
    </w:p>
    <w:p w14:paraId="467AD5ED" w14:textId="77777777" w:rsidR="00E73EE2" w:rsidRPr="00002853" w:rsidRDefault="00E73EE2" w:rsidP="000309D6">
      <w:pPr>
        <w:pStyle w:val="CPRSH3Body"/>
      </w:pPr>
    </w:p>
    <w:p w14:paraId="716DBC89" w14:textId="77777777" w:rsidR="00E73EE2" w:rsidRPr="00002853" w:rsidRDefault="00E73EE2" w:rsidP="00E73EE2">
      <w:pPr>
        <w:pStyle w:val="CPRSH2"/>
      </w:pPr>
      <w:bookmarkStart w:id="85" w:name="_Toc137456418"/>
      <w:bookmarkStart w:id="86" w:name="_Toc128883681"/>
      <w:r w:rsidRPr="00002853">
        <w:t>Disabling CPRS Graphing</w:t>
      </w:r>
      <w:bookmarkEnd w:id="85"/>
      <w:r w:rsidRPr="00002853">
        <w:t xml:space="preserve"> </w:t>
      </w:r>
      <w:bookmarkEnd w:id="86"/>
    </w:p>
    <w:p w14:paraId="19E6D300" w14:textId="77777777" w:rsidR="00E73EE2" w:rsidRPr="00002853" w:rsidRDefault="00E73EE2" w:rsidP="000309D6">
      <w:pPr>
        <w:pStyle w:val="CPRSH3Body"/>
        <w:rPr>
          <w:b/>
        </w:rPr>
      </w:pPr>
      <w:r w:rsidRPr="00002853">
        <w:t xml:space="preserve">If </w:t>
      </w:r>
      <w:r w:rsidR="00C47D26" w:rsidRPr="00002853">
        <w:t xml:space="preserve">you don’t want to provide </w:t>
      </w:r>
      <w:r w:rsidRPr="00002853">
        <w:t xml:space="preserve">graphing </w:t>
      </w:r>
      <w:r w:rsidR="00C47D26" w:rsidRPr="00002853">
        <w:t xml:space="preserve">functionality for users at your site, </w:t>
      </w:r>
      <w:r w:rsidRPr="00002853">
        <w:t>you—or someone who has programmer access (required)—can disable it.</w:t>
      </w:r>
      <w:r w:rsidRPr="00002853">
        <w:rPr>
          <w:b/>
        </w:rPr>
        <w:t xml:space="preserve"> </w:t>
      </w:r>
    </w:p>
    <w:p w14:paraId="47396AF6" w14:textId="77777777" w:rsidR="00E73EE2" w:rsidRPr="00002853" w:rsidRDefault="00E73EE2" w:rsidP="000309D6">
      <w:pPr>
        <w:pStyle w:val="CPRSH3Body"/>
        <w:rPr>
          <w:b/>
        </w:rPr>
      </w:pPr>
      <w:r w:rsidRPr="00002853">
        <w:rPr>
          <w:b/>
        </w:rPr>
        <w:t xml:space="preserve">Take the following steps to disable graphing: </w:t>
      </w:r>
    </w:p>
    <w:p w14:paraId="00C92F8B" w14:textId="77777777" w:rsidR="00E73EE2" w:rsidRPr="00002853" w:rsidRDefault="00E73EE2" w:rsidP="00D41E49">
      <w:pPr>
        <w:pStyle w:val="CPRS-NumberedList"/>
        <w:numPr>
          <w:ilvl w:val="0"/>
          <w:numId w:val="66"/>
        </w:numPr>
      </w:pPr>
      <w:r w:rsidRPr="00002853">
        <w:t>Log into VistA.</w:t>
      </w:r>
    </w:p>
    <w:p w14:paraId="4131A89C" w14:textId="77777777" w:rsidR="00E73EE2" w:rsidRPr="00002853" w:rsidRDefault="00E73EE2" w:rsidP="00D41E49">
      <w:pPr>
        <w:pStyle w:val="CPRS-NumberedList"/>
        <w:numPr>
          <w:ilvl w:val="0"/>
          <w:numId w:val="66"/>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91E3C98"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ORWG GRAPH SETTING </w:t>
      </w:r>
      <w:r w:rsidRPr="00002853">
        <w:t>and press the &lt;</w:t>
      </w:r>
      <w:r w:rsidRPr="00002853">
        <w:rPr>
          <w:b/>
        </w:rPr>
        <w:t>Enter</w:t>
      </w:r>
      <w:r w:rsidRPr="00002853">
        <w:t xml:space="preserve">&gt; key. </w:t>
      </w:r>
    </w:p>
    <w:p w14:paraId="080762F2"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rPr>
        <w:t xml:space="preserve">Package, PKG, or 9. </w:t>
      </w:r>
      <w:r w:rsidRPr="00002853">
        <w:t>Press the &lt;</w:t>
      </w:r>
      <w:r w:rsidRPr="00002853">
        <w:rPr>
          <w:b/>
        </w:rPr>
        <w:t>Enter</w:t>
      </w:r>
      <w:r w:rsidRPr="00002853">
        <w:t>&gt; key.</w:t>
      </w:r>
      <w:r w:rsidRPr="00002853">
        <w:rPr>
          <w:b/>
        </w:rPr>
        <w:t xml:space="preserve"> </w:t>
      </w:r>
    </w:p>
    <w:p w14:paraId="1E6B9B95" w14:textId="77777777" w:rsidR="00E73EE2" w:rsidRPr="00002853" w:rsidRDefault="00E73EE2" w:rsidP="00D41E49">
      <w:pPr>
        <w:pStyle w:val="CPRS-NumberedList"/>
        <w:numPr>
          <w:ilvl w:val="0"/>
          <w:numId w:val="66"/>
        </w:numPr>
      </w:pPr>
      <w:r w:rsidRPr="00002853">
        <w:t xml:space="preserve">At the </w:t>
      </w:r>
      <w:r w:rsidRPr="00002853">
        <w:rPr>
          <w:rFonts w:ascii="Courier New" w:hAnsi="Courier New" w:cs="Courier New"/>
          <w:sz w:val="20"/>
        </w:rPr>
        <w:t>Replace</w:t>
      </w:r>
      <w:r w:rsidRPr="00002853">
        <w:t xml:space="preserve"> prompt, type </w:t>
      </w:r>
      <w:proofErr w:type="gramStart"/>
      <w:r w:rsidRPr="00002853">
        <w:rPr>
          <w:b/>
        </w:rPr>
        <w:t>@</w:t>
      </w:r>
      <w:proofErr w:type="gramEnd"/>
      <w:r w:rsidRPr="00002853">
        <w:t xml:space="preserve"> and press the &lt;</w:t>
      </w:r>
      <w:r w:rsidRPr="00002853">
        <w:rPr>
          <w:b/>
        </w:rPr>
        <w:t>Enter</w:t>
      </w:r>
      <w:r w:rsidRPr="00002853">
        <w:t xml:space="preserve">&gt; key. </w:t>
      </w:r>
    </w:p>
    <w:p w14:paraId="213C696A" w14:textId="77777777" w:rsidR="00E73EE2" w:rsidRPr="00002853" w:rsidRDefault="00E73EE2" w:rsidP="00E73EE2">
      <w:pPr>
        <w:pStyle w:val="CPRSH2Body"/>
        <w:rPr>
          <w:b/>
        </w:rPr>
      </w:pPr>
      <w:r w:rsidRPr="00002853">
        <w:rPr>
          <w:b/>
        </w:rPr>
        <w:t xml:space="preserve">To subsequently enable the graphing tool: </w:t>
      </w:r>
    </w:p>
    <w:p w14:paraId="25A4C986" w14:textId="77777777" w:rsidR="00E73EE2" w:rsidRPr="00002853" w:rsidRDefault="00E73EE2" w:rsidP="00D41E49">
      <w:pPr>
        <w:pStyle w:val="CPRS-NumberedList"/>
        <w:numPr>
          <w:ilvl w:val="0"/>
          <w:numId w:val="9"/>
        </w:numPr>
      </w:pPr>
      <w:r w:rsidRPr="00002853">
        <w:t>Follow steps 1–4 above.</w:t>
      </w:r>
    </w:p>
    <w:p w14:paraId="3DD3CE21" w14:textId="77777777" w:rsidR="00E73EE2" w:rsidRPr="00002853" w:rsidRDefault="00E73EE2" w:rsidP="00D41E49">
      <w:pPr>
        <w:pStyle w:val="CPRS-NumberedList"/>
        <w:numPr>
          <w:ilvl w:val="0"/>
          <w:numId w:val="9"/>
        </w:numPr>
      </w:pPr>
      <w:r w:rsidRPr="00002853">
        <w:t xml:space="preserve">At the </w:t>
      </w:r>
      <w:r w:rsidRPr="00002853">
        <w:rPr>
          <w:rFonts w:ascii="Courier New" w:hAnsi="Courier New" w:cs="Courier New"/>
          <w:sz w:val="20"/>
        </w:rPr>
        <w:t>Replace</w:t>
      </w:r>
      <w:r w:rsidRPr="00002853">
        <w:t xml:space="preserve"> prompt, type the following value: </w:t>
      </w:r>
      <w:r w:rsidRPr="00002853">
        <w:rPr>
          <w:b/>
        </w:rPr>
        <w:t>63;53.79;55;55NVA;52;70;120.5|BCEFGHIK|1|4|</w:t>
      </w:r>
      <w:r w:rsidR="00C47D26" w:rsidRPr="00002853">
        <w:rPr>
          <w:b/>
        </w:rPr>
        <w:t>90</w:t>
      </w:r>
      <w:r w:rsidRPr="00002853">
        <w:rPr>
          <w:b/>
        </w:rPr>
        <w:t>||100||</w:t>
      </w:r>
      <w:r w:rsidRPr="00002853">
        <w:t>. (This value represents CPRS GUI 26 default settings for the ORWG GRAPH SETTING parameter.)</w:t>
      </w:r>
    </w:p>
    <w:p w14:paraId="0197A787" w14:textId="77777777" w:rsidR="00115A4D" w:rsidRPr="00002853" w:rsidRDefault="00115A4D" w:rsidP="00115A4D">
      <w:pPr>
        <w:pStyle w:val="CPRSH2"/>
      </w:pPr>
      <w:bookmarkStart w:id="87" w:name="_Toc137456419"/>
      <w:bookmarkStart w:id="88" w:name="_Toc128883682"/>
      <w:r w:rsidRPr="00002853">
        <w:t>Disabling CPRS Graphing Background Processing</w:t>
      </w:r>
      <w:bookmarkEnd w:id="87"/>
    </w:p>
    <w:p w14:paraId="320289DC" w14:textId="77777777" w:rsidR="00115A4D" w:rsidRPr="00002853" w:rsidRDefault="00115A4D" w:rsidP="00115A4D">
      <w:pPr>
        <w:pStyle w:val="CPRSH3Body"/>
      </w:pPr>
      <w:r w:rsidRPr="00002853">
        <w:t>CPR</w:t>
      </w:r>
      <w:bookmarkStart w:id="89" w:name="graphing_disable_background_processing"/>
      <w:bookmarkEnd w:id="89"/>
      <w:r w:rsidRPr="00002853">
        <w:t xml:space="preserve">S </w:t>
      </w:r>
      <w:r w:rsidR="00F86980" w:rsidRPr="00002853">
        <w:fldChar w:fldCharType="begin"/>
      </w:r>
      <w:r w:rsidR="00F86980" w:rsidRPr="00002853">
        <w:instrText xml:space="preserve"> XE "Graphing:disable background caching processing" </w:instrText>
      </w:r>
      <w:r w:rsidR="00F86980" w:rsidRPr="00002853">
        <w:fldChar w:fldCharType="end"/>
      </w:r>
      <w:r w:rsidRPr="00002853">
        <w:t xml:space="preserve">graphing will sometimes cache patient data so that it improves the performance of displaying graph results to the user. This extra processing can sometimes slow the overall system performance. The processing is done in the background and restricted using a resource device - ORWG GRAPHING RESOURCE. This processing can be disabled or enabled at the System level. </w:t>
      </w:r>
    </w:p>
    <w:p w14:paraId="266F9005" w14:textId="77777777" w:rsidR="00115A4D" w:rsidRPr="00002853" w:rsidRDefault="00115A4D" w:rsidP="00115A4D">
      <w:pPr>
        <w:pStyle w:val="CPRSH3Body"/>
        <w:rPr>
          <w:b/>
        </w:rPr>
      </w:pPr>
      <w:r w:rsidRPr="00002853">
        <w:rPr>
          <w:b/>
        </w:rPr>
        <w:t xml:space="preserve">Take the following steps to disable graphing: </w:t>
      </w:r>
    </w:p>
    <w:p w14:paraId="20F4DFA8" w14:textId="77777777" w:rsidR="00115A4D" w:rsidRPr="00002853" w:rsidRDefault="00115A4D" w:rsidP="00D41E49">
      <w:pPr>
        <w:pStyle w:val="CPRS-NumberedList"/>
        <w:numPr>
          <w:ilvl w:val="0"/>
          <w:numId w:val="63"/>
        </w:numPr>
      </w:pPr>
      <w:r w:rsidRPr="00002853">
        <w:t>Log into VistA.</w:t>
      </w:r>
    </w:p>
    <w:p w14:paraId="6D34E4F7" w14:textId="77777777" w:rsidR="00115A4D" w:rsidRPr="00002853" w:rsidRDefault="00115A4D" w:rsidP="00D41E49">
      <w:pPr>
        <w:pStyle w:val="CPRS-NumberedList"/>
        <w:numPr>
          <w:ilvl w:val="0"/>
          <w:numId w:val="63"/>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140D161" w14:textId="77777777" w:rsidR="00115A4D" w:rsidRPr="00002853" w:rsidRDefault="00115A4D" w:rsidP="00D41E49">
      <w:pPr>
        <w:pStyle w:val="CPRS-NumberedList"/>
        <w:numPr>
          <w:ilvl w:val="0"/>
          <w:numId w:val="63"/>
        </w:numPr>
      </w:pPr>
      <w:r w:rsidRPr="00002853">
        <w:lastRenderedPageBreak/>
        <w:t xml:space="preserve">At the </w:t>
      </w:r>
      <w:r w:rsidRPr="00002853">
        <w:rPr>
          <w:rFonts w:ascii="Courier New" w:hAnsi="Courier New" w:cs="Courier New"/>
          <w:sz w:val="20"/>
        </w:rPr>
        <w:t>Select PARAMETER DEFINITION NAME</w:t>
      </w:r>
      <w:r w:rsidRPr="00002853">
        <w:t xml:space="preserve"> prompt, type </w:t>
      </w:r>
      <w:r w:rsidRPr="00002853">
        <w:rPr>
          <w:b/>
          <w:bCs/>
        </w:rPr>
        <w:t xml:space="preserve">ORWG GRAPH SETTING </w:t>
      </w:r>
      <w:r w:rsidRPr="00002853">
        <w:t>and press the &lt;</w:t>
      </w:r>
      <w:r w:rsidRPr="00002853">
        <w:rPr>
          <w:b/>
          <w:bCs/>
        </w:rPr>
        <w:t>Enter</w:t>
      </w:r>
      <w:r w:rsidRPr="00002853">
        <w:t xml:space="preserve">&gt; key. </w:t>
      </w:r>
    </w:p>
    <w:p w14:paraId="4EAD38D9" w14:textId="77777777" w:rsidR="00115A4D" w:rsidRPr="00002853" w:rsidRDefault="00115A4D" w:rsidP="00D41E49">
      <w:pPr>
        <w:pStyle w:val="CPRS-NumberedList"/>
        <w:numPr>
          <w:ilvl w:val="0"/>
          <w:numId w:val="63"/>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bCs/>
        </w:rPr>
        <w:t xml:space="preserve">System, SYS, or 8. </w:t>
      </w:r>
      <w:r w:rsidRPr="00002853">
        <w:t>Press the &lt;</w:t>
      </w:r>
      <w:r w:rsidRPr="00002853">
        <w:rPr>
          <w:b/>
          <w:bCs/>
        </w:rPr>
        <w:t>Enter</w:t>
      </w:r>
      <w:r w:rsidRPr="00002853">
        <w:t>&gt; key.</w:t>
      </w:r>
      <w:r w:rsidRPr="00002853">
        <w:rPr>
          <w:b/>
          <w:bCs/>
        </w:rPr>
        <w:t xml:space="preserve"> </w:t>
      </w:r>
    </w:p>
    <w:p w14:paraId="666AC907" w14:textId="77777777" w:rsidR="00115A4D" w:rsidRPr="00002853" w:rsidRDefault="00115A4D" w:rsidP="00D41E49">
      <w:pPr>
        <w:pStyle w:val="CPRS-NumberedList"/>
        <w:numPr>
          <w:ilvl w:val="0"/>
          <w:numId w:val="63"/>
        </w:numPr>
        <w:rPr>
          <w:szCs w:val="22"/>
        </w:rPr>
      </w:pPr>
      <w:r w:rsidRPr="00002853">
        <w:t xml:space="preserve">At the </w:t>
      </w:r>
      <w:r w:rsidRPr="00002853">
        <w:rPr>
          <w:rFonts w:ascii="Courier New" w:hAnsi="Courier New" w:cs="Courier New"/>
          <w:sz w:val="20"/>
        </w:rPr>
        <w:t>Replace</w:t>
      </w:r>
      <w:r w:rsidRPr="00002853">
        <w:t xml:space="preserve"> prompt, make the 6</w:t>
      </w:r>
      <w:r w:rsidRPr="00002853">
        <w:rPr>
          <w:vertAlign w:val="superscript"/>
        </w:rPr>
        <w:t>th</w:t>
      </w:r>
      <w:r w:rsidRPr="00002853">
        <w:t xml:space="preserve"> | piece 0: </w:t>
      </w:r>
    </w:p>
    <w:p w14:paraId="29AEF679" w14:textId="77777777" w:rsidR="00115A4D" w:rsidRPr="00002853" w:rsidRDefault="00115A4D" w:rsidP="00115A4D">
      <w:pPr>
        <w:pStyle w:val="CPRSnumlistothertext"/>
      </w:pPr>
      <w:r w:rsidRPr="00002853">
        <w:t>For example:</w:t>
      </w:r>
    </w:p>
    <w:p w14:paraId="38324D22" w14:textId="77777777" w:rsidR="00115A4D" w:rsidRPr="00002853" w:rsidRDefault="00115A4D" w:rsidP="00115A4D">
      <w:pPr>
        <w:pStyle w:val="CPRSnumlistothertext"/>
        <w:rPr>
          <w:b/>
        </w:rPr>
      </w:pPr>
      <w:r w:rsidRPr="00002853">
        <w:rPr>
          <w:b/>
        </w:rPr>
        <w:t xml:space="preserve">63;53.79;55;55NVA;52;70;120.5|BCEFGHIK|1|4|90||100||. </w:t>
      </w:r>
    </w:p>
    <w:p w14:paraId="7CC5EEA2" w14:textId="77777777" w:rsidR="00115A4D" w:rsidRPr="00002853" w:rsidRDefault="00115A4D" w:rsidP="00115A4D">
      <w:pPr>
        <w:pStyle w:val="CPRSnumlistothertext"/>
      </w:pPr>
      <w:r w:rsidRPr="00002853">
        <w:t>Replace 90||100 with 90|0|100</w:t>
      </w:r>
    </w:p>
    <w:p w14:paraId="5060C286" w14:textId="77777777" w:rsidR="00115A4D" w:rsidRPr="00002853" w:rsidRDefault="00115A4D" w:rsidP="00115A4D">
      <w:pPr>
        <w:pStyle w:val="CPRSnumlistothertext"/>
      </w:pPr>
      <w:r w:rsidRPr="00002853">
        <w:t>It will now be</w:t>
      </w:r>
    </w:p>
    <w:p w14:paraId="2B136A52" w14:textId="77777777" w:rsidR="00115A4D" w:rsidRPr="00002853" w:rsidRDefault="00115A4D" w:rsidP="00115A4D">
      <w:pPr>
        <w:pStyle w:val="CPRSnumlistothertext"/>
        <w:rPr>
          <w:b/>
        </w:rPr>
      </w:pPr>
      <w:r w:rsidRPr="00002853">
        <w:rPr>
          <w:b/>
        </w:rPr>
        <w:t xml:space="preserve">63;53.79;55;55NVA;52;70;120.5|BCEFGHIK|1|4|90|0|100||. </w:t>
      </w:r>
    </w:p>
    <w:p w14:paraId="22E284E3" w14:textId="77777777" w:rsidR="00115A4D" w:rsidRPr="00002853" w:rsidRDefault="00115A4D" w:rsidP="00115A4D">
      <w:pPr>
        <w:pStyle w:val="CPRSnumlistothertext"/>
        <w:rPr>
          <w:b/>
        </w:rPr>
      </w:pPr>
    </w:p>
    <w:p w14:paraId="6710BBAC" w14:textId="77777777" w:rsidR="00115A4D" w:rsidRPr="00002853" w:rsidRDefault="00115A4D" w:rsidP="00115A4D">
      <w:pPr>
        <w:pStyle w:val="CPRSH3Body"/>
        <w:rPr>
          <w:b/>
        </w:rPr>
      </w:pPr>
      <w:r w:rsidRPr="00002853">
        <w:rPr>
          <w:b/>
        </w:rPr>
        <w:t xml:space="preserve">To subsequently enable background processing of the graphing tool: </w:t>
      </w:r>
    </w:p>
    <w:p w14:paraId="07FCB311" w14:textId="77777777" w:rsidR="00115A4D" w:rsidRPr="00002853" w:rsidRDefault="00115A4D" w:rsidP="00D41E49">
      <w:pPr>
        <w:pStyle w:val="CPRS-NumberedList"/>
        <w:numPr>
          <w:ilvl w:val="0"/>
          <w:numId w:val="64"/>
        </w:numPr>
      </w:pPr>
      <w:r w:rsidRPr="00002853">
        <w:t>Follow steps 1–4 above.</w:t>
      </w:r>
    </w:p>
    <w:p w14:paraId="046E5724" w14:textId="77777777" w:rsidR="00115A4D" w:rsidRPr="00002853" w:rsidRDefault="00115A4D" w:rsidP="00D41E49">
      <w:pPr>
        <w:pStyle w:val="CPRS-NumberedList"/>
        <w:numPr>
          <w:ilvl w:val="0"/>
          <w:numId w:val="64"/>
        </w:numPr>
      </w:pPr>
      <w:r w:rsidRPr="00002853">
        <w:t xml:space="preserve">At the </w:t>
      </w:r>
      <w:r w:rsidRPr="00002853">
        <w:rPr>
          <w:rFonts w:ascii="Courier New" w:hAnsi="Courier New" w:cs="Courier New"/>
          <w:sz w:val="20"/>
        </w:rPr>
        <w:t>Replace</w:t>
      </w:r>
      <w:r w:rsidRPr="00002853">
        <w:t xml:space="preserve"> prompt, remove 0 as the 6</w:t>
      </w:r>
      <w:r w:rsidRPr="00002853">
        <w:rPr>
          <w:vertAlign w:val="superscript"/>
        </w:rPr>
        <w:t>th</w:t>
      </w:r>
      <w:r w:rsidRPr="00002853">
        <w:t xml:space="preserve"> | piece: </w:t>
      </w:r>
    </w:p>
    <w:p w14:paraId="1811A9E4" w14:textId="77777777" w:rsidR="00115A4D" w:rsidRPr="00002853" w:rsidRDefault="00115A4D" w:rsidP="00115A4D">
      <w:pPr>
        <w:pStyle w:val="cprs-numberedlist0"/>
        <w:tabs>
          <w:tab w:val="clear" w:pos="1440"/>
        </w:tabs>
        <w:ind w:firstLine="0"/>
      </w:pPr>
      <w:r w:rsidRPr="00002853">
        <w:t>For example:</w:t>
      </w:r>
    </w:p>
    <w:p w14:paraId="78AF50F0" w14:textId="77777777" w:rsidR="00115A4D" w:rsidRPr="00002853" w:rsidRDefault="00115A4D" w:rsidP="00115A4D">
      <w:pPr>
        <w:pStyle w:val="cprs-numberedlist0"/>
        <w:tabs>
          <w:tab w:val="clear" w:pos="1440"/>
        </w:tabs>
        <w:ind w:firstLine="0"/>
      </w:pPr>
      <w:r w:rsidRPr="00002853">
        <w:rPr>
          <w:b/>
          <w:bCs/>
        </w:rPr>
        <w:t>63;53.79;55;55NVA;52;70;120.5|BCEFGHIK|1|4|90|0|100||</w:t>
      </w:r>
      <w:r w:rsidRPr="00002853">
        <w:t xml:space="preserve">. </w:t>
      </w:r>
    </w:p>
    <w:p w14:paraId="78C10178" w14:textId="77777777" w:rsidR="00115A4D" w:rsidRPr="00002853" w:rsidRDefault="00115A4D" w:rsidP="00115A4D">
      <w:pPr>
        <w:pStyle w:val="cprs-numberedlist0"/>
        <w:tabs>
          <w:tab w:val="clear" w:pos="1440"/>
        </w:tabs>
        <w:ind w:firstLine="0"/>
      </w:pPr>
      <w:r w:rsidRPr="00002853">
        <w:rPr>
          <w:rFonts w:ascii="Courier New" w:hAnsi="Courier New" w:cs="Courier New"/>
          <w:sz w:val="20"/>
          <w:szCs w:val="20"/>
        </w:rPr>
        <w:t>Replace</w:t>
      </w:r>
      <w:r w:rsidRPr="00002853">
        <w:t xml:space="preserve"> 90|0|100 with 90||100</w:t>
      </w:r>
    </w:p>
    <w:p w14:paraId="1F624338" w14:textId="77777777" w:rsidR="00115A4D" w:rsidRPr="00002853" w:rsidRDefault="00115A4D" w:rsidP="00115A4D">
      <w:pPr>
        <w:pStyle w:val="cprs-numberedlist0"/>
        <w:tabs>
          <w:tab w:val="clear" w:pos="1440"/>
        </w:tabs>
        <w:ind w:firstLine="0"/>
      </w:pPr>
      <w:r w:rsidRPr="00002853">
        <w:t>It will now be</w:t>
      </w:r>
    </w:p>
    <w:p w14:paraId="17B9811B" w14:textId="77777777" w:rsidR="00115A4D" w:rsidRPr="00002853" w:rsidRDefault="00115A4D" w:rsidP="00115A4D">
      <w:pPr>
        <w:pStyle w:val="cprs-numberedlist0"/>
        <w:tabs>
          <w:tab w:val="clear" w:pos="1440"/>
        </w:tabs>
        <w:ind w:firstLine="0"/>
      </w:pPr>
      <w:r w:rsidRPr="00002853">
        <w:rPr>
          <w:b/>
          <w:bCs/>
        </w:rPr>
        <w:t>63;53.79;55;55NVA;52;70;120.5|BCEFGHIK|1|4|90||100||</w:t>
      </w:r>
      <w:r w:rsidRPr="00002853">
        <w:t xml:space="preserve">. </w:t>
      </w:r>
    </w:p>
    <w:p w14:paraId="429AA068" w14:textId="77777777" w:rsidR="00115A4D" w:rsidRPr="00002853" w:rsidRDefault="00115A4D" w:rsidP="00115A4D">
      <w:pPr>
        <w:pStyle w:val="cprs-numberedlist0"/>
        <w:tabs>
          <w:tab w:val="clear" w:pos="1440"/>
        </w:tabs>
        <w:ind w:firstLine="0"/>
      </w:pPr>
    </w:p>
    <w:p w14:paraId="41088714" w14:textId="77777777" w:rsidR="00E73EE2" w:rsidRPr="00002853" w:rsidRDefault="00E73EE2" w:rsidP="00E73EE2">
      <w:pPr>
        <w:pStyle w:val="CPRSH2"/>
      </w:pPr>
      <w:bookmarkStart w:id="90" w:name="_Toc137456420"/>
      <w:r w:rsidRPr="00002853">
        <w:t>Disabling Data Sources</w:t>
      </w:r>
      <w:bookmarkEnd w:id="88"/>
      <w:bookmarkEnd w:id="90"/>
    </w:p>
    <w:p w14:paraId="7F32E72C" w14:textId="77777777" w:rsidR="00E73EE2" w:rsidRPr="00002853" w:rsidRDefault="00E73EE2" w:rsidP="00E73EE2">
      <w:pPr>
        <w:pStyle w:val="CPRSH2Body"/>
      </w:pPr>
      <w:r w:rsidRPr="00002853">
        <w:t>CPRS graphing includes the</w:t>
      </w:r>
      <w:r w:rsidR="00F86980" w:rsidRPr="00002853">
        <w:fldChar w:fldCharType="begin"/>
      </w:r>
      <w:r w:rsidR="00F86980" w:rsidRPr="00002853">
        <w:instrText xml:space="preserve"> XE "Graphing:disable data sources" </w:instrText>
      </w:r>
      <w:r w:rsidR="00F86980" w:rsidRPr="00002853">
        <w:fldChar w:fldCharType="end"/>
      </w:r>
      <w:r w:rsidRPr="00002853">
        <w:t xml:space="preserve"> following data sources, which are enabled by default: </w:t>
      </w:r>
    </w:p>
    <w:tbl>
      <w:tblPr>
        <w:tblStyle w:val="TableGrid"/>
        <w:tblW w:w="7668" w:type="dxa"/>
        <w:tblLook w:val="01E0" w:firstRow="1" w:lastRow="1" w:firstColumn="1" w:lastColumn="1" w:noHBand="0" w:noVBand="0"/>
      </w:tblPr>
      <w:tblGrid>
        <w:gridCol w:w="4428"/>
        <w:gridCol w:w="3240"/>
      </w:tblGrid>
      <w:tr w:rsidR="00E73EE2" w:rsidRPr="00002853" w14:paraId="61DD804F" w14:textId="77777777" w:rsidTr="00D52610">
        <w:tc>
          <w:tcPr>
            <w:tcW w:w="4428" w:type="dxa"/>
            <w:shd w:val="clear" w:color="auto" w:fill="D0CECE" w:themeFill="background2" w:themeFillShade="E6"/>
          </w:tcPr>
          <w:p w14:paraId="5EDB8C2D" w14:textId="77777777" w:rsidR="00E73EE2" w:rsidRPr="00D52610" w:rsidRDefault="00E73EE2" w:rsidP="00D52610">
            <w:pPr>
              <w:pStyle w:val="CPRS-NumberedList"/>
              <w:numPr>
                <w:ilvl w:val="0"/>
                <w:numId w:val="0"/>
              </w:numPr>
              <w:rPr>
                <w:rFonts w:ascii="Arial" w:hAnsi="Arial" w:cs="Arial"/>
                <w:b/>
              </w:rPr>
            </w:pPr>
            <w:r w:rsidRPr="00D52610">
              <w:rPr>
                <w:rFonts w:ascii="Arial" w:hAnsi="Arial" w:cs="Arial"/>
                <w:b/>
              </w:rPr>
              <w:t>Source</w:t>
            </w:r>
          </w:p>
        </w:tc>
        <w:tc>
          <w:tcPr>
            <w:tcW w:w="3240" w:type="dxa"/>
            <w:shd w:val="clear" w:color="auto" w:fill="D0CECE" w:themeFill="background2" w:themeFillShade="E6"/>
          </w:tcPr>
          <w:p w14:paraId="279D8AAB" w14:textId="77777777" w:rsidR="00E73EE2" w:rsidRPr="00D52610" w:rsidRDefault="00E73EE2" w:rsidP="00D52610">
            <w:pPr>
              <w:pStyle w:val="CPRS-NumberedList"/>
              <w:numPr>
                <w:ilvl w:val="0"/>
                <w:numId w:val="0"/>
              </w:numPr>
              <w:rPr>
                <w:rFonts w:ascii="Arial" w:hAnsi="Arial" w:cs="Arial"/>
                <w:b/>
              </w:rPr>
            </w:pPr>
            <w:r w:rsidRPr="00D52610">
              <w:rPr>
                <w:rFonts w:ascii="Arial" w:hAnsi="Arial" w:cs="Arial"/>
                <w:b/>
              </w:rPr>
              <w:t>Type Value</w:t>
            </w:r>
          </w:p>
        </w:tc>
      </w:tr>
      <w:tr w:rsidR="00E73EE2" w:rsidRPr="00002853" w14:paraId="341BDC96" w14:textId="77777777" w:rsidTr="00D820BF">
        <w:tc>
          <w:tcPr>
            <w:tcW w:w="4428" w:type="dxa"/>
          </w:tcPr>
          <w:p w14:paraId="09904DC4" w14:textId="77777777" w:rsidR="00E73EE2" w:rsidRPr="00002853" w:rsidRDefault="00E73EE2" w:rsidP="009B3606">
            <w:pPr>
              <w:pStyle w:val="CPRS-NumberedList"/>
              <w:numPr>
                <w:ilvl w:val="0"/>
                <w:numId w:val="0"/>
              </w:numPr>
            </w:pPr>
            <w:r w:rsidRPr="00002853">
              <w:t>Admissions</w:t>
            </w:r>
          </w:p>
        </w:tc>
        <w:tc>
          <w:tcPr>
            <w:tcW w:w="3240" w:type="dxa"/>
          </w:tcPr>
          <w:p w14:paraId="0003FD5F" w14:textId="77777777" w:rsidR="00E73EE2" w:rsidRPr="00002853" w:rsidRDefault="00E73EE2" w:rsidP="00D52610">
            <w:pPr>
              <w:pStyle w:val="CPRS-NumberedList"/>
              <w:numPr>
                <w:ilvl w:val="0"/>
                <w:numId w:val="0"/>
              </w:numPr>
            </w:pPr>
            <w:r w:rsidRPr="00002853">
              <w:t>405</w:t>
            </w:r>
          </w:p>
        </w:tc>
      </w:tr>
      <w:tr w:rsidR="00E73EE2" w:rsidRPr="00002853" w14:paraId="71268269" w14:textId="77777777" w:rsidTr="00D820BF">
        <w:tc>
          <w:tcPr>
            <w:tcW w:w="4428" w:type="dxa"/>
          </w:tcPr>
          <w:p w14:paraId="2BEA2D61" w14:textId="77777777" w:rsidR="00E73EE2" w:rsidRPr="00002853" w:rsidRDefault="00E73EE2" w:rsidP="009B3606">
            <w:pPr>
              <w:pStyle w:val="CPRS-NumberedList"/>
              <w:numPr>
                <w:ilvl w:val="0"/>
                <w:numId w:val="0"/>
              </w:numPr>
            </w:pPr>
            <w:r w:rsidRPr="00002853">
              <w:t>Allergies</w:t>
            </w:r>
          </w:p>
        </w:tc>
        <w:tc>
          <w:tcPr>
            <w:tcW w:w="3240" w:type="dxa"/>
          </w:tcPr>
          <w:p w14:paraId="51DB9D18" w14:textId="77777777" w:rsidR="00E73EE2" w:rsidRPr="00002853" w:rsidRDefault="00E73EE2" w:rsidP="00D52610">
            <w:pPr>
              <w:pStyle w:val="CPRS-NumberedList"/>
              <w:numPr>
                <w:ilvl w:val="0"/>
                <w:numId w:val="0"/>
              </w:numPr>
            </w:pPr>
            <w:r w:rsidRPr="00002853">
              <w:t>120.8</w:t>
            </w:r>
          </w:p>
        </w:tc>
      </w:tr>
      <w:tr w:rsidR="00E73EE2" w:rsidRPr="00002853" w14:paraId="4C3C3CF7" w14:textId="77777777" w:rsidTr="00D820BF">
        <w:tc>
          <w:tcPr>
            <w:tcW w:w="4428" w:type="dxa"/>
          </w:tcPr>
          <w:p w14:paraId="6D65F2D3" w14:textId="77777777" w:rsidR="00E73EE2" w:rsidRPr="00002853" w:rsidRDefault="00E73EE2" w:rsidP="009B3606">
            <w:pPr>
              <w:pStyle w:val="CPRS-NumberedList"/>
              <w:numPr>
                <w:ilvl w:val="0"/>
                <w:numId w:val="0"/>
              </w:numPr>
            </w:pPr>
            <w:r w:rsidRPr="00002853">
              <w:t>Anatomic pathology</w:t>
            </w:r>
          </w:p>
        </w:tc>
        <w:tc>
          <w:tcPr>
            <w:tcW w:w="3240" w:type="dxa"/>
          </w:tcPr>
          <w:p w14:paraId="7B216C14" w14:textId="77777777" w:rsidR="00E73EE2" w:rsidRPr="00002853" w:rsidRDefault="00E73EE2" w:rsidP="00D52610">
            <w:pPr>
              <w:pStyle w:val="CPRS-NumberedList"/>
              <w:numPr>
                <w:ilvl w:val="0"/>
                <w:numId w:val="0"/>
              </w:numPr>
            </w:pPr>
            <w:r w:rsidRPr="00002853">
              <w:t>63AP</w:t>
            </w:r>
          </w:p>
        </w:tc>
      </w:tr>
      <w:tr w:rsidR="00E73EE2" w:rsidRPr="00002853" w14:paraId="35F4D2E4" w14:textId="77777777" w:rsidTr="00D820BF">
        <w:tc>
          <w:tcPr>
            <w:tcW w:w="4428" w:type="dxa"/>
          </w:tcPr>
          <w:p w14:paraId="3DFBB9C1" w14:textId="77777777" w:rsidR="00E73EE2" w:rsidRPr="00002853" w:rsidRDefault="00E73EE2" w:rsidP="009B3606">
            <w:pPr>
              <w:pStyle w:val="CPRS-NumberedList"/>
              <w:numPr>
                <w:ilvl w:val="0"/>
                <w:numId w:val="0"/>
              </w:numPr>
            </w:pPr>
            <w:r w:rsidRPr="00002853">
              <w:t>Blood bank</w:t>
            </w:r>
          </w:p>
        </w:tc>
        <w:tc>
          <w:tcPr>
            <w:tcW w:w="3240" w:type="dxa"/>
          </w:tcPr>
          <w:p w14:paraId="7D11FBC6" w14:textId="77777777" w:rsidR="00E73EE2" w:rsidRPr="00002853" w:rsidRDefault="00E73EE2" w:rsidP="00D52610">
            <w:pPr>
              <w:pStyle w:val="CPRS-NumberedList"/>
              <w:numPr>
                <w:ilvl w:val="0"/>
                <w:numId w:val="0"/>
              </w:numPr>
            </w:pPr>
            <w:r w:rsidRPr="00002853">
              <w:t>63BB</w:t>
            </w:r>
          </w:p>
        </w:tc>
      </w:tr>
      <w:tr w:rsidR="00E73EE2" w:rsidRPr="00002853" w14:paraId="67AA06D9" w14:textId="77777777" w:rsidTr="00D820BF">
        <w:tc>
          <w:tcPr>
            <w:tcW w:w="4428" w:type="dxa"/>
          </w:tcPr>
          <w:p w14:paraId="0C4B4754" w14:textId="77777777" w:rsidR="00E73EE2" w:rsidRPr="00002853" w:rsidRDefault="00E73EE2" w:rsidP="009B3606">
            <w:pPr>
              <w:pStyle w:val="CPRS-NumberedList"/>
              <w:numPr>
                <w:ilvl w:val="0"/>
                <w:numId w:val="0"/>
              </w:numPr>
            </w:pPr>
            <w:r w:rsidRPr="00002853">
              <w:t>Exams</w:t>
            </w:r>
          </w:p>
        </w:tc>
        <w:tc>
          <w:tcPr>
            <w:tcW w:w="3240" w:type="dxa"/>
          </w:tcPr>
          <w:p w14:paraId="3EFC1478" w14:textId="77777777" w:rsidR="00E73EE2" w:rsidRPr="00002853" w:rsidRDefault="00E73EE2" w:rsidP="00D52610">
            <w:pPr>
              <w:pStyle w:val="CPRS-NumberedList"/>
              <w:numPr>
                <w:ilvl w:val="0"/>
                <w:numId w:val="0"/>
              </w:numPr>
            </w:pPr>
            <w:r w:rsidRPr="00002853">
              <w:t>9000010.13</w:t>
            </w:r>
          </w:p>
        </w:tc>
      </w:tr>
      <w:tr w:rsidR="00E73EE2" w:rsidRPr="00002853" w14:paraId="38EDC07C" w14:textId="77777777" w:rsidTr="00D820BF">
        <w:tc>
          <w:tcPr>
            <w:tcW w:w="4428" w:type="dxa"/>
          </w:tcPr>
          <w:p w14:paraId="00D5A913" w14:textId="77777777" w:rsidR="00E73EE2" w:rsidRPr="00002853" w:rsidRDefault="00E73EE2" w:rsidP="009B3606">
            <w:pPr>
              <w:pStyle w:val="CPRS-NumberedList"/>
              <w:numPr>
                <w:ilvl w:val="0"/>
                <w:numId w:val="0"/>
              </w:numPr>
            </w:pPr>
            <w:r w:rsidRPr="00002853">
              <w:t>Health factors</w:t>
            </w:r>
          </w:p>
        </w:tc>
        <w:tc>
          <w:tcPr>
            <w:tcW w:w="3240" w:type="dxa"/>
          </w:tcPr>
          <w:p w14:paraId="1FC3E325" w14:textId="77777777" w:rsidR="00E73EE2" w:rsidRPr="00002853" w:rsidRDefault="00E73EE2" w:rsidP="00D52610">
            <w:pPr>
              <w:pStyle w:val="CPRS-NumberedList"/>
              <w:numPr>
                <w:ilvl w:val="0"/>
                <w:numId w:val="0"/>
              </w:numPr>
            </w:pPr>
            <w:r w:rsidRPr="00002853">
              <w:t>9000010.23</w:t>
            </w:r>
          </w:p>
        </w:tc>
      </w:tr>
      <w:tr w:rsidR="00E73EE2" w:rsidRPr="00002853" w14:paraId="0DE47BF0" w14:textId="77777777" w:rsidTr="00D820BF">
        <w:tc>
          <w:tcPr>
            <w:tcW w:w="4428" w:type="dxa"/>
          </w:tcPr>
          <w:p w14:paraId="13FE2350" w14:textId="77777777" w:rsidR="00E73EE2" w:rsidRPr="00002853" w:rsidRDefault="00E73EE2" w:rsidP="009B3606">
            <w:pPr>
              <w:pStyle w:val="CPRS-NumberedList"/>
              <w:numPr>
                <w:ilvl w:val="0"/>
                <w:numId w:val="0"/>
              </w:numPr>
            </w:pPr>
            <w:r w:rsidRPr="00002853">
              <w:t>Immunizations</w:t>
            </w:r>
          </w:p>
        </w:tc>
        <w:tc>
          <w:tcPr>
            <w:tcW w:w="3240" w:type="dxa"/>
          </w:tcPr>
          <w:p w14:paraId="179D7028" w14:textId="77777777" w:rsidR="00E73EE2" w:rsidRPr="00002853" w:rsidRDefault="00E73EE2" w:rsidP="00D52610">
            <w:pPr>
              <w:pStyle w:val="CPRS-NumberedList"/>
              <w:numPr>
                <w:ilvl w:val="0"/>
                <w:numId w:val="0"/>
              </w:numPr>
            </w:pPr>
            <w:r w:rsidRPr="00002853">
              <w:t>9000010.11</w:t>
            </w:r>
          </w:p>
        </w:tc>
      </w:tr>
      <w:tr w:rsidR="00E73EE2" w:rsidRPr="00002853" w14:paraId="5CFF1BCC" w14:textId="77777777" w:rsidTr="00D820BF">
        <w:tc>
          <w:tcPr>
            <w:tcW w:w="4428" w:type="dxa"/>
          </w:tcPr>
          <w:p w14:paraId="11734BA8" w14:textId="77777777" w:rsidR="00E73EE2" w:rsidRPr="00002853" w:rsidRDefault="00E73EE2" w:rsidP="009B3606">
            <w:pPr>
              <w:pStyle w:val="CPRS-NumberedList"/>
              <w:numPr>
                <w:ilvl w:val="0"/>
                <w:numId w:val="0"/>
              </w:numPr>
            </w:pPr>
            <w:r w:rsidRPr="00002853">
              <w:t>Lab tests</w:t>
            </w:r>
          </w:p>
        </w:tc>
        <w:tc>
          <w:tcPr>
            <w:tcW w:w="3240" w:type="dxa"/>
          </w:tcPr>
          <w:p w14:paraId="0F2A189E" w14:textId="77777777" w:rsidR="00E73EE2" w:rsidRPr="00002853" w:rsidRDefault="00E73EE2" w:rsidP="00D52610">
            <w:pPr>
              <w:pStyle w:val="CPRS-NumberedList"/>
              <w:numPr>
                <w:ilvl w:val="0"/>
                <w:numId w:val="0"/>
              </w:numPr>
            </w:pPr>
            <w:r w:rsidRPr="00002853">
              <w:t>63</w:t>
            </w:r>
          </w:p>
        </w:tc>
      </w:tr>
      <w:tr w:rsidR="00E73EE2" w:rsidRPr="00002853" w14:paraId="73D7EFE1" w14:textId="77777777" w:rsidTr="00D820BF">
        <w:tc>
          <w:tcPr>
            <w:tcW w:w="4428" w:type="dxa"/>
          </w:tcPr>
          <w:p w14:paraId="41DA3601" w14:textId="77777777" w:rsidR="00E73EE2" w:rsidRPr="00002853" w:rsidRDefault="00E73EE2" w:rsidP="009B3606">
            <w:pPr>
              <w:pStyle w:val="CPRS-NumberedList"/>
              <w:numPr>
                <w:ilvl w:val="0"/>
                <w:numId w:val="0"/>
              </w:numPr>
            </w:pPr>
            <w:r w:rsidRPr="00002853">
              <w:t>Medication, BCMA</w:t>
            </w:r>
          </w:p>
        </w:tc>
        <w:tc>
          <w:tcPr>
            <w:tcW w:w="3240" w:type="dxa"/>
          </w:tcPr>
          <w:p w14:paraId="6B56967B" w14:textId="77777777" w:rsidR="00E73EE2" w:rsidRPr="00002853" w:rsidRDefault="00E73EE2" w:rsidP="00D52610">
            <w:pPr>
              <w:pStyle w:val="CPRS-NumberedList"/>
              <w:numPr>
                <w:ilvl w:val="0"/>
                <w:numId w:val="0"/>
              </w:numPr>
            </w:pPr>
            <w:r w:rsidRPr="00002853">
              <w:t>53.79</w:t>
            </w:r>
          </w:p>
        </w:tc>
      </w:tr>
      <w:tr w:rsidR="00E73EE2" w:rsidRPr="00002853" w14:paraId="1FC505E8" w14:textId="77777777" w:rsidTr="00D820BF">
        <w:tc>
          <w:tcPr>
            <w:tcW w:w="4428" w:type="dxa"/>
          </w:tcPr>
          <w:p w14:paraId="3E1A8D0A" w14:textId="77777777" w:rsidR="00E73EE2" w:rsidRPr="00002853" w:rsidRDefault="00E73EE2" w:rsidP="009B3606">
            <w:pPr>
              <w:pStyle w:val="CPRS-NumberedList"/>
              <w:numPr>
                <w:ilvl w:val="0"/>
                <w:numId w:val="0"/>
              </w:numPr>
            </w:pPr>
            <w:r w:rsidRPr="00002853">
              <w:t>Medication, Inpatient</w:t>
            </w:r>
          </w:p>
        </w:tc>
        <w:tc>
          <w:tcPr>
            <w:tcW w:w="3240" w:type="dxa"/>
          </w:tcPr>
          <w:p w14:paraId="1BA18DAE" w14:textId="77777777" w:rsidR="00E73EE2" w:rsidRPr="00002853" w:rsidRDefault="00E73EE2" w:rsidP="00D52610">
            <w:pPr>
              <w:pStyle w:val="CPRS-NumberedList"/>
              <w:numPr>
                <w:ilvl w:val="0"/>
                <w:numId w:val="0"/>
              </w:numPr>
            </w:pPr>
            <w:r w:rsidRPr="00002853">
              <w:t>55</w:t>
            </w:r>
          </w:p>
        </w:tc>
      </w:tr>
      <w:tr w:rsidR="00E73EE2" w:rsidRPr="00002853" w14:paraId="6C95BADD" w14:textId="77777777" w:rsidTr="00D820BF">
        <w:tc>
          <w:tcPr>
            <w:tcW w:w="4428" w:type="dxa"/>
          </w:tcPr>
          <w:p w14:paraId="648069E0" w14:textId="77777777" w:rsidR="00E73EE2" w:rsidRPr="00002853" w:rsidRDefault="00E73EE2" w:rsidP="009B3606">
            <w:pPr>
              <w:pStyle w:val="CPRS-NumberedList"/>
              <w:numPr>
                <w:ilvl w:val="0"/>
                <w:numId w:val="0"/>
              </w:numPr>
            </w:pPr>
            <w:r w:rsidRPr="00002853">
              <w:t>Medication, Non-VA</w:t>
            </w:r>
          </w:p>
        </w:tc>
        <w:tc>
          <w:tcPr>
            <w:tcW w:w="3240" w:type="dxa"/>
          </w:tcPr>
          <w:p w14:paraId="2D6A92FD" w14:textId="77777777" w:rsidR="00E73EE2" w:rsidRPr="00002853" w:rsidRDefault="00E73EE2" w:rsidP="00D52610">
            <w:pPr>
              <w:pStyle w:val="CPRS-NumberedList"/>
              <w:numPr>
                <w:ilvl w:val="0"/>
                <w:numId w:val="0"/>
              </w:numPr>
            </w:pPr>
            <w:r w:rsidRPr="00002853">
              <w:t>55NVA</w:t>
            </w:r>
          </w:p>
        </w:tc>
      </w:tr>
      <w:tr w:rsidR="00E73EE2" w:rsidRPr="00002853" w14:paraId="53FF0CFE" w14:textId="77777777" w:rsidTr="00D820BF">
        <w:tc>
          <w:tcPr>
            <w:tcW w:w="4428" w:type="dxa"/>
          </w:tcPr>
          <w:p w14:paraId="472EB103" w14:textId="77777777" w:rsidR="00E73EE2" w:rsidRPr="00002853" w:rsidRDefault="00E73EE2" w:rsidP="009B3606">
            <w:pPr>
              <w:pStyle w:val="CPRS-NumberedList"/>
              <w:numPr>
                <w:ilvl w:val="0"/>
                <w:numId w:val="0"/>
              </w:numPr>
            </w:pPr>
            <w:r w:rsidRPr="00002853">
              <w:lastRenderedPageBreak/>
              <w:t>Medication, Outpatient</w:t>
            </w:r>
          </w:p>
        </w:tc>
        <w:tc>
          <w:tcPr>
            <w:tcW w:w="3240" w:type="dxa"/>
          </w:tcPr>
          <w:p w14:paraId="65499C53" w14:textId="77777777" w:rsidR="00E73EE2" w:rsidRPr="00002853" w:rsidRDefault="00E73EE2" w:rsidP="00D52610">
            <w:pPr>
              <w:pStyle w:val="CPRS-NumberedList"/>
              <w:numPr>
                <w:ilvl w:val="0"/>
                <w:numId w:val="0"/>
              </w:numPr>
            </w:pPr>
            <w:r w:rsidRPr="00002853">
              <w:t>52</w:t>
            </w:r>
          </w:p>
        </w:tc>
      </w:tr>
      <w:tr w:rsidR="00E73EE2" w:rsidRPr="00002853" w14:paraId="4734A7CF" w14:textId="77777777" w:rsidTr="00D820BF">
        <w:tc>
          <w:tcPr>
            <w:tcW w:w="4428" w:type="dxa"/>
          </w:tcPr>
          <w:p w14:paraId="7AA25B3D" w14:textId="77777777" w:rsidR="00E73EE2" w:rsidRPr="00002853" w:rsidRDefault="00E73EE2" w:rsidP="009B3606">
            <w:pPr>
              <w:pStyle w:val="CPRS-NumberedList"/>
              <w:numPr>
                <w:ilvl w:val="0"/>
                <w:numId w:val="0"/>
              </w:numPr>
            </w:pPr>
            <w:r w:rsidRPr="00002853">
              <w:t>Medicine</w:t>
            </w:r>
          </w:p>
        </w:tc>
        <w:tc>
          <w:tcPr>
            <w:tcW w:w="3240" w:type="dxa"/>
          </w:tcPr>
          <w:p w14:paraId="419333BD" w14:textId="77777777" w:rsidR="00E73EE2" w:rsidRPr="00002853" w:rsidRDefault="00E73EE2" w:rsidP="00D52610">
            <w:pPr>
              <w:pStyle w:val="CPRS-NumberedList"/>
              <w:numPr>
                <w:ilvl w:val="0"/>
                <w:numId w:val="0"/>
              </w:numPr>
            </w:pPr>
            <w:r w:rsidRPr="00002853">
              <w:t>690</w:t>
            </w:r>
          </w:p>
        </w:tc>
      </w:tr>
      <w:tr w:rsidR="00E73EE2" w:rsidRPr="00002853" w14:paraId="566FDD78" w14:textId="77777777" w:rsidTr="00D820BF">
        <w:tc>
          <w:tcPr>
            <w:tcW w:w="4428" w:type="dxa"/>
          </w:tcPr>
          <w:p w14:paraId="4A169B59" w14:textId="77777777" w:rsidR="00E73EE2" w:rsidRPr="00002853" w:rsidRDefault="00E73EE2" w:rsidP="009B3606">
            <w:pPr>
              <w:pStyle w:val="CPRS-NumberedList"/>
              <w:numPr>
                <w:ilvl w:val="0"/>
                <w:numId w:val="0"/>
              </w:numPr>
            </w:pPr>
            <w:r w:rsidRPr="00002853">
              <w:t>Mental health</w:t>
            </w:r>
          </w:p>
        </w:tc>
        <w:tc>
          <w:tcPr>
            <w:tcW w:w="3240" w:type="dxa"/>
          </w:tcPr>
          <w:p w14:paraId="6052756E" w14:textId="77777777" w:rsidR="00E73EE2" w:rsidRPr="00002853" w:rsidRDefault="00E73EE2" w:rsidP="00D52610">
            <w:pPr>
              <w:pStyle w:val="CPRS-NumberedList"/>
              <w:numPr>
                <w:ilvl w:val="0"/>
                <w:numId w:val="0"/>
              </w:numPr>
            </w:pPr>
            <w:r w:rsidRPr="00002853">
              <w:t>601.2</w:t>
            </w:r>
          </w:p>
        </w:tc>
      </w:tr>
      <w:tr w:rsidR="00E73EE2" w:rsidRPr="00002853" w14:paraId="32AB77A7" w14:textId="77777777" w:rsidTr="00D820BF">
        <w:tc>
          <w:tcPr>
            <w:tcW w:w="4428" w:type="dxa"/>
          </w:tcPr>
          <w:p w14:paraId="1C901CA3" w14:textId="77777777" w:rsidR="00E73EE2" w:rsidRPr="00002853" w:rsidRDefault="00E73EE2" w:rsidP="009B3606">
            <w:pPr>
              <w:pStyle w:val="CPRS-NumberedList"/>
              <w:numPr>
                <w:ilvl w:val="0"/>
                <w:numId w:val="0"/>
              </w:numPr>
            </w:pPr>
            <w:r w:rsidRPr="00002853">
              <w:t>Microbiology</w:t>
            </w:r>
          </w:p>
        </w:tc>
        <w:tc>
          <w:tcPr>
            <w:tcW w:w="3240" w:type="dxa"/>
          </w:tcPr>
          <w:p w14:paraId="5FA75D19" w14:textId="77777777" w:rsidR="00E73EE2" w:rsidRPr="00002853" w:rsidRDefault="00E73EE2" w:rsidP="00D52610">
            <w:pPr>
              <w:pStyle w:val="CPRS-NumberedList"/>
              <w:numPr>
                <w:ilvl w:val="0"/>
                <w:numId w:val="0"/>
              </w:numPr>
            </w:pPr>
            <w:r w:rsidRPr="00002853">
              <w:t>63MI</w:t>
            </w:r>
          </w:p>
        </w:tc>
      </w:tr>
      <w:tr w:rsidR="00E73EE2" w:rsidRPr="00002853" w14:paraId="39FD6016" w14:textId="77777777" w:rsidTr="00D820BF">
        <w:tc>
          <w:tcPr>
            <w:tcW w:w="4428" w:type="dxa"/>
          </w:tcPr>
          <w:p w14:paraId="771A06E6" w14:textId="77777777" w:rsidR="00E73EE2" w:rsidRPr="00002853" w:rsidRDefault="00E73EE2" w:rsidP="009B3606">
            <w:pPr>
              <w:pStyle w:val="CPRS-NumberedList"/>
              <w:numPr>
                <w:ilvl w:val="0"/>
                <w:numId w:val="0"/>
              </w:numPr>
            </w:pPr>
            <w:r w:rsidRPr="00002853">
              <w:t>Notes</w:t>
            </w:r>
          </w:p>
        </w:tc>
        <w:tc>
          <w:tcPr>
            <w:tcW w:w="3240" w:type="dxa"/>
          </w:tcPr>
          <w:p w14:paraId="3C879F77" w14:textId="77777777" w:rsidR="00E73EE2" w:rsidRPr="00002853" w:rsidRDefault="00E73EE2" w:rsidP="00D52610">
            <w:pPr>
              <w:pStyle w:val="CPRS-NumberedList"/>
              <w:numPr>
                <w:ilvl w:val="0"/>
                <w:numId w:val="0"/>
              </w:numPr>
            </w:pPr>
            <w:r w:rsidRPr="00002853">
              <w:t>8925</w:t>
            </w:r>
          </w:p>
        </w:tc>
      </w:tr>
      <w:tr w:rsidR="00E73EE2" w:rsidRPr="00002853" w14:paraId="3E89554A" w14:textId="77777777" w:rsidTr="00D820BF">
        <w:tc>
          <w:tcPr>
            <w:tcW w:w="4428" w:type="dxa"/>
          </w:tcPr>
          <w:p w14:paraId="485C0D40" w14:textId="77777777" w:rsidR="00E73EE2" w:rsidRPr="00002853" w:rsidRDefault="00E73EE2" w:rsidP="009B3606">
            <w:pPr>
              <w:pStyle w:val="CPRS-NumberedList"/>
              <w:numPr>
                <w:ilvl w:val="0"/>
                <w:numId w:val="0"/>
              </w:numPr>
            </w:pPr>
            <w:r w:rsidRPr="00002853">
              <w:t>Orders</w:t>
            </w:r>
          </w:p>
        </w:tc>
        <w:tc>
          <w:tcPr>
            <w:tcW w:w="3240" w:type="dxa"/>
          </w:tcPr>
          <w:p w14:paraId="0E752140" w14:textId="77777777" w:rsidR="00E73EE2" w:rsidRPr="00002853" w:rsidRDefault="00E73EE2" w:rsidP="00D52610">
            <w:pPr>
              <w:pStyle w:val="CPRS-NumberedList"/>
              <w:numPr>
                <w:ilvl w:val="0"/>
                <w:numId w:val="0"/>
              </w:numPr>
            </w:pPr>
            <w:r w:rsidRPr="00002853">
              <w:t>100</w:t>
            </w:r>
          </w:p>
        </w:tc>
      </w:tr>
      <w:tr w:rsidR="00E73EE2" w:rsidRPr="00002853" w14:paraId="7A27A6EE" w14:textId="77777777" w:rsidTr="00D820BF">
        <w:tc>
          <w:tcPr>
            <w:tcW w:w="4428" w:type="dxa"/>
          </w:tcPr>
          <w:p w14:paraId="3599C4D6" w14:textId="77777777" w:rsidR="00E73EE2" w:rsidRPr="00002853" w:rsidRDefault="00E73EE2" w:rsidP="009B3606">
            <w:pPr>
              <w:pStyle w:val="CPRS-NumberedList"/>
              <w:numPr>
                <w:ilvl w:val="0"/>
                <w:numId w:val="0"/>
              </w:numPr>
            </w:pPr>
            <w:r w:rsidRPr="00002853">
              <w:t>Patient education</w:t>
            </w:r>
          </w:p>
        </w:tc>
        <w:tc>
          <w:tcPr>
            <w:tcW w:w="3240" w:type="dxa"/>
          </w:tcPr>
          <w:p w14:paraId="67210E1F" w14:textId="77777777" w:rsidR="00E73EE2" w:rsidRPr="00002853" w:rsidRDefault="00E73EE2" w:rsidP="00D52610">
            <w:pPr>
              <w:pStyle w:val="CPRS-NumberedList"/>
              <w:numPr>
                <w:ilvl w:val="0"/>
                <w:numId w:val="0"/>
              </w:numPr>
            </w:pPr>
            <w:r w:rsidRPr="00002853">
              <w:t>9000010.16</w:t>
            </w:r>
          </w:p>
        </w:tc>
      </w:tr>
      <w:tr w:rsidR="00E73EE2" w:rsidRPr="00002853" w14:paraId="52D0055E" w14:textId="77777777" w:rsidTr="00D820BF">
        <w:tc>
          <w:tcPr>
            <w:tcW w:w="4428" w:type="dxa"/>
          </w:tcPr>
          <w:p w14:paraId="5E3BF956" w14:textId="77777777" w:rsidR="00E73EE2" w:rsidRPr="00002853" w:rsidRDefault="00E73EE2" w:rsidP="009B3606">
            <w:pPr>
              <w:pStyle w:val="CPRS-NumberedList"/>
              <w:numPr>
                <w:ilvl w:val="0"/>
                <w:numId w:val="0"/>
              </w:numPr>
            </w:pPr>
            <w:r w:rsidRPr="00002853">
              <w:t>Problems</w:t>
            </w:r>
          </w:p>
        </w:tc>
        <w:tc>
          <w:tcPr>
            <w:tcW w:w="3240" w:type="dxa"/>
          </w:tcPr>
          <w:p w14:paraId="3DD94244" w14:textId="77777777" w:rsidR="00E73EE2" w:rsidRPr="00002853" w:rsidRDefault="00E73EE2" w:rsidP="00D52610">
            <w:pPr>
              <w:pStyle w:val="CPRS-NumberedList"/>
              <w:numPr>
                <w:ilvl w:val="0"/>
                <w:numId w:val="0"/>
              </w:numPr>
            </w:pPr>
            <w:r w:rsidRPr="00002853">
              <w:t>9000011</w:t>
            </w:r>
          </w:p>
        </w:tc>
      </w:tr>
      <w:tr w:rsidR="00E73EE2" w:rsidRPr="00002853" w14:paraId="5EA25C8B" w14:textId="77777777" w:rsidTr="00D820BF">
        <w:tc>
          <w:tcPr>
            <w:tcW w:w="4428" w:type="dxa"/>
          </w:tcPr>
          <w:p w14:paraId="116AB8C0" w14:textId="77777777" w:rsidR="00E73EE2" w:rsidRPr="00002853" w:rsidRDefault="00E73EE2" w:rsidP="009B3606">
            <w:pPr>
              <w:pStyle w:val="CPRS-NumberedList"/>
              <w:numPr>
                <w:ilvl w:val="0"/>
                <w:numId w:val="0"/>
              </w:numPr>
            </w:pPr>
            <w:r w:rsidRPr="00002853">
              <w:t>Procedures</w:t>
            </w:r>
          </w:p>
        </w:tc>
        <w:tc>
          <w:tcPr>
            <w:tcW w:w="3240" w:type="dxa"/>
          </w:tcPr>
          <w:p w14:paraId="463E49CF" w14:textId="77777777" w:rsidR="00E73EE2" w:rsidRPr="00002853" w:rsidRDefault="00E73EE2" w:rsidP="00D52610">
            <w:pPr>
              <w:pStyle w:val="CPRS-NumberedList"/>
              <w:numPr>
                <w:ilvl w:val="0"/>
                <w:numId w:val="0"/>
              </w:numPr>
            </w:pPr>
            <w:r w:rsidRPr="00002853">
              <w:t>9000010.18</w:t>
            </w:r>
          </w:p>
        </w:tc>
      </w:tr>
      <w:tr w:rsidR="00E73EE2" w:rsidRPr="00002853" w14:paraId="2FEFAB85" w14:textId="77777777" w:rsidTr="00D820BF">
        <w:tc>
          <w:tcPr>
            <w:tcW w:w="4428" w:type="dxa"/>
          </w:tcPr>
          <w:p w14:paraId="15C5323D" w14:textId="77777777" w:rsidR="00E73EE2" w:rsidRPr="00002853" w:rsidRDefault="00E73EE2" w:rsidP="009B3606">
            <w:pPr>
              <w:pStyle w:val="CPRS-NumberedList"/>
              <w:numPr>
                <w:ilvl w:val="0"/>
                <w:numId w:val="0"/>
              </w:numPr>
            </w:pPr>
            <w:r w:rsidRPr="00002853">
              <w:t>Purpose of visit</w:t>
            </w:r>
          </w:p>
        </w:tc>
        <w:tc>
          <w:tcPr>
            <w:tcW w:w="3240" w:type="dxa"/>
          </w:tcPr>
          <w:p w14:paraId="49251DA9" w14:textId="77777777" w:rsidR="00E73EE2" w:rsidRPr="00002853" w:rsidRDefault="00E73EE2" w:rsidP="00D52610">
            <w:pPr>
              <w:pStyle w:val="CPRS-NumberedList"/>
              <w:numPr>
                <w:ilvl w:val="0"/>
                <w:numId w:val="0"/>
              </w:numPr>
            </w:pPr>
            <w:r w:rsidRPr="00002853">
              <w:t>9000010.07</w:t>
            </w:r>
          </w:p>
        </w:tc>
      </w:tr>
      <w:tr w:rsidR="00E73EE2" w:rsidRPr="00002853" w14:paraId="380DDDC7" w14:textId="77777777" w:rsidTr="00D820BF">
        <w:tc>
          <w:tcPr>
            <w:tcW w:w="4428" w:type="dxa"/>
          </w:tcPr>
          <w:p w14:paraId="1893DFF7" w14:textId="77777777" w:rsidR="00E73EE2" w:rsidRPr="00002853" w:rsidRDefault="00E73EE2" w:rsidP="009B3606">
            <w:pPr>
              <w:pStyle w:val="CPRS-NumberedList"/>
              <w:numPr>
                <w:ilvl w:val="0"/>
                <w:numId w:val="0"/>
              </w:numPr>
            </w:pPr>
            <w:r w:rsidRPr="00002853">
              <w:t>Radiology exams</w:t>
            </w:r>
          </w:p>
        </w:tc>
        <w:tc>
          <w:tcPr>
            <w:tcW w:w="3240" w:type="dxa"/>
          </w:tcPr>
          <w:p w14:paraId="7C03C79D" w14:textId="77777777" w:rsidR="00E73EE2" w:rsidRPr="00002853" w:rsidRDefault="00E73EE2" w:rsidP="00D52610">
            <w:pPr>
              <w:pStyle w:val="CPRS-NumberedList"/>
              <w:numPr>
                <w:ilvl w:val="0"/>
                <w:numId w:val="0"/>
              </w:numPr>
            </w:pPr>
            <w:r w:rsidRPr="00002853">
              <w:t>70</w:t>
            </w:r>
          </w:p>
        </w:tc>
      </w:tr>
      <w:tr w:rsidR="00E73EE2" w:rsidRPr="00002853" w14:paraId="4927A7E8" w14:textId="77777777" w:rsidTr="00D820BF">
        <w:tc>
          <w:tcPr>
            <w:tcW w:w="4428" w:type="dxa"/>
          </w:tcPr>
          <w:p w14:paraId="0701EBFF" w14:textId="77777777" w:rsidR="00E73EE2" w:rsidRPr="00002853" w:rsidRDefault="00E73EE2" w:rsidP="009B3606">
            <w:pPr>
              <w:pStyle w:val="CPRS-NumberedList"/>
              <w:numPr>
                <w:ilvl w:val="0"/>
                <w:numId w:val="0"/>
              </w:numPr>
            </w:pPr>
            <w:r w:rsidRPr="00002853">
              <w:t>Registration, DX</w:t>
            </w:r>
          </w:p>
        </w:tc>
        <w:tc>
          <w:tcPr>
            <w:tcW w:w="3240" w:type="dxa"/>
          </w:tcPr>
          <w:p w14:paraId="6FC73ACC" w14:textId="77777777" w:rsidR="00E73EE2" w:rsidRPr="00002853" w:rsidRDefault="00E73EE2" w:rsidP="00D52610">
            <w:pPr>
              <w:pStyle w:val="CPRS-NumberedList"/>
              <w:numPr>
                <w:ilvl w:val="0"/>
                <w:numId w:val="0"/>
              </w:numPr>
            </w:pPr>
            <w:r w:rsidRPr="00002853">
              <w:t>45DX</w:t>
            </w:r>
          </w:p>
        </w:tc>
      </w:tr>
      <w:tr w:rsidR="00E73EE2" w:rsidRPr="00002853" w14:paraId="76D764C8" w14:textId="77777777" w:rsidTr="00D820BF">
        <w:tc>
          <w:tcPr>
            <w:tcW w:w="4428" w:type="dxa"/>
          </w:tcPr>
          <w:p w14:paraId="11615C9B" w14:textId="77777777" w:rsidR="00E73EE2" w:rsidRPr="00002853" w:rsidRDefault="00E73EE2" w:rsidP="009B3606">
            <w:pPr>
              <w:pStyle w:val="CPRS-NumberedList"/>
              <w:numPr>
                <w:ilvl w:val="0"/>
                <w:numId w:val="0"/>
              </w:numPr>
            </w:pPr>
            <w:r w:rsidRPr="00002853">
              <w:t>Registration, OP/Proc</w:t>
            </w:r>
          </w:p>
        </w:tc>
        <w:tc>
          <w:tcPr>
            <w:tcW w:w="3240" w:type="dxa"/>
          </w:tcPr>
          <w:p w14:paraId="5F2A5A4F" w14:textId="77777777" w:rsidR="00E73EE2" w:rsidRPr="00002853" w:rsidRDefault="00E73EE2" w:rsidP="00D52610">
            <w:pPr>
              <w:pStyle w:val="CPRS-NumberedList"/>
              <w:numPr>
                <w:ilvl w:val="0"/>
                <w:numId w:val="0"/>
              </w:numPr>
            </w:pPr>
            <w:r w:rsidRPr="00002853">
              <w:t>450P</w:t>
            </w:r>
          </w:p>
        </w:tc>
      </w:tr>
      <w:tr w:rsidR="00E73EE2" w:rsidRPr="00002853" w14:paraId="000D5E62" w14:textId="77777777" w:rsidTr="00D820BF">
        <w:tc>
          <w:tcPr>
            <w:tcW w:w="4428" w:type="dxa"/>
          </w:tcPr>
          <w:p w14:paraId="404255ED" w14:textId="77777777" w:rsidR="00E73EE2" w:rsidRPr="00002853" w:rsidRDefault="00E73EE2" w:rsidP="009B3606">
            <w:pPr>
              <w:pStyle w:val="CPRS-NumberedList"/>
              <w:numPr>
                <w:ilvl w:val="0"/>
                <w:numId w:val="0"/>
              </w:numPr>
            </w:pPr>
            <w:r w:rsidRPr="00002853">
              <w:t>Skin tests</w:t>
            </w:r>
          </w:p>
        </w:tc>
        <w:tc>
          <w:tcPr>
            <w:tcW w:w="3240" w:type="dxa"/>
          </w:tcPr>
          <w:p w14:paraId="4BE735F2" w14:textId="77777777" w:rsidR="00E73EE2" w:rsidRPr="00002853" w:rsidRDefault="00E73EE2" w:rsidP="00D52610">
            <w:pPr>
              <w:pStyle w:val="CPRS-NumberedList"/>
              <w:numPr>
                <w:ilvl w:val="0"/>
                <w:numId w:val="0"/>
              </w:numPr>
            </w:pPr>
            <w:r w:rsidRPr="00002853">
              <w:t>9000010.12</w:t>
            </w:r>
          </w:p>
        </w:tc>
      </w:tr>
      <w:tr w:rsidR="00E73EE2" w:rsidRPr="00002853" w14:paraId="5D0C59FE" w14:textId="77777777" w:rsidTr="00D820BF">
        <w:tc>
          <w:tcPr>
            <w:tcW w:w="4428" w:type="dxa"/>
          </w:tcPr>
          <w:p w14:paraId="1BEA846F" w14:textId="77777777" w:rsidR="00E73EE2" w:rsidRPr="00002853" w:rsidRDefault="00E73EE2" w:rsidP="009B3606">
            <w:pPr>
              <w:pStyle w:val="CPRS-NumberedList"/>
              <w:numPr>
                <w:ilvl w:val="0"/>
                <w:numId w:val="0"/>
              </w:numPr>
            </w:pPr>
            <w:r w:rsidRPr="00002853">
              <w:t>Surgery</w:t>
            </w:r>
          </w:p>
        </w:tc>
        <w:tc>
          <w:tcPr>
            <w:tcW w:w="3240" w:type="dxa"/>
          </w:tcPr>
          <w:p w14:paraId="0EE75DF6" w14:textId="77777777" w:rsidR="00E73EE2" w:rsidRPr="00002853" w:rsidRDefault="00E73EE2" w:rsidP="00D52610">
            <w:pPr>
              <w:pStyle w:val="CPRS-NumberedList"/>
              <w:numPr>
                <w:ilvl w:val="0"/>
                <w:numId w:val="0"/>
              </w:numPr>
            </w:pPr>
            <w:r w:rsidRPr="00002853">
              <w:t>130</w:t>
            </w:r>
          </w:p>
        </w:tc>
      </w:tr>
      <w:tr w:rsidR="00E73EE2" w:rsidRPr="00002853" w14:paraId="013C5D3B" w14:textId="77777777" w:rsidTr="00D820BF">
        <w:tc>
          <w:tcPr>
            <w:tcW w:w="4428" w:type="dxa"/>
          </w:tcPr>
          <w:p w14:paraId="3DE544E2" w14:textId="77777777" w:rsidR="00E73EE2" w:rsidRPr="00002853" w:rsidRDefault="00E73EE2" w:rsidP="009B3606">
            <w:pPr>
              <w:pStyle w:val="CPRS-NumberedList"/>
              <w:numPr>
                <w:ilvl w:val="0"/>
                <w:numId w:val="0"/>
              </w:numPr>
            </w:pPr>
            <w:r w:rsidRPr="00002853">
              <w:t>Visits</w:t>
            </w:r>
          </w:p>
        </w:tc>
        <w:tc>
          <w:tcPr>
            <w:tcW w:w="3240" w:type="dxa"/>
          </w:tcPr>
          <w:p w14:paraId="1F906340" w14:textId="77777777" w:rsidR="00E73EE2" w:rsidRPr="00002853" w:rsidRDefault="00E73EE2" w:rsidP="00D52610">
            <w:pPr>
              <w:pStyle w:val="CPRS-NumberedList"/>
              <w:numPr>
                <w:ilvl w:val="0"/>
                <w:numId w:val="0"/>
              </w:numPr>
            </w:pPr>
            <w:r w:rsidRPr="00002853">
              <w:t>9000010</w:t>
            </w:r>
          </w:p>
        </w:tc>
      </w:tr>
      <w:tr w:rsidR="00E73EE2" w:rsidRPr="00002853" w14:paraId="0E68DA26" w14:textId="77777777" w:rsidTr="00D820BF">
        <w:tc>
          <w:tcPr>
            <w:tcW w:w="4428" w:type="dxa"/>
          </w:tcPr>
          <w:p w14:paraId="03D13EC9" w14:textId="77777777" w:rsidR="00E73EE2" w:rsidRPr="00002853" w:rsidRDefault="00E73EE2" w:rsidP="009B3606">
            <w:pPr>
              <w:pStyle w:val="CPRS-NumberedList"/>
              <w:numPr>
                <w:ilvl w:val="0"/>
                <w:numId w:val="0"/>
              </w:numPr>
            </w:pPr>
            <w:r w:rsidRPr="00002853">
              <w:t>Vitals</w:t>
            </w:r>
          </w:p>
        </w:tc>
        <w:tc>
          <w:tcPr>
            <w:tcW w:w="3240" w:type="dxa"/>
          </w:tcPr>
          <w:p w14:paraId="0D6247CA" w14:textId="77777777" w:rsidR="00E73EE2" w:rsidRPr="00002853" w:rsidRDefault="00E73EE2" w:rsidP="00D52610">
            <w:pPr>
              <w:pStyle w:val="CPRS-NumberedList"/>
              <w:numPr>
                <w:ilvl w:val="0"/>
                <w:numId w:val="0"/>
              </w:numPr>
            </w:pPr>
            <w:r w:rsidRPr="00002853">
              <w:t>120.5</w:t>
            </w:r>
          </w:p>
        </w:tc>
      </w:tr>
      <w:tr w:rsidR="00AC7C35" w:rsidRPr="00002853" w14:paraId="0BC39675" w14:textId="77777777" w:rsidTr="00AC7C35">
        <w:tc>
          <w:tcPr>
            <w:tcW w:w="4428" w:type="dxa"/>
            <w:shd w:val="clear" w:color="auto" w:fill="D9D9D9"/>
          </w:tcPr>
          <w:p w14:paraId="57E9C061" w14:textId="77777777" w:rsidR="00AC7C35" w:rsidRPr="00002853" w:rsidRDefault="00AC7C35" w:rsidP="00AC7C35">
            <w:pPr>
              <w:pStyle w:val="CPRS-NumberedList"/>
              <w:numPr>
                <w:ilvl w:val="0"/>
                <w:numId w:val="0"/>
              </w:numPr>
            </w:pPr>
            <w:r w:rsidRPr="00002853">
              <w:rPr>
                <w:b/>
              </w:rPr>
              <w:t>The following two data types are for grouping</w:t>
            </w:r>
          </w:p>
        </w:tc>
        <w:tc>
          <w:tcPr>
            <w:tcW w:w="3240" w:type="dxa"/>
            <w:shd w:val="clear" w:color="auto" w:fill="D9D9D9"/>
          </w:tcPr>
          <w:p w14:paraId="67859C21" w14:textId="7312D389" w:rsidR="00AC7C35" w:rsidRPr="00002853" w:rsidRDefault="00AC7C35" w:rsidP="00D52610">
            <w:pPr>
              <w:pStyle w:val="CPRS-NumberedList"/>
              <w:numPr>
                <w:ilvl w:val="0"/>
                <w:numId w:val="0"/>
              </w:numPr>
            </w:pPr>
            <w:r w:rsidRPr="00002853">
              <w:rPr>
                <w:b/>
              </w:rPr>
              <w:t>The following two data types are for grouping</w:t>
            </w:r>
          </w:p>
        </w:tc>
      </w:tr>
      <w:tr w:rsidR="00E73EE2" w:rsidRPr="00002853" w14:paraId="3A02DC18" w14:textId="77777777" w:rsidTr="00D820BF">
        <w:tc>
          <w:tcPr>
            <w:tcW w:w="4428" w:type="dxa"/>
          </w:tcPr>
          <w:p w14:paraId="696FC4D8" w14:textId="77777777" w:rsidR="00E73EE2" w:rsidRPr="00002853" w:rsidRDefault="00E73EE2" w:rsidP="009B3606">
            <w:pPr>
              <w:pStyle w:val="CPRS-NumberedList"/>
              <w:numPr>
                <w:ilvl w:val="0"/>
                <w:numId w:val="0"/>
              </w:numPr>
            </w:pPr>
            <w:r w:rsidRPr="00002853">
              <w:t>Drug class</w:t>
            </w:r>
          </w:p>
        </w:tc>
        <w:tc>
          <w:tcPr>
            <w:tcW w:w="3240" w:type="dxa"/>
          </w:tcPr>
          <w:p w14:paraId="7FDF711A" w14:textId="77777777" w:rsidR="00E73EE2" w:rsidRPr="00002853" w:rsidRDefault="00E73EE2" w:rsidP="00D52610">
            <w:pPr>
              <w:pStyle w:val="CPRS-NumberedList"/>
              <w:numPr>
                <w:ilvl w:val="0"/>
                <w:numId w:val="0"/>
              </w:numPr>
            </w:pPr>
            <w:r w:rsidRPr="00002853">
              <w:t>500.605</w:t>
            </w:r>
          </w:p>
        </w:tc>
      </w:tr>
      <w:tr w:rsidR="00E73EE2" w:rsidRPr="00002853" w14:paraId="08722F98" w14:textId="77777777" w:rsidTr="00D820BF">
        <w:tc>
          <w:tcPr>
            <w:tcW w:w="4428" w:type="dxa"/>
          </w:tcPr>
          <w:p w14:paraId="1AC2630E" w14:textId="77777777" w:rsidR="00E73EE2" w:rsidRPr="00002853" w:rsidRDefault="00E73EE2" w:rsidP="009B3606">
            <w:pPr>
              <w:pStyle w:val="CPRS-NumberedList"/>
              <w:numPr>
                <w:ilvl w:val="0"/>
                <w:numId w:val="0"/>
              </w:numPr>
            </w:pPr>
            <w:r w:rsidRPr="00002853">
              <w:t>Reminder Taxonomy</w:t>
            </w:r>
          </w:p>
        </w:tc>
        <w:tc>
          <w:tcPr>
            <w:tcW w:w="3240" w:type="dxa"/>
          </w:tcPr>
          <w:p w14:paraId="2E5EDDDD" w14:textId="77777777" w:rsidR="00E73EE2" w:rsidRPr="00002853" w:rsidRDefault="00E73EE2" w:rsidP="00D52610">
            <w:pPr>
              <w:pStyle w:val="CPRS-NumberedList"/>
              <w:numPr>
                <w:ilvl w:val="0"/>
                <w:numId w:val="0"/>
              </w:numPr>
            </w:pPr>
            <w:r w:rsidRPr="00002853">
              <w:t>811.2</w:t>
            </w:r>
          </w:p>
        </w:tc>
      </w:tr>
    </w:tbl>
    <w:p w14:paraId="1F989890" w14:textId="77777777" w:rsidR="00E73EE2" w:rsidRPr="00002853" w:rsidRDefault="00E73EE2" w:rsidP="00E73EE2">
      <w:pPr>
        <w:pStyle w:val="CPRS-NumberedList"/>
        <w:numPr>
          <w:ilvl w:val="0"/>
          <w:numId w:val="0"/>
        </w:numPr>
        <w:ind w:left="1080"/>
      </w:pPr>
    </w:p>
    <w:p w14:paraId="3C218496" w14:textId="77777777" w:rsidR="00E73EE2" w:rsidRPr="00002853" w:rsidRDefault="00E73EE2" w:rsidP="00E73EE2">
      <w:pPr>
        <w:pStyle w:val="CPRSH2Body"/>
      </w:pPr>
      <w:r w:rsidRPr="00002853">
        <w:t xml:space="preserve">CPRS graphing uses the type value listed above for data mapping. If you want to disable one or more data sources—because your site doesn’t use them, they are politically sensitive, or they cause CPRS performance problems, for example—you use the type value to do so.  </w:t>
      </w:r>
    </w:p>
    <w:p w14:paraId="6CE831C6" w14:textId="77777777" w:rsidR="00E73EE2" w:rsidRPr="00002853" w:rsidRDefault="00E73EE2" w:rsidP="00E73EE2">
      <w:pPr>
        <w:pStyle w:val="CPRSH2Body"/>
        <w:rPr>
          <w:b/>
        </w:rPr>
      </w:pPr>
      <w:r w:rsidRPr="00002853">
        <w:rPr>
          <w:b/>
        </w:rPr>
        <w:t>Take the following steps to disable one or more data sources:</w:t>
      </w:r>
    </w:p>
    <w:p w14:paraId="22CA7D7B" w14:textId="77777777" w:rsidR="00E73EE2" w:rsidRPr="00002853" w:rsidRDefault="00E73EE2" w:rsidP="00D41E49">
      <w:pPr>
        <w:pStyle w:val="CPRS-NumberedList"/>
        <w:numPr>
          <w:ilvl w:val="0"/>
          <w:numId w:val="7"/>
        </w:numPr>
      </w:pPr>
      <w:r w:rsidRPr="00002853">
        <w:t>Log into VistA.</w:t>
      </w:r>
    </w:p>
    <w:p w14:paraId="4D3C9799" w14:textId="77777777" w:rsidR="00E73EE2" w:rsidRPr="00002853" w:rsidRDefault="00E73EE2" w:rsidP="00D41E49">
      <w:pPr>
        <w:pStyle w:val="CPRS-NumberedList"/>
        <w:numPr>
          <w:ilvl w:val="0"/>
          <w:numId w:val="7"/>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2890A01A"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ORWG GRAPH EXCLUDE DATA TYPE</w:t>
      </w:r>
      <w:r w:rsidRPr="00002853">
        <w:t xml:space="preserve"> and </w:t>
      </w:r>
      <w:r w:rsidRPr="00002853">
        <w:rPr>
          <w:b/>
        </w:rPr>
        <w:t xml:space="preserve"> </w:t>
      </w:r>
      <w:r w:rsidRPr="00002853">
        <w:t>press the &lt;</w:t>
      </w:r>
      <w:r w:rsidRPr="00002853">
        <w:rPr>
          <w:b/>
        </w:rPr>
        <w:t>Enter</w:t>
      </w:r>
      <w:r w:rsidRPr="00002853">
        <w:t>&gt; key.</w:t>
      </w:r>
    </w:p>
    <w:p w14:paraId="4F5ABEEA"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Enter selection</w:t>
      </w:r>
      <w:r w:rsidRPr="00002853">
        <w:t xml:space="preserve"> prompt, type one of the following expressions: </w:t>
      </w:r>
      <w:r w:rsidRPr="00002853">
        <w:rPr>
          <w:b/>
        </w:rPr>
        <w:t>System,</w:t>
      </w:r>
      <w:r w:rsidRPr="00002853">
        <w:t xml:space="preserve"> </w:t>
      </w:r>
      <w:r w:rsidRPr="00002853">
        <w:rPr>
          <w:b/>
        </w:rPr>
        <w:t>SYS,</w:t>
      </w:r>
      <w:r w:rsidRPr="00002853">
        <w:t xml:space="preserve"> or </w:t>
      </w:r>
      <w:r w:rsidRPr="00002853">
        <w:rPr>
          <w:b/>
        </w:rPr>
        <w:t>8.</w:t>
      </w:r>
      <w:r w:rsidRPr="00002853">
        <w:t xml:space="preserve"> Press the &lt;</w:t>
      </w:r>
      <w:r w:rsidRPr="00002853">
        <w:rPr>
          <w:b/>
        </w:rPr>
        <w:t>Enter</w:t>
      </w:r>
      <w:r w:rsidRPr="00002853">
        <w:t>&gt; key.</w:t>
      </w:r>
    </w:p>
    <w:p w14:paraId="675AFD0F" w14:textId="77777777" w:rsidR="00E73EE2" w:rsidRPr="00002853" w:rsidRDefault="00E73EE2" w:rsidP="00D41E49">
      <w:pPr>
        <w:pStyle w:val="CPRS-NumberedList"/>
        <w:numPr>
          <w:ilvl w:val="0"/>
          <w:numId w:val="7"/>
        </w:numPr>
      </w:pPr>
      <w:r w:rsidRPr="00002853">
        <w:t xml:space="preserve">At the </w:t>
      </w:r>
      <w:r w:rsidRPr="00002853">
        <w:rPr>
          <w:rFonts w:ascii="Courier New" w:hAnsi="Courier New" w:cs="Courier New"/>
          <w:sz w:val="20"/>
        </w:rPr>
        <w:t>Value</w:t>
      </w:r>
      <w:r w:rsidRPr="00002853">
        <w:t xml:space="preserve"> prompt, type the value types of each data source you want to exclude, separating each source with a semicolon. For example, type the following values to exclude laboratory tests and mental health assessments: </w:t>
      </w:r>
      <w:r w:rsidRPr="00002853">
        <w:rPr>
          <w:b/>
        </w:rPr>
        <w:t>63; 601.2</w:t>
      </w:r>
      <w:r w:rsidRPr="00002853">
        <w:t>. Press &lt;</w:t>
      </w:r>
      <w:r w:rsidRPr="00002853">
        <w:rPr>
          <w:b/>
        </w:rPr>
        <w:t>Enter</w:t>
      </w:r>
      <w:r w:rsidRPr="00002853">
        <w:t>&gt;.</w:t>
      </w:r>
    </w:p>
    <w:p w14:paraId="28AB116D" w14:textId="355B1DC7" w:rsidR="00E73EE2" w:rsidRPr="00002853" w:rsidRDefault="00E73EE2" w:rsidP="00E73EE2">
      <w:pPr>
        <w:pStyle w:val="CPRS-NumberedList"/>
        <w:numPr>
          <w:ilvl w:val="0"/>
          <w:numId w:val="0"/>
        </w:numPr>
        <w:ind w:left="1080"/>
        <w:rPr>
          <w:b/>
        </w:rPr>
      </w:pPr>
      <w:r w:rsidRPr="00002853">
        <w:rPr>
          <w:b/>
        </w:rPr>
        <w:lastRenderedPageBreak/>
        <w:t>To enable all disabled data sources:</w:t>
      </w:r>
    </w:p>
    <w:p w14:paraId="45C8486E" w14:textId="77777777" w:rsidR="00E73EE2" w:rsidRPr="00002853" w:rsidRDefault="00E73EE2" w:rsidP="00D41E49">
      <w:pPr>
        <w:pStyle w:val="CPRS-NumberedList"/>
        <w:numPr>
          <w:ilvl w:val="0"/>
          <w:numId w:val="8"/>
        </w:numPr>
      </w:pPr>
      <w:r w:rsidRPr="00002853">
        <w:t>Follow steps 1–4 above.</w:t>
      </w:r>
    </w:p>
    <w:p w14:paraId="2F8F88E4" w14:textId="77777777" w:rsidR="00E73EE2" w:rsidRPr="00002853" w:rsidRDefault="00E73EE2" w:rsidP="00D41E49">
      <w:pPr>
        <w:pStyle w:val="CPRS-NumberedList"/>
        <w:numPr>
          <w:ilvl w:val="0"/>
          <w:numId w:val="8"/>
        </w:numPr>
      </w:pPr>
      <w:r w:rsidRPr="00002853">
        <w:t xml:space="preserve">At the </w:t>
      </w:r>
      <w:r w:rsidRPr="00002853">
        <w:rPr>
          <w:rFonts w:ascii="Courier New" w:hAnsi="Courier New" w:cs="Courier New"/>
          <w:sz w:val="20"/>
        </w:rPr>
        <w:t>Value</w:t>
      </w:r>
      <w:r w:rsidRPr="00002853">
        <w:t xml:space="preserve"> prompt, type </w:t>
      </w:r>
      <w:r w:rsidRPr="00002853">
        <w:rPr>
          <w:b/>
        </w:rPr>
        <w:t>@</w:t>
      </w:r>
      <w:r w:rsidRPr="00002853">
        <w:t xml:space="preserve"> and press the &lt;</w:t>
      </w:r>
      <w:r w:rsidRPr="00002853">
        <w:rPr>
          <w:b/>
        </w:rPr>
        <w:t>Enter</w:t>
      </w:r>
      <w:r w:rsidRPr="00002853">
        <w:t xml:space="preserve">&gt; key. </w:t>
      </w:r>
    </w:p>
    <w:p w14:paraId="30836001" w14:textId="77777777" w:rsidR="00E73EE2" w:rsidRPr="00002853" w:rsidRDefault="00E73EE2" w:rsidP="00E73EE2">
      <w:pPr>
        <w:pStyle w:val="CPRSH2Body"/>
      </w:pPr>
    </w:p>
    <w:p w14:paraId="3B06E3A6" w14:textId="77777777" w:rsidR="00E73EE2" w:rsidRPr="00002853" w:rsidRDefault="00E73EE2" w:rsidP="00AD2795">
      <w:pPr>
        <w:pStyle w:val="CPRSH2"/>
      </w:pPr>
      <w:bookmarkStart w:id="91" w:name="_Toc137456421"/>
      <w:r w:rsidRPr="00002853">
        <w:t>Editing Public Display Options and Views</w:t>
      </w:r>
      <w:bookmarkEnd w:id="91"/>
    </w:p>
    <w:p w14:paraId="1258369E" w14:textId="77777777" w:rsidR="00E73EE2" w:rsidRPr="00002853" w:rsidRDefault="00E73EE2" w:rsidP="00E73EE2">
      <w:pPr>
        <w:pStyle w:val="CPRSH2Body"/>
      </w:pPr>
      <w:r w:rsidRPr="00002853">
        <w:t>CPRS gr</w:t>
      </w:r>
      <w:r w:rsidR="00F86980" w:rsidRPr="00002853">
        <w:fldChar w:fldCharType="begin"/>
      </w:r>
      <w:r w:rsidR="00F86980" w:rsidRPr="00002853">
        <w:instrText xml:space="preserve"> XE "Graphing:public display options and views" </w:instrText>
      </w:r>
      <w:r w:rsidR="00F86980" w:rsidRPr="00002853">
        <w:fldChar w:fldCharType="end"/>
      </w:r>
      <w:r w:rsidR="00F86980" w:rsidRPr="00002853">
        <w:fldChar w:fldCharType="begin"/>
      </w:r>
      <w:r w:rsidR="00F86980" w:rsidRPr="00002853">
        <w:instrText xml:space="preserve"> XE "Public display options for graphing" </w:instrText>
      </w:r>
      <w:r w:rsidR="00F86980" w:rsidRPr="00002853">
        <w:fldChar w:fldCharType="end"/>
      </w:r>
      <w:r w:rsidR="00F86980" w:rsidRPr="00002853">
        <w:fldChar w:fldCharType="begin"/>
      </w:r>
      <w:r w:rsidR="00F86980" w:rsidRPr="00002853">
        <w:instrText xml:space="preserve"> XE "Public views for graphing" </w:instrText>
      </w:r>
      <w:r w:rsidR="00F86980" w:rsidRPr="00002853">
        <w:fldChar w:fldCharType="end"/>
      </w:r>
      <w:r w:rsidR="00F86980" w:rsidRPr="00002853">
        <w:fldChar w:fldCharType="begin"/>
      </w:r>
      <w:r w:rsidR="00F86980" w:rsidRPr="00002853">
        <w:instrText xml:space="preserve"> XE "Views (public):graphing" </w:instrText>
      </w:r>
      <w:r w:rsidR="00F86980" w:rsidRPr="00002853">
        <w:fldChar w:fldCharType="end"/>
      </w:r>
      <w:r w:rsidR="00F86980" w:rsidRPr="00002853">
        <w:fldChar w:fldCharType="begin"/>
      </w:r>
      <w:r w:rsidR="00F86980" w:rsidRPr="00002853">
        <w:instrText xml:space="preserve"> XE "display options (public):for graphing" </w:instrText>
      </w:r>
      <w:r w:rsidR="00F86980" w:rsidRPr="00002853">
        <w:fldChar w:fldCharType="end"/>
      </w:r>
      <w:r w:rsidRPr="00002853">
        <w:t>aphi</w:t>
      </w:r>
      <w:bookmarkStart w:id="92" w:name="graphing_edit_public_changes"/>
      <w:bookmarkEnd w:id="92"/>
      <w:r w:rsidRPr="00002853">
        <w:t>ng provides users with the ability to set and save display options and create and save predefined views. CPRS always displays graphs with user-level settings if these settings exist. If they don’t exist, CPRS displays graphs using public settings, which you or authorized users define at the system level. (Public views and settings are available to all of the users at your site, but only authorized users can create or alter these views and settings.)</w:t>
      </w:r>
    </w:p>
    <w:p w14:paraId="5D3400AC" w14:textId="29BDA9A7" w:rsidR="00E73EE2" w:rsidRPr="00002853" w:rsidRDefault="00E73EE2" w:rsidP="00E73EE2">
      <w:pPr>
        <w:pStyle w:val="CPRSH2Body"/>
      </w:pPr>
      <w:r w:rsidRPr="00002853">
        <w:t xml:space="preserve">CPRS stores all graph display settings using the ORWG GRAPH SETTING parameter. You can edit public settings by using the CPRS GUI. (See the “Configure Settings” section of </w:t>
      </w:r>
      <w:r w:rsidRPr="00002853">
        <w:rPr>
          <w:i/>
        </w:rPr>
        <w:t xml:space="preserve">Computerized Patient Record System (CPRS) User Manual: GUI Version </w:t>
      </w:r>
      <w:r w:rsidRPr="00002853">
        <w:t xml:space="preserve">for step-by-step instructions. This manual is available online </w:t>
      </w:r>
      <w:bookmarkStart w:id="93" w:name="graphing_update_URL"/>
      <w:bookmarkEnd w:id="93"/>
      <w:r w:rsidRPr="00002853">
        <w:t xml:space="preserve">at </w:t>
      </w:r>
      <w:hyperlink r:id="rId26" w:history="1">
        <w:r w:rsidR="005647E1" w:rsidRPr="00002853">
          <w:rPr>
            <w:rStyle w:val="Hyperlink"/>
          </w:rPr>
          <w:t>http://www.va.gov/vdl</w:t>
        </w:r>
      </w:hyperlink>
      <w:r w:rsidRPr="00002853">
        <w:t xml:space="preserve">.) </w:t>
      </w:r>
    </w:p>
    <w:p w14:paraId="2F0AA5F2" w14:textId="77777777" w:rsidR="00E73EE2" w:rsidRPr="00002853" w:rsidRDefault="00E73EE2" w:rsidP="00E73EE2">
      <w:pPr>
        <w:pStyle w:val="CPRSH2Body"/>
      </w:pPr>
      <w:r w:rsidRPr="00002853">
        <w:t>Before you can save public settings and views, you must first add yourself as a value in the public-editor (ORWG GRAPH PUBLIC EDITOR</w:t>
      </w:r>
      <w:r w:rsidR="006E0177" w:rsidRPr="00002853">
        <w:t>)</w:t>
      </w:r>
      <w:r w:rsidRPr="00002853">
        <w:t xml:space="preserve"> parameter. </w:t>
      </w:r>
    </w:p>
    <w:p w14:paraId="468CF820" w14:textId="77777777" w:rsidR="00E73EE2" w:rsidRPr="00002853" w:rsidRDefault="00E73EE2" w:rsidP="00E73EE2">
      <w:pPr>
        <w:pStyle w:val="CPRSH2Body"/>
        <w:rPr>
          <w:b/>
        </w:rPr>
      </w:pPr>
      <w:r w:rsidRPr="00002853">
        <w:rPr>
          <w:b/>
        </w:rPr>
        <w:t xml:space="preserve">Take the following steps to add yourself and/or other (trusted) users to the public-editor class: </w:t>
      </w:r>
    </w:p>
    <w:p w14:paraId="2917BAD8" w14:textId="77777777" w:rsidR="00E73EE2" w:rsidRPr="00002853" w:rsidRDefault="00E73EE2" w:rsidP="00D41E49">
      <w:pPr>
        <w:pStyle w:val="CPRS-NumberedList"/>
        <w:numPr>
          <w:ilvl w:val="0"/>
          <w:numId w:val="10"/>
        </w:numPr>
      </w:pPr>
      <w:r w:rsidRPr="00002853">
        <w:t>Log into VistA.</w:t>
      </w:r>
    </w:p>
    <w:p w14:paraId="0E67B46F" w14:textId="77777777" w:rsidR="00E73EE2" w:rsidRPr="00002853" w:rsidRDefault="00E73EE2" w:rsidP="00D41E49">
      <w:pPr>
        <w:pStyle w:val="CPRS-NumberedList"/>
        <w:numPr>
          <w:ilvl w:val="0"/>
          <w:numId w:val="10"/>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3B81B023"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ORWG GRAPH PUBLIC EDITOR </w:t>
      </w:r>
      <w:r w:rsidRPr="00002853">
        <w:t>and</w:t>
      </w:r>
      <w:r w:rsidRPr="00002853">
        <w:rPr>
          <w:b/>
        </w:rPr>
        <w:t xml:space="preserve"> </w:t>
      </w:r>
      <w:r w:rsidRPr="00002853">
        <w:t>press the &lt;</w:t>
      </w:r>
      <w:r w:rsidRPr="00002853">
        <w:rPr>
          <w:b/>
        </w:rPr>
        <w:t>Enter</w:t>
      </w:r>
      <w:r w:rsidRPr="00002853">
        <w:t>&gt; key.</w:t>
      </w:r>
    </w:p>
    <w:p w14:paraId="794EEFD3"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rPr>
        <w:t>Select Sequence Number</w:t>
      </w:r>
      <w:r w:rsidRPr="00002853">
        <w:t xml:space="preserve"> prompt, type a sequence number and press the &lt;</w:t>
      </w:r>
      <w:r w:rsidRPr="00002853">
        <w:rPr>
          <w:b/>
        </w:rPr>
        <w:t>Enter</w:t>
      </w:r>
      <w:r w:rsidRPr="00002853">
        <w:t>&gt; key. (Type a question mark (</w:t>
      </w:r>
      <w:r w:rsidRPr="00002853">
        <w:rPr>
          <w:b/>
        </w:rPr>
        <w:t>?</w:t>
      </w:r>
      <w:r w:rsidRPr="00002853">
        <w:t>) at the prompt to determine the best sequence number. If no sequence numbers exist, type the num</w:t>
      </w:r>
      <w:r w:rsidR="005639C8" w:rsidRPr="00002853">
        <w:t>ber</w:t>
      </w:r>
      <w:r w:rsidRPr="00002853">
        <w:t xml:space="preserve"> one (</w:t>
      </w:r>
      <w:r w:rsidRPr="00002853">
        <w:rPr>
          <w:b/>
        </w:rPr>
        <w:t>1</w:t>
      </w:r>
      <w:r w:rsidRPr="00002853">
        <w:t xml:space="preserve">) at the prompt.) </w:t>
      </w:r>
    </w:p>
    <w:p w14:paraId="64536BEF" w14:textId="77777777" w:rsidR="00E73EE2" w:rsidRPr="00002853" w:rsidRDefault="00E73EE2" w:rsidP="00D41E49">
      <w:pPr>
        <w:pStyle w:val="CPRS-NumberedList"/>
        <w:numPr>
          <w:ilvl w:val="0"/>
          <w:numId w:val="10"/>
        </w:numPr>
      </w:pPr>
      <w:r w:rsidRPr="00002853">
        <w:t xml:space="preserve">At the </w:t>
      </w:r>
      <w:r w:rsidRPr="00002853">
        <w:rPr>
          <w:rFonts w:ascii="Courier New" w:hAnsi="Courier New" w:cs="Courier New"/>
          <w:sz w:val="20"/>
        </w:rPr>
        <w:t>User Class</w:t>
      </w:r>
      <w:r w:rsidRPr="00002853">
        <w:t xml:space="preserve"> prompt, type your user class or the user class of the person to whom you are providing public-editor privileges. Press the &lt;</w:t>
      </w:r>
      <w:r w:rsidRPr="00002853">
        <w:rPr>
          <w:b/>
        </w:rPr>
        <w:t>Enter</w:t>
      </w:r>
      <w:r w:rsidRPr="00002853">
        <w:t xml:space="preserve">&gt; key. </w:t>
      </w:r>
    </w:p>
    <w:p w14:paraId="6F609A72" w14:textId="77777777" w:rsidR="00E73EE2" w:rsidRPr="00002853" w:rsidRDefault="00E73EE2" w:rsidP="00D41E49">
      <w:pPr>
        <w:pStyle w:val="CPRS-NumberedList"/>
        <w:numPr>
          <w:ilvl w:val="0"/>
          <w:numId w:val="10"/>
        </w:numPr>
      </w:pPr>
      <w:r w:rsidRPr="00002853">
        <w:t xml:space="preserve">Repeat steps 4–7 as needed. </w:t>
      </w:r>
    </w:p>
    <w:p w14:paraId="6811F375" w14:textId="77777777" w:rsidR="006E0177" w:rsidRPr="00002853" w:rsidRDefault="006E0177" w:rsidP="000309D6">
      <w:pPr>
        <w:pStyle w:val="CPRSH3Body"/>
      </w:pPr>
    </w:p>
    <w:p w14:paraId="13B5CD03" w14:textId="77777777" w:rsidR="00E73EE2" w:rsidRPr="00002853" w:rsidRDefault="00E73EE2" w:rsidP="00E73EE2">
      <w:pPr>
        <w:pStyle w:val="CPRSH2"/>
      </w:pPr>
      <w:bookmarkStart w:id="94" w:name="_Toc137456422"/>
      <w:r w:rsidRPr="00002853">
        <w:t>Creating Graph Reports</w:t>
      </w:r>
      <w:bookmarkEnd w:id="94"/>
    </w:p>
    <w:p w14:paraId="4086A915" w14:textId="77777777" w:rsidR="00DE0002" w:rsidRPr="00002853" w:rsidRDefault="00DE0002" w:rsidP="00DE0002">
      <w:pPr>
        <w:pStyle w:val="CPRSH2Body"/>
      </w:pPr>
      <w:r w:rsidRPr="00002853">
        <w:t xml:space="preserve">If a significant number of users at your site frequently graph specific collections of items, you can incorporate these items in graph reports as a convenience to the users. That is, you can create graph reports and add them to the </w:t>
      </w:r>
      <w:r w:rsidRPr="00002853">
        <w:rPr>
          <w:b/>
        </w:rPr>
        <w:t>Availa</w:t>
      </w:r>
      <w:r w:rsidR="00F86980" w:rsidRPr="00002853">
        <w:rPr>
          <w:b/>
        </w:rPr>
        <w:fldChar w:fldCharType="begin"/>
      </w:r>
      <w:r w:rsidR="00F86980" w:rsidRPr="00002853">
        <w:instrText xml:space="preserve"> XE "Graphing:creating graph reports" </w:instrText>
      </w:r>
      <w:r w:rsidR="00F86980" w:rsidRPr="00002853">
        <w:rPr>
          <w:b/>
        </w:rPr>
        <w:fldChar w:fldCharType="end"/>
      </w:r>
      <w:r w:rsidR="008A3FCD" w:rsidRPr="00002853">
        <w:rPr>
          <w:b/>
        </w:rPr>
        <w:fldChar w:fldCharType="begin"/>
      </w:r>
      <w:r w:rsidR="008A3FCD" w:rsidRPr="00002853">
        <w:instrText xml:space="preserve"> XE "Reports:graph" </w:instrText>
      </w:r>
      <w:r w:rsidR="008A3FCD" w:rsidRPr="00002853">
        <w:rPr>
          <w:b/>
        </w:rPr>
        <w:fldChar w:fldCharType="end"/>
      </w:r>
      <w:r w:rsidRPr="00002853">
        <w:rPr>
          <w:b/>
        </w:rPr>
        <w:t>ble Reports</w:t>
      </w:r>
      <w:r w:rsidRPr="00002853">
        <w:t xml:space="preserve"> list on the </w:t>
      </w:r>
      <w:r w:rsidRPr="00002853">
        <w:rPr>
          <w:b/>
        </w:rPr>
        <w:t>Reports</w:t>
      </w:r>
      <w:r w:rsidRPr="00002853">
        <w:t xml:space="preserve"> tab. When users select graph reports, CPRS graphing opens to the selection of views that comprise the reports.  </w:t>
      </w:r>
    </w:p>
    <w:p w14:paraId="09115EED" w14:textId="0392324A" w:rsidR="00DE0002" w:rsidRPr="00002853" w:rsidRDefault="00DE0002" w:rsidP="00DE0002">
      <w:pPr>
        <w:pStyle w:val="CPRSH2Body"/>
      </w:pPr>
      <w:r w:rsidRPr="00002853">
        <w:t>To create graph reports you must have:</w:t>
      </w:r>
    </w:p>
    <w:p w14:paraId="7A736AD5" w14:textId="77777777" w:rsidR="00DE0002" w:rsidRPr="00002853" w:rsidRDefault="00DE0002" w:rsidP="00DE0002">
      <w:pPr>
        <w:pStyle w:val="CPRSBullets"/>
      </w:pPr>
      <w:r w:rsidRPr="00002853">
        <w:t>Permission to edit file number 101.24 (OE/RR REPORT)</w:t>
      </w:r>
    </w:p>
    <w:p w14:paraId="38D66B2F" w14:textId="77777777" w:rsidR="00DE0002" w:rsidRPr="00002853" w:rsidRDefault="00DE0002" w:rsidP="00DE0002">
      <w:pPr>
        <w:pStyle w:val="CPRSBullets"/>
      </w:pPr>
      <w:r w:rsidRPr="00002853">
        <w:lastRenderedPageBreak/>
        <w:t>Permission to edit OR parameters</w:t>
      </w:r>
    </w:p>
    <w:p w14:paraId="14DAC304" w14:textId="77777777" w:rsidR="00DE0002" w:rsidRPr="00002853" w:rsidRDefault="00DE0002" w:rsidP="00DE0002">
      <w:pPr>
        <w:pStyle w:val="CPRSBullets"/>
      </w:pPr>
      <w:r w:rsidRPr="00002853">
        <w:t>Permission to create, edit, or remove public settings and views (through the ORWG GRAPH PUBLIC EDITOR parameter</w:t>
      </w:r>
      <w:r w:rsidR="005639C8" w:rsidRPr="00002853">
        <w:t>)</w:t>
      </w:r>
    </w:p>
    <w:p w14:paraId="27783B3C" w14:textId="77777777" w:rsidR="00DE0002" w:rsidRPr="00002853" w:rsidRDefault="00DE0002" w:rsidP="000309D6">
      <w:pPr>
        <w:pStyle w:val="CPRSH3Body"/>
      </w:pPr>
    </w:p>
    <w:p w14:paraId="4A852AEA" w14:textId="77777777" w:rsidR="00DE0002" w:rsidRPr="00002853" w:rsidRDefault="00DE0002" w:rsidP="00DE0002">
      <w:pPr>
        <w:pStyle w:val="CPRSH2Body"/>
      </w:pPr>
      <w:r w:rsidRPr="00002853">
        <w:t xml:space="preserve">Before you add graph reports to the </w:t>
      </w:r>
      <w:r w:rsidRPr="00002853">
        <w:rPr>
          <w:b/>
        </w:rPr>
        <w:t>Available Reports</w:t>
      </w:r>
      <w:r w:rsidRPr="00002853">
        <w:t xml:space="preserve"> list, you must first: </w:t>
      </w:r>
    </w:p>
    <w:p w14:paraId="71CC1CBC" w14:textId="77777777" w:rsidR="00DE0002" w:rsidRPr="00002853" w:rsidRDefault="00DE0002" w:rsidP="00DE0002">
      <w:pPr>
        <w:pStyle w:val="CPRSBullets"/>
      </w:pPr>
      <w:r w:rsidRPr="00002853">
        <w:t>Create the public views that you want to display as graph reports.</w:t>
      </w:r>
    </w:p>
    <w:p w14:paraId="3E774E4F" w14:textId="77777777" w:rsidR="00DE0002" w:rsidRPr="00002853" w:rsidRDefault="00DE0002" w:rsidP="00DE0002">
      <w:pPr>
        <w:pStyle w:val="CPRSBullets"/>
      </w:pPr>
      <w:r w:rsidRPr="00002853">
        <w:t>Create individual graph reports</w:t>
      </w:r>
    </w:p>
    <w:p w14:paraId="020409D7" w14:textId="77777777" w:rsidR="00DE0002" w:rsidRPr="00002853" w:rsidRDefault="00DE0002" w:rsidP="00DE0002">
      <w:pPr>
        <w:pStyle w:val="CPRSBullets"/>
      </w:pPr>
      <w:r w:rsidRPr="00002853">
        <w:t>Create a menu for graph reports</w:t>
      </w:r>
    </w:p>
    <w:p w14:paraId="6FFA281D" w14:textId="77777777" w:rsidR="00DE0002" w:rsidRPr="00002853" w:rsidRDefault="00DE0002" w:rsidP="00DE0002">
      <w:pPr>
        <w:pStyle w:val="CPRSBullets"/>
      </w:pPr>
      <w:r w:rsidRPr="00002853">
        <w:t xml:space="preserve">Add the menu to the </w:t>
      </w:r>
      <w:r w:rsidRPr="00002853">
        <w:rPr>
          <w:b/>
        </w:rPr>
        <w:t>Available Reports</w:t>
      </w:r>
      <w:r w:rsidRPr="00002853">
        <w:t xml:space="preserve"> list</w:t>
      </w:r>
    </w:p>
    <w:p w14:paraId="6AE1C46A" w14:textId="77777777" w:rsidR="00B34CB7" w:rsidRPr="00002853" w:rsidRDefault="00B34CB7" w:rsidP="00B34CB7">
      <w:pPr>
        <w:pStyle w:val="CPRSH3Body"/>
      </w:pPr>
    </w:p>
    <w:p w14:paraId="72390C38" w14:textId="77777777" w:rsidR="00DE0002" w:rsidRPr="00002853" w:rsidRDefault="00DE0002" w:rsidP="00AD2795">
      <w:pPr>
        <w:pStyle w:val="CPRSH2"/>
      </w:pPr>
      <w:bookmarkStart w:id="95" w:name="_Toc137456423"/>
      <w:r w:rsidRPr="00002853">
        <w:t>Creating Public Views</w:t>
      </w:r>
      <w:bookmarkEnd w:id="95"/>
    </w:p>
    <w:p w14:paraId="1196A7F9" w14:textId="6C222270" w:rsidR="00DE0002" w:rsidRPr="00002853" w:rsidRDefault="00DE0002" w:rsidP="00DE0002">
      <w:pPr>
        <w:pStyle w:val="CPRSH2Body"/>
      </w:pPr>
      <w:r w:rsidRPr="00002853">
        <w:t xml:space="preserve">Each graph report can incorporate one or two public views. If you plan to combine two views in a single graph report, set one of the views to display in the bottom of a split-pane view. You can find step-by-step instructions for creating public views in </w:t>
      </w:r>
      <w:r w:rsidRPr="00002853">
        <w:rPr>
          <w:i/>
        </w:rPr>
        <w:t xml:space="preserve">Computerized Patient Record System (CPRS) User Manual: GUI Version. </w:t>
      </w:r>
      <w:r w:rsidRPr="00002853">
        <w:t xml:space="preserve">(Look for the “Creating Predefined Views” section of “Using CPRS Graphing.”) This manual is available online at </w:t>
      </w:r>
      <w:hyperlink r:id="rId27" w:history="1">
        <w:r w:rsidR="005647E1" w:rsidRPr="00002853">
          <w:rPr>
            <w:rStyle w:val="Hyperlink"/>
          </w:rPr>
          <w:t>http://www.va.gov/vdl</w:t>
        </w:r>
      </w:hyperlink>
      <w:r w:rsidRPr="00002853">
        <w:t xml:space="preserve">. </w:t>
      </w:r>
    </w:p>
    <w:p w14:paraId="5BB6B706" w14:textId="77777777" w:rsidR="00B34CB7" w:rsidRPr="00002853" w:rsidRDefault="00B34CB7" w:rsidP="00B34CB7">
      <w:pPr>
        <w:pStyle w:val="CPRSH3Body"/>
      </w:pPr>
    </w:p>
    <w:p w14:paraId="0B984A88" w14:textId="77777777" w:rsidR="00DE0002" w:rsidRPr="00002853" w:rsidRDefault="00DE0002" w:rsidP="00AD2795">
      <w:pPr>
        <w:pStyle w:val="CPRSH2"/>
      </w:pPr>
      <w:bookmarkStart w:id="96" w:name="_Toc137456424"/>
      <w:r w:rsidRPr="00002853">
        <w:t>Creating Graph Reports</w:t>
      </w:r>
      <w:bookmarkEnd w:id="96"/>
    </w:p>
    <w:p w14:paraId="6C7005B7" w14:textId="77777777" w:rsidR="00DE0002" w:rsidRPr="00002853" w:rsidRDefault="00DE0002" w:rsidP="00AD2795">
      <w:pPr>
        <w:pStyle w:val="CPRSH3Body"/>
      </w:pPr>
      <w:r w:rsidRPr="00002853">
        <w:t xml:space="preserve">Your site’s graph reports must follow the conventions of file 101.24 (the OE/RR REPORT file). </w:t>
      </w:r>
    </w:p>
    <w:p w14:paraId="2098342B" w14:textId="77777777" w:rsidR="00DE0002" w:rsidRPr="00002853" w:rsidRDefault="00DE0002" w:rsidP="00DE0002">
      <w:pPr>
        <w:pStyle w:val="CPRSH2Body"/>
        <w:rPr>
          <w:b/>
        </w:rPr>
      </w:pPr>
      <w:r w:rsidRPr="00002853">
        <w:rPr>
          <w:b/>
        </w:rPr>
        <w:t>Take the following steps to create graph reports:</w:t>
      </w:r>
    </w:p>
    <w:p w14:paraId="0A1624AD" w14:textId="77777777" w:rsidR="00DE0002" w:rsidRPr="00002853" w:rsidRDefault="00DE0002" w:rsidP="00D41E49">
      <w:pPr>
        <w:pStyle w:val="CPRS-NumberedList"/>
        <w:numPr>
          <w:ilvl w:val="0"/>
          <w:numId w:val="12"/>
        </w:numPr>
      </w:pPr>
      <w:r w:rsidRPr="00002853">
        <w:t xml:space="preserve">Log in to VA FileMan. </w:t>
      </w:r>
    </w:p>
    <w:p w14:paraId="0E89A62A"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Select option</w:t>
      </w:r>
      <w:r w:rsidRPr="00002853">
        <w:t xml:space="preserve"> prompt, type the num</w:t>
      </w:r>
      <w:r w:rsidR="005639C8" w:rsidRPr="00002853">
        <w:t>ber</w:t>
      </w:r>
      <w:r w:rsidRPr="00002853">
        <w:t xml:space="preserve"> </w:t>
      </w:r>
      <w:r w:rsidRPr="00002853">
        <w:rPr>
          <w:b/>
        </w:rPr>
        <w:t xml:space="preserve">1 </w:t>
      </w:r>
      <w:r w:rsidRPr="00002853">
        <w:t xml:space="preserve">(for the </w:t>
      </w:r>
      <w:r w:rsidRPr="00002853">
        <w:rPr>
          <w:rFonts w:ascii="Courier New" w:hAnsi="Courier New" w:cs="Courier New"/>
          <w:sz w:val="20"/>
        </w:rPr>
        <w:t>ENTER OR EDIT FILE ENTRIES</w:t>
      </w:r>
      <w:r w:rsidRPr="00002853">
        <w:t xml:space="preserve"> selection) and press the &lt;</w:t>
      </w:r>
      <w:r w:rsidRPr="00002853">
        <w:rPr>
          <w:b/>
        </w:rPr>
        <w:t>Enter</w:t>
      </w:r>
      <w:r w:rsidRPr="00002853">
        <w:t>&gt; key.</w:t>
      </w:r>
    </w:p>
    <w:p w14:paraId="51B85E44"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INPUT TO WHAT FILE</w:t>
      </w:r>
      <w:r w:rsidRPr="00002853">
        <w:t xml:space="preserve"> prompt, type either </w:t>
      </w:r>
      <w:r w:rsidRPr="00002853">
        <w:rPr>
          <w:b/>
        </w:rPr>
        <w:t>101.24</w:t>
      </w:r>
      <w:r w:rsidRPr="00002853">
        <w:t xml:space="preserve"> or </w:t>
      </w:r>
      <w:r w:rsidRPr="00002853">
        <w:rPr>
          <w:b/>
        </w:rPr>
        <w:t xml:space="preserve">OE/RR REPORT </w:t>
      </w:r>
      <w:r w:rsidRPr="00002853">
        <w:t>and press the &lt;</w:t>
      </w:r>
      <w:r w:rsidRPr="00002853">
        <w:rPr>
          <w:b/>
        </w:rPr>
        <w:t>Enter</w:t>
      </w:r>
      <w:r w:rsidRPr="00002853">
        <w:t xml:space="preserve">&gt; key. </w:t>
      </w:r>
    </w:p>
    <w:p w14:paraId="29053BB5"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EDIT WHAT FIELD</w:t>
      </w:r>
      <w:r w:rsidRPr="00002853">
        <w:t xml:space="preserve"> prompt, type </w:t>
      </w:r>
      <w:r w:rsidRPr="00002853">
        <w:rPr>
          <w:b/>
        </w:rPr>
        <w:t>ALL</w:t>
      </w:r>
      <w:r w:rsidRPr="00002853">
        <w:t xml:space="preserve"> and press the &lt;</w:t>
      </w:r>
      <w:r w:rsidRPr="00002853">
        <w:rPr>
          <w:b/>
        </w:rPr>
        <w:t>Enter</w:t>
      </w:r>
      <w:r w:rsidRPr="00002853">
        <w:t xml:space="preserve">&gt; key. </w:t>
      </w:r>
    </w:p>
    <w:p w14:paraId="48D062E6" w14:textId="77777777" w:rsidR="00DE0002" w:rsidRPr="00002853" w:rsidRDefault="00DE0002" w:rsidP="00D41E49">
      <w:pPr>
        <w:pStyle w:val="CPRS-NumberedList"/>
        <w:numPr>
          <w:ilvl w:val="0"/>
          <w:numId w:val="12"/>
        </w:numPr>
      </w:pPr>
      <w:r w:rsidRPr="00002853">
        <w:t xml:space="preserve">At the Select </w:t>
      </w:r>
      <w:r w:rsidRPr="00002853">
        <w:rPr>
          <w:rFonts w:ascii="Courier New" w:hAnsi="Courier New" w:cs="Courier New"/>
        </w:rPr>
        <w:t>OE/RR REPORT NAME</w:t>
      </w:r>
      <w:r w:rsidRPr="00002853">
        <w:t xml:space="preserve"> prompt, type a descriptive name for your report and press the &lt;</w:t>
      </w:r>
      <w:r w:rsidRPr="00002853">
        <w:rPr>
          <w:b/>
        </w:rPr>
        <w:t>Enter</w:t>
      </w:r>
      <w:r w:rsidRPr="00002853">
        <w:t xml:space="preserve">&gt; key. Your report name should begin with your site’s local namespace. For example, if your site’s namespace were ZZ and your report name were </w:t>
      </w:r>
      <w:r w:rsidRPr="00002853">
        <w:rPr>
          <w:caps/>
        </w:rPr>
        <w:t xml:space="preserve">diabetes indicators, </w:t>
      </w:r>
      <w:r w:rsidRPr="00002853">
        <w:t xml:space="preserve">you would type the following report name: </w:t>
      </w:r>
      <w:r w:rsidRPr="00002853">
        <w:rPr>
          <w:b/>
        </w:rPr>
        <w:t>ZZDIABETES INDICATORS.</w:t>
      </w:r>
      <w:r w:rsidRPr="00002853">
        <w:t xml:space="preserve"> </w:t>
      </w:r>
    </w:p>
    <w:p w14:paraId="7D6EEAB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Are you adding</w:t>
      </w:r>
      <w:r w:rsidRPr="00002853">
        <w:t xml:space="preserve"> [</w:t>
      </w:r>
      <w:r w:rsidRPr="00002853">
        <w:rPr>
          <w:rFonts w:ascii="Courier New" w:hAnsi="Courier New" w:cs="Courier New"/>
        </w:rPr>
        <w:t>your new report name</w:t>
      </w:r>
      <w:r w:rsidRPr="00002853">
        <w:t xml:space="preserve">] </w:t>
      </w:r>
      <w:r w:rsidRPr="00002853">
        <w:rPr>
          <w:rFonts w:ascii="Courier New" w:hAnsi="Courier New"/>
          <w:sz w:val="20"/>
        </w:rPr>
        <w:t>as</w:t>
      </w:r>
      <w:r w:rsidRPr="00002853">
        <w:t xml:space="preserve"> </w:t>
      </w:r>
      <w:r w:rsidRPr="00002853">
        <w:rPr>
          <w:rFonts w:ascii="Courier New" w:hAnsi="Courier New"/>
          <w:sz w:val="20"/>
        </w:rPr>
        <w:t>a new OE/RR REPORT</w:t>
      </w:r>
      <w:r w:rsidRPr="00002853">
        <w:t xml:space="preserve"> prompt, type </w:t>
      </w:r>
      <w:r w:rsidRPr="00002853">
        <w:rPr>
          <w:b/>
        </w:rPr>
        <w:t xml:space="preserve">YES </w:t>
      </w:r>
      <w:r w:rsidRPr="00002853">
        <w:t>and press the &lt;</w:t>
      </w:r>
      <w:r w:rsidRPr="00002853">
        <w:rPr>
          <w:b/>
        </w:rPr>
        <w:t>Enter</w:t>
      </w:r>
      <w:r w:rsidRPr="00002853">
        <w:t>&gt; key.</w:t>
      </w:r>
    </w:p>
    <w:p w14:paraId="232F748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NUMBER</w:t>
      </w:r>
      <w:r w:rsidRPr="00002853">
        <w:t xml:space="preserve"> prompt, accept the default next-available report number </w:t>
      </w:r>
      <w:r w:rsidR="00E27228" w:rsidRPr="00002853">
        <w:t xml:space="preserve">(which should be under 1000) </w:t>
      </w:r>
      <w:r w:rsidRPr="00002853">
        <w:t>by pressing the &lt;</w:t>
      </w:r>
      <w:r w:rsidRPr="00002853">
        <w:rPr>
          <w:b/>
        </w:rPr>
        <w:t>Enter</w:t>
      </w:r>
      <w:r w:rsidRPr="00002853">
        <w:t>&gt; key or type a different number for your report and press the &lt;</w:t>
      </w:r>
      <w:r w:rsidRPr="00002853">
        <w:rPr>
          <w:b/>
        </w:rPr>
        <w:t>Enter</w:t>
      </w:r>
      <w:r w:rsidRPr="00002853">
        <w:t xml:space="preserve">&gt; key. (The system will not accept the number of an existing report unless you are editing the existing report.) </w:t>
      </w:r>
    </w:p>
    <w:p w14:paraId="6E96373B" w14:textId="77777777" w:rsidR="00DE0002" w:rsidRPr="00002853" w:rsidRDefault="00DE0002" w:rsidP="00B34CB7">
      <w:pPr>
        <w:pStyle w:val="CPRSnumlistothertext"/>
      </w:pPr>
      <w:r w:rsidRPr="00002853">
        <w:lastRenderedPageBreak/>
        <w:t xml:space="preserve">Numbers for your site’s reports must be under 1000. Numbers over 1000 are reserved for national use. If you give your report a number that is greater than 1000, future patches will overwrite your entries. </w:t>
      </w:r>
    </w:p>
    <w:p w14:paraId="13D1CA9F"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HEADING</w:t>
      </w:r>
      <w:r w:rsidRPr="00002853">
        <w:t xml:space="preserve"> prompt, type the name of the graph report as you want it to appear in the </w:t>
      </w:r>
      <w:r w:rsidRPr="00002853">
        <w:rPr>
          <w:b/>
        </w:rPr>
        <w:t>Available Reports</w:t>
      </w:r>
      <w:r w:rsidRPr="00002853">
        <w:t xml:space="preserve"> list and press the &lt;</w:t>
      </w:r>
      <w:r w:rsidRPr="00002853">
        <w:rPr>
          <w:b/>
        </w:rPr>
        <w:t>Enter</w:t>
      </w:r>
      <w:r w:rsidRPr="00002853">
        <w:t xml:space="preserve">&gt; key. </w:t>
      </w:r>
    </w:p>
    <w:p w14:paraId="7256F6B9"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OE/RR REPORT DESCRIPTIVE TEXT</w:t>
      </w:r>
      <w:r w:rsidRPr="00002853">
        <w:t xml:space="preserve"> prompt, type a word or phrase that describes the purpose of your graph report and press the &lt;</w:t>
      </w:r>
      <w:r w:rsidRPr="00002853">
        <w:rPr>
          <w:b/>
        </w:rPr>
        <w:t>Enter</w:t>
      </w:r>
      <w:r w:rsidRPr="00002853">
        <w:t xml:space="preserve">&gt; key. </w:t>
      </w:r>
    </w:p>
    <w:p w14:paraId="0D44038F"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ID</w:t>
      </w:r>
      <w:r w:rsidRPr="00002853">
        <w:t xml:space="preserve"> prompt, type </w:t>
      </w:r>
      <w:r w:rsidRPr="00002853">
        <w:rPr>
          <w:b/>
        </w:rPr>
        <w:t>OR_GRAPHS</w:t>
      </w:r>
      <w:r w:rsidRPr="00002853">
        <w:t xml:space="preserve"> and press the &lt;</w:t>
      </w:r>
      <w:r w:rsidRPr="00002853">
        <w:rPr>
          <w:b/>
        </w:rPr>
        <w:t>Enter</w:t>
      </w:r>
      <w:r w:rsidRPr="00002853">
        <w:t xml:space="preserve">&gt; key. </w:t>
      </w:r>
    </w:p>
    <w:p w14:paraId="05492B3E"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630C9607"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Cs w:val="22"/>
        </w:rPr>
        <w:t>QUALIFIER</w:t>
      </w:r>
      <w:r w:rsidRPr="00002853">
        <w:t xml:space="preserve"> prompt, type </w:t>
      </w:r>
      <w:proofErr w:type="spellStart"/>
      <w:r w:rsidRPr="00002853">
        <w:rPr>
          <w:b/>
        </w:rPr>
        <w:t>DateTime</w:t>
      </w:r>
      <w:proofErr w:type="spellEnd"/>
      <w:r w:rsidRPr="00002853">
        <w:t xml:space="preserve"> and press the &lt;</w:t>
      </w:r>
      <w:r w:rsidRPr="00002853">
        <w:rPr>
          <w:b/>
        </w:rPr>
        <w:t>Enter</w:t>
      </w:r>
      <w:r w:rsidRPr="00002853">
        <w:t xml:space="preserve">&gt; key. </w:t>
      </w:r>
    </w:p>
    <w:p w14:paraId="74E486B2"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7E105A0A"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CATEGORY</w:t>
      </w:r>
      <w:r w:rsidRPr="00002853">
        <w:t xml:space="preserve"> prompt, type </w:t>
      </w:r>
      <w:r w:rsidRPr="00002853">
        <w:rPr>
          <w:b/>
        </w:rPr>
        <w:t>FIXED W/DATE</w:t>
      </w:r>
      <w:r w:rsidRPr="00002853">
        <w:t xml:space="preserve"> and press the &lt;</w:t>
      </w:r>
      <w:r w:rsidRPr="00002853">
        <w:rPr>
          <w:b/>
        </w:rPr>
        <w:t>Enter</w:t>
      </w:r>
      <w:r w:rsidRPr="00002853">
        <w:t xml:space="preserve">&gt; key. </w:t>
      </w:r>
    </w:p>
    <w:p w14:paraId="545B29BE"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sz w:val="20"/>
        </w:rPr>
        <w:t>TAB</w:t>
      </w:r>
      <w:r w:rsidRPr="00002853">
        <w:t xml:space="preserve"> prompt, type </w:t>
      </w:r>
      <w:r w:rsidRPr="00002853">
        <w:rPr>
          <w:b/>
        </w:rPr>
        <w:t xml:space="preserve">REPORTS TAB </w:t>
      </w:r>
      <w:r w:rsidRPr="00002853">
        <w:t>and press the &lt;</w:t>
      </w:r>
      <w:r w:rsidRPr="00002853">
        <w:rPr>
          <w:b/>
        </w:rPr>
        <w:t>Enter</w:t>
      </w:r>
      <w:r w:rsidRPr="00002853">
        <w:t xml:space="preserve">&gt; key. </w:t>
      </w:r>
    </w:p>
    <w:p w14:paraId="485D3E75"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3C31DF94"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TYPE</w:t>
      </w:r>
      <w:r w:rsidRPr="00002853">
        <w:t xml:space="preserve"> prompt, type </w:t>
      </w:r>
      <w:r w:rsidRPr="00002853">
        <w:rPr>
          <w:b/>
        </w:rPr>
        <w:t>GRAPH</w:t>
      </w:r>
      <w:r w:rsidRPr="00002853">
        <w:t xml:space="preserve"> and press the &lt;</w:t>
      </w:r>
      <w:r w:rsidRPr="00002853">
        <w:rPr>
          <w:b/>
        </w:rPr>
        <w:t>Enter</w:t>
      </w:r>
      <w:r w:rsidRPr="00002853">
        <w:t>&gt; key.</w:t>
      </w:r>
    </w:p>
    <w:p w14:paraId="605AF8C5" w14:textId="77777777" w:rsidR="00DE0002" w:rsidRPr="00002853" w:rsidRDefault="00DE0002" w:rsidP="00D41E49">
      <w:pPr>
        <w:pStyle w:val="CPRS-NumberedList"/>
        <w:numPr>
          <w:ilvl w:val="0"/>
          <w:numId w:val="12"/>
        </w:numPr>
      </w:pPr>
      <w:r w:rsidRPr="00002853">
        <w:t>Press the &lt;</w:t>
      </w:r>
      <w:r w:rsidRPr="00002853">
        <w:rPr>
          <w:b/>
        </w:rPr>
        <w:t>Enter</w:t>
      </w:r>
      <w:r w:rsidRPr="00002853">
        <w:t>&gt; key to bypass unneeded fields</w:t>
      </w:r>
    </w:p>
    <w:p w14:paraId="1D068CC3"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DATE FORMAT</w:t>
      </w:r>
      <w:r w:rsidRPr="00002853">
        <w:t xml:space="preserve"> prompt, type </w:t>
      </w:r>
      <w:r w:rsidRPr="00002853">
        <w:rPr>
          <w:b/>
        </w:rPr>
        <w:t>DATE WITH TIME</w:t>
      </w:r>
      <w:r w:rsidRPr="00002853">
        <w:t xml:space="preserve"> and press the &lt;</w:t>
      </w:r>
      <w:r w:rsidRPr="00002853">
        <w:rPr>
          <w:b/>
        </w:rPr>
        <w:t>Enter</w:t>
      </w:r>
      <w:r w:rsidRPr="00002853">
        <w:t>&gt; key.</w:t>
      </w:r>
    </w:p>
    <w:p w14:paraId="1F52DD99" w14:textId="77777777" w:rsidR="00DE0002" w:rsidRPr="00002853" w:rsidRDefault="00DE0002" w:rsidP="00906087">
      <w:pPr>
        <w:pStyle w:val="CPRSnumlistothertext"/>
      </w:pPr>
      <w:r w:rsidRPr="00002853">
        <w:t>Press the &lt;</w:t>
      </w:r>
      <w:r w:rsidRPr="00002853">
        <w:rPr>
          <w:b/>
        </w:rPr>
        <w:t>Enter</w:t>
      </w:r>
      <w:r w:rsidRPr="00002853">
        <w:t xml:space="preserve">&gt; key to bypass unneeded fields </w:t>
      </w:r>
    </w:p>
    <w:p w14:paraId="490BF85E"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rPr>
        <w:t>PARAM 1</w:t>
      </w:r>
      <w:r w:rsidRPr="00002853">
        <w:t xml:space="preserve"> prompt, type the name of the first public view you want to associate with your graph report. Press the &lt;</w:t>
      </w:r>
      <w:r w:rsidRPr="00002853">
        <w:rPr>
          <w:b/>
        </w:rPr>
        <w:t>Enter</w:t>
      </w:r>
      <w:r w:rsidRPr="00002853">
        <w:t xml:space="preserve">&gt; key. </w:t>
      </w:r>
    </w:p>
    <w:p w14:paraId="6B441A6B" w14:textId="77777777" w:rsidR="00DE0002" w:rsidRPr="00002853" w:rsidRDefault="00DE0002" w:rsidP="00D41E49">
      <w:pPr>
        <w:pStyle w:val="CPRS-NumberedList"/>
        <w:numPr>
          <w:ilvl w:val="0"/>
          <w:numId w:val="12"/>
        </w:numPr>
      </w:pPr>
      <w:r w:rsidRPr="00002853">
        <w:t xml:space="preserve">(Optional) If you want to associate a second public view with this graph report, type the name of the second public view at the </w:t>
      </w:r>
      <w:r w:rsidRPr="00002853">
        <w:rPr>
          <w:rFonts w:ascii="Courier New" w:hAnsi="Courier New" w:cs="Courier New"/>
        </w:rPr>
        <w:t>PARAM 2</w:t>
      </w:r>
      <w:r w:rsidRPr="00002853">
        <w:t xml:space="preserve"> prompt and press the &lt;</w:t>
      </w:r>
      <w:r w:rsidRPr="00002853">
        <w:rPr>
          <w:b/>
        </w:rPr>
        <w:t>Enter</w:t>
      </w:r>
      <w:r w:rsidRPr="00002853">
        <w:t xml:space="preserve">&gt; key. </w:t>
      </w:r>
    </w:p>
    <w:p w14:paraId="2EB666C5" w14:textId="77777777" w:rsidR="00DE0002" w:rsidRPr="00002853" w:rsidRDefault="00DE0002" w:rsidP="00D41E49">
      <w:pPr>
        <w:pStyle w:val="CPRS-NumberedList"/>
        <w:numPr>
          <w:ilvl w:val="0"/>
          <w:numId w:val="12"/>
        </w:numPr>
      </w:pPr>
      <w:r w:rsidRPr="00002853">
        <w:t xml:space="preserve">At the </w:t>
      </w:r>
      <w:r w:rsidRPr="00002853">
        <w:rPr>
          <w:rFonts w:ascii="Courier New" w:hAnsi="Courier New" w:cs="Courier New"/>
          <w:sz w:val="20"/>
        </w:rPr>
        <w:t>Replace</w:t>
      </w:r>
      <w:r w:rsidRPr="00002853">
        <w:t xml:space="preserve"> prompt, type the car</w:t>
      </w:r>
      <w:r w:rsidR="00E27228" w:rsidRPr="00002853">
        <w:t>e</w:t>
      </w:r>
      <w:r w:rsidRPr="00002853">
        <w:t>t symbol (^</w:t>
      </w:r>
      <w:proofErr w:type="gramStart"/>
      <w:r w:rsidRPr="00002853">
        <w:t>)</w:t>
      </w:r>
      <w:proofErr w:type="gramEnd"/>
      <w:r w:rsidRPr="00002853">
        <w:t xml:space="preserve"> and press the &lt;</w:t>
      </w:r>
      <w:r w:rsidRPr="00002853">
        <w:rPr>
          <w:b/>
        </w:rPr>
        <w:t>Enter</w:t>
      </w:r>
      <w:r w:rsidRPr="00002853">
        <w:t>&gt; key.</w:t>
      </w:r>
    </w:p>
    <w:p w14:paraId="26915CA0" w14:textId="77777777" w:rsidR="00DE0002" w:rsidRPr="00002853" w:rsidRDefault="00DE0002" w:rsidP="00B34CB7">
      <w:pPr>
        <w:pStyle w:val="CPRSH3Body"/>
      </w:pPr>
    </w:p>
    <w:p w14:paraId="319B1D6C" w14:textId="77777777" w:rsidR="00DE0002" w:rsidRPr="00002853" w:rsidRDefault="00DE0002" w:rsidP="00AD2795">
      <w:pPr>
        <w:pStyle w:val="CPRSH2"/>
      </w:pPr>
      <w:bookmarkStart w:id="97" w:name="_Toc137456425"/>
      <w:r w:rsidRPr="00002853">
        <w:t>Creating a Graph-Reports Menu</w:t>
      </w:r>
      <w:bookmarkEnd w:id="97"/>
    </w:p>
    <w:p w14:paraId="26C49406" w14:textId="77777777" w:rsidR="00DE0002" w:rsidRPr="00002853" w:rsidRDefault="00DE0002" w:rsidP="00DE0002">
      <w:pPr>
        <w:pStyle w:val="CPRSH2Body"/>
        <w:rPr>
          <w:b/>
        </w:rPr>
      </w:pPr>
      <w:r w:rsidRPr="00002853">
        <w:rPr>
          <w:b/>
        </w:rPr>
        <w:t>Take the following steps to create a menu for g</w:t>
      </w:r>
      <w:r w:rsidR="008A3FCD" w:rsidRPr="00002853">
        <w:rPr>
          <w:b/>
        </w:rPr>
        <w:fldChar w:fldCharType="begin"/>
      </w:r>
      <w:r w:rsidR="008A3FCD" w:rsidRPr="00002853">
        <w:instrText xml:space="preserve"> XE "Graph</w:instrText>
      </w:r>
      <w:r w:rsidR="000C065D" w:rsidRPr="00002853">
        <w:instrText>ing</w:instrText>
      </w:r>
      <w:r w:rsidR="008A3FCD" w:rsidRPr="00002853">
        <w:instrText xml:space="preserve">:reports menu" </w:instrText>
      </w:r>
      <w:r w:rsidR="008A3FCD" w:rsidRPr="00002853">
        <w:rPr>
          <w:b/>
        </w:rPr>
        <w:fldChar w:fldCharType="end"/>
      </w:r>
      <w:r w:rsidR="008A3FCD" w:rsidRPr="00002853">
        <w:rPr>
          <w:b/>
        </w:rPr>
        <w:fldChar w:fldCharType="begin"/>
      </w:r>
      <w:r w:rsidR="008A3FCD" w:rsidRPr="00002853">
        <w:instrText xml:space="preserve"> XE "Reports:graph report menu" </w:instrText>
      </w:r>
      <w:r w:rsidR="008A3FCD" w:rsidRPr="00002853">
        <w:rPr>
          <w:b/>
        </w:rPr>
        <w:fldChar w:fldCharType="end"/>
      </w:r>
      <w:r w:rsidRPr="00002853">
        <w:rPr>
          <w:b/>
        </w:rPr>
        <w:t>raph reports:</w:t>
      </w:r>
    </w:p>
    <w:p w14:paraId="5E6F7136" w14:textId="77777777" w:rsidR="00DE0002" w:rsidRPr="00002853" w:rsidRDefault="00DE0002" w:rsidP="00D41E49">
      <w:pPr>
        <w:pStyle w:val="CPRS-NumberedList"/>
        <w:numPr>
          <w:ilvl w:val="0"/>
          <w:numId w:val="11"/>
        </w:numPr>
      </w:pPr>
      <w:r w:rsidRPr="00002853">
        <w:t xml:space="preserve">Log in to VA FileMan. </w:t>
      </w:r>
    </w:p>
    <w:p w14:paraId="745705F2"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Select option</w:t>
      </w:r>
      <w:r w:rsidRPr="00002853">
        <w:t xml:space="preserve"> prompt, type the num</w:t>
      </w:r>
      <w:r w:rsidR="00413DC0" w:rsidRPr="00002853">
        <w:t>ber</w:t>
      </w:r>
      <w:r w:rsidRPr="00002853">
        <w:t xml:space="preserve"> </w:t>
      </w:r>
      <w:r w:rsidRPr="00002853">
        <w:rPr>
          <w:b/>
        </w:rPr>
        <w:t xml:space="preserve">1 </w:t>
      </w:r>
      <w:r w:rsidRPr="00002853">
        <w:t xml:space="preserve">(for the </w:t>
      </w:r>
      <w:r w:rsidRPr="00002853">
        <w:rPr>
          <w:rFonts w:ascii="Courier New" w:hAnsi="Courier New" w:cs="Courier New"/>
          <w:sz w:val="20"/>
        </w:rPr>
        <w:t>ENTER OR EDIT FILE ENTRIES</w:t>
      </w:r>
      <w:r w:rsidRPr="00002853">
        <w:t xml:space="preserve"> selection) and press the &lt;</w:t>
      </w:r>
      <w:r w:rsidRPr="00002853">
        <w:rPr>
          <w:b/>
        </w:rPr>
        <w:t>Enter</w:t>
      </w:r>
      <w:r w:rsidRPr="00002853">
        <w:t>&gt; key.</w:t>
      </w:r>
    </w:p>
    <w:p w14:paraId="498C133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INPUT TO WHAT FILE</w:t>
      </w:r>
      <w:r w:rsidRPr="00002853">
        <w:t xml:space="preserve"> prompt, type either </w:t>
      </w:r>
      <w:r w:rsidRPr="00002853">
        <w:rPr>
          <w:b/>
        </w:rPr>
        <w:t>101.24</w:t>
      </w:r>
      <w:r w:rsidRPr="00002853">
        <w:t xml:space="preserve"> or </w:t>
      </w:r>
      <w:r w:rsidRPr="00002853">
        <w:rPr>
          <w:b/>
        </w:rPr>
        <w:t xml:space="preserve">OE/RR REPORT </w:t>
      </w:r>
      <w:r w:rsidRPr="00002853">
        <w:t>and press the &lt;</w:t>
      </w:r>
      <w:r w:rsidRPr="00002853">
        <w:rPr>
          <w:b/>
        </w:rPr>
        <w:t>Enter</w:t>
      </w:r>
      <w:r w:rsidRPr="00002853">
        <w:t xml:space="preserve">&gt; key. </w:t>
      </w:r>
    </w:p>
    <w:p w14:paraId="1DCB14F5"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EDIT WHAT FIELD</w:t>
      </w:r>
      <w:r w:rsidRPr="00002853">
        <w:t xml:space="preserve"> prompt, type </w:t>
      </w:r>
      <w:r w:rsidRPr="00002853">
        <w:rPr>
          <w:b/>
        </w:rPr>
        <w:t>ALL</w:t>
      </w:r>
      <w:r w:rsidRPr="00002853">
        <w:t xml:space="preserve"> and press the &lt;</w:t>
      </w:r>
      <w:r w:rsidRPr="00002853">
        <w:rPr>
          <w:b/>
        </w:rPr>
        <w:t>Enter</w:t>
      </w:r>
      <w:r w:rsidRPr="00002853">
        <w:t xml:space="preserve">&gt; key. </w:t>
      </w:r>
    </w:p>
    <w:p w14:paraId="12EFAFE8" w14:textId="77777777" w:rsidR="00DE0002" w:rsidRPr="00002853" w:rsidRDefault="00DE0002" w:rsidP="00D41E49">
      <w:pPr>
        <w:pStyle w:val="CPRS-NumberedList"/>
        <w:numPr>
          <w:ilvl w:val="0"/>
          <w:numId w:val="11"/>
        </w:numPr>
      </w:pPr>
      <w:r w:rsidRPr="00002853">
        <w:t xml:space="preserve">At the Select </w:t>
      </w:r>
      <w:r w:rsidRPr="00002853">
        <w:rPr>
          <w:rFonts w:ascii="Courier New" w:hAnsi="Courier New" w:cs="Courier New"/>
        </w:rPr>
        <w:t>OE/RR REPORT NAME</w:t>
      </w:r>
      <w:r w:rsidRPr="00002853">
        <w:t xml:space="preserve"> prompt, type a descriptive name for your menu and press the &lt;</w:t>
      </w:r>
      <w:r w:rsidRPr="00002853">
        <w:rPr>
          <w:b/>
        </w:rPr>
        <w:t>Enter</w:t>
      </w:r>
      <w:r w:rsidRPr="00002853">
        <w:t xml:space="preserve">&gt; key. Your menu name should begin with your site’s local namespace. For example, if your site’s namespace were ZZ and your menu name were </w:t>
      </w:r>
      <w:r w:rsidRPr="00002853">
        <w:rPr>
          <w:caps/>
          <w:szCs w:val="22"/>
        </w:rPr>
        <w:t xml:space="preserve">GRAPHS, </w:t>
      </w:r>
      <w:r w:rsidRPr="00002853">
        <w:rPr>
          <w:szCs w:val="22"/>
        </w:rPr>
        <w:t xml:space="preserve">you would type the following menu name: </w:t>
      </w:r>
      <w:r w:rsidRPr="00002853">
        <w:rPr>
          <w:b/>
          <w:szCs w:val="22"/>
        </w:rPr>
        <w:t>ZZGRAPHS.</w:t>
      </w:r>
      <w:r w:rsidRPr="00002853">
        <w:rPr>
          <w:szCs w:val="22"/>
        </w:rPr>
        <w:t xml:space="preserve"> </w:t>
      </w:r>
    </w:p>
    <w:p w14:paraId="103C13E7" w14:textId="77777777" w:rsidR="00DE0002" w:rsidRPr="00002853" w:rsidRDefault="00DE0002" w:rsidP="00D41E49">
      <w:pPr>
        <w:pStyle w:val="CPRS-NumberedList"/>
        <w:numPr>
          <w:ilvl w:val="0"/>
          <w:numId w:val="11"/>
        </w:numPr>
      </w:pPr>
      <w:r w:rsidRPr="00002853">
        <w:lastRenderedPageBreak/>
        <w:t xml:space="preserve">At the </w:t>
      </w:r>
      <w:r w:rsidRPr="00002853">
        <w:rPr>
          <w:rFonts w:ascii="Courier New" w:hAnsi="Courier New"/>
          <w:sz w:val="20"/>
        </w:rPr>
        <w:t>Are you adding</w:t>
      </w:r>
      <w:r w:rsidRPr="00002853">
        <w:t xml:space="preserve"> [</w:t>
      </w:r>
      <w:r w:rsidRPr="00002853">
        <w:rPr>
          <w:rFonts w:ascii="Courier New" w:hAnsi="Courier New" w:cs="Courier New"/>
        </w:rPr>
        <w:t>your menu name</w:t>
      </w:r>
      <w:r w:rsidRPr="00002853">
        <w:t xml:space="preserve">] </w:t>
      </w:r>
      <w:r w:rsidRPr="00002853">
        <w:rPr>
          <w:rFonts w:ascii="Courier New" w:hAnsi="Courier New"/>
          <w:sz w:val="20"/>
        </w:rPr>
        <w:t>as</w:t>
      </w:r>
      <w:r w:rsidRPr="00002853">
        <w:t xml:space="preserve"> </w:t>
      </w:r>
      <w:r w:rsidRPr="00002853">
        <w:rPr>
          <w:rFonts w:ascii="Courier New" w:hAnsi="Courier New"/>
          <w:sz w:val="20"/>
        </w:rPr>
        <w:t>a new OE/RR REPORT</w:t>
      </w:r>
      <w:r w:rsidRPr="00002853">
        <w:t xml:space="preserve"> prompt, type </w:t>
      </w:r>
      <w:r w:rsidRPr="00002853">
        <w:rPr>
          <w:b/>
        </w:rPr>
        <w:t xml:space="preserve">YES </w:t>
      </w:r>
      <w:r w:rsidRPr="00002853">
        <w:t>and press the &lt;</w:t>
      </w:r>
      <w:r w:rsidRPr="00002853">
        <w:rPr>
          <w:b/>
        </w:rPr>
        <w:t>Enter</w:t>
      </w:r>
      <w:r w:rsidRPr="00002853">
        <w:t>&gt; key.</w:t>
      </w:r>
    </w:p>
    <w:p w14:paraId="6BD4365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NUMBER</w:t>
      </w:r>
      <w:r w:rsidRPr="00002853">
        <w:t xml:space="preserve"> prompt, accept the default next-available report number </w:t>
      </w:r>
      <w:r w:rsidR="00413DC0" w:rsidRPr="00002853">
        <w:t xml:space="preserve">(which should be under 1000) </w:t>
      </w:r>
      <w:r w:rsidRPr="00002853">
        <w:t>by pressing the &lt;</w:t>
      </w:r>
      <w:r w:rsidRPr="00002853">
        <w:rPr>
          <w:b/>
        </w:rPr>
        <w:t>Enter</w:t>
      </w:r>
      <w:r w:rsidRPr="00002853">
        <w:t>&gt; key or type a different number for your report and press the &lt;</w:t>
      </w:r>
      <w:r w:rsidRPr="00002853">
        <w:rPr>
          <w:b/>
        </w:rPr>
        <w:t>Enter</w:t>
      </w:r>
      <w:r w:rsidRPr="00002853">
        <w:t xml:space="preserve">&gt; key. (The system will not accept the number of an existing report or menu unless you are editing the report or menu.) </w:t>
      </w:r>
    </w:p>
    <w:p w14:paraId="4736AFDB" w14:textId="77777777" w:rsidR="00DE0002" w:rsidRPr="00002853" w:rsidRDefault="00DE0002" w:rsidP="00906087">
      <w:pPr>
        <w:pStyle w:val="CPRSnumlistothertext"/>
      </w:pPr>
      <w:r w:rsidRPr="00002853">
        <w:t xml:space="preserve">Numbers for your site’s menus must be under 1000. Numbers over 1000 are reserved for national use. If you give your menu a number that is greater than 1000, future patches will overwrite your entries. </w:t>
      </w:r>
    </w:p>
    <w:p w14:paraId="18053A34"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HEADING</w:t>
      </w:r>
      <w:r w:rsidRPr="00002853">
        <w:t xml:space="preserve"> prompt, type the name of the menu as you want it to appear in the </w:t>
      </w:r>
      <w:r w:rsidRPr="00002853">
        <w:rPr>
          <w:b/>
        </w:rPr>
        <w:t>Available Reports</w:t>
      </w:r>
      <w:r w:rsidRPr="00002853">
        <w:t xml:space="preserve"> list and press the &lt;</w:t>
      </w:r>
      <w:r w:rsidRPr="00002853">
        <w:rPr>
          <w:b/>
        </w:rPr>
        <w:t>Enter</w:t>
      </w:r>
      <w:r w:rsidRPr="00002853">
        <w:t xml:space="preserve">&gt; key. </w:t>
      </w:r>
    </w:p>
    <w:p w14:paraId="1B96A7F9"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OE/RR REPORT DESCRIPTIVE TEXT</w:t>
      </w:r>
      <w:r w:rsidRPr="00002853">
        <w:t xml:space="preserve"> prompt, type a word or phrase that describes the purpose of your menu and press the &lt;</w:t>
      </w:r>
      <w:r w:rsidRPr="00002853">
        <w:rPr>
          <w:b/>
        </w:rPr>
        <w:t>Enter</w:t>
      </w:r>
      <w:r w:rsidRPr="00002853">
        <w:t xml:space="preserve">&gt; key. </w:t>
      </w:r>
    </w:p>
    <w:p w14:paraId="7DB6AF14"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ID</w:t>
      </w:r>
      <w:r w:rsidRPr="00002853">
        <w:t xml:space="preserve"> prompt, type </w:t>
      </w:r>
      <w:r w:rsidRPr="00002853">
        <w:rPr>
          <w:b/>
        </w:rPr>
        <w:t>OR_GRAPHS</w:t>
      </w:r>
      <w:r w:rsidRPr="00002853">
        <w:t xml:space="preserve"> and press the &lt;</w:t>
      </w:r>
      <w:r w:rsidRPr="00002853">
        <w:rPr>
          <w:b/>
        </w:rPr>
        <w:t>Enter</w:t>
      </w:r>
      <w:r w:rsidRPr="00002853">
        <w:t xml:space="preserve">&gt; key. </w:t>
      </w:r>
    </w:p>
    <w:p w14:paraId="6467983C"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75482D4E"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sz w:val="20"/>
        </w:rPr>
        <w:t>TAB</w:t>
      </w:r>
      <w:r w:rsidRPr="00002853">
        <w:t xml:space="preserve"> prompt, type </w:t>
      </w:r>
      <w:r w:rsidRPr="00002853">
        <w:rPr>
          <w:b/>
        </w:rPr>
        <w:t xml:space="preserve">REPORTS TAB </w:t>
      </w:r>
      <w:r w:rsidRPr="00002853">
        <w:t>and press the &lt;</w:t>
      </w:r>
      <w:r w:rsidRPr="00002853">
        <w:rPr>
          <w:b/>
        </w:rPr>
        <w:t>Enter</w:t>
      </w:r>
      <w:r w:rsidRPr="00002853">
        <w:t xml:space="preserve">&gt; key. </w:t>
      </w:r>
    </w:p>
    <w:p w14:paraId="6CFEFEAC"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0D7CF7B6"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cs="Courier New"/>
        </w:rPr>
        <w:t>TYPE</w:t>
      </w:r>
      <w:r w:rsidRPr="00002853">
        <w:t xml:space="preserve"> prompt, type </w:t>
      </w:r>
      <w:r w:rsidRPr="00002853">
        <w:rPr>
          <w:b/>
        </w:rPr>
        <w:t>MENU</w:t>
      </w:r>
      <w:r w:rsidRPr="00002853">
        <w:t xml:space="preserve"> and press the &lt;</w:t>
      </w:r>
      <w:r w:rsidRPr="00002853">
        <w:rPr>
          <w:b/>
        </w:rPr>
        <w:t>Enter</w:t>
      </w:r>
      <w:r w:rsidRPr="00002853">
        <w:t>&gt; key.</w:t>
      </w:r>
    </w:p>
    <w:p w14:paraId="0E37B1E6" w14:textId="77777777" w:rsidR="00DE0002" w:rsidRPr="00002853" w:rsidRDefault="00DE0002" w:rsidP="00D41E49">
      <w:pPr>
        <w:pStyle w:val="CPRS-NumberedList"/>
        <w:numPr>
          <w:ilvl w:val="0"/>
          <w:numId w:val="11"/>
        </w:numPr>
      </w:pPr>
      <w:r w:rsidRPr="00002853">
        <w:t>Press the &lt;</w:t>
      </w:r>
      <w:r w:rsidRPr="00002853">
        <w:rPr>
          <w:b/>
        </w:rPr>
        <w:t>Enter</w:t>
      </w:r>
      <w:r w:rsidRPr="00002853">
        <w:t>&gt; key to bypass unneeded fields</w:t>
      </w:r>
    </w:p>
    <w:p w14:paraId="09B0818D" w14:textId="77777777" w:rsidR="00DE0002" w:rsidRPr="00002853" w:rsidRDefault="00DE0002" w:rsidP="00D41E49">
      <w:pPr>
        <w:pStyle w:val="CPRS-NumberedList"/>
        <w:numPr>
          <w:ilvl w:val="0"/>
          <w:numId w:val="11"/>
        </w:numPr>
      </w:pPr>
      <w:r w:rsidRPr="00002853">
        <w:t xml:space="preserve">At the </w:t>
      </w:r>
      <w:r w:rsidRPr="00002853">
        <w:rPr>
          <w:rFonts w:ascii="Courier New" w:hAnsi="Courier New" w:cs="Courier New"/>
        </w:rPr>
        <w:t xml:space="preserve">Select ITEM </w:t>
      </w:r>
      <w:r w:rsidRPr="00002853">
        <w:t>prompt, type the name or number of the first graph report and press the &lt;</w:t>
      </w:r>
      <w:r w:rsidRPr="00002853">
        <w:rPr>
          <w:b/>
        </w:rPr>
        <w:t>Enter</w:t>
      </w:r>
      <w:r w:rsidRPr="00002853">
        <w:t>&gt; key.</w:t>
      </w:r>
    </w:p>
    <w:p w14:paraId="5366AC27" w14:textId="77777777" w:rsidR="00DE0002" w:rsidRPr="00002853" w:rsidRDefault="00DE0002" w:rsidP="00D41E49">
      <w:pPr>
        <w:pStyle w:val="CPRS-NumberedList"/>
        <w:numPr>
          <w:ilvl w:val="0"/>
          <w:numId w:val="11"/>
        </w:numPr>
      </w:pPr>
      <w:r w:rsidRPr="00002853">
        <w:t>At the Are you adding [report name] as a new ITEM (the 1</w:t>
      </w:r>
      <w:r w:rsidRPr="00002853">
        <w:rPr>
          <w:szCs w:val="22"/>
        </w:rPr>
        <w:t>st</w:t>
      </w:r>
      <w:r w:rsidRPr="00002853">
        <w:t xml:space="preserve"> for this OE/RR REPORT prompt, type </w:t>
      </w:r>
      <w:r w:rsidRPr="00002853">
        <w:rPr>
          <w:b/>
        </w:rPr>
        <w:t>YES</w:t>
      </w:r>
      <w:r w:rsidRPr="00002853">
        <w:t xml:space="preserve"> and press the &lt;</w:t>
      </w:r>
      <w:r w:rsidRPr="00002853">
        <w:rPr>
          <w:b/>
        </w:rPr>
        <w:t>Enter</w:t>
      </w:r>
      <w:r w:rsidRPr="00002853">
        <w:t xml:space="preserve">&gt; key. </w:t>
      </w:r>
    </w:p>
    <w:p w14:paraId="24E73B45" w14:textId="77777777" w:rsidR="00DE0002" w:rsidRPr="00002853" w:rsidRDefault="00DE0002" w:rsidP="00906087">
      <w:pPr>
        <w:pStyle w:val="CPRSnumlistothertext"/>
      </w:pPr>
      <w:r w:rsidRPr="00002853">
        <w:t>Press the &lt;</w:t>
      </w:r>
      <w:r w:rsidRPr="00002853">
        <w:rPr>
          <w:b/>
        </w:rPr>
        <w:t>Enter</w:t>
      </w:r>
      <w:r w:rsidRPr="00002853">
        <w:t>&gt; key to bypass unneeded fields</w:t>
      </w:r>
    </w:p>
    <w:p w14:paraId="55D99D82" w14:textId="77777777" w:rsidR="00DE0002" w:rsidRPr="00002853" w:rsidRDefault="00DE0002" w:rsidP="00D41E49">
      <w:pPr>
        <w:pStyle w:val="CPRS-NumberedList"/>
        <w:numPr>
          <w:ilvl w:val="0"/>
          <w:numId w:val="11"/>
        </w:numPr>
      </w:pPr>
      <w:r w:rsidRPr="00002853">
        <w:t xml:space="preserve">Repeat steps 13–14 until you have added all graph reports as items to this menu. </w:t>
      </w:r>
    </w:p>
    <w:p w14:paraId="187C5D18" w14:textId="77777777" w:rsidR="00DE0002" w:rsidRPr="00002853" w:rsidRDefault="00DE0002" w:rsidP="00D41E49">
      <w:pPr>
        <w:pStyle w:val="CPRS-NumberedList"/>
        <w:numPr>
          <w:ilvl w:val="0"/>
          <w:numId w:val="11"/>
        </w:numPr>
      </w:pPr>
      <w:r w:rsidRPr="00002853">
        <w:t>Type the car</w:t>
      </w:r>
      <w:r w:rsidR="00413DC0" w:rsidRPr="00002853">
        <w:t>e</w:t>
      </w:r>
      <w:r w:rsidRPr="00002853">
        <w:t>t symbol (^) and press the &lt;</w:t>
      </w:r>
      <w:r w:rsidRPr="00002853">
        <w:rPr>
          <w:b/>
        </w:rPr>
        <w:t>Enter</w:t>
      </w:r>
      <w:r w:rsidRPr="00002853">
        <w:t>&gt; key.</w:t>
      </w:r>
    </w:p>
    <w:p w14:paraId="760C2587" w14:textId="77777777" w:rsidR="00906087" w:rsidRPr="00002853" w:rsidRDefault="00906087" w:rsidP="00906087">
      <w:pPr>
        <w:pStyle w:val="CPRSH3Body"/>
      </w:pPr>
    </w:p>
    <w:p w14:paraId="4B0894A4" w14:textId="77777777" w:rsidR="00DE0002" w:rsidRPr="00002853" w:rsidRDefault="00DE0002" w:rsidP="00AD2795">
      <w:pPr>
        <w:pStyle w:val="CPRSH2"/>
      </w:pPr>
      <w:bookmarkStart w:id="98" w:name="_Toc137456426"/>
      <w:r w:rsidRPr="00002853">
        <w:t>Adding Your Graph Menu to the Available Reports List</w:t>
      </w:r>
      <w:bookmarkEnd w:id="98"/>
    </w:p>
    <w:p w14:paraId="233B474C" w14:textId="77777777" w:rsidR="00DE0002" w:rsidRPr="00002853" w:rsidRDefault="00DE0002" w:rsidP="00AD2795">
      <w:pPr>
        <w:pStyle w:val="CPRSH3Body"/>
      </w:pPr>
      <w:r w:rsidRPr="00002853">
        <w:t xml:space="preserve">The following instructions are for adding a graph menu to the </w:t>
      </w:r>
      <w:r w:rsidRPr="00002853">
        <w:rPr>
          <w:b/>
        </w:rPr>
        <w:t>Available Reports</w:t>
      </w:r>
      <w:r w:rsidRPr="00002853">
        <w:t xml:space="preserve"> list, which you do by editing the ORWRP REPORT LIST parameter. This parameter is available for all levels (package level to user level). However, CPRS displays in its </w:t>
      </w:r>
      <w:r w:rsidRPr="00002853">
        <w:rPr>
          <w:b/>
        </w:rPr>
        <w:t>Availab</w:t>
      </w:r>
      <w:r w:rsidR="008A3FCD" w:rsidRPr="00002853">
        <w:rPr>
          <w:b/>
        </w:rPr>
        <w:fldChar w:fldCharType="begin"/>
      </w:r>
      <w:r w:rsidR="008A3FCD" w:rsidRPr="00002853">
        <w:instrText xml:space="preserve"> XE "Graph</w:instrText>
      </w:r>
      <w:r w:rsidR="000C065D" w:rsidRPr="00002853">
        <w:instrText>ing</w:instrText>
      </w:r>
      <w:r w:rsidR="008A3FCD" w:rsidRPr="00002853">
        <w:instrText xml:space="preserve">:adding menu to Available Reports list" </w:instrText>
      </w:r>
      <w:r w:rsidR="008A3FCD" w:rsidRPr="00002853">
        <w:rPr>
          <w:b/>
        </w:rPr>
        <w:fldChar w:fldCharType="end"/>
      </w:r>
      <w:r w:rsidR="008A3FCD" w:rsidRPr="00002853">
        <w:rPr>
          <w:b/>
        </w:rPr>
        <w:fldChar w:fldCharType="begin"/>
      </w:r>
      <w:r w:rsidR="008A3FCD" w:rsidRPr="00002853">
        <w:instrText xml:space="preserve"> XE "Reports:adding graphing menu to Available reports list" </w:instrText>
      </w:r>
      <w:r w:rsidR="008A3FCD" w:rsidRPr="00002853">
        <w:rPr>
          <w:b/>
        </w:rPr>
        <w:fldChar w:fldCharType="end"/>
      </w:r>
      <w:r w:rsidRPr="00002853">
        <w:rPr>
          <w:b/>
        </w:rPr>
        <w:t>le Reports</w:t>
      </w:r>
      <w:r w:rsidRPr="00002853">
        <w:t xml:space="preserve"> list only the items in the lowest level that has entries. </w:t>
      </w:r>
    </w:p>
    <w:p w14:paraId="342B01C8" w14:textId="77777777" w:rsidR="00DE0002" w:rsidRPr="00002853" w:rsidRDefault="00DE0002" w:rsidP="00AD2795">
      <w:pPr>
        <w:pStyle w:val="CPRSH3Body"/>
      </w:pPr>
      <w:r w:rsidRPr="00002853">
        <w:t xml:space="preserve">For example, if this parameter has 20 reports listed at the package level and no reports at any other level, CPRS displays for all users the reports listed at the package level. If you then add one report at the system level, CPRS displays to all users on the system only this one report. Similarly, if you add one report at the user level, CPRS displays for this user only the one report. </w:t>
      </w:r>
    </w:p>
    <w:p w14:paraId="70F020F5" w14:textId="77777777" w:rsidR="00DE0002" w:rsidRPr="00002853" w:rsidRDefault="00DE0002" w:rsidP="00AD2795">
      <w:pPr>
        <w:pStyle w:val="CPRSH3Body"/>
      </w:pPr>
      <w:r w:rsidRPr="00002853">
        <w:t xml:space="preserve">In other words, if you want to add a report to the system level and still display all of the reports listed at the package level, you must add the package-level reports to the system level, and so on down to the user level. </w:t>
      </w:r>
    </w:p>
    <w:p w14:paraId="472D45E6" w14:textId="1A9FEFF1" w:rsidR="00DE0002" w:rsidRPr="00002853" w:rsidRDefault="00DE0002" w:rsidP="00DE0002">
      <w:pPr>
        <w:pStyle w:val="CPRSH2Body"/>
        <w:rPr>
          <w:b/>
        </w:rPr>
      </w:pPr>
      <w:r w:rsidRPr="00002853">
        <w:rPr>
          <w:b/>
        </w:rPr>
        <w:t xml:space="preserve">Take the following steps to view a listing of reports entered at all levels: </w:t>
      </w:r>
    </w:p>
    <w:p w14:paraId="2EDF5BCD" w14:textId="77777777" w:rsidR="00DE0002" w:rsidRPr="00002853" w:rsidRDefault="00DE0002" w:rsidP="00D41E49">
      <w:pPr>
        <w:pStyle w:val="CPRS-NumberedList"/>
        <w:numPr>
          <w:ilvl w:val="0"/>
          <w:numId w:val="13"/>
        </w:numPr>
      </w:pPr>
      <w:r w:rsidRPr="00002853">
        <w:lastRenderedPageBreak/>
        <w:t>Log into VistA.</w:t>
      </w:r>
    </w:p>
    <w:p w14:paraId="49D199BE" w14:textId="77777777" w:rsidR="00DE0002" w:rsidRPr="00002853" w:rsidRDefault="00DE0002" w:rsidP="00D41E49">
      <w:pPr>
        <w:pStyle w:val="CPRS-NumberedList"/>
        <w:numPr>
          <w:ilvl w:val="0"/>
          <w:numId w:val="13"/>
        </w:numPr>
      </w:pPr>
      <w:r w:rsidRPr="00002853">
        <w:t xml:space="preserve">From the General Parameter Tools [XPAR MENU TOOLS] menu, select </w:t>
      </w:r>
      <w:r w:rsidRPr="00002853">
        <w:rPr>
          <w:rFonts w:ascii="Courier New" w:hAnsi="Courier New" w:cs="Courier New"/>
          <w:sz w:val="20"/>
        </w:rPr>
        <w:t>LV List Parameter Values</w:t>
      </w:r>
      <w:r w:rsidRPr="00002853">
        <w:t>.</w:t>
      </w:r>
    </w:p>
    <w:p w14:paraId="0903F8CD" w14:textId="77777777" w:rsidR="00DE0002" w:rsidRPr="00002853" w:rsidRDefault="00DE0002" w:rsidP="00D41E49">
      <w:pPr>
        <w:pStyle w:val="CPRS-NumberedList"/>
        <w:numPr>
          <w:ilvl w:val="0"/>
          <w:numId w:val="13"/>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ORWRP REPORT LIST </w:t>
      </w:r>
      <w:r w:rsidRPr="00002853">
        <w:t>and press the &lt;</w:t>
      </w:r>
      <w:r w:rsidRPr="00002853">
        <w:rPr>
          <w:b/>
        </w:rPr>
        <w:t>Enter</w:t>
      </w:r>
      <w:r w:rsidRPr="00002853">
        <w:t xml:space="preserve">&gt; key. </w:t>
      </w:r>
    </w:p>
    <w:p w14:paraId="786C7DBA" w14:textId="77777777" w:rsidR="00DE0002" w:rsidRPr="00002853" w:rsidRDefault="00DE0002" w:rsidP="00D41E49">
      <w:pPr>
        <w:pStyle w:val="CPRS-NumberedList"/>
        <w:numPr>
          <w:ilvl w:val="0"/>
          <w:numId w:val="13"/>
        </w:numPr>
      </w:pPr>
      <w:r w:rsidRPr="00002853">
        <w:t>Save this list for future reference.</w:t>
      </w:r>
    </w:p>
    <w:p w14:paraId="75203DAE" w14:textId="77777777" w:rsidR="00AD2795" w:rsidRPr="00002853" w:rsidRDefault="00AD2795" w:rsidP="00AD2795">
      <w:pPr>
        <w:pStyle w:val="CPRSH3Body"/>
      </w:pPr>
    </w:p>
    <w:p w14:paraId="70EB38D0" w14:textId="77777777" w:rsidR="00DE0002" w:rsidRPr="00002853" w:rsidRDefault="00DE0002" w:rsidP="00DE0002">
      <w:pPr>
        <w:pStyle w:val="CPRSH2Body"/>
        <w:rPr>
          <w:b/>
        </w:rPr>
      </w:pPr>
      <w:r w:rsidRPr="00002853">
        <w:rPr>
          <w:b/>
        </w:rPr>
        <w:t xml:space="preserve">Take the following steps to add menus and reports to the </w:t>
      </w:r>
      <w:r w:rsidRPr="00002853">
        <w:t>Available Reports</w:t>
      </w:r>
      <w:r w:rsidRPr="00002853">
        <w:rPr>
          <w:b/>
        </w:rPr>
        <w:t xml:space="preserve"> list: </w:t>
      </w:r>
    </w:p>
    <w:p w14:paraId="0AEF8677" w14:textId="77777777" w:rsidR="00DE0002" w:rsidRPr="00002853" w:rsidRDefault="00DE0002" w:rsidP="00D41E49">
      <w:pPr>
        <w:pStyle w:val="CPRS-NumberedList"/>
        <w:numPr>
          <w:ilvl w:val="0"/>
          <w:numId w:val="14"/>
        </w:numPr>
      </w:pPr>
      <w:r w:rsidRPr="00002853">
        <w:t>Log into VistA.</w:t>
      </w:r>
    </w:p>
    <w:p w14:paraId="2206434C" w14:textId="77777777" w:rsidR="00DE0002" w:rsidRPr="00002853" w:rsidRDefault="00DE0002" w:rsidP="00D41E49">
      <w:pPr>
        <w:pStyle w:val="CPRS-NumberedList"/>
        <w:numPr>
          <w:ilvl w:val="0"/>
          <w:numId w:val="14"/>
        </w:numPr>
      </w:pPr>
      <w:r w:rsidRPr="00002853">
        <w:t xml:space="preserve">From the General Parameter Tools [XPAR MENU TOOLS] menu, select </w:t>
      </w:r>
      <w:r w:rsidRPr="00002853">
        <w:rPr>
          <w:rFonts w:ascii="Courier New" w:hAnsi="Courier New" w:cs="Courier New"/>
          <w:sz w:val="20"/>
        </w:rPr>
        <w:t>EP Edit Parameter Values</w:t>
      </w:r>
      <w:r w:rsidRPr="00002853">
        <w:t>.</w:t>
      </w:r>
    </w:p>
    <w:p w14:paraId="655079B2"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Select PARAMETER DEFINITION NAME</w:t>
      </w:r>
      <w:r w:rsidRPr="00002853">
        <w:t xml:space="preserve"> prompt, type </w:t>
      </w:r>
      <w:r w:rsidRPr="00002853">
        <w:rPr>
          <w:b/>
        </w:rPr>
        <w:t xml:space="preserve">ORWRP REPORT LIST </w:t>
      </w:r>
      <w:r w:rsidRPr="00002853">
        <w:t>and press the &lt;</w:t>
      </w:r>
      <w:r w:rsidRPr="00002853">
        <w:rPr>
          <w:b/>
        </w:rPr>
        <w:t>Enter</w:t>
      </w:r>
      <w:r w:rsidRPr="00002853">
        <w:t xml:space="preserve">&gt; key. </w:t>
      </w:r>
    </w:p>
    <w:p w14:paraId="5B599F9E"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Enter selection</w:t>
      </w:r>
      <w:r w:rsidRPr="00002853">
        <w:t xml:space="preserve"> prompt, type the name or number of the level to which you want to add the menu or report and press the &lt;</w:t>
      </w:r>
      <w:r w:rsidRPr="00002853">
        <w:rPr>
          <w:b/>
        </w:rPr>
        <w:t>Enter</w:t>
      </w:r>
      <w:r w:rsidRPr="00002853">
        <w:t>&gt; key.</w:t>
      </w:r>
      <w:r w:rsidRPr="00002853">
        <w:rPr>
          <w:b/>
        </w:rPr>
        <w:t xml:space="preserve"> </w:t>
      </w:r>
    </w:p>
    <w:p w14:paraId="184D5734"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sz w:val="20"/>
        </w:rPr>
        <w:t>Select Sequence</w:t>
      </w:r>
      <w:r w:rsidRPr="00002853">
        <w:t xml:space="preserve"> prompt, type an unused sequence number and press the &lt;</w:t>
      </w:r>
      <w:r w:rsidRPr="00002853">
        <w:rPr>
          <w:b/>
        </w:rPr>
        <w:t>Enter</w:t>
      </w:r>
      <w:r w:rsidRPr="00002853">
        <w:t>&gt; key. Sequence numbers determine the order in which CPRS displays reports. To determine which sequence numbers are unused, type a question mark (</w:t>
      </w:r>
      <w:r w:rsidRPr="00002853">
        <w:rPr>
          <w:b/>
        </w:rPr>
        <w:t>?</w:t>
      </w:r>
      <w:r w:rsidRPr="00002853">
        <w:t xml:space="preserve">) at the prompt. </w:t>
      </w:r>
    </w:p>
    <w:p w14:paraId="6A172175"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rPr>
        <w:t>Are you adding [number] as a new Sequence</w:t>
      </w:r>
      <w:r w:rsidRPr="00002853">
        <w:t xml:space="preserve"> prompt, type </w:t>
      </w:r>
      <w:r w:rsidRPr="00002853">
        <w:rPr>
          <w:b/>
        </w:rPr>
        <w:t>Yes</w:t>
      </w:r>
      <w:r w:rsidRPr="00002853">
        <w:t xml:space="preserve"> and press the &lt;</w:t>
      </w:r>
      <w:r w:rsidRPr="00002853">
        <w:rPr>
          <w:b/>
        </w:rPr>
        <w:t>Enter</w:t>
      </w:r>
      <w:r w:rsidRPr="00002853">
        <w:t xml:space="preserve">&gt; key. </w:t>
      </w:r>
    </w:p>
    <w:p w14:paraId="146B6EDB" w14:textId="77777777" w:rsidR="00DE0002" w:rsidRPr="00002853" w:rsidRDefault="00DE0002" w:rsidP="00D41E49">
      <w:pPr>
        <w:pStyle w:val="CPRS-NumberedList"/>
        <w:numPr>
          <w:ilvl w:val="0"/>
          <w:numId w:val="14"/>
        </w:numPr>
      </w:pPr>
      <w:r w:rsidRPr="00002853">
        <w:t>Press the &lt;</w:t>
      </w:r>
      <w:r w:rsidRPr="00002853">
        <w:rPr>
          <w:b/>
        </w:rPr>
        <w:t>Enter</w:t>
      </w:r>
      <w:r w:rsidRPr="00002853">
        <w:t>&gt; key again to accept the sequence number.</w:t>
      </w:r>
    </w:p>
    <w:p w14:paraId="788889DE" w14:textId="77777777" w:rsidR="00DE0002" w:rsidRPr="00002853" w:rsidRDefault="00DE0002" w:rsidP="00D41E49">
      <w:pPr>
        <w:pStyle w:val="CPRS-NumberedList"/>
        <w:numPr>
          <w:ilvl w:val="0"/>
          <w:numId w:val="14"/>
        </w:numPr>
      </w:pPr>
      <w:r w:rsidRPr="00002853">
        <w:t xml:space="preserve">At the </w:t>
      </w:r>
      <w:r w:rsidRPr="00002853">
        <w:rPr>
          <w:rFonts w:ascii="Courier New" w:hAnsi="Courier New" w:cs="Courier New"/>
        </w:rPr>
        <w:t>Report</w:t>
      </w:r>
      <w:r w:rsidRPr="00002853">
        <w:t xml:space="preserve"> prompt, type the name of the report you want to add and press the &lt;</w:t>
      </w:r>
      <w:r w:rsidRPr="00002853">
        <w:rPr>
          <w:b/>
        </w:rPr>
        <w:t>Enter</w:t>
      </w:r>
      <w:r w:rsidRPr="00002853">
        <w:t xml:space="preserve">&gt; key. </w:t>
      </w:r>
    </w:p>
    <w:p w14:paraId="291E0056" w14:textId="77777777" w:rsidR="00DE0002" w:rsidRPr="00002853" w:rsidRDefault="00DE0002" w:rsidP="00D41E49">
      <w:pPr>
        <w:pStyle w:val="CPRS-NumberedList"/>
        <w:numPr>
          <w:ilvl w:val="0"/>
          <w:numId w:val="14"/>
        </w:numPr>
      </w:pPr>
      <w:r w:rsidRPr="00002853">
        <w:t xml:space="preserve">Repeat steps 5–8 until you have entered all menus and reports you want CPRS to display to users at the level you selected in step 4. </w:t>
      </w:r>
    </w:p>
    <w:p w14:paraId="7EFFB24A" w14:textId="77777777" w:rsidR="003E67E5" w:rsidRPr="00002853" w:rsidRDefault="003E67E5" w:rsidP="00AD2795">
      <w:pPr>
        <w:pStyle w:val="CPRSH3Body"/>
      </w:pPr>
    </w:p>
    <w:p w14:paraId="3267B2ED" w14:textId="77777777" w:rsidR="003E67E5" w:rsidRPr="00002853" w:rsidRDefault="003E67E5" w:rsidP="00AD2795">
      <w:pPr>
        <w:pStyle w:val="CPRSH3Body"/>
      </w:pPr>
    </w:p>
    <w:p w14:paraId="073CED90" w14:textId="77777777" w:rsidR="00D52610" w:rsidRDefault="00D52610">
      <w:pPr>
        <w:spacing w:before="0" w:after="0"/>
        <w:rPr>
          <w:rFonts w:ascii="Arial" w:hAnsi="Arial"/>
          <w:b/>
          <w:sz w:val="36"/>
          <w:szCs w:val="20"/>
        </w:rPr>
      </w:pPr>
      <w:r>
        <w:br w:type="page"/>
      </w:r>
    </w:p>
    <w:p w14:paraId="4F47F342" w14:textId="04C4A6BA" w:rsidR="00356455" w:rsidRPr="00002853" w:rsidRDefault="00356455" w:rsidP="00095C73">
      <w:pPr>
        <w:pStyle w:val="CPRSH1"/>
      </w:pPr>
      <w:bookmarkStart w:id="99" w:name="_Toc137456427"/>
      <w:r w:rsidRPr="00002853">
        <w:lastRenderedPageBreak/>
        <w:t>Remote Data View Configuration</w:t>
      </w:r>
      <w:bookmarkEnd w:id="84"/>
      <w:bookmarkEnd w:id="99"/>
    </w:p>
    <w:p w14:paraId="164BF78E" w14:textId="77777777" w:rsidR="00356455" w:rsidRPr="00002853" w:rsidRDefault="00356455" w:rsidP="00AD2795">
      <w:pPr>
        <w:pStyle w:val="CPRSH3Body"/>
      </w:pPr>
      <w:r w:rsidRPr="00002853">
        <w:t>Remote Views allows you to review patient data that is collected at other facilities. Data can be retrieved from one, many, or all sites at which a patient has been seen. Those facilities must have Master Patient Index (MPI) installed. Remote Data Views use HL7 messaging and server-to-server connections with the RPC Broker. Health summaries can be used, but the retrieval site must have a health summary component of the same name. This means that nationally exported health summaries can be used. If sites wish to have specific types of health summaries available (</w:t>
      </w:r>
      <w:proofErr w:type="gramStart"/>
      <w:r w:rsidRPr="00002853">
        <w:t>e.g.</w:t>
      </w:r>
      <w:proofErr w:type="gramEnd"/>
      <w:r w:rsidRPr="00002853">
        <w:t xml:space="preserve"> VISN-specific patient reports), then those sites should coordinate the naming of those reports.</w:t>
      </w:r>
    </w:p>
    <w:p w14:paraId="7B64CE7C" w14:textId="77777777" w:rsidR="00356455" w:rsidRPr="00002853" w:rsidRDefault="00356455">
      <w:pPr>
        <w:pStyle w:val="CPRS-Note"/>
        <w:tabs>
          <w:tab w:val="left" w:pos="1800"/>
          <w:tab w:val="left" w:pos="1980"/>
          <w:tab w:val="left" w:pos="2520"/>
          <w:tab w:val="left" w:pos="3060"/>
        </w:tabs>
        <w:ind w:left="1350" w:hanging="630"/>
      </w:pPr>
      <w:r w:rsidRPr="00002853">
        <w:rPr>
          <w:b/>
          <w:bCs/>
        </w:rPr>
        <w:t>Note</w:t>
      </w:r>
      <w:r w:rsidR="00AD2795" w:rsidRPr="00002853">
        <w:rPr>
          <w:b/>
          <w:bCs/>
        </w:rPr>
        <w:t>:</w:t>
      </w:r>
      <w:r w:rsidR="00AD2795" w:rsidRPr="00002853">
        <w:rPr>
          <w:b/>
          <w:bCs/>
        </w:rPr>
        <w:tab/>
      </w:r>
      <w:r w:rsidRPr="00002853">
        <w:t xml:space="preserve">The </w:t>
      </w:r>
      <w:proofErr w:type="spellStart"/>
      <w:r w:rsidRPr="00002853">
        <w:t>Adhoc</w:t>
      </w:r>
      <w:proofErr w:type="spellEnd"/>
      <w:r w:rsidRPr="00002853">
        <w:t xml:space="preserve"> health summary report and the imaging (local only) report (on the reports tab) will not return remote data.  In addition, the Most Recent, Selected Tests by Date, Worksheet, and Graph lab report (on the labs tab) will not return remote data</w:t>
      </w:r>
      <w:bookmarkStart w:id="100" w:name="_Toc495200793"/>
      <w:r w:rsidRPr="00002853">
        <w:t>.</w:t>
      </w:r>
    </w:p>
    <w:p w14:paraId="65526B52" w14:textId="77777777" w:rsidR="00356455" w:rsidRPr="00002853" w:rsidRDefault="00356455" w:rsidP="00AD2795">
      <w:pPr>
        <w:pStyle w:val="CPRSH3Body"/>
      </w:pPr>
    </w:p>
    <w:p w14:paraId="25EC27CB" w14:textId="77777777" w:rsidR="00356455" w:rsidRPr="00002853" w:rsidRDefault="00356455">
      <w:pPr>
        <w:pStyle w:val="CPRSH2"/>
      </w:pPr>
      <w:bookmarkStart w:id="101" w:name="_Toc495200794"/>
      <w:bookmarkStart w:id="102" w:name="_Toc137456428"/>
      <w:bookmarkEnd w:id="100"/>
      <w:r w:rsidRPr="00002853">
        <w:t>Master Patient Index (MPI)</w:t>
      </w:r>
      <w:bookmarkEnd w:id="101"/>
      <w:bookmarkEnd w:id="102"/>
    </w:p>
    <w:p w14:paraId="6FBF6C03" w14:textId="77777777" w:rsidR="00356455" w:rsidRPr="00002853" w:rsidRDefault="00356455" w:rsidP="00AD2795">
      <w:pPr>
        <w:pStyle w:val="CPRSH3Body"/>
      </w:pPr>
      <w:r w:rsidRPr="00002853">
        <w:t>The Master Patient Index stores data about where and when patients are seen within the VA. The data as well as the location of the master record are transmitted to local facilities. This provides an index to where data has been stored. Data can be retrieved from these locations and viewed at any facility that has been configured for display.</w:t>
      </w:r>
    </w:p>
    <w:p w14:paraId="1D9FA40E" w14:textId="77777777" w:rsidR="00356455" w:rsidRPr="00002853" w:rsidRDefault="00356455" w:rsidP="00AD2795">
      <w:pPr>
        <w:pStyle w:val="CPRSH3Body"/>
      </w:pPr>
    </w:p>
    <w:p w14:paraId="10657565" w14:textId="77777777" w:rsidR="00356455" w:rsidRPr="00002853" w:rsidRDefault="00356455">
      <w:pPr>
        <w:pStyle w:val="CPRSH2"/>
      </w:pPr>
      <w:bookmarkStart w:id="103" w:name="_Toc495200795"/>
      <w:bookmarkStart w:id="104" w:name="_Toc137456429"/>
      <w:r w:rsidRPr="00002853">
        <w:t>Configuring Remote Data Views</w:t>
      </w:r>
      <w:bookmarkEnd w:id="103"/>
      <w:bookmarkEnd w:id="104"/>
    </w:p>
    <w:p w14:paraId="1F556209" w14:textId="77777777" w:rsidR="00356455" w:rsidRPr="00002853" w:rsidRDefault="00356455" w:rsidP="00AD2795">
      <w:pPr>
        <w:pStyle w:val="CPRSH3Body"/>
      </w:pPr>
      <w:r w:rsidRPr="00002853">
        <w:t>DEVICE file (#3.5)</w:t>
      </w:r>
    </w:p>
    <w:p w14:paraId="299EAB8B" w14:textId="77777777" w:rsidR="00356455" w:rsidRPr="00002853" w:rsidRDefault="00356455" w:rsidP="00AD2795">
      <w:pPr>
        <w:pStyle w:val="CPRSH3Body"/>
      </w:pPr>
      <w:r w:rsidRPr="00002853">
        <w:t>DSM sites</w:t>
      </w:r>
    </w:p>
    <w:p w14:paraId="4727B6C8" w14:textId="77777777" w:rsidR="00356455" w:rsidRPr="00002853" w:rsidRDefault="00356455" w:rsidP="00AD2795">
      <w:pPr>
        <w:pStyle w:val="CPRSH3Body"/>
      </w:pPr>
    </w:p>
    <w:p w14:paraId="599BF4D7" w14:textId="77777777" w:rsidR="00356455" w:rsidRPr="00002853" w:rsidRDefault="00356455">
      <w:pPr>
        <w:pStyle w:val="CPRScapture"/>
      </w:pPr>
      <w:r w:rsidRPr="00002853">
        <w:t>NAME: DEC-NETWORK</w:t>
      </w:r>
      <w:r w:rsidRPr="00002853">
        <w:tab/>
      </w:r>
      <w:r w:rsidRPr="00002853">
        <w:tab/>
      </w:r>
      <w:r w:rsidRPr="00002853">
        <w:tab/>
      </w:r>
      <w:r w:rsidRPr="00002853">
        <w:tab/>
      </w:r>
      <w:r w:rsidRPr="00002853">
        <w:rPr>
          <w:b/>
          <w:bCs/>
        </w:rPr>
        <w:t>$I: SYS$NET</w:t>
      </w:r>
    </w:p>
    <w:p w14:paraId="4F0CC24F" w14:textId="77777777" w:rsidR="00356455" w:rsidRPr="00002853" w:rsidRDefault="00356455">
      <w:pPr>
        <w:pStyle w:val="CPRScapture"/>
      </w:pPr>
      <w:r w:rsidRPr="00002853">
        <w:t xml:space="preserve">  LOCATION OF TERMINAL: DEC NETWORK DEVICE</w:t>
      </w:r>
    </w:p>
    <w:p w14:paraId="3787213F" w14:textId="77777777" w:rsidR="00356455" w:rsidRPr="00002853" w:rsidRDefault="00356455">
      <w:pPr>
        <w:pStyle w:val="CPRScapture"/>
      </w:pPr>
      <w:r w:rsidRPr="00002853">
        <w:t xml:space="preserve">  SUBTYPE: P-OTHER</w:t>
      </w:r>
      <w:r w:rsidRPr="00002853">
        <w:tab/>
      </w:r>
      <w:r w:rsidRPr="00002853">
        <w:tab/>
      </w:r>
      <w:r w:rsidRPr="00002853">
        <w:tab/>
        <w:t>TYPE: OTHER</w:t>
      </w:r>
    </w:p>
    <w:p w14:paraId="561351D7" w14:textId="77777777" w:rsidR="00356455" w:rsidRPr="00002853" w:rsidRDefault="00356455" w:rsidP="00AD2795">
      <w:pPr>
        <w:pStyle w:val="CPRSH3Body"/>
      </w:pPr>
    </w:p>
    <w:p w14:paraId="3E378AC9" w14:textId="77777777" w:rsidR="00356455" w:rsidRPr="00002853" w:rsidRDefault="00356455" w:rsidP="00AD2795">
      <w:pPr>
        <w:pStyle w:val="CPRSH3Body"/>
      </w:pPr>
      <w:r w:rsidRPr="00002853">
        <w:t>TERMINAL TYPE file (#3.2)</w:t>
      </w:r>
    </w:p>
    <w:p w14:paraId="73D40726" w14:textId="77777777" w:rsidR="00356455" w:rsidRPr="00002853" w:rsidRDefault="00356455">
      <w:pPr>
        <w:pStyle w:val="CPRScapture"/>
      </w:pPr>
      <w:r w:rsidRPr="00002853">
        <w:t>NAME: P-OTHER</w:t>
      </w:r>
      <w:r w:rsidRPr="00002853">
        <w:tab/>
      </w:r>
      <w:r w:rsidRPr="00002853">
        <w:tab/>
      </w:r>
      <w:r w:rsidRPr="00002853">
        <w:tab/>
        <w:t xml:space="preserve">RIGHT MARGIN: </w:t>
      </w:r>
      <w:r w:rsidRPr="00002853">
        <w:rPr>
          <w:b/>
          <w:bCs/>
        </w:rPr>
        <w:t>80</w:t>
      </w:r>
    </w:p>
    <w:p w14:paraId="28233D9C" w14:textId="77777777" w:rsidR="00356455" w:rsidRPr="00002853" w:rsidRDefault="00356455">
      <w:pPr>
        <w:pStyle w:val="CPRScapture"/>
      </w:pPr>
      <w:r w:rsidRPr="00002853">
        <w:t xml:space="preserve">   FORM FEED: #</w:t>
      </w:r>
      <w:r w:rsidRPr="00002853">
        <w:tab/>
      </w:r>
      <w:r w:rsidRPr="00002853">
        <w:tab/>
        <w:t>PAGE LENGTH: 64</w:t>
      </w:r>
    </w:p>
    <w:p w14:paraId="6AFF4670" w14:textId="77777777" w:rsidR="00356455" w:rsidRPr="00002853" w:rsidRDefault="00356455">
      <w:pPr>
        <w:pStyle w:val="CPRScapture"/>
      </w:pPr>
      <w:r w:rsidRPr="00002853">
        <w:t xml:space="preserve">   BACKSPACE: $C(8)</w:t>
      </w:r>
      <w:r w:rsidRPr="00002853">
        <w:tab/>
      </w:r>
      <w:r w:rsidRPr="00002853">
        <w:tab/>
        <w:t>DESCRIPTION: General printer (80 column)</w:t>
      </w:r>
    </w:p>
    <w:p w14:paraId="5E3E1C70" w14:textId="77777777" w:rsidR="00356455" w:rsidRPr="00002853" w:rsidRDefault="00356455" w:rsidP="00AD2795">
      <w:pPr>
        <w:pStyle w:val="CPRSH3Body"/>
      </w:pPr>
    </w:p>
    <w:p w14:paraId="0FD5E84E" w14:textId="77777777" w:rsidR="00356455" w:rsidRPr="00002853" w:rsidRDefault="00356455" w:rsidP="00AD2795">
      <w:pPr>
        <w:pStyle w:val="CPRSH3Body"/>
      </w:pPr>
      <w:r w:rsidRPr="00002853">
        <w:t>Cache sites:</w:t>
      </w:r>
    </w:p>
    <w:p w14:paraId="1C3DB63B" w14:textId="77777777" w:rsidR="00356455" w:rsidRPr="00002853" w:rsidRDefault="00356455">
      <w:pPr>
        <w:pStyle w:val="CPRScapture"/>
      </w:pPr>
      <w:r w:rsidRPr="00002853">
        <w:t>NAME: TCP/IP DEVICE</w:t>
      </w:r>
      <w:r w:rsidRPr="00002853">
        <w:tab/>
      </w:r>
      <w:r w:rsidRPr="00002853">
        <w:tab/>
      </w:r>
      <w:r w:rsidRPr="00002853">
        <w:tab/>
      </w:r>
      <w:r w:rsidRPr="00002853">
        <w:rPr>
          <w:b/>
          <w:bCs/>
        </w:rPr>
        <w:t>$I: |TCP|</w:t>
      </w:r>
    </w:p>
    <w:p w14:paraId="0684AA43" w14:textId="77777777" w:rsidR="00356455" w:rsidRPr="00002853" w:rsidRDefault="00356455">
      <w:pPr>
        <w:pStyle w:val="CPRScapture"/>
      </w:pPr>
      <w:r w:rsidRPr="00002853">
        <w:t xml:space="preserve">  ASK DEVICE: NO</w:t>
      </w:r>
      <w:r w:rsidRPr="00002853">
        <w:tab/>
      </w:r>
      <w:r w:rsidRPr="00002853">
        <w:tab/>
      </w:r>
      <w:r w:rsidRPr="00002853">
        <w:tab/>
      </w:r>
      <w:r w:rsidRPr="00002853">
        <w:tab/>
        <w:t>ASK PARAMETERS: NO</w:t>
      </w:r>
    </w:p>
    <w:p w14:paraId="2A8481FD" w14:textId="77777777" w:rsidR="00356455" w:rsidRPr="00002853" w:rsidRDefault="00356455">
      <w:pPr>
        <w:pStyle w:val="CPRScapture"/>
      </w:pPr>
      <w:r w:rsidRPr="00002853">
        <w:t xml:space="preserve">  SIGN-ON/SYSTEM DEVICE: NO</w:t>
      </w:r>
    </w:p>
    <w:p w14:paraId="387BA2D9" w14:textId="77777777" w:rsidR="00356455" w:rsidRPr="00002853" w:rsidRDefault="00356455">
      <w:pPr>
        <w:pStyle w:val="CPRScapture"/>
      </w:pPr>
      <w:r w:rsidRPr="00002853">
        <w:t xml:space="preserve">  LOCATION OF TERMINAL: TCP/IP DEVICE</w:t>
      </w:r>
    </w:p>
    <w:p w14:paraId="7A2333CC" w14:textId="77777777" w:rsidR="00356455" w:rsidRPr="00002853" w:rsidRDefault="00356455">
      <w:pPr>
        <w:pStyle w:val="CPRScapture"/>
      </w:pPr>
      <w:r w:rsidRPr="00002853">
        <w:t xml:space="preserve">  SUBTYPE: P-OTHER</w:t>
      </w:r>
      <w:r w:rsidRPr="00002853">
        <w:tab/>
      </w:r>
      <w:r w:rsidRPr="00002853">
        <w:tab/>
      </w:r>
      <w:r w:rsidRPr="00002853">
        <w:tab/>
        <w:t xml:space="preserve">TYPE: VIRTUAL TERMINAL </w:t>
      </w:r>
    </w:p>
    <w:p w14:paraId="219A9E78" w14:textId="77777777" w:rsidR="00B606EA" w:rsidRDefault="00B606EA" w:rsidP="00AD2795">
      <w:pPr>
        <w:pStyle w:val="CPRSH3Body"/>
      </w:pPr>
    </w:p>
    <w:p w14:paraId="60C6251A" w14:textId="71FD6863" w:rsidR="00356455" w:rsidRPr="00002853" w:rsidRDefault="00356455" w:rsidP="00AD2795">
      <w:pPr>
        <w:pStyle w:val="CPRSH3Body"/>
      </w:pPr>
      <w:r w:rsidRPr="00002853">
        <w:t>The following parameters may be set to control remote data:</w:t>
      </w:r>
    </w:p>
    <w:p w14:paraId="2C8A39A7" w14:textId="77777777" w:rsidR="00356455" w:rsidRPr="00002853" w:rsidRDefault="00356455">
      <w:pPr>
        <w:pStyle w:val="CPRSBullets"/>
      </w:pPr>
      <w:r w:rsidRPr="00002853">
        <w:lastRenderedPageBreak/>
        <w:t>ORWRP CIRN REMOTE DATA ALLOW – Set to Yes to enable Remote Data button on the GUI. (User, Division, or System level)</w:t>
      </w:r>
    </w:p>
    <w:p w14:paraId="4DD28206" w14:textId="77777777" w:rsidR="00356455" w:rsidRPr="00002853" w:rsidRDefault="00356455">
      <w:pPr>
        <w:pStyle w:val="CPRSBullets"/>
      </w:pPr>
      <w:r w:rsidRPr="00002853">
        <w:t>ORWRP CIRN SITES – Enter the facilities from which you want to allow data retrieval. (Division or System level)</w:t>
      </w:r>
    </w:p>
    <w:p w14:paraId="1FD30F87" w14:textId="77777777" w:rsidR="00356455" w:rsidRPr="00002853" w:rsidRDefault="00356455">
      <w:pPr>
        <w:pStyle w:val="CPRSBullets"/>
      </w:pPr>
      <w:r w:rsidRPr="00002853">
        <w:t>ORWRP CIRN SITES ALL – Set to Yes and users will see data from any site at which a patient has been seen. (Division or System level)</w:t>
      </w:r>
    </w:p>
    <w:p w14:paraId="7F075E5E" w14:textId="77777777" w:rsidR="00356455" w:rsidRPr="00002853" w:rsidRDefault="00356455" w:rsidP="00AD2795">
      <w:pPr>
        <w:pStyle w:val="CPRSH3Body"/>
      </w:pPr>
    </w:p>
    <w:p w14:paraId="58BC426B" w14:textId="77777777" w:rsidR="00356455" w:rsidRPr="00002853" w:rsidRDefault="00356455" w:rsidP="00AD2795">
      <w:pPr>
        <w:pStyle w:val="CPRSH3Body"/>
      </w:pPr>
      <w:r w:rsidRPr="00002853">
        <w:t>Tips:</w:t>
      </w:r>
    </w:p>
    <w:p w14:paraId="494CEFE4" w14:textId="77777777" w:rsidR="00356455" w:rsidRPr="00002853" w:rsidRDefault="00356455">
      <w:pPr>
        <w:pStyle w:val="CPRSBullets"/>
      </w:pPr>
      <w:r w:rsidRPr="00002853">
        <w:t>Test with just one site first</w:t>
      </w:r>
    </w:p>
    <w:p w14:paraId="279BE2AF" w14:textId="77777777" w:rsidR="00356455" w:rsidRPr="00002853" w:rsidRDefault="00356455">
      <w:pPr>
        <w:pStyle w:val="CPRSBullets"/>
      </w:pPr>
      <w:r w:rsidRPr="00002853">
        <w:t>Test with only a few users initially</w:t>
      </w:r>
    </w:p>
    <w:p w14:paraId="225419C9" w14:textId="77777777" w:rsidR="00356455" w:rsidRPr="00002853" w:rsidRDefault="00356455" w:rsidP="009C4130">
      <w:pPr>
        <w:pStyle w:val="CPRSH3Body"/>
      </w:pPr>
    </w:p>
    <w:p w14:paraId="0F6DEF11" w14:textId="77777777" w:rsidR="00356455" w:rsidRPr="00002853" w:rsidRDefault="00356455">
      <w:pPr>
        <w:pStyle w:val="CPRSH2"/>
      </w:pPr>
      <w:bookmarkStart w:id="105" w:name="_Toc495200796"/>
      <w:bookmarkStart w:id="106" w:name="_Toc137456430"/>
      <w:r w:rsidRPr="00002853">
        <w:t>Security</w:t>
      </w:r>
      <w:bookmarkEnd w:id="105"/>
      <w:bookmarkEnd w:id="106"/>
    </w:p>
    <w:p w14:paraId="077917C0" w14:textId="77777777" w:rsidR="00356455" w:rsidRPr="00002853" w:rsidRDefault="00356455" w:rsidP="009C4130">
      <w:pPr>
        <w:pStyle w:val="CPRSH3Body"/>
      </w:pPr>
      <w:r w:rsidRPr="00002853">
        <w:t>The names of the users who view data will be stored in the remote site’s database.</w:t>
      </w:r>
    </w:p>
    <w:p w14:paraId="4B90D98C" w14:textId="77777777" w:rsidR="00356455" w:rsidRPr="00002853" w:rsidRDefault="00356455" w:rsidP="009C4130">
      <w:pPr>
        <w:pStyle w:val="CPRSH3Body"/>
      </w:pPr>
      <w:r w:rsidRPr="00002853">
        <w:t>Sensitive record access will be audited, enabling a site to follow up on a record accessed by a remote location.</w:t>
      </w:r>
    </w:p>
    <w:p w14:paraId="0EF69D90" w14:textId="77777777" w:rsidR="00356455" w:rsidRPr="00002853" w:rsidRDefault="00356455" w:rsidP="009C4130">
      <w:pPr>
        <w:pStyle w:val="CPRSH3Body"/>
      </w:pPr>
      <w:r w:rsidRPr="00002853">
        <w:t>Parameters (as mentioned above) can be used to limit the users or sites that have access to retrievable data.</w:t>
      </w:r>
    </w:p>
    <w:p w14:paraId="26075EA7" w14:textId="77777777" w:rsidR="00356455" w:rsidRPr="00002853" w:rsidRDefault="00356455" w:rsidP="009C4130">
      <w:pPr>
        <w:pStyle w:val="CPRSH3Body"/>
      </w:pPr>
    </w:p>
    <w:p w14:paraId="03C6EF22" w14:textId="77777777" w:rsidR="00356455" w:rsidRPr="00002853" w:rsidRDefault="00356455">
      <w:pPr>
        <w:pStyle w:val="CPRSH2"/>
      </w:pPr>
      <w:bookmarkStart w:id="107" w:name="_Toc137456431"/>
      <w:r w:rsidRPr="00002853">
        <w:t>Department of Defense Data</w:t>
      </w:r>
      <w:bookmarkEnd w:id="107"/>
    </w:p>
    <w:p w14:paraId="01D0A341" w14:textId="77777777" w:rsidR="00356455" w:rsidRPr="00002853" w:rsidRDefault="00AC229D" w:rsidP="009C4130">
      <w:pPr>
        <w:pStyle w:val="CPRSH3Body"/>
      </w:pPr>
      <w:r w:rsidRPr="00002853">
        <w:t>The following reports on the R</w:t>
      </w:r>
      <w:r w:rsidR="00356455" w:rsidRPr="00002853">
        <w:t xml:space="preserve">eports tab can display remote data from </w:t>
      </w:r>
      <w:r w:rsidRPr="00002853">
        <w:t>the Department of Defense</w:t>
      </w:r>
      <w:r w:rsidR="00356455" w:rsidRPr="00002853">
        <w:t>:</w:t>
      </w:r>
    </w:p>
    <w:p w14:paraId="3C13950F" w14:textId="77777777" w:rsidR="00356455" w:rsidRPr="00002853" w:rsidRDefault="00356455" w:rsidP="009C4130">
      <w:pPr>
        <w:pStyle w:val="CPRSH3Body"/>
        <w:rPr>
          <w:b/>
          <w:bCs/>
        </w:rPr>
      </w:pPr>
      <w:r w:rsidRPr="00002853">
        <w:rPr>
          <w:b/>
          <w:bCs/>
        </w:rPr>
        <w:t>Under t</w:t>
      </w:r>
      <w:r w:rsidR="00AC229D" w:rsidRPr="00002853">
        <w:rPr>
          <w:b/>
          <w:bCs/>
        </w:rPr>
        <w:t>he Clinical Reports</w:t>
      </w:r>
      <w:r w:rsidRPr="00002853">
        <w:rPr>
          <w:b/>
          <w:bCs/>
        </w:rPr>
        <w:t xml:space="preserve"> heading:</w:t>
      </w:r>
    </w:p>
    <w:p w14:paraId="564A2CE1" w14:textId="77777777" w:rsidR="00AC229D" w:rsidRPr="00002853" w:rsidRDefault="00AC229D">
      <w:pPr>
        <w:pStyle w:val="CPRSBullets"/>
      </w:pPr>
      <w:r w:rsidRPr="00002853">
        <w:t>Allergies</w:t>
      </w:r>
    </w:p>
    <w:p w14:paraId="76A888B4" w14:textId="77777777" w:rsidR="00AC229D" w:rsidRPr="00002853" w:rsidRDefault="00AC229D">
      <w:pPr>
        <w:pStyle w:val="CPRSBullets"/>
      </w:pPr>
      <w:r w:rsidRPr="00002853">
        <w:t>Expanded ADT</w:t>
      </w:r>
    </w:p>
    <w:p w14:paraId="3A9160D8" w14:textId="77777777" w:rsidR="00AC229D" w:rsidRPr="00002853" w:rsidRDefault="00AC229D">
      <w:pPr>
        <w:pStyle w:val="CPRSBullets"/>
      </w:pPr>
      <w:r w:rsidRPr="00002853">
        <w:t>Consults (DoD remote d</w:t>
      </w:r>
      <w:r w:rsidR="00EF006B" w:rsidRPr="00002853">
        <w:t>ata only</w:t>
      </w:r>
      <w:r w:rsidRPr="00002853">
        <w:t>)</w:t>
      </w:r>
    </w:p>
    <w:p w14:paraId="763D1741" w14:textId="77777777" w:rsidR="00EF006B" w:rsidRPr="00002853" w:rsidRDefault="00EF006B">
      <w:pPr>
        <w:pStyle w:val="CPRSBullets"/>
      </w:pPr>
      <w:r w:rsidRPr="00002853">
        <w:t>Discharge Summary</w:t>
      </w:r>
    </w:p>
    <w:p w14:paraId="20B2222F" w14:textId="77777777" w:rsidR="00EF006B" w:rsidRPr="00002853" w:rsidRDefault="00EF006B">
      <w:pPr>
        <w:pStyle w:val="CPRSBullets"/>
      </w:pPr>
      <w:r w:rsidRPr="00002853">
        <w:t>Histories</w:t>
      </w:r>
    </w:p>
    <w:p w14:paraId="6CD62B6E" w14:textId="77777777" w:rsidR="00EF006B" w:rsidRPr="00002853" w:rsidRDefault="00EF006B" w:rsidP="00EF006B">
      <w:pPr>
        <w:pStyle w:val="CPRSBulletsSubBullets"/>
      </w:pPr>
      <w:r w:rsidRPr="00002853">
        <w:t>Family History</w:t>
      </w:r>
    </w:p>
    <w:p w14:paraId="6F4D0A4D" w14:textId="77777777" w:rsidR="00EF006B" w:rsidRPr="00002853" w:rsidRDefault="00EF006B" w:rsidP="00EF006B">
      <w:pPr>
        <w:pStyle w:val="CPRSBulletsSubBullets"/>
      </w:pPr>
      <w:r w:rsidRPr="00002853">
        <w:t>Social History</w:t>
      </w:r>
    </w:p>
    <w:p w14:paraId="7991292D" w14:textId="77777777" w:rsidR="00EF006B" w:rsidRPr="00002853" w:rsidRDefault="00EF006B" w:rsidP="00EF006B">
      <w:pPr>
        <w:pStyle w:val="CPRSBulletsSubBullets"/>
      </w:pPr>
      <w:r w:rsidRPr="00002853">
        <w:t>Other Past Medical History</w:t>
      </w:r>
    </w:p>
    <w:p w14:paraId="50E59144" w14:textId="77777777" w:rsidR="00AC229D" w:rsidRPr="00002853" w:rsidRDefault="00AC229D">
      <w:pPr>
        <w:pStyle w:val="CPRSBullets"/>
      </w:pPr>
      <w:r w:rsidRPr="00002853">
        <w:t>Laboratory</w:t>
      </w:r>
    </w:p>
    <w:p w14:paraId="1202C987" w14:textId="77777777" w:rsidR="00AC229D" w:rsidRPr="00002853" w:rsidRDefault="00AC229D" w:rsidP="00AC229D">
      <w:pPr>
        <w:pStyle w:val="CPRSBulletsSubBullets"/>
      </w:pPr>
      <w:r w:rsidRPr="00002853">
        <w:t>Lab Orders</w:t>
      </w:r>
    </w:p>
    <w:p w14:paraId="0FFA0222" w14:textId="77777777" w:rsidR="00AC229D" w:rsidRPr="00002853" w:rsidRDefault="00AC229D" w:rsidP="00AC229D">
      <w:pPr>
        <w:pStyle w:val="CPRSBulletsSubBullets"/>
      </w:pPr>
      <w:r w:rsidRPr="00002853">
        <w:t>Chem &amp; Hematology</w:t>
      </w:r>
    </w:p>
    <w:p w14:paraId="05308DC6" w14:textId="77777777" w:rsidR="00356455" w:rsidRPr="00002853" w:rsidRDefault="00356455" w:rsidP="00AC229D">
      <w:pPr>
        <w:pStyle w:val="CPRSBulletsSubBullets"/>
      </w:pPr>
      <w:r w:rsidRPr="00002853">
        <w:t>Surgical Pathology</w:t>
      </w:r>
    </w:p>
    <w:p w14:paraId="32BB99FB" w14:textId="77777777" w:rsidR="00356455" w:rsidRPr="00002853" w:rsidRDefault="00356455" w:rsidP="00AC229D">
      <w:pPr>
        <w:pStyle w:val="CPRSBulletsSubBullets"/>
      </w:pPr>
      <w:r w:rsidRPr="00002853">
        <w:t>Cytology</w:t>
      </w:r>
    </w:p>
    <w:p w14:paraId="620EFCBC" w14:textId="77777777" w:rsidR="00356455" w:rsidRPr="00002853" w:rsidRDefault="00356455" w:rsidP="00AC229D">
      <w:pPr>
        <w:pStyle w:val="CPRSBulletsSubBullets"/>
      </w:pPr>
      <w:r w:rsidRPr="00002853">
        <w:rPr>
          <w:rFonts w:cs="Arial"/>
        </w:rPr>
        <w:t>Microbiology</w:t>
      </w:r>
    </w:p>
    <w:p w14:paraId="7402AE3B" w14:textId="77777777" w:rsidR="00AC229D" w:rsidRPr="00002853" w:rsidRDefault="00AC229D">
      <w:pPr>
        <w:pStyle w:val="CPRSBullets"/>
      </w:pPr>
      <w:r w:rsidRPr="00002853">
        <w:rPr>
          <w:rFonts w:cs="Arial"/>
        </w:rPr>
        <w:t>Outpatient Encounter</w:t>
      </w:r>
    </w:p>
    <w:p w14:paraId="25E309E4" w14:textId="77777777" w:rsidR="00AC229D" w:rsidRPr="00002853" w:rsidRDefault="00AC229D">
      <w:pPr>
        <w:pStyle w:val="CPRSBullets"/>
      </w:pPr>
      <w:r w:rsidRPr="00002853">
        <w:t>Outpatient</w:t>
      </w:r>
      <w:r w:rsidR="00EF006B" w:rsidRPr="00002853">
        <w:t xml:space="preserve"> Medications</w:t>
      </w:r>
    </w:p>
    <w:p w14:paraId="11FF3E6E" w14:textId="77777777" w:rsidR="00AC229D" w:rsidRPr="00002853" w:rsidRDefault="00AC229D">
      <w:pPr>
        <w:pStyle w:val="CPRSBullets"/>
      </w:pPr>
      <w:r w:rsidRPr="00002853">
        <w:t>Progress Notes</w:t>
      </w:r>
    </w:p>
    <w:p w14:paraId="080ACA32" w14:textId="77777777" w:rsidR="00AC229D" w:rsidRPr="00002853" w:rsidRDefault="00AC229D">
      <w:pPr>
        <w:pStyle w:val="CPRSBullets"/>
      </w:pPr>
      <w:r w:rsidRPr="00002853">
        <w:t>All Problem List</w:t>
      </w:r>
    </w:p>
    <w:p w14:paraId="20FB978A" w14:textId="54E6B32C" w:rsidR="00EF006B" w:rsidRPr="00002853" w:rsidRDefault="006D40F2">
      <w:pPr>
        <w:pStyle w:val="CPRSBullets"/>
      </w:pPr>
      <w:r w:rsidRPr="00002853">
        <w:t>Questionnaires</w:t>
      </w:r>
      <w:r w:rsidR="00EF006B" w:rsidRPr="00002853">
        <w:t xml:space="preserve"> (DoD remote data only)</w:t>
      </w:r>
    </w:p>
    <w:p w14:paraId="6EF14586" w14:textId="77777777" w:rsidR="00AC229D" w:rsidRPr="00002853" w:rsidRDefault="00AC229D">
      <w:pPr>
        <w:pStyle w:val="CPRSBullets"/>
      </w:pPr>
      <w:r w:rsidRPr="00002853">
        <w:lastRenderedPageBreak/>
        <w:t>Radiology Report</w:t>
      </w:r>
    </w:p>
    <w:p w14:paraId="39050EF4" w14:textId="77777777" w:rsidR="00AC229D" w:rsidRPr="00002853" w:rsidRDefault="00AC229D">
      <w:pPr>
        <w:pStyle w:val="CPRSBullets"/>
      </w:pPr>
      <w:r w:rsidRPr="00002853">
        <w:t>Vital Signs</w:t>
      </w:r>
    </w:p>
    <w:p w14:paraId="121B886D" w14:textId="77777777" w:rsidR="00A809A5" w:rsidRPr="00002853" w:rsidRDefault="00A809A5" w:rsidP="009C4130">
      <w:pPr>
        <w:pStyle w:val="CPRSH3Body"/>
      </w:pPr>
    </w:p>
    <w:p w14:paraId="454D72A6" w14:textId="77777777" w:rsidR="00EF006B" w:rsidRPr="00002853" w:rsidRDefault="00A809A5" w:rsidP="009C4130">
      <w:pPr>
        <w:pStyle w:val="CPRSH3Body"/>
      </w:pPr>
      <w:r w:rsidRPr="00002853">
        <w:t>If CPRS cannot communicate with the Health Data Repository but RDI is enabled, CPRS will display the following in the order check window if order checks display: “Remote Order Checking not available – checks done on local data only”.</w:t>
      </w:r>
    </w:p>
    <w:p w14:paraId="473414DC" w14:textId="77777777" w:rsidR="00356455" w:rsidRPr="00002853" w:rsidRDefault="00356455" w:rsidP="009C4130">
      <w:pPr>
        <w:pStyle w:val="CPRSH3Body"/>
      </w:pPr>
      <w:r w:rsidRPr="00002853">
        <w:t>Under the Clinical Reports | Radiology heading:</w:t>
      </w:r>
    </w:p>
    <w:p w14:paraId="34110B7F" w14:textId="77777777" w:rsidR="00356455" w:rsidRPr="00002853" w:rsidRDefault="00356455">
      <w:pPr>
        <w:pStyle w:val="CPRSBullets"/>
      </w:pPr>
      <w:r w:rsidRPr="00002853">
        <w:t>Report</w:t>
      </w:r>
    </w:p>
    <w:p w14:paraId="0CF2DD3C" w14:textId="77777777" w:rsidR="00356455" w:rsidRPr="00002853" w:rsidRDefault="00356455">
      <w:pPr>
        <w:pStyle w:val="CPRSBullets"/>
      </w:pPr>
      <w:r w:rsidRPr="00002853">
        <w:t>Status</w:t>
      </w:r>
    </w:p>
    <w:p w14:paraId="5C1DEEF5" w14:textId="77777777" w:rsidR="00356455" w:rsidRPr="00002853" w:rsidRDefault="00356455"/>
    <w:p w14:paraId="036514A2" w14:textId="77777777" w:rsidR="00356455" w:rsidRPr="00002853" w:rsidRDefault="00356455" w:rsidP="009C4130">
      <w:pPr>
        <w:pStyle w:val="CPRSH3Body"/>
      </w:pPr>
      <w:r w:rsidRPr="00002853">
        <w:t>Under the Clinical Reports | Pharmacy heading:</w:t>
      </w:r>
    </w:p>
    <w:p w14:paraId="57D54658" w14:textId="77777777" w:rsidR="00356455" w:rsidRPr="00002853" w:rsidRDefault="00356455">
      <w:pPr>
        <w:pStyle w:val="CPRSBullets"/>
      </w:pPr>
      <w:r w:rsidRPr="00002853">
        <w:t>Active Outpatient</w:t>
      </w:r>
    </w:p>
    <w:p w14:paraId="2BF8805A" w14:textId="77777777" w:rsidR="00356455" w:rsidRPr="00002853" w:rsidRDefault="00356455">
      <w:pPr>
        <w:pStyle w:val="CPRSBullets"/>
        <w:rPr>
          <w:b/>
          <w:bCs/>
        </w:rPr>
      </w:pPr>
      <w:r w:rsidRPr="00002853">
        <w:t>All Outpatient</w:t>
      </w:r>
    </w:p>
    <w:p w14:paraId="7760C320" w14:textId="77777777" w:rsidR="00356455" w:rsidRPr="00002853" w:rsidRDefault="00356455"/>
    <w:p w14:paraId="562A98F0" w14:textId="4772656F" w:rsidR="00356455" w:rsidRDefault="00356455"/>
    <w:p w14:paraId="0AAA2F0A" w14:textId="77777777" w:rsidR="00D52610" w:rsidRDefault="00D52610"/>
    <w:p w14:paraId="3893B8D8" w14:textId="77777777" w:rsidR="00444E93" w:rsidRPr="00002853" w:rsidRDefault="00444E93"/>
    <w:p w14:paraId="3B3A01D6" w14:textId="77777777" w:rsidR="00356455" w:rsidRPr="00002853" w:rsidRDefault="00356455" w:rsidP="00095C73">
      <w:pPr>
        <w:pStyle w:val="CPRSH1"/>
      </w:pPr>
      <w:bookmarkStart w:id="108" w:name="_Toc137456432"/>
      <w:bookmarkStart w:id="109" w:name="_Toc495200797"/>
      <w:r w:rsidRPr="00002853">
        <w:t>Overview of Clinical Indicators Data Capture</w:t>
      </w:r>
      <w:bookmarkEnd w:id="108"/>
    </w:p>
    <w:p w14:paraId="3B652FA1" w14:textId="77777777" w:rsidR="00356455" w:rsidRPr="00002853" w:rsidRDefault="00C65426" w:rsidP="009C4130">
      <w:pPr>
        <w:pStyle w:val="CPRSH3Body"/>
      </w:pPr>
      <w:r w:rsidRPr="00002853">
        <w:t xml:space="preserve">CPRS controls the entry of </w:t>
      </w:r>
      <w:r w:rsidR="00356455" w:rsidRPr="00002853">
        <w:t>Clinical Indicators Data Capture (</w:t>
      </w:r>
      <w:bookmarkStart w:id="110" w:name="CIDC_switch_enable"/>
      <w:bookmarkEnd w:id="110"/>
      <w:r w:rsidR="00356455" w:rsidRPr="00002853">
        <w:t xml:space="preserve">CIDC) </w:t>
      </w:r>
      <w:r w:rsidRPr="00002853">
        <w:t>informati</w:t>
      </w:r>
      <w:r w:rsidR="009F4AA1" w:rsidRPr="00002853">
        <w:t>on using two switches</w:t>
      </w:r>
      <w:r w:rsidRPr="00002853">
        <w:t xml:space="preserve">. </w:t>
      </w:r>
      <w:r w:rsidR="00D370E1" w:rsidRPr="00002853">
        <w:t>When</w:t>
      </w:r>
      <w:r w:rsidRPr="00002853">
        <w:t xml:space="preserve"> the switches are turned on</w:t>
      </w:r>
      <w:r w:rsidR="00D370E1" w:rsidRPr="00002853">
        <w:t>,</w:t>
      </w:r>
      <w:r w:rsidRPr="00002853">
        <w:t xml:space="preserve"> </w:t>
      </w:r>
      <w:r w:rsidR="00356455" w:rsidRPr="00002853">
        <w:t xml:space="preserve">clinicians </w:t>
      </w:r>
      <w:r w:rsidRPr="00002853">
        <w:t>who hold</w:t>
      </w:r>
      <w:r w:rsidR="00356455" w:rsidRPr="00002853">
        <w:t xml:space="preserve"> the Provider key </w:t>
      </w:r>
      <w:r w:rsidR="00D370E1" w:rsidRPr="00002853">
        <w:t>will</w:t>
      </w:r>
      <w:r w:rsidR="00356455" w:rsidRPr="00002853">
        <w:t xml:space="preserve"> enter diagnoses for orders</w:t>
      </w:r>
      <w:r w:rsidRPr="00002853">
        <w:t>. T</w:t>
      </w:r>
      <w:r w:rsidR="00356455" w:rsidRPr="00002853">
        <w:t xml:space="preserve">wo List Manager options </w:t>
      </w:r>
      <w:r w:rsidRPr="00002853">
        <w:t>on</w:t>
      </w:r>
      <w:r w:rsidR="009F4AA1" w:rsidRPr="00002853">
        <w:t xml:space="preserve"> the</w:t>
      </w:r>
      <w:r w:rsidRPr="00002853">
        <w:t xml:space="preserve"> OR BDC MENU control the switches</w:t>
      </w:r>
      <w:r w:rsidR="00356455" w:rsidRPr="00002853">
        <w:t>:</w:t>
      </w:r>
    </w:p>
    <w:p w14:paraId="33E118DE" w14:textId="77777777" w:rsidR="00356455" w:rsidRPr="00002853" w:rsidRDefault="00D370E1">
      <w:pPr>
        <w:pStyle w:val="CPRSBullets"/>
      </w:pPr>
      <w:r w:rsidRPr="00002853">
        <w:t>OR BDC MASTER SWITCH—The master</w:t>
      </w:r>
      <w:r w:rsidR="00356455" w:rsidRPr="00002853">
        <w:t xml:space="preserve"> </w:t>
      </w:r>
      <w:r w:rsidR="00C65426" w:rsidRPr="00002853">
        <w:t xml:space="preserve">switch turns on CIDC </w:t>
      </w:r>
      <w:r w:rsidR="00356455" w:rsidRPr="00002853">
        <w:t>functionality</w:t>
      </w:r>
      <w:r w:rsidR="00C65426" w:rsidRPr="00002853">
        <w:t xml:space="preserve"> at the </w:t>
      </w:r>
      <w:r w:rsidR="009535EB" w:rsidRPr="00002853">
        <w:t>system</w:t>
      </w:r>
      <w:r w:rsidR="00C65426" w:rsidRPr="00002853">
        <w:t xml:space="preserve"> level. However, individual clinicians</w:t>
      </w:r>
      <w:r w:rsidR="00356455" w:rsidRPr="00002853">
        <w:t xml:space="preserve"> will </w:t>
      </w:r>
      <w:r w:rsidR="00C65426" w:rsidRPr="00002853">
        <w:t>not be prompted for CIDC information u</w:t>
      </w:r>
      <w:r w:rsidR="00356455" w:rsidRPr="00002853">
        <w:t>ntil the OR BDC</w:t>
      </w:r>
      <w:r w:rsidR="00C65426" w:rsidRPr="00002853">
        <w:t xml:space="preserve"> PROVIDER SWITCH is enabled for indiv</w:t>
      </w:r>
      <w:r w:rsidR="009535EB" w:rsidRPr="00002853">
        <w:t>idu</w:t>
      </w:r>
      <w:r w:rsidR="00C65426" w:rsidRPr="00002853">
        <w:t xml:space="preserve">al </w:t>
      </w:r>
      <w:r w:rsidR="00356455" w:rsidRPr="00002853">
        <w:t>clinicians holding the Provider key.</w:t>
      </w:r>
    </w:p>
    <w:p w14:paraId="5D83CD45" w14:textId="77777777" w:rsidR="00356455" w:rsidRPr="00002853" w:rsidRDefault="00361D8C">
      <w:pPr>
        <w:pStyle w:val="CPRSBullets"/>
      </w:pPr>
      <w:r w:rsidRPr="00002853">
        <w:t>OR BDC PROVIDER SWITCH—The provider</w:t>
      </w:r>
      <w:r w:rsidR="00356455" w:rsidRPr="00002853">
        <w:t xml:space="preserve"> switch must be </w:t>
      </w:r>
      <w:r w:rsidR="00BB636A" w:rsidRPr="00002853">
        <w:t xml:space="preserve">assigned and </w:t>
      </w:r>
      <w:r w:rsidR="00356455" w:rsidRPr="00002853">
        <w:t xml:space="preserve">enabled for each clinician that will use the CIDC features. The switch can be </w:t>
      </w:r>
      <w:r w:rsidR="00BB636A" w:rsidRPr="00002853">
        <w:t xml:space="preserve">assigned and </w:t>
      </w:r>
      <w:r w:rsidR="00356455" w:rsidRPr="00002853">
        <w:t>enabled for individual clinicians holding the Provider key one</w:t>
      </w:r>
      <w:r w:rsidR="00C65426" w:rsidRPr="00002853">
        <w:t>-</w:t>
      </w:r>
      <w:r w:rsidR="00356455" w:rsidRPr="00002853">
        <w:t>at</w:t>
      </w:r>
      <w:r w:rsidR="00C65426" w:rsidRPr="00002853">
        <w:t>-a-</w:t>
      </w:r>
      <w:r w:rsidR="00356455" w:rsidRPr="00002853">
        <w:t xml:space="preserve">time </w:t>
      </w:r>
      <w:r w:rsidR="00C65426" w:rsidRPr="00002853">
        <w:t xml:space="preserve">to allow for training </w:t>
      </w:r>
      <w:r w:rsidR="00356455" w:rsidRPr="00002853">
        <w:t>or for all clinicians holding the Provider key</w:t>
      </w:r>
      <w:r w:rsidR="009F4AA1" w:rsidRPr="00002853">
        <w:t xml:space="preserve"> at once</w:t>
      </w:r>
      <w:r w:rsidR="00356455" w:rsidRPr="00002853">
        <w:t>.</w:t>
      </w:r>
      <w:r w:rsidR="00BB636A" w:rsidRPr="00002853">
        <w:t xml:space="preserve"> This switch can also be assigned and disabled for all those providers who do not have the switch assigned.</w:t>
      </w:r>
    </w:p>
    <w:p w14:paraId="2466BAFE" w14:textId="77777777" w:rsidR="00356455" w:rsidRPr="00002853" w:rsidRDefault="00356455" w:rsidP="009C4130">
      <w:pPr>
        <w:pStyle w:val="CPRSH3Body"/>
      </w:pPr>
    </w:p>
    <w:p w14:paraId="14205D78" w14:textId="77777777" w:rsidR="00356455" w:rsidRPr="00002853" w:rsidRDefault="00356455" w:rsidP="009C4130">
      <w:pPr>
        <w:pStyle w:val="CPRSH3Body"/>
      </w:pPr>
      <w:r w:rsidRPr="00002853">
        <w:t>The following table shows how the two switches work together.</w:t>
      </w:r>
    </w:p>
    <w:p w14:paraId="38AE8B1A" w14:textId="77777777" w:rsidR="00356455" w:rsidRPr="00002853" w:rsidRDefault="009535EB" w:rsidP="00361D8C">
      <w:pPr>
        <w:pStyle w:val="CPRSnumlistothertext"/>
        <w:tabs>
          <w:tab w:val="left" w:pos="3240"/>
          <w:tab w:val="left" w:pos="5040"/>
        </w:tabs>
        <w:rPr>
          <w:b/>
        </w:rPr>
      </w:pPr>
      <w:r w:rsidRPr="00002853">
        <w:rPr>
          <w:b/>
        </w:rPr>
        <w:t>System</w:t>
      </w:r>
      <w:r w:rsidR="00356455" w:rsidRPr="00002853">
        <w:rPr>
          <w:b/>
        </w:rPr>
        <w:t xml:space="preserve"> Switch</w:t>
      </w:r>
      <w:r w:rsidR="00356455" w:rsidRPr="00002853">
        <w:rPr>
          <w:b/>
        </w:rPr>
        <w:tab/>
      </w:r>
      <w:r w:rsidR="00361D8C" w:rsidRPr="00002853">
        <w:rPr>
          <w:b/>
        </w:rPr>
        <w:t>Provider</w:t>
      </w:r>
      <w:r w:rsidR="00356455" w:rsidRPr="00002853">
        <w:rPr>
          <w:b/>
        </w:rPr>
        <w:t xml:space="preserve"> Switch</w:t>
      </w:r>
      <w:r w:rsidR="00356455" w:rsidRPr="00002853">
        <w:rPr>
          <w:b/>
        </w:rPr>
        <w:tab/>
        <w:t>Is CIDC displayed?</w:t>
      </w:r>
    </w:p>
    <w:p w14:paraId="1B1B3B5D" w14:textId="77777777" w:rsidR="00356455" w:rsidRPr="00002853" w:rsidRDefault="00356455" w:rsidP="00361D8C">
      <w:pPr>
        <w:pStyle w:val="CPRSnumlistothertext"/>
        <w:tabs>
          <w:tab w:val="left" w:pos="3240"/>
          <w:tab w:val="left" w:pos="5040"/>
        </w:tabs>
      </w:pPr>
      <w:r w:rsidRPr="00002853">
        <w:t>On</w:t>
      </w:r>
      <w:r w:rsidRPr="00002853">
        <w:tab/>
        <w:t>Off</w:t>
      </w:r>
      <w:r w:rsidRPr="00002853">
        <w:tab/>
        <w:t>No</w:t>
      </w:r>
    </w:p>
    <w:p w14:paraId="7EC12D3B" w14:textId="77777777" w:rsidR="00356455" w:rsidRPr="00002853" w:rsidRDefault="00356455" w:rsidP="00361D8C">
      <w:pPr>
        <w:pStyle w:val="CPRSnumlistothertext"/>
        <w:tabs>
          <w:tab w:val="left" w:pos="3240"/>
          <w:tab w:val="left" w:pos="5040"/>
        </w:tabs>
      </w:pPr>
      <w:r w:rsidRPr="00002853">
        <w:t>On</w:t>
      </w:r>
      <w:r w:rsidRPr="00002853">
        <w:tab/>
        <w:t>On</w:t>
      </w:r>
      <w:r w:rsidRPr="00002853">
        <w:tab/>
        <w:t>Yes</w:t>
      </w:r>
    </w:p>
    <w:p w14:paraId="53F13774" w14:textId="77777777" w:rsidR="00356455" w:rsidRPr="00002853" w:rsidRDefault="00356455" w:rsidP="00361D8C">
      <w:pPr>
        <w:pStyle w:val="CPRSnumlistothertext"/>
        <w:tabs>
          <w:tab w:val="left" w:pos="3240"/>
          <w:tab w:val="left" w:pos="5040"/>
        </w:tabs>
      </w:pPr>
      <w:r w:rsidRPr="00002853">
        <w:t>Off</w:t>
      </w:r>
      <w:r w:rsidRPr="00002853">
        <w:tab/>
        <w:t>On</w:t>
      </w:r>
      <w:r w:rsidRPr="00002853">
        <w:tab/>
        <w:t>No</w:t>
      </w:r>
    </w:p>
    <w:p w14:paraId="67E94344" w14:textId="77777777" w:rsidR="00356455" w:rsidRPr="00002853" w:rsidRDefault="00356455" w:rsidP="00361D8C">
      <w:pPr>
        <w:pStyle w:val="CPRSnumlistothertext"/>
        <w:tabs>
          <w:tab w:val="left" w:pos="3240"/>
          <w:tab w:val="left" w:pos="5040"/>
        </w:tabs>
      </w:pPr>
      <w:r w:rsidRPr="00002853">
        <w:t>Off</w:t>
      </w:r>
      <w:r w:rsidRPr="00002853">
        <w:tab/>
        <w:t>Off</w:t>
      </w:r>
      <w:r w:rsidRPr="00002853">
        <w:tab/>
        <w:t>No</w:t>
      </w:r>
    </w:p>
    <w:p w14:paraId="7AC677A5" w14:textId="77777777" w:rsidR="00356455" w:rsidRPr="00002853" w:rsidRDefault="00356455">
      <w:pPr>
        <w:rPr>
          <w:rFonts w:ascii="Courier New" w:hAnsi="Courier New" w:cs="Courier New"/>
          <w:sz w:val="18"/>
          <w:szCs w:val="18"/>
        </w:rPr>
      </w:pPr>
    </w:p>
    <w:p w14:paraId="2AE8DD05" w14:textId="77777777" w:rsidR="00356455" w:rsidRPr="00002853" w:rsidRDefault="00356455">
      <w:pPr>
        <w:pStyle w:val="CPRSH2"/>
      </w:pPr>
      <w:bookmarkStart w:id="111" w:name="_Toc137456433"/>
      <w:r w:rsidRPr="00002853">
        <w:lastRenderedPageBreak/>
        <w:t xml:space="preserve">Enabling the </w:t>
      </w:r>
      <w:r w:rsidR="00790E51" w:rsidRPr="00002853">
        <w:t>Master</w:t>
      </w:r>
      <w:r w:rsidRPr="00002853">
        <w:t xml:space="preserve"> Clinical Indicators Data Capture Switch</w:t>
      </w:r>
      <w:bookmarkEnd w:id="111"/>
    </w:p>
    <w:p w14:paraId="4273C7D5" w14:textId="77777777" w:rsidR="00356455" w:rsidRPr="00002853" w:rsidRDefault="00356455" w:rsidP="009C4130">
      <w:pPr>
        <w:pStyle w:val="CPRSH3Body"/>
      </w:pPr>
      <w:r w:rsidRPr="00002853">
        <w:t xml:space="preserve">The </w:t>
      </w:r>
      <w:r w:rsidR="00790E51" w:rsidRPr="00002853">
        <w:t>master</w:t>
      </w:r>
      <w:r w:rsidRPr="00002853">
        <w:t xml:space="preserve"> Clinical Indicators Data Capture (CIDC) switch turns on the features </w:t>
      </w:r>
      <w:r w:rsidR="009535EB" w:rsidRPr="00002853">
        <w:t>at the system level</w:t>
      </w:r>
      <w:r w:rsidRPr="00002853">
        <w:t xml:space="preserve">, but users will see no changes until </w:t>
      </w:r>
      <w:r w:rsidR="00790E51" w:rsidRPr="00002853">
        <w:t xml:space="preserve">OR BDC PROVIDER SWITCH </w:t>
      </w:r>
      <w:r w:rsidRPr="00002853">
        <w:t xml:space="preserve"> is enabled</w:t>
      </w:r>
      <w:r w:rsidR="00790E51" w:rsidRPr="00002853">
        <w:t xml:space="preserve"> for the individual clinicians</w:t>
      </w:r>
      <w:r w:rsidRPr="00002853">
        <w:t xml:space="preserve">. </w:t>
      </w:r>
    </w:p>
    <w:p w14:paraId="6EC60700" w14:textId="77777777" w:rsidR="00356455" w:rsidRPr="00002853" w:rsidRDefault="00356455">
      <w:pPr>
        <w:pStyle w:val="CPRSNote"/>
      </w:pPr>
      <w:r w:rsidRPr="00002853">
        <w:rPr>
          <w:b/>
          <w:bCs/>
        </w:rPr>
        <w:t>Note:</w:t>
      </w:r>
      <w:r w:rsidRPr="00002853">
        <w:tab/>
        <w:t>Because this switch turns on or off th</w:t>
      </w:r>
      <w:r w:rsidR="009535EB" w:rsidRPr="00002853">
        <w:t>ese features for the system</w:t>
      </w:r>
      <w:r w:rsidRPr="00002853">
        <w:t>, great caution should be used before disabling this feature. If this switch is turned off, the diagnoses will not be collected. You must have Clinical Coordinator privileges to enable this switch.</w:t>
      </w:r>
    </w:p>
    <w:p w14:paraId="3E0775EC" w14:textId="77777777" w:rsidR="00356455" w:rsidRPr="00002853" w:rsidRDefault="00356455" w:rsidP="009C4130">
      <w:pPr>
        <w:pStyle w:val="CPRSH3Body"/>
      </w:pPr>
    </w:p>
    <w:p w14:paraId="3F43C05E" w14:textId="77777777" w:rsidR="00356455" w:rsidRPr="00002853" w:rsidRDefault="00356455">
      <w:pPr>
        <w:pStyle w:val="CPRSH3Body"/>
        <w:rPr>
          <w:b/>
        </w:rPr>
      </w:pPr>
      <w:r w:rsidRPr="00002853">
        <w:rPr>
          <w:b/>
        </w:rPr>
        <w:t xml:space="preserve">To enable the </w:t>
      </w:r>
      <w:r w:rsidR="00790E51" w:rsidRPr="00002853">
        <w:rPr>
          <w:b/>
        </w:rPr>
        <w:t>master CIDC</w:t>
      </w:r>
      <w:r w:rsidRPr="00002853">
        <w:rPr>
          <w:b/>
        </w:rPr>
        <w:t xml:space="preserve"> switch, use the following steps:</w:t>
      </w:r>
    </w:p>
    <w:p w14:paraId="2537A3A0" w14:textId="77777777" w:rsidR="00356455" w:rsidRPr="00002853" w:rsidRDefault="00356455" w:rsidP="00D41E49">
      <w:pPr>
        <w:pStyle w:val="CPRS-NumberedList"/>
        <w:numPr>
          <w:ilvl w:val="0"/>
          <w:numId w:val="15"/>
        </w:numPr>
      </w:pPr>
      <w:r w:rsidRPr="00002853">
        <w:t xml:space="preserve">In the List Manager interface, log in and type </w:t>
      </w:r>
      <w:r w:rsidR="00196D1A" w:rsidRPr="00002853">
        <w:rPr>
          <w:b/>
        </w:rPr>
        <w:t>OR BD</w:t>
      </w:r>
      <w:r w:rsidRPr="00002853">
        <w:rPr>
          <w:b/>
        </w:rPr>
        <w:t>C MENU</w:t>
      </w:r>
      <w:r w:rsidRPr="00002853">
        <w:t xml:space="preserve"> and press </w:t>
      </w:r>
      <w:r w:rsidRPr="00002853">
        <w:rPr>
          <w:b/>
        </w:rPr>
        <w:t>&lt;Enter&gt;</w:t>
      </w:r>
      <w:r w:rsidRPr="00002853">
        <w:t>.</w:t>
      </w:r>
    </w:p>
    <w:p w14:paraId="628D03EB" w14:textId="77777777" w:rsidR="00356455" w:rsidRPr="00002853" w:rsidRDefault="00356455" w:rsidP="00D41E49">
      <w:pPr>
        <w:pStyle w:val="CPRS-NumberedList"/>
        <w:numPr>
          <w:ilvl w:val="0"/>
          <w:numId w:val="15"/>
        </w:numPr>
      </w:pPr>
      <w:r w:rsidRPr="00002853">
        <w:t xml:space="preserve">Type </w:t>
      </w:r>
      <w:r w:rsidRPr="00002853">
        <w:rPr>
          <w:b/>
          <w:bCs/>
        </w:rPr>
        <w:t>MS</w:t>
      </w:r>
      <w:r w:rsidRPr="00002853">
        <w:t xml:space="preserve"> and press </w:t>
      </w:r>
      <w:r w:rsidRPr="00002853">
        <w:rPr>
          <w:b/>
          <w:bCs/>
        </w:rPr>
        <w:t>&lt;Enter&gt;</w:t>
      </w:r>
      <w:r w:rsidRPr="00002853">
        <w:t>.</w:t>
      </w:r>
    </w:p>
    <w:p w14:paraId="56DC438F" w14:textId="77777777" w:rsidR="00356455" w:rsidRPr="00002853" w:rsidRDefault="00356455" w:rsidP="009C4130">
      <w:pPr>
        <w:pStyle w:val="cprs1numberedlistnote"/>
        <w:rPr>
          <w:szCs w:val="18"/>
        </w:rPr>
      </w:pPr>
      <w:r w:rsidRPr="00002853">
        <w:rPr>
          <w:b/>
        </w:rPr>
        <w:t>Note:</w:t>
      </w:r>
      <w:r w:rsidRPr="00002853">
        <w:tab/>
        <w:t>When you choose this option, the application checks the status of the main CIDC switch and displays the status on the screen.</w:t>
      </w:r>
    </w:p>
    <w:p w14:paraId="5B18A215" w14:textId="77777777" w:rsidR="00356455" w:rsidRPr="00002853" w:rsidRDefault="00356455" w:rsidP="009C4130">
      <w:pPr>
        <w:pStyle w:val="cprs1numberedlistnote"/>
      </w:pPr>
    </w:p>
    <w:p w14:paraId="5B0EF75D" w14:textId="77777777" w:rsidR="00356455" w:rsidRPr="00002853" w:rsidRDefault="00356455" w:rsidP="00D41E49">
      <w:pPr>
        <w:pStyle w:val="CPRS-NumberedList"/>
        <w:numPr>
          <w:ilvl w:val="0"/>
          <w:numId w:val="15"/>
        </w:numPr>
      </w:pPr>
      <w:r w:rsidRPr="00002853">
        <w:t xml:space="preserve">Check to make sure the switch is OFF. To enable the Main switch, type </w:t>
      </w:r>
      <w:r w:rsidRPr="00002853">
        <w:rPr>
          <w:b/>
          <w:bCs/>
        </w:rPr>
        <w:t>E</w:t>
      </w:r>
      <w:r w:rsidRPr="00002853">
        <w:t xml:space="preserve"> and press </w:t>
      </w:r>
      <w:r w:rsidRPr="00002853">
        <w:rPr>
          <w:b/>
          <w:bCs/>
        </w:rPr>
        <w:t>&lt;Enter&gt;</w:t>
      </w:r>
      <w:r w:rsidRPr="00002853">
        <w:t>.</w:t>
      </w:r>
    </w:p>
    <w:p w14:paraId="68348EAA" w14:textId="77777777" w:rsidR="00356455" w:rsidRPr="00002853" w:rsidRDefault="00356455" w:rsidP="00D41E49">
      <w:pPr>
        <w:pStyle w:val="CPRS-NumberedList"/>
        <w:numPr>
          <w:ilvl w:val="0"/>
          <w:numId w:val="15"/>
        </w:numPr>
      </w:pPr>
      <w:r w:rsidRPr="00002853">
        <w:t xml:space="preserve">Type </w:t>
      </w:r>
      <w:r w:rsidRPr="00002853">
        <w:rPr>
          <w:b/>
          <w:bCs/>
        </w:rPr>
        <w:t>Q</w:t>
      </w:r>
      <w:r w:rsidRPr="00002853">
        <w:t xml:space="preserve"> and press </w:t>
      </w:r>
      <w:r w:rsidRPr="00002853">
        <w:rPr>
          <w:b/>
          <w:bCs/>
        </w:rPr>
        <w:t>&lt;Enter&gt;</w:t>
      </w:r>
      <w:r w:rsidRPr="00002853">
        <w:t xml:space="preserve"> to leave this option.</w:t>
      </w:r>
    </w:p>
    <w:p w14:paraId="4351EE78" w14:textId="77777777" w:rsidR="00356455" w:rsidRPr="00002853" w:rsidRDefault="00356455" w:rsidP="009C4130">
      <w:pPr>
        <w:pStyle w:val="CPRSH3Body"/>
      </w:pPr>
    </w:p>
    <w:p w14:paraId="39363BD9" w14:textId="3DDB52B2" w:rsidR="00356455" w:rsidRPr="00002853" w:rsidRDefault="00356455">
      <w:pPr>
        <w:rPr>
          <w:rFonts w:ascii="Courier New" w:hAnsi="Courier New" w:cs="Courier New"/>
          <w:sz w:val="18"/>
          <w:szCs w:val="18"/>
        </w:rPr>
      </w:pPr>
      <w:r w:rsidRPr="00002853">
        <w:rPr>
          <w:rFonts w:ascii="Courier New" w:hAnsi="Courier New" w:cs="Courier New"/>
          <w:sz w:val="18"/>
          <w:szCs w:val="18"/>
        </w:rPr>
        <w:t>The following capture shows an example of how to turn on the main CIDC Switch.</w:t>
      </w:r>
    </w:p>
    <w:p w14:paraId="70A2CDE5" w14:textId="77777777" w:rsidR="00356455" w:rsidRPr="00002853" w:rsidRDefault="00356455">
      <w:pPr>
        <w:rPr>
          <w:rFonts w:ascii="Courier New" w:hAnsi="Courier New" w:cs="Courier New"/>
          <w:sz w:val="18"/>
          <w:szCs w:val="18"/>
        </w:rPr>
      </w:pPr>
    </w:p>
    <w:p w14:paraId="30C1B0C5" w14:textId="77777777" w:rsidR="00356455" w:rsidRPr="00002853" w:rsidRDefault="00356455">
      <w:pPr>
        <w:pStyle w:val="CPRScapture"/>
      </w:pPr>
      <w:r w:rsidRPr="00002853">
        <w:t>Select OPTION NAME: OR BDC MENU       Billing Data Capture Configuration</w:t>
      </w:r>
    </w:p>
    <w:p w14:paraId="11A742AC" w14:textId="77777777" w:rsidR="00356455" w:rsidRPr="00002853" w:rsidRDefault="00356455">
      <w:pPr>
        <w:pStyle w:val="CPRScapture"/>
      </w:pPr>
    </w:p>
    <w:p w14:paraId="58B57070" w14:textId="77777777" w:rsidR="00356455" w:rsidRPr="00002853" w:rsidRDefault="00356455">
      <w:pPr>
        <w:pStyle w:val="CPRScapture"/>
      </w:pPr>
    </w:p>
    <w:p w14:paraId="43A75C1E" w14:textId="77777777" w:rsidR="00356455" w:rsidRPr="00002853" w:rsidRDefault="00356455">
      <w:pPr>
        <w:pStyle w:val="CPRScapture"/>
      </w:pPr>
      <w:r w:rsidRPr="00002853">
        <w:t xml:space="preserve">   MS     Billing Data Capture Master Switch</w:t>
      </w:r>
    </w:p>
    <w:p w14:paraId="0685C62A" w14:textId="77777777" w:rsidR="00356455" w:rsidRPr="00002853" w:rsidRDefault="00356455">
      <w:pPr>
        <w:pStyle w:val="CPRScapture"/>
      </w:pPr>
      <w:r w:rsidRPr="00002853">
        <w:t xml:space="preserve">   PP     Billing Data Capture By Provider Parameter</w:t>
      </w:r>
    </w:p>
    <w:p w14:paraId="550FF5E0" w14:textId="77777777" w:rsidR="00356455" w:rsidRPr="00002853" w:rsidRDefault="00356455">
      <w:pPr>
        <w:pStyle w:val="CPRScapture"/>
      </w:pPr>
    </w:p>
    <w:p w14:paraId="60586A30" w14:textId="77777777" w:rsidR="00356455" w:rsidRPr="00002853" w:rsidRDefault="00356455">
      <w:pPr>
        <w:pStyle w:val="CPRScapture"/>
      </w:pPr>
    </w:p>
    <w:p w14:paraId="3AEEAF25" w14:textId="77777777" w:rsidR="00356455" w:rsidRPr="00002853" w:rsidRDefault="00356455">
      <w:pPr>
        <w:pStyle w:val="CPRScapture"/>
      </w:pPr>
      <w:r w:rsidRPr="00002853">
        <w:t>Select Billing Data Capture Configuration Option: MS  Billing Data Capture Master Switch</w:t>
      </w:r>
    </w:p>
    <w:p w14:paraId="71C1F402" w14:textId="77777777" w:rsidR="00356455" w:rsidRPr="00002853" w:rsidRDefault="00356455">
      <w:pPr>
        <w:pStyle w:val="CPRScapture"/>
      </w:pPr>
    </w:p>
    <w:p w14:paraId="38BADB33" w14:textId="77777777" w:rsidR="00356455" w:rsidRPr="00002853" w:rsidRDefault="00356455">
      <w:pPr>
        <w:pStyle w:val="CPRScapture"/>
      </w:pPr>
      <w:r w:rsidRPr="00002853">
        <w:t>Enable/Disable Billing Data Capture Master Switch</w:t>
      </w:r>
    </w:p>
    <w:p w14:paraId="737811B6" w14:textId="77777777" w:rsidR="00356455" w:rsidRPr="00002853" w:rsidRDefault="00356455">
      <w:pPr>
        <w:pStyle w:val="CPRScapture"/>
      </w:pPr>
    </w:p>
    <w:p w14:paraId="604C5951" w14:textId="77777777" w:rsidR="00356455" w:rsidRPr="00002853" w:rsidRDefault="00356455">
      <w:pPr>
        <w:pStyle w:val="CPRScapture"/>
      </w:pPr>
      <w:r w:rsidRPr="00002853">
        <w:t>Billing Data Capture Master Switch is now *&gt; OFF &lt;*</w:t>
      </w:r>
    </w:p>
    <w:p w14:paraId="6C0B6F56" w14:textId="77777777" w:rsidR="00356455" w:rsidRPr="00002853" w:rsidRDefault="00356455">
      <w:pPr>
        <w:pStyle w:val="CPRScapture"/>
      </w:pPr>
    </w:p>
    <w:p w14:paraId="0DBB1A33" w14:textId="77777777" w:rsidR="00356455" w:rsidRPr="00002853" w:rsidRDefault="00356455">
      <w:pPr>
        <w:pStyle w:val="CPRScapture"/>
      </w:pPr>
      <w:r w:rsidRPr="00002853">
        <w:t xml:space="preserve">     Select one of the following:</w:t>
      </w:r>
    </w:p>
    <w:p w14:paraId="5DE8D5FD" w14:textId="77777777" w:rsidR="00356455" w:rsidRPr="00002853" w:rsidRDefault="00356455">
      <w:pPr>
        <w:pStyle w:val="CPRScapture"/>
      </w:pPr>
    </w:p>
    <w:p w14:paraId="48664558" w14:textId="77777777" w:rsidR="00356455" w:rsidRPr="00002853" w:rsidRDefault="00356455">
      <w:pPr>
        <w:pStyle w:val="CPRScapture"/>
      </w:pPr>
      <w:r w:rsidRPr="00002853">
        <w:t xml:space="preserve">          E         Enable Billing Capture Functionality</w:t>
      </w:r>
    </w:p>
    <w:p w14:paraId="167F132B" w14:textId="77777777" w:rsidR="00356455" w:rsidRPr="00002853" w:rsidRDefault="00356455">
      <w:pPr>
        <w:pStyle w:val="CPRScapture"/>
      </w:pPr>
      <w:r w:rsidRPr="00002853">
        <w:t xml:space="preserve">          Q         Quit</w:t>
      </w:r>
    </w:p>
    <w:p w14:paraId="240F1610" w14:textId="77777777" w:rsidR="00356455" w:rsidRPr="00002853" w:rsidRDefault="00356455">
      <w:pPr>
        <w:pStyle w:val="CPRScapture"/>
      </w:pPr>
    </w:p>
    <w:p w14:paraId="71CE3B8D" w14:textId="77777777" w:rsidR="00356455" w:rsidRPr="00002853" w:rsidRDefault="00356455">
      <w:pPr>
        <w:pStyle w:val="CPRScapture"/>
      </w:pPr>
      <w:r w:rsidRPr="00002853">
        <w:t>Selection: E</w:t>
      </w:r>
    </w:p>
    <w:p w14:paraId="77B0E1EC" w14:textId="77777777" w:rsidR="00356455" w:rsidRPr="00002853" w:rsidRDefault="00356455">
      <w:pPr>
        <w:pStyle w:val="CPRSH2"/>
      </w:pPr>
      <w:bookmarkStart w:id="112" w:name="_Toc137456434"/>
      <w:r w:rsidRPr="00002853">
        <w:lastRenderedPageBreak/>
        <w:t>Disabling the Main Clinical Indicators Data Capture Switch</w:t>
      </w:r>
      <w:bookmarkEnd w:id="112"/>
    </w:p>
    <w:p w14:paraId="57D81A7C" w14:textId="77777777" w:rsidR="00356455" w:rsidRPr="00002853" w:rsidRDefault="00356455" w:rsidP="009C4130">
      <w:pPr>
        <w:pStyle w:val="CPRSH3Body"/>
      </w:pPr>
      <w:r w:rsidRPr="00002853">
        <w:t xml:space="preserve">The main Clinical Indicators Data Capture (CIDC) switch can be turned off if there is ever a need. </w:t>
      </w:r>
    </w:p>
    <w:p w14:paraId="187CFBB7" w14:textId="77777777" w:rsidR="00356455" w:rsidRPr="00002853" w:rsidRDefault="00356455">
      <w:pPr>
        <w:pStyle w:val="CPRSNote"/>
      </w:pPr>
      <w:r w:rsidRPr="00002853">
        <w:rPr>
          <w:b/>
          <w:bCs/>
        </w:rPr>
        <w:t>Note:</w:t>
      </w:r>
      <w:r w:rsidRPr="00002853">
        <w:tab/>
        <w:t>Because this switch turns on or of</w:t>
      </w:r>
      <w:r w:rsidR="00152802" w:rsidRPr="00002853">
        <w:t>f these features for the system</w:t>
      </w:r>
      <w:r w:rsidRPr="00002853">
        <w:t>, be careful about disabling this feature. If this switch is turned off, the order diagnoses will not be collected. You must have Clini</w:t>
      </w:r>
      <w:r w:rsidR="007F7C57" w:rsidRPr="00002853">
        <w:t>cal Coordinator privileges to dis</w:t>
      </w:r>
      <w:r w:rsidRPr="00002853">
        <w:t>able this switch.</w:t>
      </w:r>
    </w:p>
    <w:p w14:paraId="0DD147D7" w14:textId="77777777" w:rsidR="00356455" w:rsidRPr="00002853" w:rsidRDefault="00356455">
      <w:pPr>
        <w:rPr>
          <w:szCs w:val="18"/>
        </w:rPr>
      </w:pPr>
    </w:p>
    <w:p w14:paraId="30BDCAF7" w14:textId="77777777" w:rsidR="00356455" w:rsidRPr="00002853" w:rsidRDefault="00356455">
      <w:pPr>
        <w:pStyle w:val="CPRSH3Body"/>
        <w:rPr>
          <w:b/>
        </w:rPr>
      </w:pPr>
      <w:r w:rsidRPr="00002853">
        <w:rPr>
          <w:b/>
        </w:rPr>
        <w:t>To disable the main CIDC switch, use the following steps:</w:t>
      </w:r>
    </w:p>
    <w:p w14:paraId="7C20209F" w14:textId="77777777" w:rsidR="00356455" w:rsidRPr="00002853" w:rsidRDefault="00356455" w:rsidP="00D41E49">
      <w:pPr>
        <w:pStyle w:val="CPRS-NumberedList"/>
        <w:numPr>
          <w:ilvl w:val="0"/>
          <w:numId w:val="16"/>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77906B1F" w14:textId="77777777" w:rsidR="00356455" w:rsidRPr="00002853" w:rsidRDefault="00356455" w:rsidP="00D41E49">
      <w:pPr>
        <w:pStyle w:val="CPRS-NumberedList"/>
        <w:numPr>
          <w:ilvl w:val="0"/>
          <w:numId w:val="16"/>
        </w:numPr>
      </w:pPr>
      <w:r w:rsidRPr="00002853">
        <w:t xml:space="preserve">Type </w:t>
      </w:r>
      <w:r w:rsidRPr="00002853">
        <w:rPr>
          <w:b/>
        </w:rPr>
        <w:t>MS</w:t>
      </w:r>
      <w:r w:rsidRPr="00002853">
        <w:t xml:space="preserve"> and press </w:t>
      </w:r>
      <w:r w:rsidRPr="00002853">
        <w:rPr>
          <w:b/>
        </w:rPr>
        <w:t>&lt;Enter&gt;</w:t>
      </w:r>
      <w:r w:rsidRPr="00002853">
        <w:t>.</w:t>
      </w:r>
    </w:p>
    <w:p w14:paraId="7A6A6BBC" w14:textId="77777777" w:rsidR="00356455" w:rsidRPr="00002853" w:rsidRDefault="00356455" w:rsidP="009C4130">
      <w:pPr>
        <w:pStyle w:val="cprs1numberedlistnote"/>
        <w:rPr>
          <w:szCs w:val="18"/>
        </w:rPr>
      </w:pPr>
      <w:r w:rsidRPr="00002853">
        <w:rPr>
          <w:b/>
        </w:rPr>
        <w:t>Note:</w:t>
      </w:r>
      <w:r w:rsidRPr="00002853">
        <w:tab/>
        <w:t>When you choose this option, the application checks the status of the main CIDC switch and displays the status on the screen.</w:t>
      </w:r>
    </w:p>
    <w:p w14:paraId="5FB405A7" w14:textId="77777777" w:rsidR="00356455" w:rsidRPr="00002853" w:rsidRDefault="00356455" w:rsidP="00D41E49">
      <w:pPr>
        <w:pStyle w:val="CPRS-NumberedList"/>
        <w:numPr>
          <w:ilvl w:val="0"/>
          <w:numId w:val="16"/>
        </w:numPr>
      </w:pPr>
      <w:r w:rsidRPr="00002853">
        <w:t xml:space="preserve">Check to make sure the switch is ON. To disable the Main switch, type </w:t>
      </w:r>
      <w:r w:rsidRPr="00002853">
        <w:rPr>
          <w:b/>
        </w:rPr>
        <w:t>D</w:t>
      </w:r>
      <w:r w:rsidRPr="00002853">
        <w:t xml:space="preserve"> and press </w:t>
      </w:r>
      <w:r w:rsidRPr="00002853">
        <w:rPr>
          <w:b/>
        </w:rPr>
        <w:t>&lt;Enter&gt;</w:t>
      </w:r>
      <w:r w:rsidRPr="00002853">
        <w:t>.</w:t>
      </w:r>
    </w:p>
    <w:p w14:paraId="1849C956" w14:textId="77777777" w:rsidR="00356455" w:rsidRPr="00002853" w:rsidRDefault="00356455" w:rsidP="00D41E49">
      <w:pPr>
        <w:pStyle w:val="CPRS-NumberedList"/>
        <w:numPr>
          <w:ilvl w:val="0"/>
          <w:numId w:val="16"/>
        </w:numPr>
      </w:pPr>
      <w:r w:rsidRPr="00002853">
        <w:t xml:space="preserve">Type </w:t>
      </w:r>
      <w:r w:rsidRPr="00002853">
        <w:rPr>
          <w:b/>
        </w:rPr>
        <w:t>Q</w:t>
      </w:r>
      <w:r w:rsidRPr="00002853">
        <w:t xml:space="preserve"> and press </w:t>
      </w:r>
      <w:r w:rsidRPr="00002853">
        <w:rPr>
          <w:b/>
        </w:rPr>
        <w:t>&lt;Enter&gt;</w:t>
      </w:r>
      <w:r w:rsidRPr="00002853">
        <w:t xml:space="preserve"> to leave this option.</w:t>
      </w:r>
    </w:p>
    <w:p w14:paraId="61BDB0C5" w14:textId="77777777" w:rsidR="00356455" w:rsidRPr="00002853" w:rsidRDefault="00356455">
      <w:pPr>
        <w:rPr>
          <w:szCs w:val="18"/>
        </w:rPr>
      </w:pPr>
    </w:p>
    <w:p w14:paraId="45336F2D" w14:textId="77777777" w:rsidR="00356455" w:rsidRPr="00002853" w:rsidRDefault="00356455">
      <w:pPr>
        <w:rPr>
          <w:sz w:val="18"/>
          <w:szCs w:val="18"/>
        </w:rPr>
      </w:pPr>
    </w:p>
    <w:p w14:paraId="613CE39E" w14:textId="77777777" w:rsidR="00356455" w:rsidRPr="00002853" w:rsidRDefault="00356455">
      <w:pPr>
        <w:rPr>
          <w:sz w:val="18"/>
          <w:szCs w:val="18"/>
        </w:rPr>
      </w:pPr>
    </w:p>
    <w:p w14:paraId="77F50F2B" w14:textId="77777777" w:rsidR="00356455" w:rsidRPr="00002853" w:rsidRDefault="00356455">
      <w:pPr>
        <w:pStyle w:val="CPRSH2"/>
      </w:pPr>
      <w:r w:rsidRPr="00002853">
        <w:br w:type="page"/>
      </w:r>
      <w:bookmarkStart w:id="113" w:name="_Toc137456435"/>
      <w:r w:rsidR="0088585E" w:rsidRPr="00002853">
        <w:lastRenderedPageBreak/>
        <w:t>Assig</w:t>
      </w:r>
      <w:r w:rsidR="00BB1723" w:rsidRPr="00002853">
        <w:t>n</w:t>
      </w:r>
      <w:r w:rsidR="0088585E" w:rsidRPr="00002853">
        <w:t>ing, Enabling, Disabling,</w:t>
      </w:r>
      <w:r w:rsidRPr="00002853">
        <w:t xml:space="preserve"> </w:t>
      </w:r>
      <w:r w:rsidR="00F576A1" w:rsidRPr="00002853">
        <w:t xml:space="preserve">and Reporting on </w:t>
      </w:r>
      <w:r w:rsidRPr="00002853">
        <w:t xml:space="preserve">the Clinical Indicators Data Capture </w:t>
      </w:r>
      <w:r w:rsidR="00F576A1" w:rsidRPr="00002853">
        <w:t xml:space="preserve">Provider </w:t>
      </w:r>
      <w:r w:rsidRPr="00002853">
        <w:t>Switch</w:t>
      </w:r>
      <w:bookmarkEnd w:id="113"/>
    </w:p>
    <w:p w14:paraId="0F53DE9C" w14:textId="77777777" w:rsidR="0088585E" w:rsidRPr="00002853" w:rsidRDefault="00BB1723" w:rsidP="009C4130">
      <w:pPr>
        <w:pStyle w:val="CPRSH3Body"/>
      </w:pPr>
      <w:r w:rsidRPr="00002853">
        <w:t>To give providers the ab</w:t>
      </w:r>
      <w:r w:rsidR="0088585E" w:rsidRPr="00002853">
        <w:t>ility to enter Clinical Indicators Data Capture (CIDC), a coordinator or responsible person at each site must assign and enable this switch for individual providers. This switch (parameter) is somewhat different from other CPRS parameter because it is first assigned and then has a state of either enabled or disabled. CPRS provides the following methods to manage this switch:</w:t>
      </w:r>
    </w:p>
    <w:p w14:paraId="1F8FAF0F" w14:textId="77777777" w:rsidR="0088585E" w:rsidRPr="00002853" w:rsidRDefault="0088585E" w:rsidP="0088585E">
      <w:pPr>
        <w:pStyle w:val="CPRSBullets"/>
      </w:pPr>
      <w:r w:rsidRPr="00002853">
        <w:rPr>
          <w:b/>
        </w:rPr>
        <w:t>Manage Parameter by Provider</w:t>
      </w:r>
      <w:r w:rsidRPr="00002853">
        <w:t xml:space="preserve"> </w:t>
      </w:r>
      <w:r w:rsidR="006760B2" w:rsidRPr="00002853">
        <w:t>-</w:t>
      </w:r>
      <w:r w:rsidRPr="00002853">
        <w:t xml:space="preserve"> This option allows </w:t>
      </w:r>
      <w:r w:rsidR="00AF4ECA" w:rsidRPr="00002853">
        <w:t>the user</w:t>
      </w:r>
      <w:r w:rsidRPr="00002853">
        <w:t xml:space="preserve"> to search for a specific </w:t>
      </w:r>
      <w:r w:rsidR="00AF4ECA" w:rsidRPr="00002853">
        <w:t>clinician who has the P</w:t>
      </w:r>
      <w:r w:rsidRPr="00002853">
        <w:t xml:space="preserve">rovider </w:t>
      </w:r>
      <w:r w:rsidR="00AF4ECA" w:rsidRPr="00002853">
        <w:t xml:space="preserve">key </w:t>
      </w:r>
      <w:r w:rsidRPr="00002853">
        <w:t>and t</w:t>
      </w:r>
      <w:r w:rsidR="006760B2" w:rsidRPr="00002853">
        <w:t xml:space="preserve">hen assign and enable or assign and </w:t>
      </w:r>
      <w:r w:rsidRPr="00002853">
        <w:t xml:space="preserve">disable the </w:t>
      </w:r>
      <w:r w:rsidR="006760B2" w:rsidRPr="00002853">
        <w:t>switch (parameter) if it is not yet assigned. If the switch has already been assigned</w:t>
      </w:r>
      <w:r w:rsidR="00AF4ECA" w:rsidRPr="00002853">
        <w:t xml:space="preserve"> to the clinician</w:t>
      </w:r>
      <w:r w:rsidR="006760B2" w:rsidRPr="00002853">
        <w:t xml:space="preserve">, </w:t>
      </w:r>
      <w:r w:rsidR="00AF4ECA" w:rsidRPr="00002853">
        <w:t>the user</w:t>
      </w:r>
      <w:r w:rsidR="006760B2" w:rsidRPr="00002853">
        <w:t xml:space="preserve"> can either enable </w:t>
      </w:r>
      <w:r w:rsidR="00AF4ECA" w:rsidRPr="00002853">
        <w:t xml:space="preserve">it if it is disabled </w:t>
      </w:r>
      <w:r w:rsidR="006760B2" w:rsidRPr="00002853">
        <w:t xml:space="preserve">or disable it </w:t>
      </w:r>
      <w:r w:rsidR="00AF4ECA" w:rsidRPr="00002853">
        <w:t xml:space="preserve">if it is enabled. </w:t>
      </w:r>
      <w:r w:rsidR="006760B2" w:rsidRPr="00002853">
        <w:t xml:space="preserve"> </w:t>
      </w:r>
    </w:p>
    <w:p w14:paraId="663BA89D" w14:textId="77777777" w:rsidR="006760B2" w:rsidRPr="00002853" w:rsidRDefault="006760B2" w:rsidP="006760B2">
      <w:pPr>
        <w:pStyle w:val="CPRSBullets"/>
      </w:pPr>
      <w:r w:rsidRPr="00002853">
        <w:rPr>
          <w:b/>
        </w:rPr>
        <w:t>Assign Parameter and Enable for All Providers</w:t>
      </w:r>
      <w:r w:rsidRPr="00002853">
        <w:t xml:space="preserve"> - This option searches for all active </w:t>
      </w:r>
      <w:r w:rsidR="00AF4ECA" w:rsidRPr="00002853">
        <w:t>clinicians who hold the P</w:t>
      </w:r>
      <w:r w:rsidRPr="00002853">
        <w:t>rovider</w:t>
      </w:r>
      <w:r w:rsidR="00AF4ECA" w:rsidRPr="00002853">
        <w:t xml:space="preserve"> key</w:t>
      </w:r>
      <w:r w:rsidRPr="00002853">
        <w:t xml:space="preserve"> that are not currently assigned the switch (parameter), assigns them the switch</w:t>
      </w:r>
      <w:r w:rsidR="00AF4ECA" w:rsidRPr="00002853">
        <w:t>,</w:t>
      </w:r>
      <w:r w:rsidRPr="00002853">
        <w:t xml:space="preserve"> and enables it.</w:t>
      </w:r>
    </w:p>
    <w:p w14:paraId="19C08AE5" w14:textId="77777777" w:rsidR="006760B2" w:rsidRPr="00002853" w:rsidRDefault="006760B2" w:rsidP="006760B2">
      <w:pPr>
        <w:pStyle w:val="CPRSBullets"/>
      </w:pPr>
      <w:r w:rsidRPr="00002853">
        <w:rPr>
          <w:b/>
        </w:rPr>
        <w:t>Assign Parameter and Disable for All Providers</w:t>
      </w:r>
      <w:r w:rsidRPr="00002853">
        <w:t xml:space="preserve"> </w:t>
      </w:r>
      <w:r w:rsidR="00F20C28" w:rsidRPr="00002853">
        <w:t>-</w:t>
      </w:r>
      <w:r w:rsidRPr="00002853">
        <w:t xml:space="preserve"> This option searches for all active </w:t>
      </w:r>
      <w:r w:rsidR="00AF4ECA" w:rsidRPr="00002853">
        <w:t>clinicians who hold the Provider key</w:t>
      </w:r>
      <w:r w:rsidRPr="00002853">
        <w:t xml:space="preserve"> that are not currently assigned the switch (parameter), assigns them the parameter, but disables the parameter. A coordinator or responsible person at the site would then have to enable these providers one-at-a-time.</w:t>
      </w:r>
    </w:p>
    <w:p w14:paraId="0A9D3056" w14:textId="77777777" w:rsidR="00AF4ECA" w:rsidRPr="00002853" w:rsidRDefault="00AF4ECA" w:rsidP="00AF4ECA">
      <w:pPr>
        <w:pStyle w:val="CPRSNumlistnote"/>
      </w:pPr>
      <w:r w:rsidRPr="00002853">
        <w:rPr>
          <w:b/>
        </w:rPr>
        <w:t>Note:</w:t>
      </w:r>
      <w:r w:rsidRPr="00002853">
        <w:t xml:space="preserve"> </w:t>
      </w:r>
      <w:r w:rsidRPr="00002853">
        <w:tab/>
      </w:r>
      <w:r w:rsidR="007F7C57" w:rsidRPr="00002853">
        <w:t>With the main CIDC switch disabled, the only change users will see if the CIDC patches are installed is that they will not have to address service connection for all eligible patients, not just those with more than 50% service connection.</w:t>
      </w:r>
    </w:p>
    <w:p w14:paraId="4B540F1C" w14:textId="77777777" w:rsidR="00AF4ECA" w:rsidRPr="00002853" w:rsidRDefault="00AF4ECA" w:rsidP="009C4130">
      <w:pPr>
        <w:pStyle w:val="CPRSH3Body"/>
      </w:pPr>
    </w:p>
    <w:p w14:paraId="72D48407" w14:textId="77777777" w:rsidR="00F35157" w:rsidRPr="00002853" w:rsidRDefault="00F35157" w:rsidP="009C4130">
      <w:pPr>
        <w:pStyle w:val="CPRSH3Body"/>
      </w:pPr>
      <w:r w:rsidRPr="00002853">
        <w:t xml:space="preserve">Coordinators can also run three reports: </w:t>
      </w:r>
    </w:p>
    <w:p w14:paraId="5DD9FF18" w14:textId="31747A9F" w:rsidR="00F35157" w:rsidRPr="00002853" w:rsidRDefault="00F35157" w:rsidP="00F20C28">
      <w:pPr>
        <w:pStyle w:val="CPRSBullets"/>
      </w:pPr>
      <w:r w:rsidRPr="00002853">
        <w:t xml:space="preserve">All </w:t>
      </w:r>
      <w:r w:rsidR="00F20C28" w:rsidRPr="00002853">
        <w:t>active clinicians who hold the Provider key</w:t>
      </w:r>
      <w:r w:rsidRPr="00002853">
        <w:t xml:space="preserve"> who have been assigned the switch </w:t>
      </w:r>
      <w:r w:rsidR="00C27ADA" w:rsidRPr="00002853">
        <w:t xml:space="preserve">and </w:t>
      </w:r>
      <w:r w:rsidRPr="00002853">
        <w:t>whether it is enabled or disabled</w:t>
      </w:r>
    </w:p>
    <w:p w14:paraId="0F1C33FB" w14:textId="77777777" w:rsidR="00F35157" w:rsidRPr="00002853" w:rsidRDefault="00F20C28" w:rsidP="00F35157">
      <w:pPr>
        <w:pStyle w:val="CPRSBullets"/>
      </w:pPr>
      <w:r w:rsidRPr="00002853">
        <w:t xml:space="preserve">Active clinicians who hold the Provider key </w:t>
      </w:r>
      <w:r w:rsidR="00F35157" w:rsidRPr="00002853">
        <w:t>with the switch enabled</w:t>
      </w:r>
    </w:p>
    <w:p w14:paraId="3328FCC3" w14:textId="0F7F0590" w:rsidR="00F35157" w:rsidRPr="00002853" w:rsidRDefault="00F20C28" w:rsidP="00D52610">
      <w:pPr>
        <w:pStyle w:val="CPRSBullets"/>
      </w:pPr>
      <w:r w:rsidRPr="00002853">
        <w:t xml:space="preserve">Active clinicians who hold the Provider key </w:t>
      </w:r>
      <w:r w:rsidR="00F35157" w:rsidRPr="00002853">
        <w:t xml:space="preserve">who have the </w:t>
      </w:r>
      <w:proofErr w:type="gramStart"/>
      <w:r w:rsidR="00F35157" w:rsidRPr="00002853">
        <w:t>switch</w:t>
      </w:r>
      <w:proofErr w:type="gramEnd"/>
      <w:r w:rsidR="00F35157" w:rsidRPr="00002853">
        <w:t xml:space="preserve"> but it is disabled</w:t>
      </w:r>
    </w:p>
    <w:p w14:paraId="467591B7" w14:textId="77777777" w:rsidR="00F35157" w:rsidRPr="00002853" w:rsidRDefault="00F35157" w:rsidP="009C4130">
      <w:pPr>
        <w:pStyle w:val="CPRSH3Body"/>
      </w:pPr>
      <w:r w:rsidRPr="00002853">
        <w:t>These reports show only active clinicians who hold the provider key and have been assigned the switch.</w:t>
      </w:r>
    </w:p>
    <w:p w14:paraId="27640142" w14:textId="77777777" w:rsidR="00356455" w:rsidRPr="00002853" w:rsidRDefault="0017714E" w:rsidP="009C4130">
      <w:pPr>
        <w:pStyle w:val="CPRSH3Body"/>
      </w:pPr>
      <w:r w:rsidRPr="00002853">
        <w:t>You must have Clinical Coordinator privileges to enable this switch</w:t>
      </w:r>
      <w:r w:rsidR="00FC2359" w:rsidRPr="00002853">
        <w:t xml:space="preserve"> and run the reports</w:t>
      </w:r>
      <w:r w:rsidRPr="00002853">
        <w:t xml:space="preserve">. </w:t>
      </w:r>
    </w:p>
    <w:p w14:paraId="42910A68" w14:textId="77777777" w:rsidR="00FC2359" w:rsidRPr="00002853" w:rsidRDefault="00BD6FD0" w:rsidP="00FC2359">
      <w:pPr>
        <w:pStyle w:val="CPRSH3"/>
      </w:pPr>
      <w:bookmarkStart w:id="114" w:name="_Toc137456436"/>
      <w:r w:rsidRPr="00002853">
        <w:t>Managing</w:t>
      </w:r>
      <w:r w:rsidR="00FC2359" w:rsidRPr="00002853">
        <w:t xml:space="preserve"> the CIDC Provider Switch for Individual Providers</w:t>
      </w:r>
      <w:bookmarkEnd w:id="114"/>
    </w:p>
    <w:p w14:paraId="514911EB" w14:textId="77777777" w:rsidR="00356455" w:rsidRPr="00002853" w:rsidRDefault="00356455">
      <w:pPr>
        <w:pStyle w:val="CPRSH3Body"/>
        <w:rPr>
          <w:b/>
        </w:rPr>
      </w:pPr>
      <w:r w:rsidRPr="00002853">
        <w:rPr>
          <w:b/>
        </w:rPr>
        <w:t xml:space="preserve">To </w:t>
      </w:r>
      <w:r w:rsidR="00BD6FD0" w:rsidRPr="00002853">
        <w:rPr>
          <w:b/>
        </w:rPr>
        <w:t>manage</w:t>
      </w:r>
      <w:r w:rsidRPr="00002853">
        <w:rPr>
          <w:b/>
        </w:rPr>
        <w:t xml:space="preserve"> the </w:t>
      </w:r>
      <w:r w:rsidR="00AB62E7" w:rsidRPr="00002853">
        <w:rPr>
          <w:b/>
        </w:rPr>
        <w:t>provider</w:t>
      </w:r>
      <w:r w:rsidRPr="00002853">
        <w:rPr>
          <w:b/>
        </w:rPr>
        <w:t xml:space="preserve"> switch</w:t>
      </w:r>
      <w:r w:rsidR="003623A3" w:rsidRPr="00002853">
        <w:rPr>
          <w:b/>
        </w:rPr>
        <w:t xml:space="preserve"> for </w:t>
      </w:r>
      <w:r w:rsidR="00BD6FD0" w:rsidRPr="00002853">
        <w:rPr>
          <w:b/>
        </w:rPr>
        <w:t>clinicians</w:t>
      </w:r>
      <w:r w:rsidR="003623A3" w:rsidRPr="00002853">
        <w:rPr>
          <w:b/>
        </w:rPr>
        <w:t xml:space="preserve"> one at a time</w:t>
      </w:r>
      <w:r w:rsidRPr="00002853">
        <w:rPr>
          <w:b/>
        </w:rPr>
        <w:t>, use the following steps:</w:t>
      </w:r>
    </w:p>
    <w:p w14:paraId="7B4151EA" w14:textId="77777777" w:rsidR="00356455" w:rsidRPr="00002853" w:rsidRDefault="00356455" w:rsidP="00D41E49">
      <w:pPr>
        <w:pStyle w:val="CPRS-NumberedList"/>
        <w:numPr>
          <w:ilvl w:val="0"/>
          <w:numId w:val="17"/>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13F06D48" w14:textId="77777777" w:rsidR="00356455" w:rsidRPr="00002853" w:rsidRDefault="00356455" w:rsidP="00D41E49">
      <w:pPr>
        <w:pStyle w:val="CPRS-NumberedList"/>
        <w:numPr>
          <w:ilvl w:val="0"/>
          <w:numId w:val="17"/>
        </w:numPr>
      </w:pPr>
      <w:r w:rsidRPr="00002853">
        <w:t xml:space="preserve">Type </w:t>
      </w:r>
      <w:r w:rsidRPr="00002853">
        <w:rPr>
          <w:b/>
          <w:bCs/>
        </w:rPr>
        <w:t>PP</w:t>
      </w:r>
      <w:r w:rsidRPr="00002853">
        <w:t xml:space="preserve"> and press </w:t>
      </w:r>
      <w:r w:rsidRPr="00002853">
        <w:rPr>
          <w:b/>
          <w:bCs/>
        </w:rPr>
        <w:t>&lt;Enter&gt;</w:t>
      </w:r>
      <w:r w:rsidRPr="00002853">
        <w:t>.</w:t>
      </w:r>
    </w:p>
    <w:p w14:paraId="099D0C98" w14:textId="77777777" w:rsidR="00356455" w:rsidRPr="00002853" w:rsidRDefault="00356455" w:rsidP="00D41E49">
      <w:pPr>
        <w:pStyle w:val="CPRS-NumberedList"/>
        <w:numPr>
          <w:ilvl w:val="0"/>
          <w:numId w:val="17"/>
        </w:numPr>
      </w:pPr>
      <w:r w:rsidRPr="00002853">
        <w:t>To assign and enable</w:t>
      </w:r>
      <w:r w:rsidR="00FC2359" w:rsidRPr="00002853">
        <w:t xml:space="preserve"> or assign and disable</w:t>
      </w:r>
      <w:r w:rsidRPr="00002853">
        <w:t xml:space="preserve"> the switch</w:t>
      </w:r>
      <w:r w:rsidR="00FC2359" w:rsidRPr="00002853">
        <w:t xml:space="preserve"> for an individual provider</w:t>
      </w:r>
      <w:r w:rsidRPr="00002853">
        <w:t xml:space="preserve">, type </w:t>
      </w:r>
      <w:r w:rsidR="00FC2359" w:rsidRPr="00002853">
        <w:rPr>
          <w:b/>
          <w:bCs/>
        </w:rPr>
        <w:t>M</w:t>
      </w:r>
      <w:r w:rsidRPr="00002853">
        <w:t xml:space="preserve"> and press </w:t>
      </w:r>
      <w:r w:rsidRPr="00002853">
        <w:rPr>
          <w:b/>
          <w:bCs/>
        </w:rPr>
        <w:t>&lt;Enter&gt;</w:t>
      </w:r>
      <w:r w:rsidRPr="00002853">
        <w:t>.</w:t>
      </w:r>
    </w:p>
    <w:p w14:paraId="68F8E7DA" w14:textId="77777777" w:rsidR="009C4130" w:rsidRPr="00002853" w:rsidRDefault="00CC6187" w:rsidP="00D41E49">
      <w:pPr>
        <w:pStyle w:val="CPRS-NumberedList"/>
        <w:numPr>
          <w:ilvl w:val="0"/>
          <w:numId w:val="17"/>
        </w:numPr>
      </w:pPr>
      <w:r w:rsidRPr="00002853">
        <w:t>Enter the name of the individual that you want to complete CIDC information for the appropriate orders</w:t>
      </w:r>
      <w:r w:rsidR="00D51979" w:rsidRPr="00002853">
        <w:t xml:space="preserve"> and press </w:t>
      </w:r>
      <w:r w:rsidR="00D51979" w:rsidRPr="00002853">
        <w:rPr>
          <w:b/>
        </w:rPr>
        <w:t>&lt;Enter&gt;</w:t>
      </w:r>
      <w:r w:rsidRPr="00002853">
        <w:t xml:space="preserve">. If more than one name appears, select the number for the appropriate person and </w:t>
      </w:r>
      <w:r w:rsidR="00D51979" w:rsidRPr="00002853">
        <w:t>press</w:t>
      </w:r>
      <w:r w:rsidR="00356455" w:rsidRPr="00002853">
        <w:t xml:space="preserve"> </w:t>
      </w:r>
      <w:r w:rsidR="00356455" w:rsidRPr="00002853">
        <w:rPr>
          <w:b/>
        </w:rPr>
        <w:t>&lt;Enter&gt;</w:t>
      </w:r>
      <w:r w:rsidR="00356455" w:rsidRPr="00002853">
        <w:t>.</w:t>
      </w:r>
    </w:p>
    <w:p w14:paraId="2FE37EB9" w14:textId="77777777" w:rsidR="00356455" w:rsidRPr="00002853" w:rsidRDefault="00A73220" w:rsidP="009C4130">
      <w:pPr>
        <w:pStyle w:val="CPRSnumlistothertext"/>
      </w:pPr>
      <w:r w:rsidRPr="00002853">
        <w:t xml:space="preserve">The text will indicate if the provider you selected is enabled or disabled. </w:t>
      </w:r>
    </w:p>
    <w:p w14:paraId="45814198" w14:textId="77777777" w:rsidR="00356455" w:rsidRPr="00002853" w:rsidRDefault="00A73220" w:rsidP="00D41E49">
      <w:pPr>
        <w:pStyle w:val="CPRS-NumberedList"/>
        <w:numPr>
          <w:ilvl w:val="0"/>
          <w:numId w:val="17"/>
        </w:numPr>
      </w:pPr>
      <w:r w:rsidRPr="00002853">
        <w:t>If the switch</w:t>
      </w:r>
      <w:r w:rsidR="00DB4477" w:rsidRPr="00002853">
        <w:t xml:space="preserve"> for the provider is not enabled and you want to enable the CIDC switch for this provider</w:t>
      </w:r>
      <w:r w:rsidRPr="00002853">
        <w:t xml:space="preserve">, the prompt will ask if you want to enable the switch for that provider and </w:t>
      </w:r>
      <w:r w:rsidRPr="00002853">
        <w:lastRenderedPageBreak/>
        <w:t xml:space="preserve">Yes will be the default, </w:t>
      </w:r>
      <w:r w:rsidR="00356455" w:rsidRPr="00002853">
        <w:t xml:space="preserve">press </w:t>
      </w:r>
      <w:r w:rsidR="00356455" w:rsidRPr="00002853">
        <w:rPr>
          <w:b/>
          <w:bCs/>
        </w:rPr>
        <w:t>&lt;Enter&gt;</w:t>
      </w:r>
      <w:r w:rsidR="00356455" w:rsidRPr="00002853">
        <w:t>.</w:t>
      </w:r>
      <w:r w:rsidR="00DB4477" w:rsidRPr="00002853">
        <w:t xml:space="preserve"> If the provider is enabled and you want to disable the switch, the prompt will ask if you want to disable the switch, and Yes will be the default, press </w:t>
      </w:r>
      <w:r w:rsidR="00DB4477" w:rsidRPr="00002853">
        <w:rPr>
          <w:b/>
        </w:rPr>
        <w:t>&lt;Enter&gt;</w:t>
      </w:r>
      <w:r w:rsidR="00DB4477" w:rsidRPr="00002853">
        <w:t>.</w:t>
      </w:r>
    </w:p>
    <w:p w14:paraId="0ABE3B84" w14:textId="77777777" w:rsidR="00356455" w:rsidRPr="00002853" w:rsidRDefault="00356455" w:rsidP="00D41E49">
      <w:pPr>
        <w:pStyle w:val="CPRS-NumberedList"/>
        <w:numPr>
          <w:ilvl w:val="0"/>
          <w:numId w:val="17"/>
        </w:numPr>
      </w:pPr>
      <w:r w:rsidRPr="00002853">
        <w:t xml:space="preserve">To </w:t>
      </w:r>
      <w:r w:rsidR="00D51979" w:rsidRPr="00002853">
        <w:t>enable</w:t>
      </w:r>
      <w:r w:rsidRPr="00002853">
        <w:t xml:space="preserve"> </w:t>
      </w:r>
      <w:r w:rsidR="00D51979" w:rsidRPr="00002853">
        <w:t>additional</w:t>
      </w:r>
      <w:r w:rsidRPr="00002853">
        <w:t xml:space="preserve"> provider</w:t>
      </w:r>
      <w:r w:rsidR="00D51979" w:rsidRPr="00002853">
        <w:t>s</w:t>
      </w:r>
      <w:r w:rsidRPr="00002853">
        <w:t xml:space="preserve">, </w:t>
      </w:r>
      <w:r w:rsidR="00A73220" w:rsidRPr="00002853">
        <w:t>repeat steps 4</w:t>
      </w:r>
      <w:r w:rsidR="00D51979" w:rsidRPr="00002853">
        <w:t xml:space="preserve"> a</w:t>
      </w:r>
      <w:r w:rsidR="00A73220" w:rsidRPr="00002853">
        <w:t>nd 5</w:t>
      </w:r>
      <w:r w:rsidRPr="00002853">
        <w:t xml:space="preserve"> until you have assigned it to all the clinicians who need it.</w:t>
      </w:r>
    </w:p>
    <w:p w14:paraId="2BDB495F" w14:textId="39E36D13" w:rsidR="00356455" w:rsidRPr="00002853" w:rsidRDefault="00356455" w:rsidP="00D52610">
      <w:pPr>
        <w:pStyle w:val="CPRS-NumberedList"/>
        <w:numPr>
          <w:ilvl w:val="0"/>
          <w:numId w:val="17"/>
        </w:numPr>
      </w:pPr>
      <w:r w:rsidRPr="00002853">
        <w:t>When you have enabled</w:t>
      </w:r>
      <w:r w:rsidR="00DB4477" w:rsidRPr="00002853">
        <w:t xml:space="preserve"> or disabled the switch </w:t>
      </w:r>
      <w:r w:rsidRPr="00002853">
        <w:t>for the neces</w:t>
      </w:r>
      <w:r w:rsidR="00D51979" w:rsidRPr="00002853">
        <w:t xml:space="preserve">sary providers, press </w:t>
      </w:r>
      <w:r w:rsidR="00D51979" w:rsidRPr="00002853">
        <w:rPr>
          <w:b/>
        </w:rPr>
        <w:t>&lt;Enter&gt;</w:t>
      </w:r>
      <w:r w:rsidR="00D51979" w:rsidRPr="00002853">
        <w:t xml:space="preserve"> until you exit the option. </w:t>
      </w:r>
    </w:p>
    <w:p w14:paraId="169A8300" w14:textId="77777777" w:rsidR="00356455" w:rsidRPr="00002853" w:rsidRDefault="00356455" w:rsidP="001A2E7E">
      <w:pPr>
        <w:pStyle w:val="CPRSH3Body"/>
      </w:pPr>
    </w:p>
    <w:p w14:paraId="40A06766" w14:textId="77777777" w:rsidR="00356455" w:rsidRPr="00002853" w:rsidRDefault="00356455" w:rsidP="001A2E7E">
      <w:pPr>
        <w:pStyle w:val="CPRSH3Body"/>
      </w:pPr>
      <w:r w:rsidRPr="00002853">
        <w:t>The follo</w:t>
      </w:r>
      <w:r w:rsidR="00A73220" w:rsidRPr="00002853">
        <w:t>wing capture shows enabling an individual provider</w:t>
      </w:r>
      <w:r w:rsidRPr="00002853">
        <w:t xml:space="preserve"> the CIDC User Level Switch</w:t>
      </w:r>
    </w:p>
    <w:p w14:paraId="64AB8A12" w14:textId="77777777" w:rsidR="00DE1441" w:rsidRPr="00002853" w:rsidRDefault="00DE1441" w:rsidP="00DE1441">
      <w:pPr>
        <w:pStyle w:val="CPRScapture"/>
      </w:pPr>
      <w:r w:rsidRPr="00002853">
        <w:t>Select OPTION NAME: OR BDC MENU       Clinical Indicator Data Capture Configuration</w:t>
      </w:r>
    </w:p>
    <w:p w14:paraId="23DCC276" w14:textId="77777777" w:rsidR="00DE1441" w:rsidRPr="00002853" w:rsidRDefault="00DE1441" w:rsidP="00DE1441">
      <w:pPr>
        <w:pStyle w:val="CPRScapture"/>
      </w:pPr>
    </w:p>
    <w:p w14:paraId="671CEE40" w14:textId="77777777" w:rsidR="00DE1441" w:rsidRPr="00002853" w:rsidRDefault="00DE1441" w:rsidP="00DE1441">
      <w:pPr>
        <w:pStyle w:val="CPRScapture"/>
      </w:pPr>
      <w:r w:rsidRPr="00002853">
        <w:t xml:space="preserve">   MS     Clinical Indicator Data Capture Master Switch</w:t>
      </w:r>
    </w:p>
    <w:p w14:paraId="5BECEEBB" w14:textId="77777777" w:rsidR="00DE1441" w:rsidRPr="00002853" w:rsidRDefault="00DE1441" w:rsidP="00DE1441">
      <w:pPr>
        <w:pStyle w:val="CPRScapture"/>
      </w:pPr>
      <w:r w:rsidRPr="00002853">
        <w:t xml:space="preserve">   PP     CIDC By Provider Parameter</w:t>
      </w:r>
    </w:p>
    <w:p w14:paraId="2B8F61D6" w14:textId="77777777" w:rsidR="00DE1441" w:rsidRPr="00002853" w:rsidRDefault="00DE1441" w:rsidP="00DE1441">
      <w:pPr>
        <w:pStyle w:val="CPRScapture"/>
      </w:pPr>
    </w:p>
    <w:p w14:paraId="36A929C8" w14:textId="77777777" w:rsidR="00DE1441" w:rsidRPr="00002853" w:rsidRDefault="00DE1441" w:rsidP="00DE1441">
      <w:pPr>
        <w:pStyle w:val="CPRScapture"/>
      </w:pPr>
    </w:p>
    <w:p w14:paraId="12B4ABBC" w14:textId="77777777" w:rsidR="00DE1441" w:rsidRPr="00002853" w:rsidRDefault="00DE1441" w:rsidP="00DE1441">
      <w:pPr>
        <w:pStyle w:val="CPRScapture"/>
      </w:pPr>
      <w:r w:rsidRPr="00002853">
        <w:t>Select Clinical Indicator Data Capture Configuration Option: PP  CIDC By Provider Parameter</w:t>
      </w:r>
    </w:p>
    <w:p w14:paraId="382D091D" w14:textId="77777777" w:rsidR="00DE1441" w:rsidRPr="00002853" w:rsidRDefault="00DE1441" w:rsidP="00DE1441">
      <w:pPr>
        <w:pStyle w:val="CPRScapture"/>
      </w:pPr>
    </w:p>
    <w:p w14:paraId="32C371C1" w14:textId="77777777" w:rsidR="00DE1441" w:rsidRPr="00002853" w:rsidRDefault="00DE1441" w:rsidP="00DE1441">
      <w:pPr>
        <w:pStyle w:val="CPRScapture"/>
      </w:pPr>
    </w:p>
    <w:p w14:paraId="0EEFD940" w14:textId="77777777" w:rsidR="00DE1441" w:rsidRPr="00002853" w:rsidRDefault="00DE1441" w:rsidP="00DE1441">
      <w:pPr>
        <w:pStyle w:val="CPRScapture"/>
      </w:pPr>
      <w:r w:rsidRPr="00002853">
        <w:t>Enable Clinical Indicator Data Capture By Provider Parameter Management</w:t>
      </w:r>
    </w:p>
    <w:p w14:paraId="226E2174" w14:textId="77777777" w:rsidR="00DE1441" w:rsidRPr="00002853" w:rsidRDefault="00DE1441" w:rsidP="00DE1441">
      <w:pPr>
        <w:pStyle w:val="CPRScapture"/>
      </w:pPr>
      <w:r w:rsidRPr="00002853">
        <w:t>Select Parameter Management Option</w:t>
      </w:r>
    </w:p>
    <w:p w14:paraId="76061144" w14:textId="77777777" w:rsidR="00DE1441" w:rsidRPr="00002853" w:rsidRDefault="00DE1441" w:rsidP="00DE1441">
      <w:pPr>
        <w:pStyle w:val="CPRScapture"/>
      </w:pPr>
    </w:p>
    <w:p w14:paraId="61D14B65" w14:textId="77777777" w:rsidR="00DE1441" w:rsidRPr="00002853" w:rsidRDefault="00DE1441" w:rsidP="00DE1441">
      <w:pPr>
        <w:pStyle w:val="CPRScapture"/>
      </w:pPr>
      <w:r w:rsidRPr="00002853">
        <w:t xml:space="preserve">     Select one of the following:</w:t>
      </w:r>
    </w:p>
    <w:p w14:paraId="35465EE6" w14:textId="77777777" w:rsidR="00DE1441" w:rsidRPr="00002853" w:rsidRDefault="00DE1441" w:rsidP="00DE1441">
      <w:pPr>
        <w:pStyle w:val="CPRScapture"/>
      </w:pPr>
    </w:p>
    <w:p w14:paraId="67B36509" w14:textId="77777777" w:rsidR="00DE1441" w:rsidRPr="00002853" w:rsidRDefault="00DE1441" w:rsidP="00DE1441">
      <w:pPr>
        <w:pStyle w:val="CPRScapture"/>
      </w:pPr>
      <w:r w:rsidRPr="00002853">
        <w:t xml:space="preserve">          M         Manage parameter by provider</w:t>
      </w:r>
    </w:p>
    <w:p w14:paraId="6837EF0C" w14:textId="77777777" w:rsidR="00DE1441" w:rsidRPr="00002853" w:rsidRDefault="00DE1441" w:rsidP="00DE1441">
      <w:pPr>
        <w:pStyle w:val="CPRScapture"/>
      </w:pPr>
      <w:r w:rsidRPr="00002853">
        <w:t xml:space="preserve">          E         Assign parameter and Enable for all providers</w:t>
      </w:r>
    </w:p>
    <w:p w14:paraId="44DA84F6" w14:textId="77777777" w:rsidR="00DE1441" w:rsidRPr="00002853" w:rsidRDefault="00DE1441" w:rsidP="00DE1441">
      <w:pPr>
        <w:pStyle w:val="CPRScapture"/>
      </w:pPr>
      <w:r w:rsidRPr="00002853">
        <w:t xml:space="preserve">          D         Assign parameter and Disable for all providers</w:t>
      </w:r>
    </w:p>
    <w:p w14:paraId="0E2BB6E6" w14:textId="77777777" w:rsidR="00DE1441" w:rsidRPr="00002853" w:rsidRDefault="00DE1441" w:rsidP="00DE1441">
      <w:pPr>
        <w:pStyle w:val="CPRScapture"/>
      </w:pPr>
      <w:r w:rsidRPr="00002853">
        <w:t xml:space="preserve">          L         List providers with the assigned parameter</w:t>
      </w:r>
    </w:p>
    <w:p w14:paraId="3E144DC0" w14:textId="77777777" w:rsidR="00DE1441" w:rsidRPr="00002853" w:rsidRDefault="00DE1441" w:rsidP="00DE1441">
      <w:pPr>
        <w:pStyle w:val="CPRScapture"/>
      </w:pPr>
    </w:p>
    <w:p w14:paraId="2BF7A16F" w14:textId="77777777" w:rsidR="00DE1441" w:rsidRPr="00002853" w:rsidRDefault="00DE1441" w:rsidP="00DE1441">
      <w:pPr>
        <w:pStyle w:val="CPRScapture"/>
      </w:pPr>
      <w:r w:rsidRPr="00002853">
        <w:t>Select Enable CIDC By Provider parameter option: Manage parameter by provider</w:t>
      </w:r>
    </w:p>
    <w:p w14:paraId="55F8DB44" w14:textId="77777777" w:rsidR="00DE1441" w:rsidRPr="00002853" w:rsidRDefault="00DE1441" w:rsidP="00DE1441">
      <w:pPr>
        <w:pStyle w:val="CPRScapture"/>
      </w:pPr>
    </w:p>
    <w:p w14:paraId="4700A588" w14:textId="77777777" w:rsidR="00DE1441" w:rsidRPr="00002853" w:rsidRDefault="00DE1441" w:rsidP="00DE1441">
      <w:pPr>
        <w:pStyle w:val="CPRScapture"/>
      </w:pPr>
      <w:r w:rsidRPr="00002853">
        <w:t>Clinical Indicator Data Capture By Provider Parameter Management</w:t>
      </w:r>
    </w:p>
    <w:p w14:paraId="7EDB2679" w14:textId="77777777" w:rsidR="00DE1441" w:rsidRPr="00002853" w:rsidRDefault="00DE1441" w:rsidP="00DE1441">
      <w:pPr>
        <w:pStyle w:val="CPRScapture"/>
      </w:pPr>
    </w:p>
    <w:p w14:paraId="385FE884" w14:textId="77777777" w:rsidR="00DE1441" w:rsidRPr="00002853" w:rsidRDefault="00DE1441" w:rsidP="00DE1441">
      <w:pPr>
        <w:pStyle w:val="CPRScapture"/>
      </w:pPr>
      <w:r w:rsidRPr="00002853">
        <w:t>Select the provider</w:t>
      </w:r>
      <w:r w:rsidR="00195F9A" w:rsidRPr="00002853">
        <w:t xml:space="preserve"> to manage the parameter: </w:t>
      </w:r>
      <w:r w:rsidR="001A6982" w:rsidRPr="00002853">
        <w:t>CPRSPROVIDER,TEN</w:t>
      </w:r>
      <w:r w:rsidRPr="00002853">
        <w:t xml:space="preserve"> </w:t>
      </w:r>
    </w:p>
    <w:p w14:paraId="5267F3D5" w14:textId="77777777" w:rsidR="00DE1441" w:rsidRPr="00002853" w:rsidRDefault="00DE1441" w:rsidP="00DE1441">
      <w:pPr>
        <w:pStyle w:val="CPRScapture"/>
      </w:pPr>
    </w:p>
    <w:p w14:paraId="79021116" w14:textId="77777777" w:rsidR="00DE1441" w:rsidRPr="00002853" w:rsidRDefault="00DE1441" w:rsidP="00DE1441">
      <w:pPr>
        <w:pStyle w:val="CPRScapture"/>
      </w:pPr>
      <w:r w:rsidRPr="00002853">
        <w:t>Clinical Indicator Data Capture By Provider Parameter Management</w:t>
      </w:r>
    </w:p>
    <w:p w14:paraId="5F56699C" w14:textId="77777777" w:rsidR="00DE1441" w:rsidRPr="00002853" w:rsidRDefault="00DE1441" w:rsidP="00DE1441">
      <w:pPr>
        <w:pStyle w:val="CPRScapture"/>
      </w:pPr>
      <w:r w:rsidRPr="00002853">
        <w:t xml:space="preserve">Edit Assigned CIDC Functionality Parameter of </w:t>
      </w:r>
      <w:r w:rsidR="001A6982" w:rsidRPr="00002853">
        <w:t>CPRSPROVIDER,TEN</w:t>
      </w:r>
    </w:p>
    <w:p w14:paraId="111E5FD0" w14:textId="77777777" w:rsidR="00DE1441" w:rsidRPr="00002853" w:rsidRDefault="00DE1441" w:rsidP="00DE1441">
      <w:pPr>
        <w:pStyle w:val="CPRScapture"/>
      </w:pPr>
      <w:r w:rsidRPr="00002853">
        <w:t>CIDC Functionality for this provider is currently DISABLED</w:t>
      </w:r>
    </w:p>
    <w:p w14:paraId="554E75BE" w14:textId="77777777" w:rsidR="00DE1441" w:rsidRPr="00002853" w:rsidRDefault="00DE1441" w:rsidP="00DE1441">
      <w:pPr>
        <w:pStyle w:val="CPRScapture"/>
      </w:pPr>
    </w:p>
    <w:p w14:paraId="66F15B1F" w14:textId="276017AD" w:rsidR="001932F8" w:rsidRPr="00002853" w:rsidRDefault="00DE1441" w:rsidP="00D52610">
      <w:pPr>
        <w:pStyle w:val="CPRScapture"/>
      </w:pPr>
      <w:r w:rsidRPr="00002853">
        <w:t>Enable CIDC Functionality (YES/NO)? YES//</w:t>
      </w:r>
    </w:p>
    <w:p w14:paraId="5441A0E8" w14:textId="15C0FABE" w:rsidR="00A73220" w:rsidRPr="00002853" w:rsidRDefault="00A73220" w:rsidP="00A73220">
      <w:pPr>
        <w:pStyle w:val="CPRSH3"/>
      </w:pPr>
      <w:bookmarkStart w:id="115" w:name="_Toc137456437"/>
      <w:r w:rsidRPr="00002853">
        <w:lastRenderedPageBreak/>
        <w:t>Enabling the CIDC Provider Switch for Multiple Providers Simultaneously</w:t>
      </w:r>
      <w:bookmarkEnd w:id="115"/>
    </w:p>
    <w:p w14:paraId="74C6CCA7" w14:textId="77777777" w:rsidR="001932F8" w:rsidRPr="00002853" w:rsidRDefault="001932F8" w:rsidP="001932F8">
      <w:pPr>
        <w:pStyle w:val="CPRSH3Body"/>
      </w:pPr>
      <w:r w:rsidRPr="00002853">
        <w:t xml:space="preserve">To help sites quickly enable a group of providers, CPRS gives sites an option to assign and enable the CIDC provider switch for all </w:t>
      </w:r>
      <w:r w:rsidR="00F772CB" w:rsidRPr="00002853">
        <w:t xml:space="preserve">active clinicians who hold the Provider key and </w:t>
      </w:r>
      <w:r w:rsidRPr="00002853">
        <w:t xml:space="preserve">who currently do </w:t>
      </w:r>
      <w:r w:rsidR="00F772CB" w:rsidRPr="00002853">
        <w:t>NOT</w:t>
      </w:r>
      <w:r w:rsidRPr="00002853">
        <w:t xml:space="preserve"> have the switch assigned to them.</w:t>
      </w:r>
    </w:p>
    <w:p w14:paraId="09A623D9" w14:textId="77777777" w:rsidR="001932F8" w:rsidRPr="00002853" w:rsidRDefault="001932F8" w:rsidP="001932F8">
      <w:pPr>
        <w:pStyle w:val="CPRSNote"/>
      </w:pPr>
      <w:r w:rsidRPr="00002853">
        <w:rPr>
          <w:b/>
        </w:rPr>
        <w:t>Note:</w:t>
      </w:r>
      <w:r w:rsidRPr="00002853">
        <w:tab/>
        <w:t>This option does NOT enable any provider who already has the switch assigned it has been disabled.</w:t>
      </w:r>
    </w:p>
    <w:p w14:paraId="45B9F501" w14:textId="77777777" w:rsidR="00A73220" w:rsidRPr="00002853" w:rsidRDefault="00A73220" w:rsidP="00A73220">
      <w:pPr>
        <w:pStyle w:val="CPRSH3Body"/>
        <w:rPr>
          <w:b/>
        </w:rPr>
      </w:pPr>
      <w:r w:rsidRPr="00002853">
        <w:rPr>
          <w:b/>
        </w:rPr>
        <w:t>To enable the provider switch</w:t>
      </w:r>
      <w:r w:rsidR="00D27483" w:rsidRPr="00002853">
        <w:rPr>
          <w:b/>
        </w:rPr>
        <w:t xml:space="preserve"> for all providers who do not have it assigned currently</w:t>
      </w:r>
      <w:r w:rsidRPr="00002853">
        <w:rPr>
          <w:b/>
        </w:rPr>
        <w:t>, use the following steps:</w:t>
      </w:r>
    </w:p>
    <w:p w14:paraId="09F8F18C" w14:textId="77777777" w:rsidR="00A73220" w:rsidRPr="00002853" w:rsidRDefault="00A73220" w:rsidP="00D41E49">
      <w:pPr>
        <w:pStyle w:val="CPRS-NumberedList"/>
        <w:numPr>
          <w:ilvl w:val="0"/>
          <w:numId w:val="18"/>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2E573498" w14:textId="77777777" w:rsidR="00A73220" w:rsidRPr="00002853" w:rsidRDefault="00A73220" w:rsidP="00D41E49">
      <w:pPr>
        <w:pStyle w:val="CPRS-NumberedList"/>
        <w:numPr>
          <w:ilvl w:val="0"/>
          <w:numId w:val="18"/>
        </w:numPr>
      </w:pPr>
      <w:r w:rsidRPr="00002853">
        <w:t xml:space="preserve">Type </w:t>
      </w:r>
      <w:r w:rsidRPr="00002853">
        <w:rPr>
          <w:b/>
          <w:bCs/>
        </w:rPr>
        <w:t>PP</w:t>
      </w:r>
      <w:r w:rsidRPr="00002853">
        <w:t xml:space="preserve"> and press </w:t>
      </w:r>
      <w:r w:rsidRPr="00002853">
        <w:rPr>
          <w:b/>
          <w:bCs/>
        </w:rPr>
        <w:t>&lt;Enter&gt;</w:t>
      </w:r>
      <w:r w:rsidRPr="00002853">
        <w:t>.</w:t>
      </w:r>
    </w:p>
    <w:p w14:paraId="62896F8D" w14:textId="77777777" w:rsidR="00A73220" w:rsidRPr="00002853" w:rsidRDefault="00A73220" w:rsidP="00D41E49">
      <w:pPr>
        <w:pStyle w:val="CPRS-NumberedList"/>
        <w:numPr>
          <w:ilvl w:val="0"/>
          <w:numId w:val="18"/>
        </w:numPr>
      </w:pPr>
      <w:r w:rsidRPr="00002853">
        <w:t xml:space="preserve">To assign </w:t>
      </w:r>
      <w:r w:rsidR="00D015ED" w:rsidRPr="00002853">
        <w:t>and enable</w:t>
      </w:r>
      <w:r w:rsidRPr="00002853">
        <w:t xml:space="preserve"> the s</w:t>
      </w:r>
      <w:r w:rsidR="00D015ED" w:rsidRPr="00002853">
        <w:t>witch for all providers who do not have the switch assigned currently</w:t>
      </w:r>
      <w:r w:rsidRPr="00002853">
        <w:t xml:space="preserve">, type </w:t>
      </w:r>
      <w:r w:rsidR="00D015ED" w:rsidRPr="00002853">
        <w:rPr>
          <w:b/>
          <w:bCs/>
        </w:rPr>
        <w:t>E</w:t>
      </w:r>
      <w:r w:rsidRPr="00002853">
        <w:t xml:space="preserve"> and press </w:t>
      </w:r>
      <w:r w:rsidRPr="00002853">
        <w:rPr>
          <w:b/>
          <w:bCs/>
        </w:rPr>
        <w:t>&lt;Enter&gt;</w:t>
      </w:r>
      <w:r w:rsidRPr="00002853">
        <w:t>.</w:t>
      </w:r>
    </w:p>
    <w:p w14:paraId="4D89673D" w14:textId="77777777" w:rsidR="00D015ED" w:rsidRPr="00002853" w:rsidRDefault="00D015ED" w:rsidP="0089070C">
      <w:pPr>
        <w:pStyle w:val="CPRSBulletsnote"/>
      </w:pPr>
      <w:r w:rsidRPr="00002853">
        <w:rPr>
          <w:b/>
        </w:rPr>
        <w:t>Note:</w:t>
      </w:r>
      <w:r w:rsidRPr="00002853">
        <w:tab/>
        <w:t xml:space="preserve">This option does NOT enable any provider who already has the switch assigned </w:t>
      </w:r>
      <w:r w:rsidR="0041712A" w:rsidRPr="00002853">
        <w:t>and</w:t>
      </w:r>
      <w:r w:rsidR="00F772CB" w:rsidRPr="00002853">
        <w:t xml:space="preserve"> </w:t>
      </w:r>
      <w:r w:rsidRPr="00002853">
        <w:t>it has been disabled.</w:t>
      </w:r>
      <w:r w:rsidR="0040146F" w:rsidRPr="00002853">
        <w:t xml:space="preserve"> </w:t>
      </w:r>
      <w:r w:rsidR="00F772CB" w:rsidRPr="00002853">
        <w:t>Users</w:t>
      </w:r>
      <w:r w:rsidR="0040146F" w:rsidRPr="00002853">
        <w:t xml:space="preserve"> cannot disable these providers as a group after doing this, </w:t>
      </w:r>
      <w:r w:rsidR="00F772CB" w:rsidRPr="00002853">
        <w:t>users</w:t>
      </w:r>
      <w:r w:rsidR="0040146F" w:rsidRPr="00002853">
        <w:t xml:space="preserve"> must do it individually.</w:t>
      </w:r>
    </w:p>
    <w:p w14:paraId="2B4A6208" w14:textId="77777777" w:rsidR="00BB59D4" w:rsidRPr="00002853" w:rsidRDefault="00BB59D4" w:rsidP="0089070C">
      <w:pPr>
        <w:pStyle w:val="CPRSBulletsnote"/>
      </w:pPr>
    </w:p>
    <w:p w14:paraId="5F9FA2B3" w14:textId="77777777" w:rsidR="0040146F" w:rsidRPr="00002853" w:rsidRDefault="0040146F" w:rsidP="00D41E49">
      <w:pPr>
        <w:pStyle w:val="CPRS-NumberedList"/>
        <w:numPr>
          <w:ilvl w:val="0"/>
          <w:numId w:val="18"/>
        </w:numPr>
      </w:pPr>
      <w:r w:rsidRPr="00002853">
        <w:t xml:space="preserve">If you want to proceed and assign the switch to all active </w:t>
      </w:r>
      <w:r w:rsidR="00F772CB" w:rsidRPr="00002853">
        <w:t>clinicians who hold the Provider key</w:t>
      </w:r>
      <w:r w:rsidRPr="00002853">
        <w:t xml:space="preserve"> who </w:t>
      </w:r>
      <w:r w:rsidR="00F772CB" w:rsidRPr="00002853">
        <w:t>do not have it assigned</w:t>
      </w:r>
      <w:r w:rsidRPr="00002853">
        <w:t xml:space="preserve"> and enable </w:t>
      </w:r>
      <w:r w:rsidR="00F772CB" w:rsidRPr="00002853">
        <w:t>the switch</w:t>
      </w:r>
      <w:r w:rsidRPr="00002853">
        <w:t xml:space="preserve">, type </w:t>
      </w:r>
      <w:r w:rsidRPr="00002853">
        <w:rPr>
          <w:b/>
        </w:rPr>
        <w:t>YES</w:t>
      </w:r>
      <w:r w:rsidRPr="00002853">
        <w:t xml:space="preserve"> (you must type the entire word in all capital letters) and press </w:t>
      </w:r>
      <w:r w:rsidRPr="00002853">
        <w:rPr>
          <w:b/>
        </w:rPr>
        <w:t>&lt;Enter&gt;</w:t>
      </w:r>
      <w:r w:rsidRPr="00002853">
        <w:t xml:space="preserve">. If </w:t>
      </w:r>
      <w:r w:rsidR="00F772CB" w:rsidRPr="00002853">
        <w:t>users</w:t>
      </w:r>
      <w:r w:rsidRPr="00002853">
        <w:t xml:space="preserve"> do not want to proceed</w:t>
      </w:r>
      <w:r w:rsidR="00F772CB" w:rsidRPr="00002853">
        <w:t xml:space="preserve">, </w:t>
      </w:r>
      <w:r w:rsidRPr="00002853">
        <w:t xml:space="preserve">type </w:t>
      </w:r>
      <w:r w:rsidRPr="00002853">
        <w:rPr>
          <w:b/>
        </w:rPr>
        <w:t>NO</w:t>
      </w:r>
      <w:r w:rsidRPr="00002853">
        <w:t xml:space="preserve"> and press </w:t>
      </w:r>
      <w:r w:rsidRPr="00002853">
        <w:rPr>
          <w:b/>
        </w:rPr>
        <w:t>&lt;Enter&gt;</w:t>
      </w:r>
      <w:r w:rsidRPr="00002853">
        <w:t xml:space="preserve">. </w:t>
      </w:r>
    </w:p>
    <w:p w14:paraId="0A31860C" w14:textId="77777777" w:rsidR="00A73220" w:rsidRPr="00002853" w:rsidRDefault="00A73220" w:rsidP="00D41E49">
      <w:pPr>
        <w:pStyle w:val="CPRS-NumberedList"/>
        <w:numPr>
          <w:ilvl w:val="0"/>
          <w:numId w:val="18"/>
        </w:numPr>
      </w:pPr>
      <w:r w:rsidRPr="00002853">
        <w:t xml:space="preserve">When you have enabled it for the necessary providers, press </w:t>
      </w:r>
      <w:r w:rsidRPr="00002853">
        <w:rPr>
          <w:b/>
        </w:rPr>
        <w:t>&lt;Enter&gt;</w:t>
      </w:r>
      <w:r w:rsidRPr="00002853">
        <w:t xml:space="preserve"> until you exit the option. </w:t>
      </w:r>
    </w:p>
    <w:p w14:paraId="28F025BF" w14:textId="77777777" w:rsidR="00D05B4B" w:rsidRPr="00002853" w:rsidRDefault="0041712A" w:rsidP="00D05B4B">
      <w:pPr>
        <w:pStyle w:val="CPRSH3Body"/>
      </w:pPr>
      <w:r w:rsidRPr="00002853">
        <w:br w:type="page"/>
      </w:r>
      <w:r w:rsidRPr="00002853">
        <w:lastRenderedPageBreak/>
        <w:t>Example of assigning and enabling multiple providers simultaneously.</w:t>
      </w:r>
    </w:p>
    <w:p w14:paraId="1FE4CA62" w14:textId="77777777" w:rsidR="00D05B4B" w:rsidRPr="00002853" w:rsidRDefault="00D05B4B" w:rsidP="00D05B4B">
      <w:pPr>
        <w:pStyle w:val="CPRScapture"/>
      </w:pPr>
      <w:r w:rsidRPr="00002853">
        <w:t>Select OPTION NAME: OR BDC MENU       Clinical Indicator Data Capture Configuration</w:t>
      </w:r>
    </w:p>
    <w:p w14:paraId="2734DBB5" w14:textId="77777777" w:rsidR="00D05B4B" w:rsidRPr="00002853" w:rsidRDefault="00D05B4B" w:rsidP="00D05B4B">
      <w:pPr>
        <w:pStyle w:val="CPRScapture"/>
      </w:pPr>
    </w:p>
    <w:p w14:paraId="31DD7AE2" w14:textId="77777777" w:rsidR="00D05B4B" w:rsidRPr="00002853" w:rsidRDefault="00D05B4B" w:rsidP="00D05B4B">
      <w:pPr>
        <w:pStyle w:val="CPRScapture"/>
      </w:pPr>
      <w:r w:rsidRPr="00002853">
        <w:t xml:space="preserve">   MS     Clinical Indicator Data Capture Master Switch</w:t>
      </w:r>
    </w:p>
    <w:p w14:paraId="18BFF88F" w14:textId="77777777" w:rsidR="00D05B4B" w:rsidRPr="00002853" w:rsidRDefault="00D05B4B" w:rsidP="00D05B4B">
      <w:pPr>
        <w:pStyle w:val="CPRScapture"/>
      </w:pPr>
      <w:r w:rsidRPr="00002853">
        <w:t xml:space="preserve">   PP     CIDC By Provider Parameter</w:t>
      </w:r>
    </w:p>
    <w:p w14:paraId="17AF523B" w14:textId="77777777" w:rsidR="00D05B4B" w:rsidRPr="00002853" w:rsidRDefault="00D05B4B" w:rsidP="00D05B4B">
      <w:pPr>
        <w:pStyle w:val="CPRScapture"/>
      </w:pPr>
    </w:p>
    <w:p w14:paraId="3BF25177" w14:textId="77777777" w:rsidR="00D05B4B" w:rsidRPr="00002853" w:rsidRDefault="00D05B4B" w:rsidP="00D05B4B">
      <w:pPr>
        <w:pStyle w:val="CPRScapture"/>
      </w:pPr>
    </w:p>
    <w:p w14:paraId="5A2C0644" w14:textId="77777777" w:rsidR="00D05B4B" w:rsidRPr="00002853" w:rsidRDefault="00D05B4B" w:rsidP="00D05B4B">
      <w:pPr>
        <w:pStyle w:val="CPRScapture"/>
      </w:pPr>
      <w:r w:rsidRPr="00002853">
        <w:t>Select Clinical Indicator Data Capture Configuration Option: PP  CIDC By Provider Parameter</w:t>
      </w:r>
    </w:p>
    <w:p w14:paraId="65F935D8" w14:textId="77777777" w:rsidR="00D05B4B" w:rsidRPr="00002853" w:rsidRDefault="00D05B4B" w:rsidP="00D05B4B">
      <w:pPr>
        <w:pStyle w:val="CPRScapture"/>
      </w:pPr>
    </w:p>
    <w:p w14:paraId="249382D3" w14:textId="77777777" w:rsidR="00D05B4B" w:rsidRPr="00002853" w:rsidRDefault="00D05B4B" w:rsidP="00D05B4B">
      <w:pPr>
        <w:pStyle w:val="CPRScapture"/>
      </w:pPr>
    </w:p>
    <w:p w14:paraId="4A0EACF2" w14:textId="77777777" w:rsidR="00D05B4B" w:rsidRPr="00002853" w:rsidRDefault="00D05B4B" w:rsidP="00D05B4B">
      <w:pPr>
        <w:pStyle w:val="CPRScapture"/>
      </w:pPr>
      <w:r w:rsidRPr="00002853">
        <w:t>Enable Clinical Indicator Data Capture By Provider Parameter Management</w:t>
      </w:r>
    </w:p>
    <w:p w14:paraId="300DA704" w14:textId="77777777" w:rsidR="00D05B4B" w:rsidRPr="00002853" w:rsidRDefault="00D05B4B" w:rsidP="00D05B4B">
      <w:pPr>
        <w:pStyle w:val="CPRScapture"/>
      </w:pPr>
      <w:r w:rsidRPr="00002853">
        <w:t>Select Parameter Management Option</w:t>
      </w:r>
    </w:p>
    <w:p w14:paraId="16CD1BE6" w14:textId="77777777" w:rsidR="00D05B4B" w:rsidRPr="00002853" w:rsidRDefault="00D05B4B" w:rsidP="00D05B4B">
      <w:pPr>
        <w:pStyle w:val="CPRScapture"/>
      </w:pPr>
    </w:p>
    <w:p w14:paraId="55B3F90E" w14:textId="77777777" w:rsidR="00D05B4B" w:rsidRPr="00002853" w:rsidRDefault="00D05B4B" w:rsidP="00D05B4B">
      <w:pPr>
        <w:pStyle w:val="CPRScapture"/>
      </w:pPr>
      <w:r w:rsidRPr="00002853">
        <w:t xml:space="preserve">     Select one of the following:</w:t>
      </w:r>
    </w:p>
    <w:p w14:paraId="74667842" w14:textId="77777777" w:rsidR="00D05B4B" w:rsidRPr="00002853" w:rsidRDefault="00D05B4B" w:rsidP="00D05B4B">
      <w:pPr>
        <w:pStyle w:val="CPRScapture"/>
      </w:pPr>
    </w:p>
    <w:p w14:paraId="1A206494" w14:textId="77777777" w:rsidR="00D05B4B" w:rsidRPr="00002853" w:rsidRDefault="00D05B4B" w:rsidP="00D05B4B">
      <w:pPr>
        <w:pStyle w:val="CPRScapture"/>
      </w:pPr>
      <w:r w:rsidRPr="00002853">
        <w:t xml:space="preserve">          M         Manage parameter by provider</w:t>
      </w:r>
    </w:p>
    <w:p w14:paraId="67BF4B1E" w14:textId="77777777" w:rsidR="00D05B4B" w:rsidRPr="00002853" w:rsidRDefault="00D05B4B" w:rsidP="00D05B4B">
      <w:pPr>
        <w:pStyle w:val="CPRScapture"/>
      </w:pPr>
      <w:r w:rsidRPr="00002853">
        <w:t xml:space="preserve">          E         Assign parameter and Enable for all providers</w:t>
      </w:r>
    </w:p>
    <w:p w14:paraId="30B1B76F" w14:textId="77777777" w:rsidR="00D05B4B" w:rsidRPr="00002853" w:rsidRDefault="00D05B4B" w:rsidP="00D05B4B">
      <w:pPr>
        <w:pStyle w:val="CPRScapture"/>
      </w:pPr>
      <w:r w:rsidRPr="00002853">
        <w:t xml:space="preserve">          D         Assign parameter and Disable for all providers</w:t>
      </w:r>
    </w:p>
    <w:p w14:paraId="2CD6E8A1" w14:textId="77777777" w:rsidR="00D05B4B" w:rsidRPr="00002853" w:rsidRDefault="00D05B4B" w:rsidP="00D05B4B">
      <w:pPr>
        <w:pStyle w:val="CPRScapture"/>
      </w:pPr>
      <w:r w:rsidRPr="00002853">
        <w:t xml:space="preserve">          L         List providers with the assigned parameter</w:t>
      </w:r>
    </w:p>
    <w:p w14:paraId="4BA73105" w14:textId="77777777" w:rsidR="00D05B4B" w:rsidRPr="00002853" w:rsidRDefault="00D05B4B" w:rsidP="00D05B4B">
      <w:pPr>
        <w:pStyle w:val="CPRScapture"/>
      </w:pPr>
    </w:p>
    <w:p w14:paraId="6810600F" w14:textId="77777777" w:rsidR="00D05B4B" w:rsidRPr="00002853" w:rsidRDefault="00D05B4B" w:rsidP="00D05B4B">
      <w:pPr>
        <w:pStyle w:val="CPRScapture"/>
      </w:pPr>
      <w:r w:rsidRPr="00002853">
        <w:t>Select Enable CIDC By Provider parameter option: E  Assign parameter and Enable for all providers</w:t>
      </w:r>
    </w:p>
    <w:p w14:paraId="57421815" w14:textId="77777777" w:rsidR="00D05B4B" w:rsidRPr="00002853" w:rsidRDefault="00D05B4B" w:rsidP="00D05B4B">
      <w:pPr>
        <w:pStyle w:val="CPRScapture"/>
      </w:pPr>
    </w:p>
    <w:p w14:paraId="1DA2C867" w14:textId="77777777" w:rsidR="00D05B4B" w:rsidRPr="00002853" w:rsidRDefault="00D05B4B" w:rsidP="00D05B4B">
      <w:pPr>
        <w:pStyle w:val="CPRScapture"/>
      </w:pPr>
    </w:p>
    <w:p w14:paraId="08EEEB0B" w14:textId="77777777" w:rsidR="00D05B4B" w:rsidRPr="00002853" w:rsidRDefault="00D05B4B" w:rsidP="00D05B4B">
      <w:pPr>
        <w:pStyle w:val="CPRScapture"/>
      </w:pPr>
      <w:r w:rsidRPr="00002853">
        <w:t>Enable Clinical Indicator Data Capture By Provider Parameter Management</w:t>
      </w:r>
    </w:p>
    <w:p w14:paraId="50BBAD62" w14:textId="77777777" w:rsidR="00D05B4B" w:rsidRPr="00002853" w:rsidRDefault="00D05B4B" w:rsidP="00D05B4B">
      <w:pPr>
        <w:pStyle w:val="CPRScapture"/>
      </w:pPr>
      <w:r w:rsidRPr="00002853">
        <w:t>Assign/Enable Parameter For All Active Providers Option</w:t>
      </w:r>
    </w:p>
    <w:p w14:paraId="4AF75EC5" w14:textId="77777777" w:rsidR="00D05B4B" w:rsidRPr="00002853" w:rsidRDefault="00D05B4B" w:rsidP="00D05B4B">
      <w:pPr>
        <w:pStyle w:val="CPRScapture"/>
      </w:pPr>
    </w:p>
    <w:p w14:paraId="0EFB8110" w14:textId="77777777" w:rsidR="00D05B4B" w:rsidRPr="00002853" w:rsidRDefault="00D05B4B" w:rsidP="00D05B4B">
      <w:pPr>
        <w:pStyle w:val="CPRScapture"/>
      </w:pPr>
      <w:r w:rsidRPr="00002853">
        <w:t xml:space="preserve">     Select one of the following:</w:t>
      </w:r>
    </w:p>
    <w:p w14:paraId="6192FFF4" w14:textId="77777777" w:rsidR="00D05B4B" w:rsidRPr="00002853" w:rsidRDefault="00D05B4B" w:rsidP="00D05B4B">
      <w:pPr>
        <w:pStyle w:val="CPRScapture"/>
      </w:pPr>
    </w:p>
    <w:p w14:paraId="5F7215DF" w14:textId="77777777" w:rsidR="00D05B4B" w:rsidRPr="00002853" w:rsidRDefault="00D05B4B" w:rsidP="00D05B4B">
      <w:pPr>
        <w:pStyle w:val="CPRScapture"/>
      </w:pPr>
      <w:r w:rsidRPr="00002853">
        <w:t xml:space="preserve">                    </w:t>
      </w:r>
    </w:p>
    <w:p w14:paraId="36BDEADF" w14:textId="77777777" w:rsidR="00D05B4B" w:rsidRPr="00002853" w:rsidRDefault="00D05B4B" w:rsidP="00D05B4B">
      <w:pPr>
        <w:pStyle w:val="CPRScapture"/>
      </w:pPr>
      <w:r w:rsidRPr="00002853">
        <w:t xml:space="preserve">          </w:t>
      </w:r>
      <w:proofErr w:type="gramStart"/>
      <w:r w:rsidRPr="00002853">
        <w:t>YES</w:t>
      </w:r>
      <w:proofErr w:type="gramEnd"/>
      <w:r w:rsidRPr="00002853">
        <w:t xml:space="preserve">       Enter YES to begin process of assign/enable</w:t>
      </w:r>
    </w:p>
    <w:p w14:paraId="2EE84534" w14:textId="77777777" w:rsidR="00D05B4B" w:rsidRPr="00002853" w:rsidRDefault="00D05B4B" w:rsidP="00D05B4B">
      <w:pPr>
        <w:pStyle w:val="CPRScapture"/>
      </w:pPr>
      <w:r w:rsidRPr="00002853">
        <w:t xml:space="preserve">          NO        Enter NO to cancel process of assign/enable and quit</w:t>
      </w:r>
    </w:p>
    <w:p w14:paraId="1FB3ADB7" w14:textId="77777777" w:rsidR="00D05B4B" w:rsidRPr="00002853" w:rsidRDefault="00D05B4B" w:rsidP="00D05B4B">
      <w:pPr>
        <w:pStyle w:val="CPRScapture"/>
      </w:pPr>
    </w:p>
    <w:p w14:paraId="4B1C0671" w14:textId="77777777" w:rsidR="00D05B4B" w:rsidRPr="00002853" w:rsidRDefault="00D05B4B" w:rsidP="00D05B4B">
      <w:pPr>
        <w:pStyle w:val="CPRScapture"/>
      </w:pPr>
      <w:r w:rsidRPr="00002853">
        <w:t>105 active providers do not have this parameter assigned to them.</w:t>
      </w:r>
    </w:p>
    <w:p w14:paraId="0D300967" w14:textId="77777777" w:rsidR="00D05B4B" w:rsidRPr="00002853" w:rsidRDefault="00D05B4B" w:rsidP="00D05B4B">
      <w:pPr>
        <w:pStyle w:val="CPRScapture"/>
      </w:pPr>
      <w:r w:rsidRPr="00002853">
        <w:t>You have selected to assign the parameter and enable Clinical Indictor</w:t>
      </w:r>
    </w:p>
    <w:p w14:paraId="06E55A8F" w14:textId="77777777" w:rsidR="00D05B4B" w:rsidRPr="00002853" w:rsidRDefault="00D05B4B" w:rsidP="00D05B4B">
      <w:pPr>
        <w:pStyle w:val="CPRScapture"/>
      </w:pPr>
      <w:r w:rsidRPr="00002853">
        <w:t>Data Capture for all of these providers. This may take some time.</w:t>
      </w:r>
    </w:p>
    <w:p w14:paraId="27CFE4E3" w14:textId="77777777" w:rsidR="00A73220" w:rsidRPr="00002853" w:rsidRDefault="00D05B4B" w:rsidP="00D05B4B">
      <w:pPr>
        <w:pStyle w:val="CPRScapture"/>
      </w:pPr>
      <w:r w:rsidRPr="00002853">
        <w:t>Are you sure you want to do this? (YES/NO - must be all cap): YES</w:t>
      </w:r>
    </w:p>
    <w:p w14:paraId="6D8C9022" w14:textId="77777777" w:rsidR="00D27483" w:rsidRPr="00002853" w:rsidRDefault="00D27483" w:rsidP="00A73220">
      <w:pPr>
        <w:pStyle w:val="CPRSH3Body"/>
      </w:pPr>
    </w:p>
    <w:p w14:paraId="59B5841F" w14:textId="77777777" w:rsidR="00D05B4B" w:rsidRPr="00002853" w:rsidRDefault="00D05B4B" w:rsidP="00D52610">
      <w:pPr>
        <w:pStyle w:val="CPRSH3Body"/>
        <w:ind w:left="0"/>
      </w:pPr>
    </w:p>
    <w:p w14:paraId="239A8A68" w14:textId="2C791AB8" w:rsidR="00D27483" w:rsidRPr="00002853" w:rsidRDefault="007531C2" w:rsidP="00D27483">
      <w:pPr>
        <w:pStyle w:val="CPRSH3"/>
      </w:pPr>
      <w:bookmarkStart w:id="116" w:name="_Toc137456438"/>
      <w:r w:rsidRPr="00002853">
        <w:lastRenderedPageBreak/>
        <w:t>Assigning but Disabling</w:t>
      </w:r>
      <w:r w:rsidR="00D27483" w:rsidRPr="00002853">
        <w:t xml:space="preserve"> the CIDC Provider Switch for Multiple Providers Simultaneously</w:t>
      </w:r>
      <w:bookmarkEnd w:id="116"/>
    </w:p>
    <w:p w14:paraId="7ABC75E5" w14:textId="77777777" w:rsidR="00D27483" w:rsidRPr="00002853" w:rsidRDefault="00D27483" w:rsidP="00D27483">
      <w:pPr>
        <w:pStyle w:val="CPRSH3Body"/>
      </w:pPr>
      <w:r w:rsidRPr="00002853">
        <w:t>CPRS gives an</w:t>
      </w:r>
      <w:r w:rsidR="00F772CB" w:rsidRPr="00002853">
        <w:t xml:space="preserve"> additional</w:t>
      </w:r>
      <w:r w:rsidRPr="00002853">
        <w:t xml:space="preserve"> method to assign a group of </w:t>
      </w:r>
      <w:r w:rsidR="00F772CB" w:rsidRPr="00002853">
        <w:t>clinicians who hold the Provider key</w:t>
      </w:r>
      <w:r w:rsidRPr="00002853">
        <w:t xml:space="preserve"> the switch but </w:t>
      </w:r>
      <w:r w:rsidR="00F772CB" w:rsidRPr="00002853">
        <w:t>disable the switch</w:t>
      </w:r>
      <w:r w:rsidRPr="00002853">
        <w:t xml:space="preserve">. This option also affects </w:t>
      </w:r>
      <w:r w:rsidR="00F772CB" w:rsidRPr="00002853">
        <w:t>only active clinicians who hold the Provider key and</w:t>
      </w:r>
      <w:r w:rsidRPr="00002853">
        <w:t xml:space="preserve"> who currently do </w:t>
      </w:r>
      <w:r w:rsidR="00F772CB" w:rsidRPr="00002853">
        <w:t>NOT</w:t>
      </w:r>
      <w:r w:rsidRPr="00002853">
        <w:t xml:space="preserve"> have the switch assigned to them.</w:t>
      </w:r>
    </w:p>
    <w:p w14:paraId="2B03C249" w14:textId="77777777" w:rsidR="00D27483" w:rsidRPr="00002853" w:rsidRDefault="00D27483" w:rsidP="00D27483">
      <w:pPr>
        <w:pStyle w:val="CPRSNote"/>
      </w:pPr>
      <w:r w:rsidRPr="00002853">
        <w:rPr>
          <w:b/>
        </w:rPr>
        <w:t>Note:</w:t>
      </w:r>
      <w:r w:rsidRPr="00002853">
        <w:tab/>
        <w:t xml:space="preserve">This option does NOT </w:t>
      </w:r>
      <w:r w:rsidR="007531C2" w:rsidRPr="00002853">
        <w:t>disable</w:t>
      </w:r>
      <w:r w:rsidRPr="00002853">
        <w:t xml:space="preserve"> any provider who already has the switch assigned it has been disabled.</w:t>
      </w:r>
    </w:p>
    <w:p w14:paraId="4A413A2B" w14:textId="77777777" w:rsidR="00D27483" w:rsidRPr="00002853" w:rsidRDefault="00D27483" w:rsidP="00D27483">
      <w:pPr>
        <w:pStyle w:val="CPRSH3Body"/>
        <w:rPr>
          <w:b/>
        </w:rPr>
      </w:pPr>
      <w:r w:rsidRPr="00002853">
        <w:rPr>
          <w:b/>
        </w:rPr>
        <w:t>To assign and disable the provider switch for all providers who do not have it assigned currently, use the following steps:</w:t>
      </w:r>
    </w:p>
    <w:p w14:paraId="436160AF" w14:textId="77777777" w:rsidR="00D27483" w:rsidRPr="00002853" w:rsidRDefault="00D27483" w:rsidP="00D41E49">
      <w:pPr>
        <w:pStyle w:val="CPRS-NumberedList"/>
        <w:numPr>
          <w:ilvl w:val="0"/>
          <w:numId w:val="19"/>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09C6E3FB" w14:textId="77777777" w:rsidR="00D27483" w:rsidRPr="00002853" w:rsidRDefault="00D27483" w:rsidP="00D41E49">
      <w:pPr>
        <w:pStyle w:val="CPRS-NumberedList"/>
        <w:numPr>
          <w:ilvl w:val="0"/>
          <w:numId w:val="19"/>
        </w:numPr>
      </w:pPr>
      <w:r w:rsidRPr="00002853">
        <w:t xml:space="preserve">Type </w:t>
      </w:r>
      <w:r w:rsidRPr="00002853">
        <w:rPr>
          <w:b/>
          <w:bCs/>
        </w:rPr>
        <w:t>PP</w:t>
      </w:r>
      <w:r w:rsidRPr="00002853">
        <w:t xml:space="preserve"> and press </w:t>
      </w:r>
      <w:r w:rsidRPr="00002853">
        <w:rPr>
          <w:b/>
          <w:bCs/>
        </w:rPr>
        <w:t>&lt;Enter&gt;</w:t>
      </w:r>
      <w:r w:rsidRPr="00002853">
        <w:t>.</w:t>
      </w:r>
    </w:p>
    <w:p w14:paraId="2E24D5D2" w14:textId="77777777" w:rsidR="00D27483" w:rsidRPr="00002853" w:rsidRDefault="00D27483" w:rsidP="00D41E49">
      <w:pPr>
        <w:pStyle w:val="CPRS-NumberedList"/>
        <w:numPr>
          <w:ilvl w:val="0"/>
          <w:numId w:val="19"/>
        </w:numPr>
      </w:pPr>
      <w:r w:rsidRPr="00002853">
        <w:t xml:space="preserve">To assign </w:t>
      </w:r>
      <w:r w:rsidR="007531C2" w:rsidRPr="00002853">
        <w:t xml:space="preserve">but disable </w:t>
      </w:r>
      <w:r w:rsidRPr="00002853">
        <w:t xml:space="preserve">the switch for all </w:t>
      </w:r>
      <w:r w:rsidR="00F772CB" w:rsidRPr="00002853">
        <w:t>active clinicians who hold the Provider key but</w:t>
      </w:r>
      <w:r w:rsidRPr="00002853">
        <w:t xml:space="preserve"> who do </w:t>
      </w:r>
      <w:r w:rsidR="00F772CB" w:rsidRPr="00002853">
        <w:t>NOT</w:t>
      </w:r>
      <w:r w:rsidRPr="00002853">
        <w:t xml:space="preserve"> have the switch assigned currently, type </w:t>
      </w:r>
      <w:r w:rsidR="007531C2" w:rsidRPr="00002853">
        <w:rPr>
          <w:b/>
          <w:bCs/>
        </w:rPr>
        <w:t>D</w:t>
      </w:r>
      <w:r w:rsidRPr="00002853">
        <w:t xml:space="preserve"> and press </w:t>
      </w:r>
      <w:r w:rsidRPr="00002853">
        <w:rPr>
          <w:b/>
          <w:bCs/>
        </w:rPr>
        <w:t>&lt;Enter&gt;</w:t>
      </w:r>
      <w:r w:rsidRPr="00002853">
        <w:t>.</w:t>
      </w:r>
    </w:p>
    <w:p w14:paraId="562BB79F" w14:textId="77777777" w:rsidR="00D27483" w:rsidRPr="00002853" w:rsidRDefault="00D27483" w:rsidP="0089070C">
      <w:pPr>
        <w:pStyle w:val="cprs1numberedlistnote"/>
      </w:pPr>
      <w:r w:rsidRPr="00002853">
        <w:rPr>
          <w:b/>
        </w:rPr>
        <w:t>Note:</w:t>
      </w:r>
      <w:r w:rsidRPr="00002853">
        <w:tab/>
        <w:t xml:space="preserve">This option does NOT </w:t>
      </w:r>
      <w:r w:rsidR="007531C2" w:rsidRPr="00002853">
        <w:t>disable the switch for</w:t>
      </w:r>
      <w:r w:rsidRPr="00002853">
        <w:t xml:space="preserve"> any provider who already has the switch assigned </w:t>
      </w:r>
      <w:r w:rsidR="0041712A" w:rsidRPr="00002853">
        <w:t xml:space="preserve">and </w:t>
      </w:r>
      <w:r w:rsidRPr="00002853">
        <w:t xml:space="preserve">it has been </w:t>
      </w:r>
      <w:r w:rsidR="007531C2" w:rsidRPr="00002853">
        <w:t>enabled</w:t>
      </w:r>
      <w:r w:rsidRPr="00002853">
        <w:t>.</w:t>
      </w:r>
      <w:r w:rsidR="0040146F" w:rsidRPr="00002853">
        <w:t xml:space="preserve"> You cannot enable these providers as a group after doing this, you must do it individually.</w:t>
      </w:r>
    </w:p>
    <w:p w14:paraId="663042E6" w14:textId="77777777" w:rsidR="0040146F" w:rsidRPr="00002853" w:rsidRDefault="0040146F" w:rsidP="00D41E49">
      <w:pPr>
        <w:pStyle w:val="CPRS-NumberedList"/>
        <w:numPr>
          <w:ilvl w:val="0"/>
          <w:numId w:val="19"/>
        </w:numPr>
      </w:pPr>
      <w:r w:rsidRPr="00002853">
        <w:t xml:space="preserve">If you want to proceed and assign the switch to all active </w:t>
      </w:r>
      <w:r w:rsidR="00F772CB" w:rsidRPr="00002853">
        <w:t>clinicians who hold the Provider key but</w:t>
      </w:r>
      <w:r w:rsidRPr="00002853">
        <w:t xml:space="preserve"> who do </w:t>
      </w:r>
      <w:r w:rsidR="00F772CB" w:rsidRPr="00002853">
        <w:t>NOT</w:t>
      </w:r>
      <w:r w:rsidRPr="00002853">
        <w:t xml:space="preserve"> have </w:t>
      </w:r>
      <w:r w:rsidR="00F772CB" w:rsidRPr="00002853">
        <w:t>the switch assigned</w:t>
      </w:r>
      <w:r w:rsidRPr="00002853">
        <w:t xml:space="preserve"> and disable it, type </w:t>
      </w:r>
      <w:r w:rsidRPr="00002853">
        <w:rPr>
          <w:b/>
        </w:rPr>
        <w:t>YES</w:t>
      </w:r>
      <w:r w:rsidRPr="00002853">
        <w:t xml:space="preserve"> (you must type the entire word in all capital letters) and press </w:t>
      </w:r>
      <w:r w:rsidRPr="00002853">
        <w:rPr>
          <w:b/>
        </w:rPr>
        <w:t>&lt;Enter&gt;</w:t>
      </w:r>
      <w:r w:rsidRPr="00002853">
        <w:t>. If you do not want to proceed</w:t>
      </w:r>
      <w:r w:rsidR="00F772CB" w:rsidRPr="00002853">
        <w:t>,</w:t>
      </w:r>
      <w:r w:rsidRPr="00002853">
        <w:t xml:space="preserve"> type </w:t>
      </w:r>
      <w:r w:rsidRPr="00002853">
        <w:rPr>
          <w:b/>
        </w:rPr>
        <w:t>NO</w:t>
      </w:r>
      <w:r w:rsidRPr="00002853">
        <w:t xml:space="preserve"> and press </w:t>
      </w:r>
      <w:r w:rsidRPr="00002853">
        <w:rPr>
          <w:b/>
        </w:rPr>
        <w:t>&lt;Enter&gt;</w:t>
      </w:r>
      <w:r w:rsidRPr="00002853">
        <w:t xml:space="preserve">. </w:t>
      </w:r>
    </w:p>
    <w:p w14:paraId="64836039" w14:textId="77777777" w:rsidR="00D27483" w:rsidRPr="00002853" w:rsidRDefault="00D27483" w:rsidP="00D41E49">
      <w:pPr>
        <w:pStyle w:val="CPRS-NumberedList"/>
        <w:numPr>
          <w:ilvl w:val="0"/>
          <w:numId w:val="19"/>
        </w:numPr>
      </w:pPr>
      <w:r w:rsidRPr="00002853">
        <w:t xml:space="preserve">When you have enabled it for the necessary providers, press </w:t>
      </w:r>
      <w:r w:rsidRPr="00002853">
        <w:rPr>
          <w:b/>
        </w:rPr>
        <w:t>&lt;Enter&gt;</w:t>
      </w:r>
      <w:r w:rsidRPr="00002853">
        <w:t xml:space="preserve"> until you exit the option. </w:t>
      </w:r>
    </w:p>
    <w:p w14:paraId="1F0F4F6A" w14:textId="77777777" w:rsidR="00D27483" w:rsidRPr="00002853" w:rsidRDefault="0041712A" w:rsidP="00A73220">
      <w:pPr>
        <w:pStyle w:val="CPRSH3Body"/>
      </w:pPr>
      <w:r w:rsidRPr="00002853">
        <w:br w:type="page"/>
      </w:r>
      <w:r w:rsidRPr="00002853">
        <w:lastRenderedPageBreak/>
        <w:t>Example of assigning but disabling the switch for multiple provider simultaneously.</w:t>
      </w:r>
    </w:p>
    <w:p w14:paraId="29664DC8" w14:textId="77777777" w:rsidR="00D05B4B" w:rsidRPr="00002853" w:rsidRDefault="00D05B4B" w:rsidP="00D05B4B">
      <w:pPr>
        <w:pStyle w:val="CPRScapture"/>
      </w:pPr>
      <w:r w:rsidRPr="00002853">
        <w:t>Select OPTION NAME: OR BDC MENU       Clinical Indicator Data Capture Configuration</w:t>
      </w:r>
    </w:p>
    <w:p w14:paraId="54C2B4F1" w14:textId="77777777" w:rsidR="00D05B4B" w:rsidRPr="00002853" w:rsidRDefault="00D05B4B" w:rsidP="00D05B4B">
      <w:pPr>
        <w:pStyle w:val="CPRScapture"/>
      </w:pPr>
    </w:p>
    <w:p w14:paraId="4CA45FBC" w14:textId="77777777" w:rsidR="00D05B4B" w:rsidRPr="00002853" w:rsidRDefault="00D05B4B" w:rsidP="00D05B4B">
      <w:pPr>
        <w:pStyle w:val="CPRScapture"/>
      </w:pPr>
    </w:p>
    <w:p w14:paraId="58F9957F" w14:textId="77777777" w:rsidR="00D05B4B" w:rsidRPr="00002853" w:rsidRDefault="00D05B4B" w:rsidP="00D05B4B">
      <w:pPr>
        <w:pStyle w:val="CPRScapture"/>
      </w:pPr>
      <w:r w:rsidRPr="00002853">
        <w:t xml:space="preserve">   MS     Clinical Indicator Data Capture Master Switch</w:t>
      </w:r>
    </w:p>
    <w:p w14:paraId="79E9200B" w14:textId="77777777" w:rsidR="00D05B4B" w:rsidRPr="00002853" w:rsidRDefault="00D05B4B" w:rsidP="00D05B4B">
      <w:pPr>
        <w:pStyle w:val="CPRScapture"/>
      </w:pPr>
      <w:r w:rsidRPr="00002853">
        <w:t xml:space="preserve">   PP     CIDC By Provider Parameter</w:t>
      </w:r>
    </w:p>
    <w:p w14:paraId="7F7F504F" w14:textId="77777777" w:rsidR="00D05B4B" w:rsidRPr="00002853" w:rsidRDefault="00D05B4B" w:rsidP="00D05B4B">
      <w:pPr>
        <w:pStyle w:val="CPRScapture"/>
      </w:pPr>
    </w:p>
    <w:p w14:paraId="5238F2E4" w14:textId="77777777" w:rsidR="00D05B4B" w:rsidRPr="00002853" w:rsidRDefault="00D05B4B" w:rsidP="00D05B4B">
      <w:pPr>
        <w:pStyle w:val="CPRScapture"/>
      </w:pPr>
    </w:p>
    <w:p w14:paraId="6DCAE8F8" w14:textId="77777777" w:rsidR="00D05B4B" w:rsidRPr="00002853" w:rsidRDefault="00D05B4B" w:rsidP="00D05B4B">
      <w:pPr>
        <w:pStyle w:val="CPRScapture"/>
      </w:pPr>
    </w:p>
    <w:p w14:paraId="1C5871A0" w14:textId="77777777" w:rsidR="00D05B4B" w:rsidRPr="00002853" w:rsidRDefault="00D05B4B" w:rsidP="00D05B4B">
      <w:pPr>
        <w:pStyle w:val="CPRScapture"/>
      </w:pPr>
      <w:r w:rsidRPr="00002853">
        <w:t>Select Clinical Indicator Data Capture Configuration Option: PP  CIDC By Provider Parameter</w:t>
      </w:r>
    </w:p>
    <w:p w14:paraId="080BC099" w14:textId="77777777" w:rsidR="00D05B4B" w:rsidRPr="00002853" w:rsidRDefault="00D05B4B" w:rsidP="00D05B4B">
      <w:pPr>
        <w:pStyle w:val="CPRScapture"/>
      </w:pPr>
    </w:p>
    <w:p w14:paraId="45E86D45" w14:textId="77777777" w:rsidR="00D05B4B" w:rsidRPr="00002853" w:rsidRDefault="00D05B4B" w:rsidP="00D05B4B">
      <w:pPr>
        <w:pStyle w:val="CPRScapture"/>
      </w:pPr>
    </w:p>
    <w:p w14:paraId="00B4D90C" w14:textId="77777777" w:rsidR="00D05B4B" w:rsidRPr="00002853" w:rsidRDefault="00D05B4B" w:rsidP="00D05B4B">
      <w:pPr>
        <w:pStyle w:val="CPRScapture"/>
      </w:pPr>
      <w:r w:rsidRPr="00002853">
        <w:t>Enable Clinical Indicator Data Capture By Provider Parameter Management</w:t>
      </w:r>
    </w:p>
    <w:p w14:paraId="34F740D5" w14:textId="77777777" w:rsidR="00D05B4B" w:rsidRPr="00002853" w:rsidRDefault="00D05B4B" w:rsidP="00D05B4B">
      <w:pPr>
        <w:pStyle w:val="CPRScapture"/>
      </w:pPr>
      <w:r w:rsidRPr="00002853">
        <w:t>Select Parameter Management Option</w:t>
      </w:r>
    </w:p>
    <w:p w14:paraId="0C7EE9F3" w14:textId="77777777" w:rsidR="00D05B4B" w:rsidRPr="00002853" w:rsidRDefault="00D05B4B" w:rsidP="00D05B4B">
      <w:pPr>
        <w:pStyle w:val="CPRScapture"/>
      </w:pPr>
    </w:p>
    <w:p w14:paraId="7BE1C197" w14:textId="77777777" w:rsidR="00D05B4B" w:rsidRPr="00002853" w:rsidRDefault="00D05B4B" w:rsidP="00D05B4B">
      <w:pPr>
        <w:pStyle w:val="CPRScapture"/>
      </w:pPr>
      <w:r w:rsidRPr="00002853">
        <w:t xml:space="preserve">     Select one of the following:</w:t>
      </w:r>
    </w:p>
    <w:p w14:paraId="1ECCA9CB" w14:textId="77777777" w:rsidR="00D05B4B" w:rsidRPr="00002853" w:rsidRDefault="00D05B4B" w:rsidP="00D05B4B">
      <w:pPr>
        <w:pStyle w:val="CPRScapture"/>
      </w:pPr>
    </w:p>
    <w:p w14:paraId="2C9A8A38" w14:textId="77777777" w:rsidR="00D05B4B" w:rsidRPr="00002853" w:rsidRDefault="00D05B4B" w:rsidP="00D05B4B">
      <w:pPr>
        <w:pStyle w:val="CPRScapture"/>
      </w:pPr>
      <w:r w:rsidRPr="00002853">
        <w:t xml:space="preserve">          M         Manage parameter by provider</w:t>
      </w:r>
    </w:p>
    <w:p w14:paraId="3FB54608" w14:textId="77777777" w:rsidR="00D05B4B" w:rsidRPr="00002853" w:rsidRDefault="00D05B4B" w:rsidP="00D05B4B">
      <w:pPr>
        <w:pStyle w:val="CPRScapture"/>
      </w:pPr>
      <w:r w:rsidRPr="00002853">
        <w:t xml:space="preserve">          E         Assign parameter and Enable for all providers</w:t>
      </w:r>
    </w:p>
    <w:p w14:paraId="284C89E2" w14:textId="77777777" w:rsidR="00D05B4B" w:rsidRPr="00002853" w:rsidRDefault="00D05B4B" w:rsidP="00D05B4B">
      <w:pPr>
        <w:pStyle w:val="CPRScapture"/>
      </w:pPr>
      <w:r w:rsidRPr="00002853">
        <w:t xml:space="preserve">          D         Assign parameter and Disable for all providers</w:t>
      </w:r>
    </w:p>
    <w:p w14:paraId="1B5268F0" w14:textId="77777777" w:rsidR="00D05B4B" w:rsidRPr="00002853" w:rsidRDefault="00D05B4B" w:rsidP="00D05B4B">
      <w:pPr>
        <w:pStyle w:val="CPRScapture"/>
      </w:pPr>
      <w:r w:rsidRPr="00002853">
        <w:t xml:space="preserve">          L         List providers with the assigned parameter</w:t>
      </w:r>
    </w:p>
    <w:p w14:paraId="43907DC1" w14:textId="77777777" w:rsidR="00D05B4B" w:rsidRPr="00002853" w:rsidRDefault="00D05B4B" w:rsidP="00D05B4B">
      <w:pPr>
        <w:pStyle w:val="CPRScapture"/>
      </w:pPr>
    </w:p>
    <w:p w14:paraId="1935224B" w14:textId="77777777" w:rsidR="00D05B4B" w:rsidRPr="00002853" w:rsidRDefault="00D05B4B" w:rsidP="00D05B4B">
      <w:pPr>
        <w:pStyle w:val="CPRScapture"/>
      </w:pPr>
      <w:r w:rsidRPr="00002853">
        <w:t>Select Enable CIDC By Provider parameter option: D  Assign parameter and Disable for all providers</w:t>
      </w:r>
    </w:p>
    <w:p w14:paraId="26714E2C" w14:textId="77777777" w:rsidR="00D05B4B" w:rsidRPr="00002853" w:rsidRDefault="00D05B4B" w:rsidP="00D05B4B">
      <w:pPr>
        <w:pStyle w:val="CPRScapture"/>
      </w:pPr>
    </w:p>
    <w:p w14:paraId="63D0A6EE" w14:textId="77777777" w:rsidR="00D05B4B" w:rsidRPr="00002853" w:rsidRDefault="00D05B4B" w:rsidP="00D05B4B">
      <w:pPr>
        <w:pStyle w:val="CPRScapture"/>
      </w:pPr>
    </w:p>
    <w:p w14:paraId="56A0D419" w14:textId="77777777" w:rsidR="00D05B4B" w:rsidRPr="00002853" w:rsidRDefault="00D05B4B" w:rsidP="00D05B4B">
      <w:pPr>
        <w:pStyle w:val="CPRScapture"/>
      </w:pPr>
      <w:r w:rsidRPr="00002853">
        <w:t>Enable Clinical Indicator Data Capture By Provider Parameter Management</w:t>
      </w:r>
    </w:p>
    <w:p w14:paraId="72F5A28A" w14:textId="77777777" w:rsidR="00D05B4B" w:rsidRPr="00002853" w:rsidRDefault="00D05B4B" w:rsidP="00D05B4B">
      <w:pPr>
        <w:pStyle w:val="CPRScapture"/>
      </w:pPr>
      <w:r w:rsidRPr="00002853">
        <w:t>Assign/Disable Parameter For All Active Providers Option</w:t>
      </w:r>
    </w:p>
    <w:p w14:paraId="546971B5" w14:textId="77777777" w:rsidR="00D05B4B" w:rsidRPr="00002853" w:rsidRDefault="00D05B4B" w:rsidP="00D05B4B">
      <w:pPr>
        <w:pStyle w:val="CPRScapture"/>
      </w:pPr>
    </w:p>
    <w:p w14:paraId="6C3C040B" w14:textId="77777777" w:rsidR="00D05B4B" w:rsidRPr="00002853" w:rsidRDefault="00D05B4B" w:rsidP="00D05B4B">
      <w:pPr>
        <w:pStyle w:val="CPRScapture"/>
      </w:pPr>
      <w:r w:rsidRPr="00002853">
        <w:t xml:space="preserve">     Select one of the following:</w:t>
      </w:r>
    </w:p>
    <w:p w14:paraId="55740B49" w14:textId="77777777" w:rsidR="00D05B4B" w:rsidRPr="00002853" w:rsidRDefault="00D05B4B" w:rsidP="00D05B4B">
      <w:pPr>
        <w:pStyle w:val="CPRScapture"/>
      </w:pPr>
      <w:r w:rsidRPr="00002853">
        <w:t xml:space="preserve">                   </w:t>
      </w:r>
    </w:p>
    <w:p w14:paraId="5FE1E1EF" w14:textId="77777777" w:rsidR="00D05B4B" w:rsidRPr="00002853" w:rsidRDefault="00D05B4B" w:rsidP="00D05B4B">
      <w:pPr>
        <w:pStyle w:val="CPRScapture"/>
      </w:pPr>
      <w:r w:rsidRPr="00002853">
        <w:t xml:space="preserve">          </w:t>
      </w:r>
      <w:proofErr w:type="gramStart"/>
      <w:r w:rsidRPr="00002853">
        <w:t>YES</w:t>
      </w:r>
      <w:proofErr w:type="gramEnd"/>
      <w:r w:rsidRPr="00002853">
        <w:t xml:space="preserve">       Enter YES to begin process of assign/disable</w:t>
      </w:r>
    </w:p>
    <w:p w14:paraId="77A575AC" w14:textId="77777777" w:rsidR="00D05B4B" w:rsidRPr="00002853" w:rsidRDefault="00D05B4B" w:rsidP="00D05B4B">
      <w:pPr>
        <w:pStyle w:val="CPRScapture"/>
      </w:pPr>
      <w:r w:rsidRPr="00002853">
        <w:t xml:space="preserve">          NO        Enter NO to cancel process of assign/disable and quit</w:t>
      </w:r>
    </w:p>
    <w:p w14:paraId="21A03E3F" w14:textId="77777777" w:rsidR="00D05B4B" w:rsidRPr="00002853" w:rsidRDefault="00D05B4B" w:rsidP="00D05B4B">
      <w:pPr>
        <w:pStyle w:val="CPRScapture"/>
      </w:pPr>
    </w:p>
    <w:p w14:paraId="1B80CCFB" w14:textId="77777777" w:rsidR="00D05B4B" w:rsidRPr="00002853" w:rsidRDefault="00D05B4B" w:rsidP="00D05B4B">
      <w:pPr>
        <w:pStyle w:val="CPRScapture"/>
      </w:pPr>
      <w:r w:rsidRPr="00002853">
        <w:t>105 active providers do not have this parameter assigned to them.</w:t>
      </w:r>
    </w:p>
    <w:p w14:paraId="374487B6" w14:textId="77777777" w:rsidR="00D05B4B" w:rsidRPr="00002853" w:rsidRDefault="00D05B4B" w:rsidP="00D05B4B">
      <w:pPr>
        <w:pStyle w:val="CPRScapture"/>
      </w:pPr>
      <w:r w:rsidRPr="00002853">
        <w:t>You have selected to assign the parameter and disable Clinical Indicator</w:t>
      </w:r>
    </w:p>
    <w:p w14:paraId="5B171261" w14:textId="77777777" w:rsidR="00D05B4B" w:rsidRPr="00002853" w:rsidRDefault="00D05B4B" w:rsidP="00D05B4B">
      <w:pPr>
        <w:pStyle w:val="CPRScapture"/>
      </w:pPr>
      <w:r w:rsidRPr="00002853">
        <w:t>Data Capture for all of these providers. This may take some time.</w:t>
      </w:r>
    </w:p>
    <w:p w14:paraId="1F28F519" w14:textId="77777777" w:rsidR="00D05B4B" w:rsidRPr="00002853" w:rsidRDefault="00D05B4B" w:rsidP="00D05B4B">
      <w:pPr>
        <w:pStyle w:val="CPRScapture"/>
      </w:pPr>
      <w:r w:rsidRPr="00002853">
        <w:t>Are you sure you want to do this? (YES/NO - must be all cap): YES</w:t>
      </w:r>
    </w:p>
    <w:p w14:paraId="014F7C1B" w14:textId="77777777" w:rsidR="00C27ADA" w:rsidRPr="00002853" w:rsidRDefault="00C27ADA" w:rsidP="00A73220">
      <w:pPr>
        <w:pStyle w:val="CPRSH3Body"/>
      </w:pPr>
    </w:p>
    <w:p w14:paraId="239302B1" w14:textId="3D02DAA3" w:rsidR="009B30D8" w:rsidRPr="00002853" w:rsidRDefault="009919BD" w:rsidP="009919BD">
      <w:pPr>
        <w:pStyle w:val="CPRSH3"/>
      </w:pPr>
      <w:bookmarkStart w:id="117" w:name="_Toc137456439"/>
      <w:r w:rsidRPr="00002853">
        <w:lastRenderedPageBreak/>
        <w:t>Creating Reports on the CIDC Provider Switch</w:t>
      </w:r>
      <w:bookmarkEnd w:id="117"/>
    </w:p>
    <w:p w14:paraId="59DAF7F9" w14:textId="77777777" w:rsidR="009919BD" w:rsidRPr="00002853" w:rsidRDefault="009919BD" w:rsidP="00A73220">
      <w:pPr>
        <w:pStyle w:val="CPRSH3Body"/>
      </w:pPr>
      <w:r w:rsidRPr="00002853">
        <w:t xml:space="preserve">CPRS provides </w:t>
      </w:r>
      <w:r w:rsidR="00C27ADA" w:rsidRPr="00002853">
        <w:t xml:space="preserve">three reports regarding who has the CIDC provider switch assigned and enabled and disabled. </w:t>
      </w:r>
    </w:p>
    <w:p w14:paraId="4067E3B9" w14:textId="47FC08D1" w:rsidR="001F3DBB" w:rsidRPr="00002853" w:rsidRDefault="001F3DBB" w:rsidP="001F3DBB">
      <w:pPr>
        <w:pStyle w:val="CPRSBullets"/>
      </w:pPr>
      <w:r w:rsidRPr="00002853">
        <w:t>All active clinicians who hold the Provider key who have been assigned the switch and whether it is enabled or disabled</w:t>
      </w:r>
    </w:p>
    <w:p w14:paraId="6C9808FF" w14:textId="77777777" w:rsidR="001F3DBB" w:rsidRPr="00002853" w:rsidRDefault="001F3DBB" w:rsidP="001F3DBB">
      <w:pPr>
        <w:pStyle w:val="CPRSBullets"/>
      </w:pPr>
      <w:r w:rsidRPr="00002853">
        <w:t>Active clinicians who hold the Provider key with the switch enabled</w:t>
      </w:r>
    </w:p>
    <w:p w14:paraId="1F9E01D8" w14:textId="77777777" w:rsidR="001F3DBB" w:rsidRPr="00002853" w:rsidRDefault="001F3DBB" w:rsidP="001F3DBB">
      <w:pPr>
        <w:pStyle w:val="CPRSBullets"/>
      </w:pPr>
      <w:r w:rsidRPr="00002853">
        <w:t xml:space="preserve">Active clinicians who hold the Provider key who have the </w:t>
      </w:r>
      <w:proofErr w:type="gramStart"/>
      <w:r w:rsidRPr="00002853">
        <w:t>switch</w:t>
      </w:r>
      <w:proofErr w:type="gramEnd"/>
      <w:r w:rsidRPr="00002853">
        <w:t xml:space="preserve"> but it is disabled</w:t>
      </w:r>
    </w:p>
    <w:p w14:paraId="0BB981D4" w14:textId="77777777" w:rsidR="00C27ADA" w:rsidRPr="00002853" w:rsidRDefault="00C27ADA" w:rsidP="00C27ADA">
      <w:pPr>
        <w:pStyle w:val="CPRSH2Body"/>
      </w:pPr>
    </w:p>
    <w:p w14:paraId="66B66AFE" w14:textId="77777777" w:rsidR="00C27ADA" w:rsidRPr="00002853" w:rsidRDefault="00C27ADA" w:rsidP="00C27ADA">
      <w:pPr>
        <w:pStyle w:val="CPRSH2Body"/>
      </w:pPr>
      <w:r w:rsidRPr="00002853">
        <w:t>These reports show only active clinicians who hold the provider key and have been assigned the switch.</w:t>
      </w:r>
    </w:p>
    <w:p w14:paraId="7F338F53" w14:textId="602DD114" w:rsidR="00956698" w:rsidRDefault="00C27ADA" w:rsidP="00956698">
      <w:pPr>
        <w:pStyle w:val="CPRSH2Body"/>
      </w:pPr>
      <w:r w:rsidRPr="00002853">
        <w:t xml:space="preserve">You must have Clinical Coordinator privileges to enable this switch and run the reports. </w:t>
      </w:r>
    </w:p>
    <w:p w14:paraId="780E696C" w14:textId="134B6915" w:rsidR="00C27ADA" w:rsidRPr="00002853" w:rsidRDefault="00963955" w:rsidP="00963955">
      <w:pPr>
        <w:pStyle w:val="CPRSH4"/>
      </w:pPr>
      <w:r w:rsidRPr="00002853">
        <w:t>Reporting on All Providers Assigned the Provider Switch and Its Status</w:t>
      </w:r>
    </w:p>
    <w:p w14:paraId="5BEF4141" w14:textId="77777777" w:rsidR="00963955" w:rsidRPr="00002853" w:rsidRDefault="00DB7305" w:rsidP="00DB7305">
      <w:pPr>
        <w:pStyle w:val="CPRSH4Body"/>
      </w:pPr>
      <w:r w:rsidRPr="00002853">
        <w:t xml:space="preserve">This option creates a report on all active providers who have the </w:t>
      </w:r>
      <w:r w:rsidR="00C14016" w:rsidRPr="00002853">
        <w:t xml:space="preserve">switch </w:t>
      </w:r>
      <w:r w:rsidRPr="00002853">
        <w:t>assigned and whether the switch is enabled and disabled.</w:t>
      </w:r>
    </w:p>
    <w:p w14:paraId="04A73F8C" w14:textId="77777777" w:rsidR="00956698" w:rsidRPr="00002853" w:rsidRDefault="00956698" w:rsidP="00DB7305">
      <w:pPr>
        <w:pStyle w:val="CPRSH4Body"/>
        <w:rPr>
          <w:b/>
        </w:rPr>
      </w:pPr>
      <w:r w:rsidRPr="00002853">
        <w:rPr>
          <w:b/>
        </w:rPr>
        <w:t>To run this report on all providers with the provider switch status, use the following steps:</w:t>
      </w:r>
    </w:p>
    <w:p w14:paraId="1F3D84AD" w14:textId="77777777" w:rsidR="00956698" w:rsidRPr="00002853" w:rsidRDefault="00956698" w:rsidP="00D41E49">
      <w:pPr>
        <w:pStyle w:val="CPRS-NumberedList"/>
        <w:numPr>
          <w:ilvl w:val="0"/>
          <w:numId w:val="20"/>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161797C6" w14:textId="77777777" w:rsidR="00956698" w:rsidRPr="00002853" w:rsidRDefault="00956698" w:rsidP="00D41E49">
      <w:pPr>
        <w:pStyle w:val="CPRS-NumberedList"/>
        <w:numPr>
          <w:ilvl w:val="0"/>
          <w:numId w:val="20"/>
        </w:numPr>
      </w:pPr>
      <w:r w:rsidRPr="00002853">
        <w:t xml:space="preserve">Type </w:t>
      </w:r>
      <w:r w:rsidRPr="00002853">
        <w:rPr>
          <w:b/>
          <w:bCs/>
        </w:rPr>
        <w:t>PP</w:t>
      </w:r>
      <w:r w:rsidRPr="00002853">
        <w:t xml:space="preserve"> and press </w:t>
      </w:r>
      <w:r w:rsidRPr="00002853">
        <w:rPr>
          <w:b/>
          <w:bCs/>
        </w:rPr>
        <w:t>&lt;Enter&gt;</w:t>
      </w:r>
      <w:r w:rsidRPr="00002853">
        <w:t>.</w:t>
      </w:r>
    </w:p>
    <w:p w14:paraId="22263FE1" w14:textId="77777777" w:rsidR="00956698" w:rsidRPr="00002853" w:rsidRDefault="00956698" w:rsidP="00D41E49">
      <w:pPr>
        <w:pStyle w:val="CPRS-NumberedList"/>
        <w:numPr>
          <w:ilvl w:val="0"/>
          <w:numId w:val="20"/>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306D5003" w14:textId="77777777" w:rsidR="0040146F" w:rsidRPr="00002853" w:rsidRDefault="00956698" w:rsidP="00D41E49">
      <w:pPr>
        <w:pStyle w:val="CPRS-NumberedList"/>
        <w:numPr>
          <w:ilvl w:val="0"/>
          <w:numId w:val="20"/>
        </w:numPr>
      </w:pPr>
      <w:r w:rsidRPr="00002853">
        <w:t xml:space="preserve">Select All Providers with CIDC Parameter by typing </w:t>
      </w:r>
      <w:r w:rsidRPr="00002853">
        <w:rPr>
          <w:b/>
        </w:rPr>
        <w:t>A</w:t>
      </w:r>
      <w:r w:rsidRPr="00002853">
        <w:t xml:space="preserve"> and pressing </w:t>
      </w:r>
      <w:r w:rsidRPr="00002853">
        <w:rPr>
          <w:b/>
        </w:rPr>
        <w:t>&lt;Enter&gt;</w:t>
      </w:r>
      <w:r w:rsidRPr="00002853">
        <w:t>.</w:t>
      </w:r>
    </w:p>
    <w:p w14:paraId="6CA3628C" w14:textId="77777777" w:rsidR="00956698" w:rsidRPr="00002853" w:rsidRDefault="00956698" w:rsidP="00D41E49">
      <w:pPr>
        <w:pStyle w:val="CPRS-NumberedList"/>
        <w:numPr>
          <w:ilvl w:val="0"/>
          <w:numId w:val="20"/>
        </w:numPr>
      </w:pPr>
      <w:r w:rsidRPr="00002853">
        <w:t xml:space="preserve">When finished, press </w:t>
      </w:r>
      <w:r w:rsidRPr="00002853">
        <w:rPr>
          <w:b/>
        </w:rPr>
        <w:t>&lt;Enter&gt;</w:t>
      </w:r>
      <w:r w:rsidRPr="00002853">
        <w:t xml:space="preserve"> until you exit the option.</w:t>
      </w:r>
    </w:p>
    <w:p w14:paraId="53087E6F" w14:textId="77777777" w:rsidR="004F364C" w:rsidRPr="00002853" w:rsidRDefault="004F364C" w:rsidP="004F364C">
      <w:pPr>
        <w:pStyle w:val="CPRS-NumberedList"/>
        <w:numPr>
          <w:ilvl w:val="0"/>
          <w:numId w:val="0"/>
        </w:numPr>
        <w:ind w:left="1440" w:hanging="360"/>
      </w:pPr>
    </w:p>
    <w:p w14:paraId="07E73F9F" w14:textId="77777777" w:rsidR="003623A3" w:rsidRPr="00002853" w:rsidRDefault="003623A3" w:rsidP="003623A3">
      <w:pPr>
        <w:pStyle w:val="CPRSH3Body"/>
      </w:pPr>
      <w:r w:rsidRPr="00002853">
        <w:t>Below is an example of how to run this report.</w:t>
      </w:r>
    </w:p>
    <w:p w14:paraId="4D805B54" w14:textId="77777777" w:rsidR="003623A3" w:rsidRPr="00002853" w:rsidRDefault="003623A3" w:rsidP="003623A3">
      <w:pPr>
        <w:pStyle w:val="CPRScapture"/>
        <w:rPr>
          <w:sz w:val="16"/>
          <w:szCs w:val="16"/>
        </w:rPr>
      </w:pPr>
      <w:r w:rsidRPr="00002853">
        <w:rPr>
          <w:sz w:val="16"/>
          <w:szCs w:val="16"/>
        </w:rPr>
        <w:t>Select OPTION NAME: OR BDC MENU       Clinical Indicator Data Capture Configuration</w:t>
      </w:r>
    </w:p>
    <w:p w14:paraId="503C7191" w14:textId="77777777" w:rsidR="003623A3" w:rsidRPr="00002853" w:rsidRDefault="003623A3" w:rsidP="003623A3">
      <w:pPr>
        <w:pStyle w:val="CPRScapture"/>
        <w:rPr>
          <w:sz w:val="16"/>
          <w:szCs w:val="16"/>
        </w:rPr>
      </w:pPr>
    </w:p>
    <w:p w14:paraId="39DDAF87" w14:textId="77777777" w:rsidR="003623A3" w:rsidRPr="00002853" w:rsidRDefault="003623A3" w:rsidP="003623A3">
      <w:pPr>
        <w:pStyle w:val="CPRScapture"/>
        <w:rPr>
          <w:sz w:val="16"/>
          <w:szCs w:val="16"/>
        </w:rPr>
      </w:pPr>
    </w:p>
    <w:p w14:paraId="08A39E72" w14:textId="77777777" w:rsidR="003623A3" w:rsidRPr="00002853" w:rsidRDefault="003623A3" w:rsidP="003623A3">
      <w:pPr>
        <w:pStyle w:val="CPRScapture"/>
        <w:rPr>
          <w:sz w:val="16"/>
          <w:szCs w:val="16"/>
        </w:rPr>
      </w:pPr>
      <w:r w:rsidRPr="00002853">
        <w:rPr>
          <w:sz w:val="16"/>
          <w:szCs w:val="16"/>
        </w:rPr>
        <w:t xml:space="preserve">   MS     Clinical Indicator Data Capture Master Switch</w:t>
      </w:r>
    </w:p>
    <w:p w14:paraId="08022B12" w14:textId="77777777" w:rsidR="003623A3" w:rsidRPr="00002853" w:rsidRDefault="003623A3" w:rsidP="003623A3">
      <w:pPr>
        <w:pStyle w:val="CPRScapture"/>
        <w:rPr>
          <w:sz w:val="16"/>
          <w:szCs w:val="16"/>
        </w:rPr>
      </w:pPr>
      <w:r w:rsidRPr="00002853">
        <w:rPr>
          <w:sz w:val="16"/>
          <w:szCs w:val="16"/>
        </w:rPr>
        <w:t xml:space="preserve">   PP     CIDC By Provider Parameter</w:t>
      </w:r>
    </w:p>
    <w:p w14:paraId="563B1918" w14:textId="77777777" w:rsidR="003623A3" w:rsidRPr="00002853" w:rsidRDefault="003623A3" w:rsidP="003623A3">
      <w:pPr>
        <w:pStyle w:val="CPRScapture"/>
        <w:rPr>
          <w:sz w:val="16"/>
          <w:szCs w:val="16"/>
        </w:rPr>
      </w:pPr>
    </w:p>
    <w:p w14:paraId="343E9977" w14:textId="77777777" w:rsidR="003623A3" w:rsidRPr="00002853" w:rsidRDefault="003623A3" w:rsidP="003623A3">
      <w:pPr>
        <w:pStyle w:val="CPRScapture"/>
        <w:rPr>
          <w:sz w:val="16"/>
          <w:szCs w:val="16"/>
        </w:rPr>
      </w:pPr>
    </w:p>
    <w:p w14:paraId="60924BB6" w14:textId="77777777" w:rsidR="003623A3" w:rsidRPr="00002853" w:rsidRDefault="003623A3" w:rsidP="003623A3">
      <w:pPr>
        <w:pStyle w:val="CPRScapture"/>
        <w:rPr>
          <w:sz w:val="16"/>
          <w:szCs w:val="16"/>
        </w:rPr>
      </w:pPr>
      <w:r w:rsidRPr="00002853">
        <w:rPr>
          <w:sz w:val="16"/>
          <w:szCs w:val="16"/>
        </w:rPr>
        <w:t>Select Clinical Indicator Data Capture Configuration Option: PP  CIDC By Provider Parameter</w:t>
      </w:r>
    </w:p>
    <w:p w14:paraId="676F6B05" w14:textId="77777777" w:rsidR="003623A3" w:rsidRPr="00002853" w:rsidRDefault="003623A3" w:rsidP="003623A3">
      <w:pPr>
        <w:pStyle w:val="CPRScapture"/>
        <w:rPr>
          <w:sz w:val="16"/>
          <w:szCs w:val="16"/>
        </w:rPr>
      </w:pPr>
    </w:p>
    <w:p w14:paraId="386979DB" w14:textId="77777777" w:rsidR="003623A3" w:rsidRPr="00002853" w:rsidRDefault="003623A3" w:rsidP="003623A3">
      <w:pPr>
        <w:pStyle w:val="CPRScapture"/>
        <w:rPr>
          <w:sz w:val="16"/>
          <w:szCs w:val="16"/>
        </w:rPr>
      </w:pPr>
    </w:p>
    <w:p w14:paraId="417494A2" w14:textId="77777777" w:rsidR="003623A3" w:rsidRPr="00002853" w:rsidRDefault="003623A3" w:rsidP="003623A3">
      <w:pPr>
        <w:pStyle w:val="CPRScapture"/>
        <w:rPr>
          <w:sz w:val="16"/>
          <w:szCs w:val="16"/>
        </w:rPr>
      </w:pPr>
      <w:r w:rsidRPr="00002853">
        <w:rPr>
          <w:sz w:val="16"/>
          <w:szCs w:val="16"/>
        </w:rPr>
        <w:t>Enable Clinical Indicator Data Capture By Provider Parameter Management</w:t>
      </w:r>
    </w:p>
    <w:p w14:paraId="3076EF08" w14:textId="77777777" w:rsidR="003623A3" w:rsidRPr="00002853" w:rsidRDefault="003623A3" w:rsidP="003623A3">
      <w:pPr>
        <w:pStyle w:val="CPRScapture"/>
        <w:rPr>
          <w:sz w:val="16"/>
          <w:szCs w:val="16"/>
        </w:rPr>
      </w:pPr>
      <w:r w:rsidRPr="00002853">
        <w:rPr>
          <w:sz w:val="16"/>
          <w:szCs w:val="16"/>
        </w:rPr>
        <w:t>Select Parameter Management Option</w:t>
      </w:r>
    </w:p>
    <w:p w14:paraId="5DBCDA20" w14:textId="77777777" w:rsidR="003623A3" w:rsidRPr="00002853" w:rsidRDefault="003623A3" w:rsidP="003623A3">
      <w:pPr>
        <w:pStyle w:val="CPRScapture"/>
        <w:rPr>
          <w:sz w:val="16"/>
          <w:szCs w:val="16"/>
        </w:rPr>
      </w:pPr>
    </w:p>
    <w:p w14:paraId="3108DDC2" w14:textId="77777777" w:rsidR="003623A3" w:rsidRPr="00002853" w:rsidRDefault="003623A3" w:rsidP="003623A3">
      <w:pPr>
        <w:pStyle w:val="CPRScapture"/>
        <w:rPr>
          <w:sz w:val="16"/>
          <w:szCs w:val="16"/>
        </w:rPr>
      </w:pPr>
      <w:r w:rsidRPr="00002853">
        <w:rPr>
          <w:sz w:val="16"/>
          <w:szCs w:val="16"/>
        </w:rPr>
        <w:t xml:space="preserve">     Select one of the following:</w:t>
      </w:r>
    </w:p>
    <w:p w14:paraId="3C30370A" w14:textId="77777777" w:rsidR="003623A3" w:rsidRPr="00002853" w:rsidRDefault="003623A3" w:rsidP="003623A3">
      <w:pPr>
        <w:pStyle w:val="CPRScapture"/>
        <w:rPr>
          <w:sz w:val="16"/>
          <w:szCs w:val="16"/>
        </w:rPr>
      </w:pPr>
    </w:p>
    <w:p w14:paraId="20BC5320" w14:textId="77777777" w:rsidR="003623A3" w:rsidRPr="00002853" w:rsidRDefault="003623A3" w:rsidP="003623A3">
      <w:pPr>
        <w:pStyle w:val="CPRScapture"/>
        <w:rPr>
          <w:sz w:val="16"/>
          <w:szCs w:val="16"/>
        </w:rPr>
      </w:pPr>
      <w:r w:rsidRPr="00002853">
        <w:rPr>
          <w:sz w:val="16"/>
          <w:szCs w:val="16"/>
        </w:rPr>
        <w:t xml:space="preserve">          M         Manage parameter by provider</w:t>
      </w:r>
    </w:p>
    <w:p w14:paraId="73CDB9F4" w14:textId="77777777" w:rsidR="003623A3" w:rsidRPr="00002853" w:rsidRDefault="003623A3" w:rsidP="003623A3">
      <w:pPr>
        <w:pStyle w:val="CPRScapture"/>
        <w:rPr>
          <w:sz w:val="16"/>
          <w:szCs w:val="16"/>
        </w:rPr>
      </w:pPr>
      <w:r w:rsidRPr="00002853">
        <w:rPr>
          <w:sz w:val="16"/>
          <w:szCs w:val="16"/>
        </w:rPr>
        <w:t xml:space="preserve">          E         Assign parameter and Enable for all providers</w:t>
      </w:r>
    </w:p>
    <w:p w14:paraId="3663C2D9" w14:textId="77777777" w:rsidR="003623A3" w:rsidRPr="00002853" w:rsidRDefault="003623A3" w:rsidP="003623A3">
      <w:pPr>
        <w:pStyle w:val="CPRScapture"/>
        <w:rPr>
          <w:sz w:val="16"/>
          <w:szCs w:val="16"/>
        </w:rPr>
      </w:pPr>
      <w:r w:rsidRPr="00002853">
        <w:rPr>
          <w:sz w:val="16"/>
          <w:szCs w:val="16"/>
        </w:rPr>
        <w:lastRenderedPageBreak/>
        <w:t xml:space="preserve">          D         Assign parameter and Disable for all providers</w:t>
      </w:r>
    </w:p>
    <w:p w14:paraId="2C36C664" w14:textId="77777777" w:rsidR="003623A3" w:rsidRPr="00002853" w:rsidRDefault="003623A3" w:rsidP="003623A3">
      <w:pPr>
        <w:pStyle w:val="CPRScapture"/>
        <w:rPr>
          <w:sz w:val="16"/>
          <w:szCs w:val="16"/>
        </w:rPr>
      </w:pPr>
      <w:r w:rsidRPr="00002853">
        <w:rPr>
          <w:sz w:val="16"/>
          <w:szCs w:val="16"/>
        </w:rPr>
        <w:t xml:space="preserve">          L         List providers with the assigned parameter</w:t>
      </w:r>
    </w:p>
    <w:p w14:paraId="4C65AFB6" w14:textId="77777777" w:rsidR="003623A3" w:rsidRPr="00002853" w:rsidRDefault="003623A3" w:rsidP="003623A3">
      <w:pPr>
        <w:pStyle w:val="CPRScapture"/>
        <w:rPr>
          <w:sz w:val="16"/>
          <w:szCs w:val="16"/>
        </w:rPr>
      </w:pPr>
    </w:p>
    <w:p w14:paraId="7412BA99" w14:textId="77777777" w:rsidR="003623A3" w:rsidRPr="00002853" w:rsidRDefault="003623A3" w:rsidP="003623A3">
      <w:pPr>
        <w:pStyle w:val="CPRScapture"/>
        <w:rPr>
          <w:sz w:val="16"/>
          <w:szCs w:val="16"/>
        </w:rPr>
      </w:pPr>
      <w:r w:rsidRPr="00002853">
        <w:rPr>
          <w:sz w:val="16"/>
          <w:szCs w:val="16"/>
        </w:rPr>
        <w:t>Select Enable CIDC By Provider parameter option: List providers with the assigned parameter</w:t>
      </w:r>
    </w:p>
    <w:p w14:paraId="0D8D657D" w14:textId="77777777" w:rsidR="003623A3" w:rsidRPr="00002853" w:rsidRDefault="003623A3" w:rsidP="003623A3">
      <w:pPr>
        <w:pStyle w:val="CPRScapture"/>
        <w:rPr>
          <w:sz w:val="16"/>
          <w:szCs w:val="16"/>
        </w:rPr>
      </w:pPr>
    </w:p>
    <w:p w14:paraId="047B2117" w14:textId="77777777" w:rsidR="003623A3" w:rsidRPr="00002853" w:rsidRDefault="003623A3" w:rsidP="003623A3">
      <w:pPr>
        <w:pStyle w:val="CPRScapture"/>
        <w:rPr>
          <w:sz w:val="16"/>
          <w:szCs w:val="16"/>
        </w:rPr>
      </w:pPr>
    </w:p>
    <w:p w14:paraId="02B11712" w14:textId="77777777" w:rsidR="003623A3" w:rsidRPr="00002853" w:rsidRDefault="003623A3" w:rsidP="003623A3">
      <w:pPr>
        <w:pStyle w:val="CPRScapture"/>
        <w:rPr>
          <w:sz w:val="16"/>
          <w:szCs w:val="16"/>
        </w:rPr>
      </w:pPr>
      <w:r w:rsidRPr="00002853">
        <w:rPr>
          <w:sz w:val="16"/>
          <w:szCs w:val="16"/>
        </w:rPr>
        <w:t>Enable Clinical Indicator Data Capture By Provider Parameter Management</w:t>
      </w:r>
    </w:p>
    <w:p w14:paraId="5ECECB5A" w14:textId="77777777" w:rsidR="003623A3" w:rsidRPr="00002853" w:rsidRDefault="003623A3" w:rsidP="003623A3">
      <w:pPr>
        <w:pStyle w:val="CPRScapture"/>
        <w:rPr>
          <w:sz w:val="16"/>
          <w:szCs w:val="16"/>
        </w:rPr>
      </w:pPr>
      <w:r w:rsidRPr="00002853">
        <w:rPr>
          <w:sz w:val="16"/>
          <w:szCs w:val="16"/>
        </w:rPr>
        <w:t>Assigned Parameter Report</w:t>
      </w:r>
    </w:p>
    <w:p w14:paraId="3E5C3648" w14:textId="77777777" w:rsidR="003623A3" w:rsidRPr="00002853" w:rsidRDefault="003623A3" w:rsidP="003623A3">
      <w:pPr>
        <w:pStyle w:val="CPRScapture"/>
        <w:rPr>
          <w:sz w:val="16"/>
          <w:szCs w:val="16"/>
        </w:rPr>
      </w:pPr>
    </w:p>
    <w:p w14:paraId="729B38ED" w14:textId="77777777" w:rsidR="003623A3" w:rsidRPr="00002853" w:rsidRDefault="003623A3" w:rsidP="003623A3">
      <w:pPr>
        <w:pStyle w:val="CPRScapture"/>
        <w:rPr>
          <w:sz w:val="16"/>
          <w:szCs w:val="16"/>
        </w:rPr>
      </w:pPr>
      <w:r w:rsidRPr="00002853">
        <w:rPr>
          <w:sz w:val="16"/>
          <w:szCs w:val="16"/>
        </w:rPr>
        <w:t xml:space="preserve">     Select one of the following:</w:t>
      </w:r>
    </w:p>
    <w:p w14:paraId="47E3D4F5" w14:textId="77777777" w:rsidR="003623A3" w:rsidRPr="00002853" w:rsidRDefault="003623A3" w:rsidP="003623A3">
      <w:pPr>
        <w:pStyle w:val="CPRScapture"/>
        <w:rPr>
          <w:sz w:val="16"/>
          <w:szCs w:val="16"/>
        </w:rPr>
      </w:pPr>
    </w:p>
    <w:p w14:paraId="0A6D9466" w14:textId="77777777" w:rsidR="003623A3" w:rsidRPr="00002853" w:rsidRDefault="003623A3" w:rsidP="003623A3">
      <w:pPr>
        <w:pStyle w:val="CPRScapture"/>
        <w:rPr>
          <w:sz w:val="16"/>
          <w:szCs w:val="16"/>
        </w:rPr>
      </w:pPr>
      <w:r w:rsidRPr="00002853">
        <w:rPr>
          <w:sz w:val="16"/>
          <w:szCs w:val="16"/>
        </w:rPr>
        <w:t xml:space="preserve">          A         All providers with CIDC parameter</w:t>
      </w:r>
    </w:p>
    <w:p w14:paraId="28E2B4EB" w14:textId="77777777" w:rsidR="003623A3" w:rsidRPr="00002853" w:rsidRDefault="003623A3" w:rsidP="003623A3">
      <w:pPr>
        <w:pStyle w:val="CPRScapture"/>
        <w:rPr>
          <w:sz w:val="16"/>
          <w:szCs w:val="16"/>
        </w:rPr>
      </w:pPr>
      <w:r w:rsidRPr="00002853">
        <w:rPr>
          <w:sz w:val="16"/>
          <w:szCs w:val="16"/>
        </w:rPr>
        <w:t xml:space="preserve">          E         Only providers with CIDC enabled</w:t>
      </w:r>
    </w:p>
    <w:p w14:paraId="1C436720" w14:textId="77777777" w:rsidR="003623A3" w:rsidRPr="00002853" w:rsidRDefault="003623A3" w:rsidP="003623A3">
      <w:pPr>
        <w:pStyle w:val="CPRScapture"/>
        <w:rPr>
          <w:sz w:val="16"/>
          <w:szCs w:val="16"/>
        </w:rPr>
      </w:pPr>
      <w:r w:rsidRPr="00002853">
        <w:rPr>
          <w:sz w:val="16"/>
          <w:szCs w:val="16"/>
        </w:rPr>
        <w:t xml:space="preserve">          D         Only providers with CIDC disabled</w:t>
      </w:r>
    </w:p>
    <w:p w14:paraId="60D8029A" w14:textId="77777777" w:rsidR="003623A3" w:rsidRPr="00002853" w:rsidRDefault="003623A3" w:rsidP="003623A3">
      <w:pPr>
        <w:pStyle w:val="CPRScapture"/>
        <w:rPr>
          <w:sz w:val="16"/>
          <w:szCs w:val="16"/>
        </w:rPr>
      </w:pPr>
    </w:p>
    <w:p w14:paraId="59E8AED4" w14:textId="77777777" w:rsidR="003623A3" w:rsidRPr="00002853" w:rsidRDefault="003623A3" w:rsidP="003623A3">
      <w:pPr>
        <w:pStyle w:val="CPRScapture"/>
        <w:rPr>
          <w:sz w:val="16"/>
          <w:szCs w:val="16"/>
        </w:rPr>
      </w:pPr>
      <w:r w:rsidRPr="00002853">
        <w:rPr>
          <w:sz w:val="16"/>
          <w:szCs w:val="16"/>
        </w:rPr>
        <w:t>Enter the search criteria: All providers with CIDC parameter</w:t>
      </w:r>
    </w:p>
    <w:p w14:paraId="4E87CF89" w14:textId="77777777" w:rsidR="003623A3" w:rsidRPr="00002853" w:rsidRDefault="003623A3" w:rsidP="003623A3">
      <w:pPr>
        <w:pStyle w:val="CPRScapture"/>
        <w:rPr>
          <w:sz w:val="16"/>
          <w:szCs w:val="16"/>
        </w:rPr>
      </w:pPr>
      <w:r w:rsidRPr="00002853">
        <w:rPr>
          <w:sz w:val="16"/>
          <w:szCs w:val="16"/>
        </w:rPr>
        <w:t>DEVICE: HOME//   ANYWHERE</w:t>
      </w:r>
    </w:p>
    <w:p w14:paraId="4B31906A" w14:textId="77777777" w:rsidR="003623A3" w:rsidRPr="00002853" w:rsidRDefault="003623A3" w:rsidP="003623A3">
      <w:pPr>
        <w:pStyle w:val="CPRScapture"/>
        <w:rPr>
          <w:sz w:val="16"/>
          <w:szCs w:val="16"/>
        </w:rPr>
      </w:pPr>
    </w:p>
    <w:p w14:paraId="477DFD96" w14:textId="318A783B" w:rsidR="003623A3" w:rsidRPr="00002853" w:rsidRDefault="003623A3" w:rsidP="003623A3">
      <w:pPr>
        <w:pStyle w:val="CPRSH3Body"/>
      </w:pPr>
      <w:r w:rsidRPr="00002853">
        <w:t>An example of the report is shown below.</w:t>
      </w:r>
    </w:p>
    <w:p w14:paraId="47763D7B" w14:textId="77777777" w:rsidR="003623A3" w:rsidRPr="00002853" w:rsidRDefault="003623A3" w:rsidP="003623A3">
      <w:pPr>
        <w:pStyle w:val="CPRScapture"/>
        <w:rPr>
          <w:sz w:val="16"/>
          <w:szCs w:val="16"/>
        </w:rPr>
      </w:pPr>
      <w:r w:rsidRPr="00002853">
        <w:rPr>
          <w:sz w:val="16"/>
          <w:szCs w:val="16"/>
        </w:rPr>
        <w:t>Clinical Indicator Data Capture By Provider Parameter Report</w:t>
      </w:r>
    </w:p>
    <w:p w14:paraId="1E21774B" w14:textId="77777777" w:rsidR="003623A3" w:rsidRPr="00002853" w:rsidRDefault="00972FE6" w:rsidP="003623A3">
      <w:pPr>
        <w:pStyle w:val="CPRScapture"/>
        <w:rPr>
          <w:sz w:val="16"/>
          <w:szCs w:val="16"/>
        </w:rPr>
      </w:pPr>
      <w:r w:rsidRPr="00002853">
        <w:rPr>
          <w:sz w:val="16"/>
          <w:szCs w:val="16"/>
        </w:rPr>
        <w:t>Sep 00, 2004@00:00:00</w:t>
      </w:r>
    </w:p>
    <w:p w14:paraId="04EA4966" w14:textId="77777777" w:rsidR="003623A3" w:rsidRPr="00002853" w:rsidRDefault="003623A3" w:rsidP="003623A3">
      <w:pPr>
        <w:pStyle w:val="CPRScapture"/>
        <w:rPr>
          <w:sz w:val="16"/>
          <w:szCs w:val="16"/>
        </w:rPr>
      </w:pPr>
    </w:p>
    <w:p w14:paraId="2B0E76AB" w14:textId="77777777" w:rsidR="003623A3" w:rsidRPr="00002853" w:rsidRDefault="003623A3" w:rsidP="003623A3">
      <w:pPr>
        <w:pStyle w:val="CPRScapture"/>
        <w:rPr>
          <w:sz w:val="16"/>
          <w:szCs w:val="16"/>
        </w:rPr>
      </w:pPr>
      <w:r w:rsidRPr="00002853">
        <w:rPr>
          <w:sz w:val="16"/>
          <w:szCs w:val="16"/>
        </w:rPr>
        <w:t>All Providers With Clinical Indicator Data Capture Parameter</w:t>
      </w:r>
    </w:p>
    <w:p w14:paraId="64EB42D4" w14:textId="77777777" w:rsidR="003623A3" w:rsidRPr="00002853" w:rsidRDefault="003623A3" w:rsidP="003623A3">
      <w:pPr>
        <w:pStyle w:val="CPRScapture"/>
        <w:rPr>
          <w:sz w:val="16"/>
          <w:szCs w:val="16"/>
        </w:rPr>
      </w:pPr>
    </w:p>
    <w:p w14:paraId="306FAE83" w14:textId="77777777" w:rsidR="003623A3" w:rsidRPr="00002853" w:rsidRDefault="003623A3" w:rsidP="003623A3">
      <w:pPr>
        <w:pStyle w:val="CPRScapture"/>
        <w:rPr>
          <w:sz w:val="16"/>
          <w:szCs w:val="16"/>
        </w:rPr>
      </w:pPr>
      <w:r w:rsidRPr="00002853">
        <w:rPr>
          <w:sz w:val="16"/>
          <w:szCs w:val="16"/>
        </w:rPr>
        <w:t>Provider                                Section                       Enabled</w:t>
      </w:r>
    </w:p>
    <w:p w14:paraId="478695DB" w14:textId="77777777" w:rsidR="003623A3" w:rsidRPr="00002853" w:rsidRDefault="003623A3" w:rsidP="003623A3">
      <w:pPr>
        <w:pStyle w:val="CPRScapture"/>
        <w:rPr>
          <w:sz w:val="16"/>
          <w:szCs w:val="16"/>
        </w:rPr>
      </w:pPr>
      <w:r w:rsidRPr="00002853">
        <w:rPr>
          <w:sz w:val="16"/>
          <w:szCs w:val="16"/>
        </w:rPr>
        <w:t>--------------------------------------------------------------------------------</w:t>
      </w:r>
    </w:p>
    <w:p w14:paraId="112FCA3A"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Yes</w:t>
      </w:r>
    </w:p>
    <w:p w14:paraId="716DDA79"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Yes</w:t>
      </w:r>
    </w:p>
    <w:p w14:paraId="1E635822" w14:textId="77777777" w:rsidR="00972FE6" w:rsidRPr="00002853" w:rsidRDefault="00972FE6" w:rsidP="00972FE6">
      <w:pPr>
        <w:pStyle w:val="CPRScapture"/>
        <w:rPr>
          <w:sz w:val="16"/>
          <w:szCs w:val="16"/>
        </w:rPr>
      </w:pPr>
      <w:r w:rsidRPr="00002853">
        <w:t>CPRSPROVIDER,NINE</w:t>
      </w:r>
      <w:r w:rsidRPr="00002853">
        <w:rPr>
          <w:sz w:val="16"/>
          <w:szCs w:val="16"/>
        </w:rPr>
        <w:t xml:space="preserve">                        IRM FIELD OFFICE              No</w:t>
      </w:r>
    </w:p>
    <w:p w14:paraId="6438D3B6" w14:textId="77777777" w:rsidR="00972FE6" w:rsidRPr="00002853" w:rsidRDefault="00972FE6" w:rsidP="00972FE6">
      <w:pPr>
        <w:pStyle w:val="CPRScapture"/>
        <w:rPr>
          <w:sz w:val="16"/>
          <w:szCs w:val="16"/>
        </w:rPr>
      </w:pPr>
      <w:r w:rsidRPr="00002853">
        <w:t>CPRSPROVIDER,ONE</w:t>
      </w:r>
      <w:r w:rsidRPr="00002853">
        <w:rPr>
          <w:sz w:val="16"/>
          <w:szCs w:val="16"/>
        </w:rPr>
        <w:t xml:space="preserve">                         INFORMATION RESOURCE MGMT     Yes</w:t>
      </w:r>
    </w:p>
    <w:p w14:paraId="731ED245" w14:textId="77777777" w:rsidR="00972FE6" w:rsidRPr="00002853" w:rsidRDefault="00972FE6" w:rsidP="00972FE6">
      <w:pPr>
        <w:pStyle w:val="CPRScapture"/>
        <w:rPr>
          <w:sz w:val="16"/>
          <w:szCs w:val="16"/>
        </w:rPr>
      </w:pPr>
      <w:r w:rsidRPr="00002853">
        <w:t>CPRSPROVIDER,SEVEN</w:t>
      </w:r>
      <w:r w:rsidRPr="00002853">
        <w:rPr>
          <w:sz w:val="16"/>
          <w:szCs w:val="16"/>
        </w:rPr>
        <w:t xml:space="preserve">                       MEDICINE                      Yes</w:t>
      </w:r>
    </w:p>
    <w:p w14:paraId="00758327" w14:textId="77777777" w:rsidR="00972FE6" w:rsidRPr="00002853" w:rsidRDefault="00972FE6" w:rsidP="00972FE6">
      <w:pPr>
        <w:pStyle w:val="CPRScapture"/>
        <w:rPr>
          <w:sz w:val="16"/>
          <w:szCs w:val="16"/>
        </w:rPr>
      </w:pPr>
      <w:r w:rsidRPr="00002853">
        <w:t>CPRSPROVIDER,SIX</w:t>
      </w:r>
      <w:r w:rsidRPr="00002853">
        <w:rPr>
          <w:sz w:val="16"/>
          <w:szCs w:val="16"/>
        </w:rPr>
        <w:t xml:space="preserve">                         IRM FIELD OFFICE              Yes</w:t>
      </w:r>
    </w:p>
    <w:p w14:paraId="373519CE" w14:textId="77777777" w:rsidR="003623A3" w:rsidRPr="00002853" w:rsidRDefault="001A6982" w:rsidP="003623A3">
      <w:pPr>
        <w:pStyle w:val="CPRScapture"/>
        <w:rPr>
          <w:sz w:val="16"/>
          <w:szCs w:val="16"/>
        </w:rPr>
      </w:pPr>
      <w:r w:rsidRPr="00002853">
        <w:t>CPRSPROVIDER,TEN</w:t>
      </w:r>
      <w:r w:rsidR="003623A3" w:rsidRPr="00002853">
        <w:rPr>
          <w:sz w:val="16"/>
          <w:szCs w:val="16"/>
        </w:rPr>
        <w:t xml:space="preserve">                         INFORMATION RESOURCE MGMT     Yes</w:t>
      </w:r>
    </w:p>
    <w:p w14:paraId="0B2BB4E1" w14:textId="77777777" w:rsidR="003623A3" w:rsidRPr="00002853" w:rsidRDefault="004A40CA" w:rsidP="003623A3">
      <w:pPr>
        <w:pStyle w:val="CPRScapture"/>
        <w:rPr>
          <w:sz w:val="16"/>
          <w:szCs w:val="16"/>
        </w:rPr>
      </w:pPr>
      <w:r w:rsidRPr="00002853">
        <w:t>CPRSPROVIDER,THIRTY</w:t>
      </w:r>
      <w:r w:rsidR="003623A3" w:rsidRPr="00002853">
        <w:rPr>
          <w:sz w:val="16"/>
          <w:szCs w:val="16"/>
        </w:rPr>
        <w:t xml:space="preserve">                      MEDICINE                      Yes</w:t>
      </w:r>
    </w:p>
    <w:p w14:paraId="26C6CDCB" w14:textId="77777777" w:rsidR="00972FE6" w:rsidRPr="00002853" w:rsidRDefault="00972FE6" w:rsidP="00972FE6">
      <w:pPr>
        <w:pStyle w:val="CPRScapture"/>
        <w:rPr>
          <w:sz w:val="16"/>
          <w:szCs w:val="16"/>
        </w:rPr>
      </w:pPr>
      <w:r w:rsidRPr="00002853">
        <w:t>CPRSPROVIDER,THREE</w:t>
      </w:r>
      <w:r w:rsidRPr="00002853">
        <w:rPr>
          <w:sz w:val="16"/>
          <w:szCs w:val="16"/>
        </w:rPr>
        <w:t xml:space="preserve">                       IRM FIELD OFFICE              Yes</w:t>
      </w:r>
    </w:p>
    <w:p w14:paraId="33D1A51C" w14:textId="77777777" w:rsidR="003623A3" w:rsidRPr="00002853" w:rsidRDefault="004A40CA" w:rsidP="003623A3">
      <w:pPr>
        <w:pStyle w:val="CPRScapture"/>
        <w:rPr>
          <w:sz w:val="16"/>
          <w:szCs w:val="16"/>
        </w:rPr>
      </w:pPr>
      <w:r w:rsidRPr="00002853">
        <w:t>CPRSPROVIDER,TWO</w:t>
      </w:r>
      <w:r w:rsidR="003623A3" w:rsidRPr="00002853">
        <w:rPr>
          <w:sz w:val="16"/>
          <w:szCs w:val="16"/>
        </w:rPr>
        <w:t xml:space="preserve">                         IRM FIELD OFFICE              Yes</w:t>
      </w:r>
    </w:p>
    <w:p w14:paraId="0CB7FE23" w14:textId="77777777" w:rsidR="003623A3" w:rsidRPr="00002853" w:rsidRDefault="003623A3" w:rsidP="003623A3">
      <w:pPr>
        <w:pStyle w:val="CPRScapture"/>
        <w:rPr>
          <w:sz w:val="16"/>
          <w:szCs w:val="16"/>
        </w:rPr>
      </w:pPr>
    </w:p>
    <w:p w14:paraId="099D4BD3" w14:textId="77777777" w:rsidR="003623A3" w:rsidRPr="00002853" w:rsidRDefault="003623A3" w:rsidP="003623A3">
      <w:pPr>
        <w:pStyle w:val="CPRScapture"/>
        <w:rPr>
          <w:sz w:val="16"/>
          <w:szCs w:val="16"/>
        </w:rPr>
      </w:pPr>
      <w:r w:rsidRPr="00002853">
        <w:rPr>
          <w:sz w:val="16"/>
          <w:szCs w:val="16"/>
        </w:rPr>
        <w:t>Run another report? N//</w:t>
      </w:r>
    </w:p>
    <w:p w14:paraId="72729F96" w14:textId="77777777" w:rsidR="003623A3" w:rsidRPr="00002853" w:rsidRDefault="003623A3" w:rsidP="003623A3">
      <w:pPr>
        <w:pStyle w:val="CPRSH3Body"/>
      </w:pPr>
    </w:p>
    <w:p w14:paraId="326137B4" w14:textId="77777777" w:rsidR="003623A3" w:rsidRPr="00002853" w:rsidRDefault="003623A3" w:rsidP="003623A3">
      <w:pPr>
        <w:pStyle w:val="CPRSH3Body"/>
      </w:pPr>
    </w:p>
    <w:p w14:paraId="51586211" w14:textId="77777777" w:rsidR="00D52610" w:rsidRDefault="00D52610">
      <w:pPr>
        <w:spacing w:before="0" w:after="0"/>
        <w:rPr>
          <w:rFonts w:ascii="Arial" w:hAnsi="Arial"/>
          <w:b/>
          <w:i/>
          <w:szCs w:val="20"/>
          <w:u w:val="words"/>
        </w:rPr>
      </w:pPr>
      <w:r>
        <w:br w:type="page"/>
      </w:r>
    </w:p>
    <w:p w14:paraId="56A2B1C1" w14:textId="2833412F" w:rsidR="004F364C" w:rsidRPr="00002853" w:rsidRDefault="004F364C" w:rsidP="004F364C">
      <w:pPr>
        <w:pStyle w:val="CPRSH4"/>
      </w:pPr>
      <w:r w:rsidRPr="00002853">
        <w:lastRenderedPageBreak/>
        <w:t>Reporting on All CIDC Enabled Providers</w:t>
      </w:r>
    </w:p>
    <w:p w14:paraId="3A8A3040" w14:textId="77777777" w:rsidR="004F364C" w:rsidRPr="00002853" w:rsidRDefault="004F364C" w:rsidP="004F364C">
      <w:pPr>
        <w:pStyle w:val="CPRSH4Body"/>
      </w:pPr>
      <w:r w:rsidRPr="00002853">
        <w:t xml:space="preserve">This option creates a report </w:t>
      </w:r>
      <w:r w:rsidR="00C14016" w:rsidRPr="00002853">
        <w:t xml:space="preserve">that lists </w:t>
      </w:r>
      <w:r w:rsidRPr="00002853">
        <w:t xml:space="preserve">all active providers who have the </w:t>
      </w:r>
      <w:r w:rsidR="00C14016" w:rsidRPr="00002853">
        <w:t xml:space="preserve">switch </w:t>
      </w:r>
      <w:r w:rsidR="000560AF" w:rsidRPr="00002853">
        <w:t>enabled</w:t>
      </w:r>
      <w:r w:rsidRPr="00002853">
        <w:t>.</w:t>
      </w:r>
    </w:p>
    <w:p w14:paraId="6269D9BF" w14:textId="77777777" w:rsidR="004F364C" w:rsidRPr="00002853" w:rsidRDefault="004F364C" w:rsidP="004F364C">
      <w:pPr>
        <w:pStyle w:val="CPRSH4Body"/>
        <w:rPr>
          <w:b/>
        </w:rPr>
      </w:pPr>
      <w:r w:rsidRPr="00002853">
        <w:rPr>
          <w:b/>
        </w:rPr>
        <w:t xml:space="preserve">To run this report on all </w:t>
      </w:r>
      <w:r w:rsidR="00C14016" w:rsidRPr="00002853">
        <w:rPr>
          <w:b/>
        </w:rPr>
        <w:t xml:space="preserve">enabled </w:t>
      </w:r>
      <w:r w:rsidRPr="00002853">
        <w:rPr>
          <w:b/>
        </w:rPr>
        <w:t>providers, use the following steps:</w:t>
      </w:r>
    </w:p>
    <w:p w14:paraId="11D34DB4" w14:textId="77777777" w:rsidR="004F364C" w:rsidRPr="00002853" w:rsidRDefault="004F364C" w:rsidP="00D41E49">
      <w:pPr>
        <w:pStyle w:val="CPRS-NumberedList"/>
        <w:numPr>
          <w:ilvl w:val="0"/>
          <w:numId w:val="21"/>
        </w:numPr>
      </w:pPr>
      <w:r w:rsidRPr="00002853">
        <w:t xml:space="preserve">In the List Manager interface, log in and type </w:t>
      </w:r>
      <w:r w:rsidRPr="00002853">
        <w:rPr>
          <w:b/>
        </w:rPr>
        <w:t xml:space="preserve">OR </w:t>
      </w:r>
      <w:r w:rsidR="00C409FF" w:rsidRPr="00002853">
        <w:rPr>
          <w:b/>
        </w:rPr>
        <w:t>BD</w:t>
      </w:r>
      <w:r w:rsidRPr="00002853">
        <w:rPr>
          <w:b/>
        </w:rPr>
        <w:t>C MENU</w:t>
      </w:r>
      <w:r w:rsidRPr="00002853">
        <w:t xml:space="preserve"> and press </w:t>
      </w:r>
      <w:r w:rsidRPr="00002853">
        <w:rPr>
          <w:b/>
        </w:rPr>
        <w:t>&lt;Enter&gt;</w:t>
      </w:r>
      <w:r w:rsidRPr="00002853">
        <w:t>.</w:t>
      </w:r>
    </w:p>
    <w:p w14:paraId="7258B9A5" w14:textId="77777777" w:rsidR="004F364C" w:rsidRPr="00002853" w:rsidRDefault="004F364C" w:rsidP="00D41E49">
      <w:pPr>
        <w:pStyle w:val="CPRS-NumberedList"/>
        <w:numPr>
          <w:ilvl w:val="0"/>
          <w:numId w:val="21"/>
        </w:numPr>
      </w:pPr>
      <w:r w:rsidRPr="00002853">
        <w:t xml:space="preserve">Type </w:t>
      </w:r>
      <w:r w:rsidRPr="00002853">
        <w:rPr>
          <w:b/>
          <w:bCs/>
        </w:rPr>
        <w:t>PP</w:t>
      </w:r>
      <w:r w:rsidRPr="00002853">
        <w:t xml:space="preserve"> and press </w:t>
      </w:r>
      <w:r w:rsidRPr="00002853">
        <w:rPr>
          <w:b/>
          <w:bCs/>
        </w:rPr>
        <w:t>&lt;Enter&gt;</w:t>
      </w:r>
      <w:r w:rsidRPr="00002853">
        <w:t>.</w:t>
      </w:r>
    </w:p>
    <w:p w14:paraId="50D6E52D" w14:textId="77777777" w:rsidR="004F364C" w:rsidRPr="00002853" w:rsidRDefault="004F364C" w:rsidP="00D41E49">
      <w:pPr>
        <w:pStyle w:val="CPRS-NumberedList"/>
        <w:numPr>
          <w:ilvl w:val="0"/>
          <w:numId w:val="21"/>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5F22E176" w14:textId="77777777" w:rsidR="004F364C" w:rsidRPr="00002853" w:rsidRDefault="004F364C" w:rsidP="00D41E49">
      <w:pPr>
        <w:pStyle w:val="CPRS-NumberedList"/>
        <w:numPr>
          <w:ilvl w:val="0"/>
          <w:numId w:val="21"/>
        </w:numPr>
      </w:pPr>
      <w:r w:rsidRPr="00002853">
        <w:t xml:space="preserve">Select </w:t>
      </w:r>
      <w:r w:rsidR="008C1B5D" w:rsidRPr="00002853">
        <w:t xml:space="preserve">Only </w:t>
      </w:r>
      <w:r w:rsidRPr="00002853">
        <w:t xml:space="preserve">Providers with </w:t>
      </w:r>
      <w:r w:rsidR="008C1B5D" w:rsidRPr="00002853">
        <w:t>CIDC Enabled</w:t>
      </w:r>
      <w:r w:rsidRPr="00002853">
        <w:t xml:space="preserve"> by typing </w:t>
      </w:r>
      <w:r w:rsidR="00C14016" w:rsidRPr="00002853">
        <w:rPr>
          <w:b/>
        </w:rPr>
        <w:t>E</w:t>
      </w:r>
      <w:r w:rsidRPr="00002853">
        <w:t xml:space="preserve"> and pressing </w:t>
      </w:r>
      <w:r w:rsidRPr="00002853">
        <w:rPr>
          <w:b/>
        </w:rPr>
        <w:t>&lt;Enter&gt;</w:t>
      </w:r>
      <w:r w:rsidRPr="00002853">
        <w:t>.</w:t>
      </w:r>
    </w:p>
    <w:p w14:paraId="58305E35" w14:textId="77777777" w:rsidR="004F364C" w:rsidRPr="00002853" w:rsidRDefault="004F364C" w:rsidP="00D41E49">
      <w:pPr>
        <w:pStyle w:val="CPRS-NumberedList"/>
        <w:numPr>
          <w:ilvl w:val="0"/>
          <w:numId w:val="21"/>
        </w:numPr>
      </w:pPr>
      <w:r w:rsidRPr="00002853">
        <w:t xml:space="preserve">When finished, press </w:t>
      </w:r>
      <w:r w:rsidRPr="00002853">
        <w:rPr>
          <w:b/>
        </w:rPr>
        <w:t>&lt;Enter&gt;</w:t>
      </w:r>
      <w:r w:rsidRPr="00002853">
        <w:t xml:space="preserve"> until you exit the option.</w:t>
      </w:r>
    </w:p>
    <w:p w14:paraId="24936EFF" w14:textId="77777777" w:rsidR="00D52610" w:rsidRDefault="00D52610" w:rsidP="001613B2">
      <w:pPr>
        <w:pStyle w:val="CPRSH3Body"/>
      </w:pPr>
    </w:p>
    <w:p w14:paraId="529AF823" w14:textId="78EC8411" w:rsidR="004F364C" w:rsidRPr="00002853" w:rsidRDefault="001613B2" w:rsidP="001613B2">
      <w:pPr>
        <w:pStyle w:val="CPRSH3Body"/>
      </w:pPr>
      <w:r w:rsidRPr="00002853">
        <w:t>Below is an example of how to run this report and a sample report.</w:t>
      </w:r>
    </w:p>
    <w:p w14:paraId="1E2E2B3D" w14:textId="77777777" w:rsidR="001613B2" w:rsidRPr="00002853" w:rsidRDefault="001613B2" w:rsidP="001613B2">
      <w:pPr>
        <w:pStyle w:val="CPRScapture"/>
        <w:rPr>
          <w:sz w:val="16"/>
          <w:szCs w:val="16"/>
        </w:rPr>
      </w:pPr>
      <w:r w:rsidRPr="00002853">
        <w:rPr>
          <w:sz w:val="16"/>
          <w:szCs w:val="16"/>
        </w:rPr>
        <w:t>Select OPTION NAME: OR BDC MENU       Clinical Indicator Data Capture Configuration</w:t>
      </w:r>
    </w:p>
    <w:p w14:paraId="6C3D7270" w14:textId="77777777" w:rsidR="001613B2" w:rsidRPr="00002853" w:rsidRDefault="001613B2" w:rsidP="001613B2">
      <w:pPr>
        <w:pStyle w:val="CPRScapture"/>
        <w:rPr>
          <w:sz w:val="16"/>
          <w:szCs w:val="16"/>
        </w:rPr>
      </w:pPr>
    </w:p>
    <w:p w14:paraId="0C5C2422" w14:textId="77777777" w:rsidR="001613B2" w:rsidRPr="00002853" w:rsidRDefault="001613B2" w:rsidP="001613B2">
      <w:pPr>
        <w:pStyle w:val="CPRScapture"/>
        <w:rPr>
          <w:sz w:val="16"/>
          <w:szCs w:val="16"/>
        </w:rPr>
      </w:pPr>
    </w:p>
    <w:p w14:paraId="45E2E021" w14:textId="77777777" w:rsidR="001613B2" w:rsidRPr="00002853" w:rsidRDefault="001613B2" w:rsidP="001613B2">
      <w:pPr>
        <w:pStyle w:val="CPRScapture"/>
        <w:rPr>
          <w:sz w:val="16"/>
          <w:szCs w:val="16"/>
        </w:rPr>
      </w:pPr>
      <w:r w:rsidRPr="00002853">
        <w:rPr>
          <w:sz w:val="16"/>
          <w:szCs w:val="16"/>
        </w:rPr>
        <w:t xml:space="preserve">   MS     Clinical Indicator Data Capture Master Switch</w:t>
      </w:r>
    </w:p>
    <w:p w14:paraId="2BBD192C" w14:textId="77777777" w:rsidR="001613B2" w:rsidRPr="00002853" w:rsidRDefault="001613B2" w:rsidP="001613B2">
      <w:pPr>
        <w:pStyle w:val="CPRScapture"/>
        <w:rPr>
          <w:sz w:val="16"/>
          <w:szCs w:val="16"/>
        </w:rPr>
      </w:pPr>
      <w:r w:rsidRPr="00002853">
        <w:rPr>
          <w:sz w:val="16"/>
          <w:szCs w:val="16"/>
        </w:rPr>
        <w:t xml:space="preserve">   PP     CIDC By Provider Parameter</w:t>
      </w:r>
    </w:p>
    <w:p w14:paraId="107B75E5" w14:textId="77777777" w:rsidR="001613B2" w:rsidRPr="00002853" w:rsidRDefault="001613B2" w:rsidP="001613B2">
      <w:pPr>
        <w:pStyle w:val="CPRScapture"/>
        <w:rPr>
          <w:sz w:val="16"/>
          <w:szCs w:val="16"/>
        </w:rPr>
      </w:pPr>
    </w:p>
    <w:p w14:paraId="6B667B8D" w14:textId="77777777" w:rsidR="001613B2" w:rsidRPr="00002853" w:rsidRDefault="001613B2" w:rsidP="001613B2">
      <w:pPr>
        <w:pStyle w:val="CPRScapture"/>
        <w:rPr>
          <w:sz w:val="16"/>
          <w:szCs w:val="16"/>
        </w:rPr>
      </w:pPr>
    </w:p>
    <w:p w14:paraId="559EB440" w14:textId="77777777" w:rsidR="001613B2" w:rsidRPr="00002853" w:rsidRDefault="001613B2" w:rsidP="001613B2">
      <w:pPr>
        <w:pStyle w:val="CPRScapture"/>
        <w:rPr>
          <w:sz w:val="16"/>
          <w:szCs w:val="16"/>
        </w:rPr>
      </w:pPr>
      <w:r w:rsidRPr="00002853">
        <w:rPr>
          <w:sz w:val="16"/>
          <w:szCs w:val="16"/>
        </w:rPr>
        <w:t>Select Clinical Indicator Data Capture Configuration Option: PP  CIDC By Provider Parameter</w:t>
      </w:r>
    </w:p>
    <w:p w14:paraId="4475E7F9" w14:textId="77777777" w:rsidR="001613B2" w:rsidRPr="00002853" w:rsidRDefault="001613B2" w:rsidP="001613B2">
      <w:pPr>
        <w:pStyle w:val="CPRScapture"/>
        <w:rPr>
          <w:sz w:val="16"/>
          <w:szCs w:val="16"/>
        </w:rPr>
      </w:pPr>
    </w:p>
    <w:p w14:paraId="7A51046F" w14:textId="77777777" w:rsidR="001613B2" w:rsidRPr="00002853" w:rsidRDefault="001613B2" w:rsidP="001613B2">
      <w:pPr>
        <w:pStyle w:val="CPRScapture"/>
        <w:rPr>
          <w:sz w:val="16"/>
          <w:szCs w:val="16"/>
        </w:rPr>
      </w:pPr>
    </w:p>
    <w:p w14:paraId="11241362"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30085039" w14:textId="77777777" w:rsidR="001613B2" w:rsidRPr="00002853" w:rsidRDefault="001613B2" w:rsidP="001613B2">
      <w:pPr>
        <w:pStyle w:val="CPRScapture"/>
        <w:rPr>
          <w:sz w:val="16"/>
          <w:szCs w:val="16"/>
        </w:rPr>
      </w:pPr>
      <w:r w:rsidRPr="00002853">
        <w:rPr>
          <w:sz w:val="16"/>
          <w:szCs w:val="16"/>
        </w:rPr>
        <w:t>Select Parameter Management Option</w:t>
      </w:r>
    </w:p>
    <w:p w14:paraId="49FA6855" w14:textId="77777777" w:rsidR="001613B2" w:rsidRPr="00002853" w:rsidRDefault="001613B2" w:rsidP="001613B2">
      <w:pPr>
        <w:pStyle w:val="CPRScapture"/>
        <w:rPr>
          <w:sz w:val="16"/>
          <w:szCs w:val="16"/>
        </w:rPr>
      </w:pPr>
    </w:p>
    <w:p w14:paraId="2681659D" w14:textId="77777777" w:rsidR="001613B2" w:rsidRPr="00002853" w:rsidRDefault="001613B2" w:rsidP="001613B2">
      <w:pPr>
        <w:pStyle w:val="CPRScapture"/>
        <w:rPr>
          <w:sz w:val="16"/>
          <w:szCs w:val="16"/>
        </w:rPr>
      </w:pPr>
      <w:r w:rsidRPr="00002853">
        <w:rPr>
          <w:sz w:val="16"/>
          <w:szCs w:val="16"/>
        </w:rPr>
        <w:t xml:space="preserve">     Select one of the following:</w:t>
      </w:r>
    </w:p>
    <w:p w14:paraId="4D23FE9E" w14:textId="77777777" w:rsidR="001613B2" w:rsidRPr="00002853" w:rsidRDefault="001613B2" w:rsidP="001613B2">
      <w:pPr>
        <w:pStyle w:val="CPRScapture"/>
        <w:rPr>
          <w:sz w:val="16"/>
          <w:szCs w:val="16"/>
        </w:rPr>
      </w:pPr>
    </w:p>
    <w:p w14:paraId="78EBD148" w14:textId="77777777" w:rsidR="001613B2" w:rsidRPr="00002853" w:rsidRDefault="001613B2" w:rsidP="001613B2">
      <w:pPr>
        <w:pStyle w:val="CPRScapture"/>
        <w:rPr>
          <w:sz w:val="16"/>
          <w:szCs w:val="16"/>
        </w:rPr>
      </w:pPr>
      <w:r w:rsidRPr="00002853">
        <w:rPr>
          <w:sz w:val="16"/>
          <w:szCs w:val="16"/>
        </w:rPr>
        <w:t xml:space="preserve">          M         Manage parameter by provider</w:t>
      </w:r>
    </w:p>
    <w:p w14:paraId="09C8A7DA" w14:textId="77777777" w:rsidR="001613B2" w:rsidRPr="00002853" w:rsidRDefault="001613B2" w:rsidP="001613B2">
      <w:pPr>
        <w:pStyle w:val="CPRScapture"/>
        <w:rPr>
          <w:sz w:val="16"/>
          <w:szCs w:val="16"/>
        </w:rPr>
      </w:pPr>
      <w:r w:rsidRPr="00002853">
        <w:rPr>
          <w:sz w:val="16"/>
          <w:szCs w:val="16"/>
        </w:rPr>
        <w:t xml:space="preserve">          E         Assign parameter and Enable for all providers</w:t>
      </w:r>
    </w:p>
    <w:p w14:paraId="71DC10DD" w14:textId="77777777" w:rsidR="001613B2" w:rsidRPr="00002853" w:rsidRDefault="001613B2" w:rsidP="001613B2">
      <w:pPr>
        <w:pStyle w:val="CPRScapture"/>
        <w:rPr>
          <w:sz w:val="16"/>
          <w:szCs w:val="16"/>
        </w:rPr>
      </w:pPr>
      <w:r w:rsidRPr="00002853">
        <w:rPr>
          <w:sz w:val="16"/>
          <w:szCs w:val="16"/>
        </w:rPr>
        <w:t xml:space="preserve">          D         Assign parameter and Disable for all providers</w:t>
      </w:r>
    </w:p>
    <w:p w14:paraId="227FD0BE" w14:textId="77777777" w:rsidR="001613B2" w:rsidRPr="00002853" w:rsidRDefault="001613B2" w:rsidP="001613B2">
      <w:pPr>
        <w:pStyle w:val="CPRScapture"/>
        <w:rPr>
          <w:sz w:val="16"/>
          <w:szCs w:val="16"/>
        </w:rPr>
      </w:pPr>
      <w:r w:rsidRPr="00002853">
        <w:rPr>
          <w:sz w:val="16"/>
          <w:szCs w:val="16"/>
        </w:rPr>
        <w:t xml:space="preserve">          L         List providers with the assigned parameter</w:t>
      </w:r>
    </w:p>
    <w:p w14:paraId="1C77D694" w14:textId="77777777" w:rsidR="001613B2" w:rsidRPr="00002853" w:rsidRDefault="001613B2" w:rsidP="001613B2">
      <w:pPr>
        <w:pStyle w:val="CPRScapture"/>
        <w:rPr>
          <w:sz w:val="16"/>
          <w:szCs w:val="16"/>
        </w:rPr>
      </w:pPr>
    </w:p>
    <w:p w14:paraId="3C6F9F2B" w14:textId="77777777" w:rsidR="001613B2" w:rsidRPr="00002853" w:rsidRDefault="001613B2" w:rsidP="001613B2">
      <w:pPr>
        <w:pStyle w:val="CPRScapture"/>
        <w:rPr>
          <w:sz w:val="16"/>
          <w:szCs w:val="16"/>
        </w:rPr>
      </w:pPr>
      <w:r w:rsidRPr="00002853">
        <w:rPr>
          <w:sz w:val="16"/>
          <w:szCs w:val="16"/>
        </w:rPr>
        <w:t>Select Enable CIDC By Provider parameter option: List providers with the assigned parameter</w:t>
      </w:r>
    </w:p>
    <w:p w14:paraId="2139FF54" w14:textId="77777777" w:rsidR="001613B2" w:rsidRPr="00002853" w:rsidRDefault="001613B2" w:rsidP="001613B2">
      <w:pPr>
        <w:pStyle w:val="CPRScapture"/>
        <w:rPr>
          <w:sz w:val="16"/>
          <w:szCs w:val="16"/>
        </w:rPr>
      </w:pPr>
    </w:p>
    <w:p w14:paraId="4904F0AA" w14:textId="77777777" w:rsidR="001613B2" w:rsidRPr="00002853" w:rsidRDefault="001613B2" w:rsidP="001613B2">
      <w:pPr>
        <w:pStyle w:val="CPRScapture"/>
        <w:rPr>
          <w:sz w:val="16"/>
          <w:szCs w:val="16"/>
        </w:rPr>
      </w:pPr>
    </w:p>
    <w:p w14:paraId="5D91779B"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30A66AF3" w14:textId="77777777" w:rsidR="001613B2" w:rsidRPr="00002853" w:rsidRDefault="001613B2" w:rsidP="001613B2">
      <w:pPr>
        <w:pStyle w:val="CPRScapture"/>
        <w:rPr>
          <w:sz w:val="16"/>
          <w:szCs w:val="16"/>
        </w:rPr>
      </w:pPr>
      <w:r w:rsidRPr="00002853">
        <w:rPr>
          <w:sz w:val="16"/>
          <w:szCs w:val="16"/>
        </w:rPr>
        <w:t>Assigned Parameter Report</w:t>
      </w:r>
    </w:p>
    <w:p w14:paraId="7B61A67E" w14:textId="77777777" w:rsidR="001613B2" w:rsidRPr="00002853" w:rsidRDefault="001613B2" w:rsidP="001613B2">
      <w:pPr>
        <w:pStyle w:val="CPRScapture"/>
        <w:rPr>
          <w:sz w:val="16"/>
          <w:szCs w:val="16"/>
        </w:rPr>
      </w:pPr>
    </w:p>
    <w:p w14:paraId="6C3D3525" w14:textId="77777777" w:rsidR="001613B2" w:rsidRPr="00002853" w:rsidRDefault="001613B2" w:rsidP="001613B2">
      <w:pPr>
        <w:pStyle w:val="CPRScapture"/>
        <w:rPr>
          <w:sz w:val="16"/>
          <w:szCs w:val="16"/>
        </w:rPr>
      </w:pPr>
      <w:r w:rsidRPr="00002853">
        <w:rPr>
          <w:sz w:val="16"/>
          <w:szCs w:val="16"/>
        </w:rPr>
        <w:t xml:space="preserve">     Select one of the following:</w:t>
      </w:r>
    </w:p>
    <w:p w14:paraId="032CB293" w14:textId="77777777" w:rsidR="001613B2" w:rsidRPr="00002853" w:rsidRDefault="001613B2" w:rsidP="001613B2">
      <w:pPr>
        <w:pStyle w:val="CPRScapture"/>
        <w:rPr>
          <w:sz w:val="16"/>
          <w:szCs w:val="16"/>
        </w:rPr>
      </w:pPr>
    </w:p>
    <w:p w14:paraId="64CB54B1"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677CF958"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40769D27" w14:textId="77777777" w:rsidR="001613B2" w:rsidRPr="00002853" w:rsidRDefault="001613B2" w:rsidP="001613B2">
      <w:pPr>
        <w:pStyle w:val="CPRScapture"/>
        <w:rPr>
          <w:sz w:val="16"/>
          <w:szCs w:val="16"/>
        </w:rPr>
      </w:pPr>
      <w:r w:rsidRPr="00002853">
        <w:rPr>
          <w:sz w:val="16"/>
          <w:szCs w:val="16"/>
        </w:rPr>
        <w:lastRenderedPageBreak/>
        <w:t xml:space="preserve">          D         Only providers with CIDC disabled</w:t>
      </w:r>
    </w:p>
    <w:p w14:paraId="2177C87F" w14:textId="77777777" w:rsidR="001613B2" w:rsidRPr="00002853" w:rsidRDefault="001613B2" w:rsidP="001613B2">
      <w:pPr>
        <w:pStyle w:val="CPRScapture"/>
        <w:rPr>
          <w:sz w:val="16"/>
          <w:szCs w:val="16"/>
        </w:rPr>
      </w:pPr>
    </w:p>
    <w:p w14:paraId="0B537620" w14:textId="77777777" w:rsidR="001613B2" w:rsidRPr="00002853" w:rsidRDefault="001613B2" w:rsidP="001613B2">
      <w:pPr>
        <w:pStyle w:val="CPRScapture"/>
        <w:rPr>
          <w:sz w:val="16"/>
          <w:szCs w:val="16"/>
        </w:rPr>
      </w:pPr>
      <w:r w:rsidRPr="00002853">
        <w:rPr>
          <w:sz w:val="16"/>
          <w:szCs w:val="16"/>
        </w:rPr>
        <w:t>Enter the search criteria: E  Only providers with CIDC enabled</w:t>
      </w:r>
    </w:p>
    <w:p w14:paraId="1BE74FC4" w14:textId="77777777" w:rsidR="001613B2" w:rsidRPr="00002853" w:rsidRDefault="001613B2" w:rsidP="001613B2">
      <w:pPr>
        <w:pStyle w:val="CPRScapture"/>
        <w:rPr>
          <w:sz w:val="16"/>
          <w:szCs w:val="16"/>
        </w:rPr>
      </w:pPr>
      <w:r w:rsidRPr="00002853">
        <w:rPr>
          <w:sz w:val="16"/>
          <w:szCs w:val="16"/>
        </w:rPr>
        <w:t>DEVICE: HOME//   ANYWHERE</w:t>
      </w:r>
    </w:p>
    <w:p w14:paraId="13EBD724" w14:textId="77777777" w:rsidR="001613B2" w:rsidRPr="00002853" w:rsidRDefault="001613B2" w:rsidP="001613B2">
      <w:pPr>
        <w:pStyle w:val="CPRScapture"/>
        <w:rPr>
          <w:sz w:val="16"/>
          <w:szCs w:val="16"/>
        </w:rPr>
      </w:pPr>
    </w:p>
    <w:p w14:paraId="59A937C0" w14:textId="77777777" w:rsidR="001613B2" w:rsidRPr="00002853" w:rsidRDefault="001613B2" w:rsidP="001613B2">
      <w:pPr>
        <w:pStyle w:val="CPRScapture"/>
        <w:rPr>
          <w:sz w:val="16"/>
          <w:szCs w:val="16"/>
        </w:rPr>
      </w:pPr>
    </w:p>
    <w:p w14:paraId="4BCC9904" w14:textId="77777777" w:rsidR="001613B2" w:rsidRPr="00002853" w:rsidRDefault="001613B2" w:rsidP="001613B2">
      <w:pPr>
        <w:pStyle w:val="CPRScapture"/>
        <w:rPr>
          <w:sz w:val="16"/>
          <w:szCs w:val="16"/>
        </w:rPr>
      </w:pPr>
      <w:r w:rsidRPr="00002853">
        <w:rPr>
          <w:sz w:val="16"/>
          <w:szCs w:val="16"/>
        </w:rPr>
        <w:t>Clinical Indicator Data Capture By Provider Parameter Report</w:t>
      </w:r>
    </w:p>
    <w:p w14:paraId="0317073F" w14:textId="77777777" w:rsidR="001613B2" w:rsidRPr="00002853" w:rsidRDefault="00972FE6" w:rsidP="001613B2">
      <w:pPr>
        <w:pStyle w:val="CPRScapture"/>
        <w:rPr>
          <w:sz w:val="16"/>
          <w:szCs w:val="16"/>
        </w:rPr>
      </w:pPr>
      <w:r w:rsidRPr="00002853">
        <w:rPr>
          <w:sz w:val="16"/>
          <w:szCs w:val="16"/>
        </w:rPr>
        <w:t>Sep 00, 2004@00:00:00</w:t>
      </w:r>
    </w:p>
    <w:p w14:paraId="257DB8BB" w14:textId="77777777" w:rsidR="001613B2" w:rsidRPr="00002853" w:rsidRDefault="001613B2" w:rsidP="001613B2">
      <w:pPr>
        <w:pStyle w:val="CPRScapture"/>
        <w:rPr>
          <w:sz w:val="16"/>
          <w:szCs w:val="16"/>
        </w:rPr>
      </w:pPr>
    </w:p>
    <w:p w14:paraId="6324A44B" w14:textId="77777777" w:rsidR="001613B2" w:rsidRPr="00002853" w:rsidRDefault="001613B2" w:rsidP="001613B2">
      <w:pPr>
        <w:pStyle w:val="CPRScapture"/>
        <w:rPr>
          <w:sz w:val="16"/>
          <w:szCs w:val="16"/>
        </w:rPr>
      </w:pPr>
      <w:r w:rsidRPr="00002853">
        <w:rPr>
          <w:sz w:val="16"/>
          <w:szCs w:val="16"/>
        </w:rPr>
        <w:t>Only Providers With Clinical Indicator Data Capture Enabled</w:t>
      </w:r>
    </w:p>
    <w:p w14:paraId="0FBFB13C" w14:textId="77777777" w:rsidR="001613B2" w:rsidRPr="00002853" w:rsidRDefault="001613B2" w:rsidP="001613B2">
      <w:pPr>
        <w:pStyle w:val="CPRScapture"/>
        <w:rPr>
          <w:sz w:val="16"/>
          <w:szCs w:val="16"/>
        </w:rPr>
      </w:pPr>
    </w:p>
    <w:p w14:paraId="47FEF20F" w14:textId="77777777" w:rsidR="001613B2" w:rsidRPr="00002853" w:rsidRDefault="001613B2" w:rsidP="001613B2">
      <w:pPr>
        <w:pStyle w:val="CPRScapture"/>
        <w:rPr>
          <w:sz w:val="16"/>
          <w:szCs w:val="16"/>
        </w:rPr>
      </w:pPr>
      <w:r w:rsidRPr="00002853">
        <w:rPr>
          <w:sz w:val="16"/>
          <w:szCs w:val="16"/>
        </w:rPr>
        <w:t xml:space="preserve">Provider                                </w:t>
      </w:r>
      <w:r w:rsidR="00972FE6" w:rsidRPr="00002853">
        <w:rPr>
          <w:sz w:val="16"/>
          <w:szCs w:val="16"/>
        </w:rPr>
        <w:t xml:space="preserve">   </w:t>
      </w:r>
      <w:r w:rsidRPr="00002853">
        <w:rPr>
          <w:sz w:val="16"/>
          <w:szCs w:val="16"/>
        </w:rPr>
        <w:t>Section                       Enabled</w:t>
      </w:r>
    </w:p>
    <w:p w14:paraId="1A990A2F" w14:textId="77777777" w:rsidR="001613B2" w:rsidRPr="00002853" w:rsidRDefault="001613B2" w:rsidP="001613B2">
      <w:pPr>
        <w:pStyle w:val="CPRScapture"/>
        <w:rPr>
          <w:sz w:val="16"/>
          <w:szCs w:val="16"/>
        </w:rPr>
      </w:pPr>
      <w:r w:rsidRPr="00002853">
        <w:rPr>
          <w:sz w:val="16"/>
          <w:szCs w:val="16"/>
        </w:rPr>
        <w:t>--------------------------------------------------------------------------------</w:t>
      </w:r>
    </w:p>
    <w:p w14:paraId="7C2873A7"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Yes</w:t>
      </w:r>
    </w:p>
    <w:p w14:paraId="36E9D1EB"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Yes</w:t>
      </w:r>
    </w:p>
    <w:p w14:paraId="4326EEC6" w14:textId="77777777" w:rsidR="00972FE6" w:rsidRPr="00002853" w:rsidRDefault="00972FE6" w:rsidP="00972FE6">
      <w:pPr>
        <w:pStyle w:val="CPRScapture"/>
        <w:rPr>
          <w:sz w:val="16"/>
          <w:szCs w:val="16"/>
        </w:rPr>
      </w:pPr>
      <w:r w:rsidRPr="00002853">
        <w:t>CPRSPROVIDER,ONE</w:t>
      </w:r>
      <w:r w:rsidRPr="00002853">
        <w:rPr>
          <w:sz w:val="16"/>
          <w:szCs w:val="16"/>
        </w:rPr>
        <w:t xml:space="preserve">                         INFORMATION RESOURCE MGMT     Yes</w:t>
      </w:r>
    </w:p>
    <w:p w14:paraId="47A309EE" w14:textId="77777777" w:rsidR="00972FE6" w:rsidRPr="00002853" w:rsidRDefault="00972FE6" w:rsidP="00972FE6">
      <w:pPr>
        <w:pStyle w:val="CPRScapture"/>
        <w:rPr>
          <w:sz w:val="16"/>
          <w:szCs w:val="16"/>
        </w:rPr>
      </w:pPr>
      <w:r w:rsidRPr="00002853">
        <w:t>CPRSPROVIDER,SEVEN</w:t>
      </w:r>
      <w:r w:rsidRPr="00002853">
        <w:rPr>
          <w:sz w:val="16"/>
          <w:szCs w:val="16"/>
        </w:rPr>
        <w:t xml:space="preserve">                       MEDICINE                      Yes</w:t>
      </w:r>
    </w:p>
    <w:p w14:paraId="54C0CDCB" w14:textId="77777777" w:rsidR="00972FE6" w:rsidRPr="00002853" w:rsidRDefault="00972FE6" w:rsidP="00972FE6">
      <w:pPr>
        <w:pStyle w:val="CPRScapture"/>
        <w:rPr>
          <w:sz w:val="16"/>
          <w:szCs w:val="16"/>
        </w:rPr>
      </w:pPr>
      <w:r w:rsidRPr="00002853">
        <w:t>CPRSPROVIDER,SIX</w:t>
      </w:r>
      <w:r w:rsidRPr="00002853">
        <w:rPr>
          <w:sz w:val="16"/>
          <w:szCs w:val="16"/>
        </w:rPr>
        <w:t xml:space="preserve">                         IRM FIELD OFFICE              Yes</w:t>
      </w:r>
    </w:p>
    <w:p w14:paraId="03A3D8E4" w14:textId="77777777" w:rsidR="00972FE6" w:rsidRPr="00002853" w:rsidRDefault="00972FE6" w:rsidP="00972FE6">
      <w:pPr>
        <w:pStyle w:val="CPRScapture"/>
        <w:rPr>
          <w:sz w:val="16"/>
          <w:szCs w:val="16"/>
        </w:rPr>
      </w:pPr>
      <w:r w:rsidRPr="00002853">
        <w:t>CPRSPROVIDER,TEN</w:t>
      </w:r>
      <w:r w:rsidRPr="00002853">
        <w:rPr>
          <w:sz w:val="16"/>
          <w:szCs w:val="16"/>
        </w:rPr>
        <w:t xml:space="preserve">                         INFORMATION RESOURCE MGMT     Yes</w:t>
      </w:r>
    </w:p>
    <w:p w14:paraId="3FC444C5" w14:textId="77777777" w:rsidR="00972FE6" w:rsidRPr="00002853" w:rsidRDefault="00972FE6" w:rsidP="00972FE6">
      <w:pPr>
        <w:pStyle w:val="CPRScapture"/>
        <w:rPr>
          <w:sz w:val="16"/>
          <w:szCs w:val="16"/>
        </w:rPr>
      </w:pPr>
      <w:r w:rsidRPr="00002853">
        <w:t>CPRSPROVIDER,THIRTY</w:t>
      </w:r>
      <w:r w:rsidRPr="00002853">
        <w:rPr>
          <w:sz w:val="16"/>
          <w:szCs w:val="16"/>
        </w:rPr>
        <w:t xml:space="preserve">                      MEDICINE                      Yes</w:t>
      </w:r>
    </w:p>
    <w:p w14:paraId="678F1E45" w14:textId="77777777" w:rsidR="00972FE6" w:rsidRPr="00002853" w:rsidRDefault="00972FE6" w:rsidP="00972FE6">
      <w:pPr>
        <w:pStyle w:val="CPRScapture"/>
        <w:rPr>
          <w:sz w:val="16"/>
          <w:szCs w:val="16"/>
        </w:rPr>
      </w:pPr>
      <w:r w:rsidRPr="00002853">
        <w:t>CPRSPROVIDER,THREE</w:t>
      </w:r>
      <w:r w:rsidRPr="00002853">
        <w:rPr>
          <w:sz w:val="16"/>
          <w:szCs w:val="16"/>
        </w:rPr>
        <w:t xml:space="preserve">                       IRM FIELD OFFICE              Yes</w:t>
      </w:r>
    </w:p>
    <w:p w14:paraId="78891BB3" w14:textId="77777777" w:rsidR="00972FE6" w:rsidRPr="00002853" w:rsidRDefault="00972FE6" w:rsidP="00972FE6">
      <w:pPr>
        <w:pStyle w:val="CPRScapture"/>
        <w:rPr>
          <w:sz w:val="16"/>
          <w:szCs w:val="16"/>
        </w:rPr>
      </w:pPr>
      <w:r w:rsidRPr="00002853">
        <w:t>CPRSPROVIDER,TWO</w:t>
      </w:r>
      <w:r w:rsidRPr="00002853">
        <w:rPr>
          <w:sz w:val="16"/>
          <w:szCs w:val="16"/>
        </w:rPr>
        <w:t xml:space="preserve">                         IRM FIELD OFFICE              Yes</w:t>
      </w:r>
    </w:p>
    <w:p w14:paraId="3EF88BAD" w14:textId="77777777" w:rsidR="001613B2" w:rsidRPr="00002853" w:rsidRDefault="001613B2" w:rsidP="001613B2">
      <w:pPr>
        <w:pStyle w:val="CPRScapture"/>
        <w:rPr>
          <w:sz w:val="16"/>
          <w:szCs w:val="16"/>
        </w:rPr>
      </w:pPr>
    </w:p>
    <w:p w14:paraId="60134A2E" w14:textId="77777777" w:rsidR="001613B2" w:rsidRPr="00002853" w:rsidRDefault="001613B2" w:rsidP="001613B2">
      <w:pPr>
        <w:pStyle w:val="CPRScapture"/>
        <w:rPr>
          <w:sz w:val="16"/>
          <w:szCs w:val="16"/>
        </w:rPr>
      </w:pPr>
      <w:r w:rsidRPr="00002853">
        <w:rPr>
          <w:sz w:val="16"/>
          <w:szCs w:val="16"/>
        </w:rPr>
        <w:t>Run another report? N//</w:t>
      </w:r>
    </w:p>
    <w:p w14:paraId="5F11BAD9" w14:textId="77777777" w:rsidR="001613B2" w:rsidRPr="00002853" w:rsidRDefault="001613B2" w:rsidP="001613B2">
      <w:pPr>
        <w:pStyle w:val="CPRSH3Body"/>
      </w:pPr>
    </w:p>
    <w:p w14:paraId="463A0580" w14:textId="77777777" w:rsidR="008C1B5D" w:rsidRPr="00002853" w:rsidRDefault="008C1B5D" w:rsidP="008C1B5D">
      <w:pPr>
        <w:pStyle w:val="CPRSH4"/>
      </w:pPr>
      <w:r w:rsidRPr="00002853">
        <w:t>Reporting on All CIDC Disabled Providers</w:t>
      </w:r>
    </w:p>
    <w:p w14:paraId="3AF1E434" w14:textId="77777777" w:rsidR="008C1B5D" w:rsidRPr="00002853" w:rsidRDefault="008C1B5D" w:rsidP="008C1B5D">
      <w:pPr>
        <w:pStyle w:val="CPRSH4Body"/>
      </w:pPr>
      <w:r w:rsidRPr="00002853">
        <w:t>This option creates a report that lists all active providers who have the switch disabled.</w:t>
      </w:r>
    </w:p>
    <w:p w14:paraId="6CCC7D86" w14:textId="77777777" w:rsidR="008C1B5D" w:rsidRPr="00002853" w:rsidRDefault="008C1B5D" w:rsidP="008C1B5D">
      <w:pPr>
        <w:pStyle w:val="CPRSH4Body"/>
        <w:rPr>
          <w:b/>
        </w:rPr>
      </w:pPr>
      <w:r w:rsidRPr="00002853">
        <w:rPr>
          <w:b/>
        </w:rPr>
        <w:t>To run this report on all disabled providers, use the following steps:</w:t>
      </w:r>
    </w:p>
    <w:p w14:paraId="7BF86753" w14:textId="77777777" w:rsidR="008C1B5D" w:rsidRPr="00002853" w:rsidRDefault="008C1B5D" w:rsidP="00D41E49">
      <w:pPr>
        <w:pStyle w:val="CPRS-NumberedList"/>
        <w:numPr>
          <w:ilvl w:val="0"/>
          <w:numId w:val="22"/>
        </w:numPr>
      </w:pPr>
      <w:r w:rsidRPr="00002853">
        <w:t xml:space="preserve">In the List Manager interface, log in and type </w:t>
      </w:r>
      <w:r w:rsidR="00C409FF" w:rsidRPr="00002853">
        <w:rPr>
          <w:b/>
        </w:rPr>
        <w:t>OR BD</w:t>
      </w:r>
      <w:r w:rsidRPr="00002853">
        <w:rPr>
          <w:b/>
        </w:rPr>
        <w:t>C MENU</w:t>
      </w:r>
      <w:r w:rsidRPr="00002853">
        <w:t xml:space="preserve"> and press </w:t>
      </w:r>
      <w:r w:rsidRPr="00002853">
        <w:rPr>
          <w:b/>
        </w:rPr>
        <w:t>&lt;Enter&gt;</w:t>
      </w:r>
      <w:r w:rsidRPr="00002853">
        <w:t>.</w:t>
      </w:r>
    </w:p>
    <w:p w14:paraId="03A0DFDB" w14:textId="77777777" w:rsidR="008C1B5D" w:rsidRPr="00002853" w:rsidRDefault="008C1B5D" w:rsidP="00D41E49">
      <w:pPr>
        <w:pStyle w:val="CPRS-NumberedList"/>
        <w:numPr>
          <w:ilvl w:val="0"/>
          <w:numId w:val="22"/>
        </w:numPr>
      </w:pPr>
      <w:r w:rsidRPr="00002853">
        <w:t xml:space="preserve">Type </w:t>
      </w:r>
      <w:r w:rsidRPr="00002853">
        <w:rPr>
          <w:b/>
          <w:bCs/>
        </w:rPr>
        <w:t>PP</w:t>
      </w:r>
      <w:r w:rsidRPr="00002853">
        <w:t xml:space="preserve"> and press </w:t>
      </w:r>
      <w:r w:rsidRPr="00002853">
        <w:rPr>
          <w:b/>
          <w:bCs/>
        </w:rPr>
        <w:t>&lt;Enter&gt;</w:t>
      </w:r>
      <w:r w:rsidRPr="00002853">
        <w:t>.</w:t>
      </w:r>
    </w:p>
    <w:p w14:paraId="4DB87C0C" w14:textId="77777777" w:rsidR="008C1B5D" w:rsidRPr="00002853" w:rsidRDefault="008C1B5D" w:rsidP="00D41E49">
      <w:pPr>
        <w:pStyle w:val="CPRS-NumberedList"/>
        <w:numPr>
          <w:ilvl w:val="0"/>
          <w:numId w:val="22"/>
        </w:numPr>
      </w:pPr>
      <w:r w:rsidRPr="00002853">
        <w:t xml:space="preserve">Select the reporting option by typing </w:t>
      </w:r>
      <w:r w:rsidRPr="00002853">
        <w:rPr>
          <w:b/>
        </w:rPr>
        <w:t>L</w:t>
      </w:r>
      <w:r w:rsidRPr="00002853">
        <w:t xml:space="preserve"> and press </w:t>
      </w:r>
      <w:r w:rsidRPr="00002853">
        <w:rPr>
          <w:b/>
        </w:rPr>
        <w:t>&lt;Enter&gt;</w:t>
      </w:r>
      <w:r w:rsidRPr="00002853">
        <w:t>.</w:t>
      </w:r>
    </w:p>
    <w:p w14:paraId="397BA7A2" w14:textId="77777777" w:rsidR="008C1B5D" w:rsidRPr="00002853" w:rsidRDefault="008C1B5D" w:rsidP="00D41E49">
      <w:pPr>
        <w:pStyle w:val="CPRS-NumberedList"/>
        <w:numPr>
          <w:ilvl w:val="0"/>
          <w:numId w:val="22"/>
        </w:numPr>
      </w:pPr>
      <w:r w:rsidRPr="00002853">
        <w:t xml:space="preserve">Select Only Providers with CIDC Disabled by typing </w:t>
      </w:r>
      <w:r w:rsidRPr="00002853">
        <w:rPr>
          <w:b/>
        </w:rPr>
        <w:t>D</w:t>
      </w:r>
      <w:r w:rsidRPr="00002853">
        <w:t xml:space="preserve"> and pressing </w:t>
      </w:r>
      <w:r w:rsidRPr="00002853">
        <w:rPr>
          <w:b/>
        </w:rPr>
        <w:t>&lt;Enter&gt;</w:t>
      </w:r>
      <w:r w:rsidRPr="00002853">
        <w:t>.</w:t>
      </w:r>
    </w:p>
    <w:p w14:paraId="57DAD26F" w14:textId="77777777" w:rsidR="008C1B5D" w:rsidRPr="00002853" w:rsidRDefault="008C1B5D" w:rsidP="00D41E49">
      <w:pPr>
        <w:pStyle w:val="CPRS-NumberedList"/>
        <w:numPr>
          <w:ilvl w:val="0"/>
          <w:numId w:val="22"/>
        </w:numPr>
      </w:pPr>
      <w:r w:rsidRPr="00002853">
        <w:t xml:space="preserve">When finished, press </w:t>
      </w:r>
      <w:r w:rsidRPr="00002853">
        <w:rPr>
          <w:b/>
        </w:rPr>
        <w:t>&lt;Enter&gt;</w:t>
      </w:r>
      <w:r w:rsidRPr="00002853">
        <w:t xml:space="preserve"> until you exit the option.</w:t>
      </w:r>
    </w:p>
    <w:p w14:paraId="00C7CB56" w14:textId="77777777" w:rsidR="001613B2" w:rsidRPr="00002853" w:rsidRDefault="001613B2" w:rsidP="001613B2">
      <w:pPr>
        <w:pStyle w:val="CPRSH3Body"/>
      </w:pPr>
      <w:r w:rsidRPr="00002853">
        <w:t>Below is an example of how to run the report for active providers who have the CIDC switch assigned and disabled and a sample report.</w:t>
      </w:r>
    </w:p>
    <w:p w14:paraId="0BD06202" w14:textId="77777777" w:rsidR="001613B2" w:rsidRPr="00002853" w:rsidRDefault="001613B2" w:rsidP="001613B2">
      <w:pPr>
        <w:pStyle w:val="CPRScapture"/>
        <w:rPr>
          <w:sz w:val="16"/>
          <w:szCs w:val="16"/>
        </w:rPr>
      </w:pPr>
      <w:r w:rsidRPr="00002853">
        <w:rPr>
          <w:sz w:val="16"/>
          <w:szCs w:val="16"/>
        </w:rPr>
        <w:t>Select OPTION NAME: OR BDC MENU       Clinical Indicator Data Capture Configuration</w:t>
      </w:r>
    </w:p>
    <w:p w14:paraId="544CB04E" w14:textId="77777777" w:rsidR="001613B2" w:rsidRPr="00002853" w:rsidRDefault="001613B2" w:rsidP="001613B2">
      <w:pPr>
        <w:pStyle w:val="CPRScapture"/>
        <w:rPr>
          <w:sz w:val="16"/>
          <w:szCs w:val="16"/>
        </w:rPr>
      </w:pPr>
    </w:p>
    <w:p w14:paraId="1D1493EA" w14:textId="77777777" w:rsidR="001613B2" w:rsidRPr="00002853" w:rsidRDefault="001613B2" w:rsidP="001613B2">
      <w:pPr>
        <w:pStyle w:val="CPRScapture"/>
        <w:rPr>
          <w:sz w:val="16"/>
          <w:szCs w:val="16"/>
        </w:rPr>
      </w:pPr>
      <w:r w:rsidRPr="00002853">
        <w:rPr>
          <w:sz w:val="16"/>
          <w:szCs w:val="16"/>
        </w:rPr>
        <w:t xml:space="preserve">   MS     Clinical Indicator Data Capture Master Switch</w:t>
      </w:r>
    </w:p>
    <w:p w14:paraId="397B45A2" w14:textId="77777777" w:rsidR="001613B2" w:rsidRPr="00002853" w:rsidRDefault="001613B2" w:rsidP="001613B2">
      <w:pPr>
        <w:pStyle w:val="CPRScapture"/>
        <w:rPr>
          <w:sz w:val="16"/>
          <w:szCs w:val="16"/>
        </w:rPr>
      </w:pPr>
      <w:r w:rsidRPr="00002853">
        <w:rPr>
          <w:sz w:val="16"/>
          <w:szCs w:val="16"/>
        </w:rPr>
        <w:t xml:space="preserve">   PP     CIDC By Provider Parameter</w:t>
      </w:r>
    </w:p>
    <w:p w14:paraId="492B3895" w14:textId="77777777" w:rsidR="001613B2" w:rsidRPr="00002853" w:rsidRDefault="001613B2" w:rsidP="001613B2">
      <w:pPr>
        <w:pStyle w:val="CPRScapture"/>
        <w:rPr>
          <w:sz w:val="16"/>
          <w:szCs w:val="16"/>
        </w:rPr>
      </w:pPr>
    </w:p>
    <w:p w14:paraId="1A269914" w14:textId="77777777" w:rsidR="001613B2" w:rsidRPr="00002853" w:rsidRDefault="001613B2" w:rsidP="001613B2">
      <w:pPr>
        <w:pStyle w:val="CPRScapture"/>
        <w:rPr>
          <w:sz w:val="16"/>
          <w:szCs w:val="16"/>
        </w:rPr>
      </w:pPr>
    </w:p>
    <w:p w14:paraId="55CB4BC9" w14:textId="77777777" w:rsidR="001613B2" w:rsidRPr="00002853" w:rsidRDefault="001613B2" w:rsidP="001613B2">
      <w:pPr>
        <w:pStyle w:val="CPRScapture"/>
        <w:rPr>
          <w:sz w:val="16"/>
          <w:szCs w:val="16"/>
        </w:rPr>
      </w:pPr>
      <w:r w:rsidRPr="00002853">
        <w:rPr>
          <w:sz w:val="16"/>
          <w:szCs w:val="16"/>
        </w:rPr>
        <w:lastRenderedPageBreak/>
        <w:t>Select Clinical Indicator Data Capture Configuration Option: PP  CIDC By Provider Parameter</w:t>
      </w:r>
    </w:p>
    <w:p w14:paraId="73274EB5" w14:textId="77777777" w:rsidR="001613B2" w:rsidRPr="00002853" w:rsidRDefault="001613B2" w:rsidP="001613B2">
      <w:pPr>
        <w:pStyle w:val="CPRScapture"/>
        <w:rPr>
          <w:sz w:val="16"/>
          <w:szCs w:val="16"/>
        </w:rPr>
      </w:pPr>
    </w:p>
    <w:p w14:paraId="46037D26" w14:textId="77777777" w:rsidR="001613B2" w:rsidRPr="00002853" w:rsidRDefault="001613B2" w:rsidP="001613B2">
      <w:pPr>
        <w:pStyle w:val="CPRScapture"/>
        <w:rPr>
          <w:sz w:val="16"/>
          <w:szCs w:val="16"/>
        </w:rPr>
      </w:pPr>
    </w:p>
    <w:p w14:paraId="0EE4FD57"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01D7A09E" w14:textId="77777777" w:rsidR="001613B2" w:rsidRPr="00002853" w:rsidRDefault="001613B2" w:rsidP="001613B2">
      <w:pPr>
        <w:pStyle w:val="CPRScapture"/>
        <w:rPr>
          <w:sz w:val="16"/>
          <w:szCs w:val="16"/>
        </w:rPr>
      </w:pPr>
      <w:r w:rsidRPr="00002853">
        <w:rPr>
          <w:sz w:val="16"/>
          <w:szCs w:val="16"/>
        </w:rPr>
        <w:t>Select Parameter Management Option</w:t>
      </w:r>
    </w:p>
    <w:p w14:paraId="48396EBE" w14:textId="77777777" w:rsidR="001613B2" w:rsidRPr="00002853" w:rsidRDefault="001613B2" w:rsidP="001613B2">
      <w:pPr>
        <w:pStyle w:val="CPRScapture"/>
        <w:rPr>
          <w:sz w:val="16"/>
          <w:szCs w:val="16"/>
        </w:rPr>
      </w:pPr>
    </w:p>
    <w:p w14:paraId="5E5A4258" w14:textId="77777777" w:rsidR="001613B2" w:rsidRPr="00002853" w:rsidRDefault="001613B2" w:rsidP="001613B2">
      <w:pPr>
        <w:pStyle w:val="CPRScapture"/>
        <w:rPr>
          <w:sz w:val="16"/>
          <w:szCs w:val="16"/>
        </w:rPr>
      </w:pPr>
      <w:r w:rsidRPr="00002853">
        <w:rPr>
          <w:sz w:val="16"/>
          <w:szCs w:val="16"/>
        </w:rPr>
        <w:t xml:space="preserve">     Select one of the following:</w:t>
      </w:r>
    </w:p>
    <w:p w14:paraId="47B01A36" w14:textId="77777777" w:rsidR="001613B2" w:rsidRPr="00002853" w:rsidRDefault="001613B2" w:rsidP="001613B2">
      <w:pPr>
        <w:pStyle w:val="CPRScapture"/>
        <w:rPr>
          <w:sz w:val="16"/>
          <w:szCs w:val="16"/>
        </w:rPr>
      </w:pPr>
    </w:p>
    <w:p w14:paraId="49EA6734" w14:textId="77777777" w:rsidR="001613B2" w:rsidRPr="00002853" w:rsidRDefault="001613B2" w:rsidP="001613B2">
      <w:pPr>
        <w:pStyle w:val="CPRScapture"/>
        <w:rPr>
          <w:sz w:val="16"/>
          <w:szCs w:val="16"/>
        </w:rPr>
      </w:pPr>
      <w:r w:rsidRPr="00002853">
        <w:rPr>
          <w:sz w:val="16"/>
          <w:szCs w:val="16"/>
        </w:rPr>
        <w:t xml:space="preserve">          M         Manage parameter by provider</w:t>
      </w:r>
    </w:p>
    <w:p w14:paraId="40860AB6" w14:textId="77777777" w:rsidR="001613B2" w:rsidRPr="00002853" w:rsidRDefault="001613B2" w:rsidP="001613B2">
      <w:pPr>
        <w:pStyle w:val="CPRScapture"/>
        <w:rPr>
          <w:sz w:val="16"/>
          <w:szCs w:val="16"/>
        </w:rPr>
      </w:pPr>
      <w:r w:rsidRPr="00002853">
        <w:rPr>
          <w:sz w:val="16"/>
          <w:szCs w:val="16"/>
        </w:rPr>
        <w:t xml:space="preserve">          E         Assign parameter and Enable for all providers</w:t>
      </w:r>
    </w:p>
    <w:p w14:paraId="7155B345" w14:textId="77777777" w:rsidR="001613B2" w:rsidRPr="00002853" w:rsidRDefault="001613B2" w:rsidP="001613B2">
      <w:pPr>
        <w:pStyle w:val="CPRScapture"/>
        <w:rPr>
          <w:sz w:val="16"/>
          <w:szCs w:val="16"/>
        </w:rPr>
      </w:pPr>
      <w:r w:rsidRPr="00002853">
        <w:rPr>
          <w:sz w:val="16"/>
          <w:szCs w:val="16"/>
        </w:rPr>
        <w:t xml:space="preserve">          D         Assign parameter and Disable for all providers</w:t>
      </w:r>
    </w:p>
    <w:p w14:paraId="7FCB3F05" w14:textId="77777777" w:rsidR="001613B2" w:rsidRPr="00002853" w:rsidRDefault="001613B2" w:rsidP="001613B2">
      <w:pPr>
        <w:pStyle w:val="CPRScapture"/>
        <w:rPr>
          <w:sz w:val="16"/>
          <w:szCs w:val="16"/>
        </w:rPr>
      </w:pPr>
      <w:r w:rsidRPr="00002853">
        <w:rPr>
          <w:sz w:val="16"/>
          <w:szCs w:val="16"/>
        </w:rPr>
        <w:t xml:space="preserve">          L         List providers with the assigned parameter</w:t>
      </w:r>
    </w:p>
    <w:p w14:paraId="333DA4D1" w14:textId="77777777" w:rsidR="001613B2" w:rsidRPr="00002853" w:rsidRDefault="001613B2" w:rsidP="001613B2">
      <w:pPr>
        <w:pStyle w:val="CPRScapture"/>
        <w:rPr>
          <w:sz w:val="16"/>
          <w:szCs w:val="16"/>
        </w:rPr>
      </w:pPr>
    </w:p>
    <w:p w14:paraId="5EE8C575" w14:textId="77777777" w:rsidR="001613B2" w:rsidRPr="00002853" w:rsidRDefault="001613B2" w:rsidP="001613B2">
      <w:pPr>
        <w:pStyle w:val="CPRScapture"/>
        <w:rPr>
          <w:sz w:val="16"/>
          <w:szCs w:val="16"/>
        </w:rPr>
      </w:pPr>
      <w:r w:rsidRPr="00002853">
        <w:rPr>
          <w:sz w:val="16"/>
          <w:szCs w:val="16"/>
        </w:rPr>
        <w:t>Select Enable CIDC By Provider parameter option: List providers with the assigned parameter</w:t>
      </w:r>
    </w:p>
    <w:p w14:paraId="22EC0A0C" w14:textId="77777777" w:rsidR="001613B2" w:rsidRPr="00002853" w:rsidRDefault="001613B2" w:rsidP="001613B2">
      <w:pPr>
        <w:pStyle w:val="CPRScapture"/>
        <w:rPr>
          <w:sz w:val="16"/>
          <w:szCs w:val="16"/>
        </w:rPr>
      </w:pPr>
    </w:p>
    <w:p w14:paraId="544A4174" w14:textId="77777777" w:rsidR="001613B2" w:rsidRPr="00002853" w:rsidRDefault="001613B2" w:rsidP="001613B2">
      <w:pPr>
        <w:pStyle w:val="CPRScapture"/>
        <w:rPr>
          <w:sz w:val="16"/>
          <w:szCs w:val="16"/>
        </w:rPr>
      </w:pPr>
    </w:p>
    <w:p w14:paraId="3FBDE9D7" w14:textId="77777777" w:rsidR="001613B2" w:rsidRPr="00002853" w:rsidRDefault="001613B2" w:rsidP="001613B2">
      <w:pPr>
        <w:pStyle w:val="CPRScapture"/>
        <w:rPr>
          <w:sz w:val="16"/>
          <w:szCs w:val="16"/>
        </w:rPr>
      </w:pPr>
      <w:r w:rsidRPr="00002853">
        <w:rPr>
          <w:sz w:val="16"/>
          <w:szCs w:val="16"/>
        </w:rPr>
        <w:t>Enable Clinical Indicator Data Capture By Provider Parameter Management</w:t>
      </w:r>
    </w:p>
    <w:p w14:paraId="73C0A9C1" w14:textId="77777777" w:rsidR="001613B2" w:rsidRPr="00002853" w:rsidRDefault="001613B2" w:rsidP="001613B2">
      <w:pPr>
        <w:pStyle w:val="CPRScapture"/>
        <w:rPr>
          <w:sz w:val="16"/>
          <w:szCs w:val="16"/>
        </w:rPr>
      </w:pPr>
      <w:r w:rsidRPr="00002853">
        <w:rPr>
          <w:sz w:val="16"/>
          <w:szCs w:val="16"/>
        </w:rPr>
        <w:t>Assigned Parameter Report</w:t>
      </w:r>
    </w:p>
    <w:p w14:paraId="413D4A59" w14:textId="77777777" w:rsidR="001613B2" w:rsidRPr="00002853" w:rsidRDefault="001613B2" w:rsidP="001613B2">
      <w:pPr>
        <w:pStyle w:val="CPRScapture"/>
        <w:rPr>
          <w:sz w:val="16"/>
          <w:szCs w:val="16"/>
        </w:rPr>
      </w:pPr>
    </w:p>
    <w:p w14:paraId="675A0E46" w14:textId="77777777" w:rsidR="001613B2" w:rsidRPr="00002853" w:rsidRDefault="001613B2" w:rsidP="001613B2">
      <w:pPr>
        <w:pStyle w:val="CPRScapture"/>
        <w:rPr>
          <w:sz w:val="16"/>
          <w:szCs w:val="16"/>
        </w:rPr>
      </w:pPr>
      <w:r w:rsidRPr="00002853">
        <w:rPr>
          <w:sz w:val="16"/>
          <w:szCs w:val="16"/>
        </w:rPr>
        <w:t xml:space="preserve">     Select one of the following:</w:t>
      </w:r>
    </w:p>
    <w:p w14:paraId="04E27A63" w14:textId="77777777" w:rsidR="001613B2" w:rsidRPr="00002853" w:rsidRDefault="001613B2" w:rsidP="001613B2">
      <w:pPr>
        <w:pStyle w:val="CPRScapture"/>
        <w:rPr>
          <w:sz w:val="16"/>
          <w:szCs w:val="16"/>
        </w:rPr>
      </w:pPr>
    </w:p>
    <w:p w14:paraId="7F7DCB1A"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17E5ABEB"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6101196E" w14:textId="77777777" w:rsidR="001613B2" w:rsidRPr="00002853" w:rsidRDefault="001613B2" w:rsidP="001613B2">
      <w:pPr>
        <w:pStyle w:val="CPRScapture"/>
        <w:rPr>
          <w:sz w:val="16"/>
          <w:szCs w:val="16"/>
        </w:rPr>
      </w:pPr>
      <w:r w:rsidRPr="00002853">
        <w:rPr>
          <w:sz w:val="16"/>
          <w:szCs w:val="16"/>
        </w:rPr>
        <w:t xml:space="preserve">          D         Only providers with CIDC disabled</w:t>
      </w:r>
    </w:p>
    <w:p w14:paraId="0239809C" w14:textId="77777777" w:rsidR="001613B2" w:rsidRPr="00002853" w:rsidRDefault="001613B2" w:rsidP="001613B2">
      <w:pPr>
        <w:pStyle w:val="CPRScapture"/>
        <w:rPr>
          <w:sz w:val="16"/>
          <w:szCs w:val="16"/>
        </w:rPr>
      </w:pPr>
    </w:p>
    <w:p w14:paraId="73078682" w14:textId="77777777" w:rsidR="001613B2" w:rsidRPr="00002853" w:rsidRDefault="001613B2" w:rsidP="001613B2">
      <w:pPr>
        <w:pStyle w:val="CPRScapture"/>
        <w:rPr>
          <w:sz w:val="16"/>
          <w:szCs w:val="16"/>
        </w:rPr>
      </w:pPr>
    </w:p>
    <w:p w14:paraId="02C01F05" w14:textId="77777777" w:rsidR="001613B2" w:rsidRPr="00002853" w:rsidRDefault="001613B2" w:rsidP="001613B2">
      <w:pPr>
        <w:pStyle w:val="CPRScapture"/>
        <w:rPr>
          <w:sz w:val="16"/>
          <w:szCs w:val="16"/>
        </w:rPr>
      </w:pPr>
    </w:p>
    <w:p w14:paraId="1F72BBB0" w14:textId="77777777" w:rsidR="001613B2" w:rsidRPr="00002853" w:rsidRDefault="001613B2" w:rsidP="001613B2">
      <w:pPr>
        <w:pStyle w:val="CPRScapture"/>
        <w:rPr>
          <w:sz w:val="16"/>
          <w:szCs w:val="16"/>
        </w:rPr>
      </w:pPr>
      <w:r w:rsidRPr="00002853">
        <w:rPr>
          <w:sz w:val="16"/>
          <w:szCs w:val="16"/>
        </w:rPr>
        <w:t xml:space="preserve">     Select one of the following:</w:t>
      </w:r>
    </w:p>
    <w:p w14:paraId="0F97239D" w14:textId="77777777" w:rsidR="001613B2" w:rsidRPr="00002853" w:rsidRDefault="001613B2" w:rsidP="001613B2">
      <w:pPr>
        <w:pStyle w:val="CPRScapture"/>
        <w:rPr>
          <w:sz w:val="16"/>
          <w:szCs w:val="16"/>
        </w:rPr>
      </w:pPr>
    </w:p>
    <w:p w14:paraId="343DEBE4" w14:textId="77777777" w:rsidR="001613B2" w:rsidRPr="00002853" w:rsidRDefault="001613B2" w:rsidP="001613B2">
      <w:pPr>
        <w:pStyle w:val="CPRScapture"/>
        <w:rPr>
          <w:sz w:val="16"/>
          <w:szCs w:val="16"/>
        </w:rPr>
      </w:pPr>
      <w:r w:rsidRPr="00002853">
        <w:rPr>
          <w:sz w:val="16"/>
          <w:szCs w:val="16"/>
        </w:rPr>
        <w:t xml:space="preserve">          A         All providers with CIDC parameter</w:t>
      </w:r>
    </w:p>
    <w:p w14:paraId="468F69F6" w14:textId="77777777" w:rsidR="001613B2" w:rsidRPr="00002853" w:rsidRDefault="001613B2" w:rsidP="001613B2">
      <w:pPr>
        <w:pStyle w:val="CPRScapture"/>
        <w:rPr>
          <w:sz w:val="16"/>
          <w:szCs w:val="16"/>
        </w:rPr>
      </w:pPr>
      <w:r w:rsidRPr="00002853">
        <w:rPr>
          <w:sz w:val="16"/>
          <w:szCs w:val="16"/>
        </w:rPr>
        <w:t xml:space="preserve">          E         Only providers with CIDC enabled</w:t>
      </w:r>
    </w:p>
    <w:p w14:paraId="06E0DDEF" w14:textId="77777777" w:rsidR="001613B2" w:rsidRPr="00002853" w:rsidRDefault="001613B2" w:rsidP="001613B2">
      <w:pPr>
        <w:pStyle w:val="CPRScapture"/>
        <w:rPr>
          <w:sz w:val="16"/>
          <w:szCs w:val="16"/>
        </w:rPr>
      </w:pPr>
      <w:r w:rsidRPr="00002853">
        <w:rPr>
          <w:sz w:val="16"/>
          <w:szCs w:val="16"/>
        </w:rPr>
        <w:t xml:space="preserve">          D         Only providers with CIDC disabled</w:t>
      </w:r>
    </w:p>
    <w:p w14:paraId="7BAECBF3" w14:textId="77777777" w:rsidR="001613B2" w:rsidRPr="00002853" w:rsidRDefault="001613B2" w:rsidP="001613B2">
      <w:pPr>
        <w:pStyle w:val="CPRScapture"/>
        <w:rPr>
          <w:sz w:val="16"/>
          <w:szCs w:val="16"/>
        </w:rPr>
      </w:pPr>
    </w:p>
    <w:p w14:paraId="7BD316F8" w14:textId="77777777" w:rsidR="001613B2" w:rsidRPr="00002853" w:rsidRDefault="001613B2" w:rsidP="001613B2">
      <w:pPr>
        <w:pStyle w:val="CPRScapture"/>
        <w:rPr>
          <w:sz w:val="16"/>
          <w:szCs w:val="16"/>
        </w:rPr>
      </w:pPr>
      <w:r w:rsidRPr="00002853">
        <w:rPr>
          <w:sz w:val="16"/>
          <w:szCs w:val="16"/>
        </w:rPr>
        <w:t>Enter the search criteria: D  Only providers with CIDC disabled</w:t>
      </w:r>
    </w:p>
    <w:p w14:paraId="6C25254C" w14:textId="77777777" w:rsidR="001613B2" w:rsidRPr="00002853" w:rsidRDefault="001613B2" w:rsidP="001613B2">
      <w:pPr>
        <w:pStyle w:val="CPRScapture"/>
        <w:rPr>
          <w:sz w:val="16"/>
          <w:szCs w:val="16"/>
        </w:rPr>
      </w:pPr>
      <w:r w:rsidRPr="00002853">
        <w:rPr>
          <w:sz w:val="16"/>
          <w:szCs w:val="16"/>
        </w:rPr>
        <w:t>DEVICE: HOME//   ANYWHERE</w:t>
      </w:r>
    </w:p>
    <w:p w14:paraId="6814C287" w14:textId="77777777" w:rsidR="001613B2" w:rsidRPr="00002853" w:rsidRDefault="001613B2" w:rsidP="001613B2">
      <w:pPr>
        <w:pStyle w:val="CPRScapture"/>
        <w:rPr>
          <w:sz w:val="16"/>
          <w:szCs w:val="16"/>
        </w:rPr>
      </w:pPr>
    </w:p>
    <w:p w14:paraId="7F77A0DC" w14:textId="77777777" w:rsidR="001613B2" w:rsidRPr="00002853" w:rsidRDefault="001613B2" w:rsidP="001613B2">
      <w:pPr>
        <w:pStyle w:val="CPRScapture"/>
        <w:rPr>
          <w:sz w:val="16"/>
          <w:szCs w:val="16"/>
        </w:rPr>
      </w:pPr>
    </w:p>
    <w:p w14:paraId="2B6326BD" w14:textId="77777777" w:rsidR="001613B2" w:rsidRPr="00002853" w:rsidRDefault="001613B2" w:rsidP="001613B2">
      <w:pPr>
        <w:pStyle w:val="CPRScapture"/>
        <w:rPr>
          <w:sz w:val="16"/>
          <w:szCs w:val="16"/>
        </w:rPr>
      </w:pPr>
      <w:r w:rsidRPr="00002853">
        <w:rPr>
          <w:sz w:val="16"/>
          <w:szCs w:val="16"/>
        </w:rPr>
        <w:t>Clinical Indicator Data Capture By Provider Parameter Report</w:t>
      </w:r>
    </w:p>
    <w:p w14:paraId="15D1DC3B" w14:textId="77777777" w:rsidR="001613B2" w:rsidRPr="00002853" w:rsidRDefault="001613B2" w:rsidP="001613B2">
      <w:pPr>
        <w:pStyle w:val="CPRScapture"/>
        <w:rPr>
          <w:sz w:val="16"/>
          <w:szCs w:val="16"/>
        </w:rPr>
      </w:pPr>
      <w:r w:rsidRPr="00002853">
        <w:rPr>
          <w:sz w:val="16"/>
          <w:szCs w:val="16"/>
        </w:rPr>
        <w:t>Sep 30, 2004@17:58:16</w:t>
      </w:r>
    </w:p>
    <w:p w14:paraId="2EFA866C" w14:textId="77777777" w:rsidR="001613B2" w:rsidRPr="00002853" w:rsidRDefault="001613B2" w:rsidP="001613B2">
      <w:pPr>
        <w:pStyle w:val="CPRScapture"/>
        <w:rPr>
          <w:sz w:val="16"/>
          <w:szCs w:val="16"/>
        </w:rPr>
      </w:pPr>
    </w:p>
    <w:p w14:paraId="5C039F8B" w14:textId="77777777" w:rsidR="001613B2" w:rsidRPr="00002853" w:rsidRDefault="001613B2" w:rsidP="001613B2">
      <w:pPr>
        <w:pStyle w:val="CPRScapture"/>
        <w:rPr>
          <w:sz w:val="16"/>
          <w:szCs w:val="16"/>
        </w:rPr>
      </w:pPr>
      <w:r w:rsidRPr="00002853">
        <w:rPr>
          <w:sz w:val="16"/>
          <w:szCs w:val="16"/>
        </w:rPr>
        <w:t>Only Providers With Clinical Indicator Data Capture Disabled</w:t>
      </w:r>
    </w:p>
    <w:p w14:paraId="120C8E30" w14:textId="77777777" w:rsidR="001613B2" w:rsidRPr="00002853" w:rsidRDefault="001613B2" w:rsidP="001613B2">
      <w:pPr>
        <w:pStyle w:val="CPRScapture"/>
        <w:rPr>
          <w:sz w:val="16"/>
          <w:szCs w:val="16"/>
        </w:rPr>
      </w:pPr>
    </w:p>
    <w:p w14:paraId="06B77021" w14:textId="77777777" w:rsidR="001613B2" w:rsidRPr="00002853" w:rsidRDefault="001613B2" w:rsidP="001613B2">
      <w:pPr>
        <w:pStyle w:val="CPRScapture"/>
        <w:rPr>
          <w:sz w:val="16"/>
          <w:szCs w:val="16"/>
        </w:rPr>
      </w:pPr>
      <w:r w:rsidRPr="00002853">
        <w:rPr>
          <w:sz w:val="16"/>
          <w:szCs w:val="16"/>
        </w:rPr>
        <w:lastRenderedPageBreak/>
        <w:t>Provider                                Section                       Enabled</w:t>
      </w:r>
    </w:p>
    <w:p w14:paraId="4655474D" w14:textId="77777777" w:rsidR="001613B2" w:rsidRPr="00002853" w:rsidRDefault="001613B2" w:rsidP="001613B2">
      <w:pPr>
        <w:pStyle w:val="CPRScapture"/>
        <w:rPr>
          <w:sz w:val="16"/>
          <w:szCs w:val="16"/>
        </w:rPr>
      </w:pPr>
      <w:r w:rsidRPr="00002853">
        <w:rPr>
          <w:sz w:val="16"/>
          <w:szCs w:val="16"/>
        </w:rPr>
        <w:t>--------------------------------------------------------------------------------</w:t>
      </w:r>
    </w:p>
    <w:p w14:paraId="509D4058" w14:textId="77777777" w:rsidR="00972FE6" w:rsidRPr="00002853" w:rsidRDefault="00972FE6" w:rsidP="00972FE6">
      <w:pPr>
        <w:pStyle w:val="CPRScapture"/>
        <w:rPr>
          <w:sz w:val="16"/>
          <w:szCs w:val="16"/>
        </w:rPr>
      </w:pPr>
      <w:r w:rsidRPr="00002853">
        <w:t>CPRSPROVIDER,FIVE</w:t>
      </w:r>
      <w:r w:rsidRPr="00002853">
        <w:rPr>
          <w:sz w:val="16"/>
          <w:szCs w:val="16"/>
        </w:rPr>
        <w:t xml:space="preserve">                        MEDICINE                      No</w:t>
      </w:r>
    </w:p>
    <w:p w14:paraId="3BBA54F9" w14:textId="77777777" w:rsidR="00972FE6" w:rsidRPr="00002853" w:rsidRDefault="00972FE6" w:rsidP="00972FE6">
      <w:pPr>
        <w:pStyle w:val="CPRScapture"/>
        <w:rPr>
          <w:sz w:val="16"/>
          <w:szCs w:val="16"/>
        </w:rPr>
      </w:pPr>
      <w:r w:rsidRPr="00002853">
        <w:t>CPRSPROVIDER,FOUR</w:t>
      </w:r>
      <w:r w:rsidRPr="00002853">
        <w:rPr>
          <w:sz w:val="16"/>
          <w:szCs w:val="16"/>
        </w:rPr>
        <w:t xml:space="preserve">                        MEDICINE                      No</w:t>
      </w:r>
    </w:p>
    <w:p w14:paraId="765AA899" w14:textId="77777777" w:rsidR="001613B2" w:rsidRPr="00002853" w:rsidRDefault="001613B2" w:rsidP="001613B2">
      <w:pPr>
        <w:pStyle w:val="CPRScapture"/>
        <w:rPr>
          <w:sz w:val="16"/>
          <w:szCs w:val="16"/>
        </w:rPr>
      </w:pPr>
    </w:p>
    <w:p w14:paraId="0F02F51D" w14:textId="77777777" w:rsidR="001613B2" w:rsidRPr="00002853" w:rsidRDefault="001613B2" w:rsidP="001613B2">
      <w:pPr>
        <w:pStyle w:val="CPRScapture"/>
        <w:rPr>
          <w:sz w:val="16"/>
          <w:szCs w:val="16"/>
        </w:rPr>
      </w:pPr>
    </w:p>
    <w:p w14:paraId="7F821300" w14:textId="77777777" w:rsidR="008C1B5D" w:rsidRPr="00002853" w:rsidRDefault="001613B2" w:rsidP="001613B2">
      <w:pPr>
        <w:pStyle w:val="CPRScapture"/>
        <w:rPr>
          <w:sz w:val="16"/>
          <w:szCs w:val="16"/>
        </w:rPr>
      </w:pPr>
      <w:r w:rsidRPr="00002853">
        <w:rPr>
          <w:sz w:val="16"/>
          <w:szCs w:val="16"/>
        </w:rPr>
        <w:t>Run another report? N//</w:t>
      </w:r>
    </w:p>
    <w:p w14:paraId="3C1FF36B" w14:textId="77777777" w:rsidR="00063084" w:rsidRPr="00002853" w:rsidRDefault="00063084" w:rsidP="007E4DB5">
      <w:pPr>
        <w:pStyle w:val="Heading1"/>
      </w:pPr>
      <w:bookmarkStart w:id="118" w:name="_Toc137456440"/>
      <w:r w:rsidRPr="00002853">
        <w:lastRenderedPageBreak/>
        <w:t xml:space="preserve">SNOMED </w:t>
      </w:r>
      <w:r w:rsidR="004D65E0" w:rsidRPr="00002853">
        <w:t xml:space="preserve">to Describe Problems </w:t>
      </w:r>
      <w:r w:rsidR="006D7CD0" w:rsidRPr="00002853">
        <w:t>in CPRS</w:t>
      </w:r>
      <w:bookmarkEnd w:id="118"/>
    </w:p>
    <w:p w14:paraId="30CA12A2" w14:textId="77777777" w:rsidR="0085572A" w:rsidRPr="00002853" w:rsidRDefault="00CE7C3C" w:rsidP="0085572A">
      <w:pPr>
        <w:pStyle w:val="CPRSH3Body"/>
      </w:pPr>
      <w:r w:rsidRPr="00002853">
        <w:t>The Office of National Coordinator of Health IT (ONC) has defined that the national terminology standard for Problem List is Systematized Nomenclature of Medicine Clinical Terms (SN</w:t>
      </w:r>
      <w:r w:rsidRPr="00002853">
        <w:fldChar w:fldCharType="begin"/>
      </w:r>
      <w:r w:rsidRPr="00002853">
        <w:instrText xml:space="preserve"> XE "SNOMED:concepts:on the Problems tab" </w:instrText>
      </w:r>
      <w:r w:rsidRPr="00002853">
        <w:fldChar w:fldCharType="end"/>
      </w:r>
      <w:r w:rsidRPr="00002853">
        <w:t xml:space="preserve">OMED CT). </w:t>
      </w:r>
      <w:r w:rsidR="00063084" w:rsidRPr="00002853">
        <w:t xml:space="preserve">CPRS implemented </w:t>
      </w:r>
      <w:bookmarkStart w:id="119" w:name="SNOMED"/>
      <w:bookmarkEnd w:id="119"/>
      <w:r w:rsidR="00063084" w:rsidRPr="00002853">
        <w:t>SN</w:t>
      </w:r>
      <w:r w:rsidR="00063084" w:rsidRPr="00002853">
        <w:fldChar w:fldCharType="begin"/>
      </w:r>
      <w:r w:rsidR="005C34C6" w:rsidRPr="00002853">
        <w:instrText xml:space="preserve"> XE "SNOMED:</w:instrText>
      </w:r>
      <w:r w:rsidR="00063084" w:rsidRPr="00002853">
        <w:instrText xml:space="preserve">concepts:on the Problems tab" </w:instrText>
      </w:r>
      <w:r w:rsidR="00063084" w:rsidRPr="00002853">
        <w:fldChar w:fldCharType="end"/>
      </w:r>
      <w:r w:rsidRPr="00002853">
        <w:t>OMED CT</w:t>
      </w:r>
      <w:r w:rsidR="00920FAC" w:rsidRPr="00002853">
        <w:t xml:space="preserve"> so that clinicians can describe the problems the patient</w:t>
      </w:r>
      <w:r w:rsidR="00B7171B" w:rsidRPr="00002853">
        <w:t xml:space="preserve"> is experiencing</w:t>
      </w:r>
      <w:r w:rsidR="0081679F" w:rsidRPr="00002853">
        <w:t xml:space="preserve"> using terms more familiar to them</w:t>
      </w:r>
      <w:r w:rsidR="00B7171B" w:rsidRPr="00002853">
        <w:t xml:space="preserve">. </w:t>
      </w:r>
      <w:r w:rsidR="001C29A5" w:rsidRPr="00002853">
        <w:t xml:space="preserve">CPRS also uses </w:t>
      </w:r>
      <w:r w:rsidR="00650739" w:rsidRPr="00002853">
        <w:t>the In</w:t>
      </w:r>
      <w:r w:rsidR="00650739" w:rsidRPr="00002853">
        <w:fldChar w:fldCharType="begin"/>
      </w:r>
      <w:r w:rsidR="00650739" w:rsidRPr="00002853">
        <w:instrText xml:space="preserve"> XE "ICD codes" </w:instrText>
      </w:r>
      <w:r w:rsidR="00650739" w:rsidRPr="00002853">
        <w:fldChar w:fldCharType="end"/>
      </w:r>
      <w:r w:rsidR="00650739" w:rsidRPr="00002853">
        <w:t>ternational Classification of Diseases (ICD) coding system</w:t>
      </w:r>
      <w:r w:rsidR="003024C1" w:rsidRPr="00002853">
        <w:t xml:space="preserve"> version </w:t>
      </w:r>
      <w:r w:rsidR="0085572A" w:rsidRPr="00002853">
        <w:t xml:space="preserve">10. SNOMED CT provides a standardized way to represent clinical statements, while the ICD  </w:t>
      </w:r>
      <w:r w:rsidR="00650739" w:rsidRPr="00002853">
        <w:t>system is more weighted toward billing codes</w:t>
      </w:r>
      <w:r w:rsidR="0085572A" w:rsidRPr="00002853">
        <w:t xml:space="preserve">. </w:t>
      </w:r>
    </w:p>
    <w:p w14:paraId="5339A49F" w14:textId="77777777" w:rsidR="006D7CD0" w:rsidRPr="00002853" w:rsidRDefault="006D7CD0" w:rsidP="00063084">
      <w:pPr>
        <w:pStyle w:val="CPRSH3Body"/>
      </w:pPr>
    </w:p>
    <w:p w14:paraId="656D4472" w14:textId="77777777" w:rsidR="00076B03" w:rsidRPr="00002853" w:rsidRDefault="00076B03" w:rsidP="00063084">
      <w:pPr>
        <w:pStyle w:val="CPRSH3Body"/>
      </w:pPr>
    </w:p>
    <w:p w14:paraId="2BE7BDB4" w14:textId="77777777" w:rsidR="009E6A4B" w:rsidRPr="00002853" w:rsidRDefault="00D45E77" w:rsidP="009E6A4B">
      <w:pPr>
        <w:pStyle w:val="CPRSH2"/>
      </w:pPr>
      <w:bookmarkStart w:id="120" w:name="_Toc137456441"/>
      <w:r w:rsidRPr="00002853">
        <w:t>A New Mail Group for Term Review</w:t>
      </w:r>
      <w:bookmarkEnd w:id="120"/>
    </w:p>
    <w:p w14:paraId="746578A1" w14:textId="622EAB9E" w:rsidR="00D45E77" w:rsidRPr="00002853" w:rsidRDefault="00D45E77" w:rsidP="009E6A4B">
      <w:pPr>
        <w:pStyle w:val="CPRSH3Body"/>
      </w:pPr>
      <w:r w:rsidRPr="00002853">
        <w:t xml:space="preserve">When a clinician searches for the correct term for a patient’s problem, the look up and extended search </w:t>
      </w:r>
      <w:r w:rsidR="00156C46" w:rsidRPr="00002853">
        <w:t>may</w:t>
      </w:r>
      <w:r w:rsidRPr="00002853">
        <w:t xml:space="preserve"> not find the term that the clinician wants. If the extended search fails, the clinician has the option</w:t>
      </w:r>
      <w:r w:rsidR="00971DDB" w:rsidRPr="00002853">
        <w:t xml:space="preserve"> to enter a free text term. The system creates a</w:t>
      </w:r>
      <w:r w:rsidRPr="00002853">
        <w:t xml:space="preserve"> request that a new term be added to the clinical subset. Before this request is sent to the Standard</w:t>
      </w:r>
      <w:r w:rsidR="00156C46" w:rsidRPr="00002853">
        <w:t>s</w:t>
      </w:r>
      <w:r w:rsidRPr="00002853">
        <w:t xml:space="preserve"> and Terminology </w:t>
      </w:r>
      <w:r w:rsidR="00156C46" w:rsidRPr="00002853">
        <w:t xml:space="preserve">Services (STS) </w:t>
      </w:r>
      <w:r w:rsidRPr="00002853">
        <w:t xml:space="preserve">team, CPRS first sends it to the local </w:t>
      </w:r>
      <w:r w:rsidR="00156C46" w:rsidRPr="00002853">
        <w:t>OR CACS mail group</w:t>
      </w:r>
      <w:r w:rsidRPr="00002853">
        <w:t xml:space="preserve">, for them to review whether the site agrees that a new term should be requested. </w:t>
      </w:r>
      <w:r w:rsidR="001D5EB7" w:rsidRPr="00002853">
        <w:t xml:space="preserve">If the person reviewing the request agrees, the person can submit a new term request by going to the following web site and following the instructions there: </w:t>
      </w:r>
      <w:r w:rsidR="001D5EB7" w:rsidRPr="00547B18">
        <w:rPr>
          <w:bCs/>
        </w:rPr>
        <w:t>http://</w:t>
      </w:r>
      <w:r w:rsidR="00547B18">
        <w:t>REDACTED</w:t>
      </w:r>
      <w:r w:rsidR="00547B18" w:rsidRPr="00547B18">
        <w:rPr>
          <w:bCs/>
        </w:rPr>
        <w:t xml:space="preserve"> </w:t>
      </w:r>
      <w:r w:rsidR="001D5EB7" w:rsidRPr="00002853">
        <w:t>.</w:t>
      </w:r>
    </w:p>
    <w:p w14:paraId="73D1BB4F" w14:textId="77777777" w:rsidR="009E6A4B" w:rsidRPr="00002853" w:rsidRDefault="009E6A4B" w:rsidP="009E6A4B">
      <w:pPr>
        <w:pStyle w:val="CPRSH3Body"/>
      </w:pPr>
      <w:r w:rsidRPr="00002853">
        <w:t>Du</w:t>
      </w:r>
      <w:r w:rsidR="00D07796" w:rsidRPr="00002853">
        <w:t>ring the installation process</w:t>
      </w:r>
      <w:r w:rsidRPr="00002853">
        <w:t xml:space="preserve"> for CPRS GUI v.29, one of the questions prompts the person installing the patch to designate the Mail Group Coordinator</w:t>
      </w:r>
      <w:r w:rsidR="00C3782E" w:rsidRPr="00002853">
        <w:t xml:space="preserve"> for the OR CACS mail group </w:t>
      </w:r>
      <w:r w:rsidRPr="00002853">
        <w:t>as shown below:</w:t>
      </w:r>
    </w:p>
    <w:p w14:paraId="500BCB98" w14:textId="77777777" w:rsidR="009E6A4B" w:rsidRPr="00002853" w:rsidRDefault="009E6A4B" w:rsidP="009E6A4B">
      <w:pPr>
        <w:pStyle w:val="CPRScapture"/>
      </w:pPr>
      <w:r w:rsidRPr="00002853">
        <w:t xml:space="preserve">This Distribution was loaded on Oct 03, 2011@13:40:39 with header of </w:t>
      </w:r>
    </w:p>
    <w:p w14:paraId="6F8E76D5" w14:textId="77777777" w:rsidR="009E6A4B" w:rsidRPr="00002853" w:rsidRDefault="009E6A4B" w:rsidP="009E6A4B">
      <w:pPr>
        <w:pStyle w:val="CPRScapture"/>
      </w:pPr>
      <w:r w:rsidRPr="00002853">
        <w:t>   CPRS29V2 AND REQUIRED PATCHES  ;Created on Aug 31, 2011@09:29:58</w:t>
      </w:r>
    </w:p>
    <w:p w14:paraId="4771C9CE" w14:textId="77777777" w:rsidR="009E6A4B" w:rsidRPr="00002853" w:rsidRDefault="009E6A4B" w:rsidP="009E6A4B">
      <w:pPr>
        <w:pStyle w:val="CPRScapture"/>
      </w:pPr>
      <w:r w:rsidRPr="00002853">
        <w:t>   It consisted of the following Install(s):</w:t>
      </w:r>
    </w:p>
    <w:p w14:paraId="7357CA8F" w14:textId="77777777" w:rsidR="009E6A4B" w:rsidRPr="00002853" w:rsidRDefault="009E6A4B" w:rsidP="009E6A4B">
      <w:pPr>
        <w:pStyle w:val="CPRScapture"/>
      </w:pPr>
      <w:r w:rsidRPr="00002853">
        <w:t>OR GMPL GMTS 29 1.0    GMPL*2.0*36    GMTS*2.7*86     OR*3.0*306</w:t>
      </w:r>
    </w:p>
    <w:p w14:paraId="0A02D147" w14:textId="77777777" w:rsidR="009E6A4B" w:rsidRPr="00002853" w:rsidRDefault="009E6A4B" w:rsidP="009E6A4B">
      <w:pPr>
        <w:pStyle w:val="CPRScapture"/>
      </w:pPr>
      <w:r w:rsidRPr="00002853">
        <w:t>Checking Install for Package OR GMPL GMTS 29 1.0</w:t>
      </w:r>
    </w:p>
    <w:p w14:paraId="2923580D" w14:textId="77777777" w:rsidR="009E6A4B" w:rsidRPr="00002853" w:rsidRDefault="009E6A4B" w:rsidP="009E6A4B">
      <w:pPr>
        <w:pStyle w:val="CPRScapture"/>
      </w:pPr>
      <w:r w:rsidRPr="00002853">
        <w:t>Will first run the Environment Check Routine, ORYCHKE</w:t>
      </w:r>
    </w:p>
    <w:p w14:paraId="4BF5BA99" w14:textId="77777777" w:rsidR="009E6A4B" w:rsidRPr="00002853" w:rsidRDefault="009E6A4B" w:rsidP="009E6A4B">
      <w:pPr>
        <w:pStyle w:val="CPRScapture"/>
      </w:pPr>
    </w:p>
    <w:p w14:paraId="2D044B30" w14:textId="77777777" w:rsidR="009E6A4B" w:rsidRPr="00002853" w:rsidRDefault="009E6A4B" w:rsidP="009E6A4B">
      <w:pPr>
        <w:pStyle w:val="CPRScapture"/>
      </w:pPr>
    </w:p>
    <w:p w14:paraId="18C52E7B" w14:textId="77777777" w:rsidR="009E6A4B" w:rsidRPr="00002853" w:rsidRDefault="009E6A4B" w:rsidP="009E6A4B">
      <w:pPr>
        <w:pStyle w:val="CPRScapture"/>
      </w:pPr>
      <w:r w:rsidRPr="00002853">
        <w:t>Install Questions for OR GMPL GMTS 29 1.0</w:t>
      </w:r>
    </w:p>
    <w:p w14:paraId="5F94E771" w14:textId="77777777" w:rsidR="009E6A4B" w:rsidRPr="00002853" w:rsidRDefault="009E6A4B" w:rsidP="009E6A4B">
      <w:pPr>
        <w:pStyle w:val="CPRScapture"/>
      </w:pPr>
    </w:p>
    <w:p w14:paraId="6E7FD42E" w14:textId="77777777" w:rsidR="009E6A4B" w:rsidRPr="00002853" w:rsidRDefault="009E6A4B" w:rsidP="009E6A4B">
      <w:pPr>
        <w:pStyle w:val="CPRScapture"/>
      </w:pPr>
    </w:p>
    <w:p w14:paraId="38FBEBC3" w14:textId="77777777" w:rsidR="009E6A4B" w:rsidRPr="00002853" w:rsidRDefault="009E6A4B" w:rsidP="009E6A4B">
      <w:pPr>
        <w:pStyle w:val="CPRScapture"/>
      </w:pPr>
      <w:r w:rsidRPr="00002853">
        <w:t>Checking Install for Package GMPL*2.0*36</w:t>
      </w:r>
    </w:p>
    <w:p w14:paraId="339065D7" w14:textId="77777777" w:rsidR="009E6A4B" w:rsidRPr="00002853" w:rsidRDefault="009E6A4B" w:rsidP="009E6A4B">
      <w:pPr>
        <w:pStyle w:val="CPRScapture"/>
      </w:pPr>
    </w:p>
    <w:p w14:paraId="459FC651" w14:textId="77777777" w:rsidR="009E6A4B" w:rsidRPr="00002853" w:rsidRDefault="009E6A4B" w:rsidP="009E6A4B">
      <w:pPr>
        <w:pStyle w:val="CPRScapture"/>
      </w:pPr>
      <w:r w:rsidRPr="00002853">
        <w:t>Install Questions for GMPL*2.0*36</w:t>
      </w:r>
    </w:p>
    <w:p w14:paraId="1D87E9C5" w14:textId="77777777" w:rsidR="009E6A4B" w:rsidRPr="00002853" w:rsidRDefault="009E6A4B" w:rsidP="009E6A4B">
      <w:pPr>
        <w:pStyle w:val="CPRScapture"/>
      </w:pPr>
    </w:p>
    <w:p w14:paraId="021FE3F7" w14:textId="77777777" w:rsidR="009E6A4B" w:rsidRPr="00002853" w:rsidRDefault="009E6A4B" w:rsidP="009E6A4B">
      <w:pPr>
        <w:pStyle w:val="CPRScapture"/>
      </w:pPr>
      <w:r w:rsidRPr="00002853">
        <w:t>Incoming Files:</w:t>
      </w:r>
    </w:p>
    <w:p w14:paraId="1C793374" w14:textId="77777777" w:rsidR="009E6A4B" w:rsidRPr="00002853" w:rsidRDefault="009E6A4B" w:rsidP="009E6A4B">
      <w:pPr>
        <w:pStyle w:val="CPRScapture"/>
      </w:pPr>
    </w:p>
    <w:p w14:paraId="70B7AFDF" w14:textId="77777777" w:rsidR="009E6A4B" w:rsidRPr="00002853" w:rsidRDefault="009E6A4B" w:rsidP="009E6A4B">
      <w:pPr>
        <w:pStyle w:val="CPRScapture"/>
      </w:pPr>
    </w:p>
    <w:p w14:paraId="51E300D6" w14:textId="77777777" w:rsidR="009E6A4B" w:rsidRPr="00002853" w:rsidRDefault="009E6A4B" w:rsidP="009E6A4B">
      <w:pPr>
        <w:pStyle w:val="CPRScapture"/>
      </w:pPr>
      <w:r w:rsidRPr="00002853">
        <w:t>   125.99    PROBLEM LIST SITE PARAMETERS  (Partial Definition)</w:t>
      </w:r>
    </w:p>
    <w:p w14:paraId="0CA3F147" w14:textId="77777777" w:rsidR="009E6A4B" w:rsidRPr="00002853" w:rsidRDefault="009E6A4B" w:rsidP="009E6A4B">
      <w:pPr>
        <w:pStyle w:val="CPRScapture"/>
      </w:pPr>
      <w:r w:rsidRPr="00002853">
        <w:t>Note:  You already have the 'PROBLEM LIST SITE PARAMETERS' File.</w:t>
      </w:r>
    </w:p>
    <w:p w14:paraId="086BFAFA" w14:textId="77777777" w:rsidR="009E6A4B" w:rsidRPr="00002853" w:rsidRDefault="009E6A4B" w:rsidP="009E6A4B">
      <w:pPr>
        <w:pStyle w:val="CPRScapture"/>
      </w:pPr>
    </w:p>
    <w:p w14:paraId="3187F58E" w14:textId="77777777" w:rsidR="009E6A4B" w:rsidRPr="00002853" w:rsidRDefault="009E6A4B" w:rsidP="009E6A4B">
      <w:pPr>
        <w:pStyle w:val="CPRScapture"/>
      </w:pPr>
    </w:p>
    <w:p w14:paraId="47E40CEC" w14:textId="77777777" w:rsidR="009E6A4B" w:rsidRPr="00002853" w:rsidRDefault="009E6A4B" w:rsidP="009E6A4B">
      <w:pPr>
        <w:pStyle w:val="CPRScapture"/>
      </w:pPr>
      <w:r w:rsidRPr="00002853">
        <w:t>   9000011   PROBLEM  (Partial Definition)</w:t>
      </w:r>
    </w:p>
    <w:p w14:paraId="12D08664" w14:textId="77777777" w:rsidR="009E6A4B" w:rsidRPr="00002853" w:rsidRDefault="009E6A4B" w:rsidP="009E6A4B">
      <w:pPr>
        <w:pStyle w:val="CPRScapture"/>
      </w:pPr>
      <w:r w:rsidRPr="00002853">
        <w:t>Note:  You already have the 'PROBLEM' File.</w:t>
      </w:r>
    </w:p>
    <w:p w14:paraId="64C056D5" w14:textId="77777777" w:rsidR="009E6A4B" w:rsidRPr="00002853" w:rsidRDefault="009E6A4B" w:rsidP="009E6A4B">
      <w:pPr>
        <w:pStyle w:val="CPRScapture"/>
      </w:pPr>
    </w:p>
    <w:p w14:paraId="41D02589" w14:textId="77777777" w:rsidR="009E6A4B" w:rsidRPr="00002853" w:rsidRDefault="009E6A4B" w:rsidP="009E6A4B">
      <w:pPr>
        <w:pStyle w:val="CPRScapture"/>
      </w:pPr>
      <w:r w:rsidRPr="00002853">
        <w:t xml:space="preserve">Want KIDS to Rebuild Menu Trees Upon Completion of Install? NO// </w:t>
      </w:r>
    </w:p>
    <w:p w14:paraId="693CD1C8" w14:textId="77777777" w:rsidR="009E6A4B" w:rsidRPr="00002853" w:rsidRDefault="009E6A4B" w:rsidP="009E6A4B">
      <w:pPr>
        <w:pStyle w:val="CPRScapture"/>
      </w:pPr>
    </w:p>
    <w:p w14:paraId="5D48DDC4" w14:textId="77777777" w:rsidR="009E6A4B" w:rsidRPr="00002853" w:rsidRDefault="009E6A4B" w:rsidP="009E6A4B">
      <w:pPr>
        <w:pStyle w:val="CPRScapture"/>
      </w:pPr>
      <w:r w:rsidRPr="00002853">
        <w:t>Checking Install for Package GMTS*2.7*86</w:t>
      </w:r>
    </w:p>
    <w:p w14:paraId="4F70888F" w14:textId="77777777" w:rsidR="009E6A4B" w:rsidRPr="00002853" w:rsidRDefault="009E6A4B" w:rsidP="009E6A4B">
      <w:pPr>
        <w:pStyle w:val="CPRScapture"/>
      </w:pPr>
    </w:p>
    <w:p w14:paraId="2B33C66B" w14:textId="77777777" w:rsidR="009E6A4B" w:rsidRPr="00002853" w:rsidRDefault="009E6A4B" w:rsidP="009E6A4B">
      <w:pPr>
        <w:pStyle w:val="CPRScapture"/>
      </w:pPr>
      <w:r w:rsidRPr="00002853">
        <w:t>Install Questions for GMTS*2.7*86</w:t>
      </w:r>
    </w:p>
    <w:p w14:paraId="7C4FC2FF" w14:textId="77777777" w:rsidR="009E6A4B" w:rsidRPr="00002853" w:rsidRDefault="009E6A4B" w:rsidP="009E6A4B">
      <w:pPr>
        <w:pStyle w:val="CPRScapture"/>
      </w:pPr>
    </w:p>
    <w:p w14:paraId="1AF89F75" w14:textId="77777777" w:rsidR="009E6A4B" w:rsidRPr="00002853" w:rsidRDefault="009E6A4B" w:rsidP="009E6A4B">
      <w:pPr>
        <w:pStyle w:val="CPRScapture"/>
      </w:pPr>
    </w:p>
    <w:p w14:paraId="4F0A17DB" w14:textId="77777777" w:rsidR="009E6A4B" w:rsidRPr="00002853" w:rsidRDefault="009E6A4B" w:rsidP="009E6A4B">
      <w:pPr>
        <w:pStyle w:val="CPRScapture"/>
      </w:pPr>
      <w:r w:rsidRPr="00002853">
        <w:t>Checking Install for Package OR*3.0*306</w:t>
      </w:r>
    </w:p>
    <w:p w14:paraId="514209EB" w14:textId="77777777" w:rsidR="009E6A4B" w:rsidRPr="00002853" w:rsidRDefault="009E6A4B" w:rsidP="009E6A4B">
      <w:pPr>
        <w:pStyle w:val="CPRScapture"/>
      </w:pPr>
    </w:p>
    <w:p w14:paraId="6D8362A5" w14:textId="77777777" w:rsidR="009E6A4B" w:rsidRPr="00002853" w:rsidRDefault="009E6A4B" w:rsidP="009E6A4B">
      <w:pPr>
        <w:pStyle w:val="CPRScapture"/>
      </w:pPr>
      <w:r w:rsidRPr="00002853">
        <w:t>Install Questions for OR*3.0*306</w:t>
      </w:r>
    </w:p>
    <w:p w14:paraId="646C51D2" w14:textId="77777777" w:rsidR="009E6A4B" w:rsidRPr="00002853" w:rsidRDefault="009E6A4B" w:rsidP="009E6A4B">
      <w:pPr>
        <w:pStyle w:val="CPRScapture"/>
      </w:pPr>
    </w:p>
    <w:p w14:paraId="2A8BC520" w14:textId="77777777" w:rsidR="009E6A4B" w:rsidRPr="00002853" w:rsidRDefault="009E6A4B" w:rsidP="009E6A4B">
      <w:pPr>
        <w:pStyle w:val="CPRScapture"/>
      </w:pPr>
    </w:p>
    <w:p w14:paraId="4F161C50" w14:textId="77777777" w:rsidR="009E6A4B" w:rsidRPr="00002853" w:rsidRDefault="009E6A4B" w:rsidP="009E6A4B">
      <w:pPr>
        <w:pStyle w:val="CPRScapture"/>
      </w:pPr>
      <w:r w:rsidRPr="00002853">
        <w:t>Incoming Mail Groups:</w:t>
      </w:r>
    </w:p>
    <w:p w14:paraId="1E49120A" w14:textId="77777777" w:rsidR="009E6A4B" w:rsidRPr="00002853" w:rsidRDefault="009E6A4B" w:rsidP="009E6A4B">
      <w:pPr>
        <w:pStyle w:val="CPRScapture"/>
      </w:pPr>
    </w:p>
    <w:p w14:paraId="7445CF77" w14:textId="77777777" w:rsidR="009E6A4B" w:rsidRPr="00002853" w:rsidRDefault="009E6A4B" w:rsidP="009E6A4B">
      <w:pPr>
        <w:pStyle w:val="CPRScapture"/>
      </w:pPr>
      <w:r w:rsidRPr="00002853">
        <w:t xml:space="preserve">Enter the Coordinator for Mail Group 'OR CACS': PROGRAMMER,ONE// </w:t>
      </w:r>
      <w:r w:rsidR="00C3782E" w:rsidRPr="00002853">
        <w:t>PROGRAMMER,ONE</w:t>
      </w:r>
    </w:p>
    <w:p w14:paraId="3534ED29" w14:textId="77777777" w:rsidR="009E6A4B" w:rsidRPr="00002853" w:rsidRDefault="009E6A4B" w:rsidP="009E6A4B">
      <w:pPr>
        <w:pStyle w:val="CPRScapture"/>
      </w:pPr>
      <w:r w:rsidRPr="00002853">
        <w:t>WARD      </w:t>
      </w:r>
      <w:r w:rsidR="00C3782E" w:rsidRPr="00002853">
        <w:t xml:space="preserve"> Salt Lake City     UTAH     PO</w:t>
      </w:r>
      <w:r w:rsidRPr="00002853">
        <w:t>          COMPUTER PROGRAMMER</w:t>
      </w:r>
    </w:p>
    <w:p w14:paraId="4A7B0B25" w14:textId="77777777" w:rsidR="009E6A4B" w:rsidRPr="00002853" w:rsidRDefault="009E6A4B" w:rsidP="009E6A4B">
      <w:pPr>
        <w:pStyle w:val="CPRScapture"/>
      </w:pPr>
    </w:p>
    <w:p w14:paraId="6D676EB1" w14:textId="77777777" w:rsidR="009E6A4B" w:rsidRPr="00002853" w:rsidRDefault="009E6A4B" w:rsidP="009E6A4B">
      <w:pPr>
        <w:pStyle w:val="CPRScapture"/>
      </w:pPr>
      <w:r w:rsidRPr="00002853">
        <w:t xml:space="preserve">Want KIDS to Rebuild Menu Trees Upon Completion of Install? NO// </w:t>
      </w:r>
    </w:p>
    <w:p w14:paraId="340E7DDA" w14:textId="77777777" w:rsidR="009E6A4B" w:rsidRPr="00002853" w:rsidRDefault="009E6A4B" w:rsidP="009E6A4B">
      <w:pPr>
        <w:pStyle w:val="CPRScapture"/>
      </w:pPr>
    </w:p>
    <w:p w14:paraId="2AFEF049" w14:textId="77777777" w:rsidR="009E6A4B" w:rsidRPr="00002853" w:rsidRDefault="009E6A4B" w:rsidP="009E6A4B">
      <w:pPr>
        <w:pStyle w:val="CPRScapture"/>
      </w:pPr>
    </w:p>
    <w:p w14:paraId="1154DD11" w14:textId="77777777" w:rsidR="009E6A4B" w:rsidRPr="00002853" w:rsidRDefault="009E6A4B" w:rsidP="009E6A4B">
      <w:pPr>
        <w:pStyle w:val="CPRScapture"/>
      </w:pPr>
      <w:r w:rsidRPr="00002853">
        <w:t xml:space="preserve">Want KIDS to INHIBIT LOGONs during the install? NO// </w:t>
      </w:r>
    </w:p>
    <w:p w14:paraId="7FB17FA8" w14:textId="77777777" w:rsidR="009E6A4B" w:rsidRPr="00002853" w:rsidRDefault="009E6A4B" w:rsidP="009E6A4B">
      <w:pPr>
        <w:pStyle w:val="CPRScapture"/>
      </w:pPr>
      <w:r w:rsidRPr="00002853">
        <w:t xml:space="preserve">Want to DISABLE Scheduled Options, Menu Options, and Protocols? NO// </w:t>
      </w:r>
    </w:p>
    <w:p w14:paraId="577B4FDC" w14:textId="77777777" w:rsidR="009E6A4B" w:rsidRPr="00002853" w:rsidRDefault="009E6A4B" w:rsidP="009E6A4B">
      <w:pPr>
        <w:pStyle w:val="CPRScapture"/>
      </w:pPr>
    </w:p>
    <w:p w14:paraId="30B38044" w14:textId="77777777" w:rsidR="009E6A4B" w:rsidRPr="00002853" w:rsidRDefault="009E6A4B" w:rsidP="009E6A4B">
      <w:pPr>
        <w:pStyle w:val="CPRSH3Body"/>
      </w:pPr>
    </w:p>
    <w:p w14:paraId="714C8645" w14:textId="77777777" w:rsidR="009E6A4B" w:rsidRPr="00002853" w:rsidRDefault="009E6A4B" w:rsidP="009E6A4B">
      <w:pPr>
        <w:pStyle w:val="CPRSH3Body"/>
      </w:pPr>
      <w:r w:rsidRPr="00002853">
        <w:t>The user entered at this prompt will be able to manage the OR CACS mail group, adding and removing members as needed.</w:t>
      </w:r>
    </w:p>
    <w:p w14:paraId="1FC7EF8B" w14:textId="77777777" w:rsidR="009E6A4B" w:rsidRPr="00002853" w:rsidRDefault="009E6A4B" w:rsidP="009E6A4B">
      <w:pPr>
        <w:pStyle w:val="CPRSH3Body"/>
      </w:pPr>
    </w:p>
    <w:p w14:paraId="543D5F51" w14:textId="77777777" w:rsidR="009E6A4B" w:rsidRPr="00002853" w:rsidRDefault="009E6A4B" w:rsidP="009E6A4B">
      <w:pPr>
        <w:pStyle w:val="CPRSH2"/>
      </w:pPr>
      <w:bookmarkStart w:id="121" w:name="_Toc305576366"/>
      <w:bookmarkStart w:id="122" w:name="_Toc137456442"/>
      <w:r w:rsidRPr="00002853">
        <w:t>Adding Members to the OR CACS Mail Group</w:t>
      </w:r>
      <w:bookmarkEnd w:id="121"/>
      <w:bookmarkEnd w:id="122"/>
    </w:p>
    <w:p w14:paraId="517E8CA1" w14:textId="77777777" w:rsidR="009E6A4B" w:rsidRPr="00002853" w:rsidRDefault="009E6A4B" w:rsidP="009E6A4B">
      <w:pPr>
        <w:pStyle w:val="CPRSH3Body"/>
      </w:pPr>
      <w:r w:rsidRPr="00002853">
        <w:t xml:space="preserve">After the installation completes, the user designated during installation as the OR CACS mail group coordinator will need to go in to the [XMMGR-MAIL-GRP-COORDINATOR] option to specify who the members of the group will be. </w:t>
      </w:r>
    </w:p>
    <w:p w14:paraId="7EE5CD08" w14:textId="77777777" w:rsidR="009E6A4B" w:rsidRPr="00002853" w:rsidRDefault="009E6A4B" w:rsidP="009E6A4B">
      <w:pPr>
        <w:pStyle w:val="CPRSNote"/>
      </w:pPr>
      <w:r w:rsidRPr="00002853">
        <w:rPr>
          <w:b/>
        </w:rPr>
        <w:t>Note:</w:t>
      </w:r>
      <w:r w:rsidRPr="00002853">
        <w:tab/>
        <w:t>You may need to add as XMMGR-MAIL-GRP-COORDINATOR as a secondary menu for the user designated as the OR CACS mail group coordinator.</w:t>
      </w:r>
    </w:p>
    <w:p w14:paraId="50F7B639" w14:textId="77777777" w:rsidR="009E6A4B" w:rsidRPr="00002853" w:rsidRDefault="009E6A4B" w:rsidP="009E6A4B">
      <w:pPr>
        <w:pStyle w:val="CPRSH3Body"/>
      </w:pPr>
    </w:p>
    <w:p w14:paraId="4A168E89" w14:textId="77777777" w:rsidR="009E6A4B" w:rsidRPr="00002853" w:rsidRDefault="009E6A4B" w:rsidP="009E6A4B">
      <w:pPr>
        <w:pStyle w:val="CPRSH3Body"/>
      </w:pPr>
      <w:r w:rsidRPr="00002853">
        <w:lastRenderedPageBreak/>
        <w:t>The people added to this group will receive the bulletins that will be sent out when new terms are created. Below is an example of adding members to this mail group.</w:t>
      </w:r>
    </w:p>
    <w:p w14:paraId="5E66F1D6" w14:textId="77777777" w:rsidR="009E6A4B" w:rsidRPr="00002853" w:rsidRDefault="009E6A4B" w:rsidP="009E6A4B">
      <w:pPr>
        <w:pStyle w:val="CPRScapture"/>
      </w:pPr>
      <w:r w:rsidRPr="00002853">
        <w:t xml:space="preserve">Select OPTION NAME: </w:t>
      </w:r>
      <w:r w:rsidRPr="00002853">
        <w:rPr>
          <w:b/>
          <w:bCs/>
        </w:rPr>
        <w:t>XMMGR-MAIL-GRP-COO</w:t>
      </w:r>
      <w:r w:rsidRPr="00002853">
        <w:t>RDINATOR       Mail Group Coordinator's Ed</w:t>
      </w:r>
    </w:p>
    <w:p w14:paraId="2E58974E" w14:textId="77777777" w:rsidR="009E6A4B" w:rsidRPr="00002853" w:rsidRDefault="009E6A4B" w:rsidP="009E6A4B">
      <w:pPr>
        <w:pStyle w:val="CPRScapture"/>
      </w:pPr>
      <w:r w:rsidRPr="00002853">
        <w:t>it</w:t>
      </w:r>
    </w:p>
    <w:p w14:paraId="17B148C8" w14:textId="77777777" w:rsidR="009E6A4B" w:rsidRPr="00002853" w:rsidRDefault="009E6A4B" w:rsidP="009E6A4B">
      <w:pPr>
        <w:pStyle w:val="CPRScapture"/>
      </w:pPr>
      <w:r w:rsidRPr="00002853">
        <w:t>Mail Group Coordinator's Edit</w:t>
      </w:r>
    </w:p>
    <w:p w14:paraId="0741D20A" w14:textId="77777777" w:rsidR="009E6A4B" w:rsidRPr="00002853" w:rsidRDefault="009E6A4B" w:rsidP="009E6A4B">
      <w:pPr>
        <w:pStyle w:val="CPRScapture"/>
      </w:pPr>
    </w:p>
    <w:p w14:paraId="032371A6" w14:textId="77777777" w:rsidR="009E6A4B" w:rsidRPr="00002853" w:rsidRDefault="009E6A4B" w:rsidP="009E6A4B">
      <w:pPr>
        <w:pStyle w:val="CPRScapture"/>
      </w:pPr>
      <w:r w:rsidRPr="00002853">
        <w:t xml:space="preserve">Select MAIL GROUP NAME: </w:t>
      </w:r>
      <w:r w:rsidRPr="00002853">
        <w:rPr>
          <w:b/>
          <w:bCs/>
        </w:rPr>
        <w:t>OR CACS</w:t>
      </w:r>
      <w:r w:rsidRPr="00002853">
        <w:t xml:space="preserve">  </w:t>
      </w:r>
    </w:p>
    <w:p w14:paraId="01CBA0A2" w14:textId="77777777" w:rsidR="009E6A4B" w:rsidRPr="00002853" w:rsidRDefault="009E6A4B" w:rsidP="009E6A4B">
      <w:pPr>
        <w:pStyle w:val="CPRScapture"/>
      </w:pPr>
      <w:r w:rsidRPr="00002853">
        <w:t>Se</w:t>
      </w:r>
      <w:r w:rsidR="000234AF" w:rsidRPr="00002853">
        <w:t>lect MEMBER: CPRSCAC,TEN</w:t>
      </w:r>
      <w:r w:rsidRPr="00002853">
        <w:t xml:space="preserve">// </w:t>
      </w:r>
      <w:r w:rsidRPr="00002853">
        <w:rPr>
          <w:b/>
          <w:bCs/>
        </w:rPr>
        <w:t>?</w:t>
      </w:r>
    </w:p>
    <w:p w14:paraId="7BDE2A96" w14:textId="77777777" w:rsidR="009E6A4B" w:rsidRPr="00002853" w:rsidRDefault="009E6A4B" w:rsidP="009E6A4B">
      <w:pPr>
        <w:pStyle w:val="CPRScapture"/>
      </w:pPr>
      <w:r w:rsidRPr="00002853">
        <w:t>    Answer with MEMBER:</w:t>
      </w:r>
    </w:p>
    <w:p w14:paraId="1514B520" w14:textId="77777777" w:rsidR="009E6A4B" w:rsidRPr="00002853" w:rsidRDefault="009E6A4B" w:rsidP="009E6A4B">
      <w:pPr>
        <w:pStyle w:val="CPRScapture"/>
      </w:pPr>
      <w:r w:rsidRPr="00002853">
        <w:t>  </w:t>
      </w:r>
      <w:r w:rsidR="000234AF" w:rsidRPr="00002853">
        <w:t xml:space="preserve">  CPRSCAC,TEN</w:t>
      </w:r>
    </w:p>
    <w:p w14:paraId="5675498A" w14:textId="77777777" w:rsidR="009E6A4B" w:rsidRPr="00002853" w:rsidRDefault="009E6A4B" w:rsidP="009E6A4B">
      <w:pPr>
        <w:pStyle w:val="CPRScapture"/>
      </w:pPr>
      <w:r w:rsidRPr="00002853">
        <w:t>          </w:t>
      </w:r>
    </w:p>
    <w:p w14:paraId="6C9326D2" w14:textId="77777777" w:rsidR="009E6A4B" w:rsidRPr="00002853" w:rsidRDefault="009E6A4B" w:rsidP="009E6A4B">
      <w:pPr>
        <w:pStyle w:val="CPRScapture"/>
      </w:pPr>
      <w:r w:rsidRPr="00002853">
        <w:t>        You may enter a new MEMBER, if you wish</w:t>
      </w:r>
    </w:p>
    <w:p w14:paraId="64453182" w14:textId="77777777" w:rsidR="009E6A4B" w:rsidRPr="00002853" w:rsidRDefault="009E6A4B" w:rsidP="009E6A4B">
      <w:pPr>
        <w:pStyle w:val="CPRScapture"/>
      </w:pPr>
      <w:r w:rsidRPr="00002853">
        <w:t>        Enter a local user who should receive mail addressed to this group.</w:t>
      </w:r>
    </w:p>
    <w:p w14:paraId="4D8945BB" w14:textId="77777777" w:rsidR="009E6A4B" w:rsidRPr="00002853" w:rsidRDefault="009E6A4B" w:rsidP="009E6A4B">
      <w:pPr>
        <w:pStyle w:val="CPRScapture"/>
      </w:pPr>
      <w:r w:rsidRPr="00002853">
        <w:t>        User must have an access code and a mailbox.</w:t>
      </w:r>
    </w:p>
    <w:p w14:paraId="2644FA4A" w14:textId="77777777" w:rsidR="009E6A4B" w:rsidRPr="00002853" w:rsidRDefault="009E6A4B" w:rsidP="009E6A4B">
      <w:pPr>
        <w:pStyle w:val="CPRScapture"/>
      </w:pPr>
      <w:r w:rsidRPr="00002853">
        <w:t xml:space="preserve">   </w:t>
      </w:r>
    </w:p>
    <w:p w14:paraId="3F42BD2D" w14:textId="77777777" w:rsidR="009E6A4B" w:rsidRPr="00002853" w:rsidRDefault="009E6A4B" w:rsidP="009E6A4B">
      <w:pPr>
        <w:pStyle w:val="CPRScapture"/>
      </w:pPr>
      <w:r w:rsidRPr="00002853">
        <w:t> Answer with NEW PERSON NAME, or INITIAL, or SSN, or VERIFY CODE, or</w:t>
      </w:r>
    </w:p>
    <w:p w14:paraId="7E604E72" w14:textId="77777777" w:rsidR="009E6A4B" w:rsidRPr="00002853" w:rsidRDefault="009E6A4B" w:rsidP="009E6A4B">
      <w:pPr>
        <w:pStyle w:val="CPRScapture"/>
      </w:pPr>
      <w:r w:rsidRPr="00002853">
        <w:t>     NICK NAME, or SERVICE/SECTION, or DEA#, or VA#, or ALIAS, or NPI</w:t>
      </w:r>
    </w:p>
    <w:p w14:paraId="4FAE6938" w14:textId="77777777" w:rsidR="009E6A4B" w:rsidRPr="00002853" w:rsidRDefault="009E6A4B" w:rsidP="009E6A4B">
      <w:pPr>
        <w:pStyle w:val="CPRScapture"/>
      </w:pPr>
      <w:r w:rsidRPr="00002853">
        <w:t xml:space="preserve">Do you want the entire NEW PERSON List? </w:t>
      </w:r>
    </w:p>
    <w:p w14:paraId="71076248" w14:textId="77777777" w:rsidR="009E6A4B" w:rsidRPr="00002853" w:rsidRDefault="009E6A4B" w:rsidP="009E6A4B">
      <w:pPr>
        <w:pStyle w:val="CPRScapture"/>
      </w:pPr>
      <w:r w:rsidRPr="00002853">
        <w:t xml:space="preserve">Select MEMBER: </w:t>
      </w:r>
      <w:r w:rsidR="000234AF" w:rsidRPr="00002853">
        <w:t xml:space="preserve">CPRSCAC,TEN </w:t>
      </w:r>
      <w:r w:rsidRPr="00002853">
        <w:t xml:space="preserve">// </w:t>
      </w:r>
      <w:r w:rsidR="000234AF" w:rsidRPr="00002853">
        <w:rPr>
          <w:b/>
          <w:bCs/>
        </w:rPr>
        <w:t>CPRSCAC</w:t>
      </w:r>
    </w:p>
    <w:p w14:paraId="4352554C" w14:textId="77777777" w:rsidR="009E6A4B" w:rsidRPr="00002853" w:rsidRDefault="009E6A4B" w:rsidP="009E6A4B">
      <w:pPr>
        <w:pStyle w:val="CPRScapture"/>
      </w:pPr>
      <w:r w:rsidRPr="00002853">
        <w:t xml:space="preserve">     1   </w:t>
      </w:r>
      <w:r w:rsidR="000234AF" w:rsidRPr="00002853">
        <w:t>CPRSCAC,EIGHT</w:t>
      </w:r>
      <w:r w:rsidRPr="00002853">
        <w:t>              NE          NURSE</w:t>
      </w:r>
    </w:p>
    <w:p w14:paraId="489F293D" w14:textId="77777777" w:rsidR="009E6A4B" w:rsidRPr="00002853" w:rsidRDefault="009E6A4B" w:rsidP="009E6A4B">
      <w:pPr>
        <w:pStyle w:val="CPRScapture"/>
      </w:pPr>
      <w:r w:rsidRPr="00002853">
        <w:t xml:space="preserve">     2   </w:t>
      </w:r>
      <w:r w:rsidR="000234AF" w:rsidRPr="00002853">
        <w:t>CPRSCAC</w:t>
      </w:r>
      <w:r w:rsidRPr="00002853">
        <w:t>,EIGHTEEN              NE          NURSE</w:t>
      </w:r>
    </w:p>
    <w:p w14:paraId="1CFDE0D4" w14:textId="77777777" w:rsidR="009E6A4B" w:rsidRPr="00002853" w:rsidRDefault="009E6A4B" w:rsidP="009E6A4B">
      <w:pPr>
        <w:pStyle w:val="CPRScapture"/>
      </w:pPr>
      <w:r w:rsidRPr="00002853">
        <w:t xml:space="preserve">     3   </w:t>
      </w:r>
      <w:r w:rsidR="000234AF" w:rsidRPr="00002853">
        <w:t>CPRSCAC</w:t>
      </w:r>
      <w:r w:rsidRPr="00002853">
        <w:t>,ELEVEN              NE          NURSE</w:t>
      </w:r>
    </w:p>
    <w:p w14:paraId="52A6EC6C" w14:textId="77777777" w:rsidR="009E6A4B" w:rsidRPr="00002853" w:rsidRDefault="009E6A4B" w:rsidP="009E6A4B">
      <w:pPr>
        <w:pStyle w:val="CPRScapture"/>
      </w:pPr>
      <w:r w:rsidRPr="00002853">
        <w:t xml:space="preserve">     4   </w:t>
      </w:r>
      <w:r w:rsidR="000234AF" w:rsidRPr="00002853">
        <w:t>CPRSCAC</w:t>
      </w:r>
      <w:r w:rsidRPr="00002853">
        <w:t>,FIFTEEN              NF          NURSE</w:t>
      </w:r>
    </w:p>
    <w:p w14:paraId="68C8C90B" w14:textId="77777777" w:rsidR="009E6A4B" w:rsidRPr="00002853" w:rsidRDefault="009E6A4B" w:rsidP="009E6A4B">
      <w:pPr>
        <w:pStyle w:val="CPRScapture"/>
      </w:pPr>
      <w:r w:rsidRPr="00002853">
        <w:t xml:space="preserve">     5   </w:t>
      </w:r>
      <w:r w:rsidR="000234AF" w:rsidRPr="00002853">
        <w:t>CPRSCAC</w:t>
      </w:r>
      <w:r w:rsidRPr="00002853">
        <w:t>,FIFTY              NF          NURSE</w:t>
      </w:r>
    </w:p>
    <w:p w14:paraId="79D594B7" w14:textId="77777777" w:rsidR="009E6A4B" w:rsidRPr="00002853" w:rsidRDefault="009E6A4B" w:rsidP="009E6A4B">
      <w:pPr>
        <w:pStyle w:val="CPRScapture"/>
      </w:pPr>
      <w:r w:rsidRPr="00002853">
        <w:t>Press &lt;RETURN&gt; to see more, '^' to exit this list, OR</w:t>
      </w:r>
    </w:p>
    <w:p w14:paraId="11B73C00" w14:textId="77777777" w:rsidR="009E6A4B" w:rsidRPr="00002853" w:rsidRDefault="009E6A4B" w:rsidP="009E6A4B">
      <w:pPr>
        <w:pStyle w:val="CPRScapture"/>
      </w:pPr>
      <w:r w:rsidRPr="00002853">
        <w:t xml:space="preserve">CHOOSE 1-5: </w:t>
      </w:r>
      <w:r w:rsidRPr="00002853">
        <w:rPr>
          <w:b/>
          <w:bCs/>
        </w:rPr>
        <w:t>1</w:t>
      </w:r>
      <w:r w:rsidRPr="00002853">
        <w:t xml:space="preserve">  </w:t>
      </w:r>
      <w:r w:rsidR="000234AF" w:rsidRPr="00002853">
        <w:t>CPRSCAC</w:t>
      </w:r>
      <w:r w:rsidRPr="00002853">
        <w:t>,EIGHT            NE          NURSE</w:t>
      </w:r>
    </w:p>
    <w:p w14:paraId="3D8587DE" w14:textId="77777777" w:rsidR="000234AF" w:rsidRPr="00002853" w:rsidRDefault="009E6A4B" w:rsidP="009E6A4B">
      <w:pPr>
        <w:pStyle w:val="CPRScapture"/>
      </w:pPr>
      <w:r w:rsidRPr="00002853">
        <w:t xml:space="preserve">  Are you adding </w:t>
      </w:r>
      <w:r w:rsidR="000234AF" w:rsidRPr="00002853">
        <w:t>“</w:t>
      </w:r>
    </w:p>
    <w:p w14:paraId="46BA2E82" w14:textId="77777777" w:rsidR="009E6A4B" w:rsidRPr="00002853" w:rsidRDefault="000234AF" w:rsidP="009E6A4B">
      <w:pPr>
        <w:pStyle w:val="CPRScapture"/>
      </w:pPr>
      <w:r w:rsidRPr="00002853">
        <w:t>‘CPRSCAC,EIGHT</w:t>
      </w:r>
      <w:r w:rsidR="009E6A4B" w:rsidRPr="00002853">
        <w:t>' as a new MEMBER (the 2ND for this MAIL GROUP)? No</w:t>
      </w:r>
    </w:p>
    <w:p w14:paraId="6F97096A" w14:textId="77777777" w:rsidR="009E6A4B" w:rsidRPr="00002853" w:rsidRDefault="009E6A4B" w:rsidP="009E6A4B">
      <w:pPr>
        <w:pStyle w:val="CPRScapture"/>
      </w:pPr>
      <w:r w:rsidRPr="00002853">
        <w:t xml:space="preserve">// </w:t>
      </w:r>
      <w:r w:rsidRPr="00002853">
        <w:rPr>
          <w:b/>
          <w:bCs/>
        </w:rPr>
        <w:t>Y</w:t>
      </w:r>
      <w:r w:rsidRPr="00002853">
        <w:t>  (Yes)</w:t>
      </w:r>
    </w:p>
    <w:p w14:paraId="10511FB2" w14:textId="77777777" w:rsidR="009E6A4B" w:rsidRPr="00002853" w:rsidRDefault="009E6A4B" w:rsidP="009E6A4B">
      <w:pPr>
        <w:pStyle w:val="CPRScapture"/>
      </w:pPr>
      <w:r w:rsidRPr="00002853">
        <w:t xml:space="preserve">  TYPE: </w:t>
      </w:r>
      <w:r w:rsidRPr="00002853">
        <w:rPr>
          <w:b/>
          <w:bCs/>
        </w:rPr>
        <w:t>?</w:t>
      </w:r>
    </w:p>
    <w:p w14:paraId="1339B0A1" w14:textId="77777777" w:rsidR="009E6A4B" w:rsidRPr="00002853" w:rsidRDefault="009E6A4B" w:rsidP="009E6A4B">
      <w:pPr>
        <w:pStyle w:val="CPRScapture"/>
      </w:pPr>
      <w:r w:rsidRPr="00002853">
        <w:t xml:space="preserve">     Choose from: </w:t>
      </w:r>
    </w:p>
    <w:p w14:paraId="2739D679" w14:textId="77777777" w:rsidR="009E6A4B" w:rsidRPr="00002853" w:rsidRDefault="009E6A4B" w:rsidP="009E6A4B">
      <w:pPr>
        <w:pStyle w:val="CPRScapture"/>
      </w:pPr>
      <w:r w:rsidRPr="00002853">
        <w:t>       C        CC</w:t>
      </w:r>
    </w:p>
    <w:p w14:paraId="70E5AC75" w14:textId="77777777" w:rsidR="009E6A4B" w:rsidRPr="00002853" w:rsidRDefault="009E6A4B" w:rsidP="009E6A4B">
      <w:pPr>
        <w:pStyle w:val="CPRScapture"/>
      </w:pPr>
      <w:r w:rsidRPr="00002853">
        <w:t>       I        INFO</w:t>
      </w:r>
    </w:p>
    <w:p w14:paraId="3615EFCD" w14:textId="77777777" w:rsidR="009E6A4B" w:rsidRPr="00002853" w:rsidRDefault="009E6A4B" w:rsidP="009E6A4B">
      <w:pPr>
        <w:pStyle w:val="CPRScapture"/>
      </w:pPr>
      <w:r w:rsidRPr="00002853">
        <w:t xml:space="preserve">  TYPE: </w:t>
      </w:r>
      <w:r w:rsidRPr="00002853">
        <w:rPr>
          <w:b/>
          <w:bCs/>
        </w:rPr>
        <w:t>&lt;Enter&gt;</w:t>
      </w:r>
    </w:p>
    <w:p w14:paraId="029D6983" w14:textId="77777777" w:rsidR="009E6A4B" w:rsidRPr="00002853" w:rsidRDefault="009E6A4B" w:rsidP="009E6A4B">
      <w:pPr>
        <w:pStyle w:val="CPRScapture"/>
      </w:pPr>
      <w:r w:rsidRPr="00002853">
        <w:t xml:space="preserve">Select MEMBER: </w:t>
      </w:r>
      <w:r w:rsidRPr="00002853">
        <w:rPr>
          <w:b/>
          <w:bCs/>
        </w:rPr>
        <w:t>NURSE,NINE</w:t>
      </w:r>
    </w:p>
    <w:p w14:paraId="6BE5787D" w14:textId="77777777" w:rsidR="009E6A4B" w:rsidRPr="00002853" w:rsidRDefault="009E6A4B" w:rsidP="009E6A4B">
      <w:pPr>
        <w:pStyle w:val="CPRScapture"/>
      </w:pPr>
      <w:r w:rsidRPr="00002853">
        <w:t>     1   NURSE,NINE              NN          NURSE</w:t>
      </w:r>
    </w:p>
    <w:p w14:paraId="5D4C5290" w14:textId="77777777" w:rsidR="009E6A4B" w:rsidRPr="00002853" w:rsidRDefault="009E6A4B" w:rsidP="009E6A4B">
      <w:pPr>
        <w:pStyle w:val="CPRScapture"/>
      </w:pPr>
      <w:r w:rsidRPr="00002853">
        <w:t>     2   NURSE,NINETEEN              NT          NURSE</w:t>
      </w:r>
    </w:p>
    <w:p w14:paraId="54085885" w14:textId="77777777" w:rsidR="009E6A4B" w:rsidRPr="00002853" w:rsidRDefault="009E6A4B" w:rsidP="009E6A4B">
      <w:pPr>
        <w:pStyle w:val="CPRScapture"/>
      </w:pPr>
      <w:r w:rsidRPr="00002853">
        <w:t xml:space="preserve">CHOOSE 1-2: </w:t>
      </w:r>
      <w:r w:rsidRPr="00002853">
        <w:rPr>
          <w:b/>
          <w:bCs/>
        </w:rPr>
        <w:t>1</w:t>
      </w:r>
      <w:r w:rsidRPr="00002853">
        <w:t>  NURSE,NINE            NN          NURSE</w:t>
      </w:r>
    </w:p>
    <w:p w14:paraId="5F38C9F8" w14:textId="77777777" w:rsidR="009E6A4B" w:rsidRPr="00002853" w:rsidRDefault="009E6A4B" w:rsidP="009E6A4B">
      <w:pPr>
        <w:pStyle w:val="CPRScapture"/>
      </w:pPr>
      <w:r w:rsidRPr="00002853">
        <w:t>  Are you adding 'NURSE,NINE' as a new MEMBER (the 3RD for this MAIL GROUP)? No/</w:t>
      </w:r>
    </w:p>
    <w:p w14:paraId="20A91F43" w14:textId="77777777" w:rsidR="009E6A4B" w:rsidRPr="00002853" w:rsidRDefault="009E6A4B" w:rsidP="009E6A4B">
      <w:pPr>
        <w:pStyle w:val="CPRScapture"/>
      </w:pPr>
      <w:r w:rsidRPr="00002853">
        <w:lastRenderedPageBreak/>
        <w:t xml:space="preserve">/ </w:t>
      </w:r>
      <w:r w:rsidRPr="00002853">
        <w:rPr>
          <w:b/>
          <w:bCs/>
        </w:rPr>
        <w:t>Y</w:t>
      </w:r>
      <w:r w:rsidRPr="00002853">
        <w:t>  (Yes)</w:t>
      </w:r>
    </w:p>
    <w:p w14:paraId="132123F6" w14:textId="77777777" w:rsidR="009E6A4B" w:rsidRPr="00002853" w:rsidRDefault="009E6A4B" w:rsidP="009E6A4B">
      <w:pPr>
        <w:pStyle w:val="CPRScapture"/>
        <w:rPr>
          <w:b/>
          <w:bCs/>
        </w:rPr>
      </w:pPr>
      <w:r w:rsidRPr="00002853">
        <w:t xml:space="preserve">  TYPE: </w:t>
      </w:r>
      <w:r w:rsidRPr="00002853">
        <w:rPr>
          <w:b/>
          <w:bCs/>
        </w:rPr>
        <w:t>&lt;Enter&gt;</w:t>
      </w:r>
    </w:p>
    <w:p w14:paraId="796D46F1" w14:textId="77777777" w:rsidR="009E6A4B" w:rsidRPr="00002853" w:rsidRDefault="009E6A4B" w:rsidP="009E6A4B">
      <w:pPr>
        <w:pStyle w:val="CPRScapture"/>
      </w:pPr>
      <w:r w:rsidRPr="00002853">
        <w:t>Select MEMBER: NURSE,TEN              NT          NURSE</w:t>
      </w:r>
    </w:p>
    <w:p w14:paraId="70477CB1" w14:textId="77777777" w:rsidR="009E6A4B" w:rsidRPr="00002853" w:rsidRDefault="009E6A4B" w:rsidP="009E6A4B">
      <w:pPr>
        <w:pStyle w:val="CPRScapture"/>
      </w:pPr>
      <w:r w:rsidRPr="00002853">
        <w:t>  Are you adding 'NURSE,TEN' as a new MEMBER (the 4TH for this MAIL GROUP)? No//</w:t>
      </w:r>
    </w:p>
    <w:p w14:paraId="018776EF" w14:textId="77777777" w:rsidR="009E6A4B" w:rsidRPr="00002853" w:rsidRDefault="009E6A4B" w:rsidP="009E6A4B">
      <w:pPr>
        <w:pStyle w:val="CPRScapture"/>
      </w:pPr>
      <w:r w:rsidRPr="00002853">
        <w:rPr>
          <w:b/>
          <w:bCs/>
        </w:rPr>
        <w:t>Y</w:t>
      </w:r>
      <w:r w:rsidRPr="00002853">
        <w:t>  (Yes)</w:t>
      </w:r>
    </w:p>
    <w:p w14:paraId="44EA6034" w14:textId="77777777" w:rsidR="009E6A4B" w:rsidRPr="00002853" w:rsidRDefault="009E6A4B" w:rsidP="009E6A4B">
      <w:pPr>
        <w:pStyle w:val="CPRScapture"/>
        <w:rPr>
          <w:b/>
          <w:bCs/>
        </w:rPr>
      </w:pPr>
      <w:r w:rsidRPr="00002853">
        <w:t xml:space="preserve">  TYPE: </w:t>
      </w:r>
      <w:r w:rsidRPr="00002853">
        <w:rPr>
          <w:b/>
          <w:bCs/>
        </w:rPr>
        <w:t>&lt;Enter&gt;</w:t>
      </w:r>
    </w:p>
    <w:p w14:paraId="6E797944" w14:textId="77777777" w:rsidR="009E6A4B" w:rsidRPr="00002853" w:rsidRDefault="009E6A4B" w:rsidP="009E6A4B">
      <w:pPr>
        <w:pStyle w:val="CPRScapture"/>
      </w:pPr>
      <w:r w:rsidRPr="00002853">
        <w:t>Select MEMBER:</w:t>
      </w:r>
      <w:r w:rsidRPr="00002853">
        <w:rPr>
          <w:b/>
          <w:bCs/>
        </w:rPr>
        <w:t xml:space="preserve"> &lt;Enter&gt;</w:t>
      </w:r>
      <w:r w:rsidRPr="00002853">
        <w:t xml:space="preserve"> </w:t>
      </w:r>
    </w:p>
    <w:p w14:paraId="452E0ADB" w14:textId="77777777" w:rsidR="009E6A4B" w:rsidRPr="00002853" w:rsidRDefault="009E6A4B" w:rsidP="009E6A4B">
      <w:pPr>
        <w:pStyle w:val="CPRScapture"/>
        <w:rPr>
          <w:b/>
          <w:bCs/>
        </w:rPr>
      </w:pPr>
      <w:r w:rsidRPr="00002853">
        <w:t xml:space="preserve">Select MEMBER GROUP NAME: </w:t>
      </w:r>
      <w:r w:rsidRPr="00002853">
        <w:rPr>
          <w:b/>
          <w:bCs/>
        </w:rPr>
        <w:t>&lt;Enter&gt;</w:t>
      </w:r>
    </w:p>
    <w:p w14:paraId="126355CB" w14:textId="77777777" w:rsidR="009E6A4B" w:rsidRPr="00002853" w:rsidRDefault="009E6A4B" w:rsidP="009E6A4B">
      <w:pPr>
        <w:pStyle w:val="CPRScapture"/>
      </w:pPr>
    </w:p>
    <w:p w14:paraId="07DF053F" w14:textId="77777777" w:rsidR="009E6A4B" w:rsidRPr="00002853" w:rsidRDefault="009E6A4B" w:rsidP="009E6A4B">
      <w:pPr>
        <w:pStyle w:val="CPRScapture"/>
      </w:pPr>
      <w:r w:rsidRPr="00002853">
        <w:t>Do you wish to forward past mail group messages</w:t>
      </w:r>
    </w:p>
    <w:p w14:paraId="11D8F3B8" w14:textId="77777777" w:rsidR="009E6A4B" w:rsidRPr="00002853" w:rsidRDefault="009E6A4B" w:rsidP="009E6A4B">
      <w:pPr>
        <w:pStyle w:val="CPRScapture"/>
        <w:rPr>
          <w:b/>
          <w:bCs/>
        </w:rPr>
      </w:pPr>
      <w:r w:rsidRPr="00002853">
        <w:t xml:space="preserve">to the user(s) you just added to the mail group(s)? No// </w:t>
      </w:r>
      <w:r w:rsidRPr="00002853">
        <w:rPr>
          <w:b/>
          <w:bCs/>
        </w:rPr>
        <w:t xml:space="preserve">YES  </w:t>
      </w:r>
      <w:r w:rsidRPr="00002853">
        <w:rPr>
          <w:rFonts w:ascii="Wingdings" w:hAnsi="Wingdings"/>
          <w:b/>
          <w:bCs/>
        </w:rPr>
        <w:t></w:t>
      </w:r>
      <w:r w:rsidRPr="00002853">
        <w:rPr>
          <w:b/>
          <w:bCs/>
        </w:rPr>
        <w:t xml:space="preserve"> This is optional, but it fills the new members in…</w:t>
      </w:r>
    </w:p>
    <w:p w14:paraId="4B0A854D" w14:textId="77777777" w:rsidR="009E6A4B" w:rsidRPr="00002853" w:rsidRDefault="009E6A4B" w:rsidP="009E6A4B">
      <w:pPr>
        <w:pStyle w:val="CPRScapture"/>
      </w:pPr>
    </w:p>
    <w:p w14:paraId="6DA8C24C" w14:textId="77777777" w:rsidR="009E6A4B" w:rsidRPr="00002853" w:rsidRDefault="009E6A4B" w:rsidP="009E6A4B">
      <w:pPr>
        <w:pStyle w:val="CPRScapture"/>
      </w:pPr>
      <w:r w:rsidRPr="00002853">
        <w:t>You will now choose a date range for the messages to be searched</w:t>
      </w:r>
    </w:p>
    <w:p w14:paraId="7E32C9F4" w14:textId="77777777" w:rsidR="009E6A4B" w:rsidRPr="00002853" w:rsidRDefault="009E6A4B" w:rsidP="009E6A4B">
      <w:pPr>
        <w:pStyle w:val="CPRScapture"/>
      </w:pPr>
      <w:r w:rsidRPr="00002853">
        <w:t>and forwarded.  The oldest message is from 2/5/2010.</w:t>
      </w:r>
    </w:p>
    <w:p w14:paraId="7D7A88A7" w14:textId="77777777" w:rsidR="009E6A4B" w:rsidRPr="00002853" w:rsidRDefault="009E6A4B" w:rsidP="009E6A4B">
      <w:pPr>
        <w:pStyle w:val="CPRScapture"/>
      </w:pPr>
    </w:p>
    <w:p w14:paraId="60D967FA" w14:textId="77777777" w:rsidR="009E6A4B" w:rsidRPr="00002853" w:rsidRDefault="009E6A4B" w:rsidP="009E6A4B">
      <w:pPr>
        <w:pStyle w:val="CPRScapture"/>
      </w:pPr>
      <w:r w:rsidRPr="00002853">
        <w:t xml:space="preserve">Message sent on or after:  (2/5/2010 - 10/3/2011): 10/3/2010// </w:t>
      </w:r>
      <w:r w:rsidRPr="00002853">
        <w:rPr>
          <w:b/>
          <w:bCs/>
        </w:rPr>
        <w:t>&lt;Enter&gt;</w:t>
      </w:r>
      <w:r w:rsidRPr="00002853">
        <w:t>  (OCT 03, 2010)</w:t>
      </w:r>
    </w:p>
    <w:p w14:paraId="0F76BEA9" w14:textId="77777777" w:rsidR="009E6A4B" w:rsidRPr="00002853" w:rsidRDefault="009E6A4B" w:rsidP="009E6A4B">
      <w:pPr>
        <w:pStyle w:val="CPRScapture"/>
      </w:pPr>
      <w:r w:rsidRPr="00002853">
        <w:t xml:space="preserve">Message sent on or before:  (10/3/2010 - 10/3/2011): 10/3/2011// </w:t>
      </w:r>
      <w:r w:rsidRPr="00002853">
        <w:rPr>
          <w:b/>
          <w:bCs/>
        </w:rPr>
        <w:t>&lt;Enter&gt;</w:t>
      </w:r>
      <w:r w:rsidRPr="00002853">
        <w:t>  (OCT 03, 2011)</w:t>
      </w:r>
    </w:p>
    <w:p w14:paraId="597D0EE4" w14:textId="77777777" w:rsidR="009E6A4B" w:rsidRPr="00002853" w:rsidRDefault="009E6A4B" w:rsidP="009E6A4B">
      <w:pPr>
        <w:pStyle w:val="CPRScapture"/>
      </w:pPr>
    </w:p>
    <w:p w14:paraId="2DB13531" w14:textId="77777777" w:rsidR="009E6A4B" w:rsidRPr="00002853" w:rsidRDefault="009E6A4B" w:rsidP="009E6A4B">
      <w:pPr>
        <w:pStyle w:val="CPRScapture"/>
      </w:pPr>
      <w:r w:rsidRPr="00002853">
        <w:t>Task #460520 will find and forward past messages.</w:t>
      </w:r>
    </w:p>
    <w:p w14:paraId="02527604" w14:textId="77777777" w:rsidR="009E6A4B" w:rsidRPr="00002853" w:rsidRDefault="009E6A4B" w:rsidP="009E6A4B">
      <w:pPr>
        <w:pStyle w:val="CPRScapture"/>
      </w:pPr>
    </w:p>
    <w:p w14:paraId="3086296E" w14:textId="77777777" w:rsidR="009E6A4B" w:rsidRPr="00002853" w:rsidRDefault="009E6A4B" w:rsidP="009E6A4B">
      <w:pPr>
        <w:pStyle w:val="CPRScapture"/>
        <w:rPr>
          <w:b/>
          <w:bCs/>
        </w:rPr>
      </w:pPr>
      <w:r w:rsidRPr="00002853">
        <w:t xml:space="preserve">Select MAIL GROUP NAME: </w:t>
      </w:r>
      <w:r w:rsidRPr="00002853">
        <w:rPr>
          <w:b/>
          <w:bCs/>
        </w:rPr>
        <w:t>&lt;Enter&gt;</w:t>
      </w:r>
    </w:p>
    <w:p w14:paraId="25F040B9" w14:textId="77777777" w:rsidR="000234AF" w:rsidRPr="00002853" w:rsidRDefault="000234AF" w:rsidP="009E6A4B">
      <w:pPr>
        <w:pStyle w:val="CPRScapture"/>
      </w:pPr>
    </w:p>
    <w:p w14:paraId="6D2DFFF3" w14:textId="77777777" w:rsidR="006379F2" w:rsidRDefault="006379F2" w:rsidP="006379F2"/>
    <w:p w14:paraId="0CEFC8EF" w14:textId="0BAC5463" w:rsidR="009E6A4B" w:rsidRPr="00002853" w:rsidRDefault="00156C46" w:rsidP="009E6A4B">
      <w:pPr>
        <w:pStyle w:val="CPRSH2"/>
      </w:pPr>
      <w:bookmarkStart w:id="123" w:name="_Toc137456443"/>
      <w:r w:rsidRPr="00002853">
        <w:t>NTRT Request Bulletin Sent to OR CACS Mail Group</w:t>
      </w:r>
      <w:bookmarkEnd w:id="123"/>
    </w:p>
    <w:p w14:paraId="65FC367D" w14:textId="77777777" w:rsidR="009E6A4B" w:rsidRPr="00002853" w:rsidRDefault="000234AF" w:rsidP="009E6A4B">
      <w:pPr>
        <w:pStyle w:val="CPRSH3Body"/>
      </w:pPr>
      <w:r w:rsidRPr="00002853">
        <w:t xml:space="preserve">After the creation of the mail group and installation of the necessary patches, </w:t>
      </w:r>
      <w:r w:rsidR="009E6A4B" w:rsidRPr="00002853">
        <w:t xml:space="preserve">when </w:t>
      </w:r>
      <w:r w:rsidRPr="00002853">
        <w:t>a user does a Problem List</w:t>
      </w:r>
      <w:r w:rsidR="009E6A4B" w:rsidRPr="00002853">
        <w:t xml:space="preserve"> Extended Search </w:t>
      </w:r>
      <w:r w:rsidRPr="00002853">
        <w:t>that</w:t>
      </w:r>
      <w:r w:rsidR="009E6A4B" w:rsidRPr="00002853">
        <w:t xml:space="preserve"> fails to find any candidate term, and the</w:t>
      </w:r>
      <w:r w:rsidRPr="00002853">
        <w:t xml:space="preserve"> user</w:t>
      </w:r>
      <w:r w:rsidR="009E6A4B" w:rsidRPr="00002853">
        <w:t xml:space="preserve"> </w:t>
      </w:r>
      <w:r w:rsidRPr="00002853">
        <w:t>chooses to</w:t>
      </w:r>
      <w:r w:rsidR="009D3C62" w:rsidRPr="00002853">
        <w:t xml:space="preserve"> enter a free text term, the system creates </w:t>
      </w:r>
      <w:proofErr w:type="spellStart"/>
      <w:r w:rsidR="009D3C62" w:rsidRPr="00002853">
        <w:t>aN</w:t>
      </w:r>
      <w:proofErr w:type="spellEnd"/>
      <w:r w:rsidR="009D3C62" w:rsidRPr="00002853">
        <w:t xml:space="preserve"> </w:t>
      </w:r>
      <w:r w:rsidR="009E6A4B" w:rsidRPr="00002853">
        <w:t xml:space="preserve">NTRT request, </w:t>
      </w:r>
      <w:r w:rsidRPr="00002853">
        <w:t xml:space="preserve">CPRS send </w:t>
      </w:r>
      <w:r w:rsidR="009E6A4B" w:rsidRPr="00002853">
        <w:t>the members of the OR CACS mail group  a bulletin for a new term request that looks something like this:</w:t>
      </w:r>
    </w:p>
    <w:p w14:paraId="17C3460F" w14:textId="77777777" w:rsidR="009E6A4B" w:rsidRPr="00002853" w:rsidRDefault="009E6A4B" w:rsidP="009E6A4B">
      <w:pPr>
        <w:pStyle w:val="CPRScapture"/>
      </w:pPr>
      <w:r w:rsidRPr="00002853">
        <w:t>Subj: NEW PROBLEM/DIAGNOSIS TERM REQUEST  [#106396] 10/03/11@14:13  33 lines</w:t>
      </w:r>
    </w:p>
    <w:p w14:paraId="39636F76" w14:textId="77777777" w:rsidR="009E6A4B" w:rsidRPr="00002853" w:rsidRDefault="009E6A4B" w:rsidP="009E6A4B">
      <w:pPr>
        <w:pStyle w:val="CPRScapture"/>
      </w:pPr>
      <w:r w:rsidRPr="00002853">
        <w:t>From: OR PROBLEM NTRT BULLETIN  In 'IN' basket.   Page 1  *New*</w:t>
      </w:r>
    </w:p>
    <w:p w14:paraId="36B7DCAE" w14:textId="77777777" w:rsidR="009E6A4B" w:rsidRPr="00002853" w:rsidRDefault="009E6A4B" w:rsidP="009E6A4B">
      <w:pPr>
        <w:pStyle w:val="CPRScapture"/>
      </w:pPr>
      <w:r w:rsidRPr="00002853">
        <w:t>-------------------------------------------------------------------------</w:t>
      </w:r>
    </w:p>
    <w:p w14:paraId="4699DEBF" w14:textId="77777777" w:rsidR="009E6A4B" w:rsidRPr="00002853" w:rsidRDefault="009E6A4B" w:rsidP="009E6A4B">
      <w:pPr>
        <w:pStyle w:val="CPRScapture"/>
      </w:pPr>
      <w:r w:rsidRPr="00002853">
        <w:t>                *** New Problem/Diagnosis Term Request ***</w:t>
      </w:r>
    </w:p>
    <w:p w14:paraId="18030F92" w14:textId="77777777" w:rsidR="009E6A4B" w:rsidRPr="00002853" w:rsidRDefault="009E6A4B" w:rsidP="009E6A4B">
      <w:pPr>
        <w:pStyle w:val="CPRScapture"/>
      </w:pPr>
    </w:p>
    <w:p w14:paraId="487900C5" w14:textId="77777777" w:rsidR="009E6A4B" w:rsidRPr="00002853" w:rsidRDefault="009E6A4B" w:rsidP="009E6A4B">
      <w:pPr>
        <w:pStyle w:val="CPRScapture"/>
      </w:pPr>
      <w:r w:rsidRPr="00002853">
        <w:t>      Requested term: Steamroller Blues</w:t>
      </w:r>
    </w:p>
    <w:p w14:paraId="651F7043" w14:textId="77777777" w:rsidR="009E6A4B" w:rsidRPr="00002853" w:rsidRDefault="009E6A4B" w:rsidP="009E6A4B">
      <w:pPr>
        <w:pStyle w:val="CPRScapture"/>
      </w:pPr>
      <w:r w:rsidRPr="00002853">
        <w:t>Date/Time of request: 10/3/11@14:13</w:t>
      </w:r>
    </w:p>
    <w:p w14:paraId="0222AD5C" w14:textId="77777777" w:rsidR="009E6A4B" w:rsidRPr="00002853" w:rsidRDefault="009E6A4B" w:rsidP="009E6A4B">
      <w:pPr>
        <w:pStyle w:val="CPRScapture"/>
      </w:pPr>
      <w:r w:rsidRPr="00002853">
        <w:t xml:space="preserve">   Name of requester: </w:t>
      </w:r>
      <w:r w:rsidR="000234AF" w:rsidRPr="00002853">
        <w:t>CPRSPROVIDER,FIFTY</w:t>
      </w:r>
      <w:r w:rsidRPr="00002853">
        <w:t xml:space="preserve"> </w:t>
      </w:r>
    </w:p>
    <w:p w14:paraId="07614EEF" w14:textId="77777777" w:rsidR="009E6A4B" w:rsidRPr="00002853" w:rsidRDefault="009E6A4B" w:rsidP="009E6A4B">
      <w:pPr>
        <w:pStyle w:val="CPRScapture"/>
      </w:pPr>
      <w:r w:rsidRPr="00002853">
        <w:t>             Service: INFORMATION SYSTEMS CENTER</w:t>
      </w:r>
    </w:p>
    <w:p w14:paraId="3B1DD642" w14:textId="77777777" w:rsidR="009E6A4B" w:rsidRPr="00002853" w:rsidRDefault="009E6A4B" w:rsidP="009E6A4B">
      <w:pPr>
        <w:pStyle w:val="CPRScapture"/>
      </w:pPr>
      <w:r w:rsidRPr="00002853">
        <w:lastRenderedPageBreak/>
        <w:t>            Location: ZZ ALBANY-PRRTP(500PA)</w:t>
      </w:r>
    </w:p>
    <w:p w14:paraId="02B16BA0" w14:textId="77777777" w:rsidR="009E6A4B" w:rsidRPr="00002853" w:rsidRDefault="009E6A4B" w:rsidP="009E6A4B">
      <w:pPr>
        <w:pStyle w:val="CPRScapture"/>
      </w:pPr>
    </w:p>
    <w:p w14:paraId="6B7A9285" w14:textId="77777777" w:rsidR="009E6A4B" w:rsidRPr="00002853" w:rsidRDefault="009E6A4B" w:rsidP="009E6A4B">
      <w:pPr>
        <w:pStyle w:val="CPRScapture"/>
      </w:pPr>
      <w:r w:rsidRPr="00002853">
        <w:t xml:space="preserve">A New Term Rapid Turnaround (NTRT) mail message has been sent to you </w:t>
      </w:r>
    </w:p>
    <w:p w14:paraId="5853D767" w14:textId="77777777" w:rsidR="009E6A4B" w:rsidRPr="00002853" w:rsidRDefault="009E6A4B" w:rsidP="009E6A4B">
      <w:pPr>
        <w:pStyle w:val="CPRScapture"/>
      </w:pPr>
      <w:r w:rsidRPr="00002853">
        <w:t xml:space="preserve">because a user from your facility has failed to find a suitable term </w:t>
      </w:r>
    </w:p>
    <w:p w14:paraId="237B6828" w14:textId="77777777" w:rsidR="009E6A4B" w:rsidRPr="00002853" w:rsidRDefault="009E6A4B" w:rsidP="009E6A4B">
      <w:pPr>
        <w:pStyle w:val="CPRScapture"/>
      </w:pPr>
      <w:r w:rsidRPr="00002853">
        <w:t xml:space="preserve">after initiating the search options within the Problem List application </w:t>
      </w:r>
    </w:p>
    <w:p w14:paraId="505782EC" w14:textId="77777777" w:rsidR="009E6A4B" w:rsidRPr="00002853" w:rsidRDefault="009E6A4B" w:rsidP="009E6A4B">
      <w:pPr>
        <w:pStyle w:val="CPRScapture"/>
      </w:pPr>
      <w:r w:rsidRPr="00002853">
        <w:t xml:space="preserve">and has chosen to request a new term to be added to the Problem List </w:t>
      </w:r>
    </w:p>
    <w:p w14:paraId="48468102" w14:textId="77777777" w:rsidR="009E6A4B" w:rsidRPr="00002853" w:rsidRDefault="009E6A4B" w:rsidP="009E6A4B">
      <w:pPr>
        <w:pStyle w:val="CPRScapture"/>
      </w:pPr>
      <w:r w:rsidRPr="00002853">
        <w:t xml:space="preserve">subset. </w:t>
      </w:r>
    </w:p>
    <w:p w14:paraId="53D00B6F" w14:textId="77777777" w:rsidR="009E6A4B" w:rsidRPr="00002853" w:rsidRDefault="009E6A4B" w:rsidP="009E6A4B">
      <w:pPr>
        <w:pStyle w:val="CPRScapture"/>
      </w:pPr>
      <w:r w:rsidRPr="00002853">
        <w:t> </w:t>
      </w:r>
    </w:p>
    <w:p w14:paraId="6F5375C4" w14:textId="77777777" w:rsidR="009E6A4B" w:rsidRPr="00002853" w:rsidRDefault="009E6A4B" w:rsidP="009E6A4B">
      <w:pPr>
        <w:pStyle w:val="CPRScapture"/>
      </w:pPr>
      <w:r w:rsidRPr="00002853">
        <w:t xml:space="preserve">Please review the requested term and verify it is understandable, </w:t>
      </w:r>
    </w:p>
    <w:p w14:paraId="6FD9D53D" w14:textId="77777777" w:rsidR="009E6A4B" w:rsidRPr="00002853" w:rsidRDefault="009E6A4B" w:rsidP="009E6A4B">
      <w:pPr>
        <w:pStyle w:val="CPRScapture"/>
      </w:pPr>
      <w:r w:rsidRPr="00002853">
        <w:t xml:space="preserve">clinically useful, and does not already exist within the Problem List </w:t>
      </w:r>
    </w:p>
    <w:p w14:paraId="12D67AE0" w14:textId="77777777" w:rsidR="009E6A4B" w:rsidRPr="00002853" w:rsidRDefault="009E6A4B" w:rsidP="009E6A4B">
      <w:pPr>
        <w:pStyle w:val="CPRScapture"/>
      </w:pPr>
      <w:r w:rsidRPr="00002853">
        <w:t xml:space="preserve">subset. If the term is found appropriate, then submit a NTRT request at </w:t>
      </w:r>
    </w:p>
    <w:p w14:paraId="4934A4A3" w14:textId="1013F804" w:rsidR="009E6A4B" w:rsidRPr="00002853" w:rsidRDefault="009E6A4B" w:rsidP="009E6A4B">
      <w:pPr>
        <w:pStyle w:val="CPRScapture"/>
      </w:pPr>
      <w:r w:rsidRPr="00002853">
        <w:t xml:space="preserve">the NTRT website, </w:t>
      </w:r>
      <w:r w:rsidRPr="00547B18">
        <w:rPr>
          <w:rFonts w:ascii="Lucida Sans Typewriter" w:hAnsi="Lucida Sans Typewriter"/>
          <w:bCs/>
          <w:sz w:val="20"/>
        </w:rPr>
        <w:t>http://</w:t>
      </w:r>
      <w:r w:rsidR="00547B18" w:rsidRPr="00547B18">
        <w:t xml:space="preserve"> </w:t>
      </w:r>
      <w:r w:rsidR="00547B18">
        <w:t>REDACTED</w:t>
      </w:r>
      <w:r w:rsidRPr="00002853">
        <w:t xml:space="preserve">. Follow the link to </w:t>
      </w:r>
    </w:p>
    <w:p w14:paraId="039CE313" w14:textId="77777777" w:rsidR="009E6A4B" w:rsidRPr="00002853" w:rsidRDefault="009E6A4B" w:rsidP="009E6A4B">
      <w:pPr>
        <w:pStyle w:val="CPRScapture"/>
      </w:pPr>
      <w:r w:rsidRPr="00002853">
        <w:t>Access the NTRT Request Web Site.</w:t>
      </w:r>
    </w:p>
    <w:p w14:paraId="34C00BEC" w14:textId="77777777" w:rsidR="009E6A4B" w:rsidRPr="00002853" w:rsidRDefault="009E6A4B" w:rsidP="009E6A4B">
      <w:pPr>
        <w:pStyle w:val="CPRScapture"/>
      </w:pPr>
    </w:p>
    <w:p w14:paraId="4696232B" w14:textId="77777777" w:rsidR="009E6A4B" w:rsidRPr="00002853" w:rsidRDefault="009E6A4B" w:rsidP="009E6A4B">
      <w:pPr>
        <w:pStyle w:val="CPRScapture"/>
      </w:pPr>
      <w:r w:rsidRPr="00002853">
        <w:t xml:space="preserve">The Problem List domain steward will review each request and respond to </w:t>
      </w:r>
    </w:p>
    <w:p w14:paraId="08CFF893" w14:textId="77777777" w:rsidR="009E6A4B" w:rsidRPr="00002853" w:rsidRDefault="009E6A4B" w:rsidP="009E6A4B">
      <w:pPr>
        <w:pStyle w:val="CPRScapture"/>
      </w:pPr>
      <w:r w:rsidRPr="00002853">
        <w:t xml:space="preserve">you with the outcome of this request. If the term is approved by the </w:t>
      </w:r>
    </w:p>
    <w:p w14:paraId="2D7FCB9D" w14:textId="77777777" w:rsidR="009E6A4B" w:rsidRPr="00002853" w:rsidRDefault="009E6A4B" w:rsidP="009E6A4B">
      <w:pPr>
        <w:pStyle w:val="CPRScapture"/>
      </w:pPr>
      <w:r w:rsidRPr="00002853">
        <w:t xml:space="preserve">Problem List NTRT committee it will be added to the Problem List subset </w:t>
      </w:r>
    </w:p>
    <w:p w14:paraId="1AB2FFF5" w14:textId="77777777" w:rsidR="009E6A4B" w:rsidRPr="00002853" w:rsidRDefault="009E6A4B" w:rsidP="009E6A4B">
      <w:pPr>
        <w:pStyle w:val="CPRScapture"/>
      </w:pPr>
      <w:r w:rsidRPr="00002853">
        <w:t xml:space="preserve">and made available within future searches.  </w:t>
      </w:r>
    </w:p>
    <w:p w14:paraId="60121D23" w14:textId="77777777" w:rsidR="009E6A4B" w:rsidRPr="00002853" w:rsidRDefault="009E6A4B" w:rsidP="009E6A4B">
      <w:pPr>
        <w:pStyle w:val="CPRScapture"/>
      </w:pPr>
      <w:r w:rsidRPr="00002853">
        <w:t> </w:t>
      </w:r>
    </w:p>
    <w:p w14:paraId="31F4BE54" w14:textId="77777777" w:rsidR="009E6A4B" w:rsidRPr="00002853" w:rsidRDefault="009E6A4B" w:rsidP="009E6A4B">
      <w:pPr>
        <w:pStyle w:val="CPRScapture"/>
      </w:pPr>
      <w:r w:rsidRPr="00002853">
        <w:t xml:space="preserve">The progress of this request may be monitored by accessing the NTRT </w:t>
      </w:r>
    </w:p>
    <w:p w14:paraId="15366499" w14:textId="77777777" w:rsidR="009E6A4B" w:rsidRPr="00002853" w:rsidRDefault="009E6A4B" w:rsidP="009E6A4B">
      <w:pPr>
        <w:pStyle w:val="CPRScapture"/>
      </w:pPr>
      <w:r w:rsidRPr="00002853">
        <w:t>website at the NTRT website.</w:t>
      </w:r>
    </w:p>
    <w:p w14:paraId="62BE1161" w14:textId="77777777" w:rsidR="009E6A4B" w:rsidRPr="00002853" w:rsidRDefault="009E6A4B" w:rsidP="009E6A4B">
      <w:pPr>
        <w:pStyle w:val="CPRScapture"/>
      </w:pPr>
    </w:p>
    <w:p w14:paraId="30ADA13D" w14:textId="77777777" w:rsidR="009E6A4B" w:rsidRPr="00002853" w:rsidRDefault="009E6A4B" w:rsidP="009E6A4B">
      <w:pPr>
        <w:pStyle w:val="CPRScapture"/>
      </w:pPr>
      <w:r w:rsidRPr="00002853">
        <w:t xml:space="preserve">If you have questions, need more information, or are having accessibility </w:t>
      </w:r>
    </w:p>
    <w:p w14:paraId="100F6353" w14:textId="77777777" w:rsidR="009E6A4B" w:rsidRPr="00002853" w:rsidRDefault="009E6A4B" w:rsidP="009E6A4B">
      <w:pPr>
        <w:pStyle w:val="CPRScapture"/>
      </w:pPr>
      <w:r w:rsidRPr="00002853">
        <w:t xml:space="preserve">problems with this website, please contact STS by Exchange E-Mail: [VHA </w:t>
      </w:r>
    </w:p>
    <w:p w14:paraId="3962298A" w14:textId="77777777" w:rsidR="009E6A4B" w:rsidRPr="00002853" w:rsidRDefault="009E6A4B" w:rsidP="009E6A4B">
      <w:pPr>
        <w:pStyle w:val="CPRScapture"/>
      </w:pPr>
      <w:r w:rsidRPr="00002853">
        <w:t>OI HDI STS NTRT].</w:t>
      </w:r>
    </w:p>
    <w:p w14:paraId="05E06A6E" w14:textId="77777777" w:rsidR="009E6A4B" w:rsidRPr="00002853" w:rsidRDefault="009E6A4B" w:rsidP="009E6A4B">
      <w:pPr>
        <w:pStyle w:val="CPRScapture"/>
      </w:pPr>
    </w:p>
    <w:p w14:paraId="0D5FA288" w14:textId="77777777" w:rsidR="009E6A4B" w:rsidRPr="00002853" w:rsidRDefault="009E6A4B" w:rsidP="009E6A4B">
      <w:pPr>
        <w:pStyle w:val="CPRScapture"/>
      </w:pPr>
      <w:r w:rsidRPr="00002853">
        <w:t>Thank-you.</w:t>
      </w:r>
    </w:p>
    <w:p w14:paraId="41B6136D" w14:textId="77777777" w:rsidR="006379F2" w:rsidRDefault="006379F2" w:rsidP="009E6A4B">
      <w:pPr>
        <w:pStyle w:val="CPRSH3Body"/>
      </w:pPr>
    </w:p>
    <w:p w14:paraId="28EAE119" w14:textId="18C11101" w:rsidR="009E6A4B" w:rsidRPr="00002853" w:rsidRDefault="009E6A4B" w:rsidP="009E6A4B">
      <w:pPr>
        <w:pStyle w:val="CPRSH3Body"/>
      </w:pPr>
      <w:r w:rsidRPr="00002853">
        <w:t xml:space="preserve">After conferring with </w:t>
      </w:r>
      <w:r w:rsidR="000234AF" w:rsidRPr="00002853">
        <w:t>local subject matter experts (SMEs)</w:t>
      </w:r>
      <w:r w:rsidRPr="00002853">
        <w:t xml:space="preserve"> to determine </w:t>
      </w:r>
      <w:r w:rsidR="000234AF" w:rsidRPr="00002853">
        <w:t>if</w:t>
      </w:r>
      <w:r w:rsidRPr="00002853">
        <w:t xml:space="preserve"> the site concurs with </w:t>
      </w:r>
      <w:r w:rsidR="000234AF" w:rsidRPr="00002853">
        <w:t>sending</w:t>
      </w:r>
      <w:r w:rsidRPr="00002853">
        <w:t xml:space="preserve"> an NTRT request, the </w:t>
      </w:r>
      <w:r w:rsidR="000234AF" w:rsidRPr="00002853">
        <w:t xml:space="preserve">site </w:t>
      </w:r>
      <w:r w:rsidRPr="00002853">
        <w:t>designee will log in to the NTRT web site and file the NTRT Request.</w:t>
      </w:r>
    </w:p>
    <w:p w14:paraId="55CA3D91" w14:textId="77777777" w:rsidR="00063084" w:rsidRPr="00002853" w:rsidRDefault="00063084" w:rsidP="00063084">
      <w:pPr>
        <w:pStyle w:val="CPRSH3Body"/>
      </w:pPr>
    </w:p>
    <w:p w14:paraId="4AA8DA70" w14:textId="77777777" w:rsidR="00356455" w:rsidRPr="00002853" w:rsidRDefault="00356455" w:rsidP="007E4DB5">
      <w:pPr>
        <w:pStyle w:val="Heading1"/>
      </w:pPr>
      <w:bookmarkStart w:id="124" w:name="_Toc137456444"/>
      <w:r w:rsidRPr="00002853">
        <w:lastRenderedPageBreak/>
        <w:t>Cover Sheet Settings</w:t>
      </w:r>
      <w:bookmarkEnd w:id="109"/>
      <w:bookmarkEnd w:id="124"/>
    </w:p>
    <w:p w14:paraId="4AD0D0B4" w14:textId="77777777" w:rsidR="00356455" w:rsidRPr="00002853" w:rsidRDefault="00356455">
      <w:pPr>
        <w:pStyle w:val="CPRSH2"/>
      </w:pPr>
      <w:bookmarkStart w:id="125" w:name="_Toc495200798"/>
      <w:bookmarkStart w:id="126" w:name="_Toc137456445"/>
      <w:r w:rsidRPr="00002853">
        <w:t>Background / Foreground Retrieval</w:t>
      </w:r>
      <w:bookmarkEnd w:id="125"/>
      <w:bookmarkEnd w:id="126"/>
    </w:p>
    <w:p w14:paraId="47E3774F" w14:textId="0A499DE8" w:rsidR="00356455" w:rsidRPr="00002853" w:rsidRDefault="00356455">
      <w:pPr>
        <w:pStyle w:val="CPRSH2Body"/>
      </w:pPr>
      <w:r w:rsidRPr="00002853">
        <w:t xml:space="preserve">The CPRS Cover Sheet may be populated by a foreground process. You must wait until this process is complete before moving to other activities. Populating the cover sheet with a background process allows the user to perform other chart activities while the cover sheet loads. There is some </w:t>
      </w:r>
      <w:r w:rsidR="00114D14" w:rsidRPr="00002853">
        <w:t>TaskMan</w:t>
      </w:r>
      <w:r w:rsidRPr="00002853">
        <w:t xml:space="preserve"> overhead in using the background process, so the cover sheet will not load as fast. The allergies list box always loads in the foreground. The parameter, ORWOR COVER RETRIEVAL, controls which of the other list boxes on the cover sheet load in the background. No matter how many sections are selected to load in the background, only </w:t>
      </w:r>
      <w:r w:rsidRPr="00002853">
        <w:rPr>
          <w:i/>
          <w:iCs/>
        </w:rPr>
        <w:t>one</w:t>
      </w:r>
      <w:r w:rsidRPr="00002853">
        <w:t xml:space="preserve"> background process is used to load the cover sheet. The following table lists the sections of the cover sheet along with the default value for background loading as exported by CPRS. You may override these settings by setting the parameter at the system level.</w:t>
      </w:r>
    </w:p>
    <w:p w14:paraId="7C64FD71" w14:textId="77777777" w:rsidR="00356455" w:rsidRPr="00002853" w:rsidRDefault="00356455"/>
    <w:tbl>
      <w:tblPr>
        <w:tblStyle w:val="TableGrid"/>
        <w:tblW w:w="0" w:type="auto"/>
        <w:tblLook w:val="00A0" w:firstRow="1" w:lastRow="0" w:firstColumn="1" w:lastColumn="0" w:noHBand="0" w:noVBand="0"/>
      </w:tblPr>
      <w:tblGrid>
        <w:gridCol w:w="1817"/>
        <w:gridCol w:w="1710"/>
        <w:gridCol w:w="2204"/>
      </w:tblGrid>
      <w:tr w:rsidR="00356455" w:rsidRPr="00002853" w14:paraId="0E2C9B72" w14:textId="77777777" w:rsidTr="006379F2">
        <w:tc>
          <w:tcPr>
            <w:tcW w:w="1800" w:type="dxa"/>
            <w:shd w:val="clear" w:color="auto" w:fill="D0CECE" w:themeFill="background2" w:themeFillShade="E6"/>
          </w:tcPr>
          <w:p w14:paraId="495BDFE5"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Section</w:t>
            </w:r>
          </w:p>
        </w:tc>
        <w:tc>
          <w:tcPr>
            <w:tcW w:w="1710" w:type="dxa"/>
            <w:shd w:val="clear" w:color="auto" w:fill="D0CECE" w:themeFill="background2" w:themeFillShade="E6"/>
          </w:tcPr>
          <w:p w14:paraId="64A93A2B"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Default Value</w:t>
            </w:r>
          </w:p>
        </w:tc>
        <w:tc>
          <w:tcPr>
            <w:tcW w:w="2204" w:type="dxa"/>
            <w:shd w:val="clear" w:color="auto" w:fill="D0CECE" w:themeFill="background2" w:themeFillShade="E6"/>
          </w:tcPr>
          <w:p w14:paraId="4B2965A0" w14:textId="77777777" w:rsidR="00356455" w:rsidRPr="006379F2" w:rsidRDefault="00356455" w:rsidP="006379F2">
            <w:pPr>
              <w:jc w:val="both"/>
              <w:rPr>
                <w:rFonts w:ascii="Arial" w:hAnsi="Arial" w:cs="Arial"/>
                <w:b/>
                <w:bCs/>
                <w:sz w:val="20"/>
                <w:szCs w:val="22"/>
              </w:rPr>
            </w:pPr>
            <w:r w:rsidRPr="006379F2">
              <w:rPr>
                <w:rFonts w:ascii="Arial" w:hAnsi="Arial" w:cs="Arial"/>
                <w:b/>
                <w:bCs/>
                <w:sz w:val="20"/>
                <w:szCs w:val="22"/>
              </w:rPr>
              <w:t>Description</w:t>
            </w:r>
          </w:p>
        </w:tc>
      </w:tr>
      <w:tr w:rsidR="00356455" w:rsidRPr="00002853" w14:paraId="2308A00D" w14:textId="77777777" w:rsidTr="00D820BF">
        <w:tc>
          <w:tcPr>
            <w:tcW w:w="1800" w:type="dxa"/>
          </w:tcPr>
          <w:p w14:paraId="6054229A" w14:textId="77777777" w:rsidR="00356455" w:rsidRPr="00002853" w:rsidRDefault="00356455">
            <w:bookmarkStart w:id="127" w:name="Cover_Sheet_allergies_loading"/>
            <w:bookmarkEnd w:id="127"/>
            <w:r w:rsidRPr="00002853">
              <w:t>Allergies/Adverse Reactions</w:t>
            </w:r>
          </w:p>
        </w:tc>
        <w:tc>
          <w:tcPr>
            <w:tcW w:w="1710" w:type="dxa"/>
          </w:tcPr>
          <w:p w14:paraId="16C06502" w14:textId="77777777" w:rsidR="00356455" w:rsidRPr="00002853" w:rsidRDefault="00356455">
            <w:r w:rsidRPr="00002853">
              <w:t>No</w:t>
            </w:r>
          </w:p>
        </w:tc>
        <w:tc>
          <w:tcPr>
            <w:tcW w:w="2204" w:type="dxa"/>
          </w:tcPr>
          <w:p w14:paraId="6DEFC940" w14:textId="77777777" w:rsidR="00356455" w:rsidRPr="00002853" w:rsidRDefault="00356455">
            <w:r w:rsidRPr="00002853">
              <w:t>Load in foreground</w:t>
            </w:r>
          </w:p>
        </w:tc>
      </w:tr>
      <w:tr w:rsidR="00356455" w:rsidRPr="00002853" w14:paraId="1B436751" w14:textId="77777777" w:rsidTr="00D820BF">
        <w:tc>
          <w:tcPr>
            <w:tcW w:w="1800" w:type="dxa"/>
          </w:tcPr>
          <w:p w14:paraId="1CF0D9AF" w14:textId="77777777" w:rsidR="00356455" w:rsidRPr="00002853" w:rsidRDefault="00356455">
            <w:r w:rsidRPr="00002853">
              <w:t>Problem List</w:t>
            </w:r>
          </w:p>
        </w:tc>
        <w:tc>
          <w:tcPr>
            <w:tcW w:w="1710" w:type="dxa"/>
          </w:tcPr>
          <w:p w14:paraId="5EDBC293" w14:textId="77777777" w:rsidR="00356455" w:rsidRPr="00002853" w:rsidRDefault="00356455">
            <w:r w:rsidRPr="00002853">
              <w:t>No</w:t>
            </w:r>
          </w:p>
        </w:tc>
        <w:tc>
          <w:tcPr>
            <w:tcW w:w="2204" w:type="dxa"/>
          </w:tcPr>
          <w:p w14:paraId="2FC45D7E" w14:textId="77777777" w:rsidR="00356455" w:rsidRPr="00002853" w:rsidRDefault="00356455">
            <w:r w:rsidRPr="00002853">
              <w:t>Load in foreground</w:t>
            </w:r>
          </w:p>
        </w:tc>
      </w:tr>
      <w:tr w:rsidR="00356455" w:rsidRPr="00002853" w14:paraId="0745CC9A" w14:textId="77777777" w:rsidTr="00D820BF">
        <w:tc>
          <w:tcPr>
            <w:tcW w:w="1800" w:type="dxa"/>
          </w:tcPr>
          <w:p w14:paraId="03DF5F47" w14:textId="77777777" w:rsidR="00356455" w:rsidRPr="00002853" w:rsidRDefault="00356455">
            <w:r w:rsidRPr="00002853">
              <w:t>Postings</w:t>
            </w:r>
          </w:p>
        </w:tc>
        <w:tc>
          <w:tcPr>
            <w:tcW w:w="1710" w:type="dxa"/>
          </w:tcPr>
          <w:p w14:paraId="2B56D9E5" w14:textId="77777777" w:rsidR="00356455" w:rsidRPr="00002853" w:rsidRDefault="00356455">
            <w:r w:rsidRPr="00002853">
              <w:t>No</w:t>
            </w:r>
          </w:p>
        </w:tc>
        <w:tc>
          <w:tcPr>
            <w:tcW w:w="2204" w:type="dxa"/>
          </w:tcPr>
          <w:p w14:paraId="3DF1FB63" w14:textId="77777777" w:rsidR="00356455" w:rsidRPr="00002853" w:rsidRDefault="00356455">
            <w:r w:rsidRPr="00002853">
              <w:t>Load in foreground</w:t>
            </w:r>
          </w:p>
        </w:tc>
      </w:tr>
      <w:tr w:rsidR="00356455" w:rsidRPr="00002853" w14:paraId="7317A835" w14:textId="77777777" w:rsidTr="00D820BF">
        <w:tc>
          <w:tcPr>
            <w:tcW w:w="1800" w:type="dxa"/>
          </w:tcPr>
          <w:p w14:paraId="1BC6D5F0" w14:textId="77777777" w:rsidR="00356455" w:rsidRPr="00002853" w:rsidRDefault="00356455">
            <w:r w:rsidRPr="00002853">
              <w:t>Medications</w:t>
            </w:r>
          </w:p>
        </w:tc>
        <w:tc>
          <w:tcPr>
            <w:tcW w:w="1710" w:type="dxa"/>
          </w:tcPr>
          <w:p w14:paraId="360A0F30" w14:textId="77777777" w:rsidR="00356455" w:rsidRPr="00002853" w:rsidRDefault="00356455">
            <w:r w:rsidRPr="00002853">
              <w:t>No</w:t>
            </w:r>
          </w:p>
        </w:tc>
        <w:tc>
          <w:tcPr>
            <w:tcW w:w="2204" w:type="dxa"/>
          </w:tcPr>
          <w:p w14:paraId="3AF5645A" w14:textId="77777777" w:rsidR="00356455" w:rsidRPr="00002853" w:rsidRDefault="00356455">
            <w:r w:rsidRPr="00002853">
              <w:t>Load in foreground</w:t>
            </w:r>
          </w:p>
        </w:tc>
      </w:tr>
      <w:tr w:rsidR="00356455" w:rsidRPr="00002853" w14:paraId="2AB2DCDF" w14:textId="77777777" w:rsidTr="00D820BF">
        <w:tc>
          <w:tcPr>
            <w:tcW w:w="1800" w:type="dxa"/>
          </w:tcPr>
          <w:p w14:paraId="6D9CFF73" w14:textId="77777777" w:rsidR="00356455" w:rsidRPr="00002853" w:rsidRDefault="00356455">
            <w:r w:rsidRPr="00002853">
              <w:t>Reminders</w:t>
            </w:r>
          </w:p>
        </w:tc>
        <w:tc>
          <w:tcPr>
            <w:tcW w:w="1710" w:type="dxa"/>
          </w:tcPr>
          <w:p w14:paraId="3B00C4E8" w14:textId="77777777" w:rsidR="00356455" w:rsidRPr="00002853" w:rsidRDefault="00356455">
            <w:r w:rsidRPr="00002853">
              <w:t>Yes</w:t>
            </w:r>
          </w:p>
        </w:tc>
        <w:tc>
          <w:tcPr>
            <w:tcW w:w="2204" w:type="dxa"/>
          </w:tcPr>
          <w:p w14:paraId="278EC1F0" w14:textId="77777777" w:rsidR="00356455" w:rsidRPr="00002853" w:rsidRDefault="00356455">
            <w:r w:rsidRPr="00002853">
              <w:t>Load in background</w:t>
            </w:r>
          </w:p>
        </w:tc>
      </w:tr>
      <w:tr w:rsidR="00356455" w:rsidRPr="00002853" w14:paraId="78ACCBE9" w14:textId="77777777" w:rsidTr="00D820BF">
        <w:tc>
          <w:tcPr>
            <w:tcW w:w="1800" w:type="dxa"/>
          </w:tcPr>
          <w:p w14:paraId="2AD011D5" w14:textId="77777777" w:rsidR="00356455" w:rsidRPr="00002853" w:rsidRDefault="00356455">
            <w:r w:rsidRPr="00002853">
              <w:t>Lab Results</w:t>
            </w:r>
          </w:p>
        </w:tc>
        <w:tc>
          <w:tcPr>
            <w:tcW w:w="1710" w:type="dxa"/>
          </w:tcPr>
          <w:p w14:paraId="0B48E269" w14:textId="77777777" w:rsidR="00356455" w:rsidRPr="00002853" w:rsidRDefault="00356455">
            <w:r w:rsidRPr="00002853">
              <w:t>Yes</w:t>
            </w:r>
          </w:p>
        </w:tc>
        <w:tc>
          <w:tcPr>
            <w:tcW w:w="2204" w:type="dxa"/>
          </w:tcPr>
          <w:p w14:paraId="06229B4F" w14:textId="77777777" w:rsidR="00356455" w:rsidRPr="00002853" w:rsidRDefault="00356455">
            <w:r w:rsidRPr="00002853">
              <w:t>Load in background</w:t>
            </w:r>
          </w:p>
        </w:tc>
      </w:tr>
      <w:tr w:rsidR="00356455" w:rsidRPr="00002853" w14:paraId="7E043903" w14:textId="77777777" w:rsidTr="00D820BF">
        <w:tc>
          <w:tcPr>
            <w:tcW w:w="1800" w:type="dxa"/>
          </w:tcPr>
          <w:p w14:paraId="18179BEA" w14:textId="77777777" w:rsidR="00356455" w:rsidRPr="00002853" w:rsidRDefault="00356455">
            <w:r w:rsidRPr="00002853">
              <w:t>Vitals</w:t>
            </w:r>
          </w:p>
        </w:tc>
        <w:tc>
          <w:tcPr>
            <w:tcW w:w="1710" w:type="dxa"/>
          </w:tcPr>
          <w:p w14:paraId="5CC513A2" w14:textId="77777777" w:rsidR="00356455" w:rsidRPr="00002853" w:rsidRDefault="00356455">
            <w:r w:rsidRPr="00002853">
              <w:t>No</w:t>
            </w:r>
          </w:p>
        </w:tc>
        <w:tc>
          <w:tcPr>
            <w:tcW w:w="2204" w:type="dxa"/>
          </w:tcPr>
          <w:p w14:paraId="0F8F0D77" w14:textId="77777777" w:rsidR="00356455" w:rsidRPr="00002853" w:rsidRDefault="00356455">
            <w:r w:rsidRPr="00002853">
              <w:t>Load in background</w:t>
            </w:r>
          </w:p>
        </w:tc>
      </w:tr>
      <w:tr w:rsidR="00356455" w:rsidRPr="00002853" w14:paraId="1D091A72" w14:textId="77777777" w:rsidTr="00D820BF">
        <w:tc>
          <w:tcPr>
            <w:tcW w:w="1800" w:type="dxa"/>
          </w:tcPr>
          <w:p w14:paraId="030C1D6E" w14:textId="77777777" w:rsidR="00356455" w:rsidRPr="00002853" w:rsidRDefault="00356455">
            <w:r w:rsidRPr="00002853">
              <w:t>Encounters</w:t>
            </w:r>
          </w:p>
        </w:tc>
        <w:tc>
          <w:tcPr>
            <w:tcW w:w="1710" w:type="dxa"/>
          </w:tcPr>
          <w:p w14:paraId="02D1C9D3" w14:textId="77777777" w:rsidR="00356455" w:rsidRPr="00002853" w:rsidRDefault="00356455">
            <w:r w:rsidRPr="00002853">
              <w:t>Yes</w:t>
            </w:r>
          </w:p>
        </w:tc>
        <w:tc>
          <w:tcPr>
            <w:tcW w:w="2204" w:type="dxa"/>
          </w:tcPr>
          <w:p w14:paraId="4538545C" w14:textId="77777777" w:rsidR="00356455" w:rsidRPr="00002853" w:rsidRDefault="00356455">
            <w:r w:rsidRPr="00002853">
              <w:t>Load in background</w:t>
            </w:r>
          </w:p>
        </w:tc>
      </w:tr>
    </w:tbl>
    <w:p w14:paraId="01484F20" w14:textId="77777777" w:rsidR="00356455" w:rsidRPr="00002853" w:rsidRDefault="00356455">
      <w:pPr>
        <w:pStyle w:val="NormalIndent"/>
      </w:pPr>
    </w:p>
    <w:p w14:paraId="4E102B95" w14:textId="77777777" w:rsidR="00356455" w:rsidRPr="00002853" w:rsidRDefault="00356455">
      <w:pPr>
        <w:pStyle w:val="CPRSH2Body"/>
      </w:pPr>
      <w:r w:rsidRPr="00002853">
        <w:t>To set any of these sections to load in the background, set the parameter ORWOR COVER RETRIEVAL for that section to “Yes.” To load a section in the foreground, set the parameter for that section to “No.” If you wish to change the exported setting for any section, it is best to set all sections. This will allow you to see exactly what is set.</w:t>
      </w:r>
    </w:p>
    <w:p w14:paraId="5D64CC5E" w14:textId="77777777" w:rsidR="00356455" w:rsidRPr="00002853" w:rsidRDefault="00356455"/>
    <w:p w14:paraId="7F012443" w14:textId="77777777" w:rsidR="00356455" w:rsidRPr="00002853" w:rsidRDefault="00356455">
      <w:pPr>
        <w:pStyle w:val="CPRSH2Body"/>
        <w:rPr>
          <w:i/>
          <w:iCs/>
        </w:rPr>
      </w:pPr>
      <w:r w:rsidRPr="00002853">
        <w:rPr>
          <w:i/>
          <w:iCs/>
        </w:rPr>
        <w:t>Example:  Load all sections of the cover sheet in the foreground.</w:t>
      </w:r>
    </w:p>
    <w:p w14:paraId="69D910AE" w14:textId="77777777" w:rsidR="00356455" w:rsidRPr="00002853" w:rsidRDefault="00356455">
      <w:pPr>
        <w:pStyle w:val="CPRScapture"/>
      </w:pPr>
      <w:r w:rsidRPr="00002853">
        <w:t>Select General Parameter Tools Option: EP  Edit Parameter Values</w:t>
      </w:r>
    </w:p>
    <w:p w14:paraId="4761C43E" w14:textId="77777777" w:rsidR="00356455" w:rsidRPr="00002853" w:rsidRDefault="00356455">
      <w:pPr>
        <w:pStyle w:val="CPRScapture"/>
      </w:pPr>
      <w:r w:rsidRPr="00002853">
        <w:t xml:space="preserve">                         --- Edit Parameter Values ---</w:t>
      </w:r>
    </w:p>
    <w:p w14:paraId="0CB260FC" w14:textId="77777777" w:rsidR="00356455" w:rsidRPr="00002853" w:rsidRDefault="00356455">
      <w:pPr>
        <w:pStyle w:val="CPRScapture"/>
      </w:pPr>
      <w:r w:rsidRPr="00002853">
        <w:t>Select PARAMETER DEFINITION NAME: ORWOR COVER RETRIEVAL    Cover Sheet Retrieval Mode</w:t>
      </w:r>
    </w:p>
    <w:p w14:paraId="323F4A96" w14:textId="6C075487" w:rsidR="00356455" w:rsidRPr="00002853" w:rsidRDefault="00356455">
      <w:pPr>
        <w:pStyle w:val="CPRScapture"/>
      </w:pPr>
      <w:r w:rsidRPr="00002853">
        <w:t xml:space="preserve">--- Setting ORWOR COVER RETRIEVAL  for System: </w:t>
      </w:r>
      <w:r w:rsidR="00016C60">
        <w:t>REDACTED</w:t>
      </w:r>
      <w:r w:rsidRPr="00002853">
        <w:t xml:space="preserve"> ---</w:t>
      </w:r>
    </w:p>
    <w:p w14:paraId="411D2852" w14:textId="77777777" w:rsidR="00356455" w:rsidRPr="00002853" w:rsidRDefault="00356455">
      <w:pPr>
        <w:pStyle w:val="CPRScapture"/>
      </w:pPr>
      <w:r w:rsidRPr="00002853">
        <w:lastRenderedPageBreak/>
        <w:t xml:space="preserve">Select Section: </w:t>
      </w:r>
      <w:r w:rsidRPr="00002853">
        <w:rPr>
          <w:b/>
          <w:bCs/>
        </w:rPr>
        <w:t>Problem List</w:t>
      </w:r>
    </w:p>
    <w:p w14:paraId="16A0A4BD" w14:textId="77777777" w:rsidR="00356455" w:rsidRPr="00002853" w:rsidRDefault="00356455">
      <w:pPr>
        <w:pStyle w:val="CPRScapture"/>
      </w:pPr>
      <w:r w:rsidRPr="00002853">
        <w:t xml:space="preserve">Section: Problem List//    </w:t>
      </w:r>
      <w:r w:rsidRPr="00002853">
        <w:rPr>
          <w:b/>
          <w:bCs/>
        </w:rPr>
        <w:t>Problem List</w:t>
      </w:r>
    </w:p>
    <w:p w14:paraId="2BDC9D0F" w14:textId="77777777" w:rsidR="00356455" w:rsidRPr="00002853" w:rsidRDefault="00356455">
      <w:pPr>
        <w:pStyle w:val="CPRScapture"/>
      </w:pPr>
      <w:r w:rsidRPr="00002853">
        <w:t xml:space="preserve">Background Retrieval: YES// </w:t>
      </w:r>
      <w:r w:rsidRPr="00002853">
        <w:rPr>
          <w:b/>
          <w:bCs/>
        </w:rPr>
        <w:t>NO</w:t>
      </w:r>
    </w:p>
    <w:p w14:paraId="49821D58" w14:textId="77777777" w:rsidR="00356455" w:rsidRPr="00002853" w:rsidRDefault="00356455">
      <w:pPr>
        <w:pStyle w:val="CPRScapture"/>
      </w:pPr>
      <w:r w:rsidRPr="00002853">
        <w:t xml:space="preserve">Select Section: </w:t>
      </w:r>
      <w:r w:rsidRPr="00002853">
        <w:rPr>
          <w:b/>
          <w:bCs/>
        </w:rPr>
        <w:t>CWAD (Postings)</w:t>
      </w:r>
      <w:r w:rsidRPr="00002853">
        <w:t xml:space="preserve"> </w:t>
      </w:r>
    </w:p>
    <w:p w14:paraId="1FAC8B18" w14:textId="77777777" w:rsidR="00356455" w:rsidRPr="00002853" w:rsidRDefault="00356455">
      <w:pPr>
        <w:pStyle w:val="CPRScapture"/>
      </w:pPr>
      <w:r w:rsidRPr="00002853">
        <w:t xml:space="preserve">Section: CWAD (Postings)//    </w:t>
      </w:r>
      <w:r w:rsidRPr="00002853">
        <w:rPr>
          <w:b/>
          <w:bCs/>
        </w:rPr>
        <w:t>CWAD (Postings)</w:t>
      </w:r>
    </w:p>
    <w:p w14:paraId="3960CE31" w14:textId="77777777" w:rsidR="00356455" w:rsidRPr="00002853" w:rsidRDefault="00356455">
      <w:pPr>
        <w:pStyle w:val="CPRScapture"/>
      </w:pPr>
      <w:r w:rsidRPr="00002853">
        <w:t xml:space="preserve">Background Retrieval: </w:t>
      </w:r>
      <w:r w:rsidRPr="00002853">
        <w:rPr>
          <w:b/>
          <w:bCs/>
        </w:rPr>
        <w:t>NO</w:t>
      </w:r>
      <w:r w:rsidRPr="00002853">
        <w:t>//</w:t>
      </w:r>
    </w:p>
    <w:p w14:paraId="51D309A9" w14:textId="77777777" w:rsidR="00356455" w:rsidRPr="00002853" w:rsidRDefault="00356455">
      <w:pPr>
        <w:pStyle w:val="CPRScapture"/>
      </w:pPr>
      <w:r w:rsidRPr="00002853">
        <w:t xml:space="preserve">Select Section: </w:t>
      </w:r>
      <w:r w:rsidRPr="00002853">
        <w:rPr>
          <w:b/>
          <w:bCs/>
        </w:rPr>
        <w:t>Medications</w:t>
      </w:r>
    </w:p>
    <w:p w14:paraId="28268CC3" w14:textId="77777777" w:rsidR="00356455" w:rsidRPr="00002853" w:rsidRDefault="00356455">
      <w:pPr>
        <w:pStyle w:val="CPRScapture"/>
      </w:pPr>
      <w:r w:rsidRPr="00002853">
        <w:t>Section: Medications//    Medications</w:t>
      </w:r>
    </w:p>
    <w:p w14:paraId="69F2CBAF" w14:textId="77777777" w:rsidR="00356455" w:rsidRPr="00002853" w:rsidRDefault="00356455">
      <w:pPr>
        <w:pStyle w:val="CPRScapture"/>
      </w:pPr>
      <w:r w:rsidRPr="00002853">
        <w:t xml:space="preserve">Background Retrieval: YES// </w:t>
      </w:r>
      <w:r w:rsidRPr="00002853">
        <w:rPr>
          <w:b/>
          <w:bCs/>
        </w:rPr>
        <w:t>NO</w:t>
      </w:r>
    </w:p>
    <w:p w14:paraId="227CF748" w14:textId="77777777" w:rsidR="00356455" w:rsidRPr="00002853" w:rsidRDefault="00356455">
      <w:pPr>
        <w:pStyle w:val="CPRScapture"/>
      </w:pPr>
      <w:r w:rsidRPr="00002853">
        <w:t xml:space="preserve">Select Section: </w:t>
      </w:r>
      <w:r w:rsidRPr="00002853">
        <w:rPr>
          <w:b/>
          <w:bCs/>
        </w:rPr>
        <w:t>Reminders</w:t>
      </w:r>
    </w:p>
    <w:p w14:paraId="2F273E8D" w14:textId="77777777" w:rsidR="00356455" w:rsidRPr="00002853" w:rsidRDefault="00356455">
      <w:pPr>
        <w:pStyle w:val="CPRScapture"/>
      </w:pPr>
      <w:r w:rsidRPr="00002853">
        <w:t>Section: Reminders//    Reminders</w:t>
      </w:r>
    </w:p>
    <w:p w14:paraId="0F97864F" w14:textId="77777777" w:rsidR="00356455" w:rsidRPr="00002853" w:rsidRDefault="00356455">
      <w:pPr>
        <w:pStyle w:val="CPRScapture"/>
      </w:pPr>
      <w:r w:rsidRPr="00002853">
        <w:t xml:space="preserve">Background Retrieval: YES// </w:t>
      </w:r>
      <w:r w:rsidRPr="00002853">
        <w:rPr>
          <w:b/>
          <w:bCs/>
        </w:rPr>
        <w:t>NO</w:t>
      </w:r>
    </w:p>
    <w:p w14:paraId="43084B6F" w14:textId="77777777" w:rsidR="00356455" w:rsidRPr="00002853" w:rsidRDefault="00356455">
      <w:pPr>
        <w:pStyle w:val="CPRScapture"/>
      </w:pPr>
      <w:r w:rsidRPr="00002853">
        <w:t xml:space="preserve">Select Section: </w:t>
      </w:r>
      <w:r w:rsidRPr="00002853">
        <w:rPr>
          <w:b/>
          <w:bCs/>
        </w:rPr>
        <w:t>Lab Results</w:t>
      </w:r>
    </w:p>
    <w:p w14:paraId="3042A6C9" w14:textId="77777777" w:rsidR="00356455" w:rsidRPr="00002853" w:rsidRDefault="00356455">
      <w:pPr>
        <w:pStyle w:val="CPRScapture"/>
      </w:pPr>
      <w:r w:rsidRPr="00002853">
        <w:t>Section: Lab Results//    Lab Results</w:t>
      </w:r>
    </w:p>
    <w:p w14:paraId="08052F1C" w14:textId="77777777" w:rsidR="00356455" w:rsidRPr="00002853" w:rsidRDefault="00356455">
      <w:pPr>
        <w:pStyle w:val="CPRScapture"/>
      </w:pPr>
      <w:r w:rsidRPr="00002853">
        <w:t xml:space="preserve">Background Retrieval: YES// </w:t>
      </w:r>
      <w:r w:rsidRPr="00002853">
        <w:rPr>
          <w:b/>
          <w:bCs/>
        </w:rPr>
        <w:t>NO</w:t>
      </w:r>
    </w:p>
    <w:p w14:paraId="49ED0097" w14:textId="77777777" w:rsidR="00356455" w:rsidRPr="00002853" w:rsidRDefault="00356455">
      <w:pPr>
        <w:pStyle w:val="CPRScapture"/>
      </w:pPr>
      <w:r w:rsidRPr="00002853">
        <w:t xml:space="preserve">Select Section: </w:t>
      </w:r>
      <w:r w:rsidRPr="00002853">
        <w:rPr>
          <w:b/>
          <w:bCs/>
        </w:rPr>
        <w:t>Vitals</w:t>
      </w:r>
    </w:p>
    <w:p w14:paraId="243C7C45" w14:textId="77777777" w:rsidR="00356455" w:rsidRPr="00002853" w:rsidRDefault="00356455">
      <w:pPr>
        <w:pStyle w:val="CPRScapture"/>
      </w:pPr>
      <w:r w:rsidRPr="00002853">
        <w:t>Section: Vitals//    Vitals</w:t>
      </w:r>
    </w:p>
    <w:p w14:paraId="3F782D9F" w14:textId="77777777" w:rsidR="00356455" w:rsidRPr="00002853" w:rsidRDefault="00356455">
      <w:pPr>
        <w:pStyle w:val="CPRScapture"/>
      </w:pPr>
      <w:r w:rsidRPr="00002853">
        <w:t xml:space="preserve">Background Retrieval: YES// </w:t>
      </w:r>
      <w:r w:rsidRPr="00002853">
        <w:rPr>
          <w:b/>
          <w:bCs/>
        </w:rPr>
        <w:t>NO</w:t>
      </w:r>
    </w:p>
    <w:p w14:paraId="007AFC57" w14:textId="77777777" w:rsidR="00356455" w:rsidRPr="00002853" w:rsidRDefault="00356455">
      <w:pPr>
        <w:pStyle w:val="CPRScapture"/>
      </w:pPr>
      <w:r w:rsidRPr="00002853">
        <w:t xml:space="preserve">Select Section: </w:t>
      </w:r>
      <w:r w:rsidRPr="00002853">
        <w:rPr>
          <w:b/>
          <w:bCs/>
        </w:rPr>
        <w:t>Encounters</w:t>
      </w:r>
    </w:p>
    <w:p w14:paraId="092F4557" w14:textId="77777777" w:rsidR="00356455" w:rsidRPr="00002853" w:rsidRDefault="00356455">
      <w:pPr>
        <w:pStyle w:val="CPRScapture"/>
      </w:pPr>
      <w:r w:rsidRPr="00002853">
        <w:t>Section: Encounters//    Encounters</w:t>
      </w:r>
    </w:p>
    <w:p w14:paraId="7583C2C4" w14:textId="77777777" w:rsidR="00356455" w:rsidRPr="00002853" w:rsidRDefault="00356455">
      <w:pPr>
        <w:pStyle w:val="CPRScapture"/>
      </w:pPr>
      <w:r w:rsidRPr="00002853">
        <w:t xml:space="preserve">Background Retrieval: YES// </w:t>
      </w:r>
      <w:r w:rsidRPr="00002853">
        <w:rPr>
          <w:b/>
          <w:bCs/>
        </w:rPr>
        <w:t>NO</w:t>
      </w:r>
    </w:p>
    <w:p w14:paraId="5AD3CC54" w14:textId="77777777" w:rsidR="00356455" w:rsidRPr="00002853" w:rsidRDefault="00356455">
      <w:pPr>
        <w:pStyle w:val="CPRScapture"/>
      </w:pPr>
      <w:r w:rsidRPr="00002853">
        <w:t>Select Section:</w:t>
      </w:r>
    </w:p>
    <w:p w14:paraId="0A52A323" w14:textId="77777777" w:rsidR="00356455" w:rsidRPr="00002853" w:rsidRDefault="00356455">
      <w:pPr>
        <w:pStyle w:val="NormalIndent"/>
      </w:pPr>
    </w:p>
    <w:p w14:paraId="1F49296B" w14:textId="0627B2BD" w:rsidR="00356455" w:rsidRPr="00002853" w:rsidRDefault="00356455" w:rsidP="004B01B0">
      <w:pPr>
        <w:pStyle w:val="CPRSH3Body"/>
      </w:pPr>
      <w:r w:rsidRPr="00002853">
        <w:t xml:space="preserve">When the cover sheet is loaded in the background, a resource device is used to limit the number of background processes that are committed to loading cover sheets. The resource device is ORW THREAD RESOURCE. It is exported with nine slots. If an error occurs while loading the cover sheet, it is possible that all the slots could become unavailable. When this happens, use the option “Monitor </w:t>
      </w:r>
      <w:r w:rsidR="00114D14" w:rsidRPr="00002853">
        <w:t>TaskMan</w:t>
      </w:r>
      <w:r w:rsidRPr="00002853">
        <w:t>”(XUTM ZTMON)</w:t>
      </w:r>
      <w:r w:rsidR="00E61848" w:rsidRPr="00002853">
        <w:t xml:space="preserve"> </w:t>
      </w:r>
      <w:r w:rsidRPr="00002853">
        <w:t>on the TaskMan Management menu to show tasks waiting for the ORW THREAD RESOURCE DEVICE:</w:t>
      </w:r>
    </w:p>
    <w:p w14:paraId="54C6AE15" w14:textId="77777777" w:rsidR="00356455" w:rsidRPr="00002853" w:rsidRDefault="00356455">
      <w:pPr>
        <w:pStyle w:val="CPRScapture"/>
      </w:pPr>
      <w:r w:rsidRPr="00002853">
        <w:t xml:space="preserve">Checking Taskman. </w:t>
      </w:r>
      <w:r w:rsidR="00972FE6" w:rsidRPr="00002853">
        <w:t xml:space="preserve">  Current $H=58337,48570  (Sep 0</w:t>
      </w:r>
      <w:r w:rsidRPr="00002853">
        <w:t xml:space="preserve">0, </w:t>
      </w:r>
      <w:r w:rsidRPr="00002853">
        <w:rPr>
          <w:rFonts w:ascii="Times New Roman" w:hAnsi="Times New Roman"/>
          <w:bCs/>
          <w:sz w:val="22"/>
        </w:rPr>
        <w:t>2000@13:</w:t>
      </w:r>
      <w:r w:rsidR="00972FE6" w:rsidRPr="00002853">
        <w:rPr>
          <w:rFonts w:ascii="Times New Roman" w:hAnsi="Times New Roman"/>
          <w:bCs/>
          <w:sz w:val="22"/>
        </w:rPr>
        <w:t>00:00</w:t>
      </w:r>
      <w:r w:rsidRPr="00002853">
        <w:t>)</w:t>
      </w:r>
    </w:p>
    <w:p w14:paraId="65114F04" w14:textId="77777777" w:rsidR="00356455" w:rsidRPr="00002853" w:rsidRDefault="00356455">
      <w:pPr>
        <w:pStyle w:val="CPRScapture"/>
      </w:pPr>
      <w:r w:rsidRPr="00002853">
        <w:t xml:space="preserve">                  </w:t>
      </w:r>
      <w:r w:rsidR="00972FE6" w:rsidRPr="00002853">
        <w:t xml:space="preserve">    RUN NODE=58337,48567  (Sep 0</w:t>
      </w:r>
      <w:r w:rsidRPr="00002853">
        <w:t xml:space="preserve">0, </w:t>
      </w:r>
      <w:r w:rsidRPr="00002853">
        <w:rPr>
          <w:rFonts w:ascii="Times New Roman" w:hAnsi="Times New Roman"/>
          <w:bCs/>
          <w:sz w:val="22"/>
        </w:rPr>
        <w:t>2000@1</w:t>
      </w:r>
      <w:r w:rsidR="00972FE6" w:rsidRPr="00002853">
        <w:rPr>
          <w:rFonts w:ascii="Times New Roman" w:hAnsi="Times New Roman"/>
          <w:bCs/>
          <w:sz w:val="22"/>
        </w:rPr>
        <w:t>3:00:00</w:t>
      </w:r>
      <w:r w:rsidRPr="00002853">
        <w:t>)</w:t>
      </w:r>
    </w:p>
    <w:p w14:paraId="6411422A" w14:textId="77777777" w:rsidR="00356455" w:rsidRPr="00002853" w:rsidRDefault="00356455">
      <w:pPr>
        <w:pStyle w:val="CPRScapture"/>
      </w:pPr>
      <w:r w:rsidRPr="00002853">
        <w:t xml:space="preserve">Taskman is </w:t>
      </w:r>
      <w:proofErr w:type="gramStart"/>
      <w:r w:rsidRPr="00002853">
        <w:t>current..</w:t>
      </w:r>
      <w:proofErr w:type="gramEnd"/>
    </w:p>
    <w:p w14:paraId="05242CD0" w14:textId="77777777" w:rsidR="00356455" w:rsidRPr="00002853" w:rsidRDefault="00356455">
      <w:pPr>
        <w:pStyle w:val="CPRScapture"/>
      </w:pPr>
      <w:r w:rsidRPr="00002853">
        <w:t>Checking the Status List:</w:t>
      </w:r>
    </w:p>
    <w:p w14:paraId="57D7DC16" w14:textId="77777777" w:rsidR="00356455" w:rsidRPr="00002853" w:rsidRDefault="00356455">
      <w:pPr>
        <w:pStyle w:val="CPRScapture"/>
      </w:pPr>
      <w:r w:rsidRPr="00002853">
        <w:t xml:space="preserve">  Node      weight  status      time       $J</w:t>
      </w:r>
    </w:p>
    <w:p w14:paraId="0F231E7F" w14:textId="77777777" w:rsidR="00356455" w:rsidRPr="00002853" w:rsidRDefault="00356455">
      <w:pPr>
        <w:pStyle w:val="CPRScapture"/>
      </w:pPr>
      <w:r w:rsidRPr="00002853">
        <w:t xml:space="preserve"> OER:CACHE          RUN      </w:t>
      </w:r>
      <w:r w:rsidRPr="00002853">
        <w:rPr>
          <w:rFonts w:ascii="Times New Roman" w:hAnsi="Times New Roman"/>
          <w:bCs/>
          <w:sz w:val="22"/>
        </w:rPr>
        <w:t>T@13:</w:t>
      </w:r>
      <w:r w:rsidR="00972FE6" w:rsidRPr="00002853">
        <w:rPr>
          <w:rFonts w:ascii="Times New Roman" w:hAnsi="Times New Roman"/>
          <w:bCs/>
          <w:sz w:val="22"/>
        </w:rPr>
        <w:t>00:00</w:t>
      </w:r>
      <w:r w:rsidRPr="00002853">
        <w:t xml:space="preserve">   262       Main Loop</w:t>
      </w:r>
    </w:p>
    <w:p w14:paraId="5155B432" w14:textId="77777777" w:rsidR="00356455" w:rsidRPr="00002853" w:rsidRDefault="00356455">
      <w:pPr>
        <w:pStyle w:val="CPRScapture"/>
      </w:pPr>
      <w:r w:rsidRPr="00002853">
        <w:t xml:space="preserve"> </w:t>
      </w:r>
    </w:p>
    <w:p w14:paraId="5FEEB5A2" w14:textId="77777777" w:rsidR="00356455" w:rsidRPr="00002853" w:rsidRDefault="00356455">
      <w:pPr>
        <w:pStyle w:val="CPRScapture"/>
      </w:pPr>
      <w:r w:rsidRPr="00002853">
        <w:t>Checking the Schedule List:</w:t>
      </w:r>
    </w:p>
    <w:p w14:paraId="63BAEF07" w14:textId="77777777" w:rsidR="00356455" w:rsidRPr="00002853" w:rsidRDefault="00356455">
      <w:pPr>
        <w:pStyle w:val="CPRScapture"/>
      </w:pPr>
      <w:r w:rsidRPr="00002853">
        <w:t xml:space="preserve">     Taskman has no tasks scheduled.</w:t>
      </w:r>
    </w:p>
    <w:p w14:paraId="1570BDF5" w14:textId="77777777" w:rsidR="00356455" w:rsidRPr="00002853" w:rsidRDefault="00356455">
      <w:pPr>
        <w:pStyle w:val="CPRScapture"/>
      </w:pPr>
      <w:r w:rsidRPr="00002853">
        <w:t>Checking the IO Lists:  Last TM scan: 1 sec,</w:t>
      </w:r>
    </w:p>
    <w:p w14:paraId="21340E63" w14:textId="77777777" w:rsidR="00356455" w:rsidRPr="00002853" w:rsidRDefault="00356455">
      <w:pPr>
        <w:pStyle w:val="CPRScapture"/>
      </w:pPr>
      <w:r w:rsidRPr="00002853">
        <w:t xml:space="preserve">     </w:t>
      </w:r>
      <w:r w:rsidRPr="00002853">
        <w:rPr>
          <w:b/>
          <w:bCs/>
        </w:rPr>
        <w:t>Device: ORW THREAD RESOURCE is not available, with one task waiting</w:t>
      </w:r>
      <w:r w:rsidRPr="00002853">
        <w:t>.</w:t>
      </w:r>
    </w:p>
    <w:p w14:paraId="6518B026" w14:textId="77777777" w:rsidR="00356455" w:rsidRPr="00002853" w:rsidRDefault="00356455">
      <w:pPr>
        <w:pStyle w:val="CPRScapture"/>
      </w:pPr>
      <w:r w:rsidRPr="00002853">
        <w:lastRenderedPageBreak/>
        <w:t xml:space="preserve">     Device: |LAT|ISC504:LOOP: is not available, with 3 tasks waiting.</w:t>
      </w:r>
    </w:p>
    <w:p w14:paraId="7F2A86E1" w14:textId="77777777" w:rsidR="00356455" w:rsidRPr="00002853" w:rsidRDefault="00356455">
      <w:pPr>
        <w:pStyle w:val="CPRScapture"/>
      </w:pPr>
      <w:r w:rsidRPr="00002853">
        <w:t xml:space="preserve">     Device: |LAT|ISC504:LTA35: is not available, with one task waiting.</w:t>
      </w:r>
    </w:p>
    <w:p w14:paraId="1D856737" w14:textId="77777777" w:rsidR="00356455" w:rsidRPr="00002853" w:rsidRDefault="00356455">
      <w:pPr>
        <w:pStyle w:val="CPRScapture"/>
      </w:pPr>
      <w:r w:rsidRPr="00002853">
        <w:t>Checking the Job List:</w:t>
      </w:r>
    </w:p>
    <w:p w14:paraId="21D57E07" w14:textId="77777777" w:rsidR="00356455" w:rsidRPr="00002853" w:rsidRDefault="00356455">
      <w:pPr>
        <w:pStyle w:val="CPRScapture"/>
      </w:pPr>
      <w:r w:rsidRPr="00002853">
        <w:t xml:space="preserve">     There are no tasks waiting for partitions.</w:t>
      </w:r>
    </w:p>
    <w:p w14:paraId="16508C3E" w14:textId="77777777" w:rsidR="00356455" w:rsidRPr="00002853" w:rsidRDefault="00356455">
      <w:pPr>
        <w:pStyle w:val="CPRScapture"/>
      </w:pPr>
      <w:r w:rsidRPr="00002853">
        <w:t>Checking the Task List:</w:t>
      </w:r>
    </w:p>
    <w:p w14:paraId="2B20D4C1" w14:textId="77777777" w:rsidR="00356455" w:rsidRPr="00002853" w:rsidRDefault="00356455">
      <w:pPr>
        <w:pStyle w:val="CPRScapture"/>
      </w:pPr>
      <w:r w:rsidRPr="00002853">
        <w:t xml:space="preserve">     There is 1 task currently running.</w:t>
      </w:r>
    </w:p>
    <w:p w14:paraId="258ECCBA" w14:textId="77777777" w:rsidR="00356455" w:rsidRPr="00002853" w:rsidRDefault="00356455">
      <w:pPr>
        <w:pStyle w:val="CPRScapture"/>
      </w:pPr>
      <w:r w:rsidRPr="00002853">
        <w:t xml:space="preserve">     On node OER:CACHE there are  3 free Sub-Manager(s). Run</w:t>
      </w:r>
    </w:p>
    <w:p w14:paraId="7250C286" w14:textId="77777777" w:rsidR="00356455" w:rsidRPr="00002853" w:rsidRDefault="00356455">
      <w:pPr>
        <w:pStyle w:val="CPRScapture"/>
      </w:pPr>
      <w:r w:rsidRPr="00002853">
        <w:t xml:space="preserve">     On node OER:NTA there are no free Sub-Manager(s). Run</w:t>
      </w:r>
    </w:p>
    <w:p w14:paraId="1F438F69" w14:textId="77777777" w:rsidR="00356455" w:rsidRPr="00002853" w:rsidRDefault="00356455">
      <w:pPr>
        <w:pStyle w:val="CPRScapture"/>
      </w:pPr>
      <w:r w:rsidRPr="00002853">
        <w:t>Enter monitor action: UPDATE//</w:t>
      </w:r>
    </w:p>
    <w:p w14:paraId="7DE16504" w14:textId="77777777" w:rsidR="00E61848" w:rsidRPr="00002853" w:rsidRDefault="00E61848" w:rsidP="00E61848">
      <w:pPr>
        <w:pStyle w:val="CPRSH3Body"/>
      </w:pPr>
    </w:p>
    <w:p w14:paraId="4AED3B4B" w14:textId="77777777" w:rsidR="00356455" w:rsidRPr="00002853" w:rsidRDefault="00356455" w:rsidP="00E61848">
      <w:pPr>
        <w:pStyle w:val="CPRSH3Body"/>
      </w:pPr>
      <w:r w:rsidRPr="00002853">
        <w:t>To clear the resource device, use Clear One Resource on the Device Management menu to clear each slot. Start with the highest numbered slot and work back to the lowest number to avoid inadvertently clearing a slot that is in actual use.</w:t>
      </w:r>
    </w:p>
    <w:p w14:paraId="0A089B5E" w14:textId="77777777" w:rsidR="00356455" w:rsidRPr="00002853" w:rsidRDefault="00356455">
      <w:pPr>
        <w:pStyle w:val="CPRScapture"/>
      </w:pPr>
      <w:r w:rsidRPr="00002853">
        <w:t>Select Device Management Option: CLEAR ONE Resource</w:t>
      </w:r>
    </w:p>
    <w:p w14:paraId="073D26F0" w14:textId="77777777" w:rsidR="00356455" w:rsidRPr="00002853" w:rsidRDefault="00356455">
      <w:pPr>
        <w:pStyle w:val="CPRScapture"/>
      </w:pPr>
      <w:r w:rsidRPr="00002853">
        <w:t>Select RESOURCE NAME: ORW THREAD RESOURCE</w:t>
      </w:r>
    </w:p>
    <w:p w14:paraId="500B8B18" w14:textId="77777777" w:rsidR="00356455" w:rsidRPr="00002853" w:rsidRDefault="00356455">
      <w:pPr>
        <w:pStyle w:val="CPRScapture"/>
      </w:pPr>
      <w:r w:rsidRPr="00002853">
        <w:t>Select SLOTS IN USE SLOT IN USE: 9</w:t>
      </w:r>
    </w:p>
    <w:p w14:paraId="65E4039D" w14:textId="77777777" w:rsidR="00356455" w:rsidRPr="00002853" w:rsidRDefault="00356455">
      <w:pPr>
        <w:pStyle w:val="CPRScapture"/>
      </w:pPr>
      <w:r w:rsidRPr="00002853">
        <w:t>Select Device Management Option: CLEAR ONE Resource</w:t>
      </w:r>
    </w:p>
    <w:p w14:paraId="776B8D73" w14:textId="77777777" w:rsidR="00356455" w:rsidRPr="00002853" w:rsidRDefault="00356455">
      <w:pPr>
        <w:pStyle w:val="CPRScapture"/>
      </w:pPr>
      <w:r w:rsidRPr="00002853">
        <w:t>Select RESOURCE NAME: ORW THREAD RESOURCE</w:t>
      </w:r>
    </w:p>
    <w:p w14:paraId="741E78CC" w14:textId="77777777" w:rsidR="00356455" w:rsidRPr="00002853" w:rsidRDefault="00356455">
      <w:pPr>
        <w:pStyle w:val="CPRScapture"/>
      </w:pPr>
      <w:r w:rsidRPr="00002853">
        <w:t>Select SLOTS IN USE SLOT IN USE: 8</w:t>
      </w:r>
    </w:p>
    <w:p w14:paraId="500D2C69" w14:textId="77777777" w:rsidR="00356455" w:rsidRPr="00002853" w:rsidRDefault="00356455">
      <w:pPr>
        <w:pStyle w:val="CPRScapture"/>
      </w:pPr>
      <w:r w:rsidRPr="00002853">
        <w:t>Select Device Management Option: CLEAR ONE Resource</w:t>
      </w:r>
    </w:p>
    <w:p w14:paraId="246D8D31" w14:textId="77777777" w:rsidR="00356455" w:rsidRPr="00002853" w:rsidRDefault="00356455">
      <w:pPr>
        <w:pStyle w:val="CPRScapture"/>
      </w:pPr>
      <w:r w:rsidRPr="00002853">
        <w:t>Select RESOURCE NAME: ORW THREAD RESOURCE</w:t>
      </w:r>
    </w:p>
    <w:p w14:paraId="19CE4A80" w14:textId="77777777" w:rsidR="00356455" w:rsidRPr="00002853" w:rsidRDefault="00356455">
      <w:pPr>
        <w:pStyle w:val="CPRScapture"/>
      </w:pPr>
      <w:r w:rsidRPr="00002853">
        <w:t>Select SLOTS IN USE SLOT IN USE: 7</w:t>
      </w:r>
    </w:p>
    <w:p w14:paraId="1A0CBEBC" w14:textId="77777777" w:rsidR="00356455" w:rsidRPr="00002853" w:rsidRDefault="00356455">
      <w:pPr>
        <w:pStyle w:val="CPRScapture"/>
      </w:pPr>
      <w:r w:rsidRPr="00002853">
        <w:t>etc....</w:t>
      </w:r>
    </w:p>
    <w:p w14:paraId="75FDE88B" w14:textId="77777777" w:rsidR="00356455" w:rsidRPr="00002853" w:rsidRDefault="00356455" w:rsidP="00FB3034">
      <w:pPr>
        <w:pStyle w:val="CPRSH3Body"/>
      </w:pPr>
    </w:p>
    <w:p w14:paraId="28CF09D1" w14:textId="77777777" w:rsidR="00356455" w:rsidRPr="00002853" w:rsidRDefault="00356455" w:rsidP="00FB3034">
      <w:pPr>
        <w:pStyle w:val="CPRSH3Body"/>
      </w:pPr>
      <w:r w:rsidRPr="00002853">
        <w:t>It is important to find the source of the error and fix it. Since the cover sheet calls into a wide variety of packages, the error could be in almost any namespace.</w:t>
      </w:r>
    </w:p>
    <w:p w14:paraId="29B8715E" w14:textId="77777777" w:rsidR="00356455" w:rsidRDefault="00356455" w:rsidP="00FB3034">
      <w:pPr>
        <w:pStyle w:val="CPRSH3Body"/>
      </w:pPr>
    </w:p>
    <w:p w14:paraId="23E1DFD8" w14:textId="77777777" w:rsidR="00F85B8F" w:rsidRPr="007501E8" w:rsidRDefault="00F85B8F" w:rsidP="00F85B8F">
      <w:pPr>
        <w:pStyle w:val="CPRSH3"/>
      </w:pPr>
      <w:bookmarkStart w:id="128" w:name="_Toc137456446"/>
      <w:bookmarkStart w:id="129" w:name="Cover_sheet_customization"/>
      <w:r w:rsidRPr="007501E8">
        <w:t>Customizing the Cover Sheet Layout</w:t>
      </w:r>
      <w:bookmarkEnd w:id="128"/>
    </w:p>
    <w:bookmarkEnd w:id="129"/>
    <w:p w14:paraId="2B5519E4" w14:textId="77777777" w:rsidR="00604ED6" w:rsidRPr="007501E8" w:rsidRDefault="00F85B8F" w:rsidP="00FB3034">
      <w:pPr>
        <w:pStyle w:val="CPRSH3Body"/>
      </w:pPr>
      <w:r w:rsidRPr="007501E8">
        <w:t>The CPRS Cover Sheet can now be customized using the ORWV1 COVERSHEET LIST parameter.</w:t>
      </w:r>
      <w:r w:rsidR="000E5B34" w:rsidRPr="007501E8">
        <w:t xml:space="preserve"> With this change, site</w:t>
      </w:r>
      <w:r w:rsidR="00EA365D" w:rsidRPr="007501E8">
        <w:t>s can now decide which of the 10</w:t>
      </w:r>
      <w:r w:rsidR="000E5B34" w:rsidRPr="007501E8">
        <w:t xml:space="preserve"> </w:t>
      </w:r>
      <w:r w:rsidR="00981B07" w:rsidRPr="007501E8">
        <w:t>items</w:t>
      </w:r>
      <w:r w:rsidR="000E5B34" w:rsidRPr="007501E8">
        <w:t xml:space="preserve"> to display on the Cover Sheet</w:t>
      </w:r>
      <w:r w:rsidR="00604ED6" w:rsidRPr="007501E8">
        <w:t>:</w:t>
      </w:r>
    </w:p>
    <w:p w14:paraId="7ACF110C" w14:textId="77777777" w:rsidR="00604ED6" w:rsidRPr="007501E8" w:rsidRDefault="00E80461" w:rsidP="00604ED6">
      <w:pPr>
        <w:pStyle w:val="CPRSBullets"/>
      </w:pPr>
      <w:bookmarkStart w:id="130" w:name="_Hlk9446171"/>
      <w:r w:rsidRPr="007501E8">
        <w:t>ORCV ACTIVE PROBLEMS</w:t>
      </w:r>
    </w:p>
    <w:p w14:paraId="74CDF5AA" w14:textId="77777777" w:rsidR="00604ED6" w:rsidRPr="007501E8" w:rsidRDefault="00E80461" w:rsidP="00604ED6">
      <w:pPr>
        <w:pStyle w:val="CPRSBullets"/>
      </w:pPr>
      <w:r w:rsidRPr="007501E8">
        <w:t>ORCV ALLERGIES</w:t>
      </w:r>
    </w:p>
    <w:p w14:paraId="1C5661C9" w14:textId="77777777" w:rsidR="00604ED6" w:rsidRPr="007501E8" w:rsidRDefault="00E80461" w:rsidP="00604ED6">
      <w:pPr>
        <w:pStyle w:val="CPRSBullets"/>
      </w:pPr>
      <w:r w:rsidRPr="007501E8">
        <w:t>ORCV POSTINGS</w:t>
      </w:r>
    </w:p>
    <w:p w14:paraId="38F22C91" w14:textId="77777777" w:rsidR="00604ED6" w:rsidRPr="007501E8" w:rsidRDefault="00604ED6" w:rsidP="00604ED6">
      <w:pPr>
        <w:pStyle w:val="CPRSBullets"/>
      </w:pPr>
      <w:r w:rsidRPr="007501E8">
        <w:t xml:space="preserve">ORCV ACTIVE MEDICATIONS </w:t>
      </w:r>
    </w:p>
    <w:p w14:paraId="3DA49AA1" w14:textId="77777777" w:rsidR="00604ED6" w:rsidRPr="007501E8" w:rsidRDefault="00604ED6" w:rsidP="00EA365D">
      <w:pPr>
        <w:pStyle w:val="CPRSBullets"/>
      </w:pPr>
      <w:r w:rsidRPr="007501E8">
        <w:t xml:space="preserve">ORCV CLINICAL REMINDERS </w:t>
      </w:r>
    </w:p>
    <w:p w14:paraId="6ECCF82A" w14:textId="77777777" w:rsidR="00604ED6" w:rsidRPr="007501E8" w:rsidRDefault="00E80461" w:rsidP="00604ED6">
      <w:pPr>
        <w:pStyle w:val="CPRSBullets"/>
      </w:pPr>
      <w:r w:rsidRPr="007501E8">
        <w:t>ORCV RECENT LAB RESULTS</w:t>
      </w:r>
    </w:p>
    <w:p w14:paraId="48594FC1" w14:textId="77777777" w:rsidR="00604ED6" w:rsidRPr="007501E8" w:rsidRDefault="00E80461" w:rsidP="00604ED6">
      <w:pPr>
        <w:pStyle w:val="CPRSBullets"/>
      </w:pPr>
      <w:r w:rsidRPr="007501E8">
        <w:t>ORCV VITALS</w:t>
      </w:r>
    </w:p>
    <w:p w14:paraId="2555798E" w14:textId="77777777" w:rsidR="00604ED6" w:rsidRPr="007501E8" w:rsidRDefault="00E80461" w:rsidP="00604ED6">
      <w:pPr>
        <w:pStyle w:val="CPRSBullets"/>
      </w:pPr>
      <w:r w:rsidRPr="007501E8">
        <w:t xml:space="preserve">ORCV APPOINTMENTS </w:t>
      </w:r>
    </w:p>
    <w:p w14:paraId="5B24F947" w14:textId="77777777" w:rsidR="00604ED6" w:rsidRPr="007501E8" w:rsidRDefault="00E80461" w:rsidP="00CD2870">
      <w:pPr>
        <w:pStyle w:val="CPRSBullets"/>
      </w:pPr>
      <w:r w:rsidRPr="007501E8">
        <w:t xml:space="preserve">ORCV IMMUNIZATIONS </w:t>
      </w:r>
    </w:p>
    <w:p w14:paraId="347BF794" w14:textId="77777777" w:rsidR="00E80461" w:rsidRPr="007501E8" w:rsidRDefault="00604ED6" w:rsidP="00E80461">
      <w:pPr>
        <w:pStyle w:val="CPRSBullets"/>
      </w:pPr>
      <w:r w:rsidRPr="007501E8">
        <w:lastRenderedPageBreak/>
        <w:t xml:space="preserve">ORCV WOMEN'S HEALTH     </w:t>
      </w:r>
    </w:p>
    <w:bookmarkEnd w:id="130"/>
    <w:p w14:paraId="12D5B9FE" w14:textId="77777777" w:rsidR="00E80461" w:rsidRPr="007501E8" w:rsidRDefault="00E80461" w:rsidP="00E80461">
      <w:pPr>
        <w:pStyle w:val="CPRSH3Body"/>
      </w:pPr>
    </w:p>
    <w:p w14:paraId="2C4CF4DB" w14:textId="77777777" w:rsidR="00F85B8F" w:rsidRPr="007501E8" w:rsidRDefault="000E5B34" w:rsidP="00E80461">
      <w:pPr>
        <w:pStyle w:val="CPRSH3Body"/>
      </w:pPr>
      <w:r w:rsidRPr="007501E8">
        <w:t xml:space="preserve">How sites enter the sequence numbers will determine how the panels display. </w:t>
      </w:r>
      <w:r w:rsidR="00452877" w:rsidRPr="007501E8">
        <w:t>This parameter can be set at the System, Division, and User levels.</w:t>
      </w:r>
    </w:p>
    <w:p w14:paraId="1F5A3626" w14:textId="17BF69DF" w:rsidR="000E5B34" w:rsidRPr="007501E8" w:rsidRDefault="00E80461" w:rsidP="00FB3034">
      <w:pPr>
        <w:pStyle w:val="CPRSH3Body"/>
      </w:pPr>
      <w:r w:rsidRPr="007501E8">
        <w:t xml:space="preserve">Sequence 1 begins in the upper </w:t>
      </w:r>
      <w:r w:rsidR="00452877" w:rsidRPr="007501E8">
        <w:t>left</w:t>
      </w:r>
      <w:r w:rsidRPr="007501E8">
        <w:t xml:space="preserve"> corner</w:t>
      </w:r>
      <w:r w:rsidR="006B0AE4" w:rsidRPr="007501E8">
        <w:t xml:space="preserve"> and p</w:t>
      </w:r>
      <w:r w:rsidR="00CC1F01" w:rsidRPr="007501E8">
        <w:t xml:space="preserve">anels </w:t>
      </w:r>
      <w:r w:rsidR="002631DC" w:rsidRPr="007501E8">
        <w:t>are then placed in rows and columns according to sequence order</w:t>
      </w:r>
      <w:r w:rsidRPr="007501E8">
        <w:t>. If there is only one or two items in a row, the panel</w:t>
      </w:r>
      <w:r w:rsidR="0090426B" w:rsidRPr="007501E8">
        <w:t>s</w:t>
      </w:r>
      <w:r w:rsidRPr="007501E8">
        <w:t xml:space="preserve"> expand</w:t>
      </w:r>
      <w:r w:rsidR="006D40F2">
        <w:t xml:space="preserve"> </w:t>
      </w:r>
      <w:r w:rsidRPr="007501E8">
        <w:t xml:space="preserve">to take up to the entire row. </w:t>
      </w:r>
    </w:p>
    <w:p w14:paraId="62DC194F" w14:textId="77777777" w:rsidR="001005FC" w:rsidRPr="007501E8" w:rsidRDefault="001005FC" w:rsidP="00FB3034">
      <w:pPr>
        <w:pStyle w:val="CPRSH3Body"/>
      </w:pPr>
    </w:p>
    <w:p w14:paraId="30C3CCCF" w14:textId="77777777" w:rsidR="001005FC" w:rsidRPr="007501E8" w:rsidRDefault="00770280" w:rsidP="00FB3034">
      <w:pPr>
        <w:pStyle w:val="CPRSH3Body"/>
        <w:rPr>
          <w:b/>
        </w:rPr>
      </w:pPr>
      <w:r w:rsidRPr="007501E8">
        <w:rPr>
          <w:b/>
        </w:rPr>
        <w:t>To customize the display of Cover Sheet panels, use these steps:</w:t>
      </w:r>
    </w:p>
    <w:p w14:paraId="6294E442" w14:textId="77777777" w:rsidR="00770280" w:rsidRPr="007501E8" w:rsidRDefault="00770280" w:rsidP="00D41E49">
      <w:pPr>
        <w:pStyle w:val="CPRSNumList"/>
        <w:numPr>
          <w:ilvl w:val="0"/>
          <w:numId w:val="117"/>
        </w:numPr>
      </w:pPr>
      <w:r w:rsidRPr="007501E8">
        <w:t>In Vista, go to the ORMGR CPRS Manager Menu.</w:t>
      </w:r>
    </w:p>
    <w:p w14:paraId="0505A7A0" w14:textId="77777777" w:rsidR="00770280" w:rsidRPr="007501E8" w:rsidRDefault="00DF2F4E" w:rsidP="00D41E49">
      <w:pPr>
        <w:pStyle w:val="CPRSNumList"/>
        <w:numPr>
          <w:ilvl w:val="0"/>
          <w:numId w:val="117"/>
        </w:numPr>
      </w:pPr>
      <w:r w:rsidRPr="007501E8">
        <w:t xml:space="preserve">Type </w:t>
      </w:r>
      <w:r w:rsidRPr="007501E8">
        <w:rPr>
          <w:b/>
        </w:rPr>
        <w:t>IR</w:t>
      </w:r>
      <w:r w:rsidRPr="007501E8">
        <w:t xml:space="preserve"> for CPRS Configuration (IRM) ...</w:t>
      </w:r>
      <w:r w:rsidR="00137CA4" w:rsidRPr="007501E8">
        <w:t xml:space="preserve"> and press &lt;Enter&gt;.</w:t>
      </w:r>
    </w:p>
    <w:p w14:paraId="44FC4AF7" w14:textId="77777777" w:rsidR="00137CA4" w:rsidRPr="007501E8" w:rsidRDefault="00137CA4" w:rsidP="00D41E49">
      <w:pPr>
        <w:pStyle w:val="CPRSNumList"/>
        <w:numPr>
          <w:ilvl w:val="0"/>
          <w:numId w:val="117"/>
        </w:numPr>
      </w:pPr>
      <w:r w:rsidRPr="007501E8">
        <w:t xml:space="preserve">Type </w:t>
      </w:r>
      <w:r w:rsidRPr="007501E8">
        <w:rPr>
          <w:b/>
        </w:rPr>
        <w:t>XX</w:t>
      </w:r>
      <w:r w:rsidRPr="007501E8">
        <w:t xml:space="preserve"> for General Parameter Tools ... and press &lt;Enter&gt;.</w:t>
      </w:r>
    </w:p>
    <w:p w14:paraId="1DD4B528" w14:textId="77777777" w:rsidR="00137CA4" w:rsidRPr="007501E8" w:rsidRDefault="00137CA4" w:rsidP="00D41E49">
      <w:pPr>
        <w:pStyle w:val="CPRSNumList"/>
        <w:numPr>
          <w:ilvl w:val="0"/>
          <w:numId w:val="117"/>
        </w:numPr>
      </w:pPr>
      <w:r w:rsidRPr="007501E8">
        <w:t xml:space="preserve">Type </w:t>
      </w:r>
      <w:r w:rsidRPr="007501E8">
        <w:rPr>
          <w:b/>
        </w:rPr>
        <w:t>EP</w:t>
      </w:r>
      <w:r w:rsidRPr="007501E8">
        <w:t xml:space="preserve"> for Edit Parameter Values and press &lt;Enter&gt;.</w:t>
      </w:r>
    </w:p>
    <w:p w14:paraId="043687B1" w14:textId="77777777" w:rsidR="00137CA4" w:rsidRPr="007501E8" w:rsidRDefault="00137CA4" w:rsidP="00D41E49">
      <w:pPr>
        <w:pStyle w:val="CPRSNumList"/>
        <w:numPr>
          <w:ilvl w:val="0"/>
          <w:numId w:val="117"/>
        </w:numPr>
      </w:pPr>
      <w:r w:rsidRPr="007501E8">
        <w:t>At the PARAMETER DEFINITION NAME prompt, type ORWCV1 COVERSHEET LIST and press &lt;Enter&gt;.</w:t>
      </w:r>
    </w:p>
    <w:p w14:paraId="3B0041B5" w14:textId="77777777" w:rsidR="00137CA4" w:rsidRPr="007501E8" w:rsidRDefault="00137CA4" w:rsidP="00D41E49">
      <w:pPr>
        <w:pStyle w:val="CPRSNumList"/>
        <w:numPr>
          <w:ilvl w:val="0"/>
          <w:numId w:val="117"/>
        </w:numPr>
      </w:pPr>
      <w:r w:rsidRPr="007501E8">
        <w:t>Select the Level that you want to edit</w:t>
      </w:r>
      <w:r w:rsidR="002233BD" w:rsidRPr="007501E8">
        <w:t xml:space="preserve"> (available levels are System, Division, User).</w:t>
      </w:r>
    </w:p>
    <w:p w14:paraId="13E57D45" w14:textId="77777777" w:rsidR="002233BD" w:rsidRPr="007501E8" w:rsidRDefault="002233BD" w:rsidP="00D41E49">
      <w:pPr>
        <w:pStyle w:val="CPRSNumList"/>
        <w:numPr>
          <w:ilvl w:val="0"/>
          <w:numId w:val="117"/>
        </w:numPr>
      </w:pPr>
      <w:r w:rsidRPr="007501E8">
        <w:t>If you select Division or User, select the appropriate Division or User.</w:t>
      </w:r>
    </w:p>
    <w:p w14:paraId="6603829A" w14:textId="77777777" w:rsidR="00E97076" w:rsidRPr="007501E8" w:rsidRDefault="00EB62C5" w:rsidP="00D41E49">
      <w:pPr>
        <w:pStyle w:val="CPRSNumList"/>
        <w:numPr>
          <w:ilvl w:val="0"/>
          <w:numId w:val="117"/>
        </w:numPr>
      </w:pPr>
      <w:r w:rsidRPr="007501E8">
        <w:t>If you are editing an already customized list</w:t>
      </w:r>
      <w:r w:rsidR="00E97076" w:rsidRPr="007501E8">
        <w:t xml:space="preserve"> and want to see what is already in a list</w:t>
      </w:r>
      <w:r w:rsidRPr="007501E8">
        <w:t>, you may want to type a ? and press &lt;Enter&gt;.</w:t>
      </w:r>
    </w:p>
    <w:p w14:paraId="2FB6332D" w14:textId="77777777" w:rsidR="002233BD" w:rsidRPr="007501E8" w:rsidRDefault="00EB62C5" w:rsidP="00D41E49">
      <w:pPr>
        <w:pStyle w:val="CPRSNumList"/>
        <w:numPr>
          <w:ilvl w:val="0"/>
          <w:numId w:val="117"/>
        </w:numPr>
      </w:pPr>
      <w:r w:rsidRPr="007501E8">
        <w:t>At the Select a Sequence prompt</w:t>
      </w:r>
      <w:r w:rsidR="00E97076" w:rsidRPr="007501E8">
        <w:t>, select the sequence you want to add or edit (there are twelve possible, 1-12).</w:t>
      </w:r>
    </w:p>
    <w:p w14:paraId="7BD60808" w14:textId="77777777" w:rsidR="00E97076" w:rsidRPr="007501E8" w:rsidRDefault="00E97076" w:rsidP="00D41E49">
      <w:pPr>
        <w:pStyle w:val="CPRSNumList"/>
        <w:numPr>
          <w:ilvl w:val="0"/>
          <w:numId w:val="117"/>
        </w:numPr>
      </w:pPr>
      <w:r w:rsidRPr="007501E8">
        <w:t xml:space="preserve">If asked if you are adding a New Sequence, type Y and press &lt;Enter&gt;. </w:t>
      </w:r>
    </w:p>
    <w:p w14:paraId="5CFF0E12" w14:textId="77777777" w:rsidR="00E97076" w:rsidRPr="007501E8" w:rsidRDefault="00E97076" w:rsidP="00D41E49">
      <w:pPr>
        <w:pStyle w:val="CPRSNumList"/>
        <w:numPr>
          <w:ilvl w:val="0"/>
          <w:numId w:val="117"/>
        </w:numPr>
      </w:pPr>
      <w:r w:rsidRPr="007501E8">
        <w:t xml:space="preserve">At the Sequence </w:t>
      </w:r>
      <w:r w:rsidRPr="007501E8">
        <w:rPr>
          <w:i/>
        </w:rPr>
        <w:t>Number</w:t>
      </w:r>
      <w:r w:rsidRPr="007501E8">
        <w:t xml:space="preserve"> prompt, press &lt;Enter&gt;.</w:t>
      </w:r>
    </w:p>
    <w:p w14:paraId="3FCBA96C" w14:textId="77777777" w:rsidR="00E97076" w:rsidRPr="007501E8" w:rsidRDefault="00E97076" w:rsidP="00D41E49">
      <w:pPr>
        <w:pStyle w:val="CPRSNumList"/>
        <w:numPr>
          <w:ilvl w:val="0"/>
          <w:numId w:val="117"/>
        </w:numPr>
      </w:pPr>
      <w:r w:rsidRPr="007501E8">
        <w:t>At the Coversheet Report prompt, you can enter a Cover Sheet report or if you are unsure, type ? and press &lt;Enter&gt;</w:t>
      </w:r>
      <w:r w:rsidR="007855CE" w:rsidRPr="007501E8">
        <w:t>, which will display a list of the possible reports. Then choose the report you want.</w:t>
      </w:r>
    </w:p>
    <w:p w14:paraId="032F68C2" w14:textId="77777777" w:rsidR="007855CE" w:rsidRPr="007501E8" w:rsidRDefault="007855CE" w:rsidP="00D41E49">
      <w:pPr>
        <w:pStyle w:val="CPRSNumList"/>
        <w:numPr>
          <w:ilvl w:val="0"/>
          <w:numId w:val="117"/>
        </w:numPr>
      </w:pPr>
      <w:r w:rsidRPr="007501E8">
        <w:t>Repeat steps 11 and 12 as needed to build the appropriate list.</w:t>
      </w:r>
    </w:p>
    <w:p w14:paraId="4CD289C2" w14:textId="77777777" w:rsidR="007855CE" w:rsidRPr="007501E8" w:rsidRDefault="007855CE" w:rsidP="007855CE">
      <w:pPr>
        <w:pStyle w:val="CPRSNumList"/>
        <w:numPr>
          <w:ilvl w:val="0"/>
          <w:numId w:val="0"/>
        </w:numPr>
        <w:ind w:left="1080"/>
      </w:pPr>
    </w:p>
    <w:p w14:paraId="43FBA28F" w14:textId="77777777" w:rsidR="00DB2D43" w:rsidRPr="007501E8" w:rsidRDefault="00DB2D43" w:rsidP="00FB3034">
      <w:pPr>
        <w:pStyle w:val="CPRSH3Body"/>
      </w:pPr>
      <w:r w:rsidRPr="007501E8">
        <w:t>Below is an example of creating a customized Cover Sheet at the User level.</w:t>
      </w:r>
    </w:p>
    <w:p w14:paraId="27981294" w14:textId="77777777" w:rsidR="00DB2D43" w:rsidRPr="007501E8" w:rsidRDefault="00DB2D43" w:rsidP="00DB2D43">
      <w:pPr>
        <w:pStyle w:val="CPRScapture"/>
      </w:pPr>
      <w:r w:rsidRPr="007501E8">
        <w:t>Select OPTION NAME: ORMGR       CPRS Manager Menu</w:t>
      </w:r>
    </w:p>
    <w:p w14:paraId="100D8E50" w14:textId="77777777" w:rsidR="00DB2D43" w:rsidRPr="007501E8" w:rsidRDefault="00DB2D43" w:rsidP="00DB2D43">
      <w:pPr>
        <w:pStyle w:val="CPRScapture"/>
      </w:pPr>
    </w:p>
    <w:p w14:paraId="73193EAB" w14:textId="77777777" w:rsidR="00DB2D43" w:rsidRPr="007501E8" w:rsidRDefault="00DB2D43" w:rsidP="00DB2D43">
      <w:pPr>
        <w:pStyle w:val="CPRScapture"/>
      </w:pPr>
    </w:p>
    <w:p w14:paraId="2A861B63" w14:textId="77777777" w:rsidR="00DB2D43" w:rsidRPr="007501E8" w:rsidRDefault="00DB2D43" w:rsidP="00DB2D43">
      <w:pPr>
        <w:pStyle w:val="CPRScapture"/>
      </w:pPr>
      <w:r w:rsidRPr="007501E8">
        <w:t xml:space="preserve">   CL     Clinician Menu ...</w:t>
      </w:r>
    </w:p>
    <w:p w14:paraId="75D562C7" w14:textId="77777777" w:rsidR="00DB2D43" w:rsidRPr="007501E8" w:rsidRDefault="00DB2D43" w:rsidP="00DB2D43">
      <w:pPr>
        <w:pStyle w:val="CPRScapture"/>
      </w:pPr>
      <w:r w:rsidRPr="007501E8">
        <w:t xml:space="preserve">   NM     Nurse Menu ...</w:t>
      </w:r>
    </w:p>
    <w:p w14:paraId="163B66E1" w14:textId="77777777" w:rsidR="00DB2D43" w:rsidRPr="007501E8" w:rsidRDefault="00DB2D43" w:rsidP="00DB2D43">
      <w:pPr>
        <w:pStyle w:val="CPRScapture"/>
      </w:pPr>
      <w:r w:rsidRPr="007501E8">
        <w:t xml:space="preserve">   WC     Ward Clerk Menu ...</w:t>
      </w:r>
    </w:p>
    <w:p w14:paraId="7FE67F81" w14:textId="77777777" w:rsidR="00DB2D43" w:rsidRPr="007501E8" w:rsidRDefault="00DB2D43" w:rsidP="00DB2D43">
      <w:pPr>
        <w:pStyle w:val="CPRScapture"/>
      </w:pPr>
      <w:r w:rsidRPr="007501E8">
        <w:t xml:space="preserve">   PE     CPRS Configuration (Clin Coord) ...</w:t>
      </w:r>
    </w:p>
    <w:p w14:paraId="48B679CA" w14:textId="77777777" w:rsidR="00DB2D43" w:rsidRPr="007501E8" w:rsidRDefault="00DB2D43" w:rsidP="00DB2D43">
      <w:pPr>
        <w:pStyle w:val="CPRScapture"/>
      </w:pPr>
      <w:r w:rsidRPr="007501E8">
        <w:t xml:space="preserve">   IR     CPRS Configuration (IRM) ...</w:t>
      </w:r>
    </w:p>
    <w:p w14:paraId="1B6B1307" w14:textId="77777777" w:rsidR="00DB2D43" w:rsidRPr="007501E8" w:rsidRDefault="00DB2D43" w:rsidP="00DB2D43">
      <w:pPr>
        <w:pStyle w:val="CPRScapture"/>
      </w:pPr>
    </w:p>
    <w:p w14:paraId="75C5A272" w14:textId="77777777" w:rsidR="00DB2D43" w:rsidRPr="007501E8" w:rsidRDefault="00DB2D43" w:rsidP="00DB2D43">
      <w:pPr>
        <w:pStyle w:val="CPRScapture"/>
      </w:pPr>
      <w:r w:rsidRPr="007501E8">
        <w:t>&lt;CPM&gt; Select CPRS Manager Menu &lt;ONEBCE&gt; Option: IR  CPRS Configuration (IRM)</w:t>
      </w:r>
    </w:p>
    <w:p w14:paraId="39F5E461" w14:textId="77777777" w:rsidR="00DB2D43" w:rsidRPr="007501E8" w:rsidRDefault="00DB2D43" w:rsidP="00DB2D43">
      <w:pPr>
        <w:pStyle w:val="CPRScapture"/>
      </w:pPr>
    </w:p>
    <w:p w14:paraId="2947258C" w14:textId="77777777" w:rsidR="00DB2D43" w:rsidRPr="007501E8" w:rsidRDefault="00DB2D43" w:rsidP="00DB2D43">
      <w:pPr>
        <w:pStyle w:val="CPRScapture"/>
      </w:pPr>
    </w:p>
    <w:p w14:paraId="29782A34" w14:textId="77777777" w:rsidR="00DB2D43" w:rsidRPr="007501E8" w:rsidRDefault="00DB2D43" w:rsidP="00DB2D43">
      <w:pPr>
        <w:pStyle w:val="CPRScapture"/>
      </w:pPr>
      <w:r w:rsidRPr="007501E8">
        <w:t xml:space="preserve">   OC     Order Check Expert System Main Menu ...</w:t>
      </w:r>
    </w:p>
    <w:p w14:paraId="01F7C52A" w14:textId="77777777" w:rsidR="00DB2D43" w:rsidRPr="007501E8" w:rsidRDefault="00DB2D43" w:rsidP="00DB2D43">
      <w:pPr>
        <w:pStyle w:val="CPRScapture"/>
      </w:pPr>
      <w:r w:rsidRPr="007501E8">
        <w:t xml:space="preserve">   TI     ORMTIME Main Menu ...</w:t>
      </w:r>
    </w:p>
    <w:p w14:paraId="19539F8C" w14:textId="77777777" w:rsidR="00DB2D43" w:rsidRPr="007501E8" w:rsidRDefault="00DB2D43" w:rsidP="00DB2D43">
      <w:pPr>
        <w:pStyle w:val="CPRScapture"/>
      </w:pPr>
      <w:r w:rsidRPr="007501E8">
        <w:t xml:space="preserve">   UT     CPRS Clean-up Utilities ...</w:t>
      </w:r>
    </w:p>
    <w:p w14:paraId="381C75AF" w14:textId="77777777" w:rsidR="00DB2D43" w:rsidRPr="007501E8" w:rsidRDefault="00DB2D43" w:rsidP="00DB2D43">
      <w:pPr>
        <w:pStyle w:val="CPRScapture"/>
      </w:pPr>
      <w:r w:rsidRPr="007501E8">
        <w:t xml:space="preserve">   XX     General Parameter Tools ...</w:t>
      </w:r>
    </w:p>
    <w:p w14:paraId="36DB916B" w14:textId="77777777" w:rsidR="00DB2D43" w:rsidRPr="007501E8" w:rsidRDefault="00DB2D43" w:rsidP="00DB2D43">
      <w:pPr>
        <w:pStyle w:val="CPRScapture"/>
      </w:pPr>
      <w:r w:rsidRPr="007501E8">
        <w:t xml:space="preserve">   DBG    RPC DEBUG REPORT</w:t>
      </w:r>
    </w:p>
    <w:p w14:paraId="20667D5B" w14:textId="77777777" w:rsidR="00DB2D43" w:rsidRPr="007501E8" w:rsidRDefault="00DB2D43" w:rsidP="00DB2D43">
      <w:pPr>
        <w:pStyle w:val="CPRScapture"/>
      </w:pPr>
      <w:r w:rsidRPr="007501E8">
        <w:t xml:space="preserve">   HD     HealtheVet Desktop Configuration ...</w:t>
      </w:r>
    </w:p>
    <w:p w14:paraId="16E3CA7A" w14:textId="77777777" w:rsidR="00DB2D43" w:rsidRPr="007501E8" w:rsidRDefault="00DB2D43" w:rsidP="00DB2D43">
      <w:pPr>
        <w:pStyle w:val="CPRScapture"/>
      </w:pPr>
      <w:r w:rsidRPr="007501E8">
        <w:t xml:space="preserve">   HD     HealtheVet Desktop Configuration ...</w:t>
      </w:r>
    </w:p>
    <w:p w14:paraId="3BDB698F" w14:textId="77777777" w:rsidR="00DB2D43" w:rsidRPr="007501E8" w:rsidRDefault="00DB2D43" w:rsidP="00DB2D43">
      <w:pPr>
        <w:pStyle w:val="CPRScapture"/>
      </w:pPr>
      <w:r w:rsidRPr="007501E8">
        <w:t xml:space="preserve">   RD     Remote Data Order Checking Parameters</w:t>
      </w:r>
    </w:p>
    <w:p w14:paraId="6B6D787A" w14:textId="77777777" w:rsidR="00DB2D43" w:rsidRPr="007501E8" w:rsidRDefault="00DB2D43" w:rsidP="00DB2D43">
      <w:pPr>
        <w:pStyle w:val="CPRScapture"/>
      </w:pPr>
    </w:p>
    <w:p w14:paraId="61B3BEE1" w14:textId="77777777" w:rsidR="00DB2D43" w:rsidRPr="007501E8" w:rsidRDefault="00DB2D43" w:rsidP="00DB2D43">
      <w:pPr>
        <w:pStyle w:val="CPRScapture"/>
      </w:pPr>
      <w:r w:rsidRPr="007501E8">
        <w:t>&lt;CPM&gt; Select CPRS Configuration (IRM) &lt;ONEBCE&gt; Option: XX  General Parameter Too</w:t>
      </w:r>
    </w:p>
    <w:p w14:paraId="47AEA092" w14:textId="77777777" w:rsidR="00DB2D43" w:rsidRPr="007501E8" w:rsidRDefault="00DB2D43" w:rsidP="00DB2D43">
      <w:pPr>
        <w:pStyle w:val="CPRScapture"/>
      </w:pPr>
      <w:r w:rsidRPr="007501E8">
        <w:t>ls</w:t>
      </w:r>
    </w:p>
    <w:p w14:paraId="1152CAEC" w14:textId="77777777" w:rsidR="00DB2D43" w:rsidRPr="007501E8" w:rsidRDefault="00DB2D43" w:rsidP="00DB2D43">
      <w:pPr>
        <w:pStyle w:val="CPRScapture"/>
      </w:pPr>
    </w:p>
    <w:p w14:paraId="303F76F5" w14:textId="77777777" w:rsidR="00DB2D43" w:rsidRPr="007501E8" w:rsidRDefault="00DB2D43" w:rsidP="00DB2D43">
      <w:pPr>
        <w:pStyle w:val="CPRScapture"/>
      </w:pPr>
    </w:p>
    <w:p w14:paraId="0DC369D3" w14:textId="77777777" w:rsidR="00DB2D43" w:rsidRPr="007501E8" w:rsidRDefault="00DB2D43" w:rsidP="00DB2D43">
      <w:pPr>
        <w:pStyle w:val="CPRScapture"/>
      </w:pPr>
      <w:r w:rsidRPr="007501E8">
        <w:t xml:space="preserve">   LV     List Values for a Selected Parameter</w:t>
      </w:r>
    </w:p>
    <w:p w14:paraId="1CBF8ECF" w14:textId="77777777" w:rsidR="00DB2D43" w:rsidRPr="007501E8" w:rsidRDefault="00DB2D43" w:rsidP="00DB2D43">
      <w:pPr>
        <w:pStyle w:val="CPRScapture"/>
      </w:pPr>
      <w:r w:rsidRPr="007501E8">
        <w:t xml:space="preserve">   LE     List Values for a Selected Entity</w:t>
      </w:r>
    </w:p>
    <w:p w14:paraId="7BD655CA" w14:textId="77777777" w:rsidR="00DB2D43" w:rsidRPr="007501E8" w:rsidRDefault="00DB2D43" w:rsidP="00DB2D43">
      <w:pPr>
        <w:pStyle w:val="CPRScapture"/>
      </w:pPr>
      <w:r w:rsidRPr="007501E8">
        <w:t xml:space="preserve">   LP     List Values for a Selected Package</w:t>
      </w:r>
    </w:p>
    <w:p w14:paraId="68A6283B" w14:textId="77777777" w:rsidR="00DB2D43" w:rsidRPr="007501E8" w:rsidRDefault="00DB2D43" w:rsidP="00DB2D43">
      <w:pPr>
        <w:pStyle w:val="CPRScapture"/>
      </w:pPr>
      <w:r w:rsidRPr="007501E8">
        <w:t xml:space="preserve">   LT     List Values for a Selected Template</w:t>
      </w:r>
    </w:p>
    <w:p w14:paraId="49625765" w14:textId="77777777" w:rsidR="00DB2D43" w:rsidRPr="007501E8" w:rsidRDefault="00DB2D43" w:rsidP="00DB2D43">
      <w:pPr>
        <w:pStyle w:val="CPRScapture"/>
      </w:pPr>
      <w:r w:rsidRPr="007501E8">
        <w:t xml:space="preserve">   EP     Edit Parameter Values</w:t>
      </w:r>
    </w:p>
    <w:p w14:paraId="5CBF901C" w14:textId="77777777" w:rsidR="00DB2D43" w:rsidRPr="007501E8" w:rsidRDefault="00DB2D43" w:rsidP="00DB2D43">
      <w:pPr>
        <w:pStyle w:val="CPRScapture"/>
      </w:pPr>
      <w:r w:rsidRPr="007501E8">
        <w:t xml:space="preserve">   ET     Edit Parameter Values with Template</w:t>
      </w:r>
    </w:p>
    <w:p w14:paraId="3C087AE2" w14:textId="77777777" w:rsidR="00DB2D43" w:rsidRPr="007501E8" w:rsidRDefault="00DB2D43" w:rsidP="00DB2D43">
      <w:pPr>
        <w:pStyle w:val="CPRScapture"/>
      </w:pPr>
      <w:r w:rsidRPr="007501E8">
        <w:t xml:space="preserve">   EK     Edit Parameter Definition Keyword</w:t>
      </w:r>
    </w:p>
    <w:p w14:paraId="2C5EFB7B" w14:textId="77777777" w:rsidR="00DB2D43" w:rsidRPr="007501E8" w:rsidRDefault="00DB2D43" w:rsidP="00DB2D43">
      <w:pPr>
        <w:pStyle w:val="CPRScapture"/>
      </w:pPr>
    </w:p>
    <w:p w14:paraId="52E26D2F" w14:textId="77777777" w:rsidR="00DB2D43" w:rsidRPr="007501E8" w:rsidRDefault="00DB2D43" w:rsidP="00DB2D43">
      <w:pPr>
        <w:pStyle w:val="CPRScapture"/>
      </w:pPr>
      <w:r w:rsidRPr="007501E8">
        <w:t>&lt;CPM&gt; Select General Parameter Tools &lt;ONEBCE&gt; Option: EP  Edit Parameter Values</w:t>
      </w:r>
    </w:p>
    <w:p w14:paraId="53837333" w14:textId="77777777" w:rsidR="00DB2D43" w:rsidRPr="007501E8" w:rsidRDefault="00DB2D43" w:rsidP="00DB2D43">
      <w:pPr>
        <w:pStyle w:val="CPRScapture"/>
      </w:pPr>
      <w:r w:rsidRPr="007501E8">
        <w:t xml:space="preserve">                         --- Edit Parameter Values ---</w:t>
      </w:r>
    </w:p>
    <w:p w14:paraId="74E73E2C" w14:textId="77777777" w:rsidR="00DB2D43" w:rsidRPr="007501E8" w:rsidRDefault="00DB2D43" w:rsidP="00DB2D43">
      <w:pPr>
        <w:pStyle w:val="CPRScapture"/>
      </w:pPr>
    </w:p>
    <w:p w14:paraId="6649053C" w14:textId="6784F39B" w:rsidR="00DB2D43" w:rsidRPr="007501E8" w:rsidRDefault="00DB2D43" w:rsidP="00DB2D43">
      <w:pPr>
        <w:pStyle w:val="CPRScapture"/>
      </w:pPr>
      <w:r w:rsidRPr="007501E8">
        <w:t xml:space="preserve">Select PARAMETER DEFINITION NAME: ORWCV1 COVERSHEET LIST     of coversheet </w:t>
      </w:r>
    </w:p>
    <w:p w14:paraId="1A5AB454" w14:textId="77777777" w:rsidR="00DB2D43" w:rsidRPr="007501E8" w:rsidRDefault="00DB2D43" w:rsidP="00DB2D43">
      <w:pPr>
        <w:pStyle w:val="CPRScapture"/>
      </w:pPr>
      <w:r w:rsidRPr="007501E8">
        <w:t>reports</w:t>
      </w:r>
    </w:p>
    <w:p w14:paraId="24C4B2B7" w14:textId="77777777" w:rsidR="00DB2D43" w:rsidRPr="007501E8" w:rsidRDefault="00DB2D43" w:rsidP="00DB2D43">
      <w:pPr>
        <w:pStyle w:val="CPRScapture"/>
      </w:pPr>
    </w:p>
    <w:p w14:paraId="2908D2CD" w14:textId="77777777" w:rsidR="00DB2D43" w:rsidRPr="007501E8" w:rsidRDefault="00DB2D43" w:rsidP="00DB2D43">
      <w:pPr>
        <w:pStyle w:val="CPRScapture"/>
      </w:pPr>
      <w:r w:rsidRPr="007501E8">
        <w:t>ORWCV1 COVERSHEET LIST may be set for the following:</w:t>
      </w:r>
    </w:p>
    <w:p w14:paraId="528BBE6A" w14:textId="77777777" w:rsidR="00DB2D43" w:rsidRPr="007501E8" w:rsidRDefault="00DB2D43" w:rsidP="00DB2D43">
      <w:pPr>
        <w:pStyle w:val="CPRScapture"/>
      </w:pPr>
    </w:p>
    <w:p w14:paraId="5614CE56" w14:textId="77777777" w:rsidR="00DB2D43" w:rsidRPr="007501E8" w:rsidRDefault="00DB2D43" w:rsidP="00DB2D43">
      <w:pPr>
        <w:pStyle w:val="CPRScapture"/>
      </w:pPr>
      <w:r w:rsidRPr="007501E8">
        <w:t xml:space="preserve">     2   User          USR    [choose from NEW PERSON]</w:t>
      </w:r>
    </w:p>
    <w:p w14:paraId="773C8D4F" w14:textId="77777777" w:rsidR="00DB2D43" w:rsidRPr="007501E8" w:rsidRDefault="00DB2D43" w:rsidP="00DB2D43">
      <w:pPr>
        <w:pStyle w:val="CPRScapture"/>
      </w:pPr>
      <w:r w:rsidRPr="007501E8">
        <w:t xml:space="preserve">     3   Division      DIV    [choose from INSTITUTION]</w:t>
      </w:r>
    </w:p>
    <w:p w14:paraId="69060842" w14:textId="4776D643" w:rsidR="00DB2D43" w:rsidRPr="007501E8" w:rsidRDefault="00DB2D43" w:rsidP="00DB2D43">
      <w:pPr>
        <w:pStyle w:val="CPRScapture"/>
      </w:pPr>
      <w:r w:rsidRPr="007501E8">
        <w:t xml:space="preserve">     4   System        SYS    [</w:t>
      </w:r>
      <w:r w:rsidR="00016C60">
        <w:t>REDACTED</w:t>
      </w:r>
      <w:r w:rsidRPr="007501E8">
        <w:t>]</w:t>
      </w:r>
    </w:p>
    <w:p w14:paraId="2777AFDC" w14:textId="77777777" w:rsidR="00DB2D43" w:rsidRPr="007501E8" w:rsidRDefault="00DB2D43" w:rsidP="00DB2D43">
      <w:pPr>
        <w:pStyle w:val="CPRScapture"/>
      </w:pPr>
    </w:p>
    <w:p w14:paraId="35A24345" w14:textId="77777777" w:rsidR="00DB2D43" w:rsidRPr="007501E8" w:rsidRDefault="00DB2D43" w:rsidP="00DB2D43">
      <w:pPr>
        <w:pStyle w:val="CPRScapture"/>
      </w:pPr>
      <w:r w:rsidRPr="007501E8">
        <w:t>Enter selection: 2  User   NEW PERSON</w:t>
      </w:r>
    </w:p>
    <w:p w14:paraId="2CFB7852" w14:textId="5190C039" w:rsidR="00DB2D43" w:rsidRPr="007501E8" w:rsidRDefault="00DB2D43" w:rsidP="00DB2D43">
      <w:pPr>
        <w:pStyle w:val="CPRScapture"/>
      </w:pPr>
      <w:r w:rsidRPr="007501E8">
        <w:t xml:space="preserve">Select NEW PERSON NAME: </w:t>
      </w:r>
      <w:r w:rsidR="0084022D">
        <w:t>DOCTORONE</w:t>
      </w:r>
      <w:r w:rsidRPr="007501E8">
        <w:t>,</w:t>
      </w:r>
      <w:r w:rsidR="0084022D">
        <w:t>CPRS</w:t>
      </w:r>
      <w:r w:rsidRPr="007501E8">
        <w:t xml:space="preserve">              TR          SYSTEMS ADMINISTRA</w:t>
      </w:r>
    </w:p>
    <w:p w14:paraId="4643BBDA" w14:textId="77777777" w:rsidR="00DB2D43" w:rsidRPr="007501E8" w:rsidRDefault="00DB2D43" w:rsidP="00DB2D43">
      <w:pPr>
        <w:pStyle w:val="CPRScapture"/>
      </w:pPr>
      <w:r w:rsidRPr="007501E8">
        <w:t>TOR</w:t>
      </w:r>
    </w:p>
    <w:p w14:paraId="2F8A80C6" w14:textId="77777777" w:rsidR="00DB2D43" w:rsidRPr="007501E8" w:rsidRDefault="00DB2D43" w:rsidP="00DB2D43">
      <w:pPr>
        <w:pStyle w:val="CPRScapture"/>
      </w:pPr>
    </w:p>
    <w:p w14:paraId="6F7AF8F4" w14:textId="77777777" w:rsidR="00DB2D43" w:rsidRPr="007501E8" w:rsidRDefault="00DB2D43" w:rsidP="00DB2D43">
      <w:pPr>
        <w:pStyle w:val="CPRScapture"/>
      </w:pPr>
      <w:r w:rsidRPr="007501E8">
        <w:lastRenderedPageBreak/>
        <w:t>----------- Setting ORWCV1 COVERSHEET LIST  for User: ROBINSON,TOM -----------</w:t>
      </w:r>
    </w:p>
    <w:p w14:paraId="5BAD9E5A" w14:textId="77777777" w:rsidR="00DB2D43" w:rsidRPr="007501E8" w:rsidRDefault="00DB2D43" w:rsidP="00DB2D43">
      <w:pPr>
        <w:pStyle w:val="CPRScapture"/>
      </w:pPr>
      <w:r w:rsidRPr="007501E8">
        <w:t>Select Sequence: 1</w:t>
      </w:r>
    </w:p>
    <w:p w14:paraId="2EA0CA53" w14:textId="77777777" w:rsidR="00DB2D43" w:rsidRPr="007501E8" w:rsidRDefault="00DB2D43" w:rsidP="00DB2D43">
      <w:pPr>
        <w:pStyle w:val="CPRScapture"/>
      </w:pPr>
      <w:r w:rsidRPr="007501E8">
        <w:t>Are you adding 1 as a new Sequence? Yes//   YES</w:t>
      </w:r>
    </w:p>
    <w:p w14:paraId="697E8DA5" w14:textId="77777777" w:rsidR="00DB2D43" w:rsidRPr="007501E8" w:rsidRDefault="00DB2D43" w:rsidP="00DB2D43">
      <w:pPr>
        <w:pStyle w:val="CPRScapture"/>
      </w:pPr>
    </w:p>
    <w:p w14:paraId="370CD553" w14:textId="77777777" w:rsidR="00DB2D43" w:rsidRPr="007501E8" w:rsidRDefault="00DB2D43" w:rsidP="00DB2D43">
      <w:pPr>
        <w:pStyle w:val="CPRScapture"/>
      </w:pPr>
      <w:r w:rsidRPr="007501E8">
        <w:t>Sequence: 1//    1</w:t>
      </w:r>
    </w:p>
    <w:p w14:paraId="02609797" w14:textId="77777777" w:rsidR="00DB2D43" w:rsidRPr="007501E8" w:rsidRDefault="00DB2D43" w:rsidP="00DB2D43">
      <w:pPr>
        <w:pStyle w:val="CPRScapture"/>
      </w:pPr>
      <w:r w:rsidRPr="007501E8">
        <w:t>Coversheet Report: ??</w:t>
      </w:r>
    </w:p>
    <w:p w14:paraId="4EA42571" w14:textId="77777777" w:rsidR="00DB2D43" w:rsidRPr="007501E8" w:rsidRDefault="00DB2D43" w:rsidP="00DB2D43">
      <w:pPr>
        <w:pStyle w:val="CPRScapture"/>
      </w:pPr>
      <w:r w:rsidRPr="007501E8">
        <w:t xml:space="preserve">    </w:t>
      </w:r>
    </w:p>
    <w:p w14:paraId="0A3D32A1" w14:textId="77777777" w:rsidR="00DB2D43" w:rsidRPr="007501E8" w:rsidRDefault="00DB2D43" w:rsidP="00DB2D43">
      <w:pPr>
        <w:pStyle w:val="CPRScapture"/>
      </w:pPr>
      <w:r w:rsidRPr="007501E8">
        <w:t xml:space="preserve">   Choose from:</w:t>
      </w:r>
    </w:p>
    <w:p w14:paraId="68CBF50C" w14:textId="77777777" w:rsidR="00DB2D43" w:rsidRPr="007501E8" w:rsidRDefault="00DB2D43" w:rsidP="00DB2D43">
      <w:pPr>
        <w:pStyle w:val="CPRScapture"/>
      </w:pPr>
      <w:r w:rsidRPr="007501E8">
        <w:t xml:space="preserve">   28           ORCV ACTIVE PROBLEMS     Active Problems     </w:t>
      </w:r>
    </w:p>
    <w:p w14:paraId="7384ADCA" w14:textId="77777777" w:rsidR="00DB2D43" w:rsidRPr="007501E8" w:rsidRDefault="00DB2D43" w:rsidP="00DB2D43">
      <w:pPr>
        <w:pStyle w:val="CPRScapture"/>
      </w:pPr>
      <w:r w:rsidRPr="007501E8">
        <w:t xml:space="preserve">   29           ORCV ALLERGIES     </w:t>
      </w:r>
      <w:proofErr w:type="spellStart"/>
      <w:r w:rsidRPr="007501E8">
        <w:t>Allergies</w:t>
      </w:r>
      <w:proofErr w:type="spellEnd"/>
      <w:r w:rsidRPr="007501E8">
        <w:t xml:space="preserve"> / Adverse Reactions     </w:t>
      </w:r>
    </w:p>
    <w:p w14:paraId="440C15D2" w14:textId="77777777" w:rsidR="00DB2D43" w:rsidRPr="007501E8" w:rsidRDefault="00DB2D43" w:rsidP="00DB2D43">
      <w:pPr>
        <w:pStyle w:val="CPRScapture"/>
      </w:pPr>
      <w:r w:rsidRPr="007501E8">
        <w:t xml:space="preserve">   30           ORCV POSTINGS     </w:t>
      </w:r>
      <w:proofErr w:type="spellStart"/>
      <w:r w:rsidRPr="007501E8">
        <w:t>Postings</w:t>
      </w:r>
      <w:proofErr w:type="spellEnd"/>
      <w:r w:rsidRPr="007501E8">
        <w:t xml:space="preserve">     </w:t>
      </w:r>
    </w:p>
    <w:p w14:paraId="1EADE173" w14:textId="77777777" w:rsidR="00DB2D43" w:rsidRPr="007501E8" w:rsidRDefault="00DB2D43" w:rsidP="00DB2D43">
      <w:pPr>
        <w:pStyle w:val="CPRScapture"/>
      </w:pPr>
      <w:r w:rsidRPr="007501E8">
        <w:t xml:space="preserve">   31           ORCV ACTIVE MEDICATIONS     Active Medications     </w:t>
      </w:r>
    </w:p>
    <w:p w14:paraId="0FAEA92F" w14:textId="77777777" w:rsidR="00DB2D43" w:rsidRPr="007501E8" w:rsidRDefault="00DB2D43" w:rsidP="00DB2D43">
      <w:pPr>
        <w:pStyle w:val="CPRScapture"/>
      </w:pPr>
      <w:r w:rsidRPr="007501E8">
        <w:t xml:space="preserve">   32           ORCV CLINICAL REMINDERS     Clinical Reminders                  </w:t>
      </w:r>
    </w:p>
    <w:p w14:paraId="3A9D3097" w14:textId="77777777" w:rsidR="00DB2D43" w:rsidRPr="007501E8" w:rsidRDefault="00DB2D43" w:rsidP="00DB2D43">
      <w:pPr>
        <w:pStyle w:val="CPRScapture"/>
      </w:pPr>
      <w:r w:rsidRPr="007501E8">
        <w:t xml:space="preserve">                      Due Date     </w:t>
      </w:r>
    </w:p>
    <w:p w14:paraId="3B5DD364" w14:textId="77777777" w:rsidR="00DB2D43" w:rsidRPr="007501E8" w:rsidRDefault="00DB2D43" w:rsidP="00DB2D43">
      <w:pPr>
        <w:pStyle w:val="CPRScapture"/>
      </w:pPr>
      <w:r w:rsidRPr="007501E8">
        <w:t xml:space="preserve">   33           ORCV RECENT LAB RESULTS     Recent Lab Results     </w:t>
      </w:r>
    </w:p>
    <w:p w14:paraId="1983888F" w14:textId="77777777" w:rsidR="00DB2D43" w:rsidRPr="007501E8" w:rsidRDefault="00DB2D43" w:rsidP="00DB2D43">
      <w:pPr>
        <w:pStyle w:val="CPRScapture"/>
      </w:pPr>
      <w:r w:rsidRPr="007501E8">
        <w:t xml:space="preserve">   34           ORCV VITALS     </w:t>
      </w:r>
      <w:proofErr w:type="spellStart"/>
      <w:r w:rsidRPr="007501E8">
        <w:t>Vitals</w:t>
      </w:r>
      <w:proofErr w:type="spellEnd"/>
      <w:r w:rsidRPr="007501E8">
        <w:t xml:space="preserve">     </w:t>
      </w:r>
    </w:p>
    <w:p w14:paraId="661A98A2" w14:textId="77777777" w:rsidR="00DB2D43" w:rsidRPr="007501E8" w:rsidRDefault="00DB2D43" w:rsidP="00DB2D43">
      <w:pPr>
        <w:pStyle w:val="CPRScapture"/>
      </w:pPr>
      <w:r w:rsidRPr="007501E8">
        <w:t xml:space="preserve">   35           ORCV APPOINTMENTS     Appointments/Visits/Admissions     </w:t>
      </w:r>
    </w:p>
    <w:p w14:paraId="255E7205" w14:textId="77777777" w:rsidR="00DB2D43" w:rsidRPr="007501E8" w:rsidRDefault="00DB2D43" w:rsidP="00DB2D43">
      <w:pPr>
        <w:pStyle w:val="CPRScapture"/>
      </w:pPr>
      <w:r w:rsidRPr="007501E8">
        <w:t xml:space="preserve">   1138         ORCV IMMUNIZATIONS     Recent Immunizations     Recent Immunizations</w:t>
      </w:r>
    </w:p>
    <w:p w14:paraId="3348E443" w14:textId="77777777" w:rsidR="00DB2D43" w:rsidRPr="007501E8" w:rsidRDefault="00DB2D43" w:rsidP="00DB2D43">
      <w:pPr>
        <w:pStyle w:val="CPRScapture"/>
      </w:pPr>
      <w:r w:rsidRPr="007501E8">
        <w:t xml:space="preserve">   1606         ORCV WOMEN'S HEALTH     Women's Health     Women's Health Data</w:t>
      </w:r>
    </w:p>
    <w:p w14:paraId="0E69ABE5" w14:textId="77777777" w:rsidR="00DB2D43" w:rsidRPr="007501E8" w:rsidRDefault="00DB2D43" w:rsidP="00DB2D43">
      <w:pPr>
        <w:pStyle w:val="CPRScapture"/>
      </w:pPr>
      <w:r w:rsidRPr="007501E8">
        <w:t xml:space="preserve">   </w:t>
      </w:r>
    </w:p>
    <w:p w14:paraId="06F42399" w14:textId="77777777" w:rsidR="00DB2D43" w:rsidRPr="007501E8" w:rsidRDefault="00DB2D43" w:rsidP="00DB2D43">
      <w:pPr>
        <w:pStyle w:val="CPRScapture"/>
      </w:pPr>
      <w:r w:rsidRPr="007501E8">
        <w:t xml:space="preserve">Coversheet Report: 28  ORCV ACTIVE PROBLEMS     Active Problems     </w:t>
      </w:r>
    </w:p>
    <w:p w14:paraId="5F0648EC" w14:textId="77777777" w:rsidR="00DB2D43" w:rsidRPr="007501E8" w:rsidRDefault="00DB2D43" w:rsidP="00DB2D43">
      <w:pPr>
        <w:pStyle w:val="CPRScapture"/>
      </w:pPr>
      <w:r w:rsidRPr="007501E8">
        <w:t>Select Sequence: 2</w:t>
      </w:r>
    </w:p>
    <w:p w14:paraId="0F286340" w14:textId="77777777" w:rsidR="00DB2D43" w:rsidRPr="007501E8" w:rsidRDefault="00DB2D43" w:rsidP="00DB2D43">
      <w:pPr>
        <w:pStyle w:val="CPRScapture"/>
      </w:pPr>
      <w:r w:rsidRPr="007501E8">
        <w:t>Are you adding 2 as a new Sequence? Yes//   YES</w:t>
      </w:r>
    </w:p>
    <w:p w14:paraId="1B7435BD" w14:textId="77777777" w:rsidR="00DB2D43" w:rsidRPr="007501E8" w:rsidRDefault="00DB2D43" w:rsidP="00DB2D43">
      <w:pPr>
        <w:pStyle w:val="CPRScapture"/>
      </w:pPr>
    </w:p>
    <w:p w14:paraId="543E62EF" w14:textId="77777777" w:rsidR="00DB2D43" w:rsidRPr="007501E8" w:rsidRDefault="00DB2D43" w:rsidP="00DB2D43">
      <w:pPr>
        <w:pStyle w:val="CPRScapture"/>
      </w:pPr>
      <w:r w:rsidRPr="007501E8">
        <w:t>Sequence: 2// 29</w:t>
      </w:r>
    </w:p>
    <w:p w14:paraId="78664B67" w14:textId="77777777" w:rsidR="00DB2D43" w:rsidRPr="007501E8" w:rsidRDefault="00DB2D43" w:rsidP="00DB2D43">
      <w:pPr>
        <w:pStyle w:val="CPRScapture"/>
      </w:pPr>
    </w:p>
    <w:p w14:paraId="0767B3CB" w14:textId="77777777" w:rsidR="00DB2D43" w:rsidRPr="007501E8" w:rsidRDefault="00DB2D43" w:rsidP="00DB2D43">
      <w:pPr>
        <w:pStyle w:val="CPRScapture"/>
      </w:pPr>
      <w:r w:rsidRPr="007501E8">
        <w:t>Enter the sequence in which the report should appear on the Cover Sheet.</w:t>
      </w:r>
    </w:p>
    <w:p w14:paraId="30693283" w14:textId="77777777" w:rsidR="00DB2D43" w:rsidRPr="007501E8" w:rsidRDefault="00DB2D43" w:rsidP="00DB2D43">
      <w:pPr>
        <w:pStyle w:val="CPRScapture"/>
      </w:pPr>
    </w:p>
    <w:p w14:paraId="4EC3952B" w14:textId="77777777" w:rsidR="00DB2D43" w:rsidRPr="007501E8" w:rsidRDefault="00DB2D43" w:rsidP="00DB2D43">
      <w:pPr>
        <w:pStyle w:val="CPRScapture"/>
      </w:pPr>
      <w:r w:rsidRPr="007501E8">
        <w:t>Sequence: 2//    2</w:t>
      </w:r>
    </w:p>
    <w:p w14:paraId="403E7AB2" w14:textId="77777777" w:rsidR="00DB2D43" w:rsidRPr="007501E8" w:rsidRDefault="00DB2D43" w:rsidP="00DB2D43">
      <w:pPr>
        <w:pStyle w:val="CPRScapture"/>
      </w:pPr>
      <w:r w:rsidRPr="007501E8">
        <w:t xml:space="preserve">Coversheet Report: 29  ORCV ALLERGIES     </w:t>
      </w:r>
      <w:proofErr w:type="spellStart"/>
      <w:r w:rsidRPr="007501E8">
        <w:t>Allergies</w:t>
      </w:r>
      <w:proofErr w:type="spellEnd"/>
      <w:r w:rsidRPr="007501E8">
        <w:t xml:space="preserve"> / Adverse Reactions     </w:t>
      </w:r>
    </w:p>
    <w:p w14:paraId="37F5E3F8" w14:textId="77777777" w:rsidR="00DB2D43" w:rsidRPr="007501E8" w:rsidRDefault="00DB2D43" w:rsidP="00DB2D43">
      <w:pPr>
        <w:pStyle w:val="CPRScapture"/>
      </w:pPr>
      <w:r w:rsidRPr="007501E8">
        <w:t>Select Sequence: 3</w:t>
      </w:r>
    </w:p>
    <w:p w14:paraId="6F376ABF" w14:textId="77777777" w:rsidR="00DB2D43" w:rsidRPr="007501E8" w:rsidRDefault="00DB2D43" w:rsidP="00DB2D43">
      <w:pPr>
        <w:pStyle w:val="CPRScapture"/>
      </w:pPr>
      <w:r w:rsidRPr="007501E8">
        <w:t>Are you adding 3 as a new Sequence? Yes//   YES</w:t>
      </w:r>
    </w:p>
    <w:p w14:paraId="3C07106E" w14:textId="77777777" w:rsidR="00DB2D43" w:rsidRPr="007501E8" w:rsidRDefault="00DB2D43" w:rsidP="00DB2D43">
      <w:pPr>
        <w:pStyle w:val="CPRScapture"/>
      </w:pPr>
    </w:p>
    <w:p w14:paraId="760E2D4A" w14:textId="77777777" w:rsidR="00DB2D43" w:rsidRPr="007501E8" w:rsidRDefault="00DB2D43" w:rsidP="00DB2D43">
      <w:pPr>
        <w:pStyle w:val="CPRScapture"/>
      </w:pPr>
      <w:r w:rsidRPr="007501E8">
        <w:t>Sequence: 3//    3</w:t>
      </w:r>
    </w:p>
    <w:p w14:paraId="18EC6E37" w14:textId="77777777" w:rsidR="00DB2D43" w:rsidRPr="007501E8" w:rsidRDefault="00DB2D43" w:rsidP="00DB2D43">
      <w:pPr>
        <w:pStyle w:val="CPRScapture"/>
      </w:pPr>
      <w:r w:rsidRPr="007501E8">
        <w:t xml:space="preserve">Coversheet Report: 30  ORCV POSTINGS     </w:t>
      </w:r>
      <w:proofErr w:type="spellStart"/>
      <w:r w:rsidRPr="007501E8">
        <w:t>Postings</w:t>
      </w:r>
      <w:proofErr w:type="spellEnd"/>
      <w:r w:rsidRPr="007501E8">
        <w:t xml:space="preserve">     </w:t>
      </w:r>
    </w:p>
    <w:p w14:paraId="414CF10C" w14:textId="77777777" w:rsidR="00DB2D43" w:rsidRPr="007501E8" w:rsidRDefault="00DB2D43" w:rsidP="00DB2D43">
      <w:pPr>
        <w:pStyle w:val="CPRScapture"/>
      </w:pPr>
      <w:r w:rsidRPr="007501E8">
        <w:t>Select Sequence: 5</w:t>
      </w:r>
    </w:p>
    <w:p w14:paraId="3FC8349F" w14:textId="77777777" w:rsidR="00DB2D43" w:rsidRPr="007501E8" w:rsidRDefault="00DB2D43" w:rsidP="00DB2D43">
      <w:pPr>
        <w:pStyle w:val="CPRScapture"/>
      </w:pPr>
      <w:r w:rsidRPr="007501E8">
        <w:t>Are you adding 5 as a new Sequence? Yes//   YES</w:t>
      </w:r>
    </w:p>
    <w:p w14:paraId="7E979ABD" w14:textId="77777777" w:rsidR="00DB2D43" w:rsidRPr="007501E8" w:rsidRDefault="00DB2D43" w:rsidP="00DB2D43">
      <w:pPr>
        <w:pStyle w:val="CPRScapture"/>
      </w:pPr>
    </w:p>
    <w:p w14:paraId="191842D8" w14:textId="77777777" w:rsidR="00DB2D43" w:rsidRPr="007501E8" w:rsidRDefault="00DB2D43" w:rsidP="00DB2D43">
      <w:pPr>
        <w:pStyle w:val="CPRScapture"/>
      </w:pPr>
      <w:r w:rsidRPr="007501E8">
        <w:t>Sequence: 5//    5</w:t>
      </w:r>
    </w:p>
    <w:p w14:paraId="52C90773" w14:textId="77777777" w:rsidR="00DB2D43" w:rsidRPr="007501E8" w:rsidRDefault="00DB2D43" w:rsidP="00DB2D43">
      <w:pPr>
        <w:pStyle w:val="CPRScapture"/>
      </w:pPr>
      <w:r w:rsidRPr="007501E8">
        <w:lastRenderedPageBreak/>
        <w:t xml:space="preserve">Coversheet Report: 31  ORCV ACTIVE MEDICATIONS     Active Medications     </w:t>
      </w:r>
    </w:p>
    <w:p w14:paraId="052F9C59" w14:textId="77777777" w:rsidR="00DB2D43" w:rsidRPr="007501E8" w:rsidRDefault="00DB2D43" w:rsidP="00DB2D43">
      <w:pPr>
        <w:pStyle w:val="CPRScapture"/>
      </w:pPr>
      <w:r w:rsidRPr="007501E8">
        <w:t>Select Sequence: 6</w:t>
      </w:r>
    </w:p>
    <w:p w14:paraId="0E8DC672" w14:textId="77777777" w:rsidR="00DB2D43" w:rsidRPr="007501E8" w:rsidRDefault="00DB2D43" w:rsidP="00DB2D43">
      <w:pPr>
        <w:pStyle w:val="CPRScapture"/>
      </w:pPr>
      <w:r w:rsidRPr="007501E8">
        <w:t>Are you adding 6 as a new Sequence? Yes//   YES</w:t>
      </w:r>
    </w:p>
    <w:p w14:paraId="7002BB28" w14:textId="77777777" w:rsidR="00DB2D43" w:rsidRPr="007501E8" w:rsidRDefault="00DB2D43" w:rsidP="00DB2D43">
      <w:pPr>
        <w:pStyle w:val="CPRScapture"/>
      </w:pPr>
    </w:p>
    <w:p w14:paraId="33D2F321" w14:textId="77777777" w:rsidR="00DB2D43" w:rsidRPr="007501E8" w:rsidRDefault="00DB2D43" w:rsidP="00DB2D43">
      <w:pPr>
        <w:pStyle w:val="CPRScapture"/>
      </w:pPr>
      <w:r w:rsidRPr="007501E8">
        <w:t>Sequence: 6//    6</w:t>
      </w:r>
    </w:p>
    <w:p w14:paraId="3EC60DBC" w14:textId="77777777" w:rsidR="00DB2D43" w:rsidRPr="007501E8" w:rsidRDefault="00DB2D43" w:rsidP="00DB2D43">
      <w:pPr>
        <w:pStyle w:val="CPRScapture"/>
      </w:pPr>
      <w:r w:rsidRPr="007501E8">
        <w:t xml:space="preserve">Coversheet Report: 32  ORCV CLINICAL REMINDERS     Clinical Reminders           </w:t>
      </w:r>
    </w:p>
    <w:p w14:paraId="4F09A97B" w14:textId="77777777" w:rsidR="00DB2D43" w:rsidRPr="007501E8" w:rsidRDefault="00DB2D43" w:rsidP="00DB2D43">
      <w:pPr>
        <w:pStyle w:val="CPRScapture"/>
      </w:pPr>
      <w:r w:rsidRPr="007501E8">
        <w:t xml:space="preserve">                             Due Date     </w:t>
      </w:r>
    </w:p>
    <w:p w14:paraId="40B7B8C3" w14:textId="77777777" w:rsidR="00DB2D43" w:rsidRPr="007501E8" w:rsidRDefault="00DB2D43" w:rsidP="00DB2D43">
      <w:pPr>
        <w:pStyle w:val="CPRScapture"/>
      </w:pPr>
      <w:r w:rsidRPr="007501E8">
        <w:t>Select Sequence: 7</w:t>
      </w:r>
    </w:p>
    <w:p w14:paraId="6337EBF3" w14:textId="77777777" w:rsidR="00DB2D43" w:rsidRPr="007501E8" w:rsidRDefault="00DB2D43" w:rsidP="00DB2D43">
      <w:pPr>
        <w:pStyle w:val="CPRScapture"/>
      </w:pPr>
      <w:r w:rsidRPr="007501E8">
        <w:t>Are you adding 7 as a new Sequence? Yes//   YES</w:t>
      </w:r>
    </w:p>
    <w:p w14:paraId="7363C4AE" w14:textId="77777777" w:rsidR="00DB2D43" w:rsidRPr="007501E8" w:rsidRDefault="00DB2D43" w:rsidP="00DB2D43">
      <w:pPr>
        <w:pStyle w:val="CPRScapture"/>
      </w:pPr>
    </w:p>
    <w:p w14:paraId="557D4DA2" w14:textId="77777777" w:rsidR="00DB2D43" w:rsidRPr="007501E8" w:rsidRDefault="00DB2D43" w:rsidP="00DB2D43">
      <w:pPr>
        <w:pStyle w:val="CPRScapture"/>
      </w:pPr>
      <w:r w:rsidRPr="007501E8">
        <w:t>Sequence: 7//    7</w:t>
      </w:r>
    </w:p>
    <w:p w14:paraId="43181498" w14:textId="77777777" w:rsidR="00DB2D43" w:rsidRPr="007501E8" w:rsidRDefault="00DB2D43" w:rsidP="00DB2D43">
      <w:pPr>
        <w:pStyle w:val="CPRScapture"/>
      </w:pPr>
      <w:r w:rsidRPr="007501E8">
        <w:t xml:space="preserve">Coversheet Report: 33  ORCV RECENT LAB RESULTS     Recent Lab Results     </w:t>
      </w:r>
    </w:p>
    <w:p w14:paraId="0DDAF5C5" w14:textId="77777777" w:rsidR="00DB2D43" w:rsidRPr="007501E8" w:rsidRDefault="00DB2D43" w:rsidP="00DB2D43">
      <w:pPr>
        <w:pStyle w:val="CPRScapture"/>
      </w:pPr>
      <w:r w:rsidRPr="007501E8">
        <w:t>Select Sequence: 8</w:t>
      </w:r>
    </w:p>
    <w:p w14:paraId="24134549" w14:textId="77777777" w:rsidR="00DB2D43" w:rsidRPr="007501E8" w:rsidRDefault="00DB2D43" w:rsidP="00DB2D43">
      <w:pPr>
        <w:pStyle w:val="CPRScapture"/>
      </w:pPr>
      <w:r w:rsidRPr="007501E8">
        <w:t>Are you adding 8 as a new Sequence? Yes//   YES</w:t>
      </w:r>
    </w:p>
    <w:p w14:paraId="1255B646" w14:textId="77777777" w:rsidR="00DB2D43" w:rsidRPr="007501E8" w:rsidRDefault="00DB2D43" w:rsidP="00DB2D43">
      <w:pPr>
        <w:pStyle w:val="CPRScapture"/>
      </w:pPr>
    </w:p>
    <w:p w14:paraId="7D3E4A1B" w14:textId="77777777" w:rsidR="00DB2D43" w:rsidRPr="007501E8" w:rsidRDefault="00DB2D43" w:rsidP="00DB2D43">
      <w:pPr>
        <w:pStyle w:val="CPRScapture"/>
      </w:pPr>
      <w:r w:rsidRPr="007501E8">
        <w:t>Sequence: 8//    8</w:t>
      </w:r>
    </w:p>
    <w:p w14:paraId="59ADF43B" w14:textId="77777777" w:rsidR="00DB2D43" w:rsidRPr="007501E8" w:rsidRDefault="00DB2D43" w:rsidP="00DB2D43">
      <w:pPr>
        <w:pStyle w:val="CPRScapture"/>
      </w:pPr>
      <w:r w:rsidRPr="007501E8">
        <w:t xml:space="preserve">Coversheet Report: 34  ORCV VITALS     </w:t>
      </w:r>
      <w:proofErr w:type="spellStart"/>
      <w:r w:rsidRPr="007501E8">
        <w:t>Vitals</w:t>
      </w:r>
      <w:proofErr w:type="spellEnd"/>
      <w:r w:rsidRPr="007501E8">
        <w:t xml:space="preserve">     </w:t>
      </w:r>
    </w:p>
    <w:p w14:paraId="017F502E" w14:textId="77777777" w:rsidR="00DB2D43" w:rsidRPr="007501E8" w:rsidRDefault="00DB2D43" w:rsidP="00DB2D43">
      <w:pPr>
        <w:pStyle w:val="CPRScapture"/>
      </w:pPr>
      <w:r w:rsidRPr="007501E8">
        <w:t>Select Sequence: 9</w:t>
      </w:r>
    </w:p>
    <w:p w14:paraId="0C33B8E6" w14:textId="77777777" w:rsidR="00DB2D43" w:rsidRPr="007501E8" w:rsidRDefault="00DB2D43" w:rsidP="00DB2D43">
      <w:pPr>
        <w:pStyle w:val="CPRScapture"/>
      </w:pPr>
      <w:r w:rsidRPr="007501E8">
        <w:t>Are you adding 9 as a new Sequence? Yes//   YES</w:t>
      </w:r>
    </w:p>
    <w:p w14:paraId="37490E46" w14:textId="77777777" w:rsidR="00DB2D43" w:rsidRPr="007501E8" w:rsidRDefault="00DB2D43" w:rsidP="00DB2D43">
      <w:pPr>
        <w:pStyle w:val="CPRScapture"/>
      </w:pPr>
    </w:p>
    <w:p w14:paraId="08B553AF" w14:textId="77777777" w:rsidR="00DB2D43" w:rsidRPr="007501E8" w:rsidRDefault="00DB2D43" w:rsidP="00DB2D43">
      <w:pPr>
        <w:pStyle w:val="CPRScapture"/>
      </w:pPr>
      <w:r w:rsidRPr="007501E8">
        <w:t>Sequence: 9//    9</w:t>
      </w:r>
    </w:p>
    <w:p w14:paraId="2F581DDE" w14:textId="77777777" w:rsidR="00DB2D43" w:rsidRPr="007501E8" w:rsidRDefault="00DB2D43" w:rsidP="00DB2D43">
      <w:pPr>
        <w:pStyle w:val="CPRScapture"/>
      </w:pPr>
      <w:r w:rsidRPr="007501E8">
        <w:t xml:space="preserve">Coversheet Report: 1138  ORCV IMMUNIZATIONS     Recent Immunizations     Recent </w:t>
      </w:r>
    </w:p>
    <w:p w14:paraId="627E9773" w14:textId="77777777" w:rsidR="00DB2D43" w:rsidRPr="007501E8" w:rsidRDefault="00DB2D43" w:rsidP="00DB2D43">
      <w:pPr>
        <w:pStyle w:val="CPRScapture"/>
      </w:pPr>
      <w:r w:rsidRPr="007501E8">
        <w:t>Immunizations</w:t>
      </w:r>
    </w:p>
    <w:p w14:paraId="2D8513C2" w14:textId="77777777" w:rsidR="00DB2D43" w:rsidRPr="007501E8" w:rsidRDefault="00DB2D43" w:rsidP="00DB2D43">
      <w:pPr>
        <w:pStyle w:val="CPRScapture"/>
      </w:pPr>
      <w:r w:rsidRPr="007501E8">
        <w:t xml:space="preserve">Select Sequence: </w:t>
      </w:r>
    </w:p>
    <w:p w14:paraId="6553D26A" w14:textId="77777777" w:rsidR="00E80461" w:rsidRPr="007501E8" w:rsidRDefault="00E80461" w:rsidP="00FB3034">
      <w:pPr>
        <w:pStyle w:val="CPRSH3Body"/>
      </w:pPr>
    </w:p>
    <w:p w14:paraId="5BBC1DA6" w14:textId="77777777" w:rsidR="00F85B8F" w:rsidRPr="007501E8" w:rsidRDefault="00F85B8F" w:rsidP="00FB3034">
      <w:pPr>
        <w:pStyle w:val="CPRSH3Body"/>
      </w:pPr>
    </w:p>
    <w:p w14:paraId="5ACA4DC8" w14:textId="77777777" w:rsidR="009144B3" w:rsidRPr="007501E8" w:rsidRDefault="00935D76" w:rsidP="00FB3034">
      <w:pPr>
        <w:pStyle w:val="CPRSH3Body"/>
      </w:pPr>
      <w:r w:rsidRPr="007501E8">
        <w:rPr>
          <w:noProof/>
        </w:rPr>
        <w:lastRenderedPageBreak/>
        <w:drawing>
          <wp:inline distT="0" distB="0" distL="0" distR="0" wp14:anchorId="57C363F6" wp14:editId="7DDEC8CD">
            <wp:extent cx="5934075" cy="3686175"/>
            <wp:effectExtent l="0" t="0" r="0" b="0"/>
            <wp:docPr id="5" name="Picture 5" descr="P40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033#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1E16E1C0" w14:textId="77777777" w:rsidR="000D141A" w:rsidRDefault="00F47F70" w:rsidP="00F47F70">
      <w:pPr>
        <w:pStyle w:val="CPRScaption"/>
      </w:pPr>
      <w:r w:rsidRPr="007501E8">
        <w:t>This screen capture shows the Cover Sheet as it has been customized.</w:t>
      </w:r>
      <w:r>
        <w:t xml:space="preserve"> </w:t>
      </w:r>
    </w:p>
    <w:p w14:paraId="6EDF5265" w14:textId="77777777" w:rsidR="00F47F70" w:rsidRPr="00002853" w:rsidRDefault="00F47F70" w:rsidP="00FB3034">
      <w:pPr>
        <w:pStyle w:val="CPRSH3Body"/>
      </w:pPr>
    </w:p>
    <w:p w14:paraId="0868F01F" w14:textId="77777777" w:rsidR="00356455" w:rsidRPr="00002853" w:rsidRDefault="00356455">
      <w:pPr>
        <w:pStyle w:val="CPRSH2"/>
      </w:pPr>
      <w:bookmarkStart w:id="131" w:name="_Toc495200799"/>
      <w:bookmarkStart w:id="132" w:name="_Toc137456447"/>
      <w:r w:rsidRPr="00002853">
        <w:t>Content Criteria</w:t>
      </w:r>
      <w:bookmarkEnd w:id="131"/>
      <w:bookmarkEnd w:id="132"/>
    </w:p>
    <w:p w14:paraId="3CD07974" w14:textId="77777777" w:rsidR="00356455" w:rsidRPr="00002853" w:rsidRDefault="00356455">
      <w:pPr>
        <w:pStyle w:val="CPRSH2Body"/>
      </w:pPr>
      <w:r w:rsidRPr="00002853">
        <w:t>The criteria for determining what gets loaded into each section of the cover sheet are listed below. Certain sections are affected by parameter settings. To set Cover Sheet parameters, use the “CPRS Configuration (Clin Coordinator)” menu option then “GUI Parameters” and then “GUI Cover Sheet Display Parameters” on the CPRS Configuration menu to set Cover Sheet parameters. These parameters may be set for the system, a division, a service, a location, or an individual user.</w:t>
      </w:r>
    </w:p>
    <w:p w14:paraId="24D026B7" w14:textId="77777777" w:rsidR="00356455" w:rsidRPr="00002853" w:rsidRDefault="00356455">
      <w:pPr>
        <w:pStyle w:val="CPRSH3"/>
      </w:pPr>
      <w:bookmarkStart w:id="133" w:name="_Toc495200800"/>
      <w:bookmarkStart w:id="134" w:name="_Toc137456448"/>
      <w:r w:rsidRPr="00002853">
        <w:t>Problem List</w:t>
      </w:r>
      <w:bookmarkEnd w:id="133"/>
      <w:bookmarkEnd w:id="134"/>
    </w:p>
    <w:p w14:paraId="606A1092" w14:textId="77777777" w:rsidR="00356455" w:rsidRPr="00002853" w:rsidRDefault="00356455">
      <w:pPr>
        <w:pStyle w:val="NormalIndent"/>
      </w:pPr>
      <w:r w:rsidRPr="00002853">
        <w:t>Currently active problems are shown in the list.</w:t>
      </w:r>
    </w:p>
    <w:p w14:paraId="600AA5ED" w14:textId="77777777" w:rsidR="00356455" w:rsidRPr="00002853" w:rsidRDefault="00356455">
      <w:pPr>
        <w:pStyle w:val="CPRSH3"/>
      </w:pPr>
      <w:bookmarkStart w:id="135" w:name="_Toc495200801"/>
      <w:bookmarkStart w:id="136" w:name="_Toc137456449"/>
      <w:r w:rsidRPr="00002853">
        <w:t>Allergies</w:t>
      </w:r>
      <w:bookmarkEnd w:id="135"/>
      <w:bookmarkEnd w:id="136"/>
    </w:p>
    <w:p w14:paraId="138C5CBA" w14:textId="77777777" w:rsidR="00356455" w:rsidRPr="00002853" w:rsidRDefault="00356455">
      <w:pPr>
        <w:pStyle w:val="NormalIndent"/>
      </w:pPr>
      <w:bookmarkStart w:id="137" w:name="Cover_Sheet_allergies_display"/>
      <w:bookmarkEnd w:id="137"/>
      <w:r w:rsidRPr="00002853">
        <w:t>CPRS displays all allergies and reactions.</w:t>
      </w:r>
    </w:p>
    <w:p w14:paraId="0ACE0711" w14:textId="77777777" w:rsidR="00356455" w:rsidRPr="00002853" w:rsidRDefault="00356455">
      <w:pPr>
        <w:pStyle w:val="CPRSH3"/>
      </w:pPr>
      <w:bookmarkStart w:id="138" w:name="_Toc495200802"/>
      <w:bookmarkStart w:id="139" w:name="_Toc137456450"/>
      <w:r w:rsidRPr="00002853">
        <w:t>Postings</w:t>
      </w:r>
      <w:bookmarkEnd w:id="138"/>
      <w:bookmarkEnd w:id="139"/>
    </w:p>
    <w:p w14:paraId="1CF1D332" w14:textId="77777777" w:rsidR="00356455" w:rsidRPr="00002853" w:rsidRDefault="00356455">
      <w:pPr>
        <w:pStyle w:val="NormalIndent"/>
      </w:pPr>
      <w:r w:rsidRPr="00002853">
        <w:t>All currently active postings are shown.</w:t>
      </w:r>
    </w:p>
    <w:p w14:paraId="043FEB9A" w14:textId="77777777" w:rsidR="00356455" w:rsidRPr="00002853" w:rsidRDefault="00356455">
      <w:pPr>
        <w:pStyle w:val="CPRSH3"/>
      </w:pPr>
      <w:bookmarkStart w:id="140" w:name="_Toc495200803"/>
      <w:bookmarkStart w:id="141" w:name="_Toc137456451"/>
      <w:r w:rsidRPr="00002853">
        <w:t>Medications</w:t>
      </w:r>
      <w:bookmarkEnd w:id="140"/>
      <w:bookmarkEnd w:id="141"/>
    </w:p>
    <w:p w14:paraId="233E1C88" w14:textId="77777777" w:rsidR="00356455" w:rsidRPr="00002853" w:rsidRDefault="00356455">
      <w:pPr>
        <w:pStyle w:val="NormalIndent"/>
      </w:pPr>
      <w:r w:rsidRPr="00002853">
        <w:t>If the patient is an outpatient, outpatient prescriptions are shown. If the patient is an inpatient, inpatient medications are shown. Only medications with the following statuses appear in the list:</w:t>
      </w:r>
    </w:p>
    <w:p w14:paraId="20D95FFB" w14:textId="77777777" w:rsidR="00356455" w:rsidRPr="00002853" w:rsidRDefault="00356455">
      <w:pPr>
        <w:pStyle w:val="CPRSBullets"/>
      </w:pPr>
      <w:r w:rsidRPr="00002853">
        <w:lastRenderedPageBreak/>
        <w:t>Active</w:t>
      </w:r>
    </w:p>
    <w:p w14:paraId="4E43DA1A" w14:textId="77777777" w:rsidR="00356455" w:rsidRPr="00002853" w:rsidRDefault="00356455">
      <w:pPr>
        <w:pStyle w:val="CPRSBullets"/>
      </w:pPr>
      <w:r w:rsidRPr="00002853">
        <w:t>Drug Interactions</w:t>
      </w:r>
    </w:p>
    <w:p w14:paraId="1C1300F2" w14:textId="77777777" w:rsidR="00356455" w:rsidRPr="00002853" w:rsidRDefault="00356455">
      <w:pPr>
        <w:pStyle w:val="CPRSBullets"/>
      </w:pPr>
      <w:r w:rsidRPr="00002853">
        <w:t>Hold</w:t>
      </w:r>
    </w:p>
    <w:p w14:paraId="2018142A" w14:textId="77777777" w:rsidR="00356455" w:rsidRPr="00002853" w:rsidRDefault="00356455">
      <w:pPr>
        <w:pStyle w:val="CPRSBullets"/>
      </w:pPr>
      <w:r w:rsidRPr="00002853">
        <w:t>Incomplete</w:t>
      </w:r>
    </w:p>
    <w:p w14:paraId="56CA5756" w14:textId="77777777" w:rsidR="00356455" w:rsidRPr="00002853" w:rsidRDefault="00356455">
      <w:pPr>
        <w:pStyle w:val="CPRSBullets"/>
      </w:pPr>
      <w:r w:rsidRPr="00002853">
        <w:t>Non-verified</w:t>
      </w:r>
    </w:p>
    <w:p w14:paraId="2B857468" w14:textId="77777777" w:rsidR="00356455" w:rsidRPr="00002853" w:rsidRDefault="00356455">
      <w:pPr>
        <w:pStyle w:val="CPRSBullets"/>
      </w:pPr>
      <w:r w:rsidRPr="00002853">
        <w:t>On Call</w:t>
      </w:r>
    </w:p>
    <w:p w14:paraId="39CF7E6B" w14:textId="77777777" w:rsidR="00356455" w:rsidRPr="00002853" w:rsidRDefault="00356455">
      <w:pPr>
        <w:pStyle w:val="CPRSBullets"/>
      </w:pPr>
      <w:r w:rsidRPr="00002853">
        <w:t>Pending</w:t>
      </w:r>
    </w:p>
    <w:p w14:paraId="68319108" w14:textId="77777777" w:rsidR="00356455" w:rsidRPr="00002853" w:rsidRDefault="00356455">
      <w:pPr>
        <w:pStyle w:val="CPRSBullets"/>
      </w:pPr>
      <w:r w:rsidRPr="00002853">
        <w:t>Provider Hold</w:t>
      </w:r>
    </w:p>
    <w:p w14:paraId="5095C8A8" w14:textId="77777777" w:rsidR="00356455" w:rsidRPr="00002853" w:rsidRDefault="00356455">
      <w:pPr>
        <w:pStyle w:val="CPRSBullets"/>
      </w:pPr>
      <w:r w:rsidRPr="00002853">
        <w:t>Refill</w:t>
      </w:r>
    </w:p>
    <w:p w14:paraId="1D3FAC53" w14:textId="77777777" w:rsidR="00356455" w:rsidRPr="00002853" w:rsidRDefault="00356455">
      <w:pPr>
        <w:pStyle w:val="CPRSBullets"/>
      </w:pPr>
      <w:r w:rsidRPr="00002853">
        <w:t>Suspended</w:t>
      </w:r>
    </w:p>
    <w:p w14:paraId="2EC2B715" w14:textId="77777777" w:rsidR="00C24F3D" w:rsidRPr="00002853" w:rsidRDefault="00C24F3D" w:rsidP="00C24F3D">
      <w:pPr>
        <w:pStyle w:val="CPRSH3Body"/>
      </w:pPr>
    </w:p>
    <w:p w14:paraId="7EF66CAD" w14:textId="77777777" w:rsidR="00356455" w:rsidRPr="00002853" w:rsidRDefault="00356455">
      <w:pPr>
        <w:pStyle w:val="NormalIndent"/>
      </w:pPr>
      <w:r w:rsidRPr="00002853">
        <w:rPr>
          <w:szCs w:val="20"/>
        </w:rPr>
        <w:t>Medications that are not active (discontinued, expired, etc.) are not shown in the list. The medications on the list are displayed in inverse chronological order by the time of the order. In other words, they are listed from newest medication order to oldest medication order</w:t>
      </w:r>
      <w:r w:rsidRPr="00002853">
        <w:t>.</w:t>
      </w:r>
    </w:p>
    <w:p w14:paraId="4EB43710" w14:textId="77777777" w:rsidR="00356455" w:rsidRPr="00002853" w:rsidRDefault="00356455">
      <w:pPr>
        <w:pStyle w:val="CPRSH3"/>
      </w:pPr>
      <w:bookmarkStart w:id="142" w:name="_Toc495200804"/>
      <w:bookmarkStart w:id="143" w:name="_Toc137456452"/>
      <w:r w:rsidRPr="00002853">
        <w:t>Reminders</w:t>
      </w:r>
      <w:bookmarkEnd w:id="142"/>
      <w:bookmarkEnd w:id="143"/>
    </w:p>
    <w:p w14:paraId="12BF7A61" w14:textId="13650F81" w:rsidR="00356455" w:rsidRPr="00002853" w:rsidRDefault="00356455" w:rsidP="006379F2">
      <w:pPr>
        <w:pStyle w:val="CPRSH3Body"/>
      </w:pPr>
      <w:r w:rsidRPr="00002853">
        <w:t>The parameter, ORQQPX SEARCH ITEMS, controls which reminders are displayed on the Cover Sheet. After the reminders contained in ORQQPX SEARCH ITEMS are evaluated, those that are due are displayed. For sites with complex cover sheet reminder needs, a more comprehensive mechanism is available for defining cover sheet reminders (see the New Cover Sheet Reminder List section).</w:t>
      </w:r>
    </w:p>
    <w:p w14:paraId="56C69AB4" w14:textId="77777777" w:rsidR="00356455" w:rsidRPr="00002853" w:rsidRDefault="00356455">
      <w:pPr>
        <w:pStyle w:val="CPRSH3"/>
      </w:pPr>
      <w:bookmarkStart w:id="144" w:name="_Toc495200805"/>
      <w:bookmarkStart w:id="145" w:name="_Toc137456453"/>
      <w:r w:rsidRPr="00002853">
        <w:t>Lab Results</w:t>
      </w:r>
      <w:bookmarkEnd w:id="144"/>
      <w:bookmarkEnd w:id="145"/>
    </w:p>
    <w:p w14:paraId="1C29BF76" w14:textId="77777777" w:rsidR="00356455" w:rsidRPr="00002853" w:rsidRDefault="00356455">
      <w:pPr>
        <w:pStyle w:val="CPRSH3Body"/>
      </w:pPr>
      <w:r w:rsidRPr="00002853">
        <w:t xml:space="preserve">Lab orders that have been completed within the preceding number of days are listed. ORQQLR DATE RANGE INPT is used where the patient is an inpatient. The default value is two days. ORQQLR DATE RANGE OUTPT is used where the patient is an outpatient. The default value is 30 days. When changing the value of these parameters, caution should be used to not make the length of time too great. It can cause performance problems and memory allocation errors if a patient has a large number of lab </w:t>
      </w:r>
      <w:proofErr w:type="gramStart"/>
      <w:r w:rsidRPr="00002853">
        <w:t>orders</w:t>
      </w:r>
      <w:proofErr w:type="gramEnd"/>
      <w:r w:rsidRPr="00002853">
        <w:t xml:space="preserve"> and the time range is large.</w:t>
      </w:r>
    </w:p>
    <w:p w14:paraId="08A2E411" w14:textId="77777777" w:rsidR="00356455" w:rsidRPr="00002853" w:rsidRDefault="00356455">
      <w:pPr>
        <w:pStyle w:val="CPRSH3Body"/>
      </w:pPr>
    </w:p>
    <w:p w14:paraId="6C141D9D" w14:textId="77777777" w:rsidR="00356455" w:rsidRPr="00002853" w:rsidRDefault="00356455">
      <w:pPr>
        <w:pStyle w:val="CPRSH3"/>
      </w:pPr>
      <w:bookmarkStart w:id="146" w:name="_Toc495200806"/>
      <w:bookmarkStart w:id="147" w:name="_Toc137456454"/>
      <w:r w:rsidRPr="00002853">
        <w:t>Vitals</w:t>
      </w:r>
      <w:bookmarkEnd w:id="146"/>
      <w:bookmarkEnd w:id="147"/>
    </w:p>
    <w:p w14:paraId="5AC10E23" w14:textId="77777777" w:rsidR="00356455" w:rsidRPr="00002853" w:rsidRDefault="00356455">
      <w:pPr>
        <w:pStyle w:val="CPRSH3Body"/>
      </w:pPr>
      <w:r w:rsidRPr="00002853">
        <w:t>The most recent vital measurements are listed.</w:t>
      </w:r>
    </w:p>
    <w:p w14:paraId="3B484987" w14:textId="77777777" w:rsidR="00356455" w:rsidRPr="00002853" w:rsidRDefault="00356455">
      <w:pPr>
        <w:pStyle w:val="CPRSH3Body"/>
      </w:pPr>
    </w:p>
    <w:p w14:paraId="5F39A0B3" w14:textId="77777777" w:rsidR="00356455" w:rsidRPr="00002853" w:rsidRDefault="00356455">
      <w:pPr>
        <w:pStyle w:val="CPRSH3"/>
      </w:pPr>
      <w:bookmarkStart w:id="148" w:name="_Toc495200807"/>
      <w:bookmarkStart w:id="149" w:name="_Toc137456455"/>
      <w:r w:rsidRPr="00002853">
        <w:t>Visits/Admissions</w:t>
      </w:r>
      <w:bookmarkEnd w:id="148"/>
      <w:bookmarkEnd w:id="149"/>
    </w:p>
    <w:p w14:paraId="4BEC4F77" w14:textId="27108A54" w:rsidR="00B05BDB" w:rsidRDefault="00356455" w:rsidP="006379F2">
      <w:pPr>
        <w:pStyle w:val="CPRSH3Body"/>
      </w:pPr>
      <w:r w:rsidRPr="00002853">
        <w:t xml:space="preserve">Appointments and admissions that occur within a preset time frame are listed. The time frame is determined by the value of the parameters, ORQQVS SEARCH RANGE START and ORQQAP SEARCH RANGE STOP. ORQQVS SEARCH RANGE START identifies the beginning date for appointments and admissions. This date should be relative to the current date, entered as “T-n” where </w:t>
      </w:r>
      <w:proofErr w:type="spellStart"/>
      <w:r w:rsidRPr="00002853">
        <w:t>T</w:t>
      </w:r>
      <w:proofErr w:type="spellEnd"/>
      <w:r w:rsidRPr="00002853">
        <w:t xml:space="preserve"> is </w:t>
      </w:r>
      <w:proofErr w:type="gramStart"/>
      <w:r w:rsidRPr="00002853">
        <w:t>today</w:t>
      </w:r>
      <w:proofErr w:type="gramEnd"/>
      <w:r w:rsidRPr="00002853">
        <w:t xml:space="preserve"> and n is the number of days in the past. ORQQVS SEARCH RANGE STOP identifies the ending date for listing appointments and admissions. It should be entered as a relative number of days. CPRS is delivered with the beginning date set to “T-90” and the ending date set to “T”.</w:t>
      </w:r>
    </w:p>
    <w:p w14:paraId="43B16CC9" w14:textId="77777777" w:rsidR="00B05BDB" w:rsidRDefault="00B05BDB" w:rsidP="00B05BDB">
      <w:pPr>
        <w:pStyle w:val="CPRSH3"/>
      </w:pPr>
      <w:bookmarkStart w:id="150" w:name="_Toc137456456"/>
      <w:r>
        <w:lastRenderedPageBreak/>
        <w:t>Immunizations</w:t>
      </w:r>
      <w:bookmarkEnd w:id="150"/>
    </w:p>
    <w:p w14:paraId="08A72BB9" w14:textId="77777777" w:rsidR="00B05BDB" w:rsidRDefault="00B05BDB" w:rsidP="00B05BDB">
      <w:pPr>
        <w:pStyle w:val="CPRSH3Body"/>
      </w:pPr>
    </w:p>
    <w:p w14:paraId="1044FD60" w14:textId="77777777" w:rsidR="00B05BDB" w:rsidRDefault="00B05BDB" w:rsidP="00B05BDB">
      <w:pPr>
        <w:pStyle w:val="CPRSH3"/>
      </w:pPr>
      <w:bookmarkStart w:id="151" w:name="_Toc137456457"/>
      <w:r>
        <w:t>Women’s Health</w:t>
      </w:r>
      <w:bookmarkEnd w:id="151"/>
    </w:p>
    <w:p w14:paraId="41B902F3" w14:textId="77777777" w:rsidR="00B05BDB" w:rsidRPr="00B05BDB" w:rsidRDefault="00B05BDB" w:rsidP="00B05BDB">
      <w:pPr>
        <w:pStyle w:val="CPRSH3Body"/>
      </w:pPr>
    </w:p>
    <w:p w14:paraId="71B2EB28" w14:textId="77777777" w:rsidR="00356455" w:rsidRPr="00002853" w:rsidRDefault="00356455">
      <w:pPr>
        <w:pStyle w:val="NormalIndent"/>
      </w:pPr>
    </w:p>
    <w:p w14:paraId="77F45749" w14:textId="77777777" w:rsidR="00356455" w:rsidRPr="00002853" w:rsidRDefault="00356455" w:rsidP="00095C73">
      <w:pPr>
        <w:pStyle w:val="CPRSH1"/>
      </w:pPr>
      <w:bookmarkStart w:id="152" w:name="_Toc495200808"/>
      <w:bookmarkStart w:id="153" w:name="_Toc137456458"/>
      <w:r w:rsidRPr="00002853">
        <w:t>Problem Tab Settings</w:t>
      </w:r>
      <w:bookmarkEnd w:id="152"/>
      <w:bookmarkEnd w:id="153"/>
    </w:p>
    <w:p w14:paraId="73C5922A" w14:textId="77777777" w:rsidR="00356455" w:rsidRPr="00002853" w:rsidRDefault="00356455">
      <w:pPr>
        <w:pStyle w:val="CPRSH2"/>
      </w:pPr>
      <w:bookmarkStart w:id="154" w:name="_Toc495200809"/>
      <w:bookmarkStart w:id="155" w:name="_Toc137456459"/>
      <w:r w:rsidRPr="00002853">
        <w:t>Default Views</w:t>
      </w:r>
      <w:bookmarkEnd w:id="154"/>
      <w:bookmarkEnd w:id="155"/>
    </w:p>
    <w:p w14:paraId="7D853ED4" w14:textId="77777777" w:rsidR="00356455" w:rsidRPr="00002853" w:rsidRDefault="00356455">
      <w:pPr>
        <w:pStyle w:val="CPRSH2Body"/>
      </w:pPr>
      <w:r w:rsidRPr="00002853">
        <w:t>The user’s default view on the Problems tab is determined by two different settings.</w:t>
      </w:r>
    </w:p>
    <w:p w14:paraId="7BC848AB" w14:textId="77777777" w:rsidR="00356455" w:rsidRPr="00002853" w:rsidRDefault="00356455">
      <w:pPr>
        <w:pStyle w:val="CPRSH2Body"/>
      </w:pPr>
      <w:r w:rsidRPr="00002853">
        <w:t>Both the GUI and the List Manager</w:t>
      </w:r>
      <w:r w:rsidRPr="00002853">
        <w:fldChar w:fldCharType="begin"/>
      </w:r>
      <w:r w:rsidRPr="00002853">
        <w:instrText xml:space="preserve"> XE “List Manager” </w:instrText>
      </w:r>
      <w:r w:rsidRPr="00002853">
        <w:fldChar w:fldCharType="end"/>
      </w:r>
      <w:r w:rsidRPr="00002853">
        <w:t xml:space="preserve"> versions of CPRS</w:t>
      </w:r>
      <w:r w:rsidRPr="00002853">
        <w:fldChar w:fldCharType="begin"/>
      </w:r>
      <w:r w:rsidRPr="00002853">
        <w:instrText xml:space="preserve"> XE “CPRS” </w:instrText>
      </w:r>
      <w:r w:rsidRPr="00002853">
        <w:fldChar w:fldCharType="end"/>
      </w:r>
      <w:r w:rsidRPr="00002853">
        <w:t xml:space="preserve"> use the ORCH CONTEXT PROBLEMS parameter. Its value can be set at the SYSTEM and USER levels. The parameter takes the form of a semicolon-delimited string, with the different pieces meaning as follows:</w:t>
      </w:r>
    </w:p>
    <w:p w14:paraId="4D98B97D" w14:textId="77777777" w:rsidR="00356455" w:rsidRPr="00002853" w:rsidRDefault="00356455">
      <w:pPr>
        <w:pStyle w:val="CPRSH2Body"/>
      </w:pPr>
      <w:proofErr w:type="spellStart"/>
      <w:r w:rsidRPr="00002853">
        <w:t>a;b;c;d;e</w:t>
      </w:r>
      <w:proofErr w:type="spellEnd"/>
      <w:r w:rsidRPr="00002853">
        <w:tab/>
        <w:t>(example:  T-180;T;A;1;1329)</w:t>
      </w:r>
    </w:p>
    <w:p w14:paraId="7710C381" w14:textId="77777777" w:rsidR="00356455" w:rsidRPr="00002853" w:rsidRDefault="00356455" w:rsidP="006379F2">
      <w:pPr>
        <w:pStyle w:val="CPRSH2Body"/>
        <w:spacing w:after="120"/>
      </w:pPr>
      <w:r w:rsidRPr="00002853">
        <w:tab/>
        <w:t>a</w:t>
      </w:r>
      <w:r w:rsidRPr="00002853">
        <w:tab/>
        <w:t>Begin date</w:t>
      </w:r>
    </w:p>
    <w:p w14:paraId="5929168F" w14:textId="77777777" w:rsidR="00356455" w:rsidRPr="00002853" w:rsidRDefault="00356455" w:rsidP="006379F2">
      <w:pPr>
        <w:pStyle w:val="CPRSH2Body"/>
        <w:spacing w:after="120"/>
      </w:pPr>
      <w:r w:rsidRPr="00002853">
        <w:tab/>
        <w:t>b</w:t>
      </w:r>
      <w:r w:rsidRPr="00002853">
        <w:tab/>
        <w:t>End date</w:t>
      </w:r>
    </w:p>
    <w:p w14:paraId="18535EF8" w14:textId="77777777" w:rsidR="00356455" w:rsidRPr="00002853" w:rsidRDefault="00356455" w:rsidP="006379F2">
      <w:pPr>
        <w:pStyle w:val="CPRSH2Body"/>
        <w:spacing w:after="120"/>
      </w:pPr>
      <w:r w:rsidRPr="00002853">
        <w:tab/>
        <w:t>c</w:t>
      </w:r>
      <w:r w:rsidRPr="00002853">
        <w:tab/>
        <w:t>Status (A = active, I = inactive, B = both, R = removed)</w:t>
      </w:r>
    </w:p>
    <w:p w14:paraId="516EFC9A" w14:textId="77777777" w:rsidR="00356455" w:rsidRPr="00002853" w:rsidRDefault="00356455" w:rsidP="006379F2">
      <w:pPr>
        <w:pStyle w:val="CPRSH2Body"/>
        <w:spacing w:after="120"/>
      </w:pPr>
      <w:r w:rsidRPr="00002853">
        <w:tab/>
        <w:t>d</w:t>
      </w:r>
      <w:r w:rsidRPr="00002853">
        <w:tab/>
        <w:t>If “1”, show all comments as default</w:t>
      </w:r>
    </w:p>
    <w:p w14:paraId="29DD75BD" w14:textId="77777777" w:rsidR="00356455" w:rsidRPr="00002853" w:rsidRDefault="00356455" w:rsidP="006379F2">
      <w:pPr>
        <w:pStyle w:val="CPRSH2Body"/>
        <w:spacing w:after="120"/>
      </w:pPr>
      <w:r w:rsidRPr="00002853">
        <w:tab/>
        <w:t>e</w:t>
      </w:r>
      <w:r w:rsidRPr="00002853">
        <w:tab/>
        <w:t>Provider internal entry number</w:t>
      </w:r>
    </w:p>
    <w:p w14:paraId="2FFAACAD" w14:textId="77777777" w:rsidR="00356455" w:rsidRPr="00002853" w:rsidRDefault="00356455" w:rsidP="00FB3034">
      <w:pPr>
        <w:pStyle w:val="CPRSH3Body"/>
      </w:pPr>
    </w:p>
    <w:p w14:paraId="3EBF3A98" w14:textId="77777777" w:rsidR="00356455" w:rsidRPr="00002853" w:rsidRDefault="00356455" w:rsidP="00FB3034">
      <w:pPr>
        <w:pStyle w:val="CPRSH3Body"/>
      </w:pPr>
      <w:r w:rsidRPr="00002853">
        <w:t xml:space="preserve">The user-level value for this parameter can be set using the </w:t>
      </w:r>
      <w:r w:rsidRPr="00002853">
        <w:rPr>
          <w:b/>
          <w:bCs/>
        </w:rPr>
        <w:t>View | Filter</w:t>
      </w:r>
      <w:r w:rsidRPr="00002853">
        <w:t xml:space="preserve"> menu and saving the selected settings as the default. There should be no need to edit the parameter directly at the user level.</w:t>
      </w:r>
    </w:p>
    <w:p w14:paraId="4937B994" w14:textId="77777777" w:rsidR="00356455" w:rsidRPr="00002853" w:rsidRDefault="00356455" w:rsidP="00FB3034">
      <w:pPr>
        <w:pStyle w:val="CPRSH3Body"/>
      </w:pPr>
      <w:r w:rsidRPr="00002853">
        <w:t>Both the GUI and List Manager</w:t>
      </w:r>
      <w:r w:rsidRPr="00002853">
        <w:fldChar w:fldCharType="begin"/>
      </w:r>
      <w:r w:rsidRPr="00002853">
        <w:instrText xml:space="preserve"> XE “List Manager” </w:instrText>
      </w:r>
      <w:r w:rsidRPr="00002853">
        <w:fldChar w:fldCharType="end"/>
      </w:r>
      <w:r w:rsidRPr="00002853">
        <w:t xml:space="preserve"> versions of CPRS</w:t>
      </w:r>
      <w:r w:rsidRPr="00002853">
        <w:fldChar w:fldCharType="begin"/>
      </w:r>
      <w:r w:rsidRPr="00002853">
        <w:instrText xml:space="preserve"> XE “CPRS” </w:instrText>
      </w:r>
      <w:r w:rsidRPr="00002853">
        <w:fldChar w:fldCharType="end"/>
      </w:r>
      <w:r w:rsidRPr="00002853">
        <w:t xml:space="preserve"> use the</w:t>
      </w:r>
      <w:r w:rsidRPr="00002853">
        <w:rPr>
          <w:rFonts w:cs="Courier New"/>
        </w:rPr>
        <w:t xml:space="preserve"> PROBLEM LIST PRIMARY VIEW </w:t>
      </w:r>
      <w:r w:rsidRPr="00002853">
        <w:t xml:space="preserve">field </w:t>
      </w:r>
      <w:r w:rsidRPr="00002853">
        <w:rPr>
          <w:rFonts w:cs="Courier New"/>
        </w:rPr>
        <w:t>(#125)</w:t>
      </w:r>
      <w:r w:rsidRPr="00002853">
        <w:t xml:space="preserve"> of the </w:t>
      </w:r>
      <w:r w:rsidRPr="00002853">
        <w:rPr>
          <w:rFonts w:cs="Courier New"/>
        </w:rPr>
        <w:t>NEW PERSON (#200)</w:t>
      </w:r>
      <w:r w:rsidRPr="00002853">
        <w:t xml:space="preserve"> file. The contents of the field determine whether the outpatient (clinics) or inpatient (services) view of the problem list will be </w:t>
      </w:r>
      <w:proofErr w:type="gramStart"/>
      <w:r w:rsidRPr="00002853">
        <w:t>used, and</w:t>
      </w:r>
      <w:proofErr w:type="gramEnd"/>
      <w:r w:rsidRPr="00002853">
        <w:t xml:space="preserve"> can also be used to specify clinics or services to include in the list. The field will contain a “C” or “S,” followed by a list of internal entry numbers of clinics and services, separated by a forward slash ( / ) and ending with a trailing forward slash. Here is an example, excerpted from a VA FileMan INQUIRE into the </w:t>
      </w:r>
      <w:r w:rsidRPr="00002853">
        <w:rPr>
          <w:rFonts w:cs="Courier New"/>
        </w:rPr>
        <w:t>NEW PERSON</w:t>
      </w:r>
      <w:r w:rsidRPr="00002853">
        <w:t xml:space="preserve"> file for a user:</w:t>
      </w:r>
    </w:p>
    <w:p w14:paraId="79D72CDE" w14:textId="77777777" w:rsidR="00356455" w:rsidRPr="00002853" w:rsidRDefault="00356455" w:rsidP="00FB3034">
      <w:pPr>
        <w:pStyle w:val="CPRSH3Body"/>
      </w:pPr>
      <w:r w:rsidRPr="00002853">
        <w:t>PROBLEM LIST PRIMARY VIEW: C/4/5/</w:t>
      </w:r>
    </w:p>
    <w:p w14:paraId="4EE13323" w14:textId="77777777" w:rsidR="00356455" w:rsidRPr="00002853" w:rsidRDefault="00356455">
      <w:pPr>
        <w:pStyle w:val="CPRSBullets"/>
      </w:pPr>
      <w:r w:rsidRPr="00002853">
        <w:t>“C” indicates outpatient (Clinics) view should be used. “S” indicates that the inpatient (Services) view should be used.</w:t>
      </w:r>
    </w:p>
    <w:p w14:paraId="3073B489" w14:textId="77777777" w:rsidR="00356455" w:rsidRPr="00002853" w:rsidRDefault="00356455">
      <w:pPr>
        <w:pStyle w:val="CPRSBullets"/>
      </w:pPr>
      <w:r w:rsidRPr="00002853">
        <w:t>“4” and “5” are pointers to default clinics or services (depending on “C” or “S”) to include in the view. Others will be hidden. If none are specified, all will be shown.</w:t>
      </w:r>
    </w:p>
    <w:p w14:paraId="61E1B80B" w14:textId="77777777" w:rsidR="00F150B3" w:rsidRPr="00002853" w:rsidRDefault="00F150B3" w:rsidP="00FB3034">
      <w:pPr>
        <w:pStyle w:val="CPRSH3Body"/>
      </w:pPr>
    </w:p>
    <w:p w14:paraId="2B5E7AC1" w14:textId="77777777" w:rsidR="00356455" w:rsidRPr="00002853" w:rsidRDefault="00356455" w:rsidP="00FB3034">
      <w:pPr>
        <w:pStyle w:val="CPRSH3Body"/>
      </w:pPr>
      <w:r w:rsidRPr="00002853">
        <w:t xml:space="preserve">For users of the GUI, it is best to use the </w:t>
      </w:r>
      <w:r w:rsidRPr="00002853">
        <w:rPr>
          <w:b/>
          <w:bCs/>
        </w:rPr>
        <w:t>View | Filter</w:t>
      </w:r>
      <w:r w:rsidRPr="00002853">
        <w:t xml:space="preserve"> menu to set this field. Save as Default will update it with the selected view and clinics or services to include. </w:t>
      </w:r>
      <w:r w:rsidR="00E61848" w:rsidRPr="00002853">
        <w:t>Because</w:t>
      </w:r>
      <w:r w:rsidRPr="00002853">
        <w:t xml:space="preserve"> it is stored in the </w:t>
      </w:r>
      <w:r w:rsidRPr="00002853">
        <w:rPr>
          <w:rFonts w:cs="Courier New"/>
        </w:rPr>
        <w:t>NEW PERSON</w:t>
      </w:r>
      <w:r w:rsidRPr="00002853">
        <w:t xml:space="preserve"> file, it is applicable only to the individual user.</w:t>
      </w:r>
    </w:p>
    <w:p w14:paraId="62980225" w14:textId="1E384DD7" w:rsidR="00356455" w:rsidRPr="00002853" w:rsidRDefault="00356455">
      <w:pPr>
        <w:pStyle w:val="CPRSH2"/>
      </w:pPr>
      <w:bookmarkStart w:id="156" w:name="_Toc495200810"/>
      <w:bookmarkStart w:id="157" w:name="_Toc137456460"/>
      <w:r w:rsidRPr="00002853">
        <w:lastRenderedPageBreak/>
        <w:t xml:space="preserve">Setting Up Problem </w:t>
      </w:r>
      <w:r w:rsidR="00FC62D4" w:rsidRPr="00002853">
        <w:t>Selection</w:t>
      </w:r>
      <w:r w:rsidRPr="00002853">
        <w:t xml:space="preserve"> Lists</w:t>
      </w:r>
      <w:bookmarkEnd w:id="156"/>
      <w:bookmarkEnd w:id="157"/>
    </w:p>
    <w:p w14:paraId="7C9742F1" w14:textId="77777777" w:rsidR="00356455" w:rsidRPr="00002853" w:rsidRDefault="00356455">
      <w:pPr>
        <w:pStyle w:val="CPRSH2Body"/>
      </w:pPr>
      <w:bookmarkStart w:id="158" w:name="GMPL_49_setting_up_lists"/>
      <w:r w:rsidRPr="00002853">
        <w:t>To create, maintain</w:t>
      </w:r>
      <w:bookmarkEnd w:id="158"/>
      <w:r w:rsidRPr="00002853">
        <w:t xml:space="preserve">, customize, and assign problem selection lists for users, use the </w:t>
      </w:r>
      <w:r w:rsidRPr="00002853">
        <w:rPr>
          <w:rFonts w:cs="Courier New"/>
        </w:rPr>
        <w:t xml:space="preserve">GMPL MGT MENU </w:t>
      </w:r>
      <w:r w:rsidRPr="00002853">
        <w:t>option</w:t>
      </w:r>
      <w:r w:rsidRPr="00002853">
        <w:rPr>
          <w:rFonts w:cs="Courier New"/>
        </w:rPr>
        <w:t>, “Create Problem Selection</w:t>
      </w:r>
      <w:r w:rsidR="00642154" w:rsidRPr="00002853">
        <w:rPr>
          <w:rFonts w:cs="Courier New"/>
        </w:rPr>
        <w:t xml:space="preserve"> Lists…</w:t>
      </w:r>
      <w:r w:rsidRPr="00002853">
        <w:rPr>
          <w:rFonts w:cs="Courier New"/>
        </w:rPr>
        <w:t xml:space="preserve">.” </w:t>
      </w:r>
      <w:r w:rsidRPr="00002853">
        <w:t>The following sub-options are available, and are documented in the manuals for the Problem List package:</w:t>
      </w:r>
    </w:p>
    <w:p w14:paraId="51F02145" w14:textId="77777777" w:rsidR="00642154" w:rsidRPr="00002853" w:rsidRDefault="00642154" w:rsidP="00642154">
      <w:pPr>
        <w:pStyle w:val="CPRScapture"/>
      </w:pPr>
      <w:r w:rsidRPr="00002853">
        <w:t xml:space="preserve">   1      Build Problem Selection List(s)</w:t>
      </w:r>
    </w:p>
    <w:p w14:paraId="04392884" w14:textId="77777777" w:rsidR="00642154" w:rsidRPr="00002853" w:rsidRDefault="00642154" w:rsidP="00642154">
      <w:pPr>
        <w:pStyle w:val="CPRScapture"/>
      </w:pPr>
      <w:r w:rsidRPr="00002853">
        <w:t xml:space="preserve">   2      Copy Selection List from IB Encounter Form</w:t>
      </w:r>
    </w:p>
    <w:p w14:paraId="1FD3F844" w14:textId="77777777" w:rsidR="00642154" w:rsidRPr="00002853" w:rsidRDefault="00642154" w:rsidP="00642154">
      <w:pPr>
        <w:pStyle w:val="CPRScapture"/>
      </w:pPr>
      <w:r w:rsidRPr="00002853">
        <w:t xml:space="preserve">             **&gt; Out of order:  This option has been disabled due to the Problem List SNOMED CT implementation.</w:t>
      </w:r>
    </w:p>
    <w:p w14:paraId="21E817E8" w14:textId="77777777" w:rsidR="00642154" w:rsidRPr="00002853" w:rsidRDefault="00642154" w:rsidP="00642154">
      <w:pPr>
        <w:pStyle w:val="CPRScapture"/>
      </w:pPr>
      <w:r w:rsidRPr="00002853">
        <w:t xml:space="preserve">   3      Assign/Remove Problem Selection List</w:t>
      </w:r>
    </w:p>
    <w:p w14:paraId="5FE9D288" w14:textId="77777777" w:rsidR="00642154" w:rsidRPr="00002853" w:rsidRDefault="00642154" w:rsidP="00642154">
      <w:pPr>
        <w:pStyle w:val="CPRScapture"/>
      </w:pPr>
      <w:r w:rsidRPr="00002853">
        <w:t xml:space="preserve">   4      Delete Problem Selection List</w:t>
      </w:r>
    </w:p>
    <w:p w14:paraId="283E8E8A" w14:textId="77777777" w:rsidR="00642154" w:rsidRPr="00002853" w:rsidRDefault="00642154" w:rsidP="00642154">
      <w:pPr>
        <w:pStyle w:val="CPRScapture"/>
      </w:pPr>
      <w:r w:rsidRPr="00002853">
        <w:t xml:space="preserve">   5      Check Problem Selection List Problem Codes</w:t>
      </w:r>
    </w:p>
    <w:p w14:paraId="02EF0387" w14:textId="77777777" w:rsidR="00642154" w:rsidRPr="00002853" w:rsidRDefault="00642154" w:rsidP="00642154">
      <w:pPr>
        <w:pStyle w:val="CPRScapture"/>
      </w:pPr>
      <w:r w:rsidRPr="00002853">
        <w:t xml:space="preserve">   6      Import Problem Selection List</w:t>
      </w:r>
    </w:p>
    <w:p w14:paraId="2666F8C8" w14:textId="77777777" w:rsidR="00445285" w:rsidRPr="00002853" w:rsidRDefault="00445285" w:rsidP="00445285">
      <w:pPr>
        <w:pStyle w:val="CPRSH3"/>
      </w:pPr>
      <w:bookmarkStart w:id="159" w:name="_Toc137456461"/>
      <w:r w:rsidRPr="00002853">
        <w:t>What Is a Selection List?</w:t>
      </w:r>
      <w:bookmarkEnd w:id="159"/>
    </w:p>
    <w:p w14:paraId="5762E6FA" w14:textId="6A0858D8" w:rsidR="00356455" w:rsidRPr="00002853" w:rsidRDefault="00356455" w:rsidP="00FB3034">
      <w:pPr>
        <w:pStyle w:val="CPRSH3Body"/>
      </w:pPr>
      <w:r w:rsidRPr="00002853">
        <w:t xml:space="preserve">A </w:t>
      </w:r>
      <w:r w:rsidR="00445285" w:rsidRPr="00002853">
        <w:t>Selection List</w:t>
      </w:r>
      <w:r w:rsidRPr="00002853">
        <w:t xml:space="preserve"> is made up of C</w:t>
      </w:r>
      <w:r w:rsidRPr="00002853">
        <w:rPr>
          <w:caps/>
        </w:rPr>
        <w:t>ATEGORIES</w:t>
      </w:r>
      <w:r w:rsidRPr="00002853">
        <w:t xml:space="preserve">. </w:t>
      </w:r>
      <w:r w:rsidR="00445285" w:rsidRPr="00002853">
        <w:t xml:space="preserve">Each CATEGORY contains specific PROBLEMS. </w:t>
      </w:r>
      <w:r w:rsidR="00FC62D4" w:rsidRPr="00002853">
        <w:t>C</w:t>
      </w:r>
      <w:r w:rsidRPr="00002853">
        <w:t>ategories app</w:t>
      </w:r>
      <w:r w:rsidR="00445285" w:rsidRPr="00002853">
        <w:t>ear in the upper list box.  When the user high</w:t>
      </w:r>
      <w:r w:rsidR="00114D14">
        <w:t>l</w:t>
      </w:r>
      <w:r w:rsidR="00445285" w:rsidRPr="00002853">
        <w:t xml:space="preserve">ights a category in the upper list box, the problems in that </w:t>
      </w:r>
      <w:r w:rsidR="00CA01CF" w:rsidRPr="00002853">
        <w:t>category</w:t>
      </w:r>
      <w:r w:rsidR="00445285" w:rsidRPr="00002853">
        <w:t xml:space="preserve"> display in the low</w:t>
      </w:r>
      <w:r w:rsidRPr="00002853">
        <w:t>er list box.</w:t>
      </w:r>
    </w:p>
    <w:p w14:paraId="0843D8E5" w14:textId="77777777" w:rsidR="00954D90" w:rsidRPr="00002853" w:rsidRDefault="002D7744" w:rsidP="00FB3034">
      <w:pPr>
        <w:pStyle w:val="CPRSH3Body"/>
      </w:pPr>
      <w:r w:rsidRPr="00002853">
        <w:t>There is now a National Problem Selection List that will display by default unless there is a Problem Selection List previously assigned. Use of National Problem Selection List is highly recommended because it will be maintained and distributed by a national group.</w:t>
      </w:r>
      <w:r w:rsidR="00954D90" w:rsidRPr="00002853">
        <w:t xml:space="preserve"> </w:t>
      </w:r>
    </w:p>
    <w:p w14:paraId="2DE47507" w14:textId="77777777" w:rsidR="00954D90" w:rsidRPr="00002853" w:rsidRDefault="00954D90" w:rsidP="00FB3034">
      <w:pPr>
        <w:pStyle w:val="CPRSH3Body"/>
      </w:pPr>
      <w:r w:rsidRPr="00002853">
        <w:t xml:space="preserve">Sites can also create and use local lists, but </w:t>
      </w:r>
      <w:r w:rsidR="00C3755C" w:rsidRPr="00002853">
        <w:t xml:space="preserve">the </w:t>
      </w:r>
      <w:r w:rsidRPr="00002853">
        <w:t xml:space="preserve">site will be responsible for </w:t>
      </w:r>
      <w:r w:rsidR="00C3755C" w:rsidRPr="00002853">
        <w:t>maintaining</w:t>
      </w:r>
      <w:r w:rsidRPr="00002853">
        <w:t xml:space="preserve"> all locals lists. Therefore, it is recommended that sites use the national list. </w:t>
      </w:r>
    </w:p>
    <w:p w14:paraId="306A4AFC" w14:textId="77777777" w:rsidR="005C1A08" w:rsidRPr="00002853" w:rsidRDefault="005C1A08" w:rsidP="00FB3034">
      <w:pPr>
        <w:pStyle w:val="CPRSH3Body"/>
      </w:pPr>
    </w:p>
    <w:p w14:paraId="78CB7D49" w14:textId="77777777" w:rsidR="006513C5" w:rsidRPr="00002853" w:rsidRDefault="00935D76" w:rsidP="00F371C5">
      <w:pPr>
        <w:pStyle w:val="CPRScaption"/>
        <w:ind w:left="0"/>
      </w:pPr>
      <w:r w:rsidRPr="00002853">
        <w:rPr>
          <w:noProof/>
        </w:rPr>
        <w:lastRenderedPageBreak/>
        <w:drawing>
          <wp:inline distT="0" distB="0" distL="0" distR="0" wp14:anchorId="66CA6B03" wp14:editId="7E784CBE">
            <wp:extent cx="6057900" cy="4286250"/>
            <wp:effectExtent l="0" t="0" r="0" b="0"/>
            <wp:docPr id="6" name="Picture 6" descr="P41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105#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4286250"/>
                    </a:xfrm>
                    <a:prstGeom prst="rect">
                      <a:avLst/>
                    </a:prstGeom>
                    <a:noFill/>
                    <a:ln>
                      <a:noFill/>
                    </a:ln>
                  </pic:spPr>
                </pic:pic>
              </a:graphicData>
            </a:graphic>
          </wp:inline>
        </w:drawing>
      </w:r>
    </w:p>
    <w:p w14:paraId="31924E42" w14:textId="77777777" w:rsidR="004959DB" w:rsidRPr="00002853" w:rsidRDefault="00B64191" w:rsidP="006513C5">
      <w:pPr>
        <w:pStyle w:val="CPRScaption"/>
        <w:ind w:left="0"/>
      </w:pPr>
      <w:r w:rsidRPr="00002853">
        <w:t>When</w:t>
      </w:r>
      <w:r w:rsidR="00480690" w:rsidRPr="00002853">
        <w:t xml:space="preserve"> a problem list is assigned, it </w:t>
      </w:r>
      <w:r w:rsidRPr="00002853">
        <w:t>will display</w:t>
      </w:r>
      <w:r w:rsidR="009D3C62" w:rsidRPr="00002853">
        <w:t xml:space="preserve"> on the left of the Problems tab</w:t>
      </w:r>
      <w:r w:rsidRPr="00002853">
        <w:t xml:space="preserve">. The VA-National Problem Selection List is shown above. </w:t>
      </w:r>
    </w:p>
    <w:p w14:paraId="54D113D1" w14:textId="77777777" w:rsidR="004959DB" w:rsidRPr="00002853" w:rsidRDefault="004959DB" w:rsidP="00FB3034">
      <w:pPr>
        <w:pStyle w:val="CPRSH3Body"/>
      </w:pPr>
    </w:p>
    <w:p w14:paraId="73F20A98" w14:textId="77777777" w:rsidR="00023B22" w:rsidRPr="00002853" w:rsidRDefault="00FC62D4" w:rsidP="00FB3034">
      <w:pPr>
        <w:pStyle w:val="CPRSH3Body"/>
      </w:pPr>
      <w:r w:rsidRPr="00002853">
        <w:t xml:space="preserve">With the release of patch GMPL*2.0*49, </w:t>
      </w:r>
      <w:r w:rsidR="00CF0A49" w:rsidRPr="00002853">
        <w:t xml:space="preserve">some of the file locations where problem selection information is stored has changed. </w:t>
      </w:r>
      <w:r w:rsidR="00F85E76" w:rsidRPr="00002853">
        <w:t xml:space="preserve">The  new ORQQPL SELECTION LIST parameter will be where the selection lists for users or other entities will be </w:t>
      </w:r>
      <w:r w:rsidR="00B14202" w:rsidRPr="00002853">
        <w:t>assigned</w:t>
      </w:r>
      <w:r w:rsidR="00F85E76" w:rsidRPr="00002853">
        <w:t xml:space="preserve">. </w:t>
      </w:r>
      <w:r w:rsidR="00947C40" w:rsidRPr="00002853">
        <w:t xml:space="preserve">This parameter holds a pointer to </w:t>
      </w:r>
      <w:r w:rsidR="000F1842" w:rsidRPr="00002853">
        <w:t xml:space="preserve">the Problem Selection List </w:t>
      </w:r>
      <w:r w:rsidR="00947C40" w:rsidRPr="00002853">
        <w:t xml:space="preserve">file </w:t>
      </w:r>
      <w:r w:rsidR="000F1842" w:rsidRPr="00002853">
        <w:t>#</w:t>
      </w:r>
      <w:r w:rsidR="00947C40" w:rsidRPr="00002853">
        <w:t xml:space="preserve">125. </w:t>
      </w:r>
      <w:r w:rsidR="00F85E76" w:rsidRPr="00002853">
        <w:t xml:space="preserve">Lists can be assigned at the User, </w:t>
      </w:r>
      <w:r w:rsidR="000F1842" w:rsidRPr="00002853">
        <w:t>Location</w:t>
      </w:r>
      <w:r w:rsidR="00F85E76" w:rsidRPr="00002853">
        <w:t xml:space="preserve">, Division, or System levels. </w:t>
      </w:r>
    </w:p>
    <w:p w14:paraId="278D68F9" w14:textId="77777777" w:rsidR="00FC62D4" w:rsidRPr="00002853" w:rsidRDefault="00F85E76" w:rsidP="00FB3034">
      <w:pPr>
        <w:pStyle w:val="CPRSH3Body"/>
      </w:pPr>
      <w:r w:rsidRPr="00002853">
        <w:t xml:space="preserve">As with all CPRS parameters, the higher the precedence or level will be used for the entity. For example, User is the highest </w:t>
      </w:r>
      <w:r w:rsidR="00023B22" w:rsidRPr="00002853">
        <w:t xml:space="preserve">or most specific </w:t>
      </w:r>
      <w:r w:rsidRPr="00002853">
        <w:t xml:space="preserve">precedence and </w:t>
      </w:r>
      <w:proofErr w:type="gramStart"/>
      <w:r w:rsidRPr="00002853">
        <w:t>System</w:t>
      </w:r>
      <w:proofErr w:type="gramEnd"/>
      <w:r w:rsidRPr="00002853">
        <w:t xml:space="preserve"> or Package is the lowest or most </w:t>
      </w:r>
      <w:r w:rsidR="00CA01CF" w:rsidRPr="00002853">
        <w:t>general</w:t>
      </w:r>
      <w:r w:rsidRPr="00002853">
        <w:t xml:space="preserve">. </w:t>
      </w:r>
      <w:r w:rsidR="00023B22" w:rsidRPr="00002853">
        <w:t>The package level is the most general and is only sent out by development normally. System would be more specific and so on, down to the user level.</w:t>
      </w:r>
    </w:p>
    <w:p w14:paraId="7700E6C1" w14:textId="77777777" w:rsidR="00947C40" w:rsidRPr="00002853" w:rsidRDefault="00947C40" w:rsidP="00FB3034">
      <w:pPr>
        <w:pStyle w:val="CPRSH3"/>
      </w:pPr>
      <w:bookmarkStart w:id="160" w:name="_Toc137456462"/>
      <w:bookmarkStart w:id="161" w:name="_Toc495200811"/>
      <w:r w:rsidRPr="00002853">
        <w:t>Assigning Problem Selection Lists</w:t>
      </w:r>
      <w:bookmarkEnd w:id="160"/>
    </w:p>
    <w:p w14:paraId="78A17332" w14:textId="77777777" w:rsidR="00947C40" w:rsidRPr="00002853" w:rsidRDefault="00947C40" w:rsidP="00947C40">
      <w:pPr>
        <w:pStyle w:val="CPRSH3Body"/>
      </w:pPr>
      <w:r w:rsidRPr="00002853">
        <w:t>With the changes with patch</w:t>
      </w:r>
      <w:r w:rsidR="00BC2EB4" w:rsidRPr="00002853">
        <w:t>es</w:t>
      </w:r>
      <w:r w:rsidRPr="00002853">
        <w:t xml:space="preserve"> OR*3.0*429 and GMPL*2.0*49, please use the GMPL Assign/Remove list menu option</w:t>
      </w:r>
      <w:r w:rsidR="00BC2EB4" w:rsidRPr="00002853">
        <w:t xml:space="preserve"> to assign problem selection lists</w:t>
      </w:r>
      <w:r w:rsidRPr="00002853">
        <w:t xml:space="preserve">. See the </w:t>
      </w:r>
      <w:r w:rsidRPr="00002853">
        <w:rPr>
          <w:i/>
        </w:rPr>
        <w:t>Problem List User Manual</w:t>
      </w:r>
      <w:r w:rsidRPr="00002853">
        <w:t xml:space="preserve"> and </w:t>
      </w:r>
      <w:r w:rsidRPr="00002853">
        <w:rPr>
          <w:i/>
        </w:rPr>
        <w:t>Problem List Technical Manual</w:t>
      </w:r>
      <w:r w:rsidRPr="00002853">
        <w:t xml:space="preserve"> for additional information. </w:t>
      </w:r>
    </w:p>
    <w:p w14:paraId="64CD3362" w14:textId="77777777" w:rsidR="00356455" w:rsidRPr="00002853" w:rsidRDefault="00356455">
      <w:pPr>
        <w:pStyle w:val="CPRSH3"/>
      </w:pPr>
      <w:bookmarkStart w:id="162" w:name="_Toc495200812"/>
      <w:bookmarkStart w:id="163" w:name="_Toc137456463"/>
      <w:bookmarkEnd w:id="161"/>
      <w:r w:rsidRPr="00002853">
        <w:t>User Access and Privileges</w:t>
      </w:r>
      <w:bookmarkEnd w:id="162"/>
      <w:bookmarkEnd w:id="163"/>
    </w:p>
    <w:p w14:paraId="2F3917EF" w14:textId="77777777" w:rsidR="00356455" w:rsidRPr="00002853" w:rsidRDefault="00356455">
      <w:pPr>
        <w:pStyle w:val="CPRSH3Body"/>
      </w:pPr>
      <w:r w:rsidRPr="00002853">
        <w:t>If the user holds any of the ORES/ORELSE/PROVIDER keys, that user is viewed as a clinical user, and has full access privileges to all problem list options.</w:t>
      </w:r>
    </w:p>
    <w:p w14:paraId="3C5803CA" w14:textId="77777777" w:rsidR="00356455" w:rsidRPr="00002853" w:rsidRDefault="00356455">
      <w:pPr>
        <w:pStyle w:val="CPRSH3Body"/>
      </w:pPr>
      <w:r w:rsidRPr="00002853">
        <w:lastRenderedPageBreak/>
        <w:t>If a user holds the OREMAS key, that user is viewed as a clerical user. In that case, the Verify, Remove, Restore, and View Removed options will not be available. If the site parameter requiring verification is set to TRUE, then problems entered will be left in an UNVERIFIED state until a clinical user verifies them. Problems in the UNVERIFIED state are denoted by a dollar sign ($) inserted at the beginning of the line.</w:t>
      </w:r>
    </w:p>
    <w:p w14:paraId="17963FAA" w14:textId="77777777" w:rsidR="00356455" w:rsidRPr="00002853" w:rsidRDefault="00356455">
      <w:pPr>
        <w:pStyle w:val="CPRSH3Body"/>
      </w:pPr>
      <w:r w:rsidRPr="00002853">
        <w:t>These access levels are also enforced when problems are entered via the encounter form. Problems entered on the encounter form by clerical personnel will be left as UNVERIFIED.</w:t>
      </w:r>
    </w:p>
    <w:p w14:paraId="7A152A15" w14:textId="77777777" w:rsidR="00356455" w:rsidRPr="00002853" w:rsidRDefault="00356455">
      <w:pPr>
        <w:pStyle w:val="CPRSH3Body"/>
      </w:pPr>
      <w:r w:rsidRPr="00002853">
        <w:t>CPRS</w:t>
      </w:r>
      <w:r w:rsidRPr="00002853">
        <w:fldChar w:fldCharType="begin"/>
      </w:r>
      <w:r w:rsidRPr="00002853">
        <w:instrText xml:space="preserve"> XE “CPRS” </w:instrText>
      </w:r>
      <w:r w:rsidRPr="00002853">
        <w:fldChar w:fldCharType="end"/>
      </w:r>
      <w:r w:rsidRPr="00002853">
        <w:t xml:space="preserve"> List Manager</w:t>
      </w:r>
      <w:r w:rsidRPr="00002853">
        <w:fldChar w:fldCharType="begin"/>
      </w:r>
      <w:r w:rsidRPr="00002853">
        <w:instrText xml:space="preserve"> XE “List Manager” </w:instrText>
      </w:r>
      <w:r w:rsidRPr="00002853">
        <w:fldChar w:fldCharType="end"/>
      </w:r>
      <w:r w:rsidRPr="00002853">
        <w:t xml:space="preserve"> and the Problem List package do not operate exactly the same as described above. The Problem List package evaluates the presence/absence of menu options in the user’s menu </w:t>
      </w:r>
      <w:proofErr w:type="gramStart"/>
      <w:r w:rsidRPr="00002853">
        <w:t>tree, and</w:t>
      </w:r>
      <w:proofErr w:type="gramEnd"/>
      <w:r w:rsidRPr="00002853">
        <w:t xml:space="preserve"> determines access accordingly. Since CPRS LM sometimes drops into PL package code, it uses a hybrid method of keys and menu options to determine access.</w:t>
      </w:r>
    </w:p>
    <w:p w14:paraId="18FC52DB" w14:textId="77777777" w:rsidR="00356455" w:rsidRPr="00002853" w:rsidRDefault="00356455"/>
    <w:p w14:paraId="23034C57" w14:textId="77777777" w:rsidR="00356455" w:rsidRPr="00002853" w:rsidRDefault="00356455" w:rsidP="00095C73">
      <w:pPr>
        <w:pStyle w:val="CPRSH1"/>
      </w:pPr>
      <w:bookmarkStart w:id="164" w:name="_Toc495200813"/>
      <w:bookmarkStart w:id="165" w:name="_Toc137456464"/>
      <w:r w:rsidRPr="00002853">
        <w:t>Medications Tab Settings</w:t>
      </w:r>
      <w:bookmarkEnd w:id="164"/>
      <w:bookmarkEnd w:id="165"/>
    </w:p>
    <w:p w14:paraId="50946299" w14:textId="77777777" w:rsidR="00356455" w:rsidRPr="00002853" w:rsidRDefault="00356455">
      <w:pPr>
        <w:pStyle w:val="CPRSH2"/>
      </w:pPr>
      <w:bookmarkStart w:id="166" w:name="_Toc495200814"/>
      <w:bookmarkStart w:id="167" w:name="_Toc137456465"/>
      <w:r w:rsidRPr="00002853">
        <w:t>Medication List Content</w:t>
      </w:r>
      <w:bookmarkEnd w:id="166"/>
      <w:bookmarkEnd w:id="167"/>
    </w:p>
    <w:p w14:paraId="67975BE0" w14:textId="77777777" w:rsidR="00356455" w:rsidRPr="00002853" w:rsidRDefault="00356455">
      <w:pPr>
        <w:pStyle w:val="CPRSH2Body"/>
      </w:pPr>
      <w:r w:rsidRPr="00002853">
        <w:t xml:space="preserve">All active medication orders are listed. In the case of outpatient orders, this includes medications that have been active within the last 120 days. </w:t>
      </w:r>
      <w:proofErr w:type="gramStart"/>
      <w:r w:rsidRPr="00002853">
        <w:t>So</w:t>
      </w:r>
      <w:proofErr w:type="gramEnd"/>
      <w:r w:rsidRPr="00002853">
        <w:t xml:space="preserve"> medications with a non-active status, such as DISCONTINUED, may be included in the list of outpatient medications. Each list of medications is sorted first by status. Active statuses are at the top of the list. Pending statuses are listed next, followed by any non-active statuses.</w:t>
      </w:r>
    </w:p>
    <w:p w14:paraId="34AC877A" w14:textId="77777777" w:rsidR="00356455" w:rsidRPr="00002853" w:rsidRDefault="00356455">
      <w:pPr>
        <w:pStyle w:val="CPRSH3"/>
      </w:pPr>
      <w:bookmarkStart w:id="168" w:name="_Toc495200815"/>
      <w:bookmarkStart w:id="169" w:name="_Toc137456466"/>
      <w:r w:rsidRPr="00002853">
        <w:t>Active</w:t>
      </w:r>
      <w:bookmarkEnd w:id="168"/>
      <w:bookmarkEnd w:id="169"/>
    </w:p>
    <w:p w14:paraId="59D62AC3" w14:textId="77777777" w:rsidR="00356455" w:rsidRPr="00002853" w:rsidRDefault="00356455">
      <w:pPr>
        <w:pStyle w:val="CPRSH3Body"/>
      </w:pPr>
      <w:r w:rsidRPr="00002853">
        <w:t>Active statuses include:</w:t>
      </w:r>
    </w:p>
    <w:p w14:paraId="083353B5" w14:textId="77777777" w:rsidR="00356455" w:rsidRPr="00002853" w:rsidRDefault="00356455">
      <w:pPr>
        <w:pStyle w:val="CPRSBullets"/>
      </w:pPr>
      <w:r w:rsidRPr="00002853">
        <w:t>Active</w:t>
      </w:r>
    </w:p>
    <w:p w14:paraId="341F0A91" w14:textId="77777777" w:rsidR="00356455" w:rsidRPr="00002853" w:rsidRDefault="00356455">
      <w:pPr>
        <w:pStyle w:val="CPRSBullets"/>
      </w:pPr>
      <w:r w:rsidRPr="00002853">
        <w:t>Refill</w:t>
      </w:r>
    </w:p>
    <w:p w14:paraId="25E51EEA" w14:textId="77777777" w:rsidR="00356455" w:rsidRPr="00002853" w:rsidRDefault="00356455">
      <w:pPr>
        <w:pStyle w:val="CPRSBullets"/>
      </w:pPr>
      <w:r w:rsidRPr="00002853">
        <w:t>Hold</w:t>
      </w:r>
    </w:p>
    <w:p w14:paraId="61DFC05C" w14:textId="77777777" w:rsidR="00356455" w:rsidRPr="00002853" w:rsidRDefault="00356455">
      <w:pPr>
        <w:pStyle w:val="CPRSBullets"/>
      </w:pPr>
      <w:r w:rsidRPr="00002853">
        <w:t>Suspended</w:t>
      </w:r>
    </w:p>
    <w:p w14:paraId="5FE382F4" w14:textId="77777777" w:rsidR="00356455" w:rsidRPr="00002853" w:rsidRDefault="00356455">
      <w:pPr>
        <w:pStyle w:val="CPRSBullets"/>
      </w:pPr>
      <w:r w:rsidRPr="00002853">
        <w:t>Provider Hold</w:t>
      </w:r>
    </w:p>
    <w:p w14:paraId="3623BC4F" w14:textId="77777777" w:rsidR="00356455" w:rsidRPr="00002853" w:rsidRDefault="00356455">
      <w:pPr>
        <w:pStyle w:val="CPRSBullets"/>
      </w:pPr>
      <w:r w:rsidRPr="00002853">
        <w:t>On Call</w:t>
      </w:r>
    </w:p>
    <w:p w14:paraId="13FBEB3C" w14:textId="77777777" w:rsidR="00356455" w:rsidRPr="00002853" w:rsidRDefault="00356455">
      <w:pPr>
        <w:pStyle w:val="CPRSH3"/>
      </w:pPr>
      <w:bookmarkStart w:id="170" w:name="_Toc495200816"/>
      <w:bookmarkStart w:id="171" w:name="_Toc137456467"/>
      <w:r w:rsidRPr="00002853">
        <w:t>Pending</w:t>
      </w:r>
      <w:bookmarkEnd w:id="170"/>
      <w:bookmarkEnd w:id="171"/>
    </w:p>
    <w:p w14:paraId="427C09AE" w14:textId="77777777" w:rsidR="00356455" w:rsidRPr="00002853" w:rsidRDefault="00356455">
      <w:pPr>
        <w:pStyle w:val="CPRSH3Body"/>
      </w:pPr>
      <w:r w:rsidRPr="00002853">
        <w:t>Pending statuses include:</w:t>
      </w:r>
    </w:p>
    <w:p w14:paraId="2B8C2A7C" w14:textId="77777777" w:rsidR="00356455" w:rsidRPr="00002853" w:rsidRDefault="00356455">
      <w:pPr>
        <w:pStyle w:val="CPRSBullets"/>
      </w:pPr>
      <w:r w:rsidRPr="00002853">
        <w:t>Non-Verified</w:t>
      </w:r>
    </w:p>
    <w:p w14:paraId="3B469B75" w14:textId="77777777" w:rsidR="00356455" w:rsidRPr="00002853" w:rsidRDefault="00356455">
      <w:pPr>
        <w:pStyle w:val="CPRSBullets"/>
      </w:pPr>
      <w:r w:rsidRPr="00002853">
        <w:t>Drug Interactions</w:t>
      </w:r>
    </w:p>
    <w:p w14:paraId="1EC6AB20" w14:textId="77777777" w:rsidR="00356455" w:rsidRPr="00002853" w:rsidRDefault="00356455">
      <w:pPr>
        <w:pStyle w:val="CPRSBullets"/>
      </w:pPr>
      <w:r w:rsidRPr="00002853">
        <w:t>Incomplete</w:t>
      </w:r>
    </w:p>
    <w:p w14:paraId="469FB960" w14:textId="77777777" w:rsidR="00356455" w:rsidRPr="00002853" w:rsidRDefault="00356455">
      <w:pPr>
        <w:pStyle w:val="CPRSBullets"/>
      </w:pPr>
      <w:r w:rsidRPr="00002853">
        <w:t>Pending</w:t>
      </w:r>
    </w:p>
    <w:p w14:paraId="78976E0A" w14:textId="77777777" w:rsidR="00356455" w:rsidRPr="00002853" w:rsidRDefault="00356455">
      <w:pPr>
        <w:pStyle w:val="CPRSH3"/>
      </w:pPr>
      <w:bookmarkStart w:id="172" w:name="_Toc495200817"/>
      <w:bookmarkStart w:id="173" w:name="_Toc137456468"/>
      <w:r w:rsidRPr="00002853">
        <w:t>Non-active</w:t>
      </w:r>
      <w:bookmarkEnd w:id="172"/>
      <w:bookmarkEnd w:id="173"/>
    </w:p>
    <w:p w14:paraId="6465717D" w14:textId="77777777" w:rsidR="00356455" w:rsidRPr="00002853" w:rsidRDefault="00356455">
      <w:pPr>
        <w:pStyle w:val="CPRSH3Body"/>
      </w:pPr>
      <w:r w:rsidRPr="00002853">
        <w:t>Non-active statuses include:</w:t>
      </w:r>
    </w:p>
    <w:p w14:paraId="22BFABFE" w14:textId="77777777" w:rsidR="00356455" w:rsidRPr="00002853" w:rsidRDefault="00356455">
      <w:pPr>
        <w:pStyle w:val="CPRSBullets"/>
      </w:pPr>
      <w:r w:rsidRPr="00002853">
        <w:t>Done</w:t>
      </w:r>
    </w:p>
    <w:p w14:paraId="2E35F21C" w14:textId="77777777" w:rsidR="00356455" w:rsidRPr="00002853" w:rsidRDefault="00356455">
      <w:pPr>
        <w:pStyle w:val="CPRSBullets"/>
      </w:pPr>
      <w:r w:rsidRPr="00002853">
        <w:t>Expired</w:t>
      </w:r>
    </w:p>
    <w:p w14:paraId="6695F6E8" w14:textId="77777777" w:rsidR="00356455" w:rsidRPr="00002853" w:rsidRDefault="00356455">
      <w:pPr>
        <w:pStyle w:val="CPRSBullets"/>
      </w:pPr>
      <w:r w:rsidRPr="00002853">
        <w:t>Discontinued</w:t>
      </w:r>
    </w:p>
    <w:p w14:paraId="222E2136" w14:textId="77777777" w:rsidR="00356455" w:rsidRPr="00002853" w:rsidRDefault="00356455">
      <w:pPr>
        <w:pStyle w:val="CPRSBullets"/>
      </w:pPr>
      <w:r w:rsidRPr="00002853">
        <w:lastRenderedPageBreak/>
        <w:t>Deleted</w:t>
      </w:r>
    </w:p>
    <w:p w14:paraId="5EBCE2EA" w14:textId="77777777" w:rsidR="00356455" w:rsidRPr="00002853" w:rsidRDefault="00356455">
      <w:pPr>
        <w:pStyle w:val="CPRSBullets"/>
      </w:pPr>
      <w:r w:rsidRPr="00002853">
        <w:t>Discontinued by Provider</w:t>
      </w:r>
    </w:p>
    <w:p w14:paraId="0F5A2418" w14:textId="77777777" w:rsidR="00356455" w:rsidRPr="00002853" w:rsidRDefault="00356455">
      <w:pPr>
        <w:pStyle w:val="CPRSBullets"/>
      </w:pPr>
      <w:r w:rsidRPr="00002853">
        <w:t>Discontinued (Edit)</w:t>
      </w:r>
    </w:p>
    <w:p w14:paraId="10277494" w14:textId="77777777" w:rsidR="00356455" w:rsidRPr="00002853" w:rsidRDefault="00356455">
      <w:pPr>
        <w:pStyle w:val="CPRSBullets"/>
      </w:pPr>
      <w:r w:rsidRPr="00002853">
        <w:t>Reinstated</w:t>
      </w:r>
    </w:p>
    <w:p w14:paraId="54B00CA9" w14:textId="77777777" w:rsidR="00356455" w:rsidRPr="00002853" w:rsidRDefault="00356455">
      <w:pPr>
        <w:pStyle w:val="CPRSBullets"/>
      </w:pPr>
      <w:r w:rsidRPr="00002853">
        <w:t>Renewed</w:t>
      </w:r>
    </w:p>
    <w:p w14:paraId="00E28065" w14:textId="77777777" w:rsidR="00FB3034" w:rsidRPr="00002853" w:rsidRDefault="00FB3034" w:rsidP="00FB3034">
      <w:pPr>
        <w:pStyle w:val="CPRSH3Body"/>
      </w:pPr>
    </w:p>
    <w:p w14:paraId="0C6463BC" w14:textId="77777777" w:rsidR="00356455" w:rsidRPr="00002853" w:rsidRDefault="00356455" w:rsidP="00FB3034">
      <w:pPr>
        <w:pStyle w:val="CPRSH3Body"/>
      </w:pPr>
      <w:r w:rsidRPr="00002853">
        <w:t>Within each group of statuses, the med</w:t>
      </w:r>
      <w:r w:rsidR="00B2636C" w:rsidRPr="00002853">
        <w:t>ication</w:t>
      </w:r>
      <w:r w:rsidRPr="00002853">
        <w:t>s are sorted by expiration date, with those that expire last at the top of the list.</w:t>
      </w:r>
    </w:p>
    <w:p w14:paraId="0252C9E4" w14:textId="77777777" w:rsidR="00E020A9" w:rsidRPr="00002853" w:rsidRDefault="00E020A9" w:rsidP="00E020A9">
      <w:pPr>
        <w:pStyle w:val="CPRSH2"/>
      </w:pPr>
      <w:r w:rsidRPr="00002853">
        <w:br w:type="page"/>
      </w:r>
      <w:bookmarkStart w:id="174" w:name="new_medication_orders"/>
      <w:bookmarkStart w:id="175" w:name="_Toc137456469"/>
      <w:bookmarkStart w:id="176" w:name="Meds_display_on_Meds_tab"/>
      <w:bookmarkStart w:id="177" w:name="_Toc495200818"/>
      <w:bookmarkEnd w:id="174"/>
      <w:r w:rsidRPr="00002853">
        <w:lastRenderedPageBreak/>
        <w:t>How Long to Display Expired and Discontinued Meds</w:t>
      </w:r>
      <w:bookmarkEnd w:id="175"/>
      <w:r w:rsidRPr="00002853">
        <w:t xml:space="preserve"> </w:t>
      </w:r>
    </w:p>
    <w:p w14:paraId="3D17DD59" w14:textId="77777777" w:rsidR="007B6C56" w:rsidRPr="00002853" w:rsidRDefault="00E020A9" w:rsidP="00856C78">
      <w:pPr>
        <w:pStyle w:val="CPRSH3Body"/>
      </w:pPr>
      <w:r w:rsidRPr="00002853">
        <w:t>The CPRS parameter ORCH CONTEXT MEDS enable</w:t>
      </w:r>
      <w:r w:rsidR="00856C78" w:rsidRPr="00002853">
        <w:t>s</w:t>
      </w:r>
      <w:r w:rsidRPr="00002853">
        <w:t xml:space="preserve"> sites to set the length of time that </w:t>
      </w:r>
      <w:r w:rsidR="00856C78" w:rsidRPr="00002853">
        <w:t xml:space="preserve">expired and discontinued medications display on the Meds tab. This parameter does not affect the display of active medications, only how long expired and discontinued medications continue to display on the Meds tab. </w:t>
      </w:r>
    </w:p>
    <w:p w14:paraId="5793734A" w14:textId="77777777" w:rsidR="005D7B52" w:rsidRPr="00002853" w:rsidRDefault="005D7B52" w:rsidP="00856C78">
      <w:pPr>
        <w:pStyle w:val="CPRSH3Body"/>
      </w:pPr>
      <w:r w:rsidRPr="00002853">
        <w:t>CPRS enables the user to set a date range for which the expired and discontinued medications will display. For example, a user could decide to view the expired medications for the user from one year in the past</w:t>
      </w:r>
      <w:r w:rsidR="007B6C56" w:rsidRPr="00002853">
        <w:t xml:space="preserve"> (T-365)</w:t>
      </w:r>
      <w:r w:rsidRPr="00002853">
        <w:t xml:space="preserve">. Or the user could set a period in the past such as June 16, </w:t>
      </w:r>
      <w:proofErr w:type="gramStart"/>
      <w:r w:rsidRPr="00002853">
        <w:t>2006</w:t>
      </w:r>
      <w:proofErr w:type="gramEnd"/>
      <w:r w:rsidRPr="00002853">
        <w:t xml:space="preserve"> to September 16, 2006.</w:t>
      </w:r>
      <w:r w:rsidR="007B6C56" w:rsidRPr="00002853">
        <w:t xml:space="preserve"> Normally, this date range should use relative dates such as T-180, T-365, or something similar.</w:t>
      </w:r>
    </w:p>
    <w:p w14:paraId="4EBACFC6" w14:textId="4942D9B3" w:rsidR="00E020A9" w:rsidRPr="00002853" w:rsidRDefault="005D7B52" w:rsidP="00856C78">
      <w:pPr>
        <w:pStyle w:val="CPRSH3Body"/>
      </w:pPr>
      <w:r w:rsidRPr="00002853">
        <w:t xml:space="preserve">The </w:t>
      </w:r>
      <w:r w:rsidR="00856C78" w:rsidRPr="00002853">
        <w:t xml:space="preserve">rules for </w:t>
      </w:r>
      <w:r w:rsidRPr="00002853">
        <w:t xml:space="preserve">how the date the user sets </w:t>
      </w:r>
      <w:proofErr w:type="gramStart"/>
      <w:r w:rsidRPr="00002853">
        <w:t>affects</w:t>
      </w:r>
      <w:proofErr w:type="gramEnd"/>
      <w:r w:rsidRPr="00002853">
        <w:t xml:space="preserve"> </w:t>
      </w:r>
      <w:r w:rsidR="00856C78" w:rsidRPr="00002853">
        <w:t>the display of Inpatient Medications, Non-VA Medications</w:t>
      </w:r>
      <w:r w:rsidR="00BA5BE2">
        <w:t xml:space="preserve"> (Documentation)</w:t>
      </w:r>
      <w:r w:rsidR="00856C78" w:rsidRPr="00002853">
        <w:t>, and Outpatient Medications are slightly different:</w:t>
      </w:r>
    </w:p>
    <w:p w14:paraId="6FC1BC5D" w14:textId="77777777" w:rsidR="00856C78" w:rsidRPr="00002853" w:rsidRDefault="003D3FCE" w:rsidP="00856C78">
      <w:pPr>
        <w:pStyle w:val="CPRSBullets"/>
        <w:rPr>
          <w:b/>
        </w:rPr>
      </w:pPr>
      <w:r w:rsidRPr="00002853">
        <w:rPr>
          <w:b/>
        </w:rPr>
        <w:t>Inpatient Meds</w:t>
      </w:r>
    </w:p>
    <w:p w14:paraId="76642907" w14:textId="77777777" w:rsidR="003D3FCE" w:rsidRPr="00002853" w:rsidRDefault="003D3FCE" w:rsidP="003D3FCE">
      <w:pPr>
        <w:pStyle w:val="CPRSBulletsSubBullets"/>
      </w:pPr>
      <w:r w:rsidRPr="00002853">
        <w:t>Under Inpatient Medications, CPRS displays all expired and discontinued orders received from Inpatient Medications that have stop date and time that falls between the beginning and ending dates specified by the ORCH CONTEXT MEDS parameter.</w:t>
      </w:r>
    </w:p>
    <w:p w14:paraId="7B86EB73" w14:textId="77777777" w:rsidR="003D3FCE" w:rsidRPr="00002853" w:rsidRDefault="003D3FCE" w:rsidP="003D3FCE">
      <w:pPr>
        <w:pStyle w:val="CPRSBulletsSubBullets"/>
      </w:pPr>
      <w:r w:rsidRPr="00002853">
        <w:t>If ORCH CONTEXT MEDS does not have a date, CPRS displays all active inpatient medications (including Pending) only.</w:t>
      </w:r>
      <w:r w:rsidR="00DB1330" w:rsidRPr="00002853">
        <w:t xml:space="preserve"> No expired or discontinued medications are displayed.</w:t>
      </w:r>
    </w:p>
    <w:p w14:paraId="02038900" w14:textId="77777777" w:rsidR="003D3FCE" w:rsidRPr="00002853" w:rsidRDefault="003D3FCE" w:rsidP="003D3FCE">
      <w:pPr>
        <w:pStyle w:val="CPRSBulletsBody"/>
      </w:pPr>
    </w:p>
    <w:p w14:paraId="5CAB7FF8" w14:textId="325EA2AA" w:rsidR="003D3FCE" w:rsidRPr="00002853" w:rsidRDefault="003D3FCE" w:rsidP="00856C78">
      <w:pPr>
        <w:pStyle w:val="CPRSBullets"/>
        <w:rPr>
          <w:b/>
        </w:rPr>
      </w:pPr>
      <w:r w:rsidRPr="00002853">
        <w:rPr>
          <w:b/>
        </w:rPr>
        <w:t>Non-VA Meds</w:t>
      </w:r>
      <w:r w:rsidR="00BA5BE2">
        <w:rPr>
          <w:b/>
        </w:rPr>
        <w:t xml:space="preserve"> (Documentation)</w:t>
      </w:r>
    </w:p>
    <w:p w14:paraId="3A592510" w14:textId="2AF28F47" w:rsidR="00D97E71" w:rsidRPr="00002853" w:rsidRDefault="00D97E71" w:rsidP="00D97E71">
      <w:pPr>
        <w:pStyle w:val="CPRSBulletsSubBullets"/>
      </w:pPr>
      <w:r w:rsidRPr="00002853">
        <w:t xml:space="preserve">CPRS displays all Non-VA Meds </w:t>
      </w:r>
      <w:r w:rsidR="00BA5BE2">
        <w:t xml:space="preserve">(Documentation) </w:t>
      </w:r>
      <w:r w:rsidRPr="00002853">
        <w:t>without a start date/time.</w:t>
      </w:r>
    </w:p>
    <w:p w14:paraId="08EFAABC" w14:textId="31F1E091" w:rsidR="005E0FE9" w:rsidRPr="00002853" w:rsidRDefault="009452FE" w:rsidP="005E0FE9">
      <w:pPr>
        <w:pStyle w:val="CPRSBulletsSubBullets"/>
      </w:pPr>
      <w:r w:rsidRPr="00002853">
        <w:t>For active Non-VA medications</w:t>
      </w:r>
      <w:r w:rsidR="00BA5BE2">
        <w:t xml:space="preserve"> (Documentation)</w:t>
      </w:r>
      <w:r w:rsidRPr="00002853">
        <w:t xml:space="preserve"> t</w:t>
      </w:r>
      <w:r w:rsidR="00D97E71" w:rsidRPr="00002853">
        <w:t>o be displayed,  the o</w:t>
      </w:r>
      <w:r w:rsidR="005E0FE9" w:rsidRPr="00002853">
        <w:t>rder start date</w:t>
      </w:r>
      <w:r w:rsidRPr="00002853">
        <w:t xml:space="preserve"> if it has one</w:t>
      </w:r>
      <w:r w:rsidR="005E0FE9" w:rsidRPr="00002853">
        <w:t xml:space="preserve"> must be between ORCH CONTEXT MEDS sta</w:t>
      </w:r>
      <w:r w:rsidR="00D97E71" w:rsidRPr="00002853">
        <w:t>rt and stop date.</w:t>
      </w:r>
    </w:p>
    <w:p w14:paraId="6D75B28E" w14:textId="77777777" w:rsidR="00D97E71" w:rsidRPr="00002853" w:rsidRDefault="009452FE" w:rsidP="00D97E71">
      <w:pPr>
        <w:pStyle w:val="CPRSBulletsSubBullets"/>
      </w:pPr>
      <w:r w:rsidRPr="00002853">
        <w:t>The order s</w:t>
      </w:r>
      <w:r w:rsidR="00D97E71" w:rsidRPr="00002853">
        <w:t>tart da</w:t>
      </w:r>
      <w:r w:rsidRPr="00002853">
        <w:t>te does not need to be absolute, meaning it could only be a month and a year.</w:t>
      </w:r>
    </w:p>
    <w:p w14:paraId="574FDDA2" w14:textId="00928D68" w:rsidR="005E0FE9" w:rsidRPr="00002853" w:rsidRDefault="009452FE" w:rsidP="005E0FE9">
      <w:pPr>
        <w:pStyle w:val="CPRSBulletsSubBullets"/>
      </w:pPr>
      <w:r w:rsidRPr="00002853">
        <w:t xml:space="preserve">To display a Non-VA medication </w:t>
      </w:r>
      <w:r w:rsidR="00BA5BE2">
        <w:t xml:space="preserve">(Documentation) </w:t>
      </w:r>
      <w:r w:rsidRPr="00002853">
        <w:t>that has expired, t</w:t>
      </w:r>
      <w:r w:rsidR="005E0FE9" w:rsidRPr="00002853">
        <w:t>he order stop date must be after the ORCH CONTEXT MEDS start date</w:t>
      </w:r>
      <w:r w:rsidRPr="00002853">
        <w:t>.</w:t>
      </w:r>
    </w:p>
    <w:p w14:paraId="2DF666FF" w14:textId="77777777" w:rsidR="005E0FE9" w:rsidRPr="00002853" w:rsidRDefault="005E0FE9" w:rsidP="00D97E71">
      <w:pPr>
        <w:pStyle w:val="CPRSBulletsBody"/>
      </w:pPr>
    </w:p>
    <w:p w14:paraId="60DA01A0" w14:textId="77777777" w:rsidR="003D3FCE" w:rsidRPr="00002853" w:rsidRDefault="003D3FCE" w:rsidP="00856C78">
      <w:pPr>
        <w:pStyle w:val="CPRSBullets"/>
        <w:rPr>
          <w:b/>
        </w:rPr>
      </w:pPr>
      <w:r w:rsidRPr="00002853">
        <w:rPr>
          <w:b/>
        </w:rPr>
        <w:t>Outpatient Meds</w:t>
      </w:r>
    </w:p>
    <w:p w14:paraId="267D51C9" w14:textId="77777777" w:rsidR="007320F2" w:rsidRPr="00002853" w:rsidRDefault="007320F2" w:rsidP="007320F2">
      <w:pPr>
        <w:pStyle w:val="CPRSBulletsSubBullets"/>
      </w:pPr>
      <w:r w:rsidRPr="00002853">
        <w:t>CPRS displays all Active orders, including “active” Pending orders regardless of ORCH CONTEXT MED</w:t>
      </w:r>
      <w:r w:rsidR="005E0FE9" w:rsidRPr="00002853">
        <w:t>’s settings.</w:t>
      </w:r>
    </w:p>
    <w:p w14:paraId="30B74CC2" w14:textId="77777777" w:rsidR="005E0FE9" w:rsidRPr="00002853" w:rsidRDefault="005E0FE9" w:rsidP="005E0FE9">
      <w:pPr>
        <w:pStyle w:val="CPRSBulletsSubBullets"/>
      </w:pPr>
      <w:r w:rsidRPr="00002853">
        <w:t>CPRS filters out deleted prescriptions and Pending orders that are DC (discontinued), DE (Discontinue edit), or RF (refill).</w:t>
      </w:r>
    </w:p>
    <w:p w14:paraId="030885EC" w14:textId="77777777" w:rsidR="003D3FCE" w:rsidRPr="00002853" w:rsidRDefault="007320F2" w:rsidP="003D3FCE">
      <w:pPr>
        <w:pStyle w:val="CPRSBulletsSubBullets"/>
      </w:pPr>
      <w:r w:rsidRPr="00002853">
        <w:t>For outpatient medica</w:t>
      </w:r>
      <w:r w:rsidR="005E0FE9" w:rsidRPr="00002853">
        <w:t>tions, CPRS displays the orders</w:t>
      </w:r>
      <w:r w:rsidRPr="00002853">
        <w:t xml:space="preserve"> from Outpatient P</w:t>
      </w:r>
      <w:r w:rsidR="003D3FCE" w:rsidRPr="00002853">
        <w:t xml:space="preserve">harmacy </w:t>
      </w:r>
      <w:r w:rsidRPr="00002853">
        <w:t>that have a</w:t>
      </w:r>
      <w:r w:rsidR="003D3FCE" w:rsidRPr="00002853">
        <w:t xml:space="preserve"> med</w:t>
      </w:r>
      <w:r w:rsidRPr="00002853">
        <w:t>ication</w:t>
      </w:r>
      <w:r w:rsidR="003D3FCE" w:rsidRPr="00002853">
        <w:t xml:space="preserve"> expiration date </w:t>
      </w:r>
      <w:r w:rsidRPr="00002853">
        <w:t xml:space="preserve">that is the same as </w:t>
      </w:r>
      <w:r w:rsidR="003D3FCE" w:rsidRPr="00002853">
        <w:t xml:space="preserve">the start date </w:t>
      </w:r>
      <w:r w:rsidRPr="00002853">
        <w:t>from ORCH CONTEXT MEDS or is closer to the present.</w:t>
      </w:r>
    </w:p>
    <w:p w14:paraId="7906613C" w14:textId="77777777" w:rsidR="003D3FCE" w:rsidRPr="00002853" w:rsidRDefault="005E0FE9" w:rsidP="003D3FCE">
      <w:pPr>
        <w:pStyle w:val="CPRSBulletsSubBullets"/>
      </w:pPr>
      <w:r w:rsidRPr="00002853">
        <w:t>Outpatient Pharmacy ignores t</w:t>
      </w:r>
      <w:r w:rsidR="003D3FCE" w:rsidRPr="00002853">
        <w:t>he end date of ORCH CONTEXT MEDS</w:t>
      </w:r>
      <w:r w:rsidR="007320F2" w:rsidRPr="00002853">
        <w:t>.</w:t>
      </w:r>
    </w:p>
    <w:p w14:paraId="04CD24FA" w14:textId="77777777" w:rsidR="003D3FCE" w:rsidRPr="00002853" w:rsidRDefault="003D3FCE" w:rsidP="003D3FCE">
      <w:pPr>
        <w:pStyle w:val="CPRSBulletsSubBullets"/>
      </w:pPr>
      <w:r w:rsidRPr="00002853">
        <w:t xml:space="preserve">If </w:t>
      </w:r>
      <w:r w:rsidR="007320F2" w:rsidRPr="00002853">
        <w:t>CPRS does not pass a start date to Outpatient Pharmacy,</w:t>
      </w:r>
      <w:r w:rsidRPr="00002853">
        <w:t xml:space="preserve"> then</w:t>
      </w:r>
      <w:r w:rsidR="007320F2" w:rsidRPr="00002853">
        <w:t xml:space="preserve"> Outpatient Pharmacy uses a </w:t>
      </w:r>
      <w:r w:rsidRPr="00002853">
        <w:t xml:space="preserve">start date </w:t>
      </w:r>
      <w:r w:rsidR="007320F2" w:rsidRPr="00002853">
        <w:t xml:space="preserve">of </w:t>
      </w:r>
      <w:r w:rsidRPr="00002853">
        <w:t xml:space="preserve">T-120 </w:t>
      </w:r>
      <w:r w:rsidR="007320F2" w:rsidRPr="00002853">
        <w:t>or 120 days in the past.</w:t>
      </w:r>
    </w:p>
    <w:p w14:paraId="4D103DB2" w14:textId="77777777" w:rsidR="003D3FCE" w:rsidRPr="00002853" w:rsidRDefault="003D3FCE" w:rsidP="003D3FCE">
      <w:pPr>
        <w:pStyle w:val="cprsbulletssubbulletsbody"/>
      </w:pPr>
    </w:p>
    <w:bookmarkEnd w:id="176"/>
    <w:p w14:paraId="031BBC52" w14:textId="77777777" w:rsidR="00856C78" w:rsidRPr="00002853" w:rsidRDefault="00856C78" w:rsidP="00856C78">
      <w:pPr>
        <w:pStyle w:val="CPRSH3Body"/>
      </w:pPr>
    </w:p>
    <w:p w14:paraId="5A14436B" w14:textId="77777777" w:rsidR="00356455" w:rsidRPr="00002853" w:rsidRDefault="002B7682">
      <w:pPr>
        <w:pStyle w:val="CPRSH2"/>
      </w:pPr>
      <w:r w:rsidRPr="00002853">
        <w:rPr>
          <w:rStyle w:val="CPRSH3BodyChar"/>
        </w:rPr>
        <w:br w:type="page"/>
      </w:r>
      <w:bookmarkStart w:id="178" w:name="_Toc137456470"/>
      <w:r w:rsidR="00356455" w:rsidRPr="00002853">
        <w:lastRenderedPageBreak/>
        <w:t>New Medication Orders</w:t>
      </w:r>
      <w:bookmarkEnd w:id="177"/>
      <w:bookmarkEnd w:id="178"/>
    </w:p>
    <w:p w14:paraId="566B5177" w14:textId="77777777" w:rsidR="00356455" w:rsidRPr="00002853" w:rsidRDefault="00356455" w:rsidP="00FB3034">
      <w:pPr>
        <w:pStyle w:val="CPRSH3Body"/>
      </w:pPr>
      <w:r w:rsidRPr="00002853">
        <w:t xml:space="preserve">When a user clicks </w:t>
      </w:r>
      <w:r w:rsidRPr="00002853">
        <w:rPr>
          <w:b/>
          <w:bCs/>
        </w:rPr>
        <w:t>Action | New Medication</w:t>
      </w:r>
      <w:r w:rsidRPr="00002853">
        <w:t>, the order dialog that is displayed is controlled by the parameter ORWDX NEW MED. The parameter allows separate values to be set for the inpatient and outpatient settings. If your site uses the standard PSJ OR PAT OE or PSO OERR orderable-item display lists, the default behavior of CPRS is to display the Inpatient Medication ordering dialog for inpatients and the Outpatient Medication dialog for outpatients. Using CPRS GUI versions 23 and later, authorized hospital locations can order inpatient medications for outpatients. (To make this option available, you must first install the following pharmacy and scheduling patches: PS*1.0*59, PSJ*5.0*111, and SD*5.3*285.)</w:t>
      </w:r>
    </w:p>
    <w:p w14:paraId="6E211ACB" w14:textId="120C56CC" w:rsidR="00356455" w:rsidRPr="00002853" w:rsidRDefault="00356455" w:rsidP="00FB3034">
      <w:pPr>
        <w:pStyle w:val="CPRSH3Body"/>
      </w:pPr>
      <w:r w:rsidRPr="00002853">
        <w:t xml:space="preserve">For hospital locations that are authorized to place inpatient medication orders for outpatients, you can override the default behavior of the </w:t>
      </w:r>
      <w:r w:rsidRPr="00002853">
        <w:rPr>
          <w:b/>
          <w:bCs/>
        </w:rPr>
        <w:t xml:space="preserve">Action | New Medication </w:t>
      </w:r>
      <w:r w:rsidRPr="00002853">
        <w:t>option through the ORWDX NEW MED parameter. Specifically, you can set this parameter to include menu</w:t>
      </w:r>
      <w:r w:rsidRPr="00002853">
        <w:rPr>
          <w:color w:val="000000"/>
        </w:rPr>
        <w:t>s</w:t>
      </w:r>
      <w:r w:rsidRPr="00002853">
        <w:t xml:space="preserve"> that enable users to place these orders from the </w:t>
      </w:r>
      <w:r w:rsidRPr="00002853">
        <w:rPr>
          <w:b/>
          <w:bCs/>
        </w:rPr>
        <w:t>Meds</w:t>
      </w:r>
      <w:r w:rsidRPr="00002853">
        <w:t xml:space="preserve"> tab. (See the </w:t>
      </w:r>
      <w:hyperlink w:anchor="setting_orwdx_new_med" w:history="1">
        <w:r w:rsidRPr="00002853">
          <w:rPr>
            <w:rStyle w:val="Hyperlink"/>
          </w:rPr>
          <w:t>“Inpatient Medication Orders for Outpatients: Setting the ORWDX NEW MED Parameter” and “Ordering Menus and Quick Orders”</w:t>
        </w:r>
      </w:hyperlink>
      <w:r w:rsidRPr="00002853">
        <w:t xml:space="preserve"> sections of this manual for more information about displaying menus. For information about authorizing a hospital location to place inpatient orders for outpatients, see the </w:t>
      </w:r>
      <w:r w:rsidRPr="00002853">
        <w:rPr>
          <w:bCs/>
        </w:rPr>
        <w:t>“</w:t>
      </w:r>
      <w:hyperlink w:anchor="IMO_orders" w:history="1">
        <w:r w:rsidRPr="00002853">
          <w:rPr>
            <w:rStyle w:val="Hyperlink"/>
          </w:rPr>
          <w:t>Inpatient (Unit Dose) Medications for Outpatients</w:t>
        </w:r>
      </w:hyperlink>
      <w:r w:rsidRPr="00002853">
        <w:rPr>
          <w:bCs/>
        </w:rPr>
        <w:t>”</w:t>
      </w:r>
      <w:r w:rsidRPr="00002853">
        <w:t xml:space="preserve"> section of this manual.)</w:t>
      </w:r>
    </w:p>
    <w:p w14:paraId="070DD26A" w14:textId="77777777" w:rsidR="00356455" w:rsidRPr="00002853" w:rsidRDefault="00356455">
      <w:pPr>
        <w:pStyle w:val="CPRSH3"/>
      </w:pPr>
      <w:bookmarkStart w:id="179" w:name="setting_orwdx_new_med"/>
      <w:bookmarkStart w:id="180" w:name="_Toc137456471"/>
      <w:bookmarkEnd w:id="179"/>
      <w:r w:rsidRPr="00002853">
        <w:t>Inpatient Medication Orders for Outpatients: Setting the ORWDX NEW MED Parameter</w:t>
      </w:r>
      <w:bookmarkEnd w:id="180"/>
    </w:p>
    <w:p w14:paraId="384DD8F1" w14:textId="77777777" w:rsidR="00356455" w:rsidRPr="00002853" w:rsidRDefault="00356455">
      <w:pPr>
        <w:pStyle w:val="CPRSH3Body"/>
      </w:pPr>
      <w:r w:rsidRPr="00002853">
        <w:t xml:space="preserve">Take the following steps to enable users at authorized hospital locations to order inpatient medications for outpatients from the </w:t>
      </w:r>
      <w:r w:rsidRPr="00002853">
        <w:rPr>
          <w:b/>
          <w:bCs/>
        </w:rPr>
        <w:t>Meds</w:t>
      </w:r>
      <w:r w:rsidRPr="00002853">
        <w:t xml:space="preserve"> tab:</w:t>
      </w:r>
    </w:p>
    <w:p w14:paraId="1D886461" w14:textId="77777777" w:rsidR="00356455" w:rsidRPr="00002853" w:rsidRDefault="00356455" w:rsidP="00D41E49">
      <w:pPr>
        <w:pStyle w:val="CPRS-NumberedList"/>
        <w:numPr>
          <w:ilvl w:val="0"/>
          <w:numId w:val="23"/>
        </w:numPr>
      </w:pPr>
      <w:r w:rsidRPr="00002853">
        <w:t>Access General Parameter Tools [XPAR MENU TOOLS].</w:t>
      </w:r>
    </w:p>
    <w:p w14:paraId="147F9404" w14:textId="77777777" w:rsidR="00356455" w:rsidRPr="00002853" w:rsidRDefault="00356455" w:rsidP="00D41E49">
      <w:pPr>
        <w:pStyle w:val="CPRS-NumberedList"/>
        <w:numPr>
          <w:ilvl w:val="0"/>
          <w:numId w:val="23"/>
        </w:numPr>
      </w:pPr>
      <w:r w:rsidRPr="00002853">
        <w:t>Select Edit Parameter Values [XPAR EDIT PARAMETER’</w:t>
      </w:r>
    </w:p>
    <w:p w14:paraId="7D5E0875" w14:textId="77777777" w:rsidR="00356455" w:rsidRPr="00002853" w:rsidRDefault="00356455" w:rsidP="00D41E49">
      <w:pPr>
        <w:pStyle w:val="CPRS-NumberedList"/>
        <w:numPr>
          <w:ilvl w:val="0"/>
          <w:numId w:val="23"/>
        </w:numPr>
      </w:pPr>
      <w:r w:rsidRPr="00002853">
        <w:t>Select the New Med Dialog [ORWDX NEW MED] parameter. You can set this parameter at one of the following three levels:</w:t>
      </w:r>
    </w:p>
    <w:p w14:paraId="1B777AC0" w14:textId="77777777" w:rsidR="00356455" w:rsidRPr="00002853" w:rsidRDefault="00356455" w:rsidP="00FB3034">
      <w:pPr>
        <w:pStyle w:val="CPRSBulletsSubBullets"/>
      </w:pPr>
      <w:r w:rsidRPr="00002853">
        <w:t>User (USR) [choose from NEW PERSON]</w:t>
      </w:r>
    </w:p>
    <w:p w14:paraId="51ACD02C" w14:textId="77777777" w:rsidR="00356455" w:rsidRPr="00002853" w:rsidRDefault="00356455" w:rsidP="00FB3034">
      <w:pPr>
        <w:pStyle w:val="CPRSBulletsSubBullets"/>
      </w:pPr>
      <w:r w:rsidRPr="00002853">
        <w:t>System (SYS) [YOUR SYSTEM NAME]</w:t>
      </w:r>
    </w:p>
    <w:p w14:paraId="6DBAF934" w14:textId="77777777" w:rsidR="00356455" w:rsidRPr="00002853" w:rsidRDefault="00356455" w:rsidP="00FB3034">
      <w:pPr>
        <w:pStyle w:val="CPRSBulletsSubBullets"/>
      </w:pPr>
      <w:r w:rsidRPr="00002853">
        <w:t xml:space="preserve">Package (PKG) [ORDER ENTRY/RESULTS REPORTING] </w:t>
      </w:r>
    </w:p>
    <w:p w14:paraId="38F73C33" w14:textId="77777777" w:rsidR="00356455" w:rsidRPr="00002853" w:rsidRDefault="00356455">
      <w:pPr>
        <w:pStyle w:val="CPRS-NumberedList"/>
        <w:numPr>
          <w:ilvl w:val="0"/>
          <w:numId w:val="0"/>
        </w:numPr>
        <w:ind w:left="1440"/>
        <w:rPr>
          <w:sz w:val="16"/>
          <w:szCs w:val="16"/>
        </w:rPr>
      </w:pPr>
    </w:p>
    <w:p w14:paraId="7FCD3130" w14:textId="77777777" w:rsidR="00356455" w:rsidRPr="00002853" w:rsidRDefault="00356455" w:rsidP="00D41E49">
      <w:pPr>
        <w:pStyle w:val="CPRS-NumberedList"/>
        <w:numPr>
          <w:ilvl w:val="0"/>
          <w:numId w:val="23"/>
        </w:numPr>
      </w:pPr>
      <w:r w:rsidRPr="00002853">
        <w:t>Select the level at which you want to set the ORWDX NEW MED parameter.</w:t>
      </w:r>
    </w:p>
    <w:p w14:paraId="7DE4F545" w14:textId="77777777" w:rsidR="00356455" w:rsidRPr="00002853" w:rsidRDefault="00356455" w:rsidP="00D41E49">
      <w:pPr>
        <w:pStyle w:val="CPRS-NumberedList"/>
        <w:numPr>
          <w:ilvl w:val="0"/>
          <w:numId w:val="23"/>
        </w:numPr>
      </w:pPr>
      <w:r w:rsidRPr="00002853">
        <w:t xml:space="preserve">At the </w:t>
      </w:r>
      <w:r w:rsidRPr="00002853">
        <w:rPr>
          <w:i/>
        </w:rPr>
        <w:t>Patient Status</w:t>
      </w:r>
      <w:r w:rsidRPr="00002853">
        <w:t xml:space="preserve"> prompt, enter o (for outpatient). </w:t>
      </w:r>
    </w:p>
    <w:p w14:paraId="53A25B91" w14:textId="77777777" w:rsidR="00356455" w:rsidRPr="00002853" w:rsidRDefault="00356455" w:rsidP="00D41E49">
      <w:pPr>
        <w:pStyle w:val="CPRS-NumberedList"/>
        <w:numPr>
          <w:ilvl w:val="0"/>
          <w:numId w:val="23"/>
        </w:numPr>
      </w:pPr>
      <w:r w:rsidRPr="00002853">
        <w:t xml:space="preserve">At the </w:t>
      </w:r>
      <w:r w:rsidRPr="00002853">
        <w:rPr>
          <w:i/>
        </w:rPr>
        <w:t>Order Dialog</w:t>
      </w:r>
      <w:r w:rsidRPr="00002853">
        <w:t xml:space="preserve"> prompt, enter your menu selection. </w:t>
      </w:r>
    </w:p>
    <w:p w14:paraId="169F9B20" w14:textId="77777777" w:rsidR="00356455" w:rsidRPr="00002853" w:rsidRDefault="00356455">
      <w:pPr>
        <w:pStyle w:val="CPRS-NumberedList"/>
        <w:numPr>
          <w:ilvl w:val="0"/>
          <w:numId w:val="0"/>
        </w:numPr>
        <w:ind w:left="1440" w:hanging="360"/>
      </w:pPr>
    </w:p>
    <w:p w14:paraId="040EDF1D" w14:textId="77777777" w:rsidR="00356455" w:rsidRPr="00002853" w:rsidRDefault="00356455">
      <w:pPr>
        <w:pStyle w:val="CPRS-NumberedList"/>
        <w:numPr>
          <w:ilvl w:val="0"/>
          <w:numId w:val="0"/>
        </w:numPr>
        <w:ind w:left="1080"/>
      </w:pPr>
      <w:r w:rsidRPr="00002853">
        <w:t xml:space="preserve">When (in CPRS) </w:t>
      </w:r>
      <w:r w:rsidR="00EA2047" w:rsidRPr="00002853">
        <w:t>users</w:t>
      </w:r>
      <w:r w:rsidRPr="00002853">
        <w:t xml:space="preserve"> subsequently select </w:t>
      </w:r>
      <w:r w:rsidRPr="00002853">
        <w:rPr>
          <w:b/>
          <w:bCs/>
        </w:rPr>
        <w:t xml:space="preserve">Action | New Medication </w:t>
      </w:r>
      <w:r w:rsidRPr="00002853">
        <w:t>for outpatient</w:t>
      </w:r>
      <w:r w:rsidR="00E93E69" w:rsidRPr="00002853">
        <w:t>s</w:t>
      </w:r>
      <w:r w:rsidRPr="00002853">
        <w:t xml:space="preserve">, CPRS displays this menu. If the menu includes inpatient medications and </w:t>
      </w:r>
      <w:r w:rsidR="00EA2047" w:rsidRPr="00002853">
        <w:t xml:space="preserve">users </w:t>
      </w:r>
      <w:r w:rsidRPr="00002853">
        <w:t>select an authorized Encounter Location for the</w:t>
      </w:r>
      <w:r w:rsidR="00EA2047" w:rsidRPr="00002853">
        <w:t>ir</w:t>
      </w:r>
      <w:r w:rsidRPr="00002853">
        <w:t xml:space="preserve"> order</w:t>
      </w:r>
      <w:r w:rsidR="00EA2047" w:rsidRPr="00002853">
        <w:t>s</w:t>
      </w:r>
      <w:r w:rsidRPr="00002853">
        <w:t xml:space="preserve">, </w:t>
      </w:r>
      <w:r w:rsidR="00EA2047" w:rsidRPr="00002853">
        <w:t xml:space="preserve">they </w:t>
      </w:r>
      <w:r w:rsidRPr="00002853">
        <w:t xml:space="preserve">can then order inpatient medications for </w:t>
      </w:r>
      <w:r w:rsidR="00E93E69" w:rsidRPr="00002853">
        <w:t>ou</w:t>
      </w:r>
      <w:r w:rsidRPr="00002853">
        <w:t>tpatient</w:t>
      </w:r>
      <w:r w:rsidR="00E93E69" w:rsidRPr="00002853">
        <w:t>s</w:t>
      </w:r>
      <w:r w:rsidRPr="00002853">
        <w:t xml:space="preserve">. </w:t>
      </w:r>
    </w:p>
    <w:p w14:paraId="49920FC3" w14:textId="77777777" w:rsidR="00374B56" w:rsidRPr="00002853" w:rsidRDefault="00374B56">
      <w:pPr>
        <w:pStyle w:val="CPRS-NumberedList"/>
        <w:numPr>
          <w:ilvl w:val="0"/>
          <w:numId w:val="0"/>
        </w:numPr>
        <w:ind w:left="1080"/>
      </w:pPr>
    </w:p>
    <w:p w14:paraId="03737679" w14:textId="77777777" w:rsidR="00356455" w:rsidRPr="00002853" w:rsidRDefault="00FB3034">
      <w:pPr>
        <w:pStyle w:val="CPRSH3"/>
      </w:pPr>
      <w:r w:rsidRPr="00002853">
        <w:br w:type="page"/>
      </w:r>
      <w:bookmarkStart w:id="181" w:name="_Toc137456472"/>
      <w:r w:rsidR="00356455" w:rsidRPr="00002853">
        <w:lastRenderedPageBreak/>
        <w:t>Additional Options</w:t>
      </w:r>
      <w:bookmarkEnd w:id="181"/>
    </w:p>
    <w:p w14:paraId="7F94B022" w14:textId="77777777" w:rsidR="00356455" w:rsidRPr="00002853" w:rsidRDefault="00356455">
      <w:pPr>
        <w:pStyle w:val="CPRSH4"/>
      </w:pPr>
      <w:r w:rsidRPr="00002853">
        <w:t>Menu Options</w:t>
      </w:r>
    </w:p>
    <w:p w14:paraId="063600B1" w14:textId="77777777" w:rsidR="00356455" w:rsidRPr="00002853" w:rsidRDefault="00356455">
      <w:pPr>
        <w:pStyle w:val="CPRSH3Body"/>
      </w:pPr>
      <w:r w:rsidRPr="00002853">
        <w:t xml:space="preserve">You can also use the ORWDX NEW MED parameter to display other types of menus. For example, you can use this parameter to display a menu that directs users to the Orders tab for placing medication orders. </w:t>
      </w:r>
    </w:p>
    <w:p w14:paraId="60C52EFC" w14:textId="77777777" w:rsidR="00356455" w:rsidRPr="00002853" w:rsidRDefault="00356455">
      <w:pPr>
        <w:pStyle w:val="CPRSH2Body"/>
        <w:rPr>
          <w:i/>
          <w:iCs/>
        </w:rPr>
      </w:pPr>
      <w:r w:rsidRPr="00002853">
        <w:rPr>
          <w:i/>
          <w:iCs/>
        </w:rPr>
        <w:t>Example:  Display a menu that tells the user to use the orders tab for med ordering.</w:t>
      </w:r>
    </w:p>
    <w:p w14:paraId="07A86B97" w14:textId="77777777" w:rsidR="00356455" w:rsidRPr="00002853" w:rsidRDefault="00356455">
      <w:pPr>
        <w:pStyle w:val="CPRSH2Body"/>
      </w:pPr>
      <w:r w:rsidRPr="00002853">
        <w:t>The captioned output for a display-only menu looks similar to the following:</w:t>
      </w:r>
    </w:p>
    <w:p w14:paraId="633444DD" w14:textId="77777777" w:rsidR="00356455" w:rsidRPr="00002853" w:rsidRDefault="00356455">
      <w:pPr>
        <w:pStyle w:val="CPRScapture"/>
      </w:pPr>
      <w:r w:rsidRPr="00002853">
        <w:t>N</w:t>
      </w:r>
      <w:r w:rsidR="00374B56" w:rsidRPr="00002853">
        <w:t xml:space="preserve">AME: </w:t>
      </w:r>
      <w:r w:rsidRPr="00002853">
        <w:t xml:space="preserve">NO MED ORDERING         </w:t>
      </w:r>
      <w:r w:rsidR="00374B56" w:rsidRPr="00002853">
        <w:t xml:space="preserve">   </w:t>
      </w:r>
      <w:r w:rsidRPr="00002853">
        <w:t xml:space="preserve">    DISPLAY TEXT: NO MED ORDERING</w:t>
      </w:r>
    </w:p>
    <w:p w14:paraId="6742B749" w14:textId="77777777" w:rsidR="00356455" w:rsidRPr="00002853" w:rsidRDefault="00356455">
      <w:pPr>
        <w:pStyle w:val="CPRScapture"/>
      </w:pPr>
      <w:r w:rsidRPr="00002853">
        <w:t xml:space="preserve">  TYPE: menu                            COLUMN WIDTH: 80</w:t>
      </w:r>
    </w:p>
    <w:p w14:paraId="057E6608" w14:textId="77777777" w:rsidR="00356455" w:rsidRPr="00002853" w:rsidRDefault="00356455">
      <w:pPr>
        <w:pStyle w:val="CPRScapture"/>
      </w:pPr>
      <w:r w:rsidRPr="00002853">
        <w:t>SEQUENCE: 1.1</w:t>
      </w:r>
    </w:p>
    <w:p w14:paraId="5D1CF3B5" w14:textId="77777777" w:rsidR="00356455" w:rsidRPr="00002853" w:rsidRDefault="00356455">
      <w:pPr>
        <w:pStyle w:val="CPRScapture"/>
      </w:pPr>
      <w:r w:rsidRPr="00002853">
        <w:t xml:space="preserve">  DISPLAY TEXT: Ordering not allowed from here - use the orders tab.</w:t>
      </w:r>
    </w:p>
    <w:p w14:paraId="3ABE4670" w14:textId="77777777" w:rsidR="00356455" w:rsidRPr="00002853" w:rsidRDefault="00356455">
      <w:pPr>
        <w:pStyle w:val="CPRScapture"/>
      </w:pPr>
      <w:r w:rsidRPr="00002853">
        <w:t xml:space="preserve">  DISPLAY </w:t>
      </w:r>
      <w:proofErr w:type="gramStart"/>
      <w:r w:rsidRPr="00002853">
        <w:t>ONLY?:</w:t>
      </w:r>
      <w:proofErr w:type="gramEnd"/>
      <w:r w:rsidRPr="00002853">
        <w:t xml:space="preserve"> YES</w:t>
      </w:r>
    </w:p>
    <w:p w14:paraId="30A10ECE" w14:textId="77777777" w:rsidR="00356455" w:rsidRPr="00002853" w:rsidRDefault="00356455">
      <w:pPr>
        <w:pStyle w:val="CPRScapture"/>
      </w:pPr>
      <w:r w:rsidRPr="00002853">
        <w:t xml:space="preserve">  TIMESTAMP: 58337,65573</w:t>
      </w:r>
    </w:p>
    <w:p w14:paraId="2DC1BFB1" w14:textId="77777777" w:rsidR="00356455" w:rsidRPr="00002853" w:rsidRDefault="00356455" w:rsidP="00FB3034">
      <w:pPr>
        <w:pStyle w:val="CPRSH3Body"/>
      </w:pPr>
    </w:p>
    <w:p w14:paraId="7CE3AE62" w14:textId="77777777" w:rsidR="00356455" w:rsidRPr="00002853" w:rsidRDefault="00356455" w:rsidP="00FB3034">
      <w:pPr>
        <w:pStyle w:val="CPRSH3Body"/>
      </w:pPr>
      <w:r w:rsidRPr="00002853">
        <w:t xml:space="preserve">Do the following, to attach this menu so that it displays when the user clicks </w:t>
      </w:r>
      <w:r w:rsidRPr="00002853">
        <w:rPr>
          <w:b/>
        </w:rPr>
        <w:t>New Medication...</w:t>
      </w:r>
    </w:p>
    <w:p w14:paraId="45A5D193" w14:textId="77777777" w:rsidR="00356455" w:rsidRPr="00002853" w:rsidRDefault="00356455">
      <w:pPr>
        <w:pStyle w:val="CPRScapture"/>
      </w:pPr>
      <w:r w:rsidRPr="00002853">
        <w:t>Select General Parameter Tools Option: EP  Edit Parameter Values</w:t>
      </w:r>
    </w:p>
    <w:p w14:paraId="0565C481" w14:textId="77777777" w:rsidR="00356455" w:rsidRPr="00002853" w:rsidRDefault="00356455">
      <w:pPr>
        <w:pStyle w:val="CPRScapture"/>
      </w:pPr>
      <w:r w:rsidRPr="00002853">
        <w:t xml:space="preserve">                         --- Edit Parameter Values ---</w:t>
      </w:r>
    </w:p>
    <w:p w14:paraId="2C304302" w14:textId="77777777" w:rsidR="00356455" w:rsidRPr="00002853" w:rsidRDefault="00356455">
      <w:pPr>
        <w:pStyle w:val="CPRScapture"/>
      </w:pPr>
      <w:r w:rsidRPr="00002853">
        <w:t>Select PARAMETER DEFINITION NAME: ORWDX NEW MED     New Med Dialog</w:t>
      </w:r>
    </w:p>
    <w:p w14:paraId="52877BC4" w14:textId="77777777" w:rsidR="00356455" w:rsidRPr="00002853" w:rsidRDefault="00356455">
      <w:pPr>
        <w:pStyle w:val="CPRScapture"/>
      </w:pPr>
      <w:r w:rsidRPr="00002853">
        <w:t>ORWDX NEW MED may be set for the following:</w:t>
      </w:r>
    </w:p>
    <w:p w14:paraId="32A3F874" w14:textId="77777777" w:rsidR="00356455" w:rsidRPr="00002853" w:rsidRDefault="00356455">
      <w:pPr>
        <w:pStyle w:val="CPRScapture"/>
      </w:pPr>
      <w:r w:rsidRPr="00002853">
        <w:t xml:space="preserve">     1   User          USR    [choose from NEW PERSON]</w:t>
      </w:r>
    </w:p>
    <w:p w14:paraId="577F4358" w14:textId="728690AC" w:rsidR="00356455" w:rsidRPr="00002853" w:rsidRDefault="00356455">
      <w:pPr>
        <w:pStyle w:val="CPRScapture"/>
      </w:pPr>
      <w:r w:rsidRPr="00002853">
        <w:t xml:space="preserve">     3   System        SYS    [</w:t>
      </w:r>
      <w:r w:rsidR="00AE0085">
        <w:t>REDACTED</w:t>
      </w:r>
      <w:r w:rsidRPr="00002853">
        <w:t>]</w:t>
      </w:r>
    </w:p>
    <w:p w14:paraId="48477291" w14:textId="77777777" w:rsidR="00356455" w:rsidRPr="00002853" w:rsidRDefault="00356455">
      <w:pPr>
        <w:pStyle w:val="CPRScapture"/>
      </w:pPr>
      <w:r w:rsidRPr="00002853">
        <w:t xml:space="preserve">     4   Package       PKG    [ORDER ENTRY/RESULTS REPORTING]</w:t>
      </w:r>
    </w:p>
    <w:p w14:paraId="7802F838" w14:textId="77777777" w:rsidR="00356455" w:rsidRPr="00002853" w:rsidRDefault="00356455">
      <w:pPr>
        <w:pStyle w:val="CPRScapture"/>
      </w:pPr>
      <w:r w:rsidRPr="00002853">
        <w:t xml:space="preserve"> </w:t>
      </w:r>
    </w:p>
    <w:p w14:paraId="24F96A7E" w14:textId="77777777" w:rsidR="00356455" w:rsidRPr="00002853" w:rsidRDefault="00356455">
      <w:pPr>
        <w:pStyle w:val="CPRScapture"/>
      </w:pPr>
      <w:r w:rsidRPr="00002853">
        <w:t>Enter selection: 1  User   NEW PERSON</w:t>
      </w:r>
    </w:p>
    <w:p w14:paraId="0F7717DA" w14:textId="77777777" w:rsidR="00356455" w:rsidRPr="00002853" w:rsidRDefault="00356455">
      <w:pPr>
        <w:pStyle w:val="CPRScapture"/>
      </w:pPr>
      <w:r w:rsidRPr="00002853">
        <w:t xml:space="preserve">Select NEW PERSON NAME: </w:t>
      </w:r>
      <w:r w:rsidR="00374B56" w:rsidRPr="00002853">
        <w:t>CPRSPROVIDER,TEN       TC</w:t>
      </w:r>
    </w:p>
    <w:p w14:paraId="66DAC2E3" w14:textId="77777777" w:rsidR="00356455" w:rsidRPr="00002853" w:rsidRDefault="00356455">
      <w:pPr>
        <w:pStyle w:val="CPRScapture"/>
      </w:pPr>
      <w:r w:rsidRPr="00002853">
        <w:t xml:space="preserve"> </w:t>
      </w:r>
    </w:p>
    <w:p w14:paraId="71735D3F" w14:textId="77777777" w:rsidR="00356455" w:rsidRPr="00002853" w:rsidRDefault="00356455">
      <w:pPr>
        <w:pStyle w:val="CPRScapture"/>
      </w:pPr>
      <w:r w:rsidRPr="00002853">
        <w:t xml:space="preserve">--------------- Setting ORWDX NEW MED  for User: </w:t>
      </w:r>
      <w:r w:rsidR="00374B56" w:rsidRPr="00002853">
        <w:t>CPRSPROVIDER,TEN</w:t>
      </w:r>
      <w:r w:rsidRPr="00002853">
        <w:t>--------</w:t>
      </w:r>
    </w:p>
    <w:p w14:paraId="71CD3178" w14:textId="77777777" w:rsidR="00356455" w:rsidRPr="00002853" w:rsidRDefault="00356455">
      <w:pPr>
        <w:pStyle w:val="CPRScapture"/>
      </w:pPr>
      <w:r w:rsidRPr="00002853">
        <w:t>Select Patient Status: Inpatient</w:t>
      </w:r>
    </w:p>
    <w:p w14:paraId="67EFC4E6" w14:textId="77777777" w:rsidR="00356455" w:rsidRPr="00002853" w:rsidRDefault="00356455">
      <w:pPr>
        <w:pStyle w:val="CPRScapture"/>
      </w:pPr>
      <w:r w:rsidRPr="00002853">
        <w:t>Are you adding Inpatient as a new Patient Status? Yes// YES</w:t>
      </w:r>
    </w:p>
    <w:p w14:paraId="74619294" w14:textId="77777777" w:rsidR="00356455" w:rsidRPr="00002853" w:rsidRDefault="00356455">
      <w:pPr>
        <w:pStyle w:val="CPRScapture"/>
      </w:pPr>
      <w:r w:rsidRPr="00002853">
        <w:t>Patient Status: Inpatient//    Inpatient</w:t>
      </w:r>
    </w:p>
    <w:p w14:paraId="5E412E9A" w14:textId="77777777" w:rsidR="00356455" w:rsidRPr="00002853" w:rsidRDefault="00374B56">
      <w:pPr>
        <w:pStyle w:val="CPRScapture"/>
      </w:pPr>
      <w:r w:rsidRPr="00002853">
        <w:t xml:space="preserve">Order Dialog: </w:t>
      </w:r>
      <w:r w:rsidR="00356455" w:rsidRPr="00002853">
        <w:t>NO MED ORDERING</w:t>
      </w:r>
    </w:p>
    <w:p w14:paraId="05A5A716" w14:textId="77777777" w:rsidR="00356455" w:rsidRPr="00002853" w:rsidRDefault="00356455">
      <w:pPr>
        <w:pStyle w:val="CPRScapture"/>
      </w:pPr>
      <w:r w:rsidRPr="00002853">
        <w:t>Select Patient Status: Outpatient</w:t>
      </w:r>
    </w:p>
    <w:p w14:paraId="3F07A200" w14:textId="77777777" w:rsidR="00356455" w:rsidRPr="00002853" w:rsidRDefault="00356455">
      <w:pPr>
        <w:pStyle w:val="CPRScapture"/>
      </w:pPr>
      <w:r w:rsidRPr="00002853">
        <w:t>Are you adding Outpatient as a new Patient Status? Yes//   YES</w:t>
      </w:r>
    </w:p>
    <w:p w14:paraId="22DEBDE2" w14:textId="77777777" w:rsidR="00356455" w:rsidRPr="00002853" w:rsidRDefault="00356455">
      <w:pPr>
        <w:pStyle w:val="CPRScapture"/>
      </w:pPr>
      <w:r w:rsidRPr="00002853">
        <w:t xml:space="preserve"> </w:t>
      </w:r>
    </w:p>
    <w:p w14:paraId="56273F72" w14:textId="77777777" w:rsidR="00356455" w:rsidRPr="00002853" w:rsidRDefault="00356455">
      <w:pPr>
        <w:pStyle w:val="CPRScapture"/>
      </w:pPr>
      <w:r w:rsidRPr="00002853">
        <w:t>Patient Status: Outpatient//    Outpatient</w:t>
      </w:r>
    </w:p>
    <w:p w14:paraId="3AB9E908" w14:textId="77777777" w:rsidR="00356455" w:rsidRPr="00002853" w:rsidRDefault="00374B56">
      <w:pPr>
        <w:pStyle w:val="CPRScapture"/>
      </w:pPr>
      <w:r w:rsidRPr="00002853">
        <w:t xml:space="preserve">Order Dialog: </w:t>
      </w:r>
      <w:r w:rsidR="00356455" w:rsidRPr="00002853">
        <w:t>NO MED ORDERING</w:t>
      </w:r>
    </w:p>
    <w:p w14:paraId="092DB1F9" w14:textId="77777777" w:rsidR="00356455" w:rsidRPr="00002853" w:rsidRDefault="00356455">
      <w:pPr>
        <w:pStyle w:val="CPRScapture"/>
      </w:pPr>
      <w:r w:rsidRPr="00002853">
        <w:t>Select Patient Status:</w:t>
      </w:r>
    </w:p>
    <w:p w14:paraId="39115DAC" w14:textId="77777777" w:rsidR="00356455" w:rsidRPr="00002853" w:rsidRDefault="00356455" w:rsidP="00FB3034">
      <w:pPr>
        <w:pStyle w:val="CPRSH3Body"/>
      </w:pPr>
    </w:p>
    <w:p w14:paraId="6A435C82" w14:textId="77777777" w:rsidR="00356455" w:rsidRPr="00002853" w:rsidRDefault="00356455" w:rsidP="00FB3034">
      <w:pPr>
        <w:pStyle w:val="CPRSH3Body"/>
      </w:pPr>
      <w:r w:rsidRPr="00002853">
        <w:lastRenderedPageBreak/>
        <w:t>Note that the parameter needed to be set for both the inpatient and outpatient settings. Attaching a quick-order menu is done the same way. Of course, the quick order menu would contain medication quick orders and the medication ordering dialogs, rather than just display text.</w:t>
      </w:r>
      <w:bookmarkStart w:id="182" w:name="_Toc495200819"/>
    </w:p>
    <w:p w14:paraId="6BB3D583" w14:textId="77777777" w:rsidR="00AE0085" w:rsidRDefault="00AE0085">
      <w:pPr>
        <w:pStyle w:val="CPRSH4"/>
      </w:pPr>
      <w:bookmarkStart w:id="183" w:name="imo_patient_transfer"/>
      <w:bookmarkStart w:id="184" w:name="IMO_stop"/>
      <w:bookmarkEnd w:id="183"/>
    </w:p>
    <w:p w14:paraId="3540DCF1" w14:textId="2F690A10" w:rsidR="00356455" w:rsidRPr="00002853" w:rsidRDefault="00356455">
      <w:pPr>
        <w:pStyle w:val="CPRSH4"/>
      </w:pPr>
      <w:r w:rsidRPr="00002853">
        <w:t>Stop Date for Inpatient Medication Orders</w:t>
      </w:r>
    </w:p>
    <w:p w14:paraId="1468CABE" w14:textId="77777777" w:rsidR="00356455" w:rsidRPr="00002853" w:rsidRDefault="00356455">
      <w:pPr>
        <w:pStyle w:val="CPRSH4Body"/>
      </w:pPr>
      <w:r w:rsidRPr="00002853">
        <w:t xml:space="preserve">With PSS*1*59 and PSJ*5*111 and later, you can specify a stop date that applies to all inpatient medication orders for outpatients. The PSJ CSD parameter allows you to define the information used to calculate the stop date for inpatient medication orders for outpatients. </w:t>
      </w:r>
    </w:p>
    <w:bookmarkEnd w:id="184"/>
    <w:p w14:paraId="13368F8D" w14:textId="77777777" w:rsidR="00154DBB" w:rsidRPr="00002853" w:rsidRDefault="00154DBB" w:rsidP="00154DBB">
      <w:pPr>
        <w:pStyle w:val="CPRSNote"/>
      </w:pPr>
      <w:r w:rsidRPr="00002853">
        <w:rPr>
          <w:b/>
        </w:rPr>
        <w:t xml:space="preserve">Note: </w:t>
      </w:r>
      <w:r w:rsidRPr="00002853">
        <w:tab/>
      </w:r>
      <w:r w:rsidR="00856967" w:rsidRPr="00002853">
        <w:t>Clinic</w:t>
      </w:r>
      <w:r w:rsidRPr="00002853">
        <w:t xml:space="preserve"> </w:t>
      </w:r>
      <w:r w:rsidR="00856967" w:rsidRPr="00002853">
        <w:t>O</w:t>
      </w:r>
      <w:r w:rsidRPr="00002853">
        <w:t xml:space="preserve">rders are affected by both CPRS auto-DC rules and Inpatient Medications rules for auto-discontinuing orders on admission and discharge. If sites do not want </w:t>
      </w:r>
      <w:r w:rsidR="00856967" w:rsidRPr="00002853">
        <w:t>Clinic O</w:t>
      </w:r>
      <w:r w:rsidRPr="00002853">
        <w:t xml:space="preserve">rders to auto-discontinue on admission and discharge, sites will have to ensure that neither CPRS nor Inpatient Medications discontinues </w:t>
      </w:r>
      <w:r w:rsidR="00856967" w:rsidRPr="00002853">
        <w:t>Clinic O</w:t>
      </w:r>
      <w:r w:rsidRPr="00002853">
        <w:t xml:space="preserve">rders. </w:t>
      </w:r>
    </w:p>
    <w:p w14:paraId="2F2DD45D" w14:textId="77777777" w:rsidR="00356455" w:rsidRPr="00002853" w:rsidRDefault="00356455" w:rsidP="00095C73">
      <w:pPr>
        <w:pStyle w:val="CPRSH1"/>
      </w:pPr>
      <w:bookmarkStart w:id="185" w:name="OR_539_Orders_tab_settings"/>
      <w:bookmarkStart w:id="186" w:name="_Toc137456473"/>
      <w:r w:rsidRPr="00002853">
        <w:t>Orders Tab Settings</w:t>
      </w:r>
      <w:bookmarkEnd w:id="182"/>
      <w:bookmarkEnd w:id="185"/>
      <w:bookmarkEnd w:id="186"/>
    </w:p>
    <w:p w14:paraId="0C38B9D9" w14:textId="77777777" w:rsidR="00356455" w:rsidRPr="00002853" w:rsidRDefault="00356455">
      <w:pPr>
        <w:pStyle w:val="CPRSH2"/>
      </w:pPr>
      <w:bookmarkStart w:id="187" w:name="_Toc495200820"/>
      <w:bookmarkStart w:id="188" w:name="_Toc137456474"/>
      <w:r w:rsidRPr="00002853">
        <w:t>Order View</w:t>
      </w:r>
      <w:bookmarkEnd w:id="187"/>
      <w:bookmarkEnd w:id="188"/>
    </w:p>
    <w:p w14:paraId="773E66F0" w14:textId="77777777" w:rsidR="00356455" w:rsidRPr="00002853" w:rsidRDefault="00356455" w:rsidP="00FB3034">
      <w:pPr>
        <w:pStyle w:val="CPRSH3Body"/>
      </w:pPr>
      <w:r w:rsidRPr="00002853">
        <w:t xml:space="preserve">The list of orders that are viewed may be configured in several ways. A user may list orders by Display Group. The sequence of Display Groups is controlled by the parameter, </w:t>
      </w:r>
      <w:r w:rsidRPr="00002853">
        <w:rPr>
          <w:rFonts w:cs="Courier New"/>
        </w:rPr>
        <w:t>ORWOR CATEGORY SEQ</w:t>
      </w:r>
      <w:bookmarkStart w:id="189" w:name="ORWOR_CATEGORY_example"/>
      <w:bookmarkEnd w:id="189"/>
      <w:r w:rsidRPr="00002853">
        <w:rPr>
          <w:rFonts w:cs="Courier New"/>
        </w:rPr>
        <w:t>UENCE</w:t>
      </w:r>
      <w:r w:rsidRPr="00002853">
        <w:t xml:space="preserve">. This parameter may be set at the </w:t>
      </w:r>
      <w:bookmarkStart w:id="190" w:name="ORWOR_CATEGORY_SEQ_order_view"/>
      <w:bookmarkEnd w:id="190"/>
      <w:r w:rsidR="00606E47" w:rsidRPr="00002853">
        <w:t xml:space="preserve">package, </w:t>
      </w:r>
      <w:r w:rsidRPr="00002853">
        <w:t>system</w:t>
      </w:r>
      <w:r w:rsidR="00606E47" w:rsidRPr="00002853">
        <w:t>, or user</w:t>
      </w:r>
      <w:r w:rsidRPr="00002853">
        <w:t xml:space="preserve"> level.</w:t>
      </w:r>
    </w:p>
    <w:p w14:paraId="2FFFEC5D" w14:textId="77777777" w:rsidR="00356455" w:rsidRPr="00002853" w:rsidRDefault="00356455" w:rsidP="00FB3034">
      <w:pPr>
        <w:pStyle w:val="CPRSH3Body"/>
        <w:rPr>
          <w:i/>
          <w:iCs/>
        </w:rPr>
      </w:pPr>
      <w:r w:rsidRPr="00002853">
        <w:rPr>
          <w:i/>
          <w:iCs/>
        </w:rPr>
        <w:t>Example:  Create a system level sequence for the order review screen and add a site defined Display Group for Restraints.</w:t>
      </w:r>
    </w:p>
    <w:p w14:paraId="081B8A46" w14:textId="77777777" w:rsidR="00356455" w:rsidRPr="00002853" w:rsidRDefault="00356455" w:rsidP="00FB3034">
      <w:pPr>
        <w:pStyle w:val="CPRSH3Body"/>
      </w:pPr>
      <w:r w:rsidRPr="00002853">
        <w:t xml:space="preserve">From the </w:t>
      </w:r>
      <w:r w:rsidRPr="00002853">
        <w:rPr>
          <w:rFonts w:cs="Courier New"/>
        </w:rPr>
        <w:t xml:space="preserve">XPAR MENU TOOLS </w:t>
      </w:r>
      <w:r w:rsidRPr="00002853">
        <w:t>option, use “</w:t>
      </w:r>
      <w:r w:rsidRPr="00002853">
        <w:rPr>
          <w:rFonts w:cs="Courier New"/>
        </w:rPr>
        <w:t>LV</w:t>
      </w:r>
      <w:r w:rsidRPr="00002853">
        <w:t xml:space="preserve">” to list the exported values for the </w:t>
      </w:r>
      <w:r w:rsidRPr="00002853">
        <w:rPr>
          <w:rFonts w:cs="Courier New"/>
        </w:rPr>
        <w:t>ORWOR CATEGORY SEQUENCE</w:t>
      </w:r>
      <w:r w:rsidRPr="00002853">
        <w:t xml:space="preserve"> parameter.</w:t>
      </w:r>
    </w:p>
    <w:p w14:paraId="239454C8" w14:textId="77777777" w:rsidR="00356455" w:rsidRPr="00002853" w:rsidRDefault="00356455" w:rsidP="00FB3034">
      <w:pPr>
        <w:pStyle w:val="CPRSH3Body"/>
      </w:pPr>
      <w:r w:rsidRPr="00002853">
        <w:t>Use “</w:t>
      </w:r>
      <w:r w:rsidRPr="00002853">
        <w:rPr>
          <w:rFonts w:cs="Courier New"/>
        </w:rPr>
        <w:t>EP</w:t>
      </w:r>
      <w:r w:rsidRPr="00002853">
        <w:t xml:space="preserve">” to edit the </w:t>
      </w:r>
      <w:r w:rsidRPr="00002853">
        <w:rPr>
          <w:rFonts w:cs="Courier New"/>
        </w:rPr>
        <w:t>ORWOR CATEGORY SEQUENCE</w:t>
      </w:r>
      <w:r w:rsidRPr="00002853">
        <w:t xml:space="preserve"> parameter at the system </w:t>
      </w:r>
      <w:r w:rsidR="008E2A90" w:rsidRPr="00002853">
        <w:t xml:space="preserve">or user </w:t>
      </w:r>
      <w:r w:rsidRPr="00002853">
        <w:t xml:space="preserve">level. </w:t>
      </w:r>
      <w:r w:rsidR="008E2A90" w:rsidRPr="00002853">
        <w:t>The</w:t>
      </w:r>
      <w:r w:rsidRPr="00002853">
        <w:t xml:space="preserve"> system </w:t>
      </w:r>
      <w:r w:rsidR="008E2A90" w:rsidRPr="00002853">
        <w:t>and the user level do</w:t>
      </w:r>
      <w:r w:rsidRPr="00002853">
        <w:t xml:space="preserve"> not “inherit” any values from the exported package level; it will be necessary to re-enter all the exported values </w:t>
      </w:r>
      <w:r w:rsidR="008E2A90" w:rsidRPr="00002853">
        <w:t>for these levels</w:t>
      </w:r>
      <w:r w:rsidRPr="00002853">
        <w:t>.</w:t>
      </w:r>
    </w:p>
    <w:p w14:paraId="6E77444B" w14:textId="77777777" w:rsidR="00356455" w:rsidRPr="00002853" w:rsidRDefault="00356455" w:rsidP="00FB3034">
      <w:pPr>
        <w:pStyle w:val="CPRSH3Body"/>
      </w:pPr>
      <w:r w:rsidRPr="00002853">
        <w:t>If you wish to change the order of the exported display groups, you can change the sequence numbers.</w:t>
      </w:r>
    </w:p>
    <w:p w14:paraId="2684A1C2" w14:textId="77777777" w:rsidR="00864D78" w:rsidRDefault="00864D78" w:rsidP="00864D78">
      <w:pPr>
        <w:pStyle w:val="CPRScapture"/>
      </w:pPr>
      <w:r>
        <w:t>Select Sequence: ?</w:t>
      </w:r>
    </w:p>
    <w:p w14:paraId="493E66C5" w14:textId="77777777" w:rsidR="00864D78" w:rsidRDefault="00864D78" w:rsidP="00864D78">
      <w:pPr>
        <w:pStyle w:val="CPRScapture"/>
      </w:pPr>
    </w:p>
    <w:p w14:paraId="79F95E7E" w14:textId="77777777" w:rsidR="00864D78" w:rsidRDefault="00864D78" w:rsidP="00864D78">
      <w:pPr>
        <w:pStyle w:val="CPRScapture"/>
      </w:pPr>
      <w:r>
        <w:t>Sequence  Value</w:t>
      </w:r>
    </w:p>
    <w:p w14:paraId="6EAAFA30" w14:textId="77777777" w:rsidR="00864D78" w:rsidRDefault="00864D78" w:rsidP="00864D78">
      <w:pPr>
        <w:pStyle w:val="CPRScapture"/>
      </w:pPr>
      <w:r>
        <w:t>--------  -----</w:t>
      </w:r>
    </w:p>
    <w:p w14:paraId="304CEB5D" w14:textId="77777777" w:rsidR="00864D78" w:rsidRDefault="00864D78" w:rsidP="00864D78">
      <w:pPr>
        <w:pStyle w:val="CPRScapture"/>
      </w:pPr>
      <w:r>
        <w:t>10        M.A.S.</w:t>
      </w:r>
    </w:p>
    <w:p w14:paraId="11EE263B" w14:textId="77777777" w:rsidR="00864D78" w:rsidRDefault="00864D78" w:rsidP="00864D78">
      <w:pPr>
        <w:pStyle w:val="CPRScapture"/>
      </w:pPr>
      <w:r>
        <w:t>20        ALLERGIES</w:t>
      </w:r>
    </w:p>
    <w:p w14:paraId="783D57EF" w14:textId="77777777" w:rsidR="00864D78" w:rsidRDefault="00864D78" w:rsidP="00864D78">
      <w:pPr>
        <w:pStyle w:val="CPRScapture"/>
      </w:pPr>
      <w:r>
        <w:t>30        VITALS/MEASUREMENTS</w:t>
      </w:r>
    </w:p>
    <w:p w14:paraId="646355FF" w14:textId="77777777" w:rsidR="00864D78" w:rsidRDefault="00864D78" w:rsidP="00864D78">
      <w:pPr>
        <w:pStyle w:val="CPRScapture"/>
      </w:pPr>
      <w:r>
        <w:t>35        ACTIVITY</w:t>
      </w:r>
    </w:p>
    <w:p w14:paraId="51E70050" w14:textId="77777777" w:rsidR="00864D78" w:rsidRDefault="00864D78" w:rsidP="00864D78">
      <w:pPr>
        <w:pStyle w:val="CPRScapture"/>
      </w:pPr>
      <w:r>
        <w:t>40        NURSING</w:t>
      </w:r>
    </w:p>
    <w:p w14:paraId="2603CD63" w14:textId="77777777" w:rsidR="00864D78" w:rsidRDefault="00864D78" w:rsidP="00864D78">
      <w:pPr>
        <w:pStyle w:val="CPRScapture"/>
      </w:pPr>
      <w:r>
        <w:t>50        DIETETICS</w:t>
      </w:r>
    </w:p>
    <w:p w14:paraId="7AEB1E03" w14:textId="77777777" w:rsidR="00864D78" w:rsidRDefault="00864D78" w:rsidP="00864D78">
      <w:pPr>
        <w:pStyle w:val="CPRScapture"/>
      </w:pPr>
      <w:r>
        <w:t>59        CLINIC INFUSIONS</w:t>
      </w:r>
    </w:p>
    <w:p w14:paraId="28EB4B22" w14:textId="77777777" w:rsidR="00864D78" w:rsidRDefault="00864D78" w:rsidP="00864D78">
      <w:pPr>
        <w:pStyle w:val="CPRScapture"/>
      </w:pPr>
      <w:r>
        <w:t>60        IV MEDICATIONS</w:t>
      </w:r>
    </w:p>
    <w:p w14:paraId="65AE1C82" w14:textId="77777777" w:rsidR="00864D78" w:rsidRDefault="00864D78" w:rsidP="00864D78">
      <w:pPr>
        <w:pStyle w:val="CPRScapture"/>
      </w:pPr>
      <w:r>
        <w:t>65        OUTPATIENT MEDICATIONS</w:t>
      </w:r>
    </w:p>
    <w:p w14:paraId="63889A2A" w14:textId="4F65950A" w:rsidR="00864D78" w:rsidRDefault="00864D78" w:rsidP="00864D78">
      <w:pPr>
        <w:pStyle w:val="CPRScapture"/>
      </w:pPr>
      <w:r>
        <w:t>68        NON-VA MEDICATIONS</w:t>
      </w:r>
      <w:r w:rsidR="00A5410C">
        <w:t xml:space="preserve"> (DOCUMENTATION)</w:t>
      </w:r>
    </w:p>
    <w:p w14:paraId="0A8F2F87" w14:textId="77777777" w:rsidR="00864D78" w:rsidRDefault="00864D78" w:rsidP="00864D78">
      <w:pPr>
        <w:pStyle w:val="CPRScapture"/>
      </w:pPr>
      <w:r>
        <w:t>69        CLINIC MEDICATIONS</w:t>
      </w:r>
    </w:p>
    <w:p w14:paraId="321F0198" w14:textId="77777777" w:rsidR="00864D78" w:rsidRDefault="00864D78" w:rsidP="00864D78">
      <w:pPr>
        <w:pStyle w:val="CPRScapture"/>
      </w:pPr>
      <w:r>
        <w:lastRenderedPageBreak/>
        <w:t>70        INPATIENT MEDICATIONS</w:t>
      </w:r>
    </w:p>
    <w:p w14:paraId="6A8CFCDB" w14:textId="77777777" w:rsidR="00864D78" w:rsidRDefault="00864D78" w:rsidP="00864D78">
      <w:pPr>
        <w:pStyle w:val="CPRScapture"/>
      </w:pPr>
      <w:r>
        <w:t>74        ANATOMIC PATHOLOGY</w:t>
      </w:r>
    </w:p>
    <w:p w14:paraId="3DCD5931" w14:textId="77777777" w:rsidR="00864D78" w:rsidRDefault="00864D78" w:rsidP="00864D78">
      <w:pPr>
        <w:pStyle w:val="CPRScapture"/>
      </w:pPr>
      <w:r>
        <w:t>75        LABORATORY</w:t>
      </w:r>
    </w:p>
    <w:p w14:paraId="09E37B67" w14:textId="77777777" w:rsidR="00864D78" w:rsidRDefault="00864D78" w:rsidP="00864D78">
      <w:pPr>
        <w:pStyle w:val="CPRScapture"/>
      </w:pPr>
      <w:r>
        <w:t>80        IMAGING</w:t>
      </w:r>
    </w:p>
    <w:p w14:paraId="7701E6A5" w14:textId="77777777" w:rsidR="00864D78" w:rsidRDefault="00864D78" w:rsidP="00864D78">
      <w:pPr>
        <w:pStyle w:val="CPRScapture"/>
      </w:pPr>
      <w:r>
        <w:t>90        CONSULTS</w:t>
      </w:r>
    </w:p>
    <w:p w14:paraId="1EFA4C0B" w14:textId="77777777" w:rsidR="00864D78" w:rsidRDefault="00864D78" w:rsidP="00864D78">
      <w:pPr>
        <w:pStyle w:val="CPRScapture"/>
      </w:pPr>
      <w:r>
        <w:t>100       PROCEDURES</w:t>
      </w:r>
    </w:p>
    <w:p w14:paraId="0343FE78" w14:textId="77777777" w:rsidR="00864D78" w:rsidRDefault="00864D78" w:rsidP="00864D78">
      <w:pPr>
        <w:pStyle w:val="CPRScapture"/>
      </w:pPr>
      <w:r>
        <w:t>110       SURGERY</w:t>
      </w:r>
    </w:p>
    <w:p w14:paraId="6285E51C" w14:textId="77777777" w:rsidR="00864D78" w:rsidRDefault="00864D78" w:rsidP="00864D78">
      <w:pPr>
        <w:pStyle w:val="CPRScapture"/>
      </w:pPr>
      <w:r>
        <w:t>120       OTHER HOSPITAL SERVICES</w:t>
      </w:r>
    </w:p>
    <w:p w14:paraId="45B340C2" w14:textId="77777777" w:rsidR="00864D78" w:rsidRDefault="00864D78" w:rsidP="00864D78">
      <w:pPr>
        <w:pStyle w:val="CPRScapture"/>
      </w:pPr>
      <w:r>
        <w:t>130       SUPPLIES/DEVICES</w:t>
      </w:r>
    </w:p>
    <w:p w14:paraId="08C83E4D" w14:textId="77777777" w:rsidR="00864D78" w:rsidRDefault="00864D78" w:rsidP="00864D78">
      <w:pPr>
        <w:pStyle w:val="CPRScapture"/>
      </w:pPr>
      <w:r>
        <w:t>135       CLINIC SCHEDULING</w:t>
      </w:r>
    </w:p>
    <w:p w14:paraId="5C103553" w14:textId="77777777" w:rsidR="00356455" w:rsidRPr="00002853" w:rsidRDefault="00356455" w:rsidP="00FB3034">
      <w:pPr>
        <w:pStyle w:val="CPRSH3Body"/>
      </w:pPr>
    </w:p>
    <w:p w14:paraId="74DA9494" w14:textId="77777777" w:rsidR="00356455" w:rsidRPr="00002853" w:rsidRDefault="00356455" w:rsidP="00FB3034">
      <w:pPr>
        <w:pStyle w:val="CPRSH3Body"/>
      </w:pPr>
      <w:r w:rsidRPr="00002853">
        <w:t xml:space="preserve">The initial view that is shown on the orders tab is controlled by the parameter, </w:t>
      </w:r>
      <w:r w:rsidRPr="00002853">
        <w:rPr>
          <w:rFonts w:cs="Courier New"/>
        </w:rPr>
        <w:t>ORCH CONTEXT ORDERS</w:t>
      </w:r>
      <w:r w:rsidRPr="00002853">
        <w:t xml:space="preserve">. This parameter may be set at the system level or for an individual user. The parameter is updated at the user level whenever a user selects </w:t>
      </w:r>
      <w:r w:rsidRPr="00002853">
        <w:rPr>
          <w:b/>
          <w:bCs/>
        </w:rPr>
        <w:t>View | Save as Default View...</w:t>
      </w:r>
      <w:r w:rsidRPr="00002853">
        <w:t xml:space="preserve"> While seldom done, you can change the default for the site by editing the parameter directly using the </w:t>
      </w:r>
      <w:r w:rsidRPr="00002853">
        <w:rPr>
          <w:rFonts w:cs="Courier New"/>
        </w:rPr>
        <w:t>XPAR MENU TOOLS</w:t>
      </w:r>
      <w:r w:rsidRPr="00002853">
        <w:t xml:space="preserve"> option. The default view is saved as a semi-colon delimited string.</w:t>
      </w:r>
    </w:p>
    <w:p w14:paraId="3AC02675" w14:textId="7D868161" w:rsidR="00356455" w:rsidRPr="00002853" w:rsidRDefault="00356455" w:rsidP="00FB3034">
      <w:pPr>
        <w:pStyle w:val="CPRSH3Body"/>
        <w:rPr>
          <w:i/>
        </w:rPr>
      </w:pPr>
      <w:r w:rsidRPr="00002853">
        <w:rPr>
          <w:i/>
        </w:rPr>
        <w:t>Example:  Context string for All Current Orders, Reverse Sort, Group by Service</w:t>
      </w:r>
    </w:p>
    <w:p w14:paraId="78903C41" w14:textId="77777777" w:rsidR="00356455" w:rsidRPr="00002853" w:rsidRDefault="00356455">
      <w:pPr>
        <w:pStyle w:val="CPRScapture"/>
      </w:pPr>
      <w:r w:rsidRPr="00002853">
        <w:t xml:space="preserve">ORCH CONTEXT ORDERS = </w:t>
      </w:r>
      <w:proofErr w:type="gramStart"/>
      <w:r w:rsidRPr="00002853">
        <w:t>“;;</w:t>
      </w:r>
      <w:proofErr w:type="gramEnd"/>
      <w:r w:rsidRPr="00002853">
        <w:t>2;ALL;L;R;1”</w:t>
      </w:r>
    </w:p>
    <w:p w14:paraId="5064888B" w14:textId="77777777" w:rsidR="00356455" w:rsidRPr="00002853" w:rsidRDefault="00356455">
      <w:pPr>
        <w:pStyle w:val="CPRScapture"/>
      </w:pPr>
      <w:r w:rsidRPr="00002853">
        <w:t>1 - Beginning Date</w:t>
      </w:r>
      <w:r w:rsidRPr="00002853">
        <w:tab/>
      </w:r>
      <w:r w:rsidRPr="00002853">
        <w:tab/>
        <w:t>5 - For List Manager</w:t>
      </w:r>
      <w:r w:rsidRPr="00002853">
        <w:fldChar w:fldCharType="begin"/>
      </w:r>
      <w:r w:rsidRPr="00002853">
        <w:instrText xml:space="preserve"> XE “List Manager” </w:instrText>
      </w:r>
      <w:r w:rsidRPr="00002853">
        <w:fldChar w:fldCharType="end"/>
      </w:r>
      <w:r w:rsidRPr="00002853">
        <w:t xml:space="preserve"> Use</w:t>
      </w:r>
    </w:p>
    <w:p w14:paraId="3BD70AF2" w14:textId="77777777" w:rsidR="00356455" w:rsidRPr="00002853" w:rsidRDefault="00356455">
      <w:pPr>
        <w:pStyle w:val="CPRScapture"/>
      </w:pPr>
      <w:r w:rsidRPr="00002853">
        <w:t>2 - Ending Date</w:t>
      </w:r>
      <w:r w:rsidRPr="00002853">
        <w:tab/>
      </w:r>
      <w:r w:rsidRPr="00002853">
        <w:tab/>
        <w:t>6 - “R” if Reverse Sort</w:t>
      </w:r>
    </w:p>
    <w:p w14:paraId="43CBC692" w14:textId="77777777" w:rsidR="00356455" w:rsidRPr="00002853" w:rsidRDefault="00356455">
      <w:pPr>
        <w:pStyle w:val="CPRScapture"/>
      </w:pPr>
      <w:r w:rsidRPr="00002853">
        <w:t>3 - Status Filter</w:t>
      </w:r>
      <w:r w:rsidRPr="00002853">
        <w:tab/>
      </w:r>
      <w:r w:rsidRPr="00002853">
        <w:tab/>
        <w:t>7 - “1” if Group by Service</w:t>
      </w:r>
    </w:p>
    <w:p w14:paraId="7B8DB503" w14:textId="77777777" w:rsidR="00356455" w:rsidRPr="00002853" w:rsidRDefault="00356455">
      <w:pPr>
        <w:pStyle w:val="CPRScapture"/>
      </w:pPr>
      <w:r w:rsidRPr="00002853">
        <w:t>4 - Display Group</w:t>
      </w:r>
    </w:p>
    <w:p w14:paraId="06663C77" w14:textId="77777777" w:rsidR="00356455" w:rsidRPr="00002853" w:rsidRDefault="00356455">
      <w:pPr>
        <w:pStyle w:val="NormalIndent"/>
      </w:pPr>
    </w:p>
    <w:p w14:paraId="1B2A44D3" w14:textId="77777777" w:rsidR="00356455" w:rsidRPr="00002853" w:rsidRDefault="00356455">
      <w:pPr>
        <w:pStyle w:val="CPRSH2Body"/>
      </w:pPr>
      <w:r w:rsidRPr="00002853">
        <w:t>If you want to show orders with a completed status (complete, DC, etc.) in the Current Orders list for a number of hours after the time of completion, set the</w:t>
      </w:r>
      <w:r w:rsidR="00F3658E" w:rsidRPr="00002853">
        <w:t xml:space="preserve"> number of hours in the </w:t>
      </w:r>
      <w:r w:rsidRPr="00002853">
        <w:rPr>
          <w:rFonts w:cs="Courier New"/>
        </w:rPr>
        <w:t>ORPF ACTIVE ORDERS CONTEXT HRS</w:t>
      </w:r>
      <w:r w:rsidRPr="00002853">
        <w:t xml:space="preserve"> parameter. This may only be set at the system level. If you want the Current Orders list to only show pending, active, and hold orders, set the number of hours to 0.</w:t>
      </w:r>
    </w:p>
    <w:p w14:paraId="3F9F10D8" w14:textId="77777777" w:rsidR="00356455" w:rsidRPr="00002853" w:rsidRDefault="00356455">
      <w:pPr>
        <w:pStyle w:val="CPRSH2Body"/>
      </w:pPr>
      <w:r w:rsidRPr="00002853">
        <w:t xml:space="preserve">If you wish to show the lab-assigned order number in the text of a lab order after it has been released to lab service, set the </w:t>
      </w:r>
      <w:r w:rsidRPr="00002853">
        <w:rPr>
          <w:rFonts w:cs="Courier New"/>
        </w:rPr>
        <w:t>ORPF SHOW LAB #</w:t>
      </w:r>
      <w:r w:rsidRPr="00002853">
        <w:t xml:space="preserve"> parameter to “yes”. This may only be set at the system level.</w:t>
      </w:r>
    </w:p>
    <w:p w14:paraId="5455FF2A" w14:textId="77777777" w:rsidR="00356455" w:rsidRPr="00002853" w:rsidRDefault="00356455">
      <w:pPr>
        <w:pStyle w:val="CPRSH3"/>
      </w:pPr>
      <w:bookmarkStart w:id="191" w:name="_Toc137456475"/>
      <w:r w:rsidRPr="00002853">
        <w:t>Expiring Orders</w:t>
      </w:r>
      <w:bookmarkEnd w:id="191"/>
    </w:p>
    <w:p w14:paraId="022AE027" w14:textId="77777777" w:rsidR="00356455" w:rsidRPr="00002853" w:rsidRDefault="00356455">
      <w:pPr>
        <w:pStyle w:val="CPRSH3Body"/>
      </w:pPr>
      <w:r w:rsidRPr="00002853">
        <w:t>Expiring or</w:t>
      </w:r>
      <w:r w:rsidR="00E7269E" w:rsidRPr="00002853">
        <w:fldChar w:fldCharType="begin"/>
      </w:r>
      <w:r w:rsidR="00E7269E" w:rsidRPr="00002853">
        <w:instrText xml:space="preserve"> XE "Orders:expiring" </w:instrText>
      </w:r>
      <w:r w:rsidR="00E7269E" w:rsidRPr="00002853">
        <w:fldChar w:fldCharType="end"/>
      </w:r>
      <w:r w:rsidR="00E7269E" w:rsidRPr="00002853">
        <w:fldChar w:fldCharType="begin"/>
      </w:r>
      <w:r w:rsidR="00E7269E" w:rsidRPr="00002853">
        <w:instrText xml:space="preserve"> XE "Expiring orders" </w:instrText>
      </w:r>
      <w:r w:rsidR="00E7269E" w:rsidRPr="00002853">
        <w:fldChar w:fldCharType="end"/>
      </w:r>
      <w:r w:rsidRPr="00002853">
        <w:t>ders are those orders with a stop time between the present and midnight of the following day</w:t>
      </w:r>
      <w:r w:rsidR="0092255D" w:rsidRPr="00002853">
        <w:t xml:space="preserve"> and on which no user has taken an action less than 24 hours from the expiration date/time</w:t>
      </w:r>
      <w:r w:rsidRPr="00002853">
        <w:t xml:space="preserve">. If the “following day” is a holiday, all orders with a stop date between now and midnight of the day after the holiday expire. </w:t>
      </w:r>
      <w:r w:rsidR="00DD7BB2" w:rsidRPr="00002853">
        <w:t xml:space="preserve">If a user takes an action on the order less than 24 </w:t>
      </w:r>
      <w:r w:rsidR="00F859D0" w:rsidRPr="00002853">
        <w:t>hours before the expiration date</w:t>
      </w:r>
      <w:r w:rsidR="00DD7BB2" w:rsidRPr="00002853">
        <w:t xml:space="preserve">/time, the alert will not be generated. </w:t>
      </w:r>
      <w:r w:rsidRPr="00002853">
        <w:t>There is no parameter to change this.</w:t>
      </w:r>
    </w:p>
    <w:p w14:paraId="41E5EF3E" w14:textId="77777777" w:rsidR="00356455" w:rsidRPr="00002853" w:rsidRDefault="00356455">
      <w:pPr>
        <w:pStyle w:val="CPRSH3"/>
      </w:pPr>
      <w:bookmarkStart w:id="192" w:name="_Toc137456476"/>
      <w:r w:rsidRPr="00002853">
        <w:t>Active Orders</w:t>
      </w:r>
      <w:bookmarkEnd w:id="192"/>
    </w:p>
    <w:p w14:paraId="2D17E469" w14:textId="77777777" w:rsidR="00356455" w:rsidRPr="00002853" w:rsidRDefault="00356455">
      <w:pPr>
        <w:pStyle w:val="CPRSH3Body"/>
      </w:pPr>
      <w:r w:rsidRPr="00002853">
        <w:t>Active orders include orders that have a status of:</w:t>
      </w:r>
    </w:p>
    <w:p w14:paraId="08A2542F" w14:textId="77777777" w:rsidR="00356455" w:rsidRPr="00002853" w:rsidRDefault="00356455">
      <w:pPr>
        <w:pStyle w:val="CPRSBullets"/>
      </w:pPr>
      <w:r w:rsidRPr="00002853">
        <w:t>Hold</w:t>
      </w:r>
    </w:p>
    <w:p w14:paraId="56843FDA" w14:textId="77777777" w:rsidR="00356455" w:rsidRPr="00002853" w:rsidRDefault="00356455">
      <w:pPr>
        <w:pStyle w:val="CPRSBullets"/>
      </w:pPr>
      <w:r w:rsidRPr="00002853">
        <w:lastRenderedPageBreak/>
        <w:t>Flagged</w:t>
      </w:r>
    </w:p>
    <w:p w14:paraId="2A92718D" w14:textId="77777777" w:rsidR="00356455" w:rsidRPr="00002853" w:rsidRDefault="00356455">
      <w:pPr>
        <w:pStyle w:val="CPRSBullets"/>
      </w:pPr>
      <w:r w:rsidRPr="00002853">
        <w:t>Pending</w:t>
      </w:r>
    </w:p>
    <w:p w14:paraId="4F1B0284" w14:textId="77777777" w:rsidR="00356455" w:rsidRPr="00002853" w:rsidRDefault="00356455">
      <w:pPr>
        <w:pStyle w:val="CPRSBullets"/>
      </w:pPr>
      <w:r w:rsidRPr="00002853">
        <w:t>Active</w:t>
      </w:r>
    </w:p>
    <w:p w14:paraId="5A3C690E" w14:textId="77777777" w:rsidR="00356455" w:rsidRPr="00002853" w:rsidRDefault="00356455">
      <w:pPr>
        <w:pStyle w:val="CPRSBullets"/>
      </w:pPr>
      <w:r w:rsidRPr="00002853">
        <w:t>Scheduled</w:t>
      </w:r>
    </w:p>
    <w:p w14:paraId="5A971587" w14:textId="77777777" w:rsidR="00356455" w:rsidRPr="00002853" w:rsidRDefault="00356455">
      <w:pPr>
        <w:pStyle w:val="CPRSBullets"/>
      </w:pPr>
      <w:r w:rsidRPr="00002853">
        <w:t>Partial Results</w:t>
      </w:r>
    </w:p>
    <w:p w14:paraId="7121B4E8" w14:textId="77777777" w:rsidR="00356455" w:rsidRPr="00002853" w:rsidRDefault="00356455">
      <w:pPr>
        <w:pStyle w:val="CPRSBullets"/>
      </w:pPr>
      <w:r w:rsidRPr="00002853">
        <w:t>Unreleased</w:t>
      </w:r>
    </w:p>
    <w:p w14:paraId="35261275" w14:textId="77777777" w:rsidR="00356455" w:rsidRPr="00002853" w:rsidRDefault="00356455">
      <w:pPr>
        <w:pStyle w:val="CPRSBullets"/>
      </w:pPr>
      <w:r w:rsidRPr="00002853">
        <w:t>Renewed</w:t>
      </w:r>
    </w:p>
    <w:p w14:paraId="109ED4D2" w14:textId="77777777" w:rsidR="00FB3034" w:rsidRPr="00002853" w:rsidRDefault="00FB3034" w:rsidP="00FB3034">
      <w:pPr>
        <w:pStyle w:val="CPRSH3Body"/>
      </w:pPr>
    </w:p>
    <w:p w14:paraId="38572640" w14:textId="77777777" w:rsidR="00356455" w:rsidRPr="00002853" w:rsidRDefault="00356455">
      <w:pPr>
        <w:pStyle w:val="CPRSH3Body"/>
      </w:pPr>
      <w:r w:rsidRPr="00002853">
        <w:t>Also, orders with the following statuses are included if they have been assigned that status within the number of hours identified by the parameter ORPF ACTIVE ORDERS CONTEXT HRS:</w:t>
      </w:r>
    </w:p>
    <w:p w14:paraId="0263344E" w14:textId="77777777" w:rsidR="00356455" w:rsidRPr="00002853" w:rsidRDefault="00356455">
      <w:pPr>
        <w:pStyle w:val="CPRSBullets"/>
      </w:pPr>
      <w:r w:rsidRPr="00002853">
        <w:t>Discontinued</w:t>
      </w:r>
    </w:p>
    <w:p w14:paraId="32DA39A7" w14:textId="77777777" w:rsidR="00356455" w:rsidRPr="00002853" w:rsidRDefault="00356455">
      <w:pPr>
        <w:pStyle w:val="CPRSBullets"/>
      </w:pPr>
      <w:r w:rsidRPr="00002853">
        <w:t>Complete</w:t>
      </w:r>
    </w:p>
    <w:p w14:paraId="78E280AD" w14:textId="77777777" w:rsidR="00356455" w:rsidRPr="00002853" w:rsidRDefault="00356455">
      <w:pPr>
        <w:pStyle w:val="CPRSBullets"/>
      </w:pPr>
      <w:r w:rsidRPr="00002853">
        <w:t>Expired</w:t>
      </w:r>
    </w:p>
    <w:p w14:paraId="246F68DB" w14:textId="77777777" w:rsidR="00356455" w:rsidRPr="00002853" w:rsidRDefault="00356455">
      <w:pPr>
        <w:pStyle w:val="CPRSBullets"/>
      </w:pPr>
      <w:r w:rsidRPr="00002853">
        <w:t>Cancelled</w:t>
      </w:r>
    </w:p>
    <w:p w14:paraId="611664B6" w14:textId="77777777" w:rsidR="00FB3034" w:rsidRPr="00002853" w:rsidRDefault="00FB3034" w:rsidP="00FB3034">
      <w:pPr>
        <w:pStyle w:val="CPRSH3Body"/>
      </w:pPr>
    </w:p>
    <w:p w14:paraId="33227B13" w14:textId="77777777" w:rsidR="00356455" w:rsidRPr="00002853" w:rsidRDefault="00356455">
      <w:pPr>
        <w:pStyle w:val="CPRSH3Body"/>
      </w:pPr>
      <w:r w:rsidRPr="00002853">
        <w:t>So recent activity in this case means that the orders expired, the patient was discharged, etc. within the number of hours identified by the parameter, ORPF ACTIVE ORDERS CONTEXT HRS. The parameter may only be set for the entire site; there are no other levels.</w:t>
      </w:r>
    </w:p>
    <w:p w14:paraId="4CD86364" w14:textId="77777777" w:rsidR="00356455" w:rsidRPr="00002853" w:rsidRDefault="00356455">
      <w:pPr>
        <w:pStyle w:val="CPRSH3"/>
      </w:pPr>
      <w:bookmarkStart w:id="193" w:name="_Toc137456477"/>
      <w:r w:rsidRPr="00002853">
        <w:t>Recent Activity</w:t>
      </w:r>
      <w:bookmarkEnd w:id="193"/>
    </w:p>
    <w:p w14:paraId="2469C4DA" w14:textId="77777777" w:rsidR="00356455" w:rsidRPr="00002853" w:rsidRDefault="00356455">
      <w:pPr>
        <w:pStyle w:val="CPRSH3Body"/>
      </w:pPr>
      <w:r w:rsidRPr="00002853">
        <w:t>Recent Activity (today’s orders) means the orders that have been released since midnight.</w:t>
      </w:r>
    </w:p>
    <w:p w14:paraId="08B1AAA7" w14:textId="77777777" w:rsidR="00841022" w:rsidRPr="00002853" w:rsidRDefault="00841022" w:rsidP="00841022">
      <w:pPr>
        <w:pStyle w:val="CPRSH3"/>
      </w:pPr>
      <w:bookmarkStart w:id="194" w:name="_Toc137456478"/>
      <w:r w:rsidRPr="00002853">
        <w:t>Recently Expired</w:t>
      </w:r>
      <w:bookmarkEnd w:id="194"/>
    </w:p>
    <w:p w14:paraId="22EC78C6" w14:textId="77777777" w:rsidR="008A35A1" w:rsidRDefault="003F72AF" w:rsidP="00756029">
      <w:pPr>
        <w:pStyle w:val="CPRSH3Body"/>
      </w:pPr>
      <w:r w:rsidRPr="00002853">
        <w:t>This view</w:t>
      </w:r>
      <w:bookmarkStart w:id="195" w:name="orders_recently_expired"/>
      <w:bookmarkEnd w:id="195"/>
      <w:r w:rsidRPr="00002853">
        <w:t xml:space="preserve"> looks only at order status not order action status. Looking at orders action status was causing duplicates with a DC/Edit and an Expired status. The number of hours that CPRS looks in the past for expired orders is defined in the parameter ORWOR EXPIRED ORDERS. This parameter can be set only at the system level.</w:t>
      </w:r>
    </w:p>
    <w:p w14:paraId="64E20EEE" w14:textId="77777777" w:rsidR="00756029" w:rsidRPr="00C43847" w:rsidRDefault="00756029" w:rsidP="00756029">
      <w:pPr>
        <w:pStyle w:val="CPRSH3"/>
      </w:pPr>
      <w:bookmarkStart w:id="196" w:name="_Toc530569401"/>
      <w:bookmarkStart w:id="197" w:name="_Toc6304066"/>
      <w:bookmarkStart w:id="198" w:name="UAP"/>
      <w:bookmarkStart w:id="199" w:name="_Toc137456479"/>
      <w:r w:rsidRPr="00C43847">
        <w:t>Unified Action Profile</w:t>
      </w:r>
      <w:bookmarkEnd w:id="196"/>
      <w:bookmarkEnd w:id="197"/>
      <w:bookmarkEnd w:id="198"/>
      <w:bookmarkEnd w:id="199"/>
      <w:r w:rsidRPr="00C43847">
        <w:fldChar w:fldCharType="begin"/>
      </w:r>
      <w:r w:rsidRPr="00C43847">
        <w:instrText xml:space="preserve"> XE "Unified Action Profile" </w:instrText>
      </w:r>
      <w:r w:rsidRPr="00C43847">
        <w:fldChar w:fldCharType="end"/>
      </w:r>
      <w:bookmarkStart w:id="200" w:name="remove_UAP"/>
      <w:bookmarkEnd w:id="200"/>
    </w:p>
    <w:p w14:paraId="3FDD7733" w14:textId="77777777" w:rsidR="00756029" w:rsidRPr="00C43847" w:rsidRDefault="00756029" w:rsidP="00756029">
      <w:pPr>
        <w:pStyle w:val="CPRSH3Body"/>
      </w:pPr>
      <w:r w:rsidRPr="00C43847">
        <w:t>This view displays a combined list of existing inpatient and outpatient medication orders from the local site on a single page. Using this view, a clinician can record decisions for all orders assigned to a patient to ensure that the correct medication orders are continued for the patient upon discharge.</w:t>
      </w:r>
    </w:p>
    <w:p w14:paraId="2E32B04D" w14:textId="5A9641A4" w:rsidR="00756029" w:rsidRPr="00C43847" w:rsidRDefault="00756029" w:rsidP="00756029">
      <w:pPr>
        <w:pStyle w:val="CPRSH3Body"/>
      </w:pPr>
      <w:r w:rsidRPr="00C43847">
        <w:t>The PHARMACY UAP Display Group includes the display members INPATIENT MEDICATIONS, OUTPATIENT MEDICATIONS, and NON-VA MEDICATIONS</w:t>
      </w:r>
      <w:r w:rsidR="00A5410C">
        <w:t xml:space="preserve"> (DOCUMENTATION)</w:t>
      </w:r>
      <w:r w:rsidRPr="00C43847">
        <w:t xml:space="preserve">. If expected orders do not display in the Unified Action Profile (UAP) view, additional display members can be added to the group. </w:t>
      </w:r>
      <w:bookmarkStart w:id="201" w:name="_Hlk529789845"/>
      <w:r w:rsidRPr="00C43847">
        <w:t xml:space="preserve">For example, Supply orders are omitted from the UAP view by design, but they can be displayed if the SUPPLY Display Group is added as a member of the PHARMACY UAP Display Group. </w:t>
      </w:r>
      <w:bookmarkEnd w:id="201"/>
    </w:p>
    <w:p w14:paraId="69A24C77" w14:textId="77777777" w:rsidR="00756029" w:rsidRPr="00C43847" w:rsidRDefault="00756029" w:rsidP="00756029">
      <w:pPr>
        <w:pStyle w:val="CPRSH4"/>
        <w:keepNext/>
      </w:pPr>
      <w:bookmarkStart w:id="202" w:name="Modifying_PHARMACY_UAP_DG"/>
      <w:r w:rsidRPr="00C43847">
        <w:t>Modifying the PHARMACY UAP Display Group</w:t>
      </w:r>
      <w:bookmarkEnd w:id="202"/>
      <w:r w:rsidRPr="00C43847">
        <w:fldChar w:fldCharType="begin"/>
      </w:r>
      <w:r w:rsidRPr="00C43847">
        <w:instrText xml:space="preserve"> XE "PHARMACY UAP Display Group" </w:instrText>
      </w:r>
      <w:r w:rsidRPr="00C43847">
        <w:fldChar w:fldCharType="end"/>
      </w:r>
      <w:bookmarkStart w:id="203" w:name="remove_UAP2"/>
      <w:bookmarkEnd w:id="203"/>
    </w:p>
    <w:p w14:paraId="7F6461E6" w14:textId="77777777" w:rsidR="00756029" w:rsidRPr="00C43847" w:rsidRDefault="00756029" w:rsidP="00756029">
      <w:pPr>
        <w:pStyle w:val="CPRSH3Body"/>
      </w:pPr>
      <w:r w:rsidRPr="00C43847">
        <w:t xml:space="preserve">To add additional display group members to the PHAMACY UAP Display Group, contact OIT for assistance; access to VistA programmer mode and FileMan are required to modify display group members. </w:t>
      </w:r>
      <w:bookmarkStart w:id="204" w:name="_Hlk530059817"/>
      <w:r w:rsidRPr="00C43847">
        <w:t>The PHARMACY UAP Display Group is stored in the DISPLAY GROUP file (#100.98).</w:t>
      </w:r>
      <w:bookmarkEnd w:id="204"/>
    </w:p>
    <w:p w14:paraId="490CAACB" w14:textId="77777777" w:rsidR="00756029" w:rsidRPr="00C43847" w:rsidRDefault="00756029" w:rsidP="00756029">
      <w:pPr>
        <w:pStyle w:val="CPRSH3Body"/>
        <w:rPr>
          <w:b/>
        </w:rPr>
      </w:pPr>
      <w:r w:rsidRPr="00C43847">
        <w:rPr>
          <w:b/>
        </w:rPr>
        <w:lastRenderedPageBreak/>
        <w:t>To add display group members to the PHARMACY UAP Display Group:</w:t>
      </w:r>
    </w:p>
    <w:p w14:paraId="0600F981" w14:textId="77777777" w:rsidR="00756029" w:rsidRPr="00C43847" w:rsidRDefault="00756029" w:rsidP="00D41E49">
      <w:pPr>
        <w:pStyle w:val="CPRS-NumberedList"/>
        <w:numPr>
          <w:ilvl w:val="0"/>
          <w:numId w:val="118"/>
        </w:numPr>
      </w:pPr>
      <w:r w:rsidRPr="00C43847">
        <w:t>Log in to VistA in programmer mode and navigate to FileMan.</w:t>
      </w:r>
    </w:p>
    <w:p w14:paraId="6E706F7A" w14:textId="77777777" w:rsidR="00756029" w:rsidRPr="00C43847" w:rsidRDefault="00756029" w:rsidP="00D41E49">
      <w:pPr>
        <w:pStyle w:val="CPRS-NumberedList"/>
        <w:numPr>
          <w:ilvl w:val="0"/>
          <w:numId w:val="7"/>
        </w:numPr>
      </w:pPr>
      <w:r w:rsidRPr="00C43847">
        <w:t>Select the ENTER OR EDIT FILE ENTRIES option.</w:t>
      </w:r>
    </w:p>
    <w:p w14:paraId="6A717C33" w14:textId="77777777" w:rsidR="00756029" w:rsidRPr="00C43847" w:rsidRDefault="00756029" w:rsidP="00D41E49">
      <w:pPr>
        <w:pStyle w:val="CPRS-NumberedList"/>
        <w:numPr>
          <w:ilvl w:val="0"/>
          <w:numId w:val="7"/>
        </w:numPr>
      </w:pPr>
      <w:r w:rsidRPr="00C43847">
        <w:t>At the “Input to what File: OPTION//” prompt, type DISPLAY GROUP.</w:t>
      </w:r>
    </w:p>
    <w:p w14:paraId="1EB6AB7D" w14:textId="77777777" w:rsidR="00756029" w:rsidRPr="00C43847" w:rsidRDefault="00756029" w:rsidP="00D41E49">
      <w:pPr>
        <w:pStyle w:val="CPRS-NumberedList"/>
        <w:numPr>
          <w:ilvl w:val="0"/>
          <w:numId w:val="7"/>
        </w:numPr>
      </w:pPr>
      <w:r w:rsidRPr="00C43847">
        <w:t>At the “EDIT WHICH FIELD: /ALL” prompt, type MEMBER.</w:t>
      </w:r>
    </w:p>
    <w:p w14:paraId="60DD90A8" w14:textId="77777777" w:rsidR="00756029" w:rsidRPr="00C43847" w:rsidRDefault="00756029" w:rsidP="00D41E49">
      <w:pPr>
        <w:pStyle w:val="CPRS-NumberedList"/>
        <w:numPr>
          <w:ilvl w:val="0"/>
          <w:numId w:val="7"/>
        </w:numPr>
      </w:pPr>
      <w:r w:rsidRPr="00C43847">
        <w:t>At the EDIT WHICH MEMBER SUB-FIELD: /ALL” prompt, press Enter.</w:t>
      </w:r>
    </w:p>
    <w:p w14:paraId="2F036A5A" w14:textId="77777777" w:rsidR="00756029" w:rsidRPr="00C43847" w:rsidRDefault="00756029" w:rsidP="00D41E49">
      <w:pPr>
        <w:pStyle w:val="CPRS-NumberedList"/>
        <w:numPr>
          <w:ilvl w:val="0"/>
          <w:numId w:val="7"/>
        </w:numPr>
      </w:pPr>
      <w:r w:rsidRPr="00C43847">
        <w:t>At the “Select DISPLAY GROUP NAME:” prompt, type PHARMACY UAP.</w:t>
      </w:r>
    </w:p>
    <w:p w14:paraId="3113D90F" w14:textId="147F848E" w:rsidR="00756029" w:rsidRPr="00C43847" w:rsidRDefault="00756029" w:rsidP="00D41E49">
      <w:pPr>
        <w:pStyle w:val="CPRS-NumberedList"/>
        <w:numPr>
          <w:ilvl w:val="0"/>
          <w:numId w:val="7"/>
        </w:numPr>
      </w:pPr>
      <w:r w:rsidRPr="00C43847">
        <w:t>At the “Select MEMBER: NON-VA MEDICATIONS</w:t>
      </w:r>
      <w:r w:rsidR="00A5410C">
        <w:t xml:space="preserve"> (DOCUMENTATION) </w:t>
      </w:r>
      <w:r w:rsidRPr="00C43847">
        <w:t xml:space="preserve">//” prompt, type the name of the Display Group to add to the PHARMACY UAP Display Group. </w:t>
      </w:r>
    </w:p>
    <w:p w14:paraId="617AF089" w14:textId="77777777" w:rsidR="00756029" w:rsidRPr="00C43847" w:rsidRDefault="00756029" w:rsidP="00756029">
      <w:pPr>
        <w:pStyle w:val="CPRS-NumberedList"/>
        <w:numPr>
          <w:ilvl w:val="0"/>
          <w:numId w:val="0"/>
        </w:numPr>
        <w:ind w:left="1440"/>
      </w:pPr>
      <w:r w:rsidRPr="00C43847">
        <w:t>For example, type CLINIC MEDICATIONS to add the CLINIC MEDICATIONS member to the PHARMACY UAP Display Group.</w:t>
      </w:r>
    </w:p>
    <w:p w14:paraId="446A9AAD" w14:textId="77777777" w:rsidR="00756029" w:rsidRPr="00C43847" w:rsidRDefault="00756029" w:rsidP="00D41E49">
      <w:pPr>
        <w:pStyle w:val="CPRS-NumberedList"/>
        <w:numPr>
          <w:ilvl w:val="0"/>
          <w:numId w:val="7"/>
        </w:numPr>
      </w:pPr>
      <w:r w:rsidRPr="00C43847">
        <w:t>At the “Are you adding ‘CLINIC MEDICATIONS’ as a new MEMBER? No//” prompt, type Y (Yes).</w:t>
      </w:r>
    </w:p>
    <w:p w14:paraId="48BCAFB2" w14:textId="77777777" w:rsidR="00756029" w:rsidRPr="00C43847" w:rsidRDefault="00756029" w:rsidP="00D41E49">
      <w:pPr>
        <w:pStyle w:val="CPRS-NumberedList"/>
        <w:numPr>
          <w:ilvl w:val="0"/>
          <w:numId w:val="7"/>
        </w:numPr>
      </w:pPr>
      <w:r w:rsidRPr="00C43847">
        <w:t xml:space="preserve">At the MEMBER SEQUENCE: 4//” prompt, press Enter to accept the default. </w:t>
      </w:r>
    </w:p>
    <w:p w14:paraId="09AD1922" w14:textId="77777777" w:rsidR="00756029" w:rsidRPr="00C43847" w:rsidRDefault="00756029" w:rsidP="00756029">
      <w:pPr>
        <w:pStyle w:val="CPRS-NumberedList"/>
        <w:numPr>
          <w:ilvl w:val="0"/>
          <w:numId w:val="0"/>
        </w:numPr>
        <w:ind w:left="1440"/>
      </w:pPr>
      <w:r w:rsidRPr="00C43847">
        <w:t>Note: The member sequence is not used by the UAP code modification.</w:t>
      </w:r>
    </w:p>
    <w:p w14:paraId="50A9DC2E" w14:textId="77777777" w:rsidR="00756029" w:rsidRPr="00C43847" w:rsidRDefault="00756029" w:rsidP="00D41E49">
      <w:pPr>
        <w:pStyle w:val="CPRS-NumberedList"/>
        <w:numPr>
          <w:ilvl w:val="0"/>
          <w:numId w:val="7"/>
        </w:numPr>
      </w:pPr>
      <w:r w:rsidRPr="00C43847">
        <w:t>Repeat these steps to add each required display group to the PHARMACY UAP Display Group file.</w:t>
      </w:r>
    </w:p>
    <w:p w14:paraId="1F70BEB5" w14:textId="77777777" w:rsidR="00756029" w:rsidRPr="00C43847" w:rsidRDefault="00756029" w:rsidP="00756029">
      <w:pPr>
        <w:pStyle w:val="CPRSH3"/>
        <w:keepNext/>
      </w:pPr>
      <w:bookmarkStart w:id="205" w:name="UAP_discharg_meds"/>
      <w:bookmarkStart w:id="206" w:name="_Toc530569402"/>
      <w:bookmarkStart w:id="207" w:name="_Toc6304067"/>
      <w:bookmarkStart w:id="208" w:name="_Toc137456480"/>
      <w:bookmarkEnd w:id="205"/>
      <w:r w:rsidRPr="00C43847">
        <w:t>Discharge Meds</w:t>
      </w:r>
      <w:bookmarkEnd w:id="206"/>
      <w:bookmarkEnd w:id="207"/>
      <w:bookmarkEnd w:id="208"/>
      <w:r w:rsidRPr="00C43847">
        <w:fldChar w:fldCharType="begin"/>
      </w:r>
      <w:r w:rsidRPr="00C43847">
        <w:instrText xml:space="preserve"> XE "Discharge Meds" </w:instrText>
      </w:r>
      <w:r w:rsidRPr="00C43847">
        <w:fldChar w:fldCharType="end"/>
      </w:r>
      <w:bookmarkStart w:id="209" w:name="remove_UAP3"/>
      <w:bookmarkEnd w:id="209"/>
    </w:p>
    <w:p w14:paraId="1364D32C" w14:textId="77777777" w:rsidR="00756029" w:rsidRPr="00AD66C8" w:rsidRDefault="00756029" w:rsidP="00756029">
      <w:pPr>
        <w:pStyle w:val="CPRSH3Body"/>
      </w:pPr>
      <w:r w:rsidRPr="00C43847">
        <w:t>This view displays a list of remaining active outpatient medication orders from the local site after order decisions are recorded in the Unified Action Profile. The orders to be released with the patient upon discharge are displayed.</w:t>
      </w:r>
      <w:bookmarkStart w:id="210" w:name="UAP_END"/>
      <w:bookmarkEnd w:id="210"/>
    </w:p>
    <w:p w14:paraId="1E05FEE7" w14:textId="77777777" w:rsidR="008A35A1" w:rsidRPr="00002853" w:rsidRDefault="008A35A1">
      <w:pPr>
        <w:pStyle w:val="CPRSH3Body"/>
      </w:pPr>
    </w:p>
    <w:p w14:paraId="67109512" w14:textId="77777777" w:rsidR="00606E47" w:rsidRPr="00002853" w:rsidRDefault="00606E47">
      <w:pPr>
        <w:pStyle w:val="CPRSH3Body"/>
      </w:pPr>
    </w:p>
    <w:p w14:paraId="0233B360" w14:textId="77777777" w:rsidR="00356455" w:rsidRPr="00002853" w:rsidRDefault="00356455">
      <w:pPr>
        <w:pStyle w:val="CPRSH2"/>
      </w:pPr>
      <w:bookmarkStart w:id="211" w:name="_Toc495200821"/>
      <w:bookmarkStart w:id="212" w:name="_Toc137456481"/>
      <w:r w:rsidRPr="00002853">
        <w:t>Ordering Access/Authorization</w:t>
      </w:r>
      <w:bookmarkEnd w:id="211"/>
      <w:bookmarkEnd w:id="212"/>
    </w:p>
    <w:p w14:paraId="14752991" w14:textId="77777777" w:rsidR="00356455" w:rsidRPr="00002853" w:rsidRDefault="00356455" w:rsidP="00022D61">
      <w:pPr>
        <w:pStyle w:val="CPRSH3Body"/>
      </w:pPr>
      <w:r w:rsidRPr="00002853">
        <w:t xml:space="preserve">Access to ordering is controlled by a combination of several parameters. These parameters are modified from the </w:t>
      </w:r>
      <w:r w:rsidRPr="00002853">
        <w:rPr>
          <w:rFonts w:cs="Courier New"/>
        </w:rPr>
        <w:t>XPAR MENU TOOLS</w:t>
      </w:r>
      <w:r w:rsidRPr="00002853">
        <w:t xml:space="preserve"> option.</w:t>
      </w:r>
    </w:p>
    <w:p w14:paraId="6DC86249" w14:textId="77777777" w:rsidR="00356455" w:rsidRPr="00002853" w:rsidRDefault="00356455" w:rsidP="00022D61">
      <w:pPr>
        <w:pStyle w:val="CPRSH3Body"/>
      </w:pPr>
      <w:r w:rsidRPr="00002853">
        <w:rPr>
          <w:rFonts w:cs="Courier New"/>
        </w:rPr>
        <w:t>ORWOR DISABLE ORDERING</w:t>
      </w:r>
      <w:r w:rsidRPr="00002853">
        <w:t xml:space="preserve"> can be used to prevent writing new orders and </w:t>
      </w:r>
      <w:proofErr w:type="gramStart"/>
      <w:r w:rsidRPr="00002853">
        <w:t>taking action</w:t>
      </w:r>
      <w:proofErr w:type="gramEnd"/>
      <w:r w:rsidRPr="00002853">
        <w:t xml:space="preserve"> on existing orders. It only affects ordering in the GUI; LM does not check this parameter. The main use for this parameter is for phasing in GUI order entry. It can be set at the system level initially (set </w:t>
      </w:r>
      <w:r w:rsidRPr="00002853">
        <w:rPr>
          <w:rFonts w:cs="Courier New"/>
        </w:rPr>
        <w:t>ORWOR DISABLE ORDERING</w:t>
      </w:r>
      <w:r w:rsidRPr="00002853">
        <w:t xml:space="preserve"> = “yes” at the system level). Then, as you wish to give individual users the ability to order via the GUI, the parameter may be set to “no” for each user.</w:t>
      </w:r>
    </w:p>
    <w:p w14:paraId="3B6F8DB8" w14:textId="6F6530E5" w:rsidR="00356455" w:rsidRDefault="00356455" w:rsidP="00022D61">
      <w:pPr>
        <w:pStyle w:val="CPRSH3Body"/>
      </w:pPr>
      <w:r w:rsidRPr="00002853">
        <w:rPr>
          <w:rFonts w:cs="Courier New"/>
        </w:rPr>
        <w:t>ORWOR ENABLE VERIFY</w:t>
      </w:r>
      <w:r w:rsidRPr="00002853">
        <w:t xml:space="preserve"> is used to allow nurses to verify orders in the GUI. List Manager</w:t>
      </w:r>
      <w:r w:rsidRPr="00002853">
        <w:fldChar w:fldCharType="begin"/>
      </w:r>
      <w:r w:rsidRPr="00002853">
        <w:instrText xml:space="preserve"> XE “List Manager” </w:instrText>
      </w:r>
      <w:r w:rsidRPr="00002853">
        <w:fldChar w:fldCharType="end"/>
      </w:r>
      <w:r w:rsidRPr="00002853">
        <w:t xml:space="preserve"> does not check this parameter. It can be used in cases where you want to disallow GUI ordering, but still want the nurses </w:t>
      </w:r>
      <w:r w:rsidR="00C13D39" w:rsidRPr="00002853">
        <w:t>to verify using the GUI and vice</w:t>
      </w:r>
      <w:r w:rsidRPr="00002853">
        <w:t xml:space="preserve"> versa.</w:t>
      </w:r>
    </w:p>
    <w:p w14:paraId="1811B76E" w14:textId="7AB6C2B6" w:rsidR="00BC10F3" w:rsidRDefault="00BC10F3" w:rsidP="00022D61">
      <w:pPr>
        <w:pStyle w:val="CPRSH3Body"/>
      </w:pPr>
    </w:p>
    <w:p w14:paraId="5058B275" w14:textId="77777777" w:rsidR="00BC10F3" w:rsidRPr="00002853" w:rsidRDefault="00BC10F3" w:rsidP="00022D61">
      <w:pPr>
        <w:pStyle w:val="CPRSH3Body"/>
      </w:pPr>
    </w:p>
    <w:tbl>
      <w:tblPr>
        <w:tblStyle w:val="GridTable1Light"/>
        <w:tblW w:w="0" w:type="auto"/>
        <w:tblLook w:val="0020" w:firstRow="1" w:lastRow="0" w:firstColumn="0" w:lastColumn="0" w:noHBand="0" w:noVBand="0"/>
      </w:tblPr>
      <w:tblGrid>
        <w:gridCol w:w="1440"/>
        <w:gridCol w:w="1440"/>
        <w:gridCol w:w="5040"/>
      </w:tblGrid>
      <w:tr w:rsidR="00356455" w:rsidRPr="00002853" w14:paraId="1F42F5B3" w14:textId="77777777" w:rsidTr="00D820BF">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419CA7C8" w14:textId="77777777" w:rsidR="00356455" w:rsidRPr="003A11D5" w:rsidRDefault="00356455">
            <w:pPr>
              <w:rPr>
                <w:rFonts w:ascii="Arial" w:hAnsi="Arial" w:cs="Arial"/>
                <w:b w:val="0"/>
                <w:bCs w:val="0"/>
                <w:sz w:val="20"/>
                <w:szCs w:val="22"/>
              </w:rPr>
            </w:pPr>
            <w:r w:rsidRPr="003A11D5">
              <w:rPr>
                <w:rFonts w:ascii="Arial" w:hAnsi="Arial" w:cs="Arial"/>
                <w:sz w:val="20"/>
                <w:szCs w:val="22"/>
              </w:rPr>
              <w:lastRenderedPageBreak/>
              <w:t>Disable Ordering</w:t>
            </w:r>
          </w:p>
        </w:tc>
        <w:tc>
          <w:tcPr>
            <w:tcW w:w="1440" w:type="dxa"/>
            <w:shd w:val="clear" w:color="auto" w:fill="D9D9D9"/>
          </w:tcPr>
          <w:p w14:paraId="31DD78A0" w14:textId="77777777" w:rsidR="00356455" w:rsidRPr="003A11D5" w:rsidRDefault="00356455">
            <w:pPr>
              <w:rPr>
                <w:rFonts w:ascii="Arial" w:hAnsi="Arial" w:cs="Arial"/>
                <w:b w:val="0"/>
                <w:bCs w:val="0"/>
                <w:sz w:val="20"/>
                <w:szCs w:val="22"/>
              </w:rPr>
            </w:pPr>
            <w:r w:rsidRPr="003A11D5">
              <w:rPr>
                <w:rFonts w:ascii="Arial" w:hAnsi="Arial" w:cs="Arial"/>
                <w:sz w:val="20"/>
                <w:szCs w:val="22"/>
              </w:rPr>
              <w:t>Enable Verify</w:t>
            </w:r>
          </w:p>
        </w:tc>
        <w:tc>
          <w:tcPr>
            <w:tcW w:w="5040" w:type="dxa"/>
            <w:shd w:val="clear" w:color="auto" w:fill="D9D9D9"/>
          </w:tcPr>
          <w:p w14:paraId="18696B38" w14:textId="77777777" w:rsidR="00356455" w:rsidRPr="003A11D5" w:rsidRDefault="00356455">
            <w:pPr>
              <w:rPr>
                <w:rFonts w:ascii="Arial" w:hAnsi="Arial" w:cs="Arial"/>
                <w:b w:val="0"/>
                <w:bCs w:val="0"/>
                <w:sz w:val="20"/>
                <w:szCs w:val="22"/>
              </w:rPr>
            </w:pPr>
            <w:r w:rsidRPr="003A11D5">
              <w:rPr>
                <w:rFonts w:ascii="Arial" w:hAnsi="Arial" w:cs="Arial"/>
                <w:sz w:val="20"/>
                <w:szCs w:val="22"/>
              </w:rPr>
              <w:t>Behavior</w:t>
            </w:r>
          </w:p>
        </w:tc>
      </w:tr>
      <w:tr w:rsidR="00356455" w:rsidRPr="00002853" w14:paraId="2721AF9C" w14:textId="77777777" w:rsidTr="00D820BF">
        <w:tc>
          <w:tcPr>
            <w:tcW w:w="1440" w:type="dxa"/>
          </w:tcPr>
          <w:p w14:paraId="66D889E6" w14:textId="77777777" w:rsidR="00356455" w:rsidRPr="00002853" w:rsidRDefault="00356455">
            <w:r w:rsidRPr="00002853">
              <w:t>Yes</w:t>
            </w:r>
          </w:p>
        </w:tc>
        <w:tc>
          <w:tcPr>
            <w:tcW w:w="1440" w:type="dxa"/>
          </w:tcPr>
          <w:p w14:paraId="1C2F2D66" w14:textId="77777777" w:rsidR="00356455" w:rsidRPr="00002853" w:rsidRDefault="00356455">
            <w:r w:rsidRPr="00002853">
              <w:t>Yes</w:t>
            </w:r>
          </w:p>
        </w:tc>
        <w:tc>
          <w:tcPr>
            <w:tcW w:w="5040" w:type="dxa"/>
          </w:tcPr>
          <w:p w14:paraId="58ED6AA9" w14:textId="77777777" w:rsidR="00356455" w:rsidRPr="00002853" w:rsidRDefault="00356455">
            <w:r w:rsidRPr="00002853">
              <w:t>Nurses can verify but users cannot order via GUI.</w:t>
            </w:r>
          </w:p>
        </w:tc>
      </w:tr>
      <w:tr w:rsidR="00356455" w:rsidRPr="00002853" w14:paraId="66F9B79A" w14:textId="77777777" w:rsidTr="00D820BF">
        <w:tc>
          <w:tcPr>
            <w:tcW w:w="1440" w:type="dxa"/>
          </w:tcPr>
          <w:p w14:paraId="525AC1D2" w14:textId="77777777" w:rsidR="00356455" w:rsidRPr="00002853" w:rsidRDefault="00356455">
            <w:r w:rsidRPr="00002853">
              <w:t>Yes</w:t>
            </w:r>
          </w:p>
        </w:tc>
        <w:tc>
          <w:tcPr>
            <w:tcW w:w="1440" w:type="dxa"/>
          </w:tcPr>
          <w:p w14:paraId="7ECA806F" w14:textId="77777777" w:rsidR="00356455" w:rsidRPr="00002853" w:rsidRDefault="00356455">
            <w:r w:rsidRPr="00002853">
              <w:t>No</w:t>
            </w:r>
          </w:p>
        </w:tc>
        <w:tc>
          <w:tcPr>
            <w:tcW w:w="5040" w:type="dxa"/>
          </w:tcPr>
          <w:p w14:paraId="39AE18C9" w14:textId="77777777" w:rsidR="00356455" w:rsidRPr="00002853" w:rsidRDefault="00356455">
            <w:r w:rsidRPr="00002853">
              <w:t>Both nurse verify &amp; ordering are disabled via GUI.</w:t>
            </w:r>
          </w:p>
        </w:tc>
      </w:tr>
      <w:tr w:rsidR="00356455" w:rsidRPr="00002853" w14:paraId="2661ED85" w14:textId="77777777" w:rsidTr="00D820BF">
        <w:tc>
          <w:tcPr>
            <w:tcW w:w="1440" w:type="dxa"/>
          </w:tcPr>
          <w:p w14:paraId="15056DF5" w14:textId="77777777" w:rsidR="00356455" w:rsidRPr="00002853" w:rsidRDefault="00356455">
            <w:r w:rsidRPr="00002853">
              <w:t>No</w:t>
            </w:r>
          </w:p>
        </w:tc>
        <w:tc>
          <w:tcPr>
            <w:tcW w:w="1440" w:type="dxa"/>
          </w:tcPr>
          <w:p w14:paraId="0C580FC5" w14:textId="77777777" w:rsidR="00356455" w:rsidRPr="00002853" w:rsidRDefault="00356455">
            <w:r w:rsidRPr="00002853">
              <w:t>Yes</w:t>
            </w:r>
          </w:p>
        </w:tc>
        <w:tc>
          <w:tcPr>
            <w:tcW w:w="5040" w:type="dxa"/>
          </w:tcPr>
          <w:p w14:paraId="2961C226" w14:textId="77777777" w:rsidR="00356455" w:rsidRPr="00002853" w:rsidRDefault="00356455">
            <w:r w:rsidRPr="00002853">
              <w:t>Both nurse verify &amp; ordering are allowed via GUI.</w:t>
            </w:r>
          </w:p>
        </w:tc>
      </w:tr>
      <w:tr w:rsidR="00356455" w:rsidRPr="00002853" w14:paraId="0F716897" w14:textId="77777777" w:rsidTr="00D820BF">
        <w:tc>
          <w:tcPr>
            <w:tcW w:w="1440" w:type="dxa"/>
          </w:tcPr>
          <w:p w14:paraId="15E1C642" w14:textId="77777777" w:rsidR="00356455" w:rsidRPr="00002853" w:rsidRDefault="00356455">
            <w:r w:rsidRPr="00002853">
              <w:t>No</w:t>
            </w:r>
          </w:p>
        </w:tc>
        <w:tc>
          <w:tcPr>
            <w:tcW w:w="1440" w:type="dxa"/>
          </w:tcPr>
          <w:p w14:paraId="117F9BA2" w14:textId="77777777" w:rsidR="00356455" w:rsidRPr="00002853" w:rsidRDefault="00356455">
            <w:r w:rsidRPr="00002853">
              <w:t>No</w:t>
            </w:r>
          </w:p>
        </w:tc>
        <w:tc>
          <w:tcPr>
            <w:tcW w:w="5040" w:type="dxa"/>
          </w:tcPr>
          <w:p w14:paraId="67825E88" w14:textId="77777777" w:rsidR="00356455" w:rsidRPr="00002853" w:rsidRDefault="00356455">
            <w:r w:rsidRPr="00002853">
              <w:t>Ordering is allowed in GUI, but nurse verify is not.</w:t>
            </w:r>
          </w:p>
        </w:tc>
      </w:tr>
    </w:tbl>
    <w:p w14:paraId="0CC632E3" w14:textId="77777777" w:rsidR="00356455" w:rsidRPr="00002853" w:rsidRDefault="00356455" w:rsidP="00022D61">
      <w:pPr>
        <w:pStyle w:val="CPRSH3Body"/>
      </w:pPr>
    </w:p>
    <w:p w14:paraId="2A9AF3A0" w14:textId="77777777" w:rsidR="00356455" w:rsidRPr="00002853" w:rsidRDefault="00356455" w:rsidP="00022D61">
      <w:pPr>
        <w:pStyle w:val="CPRSH3Body"/>
      </w:pPr>
      <w:r w:rsidRPr="00002853">
        <w:t xml:space="preserve">OR </w:t>
      </w:r>
      <w:bookmarkStart w:id="213" w:name="OR_OREMAS_MED_ORDERS_order_access"/>
      <w:bookmarkEnd w:id="213"/>
      <w:r w:rsidRPr="00002853">
        <w:t>OREMAS MED ORDERS determines what holders of the OREMAS key (clerks) are allowed to do with medication orders. The parameter may only be set at the system level. It may have the following values:</w:t>
      </w:r>
    </w:p>
    <w:p w14:paraId="15810DB4" w14:textId="77777777" w:rsidR="00356455" w:rsidRPr="00002853" w:rsidRDefault="00302EAD">
      <w:pPr>
        <w:pStyle w:val="CPRSBullets"/>
      </w:pPr>
      <w:r w:rsidRPr="00002853">
        <w:rPr>
          <w:b/>
        </w:rPr>
        <w:t xml:space="preserve">0 </w:t>
      </w:r>
      <w:r w:rsidR="00F632CD" w:rsidRPr="00002853">
        <w:rPr>
          <w:b/>
        </w:rPr>
        <w:t>NO</w:t>
      </w:r>
      <w:r w:rsidR="00F632CD" w:rsidRPr="00002853">
        <w:t xml:space="preserve">: </w:t>
      </w:r>
      <w:r w:rsidR="00034A75" w:rsidRPr="00002853">
        <w:t>A clerk is completely prohibited from handling medication orders</w:t>
      </w:r>
      <w:r w:rsidR="00356455" w:rsidRPr="00002853">
        <w:t>.</w:t>
      </w:r>
    </w:p>
    <w:p w14:paraId="12F77E4C" w14:textId="77777777" w:rsidR="00034A75" w:rsidRPr="00002853" w:rsidRDefault="00302EAD" w:rsidP="00034A75">
      <w:pPr>
        <w:pStyle w:val="CPRSBullets"/>
      </w:pPr>
      <w:r w:rsidRPr="00002853">
        <w:rPr>
          <w:b/>
        </w:rPr>
        <w:t xml:space="preserve">1 </w:t>
      </w:r>
      <w:r w:rsidR="00F632CD" w:rsidRPr="00002853">
        <w:rPr>
          <w:b/>
        </w:rPr>
        <w:t>UNRELEASED ONLY</w:t>
      </w:r>
      <w:r w:rsidR="00F632CD" w:rsidRPr="00002853">
        <w:t xml:space="preserve">: </w:t>
      </w:r>
      <w:r w:rsidR="00034A75" w:rsidRPr="00002853">
        <w:t>A clerk may only enter unreleased orders for both Inpatient and Outpatient.</w:t>
      </w:r>
    </w:p>
    <w:p w14:paraId="3BB4DD29" w14:textId="77777777" w:rsidR="00F632CD" w:rsidRPr="00002853" w:rsidRDefault="00302EAD" w:rsidP="00F632CD">
      <w:pPr>
        <w:pStyle w:val="CPRSBullets"/>
      </w:pPr>
      <w:r w:rsidRPr="00002853">
        <w:rPr>
          <w:b/>
        </w:rPr>
        <w:t xml:space="preserve">2 </w:t>
      </w:r>
      <w:r w:rsidR="00F632CD" w:rsidRPr="00002853">
        <w:rPr>
          <w:b/>
        </w:rPr>
        <w:t>YES</w:t>
      </w:r>
      <w:r w:rsidR="00F632CD" w:rsidRPr="00002853">
        <w:t xml:space="preserve">: </w:t>
      </w:r>
      <w:r w:rsidR="00356455" w:rsidRPr="00002853">
        <w:t xml:space="preserve">Clerks may </w:t>
      </w:r>
      <w:proofErr w:type="gramStart"/>
      <w:r w:rsidR="00356455" w:rsidRPr="00002853">
        <w:t>take action</w:t>
      </w:r>
      <w:proofErr w:type="gramEnd"/>
      <w:r w:rsidR="00356455" w:rsidRPr="00002853">
        <w:t xml:space="preserve"> on all medication orders.</w:t>
      </w:r>
      <w:r w:rsidR="00F632CD" w:rsidRPr="00002853">
        <w:t xml:space="preserve"> A clerk may enter new medication orders or DC these medication orders. Inpatient orders may be released to the Pharmacy as 'Signed on Chart'. Outpatient orders will require the physician's signature.</w:t>
      </w:r>
    </w:p>
    <w:p w14:paraId="24954689" w14:textId="77777777" w:rsidR="00F150B3" w:rsidRPr="00002853" w:rsidRDefault="00F150B3" w:rsidP="003A11D5">
      <w:pPr>
        <w:pStyle w:val="CPRSH3Body"/>
        <w:ind w:left="0"/>
      </w:pPr>
    </w:p>
    <w:p w14:paraId="0DBFCB0B" w14:textId="77777777" w:rsidR="00356455" w:rsidRPr="00002853" w:rsidRDefault="00356455" w:rsidP="00022D61">
      <w:pPr>
        <w:pStyle w:val="CPRSH3Body"/>
      </w:pPr>
      <w:r w:rsidRPr="00002853">
        <w:t>ORWOR DISABLE HOLD ORDERS will remove the “Hold” and “Release from Hold” items from the Action menu. Some sites prefer to implement holds as generic orders rather than require users to identify the specify orders to hold. For example, the generic order “Hold all oral medications” might be created and used instead of the hold action.</w:t>
      </w:r>
    </w:p>
    <w:p w14:paraId="11DD0D3C" w14:textId="1AFC34E2" w:rsidR="00356455" w:rsidRPr="00002853" w:rsidRDefault="004E78A3">
      <w:pPr>
        <w:pStyle w:val="CPRSH3"/>
      </w:pPr>
      <w:bookmarkStart w:id="214" w:name="IMO_orders"/>
      <w:bookmarkStart w:id="215" w:name="_Toc137456482"/>
      <w:bookmarkEnd w:id="214"/>
      <w:r w:rsidRPr="00002853">
        <w:t xml:space="preserve">Clinic </w:t>
      </w:r>
      <w:r w:rsidR="00D916EB" w:rsidRPr="00002853">
        <w:t>Orders</w:t>
      </w:r>
      <w:r w:rsidRPr="00002853">
        <w:t xml:space="preserve"> (</w:t>
      </w:r>
      <w:r w:rsidR="00F632CD" w:rsidRPr="00002853">
        <w:t>Inpatient</w:t>
      </w:r>
      <w:r w:rsidRPr="00002853">
        <w:t xml:space="preserve"> Orders Administered in Clinic)</w:t>
      </w:r>
      <w:bookmarkEnd w:id="215"/>
    </w:p>
    <w:p w14:paraId="68517F07" w14:textId="77777777" w:rsidR="001F5757" w:rsidRPr="00002853" w:rsidRDefault="00CC17BE" w:rsidP="00C867B3">
      <w:pPr>
        <w:pStyle w:val="CPRSH3Body"/>
      </w:pPr>
      <w:r w:rsidRPr="00002853">
        <w:t xml:space="preserve">The </w:t>
      </w:r>
      <w:r w:rsidR="002136B8" w:rsidRPr="00002853">
        <w:fldChar w:fldCharType="begin"/>
      </w:r>
      <w:r w:rsidR="002136B8" w:rsidRPr="00002853">
        <w:instrText xml:space="preserve"> XE "Clinic Orders" </w:instrText>
      </w:r>
      <w:r w:rsidR="002136B8" w:rsidRPr="00002853">
        <w:fldChar w:fldCharType="end"/>
      </w:r>
      <w:r w:rsidR="002136B8" w:rsidRPr="00002853">
        <w:fldChar w:fldCharType="begin"/>
      </w:r>
      <w:r w:rsidR="002136B8" w:rsidRPr="00002853">
        <w:instrText xml:space="preserve"> XE "Orders:clinic" </w:instrText>
      </w:r>
      <w:r w:rsidR="002136B8" w:rsidRPr="00002853">
        <w:fldChar w:fldCharType="end"/>
      </w:r>
      <w:r w:rsidR="005C5100" w:rsidRPr="00002853">
        <w:t>Clinic</w:t>
      </w:r>
      <w:r w:rsidRPr="00002853">
        <w:t xml:space="preserve"> </w:t>
      </w:r>
      <w:bookmarkStart w:id="216" w:name="IMO_setup"/>
      <w:bookmarkEnd w:id="216"/>
      <w:r w:rsidR="00D916EB" w:rsidRPr="00002853">
        <w:t>Orders</w:t>
      </w:r>
      <w:r w:rsidRPr="00002853">
        <w:t xml:space="preserve"> project is designed to enable a CPRS user to order a unit-dose medication that is dispensed by inpatient pharmacy and administered to an outpatient in a clinic setting. Users can also order intravenous (IV) fluid infusion orders and Nursing text orders from </w:t>
      </w:r>
      <w:proofErr w:type="gramStart"/>
      <w:r w:rsidRPr="00002853">
        <w:t>an</w:t>
      </w:r>
      <w:proofErr w:type="gramEnd"/>
      <w:r w:rsidRPr="00002853">
        <w:t xml:space="preserve"> </w:t>
      </w:r>
      <w:r w:rsidR="005C5100" w:rsidRPr="00002853">
        <w:t>clinic</w:t>
      </w:r>
      <w:r w:rsidRPr="00002853">
        <w:t xml:space="preserve"> location. </w:t>
      </w:r>
    </w:p>
    <w:p w14:paraId="19830D48" w14:textId="77777777" w:rsidR="00CC17BE" w:rsidRPr="00002853" w:rsidRDefault="004E78A3" w:rsidP="00C867B3">
      <w:pPr>
        <w:pStyle w:val="CPRSH3Body"/>
      </w:pPr>
      <w:r w:rsidRPr="00002853">
        <w:t xml:space="preserve">Clinic </w:t>
      </w:r>
      <w:r w:rsidR="00D916EB" w:rsidRPr="00002853">
        <w:t>Orders</w:t>
      </w:r>
      <w:r w:rsidR="00CC17BE" w:rsidRPr="00002853">
        <w:t xml:space="preserve"> also implement</w:t>
      </w:r>
      <w:r w:rsidRPr="00002853">
        <w:t>s</w:t>
      </w:r>
      <w:r w:rsidR="00CC17BE" w:rsidRPr="00002853">
        <w:t xml:space="preserve"> the display of those unit-dose orders, IV Fluid (Infusion) orders, and Nursing text orders </w:t>
      </w:r>
      <w:r w:rsidRPr="00002853">
        <w:t>two</w:t>
      </w:r>
      <w:r w:rsidR="00CC17BE" w:rsidRPr="00002853">
        <w:t xml:space="preserve"> new display group</w:t>
      </w:r>
      <w:r w:rsidRPr="00002853">
        <w:t>s</w:t>
      </w:r>
      <w:r w:rsidR="00CC17BE" w:rsidRPr="00002853">
        <w:t xml:space="preserve"> named Clinic </w:t>
      </w:r>
      <w:r w:rsidRPr="00002853">
        <w:t>Medications for Unit Dose orders and Clinic Infusions for infusion or</w:t>
      </w:r>
      <w:r w:rsidR="000A2FA4" w:rsidRPr="00002853">
        <w:t xml:space="preserve"> intravenous orders</w:t>
      </w:r>
      <w:r w:rsidR="00CC17BE" w:rsidRPr="00002853">
        <w:t xml:space="preserve">. </w:t>
      </w:r>
      <w:r w:rsidR="0062173E" w:rsidRPr="00002853">
        <w:t xml:space="preserve">Clinic </w:t>
      </w:r>
      <w:r w:rsidR="00D916EB" w:rsidRPr="00002853">
        <w:t>Orders</w:t>
      </w:r>
      <w:r w:rsidR="0062173E" w:rsidRPr="00002853">
        <w:t xml:space="preserve"> allow</w:t>
      </w:r>
      <w:r w:rsidR="00CC17BE" w:rsidRPr="00002853">
        <w:t xml:space="preserve"> VistA order checks to function for such medication orders. For the purposes of this document, </w:t>
      </w:r>
      <w:r w:rsidR="006B7E07" w:rsidRPr="00002853">
        <w:t>Clinic</w:t>
      </w:r>
      <w:r w:rsidR="00CC17BE" w:rsidRPr="00002853">
        <w:t xml:space="preserve"> </w:t>
      </w:r>
      <w:r w:rsidR="00D916EB" w:rsidRPr="00002853">
        <w:t>Orders</w:t>
      </w:r>
      <w:r w:rsidR="00CC17BE" w:rsidRPr="00002853">
        <w:t xml:space="preserve"> are defined as unit-dose medication orders, IV Fluid (Infusion) orders, and Nursing text orders written from an authorized </w:t>
      </w:r>
      <w:r w:rsidR="006B7E07" w:rsidRPr="00002853">
        <w:t>clinics</w:t>
      </w:r>
      <w:r w:rsidR="00CC17BE" w:rsidRPr="00002853">
        <w:t>.</w:t>
      </w:r>
    </w:p>
    <w:p w14:paraId="53A13F8C" w14:textId="77777777" w:rsidR="00CC17BE" w:rsidRPr="00002853" w:rsidRDefault="00CC17BE" w:rsidP="00C867B3">
      <w:pPr>
        <w:pStyle w:val="CPRSH3Body"/>
      </w:pPr>
      <w:r w:rsidRPr="00002853">
        <w:t>Sites must do specific set up steps bef</w:t>
      </w:r>
      <w:r w:rsidR="00437517" w:rsidRPr="00002853">
        <w:t>ore users will be able to write</w:t>
      </w:r>
      <w:r w:rsidRPr="00002853">
        <w:t xml:space="preserve"> </w:t>
      </w:r>
      <w:r w:rsidR="00D916EB" w:rsidRPr="00002853">
        <w:t>Clinic Orders</w:t>
      </w:r>
      <w:r w:rsidRPr="00002853">
        <w:t xml:space="preserve">. To see more about set up and what sites need to consider before implementing </w:t>
      </w:r>
      <w:r w:rsidR="00D916EB" w:rsidRPr="00002853">
        <w:t>Clinic Orders</w:t>
      </w:r>
      <w:r w:rsidRPr="00002853">
        <w:t xml:space="preserve"> features, please see the Release Notes for patch PSJ*5*121.</w:t>
      </w:r>
    </w:p>
    <w:p w14:paraId="64B1D0D6" w14:textId="77777777" w:rsidR="003A11D5" w:rsidRDefault="003A11D5">
      <w:pPr>
        <w:spacing w:before="0" w:after="0"/>
        <w:rPr>
          <w:rFonts w:ascii="Arial" w:hAnsi="Arial"/>
          <w:b/>
          <w:i/>
          <w:szCs w:val="20"/>
          <w:u w:val="words"/>
        </w:rPr>
      </w:pPr>
      <w:r>
        <w:br w:type="page"/>
      </w:r>
    </w:p>
    <w:p w14:paraId="6C0FC722" w14:textId="7F5B17ED" w:rsidR="00C867B3" w:rsidRPr="00002853" w:rsidRDefault="00C867B3" w:rsidP="00C867B3">
      <w:pPr>
        <w:pStyle w:val="CPRSH4"/>
      </w:pPr>
      <w:r w:rsidRPr="00002853">
        <w:lastRenderedPageBreak/>
        <w:t xml:space="preserve">Designating </w:t>
      </w:r>
      <w:r w:rsidR="00D916EB" w:rsidRPr="00002853">
        <w:t>Clinic Orders</w:t>
      </w:r>
      <w:r w:rsidRPr="00002853">
        <w:t xml:space="preserve"> Locations</w:t>
      </w:r>
    </w:p>
    <w:p w14:paraId="3457450F" w14:textId="77777777" w:rsidR="00C867B3" w:rsidRPr="00002853" w:rsidRDefault="00815334" w:rsidP="00815334">
      <w:pPr>
        <w:pStyle w:val="CPRSH4Body"/>
      </w:pPr>
      <w:r w:rsidRPr="00002853">
        <w:t xml:space="preserve">To create a </w:t>
      </w:r>
      <w:r w:rsidR="002136B8" w:rsidRPr="00002853">
        <w:fldChar w:fldCharType="begin"/>
      </w:r>
      <w:r w:rsidR="002136B8" w:rsidRPr="00002853">
        <w:instrText xml:space="preserve"> XE "Clinic:locations set up" </w:instrText>
      </w:r>
      <w:r w:rsidR="002136B8" w:rsidRPr="00002853">
        <w:fldChar w:fldCharType="end"/>
      </w:r>
      <w:r w:rsidR="00D916EB" w:rsidRPr="00002853">
        <w:t>Clinic Orders</w:t>
      </w:r>
      <w:r w:rsidRPr="00002853">
        <w:t xml:space="preserve"> location, sites designate specific clinics as </w:t>
      </w:r>
      <w:r w:rsidR="00D916EB" w:rsidRPr="00002853">
        <w:t>Clinic Orders</w:t>
      </w:r>
      <w:r w:rsidRPr="00002853">
        <w:t xml:space="preserve"> authorized locations by </w:t>
      </w:r>
      <w:r w:rsidR="00C867B3" w:rsidRPr="00002853">
        <w:t xml:space="preserve"> setting the ADMINISTER INPATIENT MEDS? field (#2802) to YES</w:t>
      </w:r>
      <w:r w:rsidRPr="00002853">
        <w:t xml:space="preserve"> for the clinic</w:t>
      </w:r>
      <w:r w:rsidR="00C867B3" w:rsidRPr="00002853">
        <w:t>, using either</w:t>
      </w:r>
      <w:r w:rsidRPr="00002853">
        <w:t xml:space="preserve"> of these menu</w:t>
      </w:r>
      <w:r w:rsidR="00D916EB" w:rsidRPr="00002853">
        <w:t xml:space="preserve"> options</w:t>
      </w:r>
      <w:r w:rsidR="00C867B3" w:rsidRPr="00002853">
        <w:t>:</w:t>
      </w:r>
    </w:p>
    <w:p w14:paraId="130124E5" w14:textId="77777777" w:rsidR="00C867B3" w:rsidRPr="00002853" w:rsidRDefault="00C867B3" w:rsidP="00815334">
      <w:pPr>
        <w:pStyle w:val="CPRSBullets"/>
      </w:pPr>
      <w:r w:rsidRPr="00002853">
        <w:t>Set up a Clinic</w:t>
      </w:r>
    </w:p>
    <w:p w14:paraId="2DF133DE" w14:textId="77777777" w:rsidR="00C867B3" w:rsidRPr="00002853" w:rsidRDefault="00C867B3" w:rsidP="00815334">
      <w:pPr>
        <w:pStyle w:val="CPRSBullets"/>
      </w:pPr>
      <w:r w:rsidRPr="00002853">
        <w:t>Inpatient Medications to Clinic</w:t>
      </w:r>
    </w:p>
    <w:p w14:paraId="195F9ADA" w14:textId="77777777" w:rsidR="00362F9B" w:rsidRPr="00002853" w:rsidRDefault="00362F9B" w:rsidP="00362F9B">
      <w:pPr>
        <w:pStyle w:val="CPRSH3Body"/>
      </w:pPr>
    </w:p>
    <w:p w14:paraId="03C45073" w14:textId="77777777" w:rsidR="00362F9B" w:rsidRPr="00002853" w:rsidRDefault="00362F9B" w:rsidP="00362F9B">
      <w:pPr>
        <w:pStyle w:val="CPRSNote"/>
      </w:pPr>
      <w:r w:rsidRPr="00002853">
        <w:rPr>
          <w:b/>
        </w:rPr>
        <w:t>Note:</w:t>
      </w:r>
      <w:r w:rsidRPr="00002853">
        <w:rPr>
          <w:b/>
        </w:rPr>
        <w:tab/>
      </w:r>
      <w:r w:rsidRPr="00002853">
        <w:t xml:space="preserve">To determine whether a location is an authorized </w:t>
      </w:r>
      <w:r w:rsidR="00667E31" w:rsidRPr="00002853">
        <w:t>Clinic Orders</w:t>
      </w:r>
      <w:r w:rsidRPr="00002853">
        <w:t xml:space="preserve"> location, CPRS calls a Sche</w:t>
      </w:r>
      <w:bookmarkStart w:id="217" w:name="IMO_negative_3_value"/>
      <w:bookmarkEnd w:id="217"/>
      <w:r w:rsidRPr="00002853">
        <w:t xml:space="preserve">duling API to check if the patient has an appointment scheduled. As of the release of CPRS v.27, the Scheduling database is not yet ready. The API then returns a value of -3 to CPRS, which tells CPRS that the database could not be reached. CPRS then checks the location file and if the clinic is designated as a </w:t>
      </w:r>
      <w:r w:rsidR="00667E31" w:rsidRPr="00002853">
        <w:t>Clinic Orders</w:t>
      </w:r>
      <w:r w:rsidRPr="00002853">
        <w:t xml:space="preserve"> clinic, the user can write </w:t>
      </w:r>
      <w:r w:rsidR="00667E31" w:rsidRPr="00002853">
        <w:t>Clinic O</w:t>
      </w:r>
      <w:r w:rsidRPr="00002853">
        <w:t xml:space="preserve">rders. </w:t>
      </w:r>
    </w:p>
    <w:p w14:paraId="1D4F088C" w14:textId="77777777" w:rsidR="00C867B3" w:rsidRPr="00002853" w:rsidRDefault="00C867B3" w:rsidP="00574F9B">
      <w:pPr>
        <w:pStyle w:val="CPRSH3Body"/>
      </w:pPr>
    </w:p>
    <w:p w14:paraId="7C07A23F" w14:textId="77777777" w:rsidR="00012D9B" w:rsidRPr="00002853" w:rsidRDefault="00012D9B" w:rsidP="005B048E">
      <w:pPr>
        <w:pStyle w:val="CPRSH4"/>
      </w:pPr>
      <w:r w:rsidRPr="00002853">
        <w:t>Configuring Users to Order Clinic Medications</w:t>
      </w:r>
    </w:p>
    <w:p w14:paraId="4BE83E5A" w14:textId="77777777" w:rsidR="00012D9B" w:rsidRPr="00002853" w:rsidRDefault="00012D9B" w:rsidP="00012D9B">
      <w:pPr>
        <w:pStyle w:val="CPRSH4Body"/>
      </w:pPr>
      <w:r w:rsidRPr="00002853">
        <w:t xml:space="preserve">To order </w:t>
      </w:r>
      <w:r w:rsidR="002136B8" w:rsidRPr="00002853">
        <w:fldChar w:fldCharType="begin"/>
      </w:r>
      <w:r w:rsidR="002136B8" w:rsidRPr="00002853">
        <w:instrText xml:space="preserve"> XE "Clinic:orders user set up" </w:instrText>
      </w:r>
      <w:r w:rsidR="002136B8" w:rsidRPr="00002853">
        <w:fldChar w:fldCharType="end"/>
      </w:r>
      <w:r w:rsidRPr="00002853">
        <w:t>Clinic Medication or Infusions, users must have the correct keys and secondary menu options.</w:t>
      </w:r>
    </w:p>
    <w:p w14:paraId="27ACD917" w14:textId="77777777" w:rsidR="00012D9B" w:rsidRPr="00002853" w:rsidRDefault="00046AB2" w:rsidP="00046AB2">
      <w:pPr>
        <w:pStyle w:val="CPRSBullets"/>
      </w:pPr>
      <w:r w:rsidRPr="00002853">
        <w:rPr>
          <w:b/>
        </w:rPr>
        <w:t>Keys:</w:t>
      </w:r>
      <w:r w:rsidRPr="00002853">
        <w:t xml:space="preserve"> Provider and ORES</w:t>
      </w:r>
    </w:p>
    <w:p w14:paraId="2D110B64" w14:textId="77777777" w:rsidR="00046AB2" w:rsidRPr="00002853" w:rsidRDefault="00046AB2" w:rsidP="00046AB2">
      <w:pPr>
        <w:pStyle w:val="CPRSBullets"/>
      </w:pPr>
      <w:r w:rsidRPr="00002853">
        <w:rPr>
          <w:b/>
        </w:rPr>
        <w:t>Secondary menu options:</w:t>
      </w:r>
      <w:r w:rsidRPr="00002853">
        <w:t xml:space="preserve"> OR BCMA ORDER COM and PSB GUI CONTEXT – USER</w:t>
      </w:r>
    </w:p>
    <w:p w14:paraId="01EED279" w14:textId="77777777" w:rsidR="00046AB2" w:rsidRPr="00002853" w:rsidRDefault="00046AB2" w:rsidP="00046AB2">
      <w:pPr>
        <w:pStyle w:val="CPRSBulletsBody"/>
      </w:pPr>
    </w:p>
    <w:p w14:paraId="420D28F3" w14:textId="77777777" w:rsidR="00046AB2" w:rsidRPr="00002853" w:rsidRDefault="00046AB2" w:rsidP="00046AB2">
      <w:pPr>
        <w:pStyle w:val="CPRSH3Body"/>
      </w:pPr>
    </w:p>
    <w:p w14:paraId="0DE8C694" w14:textId="77777777" w:rsidR="00574F9B" w:rsidRPr="00002853" w:rsidRDefault="005B048E" w:rsidP="005B048E">
      <w:pPr>
        <w:pStyle w:val="CPRSH4"/>
      </w:pPr>
      <w:r w:rsidRPr="00002853">
        <w:t xml:space="preserve">Ordering </w:t>
      </w:r>
      <w:r w:rsidR="00667E31" w:rsidRPr="00002853">
        <w:t>Clinic Orders</w:t>
      </w:r>
      <w:r w:rsidRPr="00002853">
        <w:t xml:space="preserve"> from the Meds Tab</w:t>
      </w:r>
    </w:p>
    <w:p w14:paraId="3616CD25" w14:textId="77777777" w:rsidR="005B048E" w:rsidRPr="00002853" w:rsidRDefault="00667E31" w:rsidP="005B048E">
      <w:pPr>
        <w:pStyle w:val="CPRSH4Body"/>
      </w:pPr>
      <w:r w:rsidRPr="00002853">
        <w:t xml:space="preserve">Clinic Medications and Clinic Infusions orders use </w:t>
      </w:r>
      <w:r w:rsidR="005B048E" w:rsidRPr="00002853">
        <w:t xml:space="preserve"> new ordering dialog</w:t>
      </w:r>
      <w:r w:rsidRPr="00002853">
        <w:t>s</w:t>
      </w:r>
      <w:r w:rsidR="005B048E" w:rsidRPr="00002853">
        <w:t xml:space="preserve"> if orders are being placed from the Meds tab. To use the Meds tab to place </w:t>
      </w:r>
      <w:r w:rsidRPr="00002853">
        <w:t xml:space="preserve">either a clinic medication or a clinic </w:t>
      </w:r>
      <w:r w:rsidR="00D916EB" w:rsidRPr="00002853">
        <w:t>infus</w:t>
      </w:r>
      <w:r w:rsidRPr="00002853">
        <w:t>ion</w:t>
      </w:r>
      <w:r w:rsidR="005B048E" w:rsidRPr="00002853">
        <w:t xml:space="preserve"> orders, sites must do the following:</w:t>
      </w:r>
    </w:p>
    <w:p w14:paraId="23C8D2D2" w14:textId="77777777" w:rsidR="005B048E" w:rsidRPr="00002853" w:rsidRDefault="005B048E" w:rsidP="00D41E49">
      <w:pPr>
        <w:pStyle w:val="CPRS-NumberedList"/>
        <w:numPr>
          <w:ilvl w:val="0"/>
          <w:numId w:val="24"/>
        </w:numPr>
      </w:pPr>
      <w:r w:rsidRPr="00002853">
        <w:t>In List Manager, select the Edit Parameter Values [</w:t>
      </w:r>
      <w:r w:rsidRPr="00002853">
        <w:rPr>
          <w:b/>
        </w:rPr>
        <w:t>XPAR EDIT PARAMETER</w:t>
      </w:r>
      <w:r w:rsidRPr="00002853">
        <w:t>] option.</w:t>
      </w:r>
    </w:p>
    <w:p w14:paraId="6A4C759D" w14:textId="77777777" w:rsidR="005B048E" w:rsidRPr="00002853" w:rsidRDefault="005B048E" w:rsidP="00D41E49">
      <w:pPr>
        <w:pStyle w:val="CPRS-NumberedList"/>
        <w:numPr>
          <w:ilvl w:val="0"/>
          <w:numId w:val="24"/>
        </w:numPr>
      </w:pPr>
      <w:r w:rsidRPr="00002853">
        <w:t xml:space="preserve">Enter the parameter </w:t>
      </w:r>
      <w:r w:rsidRPr="00002853">
        <w:rPr>
          <w:b/>
        </w:rPr>
        <w:t>ORWDX NEW MED</w:t>
      </w:r>
      <w:r w:rsidRPr="00002853">
        <w:t xml:space="preserve"> parameter. </w:t>
      </w:r>
    </w:p>
    <w:p w14:paraId="1248F223" w14:textId="77777777" w:rsidR="00FC34BF" w:rsidRPr="00002853" w:rsidRDefault="005B048E" w:rsidP="00D41E49">
      <w:pPr>
        <w:pStyle w:val="CPRS-NumberedList"/>
        <w:numPr>
          <w:ilvl w:val="0"/>
          <w:numId w:val="24"/>
        </w:numPr>
      </w:pPr>
      <w:r w:rsidRPr="00002853">
        <w:t>Select the appropriate level: User, System, or Package</w:t>
      </w:r>
      <w:r w:rsidR="00FC34BF" w:rsidRPr="00002853">
        <w:t>.</w:t>
      </w:r>
    </w:p>
    <w:p w14:paraId="137DE3FC" w14:textId="77777777" w:rsidR="00FC34BF" w:rsidRPr="00002853" w:rsidRDefault="00FC34BF" w:rsidP="00FC34BF">
      <w:pPr>
        <w:pStyle w:val="CPRSBulletsnote"/>
      </w:pPr>
      <w:r w:rsidRPr="00002853">
        <w:rPr>
          <w:b/>
        </w:rPr>
        <w:t>Note:</w:t>
      </w:r>
      <w:r w:rsidRPr="00002853">
        <w:tab/>
        <w:t>To set the package level, the user must be in programmer mode.</w:t>
      </w:r>
    </w:p>
    <w:p w14:paraId="5FA00805" w14:textId="77777777" w:rsidR="00FC34BF" w:rsidRPr="00002853" w:rsidRDefault="00FC34BF" w:rsidP="00FC34BF">
      <w:pPr>
        <w:pStyle w:val="CPRSBulletsnote"/>
      </w:pPr>
    </w:p>
    <w:p w14:paraId="1960A0FA" w14:textId="77777777" w:rsidR="00FC34BF" w:rsidRPr="00002853" w:rsidRDefault="00FC34BF" w:rsidP="00D41E49">
      <w:pPr>
        <w:pStyle w:val="CPRS-NumberedList"/>
        <w:numPr>
          <w:ilvl w:val="0"/>
          <w:numId w:val="24"/>
        </w:numPr>
      </w:pPr>
      <w:r w:rsidRPr="00002853">
        <w:t xml:space="preserve">At the Patient Status prompt, enter </w:t>
      </w:r>
      <w:r w:rsidRPr="00002853">
        <w:rPr>
          <w:b/>
        </w:rPr>
        <w:t>Outpatient</w:t>
      </w:r>
      <w:r w:rsidRPr="00002853">
        <w:t>.</w:t>
      </w:r>
    </w:p>
    <w:p w14:paraId="2B0C65A5" w14:textId="77777777" w:rsidR="005B048E" w:rsidRPr="00002853" w:rsidRDefault="00FC34BF" w:rsidP="00D41E49">
      <w:pPr>
        <w:pStyle w:val="CPRS-NumberedList"/>
        <w:numPr>
          <w:ilvl w:val="0"/>
          <w:numId w:val="24"/>
        </w:numPr>
      </w:pPr>
      <w:r w:rsidRPr="00002853">
        <w:t>A</w:t>
      </w:r>
      <w:r w:rsidR="005B048E" w:rsidRPr="00002853">
        <w:t>dd</w:t>
      </w:r>
      <w:r w:rsidRPr="00002853">
        <w:t xml:space="preserve"> </w:t>
      </w:r>
      <w:r w:rsidR="005B048E" w:rsidRPr="00002853">
        <w:t xml:space="preserve">the order dialog </w:t>
      </w:r>
      <w:r w:rsidR="005B048E" w:rsidRPr="00002853">
        <w:rPr>
          <w:b/>
        </w:rPr>
        <w:t>PSJ OR PAT OE</w:t>
      </w:r>
      <w:r w:rsidR="005B048E" w:rsidRPr="00002853">
        <w:t xml:space="preserve"> to the menu you have assigned to the Outpatient patient status</w:t>
      </w:r>
      <w:r w:rsidRPr="00002853">
        <w:t xml:space="preserve">. </w:t>
      </w:r>
    </w:p>
    <w:p w14:paraId="15A44815" w14:textId="77777777" w:rsidR="00FC34BF" w:rsidRPr="00002853" w:rsidRDefault="00FC34BF" w:rsidP="00D41E49">
      <w:pPr>
        <w:pStyle w:val="CPRS-NumberedList"/>
        <w:numPr>
          <w:ilvl w:val="0"/>
          <w:numId w:val="24"/>
        </w:numPr>
      </w:pPr>
      <w:r w:rsidRPr="00002853">
        <w:t>When done, you may exit List Manager.</w:t>
      </w:r>
    </w:p>
    <w:p w14:paraId="5A6DF8A3" w14:textId="77777777" w:rsidR="001431CE" w:rsidRPr="00002853" w:rsidRDefault="001431CE" w:rsidP="001431CE">
      <w:pPr>
        <w:pStyle w:val="CPRSH4Body"/>
      </w:pPr>
    </w:p>
    <w:p w14:paraId="47E86918" w14:textId="77777777" w:rsidR="001431CE" w:rsidRPr="00002853" w:rsidRDefault="001431CE" w:rsidP="001431CE">
      <w:pPr>
        <w:pStyle w:val="CPRSH4"/>
      </w:pPr>
      <w:r w:rsidRPr="00002853">
        <w:t xml:space="preserve">Displaying </w:t>
      </w:r>
      <w:r w:rsidR="00D660CC" w:rsidRPr="00002853">
        <w:t>Clinic</w:t>
      </w:r>
      <w:r w:rsidRPr="00002853">
        <w:t xml:space="preserve"> Orders on the Meds Tab</w:t>
      </w:r>
    </w:p>
    <w:p w14:paraId="3A149C6E" w14:textId="77777777" w:rsidR="001431CE" w:rsidRPr="00002853" w:rsidRDefault="001431CE" w:rsidP="001431CE">
      <w:pPr>
        <w:pStyle w:val="CPRSH4Body"/>
      </w:pPr>
      <w:r w:rsidRPr="00002853">
        <w:t xml:space="preserve">On the Meds tab, all statuses (unreleased, pending, active, discontinued, expired, etc.) of </w:t>
      </w:r>
      <w:r w:rsidR="00D660CC" w:rsidRPr="00002853">
        <w:t>Clinic O</w:t>
      </w:r>
      <w:r w:rsidRPr="00002853">
        <w:t xml:space="preserve">rders display at the top of the Inpatient Medications pane. Users can tell which orders </w:t>
      </w:r>
      <w:r w:rsidR="00437517" w:rsidRPr="00002853">
        <w:t xml:space="preserve">are </w:t>
      </w:r>
      <w:r w:rsidR="00D916EB" w:rsidRPr="00002853">
        <w:t>Clinic Medications or Clinic Infusions</w:t>
      </w:r>
      <w:r w:rsidR="00437517" w:rsidRPr="00002853">
        <w:t xml:space="preserve"> orders </w:t>
      </w:r>
      <w:r w:rsidRPr="00002853">
        <w:t xml:space="preserve">because </w:t>
      </w:r>
      <w:r w:rsidR="00D916EB" w:rsidRPr="00002853">
        <w:t xml:space="preserve">Clinic Orders </w:t>
      </w:r>
      <w:r w:rsidRPr="00002853">
        <w:t>have a location in the location column. There is no set up required for this display to occur.</w:t>
      </w:r>
    </w:p>
    <w:p w14:paraId="43C1F237" w14:textId="77777777" w:rsidR="001431CE" w:rsidRPr="00002853" w:rsidRDefault="001431CE" w:rsidP="001431CE">
      <w:pPr>
        <w:pStyle w:val="CPRSH4Body"/>
      </w:pPr>
    </w:p>
    <w:p w14:paraId="0276020C" w14:textId="77777777" w:rsidR="001431CE" w:rsidRPr="00002853" w:rsidRDefault="001431CE" w:rsidP="001431CE">
      <w:pPr>
        <w:pStyle w:val="CPRSH4"/>
      </w:pPr>
      <w:r w:rsidRPr="00002853">
        <w:lastRenderedPageBreak/>
        <w:t xml:space="preserve">Displaying </w:t>
      </w:r>
      <w:r w:rsidR="00D660CC" w:rsidRPr="00002853">
        <w:t>Clinic</w:t>
      </w:r>
      <w:r w:rsidRPr="00002853">
        <w:t xml:space="preserve"> Orders on the Orders Tab</w:t>
      </w:r>
    </w:p>
    <w:p w14:paraId="04394694" w14:textId="77777777" w:rsidR="001431CE" w:rsidRPr="00002853" w:rsidRDefault="001431CE" w:rsidP="001431CE">
      <w:pPr>
        <w:pStyle w:val="CPRSH4Body"/>
      </w:pPr>
      <w:r w:rsidRPr="00002853">
        <w:t xml:space="preserve">On the Orders tab, the order of display groups depends on the parameter ORWOR CATGEORY SEQUENCE. </w:t>
      </w:r>
      <w:r w:rsidR="00A47769" w:rsidRPr="00002853">
        <w:t xml:space="preserve">Sites need to decide where the Clinic </w:t>
      </w:r>
      <w:r w:rsidR="00D660CC" w:rsidRPr="00002853">
        <w:t>Medications and Clinic Infusions</w:t>
      </w:r>
      <w:r w:rsidR="00A47769" w:rsidRPr="00002853">
        <w:t xml:space="preserve"> display group</w:t>
      </w:r>
      <w:r w:rsidR="00D660CC" w:rsidRPr="00002853">
        <w:t>s</w:t>
      </w:r>
      <w:r w:rsidR="00A47769" w:rsidRPr="00002853">
        <w:t xml:space="preserve"> will appear. Sites may want to ensure that </w:t>
      </w:r>
      <w:r w:rsidR="00667E31" w:rsidRPr="00002853">
        <w:t xml:space="preserve">both </w:t>
      </w:r>
      <w:r w:rsidR="00A47769" w:rsidRPr="00002853">
        <w:t xml:space="preserve">Clinic </w:t>
      </w:r>
      <w:r w:rsidR="00667E31" w:rsidRPr="00002853">
        <w:t>Medications and Clinic Infusions</w:t>
      </w:r>
      <w:r w:rsidR="00A47769" w:rsidRPr="00002853">
        <w:t xml:space="preserve"> display </w:t>
      </w:r>
      <w:r w:rsidR="00667E31" w:rsidRPr="00002853">
        <w:t>near</w:t>
      </w:r>
      <w:r w:rsidR="00A47769" w:rsidRPr="00002853">
        <w:t xml:space="preserve"> Inpatient and Outpatient display groups. To do this, pick a sequence number close to the numbers for these display groups.</w:t>
      </w:r>
    </w:p>
    <w:p w14:paraId="2455426F" w14:textId="7E6A806F" w:rsidR="00A47769" w:rsidRPr="00002853" w:rsidRDefault="00422E6B" w:rsidP="001431CE">
      <w:pPr>
        <w:pStyle w:val="CPRSH4Body"/>
      </w:pPr>
      <w:r w:rsidRPr="00002853">
        <w:t>T</w:t>
      </w:r>
      <w:r w:rsidR="00A47769" w:rsidRPr="00002853">
        <w:t xml:space="preserve">he ORWOR CATEGORY SEQUENCE parameter </w:t>
      </w:r>
      <w:r w:rsidRPr="00002853">
        <w:t xml:space="preserve">can be set </w:t>
      </w:r>
      <w:r w:rsidR="00A47769" w:rsidRPr="00002853">
        <w:t xml:space="preserve">at </w:t>
      </w:r>
      <w:r w:rsidR="008E2A90" w:rsidRPr="00002853">
        <w:t>the P</w:t>
      </w:r>
      <w:bookmarkStart w:id="218" w:name="ORWOR_CATEGORY_SEQ_IMO"/>
      <w:bookmarkEnd w:id="218"/>
      <w:r w:rsidR="008E2A90" w:rsidRPr="00002853">
        <w:t>ackage,</w:t>
      </w:r>
      <w:r w:rsidR="00FF176F" w:rsidRPr="00002853">
        <w:t xml:space="preserve"> System</w:t>
      </w:r>
      <w:r w:rsidR="008E2A90" w:rsidRPr="00002853">
        <w:t>, or User</w:t>
      </w:r>
      <w:r w:rsidR="00FF176F" w:rsidRPr="00002853">
        <w:t xml:space="preserve"> levels.</w:t>
      </w:r>
      <w:r w:rsidR="00A47769" w:rsidRPr="00002853">
        <w:t xml:space="preserve"> Remember that to set </w:t>
      </w:r>
      <w:r w:rsidR="0021687A" w:rsidRPr="00002853">
        <w:t>the parameter</w:t>
      </w:r>
      <w:r w:rsidR="00A47769" w:rsidRPr="00002853">
        <w:t xml:space="preserve"> at the Package level, the user must be in programmer mode.</w:t>
      </w:r>
      <w:r w:rsidRPr="00002853">
        <w:t xml:space="preserve"> An example of setting this parameter is shown under </w:t>
      </w:r>
      <w:hyperlink w:anchor="ORWOR_CATEGORY_example" w:history="1">
        <w:r w:rsidRPr="00002853">
          <w:rPr>
            <w:rStyle w:val="Hyperlink"/>
          </w:rPr>
          <w:t>Order View</w:t>
        </w:r>
      </w:hyperlink>
      <w:r w:rsidRPr="00002853">
        <w:t>.</w:t>
      </w:r>
    </w:p>
    <w:p w14:paraId="75E25C4D" w14:textId="77777777" w:rsidR="0099171B" w:rsidRPr="00002853" w:rsidRDefault="0099171B" w:rsidP="001431CE">
      <w:pPr>
        <w:pStyle w:val="CPRSH4Body"/>
      </w:pPr>
    </w:p>
    <w:p w14:paraId="07FBEB94" w14:textId="77777777" w:rsidR="0099171B" w:rsidRPr="00002853" w:rsidRDefault="0099171B" w:rsidP="0099171B">
      <w:pPr>
        <w:pStyle w:val="CPRSH4"/>
      </w:pPr>
      <w:bookmarkStart w:id="219" w:name="display_flagged_order_ward_comments"/>
      <w:bookmarkEnd w:id="219"/>
      <w:r w:rsidRPr="00002853">
        <w:t>Displaying Flagged Order and Ward Comments on the Orders Tab</w:t>
      </w:r>
    </w:p>
    <w:p w14:paraId="6689305B" w14:textId="77777777" w:rsidR="0099171B" w:rsidRPr="00002853" w:rsidRDefault="0099171B" w:rsidP="0099171B">
      <w:pPr>
        <w:pStyle w:val="CPRSH4Body"/>
      </w:pPr>
      <w:r w:rsidRPr="00002853">
        <w:t>On the Orders tab, the display of flagged Order comments and Ward comments depends on the parameter OR FLAGGED &amp; WARD COMMENTS. Sites can use this function to display these comments where Clinical staff can plainly see them. The setting is applied to both flagged Order comments and Ward comments, which are used to coordinate lab orders.</w:t>
      </w:r>
    </w:p>
    <w:p w14:paraId="3810F79D" w14:textId="77777777" w:rsidR="0099171B" w:rsidRPr="00002853" w:rsidRDefault="0099171B" w:rsidP="0099171B">
      <w:pPr>
        <w:pStyle w:val="CPRSH4Body"/>
      </w:pPr>
      <w:r w:rsidRPr="00002853">
        <w:t>This display function can be turned On/Off. The default position is OFF (“0”). The setting is applied to both flagged Order and Ward comments. To enable the functionality, a CAC or OIT member must use the XPAR MENU TOOLS option to set the OR FLAGGED &amp; WARD COMMENTS parameter to ON (“1”). This parameter is stored in the PARAMETER DEFINITION file (#8989.51).</w:t>
      </w:r>
    </w:p>
    <w:p w14:paraId="7DF812BB" w14:textId="77777777" w:rsidR="00422E6B" w:rsidRPr="00002853" w:rsidRDefault="00422E6B" w:rsidP="001431CE">
      <w:pPr>
        <w:pStyle w:val="CPRSH4Body"/>
      </w:pPr>
    </w:p>
    <w:p w14:paraId="30F381D3" w14:textId="77777777" w:rsidR="00422E6B" w:rsidRPr="00002853" w:rsidRDefault="00D660CC" w:rsidP="00E520A3">
      <w:pPr>
        <w:pStyle w:val="CPRSH4"/>
      </w:pPr>
      <w:r w:rsidRPr="00002853">
        <w:t>Using Quick Orders with Clinic Orders</w:t>
      </w:r>
    </w:p>
    <w:p w14:paraId="08C85917" w14:textId="77777777" w:rsidR="00E520A3" w:rsidRPr="00002853" w:rsidRDefault="00E520A3" w:rsidP="00E520A3">
      <w:pPr>
        <w:pStyle w:val="CPRSH4Body"/>
      </w:pPr>
      <w:r w:rsidRPr="00002853">
        <w:t xml:space="preserve">Sites must evaluate their quick orders based on the new processes to determine if they need to be edited for use </w:t>
      </w:r>
      <w:r w:rsidR="00D660CC" w:rsidRPr="00002853">
        <w:t>with</w:t>
      </w:r>
      <w:r w:rsidRPr="00002853">
        <w:t xml:space="preserve"> clinics.</w:t>
      </w:r>
    </w:p>
    <w:p w14:paraId="090E8E3E" w14:textId="77777777" w:rsidR="00E520A3" w:rsidRPr="00002853" w:rsidRDefault="00E520A3" w:rsidP="00E520A3">
      <w:pPr>
        <w:pStyle w:val="CPRSH4Body"/>
      </w:pPr>
      <w:r w:rsidRPr="00002853">
        <w:t>For all of the following examples we will start on the Order Menu Management [ORCM MGMT] option in VistA.</w:t>
      </w:r>
    </w:p>
    <w:p w14:paraId="0E738D8F" w14:textId="77777777" w:rsidR="00E520A3" w:rsidRPr="00002853" w:rsidRDefault="00E520A3" w:rsidP="00E520A3">
      <w:pPr>
        <w:pStyle w:val="CPRSH5"/>
      </w:pPr>
      <w:r w:rsidRPr="00002853">
        <w:t>Setting up Nursing Generic Text Orders</w:t>
      </w:r>
    </w:p>
    <w:p w14:paraId="020A60CC" w14:textId="77777777" w:rsidR="00E520A3" w:rsidRPr="00002853" w:rsidRDefault="00E520A3" w:rsidP="00D41E49">
      <w:pPr>
        <w:pStyle w:val="CPRS-NumberedList"/>
        <w:numPr>
          <w:ilvl w:val="0"/>
          <w:numId w:val="61"/>
        </w:numPr>
      </w:pPr>
      <w:r w:rsidRPr="00002853">
        <w:t xml:space="preserve">Select </w:t>
      </w:r>
      <w:r w:rsidR="00D6122A" w:rsidRPr="00002853">
        <w:rPr>
          <w:b/>
        </w:rPr>
        <w:t>G</w:t>
      </w:r>
      <w:r w:rsidRPr="00002853">
        <w:rPr>
          <w:b/>
        </w:rPr>
        <w:t>O</w:t>
      </w:r>
      <w:r w:rsidRPr="00002853">
        <w:t xml:space="preserve"> Enter/Edit Generic Orders.</w:t>
      </w:r>
    </w:p>
    <w:p w14:paraId="63302E46" w14:textId="77777777" w:rsidR="00D6122A" w:rsidRPr="00002853" w:rsidRDefault="00D6122A" w:rsidP="00D41E49">
      <w:pPr>
        <w:pStyle w:val="CPRS-NumberedList"/>
        <w:numPr>
          <w:ilvl w:val="0"/>
          <w:numId w:val="61"/>
        </w:numPr>
      </w:pPr>
      <w:r w:rsidRPr="00002853">
        <w:t>At the select order dialog name, enter one of the following:</w:t>
      </w:r>
    </w:p>
    <w:p w14:paraId="4A6C2E2A" w14:textId="77777777" w:rsidR="00D6122A" w:rsidRPr="00002853" w:rsidRDefault="00D6122A" w:rsidP="00D6122A">
      <w:pPr>
        <w:pStyle w:val="CPRSBulletsSubBullets"/>
      </w:pPr>
      <w:r w:rsidRPr="00002853">
        <w:t>OR GXTEXT WORD PROCESSING ORDER</w:t>
      </w:r>
    </w:p>
    <w:p w14:paraId="3333DFF8" w14:textId="77777777" w:rsidR="00D6122A" w:rsidRPr="00002853" w:rsidRDefault="00D6122A" w:rsidP="00D6122A">
      <w:pPr>
        <w:pStyle w:val="CPRSBulletsSubBullets"/>
      </w:pPr>
      <w:r w:rsidRPr="00002853">
        <w:t>OR GXMISC GENERAL</w:t>
      </w:r>
    </w:p>
    <w:p w14:paraId="6823F758" w14:textId="77777777" w:rsidR="00D6122A" w:rsidRPr="00002853" w:rsidRDefault="00D6122A" w:rsidP="00D6122A">
      <w:pPr>
        <w:pStyle w:val="CPRSBulletsSubBullets"/>
      </w:pPr>
      <w:r w:rsidRPr="00002853">
        <w:t>OR GXTEXT TEXT ONLY ORDER</w:t>
      </w:r>
    </w:p>
    <w:p w14:paraId="46D4EB65" w14:textId="77777777" w:rsidR="00D6122A" w:rsidRPr="00002853" w:rsidRDefault="00D6122A" w:rsidP="00D6122A">
      <w:pPr>
        <w:pStyle w:val="cprsbulletssubbulletsbody"/>
      </w:pPr>
    </w:p>
    <w:p w14:paraId="71576844" w14:textId="77777777" w:rsidR="00E520A3" w:rsidRPr="00002853" w:rsidRDefault="00E520A3" w:rsidP="00D41E49">
      <w:pPr>
        <w:pStyle w:val="CPRS-NumberedList"/>
        <w:numPr>
          <w:ilvl w:val="0"/>
          <w:numId w:val="61"/>
        </w:numPr>
      </w:pPr>
      <w:r w:rsidRPr="00002853">
        <w:t>Enter</w:t>
      </w:r>
      <w:r w:rsidRPr="00002853">
        <w:rPr>
          <w:b/>
        </w:rPr>
        <w:t xml:space="preserve"> </w:t>
      </w:r>
      <w:r w:rsidR="00EE26FD" w:rsidRPr="00002853">
        <w:t>a</w:t>
      </w:r>
      <w:r w:rsidR="00EE26FD" w:rsidRPr="00002853">
        <w:rPr>
          <w:b/>
        </w:rPr>
        <w:t xml:space="preserve"> </w:t>
      </w:r>
      <w:r w:rsidR="00EE26FD" w:rsidRPr="00002853">
        <w:t>g</w:t>
      </w:r>
      <w:r w:rsidRPr="00002853">
        <w:t xml:space="preserve">eneric </w:t>
      </w:r>
      <w:r w:rsidR="00EE26FD" w:rsidRPr="00002853">
        <w:t>order n</w:t>
      </w:r>
      <w:r w:rsidRPr="00002853">
        <w:t>ame at the Select Generic Order Name prompt.</w:t>
      </w:r>
    </w:p>
    <w:p w14:paraId="4147EC18" w14:textId="77777777" w:rsidR="00E520A3" w:rsidRPr="00002853" w:rsidRDefault="00E520A3" w:rsidP="00D41E49">
      <w:pPr>
        <w:pStyle w:val="CPRS-NumberedList"/>
        <w:numPr>
          <w:ilvl w:val="0"/>
          <w:numId w:val="61"/>
        </w:numPr>
      </w:pPr>
      <w:r w:rsidRPr="00002853">
        <w:t xml:space="preserve">At the Type of Generic Order prompt select </w:t>
      </w:r>
      <w:r w:rsidRPr="00002853">
        <w:rPr>
          <w:b/>
        </w:rPr>
        <w:t>Nursing.</w:t>
      </w:r>
    </w:p>
    <w:p w14:paraId="7F392410" w14:textId="77777777" w:rsidR="00E520A3" w:rsidRPr="00002853" w:rsidRDefault="00E520A3" w:rsidP="00D41E49">
      <w:pPr>
        <w:pStyle w:val="CPRS-NumberedList"/>
        <w:numPr>
          <w:ilvl w:val="0"/>
          <w:numId w:val="61"/>
        </w:numPr>
      </w:pPr>
      <w:r w:rsidRPr="00002853">
        <w:t>Enter Display Text (optional).</w:t>
      </w:r>
    </w:p>
    <w:p w14:paraId="4E2987BA" w14:textId="77777777" w:rsidR="00E520A3" w:rsidRPr="00002853" w:rsidRDefault="00E520A3" w:rsidP="00D41E49">
      <w:pPr>
        <w:pStyle w:val="CPRS-NumberedList"/>
        <w:numPr>
          <w:ilvl w:val="0"/>
          <w:numId w:val="61"/>
        </w:numPr>
      </w:pPr>
      <w:r w:rsidRPr="00002853">
        <w:t>Continue through the rest of the prompts and answer appropriately for your site.</w:t>
      </w:r>
    </w:p>
    <w:p w14:paraId="2A48C59C" w14:textId="77777777" w:rsidR="00E520A3" w:rsidRPr="00002853" w:rsidRDefault="00E520A3" w:rsidP="00D41E49">
      <w:pPr>
        <w:pStyle w:val="CPRS-NumberedList"/>
        <w:numPr>
          <w:ilvl w:val="0"/>
          <w:numId w:val="61"/>
        </w:numPr>
      </w:pPr>
      <w:r w:rsidRPr="00002853">
        <w:t>The text instructions are entered at the Instructions: prompt.</w:t>
      </w:r>
    </w:p>
    <w:p w14:paraId="44D1BFBF" w14:textId="77777777" w:rsidR="00E45172" w:rsidRPr="00002853" w:rsidRDefault="00E45172" w:rsidP="00E45172">
      <w:pPr>
        <w:pStyle w:val="CPRSNumlistnote"/>
      </w:pPr>
      <w:r w:rsidRPr="00002853">
        <w:rPr>
          <w:b/>
        </w:rPr>
        <w:t>Note:</w:t>
      </w:r>
      <w:r w:rsidRPr="00002853">
        <w:tab/>
        <w:t>The Type of Display Group prompt is used to determine under which display group text orders will appear. If the user setting up</w:t>
      </w:r>
      <w:r w:rsidR="00E37E68" w:rsidRPr="00002853">
        <w:t xml:space="preserve"> </w:t>
      </w:r>
      <w:r w:rsidR="00D660CC" w:rsidRPr="00002853">
        <w:t>Clinic Orders</w:t>
      </w:r>
      <w:r w:rsidR="00E37E68" w:rsidRPr="00002853">
        <w:t xml:space="preserve"> enters a group other than N</w:t>
      </w:r>
      <w:r w:rsidRPr="00002853">
        <w:t xml:space="preserve">ursing into this field, the text order will not follow the </w:t>
      </w:r>
      <w:r w:rsidR="00D660CC" w:rsidRPr="00002853">
        <w:t>Clinic Orders</w:t>
      </w:r>
      <w:r w:rsidRPr="00002853">
        <w:t xml:space="preserve"> rules.</w:t>
      </w:r>
      <w:r w:rsidR="00297C06" w:rsidRPr="00002853">
        <w:t xml:space="preserve"> For Nursing quick orders, use the OR GXMISC GENERAL dialog.</w:t>
      </w:r>
    </w:p>
    <w:p w14:paraId="3DB5E691" w14:textId="77777777" w:rsidR="00E520A3" w:rsidRPr="00002853" w:rsidRDefault="00E520A3" w:rsidP="00022D61">
      <w:pPr>
        <w:pStyle w:val="CPRSH3Body"/>
      </w:pPr>
    </w:p>
    <w:p w14:paraId="065B1CE6" w14:textId="77777777" w:rsidR="00E520A3" w:rsidRPr="00002853" w:rsidRDefault="00E520A3" w:rsidP="00E520A3">
      <w:pPr>
        <w:pStyle w:val="CPRSH5"/>
      </w:pPr>
      <w:r w:rsidRPr="00002853">
        <w:lastRenderedPageBreak/>
        <w:t>To add text orders to an order set, use these steps:</w:t>
      </w:r>
    </w:p>
    <w:p w14:paraId="70705D52" w14:textId="77777777" w:rsidR="00E520A3" w:rsidRPr="00002853" w:rsidRDefault="00E520A3" w:rsidP="00D41E49">
      <w:pPr>
        <w:pStyle w:val="CPRS-NumberedList"/>
        <w:numPr>
          <w:ilvl w:val="0"/>
          <w:numId w:val="34"/>
        </w:numPr>
      </w:pPr>
      <w:r w:rsidRPr="00002853">
        <w:t xml:space="preserve">Select </w:t>
      </w:r>
      <w:r w:rsidRPr="00002853">
        <w:rPr>
          <w:b/>
        </w:rPr>
        <w:t>ST</w:t>
      </w:r>
      <w:r w:rsidRPr="00002853">
        <w:t xml:space="preserve"> Enter/edit order sets.</w:t>
      </w:r>
    </w:p>
    <w:p w14:paraId="21B914B8" w14:textId="77777777" w:rsidR="00E520A3" w:rsidRPr="00002853" w:rsidRDefault="00E520A3" w:rsidP="00D41E49">
      <w:pPr>
        <w:pStyle w:val="CPRS-NumberedList"/>
        <w:numPr>
          <w:ilvl w:val="0"/>
          <w:numId w:val="34"/>
        </w:numPr>
      </w:pPr>
      <w:r w:rsidRPr="00002853">
        <w:t>Enter the order set name.</w:t>
      </w:r>
    </w:p>
    <w:p w14:paraId="545C891F" w14:textId="77777777" w:rsidR="00E520A3" w:rsidRPr="00002853" w:rsidRDefault="00E520A3" w:rsidP="00D41E49">
      <w:pPr>
        <w:pStyle w:val="CPRS-NumberedList"/>
        <w:numPr>
          <w:ilvl w:val="0"/>
          <w:numId w:val="34"/>
        </w:numPr>
      </w:pPr>
      <w:r w:rsidRPr="00002853">
        <w:t>If entering a new order set, the user can copy the contents of another order set into the new order set.</w:t>
      </w:r>
    </w:p>
    <w:p w14:paraId="7D053F87" w14:textId="77777777" w:rsidR="00E520A3" w:rsidRPr="00002853" w:rsidRDefault="00E520A3" w:rsidP="00D41E49">
      <w:pPr>
        <w:pStyle w:val="CPRS-NumberedList"/>
        <w:numPr>
          <w:ilvl w:val="0"/>
          <w:numId w:val="25"/>
        </w:numPr>
      </w:pPr>
      <w:r w:rsidRPr="00002853">
        <w:t>At the Select Component Sequence#: prompt the user would select what sequence number they want the text order to appear in the order set.</w:t>
      </w:r>
    </w:p>
    <w:p w14:paraId="4D631301" w14:textId="77777777" w:rsidR="00E520A3" w:rsidRPr="00002853" w:rsidRDefault="00E520A3" w:rsidP="00D41E49">
      <w:pPr>
        <w:pStyle w:val="CPRS-NumberedList"/>
        <w:numPr>
          <w:ilvl w:val="0"/>
          <w:numId w:val="25"/>
        </w:numPr>
      </w:pPr>
      <w:r w:rsidRPr="00002853">
        <w:t>At the Item prompt the user would select name of the text order to add to the order set.</w:t>
      </w:r>
    </w:p>
    <w:p w14:paraId="6CDCFC08" w14:textId="77777777" w:rsidR="00E520A3" w:rsidRPr="00002853" w:rsidRDefault="00E520A3" w:rsidP="00E520A3">
      <w:pPr>
        <w:pStyle w:val="CPRSH4Body"/>
      </w:pPr>
    </w:p>
    <w:p w14:paraId="74BDA39B" w14:textId="77777777" w:rsidR="00C13D39" w:rsidRPr="00002853" w:rsidRDefault="00C13D39" w:rsidP="00C13D39">
      <w:pPr>
        <w:pStyle w:val="CPRSH3"/>
      </w:pPr>
      <w:bookmarkStart w:id="220" w:name="_Toc137456483"/>
      <w:r w:rsidRPr="00002853">
        <w:t>Permission to Write Supply Orders</w:t>
      </w:r>
      <w:bookmarkEnd w:id="220"/>
    </w:p>
    <w:p w14:paraId="2A3A764F" w14:textId="77777777" w:rsidR="007C3017" w:rsidRPr="00002853" w:rsidRDefault="00087976" w:rsidP="00C13D39">
      <w:pPr>
        <w:pStyle w:val="CPRSH3Body"/>
      </w:pPr>
      <w:r w:rsidRPr="00002853">
        <w:t xml:space="preserve">The </w:t>
      </w:r>
      <w:bookmarkStart w:id="221" w:name="Supply_orders"/>
      <w:bookmarkEnd w:id="221"/>
      <w:r w:rsidRPr="00002853">
        <w:t xml:space="preserve">Supplies order dialog was created to separate ordering supplies from ordering medications. Supplies can be ordered by several kinds of users. </w:t>
      </w:r>
    </w:p>
    <w:p w14:paraId="1FD97810" w14:textId="77777777" w:rsidR="00C13D39" w:rsidRPr="00002853" w:rsidRDefault="00C13D39" w:rsidP="00C13D39">
      <w:pPr>
        <w:pStyle w:val="CPRSH3Body"/>
      </w:pPr>
      <w:r w:rsidRPr="00002853">
        <w:t xml:space="preserve">To order </w:t>
      </w:r>
      <w:r w:rsidRPr="00002853">
        <w:fldChar w:fldCharType="begin"/>
      </w:r>
      <w:r w:rsidRPr="00002853">
        <w:instrText xml:space="preserve"> XE "Supply orders" </w:instrText>
      </w:r>
      <w:r w:rsidRPr="00002853">
        <w:fldChar w:fldCharType="end"/>
      </w:r>
      <w:r w:rsidRPr="00002853">
        <w:fldChar w:fldCharType="begin"/>
      </w:r>
      <w:r w:rsidRPr="00002853">
        <w:instrText xml:space="preserve"> XE "Orders:supply simple" </w:instrText>
      </w:r>
      <w:r w:rsidRPr="00002853">
        <w:fldChar w:fldCharType="end"/>
      </w:r>
      <w:r w:rsidRPr="00002853">
        <w:t xml:space="preserve">supplies, the </w:t>
      </w:r>
      <w:bookmarkStart w:id="222" w:name="Orders_supply"/>
      <w:bookmarkEnd w:id="222"/>
      <w:r w:rsidR="007C3017" w:rsidRPr="00002853">
        <w:t>following set ups can be used for these users</w:t>
      </w:r>
      <w:r w:rsidRPr="00002853">
        <w:t xml:space="preserve">: </w:t>
      </w:r>
    </w:p>
    <w:p w14:paraId="74DFBC99" w14:textId="77777777" w:rsidR="00C13D39" w:rsidRPr="00002853" w:rsidRDefault="00C13D39" w:rsidP="00D41E49">
      <w:pPr>
        <w:pStyle w:val="CPRSBullets"/>
        <w:numPr>
          <w:ilvl w:val="0"/>
          <w:numId w:val="1"/>
        </w:numPr>
      </w:pPr>
      <w:r w:rsidRPr="00002853">
        <w:t xml:space="preserve">For a provider or physician, the normal ordering keys </w:t>
      </w:r>
      <w:r w:rsidR="00087976" w:rsidRPr="00002853">
        <w:t xml:space="preserve">and settings </w:t>
      </w:r>
      <w:r w:rsidRPr="00002853">
        <w:t xml:space="preserve">given to a physician </w:t>
      </w:r>
      <w:r w:rsidR="00087976" w:rsidRPr="00002853">
        <w:t xml:space="preserve">(such as ORES, Provider, </w:t>
      </w:r>
      <w:r w:rsidR="002D3383" w:rsidRPr="00002853">
        <w:t xml:space="preserve">Authorized to Write Meds, etc.) </w:t>
      </w:r>
      <w:r w:rsidRPr="00002853">
        <w:t>will enable them to order supplies</w:t>
      </w:r>
      <w:r w:rsidR="002D3383" w:rsidRPr="00002853">
        <w:t>. They should NOT need to have the ORSUPPPLY key.</w:t>
      </w:r>
    </w:p>
    <w:p w14:paraId="46534207" w14:textId="77777777" w:rsidR="00C13D39" w:rsidRPr="00002853" w:rsidRDefault="00C13D39" w:rsidP="00D41E49">
      <w:pPr>
        <w:pStyle w:val="CPRSBullets"/>
        <w:numPr>
          <w:ilvl w:val="0"/>
          <w:numId w:val="1"/>
        </w:numPr>
      </w:pPr>
      <w:r w:rsidRPr="00002853">
        <w:t xml:space="preserve">For nurses, an individual who holds the ORELSE and ORSUPPLY can order supplies without having the ability to order medications. </w:t>
      </w:r>
      <w:r w:rsidR="002D3383" w:rsidRPr="00002853">
        <w:t xml:space="preserve">A Clinical Application Coordinator </w:t>
      </w:r>
      <w:r w:rsidR="007F25DE" w:rsidRPr="00002853">
        <w:t xml:space="preserve">(CAC) </w:t>
      </w:r>
      <w:r w:rsidR="002D3383" w:rsidRPr="00002853">
        <w:t>or similar person should assign t</w:t>
      </w:r>
      <w:r w:rsidRPr="00002853">
        <w:t xml:space="preserve">he </w:t>
      </w:r>
      <w:r w:rsidRPr="00002853">
        <w:fldChar w:fldCharType="begin"/>
      </w:r>
      <w:r w:rsidRPr="00002853">
        <w:instrText xml:space="preserve"> XE "ORSUPPLY key" </w:instrText>
      </w:r>
      <w:r w:rsidRPr="00002853">
        <w:fldChar w:fldCharType="end"/>
      </w:r>
      <w:r w:rsidRPr="00002853">
        <w:fldChar w:fldCharType="begin"/>
      </w:r>
      <w:r w:rsidRPr="00002853">
        <w:instrText xml:space="preserve"> XE "keys:ORSUPPLY" </w:instrText>
      </w:r>
      <w:r w:rsidRPr="00002853">
        <w:fldChar w:fldCharType="end"/>
      </w:r>
      <w:r w:rsidRPr="00002853">
        <w:t xml:space="preserve">ORSUPPLY key </w:t>
      </w:r>
      <w:r w:rsidR="002D3383" w:rsidRPr="00002853">
        <w:t xml:space="preserve">to appropriate users with the Key Allocation option. </w:t>
      </w:r>
    </w:p>
    <w:p w14:paraId="0318D78B" w14:textId="77777777" w:rsidR="00C13D39" w:rsidRPr="00002853" w:rsidRDefault="00C13D39" w:rsidP="00C13D39">
      <w:pPr>
        <w:pStyle w:val="CPRSBulletsnote"/>
      </w:pPr>
      <w:r w:rsidRPr="00002853">
        <w:rPr>
          <w:b/>
        </w:rPr>
        <w:t>Note:</w:t>
      </w:r>
      <w:r w:rsidRPr="00002853">
        <w:tab/>
        <w:t>If the user has the ORELSE and ORSUPPLY key, they user can order supplies and release the order to pharmacy. If the user has the ORELSE, ORSUPPLY, and PROVIDER key, the user will also show as the ordering provider.</w:t>
      </w:r>
    </w:p>
    <w:p w14:paraId="6B11B088" w14:textId="77777777" w:rsidR="00C13D39" w:rsidRPr="00002853" w:rsidRDefault="00C13D39" w:rsidP="00D41E49">
      <w:pPr>
        <w:pStyle w:val="CPRSBullets"/>
        <w:numPr>
          <w:ilvl w:val="0"/>
          <w:numId w:val="1"/>
        </w:numPr>
      </w:pPr>
      <w:r w:rsidRPr="00002853">
        <w:t xml:space="preserve">For clerks, the user needs to have the OR OREMAS MED ORDER </w:t>
      </w:r>
      <w:r w:rsidR="007F25DE" w:rsidRPr="00002853">
        <w:t xml:space="preserve">parameter set for the user and </w:t>
      </w:r>
      <w:r w:rsidR="002D3383" w:rsidRPr="00002853">
        <w:t>the ORSUPPLY</w:t>
      </w:r>
      <w:r w:rsidR="007F25DE" w:rsidRPr="00002853">
        <w:t xml:space="preserve"> key assigned to them. A CAC or similar person should assign these items to the clerk should the site want to give the ability to order supplies.</w:t>
      </w:r>
    </w:p>
    <w:p w14:paraId="20AE44BA" w14:textId="77777777" w:rsidR="007C3017" w:rsidRPr="00002853" w:rsidRDefault="007C3017" w:rsidP="007C3017">
      <w:pPr>
        <w:pStyle w:val="CPRSH3Body"/>
      </w:pPr>
    </w:p>
    <w:p w14:paraId="588F4C97" w14:textId="77777777" w:rsidR="007C3017" w:rsidRPr="00002853" w:rsidRDefault="007C3017" w:rsidP="008C3D03">
      <w:pPr>
        <w:pStyle w:val="CPRSH3"/>
      </w:pPr>
      <w:bookmarkStart w:id="223" w:name="_Toc137456484"/>
      <w:r w:rsidRPr="00002853">
        <w:t>How Does CPRS Identify an Orderable Item as a Supply</w:t>
      </w:r>
      <w:r w:rsidR="008C3D03" w:rsidRPr="00002853">
        <w:t>?</w:t>
      </w:r>
      <w:bookmarkEnd w:id="223"/>
    </w:p>
    <w:p w14:paraId="0C7A1F77" w14:textId="77777777" w:rsidR="007C3017" w:rsidRPr="00002853" w:rsidRDefault="00F370AD" w:rsidP="007C3017">
      <w:pPr>
        <w:pStyle w:val="CPRSH3Body"/>
      </w:pPr>
      <w:r w:rsidRPr="00002853">
        <w:t>CPRS identifies an orderable item as a supply if it meets one of the following criteria:</w:t>
      </w:r>
    </w:p>
    <w:p w14:paraId="4415CD34" w14:textId="77777777" w:rsidR="00F370AD" w:rsidRPr="00002853" w:rsidRDefault="00F370AD" w:rsidP="00F370AD">
      <w:pPr>
        <w:pStyle w:val="CPRSBullets"/>
      </w:pPr>
      <w:r w:rsidRPr="00002853">
        <w:t>drug class that begins with XA</w:t>
      </w:r>
    </w:p>
    <w:p w14:paraId="136E2DD8" w14:textId="77777777" w:rsidR="00F370AD" w:rsidRPr="00002853" w:rsidRDefault="00F370AD" w:rsidP="00F370AD">
      <w:pPr>
        <w:pStyle w:val="CPRSBullets"/>
      </w:pPr>
      <w:r w:rsidRPr="00002853">
        <w:t>drug class that begins with XX</w:t>
      </w:r>
    </w:p>
    <w:p w14:paraId="04E164CE" w14:textId="77777777" w:rsidR="00F370AD" w:rsidRPr="00002853" w:rsidRDefault="00F370AD" w:rsidP="00F370AD">
      <w:pPr>
        <w:pStyle w:val="CPRSBullets"/>
      </w:pPr>
      <w:r w:rsidRPr="00002853">
        <w:t>a drug class of DX900 and the DEA special handling field set to Supply</w:t>
      </w:r>
    </w:p>
    <w:p w14:paraId="55E4E231" w14:textId="77777777" w:rsidR="00C13D39" w:rsidRPr="00002853" w:rsidRDefault="00C13D39" w:rsidP="00C13D39">
      <w:pPr>
        <w:pStyle w:val="CPRSH3Body"/>
      </w:pPr>
    </w:p>
    <w:p w14:paraId="2FBBA42D" w14:textId="77777777" w:rsidR="003A11D5" w:rsidRDefault="003A11D5">
      <w:pPr>
        <w:spacing w:before="0" w:after="0"/>
        <w:rPr>
          <w:rFonts w:ascii="Arial" w:hAnsi="Arial"/>
          <w:b/>
          <w:sz w:val="32"/>
          <w:szCs w:val="20"/>
        </w:rPr>
      </w:pPr>
      <w:bookmarkStart w:id="224" w:name="_Toc495200822"/>
      <w:r>
        <w:br w:type="page"/>
      </w:r>
    </w:p>
    <w:p w14:paraId="48C643D9" w14:textId="14A597C2" w:rsidR="00356455" w:rsidRPr="00002853" w:rsidRDefault="00356455" w:rsidP="00B56567">
      <w:pPr>
        <w:pStyle w:val="CPRSH2"/>
        <w:keepNext/>
      </w:pPr>
      <w:bookmarkStart w:id="225" w:name="_Toc137456485"/>
      <w:r w:rsidRPr="00002853">
        <w:lastRenderedPageBreak/>
        <w:t>Writing Orders</w:t>
      </w:r>
      <w:bookmarkEnd w:id="224"/>
      <w:bookmarkEnd w:id="225"/>
    </w:p>
    <w:p w14:paraId="7925B1B2" w14:textId="77777777" w:rsidR="00356455" w:rsidRPr="00002853" w:rsidRDefault="00356455">
      <w:pPr>
        <w:pStyle w:val="CPRSH2Body"/>
      </w:pPr>
      <w:r w:rsidRPr="00002853">
        <w:t xml:space="preserve">The Write Orders list box serves as the point from which order writing is initiated. This list box can contain order menus, order sets, quick orders, or any order dialog. You may wish to begin by simply setting up the Write Orders list box so that it contains one item - a link to the same menu as that used by the </w:t>
      </w:r>
      <w:r w:rsidRPr="00002853">
        <w:rPr>
          <w:rFonts w:cs="Courier New"/>
        </w:rPr>
        <w:t>OR ADD ORDERS MENU</w:t>
      </w:r>
      <w:r w:rsidRPr="00002853">
        <w:t xml:space="preserve"> parameter. The CPRS</w:t>
      </w:r>
      <w:r w:rsidRPr="00002853">
        <w:fldChar w:fldCharType="begin"/>
      </w:r>
      <w:r w:rsidRPr="00002853">
        <w:instrText xml:space="preserve"> XE “CPRS” </w:instrText>
      </w:r>
      <w:r w:rsidRPr="00002853">
        <w:fldChar w:fldCharType="end"/>
      </w:r>
      <w:r w:rsidRPr="00002853">
        <w:t xml:space="preserve"> GUI does not use </w:t>
      </w:r>
      <w:r w:rsidRPr="00002853">
        <w:rPr>
          <w:rFonts w:cs="Courier New"/>
        </w:rPr>
        <w:t>OR ADD ORDERS MENU</w:t>
      </w:r>
      <w:r w:rsidRPr="00002853">
        <w:t>; it is used only by the List Manager</w:t>
      </w:r>
      <w:r w:rsidRPr="00002853">
        <w:fldChar w:fldCharType="begin"/>
      </w:r>
      <w:r w:rsidRPr="00002853">
        <w:instrText xml:space="preserve"> XE “List Manager” </w:instrText>
      </w:r>
      <w:r w:rsidRPr="00002853">
        <w:fldChar w:fldCharType="end"/>
      </w:r>
      <w:r w:rsidRPr="00002853">
        <w:t xml:space="preserve"> interface. A different parameter is used because the “Write Orders” list box is not a multi-column orders menu. It was intended to provide an easy place to branch into a variety of order menus or general ordering dialogs. One way of looking at it is that it allows a user to have a series of context specific “Main Add Orders” menus.</w:t>
      </w:r>
    </w:p>
    <w:p w14:paraId="361F0003" w14:textId="77777777" w:rsidR="00356455" w:rsidRPr="00002853" w:rsidRDefault="00356455">
      <w:pPr>
        <w:pStyle w:val="CPRSH2Body"/>
      </w:pPr>
      <w:r w:rsidRPr="00002853">
        <w:t xml:space="preserve">There are two parameters that control the content of the “Write Orders” list box. Each parameter may be set at the system, division, service, location, or user levels. The older parameter is </w:t>
      </w:r>
      <w:r w:rsidRPr="00002853">
        <w:rPr>
          <w:rFonts w:cs="Courier New"/>
        </w:rPr>
        <w:t>ORWOR WRITE ORDERS LIST</w:t>
      </w:r>
      <w:r w:rsidRPr="00002853">
        <w:t xml:space="preserve">. Each time this parameter is set for a given entity (user, location, etc.), every item in the list must be entered. To reduce the redundant entries, </w:t>
      </w:r>
      <w:r w:rsidRPr="00002853">
        <w:rPr>
          <w:rFonts w:cs="Courier New"/>
        </w:rPr>
        <w:t>ORWDX WRITE ORDERS LIST</w:t>
      </w:r>
      <w:r w:rsidRPr="00002853">
        <w:t xml:space="preserve"> was created. This parameter points to a menu in the Order Dialog file (101.41). You begin by creating the list of entries as a one-column menu in the Order Dialog file, and then set the parameter to reference that entry. Then, each time you need to set up a new user (or location, service, etc.) with that “Write Orders” list, you don’t have to re-enter every item.</w:t>
      </w:r>
    </w:p>
    <w:p w14:paraId="5E5040CA" w14:textId="77777777" w:rsidR="00356455" w:rsidRPr="00002853" w:rsidRDefault="00356455">
      <w:pPr>
        <w:pStyle w:val="CPRSH2Body"/>
      </w:pPr>
      <w:r w:rsidRPr="00002853">
        <w:t xml:space="preserve">A value for </w:t>
      </w:r>
      <w:r w:rsidRPr="00002853">
        <w:rPr>
          <w:rFonts w:cs="Courier New"/>
        </w:rPr>
        <w:t>ORWDX WRITE ORDERS LIST</w:t>
      </w:r>
      <w:r w:rsidRPr="00002853">
        <w:t xml:space="preserve"> will override a value for </w:t>
      </w:r>
      <w:r w:rsidRPr="00002853">
        <w:rPr>
          <w:rFonts w:cs="Courier New"/>
        </w:rPr>
        <w:t>ORWOR WRITE ORDERS LIST</w:t>
      </w:r>
      <w:r w:rsidRPr="00002853">
        <w:t xml:space="preserve"> if one is present. </w:t>
      </w:r>
      <w:r w:rsidRPr="00002853">
        <w:rPr>
          <w:rFonts w:cs="Courier New"/>
        </w:rPr>
        <w:t>ORWDX WRITE ORDERS LIST</w:t>
      </w:r>
      <w:r w:rsidRPr="00002853">
        <w:t xml:space="preserve"> will be the parameter that is manipulated set by future menu configuration tools. </w:t>
      </w:r>
      <w:r w:rsidRPr="00002853">
        <w:rPr>
          <w:rFonts w:cs="Courier New"/>
        </w:rPr>
        <w:t>ORWOR WRITE ORDERS LIST</w:t>
      </w:r>
      <w:r w:rsidRPr="00002853">
        <w:t xml:space="preserve"> remains for backwards compatibility.</w:t>
      </w:r>
    </w:p>
    <w:p w14:paraId="47D26D15" w14:textId="77777777" w:rsidR="00356455" w:rsidRPr="00002853" w:rsidRDefault="00356455">
      <w:pPr>
        <w:pStyle w:val="CPRSH2Body"/>
        <w:rPr>
          <w:i/>
          <w:iCs/>
        </w:rPr>
      </w:pPr>
      <w:r w:rsidRPr="00002853">
        <w:rPr>
          <w:i/>
          <w:iCs/>
        </w:rPr>
        <w:t>Example:  Select a user and set up a “Write Orders” list that contains two quick order menus, an admission order set, plus the general laboratory ordering dialog.</w:t>
      </w:r>
    </w:p>
    <w:p w14:paraId="6EAFA773" w14:textId="77777777" w:rsidR="00356455" w:rsidRPr="00002853" w:rsidRDefault="00154DBB" w:rsidP="00154DBB">
      <w:pPr>
        <w:pStyle w:val="CPRSH3"/>
      </w:pPr>
      <w:bookmarkStart w:id="226" w:name="_Toc137456486"/>
      <w:r w:rsidRPr="00002853">
        <w:t>Configuring the Orders List U</w:t>
      </w:r>
      <w:r w:rsidR="00356455" w:rsidRPr="00002853">
        <w:t xml:space="preserve">sing the </w:t>
      </w:r>
      <w:r w:rsidR="00356455" w:rsidRPr="00002853">
        <w:rPr>
          <w:rFonts w:cs="Courier New"/>
        </w:rPr>
        <w:t xml:space="preserve">ORWOR WRITE ORDERS LIST </w:t>
      </w:r>
      <w:r w:rsidRPr="00002853">
        <w:t>P</w:t>
      </w:r>
      <w:r w:rsidR="00356455" w:rsidRPr="00002853">
        <w:t>arame</w:t>
      </w:r>
      <w:r w:rsidRPr="00002853">
        <w:t>ter</w:t>
      </w:r>
      <w:bookmarkEnd w:id="226"/>
    </w:p>
    <w:p w14:paraId="63B7EB66" w14:textId="77777777" w:rsidR="00356455" w:rsidRPr="00002853" w:rsidRDefault="00356455">
      <w:pPr>
        <w:pStyle w:val="CPRSH2Body"/>
      </w:pPr>
      <w:r w:rsidRPr="00002853">
        <w:t>Use the General Parameter Tools option. Select EP, Edit Parameter Values.</w:t>
      </w:r>
    </w:p>
    <w:p w14:paraId="21CE9561" w14:textId="77777777" w:rsidR="00356455" w:rsidRPr="00002853" w:rsidRDefault="00356455">
      <w:pPr>
        <w:pStyle w:val="CPRScapture"/>
      </w:pPr>
      <w:r w:rsidRPr="00002853">
        <w:t>Select PARAMETER DEFINITION NAME: ORWOR WRITE ORDERS LIST     Write Orders (Inpatient)</w:t>
      </w:r>
    </w:p>
    <w:p w14:paraId="0D455E3E" w14:textId="77777777" w:rsidR="00356455" w:rsidRPr="00002853" w:rsidRDefault="00356455">
      <w:pPr>
        <w:pStyle w:val="CPRScapture"/>
      </w:pPr>
      <w:r w:rsidRPr="00002853">
        <w:t>ORWOR WRITE ORDERS LIST may be set for the following:</w:t>
      </w:r>
    </w:p>
    <w:p w14:paraId="393D263F" w14:textId="77777777" w:rsidR="00356455" w:rsidRPr="00002853" w:rsidRDefault="00356455">
      <w:pPr>
        <w:pStyle w:val="CPRScapture"/>
      </w:pPr>
      <w:r w:rsidRPr="00002853">
        <w:t xml:space="preserve">     1   User          USR    [choose from NEW PERSON]</w:t>
      </w:r>
    </w:p>
    <w:p w14:paraId="79F121CA" w14:textId="77777777" w:rsidR="00356455" w:rsidRPr="00002853" w:rsidRDefault="00356455">
      <w:pPr>
        <w:pStyle w:val="CPRScapture"/>
      </w:pPr>
      <w:r w:rsidRPr="00002853">
        <w:t xml:space="preserve">     2   Location      LOC    [choose from HOSPITAL LOCATION]</w:t>
      </w:r>
    </w:p>
    <w:p w14:paraId="32AA3998" w14:textId="77777777" w:rsidR="00356455" w:rsidRPr="00002853" w:rsidRDefault="00356455">
      <w:pPr>
        <w:pStyle w:val="CPRScapture"/>
      </w:pPr>
      <w:r w:rsidRPr="00002853">
        <w:t xml:space="preserve">     2.3 Service       SRV    [choose from SERVICE/SECTION]</w:t>
      </w:r>
    </w:p>
    <w:p w14:paraId="477055C2" w14:textId="77777777" w:rsidR="00356455" w:rsidRPr="00002853" w:rsidRDefault="00356455">
      <w:pPr>
        <w:pStyle w:val="CPRScapture"/>
      </w:pPr>
      <w:r w:rsidRPr="00002853">
        <w:t xml:space="preserve">     2.7 Division      DIV    [REGION 5]</w:t>
      </w:r>
    </w:p>
    <w:p w14:paraId="3B96CFA4" w14:textId="47A978CF" w:rsidR="00356455" w:rsidRPr="00002853" w:rsidRDefault="00356455">
      <w:pPr>
        <w:pStyle w:val="CPRScapture"/>
      </w:pPr>
      <w:r w:rsidRPr="00002853">
        <w:t xml:space="preserve">     3   System        SYS    [</w:t>
      </w:r>
      <w:r w:rsidR="00AE0085">
        <w:t>REDACTED</w:t>
      </w:r>
      <w:r w:rsidRPr="00002853">
        <w:t>]</w:t>
      </w:r>
    </w:p>
    <w:p w14:paraId="23A88A17" w14:textId="77777777" w:rsidR="00356455" w:rsidRPr="00002853" w:rsidRDefault="00356455">
      <w:pPr>
        <w:pStyle w:val="CPRScapture"/>
      </w:pPr>
      <w:r w:rsidRPr="00002853">
        <w:t>Enter selection: 1  User   NEW PERSON</w:t>
      </w:r>
    </w:p>
    <w:p w14:paraId="13C66116" w14:textId="77777777" w:rsidR="00356455" w:rsidRPr="00002853" w:rsidRDefault="00356455">
      <w:pPr>
        <w:pStyle w:val="CPRScapture"/>
      </w:pPr>
    </w:p>
    <w:p w14:paraId="3C873C78" w14:textId="77777777" w:rsidR="00356455" w:rsidRPr="00002853" w:rsidRDefault="00356455">
      <w:pPr>
        <w:pStyle w:val="CPRScapture"/>
      </w:pPr>
      <w:r w:rsidRPr="00002853">
        <w:t>Sele</w:t>
      </w:r>
      <w:r w:rsidR="00860A96" w:rsidRPr="00002853">
        <w:t>ct NEW PERSON NAME: CPRSPROVIDER,TEN</w:t>
      </w:r>
      <w:r w:rsidRPr="00002853">
        <w:t xml:space="preserve">       </w:t>
      </w:r>
      <w:r w:rsidR="00860A96" w:rsidRPr="00002853">
        <w:t>TC</w:t>
      </w:r>
    </w:p>
    <w:p w14:paraId="2B279944" w14:textId="77777777" w:rsidR="00356455" w:rsidRPr="00002853" w:rsidRDefault="00356455">
      <w:pPr>
        <w:pStyle w:val="CPRScapture"/>
      </w:pPr>
    </w:p>
    <w:p w14:paraId="292F9F18" w14:textId="77777777" w:rsidR="00356455" w:rsidRPr="00002853" w:rsidRDefault="00356455">
      <w:pPr>
        <w:pStyle w:val="CPRScapture"/>
      </w:pPr>
      <w:r w:rsidRPr="00002853">
        <w:t>-------- Setting ORWOR WRITE OR</w:t>
      </w:r>
      <w:r w:rsidR="00860A96" w:rsidRPr="00002853">
        <w:t>DERS LIST for User: CPRSPROVIDER,TEN</w:t>
      </w:r>
      <w:r w:rsidRPr="00002853">
        <w:t xml:space="preserve"> -----</w:t>
      </w:r>
    </w:p>
    <w:p w14:paraId="22F729F2" w14:textId="77777777" w:rsidR="00356455" w:rsidRPr="00002853" w:rsidRDefault="00356455">
      <w:pPr>
        <w:pStyle w:val="CPRScapture"/>
      </w:pPr>
      <w:r w:rsidRPr="00002853">
        <w:t>Select Sequence: 10</w:t>
      </w:r>
    </w:p>
    <w:p w14:paraId="7F10F4AA" w14:textId="77777777" w:rsidR="00356455" w:rsidRPr="00002853" w:rsidRDefault="00356455">
      <w:pPr>
        <w:pStyle w:val="CPRScapture"/>
      </w:pPr>
      <w:r w:rsidRPr="00002853">
        <w:t>Are you adding 10 as a new Sequence? Yes// YES</w:t>
      </w:r>
    </w:p>
    <w:p w14:paraId="48871019" w14:textId="77777777" w:rsidR="00356455" w:rsidRPr="00002853" w:rsidRDefault="00356455">
      <w:pPr>
        <w:pStyle w:val="CPRScapture"/>
      </w:pPr>
      <w:r w:rsidRPr="00002853">
        <w:lastRenderedPageBreak/>
        <w:t>Sequence: 10//    10</w:t>
      </w:r>
    </w:p>
    <w:p w14:paraId="0081701E" w14:textId="77777777" w:rsidR="00356455" w:rsidRPr="00002853" w:rsidRDefault="00356455">
      <w:pPr>
        <w:pStyle w:val="CPRScapture"/>
      </w:pPr>
      <w:r w:rsidRPr="00002853">
        <w:t>Order Dialog: ORZ GEN MED QUICK ORDERS</w:t>
      </w:r>
    </w:p>
    <w:p w14:paraId="00B6EAFF" w14:textId="77777777" w:rsidR="00356455" w:rsidRPr="00002853" w:rsidRDefault="00356455">
      <w:pPr>
        <w:pStyle w:val="CPRScapture"/>
      </w:pPr>
      <w:r w:rsidRPr="00002853">
        <w:t>Select Sequence: 20</w:t>
      </w:r>
    </w:p>
    <w:p w14:paraId="0461DFAE" w14:textId="77777777" w:rsidR="00356455" w:rsidRPr="00002853" w:rsidRDefault="00356455">
      <w:pPr>
        <w:pStyle w:val="CPRScapture"/>
      </w:pPr>
      <w:r w:rsidRPr="00002853">
        <w:t>Are you adding 20 as a new Sequence? Yes//   YES</w:t>
      </w:r>
    </w:p>
    <w:p w14:paraId="39CEC72D" w14:textId="77777777" w:rsidR="00356455" w:rsidRPr="00002853" w:rsidRDefault="00356455">
      <w:pPr>
        <w:pStyle w:val="CPRScapture"/>
      </w:pPr>
      <w:r w:rsidRPr="00002853">
        <w:t>Sequence: 20//    20</w:t>
      </w:r>
    </w:p>
    <w:p w14:paraId="4CBBD3F3" w14:textId="77777777" w:rsidR="00356455" w:rsidRPr="00002853" w:rsidRDefault="00356455">
      <w:pPr>
        <w:pStyle w:val="CPRScapture"/>
      </w:pPr>
      <w:r w:rsidRPr="00002853">
        <w:t>Order Dialog: ORZ MENTAL HEALTH QUICK ORDERS</w:t>
      </w:r>
    </w:p>
    <w:p w14:paraId="5CBEE066" w14:textId="77777777" w:rsidR="00356455" w:rsidRPr="00002853" w:rsidRDefault="00356455">
      <w:pPr>
        <w:pStyle w:val="CPRScapture"/>
      </w:pPr>
      <w:r w:rsidRPr="00002853">
        <w:t>Select Sequence: 30</w:t>
      </w:r>
    </w:p>
    <w:p w14:paraId="21B3A211" w14:textId="77777777" w:rsidR="00356455" w:rsidRPr="00002853" w:rsidRDefault="00356455">
      <w:pPr>
        <w:pStyle w:val="CPRScapture"/>
      </w:pPr>
      <w:r w:rsidRPr="00002853">
        <w:t>Are you adding 30 as a new Sequence? Yes//   YES</w:t>
      </w:r>
    </w:p>
    <w:p w14:paraId="035D2711" w14:textId="77777777" w:rsidR="00356455" w:rsidRPr="00002853" w:rsidRDefault="00356455">
      <w:pPr>
        <w:pStyle w:val="CPRScapture"/>
      </w:pPr>
      <w:r w:rsidRPr="00002853">
        <w:t>Sequence: 30//    30</w:t>
      </w:r>
    </w:p>
    <w:p w14:paraId="27B07631" w14:textId="77777777" w:rsidR="00356455" w:rsidRPr="00002853" w:rsidRDefault="00356455">
      <w:pPr>
        <w:pStyle w:val="CPRScapture"/>
      </w:pPr>
      <w:r w:rsidRPr="00002853">
        <w:t>Order Dialog: ORZ ADMIT TO MEDICINE</w:t>
      </w:r>
    </w:p>
    <w:p w14:paraId="37B3066D" w14:textId="77777777" w:rsidR="00356455" w:rsidRPr="00002853" w:rsidRDefault="00356455">
      <w:pPr>
        <w:pStyle w:val="CPRScapture"/>
      </w:pPr>
      <w:r w:rsidRPr="00002853">
        <w:t>Select Sequence: 40</w:t>
      </w:r>
    </w:p>
    <w:p w14:paraId="6A0A4828" w14:textId="77777777" w:rsidR="00356455" w:rsidRPr="00002853" w:rsidRDefault="00356455">
      <w:pPr>
        <w:pStyle w:val="CPRScapture"/>
      </w:pPr>
      <w:r w:rsidRPr="00002853">
        <w:t>Are you adding 40 as a new Sequence? Yes//   YES</w:t>
      </w:r>
    </w:p>
    <w:p w14:paraId="277F0817" w14:textId="77777777" w:rsidR="00356455" w:rsidRPr="00002853" w:rsidRDefault="00356455">
      <w:pPr>
        <w:pStyle w:val="CPRScapture"/>
      </w:pPr>
      <w:r w:rsidRPr="00002853">
        <w:t>Sequence: 40//    40</w:t>
      </w:r>
    </w:p>
    <w:p w14:paraId="4F6620DD" w14:textId="77777777" w:rsidR="00356455" w:rsidRPr="00002853" w:rsidRDefault="00356455">
      <w:pPr>
        <w:pStyle w:val="CPRScapture"/>
      </w:pPr>
      <w:r w:rsidRPr="00002853">
        <w:t>Order Dialog: LR OTHER LAB TESTS</w:t>
      </w:r>
    </w:p>
    <w:p w14:paraId="1C079534" w14:textId="77777777" w:rsidR="00356455" w:rsidRPr="00002853" w:rsidRDefault="00356455">
      <w:pPr>
        <w:pStyle w:val="CPRScapture"/>
      </w:pPr>
      <w:r w:rsidRPr="00002853">
        <w:t>Select Sequence:</w:t>
      </w:r>
    </w:p>
    <w:p w14:paraId="69F3BA57" w14:textId="77777777" w:rsidR="00860A96" w:rsidRPr="00002853" w:rsidRDefault="00860A96" w:rsidP="00860A96">
      <w:pPr>
        <w:pStyle w:val="CPRSH3Body"/>
      </w:pPr>
    </w:p>
    <w:p w14:paraId="46407C43" w14:textId="77777777" w:rsidR="00860A96" w:rsidRPr="00002853" w:rsidRDefault="00154DBB" w:rsidP="00154DBB">
      <w:pPr>
        <w:pStyle w:val="CPRSH3"/>
      </w:pPr>
      <w:bookmarkStart w:id="227" w:name="_Toc137456487"/>
      <w:r w:rsidRPr="00002853">
        <w:t>To configure the Orders List Using</w:t>
      </w:r>
      <w:r w:rsidR="00356455" w:rsidRPr="00002853">
        <w:t xml:space="preserve"> </w:t>
      </w:r>
      <w:r w:rsidR="00356455" w:rsidRPr="00002853">
        <w:rPr>
          <w:rFonts w:cs="Courier New"/>
        </w:rPr>
        <w:t xml:space="preserve">ORWDX WRITE ORDERS LIST </w:t>
      </w:r>
      <w:r w:rsidRPr="00002853">
        <w:t>P</w:t>
      </w:r>
      <w:r w:rsidR="00356455" w:rsidRPr="00002853">
        <w:t>arameter</w:t>
      </w:r>
      <w:bookmarkEnd w:id="227"/>
    </w:p>
    <w:p w14:paraId="32EBFC52" w14:textId="77777777" w:rsidR="00356455" w:rsidRPr="00002853" w:rsidRDefault="00356455" w:rsidP="00D41E49">
      <w:pPr>
        <w:pStyle w:val="CPRS-NumberedList"/>
        <w:numPr>
          <w:ilvl w:val="0"/>
          <w:numId w:val="35"/>
        </w:numPr>
      </w:pPr>
      <w:r w:rsidRPr="00002853">
        <w:t>use Enter/Edit order menus in Order Menu Management.</w:t>
      </w:r>
    </w:p>
    <w:p w14:paraId="223B916F" w14:textId="77777777" w:rsidR="00356455" w:rsidRPr="00002853" w:rsidRDefault="00356455">
      <w:pPr>
        <w:pStyle w:val="CPRScaption"/>
      </w:pPr>
    </w:p>
    <w:p w14:paraId="62471947" w14:textId="77777777" w:rsidR="00356455" w:rsidRPr="00002853" w:rsidRDefault="00356455">
      <w:pPr>
        <w:pStyle w:val="CPRScapture"/>
      </w:pPr>
      <w:r w:rsidRPr="00002853">
        <w:t>Select Order Menu Management Option: MN  Enter/edit order menus</w:t>
      </w:r>
    </w:p>
    <w:p w14:paraId="5CA19D58" w14:textId="77777777" w:rsidR="00356455" w:rsidRPr="00002853" w:rsidRDefault="00356455">
      <w:pPr>
        <w:pStyle w:val="CPRScapture"/>
      </w:pPr>
      <w:r w:rsidRPr="00002853">
        <w:t>Select ORDER MENU: ORZ GEN MED WRITE ORDERS LIST</w:t>
      </w:r>
    </w:p>
    <w:p w14:paraId="3F1E3008" w14:textId="77777777" w:rsidR="00356455" w:rsidRPr="00002853" w:rsidRDefault="00356455">
      <w:pPr>
        <w:pStyle w:val="CPRScapture"/>
      </w:pPr>
      <w:r w:rsidRPr="00002853">
        <w:t xml:space="preserve">  Are you adding ‘ORZ GEN MED WRITE ORDERS LIST’ as</w:t>
      </w:r>
    </w:p>
    <w:p w14:paraId="04256E70" w14:textId="77777777" w:rsidR="00356455" w:rsidRPr="00002853" w:rsidRDefault="00356455">
      <w:pPr>
        <w:pStyle w:val="CPRScapture"/>
      </w:pPr>
      <w:r w:rsidRPr="00002853">
        <w:t xml:space="preserve">    a new ORDER DIALOG? No// Y  (Yes)</w:t>
      </w:r>
    </w:p>
    <w:p w14:paraId="2B0A75C3" w14:textId="77777777" w:rsidR="00356455" w:rsidRPr="00002853" w:rsidRDefault="00356455">
      <w:pPr>
        <w:pStyle w:val="CPRScapture"/>
      </w:pPr>
      <w:r w:rsidRPr="00002853">
        <w:t>Do you wish to copy an existing menu? YES// NO</w:t>
      </w:r>
    </w:p>
    <w:p w14:paraId="4B5480B9" w14:textId="77777777" w:rsidR="00356455" w:rsidRPr="00002853" w:rsidRDefault="00356455">
      <w:pPr>
        <w:pStyle w:val="CPRScapture"/>
      </w:pPr>
      <w:r w:rsidRPr="00002853">
        <w:t xml:space="preserve">DISPLAY TEXT:                                </w:t>
      </w:r>
      <w:r w:rsidRPr="00002853">
        <w:rPr>
          <w:i/>
          <w:iCs/>
        </w:rPr>
        <w:t>&lt;-- ignored in GUI</w:t>
      </w:r>
    </w:p>
    <w:p w14:paraId="03DB0C9B" w14:textId="77777777" w:rsidR="00356455" w:rsidRPr="00002853" w:rsidRDefault="00356455">
      <w:pPr>
        <w:pStyle w:val="CPRScapture"/>
      </w:pPr>
      <w:r w:rsidRPr="00002853">
        <w:t>DESCRIPTION:</w:t>
      </w:r>
    </w:p>
    <w:p w14:paraId="057F5028" w14:textId="77777777" w:rsidR="00356455" w:rsidRPr="00002853" w:rsidRDefault="00356455">
      <w:pPr>
        <w:pStyle w:val="CPRScapture"/>
      </w:pPr>
      <w:r w:rsidRPr="00002853">
        <w:t xml:space="preserve">  1&gt; General Medicine “Write Orders” list</w:t>
      </w:r>
    </w:p>
    <w:p w14:paraId="0032CAB4" w14:textId="77777777" w:rsidR="00356455" w:rsidRPr="00002853" w:rsidRDefault="00356455">
      <w:pPr>
        <w:pStyle w:val="CPRScapture"/>
      </w:pPr>
      <w:r w:rsidRPr="00002853">
        <w:t>COLUMN WIDTH: 80</w:t>
      </w:r>
    </w:p>
    <w:p w14:paraId="37970966" w14:textId="77777777" w:rsidR="00356455" w:rsidRPr="00002853" w:rsidRDefault="00356455">
      <w:pPr>
        <w:pStyle w:val="CPRScapture"/>
      </w:pPr>
      <w:r w:rsidRPr="00002853">
        <w:t xml:space="preserve">MNEMONIC WIDTH: :                            </w:t>
      </w:r>
      <w:r w:rsidRPr="00002853">
        <w:rPr>
          <w:i/>
          <w:iCs/>
        </w:rPr>
        <w:t>&lt;-- ignored in GUI</w:t>
      </w:r>
    </w:p>
    <w:p w14:paraId="385055C3" w14:textId="77777777" w:rsidR="00356455" w:rsidRPr="00002853" w:rsidRDefault="00356455">
      <w:pPr>
        <w:pStyle w:val="CPRScapture"/>
      </w:pPr>
      <w:r w:rsidRPr="00002853">
        <w:t xml:space="preserve">PATH SWITCH: :                               </w:t>
      </w:r>
      <w:r w:rsidRPr="00002853">
        <w:rPr>
          <w:i/>
          <w:iCs/>
        </w:rPr>
        <w:t>&lt;-- ignored in GUI</w:t>
      </w:r>
    </w:p>
    <w:p w14:paraId="7CF6FB8B" w14:textId="77777777" w:rsidR="00356455" w:rsidRPr="00002853" w:rsidRDefault="00356455" w:rsidP="00022D61">
      <w:pPr>
        <w:pStyle w:val="CPRSnumlistothertext"/>
      </w:pPr>
    </w:p>
    <w:p w14:paraId="2A1CFE4E" w14:textId="77777777" w:rsidR="00860A96" w:rsidRPr="00002853" w:rsidRDefault="00356455" w:rsidP="00022D61">
      <w:pPr>
        <w:pStyle w:val="CPRSnumlistothertext"/>
      </w:pPr>
      <w:r w:rsidRPr="00002853">
        <w:t xml:space="preserve">The menu editor appears. </w:t>
      </w:r>
    </w:p>
    <w:p w14:paraId="3554C516" w14:textId="77777777" w:rsidR="00356455" w:rsidRPr="00002853" w:rsidRDefault="00356455" w:rsidP="00D41E49">
      <w:pPr>
        <w:pStyle w:val="CPRS-NumberedList"/>
        <w:numPr>
          <w:ilvl w:val="0"/>
          <w:numId w:val="26"/>
        </w:numPr>
      </w:pPr>
      <w:r w:rsidRPr="00002853">
        <w:t>Select Add..., then Menu Items...p</w:t>
      </w:r>
    </w:p>
    <w:p w14:paraId="1019B32A" w14:textId="77777777" w:rsidR="00356455" w:rsidRPr="00002853" w:rsidRDefault="00356455"/>
    <w:p w14:paraId="44FB0163" w14:textId="77777777" w:rsidR="00356455" w:rsidRPr="00002853" w:rsidRDefault="00356455">
      <w:pPr>
        <w:pStyle w:val="CPRScapture"/>
      </w:pPr>
      <w:r w:rsidRPr="00002853">
        <w:t xml:space="preserve">Add: menu   </w:t>
      </w:r>
      <w:proofErr w:type="spellStart"/>
      <w:r w:rsidRPr="00002853">
        <w:t>Menu</w:t>
      </w:r>
      <w:proofErr w:type="spellEnd"/>
      <w:r w:rsidRPr="00002853">
        <w:t xml:space="preserve"> Items</w:t>
      </w:r>
    </w:p>
    <w:p w14:paraId="6C711678" w14:textId="77777777" w:rsidR="00356455" w:rsidRPr="00002853" w:rsidRDefault="00356455">
      <w:pPr>
        <w:pStyle w:val="CPRScapture"/>
      </w:pPr>
      <w:r w:rsidRPr="00002853">
        <w:t>ITEM: ORZ GEN</w:t>
      </w:r>
    </w:p>
    <w:p w14:paraId="4977DBD3" w14:textId="77777777" w:rsidR="00356455" w:rsidRPr="00002853" w:rsidRDefault="00356455">
      <w:pPr>
        <w:pStyle w:val="CPRScapture"/>
      </w:pPr>
      <w:r w:rsidRPr="00002853">
        <w:t xml:space="preserve">     1   ORZ GEN MED QUICK ORDERS</w:t>
      </w:r>
    </w:p>
    <w:p w14:paraId="16390C97" w14:textId="77777777" w:rsidR="00356455" w:rsidRPr="00002853" w:rsidRDefault="00356455">
      <w:pPr>
        <w:pStyle w:val="CPRScapture"/>
      </w:pPr>
      <w:r w:rsidRPr="00002853">
        <w:t xml:space="preserve">     2   ORZ GEN MED WRITE ORDERS LIST</w:t>
      </w:r>
    </w:p>
    <w:p w14:paraId="25A4B5A7" w14:textId="77777777" w:rsidR="00356455" w:rsidRPr="00002853" w:rsidRDefault="00356455">
      <w:pPr>
        <w:pStyle w:val="CPRScapture"/>
      </w:pPr>
      <w:r w:rsidRPr="00002853">
        <w:lastRenderedPageBreak/>
        <w:t>CHOOSE 1-2: 1  ORZ GEN MED QUICK ORDERS</w:t>
      </w:r>
    </w:p>
    <w:p w14:paraId="3AD9955F" w14:textId="77777777" w:rsidR="00356455" w:rsidRPr="00002853" w:rsidRDefault="00356455">
      <w:pPr>
        <w:pStyle w:val="CPRScapture"/>
      </w:pPr>
      <w:r w:rsidRPr="00002853">
        <w:t>ROW: 1</w:t>
      </w:r>
    </w:p>
    <w:p w14:paraId="48441ED9" w14:textId="77777777" w:rsidR="00356455" w:rsidRPr="00002853" w:rsidRDefault="00356455">
      <w:pPr>
        <w:pStyle w:val="CPRScapture"/>
      </w:pPr>
      <w:r w:rsidRPr="00002853">
        <w:t>COLUMN: 1</w:t>
      </w:r>
    </w:p>
    <w:p w14:paraId="786053A7" w14:textId="77777777" w:rsidR="00356455" w:rsidRPr="00002853" w:rsidRDefault="00356455">
      <w:pPr>
        <w:pStyle w:val="CPRScapture"/>
      </w:pPr>
      <w:r w:rsidRPr="00002853">
        <w:t>DISPLAY TEXT:</w:t>
      </w:r>
    </w:p>
    <w:p w14:paraId="2276324B" w14:textId="77777777" w:rsidR="00356455" w:rsidRPr="00002853" w:rsidRDefault="00356455">
      <w:pPr>
        <w:pStyle w:val="CPRScapture"/>
      </w:pPr>
      <w:r w:rsidRPr="00002853">
        <w:t>MNEMONIC:     :</w:t>
      </w:r>
    </w:p>
    <w:p w14:paraId="2B742E34" w14:textId="77777777" w:rsidR="00356455" w:rsidRPr="00002853" w:rsidRDefault="00356455">
      <w:pPr>
        <w:pStyle w:val="CPRScapture"/>
      </w:pPr>
      <w:r w:rsidRPr="00002853">
        <w:t>ITEM: ORZ MENTAL HEALTH QUICK ORDERS</w:t>
      </w:r>
    </w:p>
    <w:p w14:paraId="231D5B42" w14:textId="77777777" w:rsidR="00356455" w:rsidRPr="00002853" w:rsidRDefault="00356455">
      <w:pPr>
        <w:pStyle w:val="CPRScapture"/>
      </w:pPr>
      <w:r w:rsidRPr="00002853">
        <w:t>ROW: 2</w:t>
      </w:r>
    </w:p>
    <w:p w14:paraId="3842A8B3" w14:textId="77777777" w:rsidR="00356455" w:rsidRPr="00002853" w:rsidRDefault="00356455">
      <w:pPr>
        <w:pStyle w:val="CPRScapture"/>
      </w:pPr>
      <w:r w:rsidRPr="00002853">
        <w:t>COLUMN: 1</w:t>
      </w:r>
    </w:p>
    <w:p w14:paraId="704EBDEE" w14:textId="77777777" w:rsidR="00356455" w:rsidRPr="00002853" w:rsidRDefault="00356455">
      <w:pPr>
        <w:pStyle w:val="CPRScapture"/>
      </w:pPr>
      <w:r w:rsidRPr="00002853">
        <w:t>DISPLAY TEXT:</w:t>
      </w:r>
    </w:p>
    <w:p w14:paraId="17D94AAD" w14:textId="77777777" w:rsidR="00356455" w:rsidRPr="00002853" w:rsidRDefault="00356455">
      <w:pPr>
        <w:pStyle w:val="CPRScapture"/>
      </w:pPr>
      <w:r w:rsidRPr="00002853">
        <w:t>MNEMONIC:</w:t>
      </w:r>
    </w:p>
    <w:p w14:paraId="06128207" w14:textId="77777777" w:rsidR="00356455" w:rsidRPr="00002853" w:rsidRDefault="00356455">
      <w:pPr>
        <w:pStyle w:val="CPRScapture"/>
      </w:pPr>
      <w:r w:rsidRPr="00002853">
        <w:t>ITEM: ORZ ADMIT TO MEDICINE</w:t>
      </w:r>
    </w:p>
    <w:p w14:paraId="0F12FC58" w14:textId="77777777" w:rsidR="00356455" w:rsidRPr="00002853" w:rsidRDefault="00356455">
      <w:pPr>
        <w:pStyle w:val="CPRScapture"/>
      </w:pPr>
      <w:r w:rsidRPr="00002853">
        <w:t>ROW: 3</w:t>
      </w:r>
    </w:p>
    <w:p w14:paraId="66677F7A" w14:textId="77777777" w:rsidR="00356455" w:rsidRPr="00002853" w:rsidRDefault="00356455">
      <w:pPr>
        <w:pStyle w:val="CPRScapture"/>
      </w:pPr>
      <w:r w:rsidRPr="00002853">
        <w:t>COLUMN: 1</w:t>
      </w:r>
    </w:p>
    <w:p w14:paraId="2B925E69" w14:textId="77777777" w:rsidR="00356455" w:rsidRPr="00002853" w:rsidRDefault="00356455">
      <w:pPr>
        <w:pStyle w:val="CPRScapture"/>
      </w:pPr>
      <w:r w:rsidRPr="00002853">
        <w:t>DISPLAY TEXT:</w:t>
      </w:r>
    </w:p>
    <w:p w14:paraId="293CBBFC" w14:textId="77777777" w:rsidR="00356455" w:rsidRPr="00002853" w:rsidRDefault="00356455">
      <w:pPr>
        <w:pStyle w:val="CPRScapture"/>
      </w:pPr>
      <w:r w:rsidRPr="00002853">
        <w:t>MNEMONIC:</w:t>
      </w:r>
    </w:p>
    <w:p w14:paraId="1A048439" w14:textId="77777777" w:rsidR="00356455" w:rsidRPr="00002853" w:rsidRDefault="00356455">
      <w:pPr>
        <w:pStyle w:val="CPRScapture"/>
      </w:pPr>
      <w:r w:rsidRPr="00002853">
        <w:t>ITEM: LR OTHER LAB TESTS</w:t>
      </w:r>
    </w:p>
    <w:p w14:paraId="3A5131BC" w14:textId="77777777" w:rsidR="00356455" w:rsidRPr="00002853" w:rsidRDefault="00356455">
      <w:pPr>
        <w:pStyle w:val="CPRScapture"/>
      </w:pPr>
      <w:r w:rsidRPr="00002853">
        <w:t>ROW: 4</w:t>
      </w:r>
    </w:p>
    <w:p w14:paraId="57EDC785" w14:textId="77777777" w:rsidR="00356455" w:rsidRPr="00002853" w:rsidRDefault="00356455">
      <w:pPr>
        <w:pStyle w:val="CPRScapture"/>
      </w:pPr>
      <w:r w:rsidRPr="00002853">
        <w:t>COLUMN: 1</w:t>
      </w:r>
    </w:p>
    <w:p w14:paraId="580C2B6E" w14:textId="77777777" w:rsidR="00356455" w:rsidRPr="00002853" w:rsidRDefault="00356455">
      <w:pPr>
        <w:pStyle w:val="CPRScapture"/>
      </w:pPr>
      <w:r w:rsidRPr="00002853">
        <w:t>DISPLAY TEXT:</w:t>
      </w:r>
    </w:p>
    <w:p w14:paraId="65EB0D4D" w14:textId="77777777" w:rsidR="00356455" w:rsidRPr="00002853" w:rsidRDefault="00356455">
      <w:pPr>
        <w:pStyle w:val="CPRScapture"/>
      </w:pPr>
      <w:r w:rsidRPr="00002853">
        <w:t>MNEMONIC:</w:t>
      </w:r>
    </w:p>
    <w:p w14:paraId="056A23DC" w14:textId="77777777" w:rsidR="00356455" w:rsidRPr="00002853" w:rsidRDefault="00356455">
      <w:pPr>
        <w:pStyle w:val="CPRScapture"/>
      </w:pPr>
      <w:r w:rsidRPr="00002853">
        <w:t>ITEM:</w:t>
      </w:r>
    </w:p>
    <w:p w14:paraId="53EE5D14" w14:textId="77777777" w:rsidR="00356455" w:rsidRPr="00002853" w:rsidRDefault="00356455">
      <w:pPr>
        <w:pStyle w:val="NormalIndent"/>
      </w:pPr>
    </w:p>
    <w:p w14:paraId="7A759DE8" w14:textId="77777777" w:rsidR="00356455" w:rsidRPr="00002853" w:rsidRDefault="00356455" w:rsidP="00860A96">
      <w:pPr>
        <w:pStyle w:val="CPRSH2Body"/>
      </w:pPr>
      <w:r w:rsidRPr="00002853">
        <w:t>Use the General Parameter Tools option. Select EP, Edit Parameter Values.</w:t>
      </w:r>
    </w:p>
    <w:p w14:paraId="0D37BEBA" w14:textId="77777777" w:rsidR="00356455" w:rsidRPr="00002853" w:rsidRDefault="00356455">
      <w:pPr>
        <w:pStyle w:val="CPRScapture"/>
      </w:pPr>
      <w:r w:rsidRPr="00002853">
        <w:t>Select PARAMETER DEFINITION NAME: ORWDX WRITE ORDERS LIST     Menu for Write Orders List</w:t>
      </w:r>
    </w:p>
    <w:p w14:paraId="2E9C9959" w14:textId="77777777" w:rsidR="00356455" w:rsidRPr="00002853" w:rsidRDefault="00356455">
      <w:pPr>
        <w:pStyle w:val="CPRScapture"/>
      </w:pPr>
      <w:r w:rsidRPr="00002853">
        <w:t>ORWDX WRITE ORDERS LIST may be set for the following:</w:t>
      </w:r>
    </w:p>
    <w:p w14:paraId="48B3B284" w14:textId="77777777" w:rsidR="00356455" w:rsidRPr="00002853" w:rsidRDefault="00356455">
      <w:pPr>
        <w:pStyle w:val="CPRScapture"/>
      </w:pPr>
      <w:r w:rsidRPr="00002853">
        <w:t xml:space="preserve">     2   User          USR    [choose from NEW PERSON]</w:t>
      </w:r>
    </w:p>
    <w:p w14:paraId="30D43ADC" w14:textId="77777777" w:rsidR="00356455" w:rsidRPr="00002853" w:rsidRDefault="00356455">
      <w:pPr>
        <w:pStyle w:val="CPRScapture"/>
      </w:pPr>
      <w:r w:rsidRPr="00002853">
        <w:t xml:space="preserve">     4   Location      LOC    [choose from HOSPITAL LOCATION]</w:t>
      </w:r>
    </w:p>
    <w:p w14:paraId="58E2D9A5" w14:textId="77777777" w:rsidR="00356455" w:rsidRPr="00002853" w:rsidRDefault="00356455">
      <w:pPr>
        <w:pStyle w:val="CPRScapture"/>
      </w:pPr>
      <w:r w:rsidRPr="00002853">
        <w:t xml:space="preserve">     5   Service       SRV    [choose from SERVICE/SECTION]</w:t>
      </w:r>
    </w:p>
    <w:p w14:paraId="11C472F9" w14:textId="77777777" w:rsidR="00356455" w:rsidRPr="00002853" w:rsidRDefault="00356455">
      <w:pPr>
        <w:pStyle w:val="CPRScapture"/>
      </w:pPr>
      <w:r w:rsidRPr="00002853">
        <w:t xml:space="preserve">     7   Division      DIV    [REGION 5]</w:t>
      </w:r>
    </w:p>
    <w:p w14:paraId="387B80BE" w14:textId="6882D800" w:rsidR="00356455" w:rsidRPr="00002853" w:rsidRDefault="00356455">
      <w:pPr>
        <w:pStyle w:val="CPRScapture"/>
      </w:pPr>
      <w:r w:rsidRPr="00002853">
        <w:t xml:space="preserve">     8   System        SYS    [</w:t>
      </w:r>
      <w:r w:rsidR="00AE0085">
        <w:t>REDACTED</w:t>
      </w:r>
      <w:r w:rsidRPr="00002853">
        <w:t>]</w:t>
      </w:r>
    </w:p>
    <w:p w14:paraId="7506BB08" w14:textId="77777777" w:rsidR="00356455" w:rsidRPr="00002853" w:rsidRDefault="00356455">
      <w:pPr>
        <w:pStyle w:val="CPRScapture"/>
      </w:pPr>
      <w:r w:rsidRPr="00002853">
        <w:t>Enter selection: 2  User   NEW PERSON</w:t>
      </w:r>
    </w:p>
    <w:p w14:paraId="1E422316" w14:textId="77777777" w:rsidR="00356455" w:rsidRPr="00002853" w:rsidRDefault="00356455">
      <w:pPr>
        <w:pStyle w:val="CPRScapture"/>
      </w:pPr>
      <w:r w:rsidRPr="00002853">
        <w:t xml:space="preserve">Select NEW PERSON NAME: </w:t>
      </w:r>
      <w:r w:rsidR="00F9263E" w:rsidRPr="00002853">
        <w:t>CPRSPROVIDER,TEN     TC</w:t>
      </w:r>
    </w:p>
    <w:p w14:paraId="6A48BC29" w14:textId="77777777" w:rsidR="00356455" w:rsidRPr="00002853" w:rsidRDefault="00356455">
      <w:pPr>
        <w:pStyle w:val="CPRScapture"/>
      </w:pPr>
    </w:p>
    <w:p w14:paraId="03676171" w14:textId="77777777" w:rsidR="00356455" w:rsidRPr="00002853" w:rsidRDefault="00356455">
      <w:pPr>
        <w:pStyle w:val="CPRScapture"/>
      </w:pPr>
      <w:r w:rsidRPr="00002853">
        <w:t xml:space="preserve">-------- Setting ORWDX WRITE ORDERS LIST  for User: </w:t>
      </w:r>
      <w:r w:rsidR="00F9263E" w:rsidRPr="00002853">
        <w:t>CPRSPROVIDER,TEN</w:t>
      </w:r>
      <w:r w:rsidRPr="00002853">
        <w:t>----</w:t>
      </w:r>
    </w:p>
    <w:p w14:paraId="3011D8C9" w14:textId="77777777" w:rsidR="00356455" w:rsidRPr="00002853" w:rsidRDefault="00356455">
      <w:pPr>
        <w:pStyle w:val="CPRScapture"/>
      </w:pPr>
      <w:r w:rsidRPr="00002853">
        <w:t>Order Dialog: ORZ GEN MED WRITE ORDERS LIST</w:t>
      </w:r>
    </w:p>
    <w:p w14:paraId="37B65B5B" w14:textId="77777777" w:rsidR="00356455" w:rsidRPr="00002853" w:rsidRDefault="00356455">
      <w:pPr>
        <w:pStyle w:val="NormalIndent"/>
      </w:pPr>
    </w:p>
    <w:p w14:paraId="69DB7EB5" w14:textId="77777777" w:rsidR="00356455" w:rsidRPr="00002853" w:rsidRDefault="00356455" w:rsidP="00E25739">
      <w:pPr>
        <w:pStyle w:val="CPRSH3Body"/>
      </w:pPr>
      <w:r w:rsidRPr="00002853">
        <w:t>Since the “Write Orders” list has been set up as a menu, you will only need to do the second step, setting the ORWDX WRITE ORDERS LIST parameter, for any additional users.</w:t>
      </w:r>
    </w:p>
    <w:p w14:paraId="2498DEFD" w14:textId="35D9D9C0" w:rsidR="00356455" w:rsidRDefault="00356455" w:rsidP="00E25739">
      <w:pPr>
        <w:pStyle w:val="CPRSH3Body"/>
      </w:pPr>
      <w:r w:rsidRPr="00002853">
        <w:lastRenderedPageBreak/>
        <w:t>The actual text used in the “Write Orders” list box is the text found in the LIST BOX TEXT field (#55) of the Order Dialog file (#101.41). If no text is present in that field, the value of the DISPLAY TEXT field (#2) is used.</w:t>
      </w:r>
    </w:p>
    <w:p w14:paraId="01837917" w14:textId="77777777" w:rsidR="003A11D5" w:rsidRPr="00002853" w:rsidRDefault="003A11D5" w:rsidP="00E25739">
      <w:pPr>
        <w:pStyle w:val="CPRSH3Body"/>
      </w:pPr>
    </w:p>
    <w:p w14:paraId="17AF65B5" w14:textId="4C961CC0" w:rsidR="00356455" w:rsidRPr="00002853" w:rsidRDefault="00356455">
      <w:pPr>
        <w:pStyle w:val="CPRSH2"/>
      </w:pPr>
      <w:bookmarkStart w:id="228" w:name="_Event-Delayed_Orders"/>
      <w:bookmarkStart w:id="229" w:name="event_delayed_section"/>
      <w:bookmarkStart w:id="230" w:name="EDO"/>
      <w:bookmarkStart w:id="231" w:name="_Toc137456488"/>
      <w:bookmarkStart w:id="232" w:name="_Toc495200823"/>
      <w:bookmarkEnd w:id="228"/>
      <w:bookmarkEnd w:id="229"/>
      <w:r w:rsidRPr="00002853">
        <w:t>Event-Delayed Orders</w:t>
      </w:r>
      <w:bookmarkEnd w:id="230"/>
      <w:bookmarkEnd w:id="231"/>
    </w:p>
    <w:p w14:paraId="3EDD8368" w14:textId="77777777" w:rsidR="00356455" w:rsidRPr="00002853" w:rsidRDefault="00356455">
      <w:pPr>
        <w:pStyle w:val="CPRSH2Body"/>
        <w:rPr>
          <w:color w:val="000000"/>
        </w:rPr>
      </w:pPr>
      <w:r w:rsidRPr="00002853">
        <w:t>This section describes how to create, edit, and view a release event. Creating a release event allows CPRS users to write event-delayed orders that are not executed until the release event occurs. For example, you could create a release event called “</w:t>
      </w:r>
      <w:r w:rsidRPr="00002853">
        <w:rPr>
          <w:color w:val="000000"/>
        </w:rPr>
        <w:t>Transfer to Medicine Treating Specialty” that includes three different, but related treating specialties.  A clinician could then write an order that would be delayed until the “Transfer to Medicine Treating Specialty” release event occurred (i.e., the patient is transferred to one of the treating specialties).  After the “Transfer to Medicine Treating Specialty” event occurred, the order would be released.</w:t>
      </w:r>
    </w:p>
    <w:p w14:paraId="5306FE87" w14:textId="77777777" w:rsidR="00356455" w:rsidRPr="00002853" w:rsidRDefault="00356455">
      <w:pPr>
        <w:pStyle w:val="CPRSH3"/>
      </w:pPr>
      <w:bookmarkStart w:id="233" w:name="_Toc20803491"/>
      <w:bookmarkStart w:id="234" w:name="_Toc137456489"/>
      <w:r w:rsidRPr="00002853">
        <w:t>Creating a Release Event</w:t>
      </w:r>
      <w:bookmarkEnd w:id="233"/>
      <w:bookmarkEnd w:id="234"/>
    </w:p>
    <w:p w14:paraId="4E5F6166" w14:textId="77777777" w:rsidR="00356455" w:rsidRPr="00002853" w:rsidRDefault="00356455" w:rsidP="00E25739">
      <w:pPr>
        <w:pStyle w:val="CPRSNote"/>
      </w:pPr>
      <w:r w:rsidRPr="00002853">
        <w:rPr>
          <w:b/>
          <w:bCs/>
        </w:rPr>
        <w:t>Note:</w:t>
      </w:r>
      <w:r w:rsidRPr="00002853">
        <w:t xml:space="preserve"> Release events are stored in the OE/RR RELEASE EVENTS file (#100.5).</w:t>
      </w:r>
    </w:p>
    <w:p w14:paraId="3C287686" w14:textId="77777777" w:rsidR="00356455" w:rsidRPr="00002853" w:rsidRDefault="00356455">
      <w:pPr>
        <w:pStyle w:val="CPRSH3Body"/>
      </w:pPr>
      <w:r w:rsidRPr="00002853">
        <w:rPr>
          <w:b/>
          <w:bCs/>
        </w:rPr>
        <w:t>To create a release event, follow these steps</w:t>
      </w:r>
      <w:r w:rsidRPr="00002853">
        <w:t>:</w:t>
      </w:r>
      <w:bookmarkStart w:id="235" w:name="_Toc13381707"/>
      <w:bookmarkStart w:id="236" w:name="_Toc13473469"/>
    </w:p>
    <w:p w14:paraId="7757BECE" w14:textId="77777777" w:rsidR="00356455" w:rsidRPr="00002853" w:rsidRDefault="00356455" w:rsidP="00D41E49">
      <w:pPr>
        <w:pStyle w:val="CPRS-NumberedList"/>
        <w:numPr>
          <w:ilvl w:val="0"/>
          <w:numId w:val="27"/>
        </w:numPr>
      </w:pPr>
      <w:r w:rsidRPr="00002853">
        <w:t>Open the CPRS Configuration (Clin Coord) menu [OR PARAM COORDINATOR MENU].</w:t>
      </w:r>
    </w:p>
    <w:p w14:paraId="7C3FD3A7" w14:textId="77777777" w:rsidR="00356455" w:rsidRPr="00002853" w:rsidRDefault="00356455">
      <w:pPr>
        <w:pStyle w:val="CPRSNumlistCapture"/>
      </w:pPr>
      <w:r w:rsidRPr="00002853">
        <w:t>AL Allocate OE/RR Security Keys [ORCL KEY ALLOCATION]</w:t>
      </w:r>
    </w:p>
    <w:p w14:paraId="37A7A062" w14:textId="77777777" w:rsidR="00356455" w:rsidRPr="00002853" w:rsidRDefault="00356455">
      <w:pPr>
        <w:pStyle w:val="CPRSNumlistCapture"/>
      </w:pPr>
      <w:r w:rsidRPr="00002853">
        <w:t>KK Check for Multiple Keys [ORE KEY CHECK]</w:t>
      </w:r>
    </w:p>
    <w:p w14:paraId="34C0AD0A" w14:textId="77777777" w:rsidR="00356455" w:rsidRPr="00002853" w:rsidRDefault="00356455">
      <w:pPr>
        <w:pStyle w:val="CPRSNumlistCapture"/>
      </w:pPr>
      <w:r w:rsidRPr="00002853">
        <w:t>DC Edit DC Reasons [ORCL ORDER REASON]</w:t>
      </w:r>
    </w:p>
    <w:p w14:paraId="5EBB1F83" w14:textId="77777777" w:rsidR="00356455" w:rsidRPr="00002853" w:rsidRDefault="00356455">
      <w:pPr>
        <w:pStyle w:val="CPRSNumlistCapture"/>
        <w:rPr>
          <w:lang w:val="pt-BR"/>
        </w:rPr>
      </w:pPr>
      <w:r w:rsidRPr="00002853">
        <w:rPr>
          <w:lang w:val="pt-BR"/>
        </w:rPr>
        <w:t>GP GUI Parameters ... [ORW PARAM GUI]</w:t>
      </w:r>
    </w:p>
    <w:p w14:paraId="4BB4DE59" w14:textId="77777777" w:rsidR="00356455" w:rsidRPr="00002853" w:rsidRDefault="00356455">
      <w:pPr>
        <w:pStyle w:val="CPRSNumlistCapture"/>
      </w:pPr>
      <w:r w:rsidRPr="00002853">
        <w:t>GA GUI Access - Tabs, RPL [ORCL CPRS ACCESS]</w:t>
      </w:r>
    </w:p>
    <w:p w14:paraId="74C2DC89" w14:textId="77777777" w:rsidR="00356455" w:rsidRPr="00002853" w:rsidRDefault="00356455">
      <w:pPr>
        <w:pStyle w:val="CPRSNumlistCapture"/>
      </w:pPr>
      <w:r w:rsidRPr="00002853">
        <w:t>MI Miscellaneous Parameters [OR PARAM ORDER MISC]</w:t>
      </w:r>
    </w:p>
    <w:p w14:paraId="72937CA9" w14:textId="77777777" w:rsidR="00356455" w:rsidRPr="00002853" w:rsidRDefault="00356455">
      <w:pPr>
        <w:pStyle w:val="CPRSNumlistCapture"/>
      </w:pPr>
      <w:r w:rsidRPr="00002853">
        <w:t>NO Notification Mgmt Menu ... [ORB NOT COORD MENU]</w:t>
      </w:r>
    </w:p>
    <w:p w14:paraId="1F225A34" w14:textId="77777777" w:rsidR="00356455" w:rsidRPr="00002853" w:rsidRDefault="00356455">
      <w:pPr>
        <w:pStyle w:val="CPRSNumlistCapture"/>
      </w:pPr>
      <w:r w:rsidRPr="00002853">
        <w:t>OC Order Checking Mgmt Menu ... [ORK ORDER CHK MGMT MENU]</w:t>
      </w:r>
    </w:p>
    <w:p w14:paraId="03EB4BA5" w14:textId="77777777" w:rsidR="00356455" w:rsidRPr="00002853" w:rsidRDefault="00356455">
      <w:pPr>
        <w:pStyle w:val="CPRSNumlistCapture"/>
        <w:rPr>
          <w:lang w:val="fr-FR"/>
        </w:rPr>
      </w:pPr>
      <w:r w:rsidRPr="00002853">
        <w:rPr>
          <w:lang w:val="fr-FR"/>
        </w:rPr>
        <w:t>MM Order Menu Management ... [ORCM MGMT]</w:t>
      </w:r>
    </w:p>
    <w:p w14:paraId="74C1A8BE" w14:textId="77777777" w:rsidR="00356455" w:rsidRPr="00002853" w:rsidRDefault="00356455">
      <w:pPr>
        <w:pStyle w:val="CPRSNumlistCapture"/>
      </w:pPr>
      <w:r w:rsidRPr="00002853">
        <w:rPr>
          <w:lang w:val="fr-FR"/>
        </w:rPr>
        <w:t xml:space="preserve">LI Patient List Mgmt Menu ... </w:t>
      </w:r>
      <w:r w:rsidRPr="00002853">
        <w:t>[ORLP PATIENT LIST MGMT]</w:t>
      </w:r>
    </w:p>
    <w:p w14:paraId="44737CE1" w14:textId="77777777" w:rsidR="00356455" w:rsidRPr="00002853" w:rsidRDefault="00356455">
      <w:pPr>
        <w:pStyle w:val="CPRSNumlistCapture"/>
      </w:pPr>
      <w:r w:rsidRPr="00002853">
        <w:t>FP Print Formats [ORCL PRINT FORMAT]</w:t>
      </w:r>
    </w:p>
    <w:p w14:paraId="1D8AA752" w14:textId="77777777" w:rsidR="00356455" w:rsidRPr="00002853" w:rsidRDefault="00356455">
      <w:pPr>
        <w:pStyle w:val="CPRSNumlistCapture"/>
      </w:pPr>
      <w:r w:rsidRPr="00002853">
        <w:t>PR Print/Report Parameters ... [OR PARAM PRINTS]</w:t>
      </w:r>
    </w:p>
    <w:p w14:paraId="6B41B79F" w14:textId="77777777" w:rsidR="00356455" w:rsidRPr="00002853" w:rsidRDefault="00356455">
      <w:pPr>
        <w:pStyle w:val="CPRSNumlistCapture"/>
      </w:pPr>
      <w:r w:rsidRPr="00002853">
        <w:t>RE Release/Cancel Delayed Orders [ORC DELAYED ORDERS]</w:t>
      </w:r>
    </w:p>
    <w:p w14:paraId="532E4FDD" w14:textId="77777777" w:rsidR="00356455" w:rsidRPr="00002853" w:rsidRDefault="00356455">
      <w:pPr>
        <w:pStyle w:val="CPRSNumlistCapture"/>
      </w:pPr>
      <w:r w:rsidRPr="00002853">
        <w:t>US Unsigned orders search [OR UNSIGNED ORDERS]</w:t>
      </w:r>
    </w:p>
    <w:p w14:paraId="32BAA9ED" w14:textId="77777777" w:rsidR="00356455" w:rsidRPr="00002853" w:rsidRDefault="00356455">
      <w:pPr>
        <w:pStyle w:val="CPRSNumlistCapture"/>
      </w:pPr>
      <w:r w:rsidRPr="00002853">
        <w:t>EX Set Unsigned Orders View on Exit [OR PARAM UNSIGNED ORDERS VIEW]</w:t>
      </w:r>
    </w:p>
    <w:p w14:paraId="3E15BE5E" w14:textId="77777777" w:rsidR="00356455" w:rsidRPr="00002853" w:rsidRDefault="00356455">
      <w:pPr>
        <w:pStyle w:val="CPRSNumlistCapture"/>
      </w:pPr>
      <w:r w:rsidRPr="00002853">
        <w:t>NA Search orders by Nature or Status [OR NATURE/STATUS ORDER SEARCH]</w:t>
      </w:r>
    </w:p>
    <w:p w14:paraId="6334EABF" w14:textId="77777777" w:rsidR="00356455" w:rsidRPr="00002853" w:rsidRDefault="00356455">
      <w:pPr>
        <w:pStyle w:val="CPRSNumlistCapture"/>
      </w:pPr>
      <w:r w:rsidRPr="00002853">
        <w:t>DO Event Delayed Orders Menu ... [OR DELAYED ORDERS]</w:t>
      </w:r>
    </w:p>
    <w:p w14:paraId="001E8FFC" w14:textId="77777777" w:rsidR="00356455" w:rsidRPr="00002853" w:rsidRDefault="00356455">
      <w:pPr>
        <w:pStyle w:val="CPRSNumlistCapture"/>
      </w:pPr>
      <w:r w:rsidRPr="00002853">
        <w:t>PM Performance Monitor Report [OR PERFORMANCE MONITOR]</w:t>
      </w:r>
    </w:p>
    <w:p w14:paraId="2F866DEC" w14:textId="77777777" w:rsidR="00356455" w:rsidRPr="00002853" w:rsidRDefault="00356455">
      <w:pPr>
        <w:pStyle w:val="CPRSH2Body"/>
      </w:pPr>
    </w:p>
    <w:p w14:paraId="5333B321" w14:textId="77777777" w:rsidR="00E25739" w:rsidRPr="00002853" w:rsidRDefault="00356455" w:rsidP="00D41E49">
      <w:pPr>
        <w:pStyle w:val="CPRS-NumberedList"/>
        <w:numPr>
          <w:ilvl w:val="0"/>
          <w:numId w:val="27"/>
        </w:numPr>
      </w:pPr>
      <w:r w:rsidRPr="00002853">
        <w:t xml:space="preserve">Select the Event Delayed Orders Menu by typing </w:t>
      </w:r>
      <w:r w:rsidRPr="00002853">
        <w:rPr>
          <w:b/>
        </w:rPr>
        <w:t>DO</w:t>
      </w:r>
      <w:r w:rsidRPr="00002853">
        <w:t>.</w:t>
      </w:r>
    </w:p>
    <w:p w14:paraId="016BCA4A" w14:textId="77777777" w:rsidR="00356455" w:rsidRPr="00002853" w:rsidRDefault="00356455" w:rsidP="00E25739">
      <w:pPr>
        <w:pStyle w:val="CPRSnumlistothertext"/>
      </w:pPr>
      <w:r w:rsidRPr="00002853">
        <w:t>The following menu will appear:</w:t>
      </w:r>
    </w:p>
    <w:p w14:paraId="1F3C2F6F" w14:textId="77777777" w:rsidR="00356455" w:rsidRPr="00002853" w:rsidRDefault="00356455">
      <w:pPr>
        <w:pStyle w:val="CPRSNumlistCapture"/>
      </w:pPr>
      <w:r w:rsidRPr="00002853">
        <w:t>DO Delayed Orders/Auto-DC Set-up [OR DELAYED ORDERS EDITOR]</w:t>
      </w:r>
    </w:p>
    <w:p w14:paraId="62F471CA" w14:textId="77777777" w:rsidR="00356455" w:rsidRPr="00002853" w:rsidRDefault="00356455">
      <w:pPr>
        <w:pStyle w:val="CPRSNumlistCapture"/>
      </w:pPr>
      <w:r w:rsidRPr="00002853">
        <w:t>EP Parameters for event delayed orders [OR EVENT PARAMETERS]</w:t>
      </w:r>
    </w:p>
    <w:p w14:paraId="56BE4E20" w14:textId="77777777" w:rsidR="00356455" w:rsidRPr="00002853" w:rsidRDefault="00356455">
      <w:pPr>
        <w:pStyle w:val="CPRSNumlistCapture"/>
        <w:rPr>
          <w:sz w:val="20"/>
        </w:rPr>
      </w:pPr>
      <w:r w:rsidRPr="00002853">
        <w:t>IN Inquire to OE/RR Patient Event File [OR PATINET EVENT INQUIRY]</w:t>
      </w:r>
    </w:p>
    <w:p w14:paraId="5DC80DD2" w14:textId="77777777" w:rsidR="00860A96" w:rsidRPr="00002853" w:rsidRDefault="00860A96" w:rsidP="00E25739">
      <w:pPr>
        <w:pStyle w:val="CPRSH3Body"/>
      </w:pPr>
    </w:p>
    <w:p w14:paraId="5EC71637" w14:textId="77777777" w:rsidR="00E25739" w:rsidRPr="00002853" w:rsidRDefault="00356455" w:rsidP="00D41E49">
      <w:pPr>
        <w:pStyle w:val="CPRS-NumberedList"/>
        <w:numPr>
          <w:ilvl w:val="0"/>
          <w:numId w:val="27"/>
        </w:numPr>
      </w:pPr>
      <w:r w:rsidRPr="00002853">
        <w:t xml:space="preserve">Select Delayed Orders/Auto-DC Set-up by typing </w:t>
      </w:r>
      <w:r w:rsidRPr="00002853">
        <w:rPr>
          <w:b/>
          <w:bCs/>
        </w:rPr>
        <w:t>DO</w:t>
      </w:r>
      <w:r w:rsidRPr="00002853">
        <w:t>.</w:t>
      </w:r>
    </w:p>
    <w:p w14:paraId="16AC2F86" w14:textId="77777777" w:rsidR="00356455" w:rsidRPr="00002853" w:rsidRDefault="00356455" w:rsidP="00E25739">
      <w:pPr>
        <w:pStyle w:val="CPRSnumlistothertext"/>
      </w:pPr>
      <w:r w:rsidRPr="00002853">
        <w:t>The following menu will appear</w:t>
      </w:r>
      <w:r w:rsidR="00860A96" w:rsidRPr="00002853">
        <w:t>.</w:t>
      </w:r>
    </w:p>
    <w:p w14:paraId="66A7DE9A" w14:textId="77777777" w:rsidR="00356455" w:rsidRPr="00002853" w:rsidRDefault="00356455">
      <w:pPr>
        <w:pStyle w:val="CPRSNumlistCapture"/>
      </w:pPr>
      <w:r w:rsidRPr="00002853">
        <w:t>Select one of the following:</w:t>
      </w:r>
    </w:p>
    <w:p w14:paraId="51139941" w14:textId="77777777" w:rsidR="00356455" w:rsidRPr="00002853" w:rsidRDefault="00356455">
      <w:pPr>
        <w:pStyle w:val="CPRSNumlistCapture"/>
      </w:pPr>
    </w:p>
    <w:p w14:paraId="77EB2E3F" w14:textId="77777777" w:rsidR="00356455" w:rsidRPr="00002853" w:rsidRDefault="00356455">
      <w:pPr>
        <w:pStyle w:val="CPRSNumlistCapture"/>
      </w:pPr>
      <w:r w:rsidRPr="00002853">
        <w:t>Auto-DC Rules</w:t>
      </w:r>
    </w:p>
    <w:p w14:paraId="145A2CB6" w14:textId="77777777" w:rsidR="00356455" w:rsidRPr="00002853" w:rsidRDefault="00356455">
      <w:pPr>
        <w:pStyle w:val="CPRSNumlistCapture"/>
      </w:pPr>
      <w:r w:rsidRPr="00002853">
        <w:lastRenderedPageBreak/>
        <w:t>Release Events</w:t>
      </w:r>
    </w:p>
    <w:p w14:paraId="6272057A" w14:textId="77777777" w:rsidR="00356455" w:rsidRPr="00002853" w:rsidRDefault="00356455">
      <w:pPr>
        <w:pStyle w:val="CPRSNumlistCapture"/>
      </w:pPr>
      <w:r w:rsidRPr="00002853">
        <w:t>Enter response:</w:t>
      </w:r>
    </w:p>
    <w:p w14:paraId="4B48FE79" w14:textId="77777777" w:rsidR="00E25739" w:rsidRPr="00002853" w:rsidRDefault="00356455" w:rsidP="00D41E49">
      <w:pPr>
        <w:pStyle w:val="CPRS-NumberedList"/>
        <w:numPr>
          <w:ilvl w:val="0"/>
          <w:numId w:val="27"/>
        </w:numPr>
      </w:pPr>
      <w:bookmarkStart w:id="237" w:name="_Toc13381708"/>
      <w:bookmarkStart w:id="238" w:name="_Toc13473470"/>
      <w:bookmarkStart w:id="239" w:name="_Toc20803492"/>
      <w:r w:rsidRPr="00002853">
        <w:t xml:space="preserve">Select Release Events by typing </w:t>
      </w:r>
      <w:r w:rsidRPr="00002853">
        <w:rPr>
          <w:b/>
          <w:bCs/>
        </w:rPr>
        <w:t>2</w:t>
      </w:r>
      <w:r w:rsidRPr="00002853">
        <w:t>.</w:t>
      </w:r>
    </w:p>
    <w:p w14:paraId="4A574A0A" w14:textId="77777777" w:rsidR="00356455" w:rsidRPr="00002853" w:rsidRDefault="00356455" w:rsidP="00E25739">
      <w:pPr>
        <w:pStyle w:val="CPRSnumlistothertext"/>
      </w:pPr>
      <w:r w:rsidRPr="00002853">
        <w:t>The existing release events will appear in a numbered list.</w:t>
      </w:r>
      <w:bookmarkStart w:id="240" w:name="_Toc13381709"/>
      <w:bookmarkStart w:id="241" w:name="_Toc13473471"/>
      <w:bookmarkStart w:id="242" w:name="_Toc20803493"/>
      <w:bookmarkEnd w:id="237"/>
      <w:bookmarkEnd w:id="238"/>
      <w:bookmarkEnd w:id="239"/>
    </w:p>
    <w:p w14:paraId="11C0328F" w14:textId="77777777" w:rsidR="00C24F3D" w:rsidRPr="00002853" w:rsidRDefault="00356455" w:rsidP="00D41E49">
      <w:pPr>
        <w:pStyle w:val="CPRS-NumberedList"/>
        <w:numPr>
          <w:ilvl w:val="0"/>
          <w:numId w:val="27"/>
        </w:numPr>
      </w:pPr>
      <w:r w:rsidRPr="00002853">
        <w:t xml:space="preserve">Select Add/Edit by typing </w:t>
      </w:r>
      <w:r w:rsidRPr="00002853">
        <w:rPr>
          <w:b/>
          <w:bCs/>
        </w:rPr>
        <w:t>AE</w:t>
      </w:r>
      <w:r w:rsidRPr="00002853">
        <w:t>.</w:t>
      </w:r>
      <w:bookmarkStart w:id="243" w:name="_Toc13381710"/>
      <w:bookmarkStart w:id="244" w:name="_Toc13473472"/>
      <w:bookmarkStart w:id="245" w:name="_Toc20803494"/>
      <w:bookmarkEnd w:id="240"/>
      <w:bookmarkEnd w:id="241"/>
      <w:bookmarkEnd w:id="242"/>
      <w:r w:rsidR="00E25739" w:rsidRPr="00002853">
        <w:t xml:space="preserve"> </w:t>
      </w:r>
    </w:p>
    <w:p w14:paraId="15605206" w14:textId="77777777" w:rsidR="00C24F3D" w:rsidRPr="00002853" w:rsidRDefault="00356455" w:rsidP="00D41E49">
      <w:pPr>
        <w:pStyle w:val="CPRS-NumberedList"/>
        <w:numPr>
          <w:ilvl w:val="0"/>
          <w:numId w:val="27"/>
        </w:numPr>
      </w:pPr>
      <w:r w:rsidRPr="00002853">
        <w:t xml:space="preserve">Press </w:t>
      </w:r>
      <w:proofErr w:type="gramStart"/>
      <w:r w:rsidRPr="00002853">
        <w:rPr>
          <w:b/>
          <w:bCs/>
        </w:rPr>
        <w:t>return</w:t>
      </w:r>
      <w:proofErr w:type="gramEnd"/>
      <w:r w:rsidRPr="00002853">
        <w:t xml:space="preserve"> at the </w:t>
      </w:r>
      <w:r w:rsidRPr="00002853">
        <w:rPr>
          <w:i/>
          <w:iCs/>
        </w:rPr>
        <w:t>Select item(s)</w:t>
      </w:r>
      <w:r w:rsidRPr="00002853">
        <w:t xml:space="preserve"> prompt.</w:t>
      </w:r>
      <w:bookmarkStart w:id="246" w:name="_Toc13381711"/>
      <w:bookmarkStart w:id="247" w:name="_Toc13473473"/>
      <w:bookmarkStart w:id="248" w:name="_Toc20803495"/>
      <w:bookmarkEnd w:id="243"/>
      <w:bookmarkEnd w:id="244"/>
      <w:bookmarkEnd w:id="245"/>
    </w:p>
    <w:p w14:paraId="2B375AE4" w14:textId="77777777" w:rsidR="00C24F3D" w:rsidRPr="00002853" w:rsidRDefault="00356455" w:rsidP="00D41E49">
      <w:pPr>
        <w:pStyle w:val="CPRS-NumberedList"/>
        <w:numPr>
          <w:ilvl w:val="0"/>
          <w:numId w:val="27"/>
        </w:numPr>
      </w:pPr>
      <w:r w:rsidRPr="00002853">
        <w:t>Type a name for the release event at the</w:t>
      </w:r>
      <w:r w:rsidRPr="00002853">
        <w:rPr>
          <w:i/>
          <w:iCs/>
        </w:rPr>
        <w:t xml:space="preserve"> Select OE/RR RELEASE EVENTS NAME</w:t>
      </w:r>
      <w:r w:rsidRPr="00002853">
        <w:t xml:space="preserve"> prompt and press </w:t>
      </w:r>
      <w:r w:rsidRPr="00002853">
        <w:rPr>
          <w:b/>
          <w:bCs/>
        </w:rPr>
        <w:t>Return</w:t>
      </w:r>
      <w:r w:rsidRPr="00002853">
        <w:t>.</w:t>
      </w:r>
      <w:bookmarkStart w:id="249" w:name="_Toc13381712"/>
      <w:bookmarkStart w:id="250" w:name="_Toc13473474"/>
      <w:bookmarkStart w:id="251" w:name="_Toc20803496"/>
      <w:bookmarkEnd w:id="246"/>
      <w:bookmarkEnd w:id="247"/>
      <w:bookmarkEnd w:id="248"/>
    </w:p>
    <w:p w14:paraId="05A6A4D7" w14:textId="77777777" w:rsidR="00C24F3D" w:rsidRPr="00002853" w:rsidRDefault="00356455" w:rsidP="00D41E49">
      <w:pPr>
        <w:pStyle w:val="CPRS-NumberedList"/>
        <w:numPr>
          <w:ilvl w:val="0"/>
          <w:numId w:val="27"/>
        </w:numPr>
      </w:pPr>
      <w:r w:rsidRPr="00002853">
        <w:t xml:space="preserve">Type </w:t>
      </w:r>
      <w:r w:rsidRPr="00002853">
        <w:rPr>
          <w:b/>
          <w:bCs/>
        </w:rPr>
        <w:t>Y</w:t>
      </w:r>
      <w:r w:rsidRPr="00002853">
        <w:t xml:space="preserve"> or </w:t>
      </w:r>
      <w:r w:rsidRPr="00002853">
        <w:rPr>
          <w:b/>
          <w:bCs/>
        </w:rPr>
        <w:t>Yes</w:t>
      </w:r>
      <w:r w:rsidRPr="00002853">
        <w:t xml:space="preserve"> at the Are you adding [event name] as a new OE/RR RELEASE EVENTS? prompt.</w:t>
      </w:r>
      <w:bookmarkStart w:id="252" w:name="_Toc13381713"/>
      <w:bookmarkStart w:id="253" w:name="_Toc13473475"/>
      <w:bookmarkStart w:id="254" w:name="_Toc20803497"/>
      <w:bookmarkEnd w:id="249"/>
      <w:bookmarkEnd w:id="250"/>
      <w:bookmarkEnd w:id="251"/>
    </w:p>
    <w:p w14:paraId="650E6E92" w14:textId="77777777" w:rsidR="00356455" w:rsidRPr="00002853" w:rsidRDefault="00356455" w:rsidP="00D41E49">
      <w:pPr>
        <w:pStyle w:val="CPRS-NumberedList"/>
        <w:numPr>
          <w:ilvl w:val="0"/>
          <w:numId w:val="27"/>
        </w:numPr>
      </w:pPr>
      <w:r w:rsidRPr="00002853">
        <w:t xml:space="preserve">Enter one of these letters at the </w:t>
      </w:r>
      <w:r w:rsidRPr="00002853">
        <w:rPr>
          <w:i/>
          <w:iCs/>
        </w:rPr>
        <w:t>OE/RR RELEASE EVENTS TYPE OF EVENT</w:t>
      </w:r>
      <w:r w:rsidRPr="00002853">
        <w:t xml:space="preserve"> prompt:</w:t>
      </w:r>
      <w:bookmarkEnd w:id="252"/>
      <w:bookmarkEnd w:id="253"/>
      <w:bookmarkEnd w:id="254"/>
    </w:p>
    <w:p w14:paraId="75B4C628" w14:textId="77777777" w:rsidR="00356455" w:rsidRPr="00002853" w:rsidRDefault="00356455" w:rsidP="00E25739">
      <w:pPr>
        <w:pStyle w:val="CPRSBulletsSubBullets"/>
      </w:pPr>
      <w:bookmarkStart w:id="255" w:name="_Toc13381714"/>
      <w:bookmarkStart w:id="256" w:name="_Toc13473476"/>
      <w:bookmarkStart w:id="257" w:name="_Toc20803498"/>
      <w:proofErr w:type="gramStart"/>
      <w:r w:rsidRPr="00002853">
        <w:t>A for</w:t>
      </w:r>
      <w:proofErr w:type="gramEnd"/>
      <w:r w:rsidRPr="00002853">
        <w:t xml:space="preserve"> an admission event.</w:t>
      </w:r>
      <w:bookmarkEnd w:id="255"/>
      <w:bookmarkEnd w:id="256"/>
      <w:bookmarkEnd w:id="257"/>
    </w:p>
    <w:p w14:paraId="3322D4AF" w14:textId="77777777" w:rsidR="00356455" w:rsidRPr="00002853" w:rsidRDefault="00356455" w:rsidP="00E25739">
      <w:pPr>
        <w:pStyle w:val="CPRSBulletsSubBullets"/>
      </w:pPr>
      <w:bookmarkStart w:id="258" w:name="_Toc13381715"/>
      <w:bookmarkStart w:id="259" w:name="_Toc13473477"/>
      <w:bookmarkStart w:id="260" w:name="_Toc20803499"/>
      <w:r w:rsidRPr="00002853">
        <w:t>T for a transfer event.</w:t>
      </w:r>
      <w:bookmarkEnd w:id="258"/>
      <w:bookmarkEnd w:id="259"/>
      <w:bookmarkEnd w:id="260"/>
    </w:p>
    <w:p w14:paraId="5A4603A2" w14:textId="77777777" w:rsidR="00356455" w:rsidRPr="00002853" w:rsidRDefault="00356455" w:rsidP="00E25739">
      <w:pPr>
        <w:pStyle w:val="CPRSBulletsSubBullets"/>
      </w:pPr>
      <w:bookmarkStart w:id="261" w:name="_Toc13381716"/>
      <w:bookmarkStart w:id="262" w:name="_Toc13473478"/>
      <w:bookmarkStart w:id="263" w:name="_Toc20803500"/>
      <w:r w:rsidRPr="00002853">
        <w:t>D for a discharge event.</w:t>
      </w:r>
      <w:bookmarkEnd w:id="261"/>
      <w:bookmarkEnd w:id="262"/>
      <w:bookmarkEnd w:id="263"/>
    </w:p>
    <w:p w14:paraId="4B063152" w14:textId="77777777" w:rsidR="00356455" w:rsidRPr="00002853" w:rsidRDefault="00356455" w:rsidP="00E25739">
      <w:pPr>
        <w:pStyle w:val="CPRSBulletsSubBullets"/>
      </w:pPr>
      <w:bookmarkStart w:id="264" w:name="_Toc13381717"/>
      <w:bookmarkStart w:id="265" w:name="_Toc13473479"/>
      <w:bookmarkStart w:id="266" w:name="_Toc20803501"/>
      <w:r w:rsidRPr="00002853">
        <w:t>O for an O.R. event.</w:t>
      </w:r>
      <w:bookmarkEnd w:id="264"/>
      <w:bookmarkEnd w:id="265"/>
      <w:bookmarkEnd w:id="266"/>
    </w:p>
    <w:p w14:paraId="479EFDF7" w14:textId="77777777" w:rsidR="00356455" w:rsidRPr="00002853" w:rsidRDefault="00356455" w:rsidP="00E25739">
      <w:pPr>
        <w:pStyle w:val="CPRSBulletsSubBullets"/>
      </w:pPr>
      <w:bookmarkStart w:id="267" w:name="_Toc13381718"/>
      <w:bookmarkStart w:id="268" w:name="_Toc13473480"/>
      <w:bookmarkStart w:id="269" w:name="_Toc20803502"/>
      <w:r w:rsidRPr="00002853">
        <w:t>M for a manual release event.</w:t>
      </w:r>
      <w:bookmarkEnd w:id="267"/>
      <w:bookmarkEnd w:id="268"/>
      <w:bookmarkEnd w:id="269"/>
    </w:p>
    <w:p w14:paraId="3981CB24" w14:textId="77777777" w:rsidR="00356455" w:rsidRPr="00002853" w:rsidRDefault="00356455" w:rsidP="00D41E49">
      <w:pPr>
        <w:pStyle w:val="CPRS-NumberedList"/>
        <w:numPr>
          <w:ilvl w:val="0"/>
          <w:numId w:val="27"/>
        </w:numPr>
      </w:pPr>
      <w:bookmarkStart w:id="270" w:name="_Toc13381719"/>
      <w:bookmarkStart w:id="271" w:name="_Toc13473481"/>
      <w:bookmarkStart w:id="272" w:name="_Toc20803503"/>
      <w:r w:rsidRPr="00002853">
        <w:t xml:space="preserve">Enter a division at the </w:t>
      </w:r>
      <w:r w:rsidRPr="00002853">
        <w:rPr>
          <w:i/>
          <w:iCs/>
        </w:rPr>
        <w:t>OE/RR RELEASE EVENTS DIVISION</w:t>
      </w:r>
      <w:r w:rsidRPr="00002853">
        <w:t xml:space="preserve"> prompt.</w:t>
      </w:r>
      <w:bookmarkStart w:id="273" w:name="_Toc20803504"/>
      <w:bookmarkEnd w:id="270"/>
      <w:bookmarkEnd w:id="271"/>
      <w:bookmarkEnd w:id="272"/>
    </w:p>
    <w:p w14:paraId="435AF8D2" w14:textId="77777777" w:rsidR="00356455" w:rsidRPr="00002853" w:rsidRDefault="00356455" w:rsidP="00E25739">
      <w:pPr>
        <w:pStyle w:val="CPRSBulletsSubBullets"/>
      </w:pPr>
      <w:r w:rsidRPr="00002853">
        <w:t>For admission events, enter the location where the patient will be admitted.</w:t>
      </w:r>
      <w:bookmarkStart w:id="274" w:name="_Toc20803505"/>
      <w:bookmarkEnd w:id="273"/>
    </w:p>
    <w:p w14:paraId="14087AD7" w14:textId="77777777" w:rsidR="00356455" w:rsidRPr="00002853" w:rsidRDefault="00356455" w:rsidP="00E25739">
      <w:pPr>
        <w:pStyle w:val="CPRSBulletsSubBullets"/>
      </w:pPr>
      <w:r w:rsidRPr="00002853">
        <w:t>For transfer events, enter the location where the patient will be transferred.</w:t>
      </w:r>
      <w:bookmarkStart w:id="275" w:name="_Toc20803506"/>
      <w:bookmarkEnd w:id="274"/>
    </w:p>
    <w:p w14:paraId="245D48D3" w14:textId="77777777" w:rsidR="00356455" w:rsidRPr="00002853" w:rsidRDefault="00356455" w:rsidP="00E25739">
      <w:pPr>
        <w:pStyle w:val="CPRSBulletsSubBullets"/>
      </w:pPr>
      <w:r w:rsidRPr="00002853">
        <w:t>For discharge events, enter the location the patient will be leaving.</w:t>
      </w:r>
      <w:bookmarkStart w:id="276" w:name="_Toc20803507"/>
      <w:bookmarkEnd w:id="275"/>
    </w:p>
    <w:p w14:paraId="29BF7B67" w14:textId="77777777" w:rsidR="00356455" w:rsidRPr="00002853" w:rsidRDefault="00356455" w:rsidP="00E25739">
      <w:pPr>
        <w:pStyle w:val="CPRSBulletsSubBullets"/>
        <w:rPr>
          <w:sz w:val="24"/>
        </w:rPr>
      </w:pPr>
      <w:r w:rsidRPr="00002853">
        <w:t>For O.R. events, enter the location where the patient will have the procedure.</w:t>
      </w:r>
      <w:bookmarkStart w:id="277" w:name="_Toc20803508"/>
      <w:bookmarkEnd w:id="276"/>
    </w:p>
    <w:p w14:paraId="31EDF376" w14:textId="77777777" w:rsidR="00356455" w:rsidRPr="00002853" w:rsidRDefault="00356455" w:rsidP="00E25739">
      <w:pPr>
        <w:pStyle w:val="CPRSBulletsSubBullets"/>
      </w:pPr>
      <w:r w:rsidRPr="00002853">
        <w:t>For manual release events, enter the location where the patient will be located.</w:t>
      </w:r>
      <w:bookmarkEnd w:id="277"/>
    </w:p>
    <w:p w14:paraId="10A1D5EE" w14:textId="77777777" w:rsidR="00356455" w:rsidRPr="00002853" w:rsidRDefault="00356455">
      <w:pPr>
        <w:pStyle w:val="CPRSNumList"/>
        <w:numPr>
          <w:ilvl w:val="0"/>
          <w:numId w:val="0"/>
        </w:numPr>
        <w:ind w:left="720"/>
        <w:rPr>
          <w:sz w:val="24"/>
        </w:rPr>
      </w:pPr>
    </w:p>
    <w:p w14:paraId="2B98B9B1" w14:textId="77777777" w:rsidR="00356455" w:rsidRPr="00002853" w:rsidRDefault="00356455" w:rsidP="00D41E49">
      <w:pPr>
        <w:pStyle w:val="CPRS-NumberedList"/>
        <w:numPr>
          <w:ilvl w:val="0"/>
          <w:numId w:val="27"/>
        </w:numPr>
      </w:pPr>
      <w:bookmarkStart w:id="278" w:name="_Toc13381720"/>
      <w:bookmarkStart w:id="279" w:name="_Toc13473482"/>
      <w:bookmarkStart w:id="280" w:name="_Toc20803509"/>
      <w:r w:rsidRPr="00002853">
        <w:t xml:space="preserve">Enter </w:t>
      </w:r>
      <w:r w:rsidRPr="00002853">
        <w:rPr>
          <w:b/>
          <w:bCs/>
        </w:rPr>
        <w:t>Y</w:t>
      </w:r>
      <w:r w:rsidRPr="00002853">
        <w:t xml:space="preserve"> or </w:t>
      </w:r>
      <w:r w:rsidRPr="00002853">
        <w:rPr>
          <w:b/>
          <w:bCs/>
        </w:rPr>
        <w:t>N</w:t>
      </w:r>
      <w:r w:rsidRPr="00002853">
        <w:t xml:space="preserve"> at the Do you want to copy from an existing entry? prompt.</w:t>
      </w:r>
      <w:bookmarkEnd w:id="278"/>
      <w:bookmarkEnd w:id="279"/>
      <w:bookmarkEnd w:id="280"/>
    </w:p>
    <w:p w14:paraId="1D1897EA" w14:textId="56CE2898" w:rsidR="00E25739" w:rsidRPr="00002853" w:rsidRDefault="00356455" w:rsidP="00D41E49">
      <w:pPr>
        <w:pStyle w:val="CPRS-NumberedList"/>
        <w:numPr>
          <w:ilvl w:val="0"/>
          <w:numId w:val="27"/>
        </w:numPr>
        <w:rPr>
          <w:sz w:val="24"/>
        </w:rPr>
      </w:pPr>
      <w:bookmarkStart w:id="281" w:name="_Toc13381721"/>
      <w:bookmarkStart w:id="282" w:name="_Toc13473483"/>
      <w:bookmarkStart w:id="283" w:name="_Toc20803510"/>
      <w:r w:rsidRPr="00002853">
        <w:t xml:space="preserve">You will now be prompted to enter additional required information. For an explanation of additional prompts and fields you may encounter, see the </w:t>
      </w:r>
      <w:hyperlink w:anchor="explanation_of_release_event_prompts" w:history="1">
        <w:r w:rsidRPr="00002853">
          <w:rPr>
            <w:rStyle w:val="Hyperlink"/>
            <w:b/>
            <w:bCs w:val="0"/>
          </w:rPr>
          <w:t>Explanation of Release Event Prompts (Fields in the OE/RR RELEASE EVENTS file #100.5)</w:t>
        </w:r>
      </w:hyperlink>
      <w:r w:rsidRPr="00002853">
        <w:t xml:space="preserve"> topic. </w:t>
      </w:r>
    </w:p>
    <w:p w14:paraId="5388B2F7" w14:textId="77777777" w:rsidR="00356455" w:rsidRPr="00002853" w:rsidRDefault="00356455" w:rsidP="00D41E49">
      <w:pPr>
        <w:pStyle w:val="CPRS-NumberedList"/>
        <w:numPr>
          <w:ilvl w:val="0"/>
          <w:numId w:val="27"/>
        </w:numPr>
        <w:rPr>
          <w:sz w:val="24"/>
        </w:rPr>
      </w:pPr>
      <w:r w:rsidRPr="00002853">
        <w:t>Once you have entered all of the required information, the You have now entered the required fields and may ^ to exit prompt will appear. If you do not wish to further define this event, type ^ to exit.</w:t>
      </w:r>
      <w:bookmarkEnd w:id="281"/>
      <w:bookmarkEnd w:id="282"/>
      <w:bookmarkEnd w:id="283"/>
    </w:p>
    <w:p w14:paraId="3E468818" w14:textId="77777777" w:rsidR="00356455" w:rsidRPr="00002853" w:rsidRDefault="00356455">
      <w:pPr>
        <w:pStyle w:val="CPRSsub2numnote"/>
        <w:ind w:left="1886"/>
      </w:pPr>
      <w:bookmarkStart w:id="284" w:name="_Toc13381722"/>
      <w:bookmarkStart w:id="285" w:name="_Toc13473484"/>
      <w:r w:rsidRPr="00002853">
        <w:rPr>
          <w:b/>
          <w:bCs w:val="0"/>
        </w:rPr>
        <w:t>Note</w:t>
      </w:r>
      <w:r w:rsidR="00E25739" w:rsidRPr="00002853">
        <w:t>:</w:t>
      </w:r>
      <w:r w:rsidR="00E25739" w:rsidRPr="00002853">
        <w:tab/>
      </w:r>
      <w:r w:rsidRPr="00002853">
        <w:t xml:space="preserve">You can also create a new release event from the detailed </w:t>
      </w:r>
      <w:bookmarkEnd w:id="284"/>
      <w:bookmarkEnd w:id="285"/>
      <w:r w:rsidRPr="00002853">
        <w:t>display screen.</w:t>
      </w:r>
    </w:p>
    <w:p w14:paraId="32DFDCCF" w14:textId="77777777" w:rsidR="00F150B3" w:rsidRPr="00002853" w:rsidRDefault="00F150B3">
      <w:pPr>
        <w:pStyle w:val="CPRSsub2numnote"/>
        <w:ind w:left="1886"/>
      </w:pPr>
    </w:p>
    <w:p w14:paraId="5126ADBE" w14:textId="3DF83C3D" w:rsidR="00356455" w:rsidRPr="00002853" w:rsidRDefault="00356455">
      <w:pPr>
        <w:pStyle w:val="CPRSsub2numnote"/>
        <w:tabs>
          <w:tab w:val="left" w:pos="1800"/>
        </w:tabs>
        <w:ind w:left="1800" w:hanging="720"/>
      </w:pPr>
      <w:bookmarkStart w:id="286" w:name="_Toc13381723"/>
      <w:bookmarkStart w:id="287" w:name="_Toc13473485"/>
      <w:r w:rsidRPr="00002853">
        <w:rPr>
          <w:b/>
          <w:bCs w:val="0"/>
        </w:rPr>
        <w:t>Note</w:t>
      </w:r>
      <w:r w:rsidR="00E25739" w:rsidRPr="00002853">
        <w:t>:</w:t>
      </w:r>
      <w:r w:rsidR="00E25739" w:rsidRPr="00002853">
        <w:tab/>
      </w:r>
      <w:r w:rsidRPr="00002853">
        <w:t xml:space="preserve">New release events are inactive by default and must be activated (by following the steps in the </w:t>
      </w:r>
      <w:hyperlink w:anchor="activating_inactivating_a_release_event" w:history="1">
        <w:r w:rsidRPr="00002853">
          <w:rPr>
            <w:rStyle w:val="Hyperlink"/>
            <w:rFonts w:ascii="Arial" w:hAnsi="Arial" w:cs="Arial"/>
            <w:sz w:val="20"/>
          </w:rPr>
          <w:t>Activating / Inactivating a Release Event</w:t>
        </w:r>
      </w:hyperlink>
      <w:r w:rsidRPr="00002853">
        <w:t xml:space="preserve"> topic) before they are used.</w:t>
      </w:r>
      <w:bookmarkEnd w:id="235"/>
      <w:bookmarkEnd w:id="236"/>
      <w:bookmarkEnd w:id="286"/>
      <w:bookmarkEnd w:id="287"/>
    </w:p>
    <w:p w14:paraId="53E422DF" w14:textId="77777777" w:rsidR="00F150B3" w:rsidRPr="00002853" w:rsidRDefault="00F150B3">
      <w:pPr>
        <w:pStyle w:val="CPRSsub2numnote"/>
        <w:tabs>
          <w:tab w:val="left" w:pos="1800"/>
        </w:tabs>
        <w:ind w:left="1800" w:hanging="720"/>
        <w:rPr>
          <w:noProof/>
        </w:rPr>
      </w:pPr>
    </w:p>
    <w:p w14:paraId="721A9E79" w14:textId="77777777" w:rsidR="00356455" w:rsidRPr="00002853" w:rsidRDefault="00860A96">
      <w:pPr>
        <w:pStyle w:val="CPRSH3"/>
      </w:pPr>
      <w:bookmarkStart w:id="288" w:name="_Toc20803511"/>
      <w:bookmarkStart w:id="289" w:name="_Toc13381737"/>
      <w:bookmarkStart w:id="290" w:name="_Toc13473499"/>
      <w:r w:rsidRPr="00002853">
        <w:br w:type="page"/>
      </w:r>
      <w:bookmarkStart w:id="291" w:name="_Toc137456490"/>
      <w:r w:rsidR="00356455" w:rsidRPr="00002853">
        <w:lastRenderedPageBreak/>
        <w:t>Creating a Child Release Event</w:t>
      </w:r>
      <w:bookmarkEnd w:id="288"/>
      <w:bookmarkEnd w:id="291"/>
      <w:r w:rsidR="00356455" w:rsidRPr="00002853">
        <w:t xml:space="preserve"> </w:t>
      </w:r>
    </w:p>
    <w:p w14:paraId="023E8385" w14:textId="77777777" w:rsidR="00356455" w:rsidRPr="00002853" w:rsidRDefault="00356455">
      <w:pPr>
        <w:pStyle w:val="CPRSH3Body"/>
      </w:pPr>
      <w:r w:rsidRPr="00002853">
        <w:t xml:space="preserve">A child release event is a variation of a main or parent release event. A child release event shares the same trigger event as its parent; however, a child release event can be assigned to a different order menu than its parent release event.  </w:t>
      </w:r>
    </w:p>
    <w:p w14:paraId="334826A9" w14:textId="77777777" w:rsidR="00356455" w:rsidRPr="00002853" w:rsidRDefault="00356455">
      <w:pPr>
        <w:pStyle w:val="CPRSH3Body"/>
      </w:pPr>
      <w:r w:rsidRPr="00002853">
        <w:t>For example, suppose your facility has a release event named “transfer to surgery ICU” that releases orders when a patient is transferred to the surgery ICU.  This release event is appropriate for most of your needs; however, when a clinician writes delayed orders for a transfer to the orthopedic surgery ICU, you would like the clinician to be presented with a slightly different order menu.  In this example, you could create a child release event called “transfer to orthopedic surgery ICU”. This child event would share the same trigger event as its parent; however, clinicians who selected the “transfer to orthopedic surgery ICU” child release event would be presented with a different order menu.</w:t>
      </w:r>
    </w:p>
    <w:p w14:paraId="71FFF4B7" w14:textId="77777777" w:rsidR="00356455" w:rsidRPr="00002853" w:rsidRDefault="00356455">
      <w:pPr>
        <w:pStyle w:val="CPRSH3Body"/>
        <w:rPr>
          <w:b/>
          <w:bCs/>
        </w:rPr>
      </w:pPr>
      <w:r w:rsidRPr="00002853">
        <w:rPr>
          <w:b/>
          <w:bCs/>
        </w:rPr>
        <w:t>To create a child release event, follow these steps:</w:t>
      </w:r>
    </w:p>
    <w:p w14:paraId="035C00BA" w14:textId="77777777" w:rsidR="00356455" w:rsidRPr="00002853" w:rsidRDefault="00356455" w:rsidP="00D41E49">
      <w:pPr>
        <w:pStyle w:val="CPRS-NumberedList"/>
        <w:numPr>
          <w:ilvl w:val="0"/>
          <w:numId w:val="36"/>
        </w:numPr>
      </w:pPr>
      <w:r w:rsidRPr="00002853">
        <w:t>Open the CPRS Configuration (Clin Coord) menu [OR PARAM COORDINATOR MENU].</w:t>
      </w:r>
    </w:p>
    <w:p w14:paraId="7B9496F0" w14:textId="77777777" w:rsidR="00356455" w:rsidRPr="00002853" w:rsidRDefault="00356455">
      <w:pPr>
        <w:pStyle w:val="CPRSNumlistCapture"/>
      </w:pPr>
      <w:r w:rsidRPr="00002853">
        <w:t>AL Allocate OE/RR Security Keys [ORCL KEY ALLOCATION]</w:t>
      </w:r>
    </w:p>
    <w:p w14:paraId="0E6F7E4F" w14:textId="77777777" w:rsidR="00356455" w:rsidRPr="00002853" w:rsidRDefault="00356455">
      <w:pPr>
        <w:pStyle w:val="CPRSNumlistCapture"/>
      </w:pPr>
      <w:r w:rsidRPr="00002853">
        <w:t>KK Check for Multiple Keys [ORE KEY CHECK]</w:t>
      </w:r>
    </w:p>
    <w:p w14:paraId="664D5FC2" w14:textId="77777777" w:rsidR="00356455" w:rsidRPr="00002853" w:rsidRDefault="00356455">
      <w:pPr>
        <w:pStyle w:val="CPRSNumlistCapture"/>
      </w:pPr>
      <w:r w:rsidRPr="00002853">
        <w:t>DC Edit DC Reasons [ORCL ORDER REASON]</w:t>
      </w:r>
    </w:p>
    <w:p w14:paraId="415F851F" w14:textId="77777777" w:rsidR="00356455" w:rsidRPr="00002853" w:rsidRDefault="00356455">
      <w:pPr>
        <w:pStyle w:val="CPRSNumlistCapture"/>
        <w:rPr>
          <w:lang w:val="pt-BR"/>
        </w:rPr>
      </w:pPr>
      <w:r w:rsidRPr="00002853">
        <w:rPr>
          <w:lang w:val="pt-BR"/>
        </w:rPr>
        <w:t>GP GUI Parameters ... [ORW PARAM GUI]</w:t>
      </w:r>
    </w:p>
    <w:p w14:paraId="0882C278" w14:textId="77777777" w:rsidR="00356455" w:rsidRPr="00002853" w:rsidRDefault="00356455">
      <w:pPr>
        <w:pStyle w:val="CPRSNumlistCapture"/>
      </w:pPr>
      <w:r w:rsidRPr="00002853">
        <w:t>GA GUI Access - Tabs, RPL [ORCL CPRS ACCESS]</w:t>
      </w:r>
    </w:p>
    <w:p w14:paraId="1B6B1EA8" w14:textId="77777777" w:rsidR="00356455" w:rsidRPr="00002853" w:rsidRDefault="00356455">
      <w:pPr>
        <w:pStyle w:val="CPRSNumlistCapture"/>
      </w:pPr>
      <w:r w:rsidRPr="00002853">
        <w:t>MI Miscellaneous Parameters [OR PARAM ORDER MISC]</w:t>
      </w:r>
    </w:p>
    <w:p w14:paraId="7783DB2F" w14:textId="77777777" w:rsidR="00356455" w:rsidRPr="00002853" w:rsidRDefault="00356455">
      <w:pPr>
        <w:pStyle w:val="CPRSNumlistCapture"/>
      </w:pPr>
      <w:r w:rsidRPr="00002853">
        <w:t>NO Notification Mgmt Menu ... [ORB NOT COORD MENU]</w:t>
      </w:r>
    </w:p>
    <w:p w14:paraId="187C9735" w14:textId="77777777" w:rsidR="00356455" w:rsidRPr="00002853" w:rsidRDefault="00356455">
      <w:pPr>
        <w:pStyle w:val="CPRSNumlistCapture"/>
      </w:pPr>
      <w:r w:rsidRPr="00002853">
        <w:t>OC Order Checking Mgmt Menu ... [ORK ORDER CHK MGMT MENU]</w:t>
      </w:r>
    </w:p>
    <w:p w14:paraId="7EC18CEA" w14:textId="77777777" w:rsidR="00356455" w:rsidRPr="00002853" w:rsidRDefault="00356455">
      <w:pPr>
        <w:pStyle w:val="CPRSNumlistCapture"/>
        <w:rPr>
          <w:lang w:val="fr-FR"/>
        </w:rPr>
      </w:pPr>
      <w:r w:rsidRPr="00002853">
        <w:rPr>
          <w:lang w:val="fr-FR"/>
        </w:rPr>
        <w:t>MM Order Menu Management ... [ORCM MGMT]</w:t>
      </w:r>
    </w:p>
    <w:p w14:paraId="6247E3D8" w14:textId="77777777" w:rsidR="00356455" w:rsidRPr="00002853" w:rsidRDefault="00356455">
      <w:pPr>
        <w:pStyle w:val="CPRSNumlistCapture"/>
      </w:pPr>
      <w:r w:rsidRPr="00002853">
        <w:rPr>
          <w:lang w:val="fr-FR"/>
        </w:rPr>
        <w:t xml:space="preserve">LI Patient List Mgmt Menu ... </w:t>
      </w:r>
      <w:r w:rsidRPr="00002853">
        <w:t>[ORLP PATIENT LIST MGMT]</w:t>
      </w:r>
    </w:p>
    <w:p w14:paraId="7AFCB29A" w14:textId="77777777" w:rsidR="00356455" w:rsidRPr="00002853" w:rsidRDefault="00356455">
      <w:pPr>
        <w:pStyle w:val="CPRSNumlistCapture"/>
      </w:pPr>
      <w:r w:rsidRPr="00002853">
        <w:t>FP Print Formats [ORCL PRINT FORMAT]</w:t>
      </w:r>
    </w:p>
    <w:p w14:paraId="4B5CB5AE" w14:textId="77777777" w:rsidR="00356455" w:rsidRPr="00002853" w:rsidRDefault="00356455">
      <w:pPr>
        <w:pStyle w:val="CPRSNumlistCapture"/>
      </w:pPr>
      <w:r w:rsidRPr="00002853">
        <w:t>PR Print/Report Parameters ... [OR PARAM PRINTS]</w:t>
      </w:r>
    </w:p>
    <w:p w14:paraId="3EB2B83E" w14:textId="77777777" w:rsidR="00356455" w:rsidRPr="00002853" w:rsidRDefault="00356455">
      <w:pPr>
        <w:pStyle w:val="CPRSNumlistCapture"/>
      </w:pPr>
      <w:r w:rsidRPr="00002853">
        <w:t>RE Release/Cancel Delayed Orders [ORC DELAYED ORDERS]</w:t>
      </w:r>
    </w:p>
    <w:p w14:paraId="6952E8CE" w14:textId="77777777" w:rsidR="00356455" w:rsidRPr="00002853" w:rsidRDefault="00356455">
      <w:pPr>
        <w:pStyle w:val="CPRSNumlistCapture"/>
      </w:pPr>
      <w:r w:rsidRPr="00002853">
        <w:t>US Unsigned orders search [OR UNSIGNED ORDERS]</w:t>
      </w:r>
    </w:p>
    <w:p w14:paraId="2CBA0F36" w14:textId="77777777" w:rsidR="00356455" w:rsidRPr="00002853" w:rsidRDefault="00356455">
      <w:pPr>
        <w:pStyle w:val="CPRSNumlistCapture"/>
      </w:pPr>
      <w:r w:rsidRPr="00002853">
        <w:t>EX Set Unsigned Orders View on Exit [OR PARAM UNSIGNED ORDERS VIEW]</w:t>
      </w:r>
    </w:p>
    <w:p w14:paraId="78E6656D" w14:textId="77777777" w:rsidR="00356455" w:rsidRPr="00002853" w:rsidRDefault="00356455">
      <w:pPr>
        <w:pStyle w:val="CPRSNumlistCapture"/>
      </w:pPr>
      <w:r w:rsidRPr="00002853">
        <w:t>NA Search orders by Nature or Status [OR NATURE/STATUS ORDER SEARCH]</w:t>
      </w:r>
    </w:p>
    <w:p w14:paraId="39CE0C7F" w14:textId="77777777" w:rsidR="00356455" w:rsidRPr="00002853" w:rsidRDefault="00356455">
      <w:pPr>
        <w:pStyle w:val="CPRSNumlistCapture"/>
      </w:pPr>
      <w:r w:rsidRPr="00002853">
        <w:t>DO Event Delayed Orders Menu ... [OR DELAYED ORDERS]</w:t>
      </w:r>
    </w:p>
    <w:p w14:paraId="30C22E64" w14:textId="77777777" w:rsidR="00356455" w:rsidRPr="00002853" w:rsidRDefault="00356455">
      <w:pPr>
        <w:pStyle w:val="CPRSNumlistCapture"/>
      </w:pPr>
      <w:r w:rsidRPr="00002853">
        <w:t>PM Performance Monitor Report [OR PERFORMANCE MONITOR]</w:t>
      </w:r>
    </w:p>
    <w:p w14:paraId="247A8C65" w14:textId="77777777" w:rsidR="00356455" w:rsidRPr="00002853" w:rsidRDefault="00356455" w:rsidP="004A21EA">
      <w:pPr>
        <w:pStyle w:val="CPRSnumlistothertext"/>
      </w:pPr>
    </w:p>
    <w:p w14:paraId="0C68BEE9" w14:textId="77777777" w:rsidR="00F150B3" w:rsidRPr="00002853" w:rsidRDefault="00356455" w:rsidP="00D41E49">
      <w:pPr>
        <w:pStyle w:val="CPRS-NumberedList"/>
        <w:numPr>
          <w:ilvl w:val="0"/>
          <w:numId w:val="36"/>
        </w:numPr>
      </w:pPr>
      <w:r w:rsidRPr="00002853">
        <w:t xml:space="preserve">Select the Event Delayed Orders Menu by typing </w:t>
      </w:r>
      <w:r w:rsidRPr="00002853">
        <w:rPr>
          <w:b/>
          <w:bCs/>
        </w:rPr>
        <w:t>DO</w:t>
      </w:r>
      <w:r w:rsidRPr="00002853">
        <w:t>.</w:t>
      </w:r>
    </w:p>
    <w:p w14:paraId="2970974F" w14:textId="77777777" w:rsidR="00356455" w:rsidRPr="00002853" w:rsidRDefault="00356455" w:rsidP="00F150B3">
      <w:pPr>
        <w:pStyle w:val="CPRSnumlistothertext"/>
      </w:pPr>
      <w:r w:rsidRPr="00002853">
        <w:t>The following menu will appear:</w:t>
      </w:r>
    </w:p>
    <w:p w14:paraId="5F69810C" w14:textId="77777777" w:rsidR="00356455" w:rsidRPr="00002853" w:rsidRDefault="00356455">
      <w:pPr>
        <w:pStyle w:val="CPRSNumlistCapture"/>
      </w:pPr>
      <w:r w:rsidRPr="00002853">
        <w:t>DO Delayed Orders/Auto-DC Set-up [OR DELAYED ORDERS EDITOR]</w:t>
      </w:r>
    </w:p>
    <w:p w14:paraId="6D8890E8" w14:textId="77777777" w:rsidR="00356455" w:rsidRPr="00002853" w:rsidRDefault="00356455">
      <w:pPr>
        <w:pStyle w:val="CPRSNumlistCapture"/>
      </w:pPr>
      <w:r w:rsidRPr="00002853">
        <w:t>EP Parameters for event delayed orders [OR EVENT PARAMETERS]</w:t>
      </w:r>
    </w:p>
    <w:p w14:paraId="2B2C1589" w14:textId="77777777" w:rsidR="00356455" w:rsidRPr="00002853" w:rsidRDefault="00356455">
      <w:pPr>
        <w:pStyle w:val="CPRSNumlistCapture"/>
      </w:pPr>
      <w:r w:rsidRPr="00002853">
        <w:t>IN Inquire to OE/RR Patient Event File [OR PATINET EVENT INQUIRY]</w:t>
      </w:r>
    </w:p>
    <w:p w14:paraId="5542E8FB" w14:textId="77777777" w:rsidR="00356455" w:rsidRPr="00002853" w:rsidRDefault="00356455" w:rsidP="00B53479">
      <w:pPr>
        <w:pStyle w:val="CPRSnumlistothertext"/>
      </w:pPr>
    </w:p>
    <w:p w14:paraId="02F0D894" w14:textId="77777777" w:rsidR="00F150B3" w:rsidRPr="00002853" w:rsidRDefault="00356455" w:rsidP="00D41E49">
      <w:pPr>
        <w:pStyle w:val="CPRS-NumberedList"/>
        <w:numPr>
          <w:ilvl w:val="0"/>
          <w:numId w:val="36"/>
        </w:numPr>
        <w:rPr>
          <w:rFonts w:cs="Courier New"/>
        </w:rPr>
      </w:pPr>
      <w:r w:rsidRPr="00002853">
        <w:t xml:space="preserve">Select Delayed Orders/Auto-DC Set-up by typing </w:t>
      </w:r>
      <w:r w:rsidRPr="00002853">
        <w:rPr>
          <w:b/>
          <w:bCs/>
        </w:rPr>
        <w:t>DO</w:t>
      </w:r>
      <w:r w:rsidRPr="00002853">
        <w:t>.</w:t>
      </w:r>
    </w:p>
    <w:p w14:paraId="6CB14EC0" w14:textId="77777777" w:rsidR="00F150B3" w:rsidRPr="00002853" w:rsidRDefault="00356455" w:rsidP="00F150B3">
      <w:pPr>
        <w:pStyle w:val="CPRSnumlistothertext"/>
      </w:pPr>
      <w:r w:rsidRPr="00002853">
        <w:t>The following menu will appear</w:t>
      </w:r>
    </w:p>
    <w:p w14:paraId="6927034D" w14:textId="77777777" w:rsidR="00356455" w:rsidRPr="00002853" w:rsidRDefault="00356455">
      <w:pPr>
        <w:pStyle w:val="CPRSNumlistCapture"/>
      </w:pPr>
      <w:r w:rsidRPr="00002853">
        <w:rPr>
          <w:rFonts w:cs="Courier New"/>
        </w:rPr>
        <w:t>Select one of the following:</w:t>
      </w:r>
    </w:p>
    <w:p w14:paraId="18B692F1" w14:textId="77777777" w:rsidR="00356455" w:rsidRPr="00002853" w:rsidRDefault="00356455">
      <w:pPr>
        <w:pStyle w:val="CPRSNumlistCapture"/>
      </w:pPr>
      <w:r w:rsidRPr="00002853">
        <w:t>1. Auto-DC Rules</w:t>
      </w:r>
    </w:p>
    <w:p w14:paraId="2F2FE598" w14:textId="77777777" w:rsidR="00356455" w:rsidRPr="00002853" w:rsidRDefault="00356455">
      <w:pPr>
        <w:pStyle w:val="CPRSNumlistCapture"/>
      </w:pPr>
      <w:r w:rsidRPr="00002853">
        <w:t>2. Release Events</w:t>
      </w:r>
    </w:p>
    <w:p w14:paraId="5B87BAFA" w14:textId="77777777" w:rsidR="00356455" w:rsidRPr="00002853" w:rsidRDefault="00356455">
      <w:pPr>
        <w:pStyle w:val="CPRSNumlistCapture"/>
      </w:pPr>
      <w:r w:rsidRPr="00002853">
        <w:t>Enter response:</w:t>
      </w:r>
    </w:p>
    <w:p w14:paraId="011D02F5" w14:textId="77777777" w:rsidR="00356455" w:rsidRPr="00002853" w:rsidRDefault="00356455" w:rsidP="00B53479">
      <w:pPr>
        <w:pStyle w:val="CPRSnumlistothertext"/>
      </w:pPr>
    </w:p>
    <w:p w14:paraId="51072754" w14:textId="77777777" w:rsidR="00F150B3" w:rsidRPr="00002853" w:rsidRDefault="00356455" w:rsidP="00D41E49">
      <w:pPr>
        <w:pStyle w:val="CPRS-NumberedList"/>
        <w:numPr>
          <w:ilvl w:val="0"/>
          <w:numId w:val="36"/>
        </w:numPr>
      </w:pPr>
      <w:bookmarkStart w:id="292" w:name="_Toc20803515"/>
      <w:r w:rsidRPr="00002853">
        <w:t xml:space="preserve">Select Release Events by typing </w:t>
      </w:r>
      <w:r w:rsidRPr="00002853">
        <w:rPr>
          <w:b/>
          <w:bCs/>
        </w:rPr>
        <w:t>2</w:t>
      </w:r>
      <w:r w:rsidRPr="00002853">
        <w:t>.</w:t>
      </w:r>
    </w:p>
    <w:p w14:paraId="1A7C8F72" w14:textId="77777777" w:rsidR="00356455" w:rsidRPr="00002853" w:rsidRDefault="00356455" w:rsidP="00F150B3">
      <w:pPr>
        <w:pStyle w:val="CPRSnumlistothertext"/>
      </w:pPr>
      <w:r w:rsidRPr="00002853">
        <w:t>The existing release events will appear in a numbered list.</w:t>
      </w:r>
      <w:bookmarkEnd w:id="292"/>
    </w:p>
    <w:p w14:paraId="3797C3C2" w14:textId="77777777" w:rsidR="00356455" w:rsidRPr="00002853" w:rsidRDefault="00356455" w:rsidP="00D41E49">
      <w:pPr>
        <w:pStyle w:val="CPRS-NumberedList"/>
        <w:numPr>
          <w:ilvl w:val="0"/>
          <w:numId w:val="36"/>
        </w:numPr>
      </w:pPr>
      <w:bookmarkStart w:id="293" w:name="_Toc20803516"/>
      <w:r w:rsidRPr="00002853">
        <w:lastRenderedPageBreak/>
        <w:t xml:space="preserve">Select Create Child Event by typing </w:t>
      </w:r>
      <w:r w:rsidRPr="00002853">
        <w:rPr>
          <w:b/>
          <w:bCs/>
        </w:rPr>
        <w:t>CC</w:t>
      </w:r>
      <w:r w:rsidRPr="00002853">
        <w:t>.</w:t>
      </w:r>
      <w:bookmarkEnd w:id="293"/>
    </w:p>
    <w:p w14:paraId="543DBDEB" w14:textId="77777777" w:rsidR="00356455" w:rsidRPr="00002853" w:rsidRDefault="00356455" w:rsidP="00D41E49">
      <w:pPr>
        <w:pStyle w:val="CPRS-NumberedList"/>
        <w:numPr>
          <w:ilvl w:val="0"/>
          <w:numId w:val="36"/>
        </w:numPr>
      </w:pPr>
      <w:r w:rsidRPr="00002853">
        <w:t xml:space="preserve">At the </w:t>
      </w:r>
      <w:r w:rsidRPr="00002853">
        <w:rPr>
          <w:i/>
          <w:iCs/>
        </w:rPr>
        <w:t>Select item(s)</w:t>
      </w:r>
      <w:r w:rsidRPr="00002853">
        <w:t xml:space="preserve"> prompt, enter the number of the parent event that you want to associate with the new child release event.</w:t>
      </w:r>
    </w:p>
    <w:p w14:paraId="5FABD568" w14:textId="77777777" w:rsidR="00356455" w:rsidRPr="00002853" w:rsidRDefault="00356455" w:rsidP="00D41E49">
      <w:pPr>
        <w:pStyle w:val="CPRS-NumberedList"/>
        <w:numPr>
          <w:ilvl w:val="0"/>
          <w:numId w:val="36"/>
        </w:numPr>
      </w:pPr>
      <w:bookmarkStart w:id="294" w:name="_Toc20803518"/>
      <w:r w:rsidRPr="00002853">
        <w:t>At the</w:t>
      </w:r>
      <w:r w:rsidRPr="00002853">
        <w:rPr>
          <w:i/>
          <w:iCs/>
        </w:rPr>
        <w:t xml:space="preserve"> Select OE/RR CHILD RELEASE EVENTS NAME </w:t>
      </w:r>
      <w:r w:rsidRPr="00002853">
        <w:t>prompt, type a name for the new child release event.</w:t>
      </w:r>
      <w:bookmarkEnd w:id="294"/>
    </w:p>
    <w:p w14:paraId="5E26EC58" w14:textId="77777777" w:rsidR="00356455" w:rsidRPr="00002853" w:rsidRDefault="00356455" w:rsidP="00D41E49">
      <w:pPr>
        <w:pStyle w:val="CPRS-NumberedList"/>
        <w:numPr>
          <w:ilvl w:val="0"/>
          <w:numId w:val="36"/>
        </w:numPr>
      </w:pPr>
      <w:r w:rsidRPr="00002853">
        <w:t xml:space="preserve">The name that you entered in step 6 will appear. Verify that you entered the name correctly and press </w:t>
      </w:r>
      <w:r w:rsidRPr="00002853">
        <w:rPr>
          <w:b/>
          <w:bCs/>
        </w:rPr>
        <w:t>Return</w:t>
      </w:r>
      <w:r w:rsidRPr="00002853">
        <w:t>.</w:t>
      </w:r>
    </w:p>
    <w:p w14:paraId="1645C596" w14:textId="77777777" w:rsidR="00356455" w:rsidRPr="00002853" w:rsidRDefault="00356455" w:rsidP="00D41E49">
      <w:pPr>
        <w:pStyle w:val="CPRS-NumberedList"/>
        <w:numPr>
          <w:ilvl w:val="0"/>
          <w:numId w:val="36"/>
        </w:numPr>
      </w:pPr>
      <w:r w:rsidRPr="00002853">
        <w:t xml:space="preserve">Enter the name that you would like displayed to CPRS users at the </w:t>
      </w:r>
      <w:r w:rsidRPr="00002853">
        <w:rPr>
          <w:i/>
          <w:iCs/>
        </w:rPr>
        <w:t>DISPLAY TEXT</w:t>
      </w:r>
      <w:r w:rsidRPr="00002853">
        <w:t xml:space="preserve"> prompt.</w:t>
      </w:r>
    </w:p>
    <w:p w14:paraId="0DB9C843" w14:textId="772BD503" w:rsidR="00356455" w:rsidRPr="00002853" w:rsidRDefault="00356455" w:rsidP="00D41E49">
      <w:pPr>
        <w:pStyle w:val="CPRS-NumberedList"/>
        <w:numPr>
          <w:ilvl w:val="0"/>
          <w:numId w:val="36"/>
        </w:numPr>
      </w:pPr>
      <w:bookmarkStart w:id="295" w:name="_Toc20803521"/>
      <w:r w:rsidRPr="00002853">
        <w:t xml:space="preserve">Once you have entered all of the required information, the </w:t>
      </w:r>
      <w:r w:rsidRPr="00002853">
        <w:rPr>
          <w:i/>
          <w:iCs/>
        </w:rPr>
        <w:t>You have now entered the required fields and may ^ to exit</w:t>
      </w:r>
      <w:r w:rsidRPr="00002853">
        <w:t xml:space="preserve"> prompt will appear. If you do not wish to further define this child event, type ^ to exit. If you would like to enter additional information, please refer to the </w:t>
      </w:r>
      <w:hyperlink w:anchor="explanation_of_release_event_prompts" w:history="1">
        <w:r w:rsidRPr="00002853">
          <w:rPr>
            <w:rStyle w:val="Hyperlink"/>
            <w:rFonts w:ascii="Times" w:hAnsi="Times"/>
            <w:b/>
          </w:rPr>
          <w:t>Explanation of Release Event Prompts (Fields in the OE/RR RELEASE EVENTS file #100.5).</w:t>
        </w:r>
        <w:bookmarkEnd w:id="295"/>
      </w:hyperlink>
    </w:p>
    <w:p w14:paraId="2B4471BB" w14:textId="77777777" w:rsidR="00356455" w:rsidRPr="00002853" w:rsidRDefault="00356455">
      <w:pPr>
        <w:pStyle w:val="CPRSNumList"/>
        <w:numPr>
          <w:ilvl w:val="0"/>
          <w:numId w:val="0"/>
        </w:numPr>
        <w:ind w:left="720"/>
      </w:pPr>
    </w:p>
    <w:p w14:paraId="7BCBE008" w14:textId="6797C0A9" w:rsidR="00356455" w:rsidRPr="00002853" w:rsidRDefault="00356455">
      <w:pPr>
        <w:pStyle w:val="CPRSNumlistnote"/>
      </w:pPr>
      <w:r w:rsidRPr="00002853">
        <w:rPr>
          <w:b/>
          <w:bCs w:val="0"/>
        </w:rPr>
        <w:t>Note</w:t>
      </w:r>
      <w:r w:rsidRPr="00002853">
        <w:t>:</w:t>
      </w:r>
      <w:r w:rsidRPr="00002853">
        <w:tab/>
        <w:t xml:space="preserve">New child release events are inactive by default and must be activated (by following the steps in the </w:t>
      </w:r>
      <w:hyperlink w:anchor="activating_inactivating_a_release_event" w:history="1">
        <w:r w:rsidRPr="00002853">
          <w:rPr>
            <w:rStyle w:val="Hyperlink"/>
            <w:rFonts w:ascii="Arial" w:hAnsi="Arial"/>
            <w:bCs/>
            <w:color w:val="auto"/>
            <w:u w:val="none"/>
          </w:rPr>
          <w:t>Activating / Inactivating a Release Event</w:t>
        </w:r>
      </w:hyperlink>
      <w:r w:rsidRPr="00002853">
        <w:t xml:space="preserve"> topic) before they are used.</w:t>
      </w:r>
    </w:p>
    <w:p w14:paraId="575E8F96" w14:textId="77777777" w:rsidR="00356455" w:rsidRPr="00002853" w:rsidRDefault="00356455">
      <w:pPr>
        <w:pStyle w:val="CPRSNumlistnote"/>
      </w:pPr>
      <w:r w:rsidRPr="00002853">
        <w:rPr>
          <w:b/>
          <w:bCs w:val="0"/>
        </w:rPr>
        <w:t>Note</w:t>
      </w:r>
      <w:r w:rsidRPr="00002853">
        <w:t>:</w:t>
      </w:r>
      <w:r w:rsidRPr="00002853">
        <w:tab/>
        <w:t>Child release events are indented and displayed under the associated parent event.</w:t>
      </w:r>
    </w:p>
    <w:p w14:paraId="61B750EC" w14:textId="77777777" w:rsidR="00356455" w:rsidRPr="00002853" w:rsidRDefault="00356455">
      <w:pPr>
        <w:ind w:left="1440"/>
      </w:pPr>
    </w:p>
    <w:p w14:paraId="50A848FF" w14:textId="77777777" w:rsidR="00356455" w:rsidRPr="00002853" w:rsidRDefault="00935D76">
      <w:pPr>
        <w:pStyle w:val="CPRSH3Body"/>
      </w:pPr>
      <w:r w:rsidRPr="00002853">
        <w:rPr>
          <w:noProof/>
        </w:rPr>
        <w:drawing>
          <wp:inline distT="0" distB="0" distL="0" distR="0" wp14:anchorId="560D69C5" wp14:editId="5B9FA11A">
            <wp:extent cx="5486400" cy="3848100"/>
            <wp:effectExtent l="0" t="0" r="0" b="0"/>
            <wp:docPr id="10" name="Picture 10" descr="P46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4640#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6305419D" w14:textId="77777777" w:rsidR="00356455" w:rsidRPr="00002853" w:rsidRDefault="00356455">
      <w:pPr>
        <w:pStyle w:val="CPRScaption"/>
      </w:pPr>
      <w:r w:rsidRPr="00002853">
        <w:t xml:space="preserve">Items 3, 4, and 5 are child release events of the Admit to Medicine parent release event. </w:t>
      </w:r>
    </w:p>
    <w:p w14:paraId="5BB32237" w14:textId="77777777" w:rsidR="00356455" w:rsidRPr="00002853" w:rsidRDefault="001F689E">
      <w:pPr>
        <w:pStyle w:val="CPRSH3"/>
      </w:pPr>
      <w:bookmarkStart w:id="296" w:name="activating_inactivating_a_release_event"/>
      <w:bookmarkStart w:id="297" w:name="_Toc20803522"/>
      <w:r w:rsidRPr="00002853">
        <w:br w:type="page"/>
      </w:r>
      <w:bookmarkStart w:id="298" w:name="_Toc137456491"/>
      <w:r w:rsidR="00356455" w:rsidRPr="00002853">
        <w:lastRenderedPageBreak/>
        <w:t xml:space="preserve">Explanation of </w:t>
      </w:r>
      <w:bookmarkStart w:id="299" w:name="explanation_of_release_event_prompts"/>
      <w:bookmarkEnd w:id="299"/>
      <w:r w:rsidR="00356455" w:rsidRPr="00002853">
        <w:t>Release Event Prompts (Fields in the</w:t>
      </w:r>
      <w:bookmarkEnd w:id="296"/>
      <w:r w:rsidR="00356455" w:rsidRPr="00002853">
        <w:t xml:space="preserve"> OE/RR RELEASE EVENTS file #100.5)</w:t>
      </w:r>
      <w:bookmarkEnd w:id="297"/>
      <w:bookmarkEnd w:id="298"/>
    </w:p>
    <w:p w14:paraId="02346D54" w14:textId="77777777" w:rsidR="00356455" w:rsidRPr="00002853" w:rsidRDefault="00356455">
      <w:pPr>
        <w:pStyle w:val="CPRSH3Body"/>
      </w:pPr>
      <w:bookmarkStart w:id="300" w:name="_Toc13381724"/>
      <w:bookmarkStart w:id="301" w:name="_Toc13473486"/>
      <w:bookmarkStart w:id="302" w:name="_Toc20803523"/>
      <w:r w:rsidRPr="00002853">
        <w:t>The list below explains the additional prompts (fields) that you may encounter when entering a new release event:</w:t>
      </w:r>
      <w:bookmarkStart w:id="303" w:name="_Toc13381725"/>
      <w:bookmarkStart w:id="304" w:name="_Toc13473487"/>
      <w:bookmarkStart w:id="305" w:name="_Toc20803524"/>
      <w:bookmarkEnd w:id="300"/>
      <w:bookmarkEnd w:id="301"/>
      <w:bookmarkEnd w:id="302"/>
    </w:p>
    <w:p w14:paraId="3052DEB9" w14:textId="77777777" w:rsidR="00356455" w:rsidRPr="00002853" w:rsidRDefault="00356455">
      <w:pPr>
        <w:pStyle w:val="CPRSBullets"/>
      </w:pPr>
      <w:r w:rsidRPr="00002853">
        <w:rPr>
          <w:i/>
          <w:iCs/>
        </w:rPr>
        <w:t>Display Text</w:t>
      </w:r>
      <w:r w:rsidRPr="00002853">
        <w:t xml:space="preserve"> – the name of the release event as it appears to CPRS users.</w:t>
      </w:r>
      <w:bookmarkEnd w:id="303"/>
      <w:bookmarkEnd w:id="304"/>
      <w:bookmarkEnd w:id="305"/>
    </w:p>
    <w:p w14:paraId="76372351" w14:textId="77777777" w:rsidR="00356455" w:rsidRPr="00002853" w:rsidRDefault="00356455">
      <w:pPr>
        <w:pStyle w:val="CPRSBullets"/>
      </w:pPr>
      <w:bookmarkStart w:id="306" w:name="_Toc13381726"/>
      <w:bookmarkStart w:id="307" w:name="_Toc13473488"/>
      <w:bookmarkStart w:id="308" w:name="_Toc20803525"/>
      <w:r w:rsidRPr="00002853">
        <w:rPr>
          <w:i/>
          <w:iCs/>
        </w:rPr>
        <w:t>Type of Event</w:t>
      </w:r>
      <w:r w:rsidRPr="00002853">
        <w:t xml:space="preserve"> – the type of release event. The value of this field can be </w:t>
      </w:r>
      <w:r w:rsidRPr="00002853">
        <w:rPr>
          <w:b/>
          <w:bCs/>
        </w:rPr>
        <w:t>A</w:t>
      </w:r>
      <w:r w:rsidRPr="00002853">
        <w:t xml:space="preserve"> (admission event), </w:t>
      </w:r>
      <w:r w:rsidRPr="00002853">
        <w:rPr>
          <w:b/>
          <w:bCs/>
        </w:rPr>
        <w:t>T</w:t>
      </w:r>
      <w:r w:rsidRPr="00002853">
        <w:t xml:space="preserve"> (transfer event), </w:t>
      </w:r>
      <w:r w:rsidRPr="00002853">
        <w:rPr>
          <w:b/>
          <w:bCs/>
        </w:rPr>
        <w:t>D</w:t>
      </w:r>
      <w:r w:rsidRPr="00002853">
        <w:t xml:space="preserve"> (discharge event), </w:t>
      </w:r>
      <w:r w:rsidRPr="00002853">
        <w:rPr>
          <w:b/>
          <w:bCs/>
        </w:rPr>
        <w:t>O</w:t>
      </w:r>
      <w:r w:rsidRPr="00002853">
        <w:t xml:space="preserve"> (O.R. event), or </w:t>
      </w:r>
      <w:r w:rsidRPr="00002853">
        <w:rPr>
          <w:b/>
          <w:bCs/>
        </w:rPr>
        <w:t>M</w:t>
      </w:r>
      <w:r w:rsidRPr="00002853">
        <w:t xml:space="preserve"> (manual release event).</w:t>
      </w:r>
      <w:bookmarkEnd w:id="306"/>
      <w:bookmarkEnd w:id="307"/>
      <w:bookmarkEnd w:id="308"/>
    </w:p>
    <w:p w14:paraId="3C52CF8A" w14:textId="77777777" w:rsidR="00356455" w:rsidRPr="00002853" w:rsidRDefault="00356455">
      <w:pPr>
        <w:pStyle w:val="CPRSBullets"/>
      </w:pPr>
      <w:bookmarkStart w:id="309" w:name="_Toc13381727"/>
      <w:bookmarkStart w:id="310" w:name="_Toc13473489"/>
      <w:bookmarkStart w:id="311" w:name="_Toc20803526"/>
      <w:r w:rsidRPr="00002853">
        <w:rPr>
          <w:i/>
          <w:iCs/>
        </w:rPr>
        <w:t>Division</w:t>
      </w:r>
      <w:r w:rsidRPr="00002853">
        <w:t xml:space="preserve"> – the division to which the release event will apply.</w:t>
      </w:r>
      <w:bookmarkEnd w:id="309"/>
      <w:bookmarkEnd w:id="310"/>
      <w:bookmarkEnd w:id="311"/>
    </w:p>
    <w:p w14:paraId="4FF0B760" w14:textId="77777777" w:rsidR="00356455" w:rsidRPr="00002853" w:rsidRDefault="00356455">
      <w:pPr>
        <w:pStyle w:val="CPRSBulletsSubBullets"/>
      </w:pPr>
      <w:bookmarkStart w:id="312" w:name="_Toc20803527"/>
      <w:r w:rsidRPr="00002853">
        <w:t>For admission events the division is the admitting location.</w:t>
      </w:r>
      <w:bookmarkEnd w:id="312"/>
    </w:p>
    <w:p w14:paraId="60B7BA56" w14:textId="77777777" w:rsidR="00356455" w:rsidRPr="00002853" w:rsidRDefault="00356455">
      <w:pPr>
        <w:pStyle w:val="CPRSBulletsSubBullets"/>
      </w:pPr>
      <w:bookmarkStart w:id="313" w:name="_Toc20803528"/>
      <w:r w:rsidRPr="00002853">
        <w:t>For discharge events the division is the location the patient is leaving.</w:t>
      </w:r>
      <w:bookmarkEnd w:id="313"/>
    </w:p>
    <w:p w14:paraId="037454A1" w14:textId="77777777" w:rsidR="00356455" w:rsidRPr="00002853" w:rsidRDefault="00356455">
      <w:pPr>
        <w:pStyle w:val="CPRSBulletsSubBullets"/>
      </w:pPr>
      <w:bookmarkStart w:id="314" w:name="_Toc20803529"/>
      <w:r w:rsidRPr="00002853">
        <w:t>For transfer events the division is the receiving location where the patient will be transferred.</w:t>
      </w:r>
      <w:bookmarkEnd w:id="314"/>
    </w:p>
    <w:p w14:paraId="20DF60BC" w14:textId="77777777" w:rsidR="00356455" w:rsidRPr="00002853" w:rsidRDefault="00356455">
      <w:pPr>
        <w:pStyle w:val="CPRSBulletsSubBullets"/>
      </w:pPr>
      <w:bookmarkStart w:id="315" w:name="_Toc20803530"/>
      <w:r w:rsidRPr="00002853">
        <w:t>For O.R. events the division is the location where the patient will have the procedure.</w:t>
      </w:r>
      <w:bookmarkEnd w:id="315"/>
    </w:p>
    <w:p w14:paraId="348EC146" w14:textId="77777777" w:rsidR="00356455" w:rsidRPr="00002853" w:rsidRDefault="00356455">
      <w:pPr>
        <w:pStyle w:val="CPRSBulletsSubBullets"/>
      </w:pPr>
      <w:bookmarkStart w:id="316" w:name="_Toc20803531"/>
      <w:r w:rsidRPr="00002853">
        <w:t>For manual release events the division is where the patient will be located.</w:t>
      </w:r>
      <w:bookmarkEnd w:id="316"/>
    </w:p>
    <w:p w14:paraId="63995E03" w14:textId="77777777" w:rsidR="00F150B3" w:rsidRPr="00002853" w:rsidRDefault="00F150B3" w:rsidP="00F150B3">
      <w:pPr>
        <w:pStyle w:val="CPRSH3Body"/>
      </w:pPr>
    </w:p>
    <w:p w14:paraId="0DB89327" w14:textId="77777777" w:rsidR="00356455" w:rsidRPr="00002853" w:rsidRDefault="00356455">
      <w:pPr>
        <w:pStyle w:val="CPRSBullets"/>
      </w:pPr>
      <w:bookmarkStart w:id="317" w:name="_Toc13381728"/>
      <w:bookmarkStart w:id="318" w:name="_Toc13473490"/>
      <w:bookmarkStart w:id="319" w:name="_Toc20803532"/>
      <w:r w:rsidRPr="00002853">
        <w:rPr>
          <w:i/>
          <w:iCs/>
        </w:rPr>
        <w:t>MAS Movement Type</w:t>
      </w:r>
      <w:r w:rsidRPr="00002853">
        <w:t xml:space="preserve"> – the MAS movement type that will trigger this release event.</w:t>
      </w:r>
      <w:bookmarkEnd w:id="317"/>
      <w:bookmarkEnd w:id="318"/>
      <w:bookmarkEnd w:id="319"/>
    </w:p>
    <w:p w14:paraId="7CF1EE85" w14:textId="77777777" w:rsidR="00356455" w:rsidRPr="00002853" w:rsidRDefault="00356455">
      <w:pPr>
        <w:pStyle w:val="CPRSBulletsSubBullets"/>
      </w:pPr>
      <w:bookmarkStart w:id="320" w:name="_Toc20803533"/>
      <w:r w:rsidRPr="00002853">
        <w:t>For admission and discharge events it is recommended that this field be left blank unless you have a need for a very specific admission/discharge event.  This way, any admission/discharge type will release delayed orders.</w:t>
      </w:r>
      <w:bookmarkEnd w:id="320"/>
    </w:p>
    <w:p w14:paraId="68585CB9" w14:textId="77777777" w:rsidR="00356455" w:rsidRPr="00002853" w:rsidRDefault="00356455">
      <w:pPr>
        <w:pStyle w:val="CPRSBulletsSubBullets"/>
      </w:pPr>
      <w:bookmarkStart w:id="321" w:name="_Toc20803534"/>
      <w:r w:rsidRPr="00002853">
        <w:t>For O.R. events a MAS Movement type is not required.</w:t>
      </w:r>
      <w:bookmarkEnd w:id="321"/>
    </w:p>
    <w:p w14:paraId="20EA2184" w14:textId="77777777" w:rsidR="00F150B3" w:rsidRPr="00002853" w:rsidRDefault="00F150B3" w:rsidP="00F150B3">
      <w:pPr>
        <w:pStyle w:val="CPRSH3Body"/>
      </w:pPr>
    </w:p>
    <w:p w14:paraId="5114858A" w14:textId="77777777" w:rsidR="00356455" w:rsidRPr="00002853" w:rsidRDefault="00356455">
      <w:pPr>
        <w:pStyle w:val="CPRSBullets"/>
      </w:pPr>
      <w:bookmarkStart w:id="322" w:name="_Toc13381729"/>
      <w:bookmarkStart w:id="323" w:name="_Toc13473491"/>
      <w:bookmarkStart w:id="324" w:name="_Toc20803535"/>
      <w:r w:rsidRPr="00002853">
        <w:rPr>
          <w:i/>
          <w:iCs/>
        </w:rPr>
        <w:t>Select Included Locations</w:t>
      </w:r>
      <w:r w:rsidRPr="00002853">
        <w:t xml:space="preserve"> – the locations included in the release event.</w:t>
      </w:r>
      <w:bookmarkEnd w:id="322"/>
      <w:bookmarkEnd w:id="323"/>
      <w:bookmarkEnd w:id="324"/>
    </w:p>
    <w:p w14:paraId="1B53EF01" w14:textId="77777777" w:rsidR="00356455" w:rsidRPr="00002853" w:rsidRDefault="00356455">
      <w:pPr>
        <w:pStyle w:val="CPRSBullets"/>
      </w:pPr>
      <w:bookmarkStart w:id="325" w:name="_Toc13381730"/>
      <w:bookmarkStart w:id="326" w:name="_Toc13473492"/>
      <w:bookmarkStart w:id="327" w:name="_Toc20803536"/>
      <w:r w:rsidRPr="00002853">
        <w:rPr>
          <w:i/>
          <w:iCs/>
        </w:rPr>
        <w:t>Select Included Treating Specialties</w:t>
      </w:r>
      <w:r w:rsidRPr="00002853">
        <w:t xml:space="preserve"> – the treating specialties included in the release event.</w:t>
      </w:r>
      <w:bookmarkStart w:id="328" w:name="_Toc20803537"/>
      <w:bookmarkEnd w:id="325"/>
      <w:bookmarkEnd w:id="326"/>
      <w:bookmarkEnd w:id="327"/>
    </w:p>
    <w:p w14:paraId="7E04B41B" w14:textId="77777777" w:rsidR="00356455" w:rsidRPr="00002853" w:rsidRDefault="00356455">
      <w:pPr>
        <w:pStyle w:val="CPRSBulletsSubBullets"/>
      </w:pPr>
      <w:r w:rsidRPr="00002853">
        <w:t>For O.R events a treating specialty is not required.</w:t>
      </w:r>
      <w:bookmarkEnd w:id="328"/>
    </w:p>
    <w:p w14:paraId="157E593C" w14:textId="77777777" w:rsidR="00F150B3" w:rsidRPr="00002853" w:rsidRDefault="00F150B3" w:rsidP="00F150B3">
      <w:pPr>
        <w:pStyle w:val="CPRSH3Body"/>
      </w:pPr>
    </w:p>
    <w:p w14:paraId="2B321C27" w14:textId="77777777" w:rsidR="00356455" w:rsidRPr="00002853" w:rsidRDefault="00356455">
      <w:pPr>
        <w:pStyle w:val="CPRSBullets"/>
      </w:pPr>
      <w:bookmarkStart w:id="329" w:name="_Toc13381731"/>
      <w:bookmarkStart w:id="330" w:name="_Toc13473493"/>
      <w:bookmarkStart w:id="331" w:name="_Toc20803538"/>
      <w:r w:rsidRPr="00002853">
        <w:rPr>
          <w:i/>
          <w:iCs/>
        </w:rPr>
        <w:t>Short Name</w:t>
      </w:r>
      <w:r w:rsidRPr="00002853">
        <w:t xml:space="preserve"> – a short name for the release event (used when space is limited on the Orders tab).</w:t>
      </w:r>
      <w:bookmarkEnd w:id="329"/>
      <w:bookmarkEnd w:id="330"/>
      <w:bookmarkEnd w:id="331"/>
    </w:p>
    <w:p w14:paraId="3C6ED757" w14:textId="77777777" w:rsidR="00356455" w:rsidRPr="00002853" w:rsidRDefault="00356455">
      <w:pPr>
        <w:pStyle w:val="CPRSBullets"/>
      </w:pPr>
      <w:bookmarkStart w:id="332" w:name="_Toc13381732"/>
      <w:bookmarkStart w:id="333" w:name="_Toc13473494"/>
      <w:bookmarkStart w:id="334" w:name="_Toc20803539"/>
      <w:r w:rsidRPr="00002853">
        <w:rPr>
          <w:i/>
          <w:iCs/>
        </w:rPr>
        <w:t>Event Order Dialog</w:t>
      </w:r>
      <w:r w:rsidRPr="00002853">
        <w:t xml:space="preserve"> – the name of the dialog that appears when a user writes an event-delayed order assigned to the release event.</w:t>
      </w:r>
      <w:bookmarkEnd w:id="332"/>
      <w:bookmarkEnd w:id="333"/>
      <w:bookmarkEnd w:id="334"/>
    </w:p>
    <w:p w14:paraId="0347EFEA" w14:textId="77777777" w:rsidR="00356455" w:rsidRPr="00002853" w:rsidRDefault="00356455">
      <w:pPr>
        <w:pStyle w:val="CPRSBulletsSubBullets"/>
      </w:pPr>
      <w:bookmarkStart w:id="335" w:name="_Toc20803540"/>
      <w:r w:rsidRPr="00002853">
        <w:t>For admission events use OR(Z) GXMOVE EVENT or ADMIT PATIENT.</w:t>
      </w:r>
      <w:bookmarkEnd w:id="335"/>
    </w:p>
    <w:p w14:paraId="79CB862C" w14:textId="77777777" w:rsidR="00356455" w:rsidRPr="00002853" w:rsidRDefault="00356455">
      <w:pPr>
        <w:pStyle w:val="CPRSBulletsSubBullets"/>
      </w:pPr>
      <w:bookmarkStart w:id="336" w:name="_Toc20803541"/>
      <w:r w:rsidRPr="00002853">
        <w:t>For discharge events use OR(Z) GXMOVE EVENT or DISCHARGE.</w:t>
      </w:r>
      <w:bookmarkEnd w:id="336"/>
    </w:p>
    <w:p w14:paraId="0FE73F99" w14:textId="77777777" w:rsidR="00356455" w:rsidRPr="00002853" w:rsidRDefault="00356455">
      <w:pPr>
        <w:pStyle w:val="CPRSBulletsSubBullets"/>
      </w:pPr>
      <w:bookmarkStart w:id="337" w:name="_Toc20803542"/>
      <w:r w:rsidRPr="00002853">
        <w:t>For transfer events use OR(Z) GXMOVE EVENT or TRANSFER.</w:t>
      </w:r>
      <w:bookmarkEnd w:id="337"/>
    </w:p>
    <w:p w14:paraId="357F937E" w14:textId="77777777" w:rsidR="00356455" w:rsidRPr="00002853" w:rsidRDefault="00935D76">
      <w:pPr>
        <w:pStyle w:val="CPRScaption"/>
        <w:rPr>
          <w:bCs/>
          <w:sz w:val="22"/>
        </w:rPr>
      </w:pPr>
      <w:bookmarkStart w:id="338" w:name="_Toc20803543"/>
      <w:r w:rsidRPr="00002853">
        <w:rPr>
          <w:noProof/>
          <w:sz w:val="22"/>
        </w:rPr>
        <w:lastRenderedPageBreak/>
        <w:drawing>
          <wp:inline distT="0" distB="0" distL="0" distR="0" wp14:anchorId="15F449ED" wp14:editId="57C4B6A7">
            <wp:extent cx="5114925" cy="2905125"/>
            <wp:effectExtent l="0" t="0" r="0" b="0"/>
            <wp:docPr id="11" name="Picture 11" descr="P4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66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2905125"/>
                    </a:xfrm>
                    <a:prstGeom prst="rect">
                      <a:avLst/>
                    </a:prstGeom>
                    <a:noFill/>
                    <a:ln>
                      <a:noFill/>
                    </a:ln>
                  </pic:spPr>
                </pic:pic>
              </a:graphicData>
            </a:graphic>
          </wp:inline>
        </w:drawing>
      </w:r>
      <w:r w:rsidR="00356455" w:rsidRPr="00002853">
        <w:t>The OR GXMOVE EVENT dialog.</w:t>
      </w:r>
      <w:bookmarkEnd w:id="338"/>
    </w:p>
    <w:p w14:paraId="7A4A2A7A" w14:textId="77777777" w:rsidR="00356455" w:rsidRPr="00002853" w:rsidRDefault="00356455">
      <w:pPr>
        <w:pStyle w:val="CPRSNote"/>
      </w:pPr>
      <w:bookmarkStart w:id="339" w:name="_Toc13381733"/>
      <w:bookmarkStart w:id="340" w:name="_Toc13473495"/>
      <w:bookmarkStart w:id="341" w:name="_Toc20803544"/>
    </w:p>
    <w:p w14:paraId="0A4C8522" w14:textId="77777777" w:rsidR="00A00398" w:rsidRPr="00002853" w:rsidRDefault="00356455" w:rsidP="00A00398">
      <w:pPr>
        <w:pStyle w:val="CPRSBullets"/>
      </w:pPr>
      <w:r w:rsidRPr="00002853">
        <w:rPr>
          <w:i/>
          <w:iCs/>
          <w:szCs w:val="24"/>
        </w:rPr>
        <w:t>Order Set Menu</w:t>
      </w:r>
      <w:r w:rsidRPr="00002853">
        <w:rPr>
          <w:szCs w:val="24"/>
        </w:rPr>
        <w:t xml:space="preserve"> – the order set/menu that will appear when a user writes an event-delayed order assigned to the release event.</w:t>
      </w:r>
    </w:p>
    <w:bookmarkEnd w:id="339"/>
    <w:bookmarkEnd w:id="340"/>
    <w:bookmarkEnd w:id="341"/>
    <w:p w14:paraId="349C11BD" w14:textId="77777777" w:rsidR="00356455" w:rsidRPr="00002853" w:rsidRDefault="00356455">
      <w:pPr>
        <w:pStyle w:val="CPRSBulletsnote"/>
      </w:pPr>
      <w:r w:rsidRPr="00002853">
        <w:rPr>
          <w:b/>
        </w:rPr>
        <w:t>Note</w:t>
      </w:r>
      <w:r w:rsidRPr="00002853">
        <w:t xml:space="preserve">: </w:t>
      </w:r>
      <w:r w:rsidRPr="00002853">
        <w:tab/>
        <w:t>Order sets listed in this field should be part of an order menu.</w:t>
      </w:r>
    </w:p>
    <w:p w14:paraId="626155D3" w14:textId="77777777" w:rsidR="00A00398" w:rsidRPr="00002853" w:rsidRDefault="00A00398">
      <w:pPr>
        <w:pStyle w:val="CPRSBulletsnote"/>
        <w:rPr>
          <w:bCs w:val="0"/>
        </w:rPr>
      </w:pPr>
    </w:p>
    <w:p w14:paraId="4B267B82" w14:textId="77777777" w:rsidR="00356455" w:rsidRPr="00002853" w:rsidRDefault="00356455">
      <w:pPr>
        <w:pStyle w:val="CPRSBullets"/>
      </w:pPr>
      <w:bookmarkStart w:id="342" w:name="_Toc13381734"/>
      <w:bookmarkStart w:id="343" w:name="_Toc13473496"/>
      <w:bookmarkStart w:id="344" w:name="_Toc20803545"/>
      <w:r w:rsidRPr="00002853">
        <w:rPr>
          <w:i/>
          <w:iCs/>
        </w:rPr>
        <w:t>Lapse in # Days</w:t>
      </w:r>
      <w:r w:rsidRPr="00002853">
        <w:t xml:space="preserve"> – the number of days that an event-delayed order assigned to the release event will remain active. Once the number of days specified is exceeded, you can no longer release orders assigned to this release event.</w:t>
      </w:r>
      <w:bookmarkStart w:id="345" w:name="_Toc13381735"/>
      <w:bookmarkStart w:id="346" w:name="_Toc13473497"/>
      <w:bookmarkStart w:id="347" w:name="_Toc20803546"/>
      <w:bookmarkEnd w:id="342"/>
      <w:bookmarkEnd w:id="343"/>
      <w:bookmarkEnd w:id="344"/>
    </w:p>
    <w:p w14:paraId="1E5D0DBC" w14:textId="77777777" w:rsidR="00356455" w:rsidRPr="00002853" w:rsidRDefault="00356455">
      <w:pPr>
        <w:pStyle w:val="CPRSBullets"/>
      </w:pPr>
      <w:r w:rsidRPr="00002853">
        <w:rPr>
          <w:i/>
          <w:iCs/>
          <w:color w:val="000000"/>
        </w:rPr>
        <w:t>Ordering Parameters Location</w:t>
      </w:r>
      <w:r w:rsidRPr="00002853">
        <w:rPr>
          <w:color w:val="000000"/>
        </w:rPr>
        <w:t xml:space="preserve"> – the location that the release event will use to retrieve its ordering parameters.</w:t>
      </w:r>
      <w:bookmarkEnd w:id="345"/>
      <w:bookmarkEnd w:id="346"/>
      <w:bookmarkEnd w:id="347"/>
    </w:p>
    <w:p w14:paraId="72E4A129" w14:textId="77777777" w:rsidR="00356455" w:rsidRPr="00002853" w:rsidRDefault="00356455">
      <w:pPr>
        <w:pStyle w:val="CPRSBulletsSubBullets"/>
      </w:pPr>
      <w:bookmarkStart w:id="348" w:name="_Toc20803547"/>
      <w:r w:rsidRPr="00002853">
        <w:t>For admission, transfer, O.R., and manual release events, be sure to specify a representative location so that the appropriate parameter values for dialogs (such as dietetics and lab) are used.</w:t>
      </w:r>
      <w:bookmarkEnd w:id="348"/>
      <w:r w:rsidRPr="00002853">
        <w:t xml:space="preserve"> </w:t>
      </w:r>
    </w:p>
    <w:p w14:paraId="4807A71E" w14:textId="77777777" w:rsidR="00356455" w:rsidRPr="00002853" w:rsidRDefault="00356455">
      <w:pPr>
        <w:pStyle w:val="CPRSBulletsSubBullets"/>
      </w:pPr>
      <w:bookmarkStart w:id="349" w:name="_Toc20803548"/>
      <w:r w:rsidRPr="00002853">
        <w:t>For discharge events it is recommended that you specify a representative location so that the appropriate parameter values for dialogs are used. However, this is not required because the patient will be leaving the facility.</w:t>
      </w:r>
      <w:bookmarkStart w:id="350" w:name="_Toc13381736"/>
      <w:bookmarkStart w:id="351" w:name="_Toc13473498"/>
      <w:bookmarkStart w:id="352" w:name="_Toc20803549"/>
      <w:bookmarkEnd w:id="349"/>
    </w:p>
    <w:p w14:paraId="68A3023D" w14:textId="77777777" w:rsidR="00A00398" w:rsidRPr="00002853" w:rsidRDefault="00A00398" w:rsidP="00A00398">
      <w:pPr>
        <w:pStyle w:val="CPRSH3Body"/>
      </w:pPr>
    </w:p>
    <w:p w14:paraId="5099BDEB" w14:textId="77777777" w:rsidR="00356455" w:rsidRPr="00002853" w:rsidRDefault="00356455">
      <w:pPr>
        <w:pStyle w:val="CPRSBullets"/>
      </w:pPr>
      <w:r w:rsidRPr="00002853">
        <w:rPr>
          <w:i/>
          <w:iCs/>
        </w:rPr>
        <w:t>Copy Active Orders</w:t>
      </w:r>
      <w:r w:rsidRPr="00002853">
        <w:t xml:space="preserve"> – indicates whether a user should be permitted to copy existing active orders to new event-delayed orders</w:t>
      </w:r>
      <w:bookmarkEnd w:id="350"/>
      <w:bookmarkEnd w:id="351"/>
      <w:r w:rsidRPr="00002853">
        <w:rPr>
          <w:bCs/>
        </w:rPr>
        <w:t>.</w:t>
      </w:r>
      <w:bookmarkEnd w:id="352"/>
    </w:p>
    <w:p w14:paraId="3517BF75" w14:textId="77777777" w:rsidR="00356455" w:rsidRPr="00002853" w:rsidRDefault="00356455">
      <w:pPr>
        <w:pStyle w:val="CPRSBulletsSubBullets"/>
      </w:pPr>
      <w:bookmarkStart w:id="353" w:name="_Toc20803550"/>
      <w:r w:rsidRPr="00002853">
        <w:t>For admission and discharge events this field is usually set to no.</w:t>
      </w:r>
      <w:bookmarkEnd w:id="353"/>
    </w:p>
    <w:p w14:paraId="6B18B23C" w14:textId="77777777" w:rsidR="00356455" w:rsidRPr="00002853" w:rsidRDefault="00356455">
      <w:pPr>
        <w:pStyle w:val="CPRSBulletsSubBullets"/>
      </w:pPr>
      <w:bookmarkStart w:id="354" w:name="_Toc20803551"/>
      <w:r w:rsidRPr="00002853">
        <w:t>For transfer events this field is usually set to yes.</w:t>
      </w:r>
      <w:bookmarkEnd w:id="354"/>
    </w:p>
    <w:p w14:paraId="2D7A939F" w14:textId="77777777" w:rsidR="00A00398" w:rsidRPr="00002853" w:rsidRDefault="00A00398" w:rsidP="00A00398">
      <w:pPr>
        <w:pStyle w:val="CPRSH3Body"/>
      </w:pPr>
    </w:p>
    <w:p w14:paraId="527DFCEC" w14:textId="43C6F4E0" w:rsidR="00356455" w:rsidRPr="00002853" w:rsidRDefault="00356455">
      <w:pPr>
        <w:pStyle w:val="CPRSNote"/>
        <w:ind w:left="2250"/>
      </w:pPr>
      <w:r w:rsidRPr="00002853">
        <w:rPr>
          <w:b/>
          <w:bCs/>
        </w:rPr>
        <w:t>Note</w:t>
      </w:r>
      <w:r w:rsidR="00A00398" w:rsidRPr="00002853">
        <w:t>:</w:t>
      </w:r>
      <w:r w:rsidR="00A00398" w:rsidRPr="00002853">
        <w:tab/>
      </w:r>
      <w:r w:rsidRPr="00002853">
        <w:t xml:space="preserve">You can configure the OREVNT EXCLUDE DGRP parameter to prevent orders belonging to specific display groups from being copied. For more information, refer to </w:t>
      </w:r>
      <w:hyperlink w:anchor="excluding_display_groups" w:history="1">
        <w:r w:rsidRPr="00002853">
          <w:rPr>
            <w:rStyle w:val="Hyperlink"/>
            <w:rFonts w:ascii="Arial" w:hAnsi="Arial" w:cs="Arial"/>
            <w:sz w:val="20"/>
          </w:rPr>
          <w:t>Excluding Display Groups from the Copy Active Orders Dialog Box</w:t>
        </w:r>
      </w:hyperlink>
      <w:r w:rsidRPr="00002853">
        <w:t xml:space="preserve"> </w:t>
      </w:r>
    </w:p>
    <w:p w14:paraId="465CD27C" w14:textId="77777777" w:rsidR="00356455" w:rsidRPr="00002853" w:rsidRDefault="00356455"/>
    <w:p w14:paraId="7203B656" w14:textId="77777777" w:rsidR="007E5415" w:rsidRPr="00002853" w:rsidRDefault="007E5415"/>
    <w:p w14:paraId="1376F289" w14:textId="77777777" w:rsidR="00356455" w:rsidRPr="00002853" w:rsidRDefault="00A00398">
      <w:pPr>
        <w:pStyle w:val="CPRSH3"/>
      </w:pPr>
      <w:bookmarkStart w:id="355" w:name="_Toc20803552"/>
      <w:r w:rsidRPr="00002853">
        <w:br w:type="page"/>
      </w:r>
      <w:bookmarkStart w:id="356" w:name="_Toc137456492"/>
      <w:r w:rsidR="00356455" w:rsidRPr="00002853">
        <w:lastRenderedPageBreak/>
        <w:t>Sample Release Events</w:t>
      </w:r>
      <w:bookmarkEnd w:id="355"/>
      <w:bookmarkEnd w:id="356"/>
    </w:p>
    <w:p w14:paraId="55433DD2" w14:textId="77777777" w:rsidR="00A00398" w:rsidRPr="00002853" w:rsidRDefault="00A00398">
      <w:pPr>
        <w:pStyle w:val="CPRSH4"/>
      </w:pPr>
    </w:p>
    <w:p w14:paraId="0FA78925" w14:textId="77777777" w:rsidR="00356455" w:rsidRPr="00002853" w:rsidRDefault="00356455">
      <w:pPr>
        <w:pStyle w:val="CPRSH4"/>
      </w:pPr>
      <w:r w:rsidRPr="00002853">
        <w:t>Sample Admission Event</w:t>
      </w:r>
    </w:p>
    <w:p w14:paraId="2944FA7A" w14:textId="77777777" w:rsidR="00356455" w:rsidRPr="00002853" w:rsidRDefault="00356455" w:rsidP="00A00398">
      <w:pPr>
        <w:pStyle w:val="CPRSH3Body"/>
      </w:pPr>
    </w:p>
    <w:p w14:paraId="5649F056" w14:textId="77777777" w:rsidR="00356455" w:rsidRPr="00002853" w:rsidRDefault="00935D76">
      <w:pPr>
        <w:ind w:left="720"/>
      </w:pPr>
      <w:r w:rsidRPr="00002853">
        <w:rPr>
          <w:noProof/>
        </w:rPr>
        <w:drawing>
          <wp:inline distT="0" distB="0" distL="0" distR="0" wp14:anchorId="30A00F4B" wp14:editId="077775EF">
            <wp:extent cx="5114925" cy="3086100"/>
            <wp:effectExtent l="0" t="0" r="0" b="0"/>
            <wp:docPr id="12" name="Picture 12" descr="P46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687#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14:paraId="6D960129" w14:textId="77777777" w:rsidR="00356455" w:rsidRPr="00002853" w:rsidRDefault="00356455">
      <w:pPr>
        <w:pStyle w:val="CPRScaption"/>
      </w:pPr>
      <w:r w:rsidRPr="00002853">
        <w:t>This sample release event uses the OR GXMOVE EVENT dialog and does not specify a MAS movement type.</w:t>
      </w:r>
    </w:p>
    <w:p w14:paraId="2EB76DA5" w14:textId="77777777" w:rsidR="00356455" w:rsidRPr="00002853" w:rsidRDefault="00356455">
      <w:pPr>
        <w:ind w:left="720"/>
        <w:rPr>
          <w:sz w:val="18"/>
        </w:rPr>
      </w:pPr>
    </w:p>
    <w:p w14:paraId="4DF60E36" w14:textId="77777777" w:rsidR="00356455" w:rsidRPr="00002853" w:rsidRDefault="00356455">
      <w:pPr>
        <w:pStyle w:val="CPRSH4"/>
      </w:pPr>
      <w:r w:rsidRPr="00002853">
        <w:t>Sample Discharge Event</w:t>
      </w:r>
    </w:p>
    <w:p w14:paraId="738BFB17" w14:textId="77777777" w:rsidR="00356455" w:rsidRPr="00002853" w:rsidRDefault="00356455" w:rsidP="00A00398">
      <w:pPr>
        <w:pStyle w:val="CPRSH3Body"/>
      </w:pPr>
    </w:p>
    <w:p w14:paraId="5C2C9A83" w14:textId="77777777" w:rsidR="00356455" w:rsidRPr="00002853" w:rsidRDefault="00935D76">
      <w:pPr>
        <w:ind w:left="720"/>
        <w:rPr>
          <w:sz w:val="18"/>
        </w:rPr>
      </w:pPr>
      <w:r w:rsidRPr="00002853">
        <w:rPr>
          <w:noProof/>
          <w:sz w:val="18"/>
        </w:rPr>
        <w:drawing>
          <wp:inline distT="0" distB="0" distL="0" distR="0" wp14:anchorId="0CF40275" wp14:editId="080EF190">
            <wp:extent cx="5095875" cy="2867025"/>
            <wp:effectExtent l="0" t="0" r="0" b="0"/>
            <wp:docPr id="13" name="Picture 13" descr="P46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692#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14:paraId="363088DB" w14:textId="77777777" w:rsidR="00356455" w:rsidRPr="00002853" w:rsidRDefault="00356455">
      <w:pPr>
        <w:pStyle w:val="CPRScaption"/>
      </w:pPr>
      <w:r w:rsidRPr="00002853">
        <w:t>A sample discharge event</w:t>
      </w:r>
    </w:p>
    <w:p w14:paraId="7EFEF74C" w14:textId="77777777" w:rsidR="00356455" w:rsidRPr="00002853" w:rsidRDefault="00356455">
      <w:pPr>
        <w:ind w:left="720"/>
        <w:rPr>
          <w:sz w:val="18"/>
        </w:rPr>
      </w:pPr>
    </w:p>
    <w:p w14:paraId="1662123A" w14:textId="77777777" w:rsidR="00356455" w:rsidRPr="00002853" w:rsidRDefault="003F20D4">
      <w:pPr>
        <w:pStyle w:val="CPRSH4"/>
      </w:pPr>
      <w:r w:rsidRPr="00002853">
        <w:br w:type="page"/>
      </w:r>
      <w:r w:rsidR="00356455" w:rsidRPr="00002853">
        <w:lastRenderedPageBreak/>
        <w:t>Sample Transfer Event: Ward or Division Change</w:t>
      </w:r>
    </w:p>
    <w:p w14:paraId="4B61F909" w14:textId="77777777" w:rsidR="00356455" w:rsidRPr="00002853" w:rsidRDefault="00356455" w:rsidP="00A00398">
      <w:pPr>
        <w:pStyle w:val="CPRSH3Body"/>
      </w:pPr>
    </w:p>
    <w:p w14:paraId="089BB06E" w14:textId="77777777" w:rsidR="00356455" w:rsidRPr="00002853" w:rsidRDefault="00935D76">
      <w:pPr>
        <w:pStyle w:val="Heading4Indented"/>
      </w:pPr>
      <w:r w:rsidRPr="00002853">
        <w:drawing>
          <wp:inline distT="0" distB="0" distL="0" distR="0" wp14:anchorId="4055D77C" wp14:editId="38389666">
            <wp:extent cx="5067300" cy="2981325"/>
            <wp:effectExtent l="0" t="0" r="0" b="0"/>
            <wp:docPr id="14" name="Picture 14" descr="P46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697#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981325"/>
                    </a:xfrm>
                    <a:prstGeom prst="rect">
                      <a:avLst/>
                    </a:prstGeom>
                    <a:noFill/>
                    <a:ln>
                      <a:noFill/>
                    </a:ln>
                  </pic:spPr>
                </pic:pic>
              </a:graphicData>
            </a:graphic>
          </wp:inline>
        </w:drawing>
      </w:r>
    </w:p>
    <w:p w14:paraId="57CC1D7D" w14:textId="77777777" w:rsidR="00356455" w:rsidRPr="00002853" w:rsidRDefault="00356455">
      <w:pPr>
        <w:pStyle w:val="CPRScaption"/>
      </w:pPr>
      <w:r w:rsidRPr="00002853">
        <w:t>A sample transfer event for a ward or division change</w:t>
      </w:r>
    </w:p>
    <w:p w14:paraId="4C9420B9" w14:textId="77777777" w:rsidR="00356455" w:rsidRPr="00002853" w:rsidRDefault="00356455">
      <w:pPr>
        <w:pStyle w:val="Heading4Indented"/>
      </w:pPr>
    </w:p>
    <w:p w14:paraId="69B82AA7" w14:textId="77777777" w:rsidR="00A00398" w:rsidRPr="00002853" w:rsidRDefault="00356455">
      <w:pPr>
        <w:pStyle w:val="CPRSH4"/>
      </w:pPr>
      <w:r w:rsidRPr="00002853">
        <w:t>Sample Transfer Event: From PASS</w:t>
      </w:r>
    </w:p>
    <w:p w14:paraId="59493384" w14:textId="77777777" w:rsidR="00356455" w:rsidRPr="00002853" w:rsidRDefault="00356455">
      <w:pPr>
        <w:pStyle w:val="CPRSH4"/>
        <w:rPr>
          <w:b w:val="0"/>
          <w:i w:val="0"/>
        </w:rPr>
      </w:pPr>
    </w:p>
    <w:p w14:paraId="684A298A" w14:textId="77777777" w:rsidR="00356455" w:rsidRPr="00002853" w:rsidRDefault="00935D76">
      <w:pPr>
        <w:pStyle w:val="Heading4Indented"/>
        <w:rPr>
          <w:b w:val="0"/>
          <w:i w:val="0"/>
        </w:rPr>
      </w:pPr>
      <w:r w:rsidRPr="00002853">
        <w:rPr>
          <w:b w:val="0"/>
          <w:i w:val="0"/>
        </w:rPr>
        <w:drawing>
          <wp:inline distT="0" distB="0" distL="0" distR="0" wp14:anchorId="6DEEA589" wp14:editId="77517AD8">
            <wp:extent cx="5095875" cy="3181350"/>
            <wp:effectExtent l="0" t="0" r="0" b="0"/>
            <wp:docPr id="15" name="Picture 15" descr="P47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702#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3181350"/>
                    </a:xfrm>
                    <a:prstGeom prst="rect">
                      <a:avLst/>
                    </a:prstGeom>
                    <a:noFill/>
                    <a:ln>
                      <a:noFill/>
                    </a:ln>
                  </pic:spPr>
                </pic:pic>
              </a:graphicData>
            </a:graphic>
          </wp:inline>
        </w:drawing>
      </w:r>
    </w:p>
    <w:p w14:paraId="00288421" w14:textId="77777777" w:rsidR="00356455" w:rsidRPr="00002853" w:rsidRDefault="00356455">
      <w:pPr>
        <w:pStyle w:val="CPRScaption"/>
      </w:pPr>
      <w:r w:rsidRPr="00002853">
        <w:t>The MAS movement type specified in this event distinguishes the type of transfer.</w:t>
      </w:r>
    </w:p>
    <w:p w14:paraId="2D61962B" w14:textId="77777777" w:rsidR="00356455" w:rsidRPr="00002853" w:rsidRDefault="00356455">
      <w:pPr>
        <w:ind w:left="720"/>
        <w:rPr>
          <w:sz w:val="18"/>
        </w:rPr>
      </w:pPr>
    </w:p>
    <w:p w14:paraId="13CAC199" w14:textId="77777777" w:rsidR="00A00398" w:rsidRPr="00002853" w:rsidRDefault="00356455">
      <w:pPr>
        <w:pStyle w:val="CPRSH4"/>
      </w:pPr>
      <w:r w:rsidRPr="00002853">
        <w:br w:type="page"/>
      </w:r>
      <w:r w:rsidRPr="00002853">
        <w:lastRenderedPageBreak/>
        <w:t>Sample Transfer Event: to ASIH</w:t>
      </w:r>
    </w:p>
    <w:p w14:paraId="6471C181" w14:textId="77777777" w:rsidR="00356455" w:rsidRPr="00002853" w:rsidRDefault="00356455">
      <w:pPr>
        <w:pStyle w:val="CPRSH4"/>
        <w:rPr>
          <w:b w:val="0"/>
          <w:i w:val="0"/>
          <w:sz w:val="18"/>
        </w:rPr>
      </w:pPr>
    </w:p>
    <w:p w14:paraId="7B19512B" w14:textId="77777777" w:rsidR="00356455" w:rsidRPr="00002853" w:rsidRDefault="00935D76">
      <w:pPr>
        <w:ind w:left="720"/>
        <w:rPr>
          <w:sz w:val="18"/>
        </w:rPr>
      </w:pPr>
      <w:r w:rsidRPr="00002853">
        <w:rPr>
          <w:noProof/>
          <w:sz w:val="18"/>
        </w:rPr>
        <w:drawing>
          <wp:inline distT="0" distB="0" distL="0" distR="0" wp14:anchorId="0BE296E6" wp14:editId="0EC3B4B9">
            <wp:extent cx="5095875" cy="2943225"/>
            <wp:effectExtent l="0" t="0" r="0" b="0"/>
            <wp:docPr id="16" name="Picture 16" descr="P4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4707#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943225"/>
                    </a:xfrm>
                    <a:prstGeom prst="rect">
                      <a:avLst/>
                    </a:prstGeom>
                    <a:noFill/>
                    <a:ln>
                      <a:noFill/>
                    </a:ln>
                  </pic:spPr>
                </pic:pic>
              </a:graphicData>
            </a:graphic>
          </wp:inline>
        </w:drawing>
      </w:r>
    </w:p>
    <w:p w14:paraId="154BE0A0" w14:textId="77777777" w:rsidR="00356455" w:rsidRPr="00002853" w:rsidRDefault="00356455">
      <w:pPr>
        <w:pStyle w:val="CPRScaption"/>
      </w:pPr>
      <w:r w:rsidRPr="00002853">
        <w:t>Sample transfer event: to ASIH</w:t>
      </w:r>
    </w:p>
    <w:p w14:paraId="1AF5134C" w14:textId="77777777" w:rsidR="00356455" w:rsidRPr="00002853" w:rsidRDefault="00356455">
      <w:pPr>
        <w:ind w:left="720"/>
        <w:rPr>
          <w:sz w:val="18"/>
        </w:rPr>
      </w:pPr>
    </w:p>
    <w:p w14:paraId="46F214CA" w14:textId="77777777" w:rsidR="00356455" w:rsidRPr="00002853" w:rsidRDefault="00356455">
      <w:pPr>
        <w:pStyle w:val="CPRSH4"/>
      </w:pPr>
      <w:r w:rsidRPr="00002853">
        <w:t>Sample Transfer Event: to NHCU</w:t>
      </w:r>
    </w:p>
    <w:p w14:paraId="50145C7A" w14:textId="77777777" w:rsidR="00A00398" w:rsidRPr="00002853" w:rsidRDefault="00A00398" w:rsidP="00A00398">
      <w:pPr>
        <w:pStyle w:val="CPRSH4Body"/>
      </w:pPr>
    </w:p>
    <w:p w14:paraId="382C9F05" w14:textId="77777777" w:rsidR="00356455" w:rsidRPr="00002853" w:rsidRDefault="00935D76">
      <w:pPr>
        <w:ind w:left="720"/>
        <w:rPr>
          <w:sz w:val="18"/>
        </w:rPr>
      </w:pPr>
      <w:r w:rsidRPr="00002853">
        <w:rPr>
          <w:noProof/>
          <w:sz w:val="18"/>
        </w:rPr>
        <w:drawing>
          <wp:inline distT="0" distB="0" distL="0" distR="0" wp14:anchorId="04F8D568" wp14:editId="591FB319">
            <wp:extent cx="5105400" cy="2828925"/>
            <wp:effectExtent l="0" t="0" r="0" b="0"/>
            <wp:docPr id="17" name="Picture 17" descr="P47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4712#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5400" cy="2828925"/>
                    </a:xfrm>
                    <a:prstGeom prst="rect">
                      <a:avLst/>
                    </a:prstGeom>
                    <a:noFill/>
                    <a:ln>
                      <a:noFill/>
                    </a:ln>
                  </pic:spPr>
                </pic:pic>
              </a:graphicData>
            </a:graphic>
          </wp:inline>
        </w:drawing>
      </w:r>
      <w:r w:rsidR="00356455" w:rsidRPr="00002853">
        <w:rPr>
          <w:sz w:val="18"/>
        </w:rPr>
        <w:t>Sample transfer event: to NHCU</w:t>
      </w:r>
    </w:p>
    <w:p w14:paraId="22DD4F78" w14:textId="77777777" w:rsidR="00356455" w:rsidRPr="00002853" w:rsidRDefault="00356455">
      <w:pPr>
        <w:ind w:left="720"/>
        <w:rPr>
          <w:sz w:val="18"/>
        </w:rPr>
      </w:pPr>
    </w:p>
    <w:p w14:paraId="1F3E8177" w14:textId="77777777" w:rsidR="00A00398" w:rsidRPr="00002853" w:rsidRDefault="00356455">
      <w:pPr>
        <w:pStyle w:val="CPRSH4"/>
      </w:pPr>
      <w:r w:rsidRPr="00002853">
        <w:br w:type="page"/>
      </w:r>
      <w:r w:rsidRPr="00002853">
        <w:lastRenderedPageBreak/>
        <w:t>Sample O.R. Event</w:t>
      </w:r>
    </w:p>
    <w:p w14:paraId="3BF98806" w14:textId="77777777" w:rsidR="00356455" w:rsidRPr="00002853" w:rsidRDefault="00356455">
      <w:pPr>
        <w:pStyle w:val="CPRSH4"/>
        <w:rPr>
          <w:b w:val="0"/>
          <w:i w:val="0"/>
        </w:rPr>
      </w:pPr>
    </w:p>
    <w:p w14:paraId="6EE42731" w14:textId="77777777" w:rsidR="00356455" w:rsidRPr="00002853" w:rsidRDefault="00935D76">
      <w:pPr>
        <w:pStyle w:val="Heading4Indented"/>
        <w:rPr>
          <w:b w:val="0"/>
          <w:i w:val="0"/>
        </w:rPr>
      </w:pPr>
      <w:r w:rsidRPr="00002853">
        <w:rPr>
          <w:b w:val="0"/>
          <w:i w:val="0"/>
        </w:rPr>
        <w:drawing>
          <wp:inline distT="0" distB="0" distL="0" distR="0" wp14:anchorId="3026A864" wp14:editId="5616C3CB">
            <wp:extent cx="5095875" cy="3152775"/>
            <wp:effectExtent l="0" t="0" r="0" b="0"/>
            <wp:docPr id="18" name="Picture 18" descr="P47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4716#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152775"/>
                    </a:xfrm>
                    <a:prstGeom prst="rect">
                      <a:avLst/>
                    </a:prstGeom>
                    <a:noFill/>
                    <a:ln>
                      <a:noFill/>
                    </a:ln>
                  </pic:spPr>
                </pic:pic>
              </a:graphicData>
            </a:graphic>
          </wp:inline>
        </w:drawing>
      </w:r>
    </w:p>
    <w:p w14:paraId="41C07AE9" w14:textId="77777777" w:rsidR="00356455" w:rsidRPr="00002853" w:rsidRDefault="00356455">
      <w:pPr>
        <w:pStyle w:val="CPRScaption"/>
        <w:rPr>
          <w:bCs/>
          <w:iCs/>
        </w:rPr>
      </w:pPr>
      <w:r w:rsidRPr="00002853">
        <w:t>A sample O.R. event</w:t>
      </w:r>
    </w:p>
    <w:p w14:paraId="10381D15" w14:textId="77777777" w:rsidR="00356455" w:rsidRPr="00002853" w:rsidRDefault="00356455">
      <w:pPr>
        <w:pStyle w:val="Heading4Indented"/>
        <w:rPr>
          <w:b w:val="0"/>
          <w:bCs/>
          <w:i w:val="0"/>
          <w:iCs/>
          <w:sz w:val="18"/>
        </w:rPr>
      </w:pPr>
    </w:p>
    <w:p w14:paraId="53C05956" w14:textId="77777777" w:rsidR="00A00398" w:rsidRPr="00002853" w:rsidRDefault="00356455">
      <w:pPr>
        <w:pStyle w:val="CPRSH4"/>
      </w:pPr>
      <w:r w:rsidRPr="00002853">
        <w:t>Sample Manual Release Event</w:t>
      </w:r>
    </w:p>
    <w:p w14:paraId="1530269D" w14:textId="77777777" w:rsidR="00356455" w:rsidRPr="00002853" w:rsidRDefault="00356455">
      <w:pPr>
        <w:pStyle w:val="CPRSH4"/>
      </w:pPr>
    </w:p>
    <w:p w14:paraId="73461DDD" w14:textId="77777777" w:rsidR="00356455" w:rsidRPr="00002853" w:rsidRDefault="00935D76">
      <w:pPr>
        <w:pStyle w:val="Heading4Indented"/>
        <w:rPr>
          <w:b w:val="0"/>
          <w:bCs/>
          <w:i w:val="0"/>
          <w:iCs/>
          <w:sz w:val="18"/>
        </w:rPr>
      </w:pPr>
      <w:r w:rsidRPr="00002853">
        <w:drawing>
          <wp:inline distT="0" distB="0" distL="0" distR="0" wp14:anchorId="426216D1" wp14:editId="4812221F">
            <wp:extent cx="5095875" cy="2847975"/>
            <wp:effectExtent l="0" t="0" r="0" b="0"/>
            <wp:docPr id="19" name="Picture 19" descr="P47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721#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2847975"/>
                    </a:xfrm>
                    <a:prstGeom prst="rect">
                      <a:avLst/>
                    </a:prstGeom>
                    <a:noFill/>
                    <a:ln>
                      <a:noFill/>
                    </a:ln>
                  </pic:spPr>
                </pic:pic>
              </a:graphicData>
            </a:graphic>
          </wp:inline>
        </w:drawing>
      </w:r>
      <w:r w:rsidR="00356455" w:rsidRPr="00002853">
        <w:rPr>
          <w:b w:val="0"/>
          <w:bCs/>
          <w:i w:val="0"/>
          <w:iCs/>
          <w:sz w:val="18"/>
        </w:rPr>
        <w:t>A sample manual release event</w:t>
      </w:r>
    </w:p>
    <w:p w14:paraId="63F49667" w14:textId="77777777" w:rsidR="00356455" w:rsidRPr="00002853" w:rsidRDefault="00750FA4">
      <w:pPr>
        <w:pStyle w:val="CPRSH3"/>
      </w:pPr>
      <w:bookmarkStart w:id="357" w:name="_Toc20803553"/>
      <w:r w:rsidRPr="00002853">
        <w:br w:type="page"/>
      </w:r>
      <w:bookmarkStart w:id="358" w:name="_Toc137456493"/>
      <w:r w:rsidR="00356455" w:rsidRPr="00002853">
        <w:lastRenderedPageBreak/>
        <w:t>Activating/Inactivating a Release Event</w:t>
      </w:r>
      <w:bookmarkEnd w:id="289"/>
      <w:bookmarkEnd w:id="290"/>
      <w:bookmarkEnd w:id="357"/>
      <w:bookmarkEnd w:id="358"/>
    </w:p>
    <w:p w14:paraId="393AD5A5" w14:textId="77777777" w:rsidR="00356455" w:rsidRPr="00002853" w:rsidRDefault="00356455">
      <w:pPr>
        <w:pStyle w:val="CPRSNote"/>
      </w:pPr>
      <w:bookmarkStart w:id="359" w:name="_Toc13381738"/>
      <w:bookmarkStart w:id="360" w:name="_Toc13473500"/>
      <w:r w:rsidRPr="00002853">
        <w:rPr>
          <w:b/>
          <w:bCs/>
        </w:rPr>
        <w:t>Note</w:t>
      </w:r>
      <w:r w:rsidRPr="00002853">
        <w:t xml:space="preserve">: </w:t>
      </w:r>
      <w:r w:rsidRPr="00002853">
        <w:tab/>
        <w:t xml:space="preserve">If a parent release event is inactive, all child release events will also be inactive. However, a child release event can be inactive while the parent release event is active. </w:t>
      </w:r>
    </w:p>
    <w:p w14:paraId="2122E7D2" w14:textId="77777777" w:rsidR="00356455" w:rsidRPr="00002853" w:rsidRDefault="00356455">
      <w:pPr>
        <w:pStyle w:val="NormalIndent"/>
        <w:rPr>
          <w:b/>
          <w:bCs/>
        </w:rPr>
      </w:pPr>
      <w:bookmarkStart w:id="361" w:name="_Toc20803554"/>
      <w:r w:rsidRPr="00002853">
        <w:rPr>
          <w:b/>
          <w:bCs/>
          <w:szCs w:val="20"/>
        </w:rPr>
        <w:t>To activate/inactivate a release event, follow these steps:</w:t>
      </w:r>
      <w:bookmarkStart w:id="362" w:name="_Toc13381739"/>
      <w:bookmarkStart w:id="363" w:name="_Toc13473501"/>
      <w:bookmarkEnd w:id="359"/>
      <w:bookmarkEnd w:id="360"/>
      <w:bookmarkEnd w:id="361"/>
    </w:p>
    <w:p w14:paraId="532424B3" w14:textId="77777777" w:rsidR="00A00398" w:rsidRPr="00002853" w:rsidRDefault="00356455" w:rsidP="00D41E49">
      <w:pPr>
        <w:pStyle w:val="CPRS-NumberedList"/>
        <w:numPr>
          <w:ilvl w:val="0"/>
          <w:numId w:val="28"/>
        </w:numPr>
      </w:pPr>
      <w:r w:rsidRPr="00002853">
        <w:t>Open the CPRS Configuration (Clin Coord) menu [OR PARAM COORDINATOR MENU].</w:t>
      </w:r>
    </w:p>
    <w:p w14:paraId="2CA0D6D2" w14:textId="77777777" w:rsidR="00356455" w:rsidRPr="00002853" w:rsidRDefault="00356455" w:rsidP="00A00398">
      <w:pPr>
        <w:pStyle w:val="CPRSH3Body"/>
      </w:pPr>
    </w:p>
    <w:p w14:paraId="315E106E" w14:textId="77777777" w:rsidR="00356455" w:rsidRPr="00002853" w:rsidRDefault="00356455">
      <w:pPr>
        <w:pStyle w:val="CPRSNumlistCapture"/>
      </w:pPr>
      <w:r w:rsidRPr="00002853">
        <w:t>AL Allocate OE/RR Security Keys [ORCL KEY ALLOCATION]</w:t>
      </w:r>
    </w:p>
    <w:p w14:paraId="00A91326" w14:textId="77777777" w:rsidR="00356455" w:rsidRPr="00002853" w:rsidRDefault="00356455">
      <w:pPr>
        <w:pStyle w:val="CPRSNumlistCapture"/>
      </w:pPr>
      <w:r w:rsidRPr="00002853">
        <w:t>KK Check for Multiple Keys [ORE KEY CHECK]</w:t>
      </w:r>
    </w:p>
    <w:p w14:paraId="71503B58" w14:textId="77777777" w:rsidR="00356455" w:rsidRPr="00002853" w:rsidRDefault="00356455">
      <w:pPr>
        <w:pStyle w:val="CPRSNumlistCapture"/>
      </w:pPr>
      <w:r w:rsidRPr="00002853">
        <w:t>DC Edit DC Reasons [ORCL ORDER REASON]</w:t>
      </w:r>
    </w:p>
    <w:p w14:paraId="2E01950F" w14:textId="77777777" w:rsidR="00356455" w:rsidRPr="00002853" w:rsidRDefault="00356455">
      <w:pPr>
        <w:pStyle w:val="CPRSNumlistCapture"/>
        <w:rPr>
          <w:lang w:val="pt-BR"/>
        </w:rPr>
      </w:pPr>
      <w:r w:rsidRPr="00002853">
        <w:rPr>
          <w:lang w:val="pt-BR"/>
        </w:rPr>
        <w:t>GP GUI Parameters ... [ORW PARAM GUI]</w:t>
      </w:r>
    </w:p>
    <w:p w14:paraId="0DC029A8" w14:textId="77777777" w:rsidR="00356455" w:rsidRPr="00002853" w:rsidRDefault="00356455">
      <w:pPr>
        <w:pStyle w:val="CPRSNumlistCapture"/>
      </w:pPr>
      <w:r w:rsidRPr="00002853">
        <w:t>GA GUI Access - Tabs, RPL [ORCL CPRS ACCESS]</w:t>
      </w:r>
    </w:p>
    <w:p w14:paraId="200AD744" w14:textId="77777777" w:rsidR="00356455" w:rsidRPr="00002853" w:rsidRDefault="00356455">
      <w:pPr>
        <w:pStyle w:val="CPRSNumlistCapture"/>
      </w:pPr>
      <w:r w:rsidRPr="00002853">
        <w:t>MI Miscellaneous Parameters [OR PARAM ORDER MISC]</w:t>
      </w:r>
    </w:p>
    <w:p w14:paraId="5AF11F3F" w14:textId="77777777" w:rsidR="00356455" w:rsidRPr="00002853" w:rsidRDefault="00356455">
      <w:pPr>
        <w:pStyle w:val="CPRSNumlistCapture"/>
      </w:pPr>
      <w:r w:rsidRPr="00002853">
        <w:t>NO Notification Mgmt Menu ... [ORB NOT COORD MENU]</w:t>
      </w:r>
    </w:p>
    <w:p w14:paraId="6F48A207" w14:textId="77777777" w:rsidR="00356455" w:rsidRPr="00002853" w:rsidRDefault="00356455">
      <w:pPr>
        <w:pStyle w:val="CPRSNumlistCapture"/>
      </w:pPr>
      <w:r w:rsidRPr="00002853">
        <w:t>OC Order Checking Mgmt Menu ... [ORK ORDER CHK MGMT MENU]</w:t>
      </w:r>
    </w:p>
    <w:p w14:paraId="507CE732" w14:textId="77777777" w:rsidR="00356455" w:rsidRPr="00002853" w:rsidRDefault="00356455">
      <w:pPr>
        <w:pStyle w:val="CPRSNumlistCapture"/>
        <w:rPr>
          <w:lang w:val="fr-FR"/>
        </w:rPr>
      </w:pPr>
      <w:r w:rsidRPr="00002853">
        <w:rPr>
          <w:lang w:val="fr-FR"/>
        </w:rPr>
        <w:t>MM Order Menu Management ... [ORCM MGMT]</w:t>
      </w:r>
    </w:p>
    <w:p w14:paraId="62BE3E5B" w14:textId="77777777" w:rsidR="00356455" w:rsidRPr="00002853" w:rsidRDefault="00356455">
      <w:pPr>
        <w:pStyle w:val="CPRSNumlistCapture"/>
      </w:pPr>
      <w:r w:rsidRPr="00002853">
        <w:rPr>
          <w:lang w:val="fr-FR"/>
        </w:rPr>
        <w:t xml:space="preserve">LI Patient List Mgmt Menu ... </w:t>
      </w:r>
      <w:r w:rsidRPr="00002853">
        <w:t>[ORLP PATIENT LIST MGMT]</w:t>
      </w:r>
    </w:p>
    <w:p w14:paraId="376B170E" w14:textId="77777777" w:rsidR="00356455" w:rsidRPr="00002853" w:rsidRDefault="00356455">
      <w:pPr>
        <w:pStyle w:val="CPRSNumlistCapture"/>
      </w:pPr>
      <w:r w:rsidRPr="00002853">
        <w:t>FP Print Formats [ORCL PRINT FORMAT]</w:t>
      </w:r>
    </w:p>
    <w:p w14:paraId="22604071" w14:textId="77777777" w:rsidR="00356455" w:rsidRPr="00002853" w:rsidRDefault="00356455">
      <w:pPr>
        <w:pStyle w:val="CPRSNumlistCapture"/>
      </w:pPr>
      <w:r w:rsidRPr="00002853">
        <w:t>PR Print/Report Parameters ... [OR PARAM PRINTS]</w:t>
      </w:r>
    </w:p>
    <w:p w14:paraId="6194E60C" w14:textId="77777777" w:rsidR="00356455" w:rsidRPr="00002853" w:rsidRDefault="00356455">
      <w:pPr>
        <w:pStyle w:val="CPRSNumlistCapture"/>
      </w:pPr>
      <w:r w:rsidRPr="00002853">
        <w:t>RE Release/Cancel Delayed Orders [ORC DELAYED ORDERS]</w:t>
      </w:r>
    </w:p>
    <w:p w14:paraId="284A40A3" w14:textId="77777777" w:rsidR="00356455" w:rsidRPr="00002853" w:rsidRDefault="00356455">
      <w:pPr>
        <w:pStyle w:val="CPRSNumlistCapture"/>
      </w:pPr>
      <w:r w:rsidRPr="00002853">
        <w:t>US Unsigned orders search [OR UNSIGNED ORDERS]</w:t>
      </w:r>
    </w:p>
    <w:p w14:paraId="439E84BB" w14:textId="77777777" w:rsidR="00356455" w:rsidRPr="00002853" w:rsidRDefault="00356455">
      <w:pPr>
        <w:pStyle w:val="CPRSNumlistCapture"/>
      </w:pPr>
      <w:r w:rsidRPr="00002853">
        <w:t>EX Set Unsigned Orders View on Exit [OR PARAM UNSIGNED ORDERS VIEW]</w:t>
      </w:r>
    </w:p>
    <w:p w14:paraId="3356D9C5" w14:textId="77777777" w:rsidR="00356455" w:rsidRPr="00002853" w:rsidRDefault="00356455">
      <w:pPr>
        <w:pStyle w:val="CPRSNumlistCapture"/>
      </w:pPr>
      <w:r w:rsidRPr="00002853">
        <w:t>NA Search orders by Nature or Status [OR NATURE/STATUS ORDER SEARCH]</w:t>
      </w:r>
    </w:p>
    <w:p w14:paraId="25ED1A42" w14:textId="77777777" w:rsidR="00356455" w:rsidRPr="00002853" w:rsidRDefault="00356455">
      <w:pPr>
        <w:pStyle w:val="CPRSNumlistCapture"/>
      </w:pPr>
      <w:r w:rsidRPr="00002853">
        <w:t>DO Event Delayed Orders Menu ... [OR DELAYED ORDERS]</w:t>
      </w:r>
    </w:p>
    <w:p w14:paraId="14151897" w14:textId="77777777" w:rsidR="00356455" w:rsidRPr="00002853" w:rsidRDefault="00356455">
      <w:pPr>
        <w:pStyle w:val="CPRSNumlistCapture"/>
      </w:pPr>
      <w:r w:rsidRPr="00002853">
        <w:t>PM Performance Monitor Report [OR PERFORMANCE MONITOR]</w:t>
      </w:r>
    </w:p>
    <w:p w14:paraId="085D1EB1" w14:textId="77777777" w:rsidR="00356455" w:rsidRPr="00002853" w:rsidRDefault="00356455">
      <w:pPr>
        <w:pStyle w:val="CPRSH5Body"/>
      </w:pPr>
    </w:p>
    <w:p w14:paraId="776F2ADD" w14:textId="77777777" w:rsidR="00A00398" w:rsidRPr="00002853" w:rsidRDefault="00356455" w:rsidP="00D41E49">
      <w:pPr>
        <w:pStyle w:val="CPRS-NumberedList"/>
        <w:numPr>
          <w:ilvl w:val="0"/>
          <w:numId w:val="28"/>
        </w:numPr>
      </w:pPr>
      <w:r w:rsidRPr="00002853">
        <w:t xml:space="preserve">Select the Event Delayed Orders Menu by typing </w:t>
      </w:r>
      <w:r w:rsidRPr="00002853">
        <w:rPr>
          <w:b/>
          <w:bCs/>
        </w:rPr>
        <w:t>DO</w:t>
      </w:r>
      <w:r w:rsidRPr="00002853">
        <w:t>.</w:t>
      </w:r>
    </w:p>
    <w:p w14:paraId="7ECC53D2" w14:textId="77777777" w:rsidR="00356455" w:rsidRPr="00002853" w:rsidRDefault="00356455" w:rsidP="00A00398">
      <w:pPr>
        <w:pStyle w:val="CPRSnumlistothertext"/>
      </w:pPr>
      <w:r w:rsidRPr="00002853">
        <w:t>The following menu will appear:</w:t>
      </w:r>
    </w:p>
    <w:p w14:paraId="7FB8A316" w14:textId="77777777" w:rsidR="00356455" w:rsidRPr="00002853" w:rsidRDefault="00356455">
      <w:pPr>
        <w:pStyle w:val="CPRSNumlistCapture"/>
      </w:pPr>
      <w:r w:rsidRPr="00002853">
        <w:t>DO Delayed Orders/Auto-DC Set-up [OR DELAYED ORDERS EDITOR]</w:t>
      </w:r>
    </w:p>
    <w:p w14:paraId="6955704F" w14:textId="77777777" w:rsidR="00356455" w:rsidRPr="00002853" w:rsidRDefault="00356455">
      <w:pPr>
        <w:pStyle w:val="CPRSNumlistCapture"/>
      </w:pPr>
      <w:r w:rsidRPr="00002853">
        <w:t>EP Parameters for event delayed orders [OR EVENT PARAMETERS]</w:t>
      </w:r>
    </w:p>
    <w:p w14:paraId="0DC28781" w14:textId="77777777" w:rsidR="00356455" w:rsidRPr="00002853" w:rsidRDefault="00356455">
      <w:pPr>
        <w:pStyle w:val="CPRSNumlistCapture"/>
      </w:pPr>
      <w:r w:rsidRPr="00002853">
        <w:t>IN Inquire to OE/RR Patient Event File [OR PATINET EVENT INQUIRY]</w:t>
      </w:r>
    </w:p>
    <w:p w14:paraId="7AD51C8D" w14:textId="77777777" w:rsidR="00356455" w:rsidRPr="00002853" w:rsidRDefault="00356455"/>
    <w:p w14:paraId="5CB5525E" w14:textId="77777777" w:rsidR="00A00398" w:rsidRPr="00002853" w:rsidRDefault="00356455" w:rsidP="00D41E49">
      <w:pPr>
        <w:pStyle w:val="CPRS-NumberedList"/>
        <w:numPr>
          <w:ilvl w:val="0"/>
          <w:numId w:val="28"/>
        </w:numPr>
        <w:rPr>
          <w:rFonts w:cs="Courier New"/>
        </w:rPr>
      </w:pPr>
      <w:r w:rsidRPr="00002853">
        <w:t xml:space="preserve">Select Delayed Orders/Auto-DC Set-up by typing </w:t>
      </w:r>
      <w:r w:rsidRPr="00002853">
        <w:rPr>
          <w:b/>
          <w:bCs/>
        </w:rPr>
        <w:t>DO</w:t>
      </w:r>
      <w:r w:rsidRPr="00002853">
        <w:t>.</w:t>
      </w:r>
    </w:p>
    <w:p w14:paraId="3325D7CF" w14:textId="77777777" w:rsidR="00356455" w:rsidRPr="00002853" w:rsidRDefault="00356455" w:rsidP="00A00398">
      <w:pPr>
        <w:pStyle w:val="CPRSnumlistothertext"/>
        <w:rPr>
          <w:rFonts w:cs="Courier New"/>
        </w:rPr>
      </w:pPr>
      <w:r w:rsidRPr="00002853">
        <w:t>The following menu will appear</w:t>
      </w:r>
    </w:p>
    <w:p w14:paraId="4DD4FD1C" w14:textId="77777777" w:rsidR="00356455" w:rsidRPr="00002853" w:rsidRDefault="00356455">
      <w:pPr>
        <w:pStyle w:val="CPRSNumlistCapture"/>
      </w:pPr>
      <w:r w:rsidRPr="00002853">
        <w:t>Select one of the following:</w:t>
      </w:r>
    </w:p>
    <w:p w14:paraId="7EFEFE00" w14:textId="77777777" w:rsidR="00356455" w:rsidRPr="00002853" w:rsidRDefault="00356455">
      <w:pPr>
        <w:pStyle w:val="CPRSNumlistCapture"/>
      </w:pPr>
    </w:p>
    <w:p w14:paraId="1763363F" w14:textId="77777777" w:rsidR="00356455" w:rsidRPr="00002853" w:rsidRDefault="00356455">
      <w:pPr>
        <w:pStyle w:val="CPRSNumlistCapture"/>
      </w:pPr>
      <w:r w:rsidRPr="00002853">
        <w:t>1. Auto-DC Rules</w:t>
      </w:r>
    </w:p>
    <w:p w14:paraId="5424C642" w14:textId="77777777" w:rsidR="00356455" w:rsidRPr="00002853" w:rsidRDefault="00356455">
      <w:pPr>
        <w:pStyle w:val="CPRSNumlistCapture"/>
      </w:pPr>
      <w:r w:rsidRPr="00002853">
        <w:t>2. Release Events</w:t>
      </w:r>
    </w:p>
    <w:p w14:paraId="21D6B4BC" w14:textId="77777777" w:rsidR="00356455" w:rsidRPr="00002853" w:rsidRDefault="00356455">
      <w:pPr>
        <w:pStyle w:val="CPRSNumlistCapture"/>
      </w:pPr>
      <w:r w:rsidRPr="00002853">
        <w:t>Enter response:</w:t>
      </w:r>
    </w:p>
    <w:p w14:paraId="44E05335" w14:textId="77777777" w:rsidR="00356455" w:rsidRPr="00002853" w:rsidRDefault="00356455"/>
    <w:p w14:paraId="6CE4F9F5" w14:textId="77777777" w:rsidR="00A00398" w:rsidRPr="00002853" w:rsidRDefault="00356455" w:rsidP="00D41E49">
      <w:pPr>
        <w:pStyle w:val="CPRS-NumberedList"/>
        <w:numPr>
          <w:ilvl w:val="0"/>
          <w:numId w:val="28"/>
        </w:numPr>
      </w:pPr>
      <w:bookmarkStart w:id="364" w:name="_Toc20803558"/>
      <w:r w:rsidRPr="00002853">
        <w:t xml:space="preserve">Select Release Events by typing </w:t>
      </w:r>
      <w:r w:rsidRPr="00002853">
        <w:rPr>
          <w:b/>
          <w:bCs/>
        </w:rPr>
        <w:t>2</w:t>
      </w:r>
      <w:r w:rsidRPr="00002853">
        <w:t>.</w:t>
      </w:r>
    </w:p>
    <w:p w14:paraId="275626D0" w14:textId="77777777" w:rsidR="00356455" w:rsidRPr="00002853" w:rsidRDefault="00356455" w:rsidP="00A00398">
      <w:pPr>
        <w:pStyle w:val="CPRSnumlistothertext"/>
      </w:pPr>
      <w:r w:rsidRPr="00002853">
        <w:t>The existing release events will appear in a numbered list.</w:t>
      </w:r>
      <w:bookmarkStart w:id="365" w:name="_Toc13381741"/>
      <w:bookmarkStart w:id="366" w:name="_Toc13473503"/>
      <w:bookmarkStart w:id="367" w:name="_Toc20803559"/>
      <w:bookmarkEnd w:id="362"/>
      <w:bookmarkEnd w:id="363"/>
      <w:bookmarkEnd w:id="364"/>
    </w:p>
    <w:p w14:paraId="2F1BC850" w14:textId="77777777" w:rsidR="00356455" w:rsidRPr="00002853" w:rsidRDefault="00356455" w:rsidP="00D41E49">
      <w:pPr>
        <w:pStyle w:val="CPRS-NumberedList"/>
        <w:numPr>
          <w:ilvl w:val="0"/>
          <w:numId w:val="28"/>
        </w:numPr>
      </w:pPr>
      <w:r w:rsidRPr="00002853">
        <w:t xml:space="preserve">Select Activate/Inactivate by typing </w:t>
      </w:r>
      <w:r w:rsidRPr="00002853">
        <w:rPr>
          <w:b/>
          <w:bCs/>
        </w:rPr>
        <w:t>AI</w:t>
      </w:r>
      <w:r w:rsidRPr="00002853">
        <w:t>.</w:t>
      </w:r>
      <w:bookmarkStart w:id="368" w:name="_Toc13381742"/>
      <w:bookmarkStart w:id="369" w:name="_Toc13473504"/>
      <w:bookmarkStart w:id="370" w:name="_Toc20803560"/>
      <w:bookmarkEnd w:id="365"/>
      <w:bookmarkEnd w:id="366"/>
      <w:bookmarkEnd w:id="367"/>
    </w:p>
    <w:p w14:paraId="57E07B3B" w14:textId="77777777" w:rsidR="00356455" w:rsidRPr="00002853" w:rsidRDefault="00356455" w:rsidP="00D41E49">
      <w:pPr>
        <w:pStyle w:val="CPRS-NumberedList"/>
        <w:numPr>
          <w:ilvl w:val="0"/>
          <w:numId w:val="28"/>
        </w:numPr>
      </w:pPr>
      <w:r w:rsidRPr="00002853">
        <w:t xml:space="preserve">Type the number of the release event you would like to activate/inactivate at the </w:t>
      </w:r>
      <w:r w:rsidRPr="00002853">
        <w:rPr>
          <w:i/>
          <w:iCs/>
        </w:rPr>
        <w:t>Select items</w:t>
      </w:r>
      <w:r w:rsidRPr="00002853">
        <w:t xml:space="preserve"> prompt</w:t>
      </w:r>
      <w:bookmarkEnd w:id="368"/>
      <w:bookmarkEnd w:id="369"/>
      <w:r w:rsidRPr="00002853">
        <w:t>.</w:t>
      </w:r>
      <w:bookmarkStart w:id="371" w:name="_Toc20803561"/>
      <w:bookmarkEnd w:id="370"/>
    </w:p>
    <w:p w14:paraId="59E45BED" w14:textId="77777777" w:rsidR="00356455" w:rsidRPr="00002853" w:rsidRDefault="00356455" w:rsidP="00D41E49">
      <w:pPr>
        <w:pStyle w:val="CPRS-NumberedList"/>
        <w:numPr>
          <w:ilvl w:val="0"/>
          <w:numId w:val="28"/>
        </w:numPr>
      </w:pPr>
      <w:r w:rsidRPr="00002853">
        <w:t>The computer will display a message asking if you are sure you want to activate/inactivate th</w:t>
      </w:r>
      <w:r w:rsidR="00A00398" w:rsidRPr="00002853">
        <w:t xml:space="preserve">is release event. </w:t>
      </w:r>
      <w:r w:rsidRPr="00002853">
        <w:t>Type the appropriate response.</w:t>
      </w:r>
      <w:bookmarkEnd w:id="371"/>
    </w:p>
    <w:p w14:paraId="28A7769B" w14:textId="77777777" w:rsidR="00356455" w:rsidRPr="00002853" w:rsidRDefault="00356455">
      <w:pPr>
        <w:pStyle w:val="CPRSNumlistnote"/>
      </w:pPr>
      <w:r w:rsidRPr="00002853">
        <w:rPr>
          <w:b/>
          <w:bCs w:val="0"/>
        </w:rPr>
        <w:lastRenderedPageBreak/>
        <w:t>Note:</w:t>
      </w:r>
      <w:r w:rsidRPr="00002853">
        <w:t xml:space="preserve"> </w:t>
      </w:r>
      <w:r w:rsidRPr="00002853">
        <w:tab/>
        <w:t>You can also activate/inactivate a release event from the detailed display screen.</w:t>
      </w:r>
    </w:p>
    <w:p w14:paraId="3B7DD42D" w14:textId="77777777" w:rsidR="00356455" w:rsidRPr="00002853" w:rsidRDefault="00356455">
      <w:pPr>
        <w:pStyle w:val="CPRSNumlistnote"/>
      </w:pPr>
      <w:r w:rsidRPr="00002853">
        <w:rPr>
          <w:rFonts w:cs="Arial"/>
          <w:b/>
          <w:bCs w:val="0"/>
        </w:rPr>
        <w:t xml:space="preserve">Note: </w:t>
      </w:r>
      <w:r w:rsidRPr="00002853">
        <w:rPr>
          <w:rFonts w:cs="Arial"/>
          <w:b/>
          <w:bCs w:val="0"/>
        </w:rPr>
        <w:tab/>
      </w:r>
      <w:r w:rsidRPr="00002853">
        <w:t>Once you have activated a release event, the event will appear on the Event Delayed Orders dialog in the CPRS GUI. Users can now write orders that are delayed until the release event occurs.</w:t>
      </w:r>
      <w:r w:rsidRPr="00002853">
        <w:rPr>
          <w:b/>
          <w:bCs w:val="0"/>
        </w:rPr>
        <w:t xml:space="preserve">  </w:t>
      </w:r>
    </w:p>
    <w:p w14:paraId="6541A134" w14:textId="77777777" w:rsidR="00356455" w:rsidRPr="00002853" w:rsidRDefault="00356455">
      <w:pPr>
        <w:pStyle w:val="CPRSNote"/>
      </w:pPr>
      <w:r w:rsidRPr="00002853">
        <w:t xml:space="preserve"> </w:t>
      </w:r>
    </w:p>
    <w:p w14:paraId="21D24672" w14:textId="77777777" w:rsidR="00356455" w:rsidRPr="00002853" w:rsidRDefault="00356455">
      <w:pPr>
        <w:pStyle w:val="CPRSH3"/>
      </w:pPr>
      <w:bookmarkStart w:id="372" w:name="_Toc13381744"/>
      <w:bookmarkStart w:id="373" w:name="_Toc13473506"/>
      <w:bookmarkStart w:id="374" w:name="_Toc20803562"/>
      <w:bookmarkStart w:id="375" w:name="_Toc137456494"/>
      <w:r w:rsidRPr="00002853">
        <w:t>Detailed Display of a Release Event</w:t>
      </w:r>
      <w:bookmarkStart w:id="376" w:name="_Toc13381748"/>
      <w:bookmarkStart w:id="377" w:name="_Toc13473510"/>
      <w:bookmarkEnd w:id="372"/>
      <w:bookmarkEnd w:id="373"/>
      <w:bookmarkEnd w:id="374"/>
      <w:bookmarkEnd w:id="375"/>
    </w:p>
    <w:p w14:paraId="1AE5553D" w14:textId="77777777" w:rsidR="00356455" w:rsidRPr="00002853" w:rsidRDefault="00356455">
      <w:pPr>
        <w:pStyle w:val="CPRSH3Body"/>
        <w:rPr>
          <w:b/>
          <w:bCs/>
        </w:rPr>
      </w:pPr>
      <w:bookmarkStart w:id="378" w:name="_Toc13381745"/>
      <w:bookmarkStart w:id="379" w:name="_Toc13473507"/>
      <w:bookmarkStart w:id="380" w:name="_Toc20803566"/>
      <w:r w:rsidRPr="00002853">
        <w:rPr>
          <w:b/>
          <w:bCs/>
        </w:rPr>
        <w:t>To view a detailed display of a release event, follow these steps:</w:t>
      </w:r>
      <w:bookmarkEnd w:id="378"/>
      <w:bookmarkEnd w:id="379"/>
    </w:p>
    <w:p w14:paraId="6B03C61F" w14:textId="77777777" w:rsidR="00356455" w:rsidRPr="00002853" w:rsidRDefault="00356455" w:rsidP="00D41E49">
      <w:pPr>
        <w:pStyle w:val="CPRS-NumberedList"/>
        <w:numPr>
          <w:ilvl w:val="0"/>
          <w:numId w:val="37"/>
        </w:numPr>
      </w:pPr>
      <w:r w:rsidRPr="00002853">
        <w:t>Open the CPRS Configuration (Clin Coord) menu [OR PARAM COORDINATOR MENU].</w:t>
      </w:r>
    </w:p>
    <w:p w14:paraId="0AD47F9D" w14:textId="77777777" w:rsidR="00356455" w:rsidRPr="00002853" w:rsidRDefault="00356455">
      <w:pPr>
        <w:pStyle w:val="CPRSNumlistCapture"/>
      </w:pPr>
      <w:r w:rsidRPr="00002853">
        <w:t>AL Allocate OE/RR Security Keys [ORCL KEY ALLOCATION]</w:t>
      </w:r>
    </w:p>
    <w:p w14:paraId="15305054" w14:textId="77777777" w:rsidR="00356455" w:rsidRPr="00002853" w:rsidRDefault="00356455">
      <w:pPr>
        <w:pStyle w:val="CPRSNumlistCapture"/>
      </w:pPr>
      <w:r w:rsidRPr="00002853">
        <w:t>KK Check for Multiple Keys [ORE KEY CHECK]</w:t>
      </w:r>
    </w:p>
    <w:p w14:paraId="79865305" w14:textId="77777777" w:rsidR="00356455" w:rsidRPr="00002853" w:rsidRDefault="00356455">
      <w:pPr>
        <w:pStyle w:val="CPRSNumlistCapture"/>
      </w:pPr>
      <w:r w:rsidRPr="00002853">
        <w:t>DC Edit DC Reasons [ORCL ORDER REASON]</w:t>
      </w:r>
    </w:p>
    <w:p w14:paraId="312BE2F9" w14:textId="77777777" w:rsidR="00356455" w:rsidRPr="00002853" w:rsidRDefault="00356455">
      <w:pPr>
        <w:pStyle w:val="CPRSNumlistCapture"/>
        <w:rPr>
          <w:lang w:val="pt-BR"/>
        </w:rPr>
      </w:pPr>
      <w:r w:rsidRPr="00002853">
        <w:rPr>
          <w:lang w:val="pt-BR"/>
        </w:rPr>
        <w:t>GP GUI Parameters ... [ORW PARAM GUI]</w:t>
      </w:r>
    </w:p>
    <w:p w14:paraId="7BAF438B" w14:textId="77777777" w:rsidR="00356455" w:rsidRPr="00002853" w:rsidRDefault="00356455">
      <w:pPr>
        <w:pStyle w:val="CPRSNumlistCapture"/>
      </w:pPr>
      <w:r w:rsidRPr="00002853">
        <w:t>GA GUI Access - Tabs, RPL [ORCL CPRS ACCESS]</w:t>
      </w:r>
    </w:p>
    <w:p w14:paraId="0DBF2A94" w14:textId="77777777" w:rsidR="00356455" w:rsidRPr="00002853" w:rsidRDefault="00356455">
      <w:pPr>
        <w:pStyle w:val="CPRSNumlistCapture"/>
      </w:pPr>
      <w:r w:rsidRPr="00002853">
        <w:t>MI Miscellaneous Parameters [OR PARAM ORDER MISC]</w:t>
      </w:r>
    </w:p>
    <w:p w14:paraId="79D125A3" w14:textId="77777777" w:rsidR="00356455" w:rsidRPr="00002853" w:rsidRDefault="00356455">
      <w:pPr>
        <w:pStyle w:val="CPRSNumlistCapture"/>
      </w:pPr>
      <w:r w:rsidRPr="00002853">
        <w:t>NO Notification Mgmt Menu ... [ORB NOT COORD MENU]</w:t>
      </w:r>
    </w:p>
    <w:p w14:paraId="679DCF0E" w14:textId="77777777" w:rsidR="00356455" w:rsidRPr="00002853" w:rsidRDefault="00356455">
      <w:pPr>
        <w:pStyle w:val="CPRSNumlistCapture"/>
      </w:pPr>
      <w:r w:rsidRPr="00002853">
        <w:t>OC Order Checking Mgmt Menu ... [ORK ORDER CHK MGMT MENU]</w:t>
      </w:r>
    </w:p>
    <w:p w14:paraId="2C1D3B35" w14:textId="77777777" w:rsidR="00356455" w:rsidRPr="00002853" w:rsidRDefault="00356455">
      <w:pPr>
        <w:pStyle w:val="CPRSNumlistCapture"/>
        <w:rPr>
          <w:lang w:val="fr-FR"/>
        </w:rPr>
      </w:pPr>
      <w:r w:rsidRPr="00002853">
        <w:rPr>
          <w:lang w:val="fr-FR"/>
        </w:rPr>
        <w:t>MM Order Menu Management ... [ORCM MGMT]</w:t>
      </w:r>
    </w:p>
    <w:p w14:paraId="7875220A" w14:textId="77777777" w:rsidR="00356455" w:rsidRPr="00002853" w:rsidRDefault="00356455">
      <w:pPr>
        <w:pStyle w:val="CPRSNumlistCapture"/>
      </w:pPr>
      <w:r w:rsidRPr="00002853">
        <w:rPr>
          <w:lang w:val="fr-FR"/>
        </w:rPr>
        <w:t xml:space="preserve">LI Patient List Mgmt Menu ... </w:t>
      </w:r>
      <w:r w:rsidRPr="00002853">
        <w:t>[ORLP PATIENT LIST MGMT]</w:t>
      </w:r>
    </w:p>
    <w:p w14:paraId="40A7C5E8" w14:textId="77777777" w:rsidR="00356455" w:rsidRPr="00002853" w:rsidRDefault="00356455">
      <w:pPr>
        <w:pStyle w:val="CPRSNumlistCapture"/>
      </w:pPr>
      <w:r w:rsidRPr="00002853">
        <w:t>FP Print Formats [ORCL PRINT FORMAT]</w:t>
      </w:r>
    </w:p>
    <w:p w14:paraId="7F601AE3" w14:textId="77777777" w:rsidR="00356455" w:rsidRPr="00002853" w:rsidRDefault="00356455">
      <w:pPr>
        <w:pStyle w:val="CPRSNumlistCapture"/>
      </w:pPr>
      <w:r w:rsidRPr="00002853">
        <w:t>PR Print/Report Parameters ... [OR PARAM PRINTS]</w:t>
      </w:r>
    </w:p>
    <w:p w14:paraId="24F46CDB" w14:textId="77777777" w:rsidR="00356455" w:rsidRPr="00002853" w:rsidRDefault="00356455">
      <w:pPr>
        <w:pStyle w:val="CPRSNumlistCapture"/>
      </w:pPr>
      <w:r w:rsidRPr="00002853">
        <w:t>RE Release/Cancel Delayed Orders [ORC DELAYED ORDERS]</w:t>
      </w:r>
    </w:p>
    <w:p w14:paraId="5000C0BC" w14:textId="77777777" w:rsidR="00356455" w:rsidRPr="00002853" w:rsidRDefault="00356455">
      <w:pPr>
        <w:pStyle w:val="CPRSNumlistCapture"/>
      </w:pPr>
      <w:r w:rsidRPr="00002853">
        <w:t>US Unsigned orders search [OR UNSIGNED ORDERS]</w:t>
      </w:r>
    </w:p>
    <w:p w14:paraId="47EEC875" w14:textId="77777777" w:rsidR="00356455" w:rsidRPr="00002853" w:rsidRDefault="00356455">
      <w:pPr>
        <w:pStyle w:val="CPRSNumlistCapture"/>
      </w:pPr>
      <w:r w:rsidRPr="00002853">
        <w:t>EX Set Unsigned Orders View on Exit [OR PARAM UNSIGNED ORDERS VIEW]</w:t>
      </w:r>
    </w:p>
    <w:p w14:paraId="2E8D1A61" w14:textId="77777777" w:rsidR="00356455" w:rsidRPr="00002853" w:rsidRDefault="00356455">
      <w:pPr>
        <w:pStyle w:val="CPRSNumlistCapture"/>
      </w:pPr>
      <w:r w:rsidRPr="00002853">
        <w:t>NA Search orders by Nature or Status [OR NATURE/STATUS ORDER SEARCH]</w:t>
      </w:r>
    </w:p>
    <w:p w14:paraId="7639C7F6" w14:textId="77777777" w:rsidR="00356455" w:rsidRPr="00002853" w:rsidRDefault="00356455">
      <w:pPr>
        <w:pStyle w:val="CPRSNumlistCapture"/>
      </w:pPr>
      <w:r w:rsidRPr="00002853">
        <w:t>DO Event Delayed Orders Menu ... [OR DELAYED ORDERS]</w:t>
      </w:r>
    </w:p>
    <w:p w14:paraId="21B92892" w14:textId="77777777" w:rsidR="00356455" w:rsidRPr="00002853" w:rsidRDefault="00356455">
      <w:pPr>
        <w:pStyle w:val="CPRSNumlistCapture"/>
      </w:pPr>
      <w:r w:rsidRPr="00002853">
        <w:t>PM Performance Monitor Report [OR PERFORMANCE MONITOR]</w:t>
      </w:r>
    </w:p>
    <w:p w14:paraId="57563AC9" w14:textId="77777777" w:rsidR="00356455" w:rsidRPr="00002853" w:rsidRDefault="00356455" w:rsidP="000F082B">
      <w:pPr>
        <w:pStyle w:val="CPRSnumlistothertext"/>
      </w:pPr>
    </w:p>
    <w:p w14:paraId="221A1161" w14:textId="77777777" w:rsidR="000F082B" w:rsidRPr="00002853" w:rsidRDefault="00356455" w:rsidP="00D41E49">
      <w:pPr>
        <w:pStyle w:val="CPRS-NumberedList"/>
        <w:numPr>
          <w:ilvl w:val="0"/>
          <w:numId w:val="37"/>
        </w:numPr>
      </w:pPr>
      <w:r w:rsidRPr="00002853">
        <w:t>Select the Event Delayed Orders Menu by typing DO.</w:t>
      </w:r>
    </w:p>
    <w:p w14:paraId="5D198057" w14:textId="77777777" w:rsidR="00356455" w:rsidRPr="00002853" w:rsidRDefault="00356455" w:rsidP="000F082B">
      <w:pPr>
        <w:pStyle w:val="CPRSnumlistothertext"/>
      </w:pPr>
      <w:r w:rsidRPr="00002853">
        <w:t>The following menu will appear:</w:t>
      </w:r>
    </w:p>
    <w:p w14:paraId="365D7C19" w14:textId="77777777" w:rsidR="00356455" w:rsidRPr="00002853" w:rsidRDefault="00356455">
      <w:pPr>
        <w:pStyle w:val="CPRSNumlistCapture"/>
      </w:pPr>
      <w:r w:rsidRPr="00002853">
        <w:t>DO Delayed Orders/Auto-DC Set-up [OR DELAYED ORDERS EDITOR]</w:t>
      </w:r>
    </w:p>
    <w:p w14:paraId="3B6E938A" w14:textId="77777777" w:rsidR="00356455" w:rsidRPr="00002853" w:rsidRDefault="00356455">
      <w:pPr>
        <w:pStyle w:val="CPRSNumlistCapture"/>
      </w:pPr>
      <w:r w:rsidRPr="00002853">
        <w:t>EP Parameters for event delayed orders [OR EVENT PARAMETERS]</w:t>
      </w:r>
    </w:p>
    <w:p w14:paraId="1C1EE16A" w14:textId="77777777" w:rsidR="00356455" w:rsidRPr="00002853" w:rsidRDefault="00356455">
      <w:pPr>
        <w:pStyle w:val="CPRSNumlistCapture"/>
      </w:pPr>
      <w:r w:rsidRPr="00002853">
        <w:t>IN Inquire to OE/RR Patient Event File [OR PATINET EVENT INQUIRY]</w:t>
      </w:r>
    </w:p>
    <w:p w14:paraId="67BA4F89" w14:textId="77777777" w:rsidR="00356455" w:rsidRPr="00002853" w:rsidRDefault="00356455" w:rsidP="000F082B">
      <w:pPr>
        <w:pStyle w:val="CPRSnumlistothertext"/>
      </w:pPr>
    </w:p>
    <w:p w14:paraId="718A252A" w14:textId="77777777" w:rsidR="000F082B" w:rsidRPr="00002853" w:rsidRDefault="00356455" w:rsidP="00D41E49">
      <w:pPr>
        <w:pStyle w:val="CPRS-NumberedList"/>
        <w:numPr>
          <w:ilvl w:val="0"/>
          <w:numId w:val="37"/>
        </w:numPr>
      </w:pPr>
      <w:r w:rsidRPr="00002853">
        <w:t xml:space="preserve">Select Delayed Orders/Auto-DC Set-up by typing </w:t>
      </w:r>
      <w:r w:rsidRPr="00002853">
        <w:rPr>
          <w:b/>
          <w:bCs/>
        </w:rPr>
        <w:t>DO</w:t>
      </w:r>
      <w:r w:rsidRPr="00002853">
        <w:t>.</w:t>
      </w:r>
    </w:p>
    <w:p w14:paraId="5BC0B9C3" w14:textId="77777777" w:rsidR="00356455" w:rsidRPr="00002853" w:rsidRDefault="00356455" w:rsidP="000F082B">
      <w:pPr>
        <w:pStyle w:val="CPRSnumlistothertext"/>
      </w:pPr>
      <w:r w:rsidRPr="00002853">
        <w:t>The following menu will appear:</w:t>
      </w:r>
    </w:p>
    <w:p w14:paraId="0BA35146" w14:textId="77777777" w:rsidR="00356455" w:rsidRPr="00002853" w:rsidRDefault="00356455">
      <w:pPr>
        <w:pStyle w:val="CPRSNumlistCapture"/>
      </w:pPr>
      <w:r w:rsidRPr="00002853">
        <w:t>Select one of the following:</w:t>
      </w:r>
    </w:p>
    <w:p w14:paraId="13719F55" w14:textId="77777777" w:rsidR="00356455" w:rsidRPr="00002853" w:rsidRDefault="00356455">
      <w:pPr>
        <w:pStyle w:val="CPRSNumlistCapture"/>
      </w:pPr>
    </w:p>
    <w:p w14:paraId="08FA3C80" w14:textId="77777777" w:rsidR="00356455" w:rsidRPr="00002853" w:rsidRDefault="00356455">
      <w:pPr>
        <w:pStyle w:val="CPRSNumlistCapture"/>
      </w:pPr>
      <w:r w:rsidRPr="00002853">
        <w:t>1. Auto-DC Rules</w:t>
      </w:r>
    </w:p>
    <w:p w14:paraId="02EFABF5" w14:textId="77777777" w:rsidR="00356455" w:rsidRPr="00002853" w:rsidRDefault="00356455">
      <w:pPr>
        <w:pStyle w:val="CPRSNumlistCapture"/>
      </w:pPr>
      <w:r w:rsidRPr="00002853">
        <w:t>2. Release Events</w:t>
      </w:r>
    </w:p>
    <w:p w14:paraId="3FA484FC" w14:textId="77777777" w:rsidR="00356455" w:rsidRPr="00002853" w:rsidRDefault="00356455">
      <w:pPr>
        <w:pStyle w:val="CPRSNumlistCapture"/>
      </w:pPr>
      <w:r w:rsidRPr="00002853">
        <w:t>Enter response:</w:t>
      </w:r>
    </w:p>
    <w:p w14:paraId="258E8D1F" w14:textId="77777777" w:rsidR="00356455" w:rsidRPr="00002853" w:rsidRDefault="00356455" w:rsidP="000F082B">
      <w:pPr>
        <w:pStyle w:val="CPRSnumlistothertext"/>
      </w:pPr>
    </w:p>
    <w:p w14:paraId="68C89302" w14:textId="77777777" w:rsidR="00356455" w:rsidRPr="00002853" w:rsidRDefault="00356455" w:rsidP="00D41E49">
      <w:pPr>
        <w:pStyle w:val="CPRS-NumberedList"/>
        <w:numPr>
          <w:ilvl w:val="0"/>
          <w:numId w:val="37"/>
        </w:numPr>
      </w:pPr>
      <w:r w:rsidRPr="00002853">
        <w:t xml:space="preserve">Choose Release Events by typing </w:t>
      </w:r>
      <w:r w:rsidRPr="00002853">
        <w:rPr>
          <w:b/>
          <w:bCs/>
        </w:rPr>
        <w:t>2</w:t>
      </w:r>
      <w:r w:rsidRPr="00002853">
        <w:t>.</w:t>
      </w:r>
      <w:bookmarkStart w:id="381" w:name="_Toc20803567"/>
      <w:bookmarkEnd w:id="380"/>
    </w:p>
    <w:p w14:paraId="71BCAF21" w14:textId="77777777" w:rsidR="00356455" w:rsidRPr="00002853" w:rsidRDefault="00356455" w:rsidP="00D41E49">
      <w:pPr>
        <w:pStyle w:val="CPRS-NumberedList"/>
        <w:numPr>
          <w:ilvl w:val="0"/>
          <w:numId w:val="37"/>
        </w:numPr>
      </w:pPr>
      <w:r w:rsidRPr="00002853">
        <w:t xml:space="preserve">Select Detailed Display by typing </w:t>
      </w:r>
      <w:r w:rsidRPr="00002853">
        <w:rPr>
          <w:b/>
          <w:bCs/>
        </w:rPr>
        <w:t>DD</w:t>
      </w:r>
      <w:r w:rsidRPr="00002853">
        <w:t>.</w:t>
      </w:r>
      <w:bookmarkStart w:id="382" w:name="_Toc20803568"/>
      <w:bookmarkEnd w:id="381"/>
    </w:p>
    <w:p w14:paraId="6E978B68" w14:textId="77777777" w:rsidR="000F082B" w:rsidRPr="00002853" w:rsidRDefault="00356455" w:rsidP="00D41E49">
      <w:pPr>
        <w:pStyle w:val="CPRS-NumberedList"/>
        <w:numPr>
          <w:ilvl w:val="0"/>
          <w:numId w:val="37"/>
        </w:numPr>
      </w:pPr>
      <w:r w:rsidRPr="00002853">
        <w:t xml:space="preserve">At the </w:t>
      </w:r>
      <w:r w:rsidRPr="00002853">
        <w:rPr>
          <w:i/>
          <w:iCs/>
        </w:rPr>
        <w:t xml:space="preserve">Select item(s) </w:t>
      </w:r>
      <w:r w:rsidRPr="00002853">
        <w:t xml:space="preserve">prompt, type the number of the release event that you would like to display. </w:t>
      </w:r>
    </w:p>
    <w:p w14:paraId="46CC0FE3" w14:textId="77777777" w:rsidR="000F082B" w:rsidRPr="00002853" w:rsidRDefault="00356455" w:rsidP="000F082B">
      <w:pPr>
        <w:pStyle w:val="CPRSnumlistothertext"/>
      </w:pPr>
      <w:r w:rsidRPr="00002853">
        <w:t>A detailed display of the release event will appear.</w:t>
      </w:r>
      <w:r w:rsidRPr="00002853">
        <w:rPr>
          <w:sz w:val="18"/>
        </w:rPr>
        <w:t xml:space="preserve"> </w:t>
      </w:r>
    </w:p>
    <w:p w14:paraId="1D8A6217" w14:textId="77777777" w:rsidR="00356455" w:rsidRPr="00002853" w:rsidRDefault="00935D76" w:rsidP="000F082B">
      <w:pPr>
        <w:pStyle w:val="CPRScaption"/>
      </w:pPr>
      <w:r w:rsidRPr="00002853">
        <w:rPr>
          <w:noProof/>
        </w:rPr>
        <w:lastRenderedPageBreak/>
        <w:drawing>
          <wp:inline distT="0" distB="0" distL="0" distR="0" wp14:anchorId="7AB3E310" wp14:editId="621ADAEA">
            <wp:extent cx="5086350" cy="3848100"/>
            <wp:effectExtent l="0" t="0" r="0" b="0"/>
            <wp:docPr id="20" name="Picture 20" descr="P48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4808#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3848100"/>
                    </a:xfrm>
                    <a:prstGeom prst="rect">
                      <a:avLst/>
                    </a:prstGeom>
                    <a:noFill/>
                    <a:ln>
                      <a:noFill/>
                    </a:ln>
                  </pic:spPr>
                </pic:pic>
              </a:graphicData>
            </a:graphic>
          </wp:inline>
        </w:drawing>
      </w:r>
    </w:p>
    <w:p w14:paraId="60E1D209" w14:textId="77777777" w:rsidR="00356455" w:rsidRPr="00002853" w:rsidRDefault="00356455" w:rsidP="000F082B">
      <w:pPr>
        <w:pStyle w:val="CPRScaption"/>
      </w:pPr>
      <w:r w:rsidRPr="00002853">
        <w:t>The release event detailed display</w:t>
      </w:r>
      <w:bookmarkEnd w:id="382"/>
    </w:p>
    <w:p w14:paraId="5243A0A0" w14:textId="77777777" w:rsidR="00356455" w:rsidRPr="00002853" w:rsidRDefault="00356455">
      <w:pPr>
        <w:pStyle w:val="CPRSH2Body"/>
      </w:pPr>
    </w:p>
    <w:p w14:paraId="0775EF8C" w14:textId="77777777" w:rsidR="00356455" w:rsidRPr="00002853" w:rsidRDefault="00356455">
      <w:pPr>
        <w:pStyle w:val="CPRSH4"/>
      </w:pPr>
      <w:r w:rsidRPr="00002853">
        <w:t>Audit and Activation History</w:t>
      </w:r>
    </w:p>
    <w:p w14:paraId="52738408" w14:textId="77777777" w:rsidR="00356455" w:rsidRPr="00002853" w:rsidRDefault="00356455" w:rsidP="009F459D">
      <w:pPr>
        <w:pStyle w:val="CPRSH4Body"/>
      </w:pPr>
      <w:r w:rsidRPr="00002853">
        <w:t>The audit and activation histories on the detailed display can be toggled on or off depending on your preferences.</w:t>
      </w:r>
    </w:p>
    <w:p w14:paraId="349D0D42" w14:textId="77777777" w:rsidR="00356455" w:rsidRPr="00002853" w:rsidRDefault="00356455" w:rsidP="009F459D">
      <w:pPr>
        <w:pStyle w:val="CPRSH4Body"/>
        <w:rPr>
          <w:b/>
        </w:rPr>
      </w:pPr>
      <w:r w:rsidRPr="00002853">
        <w:rPr>
          <w:b/>
        </w:rPr>
        <w:t>To toggle the audit and activation histories on or off, follow these steps:</w:t>
      </w:r>
    </w:p>
    <w:p w14:paraId="08127B77" w14:textId="77777777" w:rsidR="00356455" w:rsidRPr="00002853" w:rsidRDefault="00356455" w:rsidP="00D41E49">
      <w:pPr>
        <w:pStyle w:val="CPRS-NumberedList"/>
        <w:numPr>
          <w:ilvl w:val="0"/>
          <w:numId w:val="38"/>
        </w:numPr>
      </w:pPr>
      <w:r w:rsidRPr="00002853">
        <w:t>Open the CPRS Configuration (Clin Coord) menu [OR PARAM COORDINATOR MENU].</w:t>
      </w:r>
    </w:p>
    <w:p w14:paraId="48173994" w14:textId="77777777" w:rsidR="00356455" w:rsidRPr="00002853" w:rsidRDefault="00356455">
      <w:pPr>
        <w:pStyle w:val="CPRSNumlistCapture"/>
      </w:pPr>
      <w:r w:rsidRPr="00002853">
        <w:t>AL Allocate OE/RR Security Keys [ORCL KEY ALLOCATION]</w:t>
      </w:r>
    </w:p>
    <w:p w14:paraId="3E08C931" w14:textId="77777777" w:rsidR="00356455" w:rsidRPr="00002853" w:rsidRDefault="00356455">
      <w:pPr>
        <w:pStyle w:val="CPRSNumlistCapture"/>
      </w:pPr>
      <w:r w:rsidRPr="00002853">
        <w:t>KK Check for Multiple Keys [ORE KEY CHECK]</w:t>
      </w:r>
    </w:p>
    <w:p w14:paraId="721B4240" w14:textId="77777777" w:rsidR="00356455" w:rsidRPr="00002853" w:rsidRDefault="00356455">
      <w:pPr>
        <w:pStyle w:val="CPRSNumlistCapture"/>
      </w:pPr>
      <w:r w:rsidRPr="00002853">
        <w:t>DC Edit DC Reasons [ORCL ORDER REASON]</w:t>
      </w:r>
    </w:p>
    <w:p w14:paraId="1AC98F35" w14:textId="77777777" w:rsidR="00356455" w:rsidRPr="00002853" w:rsidRDefault="00356455">
      <w:pPr>
        <w:pStyle w:val="CPRSNumlistCapture"/>
        <w:rPr>
          <w:lang w:val="pt-BR"/>
        </w:rPr>
      </w:pPr>
      <w:r w:rsidRPr="00002853">
        <w:rPr>
          <w:lang w:val="pt-BR"/>
        </w:rPr>
        <w:t>GP GUI Parameters ... [ORW PARAM GUI]</w:t>
      </w:r>
    </w:p>
    <w:p w14:paraId="4187A4C4" w14:textId="77777777" w:rsidR="00356455" w:rsidRPr="00002853" w:rsidRDefault="00356455">
      <w:pPr>
        <w:pStyle w:val="CPRSNumlistCapture"/>
      </w:pPr>
      <w:r w:rsidRPr="00002853">
        <w:t>GA GUI Access - Tabs, RPL [ORCL CPRS ACCESS]</w:t>
      </w:r>
    </w:p>
    <w:p w14:paraId="0BC8DC1B" w14:textId="77777777" w:rsidR="00356455" w:rsidRPr="00002853" w:rsidRDefault="00356455">
      <w:pPr>
        <w:pStyle w:val="CPRSNumlistCapture"/>
      </w:pPr>
      <w:r w:rsidRPr="00002853">
        <w:t>MI Miscellaneous Parameters [OR PARAM ORDER MISC]</w:t>
      </w:r>
    </w:p>
    <w:p w14:paraId="33B0B6AD" w14:textId="77777777" w:rsidR="00356455" w:rsidRPr="00002853" w:rsidRDefault="00356455">
      <w:pPr>
        <w:pStyle w:val="CPRSNumlistCapture"/>
      </w:pPr>
      <w:r w:rsidRPr="00002853">
        <w:t>NO Notification Mgmt Menu ... [ORB NOT COORD MENU]</w:t>
      </w:r>
    </w:p>
    <w:p w14:paraId="1D5CCD89" w14:textId="77777777" w:rsidR="00356455" w:rsidRPr="00002853" w:rsidRDefault="00356455">
      <w:pPr>
        <w:pStyle w:val="CPRSNumlistCapture"/>
      </w:pPr>
      <w:r w:rsidRPr="00002853">
        <w:t>OC Order Checking Mgmt Menu ... [ORK ORDER CHK MGMT MENU]</w:t>
      </w:r>
    </w:p>
    <w:p w14:paraId="0C45CD93" w14:textId="77777777" w:rsidR="00356455" w:rsidRPr="00002853" w:rsidRDefault="00356455">
      <w:pPr>
        <w:pStyle w:val="CPRSNumlistCapture"/>
        <w:rPr>
          <w:lang w:val="fr-FR"/>
        </w:rPr>
      </w:pPr>
      <w:r w:rsidRPr="00002853">
        <w:rPr>
          <w:lang w:val="fr-FR"/>
        </w:rPr>
        <w:t>MM Order Menu Management ... [ORCM MGMT]</w:t>
      </w:r>
    </w:p>
    <w:p w14:paraId="6CEC3AD8" w14:textId="77777777" w:rsidR="00356455" w:rsidRPr="00002853" w:rsidRDefault="00356455">
      <w:pPr>
        <w:pStyle w:val="CPRSNumlistCapture"/>
      </w:pPr>
      <w:r w:rsidRPr="00002853">
        <w:rPr>
          <w:lang w:val="fr-FR"/>
        </w:rPr>
        <w:t xml:space="preserve">LI Patient List Mgmt Menu ... </w:t>
      </w:r>
      <w:r w:rsidRPr="00002853">
        <w:t>[ORLP PATIENT LIST MGMT]</w:t>
      </w:r>
    </w:p>
    <w:p w14:paraId="3D9A6462" w14:textId="77777777" w:rsidR="00356455" w:rsidRPr="00002853" w:rsidRDefault="00356455">
      <w:pPr>
        <w:pStyle w:val="CPRSNumlistCapture"/>
      </w:pPr>
      <w:r w:rsidRPr="00002853">
        <w:t>FP Print Formats [ORCL PRINT FORMAT]</w:t>
      </w:r>
    </w:p>
    <w:p w14:paraId="6709DD70" w14:textId="77777777" w:rsidR="00356455" w:rsidRPr="00002853" w:rsidRDefault="00356455">
      <w:pPr>
        <w:pStyle w:val="CPRSNumlistCapture"/>
      </w:pPr>
      <w:r w:rsidRPr="00002853">
        <w:t>PR Print/Report Parameters ... [OR PARAM PRINTS]</w:t>
      </w:r>
    </w:p>
    <w:p w14:paraId="008109BA" w14:textId="77777777" w:rsidR="00356455" w:rsidRPr="00002853" w:rsidRDefault="00356455">
      <w:pPr>
        <w:pStyle w:val="CPRSNumlistCapture"/>
      </w:pPr>
      <w:r w:rsidRPr="00002853">
        <w:t>RE Release/Cancel Delayed Orders [ORC DELAYED ORDERS]</w:t>
      </w:r>
    </w:p>
    <w:p w14:paraId="715ED798" w14:textId="77777777" w:rsidR="00356455" w:rsidRPr="00002853" w:rsidRDefault="00356455">
      <w:pPr>
        <w:pStyle w:val="CPRSNumlistCapture"/>
      </w:pPr>
      <w:r w:rsidRPr="00002853">
        <w:t>US Unsigned orders search [OR UNSIGNED ORDERS]</w:t>
      </w:r>
    </w:p>
    <w:p w14:paraId="5E81D6CF" w14:textId="77777777" w:rsidR="00356455" w:rsidRPr="00002853" w:rsidRDefault="00356455">
      <w:pPr>
        <w:pStyle w:val="CPRSNumlistCapture"/>
      </w:pPr>
      <w:r w:rsidRPr="00002853">
        <w:t>EX Set Unsigned Orders View on Exit [OR PARAM UNSIGNED ORDERS VIEW]</w:t>
      </w:r>
    </w:p>
    <w:p w14:paraId="361A9A7E" w14:textId="77777777" w:rsidR="00356455" w:rsidRPr="00002853" w:rsidRDefault="00356455">
      <w:pPr>
        <w:pStyle w:val="CPRSNumlistCapture"/>
      </w:pPr>
      <w:r w:rsidRPr="00002853">
        <w:t>NA Search orders by Nature or Status [OR NATURE/STATUS ORDER SEARCH]</w:t>
      </w:r>
    </w:p>
    <w:p w14:paraId="35A59EB4" w14:textId="77777777" w:rsidR="00356455" w:rsidRPr="00002853" w:rsidRDefault="00356455">
      <w:pPr>
        <w:pStyle w:val="CPRSNumlistCapture"/>
      </w:pPr>
      <w:r w:rsidRPr="00002853">
        <w:t>DO Event Delayed Orders Menu ... [OR DELAYED ORDERS]</w:t>
      </w:r>
    </w:p>
    <w:p w14:paraId="2DC62B72" w14:textId="77777777" w:rsidR="00356455" w:rsidRPr="00002853" w:rsidRDefault="00356455">
      <w:pPr>
        <w:pStyle w:val="CPRSNumlistCapture"/>
      </w:pPr>
      <w:r w:rsidRPr="00002853">
        <w:t>PM Performance Monitor Report [OR PERFORMANCE MONITOR]</w:t>
      </w:r>
    </w:p>
    <w:p w14:paraId="267D75E7" w14:textId="77777777" w:rsidR="00356455" w:rsidRPr="00002853" w:rsidRDefault="00356455" w:rsidP="00174C6A">
      <w:pPr>
        <w:pStyle w:val="CPRSnumlistothertext"/>
      </w:pPr>
    </w:p>
    <w:p w14:paraId="3620EF51" w14:textId="77777777" w:rsidR="00356455" w:rsidRPr="00002853" w:rsidRDefault="00174C6A" w:rsidP="00D41E49">
      <w:pPr>
        <w:pStyle w:val="CPRS-NumberedList"/>
        <w:numPr>
          <w:ilvl w:val="0"/>
          <w:numId w:val="38"/>
        </w:numPr>
      </w:pPr>
      <w:r w:rsidRPr="00002853">
        <w:br w:type="page"/>
      </w:r>
      <w:r w:rsidR="00356455" w:rsidRPr="00002853">
        <w:lastRenderedPageBreak/>
        <w:t>Select the Event Delayed Orders Menu by typing DO.</w:t>
      </w:r>
    </w:p>
    <w:p w14:paraId="2889CC72" w14:textId="77777777" w:rsidR="00356455" w:rsidRPr="00002853" w:rsidRDefault="00356455" w:rsidP="00174C6A">
      <w:pPr>
        <w:pStyle w:val="CPRSnumlistothertext"/>
      </w:pPr>
      <w:r w:rsidRPr="00002853">
        <w:t>The following menu will appear:</w:t>
      </w:r>
    </w:p>
    <w:p w14:paraId="4974F8F8" w14:textId="77777777" w:rsidR="00356455" w:rsidRPr="00002853" w:rsidRDefault="00356455">
      <w:pPr>
        <w:pStyle w:val="CPRSNumlistCapture"/>
      </w:pPr>
      <w:r w:rsidRPr="00002853">
        <w:t>DO Delayed Orders/Auto-DC Set-up [OR DELAYED ORDERS EDITOR]</w:t>
      </w:r>
    </w:p>
    <w:p w14:paraId="27802DD8" w14:textId="77777777" w:rsidR="00356455" w:rsidRPr="00002853" w:rsidRDefault="00356455">
      <w:pPr>
        <w:pStyle w:val="CPRSNumlistCapture"/>
      </w:pPr>
      <w:r w:rsidRPr="00002853">
        <w:t>EP Parameters for event delayed orders [OR EVENT PARAMETERS]</w:t>
      </w:r>
    </w:p>
    <w:p w14:paraId="7B6B7295" w14:textId="77777777" w:rsidR="00356455" w:rsidRPr="00002853" w:rsidRDefault="00356455">
      <w:pPr>
        <w:pStyle w:val="CPRSNumlistCapture"/>
      </w:pPr>
      <w:r w:rsidRPr="00002853">
        <w:t>IN Inquire to OE/RR Patient Event File [OR PATINET EVENT INQUIRY]</w:t>
      </w:r>
    </w:p>
    <w:p w14:paraId="6417CA65" w14:textId="77777777" w:rsidR="00356455" w:rsidRPr="00002853" w:rsidRDefault="00356455" w:rsidP="00174C6A">
      <w:pPr>
        <w:pStyle w:val="CPRSnumlistothertext"/>
      </w:pPr>
    </w:p>
    <w:p w14:paraId="7FBC5FBA" w14:textId="77777777" w:rsidR="00174C6A" w:rsidRPr="00002853" w:rsidRDefault="00356455" w:rsidP="00D41E49">
      <w:pPr>
        <w:pStyle w:val="CPRS-NumberedList"/>
        <w:numPr>
          <w:ilvl w:val="0"/>
          <w:numId w:val="38"/>
        </w:numPr>
      </w:pPr>
      <w:r w:rsidRPr="00002853">
        <w:t>Select Delayed Orders/Auto-DC Set-up by typing DO.</w:t>
      </w:r>
    </w:p>
    <w:p w14:paraId="78B15701" w14:textId="77777777" w:rsidR="00174C6A" w:rsidRPr="00002853" w:rsidRDefault="00356455" w:rsidP="00174C6A">
      <w:pPr>
        <w:pStyle w:val="CPRSnumlistothertext"/>
      </w:pPr>
      <w:r w:rsidRPr="00002853">
        <w:t>The following menu will appear</w:t>
      </w:r>
    </w:p>
    <w:p w14:paraId="4663CC0E" w14:textId="77777777" w:rsidR="00356455" w:rsidRPr="00002853" w:rsidRDefault="00356455">
      <w:pPr>
        <w:pStyle w:val="CPRSNumlistCapture"/>
      </w:pPr>
      <w:r w:rsidRPr="00002853">
        <w:t>Select one of the following:</w:t>
      </w:r>
    </w:p>
    <w:p w14:paraId="7D981750" w14:textId="77777777" w:rsidR="00356455" w:rsidRPr="00002853" w:rsidRDefault="00356455">
      <w:pPr>
        <w:pStyle w:val="CPRSNumlistCapture"/>
      </w:pPr>
    </w:p>
    <w:p w14:paraId="4EC35D49" w14:textId="77777777" w:rsidR="00356455" w:rsidRPr="00002853" w:rsidRDefault="00356455">
      <w:pPr>
        <w:pStyle w:val="CPRSNumlistCapture"/>
      </w:pPr>
      <w:r w:rsidRPr="00002853">
        <w:t>1. Auto-DC Rules</w:t>
      </w:r>
    </w:p>
    <w:p w14:paraId="37DE91DC" w14:textId="77777777" w:rsidR="00356455" w:rsidRPr="00002853" w:rsidRDefault="00356455">
      <w:pPr>
        <w:pStyle w:val="CPRSNumlistCapture"/>
      </w:pPr>
      <w:r w:rsidRPr="00002853">
        <w:t>2. Release Events</w:t>
      </w:r>
    </w:p>
    <w:p w14:paraId="708E84AD" w14:textId="77777777" w:rsidR="00356455" w:rsidRPr="00002853" w:rsidRDefault="00356455">
      <w:pPr>
        <w:pStyle w:val="CPRSNumlistCapture"/>
      </w:pPr>
      <w:r w:rsidRPr="00002853">
        <w:t>Enter response:</w:t>
      </w:r>
    </w:p>
    <w:p w14:paraId="2684E64C" w14:textId="77777777" w:rsidR="00356455" w:rsidRPr="00002853" w:rsidRDefault="00356455" w:rsidP="00174C6A">
      <w:pPr>
        <w:pStyle w:val="CPRSnumlistothertext"/>
      </w:pPr>
    </w:p>
    <w:p w14:paraId="5383B86A" w14:textId="77777777" w:rsidR="00356455" w:rsidRPr="00002853" w:rsidRDefault="00356455" w:rsidP="00D41E49">
      <w:pPr>
        <w:pStyle w:val="CPRS-NumberedList"/>
        <w:numPr>
          <w:ilvl w:val="0"/>
          <w:numId w:val="38"/>
        </w:numPr>
      </w:pPr>
      <w:bookmarkStart w:id="383" w:name="_Toc20803572"/>
      <w:r w:rsidRPr="00002853">
        <w:t>Type 1 to select Auto-DC Rules or 2 to select Release Events.</w:t>
      </w:r>
      <w:bookmarkStart w:id="384" w:name="_Toc20803573"/>
      <w:bookmarkEnd w:id="383"/>
    </w:p>
    <w:p w14:paraId="7F46AD4B" w14:textId="77777777" w:rsidR="00356455" w:rsidRPr="00002853" w:rsidRDefault="00356455" w:rsidP="00D41E49">
      <w:pPr>
        <w:pStyle w:val="CPRS-NumberedList"/>
        <w:numPr>
          <w:ilvl w:val="0"/>
          <w:numId w:val="38"/>
        </w:numPr>
      </w:pPr>
      <w:r w:rsidRPr="00002853">
        <w:t>Type DD to select Detailed Display.</w:t>
      </w:r>
      <w:bookmarkEnd w:id="384"/>
    </w:p>
    <w:p w14:paraId="557320F0" w14:textId="77777777" w:rsidR="00174C6A" w:rsidRPr="00002853" w:rsidRDefault="00356455" w:rsidP="00D41E49">
      <w:pPr>
        <w:pStyle w:val="CPRS-NumberedList"/>
        <w:numPr>
          <w:ilvl w:val="0"/>
          <w:numId w:val="38"/>
        </w:numPr>
      </w:pPr>
      <w:bookmarkStart w:id="385" w:name="_Toc20803574"/>
      <w:r w:rsidRPr="00002853">
        <w:t xml:space="preserve">At the Select item(s) prompt, type the number of the release event or auto-DC rule that you would like to display. </w:t>
      </w:r>
    </w:p>
    <w:p w14:paraId="3CC3796B" w14:textId="77777777" w:rsidR="00356455" w:rsidRPr="00002853" w:rsidRDefault="00356455" w:rsidP="00174C6A">
      <w:pPr>
        <w:pStyle w:val="CPRSnumlistothertext"/>
      </w:pPr>
      <w:r w:rsidRPr="00002853">
        <w:t>A detailed display of the release event or auto-DC rule will appear.</w:t>
      </w:r>
      <w:bookmarkStart w:id="386" w:name="_Toc20803575"/>
      <w:bookmarkEnd w:id="385"/>
    </w:p>
    <w:p w14:paraId="3215DCBB" w14:textId="77777777" w:rsidR="00356455" w:rsidRPr="00002853" w:rsidRDefault="00356455" w:rsidP="00D41E49">
      <w:pPr>
        <w:pStyle w:val="CPRS-NumberedList"/>
        <w:numPr>
          <w:ilvl w:val="0"/>
          <w:numId w:val="38"/>
        </w:numPr>
      </w:pPr>
      <w:r w:rsidRPr="00002853">
        <w:t>Type H to select Add/Remove Histories</w:t>
      </w:r>
      <w:bookmarkEnd w:id="386"/>
      <w:r w:rsidRPr="00002853">
        <w:t>.</w:t>
      </w:r>
    </w:p>
    <w:p w14:paraId="0BC1CA21" w14:textId="77777777" w:rsidR="00356455" w:rsidRPr="00002853" w:rsidRDefault="00356455" w:rsidP="00D41E49">
      <w:pPr>
        <w:pStyle w:val="CPRS-NumberedList"/>
        <w:numPr>
          <w:ilvl w:val="0"/>
          <w:numId w:val="38"/>
        </w:numPr>
      </w:pPr>
      <w:bookmarkStart w:id="387" w:name="_Toc20803576"/>
      <w:r w:rsidRPr="00002853">
        <w:t>At the Do you want to include them on the detailed display? prompt, type Y to include the audit and activation histories on the detailed display. Type N if you do not wish to display the audit and activation histories.</w:t>
      </w:r>
      <w:bookmarkEnd w:id="387"/>
    </w:p>
    <w:p w14:paraId="2473FF73" w14:textId="77777777" w:rsidR="00356455" w:rsidRPr="00002853" w:rsidRDefault="00935D76" w:rsidP="00174C6A">
      <w:pPr>
        <w:pStyle w:val="cprsnumberedstepcaption"/>
      </w:pPr>
      <w:r w:rsidRPr="00002853">
        <w:rPr>
          <w:noProof/>
        </w:rPr>
        <w:drawing>
          <wp:inline distT="0" distB="0" distL="0" distR="0" wp14:anchorId="3B4D37D2" wp14:editId="1C6353F3">
            <wp:extent cx="4800600" cy="3362325"/>
            <wp:effectExtent l="0" t="0" r="0" b="0"/>
            <wp:docPr id="21" name="Picture 21" descr="P48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854#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0" cy="3362325"/>
                    </a:xfrm>
                    <a:prstGeom prst="rect">
                      <a:avLst/>
                    </a:prstGeom>
                    <a:noFill/>
                    <a:ln>
                      <a:noFill/>
                    </a:ln>
                  </pic:spPr>
                </pic:pic>
              </a:graphicData>
            </a:graphic>
          </wp:inline>
        </w:drawing>
      </w:r>
    </w:p>
    <w:p w14:paraId="111B9FBE" w14:textId="77777777" w:rsidR="00356455" w:rsidRPr="00002853" w:rsidRDefault="00356455" w:rsidP="00174C6A">
      <w:pPr>
        <w:pStyle w:val="cprsnumberedstepcaption"/>
      </w:pPr>
      <w:bookmarkStart w:id="388" w:name="_Toc20803577"/>
      <w:r w:rsidRPr="00002853">
        <w:t>The audit and activation history can be toggled on or off on the detailed display screen.</w:t>
      </w:r>
      <w:bookmarkEnd w:id="376"/>
      <w:bookmarkEnd w:id="377"/>
      <w:bookmarkEnd w:id="388"/>
    </w:p>
    <w:p w14:paraId="6BCC0201" w14:textId="77777777" w:rsidR="00356455" w:rsidRPr="00002853" w:rsidRDefault="00356455">
      <w:pPr>
        <w:pStyle w:val="CPRSH3"/>
      </w:pPr>
      <w:bookmarkStart w:id="389" w:name="_Toc20803578"/>
      <w:r w:rsidRPr="00002853">
        <w:br w:type="page"/>
      </w:r>
      <w:bookmarkStart w:id="390" w:name="_Toc137456495"/>
      <w:r w:rsidRPr="00002853">
        <w:lastRenderedPageBreak/>
        <w:t>Tracking Event-Delayed Orders (OE/RR PATIENT EVENTS file #100.2)</w:t>
      </w:r>
      <w:bookmarkEnd w:id="389"/>
      <w:bookmarkEnd w:id="390"/>
    </w:p>
    <w:p w14:paraId="0C75D33B" w14:textId="77777777" w:rsidR="00356455" w:rsidRPr="00002853" w:rsidRDefault="00356455">
      <w:pPr>
        <w:ind w:left="720"/>
      </w:pPr>
      <w:r w:rsidRPr="00002853">
        <w:t xml:space="preserve">You can use the information stored in the OE/RR PATIENT EVENTS file (#100.2) to determine which orders were released as the result of a release event.  </w:t>
      </w:r>
    </w:p>
    <w:p w14:paraId="1F354372" w14:textId="77777777" w:rsidR="00356455" w:rsidRPr="00002853" w:rsidRDefault="00356455">
      <w:pPr>
        <w:pStyle w:val="NormalIndent"/>
        <w:rPr>
          <w:b/>
          <w:bCs/>
        </w:rPr>
      </w:pPr>
      <w:r w:rsidRPr="00002853">
        <w:rPr>
          <w:b/>
          <w:bCs/>
        </w:rPr>
        <w:t>To retrieve information from the OE/RR PATIENT EVENTS file (#100.2), follow these steps:</w:t>
      </w:r>
    </w:p>
    <w:p w14:paraId="59692B0E" w14:textId="77777777" w:rsidR="00356455" w:rsidRPr="00002853" w:rsidRDefault="00356455" w:rsidP="00D41E49">
      <w:pPr>
        <w:pStyle w:val="CPRS-NumberedList"/>
        <w:numPr>
          <w:ilvl w:val="0"/>
          <w:numId w:val="39"/>
        </w:numPr>
      </w:pPr>
      <w:bookmarkStart w:id="391" w:name="_Toc20803581"/>
      <w:r w:rsidRPr="00002853">
        <w:t>Open the CPRS Configuration (Clin Coord) menu [OR PARAM COORDINATOR MENU].</w:t>
      </w:r>
    </w:p>
    <w:p w14:paraId="32A58C3B" w14:textId="77777777" w:rsidR="00356455" w:rsidRPr="00002853" w:rsidRDefault="00356455">
      <w:pPr>
        <w:pStyle w:val="CPRSNumlistCapture"/>
      </w:pPr>
      <w:r w:rsidRPr="00002853">
        <w:t>AL Allocate OE/RR Security Keys [ORCL KEY ALLOCATION]</w:t>
      </w:r>
    </w:p>
    <w:p w14:paraId="14018C9A" w14:textId="77777777" w:rsidR="00356455" w:rsidRPr="00002853" w:rsidRDefault="00356455">
      <w:pPr>
        <w:pStyle w:val="CPRSNumlistCapture"/>
      </w:pPr>
      <w:r w:rsidRPr="00002853">
        <w:t>KK Check for Multiple Keys [ORE KEY CHECK]</w:t>
      </w:r>
    </w:p>
    <w:p w14:paraId="1A7BA945" w14:textId="77777777" w:rsidR="00356455" w:rsidRPr="00002853" w:rsidRDefault="00356455">
      <w:pPr>
        <w:pStyle w:val="CPRSNumlistCapture"/>
      </w:pPr>
      <w:r w:rsidRPr="00002853">
        <w:t>DC Edit DC Reasons [ORCL ORDER REASON]</w:t>
      </w:r>
    </w:p>
    <w:p w14:paraId="15196DD2" w14:textId="77777777" w:rsidR="00356455" w:rsidRPr="00002853" w:rsidRDefault="00356455">
      <w:pPr>
        <w:pStyle w:val="CPRSNumlistCapture"/>
        <w:rPr>
          <w:lang w:val="pt-BR"/>
        </w:rPr>
      </w:pPr>
      <w:r w:rsidRPr="00002853">
        <w:rPr>
          <w:lang w:val="pt-BR"/>
        </w:rPr>
        <w:t>GP GUI Parameters ... [ORW PARAM GUI]</w:t>
      </w:r>
    </w:p>
    <w:p w14:paraId="0B96DC25" w14:textId="77777777" w:rsidR="00356455" w:rsidRPr="00002853" w:rsidRDefault="00356455">
      <w:pPr>
        <w:pStyle w:val="CPRSNumlistCapture"/>
      </w:pPr>
      <w:r w:rsidRPr="00002853">
        <w:t>GA GUI Access - Tabs, RPL [ORCL CPRS ACCESS]</w:t>
      </w:r>
    </w:p>
    <w:p w14:paraId="35883C87" w14:textId="77777777" w:rsidR="00356455" w:rsidRPr="00002853" w:rsidRDefault="00356455">
      <w:pPr>
        <w:pStyle w:val="CPRSNumlistCapture"/>
      </w:pPr>
      <w:r w:rsidRPr="00002853">
        <w:t>MI Miscellaneous Parameters [OR PARAM ORDER MISC]</w:t>
      </w:r>
    </w:p>
    <w:p w14:paraId="4686CCA7" w14:textId="77777777" w:rsidR="00356455" w:rsidRPr="00002853" w:rsidRDefault="00356455">
      <w:pPr>
        <w:pStyle w:val="CPRSNumlistCapture"/>
      </w:pPr>
      <w:r w:rsidRPr="00002853">
        <w:t>NO Notification Mgmt Menu ... [ORB NOT COORD MENU]</w:t>
      </w:r>
    </w:p>
    <w:p w14:paraId="3C65F2B1" w14:textId="77777777" w:rsidR="00356455" w:rsidRPr="00002853" w:rsidRDefault="00356455">
      <w:pPr>
        <w:pStyle w:val="CPRSNumlistCapture"/>
      </w:pPr>
      <w:r w:rsidRPr="00002853">
        <w:t>OC Order Checking Mgmt Menu ... [ORK ORDER CHK MGMT MENU]</w:t>
      </w:r>
    </w:p>
    <w:p w14:paraId="2E1C49D7" w14:textId="77777777" w:rsidR="00356455" w:rsidRPr="00002853" w:rsidRDefault="00356455">
      <w:pPr>
        <w:pStyle w:val="CPRSNumlistCapture"/>
        <w:rPr>
          <w:lang w:val="fr-FR"/>
        </w:rPr>
      </w:pPr>
      <w:r w:rsidRPr="00002853">
        <w:rPr>
          <w:lang w:val="fr-FR"/>
        </w:rPr>
        <w:t>MM Order Menu Management ... [ORCM MGMT]</w:t>
      </w:r>
    </w:p>
    <w:p w14:paraId="0E499945" w14:textId="77777777" w:rsidR="00356455" w:rsidRPr="00002853" w:rsidRDefault="00356455">
      <w:pPr>
        <w:pStyle w:val="CPRSNumlistCapture"/>
      </w:pPr>
      <w:r w:rsidRPr="00002853">
        <w:rPr>
          <w:lang w:val="fr-FR"/>
        </w:rPr>
        <w:t xml:space="preserve">LI Patient List Mgmt Menu ... </w:t>
      </w:r>
      <w:r w:rsidRPr="00002853">
        <w:t>[ORLP PATIENT LIST MGMT]</w:t>
      </w:r>
    </w:p>
    <w:p w14:paraId="3889AF94" w14:textId="77777777" w:rsidR="00356455" w:rsidRPr="00002853" w:rsidRDefault="00356455">
      <w:pPr>
        <w:pStyle w:val="CPRSNumlistCapture"/>
      </w:pPr>
      <w:r w:rsidRPr="00002853">
        <w:t>FP Print Formats [ORCL PRINT FORMAT]</w:t>
      </w:r>
    </w:p>
    <w:p w14:paraId="15218D7F" w14:textId="77777777" w:rsidR="00356455" w:rsidRPr="00002853" w:rsidRDefault="00356455">
      <w:pPr>
        <w:pStyle w:val="CPRSNumlistCapture"/>
      </w:pPr>
      <w:r w:rsidRPr="00002853">
        <w:t>PR Print/Report Parameters ... [OR PARAM PRINTS]</w:t>
      </w:r>
    </w:p>
    <w:p w14:paraId="433DF49D" w14:textId="77777777" w:rsidR="00356455" w:rsidRPr="00002853" w:rsidRDefault="00356455">
      <w:pPr>
        <w:pStyle w:val="CPRSNumlistCapture"/>
      </w:pPr>
      <w:r w:rsidRPr="00002853">
        <w:t>RE Release/Cancel Delayed Orders [ORC DELAYED ORDERS]</w:t>
      </w:r>
    </w:p>
    <w:p w14:paraId="3ADDFCB5" w14:textId="77777777" w:rsidR="00356455" w:rsidRPr="00002853" w:rsidRDefault="00356455">
      <w:pPr>
        <w:pStyle w:val="CPRSNumlistCapture"/>
      </w:pPr>
      <w:r w:rsidRPr="00002853">
        <w:t>US Unsigned orders search [OR UNSIGNED ORDERS]</w:t>
      </w:r>
    </w:p>
    <w:p w14:paraId="71348524" w14:textId="77777777" w:rsidR="00356455" w:rsidRPr="00002853" w:rsidRDefault="00356455">
      <w:pPr>
        <w:pStyle w:val="CPRSNumlistCapture"/>
      </w:pPr>
      <w:r w:rsidRPr="00002853">
        <w:t>EX Set Unsigned Orders View on Exit [OR PARAM UNSIGNED ORDERS VIEW]</w:t>
      </w:r>
    </w:p>
    <w:p w14:paraId="06E4AAAC" w14:textId="77777777" w:rsidR="00356455" w:rsidRPr="00002853" w:rsidRDefault="00356455">
      <w:pPr>
        <w:pStyle w:val="CPRSNumlistCapture"/>
      </w:pPr>
      <w:r w:rsidRPr="00002853">
        <w:t>NA Search orders by Nature or Status [OR NATURE/STATUS ORDER SEARCH]</w:t>
      </w:r>
    </w:p>
    <w:p w14:paraId="0D742DE1" w14:textId="77777777" w:rsidR="00356455" w:rsidRPr="00002853" w:rsidRDefault="00356455">
      <w:pPr>
        <w:pStyle w:val="CPRSNumlistCapture"/>
      </w:pPr>
      <w:r w:rsidRPr="00002853">
        <w:t>DO Event Delayed Orders Menu ... [OR DELAYED ORDERS]</w:t>
      </w:r>
    </w:p>
    <w:p w14:paraId="3D10B65A" w14:textId="77777777" w:rsidR="00356455" w:rsidRPr="00002853" w:rsidRDefault="00356455">
      <w:pPr>
        <w:pStyle w:val="CPRSNumlistCapture"/>
      </w:pPr>
      <w:r w:rsidRPr="00002853">
        <w:t>PM Performance Monitor Report [OR PERFORMANCE MONITOR]</w:t>
      </w:r>
    </w:p>
    <w:p w14:paraId="45307B94" w14:textId="77777777" w:rsidR="00356455" w:rsidRPr="00002853" w:rsidRDefault="00356455" w:rsidP="001864F1">
      <w:pPr>
        <w:pStyle w:val="CPRSnumlistothertext"/>
      </w:pPr>
    </w:p>
    <w:p w14:paraId="7001B148" w14:textId="77777777" w:rsidR="001864F1" w:rsidRPr="00002853" w:rsidRDefault="00356455" w:rsidP="00D41E49">
      <w:pPr>
        <w:pStyle w:val="CPRS-NumberedList"/>
        <w:numPr>
          <w:ilvl w:val="0"/>
          <w:numId w:val="39"/>
        </w:numPr>
      </w:pPr>
      <w:r w:rsidRPr="00002853">
        <w:t xml:space="preserve">Select the Event Delayed Orders Menu by typing </w:t>
      </w:r>
      <w:r w:rsidRPr="00002853">
        <w:rPr>
          <w:b/>
          <w:bCs/>
        </w:rPr>
        <w:t>DO</w:t>
      </w:r>
      <w:r w:rsidRPr="00002853">
        <w:t>.</w:t>
      </w:r>
    </w:p>
    <w:p w14:paraId="0BFB132B" w14:textId="77777777" w:rsidR="00356455" w:rsidRPr="00002853" w:rsidRDefault="00356455" w:rsidP="001864F1">
      <w:pPr>
        <w:pStyle w:val="CPRSnumlistothertext"/>
      </w:pPr>
      <w:r w:rsidRPr="00002853">
        <w:t>The following menu will appear:</w:t>
      </w:r>
    </w:p>
    <w:p w14:paraId="3A1AFD69" w14:textId="77777777" w:rsidR="00356455" w:rsidRPr="00002853" w:rsidRDefault="00356455">
      <w:pPr>
        <w:pStyle w:val="CPRSNumlistCapture"/>
      </w:pPr>
      <w:r w:rsidRPr="00002853">
        <w:t>DO Delayed Orders/Auto-DC Set-up [OR DELAYED ORDERS EDITOR]</w:t>
      </w:r>
    </w:p>
    <w:p w14:paraId="3878861A" w14:textId="77777777" w:rsidR="00356455" w:rsidRPr="00002853" w:rsidRDefault="00356455">
      <w:pPr>
        <w:pStyle w:val="CPRSNumlistCapture"/>
      </w:pPr>
      <w:r w:rsidRPr="00002853">
        <w:t>EP Parameters for event delayed orders [OR EVENT PARAMETERS]</w:t>
      </w:r>
    </w:p>
    <w:p w14:paraId="02BD6EF0" w14:textId="77777777" w:rsidR="00356455" w:rsidRPr="00002853" w:rsidRDefault="00356455">
      <w:pPr>
        <w:pStyle w:val="CPRSNumlistCapture"/>
      </w:pPr>
      <w:r w:rsidRPr="00002853">
        <w:t>IN Inquire to OE/RR Patient Event File [OR PATINET EVENT INQUIRY]</w:t>
      </w:r>
    </w:p>
    <w:p w14:paraId="38559859" w14:textId="77777777" w:rsidR="00356455" w:rsidRPr="00002853" w:rsidRDefault="00356455" w:rsidP="001864F1">
      <w:pPr>
        <w:pStyle w:val="CPRSnumlistothertext"/>
      </w:pPr>
    </w:p>
    <w:p w14:paraId="46C259C9" w14:textId="77777777" w:rsidR="00356455" w:rsidRPr="00002853" w:rsidRDefault="00356455" w:rsidP="00D41E49">
      <w:pPr>
        <w:pStyle w:val="CPRS-NumberedList"/>
        <w:numPr>
          <w:ilvl w:val="0"/>
          <w:numId w:val="39"/>
        </w:numPr>
      </w:pPr>
      <w:r w:rsidRPr="00002853">
        <w:t xml:space="preserve">Select Inquire to OE/RR Patient Event File by typing </w:t>
      </w:r>
      <w:r w:rsidRPr="00002853">
        <w:rPr>
          <w:b/>
          <w:bCs/>
        </w:rPr>
        <w:t>IN</w:t>
      </w:r>
      <w:r w:rsidRPr="00002853">
        <w:t>.</w:t>
      </w:r>
      <w:bookmarkStart w:id="392" w:name="_Toc20803582"/>
      <w:bookmarkEnd w:id="391"/>
    </w:p>
    <w:p w14:paraId="28FB617E" w14:textId="77777777" w:rsidR="001864F1" w:rsidRPr="00002853" w:rsidRDefault="00356455" w:rsidP="00D41E49">
      <w:pPr>
        <w:pStyle w:val="CPRS-NumberedList"/>
        <w:numPr>
          <w:ilvl w:val="0"/>
          <w:numId w:val="39"/>
        </w:numPr>
      </w:pPr>
      <w:r w:rsidRPr="00002853">
        <w:t xml:space="preserve">Enter either the name of the release event, the name of the patient, or the patient’s social security number at the </w:t>
      </w:r>
      <w:r w:rsidRPr="00002853">
        <w:rPr>
          <w:i/>
          <w:iCs/>
        </w:rPr>
        <w:t>Select OE/RR PATIENT EVENT</w:t>
      </w:r>
      <w:r w:rsidRPr="00002853">
        <w:t xml:space="preserve"> prompt.</w:t>
      </w:r>
    </w:p>
    <w:p w14:paraId="4ED7E0B6" w14:textId="77777777" w:rsidR="00356455" w:rsidRPr="00002853" w:rsidRDefault="00356455" w:rsidP="001864F1">
      <w:pPr>
        <w:pStyle w:val="CPRSnumlistothertext"/>
      </w:pPr>
      <w:r w:rsidRPr="00002853">
        <w:t>The records that match the criteria you specified will appear in a numbered list.</w:t>
      </w:r>
      <w:bookmarkStart w:id="393" w:name="_Toc20803583"/>
      <w:bookmarkEnd w:id="392"/>
    </w:p>
    <w:p w14:paraId="4AD479F6" w14:textId="77777777" w:rsidR="00356455" w:rsidRPr="00002853" w:rsidRDefault="00356455" w:rsidP="00D41E49">
      <w:pPr>
        <w:pStyle w:val="CPRS-NumberedList"/>
        <w:numPr>
          <w:ilvl w:val="0"/>
          <w:numId w:val="39"/>
        </w:numPr>
      </w:pPr>
      <w:r w:rsidRPr="00002853">
        <w:t>If necessary, type the number of the record you would like to view.</w:t>
      </w:r>
      <w:bookmarkStart w:id="394" w:name="_Toc20803584"/>
      <w:bookmarkEnd w:id="393"/>
    </w:p>
    <w:p w14:paraId="5457B605" w14:textId="77777777" w:rsidR="001864F1" w:rsidRPr="00002853" w:rsidRDefault="00356455" w:rsidP="00D41E49">
      <w:pPr>
        <w:pStyle w:val="CPRS-NumberedList"/>
        <w:numPr>
          <w:ilvl w:val="0"/>
          <w:numId w:val="39"/>
        </w:numPr>
      </w:pPr>
      <w:r w:rsidRPr="00002853">
        <w:t xml:space="preserve">Choose the output device at the </w:t>
      </w:r>
      <w:r w:rsidRPr="00002853">
        <w:rPr>
          <w:i/>
          <w:iCs/>
        </w:rPr>
        <w:t>DEVICE</w:t>
      </w:r>
      <w:r w:rsidRPr="00002853">
        <w:t xml:space="preserve"> prompt.</w:t>
      </w:r>
    </w:p>
    <w:p w14:paraId="43EECDFC" w14:textId="77777777" w:rsidR="001864F1" w:rsidRPr="00002853" w:rsidRDefault="00356455" w:rsidP="001864F1">
      <w:pPr>
        <w:pStyle w:val="CPRSnumlistothertext"/>
      </w:pPr>
      <w:r w:rsidRPr="00002853">
        <w:t>The details of the record will be sent to the appropriate device.</w:t>
      </w:r>
      <w:bookmarkEnd w:id="394"/>
    </w:p>
    <w:p w14:paraId="3B61132A" w14:textId="77777777" w:rsidR="00356455" w:rsidRPr="00002853" w:rsidRDefault="00356455" w:rsidP="001864F1">
      <w:pPr>
        <w:pStyle w:val="CPRSnumlistothertext"/>
      </w:pPr>
    </w:p>
    <w:p w14:paraId="16290B33" w14:textId="77777777" w:rsidR="00356455" w:rsidRPr="00002853" w:rsidRDefault="00BB1260">
      <w:pPr>
        <w:pStyle w:val="CPRSH3"/>
      </w:pPr>
      <w:bookmarkStart w:id="395" w:name="_Toc20803585"/>
      <w:r w:rsidRPr="00002853">
        <w:br w:type="page"/>
      </w:r>
      <w:bookmarkStart w:id="396" w:name="_Toc137456496"/>
      <w:r w:rsidR="00356455" w:rsidRPr="00002853">
        <w:lastRenderedPageBreak/>
        <w:t>Creating a List of Commonly Used Release Events</w:t>
      </w:r>
      <w:bookmarkEnd w:id="395"/>
      <w:bookmarkEnd w:id="396"/>
    </w:p>
    <w:p w14:paraId="3F9F6E4E" w14:textId="77777777" w:rsidR="00356455" w:rsidRPr="00002853" w:rsidRDefault="00356455">
      <w:pPr>
        <w:pStyle w:val="CPRSH3Body"/>
      </w:pPr>
      <w:r w:rsidRPr="00002853">
        <w:t xml:space="preserve">The OREVNT COMMON LIST parameter allows a CAC to create a list of commonly used release events that will be displayed at the top of </w:t>
      </w:r>
      <w:proofErr w:type="spellStart"/>
      <w:r w:rsidRPr="00002853">
        <w:t>a users</w:t>
      </w:r>
      <w:proofErr w:type="spellEnd"/>
      <w:r w:rsidRPr="00002853">
        <w:t xml:space="preserve"> release event list.</w:t>
      </w:r>
    </w:p>
    <w:p w14:paraId="62578AD0" w14:textId="77777777" w:rsidR="00356455" w:rsidRPr="00002853" w:rsidRDefault="00356455">
      <w:pPr>
        <w:pStyle w:val="NormalIndent"/>
        <w:rPr>
          <w:b/>
          <w:bCs/>
        </w:rPr>
      </w:pPr>
      <w:r w:rsidRPr="00002853">
        <w:rPr>
          <w:b/>
          <w:bCs/>
        </w:rPr>
        <w:t>To define a list of commonly used release events, follow these steps:</w:t>
      </w:r>
    </w:p>
    <w:p w14:paraId="53753DA8" w14:textId="77777777" w:rsidR="00356455" w:rsidRPr="00002853" w:rsidRDefault="00356455" w:rsidP="00D41E49">
      <w:pPr>
        <w:pStyle w:val="CPRSNumList"/>
        <w:numPr>
          <w:ilvl w:val="0"/>
          <w:numId w:val="40"/>
        </w:numPr>
      </w:pPr>
      <w:r w:rsidRPr="00002853">
        <w:t>Open the CPRS Configuration (Clin Coord) menu [OR PARAM COORDINATOR MENU].</w:t>
      </w:r>
    </w:p>
    <w:p w14:paraId="53CB25AE" w14:textId="77777777" w:rsidR="00356455" w:rsidRPr="00002853" w:rsidRDefault="00356455">
      <w:pPr>
        <w:pStyle w:val="CPRSNumlistCapture"/>
      </w:pPr>
      <w:r w:rsidRPr="00002853">
        <w:t>AL Allocate OE/RR Security Keys [ORCL KEY ALLOCATION]</w:t>
      </w:r>
    </w:p>
    <w:p w14:paraId="33716146" w14:textId="77777777" w:rsidR="00356455" w:rsidRPr="00002853" w:rsidRDefault="00356455">
      <w:pPr>
        <w:pStyle w:val="CPRSNumlistCapture"/>
      </w:pPr>
      <w:r w:rsidRPr="00002853">
        <w:t>KK Check for Multiple Keys [ORE KEY CHECK]</w:t>
      </w:r>
    </w:p>
    <w:p w14:paraId="1FAD84D6" w14:textId="77777777" w:rsidR="00356455" w:rsidRPr="00002853" w:rsidRDefault="00356455">
      <w:pPr>
        <w:pStyle w:val="CPRSNumlistCapture"/>
      </w:pPr>
      <w:r w:rsidRPr="00002853">
        <w:t>DC Edit DC Reasons [ORCL ORDER REASON]</w:t>
      </w:r>
    </w:p>
    <w:p w14:paraId="5ECDC761" w14:textId="77777777" w:rsidR="00356455" w:rsidRPr="00002853" w:rsidRDefault="00356455">
      <w:pPr>
        <w:pStyle w:val="CPRSNumlistCapture"/>
        <w:rPr>
          <w:lang w:val="pt-BR"/>
        </w:rPr>
      </w:pPr>
      <w:r w:rsidRPr="00002853">
        <w:rPr>
          <w:lang w:val="pt-BR"/>
        </w:rPr>
        <w:t>GP GUI Parameters ... [ORW PARAM GUI]</w:t>
      </w:r>
    </w:p>
    <w:p w14:paraId="1766B293" w14:textId="77777777" w:rsidR="00356455" w:rsidRPr="00002853" w:rsidRDefault="00356455">
      <w:pPr>
        <w:pStyle w:val="CPRSNumlistCapture"/>
      </w:pPr>
      <w:r w:rsidRPr="00002853">
        <w:t>GA GUI Access - Tabs, RPL [ORCL CPRS ACCESS]</w:t>
      </w:r>
    </w:p>
    <w:p w14:paraId="59DD7F2D" w14:textId="77777777" w:rsidR="00356455" w:rsidRPr="00002853" w:rsidRDefault="00356455">
      <w:pPr>
        <w:pStyle w:val="CPRSNumlistCapture"/>
      </w:pPr>
      <w:r w:rsidRPr="00002853">
        <w:t>MI Miscellaneous Parameters [OR PARAM ORDER MISC]</w:t>
      </w:r>
    </w:p>
    <w:p w14:paraId="2164D005" w14:textId="77777777" w:rsidR="00356455" w:rsidRPr="00002853" w:rsidRDefault="00356455">
      <w:pPr>
        <w:pStyle w:val="CPRSNumlistCapture"/>
      </w:pPr>
      <w:r w:rsidRPr="00002853">
        <w:t>NO Notification Mgmt Menu ... [ORB NOT COORD MENU]</w:t>
      </w:r>
    </w:p>
    <w:p w14:paraId="338D0E28" w14:textId="77777777" w:rsidR="00356455" w:rsidRPr="00002853" w:rsidRDefault="00356455">
      <w:pPr>
        <w:pStyle w:val="CPRSNumlistCapture"/>
      </w:pPr>
      <w:r w:rsidRPr="00002853">
        <w:t>OC Order Checking Mgmt Menu ... [ORK ORDER CHK MGMT MENU]</w:t>
      </w:r>
    </w:p>
    <w:p w14:paraId="4564F32A" w14:textId="77777777" w:rsidR="00356455" w:rsidRPr="00002853" w:rsidRDefault="00356455">
      <w:pPr>
        <w:pStyle w:val="CPRSNumlistCapture"/>
        <w:rPr>
          <w:lang w:val="fr-FR"/>
        </w:rPr>
      </w:pPr>
      <w:r w:rsidRPr="00002853">
        <w:rPr>
          <w:lang w:val="fr-FR"/>
        </w:rPr>
        <w:t>MM Order Menu Management ... [ORCM MGMT]</w:t>
      </w:r>
    </w:p>
    <w:p w14:paraId="4CD17BE8" w14:textId="77777777" w:rsidR="00356455" w:rsidRPr="00002853" w:rsidRDefault="00356455">
      <w:pPr>
        <w:pStyle w:val="CPRSNumlistCapture"/>
      </w:pPr>
      <w:r w:rsidRPr="00002853">
        <w:rPr>
          <w:lang w:val="fr-FR"/>
        </w:rPr>
        <w:t xml:space="preserve">LI Patient List Mgmt Menu ... </w:t>
      </w:r>
      <w:r w:rsidRPr="00002853">
        <w:t>[ORLP PATIENT LIST MGMT]</w:t>
      </w:r>
    </w:p>
    <w:p w14:paraId="1B8B5178" w14:textId="77777777" w:rsidR="00356455" w:rsidRPr="00002853" w:rsidRDefault="00356455">
      <w:pPr>
        <w:pStyle w:val="CPRSNumlistCapture"/>
      </w:pPr>
      <w:r w:rsidRPr="00002853">
        <w:t>FP Print Formats [ORCL PRINT FORMAT]</w:t>
      </w:r>
    </w:p>
    <w:p w14:paraId="4AC1286F" w14:textId="77777777" w:rsidR="00356455" w:rsidRPr="00002853" w:rsidRDefault="00356455">
      <w:pPr>
        <w:pStyle w:val="CPRSNumlistCapture"/>
      </w:pPr>
      <w:r w:rsidRPr="00002853">
        <w:t>PR Print/Report Parameters ... [OR PARAM PRINTS]</w:t>
      </w:r>
    </w:p>
    <w:p w14:paraId="6F38FADF" w14:textId="77777777" w:rsidR="00356455" w:rsidRPr="00002853" w:rsidRDefault="00356455">
      <w:pPr>
        <w:pStyle w:val="CPRSNumlistCapture"/>
      </w:pPr>
      <w:r w:rsidRPr="00002853">
        <w:t>RE Release/Cancel Delayed Orders [ORC DELAYED ORDERS]</w:t>
      </w:r>
    </w:p>
    <w:p w14:paraId="77FD20F7" w14:textId="77777777" w:rsidR="00356455" w:rsidRPr="00002853" w:rsidRDefault="00356455">
      <w:pPr>
        <w:pStyle w:val="CPRSNumlistCapture"/>
      </w:pPr>
      <w:r w:rsidRPr="00002853">
        <w:t>US Unsigned orders search [OR UNSIGNED ORDERS]</w:t>
      </w:r>
    </w:p>
    <w:p w14:paraId="44E6898F" w14:textId="77777777" w:rsidR="00356455" w:rsidRPr="00002853" w:rsidRDefault="00356455">
      <w:pPr>
        <w:pStyle w:val="CPRSNumlistCapture"/>
      </w:pPr>
      <w:r w:rsidRPr="00002853">
        <w:t>EX Set Unsigned Orders View on Exit [OR PARAM UNSIGNED ORDERS VIEW]</w:t>
      </w:r>
    </w:p>
    <w:p w14:paraId="5B380718" w14:textId="77777777" w:rsidR="00356455" w:rsidRPr="00002853" w:rsidRDefault="00356455">
      <w:pPr>
        <w:pStyle w:val="CPRSNumlistCapture"/>
      </w:pPr>
      <w:r w:rsidRPr="00002853">
        <w:t>NA Search orders by Nature or Status [OR NATURE/STATUS ORDER SEARCH]</w:t>
      </w:r>
    </w:p>
    <w:p w14:paraId="0F74FCE3" w14:textId="77777777" w:rsidR="00356455" w:rsidRPr="00002853" w:rsidRDefault="00356455">
      <w:pPr>
        <w:pStyle w:val="CPRSNumlistCapture"/>
      </w:pPr>
      <w:r w:rsidRPr="00002853">
        <w:t>DO Event Delayed Orders Menu ... [OR DELAYED ORDERS]</w:t>
      </w:r>
    </w:p>
    <w:p w14:paraId="161649CA" w14:textId="77777777" w:rsidR="00356455" w:rsidRPr="00002853" w:rsidRDefault="00356455">
      <w:pPr>
        <w:pStyle w:val="CPRSNumlistCapture"/>
      </w:pPr>
      <w:r w:rsidRPr="00002853">
        <w:t>PM Performance Monitor Report [OR PERFORMANCE MONITOR]</w:t>
      </w:r>
    </w:p>
    <w:p w14:paraId="70197C22" w14:textId="77777777" w:rsidR="00356455" w:rsidRPr="00002853" w:rsidRDefault="00356455" w:rsidP="001864F1">
      <w:pPr>
        <w:pStyle w:val="CPRSnumlistothertext"/>
      </w:pPr>
    </w:p>
    <w:p w14:paraId="1CBC1592" w14:textId="77777777" w:rsidR="001864F1" w:rsidRPr="00002853" w:rsidRDefault="00356455" w:rsidP="00D41E49">
      <w:pPr>
        <w:pStyle w:val="CPRSNumList"/>
        <w:numPr>
          <w:ilvl w:val="0"/>
          <w:numId w:val="40"/>
        </w:numPr>
      </w:pPr>
      <w:r w:rsidRPr="00002853">
        <w:t xml:space="preserve">Select the Event Delayed Orders Menu by typing </w:t>
      </w:r>
      <w:r w:rsidRPr="00002853">
        <w:rPr>
          <w:b/>
          <w:bCs w:val="0"/>
        </w:rPr>
        <w:t>DO</w:t>
      </w:r>
      <w:r w:rsidRPr="00002853">
        <w:t>.</w:t>
      </w:r>
    </w:p>
    <w:p w14:paraId="76944732" w14:textId="77777777" w:rsidR="00356455" w:rsidRPr="00002853" w:rsidRDefault="00356455" w:rsidP="001864F1">
      <w:pPr>
        <w:pStyle w:val="CPRSnumlistothertext"/>
      </w:pPr>
      <w:r w:rsidRPr="00002853">
        <w:t>The following menu will appear:</w:t>
      </w:r>
    </w:p>
    <w:p w14:paraId="317C3C1B" w14:textId="77777777" w:rsidR="00356455" w:rsidRPr="00002853" w:rsidRDefault="00356455">
      <w:pPr>
        <w:pStyle w:val="CPRSNumlistCapture"/>
      </w:pPr>
      <w:r w:rsidRPr="00002853">
        <w:t>DO Delayed Orders/Auto-DC Set-up [OR DELAYED ORDERS EDITOR]</w:t>
      </w:r>
    </w:p>
    <w:p w14:paraId="061AA3DD" w14:textId="77777777" w:rsidR="00356455" w:rsidRPr="00002853" w:rsidRDefault="00356455">
      <w:pPr>
        <w:pStyle w:val="CPRSNumlistCapture"/>
      </w:pPr>
      <w:r w:rsidRPr="00002853">
        <w:t>EP Parameters for event delayed orders [OR EVENT PARAMETERS]</w:t>
      </w:r>
    </w:p>
    <w:p w14:paraId="470D16C6" w14:textId="77777777" w:rsidR="00356455" w:rsidRPr="00002853" w:rsidRDefault="00356455">
      <w:pPr>
        <w:pStyle w:val="CPRSNumlistCapture"/>
      </w:pPr>
      <w:r w:rsidRPr="00002853">
        <w:t>IN Inquire to OE/RR Patient Event File [OR PATINET EVENT INQUIRY]</w:t>
      </w:r>
    </w:p>
    <w:p w14:paraId="5C2F7A54" w14:textId="77777777" w:rsidR="00356455" w:rsidRPr="00002853" w:rsidRDefault="00356455" w:rsidP="001864F1">
      <w:pPr>
        <w:pStyle w:val="CPRSnumlistothertext"/>
      </w:pPr>
    </w:p>
    <w:p w14:paraId="2474BE89" w14:textId="77777777" w:rsidR="00356455" w:rsidRPr="00002853" w:rsidRDefault="00356455" w:rsidP="00D41E49">
      <w:pPr>
        <w:pStyle w:val="CPRSNumList"/>
        <w:numPr>
          <w:ilvl w:val="0"/>
          <w:numId w:val="40"/>
        </w:numPr>
      </w:pPr>
      <w:r w:rsidRPr="00002853">
        <w:t xml:space="preserve">Select Parameters for event delayed orders by typing </w:t>
      </w:r>
      <w:r w:rsidRPr="00002853">
        <w:rPr>
          <w:b/>
          <w:bCs w:val="0"/>
        </w:rPr>
        <w:t>EP</w:t>
      </w:r>
      <w:r w:rsidRPr="00002853">
        <w:t>.</w:t>
      </w:r>
    </w:p>
    <w:p w14:paraId="2DBE5554" w14:textId="77777777" w:rsidR="00356455" w:rsidRPr="00002853" w:rsidRDefault="00356455" w:rsidP="00D41E49">
      <w:pPr>
        <w:pStyle w:val="CPRSNumList"/>
        <w:numPr>
          <w:ilvl w:val="0"/>
          <w:numId w:val="40"/>
        </w:numPr>
      </w:pPr>
      <w:r w:rsidRPr="00002853">
        <w:t xml:space="preserve">Type </w:t>
      </w:r>
      <w:r w:rsidRPr="00002853">
        <w:rPr>
          <w:b/>
          <w:bCs w:val="0"/>
        </w:rPr>
        <w:t>3</w:t>
      </w:r>
      <w:r w:rsidRPr="00002853">
        <w:t xml:space="preserve"> to choose Common release event list.</w:t>
      </w:r>
    </w:p>
    <w:p w14:paraId="79DC3CE5" w14:textId="77777777" w:rsidR="00356455" w:rsidRPr="00002853" w:rsidRDefault="00356455" w:rsidP="00D41E49">
      <w:pPr>
        <w:pStyle w:val="CPRSNumList"/>
        <w:numPr>
          <w:ilvl w:val="0"/>
          <w:numId w:val="40"/>
        </w:numPr>
      </w:pPr>
      <w:r w:rsidRPr="00002853">
        <w:t xml:space="preserve">Choose how you would like to set the OREVNT COMMON LIST parameter by typing one of the following at the </w:t>
      </w:r>
      <w:r w:rsidRPr="00002853">
        <w:rPr>
          <w:i/>
          <w:iCs/>
        </w:rPr>
        <w:t>Enter Selection</w:t>
      </w:r>
      <w:r w:rsidRPr="00002853">
        <w:t xml:space="preserve"> prompt:</w:t>
      </w:r>
    </w:p>
    <w:p w14:paraId="1119250A" w14:textId="77777777" w:rsidR="00356455" w:rsidRPr="00002853" w:rsidRDefault="00356455" w:rsidP="001864F1">
      <w:pPr>
        <w:pStyle w:val="CPRSBulletsSubBullets"/>
      </w:pPr>
      <w:bookmarkStart w:id="397" w:name="_Toc20803586"/>
      <w:r w:rsidRPr="00002853">
        <w:rPr>
          <w:b/>
        </w:rPr>
        <w:t>1</w:t>
      </w:r>
      <w:r w:rsidRPr="00002853">
        <w:t xml:space="preserve"> – for user level</w:t>
      </w:r>
      <w:bookmarkEnd w:id="397"/>
    </w:p>
    <w:p w14:paraId="0CAEB040" w14:textId="77777777" w:rsidR="00356455" w:rsidRPr="00002853" w:rsidRDefault="00356455" w:rsidP="001864F1">
      <w:pPr>
        <w:pStyle w:val="CPRSBulletsSubBullets"/>
      </w:pPr>
      <w:bookmarkStart w:id="398" w:name="_Toc20803587"/>
      <w:r w:rsidRPr="00002853">
        <w:rPr>
          <w:b/>
        </w:rPr>
        <w:t>2</w:t>
      </w:r>
      <w:r w:rsidRPr="00002853">
        <w:t xml:space="preserve"> – for class level</w:t>
      </w:r>
      <w:bookmarkEnd w:id="398"/>
    </w:p>
    <w:p w14:paraId="24AC42E5" w14:textId="77777777" w:rsidR="00356455" w:rsidRPr="00002853" w:rsidRDefault="00356455" w:rsidP="001864F1">
      <w:pPr>
        <w:pStyle w:val="CPRSBulletsSubBullets"/>
      </w:pPr>
      <w:bookmarkStart w:id="399" w:name="_Toc20803588"/>
      <w:r w:rsidRPr="00002853">
        <w:rPr>
          <w:b/>
        </w:rPr>
        <w:t>3</w:t>
      </w:r>
      <w:r w:rsidRPr="00002853">
        <w:t xml:space="preserve"> – for team level</w:t>
      </w:r>
      <w:bookmarkEnd w:id="399"/>
    </w:p>
    <w:p w14:paraId="7F8F1524" w14:textId="77777777" w:rsidR="00356455" w:rsidRPr="00002853" w:rsidRDefault="00356455" w:rsidP="001864F1">
      <w:pPr>
        <w:pStyle w:val="CPRSBulletsSubBullets"/>
      </w:pPr>
      <w:bookmarkStart w:id="400" w:name="_Toc20803589"/>
      <w:r w:rsidRPr="00002853">
        <w:rPr>
          <w:b/>
        </w:rPr>
        <w:t>4</w:t>
      </w:r>
      <w:r w:rsidRPr="00002853">
        <w:t xml:space="preserve"> – for location level</w:t>
      </w:r>
      <w:bookmarkEnd w:id="400"/>
    </w:p>
    <w:p w14:paraId="2F2B10FF" w14:textId="77777777" w:rsidR="00356455" w:rsidRPr="00002853" w:rsidRDefault="00356455" w:rsidP="001864F1">
      <w:pPr>
        <w:pStyle w:val="CPRSBulletsSubBullets"/>
      </w:pPr>
      <w:bookmarkStart w:id="401" w:name="_Toc20803590"/>
      <w:r w:rsidRPr="00002853">
        <w:rPr>
          <w:b/>
        </w:rPr>
        <w:t>5</w:t>
      </w:r>
      <w:r w:rsidRPr="00002853">
        <w:t xml:space="preserve"> – for service level</w:t>
      </w:r>
      <w:bookmarkEnd w:id="401"/>
    </w:p>
    <w:p w14:paraId="2237D77D" w14:textId="77777777" w:rsidR="00356455" w:rsidRPr="00002853" w:rsidRDefault="00356455" w:rsidP="001864F1">
      <w:pPr>
        <w:pStyle w:val="CPRSBulletsSubBullets"/>
      </w:pPr>
      <w:bookmarkStart w:id="402" w:name="_Toc20803591"/>
      <w:r w:rsidRPr="00002853">
        <w:rPr>
          <w:b/>
        </w:rPr>
        <w:t>6</w:t>
      </w:r>
      <w:r w:rsidRPr="00002853">
        <w:t xml:space="preserve"> – for division level</w:t>
      </w:r>
      <w:bookmarkEnd w:id="402"/>
    </w:p>
    <w:p w14:paraId="53528983" w14:textId="77777777" w:rsidR="001864F1" w:rsidRPr="00002853" w:rsidRDefault="001864F1" w:rsidP="001864F1">
      <w:pPr>
        <w:pStyle w:val="CPRSnumlistothertext"/>
      </w:pPr>
    </w:p>
    <w:p w14:paraId="20723BC9" w14:textId="77777777" w:rsidR="00356455" w:rsidRPr="00002853" w:rsidRDefault="00356455" w:rsidP="00D41E49">
      <w:pPr>
        <w:pStyle w:val="CPRSNumList"/>
        <w:numPr>
          <w:ilvl w:val="0"/>
          <w:numId w:val="40"/>
        </w:numPr>
      </w:pPr>
      <w:r w:rsidRPr="00002853">
        <w:t xml:space="preserve">If you selected 1, the </w:t>
      </w:r>
      <w:r w:rsidRPr="00002853">
        <w:rPr>
          <w:i/>
          <w:iCs/>
        </w:rPr>
        <w:t>Select</w:t>
      </w:r>
      <w:r w:rsidRPr="00002853">
        <w:t xml:space="preserve"> </w:t>
      </w:r>
      <w:r w:rsidRPr="00002853">
        <w:rPr>
          <w:i/>
          <w:iCs/>
        </w:rPr>
        <w:t xml:space="preserve">NEW PERSON NAME </w:t>
      </w:r>
      <w:r w:rsidRPr="00002853">
        <w:t>prompt will appear.  If you selected 2,</w:t>
      </w:r>
      <w:r w:rsidRPr="00002853">
        <w:rPr>
          <w:i/>
          <w:iCs/>
        </w:rPr>
        <w:t xml:space="preserve"> </w:t>
      </w:r>
      <w:r w:rsidRPr="00002853">
        <w:t>the</w:t>
      </w:r>
      <w:r w:rsidRPr="00002853">
        <w:rPr>
          <w:i/>
          <w:iCs/>
        </w:rPr>
        <w:t xml:space="preserve"> Select USR CLASS </w:t>
      </w:r>
      <w:r w:rsidRPr="00002853">
        <w:t>prompt will appear. If you selected 3, the</w:t>
      </w:r>
      <w:r w:rsidRPr="00002853">
        <w:rPr>
          <w:i/>
          <w:iCs/>
        </w:rPr>
        <w:t xml:space="preserve"> OE/RR LIST NAME </w:t>
      </w:r>
      <w:r w:rsidRPr="00002853">
        <w:rPr>
          <w:iCs/>
        </w:rPr>
        <w:t>prompt will appear</w:t>
      </w:r>
      <w:r w:rsidRPr="00002853">
        <w:t xml:space="preserve">.  If you selected 4, the </w:t>
      </w:r>
      <w:r w:rsidRPr="00002853">
        <w:rPr>
          <w:i/>
          <w:iCs/>
        </w:rPr>
        <w:t xml:space="preserve">Select HOSPITAL LOCATION NAME </w:t>
      </w:r>
      <w:r w:rsidRPr="00002853">
        <w:t>prompt will appear</w:t>
      </w:r>
      <w:r w:rsidRPr="00002853">
        <w:rPr>
          <w:i/>
          <w:iCs/>
        </w:rPr>
        <w:t xml:space="preserve">. </w:t>
      </w:r>
      <w:r w:rsidRPr="00002853">
        <w:t xml:space="preserve">If you selected 5, the </w:t>
      </w:r>
      <w:r w:rsidRPr="00002853">
        <w:rPr>
          <w:i/>
          <w:iCs/>
        </w:rPr>
        <w:t>Select SERVICE/SECTION NAME</w:t>
      </w:r>
      <w:r w:rsidRPr="00002853">
        <w:t xml:space="preserve"> prompt will appear. If you selected 6, the </w:t>
      </w:r>
      <w:r w:rsidRPr="00002853">
        <w:rPr>
          <w:i/>
          <w:iCs/>
        </w:rPr>
        <w:t>Select</w:t>
      </w:r>
      <w:r w:rsidRPr="00002853">
        <w:t xml:space="preserve"> </w:t>
      </w:r>
      <w:r w:rsidRPr="00002853">
        <w:rPr>
          <w:i/>
          <w:iCs/>
        </w:rPr>
        <w:t>INSTITUTION NAME</w:t>
      </w:r>
      <w:r w:rsidRPr="00002853">
        <w:t xml:space="preserve"> prompt will appear. Type the appropriate response. </w:t>
      </w:r>
    </w:p>
    <w:p w14:paraId="596C55A6" w14:textId="77777777" w:rsidR="00356455" w:rsidRPr="00002853" w:rsidRDefault="00356455" w:rsidP="00D41E49">
      <w:pPr>
        <w:pStyle w:val="CPRSNumList"/>
        <w:numPr>
          <w:ilvl w:val="0"/>
          <w:numId w:val="40"/>
        </w:numPr>
      </w:pPr>
      <w:r w:rsidRPr="00002853">
        <w:t xml:space="preserve">At the </w:t>
      </w:r>
      <w:r w:rsidRPr="00002853">
        <w:rPr>
          <w:i/>
          <w:iCs/>
        </w:rPr>
        <w:t xml:space="preserve">Select Entry Number </w:t>
      </w:r>
      <w:r w:rsidRPr="00002853">
        <w:t xml:space="preserve">prompt, type a number for the entry. The number you enter is simply a placeholder and does </w:t>
      </w:r>
      <w:r w:rsidRPr="00002853">
        <w:rPr>
          <w:b/>
          <w:bCs w:val="0"/>
        </w:rPr>
        <w:t>not</w:t>
      </w:r>
      <w:r w:rsidRPr="00002853">
        <w:t xml:space="preserve"> represent the position the release event will occupy in the common list.  Rather, the list of commonly used release events will be displayed in alphabetical order. </w:t>
      </w:r>
    </w:p>
    <w:p w14:paraId="2C1EB405" w14:textId="77777777" w:rsidR="00356455" w:rsidRPr="00002853" w:rsidRDefault="00356455" w:rsidP="00D41E49">
      <w:pPr>
        <w:pStyle w:val="CPRSNumList"/>
        <w:numPr>
          <w:ilvl w:val="0"/>
          <w:numId w:val="40"/>
        </w:numPr>
      </w:pPr>
      <w:r w:rsidRPr="00002853">
        <w:lastRenderedPageBreak/>
        <w:t xml:space="preserve">The number you entered in step 6 will be displayed. Verify that the number is correct and press </w:t>
      </w:r>
      <w:r w:rsidRPr="00002853">
        <w:rPr>
          <w:b/>
          <w:bCs w:val="0"/>
        </w:rPr>
        <w:t>Return</w:t>
      </w:r>
      <w:r w:rsidRPr="00002853">
        <w:t>.</w:t>
      </w:r>
    </w:p>
    <w:p w14:paraId="30ED012E" w14:textId="77777777" w:rsidR="00356455" w:rsidRPr="00002853" w:rsidRDefault="00356455" w:rsidP="00D41E49">
      <w:pPr>
        <w:pStyle w:val="CPRSNumList"/>
        <w:numPr>
          <w:ilvl w:val="0"/>
          <w:numId w:val="40"/>
        </w:numPr>
      </w:pPr>
      <w:r w:rsidRPr="00002853">
        <w:t xml:space="preserve">Type the name of the release event you would like to add to the common list at the </w:t>
      </w:r>
      <w:r w:rsidRPr="00002853">
        <w:rPr>
          <w:i/>
          <w:iCs/>
        </w:rPr>
        <w:t>RELEASE EVEN</w:t>
      </w:r>
      <w:r w:rsidRPr="00002853">
        <w:t>T prompt.</w:t>
      </w:r>
    </w:p>
    <w:p w14:paraId="0F5301A1" w14:textId="77777777" w:rsidR="00356455" w:rsidRPr="00002853" w:rsidRDefault="00356455" w:rsidP="00D41E49">
      <w:pPr>
        <w:pStyle w:val="CPRSNumList"/>
        <w:numPr>
          <w:ilvl w:val="0"/>
          <w:numId w:val="40"/>
        </w:numPr>
      </w:pPr>
      <w:r w:rsidRPr="00002853">
        <w:t xml:space="preserve">Repeat steps 6-8 if you would like to add additional release events to the list. </w:t>
      </w:r>
    </w:p>
    <w:p w14:paraId="7E722EA3" w14:textId="77777777" w:rsidR="00356455" w:rsidRPr="00002853" w:rsidRDefault="00356455" w:rsidP="00D41E49">
      <w:pPr>
        <w:pStyle w:val="CPRSNumList"/>
        <w:numPr>
          <w:ilvl w:val="0"/>
          <w:numId w:val="40"/>
        </w:numPr>
      </w:pPr>
      <w:r w:rsidRPr="00002853">
        <w:t xml:space="preserve">When you have finished adding release events to the list, press </w:t>
      </w:r>
      <w:r w:rsidRPr="00002853">
        <w:rPr>
          <w:b/>
          <w:bCs w:val="0"/>
        </w:rPr>
        <w:t>Return</w:t>
      </w:r>
      <w:r w:rsidRPr="00002853">
        <w:t xml:space="preserve"> at the </w:t>
      </w:r>
      <w:r w:rsidRPr="00002853">
        <w:rPr>
          <w:i/>
          <w:iCs/>
        </w:rPr>
        <w:t xml:space="preserve">RELEASE EVENT </w:t>
      </w:r>
      <w:r w:rsidRPr="00002853">
        <w:t>prompt</w:t>
      </w:r>
      <w:r w:rsidRPr="00002853">
        <w:rPr>
          <w:i/>
          <w:iCs/>
        </w:rPr>
        <w:t>.</w:t>
      </w:r>
    </w:p>
    <w:p w14:paraId="7D742968" w14:textId="77777777" w:rsidR="00356455" w:rsidRPr="00002853" w:rsidRDefault="00356455" w:rsidP="00D41E49">
      <w:pPr>
        <w:pStyle w:val="CPRSNumList"/>
        <w:numPr>
          <w:ilvl w:val="0"/>
          <w:numId w:val="40"/>
        </w:numPr>
      </w:pPr>
      <w:r w:rsidRPr="00002853">
        <w:t xml:space="preserve">If you have not yet defined a default release event (set the OREVNT DEFAULT parameter), you will be prompted to do so.  </w:t>
      </w:r>
    </w:p>
    <w:p w14:paraId="6C658745" w14:textId="77777777" w:rsidR="00356455" w:rsidRPr="00002853" w:rsidRDefault="00356455">
      <w:pPr>
        <w:pStyle w:val="CPRSNumlistCapture"/>
      </w:pPr>
      <w:r w:rsidRPr="00002853">
        <w:t>Setting OREVNT COMM</w:t>
      </w:r>
      <w:r w:rsidR="00BB1260" w:rsidRPr="00002853">
        <w:t>ON LIST  for User: CPRSPROVIDER,THREE</w:t>
      </w:r>
      <w:r w:rsidRPr="00002853">
        <w:t xml:space="preserve"> ------------</w:t>
      </w:r>
    </w:p>
    <w:p w14:paraId="0E035216" w14:textId="77777777" w:rsidR="00356455" w:rsidRPr="00002853" w:rsidRDefault="00356455">
      <w:pPr>
        <w:pStyle w:val="CPRSNumlistCapture"/>
      </w:pPr>
      <w:r w:rsidRPr="00002853">
        <w:t>Select Entry number: 1</w:t>
      </w:r>
    </w:p>
    <w:p w14:paraId="3070DEC0" w14:textId="77777777" w:rsidR="00356455" w:rsidRPr="00002853" w:rsidRDefault="00356455">
      <w:pPr>
        <w:pStyle w:val="CPRSNumlistCapture"/>
      </w:pPr>
    </w:p>
    <w:p w14:paraId="751E2D89" w14:textId="77777777" w:rsidR="00356455" w:rsidRPr="00002853" w:rsidRDefault="00356455">
      <w:pPr>
        <w:pStyle w:val="CPRSNumlistCapture"/>
      </w:pPr>
      <w:r w:rsidRPr="00002853">
        <w:t>Entry number: 1//    1</w:t>
      </w:r>
    </w:p>
    <w:p w14:paraId="21C5CD0B" w14:textId="77777777" w:rsidR="00356455" w:rsidRPr="00002853" w:rsidRDefault="00356455">
      <w:pPr>
        <w:pStyle w:val="CPRSNumlistCapture"/>
      </w:pPr>
      <w:r w:rsidRPr="00002853">
        <w:t>Release Event: TRANSFER TO MEDICINE (5000)//   TRANSFER TO MEDICINE (5000)     T</w:t>
      </w:r>
    </w:p>
    <w:p w14:paraId="3C57E49B" w14:textId="77777777" w:rsidR="00356455" w:rsidRPr="00002853" w:rsidRDefault="00356455">
      <w:pPr>
        <w:pStyle w:val="CPRSNumlistCapture"/>
      </w:pPr>
      <w:r w:rsidRPr="00002853">
        <w:t>RANSFER     SALT LAKE CITY HCS</w:t>
      </w:r>
    </w:p>
    <w:p w14:paraId="12E9DE56" w14:textId="77777777" w:rsidR="00356455" w:rsidRPr="00002853" w:rsidRDefault="00356455">
      <w:pPr>
        <w:pStyle w:val="CPRSNumlistCapture"/>
      </w:pPr>
      <w:r w:rsidRPr="00002853">
        <w:t>Select Entry number: 2</w:t>
      </w:r>
    </w:p>
    <w:p w14:paraId="31033C6B" w14:textId="77777777" w:rsidR="00356455" w:rsidRPr="00002853" w:rsidRDefault="00356455">
      <w:pPr>
        <w:pStyle w:val="CPRSNumlistCapture"/>
      </w:pPr>
    </w:p>
    <w:p w14:paraId="6431B108" w14:textId="77777777" w:rsidR="00356455" w:rsidRPr="00002853" w:rsidRDefault="00356455">
      <w:pPr>
        <w:pStyle w:val="CPRSNumlistCapture"/>
      </w:pPr>
      <w:r w:rsidRPr="00002853">
        <w:t>Entry number: 2//    2</w:t>
      </w:r>
    </w:p>
    <w:p w14:paraId="616169C7" w14:textId="77777777" w:rsidR="00356455" w:rsidRPr="00002853" w:rsidRDefault="00356455">
      <w:pPr>
        <w:pStyle w:val="CPRSNumlistCapture"/>
      </w:pPr>
      <w:r w:rsidRPr="00002853">
        <w:t>Release Event: POST OP//   POST OP     O.R.     ELY</w:t>
      </w:r>
    </w:p>
    <w:p w14:paraId="7123EA61" w14:textId="77777777" w:rsidR="00356455" w:rsidRPr="00002853" w:rsidRDefault="00356455">
      <w:pPr>
        <w:pStyle w:val="CPRSNumlistCapture"/>
      </w:pPr>
      <w:r w:rsidRPr="00002853">
        <w:t>Select Entry number: 3</w:t>
      </w:r>
    </w:p>
    <w:p w14:paraId="09E38B72" w14:textId="77777777" w:rsidR="00356455" w:rsidRPr="00002853" w:rsidRDefault="00356455">
      <w:pPr>
        <w:pStyle w:val="CPRSNumlistCapture"/>
      </w:pPr>
    </w:p>
    <w:p w14:paraId="79693FCB" w14:textId="77777777" w:rsidR="00356455" w:rsidRPr="00002853" w:rsidRDefault="00356455">
      <w:pPr>
        <w:pStyle w:val="CPRSNumlistCapture"/>
      </w:pPr>
      <w:r w:rsidRPr="00002853">
        <w:t>Entry number: 3//    3</w:t>
      </w:r>
    </w:p>
    <w:p w14:paraId="55C15577" w14:textId="77777777" w:rsidR="00356455" w:rsidRPr="00002853" w:rsidRDefault="00356455">
      <w:pPr>
        <w:pStyle w:val="CPRSNumlistCapture"/>
      </w:pPr>
      <w:r w:rsidRPr="00002853">
        <w:t>Release Event: TRANSFER TO ICU//   TRANSFER TO ICU     TRANSFER     SALT LAKE CITY OIFO</w:t>
      </w:r>
    </w:p>
    <w:p w14:paraId="74F8A6D8" w14:textId="77777777" w:rsidR="00356455" w:rsidRPr="00002853" w:rsidRDefault="00356455">
      <w:pPr>
        <w:pStyle w:val="CPRScaption"/>
        <w:ind w:left="1080"/>
      </w:pPr>
      <w:r w:rsidRPr="00002853">
        <w:t>In the example above, the Transfer to Medicine (5000), Post OP, and Transfer to ICU release events have been assigned to the list of commonly used release events f</w:t>
      </w:r>
      <w:r w:rsidR="00BB1260" w:rsidRPr="00002853">
        <w:t xml:space="preserve">or </w:t>
      </w:r>
      <w:proofErr w:type="spellStart"/>
      <w:r w:rsidR="00BB1260" w:rsidRPr="00002853">
        <w:t>Cprsprovider,Three</w:t>
      </w:r>
      <w:proofErr w:type="spellEnd"/>
      <w:r w:rsidRPr="00002853">
        <w:t>.</w:t>
      </w:r>
    </w:p>
    <w:p w14:paraId="0225ACE6" w14:textId="77777777" w:rsidR="00356455" w:rsidRPr="00002853" w:rsidRDefault="00356455">
      <w:pPr>
        <w:pStyle w:val="CPRSNumlistnote"/>
        <w:rPr>
          <w:b/>
          <w:bCs w:val="0"/>
        </w:rPr>
      </w:pPr>
    </w:p>
    <w:p w14:paraId="7A66B3EA" w14:textId="77777777" w:rsidR="00356455" w:rsidRPr="00002853" w:rsidRDefault="00356455">
      <w:pPr>
        <w:pStyle w:val="CPRSNumlistnote"/>
      </w:pPr>
      <w:r w:rsidRPr="00002853">
        <w:rPr>
          <w:b/>
          <w:bCs w:val="0"/>
        </w:rPr>
        <w:t>Note</w:t>
      </w:r>
      <w:r w:rsidRPr="00002853">
        <w:t xml:space="preserve">: </w:t>
      </w:r>
      <w:r w:rsidRPr="00002853">
        <w:tab/>
        <w:t>A release event will only appear on the common list if it is context appropriate.  For example, the release event “Transfer to Medicine” will not appear on the list if the current patient is an outpatient.</w:t>
      </w:r>
    </w:p>
    <w:p w14:paraId="51111956" w14:textId="77777777" w:rsidR="00356455" w:rsidRPr="00002853" w:rsidRDefault="00356455">
      <w:pPr>
        <w:pStyle w:val="CPRSNumlistnote"/>
      </w:pPr>
    </w:p>
    <w:p w14:paraId="1805D66E" w14:textId="77777777" w:rsidR="00356455" w:rsidRPr="00002853" w:rsidRDefault="00BB1260">
      <w:pPr>
        <w:pStyle w:val="CPRSH3"/>
      </w:pPr>
      <w:bookmarkStart w:id="403" w:name="_Toc20803592"/>
      <w:r w:rsidRPr="00002853">
        <w:br w:type="page"/>
      </w:r>
      <w:bookmarkStart w:id="404" w:name="_Toc137456497"/>
      <w:r w:rsidR="00356455" w:rsidRPr="00002853">
        <w:lastRenderedPageBreak/>
        <w:t>Defining a Default Release Event</w:t>
      </w:r>
      <w:bookmarkEnd w:id="403"/>
      <w:bookmarkEnd w:id="404"/>
    </w:p>
    <w:p w14:paraId="32FFF9CD" w14:textId="77777777" w:rsidR="00356455" w:rsidRPr="00002853" w:rsidRDefault="00356455">
      <w:pPr>
        <w:pStyle w:val="CPRSH3Body"/>
      </w:pPr>
      <w:r w:rsidRPr="00002853">
        <w:t xml:space="preserve">The OREVNT DEFAULT parameter allows a CAC to control which event is presented as the default release event when a user writes a new event-delayed order (in both the CPRS GUI and List Manager).  </w:t>
      </w:r>
    </w:p>
    <w:p w14:paraId="211EFE06" w14:textId="77777777" w:rsidR="00356455" w:rsidRPr="00002853" w:rsidRDefault="00356455">
      <w:pPr>
        <w:pStyle w:val="CPRSNote"/>
      </w:pPr>
      <w:r w:rsidRPr="00002853">
        <w:rPr>
          <w:b/>
          <w:bCs/>
        </w:rPr>
        <w:t>Note</w:t>
      </w:r>
      <w:r w:rsidRPr="00002853">
        <w:t xml:space="preserve">:  </w:t>
      </w:r>
      <w:r w:rsidRPr="00002853">
        <w:tab/>
        <w:t>Before a default release event can be defined for a class, team, location, service, or division, you must define a list of commonly used release events for that level. (In other words, you must set the OREVNT DEFAULT LIST parameter.)</w:t>
      </w:r>
    </w:p>
    <w:p w14:paraId="3D03E9C5" w14:textId="77777777" w:rsidR="00356455" w:rsidRPr="00002853" w:rsidRDefault="00356455">
      <w:pPr>
        <w:pStyle w:val="CPRSH3Body"/>
        <w:rPr>
          <w:b/>
          <w:bCs/>
        </w:rPr>
      </w:pPr>
      <w:r w:rsidRPr="00002853">
        <w:rPr>
          <w:b/>
          <w:bCs/>
        </w:rPr>
        <w:t>To define a default release event, follow these steps:</w:t>
      </w:r>
    </w:p>
    <w:p w14:paraId="5A2C103E" w14:textId="77777777" w:rsidR="00356455" w:rsidRPr="00002853" w:rsidRDefault="00356455" w:rsidP="00D41E49">
      <w:pPr>
        <w:pStyle w:val="CPRS-NumberedList"/>
        <w:numPr>
          <w:ilvl w:val="0"/>
          <w:numId w:val="50"/>
        </w:numPr>
      </w:pPr>
      <w:r w:rsidRPr="00002853">
        <w:t>Open the CPRS Configuration (Clin Coord) menu [OR PARAM COORDINATOR MENU].</w:t>
      </w:r>
    </w:p>
    <w:p w14:paraId="67780704" w14:textId="77777777" w:rsidR="00356455" w:rsidRPr="00002853" w:rsidRDefault="00356455">
      <w:pPr>
        <w:pStyle w:val="CPRSNumlistCapture"/>
      </w:pPr>
      <w:r w:rsidRPr="00002853">
        <w:t>AL Allocate OE/RR Security Keys [ORCL KEY ALLOCATION]</w:t>
      </w:r>
    </w:p>
    <w:p w14:paraId="02B22542" w14:textId="77777777" w:rsidR="00356455" w:rsidRPr="00002853" w:rsidRDefault="00356455">
      <w:pPr>
        <w:pStyle w:val="CPRSNumlistCapture"/>
      </w:pPr>
      <w:r w:rsidRPr="00002853">
        <w:t>KK Check for Multiple Keys [ORE KEY CHECK]</w:t>
      </w:r>
    </w:p>
    <w:p w14:paraId="074C11AC" w14:textId="77777777" w:rsidR="00356455" w:rsidRPr="00002853" w:rsidRDefault="00356455">
      <w:pPr>
        <w:pStyle w:val="CPRSNumlistCapture"/>
      </w:pPr>
      <w:r w:rsidRPr="00002853">
        <w:t>DC Edit DC Reasons [ORCL ORDER REASON]</w:t>
      </w:r>
    </w:p>
    <w:p w14:paraId="0C4EABE9" w14:textId="77777777" w:rsidR="00356455" w:rsidRPr="00002853" w:rsidRDefault="00356455">
      <w:pPr>
        <w:pStyle w:val="CPRSNumlistCapture"/>
        <w:rPr>
          <w:lang w:val="pt-BR"/>
        </w:rPr>
      </w:pPr>
      <w:r w:rsidRPr="00002853">
        <w:rPr>
          <w:lang w:val="pt-BR"/>
        </w:rPr>
        <w:t>GP GUI Parameters ... [ORW PARAM GUI]</w:t>
      </w:r>
    </w:p>
    <w:p w14:paraId="4125CB7F" w14:textId="77777777" w:rsidR="00356455" w:rsidRPr="00002853" w:rsidRDefault="00356455">
      <w:pPr>
        <w:pStyle w:val="CPRSNumlistCapture"/>
      </w:pPr>
      <w:r w:rsidRPr="00002853">
        <w:t>GA GUI Access - Tabs, RPL [ORCL CPRS ACCESS]</w:t>
      </w:r>
    </w:p>
    <w:p w14:paraId="61FCAB1E" w14:textId="77777777" w:rsidR="00356455" w:rsidRPr="00002853" w:rsidRDefault="00356455">
      <w:pPr>
        <w:pStyle w:val="CPRSNumlistCapture"/>
      </w:pPr>
      <w:r w:rsidRPr="00002853">
        <w:t>MI Miscellaneous Parameters [OR PARAM ORDER MISC]</w:t>
      </w:r>
    </w:p>
    <w:p w14:paraId="353D8AFF" w14:textId="77777777" w:rsidR="00356455" w:rsidRPr="00002853" w:rsidRDefault="00356455">
      <w:pPr>
        <w:pStyle w:val="CPRSNumlistCapture"/>
      </w:pPr>
      <w:r w:rsidRPr="00002853">
        <w:t>NO Notification Mgmt Menu ... [ORB NOT COORD MENU]</w:t>
      </w:r>
    </w:p>
    <w:p w14:paraId="150A1E19" w14:textId="77777777" w:rsidR="00356455" w:rsidRPr="00002853" w:rsidRDefault="00356455">
      <w:pPr>
        <w:pStyle w:val="CPRSNumlistCapture"/>
      </w:pPr>
      <w:r w:rsidRPr="00002853">
        <w:t>OC Order Checking Mgmt Menu ... [ORK ORDER CHK MGMT MENU]</w:t>
      </w:r>
    </w:p>
    <w:p w14:paraId="4031672B" w14:textId="77777777" w:rsidR="00356455" w:rsidRPr="00002853" w:rsidRDefault="00356455">
      <w:pPr>
        <w:pStyle w:val="CPRSNumlistCapture"/>
        <w:rPr>
          <w:lang w:val="fr-FR"/>
        </w:rPr>
      </w:pPr>
      <w:r w:rsidRPr="00002853">
        <w:rPr>
          <w:lang w:val="fr-FR"/>
        </w:rPr>
        <w:t>MM Order Menu Management ... [ORCM MGMT]</w:t>
      </w:r>
    </w:p>
    <w:p w14:paraId="424FBE67" w14:textId="77777777" w:rsidR="00356455" w:rsidRPr="00002853" w:rsidRDefault="00356455">
      <w:pPr>
        <w:pStyle w:val="CPRSNumlistCapture"/>
      </w:pPr>
      <w:r w:rsidRPr="00002853">
        <w:rPr>
          <w:lang w:val="fr-FR"/>
        </w:rPr>
        <w:t xml:space="preserve">LI Patient List Mgmt Menu ... </w:t>
      </w:r>
      <w:r w:rsidRPr="00002853">
        <w:t>[ORLP PATIENT LIST MGMT]</w:t>
      </w:r>
    </w:p>
    <w:p w14:paraId="084850D6" w14:textId="77777777" w:rsidR="00356455" w:rsidRPr="00002853" w:rsidRDefault="00356455">
      <w:pPr>
        <w:pStyle w:val="CPRSNumlistCapture"/>
      </w:pPr>
      <w:r w:rsidRPr="00002853">
        <w:t>FP Print Formats [ORCL PRINT FORMAT]</w:t>
      </w:r>
    </w:p>
    <w:p w14:paraId="5951C5EE" w14:textId="77777777" w:rsidR="00356455" w:rsidRPr="00002853" w:rsidRDefault="00356455">
      <w:pPr>
        <w:pStyle w:val="CPRSNumlistCapture"/>
      </w:pPr>
      <w:r w:rsidRPr="00002853">
        <w:t>PR Print/Report Parameters ... [OR PARAM PRINTS]</w:t>
      </w:r>
    </w:p>
    <w:p w14:paraId="31233166" w14:textId="77777777" w:rsidR="00356455" w:rsidRPr="00002853" w:rsidRDefault="00356455">
      <w:pPr>
        <w:pStyle w:val="CPRSNumlistCapture"/>
      </w:pPr>
      <w:r w:rsidRPr="00002853">
        <w:t>RE Release/Cancel Delayed Orders [ORC DELAYED ORDERS]</w:t>
      </w:r>
    </w:p>
    <w:p w14:paraId="2E2AEC26" w14:textId="77777777" w:rsidR="00356455" w:rsidRPr="00002853" w:rsidRDefault="00356455">
      <w:pPr>
        <w:pStyle w:val="CPRSNumlistCapture"/>
      </w:pPr>
      <w:r w:rsidRPr="00002853">
        <w:t>US Unsigned orders search [OR UNSIGNED ORDERS]</w:t>
      </w:r>
    </w:p>
    <w:p w14:paraId="3FB23C54" w14:textId="77777777" w:rsidR="00356455" w:rsidRPr="00002853" w:rsidRDefault="00356455">
      <w:pPr>
        <w:pStyle w:val="CPRSNumlistCapture"/>
      </w:pPr>
      <w:r w:rsidRPr="00002853">
        <w:t>EX Set Unsigned Orders View on Exit [OR PARAM UNSIGNED ORDERS VIEW]</w:t>
      </w:r>
    </w:p>
    <w:p w14:paraId="33C14A24" w14:textId="77777777" w:rsidR="00356455" w:rsidRPr="00002853" w:rsidRDefault="00356455">
      <w:pPr>
        <w:pStyle w:val="CPRSNumlistCapture"/>
      </w:pPr>
      <w:r w:rsidRPr="00002853">
        <w:t>NA Search orders by Nature or Status [OR NATURE/STATUS ORDER SEARCH]</w:t>
      </w:r>
    </w:p>
    <w:p w14:paraId="194628F0" w14:textId="77777777" w:rsidR="00356455" w:rsidRPr="00002853" w:rsidRDefault="00356455">
      <w:pPr>
        <w:pStyle w:val="CPRSNumlistCapture"/>
      </w:pPr>
      <w:r w:rsidRPr="00002853">
        <w:t>DO Event Delayed Orders Menu ... [OR DELAYED ORDERS]</w:t>
      </w:r>
    </w:p>
    <w:p w14:paraId="339D3B35" w14:textId="77777777" w:rsidR="00356455" w:rsidRPr="00002853" w:rsidRDefault="00356455">
      <w:pPr>
        <w:pStyle w:val="CPRSNumlistCapture"/>
      </w:pPr>
      <w:r w:rsidRPr="00002853">
        <w:t>PM Performance Monitor Report [OR PERFORMANCE MONITOR]</w:t>
      </w:r>
    </w:p>
    <w:p w14:paraId="31F526B0" w14:textId="77777777" w:rsidR="00356455" w:rsidRPr="00002853" w:rsidRDefault="00356455" w:rsidP="001864F1">
      <w:pPr>
        <w:pStyle w:val="CPRSnumlistothertext"/>
        <w:rPr>
          <w:sz w:val="8"/>
          <w:szCs w:val="8"/>
        </w:rPr>
      </w:pPr>
    </w:p>
    <w:p w14:paraId="24D9FDE3" w14:textId="77777777" w:rsidR="001864F1" w:rsidRPr="00002853" w:rsidRDefault="00356455" w:rsidP="00D41E49">
      <w:pPr>
        <w:pStyle w:val="CPRS-NumberedList"/>
        <w:numPr>
          <w:ilvl w:val="0"/>
          <w:numId w:val="50"/>
        </w:numPr>
      </w:pPr>
      <w:r w:rsidRPr="00002853">
        <w:t>Select the Event Delayed Orders Menu by typing DO.</w:t>
      </w:r>
    </w:p>
    <w:p w14:paraId="59EDC009" w14:textId="77777777" w:rsidR="00356455" w:rsidRPr="00002853" w:rsidRDefault="00356455" w:rsidP="001864F1">
      <w:pPr>
        <w:pStyle w:val="CPRSnumlistothertext"/>
      </w:pPr>
      <w:r w:rsidRPr="00002853">
        <w:t>The following menu will appear:</w:t>
      </w:r>
    </w:p>
    <w:p w14:paraId="10ECF98E" w14:textId="77777777" w:rsidR="00356455" w:rsidRPr="00002853" w:rsidRDefault="00356455">
      <w:pPr>
        <w:pStyle w:val="CPRSNumlistCapture"/>
      </w:pPr>
      <w:r w:rsidRPr="00002853">
        <w:t>DO Delayed Orders/Auto-DC Set-up [OR DELAYED ORDERS EDITOR]</w:t>
      </w:r>
    </w:p>
    <w:p w14:paraId="6E2E7FB8" w14:textId="77777777" w:rsidR="00356455" w:rsidRPr="00002853" w:rsidRDefault="00356455">
      <w:pPr>
        <w:pStyle w:val="CPRSNumlistCapture"/>
      </w:pPr>
      <w:r w:rsidRPr="00002853">
        <w:t>EP Parameters for event delayed orders [OR EVENT PARAMETERS]</w:t>
      </w:r>
    </w:p>
    <w:p w14:paraId="08E6AC75" w14:textId="77777777" w:rsidR="00356455" w:rsidRPr="00002853" w:rsidRDefault="00356455">
      <w:pPr>
        <w:pStyle w:val="CPRSNumlistCapture"/>
      </w:pPr>
      <w:r w:rsidRPr="00002853">
        <w:t>IN Inquire to OE/RR Patient Event File [OR PATINET EVENT INQUIRY]</w:t>
      </w:r>
    </w:p>
    <w:p w14:paraId="1472CCAA" w14:textId="77777777" w:rsidR="00356455" w:rsidRPr="00002853" w:rsidRDefault="00356455" w:rsidP="001864F1">
      <w:pPr>
        <w:pStyle w:val="CPRSnumlistothertext"/>
        <w:rPr>
          <w:sz w:val="8"/>
          <w:szCs w:val="8"/>
        </w:rPr>
      </w:pPr>
    </w:p>
    <w:p w14:paraId="1322462A" w14:textId="77777777" w:rsidR="00356455" w:rsidRPr="00002853" w:rsidRDefault="00356455" w:rsidP="00D41E49">
      <w:pPr>
        <w:pStyle w:val="CPRS-NumberedList"/>
        <w:numPr>
          <w:ilvl w:val="0"/>
          <w:numId w:val="50"/>
        </w:numPr>
      </w:pPr>
      <w:r w:rsidRPr="00002853">
        <w:t>Select Parameters for event delayed orders by typing EP.</w:t>
      </w:r>
    </w:p>
    <w:p w14:paraId="24EA79C6" w14:textId="77777777" w:rsidR="00356455" w:rsidRPr="00002853" w:rsidRDefault="00356455" w:rsidP="00D41E49">
      <w:pPr>
        <w:pStyle w:val="CPRS-NumberedList"/>
        <w:numPr>
          <w:ilvl w:val="0"/>
          <w:numId w:val="50"/>
        </w:numPr>
      </w:pPr>
      <w:r w:rsidRPr="00002853">
        <w:t>Select 2 to choose Default release event.</w:t>
      </w:r>
    </w:p>
    <w:p w14:paraId="524E6377" w14:textId="77777777" w:rsidR="00356455" w:rsidRPr="00002853" w:rsidRDefault="00356455" w:rsidP="00D41E49">
      <w:pPr>
        <w:pStyle w:val="CPRS-NumberedList"/>
        <w:numPr>
          <w:ilvl w:val="0"/>
          <w:numId w:val="50"/>
        </w:numPr>
      </w:pPr>
      <w:r w:rsidRPr="00002853">
        <w:t>Choose how you would like to set the OREVNT DEFAULT parameter by typing one of the following at the Enter Selection prompt:</w:t>
      </w:r>
    </w:p>
    <w:p w14:paraId="244AB176" w14:textId="77777777" w:rsidR="00356455" w:rsidRPr="00002853" w:rsidRDefault="00356455" w:rsidP="001864F1">
      <w:pPr>
        <w:pStyle w:val="CPRSBulletsSubBullets"/>
      </w:pPr>
      <w:bookmarkStart w:id="405" w:name="_Toc20803593"/>
      <w:r w:rsidRPr="00002853">
        <w:rPr>
          <w:b/>
        </w:rPr>
        <w:t>1</w:t>
      </w:r>
      <w:r w:rsidRPr="00002853">
        <w:t xml:space="preserve"> – for user level</w:t>
      </w:r>
      <w:bookmarkEnd w:id="405"/>
    </w:p>
    <w:p w14:paraId="6086BE8D" w14:textId="77777777" w:rsidR="00356455" w:rsidRPr="00002853" w:rsidRDefault="00356455" w:rsidP="001864F1">
      <w:pPr>
        <w:pStyle w:val="CPRSBulletsSubBullets"/>
      </w:pPr>
      <w:bookmarkStart w:id="406" w:name="_Toc20803594"/>
      <w:r w:rsidRPr="00002853">
        <w:rPr>
          <w:b/>
        </w:rPr>
        <w:t>2</w:t>
      </w:r>
      <w:r w:rsidRPr="00002853">
        <w:t xml:space="preserve"> – for class level</w:t>
      </w:r>
      <w:bookmarkEnd w:id="406"/>
    </w:p>
    <w:p w14:paraId="2C491A64" w14:textId="77777777" w:rsidR="00356455" w:rsidRPr="00002853" w:rsidRDefault="00356455" w:rsidP="001864F1">
      <w:pPr>
        <w:pStyle w:val="CPRSBulletsSubBullets"/>
      </w:pPr>
      <w:bookmarkStart w:id="407" w:name="_Toc20803595"/>
      <w:r w:rsidRPr="00002853">
        <w:rPr>
          <w:b/>
        </w:rPr>
        <w:t>3</w:t>
      </w:r>
      <w:r w:rsidRPr="00002853">
        <w:t xml:space="preserve"> – for team level</w:t>
      </w:r>
      <w:bookmarkEnd w:id="407"/>
    </w:p>
    <w:p w14:paraId="0B8628C7" w14:textId="77777777" w:rsidR="00356455" w:rsidRPr="00002853" w:rsidRDefault="00356455" w:rsidP="001864F1">
      <w:pPr>
        <w:pStyle w:val="CPRSBulletsSubBullets"/>
      </w:pPr>
      <w:bookmarkStart w:id="408" w:name="_Toc20803596"/>
      <w:r w:rsidRPr="00002853">
        <w:rPr>
          <w:b/>
        </w:rPr>
        <w:t>4</w:t>
      </w:r>
      <w:r w:rsidRPr="00002853">
        <w:t xml:space="preserve"> – for location level</w:t>
      </w:r>
      <w:bookmarkEnd w:id="408"/>
    </w:p>
    <w:p w14:paraId="34D7017B" w14:textId="77777777" w:rsidR="00356455" w:rsidRPr="00002853" w:rsidRDefault="00356455" w:rsidP="001864F1">
      <w:pPr>
        <w:pStyle w:val="CPRSBulletsSubBullets"/>
      </w:pPr>
      <w:bookmarkStart w:id="409" w:name="_Toc20803597"/>
      <w:r w:rsidRPr="00002853">
        <w:rPr>
          <w:b/>
        </w:rPr>
        <w:t>5</w:t>
      </w:r>
      <w:r w:rsidRPr="00002853">
        <w:t xml:space="preserve"> – for service level</w:t>
      </w:r>
      <w:bookmarkEnd w:id="409"/>
    </w:p>
    <w:p w14:paraId="3760A573" w14:textId="77777777" w:rsidR="00934595" w:rsidRPr="00002853" w:rsidRDefault="00356455" w:rsidP="001864F1">
      <w:pPr>
        <w:pStyle w:val="CPRSBulletsSubBullets"/>
      </w:pPr>
      <w:bookmarkStart w:id="410" w:name="_Toc20803598"/>
      <w:r w:rsidRPr="00002853">
        <w:rPr>
          <w:b/>
        </w:rPr>
        <w:t>6</w:t>
      </w:r>
      <w:r w:rsidRPr="00002853">
        <w:t xml:space="preserve"> – for division level</w:t>
      </w:r>
      <w:bookmarkEnd w:id="410"/>
    </w:p>
    <w:p w14:paraId="11B7F77C" w14:textId="77777777" w:rsidR="00356455" w:rsidRPr="00002853" w:rsidRDefault="00356455" w:rsidP="00934595">
      <w:pPr>
        <w:pStyle w:val="CPRSnumlistothertext"/>
      </w:pPr>
    </w:p>
    <w:p w14:paraId="599E0731" w14:textId="77777777" w:rsidR="001864F1" w:rsidRPr="00002853" w:rsidRDefault="0047216A" w:rsidP="00D41E49">
      <w:pPr>
        <w:pStyle w:val="CPRS-NumberedList"/>
        <w:numPr>
          <w:ilvl w:val="0"/>
          <w:numId w:val="50"/>
        </w:numPr>
      </w:pPr>
      <w:r w:rsidRPr="00002853">
        <w:br w:type="page"/>
      </w:r>
      <w:r w:rsidR="00356455" w:rsidRPr="00002853">
        <w:lastRenderedPageBreak/>
        <w:t>If you selected 1, the Select NEW PERSON NAME prompt will appear.  If you selected 2, the Select USR CLASS NAME prompt will appear.  If you selected 3, the Select OE/RR LIST NAME prompt will appear. If you selected 4, the Select HOSPITAL LOCATION NAME prompt will appear. If you selected 5, the Select SERVICE/SECTION prompt will appear. If you selected 6, the Select INSTITUTION NAME prompt will appear. Type the appropriate response.</w:t>
      </w:r>
    </w:p>
    <w:p w14:paraId="1E86D704" w14:textId="77777777" w:rsidR="00356455" w:rsidRPr="00002853" w:rsidRDefault="00356455" w:rsidP="001864F1">
      <w:pPr>
        <w:pStyle w:val="CPRSnumlistothertext"/>
      </w:pPr>
      <w:r w:rsidRPr="00002853">
        <w:t>A list of available release events will appear.</w:t>
      </w:r>
    </w:p>
    <w:p w14:paraId="35F383BA" w14:textId="77777777" w:rsidR="00356455" w:rsidRPr="00002853" w:rsidRDefault="00356455">
      <w:pPr>
        <w:pStyle w:val="CPRSNumlistCapture"/>
      </w:pPr>
      <w:r w:rsidRPr="00002853">
        <w:t>OREVNT DEFAULT may be set for the following:</w:t>
      </w:r>
    </w:p>
    <w:p w14:paraId="5A115727" w14:textId="77777777" w:rsidR="00356455" w:rsidRPr="00002853" w:rsidRDefault="00356455">
      <w:pPr>
        <w:pStyle w:val="CPRSNumlistCapture"/>
      </w:pPr>
      <w:r w:rsidRPr="00002853">
        <w:t xml:space="preserve">     1   User          USR    [choose from NEW PERSON]</w:t>
      </w:r>
    </w:p>
    <w:p w14:paraId="6649522D" w14:textId="77777777" w:rsidR="00356455" w:rsidRPr="00002853" w:rsidRDefault="00356455">
      <w:pPr>
        <w:pStyle w:val="CPRSNumlistCapture"/>
      </w:pPr>
      <w:r w:rsidRPr="00002853">
        <w:t xml:space="preserve">     2   Class         CLS    [choose from USR CLASS]</w:t>
      </w:r>
    </w:p>
    <w:p w14:paraId="25E26E7A" w14:textId="77777777" w:rsidR="00356455" w:rsidRPr="00002853" w:rsidRDefault="00356455">
      <w:pPr>
        <w:pStyle w:val="CPRSNumlistCapture"/>
      </w:pPr>
      <w:r w:rsidRPr="00002853">
        <w:t xml:space="preserve">     3   Team (OE/RR)  OTL    [choose from OE/RR LIST]</w:t>
      </w:r>
    </w:p>
    <w:p w14:paraId="7AB507E6" w14:textId="77777777" w:rsidR="00356455" w:rsidRPr="00002853" w:rsidRDefault="00356455">
      <w:pPr>
        <w:pStyle w:val="CPRSNumlistCapture"/>
      </w:pPr>
      <w:r w:rsidRPr="00002853">
        <w:t xml:space="preserve">     4   Location      LOC    [choose from HOSPITAL LOCATION]</w:t>
      </w:r>
    </w:p>
    <w:p w14:paraId="0DFCEAA2" w14:textId="77777777" w:rsidR="00356455" w:rsidRPr="00002853" w:rsidRDefault="00356455">
      <w:pPr>
        <w:pStyle w:val="CPRSNumlistCapture"/>
      </w:pPr>
      <w:r w:rsidRPr="00002853">
        <w:t xml:space="preserve">     5   Service       SRV    [choose from SERVICE/SECTION]</w:t>
      </w:r>
    </w:p>
    <w:p w14:paraId="3AC207DE" w14:textId="77777777" w:rsidR="00356455" w:rsidRPr="00002853" w:rsidRDefault="00356455">
      <w:pPr>
        <w:pStyle w:val="CPRSNumlistCapture"/>
      </w:pPr>
      <w:r w:rsidRPr="00002853">
        <w:t xml:space="preserve">     6   Division      DIV    [choose from INSTITUTION]</w:t>
      </w:r>
    </w:p>
    <w:p w14:paraId="40B4A046" w14:textId="77777777" w:rsidR="00356455" w:rsidRPr="00002853" w:rsidRDefault="00356455">
      <w:pPr>
        <w:pStyle w:val="CPRScaption"/>
        <w:ind w:left="1080"/>
      </w:pPr>
      <w:r w:rsidRPr="00002853">
        <w:t>The OREVNT DEFAULT parameter may be set at the user, class, team, location, service, or division level.</w:t>
      </w:r>
    </w:p>
    <w:p w14:paraId="6C7561FD" w14:textId="77777777" w:rsidR="00356455" w:rsidRPr="00002853" w:rsidRDefault="00356455">
      <w:pPr>
        <w:ind w:left="1440"/>
      </w:pPr>
    </w:p>
    <w:p w14:paraId="6E3D0877" w14:textId="77777777" w:rsidR="00356455" w:rsidRPr="00002853" w:rsidRDefault="00356455" w:rsidP="00D41E49">
      <w:pPr>
        <w:pStyle w:val="CPRS-NumberedList"/>
        <w:numPr>
          <w:ilvl w:val="0"/>
          <w:numId w:val="50"/>
        </w:numPr>
      </w:pPr>
      <w:r w:rsidRPr="00002853">
        <w:t>Type the number of the release event that you would like to set as the default.</w:t>
      </w:r>
    </w:p>
    <w:p w14:paraId="367AAA41" w14:textId="77777777" w:rsidR="00356455" w:rsidRPr="00002853" w:rsidRDefault="00356455">
      <w:pPr>
        <w:pStyle w:val="CPRSNumlistCapture"/>
      </w:pPr>
      <w:r w:rsidRPr="00002853">
        <w:t>Enter selection: 2  Class   USR CLASS</w:t>
      </w:r>
    </w:p>
    <w:p w14:paraId="1AE23E2E" w14:textId="77777777" w:rsidR="00356455" w:rsidRPr="00002853" w:rsidRDefault="00356455">
      <w:pPr>
        <w:pStyle w:val="CPRSNumlistCapture"/>
      </w:pPr>
      <w:r w:rsidRPr="00002853">
        <w:t xml:space="preserve">Select USR CLASS NAME: INTERN PHYSICIAN  </w:t>
      </w:r>
    </w:p>
    <w:p w14:paraId="747837E2" w14:textId="77777777" w:rsidR="00356455" w:rsidRPr="00002853" w:rsidRDefault="00356455">
      <w:pPr>
        <w:pStyle w:val="CPRSNumlistCapture"/>
      </w:pPr>
    </w:p>
    <w:p w14:paraId="4304DCC0" w14:textId="77777777" w:rsidR="00356455" w:rsidRPr="00002853" w:rsidRDefault="00356455">
      <w:pPr>
        <w:pStyle w:val="CPRSNumlistCapture"/>
      </w:pPr>
      <w:r w:rsidRPr="00002853">
        <w:t>No DEFAULT has been set yet.</w:t>
      </w:r>
    </w:p>
    <w:p w14:paraId="2C959123" w14:textId="77777777" w:rsidR="00356455" w:rsidRPr="00002853" w:rsidRDefault="00356455">
      <w:pPr>
        <w:pStyle w:val="CPRSNumlistCapture"/>
      </w:pPr>
    </w:p>
    <w:p w14:paraId="00EDA7F6" w14:textId="77777777" w:rsidR="00356455" w:rsidRPr="00002853" w:rsidRDefault="00356455">
      <w:pPr>
        <w:pStyle w:val="CPRSNumlistCapture"/>
      </w:pPr>
      <w:r w:rsidRPr="00002853">
        <w:t>1) TRANSFER TO BLIND REHAB OBSERVATION (5000)</w:t>
      </w:r>
    </w:p>
    <w:p w14:paraId="38513D58" w14:textId="77777777" w:rsidR="00356455" w:rsidRPr="00002853" w:rsidRDefault="00356455">
      <w:pPr>
        <w:pStyle w:val="CPRSNumlistCapture"/>
      </w:pPr>
      <w:r w:rsidRPr="00002853">
        <w:t xml:space="preserve">2) ADMIT TO </w:t>
      </w:r>
      <w:r w:rsidR="00120723" w:rsidRPr="00002853">
        <w:t>GENERAL SURGERY (660</w:t>
      </w:r>
      <w:r w:rsidRPr="00002853">
        <w:t>)</w:t>
      </w:r>
    </w:p>
    <w:p w14:paraId="1FAB1C8F" w14:textId="77777777" w:rsidR="00356455" w:rsidRPr="00002853" w:rsidRDefault="00356455">
      <w:pPr>
        <w:pStyle w:val="CPRSNumlistCapture"/>
      </w:pPr>
      <w:r w:rsidRPr="00002853">
        <w:t>3) POST OP (*INACTIVE*)</w:t>
      </w:r>
    </w:p>
    <w:p w14:paraId="027352C0" w14:textId="77777777" w:rsidR="00356455" w:rsidRPr="00002853" w:rsidRDefault="00356455">
      <w:pPr>
        <w:pStyle w:val="CPRSNumlistCapture"/>
      </w:pPr>
      <w:r w:rsidRPr="00002853">
        <w:t xml:space="preserve">Select </w:t>
      </w:r>
      <w:r w:rsidR="00120723" w:rsidRPr="00002853">
        <w:t>default release event:  (1-3): 2</w:t>
      </w:r>
    </w:p>
    <w:p w14:paraId="1D3A3717" w14:textId="77777777" w:rsidR="001864F1" w:rsidRPr="00002853" w:rsidRDefault="00120723">
      <w:pPr>
        <w:pStyle w:val="CPRScaption"/>
        <w:ind w:left="1080"/>
      </w:pPr>
      <w:r w:rsidRPr="00002853">
        <w:t>In this example, the Admit to General Surgery (660)</w:t>
      </w:r>
      <w:r w:rsidR="00356455" w:rsidRPr="00002853">
        <w:t xml:space="preserve"> release event is set as the default event for the Intern Physician user class.</w:t>
      </w:r>
    </w:p>
    <w:p w14:paraId="5D602EB2" w14:textId="77777777" w:rsidR="00356455" w:rsidRPr="00002853" w:rsidRDefault="00356455">
      <w:pPr>
        <w:pStyle w:val="CPRScaption"/>
        <w:ind w:left="1080"/>
      </w:pPr>
    </w:p>
    <w:p w14:paraId="4DEC3C21" w14:textId="77777777" w:rsidR="00356455" w:rsidRPr="00002853" w:rsidRDefault="00356455">
      <w:pPr>
        <w:pStyle w:val="CPRSNumlistnote"/>
      </w:pPr>
      <w:r w:rsidRPr="00002853">
        <w:rPr>
          <w:b/>
        </w:rPr>
        <w:t>Note</w:t>
      </w:r>
      <w:r w:rsidRPr="00002853">
        <w:rPr>
          <w:bCs w:val="0"/>
        </w:rPr>
        <w:t>:</w:t>
      </w:r>
      <w:r w:rsidRPr="00002853">
        <w:rPr>
          <w:bCs w:val="0"/>
        </w:rPr>
        <w:tab/>
        <w:t>When a user is writing an event-delayed order</w:t>
      </w:r>
      <w:r w:rsidRPr="00002853">
        <w:t>, the default release event will appear only if it is context appropriate.  For example, the default release event “Transfer to Medicine” will not appear if the current patient is an outpatient.</w:t>
      </w:r>
    </w:p>
    <w:p w14:paraId="7ACB932E" w14:textId="77777777" w:rsidR="00356455" w:rsidRPr="00002853" w:rsidRDefault="00935D76" w:rsidP="001864F1">
      <w:pPr>
        <w:pStyle w:val="CPRSH3Body"/>
      </w:pPr>
      <w:r w:rsidRPr="00002853">
        <w:rPr>
          <w:noProof/>
        </w:rPr>
        <w:lastRenderedPageBreak/>
        <w:drawing>
          <wp:inline distT="0" distB="0" distL="0" distR="0" wp14:anchorId="299850E5" wp14:editId="53641CD5">
            <wp:extent cx="5372100" cy="3667125"/>
            <wp:effectExtent l="0" t="0" r="0" b="0"/>
            <wp:docPr id="22" name="Picture 22" descr="P50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5020#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667125"/>
                    </a:xfrm>
                    <a:prstGeom prst="rect">
                      <a:avLst/>
                    </a:prstGeom>
                    <a:noFill/>
                    <a:ln>
                      <a:noFill/>
                    </a:ln>
                  </pic:spPr>
                </pic:pic>
              </a:graphicData>
            </a:graphic>
          </wp:inline>
        </w:drawing>
      </w:r>
    </w:p>
    <w:p w14:paraId="6EDA39B4" w14:textId="77777777" w:rsidR="00356455" w:rsidRPr="00002853" w:rsidRDefault="00356455">
      <w:pPr>
        <w:pStyle w:val="CPRScaption"/>
        <w:ind w:left="1080"/>
      </w:pPr>
      <w:r w:rsidRPr="00002853">
        <w:t xml:space="preserve">The default release event, </w:t>
      </w:r>
      <w:r w:rsidR="00120723" w:rsidRPr="00002853">
        <w:t>Admit to General Surgery (660)</w:t>
      </w:r>
      <w:r w:rsidRPr="00002853">
        <w:t xml:space="preserve"> is highlighted on the Release Orders dialog box in the CPRS GUI.</w:t>
      </w:r>
    </w:p>
    <w:p w14:paraId="44E4A11B" w14:textId="77777777" w:rsidR="0047216A" w:rsidRPr="00002853" w:rsidRDefault="0047216A">
      <w:pPr>
        <w:pStyle w:val="CPRScaption"/>
        <w:ind w:left="1080"/>
      </w:pPr>
    </w:p>
    <w:p w14:paraId="1205663F" w14:textId="77777777" w:rsidR="0047216A" w:rsidRPr="00002853" w:rsidRDefault="0047216A">
      <w:pPr>
        <w:pStyle w:val="CPRScaption"/>
        <w:ind w:left="1080"/>
      </w:pPr>
    </w:p>
    <w:p w14:paraId="743045C4" w14:textId="77777777" w:rsidR="00356455" w:rsidRPr="00002853" w:rsidRDefault="00120723">
      <w:pPr>
        <w:pStyle w:val="CPRSNumlistCapture"/>
      </w:pPr>
      <w:r w:rsidRPr="00002853">
        <w:t>CPRSPATIENT,SEVEN</w:t>
      </w:r>
      <w:r w:rsidR="00356455" w:rsidRPr="00002853">
        <w:t xml:space="preserve"> i</w:t>
      </w:r>
      <w:r w:rsidRPr="00002853">
        <w:t>s not currently admitted</w:t>
      </w:r>
      <w:r w:rsidR="00356455" w:rsidRPr="00002853">
        <w:t>.</w:t>
      </w:r>
    </w:p>
    <w:p w14:paraId="7AF169F5" w14:textId="77777777" w:rsidR="00356455" w:rsidRPr="00002853" w:rsidRDefault="00356455">
      <w:pPr>
        <w:pStyle w:val="CPRSNumlistCapture"/>
      </w:pPr>
      <w:r w:rsidRPr="00002853">
        <w:t>Del</w:t>
      </w:r>
      <w:r w:rsidR="00120723" w:rsidRPr="00002853">
        <w:t>ayed orders exist for CPRSPATIENT,SEVEN</w:t>
      </w:r>
      <w:r w:rsidRPr="00002853">
        <w:t xml:space="preserve"> for the following events:</w:t>
      </w:r>
    </w:p>
    <w:p w14:paraId="1A7AE2A7" w14:textId="77777777" w:rsidR="00356455" w:rsidRPr="00002853" w:rsidRDefault="00356455">
      <w:pPr>
        <w:pStyle w:val="CPRSNumlistCapture"/>
      </w:pPr>
      <w:r w:rsidRPr="00002853">
        <w:t xml:space="preserve">    1</w:t>
      </w:r>
      <w:r w:rsidR="00120723" w:rsidRPr="00002853">
        <w:t xml:space="preserve">  ADMIT TO GENERAL SURGERY (660)</w:t>
      </w:r>
    </w:p>
    <w:p w14:paraId="7755E3E0" w14:textId="77777777" w:rsidR="00356455" w:rsidRPr="00002853" w:rsidRDefault="00356455">
      <w:pPr>
        <w:pStyle w:val="CPRSNumlistCapture"/>
      </w:pPr>
      <w:r w:rsidRPr="00002853">
        <w:t xml:space="preserve">    2  DISCHARGE (5000)</w:t>
      </w:r>
    </w:p>
    <w:p w14:paraId="351405F5" w14:textId="77777777" w:rsidR="00356455" w:rsidRPr="00002853" w:rsidRDefault="00356455">
      <w:pPr>
        <w:pStyle w:val="CPRSNumlistCapture"/>
      </w:pPr>
      <w:r w:rsidRPr="00002853">
        <w:t xml:space="preserve"> </w:t>
      </w:r>
      <w:r w:rsidR="00120723" w:rsidRPr="00002853">
        <w:t xml:space="preserve">   3  ADMIT TO BLIND REHAB OBSERVATION (5000)</w:t>
      </w:r>
    </w:p>
    <w:p w14:paraId="5C354BF6" w14:textId="77777777" w:rsidR="00356455" w:rsidRPr="00002853" w:rsidRDefault="00356455">
      <w:pPr>
        <w:pStyle w:val="CPRSNumlistCapture"/>
      </w:pPr>
      <w:r w:rsidRPr="00002853">
        <w:t>To review or add delayed orders, select from (1-5) or enter a new event.</w:t>
      </w:r>
    </w:p>
    <w:p w14:paraId="03B012E8" w14:textId="77777777" w:rsidR="00356455" w:rsidRPr="00002853" w:rsidRDefault="00356455">
      <w:pPr>
        <w:pStyle w:val="CPRSNumlistCapture"/>
      </w:pPr>
      <w:r w:rsidRPr="00002853">
        <w:t xml:space="preserve">Select RELEASE EVENT: TRANSFER TO </w:t>
      </w:r>
      <w:r w:rsidR="00120723" w:rsidRPr="00002853">
        <w:t>GENERAL SURGERY (660)</w:t>
      </w:r>
      <w:r w:rsidRPr="00002853">
        <w:t>//</w:t>
      </w:r>
    </w:p>
    <w:p w14:paraId="14D20F66" w14:textId="77777777" w:rsidR="00356455" w:rsidRPr="00002853" w:rsidRDefault="00356455">
      <w:pPr>
        <w:pStyle w:val="CPRScaption"/>
        <w:ind w:left="1080"/>
      </w:pPr>
      <w:r w:rsidRPr="00002853">
        <w:t xml:space="preserve">The default release event, Transfer to </w:t>
      </w:r>
      <w:r w:rsidR="00120723" w:rsidRPr="00002853">
        <w:t>General Surgery (660)</w:t>
      </w:r>
      <w:r w:rsidRPr="00002853">
        <w:t xml:space="preserve"> is automatically selected in the List Manager version of CPRS.</w:t>
      </w:r>
    </w:p>
    <w:p w14:paraId="59A5699C" w14:textId="77777777" w:rsidR="00356455" w:rsidRDefault="00356455">
      <w:pPr>
        <w:ind w:left="1350"/>
      </w:pPr>
    </w:p>
    <w:p w14:paraId="39D1704C" w14:textId="77777777" w:rsidR="00756029" w:rsidRPr="00187EA2" w:rsidRDefault="00756029" w:rsidP="00756029">
      <w:pPr>
        <w:pStyle w:val="CPRSH3"/>
        <w:keepNext/>
        <w:keepLines/>
      </w:pPr>
      <w:bookmarkStart w:id="411" w:name="_Toc530569420"/>
      <w:bookmarkStart w:id="412" w:name="_Toc6304085"/>
      <w:bookmarkStart w:id="413" w:name="UAP_DischargeReleaseEvent"/>
      <w:bookmarkStart w:id="414" w:name="_Toc137456498"/>
      <w:r w:rsidRPr="00187EA2">
        <w:t>Configuring the Discharge Release Event</w:t>
      </w:r>
      <w:r w:rsidRPr="00187EA2">
        <w:fldChar w:fldCharType="begin"/>
      </w:r>
      <w:r w:rsidRPr="00187EA2">
        <w:instrText xml:space="preserve"> XE "Discharge Release Event" </w:instrText>
      </w:r>
      <w:r w:rsidRPr="00187EA2">
        <w:fldChar w:fldCharType="end"/>
      </w:r>
      <w:r w:rsidRPr="00187EA2">
        <w:t xml:space="preserve"> for Unified Action Profile</w:t>
      </w:r>
      <w:bookmarkEnd w:id="411"/>
      <w:bookmarkEnd w:id="412"/>
      <w:bookmarkEnd w:id="413"/>
      <w:bookmarkEnd w:id="414"/>
      <w:r w:rsidRPr="00187EA2">
        <w:fldChar w:fldCharType="begin"/>
      </w:r>
      <w:r w:rsidRPr="00187EA2">
        <w:instrText xml:space="preserve"> XE "Unified Action Profile" </w:instrText>
      </w:r>
      <w:r w:rsidRPr="00187EA2">
        <w:fldChar w:fldCharType="end"/>
      </w:r>
      <w:bookmarkStart w:id="415" w:name="remove_UAP4"/>
      <w:bookmarkEnd w:id="415"/>
    </w:p>
    <w:p w14:paraId="1E15E93E" w14:textId="42AD1B47" w:rsidR="00756029" w:rsidRPr="00187EA2" w:rsidRDefault="00756029" w:rsidP="00756029">
      <w:pPr>
        <w:pStyle w:val="CPRSH3Body"/>
      </w:pPr>
      <w:r w:rsidRPr="00187EA2">
        <w:t xml:space="preserve">The OR UNIFIED ACTION PROFILE OFF parameter enables the </w:t>
      </w:r>
      <w:hyperlink w:anchor="UAP" w:history="1">
        <w:r w:rsidRPr="00187EA2">
          <w:rPr>
            <w:rStyle w:val="Hyperlink"/>
            <w:bCs w:val="0"/>
            <w:color w:val="auto"/>
            <w:u w:val="none"/>
          </w:rPr>
          <w:t>Unified Action Profile</w:t>
        </w:r>
      </w:hyperlink>
      <w:r w:rsidRPr="00187EA2">
        <w:t xml:space="preserve"> functionality. When this parameter is turned ON, the Unified Action Profile menu options (Unified Action Profile (UAP) and Discharge Meds) display on the View menu of the CPRS Orders tab. When it is turned OFF, these options are not available to users.</w:t>
      </w:r>
    </w:p>
    <w:p w14:paraId="49A19E94" w14:textId="77777777" w:rsidR="00756029" w:rsidRPr="00187EA2" w:rsidRDefault="00756029" w:rsidP="00756029">
      <w:pPr>
        <w:pStyle w:val="CPRSH3Body"/>
        <w:keepNext/>
        <w:keepLines/>
      </w:pPr>
      <w:r w:rsidRPr="00187EA2">
        <w:lastRenderedPageBreak/>
        <w:t>In addition to turning this parameter ON, enabling UAP requires changing two settings for the Discharge Release Event using the CPRS Configuration (Clin Coord) menu. Both settings are accessible from the Event Delayed Orders option.</w:t>
      </w:r>
    </w:p>
    <w:p w14:paraId="584D704D" w14:textId="77777777" w:rsidR="00756029" w:rsidRPr="00187EA2" w:rsidRDefault="00756029" w:rsidP="00D41E49">
      <w:pPr>
        <w:pStyle w:val="CPRSBullets"/>
        <w:keepNext/>
        <w:keepLines/>
        <w:numPr>
          <w:ilvl w:val="0"/>
          <w:numId w:val="1"/>
        </w:numPr>
      </w:pPr>
      <w:r w:rsidRPr="00187EA2">
        <w:t>Activate the DISCHARGE event – Navigate to Event Delayed Orders and select Release Events; then activate the DISCHARGE Release Event by changing the Activate/Inactivate [AI] setting for the DISCHARGE event to ACTIVATE.</w:t>
      </w:r>
    </w:p>
    <w:p w14:paraId="2DDA2053" w14:textId="77777777" w:rsidR="00756029" w:rsidRPr="00187EA2" w:rsidRDefault="00756029" w:rsidP="00D41E49">
      <w:pPr>
        <w:pStyle w:val="CPRSBullets"/>
        <w:numPr>
          <w:ilvl w:val="0"/>
          <w:numId w:val="1"/>
        </w:numPr>
      </w:pPr>
      <w:r w:rsidRPr="00187EA2">
        <w:t>Disable Copy Active Orders for Discharge Release Events – Navigate to Event Delayed Orders and then configure the Discharge Release Event option by changing the Copy Active Orders setting to NO.</w:t>
      </w:r>
    </w:p>
    <w:p w14:paraId="2416EEA4" w14:textId="77777777" w:rsidR="00756029" w:rsidRPr="00187EA2" w:rsidRDefault="00756029" w:rsidP="00756029">
      <w:pPr>
        <w:pStyle w:val="CPRSH3Body"/>
        <w:spacing w:before="120"/>
      </w:pPr>
      <w:r w:rsidRPr="00187EA2">
        <w:t xml:space="preserve">The medication reconciliation performed by </w:t>
      </w:r>
      <w:proofErr w:type="gramStart"/>
      <w:r w:rsidRPr="00187EA2">
        <w:t>UAP</w:t>
      </w:r>
      <w:proofErr w:type="gramEnd"/>
      <w:r w:rsidRPr="00187EA2">
        <w:t xml:space="preserve"> and the Discharge Meds view will not function as intended until the parameter is turned ON and these settings are configured.</w:t>
      </w:r>
      <w:bookmarkStart w:id="416" w:name="UAP_DischargeRelease_end"/>
      <w:bookmarkEnd w:id="416"/>
    </w:p>
    <w:p w14:paraId="56227086" w14:textId="77777777" w:rsidR="00356455" w:rsidRPr="00002853" w:rsidRDefault="00356455">
      <w:pPr>
        <w:pStyle w:val="CPRSH3"/>
      </w:pPr>
      <w:bookmarkStart w:id="417" w:name="_Toc13381752"/>
      <w:bookmarkStart w:id="418" w:name="_Toc13473513"/>
      <w:bookmarkStart w:id="419" w:name="_Toc20803599"/>
      <w:bookmarkStart w:id="420" w:name="_Toc137456499"/>
      <w:r w:rsidRPr="00002853">
        <w:t>Defining the Orders Menu for a Release Event</w:t>
      </w:r>
      <w:bookmarkEnd w:id="417"/>
      <w:bookmarkEnd w:id="418"/>
      <w:bookmarkEnd w:id="419"/>
      <w:bookmarkEnd w:id="420"/>
    </w:p>
    <w:p w14:paraId="0243AA23" w14:textId="77777777" w:rsidR="00356455" w:rsidRPr="00002853" w:rsidRDefault="00356455">
      <w:pPr>
        <w:pStyle w:val="CPRSH3Body"/>
      </w:pPr>
      <w:r w:rsidRPr="00002853">
        <w:t>You can define which orders menu appears in the Write Orders pane (in the GUI) f</w:t>
      </w:r>
      <w:r w:rsidR="00B02B60" w:rsidRPr="00002853">
        <w:t xml:space="preserve">or a particular release event. </w:t>
      </w:r>
      <w:r w:rsidRPr="00002853">
        <w:t>You can do this by setting the ORWDX WRITE ORDERS EVENT LIST parameter.</w:t>
      </w:r>
    </w:p>
    <w:p w14:paraId="78E2B1F1" w14:textId="1C7E4940" w:rsidR="00356455" w:rsidRPr="00002853" w:rsidRDefault="00E447D1" w:rsidP="00293D1B">
      <w:pPr>
        <w:pStyle w:val="CPRSH3Body"/>
      </w:pPr>
      <w:r>
        <w:rPr>
          <w:noProof/>
        </w:rPr>
        <w:lastRenderedPageBreak/>
        <w:drawing>
          <wp:inline distT="0" distB="0" distL="0" distR="0" wp14:anchorId="33CCEBC0" wp14:editId="577CF3E0">
            <wp:extent cx="5667375" cy="3119120"/>
            <wp:effectExtent l="0" t="0" r="9525" b="5080"/>
            <wp:docPr id="39267" name="Picture 39267" descr="P50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 name="Picture 39267" descr="P5041#yIS1"/>
                    <pic:cNvPicPr/>
                  </pic:nvPicPr>
                  <pic:blipFill>
                    <a:blip r:embed="rId43">
                      <a:extLst>
                        <a:ext uri="{28A0092B-C50C-407E-A947-70E740481C1C}">
                          <a14:useLocalDpi xmlns:a14="http://schemas.microsoft.com/office/drawing/2010/main" val="0"/>
                        </a:ext>
                      </a:extLst>
                    </a:blip>
                    <a:stretch>
                      <a:fillRect/>
                    </a:stretch>
                  </pic:blipFill>
                  <pic:spPr>
                    <a:xfrm>
                      <a:off x="0" y="0"/>
                      <a:ext cx="5667375" cy="3119120"/>
                    </a:xfrm>
                    <a:prstGeom prst="rect">
                      <a:avLst/>
                    </a:prstGeom>
                  </pic:spPr>
                </pic:pic>
              </a:graphicData>
            </a:graphic>
          </wp:inline>
        </w:drawing>
      </w:r>
      <w:r w:rsidR="00935D76" w:rsidRPr="00002853">
        <w:rPr>
          <w:noProof/>
        </w:rPr>
        <w:drawing>
          <wp:inline distT="0" distB="0" distL="0" distR="0" wp14:anchorId="693B1C37" wp14:editId="47E84F56">
            <wp:extent cx="5667375" cy="2990850"/>
            <wp:effectExtent l="0" t="0" r="9525" b="0"/>
            <wp:docPr id="24" name="Picture 24" descr="P504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5041#yIS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990850"/>
                    </a:xfrm>
                    <a:prstGeom prst="rect">
                      <a:avLst/>
                    </a:prstGeom>
                    <a:noFill/>
                    <a:ln>
                      <a:noFill/>
                    </a:ln>
                  </pic:spPr>
                </pic:pic>
              </a:graphicData>
            </a:graphic>
          </wp:inline>
        </w:drawing>
      </w:r>
    </w:p>
    <w:p w14:paraId="168DE82C" w14:textId="77777777" w:rsidR="00F71E9B" w:rsidRPr="00F71E9B" w:rsidRDefault="00F71E9B" w:rsidP="00F71E9B">
      <w:pPr>
        <w:pStyle w:val="Caption"/>
        <w:ind w:left="720"/>
      </w:pPr>
      <w:r w:rsidRPr="00F71E9B">
        <w:t xml:space="preserve">The </w:t>
      </w:r>
      <w:bookmarkStart w:id="421" w:name="ORWDX_WRITE_ORDERS_SCREEN"/>
      <w:r w:rsidRPr="00F71E9B">
        <w:t>ORWDX WRITE ORDERS</w:t>
      </w:r>
      <w:bookmarkEnd w:id="421"/>
      <w:r w:rsidRPr="00F71E9B">
        <w:t xml:space="preserve"> EVENT LIST parameter determines which orders menu appears in the Write Orders pane</w:t>
      </w:r>
    </w:p>
    <w:p w14:paraId="182AE2B5" w14:textId="77777777" w:rsidR="00356455" w:rsidRPr="00002853" w:rsidRDefault="00356455">
      <w:pPr>
        <w:ind w:left="720"/>
        <w:rPr>
          <w:b/>
          <w:bCs/>
        </w:rPr>
      </w:pPr>
    </w:p>
    <w:p w14:paraId="4047FAA4" w14:textId="77777777" w:rsidR="00356455" w:rsidRPr="00002853" w:rsidRDefault="00356455">
      <w:pPr>
        <w:pStyle w:val="CPRSH3Body"/>
        <w:rPr>
          <w:b/>
          <w:bCs/>
        </w:rPr>
      </w:pPr>
      <w:r w:rsidRPr="00002853">
        <w:rPr>
          <w:b/>
          <w:bCs/>
        </w:rPr>
        <w:t>To set the ORWDX WRITE ORDERS EVENT LIST parameter, follow these steps:</w:t>
      </w:r>
      <w:bookmarkStart w:id="422" w:name="_Toc13381754"/>
      <w:bookmarkStart w:id="423" w:name="_Toc13473515"/>
    </w:p>
    <w:p w14:paraId="24674AF5" w14:textId="77777777" w:rsidR="00356455" w:rsidRPr="00002853" w:rsidRDefault="00356455" w:rsidP="00D41E49">
      <w:pPr>
        <w:pStyle w:val="CPRS-NumberedList"/>
        <w:numPr>
          <w:ilvl w:val="0"/>
          <w:numId w:val="41"/>
        </w:numPr>
      </w:pPr>
      <w:bookmarkStart w:id="424" w:name="_Toc20803602"/>
      <w:r w:rsidRPr="00002853">
        <w:t>Open the CPRS Configuration (Clin Coord) menu [OR PARAM COORDINATOR MENU].</w:t>
      </w:r>
    </w:p>
    <w:p w14:paraId="29B369A1" w14:textId="77777777" w:rsidR="00356455" w:rsidRPr="00002853" w:rsidRDefault="00356455">
      <w:pPr>
        <w:pStyle w:val="CPRSNumlistCapture"/>
      </w:pPr>
      <w:r w:rsidRPr="00002853">
        <w:t>AL Allocate OE/RR Security Keys [ORCL KEY ALLOCATION]</w:t>
      </w:r>
    </w:p>
    <w:p w14:paraId="62E80A0C" w14:textId="77777777" w:rsidR="00356455" w:rsidRPr="00002853" w:rsidRDefault="00356455">
      <w:pPr>
        <w:pStyle w:val="CPRSNumlistCapture"/>
      </w:pPr>
      <w:r w:rsidRPr="00002853">
        <w:t>KK Check for Multiple Keys [ORE KEY CHECK]</w:t>
      </w:r>
    </w:p>
    <w:p w14:paraId="7AD64FEA" w14:textId="77777777" w:rsidR="00356455" w:rsidRPr="00002853" w:rsidRDefault="00356455">
      <w:pPr>
        <w:pStyle w:val="CPRSNumlistCapture"/>
      </w:pPr>
      <w:r w:rsidRPr="00002853">
        <w:t>DC Edit DC Reasons [ORCL ORDER REASON]</w:t>
      </w:r>
    </w:p>
    <w:p w14:paraId="0AC4B0E2" w14:textId="77777777" w:rsidR="00356455" w:rsidRPr="00002853" w:rsidRDefault="00356455">
      <w:pPr>
        <w:pStyle w:val="CPRSNumlistCapture"/>
        <w:rPr>
          <w:lang w:val="pt-BR"/>
        </w:rPr>
      </w:pPr>
      <w:r w:rsidRPr="00002853">
        <w:rPr>
          <w:lang w:val="pt-BR"/>
        </w:rPr>
        <w:t>GP GUI Parameters ... [ORW PARAM GUI]</w:t>
      </w:r>
    </w:p>
    <w:p w14:paraId="36C27EBB" w14:textId="77777777" w:rsidR="00356455" w:rsidRPr="00002853" w:rsidRDefault="00356455">
      <w:pPr>
        <w:pStyle w:val="CPRSNumlistCapture"/>
      </w:pPr>
      <w:r w:rsidRPr="00002853">
        <w:t>GA GUI Access - Tabs, RPL [ORCL CPRS ACCESS]</w:t>
      </w:r>
    </w:p>
    <w:p w14:paraId="5E84A15A" w14:textId="77777777" w:rsidR="00356455" w:rsidRPr="00002853" w:rsidRDefault="00356455">
      <w:pPr>
        <w:pStyle w:val="CPRSNumlistCapture"/>
      </w:pPr>
      <w:r w:rsidRPr="00002853">
        <w:lastRenderedPageBreak/>
        <w:t>MI Miscellaneous Parameters [OR PARAM ORDER MISC]</w:t>
      </w:r>
    </w:p>
    <w:p w14:paraId="212ED63C" w14:textId="77777777" w:rsidR="00356455" w:rsidRPr="00002853" w:rsidRDefault="00356455">
      <w:pPr>
        <w:pStyle w:val="CPRSNumlistCapture"/>
      </w:pPr>
      <w:r w:rsidRPr="00002853">
        <w:t>NO Notification Mgmt Menu ... [ORB NOT COORD MENU]</w:t>
      </w:r>
    </w:p>
    <w:p w14:paraId="1CDD7BCA" w14:textId="77777777" w:rsidR="00356455" w:rsidRPr="00002853" w:rsidRDefault="00356455">
      <w:pPr>
        <w:pStyle w:val="CPRSNumlistCapture"/>
      </w:pPr>
      <w:r w:rsidRPr="00002853">
        <w:t>OC Order Checking Mgmt Menu ... [ORK ORDER CHK MGMT MENU]</w:t>
      </w:r>
    </w:p>
    <w:p w14:paraId="77E2AC80" w14:textId="77777777" w:rsidR="00356455" w:rsidRPr="00002853" w:rsidRDefault="00356455">
      <w:pPr>
        <w:pStyle w:val="CPRSNumlistCapture"/>
        <w:rPr>
          <w:lang w:val="fr-FR"/>
        </w:rPr>
      </w:pPr>
      <w:r w:rsidRPr="00002853">
        <w:rPr>
          <w:lang w:val="fr-FR"/>
        </w:rPr>
        <w:t>MM Order Menu Management ... [ORCM MGMT]</w:t>
      </w:r>
    </w:p>
    <w:p w14:paraId="4E00AC93" w14:textId="77777777" w:rsidR="00356455" w:rsidRPr="00002853" w:rsidRDefault="00356455">
      <w:pPr>
        <w:pStyle w:val="CPRSNumlistCapture"/>
      </w:pPr>
      <w:r w:rsidRPr="00002853">
        <w:rPr>
          <w:lang w:val="fr-FR"/>
        </w:rPr>
        <w:t xml:space="preserve">LI Patient List Mgmt Menu ... </w:t>
      </w:r>
      <w:r w:rsidRPr="00002853">
        <w:t>[ORLP PATIENT LIST MGMT]</w:t>
      </w:r>
    </w:p>
    <w:p w14:paraId="0AE969D5" w14:textId="77777777" w:rsidR="00356455" w:rsidRPr="00002853" w:rsidRDefault="00356455">
      <w:pPr>
        <w:pStyle w:val="CPRSNumlistCapture"/>
      </w:pPr>
      <w:r w:rsidRPr="00002853">
        <w:t>FP Print Formats [ORCL PRINT FORMAT]</w:t>
      </w:r>
    </w:p>
    <w:p w14:paraId="378DCF78" w14:textId="77777777" w:rsidR="00356455" w:rsidRPr="00002853" w:rsidRDefault="00356455">
      <w:pPr>
        <w:pStyle w:val="CPRSNumlistCapture"/>
      </w:pPr>
      <w:r w:rsidRPr="00002853">
        <w:t>PR Print/Report Parameters ... [OR PARAM PRINTS]</w:t>
      </w:r>
    </w:p>
    <w:p w14:paraId="565D062F" w14:textId="77777777" w:rsidR="00356455" w:rsidRPr="00002853" w:rsidRDefault="00356455">
      <w:pPr>
        <w:pStyle w:val="CPRSNumlistCapture"/>
      </w:pPr>
      <w:r w:rsidRPr="00002853">
        <w:t>RE Release/Cancel Delayed Orders [ORC DELAYED ORDERS]</w:t>
      </w:r>
    </w:p>
    <w:p w14:paraId="49C31FE0" w14:textId="77777777" w:rsidR="00356455" w:rsidRPr="00002853" w:rsidRDefault="00356455">
      <w:pPr>
        <w:pStyle w:val="CPRSNumlistCapture"/>
      </w:pPr>
      <w:r w:rsidRPr="00002853">
        <w:t>US Unsigned orders search [OR UNSIGNED ORDERS]</w:t>
      </w:r>
    </w:p>
    <w:p w14:paraId="5DAAB64E" w14:textId="77777777" w:rsidR="00356455" w:rsidRPr="00002853" w:rsidRDefault="00356455">
      <w:pPr>
        <w:pStyle w:val="CPRSNumlistCapture"/>
      </w:pPr>
      <w:r w:rsidRPr="00002853">
        <w:t>EX Set Unsigned Orders View on Exit [OR PARAM UNSIGNED ORDERS VIEW]</w:t>
      </w:r>
    </w:p>
    <w:p w14:paraId="7920B7AF" w14:textId="77777777" w:rsidR="00356455" w:rsidRPr="00002853" w:rsidRDefault="00356455">
      <w:pPr>
        <w:pStyle w:val="CPRSNumlistCapture"/>
      </w:pPr>
      <w:r w:rsidRPr="00002853">
        <w:t>NA Search orders by Nature or Status [OR NATURE/STATUS ORDER SEARCH]</w:t>
      </w:r>
    </w:p>
    <w:p w14:paraId="77339D3F" w14:textId="77777777" w:rsidR="00356455" w:rsidRPr="00002853" w:rsidRDefault="00356455">
      <w:pPr>
        <w:pStyle w:val="CPRSNumlistCapture"/>
      </w:pPr>
      <w:r w:rsidRPr="00002853">
        <w:t>DO Event Delayed Orders Menu ... [OR DELAYED ORDERS]</w:t>
      </w:r>
    </w:p>
    <w:p w14:paraId="122470A7" w14:textId="77777777" w:rsidR="00356455" w:rsidRPr="00002853" w:rsidRDefault="00356455">
      <w:pPr>
        <w:pStyle w:val="CPRSNumlistCapture"/>
      </w:pPr>
      <w:r w:rsidRPr="00002853">
        <w:t>PM Performance Monitor Report [OR PERFORMANCE MONITOR]</w:t>
      </w:r>
    </w:p>
    <w:p w14:paraId="1B026666" w14:textId="77777777" w:rsidR="00356455" w:rsidRPr="00002853" w:rsidRDefault="00356455" w:rsidP="00C37227">
      <w:pPr>
        <w:pStyle w:val="CPRSnumlistothertext"/>
      </w:pPr>
    </w:p>
    <w:p w14:paraId="461F2594" w14:textId="77777777" w:rsidR="00C37227" w:rsidRPr="00002853" w:rsidRDefault="00356455" w:rsidP="00D41E49">
      <w:pPr>
        <w:pStyle w:val="CPRS-NumberedList"/>
        <w:numPr>
          <w:ilvl w:val="0"/>
          <w:numId w:val="41"/>
        </w:numPr>
      </w:pPr>
      <w:r w:rsidRPr="00002853">
        <w:t xml:space="preserve">Select the Event Delayed Orders Menu by typing </w:t>
      </w:r>
      <w:r w:rsidRPr="00002853">
        <w:rPr>
          <w:b/>
          <w:bCs/>
        </w:rPr>
        <w:t>DO</w:t>
      </w:r>
      <w:r w:rsidRPr="00002853">
        <w:t>.</w:t>
      </w:r>
    </w:p>
    <w:p w14:paraId="33F18664" w14:textId="77777777" w:rsidR="00356455" w:rsidRPr="00002853" w:rsidRDefault="00356455" w:rsidP="00C37227">
      <w:pPr>
        <w:pStyle w:val="CPRSnumlistothertext"/>
      </w:pPr>
      <w:r w:rsidRPr="00002853">
        <w:t>The following menu will appear:</w:t>
      </w:r>
    </w:p>
    <w:p w14:paraId="53BD8C2F" w14:textId="77777777" w:rsidR="00356455" w:rsidRPr="00002853" w:rsidRDefault="00356455">
      <w:pPr>
        <w:pStyle w:val="CPRSNumlistCapture"/>
      </w:pPr>
      <w:r w:rsidRPr="00002853">
        <w:t>DO Delayed Orders/Auto-DC Set-up [OR DELAYED ORDERS EDITOR]</w:t>
      </w:r>
    </w:p>
    <w:p w14:paraId="29B7C975" w14:textId="77777777" w:rsidR="00356455" w:rsidRPr="00002853" w:rsidRDefault="00356455">
      <w:pPr>
        <w:pStyle w:val="CPRSNumlistCapture"/>
      </w:pPr>
      <w:r w:rsidRPr="00002853">
        <w:t>EP Parameters for event delayed orders [OR EVENT PARAMETERS]</w:t>
      </w:r>
    </w:p>
    <w:p w14:paraId="0AB853F1" w14:textId="77777777" w:rsidR="00356455" w:rsidRPr="00002853" w:rsidRDefault="00356455">
      <w:pPr>
        <w:pStyle w:val="CPRSNumlistCapture"/>
      </w:pPr>
      <w:r w:rsidRPr="00002853">
        <w:t>IN Inquire to OE/RR Patient Event File [OR PATINET EVENT INQUIRY]</w:t>
      </w:r>
    </w:p>
    <w:p w14:paraId="5C78EE22" w14:textId="77777777" w:rsidR="00356455" w:rsidRPr="00002853" w:rsidRDefault="00356455">
      <w:pPr>
        <w:pStyle w:val="CPRSNumList"/>
        <w:numPr>
          <w:ilvl w:val="0"/>
          <w:numId w:val="0"/>
        </w:numPr>
        <w:ind w:left="720"/>
      </w:pPr>
    </w:p>
    <w:p w14:paraId="2654874A" w14:textId="77777777" w:rsidR="00356455" w:rsidRPr="00002853" w:rsidRDefault="00356455" w:rsidP="00D41E49">
      <w:pPr>
        <w:pStyle w:val="CPRS-NumberedList"/>
        <w:numPr>
          <w:ilvl w:val="0"/>
          <w:numId w:val="41"/>
        </w:numPr>
      </w:pPr>
      <w:r w:rsidRPr="00002853">
        <w:t xml:space="preserve">Select Parameters for event delayed orders by typing </w:t>
      </w:r>
      <w:r w:rsidRPr="00002853">
        <w:rPr>
          <w:b/>
          <w:bCs/>
        </w:rPr>
        <w:t>EP</w:t>
      </w:r>
      <w:r w:rsidRPr="00002853">
        <w:t>.</w:t>
      </w:r>
      <w:bookmarkStart w:id="425" w:name="_Toc20803603"/>
      <w:bookmarkEnd w:id="422"/>
      <w:bookmarkEnd w:id="423"/>
      <w:bookmarkEnd w:id="424"/>
    </w:p>
    <w:p w14:paraId="13D6DBCE" w14:textId="77777777" w:rsidR="00356455" w:rsidRPr="00002853" w:rsidRDefault="00356455" w:rsidP="00D41E49">
      <w:pPr>
        <w:pStyle w:val="CPRS-NumberedList"/>
        <w:numPr>
          <w:ilvl w:val="0"/>
          <w:numId w:val="41"/>
        </w:numPr>
      </w:pPr>
      <w:r w:rsidRPr="00002853">
        <w:t xml:space="preserve">Select Write orders list by event by typing </w:t>
      </w:r>
      <w:r w:rsidRPr="00002853">
        <w:rPr>
          <w:b/>
          <w:bCs/>
        </w:rPr>
        <w:t>1</w:t>
      </w:r>
      <w:r w:rsidRPr="00002853">
        <w:t>.</w:t>
      </w:r>
      <w:bookmarkEnd w:id="425"/>
    </w:p>
    <w:p w14:paraId="34BB30F9" w14:textId="77777777" w:rsidR="00356455" w:rsidRPr="00002853" w:rsidRDefault="00356455" w:rsidP="00D41E49">
      <w:pPr>
        <w:pStyle w:val="CPRS-NumberedList"/>
        <w:numPr>
          <w:ilvl w:val="0"/>
          <w:numId w:val="41"/>
        </w:numPr>
      </w:pPr>
      <w:bookmarkStart w:id="426" w:name="_Toc13381756"/>
      <w:bookmarkStart w:id="427" w:name="_Toc13473517"/>
      <w:bookmarkStart w:id="428" w:name="_Toc20803604"/>
      <w:r w:rsidRPr="00002853">
        <w:t xml:space="preserve">Choose how you would like to edit the ORWDX WRITE ORDERS EVENT LIST parameter by typing one of the following at the </w:t>
      </w:r>
      <w:r w:rsidRPr="00002853">
        <w:rPr>
          <w:i/>
          <w:iCs/>
        </w:rPr>
        <w:t>Enter Selection</w:t>
      </w:r>
      <w:r w:rsidRPr="00002853">
        <w:t xml:space="preserve"> prompt:</w:t>
      </w:r>
      <w:bookmarkEnd w:id="426"/>
      <w:bookmarkEnd w:id="427"/>
      <w:bookmarkEnd w:id="428"/>
    </w:p>
    <w:p w14:paraId="0C5290B5" w14:textId="77777777" w:rsidR="00356455" w:rsidRPr="00002853" w:rsidRDefault="00356455" w:rsidP="00C37227">
      <w:pPr>
        <w:pStyle w:val="CPRSBulletsSubBullets"/>
      </w:pPr>
      <w:bookmarkStart w:id="429" w:name="_Toc13381757"/>
      <w:bookmarkStart w:id="430" w:name="_Toc13473518"/>
      <w:bookmarkStart w:id="431" w:name="_Toc20803605"/>
      <w:r w:rsidRPr="00002853">
        <w:t>2 – for user level</w:t>
      </w:r>
      <w:bookmarkEnd w:id="429"/>
      <w:bookmarkEnd w:id="430"/>
      <w:bookmarkEnd w:id="431"/>
    </w:p>
    <w:p w14:paraId="568637D5" w14:textId="77777777" w:rsidR="00356455" w:rsidRPr="00002853" w:rsidRDefault="00356455" w:rsidP="00C37227">
      <w:pPr>
        <w:pStyle w:val="CPRSBulletsSubBullets"/>
      </w:pPr>
      <w:bookmarkStart w:id="432" w:name="_Toc13381758"/>
      <w:bookmarkStart w:id="433" w:name="_Toc13473519"/>
      <w:bookmarkStart w:id="434" w:name="_Toc20803606"/>
      <w:r w:rsidRPr="00002853">
        <w:t>4 – for location level</w:t>
      </w:r>
      <w:bookmarkEnd w:id="432"/>
      <w:bookmarkEnd w:id="433"/>
      <w:bookmarkEnd w:id="434"/>
    </w:p>
    <w:p w14:paraId="7618DC8A" w14:textId="77777777" w:rsidR="00356455" w:rsidRPr="00002853" w:rsidRDefault="00356455" w:rsidP="00C37227">
      <w:pPr>
        <w:pStyle w:val="CPRSBulletsSubBullets"/>
      </w:pPr>
      <w:bookmarkStart w:id="435" w:name="_Toc13381759"/>
      <w:bookmarkStart w:id="436" w:name="_Toc13473520"/>
      <w:bookmarkStart w:id="437" w:name="_Toc20803607"/>
      <w:r w:rsidRPr="00002853">
        <w:t>5 – for service level</w:t>
      </w:r>
      <w:bookmarkEnd w:id="435"/>
      <w:bookmarkEnd w:id="436"/>
      <w:bookmarkEnd w:id="437"/>
    </w:p>
    <w:p w14:paraId="32D18522" w14:textId="77777777" w:rsidR="00356455" w:rsidRPr="00002853" w:rsidRDefault="00356455" w:rsidP="00C37227">
      <w:pPr>
        <w:pStyle w:val="CPRSBulletsSubBullets"/>
      </w:pPr>
      <w:bookmarkStart w:id="438" w:name="_Toc13381760"/>
      <w:bookmarkStart w:id="439" w:name="_Toc13473521"/>
      <w:bookmarkStart w:id="440" w:name="_Toc20803608"/>
      <w:r w:rsidRPr="00002853">
        <w:t>7 – for division level</w:t>
      </w:r>
      <w:bookmarkEnd w:id="438"/>
      <w:bookmarkEnd w:id="439"/>
      <w:bookmarkEnd w:id="440"/>
    </w:p>
    <w:p w14:paraId="2AED2B84" w14:textId="77777777" w:rsidR="00C37227" w:rsidRPr="00002853" w:rsidRDefault="00356455" w:rsidP="00C37227">
      <w:pPr>
        <w:pStyle w:val="CPRSBulletsSubBullets"/>
      </w:pPr>
      <w:bookmarkStart w:id="441" w:name="_Toc13381761"/>
      <w:bookmarkStart w:id="442" w:name="_Toc13473522"/>
      <w:bookmarkStart w:id="443" w:name="_Toc20803609"/>
      <w:r w:rsidRPr="00002853">
        <w:t>8 – for system level</w:t>
      </w:r>
      <w:bookmarkEnd w:id="441"/>
      <w:bookmarkEnd w:id="442"/>
      <w:bookmarkEnd w:id="443"/>
    </w:p>
    <w:p w14:paraId="67AB2956" w14:textId="77777777" w:rsidR="00356455" w:rsidRPr="00002853" w:rsidRDefault="00356455" w:rsidP="00C37227">
      <w:pPr>
        <w:pStyle w:val="CPRSnumlistothertext"/>
      </w:pPr>
    </w:p>
    <w:p w14:paraId="2C5DC5E6" w14:textId="77777777" w:rsidR="00356455" w:rsidRPr="00002853" w:rsidRDefault="00356455" w:rsidP="00D41E49">
      <w:pPr>
        <w:pStyle w:val="CPRS-NumberedList"/>
        <w:numPr>
          <w:ilvl w:val="0"/>
          <w:numId w:val="41"/>
        </w:numPr>
      </w:pPr>
      <w:bookmarkStart w:id="444" w:name="_Toc13381762"/>
      <w:bookmarkStart w:id="445" w:name="_Toc13473523"/>
      <w:bookmarkStart w:id="446" w:name="_Toc20803610"/>
      <w:r w:rsidRPr="00002853">
        <w:t xml:space="preserve">If you selected 2, the </w:t>
      </w:r>
      <w:r w:rsidRPr="00002853">
        <w:rPr>
          <w:i/>
          <w:iCs/>
        </w:rPr>
        <w:t>Select</w:t>
      </w:r>
      <w:r w:rsidRPr="00002853">
        <w:t xml:space="preserve"> </w:t>
      </w:r>
      <w:r w:rsidRPr="00002853">
        <w:rPr>
          <w:i/>
          <w:iCs/>
        </w:rPr>
        <w:t xml:space="preserve">NEW PERSON NAME </w:t>
      </w:r>
      <w:r w:rsidRPr="00002853">
        <w:t>prompt will appear.  If you selected 4,</w:t>
      </w:r>
      <w:r w:rsidRPr="00002853">
        <w:rPr>
          <w:i/>
          <w:iCs/>
        </w:rPr>
        <w:t xml:space="preserve"> </w:t>
      </w:r>
      <w:r w:rsidRPr="00002853">
        <w:t>the</w:t>
      </w:r>
      <w:r w:rsidRPr="00002853">
        <w:rPr>
          <w:i/>
          <w:iCs/>
        </w:rPr>
        <w:t xml:space="preserve"> Select HOSPITAL LOCATION NAME </w:t>
      </w:r>
      <w:r w:rsidRPr="00002853">
        <w:rPr>
          <w:iCs/>
        </w:rPr>
        <w:t>prompt will appear</w:t>
      </w:r>
      <w:r w:rsidRPr="00002853">
        <w:t xml:space="preserve">.  If you selected 5, the </w:t>
      </w:r>
      <w:r w:rsidRPr="00002853">
        <w:rPr>
          <w:i/>
          <w:iCs/>
        </w:rPr>
        <w:t xml:space="preserve">Select SERVICE/SECTION NAME </w:t>
      </w:r>
      <w:r w:rsidRPr="00002853">
        <w:t>prompt will appear</w:t>
      </w:r>
      <w:r w:rsidRPr="00002853">
        <w:rPr>
          <w:i/>
          <w:iCs/>
        </w:rPr>
        <w:t xml:space="preserve">. </w:t>
      </w:r>
      <w:r w:rsidRPr="00002853">
        <w:t xml:space="preserve">If you selected 7, the </w:t>
      </w:r>
      <w:r w:rsidRPr="00002853">
        <w:rPr>
          <w:i/>
          <w:iCs/>
        </w:rPr>
        <w:t>Select INSTITUTION NAME</w:t>
      </w:r>
      <w:r w:rsidRPr="00002853">
        <w:t xml:space="preserve"> prompt will appear Type the appropriate response. If you selected 8, skip to step 6.</w:t>
      </w:r>
      <w:bookmarkEnd w:id="444"/>
      <w:bookmarkEnd w:id="445"/>
      <w:bookmarkEnd w:id="446"/>
    </w:p>
    <w:p w14:paraId="247DD37C" w14:textId="77777777" w:rsidR="00356455" w:rsidRPr="00002853" w:rsidRDefault="00356455" w:rsidP="00D41E49">
      <w:pPr>
        <w:pStyle w:val="CPRS-NumberedList"/>
        <w:numPr>
          <w:ilvl w:val="0"/>
          <w:numId w:val="41"/>
        </w:numPr>
      </w:pPr>
      <w:bookmarkStart w:id="447" w:name="_Toc13381763"/>
      <w:bookmarkStart w:id="448" w:name="_Toc13473524"/>
      <w:bookmarkStart w:id="449" w:name="_Toc20803611"/>
      <w:r w:rsidRPr="00002853">
        <w:t xml:space="preserve">At the </w:t>
      </w:r>
      <w:r w:rsidRPr="00002853">
        <w:rPr>
          <w:i/>
          <w:iCs/>
        </w:rPr>
        <w:t>Select Release Event</w:t>
      </w:r>
      <w:r w:rsidRPr="00002853">
        <w:t xml:space="preserve"> prompt, type the name of the release event.</w:t>
      </w:r>
      <w:bookmarkEnd w:id="447"/>
      <w:bookmarkEnd w:id="448"/>
      <w:bookmarkEnd w:id="449"/>
    </w:p>
    <w:p w14:paraId="0A27081A" w14:textId="77777777" w:rsidR="00356455" w:rsidRPr="00002853" w:rsidRDefault="00356455" w:rsidP="00D41E49">
      <w:pPr>
        <w:pStyle w:val="CPRS-NumberedList"/>
        <w:numPr>
          <w:ilvl w:val="0"/>
          <w:numId w:val="41"/>
        </w:numPr>
      </w:pPr>
      <w:bookmarkStart w:id="450" w:name="_Toc20803612"/>
      <w:r w:rsidRPr="00002853">
        <w:t xml:space="preserve">Enter </w:t>
      </w:r>
      <w:r w:rsidRPr="00002853">
        <w:rPr>
          <w:b/>
          <w:bCs/>
        </w:rPr>
        <w:t>Y</w:t>
      </w:r>
      <w:r w:rsidRPr="00002853">
        <w:t xml:space="preserve"> or </w:t>
      </w:r>
      <w:r w:rsidRPr="00002853">
        <w:rPr>
          <w:b/>
          <w:bCs/>
        </w:rPr>
        <w:t>Yes</w:t>
      </w:r>
      <w:r w:rsidRPr="00002853">
        <w:t xml:space="preserve"> at the Are you adding [RELEASE EVENT NAME] as a new Release Event? prompt.</w:t>
      </w:r>
      <w:bookmarkEnd w:id="450"/>
    </w:p>
    <w:p w14:paraId="166E8EEF" w14:textId="77777777" w:rsidR="00356455" w:rsidRPr="00002853" w:rsidRDefault="00356455" w:rsidP="00D41E49">
      <w:pPr>
        <w:pStyle w:val="CPRS-NumberedList"/>
        <w:numPr>
          <w:ilvl w:val="0"/>
          <w:numId w:val="41"/>
        </w:numPr>
      </w:pPr>
      <w:bookmarkStart w:id="451" w:name="_Toc20803613"/>
      <w:r w:rsidRPr="00002853">
        <w:t xml:space="preserve">The release event you entered in step 6 will appear. Verify that this is the correct release event and hit </w:t>
      </w:r>
      <w:r w:rsidRPr="00002853">
        <w:rPr>
          <w:b/>
          <w:bCs/>
        </w:rPr>
        <w:t>Return</w:t>
      </w:r>
      <w:r w:rsidRPr="00002853">
        <w:t>.</w:t>
      </w:r>
      <w:bookmarkEnd w:id="451"/>
    </w:p>
    <w:p w14:paraId="2A6E3739" w14:textId="77777777" w:rsidR="00356455" w:rsidRPr="00002853" w:rsidRDefault="00356455" w:rsidP="00D41E49">
      <w:pPr>
        <w:pStyle w:val="CPRS-NumberedList"/>
        <w:numPr>
          <w:ilvl w:val="0"/>
          <w:numId w:val="41"/>
        </w:numPr>
      </w:pPr>
      <w:bookmarkStart w:id="452" w:name="_Toc13381764"/>
      <w:bookmarkStart w:id="453" w:name="_Toc13473525"/>
      <w:bookmarkStart w:id="454" w:name="_Toc20803614"/>
      <w:r w:rsidRPr="00002853">
        <w:t xml:space="preserve">Type the name of the order dialog or the display text at the </w:t>
      </w:r>
      <w:r w:rsidRPr="00002853">
        <w:rPr>
          <w:i/>
          <w:iCs/>
        </w:rPr>
        <w:t>Value</w:t>
      </w:r>
      <w:r w:rsidRPr="00002853">
        <w:t xml:space="preserve"> prompt.</w:t>
      </w:r>
      <w:bookmarkEnd w:id="452"/>
      <w:bookmarkEnd w:id="453"/>
      <w:bookmarkEnd w:id="454"/>
    </w:p>
    <w:p w14:paraId="61495BB9" w14:textId="77777777" w:rsidR="00356455" w:rsidRPr="00002853" w:rsidRDefault="00356455" w:rsidP="00D41E49">
      <w:pPr>
        <w:pStyle w:val="CPRS-NumberedList"/>
        <w:numPr>
          <w:ilvl w:val="0"/>
          <w:numId w:val="41"/>
        </w:numPr>
      </w:pPr>
      <w:bookmarkStart w:id="455" w:name="_Toc20803615"/>
      <w:r w:rsidRPr="00002853">
        <w:t xml:space="preserve">Repeat steps 6-9 for additional release events. When you are finished, press Return at the </w:t>
      </w:r>
      <w:r w:rsidRPr="00002853">
        <w:rPr>
          <w:i/>
          <w:iCs/>
        </w:rPr>
        <w:t>Select Release Event</w:t>
      </w:r>
      <w:r w:rsidRPr="00002853">
        <w:t xml:space="preserve"> prompt.</w:t>
      </w:r>
      <w:bookmarkEnd w:id="455"/>
    </w:p>
    <w:p w14:paraId="5650B620" w14:textId="77777777" w:rsidR="00C354DB" w:rsidRPr="00002853" w:rsidRDefault="00C354DB" w:rsidP="00C354DB">
      <w:pPr>
        <w:pStyle w:val="CPRSH3Body"/>
      </w:pPr>
    </w:p>
    <w:p w14:paraId="7167D55F" w14:textId="77777777" w:rsidR="00356455" w:rsidRPr="00002853" w:rsidRDefault="0020690C">
      <w:pPr>
        <w:pStyle w:val="CPRSH3"/>
      </w:pPr>
      <w:bookmarkStart w:id="456" w:name="_Toc20803616"/>
      <w:r w:rsidRPr="00002853">
        <w:rPr>
          <w:rStyle w:val="CPRSH3BodyChar"/>
        </w:rPr>
        <w:br w:type="page"/>
      </w:r>
      <w:bookmarkStart w:id="457" w:name="_Toc137456500"/>
      <w:r w:rsidR="00356455" w:rsidRPr="00002853">
        <w:lastRenderedPageBreak/>
        <w:t>Controlling who can Manually Release Orders</w:t>
      </w:r>
      <w:bookmarkEnd w:id="456"/>
      <w:bookmarkEnd w:id="457"/>
    </w:p>
    <w:p w14:paraId="37717EFF" w14:textId="77777777" w:rsidR="0050455F" w:rsidRPr="00002853" w:rsidRDefault="00356455">
      <w:pPr>
        <w:pStyle w:val="CPRSH3Body"/>
      </w:pPr>
      <w:r w:rsidRPr="00002853">
        <w:t xml:space="preserve">The OREVNT MANUAL RELEASE CONTROL and OREVNT MANUAL RELEASE parameters determine who can manually release an event-delayed order.  </w:t>
      </w:r>
    </w:p>
    <w:p w14:paraId="1821BC41" w14:textId="77777777" w:rsidR="00356455" w:rsidRPr="00002853" w:rsidRDefault="00356455">
      <w:pPr>
        <w:pStyle w:val="CPRSH3Body"/>
      </w:pPr>
      <w:r w:rsidRPr="00002853">
        <w:t>The OREVNT MANUAL RELEASE CONTROL parameter determines if the permission to manually release an event-delayed order is granted by:</w:t>
      </w:r>
    </w:p>
    <w:p w14:paraId="613FC541" w14:textId="77777777" w:rsidR="00356455" w:rsidRPr="00002853" w:rsidRDefault="00356455">
      <w:pPr>
        <w:pStyle w:val="CPRSBullets"/>
      </w:pPr>
      <w:r w:rsidRPr="00002853">
        <w:t>the ORES and ORELSE keys (keys only).</w:t>
      </w:r>
    </w:p>
    <w:p w14:paraId="667F3EEE" w14:textId="77777777" w:rsidR="0050455F" w:rsidRPr="00002853" w:rsidRDefault="00356455">
      <w:pPr>
        <w:pStyle w:val="CPRSBullets"/>
      </w:pPr>
      <w:r w:rsidRPr="00002853">
        <w:t>the OREVNT MANUAL RELEASE parameter (manual release parameter only).</w:t>
      </w:r>
    </w:p>
    <w:p w14:paraId="3A9E1504" w14:textId="77777777" w:rsidR="00356455" w:rsidRPr="00002853" w:rsidRDefault="00356455" w:rsidP="0050455F">
      <w:pPr>
        <w:pStyle w:val="CPRSnumlistothertext"/>
      </w:pPr>
      <w:r w:rsidRPr="00002853">
        <w:t>-or-</w:t>
      </w:r>
    </w:p>
    <w:p w14:paraId="5D990B26" w14:textId="77777777" w:rsidR="00356455" w:rsidRPr="00002853" w:rsidRDefault="00356455">
      <w:pPr>
        <w:pStyle w:val="CPRSBullets"/>
      </w:pPr>
      <w:r w:rsidRPr="00002853">
        <w:t>the ORES and ORELSE keys and the OREVNT MANUAL RELEASE parameter (both keys and parameter).</w:t>
      </w:r>
    </w:p>
    <w:p w14:paraId="534DA2B2" w14:textId="77777777" w:rsidR="00356455" w:rsidRPr="00002853" w:rsidRDefault="00356455">
      <w:pPr>
        <w:ind w:left="1440"/>
      </w:pPr>
    </w:p>
    <w:p w14:paraId="64676419" w14:textId="77777777" w:rsidR="00356455" w:rsidRPr="00002853" w:rsidRDefault="00356455">
      <w:pPr>
        <w:pStyle w:val="CPRSH3Body"/>
      </w:pPr>
      <w:r w:rsidRPr="00002853">
        <w:t xml:space="preserve">The OREVNT MANUAL RELEASE parameter must also be set if the OREVNT MANUAL RELEASE CONTROL parameter is set to “manual release parameter only” or to “both keys and parameter.” </w:t>
      </w:r>
    </w:p>
    <w:p w14:paraId="6D780053" w14:textId="77777777" w:rsidR="00356455" w:rsidRPr="00002853" w:rsidRDefault="00D1580D">
      <w:pPr>
        <w:pStyle w:val="CPRSH3Body"/>
        <w:rPr>
          <w:b/>
          <w:bCs/>
        </w:rPr>
      </w:pPr>
      <w:r w:rsidRPr="00002853">
        <w:rPr>
          <w:b/>
          <w:bCs/>
        </w:rPr>
        <w:t>To set the OREV</w:t>
      </w:r>
      <w:r w:rsidR="00356455" w:rsidRPr="00002853">
        <w:rPr>
          <w:b/>
          <w:bCs/>
        </w:rPr>
        <w:t>NT MANUAL RELEASE CONTROL parameter, follow these steps:</w:t>
      </w:r>
    </w:p>
    <w:p w14:paraId="2FB169EA" w14:textId="77777777" w:rsidR="00356455" w:rsidRPr="00002853" w:rsidRDefault="00356455" w:rsidP="00D41E49">
      <w:pPr>
        <w:pStyle w:val="CPRSNumList"/>
        <w:numPr>
          <w:ilvl w:val="0"/>
          <w:numId w:val="42"/>
        </w:numPr>
        <w:rPr>
          <w:rStyle w:val="CPRS-NumberedListChar"/>
        </w:rPr>
      </w:pPr>
      <w:r w:rsidRPr="00002853">
        <w:rPr>
          <w:rStyle w:val="CPRS-NumberedListChar"/>
        </w:rPr>
        <w:t>Open the CPRS Configuration (Clin Coord) menu [OR PARAM COORDINATOR</w:t>
      </w:r>
      <w:r w:rsidRPr="00002853">
        <w:t xml:space="preserve"> </w:t>
      </w:r>
      <w:r w:rsidRPr="00002853">
        <w:rPr>
          <w:rStyle w:val="CPRS-NumberedListChar"/>
        </w:rPr>
        <w:t>MENU].</w:t>
      </w:r>
    </w:p>
    <w:p w14:paraId="4438EFED" w14:textId="77777777" w:rsidR="00356455" w:rsidRPr="00002853" w:rsidRDefault="00356455">
      <w:pPr>
        <w:pStyle w:val="CPRSNumlistCapture"/>
      </w:pPr>
      <w:r w:rsidRPr="00002853">
        <w:t>AL Allocate OE/RR Security Keys [ORCL KEY ALLOCATION]</w:t>
      </w:r>
    </w:p>
    <w:p w14:paraId="57594098" w14:textId="77777777" w:rsidR="00356455" w:rsidRPr="00002853" w:rsidRDefault="00356455">
      <w:pPr>
        <w:pStyle w:val="CPRSNumlistCapture"/>
      </w:pPr>
      <w:r w:rsidRPr="00002853">
        <w:t>KK Check for Multiple Keys [ORE KEY CHECK]</w:t>
      </w:r>
    </w:p>
    <w:p w14:paraId="160FFDD5" w14:textId="77777777" w:rsidR="00356455" w:rsidRPr="00002853" w:rsidRDefault="00356455">
      <w:pPr>
        <w:pStyle w:val="CPRSNumlistCapture"/>
      </w:pPr>
      <w:r w:rsidRPr="00002853">
        <w:t>DC Edit DC Reasons [ORCL ORDER REASON]</w:t>
      </w:r>
    </w:p>
    <w:p w14:paraId="7E899C75" w14:textId="77777777" w:rsidR="00356455" w:rsidRPr="00002853" w:rsidRDefault="00356455">
      <w:pPr>
        <w:pStyle w:val="CPRSNumlistCapture"/>
        <w:rPr>
          <w:lang w:val="pt-BR"/>
        </w:rPr>
      </w:pPr>
      <w:r w:rsidRPr="00002853">
        <w:rPr>
          <w:lang w:val="pt-BR"/>
        </w:rPr>
        <w:t>GP GUI Parameters ... [ORW PARAM GUI]</w:t>
      </w:r>
    </w:p>
    <w:p w14:paraId="00442AAC" w14:textId="77777777" w:rsidR="00356455" w:rsidRPr="00002853" w:rsidRDefault="00356455">
      <w:pPr>
        <w:pStyle w:val="CPRSNumlistCapture"/>
      </w:pPr>
      <w:r w:rsidRPr="00002853">
        <w:t>GA GUI Access - Tabs, RPL [ORCL CPRS ACCESS]</w:t>
      </w:r>
    </w:p>
    <w:p w14:paraId="5225A6D4" w14:textId="77777777" w:rsidR="00356455" w:rsidRPr="00002853" w:rsidRDefault="00356455">
      <w:pPr>
        <w:pStyle w:val="CPRSNumlistCapture"/>
      </w:pPr>
      <w:r w:rsidRPr="00002853">
        <w:t>MI Miscellaneous Parameters [OR PARAM ORDER MISC]</w:t>
      </w:r>
    </w:p>
    <w:p w14:paraId="097E0284" w14:textId="77777777" w:rsidR="00356455" w:rsidRPr="00002853" w:rsidRDefault="00356455">
      <w:pPr>
        <w:pStyle w:val="CPRSNumlistCapture"/>
      </w:pPr>
      <w:r w:rsidRPr="00002853">
        <w:t>NO Notification Mgmt Menu ... [ORB NOT COORD MENU]</w:t>
      </w:r>
    </w:p>
    <w:p w14:paraId="4233283E" w14:textId="77777777" w:rsidR="00356455" w:rsidRPr="00002853" w:rsidRDefault="00356455">
      <w:pPr>
        <w:pStyle w:val="CPRSNumlistCapture"/>
      </w:pPr>
      <w:r w:rsidRPr="00002853">
        <w:t>OC Order Checking Mgmt Menu ... [ORK ORDER CHK MGMT MENU]</w:t>
      </w:r>
    </w:p>
    <w:p w14:paraId="3F9BA565" w14:textId="77777777" w:rsidR="00356455" w:rsidRPr="00002853" w:rsidRDefault="00356455">
      <w:pPr>
        <w:pStyle w:val="CPRSNumlistCapture"/>
        <w:rPr>
          <w:lang w:val="fr-FR"/>
        </w:rPr>
      </w:pPr>
      <w:r w:rsidRPr="00002853">
        <w:rPr>
          <w:lang w:val="fr-FR"/>
        </w:rPr>
        <w:t>MM Order Menu Management ... [ORCM MGMT]</w:t>
      </w:r>
    </w:p>
    <w:p w14:paraId="5124E97C" w14:textId="77777777" w:rsidR="00356455" w:rsidRPr="00002853" w:rsidRDefault="00356455">
      <w:pPr>
        <w:pStyle w:val="CPRSNumlistCapture"/>
      </w:pPr>
      <w:r w:rsidRPr="00002853">
        <w:rPr>
          <w:lang w:val="fr-FR"/>
        </w:rPr>
        <w:t xml:space="preserve">LI Patient List Mgmt Menu ... </w:t>
      </w:r>
      <w:r w:rsidRPr="00002853">
        <w:t>[ORLP PATIENT LIST MGMT]</w:t>
      </w:r>
    </w:p>
    <w:p w14:paraId="101E1311" w14:textId="77777777" w:rsidR="00356455" w:rsidRPr="00002853" w:rsidRDefault="00356455">
      <w:pPr>
        <w:pStyle w:val="CPRSNumlistCapture"/>
      </w:pPr>
      <w:r w:rsidRPr="00002853">
        <w:t>FP Print Formats [ORCL PRINT FORMAT]</w:t>
      </w:r>
    </w:p>
    <w:p w14:paraId="6CCE1E8F" w14:textId="77777777" w:rsidR="00356455" w:rsidRPr="00002853" w:rsidRDefault="00356455">
      <w:pPr>
        <w:pStyle w:val="CPRSNumlistCapture"/>
      </w:pPr>
      <w:r w:rsidRPr="00002853">
        <w:t>PR Print/Report Parameters ... [OR PARAM PRINTS]</w:t>
      </w:r>
    </w:p>
    <w:p w14:paraId="3A77344F" w14:textId="77777777" w:rsidR="00356455" w:rsidRPr="00002853" w:rsidRDefault="00356455">
      <w:pPr>
        <w:pStyle w:val="CPRSNumlistCapture"/>
      </w:pPr>
      <w:r w:rsidRPr="00002853">
        <w:t>RE Release/Cancel Delayed Orders [ORC DELAYED ORDERS]</w:t>
      </w:r>
    </w:p>
    <w:p w14:paraId="0A1E84F5" w14:textId="77777777" w:rsidR="00356455" w:rsidRPr="00002853" w:rsidRDefault="00356455">
      <w:pPr>
        <w:pStyle w:val="CPRSNumlistCapture"/>
      </w:pPr>
      <w:r w:rsidRPr="00002853">
        <w:t>US Unsigned orders search [OR UNSIGNED ORDERS]</w:t>
      </w:r>
    </w:p>
    <w:p w14:paraId="4FDF5EB4" w14:textId="77777777" w:rsidR="00356455" w:rsidRPr="00002853" w:rsidRDefault="00356455">
      <w:pPr>
        <w:pStyle w:val="CPRSNumlistCapture"/>
      </w:pPr>
      <w:r w:rsidRPr="00002853">
        <w:t>EX Set Unsigned Orders View on Exit [OR PARAM UNSIGNED ORDERS VIEW]</w:t>
      </w:r>
    </w:p>
    <w:p w14:paraId="474105F8" w14:textId="77777777" w:rsidR="00356455" w:rsidRPr="00002853" w:rsidRDefault="00356455">
      <w:pPr>
        <w:pStyle w:val="CPRSNumlistCapture"/>
      </w:pPr>
      <w:r w:rsidRPr="00002853">
        <w:t>NA Search orders by Nature or Status [OR NATURE/STATUS ORDER SEARCH]</w:t>
      </w:r>
    </w:p>
    <w:p w14:paraId="248EC81F" w14:textId="77777777" w:rsidR="00356455" w:rsidRPr="00002853" w:rsidRDefault="00356455">
      <w:pPr>
        <w:pStyle w:val="CPRSNumlistCapture"/>
      </w:pPr>
      <w:r w:rsidRPr="00002853">
        <w:t>DO Event Delayed Orders Menu ... [OR DELAYED ORDERS]</w:t>
      </w:r>
    </w:p>
    <w:p w14:paraId="14A01C9D" w14:textId="77777777" w:rsidR="00356455" w:rsidRPr="00002853" w:rsidRDefault="00356455">
      <w:pPr>
        <w:pStyle w:val="CPRSNumlistCapture"/>
      </w:pPr>
      <w:r w:rsidRPr="00002853">
        <w:t>PM Performance Monitor Report [OR PERFORMANCE MONITOR]</w:t>
      </w:r>
    </w:p>
    <w:p w14:paraId="5D767439" w14:textId="77777777" w:rsidR="00356455" w:rsidRPr="00002853" w:rsidRDefault="00356455" w:rsidP="003A11D5">
      <w:pPr>
        <w:pStyle w:val="CPRSnumlistothertext"/>
        <w:ind w:left="0"/>
      </w:pPr>
    </w:p>
    <w:p w14:paraId="24558999" w14:textId="77777777" w:rsidR="0020690C" w:rsidRPr="00002853" w:rsidRDefault="00356455" w:rsidP="003A11D5">
      <w:pPr>
        <w:pStyle w:val="CPRS-NumberedList"/>
        <w:numPr>
          <w:ilvl w:val="0"/>
          <w:numId w:val="42"/>
        </w:numPr>
        <w:spacing w:after="40"/>
      </w:pPr>
      <w:r w:rsidRPr="00002853">
        <w:t xml:space="preserve">Select the Event Delayed Orders Menu by typing </w:t>
      </w:r>
      <w:r w:rsidRPr="00002853">
        <w:rPr>
          <w:b/>
          <w:bCs/>
        </w:rPr>
        <w:t>DO</w:t>
      </w:r>
      <w:r w:rsidRPr="00002853">
        <w:t>.</w:t>
      </w:r>
    </w:p>
    <w:p w14:paraId="008C72BA" w14:textId="77777777" w:rsidR="00356455" w:rsidRPr="00002853" w:rsidRDefault="00356455" w:rsidP="003A11D5">
      <w:pPr>
        <w:pStyle w:val="CPRSnumlistothertext"/>
        <w:spacing w:after="40"/>
      </w:pPr>
      <w:r w:rsidRPr="00002853">
        <w:t>The following menu will appear:</w:t>
      </w:r>
    </w:p>
    <w:p w14:paraId="2719E944" w14:textId="77777777" w:rsidR="00356455" w:rsidRPr="00002853" w:rsidRDefault="00356455">
      <w:pPr>
        <w:pStyle w:val="CPRSNumlistCapture"/>
      </w:pPr>
      <w:r w:rsidRPr="00002853">
        <w:t>DO Delayed Orders/Auto-DC Set-up [OR DELAYED ORDERS EDITOR]</w:t>
      </w:r>
    </w:p>
    <w:p w14:paraId="2816A92D" w14:textId="77777777" w:rsidR="00356455" w:rsidRPr="00002853" w:rsidRDefault="00356455">
      <w:pPr>
        <w:pStyle w:val="CPRSNumlistCapture"/>
      </w:pPr>
      <w:r w:rsidRPr="00002853">
        <w:t>EP Parameters for event delayed orders [OR EVENT PARAMETERS]</w:t>
      </w:r>
    </w:p>
    <w:p w14:paraId="0864EFAA" w14:textId="77777777" w:rsidR="00356455" w:rsidRPr="00002853" w:rsidRDefault="00356455">
      <w:pPr>
        <w:pStyle w:val="CPRSNumlistCapture"/>
      </w:pPr>
      <w:r w:rsidRPr="00002853">
        <w:t>IN Inquire to OE/RR Patient Event File [OR PATINET EVENT INQUIRY]</w:t>
      </w:r>
    </w:p>
    <w:p w14:paraId="234B1374" w14:textId="77777777" w:rsidR="00356455" w:rsidRPr="00002853" w:rsidRDefault="00356455">
      <w:pPr>
        <w:pStyle w:val="CPRSNumlistCapture"/>
      </w:pPr>
    </w:p>
    <w:p w14:paraId="12361E4D" w14:textId="77777777" w:rsidR="00356455" w:rsidRPr="00002853" w:rsidRDefault="00356455" w:rsidP="0020690C">
      <w:pPr>
        <w:pStyle w:val="CPRSnumlistothertext"/>
      </w:pPr>
    </w:p>
    <w:p w14:paraId="413520F0" w14:textId="77777777" w:rsidR="00356455" w:rsidRPr="00002853" w:rsidRDefault="00356455" w:rsidP="003A11D5">
      <w:pPr>
        <w:pStyle w:val="CPRS-NumberedList"/>
        <w:numPr>
          <w:ilvl w:val="0"/>
          <w:numId w:val="42"/>
        </w:numPr>
        <w:spacing w:after="40"/>
      </w:pPr>
      <w:r w:rsidRPr="00002853">
        <w:t xml:space="preserve">Select Parameters for event delayed orders by typing </w:t>
      </w:r>
      <w:r w:rsidRPr="00002853">
        <w:rPr>
          <w:b/>
          <w:bCs/>
        </w:rPr>
        <w:t>EP</w:t>
      </w:r>
      <w:r w:rsidRPr="00002853">
        <w:t>.</w:t>
      </w:r>
    </w:p>
    <w:p w14:paraId="2E3D78C8" w14:textId="77777777" w:rsidR="00356455" w:rsidRPr="00002853" w:rsidRDefault="00356455" w:rsidP="003A11D5">
      <w:pPr>
        <w:pStyle w:val="CPRSnumlistothertext"/>
        <w:spacing w:after="40"/>
      </w:pPr>
      <w:r w:rsidRPr="00002853">
        <w:t>The following menu will appear:</w:t>
      </w:r>
    </w:p>
    <w:p w14:paraId="074F6DDF" w14:textId="77777777" w:rsidR="0020690C" w:rsidRPr="00002853" w:rsidRDefault="00356455">
      <w:pPr>
        <w:pStyle w:val="CPRSNumlistCapture"/>
      </w:pPr>
      <w:r w:rsidRPr="00002853">
        <w:t>Select one of the following:</w:t>
      </w:r>
    </w:p>
    <w:p w14:paraId="0D36B5FE" w14:textId="77777777" w:rsidR="00356455" w:rsidRPr="00002853" w:rsidRDefault="00356455">
      <w:pPr>
        <w:pStyle w:val="CPRSNumlistCapture"/>
      </w:pPr>
      <w:r w:rsidRPr="00002853">
        <w:t>1         Write orders list by event</w:t>
      </w:r>
    </w:p>
    <w:p w14:paraId="06F08AAC" w14:textId="77777777" w:rsidR="00356455" w:rsidRPr="00002853" w:rsidRDefault="00356455">
      <w:pPr>
        <w:pStyle w:val="CPRSNumlistCapture"/>
      </w:pPr>
      <w:r w:rsidRPr="00002853">
        <w:t>2         Default release event</w:t>
      </w:r>
    </w:p>
    <w:p w14:paraId="5504A134" w14:textId="77777777" w:rsidR="00356455" w:rsidRPr="00002853" w:rsidRDefault="00356455">
      <w:pPr>
        <w:pStyle w:val="CPRSNumlistCapture"/>
      </w:pPr>
      <w:r w:rsidRPr="00002853">
        <w:t>3         Default release event list</w:t>
      </w:r>
    </w:p>
    <w:p w14:paraId="2DA934FD" w14:textId="77777777" w:rsidR="00356455" w:rsidRPr="00002853" w:rsidRDefault="00356455">
      <w:pPr>
        <w:pStyle w:val="CPRSNumlistCapture"/>
      </w:pPr>
      <w:r w:rsidRPr="00002853">
        <w:t>4         Manual release controlled by</w:t>
      </w:r>
    </w:p>
    <w:p w14:paraId="4F62935E" w14:textId="77777777" w:rsidR="00356455" w:rsidRPr="00002853" w:rsidRDefault="00356455">
      <w:pPr>
        <w:pStyle w:val="CPRSNumlistCapture"/>
      </w:pPr>
      <w:r w:rsidRPr="00002853">
        <w:t>5         Set manual release parameter</w:t>
      </w:r>
    </w:p>
    <w:p w14:paraId="3D92805D" w14:textId="77777777" w:rsidR="00356455" w:rsidRPr="00002853" w:rsidRDefault="00356455" w:rsidP="00D41E49">
      <w:pPr>
        <w:pStyle w:val="CPRS-NumberedList"/>
        <w:numPr>
          <w:ilvl w:val="0"/>
          <w:numId w:val="42"/>
        </w:numPr>
      </w:pPr>
      <w:r w:rsidRPr="00002853">
        <w:lastRenderedPageBreak/>
        <w:t xml:space="preserve">Type </w:t>
      </w:r>
      <w:r w:rsidRPr="00002853">
        <w:rPr>
          <w:b/>
          <w:bCs/>
        </w:rPr>
        <w:t>4</w:t>
      </w:r>
      <w:r w:rsidRPr="00002853">
        <w:t xml:space="preserve"> to select Manual release controlled by.</w:t>
      </w:r>
    </w:p>
    <w:p w14:paraId="38534B33" w14:textId="77777777" w:rsidR="00356455" w:rsidRPr="00002853" w:rsidRDefault="00356455" w:rsidP="00D41E49">
      <w:pPr>
        <w:pStyle w:val="CPRS-NumberedList"/>
        <w:numPr>
          <w:ilvl w:val="0"/>
          <w:numId w:val="42"/>
        </w:numPr>
      </w:pPr>
      <w:r w:rsidRPr="00002853">
        <w:t xml:space="preserve">Choose how you would like to set the OREVNT MANUAL RELEASE CONTROL parameter by typing one of the following at the </w:t>
      </w:r>
      <w:r w:rsidRPr="00002853">
        <w:rPr>
          <w:i/>
          <w:iCs/>
        </w:rPr>
        <w:t>Enter Selection</w:t>
      </w:r>
      <w:r w:rsidRPr="00002853">
        <w:t xml:space="preserve"> prompt:</w:t>
      </w:r>
    </w:p>
    <w:p w14:paraId="6E78AE14" w14:textId="77777777" w:rsidR="00356455" w:rsidRPr="00002853" w:rsidRDefault="00356455" w:rsidP="0020690C">
      <w:pPr>
        <w:pStyle w:val="CPRSBulletsSubBullets"/>
      </w:pPr>
      <w:bookmarkStart w:id="458" w:name="_Toc20803617"/>
      <w:r w:rsidRPr="00002853">
        <w:rPr>
          <w:b/>
        </w:rPr>
        <w:t>1</w:t>
      </w:r>
      <w:r w:rsidRPr="00002853">
        <w:t xml:space="preserve"> – for division level</w:t>
      </w:r>
      <w:bookmarkEnd w:id="458"/>
      <w:r w:rsidRPr="00002853">
        <w:t xml:space="preserve"> </w:t>
      </w:r>
    </w:p>
    <w:p w14:paraId="26BB2B34" w14:textId="77777777" w:rsidR="00356455" w:rsidRPr="00002853" w:rsidRDefault="00356455" w:rsidP="0020690C">
      <w:pPr>
        <w:pStyle w:val="CPRSBulletsSubBullets"/>
        <w:rPr>
          <w:rFonts w:ascii="Times" w:hAnsi="Times"/>
          <w:sz w:val="24"/>
        </w:rPr>
      </w:pPr>
      <w:bookmarkStart w:id="459" w:name="_Toc20803618"/>
      <w:r w:rsidRPr="00002853">
        <w:rPr>
          <w:b/>
        </w:rPr>
        <w:t>2</w:t>
      </w:r>
      <w:r w:rsidRPr="00002853">
        <w:t xml:space="preserve"> – for system level</w:t>
      </w:r>
      <w:bookmarkEnd w:id="459"/>
    </w:p>
    <w:p w14:paraId="75754021" w14:textId="77777777" w:rsidR="0020690C" w:rsidRPr="00002853" w:rsidRDefault="0020690C" w:rsidP="0020690C">
      <w:pPr>
        <w:pStyle w:val="CPRSnumlistothertext"/>
      </w:pPr>
    </w:p>
    <w:p w14:paraId="2E2A34D1" w14:textId="77777777" w:rsidR="00356455" w:rsidRPr="00002853" w:rsidRDefault="00356455" w:rsidP="00D41E49">
      <w:pPr>
        <w:pStyle w:val="CPRS-NumberedList"/>
        <w:numPr>
          <w:ilvl w:val="0"/>
          <w:numId w:val="42"/>
        </w:numPr>
      </w:pPr>
      <w:r w:rsidRPr="00002853">
        <w:t xml:space="preserve">If you selected 1, the </w:t>
      </w:r>
      <w:r w:rsidRPr="00002853">
        <w:rPr>
          <w:i/>
          <w:iCs/>
        </w:rPr>
        <w:t>Select</w:t>
      </w:r>
      <w:r w:rsidRPr="00002853">
        <w:t xml:space="preserve"> </w:t>
      </w:r>
      <w:r w:rsidRPr="00002853">
        <w:rPr>
          <w:i/>
          <w:iCs/>
        </w:rPr>
        <w:t>INSTITUTION NAME</w:t>
      </w:r>
      <w:r w:rsidRPr="00002853">
        <w:t xml:space="preserve"> prompt will appear. Type the appropriate response. If you selected 2, skip to step 6.</w:t>
      </w:r>
    </w:p>
    <w:p w14:paraId="2438EF19" w14:textId="77777777" w:rsidR="0020690C" w:rsidRPr="00002853" w:rsidRDefault="0020690C" w:rsidP="0020690C">
      <w:pPr>
        <w:pStyle w:val="CPRSnumlistothertext"/>
      </w:pPr>
    </w:p>
    <w:p w14:paraId="37395C43" w14:textId="77777777" w:rsidR="00356455" w:rsidRPr="00002853" w:rsidRDefault="00356455" w:rsidP="00D41E49">
      <w:pPr>
        <w:pStyle w:val="CPRS-NumberedList"/>
        <w:numPr>
          <w:ilvl w:val="0"/>
          <w:numId w:val="42"/>
        </w:numPr>
        <w:rPr>
          <w:i/>
          <w:iCs/>
        </w:rPr>
      </w:pPr>
      <w:r w:rsidRPr="00002853">
        <w:t xml:space="preserve">At the </w:t>
      </w:r>
      <w:r w:rsidRPr="00002853">
        <w:rPr>
          <w:i/>
          <w:iCs/>
        </w:rPr>
        <w:t xml:space="preserve">Manual release controlled by </w:t>
      </w:r>
      <w:r w:rsidRPr="00002853">
        <w:t>prompt, type one of the following responses:</w:t>
      </w:r>
    </w:p>
    <w:p w14:paraId="2E954970" w14:textId="77777777" w:rsidR="0020690C" w:rsidRPr="00002853" w:rsidRDefault="00356455">
      <w:pPr>
        <w:pStyle w:val="CPRSBullets"/>
      </w:pPr>
      <w:r w:rsidRPr="00002853">
        <w:rPr>
          <w:b/>
          <w:bCs/>
        </w:rPr>
        <w:t>K (for Keys Only)</w:t>
      </w:r>
    </w:p>
    <w:p w14:paraId="302F1206" w14:textId="77777777" w:rsidR="00356455" w:rsidRPr="00002853" w:rsidRDefault="00356455" w:rsidP="0020690C">
      <w:pPr>
        <w:pStyle w:val="CPRSnumlistothertext"/>
      </w:pPr>
      <w:r w:rsidRPr="00002853">
        <w:t xml:space="preserve">Use this setting if you would like only users who are assigned the ORES and ORELSE key to manually release event-delayed orders. This is the default setting and the setting that CPRS used prior to the release of patch OR*3.0*141. </w:t>
      </w:r>
    </w:p>
    <w:p w14:paraId="18D33CD6" w14:textId="77777777" w:rsidR="0020690C" w:rsidRPr="00002853" w:rsidRDefault="00356455">
      <w:pPr>
        <w:pStyle w:val="CPRSBullets"/>
      </w:pPr>
      <w:r w:rsidRPr="00002853">
        <w:rPr>
          <w:b/>
          <w:bCs/>
        </w:rPr>
        <w:t>P (Manual Release Parameter Only)</w:t>
      </w:r>
      <w:r w:rsidRPr="00002853">
        <w:t xml:space="preserve"> </w:t>
      </w:r>
    </w:p>
    <w:p w14:paraId="7AD18A3F" w14:textId="77777777" w:rsidR="00356455" w:rsidRPr="00002853" w:rsidRDefault="00356455" w:rsidP="0020690C">
      <w:pPr>
        <w:pStyle w:val="CPRSnumlistothertext"/>
      </w:pPr>
      <w:r w:rsidRPr="00002853">
        <w:t>Use this setting if you want the OREVNT MANUAL RELEASE parameter (discussed below) to control who can manually release an event-delayed order.</w:t>
      </w:r>
    </w:p>
    <w:p w14:paraId="53B18F0B" w14:textId="77777777" w:rsidR="0020690C" w:rsidRPr="00002853" w:rsidRDefault="00356455">
      <w:pPr>
        <w:pStyle w:val="CPRSBullets"/>
      </w:pPr>
      <w:r w:rsidRPr="00002853">
        <w:rPr>
          <w:b/>
          <w:bCs/>
        </w:rPr>
        <w:t>B (Both Keys and Parameter)</w:t>
      </w:r>
    </w:p>
    <w:p w14:paraId="5DC97216" w14:textId="77777777" w:rsidR="00356455" w:rsidRPr="00002853" w:rsidRDefault="00356455" w:rsidP="0020690C">
      <w:pPr>
        <w:pStyle w:val="CPRSnumlistothertext"/>
      </w:pPr>
      <w:r w:rsidRPr="00002853">
        <w:t xml:space="preserve">If you choose this option, CPRS will first check to see if the user has the ORES or ORELSE key.  If they do, they will be allowed to manually release an event-delayed order. If the user does not have the ORES or ORELSE key, CPRS will then check the OREVNT MANUAL RELEASE parameter to see if they should be allowed to manually release the order.  </w:t>
      </w:r>
    </w:p>
    <w:p w14:paraId="142A8EB6" w14:textId="05FC4DD6" w:rsidR="00356455" w:rsidRPr="00002853" w:rsidRDefault="00356455">
      <w:pPr>
        <w:pStyle w:val="CPRSBulletsnote"/>
      </w:pPr>
      <w:r w:rsidRPr="00002853">
        <w:rPr>
          <w:b/>
          <w:bCs w:val="0"/>
        </w:rPr>
        <w:t>Note</w:t>
      </w:r>
      <w:r w:rsidRPr="00002853">
        <w:t xml:space="preserve">: </w:t>
      </w:r>
      <w:r w:rsidRPr="00002853">
        <w:tab/>
        <w:t xml:space="preserve">If you select P or B, you will also need to set the OREVNT MANUAL RELEASE parameter by following the instructions below in the </w:t>
      </w:r>
      <w:hyperlink w:anchor="setting_the_manual_release_parameter" w:history="1">
        <w:r w:rsidRPr="00002853">
          <w:rPr>
            <w:rStyle w:val="Hyperlink"/>
          </w:rPr>
          <w:t>Setting the Manual Release Parameter (OREVNT MANUAL RELEASE)</w:t>
        </w:r>
      </w:hyperlink>
      <w:r w:rsidRPr="00002853">
        <w:t xml:space="preserve"> section.</w:t>
      </w:r>
    </w:p>
    <w:p w14:paraId="3FB191FE" w14:textId="77777777" w:rsidR="00356455" w:rsidRPr="00002853" w:rsidRDefault="00356455" w:rsidP="0020690C">
      <w:pPr>
        <w:pStyle w:val="CPRSH3Body"/>
      </w:pPr>
      <w:bookmarkStart w:id="460" w:name="_Toc20803619"/>
      <w:bookmarkStart w:id="461" w:name="setting_the_manual_release_parameter"/>
    </w:p>
    <w:p w14:paraId="1A3A87C1" w14:textId="77777777" w:rsidR="00356455" w:rsidRPr="00002853" w:rsidRDefault="00356455">
      <w:pPr>
        <w:pStyle w:val="CPRSH3"/>
      </w:pPr>
      <w:bookmarkStart w:id="462" w:name="_Toc137456501"/>
      <w:r w:rsidRPr="00002853">
        <w:t>Setting the Manual Release Parameter (OREVNT MANUAL RELEASE)</w:t>
      </w:r>
      <w:bookmarkEnd w:id="460"/>
      <w:bookmarkEnd w:id="462"/>
    </w:p>
    <w:bookmarkEnd w:id="461"/>
    <w:p w14:paraId="5276BFB8" w14:textId="77777777" w:rsidR="00356455" w:rsidRPr="00002853" w:rsidRDefault="00356455">
      <w:pPr>
        <w:pStyle w:val="CPRSNote"/>
      </w:pPr>
      <w:r w:rsidRPr="00002853">
        <w:rPr>
          <w:b/>
          <w:bCs/>
        </w:rPr>
        <w:t>Note</w:t>
      </w:r>
      <w:r w:rsidRPr="00002853">
        <w:t xml:space="preserve">: </w:t>
      </w:r>
      <w:r w:rsidRPr="00002853">
        <w:tab/>
        <w:t>If the OREVNT MANUAL RELEASE CONTROL parameter is set to either P or B, users will be unable to manually release event-delayed orders until the OREVNT MANUAL RELEASE parameter is set. (It is distributed with the system level set to NO).</w:t>
      </w:r>
    </w:p>
    <w:p w14:paraId="30A5D00F" w14:textId="77777777" w:rsidR="0020690C" w:rsidRPr="00002853" w:rsidRDefault="0020690C">
      <w:pPr>
        <w:pStyle w:val="CPRSH3Body"/>
        <w:rPr>
          <w:b/>
          <w:bCs/>
        </w:rPr>
      </w:pPr>
    </w:p>
    <w:p w14:paraId="642B9D99" w14:textId="77777777" w:rsidR="00356455" w:rsidRPr="00002853" w:rsidRDefault="00356455">
      <w:pPr>
        <w:pStyle w:val="CPRSH3Body"/>
        <w:rPr>
          <w:b/>
          <w:bCs/>
        </w:rPr>
      </w:pPr>
      <w:r w:rsidRPr="00002853">
        <w:rPr>
          <w:b/>
          <w:bCs/>
        </w:rPr>
        <w:t>To set the OREVNT MANUAL RELEASE parameter, follow these steps:</w:t>
      </w:r>
    </w:p>
    <w:p w14:paraId="7849E1BA" w14:textId="77777777" w:rsidR="00356455" w:rsidRPr="00002853" w:rsidRDefault="00356455" w:rsidP="00D41E49">
      <w:pPr>
        <w:pStyle w:val="CPRS-NumberedList"/>
        <w:numPr>
          <w:ilvl w:val="0"/>
          <w:numId w:val="43"/>
        </w:numPr>
      </w:pPr>
      <w:r w:rsidRPr="00002853">
        <w:t>Open the CPRS Configuration (Clin Coord) menu [OR PARAM COORDINATOR MENU].</w:t>
      </w:r>
    </w:p>
    <w:p w14:paraId="45659308" w14:textId="77777777" w:rsidR="00356455" w:rsidRPr="00002853" w:rsidRDefault="00356455">
      <w:pPr>
        <w:pStyle w:val="CPRSNumlistCapture"/>
      </w:pPr>
      <w:r w:rsidRPr="00002853">
        <w:t>AL Allocate OE/RR Security Keys [ORCL KEY ALLOCATION]</w:t>
      </w:r>
    </w:p>
    <w:p w14:paraId="64C67A7D" w14:textId="77777777" w:rsidR="00356455" w:rsidRPr="00002853" w:rsidRDefault="00356455">
      <w:pPr>
        <w:pStyle w:val="CPRSNumlistCapture"/>
      </w:pPr>
      <w:r w:rsidRPr="00002853">
        <w:t>KK Check for Multiple Keys [ORE KEY CHECK]</w:t>
      </w:r>
    </w:p>
    <w:p w14:paraId="2D55EC6C" w14:textId="77777777" w:rsidR="00356455" w:rsidRPr="00002853" w:rsidRDefault="00356455">
      <w:pPr>
        <w:pStyle w:val="CPRSNumlistCapture"/>
      </w:pPr>
      <w:r w:rsidRPr="00002853">
        <w:t>DC Edit DC Reasons [ORCL ORDER REASON]</w:t>
      </w:r>
    </w:p>
    <w:p w14:paraId="545BAAFF" w14:textId="77777777" w:rsidR="00356455" w:rsidRPr="00002853" w:rsidRDefault="00356455">
      <w:pPr>
        <w:pStyle w:val="CPRSNumlistCapture"/>
        <w:rPr>
          <w:lang w:val="pt-BR"/>
        </w:rPr>
      </w:pPr>
      <w:r w:rsidRPr="00002853">
        <w:rPr>
          <w:lang w:val="pt-BR"/>
        </w:rPr>
        <w:t>GP GUI Parameters ... [ORW PARAM GUI]</w:t>
      </w:r>
    </w:p>
    <w:p w14:paraId="5BBBE894" w14:textId="77777777" w:rsidR="00356455" w:rsidRPr="00002853" w:rsidRDefault="00356455">
      <w:pPr>
        <w:pStyle w:val="CPRSNumlistCapture"/>
      </w:pPr>
      <w:r w:rsidRPr="00002853">
        <w:t>GA GUI Access - Tabs, RPL [ORCL CPRS ACCESS]</w:t>
      </w:r>
    </w:p>
    <w:p w14:paraId="52D65DD7" w14:textId="77777777" w:rsidR="00356455" w:rsidRPr="00002853" w:rsidRDefault="00356455">
      <w:pPr>
        <w:pStyle w:val="CPRSNumlistCapture"/>
      </w:pPr>
      <w:r w:rsidRPr="00002853">
        <w:t>MI Miscellaneous Parameters [OR PARAM ORDER MISC]</w:t>
      </w:r>
    </w:p>
    <w:p w14:paraId="04DAE66A" w14:textId="77777777" w:rsidR="00356455" w:rsidRPr="00002853" w:rsidRDefault="00356455">
      <w:pPr>
        <w:pStyle w:val="CPRSNumlistCapture"/>
      </w:pPr>
      <w:r w:rsidRPr="00002853">
        <w:t>NO Notification Mgmt Menu ... [ORB NOT COORD MENU]</w:t>
      </w:r>
    </w:p>
    <w:p w14:paraId="5CC613CC" w14:textId="77777777" w:rsidR="00356455" w:rsidRPr="00002853" w:rsidRDefault="00356455">
      <w:pPr>
        <w:pStyle w:val="CPRSNumlistCapture"/>
      </w:pPr>
      <w:r w:rsidRPr="00002853">
        <w:t>OC Order Checking Mgmt Menu ... [ORK ORDER CHK MGMT MENU]</w:t>
      </w:r>
    </w:p>
    <w:p w14:paraId="35F26827" w14:textId="77777777" w:rsidR="00356455" w:rsidRPr="00002853" w:rsidRDefault="00356455">
      <w:pPr>
        <w:pStyle w:val="CPRSNumlistCapture"/>
        <w:rPr>
          <w:lang w:val="fr-FR"/>
        </w:rPr>
      </w:pPr>
      <w:r w:rsidRPr="00002853">
        <w:rPr>
          <w:lang w:val="fr-FR"/>
        </w:rPr>
        <w:t>MM Order Menu Management ... [ORCM MGMT]</w:t>
      </w:r>
    </w:p>
    <w:p w14:paraId="2F92815A" w14:textId="77777777" w:rsidR="00356455" w:rsidRPr="00002853" w:rsidRDefault="00356455">
      <w:pPr>
        <w:pStyle w:val="CPRSNumlistCapture"/>
      </w:pPr>
      <w:r w:rsidRPr="00002853">
        <w:rPr>
          <w:lang w:val="fr-FR"/>
        </w:rPr>
        <w:t xml:space="preserve">LI Patient List Mgmt Menu ... </w:t>
      </w:r>
      <w:r w:rsidRPr="00002853">
        <w:t>[ORLP PATIENT LIST MGMT]</w:t>
      </w:r>
    </w:p>
    <w:p w14:paraId="227923BA" w14:textId="77777777" w:rsidR="00356455" w:rsidRPr="00002853" w:rsidRDefault="00356455">
      <w:pPr>
        <w:pStyle w:val="CPRSNumlistCapture"/>
      </w:pPr>
      <w:r w:rsidRPr="00002853">
        <w:lastRenderedPageBreak/>
        <w:t>FP Print Formats [ORCL PRINT FORMAT]</w:t>
      </w:r>
    </w:p>
    <w:p w14:paraId="1C5C5BBB" w14:textId="77777777" w:rsidR="00356455" w:rsidRPr="00002853" w:rsidRDefault="00356455">
      <w:pPr>
        <w:pStyle w:val="CPRSNumlistCapture"/>
      </w:pPr>
      <w:r w:rsidRPr="00002853">
        <w:t>PR Print/Report Parameters ... [OR PARAM PRINTS]</w:t>
      </w:r>
    </w:p>
    <w:p w14:paraId="1E37E183" w14:textId="77777777" w:rsidR="00356455" w:rsidRPr="00002853" w:rsidRDefault="00356455">
      <w:pPr>
        <w:pStyle w:val="CPRSNumlistCapture"/>
      </w:pPr>
      <w:r w:rsidRPr="00002853">
        <w:t>RE Release/Cancel Delayed Orders [ORC DELAYED ORDERS]</w:t>
      </w:r>
    </w:p>
    <w:p w14:paraId="60D32A7E" w14:textId="77777777" w:rsidR="00356455" w:rsidRPr="00002853" w:rsidRDefault="00356455">
      <w:pPr>
        <w:pStyle w:val="CPRSNumlistCapture"/>
      </w:pPr>
      <w:r w:rsidRPr="00002853">
        <w:t>US Unsigned orders search [OR UNSIGNED ORDERS]</w:t>
      </w:r>
    </w:p>
    <w:p w14:paraId="2011FDB1" w14:textId="77777777" w:rsidR="00356455" w:rsidRPr="00002853" w:rsidRDefault="00356455">
      <w:pPr>
        <w:pStyle w:val="CPRSNumlistCapture"/>
      </w:pPr>
      <w:r w:rsidRPr="00002853">
        <w:t>EX Set Unsigned Orders View on Exit [OR PARAM UNSIGNED ORDERS VIEW]</w:t>
      </w:r>
    </w:p>
    <w:p w14:paraId="6D3E2193" w14:textId="77777777" w:rsidR="00356455" w:rsidRPr="00002853" w:rsidRDefault="00356455">
      <w:pPr>
        <w:pStyle w:val="CPRSNumlistCapture"/>
      </w:pPr>
      <w:r w:rsidRPr="00002853">
        <w:t>NA Search orders by Nature or Status [OR NATURE/STATUS ORDER SEARCH]</w:t>
      </w:r>
    </w:p>
    <w:p w14:paraId="039B000A" w14:textId="77777777" w:rsidR="00356455" w:rsidRPr="00002853" w:rsidRDefault="00356455">
      <w:pPr>
        <w:pStyle w:val="CPRSNumlistCapture"/>
      </w:pPr>
      <w:r w:rsidRPr="00002853">
        <w:t>DO Event Delayed Orders Menu ... [OR DELAYED ORDERS]</w:t>
      </w:r>
    </w:p>
    <w:p w14:paraId="6C5D2804" w14:textId="77777777" w:rsidR="00356455" w:rsidRPr="00002853" w:rsidRDefault="00356455">
      <w:pPr>
        <w:pStyle w:val="CPRSNumlistCapture"/>
      </w:pPr>
      <w:r w:rsidRPr="00002853">
        <w:t>PM Performance Monitor Report [OR PERFORMANCE MONITOR]</w:t>
      </w:r>
    </w:p>
    <w:p w14:paraId="4CD51DFC" w14:textId="77777777" w:rsidR="00356455" w:rsidRPr="00002853" w:rsidRDefault="00356455" w:rsidP="0020690C">
      <w:pPr>
        <w:pStyle w:val="CPRSnumlistothertext"/>
      </w:pPr>
    </w:p>
    <w:p w14:paraId="26EC2231" w14:textId="77777777" w:rsidR="0020690C" w:rsidRPr="00002853" w:rsidRDefault="00356455" w:rsidP="00D41E49">
      <w:pPr>
        <w:pStyle w:val="CPRS-NumberedList"/>
        <w:numPr>
          <w:ilvl w:val="0"/>
          <w:numId w:val="43"/>
        </w:numPr>
      </w:pPr>
      <w:r w:rsidRPr="00002853">
        <w:t xml:space="preserve">Select the Event Delayed Orders Menu by typing </w:t>
      </w:r>
      <w:r w:rsidRPr="00002853">
        <w:rPr>
          <w:b/>
          <w:bCs/>
        </w:rPr>
        <w:t>DO</w:t>
      </w:r>
      <w:r w:rsidRPr="00002853">
        <w:t>.</w:t>
      </w:r>
    </w:p>
    <w:p w14:paraId="4BE87CE1" w14:textId="77777777" w:rsidR="00356455" w:rsidRPr="00002853" w:rsidRDefault="00356455" w:rsidP="0020690C">
      <w:pPr>
        <w:pStyle w:val="CPRSnumlistothertext"/>
      </w:pPr>
      <w:r w:rsidRPr="00002853">
        <w:t>The following menu will appear:</w:t>
      </w:r>
    </w:p>
    <w:p w14:paraId="310B9DBA" w14:textId="77777777" w:rsidR="00356455" w:rsidRPr="00002853" w:rsidRDefault="00356455">
      <w:pPr>
        <w:pStyle w:val="CPRSNumlistCapture"/>
      </w:pPr>
      <w:r w:rsidRPr="00002853">
        <w:t>DO Delayed Orders/Auto-DC Set-up [OR DELAYED ORDERS EDITOR]</w:t>
      </w:r>
    </w:p>
    <w:p w14:paraId="25AEC82E" w14:textId="77777777" w:rsidR="00356455" w:rsidRPr="00002853" w:rsidRDefault="00356455">
      <w:pPr>
        <w:pStyle w:val="CPRSNumlistCapture"/>
      </w:pPr>
      <w:r w:rsidRPr="00002853">
        <w:t>EP Parameters for event delayed orders [OR EVENT PARAMETERS]</w:t>
      </w:r>
    </w:p>
    <w:p w14:paraId="3D425DDC" w14:textId="77777777" w:rsidR="00356455" w:rsidRPr="00002853" w:rsidRDefault="00356455">
      <w:pPr>
        <w:pStyle w:val="CPRSNumlistCapture"/>
      </w:pPr>
      <w:r w:rsidRPr="00002853">
        <w:t>IN Inquire to OE/RR Patient Event File [OR PATINET EVENT INQUIRY]</w:t>
      </w:r>
    </w:p>
    <w:p w14:paraId="36178FE6" w14:textId="77777777" w:rsidR="00356455" w:rsidRPr="00002853" w:rsidRDefault="00356455" w:rsidP="0020690C">
      <w:pPr>
        <w:pStyle w:val="CPRSnumlistothertext"/>
      </w:pPr>
    </w:p>
    <w:p w14:paraId="40F82F44" w14:textId="77777777" w:rsidR="0020690C" w:rsidRPr="00002853" w:rsidRDefault="00356455" w:rsidP="00D41E49">
      <w:pPr>
        <w:pStyle w:val="CPRS-NumberedList"/>
        <w:numPr>
          <w:ilvl w:val="0"/>
          <w:numId w:val="43"/>
        </w:numPr>
      </w:pPr>
      <w:r w:rsidRPr="00002853">
        <w:t xml:space="preserve">Select Parameters for event delayed orders by typing </w:t>
      </w:r>
      <w:r w:rsidRPr="00002853">
        <w:rPr>
          <w:b/>
          <w:bCs/>
        </w:rPr>
        <w:t>EP</w:t>
      </w:r>
      <w:r w:rsidRPr="00002853">
        <w:t>.</w:t>
      </w:r>
    </w:p>
    <w:p w14:paraId="0C3A0CD6" w14:textId="77777777" w:rsidR="00356455" w:rsidRPr="00002853" w:rsidRDefault="00356455" w:rsidP="0020690C">
      <w:pPr>
        <w:pStyle w:val="CPRSnumlistothertext"/>
      </w:pPr>
      <w:r w:rsidRPr="00002853">
        <w:t>The following menu will appear:</w:t>
      </w:r>
    </w:p>
    <w:p w14:paraId="2A0B2C02" w14:textId="77777777" w:rsidR="0020690C" w:rsidRPr="00002853" w:rsidRDefault="00356455">
      <w:pPr>
        <w:pStyle w:val="CPRSNumlistCapture"/>
      </w:pPr>
      <w:r w:rsidRPr="00002853">
        <w:t>Select one of the following:</w:t>
      </w:r>
    </w:p>
    <w:p w14:paraId="09A42065" w14:textId="77777777" w:rsidR="00356455" w:rsidRPr="00002853" w:rsidRDefault="00356455">
      <w:pPr>
        <w:pStyle w:val="CPRSNumlistCapture"/>
      </w:pPr>
      <w:r w:rsidRPr="00002853">
        <w:t>1         Write orders list by event</w:t>
      </w:r>
    </w:p>
    <w:p w14:paraId="787B8A18" w14:textId="77777777" w:rsidR="00356455" w:rsidRPr="00002853" w:rsidRDefault="00356455">
      <w:pPr>
        <w:pStyle w:val="CPRSNumlistCapture"/>
      </w:pPr>
      <w:r w:rsidRPr="00002853">
        <w:t>2         Default release event</w:t>
      </w:r>
    </w:p>
    <w:p w14:paraId="366DBEE5" w14:textId="77777777" w:rsidR="00356455" w:rsidRPr="00002853" w:rsidRDefault="00356455">
      <w:pPr>
        <w:pStyle w:val="CPRSNumlistCapture"/>
      </w:pPr>
      <w:r w:rsidRPr="00002853">
        <w:t>3         Default release event list</w:t>
      </w:r>
    </w:p>
    <w:p w14:paraId="2B411A8E" w14:textId="77777777" w:rsidR="00356455" w:rsidRPr="00002853" w:rsidRDefault="00356455">
      <w:pPr>
        <w:pStyle w:val="CPRSNumlistCapture"/>
      </w:pPr>
      <w:r w:rsidRPr="00002853">
        <w:t>4         Manual release controlled by</w:t>
      </w:r>
    </w:p>
    <w:p w14:paraId="7BA4785F" w14:textId="77777777" w:rsidR="00356455" w:rsidRPr="00002853" w:rsidRDefault="00356455">
      <w:pPr>
        <w:pStyle w:val="CPRSNumlistCapture"/>
      </w:pPr>
      <w:r w:rsidRPr="00002853">
        <w:t>5         Set manual release parameter</w:t>
      </w:r>
    </w:p>
    <w:p w14:paraId="6FAADCF4" w14:textId="77777777" w:rsidR="00356455" w:rsidRPr="00002853" w:rsidRDefault="00356455" w:rsidP="0020690C">
      <w:pPr>
        <w:pStyle w:val="CPRSnumlistothertext"/>
      </w:pPr>
    </w:p>
    <w:p w14:paraId="08EB7401" w14:textId="77777777" w:rsidR="00356455" w:rsidRPr="00002853" w:rsidRDefault="00356455" w:rsidP="00D41E49">
      <w:pPr>
        <w:pStyle w:val="CPRS-NumberedList"/>
        <w:numPr>
          <w:ilvl w:val="0"/>
          <w:numId w:val="43"/>
        </w:numPr>
      </w:pPr>
      <w:r w:rsidRPr="00002853">
        <w:t xml:space="preserve">Type </w:t>
      </w:r>
      <w:r w:rsidRPr="00002853">
        <w:rPr>
          <w:b/>
          <w:bCs/>
        </w:rPr>
        <w:t>5</w:t>
      </w:r>
      <w:r w:rsidRPr="00002853">
        <w:t xml:space="preserve"> to select Set manual release parameter.</w:t>
      </w:r>
    </w:p>
    <w:p w14:paraId="4BCE0B7A" w14:textId="77777777" w:rsidR="00356455" w:rsidRPr="00002853" w:rsidRDefault="00356455" w:rsidP="00D41E49">
      <w:pPr>
        <w:pStyle w:val="CPRS-NumberedList"/>
        <w:numPr>
          <w:ilvl w:val="0"/>
          <w:numId w:val="43"/>
        </w:numPr>
      </w:pPr>
      <w:r w:rsidRPr="00002853">
        <w:t xml:space="preserve">Choose how you would like to edit the manual release parameter (OREVNT MANUAL RELEASE) by typing one of the following at the </w:t>
      </w:r>
      <w:r w:rsidRPr="00002853">
        <w:rPr>
          <w:i/>
          <w:iCs/>
        </w:rPr>
        <w:t>Enter Selection</w:t>
      </w:r>
      <w:r w:rsidRPr="00002853">
        <w:t xml:space="preserve"> prompt:</w:t>
      </w:r>
    </w:p>
    <w:p w14:paraId="3A9B1B3E" w14:textId="77777777" w:rsidR="00356455" w:rsidRPr="00002853" w:rsidRDefault="00356455" w:rsidP="0020690C">
      <w:pPr>
        <w:pStyle w:val="CPRSBulletsSubBullets"/>
      </w:pPr>
      <w:bookmarkStart w:id="463" w:name="_Toc20803620"/>
      <w:r w:rsidRPr="00002853">
        <w:rPr>
          <w:b/>
        </w:rPr>
        <w:t>1</w:t>
      </w:r>
      <w:r w:rsidRPr="00002853">
        <w:t xml:space="preserve"> – for user level</w:t>
      </w:r>
      <w:bookmarkEnd w:id="463"/>
    </w:p>
    <w:p w14:paraId="6B70DDC8" w14:textId="77777777" w:rsidR="00356455" w:rsidRPr="00002853" w:rsidRDefault="00356455" w:rsidP="0020690C">
      <w:pPr>
        <w:pStyle w:val="CPRSBulletsSubBullets"/>
      </w:pPr>
      <w:bookmarkStart w:id="464" w:name="_Toc20803621"/>
      <w:r w:rsidRPr="00002853">
        <w:rPr>
          <w:b/>
        </w:rPr>
        <w:t>2</w:t>
      </w:r>
      <w:r w:rsidRPr="00002853">
        <w:t xml:space="preserve"> – for class level</w:t>
      </w:r>
      <w:bookmarkEnd w:id="464"/>
    </w:p>
    <w:p w14:paraId="63F92DB3" w14:textId="77777777" w:rsidR="00356455" w:rsidRPr="00002853" w:rsidRDefault="00356455" w:rsidP="0020690C">
      <w:pPr>
        <w:pStyle w:val="CPRSBulletsSubBullets"/>
      </w:pPr>
      <w:bookmarkStart w:id="465" w:name="_Toc20803622"/>
      <w:r w:rsidRPr="00002853">
        <w:rPr>
          <w:b/>
        </w:rPr>
        <w:t>3</w:t>
      </w:r>
      <w:r w:rsidRPr="00002853">
        <w:t xml:space="preserve"> – for team level</w:t>
      </w:r>
      <w:bookmarkEnd w:id="465"/>
    </w:p>
    <w:p w14:paraId="695B2988" w14:textId="77777777" w:rsidR="00356455" w:rsidRPr="00002853" w:rsidRDefault="00356455" w:rsidP="0020690C">
      <w:pPr>
        <w:pStyle w:val="CPRSBulletsSubBullets"/>
      </w:pPr>
      <w:bookmarkStart w:id="466" w:name="_Toc20803623"/>
      <w:r w:rsidRPr="00002853">
        <w:rPr>
          <w:b/>
        </w:rPr>
        <w:t>4</w:t>
      </w:r>
      <w:r w:rsidRPr="00002853">
        <w:t xml:space="preserve"> – for location level</w:t>
      </w:r>
      <w:bookmarkEnd w:id="466"/>
    </w:p>
    <w:p w14:paraId="695529C2" w14:textId="77777777" w:rsidR="00356455" w:rsidRPr="00002853" w:rsidRDefault="00356455" w:rsidP="0020690C">
      <w:pPr>
        <w:pStyle w:val="CPRSBulletsSubBullets"/>
      </w:pPr>
      <w:bookmarkStart w:id="467" w:name="_Toc20803624"/>
      <w:r w:rsidRPr="00002853">
        <w:rPr>
          <w:b/>
        </w:rPr>
        <w:t>5</w:t>
      </w:r>
      <w:r w:rsidRPr="00002853">
        <w:t xml:space="preserve"> – for service level</w:t>
      </w:r>
      <w:bookmarkEnd w:id="467"/>
    </w:p>
    <w:p w14:paraId="032FF223" w14:textId="77777777" w:rsidR="00356455" w:rsidRPr="00002853" w:rsidRDefault="00356455" w:rsidP="0020690C">
      <w:pPr>
        <w:pStyle w:val="CPRSBulletsSubBullets"/>
      </w:pPr>
      <w:bookmarkStart w:id="468" w:name="_Toc20803625"/>
      <w:r w:rsidRPr="00002853">
        <w:rPr>
          <w:b/>
        </w:rPr>
        <w:t>6</w:t>
      </w:r>
      <w:r w:rsidRPr="00002853">
        <w:t xml:space="preserve"> – for division level</w:t>
      </w:r>
      <w:bookmarkStart w:id="469" w:name="_Toc20803626"/>
      <w:bookmarkEnd w:id="468"/>
    </w:p>
    <w:p w14:paraId="6168E974" w14:textId="77777777" w:rsidR="00356455" w:rsidRPr="00002853" w:rsidRDefault="00356455" w:rsidP="0020690C">
      <w:pPr>
        <w:pStyle w:val="CPRSBulletsSubBullets"/>
      </w:pPr>
      <w:r w:rsidRPr="00002853">
        <w:rPr>
          <w:b/>
        </w:rPr>
        <w:t>7</w:t>
      </w:r>
      <w:r w:rsidRPr="00002853">
        <w:t xml:space="preserve"> – for system level</w:t>
      </w:r>
      <w:bookmarkEnd w:id="469"/>
    </w:p>
    <w:p w14:paraId="10D0DE96" w14:textId="77777777" w:rsidR="0020690C" w:rsidRPr="00002853" w:rsidRDefault="0020690C" w:rsidP="0020690C">
      <w:pPr>
        <w:pStyle w:val="CPRSnumlistothertext"/>
      </w:pPr>
    </w:p>
    <w:p w14:paraId="37F7E9FF" w14:textId="77777777" w:rsidR="00356455" w:rsidRPr="00002853" w:rsidRDefault="00356455" w:rsidP="00D41E49">
      <w:pPr>
        <w:pStyle w:val="CPRS-NumberedList"/>
        <w:numPr>
          <w:ilvl w:val="0"/>
          <w:numId w:val="43"/>
        </w:numPr>
      </w:pPr>
      <w:r w:rsidRPr="00002853">
        <w:t xml:space="preserve">If you selected 1, the </w:t>
      </w:r>
      <w:r w:rsidRPr="00002853">
        <w:rPr>
          <w:i/>
          <w:iCs/>
        </w:rPr>
        <w:t>Select</w:t>
      </w:r>
      <w:r w:rsidRPr="00002853">
        <w:t xml:space="preserve"> </w:t>
      </w:r>
      <w:r w:rsidRPr="00002853">
        <w:rPr>
          <w:i/>
          <w:iCs/>
        </w:rPr>
        <w:t xml:space="preserve">NEW PERSON NAME </w:t>
      </w:r>
      <w:r w:rsidRPr="00002853">
        <w:t>prompt will appear.  If you selected 2,</w:t>
      </w:r>
      <w:r w:rsidRPr="00002853">
        <w:rPr>
          <w:i/>
          <w:iCs/>
        </w:rPr>
        <w:t xml:space="preserve"> </w:t>
      </w:r>
      <w:r w:rsidRPr="00002853">
        <w:t>the</w:t>
      </w:r>
      <w:r w:rsidRPr="00002853">
        <w:rPr>
          <w:i/>
          <w:iCs/>
        </w:rPr>
        <w:t xml:space="preserve"> Select USR CLASS NAME </w:t>
      </w:r>
      <w:r w:rsidRPr="00002853">
        <w:rPr>
          <w:iCs/>
        </w:rPr>
        <w:t>prompt will appear</w:t>
      </w:r>
      <w:r w:rsidRPr="00002853">
        <w:t xml:space="preserve">.  If you selected 3, the </w:t>
      </w:r>
      <w:r w:rsidRPr="00002853">
        <w:rPr>
          <w:i/>
          <w:iCs/>
        </w:rPr>
        <w:t xml:space="preserve">Select OE/RR LIST NAME </w:t>
      </w:r>
      <w:r w:rsidRPr="00002853">
        <w:t xml:space="preserve">prompt will appear. If you selected 4, the </w:t>
      </w:r>
      <w:r w:rsidRPr="00002853">
        <w:rPr>
          <w:i/>
          <w:iCs/>
        </w:rPr>
        <w:t>Select</w:t>
      </w:r>
      <w:r w:rsidRPr="00002853">
        <w:t xml:space="preserve"> </w:t>
      </w:r>
      <w:r w:rsidRPr="00002853">
        <w:rPr>
          <w:i/>
          <w:iCs/>
        </w:rPr>
        <w:t>HOSPITAL LOCATION NAME</w:t>
      </w:r>
      <w:r w:rsidRPr="00002853">
        <w:t xml:space="preserve"> prompt will appear.  If you selected 5, the </w:t>
      </w:r>
      <w:r w:rsidRPr="00002853">
        <w:rPr>
          <w:i/>
          <w:iCs/>
        </w:rPr>
        <w:t>Select</w:t>
      </w:r>
      <w:r w:rsidRPr="00002853">
        <w:t xml:space="preserve"> </w:t>
      </w:r>
      <w:r w:rsidRPr="00002853">
        <w:rPr>
          <w:i/>
          <w:iCs/>
        </w:rPr>
        <w:t>SERVICE/SECTION NAME</w:t>
      </w:r>
      <w:r w:rsidRPr="00002853">
        <w:t xml:space="preserve"> prompt will appear.  If you selected 6, the </w:t>
      </w:r>
      <w:r w:rsidRPr="00002853">
        <w:rPr>
          <w:i/>
          <w:iCs/>
        </w:rPr>
        <w:t xml:space="preserve">Select INSTITUTION NAME </w:t>
      </w:r>
      <w:r w:rsidRPr="00002853">
        <w:t>prompt will appear.  If you selected 7, skip to step 6.</w:t>
      </w:r>
    </w:p>
    <w:p w14:paraId="3CD8BCBF" w14:textId="77777777" w:rsidR="00356455" w:rsidRPr="00002853" w:rsidRDefault="00356455" w:rsidP="00D41E49">
      <w:pPr>
        <w:pStyle w:val="CPRS-NumberedList"/>
        <w:numPr>
          <w:ilvl w:val="0"/>
          <w:numId w:val="43"/>
        </w:numPr>
      </w:pPr>
      <w:r w:rsidRPr="00002853">
        <w:t xml:space="preserve">At the </w:t>
      </w:r>
      <w:r w:rsidRPr="00002853">
        <w:rPr>
          <w:i/>
          <w:iCs/>
        </w:rPr>
        <w:t>Allow manual release prompt</w:t>
      </w:r>
      <w:r w:rsidRPr="00002853">
        <w:t>,</w:t>
      </w:r>
      <w:r w:rsidRPr="00002853">
        <w:rPr>
          <w:i/>
          <w:iCs/>
        </w:rPr>
        <w:t xml:space="preserve"> </w:t>
      </w:r>
      <w:r w:rsidRPr="00002853">
        <w:t xml:space="preserve">type </w:t>
      </w:r>
      <w:r w:rsidRPr="00002853">
        <w:rPr>
          <w:b/>
          <w:bCs/>
        </w:rPr>
        <w:t>Y</w:t>
      </w:r>
      <w:r w:rsidRPr="00002853">
        <w:t xml:space="preserve"> (yes) to allow users to manually release event-delayed orders or type </w:t>
      </w:r>
      <w:r w:rsidRPr="00002853">
        <w:rPr>
          <w:b/>
          <w:bCs/>
        </w:rPr>
        <w:t>N</w:t>
      </w:r>
      <w:r w:rsidRPr="00002853">
        <w:t xml:space="preserve"> (no) to prevent users from manually releasing event-delayed orders. </w:t>
      </w:r>
    </w:p>
    <w:p w14:paraId="61CDAE72" w14:textId="77777777" w:rsidR="00356455" w:rsidRPr="00002853" w:rsidRDefault="00356455">
      <w:pPr>
        <w:pStyle w:val="CPRSNumList"/>
        <w:numPr>
          <w:ilvl w:val="0"/>
          <w:numId w:val="0"/>
        </w:numPr>
        <w:ind w:left="720"/>
      </w:pPr>
    </w:p>
    <w:p w14:paraId="2AAA3B0F" w14:textId="77777777" w:rsidR="00356455" w:rsidRPr="00002853" w:rsidRDefault="00C354DB">
      <w:pPr>
        <w:pStyle w:val="CPRSH3"/>
      </w:pPr>
      <w:bookmarkStart w:id="470" w:name="_Toc20803627"/>
      <w:bookmarkStart w:id="471" w:name="excluding_display_groups"/>
      <w:r w:rsidRPr="00002853">
        <w:br w:type="page"/>
      </w:r>
      <w:bookmarkStart w:id="472" w:name="_Toc137456502"/>
      <w:r w:rsidR="00356455" w:rsidRPr="00002853">
        <w:lastRenderedPageBreak/>
        <w:t xml:space="preserve">Excluding Display Groups from the </w:t>
      </w:r>
      <w:r w:rsidR="00356455" w:rsidRPr="00002853">
        <w:rPr>
          <w:i/>
          <w:iCs/>
        </w:rPr>
        <w:t>Copy Active Orders</w:t>
      </w:r>
      <w:r w:rsidR="00356455" w:rsidRPr="00002853">
        <w:t xml:space="preserve"> Dialog Box</w:t>
      </w:r>
      <w:bookmarkEnd w:id="470"/>
      <w:bookmarkEnd w:id="472"/>
    </w:p>
    <w:bookmarkEnd w:id="471"/>
    <w:p w14:paraId="5FA87AA6" w14:textId="77777777" w:rsidR="00356455" w:rsidRPr="00002853" w:rsidRDefault="00356455">
      <w:pPr>
        <w:pStyle w:val="CPRSH3Body"/>
      </w:pPr>
      <w:r w:rsidRPr="00002853">
        <w:t xml:space="preserve">The OREVNT EXCLUDE DGRP parameter allows you to prevent orders that belong to certain display groups from appearing on the </w:t>
      </w:r>
      <w:r w:rsidRPr="00002853">
        <w:rPr>
          <w:i/>
          <w:iCs/>
        </w:rPr>
        <w:t>Copy Active Orders</w:t>
      </w:r>
      <w:r w:rsidRPr="00002853">
        <w:t xml:space="preserve"> dialog box.</w:t>
      </w:r>
    </w:p>
    <w:p w14:paraId="5D762817" w14:textId="77777777" w:rsidR="00356455" w:rsidRPr="00002853" w:rsidRDefault="00356455">
      <w:pPr>
        <w:ind w:left="720"/>
        <w:rPr>
          <w:b/>
          <w:bCs/>
        </w:rPr>
      </w:pPr>
      <w:r w:rsidRPr="00002853">
        <w:rPr>
          <w:b/>
          <w:bCs/>
        </w:rPr>
        <w:t>To set the OREVNT EXCLUDE DGRP parameter, follow these steps:</w:t>
      </w:r>
    </w:p>
    <w:p w14:paraId="18ECE8E1" w14:textId="77777777" w:rsidR="00356455" w:rsidRPr="00002853" w:rsidRDefault="00356455" w:rsidP="00D41E49">
      <w:pPr>
        <w:pStyle w:val="CPRS-NumberedList"/>
        <w:numPr>
          <w:ilvl w:val="0"/>
          <w:numId w:val="44"/>
        </w:numPr>
      </w:pPr>
      <w:r w:rsidRPr="00002853">
        <w:t>Open the CPRS Configuration (Clin Coord) menu [OR PARAM COORDINATOR MENU].</w:t>
      </w:r>
    </w:p>
    <w:p w14:paraId="53AEB024" w14:textId="77777777" w:rsidR="00356455" w:rsidRPr="00002853" w:rsidRDefault="00356455">
      <w:pPr>
        <w:pStyle w:val="CPRSNumlistCapture"/>
      </w:pPr>
      <w:r w:rsidRPr="00002853">
        <w:t>AL Allocate OE/RR Security Keys [ORCL KEY ALLOCATION]</w:t>
      </w:r>
    </w:p>
    <w:p w14:paraId="6FA83BF4" w14:textId="77777777" w:rsidR="00356455" w:rsidRPr="00002853" w:rsidRDefault="00356455">
      <w:pPr>
        <w:pStyle w:val="CPRSNumlistCapture"/>
      </w:pPr>
      <w:r w:rsidRPr="00002853">
        <w:t>KK Check for Multiple Keys [ORE KEY CHECK]</w:t>
      </w:r>
    </w:p>
    <w:p w14:paraId="2410E88B" w14:textId="77777777" w:rsidR="00356455" w:rsidRPr="00002853" w:rsidRDefault="00356455">
      <w:pPr>
        <w:pStyle w:val="CPRSNumlistCapture"/>
      </w:pPr>
      <w:r w:rsidRPr="00002853">
        <w:t>DC Edit DC Reasons [ORCL ORDER REASON]</w:t>
      </w:r>
    </w:p>
    <w:p w14:paraId="37B5DB5D" w14:textId="77777777" w:rsidR="00356455" w:rsidRPr="00002853" w:rsidRDefault="00356455">
      <w:pPr>
        <w:pStyle w:val="CPRSNumlistCapture"/>
        <w:rPr>
          <w:lang w:val="pt-BR"/>
        </w:rPr>
      </w:pPr>
      <w:r w:rsidRPr="00002853">
        <w:rPr>
          <w:lang w:val="pt-BR"/>
        </w:rPr>
        <w:t>GP GUI Parameters ... [ORW PARAM GUI]</w:t>
      </w:r>
    </w:p>
    <w:p w14:paraId="56AD4178" w14:textId="77777777" w:rsidR="00356455" w:rsidRPr="00002853" w:rsidRDefault="00356455">
      <w:pPr>
        <w:pStyle w:val="CPRSNumlistCapture"/>
      </w:pPr>
      <w:r w:rsidRPr="00002853">
        <w:t>GA GUI Access - Tabs, RPL [ORCL CPRS ACCESS]</w:t>
      </w:r>
    </w:p>
    <w:p w14:paraId="4FB58BC2" w14:textId="77777777" w:rsidR="00356455" w:rsidRPr="00002853" w:rsidRDefault="00356455">
      <w:pPr>
        <w:pStyle w:val="CPRSNumlistCapture"/>
      </w:pPr>
      <w:r w:rsidRPr="00002853">
        <w:t>MI Miscellaneous Parameters [OR PARAM ORDER MISC]</w:t>
      </w:r>
    </w:p>
    <w:p w14:paraId="02BF724A" w14:textId="77777777" w:rsidR="00356455" w:rsidRPr="00002853" w:rsidRDefault="00356455">
      <w:pPr>
        <w:pStyle w:val="CPRSNumlistCapture"/>
      </w:pPr>
      <w:r w:rsidRPr="00002853">
        <w:t>NO Notification Mgmt Menu ... [ORB NOT COORD MENU]</w:t>
      </w:r>
    </w:p>
    <w:p w14:paraId="05902813" w14:textId="77777777" w:rsidR="00356455" w:rsidRPr="00002853" w:rsidRDefault="00356455">
      <w:pPr>
        <w:pStyle w:val="CPRSNumlistCapture"/>
      </w:pPr>
      <w:r w:rsidRPr="00002853">
        <w:t>OC Order Checking Mgmt Menu ... [ORK ORDER CHK MGMT MENU]</w:t>
      </w:r>
    </w:p>
    <w:p w14:paraId="065E144F" w14:textId="77777777" w:rsidR="00356455" w:rsidRPr="00002853" w:rsidRDefault="00356455">
      <w:pPr>
        <w:pStyle w:val="CPRSNumlistCapture"/>
        <w:rPr>
          <w:lang w:val="fr-FR"/>
        </w:rPr>
      </w:pPr>
      <w:r w:rsidRPr="00002853">
        <w:rPr>
          <w:lang w:val="fr-FR"/>
        </w:rPr>
        <w:t>MM Order Menu Management ... [ORCM MGMT]</w:t>
      </w:r>
    </w:p>
    <w:p w14:paraId="623DD608" w14:textId="77777777" w:rsidR="00356455" w:rsidRPr="00002853" w:rsidRDefault="00356455">
      <w:pPr>
        <w:pStyle w:val="CPRSNumlistCapture"/>
      </w:pPr>
      <w:r w:rsidRPr="00002853">
        <w:rPr>
          <w:lang w:val="fr-FR"/>
        </w:rPr>
        <w:t xml:space="preserve">LI Patient List Mgmt Menu ... </w:t>
      </w:r>
      <w:r w:rsidRPr="00002853">
        <w:t>[ORLP PATIENT LIST MGMT]</w:t>
      </w:r>
    </w:p>
    <w:p w14:paraId="7948DC74" w14:textId="77777777" w:rsidR="00356455" w:rsidRPr="00002853" w:rsidRDefault="00356455">
      <w:pPr>
        <w:pStyle w:val="CPRSNumlistCapture"/>
      </w:pPr>
      <w:r w:rsidRPr="00002853">
        <w:t>FP Print Formats [ORCL PRINT FORMAT]</w:t>
      </w:r>
    </w:p>
    <w:p w14:paraId="7B3E487F" w14:textId="77777777" w:rsidR="00356455" w:rsidRPr="00002853" w:rsidRDefault="00356455">
      <w:pPr>
        <w:pStyle w:val="CPRSNumlistCapture"/>
      </w:pPr>
      <w:r w:rsidRPr="00002853">
        <w:t>PR Print/Report Parameters ... [OR PARAM PRINTS]</w:t>
      </w:r>
    </w:p>
    <w:p w14:paraId="1F7021CE" w14:textId="77777777" w:rsidR="00356455" w:rsidRPr="00002853" w:rsidRDefault="00356455">
      <w:pPr>
        <w:pStyle w:val="CPRSNumlistCapture"/>
      </w:pPr>
      <w:r w:rsidRPr="00002853">
        <w:t>RE Release/Cancel Delayed Orders [ORC DELAYED ORDERS]</w:t>
      </w:r>
    </w:p>
    <w:p w14:paraId="2BCDA471" w14:textId="77777777" w:rsidR="00356455" w:rsidRPr="00002853" w:rsidRDefault="00356455">
      <w:pPr>
        <w:pStyle w:val="CPRSNumlistCapture"/>
      </w:pPr>
      <w:r w:rsidRPr="00002853">
        <w:t>US Unsigned orders search [OR UNSIGNED ORDERS]</w:t>
      </w:r>
    </w:p>
    <w:p w14:paraId="0B2A5D45" w14:textId="77777777" w:rsidR="00356455" w:rsidRPr="00002853" w:rsidRDefault="00356455">
      <w:pPr>
        <w:pStyle w:val="CPRSNumlistCapture"/>
      </w:pPr>
      <w:r w:rsidRPr="00002853">
        <w:t>EX Set Unsigned Orders View on Exit [OR PARAM UNSIGNED ORDERS VIEW]</w:t>
      </w:r>
    </w:p>
    <w:p w14:paraId="7348C7DA" w14:textId="77777777" w:rsidR="00356455" w:rsidRPr="00002853" w:rsidRDefault="00356455">
      <w:pPr>
        <w:pStyle w:val="CPRSNumlistCapture"/>
      </w:pPr>
      <w:r w:rsidRPr="00002853">
        <w:t>NA Search orders by Nature or Status [OR NATURE/STATUS ORDER SEARCH]</w:t>
      </w:r>
    </w:p>
    <w:p w14:paraId="4A27E158" w14:textId="77777777" w:rsidR="00356455" w:rsidRPr="00002853" w:rsidRDefault="00356455">
      <w:pPr>
        <w:pStyle w:val="CPRSNumlistCapture"/>
      </w:pPr>
      <w:r w:rsidRPr="00002853">
        <w:t>DO Event Delayed Orders Menu ... [OR DELAYED ORDERS]</w:t>
      </w:r>
    </w:p>
    <w:p w14:paraId="76FCBD37" w14:textId="77777777" w:rsidR="00356455" w:rsidRPr="00002853" w:rsidRDefault="00356455">
      <w:pPr>
        <w:pStyle w:val="CPRSNumlistCapture"/>
      </w:pPr>
      <w:r w:rsidRPr="00002853">
        <w:t>PM Performance Monitor Report [OR PERFORMANCE MONITOR]</w:t>
      </w:r>
    </w:p>
    <w:p w14:paraId="58F3D56C" w14:textId="77777777" w:rsidR="00356455" w:rsidRPr="00002853" w:rsidRDefault="00356455" w:rsidP="005958F3">
      <w:pPr>
        <w:pStyle w:val="CPRSnumlistothertext"/>
      </w:pPr>
    </w:p>
    <w:p w14:paraId="1D4F868C" w14:textId="77777777" w:rsidR="005958F3" w:rsidRPr="00002853" w:rsidRDefault="00356455" w:rsidP="00D41E49">
      <w:pPr>
        <w:pStyle w:val="CPRS-NumberedList"/>
        <w:numPr>
          <w:ilvl w:val="0"/>
          <w:numId w:val="44"/>
        </w:numPr>
      </w:pPr>
      <w:r w:rsidRPr="00002853">
        <w:t xml:space="preserve">Select the Event Delayed Orders Menu by typing </w:t>
      </w:r>
      <w:r w:rsidRPr="00002853">
        <w:rPr>
          <w:b/>
          <w:bCs/>
        </w:rPr>
        <w:t>DO</w:t>
      </w:r>
      <w:r w:rsidRPr="00002853">
        <w:t>.</w:t>
      </w:r>
    </w:p>
    <w:p w14:paraId="0EE97B6F" w14:textId="77777777" w:rsidR="00356455" w:rsidRPr="00002853" w:rsidRDefault="00356455" w:rsidP="005958F3">
      <w:pPr>
        <w:pStyle w:val="CPRSnumlistothertext"/>
      </w:pPr>
      <w:r w:rsidRPr="00002853">
        <w:t>The following menu will appear:</w:t>
      </w:r>
    </w:p>
    <w:p w14:paraId="2E310B3F" w14:textId="77777777" w:rsidR="00356455" w:rsidRPr="00002853" w:rsidRDefault="00356455">
      <w:pPr>
        <w:pStyle w:val="CPRSNumlistCapture"/>
      </w:pPr>
      <w:r w:rsidRPr="00002853">
        <w:t>DO Delayed Orders/Auto-DC Set-up [OR DELAYED ORDERS EDITOR]</w:t>
      </w:r>
    </w:p>
    <w:p w14:paraId="2A893306" w14:textId="77777777" w:rsidR="00356455" w:rsidRPr="00002853" w:rsidRDefault="00356455">
      <w:pPr>
        <w:pStyle w:val="CPRSNumlistCapture"/>
      </w:pPr>
      <w:r w:rsidRPr="00002853">
        <w:t>EP Parameters for event delayed orders [OR EVENT PARAMETERS]</w:t>
      </w:r>
    </w:p>
    <w:p w14:paraId="6C773D6D" w14:textId="77777777" w:rsidR="00356455" w:rsidRPr="00002853" w:rsidRDefault="00356455">
      <w:pPr>
        <w:pStyle w:val="CPRSNumlistCapture"/>
      </w:pPr>
      <w:r w:rsidRPr="00002853">
        <w:t>IN Inquire to OE/RR Patient Event File [OR PATINET EVENT INQUIRY]</w:t>
      </w:r>
    </w:p>
    <w:p w14:paraId="357C6D0B" w14:textId="77777777" w:rsidR="00356455" w:rsidRPr="00002853" w:rsidRDefault="00356455" w:rsidP="005958F3">
      <w:pPr>
        <w:pStyle w:val="CPRSnumlistothertext"/>
      </w:pPr>
    </w:p>
    <w:p w14:paraId="01700EF3" w14:textId="77777777" w:rsidR="00356455" w:rsidRPr="00002853" w:rsidRDefault="00356455" w:rsidP="00D41E49">
      <w:pPr>
        <w:pStyle w:val="CPRS-NumberedList"/>
        <w:numPr>
          <w:ilvl w:val="0"/>
          <w:numId w:val="44"/>
        </w:numPr>
      </w:pPr>
      <w:r w:rsidRPr="00002853">
        <w:t xml:space="preserve">Select Parameters for event delayed orders by typing </w:t>
      </w:r>
      <w:r w:rsidRPr="00002853">
        <w:rPr>
          <w:b/>
          <w:bCs/>
        </w:rPr>
        <w:t>EP</w:t>
      </w:r>
      <w:r w:rsidRPr="00002853">
        <w:t>.</w:t>
      </w:r>
    </w:p>
    <w:p w14:paraId="42FA2C7C" w14:textId="77777777" w:rsidR="00356455" w:rsidRPr="00002853" w:rsidRDefault="00356455" w:rsidP="005958F3">
      <w:pPr>
        <w:pStyle w:val="CPRSnumlistothertext"/>
      </w:pPr>
      <w:r w:rsidRPr="00002853">
        <w:t>The following menu will appear:</w:t>
      </w:r>
    </w:p>
    <w:p w14:paraId="12897156" w14:textId="77777777" w:rsidR="00356455" w:rsidRPr="00002853" w:rsidRDefault="00356455">
      <w:pPr>
        <w:pStyle w:val="CPRSnumlistothertext"/>
      </w:pPr>
    </w:p>
    <w:p w14:paraId="3DCD987B" w14:textId="77777777" w:rsidR="005958F3" w:rsidRPr="00002853" w:rsidRDefault="00356455" w:rsidP="005958F3">
      <w:pPr>
        <w:pStyle w:val="CPRSNumlistCapture"/>
        <w:pBdr>
          <w:top w:val="single" w:sz="6" w:space="0" w:color="0000FF"/>
        </w:pBdr>
      </w:pPr>
      <w:r w:rsidRPr="00002853">
        <w:t>Select one of the following:</w:t>
      </w:r>
    </w:p>
    <w:p w14:paraId="135F6EEB" w14:textId="77777777" w:rsidR="00356455" w:rsidRPr="00002853" w:rsidRDefault="00356455" w:rsidP="005958F3">
      <w:pPr>
        <w:pStyle w:val="CPRSNumlistCapture"/>
        <w:pBdr>
          <w:top w:val="single" w:sz="6" w:space="0" w:color="0000FF"/>
        </w:pBdr>
      </w:pPr>
      <w:r w:rsidRPr="00002853">
        <w:t>1         Write orders list by event</w:t>
      </w:r>
    </w:p>
    <w:p w14:paraId="4F2EE4BE" w14:textId="77777777" w:rsidR="00356455" w:rsidRPr="00002853" w:rsidRDefault="00356455" w:rsidP="005958F3">
      <w:pPr>
        <w:pStyle w:val="CPRSNumlistCapture"/>
        <w:pBdr>
          <w:top w:val="single" w:sz="6" w:space="0" w:color="0000FF"/>
        </w:pBdr>
      </w:pPr>
      <w:r w:rsidRPr="00002853">
        <w:t>2         Default release event</w:t>
      </w:r>
    </w:p>
    <w:p w14:paraId="550A2FC7" w14:textId="77777777" w:rsidR="00356455" w:rsidRPr="00002853" w:rsidRDefault="00356455" w:rsidP="005958F3">
      <w:pPr>
        <w:pStyle w:val="CPRSNumlistCapture"/>
        <w:pBdr>
          <w:top w:val="single" w:sz="6" w:space="0" w:color="0000FF"/>
        </w:pBdr>
      </w:pPr>
      <w:r w:rsidRPr="00002853">
        <w:t>3         Default release event list</w:t>
      </w:r>
    </w:p>
    <w:p w14:paraId="02D7CE92" w14:textId="77777777" w:rsidR="00356455" w:rsidRPr="00002853" w:rsidRDefault="00356455" w:rsidP="005958F3">
      <w:pPr>
        <w:pStyle w:val="CPRSNumlistCapture"/>
        <w:pBdr>
          <w:top w:val="single" w:sz="6" w:space="0" w:color="0000FF"/>
        </w:pBdr>
      </w:pPr>
      <w:r w:rsidRPr="00002853">
        <w:t>4         Manual release controlled by</w:t>
      </w:r>
    </w:p>
    <w:p w14:paraId="2C1C7262" w14:textId="77777777" w:rsidR="00356455" w:rsidRPr="00002853" w:rsidRDefault="00356455" w:rsidP="005958F3">
      <w:pPr>
        <w:pStyle w:val="CPRSNumlistCapture"/>
        <w:pBdr>
          <w:top w:val="single" w:sz="6" w:space="0" w:color="0000FF"/>
        </w:pBdr>
      </w:pPr>
      <w:r w:rsidRPr="00002853">
        <w:t>5         Set manual release parameter</w:t>
      </w:r>
    </w:p>
    <w:p w14:paraId="5A5CEE0C" w14:textId="77777777" w:rsidR="00356455" w:rsidRPr="00002853" w:rsidRDefault="00356455" w:rsidP="005958F3">
      <w:pPr>
        <w:pStyle w:val="CPRSNumlistCapture"/>
        <w:pBdr>
          <w:top w:val="single" w:sz="6" w:space="0" w:color="0000FF"/>
        </w:pBdr>
      </w:pPr>
      <w:r w:rsidRPr="00002853">
        <w:t>6         Exclude display groups from copy</w:t>
      </w:r>
    </w:p>
    <w:p w14:paraId="3A25280A" w14:textId="77777777" w:rsidR="00356455" w:rsidRPr="00002853" w:rsidRDefault="00356455">
      <w:pPr>
        <w:ind w:left="1440"/>
      </w:pPr>
    </w:p>
    <w:p w14:paraId="3E7DCDC4" w14:textId="77777777" w:rsidR="00356455" w:rsidRPr="00002853" w:rsidRDefault="00356455" w:rsidP="00D41E49">
      <w:pPr>
        <w:pStyle w:val="CPRS-NumberedList"/>
        <w:numPr>
          <w:ilvl w:val="0"/>
          <w:numId w:val="44"/>
        </w:numPr>
      </w:pPr>
      <w:r w:rsidRPr="00002853">
        <w:t xml:space="preserve">Type </w:t>
      </w:r>
      <w:r w:rsidRPr="00002853">
        <w:rPr>
          <w:b/>
          <w:bCs/>
        </w:rPr>
        <w:t>6</w:t>
      </w:r>
      <w:r w:rsidRPr="00002853">
        <w:t xml:space="preserve"> to select Exclude display groups from copy.</w:t>
      </w:r>
    </w:p>
    <w:p w14:paraId="7B4BB2A3" w14:textId="77777777" w:rsidR="00356455" w:rsidRPr="00002853" w:rsidRDefault="00356455" w:rsidP="00D41E49">
      <w:pPr>
        <w:pStyle w:val="CPRS-NumberedList"/>
        <w:numPr>
          <w:ilvl w:val="0"/>
          <w:numId w:val="44"/>
        </w:numPr>
      </w:pPr>
      <w:r w:rsidRPr="00002853">
        <w:t xml:space="preserve">Choose how you would like to edit the OREVNT EXCLUDE RELEASE parameter by typing one of the following at the </w:t>
      </w:r>
      <w:r w:rsidRPr="00002853">
        <w:rPr>
          <w:i/>
          <w:iCs/>
        </w:rPr>
        <w:t>Enter Selection</w:t>
      </w:r>
      <w:r w:rsidRPr="00002853">
        <w:t xml:space="preserve"> prompt:</w:t>
      </w:r>
    </w:p>
    <w:p w14:paraId="221120A3" w14:textId="77777777" w:rsidR="00356455" w:rsidRPr="00002853" w:rsidRDefault="00356455">
      <w:pPr>
        <w:pStyle w:val="CPRSBullets"/>
      </w:pPr>
      <w:bookmarkStart w:id="473" w:name="_Toc20803628"/>
      <w:r w:rsidRPr="00002853">
        <w:rPr>
          <w:b/>
          <w:bCs/>
        </w:rPr>
        <w:t>1</w:t>
      </w:r>
      <w:r w:rsidRPr="00002853">
        <w:t xml:space="preserve"> – for division level</w:t>
      </w:r>
      <w:bookmarkEnd w:id="473"/>
    </w:p>
    <w:p w14:paraId="061DC5CA" w14:textId="77777777" w:rsidR="005958F3" w:rsidRPr="00002853" w:rsidRDefault="00356455">
      <w:pPr>
        <w:pStyle w:val="CPRSBullets"/>
      </w:pPr>
      <w:bookmarkStart w:id="474" w:name="_Toc20803629"/>
      <w:r w:rsidRPr="00002853">
        <w:rPr>
          <w:b/>
          <w:bCs/>
        </w:rPr>
        <w:t>2</w:t>
      </w:r>
      <w:r w:rsidRPr="00002853">
        <w:t xml:space="preserve"> – for system level</w:t>
      </w:r>
      <w:bookmarkEnd w:id="474"/>
    </w:p>
    <w:p w14:paraId="3F398F2E" w14:textId="77777777" w:rsidR="00356455" w:rsidRPr="00002853" w:rsidRDefault="00356455" w:rsidP="005958F3">
      <w:pPr>
        <w:pStyle w:val="CPRSnumlistothertext"/>
      </w:pPr>
    </w:p>
    <w:p w14:paraId="1E36A56A" w14:textId="77777777" w:rsidR="00356455" w:rsidRPr="00002853" w:rsidRDefault="00356455" w:rsidP="00D41E49">
      <w:pPr>
        <w:pStyle w:val="CPRS-NumberedList"/>
        <w:numPr>
          <w:ilvl w:val="0"/>
          <w:numId w:val="44"/>
        </w:numPr>
      </w:pPr>
      <w:r w:rsidRPr="00002853">
        <w:lastRenderedPageBreak/>
        <w:t xml:space="preserve">If you selected 1, the </w:t>
      </w:r>
      <w:r w:rsidRPr="00002853">
        <w:rPr>
          <w:i/>
          <w:iCs/>
        </w:rPr>
        <w:t>Select</w:t>
      </w:r>
      <w:r w:rsidRPr="00002853">
        <w:t xml:space="preserve"> </w:t>
      </w:r>
      <w:r w:rsidRPr="00002853">
        <w:rPr>
          <w:i/>
          <w:iCs/>
        </w:rPr>
        <w:t xml:space="preserve">INSTITUTION NAME </w:t>
      </w:r>
      <w:r w:rsidRPr="00002853">
        <w:t>prompt will appear.  Enter the name for the institution. If you selected 2, continue to step 6.</w:t>
      </w:r>
      <w:r w:rsidRPr="00002853">
        <w:rPr>
          <w:i/>
          <w:iCs/>
        </w:rPr>
        <w:t xml:space="preserve"> </w:t>
      </w:r>
    </w:p>
    <w:p w14:paraId="317494D9" w14:textId="77777777" w:rsidR="00356455" w:rsidRPr="00002853" w:rsidRDefault="00356455" w:rsidP="00D41E49">
      <w:pPr>
        <w:pStyle w:val="CPRS-NumberedList"/>
        <w:numPr>
          <w:ilvl w:val="0"/>
          <w:numId w:val="44"/>
        </w:numPr>
      </w:pPr>
      <w:r w:rsidRPr="00002853">
        <w:t xml:space="preserve">At the </w:t>
      </w:r>
      <w:r w:rsidRPr="00002853">
        <w:rPr>
          <w:i/>
          <w:iCs/>
        </w:rPr>
        <w:t xml:space="preserve">Select Entry Number </w:t>
      </w:r>
      <w:r w:rsidRPr="00002853">
        <w:t>prompt, type a number for the entry. The number you enter is simply a placeholder.</w:t>
      </w:r>
    </w:p>
    <w:p w14:paraId="607F0B4B" w14:textId="77777777" w:rsidR="00356455" w:rsidRPr="00002853" w:rsidRDefault="00356455" w:rsidP="00D41E49">
      <w:pPr>
        <w:pStyle w:val="CPRS-NumberedList"/>
        <w:numPr>
          <w:ilvl w:val="0"/>
          <w:numId w:val="44"/>
        </w:numPr>
      </w:pPr>
      <w:r w:rsidRPr="00002853">
        <w:t xml:space="preserve">If necessary, type </w:t>
      </w:r>
      <w:r w:rsidRPr="00002853">
        <w:rPr>
          <w:b/>
          <w:bCs/>
        </w:rPr>
        <w:t>Y</w:t>
      </w:r>
      <w:r w:rsidRPr="00002853">
        <w:t xml:space="preserve"> or </w:t>
      </w:r>
      <w:r w:rsidRPr="00002853">
        <w:rPr>
          <w:b/>
          <w:bCs/>
        </w:rPr>
        <w:t>Yes</w:t>
      </w:r>
      <w:r w:rsidRPr="00002853">
        <w:t xml:space="preserve"> at the Are you adding [number] as a new Entry Number? </w:t>
      </w:r>
    </w:p>
    <w:p w14:paraId="04E11A83" w14:textId="77777777" w:rsidR="00356455" w:rsidRPr="00002853" w:rsidRDefault="00356455" w:rsidP="00D41E49">
      <w:pPr>
        <w:pStyle w:val="CPRS-NumberedList"/>
        <w:numPr>
          <w:ilvl w:val="0"/>
          <w:numId w:val="44"/>
        </w:numPr>
      </w:pPr>
      <w:r w:rsidRPr="00002853">
        <w:t xml:space="preserve">The number you entered in step 6 will appear. Press </w:t>
      </w:r>
      <w:r w:rsidRPr="00002853">
        <w:rPr>
          <w:b/>
          <w:bCs/>
        </w:rPr>
        <w:t>Return</w:t>
      </w:r>
      <w:r w:rsidRPr="00002853">
        <w:t>.</w:t>
      </w:r>
    </w:p>
    <w:p w14:paraId="4AC2B409" w14:textId="77777777" w:rsidR="00356455" w:rsidRPr="00002853" w:rsidRDefault="00356455" w:rsidP="00D41E49">
      <w:pPr>
        <w:pStyle w:val="CPRS-NumberedList"/>
        <w:numPr>
          <w:ilvl w:val="0"/>
          <w:numId w:val="44"/>
        </w:numPr>
      </w:pPr>
      <w:r w:rsidRPr="00002853">
        <w:t xml:space="preserve">Select the display group that you wish to exclude from the </w:t>
      </w:r>
      <w:r w:rsidRPr="00002853">
        <w:rPr>
          <w:i/>
          <w:iCs/>
        </w:rPr>
        <w:t>Copy Active Orders</w:t>
      </w:r>
      <w:r w:rsidRPr="00002853">
        <w:t xml:space="preserve"> dialog.</w:t>
      </w:r>
    </w:p>
    <w:p w14:paraId="2A8189B3" w14:textId="77777777" w:rsidR="00C354DB" w:rsidRPr="00002853" w:rsidRDefault="00C354DB" w:rsidP="00C354DB">
      <w:pPr>
        <w:pStyle w:val="CPRSH3Body"/>
      </w:pPr>
    </w:p>
    <w:p w14:paraId="468C55FE" w14:textId="77777777" w:rsidR="00356455" w:rsidRPr="00002853" w:rsidRDefault="00356455">
      <w:pPr>
        <w:pStyle w:val="CPRSH3"/>
      </w:pPr>
      <w:bookmarkStart w:id="475" w:name="_Toc20803630"/>
      <w:bookmarkStart w:id="476" w:name="_Toc137456503"/>
      <w:r w:rsidRPr="00002853">
        <w:t>Changing the Display</w:t>
      </w:r>
      <w:bookmarkEnd w:id="475"/>
      <w:bookmarkEnd w:id="476"/>
    </w:p>
    <w:p w14:paraId="10CBD36F" w14:textId="77777777" w:rsidR="00356455" w:rsidRPr="00002853" w:rsidRDefault="00356455">
      <w:pPr>
        <w:pStyle w:val="CPRSH3Body"/>
      </w:pPr>
      <w:r w:rsidRPr="00002853">
        <w:t>The change display function allows you to adjust the size of the Delayed Orders / Auto-DC Set-up editor and configure the display to show active entries, inactive entries, or all entries.</w:t>
      </w:r>
    </w:p>
    <w:p w14:paraId="767AFAD9" w14:textId="77777777" w:rsidR="00356455" w:rsidRPr="00002853" w:rsidRDefault="00356455">
      <w:pPr>
        <w:pStyle w:val="CPRSH3Body"/>
        <w:rPr>
          <w:b/>
          <w:bCs/>
        </w:rPr>
      </w:pPr>
      <w:r w:rsidRPr="00002853">
        <w:rPr>
          <w:b/>
          <w:bCs/>
        </w:rPr>
        <w:t>To change the size or content of the display, follow these steps:</w:t>
      </w:r>
    </w:p>
    <w:p w14:paraId="66F65981" w14:textId="77777777" w:rsidR="00356455" w:rsidRPr="00002853" w:rsidRDefault="00356455" w:rsidP="00EF7614">
      <w:pPr>
        <w:pStyle w:val="CPRS-NumberedList"/>
      </w:pPr>
      <w:r w:rsidRPr="00002853">
        <w:t>Open the CPRS Configuration (Clin Coord) menu [OR PARAM COORDINATOR MENU].</w:t>
      </w:r>
    </w:p>
    <w:p w14:paraId="13D4A1AD" w14:textId="77777777" w:rsidR="00356455" w:rsidRPr="00002853" w:rsidRDefault="00356455">
      <w:pPr>
        <w:pStyle w:val="CPRSNumlistCapture"/>
      </w:pPr>
      <w:r w:rsidRPr="00002853">
        <w:t>AL Allocate OE/RR Security Keys [ORCL KEY ALLOCATION]</w:t>
      </w:r>
    </w:p>
    <w:p w14:paraId="5F4B2E55" w14:textId="77777777" w:rsidR="00356455" w:rsidRPr="00002853" w:rsidRDefault="00356455">
      <w:pPr>
        <w:pStyle w:val="CPRSNumlistCapture"/>
      </w:pPr>
      <w:r w:rsidRPr="00002853">
        <w:t>KK Check for Multiple Keys [ORE KEY CHECK]</w:t>
      </w:r>
    </w:p>
    <w:p w14:paraId="623D4D77" w14:textId="77777777" w:rsidR="00356455" w:rsidRPr="00002853" w:rsidRDefault="00356455">
      <w:pPr>
        <w:pStyle w:val="CPRSNumlistCapture"/>
      </w:pPr>
      <w:r w:rsidRPr="00002853">
        <w:t>DC Edit DC Reasons [ORCL ORDER REASON]</w:t>
      </w:r>
    </w:p>
    <w:p w14:paraId="64D1BF38" w14:textId="77777777" w:rsidR="00356455" w:rsidRPr="00002853" w:rsidRDefault="00356455">
      <w:pPr>
        <w:pStyle w:val="CPRSNumlistCapture"/>
        <w:rPr>
          <w:lang w:val="pt-BR"/>
        </w:rPr>
      </w:pPr>
      <w:r w:rsidRPr="00002853">
        <w:rPr>
          <w:lang w:val="pt-BR"/>
        </w:rPr>
        <w:t>GP GUI Parameters ... [ORW PARAM GUI]</w:t>
      </w:r>
    </w:p>
    <w:p w14:paraId="5DA1C43F" w14:textId="77777777" w:rsidR="00356455" w:rsidRPr="00002853" w:rsidRDefault="00356455">
      <w:pPr>
        <w:pStyle w:val="CPRSNumlistCapture"/>
      </w:pPr>
      <w:r w:rsidRPr="00002853">
        <w:t>GA GUI Access - Tabs, RPL [ORCL CPRS ACCESS]</w:t>
      </w:r>
    </w:p>
    <w:p w14:paraId="21F29D39" w14:textId="77777777" w:rsidR="00356455" w:rsidRPr="00002853" w:rsidRDefault="00356455">
      <w:pPr>
        <w:pStyle w:val="CPRSNumlistCapture"/>
      </w:pPr>
      <w:r w:rsidRPr="00002853">
        <w:t>MI Miscellaneous Parameters [OR PARAM ORDER MISC]</w:t>
      </w:r>
    </w:p>
    <w:p w14:paraId="7386629B" w14:textId="77777777" w:rsidR="00356455" w:rsidRPr="00002853" w:rsidRDefault="00356455">
      <w:pPr>
        <w:pStyle w:val="CPRSNumlistCapture"/>
      </w:pPr>
      <w:r w:rsidRPr="00002853">
        <w:t>NO Notification Mgmt Menu ... [ORB NOT COORD MENU]</w:t>
      </w:r>
    </w:p>
    <w:p w14:paraId="0581B86B" w14:textId="77777777" w:rsidR="00356455" w:rsidRPr="00002853" w:rsidRDefault="00356455">
      <w:pPr>
        <w:pStyle w:val="CPRSNumlistCapture"/>
      </w:pPr>
      <w:r w:rsidRPr="00002853">
        <w:t>OC Order Checking Mgmt Menu ... [ORK ORDER CHK MGMT MENU]</w:t>
      </w:r>
    </w:p>
    <w:p w14:paraId="5C8C87C2" w14:textId="77777777" w:rsidR="00356455" w:rsidRPr="00002853" w:rsidRDefault="00356455">
      <w:pPr>
        <w:pStyle w:val="CPRSNumlistCapture"/>
        <w:rPr>
          <w:lang w:val="fr-FR"/>
        </w:rPr>
      </w:pPr>
      <w:r w:rsidRPr="00002853">
        <w:rPr>
          <w:lang w:val="fr-FR"/>
        </w:rPr>
        <w:t>MM Order Menu Management ... [ORCM MGMT]</w:t>
      </w:r>
    </w:p>
    <w:p w14:paraId="164101BC" w14:textId="77777777" w:rsidR="00356455" w:rsidRPr="00002853" w:rsidRDefault="00356455">
      <w:pPr>
        <w:pStyle w:val="CPRSNumlistCapture"/>
      </w:pPr>
      <w:r w:rsidRPr="00002853">
        <w:rPr>
          <w:lang w:val="fr-FR"/>
        </w:rPr>
        <w:t xml:space="preserve">LI Patient List Mgmt Menu ... </w:t>
      </w:r>
      <w:r w:rsidRPr="00002853">
        <w:t>[ORLP PATIENT LIST MGMT]</w:t>
      </w:r>
    </w:p>
    <w:p w14:paraId="56EC3E1F" w14:textId="77777777" w:rsidR="00356455" w:rsidRPr="00002853" w:rsidRDefault="00356455">
      <w:pPr>
        <w:pStyle w:val="CPRSNumlistCapture"/>
      </w:pPr>
      <w:r w:rsidRPr="00002853">
        <w:t>FP Print Formats [ORCL PRINT FORMAT]</w:t>
      </w:r>
    </w:p>
    <w:p w14:paraId="40180746" w14:textId="77777777" w:rsidR="00356455" w:rsidRPr="00002853" w:rsidRDefault="00356455">
      <w:pPr>
        <w:pStyle w:val="CPRSNumlistCapture"/>
      </w:pPr>
      <w:r w:rsidRPr="00002853">
        <w:t>PR Print/Report Parameters ... [OR PARAM PRINTS]</w:t>
      </w:r>
    </w:p>
    <w:p w14:paraId="74DBE45D" w14:textId="77777777" w:rsidR="00356455" w:rsidRPr="00002853" w:rsidRDefault="00356455">
      <w:pPr>
        <w:pStyle w:val="CPRSNumlistCapture"/>
      </w:pPr>
      <w:r w:rsidRPr="00002853">
        <w:t>RE Release/Cancel Delayed Orders [ORC DELAYED ORDERS]</w:t>
      </w:r>
    </w:p>
    <w:p w14:paraId="32D4BF1E" w14:textId="77777777" w:rsidR="00356455" w:rsidRPr="00002853" w:rsidRDefault="00356455">
      <w:pPr>
        <w:pStyle w:val="CPRSNumlistCapture"/>
      </w:pPr>
      <w:r w:rsidRPr="00002853">
        <w:t>US Unsigned orders search [OR UNSIGNED ORDERS]</w:t>
      </w:r>
    </w:p>
    <w:p w14:paraId="26B4BB24" w14:textId="77777777" w:rsidR="00356455" w:rsidRPr="00002853" w:rsidRDefault="00356455">
      <w:pPr>
        <w:pStyle w:val="CPRSNumlistCapture"/>
      </w:pPr>
      <w:r w:rsidRPr="00002853">
        <w:t>EX Set Unsigned Orders View on Exit [OR PARAM UNSIGNED ORDERS VIEW]</w:t>
      </w:r>
    </w:p>
    <w:p w14:paraId="7E7C145D" w14:textId="77777777" w:rsidR="00356455" w:rsidRPr="00002853" w:rsidRDefault="00356455">
      <w:pPr>
        <w:pStyle w:val="CPRSNumlistCapture"/>
      </w:pPr>
      <w:r w:rsidRPr="00002853">
        <w:t>NA Search orders by Nature or Status [OR NATURE/STATUS ORDER SEARCH]</w:t>
      </w:r>
    </w:p>
    <w:p w14:paraId="79262E24" w14:textId="77777777" w:rsidR="00356455" w:rsidRPr="00002853" w:rsidRDefault="00356455">
      <w:pPr>
        <w:pStyle w:val="CPRSNumlistCapture"/>
      </w:pPr>
      <w:r w:rsidRPr="00002853">
        <w:t>DO Event Delayed Orders Menu ... [OR DELAYED ORDERS]</w:t>
      </w:r>
    </w:p>
    <w:p w14:paraId="48C50CBE" w14:textId="77777777" w:rsidR="00356455" w:rsidRPr="00002853" w:rsidRDefault="00356455">
      <w:pPr>
        <w:pStyle w:val="CPRSNumlistCapture"/>
      </w:pPr>
      <w:r w:rsidRPr="00002853">
        <w:t>PM Performance Monitor Report [OR PERFORMANCE MONITOR]</w:t>
      </w:r>
    </w:p>
    <w:p w14:paraId="4A86C3FE" w14:textId="77777777" w:rsidR="00356455" w:rsidRPr="00002853" w:rsidRDefault="00356455" w:rsidP="00F548AF">
      <w:pPr>
        <w:pStyle w:val="CPRSnumlistothertext"/>
      </w:pPr>
    </w:p>
    <w:p w14:paraId="2F19C17D" w14:textId="77777777" w:rsidR="00F548AF" w:rsidRPr="00002853" w:rsidRDefault="00356455" w:rsidP="00EF7614">
      <w:pPr>
        <w:pStyle w:val="CPRS-NumberedList"/>
      </w:pPr>
      <w:r w:rsidRPr="00002853">
        <w:t>Select the Event Delayed Orders Menu by typing DO.</w:t>
      </w:r>
    </w:p>
    <w:p w14:paraId="0A20A690" w14:textId="77777777" w:rsidR="00356455" w:rsidRPr="00002853" w:rsidRDefault="00356455" w:rsidP="00F548AF">
      <w:pPr>
        <w:pStyle w:val="CPRSnumlistothertext"/>
      </w:pPr>
      <w:r w:rsidRPr="00002853">
        <w:t>The following menu will appear:</w:t>
      </w:r>
    </w:p>
    <w:p w14:paraId="21A2A719" w14:textId="77777777" w:rsidR="00356455" w:rsidRPr="00002853" w:rsidRDefault="00356455">
      <w:pPr>
        <w:pStyle w:val="CPRSNumlistCapture"/>
      </w:pPr>
      <w:r w:rsidRPr="00002853">
        <w:t>DO Delayed Orders/Auto-DC Set-up [OR DELAYED ORDERS EDITOR]</w:t>
      </w:r>
    </w:p>
    <w:p w14:paraId="77F13A2D" w14:textId="77777777" w:rsidR="00356455" w:rsidRPr="00002853" w:rsidRDefault="00356455">
      <w:pPr>
        <w:pStyle w:val="CPRSNumlistCapture"/>
      </w:pPr>
      <w:r w:rsidRPr="00002853">
        <w:t>EP Parameters for event delayed orders [OR EVENT PARAMETERS]</w:t>
      </w:r>
    </w:p>
    <w:p w14:paraId="7C51D737" w14:textId="77777777" w:rsidR="00356455" w:rsidRPr="00002853" w:rsidRDefault="00356455">
      <w:pPr>
        <w:pStyle w:val="CPRSNumlistCapture"/>
      </w:pPr>
      <w:r w:rsidRPr="00002853">
        <w:t>IN Inquire to OE/RR Patient Event File [OR PATINET EVENT INQUIRY]</w:t>
      </w:r>
    </w:p>
    <w:p w14:paraId="6ABA5762" w14:textId="77777777" w:rsidR="00356455" w:rsidRPr="00002853" w:rsidRDefault="00356455" w:rsidP="00F548AF">
      <w:pPr>
        <w:pStyle w:val="CPRSnumlistothertext"/>
      </w:pPr>
    </w:p>
    <w:p w14:paraId="09B734EE" w14:textId="77777777" w:rsidR="00356455" w:rsidRPr="00002853" w:rsidRDefault="00356455" w:rsidP="00EF7614">
      <w:pPr>
        <w:pStyle w:val="CPRS-NumberedList"/>
      </w:pPr>
      <w:r w:rsidRPr="00002853">
        <w:t>Select Delayed Orders/Auto-DC Set-up by typing DO.</w:t>
      </w:r>
    </w:p>
    <w:p w14:paraId="54763845" w14:textId="77777777" w:rsidR="00356455" w:rsidRPr="00002853" w:rsidRDefault="00356455" w:rsidP="00EF7614">
      <w:pPr>
        <w:pStyle w:val="CPRS-NumberedList"/>
      </w:pPr>
      <w:r w:rsidRPr="00002853">
        <w:t>Select either Auto-DC rules or Release Events by typing either 1 or 2.</w:t>
      </w:r>
    </w:p>
    <w:p w14:paraId="5659968B" w14:textId="77777777" w:rsidR="00356455" w:rsidRPr="00002853" w:rsidRDefault="00356455" w:rsidP="00EF7614">
      <w:pPr>
        <w:pStyle w:val="CPRS-NumberedList"/>
      </w:pPr>
      <w:r w:rsidRPr="00002853">
        <w:t>Select Change display by typing CD.</w:t>
      </w:r>
    </w:p>
    <w:p w14:paraId="45F1266A" w14:textId="77777777" w:rsidR="00356455" w:rsidRPr="00002853" w:rsidRDefault="00356455" w:rsidP="00EF7614">
      <w:pPr>
        <w:pStyle w:val="CPRS-NumberedList"/>
      </w:pPr>
      <w:r w:rsidRPr="00002853">
        <w:t>Type Y or N at the Do you want to truncate/expand this display? prompt.</w:t>
      </w:r>
    </w:p>
    <w:p w14:paraId="4F5B9B21" w14:textId="77777777" w:rsidR="00356455" w:rsidRPr="00002853" w:rsidRDefault="00356455" w:rsidP="00EF7614">
      <w:pPr>
        <w:pStyle w:val="CPRS-NumberedList"/>
      </w:pPr>
      <w:r w:rsidRPr="00002853">
        <w:t xml:space="preserve">Type Y or N at the Terminal emulator in 80-column mode? prompt. </w:t>
      </w:r>
    </w:p>
    <w:p w14:paraId="085B2D0A" w14:textId="77777777" w:rsidR="00356455" w:rsidRPr="00002853" w:rsidRDefault="00F548AF" w:rsidP="00EF7614">
      <w:pPr>
        <w:pStyle w:val="CPRS-NumberedList"/>
      </w:pPr>
      <w:r w:rsidRPr="00002853">
        <w:br w:type="page"/>
      </w:r>
      <w:r w:rsidR="00356455" w:rsidRPr="00002853">
        <w:lastRenderedPageBreak/>
        <w:t>At the Select which entries should appear on the list prompt type one of the following numbers:</w:t>
      </w:r>
    </w:p>
    <w:p w14:paraId="2CDB8943" w14:textId="77777777" w:rsidR="00356455" w:rsidRPr="00002853" w:rsidRDefault="00356455" w:rsidP="00F548AF">
      <w:pPr>
        <w:pStyle w:val="CPRSBulletsSubBullets"/>
        <w:rPr>
          <w:b/>
        </w:rPr>
      </w:pPr>
      <w:r w:rsidRPr="00002853">
        <w:rPr>
          <w:b/>
        </w:rPr>
        <w:t xml:space="preserve">1 </w:t>
      </w:r>
      <w:r w:rsidRPr="00002853">
        <w:t>for active entries only</w:t>
      </w:r>
    </w:p>
    <w:p w14:paraId="7D2DA4C1" w14:textId="77777777" w:rsidR="00356455" w:rsidRPr="00002853" w:rsidRDefault="00356455" w:rsidP="00F548AF">
      <w:pPr>
        <w:pStyle w:val="CPRSBulletsSubBullets"/>
        <w:rPr>
          <w:b/>
        </w:rPr>
      </w:pPr>
      <w:r w:rsidRPr="00002853">
        <w:rPr>
          <w:b/>
        </w:rPr>
        <w:t xml:space="preserve">2 </w:t>
      </w:r>
      <w:r w:rsidRPr="00002853">
        <w:t>for inactive entries only</w:t>
      </w:r>
    </w:p>
    <w:p w14:paraId="5B168303" w14:textId="77777777" w:rsidR="00356455" w:rsidRPr="00002853" w:rsidRDefault="00356455" w:rsidP="00F548AF">
      <w:pPr>
        <w:pStyle w:val="CPRSBulletsSubBullets"/>
      </w:pPr>
      <w:r w:rsidRPr="00002853">
        <w:rPr>
          <w:b/>
        </w:rPr>
        <w:t xml:space="preserve">3 </w:t>
      </w:r>
      <w:r w:rsidRPr="00002853">
        <w:t>for all entries</w:t>
      </w:r>
    </w:p>
    <w:p w14:paraId="09ACF085" w14:textId="77777777" w:rsidR="00F548AF" w:rsidRPr="00002853" w:rsidRDefault="00F548AF" w:rsidP="00F548AF">
      <w:pPr>
        <w:pStyle w:val="CPRSnumlistothertext"/>
      </w:pPr>
    </w:p>
    <w:p w14:paraId="4A93DD68" w14:textId="77777777" w:rsidR="00356455" w:rsidRPr="00002853" w:rsidRDefault="00356455" w:rsidP="00F548AF">
      <w:pPr>
        <w:pStyle w:val="CPRSnumlistothertext"/>
      </w:pPr>
      <w:r w:rsidRPr="00002853">
        <w:t>The orders that you specified will be displayed.</w:t>
      </w:r>
    </w:p>
    <w:p w14:paraId="25A1B660" w14:textId="445C0163" w:rsidR="00356455" w:rsidRPr="00002853" w:rsidRDefault="00356455">
      <w:pPr>
        <w:pStyle w:val="CPRSH3"/>
      </w:pPr>
      <w:bookmarkStart w:id="477" w:name="_Toc20803631"/>
      <w:bookmarkStart w:id="478" w:name="_Toc137456504"/>
      <w:r w:rsidRPr="00002853">
        <w:t>Files Associated with Release Events</w:t>
      </w:r>
      <w:bookmarkEnd w:id="477"/>
      <w:bookmarkEnd w:id="478"/>
      <w:r w:rsidRPr="00002853">
        <w:t xml:space="preserve"> </w:t>
      </w:r>
    </w:p>
    <w:p w14:paraId="47DE4150" w14:textId="77777777" w:rsidR="00356455" w:rsidRPr="00002853" w:rsidRDefault="00356455">
      <w:pPr>
        <w:pStyle w:val="CPRSH3Body"/>
        <w:rPr>
          <w:b/>
          <w:bCs/>
        </w:rPr>
      </w:pPr>
      <w:r w:rsidRPr="00002853">
        <w:t>This file contains the locally-defined events that can release delayed orders within each division. It is strongly recommended that this file not be edited with File Manager.  Instead, CACs should use the event-delayed orders menu [OR DELAYED ORDERS]</w:t>
      </w:r>
    </w:p>
    <w:p w14:paraId="347C7BFF" w14:textId="41B13684" w:rsidR="00356455" w:rsidRPr="00002853" w:rsidRDefault="001203A8">
      <w:pPr>
        <w:ind w:left="720"/>
        <w:rPr>
          <w:b/>
          <w:bCs/>
        </w:rPr>
      </w:pPr>
      <w:r w:rsidRPr="00D820BF">
        <w:rPr>
          <w:b/>
          <w:bCs/>
          <w:sz w:val="24"/>
        </w:rPr>
        <w:t>Fields in OE/RR RELEASE EVENTS (#100.5)</w:t>
      </w:r>
      <w:r w:rsidR="00356455" w:rsidRPr="00002853">
        <w:rPr>
          <w:b/>
          <w:bCs/>
        </w:rPr>
        <w:t xml:space="preserve"> </w:t>
      </w:r>
    </w:p>
    <w:tbl>
      <w:tblPr>
        <w:tblStyle w:val="TableGrid"/>
        <w:tblW w:w="9108" w:type="dxa"/>
        <w:tblLayout w:type="fixed"/>
        <w:tblLook w:val="04A0" w:firstRow="1" w:lastRow="0" w:firstColumn="1" w:lastColumn="0" w:noHBand="0" w:noVBand="1"/>
      </w:tblPr>
      <w:tblGrid>
        <w:gridCol w:w="2088"/>
        <w:gridCol w:w="1956"/>
        <w:gridCol w:w="5064"/>
      </w:tblGrid>
      <w:tr w:rsidR="00356455" w:rsidRPr="00002853" w14:paraId="21EA1AA3" w14:textId="77777777" w:rsidTr="003A11D5">
        <w:tc>
          <w:tcPr>
            <w:tcW w:w="2088" w:type="dxa"/>
            <w:shd w:val="clear" w:color="auto" w:fill="D0CECE" w:themeFill="background2" w:themeFillShade="E6"/>
          </w:tcPr>
          <w:p w14:paraId="56BECD02"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Field Number</w:t>
            </w:r>
          </w:p>
        </w:tc>
        <w:tc>
          <w:tcPr>
            <w:tcW w:w="1956" w:type="dxa"/>
            <w:shd w:val="clear" w:color="auto" w:fill="D0CECE" w:themeFill="background2" w:themeFillShade="E6"/>
          </w:tcPr>
          <w:p w14:paraId="70CBBB23"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Field Name</w:t>
            </w:r>
          </w:p>
        </w:tc>
        <w:tc>
          <w:tcPr>
            <w:tcW w:w="5064" w:type="dxa"/>
            <w:shd w:val="clear" w:color="auto" w:fill="D0CECE" w:themeFill="background2" w:themeFillShade="E6"/>
          </w:tcPr>
          <w:p w14:paraId="52D71FC1" w14:textId="77777777" w:rsidR="00356455" w:rsidRPr="003A11D5" w:rsidRDefault="00356455">
            <w:pPr>
              <w:rPr>
                <w:rFonts w:ascii="Arial" w:hAnsi="Arial" w:cs="Arial"/>
                <w:b/>
                <w:bCs/>
                <w:color w:val="000000"/>
                <w:sz w:val="20"/>
                <w:szCs w:val="20"/>
              </w:rPr>
            </w:pPr>
            <w:r w:rsidRPr="003A11D5">
              <w:rPr>
                <w:rFonts w:ascii="Arial" w:hAnsi="Arial" w:cs="Arial"/>
                <w:b/>
                <w:bCs/>
                <w:color w:val="000000"/>
                <w:sz w:val="20"/>
                <w:szCs w:val="20"/>
              </w:rPr>
              <w:t>Description</w:t>
            </w:r>
          </w:p>
        </w:tc>
      </w:tr>
      <w:tr w:rsidR="00356455" w:rsidRPr="00002853" w14:paraId="30D94C87" w14:textId="77777777" w:rsidTr="00D820BF">
        <w:tc>
          <w:tcPr>
            <w:tcW w:w="2088" w:type="dxa"/>
          </w:tcPr>
          <w:p w14:paraId="2D0CABCB" w14:textId="77777777" w:rsidR="00356455" w:rsidRPr="00002853" w:rsidRDefault="00356455">
            <w:pPr>
              <w:rPr>
                <w:rFonts w:ascii="Times" w:hAnsi="Times"/>
              </w:rPr>
            </w:pPr>
            <w:r w:rsidRPr="00002853">
              <w:rPr>
                <w:rFonts w:ascii="Times" w:eastAsia="MS Mincho" w:hAnsi="Times"/>
              </w:rPr>
              <w:t>.1</w:t>
            </w:r>
          </w:p>
        </w:tc>
        <w:tc>
          <w:tcPr>
            <w:tcW w:w="1956" w:type="dxa"/>
          </w:tcPr>
          <w:p w14:paraId="5A2756A6" w14:textId="77777777" w:rsidR="00356455" w:rsidRPr="00002853" w:rsidRDefault="00356455">
            <w:pPr>
              <w:rPr>
                <w:rFonts w:ascii="Times" w:eastAsia="MS Mincho" w:hAnsi="Times"/>
              </w:rPr>
            </w:pPr>
            <w:r w:rsidRPr="00002853">
              <w:rPr>
                <w:rFonts w:ascii="Times" w:eastAsia="MS Mincho" w:hAnsi="Times"/>
              </w:rPr>
              <w:t xml:space="preserve">SHORT NAME         </w:t>
            </w:r>
          </w:p>
          <w:p w14:paraId="3233F838" w14:textId="77777777" w:rsidR="00356455" w:rsidRPr="00002853" w:rsidRDefault="00356455">
            <w:pPr>
              <w:rPr>
                <w:rFonts w:ascii="Times" w:hAnsi="Times"/>
              </w:rPr>
            </w:pPr>
          </w:p>
        </w:tc>
        <w:tc>
          <w:tcPr>
            <w:tcW w:w="5064" w:type="dxa"/>
          </w:tcPr>
          <w:p w14:paraId="0EC654FD" w14:textId="77777777" w:rsidR="00356455" w:rsidRPr="00002853" w:rsidRDefault="00356455">
            <w:pPr>
              <w:rPr>
                <w:rFonts w:ascii="Times" w:eastAsia="MS Mincho" w:hAnsi="Times"/>
              </w:rPr>
            </w:pPr>
            <w:r w:rsidRPr="00002853">
              <w:rPr>
                <w:rFonts w:ascii="Times" w:eastAsia="MS Mincho" w:hAnsi="Times"/>
              </w:rPr>
              <w:t xml:space="preserve">This field contains a shorter version of the Display Text field. The Short Name is used to </w:t>
            </w:r>
            <w:proofErr w:type="gramStart"/>
            <w:r w:rsidRPr="00002853">
              <w:rPr>
                <w:rFonts w:ascii="Times" w:eastAsia="MS Mincho" w:hAnsi="Times"/>
              </w:rPr>
              <w:t>display</w:t>
            </w:r>
            <w:proofErr w:type="gramEnd"/>
            <w:r w:rsidRPr="00002853">
              <w:rPr>
                <w:rFonts w:ascii="Times" w:eastAsia="MS Mincho" w:hAnsi="Times"/>
              </w:rPr>
              <w:t xml:space="preserve"> and group delayed orders on the Orders tab when space is limited.  </w:t>
            </w:r>
          </w:p>
          <w:p w14:paraId="69B71CD0" w14:textId="77777777" w:rsidR="00356455" w:rsidRPr="00002853" w:rsidRDefault="00356455">
            <w:pPr>
              <w:rPr>
                <w:rFonts w:ascii="Times" w:hAnsi="Times"/>
              </w:rPr>
            </w:pPr>
          </w:p>
        </w:tc>
      </w:tr>
      <w:tr w:rsidR="00356455" w:rsidRPr="00002853" w14:paraId="4C56A05D" w14:textId="77777777" w:rsidTr="00D820BF">
        <w:tc>
          <w:tcPr>
            <w:tcW w:w="2088" w:type="dxa"/>
          </w:tcPr>
          <w:p w14:paraId="1B599F47" w14:textId="77777777" w:rsidR="00356455" w:rsidRPr="00002853" w:rsidRDefault="00356455">
            <w:pPr>
              <w:rPr>
                <w:rFonts w:ascii="Times" w:eastAsia="MS Mincho" w:hAnsi="Times"/>
              </w:rPr>
            </w:pPr>
            <w:r w:rsidRPr="00002853">
              <w:rPr>
                <w:rFonts w:ascii="Times" w:eastAsia="MS Mincho" w:hAnsi="Times"/>
              </w:rPr>
              <w:t>1</w:t>
            </w:r>
          </w:p>
        </w:tc>
        <w:tc>
          <w:tcPr>
            <w:tcW w:w="1956" w:type="dxa"/>
          </w:tcPr>
          <w:p w14:paraId="58401E2A" w14:textId="77777777" w:rsidR="00356455" w:rsidRPr="00002853" w:rsidRDefault="00356455">
            <w:pPr>
              <w:rPr>
                <w:rFonts w:ascii="Times" w:eastAsia="MS Mincho" w:hAnsi="Times"/>
              </w:rPr>
            </w:pPr>
            <w:r w:rsidRPr="00002853">
              <w:rPr>
                <w:rFonts w:ascii="Times" w:eastAsia="MS Mincho" w:hAnsi="Times"/>
              </w:rPr>
              <w:t xml:space="preserve">INACTIVATED            </w:t>
            </w:r>
          </w:p>
        </w:tc>
        <w:tc>
          <w:tcPr>
            <w:tcW w:w="5064" w:type="dxa"/>
          </w:tcPr>
          <w:p w14:paraId="2ED21404" w14:textId="77777777" w:rsidR="00356455" w:rsidRPr="00002853" w:rsidRDefault="00356455">
            <w:pPr>
              <w:rPr>
                <w:rFonts w:ascii="Times" w:eastAsia="MS Mincho" w:hAnsi="Times"/>
              </w:rPr>
            </w:pPr>
            <w:r w:rsidRPr="00002853">
              <w:rPr>
                <w:rFonts w:ascii="Times" w:eastAsia="MS Mincho" w:hAnsi="Times"/>
              </w:rPr>
              <w:t xml:space="preserve">This field contains the date and time that this release event will become inactive. Once this date/time has passed, you will no longer be able to delay new orders to this release event. However, any event-delayed orders that are already associated with this release event will still be released when the event occurs.  </w:t>
            </w:r>
          </w:p>
        </w:tc>
      </w:tr>
      <w:tr w:rsidR="00356455" w:rsidRPr="00002853" w14:paraId="017DB105" w14:textId="77777777" w:rsidTr="00D820BF">
        <w:tc>
          <w:tcPr>
            <w:tcW w:w="2088" w:type="dxa"/>
          </w:tcPr>
          <w:p w14:paraId="3252F17E" w14:textId="77777777" w:rsidR="00356455" w:rsidRPr="00002853" w:rsidRDefault="00356455">
            <w:pPr>
              <w:rPr>
                <w:rFonts w:ascii="Times" w:eastAsia="MS Mincho" w:hAnsi="Times"/>
              </w:rPr>
            </w:pPr>
            <w:r w:rsidRPr="00002853">
              <w:rPr>
                <w:rFonts w:ascii="Times" w:eastAsia="MS Mincho" w:hAnsi="Times"/>
              </w:rPr>
              <w:t>,1.5</w:t>
            </w:r>
          </w:p>
        </w:tc>
        <w:tc>
          <w:tcPr>
            <w:tcW w:w="1956" w:type="dxa"/>
          </w:tcPr>
          <w:p w14:paraId="33074338" w14:textId="77777777" w:rsidR="00356455" w:rsidRPr="00002853" w:rsidRDefault="00356455">
            <w:pPr>
              <w:rPr>
                <w:rFonts w:ascii="Times" w:eastAsia="MS Mincho" w:hAnsi="Times"/>
              </w:rPr>
            </w:pPr>
            <w:r w:rsidRPr="00002853">
              <w:rPr>
                <w:rFonts w:ascii="Times" w:eastAsia="MS Mincho" w:hAnsi="Times"/>
              </w:rPr>
              <w:t xml:space="preserve">ACTIVATION HISTORY </w:t>
            </w:r>
          </w:p>
        </w:tc>
        <w:tc>
          <w:tcPr>
            <w:tcW w:w="5064" w:type="dxa"/>
          </w:tcPr>
          <w:p w14:paraId="38AA8A05" w14:textId="77777777" w:rsidR="00356455" w:rsidRPr="00002853" w:rsidRDefault="00356455">
            <w:pPr>
              <w:rPr>
                <w:rFonts w:ascii="Times" w:eastAsia="MS Mincho" w:hAnsi="Times"/>
              </w:rPr>
            </w:pPr>
          </w:p>
        </w:tc>
      </w:tr>
      <w:tr w:rsidR="00356455" w:rsidRPr="00002853" w14:paraId="4BFB70BF" w14:textId="77777777" w:rsidTr="00D820BF">
        <w:tc>
          <w:tcPr>
            <w:tcW w:w="2088" w:type="dxa"/>
          </w:tcPr>
          <w:p w14:paraId="4DFCC011" w14:textId="77777777" w:rsidR="00356455" w:rsidRPr="00002853" w:rsidRDefault="00356455">
            <w:pPr>
              <w:rPr>
                <w:rFonts w:ascii="Times" w:eastAsia="MS Mincho" w:hAnsi="Times"/>
              </w:rPr>
            </w:pPr>
            <w:r w:rsidRPr="00002853">
              <w:rPr>
                <w:rFonts w:ascii="Times" w:eastAsia="MS Mincho" w:hAnsi="Times"/>
              </w:rPr>
              <w:t>100.52, .01</w:t>
            </w:r>
          </w:p>
        </w:tc>
        <w:tc>
          <w:tcPr>
            <w:tcW w:w="1956" w:type="dxa"/>
          </w:tcPr>
          <w:p w14:paraId="74612F4E" w14:textId="77777777" w:rsidR="00356455" w:rsidRPr="00002853" w:rsidRDefault="00356455">
            <w:pPr>
              <w:rPr>
                <w:rFonts w:ascii="Times" w:eastAsia="MS Mincho" w:hAnsi="Times"/>
              </w:rPr>
            </w:pPr>
            <w:r w:rsidRPr="00002853">
              <w:rPr>
                <w:rFonts w:ascii="Times" w:eastAsia="MS Mincho" w:hAnsi="Times"/>
              </w:rPr>
              <w:t>ACTIVATION DATE/TIME</w:t>
            </w:r>
          </w:p>
        </w:tc>
        <w:tc>
          <w:tcPr>
            <w:tcW w:w="5064" w:type="dxa"/>
          </w:tcPr>
          <w:p w14:paraId="4F60B48D" w14:textId="77777777" w:rsidR="00356455" w:rsidRPr="00002853" w:rsidRDefault="00356455">
            <w:pPr>
              <w:rPr>
                <w:rFonts w:ascii="Times" w:eastAsia="MS Mincho" w:hAnsi="Times"/>
                <w:color w:val="000000"/>
              </w:rPr>
            </w:pPr>
            <w:r w:rsidRPr="00002853">
              <w:rPr>
                <w:rFonts w:ascii="Times" w:eastAsia="MS Mincho" w:hAnsi="Times"/>
                <w:color w:val="000000"/>
              </w:rPr>
              <w:t xml:space="preserve">The date/time that this event was activated.  </w:t>
            </w:r>
          </w:p>
        </w:tc>
      </w:tr>
      <w:tr w:rsidR="00356455" w:rsidRPr="00002853" w14:paraId="5212E5D8" w14:textId="77777777" w:rsidTr="00D820BF">
        <w:tc>
          <w:tcPr>
            <w:tcW w:w="2088" w:type="dxa"/>
          </w:tcPr>
          <w:p w14:paraId="08211BF8" w14:textId="77777777" w:rsidR="00356455" w:rsidRPr="00002853" w:rsidRDefault="00356455">
            <w:pPr>
              <w:rPr>
                <w:rFonts w:ascii="Times" w:eastAsia="MS Mincho" w:hAnsi="Times"/>
              </w:rPr>
            </w:pPr>
            <w:r w:rsidRPr="00002853">
              <w:rPr>
                <w:rFonts w:ascii="Times" w:eastAsia="MS Mincho" w:hAnsi="Times"/>
              </w:rPr>
              <w:t>100.52 ,1</w:t>
            </w:r>
          </w:p>
        </w:tc>
        <w:tc>
          <w:tcPr>
            <w:tcW w:w="1956" w:type="dxa"/>
          </w:tcPr>
          <w:p w14:paraId="793A9EA1" w14:textId="77777777" w:rsidR="00356455" w:rsidRPr="00002853" w:rsidRDefault="00356455">
            <w:pPr>
              <w:rPr>
                <w:rFonts w:ascii="Times" w:eastAsia="MS Mincho" w:hAnsi="Times"/>
              </w:rPr>
            </w:pPr>
            <w:r w:rsidRPr="00002853">
              <w:rPr>
                <w:rFonts w:ascii="Times" w:eastAsia="MS Mincho" w:hAnsi="Times"/>
              </w:rPr>
              <w:t>INACTIVATION DATE/TIME</w:t>
            </w:r>
          </w:p>
        </w:tc>
        <w:tc>
          <w:tcPr>
            <w:tcW w:w="5064" w:type="dxa"/>
          </w:tcPr>
          <w:p w14:paraId="58E486C4" w14:textId="77777777" w:rsidR="00356455" w:rsidRPr="00002853" w:rsidRDefault="00356455">
            <w:pPr>
              <w:rPr>
                <w:rFonts w:ascii="Times" w:eastAsia="MS Mincho" w:hAnsi="Times"/>
                <w:color w:val="000000"/>
              </w:rPr>
            </w:pPr>
            <w:r w:rsidRPr="00002853">
              <w:rPr>
                <w:rFonts w:ascii="Times" w:eastAsia="MS Mincho" w:hAnsi="Times"/>
                <w:color w:val="000000"/>
              </w:rPr>
              <w:t xml:space="preserve">The date/time that this event was inactivated.  </w:t>
            </w:r>
          </w:p>
        </w:tc>
      </w:tr>
      <w:tr w:rsidR="00356455" w:rsidRPr="00002853" w14:paraId="6C24BCCF" w14:textId="77777777" w:rsidTr="00D820BF">
        <w:tc>
          <w:tcPr>
            <w:tcW w:w="2088" w:type="dxa"/>
          </w:tcPr>
          <w:p w14:paraId="3A0864BD" w14:textId="77777777" w:rsidR="00356455" w:rsidRPr="00002853" w:rsidRDefault="00356455">
            <w:pPr>
              <w:rPr>
                <w:rFonts w:ascii="Times" w:eastAsia="MS Mincho" w:hAnsi="Times"/>
              </w:rPr>
            </w:pPr>
            <w:r w:rsidRPr="00002853">
              <w:rPr>
                <w:rFonts w:ascii="Times" w:eastAsia="MS Mincho" w:hAnsi="Times"/>
              </w:rPr>
              <w:t>2</w:t>
            </w:r>
          </w:p>
        </w:tc>
        <w:tc>
          <w:tcPr>
            <w:tcW w:w="1956" w:type="dxa"/>
          </w:tcPr>
          <w:p w14:paraId="6F0D7542" w14:textId="77777777" w:rsidR="00356455" w:rsidRPr="00002853" w:rsidRDefault="00356455">
            <w:pPr>
              <w:rPr>
                <w:rFonts w:ascii="Times" w:eastAsia="MS Mincho" w:hAnsi="Times"/>
              </w:rPr>
            </w:pPr>
            <w:r w:rsidRPr="00002853">
              <w:rPr>
                <w:rFonts w:ascii="Times" w:eastAsia="MS Mincho" w:hAnsi="Times"/>
              </w:rPr>
              <w:t>TYPE OF EVENT</w:t>
            </w:r>
          </w:p>
        </w:tc>
        <w:tc>
          <w:tcPr>
            <w:tcW w:w="5064" w:type="dxa"/>
          </w:tcPr>
          <w:p w14:paraId="72585391" w14:textId="77777777" w:rsidR="00356455" w:rsidRPr="00002853" w:rsidRDefault="00356455">
            <w:pPr>
              <w:rPr>
                <w:rFonts w:ascii="Times" w:eastAsia="MS Mincho" w:hAnsi="Times"/>
              </w:rPr>
            </w:pPr>
            <w:r w:rsidRPr="00002853">
              <w:rPr>
                <w:rFonts w:ascii="Times" w:eastAsia="MS Mincho" w:hAnsi="Times"/>
              </w:rPr>
              <w:t>This is the event that should cause delayed orders to be released to the service(s) for action.</w:t>
            </w:r>
          </w:p>
          <w:p w14:paraId="418AE5C6" w14:textId="77777777" w:rsidR="00356455" w:rsidRPr="00002853" w:rsidRDefault="00356455">
            <w:pPr>
              <w:rPr>
                <w:rFonts w:ascii="Times" w:eastAsia="MS Mincho" w:hAnsi="Times"/>
              </w:rPr>
            </w:pPr>
          </w:p>
          <w:p w14:paraId="089DBFC4" w14:textId="77777777" w:rsidR="00356455" w:rsidRPr="00002853" w:rsidRDefault="00926B4C">
            <w:pPr>
              <w:rPr>
                <w:rFonts w:ascii="Times" w:eastAsia="MS Mincho" w:hAnsi="Times"/>
              </w:rPr>
            </w:pPr>
            <w:r w:rsidRPr="00002853">
              <w:rPr>
                <w:rFonts w:ascii="Times" w:eastAsia="MS Mincho" w:hAnsi="Times"/>
              </w:rPr>
              <w:t>F</w:t>
            </w:r>
            <w:r w:rsidR="00356455" w:rsidRPr="00002853">
              <w:rPr>
                <w:rFonts w:ascii="Times" w:eastAsia="MS Mincho" w:hAnsi="Times"/>
              </w:rPr>
              <w:t>or OR events, the orders will be r</w:t>
            </w:r>
            <w:r w:rsidR="00931D64" w:rsidRPr="00002853">
              <w:rPr>
                <w:rFonts w:ascii="Times" w:eastAsia="MS Mincho" w:hAnsi="Times"/>
              </w:rPr>
              <w:t>eleased when the TIME PA</w:t>
            </w:r>
            <w:bookmarkStart w:id="479" w:name="TIME_PAT_IN_OR_delayed_ord_release_event"/>
            <w:bookmarkEnd w:id="479"/>
            <w:r w:rsidR="00931D64" w:rsidRPr="00002853">
              <w:rPr>
                <w:rFonts w:ascii="Times" w:eastAsia="MS Mincho" w:hAnsi="Times"/>
              </w:rPr>
              <w:t>T IN</w:t>
            </w:r>
            <w:r w:rsidR="00356455" w:rsidRPr="00002853">
              <w:rPr>
                <w:rFonts w:ascii="Times" w:eastAsia="MS Mincho" w:hAnsi="Times"/>
              </w:rPr>
              <w:t xml:space="preserve"> OR field is entered in the Surgery package.  </w:t>
            </w:r>
          </w:p>
          <w:p w14:paraId="26D265B9" w14:textId="77777777" w:rsidR="00356455" w:rsidRPr="00002853" w:rsidRDefault="00356455">
            <w:pPr>
              <w:rPr>
                <w:rFonts w:ascii="Times" w:eastAsia="MS Mincho" w:hAnsi="Times"/>
              </w:rPr>
            </w:pPr>
          </w:p>
          <w:p w14:paraId="7095216D" w14:textId="77777777" w:rsidR="00F71B56" w:rsidRPr="00002853" w:rsidRDefault="00F71B56" w:rsidP="00F71B56">
            <w:pPr>
              <w:rPr>
                <w:rFonts w:ascii="Times" w:eastAsia="MS Mincho" w:hAnsi="Times"/>
              </w:rPr>
            </w:pPr>
            <w:bookmarkStart w:id="480" w:name="EDO_100_5_description"/>
            <w:bookmarkEnd w:id="480"/>
            <w:r w:rsidRPr="00002853">
              <w:rPr>
                <w:rFonts w:ascii="Times" w:eastAsia="MS Mincho" w:hAnsi="Times"/>
              </w:rPr>
              <w:lastRenderedPageBreak/>
              <w:t xml:space="preserve">Orders delayed for Manual Release will not be automatically released by CPRS at all and can only be released via the "Release to Service" action by a user who is authorized to do so. </w:t>
            </w:r>
          </w:p>
          <w:p w14:paraId="24304DC8" w14:textId="77777777" w:rsidR="00356455" w:rsidRPr="00002853" w:rsidRDefault="00F71B56" w:rsidP="00F71B56">
            <w:pPr>
              <w:rPr>
                <w:rFonts w:ascii="Times" w:eastAsia="MS Mincho" w:hAnsi="Times"/>
              </w:rPr>
            </w:pPr>
            <w:r w:rsidRPr="00002853">
              <w:rPr>
                <w:rFonts w:ascii="Times" w:eastAsia="MS Mincho" w:hAnsi="Times"/>
              </w:rPr>
              <w:t>Authorization is controlled by the parameter OREVNT MANUAL RELEASE CONTROL, which lets sites choose whether release is controlled by keys or by the parameter OREVNT MANUAL RELEASE or both.</w:t>
            </w:r>
          </w:p>
        </w:tc>
      </w:tr>
      <w:tr w:rsidR="00356455" w:rsidRPr="00002853" w14:paraId="190679D8" w14:textId="77777777" w:rsidTr="00D820BF">
        <w:tc>
          <w:tcPr>
            <w:tcW w:w="2088" w:type="dxa"/>
          </w:tcPr>
          <w:p w14:paraId="586C3228" w14:textId="77777777" w:rsidR="00356455" w:rsidRPr="00002853" w:rsidRDefault="00356455">
            <w:pPr>
              <w:rPr>
                <w:rFonts w:ascii="Times" w:eastAsia="MS Mincho" w:hAnsi="Times"/>
              </w:rPr>
            </w:pPr>
            <w:r w:rsidRPr="00002853">
              <w:rPr>
                <w:rFonts w:ascii="Times" w:eastAsia="MS Mincho" w:hAnsi="Times"/>
              </w:rPr>
              <w:lastRenderedPageBreak/>
              <w:t>3</w:t>
            </w:r>
          </w:p>
        </w:tc>
        <w:tc>
          <w:tcPr>
            <w:tcW w:w="1956" w:type="dxa"/>
          </w:tcPr>
          <w:p w14:paraId="49CD042B" w14:textId="77777777" w:rsidR="00356455" w:rsidRPr="00002853" w:rsidRDefault="00356455">
            <w:pPr>
              <w:rPr>
                <w:rFonts w:ascii="Times" w:eastAsia="MS Mincho" w:hAnsi="Times"/>
              </w:rPr>
            </w:pPr>
            <w:r w:rsidRPr="00002853">
              <w:rPr>
                <w:rFonts w:ascii="Times" w:eastAsia="MS Mincho" w:hAnsi="Times"/>
              </w:rPr>
              <w:t xml:space="preserve">DIVISION           </w:t>
            </w:r>
          </w:p>
        </w:tc>
        <w:tc>
          <w:tcPr>
            <w:tcW w:w="5064" w:type="dxa"/>
          </w:tcPr>
          <w:p w14:paraId="5925C514" w14:textId="77777777" w:rsidR="00356455" w:rsidRPr="00002853" w:rsidRDefault="00356455">
            <w:pPr>
              <w:rPr>
                <w:rFonts w:ascii="Times" w:eastAsia="MS Mincho" w:hAnsi="Times"/>
              </w:rPr>
            </w:pPr>
            <w:r w:rsidRPr="00002853">
              <w:rPr>
                <w:rFonts w:ascii="Times" w:eastAsia="MS Mincho" w:hAnsi="Times"/>
              </w:rPr>
              <w:t xml:space="preserve">This is the division that this event will apply to.  For transfers across divisions, this field should be the new division that the patient is going to.  </w:t>
            </w:r>
          </w:p>
        </w:tc>
      </w:tr>
      <w:tr w:rsidR="00356455" w:rsidRPr="00002853" w14:paraId="1B74E65B" w14:textId="77777777" w:rsidTr="00D820BF">
        <w:tc>
          <w:tcPr>
            <w:tcW w:w="2088" w:type="dxa"/>
          </w:tcPr>
          <w:p w14:paraId="287D0453" w14:textId="77777777" w:rsidR="00356455" w:rsidRPr="00002853" w:rsidRDefault="00356455">
            <w:pPr>
              <w:rPr>
                <w:rFonts w:ascii="Times" w:eastAsia="MS Mincho" w:hAnsi="Times"/>
              </w:rPr>
            </w:pPr>
            <w:r w:rsidRPr="00002853">
              <w:rPr>
                <w:rFonts w:ascii="Times" w:eastAsia="MS Mincho" w:hAnsi="Times"/>
              </w:rPr>
              <w:t xml:space="preserve">4       </w:t>
            </w:r>
          </w:p>
        </w:tc>
        <w:tc>
          <w:tcPr>
            <w:tcW w:w="1956" w:type="dxa"/>
          </w:tcPr>
          <w:p w14:paraId="5F1BA81C" w14:textId="77777777" w:rsidR="00356455" w:rsidRPr="00002853" w:rsidRDefault="00356455">
            <w:pPr>
              <w:rPr>
                <w:rFonts w:ascii="Times" w:eastAsia="MS Mincho" w:hAnsi="Times"/>
              </w:rPr>
            </w:pPr>
            <w:r w:rsidRPr="00002853">
              <w:rPr>
                <w:rFonts w:ascii="Times" w:eastAsia="MS Mincho" w:hAnsi="Times"/>
              </w:rPr>
              <w:t>EVENT ORDER DIALOG</w:t>
            </w:r>
          </w:p>
        </w:tc>
        <w:tc>
          <w:tcPr>
            <w:tcW w:w="5064" w:type="dxa"/>
          </w:tcPr>
          <w:p w14:paraId="430D30B5" w14:textId="77777777" w:rsidR="00356455" w:rsidRPr="00002853" w:rsidRDefault="00356455">
            <w:pPr>
              <w:rPr>
                <w:rFonts w:ascii="Times" w:eastAsia="MS Mincho" w:hAnsi="Times"/>
              </w:rPr>
            </w:pPr>
            <w:r w:rsidRPr="00002853">
              <w:rPr>
                <w:rFonts w:ascii="Times" w:eastAsia="MS Mincho" w:hAnsi="Times"/>
              </w:rPr>
              <w:t xml:space="preserve">This field contains the name of the dialog that will appear when you are writing a generic event-delayed order that requests this release event. If such an order is not necessary for this event, leave this field empty. </w:t>
            </w:r>
          </w:p>
          <w:p w14:paraId="6C12773A" w14:textId="77777777" w:rsidR="00356455" w:rsidRPr="00002853" w:rsidRDefault="00356455">
            <w:pPr>
              <w:rPr>
                <w:rFonts w:ascii="Times" w:eastAsia="MS Mincho" w:hAnsi="Times"/>
              </w:rPr>
            </w:pPr>
            <w:r w:rsidRPr="00002853">
              <w:rPr>
                <w:rFonts w:ascii="Times" w:eastAsia="MS Mincho" w:hAnsi="Times"/>
              </w:rPr>
              <w:t xml:space="preserve">Unlike other delayed orders, the order created by this dialog will become active right away when signed and be visible on the Active Orders view as well as with the delayed orders on the Orders tab.  </w:t>
            </w:r>
          </w:p>
        </w:tc>
      </w:tr>
      <w:tr w:rsidR="00356455" w:rsidRPr="00002853" w14:paraId="04660850" w14:textId="77777777" w:rsidTr="00D820BF">
        <w:tc>
          <w:tcPr>
            <w:tcW w:w="2088" w:type="dxa"/>
          </w:tcPr>
          <w:p w14:paraId="6EB5F551" w14:textId="77777777" w:rsidR="00356455" w:rsidRPr="00002853" w:rsidRDefault="00356455">
            <w:pPr>
              <w:rPr>
                <w:rFonts w:ascii="Times" w:eastAsia="MS Mincho" w:hAnsi="Times"/>
              </w:rPr>
            </w:pPr>
            <w:r w:rsidRPr="00002853">
              <w:rPr>
                <w:rFonts w:ascii="Times" w:eastAsia="MS Mincho" w:hAnsi="Times"/>
              </w:rPr>
              <w:t xml:space="preserve">5       </w:t>
            </w:r>
          </w:p>
        </w:tc>
        <w:tc>
          <w:tcPr>
            <w:tcW w:w="1956" w:type="dxa"/>
          </w:tcPr>
          <w:p w14:paraId="55911079" w14:textId="77777777" w:rsidR="00356455" w:rsidRPr="00002853" w:rsidRDefault="00356455">
            <w:pPr>
              <w:rPr>
                <w:rFonts w:ascii="Times" w:eastAsia="MS Mincho" w:hAnsi="Times"/>
              </w:rPr>
            </w:pPr>
            <w:r w:rsidRPr="00002853">
              <w:rPr>
                <w:rFonts w:ascii="Times" w:eastAsia="MS Mincho" w:hAnsi="Times"/>
              </w:rPr>
              <w:t xml:space="preserve">ORDER SET/MENU     </w:t>
            </w:r>
          </w:p>
        </w:tc>
        <w:tc>
          <w:tcPr>
            <w:tcW w:w="5064" w:type="dxa"/>
          </w:tcPr>
          <w:p w14:paraId="3931C919" w14:textId="77777777" w:rsidR="00356455" w:rsidRPr="00002853" w:rsidRDefault="00356455">
            <w:pPr>
              <w:rPr>
                <w:rFonts w:ascii="Times" w:eastAsia="MS Mincho" w:hAnsi="Times"/>
              </w:rPr>
            </w:pPr>
            <w:r w:rsidRPr="00002853">
              <w:rPr>
                <w:rFonts w:ascii="Times" w:eastAsia="MS Mincho" w:hAnsi="Times"/>
              </w:rPr>
              <w:t xml:space="preserve">This is a menu or order set containing items that are either necessary or commonly ordered when this event occurs.  </w:t>
            </w:r>
          </w:p>
          <w:p w14:paraId="45FCA770" w14:textId="77777777" w:rsidR="00356455" w:rsidRPr="00002853" w:rsidRDefault="00356455">
            <w:pPr>
              <w:rPr>
                <w:rFonts w:ascii="Times" w:eastAsia="MS Mincho" w:hAnsi="Times"/>
              </w:rPr>
            </w:pPr>
          </w:p>
          <w:p w14:paraId="08B047FC" w14:textId="77777777" w:rsidR="00356455" w:rsidRPr="00002853" w:rsidRDefault="00356455">
            <w:pPr>
              <w:rPr>
                <w:rFonts w:ascii="Times" w:eastAsia="MS Mincho" w:hAnsi="Times"/>
              </w:rPr>
            </w:pPr>
            <w:r w:rsidRPr="00002853">
              <w:rPr>
                <w:rFonts w:ascii="Times" w:eastAsia="MS Mincho" w:hAnsi="Times"/>
              </w:rPr>
              <w:t xml:space="preserve">The menu or order specified in this field will be invoked when first placing delayed orders for this event.  If an EVENT ORDER DIALOG was defined for this event, this order set/menu will be presented to the user immediately following that dialog.  This field may be any type of order dialog except prompt types.  </w:t>
            </w:r>
          </w:p>
          <w:p w14:paraId="6DC64F48" w14:textId="77777777" w:rsidR="00356455" w:rsidRPr="00002853" w:rsidRDefault="00356455">
            <w:pPr>
              <w:rPr>
                <w:rFonts w:ascii="Times" w:eastAsia="MS Mincho" w:hAnsi="Times"/>
              </w:rPr>
            </w:pPr>
          </w:p>
          <w:p w14:paraId="6BDC7AF5" w14:textId="77777777" w:rsidR="00356455" w:rsidRPr="00002853" w:rsidRDefault="00356455">
            <w:pPr>
              <w:pStyle w:val="CPRSNote"/>
              <w:ind w:left="810"/>
              <w:rPr>
                <w:rFonts w:ascii="Times" w:eastAsia="MS Mincho" w:hAnsi="Times"/>
              </w:rPr>
            </w:pPr>
            <w:r w:rsidRPr="00002853">
              <w:rPr>
                <w:b/>
                <w:bCs/>
              </w:rPr>
              <w:t>Note</w:t>
            </w:r>
            <w:r w:rsidRPr="00002853">
              <w:t>:     Order sets listed in this field should be part of an order menu.</w:t>
            </w:r>
          </w:p>
        </w:tc>
      </w:tr>
      <w:tr w:rsidR="00356455" w:rsidRPr="00002853" w14:paraId="32385DBE" w14:textId="77777777" w:rsidTr="00D820BF">
        <w:trPr>
          <w:trHeight w:val="2978"/>
        </w:trPr>
        <w:tc>
          <w:tcPr>
            <w:tcW w:w="2088" w:type="dxa"/>
          </w:tcPr>
          <w:p w14:paraId="5959898D" w14:textId="77777777" w:rsidR="00356455" w:rsidRPr="00002853" w:rsidRDefault="00356455">
            <w:pPr>
              <w:rPr>
                <w:rFonts w:ascii="Times" w:eastAsia="MS Mincho" w:hAnsi="Times"/>
              </w:rPr>
            </w:pPr>
            <w:r w:rsidRPr="00002853">
              <w:rPr>
                <w:rFonts w:ascii="Times" w:eastAsia="MS Mincho" w:hAnsi="Times"/>
              </w:rPr>
              <w:t xml:space="preserve">6       </w:t>
            </w:r>
          </w:p>
        </w:tc>
        <w:tc>
          <w:tcPr>
            <w:tcW w:w="1956" w:type="dxa"/>
          </w:tcPr>
          <w:p w14:paraId="5AFED1AB" w14:textId="77777777" w:rsidR="00356455" w:rsidRPr="00002853" w:rsidRDefault="00356455">
            <w:pPr>
              <w:rPr>
                <w:rFonts w:ascii="Times" w:eastAsia="MS Mincho" w:hAnsi="Times"/>
              </w:rPr>
            </w:pPr>
            <w:r w:rsidRPr="00002853">
              <w:rPr>
                <w:rFonts w:ascii="Times" w:eastAsia="MS Mincho" w:hAnsi="Times"/>
              </w:rPr>
              <w:t>LAPSE IN #DAYS</w:t>
            </w:r>
          </w:p>
        </w:tc>
        <w:tc>
          <w:tcPr>
            <w:tcW w:w="5064" w:type="dxa"/>
          </w:tcPr>
          <w:p w14:paraId="7CBE7917" w14:textId="77777777" w:rsidR="00356455" w:rsidRPr="00002853" w:rsidRDefault="00356455">
            <w:pPr>
              <w:rPr>
                <w:rFonts w:ascii="Times" w:eastAsia="MS Mincho" w:hAnsi="Times"/>
                <w:color w:val="3366FF"/>
              </w:rPr>
            </w:pPr>
            <w:r w:rsidRPr="00002853">
              <w:rPr>
                <w:rFonts w:ascii="Times" w:eastAsia="MS Mincho" w:hAnsi="Times"/>
                <w:color w:val="000000"/>
              </w:rPr>
              <w:t>Patient events are evaluated whenever delayed orders are acted upon or viewed.  If the number of days specified in this field have passed since delayed orders were entered for this event and for this patient, then the status of all orders delayed for this event will be changed to "lapsed" and the patient event itself will be terminated.  The orders can no longer be released to the service.</w:t>
            </w:r>
          </w:p>
        </w:tc>
      </w:tr>
      <w:tr w:rsidR="00356455" w:rsidRPr="00002853" w14:paraId="6D7E9BA5" w14:textId="77777777" w:rsidTr="00D820BF">
        <w:tc>
          <w:tcPr>
            <w:tcW w:w="2088" w:type="dxa"/>
          </w:tcPr>
          <w:p w14:paraId="37711B90" w14:textId="77777777" w:rsidR="00356455" w:rsidRPr="00002853" w:rsidRDefault="00356455">
            <w:pPr>
              <w:rPr>
                <w:rFonts w:ascii="Times" w:eastAsia="MS Mincho" w:hAnsi="Times"/>
              </w:rPr>
            </w:pPr>
            <w:r w:rsidRPr="00002853">
              <w:rPr>
                <w:rFonts w:ascii="Times" w:eastAsia="MS Mincho" w:hAnsi="Times"/>
              </w:rPr>
              <w:lastRenderedPageBreak/>
              <w:t xml:space="preserve">7       </w:t>
            </w:r>
          </w:p>
        </w:tc>
        <w:tc>
          <w:tcPr>
            <w:tcW w:w="1956" w:type="dxa"/>
          </w:tcPr>
          <w:p w14:paraId="093B3F7A" w14:textId="77777777" w:rsidR="00356455" w:rsidRPr="00002853" w:rsidRDefault="00356455">
            <w:pPr>
              <w:rPr>
                <w:rFonts w:ascii="Times" w:eastAsia="MS Mincho" w:hAnsi="Times"/>
              </w:rPr>
            </w:pPr>
            <w:r w:rsidRPr="00002853">
              <w:rPr>
                <w:rFonts w:ascii="Times" w:eastAsia="MS Mincho" w:hAnsi="Times"/>
              </w:rPr>
              <w:t xml:space="preserve">MAS MOVEMENT TYPE      </w:t>
            </w:r>
          </w:p>
        </w:tc>
        <w:tc>
          <w:tcPr>
            <w:tcW w:w="5064" w:type="dxa"/>
          </w:tcPr>
          <w:p w14:paraId="40FEEED5" w14:textId="77777777" w:rsidR="00356455" w:rsidRPr="00002853" w:rsidRDefault="00356455">
            <w:pPr>
              <w:rPr>
                <w:rFonts w:ascii="Times" w:eastAsia="MS Mincho" w:hAnsi="Times"/>
              </w:rPr>
            </w:pPr>
            <w:r w:rsidRPr="00002853">
              <w:rPr>
                <w:rFonts w:ascii="Times" w:eastAsia="MS Mincho" w:hAnsi="Times"/>
              </w:rPr>
              <w:t xml:space="preserve">This is an MAS Movement Type that can further define this event.  This field is optional, but if it is defined then it must match the patient's movement data to satisfy the event and cause any delayed orders to be released.  </w:t>
            </w:r>
          </w:p>
          <w:p w14:paraId="0F1D2E1C" w14:textId="47EBFB73" w:rsidR="00356455" w:rsidRPr="00002853" w:rsidRDefault="00356455">
            <w:pPr>
              <w:rPr>
                <w:rFonts w:ascii="Times" w:eastAsia="MS Mincho" w:hAnsi="Times"/>
              </w:rPr>
            </w:pPr>
            <w:r w:rsidRPr="00002853">
              <w:rPr>
                <w:rFonts w:ascii="Times" w:eastAsia="MS Mincho" w:hAnsi="Times"/>
              </w:rPr>
              <w:t>For example, to have delayed orders released when a patient returns from pass</w:t>
            </w:r>
            <w:r w:rsidR="00A900D3" w:rsidRPr="00002853">
              <w:rPr>
                <w:rFonts w:ascii="Times" w:eastAsia="MS Mincho" w:hAnsi="Times"/>
              </w:rPr>
              <w:t xml:space="preserve">, </w:t>
            </w:r>
            <w:r w:rsidRPr="00002853">
              <w:rPr>
                <w:rFonts w:ascii="Times" w:eastAsia="MS Mincho" w:hAnsi="Times"/>
              </w:rPr>
              <w:t xml:space="preserve">enter the movement type of AUTH ABSENCE 96 HOURS OR LESS, or leave this field empty to have the transfer event defined by other criteria such as treating specialty or ward location.  </w:t>
            </w:r>
          </w:p>
        </w:tc>
      </w:tr>
      <w:tr w:rsidR="00356455" w:rsidRPr="00002853" w14:paraId="6E29AA10" w14:textId="77777777" w:rsidTr="00D820BF">
        <w:tc>
          <w:tcPr>
            <w:tcW w:w="2088" w:type="dxa"/>
          </w:tcPr>
          <w:p w14:paraId="2D2600FA" w14:textId="77777777" w:rsidR="00356455" w:rsidRPr="00002853" w:rsidRDefault="00356455">
            <w:pPr>
              <w:rPr>
                <w:rFonts w:ascii="Times" w:hAnsi="Times"/>
              </w:rPr>
            </w:pPr>
          </w:p>
          <w:p w14:paraId="2600505D" w14:textId="77777777" w:rsidR="00356455" w:rsidRPr="00002853" w:rsidRDefault="00356455">
            <w:pPr>
              <w:ind w:right="-108"/>
              <w:rPr>
                <w:rFonts w:ascii="Times" w:eastAsia="MS Mincho" w:hAnsi="Times"/>
              </w:rPr>
            </w:pPr>
            <w:r w:rsidRPr="00002853">
              <w:rPr>
                <w:rFonts w:ascii="Times" w:eastAsia="MS Mincho" w:hAnsi="Times"/>
              </w:rPr>
              <w:t xml:space="preserve">8       </w:t>
            </w:r>
          </w:p>
        </w:tc>
        <w:tc>
          <w:tcPr>
            <w:tcW w:w="1956" w:type="dxa"/>
          </w:tcPr>
          <w:p w14:paraId="7517B595" w14:textId="77777777" w:rsidR="00356455" w:rsidRPr="00002853" w:rsidRDefault="00356455">
            <w:pPr>
              <w:rPr>
                <w:rFonts w:ascii="Times" w:eastAsia="MS Mincho" w:hAnsi="Times"/>
              </w:rPr>
            </w:pPr>
            <w:r w:rsidRPr="00002853">
              <w:rPr>
                <w:rFonts w:ascii="Times" w:eastAsia="MS Mincho" w:hAnsi="Times"/>
              </w:rPr>
              <w:t xml:space="preserve">DISPLAY TEXT      </w:t>
            </w:r>
          </w:p>
        </w:tc>
        <w:tc>
          <w:tcPr>
            <w:tcW w:w="5064" w:type="dxa"/>
          </w:tcPr>
          <w:p w14:paraId="299DFF01" w14:textId="77777777" w:rsidR="00356455" w:rsidRPr="00002853" w:rsidRDefault="00356455">
            <w:pPr>
              <w:rPr>
                <w:rFonts w:ascii="Times" w:eastAsia="MS Mincho" w:hAnsi="Times"/>
              </w:rPr>
            </w:pPr>
            <w:r w:rsidRPr="00002853">
              <w:rPr>
                <w:rFonts w:ascii="Times" w:eastAsia="MS Mincho" w:hAnsi="Times"/>
              </w:rPr>
              <w:t xml:space="preserve">This field is the name of the event as it will appear to the user in CPRS.  </w:t>
            </w:r>
          </w:p>
          <w:p w14:paraId="2D4C962B" w14:textId="77777777" w:rsidR="00356455" w:rsidRPr="00002853" w:rsidRDefault="00356455">
            <w:pPr>
              <w:rPr>
                <w:rFonts w:ascii="Times" w:eastAsia="MS Mincho" w:hAnsi="Times"/>
              </w:rPr>
            </w:pPr>
          </w:p>
        </w:tc>
      </w:tr>
      <w:tr w:rsidR="00356455" w:rsidRPr="00002853" w14:paraId="278FEB6C" w14:textId="77777777" w:rsidTr="00D820BF">
        <w:tc>
          <w:tcPr>
            <w:tcW w:w="2088" w:type="dxa"/>
          </w:tcPr>
          <w:p w14:paraId="4F6E1BBA" w14:textId="77777777" w:rsidR="00356455" w:rsidRPr="00002853" w:rsidRDefault="00356455">
            <w:pPr>
              <w:rPr>
                <w:rFonts w:ascii="Times" w:eastAsia="MS Mincho" w:hAnsi="Times"/>
              </w:rPr>
            </w:pPr>
            <w:r w:rsidRPr="00002853">
              <w:rPr>
                <w:rFonts w:ascii="Times" w:eastAsia="MS Mincho" w:hAnsi="Times"/>
              </w:rPr>
              <w:t xml:space="preserve">9       </w:t>
            </w:r>
          </w:p>
        </w:tc>
        <w:tc>
          <w:tcPr>
            <w:tcW w:w="1956" w:type="dxa"/>
          </w:tcPr>
          <w:p w14:paraId="4E2A8869" w14:textId="77777777" w:rsidR="00356455" w:rsidRPr="00002853" w:rsidRDefault="00356455">
            <w:pPr>
              <w:rPr>
                <w:rFonts w:ascii="Times" w:eastAsia="MS Mincho" w:hAnsi="Times"/>
              </w:rPr>
            </w:pPr>
            <w:r w:rsidRPr="00002853">
              <w:rPr>
                <w:rFonts w:ascii="Times" w:eastAsia="MS Mincho" w:hAnsi="Times"/>
              </w:rPr>
              <w:t>ORDERING PARAMETERS LOCATION</w:t>
            </w:r>
          </w:p>
        </w:tc>
        <w:tc>
          <w:tcPr>
            <w:tcW w:w="5064" w:type="dxa"/>
          </w:tcPr>
          <w:p w14:paraId="50BFF5D1" w14:textId="77777777" w:rsidR="00356455" w:rsidRPr="00002853" w:rsidRDefault="00356455">
            <w:pPr>
              <w:rPr>
                <w:rFonts w:ascii="Times" w:eastAsia="MS Mincho" w:hAnsi="Times"/>
              </w:rPr>
            </w:pPr>
            <w:r w:rsidRPr="00002853">
              <w:rPr>
                <w:rFonts w:ascii="Times" w:eastAsia="MS Mincho" w:hAnsi="Times"/>
              </w:rPr>
              <w:t xml:space="preserve">Many order dialogs use parameters that depend on location.  The location specified in the Ordering Parameters Location field is used as the default location for retrieving those parameter values when delaying orders to this event.  </w:t>
            </w:r>
          </w:p>
          <w:p w14:paraId="6F462C50" w14:textId="77777777" w:rsidR="00356455" w:rsidRPr="00002853" w:rsidRDefault="00356455">
            <w:pPr>
              <w:rPr>
                <w:rFonts w:ascii="Times" w:eastAsia="MS Mincho" w:hAnsi="Times"/>
              </w:rPr>
            </w:pPr>
            <w:r w:rsidRPr="00002853">
              <w:rPr>
                <w:rFonts w:ascii="Times" w:eastAsia="MS Mincho" w:hAnsi="Times"/>
              </w:rPr>
              <w:t xml:space="preserve">The patient's actual location will be saved with the order at the time of its release.  </w:t>
            </w:r>
          </w:p>
          <w:p w14:paraId="721EEDA6" w14:textId="77777777" w:rsidR="00356455" w:rsidRPr="00002853" w:rsidRDefault="00356455">
            <w:pPr>
              <w:rPr>
                <w:rFonts w:ascii="Times" w:eastAsia="MS Mincho" w:hAnsi="Times"/>
              </w:rPr>
            </w:pPr>
          </w:p>
        </w:tc>
      </w:tr>
      <w:tr w:rsidR="00356455" w:rsidRPr="00002853" w14:paraId="2CC51F51" w14:textId="77777777" w:rsidTr="00D820BF">
        <w:tc>
          <w:tcPr>
            <w:tcW w:w="2088" w:type="dxa"/>
          </w:tcPr>
          <w:p w14:paraId="57475A49" w14:textId="77777777" w:rsidR="00356455" w:rsidRPr="00002853" w:rsidRDefault="00356455">
            <w:pPr>
              <w:rPr>
                <w:rFonts w:ascii="Times" w:eastAsia="MS Mincho" w:hAnsi="Times"/>
              </w:rPr>
            </w:pPr>
            <w:r w:rsidRPr="00002853">
              <w:rPr>
                <w:rFonts w:ascii="Times" w:eastAsia="MS Mincho" w:hAnsi="Times"/>
              </w:rPr>
              <w:t xml:space="preserve">10      </w:t>
            </w:r>
          </w:p>
        </w:tc>
        <w:tc>
          <w:tcPr>
            <w:tcW w:w="1956" w:type="dxa"/>
          </w:tcPr>
          <w:p w14:paraId="675F8A5E" w14:textId="77777777" w:rsidR="00356455" w:rsidRPr="00002853" w:rsidRDefault="00356455">
            <w:pPr>
              <w:rPr>
                <w:rFonts w:ascii="Times" w:eastAsia="MS Mincho" w:hAnsi="Times"/>
              </w:rPr>
            </w:pPr>
            <w:r w:rsidRPr="00002853">
              <w:rPr>
                <w:rFonts w:ascii="Times" w:eastAsia="MS Mincho" w:hAnsi="Times"/>
              </w:rPr>
              <w:t>INCLUDED TREATING SPECIALTIES</w:t>
            </w:r>
          </w:p>
        </w:tc>
        <w:tc>
          <w:tcPr>
            <w:tcW w:w="5064" w:type="dxa"/>
          </w:tcPr>
          <w:p w14:paraId="574C2EE9" w14:textId="77777777" w:rsidR="00356455" w:rsidRPr="00002853" w:rsidRDefault="00356455">
            <w:pPr>
              <w:rPr>
                <w:rFonts w:ascii="Times" w:eastAsia="MS Mincho" w:hAnsi="Times"/>
              </w:rPr>
            </w:pPr>
            <w:r w:rsidRPr="00002853">
              <w:rPr>
                <w:rFonts w:ascii="Times" w:eastAsia="MS Mincho" w:hAnsi="Times"/>
              </w:rPr>
              <w:t xml:space="preserve">The treating specialties in this field are the treating specialties that can satisfy this event. If the patient's new specialty matches a specialty in this field, then orders delayed for this event may be released.  </w:t>
            </w:r>
          </w:p>
          <w:p w14:paraId="20B076AA" w14:textId="77777777" w:rsidR="00356455" w:rsidRPr="00002853" w:rsidRDefault="00356455">
            <w:pPr>
              <w:ind w:firstLine="720"/>
              <w:rPr>
                <w:rFonts w:ascii="Times" w:eastAsia="MS Mincho" w:hAnsi="Times"/>
              </w:rPr>
            </w:pPr>
          </w:p>
        </w:tc>
      </w:tr>
      <w:tr w:rsidR="00356455" w:rsidRPr="00002853" w14:paraId="2DDD767B" w14:textId="77777777" w:rsidTr="00D820BF">
        <w:tc>
          <w:tcPr>
            <w:tcW w:w="2088" w:type="dxa"/>
          </w:tcPr>
          <w:p w14:paraId="214F2BD0" w14:textId="77777777" w:rsidR="00356455" w:rsidRPr="00002853" w:rsidRDefault="00356455">
            <w:pPr>
              <w:rPr>
                <w:rFonts w:ascii="Times" w:eastAsia="MS Mincho" w:hAnsi="Times"/>
              </w:rPr>
            </w:pPr>
            <w:r w:rsidRPr="00002853">
              <w:rPr>
                <w:rFonts w:ascii="Times" w:eastAsia="MS Mincho" w:hAnsi="Times"/>
              </w:rPr>
              <w:t xml:space="preserve">100.51,.01      </w:t>
            </w:r>
          </w:p>
        </w:tc>
        <w:tc>
          <w:tcPr>
            <w:tcW w:w="1956" w:type="dxa"/>
          </w:tcPr>
          <w:p w14:paraId="755085AE" w14:textId="77777777" w:rsidR="00356455" w:rsidRPr="00002853" w:rsidRDefault="00356455">
            <w:pPr>
              <w:ind w:left="-96"/>
              <w:rPr>
                <w:rFonts w:ascii="Times" w:eastAsia="MS Mincho" w:hAnsi="Times"/>
              </w:rPr>
            </w:pPr>
            <w:r w:rsidRPr="00002853">
              <w:rPr>
                <w:rFonts w:ascii="Times" w:eastAsia="MS Mincho" w:hAnsi="Times"/>
              </w:rPr>
              <w:t>INCLUDED TREATING SPECIALTIES</w:t>
            </w:r>
          </w:p>
        </w:tc>
        <w:tc>
          <w:tcPr>
            <w:tcW w:w="5064" w:type="dxa"/>
          </w:tcPr>
          <w:p w14:paraId="2D254A1D" w14:textId="77777777" w:rsidR="00356455" w:rsidRPr="00002853" w:rsidRDefault="00356455">
            <w:pPr>
              <w:rPr>
                <w:rFonts w:ascii="Times" w:eastAsia="MS Mincho" w:hAnsi="Times"/>
              </w:rPr>
            </w:pPr>
            <w:r w:rsidRPr="00002853">
              <w:rPr>
                <w:rFonts w:ascii="Times" w:eastAsia="MS Mincho" w:hAnsi="Times"/>
              </w:rPr>
              <w:t xml:space="preserve">This is a treating specialty that can satisfy this event.  If the treating specialty is defined, then the patient's new specialty must match one in this list in order for any delayed orders to be released.  A specialty may only be included in one active release event at a time.  </w:t>
            </w:r>
          </w:p>
          <w:p w14:paraId="0A991594" w14:textId="77777777" w:rsidR="00356455" w:rsidRPr="00002853" w:rsidRDefault="00356455">
            <w:pPr>
              <w:rPr>
                <w:rFonts w:ascii="Times" w:eastAsia="MS Mincho" w:hAnsi="Times"/>
              </w:rPr>
            </w:pPr>
            <w:r w:rsidRPr="00002853">
              <w:rPr>
                <w:rFonts w:ascii="Times" w:eastAsia="MS Mincho" w:hAnsi="Times"/>
              </w:rPr>
              <w:t xml:space="preserve">If locations are also defined for this </w:t>
            </w:r>
            <w:proofErr w:type="gramStart"/>
            <w:r w:rsidRPr="00002853">
              <w:rPr>
                <w:rFonts w:ascii="Times" w:eastAsia="MS Mincho" w:hAnsi="Times"/>
              </w:rPr>
              <w:t>event</w:t>
            </w:r>
            <w:proofErr w:type="gramEnd"/>
            <w:r w:rsidRPr="00002853">
              <w:rPr>
                <w:rFonts w:ascii="Times" w:eastAsia="MS Mincho" w:hAnsi="Times"/>
              </w:rPr>
              <w:t xml:space="preserve"> then both the treating specialty and the location must match for orders to be released.  </w:t>
            </w:r>
          </w:p>
        </w:tc>
      </w:tr>
      <w:tr w:rsidR="00356455" w:rsidRPr="00002853" w14:paraId="5C800817" w14:textId="77777777" w:rsidTr="00D820BF">
        <w:tc>
          <w:tcPr>
            <w:tcW w:w="2088" w:type="dxa"/>
          </w:tcPr>
          <w:p w14:paraId="24170A80" w14:textId="77777777" w:rsidR="00356455" w:rsidRPr="00002853" w:rsidRDefault="00356455">
            <w:pPr>
              <w:rPr>
                <w:rFonts w:ascii="Times" w:eastAsia="MS Mincho" w:hAnsi="Times"/>
              </w:rPr>
            </w:pPr>
            <w:r w:rsidRPr="00002853">
              <w:rPr>
                <w:rFonts w:ascii="Times" w:eastAsia="MS Mincho" w:hAnsi="Times"/>
              </w:rPr>
              <w:t xml:space="preserve">11      </w:t>
            </w:r>
          </w:p>
        </w:tc>
        <w:tc>
          <w:tcPr>
            <w:tcW w:w="1956" w:type="dxa"/>
          </w:tcPr>
          <w:p w14:paraId="22FAA4B9" w14:textId="77777777" w:rsidR="00356455" w:rsidRPr="00002853" w:rsidRDefault="00356455">
            <w:pPr>
              <w:rPr>
                <w:rFonts w:ascii="Times" w:eastAsia="MS Mincho" w:hAnsi="Times"/>
              </w:rPr>
            </w:pPr>
            <w:r w:rsidRPr="00002853">
              <w:rPr>
                <w:rFonts w:ascii="Times" w:eastAsia="MS Mincho" w:hAnsi="Times"/>
              </w:rPr>
              <w:t>INCLUDED LOCATIONS</w:t>
            </w:r>
          </w:p>
          <w:p w14:paraId="048E06FB" w14:textId="77777777" w:rsidR="00356455" w:rsidRPr="00002853" w:rsidRDefault="00356455">
            <w:pPr>
              <w:ind w:firstLine="720"/>
              <w:rPr>
                <w:rFonts w:ascii="Times" w:eastAsia="MS Mincho" w:hAnsi="Times"/>
              </w:rPr>
            </w:pPr>
          </w:p>
        </w:tc>
        <w:tc>
          <w:tcPr>
            <w:tcW w:w="5064" w:type="dxa"/>
          </w:tcPr>
          <w:p w14:paraId="57AE8062" w14:textId="77777777" w:rsidR="00356455" w:rsidRPr="00002853" w:rsidRDefault="00356455">
            <w:pPr>
              <w:rPr>
                <w:rFonts w:ascii="Times" w:eastAsia="MS Mincho" w:hAnsi="Times"/>
              </w:rPr>
            </w:pPr>
            <w:r w:rsidRPr="00002853">
              <w:rPr>
                <w:rFonts w:ascii="Times" w:eastAsia="MS Mincho" w:hAnsi="Times"/>
              </w:rPr>
              <w:t xml:space="preserve">These are ward locations that can satisfy this event.  If the patient's new location matches a location in this list, then orders delayed for this event may be released.  </w:t>
            </w:r>
          </w:p>
        </w:tc>
      </w:tr>
      <w:tr w:rsidR="00356455" w:rsidRPr="00002853" w14:paraId="0B76BA0C" w14:textId="77777777" w:rsidTr="00D820BF">
        <w:tc>
          <w:tcPr>
            <w:tcW w:w="2088" w:type="dxa"/>
          </w:tcPr>
          <w:p w14:paraId="36C3480D" w14:textId="77777777" w:rsidR="00356455" w:rsidRPr="00002853" w:rsidRDefault="00356455">
            <w:pPr>
              <w:rPr>
                <w:rFonts w:ascii="Times" w:eastAsia="MS Mincho" w:hAnsi="Times"/>
              </w:rPr>
            </w:pPr>
            <w:r w:rsidRPr="00002853">
              <w:rPr>
                <w:rFonts w:ascii="Times" w:eastAsia="MS Mincho" w:hAnsi="Times"/>
              </w:rPr>
              <w:t>100.511,.01</w:t>
            </w:r>
          </w:p>
        </w:tc>
        <w:tc>
          <w:tcPr>
            <w:tcW w:w="1956" w:type="dxa"/>
          </w:tcPr>
          <w:p w14:paraId="7CAFF190" w14:textId="77777777" w:rsidR="00356455" w:rsidRPr="00002853" w:rsidRDefault="00356455">
            <w:pPr>
              <w:rPr>
                <w:rFonts w:ascii="Times" w:eastAsia="MS Mincho" w:hAnsi="Times"/>
              </w:rPr>
            </w:pPr>
            <w:r w:rsidRPr="00002853">
              <w:rPr>
                <w:rFonts w:ascii="Times" w:eastAsia="MS Mincho" w:hAnsi="Times"/>
              </w:rPr>
              <w:t xml:space="preserve">INCLUDED LOCATIONS </w:t>
            </w:r>
          </w:p>
        </w:tc>
        <w:tc>
          <w:tcPr>
            <w:tcW w:w="5064" w:type="dxa"/>
          </w:tcPr>
          <w:p w14:paraId="04D30F29" w14:textId="77777777" w:rsidR="00356455" w:rsidRPr="00002853" w:rsidRDefault="00356455">
            <w:pPr>
              <w:rPr>
                <w:rFonts w:ascii="Times" w:eastAsia="MS Mincho" w:hAnsi="Times"/>
              </w:rPr>
            </w:pPr>
            <w:r w:rsidRPr="00002853">
              <w:rPr>
                <w:rFonts w:ascii="Times" w:eastAsia="MS Mincho" w:hAnsi="Times"/>
              </w:rPr>
              <w:t xml:space="preserve">This is a ward location that can satisfy this event. If defined, then the patient's new location must match a </w:t>
            </w:r>
            <w:r w:rsidRPr="00002853">
              <w:rPr>
                <w:rFonts w:ascii="Times" w:eastAsia="MS Mincho" w:hAnsi="Times"/>
              </w:rPr>
              <w:lastRenderedPageBreak/>
              <w:t xml:space="preserve">location in this list for any delayed orders to be released.  </w:t>
            </w:r>
          </w:p>
          <w:p w14:paraId="2FF95676" w14:textId="77777777" w:rsidR="00356455" w:rsidRPr="00002853" w:rsidRDefault="00356455">
            <w:pPr>
              <w:rPr>
                <w:rFonts w:ascii="Times" w:eastAsia="MS Mincho" w:hAnsi="Times"/>
              </w:rPr>
            </w:pPr>
            <w:r w:rsidRPr="00002853">
              <w:rPr>
                <w:rFonts w:ascii="Times" w:eastAsia="MS Mincho" w:hAnsi="Times"/>
              </w:rPr>
              <w:t xml:space="preserve">A location may only be included in one active release event at a time.  If this event also has treating specialties defined, then both the location and the treating specialty must match for orders to be released. </w:t>
            </w:r>
          </w:p>
        </w:tc>
      </w:tr>
      <w:tr w:rsidR="00356455" w:rsidRPr="00002853" w14:paraId="0F312E1C" w14:textId="77777777" w:rsidTr="00D820BF">
        <w:tc>
          <w:tcPr>
            <w:tcW w:w="2088" w:type="dxa"/>
          </w:tcPr>
          <w:p w14:paraId="64CC1548" w14:textId="77777777" w:rsidR="00356455" w:rsidRPr="00002853" w:rsidRDefault="00356455">
            <w:pPr>
              <w:rPr>
                <w:rFonts w:ascii="Times" w:eastAsia="MS Mincho" w:hAnsi="Times"/>
              </w:rPr>
            </w:pPr>
            <w:r w:rsidRPr="00002853">
              <w:rPr>
                <w:rFonts w:ascii="Times" w:eastAsia="MS Mincho" w:hAnsi="Times"/>
              </w:rPr>
              <w:lastRenderedPageBreak/>
              <w:t xml:space="preserve">12    </w:t>
            </w:r>
          </w:p>
        </w:tc>
        <w:tc>
          <w:tcPr>
            <w:tcW w:w="1956" w:type="dxa"/>
          </w:tcPr>
          <w:p w14:paraId="04594A78" w14:textId="77777777" w:rsidR="00356455" w:rsidRPr="00002853" w:rsidRDefault="00356455">
            <w:pPr>
              <w:rPr>
                <w:rFonts w:ascii="Times" w:eastAsia="MS Mincho" w:hAnsi="Times"/>
              </w:rPr>
            </w:pPr>
            <w:r w:rsidRPr="00002853">
              <w:rPr>
                <w:rFonts w:ascii="Times" w:eastAsia="MS Mincho" w:hAnsi="Times"/>
              </w:rPr>
              <w:t xml:space="preserve">EDIT HISTORY </w:t>
            </w:r>
          </w:p>
        </w:tc>
        <w:tc>
          <w:tcPr>
            <w:tcW w:w="5064" w:type="dxa"/>
          </w:tcPr>
          <w:p w14:paraId="708A92DD" w14:textId="77777777" w:rsidR="00356455" w:rsidRPr="00002853" w:rsidRDefault="00356455">
            <w:pPr>
              <w:rPr>
                <w:rFonts w:ascii="Times" w:eastAsia="MS Mincho" w:hAnsi="Times"/>
              </w:rPr>
            </w:pPr>
          </w:p>
        </w:tc>
      </w:tr>
      <w:tr w:rsidR="00356455" w:rsidRPr="00002853" w14:paraId="4C9E2092" w14:textId="77777777" w:rsidTr="00D820BF">
        <w:tc>
          <w:tcPr>
            <w:tcW w:w="2088" w:type="dxa"/>
          </w:tcPr>
          <w:p w14:paraId="6CC2AB88" w14:textId="77777777" w:rsidR="00356455" w:rsidRPr="00002853" w:rsidRDefault="00356455">
            <w:pPr>
              <w:rPr>
                <w:rFonts w:ascii="Times" w:eastAsia="MS Mincho" w:hAnsi="Times"/>
              </w:rPr>
            </w:pPr>
            <w:r w:rsidRPr="00002853">
              <w:rPr>
                <w:rFonts w:ascii="Times" w:eastAsia="MS Mincho" w:hAnsi="Times"/>
              </w:rPr>
              <w:t xml:space="preserve">100.512,.01     </w:t>
            </w:r>
          </w:p>
        </w:tc>
        <w:tc>
          <w:tcPr>
            <w:tcW w:w="1956" w:type="dxa"/>
          </w:tcPr>
          <w:p w14:paraId="033B6590" w14:textId="77777777" w:rsidR="00356455" w:rsidRPr="00002853" w:rsidRDefault="00356455">
            <w:pPr>
              <w:rPr>
                <w:rFonts w:ascii="Times" w:eastAsia="MS Mincho" w:hAnsi="Times"/>
              </w:rPr>
            </w:pPr>
            <w:r w:rsidRPr="00002853">
              <w:rPr>
                <w:rFonts w:ascii="Times" w:eastAsia="MS Mincho" w:hAnsi="Times"/>
              </w:rPr>
              <w:t xml:space="preserve">EDIT HISTORY </w:t>
            </w:r>
          </w:p>
        </w:tc>
        <w:tc>
          <w:tcPr>
            <w:tcW w:w="5064" w:type="dxa"/>
          </w:tcPr>
          <w:p w14:paraId="18B4012F" w14:textId="77777777" w:rsidR="00356455" w:rsidRPr="00002853" w:rsidRDefault="00356455">
            <w:pPr>
              <w:rPr>
                <w:rFonts w:ascii="Times" w:eastAsia="MS Mincho" w:hAnsi="Times"/>
              </w:rPr>
            </w:pPr>
            <w:r w:rsidRPr="00002853">
              <w:rPr>
                <w:rFonts w:ascii="Times" w:eastAsia="MS Mincho" w:hAnsi="Times"/>
              </w:rPr>
              <w:t xml:space="preserve">This field tracks when an event was added.  It also tracks when the edit options were used on this event.  </w:t>
            </w:r>
          </w:p>
        </w:tc>
      </w:tr>
      <w:tr w:rsidR="00356455" w:rsidRPr="00002853" w14:paraId="5472CB8D" w14:textId="77777777" w:rsidTr="00D820BF">
        <w:tc>
          <w:tcPr>
            <w:tcW w:w="2088" w:type="dxa"/>
          </w:tcPr>
          <w:p w14:paraId="6954703B" w14:textId="77777777" w:rsidR="00356455" w:rsidRPr="00002853" w:rsidRDefault="00356455">
            <w:pPr>
              <w:rPr>
                <w:rFonts w:ascii="Times" w:eastAsia="MS Mincho" w:hAnsi="Times"/>
              </w:rPr>
            </w:pPr>
            <w:r w:rsidRPr="00002853">
              <w:rPr>
                <w:rFonts w:ascii="Times" w:eastAsia="MS Mincho" w:hAnsi="Times"/>
              </w:rPr>
              <w:t xml:space="preserve">100.512,1       </w:t>
            </w:r>
          </w:p>
        </w:tc>
        <w:tc>
          <w:tcPr>
            <w:tcW w:w="1956" w:type="dxa"/>
          </w:tcPr>
          <w:p w14:paraId="6762768D" w14:textId="77777777" w:rsidR="00356455" w:rsidRPr="00002853" w:rsidRDefault="00356455">
            <w:pPr>
              <w:rPr>
                <w:rFonts w:ascii="Times" w:eastAsia="MS Mincho" w:hAnsi="Times"/>
              </w:rPr>
            </w:pPr>
            <w:r w:rsidRPr="00002853">
              <w:rPr>
                <w:rFonts w:ascii="Times" w:eastAsia="MS Mincho" w:hAnsi="Times"/>
              </w:rPr>
              <w:t>WHO ENTERED/EDITED</w:t>
            </w:r>
          </w:p>
        </w:tc>
        <w:tc>
          <w:tcPr>
            <w:tcW w:w="5064" w:type="dxa"/>
          </w:tcPr>
          <w:p w14:paraId="476AE75F" w14:textId="77777777" w:rsidR="00356455" w:rsidRPr="00002853" w:rsidRDefault="00356455">
            <w:pPr>
              <w:rPr>
                <w:rFonts w:ascii="Times" w:eastAsia="MS Mincho" w:hAnsi="Times"/>
              </w:rPr>
            </w:pPr>
            <w:r w:rsidRPr="00002853">
              <w:rPr>
                <w:rFonts w:ascii="Times" w:eastAsia="MS Mincho" w:hAnsi="Times"/>
              </w:rPr>
              <w:t>This field identifies the person who entered or edited the release event.</w:t>
            </w:r>
          </w:p>
          <w:p w14:paraId="6B3B13C8" w14:textId="77777777" w:rsidR="00356455" w:rsidRPr="00002853" w:rsidRDefault="00356455">
            <w:pPr>
              <w:rPr>
                <w:rFonts w:ascii="Times" w:eastAsia="MS Mincho" w:hAnsi="Times"/>
              </w:rPr>
            </w:pPr>
          </w:p>
        </w:tc>
      </w:tr>
      <w:tr w:rsidR="00356455" w:rsidRPr="00002853" w14:paraId="6ED9604A" w14:textId="77777777" w:rsidTr="00D820BF">
        <w:tc>
          <w:tcPr>
            <w:tcW w:w="2088" w:type="dxa"/>
          </w:tcPr>
          <w:p w14:paraId="52F7CFA4" w14:textId="77777777" w:rsidR="00356455" w:rsidRPr="00002853" w:rsidRDefault="00356455">
            <w:pPr>
              <w:rPr>
                <w:rFonts w:ascii="Times" w:eastAsia="MS Mincho" w:hAnsi="Times"/>
              </w:rPr>
            </w:pPr>
            <w:r w:rsidRPr="00002853">
              <w:rPr>
                <w:rFonts w:ascii="Times" w:eastAsia="MS Mincho" w:hAnsi="Times"/>
              </w:rPr>
              <w:t xml:space="preserve">13      </w:t>
            </w:r>
          </w:p>
        </w:tc>
        <w:tc>
          <w:tcPr>
            <w:tcW w:w="1956" w:type="dxa"/>
          </w:tcPr>
          <w:p w14:paraId="07E5A43E" w14:textId="77777777" w:rsidR="00356455" w:rsidRPr="00002853" w:rsidRDefault="00356455">
            <w:pPr>
              <w:rPr>
                <w:rFonts w:ascii="Times" w:eastAsia="MS Mincho" w:hAnsi="Times"/>
              </w:rPr>
            </w:pPr>
            <w:r w:rsidRPr="00002853">
              <w:rPr>
                <w:rFonts w:ascii="Times" w:eastAsia="MS Mincho" w:hAnsi="Times"/>
              </w:rPr>
              <w:t xml:space="preserve">COPY ACTIVE ORDERS </w:t>
            </w:r>
          </w:p>
        </w:tc>
        <w:tc>
          <w:tcPr>
            <w:tcW w:w="5064" w:type="dxa"/>
          </w:tcPr>
          <w:p w14:paraId="0FDA93F3" w14:textId="77777777" w:rsidR="00356455" w:rsidRPr="00002853" w:rsidRDefault="00356455">
            <w:pPr>
              <w:rPr>
                <w:rFonts w:ascii="Times" w:eastAsia="MS Mincho" w:hAnsi="Times"/>
              </w:rPr>
            </w:pPr>
            <w:r w:rsidRPr="00002853">
              <w:rPr>
                <w:rFonts w:ascii="Times" w:eastAsia="MS Mincho" w:hAnsi="Times"/>
              </w:rPr>
              <w:t xml:space="preserve">This field determines whether or not the user is presented with a list of patient’s active orders, which may be copied to the new release event.  </w:t>
            </w:r>
          </w:p>
          <w:p w14:paraId="4F6A984F" w14:textId="77777777" w:rsidR="00356455" w:rsidRPr="00002853" w:rsidRDefault="00356455">
            <w:pPr>
              <w:rPr>
                <w:rFonts w:ascii="Times" w:eastAsia="MS Mincho" w:hAnsi="Times"/>
              </w:rPr>
            </w:pPr>
            <w:r w:rsidRPr="00002853">
              <w:rPr>
                <w:rFonts w:ascii="Times" w:eastAsia="MS Mincho" w:hAnsi="Times"/>
              </w:rPr>
              <w:t xml:space="preserve">If this field is set to </w:t>
            </w:r>
            <w:proofErr w:type="gramStart"/>
            <w:r w:rsidRPr="00002853">
              <w:rPr>
                <w:rFonts w:ascii="Times" w:eastAsia="MS Mincho" w:hAnsi="Times"/>
                <w:b/>
                <w:bCs/>
              </w:rPr>
              <w:t>no</w:t>
            </w:r>
            <w:proofErr w:type="gramEnd"/>
            <w:r w:rsidRPr="00002853">
              <w:rPr>
                <w:rFonts w:ascii="Times" w:eastAsia="MS Mincho" w:hAnsi="Times"/>
              </w:rPr>
              <w:t xml:space="preserve"> then the user will not see the patient's active orders and will not be allowed to copy any current orders.  </w:t>
            </w:r>
          </w:p>
          <w:p w14:paraId="4761F008" w14:textId="77777777" w:rsidR="00356455" w:rsidRPr="00002853" w:rsidRDefault="00356455">
            <w:pPr>
              <w:rPr>
                <w:rFonts w:ascii="Times" w:eastAsia="MS Mincho" w:hAnsi="Times"/>
              </w:rPr>
            </w:pPr>
            <w:r w:rsidRPr="00002853">
              <w:rPr>
                <w:rFonts w:ascii="Times" w:eastAsia="MS Mincho" w:hAnsi="Times"/>
              </w:rPr>
              <w:t xml:space="preserve">If this field is set to </w:t>
            </w:r>
            <w:proofErr w:type="gramStart"/>
            <w:r w:rsidRPr="00002853">
              <w:rPr>
                <w:rFonts w:ascii="Times" w:eastAsia="MS Mincho" w:hAnsi="Times"/>
                <w:b/>
                <w:bCs/>
              </w:rPr>
              <w:t>yes</w:t>
            </w:r>
            <w:proofErr w:type="gramEnd"/>
            <w:r w:rsidRPr="00002853">
              <w:rPr>
                <w:rFonts w:ascii="Times" w:eastAsia="MS Mincho" w:hAnsi="Times"/>
              </w:rPr>
              <w:t xml:space="preserve"> then the user will see the patient's active orders and may select orders to copy to the to the release event.  </w:t>
            </w:r>
          </w:p>
          <w:p w14:paraId="13423AE0" w14:textId="77777777" w:rsidR="00356455" w:rsidRPr="00002853" w:rsidRDefault="00356455">
            <w:pPr>
              <w:rPr>
                <w:rFonts w:ascii="Times" w:eastAsia="MS Mincho" w:hAnsi="Times"/>
              </w:rPr>
            </w:pPr>
            <w:r w:rsidRPr="00002853">
              <w:rPr>
                <w:rFonts w:ascii="Times" w:eastAsia="MS Mincho" w:hAnsi="Times"/>
              </w:rPr>
              <w:t xml:space="preserve">The list of active orders will be presented to the user after the  ORDER DIALOG for the release event is processed (if it exists) and before the ORDER SET/MENU for the release event is processed (if it exists).  </w:t>
            </w:r>
          </w:p>
        </w:tc>
      </w:tr>
    </w:tbl>
    <w:p w14:paraId="244FEA93" w14:textId="77777777" w:rsidR="00356455" w:rsidRPr="00002853" w:rsidRDefault="00356455">
      <w:pPr>
        <w:ind w:left="720"/>
      </w:pPr>
    </w:p>
    <w:p w14:paraId="28E6CE43" w14:textId="77777777" w:rsidR="00FB0E1C" w:rsidRPr="00002853" w:rsidRDefault="00FB0E1C" w:rsidP="00FB0E1C">
      <w:pPr>
        <w:pStyle w:val="CPRSH2"/>
      </w:pPr>
      <w:bookmarkStart w:id="481" w:name="_Toc11659116"/>
      <w:bookmarkStart w:id="482" w:name="_Toc11659586"/>
      <w:bookmarkStart w:id="483" w:name="_Toc11659117"/>
      <w:bookmarkStart w:id="484" w:name="_Toc11659587"/>
      <w:bookmarkStart w:id="485" w:name="_Toc11659120"/>
      <w:bookmarkStart w:id="486" w:name="_Toc11659590"/>
      <w:bookmarkStart w:id="487" w:name="_Toc11659121"/>
      <w:bookmarkStart w:id="488" w:name="_Toc11659591"/>
      <w:bookmarkStart w:id="489" w:name="_Toc11659126"/>
      <w:bookmarkStart w:id="490" w:name="_Toc11659596"/>
      <w:bookmarkStart w:id="491" w:name="give_additional_dose_now"/>
      <w:bookmarkStart w:id="492" w:name="_Toc488929189"/>
      <w:bookmarkStart w:id="493" w:name="_Toc137456505"/>
      <w:bookmarkStart w:id="494" w:name="auto_dc_rules"/>
      <w:bookmarkStart w:id="495" w:name="_Toc20803632"/>
      <w:bookmarkEnd w:id="481"/>
      <w:bookmarkEnd w:id="482"/>
      <w:bookmarkEnd w:id="483"/>
      <w:bookmarkEnd w:id="484"/>
      <w:bookmarkEnd w:id="485"/>
      <w:bookmarkEnd w:id="486"/>
      <w:bookmarkEnd w:id="487"/>
      <w:bookmarkEnd w:id="488"/>
      <w:bookmarkEnd w:id="489"/>
      <w:bookmarkEnd w:id="490"/>
      <w:bookmarkEnd w:id="491"/>
      <w:r w:rsidRPr="00002853">
        <w:t>Give Additional Dose Now Option</w:t>
      </w:r>
      <w:r w:rsidR="001440B8" w:rsidRPr="00002853">
        <w:fldChar w:fldCharType="begin"/>
      </w:r>
      <w:r w:rsidR="001440B8" w:rsidRPr="00002853">
        <w:instrText xml:space="preserve"> XE "Give Additional Dose Now Option" </w:instrText>
      </w:r>
      <w:r w:rsidR="001440B8" w:rsidRPr="00002853">
        <w:fldChar w:fldCharType="end"/>
      </w:r>
      <w:r w:rsidRPr="00002853">
        <w:t xml:space="preserve"> on the Inpatient Medications Form</w:t>
      </w:r>
      <w:bookmarkEnd w:id="492"/>
      <w:bookmarkEnd w:id="493"/>
    </w:p>
    <w:p w14:paraId="3983B768" w14:textId="77777777" w:rsidR="00FB0E1C" w:rsidRPr="00002853" w:rsidRDefault="00FB0E1C" w:rsidP="00FB0E1C">
      <w:pPr>
        <w:pStyle w:val="CPRSH2Body"/>
        <w:rPr>
          <w:rFonts w:eastAsia="Calibri"/>
        </w:rPr>
      </w:pPr>
      <w:r w:rsidRPr="00002853">
        <w:rPr>
          <w:rFonts w:eastAsia="Calibri"/>
        </w:rPr>
        <w:t xml:space="preserve">Clinicians working in CPRS can use the </w:t>
      </w:r>
      <w:r w:rsidRPr="00002853">
        <w:rPr>
          <w:rFonts w:eastAsia="Calibri"/>
          <w:b/>
        </w:rPr>
        <w:t>Give additional dose now</w:t>
      </w:r>
      <w:r w:rsidRPr="00002853">
        <w:rPr>
          <w:rFonts w:eastAsia="Calibri"/>
        </w:rPr>
        <w:t xml:space="preserve"> option to order a new medication for an inpatient. The option is used when the first dose is to be administered immediately and ongoing doses are scheduled for administration on a regular schedule. </w:t>
      </w:r>
    </w:p>
    <w:p w14:paraId="0D1FED2C" w14:textId="77777777" w:rsidR="00A86D08" w:rsidRPr="00002853" w:rsidRDefault="00A86D08" w:rsidP="00FB0E1C">
      <w:pPr>
        <w:pStyle w:val="CPRSH2Body"/>
      </w:pPr>
      <w:r w:rsidRPr="00002853">
        <w:t>Depending on your version of CPRS, the order priority and dosing schedule may be set automatically or may require manual adjustments. The pop-up messages displayed will also vary.</w:t>
      </w:r>
    </w:p>
    <w:p w14:paraId="1CDA630A" w14:textId="77777777" w:rsidR="00A86D08" w:rsidRPr="00002853" w:rsidRDefault="00A86D08" w:rsidP="00A86D08">
      <w:pPr>
        <w:pStyle w:val="CPRS-NumberedList"/>
        <w:numPr>
          <w:ilvl w:val="0"/>
          <w:numId w:val="0"/>
        </w:numPr>
        <w:ind w:left="720"/>
      </w:pPr>
      <w:r w:rsidRPr="00002853">
        <w:t>When running CPRS v31a:</w:t>
      </w:r>
    </w:p>
    <w:p w14:paraId="01163700" w14:textId="77777777" w:rsidR="00A86D08" w:rsidRPr="00002853" w:rsidRDefault="00A86D08" w:rsidP="00A86D08">
      <w:pPr>
        <w:pStyle w:val="CPRS-NumberedList"/>
        <w:numPr>
          <w:ilvl w:val="0"/>
          <w:numId w:val="0"/>
        </w:numPr>
        <w:ind w:left="1440"/>
      </w:pPr>
      <w:r w:rsidRPr="00002853">
        <w:t xml:space="preserve">The dosing schedule and priority are set automatically for each order. However, both the NOW order and the ongoing order are given the priority selected when creating the order. For example, if the priority ROUTINE was selected, then both orders are assigned a priority of ROUTINE. </w:t>
      </w:r>
    </w:p>
    <w:p w14:paraId="4C48AF99" w14:textId="77777777" w:rsidR="00A86D08" w:rsidRPr="00002853" w:rsidRDefault="00A86D08" w:rsidP="00A86D08">
      <w:pPr>
        <w:pStyle w:val="CPRS-NumberedList"/>
        <w:numPr>
          <w:ilvl w:val="0"/>
          <w:numId w:val="0"/>
        </w:numPr>
        <w:ind w:left="1440"/>
      </w:pPr>
      <w:r w:rsidRPr="00002853">
        <w:lastRenderedPageBreak/>
        <w:t>The administration schedule and priority for both orders are reflected in the Warning message displayed.</w:t>
      </w:r>
    </w:p>
    <w:p w14:paraId="1B856E0E" w14:textId="77777777" w:rsidR="00A86D08" w:rsidRPr="00002853" w:rsidRDefault="00A86D08" w:rsidP="00A86D08">
      <w:pPr>
        <w:pStyle w:val="CPRS-NumberedList"/>
        <w:numPr>
          <w:ilvl w:val="0"/>
          <w:numId w:val="0"/>
        </w:numPr>
        <w:ind w:left="720"/>
      </w:pPr>
      <w:r w:rsidRPr="00002853">
        <w:t>When running CPRS v32 or later:</w:t>
      </w:r>
    </w:p>
    <w:p w14:paraId="68DBDC7C" w14:textId="77777777" w:rsidR="00D4743D" w:rsidRPr="00002853" w:rsidRDefault="00A86D08" w:rsidP="00A86D08">
      <w:pPr>
        <w:pStyle w:val="CPRS-NumberedList"/>
        <w:numPr>
          <w:ilvl w:val="0"/>
          <w:numId w:val="0"/>
        </w:numPr>
        <w:ind w:left="1440"/>
      </w:pPr>
      <w:r w:rsidRPr="00002853">
        <w:t xml:space="preserve">The dosing schedule and priority are set automatically for each order. </w:t>
      </w:r>
    </w:p>
    <w:p w14:paraId="55A6733D" w14:textId="77777777" w:rsidR="00D4743D" w:rsidRPr="00002853" w:rsidRDefault="00D4743D" w:rsidP="00D4743D">
      <w:pPr>
        <w:pStyle w:val="CPRSH2Body"/>
        <w:ind w:left="1440"/>
        <w:rPr>
          <w:rFonts w:eastAsia="Calibri"/>
        </w:rPr>
      </w:pPr>
      <w:r w:rsidRPr="00002853">
        <w:rPr>
          <w:rFonts w:eastAsia="Calibri"/>
        </w:rPr>
        <w:t xml:space="preserve">VistA routine ORCSEND1 automatically creates two orders when the </w:t>
      </w:r>
      <w:r w:rsidRPr="00002853">
        <w:rPr>
          <w:rFonts w:eastAsia="Calibri"/>
          <w:b/>
        </w:rPr>
        <w:t>Give additional dose now</w:t>
      </w:r>
      <w:r w:rsidRPr="00002853">
        <w:rPr>
          <w:rFonts w:eastAsia="Calibri"/>
        </w:rPr>
        <w:t xml:space="preserve"> checkbox is selected: one with the priority ASAP and one with the priority ROUTINE. </w:t>
      </w:r>
      <w:r w:rsidRPr="00002853">
        <w:t xml:space="preserve">The default value of ASAP can be changed by selecting a different value from the </w:t>
      </w:r>
      <w:r w:rsidRPr="00002853">
        <w:rPr>
          <w:b/>
        </w:rPr>
        <w:t>Priority</w:t>
      </w:r>
      <w:r w:rsidRPr="00002853">
        <w:t xml:space="preserve"> field before submitting the order.</w:t>
      </w:r>
    </w:p>
    <w:p w14:paraId="6D9FBE1A" w14:textId="77777777" w:rsidR="00D4743D" w:rsidRPr="00002853" w:rsidRDefault="00A86D08" w:rsidP="00D4743D">
      <w:pPr>
        <w:pStyle w:val="CPRSH2Body"/>
        <w:rPr>
          <w:rFonts w:eastAsia="Calibri"/>
          <w:szCs w:val="22"/>
        </w:rPr>
      </w:pPr>
      <w:r w:rsidRPr="00002853">
        <w:rPr>
          <w:rFonts w:eastAsia="Calibri"/>
        </w:rPr>
        <w:t xml:space="preserve">A popup warning message notifies users that selecting </w:t>
      </w:r>
      <w:r w:rsidRPr="00002853">
        <w:rPr>
          <w:rFonts w:eastAsia="Calibri"/>
          <w:b/>
        </w:rPr>
        <w:t>Give additional dose now</w:t>
      </w:r>
      <w:r w:rsidRPr="00002853">
        <w:rPr>
          <w:rFonts w:eastAsia="Calibri"/>
        </w:rPr>
        <w:t xml:space="preserve"> creates two orders and automatically sets the priority. </w:t>
      </w:r>
      <w:r w:rsidRPr="00002853">
        <w:rPr>
          <w:rFonts w:eastAsia="Calibri"/>
          <w:szCs w:val="22"/>
        </w:rPr>
        <w:t>You need only sign once to send both orders to Inpatient Pharmacy.</w:t>
      </w:r>
      <w:r w:rsidR="00D4743D" w:rsidRPr="00002853">
        <w:rPr>
          <w:rFonts w:eastAsia="Calibri"/>
          <w:szCs w:val="22"/>
        </w:rPr>
        <w:t xml:space="preserve"> </w:t>
      </w:r>
    </w:p>
    <w:p w14:paraId="36692C15" w14:textId="451F0C26" w:rsidR="00A86D08" w:rsidRPr="00002853" w:rsidRDefault="00D4743D" w:rsidP="003A11D5">
      <w:pPr>
        <w:pStyle w:val="CPRSH2Body"/>
        <w:rPr>
          <w:rFonts w:eastAsia="Calibri"/>
          <w:szCs w:val="22"/>
        </w:rPr>
      </w:pPr>
      <w:r w:rsidRPr="00002853">
        <w:rPr>
          <w:rFonts w:eastAsia="Calibri"/>
          <w:szCs w:val="22"/>
        </w:rPr>
        <w:t xml:space="preserve">For Complex orders, the functionality of the </w:t>
      </w:r>
      <w:r w:rsidRPr="00002853">
        <w:rPr>
          <w:rFonts w:eastAsia="Calibri"/>
          <w:b/>
          <w:szCs w:val="22"/>
        </w:rPr>
        <w:t>Give additional dose</w:t>
      </w:r>
      <w:r w:rsidRPr="00002853">
        <w:rPr>
          <w:rFonts w:eastAsia="Calibri"/>
          <w:szCs w:val="22"/>
        </w:rPr>
        <w:t xml:space="preserve"> </w:t>
      </w:r>
      <w:r w:rsidRPr="00002853">
        <w:rPr>
          <w:rFonts w:eastAsia="Calibri"/>
          <w:b/>
          <w:szCs w:val="22"/>
        </w:rPr>
        <w:t>now</w:t>
      </w:r>
      <w:r w:rsidRPr="00002853">
        <w:rPr>
          <w:rFonts w:eastAsia="Calibri"/>
          <w:szCs w:val="22"/>
        </w:rPr>
        <w:t xml:space="preserve"> option is the same as for Simple orders; however, a different popup message displays.</w:t>
      </w:r>
    </w:p>
    <w:p w14:paraId="7BCD01AF" w14:textId="77777777" w:rsidR="00D4743D" w:rsidRPr="00002853" w:rsidRDefault="00D4743D" w:rsidP="00D4743D">
      <w:pPr>
        <w:pStyle w:val="CPRSH2Body"/>
        <w:rPr>
          <w:rFonts w:eastAsia="Calibri"/>
        </w:rPr>
      </w:pPr>
      <w:r w:rsidRPr="00002853">
        <w:rPr>
          <w:rFonts w:eastAsia="Calibri"/>
        </w:rPr>
        <w:t xml:space="preserve">When running CPRS v32 or later, </w:t>
      </w:r>
      <w:r w:rsidR="00FB0E1C" w:rsidRPr="00002853">
        <w:rPr>
          <w:rFonts w:eastAsia="Calibri"/>
        </w:rPr>
        <w:t xml:space="preserve">Delphi routine </w:t>
      </w:r>
      <w:proofErr w:type="spellStart"/>
      <w:r w:rsidR="00FB0E1C" w:rsidRPr="00002853">
        <w:rPr>
          <w:rFonts w:eastAsia="Calibri"/>
        </w:rPr>
        <w:t>fODMeds.pas</w:t>
      </w:r>
      <w:proofErr w:type="spellEnd"/>
      <w:r w:rsidR="00FB0E1C" w:rsidRPr="00002853">
        <w:rPr>
          <w:rFonts w:eastAsia="Calibri"/>
        </w:rPr>
        <w:t xml:space="preserve"> is used to enforce the required priority ASAP for the first Inpatient Medications order and ROUTINE for the second order when </w:t>
      </w:r>
      <w:r w:rsidR="00FB0E1C" w:rsidRPr="00002853">
        <w:rPr>
          <w:rFonts w:eastAsia="Calibri"/>
          <w:b/>
        </w:rPr>
        <w:t>Give additional dose now</w:t>
      </w:r>
      <w:r w:rsidR="00FB0E1C" w:rsidRPr="00002853">
        <w:rPr>
          <w:rFonts w:eastAsia="Calibri"/>
        </w:rPr>
        <w:t xml:space="preserve"> is selected. This routine also modifies the warning message that displays to the user when this option is selected.</w:t>
      </w:r>
    </w:p>
    <w:p w14:paraId="02C69189" w14:textId="77777777" w:rsidR="00FB0E1C" w:rsidRPr="00002853" w:rsidRDefault="00D4743D" w:rsidP="00FB0E1C">
      <w:pPr>
        <w:pStyle w:val="CPRSH2Body"/>
        <w:rPr>
          <w:rFonts w:eastAsia="Calibri"/>
        </w:rPr>
      </w:pPr>
      <w:r w:rsidRPr="00002853">
        <w:t xml:space="preserve">Sites that do not use the priority ASAP can select an alternative priority (for example, STAT) </w:t>
      </w:r>
      <w:r w:rsidR="00AB7EEF" w:rsidRPr="00002853">
        <w:t xml:space="preserve">that </w:t>
      </w:r>
      <w:r w:rsidRPr="00002853">
        <w:t xml:space="preserve">will display in place of ASAP. </w:t>
      </w:r>
      <w:r w:rsidR="00FB0E1C" w:rsidRPr="00002853">
        <w:rPr>
          <w:rFonts w:eastAsia="Calibri"/>
        </w:rPr>
        <w:t xml:space="preserve">A parameter (ORDER URGENCY ASAP ALTERNATIVE) in VistA enables sites that do not have the priority ASAP in the Order Urgency file (#101.42) to use this feature. If the priority ASAP is not </w:t>
      </w:r>
      <w:r w:rsidRPr="00002853">
        <w:rPr>
          <w:rFonts w:eastAsia="Calibri"/>
        </w:rPr>
        <w:t xml:space="preserve">present, or not available, </w:t>
      </w:r>
      <w:r w:rsidR="00FB0E1C" w:rsidRPr="00002853">
        <w:rPr>
          <w:rFonts w:eastAsia="Calibri"/>
        </w:rPr>
        <w:t xml:space="preserve">an alternative </w:t>
      </w:r>
      <w:r w:rsidRPr="00002853">
        <w:rPr>
          <w:rFonts w:eastAsia="Calibri"/>
        </w:rPr>
        <w:t>can be selected from</w:t>
      </w:r>
      <w:r w:rsidR="00FB0E1C" w:rsidRPr="00002853">
        <w:rPr>
          <w:rFonts w:eastAsia="Calibri"/>
        </w:rPr>
        <w:t xml:space="preserve"> the Order Urgency file</w:t>
      </w:r>
      <w:r w:rsidR="00E5160B" w:rsidRPr="00002853">
        <w:rPr>
          <w:rFonts w:eastAsia="Calibri"/>
        </w:rPr>
        <w:t xml:space="preserve"> using the General Parameter Tools [XPAR MENU TOOLS] to edit the ORDER URGENCY ASAP ALTERNATIVE parameter </w:t>
      </w:r>
      <w:r w:rsidR="00FB0E1C" w:rsidRPr="00002853">
        <w:rPr>
          <w:rFonts w:eastAsia="Calibri"/>
        </w:rPr>
        <w:t>stored in t</w:t>
      </w:r>
      <w:r w:rsidR="00AB7EEF" w:rsidRPr="00002853">
        <w:rPr>
          <w:rFonts w:eastAsia="Calibri"/>
        </w:rPr>
        <w:t>he PARAMETER DEFINITION file (#</w:t>
      </w:r>
      <w:r w:rsidR="00FB0E1C" w:rsidRPr="00002853">
        <w:rPr>
          <w:rFonts w:eastAsia="Calibri"/>
        </w:rPr>
        <w:t xml:space="preserve">8989.51). If an alternative priority is </w:t>
      </w:r>
      <w:r w:rsidRPr="00002853">
        <w:rPr>
          <w:rFonts w:eastAsia="Calibri"/>
        </w:rPr>
        <w:t>defined</w:t>
      </w:r>
      <w:r w:rsidR="00FB0E1C" w:rsidRPr="00002853">
        <w:rPr>
          <w:rFonts w:eastAsia="Calibri"/>
        </w:rPr>
        <w:t xml:space="preserve">, then CPRS displays the alternative to ASAP when a new inpatient medication order is placed and </w:t>
      </w:r>
      <w:r w:rsidR="00FB0E1C" w:rsidRPr="00002853">
        <w:rPr>
          <w:rFonts w:eastAsia="Calibri"/>
          <w:b/>
        </w:rPr>
        <w:t xml:space="preserve">Give additional dose now </w:t>
      </w:r>
      <w:r w:rsidR="00FB0E1C" w:rsidRPr="00002853">
        <w:rPr>
          <w:rFonts w:eastAsia="Calibri"/>
        </w:rPr>
        <w:t>is selected.</w:t>
      </w:r>
    </w:p>
    <w:p w14:paraId="16C9EB18" w14:textId="77777777" w:rsidR="00356455" w:rsidRPr="00002853" w:rsidRDefault="00356455">
      <w:pPr>
        <w:pStyle w:val="CPRSH2"/>
      </w:pPr>
      <w:bookmarkStart w:id="496" w:name="_Toc137456506"/>
      <w:r w:rsidRPr="00002853">
        <w:t>Automatically Discontinuing Orders (Auto-DC Ru</w:t>
      </w:r>
      <w:bookmarkEnd w:id="494"/>
      <w:r w:rsidRPr="00002853">
        <w:t>les)</w:t>
      </w:r>
      <w:bookmarkEnd w:id="495"/>
      <w:bookmarkEnd w:id="496"/>
    </w:p>
    <w:p w14:paraId="5B4CC5A5" w14:textId="77777777" w:rsidR="00356455" w:rsidRPr="00002853" w:rsidRDefault="00356455">
      <w:pPr>
        <w:pStyle w:val="CPRSH2Body"/>
      </w:pPr>
      <w:bookmarkStart w:id="497" w:name="_Toc13381766"/>
      <w:bookmarkStart w:id="498" w:name="_Toc13473527"/>
      <w:r w:rsidRPr="00002853">
        <w:t>A CAC can set up rules that will automatically discontinue an order when a specific event occurs. These rules are known as auto-DC rules. For example, a CAC can set up an auto-DC rule named “Transfer to Medicine Treating Specialty” that automatically discontinues all lab, pharmacy, and diet orders when a patient is transferred to a medicine treating specialty.  Although the auto-DC rule will discontinue lab, pharmacy, and diet orders, all other orders will remain active</w:t>
      </w:r>
      <w:bookmarkEnd w:id="497"/>
      <w:bookmarkEnd w:id="498"/>
      <w:r w:rsidRPr="00002853">
        <w:t xml:space="preserve">.  </w:t>
      </w:r>
      <w:bookmarkStart w:id="499" w:name="_Toc13381767"/>
      <w:bookmarkStart w:id="500" w:name="_Toc13473528"/>
      <w:r w:rsidRPr="00002853">
        <w:t>A number of variables can be used in auto-DC rules, including specific divisions, orderable items, locations, and MAS movement types.</w:t>
      </w:r>
      <w:bookmarkEnd w:id="499"/>
      <w:bookmarkEnd w:id="500"/>
      <w:r w:rsidRPr="00002853">
        <w:t xml:space="preserve">    </w:t>
      </w:r>
    </w:p>
    <w:p w14:paraId="2B473830" w14:textId="77777777" w:rsidR="00356455" w:rsidRPr="00002853" w:rsidRDefault="00356455">
      <w:pPr>
        <w:pStyle w:val="CPRSH2Body"/>
      </w:pPr>
      <w:r w:rsidRPr="00002853">
        <w:t xml:space="preserve">Prior to the release of OR*3*142 and OR*3*141, you could not specify which orders would be automatically discontinued when the specified event occurred. Instead, all of the orders would be discontinued.  </w:t>
      </w:r>
    </w:p>
    <w:p w14:paraId="414D3796" w14:textId="5321EFBC" w:rsidR="001C38D9" w:rsidRPr="00002853" w:rsidRDefault="00356455" w:rsidP="003A11D5">
      <w:pPr>
        <w:pStyle w:val="CPRSNote"/>
      </w:pPr>
      <w:r w:rsidRPr="00002853">
        <w:rPr>
          <w:b/>
          <w:bCs/>
        </w:rPr>
        <w:t>Note</w:t>
      </w:r>
      <w:r w:rsidRPr="00002853">
        <w:t xml:space="preserve">: </w:t>
      </w:r>
      <w:r w:rsidRPr="00002853">
        <w:tab/>
        <w:t>OR*3.0*142 changes the way auto-DC rules are created and processed. After OR*3.0*142 is installed, existing auto-DC parameters will be converted into entries in the OE/RR Auto-DC Rules file (#100.6). The entries in the OE/RR Auto-DC Rules are for your division.  Multidivisional sites will need to make copies of these ru</w:t>
      </w:r>
      <w:r w:rsidR="008C4238" w:rsidRPr="00002853">
        <w:t>l</w:t>
      </w:r>
      <w:r w:rsidRPr="00002853">
        <w:t>es for the other divisions in the system.</w:t>
      </w:r>
    </w:p>
    <w:p w14:paraId="4A5A5806" w14:textId="77777777" w:rsidR="00356455" w:rsidRPr="00002853" w:rsidRDefault="00356455">
      <w:pPr>
        <w:pStyle w:val="CPRSH3"/>
      </w:pPr>
      <w:bookmarkStart w:id="501" w:name="_Toc20803633"/>
      <w:bookmarkStart w:id="502" w:name="_Toc137456507"/>
      <w:r w:rsidRPr="00002853">
        <w:lastRenderedPageBreak/>
        <w:t>Creating a New Auto-DC Rule</w:t>
      </w:r>
      <w:bookmarkEnd w:id="501"/>
      <w:bookmarkEnd w:id="502"/>
    </w:p>
    <w:p w14:paraId="06EFB28E" w14:textId="77777777" w:rsidR="00356455" w:rsidRPr="00002853" w:rsidRDefault="00356455">
      <w:pPr>
        <w:pStyle w:val="CPRSNote"/>
      </w:pPr>
      <w:r w:rsidRPr="00002853">
        <w:rPr>
          <w:b/>
          <w:bCs/>
        </w:rPr>
        <w:t>Note:</w:t>
      </w:r>
      <w:r w:rsidRPr="00002853">
        <w:tab/>
        <w:t xml:space="preserve">Auto-DC rules are stored in the OE/RR AUTO-DC RULES file (#100.6) </w:t>
      </w:r>
    </w:p>
    <w:p w14:paraId="34A192EE" w14:textId="77777777" w:rsidR="001C38D9" w:rsidRPr="00002853" w:rsidRDefault="001C38D9">
      <w:pPr>
        <w:pStyle w:val="CPRSH3Body"/>
        <w:rPr>
          <w:b/>
          <w:bCs/>
        </w:rPr>
      </w:pPr>
    </w:p>
    <w:p w14:paraId="358E87C8" w14:textId="77777777" w:rsidR="00356455" w:rsidRPr="00002853" w:rsidRDefault="00356455">
      <w:pPr>
        <w:pStyle w:val="CPRSH3Body"/>
        <w:rPr>
          <w:b/>
          <w:bCs/>
        </w:rPr>
      </w:pPr>
      <w:r w:rsidRPr="00002853">
        <w:rPr>
          <w:b/>
          <w:bCs/>
        </w:rPr>
        <w:t>To create a new auto-DC rule, follow these steps:</w:t>
      </w:r>
    </w:p>
    <w:p w14:paraId="37FBDCE6" w14:textId="77777777" w:rsidR="00356455" w:rsidRPr="00002853" w:rsidRDefault="00356455" w:rsidP="00D41E49">
      <w:pPr>
        <w:pStyle w:val="CPRS-NumberedList"/>
        <w:numPr>
          <w:ilvl w:val="0"/>
          <w:numId w:val="46"/>
        </w:numPr>
      </w:pPr>
      <w:bookmarkStart w:id="503" w:name="_Toc13381772"/>
      <w:bookmarkStart w:id="504" w:name="_Toc13473533"/>
      <w:bookmarkStart w:id="505" w:name="_Toc20803634"/>
      <w:r w:rsidRPr="00002853">
        <w:t>Open the CPRS Configuration (Clin Coord) menu [OR PARAM COORDINATOR MENU].</w:t>
      </w:r>
    </w:p>
    <w:p w14:paraId="545623D8" w14:textId="77777777" w:rsidR="00356455" w:rsidRPr="00002853" w:rsidRDefault="00356455">
      <w:pPr>
        <w:pStyle w:val="CPRSNumlistCapture"/>
      </w:pPr>
      <w:r w:rsidRPr="00002853">
        <w:t>AL Allocate OE/RR Security Keys [ORCL KEY ALLOCATION]</w:t>
      </w:r>
    </w:p>
    <w:p w14:paraId="07A9E978" w14:textId="77777777" w:rsidR="00356455" w:rsidRPr="00002853" w:rsidRDefault="00356455">
      <w:pPr>
        <w:pStyle w:val="CPRSNumlistCapture"/>
      </w:pPr>
      <w:r w:rsidRPr="00002853">
        <w:t>KK Check for Multiple Keys [ORE KEY CHECK]</w:t>
      </w:r>
    </w:p>
    <w:p w14:paraId="1C6E4576" w14:textId="77777777" w:rsidR="00356455" w:rsidRPr="00002853" w:rsidRDefault="00356455">
      <w:pPr>
        <w:pStyle w:val="CPRSNumlistCapture"/>
      </w:pPr>
      <w:r w:rsidRPr="00002853">
        <w:t>DC Edit DC Reasons [ORCL ORDER REASON]</w:t>
      </w:r>
    </w:p>
    <w:p w14:paraId="4D6B816E" w14:textId="77777777" w:rsidR="00356455" w:rsidRPr="00002853" w:rsidRDefault="00356455">
      <w:pPr>
        <w:pStyle w:val="CPRSNumlistCapture"/>
        <w:rPr>
          <w:lang w:val="pt-BR"/>
        </w:rPr>
      </w:pPr>
      <w:r w:rsidRPr="00002853">
        <w:rPr>
          <w:lang w:val="pt-BR"/>
        </w:rPr>
        <w:t>GP GUI Parameters ... [ORW PARAM GUI]</w:t>
      </w:r>
    </w:p>
    <w:p w14:paraId="30513054" w14:textId="77777777" w:rsidR="00356455" w:rsidRPr="00002853" w:rsidRDefault="00356455">
      <w:pPr>
        <w:pStyle w:val="CPRSNumlistCapture"/>
      </w:pPr>
      <w:r w:rsidRPr="00002853">
        <w:t>GA GUI Access - Tabs, RPL [ORCL CPRS ACCESS]</w:t>
      </w:r>
    </w:p>
    <w:p w14:paraId="35B7D86A" w14:textId="77777777" w:rsidR="00356455" w:rsidRPr="00002853" w:rsidRDefault="00356455">
      <w:pPr>
        <w:pStyle w:val="CPRSNumlistCapture"/>
      </w:pPr>
      <w:r w:rsidRPr="00002853">
        <w:t>MI Miscellaneous Parameters [OR PARAM ORDER MISC]</w:t>
      </w:r>
    </w:p>
    <w:p w14:paraId="68F62270" w14:textId="77777777" w:rsidR="00356455" w:rsidRPr="00002853" w:rsidRDefault="00356455">
      <w:pPr>
        <w:pStyle w:val="CPRSNumlistCapture"/>
      </w:pPr>
      <w:r w:rsidRPr="00002853">
        <w:t>NO Notification Mgmt Menu ... [ORB NOT COORD MENU]</w:t>
      </w:r>
    </w:p>
    <w:p w14:paraId="45940AEA" w14:textId="77777777" w:rsidR="00356455" w:rsidRPr="00002853" w:rsidRDefault="00356455">
      <w:pPr>
        <w:pStyle w:val="CPRSNumlistCapture"/>
      </w:pPr>
      <w:r w:rsidRPr="00002853">
        <w:t>OC Order Checking Mgmt Menu ... [ORK ORDER CHK MGMT MENU]</w:t>
      </w:r>
    </w:p>
    <w:p w14:paraId="5B737FE2" w14:textId="77777777" w:rsidR="00356455" w:rsidRPr="00002853" w:rsidRDefault="00356455">
      <w:pPr>
        <w:pStyle w:val="CPRSNumlistCapture"/>
        <w:rPr>
          <w:lang w:val="fr-FR"/>
        </w:rPr>
      </w:pPr>
      <w:r w:rsidRPr="00002853">
        <w:rPr>
          <w:lang w:val="fr-FR"/>
        </w:rPr>
        <w:t>MM Order Menu Management ... [ORCM MGMT]</w:t>
      </w:r>
    </w:p>
    <w:p w14:paraId="78FDE8E0" w14:textId="77777777" w:rsidR="00356455" w:rsidRPr="00002853" w:rsidRDefault="00356455">
      <w:pPr>
        <w:pStyle w:val="CPRSNumlistCapture"/>
      </w:pPr>
      <w:r w:rsidRPr="00002853">
        <w:rPr>
          <w:lang w:val="fr-FR"/>
        </w:rPr>
        <w:t xml:space="preserve">LI Patient List Mgmt Menu ... </w:t>
      </w:r>
      <w:r w:rsidRPr="00002853">
        <w:t>[ORLP PATIENT LIST MGMT]</w:t>
      </w:r>
    </w:p>
    <w:p w14:paraId="3FDBC92B" w14:textId="77777777" w:rsidR="00356455" w:rsidRPr="00002853" w:rsidRDefault="00356455">
      <w:pPr>
        <w:pStyle w:val="CPRSNumlistCapture"/>
      </w:pPr>
      <w:r w:rsidRPr="00002853">
        <w:t>FP Print Formats [ORCL PRINT FORMAT]</w:t>
      </w:r>
    </w:p>
    <w:p w14:paraId="6DC150C2" w14:textId="77777777" w:rsidR="00356455" w:rsidRPr="00002853" w:rsidRDefault="00356455">
      <w:pPr>
        <w:pStyle w:val="CPRSNumlistCapture"/>
      </w:pPr>
      <w:r w:rsidRPr="00002853">
        <w:t>PR Print/Report Parameters ... [OR PARAM PRINTS]</w:t>
      </w:r>
    </w:p>
    <w:p w14:paraId="2C441006" w14:textId="77777777" w:rsidR="00356455" w:rsidRPr="00002853" w:rsidRDefault="00356455">
      <w:pPr>
        <w:pStyle w:val="CPRSNumlistCapture"/>
      </w:pPr>
      <w:r w:rsidRPr="00002853">
        <w:t>RE Release/Cancel Delayed Orders [ORC DELAYED ORDERS]</w:t>
      </w:r>
    </w:p>
    <w:p w14:paraId="4A277F3C" w14:textId="77777777" w:rsidR="00356455" w:rsidRPr="00002853" w:rsidRDefault="00356455">
      <w:pPr>
        <w:pStyle w:val="CPRSNumlistCapture"/>
      </w:pPr>
      <w:r w:rsidRPr="00002853">
        <w:t>US Unsigned orders search [OR UNSIGNED ORDERS]</w:t>
      </w:r>
    </w:p>
    <w:p w14:paraId="6848FE75" w14:textId="77777777" w:rsidR="00356455" w:rsidRPr="00002853" w:rsidRDefault="00356455">
      <w:pPr>
        <w:pStyle w:val="CPRSNumlistCapture"/>
      </w:pPr>
      <w:r w:rsidRPr="00002853">
        <w:t>EX Set Unsigned Orders View on Exit [OR PARAM UNSIGNED ORDERS VIEW]</w:t>
      </w:r>
    </w:p>
    <w:p w14:paraId="5356AA4A" w14:textId="77777777" w:rsidR="00356455" w:rsidRPr="00002853" w:rsidRDefault="00356455">
      <w:pPr>
        <w:pStyle w:val="CPRSNumlistCapture"/>
      </w:pPr>
      <w:r w:rsidRPr="00002853">
        <w:t>NA Search orders by Nature or Status [OR NATURE/STATUS ORDER SEARCH]</w:t>
      </w:r>
    </w:p>
    <w:p w14:paraId="3ECFC647" w14:textId="77777777" w:rsidR="00356455" w:rsidRPr="00002853" w:rsidRDefault="00356455">
      <w:pPr>
        <w:pStyle w:val="CPRSNumlistCapture"/>
      </w:pPr>
      <w:r w:rsidRPr="00002853">
        <w:t>DO Event Delayed Orders Menu ... [OR DELAYED ORDERS]</w:t>
      </w:r>
    </w:p>
    <w:p w14:paraId="43F67320" w14:textId="77777777" w:rsidR="00356455" w:rsidRPr="00002853" w:rsidRDefault="00356455">
      <w:pPr>
        <w:pStyle w:val="CPRSNumlistCapture"/>
      </w:pPr>
      <w:r w:rsidRPr="00002853">
        <w:t>PM Performance Monitor Report [OR PERFORMANCE MONITOR]</w:t>
      </w:r>
    </w:p>
    <w:p w14:paraId="60AB6A97" w14:textId="77777777" w:rsidR="00356455" w:rsidRPr="00002853" w:rsidRDefault="00356455" w:rsidP="001B67A1">
      <w:pPr>
        <w:pStyle w:val="CPRSnumlistothertext"/>
      </w:pPr>
    </w:p>
    <w:p w14:paraId="2B250623" w14:textId="77777777" w:rsidR="001B67A1" w:rsidRPr="00002853" w:rsidRDefault="00356455" w:rsidP="001C38D9">
      <w:pPr>
        <w:pStyle w:val="CPRS-NumberedList"/>
      </w:pPr>
      <w:r w:rsidRPr="00002853">
        <w:t>Select the Event Delayed Orders Menu by typing DO.</w:t>
      </w:r>
    </w:p>
    <w:p w14:paraId="46693A0A" w14:textId="77777777" w:rsidR="00356455" w:rsidRPr="00002853" w:rsidRDefault="00356455" w:rsidP="001B67A1">
      <w:pPr>
        <w:pStyle w:val="CPRSnumlistothertext"/>
      </w:pPr>
      <w:r w:rsidRPr="00002853">
        <w:t>The following menu will appear:</w:t>
      </w:r>
    </w:p>
    <w:p w14:paraId="4DE47CDB" w14:textId="77777777" w:rsidR="00356455" w:rsidRPr="00002853" w:rsidRDefault="00356455">
      <w:pPr>
        <w:pStyle w:val="CPRSNumlistCapture"/>
      </w:pPr>
      <w:r w:rsidRPr="00002853">
        <w:t>DO Delayed Orders/Auto-DC Set-up [OR DELAYED ORDERS EDITOR]</w:t>
      </w:r>
    </w:p>
    <w:p w14:paraId="5196B4A0" w14:textId="77777777" w:rsidR="00356455" w:rsidRPr="00002853" w:rsidRDefault="00356455">
      <w:pPr>
        <w:pStyle w:val="CPRSNumlistCapture"/>
      </w:pPr>
      <w:r w:rsidRPr="00002853">
        <w:t>EP Parameters for event delayed orders [OR EVENT PARAMETERS]</w:t>
      </w:r>
    </w:p>
    <w:p w14:paraId="1D9C3A84" w14:textId="77777777" w:rsidR="00356455" w:rsidRPr="00002853" w:rsidRDefault="00356455">
      <w:pPr>
        <w:pStyle w:val="CPRSNumlistCapture"/>
      </w:pPr>
      <w:r w:rsidRPr="00002853">
        <w:t>IN Inquire to OE/RR Patient Event File [OR PATINET EVENT INQUIRY]</w:t>
      </w:r>
    </w:p>
    <w:p w14:paraId="0D7D8C02" w14:textId="77777777" w:rsidR="00356455" w:rsidRPr="00002853" w:rsidRDefault="00356455">
      <w:pPr>
        <w:pStyle w:val="CPRSNumlistCapture"/>
      </w:pPr>
    </w:p>
    <w:p w14:paraId="2470E918" w14:textId="77777777" w:rsidR="00356455" w:rsidRPr="00002853" w:rsidRDefault="00356455" w:rsidP="001B67A1">
      <w:pPr>
        <w:pStyle w:val="CPRSnumlistothertext"/>
      </w:pPr>
    </w:p>
    <w:p w14:paraId="1AAAF252" w14:textId="77777777" w:rsidR="00356455" w:rsidRPr="00002853" w:rsidRDefault="00356455" w:rsidP="001C38D9">
      <w:pPr>
        <w:pStyle w:val="CPRS-NumberedList"/>
      </w:pPr>
      <w:r w:rsidRPr="00002853">
        <w:t>Select Delayed Orders/Auto-DC Set-up by typing DO.</w:t>
      </w:r>
    </w:p>
    <w:p w14:paraId="2B1EFAE6" w14:textId="77777777" w:rsidR="001B67A1" w:rsidRPr="00002853" w:rsidRDefault="00356455" w:rsidP="001C38D9">
      <w:pPr>
        <w:pStyle w:val="CPRS-NumberedList"/>
      </w:pPr>
      <w:r w:rsidRPr="00002853">
        <w:t>Type 1.</w:t>
      </w:r>
    </w:p>
    <w:p w14:paraId="5E8C0B7D" w14:textId="77777777" w:rsidR="00356455" w:rsidRPr="00002853" w:rsidRDefault="00356455" w:rsidP="001B67A1">
      <w:pPr>
        <w:pStyle w:val="CPRSnumlistothertext"/>
      </w:pPr>
      <w:r w:rsidRPr="00002853">
        <w:t>The existing auto-DC rules will appear.</w:t>
      </w:r>
      <w:bookmarkEnd w:id="503"/>
      <w:bookmarkEnd w:id="504"/>
      <w:bookmarkEnd w:id="505"/>
    </w:p>
    <w:p w14:paraId="3DA1B49E" w14:textId="77777777" w:rsidR="00356455" w:rsidRPr="00002853" w:rsidRDefault="00356455" w:rsidP="001C38D9">
      <w:pPr>
        <w:pStyle w:val="CPRS-NumberedList"/>
      </w:pPr>
      <w:bookmarkStart w:id="506" w:name="_Toc13381773"/>
      <w:bookmarkStart w:id="507" w:name="_Toc13473534"/>
      <w:bookmarkStart w:id="508" w:name="_Toc20803635"/>
      <w:r w:rsidRPr="00002853">
        <w:t>Select Add/Edit by typing AE.</w:t>
      </w:r>
      <w:bookmarkEnd w:id="506"/>
      <w:bookmarkEnd w:id="507"/>
      <w:bookmarkEnd w:id="508"/>
    </w:p>
    <w:p w14:paraId="7F9AF50D" w14:textId="77777777" w:rsidR="00356455" w:rsidRPr="00002853" w:rsidRDefault="00356455" w:rsidP="001C38D9">
      <w:pPr>
        <w:pStyle w:val="CPRS-NumberedList"/>
      </w:pPr>
      <w:bookmarkStart w:id="509" w:name="_Toc13381774"/>
      <w:bookmarkStart w:id="510" w:name="_Toc13473535"/>
      <w:bookmarkStart w:id="511" w:name="_Toc20803636"/>
      <w:r w:rsidRPr="00002853">
        <w:t>Press Return at the Select item(s) prompt.</w:t>
      </w:r>
      <w:bookmarkStart w:id="512" w:name="_Toc13381775"/>
      <w:bookmarkStart w:id="513" w:name="_Toc13473536"/>
      <w:bookmarkEnd w:id="509"/>
      <w:bookmarkEnd w:id="510"/>
      <w:bookmarkEnd w:id="511"/>
    </w:p>
    <w:p w14:paraId="76B7E3E3" w14:textId="77777777" w:rsidR="00356455" w:rsidRPr="00002853" w:rsidRDefault="00356455" w:rsidP="001C38D9">
      <w:pPr>
        <w:pStyle w:val="CPRS-NumberedList"/>
      </w:pPr>
      <w:bookmarkStart w:id="514" w:name="_Toc20803637"/>
      <w:r w:rsidRPr="00002853">
        <w:t>Type a name for the new rule at the Select OE/RR AUTO-DC RULES NAME prompt</w:t>
      </w:r>
      <w:bookmarkEnd w:id="512"/>
      <w:bookmarkEnd w:id="513"/>
      <w:r w:rsidRPr="00002853">
        <w:t>.</w:t>
      </w:r>
      <w:bookmarkEnd w:id="514"/>
    </w:p>
    <w:p w14:paraId="4B52664D" w14:textId="57F6E8A5" w:rsidR="001C38D9" w:rsidRPr="00002853" w:rsidRDefault="00356455" w:rsidP="003A11D5">
      <w:pPr>
        <w:pStyle w:val="CPRSNumlistnote"/>
      </w:pPr>
      <w:bookmarkStart w:id="515" w:name="_Toc20803638"/>
      <w:r w:rsidRPr="00002853">
        <w:rPr>
          <w:b/>
          <w:bCs w:val="0"/>
        </w:rPr>
        <w:t>Note</w:t>
      </w:r>
      <w:r w:rsidRPr="00002853">
        <w:t xml:space="preserve">: </w:t>
      </w:r>
      <w:r w:rsidRPr="00002853">
        <w:tab/>
        <w:t xml:space="preserve">The name should uniquely identify the rule. This is especially important at </w:t>
      </w:r>
      <w:r w:rsidRPr="00002853">
        <w:rPr>
          <w:rFonts w:cs="Arial"/>
        </w:rPr>
        <w:t>multidivisional sites</w:t>
      </w:r>
      <w:r w:rsidRPr="00002853">
        <w:t>.</w:t>
      </w:r>
      <w:bookmarkEnd w:id="515"/>
    </w:p>
    <w:p w14:paraId="332B6599" w14:textId="77777777" w:rsidR="00356455" w:rsidRPr="00002853" w:rsidRDefault="00356455" w:rsidP="001C38D9">
      <w:pPr>
        <w:pStyle w:val="CPRS-NumberedList"/>
      </w:pPr>
      <w:bookmarkStart w:id="516" w:name="_Toc13381776"/>
      <w:bookmarkStart w:id="517" w:name="_Toc13473537"/>
      <w:bookmarkStart w:id="518" w:name="_Toc20803639"/>
      <w:r w:rsidRPr="00002853">
        <w:t>Type Y or Yes at the Are you adding [rule name] as a new OE/RR AUTO-DC RULES? prompt.</w:t>
      </w:r>
      <w:bookmarkEnd w:id="516"/>
      <w:bookmarkEnd w:id="517"/>
      <w:bookmarkEnd w:id="518"/>
    </w:p>
    <w:p w14:paraId="22E57F51" w14:textId="77777777" w:rsidR="00356455" w:rsidRPr="00002853" w:rsidRDefault="00356455" w:rsidP="001C38D9">
      <w:pPr>
        <w:pStyle w:val="CPRS-NumberedList"/>
      </w:pPr>
      <w:bookmarkStart w:id="519" w:name="_Toc13381777"/>
      <w:bookmarkStart w:id="520" w:name="_Toc13473538"/>
      <w:bookmarkStart w:id="521" w:name="_Toc20803640"/>
      <w:r w:rsidRPr="00002853">
        <w:t>Enter one of the following letters at the OE/RR AUTO-DC RULES TYPE OF EVENT prompt:</w:t>
      </w:r>
      <w:bookmarkEnd w:id="519"/>
      <w:bookmarkEnd w:id="520"/>
      <w:bookmarkEnd w:id="521"/>
    </w:p>
    <w:p w14:paraId="59520D02" w14:textId="77777777" w:rsidR="00356455" w:rsidRPr="00002853" w:rsidRDefault="00356455" w:rsidP="001C38D9">
      <w:pPr>
        <w:pStyle w:val="CPRSBulletsSubBullets"/>
      </w:pPr>
      <w:bookmarkStart w:id="522" w:name="_Toc13381778"/>
      <w:bookmarkStart w:id="523" w:name="_Toc13473539"/>
      <w:bookmarkStart w:id="524" w:name="_Toc20803641"/>
      <w:proofErr w:type="gramStart"/>
      <w:r w:rsidRPr="00002853">
        <w:rPr>
          <w:b/>
        </w:rPr>
        <w:t>A</w:t>
      </w:r>
      <w:r w:rsidRPr="00002853">
        <w:t xml:space="preserve"> for</w:t>
      </w:r>
      <w:proofErr w:type="gramEnd"/>
      <w:r w:rsidRPr="00002853">
        <w:t xml:space="preserve"> an admission event.</w:t>
      </w:r>
      <w:bookmarkEnd w:id="522"/>
      <w:bookmarkEnd w:id="523"/>
      <w:bookmarkEnd w:id="524"/>
    </w:p>
    <w:p w14:paraId="3BC9E39D" w14:textId="77777777" w:rsidR="00356455" w:rsidRPr="00002853" w:rsidRDefault="00356455" w:rsidP="001C38D9">
      <w:pPr>
        <w:pStyle w:val="CPRSBulletsSubBullets"/>
      </w:pPr>
      <w:bookmarkStart w:id="525" w:name="_Toc13381779"/>
      <w:bookmarkStart w:id="526" w:name="_Toc13473540"/>
      <w:bookmarkStart w:id="527" w:name="_Toc20803642"/>
      <w:r w:rsidRPr="00002853">
        <w:rPr>
          <w:b/>
        </w:rPr>
        <w:t>T</w:t>
      </w:r>
      <w:r w:rsidRPr="00002853">
        <w:t xml:space="preserve"> for a transfer event.</w:t>
      </w:r>
      <w:bookmarkEnd w:id="525"/>
      <w:bookmarkEnd w:id="526"/>
      <w:bookmarkEnd w:id="527"/>
    </w:p>
    <w:p w14:paraId="4B2DC85D" w14:textId="77777777" w:rsidR="00356455" w:rsidRPr="00002853" w:rsidRDefault="00356455" w:rsidP="001C38D9">
      <w:pPr>
        <w:pStyle w:val="CPRSBulletsSubBullets"/>
      </w:pPr>
      <w:bookmarkStart w:id="528" w:name="_Toc13381780"/>
      <w:bookmarkStart w:id="529" w:name="_Toc13473541"/>
      <w:bookmarkStart w:id="530" w:name="_Toc20803643"/>
      <w:r w:rsidRPr="00002853">
        <w:rPr>
          <w:b/>
        </w:rPr>
        <w:t>D</w:t>
      </w:r>
      <w:r w:rsidRPr="00002853">
        <w:t xml:space="preserve"> for a discharge event.</w:t>
      </w:r>
      <w:bookmarkEnd w:id="528"/>
      <w:bookmarkEnd w:id="529"/>
      <w:bookmarkEnd w:id="530"/>
    </w:p>
    <w:p w14:paraId="366C78D1" w14:textId="77777777" w:rsidR="00356455" w:rsidRPr="00002853" w:rsidRDefault="00356455" w:rsidP="001C38D9">
      <w:pPr>
        <w:pStyle w:val="CPRSBulletsSubBullets"/>
      </w:pPr>
      <w:bookmarkStart w:id="531" w:name="_Toc13381781"/>
      <w:bookmarkStart w:id="532" w:name="_Toc13473542"/>
      <w:bookmarkStart w:id="533" w:name="_Toc20803644"/>
      <w:r w:rsidRPr="00002853">
        <w:rPr>
          <w:b/>
        </w:rPr>
        <w:lastRenderedPageBreak/>
        <w:t>S</w:t>
      </w:r>
      <w:r w:rsidRPr="00002853">
        <w:t xml:space="preserve"> for a specialty transfer event.</w:t>
      </w:r>
      <w:bookmarkStart w:id="534" w:name="_Toc13381782"/>
      <w:bookmarkStart w:id="535" w:name="_Toc13473543"/>
      <w:bookmarkEnd w:id="531"/>
      <w:bookmarkEnd w:id="532"/>
      <w:bookmarkEnd w:id="533"/>
    </w:p>
    <w:p w14:paraId="7A63CC61" w14:textId="77777777" w:rsidR="00356455" w:rsidRPr="00002853" w:rsidRDefault="00356455" w:rsidP="001C38D9">
      <w:pPr>
        <w:pStyle w:val="CPRSBulletsSubBullets"/>
        <w:rPr>
          <w:sz w:val="24"/>
        </w:rPr>
      </w:pPr>
      <w:r w:rsidRPr="00002853">
        <w:rPr>
          <w:b/>
        </w:rPr>
        <w:t>O</w:t>
      </w:r>
      <w:r w:rsidRPr="00002853">
        <w:t xml:space="preserve"> for an O.R. event.</w:t>
      </w:r>
    </w:p>
    <w:p w14:paraId="61A49900" w14:textId="77777777" w:rsidR="00356455" w:rsidRPr="00002853" w:rsidRDefault="00356455" w:rsidP="001C38D9">
      <w:pPr>
        <w:pStyle w:val="CPRSNumlistnote"/>
      </w:pPr>
      <w:bookmarkStart w:id="536" w:name="_Toc20803645"/>
      <w:bookmarkEnd w:id="534"/>
      <w:bookmarkEnd w:id="535"/>
      <w:r w:rsidRPr="00002853">
        <w:rPr>
          <w:b/>
        </w:rPr>
        <w:t>Note</w:t>
      </w:r>
      <w:r w:rsidRPr="00002853">
        <w:t>: Patch SR*3.0*110 is required to create O.R. rules.</w:t>
      </w:r>
      <w:bookmarkEnd w:id="536"/>
    </w:p>
    <w:p w14:paraId="028E8745" w14:textId="77777777" w:rsidR="001C38D9" w:rsidRPr="00002853" w:rsidRDefault="001C38D9" w:rsidP="003A11D5">
      <w:pPr>
        <w:pStyle w:val="CPRSNumlistnote"/>
        <w:ind w:left="0" w:firstLine="0"/>
        <w:rPr>
          <w:sz w:val="24"/>
        </w:rPr>
      </w:pPr>
    </w:p>
    <w:p w14:paraId="30E8159E" w14:textId="77777777" w:rsidR="00356455" w:rsidRPr="00002853" w:rsidRDefault="00356455" w:rsidP="001C38D9">
      <w:pPr>
        <w:pStyle w:val="CPRS-NumberedList"/>
      </w:pPr>
      <w:bookmarkStart w:id="537" w:name="_Toc13381783"/>
      <w:bookmarkStart w:id="538" w:name="_Toc13473544"/>
      <w:bookmarkStart w:id="539" w:name="_Toc20803646"/>
      <w:r w:rsidRPr="00002853">
        <w:t>Enter the division that this auto-dc rule will apply to at the OE/RR AUTO-DC RULES DIVISION prompt.</w:t>
      </w:r>
      <w:bookmarkEnd w:id="537"/>
      <w:bookmarkEnd w:id="538"/>
      <w:bookmarkEnd w:id="539"/>
    </w:p>
    <w:p w14:paraId="5292270A" w14:textId="77777777" w:rsidR="00356455" w:rsidRPr="00002853" w:rsidRDefault="00356455" w:rsidP="001C38D9">
      <w:pPr>
        <w:pStyle w:val="CPRSBulletsSubBullets"/>
      </w:pPr>
      <w:bookmarkStart w:id="540" w:name="_Toc20803647"/>
      <w:r w:rsidRPr="00002853">
        <w:t>For admission rules, enter the admitting location</w:t>
      </w:r>
      <w:r w:rsidRPr="00002853">
        <w:rPr>
          <w:i/>
          <w:iCs/>
        </w:rPr>
        <w:t>.</w:t>
      </w:r>
      <w:bookmarkEnd w:id="540"/>
    </w:p>
    <w:p w14:paraId="4BF096E7" w14:textId="77777777" w:rsidR="00356455" w:rsidRPr="00002853" w:rsidRDefault="00356455" w:rsidP="001C38D9">
      <w:pPr>
        <w:pStyle w:val="CPRSBulletsSubBullets"/>
      </w:pPr>
      <w:bookmarkStart w:id="541" w:name="_Toc20803648"/>
      <w:r w:rsidRPr="00002853">
        <w:t>For discharge rules, enter the location the patient will be discharged from.</w:t>
      </w:r>
      <w:bookmarkEnd w:id="541"/>
    </w:p>
    <w:p w14:paraId="67DA07D0" w14:textId="77777777" w:rsidR="00356455" w:rsidRPr="00002853" w:rsidRDefault="00356455" w:rsidP="001C38D9">
      <w:pPr>
        <w:pStyle w:val="CPRSBulletsSubBullets"/>
      </w:pPr>
      <w:bookmarkStart w:id="542" w:name="_Toc20803649"/>
      <w:r w:rsidRPr="00002853">
        <w:t>For O.R. rules, enter the location where the patient will have the procedure.</w:t>
      </w:r>
      <w:bookmarkStart w:id="543" w:name="_Toc20803650"/>
      <w:bookmarkEnd w:id="542"/>
    </w:p>
    <w:p w14:paraId="326AA5FB" w14:textId="77777777" w:rsidR="00356455" w:rsidRPr="00002853" w:rsidRDefault="00356455" w:rsidP="001C38D9">
      <w:pPr>
        <w:pStyle w:val="CPRSBulletsSubBullets"/>
      </w:pPr>
      <w:r w:rsidRPr="00002853">
        <w:t>For transfer and specialty transfer events the division reflects the receiving location.</w:t>
      </w:r>
    </w:p>
    <w:p w14:paraId="406E6BD8" w14:textId="77777777" w:rsidR="001C38D9" w:rsidRPr="00002853" w:rsidRDefault="001C38D9" w:rsidP="003A11D5">
      <w:pPr>
        <w:pStyle w:val="CPRSnumlistothertext"/>
        <w:ind w:left="0"/>
      </w:pPr>
    </w:p>
    <w:p w14:paraId="672C1941" w14:textId="77777777" w:rsidR="00356455" w:rsidRPr="00002853" w:rsidRDefault="00356455" w:rsidP="001C38D9">
      <w:pPr>
        <w:pStyle w:val="CPRS-NumberedList"/>
      </w:pPr>
      <w:bookmarkStart w:id="544" w:name="_Toc13381784"/>
      <w:bookmarkStart w:id="545" w:name="_Toc13473545"/>
      <w:bookmarkStart w:id="546" w:name="_Toc20803651"/>
      <w:bookmarkEnd w:id="543"/>
      <w:r w:rsidRPr="00002853">
        <w:t>Enter Y or N at the Do you want to copy from an existing entry? prompt.</w:t>
      </w:r>
      <w:bookmarkStart w:id="547" w:name="_Toc13381785"/>
      <w:bookmarkStart w:id="548" w:name="_Toc13473546"/>
      <w:bookmarkEnd w:id="544"/>
      <w:bookmarkEnd w:id="545"/>
      <w:bookmarkEnd w:id="546"/>
    </w:p>
    <w:p w14:paraId="21D1C003" w14:textId="77777777" w:rsidR="00356455" w:rsidRPr="00002853" w:rsidRDefault="00356455" w:rsidP="001C38D9">
      <w:pPr>
        <w:pStyle w:val="CPRS-NumberedList"/>
      </w:pPr>
      <w:bookmarkStart w:id="549" w:name="_Toc20803652"/>
      <w:r w:rsidRPr="00002853">
        <w:t>You will be prompted to enter additional required information.  Once you have entered all the required information, the You have now entered the required fields and may ^ to exit prompt will appear. If you do not wish to further define this auto-DC rule, type ^ to exit</w:t>
      </w:r>
      <w:bookmarkEnd w:id="547"/>
      <w:bookmarkEnd w:id="548"/>
      <w:r w:rsidRPr="00002853">
        <w:t>.  If you would like to enter additional information, please refer to the Explanation of Auto-DC Rules Prompts (fields in the OE/RR AUTO-DC RULES file #100.6) topic.</w:t>
      </w:r>
      <w:bookmarkEnd w:id="549"/>
    </w:p>
    <w:p w14:paraId="06BFEE10" w14:textId="77777777" w:rsidR="00356455" w:rsidRPr="00002853" w:rsidRDefault="00356455" w:rsidP="001C38D9">
      <w:pPr>
        <w:pStyle w:val="CPRSNumlistnote"/>
      </w:pPr>
      <w:bookmarkStart w:id="550" w:name="_Toc13381786"/>
      <w:bookmarkStart w:id="551" w:name="_Toc13473547"/>
      <w:r w:rsidRPr="00002853">
        <w:rPr>
          <w:b/>
        </w:rPr>
        <w:t>Note</w:t>
      </w:r>
      <w:r w:rsidRPr="00002853">
        <w:t xml:space="preserve">: </w:t>
      </w:r>
      <w:r w:rsidRPr="00002853">
        <w:tab/>
        <w:t>You can also create a new auto-DC rule from the detailed display screen.</w:t>
      </w:r>
      <w:bookmarkEnd w:id="550"/>
      <w:bookmarkEnd w:id="551"/>
    </w:p>
    <w:p w14:paraId="0C1C8D6B" w14:textId="77777777" w:rsidR="00356455" w:rsidRPr="00002853" w:rsidRDefault="00356455" w:rsidP="001C38D9">
      <w:pPr>
        <w:pStyle w:val="CPRSNumlistnote"/>
      </w:pPr>
      <w:bookmarkStart w:id="552" w:name="_Toc13381787"/>
      <w:bookmarkStart w:id="553" w:name="_Toc13473548"/>
      <w:bookmarkStart w:id="554" w:name="_Toc20803653"/>
      <w:r w:rsidRPr="00002853">
        <w:rPr>
          <w:b/>
        </w:rPr>
        <w:t>Note</w:t>
      </w:r>
      <w:r w:rsidRPr="00002853">
        <w:t xml:space="preserve">: </w:t>
      </w:r>
      <w:r w:rsidRPr="00002853">
        <w:tab/>
        <w:t>New auto-DC rules are inactive by default and must be activated by following the steps in Activating/Inactivating an Auto-DC rule before they are used.</w:t>
      </w:r>
      <w:bookmarkEnd w:id="552"/>
      <w:bookmarkEnd w:id="553"/>
      <w:bookmarkEnd w:id="554"/>
    </w:p>
    <w:p w14:paraId="3E69FECA" w14:textId="77777777" w:rsidR="00356455" w:rsidRPr="00002853" w:rsidRDefault="00356455">
      <w:pPr>
        <w:pStyle w:val="CPRSH3"/>
      </w:pPr>
      <w:bookmarkStart w:id="555" w:name="_Toc13381788"/>
      <w:bookmarkStart w:id="556" w:name="_Toc13473549"/>
      <w:bookmarkStart w:id="557" w:name="auto_dc_rules_explanation"/>
      <w:bookmarkStart w:id="558" w:name="_Toc20803654"/>
      <w:bookmarkStart w:id="559" w:name="_Toc137456508"/>
      <w:bookmarkStart w:id="560" w:name="explinatio_of_autodcrules_prompts"/>
      <w:r w:rsidRPr="00002853">
        <w:t>Explanation of Auto-DC Rules Prompts (fields in the OE/RR AUTO-DC RULES FILE #100.6)</w:t>
      </w:r>
      <w:bookmarkEnd w:id="555"/>
      <w:bookmarkEnd w:id="556"/>
      <w:bookmarkEnd w:id="557"/>
      <w:bookmarkEnd w:id="558"/>
      <w:bookmarkEnd w:id="559"/>
    </w:p>
    <w:p w14:paraId="036058B6" w14:textId="77777777" w:rsidR="00356455" w:rsidRPr="00002853" w:rsidRDefault="00356455">
      <w:pPr>
        <w:pStyle w:val="CPRSH3Body"/>
      </w:pPr>
      <w:bookmarkStart w:id="561" w:name="_Toc13381789"/>
      <w:bookmarkStart w:id="562" w:name="_Toc13473550"/>
      <w:bookmarkStart w:id="563" w:name="_Toc20803655"/>
      <w:r w:rsidRPr="00002853">
        <w:t>The list below explains the additional prompts (fields) that you may encounter when entering a new auto-DC rule:</w:t>
      </w:r>
      <w:bookmarkEnd w:id="561"/>
      <w:bookmarkEnd w:id="562"/>
      <w:bookmarkEnd w:id="563"/>
    </w:p>
    <w:p w14:paraId="223802FA" w14:textId="77777777" w:rsidR="00356455" w:rsidRPr="00002853" w:rsidRDefault="00356455">
      <w:pPr>
        <w:pStyle w:val="CPRSBullets"/>
      </w:pPr>
      <w:bookmarkStart w:id="564" w:name="_Toc13381790"/>
      <w:bookmarkStart w:id="565" w:name="_Toc13473551"/>
      <w:bookmarkStart w:id="566" w:name="_Toc20803656"/>
      <w:r w:rsidRPr="00002853">
        <w:rPr>
          <w:i/>
          <w:iCs/>
        </w:rPr>
        <w:t xml:space="preserve">Display Text </w:t>
      </w:r>
      <w:r w:rsidRPr="00002853">
        <w:t>– The name of the auto-DC rule as it will appear to CPRS users.</w:t>
      </w:r>
      <w:bookmarkEnd w:id="564"/>
      <w:bookmarkEnd w:id="565"/>
      <w:bookmarkEnd w:id="566"/>
    </w:p>
    <w:p w14:paraId="59D707E3" w14:textId="77777777" w:rsidR="00356455" w:rsidRPr="00002853" w:rsidRDefault="00356455">
      <w:pPr>
        <w:pStyle w:val="CPRSBullets"/>
      </w:pPr>
      <w:bookmarkStart w:id="567" w:name="_Toc13381791"/>
      <w:bookmarkStart w:id="568" w:name="_Toc13473552"/>
      <w:bookmarkStart w:id="569" w:name="_Toc13381792"/>
      <w:bookmarkStart w:id="570" w:name="_Toc13473553"/>
      <w:bookmarkStart w:id="571" w:name="_Toc20803657"/>
      <w:r w:rsidRPr="00002853">
        <w:rPr>
          <w:i/>
          <w:iCs/>
        </w:rPr>
        <w:t>Division</w:t>
      </w:r>
      <w:r w:rsidRPr="00002853">
        <w:t xml:space="preserve"> – The division that the auto-DC rule will apply to.</w:t>
      </w:r>
      <w:bookmarkEnd w:id="567"/>
      <w:bookmarkEnd w:id="568"/>
      <w:bookmarkEnd w:id="569"/>
      <w:bookmarkEnd w:id="570"/>
      <w:bookmarkEnd w:id="571"/>
      <w:r w:rsidRPr="00002853">
        <w:t xml:space="preserve">  </w:t>
      </w:r>
    </w:p>
    <w:p w14:paraId="29566BDA" w14:textId="77777777" w:rsidR="00356455" w:rsidRPr="00002853" w:rsidRDefault="00356455">
      <w:pPr>
        <w:pStyle w:val="CPRSBulletsSubBullets"/>
      </w:pPr>
      <w:bookmarkStart w:id="572" w:name="_Toc20803658"/>
      <w:r w:rsidRPr="00002853">
        <w:t>For admission rules, the division reflects the admitting location</w:t>
      </w:r>
      <w:r w:rsidRPr="00002853">
        <w:rPr>
          <w:i/>
          <w:iCs/>
        </w:rPr>
        <w:t>.</w:t>
      </w:r>
      <w:bookmarkEnd w:id="572"/>
    </w:p>
    <w:p w14:paraId="7374629C" w14:textId="77777777" w:rsidR="00356455" w:rsidRPr="00002853" w:rsidRDefault="00356455">
      <w:pPr>
        <w:pStyle w:val="CPRSBulletsSubBullets"/>
      </w:pPr>
      <w:bookmarkStart w:id="573" w:name="_Toc20803659"/>
      <w:r w:rsidRPr="00002853">
        <w:t>For discharge rules, the division reflects the location the patient is discharged from.</w:t>
      </w:r>
      <w:bookmarkEnd w:id="573"/>
    </w:p>
    <w:p w14:paraId="52F7E166" w14:textId="77777777" w:rsidR="00356455" w:rsidRPr="00002853" w:rsidRDefault="00356455">
      <w:pPr>
        <w:pStyle w:val="CPRSBulletsSubBullets"/>
      </w:pPr>
      <w:bookmarkStart w:id="574" w:name="_Toc20803660"/>
      <w:r w:rsidRPr="00002853">
        <w:t>For O.R. rules, the division reflects the location where the patient is having the procedure.</w:t>
      </w:r>
      <w:bookmarkEnd w:id="574"/>
    </w:p>
    <w:p w14:paraId="0A8EE119" w14:textId="77777777" w:rsidR="00356455" w:rsidRPr="00002853" w:rsidRDefault="00356455">
      <w:pPr>
        <w:pStyle w:val="CPRSBulletsSubBullets"/>
      </w:pPr>
      <w:bookmarkStart w:id="575" w:name="_Toc20803661"/>
      <w:r w:rsidRPr="00002853">
        <w:t>For transfer and specialty transfer events, the division reflects the receiving location.</w:t>
      </w:r>
      <w:bookmarkEnd w:id="575"/>
      <w:r w:rsidRPr="00002853">
        <w:t xml:space="preserve"> </w:t>
      </w:r>
    </w:p>
    <w:p w14:paraId="265E23CC" w14:textId="77777777" w:rsidR="00A00398" w:rsidRPr="00002853" w:rsidRDefault="00A00398" w:rsidP="00A00398">
      <w:pPr>
        <w:pStyle w:val="CPRSH3Body"/>
      </w:pPr>
    </w:p>
    <w:p w14:paraId="049006EE" w14:textId="77777777" w:rsidR="00356455" w:rsidRPr="00002853" w:rsidRDefault="00356455">
      <w:pPr>
        <w:pStyle w:val="CPRSBullets"/>
      </w:pPr>
      <w:bookmarkStart w:id="576" w:name="_Toc20803662"/>
      <w:r w:rsidRPr="00002853">
        <w:rPr>
          <w:i/>
          <w:iCs/>
        </w:rPr>
        <w:t>DC Reason</w:t>
      </w:r>
      <w:r w:rsidRPr="00002853">
        <w:t xml:space="preserve"> – The reason that this auto-DC rule will discontinue an order.</w:t>
      </w:r>
      <w:bookmarkEnd w:id="576"/>
      <w:r w:rsidRPr="00002853">
        <w:t xml:space="preserve"> </w:t>
      </w:r>
    </w:p>
    <w:p w14:paraId="24668652" w14:textId="77777777" w:rsidR="00356455" w:rsidRPr="00002853" w:rsidRDefault="00356455">
      <w:pPr>
        <w:pStyle w:val="CPRSBullets"/>
      </w:pPr>
      <w:bookmarkStart w:id="577" w:name="_Toc20803663"/>
      <w:r w:rsidRPr="00002853">
        <w:rPr>
          <w:i/>
          <w:iCs/>
        </w:rPr>
        <w:t>Excluded Display Groups</w:t>
      </w:r>
      <w:r w:rsidRPr="00002853">
        <w:t xml:space="preserve"> – The groups of orders (often subsets of the included packages) that are exceptions to this rule (should not cause the order to be discontinued).</w:t>
      </w:r>
      <w:bookmarkEnd w:id="577"/>
    </w:p>
    <w:p w14:paraId="0C3BB190" w14:textId="77777777" w:rsidR="00356455" w:rsidRPr="00002853" w:rsidRDefault="00356455">
      <w:pPr>
        <w:pStyle w:val="CPRSBullets"/>
      </w:pPr>
      <w:bookmarkStart w:id="578" w:name="_Toc20803664"/>
      <w:r w:rsidRPr="00002853">
        <w:rPr>
          <w:i/>
          <w:iCs/>
        </w:rPr>
        <w:t>Excluded Treating Specialties</w:t>
      </w:r>
      <w:r w:rsidRPr="00002853">
        <w:t xml:space="preserve"> – The specific sending and receiving specialties that are exceptions to the rule (should not cause an order to be discontinued).  This prompt (field) is specific to specialty transfer events.</w:t>
      </w:r>
      <w:bookmarkEnd w:id="578"/>
      <w:r w:rsidRPr="00002853">
        <w:t xml:space="preserve">  </w:t>
      </w:r>
    </w:p>
    <w:p w14:paraId="69179682" w14:textId="77777777" w:rsidR="00356455" w:rsidRPr="00002853" w:rsidRDefault="00356455">
      <w:pPr>
        <w:pStyle w:val="CPRSBullets"/>
      </w:pPr>
      <w:bookmarkStart w:id="579" w:name="_Toc20803665"/>
      <w:r w:rsidRPr="00002853">
        <w:rPr>
          <w:i/>
          <w:iCs/>
        </w:rPr>
        <w:t>Except for Orderable Item</w:t>
      </w:r>
      <w:r w:rsidRPr="00002853">
        <w:t xml:space="preserve"> – An orderable item that is an exception to the rule (should not cause an order to be discontinued).</w:t>
      </w:r>
      <w:bookmarkEnd w:id="579"/>
    </w:p>
    <w:p w14:paraId="089275E0" w14:textId="77777777" w:rsidR="008E6CD0" w:rsidRPr="008E6CD0" w:rsidRDefault="008E6CD0" w:rsidP="008E6CD0">
      <w:pPr>
        <w:pStyle w:val="CPRSBullets"/>
        <w:spacing w:before="120" w:after="120"/>
      </w:pPr>
      <w:bookmarkStart w:id="580" w:name="_Toc20803670"/>
      <w:bookmarkStart w:id="581" w:name="_Toc13381793"/>
      <w:bookmarkStart w:id="582" w:name="_Toc13473554"/>
      <w:r w:rsidRPr="008E6CD0">
        <w:rPr>
          <w:i/>
          <w:iCs/>
        </w:rPr>
        <w:lastRenderedPageBreak/>
        <w:t>Except from Observation –</w:t>
      </w:r>
      <w:r w:rsidRPr="008E6CD0">
        <w:t xml:space="preserve">The field indicates whether a patient leaving an observation treating specialty should be an exception to this rule. This field is only used in discharge rules. </w:t>
      </w:r>
    </w:p>
    <w:p w14:paraId="75C0C88C" w14:textId="77777777" w:rsidR="008E6CD0" w:rsidRPr="008E6CD0" w:rsidRDefault="008E6CD0" w:rsidP="008E6CD0">
      <w:pPr>
        <w:pStyle w:val="CPRSBullets"/>
        <w:numPr>
          <w:ilvl w:val="0"/>
          <w:numId w:val="0"/>
        </w:numPr>
        <w:spacing w:before="120" w:after="120"/>
        <w:ind w:left="2059" w:hanging="619"/>
      </w:pPr>
      <w:bookmarkStart w:id="583" w:name="OR_552_Except_From_Observation_Note"/>
      <w:r w:rsidRPr="008E6CD0">
        <w:rPr>
          <w:b/>
          <w:bCs/>
        </w:rPr>
        <w:t>Note</w:t>
      </w:r>
      <w:bookmarkEnd w:id="583"/>
      <w:r w:rsidRPr="008E6CD0">
        <w:rPr>
          <w:b/>
          <w:bCs/>
        </w:rPr>
        <w:t>:</w:t>
      </w:r>
      <w:r w:rsidRPr="008E6CD0">
        <w:t xml:space="preserve">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7FDA8935" w14:textId="77777777" w:rsidR="008E6CD0" w:rsidRPr="008E6CD0" w:rsidRDefault="008E6CD0" w:rsidP="008E6CD0">
      <w:pPr>
        <w:pStyle w:val="CPRSBullets"/>
        <w:numPr>
          <w:ilvl w:val="0"/>
          <w:numId w:val="0"/>
        </w:numPr>
        <w:spacing w:before="120" w:after="120"/>
        <w:ind w:left="1440"/>
      </w:pPr>
      <w:r w:rsidRPr="008E6CD0">
        <w:t>This field can be set in the following ways:</w:t>
      </w:r>
    </w:p>
    <w:p w14:paraId="7DCEBB40" w14:textId="6E4824C3" w:rsidR="008E6CD0" w:rsidRPr="008E6CD0" w:rsidRDefault="008E6CD0" w:rsidP="00D41E49">
      <w:pPr>
        <w:pStyle w:val="CPRSBullets"/>
        <w:numPr>
          <w:ilvl w:val="2"/>
          <w:numId w:val="90"/>
        </w:numPr>
        <w:spacing w:before="120" w:after="120"/>
        <w:ind w:left="1800"/>
      </w:pPr>
      <w:r w:rsidRPr="008E6CD0">
        <w:rPr>
          <w:b/>
          <w:bCs/>
        </w:rPr>
        <w:t>Yes</w:t>
      </w:r>
      <w:r w:rsidRPr="008E6CD0">
        <w:t xml:space="preserve"> – if you set the field to yes, a discharge from an observation treating specialty will always be an exception to this rule (should not cause an order to be </w:t>
      </w:r>
      <w:r w:rsidRPr="006D40F2">
        <w:t>discontinued).</w:t>
      </w:r>
      <w:r w:rsidR="00AE7A8E" w:rsidRPr="006D40F2">
        <w:rPr>
          <w:b/>
          <w:bCs/>
          <w:vertAlign w:val="superscript"/>
        </w:rPr>
        <w:t>[</w:t>
      </w:r>
      <w:r w:rsidR="008D154E">
        <w:rPr>
          <w:rFonts w:ascii="ZWAdobeF" w:hAnsi="ZWAdobeF" w:cs="ZWAdobeF"/>
          <w:bCs/>
          <w:sz w:val="2"/>
          <w:szCs w:val="2"/>
        </w:rPr>
        <w:t>0F</w:t>
      </w:r>
      <w:r w:rsidRPr="006D40F2">
        <w:rPr>
          <w:rStyle w:val="FootnoteReference"/>
          <w:b/>
          <w:bCs/>
          <w:u w:val="single"/>
        </w:rPr>
        <w:footnoteReference w:id="1"/>
      </w:r>
      <w:r w:rsidR="00AE7A8E" w:rsidRPr="006D40F2">
        <w:rPr>
          <w:b/>
          <w:bCs/>
          <w:vertAlign w:val="superscript"/>
        </w:rPr>
        <w:t>]</w:t>
      </w:r>
    </w:p>
    <w:p w14:paraId="3CCB21A5" w14:textId="6E64E16F" w:rsidR="008E6CD0" w:rsidRPr="008E6CD0" w:rsidRDefault="008E6CD0" w:rsidP="00D41E49">
      <w:pPr>
        <w:pStyle w:val="CPRSBullets"/>
        <w:numPr>
          <w:ilvl w:val="2"/>
          <w:numId w:val="90"/>
        </w:numPr>
        <w:spacing w:before="120" w:after="120"/>
        <w:ind w:left="1800"/>
      </w:pPr>
      <w:r w:rsidRPr="008E6CD0">
        <w:rPr>
          <w:b/>
          <w:bCs/>
        </w:rPr>
        <w:t>No</w:t>
      </w:r>
      <w:r w:rsidRPr="008E6CD0">
        <w:t xml:space="preserve"> – if you set this field to no, this rule will be applied regardless of whether the patient is discharged from an observation treating specialty.</w:t>
      </w:r>
    </w:p>
    <w:p w14:paraId="2F2942C1" w14:textId="1389D5BE" w:rsidR="008E6CD0" w:rsidRPr="008E6CD0" w:rsidRDefault="008E6CD0" w:rsidP="00D41E49">
      <w:pPr>
        <w:pStyle w:val="CPRSBullets"/>
        <w:numPr>
          <w:ilvl w:val="2"/>
          <w:numId w:val="90"/>
        </w:numPr>
        <w:spacing w:before="120" w:after="120"/>
        <w:ind w:left="1800"/>
      </w:pPr>
      <w:r w:rsidRPr="008E6CD0">
        <w:rPr>
          <w:b/>
          <w:bCs/>
        </w:rPr>
        <w:t>If Readmitting</w:t>
      </w:r>
      <w:r w:rsidRPr="008E6CD0">
        <w:t xml:space="preserve"> – If you set this field to If Readmitting, the user will be prompted to enter whether the patient will be immediately readmitted.  If the user answers yes, the order will not be automatically discontinued. If the user answers no, the rule will be </w:t>
      </w:r>
      <w:r w:rsidRPr="006D40F2">
        <w:t>applied.</w:t>
      </w:r>
      <w:r w:rsidR="00AE7A8E" w:rsidRPr="006D40F2">
        <w:rPr>
          <w:b/>
          <w:bCs/>
          <w:szCs w:val="22"/>
          <w:vertAlign w:val="superscript"/>
        </w:rPr>
        <w:t>[</w:t>
      </w:r>
      <w:r w:rsidR="00AE7A8E" w:rsidRPr="006D40F2">
        <w:rPr>
          <w:b/>
          <w:bCs/>
          <w:szCs w:val="22"/>
        </w:rPr>
        <w:fldChar w:fldCharType="begin" w:fldLock="1"/>
      </w:r>
      <w:r w:rsidR="00AE7A8E" w:rsidRPr="006D40F2">
        <w:rPr>
          <w:b/>
          <w:bCs/>
          <w:szCs w:val="22"/>
        </w:rPr>
        <w:instrText xml:space="preserve"> REF OR_552_Except_From_Observation_Footnote \h  \* MERGEFORMAT </w:instrText>
      </w:r>
      <w:r w:rsidR="00AE7A8E" w:rsidRPr="006D40F2">
        <w:rPr>
          <w:b/>
          <w:bCs/>
          <w:szCs w:val="22"/>
        </w:rPr>
      </w:r>
      <w:r w:rsidR="00AE7A8E" w:rsidRPr="006D40F2">
        <w:rPr>
          <w:b/>
          <w:bCs/>
          <w:szCs w:val="22"/>
        </w:rPr>
        <w:fldChar w:fldCharType="separate"/>
      </w:r>
      <w:r w:rsidR="002C58C1" w:rsidRPr="002C58C1">
        <w:rPr>
          <w:rStyle w:val="FootnoteReference"/>
          <w:b/>
          <w:bCs/>
          <w:szCs w:val="22"/>
          <w:u w:val="single"/>
        </w:rPr>
        <w:footnoteRef/>
      </w:r>
      <w:r w:rsidR="00AE7A8E" w:rsidRPr="006D40F2">
        <w:rPr>
          <w:b/>
          <w:bCs/>
          <w:szCs w:val="22"/>
        </w:rPr>
        <w:fldChar w:fldCharType="end"/>
      </w:r>
      <w:r w:rsidR="00AE7A8E" w:rsidRPr="006D40F2">
        <w:rPr>
          <w:b/>
          <w:bCs/>
          <w:szCs w:val="22"/>
          <w:vertAlign w:val="superscript"/>
        </w:rPr>
        <w:t>]</w:t>
      </w:r>
    </w:p>
    <w:p w14:paraId="3D352114" w14:textId="20B0AD44" w:rsidR="00356455" w:rsidRPr="00002853" w:rsidRDefault="00356455" w:rsidP="008E6CD0">
      <w:pPr>
        <w:pStyle w:val="CPRSBullets"/>
      </w:pPr>
      <w:r w:rsidRPr="00002853">
        <w:rPr>
          <w:i/>
          <w:iCs/>
        </w:rPr>
        <w:t xml:space="preserve">Inactivated – </w:t>
      </w:r>
      <w:r w:rsidRPr="00002853">
        <w:t>After the date/time listed in this field, the rule will no longer be applied.</w:t>
      </w:r>
      <w:bookmarkEnd w:id="580"/>
      <w:r w:rsidRPr="00002853">
        <w:t xml:space="preserve"> </w:t>
      </w:r>
    </w:p>
    <w:p w14:paraId="3A42D6B4" w14:textId="77777777" w:rsidR="00356455" w:rsidRPr="00002853" w:rsidRDefault="00356455">
      <w:pPr>
        <w:pStyle w:val="CPRSBullets"/>
      </w:pPr>
      <w:bookmarkStart w:id="585" w:name="_Toc20803671"/>
      <w:r w:rsidRPr="00002853">
        <w:rPr>
          <w:i/>
          <w:iCs/>
        </w:rPr>
        <w:t>Included Divisions</w:t>
      </w:r>
      <w:r w:rsidRPr="00002853">
        <w:t xml:space="preserve"> – For multidivisional sites, the specific sending divisions that are included in this rule.</w:t>
      </w:r>
      <w:bookmarkEnd w:id="585"/>
    </w:p>
    <w:p w14:paraId="31339A72" w14:textId="77777777" w:rsidR="00356455" w:rsidRPr="00002853" w:rsidRDefault="00356455">
      <w:pPr>
        <w:pStyle w:val="CPRSBullets"/>
      </w:pPr>
      <w:bookmarkStart w:id="586" w:name="_Toc20803672"/>
      <w:r w:rsidRPr="00002853">
        <w:rPr>
          <w:i/>
          <w:iCs/>
        </w:rPr>
        <w:t xml:space="preserve">Included Locations – </w:t>
      </w:r>
      <w:r w:rsidRPr="00002853">
        <w:t>The specific sending and receiving wards that the auto-DC rule will apply to. This prompt (field) is only used with transfer events (no specialty change).</w:t>
      </w:r>
      <w:bookmarkEnd w:id="586"/>
    </w:p>
    <w:p w14:paraId="23B8E633" w14:textId="77777777" w:rsidR="00356455" w:rsidRPr="00002853" w:rsidRDefault="00356455">
      <w:pPr>
        <w:pStyle w:val="CPRSBullets"/>
      </w:pPr>
      <w:bookmarkStart w:id="587" w:name="_Toc20803673"/>
      <w:r w:rsidRPr="00002853">
        <w:rPr>
          <w:i/>
          <w:iCs/>
        </w:rPr>
        <w:t>MAS  Movement Type</w:t>
      </w:r>
      <w:r w:rsidRPr="00002853">
        <w:t xml:space="preserve"> – The MAS movement type that will trigger the auto-DC rule.</w:t>
      </w:r>
      <w:bookmarkEnd w:id="581"/>
      <w:bookmarkEnd w:id="582"/>
      <w:bookmarkEnd w:id="587"/>
    </w:p>
    <w:p w14:paraId="076403C1" w14:textId="77777777" w:rsidR="00356455" w:rsidRPr="00002853" w:rsidRDefault="00356455">
      <w:pPr>
        <w:pStyle w:val="CPRSBulletsBody"/>
      </w:pPr>
      <w:bookmarkStart w:id="588" w:name="_Toc20803674"/>
      <w:r w:rsidRPr="00002853">
        <w:t>For a specialty transfer rule, the only movement type allowed is “Provider Specialty Change”. However, any transfer that includes a specialty change will trigger this rule, even if another movement type is entered.</w:t>
      </w:r>
      <w:bookmarkEnd w:id="588"/>
      <w:r w:rsidRPr="00002853">
        <w:t xml:space="preserve">  </w:t>
      </w:r>
    </w:p>
    <w:p w14:paraId="22F0B2B2" w14:textId="77777777" w:rsidR="00A00398" w:rsidRPr="00002853" w:rsidRDefault="00A00398">
      <w:pPr>
        <w:pStyle w:val="CPRSBulletsBody"/>
      </w:pPr>
    </w:p>
    <w:p w14:paraId="07041742" w14:textId="77777777" w:rsidR="00356455" w:rsidRPr="00002853" w:rsidRDefault="00356455">
      <w:pPr>
        <w:pStyle w:val="CPRSBullets"/>
      </w:pPr>
      <w:bookmarkStart w:id="589" w:name="_Toc13381794"/>
      <w:bookmarkStart w:id="590" w:name="_Toc13473555"/>
      <w:bookmarkStart w:id="591" w:name="_Toc20803675"/>
      <w:r w:rsidRPr="00002853">
        <w:rPr>
          <w:i/>
          <w:iCs/>
        </w:rPr>
        <w:t>Type of Event</w:t>
      </w:r>
      <w:r w:rsidRPr="00002853">
        <w:t xml:space="preserve"> – The type of event that will trigger the auto-DC rule. The value of this field can be A (admission event), T (transfer event), D (discharge event), S (specialty transfer event), or O (O.R event).</w:t>
      </w:r>
      <w:bookmarkEnd w:id="589"/>
      <w:bookmarkEnd w:id="590"/>
      <w:bookmarkEnd w:id="591"/>
    </w:p>
    <w:p w14:paraId="42FCE21E" w14:textId="77777777" w:rsidR="00356455" w:rsidRPr="00002853" w:rsidRDefault="00356455">
      <w:pPr>
        <w:pStyle w:val="CPRSBullets"/>
        <w:rPr>
          <w:sz w:val="24"/>
        </w:rPr>
      </w:pPr>
      <w:bookmarkStart w:id="592" w:name="_Toc13381795"/>
      <w:bookmarkStart w:id="593" w:name="_Toc13473556"/>
      <w:bookmarkStart w:id="594" w:name="_Toc20803676"/>
      <w:r w:rsidRPr="00002853">
        <w:rPr>
          <w:i/>
          <w:iCs/>
        </w:rPr>
        <w:t>Type of Orders to DC</w:t>
      </w:r>
      <w:r w:rsidRPr="00002853">
        <w:t xml:space="preserve"> – Orders generated by the VistA package specified in this field will be discontinued.</w:t>
      </w:r>
      <w:bookmarkStart w:id="595" w:name="_Toc13381796"/>
      <w:bookmarkStart w:id="596" w:name="_Toc13473557"/>
      <w:bookmarkEnd w:id="592"/>
      <w:bookmarkEnd w:id="593"/>
      <w:bookmarkEnd w:id="594"/>
    </w:p>
    <w:bookmarkEnd w:id="560"/>
    <w:bookmarkEnd w:id="595"/>
    <w:bookmarkEnd w:id="596"/>
    <w:p w14:paraId="7A7B7A01" w14:textId="77777777" w:rsidR="00356455" w:rsidRPr="00002853" w:rsidRDefault="00356455" w:rsidP="00A00398">
      <w:pPr>
        <w:pStyle w:val="CPRSH3Body"/>
      </w:pPr>
    </w:p>
    <w:p w14:paraId="6E0461C9" w14:textId="77777777" w:rsidR="00356455" w:rsidRPr="00002853" w:rsidRDefault="00356455">
      <w:pPr>
        <w:pStyle w:val="CPRSH3"/>
      </w:pPr>
      <w:bookmarkStart w:id="597" w:name="_Toc20803678"/>
      <w:bookmarkStart w:id="598" w:name="_Toc137456509"/>
      <w:r w:rsidRPr="00002853">
        <w:t>Sample Rules</w:t>
      </w:r>
      <w:bookmarkEnd w:id="597"/>
      <w:bookmarkEnd w:id="598"/>
    </w:p>
    <w:p w14:paraId="39284BBD" w14:textId="77777777" w:rsidR="00A00398" w:rsidRPr="00002853" w:rsidRDefault="00A00398" w:rsidP="00A00398">
      <w:pPr>
        <w:pStyle w:val="CPRSH3Body"/>
      </w:pPr>
    </w:p>
    <w:p w14:paraId="59EE64E7" w14:textId="77777777" w:rsidR="00356455" w:rsidRPr="00002853" w:rsidRDefault="00356455">
      <w:pPr>
        <w:pStyle w:val="CPRSH4"/>
      </w:pPr>
      <w:r w:rsidRPr="00002853">
        <w:lastRenderedPageBreak/>
        <w:t>Sample Admission Rule</w:t>
      </w:r>
    </w:p>
    <w:p w14:paraId="29A1EA8E" w14:textId="77777777" w:rsidR="00A00398" w:rsidRPr="00002853" w:rsidRDefault="00A00398" w:rsidP="00A00398">
      <w:pPr>
        <w:pStyle w:val="CPRSH4Body"/>
      </w:pPr>
    </w:p>
    <w:p w14:paraId="43B00DFF" w14:textId="77777777" w:rsidR="000819A0" w:rsidRPr="00002853" w:rsidRDefault="000819A0" w:rsidP="000819A0">
      <w:pPr>
        <w:pStyle w:val="CPRScapture"/>
        <w:rPr>
          <w:u w:val="single"/>
        </w:rPr>
      </w:pPr>
      <w:r w:rsidRPr="00002853">
        <w:rPr>
          <w:u w:val="single"/>
        </w:rPr>
        <w:t xml:space="preserve">Detailed Display             Dec 00, 2004@00:00:00      Page:    1 of  1 </w:t>
      </w:r>
    </w:p>
    <w:p w14:paraId="5415C341" w14:textId="77777777" w:rsidR="00B25257" w:rsidRPr="00002853" w:rsidRDefault="00B25257" w:rsidP="00B25257">
      <w:pPr>
        <w:pStyle w:val="CPRScapture"/>
      </w:pPr>
      <w:r w:rsidRPr="00002853">
        <w:t xml:space="preserve">Name:                         ADMISSION         </w:t>
      </w:r>
      <w:r w:rsidR="00A00398" w:rsidRPr="00002853">
        <w:t xml:space="preserve">                         </w:t>
      </w:r>
    </w:p>
    <w:p w14:paraId="61F089B9" w14:textId="77777777" w:rsidR="00B25257" w:rsidRPr="00002853" w:rsidRDefault="00B25257" w:rsidP="00B25257">
      <w:pPr>
        <w:pStyle w:val="CPRScapture"/>
      </w:pPr>
      <w:r w:rsidRPr="00002853">
        <w:t xml:space="preserve">Inactivated:                                    </w:t>
      </w:r>
      <w:r w:rsidR="00A00398" w:rsidRPr="00002853">
        <w:t xml:space="preserve">                         </w:t>
      </w:r>
    </w:p>
    <w:p w14:paraId="63E07ABC" w14:textId="77777777" w:rsidR="00B25257" w:rsidRPr="00002853" w:rsidRDefault="00B25257" w:rsidP="00B25257">
      <w:pPr>
        <w:pStyle w:val="CPRScapture"/>
      </w:pPr>
      <w:r w:rsidRPr="00002853">
        <w:t xml:space="preserve">Type of event:                ADMISSION         </w:t>
      </w:r>
      <w:r w:rsidR="00A00398" w:rsidRPr="00002853">
        <w:t xml:space="preserve">                         </w:t>
      </w:r>
    </w:p>
    <w:p w14:paraId="35D17A27" w14:textId="77777777" w:rsidR="00B25257" w:rsidRPr="00002853" w:rsidRDefault="00B25257" w:rsidP="00B25257">
      <w:pPr>
        <w:pStyle w:val="CPRScapture"/>
      </w:pPr>
      <w:r w:rsidRPr="00002853">
        <w:t xml:space="preserve">Admit to division:            SUPPORT ISC       </w:t>
      </w:r>
      <w:r w:rsidR="00A00398" w:rsidRPr="00002853">
        <w:t xml:space="preserve">                         </w:t>
      </w:r>
    </w:p>
    <w:p w14:paraId="40480DAC" w14:textId="77777777" w:rsidR="00B25257" w:rsidRPr="00002853" w:rsidRDefault="00B25257" w:rsidP="00B25257">
      <w:pPr>
        <w:pStyle w:val="CPRScapture"/>
      </w:pPr>
      <w:r w:rsidRPr="00002853">
        <w:t xml:space="preserve">Dc reason:                    Admit             </w:t>
      </w:r>
      <w:r w:rsidR="00A00398" w:rsidRPr="00002853">
        <w:t xml:space="preserve">                         </w:t>
      </w:r>
    </w:p>
    <w:p w14:paraId="274161B8" w14:textId="77777777" w:rsidR="00B25257" w:rsidRPr="00002853" w:rsidRDefault="00B25257" w:rsidP="00B25257">
      <w:pPr>
        <w:pStyle w:val="CPRScapture"/>
      </w:pPr>
      <w:r w:rsidRPr="00002853">
        <w:t xml:space="preserve">Display text:                 ADMISSION         </w:t>
      </w:r>
      <w:r w:rsidR="00A00398" w:rsidRPr="00002853">
        <w:t xml:space="preserve">                         </w:t>
      </w:r>
    </w:p>
    <w:p w14:paraId="124E8858" w14:textId="77777777" w:rsidR="00B25257" w:rsidRPr="00002853" w:rsidRDefault="00B25257" w:rsidP="00B25257">
      <w:pPr>
        <w:pStyle w:val="CPRScapture"/>
      </w:pPr>
      <w:r w:rsidRPr="00002853">
        <w:t xml:space="preserve">                                                </w:t>
      </w:r>
      <w:r w:rsidR="00A00398" w:rsidRPr="00002853">
        <w:t xml:space="preserve">                         </w:t>
      </w:r>
    </w:p>
    <w:p w14:paraId="69D149CB" w14:textId="77777777" w:rsidR="00B25257" w:rsidRPr="00002853" w:rsidRDefault="00B25257" w:rsidP="00B25257">
      <w:pPr>
        <w:pStyle w:val="CPRScapture"/>
      </w:pPr>
      <w:r w:rsidRPr="00002853">
        <w:t xml:space="preserve">Movement Types:                                 </w:t>
      </w:r>
      <w:r w:rsidR="00A00398" w:rsidRPr="00002853">
        <w:t xml:space="preserve">                         </w:t>
      </w:r>
    </w:p>
    <w:p w14:paraId="1D08E8EF" w14:textId="77777777" w:rsidR="00B25257" w:rsidRPr="00002853" w:rsidRDefault="00B25257" w:rsidP="00B25257">
      <w:pPr>
        <w:pStyle w:val="CPRScapture"/>
      </w:pPr>
      <w:r w:rsidRPr="00002853">
        <w:t xml:space="preserve">AMBULATORY CARE (OPT-AC)                        </w:t>
      </w:r>
      <w:r w:rsidR="00A00398" w:rsidRPr="00002853">
        <w:t xml:space="preserve">                         </w:t>
      </w:r>
    </w:p>
    <w:p w14:paraId="79DCD9C9" w14:textId="77777777" w:rsidR="00B25257" w:rsidRPr="00002853" w:rsidRDefault="00B25257" w:rsidP="00B25257">
      <w:pPr>
        <w:pStyle w:val="CPRScapture"/>
      </w:pPr>
      <w:r w:rsidRPr="00002853">
        <w:t xml:space="preserve">TRANSFER IN                                     </w:t>
      </w:r>
      <w:r w:rsidR="00A00398" w:rsidRPr="00002853">
        <w:t xml:space="preserve">                         </w:t>
      </w:r>
    </w:p>
    <w:p w14:paraId="289BE05E" w14:textId="77777777" w:rsidR="00B25257" w:rsidRPr="00002853" w:rsidRDefault="00B25257" w:rsidP="00B25257">
      <w:pPr>
        <w:pStyle w:val="CPRScapture"/>
      </w:pPr>
      <w:r w:rsidRPr="00002853">
        <w:t xml:space="preserve">DIRECT                                          </w:t>
      </w:r>
      <w:r w:rsidR="00A00398" w:rsidRPr="00002853">
        <w:t xml:space="preserve">                         </w:t>
      </w:r>
    </w:p>
    <w:p w14:paraId="7EFB42CC" w14:textId="77777777" w:rsidR="00B25257" w:rsidRPr="00002853" w:rsidRDefault="00B25257" w:rsidP="00B25257">
      <w:pPr>
        <w:pStyle w:val="CPRScapture"/>
      </w:pPr>
      <w:r w:rsidRPr="00002853">
        <w:t xml:space="preserve">READMISSION TO IMLTC/NHCU/DOMICILIARY           </w:t>
      </w:r>
      <w:r w:rsidR="00A00398" w:rsidRPr="00002853">
        <w:t xml:space="preserve">                         </w:t>
      </w:r>
    </w:p>
    <w:p w14:paraId="083E8559" w14:textId="77777777" w:rsidR="00B25257" w:rsidRPr="00002853" w:rsidRDefault="00B25257" w:rsidP="00B25257">
      <w:pPr>
        <w:pStyle w:val="CPRScapture"/>
      </w:pPr>
      <w:r w:rsidRPr="00002853">
        <w:t xml:space="preserve">NON-SERVICE CONNECTED (OPT-NSC)                                          </w:t>
      </w:r>
    </w:p>
    <w:p w14:paraId="618E56E9" w14:textId="77777777" w:rsidR="00B25257" w:rsidRPr="00002853" w:rsidRDefault="00B25257" w:rsidP="00B25257">
      <w:pPr>
        <w:pStyle w:val="CPRScapture"/>
      </w:pPr>
      <w:r w:rsidRPr="00002853">
        <w:t xml:space="preserve">PRE-BED CARE (OPT-PBC)                                                   </w:t>
      </w:r>
    </w:p>
    <w:p w14:paraId="2CA90F99" w14:textId="77777777" w:rsidR="00B25257" w:rsidRPr="00002853" w:rsidRDefault="00B25257" w:rsidP="00B25257">
      <w:pPr>
        <w:pStyle w:val="CPRScapture"/>
      </w:pPr>
      <w:r w:rsidRPr="00002853">
        <w:t xml:space="preserve">NON-VETERAN (OPT-NVE)                                                    </w:t>
      </w:r>
    </w:p>
    <w:p w14:paraId="6CC82A16" w14:textId="77777777" w:rsidR="00B25257" w:rsidRPr="00002853" w:rsidRDefault="00B25257" w:rsidP="00B25257">
      <w:pPr>
        <w:pStyle w:val="CPRScapture"/>
      </w:pPr>
      <w:r w:rsidRPr="00002853">
        <w:t xml:space="preserve">WAITING LIST                                                             </w:t>
      </w:r>
    </w:p>
    <w:p w14:paraId="56036F19" w14:textId="77777777" w:rsidR="00B25257" w:rsidRPr="00002853" w:rsidRDefault="00B25257" w:rsidP="00B25257">
      <w:pPr>
        <w:pStyle w:val="CPRScapture"/>
      </w:pPr>
      <w:r w:rsidRPr="00002853">
        <w:t xml:space="preserve">OPT-SC                                                                   </w:t>
      </w:r>
    </w:p>
    <w:p w14:paraId="5CC9FB81" w14:textId="77777777" w:rsidR="00B25257" w:rsidRPr="00002853" w:rsidRDefault="00B25257" w:rsidP="00B25257">
      <w:pPr>
        <w:pStyle w:val="CPRScapture"/>
      </w:pPr>
      <w:r w:rsidRPr="00002853">
        <w:t xml:space="preserve">                                                                         </w:t>
      </w:r>
    </w:p>
    <w:p w14:paraId="4BC27382" w14:textId="77777777" w:rsidR="00A00398" w:rsidRPr="00002853" w:rsidRDefault="00B25257" w:rsidP="00B25257">
      <w:pPr>
        <w:pStyle w:val="CPRScapture"/>
      </w:pPr>
      <w:r w:rsidRPr="00002853">
        <w:t xml:space="preserve">Included Packages:                                                      </w:t>
      </w:r>
      <w:r w:rsidR="00A00398" w:rsidRPr="00002853">
        <w:t xml:space="preserve"> </w:t>
      </w:r>
    </w:p>
    <w:p w14:paraId="7DD60E6D" w14:textId="77777777" w:rsidR="000819A0" w:rsidRPr="00002853" w:rsidRDefault="00B25257" w:rsidP="00B25257">
      <w:pPr>
        <w:pStyle w:val="CPRScapture"/>
      </w:pPr>
      <w:r w:rsidRPr="00002853">
        <w:t xml:space="preserve">ORDER ENTRY/RESULTS REPORTING  </w:t>
      </w:r>
    </w:p>
    <w:p w14:paraId="17F46163" w14:textId="77777777" w:rsidR="000819A0" w:rsidRPr="00002853" w:rsidRDefault="000819A0" w:rsidP="000819A0">
      <w:pPr>
        <w:pStyle w:val="CPRScapture"/>
      </w:pPr>
    </w:p>
    <w:p w14:paraId="1548DB20" w14:textId="77777777" w:rsidR="000819A0" w:rsidRPr="00002853" w:rsidRDefault="000819A0" w:rsidP="000819A0">
      <w:pPr>
        <w:pStyle w:val="CPRScapture"/>
      </w:pPr>
    </w:p>
    <w:p w14:paraId="270B0B08" w14:textId="77777777" w:rsidR="00356455" w:rsidRPr="00002853" w:rsidRDefault="00356455">
      <w:pPr>
        <w:pStyle w:val="CPRScaption"/>
      </w:pPr>
    </w:p>
    <w:p w14:paraId="6DB2F26B" w14:textId="77777777" w:rsidR="00A00398" w:rsidRPr="00002853" w:rsidRDefault="000819A0">
      <w:pPr>
        <w:pStyle w:val="CPRSH4"/>
      </w:pPr>
      <w:r w:rsidRPr="00002853">
        <w:br w:type="page"/>
      </w:r>
      <w:r w:rsidR="00356455" w:rsidRPr="00002853">
        <w:lastRenderedPageBreak/>
        <w:t>Sample Discharge Rule</w:t>
      </w:r>
    </w:p>
    <w:p w14:paraId="050ADBC6" w14:textId="77777777" w:rsidR="00356455" w:rsidRPr="00002853" w:rsidRDefault="00356455" w:rsidP="00A00398">
      <w:pPr>
        <w:pStyle w:val="CPRSH4Body"/>
      </w:pPr>
    </w:p>
    <w:p w14:paraId="0C9DF9CC" w14:textId="77777777" w:rsidR="000819A0" w:rsidRPr="00002853" w:rsidRDefault="000819A0" w:rsidP="00B25257">
      <w:pPr>
        <w:pStyle w:val="CPRScapture"/>
        <w:rPr>
          <w:u w:val="single"/>
        </w:rPr>
      </w:pPr>
      <w:r w:rsidRPr="00002853">
        <w:rPr>
          <w:u w:val="single"/>
        </w:rPr>
        <w:t xml:space="preserve">Detailed Display             Dec 00, 2004@00:00:00         Page:  1 of 2 </w:t>
      </w:r>
    </w:p>
    <w:p w14:paraId="2384C9CC" w14:textId="77777777" w:rsidR="00B25257" w:rsidRPr="00002853" w:rsidRDefault="00B25257" w:rsidP="00B25257">
      <w:pPr>
        <w:pStyle w:val="CPRScapture"/>
      </w:pPr>
      <w:r w:rsidRPr="00002853">
        <w:t xml:space="preserve">Name:                         DISCHARGE                                         </w:t>
      </w:r>
    </w:p>
    <w:p w14:paraId="383E63E9" w14:textId="77777777" w:rsidR="00B25257" w:rsidRPr="00002853" w:rsidRDefault="00B25257" w:rsidP="00B25257">
      <w:pPr>
        <w:pStyle w:val="CPRScapture"/>
      </w:pPr>
      <w:r w:rsidRPr="00002853">
        <w:t xml:space="preserve">Inactivated:                                                                    </w:t>
      </w:r>
    </w:p>
    <w:p w14:paraId="4C8BC274" w14:textId="77777777" w:rsidR="00B25257" w:rsidRPr="00002853" w:rsidRDefault="00B25257" w:rsidP="00B25257">
      <w:pPr>
        <w:pStyle w:val="CPRScapture"/>
      </w:pPr>
      <w:r w:rsidRPr="00002853">
        <w:t xml:space="preserve">Type of event:                DISCHARGE                                         </w:t>
      </w:r>
    </w:p>
    <w:p w14:paraId="28AFA9B1" w14:textId="77777777" w:rsidR="00B25257" w:rsidRPr="00002853" w:rsidRDefault="00B25257" w:rsidP="00B25257">
      <w:pPr>
        <w:pStyle w:val="CPRScapture"/>
      </w:pPr>
      <w:r w:rsidRPr="00002853">
        <w:t xml:space="preserve">Discharge from division:      SALT LAKE CITY                                    </w:t>
      </w:r>
    </w:p>
    <w:p w14:paraId="760DC510" w14:textId="77777777" w:rsidR="00B25257" w:rsidRPr="00002853" w:rsidRDefault="00B25257" w:rsidP="00B25257">
      <w:pPr>
        <w:pStyle w:val="CPRScapture"/>
      </w:pPr>
      <w:r w:rsidRPr="00002853">
        <w:t xml:space="preserve">Dc reason:                    Discharge                                         </w:t>
      </w:r>
    </w:p>
    <w:p w14:paraId="094DE7E2" w14:textId="77777777" w:rsidR="00B25257" w:rsidRPr="00002853" w:rsidRDefault="00B25257" w:rsidP="00B25257">
      <w:pPr>
        <w:pStyle w:val="CPRScapture"/>
      </w:pPr>
      <w:r w:rsidRPr="00002853">
        <w:t xml:space="preserve">Display text:                 DISCHARGE                                         </w:t>
      </w:r>
    </w:p>
    <w:p w14:paraId="0CC58054" w14:textId="77777777" w:rsidR="00B25257" w:rsidRPr="00002853" w:rsidRDefault="00B25257" w:rsidP="00B25257">
      <w:pPr>
        <w:pStyle w:val="CPRScapture"/>
      </w:pPr>
      <w:r w:rsidRPr="00002853">
        <w:t xml:space="preserve">Except from observation:                                                        </w:t>
      </w:r>
    </w:p>
    <w:p w14:paraId="0FD8C4F9" w14:textId="77777777" w:rsidR="00B25257" w:rsidRPr="00002853" w:rsidRDefault="00B25257" w:rsidP="00B25257">
      <w:pPr>
        <w:pStyle w:val="CPRScapture"/>
      </w:pPr>
      <w:r w:rsidRPr="00002853">
        <w:t xml:space="preserve">                                                                                </w:t>
      </w:r>
    </w:p>
    <w:p w14:paraId="0A094F9D" w14:textId="77777777" w:rsidR="00B25257" w:rsidRPr="00002853" w:rsidRDefault="00B25257" w:rsidP="00B25257">
      <w:pPr>
        <w:pStyle w:val="CPRScapture"/>
      </w:pPr>
      <w:r w:rsidRPr="00002853">
        <w:t xml:space="preserve">Movement Types:                                                                 </w:t>
      </w:r>
    </w:p>
    <w:p w14:paraId="223FF4A2" w14:textId="77777777" w:rsidR="00B25257" w:rsidRPr="00002853" w:rsidRDefault="00B25257" w:rsidP="00B25257">
      <w:pPr>
        <w:pStyle w:val="CPRScapture"/>
      </w:pPr>
      <w:r w:rsidRPr="00002853">
        <w:t xml:space="preserve">TRANSFER OUT                                                                    </w:t>
      </w:r>
    </w:p>
    <w:p w14:paraId="0A989FFB" w14:textId="77777777" w:rsidR="00B25257" w:rsidRPr="00002853" w:rsidRDefault="00B25257" w:rsidP="00B25257">
      <w:pPr>
        <w:pStyle w:val="CPRScapture"/>
      </w:pPr>
      <w:r w:rsidRPr="00002853">
        <w:t xml:space="preserve">NON-SERVICE CONNECTED (OPT-NSC)                                                 </w:t>
      </w:r>
    </w:p>
    <w:p w14:paraId="1C3E0B58" w14:textId="77777777" w:rsidR="00B25257" w:rsidRPr="00002853" w:rsidRDefault="00B25257" w:rsidP="00B25257">
      <w:pPr>
        <w:pStyle w:val="CPRScapture"/>
      </w:pPr>
      <w:r w:rsidRPr="00002853">
        <w:t xml:space="preserve">REGULAR                                                                         </w:t>
      </w:r>
    </w:p>
    <w:p w14:paraId="1345FA6D" w14:textId="77777777" w:rsidR="00B25257" w:rsidRPr="00002853" w:rsidRDefault="00B25257" w:rsidP="00B25257">
      <w:pPr>
        <w:pStyle w:val="CPRScapture"/>
      </w:pPr>
      <w:r w:rsidRPr="00002853">
        <w:t xml:space="preserve">IRREGULAR                                                                       </w:t>
      </w:r>
    </w:p>
    <w:p w14:paraId="7EA4D7B3" w14:textId="77777777" w:rsidR="00B25257" w:rsidRPr="00002853" w:rsidRDefault="00B25257" w:rsidP="00B25257">
      <w:pPr>
        <w:pStyle w:val="CPRScapture"/>
      </w:pPr>
      <w:r w:rsidRPr="00002853">
        <w:t xml:space="preserve">OPT-SC                                                                          </w:t>
      </w:r>
    </w:p>
    <w:p w14:paraId="14F3DF66" w14:textId="77777777" w:rsidR="00B25257" w:rsidRPr="00002853" w:rsidRDefault="00B25257" w:rsidP="00B25257">
      <w:pPr>
        <w:pStyle w:val="CPRScapture"/>
      </w:pPr>
      <w:r w:rsidRPr="00002853">
        <w:t xml:space="preserve">NON-BED CARE                                                                    </w:t>
      </w:r>
    </w:p>
    <w:p w14:paraId="6ACDF8C9" w14:textId="77777777" w:rsidR="00B25257" w:rsidRPr="00002853" w:rsidRDefault="00B25257" w:rsidP="00B25257">
      <w:pPr>
        <w:pStyle w:val="CPRScapture"/>
      </w:pPr>
      <w:r w:rsidRPr="00002853">
        <w:t xml:space="preserve">TO IMLTC/NHCU FROM HOSP                                                         </w:t>
      </w:r>
    </w:p>
    <w:p w14:paraId="7ACE21B7" w14:textId="77777777" w:rsidR="00B25257" w:rsidRPr="00002853" w:rsidRDefault="00B25257" w:rsidP="00B25257">
      <w:pPr>
        <w:pStyle w:val="CPRScapture"/>
      </w:pPr>
      <w:r w:rsidRPr="00002853">
        <w:t xml:space="preserve">TO DOM FROM HOSP                                                                </w:t>
      </w:r>
    </w:p>
    <w:p w14:paraId="50F05C7F" w14:textId="77777777" w:rsidR="00B25257" w:rsidRPr="00002853" w:rsidRDefault="00B25257" w:rsidP="00B25257">
      <w:pPr>
        <w:pStyle w:val="CPRScapture"/>
      </w:pPr>
      <w:r w:rsidRPr="00002853">
        <w:t xml:space="preserve">TO IMLTC/NHCU FROM DOM                                                          </w:t>
      </w:r>
    </w:p>
    <w:p w14:paraId="30194715" w14:textId="77777777" w:rsidR="00B25257" w:rsidRPr="00002853" w:rsidRDefault="00B25257" w:rsidP="00B25257">
      <w:pPr>
        <w:pStyle w:val="CPRScapture"/>
      </w:pPr>
      <w:r w:rsidRPr="00002853">
        <w:t xml:space="preserve">DISCHARGE TO CNH                                                                </w:t>
      </w:r>
    </w:p>
    <w:p w14:paraId="54C8CD64" w14:textId="77777777" w:rsidR="00B25257" w:rsidRPr="00002853" w:rsidRDefault="00B25257" w:rsidP="00B25257">
      <w:pPr>
        <w:pStyle w:val="CPRScapture"/>
      </w:pPr>
      <w:r w:rsidRPr="00002853">
        <w:t xml:space="preserve">VA IMLTC/NHCU TO CNH  </w:t>
      </w:r>
    </w:p>
    <w:p w14:paraId="367C4A39" w14:textId="77777777" w:rsidR="00A00398" w:rsidRPr="00002853" w:rsidRDefault="00356455" w:rsidP="00B25257">
      <w:pPr>
        <w:ind w:left="720"/>
        <w:rPr>
          <w:sz w:val="18"/>
          <w:szCs w:val="20"/>
        </w:rPr>
      </w:pPr>
      <w:r w:rsidRPr="00002853">
        <w:rPr>
          <w:sz w:val="18"/>
          <w:szCs w:val="20"/>
        </w:rPr>
        <w:t xml:space="preserve">The </w:t>
      </w:r>
      <w:r w:rsidRPr="00002853">
        <w:rPr>
          <w:i/>
          <w:iCs/>
          <w:sz w:val="18"/>
          <w:szCs w:val="20"/>
        </w:rPr>
        <w:t>Except from observation</w:t>
      </w:r>
      <w:r w:rsidRPr="00002853">
        <w:rPr>
          <w:sz w:val="18"/>
          <w:szCs w:val="20"/>
        </w:rPr>
        <w:t xml:space="preserve"> field is specific to discharge auto-DC rules.</w:t>
      </w:r>
    </w:p>
    <w:p w14:paraId="59383ED4" w14:textId="77777777" w:rsidR="00A00398" w:rsidRPr="00002853" w:rsidRDefault="00A00398" w:rsidP="00B25257">
      <w:pPr>
        <w:ind w:left="720"/>
        <w:rPr>
          <w:sz w:val="18"/>
          <w:szCs w:val="20"/>
        </w:rPr>
      </w:pPr>
    </w:p>
    <w:p w14:paraId="5DCF27DA" w14:textId="77777777" w:rsidR="00356455" w:rsidRPr="00002853" w:rsidRDefault="00356455" w:rsidP="00B25257">
      <w:pPr>
        <w:ind w:left="720"/>
        <w:rPr>
          <w:b/>
          <w:bCs/>
          <w:i/>
          <w:iCs/>
        </w:rPr>
      </w:pPr>
      <w:r w:rsidRPr="00002853">
        <w:rPr>
          <w:rFonts w:ascii="Arial" w:hAnsi="Arial"/>
          <w:b/>
          <w:i/>
          <w:szCs w:val="20"/>
          <w:u w:val="words"/>
        </w:rPr>
        <w:t>Sample</w:t>
      </w:r>
      <w:r w:rsidRPr="00002853">
        <w:rPr>
          <w:rFonts w:ascii="Arial" w:hAnsi="Arial"/>
          <w:szCs w:val="20"/>
          <w:u w:val="words"/>
        </w:rPr>
        <w:t xml:space="preserve"> </w:t>
      </w:r>
      <w:r w:rsidRPr="00002853">
        <w:rPr>
          <w:rFonts w:ascii="Arial" w:hAnsi="Arial"/>
          <w:b/>
          <w:i/>
          <w:szCs w:val="20"/>
          <w:u w:val="words"/>
        </w:rPr>
        <w:t>Discharge/Death Rule</w:t>
      </w:r>
    </w:p>
    <w:p w14:paraId="6F38B20E" w14:textId="77777777" w:rsidR="00B25257" w:rsidRPr="00002853" w:rsidRDefault="00B25257" w:rsidP="00B25257">
      <w:pPr>
        <w:pStyle w:val="CPRScapture"/>
        <w:rPr>
          <w:u w:val="single"/>
        </w:rPr>
      </w:pPr>
      <w:r w:rsidRPr="00002853">
        <w:rPr>
          <w:u w:val="single"/>
        </w:rPr>
        <w:t xml:space="preserve">Detailed Display             Dec 27, 2004@17:28:09    Page:  1 of  2 </w:t>
      </w:r>
    </w:p>
    <w:p w14:paraId="6D13B772" w14:textId="77777777" w:rsidR="00B25257" w:rsidRPr="00002853" w:rsidRDefault="00B25257" w:rsidP="00B25257">
      <w:pPr>
        <w:pStyle w:val="CPRScapture"/>
      </w:pPr>
      <w:r w:rsidRPr="00002853">
        <w:t xml:space="preserve">Name:                         DEATH                                             </w:t>
      </w:r>
    </w:p>
    <w:p w14:paraId="28719411" w14:textId="77777777" w:rsidR="00B25257" w:rsidRPr="00002853" w:rsidRDefault="00B25257" w:rsidP="00B25257">
      <w:pPr>
        <w:pStyle w:val="CPRScapture"/>
      </w:pPr>
      <w:r w:rsidRPr="00002853">
        <w:t xml:space="preserve">Inactivated:                                                                    </w:t>
      </w:r>
    </w:p>
    <w:p w14:paraId="284A0933" w14:textId="77777777" w:rsidR="00B25257" w:rsidRPr="00002853" w:rsidRDefault="00B25257" w:rsidP="00B25257">
      <w:pPr>
        <w:pStyle w:val="CPRScapture"/>
      </w:pPr>
      <w:r w:rsidRPr="00002853">
        <w:t xml:space="preserve">Type of event:                DISCHARGE                                         </w:t>
      </w:r>
    </w:p>
    <w:p w14:paraId="3B4FA5C5" w14:textId="77777777" w:rsidR="00B25257" w:rsidRPr="00002853" w:rsidRDefault="00B25257" w:rsidP="00B25257">
      <w:pPr>
        <w:pStyle w:val="CPRScapture"/>
      </w:pPr>
      <w:r w:rsidRPr="00002853">
        <w:t xml:space="preserve">Discharge from division:      SUPPORT ISC                                       </w:t>
      </w:r>
    </w:p>
    <w:p w14:paraId="799751E7" w14:textId="77777777" w:rsidR="00B25257" w:rsidRPr="00002853" w:rsidRDefault="00B25257" w:rsidP="00B25257">
      <w:pPr>
        <w:pStyle w:val="CPRScapture"/>
      </w:pPr>
      <w:r w:rsidRPr="00002853">
        <w:t xml:space="preserve">Dc reason:                    Death                                             </w:t>
      </w:r>
    </w:p>
    <w:p w14:paraId="3D2DF4DE" w14:textId="77777777" w:rsidR="00B25257" w:rsidRPr="00002853" w:rsidRDefault="00B25257" w:rsidP="00B25257">
      <w:pPr>
        <w:pStyle w:val="CPRScapture"/>
      </w:pPr>
      <w:r w:rsidRPr="00002853">
        <w:t xml:space="preserve">Display text:                 DEATH                                             </w:t>
      </w:r>
    </w:p>
    <w:p w14:paraId="2717BC7F" w14:textId="77777777" w:rsidR="00B25257" w:rsidRPr="00002853" w:rsidRDefault="00B25257" w:rsidP="00B25257">
      <w:pPr>
        <w:pStyle w:val="CPRScapture"/>
      </w:pPr>
      <w:r w:rsidRPr="00002853">
        <w:t xml:space="preserve">                                                                                </w:t>
      </w:r>
    </w:p>
    <w:p w14:paraId="54A7116D" w14:textId="77777777" w:rsidR="00B25257" w:rsidRPr="00002853" w:rsidRDefault="00B25257" w:rsidP="00B25257">
      <w:pPr>
        <w:pStyle w:val="CPRScapture"/>
      </w:pPr>
      <w:r w:rsidRPr="00002853">
        <w:t xml:space="preserve">Movement Types:                                                                 </w:t>
      </w:r>
    </w:p>
    <w:p w14:paraId="285472C4" w14:textId="77777777" w:rsidR="00B25257" w:rsidRPr="00002853" w:rsidRDefault="00B25257" w:rsidP="00B25257">
      <w:pPr>
        <w:pStyle w:val="CPRScapture"/>
      </w:pPr>
      <w:r w:rsidRPr="00002853">
        <w:t xml:space="preserve">DEATH                                                                           </w:t>
      </w:r>
    </w:p>
    <w:p w14:paraId="4AC39FD2" w14:textId="77777777" w:rsidR="00B25257" w:rsidRPr="00002853" w:rsidRDefault="00B25257" w:rsidP="00B25257">
      <w:pPr>
        <w:pStyle w:val="CPRScapture"/>
      </w:pPr>
      <w:r w:rsidRPr="00002853">
        <w:t xml:space="preserve">DEATH WITH AUTOPSY                                                              </w:t>
      </w:r>
    </w:p>
    <w:p w14:paraId="4DD7143A" w14:textId="77777777" w:rsidR="00B25257" w:rsidRPr="00002853" w:rsidRDefault="00B25257" w:rsidP="00B25257">
      <w:pPr>
        <w:pStyle w:val="CPRScapture"/>
      </w:pPr>
      <w:r w:rsidRPr="00002853">
        <w:t xml:space="preserve">                                                                                </w:t>
      </w:r>
    </w:p>
    <w:p w14:paraId="4F2FE636" w14:textId="77777777" w:rsidR="00B25257" w:rsidRPr="00002853" w:rsidRDefault="00B25257" w:rsidP="00B25257">
      <w:pPr>
        <w:pStyle w:val="CPRScapture"/>
      </w:pPr>
      <w:r w:rsidRPr="00002853">
        <w:t xml:space="preserve">Included Packages:                                                              </w:t>
      </w:r>
    </w:p>
    <w:p w14:paraId="7B9F8A18" w14:textId="77777777" w:rsidR="00B25257" w:rsidRPr="00002853" w:rsidRDefault="00B25257" w:rsidP="00B25257">
      <w:pPr>
        <w:pStyle w:val="CPRScapture"/>
      </w:pPr>
      <w:r w:rsidRPr="00002853">
        <w:lastRenderedPageBreak/>
        <w:t xml:space="preserve">ORDER ENTRY/RESULTS REPORTING                                                   </w:t>
      </w:r>
    </w:p>
    <w:p w14:paraId="3281AAD0" w14:textId="77777777" w:rsidR="00B25257" w:rsidRPr="00002853" w:rsidRDefault="00B25257" w:rsidP="00B25257">
      <w:pPr>
        <w:pStyle w:val="CPRScapture"/>
      </w:pPr>
      <w:r w:rsidRPr="00002853">
        <w:t xml:space="preserve">DIETETICS                                                                       </w:t>
      </w:r>
    </w:p>
    <w:p w14:paraId="3382BD36" w14:textId="77777777" w:rsidR="00B25257" w:rsidRPr="00002853" w:rsidRDefault="00B25257" w:rsidP="00B25257">
      <w:pPr>
        <w:pStyle w:val="CPRScapture"/>
      </w:pPr>
      <w:r w:rsidRPr="00002853">
        <w:t xml:space="preserve">CONSULT/REQUEST TRACKING                                                        </w:t>
      </w:r>
    </w:p>
    <w:p w14:paraId="39A19DAE" w14:textId="77777777" w:rsidR="00B25257" w:rsidRPr="00002853" w:rsidRDefault="00B25257" w:rsidP="00B25257">
      <w:pPr>
        <w:pStyle w:val="CPRScapture"/>
      </w:pPr>
      <w:r w:rsidRPr="00002853">
        <w:t xml:space="preserve">RADIOLOGY/NUCLEAR MEDICINE                                                      </w:t>
      </w:r>
    </w:p>
    <w:p w14:paraId="082AE69E" w14:textId="77777777" w:rsidR="00B25257" w:rsidRPr="00002853" w:rsidRDefault="00B25257" w:rsidP="00B25257">
      <w:pPr>
        <w:pStyle w:val="CPRScapture"/>
      </w:pPr>
      <w:r w:rsidRPr="00002853">
        <w:t xml:space="preserve">                                                                                </w:t>
      </w:r>
    </w:p>
    <w:p w14:paraId="70DDFD08" w14:textId="77777777" w:rsidR="00B25257" w:rsidRPr="00002853" w:rsidRDefault="00B25257" w:rsidP="00B25257">
      <w:pPr>
        <w:pStyle w:val="CPRScapture"/>
      </w:pPr>
      <w:r w:rsidRPr="00002853">
        <w:t xml:space="preserve">Activation History:                                                             </w:t>
      </w:r>
    </w:p>
    <w:p w14:paraId="0F41209C" w14:textId="77777777" w:rsidR="00B25257" w:rsidRPr="00002853" w:rsidRDefault="00B25257" w:rsidP="00B25257">
      <w:pPr>
        <w:pStyle w:val="CPRScapture"/>
      </w:pPr>
      <w:r w:rsidRPr="00002853">
        <w:t xml:space="preserve">Activated: Jul 00, 2002@00:00:00  Inactivated: </w:t>
      </w:r>
    </w:p>
    <w:p w14:paraId="508CA829" w14:textId="21EF0358" w:rsidR="00356455" w:rsidRDefault="00356455" w:rsidP="00B25257">
      <w:pPr>
        <w:pStyle w:val="CPRScaption"/>
        <w:rPr>
          <w:sz w:val="20"/>
        </w:rPr>
      </w:pPr>
      <w:r w:rsidRPr="00002853">
        <w:t>You can enter death and death with autopsy movement types for discharge/death rules</w:t>
      </w:r>
      <w:r w:rsidRPr="00002853">
        <w:rPr>
          <w:sz w:val="20"/>
        </w:rPr>
        <w:t>.</w:t>
      </w:r>
    </w:p>
    <w:p w14:paraId="69600322" w14:textId="77777777" w:rsidR="00254015" w:rsidRPr="00002853" w:rsidRDefault="00254015" w:rsidP="00B25257">
      <w:pPr>
        <w:pStyle w:val="CPRScaption"/>
      </w:pPr>
    </w:p>
    <w:p w14:paraId="2FA5DE34" w14:textId="35A1F98A" w:rsidR="00356455" w:rsidRPr="00002853" w:rsidRDefault="00356455">
      <w:pPr>
        <w:pStyle w:val="CPRSH4"/>
      </w:pPr>
      <w:r w:rsidRPr="00002853">
        <w:t>Sample Specialty Change Rule</w:t>
      </w:r>
    </w:p>
    <w:p w14:paraId="094A4FE7" w14:textId="77777777" w:rsidR="00356455" w:rsidRPr="00002853" w:rsidRDefault="00356455"/>
    <w:p w14:paraId="02E810B0" w14:textId="77777777" w:rsidR="004B31A4" w:rsidRPr="00002853" w:rsidRDefault="004B31A4" w:rsidP="004B31A4">
      <w:pPr>
        <w:pStyle w:val="CPRScapture"/>
        <w:rPr>
          <w:u w:val="single"/>
        </w:rPr>
      </w:pPr>
      <w:bookmarkStart w:id="599" w:name="_Toc20803679"/>
      <w:r w:rsidRPr="00002853">
        <w:rPr>
          <w:u w:val="single"/>
        </w:rPr>
        <w:t xml:space="preserve">Detailed Display             Dec 00, 2004@00:00:00     Page:   1 of  1 </w:t>
      </w:r>
    </w:p>
    <w:p w14:paraId="1BD4D328" w14:textId="77777777" w:rsidR="004B31A4" w:rsidRPr="00002853" w:rsidRDefault="004B31A4" w:rsidP="004B31A4">
      <w:pPr>
        <w:pStyle w:val="CPRScapture"/>
      </w:pPr>
      <w:r w:rsidRPr="00002853">
        <w:t xml:space="preserve">Name:                         SPECIALTY CHANGE                                  </w:t>
      </w:r>
    </w:p>
    <w:p w14:paraId="4EB5673F" w14:textId="77777777" w:rsidR="004B31A4" w:rsidRPr="00002853" w:rsidRDefault="004B31A4" w:rsidP="004B31A4">
      <w:pPr>
        <w:pStyle w:val="CPRScapture"/>
      </w:pPr>
      <w:r w:rsidRPr="00002853">
        <w:t xml:space="preserve">Inactivated:                                                                    </w:t>
      </w:r>
    </w:p>
    <w:p w14:paraId="2046B1D5" w14:textId="77777777" w:rsidR="004B31A4" w:rsidRPr="00002853" w:rsidRDefault="004B31A4" w:rsidP="004B31A4">
      <w:pPr>
        <w:pStyle w:val="CPRScapture"/>
      </w:pPr>
      <w:r w:rsidRPr="00002853">
        <w:t xml:space="preserve">Type of event:                SPECIALTY TRANSFER                                </w:t>
      </w:r>
    </w:p>
    <w:p w14:paraId="5320F8F7" w14:textId="77777777" w:rsidR="004B31A4" w:rsidRPr="00002853" w:rsidRDefault="004B31A4" w:rsidP="004B31A4">
      <w:pPr>
        <w:pStyle w:val="CPRScapture"/>
      </w:pPr>
      <w:r w:rsidRPr="00002853">
        <w:t xml:space="preserve">Tr </w:t>
      </w:r>
      <w:proofErr w:type="spellStart"/>
      <w:r w:rsidRPr="00002853">
        <w:t>sp</w:t>
      </w:r>
      <w:proofErr w:type="spellEnd"/>
      <w:r w:rsidRPr="00002853">
        <w:t xml:space="preserve"> change within division: SALT LAKE CITY                                    </w:t>
      </w:r>
    </w:p>
    <w:p w14:paraId="32FC0B99" w14:textId="77777777" w:rsidR="004B31A4" w:rsidRPr="00002853" w:rsidRDefault="004B31A4" w:rsidP="004B31A4">
      <w:pPr>
        <w:pStyle w:val="CPRScapture"/>
      </w:pPr>
      <w:r w:rsidRPr="00002853">
        <w:t xml:space="preserve">Dc reason:                    Treating Specialty Change                         </w:t>
      </w:r>
    </w:p>
    <w:p w14:paraId="0A55CDB1" w14:textId="77777777" w:rsidR="004B31A4" w:rsidRPr="00002853" w:rsidRDefault="004B31A4" w:rsidP="004B31A4">
      <w:pPr>
        <w:pStyle w:val="CPRScapture"/>
      </w:pPr>
      <w:r w:rsidRPr="00002853">
        <w:t xml:space="preserve">Display text:                 SPECIALTY CHANGE                                  </w:t>
      </w:r>
    </w:p>
    <w:p w14:paraId="18C0C25D" w14:textId="77777777" w:rsidR="004B31A4" w:rsidRPr="00002853" w:rsidRDefault="004B31A4" w:rsidP="004B31A4">
      <w:pPr>
        <w:pStyle w:val="CPRScapture"/>
      </w:pPr>
      <w:r w:rsidRPr="00002853">
        <w:t xml:space="preserve">                                                                                </w:t>
      </w:r>
    </w:p>
    <w:p w14:paraId="35ED3311" w14:textId="77777777" w:rsidR="004B31A4" w:rsidRPr="00002853" w:rsidRDefault="004B31A4" w:rsidP="004B31A4">
      <w:pPr>
        <w:pStyle w:val="CPRScapture"/>
      </w:pPr>
      <w:r w:rsidRPr="00002853">
        <w:t xml:space="preserve">Movement Types:                                                                 </w:t>
      </w:r>
    </w:p>
    <w:p w14:paraId="67CCDF60" w14:textId="77777777" w:rsidR="004B31A4" w:rsidRPr="00002853" w:rsidRDefault="004B31A4" w:rsidP="004B31A4">
      <w:pPr>
        <w:pStyle w:val="CPRScapture"/>
      </w:pPr>
      <w:r w:rsidRPr="00002853">
        <w:t xml:space="preserve">PROVIDER/SPECIALTY CHANGE                                                       </w:t>
      </w:r>
    </w:p>
    <w:p w14:paraId="39A25BAA" w14:textId="77777777" w:rsidR="004B31A4" w:rsidRPr="00002853" w:rsidRDefault="004B31A4" w:rsidP="004B31A4">
      <w:pPr>
        <w:pStyle w:val="CPRScapture"/>
      </w:pPr>
      <w:r w:rsidRPr="00002853">
        <w:t xml:space="preserve">                                                                                </w:t>
      </w:r>
    </w:p>
    <w:p w14:paraId="24A350EA" w14:textId="77777777" w:rsidR="004B31A4" w:rsidRPr="00002853" w:rsidRDefault="004B31A4" w:rsidP="004B31A4">
      <w:pPr>
        <w:pStyle w:val="CPRScapture"/>
      </w:pPr>
      <w:r w:rsidRPr="00002853">
        <w:t xml:space="preserve">Included Packages:                                                              </w:t>
      </w:r>
    </w:p>
    <w:p w14:paraId="2863F7C7" w14:textId="77777777" w:rsidR="004B31A4" w:rsidRPr="00002853" w:rsidRDefault="004B31A4" w:rsidP="004B31A4">
      <w:pPr>
        <w:pStyle w:val="CPRScapture"/>
      </w:pPr>
      <w:r w:rsidRPr="00002853">
        <w:t xml:space="preserve">ORDER ENTRY/RESULTS REPORTING                                                   </w:t>
      </w:r>
    </w:p>
    <w:p w14:paraId="1E254DCF" w14:textId="77777777" w:rsidR="004B31A4" w:rsidRPr="00002853" w:rsidRDefault="004B31A4" w:rsidP="004B31A4">
      <w:pPr>
        <w:pStyle w:val="CPRScapture"/>
      </w:pPr>
      <w:r w:rsidRPr="00002853">
        <w:t xml:space="preserve">                                                                                </w:t>
      </w:r>
    </w:p>
    <w:p w14:paraId="1826C0BD" w14:textId="77777777" w:rsidR="004B31A4" w:rsidRPr="00002853" w:rsidRDefault="004B31A4" w:rsidP="004B31A4">
      <w:pPr>
        <w:pStyle w:val="CPRScapture"/>
      </w:pPr>
      <w:r w:rsidRPr="00002853">
        <w:t xml:space="preserve">Activation History:                                                             </w:t>
      </w:r>
    </w:p>
    <w:p w14:paraId="21BCD187" w14:textId="77777777" w:rsidR="004B31A4" w:rsidRPr="00002853" w:rsidRDefault="004B31A4" w:rsidP="004B31A4">
      <w:pPr>
        <w:pStyle w:val="CPRScapture"/>
      </w:pPr>
      <w:r w:rsidRPr="00002853">
        <w:t xml:space="preserve">Activated: Dec 00, 2002@00:00:00  Inactivated:                                  </w:t>
      </w:r>
    </w:p>
    <w:p w14:paraId="63BEEABA" w14:textId="77777777" w:rsidR="004B31A4" w:rsidRPr="00002853" w:rsidRDefault="004B31A4" w:rsidP="004B31A4">
      <w:pPr>
        <w:pStyle w:val="CPRScapture"/>
      </w:pPr>
      <w:r w:rsidRPr="00002853">
        <w:t xml:space="preserve">                                                                                </w:t>
      </w:r>
    </w:p>
    <w:p w14:paraId="2E3FD4BD" w14:textId="77777777" w:rsidR="004B31A4" w:rsidRPr="00002853" w:rsidRDefault="004B31A4" w:rsidP="004B31A4">
      <w:pPr>
        <w:pStyle w:val="CPRScapture"/>
      </w:pPr>
      <w:r w:rsidRPr="00002853">
        <w:t xml:space="preserve">Add/Edit History:                                                               </w:t>
      </w:r>
    </w:p>
    <w:p w14:paraId="61D1111A" w14:textId="77777777" w:rsidR="004B31A4" w:rsidRPr="00002853" w:rsidRDefault="004B31A4" w:rsidP="004B31A4">
      <w:pPr>
        <w:pStyle w:val="CPRScapture"/>
      </w:pPr>
      <w:r w:rsidRPr="00002853">
        <w:t xml:space="preserve">Added on Jul 00, 2002@00:00:00 by CPRSPROVIDER,THREE                                    </w:t>
      </w:r>
    </w:p>
    <w:p w14:paraId="2C8A065C" w14:textId="77777777" w:rsidR="004B31A4" w:rsidRPr="00002853" w:rsidRDefault="004B31A4" w:rsidP="004B31A4">
      <w:pPr>
        <w:pStyle w:val="CPRScapture"/>
      </w:pPr>
      <w:r w:rsidRPr="00002853">
        <w:t xml:space="preserve">Edited on Dec 00, 2002@00:00:00 by GNPROVIDER,TWO  </w:t>
      </w:r>
    </w:p>
    <w:p w14:paraId="4622D130" w14:textId="77777777" w:rsidR="004B31A4" w:rsidRPr="00002853" w:rsidRDefault="004B31A4" w:rsidP="004B31A4">
      <w:pPr>
        <w:pStyle w:val="CPRScapture"/>
      </w:pPr>
    </w:p>
    <w:p w14:paraId="40BFE924" w14:textId="77777777" w:rsidR="00356455" w:rsidRPr="00002853" w:rsidRDefault="006015F9" w:rsidP="004B31A4">
      <w:pPr>
        <w:pStyle w:val="CPRScaption"/>
        <w:rPr>
          <w:b/>
          <w:sz w:val="20"/>
        </w:rPr>
      </w:pPr>
      <w:r w:rsidRPr="00002853">
        <w:t xml:space="preserve">A </w:t>
      </w:r>
      <w:r w:rsidR="00356455" w:rsidRPr="00002853">
        <w:t>Specialty change rule</w:t>
      </w:r>
      <w:bookmarkEnd w:id="599"/>
    </w:p>
    <w:p w14:paraId="1D5FE797" w14:textId="77777777" w:rsidR="00356455" w:rsidRPr="00002853" w:rsidRDefault="00356455"/>
    <w:p w14:paraId="034459B6" w14:textId="77777777" w:rsidR="00356455" w:rsidRPr="00002853" w:rsidRDefault="00356455">
      <w:pPr>
        <w:pStyle w:val="CPRSH4"/>
      </w:pPr>
      <w:r w:rsidRPr="00002853">
        <w:t>Sample Transfer Rule: On PASS</w:t>
      </w:r>
    </w:p>
    <w:p w14:paraId="70324407" w14:textId="77777777" w:rsidR="00356455" w:rsidRPr="00002853" w:rsidRDefault="00356455">
      <w:pPr>
        <w:ind w:left="720"/>
        <w:rPr>
          <w:b/>
          <w:bCs/>
          <w:i/>
          <w:iCs/>
        </w:rPr>
      </w:pPr>
    </w:p>
    <w:p w14:paraId="5368A121" w14:textId="77777777" w:rsidR="004B31A4" w:rsidRPr="00002853" w:rsidRDefault="004B31A4" w:rsidP="004B31A4">
      <w:pPr>
        <w:pStyle w:val="CPRScapture"/>
        <w:rPr>
          <w:u w:val="single"/>
        </w:rPr>
      </w:pPr>
      <w:r w:rsidRPr="00002853">
        <w:rPr>
          <w:u w:val="single"/>
        </w:rPr>
        <w:t xml:space="preserve">Detailed Display             Dec 00, 2004@00:00:00          Page: 1 of 1 </w:t>
      </w:r>
    </w:p>
    <w:p w14:paraId="6FFA3EA2" w14:textId="77777777" w:rsidR="004B31A4" w:rsidRPr="00002853" w:rsidRDefault="004B31A4" w:rsidP="004B31A4">
      <w:pPr>
        <w:pStyle w:val="CPRScapture"/>
      </w:pPr>
      <w:r w:rsidRPr="00002853">
        <w:t xml:space="preserve">Name:                         ON PASS                                           </w:t>
      </w:r>
    </w:p>
    <w:p w14:paraId="6E41D046" w14:textId="77777777" w:rsidR="004B31A4" w:rsidRPr="00002853" w:rsidRDefault="004B31A4" w:rsidP="004B31A4">
      <w:pPr>
        <w:pStyle w:val="CPRScapture"/>
      </w:pPr>
      <w:r w:rsidRPr="00002853">
        <w:t xml:space="preserve">Inactivated:                  JUL 00, 2002@00:00:00                             </w:t>
      </w:r>
    </w:p>
    <w:p w14:paraId="6DDFFE58" w14:textId="77777777" w:rsidR="004B31A4" w:rsidRPr="00002853" w:rsidRDefault="004B31A4" w:rsidP="004B31A4">
      <w:pPr>
        <w:pStyle w:val="CPRScapture"/>
      </w:pPr>
      <w:r w:rsidRPr="00002853">
        <w:t xml:space="preserve">Type of event:                TRANSFER                                          </w:t>
      </w:r>
    </w:p>
    <w:p w14:paraId="452D6BFB" w14:textId="77777777" w:rsidR="004B31A4" w:rsidRPr="00002853" w:rsidRDefault="004B31A4" w:rsidP="004B31A4">
      <w:pPr>
        <w:pStyle w:val="CPRScapture"/>
      </w:pPr>
      <w:r w:rsidRPr="00002853">
        <w:lastRenderedPageBreak/>
        <w:t xml:space="preserve">Trans to/within division:     SUPPORT ISC                                       </w:t>
      </w:r>
    </w:p>
    <w:p w14:paraId="7A945951" w14:textId="77777777" w:rsidR="004B31A4" w:rsidRPr="00002853" w:rsidRDefault="004B31A4" w:rsidP="004B31A4">
      <w:pPr>
        <w:pStyle w:val="CPRScapture"/>
      </w:pPr>
      <w:r w:rsidRPr="00002853">
        <w:t xml:space="preserve">Dc reason:                    Pass                                              </w:t>
      </w:r>
    </w:p>
    <w:p w14:paraId="2833702A" w14:textId="77777777" w:rsidR="004B31A4" w:rsidRPr="00002853" w:rsidRDefault="004B31A4" w:rsidP="004B31A4">
      <w:pPr>
        <w:pStyle w:val="CPRScapture"/>
      </w:pPr>
      <w:r w:rsidRPr="00002853">
        <w:t xml:space="preserve">Display text:                 ON PASS                                           </w:t>
      </w:r>
    </w:p>
    <w:p w14:paraId="5862B8EC" w14:textId="77777777" w:rsidR="004B31A4" w:rsidRPr="00002853" w:rsidRDefault="004B31A4" w:rsidP="004B31A4">
      <w:pPr>
        <w:pStyle w:val="CPRScapture"/>
      </w:pPr>
      <w:r w:rsidRPr="00002853">
        <w:t xml:space="preserve">                                                                                </w:t>
      </w:r>
    </w:p>
    <w:p w14:paraId="5E5D2261" w14:textId="77777777" w:rsidR="004B31A4" w:rsidRPr="00002853" w:rsidRDefault="004B31A4" w:rsidP="004B31A4">
      <w:pPr>
        <w:pStyle w:val="CPRScapture"/>
      </w:pPr>
      <w:r w:rsidRPr="00002853">
        <w:t xml:space="preserve">Movement Types:                                                                 </w:t>
      </w:r>
    </w:p>
    <w:p w14:paraId="35FCCB9D" w14:textId="77777777" w:rsidR="004B31A4" w:rsidRPr="00002853" w:rsidRDefault="004B31A4" w:rsidP="004B31A4">
      <w:pPr>
        <w:pStyle w:val="CPRScapture"/>
      </w:pPr>
      <w:r w:rsidRPr="00002853">
        <w:t xml:space="preserve">AUTH ABSENCE 96 HOURS OR LESS                                                   </w:t>
      </w:r>
    </w:p>
    <w:p w14:paraId="3E1C20D9" w14:textId="77777777" w:rsidR="004B31A4" w:rsidRPr="00002853" w:rsidRDefault="004B31A4" w:rsidP="004B31A4">
      <w:pPr>
        <w:pStyle w:val="CPRScapture"/>
      </w:pPr>
      <w:r w:rsidRPr="00002853">
        <w:t xml:space="preserve">AUTHORIZED ABSENCE                                                              </w:t>
      </w:r>
    </w:p>
    <w:p w14:paraId="5825045D" w14:textId="77777777" w:rsidR="004B31A4" w:rsidRPr="00002853" w:rsidRDefault="004B31A4" w:rsidP="004B31A4">
      <w:pPr>
        <w:pStyle w:val="CPRScapture"/>
      </w:pPr>
      <w:r w:rsidRPr="00002853">
        <w:t xml:space="preserve">UNAUTHORIZED ABSENCE                                                            </w:t>
      </w:r>
    </w:p>
    <w:p w14:paraId="1F255454" w14:textId="77777777" w:rsidR="004B31A4" w:rsidRPr="00002853" w:rsidRDefault="004B31A4" w:rsidP="004B31A4">
      <w:pPr>
        <w:pStyle w:val="CPRScapture"/>
      </w:pPr>
      <w:r w:rsidRPr="00002853">
        <w:t xml:space="preserve">                                                                                </w:t>
      </w:r>
    </w:p>
    <w:p w14:paraId="7620ED9C" w14:textId="77777777" w:rsidR="004B31A4" w:rsidRPr="00002853" w:rsidRDefault="004B31A4" w:rsidP="004B31A4">
      <w:pPr>
        <w:pStyle w:val="CPRScapture"/>
      </w:pPr>
      <w:r w:rsidRPr="00002853">
        <w:t xml:space="preserve">Add/Edit History:                                                               </w:t>
      </w:r>
    </w:p>
    <w:p w14:paraId="6848645E" w14:textId="77777777" w:rsidR="00356455" w:rsidRPr="00002853" w:rsidRDefault="004B31A4" w:rsidP="004B31A4">
      <w:pPr>
        <w:pStyle w:val="CPRScapture"/>
      </w:pPr>
      <w:r w:rsidRPr="00002853">
        <w:t xml:space="preserve">Added on Jul 00, 2002@00:00:00 by CPRSPROVIDER,TEN </w:t>
      </w:r>
      <w:r w:rsidRPr="00002853">
        <w:rPr>
          <w:u w:val="single"/>
        </w:rPr>
        <w:t xml:space="preserve"> </w:t>
      </w:r>
      <w:r w:rsidRPr="00002853">
        <w:t xml:space="preserve">  </w:t>
      </w:r>
    </w:p>
    <w:p w14:paraId="3C3F5D2A" w14:textId="23B5D918" w:rsidR="00356455" w:rsidRPr="00002853" w:rsidRDefault="00356455">
      <w:pPr>
        <w:pStyle w:val="CPRScaption"/>
      </w:pPr>
      <w:r w:rsidRPr="00002853">
        <w:t xml:space="preserve">Note the movement types and the lack of included locations or divisions. Also notice the </w:t>
      </w:r>
      <w:r w:rsidR="004B31A4" w:rsidRPr="00002853">
        <w:t>add/edit history</w:t>
      </w:r>
      <w:r w:rsidR="00F24D29">
        <w:br/>
      </w:r>
    </w:p>
    <w:p w14:paraId="3FE0B2C8" w14:textId="52FBDF64" w:rsidR="00356455" w:rsidRPr="00002853" w:rsidRDefault="00356455">
      <w:pPr>
        <w:pStyle w:val="CPRSH4"/>
      </w:pPr>
      <w:r w:rsidRPr="00002853">
        <w:t>Sample Transfer Rule: ASIH</w:t>
      </w:r>
    </w:p>
    <w:p w14:paraId="2A377BAC" w14:textId="77777777" w:rsidR="00356455" w:rsidRPr="00002853" w:rsidRDefault="00356455"/>
    <w:p w14:paraId="2D90473C" w14:textId="77777777" w:rsidR="004B31A4" w:rsidRPr="00002853" w:rsidRDefault="004B31A4" w:rsidP="006015F9">
      <w:pPr>
        <w:pStyle w:val="CPRSNumlistCapture"/>
      </w:pPr>
      <w:r w:rsidRPr="00002853">
        <w:t xml:space="preserve">Detailed Display             Dec 00, 2004@00:00:00     Page: 1 of 1 </w:t>
      </w:r>
    </w:p>
    <w:p w14:paraId="130982CB" w14:textId="77777777" w:rsidR="004B31A4" w:rsidRPr="00002853" w:rsidRDefault="004B31A4" w:rsidP="006015F9">
      <w:pPr>
        <w:pStyle w:val="CPRSNumlistCapture"/>
      </w:pPr>
      <w:r w:rsidRPr="00002853">
        <w:t xml:space="preserve">Name:                         FROM ASIH                               </w:t>
      </w:r>
    </w:p>
    <w:p w14:paraId="6EEB6FD9" w14:textId="77777777" w:rsidR="004B31A4" w:rsidRPr="00002853" w:rsidRDefault="004B31A4" w:rsidP="006015F9">
      <w:pPr>
        <w:pStyle w:val="CPRSNumlistCapture"/>
      </w:pPr>
      <w:r w:rsidRPr="00002853">
        <w:t xml:space="preserve">Inactivated:                  JUL 00, 2002@00:00:00                   </w:t>
      </w:r>
    </w:p>
    <w:p w14:paraId="592ECA52" w14:textId="77777777" w:rsidR="004B31A4" w:rsidRPr="00002853" w:rsidRDefault="004B31A4" w:rsidP="006015F9">
      <w:pPr>
        <w:pStyle w:val="CPRSNumlistCapture"/>
      </w:pPr>
      <w:r w:rsidRPr="00002853">
        <w:t xml:space="preserve">Type of event:                TRANSFER                                </w:t>
      </w:r>
    </w:p>
    <w:p w14:paraId="73149A9B" w14:textId="77777777" w:rsidR="004B31A4" w:rsidRPr="00002853" w:rsidRDefault="004B31A4" w:rsidP="006015F9">
      <w:pPr>
        <w:pStyle w:val="CPRSNumlistCapture"/>
      </w:pPr>
      <w:r w:rsidRPr="00002853">
        <w:t xml:space="preserve">Trans to/within division:     SUPPORT ISC                             </w:t>
      </w:r>
    </w:p>
    <w:p w14:paraId="787C1EF2" w14:textId="77777777" w:rsidR="004B31A4" w:rsidRPr="00002853" w:rsidRDefault="004B31A4" w:rsidP="006015F9">
      <w:pPr>
        <w:pStyle w:val="CPRSNumlistCapture"/>
      </w:pPr>
      <w:r w:rsidRPr="00002853">
        <w:t xml:space="preserve">Dc reason:                    ASIH                                    </w:t>
      </w:r>
    </w:p>
    <w:p w14:paraId="4CBC26D2" w14:textId="77777777" w:rsidR="004B31A4" w:rsidRPr="00002853" w:rsidRDefault="004B31A4" w:rsidP="006015F9">
      <w:pPr>
        <w:pStyle w:val="CPRSNumlistCapture"/>
      </w:pPr>
      <w:r w:rsidRPr="00002853">
        <w:t xml:space="preserve">Display text:                 FROM ASIH                               </w:t>
      </w:r>
    </w:p>
    <w:p w14:paraId="692A1855" w14:textId="77777777" w:rsidR="004B31A4" w:rsidRPr="00002853" w:rsidRDefault="004B31A4" w:rsidP="006015F9">
      <w:pPr>
        <w:pStyle w:val="CPRSNumlistCapture"/>
      </w:pPr>
      <w:r w:rsidRPr="00002853">
        <w:t xml:space="preserve">Except from observation:                                              </w:t>
      </w:r>
    </w:p>
    <w:p w14:paraId="0EF4711D" w14:textId="77777777" w:rsidR="004B31A4" w:rsidRPr="00002853" w:rsidRDefault="004B31A4" w:rsidP="006015F9">
      <w:pPr>
        <w:pStyle w:val="CPRSNumlistCapture"/>
      </w:pPr>
      <w:r w:rsidRPr="00002853">
        <w:t xml:space="preserve">                                                                      </w:t>
      </w:r>
    </w:p>
    <w:p w14:paraId="52A41F27" w14:textId="77777777" w:rsidR="004B31A4" w:rsidRPr="00002853" w:rsidRDefault="004B31A4" w:rsidP="006015F9">
      <w:pPr>
        <w:pStyle w:val="CPRSNumlistCapture"/>
      </w:pPr>
      <w:r w:rsidRPr="00002853">
        <w:t xml:space="preserve">Movement Types:                                                       </w:t>
      </w:r>
    </w:p>
    <w:p w14:paraId="7D4C0F27" w14:textId="77777777" w:rsidR="004B31A4" w:rsidRPr="00002853" w:rsidRDefault="004B31A4" w:rsidP="006015F9">
      <w:pPr>
        <w:pStyle w:val="CPRSNumlistCapture"/>
      </w:pPr>
      <w:r w:rsidRPr="00002853">
        <w:t xml:space="preserve">FROM ASIH (VAH)                                                       </w:t>
      </w:r>
    </w:p>
    <w:p w14:paraId="69EE5243" w14:textId="77777777" w:rsidR="004B31A4" w:rsidRPr="00002853" w:rsidRDefault="004B31A4" w:rsidP="006015F9">
      <w:pPr>
        <w:pStyle w:val="CPRSNumlistCapture"/>
      </w:pPr>
      <w:r w:rsidRPr="00002853">
        <w:t xml:space="preserve">                                                                      </w:t>
      </w:r>
    </w:p>
    <w:p w14:paraId="76D6C15C" w14:textId="77777777" w:rsidR="004B31A4" w:rsidRPr="00002853" w:rsidRDefault="004B31A4" w:rsidP="006015F9">
      <w:pPr>
        <w:pStyle w:val="CPRSNumlistCapture"/>
      </w:pPr>
      <w:r w:rsidRPr="00002853">
        <w:t xml:space="preserve">Add/Edit History:                                                     </w:t>
      </w:r>
    </w:p>
    <w:p w14:paraId="27C4CB47" w14:textId="77777777" w:rsidR="004B31A4" w:rsidRPr="00002853" w:rsidRDefault="004B31A4" w:rsidP="006015F9">
      <w:pPr>
        <w:pStyle w:val="CPRSNumlistCapture"/>
      </w:pPr>
      <w:r w:rsidRPr="00002853">
        <w:t xml:space="preserve">Added on Jul 00, 2002@00:00:00 by CPRSPROVIDER,TEN  </w:t>
      </w:r>
    </w:p>
    <w:p w14:paraId="43B72927" w14:textId="77777777" w:rsidR="00356455" w:rsidRPr="00002853" w:rsidRDefault="00356455" w:rsidP="004B31A4">
      <w:pPr>
        <w:pStyle w:val="CPRScaption"/>
        <w:rPr>
          <w:rStyle w:val="CPRScaptionChar"/>
        </w:rPr>
      </w:pPr>
      <w:r w:rsidRPr="00002853">
        <w:rPr>
          <w:rStyle w:val="CPRScaptionChar"/>
        </w:rPr>
        <w:t>A sample ASIH transfer rule</w:t>
      </w:r>
    </w:p>
    <w:p w14:paraId="64B28625" w14:textId="77777777" w:rsidR="00356455" w:rsidRPr="00002853" w:rsidRDefault="00356455">
      <w:pPr>
        <w:pStyle w:val="CPRSH4"/>
      </w:pPr>
    </w:p>
    <w:p w14:paraId="2FD1367F" w14:textId="77777777" w:rsidR="00356455" w:rsidRPr="00002853" w:rsidRDefault="00356455">
      <w:pPr>
        <w:pStyle w:val="CPRSH4"/>
      </w:pPr>
      <w:r w:rsidRPr="00002853">
        <w:t>Sample O.R. Rule</w:t>
      </w:r>
    </w:p>
    <w:p w14:paraId="0824860C" w14:textId="77777777" w:rsidR="00356455" w:rsidRPr="00002853" w:rsidRDefault="00356455">
      <w:pPr>
        <w:ind w:firstLine="720"/>
        <w:rPr>
          <w:b/>
          <w:bCs/>
          <w:i/>
          <w:iCs/>
        </w:rPr>
      </w:pPr>
    </w:p>
    <w:p w14:paraId="7C374103" w14:textId="77777777" w:rsidR="00B25257" w:rsidRPr="00002853" w:rsidRDefault="00B25257" w:rsidP="00B25257">
      <w:pPr>
        <w:pStyle w:val="CPRScapture"/>
      </w:pPr>
      <w:r w:rsidRPr="00002853">
        <w:t xml:space="preserve">Detailed Display             Dec 00, 2004@00:00:00       Page:  1 of  1 </w:t>
      </w:r>
    </w:p>
    <w:p w14:paraId="6EC61B4E" w14:textId="77777777" w:rsidR="00B25257" w:rsidRPr="00002853" w:rsidRDefault="00B25257" w:rsidP="00B25257">
      <w:pPr>
        <w:pStyle w:val="CPRScapture"/>
      </w:pPr>
      <w:r w:rsidRPr="00002853">
        <w:t xml:space="preserve">Name:                         SURGERY                                           </w:t>
      </w:r>
    </w:p>
    <w:p w14:paraId="41126C0F" w14:textId="77777777" w:rsidR="00B25257" w:rsidRPr="00002853" w:rsidRDefault="00B25257" w:rsidP="00B25257">
      <w:pPr>
        <w:pStyle w:val="CPRScapture"/>
      </w:pPr>
      <w:r w:rsidRPr="00002853">
        <w:t xml:space="preserve">Inactivated:                  JUL 00, 2002@00:00:00                             </w:t>
      </w:r>
    </w:p>
    <w:p w14:paraId="7AC84480" w14:textId="77777777" w:rsidR="00B25257" w:rsidRPr="00002853" w:rsidRDefault="00B25257" w:rsidP="00B25257">
      <w:pPr>
        <w:pStyle w:val="CPRScapture"/>
      </w:pPr>
      <w:r w:rsidRPr="00002853">
        <w:t xml:space="preserve">Type of event:                O.R.                                              </w:t>
      </w:r>
    </w:p>
    <w:p w14:paraId="6FF8E685" w14:textId="77777777" w:rsidR="00B25257" w:rsidRPr="00002853" w:rsidRDefault="00B25257" w:rsidP="00B25257">
      <w:pPr>
        <w:pStyle w:val="CPRScapture"/>
      </w:pPr>
      <w:r w:rsidRPr="00002853">
        <w:t xml:space="preserve">Surgery within division:      SUPPORT ISC                                       </w:t>
      </w:r>
    </w:p>
    <w:p w14:paraId="3AB07E9E" w14:textId="77777777" w:rsidR="00B25257" w:rsidRPr="00002853" w:rsidRDefault="00B25257" w:rsidP="00B25257">
      <w:pPr>
        <w:pStyle w:val="CPRScapture"/>
      </w:pPr>
      <w:r w:rsidRPr="00002853">
        <w:t xml:space="preserve">Dc reason:                    Surgery                                           </w:t>
      </w:r>
    </w:p>
    <w:p w14:paraId="1FF64872" w14:textId="77777777" w:rsidR="00B25257" w:rsidRPr="00002853" w:rsidRDefault="00B25257" w:rsidP="00B25257">
      <w:pPr>
        <w:pStyle w:val="CPRScapture"/>
      </w:pPr>
      <w:r w:rsidRPr="00002853">
        <w:t xml:space="preserve">Display text:                 SURGERY                                           </w:t>
      </w:r>
    </w:p>
    <w:p w14:paraId="4645F71C" w14:textId="77777777" w:rsidR="00B25257" w:rsidRPr="00002853" w:rsidRDefault="00B25257" w:rsidP="00B25257">
      <w:pPr>
        <w:pStyle w:val="CPRScapture"/>
      </w:pPr>
      <w:r w:rsidRPr="00002853">
        <w:t xml:space="preserve">                                                                                </w:t>
      </w:r>
    </w:p>
    <w:p w14:paraId="0525C1C5" w14:textId="77777777" w:rsidR="00B25257" w:rsidRPr="00002853" w:rsidRDefault="00B25257" w:rsidP="00B25257">
      <w:pPr>
        <w:pStyle w:val="CPRScapture"/>
      </w:pPr>
      <w:r w:rsidRPr="00002853">
        <w:t xml:space="preserve">Included Packages:                                                              </w:t>
      </w:r>
    </w:p>
    <w:p w14:paraId="148758D1" w14:textId="77777777" w:rsidR="00B25257" w:rsidRPr="00002853" w:rsidRDefault="00B25257" w:rsidP="00B25257">
      <w:pPr>
        <w:pStyle w:val="CPRScapture"/>
      </w:pPr>
      <w:r w:rsidRPr="00002853">
        <w:t xml:space="preserve">ORDER ENTRY/RESULTS REPORTING                                                   </w:t>
      </w:r>
    </w:p>
    <w:p w14:paraId="276710E2" w14:textId="77777777" w:rsidR="00B25257" w:rsidRPr="00002853" w:rsidRDefault="00B25257" w:rsidP="00B25257">
      <w:pPr>
        <w:pStyle w:val="CPRScapture"/>
      </w:pPr>
      <w:r w:rsidRPr="00002853">
        <w:t xml:space="preserve">                                                                                </w:t>
      </w:r>
    </w:p>
    <w:p w14:paraId="37FF8877" w14:textId="77777777" w:rsidR="00B25257" w:rsidRPr="00002853" w:rsidRDefault="00B25257" w:rsidP="00B25257">
      <w:pPr>
        <w:pStyle w:val="CPRScapture"/>
      </w:pPr>
      <w:r w:rsidRPr="00002853">
        <w:t xml:space="preserve">Add/Edit History:                                                               </w:t>
      </w:r>
    </w:p>
    <w:p w14:paraId="61231951" w14:textId="77777777" w:rsidR="00356455" w:rsidRPr="00002853" w:rsidRDefault="00B25257" w:rsidP="00B25257">
      <w:pPr>
        <w:pStyle w:val="CPRScapture"/>
      </w:pPr>
      <w:r w:rsidRPr="00002853">
        <w:t xml:space="preserve">Added on Jul 00, 2002@00:00:00 by CPRSPROVIDER,TEN  </w:t>
      </w:r>
    </w:p>
    <w:p w14:paraId="1A8F1B55" w14:textId="77777777" w:rsidR="00356455" w:rsidRPr="00002853" w:rsidRDefault="00356455">
      <w:pPr>
        <w:ind w:firstLine="720"/>
        <w:rPr>
          <w:sz w:val="18"/>
        </w:rPr>
      </w:pPr>
      <w:r w:rsidRPr="00002853">
        <w:rPr>
          <w:sz w:val="18"/>
        </w:rPr>
        <w:lastRenderedPageBreak/>
        <w:t>A sample O.R. rule</w:t>
      </w:r>
    </w:p>
    <w:p w14:paraId="6E5B9F9C" w14:textId="77777777" w:rsidR="00356455" w:rsidRPr="00002853" w:rsidRDefault="00356455">
      <w:pPr>
        <w:pStyle w:val="CPRSH3"/>
      </w:pPr>
      <w:bookmarkStart w:id="600" w:name="_Toc20803680"/>
      <w:bookmarkStart w:id="601" w:name="_Toc137456510"/>
      <w:r w:rsidRPr="00002853">
        <w:t>Activating/Inactivating an Auto-DC Rule</w:t>
      </w:r>
      <w:bookmarkEnd w:id="600"/>
      <w:bookmarkEnd w:id="601"/>
    </w:p>
    <w:p w14:paraId="4C071F9A" w14:textId="77777777" w:rsidR="00356455" w:rsidRPr="00002853" w:rsidRDefault="00356455">
      <w:pPr>
        <w:pStyle w:val="CPRSH3Body"/>
        <w:rPr>
          <w:b/>
          <w:bCs/>
        </w:rPr>
      </w:pPr>
      <w:bookmarkStart w:id="602" w:name="_Toc13381798"/>
      <w:bookmarkStart w:id="603" w:name="_Toc13473559"/>
      <w:bookmarkStart w:id="604" w:name="_Toc20803681"/>
      <w:r w:rsidRPr="00002853">
        <w:rPr>
          <w:b/>
          <w:bCs/>
        </w:rPr>
        <w:t>To activate/inactivate an auto-DC rule, follow these steps:</w:t>
      </w:r>
      <w:bookmarkStart w:id="605" w:name="_Toc13381799"/>
      <w:bookmarkStart w:id="606" w:name="_Toc13473560"/>
      <w:bookmarkEnd w:id="602"/>
      <w:bookmarkEnd w:id="603"/>
      <w:bookmarkEnd w:id="604"/>
    </w:p>
    <w:p w14:paraId="48544191" w14:textId="77777777" w:rsidR="00356455" w:rsidRPr="00002853" w:rsidRDefault="00356455" w:rsidP="00D41E49">
      <w:pPr>
        <w:pStyle w:val="CPRS-NumberedList"/>
        <w:numPr>
          <w:ilvl w:val="0"/>
          <w:numId w:val="29"/>
        </w:numPr>
      </w:pPr>
      <w:bookmarkStart w:id="607" w:name="_Toc13381800"/>
      <w:bookmarkStart w:id="608" w:name="_Toc13473561"/>
      <w:bookmarkStart w:id="609" w:name="_Toc20803685"/>
      <w:bookmarkEnd w:id="605"/>
      <w:bookmarkEnd w:id="606"/>
      <w:r w:rsidRPr="00002853">
        <w:t>Open the CPRS Configuration (Clin Coord) menu [OR PARAM COORDINATOR MENU].</w:t>
      </w:r>
    </w:p>
    <w:p w14:paraId="636443B8" w14:textId="77777777" w:rsidR="00356455" w:rsidRPr="00002853" w:rsidRDefault="00356455">
      <w:pPr>
        <w:pStyle w:val="CPRSNumlistCapture"/>
      </w:pPr>
      <w:r w:rsidRPr="00002853">
        <w:t>AL Allocate OE/RR Security Keys [ORCL KEY ALLOCATION]</w:t>
      </w:r>
    </w:p>
    <w:p w14:paraId="1886E734" w14:textId="77777777" w:rsidR="00356455" w:rsidRPr="00002853" w:rsidRDefault="00356455">
      <w:pPr>
        <w:pStyle w:val="CPRSNumlistCapture"/>
      </w:pPr>
      <w:r w:rsidRPr="00002853">
        <w:t>KK Check for Multiple Keys [ORE KEY CHECK]</w:t>
      </w:r>
    </w:p>
    <w:p w14:paraId="0A6064F3" w14:textId="77777777" w:rsidR="00356455" w:rsidRPr="00002853" w:rsidRDefault="00356455">
      <w:pPr>
        <w:pStyle w:val="CPRSNumlistCapture"/>
      </w:pPr>
      <w:r w:rsidRPr="00002853">
        <w:t>DC Edit DC Reasons [ORCL ORDER REASON]</w:t>
      </w:r>
    </w:p>
    <w:p w14:paraId="2F0D7474" w14:textId="77777777" w:rsidR="00356455" w:rsidRPr="00002853" w:rsidRDefault="00356455">
      <w:pPr>
        <w:pStyle w:val="CPRSNumlistCapture"/>
        <w:rPr>
          <w:lang w:val="pt-BR"/>
        </w:rPr>
      </w:pPr>
      <w:r w:rsidRPr="00002853">
        <w:rPr>
          <w:lang w:val="pt-BR"/>
        </w:rPr>
        <w:t>GP GUI Parameters ... [ORW PARAM GUI]</w:t>
      </w:r>
    </w:p>
    <w:p w14:paraId="32394621" w14:textId="77777777" w:rsidR="00356455" w:rsidRPr="00002853" w:rsidRDefault="00356455">
      <w:pPr>
        <w:pStyle w:val="CPRSNumlistCapture"/>
      </w:pPr>
      <w:r w:rsidRPr="00002853">
        <w:t>GA GUI Access - Tabs, RPL [ORCL CPRS ACCESS]</w:t>
      </w:r>
    </w:p>
    <w:p w14:paraId="5A443E79" w14:textId="77777777" w:rsidR="00356455" w:rsidRPr="00002853" w:rsidRDefault="00356455">
      <w:pPr>
        <w:pStyle w:val="CPRSNumlistCapture"/>
      </w:pPr>
      <w:r w:rsidRPr="00002853">
        <w:t>MI Miscellaneous Parameters [OR PARAM ORDER MISC]</w:t>
      </w:r>
    </w:p>
    <w:p w14:paraId="071D83AC" w14:textId="77777777" w:rsidR="00356455" w:rsidRPr="00002853" w:rsidRDefault="00356455">
      <w:pPr>
        <w:pStyle w:val="CPRSNumlistCapture"/>
      </w:pPr>
      <w:r w:rsidRPr="00002853">
        <w:t>NO Notification Mgmt Menu ... [ORB NOT COORD MENU]</w:t>
      </w:r>
    </w:p>
    <w:p w14:paraId="12511D8D" w14:textId="77777777" w:rsidR="00356455" w:rsidRPr="00002853" w:rsidRDefault="00356455">
      <w:pPr>
        <w:pStyle w:val="CPRSNumlistCapture"/>
      </w:pPr>
      <w:r w:rsidRPr="00002853">
        <w:t>OC Order Checking Mgmt Menu ... [ORK ORDER CHK MGMT MENU]</w:t>
      </w:r>
    </w:p>
    <w:p w14:paraId="4CE76950" w14:textId="77777777" w:rsidR="00356455" w:rsidRPr="00002853" w:rsidRDefault="00356455">
      <w:pPr>
        <w:pStyle w:val="CPRSNumlistCapture"/>
        <w:rPr>
          <w:lang w:val="fr-FR"/>
        </w:rPr>
      </w:pPr>
      <w:r w:rsidRPr="00002853">
        <w:rPr>
          <w:lang w:val="fr-FR"/>
        </w:rPr>
        <w:t>MM Order Menu Management ... [ORCM MGMT]</w:t>
      </w:r>
    </w:p>
    <w:p w14:paraId="64BFF9A7" w14:textId="77777777" w:rsidR="00356455" w:rsidRPr="00002853" w:rsidRDefault="00356455">
      <w:pPr>
        <w:pStyle w:val="CPRSNumlistCapture"/>
      </w:pPr>
      <w:r w:rsidRPr="00002853">
        <w:rPr>
          <w:lang w:val="fr-FR"/>
        </w:rPr>
        <w:t xml:space="preserve">LI Patient List Mgmt Menu ... </w:t>
      </w:r>
      <w:r w:rsidRPr="00002853">
        <w:t>[ORLP PATIENT LIST MGMT]</w:t>
      </w:r>
    </w:p>
    <w:p w14:paraId="33D96278" w14:textId="77777777" w:rsidR="00356455" w:rsidRPr="00002853" w:rsidRDefault="00356455">
      <w:pPr>
        <w:pStyle w:val="CPRSNumlistCapture"/>
      </w:pPr>
      <w:r w:rsidRPr="00002853">
        <w:t>FP Print Formats [ORCL PRINT FORMAT]</w:t>
      </w:r>
    </w:p>
    <w:p w14:paraId="35A37787" w14:textId="77777777" w:rsidR="00356455" w:rsidRPr="00002853" w:rsidRDefault="00356455">
      <w:pPr>
        <w:pStyle w:val="CPRSNumlistCapture"/>
      </w:pPr>
      <w:r w:rsidRPr="00002853">
        <w:t>PR Print/Report Parameters ... [OR PARAM PRINTS]</w:t>
      </w:r>
    </w:p>
    <w:p w14:paraId="5B2D3907" w14:textId="77777777" w:rsidR="00356455" w:rsidRPr="00002853" w:rsidRDefault="00356455">
      <w:pPr>
        <w:pStyle w:val="CPRSNumlistCapture"/>
      </w:pPr>
      <w:r w:rsidRPr="00002853">
        <w:t>RE Release/Cancel Delayed Orders [ORC DELAYED ORDERS]</w:t>
      </w:r>
    </w:p>
    <w:p w14:paraId="70F1AA37" w14:textId="77777777" w:rsidR="00356455" w:rsidRPr="00002853" w:rsidRDefault="00356455">
      <w:pPr>
        <w:pStyle w:val="CPRSNumlistCapture"/>
      </w:pPr>
      <w:r w:rsidRPr="00002853">
        <w:t>US Unsigned orders search [OR UNSIGNED ORDERS]</w:t>
      </w:r>
    </w:p>
    <w:p w14:paraId="021BF6AC" w14:textId="77777777" w:rsidR="00356455" w:rsidRPr="00002853" w:rsidRDefault="00356455">
      <w:pPr>
        <w:pStyle w:val="CPRSNumlistCapture"/>
      </w:pPr>
      <w:r w:rsidRPr="00002853">
        <w:t>EX Set Unsigned Orders View on Exit [OR PARAM UNSIGNED ORDERS VIEW]</w:t>
      </w:r>
    </w:p>
    <w:p w14:paraId="05D2CD2D" w14:textId="77777777" w:rsidR="00356455" w:rsidRPr="00002853" w:rsidRDefault="00356455">
      <w:pPr>
        <w:pStyle w:val="CPRSNumlistCapture"/>
      </w:pPr>
      <w:r w:rsidRPr="00002853">
        <w:t>NA Search orders by Nature or Status [OR NATURE/STATUS ORDER SEARCH]</w:t>
      </w:r>
    </w:p>
    <w:p w14:paraId="0315DCAB" w14:textId="77777777" w:rsidR="00356455" w:rsidRPr="00002853" w:rsidRDefault="00356455">
      <w:pPr>
        <w:pStyle w:val="CPRSNumlistCapture"/>
      </w:pPr>
      <w:r w:rsidRPr="00002853">
        <w:t>DO Event Delayed Orders Menu ... [OR DELAYED ORDERS]</w:t>
      </w:r>
    </w:p>
    <w:p w14:paraId="78BF41C2" w14:textId="77777777" w:rsidR="00356455" w:rsidRPr="00002853" w:rsidRDefault="00356455">
      <w:pPr>
        <w:pStyle w:val="CPRSNumlistCapture"/>
      </w:pPr>
      <w:r w:rsidRPr="00002853">
        <w:t>PM Performance Monitor Report [OR PERFORMANCE MONITOR]</w:t>
      </w:r>
    </w:p>
    <w:p w14:paraId="5C4AA285" w14:textId="0F5A061F" w:rsidR="00356455" w:rsidRDefault="00356455" w:rsidP="006015F9">
      <w:pPr>
        <w:pStyle w:val="CPRSnumlistothertext"/>
      </w:pPr>
    </w:p>
    <w:p w14:paraId="3649B9AF" w14:textId="5B7EF385" w:rsidR="00A00398" w:rsidRPr="00002853" w:rsidRDefault="00356455" w:rsidP="00D41E49">
      <w:pPr>
        <w:pStyle w:val="CPRS-NumberedList"/>
        <w:numPr>
          <w:ilvl w:val="0"/>
          <w:numId w:val="29"/>
        </w:numPr>
      </w:pPr>
      <w:r w:rsidRPr="00002853">
        <w:t xml:space="preserve">Select the Event Delayed Orders Menu by typing </w:t>
      </w:r>
      <w:r w:rsidRPr="00002853">
        <w:rPr>
          <w:b/>
          <w:bCs/>
        </w:rPr>
        <w:t>DO</w:t>
      </w:r>
      <w:r w:rsidRPr="00002853">
        <w:t>.</w:t>
      </w:r>
    </w:p>
    <w:p w14:paraId="45654198" w14:textId="77777777" w:rsidR="00356455" w:rsidRPr="00002853" w:rsidRDefault="00356455" w:rsidP="00A00398">
      <w:pPr>
        <w:pStyle w:val="CPRSnumlistothertext"/>
      </w:pPr>
      <w:r w:rsidRPr="00002853">
        <w:t>The following menu will appear:</w:t>
      </w:r>
    </w:p>
    <w:p w14:paraId="589247F2" w14:textId="77777777" w:rsidR="00356455" w:rsidRPr="00002853" w:rsidRDefault="00356455">
      <w:pPr>
        <w:pStyle w:val="CPRSNumlistCapture"/>
      </w:pPr>
      <w:r w:rsidRPr="00002853">
        <w:t>DO Delayed Orders/Auto-DC Set-up [OR DELAYED ORDERS EDITOR]</w:t>
      </w:r>
    </w:p>
    <w:p w14:paraId="7EDF060C" w14:textId="77777777" w:rsidR="00356455" w:rsidRPr="00002853" w:rsidRDefault="00356455">
      <w:pPr>
        <w:pStyle w:val="CPRSNumlistCapture"/>
      </w:pPr>
      <w:r w:rsidRPr="00002853">
        <w:t>EP Parameters for event delayed orders [OR EVENT PARAMETERS]</w:t>
      </w:r>
    </w:p>
    <w:p w14:paraId="4CF7F338" w14:textId="77777777" w:rsidR="00356455" w:rsidRPr="00002853" w:rsidRDefault="00356455">
      <w:pPr>
        <w:pStyle w:val="CPRSNumlistCapture"/>
      </w:pPr>
      <w:r w:rsidRPr="00002853">
        <w:t>IN Inquire to OE/RR Patient Event File [OR PATINET EVENT INQUIRY]</w:t>
      </w:r>
    </w:p>
    <w:p w14:paraId="5F3A84BB" w14:textId="77777777" w:rsidR="00356455" w:rsidRPr="00002853" w:rsidRDefault="00356455" w:rsidP="00A00398">
      <w:pPr>
        <w:pStyle w:val="CPRSnumlistothertext"/>
      </w:pPr>
    </w:p>
    <w:p w14:paraId="6302EE85" w14:textId="77777777" w:rsidR="00356455" w:rsidRPr="00002853" w:rsidRDefault="00356455" w:rsidP="00D41E49">
      <w:pPr>
        <w:pStyle w:val="CPRS-NumberedList"/>
        <w:numPr>
          <w:ilvl w:val="0"/>
          <w:numId w:val="29"/>
        </w:numPr>
      </w:pPr>
      <w:r w:rsidRPr="00002853">
        <w:t xml:space="preserve">Select Delayed Orders/Auto-DC Set-up by typing </w:t>
      </w:r>
      <w:r w:rsidRPr="00002853">
        <w:rPr>
          <w:b/>
          <w:bCs/>
        </w:rPr>
        <w:t>DO</w:t>
      </w:r>
      <w:r w:rsidRPr="00002853">
        <w:t>.</w:t>
      </w:r>
    </w:p>
    <w:p w14:paraId="02855670" w14:textId="77777777" w:rsidR="00A00398" w:rsidRPr="00002853" w:rsidRDefault="00356455" w:rsidP="00D41E49">
      <w:pPr>
        <w:pStyle w:val="CPRS-NumberedList"/>
        <w:numPr>
          <w:ilvl w:val="0"/>
          <w:numId w:val="29"/>
        </w:numPr>
      </w:pPr>
      <w:r w:rsidRPr="00002853">
        <w:t xml:space="preserve">Type </w:t>
      </w:r>
      <w:r w:rsidRPr="00002853">
        <w:rPr>
          <w:b/>
          <w:bCs/>
        </w:rPr>
        <w:t>1</w:t>
      </w:r>
      <w:r w:rsidRPr="00002853">
        <w:t xml:space="preserve"> to select Auto-DC Rules</w:t>
      </w:r>
      <w:r w:rsidR="00A00398" w:rsidRPr="00002853">
        <w:t>.</w:t>
      </w:r>
    </w:p>
    <w:p w14:paraId="5051AC4D" w14:textId="77777777" w:rsidR="00356455" w:rsidRPr="00002853" w:rsidRDefault="00356455" w:rsidP="00A00398">
      <w:pPr>
        <w:pStyle w:val="CPRSnumlistothertext"/>
      </w:pPr>
      <w:r w:rsidRPr="00002853">
        <w:t>The available auto-DC rules will appear in a numbered list.</w:t>
      </w:r>
      <w:bookmarkEnd w:id="607"/>
      <w:bookmarkEnd w:id="608"/>
      <w:bookmarkEnd w:id="609"/>
    </w:p>
    <w:p w14:paraId="684BE6DB" w14:textId="77777777" w:rsidR="00356455" w:rsidRPr="00002853" w:rsidRDefault="00356455" w:rsidP="00D41E49">
      <w:pPr>
        <w:pStyle w:val="CPRS-NumberedList"/>
        <w:numPr>
          <w:ilvl w:val="0"/>
          <w:numId w:val="29"/>
        </w:numPr>
      </w:pPr>
      <w:bookmarkStart w:id="610" w:name="_Toc13381801"/>
      <w:bookmarkStart w:id="611" w:name="_Toc13473562"/>
      <w:bookmarkStart w:id="612" w:name="_Toc20803686"/>
      <w:r w:rsidRPr="00002853">
        <w:t xml:space="preserve">Select Activate/Inactivate by typing </w:t>
      </w:r>
      <w:r w:rsidRPr="00002853">
        <w:rPr>
          <w:b/>
          <w:bCs/>
        </w:rPr>
        <w:t>AI</w:t>
      </w:r>
      <w:r w:rsidRPr="00002853">
        <w:t>.</w:t>
      </w:r>
      <w:bookmarkStart w:id="613" w:name="_Toc13381802"/>
      <w:bookmarkStart w:id="614" w:name="_Toc13473563"/>
      <w:bookmarkStart w:id="615" w:name="_Toc20803687"/>
      <w:bookmarkEnd w:id="610"/>
      <w:bookmarkEnd w:id="611"/>
      <w:bookmarkEnd w:id="612"/>
    </w:p>
    <w:p w14:paraId="42E44B15" w14:textId="77777777" w:rsidR="00356455" w:rsidRPr="00002853" w:rsidRDefault="00356455" w:rsidP="00D41E49">
      <w:pPr>
        <w:pStyle w:val="CPRS-NumberedList"/>
        <w:numPr>
          <w:ilvl w:val="0"/>
          <w:numId w:val="29"/>
        </w:numPr>
      </w:pPr>
      <w:r w:rsidRPr="00002853">
        <w:t>Type the number of the rule you would like to activate/inactivate at the Select item(s) prompt.</w:t>
      </w:r>
      <w:bookmarkEnd w:id="613"/>
      <w:bookmarkEnd w:id="614"/>
      <w:bookmarkEnd w:id="615"/>
    </w:p>
    <w:p w14:paraId="4B213135" w14:textId="77777777" w:rsidR="00356455" w:rsidRPr="00002853" w:rsidRDefault="00356455" w:rsidP="00D41E49">
      <w:pPr>
        <w:pStyle w:val="CPRS-NumberedList"/>
        <w:numPr>
          <w:ilvl w:val="0"/>
          <w:numId w:val="29"/>
        </w:numPr>
      </w:pPr>
      <w:bookmarkStart w:id="616" w:name="_Toc13381803"/>
      <w:bookmarkStart w:id="617" w:name="_Toc13473564"/>
      <w:bookmarkStart w:id="618" w:name="_Toc20803688"/>
      <w:r w:rsidRPr="00002853">
        <w:t>The computer will display a message asking you if you are sure you want to activate/inactivate this auto-DC rule.  Type the appropriate response.</w:t>
      </w:r>
      <w:bookmarkEnd w:id="616"/>
      <w:bookmarkEnd w:id="617"/>
      <w:bookmarkEnd w:id="618"/>
    </w:p>
    <w:p w14:paraId="53698A28" w14:textId="77777777" w:rsidR="00356455" w:rsidRPr="00002853" w:rsidRDefault="00356455">
      <w:pPr>
        <w:pStyle w:val="CPRSNote"/>
        <w:ind w:left="1890"/>
      </w:pPr>
      <w:bookmarkStart w:id="619" w:name="_Toc13381804"/>
      <w:bookmarkStart w:id="620" w:name="_Toc13473565"/>
      <w:r w:rsidRPr="00002853">
        <w:rPr>
          <w:b/>
          <w:bCs/>
        </w:rPr>
        <w:t>Note</w:t>
      </w:r>
      <w:r w:rsidRPr="00002853">
        <w:t xml:space="preserve">: </w:t>
      </w:r>
      <w:r w:rsidRPr="00002853">
        <w:tab/>
        <w:t>You can also activate/inactivate an auto-DC rule from the detailed display screen.</w:t>
      </w:r>
      <w:bookmarkEnd w:id="619"/>
      <w:bookmarkEnd w:id="620"/>
    </w:p>
    <w:p w14:paraId="12E5FA73" w14:textId="77777777" w:rsidR="00356455" w:rsidRPr="00002853" w:rsidRDefault="00356455">
      <w:pPr>
        <w:pStyle w:val="CPRSH3"/>
      </w:pPr>
      <w:r w:rsidRPr="00002853">
        <w:br w:type="page"/>
      </w:r>
      <w:bookmarkStart w:id="621" w:name="_Toc20803689"/>
      <w:bookmarkStart w:id="622" w:name="_Toc137456511"/>
      <w:r w:rsidRPr="00002853">
        <w:lastRenderedPageBreak/>
        <w:t>Editing an Auto-DC Rule</w:t>
      </w:r>
      <w:bookmarkEnd w:id="621"/>
      <w:bookmarkEnd w:id="622"/>
    </w:p>
    <w:p w14:paraId="1BC5C00F" w14:textId="77777777" w:rsidR="00356455" w:rsidRPr="00002853" w:rsidRDefault="00356455">
      <w:pPr>
        <w:pStyle w:val="CPRSH3Body"/>
        <w:rPr>
          <w:b/>
          <w:bCs/>
        </w:rPr>
      </w:pPr>
      <w:bookmarkStart w:id="623" w:name="_Toc20803690"/>
      <w:bookmarkStart w:id="624" w:name="_Toc13381810"/>
      <w:bookmarkStart w:id="625" w:name="_Toc13473571"/>
      <w:r w:rsidRPr="00002853">
        <w:rPr>
          <w:b/>
          <w:bCs/>
        </w:rPr>
        <w:t>To edit an auto-DC rule, follow these steps:</w:t>
      </w:r>
      <w:bookmarkEnd w:id="623"/>
    </w:p>
    <w:p w14:paraId="0C65AE5C" w14:textId="77777777" w:rsidR="00356455" w:rsidRPr="00002853" w:rsidRDefault="00356455" w:rsidP="00D41E49">
      <w:pPr>
        <w:pStyle w:val="CPRS-NumberedList"/>
        <w:numPr>
          <w:ilvl w:val="0"/>
          <w:numId w:val="30"/>
        </w:numPr>
      </w:pPr>
      <w:r w:rsidRPr="00002853">
        <w:t>Open the CPRS Configuration (Clin Coord) menu [OR PARAM COORDINATOR MENU].</w:t>
      </w:r>
    </w:p>
    <w:p w14:paraId="33DEA7A9" w14:textId="77777777" w:rsidR="00356455" w:rsidRPr="00002853" w:rsidRDefault="00356455">
      <w:pPr>
        <w:pStyle w:val="CPRSNumlistCapture"/>
      </w:pPr>
      <w:r w:rsidRPr="00002853">
        <w:t>AL Allocate OE/RR Security Keys [ORCL KEY ALLOCATION]</w:t>
      </w:r>
    </w:p>
    <w:p w14:paraId="7FD2C69F" w14:textId="77777777" w:rsidR="00356455" w:rsidRPr="00002853" w:rsidRDefault="00356455">
      <w:pPr>
        <w:pStyle w:val="CPRSNumlistCapture"/>
      </w:pPr>
      <w:r w:rsidRPr="00002853">
        <w:t>KK Check for Multiple Keys [ORE KEY CHECK]</w:t>
      </w:r>
    </w:p>
    <w:p w14:paraId="541AC5DC" w14:textId="77777777" w:rsidR="00356455" w:rsidRPr="00002853" w:rsidRDefault="00356455">
      <w:pPr>
        <w:pStyle w:val="CPRSNumlistCapture"/>
      </w:pPr>
      <w:r w:rsidRPr="00002853">
        <w:t>DC Edit DC Reasons [ORCL ORDER REASON]</w:t>
      </w:r>
    </w:p>
    <w:p w14:paraId="22256BC1" w14:textId="77777777" w:rsidR="00356455" w:rsidRPr="00002853" w:rsidRDefault="00356455">
      <w:pPr>
        <w:pStyle w:val="CPRSNumlistCapture"/>
        <w:rPr>
          <w:lang w:val="pt-BR"/>
        </w:rPr>
      </w:pPr>
      <w:r w:rsidRPr="00002853">
        <w:rPr>
          <w:lang w:val="pt-BR"/>
        </w:rPr>
        <w:t>GP GUI Parameters ... [ORW PARAM GUI]</w:t>
      </w:r>
    </w:p>
    <w:p w14:paraId="10A394FF" w14:textId="77777777" w:rsidR="00356455" w:rsidRPr="00002853" w:rsidRDefault="00356455">
      <w:pPr>
        <w:pStyle w:val="CPRSNumlistCapture"/>
      </w:pPr>
      <w:r w:rsidRPr="00002853">
        <w:t>GA GUI Access - Tabs, RPL [ORCL CPRS ACCESS]</w:t>
      </w:r>
    </w:p>
    <w:p w14:paraId="6E97B1DB" w14:textId="77777777" w:rsidR="00356455" w:rsidRPr="00002853" w:rsidRDefault="00356455">
      <w:pPr>
        <w:pStyle w:val="CPRSNumlistCapture"/>
      </w:pPr>
      <w:r w:rsidRPr="00002853">
        <w:t>MI Miscellaneous Parameters [OR PARAM ORDER MISC]</w:t>
      </w:r>
    </w:p>
    <w:p w14:paraId="4C8F19BE" w14:textId="77777777" w:rsidR="00356455" w:rsidRPr="00002853" w:rsidRDefault="00356455">
      <w:pPr>
        <w:pStyle w:val="CPRSNumlistCapture"/>
      </w:pPr>
      <w:r w:rsidRPr="00002853">
        <w:t>NO Notification Mgmt Menu ... [ORB NOT COORD MENU]</w:t>
      </w:r>
    </w:p>
    <w:p w14:paraId="28DB592E" w14:textId="77777777" w:rsidR="00356455" w:rsidRPr="00002853" w:rsidRDefault="00356455">
      <w:pPr>
        <w:pStyle w:val="CPRSNumlistCapture"/>
      </w:pPr>
      <w:r w:rsidRPr="00002853">
        <w:t>OC Order Checking Mgmt Menu ... [ORK ORDER CHK MGMT MENU]</w:t>
      </w:r>
    </w:p>
    <w:p w14:paraId="01F8F44F" w14:textId="77777777" w:rsidR="00356455" w:rsidRPr="00002853" w:rsidRDefault="00356455">
      <w:pPr>
        <w:pStyle w:val="CPRSNumlistCapture"/>
        <w:rPr>
          <w:lang w:val="fr-FR"/>
        </w:rPr>
      </w:pPr>
      <w:r w:rsidRPr="00002853">
        <w:rPr>
          <w:lang w:val="fr-FR"/>
        </w:rPr>
        <w:t>MM Order Menu Management ... [ORCM MGMT]</w:t>
      </w:r>
    </w:p>
    <w:p w14:paraId="46C12FD3" w14:textId="77777777" w:rsidR="00356455" w:rsidRPr="00002853" w:rsidRDefault="00356455">
      <w:pPr>
        <w:pStyle w:val="CPRSNumlistCapture"/>
      </w:pPr>
      <w:r w:rsidRPr="00002853">
        <w:rPr>
          <w:lang w:val="fr-FR"/>
        </w:rPr>
        <w:t xml:space="preserve">LI Patient List Mgmt Menu ... </w:t>
      </w:r>
      <w:r w:rsidRPr="00002853">
        <w:t>[ORLP PATIENT LIST MGMT]</w:t>
      </w:r>
    </w:p>
    <w:p w14:paraId="7C54832C" w14:textId="77777777" w:rsidR="00356455" w:rsidRPr="00002853" w:rsidRDefault="00356455">
      <w:pPr>
        <w:pStyle w:val="CPRSNumlistCapture"/>
      </w:pPr>
      <w:r w:rsidRPr="00002853">
        <w:t>FP Print Formats [ORCL PRINT FORMAT]</w:t>
      </w:r>
    </w:p>
    <w:p w14:paraId="513937CD" w14:textId="77777777" w:rsidR="00356455" w:rsidRPr="00002853" w:rsidRDefault="00356455">
      <w:pPr>
        <w:pStyle w:val="CPRSNumlistCapture"/>
      </w:pPr>
      <w:r w:rsidRPr="00002853">
        <w:t>PR Print/Report Parameters ... [OR PARAM PRINTS]</w:t>
      </w:r>
    </w:p>
    <w:p w14:paraId="1B1EA764" w14:textId="77777777" w:rsidR="00356455" w:rsidRPr="00002853" w:rsidRDefault="00356455">
      <w:pPr>
        <w:pStyle w:val="CPRSNumlistCapture"/>
      </w:pPr>
      <w:r w:rsidRPr="00002853">
        <w:t>RE Release/Cancel Delayed Orders [ORC DELAYED ORDERS]</w:t>
      </w:r>
    </w:p>
    <w:p w14:paraId="02085ABC" w14:textId="77777777" w:rsidR="00356455" w:rsidRPr="00002853" w:rsidRDefault="00356455">
      <w:pPr>
        <w:pStyle w:val="CPRSNumlistCapture"/>
      </w:pPr>
      <w:r w:rsidRPr="00002853">
        <w:t>US Unsigned orders search [OR UNSIGNED ORDERS]</w:t>
      </w:r>
    </w:p>
    <w:p w14:paraId="158D82A4" w14:textId="77777777" w:rsidR="00356455" w:rsidRPr="00002853" w:rsidRDefault="00356455">
      <w:pPr>
        <w:pStyle w:val="CPRSNumlistCapture"/>
      </w:pPr>
      <w:r w:rsidRPr="00002853">
        <w:t>EX Set Unsigned Orders View on Exit [OR PARAM UNSIGNED ORDERS VIEW]</w:t>
      </w:r>
    </w:p>
    <w:p w14:paraId="70D984BA" w14:textId="77777777" w:rsidR="00356455" w:rsidRPr="00002853" w:rsidRDefault="00356455">
      <w:pPr>
        <w:pStyle w:val="CPRSNumlistCapture"/>
      </w:pPr>
      <w:r w:rsidRPr="00002853">
        <w:t>NA Search orders by Nature or Status [OR NATURE/STATUS ORDER SEARCH]</w:t>
      </w:r>
    </w:p>
    <w:p w14:paraId="63C5B86C" w14:textId="77777777" w:rsidR="00356455" w:rsidRPr="00002853" w:rsidRDefault="00356455">
      <w:pPr>
        <w:pStyle w:val="CPRSNumlistCapture"/>
      </w:pPr>
      <w:r w:rsidRPr="00002853">
        <w:t>DO Event Delayed Orders Menu ... [OR DELAYED ORDERS]</w:t>
      </w:r>
    </w:p>
    <w:p w14:paraId="3340F3F5" w14:textId="77777777" w:rsidR="00356455" w:rsidRPr="00002853" w:rsidRDefault="00356455">
      <w:pPr>
        <w:pStyle w:val="CPRSNumlistCapture"/>
      </w:pPr>
      <w:r w:rsidRPr="00002853">
        <w:t>PM Performance Monitor Report [OR PERFORMANCE MONITOR]</w:t>
      </w:r>
    </w:p>
    <w:p w14:paraId="5DDBC6FC" w14:textId="77777777" w:rsidR="00356455" w:rsidRPr="00002853" w:rsidRDefault="00356455" w:rsidP="006015F9">
      <w:pPr>
        <w:pStyle w:val="CPRSnumlistothertext"/>
      </w:pPr>
    </w:p>
    <w:p w14:paraId="536D883D" w14:textId="77777777" w:rsidR="00A00398" w:rsidRPr="00002853" w:rsidRDefault="00356455" w:rsidP="00D41E49">
      <w:pPr>
        <w:pStyle w:val="CPRS-NumberedList"/>
        <w:numPr>
          <w:ilvl w:val="0"/>
          <w:numId w:val="30"/>
        </w:numPr>
      </w:pPr>
      <w:r w:rsidRPr="00002853">
        <w:t xml:space="preserve">Select the Event Delayed Orders Menu by typing </w:t>
      </w:r>
      <w:r w:rsidRPr="00002853">
        <w:rPr>
          <w:b/>
          <w:bCs/>
        </w:rPr>
        <w:t>DO</w:t>
      </w:r>
      <w:r w:rsidRPr="00002853">
        <w:t>.</w:t>
      </w:r>
    </w:p>
    <w:p w14:paraId="2C106C12" w14:textId="77777777" w:rsidR="00356455" w:rsidRPr="00002853" w:rsidRDefault="00356455" w:rsidP="00A00398">
      <w:pPr>
        <w:pStyle w:val="CPRSnumlistothertext"/>
      </w:pPr>
      <w:r w:rsidRPr="00002853">
        <w:t>The following menu will appear:</w:t>
      </w:r>
    </w:p>
    <w:p w14:paraId="0D0EB533" w14:textId="77777777" w:rsidR="00356455" w:rsidRPr="00002853" w:rsidRDefault="00356455">
      <w:pPr>
        <w:pStyle w:val="CPRSNumlistCapture"/>
      </w:pPr>
      <w:r w:rsidRPr="00002853">
        <w:t>DO Delayed Orders/Auto-DC Set-up [OR DELAYED ORDERS EDITOR]</w:t>
      </w:r>
    </w:p>
    <w:p w14:paraId="084A2405" w14:textId="77777777" w:rsidR="00356455" w:rsidRPr="00002853" w:rsidRDefault="00356455">
      <w:pPr>
        <w:pStyle w:val="CPRSNumlistCapture"/>
      </w:pPr>
      <w:r w:rsidRPr="00002853">
        <w:t>EP Parameters for event delayed orders [OR EVENT PARAMETERS]</w:t>
      </w:r>
    </w:p>
    <w:p w14:paraId="1F549A07" w14:textId="77777777" w:rsidR="00356455" w:rsidRPr="00002853" w:rsidRDefault="00356455">
      <w:pPr>
        <w:pStyle w:val="CPRSNumlistCapture"/>
      </w:pPr>
      <w:r w:rsidRPr="00002853">
        <w:t>IN Inquire to OE/RR Patient Event File [OR PATINET EVENT INQUIRY]</w:t>
      </w:r>
    </w:p>
    <w:p w14:paraId="0BA5B997" w14:textId="77777777" w:rsidR="00356455" w:rsidRPr="00002853" w:rsidRDefault="00356455" w:rsidP="006015F9">
      <w:pPr>
        <w:pStyle w:val="CPRSnumlistothertext"/>
      </w:pPr>
    </w:p>
    <w:p w14:paraId="6FCD8E6C" w14:textId="77777777" w:rsidR="00356455" w:rsidRPr="00002853" w:rsidRDefault="00356455" w:rsidP="00D41E49">
      <w:pPr>
        <w:pStyle w:val="CPRS-NumberedList"/>
        <w:numPr>
          <w:ilvl w:val="0"/>
          <w:numId w:val="30"/>
        </w:numPr>
      </w:pPr>
      <w:r w:rsidRPr="00002853">
        <w:t xml:space="preserve">Select Delayed Orders/Auto-DC Set-up by typing </w:t>
      </w:r>
      <w:r w:rsidRPr="00002853">
        <w:rPr>
          <w:b/>
          <w:bCs/>
        </w:rPr>
        <w:t>DO</w:t>
      </w:r>
      <w:bookmarkStart w:id="626" w:name="_Toc20803694"/>
      <w:r w:rsidRPr="00002853">
        <w:t>.</w:t>
      </w:r>
      <w:r w:rsidRPr="00002853">
        <w:rPr>
          <w:b/>
          <w:bCs/>
        </w:rPr>
        <w:t xml:space="preserve"> </w:t>
      </w:r>
    </w:p>
    <w:p w14:paraId="3BDDCAC2" w14:textId="77777777" w:rsidR="00A00398" w:rsidRPr="00002853" w:rsidRDefault="00356455" w:rsidP="00D41E49">
      <w:pPr>
        <w:pStyle w:val="CPRS-NumberedList"/>
        <w:numPr>
          <w:ilvl w:val="0"/>
          <w:numId w:val="30"/>
        </w:numPr>
      </w:pPr>
      <w:r w:rsidRPr="00002853">
        <w:t xml:space="preserve">Type </w:t>
      </w:r>
      <w:r w:rsidRPr="00002853">
        <w:rPr>
          <w:b/>
          <w:bCs/>
        </w:rPr>
        <w:t>1</w:t>
      </w:r>
      <w:r w:rsidRPr="00002853">
        <w:t xml:space="preserve"> to select Auto-DC Rules</w:t>
      </w:r>
    </w:p>
    <w:p w14:paraId="46B84254" w14:textId="77777777" w:rsidR="00356455" w:rsidRPr="00002853" w:rsidRDefault="00356455" w:rsidP="00A00398">
      <w:pPr>
        <w:pStyle w:val="CPRSnumlistothertext"/>
      </w:pPr>
      <w:r w:rsidRPr="00002853">
        <w:t>The available auto-DC rules will appear in a numbered list.</w:t>
      </w:r>
      <w:bookmarkStart w:id="627" w:name="_Toc20803695"/>
      <w:bookmarkEnd w:id="626"/>
    </w:p>
    <w:p w14:paraId="25D55FCB" w14:textId="77777777" w:rsidR="00356455" w:rsidRPr="00002853" w:rsidRDefault="00356455" w:rsidP="00D41E49">
      <w:pPr>
        <w:pStyle w:val="CPRS-NumberedList"/>
        <w:numPr>
          <w:ilvl w:val="0"/>
          <w:numId w:val="30"/>
        </w:numPr>
      </w:pPr>
      <w:r w:rsidRPr="00002853">
        <w:t xml:space="preserve">Select Add/Edit by typing </w:t>
      </w:r>
      <w:r w:rsidRPr="00002853">
        <w:rPr>
          <w:b/>
          <w:bCs/>
        </w:rPr>
        <w:t>AE</w:t>
      </w:r>
      <w:r w:rsidRPr="00002853">
        <w:t>.</w:t>
      </w:r>
      <w:bookmarkStart w:id="628" w:name="_Toc13381811"/>
      <w:bookmarkStart w:id="629" w:name="_Toc13473572"/>
      <w:bookmarkStart w:id="630" w:name="_Toc20803696"/>
      <w:bookmarkEnd w:id="624"/>
      <w:bookmarkEnd w:id="625"/>
      <w:bookmarkEnd w:id="627"/>
    </w:p>
    <w:p w14:paraId="05C8A8F8" w14:textId="77777777" w:rsidR="00356455" w:rsidRPr="00002853" w:rsidRDefault="00356455" w:rsidP="00D41E49">
      <w:pPr>
        <w:pStyle w:val="CPRS-NumberedList"/>
        <w:numPr>
          <w:ilvl w:val="0"/>
          <w:numId w:val="30"/>
        </w:numPr>
      </w:pPr>
      <w:r w:rsidRPr="00002853">
        <w:t xml:space="preserve">Type the number of the rule that you wish to edit at the </w:t>
      </w:r>
      <w:r w:rsidRPr="00002853">
        <w:rPr>
          <w:i/>
          <w:iCs/>
        </w:rPr>
        <w:t>Select item(s)</w:t>
      </w:r>
      <w:r w:rsidRPr="00002853">
        <w:t xml:space="preserve"> prompt</w:t>
      </w:r>
      <w:bookmarkStart w:id="631" w:name="_Toc13381812"/>
      <w:bookmarkStart w:id="632" w:name="_Toc13473573"/>
      <w:bookmarkEnd w:id="628"/>
      <w:bookmarkEnd w:id="629"/>
      <w:r w:rsidRPr="00002853">
        <w:t>.</w:t>
      </w:r>
      <w:bookmarkStart w:id="633" w:name="_Toc20803697"/>
      <w:bookmarkEnd w:id="630"/>
    </w:p>
    <w:p w14:paraId="7E06EABC" w14:textId="77777777" w:rsidR="00356455" w:rsidRPr="00002853" w:rsidRDefault="00356455" w:rsidP="00D41E49">
      <w:pPr>
        <w:pStyle w:val="CPRS-NumberedList"/>
        <w:numPr>
          <w:ilvl w:val="0"/>
          <w:numId w:val="30"/>
        </w:numPr>
      </w:pPr>
      <w:r w:rsidRPr="00002853">
        <w:t>The content of each of the rule’s fields will be displayed.  You can either change the contents of the field, or press Return to advance to the next field.  Press ^ to exit.</w:t>
      </w:r>
      <w:bookmarkEnd w:id="631"/>
      <w:bookmarkEnd w:id="632"/>
      <w:bookmarkEnd w:id="633"/>
    </w:p>
    <w:p w14:paraId="6A683AC9" w14:textId="77777777" w:rsidR="00356455" w:rsidRPr="00002853" w:rsidRDefault="00356455">
      <w:pPr>
        <w:pStyle w:val="CPRSNumlistnote"/>
      </w:pPr>
      <w:r w:rsidRPr="00002853">
        <w:rPr>
          <w:b/>
          <w:bCs w:val="0"/>
        </w:rPr>
        <w:t>Note</w:t>
      </w:r>
      <w:r w:rsidRPr="00002853">
        <w:t xml:space="preserve">: </w:t>
      </w:r>
      <w:r w:rsidRPr="00002853">
        <w:tab/>
        <w:t>You can also add or release an existing auto-DC rule from the detailed display screen.</w:t>
      </w:r>
    </w:p>
    <w:p w14:paraId="3BA4210A" w14:textId="77777777" w:rsidR="00356455" w:rsidRPr="00002853" w:rsidRDefault="00356455" w:rsidP="006015F9">
      <w:pPr>
        <w:pStyle w:val="CPRSnumlistothertext"/>
      </w:pPr>
    </w:p>
    <w:p w14:paraId="22944551" w14:textId="77777777" w:rsidR="00356455" w:rsidRPr="00002853" w:rsidRDefault="00B25257">
      <w:pPr>
        <w:pStyle w:val="CPRSH3"/>
      </w:pPr>
      <w:bookmarkStart w:id="634" w:name="_Toc20803698"/>
      <w:r w:rsidRPr="00002853">
        <w:br w:type="page"/>
      </w:r>
      <w:bookmarkStart w:id="635" w:name="_Toc137456512"/>
      <w:r w:rsidR="00356455" w:rsidRPr="00002853">
        <w:lastRenderedPageBreak/>
        <w:t>Viewing Details of an Auto-DC Rule</w:t>
      </w:r>
      <w:bookmarkEnd w:id="634"/>
      <w:bookmarkEnd w:id="635"/>
    </w:p>
    <w:p w14:paraId="2D33EF3F" w14:textId="77777777" w:rsidR="00356455" w:rsidRPr="00002853" w:rsidRDefault="00356455" w:rsidP="00A00398">
      <w:pPr>
        <w:pStyle w:val="CPRSH3Body"/>
        <w:rPr>
          <w:b/>
        </w:rPr>
      </w:pPr>
      <w:bookmarkStart w:id="636" w:name="_Toc13381814"/>
      <w:bookmarkStart w:id="637" w:name="_Toc13473575"/>
      <w:bookmarkStart w:id="638" w:name="_Toc20803699"/>
      <w:r w:rsidRPr="00002853">
        <w:rPr>
          <w:b/>
        </w:rPr>
        <w:t>To view details of an auto-DC rule, follow these steps:</w:t>
      </w:r>
      <w:bookmarkStart w:id="639" w:name="_Toc13381816"/>
      <w:bookmarkStart w:id="640" w:name="_Toc13473577"/>
      <w:bookmarkEnd w:id="636"/>
      <w:bookmarkEnd w:id="637"/>
      <w:bookmarkEnd w:id="638"/>
    </w:p>
    <w:p w14:paraId="3C6E0DEB" w14:textId="77777777" w:rsidR="00356455" w:rsidRPr="00002853" w:rsidRDefault="00356455" w:rsidP="00D41E49">
      <w:pPr>
        <w:pStyle w:val="CPRS-NumberedList"/>
        <w:numPr>
          <w:ilvl w:val="0"/>
          <w:numId w:val="31"/>
        </w:numPr>
      </w:pPr>
      <w:bookmarkStart w:id="641" w:name="_Toc20803702"/>
      <w:r w:rsidRPr="00002853">
        <w:t>Open the CPRS Configuration (Clin Coord) menu [OR PARAM COORDINATOR MENU].</w:t>
      </w:r>
    </w:p>
    <w:p w14:paraId="6518B587" w14:textId="77777777" w:rsidR="00356455" w:rsidRPr="00002853" w:rsidRDefault="00356455">
      <w:pPr>
        <w:pStyle w:val="CPRSNumlistCapture"/>
      </w:pPr>
      <w:r w:rsidRPr="00002853">
        <w:t>AL Allocate OE/RR Security Keys [ORCL KEY ALLOCATION]</w:t>
      </w:r>
    </w:p>
    <w:p w14:paraId="7FF8EEFB" w14:textId="77777777" w:rsidR="00356455" w:rsidRPr="00002853" w:rsidRDefault="00356455">
      <w:pPr>
        <w:pStyle w:val="CPRSNumlistCapture"/>
      </w:pPr>
      <w:r w:rsidRPr="00002853">
        <w:t>KK Check for Multiple Keys [ORE KEY CHECK]</w:t>
      </w:r>
    </w:p>
    <w:p w14:paraId="0BF50574" w14:textId="77777777" w:rsidR="00356455" w:rsidRPr="00002853" w:rsidRDefault="00356455">
      <w:pPr>
        <w:pStyle w:val="CPRSNumlistCapture"/>
      </w:pPr>
      <w:r w:rsidRPr="00002853">
        <w:t>DC Edit DC Reasons [ORCL ORDER REASON]</w:t>
      </w:r>
    </w:p>
    <w:p w14:paraId="51DEE6C4" w14:textId="77777777" w:rsidR="00356455" w:rsidRPr="00002853" w:rsidRDefault="00356455">
      <w:pPr>
        <w:pStyle w:val="CPRSNumlistCapture"/>
        <w:rPr>
          <w:lang w:val="pt-BR"/>
        </w:rPr>
      </w:pPr>
      <w:r w:rsidRPr="00002853">
        <w:rPr>
          <w:lang w:val="pt-BR"/>
        </w:rPr>
        <w:t>GP GUI Parameters ... [ORW PARAM GUI]</w:t>
      </w:r>
    </w:p>
    <w:p w14:paraId="6F47CCCF" w14:textId="77777777" w:rsidR="00356455" w:rsidRPr="00002853" w:rsidRDefault="00356455">
      <w:pPr>
        <w:pStyle w:val="CPRSNumlistCapture"/>
      </w:pPr>
      <w:r w:rsidRPr="00002853">
        <w:t>GA GUI Access - Tabs, RPL [ORCL CPRS ACCESS]</w:t>
      </w:r>
    </w:p>
    <w:p w14:paraId="308918B6" w14:textId="77777777" w:rsidR="00356455" w:rsidRPr="00002853" w:rsidRDefault="00356455">
      <w:pPr>
        <w:pStyle w:val="CPRSNumlistCapture"/>
      </w:pPr>
      <w:r w:rsidRPr="00002853">
        <w:t>MI Miscellaneous Parameters [OR PARAM ORDER MISC]</w:t>
      </w:r>
    </w:p>
    <w:p w14:paraId="1685CD2B" w14:textId="77777777" w:rsidR="00356455" w:rsidRPr="00002853" w:rsidRDefault="00356455">
      <w:pPr>
        <w:pStyle w:val="CPRSNumlistCapture"/>
      </w:pPr>
      <w:r w:rsidRPr="00002853">
        <w:t>NO Notification Mgmt Menu ... [ORB NOT COORD MENU]</w:t>
      </w:r>
    </w:p>
    <w:p w14:paraId="261CB64D" w14:textId="77777777" w:rsidR="00356455" w:rsidRPr="00002853" w:rsidRDefault="00356455">
      <w:pPr>
        <w:pStyle w:val="CPRSNumlistCapture"/>
      </w:pPr>
      <w:r w:rsidRPr="00002853">
        <w:t>OC Order Checking Mgmt Menu ... [ORK ORDER CHK MGMT MENU]</w:t>
      </w:r>
    </w:p>
    <w:p w14:paraId="368A6CFC" w14:textId="77777777" w:rsidR="00356455" w:rsidRPr="00002853" w:rsidRDefault="00356455">
      <w:pPr>
        <w:pStyle w:val="CPRSNumlistCapture"/>
        <w:rPr>
          <w:lang w:val="fr-FR"/>
        </w:rPr>
      </w:pPr>
      <w:r w:rsidRPr="00002853">
        <w:rPr>
          <w:lang w:val="fr-FR"/>
        </w:rPr>
        <w:t>MM Order Menu Management ... [ORCM MGMT]</w:t>
      </w:r>
    </w:p>
    <w:p w14:paraId="7783BE2F" w14:textId="77777777" w:rsidR="00356455" w:rsidRPr="00002853" w:rsidRDefault="00356455">
      <w:pPr>
        <w:pStyle w:val="CPRSNumlistCapture"/>
      </w:pPr>
      <w:r w:rsidRPr="00002853">
        <w:rPr>
          <w:lang w:val="fr-FR"/>
        </w:rPr>
        <w:t xml:space="preserve">LI Patient List Mgmt Menu ... </w:t>
      </w:r>
      <w:r w:rsidRPr="00002853">
        <w:t>[ORLP PATIENT LIST MGMT]</w:t>
      </w:r>
    </w:p>
    <w:p w14:paraId="14240B96" w14:textId="77777777" w:rsidR="00356455" w:rsidRPr="00002853" w:rsidRDefault="00356455">
      <w:pPr>
        <w:pStyle w:val="CPRSNumlistCapture"/>
      </w:pPr>
      <w:r w:rsidRPr="00002853">
        <w:t>FP Print Formats [ORCL PRINT FORMAT]</w:t>
      </w:r>
    </w:p>
    <w:p w14:paraId="45DD2C5E" w14:textId="77777777" w:rsidR="00356455" w:rsidRPr="00002853" w:rsidRDefault="00356455">
      <w:pPr>
        <w:pStyle w:val="CPRSNumlistCapture"/>
      </w:pPr>
      <w:r w:rsidRPr="00002853">
        <w:t>PR Print/Report Parameters ... [OR PARAM PRINTS]</w:t>
      </w:r>
    </w:p>
    <w:p w14:paraId="50FBF8CD" w14:textId="77777777" w:rsidR="00356455" w:rsidRPr="00002853" w:rsidRDefault="00356455">
      <w:pPr>
        <w:pStyle w:val="CPRSNumlistCapture"/>
      </w:pPr>
      <w:r w:rsidRPr="00002853">
        <w:t>RE Release/Cancel Delayed Orders [ORC DELAYED ORDERS]</w:t>
      </w:r>
    </w:p>
    <w:p w14:paraId="6D84A477" w14:textId="77777777" w:rsidR="00356455" w:rsidRPr="00002853" w:rsidRDefault="00356455">
      <w:pPr>
        <w:pStyle w:val="CPRSNumlistCapture"/>
      </w:pPr>
      <w:r w:rsidRPr="00002853">
        <w:t>US Unsigned orders search [OR UNSIGNED ORDERS]</w:t>
      </w:r>
    </w:p>
    <w:p w14:paraId="14A65AD3" w14:textId="77777777" w:rsidR="00356455" w:rsidRPr="00002853" w:rsidRDefault="00356455">
      <w:pPr>
        <w:pStyle w:val="CPRSNumlistCapture"/>
      </w:pPr>
      <w:r w:rsidRPr="00002853">
        <w:t>EX Set Unsigned Orders View on Exit [OR PARAM UNSIGNED ORDERS VIEW]</w:t>
      </w:r>
    </w:p>
    <w:p w14:paraId="4CF71237" w14:textId="77777777" w:rsidR="00356455" w:rsidRPr="00002853" w:rsidRDefault="00356455">
      <w:pPr>
        <w:pStyle w:val="CPRSNumlistCapture"/>
      </w:pPr>
      <w:r w:rsidRPr="00002853">
        <w:t>NA Search orders by Nature or Status [OR NATURE/STATUS ORDER SEARCH]</w:t>
      </w:r>
    </w:p>
    <w:p w14:paraId="3D829F59" w14:textId="77777777" w:rsidR="00356455" w:rsidRPr="00002853" w:rsidRDefault="00356455">
      <w:pPr>
        <w:pStyle w:val="CPRSNumlistCapture"/>
      </w:pPr>
      <w:r w:rsidRPr="00002853">
        <w:t>DO Event Delayed Orders Menu ... [OR DELAYED ORDERS]</w:t>
      </w:r>
    </w:p>
    <w:p w14:paraId="5727EB3A" w14:textId="77777777" w:rsidR="00356455" w:rsidRPr="00002853" w:rsidRDefault="00356455">
      <w:pPr>
        <w:pStyle w:val="CPRSNumlistCapture"/>
      </w:pPr>
      <w:r w:rsidRPr="00002853">
        <w:t>PM Performance Monitor Report [OR PERFORMANCE MONITOR]</w:t>
      </w:r>
    </w:p>
    <w:p w14:paraId="3177FE5E" w14:textId="77777777" w:rsidR="00356455" w:rsidRPr="00002853" w:rsidRDefault="00356455" w:rsidP="006015F9">
      <w:pPr>
        <w:pStyle w:val="CPRSnumlistothertext"/>
      </w:pPr>
    </w:p>
    <w:p w14:paraId="63661E02" w14:textId="77777777" w:rsidR="00A00398" w:rsidRPr="00002853" w:rsidRDefault="00356455" w:rsidP="00D41E49">
      <w:pPr>
        <w:pStyle w:val="CPRS-NumberedList"/>
        <w:numPr>
          <w:ilvl w:val="0"/>
          <w:numId w:val="31"/>
        </w:numPr>
      </w:pPr>
      <w:r w:rsidRPr="00002853">
        <w:t xml:space="preserve">Select the Event Delayed Orders Menu by typing </w:t>
      </w:r>
      <w:r w:rsidRPr="00002853">
        <w:rPr>
          <w:b/>
          <w:bCs/>
        </w:rPr>
        <w:t>DO</w:t>
      </w:r>
      <w:r w:rsidRPr="00002853">
        <w:t>.</w:t>
      </w:r>
    </w:p>
    <w:p w14:paraId="5F9A25F7" w14:textId="77777777" w:rsidR="00356455" w:rsidRPr="00002853" w:rsidRDefault="00356455" w:rsidP="00A00398">
      <w:pPr>
        <w:pStyle w:val="CPRSnumlistothertext"/>
      </w:pPr>
      <w:r w:rsidRPr="00002853">
        <w:t>The following menu will appear:</w:t>
      </w:r>
    </w:p>
    <w:p w14:paraId="37AF5C82" w14:textId="77777777" w:rsidR="00356455" w:rsidRPr="00002853" w:rsidRDefault="00356455">
      <w:pPr>
        <w:pStyle w:val="CPRSNumlistCapture"/>
      </w:pPr>
      <w:r w:rsidRPr="00002853">
        <w:t>DO Delayed Orders/Auto-DC Set-up [OR DELAYED ORDERS EDITOR]</w:t>
      </w:r>
    </w:p>
    <w:p w14:paraId="5D7CB0A8" w14:textId="77777777" w:rsidR="00356455" w:rsidRPr="00002853" w:rsidRDefault="00356455">
      <w:pPr>
        <w:pStyle w:val="CPRSNumlistCapture"/>
      </w:pPr>
      <w:r w:rsidRPr="00002853">
        <w:t>EP Parameters for event delayed orders [OR EVENT PARAMETERS]</w:t>
      </w:r>
    </w:p>
    <w:p w14:paraId="1391F72C" w14:textId="77777777" w:rsidR="00356455" w:rsidRPr="00002853" w:rsidRDefault="00356455">
      <w:pPr>
        <w:pStyle w:val="CPRSNumlistCapture"/>
      </w:pPr>
      <w:r w:rsidRPr="00002853">
        <w:t>IN Inquire to OE/RR Patient Event File [OR PATINET EVENT INQUIRY]</w:t>
      </w:r>
    </w:p>
    <w:p w14:paraId="61C41A2A" w14:textId="77777777" w:rsidR="00356455" w:rsidRPr="00002853" w:rsidRDefault="00356455" w:rsidP="00A00398">
      <w:pPr>
        <w:pStyle w:val="CPRSnumlistothertext"/>
      </w:pPr>
    </w:p>
    <w:p w14:paraId="3B2CAC87" w14:textId="77777777" w:rsidR="00356455" w:rsidRPr="00002853" w:rsidRDefault="00356455" w:rsidP="00D41E49">
      <w:pPr>
        <w:pStyle w:val="CPRS-NumberedList"/>
        <w:numPr>
          <w:ilvl w:val="0"/>
          <w:numId w:val="31"/>
        </w:numPr>
      </w:pPr>
      <w:r w:rsidRPr="00002853">
        <w:t xml:space="preserve">Select Delayed Orders/Auto-DC Set-up by typing </w:t>
      </w:r>
      <w:r w:rsidRPr="00002853">
        <w:rPr>
          <w:b/>
          <w:bCs/>
        </w:rPr>
        <w:t>DO</w:t>
      </w:r>
      <w:r w:rsidRPr="00002853">
        <w:t>.</w:t>
      </w:r>
      <w:bookmarkEnd w:id="641"/>
    </w:p>
    <w:p w14:paraId="3BE386C4" w14:textId="77777777" w:rsidR="00A00398" w:rsidRPr="00002853" w:rsidRDefault="00356455" w:rsidP="00D41E49">
      <w:pPr>
        <w:pStyle w:val="CPRS-NumberedList"/>
        <w:numPr>
          <w:ilvl w:val="0"/>
          <w:numId w:val="31"/>
        </w:numPr>
      </w:pPr>
      <w:bookmarkStart w:id="642" w:name="_Toc20803703"/>
      <w:r w:rsidRPr="00002853">
        <w:t xml:space="preserve">Select Auto-DC Rules by typing </w:t>
      </w:r>
      <w:r w:rsidRPr="00002853">
        <w:rPr>
          <w:b/>
          <w:bCs/>
        </w:rPr>
        <w:t>1</w:t>
      </w:r>
      <w:r w:rsidRPr="00002853">
        <w:t>.</w:t>
      </w:r>
    </w:p>
    <w:p w14:paraId="22B5F13C" w14:textId="77777777" w:rsidR="00356455" w:rsidRPr="00002853" w:rsidRDefault="00356455" w:rsidP="00A00398">
      <w:pPr>
        <w:pStyle w:val="CPRSnumlistothertext"/>
      </w:pPr>
      <w:r w:rsidRPr="00002853">
        <w:t>A numbered list of the current auto-DC rules will appear.</w:t>
      </w:r>
      <w:bookmarkEnd w:id="642"/>
    </w:p>
    <w:p w14:paraId="38F45115" w14:textId="77777777" w:rsidR="00200B2B" w:rsidRPr="00002853" w:rsidRDefault="00356455" w:rsidP="00D41E49">
      <w:pPr>
        <w:pStyle w:val="CPRS-NumberedList"/>
        <w:numPr>
          <w:ilvl w:val="0"/>
          <w:numId w:val="31"/>
        </w:numPr>
      </w:pPr>
      <w:bookmarkStart w:id="643" w:name="_Toc13381817"/>
      <w:bookmarkStart w:id="644" w:name="_Toc13473578"/>
      <w:bookmarkStart w:id="645" w:name="_Toc20803704"/>
      <w:bookmarkEnd w:id="639"/>
      <w:bookmarkEnd w:id="640"/>
      <w:r w:rsidRPr="00002853">
        <w:t xml:space="preserve">Choose Detailed Display by typing </w:t>
      </w:r>
      <w:r w:rsidRPr="00002853">
        <w:rPr>
          <w:b/>
          <w:bCs/>
        </w:rPr>
        <w:t>DD</w:t>
      </w:r>
      <w:r w:rsidRPr="00002853">
        <w:t>.</w:t>
      </w:r>
      <w:bookmarkStart w:id="646" w:name="_Toc13381818"/>
      <w:bookmarkStart w:id="647" w:name="_Toc13473579"/>
      <w:bookmarkStart w:id="648" w:name="_Toc20803705"/>
      <w:bookmarkEnd w:id="643"/>
      <w:bookmarkEnd w:id="644"/>
      <w:bookmarkEnd w:id="645"/>
    </w:p>
    <w:p w14:paraId="0FD754A5" w14:textId="77777777" w:rsidR="00200B2B" w:rsidRPr="00002853" w:rsidRDefault="00200B2B" w:rsidP="00D41E49">
      <w:pPr>
        <w:pStyle w:val="CPRS-NumberedList"/>
        <w:numPr>
          <w:ilvl w:val="0"/>
          <w:numId w:val="31"/>
        </w:numPr>
        <w:rPr>
          <w:rStyle w:val="CPRS-NumberedListChar"/>
        </w:rPr>
      </w:pPr>
      <w:r w:rsidRPr="00002853">
        <w:rPr>
          <w:rStyle w:val="CPRS-NumberedListChar"/>
        </w:rPr>
        <w:br w:type="page"/>
      </w:r>
      <w:r w:rsidR="00356455" w:rsidRPr="00002853">
        <w:rPr>
          <w:rStyle w:val="CPRS-NumberedListChar"/>
        </w:rPr>
        <w:lastRenderedPageBreak/>
        <w:t>Enter the number of the rule you wish to view at the Select item(s) prompt.</w:t>
      </w:r>
    </w:p>
    <w:p w14:paraId="52D6F264" w14:textId="77777777" w:rsidR="00356455" w:rsidRPr="00002853" w:rsidRDefault="00356455" w:rsidP="00200B2B">
      <w:pPr>
        <w:pStyle w:val="CPRSnumlistothertext"/>
      </w:pPr>
      <w:r w:rsidRPr="00002853">
        <w:t>A detailed display of the event or rule will appear.</w:t>
      </w:r>
    </w:p>
    <w:bookmarkEnd w:id="646"/>
    <w:bookmarkEnd w:id="647"/>
    <w:bookmarkEnd w:id="648"/>
    <w:p w14:paraId="1B1DC5DD" w14:textId="77777777" w:rsidR="00B25257" w:rsidRPr="00002853" w:rsidRDefault="00B25257" w:rsidP="00B25257">
      <w:pPr>
        <w:pStyle w:val="CPRScapture"/>
      </w:pPr>
      <w:r w:rsidRPr="00002853">
        <w:t xml:space="preserve">Detailed Display             Dec 00, 2004@00:00:00      </w:t>
      </w:r>
    </w:p>
    <w:p w14:paraId="603C7976" w14:textId="77777777" w:rsidR="00B25257" w:rsidRPr="00002853" w:rsidRDefault="00B25257" w:rsidP="00B25257">
      <w:pPr>
        <w:pStyle w:val="CPRScapture"/>
      </w:pPr>
      <w:r w:rsidRPr="00002853">
        <w:t xml:space="preserve">Name:                         DISCHARGE                                         </w:t>
      </w:r>
    </w:p>
    <w:p w14:paraId="0B0C9D54" w14:textId="77777777" w:rsidR="00B25257" w:rsidRPr="00002853" w:rsidRDefault="00B25257" w:rsidP="00B25257">
      <w:pPr>
        <w:pStyle w:val="CPRScapture"/>
      </w:pPr>
      <w:r w:rsidRPr="00002853">
        <w:t xml:space="preserve">Inactivated:                                                                    </w:t>
      </w:r>
    </w:p>
    <w:p w14:paraId="7DFC63D9" w14:textId="77777777" w:rsidR="00B25257" w:rsidRPr="00002853" w:rsidRDefault="00B25257" w:rsidP="00B25257">
      <w:pPr>
        <w:pStyle w:val="CPRScapture"/>
      </w:pPr>
      <w:r w:rsidRPr="00002853">
        <w:t xml:space="preserve">Type of event:                DISCHARGE                                         </w:t>
      </w:r>
    </w:p>
    <w:p w14:paraId="568F6ED9" w14:textId="77777777" w:rsidR="00B25257" w:rsidRPr="00002853" w:rsidRDefault="00B25257" w:rsidP="00B25257">
      <w:pPr>
        <w:pStyle w:val="CPRScapture"/>
      </w:pPr>
      <w:r w:rsidRPr="00002853">
        <w:t xml:space="preserve">Discharge from division:      SALT LAKE CITY                                    </w:t>
      </w:r>
    </w:p>
    <w:p w14:paraId="579C4DC7" w14:textId="77777777" w:rsidR="00B25257" w:rsidRPr="00002853" w:rsidRDefault="00B25257" w:rsidP="00B25257">
      <w:pPr>
        <w:pStyle w:val="CPRScapture"/>
      </w:pPr>
      <w:r w:rsidRPr="00002853">
        <w:t xml:space="preserve">Dc reason:                    Discharge                                         </w:t>
      </w:r>
    </w:p>
    <w:p w14:paraId="2260A80E" w14:textId="77777777" w:rsidR="00B25257" w:rsidRPr="00002853" w:rsidRDefault="00B25257" w:rsidP="00B25257">
      <w:pPr>
        <w:pStyle w:val="CPRScapture"/>
      </w:pPr>
      <w:r w:rsidRPr="00002853">
        <w:t xml:space="preserve">Display text:                 DISCHARGE                                         </w:t>
      </w:r>
    </w:p>
    <w:p w14:paraId="711BF5FA" w14:textId="77777777" w:rsidR="00B25257" w:rsidRPr="00002853" w:rsidRDefault="00B25257" w:rsidP="00B25257">
      <w:pPr>
        <w:pStyle w:val="CPRScapture"/>
      </w:pPr>
      <w:r w:rsidRPr="00002853">
        <w:t xml:space="preserve">Except from observation:                                                        </w:t>
      </w:r>
    </w:p>
    <w:p w14:paraId="58B8704E" w14:textId="77777777" w:rsidR="00B25257" w:rsidRPr="00002853" w:rsidRDefault="00B25257" w:rsidP="00B25257">
      <w:pPr>
        <w:pStyle w:val="CPRScapture"/>
      </w:pPr>
      <w:r w:rsidRPr="00002853">
        <w:t xml:space="preserve">                                                                                </w:t>
      </w:r>
    </w:p>
    <w:p w14:paraId="36B93D2C" w14:textId="77777777" w:rsidR="00B25257" w:rsidRPr="00002853" w:rsidRDefault="00B25257" w:rsidP="00B25257">
      <w:pPr>
        <w:pStyle w:val="CPRScapture"/>
      </w:pPr>
      <w:r w:rsidRPr="00002853">
        <w:t xml:space="preserve">Movement Types:                                                                 </w:t>
      </w:r>
    </w:p>
    <w:p w14:paraId="7B6C9CD8" w14:textId="77777777" w:rsidR="00B25257" w:rsidRPr="00002853" w:rsidRDefault="00B25257" w:rsidP="00B25257">
      <w:pPr>
        <w:pStyle w:val="CPRScapture"/>
      </w:pPr>
      <w:r w:rsidRPr="00002853">
        <w:t xml:space="preserve">TRANSFER OUT                                                                    </w:t>
      </w:r>
    </w:p>
    <w:p w14:paraId="10C9FED6" w14:textId="77777777" w:rsidR="00B25257" w:rsidRPr="00002853" w:rsidRDefault="00B25257" w:rsidP="00B25257">
      <w:pPr>
        <w:pStyle w:val="CPRScapture"/>
      </w:pPr>
      <w:r w:rsidRPr="00002853">
        <w:t xml:space="preserve">NON-SERVICE CONNECTED (OPT-NSC)                                                 </w:t>
      </w:r>
    </w:p>
    <w:p w14:paraId="30420EAA" w14:textId="77777777" w:rsidR="00B25257" w:rsidRPr="00002853" w:rsidRDefault="00B25257" w:rsidP="00B25257">
      <w:pPr>
        <w:pStyle w:val="CPRScapture"/>
      </w:pPr>
      <w:r w:rsidRPr="00002853">
        <w:t xml:space="preserve">REGULAR                                                                         </w:t>
      </w:r>
    </w:p>
    <w:p w14:paraId="71396F10" w14:textId="77777777" w:rsidR="00B25257" w:rsidRPr="00002853" w:rsidRDefault="00B25257" w:rsidP="00B25257">
      <w:pPr>
        <w:pStyle w:val="CPRScapture"/>
      </w:pPr>
      <w:r w:rsidRPr="00002853">
        <w:t xml:space="preserve">IRREGULAR                                                                       </w:t>
      </w:r>
    </w:p>
    <w:p w14:paraId="4366BAD0" w14:textId="77777777" w:rsidR="00B25257" w:rsidRPr="00002853" w:rsidRDefault="00B25257" w:rsidP="00B25257">
      <w:pPr>
        <w:pStyle w:val="CPRScapture"/>
      </w:pPr>
      <w:r w:rsidRPr="00002853">
        <w:t xml:space="preserve">OPT-SC                                                                     </w:t>
      </w:r>
    </w:p>
    <w:p w14:paraId="57199D18" w14:textId="77777777" w:rsidR="00B25257" w:rsidRPr="00002853" w:rsidRDefault="00B25257" w:rsidP="00B25257">
      <w:pPr>
        <w:pStyle w:val="CPRScapture"/>
      </w:pPr>
      <w:r w:rsidRPr="00002853">
        <w:t xml:space="preserve">NON-BED CARE                                                                    </w:t>
      </w:r>
    </w:p>
    <w:p w14:paraId="0CAC9244" w14:textId="77777777" w:rsidR="00B25257" w:rsidRPr="00002853" w:rsidRDefault="00B25257" w:rsidP="00B25257">
      <w:pPr>
        <w:pStyle w:val="CPRScapture"/>
      </w:pPr>
      <w:r w:rsidRPr="00002853">
        <w:t xml:space="preserve">TO IMLTC/NHCU FROM HOSP                                                         </w:t>
      </w:r>
    </w:p>
    <w:p w14:paraId="5373E76F" w14:textId="77777777" w:rsidR="00B25257" w:rsidRPr="00002853" w:rsidRDefault="00B25257" w:rsidP="00B25257">
      <w:pPr>
        <w:pStyle w:val="CPRScapture"/>
      </w:pPr>
      <w:r w:rsidRPr="00002853">
        <w:t xml:space="preserve">TO DOM FROM HOSP                                                                </w:t>
      </w:r>
    </w:p>
    <w:p w14:paraId="20827806" w14:textId="77777777" w:rsidR="00B25257" w:rsidRPr="00002853" w:rsidRDefault="00B25257" w:rsidP="00B25257">
      <w:pPr>
        <w:pStyle w:val="CPRScapture"/>
      </w:pPr>
      <w:r w:rsidRPr="00002853">
        <w:t xml:space="preserve">TO IMLTC/NHCU FROM DOM                                                          </w:t>
      </w:r>
    </w:p>
    <w:p w14:paraId="48434AD5" w14:textId="77777777" w:rsidR="00B25257" w:rsidRPr="00002853" w:rsidRDefault="00B25257" w:rsidP="00B25257">
      <w:pPr>
        <w:pStyle w:val="CPRScapture"/>
      </w:pPr>
      <w:r w:rsidRPr="00002853">
        <w:t xml:space="preserve">DISCHARGE TO CNH                                                                </w:t>
      </w:r>
    </w:p>
    <w:p w14:paraId="589AA040" w14:textId="77777777" w:rsidR="00B25257" w:rsidRPr="00002853" w:rsidRDefault="00B25257" w:rsidP="00B25257">
      <w:pPr>
        <w:pStyle w:val="CPRScapture"/>
      </w:pPr>
      <w:r w:rsidRPr="00002853">
        <w:t xml:space="preserve">VA IMLTC/NHCU TO CNH                                                            </w:t>
      </w:r>
    </w:p>
    <w:p w14:paraId="3F028D0B" w14:textId="77777777" w:rsidR="00B25257" w:rsidRPr="00002853" w:rsidRDefault="00B25257" w:rsidP="00B25257">
      <w:pPr>
        <w:pStyle w:val="CPRScapture"/>
      </w:pPr>
      <w:r w:rsidRPr="00002853">
        <w:t xml:space="preserve">NON-VETERAN                                                                     </w:t>
      </w:r>
    </w:p>
    <w:p w14:paraId="5FE9B802" w14:textId="77777777" w:rsidR="00B25257" w:rsidRPr="00002853" w:rsidRDefault="00B25257" w:rsidP="00B25257">
      <w:pPr>
        <w:pStyle w:val="CPRScapture"/>
      </w:pPr>
      <w:r w:rsidRPr="00002853">
        <w:t xml:space="preserve">WHILE ASIH                                                                      </w:t>
      </w:r>
    </w:p>
    <w:p w14:paraId="24451CD7" w14:textId="77777777" w:rsidR="00B25257" w:rsidRPr="00002853" w:rsidRDefault="00B25257" w:rsidP="00B25257">
      <w:pPr>
        <w:pStyle w:val="CPRScapture"/>
      </w:pPr>
      <w:r w:rsidRPr="00002853">
        <w:t xml:space="preserve">CONTINUED ASIH (OTHER FACILITY)                                                 </w:t>
      </w:r>
    </w:p>
    <w:p w14:paraId="0A701E1B" w14:textId="77777777" w:rsidR="00B25257" w:rsidRPr="00002853" w:rsidRDefault="00B25257" w:rsidP="00B25257">
      <w:pPr>
        <w:pStyle w:val="CPRScapture"/>
      </w:pPr>
      <w:r w:rsidRPr="00002853">
        <w:t xml:space="preserve">DISCHARGE FROM IMLTC/NHCU/DOM WHILE ASIH                                        </w:t>
      </w:r>
    </w:p>
    <w:p w14:paraId="0A3F958E" w14:textId="77777777" w:rsidR="00B25257" w:rsidRPr="00002853" w:rsidRDefault="00B25257" w:rsidP="00B25257">
      <w:pPr>
        <w:pStyle w:val="CPRScapture"/>
      </w:pPr>
      <w:r w:rsidRPr="00002853">
        <w:t xml:space="preserve">                                                                                </w:t>
      </w:r>
    </w:p>
    <w:p w14:paraId="44590E5A" w14:textId="77777777" w:rsidR="00B25257" w:rsidRPr="00002853" w:rsidRDefault="00B25257" w:rsidP="00B25257">
      <w:pPr>
        <w:pStyle w:val="CPRScapture"/>
      </w:pPr>
      <w:r w:rsidRPr="00002853">
        <w:t xml:space="preserve">Included Packages:                                                              </w:t>
      </w:r>
    </w:p>
    <w:p w14:paraId="27885B27" w14:textId="77777777" w:rsidR="00B25257" w:rsidRPr="00002853" w:rsidRDefault="00B25257" w:rsidP="00B25257">
      <w:pPr>
        <w:pStyle w:val="CPRScapture"/>
      </w:pPr>
      <w:r w:rsidRPr="00002853">
        <w:t xml:space="preserve">ORDER ENTRY/RESULTS REPORTING                                                   </w:t>
      </w:r>
    </w:p>
    <w:p w14:paraId="351DB372" w14:textId="77777777" w:rsidR="00B25257" w:rsidRPr="00002853" w:rsidRDefault="00B25257" w:rsidP="00B25257">
      <w:pPr>
        <w:pStyle w:val="CPRScapture"/>
      </w:pPr>
      <w:r w:rsidRPr="00002853">
        <w:t xml:space="preserve">DIETETICS                       </w:t>
      </w:r>
    </w:p>
    <w:p w14:paraId="4F79F2CE" w14:textId="77777777" w:rsidR="00356455" w:rsidRPr="00002853" w:rsidRDefault="00356455" w:rsidP="00B25257">
      <w:pPr>
        <w:pStyle w:val="CPRScaption"/>
      </w:pPr>
      <w:r w:rsidRPr="00002853">
        <w:rPr>
          <w:bCs/>
        </w:rPr>
        <w:t xml:space="preserve">The detailed display </w:t>
      </w:r>
      <w:proofErr w:type="gramStart"/>
      <w:r w:rsidRPr="00002853">
        <w:rPr>
          <w:bCs/>
        </w:rPr>
        <w:t>screen</w:t>
      </w:r>
      <w:proofErr w:type="gramEnd"/>
    </w:p>
    <w:p w14:paraId="1464B33D" w14:textId="4EB7EBF4" w:rsidR="00356455" w:rsidRDefault="00356455">
      <w:pPr>
        <w:pStyle w:val="Heading4Indented"/>
      </w:pPr>
    </w:p>
    <w:p w14:paraId="00E3CFED" w14:textId="77777777" w:rsidR="003A11D5" w:rsidRPr="00002853" w:rsidRDefault="003A11D5">
      <w:pPr>
        <w:pStyle w:val="Heading4Indented"/>
      </w:pPr>
    </w:p>
    <w:p w14:paraId="763CDBEF" w14:textId="77777777" w:rsidR="00356455" w:rsidRPr="00002853" w:rsidRDefault="00356455">
      <w:pPr>
        <w:pStyle w:val="CPRSH4"/>
      </w:pPr>
      <w:r w:rsidRPr="00002853">
        <w:t>Audit and Activation History</w:t>
      </w:r>
    </w:p>
    <w:p w14:paraId="17CE698C" w14:textId="77777777" w:rsidR="00356455" w:rsidRPr="00002853" w:rsidRDefault="00356455">
      <w:pPr>
        <w:pStyle w:val="CPRSH4Body"/>
      </w:pPr>
      <w:r w:rsidRPr="00002853">
        <w:t>The audit and activation histories on the detailed display can be toggled on or off depending on your preferences.</w:t>
      </w:r>
    </w:p>
    <w:p w14:paraId="64B3CDF0" w14:textId="77777777" w:rsidR="00356455" w:rsidRPr="00002853" w:rsidRDefault="00356455" w:rsidP="00200B2B">
      <w:pPr>
        <w:pStyle w:val="CPRSH3Body"/>
        <w:rPr>
          <w:b/>
        </w:rPr>
      </w:pPr>
      <w:r w:rsidRPr="00002853">
        <w:rPr>
          <w:b/>
        </w:rPr>
        <w:t>To toggle the audit and activation histories on or off, follow these steps:</w:t>
      </w:r>
    </w:p>
    <w:p w14:paraId="60F06539" w14:textId="77777777" w:rsidR="00356455" w:rsidRPr="00002853" w:rsidRDefault="00356455" w:rsidP="00D41E49">
      <w:pPr>
        <w:pStyle w:val="CPRS-NumberedList"/>
        <w:numPr>
          <w:ilvl w:val="0"/>
          <w:numId w:val="32"/>
        </w:numPr>
      </w:pPr>
      <w:bookmarkStart w:id="649" w:name="_Toc20803707"/>
      <w:r w:rsidRPr="00002853">
        <w:t>Open the CPRS Configuration (Clin Coord) menu [OR PARAM COORDINATOR MENU].</w:t>
      </w:r>
    </w:p>
    <w:p w14:paraId="01683146" w14:textId="77777777" w:rsidR="00356455" w:rsidRPr="00002853" w:rsidRDefault="00356455">
      <w:pPr>
        <w:pStyle w:val="CPRSNumlistCapture"/>
      </w:pPr>
      <w:r w:rsidRPr="00002853">
        <w:lastRenderedPageBreak/>
        <w:t>AL Allocate OE/RR Security Keys [ORCL KEY ALLOCATION]</w:t>
      </w:r>
    </w:p>
    <w:p w14:paraId="1536FDAF" w14:textId="77777777" w:rsidR="00356455" w:rsidRPr="00002853" w:rsidRDefault="00356455">
      <w:pPr>
        <w:pStyle w:val="CPRSNumlistCapture"/>
      </w:pPr>
      <w:r w:rsidRPr="00002853">
        <w:t>KK Check for Multiple Keys [ORE KEY CHECK]</w:t>
      </w:r>
    </w:p>
    <w:p w14:paraId="79AEDF57" w14:textId="77777777" w:rsidR="00356455" w:rsidRPr="00002853" w:rsidRDefault="00356455">
      <w:pPr>
        <w:pStyle w:val="CPRSNumlistCapture"/>
      </w:pPr>
      <w:r w:rsidRPr="00002853">
        <w:t>DC Edit DC Reasons [ORCL ORDER REASON]</w:t>
      </w:r>
    </w:p>
    <w:p w14:paraId="44BAFDDC" w14:textId="77777777" w:rsidR="00356455" w:rsidRPr="00002853" w:rsidRDefault="00356455">
      <w:pPr>
        <w:pStyle w:val="CPRSNumlistCapture"/>
        <w:rPr>
          <w:lang w:val="pt-BR"/>
        </w:rPr>
      </w:pPr>
      <w:r w:rsidRPr="00002853">
        <w:rPr>
          <w:lang w:val="pt-BR"/>
        </w:rPr>
        <w:t>GP GUI Parameters ... [ORW PARAM GUI]</w:t>
      </w:r>
    </w:p>
    <w:p w14:paraId="54A9BCB5" w14:textId="77777777" w:rsidR="00356455" w:rsidRPr="00002853" w:rsidRDefault="00356455">
      <w:pPr>
        <w:pStyle w:val="CPRSNumlistCapture"/>
      </w:pPr>
      <w:r w:rsidRPr="00002853">
        <w:t>GA GUI Access - Tabs, RPL [ORCL CPRS ACCESS]</w:t>
      </w:r>
    </w:p>
    <w:p w14:paraId="0EB95927" w14:textId="77777777" w:rsidR="00356455" w:rsidRPr="00002853" w:rsidRDefault="00356455">
      <w:pPr>
        <w:pStyle w:val="CPRSNumlistCapture"/>
      </w:pPr>
      <w:r w:rsidRPr="00002853">
        <w:t>MI Miscellaneous Parameters [OR PARAM ORDER MISC]</w:t>
      </w:r>
    </w:p>
    <w:p w14:paraId="779DE822" w14:textId="77777777" w:rsidR="00356455" w:rsidRPr="00002853" w:rsidRDefault="00356455">
      <w:pPr>
        <w:pStyle w:val="CPRSNumlistCapture"/>
      </w:pPr>
      <w:r w:rsidRPr="00002853">
        <w:t>NO Notification Mgmt Menu ... [ORB NOT COORD MENU]</w:t>
      </w:r>
    </w:p>
    <w:p w14:paraId="7FDF5EAD" w14:textId="77777777" w:rsidR="00356455" w:rsidRPr="00002853" w:rsidRDefault="00356455">
      <w:pPr>
        <w:pStyle w:val="CPRSNumlistCapture"/>
      </w:pPr>
      <w:r w:rsidRPr="00002853">
        <w:t>OC Order Checking Mgmt Menu ... [ORK ORDER CHK MGMT MENU]</w:t>
      </w:r>
    </w:p>
    <w:p w14:paraId="37401CA4" w14:textId="77777777" w:rsidR="00356455" w:rsidRPr="00002853" w:rsidRDefault="00356455">
      <w:pPr>
        <w:pStyle w:val="CPRSNumlistCapture"/>
        <w:rPr>
          <w:lang w:val="fr-FR"/>
        </w:rPr>
      </w:pPr>
      <w:r w:rsidRPr="00002853">
        <w:rPr>
          <w:lang w:val="fr-FR"/>
        </w:rPr>
        <w:t>MM Order Menu Management ... [ORCM MGMT]</w:t>
      </w:r>
    </w:p>
    <w:p w14:paraId="31979AEB" w14:textId="77777777" w:rsidR="00356455" w:rsidRPr="00002853" w:rsidRDefault="00356455">
      <w:pPr>
        <w:pStyle w:val="CPRSNumlistCapture"/>
      </w:pPr>
      <w:r w:rsidRPr="00002853">
        <w:rPr>
          <w:lang w:val="fr-FR"/>
        </w:rPr>
        <w:t xml:space="preserve">LI Patient List Mgmt Menu ... </w:t>
      </w:r>
      <w:r w:rsidRPr="00002853">
        <w:t>[ORLP PATIENT LIST MGMT]</w:t>
      </w:r>
    </w:p>
    <w:p w14:paraId="201EECF5" w14:textId="77777777" w:rsidR="00356455" w:rsidRPr="00002853" w:rsidRDefault="00356455">
      <w:pPr>
        <w:pStyle w:val="CPRSNumlistCapture"/>
      </w:pPr>
      <w:r w:rsidRPr="00002853">
        <w:t>FP Print Formats [ORCL PRINT FORMAT]</w:t>
      </w:r>
    </w:p>
    <w:p w14:paraId="5D7546B3" w14:textId="77777777" w:rsidR="00356455" w:rsidRPr="00002853" w:rsidRDefault="00356455">
      <w:pPr>
        <w:pStyle w:val="CPRSNumlistCapture"/>
      </w:pPr>
      <w:r w:rsidRPr="00002853">
        <w:t>PR Print/Report Parameters ... [OR PARAM PRINTS]</w:t>
      </w:r>
    </w:p>
    <w:p w14:paraId="772616BE" w14:textId="77777777" w:rsidR="00356455" w:rsidRPr="00002853" w:rsidRDefault="00356455">
      <w:pPr>
        <w:pStyle w:val="CPRSNumlistCapture"/>
      </w:pPr>
      <w:r w:rsidRPr="00002853">
        <w:t>RE Release/Cancel Delayed Orders [ORC DELAYED ORDERS]</w:t>
      </w:r>
    </w:p>
    <w:p w14:paraId="0B436F70" w14:textId="77777777" w:rsidR="00356455" w:rsidRPr="00002853" w:rsidRDefault="00356455">
      <w:pPr>
        <w:pStyle w:val="CPRSNumlistCapture"/>
      </w:pPr>
      <w:r w:rsidRPr="00002853">
        <w:t>US Unsigned orders search [OR UNSIGNED ORDERS]</w:t>
      </w:r>
    </w:p>
    <w:p w14:paraId="3516CB45" w14:textId="77777777" w:rsidR="00356455" w:rsidRPr="00002853" w:rsidRDefault="00356455">
      <w:pPr>
        <w:pStyle w:val="CPRSNumlistCapture"/>
      </w:pPr>
      <w:r w:rsidRPr="00002853">
        <w:t>EX Set Unsigned Orders View on Exit [OR PARAM UNSIGNED ORDERS VIEW]</w:t>
      </w:r>
    </w:p>
    <w:p w14:paraId="4680D6A8" w14:textId="77777777" w:rsidR="00356455" w:rsidRPr="00002853" w:rsidRDefault="00356455">
      <w:pPr>
        <w:pStyle w:val="CPRSNumlistCapture"/>
      </w:pPr>
      <w:r w:rsidRPr="00002853">
        <w:t>NA Search orders by Nature or Status [OR NATURE/STATUS ORDER SEARCH]</w:t>
      </w:r>
    </w:p>
    <w:p w14:paraId="57B7B489" w14:textId="77777777" w:rsidR="00356455" w:rsidRPr="00002853" w:rsidRDefault="00356455">
      <w:pPr>
        <w:pStyle w:val="CPRSNumlistCapture"/>
      </w:pPr>
      <w:r w:rsidRPr="00002853">
        <w:t>DO Event Delayed Orders Menu ... [OR DELAYED ORDERS]</w:t>
      </w:r>
    </w:p>
    <w:p w14:paraId="3D95CCE1" w14:textId="77777777" w:rsidR="00356455" w:rsidRPr="00002853" w:rsidRDefault="00356455">
      <w:pPr>
        <w:pStyle w:val="CPRSNumlistCapture"/>
      </w:pPr>
      <w:r w:rsidRPr="00002853">
        <w:t>PM Performance Monitor Report [OR PERFORMANCE MONITOR]</w:t>
      </w:r>
    </w:p>
    <w:p w14:paraId="36E196CD" w14:textId="27495F5E" w:rsidR="00356455" w:rsidRDefault="00356455" w:rsidP="00200B2B">
      <w:pPr>
        <w:pStyle w:val="CPRSnumlistothertext"/>
      </w:pPr>
    </w:p>
    <w:p w14:paraId="0762FFC2" w14:textId="564B7B91" w:rsidR="00200B2B" w:rsidRPr="00002853" w:rsidRDefault="00356455" w:rsidP="00D41E49">
      <w:pPr>
        <w:pStyle w:val="CPRS-NumberedList"/>
        <w:numPr>
          <w:ilvl w:val="0"/>
          <w:numId w:val="32"/>
        </w:numPr>
      </w:pPr>
      <w:r w:rsidRPr="00002853">
        <w:t xml:space="preserve">Select the Event Delayed Orders Menu by typing </w:t>
      </w:r>
      <w:r w:rsidRPr="00002853">
        <w:rPr>
          <w:b/>
          <w:bCs/>
        </w:rPr>
        <w:t>DO</w:t>
      </w:r>
      <w:r w:rsidRPr="00002853">
        <w:t>.</w:t>
      </w:r>
    </w:p>
    <w:p w14:paraId="7BFA5B50" w14:textId="77777777" w:rsidR="00356455" w:rsidRPr="00002853" w:rsidRDefault="00356455" w:rsidP="00200B2B">
      <w:pPr>
        <w:pStyle w:val="CPRSnumlistothertext"/>
      </w:pPr>
      <w:r w:rsidRPr="00002853">
        <w:t>The following menu will appear:</w:t>
      </w:r>
    </w:p>
    <w:p w14:paraId="4E8E01D9" w14:textId="77777777" w:rsidR="00356455" w:rsidRPr="00002853" w:rsidRDefault="00356455">
      <w:pPr>
        <w:pStyle w:val="CPRSNumlistCapture"/>
      </w:pPr>
      <w:r w:rsidRPr="00002853">
        <w:t>DO Delayed Orders/Auto-DC Set-up [OR DELAYED ORDERS EDITOR]</w:t>
      </w:r>
    </w:p>
    <w:p w14:paraId="38E9D05A" w14:textId="77777777" w:rsidR="00356455" w:rsidRPr="00002853" w:rsidRDefault="00356455">
      <w:pPr>
        <w:pStyle w:val="CPRSNumlistCapture"/>
      </w:pPr>
      <w:r w:rsidRPr="00002853">
        <w:t>EP Parameters for event delayed orders [OR EVENT PARAMETERS]</w:t>
      </w:r>
    </w:p>
    <w:p w14:paraId="7CEAE375" w14:textId="77777777" w:rsidR="00356455" w:rsidRPr="00002853" w:rsidRDefault="00356455">
      <w:pPr>
        <w:pStyle w:val="CPRSNumlistCapture"/>
      </w:pPr>
      <w:r w:rsidRPr="00002853">
        <w:t>IN Inquire to OE/RR Patient Event File [OR PATINET EVENT INQUIRY]</w:t>
      </w:r>
    </w:p>
    <w:p w14:paraId="5A250CBE" w14:textId="77777777" w:rsidR="00356455" w:rsidRPr="00002853" w:rsidRDefault="00356455" w:rsidP="00200B2B">
      <w:pPr>
        <w:pStyle w:val="CPRSnumlistothertext"/>
      </w:pPr>
    </w:p>
    <w:p w14:paraId="5A66BDFF" w14:textId="77777777" w:rsidR="00200B2B" w:rsidRPr="00002853" w:rsidRDefault="00356455" w:rsidP="00D41E49">
      <w:pPr>
        <w:pStyle w:val="CPRS-NumberedList"/>
        <w:numPr>
          <w:ilvl w:val="0"/>
          <w:numId w:val="32"/>
        </w:numPr>
      </w:pPr>
      <w:r w:rsidRPr="00002853">
        <w:t xml:space="preserve">Select Delayed Orders/Auto-DC Set-up by typing </w:t>
      </w:r>
      <w:r w:rsidRPr="00002853">
        <w:rPr>
          <w:b/>
          <w:bCs/>
        </w:rPr>
        <w:t>DO</w:t>
      </w:r>
      <w:r w:rsidRPr="00002853">
        <w:t>.</w:t>
      </w:r>
      <w:bookmarkStart w:id="650" w:name="_Toc20803708"/>
      <w:bookmarkEnd w:id="649"/>
    </w:p>
    <w:p w14:paraId="3293CBD6" w14:textId="77777777" w:rsidR="00356455" w:rsidRPr="00002853" w:rsidRDefault="00356455" w:rsidP="00200B2B">
      <w:pPr>
        <w:pStyle w:val="CPRSnumlistothertext"/>
      </w:pPr>
      <w:r w:rsidRPr="00002853">
        <w:t>The following menu will appear</w:t>
      </w:r>
      <w:r w:rsidRPr="00002853">
        <w:rPr>
          <w:rFonts w:ascii="Times" w:hAnsi="Times"/>
          <w:sz w:val="24"/>
        </w:rPr>
        <w:t>:</w:t>
      </w:r>
      <w:bookmarkEnd w:id="650"/>
    </w:p>
    <w:p w14:paraId="6AFF8F4E" w14:textId="77777777" w:rsidR="00356455" w:rsidRPr="00002853" w:rsidRDefault="00356455">
      <w:pPr>
        <w:pStyle w:val="CPRSNumlistCapture"/>
      </w:pPr>
      <w:r w:rsidRPr="00002853">
        <w:t>Select one of the following:</w:t>
      </w:r>
    </w:p>
    <w:p w14:paraId="692996E0" w14:textId="77777777" w:rsidR="00356455" w:rsidRPr="00002853" w:rsidRDefault="00356455">
      <w:pPr>
        <w:pStyle w:val="CPRSNumlistCapture"/>
      </w:pPr>
    </w:p>
    <w:p w14:paraId="7B8DECCF" w14:textId="77777777" w:rsidR="00356455" w:rsidRPr="00002853" w:rsidRDefault="00356455">
      <w:pPr>
        <w:pStyle w:val="CPRSNumlistCapture"/>
      </w:pPr>
      <w:r w:rsidRPr="00002853">
        <w:t>1. Auto-DC Rules</w:t>
      </w:r>
    </w:p>
    <w:p w14:paraId="0EC2AE73" w14:textId="77777777" w:rsidR="00356455" w:rsidRPr="00002853" w:rsidRDefault="00356455">
      <w:pPr>
        <w:pStyle w:val="CPRSNumlistCapture"/>
      </w:pPr>
      <w:r w:rsidRPr="00002853">
        <w:t>2. Release Events</w:t>
      </w:r>
    </w:p>
    <w:p w14:paraId="5DAB1EF5" w14:textId="77777777" w:rsidR="00356455" w:rsidRPr="00002853" w:rsidRDefault="00356455">
      <w:pPr>
        <w:pStyle w:val="CPRSNumlistCapture"/>
      </w:pPr>
      <w:r w:rsidRPr="00002853">
        <w:t>Enter response:</w:t>
      </w:r>
    </w:p>
    <w:p w14:paraId="08CF8B27" w14:textId="77777777" w:rsidR="00356455" w:rsidRPr="00002853" w:rsidRDefault="00356455" w:rsidP="00200B2B">
      <w:pPr>
        <w:pStyle w:val="CPRSnumlistothertext"/>
      </w:pPr>
    </w:p>
    <w:p w14:paraId="1D1A0B19" w14:textId="77777777" w:rsidR="00356455" w:rsidRPr="00002853" w:rsidRDefault="00356455" w:rsidP="00D41E49">
      <w:pPr>
        <w:pStyle w:val="CPRS-NumberedList"/>
        <w:numPr>
          <w:ilvl w:val="0"/>
          <w:numId w:val="32"/>
        </w:numPr>
      </w:pPr>
      <w:bookmarkStart w:id="651" w:name="_Toc20803709"/>
      <w:r w:rsidRPr="00002853">
        <w:t xml:space="preserve">Type </w:t>
      </w:r>
      <w:r w:rsidRPr="00002853">
        <w:rPr>
          <w:b/>
          <w:bCs/>
        </w:rPr>
        <w:t>1</w:t>
      </w:r>
      <w:r w:rsidRPr="00002853">
        <w:t xml:space="preserve"> to select Auto-DC Rules or </w:t>
      </w:r>
      <w:r w:rsidRPr="00002853">
        <w:rPr>
          <w:b/>
          <w:bCs/>
        </w:rPr>
        <w:t>2</w:t>
      </w:r>
      <w:r w:rsidRPr="00002853">
        <w:t xml:space="preserve"> to select Release Events.</w:t>
      </w:r>
      <w:bookmarkEnd w:id="651"/>
    </w:p>
    <w:p w14:paraId="0B286CD7" w14:textId="77777777" w:rsidR="00356455" w:rsidRPr="00002853" w:rsidRDefault="00356455" w:rsidP="00D41E49">
      <w:pPr>
        <w:pStyle w:val="CPRS-NumberedList"/>
        <w:numPr>
          <w:ilvl w:val="0"/>
          <w:numId w:val="32"/>
        </w:numPr>
      </w:pPr>
      <w:bookmarkStart w:id="652" w:name="_Toc20803710"/>
      <w:r w:rsidRPr="00002853">
        <w:t xml:space="preserve">Type </w:t>
      </w:r>
      <w:r w:rsidRPr="00002853">
        <w:rPr>
          <w:b/>
          <w:bCs/>
        </w:rPr>
        <w:t>DD</w:t>
      </w:r>
      <w:r w:rsidRPr="00002853">
        <w:t xml:space="preserve"> to select Detailed Display.</w:t>
      </w:r>
      <w:bookmarkEnd w:id="652"/>
    </w:p>
    <w:p w14:paraId="28E434C5" w14:textId="77777777" w:rsidR="00200B2B" w:rsidRPr="00002853" w:rsidRDefault="00356455" w:rsidP="00D41E49">
      <w:pPr>
        <w:pStyle w:val="CPRS-NumberedList"/>
        <w:numPr>
          <w:ilvl w:val="0"/>
          <w:numId w:val="32"/>
        </w:numPr>
      </w:pPr>
      <w:bookmarkStart w:id="653" w:name="_Toc20803711"/>
      <w:r w:rsidRPr="00002853">
        <w:t xml:space="preserve">At the </w:t>
      </w:r>
      <w:r w:rsidRPr="00002853">
        <w:rPr>
          <w:i/>
          <w:iCs/>
        </w:rPr>
        <w:t xml:space="preserve">Select item(s) </w:t>
      </w:r>
      <w:r w:rsidRPr="00002853">
        <w:t xml:space="preserve">prompt, type the number of the release event or auto-DC rule that you would like to display. </w:t>
      </w:r>
    </w:p>
    <w:p w14:paraId="55C93A0A" w14:textId="77777777" w:rsidR="00356455" w:rsidRPr="00002853" w:rsidRDefault="00356455" w:rsidP="00200B2B">
      <w:pPr>
        <w:pStyle w:val="CPRSnumlistothertext"/>
      </w:pPr>
      <w:r w:rsidRPr="00002853">
        <w:t>A detailed display of the release event or auto-DC rule will appear.</w:t>
      </w:r>
      <w:bookmarkEnd w:id="653"/>
    </w:p>
    <w:p w14:paraId="23C46E9F" w14:textId="77777777" w:rsidR="00200B2B" w:rsidRPr="00002853" w:rsidRDefault="00356455" w:rsidP="00D41E49">
      <w:pPr>
        <w:pStyle w:val="CPRS-NumberedList"/>
        <w:numPr>
          <w:ilvl w:val="0"/>
          <w:numId w:val="32"/>
        </w:numPr>
      </w:pPr>
      <w:bookmarkStart w:id="654" w:name="_Toc20803712"/>
      <w:r w:rsidRPr="00002853">
        <w:t xml:space="preserve">Type </w:t>
      </w:r>
      <w:r w:rsidRPr="00002853">
        <w:rPr>
          <w:b/>
          <w:bCs/>
        </w:rPr>
        <w:t>H</w:t>
      </w:r>
      <w:r w:rsidRPr="00002853">
        <w:t xml:space="preserve"> to select Add/Remove Histories</w:t>
      </w:r>
      <w:bookmarkEnd w:id="654"/>
      <w:r w:rsidR="00200B2B" w:rsidRPr="00002853">
        <w:t>.</w:t>
      </w:r>
    </w:p>
    <w:p w14:paraId="41D48D33" w14:textId="77777777" w:rsidR="00356455" w:rsidRPr="00002853" w:rsidRDefault="00356455" w:rsidP="00D41E49">
      <w:pPr>
        <w:pStyle w:val="CPRS-NumberedList"/>
        <w:numPr>
          <w:ilvl w:val="0"/>
          <w:numId w:val="32"/>
        </w:numPr>
      </w:pPr>
      <w:bookmarkStart w:id="655" w:name="_Toc20803713"/>
      <w:r w:rsidRPr="00002853">
        <w:t xml:space="preserve">At the </w:t>
      </w:r>
      <w:r w:rsidRPr="00002853">
        <w:rPr>
          <w:i/>
          <w:iCs/>
        </w:rPr>
        <w:t>Do you want to include them on the detailed display?</w:t>
      </w:r>
      <w:r w:rsidRPr="00002853">
        <w:t xml:space="preserve"> prompt, type </w:t>
      </w:r>
      <w:r w:rsidRPr="00002853">
        <w:rPr>
          <w:b/>
          <w:bCs/>
        </w:rPr>
        <w:t>Y</w:t>
      </w:r>
      <w:r w:rsidRPr="00002853">
        <w:t xml:space="preserve"> to include the audit and activation histories on the detailed display. Type </w:t>
      </w:r>
      <w:r w:rsidRPr="00002853">
        <w:rPr>
          <w:b/>
          <w:bCs/>
        </w:rPr>
        <w:t>N</w:t>
      </w:r>
      <w:r w:rsidRPr="00002853">
        <w:t xml:space="preserve"> if you do not wish to display the audit and activation histories.</w:t>
      </w:r>
      <w:bookmarkEnd w:id="655"/>
    </w:p>
    <w:p w14:paraId="1239A34A" w14:textId="77777777" w:rsidR="00356455" w:rsidRPr="00002853" w:rsidRDefault="00356455">
      <w:pPr>
        <w:pStyle w:val="CPRSH2Body"/>
      </w:pPr>
    </w:p>
    <w:p w14:paraId="483A057B" w14:textId="77777777" w:rsidR="00356455" w:rsidRPr="00002853" w:rsidRDefault="00356455">
      <w:pPr>
        <w:pStyle w:val="CPRSNote"/>
        <w:rPr>
          <w:b/>
          <w:bCs/>
        </w:rPr>
      </w:pPr>
    </w:p>
    <w:p w14:paraId="74F110FA" w14:textId="77777777" w:rsidR="00356455" w:rsidRPr="00002853" w:rsidRDefault="00731B63">
      <w:pPr>
        <w:pStyle w:val="CPRSH3"/>
      </w:pPr>
      <w:bookmarkStart w:id="656" w:name="_Toc11659139"/>
      <w:bookmarkStart w:id="657" w:name="_Toc11659609"/>
      <w:bookmarkStart w:id="658" w:name="_Toc11659143"/>
      <w:bookmarkStart w:id="659" w:name="_Toc11659613"/>
      <w:bookmarkStart w:id="660" w:name="_Toc11659144"/>
      <w:bookmarkStart w:id="661" w:name="_Toc11659614"/>
      <w:bookmarkStart w:id="662" w:name="_Toc11659148"/>
      <w:bookmarkStart w:id="663" w:name="_Toc11659618"/>
      <w:bookmarkStart w:id="664" w:name="_Toc11659152"/>
      <w:bookmarkStart w:id="665" w:name="_Toc11659622"/>
      <w:bookmarkStart w:id="666" w:name="_Toc11659154"/>
      <w:bookmarkStart w:id="667" w:name="_Toc11659624"/>
      <w:bookmarkStart w:id="668" w:name="_Toc11659155"/>
      <w:bookmarkStart w:id="669" w:name="_Toc11659625"/>
      <w:bookmarkStart w:id="670" w:name="_Toc11659156"/>
      <w:bookmarkStart w:id="671" w:name="_Toc11659626"/>
      <w:bookmarkStart w:id="672" w:name="_Toc20803714"/>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002853">
        <w:br w:type="page"/>
      </w:r>
      <w:bookmarkStart w:id="673" w:name="_Toc137456513"/>
      <w:r w:rsidR="00356455" w:rsidRPr="00002853">
        <w:lastRenderedPageBreak/>
        <w:t>Changing the Display</w:t>
      </w:r>
      <w:bookmarkEnd w:id="672"/>
      <w:bookmarkEnd w:id="673"/>
    </w:p>
    <w:p w14:paraId="5F254A18" w14:textId="77777777" w:rsidR="00356455" w:rsidRPr="00002853" w:rsidRDefault="00356455">
      <w:pPr>
        <w:pStyle w:val="CPRSH3Body"/>
      </w:pPr>
      <w:r w:rsidRPr="00002853">
        <w:t>The change display function allows you to adjust the size of the Delayed Orders / Auto-DC Set-up editor and configure the display to show active entries, inactive entries, or all entries.</w:t>
      </w:r>
    </w:p>
    <w:p w14:paraId="34985D8D" w14:textId="77777777" w:rsidR="00356455" w:rsidRPr="00002853" w:rsidRDefault="00356455">
      <w:pPr>
        <w:pStyle w:val="CPRSH2Body"/>
        <w:rPr>
          <w:b/>
          <w:bCs w:val="0"/>
        </w:rPr>
      </w:pPr>
      <w:r w:rsidRPr="00002853">
        <w:rPr>
          <w:b/>
          <w:bCs w:val="0"/>
        </w:rPr>
        <w:t>To change the size or content of the display, follow these steps:</w:t>
      </w:r>
    </w:p>
    <w:p w14:paraId="5449B41A" w14:textId="77777777" w:rsidR="00356455" w:rsidRPr="00002853" w:rsidRDefault="00356455" w:rsidP="00D41E49">
      <w:pPr>
        <w:pStyle w:val="CPRS-NumberedList"/>
        <w:numPr>
          <w:ilvl w:val="0"/>
          <w:numId w:val="33"/>
        </w:numPr>
      </w:pPr>
      <w:r w:rsidRPr="00002853">
        <w:t>Open the CPRS Configuration (Clin Coord) menu [OR PARAM COORDINATOR MENU].</w:t>
      </w:r>
    </w:p>
    <w:p w14:paraId="2A8F2708" w14:textId="77777777" w:rsidR="00356455" w:rsidRPr="00002853" w:rsidRDefault="00356455">
      <w:pPr>
        <w:pStyle w:val="CPRSNumlistCapture"/>
      </w:pPr>
      <w:r w:rsidRPr="00002853">
        <w:t>AL Allocate OE/RR Security Keys [ORCL KEY ALLOCATION]</w:t>
      </w:r>
    </w:p>
    <w:p w14:paraId="50D932B9" w14:textId="77777777" w:rsidR="00356455" w:rsidRPr="00002853" w:rsidRDefault="00356455">
      <w:pPr>
        <w:pStyle w:val="CPRSNumlistCapture"/>
      </w:pPr>
      <w:r w:rsidRPr="00002853">
        <w:t>KK Check for Multiple Keys [ORE KEY CHECK]</w:t>
      </w:r>
    </w:p>
    <w:p w14:paraId="377BD4B9" w14:textId="77777777" w:rsidR="00356455" w:rsidRPr="00002853" w:rsidRDefault="00356455">
      <w:pPr>
        <w:pStyle w:val="CPRSNumlistCapture"/>
      </w:pPr>
      <w:r w:rsidRPr="00002853">
        <w:t>DC Edit DC Reasons [ORCL ORDER REASON]</w:t>
      </w:r>
    </w:p>
    <w:p w14:paraId="249C9E2B" w14:textId="77777777" w:rsidR="00356455" w:rsidRPr="00002853" w:rsidRDefault="00356455">
      <w:pPr>
        <w:pStyle w:val="CPRSNumlistCapture"/>
        <w:rPr>
          <w:lang w:val="pt-BR"/>
        </w:rPr>
      </w:pPr>
      <w:r w:rsidRPr="00002853">
        <w:rPr>
          <w:lang w:val="pt-BR"/>
        </w:rPr>
        <w:t>GP GUI Parameters ... [ORW PARAM GUI]</w:t>
      </w:r>
    </w:p>
    <w:p w14:paraId="276C8CBF" w14:textId="77777777" w:rsidR="00356455" w:rsidRPr="00002853" w:rsidRDefault="00356455">
      <w:pPr>
        <w:pStyle w:val="CPRSNumlistCapture"/>
      </w:pPr>
      <w:r w:rsidRPr="00002853">
        <w:t>GA GUI Access - Tabs, RPL [ORCL CPRS ACCESS]</w:t>
      </w:r>
    </w:p>
    <w:p w14:paraId="0A604CEA" w14:textId="77777777" w:rsidR="00356455" w:rsidRPr="00002853" w:rsidRDefault="00356455">
      <w:pPr>
        <w:pStyle w:val="CPRSNumlistCapture"/>
      </w:pPr>
      <w:r w:rsidRPr="00002853">
        <w:t>MI Miscellaneous Parameters [OR PARAM ORDER MISC]</w:t>
      </w:r>
    </w:p>
    <w:p w14:paraId="2B735219" w14:textId="77777777" w:rsidR="00356455" w:rsidRPr="00002853" w:rsidRDefault="00356455">
      <w:pPr>
        <w:pStyle w:val="CPRSNumlistCapture"/>
      </w:pPr>
      <w:r w:rsidRPr="00002853">
        <w:t>NO Notification Mgmt Menu ... [ORB NOT COORD MENU]</w:t>
      </w:r>
    </w:p>
    <w:p w14:paraId="02215F8E" w14:textId="77777777" w:rsidR="00356455" w:rsidRPr="00002853" w:rsidRDefault="00356455">
      <w:pPr>
        <w:pStyle w:val="CPRSNumlistCapture"/>
      </w:pPr>
      <w:r w:rsidRPr="00002853">
        <w:t>OC Order Checking Mgmt Menu ... [ORK ORDER CHK MGMT MENU]</w:t>
      </w:r>
    </w:p>
    <w:p w14:paraId="555B6F3A" w14:textId="77777777" w:rsidR="00356455" w:rsidRPr="00002853" w:rsidRDefault="00356455">
      <w:pPr>
        <w:pStyle w:val="CPRSNumlistCapture"/>
        <w:rPr>
          <w:lang w:val="fr-FR"/>
        </w:rPr>
      </w:pPr>
      <w:r w:rsidRPr="00002853">
        <w:rPr>
          <w:lang w:val="fr-FR"/>
        </w:rPr>
        <w:t>MM Order Menu Management ... [ORCM MGMT]</w:t>
      </w:r>
    </w:p>
    <w:p w14:paraId="2FC6D718" w14:textId="77777777" w:rsidR="00356455" w:rsidRPr="00002853" w:rsidRDefault="00356455">
      <w:pPr>
        <w:pStyle w:val="CPRSNumlistCapture"/>
      </w:pPr>
      <w:r w:rsidRPr="00002853">
        <w:rPr>
          <w:lang w:val="fr-FR"/>
        </w:rPr>
        <w:t xml:space="preserve">LI Patient List Mgmt Menu ... </w:t>
      </w:r>
      <w:r w:rsidRPr="00002853">
        <w:t>[ORLP PATIENT LIST MGMT]</w:t>
      </w:r>
    </w:p>
    <w:p w14:paraId="7A368816" w14:textId="77777777" w:rsidR="00356455" w:rsidRPr="00002853" w:rsidRDefault="00356455">
      <w:pPr>
        <w:pStyle w:val="CPRSNumlistCapture"/>
      </w:pPr>
      <w:r w:rsidRPr="00002853">
        <w:t>FP Print Formats [ORCL PRINT FORMAT]</w:t>
      </w:r>
    </w:p>
    <w:p w14:paraId="190FA211" w14:textId="77777777" w:rsidR="00356455" w:rsidRPr="00002853" w:rsidRDefault="00356455">
      <w:pPr>
        <w:pStyle w:val="CPRSNumlistCapture"/>
      </w:pPr>
      <w:r w:rsidRPr="00002853">
        <w:t>PR Print/Report Parameters ... [OR PARAM PRINTS]</w:t>
      </w:r>
    </w:p>
    <w:p w14:paraId="07C91336" w14:textId="77777777" w:rsidR="00356455" w:rsidRPr="00002853" w:rsidRDefault="00356455">
      <w:pPr>
        <w:pStyle w:val="CPRSNumlistCapture"/>
      </w:pPr>
      <w:r w:rsidRPr="00002853">
        <w:t>RE Release/Cancel Delayed Orders [ORC DELAYED ORDERS]</w:t>
      </w:r>
    </w:p>
    <w:p w14:paraId="47F2B876" w14:textId="77777777" w:rsidR="00356455" w:rsidRPr="00002853" w:rsidRDefault="00356455">
      <w:pPr>
        <w:pStyle w:val="CPRSNumlistCapture"/>
      </w:pPr>
      <w:r w:rsidRPr="00002853">
        <w:t>US Unsigned orders search [OR UNSIGNED ORDERS]</w:t>
      </w:r>
    </w:p>
    <w:p w14:paraId="459B6966" w14:textId="77777777" w:rsidR="00356455" w:rsidRPr="00002853" w:rsidRDefault="00356455">
      <w:pPr>
        <w:pStyle w:val="CPRSNumlistCapture"/>
      </w:pPr>
      <w:r w:rsidRPr="00002853">
        <w:t>EX Set Unsigned Orders View on Exit [OR PARAM UNSIGNED ORDERS VIEW]</w:t>
      </w:r>
    </w:p>
    <w:p w14:paraId="7627426C" w14:textId="77777777" w:rsidR="00356455" w:rsidRPr="00002853" w:rsidRDefault="00356455">
      <w:pPr>
        <w:pStyle w:val="CPRSNumlistCapture"/>
      </w:pPr>
      <w:r w:rsidRPr="00002853">
        <w:t>NA Search orders by Nature or Status [OR NATURE/STATUS ORDER SEARCH]</w:t>
      </w:r>
    </w:p>
    <w:p w14:paraId="5B2C174D" w14:textId="77777777" w:rsidR="00356455" w:rsidRPr="00002853" w:rsidRDefault="00356455">
      <w:pPr>
        <w:pStyle w:val="CPRSNumlistCapture"/>
      </w:pPr>
      <w:r w:rsidRPr="00002853">
        <w:t>DO Event Delayed Orders Menu ... [OR DELAYED ORDERS]</w:t>
      </w:r>
    </w:p>
    <w:p w14:paraId="4586DEBB" w14:textId="77777777" w:rsidR="00356455" w:rsidRPr="00002853" w:rsidRDefault="00356455">
      <w:pPr>
        <w:pStyle w:val="CPRSNumlistCapture"/>
      </w:pPr>
      <w:r w:rsidRPr="00002853">
        <w:t>PM Performance Monitor Report [OR PERFORMANCE MONITOR]</w:t>
      </w:r>
    </w:p>
    <w:p w14:paraId="621B8C24" w14:textId="77777777" w:rsidR="00356455" w:rsidRPr="00002853" w:rsidRDefault="00356455" w:rsidP="00200B2B">
      <w:pPr>
        <w:pStyle w:val="CPRSnumlistothertext"/>
      </w:pPr>
    </w:p>
    <w:p w14:paraId="55DC239C" w14:textId="77777777" w:rsidR="00200B2B" w:rsidRPr="00002853" w:rsidRDefault="00356455" w:rsidP="00D41E49">
      <w:pPr>
        <w:pStyle w:val="CPRS-NumberedList"/>
        <w:numPr>
          <w:ilvl w:val="0"/>
          <w:numId w:val="33"/>
        </w:numPr>
      </w:pPr>
      <w:r w:rsidRPr="00002853">
        <w:t xml:space="preserve">Select the Event Delayed Orders Menu by typing </w:t>
      </w:r>
      <w:r w:rsidRPr="00002853">
        <w:rPr>
          <w:b/>
          <w:bCs/>
        </w:rPr>
        <w:t>DO</w:t>
      </w:r>
      <w:r w:rsidRPr="00002853">
        <w:t>.</w:t>
      </w:r>
    </w:p>
    <w:p w14:paraId="794EEC0A" w14:textId="77777777" w:rsidR="00356455" w:rsidRPr="00002853" w:rsidRDefault="00356455" w:rsidP="00200B2B">
      <w:pPr>
        <w:pStyle w:val="CPRSnumlistothertext"/>
      </w:pPr>
      <w:r w:rsidRPr="00002853">
        <w:t>The following menu will appear:</w:t>
      </w:r>
    </w:p>
    <w:p w14:paraId="63C229B3" w14:textId="77777777" w:rsidR="00356455" w:rsidRPr="00002853" w:rsidRDefault="00356455">
      <w:pPr>
        <w:pStyle w:val="CPRSNumlistCapture"/>
      </w:pPr>
      <w:r w:rsidRPr="00002853">
        <w:t>DO Delayed Orders/Auto-DC Set-up [OR DELAYED ORDERS EDITOR]</w:t>
      </w:r>
    </w:p>
    <w:p w14:paraId="2AC6B1CA" w14:textId="77777777" w:rsidR="00356455" w:rsidRPr="00002853" w:rsidRDefault="00356455">
      <w:pPr>
        <w:pStyle w:val="CPRSNumlistCapture"/>
      </w:pPr>
      <w:r w:rsidRPr="00002853">
        <w:t>EP Parameters for event delayed orders [OR EVENT PARAMETERS]</w:t>
      </w:r>
    </w:p>
    <w:p w14:paraId="239F4C3B" w14:textId="77777777" w:rsidR="00356455" w:rsidRPr="00002853" w:rsidRDefault="00356455">
      <w:pPr>
        <w:pStyle w:val="CPRSNumlistCapture"/>
      </w:pPr>
      <w:r w:rsidRPr="00002853">
        <w:t>IN Inquire to OE/RR Patient Event File [OR PATINET EVENT INQUIRY]</w:t>
      </w:r>
    </w:p>
    <w:p w14:paraId="313C2F9A" w14:textId="77777777" w:rsidR="00356455" w:rsidRPr="00002853" w:rsidRDefault="00356455" w:rsidP="00200B2B">
      <w:pPr>
        <w:pStyle w:val="CPRSnumlistothertext"/>
        <w:rPr>
          <w:sz w:val="8"/>
          <w:szCs w:val="8"/>
        </w:rPr>
      </w:pPr>
    </w:p>
    <w:p w14:paraId="6CFAFB50" w14:textId="77777777" w:rsidR="00731B63" w:rsidRPr="00002853" w:rsidRDefault="00356455" w:rsidP="00D41E49">
      <w:pPr>
        <w:pStyle w:val="CPRS-NumberedList"/>
        <w:numPr>
          <w:ilvl w:val="0"/>
          <w:numId w:val="33"/>
        </w:numPr>
      </w:pPr>
      <w:r w:rsidRPr="00002853">
        <w:t xml:space="preserve">Select Delayed Orders/Auto-DC Set-up by typing </w:t>
      </w:r>
      <w:r w:rsidRPr="00002853">
        <w:rPr>
          <w:b/>
          <w:bCs/>
        </w:rPr>
        <w:t>DO</w:t>
      </w:r>
      <w:r w:rsidRPr="00002853">
        <w:t>.</w:t>
      </w:r>
    </w:p>
    <w:p w14:paraId="73881A21" w14:textId="77777777" w:rsidR="00356455" w:rsidRPr="00002853" w:rsidRDefault="00356455" w:rsidP="00D41E49">
      <w:pPr>
        <w:pStyle w:val="CPRS-NumberedList"/>
        <w:numPr>
          <w:ilvl w:val="0"/>
          <w:numId w:val="33"/>
        </w:numPr>
      </w:pPr>
      <w:r w:rsidRPr="00002853">
        <w:t>The following menu will appear</w:t>
      </w:r>
      <w:r w:rsidRPr="00002853">
        <w:rPr>
          <w:rFonts w:ascii="Times" w:hAnsi="Times"/>
          <w:sz w:val="24"/>
        </w:rPr>
        <w:t>:</w:t>
      </w:r>
    </w:p>
    <w:p w14:paraId="475F5DBF" w14:textId="77777777" w:rsidR="00356455" w:rsidRPr="00002853" w:rsidRDefault="00356455">
      <w:pPr>
        <w:pStyle w:val="CPRSNumlistCapture"/>
      </w:pPr>
      <w:r w:rsidRPr="00002853">
        <w:t>DO Delayed Orders/Auto-DC Set-up [OR DELAYED ORDERS EDITOR]</w:t>
      </w:r>
    </w:p>
    <w:p w14:paraId="309C48AC" w14:textId="77777777" w:rsidR="00356455" w:rsidRPr="00002853" w:rsidRDefault="00356455">
      <w:pPr>
        <w:pStyle w:val="CPRSNumlistCapture"/>
      </w:pPr>
      <w:r w:rsidRPr="00002853">
        <w:t>EP Parameters for event delayed orders [OR EVENT PARAMETERS]</w:t>
      </w:r>
    </w:p>
    <w:p w14:paraId="769CB19E" w14:textId="77777777" w:rsidR="00356455" w:rsidRPr="00002853" w:rsidRDefault="00356455">
      <w:pPr>
        <w:pStyle w:val="CPRSNumlistCapture"/>
      </w:pPr>
      <w:r w:rsidRPr="00002853">
        <w:t>IN Inquire to OE/RR Patient Event File [OR PATINET EVENT INQUIRY]</w:t>
      </w:r>
    </w:p>
    <w:p w14:paraId="7456F102" w14:textId="77777777" w:rsidR="00356455" w:rsidRPr="00002853" w:rsidRDefault="00356455" w:rsidP="00200B2B">
      <w:pPr>
        <w:pStyle w:val="CPRSnumlistothertext"/>
        <w:rPr>
          <w:sz w:val="8"/>
          <w:szCs w:val="8"/>
        </w:rPr>
      </w:pPr>
      <w:bookmarkStart w:id="674" w:name="_Toc20803717"/>
    </w:p>
    <w:p w14:paraId="4668C83F" w14:textId="77777777" w:rsidR="00356455" w:rsidRPr="00002853" w:rsidRDefault="00356455" w:rsidP="00D41E49">
      <w:pPr>
        <w:pStyle w:val="CPRS-NumberedList"/>
        <w:numPr>
          <w:ilvl w:val="0"/>
          <w:numId w:val="33"/>
        </w:numPr>
      </w:pPr>
      <w:r w:rsidRPr="00002853">
        <w:t xml:space="preserve">Select Delayed Orders/Auto-DC Set-up by typing </w:t>
      </w:r>
      <w:r w:rsidRPr="00002853">
        <w:rPr>
          <w:b/>
          <w:bCs/>
        </w:rPr>
        <w:t>DO</w:t>
      </w:r>
      <w:r w:rsidRPr="00002853">
        <w:t>.</w:t>
      </w:r>
      <w:bookmarkStart w:id="675" w:name="_Toc20803718"/>
      <w:bookmarkEnd w:id="674"/>
    </w:p>
    <w:p w14:paraId="3CD6EFBB" w14:textId="77777777" w:rsidR="00356455" w:rsidRPr="00002853" w:rsidRDefault="00356455" w:rsidP="00D41E49">
      <w:pPr>
        <w:pStyle w:val="CPRS-NumberedList"/>
        <w:numPr>
          <w:ilvl w:val="0"/>
          <w:numId w:val="33"/>
        </w:numPr>
      </w:pPr>
      <w:r w:rsidRPr="00002853">
        <w:t xml:space="preserve">Select either Auto-DC Rules or Release Events by typing either </w:t>
      </w:r>
      <w:r w:rsidRPr="00002853">
        <w:rPr>
          <w:b/>
          <w:bCs/>
        </w:rPr>
        <w:t>1</w:t>
      </w:r>
      <w:r w:rsidRPr="00002853">
        <w:t xml:space="preserve"> or </w:t>
      </w:r>
      <w:r w:rsidRPr="00002853">
        <w:rPr>
          <w:b/>
          <w:bCs/>
        </w:rPr>
        <w:t>2</w:t>
      </w:r>
      <w:r w:rsidRPr="00002853">
        <w:t>.</w:t>
      </w:r>
      <w:bookmarkStart w:id="676" w:name="_Toc20803719"/>
      <w:bookmarkEnd w:id="675"/>
    </w:p>
    <w:p w14:paraId="1CB7A06B" w14:textId="77777777" w:rsidR="00356455" w:rsidRPr="00002853" w:rsidRDefault="00356455" w:rsidP="00D41E49">
      <w:pPr>
        <w:pStyle w:val="CPRS-NumberedList"/>
        <w:numPr>
          <w:ilvl w:val="0"/>
          <w:numId w:val="33"/>
        </w:numPr>
      </w:pPr>
      <w:r w:rsidRPr="00002853">
        <w:t xml:space="preserve">Select Change display by typing </w:t>
      </w:r>
      <w:r w:rsidRPr="00002853">
        <w:rPr>
          <w:b/>
          <w:bCs/>
        </w:rPr>
        <w:t>CD</w:t>
      </w:r>
      <w:r w:rsidRPr="00002853">
        <w:t>.</w:t>
      </w:r>
      <w:bookmarkStart w:id="677" w:name="_Toc20803720"/>
      <w:bookmarkEnd w:id="676"/>
    </w:p>
    <w:p w14:paraId="4B91E749" w14:textId="77777777" w:rsidR="00356455" w:rsidRPr="00002853" w:rsidRDefault="00356455" w:rsidP="00D41E49">
      <w:pPr>
        <w:pStyle w:val="CPRS-NumberedList"/>
        <w:numPr>
          <w:ilvl w:val="0"/>
          <w:numId w:val="33"/>
        </w:numPr>
      </w:pPr>
      <w:r w:rsidRPr="00002853">
        <w:t xml:space="preserve">Type </w:t>
      </w:r>
      <w:r w:rsidRPr="00002853">
        <w:rPr>
          <w:b/>
          <w:bCs/>
        </w:rPr>
        <w:t>Y</w:t>
      </w:r>
      <w:r w:rsidRPr="00002853">
        <w:t xml:space="preserve"> or </w:t>
      </w:r>
      <w:r w:rsidRPr="00002853">
        <w:rPr>
          <w:b/>
          <w:bCs/>
        </w:rPr>
        <w:t>N</w:t>
      </w:r>
      <w:r w:rsidRPr="00002853">
        <w:t xml:space="preserve"> at the Do you want to truncate/expand this display? prompt.</w:t>
      </w:r>
      <w:bookmarkStart w:id="678" w:name="_Toc20803721"/>
      <w:bookmarkEnd w:id="677"/>
    </w:p>
    <w:p w14:paraId="3762C120" w14:textId="77777777" w:rsidR="00356455" w:rsidRPr="00002853" w:rsidRDefault="00356455" w:rsidP="00D41E49">
      <w:pPr>
        <w:pStyle w:val="CPRS-NumberedList"/>
        <w:numPr>
          <w:ilvl w:val="0"/>
          <w:numId w:val="33"/>
        </w:numPr>
      </w:pPr>
      <w:r w:rsidRPr="00002853">
        <w:t>Type Y or N at the Terminal emulator in 80-column mode? prompt.</w:t>
      </w:r>
      <w:bookmarkEnd w:id="678"/>
      <w:r w:rsidRPr="00002853">
        <w:t xml:space="preserve"> </w:t>
      </w:r>
    </w:p>
    <w:p w14:paraId="6297A7CA" w14:textId="77777777" w:rsidR="00356455" w:rsidRPr="00002853" w:rsidRDefault="00356455" w:rsidP="00D41E49">
      <w:pPr>
        <w:pStyle w:val="CPRS-NumberedList"/>
        <w:numPr>
          <w:ilvl w:val="0"/>
          <w:numId w:val="33"/>
        </w:numPr>
      </w:pPr>
      <w:bookmarkStart w:id="679" w:name="_Toc20803722"/>
      <w:r w:rsidRPr="00002853">
        <w:t>At the Select which entries should appear on the list prompt, type one of the following numbers:</w:t>
      </w:r>
      <w:bookmarkEnd w:id="679"/>
    </w:p>
    <w:p w14:paraId="6F0CCEF1" w14:textId="77777777" w:rsidR="00356455" w:rsidRPr="00002853" w:rsidRDefault="00356455">
      <w:pPr>
        <w:pStyle w:val="CPRSBulletsinNumList"/>
      </w:pPr>
      <w:bookmarkStart w:id="680" w:name="_Toc20803723"/>
      <w:r w:rsidRPr="00002853">
        <w:rPr>
          <w:b/>
          <w:bCs/>
        </w:rPr>
        <w:t>1</w:t>
      </w:r>
      <w:r w:rsidRPr="00002853">
        <w:t xml:space="preserve"> - for active entries only</w:t>
      </w:r>
      <w:bookmarkEnd w:id="680"/>
    </w:p>
    <w:p w14:paraId="596BD63B" w14:textId="77777777" w:rsidR="00356455" w:rsidRPr="00002853" w:rsidRDefault="00356455">
      <w:pPr>
        <w:pStyle w:val="CPRSBulletsinNumList"/>
      </w:pPr>
      <w:bookmarkStart w:id="681" w:name="_Toc20803724"/>
      <w:r w:rsidRPr="00002853">
        <w:rPr>
          <w:b/>
          <w:bCs/>
        </w:rPr>
        <w:t>2</w:t>
      </w:r>
      <w:r w:rsidRPr="00002853">
        <w:t xml:space="preserve"> - for inactive entries only</w:t>
      </w:r>
      <w:bookmarkEnd w:id="681"/>
    </w:p>
    <w:p w14:paraId="282F535C" w14:textId="79DA200B" w:rsidR="001C38D9" w:rsidRPr="003A11D5" w:rsidRDefault="00356455" w:rsidP="003A11D5">
      <w:pPr>
        <w:pStyle w:val="CPRSBulletsinNumList"/>
      </w:pPr>
      <w:bookmarkStart w:id="682" w:name="_Toc20803725"/>
      <w:r w:rsidRPr="00002853">
        <w:rPr>
          <w:b/>
          <w:bCs/>
        </w:rPr>
        <w:lastRenderedPageBreak/>
        <w:t>3</w:t>
      </w:r>
      <w:r w:rsidRPr="00002853">
        <w:t xml:space="preserve"> - for all entries</w:t>
      </w:r>
      <w:bookmarkStart w:id="683" w:name="_Toc20803726"/>
      <w:bookmarkEnd w:id="682"/>
      <w:r w:rsidR="003A11D5">
        <w:br/>
      </w:r>
    </w:p>
    <w:p w14:paraId="3A9DC05F" w14:textId="77777777" w:rsidR="00356455" w:rsidRPr="00002853" w:rsidRDefault="00356455" w:rsidP="001C38D9">
      <w:pPr>
        <w:pStyle w:val="CPRSnumlistothertext"/>
      </w:pPr>
      <w:r w:rsidRPr="00002853">
        <w:t>The orders that you specified will be displayed.</w:t>
      </w:r>
      <w:bookmarkEnd w:id="683"/>
    </w:p>
    <w:p w14:paraId="50E9CF15" w14:textId="77777777" w:rsidR="00356455" w:rsidRPr="00002853" w:rsidRDefault="00356455">
      <w:pPr>
        <w:pStyle w:val="CPRSH3"/>
      </w:pPr>
      <w:bookmarkStart w:id="684" w:name="_Toc20803727"/>
      <w:bookmarkStart w:id="685" w:name="_Toc137456514"/>
      <w:r w:rsidRPr="00002853">
        <w:t>Files Associated</w:t>
      </w:r>
      <w:r w:rsidRPr="00002853">
        <w:rPr>
          <w:rFonts w:cs="Arial"/>
          <w:b w:val="0"/>
          <w:bCs/>
        </w:rPr>
        <w:t xml:space="preserve"> </w:t>
      </w:r>
      <w:r w:rsidRPr="00002853">
        <w:t>with Auto-DC Rules</w:t>
      </w:r>
      <w:bookmarkEnd w:id="684"/>
      <w:bookmarkEnd w:id="685"/>
    </w:p>
    <w:p w14:paraId="34BA38EA" w14:textId="77777777" w:rsidR="00356455" w:rsidRPr="00002853" w:rsidRDefault="00356455">
      <w:pPr>
        <w:ind w:left="360"/>
        <w:rPr>
          <w:rFonts w:ascii="Arial" w:hAnsi="Arial"/>
          <w:b/>
          <w:i/>
          <w:szCs w:val="20"/>
          <w:u w:val="words"/>
        </w:rPr>
      </w:pPr>
    </w:p>
    <w:p w14:paraId="67262C24" w14:textId="77777777" w:rsidR="00356455" w:rsidRPr="00002853" w:rsidRDefault="00356455">
      <w:pPr>
        <w:pStyle w:val="CPRSH4"/>
        <w:rPr>
          <w:b w:val="0"/>
          <w:bCs/>
        </w:rPr>
      </w:pPr>
      <w:r w:rsidRPr="00002853">
        <w:t>OE/RR AUTO-DC RULES (#100.6)</w:t>
      </w:r>
      <w:r w:rsidRPr="00002853">
        <w:rPr>
          <w:b w:val="0"/>
          <w:bCs/>
        </w:rPr>
        <w:t xml:space="preserve"> </w:t>
      </w:r>
    </w:p>
    <w:p w14:paraId="3E7857B1" w14:textId="77777777" w:rsidR="00356455" w:rsidRPr="00002853" w:rsidRDefault="00356455">
      <w:pPr>
        <w:pStyle w:val="CPRSH4Body"/>
        <w:rPr>
          <w:b/>
          <w:bCs/>
        </w:rPr>
      </w:pPr>
      <w:r w:rsidRPr="00002853">
        <w:t>This file contains the locally-defined rules that control if and when active orders are automatically discontinued within each division.  It is strongly recommended that CACs use the event-delayed orders menu [OR DELAYED ORDERS ] to edit this file rather than using File Manager.</w:t>
      </w:r>
    </w:p>
    <w:p w14:paraId="29C8E962" w14:textId="3620B6BB" w:rsidR="00356455" w:rsidRPr="00002853" w:rsidRDefault="001203A8">
      <w:r w:rsidRPr="00A25D7B">
        <w:rPr>
          <w:rFonts w:ascii="Times" w:hAnsi="Times"/>
        </w:rPr>
        <w:t>Fields in OE/RR AUTO-DC RULES (#100.6)</w:t>
      </w:r>
    </w:p>
    <w:tbl>
      <w:tblPr>
        <w:tblStyle w:val="GridTable1Light"/>
        <w:tblW w:w="8931" w:type="dxa"/>
        <w:tblLook w:val="0020" w:firstRow="1" w:lastRow="0" w:firstColumn="0" w:lastColumn="0" w:noHBand="0" w:noVBand="0"/>
      </w:tblPr>
      <w:tblGrid>
        <w:gridCol w:w="1821"/>
        <w:gridCol w:w="2204"/>
        <w:gridCol w:w="4906"/>
      </w:tblGrid>
      <w:tr w:rsidR="00356455" w:rsidRPr="001203A8" w14:paraId="47716274" w14:textId="77777777" w:rsidTr="003A11D5">
        <w:trPr>
          <w:cnfStyle w:val="100000000000" w:firstRow="1" w:lastRow="0" w:firstColumn="0" w:lastColumn="0" w:oddVBand="0" w:evenVBand="0" w:oddHBand="0" w:evenHBand="0" w:firstRowFirstColumn="0" w:firstRowLastColumn="0" w:lastRowFirstColumn="0" w:lastRowLastColumn="0"/>
          <w:tblHeader/>
        </w:trPr>
        <w:tc>
          <w:tcPr>
            <w:tcW w:w="1821" w:type="dxa"/>
            <w:shd w:val="clear" w:color="auto" w:fill="D0CECE" w:themeFill="background2" w:themeFillShade="E6"/>
          </w:tcPr>
          <w:p w14:paraId="4C54033F"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Number</w:t>
            </w:r>
          </w:p>
        </w:tc>
        <w:tc>
          <w:tcPr>
            <w:tcW w:w="2204" w:type="dxa"/>
            <w:shd w:val="clear" w:color="auto" w:fill="D0CECE" w:themeFill="background2" w:themeFillShade="E6"/>
          </w:tcPr>
          <w:p w14:paraId="4E0D70A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Name</w:t>
            </w:r>
          </w:p>
        </w:tc>
        <w:tc>
          <w:tcPr>
            <w:tcW w:w="4906" w:type="dxa"/>
            <w:shd w:val="clear" w:color="auto" w:fill="D0CECE" w:themeFill="background2" w:themeFillShade="E6"/>
          </w:tcPr>
          <w:p w14:paraId="74A70B82"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Description</w:t>
            </w:r>
          </w:p>
        </w:tc>
      </w:tr>
      <w:tr w:rsidR="00356455" w:rsidRPr="00002853" w14:paraId="2B3A9EA1" w14:textId="77777777" w:rsidTr="00D820BF">
        <w:tc>
          <w:tcPr>
            <w:tcW w:w="1821" w:type="dxa"/>
          </w:tcPr>
          <w:p w14:paraId="63DAC917" w14:textId="77777777" w:rsidR="00356455" w:rsidRPr="00002853" w:rsidRDefault="00356455">
            <w:pPr>
              <w:rPr>
                <w:color w:val="000000"/>
              </w:rPr>
            </w:pPr>
            <w:r w:rsidRPr="00002853">
              <w:rPr>
                <w:color w:val="000000"/>
              </w:rPr>
              <w:t>.01</w:t>
            </w:r>
          </w:p>
        </w:tc>
        <w:tc>
          <w:tcPr>
            <w:tcW w:w="2204" w:type="dxa"/>
          </w:tcPr>
          <w:p w14:paraId="5B616619" w14:textId="77777777" w:rsidR="00356455" w:rsidRPr="00002853" w:rsidRDefault="00356455">
            <w:pPr>
              <w:rPr>
                <w:color w:val="000000"/>
              </w:rPr>
            </w:pPr>
            <w:r w:rsidRPr="00002853">
              <w:rPr>
                <w:color w:val="000000"/>
              </w:rPr>
              <w:t>NAME</w:t>
            </w:r>
          </w:p>
        </w:tc>
        <w:tc>
          <w:tcPr>
            <w:tcW w:w="4906" w:type="dxa"/>
          </w:tcPr>
          <w:p w14:paraId="4296B8C1" w14:textId="77777777" w:rsidR="00356455" w:rsidRPr="00002853" w:rsidRDefault="00356455">
            <w:pPr>
              <w:rPr>
                <w:color w:val="000000"/>
              </w:rPr>
            </w:pPr>
            <w:r w:rsidRPr="00002853">
              <w:rPr>
                <w:color w:val="000000"/>
              </w:rPr>
              <w:t>This is the name of the auto-DC rule.  It is visible in the Rule Editor only.</w:t>
            </w:r>
          </w:p>
        </w:tc>
      </w:tr>
      <w:tr w:rsidR="00356455" w:rsidRPr="00002853" w14:paraId="54E41837" w14:textId="77777777" w:rsidTr="00D820BF">
        <w:tc>
          <w:tcPr>
            <w:tcW w:w="1821" w:type="dxa"/>
          </w:tcPr>
          <w:p w14:paraId="02E44A27" w14:textId="77777777" w:rsidR="00356455" w:rsidRPr="00002853" w:rsidRDefault="00356455">
            <w:pPr>
              <w:rPr>
                <w:color w:val="000000"/>
              </w:rPr>
            </w:pPr>
            <w:r w:rsidRPr="00002853">
              <w:rPr>
                <w:color w:val="000000"/>
              </w:rPr>
              <w:t>.1</w:t>
            </w:r>
          </w:p>
        </w:tc>
        <w:tc>
          <w:tcPr>
            <w:tcW w:w="2204" w:type="dxa"/>
          </w:tcPr>
          <w:p w14:paraId="0AFD6E79" w14:textId="77777777" w:rsidR="00356455" w:rsidRPr="00002853" w:rsidRDefault="00356455">
            <w:pPr>
              <w:rPr>
                <w:color w:val="000000"/>
              </w:rPr>
            </w:pPr>
            <w:r w:rsidRPr="00002853">
              <w:rPr>
                <w:color w:val="000000"/>
              </w:rPr>
              <w:t>INACTIVATED</w:t>
            </w:r>
          </w:p>
        </w:tc>
        <w:tc>
          <w:tcPr>
            <w:tcW w:w="4906" w:type="dxa"/>
          </w:tcPr>
          <w:p w14:paraId="3783C332" w14:textId="77777777" w:rsidR="00356455" w:rsidRPr="00002853" w:rsidRDefault="00356455">
            <w:pPr>
              <w:rPr>
                <w:color w:val="000000"/>
              </w:rPr>
            </w:pPr>
            <w:r w:rsidRPr="00002853">
              <w:rPr>
                <w:color w:val="000000"/>
              </w:rPr>
              <w:t>This rule will no longer apply after the date listed in this field.</w:t>
            </w:r>
          </w:p>
        </w:tc>
      </w:tr>
      <w:tr w:rsidR="00356455" w:rsidRPr="00002853" w14:paraId="05179C59" w14:textId="77777777" w:rsidTr="00D820BF">
        <w:tc>
          <w:tcPr>
            <w:tcW w:w="1821" w:type="dxa"/>
          </w:tcPr>
          <w:p w14:paraId="4D81D656" w14:textId="77777777" w:rsidR="00356455" w:rsidRPr="00002853" w:rsidRDefault="00356455">
            <w:pPr>
              <w:rPr>
                <w:color w:val="000000"/>
              </w:rPr>
            </w:pPr>
            <w:r w:rsidRPr="00002853">
              <w:rPr>
                <w:color w:val="000000"/>
              </w:rPr>
              <w:t>1.5</w:t>
            </w:r>
          </w:p>
        </w:tc>
        <w:tc>
          <w:tcPr>
            <w:tcW w:w="2204" w:type="dxa"/>
          </w:tcPr>
          <w:p w14:paraId="090891B7" w14:textId="77777777" w:rsidR="00356455" w:rsidRPr="00002853" w:rsidRDefault="00356455">
            <w:pPr>
              <w:rPr>
                <w:color w:val="000000"/>
              </w:rPr>
            </w:pPr>
            <w:r w:rsidRPr="00002853">
              <w:rPr>
                <w:color w:val="000000"/>
              </w:rPr>
              <w:t>ACTIVATION HISTORY</w:t>
            </w:r>
          </w:p>
        </w:tc>
        <w:tc>
          <w:tcPr>
            <w:tcW w:w="4906" w:type="dxa"/>
          </w:tcPr>
          <w:p w14:paraId="28CABF3F" w14:textId="77777777" w:rsidR="00356455" w:rsidRPr="00002853" w:rsidRDefault="00356455">
            <w:pPr>
              <w:rPr>
                <w:color w:val="000000"/>
              </w:rPr>
            </w:pPr>
          </w:p>
        </w:tc>
      </w:tr>
      <w:tr w:rsidR="00356455" w:rsidRPr="00002853" w14:paraId="520EABD0" w14:textId="77777777" w:rsidTr="00D820BF">
        <w:tc>
          <w:tcPr>
            <w:tcW w:w="1821" w:type="dxa"/>
          </w:tcPr>
          <w:p w14:paraId="75D5A83E" w14:textId="77777777" w:rsidR="00356455" w:rsidRPr="00002853" w:rsidRDefault="00356455">
            <w:pPr>
              <w:rPr>
                <w:color w:val="000000"/>
              </w:rPr>
            </w:pPr>
            <w:r w:rsidRPr="00002853">
              <w:rPr>
                <w:color w:val="000000"/>
              </w:rPr>
              <w:t>100.61,.01</w:t>
            </w:r>
          </w:p>
        </w:tc>
        <w:tc>
          <w:tcPr>
            <w:tcW w:w="2204" w:type="dxa"/>
          </w:tcPr>
          <w:p w14:paraId="20A44F48" w14:textId="77777777" w:rsidR="00356455" w:rsidRPr="00002853" w:rsidRDefault="00356455">
            <w:pPr>
              <w:rPr>
                <w:color w:val="000000"/>
              </w:rPr>
            </w:pPr>
            <w:r w:rsidRPr="00002853">
              <w:rPr>
                <w:color w:val="000000"/>
              </w:rPr>
              <w:t>ACTIVATION DATE/TIME</w:t>
            </w:r>
          </w:p>
        </w:tc>
        <w:tc>
          <w:tcPr>
            <w:tcW w:w="4906" w:type="dxa"/>
          </w:tcPr>
          <w:p w14:paraId="5A824144" w14:textId="77777777" w:rsidR="00356455" w:rsidRPr="00002853" w:rsidRDefault="00356455">
            <w:pPr>
              <w:rPr>
                <w:color w:val="000000"/>
              </w:rPr>
            </w:pPr>
            <w:r w:rsidRPr="00002853">
              <w:rPr>
                <w:color w:val="000000"/>
              </w:rPr>
              <w:t xml:space="preserve">The date/time that this event was activated. </w:t>
            </w:r>
          </w:p>
        </w:tc>
      </w:tr>
      <w:tr w:rsidR="00356455" w:rsidRPr="00002853" w14:paraId="3C63F836" w14:textId="77777777" w:rsidTr="00D820BF">
        <w:tc>
          <w:tcPr>
            <w:tcW w:w="1821" w:type="dxa"/>
          </w:tcPr>
          <w:p w14:paraId="17E229CD" w14:textId="77777777" w:rsidR="00356455" w:rsidRPr="00002853" w:rsidRDefault="00356455">
            <w:pPr>
              <w:rPr>
                <w:color w:val="000000"/>
              </w:rPr>
            </w:pPr>
            <w:r w:rsidRPr="00002853">
              <w:rPr>
                <w:color w:val="000000"/>
              </w:rPr>
              <w:t>100.61,1</w:t>
            </w:r>
          </w:p>
        </w:tc>
        <w:tc>
          <w:tcPr>
            <w:tcW w:w="2204" w:type="dxa"/>
          </w:tcPr>
          <w:p w14:paraId="5A6A4BC7" w14:textId="77777777" w:rsidR="00356455" w:rsidRPr="00002853" w:rsidRDefault="00356455">
            <w:pPr>
              <w:rPr>
                <w:color w:val="000000"/>
              </w:rPr>
            </w:pPr>
            <w:r w:rsidRPr="00002853">
              <w:rPr>
                <w:color w:val="000000"/>
              </w:rPr>
              <w:t>INACTIVATION DATE/TIME</w:t>
            </w:r>
          </w:p>
        </w:tc>
        <w:tc>
          <w:tcPr>
            <w:tcW w:w="4906" w:type="dxa"/>
          </w:tcPr>
          <w:p w14:paraId="3AE9F4E0" w14:textId="77777777" w:rsidR="00356455" w:rsidRPr="00002853" w:rsidRDefault="00356455">
            <w:pPr>
              <w:rPr>
                <w:color w:val="000000"/>
              </w:rPr>
            </w:pPr>
            <w:r w:rsidRPr="00002853">
              <w:rPr>
                <w:color w:val="000000"/>
              </w:rPr>
              <w:t xml:space="preserve">This date/time that this event was inactivated.  </w:t>
            </w:r>
          </w:p>
        </w:tc>
      </w:tr>
      <w:tr w:rsidR="00356455" w:rsidRPr="00002853" w14:paraId="67A19551" w14:textId="77777777" w:rsidTr="00D820BF">
        <w:tc>
          <w:tcPr>
            <w:tcW w:w="1821" w:type="dxa"/>
          </w:tcPr>
          <w:p w14:paraId="62360A5B" w14:textId="77777777" w:rsidR="00356455" w:rsidRPr="00002853" w:rsidRDefault="00356455">
            <w:r w:rsidRPr="00002853">
              <w:t>.2</w:t>
            </w:r>
          </w:p>
        </w:tc>
        <w:tc>
          <w:tcPr>
            <w:tcW w:w="2204" w:type="dxa"/>
          </w:tcPr>
          <w:p w14:paraId="4E381DA0" w14:textId="77777777" w:rsidR="00356455" w:rsidRPr="00002853" w:rsidRDefault="00356455">
            <w:r w:rsidRPr="00002853">
              <w:t>TYPE OF EVENT</w:t>
            </w:r>
          </w:p>
        </w:tc>
        <w:tc>
          <w:tcPr>
            <w:tcW w:w="4906" w:type="dxa"/>
          </w:tcPr>
          <w:p w14:paraId="59D5516C" w14:textId="77777777" w:rsidR="00356455" w:rsidRPr="00002853" w:rsidRDefault="00356455">
            <w:r w:rsidRPr="00002853">
              <w:t>This is the event that should cause orders to be automatically discontinued.  For OR events, the orders will be di</w:t>
            </w:r>
            <w:r w:rsidR="00931D64" w:rsidRPr="00002853">
              <w:t>scontinued when the TIME PAT IN</w:t>
            </w:r>
            <w:r w:rsidRPr="00002853">
              <w:t xml:space="preserve"> OR field is entered in the Surgery package.  </w:t>
            </w:r>
          </w:p>
        </w:tc>
      </w:tr>
      <w:tr w:rsidR="00356455" w:rsidRPr="00002853" w14:paraId="11862A29" w14:textId="77777777" w:rsidTr="00D820BF">
        <w:tc>
          <w:tcPr>
            <w:tcW w:w="1821" w:type="dxa"/>
          </w:tcPr>
          <w:p w14:paraId="3CEA32A5" w14:textId="77777777" w:rsidR="00356455" w:rsidRPr="00002853" w:rsidRDefault="00356455">
            <w:r w:rsidRPr="00002853">
              <w:t>.3</w:t>
            </w:r>
          </w:p>
        </w:tc>
        <w:tc>
          <w:tcPr>
            <w:tcW w:w="2204" w:type="dxa"/>
          </w:tcPr>
          <w:p w14:paraId="7FA5C532" w14:textId="77777777" w:rsidR="00356455" w:rsidRPr="00002853" w:rsidRDefault="00356455">
            <w:r w:rsidRPr="00002853">
              <w:t>DIVISION</w:t>
            </w:r>
          </w:p>
        </w:tc>
        <w:tc>
          <w:tcPr>
            <w:tcW w:w="4906" w:type="dxa"/>
          </w:tcPr>
          <w:p w14:paraId="158B0687" w14:textId="77777777" w:rsidR="00356455" w:rsidRPr="00002853" w:rsidRDefault="00356455">
            <w:r w:rsidRPr="00002853">
              <w:t xml:space="preserve">This is the division that this auto-dc rule should be applied to.  For a transfer across divisions, this field should contain the division that the patient is going to.  </w:t>
            </w:r>
          </w:p>
        </w:tc>
      </w:tr>
      <w:tr w:rsidR="00356455" w:rsidRPr="00002853" w14:paraId="65C4376F" w14:textId="77777777" w:rsidTr="00D820BF">
        <w:tc>
          <w:tcPr>
            <w:tcW w:w="1821" w:type="dxa"/>
          </w:tcPr>
          <w:p w14:paraId="630C1473" w14:textId="77777777" w:rsidR="00356455" w:rsidRPr="00002853" w:rsidRDefault="00356455">
            <w:r w:rsidRPr="00002853">
              <w:t>.4</w:t>
            </w:r>
          </w:p>
        </w:tc>
        <w:tc>
          <w:tcPr>
            <w:tcW w:w="2204" w:type="dxa"/>
          </w:tcPr>
          <w:p w14:paraId="61796A66" w14:textId="77777777" w:rsidR="00356455" w:rsidRPr="00002853" w:rsidRDefault="00356455">
            <w:r w:rsidRPr="00002853">
              <w:t>DC REASON</w:t>
            </w:r>
          </w:p>
        </w:tc>
        <w:tc>
          <w:tcPr>
            <w:tcW w:w="4906" w:type="dxa"/>
          </w:tcPr>
          <w:p w14:paraId="09F3B71B" w14:textId="77777777" w:rsidR="00356455" w:rsidRPr="00002853" w:rsidRDefault="00356455">
            <w:r w:rsidRPr="00002853">
              <w:t xml:space="preserve">This field contains the reason the order was automatically discontinued.  </w:t>
            </w:r>
          </w:p>
        </w:tc>
      </w:tr>
      <w:tr w:rsidR="00356455" w:rsidRPr="00002853" w14:paraId="72BB4B45" w14:textId="77777777" w:rsidTr="00D820BF">
        <w:tc>
          <w:tcPr>
            <w:tcW w:w="1821" w:type="dxa"/>
          </w:tcPr>
          <w:p w14:paraId="338F991B" w14:textId="77777777" w:rsidR="00356455" w:rsidRPr="00002853" w:rsidRDefault="00356455">
            <w:r w:rsidRPr="00002853">
              <w:t>.5</w:t>
            </w:r>
          </w:p>
        </w:tc>
        <w:tc>
          <w:tcPr>
            <w:tcW w:w="2204" w:type="dxa"/>
          </w:tcPr>
          <w:p w14:paraId="26F17D59" w14:textId="77777777" w:rsidR="00356455" w:rsidRPr="00002853" w:rsidRDefault="00356455">
            <w:r w:rsidRPr="00002853">
              <w:t>DISPLAY TEXT</w:t>
            </w:r>
          </w:p>
        </w:tc>
        <w:tc>
          <w:tcPr>
            <w:tcW w:w="4906" w:type="dxa"/>
          </w:tcPr>
          <w:p w14:paraId="19627F53" w14:textId="77777777" w:rsidR="00356455" w:rsidRPr="00002853" w:rsidRDefault="00356455">
            <w:r w:rsidRPr="00002853">
              <w:t>This field contains the name of the rule as it will appear to CPRS users.</w:t>
            </w:r>
          </w:p>
        </w:tc>
      </w:tr>
      <w:tr w:rsidR="00356455" w:rsidRPr="00002853" w14:paraId="79531655" w14:textId="77777777" w:rsidTr="00D820BF">
        <w:tc>
          <w:tcPr>
            <w:tcW w:w="1821" w:type="dxa"/>
          </w:tcPr>
          <w:p w14:paraId="16439825" w14:textId="77777777" w:rsidR="00356455" w:rsidRPr="00002853" w:rsidRDefault="00356455">
            <w:r w:rsidRPr="00002853">
              <w:t>.6</w:t>
            </w:r>
          </w:p>
        </w:tc>
        <w:tc>
          <w:tcPr>
            <w:tcW w:w="2204" w:type="dxa"/>
          </w:tcPr>
          <w:p w14:paraId="3A308381" w14:textId="77777777" w:rsidR="00356455" w:rsidRPr="00002853" w:rsidRDefault="00356455">
            <w:r w:rsidRPr="00002853">
              <w:t>EXCEPT FROM OBSERVATION</w:t>
            </w:r>
          </w:p>
        </w:tc>
        <w:tc>
          <w:tcPr>
            <w:tcW w:w="4906" w:type="dxa"/>
          </w:tcPr>
          <w:p w14:paraId="4DEE194F" w14:textId="77777777" w:rsidR="002617DC" w:rsidRDefault="002617DC" w:rsidP="002617DC">
            <w:r>
              <w:t xml:space="preserve">The field indicates whether a patient leaving an observation treating specialty should be an exception to this rule. This field is only used in discharge rules. </w:t>
            </w:r>
          </w:p>
          <w:p w14:paraId="424DBB59" w14:textId="77777777" w:rsidR="002617DC" w:rsidRDefault="002617DC" w:rsidP="002617DC">
            <w:pPr>
              <w:ind w:left="598" w:hanging="598"/>
            </w:pPr>
            <w:bookmarkStart w:id="686" w:name="OR_552_Except_From_Observation_Note2"/>
            <w:r w:rsidRPr="002617DC">
              <w:rPr>
                <w:b/>
                <w:bCs/>
              </w:rPr>
              <w:lastRenderedPageBreak/>
              <w:t>Note</w:t>
            </w:r>
            <w:bookmarkEnd w:id="686"/>
            <w:r w:rsidRPr="002617DC">
              <w:rPr>
                <w:b/>
                <w:bCs/>
              </w:rPr>
              <w:t>:</w:t>
            </w:r>
            <w:r>
              <w:t xml:space="preserve">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p w14:paraId="3B192265" w14:textId="77777777" w:rsidR="002617DC" w:rsidRDefault="002617DC" w:rsidP="002617DC">
            <w:r>
              <w:t>This field can be set in the following ways:</w:t>
            </w:r>
          </w:p>
          <w:p w14:paraId="3576386D" w14:textId="10C19B82" w:rsidR="002617DC" w:rsidRPr="006D40F2" w:rsidRDefault="002617DC" w:rsidP="00D41E49">
            <w:pPr>
              <w:pStyle w:val="ListParagraph"/>
              <w:numPr>
                <w:ilvl w:val="0"/>
                <w:numId w:val="119"/>
              </w:numPr>
            </w:pPr>
            <w:r w:rsidRPr="006D40F2">
              <w:rPr>
                <w:b/>
                <w:bCs/>
              </w:rPr>
              <w:t>Yes</w:t>
            </w:r>
            <w:r w:rsidRPr="006D40F2">
              <w:t xml:space="preserve"> – if you set the field to yes, a discharge from an observation treating specialty will always be an exception to this rule (should not cause an order to be discontinued).</w:t>
            </w:r>
            <w:r w:rsidR="00903A2E" w:rsidRPr="006D40F2">
              <w:rPr>
                <w:b/>
                <w:bCs/>
                <w:szCs w:val="22"/>
                <w:vertAlign w:val="superscript"/>
              </w:rPr>
              <w:t>[</w:t>
            </w:r>
            <w:r w:rsidR="00903A2E" w:rsidRPr="006D40F2">
              <w:rPr>
                <w:b/>
                <w:bCs/>
                <w:szCs w:val="22"/>
              </w:rPr>
              <w:fldChar w:fldCharType="begin" w:fldLock="1"/>
            </w:r>
            <w:r w:rsidR="00903A2E" w:rsidRPr="006D40F2">
              <w:rPr>
                <w:b/>
                <w:bCs/>
                <w:szCs w:val="22"/>
              </w:rPr>
              <w:instrText xml:space="preserve"> REF OR_552_Except_From_Observation_Footnote \h  \* MERGEFORMAT </w:instrText>
            </w:r>
            <w:r w:rsidR="00903A2E" w:rsidRPr="006D40F2">
              <w:rPr>
                <w:b/>
                <w:bCs/>
                <w:szCs w:val="22"/>
              </w:rPr>
            </w:r>
            <w:r w:rsidR="00903A2E" w:rsidRPr="006D40F2">
              <w:rPr>
                <w:b/>
                <w:bCs/>
                <w:szCs w:val="22"/>
              </w:rPr>
              <w:fldChar w:fldCharType="separate"/>
            </w:r>
            <w:r w:rsidR="002C58C1" w:rsidRPr="002C58C1">
              <w:rPr>
                <w:rStyle w:val="FootnoteReference"/>
                <w:b/>
                <w:bCs/>
                <w:szCs w:val="22"/>
                <w:u w:val="single"/>
              </w:rPr>
              <w:footnoteRef/>
            </w:r>
            <w:r w:rsidR="00903A2E" w:rsidRPr="006D40F2">
              <w:rPr>
                <w:b/>
                <w:bCs/>
                <w:szCs w:val="22"/>
              </w:rPr>
              <w:fldChar w:fldCharType="end"/>
            </w:r>
            <w:r w:rsidR="00903A2E" w:rsidRPr="006D40F2">
              <w:rPr>
                <w:b/>
                <w:bCs/>
                <w:szCs w:val="22"/>
                <w:vertAlign w:val="superscript"/>
              </w:rPr>
              <w:t>]</w:t>
            </w:r>
          </w:p>
          <w:p w14:paraId="2F5D0A34" w14:textId="77777777" w:rsidR="002617DC" w:rsidRPr="006D40F2" w:rsidRDefault="002617DC" w:rsidP="00D41E49">
            <w:pPr>
              <w:pStyle w:val="ListParagraph"/>
              <w:numPr>
                <w:ilvl w:val="0"/>
                <w:numId w:val="119"/>
              </w:numPr>
            </w:pPr>
            <w:r w:rsidRPr="006D40F2">
              <w:rPr>
                <w:b/>
                <w:bCs/>
              </w:rPr>
              <w:t>No</w:t>
            </w:r>
            <w:r w:rsidRPr="006D40F2">
              <w:t xml:space="preserve"> – if you set this field to no, this rule will be applied regardless of whether the patient is discharged from an observation treating specialty.</w:t>
            </w:r>
          </w:p>
          <w:p w14:paraId="7E75693C" w14:textId="61DF1702" w:rsidR="00356455" w:rsidRPr="002617DC" w:rsidRDefault="002617DC" w:rsidP="00D41E49">
            <w:pPr>
              <w:pStyle w:val="ListParagraph"/>
              <w:numPr>
                <w:ilvl w:val="0"/>
                <w:numId w:val="119"/>
              </w:numPr>
            </w:pPr>
            <w:r w:rsidRPr="006D40F2">
              <w:rPr>
                <w:b/>
                <w:bCs/>
              </w:rPr>
              <w:t>If Readmitting</w:t>
            </w:r>
            <w:r w:rsidRPr="006D40F2">
              <w:t xml:space="preserve"> – If you set this field to If Readmitting, the user will be prompted to enter whether the patient will be immediately readmitted.  If the user answers yes, the order will not be automatically discontinued. If the user answers no, the rule will be applied.</w:t>
            </w:r>
            <w:r w:rsidR="00903A2E" w:rsidRPr="006D40F2">
              <w:rPr>
                <w:b/>
                <w:bCs/>
                <w:szCs w:val="22"/>
                <w:vertAlign w:val="superscript"/>
              </w:rPr>
              <w:t>[</w:t>
            </w:r>
            <w:r w:rsidR="00903A2E" w:rsidRPr="006D40F2">
              <w:rPr>
                <w:b/>
                <w:bCs/>
                <w:szCs w:val="22"/>
              </w:rPr>
              <w:fldChar w:fldCharType="begin" w:fldLock="1"/>
            </w:r>
            <w:r w:rsidR="00903A2E" w:rsidRPr="006D40F2">
              <w:rPr>
                <w:b/>
                <w:bCs/>
                <w:szCs w:val="22"/>
              </w:rPr>
              <w:instrText xml:space="preserve"> REF OR_552_Except_From_Observation_Footnote \h  \* MERGEFORMAT </w:instrText>
            </w:r>
            <w:r w:rsidR="00903A2E" w:rsidRPr="006D40F2">
              <w:rPr>
                <w:b/>
                <w:bCs/>
                <w:szCs w:val="22"/>
              </w:rPr>
            </w:r>
            <w:r w:rsidR="00903A2E" w:rsidRPr="006D40F2">
              <w:rPr>
                <w:b/>
                <w:bCs/>
                <w:szCs w:val="22"/>
              </w:rPr>
              <w:fldChar w:fldCharType="separate"/>
            </w:r>
            <w:r w:rsidR="002C58C1" w:rsidRPr="002C58C1">
              <w:rPr>
                <w:rStyle w:val="FootnoteReference"/>
                <w:b/>
                <w:bCs/>
                <w:szCs w:val="22"/>
                <w:u w:val="single"/>
              </w:rPr>
              <w:footnoteRef/>
            </w:r>
            <w:r w:rsidR="00903A2E" w:rsidRPr="006D40F2">
              <w:rPr>
                <w:b/>
                <w:bCs/>
                <w:szCs w:val="22"/>
              </w:rPr>
              <w:fldChar w:fldCharType="end"/>
            </w:r>
            <w:r w:rsidR="00903A2E" w:rsidRPr="006D40F2">
              <w:rPr>
                <w:b/>
                <w:bCs/>
                <w:szCs w:val="22"/>
                <w:vertAlign w:val="superscript"/>
              </w:rPr>
              <w:t>]</w:t>
            </w:r>
          </w:p>
        </w:tc>
      </w:tr>
      <w:tr w:rsidR="00356455" w:rsidRPr="00002853" w14:paraId="14F9BEA3" w14:textId="77777777" w:rsidTr="00D820BF">
        <w:trPr>
          <w:trHeight w:val="611"/>
        </w:trPr>
        <w:tc>
          <w:tcPr>
            <w:tcW w:w="1821" w:type="dxa"/>
          </w:tcPr>
          <w:p w14:paraId="038CBEAF" w14:textId="77777777" w:rsidR="00356455" w:rsidRPr="00002853" w:rsidRDefault="00356455">
            <w:r w:rsidRPr="00002853">
              <w:lastRenderedPageBreak/>
              <w:t>.30</w:t>
            </w:r>
          </w:p>
        </w:tc>
        <w:tc>
          <w:tcPr>
            <w:tcW w:w="2204" w:type="dxa"/>
          </w:tcPr>
          <w:p w14:paraId="497BE02B" w14:textId="77777777" w:rsidR="00356455" w:rsidRPr="00002853" w:rsidRDefault="00356455">
            <w:r w:rsidRPr="00002853">
              <w:t>MAS MOVEMENT TYPES</w:t>
            </w:r>
          </w:p>
        </w:tc>
        <w:tc>
          <w:tcPr>
            <w:tcW w:w="4906" w:type="dxa"/>
          </w:tcPr>
          <w:p w14:paraId="3053ABFC" w14:textId="77777777" w:rsidR="00356455" w:rsidRPr="00002853" w:rsidRDefault="00356455">
            <w:r w:rsidRPr="00002853">
              <w:t xml:space="preserve">When the MAS movement types defined in this field occur, this rule will be processed (if it is active).  </w:t>
            </w:r>
          </w:p>
        </w:tc>
      </w:tr>
      <w:tr w:rsidR="00356455" w:rsidRPr="00002853" w14:paraId="7BE57237" w14:textId="77777777" w:rsidTr="00D820BF">
        <w:tc>
          <w:tcPr>
            <w:tcW w:w="1821" w:type="dxa"/>
          </w:tcPr>
          <w:p w14:paraId="4C132FC2" w14:textId="77777777" w:rsidR="00356455" w:rsidRPr="00002853" w:rsidRDefault="00356455">
            <w:r w:rsidRPr="00002853">
              <w:t>100.63, .01</w:t>
            </w:r>
          </w:p>
        </w:tc>
        <w:tc>
          <w:tcPr>
            <w:tcW w:w="2204" w:type="dxa"/>
          </w:tcPr>
          <w:p w14:paraId="171BF654" w14:textId="77777777" w:rsidR="00356455" w:rsidRPr="00002853" w:rsidRDefault="00356455">
            <w:r w:rsidRPr="00002853">
              <w:t>MAS MOVEMENT TYPE</w:t>
            </w:r>
          </w:p>
        </w:tc>
        <w:tc>
          <w:tcPr>
            <w:tcW w:w="4906" w:type="dxa"/>
          </w:tcPr>
          <w:p w14:paraId="26C5A79E" w14:textId="77777777" w:rsidR="00356455" w:rsidRPr="00002853" w:rsidRDefault="00356455">
            <w:r w:rsidRPr="00002853">
              <w:t xml:space="preserve">The MAS Movement Type field further defines the trigger event for this rule. This allows for different rules for various types of MAS events. </w:t>
            </w:r>
          </w:p>
          <w:p w14:paraId="07BC2D98" w14:textId="77777777" w:rsidR="00356455" w:rsidRPr="00002853" w:rsidRDefault="00356455"/>
          <w:p w14:paraId="592DE7D9" w14:textId="77777777" w:rsidR="00356455" w:rsidRPr="00002853" w:rsidRDefault="00356455">
            <w:r w:rsidRPr="00002853">
              <w:t xml:space="preserve">For example, to define a rule for canceling orders when a patient dies, enter the movement types DEATH and DEATH WITH AUTOPSY.  </w:t>
            </w:r>
          </w:p>
          <w:p w14:paraId="5124628C" w14:textId="77777777" w:rsidR="00356455" w:rsidRPr="00002853" w:rsidRDefault="00356455">
            <w:r w:rsidRPr="00002853">
              <w:t>A MAS movement type may only be used in one active rule.</w:t>
            </w:r>
          </w:p>
        </w:tc>
      </w:tr>
      <w:tr w:rsidR="00356455" w:rsidRPr="00002853" w14:paraId="33DBA812" w14:textId="77777777" w:rsidTr="00D820BF">
        <w:tc>
          <w:tcPr>
            <w:tcW w:w="1821" w:type="dxa"/>
          </w:tcPr>
          <w:p w14:paraId="2C5BB49F" w14:textId="77777777" w:rsidR="00356455" w:rsidRPr="00002853" w:rsidRDefault="00356455">
            <w:r w:rsidRPr="00002853">
              <w:lastRenderedPageBreak/>
              <w:t>40</w:t>
            </w:r>
          </w:p>
        </w:tc>
        <w:tc>
          <w:tcPr>
            <w:tcW w:w="2204" w:type="dxa"/>
          </w:tcPr>
          <w:p w14:paraId="552D0F5A" w14:textId="77777777" w:rsidR="00356455" w:rsidRPr="00002853" w:rsidRDefault="00356455">
            <w:r w:rsidRPr="00002853">
              <w:t>EXCLUDED TREATING SPECIALTIES</w:t>
            </w:r>
          </w:p>
        </w:tc>
        <w:tc>
          <w:tcPr>
            <w:tcW w:w="4906" w:type="dxa"/>
          </w:tcPr>
          <w:p w14:paraId="3CB2D67F" w14:textId="77777777" w:rsidR="00356455" w:rsidRPr="00002853" w:rsidRDefault="00356455">
            <w:r w:rsidRPr="00002853">
              <w:t xml:space="preserve">These are treating specialties that will cause this rule to not be processed if the EXCEPT FROM and TO specialties match the patient's transfer.  </w:t>
            </w:r>
          </w:p>
        </w:tc>
      </w:tr>
      <w:tr w:rsidR="00356455" w:rsidRPr="00002853" w14:paraId="0C1A5BA8" w14:textId="77777777" w:rsidTr="00D820BF">
        <w:tc>
          <w:tcPr>
            <w:tcW w:w="1821" w:type="dxa"/>
          </w:tcPr>
          <w:p w14:paraId="0CCB7D87" w14:textId="77777777" w:rsidR="00356455" w:rsidRPr="00002853" w:rsidRDefault="00356455">
            <w:r w:rsidRPr="00002853">
              <w:t>100.64, .01</w:t>
            </w:r>
          </w:p>
        </w:tc>
        <w:tc>
          <w:tcPr>
            <w:tcW w:w="2204" w:type="dxa"/>
          </w:tcPr>
          <w:p w14:paraId="759B665A" w14:textId="77777777" w:rsidR="00356455" w:rsidRPr="00002853" w:rsidRDefault="00356455">
            <w:r w:rsidRPr="00002853">
              <w:t>EXCEPT FROM SPECIALTY</w:t>
            </w:r>
          </w:p>
        </w:tc>
        <w:tc>
          <w:tcPr>
            <w:tcW w:w="4906" w:type="dxa"/>
          </w:tcPr>
          <w:p w14:paraId="65B28161" w14:textId="77777777" w:rsidR="00356455" w:rsidRPr="00002853" w:rsidRDefault="00356455">
            <w:r w:rsidRPr="00002853">
              <w:t xml:space="preserve">This is a treating specialty that will prevent this rule from being applied.  Specialty transfer rules will discontinue active orders unless the patient is being transferred from this specialty to one listed in the TO SPECIALTY multiple.  </w:t>
            </w:r>
          </w:p>
        </w:tc>
      </w:tr>
      <w:tr w:rsidR="00356455" w:rsidRPr="00002853" w14:paraId="054042D2" w14:textId="77777777" w:rsidTr="00D820BF">
        <w:tc>
          <w:tcPr>
            <w:tcW w:w="1821" w:type="dxa"/>
          </w:tcPr>
          <w:p w14:paraId="6A3AE158" w14:textId="77777777" w:rsidR="00356455" w:rsidRPr="00002853" w:rsidRDefault="00356455">
            <w:r w:rsidRPr="00002853">
              <w:t>100.64,1</w:t>
            </w:r>
          </w:p>
        </w:tc>
        <w:tc>
          <w:tcPr>
            <w:tcW w:w="2204" w:type="dxa"/>
          </w:tcPr>
          <w:p w14:paraId="6FE3D857" w14:textId="77777777" w:rsidR="00356455" w:rsidRPr="00002853" w:rsidRDefault="00356455">
            <w:r w:rsidRPr="00002853">
              <w:t>TO SPECIALTY</w:t>
            </w:r>
          </w:p>
        </w:tc>
        <w:tc>
          <w:tcPr>
            <w:tcW w:w="4906" w:type="dxa"/>
          </w:tcPr>
          <w:p w14:paraId="12EF669D" w14:textId="77777777" w:rsidR="00356455" w:rsidRPr="00002853" w:rsidRDefault="00356455">
            <w:r w:rsidRPr="00002853">
              <w:t xml:space="preserve">These are treating specialties that will cause this rule to not be processed, if the EXCEPT FROM and TO specialties match the patient's transfer.  </w:t>
            </w:r>
          </w:p>
        </w:tc>
      </w:tr>
      <w:tr w:rsidR="00356455" w:rsidRPr="00002853" w14:paraId="691C469A" w14:textId="77777777" w:rsidTr="00D820BF">
        <w:tc>
          <w:tcPr>
            <w:tcW w:w="1821" w:type="dxa"/>
          </w:tcPr>
          <w:p w14:paraId="0D502518" w14:textId="77777777" w:rsidR="00356455" w:rsidRPr="00002853" w:rsidRDefault="00356455">
            <w:r w:rsidRPr="00002853">
              <w:t>100.641, .01</w:t>
            </w:r>
          </w:p>
        </w:tc>
        <w:tc>
          <w:tcPr>
            <w:tcW w:w="2204" w:type="dxa"/>
          </w:tcPr>
          <w:p w14:paraId="56ABC30A" w14:textId="77777777" w:rsidR="00356455" w:rsidRPr="00002853" w:rsidRDefault="00356455">
            <w:r w:rsidRPr="00002853">
              <w:t>TO SPECIALTY</w:t>
            </w:r>
          </w:p>
        </w:tc>
        <w:tc>
          <w:tcPr>
            <w:tcW w:w="4906" w:type="dxa"/>
          </w:tcPr>
          <w:p w14:paraId="16662EC0" w14:textId="77777777" w:rsidR="00356455" w:rsidRPr="00002853" w:rsidRDefault="00356455">
            <w:r w:rsidRPr="00002853">
              <w:t xml:space="preserve">This is a treating specialty that will prevent this rule from being applied; specialty transfer rules will discontinue active orders unless the patient is being transferred to this specialty from the EXCEPT FROM SPECIALTY.  </w:t>
            </w:r>
          </w:p>
        </w:tc>
      </w:tr>
      <w:tr w:rsidR="00356455" w:rsidRPr="00002853" w14:paraId="4FA08E1F" w14:textId="77777777" w:rsidTr="00D820BF">
        <w:tc>
          <w:tcPr>
            <w:tcW w:w="1821" w:type="dxa"/>
          </w:tcPr>
          <w:p w14:paraId="7CCD6D64" w14:textId="77777777" w:rsidR="00356455" w:rsidRPr="00002853" w:rsidRDefault="00356455">
            <w:r w:rsidRPr="00002853">
              <w:t>50</w:t>
            </w:r>
          </w:p>
        </w:tc>
        <w:tc>
          <w:tcPr>
            <w:tcW w:w="2204" w:type="dxa"/>
          </w:tcPr>
          <w:p w14:paraId="6FEA814C" w14:textId="77777777" w:rsidR="00356455" w:rsidRPr="00002853" w:rsidRDefault="00356455">
            <w:r w:rsidRPr="00002853">
              <w:t xml:space="preserve">INCLUDED LOCATIONS </w:t>
            </w:r>
          </w:p>
        </w:tc>
        <w:tc>
          <w:tcPr>
            <w:tcW w:w="4906" w:type="dxa"/>
          </w:tcPr>
          <w:p w14:paraId="126F3713" w14:textId="77777777" w:rsidR="00356455" w:rsidRPr="00002853" w:rsidRDefault="00356455"/>
        </w:tc>
      </w:tr>
      <w:tr w:rsidR="00356455" w:rsidRPr="00002853" w14:paraId="42069319" w14:textId="77777777" w:rsidTr="00D820BF">
        <w:tc>
          <w:tcPr>
            <w:tcW w:w="1821" w:type="dxa"/>
          </w:tcPr>
          <w:p w14:paraId="5D791A45" w14:textId="77777777" w:rsidR="00356455" w:rsidRPr="00002853" w:rsidRDefault="00356455">
            <w:r w:rsidRPr="00002853">
              <w:t>100.62,.01</w:t>
            </w:r>
          </w:p>
        </w:tc>
        <w:tc>
          <w:tcPr>
            <w:tcW w:w="2204" w:type="dxa"/>
          </w:tcPr>
          <w:p w14:paraId="09F1AF33" w14:textId="77777777" w:rsidR="00356455" w:rsidRPr="00002853" w:rsidRDefault="00356455">
            <w:r w:rsidRPr="00002853">
              <w:t>INCLUDED LOCATIONS ID</w:t>
            </w:r>
          </w:p>
        </w:tc>
        <w:tc>
          <w:tcPr>
            <w:tcW w:w="4906" w:type="dxa"/>
          </w:tcPr>
          <w:p w14:paraId="17DADABF" w14:textId="77777777" w:rsidR="00356455" w:rsidRPr="00002853" w:rsidRDefault="00356455">
            <w:r w:rsidRPr="00002853">
              <w:t xml:space="preserve">Enter an ID (free text) that will represent an entry in the FROM - TO location matrix. The value of the ID field is insignificant as it simply represents a placeholder.  You can use any naming or numbering convention that you want.  Orders will not auto-dc for location (ward) type transfers unless the transfer from and transfer to locations are identified within the INCLUDED LOCATIONS from - to entries.  If the transfer from and to locations are found in this </w:t>
            </w:r>
            <w:proofErr w:type="gramStart"/>
            <w:r w:rsidRPr="00002853">
              <w:t>multiple</w:t>
            </w:r>
            <w:proofErr w:type="gramEnd"/>
            <w:r w:rsidRPr="00002853">
              <w:t xml:space="preserve"> then orders will auto-dc.</w:t>
            </w:r>
          </w:p>
        </w:tc>
      </w:tr>
      <w:tr w:rsidR="00356455" w:rsidRPr="00002853" w14:paraId="6E12E9D3" w14:textId="77777777" w:rsidTr="00D820BF">
        <w:tc>
          <w:tcPr>
            <w:tcW w:w="1821" w:type="dxa"/>
          </w:tcPr>
          <w:p w14:paraId="11460B63" w14:textId="77777777" w:rsidR="00356455" w:rsidRPr="00002853" w:rsidRDefault="00356455">
            <w:r w:rsidRPr="00002853">
              <w:t>100.62,2</w:t>
            </w:r>
          </w:p>
        </w:tc>
        <w:tc>
          <w:tcPr>
            <w:tcW w:w="2204" w:type="dxa"/>
          </w:tcPr>
          <w:p w14:paraId="472F9E9F" w14:textId="77777777" w:rsidR="00356455" w:rsidRPr="00002853" w:rsidRDefault="00356455">
            <w:r w:rsidRPr="00002853">
              <w:t>FROM LOCATION</w:t>
            </w:r>
          </w:p>
        </w:tc>
        <w:tc>
          <w:tcPr>
            <w:tcW w:w="4906" w:type="dxa"/>
          </w:tcPr>
          <w:p w14:paraId="08E50272" w14:textId="77777777" w:rsidR="00356455" w:rsidRPr="00002853" w:rsidRDefault="00356455">
            <w:r w:rsidRPr="00002853">
              <w:t xml:space="preserve">If you did not select </w:t>
            </w:r>
            <w:r w:rsidRPr="00002853">
              <w:rPr>
                <w:b/>
                <w:bCs/>
              </w:rPr>
              <w:t>YES</w:t>
            </w:r>
            <w:r w:rsidRPr="00002853">
              <w:t xml:space="preserve"> for the FROM ALL LOCATIONS </w:t>
            </w:r>
            <w:proofErr w:type="gramStart"/>
            <w:r w:rsidRPr="00002853">
              <w:t>field</w:t>
            </w:r>
            <w:proofErr w:type="gramEnd"/>
            <w:r w:rsidRPr="00002853">
              <w:t xml:space="preserve"> then you must select an individual field for the patient to be coming from.</w:t>
            </w:r>
          </w:p>
          <w:p w14:paraId="549B8A3B" w14:textId="77777777" w:rsidR="00356455" w:rsidRPr="00002853" w:rsidRDefault="00356455"/>
        </w:tc>
      </w:tr>
      <w:tr w:rsidR="00356455" w:rsidRPr="00002853" w14:paraId="65D798CD" w14:textId="77777777" w:rsidTr="00D820BF">
        <w:tc>
          <w:tcPr>
            <w:tcW w:w="1821" w:type="dxa"/>
          </w:tcPr>
          <w:p w14:paraId="66A12F2C" w14:textId="77777777" w:rsidR="00356455" w:rsidRPr="00002853" w:rsidRDefault="00356455">
            <w:r w:rsidRPr="00002853">
              <w:t>100.62,3</w:t>
            </w:r>
          </w:p>
        </w:tc>
        <w:tc>
          <w:tcPr>
            <w:tcW w:w="2204" w:type="dxa"/>
          </w:tcPr>
          <w:p w14:paraId="509B9E00" w14:textId="77777777" w:rsidR="00356455" w:rsidRPr="00002853" w:rsidRDefault="00356455">
            <w:r w:rsidRPr="00002853">
              <w:t>TO ALL LOCATIONS</w:t>
            </w:r>
          </w:p>
        </w:tc>
        <w:tc>
          <w:tcPr>
            <w:tcW w:w="4906" w:type="dxa"/>
          </w:tcPr>
          <w:p w14:paraId="7D0938DE" w14:textId="77777777" w:rsidR="00356455" w:rsidRPr="00002853" w:rsidRDefault="00356455">
            <w:r w:rsidRPr="00002853">
              <w:t>If this field is set to yes, it identifies all locations as possible “to” locations for the from-to pair.</w:t>
            </w:r>
          </w:p>
        </w:tc>
      </w:tr>
      <w:tr w:rsidR="00356455" w:rsidRPr="00002853" w14:paraId="1B15F4F5" w14:textId="77777777" w:rsidTr="00D820BF">
        <w:tc>
          <w:tcPr>
            <w:tcW w:w="1821" w:type="dxa"/>
          </w:tcPr>
          <w:p w14:paraId="1B0DEFEE" w14:textId="77777777" w:rsidR="00356455" w:rsidRPr="00002853" w:rsidRDefault="00356455">
            <w:r w:rsidRPr="00002853">
              <w:t>100.62,4</w:t>
            </w:r>
          </w:p>
        </w:tc>
        <w:tc>
          <w:tcPr>
            <w:tcW w:w="2204" w:type="dxa"/>
          </w:tcPr>
          <w:p w14:paraId="00BA2FD1" w14:textId="77777777" w:rsidR="00356455" w:rsidRPr="00002853" w:rsidRDefault="00356455">
            <w:r w:rsidRPr="00002853">
              <w:t>TO LOCATION</w:t>
            </w:r>
          </w:p>
        </w:tc>
        <w:tc>
          <w:tcPr>
            <w:tcW w:w="4906" w:type="dxa"/>
          </w:tcPr>
          <w:p w14:paraId="01C91ACE" w14:textId="77777777" w:rsidR="00356455" w:rsidRPr="00002853" w:rsidRDefault="00356455">
            <w:r w:rsidRPr="00002853">
              <w:t xml:space="preserve">If you did not select </w:t>
            </w:r>
            <w:r w:rsidRPr="00002853">
              <w:rPr>
                <w:b/>
                <w:bCs/>
              </w:rPr>
              <w:t>YES</w:t>
            </w:r>
            <w:r w:rsidRPr="00002853">
              <w:t xml:space="preserve"> for the </w:t>
            </w:r>
            <w:r w:rsidRPr="00002853">
              <w:rPr>
                <w:i/>
                <w:iCs/>
              </w:rPr>
              <w:t>TO ALL LOCATIONS</w:t>
            </w:r>
            <w:r w:rsidRPr="00002853">
              <w:t xml:space="preserve"> </w:t>
            </w:r>
            <w:proofErr w:type="gramStart"/>
            <w:r w:rsidRPr="00002853">
              <w:t>field</w:t>
            </w:r>
            <w:proofErr w:type="gramEnd"/>
            <w:r w:rsidRPr="00002853">
              <w:t xml:space="preserve"> then you must select an individual field for the patient to be going to.</w:t>
            </w:r>
          </w:p>
        </w:tc>
      </w:tr>
      <w:tr w:rsidR="00356455" w:rsidRPr="00002853" w14:paraId="780EA804" w14:textId="77777777" w:rsidTr="00D820BF">
        <w:tc>
          <w:tcPr>
            <w:tcW w:w="1821" w:type="dxa"/>
          </w:tcPr>
          <w:p w14:paraId="346308BF" w14:textId="77777777" w:rsidR="00356455" w:rsidRPr="00002853" w:rsidRDefault="00356455">
            <w:r w:rsidRPr="00002853">
              <w:lastRenderedPageBreak/>
              <w:t>60</w:t>
            </w:r>
          </w:p>
        </w:tc>
        <w:tc>
          <w:tcPr>
            <w:tcW w:w="2204" w:type="dxa"/>
          </w:tcPr>
          <w:p w14:paraId="5653593F" w14:textId="77777777" w:rsidR="00356455" w:rsidRPr="00002853" w:rsidRDefault="00356455">
            <w:r w:rsidRPr="00002853">
              <w:t xml:space="preserve">INCLUDED DIVISIONS </w:t>
            </w:r>
          </w:p>
        </w:tc>
        <w:tc>
          <w:tcPr>
            <w:tcW w:w="4906" w:type="dxa"/>
          </w:tcPr>
          <w:p w14:paraId="56939D84" w14:textId="77777777" w:rsidR="00356455" w:rsidRPr="00002853" w:rsidRDefault="00356455">
            <w:pPr>
              <w:tabs>
                <w:tab w:val="left" w:pos="1845"/>
              </w:tabs>
            </w:pPr>
            <w:r w:rsidRPr="00002853">
              <w:t>If the division the patient was transferred from matches a value in this field, and the division has changed, the rule will be processed.</w:t>
            </w:r>
          </w:p>
        </w:tc>
      </w:tr>
      <w:tr w:rsidR="00356455" w:rsidRPr="00002853" w14:paraId="4AECB4AA" w14:textId="77777777" w:rsidTr="00D820BF">
        <w:tc>
          <w:tcPr>
            <w:tcW w:w="1821" w:type="dxa"/>
          </w:tcPr>
          <w:p w14:paraId="6550A433" w14:textId="77777777" w:rsidR="00356455" w:rsidRPr="00002853" w:rsidRDefault="00356455">
            <w:r w:rsidRPr="00002853">
              <w:t>100.66, 01</w:t>
            </w:r>
          </w:p>
        </w:tc>
        <w:tc>
          <w:tcPr>
            <w:tcW w:w="2204" w:type="dxa"/>
          </w:tcPr>
          <w:p w14:paraId="61B83761" w14:textId="77777777" w:rsidR="00356455" w:rsidRPr="00002853" w:rsidRDefault="00356455">
            <w:r w:rsidRPr="00002853">
              <w:t>FROM DIVISION</w:t>
            </w:r>
          </w:p>
        </w:tc>
        <w:tc>
          <w:tcPr>
            <w:tcW w:w="4906" w:type="dxa"/>
          </w:tcPr>
          <w:p w14:paraId="733171EE" w14:textId="77777777" w:rsidR="00356455" w:rsidRPr="00002853" w:rsidRDefault="00356455">
            <w:pPr>
              <w:tabs>
                <w:tab w:val="left" w:pos="1845"/>
              </w:tabs>
            </w:pPr>
            <w:r w:rsidRPr="00002853">
              <w:t>This is a division that will cause this rule to be applied.   If a specialty change did not occur with the transfer, and the division has changed, then the patient must be moving from the division specified in this field in order for active orders to be discontinued.</w:t>
            </w:r>
          </w:p>
        </w:tc>
      </w:tr>
      <w:tr w:rsidR="00356455" w:rsidRPr="00002853" w14:paraId="3DEC0FAC" w14:textId="77777777" w:rsidTr="00D820BF">
        <w:tc>
          <w:tcPr>
            <w:tcW w:w="1821" w:type="dxa"/>
          </w:tcPr>
          <w:p w14:paraId="75DBCBAD" w14:textId="77777777" w:rsidR="00356455" w:rsidRPr="00002853" w:rsidRDefault="00356455">
            <w:r w:rsidRPr="00002853">
              <w:t>70</w:t>
            </w:r>
          </w:p>
        </w:tc>
        <w:tc>
          <w:tcPr>
            <w:tcW w:w="2204" w:type="dxa"/>
          </w:tcPr>
          <w:p w14:paraId="0C219799" w14:textId="77777777" w:rsidR="00356455" w:rsidRPr="00002853" w:rsidRDefault="00356455">
            <w:r w:rsidRPr="00002853">
              <w:t>INCLUDED PACKAGES</w:t>
            </w:r>
          </w:p>
        </w:tc>
        <w:tc>
          <w:tcPr>
            <w:tcW w:w="4906" w:type="dxa"/>
          </w:tcPr>
          <w:p w14:paraId="7FC183D9" w14:textId="246D8765" w:rsidR="00356455" w:rsidRPr="00002853" w:rsidRDefault="00356455">
            <w:pPr>
              <w:tabs>
                <w:tab w:val="left" w:pos="1845"/>
              </w:tabs>
            </w:pPr>
            <w:r w:rsidRPr="00002853">
              <w:t xml:space="preserve">Orders with the packages specified in this field will be automatically discontinued when this rule is processed.  </w:t>
            </w:r>
          </w:p>
        </w:tc>
      </w:tr>
      <w:tr w:rsidR="00356455" w:rsidRPr="00002853" w14:paraId="4BECA191" w14:textId="77777777" w:rsidTr="00D820BF">
        <w:tc>
          <w:tcPr>
            <w:tcW w:w="1821" w:type="dxa"/>
          </w:tcPr>
          <w:p w14:paraId="24220C6F" w14:textId="77777777" w:rsidR="00356455" w:rsidRPr="00002853" w:rsidRDefault="00356455">
            <w:r w:rsidRPr="00002853">
              <w:t>100.67,.01</w:t>
            </w:r>
          </w:p>
        </w:tc>
        <w:tc>
          <w:tcPr>
            <w:tcW w:w="2204" w:type="dxa"/>
          </w:tcPr>
          <w:p w14:paraId="4943B4B9" w14:textId="77777777" w:rsidR="00356455" w:rsidRPr="00002853" w:rsidRDefault="00356455">
            <w:r w:rsidRPr="00002853">
              <w:t>TYPE OF ORDERS TO DC</w:t>
            </w:r>
          </w:p>
        </w:tc>
        <w:tc>
          <w:tcPr>
            <w:tcW w:w="4906" w:type="dxa"/>
          </w:tcPr>
          <w:p w14:paraId="4578F21A" w14:textId="77777777" w:rsidR="00356455" w:rsidRPr="00002853" w:rsidRDefault="00356455">
            <w:pPr>
              <w:tabs>
                <w:tab w:val="left" w:pos="1845"/>
              </w:tabs>
            </w:pPr>
            <w:r w:rsidRPr="00002853">
              <w:t xml:space="preserve">This is a package whose active orders are to be automatically discontinued when the conditions of this rule are satisfied.  </w:t>
            </w:r>
          </w:p>
        </w:tc>
      </w:tr>
      <w:tr w:rsidR="00356455" w:rsidRPr="00002853" w14:paraId="4F903B4A" w14:textId="77777777" w:rsidTr="00D820BF">
        <w:tc>
          <w:tcPr>
            <w:tcW w:w="1821" w:type="dxa"/>
          </w:tcPr>
          <w:p w14:paraId="4FFF1483" w14:textId="77777777" w:rsidR="00356455" w:rsidRPr="00002853" w:rsidRDefault="00356455">
            <w:r w:rsidRPr="00002853">
              <w:t>80</w:t>
            </w:r>
          </w:p>
        </w:tc>
        <w:tc>
          <w:tcPr>
            <w:tcW w:w="2204" w:type="dxa"/>
          </w:tcPr>
          <w:p w14:paraId="07C2C175" w14:textId="77777777" w:rsidR="00356455" w:rsidRPr="00002853" w:rsidRDefault="00356455">
            <w:r w:rsidRPr="00002853">
              <w:t>EXCLUDED ORDERABLE ITEMS</w:t>
            </w:r>
          </w:p>
        </w:tc>
        <w:tc>
          <w:tcPr>
            <w:tcW w:w="4906" w:type="dxa"/>
          </w:tcPr>
          <w:p w14:paraId="55844D24" w14:textId="77777777" w:rsidR="00356455" w:rsidRPr="00002853" w:rsidRDefault="00356455">
            <w:pPr>
              <w:tabs>
                <w:tab w:val="left" w:pos="1845"/>
              </w:tabs>
            </w:pPr>
            <w:r w:rsidRPr="00002853">
              <w:t xml:space="preserve">These are the orderable items that will </w:t>
            </w:r>
            <w:r w:rsidRPr="00002853">
              <w:rPr>
                <w:b/>
                <w:bCs/>
              </w:rPr>
              <w:t>not</w:t>
            </w:r>
            <w:r w:rsidRPr="00002853">
              <w:t xml:space="preserve"> be automatically discontinued when this rule is processed. </w:t>
            </w:r>
          </w:p>
        </w:tc>
      </w:tr>
      <w:tr w:rsidR="00356455" w:rsidRPr="00002853" w14:paraId="40BD1DFA" w14:textId="77777777" w:rsidTr="00D820BF">
        <w:tc>
          <w:tcPr>
            <w:tcW w:w="1821" w:type="dxa"/>
          </w:tcPr>
          <w:p w14:paraId="6B3F5E39" w14:textId="77777777" w:rsidR="00356455" w:rsidRPr="00002853" w:rsidRDefault="00356455">
            <w:r w:rsidRPr="00002853">
              <w:t>100.68,.01</w:t>
            </w:r>
          </w:p>
        </w:tc>
        <w:tc>
          <w:tcPr>
            <w:tcW w:w="2204" w:type="dxa"/>
          </w:tcPr>
          <w:p w14:paraId="790E9076" w14:textId="77777777" w:rsidR="00356455" w:rsidRPr="00002853" w:rsidRDefault="00356455">
            <w:r w:rsidRPr="00002853">
              <w:t>EXCEPT FOR ORDERABLE ITEM</w:t>
            </w:r>
          </w:p>
        </w:tc>
        <w:tc>
          <w:tcPr>
            <w:tcW w:w="4906" w:type="dxa"/>
          </w:tcPr>
          <w:p w14:paraId="3EC90477" w14:textId="77777777" w:rsidR="00356455" w:rsidRPr="00002853" w:rsidRDefault="00356455">
            <w:pPr>
              <w:tabs>
                <w:tab w:val="left" w:pos="1845"/>
              </w:tabs>
            </w:pPr>
            <w:r w:rsidRPr="00002853">
              <w:t xml:space="preserve">The orderable items specified in this field are the orderable items that will </w:t>
            </w:r>
            <w:r w:rsidRPr="00002853">
              <w:rPr>
                <w:b/>
                <w:bCs/>
              </w:rPr>
              <w:t>not</w:t>
            </w:r>
            <w:r w:rsidRPr="00002853">
              <w:t xml:space="preserve"> be automatically discontinued when this rule is processed</w:t>
            </w:r>
          </w:p>
        </w:tc>
      </w:tr>
      <w:tr w:rsidR="00356455" w:rsidRPr="00002853" w14:paraId="6C60F94D" w14:textId="77777777" w:rsidTr="00D820BF">
        <w:tc>
          <w:tcPr>
            <w:tcW w:w="1821" w:type="dxa"/>
          </w:tcPr>
          <w:p w14:paraId="3233C402" w14:textId="77777777" w:rsidR="00356455" w:rsidRPr="00002853" w:rsidRDefault="00356455">
            <w:r w:rsidRPr="00002853">
              <w:t>81</w:t>
            </w:r>
          </w:p>
        </w:tc>
        <w:tc>
          <w:tcPr>
            <w:tcW w:w="2204" w:type="dxa"/>
          </w:tcPr>
          <w:p w14:paraId="06F33F72" w14:textId="77777777" w:rsidR="00356455" w:rsidRPr="00002853" w:rsidRDefault="00356455">
            <w:r w:rsidRPr="00002853">
              <w:t>EDIT HISTORY</w:t>
            </w:r>
          </w:p>
        </w:tc>
        <w:tc>
          <w:tcPr>
            <w:tcW w:w="4906" w:type="dxa"/>
          </w:tcPr>
          <w:p w14:paraId="3CD5AD2A" w14:textId="77777777" w:rsidR="00356455" w:rsidRPr="00002853" w:rsidRDefault="00356455">
            <w:pPr>
              <w:tabs>
                <w:tab w:val="left" w:pos="1845"/>
              </w:tabs>
            </w:pPr>
          </w:p>
        </w:tc>
      </w:tr>
      <w:tr w:rsidR="00356455" w:rsidRPr="00002853" w14:paraId="7DB6CC45" w14:textId="77777777" w:rsidTr="00D820BF">
        <w:tc>
          <w:tcPr>
            <w:tcW w:w="1821" w:type="dxa"/>
          </w:tcPr>
          <w:p w14:paraId="5F48DF07" w14:textId="77777777" w:rsidR="00356455" w:rsidRPr="00002853" w:rsidRDefault="00356455">
            <w:r w:rsidRPr="00002853">
              <w:t>100.681,.01</w:t>
            </w:r>
          </w:p>
        </w:tc>
        <w:tc>
          <w:tcPr>
            <w:tcW w:w="2204" w:type="dxa"/>
          </w:tcPr>
          <w:p w14:paraId="09A10AA7" w14:textId="77777777" w:rsidR="00356455" w:rsidRPr="00002853" w:rsidRDefault="00356455">
            <w:r w:rsidRPr="00002853">
              <w:t>EDIT HISTORY</w:t>
            </w:r>
          </w:p>
        </w:tc>
        <w:tc>
          <w:tcPr>
            <w:tcW w:w="4906" w:type="dxa"/>
          </w:tcPr>
          <w:p w14:paraId="02226CDB" w14:textId="77777777" w:rsidR="00356455" w:rsidRPr="00002853" w:rsidRDefault="00356455">
            <w:pPr>
              <w:tabs>
                <w:tab w:val="left" w:pos="1545"/>
              </w:tabs>
            </w:pPr>
            <w:r w:rsidRPr="00002853">
              <w:t>This field tracks the entering and editing of rules.</w:t>
            </w:r>
          </w:p>
        </w:tc>
      </w:tr>
      <w:tr w:rsidR="00356455" w:rsidRPr="00002853" w14:paraId="56C81DB8" w14:textId="77777777" w:rsidTr="00D820BF">
        <w:tc>
          <w:tcPr>
            <w:tcW w:w="1821" w:type="dxa"/>
          </w:tcPr>
          <w:p w14:paraId="68C7748B" w14:textId="77777777" w:rsidR="00356455" w:rsidRPr="00002853" w:rsidRDefault="00356455">
            <w:r w:rsidRPr="00002853">
              <w:t xml:space="preserve">100.681,1       </w:t>
            </w:r>
          </w:p>
        </w:tc>
        <w:tc>
          <w:tcPr>
            <w:tcW w:w="2204" w:type="dxa"/>
          </w:tcPr>
          <w:p w14:paraId="46CEE49E" w14:textId="77777777" w:rsidR="00356455" w:rsidRPr="00002853" w:rsidRDefault="00356455">
            <w:r w:rsidRPr="00002853">
              <w:t>WHO ENTERED/EDITED</w:t>
            </w:r>
          </w:p>
        </w:tc>
        <w:tc>
          <w:tcPr>
            <w:tcW w:w="4906" w:type="dxa"/>
          </w:tcPr>
          <w:p w14:paraId="0A255F5D" w14:textId="77777777" w:rsidR="00356455" w:rsidRPr="00002853" w:rsidRDefault="00356455">
            <w:pPr>
              <w:tabs>
                <w:tab w:val="left" w:pos="1545"/>
              </w:tabs>
            </w:pPr>
            <w:r w:rsidRPr="00002853">
              <w:t>Name of person who added or edited this rule</w:t>
            </w:r>
          </w:p>
        </w:tc>
      </w:tr>
      <w:tr w:rsidR="00356455" w:rsidRPr="00002853" w14:paraId="3F60987B" w14:textId="77777777" w:rsidTr="00D820BF">
        <w:tc>
          <w:tcPr>
            <w:tcW w:w="1821" w:type="dxa"/>
          </w:tcPr>
          <w:p w14:paraId="5628F8C1" w14:textId="77777777" w:rsidR="00356455" w:rsidRPr="00002853" w:rsidRDefault="00356455">
            <w:r w:rsidRPr="00002853">
              <w:t>100.681,2</w:t>
            </w:r>
          </w:p>
        </w:tc>
        <w:tc>
          <w:tcPr>
            <w:tcW w:w="2204" w:type="dxa"/>
          </w:tcPr>
          <w:p w14:paraId="7CDBE6F1" w14:textId="77777777" w:rsidR="00356455" w:rsidRPr="00002853" w:rsidRDefault="00356455">
            <w:r w:rsidRPr="00002853">
              <w:t>ACTION</w:t>
            </w:r>
          </w:p>
        </w:tc>
        <w:tc>
          <w:tcPr>
            <w:tcW w:w="4906" w:type="dxa"/>
          </w:tcPr>
          <w:p w14:paraId="1B379BCC" w14:textId="77777777" w:rsidR="00356455" w:rsidRPr="00002853" w:rsidRDefault="00356455">
            <w:pPr>
              <w:tabs>
                <w:tab w:val="left" w:pos="1545"/>
              </w:tabs>
            </w:pPr>
            <w:r w:rsidRPr="00002853">
              <w:t>This field contains what action was taken on the rule</w:t>
            </w:r>
          </w:p>
        </w:tc>
      </w:tr>
      <w:tr w:rsidR="00356455" w:rsidRPr="00002853" w14:paraId="7186AD77" w14:textId="77777777" w:rsidTr="00D820BF">
        <w:tc>
          <w:tcPr>
            <w:tcW w:w="1821" w:type="dxa"/>
          </w:tcPr>
          <w:p w14:paraId="77C68970" w14:textId="77777777" w:rsidR="00356455" w:rsidRPr="00002853" w:rsidRDefault="00356455">
            <w:r w:rsidRPr="00002853">
              <w:t>100</w:t>
            </w:r>
          </w:p>
        </w:tc>
        <w:tc>
          <w:tcPr>
            <w:tcW w:w="2204" w:type="dxa"/>
          </w:tcPr>
          <w:p w14:paraId="169376F7" w14:textId="77777777" w:rsidR="00356455" w:rsidRPr="00002853" w:rsidRDefault="00356455">
            <w:r w:rsidRPr="00002853">
              <w:t>EXCLUDED DISPLAY GROUP</w:t>
            </w:r>
          </w:p>
        </w:tc>
        <w:tc>
          <w:tcPr>
            <w:tcW w:w="4906" w:type="dxa"/>
          </w:tcPr>
          <w:p w14:paraId="32479D26" w14:textId="77777777" w:rsidR="00356455" w:rsidRPr="00002853" w:rsidRDefault="00356455">
            <w:pPr>
              <w:tabs>
                <w:tab w:val="left" w:pos="1545"/>
              </w:tabs>
            </w:pPr>
            <w:r w:rsidRPr="00002853">
              <w:t>Any order related to the display group entered in the EXCLUDED DISPLAY GROUP multiple will be exempt from any auto-discontinuing normally triggered by this rule.</w:t>
            </w:r>
          </w:p>
          <w:p w14:paraId="00649639" w14:textId="77777777" w:rsidR="00356455" w:rsidRPr="00002853" w:rsidRDefault="00356455">
            <w:pPr>
              <w:tabs>
                <w:tab w:val="left" w:pos="1545"/>
              </w:tabs>
            </w:pPr>
          </w:p>
          <w:p w14:paraId="2DE3ACE6" w14:textId="77777777" w:rsidR="00356455" w:rsidRPr="00002853" w:rsidRDefault="00356455">
            <w:pPr>
              <w:tabs>
                <w:tab w:val="left" w:pos="1545"/>
              </w:tabs>
            </w:pPr>
            <w:r w:rsidRPr="00002853">
              <w:t>You can use the excluded display group to protect a group of orders from being auto-discontinued.  If an order belonging to this display group is found while processing this rule, it will be skipped and will not be auto-discontinued.</w:t>
            </w:r>
          </w:p>
          <w:p w14:paraId="126CC322" w14:textId="77777777" w:rsidR="00356455" w:rsidRPr="00002853" w:rsidRDefault="00356455">
            <w:pPr>
              <w:tabs>
                <w:tab w:val="left" w:pos="1545"/>
              </w:tabs>
            </w:pPr>
          </w:p>
        </w:tc>
      </w:tr>
      <w:tr w:rsidR="00356455" w:rsidRPr="00002853" w14:paraId="73EBC4E1" w14:textId="77777777" w:rsidTr="00D820BF">
        <w:tc>
          <w:tcPr>
            <w:tcW w:w="1821" w:type="dxa"/>
          </w:tcPr>
          <w:p w14:paraId="56B99E52" w14:textId="77777777" w:rsidR="00356455" w:rsidRPr="00002853" w:rsidRDefault="00356455">
            <w:pPr>
              <w:ind w:left="-108"/>
            </w:pPr>
            <w:r w:rsidRPr="00002853">
              <w:lastRenderedPageBreak/>
              <w:t xml:space="preserve">100.65,.01  </w:t>
            </w:r>
          </w:p>
        </w:tc>
        <w:tc>
          <w:tcPr>
            <w:tcW w:w="2204" w:type="dxa"/>
          </w:tcPr>
          <w:p w14:paraId="29FBA5CE" w14:textId="77777777" w:rsidR="00356455" w:rsidRPr="00002853" w:rsidRDefault="00356455">
            <w:r w:rsidRPr="00002853">
              <w:t>EXCEPT ORDERS IN DISPLAY GROUP</w:t>
            </w:r>
          </w:p>
        </w:tc>
        <w:tc>
          <w:tcPr>
            <w:tcW w:w="4906" w:type="dxa"/>
          </w:tcPr>
          <w:p w14:paraId="36148689" w14:textId="77777777" w:rsidR="00356455" w:rsidRPr="00002853" w:rsidRDefault="00356455">
            <w:pPr>
              <w:tabs>
                <w:tab w:val="left" w:pos="1545"/>
              </w:tabs>
            </w:pPr>
            <w:r w:rsidRPr="00002853">
              <w:t xml:space="preserve">Orders related to this display group will not be auto-discontinued </w:t>
            </w:r>
          </w:p>
          <w:p w14:paraId="4C7A002C" w14:textId="77777777" w:rsidR="00356455" w:rsidRPr="00002853" w:rsidRDefault="00356455">
            <w:pPr>
              <w:tabs>
                <w:tab w:val="left" w:pos="1545"/>
              </w:tabs>
            </w:pPr>
            <w:r w:rsidRPr="00002853">
              <w:t xml:space="preserve">                </w:t>
            </w:r>
          </w:p>
          <w:p w14:paraId="7F657FFB" w14:textId="77777777" w:rsidR="00356455" w:rsidRPr="00002853" w:rsidRDefault="00356455">
            <w:pPr>
              <w:tabs>
                <w:tab w:val="left" w:pos="1545"/>
              </w:tabs>
            </w:pPr>
            <w:r w:rsidRPr="00002853">
              <w:t xml:space="preserve">                                   </w:t>
            </w:r>
          </w:p>
        </w:tc>
      </w:tr>
    </w:tbl>
    <w:p w14:paraId="36ECDFF4" w14:textId="77777777" w:rsidR="00356455" w:rsidRPr="00002853" w:rsidRDefault="00356455"/>
    <w:p w14:paraId="385862FE" w14:textId="77777777" w:rsidR="00934595" w:rsidRPr="00002853" w:rsidRDefault="00356455">
      <w:pPr>
        <w:pStyle w:val="CPRSH4"/>
      </w:pPr>
      <w:r w:rsidRPr="00002853">
        <w:t>OE/RR PATIENT EVENTS (#100.2)</w:t>
      </w:r>
    </w:p>
    <w:p w14:paraId="31DA6B76" w14:textId="77777777" w:rsidR="00356455" w:rsidRPr="00002853" w:rsidRDefault="00356455">
      <w:pPr>
        <w:pStyle w:val="CPRSH4"/>
        <w:rPr>
          <w:b w:val="0"/>
          <w:bCs/>
        </w:rPr>
      </w:pPr>
      <w:r w:rsidRPr="00002853">
        <w:rPr>
          <w:rFonts w:ascii="Times New Roman" w:hAnsi="Times New Roman"/>
          <w:b w:val="0"/>
          <w:i w:val="0"/>
          <w:u w:val="none"/>
        </w:rPr>
        <w:t>This file is used by CPRS to track what happened to a patient's orders as a result of an event, such as an MAS movement or returning from the OR.</w:t>
      </w:r>
      <w:r w:rsidRPr="00002853">
        <w:rPr>
          <w:b w:val="0"/>
          <w:bCs/>
        </w:rPr>
        <w:t xml:space="preserve">  </w:t>
      </w:r>
    </w:p>
    <w:p w14:paraId="235968C2" w14:textId="12A5BA24" w:rsidR="00356455" w:rsidRPr="00477202" w:rsidRDefault="00477202" w:rsidP="00934595">
      <w:pPr>
        <w:pStyle w:val="CPRSH3Body"/>
        <w:rPr>
          <w:b/>
          <w:bCs/>
        </w:rPr>
      </w:pPr>
      <w:r w:rsidRPr="00477202">
        <w:rPr>
          <w:rFonts w:ascii="Times" w:hAnsi="Times"/>
          <w:b/>
          <w:bCs/>
        </w:rPr>
        <w:t>Fields in OE/RR PATIENT EVENTS FILE (#100.2)</w:t>
      </w:r>
    </w:p>
    <w:tbl>
      <w:tblPr>
        <w:tblStyle w:val="GridTable1Light"/>
        <w:tblW w:w="8928" w:type="dxa"/>
        <w:tblLayout w:type="fixed"/>
        <w:tblLook w:val="0020" w:firstRow="1" w:lastRow="0" w:firstColumn="0" w:lastColumn="0" w:noHBand="0" w:noVBand="0"/>
      </w:tblPr>
      <w:tblGrid>
        <w:gridCol w:w="1548"/>
        <w:gridCol w:w="2160"/>
        <w:gridCol w:w="5220"/>
      </w:tblGrid>
      <w:tr w:rsidR="00356455" w:rsidRPr="00002853" w14:paraId="1BFCBB16" w14:textId="77777777" w:rsidTr="003A11D5">
        <w:trPr>
          <w:cnfStyle w:val="100000000000" w:firstRow="1" w:lastRow="0" w:firstColumn="0" w:lastColumn="0" w:oddVBand="0" w:evenVBand="0" w:oddHBand="0" w:evenHBand="0" w:firstRowFirstColumn="0" w:firstRowLastColumn="0" w:lastRowFirstColumn="0" w:lastRowLastColumn="0"/>
          <w:tblHeader/>
        </w:trPr>
        <w:tc>
          <w:tcPr>
            <w:tcW w:w="1548" w:type="dxa"/>
            <w:shd w:val="clear" w:color="auto" w:fill="D0CECE" w:themeFill="background2" w:themeFillShade="E6"/>
          </w:tcPr>
          <w:p w14:paraId="044D0CFA"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Number</w:t>
            </w:r>
          </w:p>
        </w:tc>
        <w:tc>
          <w:tcPr>
            <w:tcW w:w="2160" w:type="dxa"/>
            <w:shd w:val="clear" w:color="auto" w:fill="D0CECE" w:themeFill="background2" w:themeFillShade="E6"/>
          </w:tcPr>
          <w:p w14:paraId="1AF793A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Field Name</w:t>
            </w:r>
          </w:p>
        </w:tc>
        <w:tc>
          <w:tcPr>
            <w:tcW w:w="5220" w:type="dxa"/>
            <w:shd w:val="clear" w:color="auto" w:fill="D0CECE" w:themeFill="background2" w:themeFillShade="E6"/>
          </w:tcPr>
          <w:p w14:paraId="26E78C43" w14:textId="77777777" w:rsidR="00356455" w:rsidRPr="003A11D5" w:rsidRDefault="00356455">
            <w:pPr>
              <w:rPr>
                <w:rFonts w:ascii="Arial" w:hAnsi="Arial" w:cs="Arial"/>
                <w:color w:val="000000"/>
                <w:sz w:val="20"/>
                <w:szCs w:val="22"/>
              </w:rPr>
            </w:pPr>
            <w:r w:rsidRPr="003A11D5">
              <w:rPr>
                <w:rFonts w:ascii="Arial" w:hAnsi="Arial" w:cs="Arial"/>
                <w:color w:val="000000"/>
                <w:sz w:val="20"/>
                <w:szCs w:val="22"/>
              </w:rPr>
              <w:t>Description</w:t>
            </w:r>
          </w:p>
        </w:tc>
      </w:tr>
      <w:tr w:rsidR="00356455" w:rsidRPr="00002853" w14:paraId="55068129" w14:textId="77777777" w:rsidTr="00D820BF">
        <w:tc>
          <w:tcPr>
            <w:tcW w:w="1548" w:type="dxa"/>
          </w:tcPr>
          <w:p w14:paraId="49A1FF2D" w14:textId="77777777" w:rsidR="00356455" w:rsidRPr="00002853" w:rsidRDefault="00356455">
            <w:r w:rsidRPr="00002853">
              <w:t>.01</w:t>
            </w:r>
          </w:p>
        </w:tc>
        <w:tc>
          <w:tcPr>
            <w:tcW w:w="2160" w:type="dxa"/>
          </w:tcPr>
          <w:p w14:paraId="66C7466D" w14:textId="77777777" w:rsidR="00356455" w:rsidRPr="00002853" w:rsidRDefault="00356455">
            <w:r w:rsidRPr="00002853">
              <w:t>Patient</w:t>
            </w:r>
          </w:p>
        </w:tc>
        <w:tc>
          <w:tcPr>
            <w:tcW w:w="5220" w:type="dxa"/>
          </w:tcPr>
          <w:p w14:paraId="05E59EB7" w14:textId="77777777" w:rsidR="00356455" w:rsidRPr="00002853" w:rsidRDefault="00356455">
            <w:r w:rsidRPr="00002853">
              <w:t>This is a pointer to the patient file</w:t>
            </w:r>
          </w:p>
        </w:tc>
      </w:tr>
      <w:tr w:rsidR="00356455" w:rsidRPr="00002853" w14:paraId="337A46F9" w14:textId="77777777" w:rsidTr="00D820BF">
        <w:tc>
          <w:tcPr>
            <w:tcW w:w="1548" w:type="dxa"/>
          </w:tcPr>
          <w:p w14:paraId="7595E1F3" w14:textId="77777777" w:rsidR="00356455" w:rsidRPr="00002853" w:rsidRDefault="00356455">
            <w:r w:rsidRPr="00002853">
              <w:t>.1</w:t>
            </w:r>
          </w:p>
        </w:tc>
        <w:tc>
          <w:tcPr>
            <w:tcW w:w="2160" w:type="dxa"/>
          </w:tcPr>
          <w:p w14:paraId="120A223D" w14:textId="77777777" w:rsidR="00356455" w:rsidRPr="00002853" w:rsidRDefault="00356455">
            <w:r w:rsidRPr="00002853">
              <w:t>Activity</w:t>
            </w:r>
          </w:p>
        </w:tc>
        <w:tc>
          <w:tcPr>
            <w:tcW w:w="5220" w:type="dxa"/>
          </w:tcPr>
          <w:p w14:paraId="29D0347C" w14:textId="77777777" w:rsidR="00356455" w:rsidRPr="00002853" w:rsidRDefault="00356455">
            <w:r w:rsidRPr="00002853">
              <w:t>This multiple contains a log of actions taken on this event that are relevant to the release or discontinuance of orders.</w:t>
            </w:r>
          </w:p>
        </w:tc>
      </w:tr>
      <w:tr w:rsidR="00356455" w:rsidRPr="00002853" w14:paraId="568B4B18" w14:textId="77777777" w:rsidTr="00D820BF">
        <w:tc>
          <w:tcPr>
            <w:tcW w:w="1548" w:type="dxa"/>
          </w:tcPr>
          <w:p w14:paraId="750194B2" w14:textId="77777777" w:rsidR="00356455" w:rsidRPr="00002853" w:rsidRDefault="00356455">
            <w:r w:rsidRPr="00002853">
              <w:t>100.25.01</w:t>
            </w:r>
          </w:p>
        </w:tc>
        <w:tc>
          <w:tcPr>
            <w:tcW w:w="2160" w:type="dxa"/>
          </w:tcPr>
          <w:p w14:paraId="58B2737D" w14:textId="77777777" w:rsidR="00356455" w:rsidRPr="00002853" w:rsidRDefault="00356455">
            <w:r w:rsidRPr="00002853">
              <w:t>Date/Time of Activity</w:t>
            </w:r>
          </w:p>
        </w:tc>
        <w:tc>
          <w:tcPr>
            <w:tcW w:w="5220" w:type="dxa"/>
          </w:tcPr>
          <w:p w14:paraId="510561F1" w14:textId="77777777" w:rsidR="00356455" w:rsidRPr="00002853" w:rsidRDefault="00356455">
            <w:r w:rsidRPr="00002853">
              <w:t>This is the actual date and time that activity occurred.</w:t>
            </w:r>
          </w:p>
        </w:tc>
      </w:tr>
      <w:tr w:rsidR="00356455" w:rsidRPr="00002853" w14:paraId="67B6163B" w14:textId="77777777" w:rsidTr="00D820BF">
        <w:tc>
          <w:tcPr>
            <w:tcW w:w="1548" w:type="dxa"/>
          </w:tcPr>
          <w:p w14:paraId="38CCAAD1" w14:textId="77777777" w:rsidR="00356455" w:rsidRPr="00002853" w:rsidRDefault="00356455">
            <w:r w:rsidRPr="00002853">
              <w:t>100.25.2</w:t>
            </w:r>
          </w:p>
        </w:tc>
        <w:tc>
          <w:tcPr>
            <w:tcW w:w="2160" w:type="dxa"/>
          </w:tcPr>
          <w:p w14:paraId="1EC1D843" w14:textId="77777777" w:rsidR="00356455" w:rsidRPr="00002853" w:rsidRDefault="00356455">
            <w:r w:rsidRPr="00002853">
              <w:t>Type of Event Activity</w:t>
            </w:r>
          </w:p>
        </w:tc>
        <w:tc>
          <w:tcPr>
            <w:tcW w:w="5220" w:type="dxa"/>
          </w:tcPr>
          <w:p w14:paraId="0D924EFF" w14:textId="77777777" w:rsidR="00356455" w:rsidRPr="00002853" w:rsidRDefault="00356455">
            <w:r w:rsidRPr="00002853">
              <w:t>This field is a code indicating the type of activity that occurred.  This may be new, edited, re-entered, manually released, deleted, or cancelled   An event may also be "lapsed" if it stays unprocessed beyond the time frame defined by the "Lapse in #Days" field of the OE/RR</w:t>
            </w:r>
          </w:p>
          <w:p w14:paraId="40ED3925" w14:textId="77777777" w:rsidR="00356455" w:rsidRPr="00002853" w:rsidRDefault="00356455">
            <w:r w:rsidRPr="00002853">
              <w:t>RELEASE EVENTS file #100.5 for this event.</w:t>
            </w:r>
          </w:p>
        </w:tc>
      </w:tr>
      <w:tr w:rsidR="00356455" w:rsidRPr="00002853" w14:paraId="57A54DB4" w14:textId="77777777" w:rsidTr="00D820BF">
        <w:tc>
          <w:tcPr>
            <w:tcW w:w="1548" w:type="dxa"/>
          </w:tcPr>
          <w:p w14:paraId="4F7FD4D0" w14:textId="77777777" w:rsidR="00356455" w:rsidRPr="00002853" w:rsidRDefault="00356455">
            <w:r w:rsidRPr="00002853">
              <w:t>100.25.3</w:t>
            </w:r>
          </w:p>
        </w:tc>
        <w:tc>
          <w:tcPr>
            <w:tcW w:w="2160" w:type="dxa"/>
          </w:tcPr>
          <w:p w14:paraId="7614014E" w14:textId="77777777" w:rsidR="00356455" w:rsidRPr="00002853" w:rsidRDefault="00356455">
            <w:r w:rsidRPr="00002853">
              <w:t>User</w:t>
            </w:r>
          </w:p>
        </w:tc>
        <w:tc>
          <w:tcPr>
            <w:tcW w:w="5220" w:type="dxa"/>
          </w:tcPr>
          <w:p w14:paraId="7883140E" w14:textId="77777777" w:rsidR="00356455" w:rsidRPr="00002853" w:rsidRDefault="00356455">
            <w:r w:rsidRPr="00002853">
              <w:t>This field is the user who entered or modified the activity.</w:t>
            </w:r>
          </w:p>
        </w:tc>
      </w:tr>
      <w:tr w:rsidR="00356455" w:rsidRPr="00002853" w14:paraId="15C1514F" w14:textId="77777777" w:rsidTr="00D820BF">
        <w:tc>
          <w:tcPr>
            <w:tcW w:w="1548" w:type="dxa"/>
          </w:tcPr>
          <w:p w14:paraId="7BA2CC87" w14:textId="77777777" w:rsidR="00356455" w:rsidRPr="00002853" w:rsidRDefault="00356455">
            <w:r w:rsidRPr="00002853">
              <w:t>100.25.4</w:t>
            </w:r>
          </w:p>
        </w:tc>
        <w:tc>
          <w:tcPr>
            <w:tcW w:w="2160" w:type="dxa"/>
          </w:tcPr>
          <w:p w14:paraId="2F8D4497" w14:textId="77777777" w:rsidR="00356455" w:rsidRPr="00002853" w:rsidRDefault="00356455">
            <w:r w:rsidRPr="00002853">
              <w:t>Event Type</w:t>
            </w:r>
          </w:p>
        </w:tc>
        <w:tc>
          <w:tcPr>
            <w:tcW w:w="5220" w:type="dxa"/>
          </w:tcPr>
          <w:p w14:paraId="598D1DE9" w14:textId="77777777" w:rsidR="00356455" w:rsidRPr="00002853" w:rsidRDefault="00356455">
            <w:r w:rsidRPr="00002853">
              <w:t>This field is the type of event that was processed.  This could be an admission, discharge, transfer, out of O.R., or specialty change event.</w:t>
            </w:r>
          </w:p>
        </w:tc>
      </w:tr>
      <w:tr w:rsidR="00356455" w:rsidRPr="00002853" w14:paraId="08DC5CC1" w14:textId="77777777" w:rsidTr="00D820BF">
        <w:tc>
          <w:tcPr>
            <w:tcW w:w="1548" w:type="dxa"/>
          </w:tcPr>
          <w:p w14:paraId="3458F920" w14:textId="77777777" w:rsidR="00356455" w:rsidRPr="00002853" w:rsidRDefault="00356455">
            <w:r w:rsidRPr="00002853">
              <w:t>100.25.5</w:t>
            </w:r>
          </w:p>
        </w:tc>
        <w:tc>
          <w:tcPr>
            <w:tcW w:w="2160" w:type="dxa"/>
          </w:tcPr>
          <w:p w14:paraId="545A07A8" w14:textId="77777777" w:rsidR="00356455" w:rsidRPr="00002853" w:rsidRDefault="00356455">
            <w:r w:rsidRPr="00002853">
              <w:t>MAS Movement Type</w:t>
            </w:r>
          </w:p>
        </w:tc>
        <w:tc>
          <w:tcPr>
            <w:tcW w:w="5220" w:type="dxa"/>
          </w:tcPr>
          <w:p w14:paraId="1CE4995E" w14:textId="77777777" w:rsidR="00356455" w:rsidRPr="00002853" w:rsidRDefault="00356455">
            <w:r w:rsidRPr="00002853">
              <w:t xml:space="preserve">This field is the MAS Movement Type of the activity  that was </w:t>
            </w:r>
            <w:proofErr w:type="gramStart"/>
            <w:r w:rsidRPr="00002853">
              <w:t>processed, if</w:t>
            </w:r>
            <w:proofErr w:type="gramEnd"/>
            <w:r w:rsidRPr="00002853">
              <w:t xml:space="preserve"> it was a MAS patient movement.  </w:t>
            </w:r>
          </w:p>
        </w:tc>
      </w:tr>
      <w:tr w:rsidR="00356455" w:rsidRPr="00002853" w14:paraId="049AE72D" w14:textId="77777777" w:rsidTr="00D820BF">
        <w:tc>
          <w:tcPr>
            <w:tcW w:w="1548" w:type="dxa"/>
          </w:tcPr>
          <w:p w14:paraId="08DF1509" w14:textId="77777777" w:rsidR="00356455" w:rsidRPr="00002853" w:rsidRDefault="00356455">
            <w:r w:rsidRPr="00002853">
              <w:t>100.25.6</w:t>
            </w:r>
          </w:p>
        </w:tc>
        <w:tc>
          <w:tcPr>
            <w:tcW w:w="2160" w:type="dxa"/>
          </w:tcPr>
          <w:p w14:paraId="7136A13B" w14:textId="77777777" w:rsidR="00356455" w:rsidRPr="00002853" w:rsidRDefault="00356455">
            <w:r w:rsidRPr="00002853">
              <w:t>Treating Specialty</w:t>
            </w:r>
          </w:p>
        </w:tc>
        <w:tc>
          <w:tcPr>
            <w:tcW w:w="5220" w:type="dxa"/>
          </w:tcPr>
          <w:p w14:paraId="57D43FA8" w14:textId="77777777" w:rsidR="00356455" w:rsidRPr="00002853" w:rsidRDefault="00356455">
            <w:r w:rsidRPr="00002853">
              <w:t xml:space="preserve">This field is the treating specialty associated with this </w:t>
            </w:r>
            <w:proofErr w:type="gramStart"/>
            <w:r w:rsidRPr="00002853">
              <w:t>activity, if</w:t>
            </w:r>
            <w:proofErr w:type="gramEnd"/>
            <w:r w:rsidRPr="00002853">
              <w:t xml:space="preserve"> it is a MAS patient movement. </w:t>
            </w:r>
          </w:p>
        </w:tc>
      </w:tr>
      <w:tr w:rsidR="00356455" w:rsidRPr="00002853" w14:paraId="5BA7AD79" w14:textId="77777777" w:rsidTr="00D820BF">
        <w:tc>
          <w:tcPr>
            <w:tcW w:w="1548" w:type="dxa"/>
          </w:tcPr>
          <w:p w14:paraId="45A36657" w14:textId="77777777" w:rsidR="00356455" w:rsidRPr="00002853" w:rsidRDefault="00356455">
            <w:r w:rsidRPr="00002853">
              <w:t>100.25.7</w:t>
            </w:r>
          </w:p>
        </w:tc>
        <w:tc>
          <w:tcPr>
            <w:tcW w:w="2160" w:type="dxa"/>
          </w:tcPr>
          <w:p w14:paraId="2899EBE7" w14:textId="77777777" w:rsidR="00356455" w:rsidRPr="00002853" w:rsidRDefault="00356455">
            <w:r w:rsidRPr="00002853">
              <w:t>Ward Location</w:t>
            </w:r>
          </w:p>
        </w:tc>
        <w:tc>
          <w:tcPr>
            <w:tcW w:w="5220" w:type="dxa"/>
          </w:tcPr>
          <w:p w14:paraId="33FBBDA8" w14:textId="77777777" w:rsidR="00356455" w:rsidRPr="00002853" w:rsidRDefault="00356455">
            <w:r w:rsidRPr="00002853">
              <w:t>This field is the ward location associated with this activity, if it is a MAS patient movement.</w:t>
            </w:r>
          </w:p>
        </w:tc>
      </w:tr>
      <w:tr w:rsidR="00356455" w:rsidRPr="00002853" w14:paraId="6B42B0F2" w14:textId="77777777" w:rsidTr="00D820BF">
        <w:tc>
          <w:tcPr>
            <w:tcW w:w="1548" w:type="dxa"/>
          </w:tcPr>
          <w:p w14:paraId="4AB6D3D2" w14:textId="77777777" w:rsidR="00356455" w:rsidRPr="00002853" w:rsidRDefault="00356455">
            <w:r w:rsidRPr="00002853">
              <w:lastRenderedPageBreak/>
              <w:t>.2</w:t>
            </w:r>
          </w:p>
        </w:tc>
        <w:tc>
          <w:tcPr>
            <w:tcW w:w="2160" w:type="dxa"/>
          </w:tcPr>
          <w:p w14:paraId="62E90976" w14:textId="77777777" w:rsidR="00356455" w:rsidRPr="00002853" w:rsidRDefault="00356455">
            <w:r w:rsidRPr="00002853">
              <w:t>Event</w:t>
            </w:r>
          </w:p>
        </w:tc>
        <w:tc>
          <w:tcPr>
            <w:tcW w:w="5220" w:type="dxa"/>
          </w:tcPr>
          <w:p w14:paraId="211CDC78" w14:textId="77777777" w:rsidR="00356455" w:rsidRPr="00002853" w:rsidRDefault="00356455">
            <w:r w:rsidRPr="00002853">
              <w:t>This field is a pointer to the OE/RR RELEASE EVENTS file, which defines the conditions under which delayed orders are to be released for this patient event, if delayed orders are related to this event.</w:t>
            </w:r>
          </w:p>
        </w:tc>
      </w:tr>
      <w:tr w:rsidR="00356455" w:rsidRPr="00002853" w14:paraId="055E81CC" w14:textId="77777777" w:rsidTr="00D820BF">
        <w:tc>
          <w:tcPr>
            <w:tcW w:w="1548" w:type="dxa"/>
          </w:tcPr>
          <w:p w14:paraId="788B2D72" w14:textId="77777777" w:rsidR="00356455" w:rsidRPr="00002853" w:rsidRDefault="00356455">
            <w:r w:rsidRPr="00002853">
              <w:t>.3</w:t>
            </w:r>
          </w:p>
        </w:tc>
        <w:tc>
          <w:tcPr>
            <w:tcW w:w="2160" w:type="dxa"/>
          </w:tcPr>
          <w:p w14:paraId="0E5B603C" w14:textId="77777777" w:rsidR="00356455" w:rsidRPr="00002853" w:rsidRDefault="00356455">
            <w:r w:rsidRPr="00002853">
              <w:t>Admission</w:t>
            </w:r>
          </w:p>
        </w:tc>
        <w:tc>
          <w:tcPr>
            <w:tcW w:w="5220" w:type="dxa"/>
          </w:tcPr>
          <w:p w14:paraId="62878DF9" w14:textId="77777777" w:rsidR="00356455" w:rsidRPr="00002853" w:rsidRDefault="00356455">
            <w:r w:rsidRPr="00002853">
              <w:t xml:space="preserve">This field is a pointer to the Admission movement for which this event is valid.  If the patient is an inpatient when delayed orders are written, this field will be the current admission.  Otherwise, the admission movement will be recorded when the patient is </w:t>
            </w:r>
            <w:proofErr w:type="gramStart"/>
            <w:r w:rsidRPr="00002853">
              <w:t>admitted</w:t>
            </w:r>
            <w:proofErr w:type="gramEnd"/>
            <w:r w:rsidRPr="00002853">
              <w:t xml:space="preserve"> and the orders are released.  If the patient is discharged without this event occurring, it will be </w:t>
            </w:r>
            <w:proofErr w:type="gramStart"/>
            <w:r w:rsidRPr="00002853">
              <w:t>retired</w:t>
            </w:r>
            <w:proofErr w:type="gramEnd"/>
            <w:r w:rsidRPr="00002853">
              <w:t xml:space="preserve"> and any orders still delayed will be lapsed.</w:t>
            </w:r>
          </w:p>
        </w:tc>
      </w:tr>
      <w:tr w:rsidR="00356455" w:rsidRPr="00002853" w14:paraId="358D5AED" w14:textId="77777777" w:rsidTr="00D820BF">
        <w:tc>
          <w:tcPr>
            <w:tcW w:w="1548" w:type="dxa"/>
          </w:tcPr>
          <w:p w14:paraId="15A617A6" w14:textId="77777777" w:rsidR="00356455" w:rsidRPr="00002853" w:rsidRDefault="00356455">
            <w:r w:rsidRPr="00002853">
              <w:t>.4</w:t>
            </w:r>
          </w:p>
        </w:tc>
        <w:tc>
          <w:tcPr>
            <w:tcW w:w="2160" w:type="dxa"/>
          </w:tcPr>
          <w:p w14:paraId="1FE5F90C" w14:textId="77777777" w:rsidR="00356455" w:rsidRPr="00002853" w:rsidRDefault="00356455">
            <w:r w:rsidRPr="00002853">
              <w:t>Order</w:t>
            </w:r>
          </w:p>
        </w:tc>
        <w:tc>
          <w:tcPr>
            <w:tcW w:w="5220" w:type="dxa"/>
          </w:tcPr>
          <w:p w14:paraId="54900E9C" w14:textId="77777777" w:rsidR="00356455" w:rsidRPr="00002853" w:rsidRDefault="00356455">
            <w:r w:rsidRPr="00002853">
              <w:t>This field is a pointer to the doctor's order requesting that this event occur for this patient when delayed orders are written.</w:t>
            </w:r>
          </w:p>
        </w:tc>
      </w:tr>
      <w:tr w:rsidR="00356455" w:rsidRPr="00002853" w14:paraId="674CAEEF" w14:textId="77777777" w:rsidTr="00D820BF">
        <w:tc>
          <w:tcPr>
            <w:tcW w:w="1548" w:type="dxa"/>
          </w:tcPr>
          <w:p w14:paraId="0AE6114A" w14:textId="77777777" w:rsidR="00356455" w:rsidRPr="00002853" w:rsidRDefault="00356455">
            <w:r w:rsidRPr="00002853">
              <w:t>.5</w:t>
            </w:r>
          </w:p>
        </w:tc>
        <w:tc>
          <w:tcPr>
            <w:tcW w:w="2160" w:type="dxa"/>
          </w:tcPr>
          <w:p w14:paraId="3731F988" w14:textId="77777777" w:rsidR="00356455" w:rsidRPr="00002853" w:rsidRDefault="00356455">
            <w:r w:rsidRPr="00002853">
              <w:t>Created On</w:t>
            </w:r>
          </w:p>
        </w:tc>
        <w:tc>
          <w:tcPr>
            <w:tcW w:w="5220" w:type="dxa"/>
          </w:tcPr>
          <w:p w14:paraId="133EB259" w14:textId="77777777" w:rsidR="00356455" w:rsidRPr="00002853" w:rsidRDefault="00356455">
            <w:r w:rsidRPr="00002853">
              <w:t>This field is the timestamp of when this event was entered into the file for this patient.</w:t>
            </w:r>
          </w:p>
        </w:tc>
      </w:tr>
      <w:tr w:rsidR="00356455" w:rsidRPr="00002853" w14:paraId="6CD4B4B5" w14:textId="77777777" w:rsidTr="00D820BF">
        <w:tc>
          <w:tcPr>
            <w:tcW w:w="1548" w:type="dxa"/>
          </w:tcPr>
          <w:p w14:paraId="03E00648" w14:textId="77777777" w:rsidR="00356455" w:rsidRPr="00002853" w:rsidRDefault="00356455">
            <w:r w:rsidRPr="00002853">
              <w:t>.6</w:t>
            </w:r>
          </w:p>
        </w:tc>
        <w:tc>
          <w:tcPr>
            <w:tcW w:w="2160" w:type="dxa"/>
          </w:tcPr>
          <w:p w14:paraId="445DAA82" w14:textId="77777777" w:rsidR="00356455" w:rsidRPr="00002853" w:rsidRDefault="00356455">
            <w:r w:rsidRPr="00002853">
              <w:t>Created By</w:t>
            </w:r>
          </w:p>
        </w:tc>
        <w:tc>
          <w:tcPr>
            <w:tcW w:w="5220" w:type="dxa"/>
          </w:tcPr>
          <w:p w14:paraId="58631976" w14:textId="77777777" w:rsidR="00356455" w:rsidRPr="00002853" w:rsidRDefault="00356455">
            <w:r w:rsidRPr="00002853">
              <w:t>This field is a pointer to the user who entered this event into the file for this patient.</w:t>
            </w:r>
          </w:p>
        </w:tc>
      </w:tr>
      <w:tr w:rsidR="00356455" w:rsidRPr="00002853" w14:paraId="6FA592A3" w14:textId="77777777" w:rsidTr="00D820BF">
        <w:tc>
          <w:tcPr>
            <w:tcW w:w="1548" w:type="dxa"/>
          </w:tcPr>
          <w:p w14:paraId="372572B9" w14:textId="77777777" w:rsidR="00356455" w:rsidRPr="00002853" w:rsidRDefault="00356455">
            <w:r w:rsidRPr="00002853">
              <w:t>.11</w:t>
            </w:r>
          </w:p>
        </w:tc>
        <w:tc>
          <w:tcPr>
            <w:tcW w:w="2160" w:type="dxa"/>
          </w:tcPr>
          <w:p w14:paraId="32AEFD7F" w14:textId="77777777" w:rsidR="00356455" w:rsidRPr="00002853" w:rsidRDefault="00356455">
            <w:r w:rsidRPr="00002853">
              <w:t>Event Date/Time</w:t>
            </w:r>
          </w:p>
        </w:tc>
        <w:tc>
          <w:tcPr>
            <w:tcW w:w="5220" w:type="dxa"/>
          </w:tcPr>
          <w:p w14:paraId="7E3FC640" w14:textId="77777777" w:rsidR="00356455" w:rsidRPr="00002853" w:rsidRDefault="00356455">
            <w:r w:rsidRPr="00002853">
              <w:t>This field is the date and time that this event occurred for this patient; if the event is a MAS movement, this time will be the DATE/TIME from the MAS movement file.</w:t>
            </w:r>
          </w:p>
        </w:tc>
      </w:tr>
      <w:tr w:rsidR="00356455" w:rsidRPr="00002853" w14:paraId="27CEB970" w14:textId="77777777" w:rsidTr="00D820BF">
        <w:tc>
          <w:tcPr>
            <w:tcW w:w="1548" w:type="dxa"/>
          </w:tcPr>
          <w:p w14:paraId="3DF76E20" w14:textId="77777777" w:rsidR="00356455" w:rsidRPr="00002853" w:rsidRDefault="00356455">
            <w:r w:rsidRPr="00002853">
              <w:t>.12</w:t>
            </w:r>
          </w:p>
        </w:tc>
        <w:tc>
          <w:tcPr>
            <w:tcW w:w="2160" w:type="dxa"/>
          </w:tcPr>
          <w:p w14:paraId="5848A5A7" w14:textId="77777777" w:rsidR="00356455" w:rsidRPr="00002853" w:rsidRDefault="00356455">
            <w:r w:rsidRPr="00002853">
              <w:t>Patient Movement</w:t>
            </w:r>
          </w:p>
        </w:tc>
        <w:tc>
          <w:tcPr>
            <w:tcW w:w="5220" w:type="dxa"/>
          </w:tcPr>
          <w:p w14:paraId="7607E450" w14:textId="77777777" w:rsidR="00356455" w:rsidRPr="00002853" w:rsidRDefault="00356455">
            <w:r w:rsidRPr="00002853">
              <w:t>This field is a pointer to the MAS Patient Movement that satisfied this event for this patient; any changes to this movement that alter the conditions of the event will be tracked in the activity log.</w:t>
            </w:r>
          </w:p>
        </w:tc>
      </w:tr>
      <w:tr w:rsidR="00356455" w:rsidRPr="00002853" w14:paraId="48604C13" w14:textId="77777777" w:rsidTr="00D820BF">
        <w:tc>
          <w:tcPr>
            <w:tcW w:w="1548" w:type="dxa"/>
          </w:tcPr>
          <w:p w14:paraId="40ACD893" w14:textId="77777777" w:rsidR="00356455" w:rsidRPr="00002853" w:rsidRDefault="00356455">
            <w:r w:rsidRPr="00002853">
              <w:t>.13</w:t>
            </w:r>
          </w:p>
        </w:tc>
        <w:tc>
          <w:tcPr>
            <w:tcW w:w="2160" w:type="dxa"/>
          </w:tcPr>
          <w:p w14:paraId="41FD65E8" w14:textId="77777777" w:rsidR="00356455" w:rsidRPr="00002853" w:rsidRDefault="00356455">
            <w:r w:rsidRPr="00002853">
              <w:t>Auto-DC Rule</w:t>
            </w:r>
          </w:p>
        </w:tc>
        <w:tc>
          <w:tcPr>
            <w:tcW w:w="5220" w:type="dxa"/>
          </w:tcPr>
          <w:p w14:paraId="313B3B57" w14:textId="77777777" w:rsidR="00356455" w:rsidRPr="00002853" w:rsidRDefault="00356455">
            <w:r w:rsidRPr="00002853">
              <w:t xml:space="preserve">This field is the Auto-DC Rule from file #100.6 that was used to automatically discontinue active orders when this event occurred.  Those orders that were </w:t>
            </w:r>
            <w:proofErr w:type="spellStart"/>
            <w:r w:rsidRPr="00002853">
              <w:t>dc'd</w:t>
            </w:r>
            <w:proofErr w:type="spellEnd"/>
            <w:r w:rsidRPr="00002853">
              <w:t xml:space="preserve"> are listed in the Discontinued Orders multiple of this file.</w:t>
            </w:r>
          </w:p>
        </w:tc>
      </w:tr>
      <w:tr w:rsidR="00356455" w:rsidRPr="00002853" w14:paraId="7BFBF966" w14:textId="77777777" w:rsidTr="00D820BF">
        <w:tc>
          <w:tcPr>
            <w:tcW w:w="1548" w:type="dxa"/>
          </w:tcPr>
          <w:p w14:paraId="31535C14" w14:textId="77777777" w:rsidR="00356455" w:rsidRPr="00002853" w:rsidRDefault="00356455">
            <w:r w:rsidRPr="00002853">
              <w:t>.14</w:t>
            </w:r>
          </w:p>
        </w:tc>
        <w:tc>
          <w:tcPr>
            <w:tcW w:w="2160" w:type="dxa"/>
          </w:tcPr>
          <w:p w14:paraId="660049AC" w14:textId="77777777" w:rsidR="00356455" w:rsidRPr="00002853" w:rsidRDefault="00356455">
            <w:r w:rsidRPr="00002853">
              <w:t>Surgery</w:t>
            </w:r>
          </w:p>
        </w:tc>
        <w:tc>
          <w:tcPr>
            <w:tcW w:w="5220" w:type="dxa"/>
          </w:tcPr>
          <w:p w14:paraId="34174698" w14:textId="77777777" w:rsidR="00356455" w:rsidRPr="00002853" w:rsidRDefault="00356455">
            <w:r w:rsidRPr="00002853">
              <w:t>This field is a pointer to the Surgery case that satisfied this event for th</w:t>
            </w:r>
            <w:r w:rsidR="00931D64" w:rsidRPr="00002853">
              <w:t>is patient when the TIME P</w:t>
            </w:r>
            <w:bookmarkStart w:id="687" w:name="TIME_PAT_IN_OR_fields_in_file_100_2"/>
            <w:bookmarkEnd w:id="687"/>
            <w:r w:rsidR="00931D64" w:rsidRPr="00002853">
              <w:t>AT IN</w:t>
            </w:r>
            <w:r w:rsidRPr="00002853">
              <w:t xml:space="preserve"> OR field was entered; any changes to this field will be tracked in the Activity log.  </w:t>
            </w:r>
          </w:p>
        </w:tc>
      </w:tr>
      <w:tr w:rsidR="00356455" w:rsidRPr="00002853" w14:paraId="073EEB33" w14:textId="77777777" w:rsidTr="00D820BF">
        <w:tc>
          <w:tcPr>
            <w:tcW w:w="1548" w:type="dxa"/>
          </w:tcPr>
          <w:p w14:paraId="0C9BC980" w14:textId="77777777" w:rsidR="00356455" w:rsidRPr="00002853" w:rsidRDefault="00356455">
            <w:r w:rsidRPr="00002853">
              <w:t>.20</w:t>
            </w:r>
          </w:p>
        </w:tc>
        <w:tc>
          <w:tcPr>
            <w:tcW w:w="2160" w:type="dxa"/>
          </w:tcPr>
          <w:p w14:paraId="4F8DE853" w14:textId="77777777" w:rsidR="00356455" w:rsidRPr="00002853" w:rsidRDefault="00356455">
            <w:r w:rsidRPr="00002853">
              <w:t>Released Orders</w:t>
            </w:r>
          </w:p>
        </w:tc>
        <w:tc>
          <w:tcPr>
            <w:tcW w:w="5220" w:type="dxa"/>
          </w:tcPr>
          <w:p w14:paraId="1216942B" w14:textId="77777777" w:rsidR="00356455" w:rsidRPr="00002853" w:rsidRDefault="00356455">
            <w:r w:rsidRPr="00002853">
              <w:t>This multiple field contains the orders that were released based on the release event defined in the OE/RR RELEASE EVENTS file #100.5 when this event occurred.</w:t>
            </w:r>
          </w:p>
        </w:tc>
      </w:tr>
      <w:tr w:rsidR="00356455" w:rsidRPr="00002853" w14:paraId="1BB13971" w14:textId="77777777" w:rsidTr="00D820BF">
        <w:tc>
          <w:tcPr>
            <w:tcW w:w="1548" w:type="dxa"/>
          </w:tcPr>
          <w:p w14:paraId="13D1B223" w14:textId="77777777" w:rsidR="00356455" w:rsidRPr="00002853" w:rsidRDefault="00356455">
            <w:r w:rsidRPr="00002853">
              <w:lastRenderedPageBreak/>
              <w:t>100.26.01</w:t>
            </w:r>
          </w:p>
        </w:tc>
        <w:tc>
          <w:tcPr>
            <w:tcW w:w="2160" w:type="dxa"/>
          </w:tcPr>
          <w:p w14:paraId="6EAB9B70" w14:textId="77777777" w:rsidR="00356455" w:rsidRPr="00002853" w:rsidRDefault="00356455">
            <w:r w:rsidRPr="00002853">
              <w:t>Released Orders</w:t>
            </w:r>
          </w:p>
        </w:tc>
        <w:tc>
          <w:tcPr>
            <w:tcW w:w="5220" w:type="dxa"/>
          </w:tcPr>
          <w:p w14:paraId="487716C4" w14:textId="77777777" w:rsidR="00356455" w:rsidRPr="00002853" w:rsidRDefault="00356455">
            <w:r w:rsidRPr="00002853">
              <w:t>This field is a pointer to the Orders file #100 of an order that was released as a result of the event occurring.</w:t>
            </w:r>
          </w:p>
        </w:tc>
      </w:tr>
      <w:tr w:rsidR="00356455" w:rsidRPr="00002853" w14:paraId="4C25776E" w14:textId="77777777" w:rsidTr="00D820BF">
        <w:tc>
          <w:tcPr>
            <w:tcW w:w="1548" w:type="dxa"/>
          </w:tcPr>
          <w:p w14:paraId="78F56E87" w14:textId="77777777" w:rsidR="00356455" w:rsidRPr="00002853" w:rsidRDefault="00356455">
            <w:r w:rsidRPr="00002853">
              <w:t>.30</w:t>
            </w:r>
          </w:p>
        </w:tc>
        <w:tc>
          <w:tcPr>
            <w:tcW w:w="2160" w:type="dxa"/>
          </w:tcPr>
          <w:p w14:paraId="7A9E2002" w14:textId="77777777" w:rsidR="00356455" w:rsidRPr="00002853" w:rsidRDefault="00356455">
            <w:r w:rsidRPr="00002853">
              <w:t>Discontinued Orders</w:t>
            </w:r>
          </w:p>
        </w:tc>
        <w:tc>
          <w:tcPr>
            <w:tcW w:w="5220" w:type="dxa"/>
          </w:tcPr>
          <w:p w14:paraId="1F3EED61" w14:textId="77777777" w:rsidR="00356455" w:rsidRPr="00002853" w:rsidRDefault="00356455">
            <w:r w:rsidRPr="00002853">
              <w:t xml:space="preserve">This multiple contains the orders that were                             automatically discontinued based on the rules defined in the OE/RR AUTO-DC RULES file #100.6 when this event occurred.  </w:t>
            </w:r>
          </w:p>
        </w:tc>
      </w:tr>
      <w:tr w:rsidR="00356455" w:rsidRPr="00002853" w14:paraId="31667E26" w14:textId="77777777" w:rsidTr="00D820BF">
        <w:tc>
          <w:tcPr>
            <w:tcW w:w="1548" w:type="dxa"/>
          </w:tcPr>
          <w:p w14:paraId="5463A4F4" w14:textId="77777777" w:rsidR="00356455" w:rsidRPr="00002853" w:rsidRDefault="00356455">
            <w:r w:rsidRPr="00002853">
              <w:t>100.27.01</w:t>
            </w:r>
          </w:p>
        </w:tc>
        <w:tc>
          <w:tcPr>
            <w:tcW w:w="2160" w:type="dxa"/>
          </w:tcPr>
          <w:p w14:paraId="0DBC175C" w14:textId="77777777" w:rsidR="00356455" w:rsidRPr="00002853" w:rsidRDefault="00356455">
            <w:r w:rsidRPr="00002853">
              <w:t>Discontinued Orders</w:t>
            </w:r>
          </w:p>
        </w:tc>
        <w:tc>
          <w:tcPr>
            <w:tcW w:w="5220" w:type="dxa"/>
          </w:tcPr>
          <w:p w14:paraId="03D8DB6C" w14:textId="77777777" w:rsidR="00356455" w:rsidRPr="00002853" w:rsidRDefault="00356455">
            <w:r w:rsidRPr="00002853">
              <w:t>This field is the number of the order in the Orders file #100.</w:t>
            </w:r>
          </w:p>
        </w:tc>
      </w:tr>
      <w:tr w:rsidR="00356455" w:rsidRPr="00002853" w14:paraId="1AC3058A" w14:textId="77777777" w:rsidTr="00D820BF">
        <w:tc>
          <w:tcPr>
            <w:tcW w:w="1548" w:type="dxa"/>
          </w:tcPr>
          <w:p w14:paraId="44024F52" w14:textId="77777777" w:rsidR="00356455" w:rsidRPr="00002853" w:rsidRDefault="00356455">
            <w:r w:rsidRPr="00002853">
              <w:t>100.62, 3</w:t>
            </w:r>
          </w:p>
        </w:tc>
        <w:tc>
          <w:tcPr>
            <w:tcW w:w="2160" w:type="dxa"/>
          </w:tcPr>
          <w:p w14:paraId="27A9DCA0" w14:textId="77777777" w:rsidR="00356455" w:rsidRPr="00002853" w:rsidRDefault="00356455">
            <w:r w:rsidRPr="00002853">
              <w:t>To all Locations</w:t>
            </w:r>
          </w:p>
        </w:tc>
        <w:tc>
          <w:tcPr>
            <w:tcW w:w="5220" w:type="dxa"/>
          </w:tcPr>
          <w:p w14:paraId="3A81A5D1" w14:textId="77777777" w:rsidR="00356455" w:rsidRPr="00002853" w:rsidRDefault="00356455">
            <w:r w:rsidRPr="00002853">
              <w:t xml:space="preserve">This is a hospital location that will cause this rule to be applied; if no specialty change occurs with the transfer, then the patient must be moving to this location from the FROM LOCATION for active orders to be discontinued.  </w:t>
            </w:r>
          </w:p>
        </w:tc>
      </w:tr>
      <w:tr w:rsidR="00356455" w:rsidRPr="00002853" w14:paraId="12808177" w14:textId="77777777" w:rsidTr="00D820BF">
        <w:tc>
          <w:tcPr>
            <w:tcW w:w="1548" w:type="dxa"/>
          </w:tcPr>
          <w:p w14:paraId="46B844F7" w14:textId="77777777" w:rsidR="00356455" w:rsidRPr="00002853" w:rsidRDefault="00356455">
            <w:r w:rsidRPr="00002853">
              <w:t>100.62, 4</w:t>
            </w:r>
          </w:p>
        </w:tc>
        <w:tc>
          <w:tcPr>
            <w:tcW w:w="2160" w:type="dxa"/>
          </w:tcPr>
          <w:p w14:paraId="263A9CA9" w14:textId="77777777" w:rsidR="00356455" w:rsidRPr="00002853" w:rsidRDefault="00356455">
            <w:r w:rsidRPr="00002853">
              <w:t>To Location</w:t>
            </w:r>
          </w:p>
        </w:tc>
        <w:tc>
          <w:tcPr>
            <w:tcW w:w="5220" w:type="dxa"/>
          </w:tcPr>
          <w:p w14:paraId="3198CC92" w14:textId="77777777" w:rsidR="00356455" w:rsidRPr="00002853" w:rsidRDefault="00356455">
            <w:r w:rsidRPr="00002853">
              <w:t xml:space="preserve">If you did not set the TO ALL LOCATIONS field to </w:t>
            </w:r>
            <w:proofErr w:type="gramStart"/>
            <w:r w:rsidRPr="00002853">
              <w:t>YES</w:t>
            </w:r>
            <w:proofErr w:type="gramEnd"/>
            <w:r w:rsidRPr="00002853">
              <w:t xml:space="preserve"> then you must specify the location the patient is moving TO that will match with the selection made for the FROM location (either all or individual).  </w:t>
            </w:r>
          </w:p>
          <w:p w14:paraId="4DECDA53" w14:textId="77777777" w:rsidR="00356455" w:rsidRPr="00002853" w:rsidRDefault="00356455">
            <w:r w:rsidRPr="00002853">
              <w:t>This is a hospital location that will cause this rule to be applied; if no specialty change occurs with the transfer, then the patient must be moving to this location from</w:t>
            </w:r>
          </w:p>
        </w:tc>
      </w:tr>
      <w:tr w:rsidR="00356455" w:rsidRPr="00002853" w14:paraId="1FBA2501" w14:textId="77777777" w:rsidTr="00D820BF">
        <w:tc>
          <w:tcPr>
            <w:tcW w:w="1548" w:type="dxa"/>
          </w:tcPr>
          <w:p w14:paraId="66F36781" w14:textId="77777777" w:rsidR="00356455" w:rsidRPr="00002853" w:rsidRDefault="00356455">
            <w:r w:rsidRPr="00002853">
              <w:t>60</w:t>
            </w:r>
          </w:p>
        </w:tc>
        <w:tc>
          <w:tcPr>
            <w:tcW w:w="2160" w:type="dxa"/>
          </w:tcPr>
          <w:p w14:paraId="22D69F53" w14:textId="77777777" w:rsidR="00356455" w:rsidRPr="00002853" w:rsidRDefault="00356455">
            <w:r w:rsidRPr="00002853">
              <w:t>Included Divisions</w:t>
            </w:r>
          </w:p>
        </w:tc>
        <w:tc>
          <w:tcPr>
            <w:tcW w:w="5220" w:type="dxa"/>
          </w:tcPr>
          <w:p w14:paraId="1EAAF65E" w14:textId="77777777" w:rsidR="00356455" w:rsidRPr="00002853" w:rsidRDefault="00356455">
            <w:r w:rsidRPr="00002853">
              <w:t xml:space="preserve">These are the divisions that will cause this rule to be processed, if the FROM division matches the patient's transfer.  </w:t>
            </w:r>
          </w:p>
        </w:tc>
      </w:tr>
      <w:tr w:rsidR="00356455" w:rsidRPr="00002853" w14:paraId="49429668" w14:textId="77777777" w:rsidTr="00D820BF">
        <w:tc>
          <w:tcPr>
            <w:tcW w:w="1548" w:type="dxa"/>
          </w:tcPr>
          <w:p w14:paraId="432A5B53" w14:textId="77777777" w:rsidR="00356455" w:rsidRPr="00002853" w:rsidRDefault="00356455">
            <w:r w:rsidRPr="00002853">
              <w:t>100.66,.01</w:t>
            </w:r>
          </w:p>
        </w:tc>
        <w:tc>
          <w:tcPr>
            <w:tcW w:w="2160" w:type="dxa"/>
          </w:tcPr>
          <w:p w14:paraId="4AFE4F53" w14:textId="77777777" w:rsidR="00356455" w:rsidRPr="00002853" w:rsidRDefault="00356455">
            <w:r w:rsidRPr="00002853">
              <w:t>From Division</w:t>
            </w:r>
          </w:p>
        </w:tc>
        <w:tc>
          <w:tcPr>
            <w:tcW w:w="5220" w:type="dxa"/>
          </w:tcPr>
          <w:p w14:paraId="19360AA2" w14:textId="77777777" w:rsidR="00356455" w:rsidRPr="00002853" w:rsidRDefault="00356455">
            <w:r w:rsidRPr="00002853">
              <w:t xml:space="preserve">This is a division that will cause this rule to be applied; if no specialty change occurs with the transfer, then the patient must be moving from this division for active orders to be discontinued.  </w:t>
            </w:r>
          </w:p>
        </w:tc>
      </w:tr>
      <w:tr w:rsidR="00356455" w:rsidRPr="00002853" w14:paraId="45794520" w14:textId="77777777" w:rsidTr="00D820BF">
        <w:tc>
          <w:tcPr>
            <w:tcW w:w="1548" w:type="dxa"/>
          </w:tcPr>
          <w:p w14:paraId="1A90FE68" w14:textId="77777777" w:rsidR="00356455" w:rsidRPr="00002853" w:rsidRDefault="00356455">
            <w:r w:rsidRPr="00002853">
              <w:t>70</w:t>
            </w:r>
          </w:p>
        </w:tc>
        <w:tc>
          <w:tcPr>
            <w:tcW w:w="2160" w:type="dxa"/>
          </w:tcPr>
          <w:p w14:paraId="477CA177" w14:textId="77777777" w:rsidR="00356455" w:rsidRPr="00002853" w:rsidRDefault="00356455">
            <w:r w:rsidRPr="00002853">
              <w:t>Included Packages</w:t>
            </w:r>
          </w:p>
        </w:tc>
        <w:tc>
          <w:tcPr>
            <w:tcW w:w="5220" w:type="dxa"/>
          </w:tcPr>
          <w:p w14:paraId="134B293A" w14:textId="77777777" w:rsidR="00356455" w:rsidRPr="00002853" w:rsidRDefault="00356455">
            <w:r w:rsidRPr="00002853">
              <w:t xml:space="preserve">These are the packages whose orders are to be automatically discontinued when this rule is processed.  </w:t>
            </w:r>
          </w:p>
        </w:tc>
      </w:tr>
      <w:tr w:rsidR="00356455" w:rsidRPr="00002853" w14:paraId="355F0B3A" w14:textId="77777777" w:rsidTr="00D820BF">
        <w:tc>
          <w:tcPr>
            <w:tcW w:w="1548" w:type="dxa"/>
          </w:tcPr>
          <w:p w14:paraId="585DB929" w14:textId="77777777" w:rsidR="00356455" w:rsidRPr="00002853" w:rsidRDefault="00356455">
            <w:r w:rsidRPr="00002853">
              <w:t>100.67,.01</w:t>
            </w:r>
          </w:p>
        </w:tc>
        <w:tc>
          <w:tcPr>
            <w:tcW w:w="2160" w:type="dxa"/>
          </w:tcPr>
          <w:p w14:paraId="1E954040" w14:textId="77777777" w:rsidR="00356455" w:rsidRPr="00002853" w:rsidRDefault="00356455">
            <w:r w:rsidRPr="00002853">
              <w:t>Type of Orders to DC</w:t>
            </w:r>
          </w:p>
        </w:tc>
        <w:tc>
          <w:tcPr>
            <w:tcW w:w="5220" w:type="dxa"/>
          </w:tcPr>
          <w:p w14:paraId="5ECE8F5F" w14:textId="77777777" w:rsidR="00356455" w:rsidRPr="00002853" w:rsidRDefault="00356455">
            <w:r w:rsidRPr="00002853">
              <w:t>This is a package whose active orders are to be  automatically discontinued when the conditions of this rule are satisfied.</w:t>
            </w:r>
          </w:p>
        </w:tc>
      </w:tr>
      <w:tr w:rsidR="00356455" w:rsidRPr="00002853" w14:paraId="5DA32F66" w14:textId="77777777" w:rsidTr="00D820BF">
        <w:tc>
          <w:tcPr>
            <w:tcW w:w="1548" w:type="dxa"/>
          </w:tcPr>
          <w:p w14:paraId="1A3E7023" w14:textId="77777777" w:rsidR="00356455" w:rsidRPr="00002853" w:rsidRDefault="00356455">
            <w:r w:rsidRPr="00002853">
              <w:t>80</w:t>
            </w:r>
          </w:p>
        </w:tc>
        <w:tc>
          <w:tcPr>
            <w:tcW w:w="2160" w:type="dxa"/>
          </w:tcPr>
          <w:p w14:paraId="6860ADCD" w14:textId="77777777" w:rsidR="00356455" w:rsidRPr="00002853" w:rsidRDefault="00356455">
            <w:r w:rsidRPr="00002853">
              <w:t>EXCLUDED ORDERABLE ITEMS</w:t>
            </w:r>
          </w:p>
        </w:tc>
        <w:tc>
          <w:tcPr>
            <w:tcW w:w="5220" w:type="dxa"/>
          </w:tcPr>
          <w:p w14:paraId="5FF88F6D" w14:textId="77777777" w:rsidR="00356455" w:rsidRPr="00002853" w:rsidRDefault="00356455">
            <w:r w:rsidRPr="00002853">
              <w:t xml:space="preserve">These are the orderable items that are NOT to be automatically discontinued when this rule is processed, even if an order for it belongs to a package in the INCLUDED PACKAGES multiple.  </w:t>
            </w:r>
          </w:p>
        </w:tc>
      </w:tr>
      <w:tr w:rsidR="00356455" w:rsidRPr="00002853" w14:paraId="361006F9" w14:textId="77777777" w:rsidTr="00D820BF">
        <w:tc>
          <w:tcPr>
            <w:tcW w:w="1548" w:type="dxa"/>
          </w:tcPr>
          <w:p w14:paraId="585E3DFC" w14:textId="77777777" w:rsidR="00356455" w:rsidRPr="00002853" w:rsidRDefault="00356455">
            <w:r w:rsidRPr="00002853">
              <w:lastRenderedPageBreak/>
              <w:t>100.68, .01</w:t>
            </w:r>
          </w:p>
        </w:tc>
        <w:tc>
          <w:tcPr>
            <w:tcW w:w="2160" w:type="dxa"/>
          </w:tcPr>
          <w:p w14:paraId="327CD5E6" w14:textId="77777777" w:rsidR="00356455" w:rsidRPr="00002853" w:rsidRDefault="00356455">
            <w:r w:rsidRPr="00002853">
              <w:t>EXCEPT FOR ORDERABLE ITEM</w:t>
            </w:r>
          </w:p>
        </w:tc>
        <w:tc>
          <w:tcPr>
            <w:tcW w:w="5220" w:type="dxa"/>
          </w:tcPr>
          <w:p w14:paraId="7A269ADD" w14:textId="77777777" w:rsidR="00356455" w:rsidRPr="00002853" w:rsidRDefault="00356455">
            <w:r w:rsidRPr="00002853">
              <w:t>This is an orderable item that will be exempt from any automatic discontinuing of orders normally triggered by this rule; if an active order for this item is encountered while processing this rule, it will be skipped and not discontinued.</w:t>
            </w:r>
          </w:p>
        </w:tc>
      </w:tr>
      <w:tr w:rsidR="00356455" w:rsidRPr="00002853" w14:paraId="766937E2" w14:textId="77777777" w:rsidTr="00D820BF">
        <w:tc>
          <w:tcPr>
            <w:tcW w:w="1548" w:type="dxa"/>
          </w:tcPr>
          <w:p w14:paraId="1FE84D82" w14:textId="77777777" w:rsidR="00356455" w:rsidRPr="00002853" w:rsidRDefault="00356455">
            <w:r w:rsidRPr="00002853">
              <w:t>81</w:t>
            </w:r>
          </w:p>
        </w:tc>
        <w:tc>
          <w:tcPr>
            <w:tcW w:w="2160" w:type="dxa"/>
          </w:tcPr>
          <w:p w14:paraId="2DF23FE8" w14:textId="77777777" w:rsidR="00356455" w:rsidRPr="00002853" w:rsidRDefault="00356455">
            <w:r w:rsidRPr="00002853">
              <w:t>Edit History</w:t>
            </w:r>
          </w:p>
        </w:tc>
        <w:tc>
          <w:tcPr>
            <w:tcW w:w="5220" w:type="dxa"/>
          </w:tcPr>
          <w:p w14:paraId="418A6C4A" w14:textId="77777777" w:rsidR="00356455" w:rsidRPr="00002853" w:rsidRDefault="00356455"/>
        </w:tc>
      </w:tr>
      <w:tr w:rsidR="00356455" w:rsidRPr="00002853" w14:paraId="32B4049B" w14:textId="77777777" w:rsidTr="00D820BF">
        <w:tc>
          <w:tcPr>
            <w:tcW w:w="1548" w:type="dxa"/>
          </w:tcPr>
          <w:p w14:paraId="3D91D39C" w14:textId="77777777" w:rsidR="00356455" w:rsidRPr="00002853" w:rsidRDefault="00356455">
            <w:r w:rsidRPr="00002853">
              <w:t>100.681,.01</w:t>
            </w:r>
          </w:p>
        </w:tc>
        <w:tc>
          <w:tcPr>
            <w:tcW w:w="2160" w:type="dxa"/>
          </w:tcPr>
          <w:p w14:paraId="1E6FE0EA" w14:textId="77777777" w:rsidR="00356455" w:rsidRPr="00002853" w:rsidRDefault="00356455">
            <w:r w:rsidRPr="00002853">
              <w:t>Edit History</w:t>
            </w:r>
          </w:p>
        </w:tc>
        <w:tc>
          <w:tcPr>
            <w:tcW w:w="5220" w:type="dxa"/>
          </w:tcPr>
          <w:p w14:paraId="4514314C" w14:textId="77777777" w:rsidR="00356455" w:rsidRPr="00002853" w:rsidRDefault="00356455">
            <w:r w:rsidRPr="00002853">
              <w:t>Tracks the entering and editing of rules.</w:t>
            </w:r>
          </w:p>
        </w:tc>
      </w:tr>
      <w:tr w:rsidR="00356455" w:rsidRPr="00002853" w14:paraId="40637CCE" w14:textId="77777777" w:rsidTr="00D820BF">
        <w:tc>
          <w:tcPr>
            <w:tcW w:w="1548" w:type="dxa"/>
          </w:tcPr>
          <w:p w14:paraId="3F217989" w14:textId="77777777" w:rsidR="00356455" w:rsidRPr="00002853" w:rsidRDefault="00356455">
            <w:r w:rsidRPr="00002853">
              <w:t>100.681,1</w:t>
            </w:r>
          </w:p>
        </w:tc>
        <w:tc>
          <w:tcPr>
            <w:tcW w:w="2160" w:type="dxa"/>
          </w:tcPr>
          <w:p w14:paraId="024064B3" w14:textId="77777777" w:rsidR="00356455" w:rsidRPr="00002853" w:rsidRDefault="00356455">
            <w:r w:rsidRPr="00002853">
              <w:t>WHO ENTERED/EDITED</w:t>
            </w:r>
          </w:p>
        </w:tc>
        <w:tc>
          <w:tcPr>
            <w:tcW w:w="5220" w:type="dxa"/>
          </w:tcPr>
          <w:p w14:paraId="7B63D807" w14:textId="77777777" w:rsidR="00356455" w:rsidRPr="00002853" w:rsidRDefault="00356455">
            <w:r w:rsidRPr="00002853">
              <w:t>Name of person who added or edited this rule</w:t>
            </w:r>
          </w:p>
        </w:tc>
      </w:tr>
      <w:tr w:rsidR="00356455" w:rsidRPr="00002853" w14:paraId="514788D7" w14:textId="77777777" w:rsidTr="00D820BF">
        <w:tc>
          <w:tcPr>
            <w:tcW w:w="1548" w:type="dxa"/>
          </w:tcPr>
          <w:p w14:paraId="43B7C9C5" w14:textId="77777777" w:rsidR="00356455" w:rsidRPr="00002853" w:rsidRDefault="00356455">
            <w:r w:rsidRPr="00002853">
              <w:t>100.681,2</w:t>
            </w:r>
          </w:p>
        </w:tc>
        <w:tc>
          <w:tcPr>
            <w:tcW w:w="2160" w:type="dxa"/>
          </w:tcPr>
          <w:p w14:paraId="7CC469B9" w14:textId="77777777" w:rsidR="00356455" w:rsidRPr="00002853" w:rsidRDefault="00356455">
            <w:r w:rsidRPr="00002853">
              <w:t>Action</w:t>
            </w:r>
          </w:p>
        </w:tc>
        <w:tc>
          <w:tcPr>
            <w:tcW w:w="5220" w:type="dxa"/>
          </w:tcPr>
          <w:p w14:paraId="1618D246" w14:textId="77777777" w:rsidR="00356455" w:rsidRPr="00002853" w:rsidRDefault="00356455">
            <w:r w:rsidRPr="00002853">
              <w:t>What action was taken on the rule?</w:t>
            </w:r>
          </w:p>
        </w:tc>
      </w:tr>
      <w:tr w:rsidR="00356455" w:rsidRPr="00002853" w14:paraId="1FFF78BD" w14:textId="77777777" w:rsidTr="00D820BF">
        <w:tc>
          <w:tcPr>
            <w:tcW w:w="1548" w:type="dxa"/>
          </w:tcPr>
          <w:p w14:paraId="40598FE6" w14:textId="77777777" w:rsidR="00356455" w:rsidRPr="00002853" w:rsidRDefault="00356455">
            <w:r w:rsidRPr="00002853">
              <w:t>100</w:t>
            </w:r>
          </w:p>
        </w:tc>
        <w:tc>
          <w:tcPr>
            <w:tcW w:w="2160" w:type="dxa"/>
          </w:tcPr>
          <w:p w14:paraId="46F244B1" w14:textId="77777777" w:rsidR="00356455" w:rsidRPr="00002853" w:rsidRDefault="00356455">
            <w:r w:rsidRPr="00002853">
              <w:t>Excluded Display Group</w:t>
            </w:r>
          </w:p>
        </w:tc>
        <w:tc>
          <w:tcPr>
            <w:tcW w:w="5220" w:type="dxa"/>
          </w:tcPr>
          <w:p w14:paraId="574227D8" w14:textId="77777777" w:rsidR="00356455" w:rsidRPr="00002853" w:rsidRDefault="00356455"/>
        </w:tc>
      </w:tr>
      <w:tr w:rsidR="00356455" w:rsidRPr="00002853" w14:paraId="61D9C6BA" w14:textId="77777777" w:rsidTr="00D820BF">
        <w:tc>
          <w:tcPr>
            <w:tcW w:w="1548" w:type="dxa"/>
          </w:tcPr>
          <w:p w14:paraId="26C7BA63" w14:textId="77777777" w:rsidR="00356455" w:rsidRPr="00002853" w:rsidRDefault="00356455">
            <w:r w:rsidRPr="00002853">
              <w:t>100.65, .01</w:t>
            </w:r>
          </w:p>
        </w:tc>
        <w:tc>
          <w:tcPr>
            <w:tcW w:w="2160" w:type="dxa"/>
          </w:tcPr>
          <w:p w14:paraId="574625A1" w14:textId="77777777" w:rsidR="00356455" w:rsidRPr="00002853" w:rsidRDefault="00356455">
            <w:r w:rsidRPr="00002853">
              <w:t>Except Orders in Display Group</w:t>
            </w:r>
          </w:p>
        </w:tc>
        <w:tc>
          <w:tcPr>
            <w:tcW w:w="5220" w:type="dxa"/>
          </w:tcPr>
          <w:p w14:paraId="391E7E23" w14:textId="77777777" w:rsidR="00356455" w:rsidRPr="00002853" w:rsidRDefault="00356455">
            <w:r w:rsidRPr="00002853">
              <w:t xml:space="preserve">Any order related to the display group entered in the excluded display group multiple will be exempt from any auto-discontinuing normally triggered by this rule.  </w:t>
            </w:r>
          </w:p>
        </w:tc>
      </w:tr>
    </w:tbl>
    <w:p w14:paraId="7AA9A861" w14:textId="528AC758" w:rsidR="00356455" w:rsidRPr="00002853" w:rsidRDefault="00356455">
      <w:pPr>
        <w:pStyle w:val="CPRSH3"/>
      </w:pPr>
      <w:bookmarkStart w:id="688" w:name="faq"/>
      <w:bookmarkStart w:id="689" w:name="_Toc137456515"/>
      <w:r w:rsidRPr="00002853">
        <w:t>Frequently Asked Questions about Event-Delayed Orders and Automatically Discontinuing Orders (Auto-DC Rules)</w:t>
      </w:r>
      <w:bookmarkEnd w:id="688"/>
      <w:bookmarkEnd w:id="689"/>
    </w:p>
    <w:p w14:paraId="59AD9722" w14:textId="77777777" w:rsidR="009D3B5A" w:rsidRPr="00002853" w:rsidRDefault="009D3B5A" w:rsidP="009D3B5A">
      <w:pPr>
        <w:pStyle w:val="CPRSH3Body"/>
      </w:pPr>
    </w:p>
    <w:p w14:paraId="738BE3F7" w14:textId="77777777" w:rsidR="00356455" w:rsidRPr="00002853" w:rsidRDefault="00356455" w:rsidP="00D41E49">
      <w:pPr>
        <w:pStyle w:val="CPRS-NumberedList"/>
        <w:numPr>
          <w:ilvl w:val="0"/>
          <w:numId w:val="47"/>
        </w:numPr>
        <w:rPr>
          <w:b/>
        </w:rPr>
      </w:pPr>
      <w:r w:rsidRPr="00002853">
        <w:rPr>
          <w:b/>
        </w:rPr>
        <w:t>Can you disable the ability to write delayed orders?</w:t>
      </w:r>
    </w:p>
    <w:p w14:paraId="58B57B28" w14:textId="77777777" w:rsidR="00356455" w:rsidRPr="00002853" w:rsidRDefault="00356455" w:rsidP="009D3B5A">
      <w:pPr>
        <w:pStyle w:val="CPRSnumlistothertext"/>
      </w:pPr>
      <w:r w:rsidRPr="00002853">
        <w:t xml:space="preserve">Yes.  If a site has not defined any release events, then a user cannot write event-delayed orders. </w:t>
      </w:r>
    </w:p>
    <w:p w14:paraId="45429442" w14:textId="77777777" w:rsidR="009D3B5A" w:rsidRPr="00002853" w:rsidRDefault="00356455" w:rsidP="00D41E49">
      <w:pPr>
        <w:pStyle w:val="CPRS-NumberedList"/>
        <w:numPr>
          <w:ilvl w:val="0"/>
          <w:numId w:val="47"/>
        </w:numPr>
        <w:rPr>
          <w:b/>
        </w:rPr>
      </w:pPr>
      <w:r w:rsidRPr="00002853">
        <w:rPr>
          <w:b/>
        </w:rPr>
        <w:t>Other packages (such as the Pharmacy package) have parameters that are related to events.  Which parameters take precedence, front-door parameters (CPRS parameters) or back-door parameter (package parameters)?</w:t>
      </w:r>
    </w:p>
    <w:p w14:paraId="263E82F1" w14:textId="77777777" w:rsidR="00356455" w:rsidRPr="00002853" w:rsidRDefault="00356455" w:rsidP="009D3B5A">
      <w:pPr>
        <w:pStyle w:val="CPRSnumlistothertext"/>
      </w:pPr>
      <w:r w:rsidRPr="00002853">
        <w:t>The package parameters are evaluated first and take precedence.  If you want CPRS parameters to take precedence, turn off package parameters.</w:t>
      </w:r>
    </w:p>
    <w:p w14:paraId="47321EA8" w14:textId="77777777" w:rsidR="00356455" w:rsidRPr="00002853" w:rsidRDefault="00356455" w:rsidP="00D41E49">
      <w:pPr>
        <w:pStyle w:val="CPRS-NumberedList"/>
        <w:numPr>
          <w:ilvl w:val="0"/>
          <w:numId w:val="47"/>
        </w:numPr>
        <w:rPr>
          <w:b/>
        </w:rPr>
      </w:pPr>
      <w:r w:rsidRPr="00002853">
        <w:rPr>
          <w:b/>
        </w:rPr>
        <w:t xml:space="preserve">Can release events be created for non-MAS ward locations?  </w:t>
      </w:r>
    </w:p>
    <w:p w14:paraId="68CEFB54" w14:textId="77777777" w:rsidR="00356455" w:rsidRPr="00002853" w:rsidRDefault="00356455" w:rsidP="009D3B5A">
      <w:pPr>
        <w:pStyle w:val="CPRSnumlistothertext"/>
      </w:pPr>
      <w:r w:rsidRPr="00002853">
        <w:t>Yes. Release events for non-MAS ward locations should be configured as manual release events.</w:t>
      </w:r>
    </w:p>
    <w:p w14:paraId="678CBFB9" w14:textId="77777777" w:rsidR="009D3B5A" w:rsidRPr="00002853" w:rsidRDefault="00356455" w:rsidP="00D41E49">
      <w:pPr>
        <w:pStyle w:val="CPRS-NumberedList"/>
        <w:numPr>
          <w:ilvl w:val="0"/>
          <w:numId w:val="47"/>
        </w:numPr>
        <w:rPr>
          <w:b/>
        </w:rPr>
      </w:pPr>
      <w:r w:rsidRPr="00002853">
        <w:rPr>
          <w:b/>
        </w:rPr>
        <w:t>Some sites have created service-display groups to sort generic text orders (for example, PCA and respiratory).  Are the DC events related to the service or the display group?</w:t>
      </w:r>
    </w:p>
    <w:p w14:paraId="1DA3FFDD" w14:textId="77777777" w:rsidR="00356455" w:rsidRPr="00002853" w:rsidRDefault="00356455" w:rsidP="009D3B5A">
      <w:pPr>
        <w:pStyle w:val="CPRSnumlistothertext"/>
      </w:pPr>
      <w:r w:rsidRPr="00002853">
        <w:t xml:space="preserve">To identify orders, CPRS look at the package (OE/RR for all generic orders regardless of display group).  If you define the OE/RR package as an included package for auto-dc, all generic orders will be discontinued regardless of the display group.  However, if the </w:t>
      </w:r>
      <w:r w:rsidRPr="00002853">
        <w:rPr>
          <w:i/>
          <w:iCs/>
        </w:rPr>
        <w:lastRenderedPageBreak/>
        <w:t>excluded display group</w:t>
      </w:r>
      <w:r w:rsidRPr="00002853">
        <w:t xml:space="preserve"> field is populated, the generic orders that are associated with the display group will not be auto-discontinued.</w:t>
      </w:r>
    </w:p>
    <w:p w14:paraId="379B8B17" w14:textId="77777777" w:rsidR="009D3B5A" w:rsidRPr="00002853" w:rsidRDefault="00356455" w:rsidP="00D41E49">
      <w:pPr>
        <w:pStyle w:val="CPRS-NumberedList"/>
        <w:numPr>
          <w:ilvl w:val="0"/>
          <w:numId w:val="47"/>
        </w:numPr>
        <w:rPr>
          <w:b/>
        </w:rPr>
      </w:pPr>
      <w:r w:rsidRPr="00002853">
        <w:rPr>
          <w:b/>
        </w:rPr>
        <w:t>What happens if there is an excluded orderable item identified in the auto-DC file and the orderable item is changed in the host package?</w:t>
      </w:r>
    </w:p>
    <w:p w14:paraId="6533C7F8" w14:textId="77777777" w:rsidR="00356455" w:rsidRPr="00002853" w:rsidRDefault="00356455" w:rsidP="009D3B5A">
      <w:pPr>
        <w:pStyle w:val="CPRSnumlistothertext"/>
        <w:rPr>
          <w:b/>
        </w:rPr>
      </w:pPr>
      <w:r w:rsidRPr="00002853">
        <w:t>The excluded orderable items field should not be used to specify pharmacy items that may change frequently. If the orderable item is changed, the exception will not have any effect.</w:t>
      </w:r>
    </w:p>
    <w:p w14:paraId="0E8B7466" w14:textId="77777777" w:rsidR="00356455" w:rsidRPr="00002853" w:rsidRDefault="00356455" w:rsidP="00D41E49">
      <w:pPr>
        <w:pStyle w:val="CPRS-NumberedList"/>
        <w:numPr>
          <w:ilvl w:val="0"/>
          <w:numId w:val="47"/>
        </w:numPr>
        <w:rPr>
          <w:b/>
        </w:rPr>
      </w:pPr>
      <w:r w:rsidRPr="00002853">
        <w:rPr>
          <w:b/>
        </w:rPr>
        <w:t>Should we remove our generic “transfer to” order dialog from the add orders menus?</w:t>
      </w:r>
    </w:p>
    <w:p w14:paraId="16FD37D6" w14:textId="77777777" w:rsidR="00356455" w:rsidRPr="00002853" w:rsidRDefault="00356455" w:rsidP="009D3B5A">
      <w:pPr>
        <w:pStyle w:val="CPRSnumlistothertext"/>
      </w:pPr>
      <w:r w:rsidRPr="00002853">
        <w:t>Yes, remove it from your add orders menus.  However, you can use the “transfer to” order dialog as the order dialog for your transfer release events. You may also use the new OR GXMOVE EVENT dialog which prompts for the release event rather than the treating specialty.</w:t>
      </w:r>
    </w:p>
    <w:p w14:paraId="0B53CADC" w14:textId="77777777" w:rsidR="00356455" w:rsidRPr="00002853" w:rsidRDefault="00356455" w:rsidP="00D41E49">
      <w:pPr>
        <w:pStyle w:val="CPRS-NumberedList"/>
        <w:numPr>
          <w:ilvl w:val="0"/>
          <w:numId w:val="47"/>
        </w:numPr>
        <w:rPr>
          <w:b/>
        </w:rPr>
      </w:pPr>
      <w:r w:rsidRPr="00002853">
        <w:rPr>
          <w:b/>
        </w:rPr>
        <w:t>Our Chief of Surgery does not feel that “Intensive Care Surgical” is a treating specialty.  He wants, for example, “Vascular Surgery” with location of ICU.  What do you suggest?</w:t>
      </w:r>
    </w:p>
    <w:p w14:paraId="289A23A7" w14:textId="77777777" w:rsidR="00356455" w:rsidRPr="00002853" w:rsidRDefault="00356455" w:rsidP="009D3B5A">
      <w:pPr>
        <w:pStyle w:val="CPRSnumlistothertext"/>
      </w:pPr>
      <w:r w:rsidRPr="00002853">
        <w:t xml:space="preserve">There are two answers to this question.  You can change your facility treating specialties to be more specific for intensive care. </w:t>
      </w:r>
      <w:proofErr w:type="gramStart"/>
      <w:r w:rsidRPr="00002853">
        <w:t>Or,</w:t>
      </w:r>
      <w:proofErr w:type="gramEnd"/>
      <w:r w:rsidRPr="00002853">
        <w:t xml:space="preserve"> you can create an “Admit to Vascular Surgery Intensive Care” release event and tie it to the appropriate treating specialties.</w:t>
      </w:r>
    </w:p>
    <w:p w14:paraId="3C568D51" w14:textId="77777777" w:rsidR="009D3B5A" w:rsidRPr="00002853" w:rsidRDefault="00356455" w:rsidP="00D41E49">
      <w:pPr>
        <w:pStyle w:val="CPRS-NumberedList"/>
        <w:numPr>
          <w:ilvl w:val="0"/>
          <w:numId w:val="47"/>
        </w:numPr>
        <w:rPr>
          <w:b/>
        </w:rPr>
      </w:pPr>
      <w:r w:rsidRPr="00002853">
        <w:rPr>
          <w:b/>
        </w:rPr>
        <w:t>Can you delay outpatient meds for same-day surgery?</w:t>
      </w:r>
    </w:p>
    <w:p w14:paraId="5F78397C" w14:textId="77777777" w:rsidR="00356455" w:rsidRPr="00002853" w:rsidRDefault="00356455" w:rsidP="009D3B5A">
      <w:pPr>
        <w:pStyle w:val="CPRSnumlistothertext"/>
      </w:pPr>
      <w:r w:rsidRPr="00002853">
        <w:t xml:space="preserve">Yes. You should use manual release in this case.  </w:t>
      </w:r>
    </w:p>
    <w:p w14:paraId="22423AD1" w14:textId="77777777" w:rsidR="009D3B5A" w:rsidRPr="00002853" w:rsidRDefault="00356455" w:rsidP="00D41E49">
      <w:pPr>
        <w:pStyle w:val="CPRS-NumberedList"/>
        <w:numPr>
          <w:ilvl w:val="0"/>
          <w:numId w:val="47"/>
        </w:numPr>
        <w:rPr>
          <w:b/>
        </w:rPr>
      </w:pPr>
      <w:r w:rsidRPr="00002853">
        <w:rPr>
          <w:b/>
        </w:rPr>
        <w:t>Treating specialty choices are controlled by MAS.  What parameters should I look at or change to add a treating specialty?</w:t>
      </w:r>
    </w:p>
    <w:p w14:paraId="61D72590" w14:textId="77777777" w:rsidR="00356455" w:rsidRPr="00002853" w:rsidRDefault="00356455" w:rsidP="009D3B5A">
      <w:pPr>
        <w:pStyle w:val="CPRSnumlistothertext"/>
      </w:pPr>
      <w:r w:rsidRPr="00002853">
        <w:t>Facility treating specialties are usually edited by HIMS staff.  Please consult with your site staff.</w:t>
      </w:r>
    </w:p>
    <w:p w14:paraId="15C8E3A6" w14:textId="77777777" w:rsidR="00356455" w:rsidRPr="00002853" w:rsidRDefault="00356455" w:rsidP="00D41E49">
      <w:pPr>
        <w:pStyle w:val="CPRS-NumberedList"/>
        <w:numPr>
          <w:ilvl w:val="0"/>
          <w:numId w:val="47"/>
        </w:numPr>
        <w:rPr>
          <w:b/>
        </w:rPr>
      </w:pPr>
      <w:r w:rsidRPr="00002853">
        <w:rPr>
          <w:b/>
        </w:rPr>
        <w:t>The patient goes from a ward to OR to PACU to ward.  The patient is still on</w:t>
      </w:r>
      <w:r w:rsidRPr="00002853">
        <w:t xml:space="preserve"> </w:t>
      </w:r>
      <w:r w:rsidRPr="00002853">
        <w:rPr>
          <w:b/>
        </w:rPr>
        <w:t>ward location when orders are written (</w:t>
      </w:r>
      <w:proofErr w:type="gramStart"/>
      <w:r w:rsidRPr="00002853">
        <w:rPr>
          <w:b/>
        </w:rPr>
        <w:t>e.g.</w:t>
      </w:r>
      <w:proofErr w:type="gramEnd"/>
      <w:r w:rsidRPr="00002853">
        <w:rPr>
          <w:b/>
        </w:rPr>
        <w:t xml:space="preserve"> patient is not transferred in the computer).  How do we write orders to start in PACU?</w:t>
      </w:r>
    </w:p>
    <w:p w14:paraId="56D22514" w14:textId="77777777" w:rsidR="00356455" w:rsidRPr="00002853" w:rsidRDefault="00356455" w:rsidP="009D3B5A">
      <w:pPr>
        <w:pStyle w:val="CPRSnumlistothertext"/>
      </w:pPr>
      <w:r w:rsidRPr="00002853">
        <w:t>Create a release event calle</w:t>
      </w:r>
      <w:r w:rsidR="00731B63" w:rsidRPr="00002853">
        <w:t>d OR to PACU (of type “Surgery”</w:t>
      </w:r>
      <w:r w:rsidRPr="00002853">
        <w:t xml:space="preserve">).  Set up a print location for each OR room and define the printer in PACU.  When the OR nurse enters time out of OR, the post-op orders will release and print to PACU. </w:t>
      </w:r>
    </w:p>
    <w:p w14:paraId="56E55EEF" w14:textId="77777777" w:rsidR="00356455" w:rsidRPr="00002853" w:rsidRDefault="00356455" w:rsidP="009D3B5A">
      <w:pPr>
        <w:pStyle w:val="CPRSnumlistothertext"/>
      </w:pPr>
      <w:r w:rsidRPr="00002853">
        <w:t>If you have other orders that need to release when the patient goes to ward, use the manual release function.</w:t>
      </w:r>
    </w:p>
    <w:p w14:paraId="3877DB87" w14:textId="77777777" w:rsidR="00356455" w:rsidRPr="00002853" w:rsidRDefault="00356455" w:rsidP="00D41E49">
      <w:pPr>
        <w:pStyle w:val="CPRS-NumberedList"/>
        <w:numPr>
          <w:ilvl w:val="0"/>
          <w:numId w:val="47"/>
        </w:numPr>
        <w:rPr>
          <w:b/>
        </w:rPr>
      </w:pPr>
      <w:r w:rsidRPr="00002853">
        <w:rPr>
          <w:b/>
        </w:rPr>
        <w:t>Do surgery events auto-DC in real-time? What happens if the system is down, the surgery information is entered later, and the patient has already returned to the ward?</w:t>
      </w:r>
    </w:p>
    <w:p w14:paraId="692DA8AD" w14:textId="77777777" w:rsidR="00356455" w:rsidRPr="00002853" w:rsidRDefault="00356455" w:rsidP="009D3B5A">
      <w:pPr>
        <w:pStyle w:val="CPRSnumlistothertext"/>
      </w:pPr>
      <w:r w:rsidRPr="00002853">
        <w:t>Yes, surgery events auto-DC in real-time.  When the system is back online, coordinate recovery efforts between surgery staff members who are backloading data and clinicians who are processing orders.  If necessary, inactivate the rule while time out of OR is backloaded and then reactivate.</w:t>
      </w:r>
    </w:p>
    <w:p w14:paraId="17ACDE80" w14:textId="77777777" w:rsidR="009D3B5A" w:rsidRPr="00002853" w:rsidRDefault="00356455" w:rsidP="00D41E49">
      <w:pPr>
        <w:pStyle w:val="CPRS-NumberedList"/>
        <w:numPr>
          <w:ilvl w:val="0"/>
          <w:numId w:val="47"/>
        </w:numPr>
        <w:rPr>
          <w:b/>
        </w:rPr>
      </w:pPr>
      <w:r w:rsidRPr="00002853">
        <w:rPr>
          <w:b/>
        </w:rPr>
        <w:t>Can you set lapse days differently for each ward or specialty?</w:t>
      </w:r>
    </w:p>
    <w:p w14:paraId="5DE08C52" w14:textId="77777777" w:rsidR="00356455" w:rsidRPr="00002853" w:rsidRDefault="00356455" w:rsidP="009D3B5A">
      <w:pPr>
        <w:pStyle w:val="CPRSnumlistothertext"/>
      </w:pPr>
      <w:r w:rsidRPr="00002853">
        <w:t>Yes.</w:t>
      </w:r>
    </w:p>
    <w:p w14:paraId="0A740BFF" w14:textId="77777777" w:rsidR="00356455" w:rsidRPr="00002853" w:rsidRDefault="00356455" w:rsidP="00D41E49">
      <w:pPr>
        <w:pStyle w:val="CPRS-NumberedList"/>
        <w:numPr>
          <w:ilvl w:val="0"/>
          <w:numId w:val="47"/>
        </w:numPr>
        <w:rPr>
          <w:b/>
        </w:rPr>
      </w:pPr>
      <w:r w:rsidRPr="00002853">
        <w:rPr>
          <w:b/>
        </w:rPr>
        <w:lastRenderedPageBreak/>
        <w:t xml:space="preserve">Is there a field or other identifier on the orders tab indicating that an active order was originally entered as a delayed order?  </w:t>
      </w:r>
    </w:p>
    <w:p w14:paraId="20FCDFD3" w14:textId="77777777" w:rsidR="00356455" w:rsidRPr="00002853" w:rsidRDefault="00356455" w:rsidP="009D3B5A">
      <w:pPr>
        <w:pStyle w:val="CPRSnumlistothertext"/>
      </w:pPr>
      <w:r w:rsidRPr="00002853">
        <w:t>No, however, this information is included in the detailed order display.</w:t>
      </w:r>
    </w:p>
    <w:p w14:paraId="20235F3F" w14:textId="77777777" w:rsidR="00356455" w:rsidRPr="00002853" w:rsidRDefault="00356455" w:rsidP="00D41E49">
      <w:pPr>
        <w:pStyle w:val="CPRS-NumberedList"/>
        <w:numPr>
          <w:ilvl w:val="0"/>
          <w:numId w:val="47"/>
        </w:numPr>
        <w:rPr>
          <w:b/>
        </w:rPr>
      </w:pPr>
      <w:r w:rsidRPr="00002853">
        <w:rPr>
          <w:b/>
        </w:rPr>
        <w:t>Can you make an auto-DC rule that does not auto-dc specific generic text orders (</w:t>
      </w:r>
      <w:proofErr w:type="gramStart"/>
      <w:r w:rsidRPr="00002853">
        <w:rPr>
          <w:b/>
        </w:rPr>
        <w:t>e.g.</w:t>
      </w:r>
      <w:proofErr w:type="gramEnd"/>
      <w:r w:rsidRPr="00002853">
        <w:rPr>
          <w:b/>
        </w:rPr>
        <w:t xml:space="preserve"> DNR orders) that remains active throughout the patient’s hospitalizations?</w:t>
      </w:r>
    </w:p>
    <w:p w14:paraId="0809B334" w14:textId="77777777" w:rsidR="00356455" w:rsidRPr="00002853" w:rsidRDefault="00356455" w:rsidP="009D3B5A">
      <w:pPr>
        <w:pStyle w:val="CPRSnumlistothertext"/>
      </w:pPr>
      <w:r w:rsidRPr="00002853">
        <w:t>Yes, define it as an excluded orderable item in the appropriate auto-DC rule.  You could also create a special display group for this type of order and then add that display group to the "excluded display group" field so that orders belonging to this display group would not be auto-discontinued.</w:t>
      </w:r>
    </w:p>
    <w:p w14:paraId="772C9805" w14:textId="77777777" w:rsidR="00356455" w:rsidRPr="00002853" w:rsidRDefault="00356455" w:rsidP="00D41E49">
      <w:pPr>
        <w:pStyle w:val="CPRS-NumberedList"/>
        <w:numPr>
          <w:ilvl w:val="0"/>
          <w:numId w:val="47"/>
        </w:numPr>
        <w:rPr>
          <w:b/>
        </w:rPr>
      </w:pPr>
      <w:r w:rsidRPr="00002853">
        <w:rPr>
          <w:b/>
        </w:rPr>
        <w:t>Can MAS discontinue orders when a patient goes to surgery without a treating specialty or ward location change?</w:t>
      </w:r>
    </w:p>
    <w:p w14:paraId="04D0F89F" w14:textId="77777777" w:rsidR="00356455" w:rsidRPr="00002853" w:rsidRDefault="00356455" w:rsidP="009D3B5A">
      <w:pPr>
        <w:pStyle w:val="CPRSnumlistothertext"/>
      </w:pPr>
      <w:r w:rsidRPr="00002853">
        <w:t xml:space="preserve">Yes.  You can define an auto-DC rule for a surgery type that will discontinue orders based on the time-out of OR. </w:t>
      </w:r>
    </w:p>
    <w:p w14:paraId="5FDEA887" w14:textId="77777777" w:rsidR="009D3B5A" w:rsidRPr="00002853" w:rsidRDefault="00356455" w:rsidP="00D41E49">
      <w:pPr>
        <w:pStyle w:val="CPRS-NumberedList"/>
        <w:numPr>
          <w:ilvl w:val="0"/>
          <w:numId w:val="47"/>
        </w:numPr>
        <w:rPr>
          <w:b/>
        </w:rPr>
      </w:pPr>
      <w:r w:rsidRPr="00002853">
        <w:rPr>
          <w:b/>
        </w:rPr>
        <w:t>What is the status of a delayed order that has lapsed?</w:t>
      </w:r>
    </w:p>
    <w:p w14:paraId="7BF428CB" w14:textId="77777777" w:rsidR="00356455" w:rsidRPr="00002853" w:rsidRDefault="00356455" w:rsidP="009D3B5A">
      <w:pPr>
        <w:pStyle w:val="CPRSnumlistothertext"/>
      </w:pPr>
      <w:r w:rsidRPr="00002853">
        <w:t>The status will be “Lapsed”.</w:t>
      </w:r>
    </w:p>
    <w:p w14:paraId="60CDE735" w14:textId="77777777" w:rsidR="00356455" w:rsidRPr="00002853" w:rsidRDefault="00356455" w:rsidP="009D3B5A">
      <w:pPr>
        <w:pStyle w:val="CPRSnumlistothertext"/>
      </w:pPr>
    </w:p>
    <w:p w14:paraId="562BD902" w14:textId="77777777" w:rsidR="0021196B" w:rsidRPr="00002853" w:rsidRDefault="00356455" w:rsidP="007D4CCC">
      <w:pPr>
        <w:pStyle w:val="CPRSH2"/>
      </w:pPr>
      <w:r w:rsidRPr="00002853">
        <w:rPr>
          <w:rStyle w:val="CPRSH3BodyChar"/>
        </w:rPr>
        <w:br w:type="page"/>
      </w:r>
      <w:bookmarkStart w:id="690" w:name="_Toc137456516"/>
      <w:r w:rsidR="0021196B" w:rsidRPr="00002853">
        <w:lastRenderedPageBreak/>
        <w:t>Lapsing Orders</w:t>
      </w:r>
      <w:bookmarkEnd w:id="690"/>
    </w:p>
    <w:p w14:paraId="6B310C1F" w14:textId="77777777" w:rsidR="00C25CF3" w:rsidRPr="00002853" w:rsidRDefault="00C25CF3" w:rsidP="0021196B">
      <w:pPr>
        <w:pStyle w:val="CPRSH3Body"/>
      </w:pPr>
      <w:r w:rsidRPr="00002853">
        <w:t>CPRS has a function to lapse delayed orders and unsigned orders after a period of time that sites can set. CPRS lapses orders within one hour after the period of time the site sets have passed as long as the ORMTIME function is working. For example, if the site set unsigned Inpatient Medication orders to lapse after 3 days, CPRS lapses the order between 72 and 73 hours from the date/time that the user accepted the order.</w:t>
      </w:r>
    </w:p>
    <w:p w14:paraId="53AAFEC4" w14:textId="77777777" w:rsidR="0021196B" w:rsidRPr="00002853" w:rsidRDefault="0021196B" w:rsidP="0021196B">
      <w:pPr>
        <w:pStyle w:val="CPRSH3Body"/>
      </w:pPr>
      <w:r w:rsidRPr="00002853">
        <w:t xml:space="preserve">CPRS has </w:t>
      </w:r>
      <w:r w:rsidR="00890353" w:rsidRPr="00002853">
        <w:t>two</w:t>
      </w:r>
      <w:r w:rsidRPr="00002853">
        <w:t xml:space="preserve"> par</w:t>
      </w:r>
      <w:bookmarkStart w:id="691" w:name="orders_lapsing"/>
      <w:bookmarkEnd w:id="691"/>
      <w:r w:rsidR="007D4CCC" w:rsidRPr="00002853">
        <w:fldChar w:fldCharType="begin"/>
      </w:r>
      <w:r w:rsidR="007D4CCC" w:rsidRPr="00002853">
        <w:instrText xml:space="preserve"> XE "lapsing orders" </w:instrText>
      </w:r>
      <w:r w:rsidR="007D4CCC" w:rsidRPr="00002853">
        <w:fldChar w:fldCharType="end"/>
      </w:r>
      <w:r w:rsidR="007D4CCC" w:rsidRPr="00002853">
        <w:fldChar w:fldCharType="begin"/>
      </w:r>
      <w:r w:rsidR="007D4CCC" w:rsidRPr="00002853">
        <w:instrText xml:space="preserve"> XE "Orders:lapsing" </w:instrText>
      </w:r>
      <w:r w:rsidR="007D4CCC" w:rsidRPr="00002853">
        <w:fldChar w:fldCharType="end"/>
      </w:r>
      <w:r w:rsidRPr="00002853">
        <w:t xml:space="preserve">ameters </w:t>
      </w:r>
      <w:r w:rsidR="00890353" w:rsidRPr="00002853">
        <w:t xml:space="preserve">and a field in the delayed order event creation software </w:t>
      </w:r>
      <w:r w:rsidRPr="00002853">
        <w:t>that control how orders lapse:</w:t>
      </w:r>
    </w:p>
    <w:p w14:paraId="61FC88A2" w14:textId="77777777" w:rsidR="003F29DC" w:rsidRPr="00002853" w:rsidRDefault="00A957B8" w:rsidP="003F29DC">
      <w:pPr>
        <w:pStyle w:val="CPRSBullets"/>
      </w:pPr>
      <w:r w:rsidRPr="00002853">
        <w:rPr>
          <w:b/>
        </w:rPr>
        <w:t>OR LAPSE ORDERS</w:t>
      </w:r>
      <w:r w:rsidR="007D4CCC" w:rsidRPr="00002853">
        <w:rPr>
          <w:b/>
        </w:rPr>
        <w:t xml:space="preserve"> parameter</w:t>
      </w:r>
      <w:r w:rsidR="003F29DC" w:rsidRPr="00002853">
        <w:t xml:space="preserve"> – For unsigned orders, this parameter controls after how many days the order in a specified display group should lapse. Each display group can have a different number of days. There is no default setting for this parameter. </w:t>
      </w:r>
      <w:r w:rsidR="000305D2" w:rsidRPr="00002853">
        <w:t xml:space="preserve">Sites must set this value if they want the orders from different display groups to lapse at the same time. </w:t>
      </w:r>
      <w:r w:rsidR="003F29DC" w:rsidRPr="00002853">
        <w:t>This parameter works in conjunction with the OR LAPSE ORDERS DFLT parameter explained below. To have order lapse for after a specified number of days, site will have to set this parameter. To set this parameter, use IR CPRS Configuration (IRM), then XX General Parameter Tools, and EP Edit Parameter Values.</w:t>
      </w:r>
    </w:p>
    <w:p w14:paraId="30128A1E" w14:textId="77777777" w:rsidR="00A957B8" w:rsidRPr="00002853" w:rsidRDefault="00A957B8" w:rsidP="0021196B">
      <w:pPr>
        <w:pStyle w:val="CPRSBullets"/>
      </w:pPr>
      <w:r w:rsidRPr="00002853">
        <w:rPr>
          <w:b/>
        </w:rPr>
        <w:t>OR LAPSE ORDERS DFLT</w:t>
      </w:r>
      <w:r w:rsidR="007D4CCC" w:rsidRPr="00002853">
        <w:rPr>
          <w:b/>
        </w:rPr>
        <w:t xml:space="preserve"> parameter</w:t>
      </w:r>
      <w:r w:rsidR="003F29DC" w:rsidRPr="00002853">
        <w:t xml:space="preserve"> – For unsigned orders, this parameter sets a default number of days after which orders will lapse if the number of days is not already defined for their display group in the OR LAPSE ORDERS parameter. </w:t>
      </w:r>
      <w:r w:rsidR="000305D2" w:rsidRPr="00002853">
        <w:t>This parameter does not have a value on installation and must be set by sites if they want orders to lapse automatically. Sites can therefore set this default and then any values for specific display groups or sites can simply set each display group in the OR LAPSE ORDERS parameter. To set this parameter, use IR CPRS Configuration (IRM), then XX General Parameter Tools, and EP Edit Parameter Values.</w:t>
      </w:r>
    </w:p>
    <w:p w14:paraId="52495D84" w14:textId="3FCF1D8A" w:rsidR="00A957B8" w:rsidRPr="00002853" w:rsidRDefault="00895C3D" w:rsidP="0021196B">
      <w:pPr>
        <w:pStyle w:val="CPRSBullets"/>
      </w:pPr>
      <w:r w:rsidRPr="00002853">
        <w:rPr>
          <w:b/>
        </w:rPr>
        <w:t xml:space="preserve">LAPSE </w:t>
      </w:r>
      <w:r w:rsidR="003C71C5" w:rsidRPr="00002853">
        <w:rPr>
          <w:b/>
        </w:rPr>
        <w:t xml:space="preserve">AFTER # </w:t>
      </w:r>
      <w:r w:rsidRPr="00002853">
        <w:rPr>
          <w:b/>
        </w:rPr>
        <w:t>DAYS</w:t>
      </w:r>
      <w:r w:rsidR="007D4CCC" w:rsidRPr="00002853">
        <w:t xml:space="preserve"> </w:t>
      </w:r>
      <w:r w:rsidR="007D4CCC" w:rsidRPr="00002853">
        <w:rPr>
          <w:b/>
        </w:rPr>
        <w:t>field</w:t>
      </w:r>
      <w:r w:rsidR="00921BB3" w:rsidRPr="00002853">
        <w:rPr>
          <w:b/>
        </w:rPr>
        <w:t xml:space="preserve"> </w:t>
      </w:r>
      <w:r w:rsidR="000305D2" w:rsidRPr="00002853">
        <w:t xml:space="preserve">– For delayed orders, </w:t>
      </w:r>
      <w:r w:rsidR="00890353" w:rsidRPr="00002853">
        <w:t>the user creating or editing events can define the number of days after which the orders for a release event can be release</w:t>
      </w:r>
      <w:r w:rsidR="00921BB3" w:rsidRPr="00002853">
        <w:t>d</w:t>
      </w:r>
      <w:r w:rsidR="00890353" w:rsidRPr="00002853">
        <w:t xml:space="preserve">. After the number of days is exceeded, the orders cannot be released. For more information, please see the </w:t>
      </w:r>
      <w:hyperlink w:anchor="explanation_of_release_event_prompts" w:history="1">
        <w:r w:rsidR="00890353" w:rsidRPr="00002853">
          <w:rPr>
            <w:rStyle w:val="Hyperlink"/>
            <w:b/>
            <w:color w:val="3366FF"/>
            <w:u w:val="single"/>
          </w:rPr>
          <w:t>Explanation of Release Event Prompts (Fields in the OE/RR RELEASE EVENTS file #100.5)</w:t>
        </w:r>
      </w:hyperlink>
      <w:r w:rsidR="00890353" w:rsidRPr="00002853">
        <w:t xml:space="preserve"> of this manual.</w:t>
      </w:r>
    </w:p>
    <w:p w14:paraId="639568C4" w14:textId="77777777" w:rsidR="00743A77" w:rsidRPr="00002853" w:rsidRDefault="00743A77" w:rsidP="00743A77">
      <w:pPr>
        <w:pStyle w:val="CPRSH3Body"/>
      </w:pPr>
    </w:p>
    <w:p w14:paraId="75E122E8" w14:textId="77777777" w:rsidR="00743A77" w:rsidRPr="00002853" w:rsidRDefault="00743A77" w:rsidP="00743A77">
      <w:pPr>
        <w:pStyle w:val="CPRSH3Body"/>
      </w:pPr>
      <w:r w:rsidRPr="00002853">
        <w:t xml:space="preserve">CPRS also has a </w:t>
      </w:r>
      <w:r w:rsidR="007D4CCC" w:rsidRPr="00002853">
        <w:fldChar w:fldCharType="begin"/>
      </w:r>
      <w:r w:rsidR="007D4CCC" w:rsidRPr="00002853">
        <w:instrText xml:space="preserve"> XE "Reports:lapsed orders" </w:instrText>
      </w:r>
      <w:r w:rsidR="007D4CCC" w:rsidRPr="00002853">
        <w:fldChar w:fldCharType="end"/>
      </w:r>
      <w:r w:rsidRPr="00002853">
        <w:t xml:space="preserve">report that identifies </w:t>
      </w:r>
      <w:r w:rsidR="00B5002B" w:rsidRPr="00002853">
        <w:t xml:space="preserve">lapsed orders. The report is located under the </w:t>
      </w:r>
      <w:r w:rsidR="003C71C5" w:rsidRPr="00002853">
        <w:t>CPRS Configuration (Clin Coord)</w:t>
      </w:r>
      <w:r w:rsidR="00B5002B" w:rsidRPr="00002853">
        <w:t xml:space="preserve"> menu:</w:t>
      </w:r>
    </w:p>
    <w:p w14:paraId="59051A36" w14:textId="77777777" w:rsidR="00B5002B" w:rsidRPr="00002853" w:rsidRDefault="00B5002B" w:rsidP="00B5002B">
      <w:pPr>
        <w:pStyle w:val="CPRScapture"/>
      </w:pPr>
      <w:r w:rsidRPr="00002853">
        <w:t>Select CPRS Manager Menu Option: PE  CPRS Configuration (Clin Coord)</w:t>
      </w:r>
    </w:p>
    <w:p w14:paraId="33CB743E" w14:textId="77777777" w:rsidR="00B5002B" w:rsidRPr="00002853" w:rsidRDefault="00B5002B" w:rsidP="00B5002B">
      <w:pPr>
        <w:pStyle w:val="CPRScapture"/>
      </w:pPr>
    </w:p>
    <w:p w14:paraId="1F373436" w14:textId="77777777" w:rsidR="00B5002B" w:rsidRPr="00002853" w:rsidRDefault="00B5002B" w:rsidP="00B5002B">
      <w:pPr>
        <w:pStyle w:val="CPRScapture"/>
      </w:pPr>
      <w:r w:rsidRPr="00002853">
        <w:t>Select CPRS Configuration (Clin Coord) Option: LO  Lapsed Orders search</w:t>
      </w:r>
    </w:p>
    <w:p w14:paraId="23DAAC3F" w14:textId="77777777" w:rsidR="00B5002B" w:rsidRPr="00002853" w:rsidRDefault="00B5002B" w:rsidP="00B5002B">
      <w:pPr>
        <w:pStyle w:val="CPRScapture"/>
      </w:pPr>
    </w:p>
    <w:p w14:paraId="170EC24F" w14:textId="77777777" w:rsidR="00B5002B" w:rsidRPr="00002853" w:rsidRDefault="00B5002B" w:rsidP="00B5002B">
      <w:pPr>
        <w:pStyle w:val="CPRScapture"/>
      </w:pPr>
    </w:p>
    <w:p w14:paraId="2C4106E0" w14:textId="77777777" w:rsidR="00B5002B" w:rsidRPr="00002853" w:rsidRDefault="00B5002B" w:rsidP="00B5002B">
      <w:pPr>
        <w:pStyle w:val="CPRScapture"/>
      </w:pPr>
    </w:p>
    <w:p w14:paraId="55B17F5D" w14:textId="77777777" w:rsidR="00B5002B" w:rsidRPr="00002853" w:rsidRDefault="00B5002B" w:rsidP="00B5002B">
      <w:pPr>
        <w:pStyle w:val="CPRScapture"/>
      </w:pPr>
      <w:r w:rsidRPr="00002853">
        <w:t xml:space="preserve">                              Lapsed Orders Search</w:t>
      </w:r>
    </w:p>
    <w:p w14:paraId="156FF146" w14:textId="77777777" w:rsidR="00B5002B" w:rsidRPr="00002853" w:rsidRDefault="00B5002B" w:rsidP="00B5002B">
      <w:pPr>
        <w:pStyle w:val="CPRScapture"/>
      </w:pPr>
      <w:r w:rsidRPr="00002853">
        <w:t xml:space="preserve">               This report is formatted for a 132 column output.</w:t>
      </w:r>
    </w:p>
    <w:p w14:paraId="0287BFC8" w14:textId="77777777" w:rsidR="00B5002B" w:rsidRPr="00002853" w:rsidRDefault="00B5002B" w:rsidP="00B5002B">
      <w:pPr>
        <w:pStyle w:val="CPRScapture"/>
      </w:pPr>
    </w:p>
    <w:p w14:paraId="2CD51BB9" w14:textId="77777777" w:rsidR="00B5002B" w:rsidRPr="00002853" w:rsidRDefault="00B5002B" w:rsidP="00B5002B">
      <w:pPr>
        <w:pStyle w:val="CPRScapture"/>
      </w:pPr>
    </w:p>
    <w:p w14:paraId="0695474E" w14:textId="77777777" w:rsidR="00B5002B" w:rsidRPr="00002853" w:rsidRDefault="00B5002B" w:rsidP="00B5002B">
      <w:pPr>
        <w:pStyle w:val="CPRScapture"/>
      </w:pPr>
      <w:r w:rsidRPr="00002853">
        <w:t xml:space="preserve">     Select one of the following:</w:t>
      </w:r>
    </w:p>
    <w:p w14:paraId="27DD1D35" w14:textId="77777777" w:rsidR="00B5002B" w:rsidRPr="00002853" w:rsidRDefault="00B5002B" w:rsidP="00B5002B">
      <w:pPr>
        <w:pStyle w:val="CPRScapture"/>
      </w:pPr>
    </w:p>
    <w:p w14:paraId="68B631A0" w14:textId="77777777" w:rsidR="00B5002B" w:rsidRPr="00002853" w:rsidRDefault="00B5002B" w:rsidP="00B5002B">
      <w:pPr>
        <w:pStyle w:val="CPRScapture"/>
      </w:pPr>
      <w:r w:rsidRPr="00002853">
        <w:lastRenderedPageBreak/>
        <w:t xml:space="preserve">          1         Service/Section</w:t>
      </w:r>
    </w:p>
    <w:p w14:paraId="309AA9E2" w14:textId="77777777" w:rsidR="00B5002B" w:rsidRPr="00002853" w:rsidRDefault="00B5002B" w:rsidP="00B5002B">
      <w:pPr>
        <w:pStyle w:val="CPRScapture"/>
      </w:pPr>
      <w:r w:rsidRPr="00002853">
        <w:t xml:space="preserve">          2         Provider</w:t>
      </w:r>
    </w:p>
    <w:p w14:paraId="38740603" w14:textId="77777777" w:rsidR="00B5002B" w:rsidRPr="00002853" w:rsidRDefault="00B5002B" w:rsidP="00B5002B">
      <w:pPr>
        <w:pStyle w:val="CPRScapture"/>
      </w:pPr>
      <w:r w:rsidRPr="00002853">
        <w:t xml:space="preserve">          3         Patient</w:t>
      </w:r>
    </w:p>
    <w:p w14:paraId="561782CC" w14:textId="77777777" w:rsidR="00B5002B" w:rsidRPr="00002853" w:rsidRDefault="00B5002B" w:rsidP="00B5002B">
      <w:pPr>
        <w:pStyle w:val="CPRScapture"/>
      </w:pPr>
      <w:r w:rsidRPr="00002853">
        <w:t xml:space="preserve">          4         Location</w:t>
      </w:r>
    </w:p>
    <w:p w14:paraId="5F01A08D" w14:textId="77777777" w:rsidR="00B5002B" w:rsidRPr="00002853" w:rsidRDefault="00B5002B" w:rsidP="00B5002B">
      <w:pPr>
        <w:pStyle w:val="CPRScapture"/>
      </w:pPr>
      <w:r w:rsidRPr="00002853">
        <w:t xml:space="preserve">          5         Entered By</w:t>
      </w:r>
    </w:p>
    <w:p w14:paraId="5C793642" w14:textId="77777777" w:rsidR="00B5002B" w:rsidRPr="00002853" w:rsidRDefault="00B5002B" w:rsidP="00B5002B">
      <w:pPr>
        <w:pStyle w:val="CPRScapture"/>
      </w:pPr>
      <w:r w:rsidRPr="00002853">
        <w:t xml:space="preserve">          6         Division</w:t>
      </w:r>
    </w:p>
    <w:p w14:paraId="3123778A" w14:textId="77777777" w:rsidR="00B5002B" w:rsidRPr="00002853" w:rsidRDefault="00B5002B" w:rsidP="00B5002B">
      <w:pPr>
        <w:pStyle w:val="CPRScapture"/>
      </w:pPr>
    </w:p>
    <w:p w14:paraId="38ADC2BF" w14:textId="77777777" w:rsidR="00B5002B" w:rsidRPr="00002853" w:rsidRDefault="00B5002B" w:rsidP="00B5002B">
      <w:pPr>
        <w:pStyle w:val="CPRScapture"/>
      </w:pPr>
      <w:r w:rsidRPr="00002853">
        <w:t>Enter the sort criteria: 2  Provider</w:t>
      </w:r>
    </w:p>
    <w:p w14:paraId="7D14FC83" w14:textId="77777777" w:rsidR="00B5002B" w:rsidRPr="00002853" w:rsidRDefault="00B5002B" w:rsidP="00B5002B">
      <w:pPr>
        <w:pStyle w:val="CPRScapture"/>
      </w:pPr>
      <w:r w:rsidRPr="00002853">
        <w:t>Would you like a specific Provider? NO// YES</w:t>
      </w:r>
    </w:p>
    <w:p w14:paraId="292839B5" w14:textId="77777777" w:rsidR="00B5002B" w:rsidRPr="00002853" w:rsidRDefault="00B5002B" w:rsidP="00B5002B">
      <w:pPr>
        <w:pStyle w:val="CPRScapture"/>
      </w:pPr>
      <w:r w:rsidRPr="00002853">
        <w:t>Select Provider: CPRSPROVIDER,TEN    TR          MEDICINE       PHYSICIAN</w:t>
      </w:r>
    </w:p>
    <w:p w14:paraId="073AA202" w14:textId="77777777" w:rsidR="00B5002B" w:rsidRPr="00002853" w:rsidRDefault="00B5002B" w:rsidP="00B5002B">
      <w:pPr>
        <w:pStyle w:val="CPRScapture"/>
      </w:pPr>
      <w:r w:rsidRPr="00002853">
        <w:t xml:space="preserve">Select Provider: </w:t>
      </w:r>
    </w:p>
    <w:p w14:paraId="6F65E49D" w14:textId="77777777" w:rsidR="00B5002B" w:rsidRPr="00002853" w:rsidRDefault="00B5002B" w:rsidP="00B5002B">
      <w:pPr>
        <w:pStyle w:val="CPRScapture"/>
      </w:pPr>
      <w:r w:rsidRPr="00002853">
        <w:t>Enter a starting date: T-365  (MAR 29, 2007)</w:t>
      </w:r>
    </w:p>
    <w:p w14:paraId="33005C96" w14:textId="77777777" w:rsidR="00B5002B" w:rsidRPr="00002853" w:rsidRDefault="00B5002B" w:rsidP="00B5002B">
      <w:pPr>
        <w:pStyle w:val="CPRScapture"/>
      </w:pPr>
      <w:r w:rsidRPr="00002853">
        <w:t>Enter an ending date: T  (MAR 28, 2008)</w:t>
      </w:r>
    </w:p>
    <w:p w14:paraId="2FECC295" w14:textId="77777777" w:rsidR="00B5002B" w:rsidRPr="00002853" w:rsidRDefault="00B5002B" w:rsidP="00B5002B">
      <w:pPr>
        <w:pStyle w:val="CPRScapture"/>
      </w:pPr>
      <w:r w:rsidRPr="00002853">
        <w:t>Print summary only ? NO// YES</w:t>
      </w:r>
    </w:p>
    <w:p w14:paraId="28F18AAC" w14:textId="77777777" w:rsidR="00B5002B" w:rsidRPr="00002853" w:rsidRDefault="00B5002B" w:rsidP="00B5002B">
      <w:pPr>
        <w:pStyle w:val="CPRScapture"/>
      </w:pPr>
      <w:r w:rsidRPr="00002853">
        <w:t>DEVICE: HOME//   HOME</w:t>
      </w:r>
    </w:p>
    <w:p w14:paraId="5561B955" w14:textId="77777777" w:rsidR="00B5002B" w:rsidRPr="00002853" w:rsidRDefault="00B5002B" w:rsidP="00B5002B">
      <w:pPr>
        <w:pStyle w:val="CPRScapture"/>
      </w:pPr>
    </w:p>
    <w:p w14:paraId="210FCB58" w14:textId="77777777" w:rsidR="00B5002B" w:rsidRPr="00002853" w:rsidRDefault="00B5002B" w:rsidP="00B5002B">
      <w:pPr>
        <w:pStyle w:val="CPRScapture"/>
      </w:pPr>
      <w:r w:rsidRPr="00002853">
        <w:t xml:space="preserve">Report Date: Mar 28, 2008@13:58:35  Sort Range From: Mar 29, </w:t>
      </w:r>
      <w:proofErr w:type="gramStart"/>
      <w:r w:rsidRPr="00002853">
        <w:t>2007</w:t>
      </w:r>
      <w:proofErr w:type="gramEnd"/>
      <w:r w:rsidRPr="00002853">
        <w:t xml:space="preserve">   To: Mar 28, 2008</w:t>
      </w:r>
    </w:p>
    <w:p w14:paraId="75F8C429" w14:textId="77777777" w:rsidR="00B5002B" w:rsidRPr="00002853" w:rsidRDefault="00B5002B" w:rsidP="00B5002B">
      <w:pPr>
        <w:pStyle w:val="CPRScapture"/>
      </w:pPr>
    </w:p>
    <w:p w14:paraId="638A46E3" w14:textId="77777777" w:rsidR="00B5002B" w:rsidRPr="00002853" w:rsidRDefault="00B5002B" w:rsidP="00B5002B">
      <w:pPr>
        <w:pStyle w:val="CPRScapture"/>
      </w:pPr>
      <w:r w:rsidRPr="00002853">
        <w:t xml:space="preserve">                Order Statistics for Provider sort</w:t>
      </w:r>
    </w:p>
    <w:p w14:paraId="4ACE652E" w14:textId="77777777" w:rsidR="00B5002B" w:rsidRPr="00002853" w:rsidRDefault="00B5002B" w:rsidP="00B5002B">
      <w:pPr>
        <w:pStyle w:val="CPRScapture"/>
      </w:pPr>
    </w:p>
    <w:p w14:paraId="6B0C7312" w14:textId="77777777" w:rsidR="00B5002B" w:rsidRPr="00002853" w:rsidRDefault="00B5002B" w:rsidP="00B5002B">
      <w:pPr>
        <w:pStyle w:val="CPRScapture"/>
      </w:pPr>
      <w:r w:rsidRPr="00002853">
        <w:t>Provider                 Patient                  # of Orders</w:t>
      </w:r>
    </w:p>
    <w:p w14:paraId="57A75FD1" w14:textId="77777777" w:rsidR="00B5002B" w:rsidRPr="00002853" w:rsidRDefault="00B5002B" w:rsidP="00B5002B">
      <w:pPr>
        <w:pStyle w:val="CPRScapture"/>
      </w:pPr>
      <w:r w:rsidRPr="00002853">
        <w:t>-------------------------------------------------------------------------</w:t>
      </w:r>
    </w:p>
    <w:p w14:paraId="4B13AC84" w14:textId="77777777" w:rsidR="00B5002B" w:rsidRPr="00002853" w:rsidRDefault="00B5002B" w:rsidP="00B5002B">
      <w:pPr>
        <w:pStyle w:val="CPRScapture"/>
      </w:pPr>
      <w:r w:rsidRPr="00002853">
        <w:t>CPRSPROVIDER,TEN         CPRSPATIENT,EIGHT        4</w:t>
      </w:r>
    </w:p>
    <w:p w14:paraId="4CCE2AC1" w14:textId="77777777" w:rsidR="00B5002B" w:rsidRPr="00002853" w:rsidRDefault="00B5002B" w:rsidP="00B5002B">
      <w:pPr>
        <w:pStyle w:val="CPRScapture"/>
      </w:pPr>
      <w:r w:rsidRPr="00002853">
        <w:t>CPRSPROVIDER,TEN         CPRSPATIENT,FOUR         12</w:t>
      </w:r>
    </w:p>
    <w:p w14:paraId="1C4B100C" w14:textId="77777777" w:rsidR="00B5002B" w:rsidRPr="00002853" w:rsidRDefault="00B5002B" w:rsidP="00B5002B">
      <w:pPr>
        <w:pStyle w:val="CPRScapture"/>
      </w:pPr>
      <w:r w:rsidRPr="00002853">
        <w:t>CPRSPROVIDER,TEN         CPRSPATIENT,TEN          2</w:t>
      </w:r>
    </w:p>
    <w:p w14:paraId="06B35F59" w14:textId="77777777" w:rsidR="00B5002B" w:rsidRPr="00002853" w:rsidRDefault="00B5002B" w:rsidP="00B5002B">
      <w:pPr>
        <w:pStyle w:val="CPRScapture"/>
      </w:pPr>
      <w:r w:rsidRPr="00002853">
        <w:t>CPRSPROVIDER,TEN         CPRSPATIENT,TWELVE       3</w:t>
      </w:r>
    </w:p>
    <w:p w14:paraId="2A5D9BA5" w14:textId="77777777" w:rsidR="00B5002B" w:rsidRPr="00002853" w:rsidRDefault="00B5002B" w:rsidP="00B5002B">
      <w:pPr>
        <w:pStyle w:val="CPRScapture"/>
      </w:pPr>
      <w:r w:rsidRPr="00002853">
        <w:t>CPRSPROVIDER,TEN         CPRSPATIENT,TWENTY FOUR  3</w:t>
      </w:r>
    </w:p>
    <w:p w14:paraId="6428D943" w14:textId="77777777" w:rsidR="00B5002B" w:rsidRPr="00002853" w:rsidRDefault="00B5002B" w:rsidP="00B5002B">
      <w:pPr>
        <w:pStyle w:val="CPRScapture"/>
      </w:pPr>
      <w:r w:rsidRPr="00002853">
        <w:t>CPRSPROVIDER,TEN         CPRSPATIENT,TWO          3</w:t>
      </w:r>
    </w:p>
    <w:p w14:paraId="0E23D4C1" w14:textId="77777777" w:rsidR="00B5002B" w:rsidRPr="00002853" w:rsidRDefault="00B5002B" w:rsidP="00B5002B">
      <w:pPr>
        <w:pStyle w:val="CPRScapture"/>
      </w:pPr>
      <w:r w:rsidRPr="00002853">
        <w:t xml:space="preserve">                                              SUBTOTAL: 28</w:t>
      </w:r>
    </w:p>
    <w:p w14:paraId="0FA5BBCB" w14:textId="77777777" w:rsidR="00B5002B" w:rsidRPr="00002853" w:rsidRDefault="00B5002B" w:rsidP="00B5002B">
      <w:pPr>
        <w:pStyle w:val="CPRScapture"/>
      </w:pPr>
      <w:r w:rsidRPr="00002853">
        <w:t xml:space="preserve">                                              ------------</w:t>
      </w:r>
    </w:p>
    <w:p w14:paraId="64221FC1" w14:textId="77777777" w:rsidR="00B5002B" w:rsidRPr="00002853" w:rsidRDefault="00B5002B" w:rsidP="00B5002B">
      <w:pPr>
        <w:pStyle w:val="CPRScapture"/>
      </w:pPr>
      <w:r w:rsidRPr="00002853">
        <w:t xml:space="preserve">                                              TOTAL: 28</w:t>
      </w:r>
    </w:p>
    <w:p w14:paraId="0C29141F" w14:textId="77777777" w:rsidR="003C71C5" w:rsidRPr="00002853" w:rsidRDefault="003C71C5" w:rsidP="003C71C5">
      <w:pPr>
        <w:pStyle w:val="CPRSH3Body"/>
      </w:pPr>
    </w:p>
    <w:p w14:paraId="1EF5970C" w14:textId="77777777" w:rsidR="003C71C5" w:rsidRPr="00002853" w:rsidRDefault="003C71C5" w:rsidP="003C71C5">
      <w:pPr>
        <w:pStyle w:val="CPRSH3Body"/>
      </w:pPr>
    </w:p>
    <w:p w14:paraId="4EB05A29" w14:textId="77777777" w:rsidR="00356455" w:rsidRPr="00002853" w:rsidRDefault="00356455">
      <w:pPr>
        <w:pStyle w:val="CPRSH2"/>
      </w:pPr>
      <w:bookmarkStart w:id="692" w:name="_Toc137456517"/>
      <w:r w:rsidRPr="00002853">
        <w:t>Personal Quick Orders</w:t>
      </w:r>
      <w:bookmarkEnd w:id="232"/>
      <w:bookmarkEnd w:id="692"/>
      <w:r w:rsidRPr="00002853">
        <w:fldChar w:fldCharType="begin"/>
      </w:r>
      <w:r w:rsidRPr="00002853">
        <w:instrText xml:space="preserve"> XE “Quick Orders” </w:instrText>
      </w:r>
      <w:r w:rsidRPr="00002853">
        <w:fldChar w:fldCharType="end"/>
      </w:r>
    </w:p>
    <w:p w14:paraId="5E7FB694" w14:textId="77777777" w:rsidR="00356455" w:rsidRPr="00002853" w:rsidRDefault="00356455">
      <w:pPr>
        <w:pStyle w:val="CPRSH2Body"/>
      </w:pPr>
      <w:r w:rsidRPr="00002853">
        <w:t>Some exported ordering dialogs allow the user to create their own quick orders. These quick orders are shown at the top of the leftmost list box in the order dialog. The list of quick orders for each user is stored in the following parameters:</w:t>
      </w:r>
    </w:p>
    <w:p w14:paraId="648C23E1" w14:textId="77777777" w:rsidR="00356455" w:rsidRPr="00002853" w:rsidRDefault="00356455">
      <w:pPr>
        <w:pStyle w:val="CPRScapture"/>
      </w:pPr>
      <w:r w:rsidRPr="00002853">
        <w:t>ORWDQ ANI                     Imaging Dialog, Angio/Neuro Orders</w:t>
      </w:r>
    </w:p>
    <w:p w14:paraId="6F495FF4" w14:textId="77777777" w:rsidR="00356455" w:rsidRPr="00002853" w:rsidRDefault="00356455">
      <w:pPr>
        <w:pStyle w:val="CPRScapture"/>
      </w:pPr>
      <w:r w:rsidRPr="00002853">
        <w:t>ORWDQ CARD                    Imaging Dialog, Cardiology (</w:t>
      </w:r>
      <w:proofErr w:type="spellStart"/>
      <w:r w:rsidRPr="00002853">
        <w:t>Nuc</w:t>
      </w:r>
      <w:proofErr w:type="spellEnd"/>
      <w:r w:rsidRPr="00002853">
        <w:t xml:space="preserve"> Med) Orders</w:t>
      </w:r>
    </w:p>
    <w:p w14:paraId="6CF2FF16" w14:textId="77777777" w:rsidR="00356455" w:rsidRPr="00002853" w:rsidRDefault="00356455">
      <w:pPr>
        <w:pStyle w:val="CPRScapture"/>
      </w:pPr>
      <w:r w:rsidRPr="00002853">
        <w:lastRenderedPageBreak/>
        <w:t>ORWDQ CSLT                    Consult Dialog</w:t>
      </w:r>
    </w:p>
    <w:p w14:paraId="4130DB1D" w14:textId="77777777" w:rsidR="00356455" w:rsidRPr="00002853" w:rsidRDefault="00356455">
      <w:pPr>
        <w:pStyle w:val="CPRScapture"/>
      </w:pPr>
      <w:r w:rsidRPr="00002853">
        <w:t>ORWDQ CT                      Imaging Dialog, CT Scan Orders</w:t>
      </w:r>
    </w:p>
    <w:p w14:paraId="0A52C593" w14:textId="77777777" w:rsidR="00356455" w:rsidRPr="00002853" w:rsidRDefault="00356455">
      <w:pPr>
        <w:pStyle w:val="CPRScapture"/>
      </w:pPr>
      <w:r w:rsidRPr="00002853">
        <w:t>ORWDQ DO                      Dietetics Dialog, Diet Orders</w:t>
      </w:r>
    </w:p>
    <w:p w14:paraId="24724A4E" w14:textId="77777777" w:rsidR="00356455" w:rsidRPr="00002853" w:rsidRDefault="00356455">
      <w:pPr>
        <w:pStyle w:val="CPRScapture"/>
      </w:pPr>
      <w:r w:rsidRPr="00002853">
        <w:t>ORWDQ IV RX                   IV Fluid Dialog</w:t>
      </w:r>
    </w:p>
    <w:p w14:paraId="4F996B20" w14:textId="3B095CCC" w:rsidR="00356455" w:rsidRPr="00002853" w:rsidRDefault="00356455">
      <w:pPr>
        <w:pStyle w:val="CPRScapture"/>
      </w:pPr>
      <w:r w:rsidRPr="00002853">
        <w:t>ORWDQ LAB                     Dialog</w:t>
      </w:r>
    </w:p>
    <w:p w14:paraId="4BAF8DD4" w14:textId="77777777" w:rsidR="00356455" w:rsidRPr="00002853" w:rsidRDefault="00356455">
      <w:pPr>
        <w:pStyle w:val="CPRScapture"/>
      </w:pPr>
      <w:r w:rsidRPr="00002853">
        <w:t>ORWDQ MAM                     Imaging Dialog, Mammography Orders</w:t>
      </w:r>
    </w:p>
    <w:p w14:paraId="28E0EABD" w14:textId="77777777" w:rsidR="00356455" w:rsidRPr="00002853" w:rsidRDefault="00356455">
      <w:pPr>
        <w:pStyle w:val="CPRScapture"/>
      </w:pPr>
      <w:r w:rsidRPr="00002853">
        <w:t>ORWDQ MRI                     Imaging Dialog, MRI Orders</w:t>
      </w:r>
    </w:p>
    <w:p w14:paraId="579A1DA4" w14:textId="77777777" w:rsidR="00356455" w:rsidRPr="00002853" w:rsidRDefault="00356455">
      <w:pPr>
        <w:pStyle w:val="CPRScapture"/>
      </w:pPr>
      <w:r w:rsidRPr="00002853">
        <w:t>ORWDQ NM                      Imaging Dialog, Nuclear Med Orders</w:t>
      </w:r>
    </w:p>
    <w:p w14:paraId="4E6FF345" w14:textId="77777777" w:rsidR="00356455" w:rsidRPr="00002853" w:rsidRDefault="00356455">
      <w:pPr>
        <w:pStyle w:val="CPRScapture"/>
      </w:pPr>
      <w:r w:rsidRPr="00002853">
        <w:t>ORWDQ O RX                    Outpatient Medication Dialog</w:t>
      </w:r>
    </w:p>
    <w:p w14:paraId="37D47DFA" w14:textId="77777777" w:rsidR="00356455" w:rsidRPr="00002853" w:rsidRDefault="00356455">
      <w:pPr>
        <w:pStyle w:val="CPRScapture"/>
      </w:pPr>
      <w:r w:rsidRPr="00002853">
        <w:t>ORWDQ PROC                    Procedures Dialog</w:t>
      </w:r>
    </w:p>
    <w:p w14:paraId="6DF1A67A" w14:textId="77777777" w:rsidR="00356455" w:rsidRPr="00002853" w:rsidRDefault="00356455">
      <w:pPr>
        <w:pStyle w:val="CPRScapture"/>
      </w:pPr>
      <w:r w:rsidRPr="00002853">
        <w:t>ORWDQ RAD                     Imaging Dialog, Radiology Orders</w:t>
      </w:r>
    </w:p>
    <w:p w14:paraId="6A8C7B2C" w14:textId="77777777" w:rsidR="00356455" w:rsidRPr="00002853" w:rsidRDefault="00356455">
      <w:pPr>
        <w:pStyle w:val="CPRScapture"/>
      </w:pPr>
      <w:r w:rsidRPr="00002853">
        <w:t>ORWDQ TF                      Dietetics Dialog,  Tubefeeding Orders</w:t>
      </w:r>
    </w:p>
    <w:p w14:paraId="2A5E33B5" w14:textId="77777777" w:rsidR="00356455" w:rsidRPr="00002853" w:rsidRDefault="00356455">
      <w:pPr>
        <w:pStyle w:val="CPRScapture"/>
      </w:pPr>
      <w:r w:rsidRPr="00002853">
        <w:t>ORWDQ UD RX                   Inpatient Medication Dialog</w:t>
      </w:r>
    </w:p>
    <w:p w14:paraId="7AF26FBB" w14:textId="77777777" w:rsidR="00356455" w:rsidRPr="00002853" w:rsidRDefault="00356455">
      <w:pPr>
        <w:pStyle w:val="CPRScapture"/>
      </w:pPr>
      <w:r w:rsidRPr="00002853">
        <w:t>ORWDQ US                      Imaging Dialog, Ultrasound Orders</w:t>
      </w:r>
    </w:p>
    <w:p w14:paraId="41B555FD" w14:textId="77777777" w:rsidR="00356455" w:rsidRPr="00002853" w:rsidRDefault="00356455">
      <w:pPr>
        <w:pStyle w:val="CPRScapture"/>
      </w:pPr>
      <w:r w:rsidRPr="00002853">
        <w:t>ORWDQ VAS                     Imaging Dialog, Vascular Lab Orders</w:t>
      </w:r>
    </w:p>
    <w:p w14:paraId="64B0AAE4" w14:textId="77777777" w:rsidR="00356455" w:rsidRPr="00002853" w:rsidRDefault="00356455">
      <w:pPr>
        <w:pStyle w:val="CPRScapture"/>
      </w:pPr>
      <w:r w:rsidRPr="00002853">
        <w:t>ORWDQ XRAY                    Imaging Dialog</w:t>
      </w:r>
    </w:p>
    <w:p w14:paraId="6898E0D1" w14:textId="77777777" w:rsidR="00356455" w:rsidRPr="00002853" w:rsidRDefault="00356455" w:rsidP="008B7D7E">
      <w:pPr>
        <w:pStyle w:val="CPRSH3Body"/>
      </w:pPr>
    </w:p>
    <w:p w14:paraId="4BF592A8" w14:textId="77777777" w:rsidR="00356455" w:rsidRPr="00002853" w:rsidRDefault="00356455">
      <w:pPr>
        <w:pStyle w:val="CPRSH2Body"/>
      </w:pPr>
      <w:r w:rsidRPr="00002853">
        <w:t>When a user creates a personal quick order, the contents of the quick order itself are stored in the Order Dialog file (#101.41). These Quick Orders</w:t>
      </w:r>
      <w:r w:rsidRPr="00002853">
        <w:fldChar w:fldCharType="begin"/>
      </w:r>
      <w:r w:rsidRPr="00002853">
        <w:instrText xml:space="preserve"> XE “Quick Orders” </w:instrText>
      </w:r>
      <w:r w:rsidRPr="00002853">
        <w:fldChar w:fldCharType="end"/>
      </w:r>
      <w:r w:rsidRPr="00002853">
        <w:t xml:space="preserve"> are all stored in the ORWDQ namespace. The internal name of the Quick Orders entry will look something like, ORWDQ 0D7682BC. The second part of the name is a hexadecimal representation of the quick order checksum. This hex number is used to avoid the creation of identical (and redundant) quick order entries.</w:t>
      </w:r>
    </w:p>
    <w:p w14:paraId="270823FB" w14:textId="77777777" w:rsidR="00356455" w:rsidRPr="00002853" w:rsidRDefault="003946E4">
      <w:pPr>
        <w:pStyle w:val="CPRSH2"/>
      </w:pPr>
      <w:bookmarkStart w:id="693" w:name="ordering_menus_quick_orders"/>
      <w:bookmarkStart w:id="694" w:name="_Toc495200824"/>
      <w:bookmarkEnd w:id="693"/>
      <w:r w:rsidRPr="00002853">
        <w:rPr>
          <w:rStyle w:val="CPRSH3BodyChar"/>
        </w:rPr>
        <w:br w:type="page"/>
      </w:r>
      <w:bookmarkStart w:id="695" w:name="_Toc137456518"/>
      <w:r w:rsidR="00356455" w:rsidRPr="00002853">
        <w:lastRenderedPageBreak/>
        <w:t>Ordering Menus and Quick Orders</w:t>
      </w:r>
      <w:bookmarkEnd w:id="694"/>
      <w:bookmarkEnd w:id="695"/>
      <w:r w:rsidR="00356455" w:rsidRPr="00002853">
        <w:fldChar w:fldCharType="begin"/>
      </w:r>
      <w:r w:rsidR="00356455" w:rsidRPr="00002853">
        <w:instrText xml:space="preserve"> XE “Quick Orders” </w:instrText>
      </w:r>
      <w:r w:rsidR="00356455" w:rsidRPr="00002853">
        <w:fldChar w:fldCharType="end"/>
      </w:r>
    </w:p>
    <w:p w14:paraId="7E590BB4" w14:textId="77777777" w:rsidR="00731B63" w:rsidRPr="00002853" w:rsidRDefault="00356455">
      <w:pPr>
        <w:pStyle w:val="CPRSH2Body"/>
      </w:pPr>
      <w:r w:rsidRPr="00002853">
        <w:t>Ordering menus may be activated from the “Write Orders” list box. The menu display window works like a browser window. The user moves through menus by selecting items in the display. It is possible to navigate forward and backwards through menus that have been selected by clicking the forward and backward arrows at the top of the screen. The user can exit the menu tree at any level by clicking “Done”. This behavior differs slightly from the List Manager</w:t>
      </w:r>
      <w:r w:rsidRPr="00002853">
        <w:fldChar w:fldCharType="begin"/>
      </w:r>
      <w:r w:rsidRPr="00002853">
        <w:instrText xml:space="preserve"> XE “List Manager” </w:instrText>
      </w:r>
      <w:r w:rsidRPr="00002853">
        <w:fldChar w:fldCharType="end"/>
      </w:r>
      <w:r w:rsidRPr="00002853">
        <w:t xml:space="preserve"> interface. The Path Switch field (#53) of the Order Dialog file (#101.41) is currently ignored by the GUI menu navigator.</w:t>
      </w:r>
    </w:p>
    <w:p w14:paraId="3922E915" w14:textId="77777777" w:rsidR="00356455" w:rsidRPr="00002853" w:rsidRDefault="00356455">
      <w:pPr>
        <w:pStyle w:val="CPRSH2Body"/>
      </w:pPr>
      <w:r w:rsidRPr="00002853">
        <w:t>When a quick order is selected from the menu, the subsequent behavior depends on what is in the VERIFY ORDER (#8) and the AUTO-ACCEPT QUICK ORDER (#58) fields of the Order Dialog file (#101.41).</w:t>
      </w:r>
    </w:p>
    <w:tbl>
      <w:tblPr>
        <w:tblStyle w:val="GridTable1Light"/>
        <w:tblW w:w="0" w:type="auto"/>
        <w:tblLook w:val="0020" w:firstRow="1" w:lastRow="0" w:firstColumn="0" w:lastColumn="0" w:noHBand="0" w:noVBand="0"/>
      </w:tblPr>
      <w:tblGrid>
        <w:gridCol w:w="1080"/>
        <w:gridCol w:w="1627"/>
        <w:gridCol w:w="5213"/>
      </w:tblGrid>
      <w:tr w:rsidR="00356455" w:rsidRPr="00D820BF" w14:paraId="1AD84569" w14:textId="77777777" w:rsidTr="00D820BF">
        <w:trPr>
          <w:cnfStyle w:val="100000000000" w:firstRow="1" w:lastRow="0" w:firstColumn="0" w:lastColumn="0" w:oddVBand="0" w:evenVBand="0" w:oddHBand="0" w:evenHBand="0" w:firstRowFirstColumn="0" w:firstRowLastColumn="0" w:lastRowFirstColumn="0" w:lastRowLastColumn="0"/>
        </w:trPr>
        <w:tc>
          <w:tcPr>
            <w:tcW w:w="1080" w:type="dxa"/>
            <w:shd w:val="clear" w:color="auto" w:fill="D9D9D9"/>
          </w:tcPr>
          <w:p w14:paraId="0B54ABAA" w14:textId="77777777" w:rsidR="00356455" w:rsidRPr="003A11D5" w:rsidRDefault="00356455">
            <w:pPr>
              <w:rPr>
                <w:rFonts w:ascii="Arial" w:hAnsi="Arial" w:cs="Arial"/>
                <w:sz w:val="20"/>
                <w:szCs w:val="22"/>
              </w:rPr>
            </w:pPr>
            <w:r w:rsidRPr="003A11D5">
              <w:rPr>
                <w:rFonts w:ascii="Arial" w:hAnsi="Arial" w:cs="Arial"/>
                <w:sz w:val="20"/>
                <w:szCs w:val="22"/>
              </w:rPr>
              <w:t>Verify</w:t>
            </w:r>
          </w:p>
        </w:tc>
        <w:tc>
          <w:tcPr>
            <w:tcW w:w="1627" w:type="dxa"/>
            <w:shd w:val="clear" w:color="auto" w:fill="D9D9D9"/>
          </w:tcPr>
          <w:p w14:paraId="4A4A54DA" w14:textId="77777777" w:rsidR="00356455" w:rsidRPr="003A11D5" w:rsidRDefault="00356455">
            <w:pPr>
              <w:rPr>
                <w:rFonts w:ascii="Arial" w:hAnsi="Arial" w:cs="Arial"/>
                <w:sz w:val="20"/>
                <w:szCs w:val="22"/>
              </w:rPr>
            </w:pPr>
            <w:r w:rsidRPr="003A11D5">
              <w:rPr>
                <w:rFonts w:ascii="Arial" w:hAnsi="Arial" w:cs="Arial"/>
                <w:sz w:val="20"/>
                <w:szCs w:val="22"/>
              </w:rPr>
              <w:t>Auto-Accept</w:t>
            </w:r>
          </w:p>
        </w:tc>
        <w:tc>
          <w:tcPr>
            <w:tcW w:w="5213" w:type="dxa"/>
            <w:shd w:val="clear" w:color="auto" w:fill="D9D9D9"/>
          </w:tcPr>
          <w:p w14:paraId="20A5FC99" w14:textId="77777777" w:rsidR="00356455" w:rsidRPr="003A11D5" w:rsidRDefault="00356455">
            <w:pPr>
              <w:rPr>
                <w:rFonts w:ascii="Arial" w:hAnsi="Arial" w:cs="Arial"/>
                <w:sz w:val="20"/>
                <w:szCs w:val="22"/>
              </w:rPr>
            </w:pPr>
            <w:r w:rsidRPr="003A11D5">
              <w:rPr>
                <w:rFonts w:ascii="Arial" w:hAnsi="Arial" w:cs="Arial"/>
                <w:sz w:val="20"/>
                <w:szCs w:val="22"/>
              </w:rPr>
              <w:t>Behavior</w:t>
            </w:r>
          </w:p>
        </w:tc>
      </w:tr>
      <w:tr w:rsidR="00356455" w:rsidRPr="00002853" w14:paraId="00894BB0" w14:textId="77777777" w:rsidTr="00D820BF">
        <w:tc>
          <w:tcPr>
            <w:tcW w:w="1080" w:type="dxa"/>
          </w:tcPr>
          <w:p w14:paraId="75EBA016" w14:textId="77777777" w:rsidR="00356455" w:rsidRPr="00002853" w:rsidRDefault="00356455">
            <w:r w:rsidRPr="00002853">
              <w:t>No</w:t>
            </w:r>
          </w:p>
        </w:tc>
        <w:tc>
          <w:tcPr>
            <w:tcW w:w="1627" w:type="dxa"/>
          </w:tcPr>
          <w:p w14:paraId="6B696F1D" w14:textId="77777777" w:rsidR="00356455" w:rsidRPr="00002853" w:rsidRDefault="00356455">
            <w:r w:rsidRPr="00002853">
              <w:t>No</w:t>
            </w:r>
          </w:p>
        </w:tc>
        <w:tc>
          <w:tcPr>
            <w:tcW w:w="5213" w:type="dxa"/>
          </w:tcPr>
          <w:p w14:paraId="46D8A6F1" w14:textId="77777777" w:rsidR="00356455" w:rsidRPr="00002853" w:rsidRDefault="00356455">
            <w:r w:rsidRPr="00002853">
              <w:t>Full ordering dialog shows</w:t>
            </w:r>
          </w:p>
        </w:tc>
      </w:tr>
      <w:tr w:rsidR="00356455" w:rsidRPr="00002853" w14:paraId="3851187C" w14:textId="77777777" w:rsidTr="00D820BF">
        <w:tc>
          <w:tcPr>
            <w:tcW w:w="1080" w:type="dxa"/>
          </w:tcPr>
          <w:p w14:paraId="2E295423" w14:textId="77777777" w:rsidR="00356455" w:rsidRPr="00002853" w:rsidRDefault="00356455">
            <w:r w:rsidRPr="00002853">
              <w:t>Yes</w:t>
            </w:r>
          </w:p>
        </w:tc>
        <w:tc>
          <w:tcPr>
            <w:tcW w:w="1627" w:type="dxa"/>
          </w:tcPr>
          <w:p w14:paraId="028D9B36" w14:textId="77777777" w:rsidR="00356455" w:rsidRPr="00002853" w:rsidRDefault="00356455">
            <w:r w:rsidRPr="00002853">
              <w:t>No</w:t>
            </w:r>
          </w:p>
        </w:tc>
        <w:tc>
          <w:tcPr>
            <w:tcW w:w="5213" w:type="dxa"/>
          </w:tcPr>
          <w:p w14:paraId="0D881317" w14:textId="77777777" w:rsidR="00356455" w:rsidRPr="00002853" w:rsidRDefault="00356455">
            <w:r w:rsidRPr="00002853">
              <w:t>Accept/Edit/Cancel dialog shows before order is placed</w:t>
            </w:r>
          </w:p>
        </w:tc>
      </w:tr>
      <w:tr w:rsidR="00356455" w:rsidRPr="00002853" w14:paraId="6623B0AA" w14:textId="77777777" w:rsidTr="00D820BF">
        <w:tc>
          <w:tcPr>
            <w:tcW w:w="1080" w:type="dxa"/>
          </w:tcPr>
          <w:p w14:paraId="1A252BF2" w14:textId="77777777" w:rsidR="00356455" w:rsidRPr="00002853" w:rsidRDefault="00356455">
            <w:r w:rsidRPr="00002853">
              <w:t>No</w:t>
            </w:r>
          </w:p>
        </w:tc>
        <w:tc>
          <w:tcPr>
            <w:tcW w:w="1627" w:type="dxa"/>
          </w:tcPr>
          <w:p w14:paraId="1F13AB72" w14:textId="77777777" w:rsidR="00356455" w:rsidRPr="00002853" w:rsidRDefault="00356455">
            <w:r w:rsidRPr="00002853">
              <w:t>Yes</w:t>
            </w:r>
          </w:p>
        </w:tc>
        <w:tc>
          <w:tcPr>
            <w:tcW w:w="5213" w:type="dxa"/>
          </w:tcPr>
          <w:p w14:paraId="50A507A9" w14:textId="77777777" w:rsidR="00356455" w:rsidRPr="00002853" w:rsidRDefault="00356455">
            <w:r w:rsidRPr="00002853">
              <w:t>Order is placed without further user interaction</w:t>
            </w:r>
          </w:p>
        </w:tc>
      </w:tr>
      <w:tr w:rsidR="00356455" w:rsidRPr="00002853" w14:paraId="0AA8FA69" w14:textId="77777777" w:rsidTr="00D820BF">
        <w:tc>
          <w:tcPr>
            <w:tcW w:w="1080" w:type="dxa"/>
          </w:tcPr>
          <w:p w14:paraId="023D5489" w14:textId="77777777" w:rsidR="00356455" w:rsidRPr="00002853" w:rsidRDefault="00356455">
            <w:r w:rsidRPr="00002853">
              <w:t>Yes</w:t>
            </w:r>
          </w:p>
        </w:tc>
        <w:tc>
          <w:tcPr>
            <w:tcW w:w="1627" w:type="dxa"/>
          </w:tcPr>
          <w:p w14:paraId="05E0B908" w14:textId="77777777" w:rsidR="00356455" w:rsidRPr="00002853" w:rsidRDefault="00356455">
            <w:r w:rsidRPr="00002853">
              <w:t>Yes</w:t>
            </w:r>
          </w:p>
        </w:tc>
        <w:tc>
          <w:tcPr>
            <w:tcW w:w="5213" w:type="dxa"/>
          </w:tcPr>
          <w:p w14:paraId="1927104C" w14:textId="77777777" w:rsidR="00356455" w:rsidRPr="00002853" w:rsidRDefault="00356455">
            <w:r w:rsidRPr="00002853">
              <w:t>Accept/Edit/Cancel dialog shows before order is placed</w:t>
            </w:r>
          </w:p>
        </w:tc>
      </w:tr>
    </w:tbl>
    <w:p w14:paraId="0F9B4B54" w14:textId="77777777" w:rsidR="00356455" w:rsidRPr="00002853" w:rsidRDefault="00356455">
      <w:pPr>
        <w:pStyle w:val="CPRSH2Body"/>
      </w:pPr>
      <w:r w:rsidRPr="00002853">
        <w:t>If any required fields have not been set up in the quick order, the full order dialog is shown.</w:t>
      </w:r>
    </w:p>
    <w:p w14:paraId="53A581AF" w14:textId="77777777" w:rsidR="00356455" w:rsidRPr="00002853" w:rsidRDefault="00356455">
      <w:pPr>
        <w:pStyle w:val="CPRSH2Body"/>
      </w:pPr>
      <w:r w:rsidRPr="00002853">
        <w:t>When the quick order is evaluated, the following steps are done for each prompt in the dialog on which the quick order is based:</w:t>
      </w:r>
    </w:p>
    <w:p w14:paraId="0F6D068F" w14:textId="77777777" w:rsidR="008B7D7E" w:rsidRPr="00002853" w:rsidRDefault="00356455" w:rsidP="00D41E49">
      <w:pPr>
        <w:pStyle w:val="CPRS-NumberedList"/>
        <w:numPr>
          <w:ilvl w:val="0"/>
          <w:numId w:val="48"/>
        </w:numPr>
      </w:pPr>
      <w:r w:rsidRPr="00002853">
        <w:t>The value for the individual prompt is loaded, if available.</w:t>
      </w:r>
    </w:p>
    <w:p w14:paraId="64A14E00" w14:textId="77777777" w:rsidR="00356455" w:rsidRPr="00002853" w:rsidRDefault="00356455" w:rsidP="008B7D7E">
      <w:pPr>
        <w:pStyle w:val="CPRSnumlistothertext"/>
      </w:pPr>
      <w:r w:rsidRPr="00002853">
        <w:t>If the prompt does not have a value, the DEFAULT field (#17) of the Order Dialog file is executed.</w:t>
      </w:r>
    </w:p>
    <w:p w14:paraId="1B3A3CBB" w14:textId="77777777" w:rsidR="00356455" w:rsidRPr="00002853" w:rsidRDefault="00356455" w:rsidP="00D41E49">
      <w:pPr>
        <w:pStyle w:val="CPRS-NumberedList"/>
        <w:numPr>
          <w:ilvl w:val="0"/>
          <w:numId w:val="48"/>
        </w:numPr>
      </w:pPr>
      <w:r w:rsidRPr="00002853">
        <w:t>The ASK ON EDIT ONLY (#8), ASK ON ACTION (#9) and REQUIRED (#6) fields of the Order Dialog file are evaluated to see if this prompt requires user interaction.</w:t>
      </w:r>
    </w:p>
    <w:p w14:paraId="24388689" w14:textId="77777777" w:rsidR="00356455" w:rsidRPr="00002853" w:rsidRDefault="00356455" w:rsidP="00D41E49">
      <w:pPr>
        <w:pStyle w:val="CPRS-NumberedList"/>
        <w:numPr>
          <w:ilvl w:val="0"/>
          <w:numId w:val="48"/>
        </w:numPr>
      </w:pPr>
      <w:r w:rsidRPr="00002853">
        <w:t>The ASK ON CONDITION field (#13) of the Order Dialog file is executed, again to see if the prompt requires user interaction.</w:t>
      </w:r>
    </w:p>
    <w:p w14:paraId="278DFCE1" w14:textId="77777777" w:rsidR="00356455" w:rsidRPr="00002853" w:rsidRDefault="00356455" w:rsidP="008B7D7E">
      <w:pPr>
        <w:pStyle w:val="CPRSH3Body"/>
      </w:pPr>
      <w:r w:rsidRPr="00002853">
        <w:t>At the end of this evaluation, the order dialog responses are passed to the client. If user interaction is necessary, the ordering dialog is displayed with the evaluated responses as default values. If no further interaction is necessary and VERIFY ORDER is yes, the accept/edit/cancel dialog appears. If the order does not require verification and AUTO-ACCEPT is yes, the order is saved without any further interaction.</w:t>
      </w:r>
    </w:p>
    <w:p w14:paraId="179E3196" w14:textId="77777777" w:rsidR="003A11D5" w:rsidRDefault="003A11D5">
      <w:pPr>
        <w:spacing w:before="0" w:after="0"/>
        <w:rPr>
          <w:rFonts w:ascii="Arial" w:hAnsi="Arial"/>
          <w:b/>
          <w:sz w:val="32"/>
          <w:szCs w:val="20"/>
        </w:rPr>
      </w:pPr>
      <w:bookmarkStart w:id="696" w:name="Quick_order_antimicrobial_tracking"/>
      <w:bookmarkStart w:id="697" w:name="_Toc512594980"/>
      <w:bookmarkStart w:id="698" w:name="_Toc495200825"/>
      <w:bookmarkEnd w:id="696"/>
      <w:r>
        <w:br w:type="page"/>
      </w:r>
    </w:p>
    <w:p w14:paraId="0D2B05AE" w14:textId="17A7B382" w:rsidR="00661D24" w:rsidRPr="00002853" w:rsidRDefault="00661D24" w:rsidP="00300F9B">
      <w:pPr>
        <w:pStyle w:val="CPRSH2"/>
      </w:pPr>
      <w:bookmarkStart w:id="699" w:name="_Toc137456519"/>
      <w:r w:rsidRPr="00002853">
        <w:lastRenderedPageBreak/>
        <w:t>Tracking Antimicrobial Quick Orders</w:t>
      </w:r>
      <w:bookmarkEnd w:id="697"/>
      <w:bookmarkEnd w:id="699"/>
      <w:r w:rsidRPr="00002853">
        <w:fldChar w:fldCharType="begin"/>
      </w:r>
      <w:r w:rsidRPr="00002853">
        <w:instrText xml:space="preserve"> XE "Antimicrobial Quick Orders:Tracking" </w:instrText>
      </w:r>
      <w:r w:rsidRPr="00002853">
        <w:fldChar w:fldCharType="end"/>
      </w:r>
      <w:r w:rsidRPr="00002853">
        <w:t xml:space="preserve"> </w:t>
      </w:r>
    </w:p>
    <w:p w14:paraId="468591B1" w14:textId="77777777" w:rsidR="00661D24" w:rsidRPr="00002853" w:rsidRDefault="00661D24" w:rsidP="00661D24">
      <w:pPr>
        <w:pStyle w:val="CPRSH2Body"/>
        <w:keepNext/>
      </w:pPr>
      <w:r w:rsidRPr="00002853">
        <w:t>Antimicrobial drug quick orders can be tracked to enhance auditing capabilities by adding a “tracking hook” to the orders. This functionality is enabled by two TIU Objects (hooks) added to the TIU DOCUMENT DEFINITION file (#8925.1): the |OR QUICK ORDER AUDIT| hook tracks clinically preferred antimicrobial drug orders; the |OR QUICK ORDER AUDIT(ALT)| hook tracks orders that prescribe an alternative to a clinically preferred antimicrobial drug.</w:t>
      </w:r>
    </w:p>
    <w:p w14:paraId="0D3316F5" w14:textId="77777777" w:rsidR="00661D24" w:rsidRPr="00002853" w:rsidRDefault="00661D24" w:rsidP="00661D24">
      <w:pPr>
        <w:pStyle w:val="CPRSH2Body"/>
        <w:ind w:left="1260" w:hanging="540"/>
        <w:rPr>
          <w:rFonts w:ascii="Arial" w:hAnsi="Arial" w:cs="Arial"/>
          <w:sz w:val="20"/>
          <w:szCs w:val="20"/>
        </w:rPr>
      </w:pPr>
      <w:r w:rsidRPr="00002853">
        <w:rPr>
          <w:rFonts w:ascii="Arial" w:hAnsi="Arial" w:cs="Arial"/>
          <w:b/>
          <w:sz w:val="20"/>
          <w:szCs w:val="20"/>
        </w:rPr>
        <w:t>Note</w:t>
      </w:r>
      <w:r w:rsidRPr="00002853">
        <w:rPr>
          <w:rFonts w:ascii="Arial" w:hAnsi="Arial" w:cs="Arial"/>
          <w:sz w:val="20"/>
          <w:szCs w:val="20"/>
        </w:rPr>
        <w:t>: Sites that do not wish to track antimicrobial prescribing practices using quick orders, or do not use the VISN 23 Antimicrobial Clinical Decision Support System (CDSS), do not need to perform the setup steps for using the antimicrobial hooks and reporting features described in this document.</w:t>
      </w:r>
    </w:p>
    <w:p w14:paraId="7C047ECE" w14:textId="77777777" w:rsidR="00661D24" w:rsidRPr="00002853" w:rsidRDefault="00661D24" w:rsidP="00661D24">
      <w:pPr>
        <w:pStyle w:val="CPRSH2Body"/>
      </w:pPr>
      <w:r w:rsidRPr="00002853">
        <w:t xml:space="preserve">To enable antimicrobial quick order auditing, a CAC or Office of Information and Technology (OIT) member must set up an antimicrobial drug quick order that includes the |OR QUICK ORDER AUDIT| hook or the |OR QUICK ORDER AUDIT(ALT)| hook in the Comments field. The CAC or OIT member must also add the antimicrobial quick orders to a menu in CPRS where they can be selected by clinicians when placing an antimicrobial drug order. </w:t>
      </w:r>
    </w:p>
    <w:p w14:paraId="5381A1D1" w14:textId="77777777" w:rsidR="00661D24" w:rsidRPr="00002853" w:rsidRDefault="00661D24" w:rsidP="00661D24">
      <w:pPr>
        <w:pStyle w:val="CPRSH2Body"/>
        <w:ind w:left="1260" w:hanging="540"/>
        <w:rPr>
          <w:rFonts w:ascii="Arial" w:hAnsi="Arial" w:cs="Arial"/>
          <w:sz w:val="20"/>
          <w:szCs w:val="20"/>
        </w:rPr>
      </w:pPr>
      <w:r w:rsidRPr="00002853">
        <w:rPr>
          <w:rFonts w:ascii="Arial" w:hAnsi="Arial" w:cs="Arial"/>
          <w:b/>
          <w:sz w:val="20"/>
          <w:szCs w:val="20"/>
        </w:rPr>
        <w:t xml:space="preserve">Note: </w:t>
      </w:r>
      <w:r w:rsidRPr="00002853">
        <w:rPr>
          <w:rFonts w:ascii="Arial" w:hAnsi="Arial" w:cs="Arial"/>
          <w:sz w:val="20"/>
          <w:szCs w:val="20"/>
        </w:rPr>
        <w:t xml:space="preserve">When setting up Antimicrobial Quick Orders, respond YES at the "Verify Order" prompt and NO at the "Auto-Accept" prompt. If a YES response is made at the "Auto-Accept" prompt, then two pharmacy confirmation numbers will appear in the new antimicrobial quick order tracking file and subsequent Quick Order Audit reports. This does </w:t>
      </w:r>
      <w:r w:rsidRPr="00002853">
        <w:rPr>
          <w:rFonts w:ascii="Arial" w:hAnsi="Arial" w:cs="Arial"/>
          <w:i/>
          <w:sz w:val="20"/>
          <w:szCs w:val="20"/>
        </w:rPr>
        <w:t>not</w:t>
      </w:r>
      <w:r w:rsidRPr="00002853">
        <w:rPr>
          <w:rFonts w:ascii="Arial" w:hAnsi="Arial" w:cs="Arial"/>
          <w:sz w:val="20"/>
          <w:szCs w:val="20"/>
        </w:rPr>
        <w:t xml:space="preserve"> result in the creation of multiple drug orders.</w:t>
      </w:r>
    </w:p>
    <w:p w14:paraId="2F29A7DE" w14:textId="77777777" w:rsidR="00661D24" w:rsidRPr="00002853" w:rsidRDefault="00661D24" w:rsidP="00661D24">
      <w:pPr>
        <w:pStyle w:val="CPRSH2Body"/>
      </w:pPr>
      <w:r w:rsidRPr="00002853">
        <w:t xml:space="preserve">When a clinician places an antimicrobial drug quick order in CPRS by selecting a quick order containing the hook, a pharmacy confirmation number is displayed with other order information such as the medication, dose, schedule, and special instructions. This pharmacy confirmation number can be used to look up additional details about the order in VistA. </w:t>
      </w:r>
    </w:p>
    <w:p w14:paraId="6C19BA6D" w14:textId="77777777" w:rsidR="00661D24" w:rsidRPr="00002853" w:rsidRDefault="00661D24" w:rsidP="00661D24">
      <w:pPr>
        <w:pStyle w:val="CPRSH2Body"/>
      </w:pPr>
      <w:r w:rsidRPr="00002853">
        <w:t>When the medication order is accepted by the clinician, an order number is assigned and serves as verification that the order was completed. The OR Quick Order Nightly Background Task [OR QUICK ORDER NIGHTLY BG] option is a background job that adds the order number to the QUICK ORDER AUDIT file (#100.95) if an order is accepted. This job runs every 24 hours by default.</w:t>
      </w:r>
    </w:p>
    <w:p w14:paraId="3211CC14" w14:textId="77777777" w:rsidR="00661D24" w:rsidRPr="00002853" w:rsidRDefault="00661D24" w:rsidP="00661D24">
      <w:pPr>
        <w:pStyle w:val="CPRSH2Body"/>
      </w:pPr>
      <w:r w:rsidRPr="00002853">
        <w:t>This functionality is turned ON by adding one of the two hooks to antimicrobial quick orders defined for the site. The functionality is turned OFF by removing the hook from the Comments section of any quick orders previously configured with the hook. To completely turn off this functionality, the scheduled background job [OR QUICK ORDER NIGHTLY BG] must also be turned off.</w:t>
      </w:r>
    </w:p>
    <w:p w14:paraId="6FCEE511" w14:textId="77777777" w:rsidR="00661D24" w:rsidRPr="00002853" w:rsidRDefault="00661D24" w:rsidP="00661D24">
      <w:pPr>
        <w:pStyle w:val="CPRSH2Body"/>
      </w:pPr>
      <w:r w:rsidRPr="00002853">
        <w:t>The following steps outline the process required to create antimicrobial quick orders that use one of the two antimicrobial tracking hooks and to add CPRS menu option that provide access to the preconfigured antimicrobial quick orders.</w:t>
      </w:r>
    </w:p>
    <w:p w14:paraId="6F36BA27" w14:textId="77777777" w:rsidR="00661D24" w:rsidRPr="00002853" w:rsidRDefault="00661D24" w:rsidP="00661D24">
      <w:pPr>
        <w:pStyle w:val="BodyText"/>
        <w:ind w:left="1260" w:hanging="540"/>
        <w:rPr>
          <w:rFonts w:ascii="Arial" w:hAnsi="Arial"/>
          <w:bCs/>
          <w:sz w:val="20"/>
          <w:szCs w:val="20"/>
        </w:rPr>
      </w:pPr>
      <w:r w:rsidRPr="00002853">
        <w:rPr>
          <w:rFonts w:ascii="Arial" w:hAnsi="Arial"/>
          <w:b/>
          <w:bCs/>
          <w:sz w:val="20"/>
          <w:szCs w:val="20"/>
        </w:rPr>
        <w:t>Note</w:t>
      </w:r>
      <w:r w:rsidRPr="00002853">
        <w:rPr>
          <w:rFonts w:ascii="Arial" w:hAnsi="Arial"/>
          <w:bCs/>
          <w:sz w:val="20"/>
          <w:szCs w:val="20"/>
        </w:rPr>
        <w:t>: Sites that utilize a CDSS to select quick orders associated with antimicrobial drugs can continue using the CDSS without interruption. Quick Orders preconfigured with a |ZZ QUICK ORDER AUDIT|, |ZZ QUICK ORDER AUDIT (CI)|, or |ZZ QUICK ORDER AUDIT (NE)| hook will be automatically converted to the |OR QUICK ORDER AUDIT| hook. Quick Orders preconfigured with the |ZZ QUICK ORDER AUDIT (ALT)|, |ZZ QUICK ORDER AUDIT (CI-ALT)|, or |ZZ QUICK ORDER AUDIT (NE-ALT)| hook will be automatically converted to the |OR QUICK ORDER AUDIT(ALT)| hook.</w:t>
      </w:r>
    </w:p>
    <w:p w14:paraId="21906979" w14:textId="77777777" w:rsidR="00661D24" w:rsidRPr="00002853" w:rsidRDefault="00661D24" w:rsidP="00264D88">
      <w:pPr>
        <w:pStyle w:val="CPRSH3Body"/>
        <w:keepNext/>
        <w:spacing w:before="240"/>
        <w:rPr>
          <w:b/>
        </w:rPr>
      </w:pPr>
      <w:r w:rsidRPr="00002853">
        <w:rPr>
          <w:b/>
        </w:rPr>
        <w:lastRenderedPageBreak/>
        <w:t>STEP 1: Create a CPRS menu option for Antimicrobial Quick Orders</w:t>
      </w:r>
    </w:p>
    <w:p w14:paraId="3C2B11D0" w14:textId="77777777" w:rsidR="00661D24" w:rsidRPr="00002853" w:rsidRDefault="00661D24" w:rsidP="00661D24">
      <w:pPr>
        <w:pStyle w:val="CPRSH2Body"/>
      </w:pPr>
      <w:r w:rsidRPr="00002853">
        <w:t>In this example, the new menu is named “ANTIMICROBIAL QUICK ORDERS” and displays when the ANTIMICROBIALS option is selected from the Add New Orders menu.</w:t>
      </w:r>
    </w:p>
    <w:p w14:paraId="5B571DA5" w14:textId="77777777" w:rsidR="00661D24" w:rsidRPr="00002853" w:rsidRDefault="00661D24" w:rsidP="00661D24">
      <w:pPr>
        <w:pStyle w:val="CPRSH2Body"/>
      </w:pPr>
      <w:r w:rsidRPr="00002853">
        <w:t>To create a CPRS menu for antimicrobial quick orders, log in to VistA and then respond to the prompts as follows:</w:t>
      </w:r>
    </w:p>
    <w:p w14:paraId="38192EEA" w14:textId="77777777" w:rsidR="00661D24" w:rsidRPr="00002853" w:rsidRDefault="00661D24" w:rsidP="00661D24">
      <w:pPr>
        <w:ind w:left="1440"/>
        <w:rPr>
          <w:bCs/>
        </w:rPr>
      </w:pPr>
      <w:r w:rsidRPr="00002853">
        <w:rPr>
          <w:bCs/>
        </w:rPr>
        <w:t>At the “OPTION NAME:” prompt enter ‘ORCL MENU’ (Clinical Coordinator's Menu).</w:t>
      </w:r>
    </w:p>
    <w:p w14:paraId="39299708" w14:textId="77777777" w:rsidR="00661D24" w:rsidRPr="00002853" w:rsidRDefault="00661D24" w:rsidP="00661D24">
      <w:pPr>
        <w:ind w:left="1440"/>
        <w:rPr>
          <w:bCs/>
        </w:rPr>
      </w:pPr>
      <w:r w:rsidRPr="00002853">
        <w:rPr>
          <w:bCs/>
        </w:rPr>
        <w:t>At the “Clinical Coordinator's Menu Option:” prompt, enter ‘PE’ (CPRS Configuration (Clin Coord)).</w:t>
      </w:r>
    </w:p>
    <w:p w14:paraId="0B93E773" w14:textId="77777777" w:rsidR="00661D24" w:rsidRPr="00002853" w:rsidRDefault="00661D24" w:rsidP="00661D24">
      <w:pPr>
        <w:ind w:left="1440"/>
        <w:rPr>
          <w:bCs/>
        </w:rPr>
      </w:pPr>
      <w:r w:rsidRPr="00002853">
        <w:rPr>
          <w:bCs/>
        </w:rPr>
        <w:t>At the “Order Menu Management Option:” prompt, enter ‘MN’  (Enter/edit order menus).</w:t>
      </w:r>
    </w:p>
    <w:p w14:paraId="4422DC93" w14:textId="77777777" w:rsidR="00661D24" w:rsidRPr="00002853" w:rsidRDefault="00661D24" w:rsidP="00661D24">
      <w:pPr>
        <w:ind w:left="1440"/>
        <w:rPr>
          <w:bCs/>
        </w:rPr>
      </w:pPr>
      <w:r w:rsidRPr="00002853">
        <w:rPr>
          <w:bCs/>
        </w:rPr>
        <w:t>At the “ORDER MENU:” prompt, enter ‘ANTIMICROBIALS’.</w:t>
      </w:r>
    </w:p>
    <w:p w14:paraId="0874DD48" w14:textId="77777777" w:rsidR="00661D24" w:rsidRPr="00002853" w:rsidRDefault="00661D24" w:rsidP="00661D24">
      <w:pPr>
        <w:ind w:left="1440"/>
        <w:rPr>
          <w:bCs/>
        </w:rPr>
      </w:pPr>
      <w:r w:rsidRPr="00002853">
        <w:rPr>
          <w:bCs/>
        </w:rPr>
        <w:t>At the “Are you adding 'ANTIMICROBIALS' as a new ORDER DIALOG? No//” prompt, enter ‘Y’ (Yes).</w:t>
      </w:r>
    </w:p>
    <w:p w14:paraId="0659B986" w14:textId="77777777" w:rsidR="00661D24" w:rsidRPr="00002853" w:rsidRDefault="00661D24" w:rsidP="00661D24">
      <w:pPr>
        <w:ind w:left="1440"/>
        <w:rPr>
          <w:bCs/>
        </w:rPr>
      </w:pPr>
      <w:r w:rsidRPr="00002853">
        <w:rPr>
          <w:bCs/>
        </w:rPr>
        <w:t>At the “Do you wish to copy an existing menu? YES//” prompt, enter ‘N’ (NO).</w:t>
      </w:r>
    </w:p>
    <w:p w14:paraId="3B2EFD28" w14:textId="77777777" w:rsidR="00661D24" w:rsidRPr="00002853" w:rsidRDefault="00661D24" w:rsidP="00661D24">
      <w:pPr>
        <w:ind w:left="1440"/>
        <w:rPr>
          <w:bCs/>
        </w:rPr>
      </w:pPr>
      <w:r w:rsidRPr="00002853">
        <w:rPr>
          <w:bCs/>
        </w:rPr>
        <w:t>Enter the following to define the menu:</w:t>
      </w:r>
    </w:p>
    <w:p w14:paraId="14B2B935" w14:textId="77777777" w:rsidR="00661D24" w:rsidRPr="00002853" w:rsidRDefault="00661D24" w:rsidP="00661D24">
      <w:pPr>
        <w:ind w:left="2160"/>
        <w:rPr>
          <w:bCs/>
        </w:rPr>
      </w:pPr>
      <w:r w:rsidRPr="00002853">
        <w:rPr>
          <w:bCs/>
        </w:rPr>
        <w:t>DISPLAY TEXT: ANTIMICROBIAL QUICK ORDERS</w:t>
      </w:r>
    </w:p>
    <w:p w14:paraId="2777D948" w14:textId="77777777" w:rsidR="00661D24" w:rsidRPr="00002853" w:rsidRDefault="00661D24" w:rsidP="00661D24">
      <w:pPr>
        <w:ind w:left="2160"/>
        <w:rPr>
          <w:bCs/>
        </w:rPr>
      </w:pPr>
      <w:r w:rsidRPr="00002853">
        <w:rPr>
          <w:bCs/>
        </w:rPr>
        <w:t>DESCRIPTION: &lt;ENTER&gt;</w:t>
      </w:r>
    </w:p>
    <w:p w14:paraId="3BD76D62" w14:textId="77777777" w:rsidR="00661D24" w:rsidRPr="00002853" w:rsidRDefault="00661D24" w:rsidP="00661D24">
      <w:pPr>
        <w:ind w:left="2160"/>
        <w:rPr>
          <w:bCs/>
        </w:rPr>
      </w:pPr>
      <w:r w:rsidRPr="00002853">
        <w:rPr>
          <w:bCs/>
        </w:rPr>
        <w:t>COLUMN WIDTH: 30</w:t>
      </w:r>
    </w:p>
    <w:p w14:paraId="528C145A" w14:textId="77777777" w:rsidR="00661D24" w:rsidRPr="00002853" w:rsidRDefault="00661D24" w:rsidP="00661D24">
      <w:pPr>
        <w:ind w:left="2160"/>
        <w:rPr>
          <w:bCs/>
        </w:rPr>
      </w:pPr>
      <w:r w:rsidRPr="00002853">
        <w:rPr>
          <w:bCs/>
        </w:rPr>
        <w:t>MNEMONIC WIDTH: 2</w:t>
      </w:r>
    </w:p>
    <w:p w14:paraId="62F5B309" w14:textId="77777777" w:rsidR="00661D24" w:rsidRPr="00002853" w:rsidRDefault="00661D24" w:rsidP="00661D24">
      <w:pPr>
        <w:ind w:left="2160"/>
        <w:rPr>
          <w:bCs/>
        </w:rPr>
      </w:pPr>
      <w:r w:rsidRPr="00002853">
        <w:rPr>
          <w:bCs/>
        </w:rPr>
        <w:t>PATH SWITCH: &lt;ENTER&gt;</w:t>
      </w:r>
    </w:p>
    <w:p w14:paraId="06E24128" w14:textId="77777777" w:rsidR="00661D24" w:rsidRPr="00002853" w:rsidRDefault="00661D24" w:rsidP="00661D24">
      <w:pPr>
        <w:ind w:left="2160"/>
        <w:rPr>
          <w:bCs/>
        </w:rPr>
      </w:pPr>
      <w:r w:rsidRPr="00002853">
        <w:rPr>
          <w:bCs/>
        </w:rPr>
        <w:t>ENTRY ACTION: &lt;ENTER&gt;</w:t>
      </w:r>
    </w:p>
    <w:p w14:paraId="30EA49B0" w14:textId="77777777" w:rsidR="00661D24" w:rsidRPr="00002853" w:rsidRDefault="00661D24" w:rsidP="00264D88">
      <w:pPr>
        <w:pStyle w:val="CPRSH3Body"/>
        <w:keepNext/>
        <w:spacing w:before="240"/>
        <w:rPr>
          <w:b/>
        </w:rPr>
      </w:pPr>
      <w:r w:rsidRPr="00002853">
        <w:rPr>
          <w:b/>
        </w:rPr>
        <w:t>STEP 2: Create quick orders associated with antimicrobial drugs</w:t>
      </w:r>
      <w:bookmarkStart w:id="700" w:name="step2"/>
      <w:bookmarkEnd w:id="700"/>
    </w:p>
    <w:p w14:paraId="2719BA95" w14:textId="77777777" w:rsidR="00661D24" w:rsidRPr="00002853" w:rsidRDefault="00661D24" w:rsidP="00661D24">
      <w:pPr>
        <w:pStyle w:val="CPRSH2Body"/>
      </w:pPr>
      <w:r w:rsidRPr="00002853">
        <w:t>Create quick orders for commonly prescribed antimicrobial drugs. It is recommended that quick orders be created for both Primary and Alternative drug choices.</w:t>
      </w:r>
    </w:p>
    <w:p w14:paraId="2117B136" w14:textId="77777777" w:rsidR="00661D24" w:rsidRPr="00002853" w:rsidRDefault="00661D24" w:rsidP="00661D24">
      <w:pPr>
        <w:pStyle w:val="CPRSBulletsnote"/>
        <w:tabs>
          <w:tab w:val="clear" w:pos="1526"/>
        </w:tabs>
        <w:ind w:left="1260" w:hanging="540"/>
      </w:pPr>
      <w:r w:rsidRPr="00002853">
        <w:rPr>
          <w:b/>
        </w:rPr>
        <w:t>Note</w:t>
      </w:r>
      <w:r w:rsidRPr="00002853">
        <w:t>: Although not required, it is recommended that the naming schema for antimicrobial quick orders use a prefix to help clinicians easily distinguish between inpatient and outpatient orders. For example:</w:t>
      </w:r>
    </w:p>
    <w:p w14:paraId="24F6183F" w14:textId="77777777" w:rsidR="00661D24" w:rsidRPr="00002853" w:rsidRDefault="00661D24" w:rsidP="00D41E49">
      <w:pPr>
        <w:pStyle w:val="CPRSBulletsnote"/>
        <w:numPr>
          <w:ilvl w:val="0"/>
          <w:numId w:val="113"/>
        </w:numPr>
        <w:tabs>
          <w:tab w:val="clear" w:pos="1526"/>
        </w:tabs>
        <w:ind w:left="1800"/>
      </w:pPr>
      <w:r w:rsidRPr="00002853">
        <w:t>(PSOZID) for outpatient medication orders</w:t>
      </w:r>
    </w:p>
    <w:p w14:paraId="100CE223" w14:textId="77777777" w:rsidR="00661D24" w:rsidRPr="00002853" w:rsidRDefault="00661D24" w:rsidP="00D41E49">
      <w:pPr>
        <w:pStyle w:val="CPRSBulletsnote"/>
        <w:numPr>
          <w:ilvl w:val="0"/>
          <w:numId w:val="113"/>
        </w:numPr>
        <w:tabs>
          <w:tab w:val="clear" w:pos="1526"/>
        </w:tabs>
        <w:spacing w:after="240"/>
        <w:ind w:left="1800"/>
      </w:pPr>
      <w:r w:rsidRPr="00002853">
        <w:t xml:space="preserve">(PSJZID) for inpatient Unit Dose orders </w:t>
      </w:r>
    </w:p>
    <w:p w14:paraId="594C037F" w14:textId="77777777" w:rsidR="00661D24" w:rsidRPr="00002853" w:rsidRDefault="00661D24" w:rsidP="00661D24">
      <w:pPr>
        <w:pStyle w:val="CPRSH2Body"/>
      </w:pPr>
      <w:r w:rsidRPr="00002853">
        <w:t>Configure the new antimicrobial quick orders for Primary (clinically preferred) and Alternative (alternative to a clinically preferred) drugs by placing one of the two antimicrobial tracking hooks in the Comments section of the quick order:</w:t>
      </w:r>
    </w:p>
    <w:p w14:paraId="542F1479" w14:textId="77777777" w:rsidR="00661D24" w:rsidRPr="00002853" w:rsidRDefault="00661D24" w:rsidP="00D41E49">
      <w:pPr>
        <w:pStyle w:val="ListParagraph"/>
        <w:numPr>
          <w:ilvl w:val="0"/>
          <w:numId w:val="111"/>
        </w:numPr>
        <w:spacing w:before="240" w:after="200" w:line="276" w:lineRule="auto"/>
        <w:ind w:left="1800"/>
        <w:contextualSpacing/>
        <w:rPr>
          <w:b/>
        </w:rPr>
      </w:pPr>
      <w:r w:rsidRPr="00002853">
        <w:rPr>
          <w:b/>
        </w:rPr>
        <w:t>Primary drugs</w:t>
      </w:r>
      <w:r w:rsidRPr="00002853">
        <w:t>: Enter |</w:t>
      </w:r>
      <w:r w:rsidRPr="00002853">
        <w:rPr>
          <w:b/>
        </w:rPr>
        <w:t>OR QUICK ORDER AUDIT</w:t>
      </w:r>
      <w:r w:rsidRPr="00002853">
        <w:t>| in the Comments section of the quick order for a clinically preferred antimicrobial medication</w:t>
      </w:r>
    </w:p>
    <w:p w14:paraId="2D315108" w14:textId="77777777" w:rsidR="00661D24" w:rsidRPr="00002853" w:rsidRDefault="00661D24" w:rsidP="00D41E49">
      <w:pPr>
        <w:pStyle w:val="ListParagraph"/>
        <w:numPr>
          <w:ilvl w:val="0"/>
          <w:numId w:val="111"/>
        </w:numPr>
        <w:spacing w:before="240" w:after="200" w:line="276" w:lineRule="auto"/>
        <w:ind w:left="1800"/>
        <w:contextualSpacing/>
        <w:rPr>
          <w:b/>
        </w:rPr>
      </w:pPr>
      <w:r w:rsidRPr="00002853">
        <w:rPr>
          <w:b/>
        </w:rPr>
        <w:t xml:space="preserve">Alternative drugs: </w:t>
      </w:r>
      <w:r w:rsidRPr="00002853">
        <w:t>Enter</w:t>
      </w:r>
      <w:r w:rsidRPr="00002853">
        <w:rPr>
          <w:b/>
        </w:rPr>
        <w:t xml:space="preserve"> |OR QUICK ORDER AUDIT(ALT| </w:t>
      </w:r>
      <w:r w:rsidRPr="00002853">
        <w:t>in the Comments section of the quick order for an alternative antimicrobial drug.</w:t>
      </w:r>
      <w:r w:rsidRPr="00002853">
        <w:rPr>
          <w:b/>
        </w:rPr>
        <w:t xml:space="preserve"> </w:t>
      </w:r>
    </w:p>
    <w:p w14:paraId="57FE6909" w14:textId="77777777" w:rsidR="00661D24" w:rsidRPr="00002853" w:rsidRDefault="00661D24" w:rsidP="00661D24">
      <w:pPr>
        <w:pStyle w:val="CPRSH3Note"/>
        <w:tabs>
          <w:tab w:val="clear" w:pos="1526"/>
        </w:tabs>
        <w:spacing w:before="120" w:after="120"/>
        <w:ind w:left="1260" w:hanging="540"/>
      </w:pPr>
      <w:r w:rsidRPr="00002853">
        <w:rPr>
          <w:b/>
        </w:rPr>
        <w:lastRenderedPageBreak/>
        <w:t>Note</w:t>
      </w:r>
      <w:r w:rsidRPr="00002853">
        <w:t>: Although not required, it is recommended that the naming schema for antimicrobial quick orders help clinicians easily distinguish between Primary and Alternative drugs (e.g., include “ALT” in the name of a quick order for an Alternative medication).</w:t>
      </w:r>
    </w:p>
    <w:p w14:paraId="561062E6" w14:textId="77777777" w:rsidR="00661D24" w:rsidRPr="00002853" w:rsidRDefault="00661D24" w:rsidP="002D446C">
      <w:pPr>
        <w:pStyle w:val="CPRSH3Body"/>
        <w:keepNext/>
        <w:spacing w:before="240"/>
        <w:rPr>
          <w:b/>
        </w:rPr>
      </w:pPr>
      <w:r w:rsidRPr="00002853">
        <w:rPr>
          <w:b/>
        </w:rPr>
        <w:t xml:space="preserve">Example 1: Outpatient order for a Primary drug </w:t>
      </w:r>
    </w:p>
    <w:p w14:paraId="4DAEE938" w14:textId="77777777" w:rsidR="00661D24" w:rsidRPr="00002853" w:rsidRDefault="00661D24" w:rsidP="002D446C">
      <w:pPr>
        <w:pStyle w:val="CPRSH2Body"/>
        <w:keepNext/>
      </w:pPr>
      <w:r w:rsidRPr="00002853">
        <w:t>Create a quick order for ACYCLOVIR tablets and enter the |OR QUICK ORDER AUDIT| hook in the Comments section to enable auditing capabilities. In this example, ACYCLOVIR is a clinically preferred drug.</w:t>
      </w:r>
    </w:p>
    <w:p w14:paraId="4A35F71D" w14:textId="77777777" w:rsidR="00661D24" w:rsidRPr="00002853" w:rsidRDefault="00661D24" w:rsidP="00264D88">
      <w:pPr>
        <w:pStyle w:val="ListParagraph"/>
        <w:keepNext/>
        <w:spacing w:after="0"/>
        <w:ind w:left="1080"/>
      </w:pPr>
      <w:r w:rsidRPr="00002853">
        <w:t>-------------------------------------------------------------------------------</w:t>
      </w:r>
    </w:p>
    <w:p w14:paraId="1355F159" w14:textId="77777777" w:rsidR="00661D24" w:rsidRPr="00002853" w:rsidRDefault="00661D24" w:rsidP="00264D88">
      <w:pPr>
        <w:pStyle w:val="ListParagraph"/>
        <w:keepNext/>
        <w:spacing w:after="0"/>
        <w:ind w:left="1080"/>
      </w:pPr>
      <w:r w:rsidRPr="00002853">
        <w:t xml:space="preserve">                  Medication: ACYCLOVIR</w:t>
      </w:r>
    </w:p>
    <w:p w14:paraId="6318A6B1" w14:textId="77777777" w:rsidR="00661D24" w:rsidRPr="00002853" w:rsidRDefault="00661D24" w:rsidP="00264D88">
      <w:pPr>
        <w:pStyle w:val="ListParagraph"/>
        <w:keepNext/>
        <w:spacing w:after="0"/>
        <w:ind w:left="1080"/>
      </w:pPr>
      <w:r w:rsidRPr="00002853">
        <w:t xml:space="preserve">              </w:t>
      </w:r>
      <w:r w:rsidR="002D446C" w:rsidRPr="00002853">
        <w:t xml:space="preserve">  </w:t>
      </w:r>
      <w:r w:rsidRPr="00002853">
        <w:t xml:space="preserve">  Instructions: </w:t>
      </w:r>
      <w:r w:rsidRPr="00002853">
        <w:rPr>
          <w:rStyle w:val="BodyBullet3Char"/>
        </w:rPr>
        <w:t>1</w:t>
      </w:r>
      <w:r w:rsidRPr="00002853">
        <w:t xml:space="preserve"> pill by mouth</w:t>
      </w:r>
    </w:p>
    <w:p w14:paraId="43BFB974" w14:textId="77777777" w:rsidR="00661D24" w:rsidRPr="00002853" w:rsidRDefault="00661D24" w:rsidP="00264D88">
      <w:pPr>
        <w:pStyle w:val="ListParagraph"/>
        <w:keepNext/>
        <w:spacing w:after="0"/>
        <w:ind w:left="1080"/>
      </w:pPr>
      <w:r w:rsidRPr="00002853">
        <w:t xml:space="preserve">                  Priority: ROUTINE</w:t>
      </w:r>
    </w:p>
    <w:p w14:paraId="2D3A7939" w14:textId="77777777" w:rsidR="00661D24" w:rsidRPr="00002853" w:rsidRDefault="00661D24" w:rsidP="00264D88">
      <w:pPr>
        <w:pStyle w:val="ListParagraph"/>
        <w:keepNext/>
        <w:spacing w:after="0"/>
        <w:ind w:left="1080"/>
      </w:pPr>
      <w:r w:rsidRPr="00002853">
        <w:t xml:space="preserve">                  Comments: |OR QUICK ORDER AUDIT|</w:t>
      </w:r>
    </w:p>
    <w:p w14:paraId="374950A1" w14:textId="77777777" w:rsidR="00661D24" w:rsidRPr="00002853" w:rsidRDefault="00661D24" w:rsidP="00661D24">
      <w:pPr>
        <w:pStyle w:val="ListParagraph"/>
        <w:spacing w:after="0"/>
        <w:ind w:left="1080"/>
      </w:pPr>
      <w:r w:rsidRPr="00002853">
        <w:t>-------------------------------------------------------------------------------</w:t>
      </w:r>
    </w:p>
    <w:p w14:paraId="12A710ED" w14:textId="77777777" w:rsidR="00661D24" w:rsidRPr="00002853" w:rsidRDefault="00661D24" w:rsidP="00661D24">
      <w:pPr>
        <w:pStyle w:val="BodyBullet3"/>
        <w:keepNext/>
        <w:numPr>
          <w:ilvl w:val="0"/>
          <w:numId w:val="0"/>
        </w:numPr>
        <w:spacing w:before="240"/>
        <w:ind w:left="1080"/>
      </w:pPr>
      <w:r w:rsidRPr="00002853">
        <w:t>Consider naming the quick order using a schema that identifies it as an outpatient order. Use a prefix (e.g., “PSOZID”) in the name to indicate an outpatient order (“PSOZID ACYCLOVIR”).</w:t>
      </w:r>
    </w:p>
    <w:p w14:paraId="2E40FECF" w14:textId="77777777" w:rsidR="00661D24" w:rsidRPr="00002853" w:rsidRDefault="00661D24" w:rsidP="00264D88">
      <w:pPr>
        <w:pStyle w:val="CPRSH3Body"/>
        <w:keepNext/>
        <w:spacing w:before="240"/>
        <w:rPr>
          <w:b/>
        </w:rPr>
      </w:pPr>
      <w:r w:rsidRPr="00002853">
        <w:rPr>
          <w:b/>
        </w:rPr>
        <w:t>Example 2: Inpatient order for an Alternative drug</w:t>
      </w:r>
    </w:p>
    <w:p w14:paraId="0E7C1335" w14:textId="77777777" w:rsidR="00661D24" w:rsidRPr="00002853" w:rsidRDefault="00661D24" w:rsidP="00661D24">
      <w:pPr>
        <w:pStyle w:val="CPRSH2Body"/>
      </w:pPr>
      <w:r w:rsidRPr="00002853">
        <w:t>Create a quick order for VALACYCLOVIR and enter the |OR QUICK ORDER AUDIT(ALT)| hook in the Comments section to enable auditing capabilities. In this example, VALACYCLOVIR is an alternative to a clinically preferred drug.</w:t>
      </w:r>
    </w:p>
    <w:p w14:paraId="48F9A116" w14:textId="77777777" w:rsidR="00661D24" w:rsidRPr="00002853" w:rsidRDefault="00661D24" w:rsidP="00661D24">
      <w:pPr>
        <w:pStyle w:val="ListParagraph"/>
        <w:keepNext/>
        <w:spacing w:after="0"/>
        <w:ind w:left="1080"/>
      </w:pPr>
      <w:r w:rsidRPr="00002853">
        <w:t>-------------------------------------------------------------------------------</w:t>
      </w:r>
    </w:p>
    <w:p w14:paraId="2BA591C0" w14:textId="77777777" w:rsidR="00661D24" w:rsidRPr="00002853" w:rsidRDefault="00661D24" w:rsidP="00661D24">
      <w:pPr>
        <w:pStyle w:val="ListParagraph"/>
        <w:spacing w:after="0"/>
        <w:ind w:left="1080"/>
      </w:pPr>
      <w:r w:rsidRPr="00002853">
        <w:t xml:space="preserve">                  Medication: VALACYCLOVIR </w:t>
      </w:r>
    </w:p>
    <w:p w14:paraId="09D5348A" w14:textId="77777777" w:rsidR="00661D24" w:rsidRPr="00002853" w:rsidRDefault="00661D24" w:rsidP="00661D24">
      <w:pPr>
        <w:pStyle w:val="ListParagraph"/>
        <w:spacing w:after="0"/>
        <w:ind w:left="1080"/>
      </w:pPr>
      <w:r w:rsidRPr="00002853">
        <w:t xml:space="preserve">                </w:t>
      </w:r>
      <w:r w:rsidR="002D446C" w:rsidRPr="00002853">
        <w:t xml:space="preserve">  </w:t>
      </w:r>
      <w:r w:rsidRPr="00002853">
        <w:t>Instructions: 2GM/1VIAL IV PIGGYBACK Q4H</w:t>
      </w:r>
    </w:p>
    <w:p w14:paraId="534D580A" w14:textId="77777777" w:rsidR="00661D24" w:rsidRPr="00002853" w:rsidRDefault="00661D24" w:rsidP="00661D24">
      <w:pPr>
        <w:pStyle w:val="ListParagraph"/>
        <w:spacing w:after="0"/>
        <w:ind w:left="1080"/>
      </w:pPr>
      <w:r w:rsidRPr="00002853">
        <w:t xml:space="preserve">                  Priority: ROUTINE</w:t>
      </w:r>
    </w:p>
    <w:p w14:paraId="59376387" w14:textId="77777777" w:rsidR="00661D24" w:rsidRPr="00002853" w:rsidRDefault="00661D24" w:rsidP="00661D24">
      <w:pPr>
        <w:pStyle w:val="ListParagraph"/>
        <w:spacing w:after="0"/>
        <w:ind w:left="1080"/>
      </w:pPr>
      <w:r w:rsidRPr="00002853">
        <w:t xml:space="preserve">                  Comments: |OR QUICK ORDER AUDIT(ALT)|</w:t>
      </w:r>
    </w:p>
    <w:p w14:paraId="3CF22176" w14:textId="77777777" w:rsidR="00661D24" w:rsidRPr="00002853" w:rsidRDefault="00661D24" w:rsidP="00661D24">
      <w:pPr>
        <w:pStyle w:val="ListParagraph"/>
        <w:spacing w:after="0"/>
        <w:ind w:left="1080"/>
      </w:pPr>
      <w:r w:rsidRPr="00002853">
        <w:t>-------------------------------------------------------------------------------</w:t>
      </w:r>
    </w:p>
    <w:p w14:paraId="2FFA8987" w14:textId="77777777" w:rsidR="00661D24" w:rsidRPr="00002853" w:rsidRDefault="00661D24" w:rsidP="00661D24">
      <w:pPr>
        <w:pStyle w:val="CPRSH2Body"/>
        <w:spacing w:before="240" w:after="120"/>
      </w:pPr>
      <w:r w:rsidRPr="00002853">
        <w:t>Consider naming the quick order using a schema that identifies it as an inpatient order. Use a prefix (e.g., “PSJZID”)  in the name to indicate an inpatient order (“PSJZID ACYCLOVIR”).</w:t>
      </w:r>
    </w:p>
    <w:p w14:paraId="397ADBD5" w14:textId="77777777" w:rsidR="00661D24" w:rsidRPr="00002853" w:rsidRDefault="00661D24" w:rsidP="00661D24">
      <w:pPr>
        <w:pStyle w:val="CPRSH2Body"/>
      </w:pPr>
      <w:r w:rsidRPr="00002853">
        <w:t>Because this is an Alternative drug choice, consider including that information ( e.g., “ALT”) in the quick order name (“PSJIZID-ALT VALACYCLOVIR”). These conventions make this quick order easily identifiable as an inpatient order for the Alternative antimicrobial VALACYCLOVIR.</w:t>
      </w:r>
    </w:p>
    <w:p w14:paraId="39504169" w14:textId="77777777" w:rsidR="00661D24" w:rsidRPr="00002853" w:rsidRDefault="00661D24" w:rsidP="00264D88">
      <w:pPr>
        <w:pStyle w:val="CPRSH3Body"/>
        <w:keepNext/>
        <w:spacing w:before="240"/>
        <w:rPr>
          <w:b/>
        </w:rPr>
      </w:pPr>
      <w:r w:rsidRPr="00002853">
        <w:rPr>
          <w:b/>
        </w:rPr>
        <w:t>STEP 3: Add antimicrobial quick orders to the ANTIMICROBIAL QUICK ORDERS menu</w:t>
      </w:r>
    </w:p>
    <w:p w14:paraId="56EA3A7A" w14:textId="77777777" w:rsidR="00661D24" w:rsidRPr="00002853" w:rsidRDefault="00661D24" w:rsidP="00661D24">
      <w:pPr>
        <w:pStyle w:val="CPRSH2Body"/>
      </w:pPr>
      <w:r w:rsidRPr="00002853">
        <w:t xml:space="preserve">In this example, the ANTIMICROBIAL QUICK ORDERS menu displays when the ANTIMICROBIALS option is selected from the Add New Orders menu. This process will populate the ANTIMICROBIAL QUICK ORDERS menu to provide clinicians with a list of antimicrobial quick orders configured with the tracking hook. </w:t>
      </w:r>
    </w:p>
    <w:p w14:paraId="72D23249" w14:textId="77777777" w:rsidR="00661D24" w:rsidRPr="00002853" w:rsidRDefault="00661D24" w:rsidP="00661D24">
      <w:pPr>
        <w:ind w:left="720"/>
      </w:pPr>
      <w:r w:rsidRPr="00002853">
        <w:lastRenderedPageBreak/>
        <w:t>At the “OPTION NAME:” prompt, enter ‘ORCL MENU’ (Clinical Coordinator's Menu).</w:t>
      </w:r>
    </w:p>
    <w:p w14:paraId="04DFFDCE" w14:textId="77777777" w:rsidR="00661D24" w:rsidRPr="00002853" w:rsidRDefault="00661D24" w:rsidP="00661D24">
      <w:pPr>
        <w:ind w:left="720"/>
      </w:pPr>
      <w:r w:rsidRPr="00002853">
        <w:t>At the “Clinical Coordinator's Menu Option:” prompt, enter ‘PE’ (CPRS Configuration (Clin Coord)).</w:t>
      </w:r>
    </w:p>
    <w:p w14:paraId="20186EE0" w14:textId="77777777" w:rsidR="00661D24" w:rsidRPr="00002853" w:rsidRDefault="00661D24" w:rsidP="00661D24">
      <w:pPr>
        <w:ind w:left="720"/>
      </w:pPr>
      <w:r w:rsidRPr="00002853">
        <w:t>At the “Order Menu Management Option:” prompt, enter ‘MN’  (Enter/edit order menus).</w:t>
      </w:r>
    </w:p>
    <w:p w14:paraId="64625333" w14:textId="77777777" w:rsidR="00661D24" w:rsidRPr="00002853" w:rsidRDefault="00661D24" w:rsidP="00661D24">
      <w:pPr>
        <w:ind w:left="720"/>
      </w:pPr>
      <w:r w:rsidRPr="00002853">
        <w:t xml:space="preserve">At the “ORDER MENU:” prompt, enter ‘ANTIMICROBIALS’. </w:t>
      </w:r>
    </w:p>
    <w:p w14:paraId="2B1EC4D6" w14:textId="77777777" w:rsidR="00661D24" w:rsidRPr="00002853" w:rsidRDefault="00661D24" w:rsidP="00661D24">
      <w:pPr>
        <w:ind w:left="720"/>
      </w:pPr>
      <w:r w:rsidRPr="00002853">
        <w:t>At the “Select Action: Next Screen//" prompt, enter ‘Add’ and specify the quick order name and display details. For example:</w:t>
      </w:r>
    </w:p>
    <w:p w14:paraId="56722281" w14:textId="77777777" w:rsidR="00661D24" w:rsidRPr="00002853" w:rsidRDefault="00661D24" w:rsidP="00661D24">
      <w:pPr>
        <w:ind w:left="1440"/>
        <w:rPr>
          <w:bCs/>
        </w:rPr>
      </w:pPr>
      <w:r w:rsidRPr="00002853">
        <w:rPr>
          <w:bCs/>
        </w:rPr>
        <w:t xml:space="preserve">ITEMS: &lt;ENTER QUICK ORDER NAME&gt; </w:t>
      </w:r>
    </w:p>
    <w:p w14:paraId="73A283C1" w14:textId="77777777" w:rsidR="00661D24" w:rsidRPr="00002853" w:rsidRDefault="00661D24" w:rsidP="00661D24">
      <w:pPr>
        <w:ind w:left="1440"/>
        <w:rPr>
          <w:bCs/>
        </w:rPr>
      </w:pPr>
      <w:r w:rsidRPr="00002853">
        <w:rPr>
          <w:bCs/>
        </w:rPr>
        <w:t>ROW: &lt;ENTER&gt;</w:t>
      </w:r>
    </w:p>
    <w:p w14:paraId="3CA57B99" w14:textId="77777777" w:rsidR="00661D24" w:rsidRPr="00002853" w:rsidRDefault="00661D24" w:rsidP="00661D24">
      <w:pPr>
        <w:ind w:left="1440"/>
        <w:rPr>
          <w:bCs/>
        </w:rPr>
      </w:pPr>
      <w:r w:rsidRPr="00002853">
        <w:rPr>
          <w:bCs/>
        </w:rPr>
        <w:t>COLUMN: &lt;ENTER&gt;</w:t>
      </w:r>
    </w:p>
    <w:p w14:paraId="3383796B" w14:textId="2E8D3E71" w:rsidR="00661D24" w:rsidRDefault="00661D24" w:rsidP="00661D24">
      <w:pPr>
        <w:ind w:left="720"/>
      </w:pPr>
      <w:r w:rsidRPr="00002853">
        <w:t>Using the Menu Editor, add each previously configured antimicrobial quick order as a Menu Item on the new Antimicrobial Quick Orders menu.</w:t>
      </w:r>
      <w:bookmarkStart w:id="701" w:name="Quick_order_antimicrobial_tracking_end"/>
      <w:bookmarkEnd w:id="701"/>
    </w:p>
    <w:p w14:paraId="7BA14273" w14:textId="77777777" w:rsidR="006F05BC" w:rsidRPr="00002853" w:rsidRDefault="006F05BC" w:rsidP="00661D24">
      <w:pPr>
        <w:ind w:left="720"/>
      </w:pPr>
    </w:p>
    <w:p w14:paraId="55D5D9BB" w14:textId="77777777" w:rsidR="00661D24" w:rsidRPr="00002853" w:rsidRDefault="00661D24" w:rsidP="006F05BC">
      <w:pPr>
        <w:pStyle w:val="CPRSH2"/>
      </w:pPr>
      <w:bookmarkStart w:id="702" w:name="step3"/>
      <w:bookmarkStart w:id="703" w:name="step4"/>
      <w:bookmarkStart w:id="704" w:name="step5"/>
      <w:bookmarkStart w:id="705" w:name="Quick_order_antimicrobial_auditing"/>
      <w:bookmarkStart w:id="706" w:name="_Toc512594981"/>
      <w:bookmarkStart w:id="707" w:name="_Toc137456520"/>
      <w:bookmarkStart w:id="708" w:name="Antimicrobial_Quick_Order_Auditing"/>
      <w:bookmarkEnd w:id="702"/>
      <w:bookmarkEnd w:id="703"/>
      <w:bookmarkEnd w:id="704"/>
      <w:bookmarkEnd w:id="705"/>
      <w:r w:rsidRPr="00002853">
        <w:t>Antimicrobial Quick Order</w:t>
      </w:r>
      <w:r w:rsidRPr="00002853">
        <w:fldChar w:fldCharType="begin"/>
      </w:r>
      <w:r w:rsidRPr="00002853">
        <w:instrText xml:space="preserve"> XE "Antimicrobial Quick Orders:Auditing Options" </w:instrText>
      </w:r>
      <w:r w:rsidRPr="00002853">
        <w:fldChar w:fldCharType="end"/>
      </w:r>
      <w:r w:rsidRPr="00002853">
        <w:t xml:space="preserve"> Auditing Options</w:t>
      </w:r>
      <w:bookmarkEnd w:id="706"/>
      <w:bookmarkEnd w:id="707"/>
    </w:p>
    <w:bookmarkEnd w:id="708"/>
    <w:p w14:paraId="080ECF4D" w14:textId="77777777" w:rsidR="00661D24" w:rsidRPr="00002853" w:rsidRDefault="00661D24" w:rsidP="002D446C">
      <w:pPr>
        <w:pStyle w:val="CPRSH2Body"/>
        <w:keepNext/>
        <w:ind w:left="360"/>
      </w:pPr>
      <w:r w:rsidRPr="00002853">
        <w:t>Six VistA quick order auditing options enable auditing and tracking of quick orders</w:t>
      </w:r>
      <w:r w:rsidR="000D49C8" w:rsidRPr="00002853">
        <w:t xml:space="preserve"> for antimicrobial medications.</w:t>
      </w:r>
    </w:p>
    <w:p w14:paraId="3B3373D2" w14:textId="77777777" w:rsidR="00661D24" w:rsidRPr="00002853" w:rsidRDefault="00661D24" w:rsidP="00D41E49">
      <w:pPr>
        <w:pStyle w:val="CPRSH3Body"/>
        <w:numPr>
          <w:ilvl w:val="0"/>
          <w:numId w:val="112"/>
        </w:numPr>
      </w:pPr>
      <w:r w:rsidRPr="00002853">
        <w:t>The OR Quick Order Nightly Background Task [OR QUICK ORDER NIGHTLY BG] adds the order number to the QUICK ORDER AUDIT file (#100.95) after an order is accepted. This job runs every 24 hours by default and must be turned OFF to completely disable auditing functionality.</w:t>
      </w:r>
    </w:p>
    <w:p w14:paraId="3FEF17A1" w14:textId="77777777" w:rsidR="00661D24" w:rsidRPr="00002853" w:rsidRDefault="00661D24" w:rsidP="00D41E49">
      <w:pPr>
        <w:pStyle w:val="CPRSH3Body"/>
        <w:numPr>
          <w:ilvl w:val="0"/>
          <w:numId w:val="112"/>
        </w:numPr>
        <w:rPr>
          <w:rFonts w:eastAsia="MS Mincho" w:cs="Microsoft Sans Serif"/>
          <w:iCs/>
        </w:rPr>
      </w:pPr>
      <w:r w:rsidRPr="00002853">
        <w:t xml:space="preserve">The OR Quick Order Audit Menu [OR QUICK ORDER AUDIT MENU] option provides access to four additional </w:t>
      </w:r>
      <w:r w:rsidRPr="00002853">
        <w:rPr>
          <w:rFonts w:eastAsia="MS Mincho" w:cs="Microsoft Sans Serif"/>
          <w:iCs/>
        </w:rPr>
        <w:t>quick order auditing options:</w:t>
      </w:r>
    </w:p>
    <w:p w14:paraId="526A5B3F" w14:textId="77777777" w:rsidR="00661D24" w:rsidRPr="00002853" w:rsidRDefault="00661D24" w:rsidP="00D41E49">
      <w:pPr>
        <w:pStyle w:val="CPRSH3Body"/>
        <w:numPr>
          <w:ilvl w:val="2"/>
          <w:numId w:val="112"/>
        </w:numPr>
        <w:ind w:left="1800"/>
      </w:pPr>
      <w:r w:rsidRPr="00002853">
        <w:t xml:space="preserve">The OR Quick Order Audit Inquiry [OR QUICK ORDER AUDIT INQUIRY] option retrieves order details from VistA for individual antimicrobial quick orders. The pharmacy confirmation number assigned to a quick order in CPRS can be used to look up order details in VistA. Enter the pharmacy confirmation number at the “Inquiry” prompt of the OR Quick Order Audit Inquiry option to display order information. If the drug order has been accepted by the clinician, the Order number displays with other order information. If the drug has not been accepted, no order number is assigned. </w:t>
      </w:r>
    </w:p>
    <w:p w14:paraId="553B5EF8" w14:textId="07AD1792" w:rsidR="00661D24" w:rsidRPr="00002853" w:rsidRDefault="00661D24" w:rsidP="00D41E49">
      <w:pPr>
        <w:pStyle w:val="CPRSH3Body"/>
        <w:numPr>
          <w:ilvl w:val="2"/>
          <w:numId w:val="112"/>
        </w:numPr>
        <w:ind w:left="1800"/>
      </w:pPr>
      <w:r w:rsidRPr="00002853">
        <w:t>The OR Quick Order Audit Print option provides information about antimicrobial quick order usage. Date range fields are provided to limit the report output to a specific time period. The information in this report reflects provider medication decision trends because a pharmacy confirmation number is recorded any time an antimicrobial quick order containing one of the Quick Order Audit hooks is created, even if the order is not accepted. If the order is accepted, an order number is also included. This report uses a Print template and a Sort template, each named [</w:t>
      </w:r>
      <w:hyperlink w:anchor="OR_QO_Auditing_Templates" w:history="1">
        <w:r w:rsidRPr="00002853">
          <w:rPr>
            <w:rStyle w:val="Hyperlink"/>
          </w:rPr>
          <w:t>OR QUICK ORDER AUDIT REPORT</w:t>
        </w:r>
      </w:hyperlink>
      <w:r w:rsidRPr="00002853">
        <w:t>], to display information from the QUICK ORDER AUDIT file.</w:t>
      </w:r>
    </w:p>
    <w:p w14:paraId="61B73D30" w14:textId="77777777" w:rsidR="00661D24" w:rsidRPr="00002853" w:rsidRDefault="00661D24" w:rsidP="00D41E49">
      <w:pPr>
        <w:pStyle w:val="CPRSH3Body"/>
        <w:numPr>
          <w:ilvl w:val="2"/>
          <w:numId w:val="112"/>
        </w:numPr>
        <w:ind w:left="1800"/>
      </w:pPr>
      <w:r w:rsidRPr="00002853">
        <w:t xml:space="preserve">The OR Quick Order Audit Monthly [OR QUICK ORDER AUDIT MONTHLY] option prints a monthly report of antimicrobial medication orders for a specified group of Medical Center divisions configured in the QUICK ORDER DIVISION </w:t>
      </w:r>
      <w:r w:rsidRPr="00002853">
        <w:lastRenderedPageBreak/>
        <w:t xml:space="preserve">GROUPS file (#100.953). This report separates antimicrobial orders into those placed using a quick order and those placed using a method other than a quick order. </w:t>
      </w:r>
    </w:p>
    <w:p w14:paraId="4DB34642" w14:textId="30986DEE" w:rsidR="00661D24" w:rsidRPr="00002853" w:rsidRDefault="00661D24" w:rsidP="00661D24">
      <w:pPr>
        <w:pStyle w:val="CPRSH3Body"/>
        <w:ind w:left="1800"/>
      </w:pPr>
      <w:r w:rsidRPr="00002853">
        <w:t>This report is intended to be exported in a delimited format to an HFS (HOST FILE DEVICE) at the standard device prompt “DEVICE:” for import into Excel. Before the standard prompt is presented, the new prompt "Do you want a delimited report to a printer or home device ? NO//" is presented to facilitate those sites that do not have access to an HFS (HOST FILE DEVICE). For more information on generating this report, see</w:t>
      </w:r>
      <w:r w:rsidR="000F2BC1" w:rsidRPr="00002853">
        <w:t xml:space="preserve"> </w:t>
      </w:r>
      <w:hyperlink w:anchor="Using_OR_Quick_Order_Audit_Monthly" w:history="1">
        <w:r w:rsidR="000F2BC1" w:rsidRPr="00002853">
          <w:rPr>
            <w:rStyle w:val="Hyperlink"/>
            <w:i/>
          </w:rPr>
          <w:t>Using the OR Quick Order Audit Monthly Report</w:t>
        </w:r>
      </w:hyperlink>
      <w:r w:rsidR="003F4F56" w:rsidRPr="00002853">
        <w:t xml:space="preserve"> on page </w:t>
      </w:r>
      <w:r w:rsidR="003F4F56" w:rsidRPr="00002853">
        <w:fldChar w:fldCharType="begin"/>
      </w:r>
      <w:r w:rsidR="003F4F56" w:rsidRPr="00002853">
        <w:instrText xml:space="preserve"> PAGEREF Quick_Order_Audit_Monthly_Report \h </w:instrText>
      </w:r>
      <w:r w:rsidR="003F4F56" w:rsidRPr="00002853">
        <w:fldChar w:fldCharType="separate"/>
      </w:r>
      <w:r w:rsidR="008D154E">
        <w:rPr>
          <w:noProof/>
        </w:rPr>
        <w:t>148</w:t>
      </w:r>
      <w:r w:rsidR="003F4F56" w:rsidRPr="00002853">
        <w:fldChar w:fldCharType="end"/>
      </w:r>
      <w:hyperlink w:anchor="Using_OR_Quick_Order_Audit_Monthly" w:history="1">
        <w:r w:rsidR="002D446C" w:rsidRPr="00002853">
          <w:rPr>
            <w:bCs/>
          </w:rPr>
          <w:t>.</w:t>
        </w:r>
      </w:hyperlink>
    </w:p>
    <w:p w14:paraId="719B3A6D" w14:textId="77777777" w:rsidR="00661D24" w:rsidRPr="00002853" w:rsidRDefault="00661D24" w:rsidP="00661D24">
      <w:pPr>
        <w:pStyle w:val="CPRSH3Body"/>
        <w:ind w:left="1800"/>
      </w:pPr>
      <w:r w:rsidRPr="00002853">
        <w:t>Before using this report, it must be configured using the OR Quick Order Division Groups Edit option.</w:t>
      </w:r>
    </w:p>
    <w:p w14:paraId="6B1D4960" w14:textId="77777777" w:rsidR="00661D24" w:rsidRPr="00002853" w:rsidRDefault="00661D24" w:rsidP="00D41E49">
      <w:pPr>
        <w:pStyle w:val="CPRSH3Body"/>
        <w:numPr>
          <w:ilvl w:val="2"/>
          <w:numId w:val="112"/>
        </w:numPr>
        <w:ind w:left="1800"/>
      </w:pPr>
      <w:r w:rsidRPr="00002853">
        <w:t xml:space="preserve">The OR Quick Order Division Groups Edit option enables editing of the QUICK ORDER DIVISION GROUPS file. This file allows large facilities to filter the OR Quick Order Audit Monthly report into groups of Medical Center divisions to be included in separate reports. The selected divisions are stored in the MEDICAL CENTER DIVISIONS field (#100.9531). This field only supports selecting from existing entries found in the MEDICAL CENTER DIVISION file (#40.8). Proper configuration requires each site to create one or more group names and then add all subordinate divisions to include in the group. When a group is added, the user is prompted for the divisions to </w:t>
      </w:r>
      <w:proofErr w:type="gramStart"/>
      <w:r w:rsidRPr="00002853">
        <w:t>include;</w:t>
      </w:r>
      <w:proofErr w:type="gramEnd"/>
      <w:r w:rsidRPr="00002853">
        <w:t xml:space="preserve"> a different subset of divisions may be selected for each group. Sites desiring only one report must include all of the Medical Center divisions associated with their facility in a single group.</w:t>
      </w:r>
    </w:p>
    <w:p w14:paraId="5D94E9B9" w14:textId="77777777" w:rsidR="00661D24" w:rsidRPr="00002853" w:rsidRDefault="00661D24" w:rsidP="00661D24">
      <w:pPr>
        <w:pStyle w:val="CPRSH3Note"/>
        <w:tabs>
          <w:tab w:val="clear" w:pos="1526"/>
        </w:tabs>
        <w:spacing w:before="120" w:after="120"/>
        <w:ind w:left="1260" w:hanging="540"/>
      </w:pPr>
      <w:r w:rsidRPr="00002853">
        <w:rPr>
          <w:b/>
        </w:rPr>
        <w:t>Note</w:t>
      </w:r>
      <w:r w:rsidRPr="00002853">
        <w:t xml:space="preserve">: The Quick Order Audit Inquiry [OR QUICK ORDER AUDIT INQUIRY] report may not accurately record antimicrobial quick orders in the QUICK ORDER AUDIT file (#100.95) when processing multiple delayed orders at one time. Due to an issue with legacy delayed order processing of quick orders, the system does not transmit all the required variables for antimicrobial quick order tracking. This may result in inaccuracies when using the inquiry report. </w:t>
      </w:r>
    </w:p>
    <w:p w14:paraId="34D7562B" w14:textId="77777777" w:rsidR="00661D24" w:rsidRPr="00002853" w:rsidRDefault="00661D24" w:rsidP="00661D24">
      <w:pPr>
        <w:pStyle w:val="CPRSH3Note"/>
        <w:tabs>
          <w:tab w:val="clear" w:pos="1526"/>
        </w:tabs>
        <w:spacing w:before="120" w:after="120"/>
        <w:ind w:left="1260" w:firstLine="0"/>
      </w:pPr>
      <w:r w:rsidRPr="00002853">
        <w:t xml:space="preserve">However, the Quick Order Audit Monthly [OR QUICK ORDER AUDIT MONTHLY] report provides accurate information for all </w:t>
      </w:r>
      <w:proofErr w:type="gramStart"/>
      <w:r w:rsidRPr="00002853">
        <w:t>orders, and</w:t>
      </w:r>
      <w:proofErr w:type="gramEnd"/>
      <w:r w:rsidRPr="00002853">
        <w:t xml:space="preserve"> can be used in its place. This report retrieves information from the Order file (#100</w:t>
      </w:r>
      <w:proofErr w:type="gramStart"/>
      <w:r w:rsidRPr="00002853">
        <w:t>), and</w:t>
      </w:r>
      <w:proofErr w:type="gramEnd"/>
      <w:r w:rsidRPr="00002853">
        <w:t xml:space="preserve"> provides real-time data on all antimicrobial orders. The report separates Quick Orders and Non-Quick Orders and can be used to identify antimicrobial quick orders for verification and auditing purposes. Those individuals assigned the Quick Order Audit Menu [OR QUICK ORDER AUDIT MENU] have access to the monthly report.</w:t>
      </w:r>
    </w:p>
    <w:p w14:paraId="4411820B" w14:textId="77777777" w:rsidR="00661D24" w:rsidRPr="00002853" w:rsidRDefault="00661D24" w:rsidP="004F151E">
      <w:pPr>
        <w:pStyle w:val="Heading3"/>
      </w:pPr>
      <w:bookmarkStart w:id="709" w:name="Using_OR_Quick_Order_Audit_Monthly"/>
      <w:bookmarkStart w:id="710" w:name="_Toc512594982"/>
      <w:bookmarkStart w:id="711" w:name="_Toc137456521"/>
      <w:r w:rsidRPr="00002853">
        <w:t>Using the OR Quick Order Audit Monthly Report</w:t>
      </w:r>
      <w:bookmarkStart w:id="712" w:name="Quick_Order_Audit_Monthly_Report"/>
      <w:bookmarkEnd w:id="709"/>
      <w:bookmarkEnd w:id="710"/>
      <w:bookmarkEnd w:id="711"/>
      <w:bookmarkEnd w:id="712"/>
    </w:p>
    <w:p w14:paraId="6EB6B257" w14:textId="77777777" w:rsidR="00661D24" w:rsidRPr="00002853" w:rsidRDefault="00661D24" w:rsidP="00661D24">
      <w:pPr>
        <w:pStyle w:val="CPRSStepintro"/>
        <w:spacing w:before="120" w:after="240"/>
        <w:rPr>
          <w:b w:val="0"/>
        </w:rPr>
      </w:pPr>
      <w:r w:rsidRPr="00002853">
        <w:rPr>
          <w:b w:val="0"/>
        </w:rPr>
        <w:t xml:space="preserve">Use the OR QUICK ORDER AUDIT MONTHLY option to create reports of Quick Order and Non-Quick Order antimicrobial ordering for a division. </w:t>
      </w:r>
    </w:p>
    <w:p w14:paraId="71E4A558" w14:textId="77777777" w:rsidR="00661D24" w:rsidRPr="00002853" w:rsidRDefault="00661D24" w:rsidP="00661D24">
      <w:pPr>
        <w:ind w:left="720"/>
      </w:pPr>
      <w:r w:rsidRPr="00002853">
        <w:t>The OR Quick Order Audit Monthly Report:</w:t>
      </w:r>
    </w:p>
    <w:p w14:paraId="6BA816FA" w14:textId="77777777" w:rsidR="00661D24" w:rsidRPr="00002853" w:rsidRDefault="00661D24" w:rsidP="00D41E49">
      <w:pPr>
        <w:pStyle w:val="CPRSH3Body"/>
        <w:numPr>
          <w:ilvl w:val="0"/>
          <w:numId w:val="112"/>
        </w:numPr>
      </w:pPr>
      <w:r w:rsidRPr="00002853">
        <w:t>Includes orders that were placed using a quick order and orders that were placed using another ordering method.</w:t>
      </w:r>
    </w:p>
    <w:p w14:paraId="2A867852" w14:textId="77777777" w:rsidR="00661D24" w:rsidRPr="00002853" w:rsidRDefault="00661D24" w:rsidP="00D41E49">
      <w:pPr>
        <w:pStyle w:val="CPRSH3Body"/>
        <w:numPr>
          <w:ilvl w:val="0"/>
          <w:numId w:val="112"/>
        </w:numPr>
        <w:rPr>
          <w:bCs/>
        </w:rPr>
      </w:pPr>
      <w:r w:rsidRPr="00002853">
        <w:t xml:space="preserve">Displays a comparison between unsigned antimicrobial orders and signed antimicrobial orders. A signed order has an order number because it was accepted. </w:t>
      </w:r>
    </w:p>
    <w:p w14:paraId="03C2B33D" w14:textId="77777777" w:rsidR="00661D24" w:rsidRPr="00002853" w:rsidRDefault="00661D24" w:rsidP="00D41E49">
      <w:pPr>
        <w:pStyle w:val="CPRSH3Body"/>
        <w:numPr>
          <w:ilvl w:val="0"/>
          <w:numId w:val="112"/>
        </w:numPr>
      </w:pPr>
      <w:r w:rsidRPr="00002853">
        <w:t>Can be manually run as required to analyze antimicrobial order use</w:t>
      </w:r>
      <w:bookmarkStart w:id="713" w:name="step11"/>
      <w:bookmarkStart w:id="714" w:name="step10"/>
      <w:bookmarkEnd w:id="713"/>
      <w:bookmarkEnd w:id="714"/>
      <w:r w:rsidRPr="00002853">
        <w:t>.</w:t>
      </w:r>
    </w:p>
    <w:p w14:paraId="5F62EFA5" w14:textId="77777777" w:rsidR="00661D24" w:rsidRPr="00002853" w:rsidRDefault="00661D24" w:rsidP="00661D24">
      <w:pPr>
        <w:pStyle w:val="CPRSH3Note"/>
        <w:spacing w:before="120" w:after="120"/>
        <w:ind w:left="1620" w:hanging="540"/>
      </w:pPr>
      <w:r w:rsidRPr="00002853">
        <w:rPr>
          <w:b/>
        </w:rPr>
        <w:t>Note</w:t>
      </w:r>
      <w:r w:rsidRPr="00002853">
        <w:t xml:space="preserve">: The report sorts through all orders written during a specified timeframe of 31 days or less. Results for antimicrobials accepted using a quick order are displayed first, </w:t>
      </w:r>
      <w:r w:rsidRPr="00002853">
        <w:lastRenderedPageBreak/>
        <w:t>followed by results for antimicrobials that were placed without a quick order. This distinction helps with auditing of antimicrobial prescribing practices.</w:t>
      </w:r>
    </w:p>
    <w:p w14:paraId="71906787" w14:textId="77777777" w:rsidR="00661D24" w:rsidRPr="00002853" w:rsidRDefault="00661D24" w:rsidP="00D41E49">
      <w:pPr>
        <w:pStyle w:val="CPRSH3Body"/>
        <w:numPr>
          <w:ilvl w:val="0"/>
          <w:numId w:val="112"/>
        </w:numPr>
      </w:pPr>
      <w:r w:rsidRPr="00002853">
        <w:t>Can be printed or exported as delimited output.</w:t>
      </w:r>
    </w:p>
    <w:p w14:paraId="4BE09709" w14:textId="77777777" w:rsidR="00661D24" w:rsidRPr="00002853" w:rsidRDefault="00661D24" w:rsidP="00661D24">
      <w:pPr>
        <w:pStyle w:val="CPRSStepintro"/>
        <w:spacing w:before="120" w:after="240"/>
        <w:rPr>
          <w:b w:val="0"/>
        </w:rPr>
      </w:pPr>
      <w:r w:rsidRPr="00002853">
        <w:rPr>
          <w:b w:val="0"/>
        </w:rPr>
        <w:t>To use the OR Quick Order Audit Monthly Report, each site must first create one or more group names in the QUICK ORDER DI</w:t>
      </w:r>
      <w:r w:rsidR="004F151E" w:rsidRPr="00002853">
        <w:rPr>
          <w:b w:val="0"/>
        </w:rPr>
        <w:t>VISION GROUPS file (#100.953).</w:t>
      </w:r>
    </w:p>
    <w:p w14:paraId="020F0AD1" w14:textId="77777777" w:rsidR="00661D24" w:rsidRPr="00002853" w:rsidRDefault="00661D24" w:rsidP="00661D24">
      <w:pPr>
        <w:pStyle w:val="CPRSStepintro"/>
        <w:spacing w:before="120" w:after="240"/>
        <w:rPr>
          <w:b w:val="0"/>
        </w:rPr>
      </w:pPr>
      <w:r w:rsidRPr="00002853">
        <w:rPr>
          <w:b w:val="0"/>
        </w:rPr>
        <w:t>Use the OR Quick Order Division Groups Edit option to configure group(s) by selecting them from the MEDICAL CENTER DIVISION file (#40.8).  A “?” can be entered at the prompt to retrieve a list of available divisions. All subordinate Medical Center divisions to display on one  report must be added to a Division Group. Sites desiring only one report must add all Medical Center divisions to one group.</w:t>
      </w:r>
    </w:p>
    <w:p w14:paraId="161E9F89" w14:textId="77777777" w:rsidR="00661D24" w:rsidRPr="00002853" w:rsidRDefault="00661D24" w:rsidP="00661D24">
      <w:pPr>
        <w:pStyle w:val="cprs1numberedlistnote"/>
        <w:ind w:left="1260" w:hanging="540"/>
      </w:pPr>
      <w:r w:rsidRPr="00002853">
        <w:rPr>
          <w:b/>
        </w:rPr>
        <w:t>Note</w:t>
      </w:r>
      <w:r w:rsidRPr="00002853">
        <w:t>: This report can be run by a pharmacy user with permission to run the option for any period of up to 31 days for which data is present in the system. The report  includes details on all antimicrobial drug orders placed during the reporting period specified by the user.</w:t>
      </w:r>
    </w:p>
    <w:p w14:paraId="2FDB19AC" w14:textId="77777777" w:rsidR="00661D24" w:rsidRPr="00002853" w:rsidRDefault="00661D24" w:rsidP="00661D24">
      <w:pPr>
        <w:pStyle w:val="CPRSH3Body"/>
        <w:spacing w:before="240"/>
        <w:rPr>
          <w:b/>
        </w:rPr>
      </w:pPr>
      <w:r w:rsidRPr="00002853">
        <w:rPr>
          <w:b/>
        </w:rPr>
        <w:t>To run an OR Quick Order Audit Monthly Report:</w:t>
      </w:r>
    </w:p>
    <w:p w14:paraId="0374B03B" w14:textId="77777777" w:rsidR="00661D24" w:rsidRPr="00002853" w:rsidRDefault="00661D24" w:rsidP="00D41E49">
      <w:pPr>
        <w:numPr>
          <w:ilvl w:val="0"/>
          <w:numId w:val="114"/>
        </w:numPr>
      </w:pPr>
      <w:r w:rsidRPr="00002853">
        <w:t>Select the OR Quick Order Audit Monthly option (3) from the OR Quick Order Audit Menu.</w:t>
      </w:r>
    </w:p>
    <w:p w14:paraId="2E998B9F" w14:textId="77777777" w:rsidR="00661D24" w:rsidRPr="00002853" w:rsidRDefault="00661D24" w:rsidP="00D41E49">
      <w:pPr>
        <w:numPr>
          <w:ilvl w:val="0"/>
          <w:numId w:val="114"/>
        </w:numPr>
        <w:rPr>
          <w:bCs/>
        </w:rPr>
      </w:pPr>
      <w:r w:rsidRPr="00002853">
        <w:rPr>
          <w:bCs/>
        </w:rPr>
        <w:t>At the “</w:t>
      </w:r>
      <w:r w:rsidRPr="00002853">
        <w:t>Enter Starting Date:” prompt. e</w:t>
      </w:r>
      <w:r w:rsidRPr="00002853">
        <w:rPr>
          <w:bCs/>
        </w:rPr>
        <w:t>nter ‘T-31’ or any number of days less than 31 days.</w:t>
      </w:r>
    </w:p>
    <w:p w14:paraId="538E117A" w14:textId="77777777" w:rsidR="00661D24" w:rsidRPr="00002853" w:rsidRDefault="00661D24" w:rsidP="00D41E49">
      <w:pPr>
        <w:numPr>
          <w:ilvl w:val="0"/>
          <w:numId w:val="114"/>
        </w:numPr>
      </w:pPr>
      <w:r w:rsidRPr="00002853">
        <w:t>At the “Enter Ending Date:” prompt, enter ‘T’ or any date after the starting date covering a period of not more than 31 days.</w:t>
      </w:r>
    </w:p>
    <w:p w14:paraId="0C415070" w14:textId="77777777" w:rsidR="00661D24" w:rsidRPr="00002853" w:rsidRDefault="00661D24" w:rsidP="00D41E49">
      <w:pPr>
        <w:numPr>
          <w:ilvl w:val="0"/>
          <w:numId w:val="114"/>
        </w:numPr>
      </w:pPr>
      <w:r w:rsidRPr="00002853">
        <w:t xml:space="preserve">At the “Select MEDICAL CENTER DIVISION GROUP:” prompt, enter the name of a local division group (e.g., “CHEY”) </w:t>
      </w:r>
      <w:r w:rsidR="000D49C8" w:rsidRPr="00002853">
        <w:t>to include in the Audit Report.</w:t>
      </w:r>
    </w:p>
    <w:p w14:paraId="40B7875E" w14:textId="77777777" w:rsidR="00661D24" w:rsidRPr="00002853" w:rsidRDefault="00661D24" w:rsidP="00D41E49">
      <w:pPr>
        <w:numPr>
          <w:ilvl w:val="0"/>
          <w:numId w:val="114"/>
        </w:numPr>
      </w:pPr>
      <w:r w:rsidRPr="00002853">
        <w:t>At the “Do you want a delimited report to a printer or home device? NO//” prompt, accept the default NO response to export the report in a delimited format to an HFS (HOST FILE DEVICE), or enter YES if your site does not have access to a host file device.</w:t>
      </w:r>
    </w:p>
    <w:p w14:paraId="5BD10135" w14:textId="77777777" w:rsidR="00661D24" w:rsidRPr="00002853" w:rsidRDefault="00661D24" w:rsidP="00661D24">
      <w:pPr>
        <w:ind w:left="1440"/>
      </w:pPr>
      <w:r w:rsidRPr="00002853">
        <w:t>If you accept the default response NO, then the prompt “DEVICE: HOME//” displays. You can choose to send a delimited report to the HFS (HOST FILE DEVICE) or to have a non-delimited report sent to the screen or other printer.</w:t>
      </w:r>
    </w:p>
    <w:p w14:paraId="7C2822D8" w14:textId="77777777" w:rsidR="00661D24" w:rsidRPr="00002853" w:rsidRDefault="00661D24" w:rsidP="00400C02">
      <w:pPr>
        <w:spacing w:before="240" w:after="0"/>
        <w:ind w:left="1440"/>
      </w:pPr>
      <w:r w:rsidRPr="00002853">
        <w:fldChar w:fldCharType="begin"/>
      </w:r>
      <w:r w:rsidRPr="00002853">
        <w:instrText xml:space="preserve"> INCLUDEPICTURE  "cid:image001.jpg@01D45192.4B84B390" \* MERGEFORMATINET </w:instrText>
      </w:r>
      <w:r w:rsidRPr="00002853">
        <w:fldChar w:fldCharType="separate"/>
      </w:r>
      <w:r w:rsidR="00DB178B">
        <w:fldChar w:fldCharType="begin"/>
      </w:r>
      <w:r w:rsidR="00DB178B">
        <w:instrText xml:space="preserve"> INCLUDEPICTURE  "cid:image001.jpg@01D45192.4B84B390" \* MERGEFORMATINET </w:instrText>
      </w:r>
      <w:r w:rsidR="00DB178B">
        <w:fldChar w:fldCharType="separate"/>
      </w:r>
      <w:r w:rsidR="00227F3F">
        <w:fldChar w:fldCharType="begin"/>
      </w:r>
      <w:r w:rsidR="00227F3F">
        <w:instrText xml:space="preserve"> INCLUDEPICTURE  "cid:image001.jpg@01D45192.4B84B390" \* MERGEFORMATINET </w:instrText>
      </w:r>
      <w:r w:rsidR="00227F3F">
        <w:fldChar w:fldCharType="separate"/>
      </w:r>
      <w:r w:rsidR="006F1027">
        <w:fldChar w:fldCharType="begin"/>
      </w:r>
      <w:r w:rsidR="006F1027">
        <w:instrText xml:space="preserve"> INCLUDEPICTURE  "cid:image001.jpg@01D45192.4B84B390" \* MERGEFORMATINET </w:instrText>
      </w:r>
      <w:r w:rsidR="006F1027">
        <w:fldChar w:fldCharType="separate"/>
      </w:r>
      <w:r w:rsidR="00FC7A9E">
        <w:fldChar w:fldCharType="begin"/>
      </w:r>
      <w:r w:rsidR="00FC7A9E">
        <w:instrText xml:space="preserve"> INCLUDEPICTURE  "cid:image001.jpg@01D45192.4B84B390" \* MERGEFORMATINET </w:instrText>
      </w:r>
      <w:r w:rsidR="00FC7A9E">
        <w:fldChar w:fldCharType="separate"/>
      </w:r>
      <w:r w:rsidR="00545759">
        <w:fldChar w:fldCharType="begin"/>
      </w:r>
      <w:r w:rsidR="00545759">
        <w:instrText xml:space="preserve"> INCLUDEPICTURE  "cid:image001.jpg@01D45192.4B84B390" \* MERGEFORMATINET </w:instrText>
      </w:r>
      <w:r w:rsidR="00545759">
        <w:fldChar w:fldCharType="separate"/>
      </w:r>
      <w:r w:rsidR="00A64A5C">
        <w:fldChar w:fldCharType="begin"/>
      </w:r>
      <w:r w:rsidR="00A64A5C">
        <w:instrText xml:space="preserve"> INCLUDEPICTURE  "cid:image001.jpg@01D45192.4B84B390" \* MERGEFORMATINET </w:instrText>
      </w:r>
      <w:r w:rsidR="00A64A5C">
        <w:fldChar w:fldCharType="separate"/>
      </w:r>
      <w:r w:rsidR="00C12ADD">
        <w:fldChar w:fldCharType="begin"/>
      </w:r>
      <w:r w:rsidR="00C12ADD">
        <w:instrText xml:space="preserve"> INCLUDEPICTURE  "cid:image001.jpg@01D45192.4B84B390" \* MERGEFORMATINET </w:instrText>
      </w:r>
      <w:r w:rsidR="00C12ADD">
        <w:fldChar w:fldCharType="separate"/>
      </w:r>
      <w:r w:rsidR="00EB78B3">
        <w:fldChar w:fldCharType="begin"/>
      </w:r>
      <w:r w:rsidR="00EB78B3">
        <w:instrText xml:space="preserve"> INCLUDEPICTURE  "cid:image001.jpg@01D45192.4B84B390" \* MERGEFORMATINET </w:instrText>
      </w:r>
      <w:r w:rsidR="00EB78B3">
        <w:fldChar w:fldCharType="separate"/>
      </w:r>
      <w:r w:rsidR="00A73A32">
        <w:fldChar w:fldCharType="begin"/>
      </w:r>
      <w:r w:rsidR="00A73A32">
        <w:instrText xml:space="preserve"> INCLUDEPICTURE  "cid:image001.jpg@01D45192.4B84B390" \* MERGEFORMATINET </w:instrText>
      </w:r>
      <w:r w:rsidR="00A73A32">
        <w:fldChar w:fldCharType="separate"/>
      </w:r>
      <w:r w:rsidR="000B685B">
        <w:fldChar w:fldCharType="begin"/>
      </w:r>
      <w:r w:rsidR="000B685B">
        <w:instrText xml:space="preserve"> INCLUDEPICTURE  "cid:image001.jpg@01D45192.4B84B390" \* MERGEFORMATINET </w:instrText>
      </w:r>
      <w:r w:rsidR="000B685B">
        <w:fldChar w:fldCharType="separate"/>
      </w:r>
      <w:r w:rsidR="00807A18">
        <w:fldChar w:fldCharType="begin"/>
      </w:r>
      <w:r w:rsidR="00807A18">
        <w:instrText xml:space="preserve"> INCLUDEPICTURE  "cid:image001.jpg@01D45192.4B84B390" \* MERGEFORMATINET </w:instrText>
      </w:r>
      <w:r w:rsidR="00807A18">
        <w:fldChar w:fldCharType="separate"/>
      </w:r>
      <w:r w:rsidR="00206FEC">
        <w:fldChar w:fldCharType="begin"/>
      </w:r>
      <w:r w:rsidR="00206FEC">
        <w:instrText xml:space="preserve"> INCLUDEPICTURE  "cid:image001.jpg@01D45192.4B84B390" \* MERGEFORMATINET </w:instrText>
      </w:r>
      <w:r w:rsidR="00206FEC">
        <w:fldChar w:fldCharType="separate"/>
      </w:r>
      <w:r w:rsidR="003646CA">
        <w:fldChar w:fldCharType="begin"/>
      </w:r>
      <w:r w:rsidR="003646CA">
        <w:instrText xml:space="preserve"> INCLUDEPICTURE  "cid:image001.jpg@01D45192.4B84B390" \* MERGEFORMATINET </w:instrText>
      </w:r>
      <w:r w:rsidR="003646CA">
        <w:fldChar w:fldCharType="separate"/>
      </w:r>
      <w:r w:rsidR="00BA6980">
        <w:fldChar w:fldCharType="begin"/>
      </w:r>
      <w:r w:rsidR="00BA6980">
        <w:instrText xml:space="preserve"> INCLUDEPICTURE  "cid:image001.jpg@01D45192.4B84B390" \* MERGEFORMATINET </w:instrText>
      </w:r>
      <w:r w:rsidR="00BA6980">
        <w:fldChar w:fldCharType="separate"/>
      </w:r>
      <w:r w:rsidR="00F27A72">
        <w:fldChar w:fldCharType="begin"/>
      </w:r>
      <w:r w:rsidR="00F27A72">
        <w:instrText xml:space="preserve"> INCLUDEPICTURE  "cid:image001.jpg@01D45192.4B84B390" \* MERGEFORMATINET </w:instrText>
      </w:r>
      <w:r w:rsidR="00F27A72">
        <w:fldChar w:fldCharType="separate"/>
      </w:r>
      <w:r w:rsidR="006F4690">
        <w:fldChar w:fldCharType="begin"/>
      </w:r>
      <w:r w:rsidR="006F4690">
        <w:instrText xml:space="preserve"> INCLUDEPICTURE  "cid:image001.jpg@01D45192.4B84B390" \* MERGEFORMATINET </w:instrText>
      </w:r>
      <w:r w:rsidR="006F4690">
        <w:fldChar w:fldCharType="separate"/>
      </w:r>
      <w:r w:rsidR="00675C8E">
        <w:fldChar w:fldCharType="begin"/>
      </w:r>
      <w:r w:rsidR="00675C8E">
        <w:instrText xml:space="preserve"> INCLUDEPICTURE  "cid:image001.jpg@01D45192.4B84B390" \* MERGEFORMATINET </w:instrText>
      </w:r>
      <w:r w:rsidR="00675C8E">
        <w:fldChar w:fldCharType="separate"/>
      </w:r>
      <w:r w:rsidR="00C619AA">
        <w:fldChar w:fldCharType="begin"/>
      </w:r>
      <w:r w:rsidR="00C619AA">
        <w:instrText xml:space="preserve"> INCLUDEPICTURE  "cid:image001.jpg@01D45192.4B84B390" \* MERGEFORMATINET </w:instrText>
      </w:r>
      <w:r w:rsidR="00C619AA">
        <w:fldChar w:fldCharType="separate"/>
      </w:r>
      <w:r w:rsidR="0084692B">
        <w:fldChar w:fldCharType="begin"/>
      </w:r>
      <w:r w:rsidR="0084692B">
        <w:instrText xml:space="preserve"> INCLUDEPICTURE  "cid:image001.jpg@01D45192.4B84B390" \* MERGEFORMATINET </w:instrText>
      </w:r>
      <w:r w:rsidR="0084692B">
        <w:fldChar w:fldCharType="separate"/>
      </w:r>
      <w:r w:rsidR="0052173D">
        <w:fldChar w:fldCharType="begin"/>
      </w:r>
      <w:r w:rsidR="0052173D">
        <w:instrText xml:space="preserve"> INCLUDEPICTURE  "cid:image001.jpg@01D45192.4B84B390" \* MERGEFORMATINET </w:instrText>
      </w:r>
      <w:r w:rsidR="0052173D">
        <w:fldChar w:fldCharType="separate"/>
      </w:r>
      <w:r w:rsidR="00BE1F87">
        <w:fldChar w:fldCharType="begin"/>
      </w:r>
      <w:r w:rsidR="00BE1F87">
        <w:instrText xml:space="preserve"> INCLUDEPICTURE  "cid:image001.jpg@01D45192.4B84B390" \* MERGEFORMATINET </w:instrText>
      </w:r>
      <w:r w:rsidR="00BE1F87">
        <w:fldChar w:fldCharType="separate"/>
      </w:r>
      <w:r w:rsidR="004D3C33">
        <w:fldChar w:fldCharType="begin"/>
      </w:r>
      <w:r w:rsidR="004D3C33">
        <w:instrText xml:space="preserve"> INCLUDEPICTURE  "cid:image001.jpg@01D45192.4B84B390" \* MERGEFORMATINET </w:instrText>
      </w:r>
      <w:r w:rsidR="004D3C33">
        <w:fldChar w:fldCharType="separate"/>
      </w:r>
      <w:r w:rsidR="00057A3B">
        <w:fldChar w:fldCharType="begin"/>
      </w:r>
      <w:r w:rsidR="00057A3B">
        <w:instrText xml:space="preserve"> INCLUDEPICTURE  "cid:image001.jpg@01D45192.4B84B390" \* MERGEFORMATINET </w:instrText>
      </w:r>
      <w:r w:rsidR="00057A3B">
        <w:fldChar w:fldCharType="separate"/>
      </w:r>
      <w:r w:rsidR="006D692C">
        <w:fldChar w:fldCharType="begin"/>
      </w:r>
      <w:r w:rsidR="006D692C">
        <w:instrText xml:space="preserve"> INCLUDEPICTURE  "cid:image001.jpg@01D45192.4B84B390" \* MERGEFORMATINET </w:instrText>
      </w:r>
      <w:r w:rsidR="006D692C">
        <w:fldChar w:fldCharType="separate"/>
      </w:r>
      <w:r w:rsidR="00F50DAF">
        <w:fldChar w:fldCharType="begin"/>
      </w:r>
      <w:r w:rsidR="00F50DAF">
        <w:instrText xml:space="preserve"> INCLUDEPICTURE  "cid:image001.jpg@01D45192.4B84B390" \* MERGEFORMATINET </w:instrText>
      </w:r>
      <w:r w:rsidR="00F50DAF">
        <w:fldChar w:fldCharType="separate"/>
      </w:r>
      <w:r w:rsidR="00A2382C">
        <w:fldChar w:fldCharType="begin"/>
      </w:r>
      <w:r w:rsidR="00A2382C">
        <w:instrText xml:space="preserve"> INCLUDEPICTURE  "cid:image001.jpg@01D45192.4B84B390" \* MERGEFORMATINET </w:instrText>
      </w:r>
      <w:r w:rsidR="00A2382C">
        <w:fldChar w:fldCharType="separate"/>
      </w:r>
      <w:r w:rsidR="00CB70CD">
        <w:fldChar w:fldCharType="begin"/>
      </w:r>
      <w:r w:rsidR="00CB70CD">
        <w:instrText xml:space="preserve"> INCLUDEPICTURE  "cid:image001.jpg@01D45192.4B84B390" \* MERGEFORMATINET </w:instrText>
      </w:r>
      <w:r w:rsidR="00CB70CD">
        <w:fldChar w:fldCharType="separate"/>
      </w:r>
      <w:r w:rsidR="00D12AAF">
        <w:fldChar w:fldCharType="begin"/>
      </w:r>
      <w:r w:rsidR="00D12AAF">
        <w:instrText xml:space="preserve"> INCLUDEPICTURE  "cid:image001.jpg@01D45192.4B84B390" \* MERGEFORMATINET </w:instrText>
      </w:r>
      <w:r w:rsidR="00D12AAF">
        <w:fldChar w:fldCharType="separate"/>
      </w:r>
      <w:r w:rsidR="00347937">
        <w:fldChar w:fldCharType="begin"/>
      </w:r>
      <w:r w:rsidR="00347937">
        <w:instrText xml:space="preserve"> INCLUDEPICTURE  "cid:image001.jpg@01D45192.4B84B390" \* MERGEFORMATINET </w:instrText>
      </w:r>
      <w:r w:rsidR="00347937">
        <w:fldChar w:fldCharType="separate"/>
      </w:r>
      <w:r w:rsidR="00E61285">
        <w:fldChar w:fldCharType="begin"/>
      </w:r>
      <w:r w:rsidR="00E61285">
        <w:instrText xml:space="preserve"> INCLUDEPICTURE  "cid:image001.jpg@01D45192.4B84B390" \* MERGEFORMATINET </w:instrText>
      </w:r>
      <w:r w:rsidR="00E61285">
        <w:fldChar w:fldCharType="separate"/>
      </w:r>
      <w:r w:rsidR="00D7658C">
        <w:fldChar w:fldCharType="begin"/>
      </w:r>
      <w:r w:rsidR="00D7658C">
        <w:instrText xml:space="preserve"> INCLUDEPICTURE  "cid:image001.jpg@01D45192.4B84B390" \* MERGEFORMATINET </w:instrText>
      </w:r>
      <w:r w:rsidR="00D7658C">
        <w:fldChar w:fldCharType="separate"/>
      </w:r>
      <w:r w:rsidR="005220C6">
        <w:fldChar w:fldCharType="begin"/>
      </w:r>
      <w:r w:rsidR="005220C6">
        <w:instrText xml:space="preserve"> INCLUDEPICTURE  "cid:image001.jpg@01D45192.4B84B390" \* MERGEFORMATINET </w:instrText>
      </w:r>
      <w:r w:rsidR="005220C6">
        <w:fldChar w:fldCharType="separate"/>
      </w:r>
      <w:r w:rsidR="00A232EE">
        <w:fldChar w:fldCharType="begin"/>
      </w:r>
      <w:r w:rsidR="00A232EE">
        <w:instrText xml:space="preserve"> INCLUDEPICTURE  "cid:image001.jpg@01D45192.4B84B390" \* MERGEFORMATINET </w:instrText>
      </w:r>
      <w:r w:rsidR="00A232EE">
        <w:fldChar w:fldCharType="separate"/>
      </w:r>
      <w:r w:rsidR="00B1675F">
        <w:fldChar w:fldCharType="begin"/>
      </w:r>
      <w:r w:rsidR="00B1675F">
        <w:instrText xml:space="preserve"> INCLUDEPICTURE  "cid:image001.jpg@01D45192.4B84B390" \* MERGEFORMATINET </w:instrText>
      </w:r>
      <w:r w:rsidR="00B1675F">
        <w:fldChar w:fldCharType="separate"/>
      </w:r>
      <w:r w:rsidR="003F43B1">
        <w:fldChar w:fldCharType="begin"/>
      </w:r>
      <w:r w:rsidR="003F43B1">
        <w:instrText xml:space="preserve"> INCLUDEPICTURE  "cid:image001.jpg@01D45192.4B84B390" \* MERGEFORMATINET </w:instrText>
      </w:r>
      <w:r w:rsidR="003F43B1">
        <w:fldChar w:fldCharType="separate"/>
      </w:r>
      <w:r w:rsidR="00AE7580">
        <w:fldChar w:fldCharType="begin"/>
      </w:r>
      <w:r w:rsidR="00AE7580">
        <w:instrText xml:space="preserve"> INCLUDEPICTURE  "cid:image001.jpg@01D45192.4B84B390" \* MERGEFORMATINET </w:instrText>
      </w:r>
      <w:r w:rsidR="00AE7580">
        <w:fldChar w:fldCharType="separate"/>
      </w:r>
      <w:r w:rsidR="0076351E">
        <w:fldChar w:fldCharType="begin"/>
      </w:r>
      <w:r w:rsidR="0076351E">
        <w:instrText xml:space="preserve"> INCLUDEPICTURE  "cid:image001.jpg@01D45192.4B84B390" \* MERGEFORMATINET </w:instrText>
      </w:r>
      <w:r w:rsidR="0076351E">
        <w:fldChar w:fldCharType="separate"/>
      </w:r>
      <w:r w:rsidR="00E314B1">
        <w:fldChar w:fldCharType="begin"/>
      </w:r>
      <w:r w:rsidR="00E314B1">
        <w:instrText xml:space="preserve"> INCLUDEPICTURE  "cid:image001.jpg@01D45192.4B84B390" \* MERGEFORMATINET </w:instrText>
      </w:r>
      <w:r w:rsidR="00E314B1">
        <w:fldChar w:fldCharType="separate"/>
      </w:r>
      <w:r w:rsidR="0054198A">
        <w:fldChar w:fldCharType="begin"/>
      </w:r>
      <w:r w:rsidR="0054198A">
        <w:instrText xml:space="preserve"> INCLUDEPICTURE  "cid:image001.jpg@01D45192.4B84B390" \* MERGEFORMATINET </w:instrText>
      </w:r>
      <w:r w:rsidR="0054198A">
        <w:fldChar w:fldCharType="separate"/>
      </w:r>
      <w:r w:rsidR="008E6CD0">
        <w:fldChar w:fldCharType="begin"/>
      </w:r>
      <w:r w:rsidR="008E6CD0">
        <w:instrText xml:space="preserve"> INCLUDEPICTURE  "cid:image001.jpg@01D45192.4B84B390" \* MERGEFORMATINET </w:instrText>
      </w:r>
      <w:r w:rsidR="008E6CD0">
        <w:fldChar w:fldCharType="separate"/>
      </w:r>
      <w:r w:rsidR="00B457F0">
        <w:fldChar w:fldCharType="begin"/>
      </w:r>
      <w:r w:rsidR="00B457F0">
        <w:instrText xml:space="preserve"> INCLUDEPICTURE  "cid:image001.jpg@01D45192.4B84B390" \* MERGEFORMATINET </w:instrText>
      </w:r>
      <w:r w:rsidR="00B457F0">
        <w:fldChar w:fldCharType="separate"/>
      </w:r>
      <w:r w:rsidR="00864485">
        <w:fldChar w:fldCharType="begin"/>
      </w:r>
      <w:r w:rsidR="00864485">
        <w:instrText xml:space="preserve"> INCLUDEPICTURE  "cid:image001.jpg@01D45192.4B84B390" \* MERGEFORMATINET </w:instrText>
      </w:r>
      <w:r w:rsidR="00864485">
        <w:fldChar w:fldCharType="separate"/>
      </w:r>
      <w:r w:rsidR="0035479A">
        <w:fldChar w:fldCharType="begin"/>
      </w:r>
      <w:r w:rsidR="0035479A">
        <w:instrText xml:space="preserve"> INCLUDEPICTURE  "cid:image001.jpg@01D45192.4B84B390" \* MERGEFORMATINET </w:instrText>
      </w:r>
      <w:r w:rsidR="0035479A">
        <w:fldChar w:fldCharType="separate"/>
      </w:r>
      <w:r w:rsidR="0003183B">
        <w:fldChar w:fldCharType="begin"/>
      </w:r>
      <w:r w:rsidR="0003183B">
        <w:instrText xml:space="preserve"> INCLUDEPICTURE  "cid:image001.jpg@01D45192.4B84B390" \* MERGEFORMATINET </w:instrText>
      </w:r>
      <w:r w:rsidR="0003183B">
        <w:fldChar w:fldCharType="separate"/>
      </w:r>
      <w:r w:rsidR="0059508F">
        <w:fldChar w:fldCharType="begin"/>
      </w:r>
      <w:r w:rsidR="0059508F">
        <w:instrText xml:space="preserve"> INCLUDEPICTURE  "cid:image001.jpg@01D45192.4B84B390" \* MERGEFORMATINET </w:instrText>
      </w:r>
      <w:r w:rsidR="0059508F">
        <w:fldChar w:fldCharType="separate"/>
      </w:r>
      <w:r w:rsidR="000A5840">
        <w:fldChar w:fldCharType="begin"/>
      </w:r>
      <w:r w:rsidR="000A5840">
        <w:instrText xml:space="preserve"> INCLUDEPICTURE  "cid:image001.jpg@01D45192.4B84B390" \* MERGEFORMATINET </w:instrText>
      </w:r>
      <w:r w:rsidR="000A5840">
        <w:fldChar w:fldCharType="separate"/>
      </w:r>
      <w:r w:rsidR="003B0BD9">
        <w:fldChar w:fldCharType="begin"/>
      </w:r>
      <w:r w:rsidR="003B0BD9">
        <w:instrText xml:space="preserve"> INCLUDEPICTURE  "cid:image001.jpg@01D45192.4B84B390" \* MERGEFORMATINET </w:instrText>
      </w:r>
      <w:r w:rsidR="003B0BD9">
        <w:fldChar w:fldCharType="separate"/>
      </w:r>
      <w:r w:rsidR="00DC6B43">
        <w:fldChar w:fldCharType="begin"/>
      </w:r>
      <w:r w:rsidR="00DC6B43">
        <w:instrText xml:space="preserve"> INCLUDEPICTURE  "cid:image001.jpg@01D45192.4B84B390" \* MERGEFORMATINET </w:instrText>
      </w:r>
      <w:r w:rsidR="00DC6B43">
        <w:fldChar w:fldCharType="separate"/>
      </w:r>
      <w:r w:rsidR="00563CE0">
        <w:fldChar w:fldCharType="begin"/>
      </w:r>
      <w:r w:rsidR="00563CE0">
        <w:instrText xml:space="preserve"> INCLUDEPICTURE  "cid:image001.jpg@01D45192.4B84B390" \* MERGEFORMATINET </w:instrText>
      </w:r>
      <w:r w:rsidR="00563CE0">
        <w:fldChar w:fldCharType="separate"/>
      </w:r>
      <w:r w:rsidR="00A5410C">
        <w:fldChar w:fldCharType="begin"/>
      </w:r>
      <w:r w:rsidR="00A5410C">
        <w:instrText xml:space="preserve"> INCLUDEPICTURE  "cid:image001.jpg@01D45192.4B84B390" \* MERGEFORMATINET </w:instrText>
      </w:r>
      <w:r w:rsidR="00A5410C">
        <w:fldChar w:fldCharType="separate"/>
      </w:r>
      <w:r w:rsidR="00761300">
        <w:fldChar w:fldCharType="begin"/>
      </w:r>
      <w:r w:rsidR="00761300">
        <w:instrText xml:space="preserve"> INCLUDEPICTURE  "cid:image001.jpg@01D45192.4B84B390" \* MERGEFORMATINET </w:instrText>
      </w:r>
      <w:r w:rsidR="00761300">
        <w:fldChar w:fldCharType="separate"/>
      </w:r>
      <w:r w:rsidR="007B6600">
        <w:fldChar w:fldCharType="begin"/>
      </w:r>
      <w:r w:rsidR="007B6600">
        <w:instrText xml:space="preserve"> INCLUDEPICTURE  "cid:image001.jpg@01D45192.4B84B390" \* MERGEFORMATINET </w:instrText>
      </w:r>
      <w:r w:rsidR="007B6600">
        <w:fldChar w:fldCharType="separate"/>
      </w:r>
      <w:r w:rsidR="00495D43">
        <w:fldChar w:fldCharType="begin"/>
      </w:r>
      <w:r w:rsidR="00495D43">
        <w:instrText xml:space="preserve"> INCLUDEPICTURE  "cid:image001.jpg@01D45192.4B84B390" \* MERGEFORMATINET </w:instrText>
      </w:r>
      <w:r w:rsidR="00495D43">
        <w:fldChar w:fldCharType="separate"/>
      </w:r>
      <w:r w:rsidR="008B33AE">
        <w:fldChar w:fldCharType="begin"/>
      </w:r>
      <w:r w:rsidR="008B33AE">
        <w:instrText xml:space="preserve"> INCLUDEPICTURE  "cid:image001.jpg@01D45192.4B84B390" \* MERGEFORMATINET </w:instrText>
      </w:r>
      <w:r w:rsidR="008B33AE">
        <w:fldChar w:fldCharType="separate"/>
      </w:r>
      <w:r w:rsidR="003D08E2">
        <w:fldChar w:fldCharType="begin"/>
      </w:r>
      <w:r w:rsidR="003D08E2">
        <w:instrText xml:space="preserve"> INCLUDEPICTURE  "cid:image001.jpg@01D45192.4B84B390" \* MERGEFORMATINET </w:instrText>
      </w:r>
      <w:r w:rsidR="003D08E2">
        <w:fldChar w:fldCharType="separate"/>
      </w:r>
      <w:r w:rsidR="00674255">
        <w:fldChar w:fldCharType="begin"/>
      </w:r>
      <w:r w:rsidR="00674255">
        <w:instrText xml:space="preserve"> INCLUDEPICTURE  "cid:image001.jpg@01D45192.4B84B390" \* MERGEFORMATINET </w:instrText>
      </w:r>
      <w:r w:rsidR="00674255">
        <w:fldChar w:fldCharType="separate"/>
      </w:r>
      <w:r w:rsidR="00630BDD">
        <w:fldChar w:fldCharType="begin"/>
      </w:r>
      <w:r w:rsidR="00630BDD">
        <w:instrText xml:space="preserve"> INCLUDEPICTURE  "cid:image001.jpg@01D45192.4B84B390" \* MERGEFORMATINET </w:instrText>
      </w:r>
      <w:r w:rsidR="00630BDD">
        <w:fldChar w:fldCharType="separate"/>
      </w:r>
      <w:r w:rsidR="00D14E85">
        <w:fldChar w:fldCharType="begin"/>
      </w:r>
      <w:r w:rsidR="00D14E85">
        <w:instrText xml:space="preserve"> INCLUDEPICTURE  "cid:image001.jpg@01D45192.4B84B390" \* MERGEFORMATINET </w:instrText>
      </w:r>
      <w:r w:rsidR="00D14E85">
        <w:fldChar w:fldCharType="separate"/>
      </w:r>
      <w:r w:rsidR="007806C1">
        <w:fldChar w:fldCharType="begin"/>
      </w:r>
      <w:r w:rsidR="007806C1">
        <w:instrText xml:space="preserve"> INCLUDEPICTURE  "cid:image001.jpg@01D45192.4B84B390" \* MERGEFORMATINET </w:instrText>
      </w:r>
      <w:r w:rsidR="007806C1">
        <w:fldChar w:fldCharType="separate"/>
      </w:r>
      <w:r w:rsidR="00AD31B4">
        <w:fldChar w:fldCharType="begin"/>
      </w:r>
      <w:r w:rsidR="00AD31B4">
        <w:instrText xml:space="preserve"> INCLUDEPICTURE  "cid:image001.jpg@01D45192.4B84B390" \* MERGEFORMATINET </w:instrText>
      </w:r>
      <w:r w:rsidR="00AD31B4">
        <w:fldChar w:fldCharType="separate"/>
      </w:r>
      <w:r w:rsidR="003F5FBA">
        <w:fldChar w:fldCharType="begin"/>
      </w:r>
      <w:r w:rsidR="003F5FBA">
        <w:instrText xml:space="preserve"> INCLUDEPICTURE  "cid:image001.jpg@01D45192.4B84B390" \* MERGEFORMATINET </w:instrText>
      </w:r>
      <w:r w:rsidR="003F5FBA">
        <w:fldChar w:fldCharType="separate"/>
      </w:r>
      <w:r w:rsidR="002D17E4">
        <w:fldChar w:fldCharType="begin"/>
      </w:r>
      <w:r w:rsidR="002D17E4">
        <w:instrText xml:space="preserve"> INCLUDEPICTURE  "cid:image001.jpg@01D45192.4B84B390" \* MERGEFORMATINET </w:instrText>
      </w:r>
      <w:r w:rsidR="002D17E4">
        <w:fldChar w:fldCharType="separate"/>
      </w:r>
      <w:r w:rsidR="00D12B0E">
        <w:fldChar w:fldCharType="begin"/>
      </w:r>
      <w:r w:rsidR="00D12B0E">
        <w:instrText xml:space="preserve"> INCLUDEPICTURE  "cid:image001.jpg@01D45192.4B84B390" \* MERGEFORMATINET </w:instrText>
      </w:r>
      <w:r w:rsidR="00D12B0E">
        <w:fldChar w:fldCharType="separate"/>
      </w:r>
      <w:r w:rsidR="004B7168">
        <w:fldChar w:fldCharType="begin"/>
      </w:r>
      <w:r w:rsidR="004B7168">
        <w:instrText xml:space="preserve"> INCLUDEPICTURE  "cid:image001.jpg@01D45192.4B84B390" \* MERGEFORMATINET </w:instrText>
      </w:r>
      <w:r w:rsidR="004B7168">
        <w:fldChar w:fldCharType="separate"/>
      </w:r>
      <w:r w:rsidR="00FA4E6F">
        <w:fldChar w:fldCharType="begin"/>
      </w:r>
      <w:r w:rsidR="00FA4E6F">
        <w:instrText xml:space="preserve"> INCLUDEPICTURE  "cid:image001.jpg@01D45192.4B84B390" \* MERGEFORMATINET </w:instrText>
      </w:r>
      <w:r w:rsidR="00FA4E6F">
        <w:fldChar w:fldCharType="separate"/>
      </w:r>
      <w:r w:rsidR="00DE7331">
        <w:fldChar w:fldCharType="begin"/>
      </w:r>
      <w:r w:rsidR="00DE7331">
        <w:instrText xml:space="preserve"> INCLUDEPICTURE  "cid:image001.jpg@01D45192.4B84B390" \* MERGEFORMATINET </w:instrText>
      </w:r>
      <w:r w:rsidR="00DE7331">
        <w:fldChar w:fldCharType="separate"/>
      </w:r>
      <w:r w:rsidR="00881084">
        <w:fldChar w:fldCharType="begin"/>
      </w:r>
      <w:r w:rsidR="00881084">
        <w:instrText xml:space="preserve"> INCLUDEPICTURE  "cid:image001.jpg@01D45192.4B84B390" \* MERGEFORMATINET </w:instrText>
      </w:r>
      <w:r w:rsidR="00881084">
        <w:fldChar w:fldCharType="separate"/>
      </w:r>
      <w:r w:rsidR="0074059F">
        <w:fldChar w:fldCharType="begin"/>
      </w:r>
      <w:r w:rsidR="0074059F">
        <w:instrText xml:space="preserve"> INCLUDEPICTURE  "cid:image001.jpg@01D45192.4B84B390" \* MERGEFORMATINET </w:instrText>
      </w:r>
      <w:r w:rsidR="0074059F">
        <w:fldChar w:fldCharType="separate"/>
      </w:r>
      <w:r w:rsidR="007B4410">
        <w:fldChar w:fldCharType="begin"/>
      </w:r>
      <w:r w:rsidR="007B4410">
        <w:instrText xml:space="preserve"> INCLUDEPICTURE  "cid:image001.jpg@01D45192.4B84B390" \* MERGEFORMATINET </w:instrText>
      </w:r>
      <w:r w:rsidR="007B4410">
        <w:fldChar w:fldCharType="separate"/>
      </w:r>
      <w:r w:rsidR="008F6EDD">
        <w:fldChar w:fldCharType="begin"/>
      </w:r>
      <w:r w:rsidR="008F6EDD">
        <w:instrText xml:space="preserve"> INCLUDEPICTURE  "cid:image001.jpg@01D45192.4B84B390" \* MERGEFORMATINET </w:instrText>
      </w:r>
      <w:r w:rsidR="008F6EDD">
        <w:fldChar w:fldCharType="separate"/>
      </w:r>
      <w:r w:rsidR="00D337DE">
        <w:fldChar w:fldCharType="begin"/>
      </w:r>
      <w:r w:rsidR="00D337DE">
        <w:instrText xml:space="preserve"> INCLUDEPICTURE  "cid:image001.jpg@01D45192.4B84B390" \* MERGEFORMATINET </w:instrText>
      </w:r>
      <w:r w:rsidR="00D337DE">
        <w:fldChar w:fldCharType="separate"/>
      </w:r>
      <w:r w:rsidR="00A01964">
        <w:fldChar w:fldCharType="begin"/>
      </w:r>
      <w:r w:rsidR="00A01964">
        <w:instrText xml:space="preserve"> INCLUDEPICTURE  "cid:image001.jpg@01D45192.4B84B390" \* MERGEFORMATINET </w:instrText>
      </w:r>
      <w:r w:rsidR="00A01964">
        <w:fldChar w:fldCharType="separate"/>
      </w:r>
      <w:r w:rsidR="00AC5C75">
        <w:fldChar w:fldCharType="begin"/>
      </w:r>
      <w:r w:rsidR="00AC5C75">
        <w:instrText xml:space="preserve"> INCLUDEPICTURE  "cid:image001.jpg@01D45192.4B84B390" \* MERGEFORMATINET </w:instrText>
      </w:r>
      <w:r w:rsidR="00AC5C75">
        <w:fldChar w:fldCharType="separate"/>
      </w:r>
      <w:r w:rsidR="00D51AAD">
        <w:fldChar w:fldCharType="begin"/>
      </w:r>
      <w:r w:rsidR="00D51AAD">
        <w:instrText xml:space="preserve"> INCLUDEPICTURE  "cid:image001.jpg@01D45192.4B84B390" \* MERGEFORMATINET </w:instrText>
      </w:r>
      <w:r w:rsidR="00D51AAD">
        <w:fldChar w:fldCharType="separate"/>
      </w:r>
      <w:r w:rsidR="00D83EA1">
        <w:fldChar w:fldCharType="begin"/>
      </w:r>
      <w:r w:rsidR="00D83EA1">
        <w:instrText xml:space="preserve"> INCLUDEPICTURE  "cid:image001.jpg@01D45192.4B84B390" \* MERGEFORMATINET </w:instrText>
      </w:r>
      <w:r w:rsidR="00D83EA1">
        <w:fldChar w:fldCharType="separate"/>
      </w:r>
      <w:r w:rsidR="00D47E29">
        <w:fldChar w:fldCharType="begin"/>
      </w:r>
      <w:r w:rsidR="00D47E29">
        <w:instrText xml:space="preserve"> INCLUDEPICTURE  "cid:image001.jpg@01D45192.4B84B390" \* MERGEFORMATINET </w:instrText>
      </w:r>
      <w:r w:rsidR="00D47E29">
        <w:fldChar w:fldCharType="separate"/>
      </w:r>
      <w:r w:rsidR="00801FF8">
        <w:fldChar w:fldCharType="begin"/>
      </w:r>
      <w:r w:rsidR="00801FF8">
        <w:instrText xml:space="preserve"> INCLUDEPICTURE  "cid:image001.jpg@01D45192.4B84B390" \* MERGEFORMATINET </w:instrText>
      </w:r>
      <w:r w:rsidR="00801FF8">
        <w:fldChar w:fldCharType="separate"/>
      </w:r>
      <w:r w:rsidR="00B158D1">
        <w:fldChar w:fldCharType="begin"/>
      </w:r>
      <w:r w:rsidR="00B158D1">
        <w:instrText xml:space="preserve"> INCLUDEPICTURE  "cid:image001.jpg@01D45192.4B84B390" \* MERGEFORMATINET </w:instrText>
      </w:r>
      <w:r w:rsidR="00B158D1">
        <w:fldChar w:fldCharType="separate"/>
      </w:r>
      <w:r w:rsidR="00F05CB8">
        <w:fldChar w:fldCharType="begin"/>
      </w:r>
      <w:r w:rsidR="00F05CB8">
        <w:instrText xml:space="preserve"> INCLUDEPICTURE  "cid:image001.jpg@01D45192.4B84B390" \* MERGEFORMATINET </w:instrText>
      </w:r>
      <w:r w:rsidR="00F05CB8">
        <w:fldChar w:fldCharType="separate"/>
      </w:r>
      <w:r w:rsidR="00B16252">
        <w:fldChar w:fldCharType="begin"/>
      </w:r>
      <w:r w:rsidR="00B16252">
        <w:instrText xml:space="preserve"> INCLUDEPICTURE  "cid:image001.jpg@01D45192.4B84B390" \* MERGEFORMATINET </w:instrText>
      </w:r>
      <w:r w:rsidR="00B16252">
        <w:fldChar w:fldCharType="separate"/>
      </w:r>
      <w:r w:rsidR="00354BE0">
        <w:fldChar w:fldCharType="begin"/>
      </w:r>
      <w:r w:rsidR="00354BE0">
        <w:instrText xml:space="preserve"> INCLUDEPICTURE  "cid:image001.jpg@01D45192.4B84B390" \* MERGEFORMATINET </w:instrText>
      </w:r>
      <w:r w:rsidR="00354BE0">
        <w:fldChar w:fldCharType="separate"/>
      </w:r>
      <w:r w:rsidR="00D901A8">
        <w:fldChar w:fldCharType="begin"/>
      </w:r>
      <w:r w:rsidR="00D901A8">
        <w:instrText xml:space="preserve"> INCLUDEPICTURE  "cid:image001.jpg@01D45192.4B84B390" \* MERGEFORMATINET </w:instrText>
      </w:r>
      <w:r w:rsidR="00D901A8">
        <w:fldChar w:fldCharType="separate"/>
      </w:r>
      <w:r w:rsidR="00547B18">
        <w:fldChar w:fldCharType="begin"/>
      </w:r>
      <w:r w:rsidR="00547B18">
        <w:instrText xml:space="preserve"> INCLUDEPICTURE  "cid:image001.jpg@01D45192.4B84B390" \* MERGEFORMATINET </w:instrText>
      </w:r>
      <w:r w:rsidR="00547B18">
        <w:fldChar w:fldCharType="separate"/>
      </w:r>
      <w:r w:rsidR="00F85FDA">
        <w:fldChar w:fldCharType="begin"/>
      </w:r>
      <w:r w:rsidR="00F85FDA">
        <w:instrText xml:space="preserve"> INCLUDEPICTURE  "cid:image001.jpg@01D45192.4B84B390" \* MERGEFORMATINET </w:instrText>
      </w:r>
      <w:r w:rsidR="00F85FDA">
        <w:fldChar w:fldCharType="separate"/>
      </w:r>
      <w:r w:rsidR="00E82777">
        <w:fldChar w:fldCharType="begin"/>
      </w:r>
      <w:r w:rsidR="00E82777">
        <w:instrText xml:space="preserve"> INCLUDEPICTURE  "cid:image001.jpg@01D45192.4B84B390" \* MERGEFORMATINET </w:instrText>
      </w:r>
      <w:r w:rsidR="00E82777">
        <w:fldChar w:fldCharType="separate"/>
      </w:r>
      <w:r w:rsidR="00E861BB">
        <w:fldChar w:fldCharType="begin"/>
      </w:r>
      <w:r w:rsidR="00E861BB">
        <w:instrText xml:space="preserve"> INCLUDEPICTURE  "cid:image001.jpg@01D45192.4B84B390" \* MERGEFORMATINET </w:instrText>
      </w:r>
      <w:r w:rsidR="00E861BB">
        <w:fldChar w:fldCharType="separate"/>
      </w:r>
      <w:r w:rsidR="00F05788">
        <w:fldChar w:fldCharType="begin"/>
      </w:r>
      <w:r w:rsidR="00F05788">
        <w:instrText xml:space="preserve"> INCLUDEPICTURE  "cid:image001.jpg@01D45192.4B84B390" \* MERGEFORMATINET </w:instrText>
      </w:r>
      <w:r w:rsidR="00F05788">
        <w:fldChar w:fldCharType="separate"/>
      </w:r>
      <w:r w:rsidR="00FC5E4C">
        <w:fldChar w:fldCharType="begin"/>
      </w:r>
      <w:r w:rsidR="00FC5E4C">
        <w:instrText xml:space="preserve"> INCLUDEPICTURE  "cid:image001.jpg@01D45192.4B84B390" \* MERGEFORMATINET </w:instrText>
      </w:r>
      <w:r w:rsidR="00FC5E4C">
        <w:fldChar w:fldCharType="separate"/>
      </w:r>
      <w:r w:rsidR="00754948">
        <w:fldChar w:fldCharType="begin"/>
      </w:r>
      <w:r w:rsidR="00754948">
        <w:instrText xml:space="preserve"> INCLUDEPICTURE  "cid:image001.jpg@01D45192.4B84B390" \* MERGEFORMATINET </w:instrText>
      </w:r>
      <w:r w:rsidR="00754948">
        <w:fldChar w:fldCharType="separate"/>
      </w:r>
      <w:r w:rsidR="00FC594F">
        <w:fldChar w:fldCharType="begin"/>
      </w:r>
      <w:r w:rsidR="00FC594F">
        <w:instrText xml:space="preserve"> INCLUDEPICTURE  "cid:image001.jpg@01D45192.4B84B390" \* MERGEFORMATINET </w:instrText>
      </w:r>
      <w:r w:rsidR="00FC594F">
        <w:fldChar w:fldCharType="separate"/>
      </w:r>
      <w:r w:rsidR="002D42D9">
        <w:fldChar w:fldCharType="begin"/>
      </w:r>
      <w:r w:rsidR="002D42D9">
        <w:instrText xml:space="preserve"> INCLUDEPICTURE  "cid:image001.jpg@01D45192.4B84B390" \* MERGEFORMATINET </w:instrText>
      </w:r>
      <w:r w:rsidR="002D42D9">
        <w:fldChar w:fldCharType="separate"/>
      </w:r>
      <w:r w:rsidR="003F1192">
        <w:fldChar w:fldCharType="begin"/>
      </w:r>
      <w:r w:rsidR="003F1192">
        <w:instrText xml:space="preserve"> INCLUDEPICTURE  "cid:image001.jpg@01D45192.4B84B390" \* MERGEFORMATINET </w:instrText>
      </w:r>
      <w:r w:rsidR="003F1192">
        <w:fldChar w:fldCharType="separate"/>
      </w:r>
      <w:r w:rsidR="00402848">
        <w:fldChar w:fldCharType="begin"/>
      </w:r>
      <w:r w:rsidR="00402848">
        <w:instrText xml:space="preserve"> INCLUDEPICTURE  "cid:image001.jpg@01D45192.4B84B390" \* MERGEFORMATINET </w:instrText>
      </w:r>
      <w:r w:rsidR="00402848">
        <w:fldChar w:fldCharType="separate"/>
      </w:r>
      <w:r w:rsidR="009C2AFC">
        <w:fldChar w:fldCharType="begin"/>
      </w:r>
      <w:r w:rsidR="009C2AFC">
        <w:instrText xml:space="preserve"> INCLUDEPICTURE  "cid:image001.jpg@01D45192.4B84B390" \* MERGEFORMATINET </w:instrText>
      </w:r>
      <w:r w:rsidR="009C2AFC">
        <w:fldChar w:fldCharType="separate"/>
      </w:r>
      <w:r w:rsidR="00740546">
        <w:fldChar w:fldCharType="begin"/>
      </w:r>
      <w:r w:rsidR="00740546">
        <w:instrText xml:space="preserve"> INCLUDEPICTURE  "cid:image001.jpg@01D45192.4B84B390" \* MERGEFORMATINET </w:instrText>
      </w:r>
      <w:r w:rsidR="00740546">
        <w:fldChar w:fldCharType="separate"/>
      </w:r>
      <w:r w:rsidR="00FE2179">
        <w:fldChar w:fldCharType="begin"/>
      </w:r>
      <w:r w:rsidR="00FE2179">
        <w:instrText xml:space="preserve"> INCLUDEPICTURE  "cid:image001.jpg@01D45192.4B84B390" \* MERGEFORMATINET </w:instrText>
      </w:r>
      <w:r w:rsidR="00FE2179">
        <w:fldChar w:fldCharType="separate"/>
      </w:r>
      <w:r w:rsidR="00667930">
        <w:fldChar w:fldCharType="begin"/>
      </w:r>
      <w:r w:rsidR="00667930">
        <w:instrText xml:space="preserve"> INCLUDEPICTURE  "cid:image001.jpg@01D45192.4B84B390" \* MERGEFORMATINET </w:instrText>
      </w:r>
      <w:r w:rsidR="00667930">
        <w:fldChar w:fldCharType="separate"/>
      </w:r>
      <w:r w:rsidR="00402FF6">
        <w:fldChar w:fldCharType="begin"/>
      </w:r>
      <w:r w:rsidR="00402FF6">
        <w:instrText xml:space="preserve"> INCLUDEPICTURE  "cid:image001.jpg@01D45192.4B84B390" \* MERGEFORMATINET </w:instrText>
      </w:r>
      <w:r w:rsidR="00402FF6">
        <w:fldChar w:fldCharType="separate"/>
      </w:r>
      <w:r w:rsidR="0045351A">
        <w:fldChar w:fldCharType="begin"/>
      </w:r>
      <w:r w:rsidR="0045351A">
        <w:instrText xml:space="preserve"> INCLUDEPICTURE  "cid:image001.jpg@01D45192.4B84B390" \* MERGEFORMATINET </w:instrText>
      </w:r>
      <w:r w:rsidR="0045351A">
        <w:fldChar w:fldCharType="separate"/>
      </w:r>
      <w:r w:rsidR="00412B7F">
        <w:fldChar w:fldCharType="begin"/>
      </w:r>
      <w:r w:rsidR="00412B7F">
        <w:instrText xml:space="preserve"> INCLUDEPICTURE  "cid:image001.jpg@01D45192.4B84B390" \* MERGEFORMATINET </w:instrText>
      </w:r>
      <w:r w:rsidR="00412B7F">
        <w:fldChar w:fldCharType="separate"/>
      </w:r>
      <w:r w:rsidR="000E24B4">
        <w:fldChar w:fldCharType="begin"/>
      </w:r>
      <w:r w:rsidR="000E24B4">
        <w:instrText xml:space="preserve"> INCLUDEPICTURE  "cid:image001.jpg@01D45192.4B84B390" \* MERGEFORMATINET </w:instrText>
      </w:r>
      <w:r w:rsidR="000E24B4">
        <w:fldChar w:fldCharType="separate"/>
      </w:r>
      <w:r w:rsidR="006D0BFC">
        <w:fldChar w:fldCharType="begin"/>
      </w:r>
      <w:r w:rsidR="006D0BFC">
        <w:instrText xml:space="preserve"> INCLUDEPICTURE  "cid:image001.jpg@01D45192.4B84B390" \* MERGEFORMATINET </w:instrText>
      </w:r>
      <w:r w:rsidR="006D0BFC">
        <w:fldChar w:fldCharType="separate"/>
      </w:r>
      <w:r w:rsidR="002C16C7">
        <w:fldChar w:fldCharType="begin"/>
      </w:r>
      <w:r w:rsidR="002C16C7">
        <w:instrText xml:space="preserve"> INCLUDEPICTURE  "cid:image001.jpg@01D45192.4B84B390" \* MERGEFORMATINET </w:instrText>
      </w:r>
      <w:r w:rsidR="002C16C7">
        <w:fldChar w:fldCharType="separate"/>
      </w:r>
      <w:r w:rsidR="00ED7BB0">
        <w:fldChar w:fldCharType="begin"/>
      </w:r>
      <w:r w:rsidR="00ED7BB0">
        <w:instrText xml:space="preserve"> INCLUDEPICTURE  "cid:image001.jpg@01D45192.4B84B390" \* MERGEFORMATINET </w:instrText>
      </w:r>
      <w:r w:rsidR="00ED7BB0">
        <w:fldChar w:fldCharType="separate"/>
      </w:r>
      <w:r w:rsidR="00860A7E">
        <w:fldChar w:fldCharType="begin"/>
      </w:r>
      <w:r w:rsidR="00860A7E">
        <w:instrText xml:space="preserve"> INCLUDEPICTURE  "cid:image001.jpg@01D45192.4B84B390" \* MERGEFORMATINET </w:instrText>
      </w:r>
      <w:r w:rsidR="00860A7E">
        <w:fldChar w:fldCharType="separate"/>
      </w:r>
      <w:r w:rsidR="002F023C">
        <w:fldChar w:fldCharType="begin"/>
      </w:r>
      <w:r w:rsidR="002F023C">
        <w:instrText xml:space="preserve"> INCLUDEPICTURE  "cid:image001.jpg@01D45192.4B84B390" \* MERGEFORMATINET </w:instrText>
      </w:r>
      <w:r w:rsidR="002F023C">
        <w:fldChar w:fldCharType="separate"/>
      </w:r>
      <w:r w:rsidR="00DC0189">
        <w:fldChar w:fldCharType="begin"/>
      </w:r>
      <w:r w:rsidR="00DC0189">
        <w:instrText xml:space="preserve"> INCLUDEPICTURE  "cid:image001.jpg@01D45192.4B84B390" \* MERGEFORMATINET </w:instrText>
      </w:r>
      <w:r w:rsidR="00DC0189">
        <w:fldChar w:fldCharType="separate"/>
      </w:r>
      <w:r w:rsidR="0028177F">
        <w:fldChar w:fldCharType="begin"/>
      </w:r>
      <w:r w:rsidR="0028177F">
        <w:instrText xml:space="preserve"> INCLUDEPICTURE  "cid:image001.jpg@01D45192.4B84B390" \* MERGEFORMATINET </w:instrText>
      </w:r>
      <w:r w:rsidR="0028177F">
        <w:fldChar w:fldCharType="separate"/>
      </w:r>
      <w:r w:rsidR="00BF613A">
        <w:fldChar w:fldCharType="begin"/>
      </w:r>
      <w:r w:rsidR="00BF613A">
        <w:instrText xml:space="preserve"> INCLUDEPICTURE  "cid:image001.jpg@01D45192.4B84B390" \* MERGEFORMATINET </w:instrText>
      </w:r>
      <w:r w:rsidR="00BF613A">
        <w:fldChar w:fldCharType="separate"/>
      </w:r>
      <w:r w:rsidR="00DF54C6">
        <w:fldChar w:fldCharType="begin"/>
      </w:r>
      <w:r w:rsidR="00DF54C6">
        <w:instrText xml:space="preserve"> INCLUDEPICTURE  "cid:image001.jpg@01D45192.4B84B390" \* MERGEFORMATINET </w:instrText>
      </w:r>
      <w:r w:rsidR="00DF54C6">
        <w:fldChar w:fldCharType="separate"/>
      </w:r>
      <w:r w:rsidR="00DB4C6E">
        <w:fldChar w:fldCharType="begin"/>
      </w:r>
      <w:r w:rsidR="00DB4C6E">
        <w:instrText xml:space="preserve"> INCLUDEPICTURE  "cid:image001.jpg@01D45192.4B84B390" \* MERGEFORMATINET </w:instrText>
      </w:r>
      <w:r w:rsidR="00DB4C6E">
        <w:fldChar w:fldCharType="separate"/>
      </w:r>
      <w:r w:rsidR="00C070DC">
        <w:fldChar w:fldCharType="begin"/>
      </w:r>
      <w:r w:rsidR="00C070DC">
        <w:instrText xml:space="preserve"> INCLUDEPICTURE  "cid:image001.jpg@01D45192.4B84B390" \* MERGEFORMATINET </w:instrText>
      </w:r>
      <w:r w:rsidR="00C070DC">
        <w:fldChar w:fldCharType="separate"/>
      </w:r>
      <w:r w:rsidR="00F933CA">
        <w:fldChar w:fldCharType="begin"/>
      </w:r>
      <w:r w:rsidR="00F933CA">
        <w:instrText xml:space="preserve"> INCLUDEPICTURE  "cid:image001.jpg@01D45192.4B84B390" \* MERGEFORMATINET </w:instrText>
      </w:r>
      <w:r w:rsidR="00F933CA">
        <w:fldChar w:fldCharType="separate"/>
      </w:r>
      <w:r w:rsidR="000B5D23">
        <w:fldChar w:fldCharType="begin"/>
      </w:r>
      <w:r w:rsidR="000B5D23">
        <w:instrText xml:space="preserve"> INCLUDEPICTURE  "cid:image001.jpg@01D45192.4B84B390" \* MERGEFORMATINET </w:instrText>
      </w:r>
      <w:r w:rsidR="000B5D23">
        <w:fldChar w:fldCharType="separate"/>
      </w:r>
      <w:r w:rsidR="00A704C6">
        <w:fldChar w:fldCharType="begin"/>
      </w:r>
      <w:r w:rsidR="00A704C6">
        <w:instrText xml:space="preserve"> INCLUDEPICTURE  "cid:image001.jpg@01D45192.4B84B390" \* MERGEFORMATINET </w:instrText>
      </w:r>
      <w:r w:rsidR="00A704C6">
        <w:fldChar w:fldCharType="separate"/>
      </w:r>
      <w:r w:rsidR="00F332BD">
        <w:fldChar w:fldCharType="begin"/>
      </w:r>
      <w:r w:rsidR="00F332BD">
        <w:instrText xml:space="preserve"> INCLUDEPICTURE  "cid:image001.jpg@01D45192.4B84B390" \* MERGEFORMATINET </w:instrText>
      </w:r>
      <w:r w:rsidR="00F332BD">
        <w:fldChar w:fldCharType="separate"/>
      </w:r>
      <w:r w:rsidR="00E1539F">
        <w:fldChar w:fldCharType="begin"/>
      </w:r>
      <w:r w:rsidR="00E1539F">
        <w:instrText xml:space="preserve"> INCLUDEPICTURE  "cid:image001.jpg@01D45192.4B84B390" \* MERGEFORMATINET </w:instrText>
      </w:r>
      <w:r w:rsidR="00E1539F">
        <w:fldChar w:fldCharType="separate"/>
      </w:r>
      <w:r w:rsidR="002A3B28">
        <w:fldChar w:fldCharType="begin"/>
      </w:r>
      <w:r w:rsidR="002A3B28">
        <w:instrText xml:space="preserve"> INCLUDEPICTURE  "cid:image001.jpg@01D45192.4B84B390" \* MERGEFORMATINET </w:instrText>
      </w:r>
      <w:r w:rsidR="002A3B28">
        <w:fldChar w:fldCharType="separate"/>
      </w:r>
      <w:r w:rsidR="0077709B">
        <w:fldChar w:fldCharType="begin"/>
      </w:r>
      <w:r w:rsidR="0077709B">
        <w:instrText xml:space="preserve"> INCLUDEPICTURE  "cid:image001.jpg@01D45192.4B84B390" \* MERGEFORMATINET </w:instrText>
      </w:r>
      <w:r w:rsidR="0077709B">
        <w:fldChar w:fldCharType="separate"/>
      </w:r>
      <w:r w:rsidR="00FD0B61">
        <w:fldChar w:fldCharType="begin"/>
      </w:r>
      <w:r w:rsidR="00FD0B61">
        <w:instrText xml:space="preserve"> INCLUDEPICTURE  "cid:image001.jpg@01D45192.4B84B390" \* MERGEFORMATINET </w:instrText>
      </w:r>
      <w:r w:rsidR="00FD0B61">
        <w:fldChar w:fldCharType="separate"/>
      </w:r>
      <w:r w:rsidR="00C43729">
        <w:fldChar w:fldCharType="begin"/>
      </w:r>
      <w:r w:rsidR="00C43729">
        <w:instrText xml:space="preserve"> INCLUDEPICTURE  "cid:image001.jpg@01D45192.4B84B390" \* MERGEFORMATINET </w:instrText>
      </w:r>
      <w:r w:rsidR="00C43729">
        <w:fldChar w:fldCharType="separate"/>
      </w:r>
      <w:r w:rsidR="00D35336">
        <w:fldChar w:fldCharType="begin"/>
      </w:r>
      <w:r w:rsidR="00D35336">
        <w:instrText xml:space="preserve"> INCLUDEPICTURE  "cid:image001.jpg@01D45192.4B84B390" \* MERGEFORMATINET </w:instrText>
      </w:r>
      <w:r w:rsidR="00D35336">
        <w:fldChar w:fldCharType="separate"/>
      </w:r>
      <w:r w:rsidR="008016BF">
        <w:fldChar w:fldCharType="begin"/>
      </w:r>
      <w:r w:rsidR="008016BF">
        <w:instrText xml:space="preserve"> INCLUDEPICTURE  "cid:image001.jpg@01D45192.4B84B390" \* MERGEFORMATINET </w:instrText>
      </w:r>
      <w:r w:rsidR="008016BF">
        <w:fldChar w:fldCharType="separate"/>
      </w:r>
      <w:r w:rsidR="008A1A84">
        <w:fldChar w:fldCharType="begin"/>
      </w:r>
      <w:r w:rsidR="008A1A84">
        <w:instrText xml:space="preserve"> INCLUDEPICTURE  "cid:image001.jpg@01D45192.4B84B390" \* MERGEFORMATINET </w:instrText>
      </w:r>
      <w:r w:rsidR="008A1A84">
        <w:fldChar w:fldCharType="separate"/>
      </w:r>
      <w:r w:rsidR="00134BF7">
        <w:fldChar w:fldCharType="begin"/>
      </w:r>
      <w:r w:rsidR="00134BF7">
        <w:instrText xml:space="preserve"> INCLUDEPICTURE  "cid:image001.jpg@01D45192.4B84B390" \* MERGEFORMATINET </w:instrText>
      </w:r>
      <w:r w:rsidR="00134BF7">
        <w:fldChar w:fldCharType="separate"/>
      </w:r>
      <w:r w:rsidR="00386E88">
        <w:fldChar w:fldCharType="begin"/>
      </w:r>
      <w:r w:rsidR="00386E88">
        <w:instrText xml:space="preserve"> INCLUDEPICTURE  "cid:image001.jpg@01D45192.4B84B390" \* MERGEFORMATINET </w:instrText>
      </w:r>
      <w:r w:rsidR="00386E88">
        <w:fldChar w:fldCharType="separate"/>
      </w:r>
      <w:r w:rsidR="00381C43">
        <w:fldChar w:fldCharType="begin"/>
      </w:r>
      <w:r w:rsidR="00381C43">
        <w:instrText xml:space="preserve"> INCLUDEPICTURE  "cid:image001.jpg@01D45192.4B84B390" \* MERGEFORMATINET </w:instrText>
      </w:r>
      <w:r w:rsidR="00381C43">
        <w:fldChar w:fldCharType="separate"/>
      </w:r>
      <w:r w:rsidR="0061609C">
        <w:fldChar w:fldCharType="begin"/>
      </w:r>
      <w:r w:rsidR="0061609C">
        <w:instrText xml:space="preserve"> INCLUDEPICTURE  "cid:image001.jpg@01D45192.4B84B390" \* MERGEFORMATINET </w:instrText>
      </w:r>
      <w:r w:rsidR="0061609C">
        <w:fldChar w:fldCharType="separate"/>
      </w:r>
      <w:r w:rsidR="00373486">
        <w:fldChar w:fldCharType="begin"/>
      </w:r>
      <w:r w:rsidR="00373486">
        <w:instrText xml:space="preserve"> INCLUDEPICTURE  "cid:image001.jpg@01D45192.4B84B390" \* MERGEFORMATINET </w:instrText>
      </w:r>
      <w:r w:rsidR="00373486">
        <w:fldChar w:fldCharType="separate"/>
      </w:r>
      <w:r w:rsidR="00702757">
        <w:fldChar w:fldCharType="begin"/>
      </w:r>
      <w:r w:rsidR="00702757">
        <w:instrText xml:space="preserve"> INCLUDEPICTURE  "cid:image001.jpg@01D45192.4B84B390" \* MERGEFORMATINET </w:instrText>
      </w:r>
      <w:r w:rsidR="00702757">
        <w:fldChar w:fldCharType="separate"/>
      </w:r>
      <w:r w:rsidR="00D41E49">
        <w:fldChar w:fldCharType="begin"/>
      </w:r>
      <w:r w:rsidR="00D41E49">
        <w:instrText xml:space="preserve"> INCLUDEPICTURE  "cid:image001.jpg@01D45192.4B84B390" \* MERGEFORMATINET </w:instrText>
      </w:r>
      <w:r w:rsidR="00D41E49">
        <w:fldChar w:fldCharType="separate"/>
      </w:r>
      <w:r w:rsidR="00ED39F8">
        <w:fldChar w:fldCharType="begin"/>
      </w:r>
      <w:r w:rsidR="00ED39F8">
        <w:instrText xml:space="preserve"> INCLUDEPICTURE  "cid:image001.jpg@01D45192.4B84B390" \* MERGEFORMATINET </w:instrText>
      </w:r>
      <w:r w:rsidR="00ED39F8">
        <w:fldChar w:fldCharType="separate"/>
      </w:r>
      <w:r w:rsidR="00631110">
        <w:fldChar w:fldCharType="begin"/>
      </w:r>
      <w:r w:rsidR="00631110">
        <w:instrText xml:space="preserve"> INCLUDEPICTURE  "cid:image001.jpg@01D45192.4B84B390" \* MERGEFORMATINET </w:instrText>
      </w:r>
      <w:r w:rsidR="00631110">
        <w:fldChar w:fldCharType="separate"/>
      </w:r>
      <w:r w:rsidR="00B756F3">
        <w:fldChar w:fldCharType="begin"/>
      </w:r>
      <w:r w:rsidR="00B756F3">
        <w:instrText xml:space="preserve"> INCLUDEPICTURE  "cid:image001.jpg@01D45192.4B84B390" \* MERGEFORMATINET </w:instrText>
      </w:r>
      <w:r w:rsidR="00B756F3">
        <w:fldChar w:fldCharType="separate"/>
      </w:r>
      <w:r w:rsidR="00FE1978">
        <w:fldChar w:fldCharType="begin"/>
      </w:r>
      <w:r w:rsidR="00FE1978">
        <w:instrText xml:space="preserve"> INCLUDEPICTURE  "cid:image001.jpg@01D45192.4B84B390" \* MERGEFORMATINET </w:instrText>
      </w:r>
      <w:r w:rsidR="00FE1978">
        <w:fldChar w:fldCharType="separate"/>
      </w:r>
      <w:r w:rsidR="00F62117">
        <w:fldChar w:fldCharType="begin"/>
      </w:r>
      <w:r w:rsidR="00F62117">
        <w:instrText xml:space="preserve"> INCLUDEPICTURE  "cid:image001.jpg@01D45192.4B84B390" \* MERGEFORMATINET </w:instrText>
      </w:r>
      <w:r w:rsidR="00F62117">
        <w:fldChar w:fldCharType="separate"/>
      </w:r>
      <w:r w:rsidR="00440AD4">
        <w:fldChar w:fldCharType="begin"/>
      </w:r>
      <w:r w:rsidR="00440AD4">
        <w:instrText xml:space="preserve"> INCLUDEPICTURE  "cid:image001.jpg@01D45192.4B84B390" \* MERGEFORMATINET </w:instrText>
      </w:r>
      <w:r w:rsidR="00440AD4">
        <w:fldChar w:fldCharType="separate"/>
      </w:r>
      <w:r w:rsidR="001774AF">
        <w:fldChar w:fldCharType="begin"/>
      </w:r>
      <w:r w:rsidR="001774AF">
        <w:instrText xml:space="preserve"> INCLUDEPICTURE  "cid:image001.jpg@01D45192.4B84B390" \* MERGEFORMATINET </w:instrText>
      </w:r>
      <w:r w:rsidR="001774AF">
        <w:fldChar w:fldCharType="separate"/>
      </w:r>
      <w:r w:rsidR="009D1083">
        <w:fldChar w:fldCharType="begin"/>
      </w:r>
      <w:r w:rsidR="009D1083">
        <w:instrText xml:space="preserve"> INCLUDEPICTURE  "cid:image001.jpg@01D45192.4B84B390" \* MERGEFORMATINET </w:instrText>
      </w:r>
      <w:r w:rsidR="009D1083">
        <w:fldChar w:fldCharType="separate"/>
      </w:r>
      <w:r w:rsidR="0022788F">
        <w:fldChar w:fldCharType="begin"/>
      </w:r>
      <w:r w:rsidR="0022788F">
        <w:instrText xml:space="preserve"> INCLUDEPICTURE  "cid:image001.jpg@01D45192.4B84B390" \* MERGEFORMATINET </w:instrText>
      </w:r>
      <w:r w:rsidR="0022788F">
        <w:fldChar w:fldCharType="separate"/>
      </w:r>
      <w:r w:rsidR="003F10C5">
        <w:fldChar w:fldCharType="begin"/>
      </w:r>
      <w:r w:rsidR="003F10C5">
        <w:instrText xml:space="preserve"> INCLUDEPICTURE  "cid:image001.jpg@01D45192.4B84B390" \* MERGEFORMATINET </w:instrText>
      </w:r>
      <w:r w:rsidR="003F10C5">
        <w:fldChar w:fldCharType="separate"/>
      </w:r>
      <w:r w:rsidR="00A55CC4">
        <w:fldChar w:fldCharType="begin"/>
      </w:r>
      <w:r w:rsidR="00A55CC4">
        <w:instrText xml:space="preserve"> INCLUDEPICTURE  "cid:image001.jpg@01D45192.4B84B390" \* MERGEFORMATINET </w:instrText>
      </w:r>
      <w:r w:rsidR="00A55CC4">
        <w:fldChar w:fldCharType="separate"/>
      </w:r>
      <w:r w:rsidR="004407EE">
        <w:fldChar w:fldCharType="begin"/>
      </w:r>
      <w:r w:rsidR="004407EE">
        <w:instrText xml:space="preserve"> INCLUDEPICTURE  "cid:image001.jpg@01D45192.4B84B390" \* MERGEFORMATINET </w:instrText>
      </w:r>
      <w:r w:rsidR="004407EE">
        <w:fldChar w:fldCharType="separate"/>
      </w:r>
      <w:r w:rsidR="007F61E1">
        <w:fldChar w:fldCharType="begin"/>
      </w:r>
      <w:r w:rsidR="007F61E1">
        <w:instrText xml:space="preserve"> INCLUDEPICTURE  "cid:image001.jpg@01D45192.4B84B390" \* MERGEFORMATINET </w:instrText>
      </w:r>
      <w:r w:rsidR="007F61E1">
        <w:fldChar w:fldCharType="separate"/>
      </w:r>
      <w:r w:rsidR="00EB219F">
        <w:fldChar w:fldCharType="begin"/>
      </w:r>
      <w:r w:rsidR="00EB219F">
        <w:instrText xml:space="preserve"> INCLUDEPICTURE  "cid:image001.jpg@01D45192.4B84B390" \* MERGEFORMATINET </w:instrText>
      </w:r>
      <w:r w:rsidR="00EB219F">
        <w:fldChar w:fldCharType="separate"/>
      </w:r>
      <w:r w:rsidR="00CD07CF">
        <w:fldChar w:fldCharType="begin"/>
      </w:r>
      <w:r w:rsidR="00CD07CF">
        <w:instrText xml:space="preserve"> INCLUDEPICTURE  "cid:image001.jpg@01D45192.4B84B390" \* MERGEFORMATINET </w:instrText>
      </w:r>
      <w:r w:rsidR="00CD07CF">
        <w:fldChar w:fldCharType="separate"/>
      </w:r>
      <w:r w:rsidR="00B26C24">
        <w:fldChar w:fldCharType="begin"/>
      </w:r>
      <w:r w:rsidR="00B26C24">
        <w:instrText xml:space="preserve"> INCLUDEPICTURE  "cid:image001.jpg@01D45192.4B84B390" \* MERGEFORMATINET </w:instrText>
      </w:r>
      <w:r w:rsidR="00B26C24">
        <w:fldChar w:fldCharType="separate"/>
      </w:r>
      <w:r w:rsidR="00BD50F3">
        <w:fldChar w:fldCharType="begin"/>
      </w:r>
      <w:r w:rsidR="00BD50F3">
        <w:instrText xml:space="preserve"> INCLUDEPICTURE  "cid:image001.jpg@01D45192.4B84B390" \* MERGEFORMATINET </w:instrText>
      </w:r>
      <w:r w:rsidR="00BD50F3">
        <w:fldChar w:fldCharType="separate"/>
      </w:r>
      <w:r w:rsidR="00F21087">
        <w:fldChar w:fldCharType="begin"/>
      </w:r>
      <w:r w:rsidR="00F21087">
        <w:instrText xml:space="preserve"> INCLUDEPICTURE  "cid:image001.jpg@01D45192.4B84B390" \* MERGEFORMATINET </w:instrText>
      </w:r>
      <w:r w:rsidR="00F21087">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fldChar w:fldCharType="begin"/>
      </w:r>
      <w:r>
        <w:instrText xml:space="preserve"> INCLUDEPICTURE  "cid:image001.jpg@01D45192.4B84B390" \* MERGEFORMATINET </w:instrText>
      </w:r>
      <w:r>
        <w:fldChar w:fldCharType="separate"/>
      </w:r>
      <w:r w:rsidR="000E41E9">
        <w:fldChar w:fldCharType="begin"/>
      </w:r>
      <w:r w:rsidR="000E41E9">
        <w:instrText xml:space="preserve"> INCLUDEPICTURE  "cid:image001.jpg@01D45192.4B84B390" \* MERGEFORMATINET </w:instrText>
      </w:r>
      <w:r w:rsidR="000E41E9">
        <w:fldChar w:fldCharType="separate"/>
      </w:r>
      <w:r w:rsidR="00B3212D">
        <w:fldChar w:fldCharType="begin"/>
      </w:r>
      <w:r w:rsidR="00B3212D">
        <w:instrText xml:space="preserve"> INCLUDEPICTURE  "cid:image001.jpg@01D45192.4B84B390" \* MERGEFORMATINET </w:instrText>
      </w:r>
      <w:r w:rsidR="00B3212D">
        <w:fldChar w:fldCharType="separate"/>
      </w:r>
      <w:r w:rsidR="007940C4">
        <w:fldChar w:fldCharType="begin"/>
      </w:r>
      <w:r w:rsidR="007940C4">
        <w:instrText xml:space="preserve"> INCLUDEPICTURE  "cid:image001.jpg@01D45192.4B84B390" \* MERGEFORMATINET </w:instrText>
      </w:r>
      <w:r w:rsidR="007940C4">
        <w:fldChar w:fldCharType="separate"/>
      </w:r>
      <w:r>
        <w:fldChar w:fldCharType="begin"/>
      </w:r>
      <w:r>
        <w:instrText xml:space="preserve"> INCLUDEPICTURE  "cid:image001.jpg@01D45192.4B84B390" \* MERGEFORMATINET </w:instrText>
      </w:r>
      <w:r>
        <w:fldChar w:fldCharType="separate"/>
      </w:r>
      <w:r w:rsidR="00E6589F">
        <w:fldChar w:fldCharType="begin"/>
      </w:r>
      <w:r w:rsidR="00E6589F">
        <w:instrText xml:space="preserve"> </w:instrText>
      </w:r>
      <w:r w:rsidR="00E6589F">
        <w:instrText>INCLUDEPICTURE  "cid:image001.jpg@01D45192.4B84B390" \* MERGEFORMATINET</w:instrText>
      </w:r>
      <w:r w:rsidR="00E6589F">
        <w:instrText xml:space="preserve"> </w:instrText>
      </w:r>
      <w:r w:rsidR="00E6589F">
        <w:fldChar w:fldCharType="separate"/>
      </w:r>
      <w:r w:rsidR="00E6589F">
        <w:pict w14:anchorId="3EB5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6437#yIS1" style="width:354.8pt;height:149.3pt" o:bordertopcolor="this" o:borderleftcolor="this" o:borderbottomcolor="this" o:borderrightcolor="this">
            <v:imagedata r:id="rId45" r:href="rId46" croptop="3277f"/>
            <w10:bordertop type="single" width="4"/>
            <w10:borderleft type="single" width="4"/>
            <w10:borderbottom type="single" width="4"/>
            <w10:borderright type="single" width="4"/>
          </v:shape>
        </w:pict>
      </w:r>
      <w:r w:rsidR="00E6589F">
        <w:fldChar w:fldCharType="end"/>
      </w:r>
      <w:r>
        <w:fldChar w:fldCharType="end"/>
      </w:r>
      <w:r w:rsidR="007940C4">
        <w:fldChar w:fldCharType="end"/>
      </w:r>
      <w:r w:rsidR="00B3212D">
        <w:fldChar w:fldCharType="end"/>
      </w:r>
      <w:r w:rsidR="000E41E9">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F21087">
        <w:fldChar w:fldCharType="end"/>
      </w:r>
      <w:r w:rsidR="00BD50F3">
        <w:fldChar w:fldCharType="end"/>
      </w:r>
      <w:r w:rsidR="00B26C24">
        <w:fldChar w:fldCharType="end"/>
      </w:r>
      <w:r w:rsidR="00CD07CF">
        <w:fldChar w:fldCharType="end"/>
      </w:r>
      <w:r w:rsidR="00EB219F">
        <w:fldChar w:fldCharType="end"/>
      </w:r>
      <w:r w:rsidR="007F61E1">
        <w:fldChar w:fldCharType="end"/>
      </w:r>
      <w:r w:rsidR="004407EE">
        <w:fldChar w:fldCharType="end"/>
      </w:r>
      <w:r w:rsidR="00A55CC4">
        <w:fldChar w:fldCharType="end"/>
      </w:r>
      <w:r w:rsidR="003F10C5">
        <w:fldChar w:fldCharType="end"/>
      </w:r>
      <w:r w:rsidR="0022788F">
        <w:fldChar w:fldCharType="end"/>
      </w:r>
      <w:r w:rsidR="009D1083">
        <w:fldChar w:fldCharType="end"/>
      </w:r>
      <w:r w:rsidR="001774AF">
        <w:fldChar w:fldCharType="end"/>
      </w:r>
      <w:r w:rsidR="00440AD4">
        <w:fldChar w:fldCharType="end"/>
      </w:r>
      <w:r w:rsidR="00F62117">
        <w:fldChar w:fldCharType="end"/>
      </w:r>
      <w:r w:rsidR="00FE1978">
        <w:fldChar w:fldCharType="end"/>
      </w:r>
      <w:r w:rsidR="00B756F3">
        <w:fldChar w:fldCharType="end"/>
      </w:r>
      <w:r w:rsidR="00631110">
        <w:fldChar w:fldCharType="end"/>
      </w:r>
      <w:r w:rsidR="00ED39F8">
        <w:fldChar w:fldCharType="end"/>
      </w:r>
      <w:r w:rsidR="00D41E49">
        <w:fldChar w:fldCharType="end"/>
      </w:r>
      <w:r w:rsidR="00702757">
        <w:fldChar w:fldCharType="end"/>
      </w:r>
      <w:r w:rsidR="00373486">
        <w:fldChar w:fldCharType="end"/>
      </w:r>
      <w:r w:rsidR="0061609C">
        <w:fldChar w:fldCharType="end"/>
      </w:r>
      <w:r w:rsidR="00381C43">
        <w:fldChar w:fldCharType="end"/>
      </w:r>
      <w:r w:rsidR="00386E88">
        <w:fldChar w:fldCharType="end"/>
      </w:r>
      <w:r w:rsidR="00134BF7">
        <w:fldChar w:fldCharType="end"/>
      </w:r>
      <w:r w:rsidR="008A1A84">
        <w:fldChar w:fldCharType="end"/>
      </w:r>
      <w:r w:rsidR="008016BF">
        <w:fldChar w:fldCharType="end"/>
      </w:r>
      <w:r w:rsidR="00D35336">
        <w:fldChar w:fldCharType="end"/>
      </w:r>
      <w:r w:rsidR="00C43729">
        <w:fldChar w:fldCharType="end"/>
      </w:r>
      <w:r w:rsidR="00FD0B61">
        <w:fldChar w:fldCharType="end"/>
      </w:r>
      <w:r w:rsidR="0077709B">
        <w:fldChar w:fldCharType="end"/>
      </w:r>
      <w:r w:rsidR="002A3B28">
        <w:fldChar w:fldCharType="end"/>
      </w:r>
      <w:r w:rsidR="00E1539F">
        <w:fldChar w:fldCharType="end"/>
      </w:r>
      <w:r w:rsidR="00F332BD">
        <w:fldChar w:fldCharType="end"/>
      </w:r>
      <w:r w:rsidR="00A704C6">
        <w:fldChar w:fldCharType="end"/>
      </w:r>
      <w:r w:rsidR="000B5D23">
        <w:fldChar w:fldCharType="end"/>
      </w:r>
      <w:r w:rsidR="00F933CA">
        <w:fldChar w:fldCharType="end"/>
      </w:r>
      <w:r w:rsidR="00C070DC">
        <w:fldChar w:fldCharType="end"/>
      </w:r>
      <w:r w:rsidR="00DB4C6E">
        <w:fldChar w:fldCharType="end"/>
      </w:r>
      <w:r w:rsidR="00DF54C6">
        <w:fldChar w:fldCharType="end"/>
      </w:r>
      <w:r w:rsidR="00BF613A">
        <w:fldChar w:fldCharType="end"/>
      </w:r>
      <w:r w:rsidR="0028177F">
        <w:fldChar w:fldCharType="end"/>
      </w:r>
      <w:r w:rsidR="00DC0189">
        <w:fldChar w:fldCharType="end"/>
      </w:r>
      <w:r w:rsidR="002F023C">
        <w:fldChar w:fldCharType="end"/>
      </w:r>
      <w:r w:rsidR="00860A7E">
        <w:fldChar w:fldCharType="end"/>
      </w:r>
      <w:r w:rsidR="00ED7BB0">
        <w:fldChar w:fldCharType="end"/>
      </w:r>
      <w:r w:rsidR="002C16C7">
        <w:fldChar w:fldCharType="end"/>
      </w:r>
      <w:r w:rsidR="006D0BFC">
        <w:fldChar w:fldCharType="end"/>
      </w:r>
      <w:r w:rsidR="000E24B4">
        <w:fldChar w:fldCharType="end"/>
      </w:r>
      <w:r w:rsidR="00412B7F">
        <w:fldChar w:fldCharType="end"/>
      </w:r>
      <w:r w:rsidR="0045351A">
        <w:fldChar w:fldCharType="end"/>
      </w:r>
      <w:r w:rsidR="00402FF6">
        <w:fldChar w:fldCharType="end"/>
      </w:r>
      <w:r w:rsidR="00667930">
        <w:fldChar w:fldCharType="end"/>
      </w:r>
      <w:r w:rsidR="00FE2179">
        <w:fldChar w:fldCharType="end"/>
      </w:r>
      <w:r w:rsidR="00740546">
        <w:fldChar w:fldCharType="end"/>
      </w:r>
      <w:r w:rsidR="009C2AFC">
        <w:fldChar w:fldCharType="end"/>
      </w:r>
      <w:r w:rsidR="00402848">
        <w:fldChar w:fldCharType="end"/>
      </w:r>
      <w:r w:rsidR="003F1192">
        <w:fldChar w:fldCharType="end"/>
      </w:r>
      <w:r w:rsidR="002D42D9">
        <w:fldChar w:fldCharType="end"/>
      </w:r>
      <w:r w:rsidR="00FC594F">
        <w:fldChar w:fldCharType="end"/>
      </w:r>
      <w:r w:rsidR="00754948">
        <w:fldChar w:fldCharType="end"/>
      </w:r>
      <w:r w:rsidR="00FC5E4C">
        <w:fldChar w:fldCharType="end"/>
      </w:r>
      <w:r w:rsidR="00F05788">
        <w:fldChar w:fldCharType="end"/>
      </w:r>
      <w:r w:rsidR="00E861BB">
        <w:fldChar w:fldCharType="end"/>
      </w:r>
      <w:r w:rsidR="00E82777">
        <w:fldChar w:fldCharType="end"/>
      </w:r>
      <w:r w:rsidR="00F85FDA">
        <w:fldChar w:fldCharType="end"/>
      </w:r>
      <w:r w:rsidR="00547B18">
        <w:fldChar w:fldCharType="end"/>
      </w:r>
      <w:r w:rsidR="00D901A8">
        <w:fldChar w:fldCharType="end"/>
      </w:r>
      <w:r w:rsidR="00354BE0">
        <w:fldChar w:fldCharType="end"/>
      </w:r>
      <w:r w:rsidR="00B16252">
        <w:fldChar w:fldCharType="end"/>
      </w:r>
      <w:r w:rsidR="00F05CB8">
        <w:fldChar w:fldCharType="end"/>
      </w:r>
      <w:r w:rsidR="00B158D1">
        <w:fldChar w:fldCharType="end"/>
      </w:r>
      <w:r w:rsidR="00801FF8">
        <w:fldChar w:fldCharType="end"/>
      </w:r>
      <w:r w:rsidR="00D47E29">
        <w:fldChar w:fldCharType="end"/>
      </w:r>
      <w:r w:rsidR="00D83EA1">
        <w:fldChar w:fldCharType="end"/>
      </w:r>
      <w:r w:rsidR="00D51AAD">
        <w:fldChar w:fldCharType="end"/>
      </w:r>
      <w:r w:rsidR="00AC5C75">
        <w:fldChar w:fldCharType="end"/>
      </w:r>
      <w:r w:rsidR="00A01964">
        <w:fldChar w:fldCharType="end"/>
      </w:r>
      <w:r w:rsidR="00D337DE">
        <w:fldChar w:fldCharType="end"/>
      </w:r>
      <w:r w:rsidR="008F6EDD">
        <w:fldChar w:fldCharType="end"/>
      </w:r>
      <w:r w:rsidR="007B4410">
        <w:fldChar w:fldCharType="end"/>
      </w:r>
      <w:r w:rsidR="0074059F">
        <w:fldChar w:fldCharType="end"/>
      </w:r>
      <w:r w:rsidR="00881084">
        <w:fldChar w:fldCharType="end"/>
      </w:r>
      <w:r w:rsidR="00DE7331">
        <w:fldChar w:fldCharType="end"/>
      </w:r>
      <w:r w:rsidR="00FA4E6F">
        <w:fldChar w:fldCharType="end"/>
      </w:r>
      <w:r w:rsidR="004B7168">
        <w:fldChar w:fldCharType="end"/>
      </w:r>
      <w:r w:rsidR="00D12B0E">
        <w:fldChar w:fldCharType="end"/>
      </w:r>
      <w:r w:rsidR="002D17E4">
        <w:fldChar w:fldCharType="end"/>
      </w:r>
      <w:r w:rsidR="003F5FBA">
        <w:fldChar w:fldCharType="end"/>
      </w:r>
      <w:r w:rsidR="00AD31B4">
        <w:fldChar w:fldCharType="end"/>
      </w:r>
      <w:r w:rsidR="007806C1">
        <w:fldChar w:fldCharType="end"/>
      </w:r>
      <w:r w:rsidR="00D14E85">
        <w:fldChar w:fldCharType="end"/>
      </w:r>
      <w:r w:rsidR="00630BDD">
        <w:fldChar w:fldCharType="end"/>
      </w:r>
      <w:r w:rsidR="00674255">
        <w:fldChar w:fldCharType="end"/>
      </w:r>
      <w:r w:rsidR="003D08E2">
        <w:fldChar w:fldCharType="end"/>
      </w:r>
      <w:r w:rsidR="008B33AE">
        <w:fldChar w:fldCharType="end"/>
      </w:r>
      <w:r w:rsidR="00495D43">
        <w:fldChar w:fldCharType="end"/>
      </w:r>
      <w:r w:rsidR="007B6600">
        <w:fldChar w:fldCharType="end"/>
      </w:r>
      <w:r w:rsidR="00761300">
        <w:fldChar w:fldCharType="end"/>
      </w:r>
      <w:r w:rsidR="00A5410C">
        <w:fldChar w:fldCharType="end"/>
      </w:r>
      <w:r w:rsidR="00563CE0">
        <w:fldChar w:fldCharType="end"/>
      </w:r>
      <w:r w:rsidR="00DC6B43">
        <w:fldChar w:fldCharType="end"/>
      </w:r>
      <w:r w:rsidR="003B0BD9">
        <w:fldChar w:fldCharType="end"/>
      </w:r>
      <w:r w:rsidR="000A5840">
        <w:fldChar w:fldCharType="end"/>
      </w:r>
      <w:r w:rsidR="0059508F">
        <w:fldChar w:fldCharType="end"/>
      </w:r>
      <w:r w:rsidR="0003183B">
        <w:fldChar w:fldCharType="end"/>
      </w:r>
      <w:r w:rsidR="0035479A">
        <w:fldChar w:fldCharType="end"/>
      </w:r>
      <w:r w:rsidR="00864485">
        <w:fldChar w:fldCharType="end"/>
      </w:r>
      <w:r w:rsidR="00B457F0">
        <w:fldChar w:fldCharType="end"/>
      </w:r>
      <w:r w:rsidR="008E6CD0">
        <w:fldChar w:fldCharType="end"/>
      </w:r>
      <w:r w:rsidR="0054198A">
        <w:fldChar w:fldCharType="end"/>
      </w:r>
      <w:r w:rsidR="00E314B1">
        <w:fldChar w:fldCharType="end"/>
      </w:r>
      <w:r w:rsidR="0076351E">
        <w:fldChar w:fldCharType="end"/>
      </w:r>
      <w:r w:rsidR="00AE7580">
        <w:fldChar w:fldCharType="end"/>
      </w:r>
      <w:r w:rsidR="003F43B1">
        <w:fldChar w:fldCharType="end"/>
      </w:r>
      <w:r w:rsidR="00B1675F">
        <w:fldChar w:fldCharType="end"/>
      </w:r>
      <w:r w:rsidR="00A232EE">
        <w:fldChar w:fldCharType="end"/>
      </w:r>
      <w:r w:rsidR="005220C6">
        <w:fldChar w:fldCharType="end"/>
      </w:r>
      <w:r w:rsidR="00D7658C">
        <w:fldChar w:fldCharType="end"/>
      </w:r>
      <w:r w:rsidR="00E61285">
        <w:fldChar w:fldCharType="end"/>
      </w:r>
      <w:r w:rsidR="00347937">
        <w:fldChar w:fldCharType="end"/>
      </w:r>
      <w:r w:rsidR="00D12AAF">
        <w:fldChar w:fldCharType="end"/>
      </w:r>
      <w:r w:rsidR="00CB70CD">
        <w:fldChar w:fldCharType="end"/>
      </w:r>
      <w:r w:rsidR="00A2382C">
        <w:fldChar w:fldCharType="end"/>
      </w:r>
      <w:r w:rsidR="00F50DAF">
        <w:fldChar w:fldCharType="end"/>
      </w:r>
      <w:r w:rsidR="006D692C">
        <w:fldChar w:fldCharType="end"/>
      </w:r>
      <w:r w:rsidR="00057A3B">
        <w:fldChar w:fldCharType="end"/>
      </w:r>
      <w:r w:rsidR="004D3C33">
        <w:fldChar w:fldCharType="end"/>
      </w:r>
      <w:r w:rsidR="00BE1F87">
        <w:fldChar w:fldCharType="end"/>
      </w:r>
      <w:r w:rsidR="0052173D">
        <w:fldChar w:fldCharType="end"/>
      </w:r>
      <w:r w:rsidR="0084692B">
        <w:fldChar w:fldCharType="end"/>
      </w:r>
      <w:r w:rsidR="00C619AA">
        <w:fldChar w:fldCharType="end"/>
      </w:r>
      <w:r w:rsidR="00675C8E">
        <w:fldChar w:fldCharType="end"/>
      </w:r>
      <w:r w:rsidR="006F4690">
        <w:fldChar w:fldCharType="end"/>
      </w:r>
      <w:r w:rsidR="00F27A72">
        <w:fldChar w:fldCharType="end"/>
      </w:r>
      <w:r w:rsidR="00BA6980">
        <w:fldChar w:fldCharType="end"/>
      </w:r>
      <w:r w:rsidR="003646CA">
        <w:fldChar w:fldCharType="end"/>
      </w:r>
      <w:r w:rsidR="00206FEC">
        <w:fldChar w:fldCharType="end"/>
      </w:r>
      <w:r w:rsidR="00807A18">
        <w:fldChar w:fldCharType="end"/>
      </w:r>
      <w:r w:rsidR="000B685B">
        <w:fldChar w:fldCharType="end"/>
      </w:r>
      <w:r w:rsidR="00A73A32">
        <w:fldChar w:fldCharType="end"/>
      </w:r>
      <w:r w:rsidR="00EB78B3">
        <w:fldChar w:fldCharType="end"/>
      </w:r>
      <w:r w:rsidR="00C12ADD">
        <w:fldChar w:fldCharType="end"/>
      </w:r>
      <w:r w:rsidR="00A64A5C">
        <w:fldChar w:fldCharType="end"/>
      </w:r>
      <w:r w:rsidR="00545759">
        <w:fldChar w:fldCharType="end"/>
      </w:r>
      <w:r w:rsidR="00FC7A9E">
        <w:fldChar w:fldCharType="end"/>
      </w:r>
      <w:r w:rsidR="006F1027">
        <w:fldChar w:fldCharType="end"/>
      </w:r>
      <w:r w:rsidR="00227F3F">
        <w:fldChar w:fldCharType="end"/>
      </w:r>
      <w:r w:rsidR="00DB178B">
        <w:fldChar w:fldCharType="end"/>
      </w:r>
      <w:r w:rsidRPr="00002853">
        <w:fldChar w:fldCharType="end"/>
      </w:r>
    </w:p>
    <w:p w14:paraId="2ACDBB72" w14:textId="77777777" w:rsidR="00661D24" w:rsidRPr="00002853" w:rsidRDefault="00661D24" w:rsidP="00661D24">
      <w:pPr>
        <w:ind w:left="1440"/>
        <w:rPr>
          <w:sz w:val="18"/>
          <w:szCs w:val="18"/>
        </w:rPr>
      </w:pPr>
      <w:r w:rsidRPr="00002853">
        <w:rPr>
          <w:sz w:val="18"/>
          <w:szCs w:val="18"/>
        </w:rPr>
        <w:t>Delimited Report Sent to a Printer or Home Device – NO Response</w:t>
      </w:r>
    </w:p>
    <w:p w14:paraId="319CCB5F" w14:textId="77777777" w:rsidR="00661D24" w:rsidRPr="00002853" w:rsidRDefault="00661D24" w:rsidP="00661D24">
      <w:pPr>
        <w:ind w:left="1440"/>
      </w:pPr>
      <w:r w:rsidRPr="00002853">
        <w:lastRenderedPageBreak/>
        <w:t>If you enter YES at this prompt, then the prompt “DELIMITED REPORT DEVICE: HOME//” displays, enabling you to send delimited output to any available device. From this prompt, you can send a delimited report to the screen or to a printer, but you will have to use other methods (for example, turning on logging) to capture the delimited report so that it can be imported into Excel the same way that a host file device would deliver the report.</w:t>
      </w:r>
    </w:p>
    <w:p w14:paraId="6732D5E0" w14:textId="77777777" w:rsidR="00661D24" w:rsidRPr="00002853" w:rsidRDefault="00661D24" w:rsidP="00661D24">
      <w:pPr>
        <w:spacing w:after="0"/>
        <w:ind w:left="1440"/>
        <w:rPr>
          <w:noProof/>
        </w:rPr>
      </w:pP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fldChar w:fldCharType="begin"/>
      </w:r>
      <w:r>
        <w:instrText xml:space="preserve"> INCLUDEPICTURE  "cid:image002.jpg@01D45192.4B84B390" \* MERGEFORMATINET </w:instrText>
      </w:r>
      <w:r>
        <w:fldChar w:fldCharType="separate"/>
      </w:r>
      <w:r w:rsidR="000E41E9">
        <w:rPr>
          <w:noProof/>
        </w:rPr>
        <w:drawing>
          <wp:inline distT="0" distB="0" distL="0" distR="0" wp14:anchorId="5AF5281D" wp14:editId="1B524DB7">
            <wp:extent cx="4388485" cy="1829435"/>
            <wp:effectExtent l="0" t="0" r="0" b="0"/>
            <wp:docPr id="1655680708" name="Picture 1655680708" descr="P6440#yIS1" title="Do you want to print orders to a printer or home device? - &quot;YES&quot; respo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680708" name="Picture 1655680708" descr="P6440#yIS1" title="Do you want to print orders to a printer or home device? - &quot;YES&quot; response"/>
                    <pic:cNvPicPr/>
                  </pic:nvPicPr>
                  <pic:blipFill>
                    <a:blip r:embed="rId47">
                      <a:extLst>
                        <a:ext uri="{28A0092B-C50C-407E-A947-70E740481C1C}">
                          <a14:useLocalDpi xmlns:a14="http://schemas.microsoft.com/office/drawing/2010/main" val="0"/>
                        </a:ext>
                      </a:extLst>
                    </a:blip>
                    <a:srcRect t="3225"/>
                    <a:stretch>
                      <a:fillRect/>
                    </a:stretch>
                  </pic:blipFill>
                  <pic:spPr>
                    <a:xfrm>
                      <a:off x="0" y="0"/>
                      <a:ext cx="4388485" cy="1829435"/>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443CE77" w14:textId="77777777" w:rsidR="00661D24" w:rsidRPr="00002853" w:rsidRDefault="00661D24" w:rsidP="00661D24">
      <w:pPr>
        <w:ind w:left="1440"/>
        <w:rPr>
          <w:sz w:val="18"/>
          <w:szCs w:val="18"/>
        </w:rPr>
      </w:pPr>
      <w:r w:rsidRPr="00002853">
        <w:rPr>
          <w:sz w:val="18"/>
          <w:szCs w:val="18"/>
        </w:rPr>
        <w:t>Delimited Report Sent to a Printer or Home Device – YES Response</w:t>
      </w:r>
    </w:p>
    <w:p w14:paraId="585467C5" w14:textId="77777777" w:rsidR="00661D24" w:rsidRPr="00002853" w:rsidRDefault="00661D24" w:rsidP="00D41E49">
      <w:pPr>
        <w:numPr>
          <w:ilvl w:val="0"/>
          <w:numId w:val="114"/>
        </w:numPr>
      </w:pPr>
      <w:r w:rsidRPr="00002853">
        <w:t>At the “Do you want to print orders with MISSING LOCATIONS? NO//” prompt, accept the default NO response to leave out orders that do not include a location, or enter YES to include those orders.</w:t>
      </w:r>
    </w:p>
    <w:p w14:paraId="391DE7C7" w14:textId="77777777" w:rsidR="00661D24" w:rsidRPr="00002853" w:rsidRDefault="00661D24" w:rsidP="00661D24">
      <w:pPr>
        <w:ind w:left="720"/>
      </w:pPr>
      <w:r w:rsidRPr="00002853">
        <w:t>The report will print a list of antimicrobial prescriptions ordered by both quick order and non-quick order methods; it includes orders written during the specified time frame for all Medical Center divisions included in the selected Division Group.</w:t>
      </w:r>
    </w:p>
    <w:p w14:paraId="4B5196C2" w14:textId="77777777" w:rsidR="00661D24" w:rsidRPr="00002853" w:rsidRDefault="00661D24" w:rsidP="00661D24">
      <w:pPr>
        <w:ind w:left="720"/>
      </w:pPr>
      <w:r w:rsidRPr="00002853">
        <w:t xml:space="preserve">The following example depicts a report of antimicrobial orders for the Division Group “CHEYENNE” that were entered without using a quick order (“Non-Quick Orders”). The Order number is populated, indicating that the order was accepted. </w:t>
      </w:r>
    </w:p>
    <w:p w14:paraId="141165AC" w14:textId="77777777" w:rsidR="00661D24" w:rsidRPr="00002853" w:rsidRDefault="00661D24" w:rsidP="00661D24">
      <w:pPr>
        <w:ind w:left="720"/>
      </w:pPr>
      <w:r w:rsidRPr="00002853">
        <w:t>Orders placed using a quick order display in a separate section of the report.</w:t>
      </w:r>
    </w:p>
    <w:p w14:paraId="7A763F1D" w14:textId="77777777" w:rsidR="00661D24" w:rsidRPr="00002853" w:rsidRDefault="00935D76" w:rsidP="00661D24">
      <w:pPr>
        <w:pStyle w:val="CPRSH3Body"/>
        <w:spacing w:after="0"/>
        <w:rPr>
          <w:noProof/>
        </w:rPr>
      </w:pPr>
      <w:r w:rsidRPr="00002853">
        <w:rPr>
          <w:noProof/>
        </w:rPr>
        <w:drawing>
          <wp:inline distT="0" distB="0" distL="0" distR="0" wp14:anchorId="0A10CDC9" wp14:editId="12DDDB38">
            <wp:extent cx="4953000" cy="1962150"/>
            <wp:effectExtent l="0" t="0" r="0" b="0"/>
            <wp:docPr id="27" name="Picture 1" descr="P64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P6446#yIS1"/>
                    <pic:cNvPicPr>
                      <a:picLocks noChangeAspect="1" noChangeArrowheads="1"/>
                    </pic:cNvPicPr>
                  </pic:nvPicPr>
                  <pic:blipFill rotWithShape="1">
                    <a:blip r:embed="rId48">
                      <a:extLst>
                        <a:ext uri="{28A0092B-C50C-407E-A947-70E740481C1C}">
                          <a14:useLocalDpi xmlns:a14="http://schemas.microsoft.com/office/drawing/2010/main" val="0"/>
                        </a:ext>
                      </a:extLst>
                    </a:blip>
                    <a:srcRect t="7623"/>
                    <a:stretch/>
                  </pic:blipFill>
                  <pic:spPr bwMode="auto">
                    <a:xfrm>
                      <a:off x="0" y="0"/>
                      <a:ext cx="495300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25602E41" w14:textId="77777777" w:rsidR="00661D24" w:rsidRPr="00002853" w:rsidRDefault="00661D24" w:rsidP="00661D24">
      <w:pPr>
        <w:pStyle w:val="CPRScaption"/>
      </w:pPr>
      <w:r w:rsidRPr="00002853">
        <w:t>Output from the OR Quick Order Audit Monthly Report</w:t>
      </w:r>
      <w:bookmarkStart w:id="715" w:name="Quick_order_antimicrobial_auditing_end"/>
      <w:bookmarkEnd w:id="715"/>
    </w:p>
    <w:p w14:paraId="75DB2AAF" w14:textId="77777777" w:rsidR="000B6A9E" w:rsidRPr="00002853" w:rsidRDefault="000B6A9E" w:rsidP="000B6A9E">
      <w:pPr>
        <w:pStyle w:val="CPRSH2Body"/>
      </w:pPr>
    </w:p>
    <w:p w14:paraId="192A7226" w14:textId="77777777" w:rsidR="006D40F2" w:rsidRDefault="006D40F2">
      <w:pPr>
        <w:spacing w:before="0" w:after="0"/>
        <w:rPr>
          <w:rFonts w:ascii="Arial" w:hAnsi="Arial"/>
          <w:b/>
          <w:sz w:val="32"/>
          <w:szCs w:val="20"/>
        </w:rPr>
      </w:pPr>
      <w:r>
        <w:br w:type="page"/>
      </w:r>
    </w:p>
    <w:p w14:paraId="740168D1" w14:textId="6955BC6C" w:rsidR="00356455" w:rsidRPr="00002853" w:rsidRDefault="00356455">
      <w:pPr>
        <w:pStyle w:val="CPRSH2"/>
      </w:pPr>
      <w:bookmarkStart w:id="716" w:name="_Toc137456522"/>
      <w:r w:rsidRPr="00002853">
        <w:lastRenderedPageBreak/>
        <w:t>Ordering Dialogs</w:t>
      </w:r>
      <w:bookmarkEnd w:id="698"/>
      <w:bookmarkEnd w:id="716"/>
    </w:p>
    <w:p w14:paraId="751F13D5" w14:textId="77777777" w:rsidR="00356455" w:rsidRPr="00002853" w:rsidRDefault="00356455">
      <w:pPr>
        <w:pStyle w:val="CPRSH2Body"/>
      </w:pPr>
      <w:r w:rsidRPr="00002853">
        <w:t xml:space="preserve">For entries in the </w:t>
      </w:r>
      <w:bookmarkStart w:id="717" w:name="Ordering_dialogs"/>
      <w:r w:rsidRPr="00002853">
        <w:t xml:space="preserve">Order </w:t>
      </w:r>
      <w:bookmarkEnd w:id="717"/>
      <w:r w:rsidRPr="00002853">
        <w:t>Dialog file where TYPE=Dialog, an additional field, WINDOW FORM ID (#55), is often present. This field tells the client which window should be displayed for that particular ordering dialog. The values this field can take are listed below:</w:t>
      </w:r>
    </w:p>
    <w:p w14:paraId="4448C099" w14:textId="77777777" w:rsidR="002D2063" w:rsidRPr="00002853" w:rsidRDefault="002D2063" w:rsidP="000F190A">
      <w:pPr>
        <w:pStyle w:val="CPRSBullets"/>
      </w:pPr>
      <w:r w:rsidRPr="00002853">
        <w:t>1555</w:t>
      </w:r>
      <w:r w:rsidRPr="00002853">
        <w:tab/>
        <w:t>Clinic Infusions</w:t>
      </w:r>
    </w:p>
    <w:p w14:paraId="36118EEA" w14:textId="77777777" w:rsidR="002D2063" w:rsidRPr="00002853" w:rsidRDefault="002D2063" w:rsidP="000F190A">
      <w:pPr>
        <w:pStyle w:val="CPRSBullets"/>
      </w:pPr>
      <w:r w:rsidRPr="00002853">
        <w:t>117</w:t>
      </w:r>
      <w:r w:rsidR="000F190A" w:rsidRPr="00002853">
        <w:tab/>
      </w:r>
      <w:r w:rsidRPr="00002853">
        <w:t>Outpatient Meal</w:t>
      </w:r>
      <w:r w:rsidR="000F190A" w:rsidRPr="00002853">
        <w:t>/Dietetics</w:t>
      </w:r>
    </w:p>
    <w:p w14:paraId="5AA47EF9" w14:textId="77777777" w:rsidR="002D2063" w:rsidRPr="00002853" w:rsidRDefault="002D2063" w:rsidP="000F190A">
      <w:pPr>
        <w:pStyle w:val="CPRSBullets"/>
      </w:pPr>
      <w:r w:rsidRPr="00002853">
        <w:t>1105</w:t>
      </w:r>
      <w:r w:rsidR="000F190A" w:rsidRPr="00002853">
        <w:tab/>
      </w:r>
      <w:r w:rsidRPr="00002853">
        <w:t>Allergy/Adverse Reaction</w:t>
      </w:r>
    </w:p>
    <w:p w14:paraId="73A7F9BC" w14:textId="77777777" w:rsidR="002D2063" w:rsidRPr="00002853" w:rsidRDefault="002D2063" w:rsidP="000F190A">
      <w:pPr>
        <w:pStyle w:val="CPRSBullets"/>
      </w:pPr>
      <w:r w:rsidRPr="00002853">
        <w:t>110</w:t>
      </w:r>
      <w:r w:rsidR="000F190A" w:rsidRPr="00002853">
        <w:tab/>
      </w:r>
      <w:r w:rsidRPr="00002853">
        <w:t>Consult</w:t>
      </w:r>
    </w:p>
    <w:p w14:paraId="0E2494FD" w14:textId="77777777" w:rsidR="002D2063" w:rsidRPr="00002853" w:rsidRDefault="002D2063" w:rsidP="000F190A">
      <w:pPr>
        <w:pStyle w:val="CPRSBullets"/>
      </w:pPr>
      <w:r w:rsidRPr="00002853">
        <w:t>112</w:t>
      </w:r>
      <w:r w:rsidR="000F190A" w:rsidRPr="00002853">
        <w:tab/>
      </w:r>
      <w:r w:rsidRPr="00002853">
        <w:t>Procedure</w:t>
      </w:r>
    </w:p>
    <w:p w14:paraId="2C7472C5" w14:textId="77777777" w:rsidR="002D2063" w:rsidRPr="00002853" w:rsidRDefault="002D2063" w:rsidP="000F190A">
      <w:pPr>
        <w:pStyle w:val="CPRSBullets"/>
      </w:pPr>
      <w:r w:rsidRPr="00002853">
        <w:t>171</w:t>
      </w:r>
      <w:r w:rsidR="000F190A" w:rsidRPr="00002853">
        <w:tab/>
      </w:r>
      <w:r w:rsidRPr="00002853">
        <w:t>VITAL SIGNS</w:t>
      </w:r>
    </w:p>
    <w:p w14:paraId="0A63C6A3" w14:textId="77777777" w:rsidR="002D2063" w:rsidRPr="00002853" w:rsidRDefault="002D2063" w:rsidP="000F190A">
      <w:pPr>
        <w:pStyle w:val="CPRSBullets"/>
      </w:pPr>
      <w:r w:rsidRPr="00002853">
        <w:t>120</w:t>
      </w:r>
      <w:r w:rsidR="000F190A" w:rsidRPr="00002853">
        <w:tab/>
      </w:r>
      <w:r w:rsidRPr="00002853">
        <w:t>Laboratory</w:t>
      </w:r>
    </w:p>
    <w:p w14:paraId="30C8113D" w14:textId="77777777" w:rsidR="002D2063" w:rsidRPr="00002853" w:rsidRDefault="002D2063" w:rsidP="000F190A">
      <w:pPr>
        <w:pStyle w:val="CPRSBullets"/>
      </w:pPr>
      <w:r w:rsidRPr="00002853">
        <w:t>151</w:t>
      </w:r>
      <w:r w:rsidR="000F190A" w:rsidRPr="00002853">
        <w:tab/>
      </w:r>
      <w:r w:rsidRPr="00002853">
        <w:t>General Purpose Generic Order</w:t>
      </w:r>
    </w:p>
    <w:p w14:paraId="064A2994" w14:textId="77777777" w:rsidR="002D2063" w:rsidRPr="00002853" w:rsidRDefault="002D2063" w:rsidP="000F190A">
      <w:pPr>
        <w:pStyle w:val="CPRSBullets"/>
      </w:pPr>
      <w:r w:rsidRPr="00002853">
        <w:t>999</w:t>
      </w:r>
      <w:r w:rsidR="000F190A" w:rsidRPr="00002853">
        <w:tab/>
      </w:r>
      <w:r w:rsidRPr="00002853">
        <w:t>Word Processing Order</w:t>
      </w:r>
    </w:p>
    <w:p w14:paraId="6629D321" w14:textId="77777777" w:rsidR="002D2063" w:rsidRPr="00002853" w:rsidRDefault="002D2063" w:rsidP="000F190A">
      <w:pPr>
        <w:pStyle w:val="CPRSBullets"/>
      </w:pPr>
      <w:r w:rsidRPr="00002853">
        <w:t>100</w:t>
      </w:r>
      <w:r w:rsidR="000F190A" w:rsidRPr="00002853">
        <w:tab/>
        <w:t>Generic Activity</w:t>
      </w:r>
    </w:p>
    <w:p w14:paraId="6D9573F3" w14:textId="77777777" w:rsidR="002D2063" w:rsidRPr="00002853" w:rsidRDefault="002D2063" w:rsidP="000F190A">
      <w:pPr>
        <w:pStyle w:val="CPRSBullets"/>
      </w:pPr>
      <w:r w:rsidRPr="00002853">
        <w:t>115</w:t>
      </w:r>
      <w:r w:rsidR="000F190A" w:rsidRPr="00002853">
        <w:tab/>
      </w:r>
      <w:r w:rsidRPr="00002853">
        <w:t>Diet</w:t>
      </w:r>
    </w:p>
    <w:p w14:paraId="198E1EC0" w14:textId="77777777" w:rsidR="002D2063" w:rsidRPr="00002853" w:rsidRDefault="002D2063" w:rsidP="000F190A">
      <w:pPr>
        <w:pStyle w:val="CPRSBullets"/>
      </w:pPr>
      <w:r w:rsidRPr="00002853">
        <w:t>150</w:t>
      </w:r>
      <w:r w:rsidR="000F190A" w:rsidRPr="00002853">
        <w:tab/>
      </w:r>
      <w:r w:rsidRPr="00002853">
        <w:t>Patient Care</w:t>
      </w:r>
    </w:p>
    <w:p w14:paraId="7C3E6DC2" w14:textId="77777777" w:rsidR="002D2063" w:rsidRPr="00002853" w:rsidRDefault="002D2063" w:rsidP="000F190A">
      <w:pPr>
        <w:pStyle w:val="CPRSBullets"/>
      </w:pPr>
      <w:r w:rsidRPr="00002853">
        <w:t>170</w:t>
      </w:r>
      <w:r w:rsidR="000F190A" w:rsidRPr="00002853">
        <w:tab/>
      </w:r>
      <w:r w:rsidRPr="00002853">
        <w:t>VITAL SIGNS</w:t>
      </w:r>
    </w:p>
    <w:p w14:paraId="0205ACA8" w14:textId="77777777" w:rsidR="002D2063" w:rsidRPr="00002853" w:rsidRDefault="002D2063" w:rsidP="000F190A">
      <w:pPr>
        <w:pStyle w:val="CPRSBullets"/>
      </w:pPr>
      <w:r w:rsidRPr="00002853">
        <w:t>135</w:t>
      </w:r>
      <w:r w:rsidR="000F190A" w:rsidRPr="00002853">
        <w:tab/>
      </w:r>
      <w:r w:rsidRPr="00002853">
        <w:t>Medications</w:t>
      </w:r>
    </w:p>
    <w:p w14:paraId="2EBD6234" w14:textId="77777777" w:rsidR="002D2063" w:rsidRPr="00002853" w:rsidRDefault="002D2063" w:rsidP="000F190A">
      <w:pPr>
        <w:pStyle w:val="CPRSBullets"/>
      </w:pPr>
      <w:r w:rsidRPr="00002853">
        <w:t>145</w:t>
      </w:r>
      <w:r w:rsidR="000F190A" w:rsidRPr="00002853">
        <w:tab/>
      </w:r>
      <w:r w:rsidRPr="00002853">
        <w:t>Non VA Medications</w:t>
      </w:r>
    </w:p>
    <w:p w14:paraId="326D2F13" w14:textId="77777777" w:rsidR="002D2063" w:rsidRPr="00002853" w:rsidRDefault="002D2063" w:rsidP="000F190A">
      <w:pPr>
        <w:pStyle w:val="CPRSBullets"/>
      </w:pPr>
      <w:r w:rsidRPr="00002853">
        <w:t>1444</w:t>
      </w:r>
      <w:r w:rsidR="000F190A" w:rsidRPr="00002853">
        <w:tab/>
      </w:r>
      <w:r w:rsidRPr="00002853">
        <w:t>Clinic Medications</w:t>
      </w:r>
    </w:p>
    <w:p w14:paraId="21B3AFA4" w14:textId="77777777" w:rsidR="002D2063" w:rsidRPr="00002853" w:rsidRDefault="002D2063" w:rsidP="000F190A">
      <w:pPr>
        <w:pStyle w:val="CPRSBullets"/>
      </w:pPr>
      <w:r w:rsidRPr="00002853">
        <w:t>130</w:t>
      </w:r>
      <w:r w:rsidR="000F190A" w:rsidRPr="00002853">
        <w:tab/>
      </w:r>
      <w:r w:rsidRPr="00002853">
        <w:t>Inpatient Medications</w:t>
      </w:r>
    </w:p>
    <w:p w14:paraId="0565E1DA" w14:textId="77777777" w:rsidR="002D2063" w:rsidRPr="00002853" w:rsidRDefault="002D2063" w:rsidP="000F190A">
      <w:pPr>
        <w:pStyle w:val="CPRSBullets"/>
      </w:pPr>
      <w:r w:rsidRPr="00002853">
        <w:t>180</w:t>
      </w:r>
      <w:r w:rsidR="000F190A" w:rsidRPr="00002853">
        <w:tab/>
      </w:r>
      <w:r w:rsidRPr="00002853">
        <w:t>Infusion</w:t>
      </w:r>
    </w:p>
    <w:p w14:paraId="30960F4F" w14:textId="77777777" w:rsidR="002D2063" w:rsidRPr="00002853" w:rsidRDefault="002D2063" w:rsidP="000F190A">
      <w:pPr>
        <w:pStyle w:val="CPRSBullets"/>
      </w:pPr>
      <w:r w:rsidRPr="00002853">
        <w:t>140</w:t>
      </w:r>
      <w:r w:rsidR="000F190A" w:rsidRPr="00002853">
        <w:tab/>
      </w:r>
      <w:r w:rsidRPr="00002853">
        <w:t>Outpatient Medications</w:t>
      </w:r>
    </w:p>
    <w:p w14:paraId="07D61C80" w14:textId="77777777" w:rsidR="002D2063" w:rsidRPr="00002853" w:rsidRDefault="002D2063" w:rsidP="000F190A">
      <w:pPr>
        <w:pStyle w:val="CPRSBullets"/>
      </w:pPr>
      <w:r w:rsidRPr="00002853">
        <w:t>140</w:t>
      </w:r>
      <w:r w:rsidR="000F190A" w:rsidRPr="00002853">
        <w:tab/>
      </w:r>
      <w:r w:rsidRPr="00002853">
        <w:t>Supplies</w:t>
      </w:r>
    </w:p>
    <w:p w14:paraId="3C1002F6" w14:textId="77777777" w:rsidR="002D2063" w:rsidRPr="00002853" w:rsidRDefault="002D2063" w:rsidP="000F190A">
      <w:pPr>
        <w:pStyle w:val="CPRSBullets"/>
      </w:pPr>
      <w:r w:rsidRPr="00002853">
        <w:t>160</w:t>
      </w:r>
      <w:r w:rsidR="000F190A" w:rsidRPr="00002853">
        <w:tab/>
      </w:r>
      <w:r w:rsidRPr="00002853">
        <w:t>Imaging</w:t>
      </w:r>
    </w:p>
    <w:p w14:paraId="4D4E7481" w14:textId="77777777" w:rsidR="002D2063" w:rsidRPr="00002853" w:rsidRDefault="002D2063" w:rsidP="000F190A">
      <w:pPr>
        <w:pStyle w:val="CPRSBullets"/>
      </w:pPr>
      <w:r w:rsidRPr="00002853">
        <w:t>125</w:t>
      </w:r>
      <w:r w:rsidR="000F190A" w:rsidRPr="00002853">
        <w:tab/>
      </w:r>
      <w:r w:rsidRPr="00002853">
        <w:t>Blood Products</w:t>
      </w:r>
    </w:p>
    <w:p w14:paraId="55D84A3C" w14:textId="77777777" w:rsidR="007C3212" w:rsidRPr="00002853" w:rsidRDefault="007C3212" w:rsidP="000F190A">
      <w:pPr>
        <w:pStyle w:val="CPRSBullets"/>
      </w:pPr>
      <w:r w:rsidRPr="00002853">
        <w:t>175</w:t>
      </w:r>
      <w:r w:rsidRPr="00002853">
        <w:tab/>
        <w:t>Return to Clinic</w:t>
      </w:r>
    </w:p>
    <w:p w14:paraId="7CF3A28E" w14:textId="77777777" w:rsidR="008B7D7E" w:rsidRPr="00002853" w:rsidRDefault="00356455">
      <w:pPr>
        <w:pStyle w:val="CPRSH2Body"/>
      </w:pPr>
      <w:r w:rsidRPr="00002853">
        <w:t>It is generally not necessary to edit the WINDOW FORM ID field. If no value is found, a value of 152 is assumed and a generic ordering dialog is constructed on the fly based on the prompts defined for the dialog. Most dialogs defined by sites will either be based on OR GXMISC GENERAL, where WINDOW FORM ID = 151, or will be generic dialogs constructed on the fly and have no WINDOW FORM ID.</w:t>
      </w:r>
    </w:p>
    <w:p w14:paraId="29B01234" w14:textId="77777777" w:rsidR="00356455" w:rsidRPr="00002853" w:rsidRDefault="00356455">
      <w:pPr>
        <w:pStyle w:val="CPRSH3"/>
      </w:pPr>
      <w:bookmarkStart w:id="718" w:name="_Toc495200826"/>
      <w:bookmarkStart w:id="719" w:name="_Toc137456523"/>
      <w:r w:rsidRPr="00002853">
        <w:t>Some Troubleshooting</w:t>
      </w:r>
      <w:bookmarkEnd w:id="718"/>
      <w:bookmarkEnd w:id="719"/>
    </w:p>
    <w:p w14:paraId="62B72F07" w14:textId="77777777" w:rsidR="00356455" w:rsidRPr="00002853" w:rsidRDefault="00356455" w:rsidP="008B7D7E">
      <w:pPr>
        <w:pStyle w:val="CPRSH3Body"/>
      </w:pPr>
      <w:r w:rsidRPr="00002853">
        <w:t>If a generic ordering dialog allows selection of an Orderable Item (i.e., contains OR GTX ORDERABLE ITEM as a prompt), the INDEX value must be set for the appropriate subset of entries of the Orderable Item file. For example, in OR GXMISC GENERAL, the values for the first prompt are:</w:t>
      </w:r>
    </w:p>
    <w:p w14:paraId="28940D17" w14:textId="77777777" w:rsidR="00356455" w:rsidRPr="00002853" w:rsidRDefault="00356455">
      <w:pPr>
        <w:pStyle w:val="CPRScapture"/>
      </w:pPr>
      <w:r w:rsidRPr="00002853">
        <w:t>SEQUENCE: 1                             ITEM: OR GTX ORDERABLE ITEM</w:t>
      </w:r>
    </w:p>
    <w:p w14:paraId="52C6F443" w14:textId="77777777" w:rsidR="00356455" w:rsidRPr="00002853" w:rsidRDefault="00356455">
      <w:pPr>
        <w:pStyle w:val="CPRScapture"/>
      </w:pPr>
      <w:r w:rsidRPr="00002853">
        <w:t xml:space="preserve">  DISPLAY TEXT: Patient Care:           REQUIRED: YES</w:t>
      </w:r>
    </w:p>
    <w:p w14:paraId="35957E11" w14:textId="77777777" w:rsidR="00356455" w:rsidRPr="00002853" w:rsidRDefault="00356455">
      <w:pPr>
        <w:pStyle w:val="CPRScapture"/>
      </w:pPr>
      <w:r w:rsidRPr="00002853">
        <w:lastRenderedPageBreak/>
        <w:t xml:space="preserve">  INDEX: S.NURS                         HELP MESSAGE: Enter a patient care item.</w:t>
      </w:r>
    </w:p>
    <w:p w14:paraId="43120FD8" w14:textId="77777777" w:rsidR="00356455" w:rsidRPr="00002853" w:rsidRDefault="00356455">
      <w:pPr>
        <w:pStyle w:val="CPRScapture"/>
      </w:pPr>
      <w:r w:rsidRPr="00002853">
        <w:t xml:space="preserve">  ORDER TEXT SEQUENCE: 1</w:t>
      </w:r>
    </w:p>
    <w:p w14:paraId="26F697C1" w14:textId="77777777" w:rsidR="00356455" w:rsidRPr="00002853" w:rsidRDefault="00356455">
      <w:pPr>
        <w:pStyle w:val="CPRScapture"/>
      </w:pPr>
      <w:r w:rsidRPr="00002853">
        <w:t xml:space="preserve">  SCREEN: I ‘$G(^(.1))!($G(^(.1))&gt;$$NOW^XLFDT)</w:t>
      </w:r>
    </w:p>
    <w:p w14:paraId="5D288920" w14:textId="77777777" w:rsidR="00356455" w:rsidRPr="00002853" w:rsidRDefault="00356455">
      <w:pPr>
        <w:pStyle w:val="CPRScapture"/>
      </w:pPr>
      <w:r w:rsidRPr="00002853">
        <w:t xml:space="preserve">  XECUTABLE HELP: N IDX,SCR S IDX=$G(ORDIALOG(PROMPT,”D”)),SCR=$G(ORDIALOG(PROMP</w:t>
      </w:r>
    </w:p>
    <w:p w14:paraId="77216B6F" w14:textId="77777777" w:rsidR="00356455" w:rsidRPr="00002853" w:rsidRDefault="00356455">
      <w:pPr>
        <w:pStyle w:val="CPRScapture"/>
      </w:pPr>
      <w:r w:rsidRPr="00002853">
        <w:t xml:space="preserve">                  T,”S”)) D XHELP^ORDD43(IDX,SCR)</w:t>
      </w:r>
    </w:p>
    <w:p w14:paraId="58238738" w14:textId="77777777" w:rsidR="00356455" w:rsidRPr="00002853" w:rsidRDefault="00356455">
      <w:pPr>
        <w:pStyle w:val="CPRScapture"/>
      </w:pPr>
      <w:r w:rsidRPr="00002853">
        <w:t xml:space="preserve">  EXIT ACTION: N OI S OI=+$G(ORDIALOG(PROMPT,INST)) D:OI ORDMSG^ORCD(OI)</w:t>
      </w:r>
    </w:p>
    <w:p w14:paraId="66075FF5" w14:textId="77777777" w:rsidR="008B7D7E" w:rsidRPr="00002853" w:rsidRDefault="008B7D7E" w:rsidP="008B7D7E">
      <w:pPr>
        <w:pStyle w:val="CPRSH3Body"/>
      </w:pPr>
    </w:p>
    <w:p w14:paraId="43F93A6E" w14:textId="77777777" w:rsidR="00356455" w:rsidRPr="00002853" w:rsidRDefault="00356455" w:rsidP="008B7D7E">
      <w:pPr>
        <w:pStyle w:val="CPRSH3Body"/>
      </w:pPr>
      <w:r w:rsidRPr="00002853">
        <w:t>The S.NURS value for the INDEX field indicates that the selections should be limited to entries in the Orderable Item file that belong to the NURS set. If this is not set up properly, the “B” cross reference is used for sorting and you may see odd behavior with respect to items that are not all upper case.</w:t>
      </w:r>
    </w:p>
    <w:p w14:paraId="4B43748A" w14:textId="77777777" w:rsidR="00356455" w:rsidRPr="00002853" w:rsidRDefault="00356455" w:rsidP="008B7D7E">
      <w:pPr>
        <w:pStyle w:val="CPRSH3Body"/>
      </w:pPr>
      <w:r w:rsidRPr="00002853">
        <w:t>Order dialog in the GUI use the ID field to reference different prompts within the dialog. There have been occasional circumstances where the text of diet additional orders appears to be blank. This is almost always caused by a missing ID value in the OR GTX FREE TEXT 1 entry of the Order Dialog file. This entry should look like this:</w:t>
      </w:r>
    </w:p>
    <w:p w14:paraId="75DA9F28" w14:textId="77777777" w:rsidR="00356455" w:rsidRPr="00002853" w:rsidRDefault="00356455" w:rsidP="008B7D7E">
      <w:pPr>
        <w:pStyle w:val="CPRSH3Body"/>
      </w:pPr>
    </w:p>
    <w:p w14:paraId="5F18B73E" w14:textId="77777777" w:rsidR="00356455" w:rsidRPr="00002853" w:rsidRDefault="00356455">
      <w:pPr>
        <w:pStyle w:val="CPRScapture"/>
      </w:pPr>
      <w:r w:rsidRPr="00002853">
        <w:t>NAME: OR GTX FREE TEXT 1                DISPLAY TEXT: Instructions:</w:t>
      </w:r>
    </w:p>
    <w:p w14:paraId="523AAD26" w14:textId="77777777" w:rsidR="00356455" w:rsidRPr="00002853" w:rsidRDefault="00356455">
      <w:pPr>
        <w:pStyle w:val="CPRScapture"/>
      </w:pPr>
      <w:r w:rsidRPr="00002853">
        <w:t xml:space="preserve">  TYPE: prompt                          PACKAGE: ORDER ENTRY/RESULTS REPORTING</w:t>
      </w:r>
    </w:p>
    <w:p w14:paraId="30116CAA" w14:textId="77777777" w:rsidR="00356455" w:rsidRPr="00002853" w:rsidRDefault="00356455">
      <w:pPr>
        <w:pStyle w:val="CPRScapture"/>
      </w:pPr>
      <w:r w:rsidRPr="00002853">
        <w:t xml:space="preserve">  DATA TYPE: free text                  DOMAIN: 1:240</w:t>
      </w:r>
    </w:p>
    <w:p w14:paraId="278271C7" w14:textId="77777777" w:rsidR="00356455" w:rsidRPr="00002853" w:rsidRDefault="00356455">
      <w:pPr>
        <w:pStyle w:val="CPRScapture"/>
        <w:rPr>
          <w:b/>
          <w:bCs/>
        </w:rPr>
      </w:pPr>
      <w:r w:rsidRPr="00002853">
        <w:t xml:space="preserve">  </w:t>
      </w:r>
      <w:r w:rsidRPr="00002853">
        <w:rPr>
          <w:b/>
          <w:bCs/>
        </w:rPr>
        <w:t>ID: COMMENT</w:t>
      </w:r>
    </w:p>
    <w:p w14:paraId="5253A5BA" w14:textId="77777777" w:rsidR="00356455" w:rsidRPr="00002853" w:rsidRDefault="00356455">
      <w:pPr>
        <w:pStyle w:val="CPRScapture"/>
      </w:pPr>
      <w:r w:rsidRPr="00002853">
        <w:t xml:space="preserve"> DESCRIPTION:   This term gets a line of free text for generic orders.</w:t>
      </w:r>
    </w:p>
    <w:p w14:paraId="6E09A084" w14:textId="77777777" w:rsidR="00356455" w:rsidRPr="00002853" w:rsidRDefault="00356455">
      <w:pPr>
        <w:pStyle w:val="CPRScapture"/>
      </w:pPr>
      <w:r w:rsidRPr="00002853">
        <w:t xml:space="preserve">  TIMESTAMP: 58261,43117</w:t>
      </w:r>
    </w:p>
    <w:p w14:paraId="025FE0E4" w14:textId="77777777" w:rsidR="0020388F" w:rsidRPr="00002853" w:rsidRDefault="0020388F" w:rsidP="0020388F">
      <w:pPr>
        <w:pStyle w:val="CPRSH3Body"/>
      </w:pPr>
    </w:p>
    <w:p w14:paraId="334344E6" w14:textId="77777777" w:rsidR="00356455" w:rsidRPr="00002853" w:rsidRDefault="00356455">
      <w:pPr>
        <w:pStyle w:val="CPRSH2"/>
      </w:pPr>
      <w:bookmarkStart w:id="720" w:name="art_new_order_dialog"/>
      <w:bookmarkStart w:id="721" w:name="_Toc137456524"/>
      <w:bookmarkStart w:id="722" w:name="OLE_LINK2"/>
      <w:bookmarkStart w:id="723" w:name="_Toc495200827"/>
      <w:bookmarkEnd w:id="720"/>
      <w:r w:rsidRPr="00002853">
        <w:t>Allergy/Adverse Reaction Tracking Dialog</w:t>
      </w:r>
      <w:bookmarkEnd w:id="721"/>
    </w:p>
    <w:p w14:paraId="36B6FCA1" w14:textId="77777777" w:rsidR="00A92D3B" w:rsidRPr="00002853" w:rsidRDefault="00356455" w:rsidP="0035692C">
      <w:pPr>
        <w:pStyle w:val="CPRSH2Body"/>
      </w:pPr>
      <w:r w:rsidRPr="00002853">
        <w:t>CPRS uses the GMRAOR ALLERGY order dialog—which is stored in the ORDER DIALOG file—to communicate directly with the Allergy/Adverse Reaction Tracking (ART) package.</w:t>
      </w:r>
      <w:r w:rsidR="00A92D3B" w:rsidRPr="00002853">
        <w:t xml:space="preserve"> </w:t>
      </w:r>
      <w:r w:rsidRPr="00002853">
        <w:t xml:space="preserve"> The ART package does not allow users to enter free-text</w:t>
      </w:r>
      <w:r w:rsidR="00A92D3B" w:rsidRPr="00002853">
        <w:t xml:space="preserve"> causative agents. </w:t>
      </w:r>
      <w:r w:rsidRPr="00002853">
        <w:t xml:space="preserve">When users attempt to enter allergies or adverse reactions for causative agents that are not in the local or national ALLERGIES file, CPRS displays a dialog box giving users the opportunity to request </w:t>
      </w:r>
      <w:r w:rsidR="002C7F41" w:rsidRPr="00002853">
        <w:t>the addition of these</w:t>
      </w:r>
      <w:r w:rsidRPr="00002853">
        <w:t xml:space="preserve"> </w:t>
      </w:r>
      <w:r w:rsidR="002C7F41" w:rsidRPr="00002853">
        <w:t>agents</w:t>
      </w:r>
      <w:r w:rsidR="00A92D3B" w:rsidRPr="00002853">
        <w:t xml:space="preserve">.  When </w:t>
      </w:r>
      <w:r w:rsidRPr="00002853">
        <w:t>users choose to initiate such requests, CPRS sends the requests to the GMRA REQUEST NEW REACTANT mail group, which patch GMRA*4.0*17</w:t>
      </w:r>
      <w:r w:rsidR="002C7F41" w:rsidRPr="00002853">
        <w:t xml:space="preserve"> provides</w:t>
      </w:r>
      <w:r w:rsidRPr="00002853">
        <w:t xml:space="preserve">. </w:t>
      </w:r>
    </w:p>
    <w:p w14:paraId="25068B80" w14:textId="77777777" w:rsidR="0035692C" w:rsidRPr="00002853" w:rsidRDefault="00EE7D4B" w:rsidP="0035692C">
      <w:pPr>
        <w:pStyle w:val="CPRSH2Body"/>
      </w:pPr>
      <w:r w:rsidRPr="00002853">
        <w:t xml:space="preserve">Each site </w:t>
      </w:r>
      <w:r w:rsidR="00356455" w:rsidRPr="00002853">
        <w:t xml:space="preserve">must </w:t>
      </w:r>
      <w:r w:rsidR="0035692C" w:rsidRPr="00002853">
        <w:t xml:space="preserve">populate </w:t>
      </w:r>
      <w:r w:rsidR="00356455" w:rsidRPr="00002853">
        <w:t xml:space="preserve">this mail group </w:t>
      </w:r>
      <w:r w:rsidR="0035692C" w:rsidRPr="00002853">
        <w:t xml:space="preserve">with </w:t>
      </w:r>
      <w:r w:rsidR="00356455" w:rsidRPr="00002853">
        <w:t xml:space="preserve">people who are authorized to decide which causative agents should be included </w:t>
      </w:r>
      <w:r w:rsidRPr="00002853">
        <w:t xml:space="preserve">its local </w:t>
      </w:r>
      <w:r w:rsidR="00356455" w:rsidRPr="00002853">
        <w:t>ALLERGY file.</w:t>
      </w:r>
      <w:r w:rsidR="00A92D3B" w:rsidRPr="00002853">
        <w:t xml:space="preserve"> </w:t>
      </w:r>
      <w:r w:rsidR="00356455" w:rsidRPr="00002853">
        <w:t xml:space="preserve"> </w:t>
      </w:r>
      <w:r w:rsidR="00F928EE" w:rsidRPr="00002853">
        <w:t xml:space="preserve">If sites </w:t>
      </w:r>
      <w:r w:rsidR="0035692C" w:rsidRPr="00002853">
        <w:t>have</w:t>
      </w:r>
      <w:r w:rsidR="00F928EE" w:rsidRPr="00002853">
        <w:t xml:space="preserve"> not populate</w:t>
      </w:r>
      <w:r w:rsidR="0035692C" w:rsidRPr="00002853">
        <w:t>d</w:t>
      </w:r>
      <w:r w:rsidR="00F928EE" w:rsidRPr="00002853">
        <w:t xml:space="preserve"> this mail group, users who attempt to request </w:t>
      </w:r>
      <w:r w:rsidR="0035692C" w:rsidRPr="00002853">
        <w:t xml:space="preserve">additions to the local ALLERGY file receive </w:t>
      </w:r>
      <w:r w:rsidR="00A92D3B" w:rsidRPr="00002853">
        <w:t xml:space="preserve">the following message: </w:t>
      </w:r>
    </w:p>
    <w:p w14:paraId="07226D45" w14:textId="77777777" w:rsidR="00356455" w:rsidRPr="00002853" w:rsidRDefault="00935D76" w:rsidP="002C7F41">
      <w:pPr>
        <w:pStyle w:val="CPRSH2Body"/>
        <w:spacing w:after="120"/>
      </w:pPr>
      <w:r w:rsidRPr="00002853">
        <w:rPr>
          <w:noProof/>
        </w:rPr>
        <w:drawing>
          <wp:inline distT="0" distB="0" distL="0" distR="0" wp14:anchorId="156CE3EF" wp14:editId="0D7103FF">
            <wp:extent cx="4133850" cy="1095375"/>
            <wp:effectExtent l="0" t="0" r="0" b="0"/>
            <wp:docPr id="28" name="Picture 28" descr="P65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6500#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850" cy="1095375"/>
                    </a:xfrm>
                    <a:prstGeom prst="rect">
                      <a:avLst/>
                    </a:prstGeom>
                    <a:noFill/>
                    <a:ln>
                      <a:noFill/>
                    </a:ln>
                  </pic:spPr>
                </pic:pic>
              </a:graphicData>
            </a:graphic>
          </wp:inline>
        </w:drawing>
      </w:r>
    </w:p>
    <w:p w14:paraId="4EC69348" w14:textId="77777777" w:rsidR="00356455" w:rsidRPr="00002853" w:rsidRDefault="0035692C" w:rsidP="002C7F41">
      <w:pPr>
        <w:pStyle w:val="CPRScaption"/>
      </w:pPr>
      <w:r w:rsidRPr="00002853">
        <w:lastRenderedPageBreak/>
        <w:t xml:space="preserve">The message </w:t>
      </w:r>
      <w:r w:rsidR="00A92D3B" w:rsidRPr="00002853">
        <w:t xml:space="preserve">box </w:t>
      </w:r>
      <w:r w:rsidRPr="00002853">
        <w:t>CPRS displays if users request th</w:t>
      </w:r>
      <w:r w:rsidR="002C7F41" w:rsidRPr="00002853">
        <w:t xml:space="preserve">e addition of a </w:t>
      </w:r>
      <w:r w:rsidRPr="00002853">
        <w:t xml:space="preserve">reactant </w:t>
      </w:r>
      <w:r w:rsidR="002C7F41" w:rsidRPr="00002853">
        <w:t xml:space="preserve">and </w:t>
      </w:r>
      <w:r w:rsidRPr="00002853">
        <w:t>the</w:t>
      </w:r>
      <w:r w:rsidR="00F35C14" w:rsidRPr="00002853">
        <w:t>ir sites have not populated the</w:t>
      </w:r>
      <w:r w:rsidRPr="00002853">
        <w:t xml:space="preserve"> GMRA REQUEST NEW REACTANT mail group.</w:t>
      </w:r>
    </w:p>
    <w:p w14:paraId="330D193C" w14:textId="77777777" w:rsidR="00A92D3B" w:rsidRPr="00002853" w:rsidRDefault="00A92D3B" w:rsidP="002C7F41">
      <w:pPr>
        <w:pStyle w:val="CPRScaption"/>
      </w:pPr>
    </w:p>
    <w:p w14:paraId="188DD1BD" w14:textId="3670875E" w:rsidR="00A92D3B" w:rsidRPr="00002853" w:rsidRDefault="00A92D3B" w:rsidP="00A92D3B">
      <w:pPr>
        <w:pStyle w:val="CPRSH2Body"/>
      </w:pPr>
      <w:r w:rsidRPr="00002853">
        <w:t>Based on a parameter setting</w:t>
      </w:r>
      <w:r w:rsidR="00180BC5" w:rsidRPr="00002853">
        <w:t xml:space="preserve"> in the ART package, users may also be able to indicate via CPRS whether they have marked allergies and adverse reactions on patients’ identification (ID) bands</w:t>
      </w:r>
      <w:r w:rsidR="002467EE" w:rsidRPr="00002853">
        <w:t xml:space="preserve"> (for inpatients). </w:t>
      </w:r>
      <w:r w:rsidR="00E22CBA" w:rsidRPr="00002853">
        <w:t>Specifically, if sites set th</w:t>
      </w:r>
      <w:r w:rsidR="00073632" w:rsidRPr="00002853">
        <w:t xml:space="preserve">e MARK ID BAND </w:t>
      </w:r>
      <w:r w:rsidR="00E22CBA" w:rsidRPr="00002853">
        <w:t xml:space="preserve">parameter to </w:t>
      </w:r>
      <w:r w:rsidR="00C96EFC" w:rsidRPr="00002853">
        <w:rPr>
          <w:b/>
        </w:rPr>
        <w:t>1</w:t>
      </w:r>
      <w:r w:rsidR="00C96EFC" w:rsidRPr="00002853">
        <w:t xml:space="preserve"> (</w:t>
      </w:r>
      <w:r w:rsidR="00E22CBA" w:rsidRPr="00002853">
        <w:rPr>
          <w:b/>
        </w:rPr>
        <w:t>YES</w:t>
      </w:r>
      <w:r w:rsidR="00C96EFC" w:rsidRPr="00002853">
        <w:rPr>
          <w:b/>
        </w:rPr>
        <w:t>)</w:t>
      </w:r>
      <w:r w:rsidR="00E22CBA" w:rsidRPr="00002853">
        <w:t xml:space="preserve">, CPRS activates the </w:t>
      </w:r>
      <w:r w:rsidR="00E22CBA" w:rsidRPr="00002853">
        <w:rPr>
          <w:b/>
        </w:rPr>
        <w:t>ID Band Marked</w:t>
      </w:r>
      <w:r w:rsidR="002467EE" w:rsidRPr="00002853">
        <w:t xml:space="preserve"> checkbox (for inpatients) </w:t>
      </w:r>
      <w:r w:rsidR="00E22CBA" w:rsidRPr="00002853">
        <w:t xml:space="preserve"> in the </w:t>
      </w:r>
      <w:r w:rsidR="00E22CBA" w:rsidRPr="00002853">
        <w:rPr>
          <w:b/>
        </w:rPr>
        <w:t>Enter Allergy or Adverse Reaction</w:t>
      </w:r>
      <w:r w:rsidR="002467EE" w:rsidRPr="00002853">
        <w:t xml:space="preserve"> dialog box. </w:t>
      </w:r>
      <w:r w:rsidR="00F04188" w:rsidRPr="00002853">
        <w:t xml:space="preserve">On the other hand, if sites set the parameter to </w:t>
      </w:r>
      <w:r w:rsidR="00C96EFC" w:rsidRPr="00002853">
        <w:rPr>
          <w:b/>
        </w:rPr>
        <w:t>0</w:t>
      </w:r>
      <w:r w:rsidR="00C96EFC" w:rsidRPr="00002853">
        <w:t xml:space="preserve"> (</w:t>
      </w:r>
      <w:r w:rsidR="00F04188" w:rsidRPr="00002853">
        <w:rPr>
          <w:b/>
        </w:rPr>
        <w:t>NO</w:t>
      </w:r>
      <w:r w:rsidR="00C96EFC" w:rsidRPr="00002853">
        <w:rPr>
          <w:b/>
        </w:rPr>
        <w:t>)</w:t>
      </w:r>
      <w:r w:rsidR="00F04188" w:rsidRPr="00002853">
        <w:t>, CPRS d</w:t>
      </w:r>
      <w:r w:rsidR="00C96EFC" w:rsidRPr="00002853">
        <w:t>eactivates</w:t>
      </w:r>
      <w:r w:rsidR="003A3FF8" w:rsidRPr="00002853">
        <w:t xml:space="preserve"> the</w:t>
      </w:r>
      <w:r w:rsidR="002467EE" w:rsidRPr="00002853">
        <w:t xml:space="preserve"> checkbox. </w:t>
      </w:r>
      <w:r w:rsidR="00827C4D" w:rsidRPr="00002853">
        <w:t>Three related</w:t>
      </w:r>
      <w:r w:rsidR="00C96EFC" w:rsidRPr="00002853">
        <w:t xml:space="preserve"> parameters determine if and how sites notify members of the GMRA MARK CHART mail group (or a specified order-entry team) when users do not indicate that they have marked allergies and adverse reactions on </w:t>
      </w:r>
      <w:r w:rsidR="00827C4D" w:rsidRPr="00002853">
        <w:t>patients’</w:t>
      </w:r>
      <w:r w:rsidR="00C96EFC" w:rsidRPr="00002853">
        <w:t xml:space="preserve"> ID bands. </w:t>
      </w:r>
      <w:r w:rsidR="00F04188" w:rsidRPr="00002853">
        <w:t xml:space="preserve">For more information about these </w:t>
      </w:r>
      <w:r w:rsidR="00C96EFC" w:rsidRPr="00002853">
        <w:t xml:space="preserve">parameters, see the </w:t>
      </w:r>
      <w:hyperlink r:id="rId50" w:history="1">
        <w:r w:rsidR="00C96EFC" w:rsidRPr="00002853">
          <w:rPr>
            <w:rStyle w:val="Hyperlink"/>
            <w:i/>
          </w:rPr>
          <w:t>Adverse Reaction Tracking Technical Manual</w:t>
        </w:r>
      </w:hyperlink>
      <w:r w:rsidR="00A404BC" w:rsidRPr="00002853">
        <w:rPr>
          <w:i/>
        </w:rPr>
        <w:t>.</w:t>
      </w:r>
    </w:p>
    <w:bookmarkEnd w:id="722"/>
    <w:p w14:paraId="13B40951" w14:textId="77777777" w:rsidR="0035692C" w:rsidRPr="00002853" w:rsidRDefault="0035692C" w:rsidP="0035692C">
      <w:pPr>
        <w:pStyle w:val="CPRScaption"/>
      </w:pPr>
    </w:p>
    <w:p w14:paraId="7CD6311A" w14:textId="77777777" w:rsidR="00356455" w:rsidRPr="00002853" w:rsidRDefault="00356455">
      <w:pPr>
        <w:pStyle w:val="CPRSH2"/>
      </w:pPr>
      <w:bookmarkStart w:id="724" w:name="_Toc137456525"/>
      <w:r w:rsidRPr="00002853">
        <w:t>Outpatient Medication Order Dialog</w:t>
      </w:r>
      <w:bookmarkEnd w:id="723"/>
      <w:bookmarkEnd w:id="724"/>
    </w:p>
    <w:p w14:paraId="4026B9FE" w14:textId="77777777" w:rsidR="00356455" w:rsidRPr="00002853" w:rsidRDefault="00356455">
      <w:pPr>
        <w:pStyle w:val="CPRSH2Body"/>
      </w:pPr>
      <w:r w:rsidRPr="00002853">
        <w:t>The default value for the “Pick Up” prompt in the outpatient medication dialog may be controlled with a parameter. ORWDPS ROUTING DEFAULT may be set to the following values:</w:t>
      </w:r>
    </w:p>
    <w:p w14:paraId="28BA0F61" w14:textId="77777777" w:rsidR="00356455" w:rsidRPr="00002853" w:rsidRDefault="00356455">
      <w:pPr>
        <w:pStyle w:val="CPRSBullets"/>
      </w:pPr>
      <w:r w:rsidRPr="00002853">
        <w:t>W</w:t>
      </w:r>
      <w:r w:rsidRPr="00002853">
        <w:tab/>
        <w:t>Pick up at window.</w:t>
      </w:r>
    </w:p>
    <w:p w14:paraId="04ECC85F" w14:textId="77777777" w:rsidR="00356455" w:rsidRPr="00002853" w:rsidRDefault="00356455">
      <w:pPr>
        <w:pStyle w:val="CPRSBullets"/>
      </w:pPr>
      <w:r w:rsidRPr="00002853">
        <w:t>M</w:t>
      </w:r>
      <w:r w:rsidRPr="00002853">
        <w:tab/>
        <w:t>Send by mail</w:t>
      </w:r>
    </w:p>
    <w:p w14:paraId="0ACF869C" w14:textId="77777777" w:rsidR="00356455" w:rsidRPr="00002853" w:rsidRDefault="00356455">
      <w:pPr>
        <w:pStyle w:val="CPRSBullets"/>
      </w:pPr>
      <w:r w:rsidRPr="00002853">
        <w:t>C</w:t>
      </w:r>
      <w:r w:rsidRPr="00002853">
        <w:tab/>
        <w:t>Administered in clinic</w:t>
      </w:r>
    </w:p>
    <w:p w14:paraId="566BB496" w14:textId="77777777" w:rsidR="00356455" w:rsidRPr="00002853" w:rsidRDefault="00356455">
      <w:pPr>
        <w:pStyle w:val="CPRSBullets"/>
      </w:pPr>
      <w:r w:rsidRPr="00002853">
        <w:t>N</w:t>
      </w:r>
      <w:r w:rsidRPr="00002853">
        <w:tab/>
        <w:t>No default. The user is required to choose window, mail, or clinic.</w:t>
      </w:r>
    </w:p>
    <w:p w14:paraId="7CFBB4E2" w14:textId="77777777" w:rsidR="00356455" w:rsidRPr="00002853" w:rsidRDefault="00356455" w:rsidP="008B7D7E">
      <w:pPr>
        <w:pStyle w:val="CPRSH3Body"/>
      </w:pPr>
    </w:p>
    <w:p w14:paraId="5F572C80" w14:textId="77777777" w:rsidR="00356455" w:rsidRPr="00002853" w:rsidRDefault="00356455">
      <w:pPr>
        <w:pStyle w:val="CPRSH2Body"/>
      </w:pPr>
      <w:r w:rsidRPr="00002853">
        <w:t>This is the value used for the general medication dialog and for quick orders if the “Pick Up:” prompt (OR GTX ROUTING) has not been set. Once a value has been selected, that value becomes the default for subsequent orders in the session.</w:t>
      </w:r>
    </w:p>
    <w:p w14:paraId="2E5301A5" w14:textId="77777777" w:rsidR="00356455" w:rsidRPr="00002853" w:rsidRDefault="00356455">
      <w:pPr>
        <w:pStyle w:val="CPRSH2"/>
      </w:pPr>
      <w:bookmarkStart w:id="725" w:name="_Toc137456526"/>
      <w:bookmarkStart w:id="726" w:name="_Toc495200828"/>
      <w:r w:rsidRPr="00002853">
        <w:t>Entering Custom Reasons for Non-VA Meds</w:t>
      </w:r>
      <w:bookmarkEnd w:id="725"/>
    </w:p>
    <w:p w14:paraId="4172D3EF" w14:textId="77777777" w:rsidR="00356455" w:rsidRPr="00002853" w:rsidRDefault="00356455">
      <w:pPr>
        <w:pStyle w:val="CPRSH2Body"/>
      </w:pPr>
      <w:r w:rsidRPr="00002853">
        <w:t xml:space="preserve">For each </w:t>
      </w:r>
      <w:bookmarkStart w:id="727" w:name="Entering_NonVA_Med_Reasons"/>
      <w:bookmarkEnd w:id="727"/>
      <w:r w:rsidRPr="00002853">
        <w:t xml:space="preserve">Non-VA </w:t>
      </w:r>
      <w:r w:rsidRPr="00002853">
        <w:fldChar w:fldCharType="begin"/>
      </w:r>
      <w:r w:rsidRPr="00002853">
        <w:instrText xml:space="preserve"> XE "medications:Non-VA reasons" </w:instrText>
      </w:r>
      <w:r w:rsidRPr="00002853">
        <w:fldChar w:fldCharType="end"/>
      </w:r>
      <w:r w:rsidRPr="00002853">
        <w:t>medication</w:t>
      </w:r>
      <w:r w:rsidRPr="00002853">
        <w:fldChar w:fldCharType="begin"/>
      </w:r>
      <w:r w:rsidRPr="00002853">
        <w:instrText xml:space="preserve"> XE "Non-VA Med:reasons" </w:instrText>
      </w:r>
      <w:r w:rsidRPr="00002853">
        <w:fldChar w:fldCharType="end"/>
      </w:r>
      <w:r w:rsidRPr="00002853">
        <w:t xml:space="preserve"> entered into CPRS, the user can select a reason why the patient is taking the medication. Four statements or reasons exported at the package level of the GUI Non-VA Med Statements/Reasons parameter are as follows:</w:t>
      </w:r>
    </w:p>
    <w:p w14:paraId="6D394C1E" w14:textId="77777777" w:rsidR="00356455" w:rsidRPr="00002853" w:rsidRDefault="00356455">
      <w:pPr>
        <w:pStyle w:val="CPRSBullets"/>
      </w:pPr>
      <w:r w:rsidRPr="00002853">
        <w:t>Non-VA medication not recommended by VA provider.</w:t>
      </w:r>
    </w:p>
    <w:p w14:paraId="4A2A0200" w14:textId="77777777" w:rsidR="00356455" w:rsidRPr="00002853" w:rsidRDefault="00356455">
      <w:pPr>
        <w:pStyle w:val="CPRSBullets"/>
      </w:pPr>
      <w:r w:rsidRPr="00002853">
        <w:t>Non-VA medication recommended by VA provider.</w:t>
      </w:r>
    </w:p>
    <w:p w14:paraId="489B9171" w14:textId="77777777" w:rsidR="00356455" w:rsidRPr="00002853" w:rsidRDefault="00356455">
      <w:pPr>
        <w:pStyle w:val="CPRSBullets"/>
      </w:pPr>
      <w:r w:rsidRPr="00002853">
        <w:t>Patient wants to buy from Non-VA pharmacy.</w:t>
      </w:r>
    </w:p>
    <w:p w14:paraId="132774EB" w14:textId="77777777" w:rsidR="00356455" w:rsidRPr="00002853" w:rsidRDefault="00356455">
      <w:pPr>
        <w:pStyle w:val="CPRSBullets"/>
      </w:pPr>
      <w:r w:rsidRPr="00002853">
        <w:t>Medication prescribed by Non-VA provider.</w:t>
      </w:r>
    </w:p>
    <w:p w14:paraId="6BBD1F2E" w14:textId="77777777" w:rsidR="00356455" w:rsidRPr="00002853" w:rsidRDefault="00356455">
      <w:pPr>
        <w:pStyle w:val="CPRSH2Body"/>
      </w:pPr>
    </w:p>
    <w:p w14:paraId="5162104F" w14:textId="77777777" w:rsidR="00356455" w:rsidRPr="00002853" w:rsidRDefault="00356455">
      <w:pPr>
        <w:pStyle w:val="CPRSH2Body"/>
      </w:pPr>
      <w:r w:rsidRPr="00002853">
        <w:t>At the System or Division level for this parameter, sites can enter their own reasons or statements, including the above if they choose to, at the system or division level of this parameter. The parameter asks for a sequence number to let the user determine what order it should display the reasons, and the user can then enter a reason up to 60 characters in length. Sites can enter any number of reasons they choose, but should use good judgment and not create too many reasons that would make it difficult for users to enter the appropriate reasons.</w:t>
      </w:r>
    </w:p>
    <w:p w14:paraId="3A18966B" w14:textId="77777777" w:rsidR="00356455" w:rsidRPr="00002853" w:rsidRDefault="00356455">
      <w:pPr>
        <w:pStyle w:val="CPRSH2Body"/>
        <w:rPr>
          <w:b/>
        </w:rPr>
      </w:pPr>
      <w:r w:rsidRPr="00002853">
        <w:rPr>
          <w:b/>
        </w:rPr>
        <w:t>To change the reasons in the GUI Non-VA Med Statements/Reasons parameter, use the following steps:</w:t>
      </w:r>
    </w:p>
    <w:p w14:paraId="5C4F5A0A" w14:textId="77777777" w:rsidR="00356455" w:rsidRPr="00002853" w:rsidRDefault="00356455" w:rsidP="00D41E49">
      <w:pPr>
        <w:pStyle w:val="CPRS-NumberedList"/>
        <w:numPr>
          <w:ilvl w:val="0"/>
          <w:numId w:val="49"/>
        </w:numPr>
      </w:pPr>
      <w:r w:rsidRPr="00002853">
        <w:lastRenderedPageBreak/>
        <w:t xml:space="preserve">In the List Manager interface, use the menu option </w:t>
      </w:r>
      <w:r w:rsidRPr="00002853">
        <w:rPr>
          <w:b/>
        </w:rPr>
        <w:t>NV GUI Non-VA Med Statements/Reasons</w:t>
      </w:r>
      <w:r w:rsidRPr="00002853">
        <w:t xml:space="preserve"> under the </w:t>
      </w:r>
      <w:r w:rsidRPr="00002853">
        <w:rPr>
          <w:b/>
        </w:rPr>
        <w:t>GUI Parameters</w:t>
      </w:r>
      <w:r w:rsidRPr="00002853">
        <w:t xml:space="preserve"> option of the </w:t>
      </w:r>
      <w:r w:rsidRPr="00002853">
        <w:rPr>
          <w:b/>
        </w:rPr>
        <w:t>CPRS Configuration (Clin Coord)</w:t>
      </w:r>
      <w:r w:rsidRPr="00002853">
        <w:t xml:space="preserve"> menu and press &lt;Enter&gt;.</w:t>
      </w:r>
    </w:p>
    <w:p w14:paraId="6B3E234C" w14:textId="77777777" w:rsidR="00356455" w:rsidRPr="00002853" w:rsidRDefault="00356455" w:rsidP="00D41E49">
      <w:pPr>
        <w:pStyle w:val="CPRS-NumberedList"/>
        <w:numPr>
          <w:ilvl w:val="0"/>
          <w:numId w:val="49"/>
        </w:numPr>
      </w:pPr>
      <w:r w:rsidRPr="00002853">
        <w:t xml:space="preserve">Enter 1 for Division or 2 for system and press </w:t>
      </w:r>
      <w:r w:rsidRPr="00002853">
        <w:rPr>
          <w:b/>
          <w:bCs/>
        </w:rPr>
        <w:t>&lt;Enter&gt;</w:t>
      </w:r>
      <w:r w:rsidRPr="00002853">
        <w:t>.</w:t>
      </w:r>
    </w:p>
    <w:p w14:paraId="49DD0981" w14:textId="77777777" w:rsidR="00356455" w:rsidRPr="00002853" w:rsidRDefault="00356455" w:rsidP="00D41E49">
      <w:pPr>
        <w:pStyle w:val="CPRS-NumberedList"/>
        <w:numPr>
          <w:ilvl w:val="0"/>
          <w:numId w:val="49"/>
        </w:numPr>
      </w:pPr>
      <w:r w:rsidRPr="00002853">
        <w:t xml:space="preserve">If you chose 1, type the name of the institution and press </w:t>
      </w:r>
      <w:r w:rsidRPr="00002853">
        <w:rPr>
          <w:b/>
          <w:bCs/>
        </w:rPr>
        <w:t>&lt;Enter&gt;</w:t>
      </w:r>
      <w:r w:rsidRPr="00002853">
        <w:t>.</w:t>
      </w:r>
    </w:p>
    <w:p w14:paraId="3FC26D1C" w14:textId="77777777" w:rsidR="00356455" w:rsidRPr="00002853" w:rsidRDefault="00356455" w:rsidP="00D41E49">
      <w:pPr>
        <w:pStyle w:val="CPRS-NumberedList"/>
        <w:numPr>
          <w:ilvl w:val="0"/>
          <w:numId w:val="49"/>
        </w:numPr>
      </w:pPr>
      <w:r w:rsidRPr="00002853">
        <w:t xml:space="preserve">At the Select Sequence prompt, type a sequence number and press </w:t>
      </w:r>
      <w:r w:rsidRPr="00002853">
        <w:rPr>
          <w:b/>
          <w:bCs/>
        </w:rPr>
        <w:t>&lt;Enter&gt;</w:t>
      </w:r>
      <w:r w:rsidRPr="00002853">
        <w:t>.</w:t>
      </w:r>
    </w:p>
    <w:p w14:paraId="20E09D72" w14:textId="77777777" w:rsidR="00356455" w:rsidRPr="00002853" w:rsidRDefault="00356455" w:rsidP="00D41E49">
      <w:pPr>
        <w:pStyle w:val="CPRS-NumberedList"/>
        <w:numPr>
          <w:ilvl w:val="0"/>
          <w:numId w:val="49"/>
        </w:numPr>
      </w:pPr>
      <w:r w:rsidRPr="00002853">
        <w:t xml:space="preserve">When asked if you are adding a new sequence with the number you entered, type </w:t>
      </w:r>
      <w:r w:rsidRPr="00002853">
        <w:rPr>
          <w:b/>
          <w:bCs/>
        </w:rPr>
        <w:t>Y</w:t>
      </w:r>
      <w:r w:rsidRPr="00002853">
        <w:t xml:space="preserve"> and press </w:t>
      </w:r>
      <w:r w:rsidRPr="00002853">
        <w:rPr>
          <w:b/>
          <w:bCs/>
        </w:rPr>
        <w:t>&lt;Enter&gt;</w:t>
      </w:r>
      <w:r w:rsidRPr="00002853">
        <w:t>.</w:t>
      </w:r>
    </w:p>
    <w:p w14:paraId="6404E2D2" w14:textId="77777777" w:rsidR="00356455" w:rsidRPr="00002853" w:rsidRDefault="00356455" w:rsidP="00D41E49">
      <w:pPr>
        <w:pStyle w:val="CPRS-NumberedList"/>
        <w:numPr>
          <w:ilvl w:val="0"/>
          <w:numId w:val="49"/>
        </w:numPr>
      </w:pPr>
      <w:r w:rsidRPr="00002853">
        <w:t xml:space="preserve">When the Sequence prompt displays with the number by it, press </w:t>
      </w:r>
      <w:r w:rsidRPr="00002853">
        <w:rPr>
          <w:b/>
          <w:bCs/>
        </w:rPr>
        <w:t>&lt;Enter&gt;</w:t>
      </w:r>
      <w:r w:rsidRPr="00002853">
        <w:t>.</w:t>
      </w:r>
    </w:p>
    <w:p w14:paraId="2A7E8C46" w14:textId="77777777" w:rsidR="00356455" w:rsidRPr="00002853" w:rsidRDefault="00356455" w:rsidP="00D41E49">
      <w:pPr>
        <w:pStyle w:val="CPRS-NumberedList"/>
        <w:numPr>
          <w:ilvl w:val="0"/>
          <w:numId w:val="49"/>
        </w:numPr>
      </w:pPr>
      <w:r w:rsidRPr="00002853">
        <w:t>At the Statement/Reason prompt, type the text that you want CPRS to display as one of the statements/reasons the patient is taking a non-VA medication. (The limit for the reason/statement is 60 characters.)</w:t>
      </w:r>
    </w:p>
    <w:p w14:paraId="53D8282E" w14:textId="77777777" w:rsidR="00356455" w:rsidRPr="00002853" w:rsidRDefault="00356455" w:rsidP="00D41E49">
      <w:pPr>
        <w:pStyle w:val="CPRS-NumberedList"/>
        <w:numPr>
          <w:ilvl w:val="0"/>
          <w:numId w:val="49"/>
        </w:numPr>
      </w:pPr>
      <w:r w:rsidRPr="00002853">
        <w:t>Repeat steps 4-7 as needed to create the list of statements/reasons.</w:t>
      </w:r>
    </w:p>
    <w:p w14:paraId="268A42E1" w14:textId="77777777" w:rsidR="00356455" w:rsidRPr="00002853" w:rsidRDefault="00356455" w:rsidP="00D41E49">
      <w:pPr>
        <w:pStyle w:val="CPRS-NumberedList"/>
        <w:numPr>
          <w:ilvl w:val="0"/>
          <w:numId w:val="49"/>
        </w:numPr>
      </w:pPr>
      <w:r w:rsidRPr="00002853">
        <w:t>When finished entering reasons, type an up caret (</w:t>
      </w:r>
      <w:r w:rsidRPr="00002853">
        <w:rPr>
          <w:b/>
          <w:bCs/>
        </w:rPr>
        <w:t>^</w:t>
      </w:r>
      <w:r w:rsidRPr="00002853">
        <w:t xml:space="preserve">) and press </w:t>
      </w:r>
      <w:r w:rsidRPr="00002853">
        <w:rPr>
          <w:b/>
          <w:bCs/>
        </w:rPr>
        <w:t>&lt;Enter&gt;</w:t>
      </w:r>
      <w:r w:rsidRPr="00002853">
        <w:t xml:space="preserve"> to exit the menu. </w:t>
      </w:r>
    </w:p>
    <w:p w14:paraId="2134873C" w14:textId="77777777" w:rsidR="00356455" w:rsidRPr="00002853" w:rsidRDefault="00356455">
      <w:pPr>
        <w:pStyle w:val="CPRSH2Body"/>
      </w:pPr>
    </w:p>
    <w:p w14:paraId="7734C5EF" w14:textId="77777777" w:rsidR="00CF5324" w:rsidRPr="00002853" w:rsidRDefault="00CF5324">
      <w:pPr>
        <w:pStyle w:val="CPRSH2"/>
      </w:pPr>
      <w:bookmarkStart w:id="728" w:name="_Toc137456527"/>
      <w:r w:rsidRPr="00002853">
        <w:t>Entering a Message for Inpatient Clozapine Orders</w:t>
      </w:r>
      <w:bookmarkEnd w:id="728"/>
    </w:p>
    <w:p w14:paraId="3E9A6A6B" w14:textId="77777777" w:rsidR="00F922D2" w:rsidRPr="00002853" w:rsidRDefault="00F922D2" w:rsidP="00F922D2">
      <w:pPr>
        <w:pStyle w:val="CPRSH3Body"/>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44F169CE" w14:textId="77777777" w:rsidR="00CF5324" w:rsidRPr="00002853" w:rsidRDefault="00480D74" w:rsidP="00480D74">
      <w:pPr>
        <w:pStyle w:val="CPRSH3Body"/>
        <w:rPr>
          <w:rStyle w:val="CPRSH3BodyChar"/>
          <w:b/>
        </w:rPr>
      </w:pPr>
      <w:r w:rsidRPr="00002853">
        <w:rPr>
          <w:rStyle w:val="CPRSH3BodyChar"/>
          <w:b/>
        </w:rPr>
        <w:t>To edit this text, use these steps:</w:t>
      </w:r>
    </w:p>
    <w:p w14:paraId="7C74E2FE" w14:textId="77777777" w:rsidR="00480D74" w:rsidRPr="00002853" w:rsidRDefault="00480D74" w:rsidP="00D41E49">
      <w:pPr>
        <w:pStyle w:val="CPRSNumList"/>
        <w:numPr>
          <w:ilvl w:val="0"/>
          <w:numId w:val="51"/>
        </w:numPr>
        <w:rPr>
          <w:rStyle w:val="CPRSH3BodyChar"/>
        </w:rPr>
      </w:pPr>
      <w:r w:rsidRPr="00002853">
        <w:rPr>
          <w:rStyle w:val="CPRSH3BodyChar"/>
        </w:rPr>
        <w:t>In the List Manager interface, go to the menu option CPRS Configuration (Clin Coord)…</w:t>
      </w:r>
      <w:r w:rsidR="005D7525" w:rsidRPr="00002853">
        <w:rPr>
          <w:rStyle w:val="CPRSH3BodyChar"/>
        </w:rPr>
        <w:t>.</w:t>
      </w:r>
    </w:p>
    <w:p w14:paraId="2B351E57" w14:textId="77777777" w:rsidR="00480D74" w:rsidRPr="00002853" w:rsidRDefault="00480D74" w:rsidP="00D41E49">
      <w:pPr>
        <w:pStyle w:val="CPRSNumList"/>
        <w:numPr>
          <w:ilvl w:val="0"/>
          <w:numId w:val="51"/>
        </w:numPr>
        <w:rPr>
          <w:rStyle w:val="CPRSH3BodyChar"/>
        </w:rPr>
      </w:pPr>
      <w:r w:rsidRPr="00002853">
        <w:rPr>
          <w:rStyle w:val="CPRSH3BodyChar"/>
        </w:rPr>
        <w:t xml:space="preserve">Type </w:t>
      </w:r>
      <w:r w:rsidRPr="00002853">
        <w:rPr>
          <w:rStyle w:val="CPRSH3BodyChar"/>
          <w:b/>
        </w:rPr>
        <w:t>GP</w:t>
      </w:r>
      <w:r w:rsidRPr="00002853">
        <w:rPr>
          <w:rStyle w:val="CPRSH3BodyChar"/>
        </w:rPr>
        <w:t xml:space="preserve"> and press &lt;</w:t>
      </w:r>
      <w:r w:rsidRPr="00002853">
        <w:rPr>
          <w:rStyle w:val="CPRSH3BodyChar"/>
          <w:b/>
        </w:rPr>
        <w:t>Enter</w:t>
      </w:r>
      <w:r w:rsidRPr="00002853">
        <w:rPr>
          <w:rStyle w:val="CPRSH3BodyChar"/>
        </w:rPr>
        <w:t>&gt; for GUI Parameters.</w:t>
      </w:r>
    </w:p>
    <w:p w14:paraId="2FD9B105" w14:textId="77777777" w:rsidR="00480D74" w:rsidRPr="00002853" w:rsidRDefault="00480D74" w:rsidP="00D41E49">
      <w:pPr>
        <w:pStyle w:val="CPRSNumList"/>
        <w:numPr>
          <w:ilvl w:val="0"/>
          <w:numId w:val="51"/>
        </w:numPr>
        <w:rPr>
          <w:rStyle w:val="CPRSH3BodyChar"/>
        </w:rPr>
      </w:pPr>
      <w:r w:rsidRPr="00002853">
        <w:rPr>
          <w:rStyle w:val="CPRSH3BodyChar"/>
        </w:rPr>
        <w:t xml:space="preserve">Type </w:t>
      </w:r>
      <w:r w:rsidRPr="00002853">
        <w:rPr>
          <w:rStyle w:val="CPRSH3BodyChar"/>
          <w:b/>
        </w:rPr>
        <w:t>CLOZ</w:t>
      </w:r>
      <w:r w:rsidRPr="00002853">
        <w:rPr>
          <w:rStyle w:val="CPRSH3BodyChar"/>
        </w:rPr>
        <w:t xml:space="preserve"> and press &lt;</w:t>
      </w:r>
      <w:r w:rsidRPr="00002853">
        <w:rPr>
          <w:rStyle w:val="CPRSH3BodyChar"/>
          <w:b/>
        </w:rPr>
        <w:t>Enter</w:t>
      </w:r>
      <w:r w:rsidRPr="00002853">
        <w:rPr>
          <w:rStyle w:val="CPRSH3BodyChar"/>
        </w:rPr>
        <w:t>&gt; for GUI Edit Inpatient Clozapine Message.</w:t>
      </w:r>
    </w:p>
    <w:p w14:paraId="4D68D63F" w14:textId="77777777" w:rsidR="00480D74" w:rsidRPr="00002853" w:rsidRDefault="00E03683" w:rsidP="00D41E49">
      <w:pPr>
        <w:pStyle w:val="CPRSNumList"/>
        <w:numPr>
          <w:ilvl w:val="0"/>
          <w:numId w:val="51"/>
        </w:numPr>
        <w:rPr>
          <w:rStyle w:val="CPRSH3BodyChar"/>
        </w:rPr>
      </w:pPr>
      <w:r w:rsidRPr="00002853">
        <w:rPr>
          <w:rStyle w:val="CPRSH3BodyChar"/>
        </w:rPr>
        <w:t>Type the name of the warning and press &lt;</w:t>
      </w:r>
      <w:r w:rsidRPr="00002853">
        <w:rPr>
          <w:rStyle w:val="CPRSH3BodyChar"/>
          <w:b/>
        </w:rPr>
        <w:t>Enter</w:t>
      </w:r>
      <w:r w:rsidRPr="00002853">
        <w:rPr>
          <w:rStyle w:val="CPRSH3BodyChar"/>
        </w:rPr>
        <w:t>&gt;.</w:t>
      </w:r>
    </w:p>
    <w:p w14:paraId="49F00906" w14:textId="77777777" w:rsidR="00E03683" w:rsidRPr="00002853" w:rsidRDefault="00E03683" w:rsidP="00D41E49">
      <w:pPr>
        <w:pStyle w:val="CPRSNumList"/>
        <w:numPr>
          <w:ilvl w:val="0"/>
          <w:numId w:val="51"/>
        </w:numPr>
        <w:rPr>
          <w:rStyle w:val="CPRSH3BodyChar"/>
        </w:rPr>
      </w:pPr>
      <w:r w:rsidRPr="00002853">
        <w:rPr>
          <w:rStyle w:val="CPRSH3BodyChar"/>
        </w:rPr>
        <w:t>In the text entry area that displays, enter the needed text.</w:t>
      </w:r>
    </w:p>
    <w:p w14:paraId="189718BA" w14:textId="77777777" w:rsidR="00E03683" w:rsidRPr="00002853" w:rsidRDefault="00E03683" w:rsidP="00754ED5">
      <w:pPr>
        <w:pStyle w:val="CPRSNumList"/>
        <w:numPr>
          <w:ilvl w:val="0"/>
          <w:numId w:val="51"/>
        </w:numPr>
        <w:spacing w:after="240"/>
        <w:rPr>
          <w:rStyle w:val="CPRSH3BodyChar"/>
        </w:rPr>
      </w:pPr>
      <w:r w:rsidRPr="00002853">
        <w:rPr>
          <w:rStyle w:val="CPRSH3BodyChar"/>
        </w:rPr>
        <w:t xml:space="preserve">When finished, press </w:t>
      </w:r>
      <w:r w:rsidR="006E137B" w:rsidRPr="00002853">
        <w:rPr>
          <w:rStyle w:val="CPRSH3BodyChar"/>
        </w:rPr>
        <w:t>&lt;</w:t>
      </w:r>
      <w:r w:rsidRPr="00002853">
        <w:rPr>
          <w:rStyle w:val="CPRSH3BodyChar"/>
          <w:b/>
        </w:rPr>
        <w:t>Num Lock</w:t>
      </w:r>
      <w:r w:rsidR="006E137B" w:rsidRPr="00002853">
        <w:rPr>
          <w:rStyle w:val="CPRSH3BodyChar"/>
          <w:b/>
        </w:rPr>
        <w:t>&gt;</w:t>
      </w:r>
      <w:r w:rsidRPr="00002853">
        <w:rPr>
          <w:rStyle w:val="CPRSH3BodyChar"/>
          <w:b/>
        </w:rPr>
        <w:t xml:space="preserve"> + e</w:t>
      </w:r>
      <w:r w:rsidRPr="00002853">
        <w:rPr>
          <w:rStyle w:val="CPRSH3BodyChar"/>
        </w:rPr>
        <w:t>, which will save the text and exit to the GUI Parameters menu option.</w:t>
      </w:r>
    </w:p>
    <w:p w14:paraId="0C178D52" w14:textId="77777777" w:rsidR="00754ED5" w:rsidRPr="008B03C9" w:rsidRDefault="00754ED5" w:rsidP="00754ED5">
      <w:pPr>
        <w:pStyle w:val="CPRSH2"/>
      </w:pPr>
      <w:bookmarkStart w:id="729" w:name="_Toc126674834"/>
      <w:bookmarkStart w:id="730" w:name="_Toc130467314"/>
      <w:bookmarkStart w:id="731" w:name="_Toc137456528"/>
      <w:bookmarkStart w:id="732" w:name="Entering_Message_CS_No_Address"/>
      <w:r w:rsidRPr="008B03C9">
        <w:t>Entering a Message for Controlled Substance Orders With No Patient Address</w:t>
      </w:r>
      <w:bookmarkEnd w:id="729"/>
      <w:bookmarkEnd w:id="730"/>
      <w:bookmarkEnd w:id="731"/>
    </w:p>
    <w:bookmarkEnd w:id="732"/>
    <w:p w14:paraId="7E9534EA" w14:textId="40396DCF" w:rsidR="00754ED5" w:rsidRPr="008B03C9" w:rsidRDefault="00754ED5" w:rsidP="00754ED5">
      <w:pPr>
        <w:pStyle w:val="CPRSH3Body"/>
      </w:pPr>
      <w:r w:rsidRPr="008B03C9">
        <w:t xml:space="preserve">Drug Enforcement Agency (DEA) regulations require a patient address for controlled substance prescriptions. If an attempt is made to place a controlled substance order for a patient without a valid ZIP code, a message is displayed informing the ordering provider that a valid patient address is </w:t>
      </w:r>
      <w:r w:rsidR="00D05183" w:rsidRPr="008B03C9">
        <w:t>required,</w:t>
      </w:r>
      <w:r w:rsidRPr="008B03C9">
        <w:t xml:space="preserve"> and the order is not placed. Sites can use the OR ZIP CODE MESSAGE </w:t>
      </w:r>
      <w:r w:rsidRPr="008B03C9">
        <w:lastRenderedPageBreak/>
        <w:t xml:space="preserve">parameter to provide information to the ordering provider to assist with getting the patient’s address updated. </w:t>
      </w:r>
    </w:p>
    <w:p w14:paraId="3D1BE2B4" w14:textId="77777777" w:rsidR="00754ED5" w:rsidRPr="008B03C9" w:rsidRDefault="00754ED5" w:rsidP="00754ED5">
      <w:pPr>
        <w:pStyle w:val="CPRSH3Body"/>
        <w:rPr>
          <w:rStyle w:val="CPRSH3BodyChar"/>
          <w:b/>
        </w:rPr>
      </w:pPr>
      <w:r w:rsidRPr="008B03C9">
        <w:rPr>
          <w:rStyle w:val="CPRSH3BodyChar"/>
          <w:b/>
        </w:rPr>
        <w:t>To edit this text, use these steps:</w:t>
      </w:r>
    </w:p>
    <w:p w14:paraId="71D4EA3B" w14:textId="77777777" w:rsidR="00754ED5" w:rsidRPr="008B03C9" w:rsidRDefault="00754ED5" w:rsidP="00754ED5">
      <w:pPr>
        <w:pStyle w:val="CPRSNumList"/>
        <w:numPr>
          <w:ilvl w:val="0"/>
          <w:numId w:val="126"/>
        </w:numPr>
        <w:rPr>
          <w:rStyle w:val="CPRSH3BodyChar"/>
        </w:rPr>
      </w:pPr>
      <w:r w:rsidRPr="008B03C9">
        <w:rPr>
          <w:rStyle w:val="CPRSH3BodyChar"/>
        </w:rPr>
        <w:t xml:space="preserve">In the List Manager interface, go to the menu option </w:t>
      </w:r>
      <w:r w:rsidRPr="008B03C9">
        <w:rPr>
          <w:rStyle w:val="CPRSH3BodyChar"/>
          <w:b/>
          <w:bCs w:val="0"/>
        </w:rPr>
        <w:t>CPRS Configuration (Clin Coord)</w:t>
      </w:r>
      <w:r w:rsidRPr="008B03C9">
        <w:rPr>
          <w:rStyle w:val="CPRSH3BodyChar"/>
        </w:rPr>
        <w:t>.</w:t>
      </w:r>
    </w:p>
    <w:p w14:paraId="102AC748" w14:textId="77777777" w:rsidR="00754ED5" w:rsidRPr="008B03C9" w:rsidRDefault="00754ED5" w:rsidP="00754ED5">
      <w:pPr>
        <w:pStyle w:val="CPRSNumList"/>
        <w:numPr>
          <w:ilvl w:val="0"/>
          <w:numId w:val="51"/>
        </w:numPr>
        <w:rPr>
          <w:rStyle w:val="CPRSH3BodyChar"/>
        </w:rPr>
      </w:pPr>
      <w:r w:rsidRPr="008B03C9">
        <w:rPr>
          <w:rStyle w:val="CPRSH3BodyChar"/>
        </w:rPr>
        <w:t xml:space="preserve">Type </w:t>
      </w:r>
      <w:r w:rsidRPr="008B03C9">
        <w:rPr>
          <w:rStyle w:val="CPRSH3BodyChar"/>
          <w:b/>
          <w:bCs w:val="0"/>
        </w:rPr>
        <w:t>GP</w:t>
      </w:r>
      <w:r w:rsidRPr="008B03C9">
        <w:rPr>
          <w:rStyle w:val="CPRSH3BodyChar"/>
        </w:rPr>
        <w:t xml:space="preserve"> for GUI Parameters and press &lt;</w:t>
      </w:r>
      <w:r w:rsidRPr="008B03C9">
        <w:rPr>
          <w:rStyle w:val="CPRSH3BodyChar"/>
          <w:b/>
        </w:rPr>
        <w:t>Enter</w:t>
      </w:r>
      <w:r w:rsidRPr="008B03C9">
        <w:rPr>
          <w:rStyle w:val="CPRSH3BodyChar"/>
        </w:rPr>
        <w:t>&gt;.</w:t>
      </w:r>
    </w:p>
    <w:p w14:paraId="542BD3B8" w14:textId="77777777" w:rsidR="00754ED5" w:rsidRPr="008B03C9" w:rsidRDefault="00754ED5" w:rsidP="00754ED5">
      <w:pPr>
        <w:pStyle w:val="CPRSNumList"/>
        <w:numPr>
          <w:ilvl w:val="0"/>
          <w:numId w:val="51"/>
        </w:numPr>
        <w:rPr>
          <w:rStyle w:val="CPRSH3BodyChar"/>
        </w:rPr>
      </w:pPr>
      <w:r w:rsidRPr="008B03C9">
        <w:rPr>
          <w:rStyle w:val="CPRSH3BodyChar"/>
        </w:rPr>
        <w:t xml:space="preserve">Type </w:t>
      </w:r>
      <w:r w:rsidRPr="008B03C9">
        <w:rPr>
          <w:rStyle w:val="CPRSH3BodyChar"/>
          <w:b/>
          <w:bCs w:val="0"/>
        </w:rPr>
        <w:t>ZIPM</w:t>
      </w:r>
      <w:r w:rsidRPr="008B03C9">
        <w:rPr>
          <w:rStyle w:val="CPRSH3BodyChar"/>
        </w:rPr>
        <w:t xml:space="preserve"> for Enter/Edit Missing ZIP Code Message Parameter and press </w:t>
      </w:r>
      <w:r w:rsidRPr="008B03C9">
        <w:rPr>
          <w:rStyle w:val="CPRSH3BodyChar"/>
          <w:b/>
          <w:bCs w:val="0"/>
        </w:rPr>
        <w:t>&lt;Enter&gt;.</w:t>
      </w:r>
    </w:p>
    <w:p w14:paraId="30662D62" w14:textId="77777777" w:rsidR="00754ED5" w:rsidRPr="008B03C9" w:rsidRDefault="00754ED5" w:rsidP="00754ED5">
      <w:pPr>
        <w:pStyle w:val="CPRSNumList"/>
        <w:numPr>
          <w:ilvl w:val="0"/>
          <w:numId w:val="51"/>
        </w:numPr>
        <w:rPr>
          <w:rStyle w:val="CPRSH3BodyChar"/>
        </w:rPr>
      </w:pPr>
      <w:r w:rsidRPr="008B03C9">
        <w:rPr>
          <w:rStyle w:val="CPRSH3BodyChar"/>
        </w:rPr>
        <w:t xml:space="preserve">Type </w:t>
      </w:r>
      <w:r w:rsidRPr="008B03C9">
        <w:rPr>
          <w:rStyle w:val="CPRSH3BodyChar"/>
          <w:b/>
          <w:bCs w:val="0"/>
        </w:rPr>
        <w:t>1</w:t>
      </w:r>
      <w:r w:rsidRPr="008B03C9">
        <w:rPr>
          <w:rStyle w:val="CPRSH3BodyChar"/>
        </w:rPr>
        <w:t xml:space="preserve"> for Division to customize the message for the Division, type </w:t>
      </w:r>
      <w:r w:rsidRPr="008B03C9">
        <w:rPr>
          <w:rStyle w:val="CPRSH3BodyChar"/>
          <w:b/>
          <w:bCs w:val="0"/>
        </w:rPr>
        <w:t>2</w:t>
      </w:r>
      <w:r w:rsidRPr="008B03C9">
        <w:rPr>
          <w:rStyle w:val="CPRSH3BodyChar"/>
        </w:rPr>
        <w:t xml:space="preserve"> to customize the message for the system and press </w:t>
      </w:r>
      <w:r w:rsidRPr="008B03C9">
        <w:rPr>
          <w:rStyle w:val="CPRSH3BodyChar"/>
          <w:b/>
          <w:bCs w:val="0"/>
        </w:rPr>
        <w:t>&lt;Enter&gt;.</w:t>
      </w:r>
    </w:p>
    <w:p w14:paraId="5AE7E5E3" w14:textId="77777777" w:rsidR="00754ED5" w:rsidRPr="008B03C9" w:rsidRDefault="00754ED5" w:rsidP="00754ED5">
      <w:pPr>
        <w:pStyle w:val="CPRSNumList"/>
        <w:numPr>
          <w:ilvl w:val="0"/>
          <w:numId w:val="51"/>
        </w:numPr>
        <w:rPr>
          <w:rStyle w:val="CPRSH3BodyChar"/>
        </w:rPr>
      </w:pPr>
      <w:r w:rsidRPr="008B03C9">
        <w:rPr>
          <w:rStyle w:val="CPRSH3BodyChar"/>
        </w:rPr>
        <w:t xml:space="preserve">If Division was selected in the previous step, select the Division name and press </w:t>
      </w:r>
      <w:r w:rsidRPr="008B03C9">
        <w:rPr>
          <w:rStyle w:val="CPRSH3BodyChar"/>
          <w:b/>
          <w:bCs w:val="0"/>
        </w:rPr>
        <w:t>&lt;Enter&gt;.</w:t>
      </w:r>
      <w:r w:rsidRPr="008B03C9">
        <w:rPr>
          <w:rStyle w:val="CPRSH3BodyChar"/>
        </w:rPr>
        <w:t xml:space="preserve"> If System was selected in the previous step, proceed to the next step.</w:t>
      </w:r>
    </w:p>
    <w:p w14:paraId="0D6B14C7" w14:textId="77777777" w:rsidR="00754ED5" w:rsidRPr="008B03C9" w:rsidRDefault="00754ED5" w:rsidP="00754ED5">
      <w:pPr>
        <w:pStyle w:val="CPRSNumList"/>
        <w:numPr>
          <w:ilvl w:val="0"/>
          <w:numId w:val="51"/>
        </w:numPr>
        <w:rPr>
          <w:rStyle w:val="CPRSH3BodyChar"/>
        </w:rPr>
      </w:pPr>
      <w:r w:rsidRPr="008B03C9">
        <w:rPr>
          <w:rStyle w:val="CPRSH3BodyChar"/>
        </w:rPr>
        <w:t xml:space="preserve">At the “Value:” prompt, enter the needed text. </w:t>
      </w:r>
    </w:p>
    <w:p w14:paraId="779C6079" w14:textId="09A787CF" w:rsidR="00C55791" w:rsidRPr="008B03C9" w:rsidRDefault="00754ED5" w:rsidP="00754ED5">
      <w:pPr>
        <w:pStyle w:val="CPRSNumList"/>
        <w:numPr>
          <w:ilvl w:val="0"/>
          <w:numId w:val="51"/>
        </w:numPr>
        <w:spacing w:after="240"/>
      </w:pPr>
      <w:r w:rsidRPr="008B03C9">
        <w:rPr>
          <w:rStyle w:val="CPRSH3BodyChar"/>
        </w:rPr>
        <w:t xml:space="preserve">When finished, press </w:t>
      </w:r>
      <w:r w:rsidRPr="008B03C9">
        <w:rPr>
          <w:rStyle w:val="CPRSH3BodyChar"/>
          <w:b/>
          <w:bCs w:val="0"/>
        </w:rPr>
        <w:t xml:space="preserve">&lt;Enter&gt;, </w:t>
      </w:r>
      <w:r w:rsidRPr="008B03C9">
        <w:rPr>
          <w:rStyle w:val="CPRSH3BodyChar"/>
        </w:rPr>
        <w:t>which will save the text and exit to the GUI Parameters menu option.</w:t>
      </w:r>
    </w:p>
    <w:p w14:paraId="452DF80B" w14:textId="77777777" w:rsidR="00CF2A4B" w:rsidRPr="00002853" w:rsidRDefault="00CF2A4B" w:rsidP="006A725E">
      <w:pPr>
        <w:pStyle w:val="CPRSH2"/>
      </w:pPr>
      <w:bookmarkStart w:id="733" w:name="_Toc137456529"/>
      <w:bookmarkStart w:id="734" w:name="_Toc225585299"/>
      <w:r w:rsidRPr="00002853">
        <w:t>Return to Clinic</w:t>
      </w:r>
      <w:bookmarkEnd w:id="733"/>
    </w:p>
    <w:p w14:paraId="0F91A207" w14:textId="77777777" w:rsidR="00CF2A4B" w:rsidRPr="00002853" w:rsidRDefault="00CF2A4B" w:rsidP="00CF2A4B">
      <w:pPr>
        <w:pStyle w:val="CPRSH2BodyChar"/>
      </w:pPr>
      <w:r w:rsidRPr="00002853">
        <w:t xml:space="preserve">To help improve scheduling capabilities in the VA, CPRS has added a </w:t>
      </w:r>
      <w:bookmarkStart w:id="735" w:name="Order_dialog_return_to_clinic"/>
      <w:r w:rsidRPr="00002853">
        <w:t>Return</w:t>
      </w:r>
      <w:r w:rsidR="00807E29" w:rsidRPr="00002853">
        <w:fldChar w:fldCharType="begin"/>
      </w:r>
      <w:r w:rsidR="00807E29" w:rsidRPr="00002853">
        <w:instrText xml:space="preserve"> XE "Return to Clinic:overview" </w:instrText>
      </w:r>
      <w:r w:rsidR="00807E29" w:rsidRPr="00002853">
        <w:fldChar w:fldCharType="end"/>
      </w:r>
      <w:r w:rsidRPr="00002853">
        <w:t xml:space="preserve"> </w:t>
      </w:r>
      <w:bookmarkEnd w:id="735"/>
      <w:r w:rsidRPr="00002853">
        <w:t xml:space="preserve">to Clinic dialog that enables providers to place an order for one or more return appointments for a patient. The information is then transmitted to the Scheduling package where a scheduler can set one or more return appointments. </w:t>
      </w:r>
    </w:p>
    <w:p w14:paraId="18500308" w14:textId="642FACF6" w:rsidR="005A3B6D" w:rsidRPr="003A11D5" w:rsidRDefault="005A3B6D" w:rsidP="003A11D5">
      <w:pPr>
        <w:pStyle w:val="CPRSNote"/>
        <w:rPr>
          <w:rFonts w:eastAsia="MS Mincho"/>
        </w:rPr>
      </w:pPr>
      <w:r w:rsidRPr="00002853">
        <w:rPr>
          <w:rFonts w:eastAsia="MS Mincho"/>
          <w:b/>
        </w:rPr>
        <w:t>Note:</w:t>
      </w:r>
      <w:r w:rsidRPr="00002853">
        <w:rPr>
          <w:rFonts w:eastAsia="MS Mincho"/>
          <w:b/>
        </w:rPr>
        <w:tab/>
      </w:r>
      <w:r w:rsidRPr="00002853">
        <w:rPr>
          <w:rFonts w:eastAsia="MS Mincho"/>
        </w:rPr>
        <w:t>The Return to Clinic dialog will only be accessible if the new Scheduling enhancements are in place, which will be released in patch SD*5.3*671. CACs can create Quick Orders and add the Return to Clinic Order Dialog to any menu before the SD patch is installed. If a user tries to access the Return to Clinic Order Dialog before the SD patch is installed, they will see an error message in CPRS stating the Order Dialog cannot be use until the SD patch is installed.</w:t>
      </w:r>
    </w:p>
    <w:p w14:paraId="5090FE5B" w14:textId="77777777" w:rsidR="00CF2A4B" w:rsidRPr="00002853" w:rsidRDefault="00CF2A4B" w:rsidP="00CF2A4B">
      <w:pPr>
        <w:pStyle w:val="CPRSH2BodyChar"/>
      </w:pPr>
      <w:r w:rsidRPr="00002853">
        <w:t xml:space="preserve">If your site does not use the package level settings for the Write Orders list, you will need to add the Return to Clinic items to the ORWDX WRITE ORDERS LIST set up for your site at the appropriate level (such as System, </w:t>
      </w:r>
      <w:r w:rsidR="002926C6" w:rsidRPr="00002853">
        <w:t xml:space="preserve">Division, etc).It may need to be added to your Write Orders menu. </w:t>
      </w:r>
    </w:p>
    <w:p w14:paraId="657AC897" w14:textId="77777777" w:rsidR="002926C6" w:rsidRPr="00002853" w:rsidRDefault="002926C6" w:rsidP="00CF2A4B">
      <w:pPr>
        <w:pStyle w:val="CPRSH2BodyChar"/>
      </w:pPr>
      <w:r w:rsidRPr="00002853">
        <w:t>There are two parameters that set up items in the Return to Clinic dialog:</w:t>
      </w:r>
    </w:p>
    <w:p w14:paraId="326E3966" w14:textId="77777777" w:rsidR="002926C6" w:rsidRPr="00002853" w:rsidRDefault="002926C6" w:rsidP="002926C6">
      <w:pPr>
        <w:pStyle w:val="CPRSBullets"/>
      </w:pPr>
      <w:r w:rsidRPr="00002853">
        <w:t xml:space="preserve">OR SD ADDITIONAL INFORMATION that enables sites to put some information in a the More information field of the dialog. </w:t>
      </w:r>
    </w:p>
    <w:p w14:paraId="499CD126" w14:textId="77777777" w:rsidR="002926C6" w:rsidRPr="00002853" w:rsidRDefault="002926C6" w:rsidP="00D05183">
      <w:pPr>
        <w:pStyle w:val="CPRSBullets"/>
        <w:spacing w:after="120"/>
      </w:pPr>
      <w:r w:rsidRPr="00002853">
        <w:t xml:space="preserve">OR SD PREREQ DIALOG where sites can add items to display in the Prerequisites drop down in the dialog. These are text only items to remind the scheduler to remind the patient of anything the provider wants them to do before the next visit, such as labs, radiology, etc. </w:t>
      </w:r>
    </w:p>
    <w:p w14:paraId="20108981" w14:textId="77777777" w:rsidR="006A725E" w:rsidRPr="00002853" w:rsidRDefault="006A725E" w:rsidP="006A725E">
      <w:pPr>
        <w:pStyle w:val="CPRSH2"/>
      </w:pPr>
      <w:bookmarkStart w:id="736" w:name="_Toc137456530"/>
      <w:r w:rsidRPr="00002853">
        <w:t>VBECS Installation and Setup</w:t>
      </w:r>
      <w:bookmarkEnd w:id="734"/>
      <w:bookmarkEnd w:id="736"/>
    </w:p>
    <w:p w14:paraId="3577E684" w14:textId="77777777" w:rsidR="006A725E" w:rsidRPr="00002853" w:rsidRDefault="006A725E" w:rsidP="006A725E">
      <w:pPr>
        <w:spacing w:after="240"/>
        <w:ind w:left="720"/>
        <w:rPr>
          <w:szCs w:val="22"/>
        </w:rPr>
      </w:pPr>
      <w:r w:rsidRPr="00002853">
        <w:rPr>
          <w:szCs w:val="22"/>
        </w:rPr>
        <w:t>CPRS</w:t>
      </w:r>
      <w:r w:rsidRPr="00002853">
        <w:rPr>
          <w:szCs w:val="22"/>
        </w:rPr>
        <w:fldChar w:fldCharType="begin"/>
      </w:r>
      <w:r w:rsidRPr="00002853">
        <w:instrText xml:space="preserve"> XE "VBECS:overview" </w:instrText>
      </w:r>
      <w:r w:rsidRPr="00002853">
        <w:rPr>
          <w:szCs w:val="22"/>
        </w:rPr>
        <w:fldChar w:fldCharType="end"/>
      </w:r>
      <w:r w:rsidRPr="00002853">
        <w:rPr>
          <w:szCs w:val="22"/>
        </w:rPr>
        <w:fldChar w:fldCharType="begin"/>
      </w:r>
      <w:r w:rsidRPr="00002853">
        <w:instrText xml:space="preserve"> XE "VistA Blood Establishment Computer Software" \t "</w:instrText>
      </w:r>
      <w:r w:rsidRPr="00002853">
        <w:rPr>
          <w:i/>
        </w:rPr>
        <w:instrText>See</w:instrText>
      </w:r>
      <w:r w:rsidRPr="00002853">
        <w:instrText xml:space="preserve"> VBECS" </w:instrText>
      </w:r>
      <w:r w:rsidRPr="00002853">
        <w:rPr>
          <w:szCs w:val="22"/>
        </w:rPr>
        <w:fldChar w:fldCharType="end"/>
      </w:r>
      <w:r w:rsidRPr="00002853">
        <w:rPr>
          <w:szCs w:val="22"/>
        </w:rPr>
        <w:fldChar w:fldCharType="begin"/>
      </w:r>
      <w:r w:rsidRPr="00002853">
        <w:instrText xml:space="preserve"> XE "Blood bank" \t "</w:instrText>
      </w:r>
      <w:r w:rsidRPr="00002853">
        <w:rPr>
          <w:i/>
        </w:rPr>
        <w:instrText>See</w:instrText>
      </w:r>
      <w:r w:rsidRPr="00002853">
        <w:instrText xml:space="preserve"> VBECS" </w:instrText>
      </w:r>
      <w:r w:rsidRPr="00002853">
        <w:rPr>
          <w:szCs w:val="22"/>
        </w:rPr>
        <w:fldChar w:fldCharType="end"/>
      </w:r>
      <w:r w:rsidRPr="00002853">
        <w:rPr>
          <w:szCs w:val="22"/>
        </w:rPr>
        <w:fldChar w:fldCharType="begin"/>
      </w:r>
      <w:r w:rsidRPr="00002853">
        <w:instrText xml:space="preserve"> XE "VBECS:order dialog" </w:instrText>
      </w:r>
      <w:r w:rsidRPr="00002853">
        <w:rPr>
          <w:szCs w:val="22"/>
        </w:rPr>
        <w:fldChar w:fldCharType="end"/>
      </w:r>
      <w:r w:rsidRPr="00002853">
        <w:rPr>
          <w:szCs w:val="22"/>
        </w:rPr>
        <w:fldChar w:fldCharType="begin"/>
      </w:r>
      <w:r w:rsidRPr="00002853">
        <w:instrText xml:space="preserve"> XE "VBECS:related to file 60" </w:instrText>
      </w:r>
      <w:r w:rsidRPr="00002853">
        <w:rPr>
          <w:szCs w:val="22"/>
        </w:rPr>
        <w:fldChar w:fldCharType="end"/>
      </w:r>
      <w:r w:rsidRPr="00002853">
        <w:rPr>
          <w:szCs w:val="22"/>
        </w:rPr>
        <w:t xml:space="preserve"> </w:t>
      </w:r>
      <w:bookmarkStart w:id="737" w:name="VBECS_installation_and_setup"/>
      <w:bookmarkEnd w:id="737"/>
      <w:r w:rsidRPr="00002853">
        <w:rPr>
          <w:szCs w:val="22"/>
        </w:rPr>
        <w:t xml:space="preserve">provides an electronic interface between VA providers and the updated Blood Bank Lab application, VistA Blood Establishment Computer Software (VBECS). For the CPRS VBECS order dialog to work effectively; quick orders meeting local operations need to be provided with administrative instructions by local Clinical Applications Coordinators (CACs). </w:t>
      </w:r>
    </w:p>
    <w:p w14:paraId="53D328D3" w14:textId="77777777" w:rsidR="006A725E" w:rsidRPr="00002853" w:rsidRDefault="006A725E" w:rsidP="006A725E">
      <w:pPr>
        <w:spacing w:after="240"/>
        <w:ind w:left="720"/>
        <w:rPr>
          <w:szCs w:val="22"/>
        </w:rPr>
      </w:pPr>
      <w:r w:rsidRPr="00002853">
        <w:rPr>
          <w:szCs w:val="22"/>
        </w:rPr>
        <w:lastRenderedPageBreak/>
        <w:t xml:space="preserve">A simultaneous Lab order is processed when a VBECS order is placed. Lab orders need to be accessioned in the Lab application to be available for processing in the VBECS application. This does NOT place a </w:t>
      </w:r>
      <w:r w:rsidRPr="00002853">
        <w:rPr>
          <w:szCs w:val="22"/>
        </w:rPr>
        <w:fldChar w:fldCharType="begin"/>
      </w:r>
      <w:r w:rsidRPr="00002853">
        <w:instrText xml:space="preserve"> XE "nursing administration order" </w:instrText>
      </w:r>
      <w:r w:rsidRPr="00002853">
        <w:rPr>
          <w:szCs w:val="22"/>
        </w:rPr>
        <w:fldChar w:fldCharType="end"/>
      </w:r>
      <w:r w:rsidRPr="00002853">
        <w:rPr>
          <w:szCs w:val="22"/>
        </w:rPr>
        <w:t>Nursing Administration order.  An order set of quick orders may be locally configured to link the Nursing Administration order to the VBECS order dialog.</w:t>
      </w:r>
    </w:p>
    <w:p w14:paraId="66D1FC71" w14:textId="77777777" w:rsidR="006A725E" w:rsidRPr="00002853" w:rsidRDefault="006A725E" w:rsidP="006A725E">
      <w:pPr>
        <w:pStyle w:val="CPRSH3"/>
      </w:pPr>
      <w:bookmarkStart w:id="738" w:name="_Toc137456531"/>
      <w:r w:rsidRPr="00002853">
        <w:t>Order Dialog</w:t>
      </w:r>
      <w:bookmarkEnd w:id="738"/>
    </w:p>
    <w:p w14:paraId="20CE7A6E" w14:textId="77777777" w:rsidR="006A725E" w:rsidRPr="00002853" w:rsidRDefault="006A725E" w:rsidP="006A725E">
      <w:pPr>
        <w:pStyle w:val="CPRSH3Body"/>
      </w:pPr>
      <w:r w:rsidRPr="00002853">
        <w:t>The VBECS Order Dialog (VBEC BLOOD BANK) must be placed by the CAC appropriately in the site’s Order menus. This dialog creates an order for blood components to be made available by the VBECS system, as well as any supporting diagnostic tests. It includes 6 components and 5 diagnostic tests. This new VBECS Blood Bank order dialog is an important aspect of the system. This is the only way to order blood products—you cannot use the file 60 method to create blood bank quick orders.</w:t>
      </w:r>
    </w:p>
    <w:p w14:paraId="2C3B9FB6" w14:textId="77777777" w:rsidR="006A725E" w:rsidRPr="00002853" w:rsidRDefault="006A725E" w:rsidP="006A725E">
      <w:pPr>
        <w:pStyle w:val="CPRSH3Body"/>
        <w:tabs>
          <w:tab w:val="decimal" w:pos="720"/>
        </w:tabs>
        <w:ind w:left="1420" w:hanging="1420"/>
      </w:pPr>
      <w:r w:rsidRPr="00002853">
        <w:rPr>
          <w:rFonts w:ascii="Wingdings" w:eastAsia="Wingdings" w:hAnsi="Wingdings" w:cs="Wingdings"/>
          <w:b/>
          <w:sz w:val="52"/>
          <w:szCs w:val="52"/>
        </w:rPr>
        <w:t>F</w:t>
      </w:r>
      <w:r w:rsidRPr="00002853">
        <w:rPr>
          <w:b/>
          <w:sz w:val="52"/>
          <w:szCs w:val="52"/>
        </w:rPr>
        <w:tab/>
        <w:t xml:space="preserve">  </w:t>
      </w:r>
      <w:r w:rsidRPr="00002853">
        <w:rPr>
          <w:b/>
        </w:rPr>
        <w:t>Note:</w:t>
      </w:r>
      <w:r w:rsidRPr="00002853">
        <w:tab/>
        <w:t>When OR*3.0*212 is installed it removes the ability to order</w:t>
      </w:r>
      <w:r w:rsidR="004B3925">
        <w:t xml:space="preserve"> </w:t>
      </w:r>
      <w:r w:rsidRPr="00002853">
        <w:t>blood bank tests through the lab application. The only way to order blood bank tests now is through the VBECS Order dialog in CPRS.</w:t>
      </w:r>
    </w:p>
    <w:p w14:paraId="066AC31E" w14:textId="77777777" w:rsidR="006A725E" w:rsidRPr="00002853" w:rsidRDefault="006A725E" w:rsidP="006A725E">
      <w:pPr>
        <w:pStyle w:val="CPRSH3Body"/>
      </w:pPr>
      <w:r w:rsidRPr="00002853">
        <w:t xml:space="preserve">The VBECS Order Dialog is a unique structure. During use, it has direct communication with the VBECS Package via HL7 and </w:t>
      </w:r>
      <w:r w:rsidRPr="00002853">
        <w:fldChar w:fldCharType="begin"/>
      </w:r>
      <w:r w:rsidRPr="00002853">
        <w:instrText xml:space="preserve"> XE "VBECS:communication" </w:instrText>
      </w:r>
      <w:r w:rsidRPr="00002853">
        <w:fldChar w:fldCharType="end"/>
      </w:r>
      <w:r w:rsidRPr="00002853">
        <w:t xml:space="preserve">VistA Link. The dialog has 3 parts: </w:t>
      </w:r>
    </w:p>
    <w:p w14:paraId="48CBF9A4" w14:textId="77777777" w:rsidR="006A725E" w:rsidRPr="00002853" w:rsidRDefault="006A725E" w:rsidP="00D41E49">
      <w:pPr>
        <w:pStyle w:val="CPRSNumList"/>
        <w:numPr>
          <w:ilvl w:val="0"/>
          <w:numId w:val="65"/>
        </w:numPr>
        <w:spacing w:before="0"/>
      </w:pPr>
      <w:r w:rsidRPr="00002853">
        <w:t>Patient information tab displays Blood Bank information about the patient.</w:t>
      </w:r>
    </w:p>
    <w:p w14:paraId="5434D4B4" w14:textId="77777777" w:rsidR="006A725E" w:rsidRPr="00002853" w:rsidRDefault="006A725E" w:rsidP="00D41E49">
      <w:pPr>
        <w:pStyle w:val="CPRSNumList"/>
        <w:numPr>
          <w:ilvl w:val="0"/>
          <w:numId w:val="65"/>
        </w:numPr>
        <w:spacing w:before="0"/>
      </w:pPr>
      <w:r w:rsidRPr="00002853">
        <w:t>The Orders tab gives access to the ordering dialogs.</w:t>
      </w:r>
    </w:p>
    <w:p w14:paraId="09D0EC37" w14:textId="77777777" w:rsidR="006A725E" w:rsidRPr="00002853" w:rsidRDefault="006A725E" w:rsidP="00D41E49">
      <w:pPr>
        <w:pStyle w:val="CPRSNumList"/>
        <w:numPr>
          <w:ilvl w:val="0"/>
          <w:numId w:val="65"/>
        </w:numPr>
        <w:spacing w:before="0"/>
      </w:pPr>
      <w:r w:rsidRPr="00002853">
        <w:t>The Lab Results tab displays lab results defined within the VBECS application based on the components being ordered.</w:t>
      </w:r>
    </w:p>
    <w:p w14:paraId="2F029FE5" w14:textId="77777777" w:rsidR="00292E88" w:rsidRDefault="00CF2177" w:rsidP="00CF2177">
      <w:pPr>
        <w:pStyle w:val="CPRSNumList"/>
        <w:numPr>
          <w:ilvl w:val="0"/>
          <w:numId w:val="0"/>
        </w:numPr>
        <w:ind w:left="720" w:hanging="360"/>
      </w:pPr>
      <w:r>
        <w:rPr>
          <w:noProof/>
        </w:rPr>
        <w:drawing>
          <wp:inline distT="0" distB="0" distL="0" distR="0" wp14:anchorId="43B2FBA5" wp14:editId="446CB0A6">
            <wp:extent cx="5762625" cy="4181475"/>
            <wp:effectExtent l="0" t="0" r="9525" b="9525"/>
            <wp:docPr id="325" name="Picture 325" descr="P65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P6568#yIS1"/>
                    <pic:cNvPicPr/>
                  </pic:nvPicPr>
                  <pic:blipFill>
                    <a:blip r:embed="rId51">
                      <a:extLst>
                        <a:ext uri="{28A0092B-C50C-407E-A947-70E740481C1C}">
                          <a14:useLocalDpi xmlns:a14="http://schemas.microsoft.com/office/drawing/2010/main" val="0"/>
                        </a:ext>
                      </a:extLst>
                    </a:blip>
                    <a:stretch>
                      <a:fillRect/>
                    </a:stretch>
                  </pic:blipFill>
                  <pic:spPr>
                    <a:xfrm>
                      <a:off x="0" y="0"/>
                      <a:ext cx="5762625" cy="4181475"/>
                    </a:xfrm>
                    <a:prstGeom prst="rect">
                      <a:avLst/>
                    </a:prstGeom>
                    <a:ln>
                      <a:noFill/>
                    </a:ln>
                  </pic:spPr>
                </pic:pic>
              </a:graphicData>
            </a:graphic>
          </wp:inline>
        </w:drawing>
      </w:r>
    </w:p>
    <w:p w14:paraId="12BCEA96" w14:textId="77777777" w:rsidR="00292E88" w:rsidRDefault="00292E88" w:rsidP="006A725E">
      <w:pPr>
        <w:pStyle w:val="CPRSNumList"/>
        <w:numPr>
          <w:ilvl w:val="0"/>
          <w:numId w:val="0"/>
        </w:numPr>
        <w:ind w:left="1080" w:hanging="360"/>
      </w:pPr>
    </w:p>
    <w:p w14:paraId="0EE07FBE" w14:textId="77777777" w:rsidR="006A725E" w:rsidRPr="00002853" w:rsidRDefault="006A725E" w:rsidP="006A725E">
      <w:pPr>
        <w:pStyle w:val="CPRSH3Body"/>
      </w:pPr>
      <w:r w:rsidRPr="00002853">
        <w:t>The VBECS order dialog can be used to create:</w:t>
      </w:r>
    </w:p>
    <w:p w14:paraId="559167DA" w14:textId="77777777" w:rsidR="006A725E" w:rsidRPr="00002853" w:rsidRDefault="006A725E" w:rsidP="00D41E49">
      <w:pPr>
        <w:pStyle w:val="CPRSBullets"/>
        <w:numPr>
          <w:ilvl w:val="0"/>
          <w:numId w:val="1"/>
        </w:numPr>
      </w:pPr>
      <w:r w:rsidRPr="00002853">
        <w:t>Order Sets</w:t>
      </w:r>
    </w:p>
    <w:p w14:paraId="4649E924" w14:textId="77777777" w:rsidR="006A725E" w:rsidRPr="00002853" w:rsidRDefault="006A725E" w:rsidP="00D41E49">
      <w:pPr>
        <w:pStyle w:val="CPRSBullets"/>
        <w:numPr>
          <w:ilvl w:val="0"/>
          <w:numId w:val="1"/>
        </w:numPr>
      </w:pPr>
      <w:r w:rsidRPr="00002853">
        <w:t>Quick orders</w:t>
      </w:r>
    </w:p>
    <w:p w14:paraId="1C81E6D8" w14:textId="77777777" w:rsidR="006A725E" w:rsidRPr="00002853" w:rsidRDefault="006A725E" w:rsidP="00D41E49">
      <w:pPr>
        <w:pStyle w:val="CPRSBullets"/>
        <w:numPr>
          <w:ilvl w:val="0"/>
          <w:numId w:val="1"/>
        </w:numPr>
      </w:pPr>
      <w:r w:rsidRPr="00002853">
        <w:t>Personal Quick Orders</w:t>
      </w:r>
    </w:p>
    <w:p w14:paraId="3E819B00" w14:textId="77777777" w:rsidR="006A725E" w:rsidRPr="00002853" w:rsidRDefault="006A725E" w:rsidP="006A725E">
      <w:pPr>
        <w:pStyle w:val="CPRSNumList"/>
        <w:numPr>
          <w:ilvl w:val="0"/>
          <w:numId w:val="0"/>
        </w:numPr>
        <w:ind w:left="1080" w:hanging="360"/>
      </w:pPr>
    </w:p>
    <w:p w14:paraId="0D242120" w14:textId="77777777" w:rsidR="006A725E" w:rsidRPr="00002853" w:rsidRDefault="006A725E" w:rsidP="006A725E">
      <w:pPr>
        <w:pStyle w:val="CPRSH2Body"/>
      </w:pPr>
      <w:r w:rsidRPr="00002853">
        <w:t>But its main purpose is to order blood products, a topic which is covered in the CPRS GUI User Manual</w:t>
      </w:r>
    </w:p>
    <w:p w14:paraId="3E177F19" w14:textId="77777777" w:rsidR="006A725E" w:rsidRPr="00002853" w:rsidRDefault="006A725E" w:rsidP="006A725E">
      <w:pPr>
        <w:pStyle w:val="CPRSH3"/>
      </w:pPr>
      <w:bookmarkStart w:id="739" w:name="_Toc137456532"/>
      <w:r w:rsidRPr="00002853">
        <w:t>Quick Orders</w:t>
      </w:r>
      <w:bookmarkEnd w:id="739"/>
    </w:p>
    <w:p w14:paraId="2673BDF2" w14:textId="77777777" w:rsidR="006A725E" w:rsidRPr="00002853" w:rsidRDefault="006A725E" w:rsidP="006A725E">
      <w:pPr>
        <w:pStyle w:val="CPRSH2Body"/>
      </w:pPr>
      <w:r w:rsidRPr="00002853">
        <w:t>The recommended method for creating quick orders for V</w:t>
      </w:r>
      <w:r w:rsidRPr="00002853">
        <w:fldChar w:fldCharType="begin"/>
      </w:r>
      <w:r w:rsidRPr="00002853">
        <w:instrText xml:space="preserve"> XE "VBECS:quick orders" </w:instrText>
      </w:r>
      <w:r w:rsidRPr="00002853">
        <w:fldChar w:fldCharType="end"/>
      </w:r>
      <w:r w:rsidRPr="00002853">
        <w:fldChar w:fldCharType="begin"/>
      </w:r>
      <w:r w:rsidRPr="00002853">
        <w:instrText xml:space="preserve"> XE "Blood bank:orders" \t "</w:instrText>
      </w:r>
      <w:r w:rsidRPr="00002853">
        <w:rPr>
          <w:i/>
        </w:rPr>
        <w:instrText>See</w:instrText>
      </w:r>
      <w:r w:rsidRPr="00002853">
        <w:instrText xml:space="preserve"> VBECS" </w:instrText>
      </w:r>
      <w:r w:rsidRPr="00002853">
        <w:fldChar w:fldCharType="end"/>
      </w:r>
      <w:r w:rsidRPr="00002853">
        <w:t>BECS is to use the Enter/edit quick orders action of the Order Menu Management. Here follows an example to this process:</w:t>
      </w:r>
    </w:p>
    <w:p w14:paraId="414ABAEA" w14:textId="77777777" w:rsidR="006A725E" w:rsidRPr="00002853" w:rsidRDefault="006A725E" w:rsidP="006A725E">
      <w:pPr>
        <w:pStyle w:val="CPRScapture"/>
      </w:pPr>
      <w:r w:rsidRPr="00002853">
        <w:t xml:space="preserve">Select CPRS Configuration (Clin Coord) Option: </w:t>
      </w:r>
      <w:r w:rsidRPr="00002853">
        <w:rPr>
          <w:b/>
        </w:rPr>
        <w:t>mm</w:t>
      </w:r>
      <w:r w:rsidRPr="00002853">
        <w:t xml:space="preserve">  Order Menu Management</w:t>
      </w:r>
    </w:p>
    <w:p w14:paraId="6AF18037" w14:textId="77777777" w:rsidR="006A725E" w:rsidRPr="00002853" w:rsidRDefault="006A725E" w:rsidP="006A725E">
      <w:pPr>
        <w:pStyle w:val="CPRScapture"/>
      </w:pPr>
    </w:p>
    <w:p w14:paraId="4DD0BCAF" w14:textId="77777777" w:rsidR="006A725E" w:rsidRPr="00002853" w:rsidRDefault="006A725E" w:rsidP="006A725E">
      <w:pPr>
        <w:pStyle w:val="CPRScapture"/>
      </w:pPr>
      <w:r w:rsidRPr="00002853">
        <w:t xml:space="preserve">   OI     Manage orderable items ...</w:t>
      </w:r>
    </w:p>
    <w:p w14:paraId="5BE36568" w14:textId="77777777" w:rsidR="006A725E" w:rsidRPr="00002853" w:rsidRDefault="006A725E" w:rsidP="006A725E">
      <w:pPr>
        <w:pStyle w:val="CPRScapture"/>
      </w:pPr>
      <w:r w:rsidRPr="00002853">
        <w:t xml:space="preserve">   PM     Enter/edit prompts</w:t>
      </w:r>
    </w:p>
    <w:p w14:paraId="3DB62CD6" w14:textId="77777777" w:rsidR="006A725E" w:rsidRPr="00002853" w:rsidRDefault="006A725E" w:rsidP="006A725E">
      <w:pPr>
        <w:pStyle w:val="CPRScapture"/>
      </w:pPr>
      <w:r w:rsidRPr="00002853">
        <w:t xml:space="preserve">   GO     Enter/edit generic orders</w:t>
      </w:r>
    </w:p>
    <w:p w14:paraId="10E2D05B" w14:textId="77777777" w:rsidR="006A725E" w:rsidRPr="00002853" w:rsidRDefault="006A725E" w:rsidP="006A725E">
      <w:pPr>
        <w:pStyle w:val="CPRScapture"/>
      </w:pPr>
      <w:r w:rsidRPr="00002853">
        <w:t xml:space="preserve">   QO     Enter/edit quick orders</w:t>
      </w:r>
    </w:p>
    <w:p w14:paraId="685FF8E4" w14:textId="77777777" w:rsidR="006A725E" w:rsidRPr="00002853" w:rsidRDefault="006A725E" w:rsidP="006A725E">
      <w:pPr>
        <w:pStyle w:val="CPRScapture"/>
      </w:pPr>
      <w:r w:rsidRPr="00002853">
        <w:t xml:space="preserve">   QU     Edit personal quick orders by user</w:t>
      </w:r>
    </w:p>
    <w:p w14:paraId="44DC27C2" w14:textId="77777777" w:rsidR="006A725E" w:rsidRPr="00002853" w:rsidRDefault="006A725E" w:rsidP="006A725E">
      <w:pPr>
        <w:pStyle w:val="CPRScapture"/>
      </w:pPr>
      <w:r w:rsidRPr="00002853">
        <w:t xml:space="preserve">   ST     Enter/edit order sets</w:t>
      </w:r>
    </w:p>
    <w:p w14:paraId="4CEE0AA7" w14:textId="77777777" w:rsidR="006A725E" w:rsidRPr="00002853" w:rsidRDefault="006A725E" w:rsidP="006A725E">
      <w:pPr>
        <w:pStyle w:val="CPRScapture"/>
      </w:pPr>
      <w:r w:rsidRPr="00002853">
        <w:t xml:space="preserve">   AC     Enter/edit actions</w:t>
      </w:r>
    </w:p>
    <w:p w14:paraId="631B85F4" w14:textId="77777777" w:rsidR="006A725E" w:rsidRPr="00002853" w:rsidRDefault="006A725E" w:rsidP="006A725E">
      <w:pPr>
        <w:pStyle w:val="CPRScapture"/>
      </w:pPr>
      <w:r w:rsidRPr="00002853">
        <w:t xml:space="preserve">   MN     Enter/edit order menus</w:t>
      </w:r>
    </w:p>
    <w:p w14:paraId="31EEC0F3" w14:textId="77777777" w:rsidR="006A725E" w:rsidRPr="00002853" w:rsidRDefault="006A725E" w:rsidP="006A725E">
      <w:pPr>
        <w:pStyle w:val="CPRScapture"/>
      </w:pPr>
      <w:r w:rsidRPr="00002853">
        <w:t xml:space="preserve">   AO     Assign Primary Order Menu</w:t>
      </w:r>
    </w:p>
    <w:p w14:paraId="2F6D05EA" w14:textId="77777777" w:rsidR="006A725E" w:rsidRPr="00002853" w:rsidRDefault="006A725E" w:rsidP="006A725E">
      <w:pPr>
        <w:pStyle w:val="CPRScapture"/>
      </w:pPr>
      <w:r w:rsidRPr="00002853">
        <w:t xml:space="preserve">   CP     Convert protocols</w:t>
      </w:r>
    </w:p>
    <w:p w14:paraId="0488C178" w14:textId="77777777" w:rsidR="006A725E" w:rsidRPr="00002853" w:rsidRDefault="006A725E" w:rsidP="006A725E">
      <w:pPr>
        <w:pStyle w:val="CPRScapture"/>
      </w:pPr>
      <w:r w:rsidRPr="00002853">
        <w:t xml:space="preserve">   SR     Search/replace components</w:t>
      </w:r>
    </w:p>
    <w:p w14:paraId="0D72DBCF" w14:textId="77777777" w:rsidR="006A725E" w:rsidRPr="00002853" w:rsidRDefault="006A725E" w:rsidP="006A725E">
      <w:pPr>
        <w:pStyle w:val="CPRScapture"/>
      </w:pPr>
      <w:r w:rsidRPr="00002853">
        <w:t xml:space="preserve">   LM     List Primary Order Menus</w:t>
      </w:r>
    </w:p>
    <w:p w14:paraId="0A67450E" w14:textId="77777777" w:rsidR="006A725E" w:rsidRPr="00002853" w:rsidRDefault="006A725E" w:rsidP="006A725E">
      <w:pPr>
        <w:pStyle w:val="CPRScapture"/>
      </w:pPr>
      <w:r w:rsidRPr="00002853">
        <w:t xml:space="preserve">   DS     Disable/Enable order dialogs</w:t>
      </w:r>
    </w:p>
    <w:p w14:paraId="36D0EE0C" w14:textId="77777777" w:rsidR="006A725E" w:rsidRPr="00002853" w:rsidRDefault="006A725E" w:rsidP="006A725E">
      <w:pPr>
        <w:pStyle w:val="CPRScapture"/>
      </w:pPr>
      <w:r w:rsidRPr="00002853">
        <w:t xml:space="preserve">   CS     Review Quick Orders for Inactive ICD9 Codes</w:t>
      </w:r>
    </w:p>
    <w:p w14:paraId="08491289" w14:textId="77777777" w:rsidR="006A725E" w:rsidRPr="00002853" w:rsidRDefault="006A725E" w:rsidP="006A725E">
      <w:pPr>
        <w:pStyle w:val="CPRScapture"/>
      </w:pPr>
      <w:r w:rsidRPr="00002853">
        <w:t xml:space="preserve">   MR     Medication Quick Order Report</w:t>
      </w:r>
    </w:p>
    <w:p w14:paraId="7658D2E1" w14:textId="77777777" w:rsidR="006A725E" w:rsidRPr="00002853" w:rsidRDefault="006A725E" w:rsidP="006A725E">
      <w:pPr>
        <w:pStyle w:val="CPRScapture"/>
      </w:pPr>
      <w:r w:rsidRPr="00002853">
        <w:t xml:space="preserve">   CV     Convert IV Inpatient QO to Infusion QO</w:t>
      </w:r>
    </w:p>
    <w:p w14:paraId="489EFC05" w14:textId="77777777" w:rsidR="006A725E" w:rsidRPr="00002853" w:rsidRDefault="006A725E" w:rsidP="006A725E">
      <w:pPr>
        <w:pStyle w:val="CPRScapture"/>
      </w:pPr>
    </w:p>
    <w:p w14:paraId="16373671" w14:textId="77777777" w:rsidR="006A725E" w:rsidRPr="00002853" w:rsidRDefault="006A725E" w:rsidP="006A725E">
      <w:pPr>
        <w:pStyle w:val="CPRScapture"/>
      </w:pPr>
      <w:r w:rsidRPr="00002853">
        <w:t xml:space="preserve">Select Order Menu Management Option: </w:t>
      </w:r>
      <w:r w:rsidRPr="00002853">
        <w:rPr>
          <w:b/>
        </w:rPr>
        <w:t>QO</w:t>
      </w:r>
      <w:r w:rsidRPr="00002853">
        <w:t xml:space="preserve">  Enter/edit quick orders</w:t>
      </w:r>
    </w:p>
    <w:p w14:paraId="5F3052BC" w14:textId="77777777" w:rsidR="006A725E" w:rsidRPr="00002853" w:rsidRDefault="006A725E" w:rsidP="006A725E">
      <w:pPr>
        <w:pStyle w:val="CPRScapture"/>
      </w:pPr>
      <w:r w:rsidRPr="00002853">
        <w:t xml:space="preserve">Select QUICK ORDER NAME: </w:t>
      </w:r>
      <w:r w:rsidRPr="00002853">
        <w:rPr>
          <w:b/>
        </w:rPr>
        <w:t>VBECS Mulitiple 2</w:t>
      </w:r>
    </w:p>
    <w:p w14:paraId="5BE2CD4A" w14:textId="77777777" w:rsidR="006A725E" w:rsidRPr="00002853" w:rsidRDefault="006A725E" w:rsidP="006A725E">
      <w:pPr>
        <w:pStyle w:val="CPRScapture"/>
      </w:pPr>
      <w:r w:rsidRPr="00002853">
        <w:t xml:space="preserve">  Are you adding 'VBECS Mulitiple 2' as a new ORDER DIALOG? No// </w:t>
      </w:r>
      <w:r w:rsidRPr="00002853">
        <w:rPr>
          <w:b/>
        </w:rPr>
        <w:t xml:space="preserve">y </w:t>
      </w:r>
      <w:r w:rsidRPr="00002853">
        <w:t xml:space="preserve"> (Yes)</w:t>
      </w:r>
    </w:p>
    <w:p w14:paraId="26EA654E" w14:textId="77777777" w:rsidR="006A725E" w:rsidRPr="00002853" w:rsidRDefault="006A725E" w:rsidP="006A725E">
      <w:pPr>
        <w:pStyle w:val="CPRScapture"/>
      </w:pPr>
      <w:r w:rsidRPr="00002853">
        <w:t xml:space="preserve">TYPE OF QUICK ORDER: </w:t>
      </w:r>
      <w:r w:rsidRPr="00002853">
        <w:rPr>
          <w:b/>
        </w:rPr>
        <w:t>??</w:t>
      </w:r>
    </w:p>
    <w:p w14:paraId="093D1783" w14:textId="77777777" w:rsidR="006A725E" w:rsidRPr="00002853" w:rsidRDefault="006A725E" w:rsidP="006A725E">
      <w:pPr>
        <w:pStyle w:val="CPRScapture"/>
      </w:pPr>
      <w:r w:rsidRPr="00002853">
        <w:t xml:space="preserve">    </w:t>
      </w:r>
    </w:p>
    <w:p w14:paraId="07BBBC95" w14:textId="77777777" w:rsidR="006A725E" w:rsidRPr="00002853" w:rsidRDefault="006A725E" w:rsidP="006A725E">
      <w:pPr>
        <w:pStyle w:val="CPRScapture"/>
      </w:pPr>
      <w:r w:rsidRPr="00002853">
        <w:t xml:space="preserve">   Choose from:</w:t>
      </w:r>
    </w:p>
    <w:p w14:paraId="483E5840" w14:textId="77777777" w:rsidR="006A725E" w:rsidRPr="00002853" w:rsidRDefault="006A725E" w:rsidP="006A725E">
      <w:pPr>
        <w:pStyle w:val="CPRScapture"/>
      </w:pPr>
      <w:r w:rsidRPr="00002853">
        <w:t xml:space="preserve">   ACTIVITY   </w:t>
      </w:r>
    </w:p>
    <w:p w14:paraId="1ACC6AF7" w14:textId="77777777" w:rsidR="006A725E" w:rsidRPr="00002853" w:rsidRDefault="006A725E" w:rsidP="006A725E">
      <w:pPr>
        <w:pStyle w:val="CPRScapture"/>
      </w:pPr>
      <w:r w:rsidRPr="00002853">
        <w:t xml:space="preserve">   BLOOD PRODUCTS   </w:t>
      </w:r>
    </w:p>
    <w:p w14:paraId="2F3045CC" w14:textId="77777777" w:rsidR="006A725E" w:rsidRPr="00002853" w:rsidRDefault="006A725E" w:rsidP="006A725E">
      <w:pPr>
        <w:pStyle w:val="CPRScapture"/>
      </w:pPr>
      <w:r w:rsidRPr="00002853">
        <w:t xml:space="preserve">   CARDIOPULMONARY   </w:t>
      </w:r>
    </w:p>
    <w:p w14:paraId="69F26232" w14:textId="77777777" w:rsidR="006A725E" w:rsidRPr="00002853" w:rsidRDefault="006A725E" w:rsidP="006A725E">
      <w:pPr>
        <w:pStyle w:val="CPRScapture"/>
      </w:pPr>
      <w:r w:rsidRPr="00002853">
        <w:lastRenderedPageBreak/>
        <w:t xml:space="preserve">   CONDITION   </w:t>
      </w:r>
    </w:p>
    <w:p w14:paraId="12AE161F" w14:textId="77777777" w:rsidR="006A725E" w:rsidRPr="00002853" w:rsidRDefault="006A725E" w:rsidP="006A725E">
      <w:pPr>
        <w:pStyle w:val="CPRScapture"/>
      </w:pPr>
      <w:r w:rsidRPr="00002853">
        <w:t xml:space="preserve">   CONSULTS   </w:t>
      </w:r>
    </w:p>
    <w:p w14:paraId="3B9363B3" w14:textId="77777777" w:rsidR="006A725E" w:rsidRPr="00002853" w:rsidRDefault="006A725E" w:rsidP="006A725E">
      <w:pPr>
        <w:pStyle w:val="CPRScapture"/>
      </w:pPr>
      <w:r w:rsidRPr="00002853">
        <w:t xml:space="preserve">   DIAGNOSIS   </w:t>
      </w:r>
    </w:p>
    <w:p w14:paraId="2064ABF6" w14:textId="77777777" w:rsidR="006A725E" w:rsidRPr="00002853" w:rsidRDefault="006A725E" w:rsidP="006A725E">
      <w:pPr>
        <w:pStyle w:val="CPRScapture"/>
      </w:pPr>
      <w:r w:rsidRPr="00002853">
        <w:t xml:space="preserve">   DIET ADDITIONAL ORDERS   </w:t>
      </w:r>
    </w:p>
    <w:p w14:paraId="5125BF5A" w14:textId="77777777" w:rsidR="006A725E" w:rsidRPr="00002853" w:rsidRDefault="006A725E" w:rsidP="006A725E">
      <w:pPr>
        <w:pStyle w:val="CPRScapture"/>
      </w:pPr>
      <w:r w:rsidRPr="00002853">
        <w:t xml:space="preserve">   DIET ORDERS   </w:t>
      </w:r>
    </w:p>
    <w:p w14:paraId="302AC85F" w14:textId="77777777" w:rsidR="006A725E" w:rsidRPr="00002853" w:rsidRDefault="006A725E" w:rsidP="006A725E">
      <w:pPr>
        <w:pStyle w:val="CPRScapture"/>
      </w:pPr>
      <w:r w:rsidRPr="00002853">
        <w:t xml:space="preserve">   EARLY/LATE TRAYS   </w:t>
      </w:r>
    </w:p>
    <w:p w14:paraId="7455B4D5" w14:textId="77777777" w:rsidR="006A725E" w:rsidRPr="00002853" w:rsidRDefault="006A725E" w:rsidP="006A725E">
      <w:pPr>
        <w:pStyle w:val="CPRScapture"/>
      </w:pPr>
      <w:r w:rsidRPr="00002853">
        <w:t xml:space="preserve">   GENERAL RADIOLOGY   </w:t>
      </w:r>
    </w:p>
    <w:p w14:paraId="170744CB" w14:textId="77777777" w:rsidR="006A725E" w:rsidRPr="00002853" w:rsidRDefault="006A725E" w:rsidP="006A725E">
      <w:pPr>
        <w:pStyle w:val="CPRScapture"/>
      </w:pPr>
      <w:r w:rsidRPr="00002853">
        <w:t xml:space="preserve">   IMAGING   </w:t>
      </w:r>
    </w:p>
    <w:p w14:paraId="0CE6EB81" w14:textId="77777777" w:rsidR="006A725E" w:rsidRPr="00002853" w:rsidRDefault="006A725E" w:rsidP="006A725E">
      <w:pPr>
        <w:pStyle w:val="CPRScapture"/>
      </w:pPr>
      <w:r w:rsidRPr="00002853">
        <w:t xml:space="preserve">   IV MEDICATIONS   </w:t>
      </w:r>
    </w:p>
    <w:p w14:paraId="11E5597B" w14:textId="77777777" w:rsidR="006A725E" w:rsidRPr="00002853" w:rsidRDefault="006A725E" w:rsidP="006A725E">
      <w:pPr>
        <w:pStyle w:val="CPRScapture"/>
      </w:pPr>
      <w:r w:rsidRPr="00002853">
        <w:t xml:space="preserve">   LABORATORY   </w:t>
      </w:r>
    </w:p>
    <w:p w14:paraId="26A67E34" w14:textId="77777777" w:rsidR="006A725E" w:rsidRPr="00002853" w:rsidRDefault="006A725E" w:rsidP="006A725E">
      <w:pPr>
        <w:pStyle w:val="CPRScapture"/>
      </w:pPr>
      <w:r w:rsidRPr="00002853">
        <w:t xml:space="preserve">   NON-VA MEDICATIONS   </w:t>
      </w:r>
    </w:p>
    <w:p w14:paraId="5C446569" w14:textId="77777777" w:rsidR="006A725E" w:rsidRPr="00002853" w:rsidRDefault="006A725E" w:rsidP="006A725E">
      <w:pPr>
        <w:pStyle w:val="CPRScapture"/>
      </w:pPr>
      <w:r w:rsidRPr="00002853">
        <w:t xml:space="preserve">   NURSING   </w:t>
      </w:r>
    </w:p>
    <w:p w14:paraId="46F342CA" w14:textId="77777777" w:rsidR="006A725E" w:rsidRPr="00002853" w:rsidRDefault="006A725E" w:rsidP="006A725E">
      <w:pPr>
        <w:pStyle w:val="CPRScapture"/>
      </w:pPr>
      <w:r w:rsidRPr="00002853">
        <w:t xml:space="preserve">   OUTPATIENT MEALS   </w:t>
      </w:r>
    </w:p>
    <w:p w14:paraId="7D560A75" w14:textId="77777777" w:rsidR="006A725E" w:rsidRPr="00002853" w:rsidRDefault="006A725E" w:rsidP="006A725E">
      <w:pPr>
        <w:pStyle w:val="CPRScapture"/>
      </w:pPr>
      <w:r w:rsidRPr="00002853">
        <w:t xml:space="preserve">   OUTPATIENT MEDICATIONS   </w:t>
      </w:r>
    </w:p>
    <w:p w14:paraId="68DC2ADB" w14:textId="77777777" w:rsidR="006A725E" w:rsidRPr="00002853" w:rsidRDefault="006A725E" w:rsidP="006A725E">
      <w:pPr>
        <w:pStyle w:val="CPRScapture"/>
      </w:pPr>
      <w:r w:rsidRPr="00002853">
        <w:t xml:space="preserve">   PRECAUTIONS   </w:t>
      </w:r>
    </w:p>
    <w:p w14:paraId="6164F33E" w14:textId="77777777" w:rsidR="006A725E" w:rsidRPr="00002853" w:rsidRDefault="006A725E" w:rsidP="006A725E">
      <w:pPr>
        <w:pStyle w:val="CPRScapture"/>
      </w:pPr>
      <w:r w:rsidRPr="00002853">
        <w:t xml:space="preserve">   PROCEDURES   </w:t>
      </w:r>
    </w:p>
    <w:p w14:paraId="78D469A3" w14:textId="77777777" w:rsidR="006A725E" w:rsidRPr="00002853" w:rsidRDefault="006A725E" w:rsidP="006A725E">
      <w:pPr>
        <w:pStyle w:val="CPRScapture"/>
      </w:pPr>
    </w:p>
    <w:p w14:paraId="07E5836F" w14:textId="77777777" w:rsidR="006A725E" w:rsidRPr="00002853" w:rsidRDefault="006A725E" w:rsidP="006A725E">
      <w:pPr>
        <w:pStyle w:val="CPRScapture"/>
      </w:pPr>
    </w:p>
    <w:p w14:paraId="0AEFFE7D" w14:textId="77777777" w:rsidR="006A725E" w:rsidRPr="00002853" w:rsidRDefault="006A725E" w:rsidP="006A725E">
      <w:pPr>
        <w:pStyle w:val="CPRScapture"/>
      </w:pPr>
      <w:r w:rsidRPr="00002853">
        <w:t xml:space="preserve">TYPE OF QUICK ORDER: </w:t>
      </w:r>
      <w:r w:rsidRPr="00002853">
        <w:rPr>
          <w:b/>
        </w:rPr>
        <w:t>Blood PRODUCTS</w:t>
      </w:r>
      <w:r w:rsidRPr="00002853">
        <w:t xml:space="preserve">  </w:t>
      </w:r>
    </w:p>
    <w:p w14:paraId="3402A7A0" w14:textId="23F401FE" w:rsidR="006A725E" w:rsidRPr="00002853" w:rsidRDefault="006A725E" w:rsidP="006A725E">
      <w:pPr>
        <w:pStyle w:val="CPRScapture"/>
      </w:pPr>
      <w:r w:rsidRPr="00002853">
        <w:t xml:space="preserve">NAME: VBECS Multiple 2// &lt;Enter&gt; </w:t>
      </w:r>
    </w:p>
    <w:p w14:paraId="64E57107" w14:textId="77777777" w:rsidR="006A725E" w:rsidRPr="00002853" w:rsidRDefault="006A725E" w:rsidP="006A725E">
      <w:pPr>
        <w:pStyle w:val="CPRScapture"/>
      </w:pPr>
      <w:r w:rsidRPr="00002853">
        <w:t>DISPLAY TEXT: &lt;Enter&gt;</w:t>
      </w:r>
    </w:p>
    <w:p w14:paraId="512DF375" w14:textId="77777777" w:rsidR="006A725E" w:rsidRPr="00002853" w:rsidRDefault="006A725E" w:rsidP="006A725E">
      <w:pPr>
        <w:pStyle w:val="CPRScapture"/>
      </w:pPr>
      <w:r w:rsidRPr="00002853">
        <w:t>VERIFY ORDER: &lt;Enter&gt;</w:t>
      </w:r>
    </w:p>
    <w:p w14:paraId="6AE1A824" w14:textId="77777777" w:rsidR="006A725E" w:rsidRPr="00002853" w:rsidRDefault="006A725E" w:rsidP="006A725E">
      <w:pPr>
        <w:pStyle w:val="CPRScapture"/>
      </w:pPr>
      <w:r w:rsidRPr="00002853">
        <w:t>DESCRIPTION:</w:t>
      </w:r>
    </w:p>
    <w:p w14:paraId="6DFC68B5" w14:textId="77777777" w:rsidR="006A725E" w:rsidRPr="00002853" w:rsidRDefault="006A725E" w:rsidP="006A725E">
      <w:pPr>
        <w:pStyle w:val="CPRScapture"/>
      </w:pPr>
      <w:r w:rsidRPr="00002853">
        <w:t xml:space="preserve">  No existing text</w:t>
      </w:r>
    </w:p>
    <w:p w14:paraId="0749DCDF" w14:textId="77777777" w:rsidR="006A725E" w:rsidRPr="00002853" w:rsidRDefault="006A725E" w:rsidP="006A725E">
      <w:pPr>
        <w:pStyle w:val="CPRScapture"/>
      </w:pPr>
      <w:r w:rsidRPr="00002853">
        <w:t xml:space="preserve">  Edit? NO// &lt;Enter&gt;</w:t>
      </w:r>
    </w:p>
    <w:p w14:paraId="37AB06E4" w14:textId="77777777" w:rsidR="006A725E" w:rsidRPr="00002853" w:rsidRDefault="006A725E" w:rsidP="006A725E">
      <w:pPr>
        <w:pStyle w:val="CPRScapture"/>
      </w:pPr>
    </w:p>
    <w:p w14:paraId="3734354A" w14:textId="77777777" w:rsidR="006A725E" w:rsidRPr="00002853" w:rsidRDefault="006A725E" w:rsidP="006A725E">
      <w:pPr>
        <w:pStyle w:val="CPRScapture"/>
      </w:pPr>
      <w:r w:rsidRPr="00002853">
        <w:t>Component or Test: &lt;Enter&gt;</w:t>
      </w:r>
    </w:p>
    <w:p w14:paraId="68ED3744" w14:textId="77777777" w:rsidR="006A725E" w:rsidRPr="00002853" w:rsidRDefault="006A725E" w:rsidP="006A725E">
      <w:pPr>
        <w:pStyle w:val="CPRScapture"/>
      </w:pPr>
      <w:r w:rsidRPr="00002853">
        <w:t>Urgency: &lt;Enter&gt;</w:t>
      </w:r>
    </w:p>
    <w:p w14:paraId="6F6E0E4E" w14:textId="77777777" w:rsidR="006A725E" w:rsidRPr="00002853" w:rsidRDefault="006A725E" w:rsidP="006A725E">
      <w:pPr>
        <w:pStyle w:val="CPRScapture"/>
      </w:pPr>
      <w:r w:rsidRPr="00002853">
        <w:t>Date/Time Wanted: &lt;Enter&gt;</w:t>
      </w:r>
    </w:p>
    <w:p w14:paraId="6C27C809" w14:textId="77777777" w:rsidR="006A725E" w:rsidRPr="00002853" w:rsidRDefault="006A725E" w:rsidP="006A725E">
      <w:pPr>
        <w:pStyle w:val="CPRScapture"/>
      </w:pPr>
      <w:r w:rsidRPr="00002853">
        <w:t xml:space="preserve">Comments: </w:t>
      </w:r>
    </w:p>
    <w:p w14:paraId="4D31EB4B" w14:textId="77777777" w:rsidR="006A725E" w:rsidRPr="00002853" w:rsidRDefault="006A725E" w:rsidP="006A725E">
      <w:pPr>
        <w:pStyle w:val="CPRScapture"/>
      </w:pPr>
    </w:p>
    <w:p w14:paraId="0F1C76FD" w14:textId="77777777" w:rsidR="006A725E" w:rsidRPr="00002853" w:rsidRDefault="006A725E" w:rsidP="006A725E">
      <w:pPr>
        <w:pStyle w:val="CPRScapture"/>
      </w:pPr>
      <w:r w:rsidRPr="00002853">
        <w:t>-------------------------------------------------------------------------</w:t>
      </w:r>
    </w:p>
    <w:p w14:paraId="520D7A1D" w14:textId="77777777" w:rsidR="006A725E" w:rsidRPr="00002853" w:rsidRDefault="006A725E" w:rsidP="006A725E">
      <w:pPr>
        <w:pStyle w:val="CPRScapture"/>
      </w:pPr>
      <w:r w:rsidRPr="00002853">
        <w:t>-------------------------------------------------------------------------</w:t>
      </w:r>
    </w:p>
    <w:p w14:paraId="6A1278D5" w14:textId="77777777" w:rsidR="006A725E" w:rsidRPr="00002853" w:rsidRDefault="006A725E" w:rsidP="006A725E">
      <w:pPr>
        <w:pStyle w:val="CPRScapture"/>
      </w:pPr>
    </w:p>
    <w:p w14:paraId="61B27C76" w14:textId="77777777" w:rsidR="006A725E" w:rsidRPr="00002853" w:rsidRDefault="006A725E" w:rsidP="006A725E">
      <w:pPr>
        <w:pStyle w:val="CPRScapture"/>
      </w:pPr>
      <w:r w:rsidRPr="00002853">
        <w:t>(P)lace, (E)dit, or (C)ancel this quick order? PLACE//&lt;Enter&gt;</w:t>
      </w:r>
    </w:p>
    <w:p w14:paraId="175DA917" w14:textId="77777777" w:rsidR="006A725E" w:rsidRPr="00002853" w:rsidRDefault="006A725E" w:rsidP="006A725E">
      <w:pPr>
        <w:pStyle w:val="CPRScapture"/>
      </w:pPr>
    </w:p>
    <w:p w14:paraId="7F2C923F" w14:textId="77777777" w:rsidR="006A725E" w:rsidRPr="00002853" w:rsidRDefault="006A725E" w:rsidP="006A725E">
      <w:pPr>
        <w:pStyle w:val="CPRScapture"/>
      </w:pPr>
      <w:r w:rsidRPr="00002853">
        <w:t>Select Order Menu Management Option: qo  Enter/edit quick orders</w:t>
      </w:r>
    </w:p>
    <w:p w14:paraId="6BF3723F" w14:textId="77777777" w:rsidR="006A725E" w:rsidRPr="00002853" w:rsidRDefault="006A725E" w:rsidP="006A725E">
      <w:pPr>
        <w:pStyle w:val="CPRScapture"/>
      </w:pPr>
      <w:r w:rsidRPr="00002853">
        <w:t xml:space="preserve">Select QUICK ORDER NAME: </w:t>
      </w:r>
      <w:r w:rsidRPr="00002853">
        <w:rPr>
          <w:b/>
        </w:rPr>
        <w:t>VBECS</w:t>
      </w:r>
    </w:p>
    <w:p w14:paraId="7572C25C" w14:textId="67AE4759" w:rsidR="006A725E" w:rsidRPr="00002853" w:rsidRDefault="006A725E" w:rsidP="006A725E">
      <w:pPr>
        <w:pStyle w:val="CPRScapture"/>
      </w:pPr>
      <w:r w:rsidRPr="00002853">
        <w:t xml:space="preserve">     1   VBECS Multiple 2  </w:t>
      </w:r>
    </w:p>
    <w:p w14:paraId="4E973DC7" w14:textId="77777777" w:rsidR="006A725E" w:rsidRPr="00002853" w:rsidRDefault="006A725E" w:rsidP="006A725E">
      <w:pPr>
        <w:pStyle w:val="CPRScapture"/>
      </w:pPr>
      <w:r w:rsidRPr="00002853">
        <w:t xml:space="preserve">     2   VBECS Multiple 2  </w:t>
      </w:r>
    </w:p>
    <w:p w14:paraId="1B29ECF6" w14:textId="77777777" w:rsidR="006A725E" w:rsidRPr="00002853" w:rsidRDefault="006A725E" w:rsidP="006A725E">
      <w:pPr>
        <w:pStyle w:val="CPRScapture"/>
      </w:pPr>
      <w:r w:rsidRPr="00002853">
        <w:lastRenderedPageBreak/>
        <w:t xml:space="preserve">     3   VBECS T&amp;S  </w:t>
      </w:r>
    </w:p>
    <w:p w14:paraId="327461E6" w14:textId="77777777" w:rsidR="006A725E" w:rsidRPr="00002853" w:rsidRDefault="006A725E" w:rsidP="006A725E">
      <w:pPr>
        <w:pStyle w:val="CPRScapture"/>
      </w:pPr>
      <w:r w:rsidRPr="00002853">
        <w:t xml:space="preserve">CHOOSE 1-3: 2  VBECS Multiple </w:t>
      </w:r>
      <w:r w:rsidRPr="00002853">
        <w:rPr>
          <w:b/>
        </w:rPr>
        <w:t>2</w:t>
      </w:r>
    </w:p>
    <w:p w14:paraId="35DC87CD" w14:textId="77777777" w:rsidR="006A725E" w:rsidRPr="00002853" w:rsidRDefault="006A725E" w:rsidP="006A725E">
      <w:pPr>
        <w:pStyle w:val="CPRScapture"/>
      </w:pPr>
      <w:r w:rsidRPr="00002853">
        <w:t>NAME: VBECS Multiple 2// &lt;Enter&gt;</w:t>
      </w:r>
    </w:p>
    <w:p w14:paraId="685295BE" w14:textId="77777777" w:rsidR="006A725E" w:rsidRPr="00002853" w:rsidRDefault="006A725E" w:rsidP="006A725E">
      <w:pPr>
        <w:pStyle w:val="CPRScapture"/>
      </w:pPr>
      <w:r w:rsidRPr="00002853">
        <w:t>DISPLAY TEXT: &lt;Enter&gt;</w:t>
      </w:r>
    </w:p>
    <w:p w14:paraId="434784CC" w14:textId="77777777" w:rsidR="006A725E" w:rsidRPr="00002853" w:rsidRDefault="006A725E" w:rsidP="006A725E">
      <w:pPr>
        <w:pStyle w:val="CPRScapture"/>
      </w:pPr>
      <w:r w:rsidRPr="00002853">
        <w:t>VERIFY ORDER: &lt;Enter&gt;</w:t>
      </w:r>
    </w:p>
    <w:p w14:paraId="29BE59BB" w14:textId="77777777" w:rsidR="006A725E" w:rsidRPr="00002853" w:rsidRDefault="006A725E" w:rsidP="006A725E">
      <w:pPr>
        <w:pStyle w:val="CPRScapture"/>
      </w:pPr>
      <w:r w:rsidRPr="00002853">
        <w:t>DESCRIPTION:</w:t>
      </w:r>
    </w:p>
    <w:p w14:paraId="068529B0" w14:textId="77777777" w:rsidR="006A725E" w:rsidRPr="00002853" w:rsidRDefault="006A725E" w:rsidP="006A725E">
      <w:pPr>
        <w:pStyle w:val="CPRScapture"/>
      </w:pPr>
      <w:r w:rsidRPr="00002853">
        <w:t xml:space="preserve">  No existing text</w:t>
      </w:r>
    </w:p>
    <w:p w14:paraId="3D9CF4BE" w14:textId="77777777" w:rsidR="006A725E" w:rsidRPr="00002853" w:rsidRDefault="006A725E" w:rsidP="006A725E">
      <w:pPr>
        <w:pStyle w:val="CPRScapture"/>
      </w:pPr>
      <w:r w:rsidRPr="00002853">
        <w:t xml:space="preserve">  Edit? NO// &lt;Enter&gt;</w:t>
      </w:r>
    </w:p>
    <w:p w14:paraId="4965F284" w14:textId="77777777" w:rsidR="006A725E" w:rsidRPr="00002853" w:rsidRDefault="006A725E" w:rsidP="006A725E">
      <w:pPr>
        <w:pStyle w:val="CPRScapture"/>
      </w:pPr>
    </w:p>
    <w:p w14:paraId="67159575" w14:textId="77777777" w:rsidR="006A725E" w:rsidRPr="00002853" w:rsidRDefault="006A725E" w:rsidP="006A725E">
      <w:pPr>
        <w:pStyle w:val="CPRScapture"/>
        <w:rPr>
          <w:b/>
        </w:rPr>
      </w:pPr>
      <w:r w:rsidRPr="00002853">
        <w:t xml:space="preserve">Component or Test: </w:t>
      </w:r>
      <w:r w:rsidRPr="00002853">
        <w:rPr>
          <w:b/>
        </w:rPr>
        <w:t>??</w:t>
      </w:r>
    </w:p>
    <w:p w14:paraId="42138BBC" w14:textId="77777777" w:rsidR="006A725E" w:rsidRPr="00002853" w:rsidRDefault="006A725E" w:rsidP="006A725E">
      <w:pPr>
        <w:pStyle w:val="CPRScapture"/>
      </w:pPr>
    </w:p>
    <w:p w14:paraId="02E48A29" w14:textId="77777777" w:rsidR="006A725E" w:rsidRPr="00002853" w:rsidRDefault="006A725E" w:rsidP="006A725E">
      <w:pPr>
        <w:pStyle w:val="CPRScapture"/>
      </w:pPr>
      <w:r w:rsidRPr="00002853">
        <w:t>Choose from Blood Components:</w:t>
      </w:r>
    </w:p>
    <w:p w14:paraId="1494F8BA" w14:textId="77777777" w:rsidR="006A725E" w:rsidRPr="00002853" w:rsidRDefault="006A725E" w:rsidP="006A725E">
      <w:pPr>
        <w:pStyle w:val="CPRScapture"/>
      </w:pPr>
      <w:r w:rsidRPr="00002853">
        <w:t xml:space="preserve">   CRYOPRECIPITATE</w:t>
      </w:r>
    </w:p>
    <w:p w14:paraId="3216A308" w14:textId="77777777" w:rsidR="006A725E" w:rsidRPr="00002853" w:rsidRDefault="006A725E" w:rsidP="006A725E">
      <w:pPr>
        <w:pStyle w:val="CPRScapture"/>
      </w:pPr>
      <w:r w:rsidRPr="00002853">
        <w:t xml:space="preserve">   FROZEN PLASMA</w:t>
      </w:r>
    </w:p>
    <w:p w14:paraId="297941E0" w14:textId="77777777" w:rsidR="006A725E" w:rsidRPr="00002853" w:rsidRDefault="006A725E" w:rsidP="006A725E">
      <w:pPr>
        <w:pStyle w:val="CPRScapture"/>
      </w:pPr>
      <w:r w:rsidRPr="00002853">
        <w:t xml:space="preserve">   OTHER</w:t>
      </w:r>
    </w:p>
    <w:p w14:paraId="2BE0EB4B" w14:textId="77777777" w:rsidR="006A725E" w:rsidRPr="00002853" w:rsidRDefault="006A725E" w:rsidP="006A725E">
      <w:pPr>
        <w:pStyle w:val="CPRScapture"/>
      </w:pPr>
      <w:r w:rsidRPr="00002853">
        <w:t xml:space="preserve">   PLATELETS</w:t>
      </w:r>
    </w:p>
    <w:p w14:paraId="6EAF6992" w14:textId="77777777" w:rsidR="006A725E" w:rsidRPr="00002853" w:rsidRDefault="006A725E" w:rsidP="006A725E">
      <w:pPr>
        <w:pStyle w:val="CPRScapture"/>
      </w:pPr>
      <w:r w:rsidRPr="00002853">
        <w:t xml:space="preserve">   RED BLOOD CELLS</w:t>
      </w:r>
    </w:p>
    <w:p w14:paraId="5A71F143" w14:textId="77777777" w:rsidR="006A725E" w:rsidRPr="00002853" w:rsidRDefault="006A725E" w:rsidP="006A725E">
      <w:pPr>
        <w:pStyle w:val="CPRScapture"/>
      </w:pPr>
      <w:r w:rsidRPr="00002853">
        <w:t xml:space="preserve">   WHOLE BLOOD</w:t>
      </w:r>
    </w:p>
    <w:p w14:paraId="60416E7B" w14:textId="77777777" w:rsidR="006A725E" w:rsidRPr="00002853" w:rsidRDefault="006A725E" w:rsidP="006A725E">
      <w:pPr>
        <w:pStyle w:val="CPRScapture"/>
      </w:pPr>
    </w:p>
    <w:p w14:paraId="4938480A" w14:textId="77777777" w:rsidR="006A725E" w:rsidRPr="00002853" w:rsidRDefault="006A725E" w:rsidP="006A725E">
      <w:pPr>
        <w:pStyle w:val="CPRScapture"/>
      </w:pPr>
      <w:r w:rsidRPr="00002853">
        <w:t>or Diagnostic Tests:</w:t>
      </w:r>
    </w:p>
    <w:p w14:paraId="0F307BEE" w14:textId="77777777" w:rsidR="006A725E" w:rsidRPr="00002853" w:rsidRDefault="006A725E" w:rsidP="006A725E">
      <w:pPr>
        <w:pStyle w:val="CPRScapture"/>
      </w:pPr>
      <w:r w:rsidRPr="00002853">
        <w:t xml:space="preserve">   ABO/RH</w:t>
      </w:r>
    </w:p>
    <w:p w14:paraId="520F1A33" w14:textId="77777777" w:rsidR="006A725E" w:rsidRPr="00002853" w:rsidRDefault="006A725E" w:rsidP="006A725E">
      <w:pPr>
        <w:pStyle w:val="CPRScapture"/>
      </w:pPr>
      <w:r w:rsidRPr="00002853">
        <w:t xml:space="preserve">   ANTIBODY SCREEN</w:t>
      </w:r>
    </w:p>
    <w:p w14:paraId="286CEDF8" w14:textId="77777777" w:rsidR="006A725E" w:rsidRPr="00002853" w:rsidRDefault="006A725E" w:rsidP="006A725E">
      <w:pPr>
        <w:pStyle w:val="CPRScapture"/>
      </w:pPr>
      <w:r w:rsidRPr="00002853">
        <w:t xml:space="preserve">   DIRECT ANTIGLOBULIN TEST</w:t>
      </w:r>
    </w:p>
    <w:p w14:paraId="75F21BF5" w14:textId="77777777" w:rsidR="006A725E" w:rsidRPr="00002853" w:rsidRDefault="006A725E" w:rsidP="006A725E">
      <w:pPr>
        <w:pStyle w:val="CPRScapture"/>
      </w:pPr>
      <w:r w:rsidRPr="00002853">
        <w:t xml:space="preserve">   TRANSFUSION REACTION WORKUP</w:t>
      </w:r>
    </w:p>
    <w:p w14:paraId="6427702D" w14:textId="77777777" w:rsidR="006A725E" w:rsidRPr="00002853" w:rsidRDefault="006A725E" w:rsidP="006A725E">
      <w:pPr>
        <w:pStyle w:val="CPRScapture"/>
      </w:pPr>
      <w:r w:rsidRPr="00002853">
        <w:t xml:space="preserve">   TYPE &amp; SCREEN</w:t>
      </w:r>
    </w:p>
    <w:p w14:paraId="58075705" w14:textId="77777777" w:rsidR="006A725E" w:rsidRPr="00002853" w:rsidRDefault="006A725E" w:rsidP="006A725E">
      <w:pPr>
        <w:pStyle w:val="CPRScapture"/>
      </w:pPr>
    </w:p>
    <w:p w14:paraId="2CA25181" w14:textId="77777777" w:rsidR="006A725E" w:rsidRPr="00002853" w:rsidRDefault="006A725E" w:rsidP="006A725E">
      <w:pPr>
        <w:pStyle w:val="CPRScapture"/>
      </w:pPr>
      <w:r w:rsidRPr="00002853">
        <w:t>Enter a blood component or diagnostic test for the patient from the Blood Bank.</w:t>
      </w:r>
    </w:p>
    <w:p w14:paraId="6A1D90E9" w14:textId="77777777" w:rsidR="006A725E" w:rsidRPr="00002853" w:rsidRDefault="006A725E" w:rsidP="006A725E">
      <w:pPr>
        <w:pStyle w:val="CPRScapture"/>
      </w:pPr>
    </w:p>
    <w:p w14:paraId="0B4D2CB0" w14:textId="77777777" w:rsidR="006A725E" w:rsidRPr="00002853" w:rsidRDefault="006A725E" w:rsidP="006A725E">
      <w:pPr>
        <w:pStyle w:val="CPRScapture"/>
      </w:pPr>
      <w:r w:rsidRPr="00002853">
        <w:t xml:space="preserve">Component or Test:  </w:t>
      </w:r>
      <w:r w:rsidRPr="00002853">
        <w:rPr>
          <w:b/>
        </w:rPr>
        <w:t xml:space="preserve">red </w:t>
      </w:r>
      <w:r w:rsidRPr="00002853">
        <w:t>BLOOD CELLS      RED BLOOD CELLS</w:t>
      </w:r>
    </w:p>
    <w:p w14:paraId="2AB820F3" w14:textId="77777777" w:rsidR="006A725E" w:rsidRPr="00002853" w:rsidRDefault="006A725E" w:rsidP="006A725E">
      <w:pPr>
        <w:pStyle w:val="CPRScapture"/>
      </w:pPr>
      <w:r w:rsidRPr="00002853">
        <w:t xml:space="preserve">Additional Requirements: </w:t>
      </w:r>
      <w:r w:rsidRPr="00002853">
        <w:rPr>
          <w:b/>
        </w:rPr>
        <w:t>??</w:t>
      </w:r>
    </w:p>
    <w:p w14:paraId="74D4C8EA" w14:textId="77777777" w:rsidR="006A725E" w:rsidRPr="00002853" w:rsidRDefault="006A725E" w:rsidP="006A725E">
      <w:pPr>
        <w:pStyle w:val="CPRScapture"/>
      </w:pPr>
      <w:r w:rsidRPr="00002853">
        <w:t>Choose from:</w:t>
      </w:r>
    </w:p>
    <w:p w14:paraId="222CB385" w14:textId="77777777" w:rsidR="006A725E" w:rsidRPr="00002853" w:rsidRDefault="006A725E" w:rsidP="006A725E">
      <w:pPr>
        <w:pStyle w:val="CPRScapture"/>
      </w:pPr>
      <w:r w:rsidRPr="00002853">
        <w:t xml:space="preserve">     1   Irradiated</w:t>
      </w:r>
    </w:p>
    <w:p w14:paraId="27EFA832" w14:textId="77777777" w:rsidR="006A725E" w:rsidRPr="00002853" w:rsidRDefault="006A725E" w:rsidP="006A725E">
      <w:pPr>
        <w:pStyle w:val="CPRScapture"/>
      </w:pPr>
      <w:r w:rsidRPr="00002853">
        <w:t xml:space="preserve">     2   Leuko Reduced</w:t>
      </w:r>
    </w:p>
    <w:p w14:paraId="30144674" w14:textId="77777777" w:rsidR="006A725E" w:rsidRPr="00002853" w:rsidRDefault="006A725E" w:rsidP="006A725E">
      <w:pPr>
        <w:pStyle w:val="CPRScapture"/>
      </w:pPr>
      <w:r w:rsidRPr="00002853">
        <w:t xml:space="preserve">     3   Volume Reduced</w:t>
      </w:r>
    </w:p>
    <w:p w14:paraId="14DFA423" w14:textId="77777777" w:rsidR="006A725E" w:rsidRPr="00002853" w:rsidRDefault="006A725E" w:rsidP="006A725E">
      <w:pPr>
        <w:pStyle w:val="CPRScapture"/>
      </w:pPr>
      <w:r w:rsidRPr="00002853">
        <w:t xml:space="preserve">     4   Divided</w:t>
      </w:r>
    </w:p>
    <w:p w14:paraId="62A89DF1" w14:textId="77777777" w:rsidR="006A725E" w:rsidRPr="00002853" w:rsidRDefault="006A725E" w:rsidP="006A725E">
      <w:pPr>
        <w:pStyle w:val="CPRScapture"/>
      </w:pPr>
      <w:r w:rsidRPr="00002853">
        <w:t xml:space="preserve">     5   Leuko Reduced/Irradiated</w:t>
      </w:r>
    </w:p>
    <w:p w14:paraId="79C00E79" w14:textId="77777777" w:rsidR="006A725E" w:rsidRPr="00002853" w:rsidRDefault="006A725E" w:rsidP="006A725E">
      <w:pPr>
        <w:pStyle w:val="CPRScapture"/>
      </w:pPr>
      <w:r w:rsidRPr="00002853">
        <w:t xml:space="preserve">     6   irad/leukopoor</w:t>
      </w:r>
    </w:p>
    <w:p w14:paraId="57F835B0" w14:textId="77777777" w:rsidR="006A725E" w:rsidRPr="00002853" w:rsidRDefault="006A725E" w:rsidP="006A725E">
      <w:pPr>
        <w:pStyle w:val="CPRScapture"/>
      </w:pPr>
      <w:r w:rsidRPr="00002853">
        <w:t>Select a modifier, if needed.</w:t>
      </w:r>
    </w:p>
    <w:p w14:paraId="683072FB" w14:textId="77777777" w:rsidR="006A725E" w:rsidRPr="00002853" w:rsidRDefault="006A725E" w:rsidP="006A725E">
      <w:pPr>
        <w:pStyle w:val="CPRScapture"/>
      </w:pPr>
    </w:p>
    <w:p w14:paraId="25B8036B" w14:textId="77777777" w:rsidR="006A725E" w:rsidRPr="00002853" w:rsidRDefault="006A725E" w:rsidP="006A725E">
      <w:pPr>
        <w:pStyle w:val="CPRScapture"/>
      </w:pPr>
      <w:r w:rsidRPr="00002853">
        <w:t xml:space="preserve">Additional Requirements: </w:t>
      </w:r>
    </w:p>
    <w:p w14:paraId="1F67D97E" w14:textId="77777777" w:rsidR="006A725E" w:rsidRPr="00002853" w:rsidRDefault="006A725E" w:rsidP="006A725E">
      <w:pPr>
        <w:pStyle w:val="CPRScapture"/>
      </w:pPr>
      <w:r w:rsidRPr="00002853">
        <w:lastRenderedPageBreak/>
        <w:t xml:space="preserve">Quantity: </w:t>
      </w:r>
      <w:r w:rsidRPr="00002853">
        <w:rPr>
          <w:b/>
        </w:rPr>
        <w:t>2</w:t>
      </w:r>
    </w:p>
    <w:p w14:paraId="6E0F8466" w14:textId="77777777" w:rsidR="006A725E" w:rsidRPr="00002853" w:rsidRDefault="006A725E" w:rsidP="006A725E">
      <w:pPr>
        <w:pStyle w:val="CPRScapture"/>
      </w:pPr>
      <w:r w:rsidRPr="00002853">
        <w:t xml:space="preserve">Another Component or Test: </w:t>
      </w:r>
      <w:r w:rsidRPr="00002853">
        <w:rPr>
          <w:b/>
        </w:rPr>
        <w:t>t</w:t>
      </w:r>
    </w:p>
    <w:p w14:paraId="64571DC9" w14:textId="77777777" w:rsidR="006A725E" w:rsidRPr="00002853" w:rsidRDefault="006A725E" w:rsidP="006A725E">
      <w:pPr>
        <w:pStyle w:val="CPRScapture"/>
      </w:pPr>
      <w:r w:rsidRPr="00002853">
        <w:t xml:space="preserve">     1   TRANSFUSION REACTION WORKUP  </w:t>
      </w:r>
    </w:p>
    <w:p w14:paraId="7D1E9509" w14:textId="77777777" w:rsidR="006A725E" w:rsidRPr="00002853" w:rsidRDefault="006A725E" w:rsidP="006A725E">
      <w:pPr>
        <w:pStyle w:val="CPRScapture"/>
      </w:pPr>
      <w:r w:rsidRPr="00002853">
        <w:t xml:space="preserve">     2   TYPE &amp; SCREEN  </w:t>
      </w:r>
    </w:p>
    <w:p w14:paraId="1948857D" w14:textId="77777777" w:rsidR="006A725E" w:rsidRPr="00002853" w:rsidRDefault="006A725E" w:rsidP="006A725E">
      <w:pPr>
        <w:pStyle w:val="CPRScapture"/>
      </w:pPr>
      <w:r w:rsidRPr="00002853">
        <w:t xml:space="preserve">CHOOSE 1-2: </w:t>
      </w:r>
      <w:r w:rsidRPr="00002853">
        <w:rPr>
          <w:b/>
        </w:rPr>
        <w:t>2</w:t>
      </w:r>
      <w:r w:rsidRPr="00002853">
        <w:t xml:space="preserve">      TYPE &amp; SCREEN</w:t>
      </w:r>
    </w:p>
    <w:p w14:paraId="0E35D2C5" w14:textId="77777777" w:rsidR="006A725E" w:rsidRPr="00002853" w:rsidRDefault="006A725E" w:rsidP="006A725E">
      <w:pPr>
        <w:pStyle w:val="CPRScapture"/>
      </w:pPr>
      <w:r w:rsidRPr="00002853">
        <w:t xml:space="preserve">Another Component or Test: </w:t>
      </w:r>
      <w:r w:rsidRPr="00002853">
        <w:rPr>
          <w:b/>
        </w:rPr>
        <w:t>plate</w:t>
      </w:r>
      <w:r w:rsidRPr="00002853">
        <w:t>LETS      PLATELETS</w:t>
      </w:r>
    </w:p>
    <w:p w14:paraId="41E3988C" w14:textId="77777777" w:rsidR="006A725E" w:rsidRPr="00002853" w:rsidRDefault="006A725E" w:rsidP="006A725E">
      <w:pPr>
        <w:pStyle w:val="CPRScapture"/>
      </w:pPr>
      <w:r w:rsidRPr="00002853">
        <w:t>Additional Requirements: &lt;Enter&gt;</w:t>
      </w:r>
    </w:p>
    <w:p w14:paraId="5360098D" w14:textId="77777777" w:rsidR="006A725E" w:rsidRPr="00002853" w:rsidRDefault="006A725E" w:rsidP="006A725E">
      <w:pPr>
        <w:pStyle w:val="CPRScapture"/>
      </w:pPr>
      <w:r w:rsidRPr="00002853">
        <w:t xml:space="preserve">Quantity: </w:t>
      </w:r>
      <w:r w:rsidRPr="00002853">
        <w:rPr>
          <w:b/>
        </w:rPr>
        <w:t>2</w:t>
      </w:r>
    </w:p>
    <w:p w14:paraId="265B4622" w14:textId="77777777" w:rsidR="006A725E" w:rsidRPr="00002853" w:rsidRDefault="006A725E" w:rsidP="006A725E">
      <w:pPr>
        <w:pStyle w:val="CPRScapture"/>
      </w:pPr>
      <w:r w:rsidRPr="00002853">
        <w:t xml:space="preserve">Another Component or Test: </w:t>
      </w:r>
    </w:p>
    <w:p w14:paraId="169E4D03" w14:textId="77777777" w:rsidR="006A725E" w:rsidRPr="00002853" w:rsidRDefault="006A725E" w:rsidP="006A725E">
      <w:pPr>
        <w:pStyle w:val="CPRScapture"/>
      </w:pPr>
    </w:p>
    <w:p w14:paraId="51FD2A94" w14:textId="77777777" w:rsidR="006A725E" w:rsidRPr="00002853" w:rsidRDefault="006A725E" w:rsidP="006A725E">
      <w:pPr>
        <w:pStyle w:val="CPRScapture"/>
      </w:pPr>
      <w:r w:rsidRPr="00002853">
        <w:t>SEND TO LAB - Means the patient is ambulatory and will be sent to the</w:t>
      </w:r>
    </w:p>
    <w:p w14:paraId="78575C55" w14:textId="77777777" w:rsidR="006A725E" w:rsidRPr="00002853" w:rsidRDefault="006A725E" w:rsidP="006A725E">
      <w:pPr>
        <w:pStyle w:val="CPRScapture"/>
      </w:pPr>
      <w:r w:rsidRPr="00002853">
        <w:t>Laboratory draw room to have blood drawn.</w:t>
      </w:r>
    </w:p>
    <w:p w14:paraId="4A7E30A6" w14:textId="77777777" w:rsidR="006A725E" w:rsidRPr="00002853" w:rsidRDefault="006A725E" w:rsidP="006A725E">
      <w:pPr>
        <w:pStyle w:val="CPRScapture"/>
      </w:pPr>
      <w:r w:rsidRPr="00002853">
        <w:t>WARD COLLECT - Means that either the physician or a nurse will be collecting</w:t>
      </w:r>
    </w:p>
    <w:p w14:paraId="661D2F3D" w14:textId="77777777" w:rsidR="006A725E" w:rsidRPr="00002853" w:rsidRDefault="006A725E" w:rsidP="006A725E">
      <w:pPr>
        <w:pStyle w:val="CPRScapture"/>
      </w:pPr>
      <w:r w:rsidRPr="00002853">
        <w:t>the sample on the ward.</w:t>
      </w:r>
    </w:p>
    <w:p w14:paraId="08AA1653" w14:textId="77777777" w:rsidR="006A725E" w:rsidRPr="00002853" w:rsidRDefault="006A725E" w:rsidP="006A725E">
      <w:pPr>
        <w:pStyle w:val="CPRScapture"/>
      </w:pPr>
      <w:r w:rsidRPr="00002853">
        <w:t>LAB BLOOD TEAM - Means the phlebotomist from Lab will draw the blood on the</w:t>
      </w:r>
    </w:p>
    <w:p w14:paraId="0027157E" w14:textId="77777777" w:rsidR="006A725E" w:rsidRPr="00002853" w:rsidRDefault="006A725E" w:rsidP="006A725E">
      <w:pPr>
        <w:pStyle w:val="CPRScapture"/>
      </w:pPr>
      <w:r w:rsidRPr="00002853">
        <w:t>ward.  This method is limited to laboratory defined collection times.</w:t>
      </w:r>
    </w:p>
    <w:p w14:paraId="7670441C" w14:textId="77777777" w:rsidR="006A725E" w:rsidRPr="00002853" w:rsidRDefault="006A725E" w:rsidP="006A725E">
      <w:pPr>
        <w:pStyle w:val="CPRScapture"/>
      </w:pPr>
      <w:r w:rsidRPr="00002853">
        <w:t>IMMEDIATE COLLECT BY BLOOD TEAM - Means the phlebotomist from Lab is on</w:t>
      </w:r>
    </w:p>
    <w:p w14:paraId="4BF1CEFF" w14:textId="77777777" w:rsidR="006A725E" w:rsidRPr="00002853" w:rsidRDefault="006A725E" w:rsidP="006A725E">
      <w:pPr>
        <w:pStyle w:val="CPRScapture"/>
      </w:pPr>
      <w:r w:rsidRPr="00002853">
        <w:t>call to draw blood on the ward.  This method is available during times</w:t>
      </w:r>
    </w:p>
    <w:p w14:paraId="169EF95C" w14:textId="77777777" w:rsidR="006A725E" w:rsidRPr="00002853" w:rsidRDefault="006A725E" w:rsidP="006A725E">
      <w:pPr>
        <w:pStyle w:val="CPRScapture"/>
      </w:pPr>
      <w:r w:rsidRPr="00002853">
        <w:t>defined by Laboratory.</w:t>
      </w:r>
    </w:p>
    <w:p w14:paraId="6BD10766" w14:textId="77777777" w:rsidR="006A725E" w:rsidRPr="00002853" w:rsidRDefault="006A725E" w:rsidP="006A725E">
      <w:pPr>
        <w:pStyle w:val="CPRScapture"/>
      </w:pPr>
    </w:p>
    <w:p w14:paraId="4D15D11C" w14:textId="77777777" w:rsidR="006A725E" w:rsidRPr="00002853" w:rsidRDefault="006A725E" w:rsidP="006A725E">
      <w:pPr>
        <w:pStyle w:val="CPRScapture"/>
      </w:pPr>
      <w:r w:rsidRPr="00002853">
        <w:t xml:space="preserve">     SP        Send patient to lab</w:t>
      </w:r>
    </w:p>
    <w:p w14:paraId="5903FF27" w14:textId="77777777" w:rsidR="006A725E" w:rsidRPr="00002853" w:rsidRDefault="006A725E" w:rsidP="006A725E">
      <w:pPr>
        <w:pStyle w:val="CPRScapture"/>
      </w:pPr>
      <w:r w:rsidRPr="00002853">
        <w:t xml:space="preserve">     WC        Ward collect &amp; deliver</w:t>
      </w:r>
    </w:p>
    <w:p w14:paraId="09606F29" w14:textId="77777777" w:rsidR="006A725E" w:rsidRPr="00002853" w:rsidRDefault="006A725E" w:rsidP="006A725E">
      <w:pPr>
        <w:pStyle w:val="CPRScapture"/>
      </w:pPr>
      <w:r w:rsidRPr="00002853">
        <w:t xml:space="preserve">     LC        Lab blood team</w:t>
      </w:r>
    </w:p>
    <w:p w14:paraId="53953243" w14:textId="77777777" w:rsidR="006A725E" w:rsidRPr="00002853" w:rsidRDefault="006A725E" w:rsidP="006A725E">
      <w:pPr>
        <w:pStyle w:val="CPRScapture"/>
      </w:pPr>
      <w:r w:rsidRPr="00002853">
        <w:t xml:space="preserve">     I         Immediate collect by blood team</w:t>
      </w:r>
    </w:p>
    <w:p w14:paraId="1DB6214A" w14:textId="77777777" w:rsidR="006A725E" w:rsidRPr="00002853" w:rsidRDefault="006A725E" w:rsidP="006A725E">
      <w:pPr>
        <w:pStyle w:val="CPRScapture"/>
      </w:pPr>
      <w:r w:rsidRPr="00002853">
        <w:t xml:space="preserve">Collected By: </w:t>
      </w:r>
      <w:r w:rsidRPr="00002853">
        <w:rPr>
          <w:b/>
        </w:rPr>
        <w:t>sp</w:t>
      </w:r>
      <w:r w:rsidRPr="00002853">
        <w:t xml:space="preserve">  Send patient to lab</w:t>
      </w:r>
    </w:p>
    <w:p w14:paraId="6F27CB67" w14:textId="77777777" w:rsidR="006A725E" w:rsidRPr="00002853" w:rsidRDefault="006A725E" w:rsidP="006A725E">
      <w:pPr>
        <w:pStyle w:val="CPRScapture"/>
      </w:pPr>
      <w:r w:rsidRPr="00002853">
        <w:t xml:space="preserve">Collection Date/Time: </w:t>
      </w:r>
      <w:r w:rsidRPr="00002853">
        <w:rPr>
          <w:b/>
        </w:rPr>
        <w:t>today</w:t>
      </w:r>
      <w:r w:rsidRPr="00002853">
        <w:t xml:space="preserve">  (MAR 16, 2009)</w:t>
      </w:r>
    </w:p>
    <w:p w14:paraId="64B31F1C" w14:textId="77777777" w:rsidR="006A725E" w:rsidRPr="00002853" w:rsidRDefault="006A725E" w:rsidP="006A725E">
      <w:pPr>
        <w:pStyle w:val="CPRScapture"/>
      </w:pPr>
      <w:r w:rsidRPr="00002853">
        <w:t xml:space="preserve">Urgency: </w:t>
      </w:r>
      <w:r w:rsidRPr="00002853">
        <w:rPr>
          <w:b/>
        </w:rPr>
        <w:t>stat</w:t>
      </w:r>
    </w:p>
    <w:p w14:paraId="46BD5634" w14:textId="77777777" w:rsidR="006A725E" w:rsidRPr="00002853" w:rsidRDefault="006A725E" w:rsidP="006A725E">
      <w:pPr>
        <w:pStyle w:val="CPRScapture"/>
      </w:pPr>
      <w:r w:rsidRPr="00002853">
        <w:t xml:space="preserve">Surgery: </w:t>
      </w:r>
      <w:r w:rsidRPr="00002853">
        <w:rPr>
          <w:b/>
        </w:rPr>
        <w:t>toenail</w:t>
      </w:r>
    </w:p>
    <w:p w14:paraId="68A0EB58" w14:textId="77777777" w:rsidR="006A725E" w:rsidRPr="00002853" w:rsidRDefault="006A725E" w:rsidP="006A725E">
      <w:pPr>
        <w:pStyle w:val="CPRScapture"/>
      </w:pPr>
      <w:r w:rsidRPr="00002853">
        <w:t xml:space="preserve">Date/Time Wanted: </w:t>
      </w:r>
      <w:r w:rsidRPr="00002853">
        <w:rPr>
          <w:b/>
        </w:rPr>
        <w:t>t</w:t>
      </w:r>
      <w:r w:rsidRPr="00002853">
        <w:t xml:space="preserve">  (MAR 16, 2009)</w:t>
      </w:r>
    </w:p>
    <w:p w14:paraId="007182BD" w14:textId="77777777" w:rsidR="006A725E" w:rsidRPr="00002853" w:rsidRDefault="006A725E" w:rsidP="006A725E">
      <w:pPr>
        <w:pStyle w:val="CPRScapture"/>
      </w:pPr>
      <w:r w:rsidRPr="00002853">
        <w:t>Reason for Request: &lt;Enter&gt;</w:t>
      </w:r>
    </w:p>
    <w:p w14:paraId="1DB13220" w14:textId="77777777" w:rsidR="006A725E" w:rsidRPr="00002853" w:rsidRDefault="006A725E" w:rsidP="006A725E">
      <w:pPr>
        <w:pStyle w:val="CPRScapture"/>
      </w:pPr>
      <w:r w:rsidRPr="00002853">
        <w:t xml:space="preserve">Comments: </w:t>
      </w:r>
    </w:p>
    <w:p w14:paraId="31DCC893" w14:textId="77777777" w:rsidR="006A725E" w:rsidRPr="00002853" w:rsidRDefault="006A725E" w:rsidP="006A725E">
      <w:pPr>
        <w:pStyle w:val="CPRScapture"/>
      </w:pPr>
    </w:p>
    <w:p w14:paraId="7E07714C" w14:textId="77777777" w:rsidR="006A725E" w:rsidRPr="00002853" w:rsidRDefault="006A725E" w:rsidP="006A725E">
      <w:pPr>
        <w:pStyle w:val="CPRScapture"/>
      </w:pPr>
      <w:r w:rsidRPr="00002853">
        <w:t>-------------------------------------------------------------------------</w:t>
      </w:r>
    </w:p>
    <w:p w14:paraId="7E927A83" w14:textId="77777777" w:rsidR="006A725E" w:rsidRPr="00002853" w:rsidRDefault="006A725E" w:rsidP="006A725E">
      <w:pPr>
        <w:pStyle w:val="CPRScapture"/>
      </w:pPr>
      <w:r w:rsidRPr="00002853">
        <w:t xml:space="preserve">      Blood Components/Tests: RED BLOOD CELLS 2 unit(s)</w:t>
      </w:r>
    </w:p>
    <w:p w14:paraId="5472EC99" w14:textId="77777777" w:rsidR="006A725E" w:rsidRPr="00002853" w:rsidRDefault="006A725E" w:rsidP="006A725E">
      <w:pPr>
        <w:pStyle w:val="CPRScapture"/>
      </w:pPr>
      <w:r w:rsidRPr="00002853">
        <w:t xml:space="preserve">                              TYPE &amp; SCREEN</w:t>
      </w:r>
    </w:p>
    <w:p w14:paraId="57EB90E8" w14:textId="77777777" w:rsidR="006A725E" w:rsidRPr="00002853" w:rsidRDefault="006A725E" w:rsidP="006A725E">
      <w:pPr>
        <w:pStyle w:val="CPRScapture"/>
      </w:pPr>
      <w:r w:rsidRPr="00002853">
        <w:t xml:space="preserve">                              PLATELETS 2 unit(s)</w:t>
      </w:r>
    </w:p>
    <w:p w14:paraId="032300A2" w14:textId="77777777" w:rsidR="006A725E" w:rsidRPr="00002853" w:rsidRDefault="006A725E" w:rsidP="006A725E">
      <w:pPr>
        <w:pStyle w:val="CPRScapture"/>
      </w:pPr>
      <w:r w:rsidRPr="00002853">
        <w:t xml:space="preserve">                Collected By: Send patient to lab</w:t>
      </w:r>
    </w:p>
    <w:p w14:paraId="70DBECFD" w14:textId="77777777" w:rsidR="006A725E" w:rsidRPr="00002853" w:rsidRDefault="006A725E" w:rsidP="006A725E">
      <w:pPr>
        <w:pStyle w:val="CPRScapture"/>
      </w:pPr>
      <w:r w:rsidRPr="00002853">
        <w:t xml:space="preserve">        Collection Date/Time: TODAY</w:t>
      </w:r>
    </w:p>
    <w:p w14:paraId="401F9136" w14:textId="77777777" w:rsidR="006A725E" w:rsidRPr="00002853" w:rsidRDefault="006A725E" w:rsidP="006A725E">
      <w:pPr>
        <w:pStyle w:val="CPRScapture"/>
      </w:pPr>
      <w:r w:rsidRPr="00002853">
        <w:t xml:space="preserve">                     Urgency: STAT</w:t>
      </w:r>
    </w:p>
    <w:p w14:paraId="1612935F" w14:textId="77777777" w:rsidR="006A725E" w:rsidRPr="00002853" w:rsidRDefault="006A725E" w:rsidP="006A725E">
      <w:pPr>
        <w:pStyle w:val="CPRScapture"/>
      </w:pPr>
      <w:r w:rsidRPr="00002853">
        <w:t xml:space="preserve">                     Surgery: toenail</w:t>
      </w:r>
    </w:p>
    <w:p w14:paraId="61AC5350" w14:textId="77777777" w:rsidR="006A725E" w:rsidRPr="00002853" w:rsidRDefault="006A725E" w:rsidP="006A725E">
      <w:pPr>
        <w:pStyle w:val="CPRScapture"/>
      </w:pPr>
      <w:r w:rsidRPr="00002853">
        <w:lastRenderedPageBreak/>
        <w:t xml:space="preserve">            Date/Time Wanted: TODAY</w:t>
      </w:r>
    </w:p>
    <w:p w14:paraId="2B051FEC" w14:textId="77777777" w:rsidR="006A725E" w:rsidRPr="00002853" w:rsidRDefault="006A725E" w:rsidP="006A725E">
      <w:pPr>
        <w:pStyle w:val="CPRScapture"/>
      </w:pPr>
      <w:r w:rsidRPr="00002853">
        <w:t xml:space="preserve">          Reason for Request: surgery</w:t>
      </w:r>
    </w:p>
    <w:p w14:paraId="7EA65DDF" w14:textId="77777777" w:rsidR="006A725E" w:rsidRPr="00002853" w:rsidRDefault="006A725E" w:rsidP="006A725E">
      <w:pPr>
        <w:pStyle w:val="CPRScapture"/>
      </w:pPr>
      <w:r w:rsidRPr="00002853">
        <w:t>-------------------------------------------------------------------------</w:t>
      </w:r>
    </w:p>
    <w:p w14:paraId="4F6C3C9B" w14:textId="77777777" w:rsidR="006A725E" w:rsidRPr="00002853" w:rsidRDefault="006A725E" w:rsidP="006A725E">
      <w:pPr>
        <w:pStyle w:val="CPRScapture"/>
      </w:pPr>
    </w:p>
    <w:p w14:paraId="065DE53F" w14:textId="77777777" w:rsidR="006A725E" w:rsidRPr="00002853" w:rsidRDefault="006A725E" w:rsidP="006A725E">
      <w:pPr>
        <w:pStyle w:val="CPRScapture"/>
      </w:pPr>
      <w:r w:rsidRPr="00002853">
        <w:t xml:space="preserve">(P)lace, (E)dit, or (C)ancel this quick order? PLACE// </w:t>
      </w:r>
      <w:r w:rsidRPr="00002853">
        <w:rPr>
          <w:b/>
        </w:rPr>
        <w:t>p</w:t>
      </w:r>
      <w:r w:rsidRPr="00002853">
        <w:t xml:space="preserve">  PLACE</w:t>
      </w:r>
    </w:p>
    <w:p w14:paraId="5B305AAE" w14:textId="77777777" w:rsidR="006A725E" w:rsidRPr="00002853" w:rsidRDefault="006A725E" w:rsidP="006A725E">
      <w:pPr>
        <w:pStyle w:val="CPRSH2Body"/>
      </w:pPr>
    </w:p>
    <w:p w14:paraId="6913B946" w14:textId="140B4D5C" w:rsidR="006A725E" w:rsidRPr="00002853" w:rsidRDefault="006A725E" w:rsidP="006A725E">
      <w:pPr>
        <w:pStyle w:val="CPRSH3"/>
      </w:pPr>
      <w:bookmarkStart w:id="740" w:name="_Toc137456533"/>
      <w:r w:rsidRPr="00002853">
        <w:t>Adding to the Order Menu</w:t>
      </w:r>
      <w:bookmarkEnd w:id="740"/>
    </w:p>
    <w:p w14:paraId="34B79A22" w14:textId="77777777" w:rsidR="006A725E" w:rsidRPr="00002853" w:rsidRDefault="006A725E" w:rsidP="006A725E">
      <w:pPr>
        <w:pStyle w:val="CPRSH2Body"/>
      </w:pPr>
      <w:r w:rsidRPr="00002853">
        <w:rPr>
          <w:rStyle w:val="CPRSH3BodyChar"/>
        </w:rPr>
        <w:t>Since you can no longer order blood bank tests through the lab order dialogs, you need to put a blood bank dialog where it can be accessed by users who need it. In the following example we put the exported dialog into the WRI</w:t>
      </w:r>
      <w:r w:rsidRPr="00002853">
        <w:rPr>
          <w:rStyle w:val="CPRSH3BodyChar"/>
        </w:rPr>
        <w:fldChar w:fldCharType="begin"/>
      </w:r>
      <w:r w:rsidRPr="00002853">
        <w:instrText xml:space="preserve"> XE "VBECS:adding to the Write Orders list" </w:instrText>
      </w:r>
      <w:r w:rsidRPr="00002853">
        <w:rPr>
          <w:rStyle w:val="CPRSH3BodyChar"/>
        </w:rPr>
        <w:fldChar w:fldCharType="end"/>
      </w:r>
      <w:r w:rsidRPr="00002853">
        <w:rPr>
          <w:rStyle w:val="CPRSH3BodyChar"/>
        </w:rPr>
        <w:t>TE ORDERS menu for doctors at our facility:</w:t>
      </w:r>
      <w:r w:rsidRPr="00002853">
        <w:t xml:space="preserve"> </w:t>
      </w:r>
    </w:p>
    <w:p w14:paraId="02A0CCD1" w14:textId="77777777" w:rsidR="006A725E" w:rsidRPr="00002853" w:rsidRDefault="006A725E" w:rsidP="006A725E">
      <w:pPr>
        <w:pStyle w:val="CPRScapture"/>
      </w:pPr>
      <w:r w:rsidRPr="00002853">
        <w:t xml:space="preserve">Select OPTION NAME: </w:t>
      </w:r>
      <w:r w:rsidRPr="00002853">
        <w:rPr>
          <w:b/>
        </w:rPr>
        <w:t>ormgr </w:t>
      </w:r>
      <w:r w:rsidRPr="00002853">
        <w:t>      CPRS Manager Menu</w:t>
      </w:r>
    </w:p>
    <w:p w14:paraId="6DDE25D2" w14:textId="77777777" w:rsidR="006A725E" w:rsidRPr="00002853" w:rsidRDefault="006A725E" w:rsidP="006A725E">
      <w:pPr>
        <w:pStyle w:val="CPRScapture"/>
      </w:pPr>
      <w:r w:rsidRPr="00002853">
        <w:t> </w:t>
      </w:r>
    </w:p>
    <w:p w14:paraId="7E5DD675" w14:textId="77777777" w:rsidR="006A725E" w:rsidRPr="00002853" w:rsidRDefault="006A725E" w:rsidP="006A725E">
      <w:pPr>
        <w:pStyle w:val="CPRScapture"/>
      </w:pPr>
      <w:r w:rsidRPr="00002853">
        <w:t> </w:t>
      </w:r>
    </w:p>
    <w:p w14:paraId="70F9504B" w14:textId="77777777" w:rsidR="006A725E" w:rsidRPr="00002853" w:rsidRDefault="006A725E" w:rsidP="006A725E">
      <w:pPr>
        <w:pStyle w:val="CPRScapture"/>
      </w:pPr>
      <w:r w:rsidRPr="00002853">
        <w:t>   CL     Clinician Menu ...</w:t>
      </w:r>
    </w:p>
    <w:p w14:paraId="278A4EF3" w14:textId="77777777" w:rsidR="006A725E" w:rsidRPr="00002853" w:rsidRDefault="006A725E" w:rsidP="006A725E">
      <w:pPr>
        <w:pStyle w:val="CPRScapture"/>
      </w:pPr>
      <w:r w:rsidRPr="00002853">
        <w:t>   NM     Nurse Menu ...</w:t>
      </w:r>
    </w:p>
    <w:p w14:paraId="000383F1" w14:textId="77777777" w:rsidR="006A725E" w:rsidRPr="00002853" w:rsidRDefault="006A725E" w:rsidP="006A725E">
      <w:pPr>
        <w:pStyle w:val="CPRScapture"/>
      </w:pPr>
      <w:r w:rsidRPr="00002853">
        <w:t>   WC     Ward Clerk Menu ...</w:t>
      </w:r>
    </w:p>
    <w:p w14:paraId="21E968DA" w14:textId="77777777" w:rsidR="006A725E" w:rsidRPr="00002853" w:rsidRDefault="006A725E" w:rsidP="006A725E">
      <w:pPr>
        <w:pStyle w:val="CPRScapture"/>
      </w:pPr>
      <w:r w:rsidRPr="00002853">
        <w:t>   PE     CPRS Configuration (Clin Coord) ...</w:t>
      </w:r>
    </w:p>
    <w:p w14:paraId="126844CC" w14:textId="77777777" w:rsidR="006A725E" w:rsidRPr="00002853" w:rsidRDefault="006A725E" w:rsidP="006A725E">
      <w:pPr>
        <w:pStyle w:val="CPRScapture"/>
      </w:pPr>
      <w:r w:rsidRPr="00002853">
        <w:t> </w:t>
      </w:r>
    </w:p>
    <w:p w14:paraId="4523FFFE" w14:textId="77777777" w:rsidR="006A725E" w:rsidRPr="00002853" w:rsidRDefault="006A725E" w:rsidP="006A725E">
      <w:pPr>
        <w:pStyle w:val="CPRScapture"/>
      </w:pPr>
      <w:r w:rsidRPr="00002853">
        <w:t xml:space="preserve">Select CPRS Manager Menu Option: </w:t>
      </w:r>
      <w:r w:rsidRPr="00002853">
        <w:rPr>
          <w:b/>
        </w:rPr>
        <w:t>pe</w:t>
      </w:r>
      <w:r w:rsidRPr="00002853">
        <w:t>  CPRS Configuration (Clin Coord)</w:t>
      </w:r>
    </w:p>
    <w:p w14:paraId="1120861C" w14:textId="77777777" w:rsidR="006A725E" w:rsidRPr="00002853" w:rsidRDefault="006A725E" w:rsidP="006A725E">
      <w:pPr>
        <w:pStyle w:val="CPRScapture"/>
      </w:pPr>
      <w:r w:rsidRPr="00002853">
        <w:t>  </w:t>
      </w:r>
    </w:p>
    <w:p w14:paraId="27C59F43" w14:textId="77777777" w:rsidR="006A725E" w:rsidRPr="00002853" w:rsidRDefault="006A725E" w:rsidP="006A725E">
      <w:pPr>
        <w:pStyle w:val="CPRScapture"/>
      </w:pPr>
      <w:r w:rsidRPr="00002853">
        <w:t>   AL     Allocate OE/RR Security Keys</w:t>
      </w:r>
    </w:p>
    <w:p w14:paraId="637BA4EE" w14:textId="77777777" w:rsidR="006A725E" w:rsidRPr="00002853" w:rsidRDefault="006A725E" w:rsidP="006A725E">
      <w:pPr>
        <w:pStyle w:val="CPRScapture"/>
      </w:pPr>
      <w:r w:rsidRPr="00002853">
        <w:t>   KK     Check for Multiple Keys</w:t>
      </w:r>
    </w:p>
    <w:p w14:paraId="19732544" w14:textId="77777777" w:rsidR="006A725E" w:rsidRPr="00002853" w:rsidRDefault="006A725E" w:rsidP="006A725E">
      <w:pPr>
        <w:pStyle w:val="CPRScapture"/>
      </w:pPr>
      <w:r w:rsidRPr="00002853">
        <w:t>   DC     Edit DC Reasons</w:t>
      </w:r>
    </w:p>
    <w:p w14:paraId="71695D45" w14:textId="77777777" w:rsidR="006A725E" w:rsidRPr="00002853" w:rsidRDefault="006A725E" w:rsidP="006A725E">
      <w:pPr>
        <w:pStyle w:val="CPRScapture"/>
      </w:pPr>
      <w:r w:rsidRPr="00002853">
        <w:t>   GP     GUI Parameters ...</w:t>
      </w:r>
    </w:p>
    <w:p w14:paraId="722C096A" w14:textId="77777777" w:rsidR="006A725E" w:rsidRPr="00002853" w:rsidRDefault="006A725E" w:rsidP="006A725E">
      <w:pPr>
        <w:pStyle w:val="CPRScapture"/>
      </w:pPr>
      <w:r w:rsidRPr="00002853">
        <w:t>   GA     GUI Access - Tabs, RPL</w:t>
      </w:r>
    </w:p>
    <w:p w14:paraId="1E721056" w14:textId="77777777" w:rsidR="006A725E" w:rsidRPr="00002853" w:rsidRDefault="006A725E" w:rsidP="006A725E">
      <w:pPr>
        <w:pStyle w:val="CPRScapture"/>
      </w:pPr>
      <w:r w:rsidRPr="00002853">
        <w:t>   MI     Miscellaneous Parameters</w:t>
      </w:r>
    </w:p>
    <w:p w14:paraId="18E96B37" w14:textId="77777777" w:rsidR="006A725E" w:rsidRPr="00002853" w:rsidRDefault="006A725E" w:rsidP="006A725E">
      <w:pPr>
        <w:pStyle w:val="CPRScapture"/>
      </w:pPr>
      <w:r w:rsidRPr="00002853">
        <w:t>   NO     Notification Mgmt Menu ...</w:t>
      </w:r>
    </w:p>
    <w:p w14:paraId="4DC2EAC1" w14:textId="77777777" w:rsidR="006A725E" w:rsidRPr="00002853" w:rsidRDefault="006A725E" w:rsidP="006A725E">
      <w:pPr>
        <w:pStyle w:val="CPRScapture"/>
      </w:pPr>
      <w:r w:rsidRPr="00002853">
        <w:t>   OC     Order Checking Mgmt Menu ...</w:t>
      </w:r>
    </w:p>
    <w:p w14:paraId="49B4DCC8" w14:textId="77777777" w:rsidR="006A725E" w:rsidRPr="00002853" w:rsidRDefault="006A725E" w:rsidP="006A725E">
      <w:pPr>
        <w:pStyle w:val="CPRScapture"/>
        <w:rPr>
          <w:lang w:val="fr-FR"/>
        </w:rPr>
      </w:pPr>
      <w:r w:rsidRPr="00002853">
        <w:t xml:space="preserve">   </w:t>
      </w:r>
      <w:r w:rsidRPr="00002853">
        <w:rPr>
          <w:lang w:val="fr-FR"/>
        </w:rPr>
        <w:t>MM     Order Menu Management ...</w:t>
      </w:r>
    </w:p>
    <w:p w14:paraId="3A86C95C" w14:textId="77777777" w:rsidR="006A725E" w:rsidRPr="00002853" w:rsidRDefault="006A725E" w:rsidP="006A725E">
      <w:pPr>
        <w:pStyle w:val="CPRScapture"/>
        <w:rPr>
          <w:lang w:val="fr-FR"/>
        </w:rPr>
      </w:pPr>
      <w:r w:rsidRPr="00002853">
        <w:rPr>
          <w:lang w:val="fr-FR"/>
        </w:rPr>
        <w:t>   LI     Patient List Mgmt Menu ...</w:t>
      </w:r>
    </w:p>
    <w:p w14:paraId="5FE7AD0E" w14:textId="77777777" w:rsidR="006A725E" w:rsidRPr="00002853" w:rsidRDefault="006A725E" w:rsidP="006A725E">
      <w:pPr>
        <w:pStyle w:val="CPRScapture"/>
      </w:pPr>
      <w:r w:rsidRPr="00002853">
        <w:rPr>
          <w:lang w:val="fr-FR"/>
        </w:rPr>
        <w:t xml:space="preserve">   </w:t>
      </w:r>
      <w:r w:rsidRPr="00002853">
        <w:t>FP     Print Formats</w:t>
      </w:r>
    </w:p>
    <w:p w14:paraId="55E6DBBC" w14:textId="77777777" w:rsidR="006A725E" w:rsidRPr="00002853" w:rsidRDefault="006A725E" w:rsidP="006A725E">
      <w:pPr>
        <w:pStyle w:val="CPRScapture"/>
      </w:pPr>
      <w:r w:rsidRPr="00002853">
        <w:t>   PR     Print/Report Parameters ...</w:t>
      </w:r>
    </w:p>
    <w:p w14:paraId="1488997C" w14:textId="77777777" w:rsidR="006A725E" w:rsidRPr="00002853" w:rsidRDefault="006A725E" w:rsidP="006A725E">
      <w:pPr>
        <w:pStyle w:val="CPRScapture"/>
      </w:pPr>
      <w:r w:rsidRPr="00002853">
        <w:t>   RE     Release/Cancel Delayed Orders</w:t>
      </w:r>
    </w:p>
    <w:p w14:paraId="5774E9E2" w14:textId="77777777" w:rsidR="006A725E" w:rsidRPr="00002853" w:rsidRDefault="006A725E" w:rsidP="006A725E">
      <w:pPr>
        <w:pStyle w:val="CPRScapture"/>
      </w:pPr>
      <w:r w:rsidRPr="00002853">
        <w:t>   US     Unsigned orders search</w:t>
      </w:r>
    </w:p>
    <w:p w14:paraId="3B3D7A03" w14:textId="77777777" w:rsidR="006A725E" w:rsidRPr="00002853" w:rsidRDefault="006A725E" w:rsidP="006A725E">
      <w:pPr>
        <w:pStyle w:val="CPRScapture"/>
      </w:pPr>
      <w:r w:rsidRPr="00002853">
        <w:t>   EX     Set Unsigned Orders View on Exit</w:t>
      </w:r>
    </w:p>
    <w:p w14:paraId="407EA90B" w14:textId="77777777" w:rsidR="006A725E" w:rsidRPr="00002853" w:rsidRDefault="006A725E" w:rsidP="006A725E">
      <w:pPr>
        <w:pStyle w:val="CPRScapture"/>
      </w:pPr>
      <w:r w:rsidRPr="00002853">
        <w:t>   NA     Search orders by Nature or Status</w:t>
      </w:r>
    </w:p>
    <w:p w14:paraId="5627F0AC" w14:textId="77777777" w:rsidR="006A725E" w:rsidRPr="00002853" w:rsidRDefault="006A725E" w:rsidP="006A725E">
      <w:pPr>
        <w:pStyle w:val="CPRScapture"/>
      </w:pPr>
      <w:r w:rsidRPr="00002853">
        <w:t>   CM     Care Management Menu ...</w:t>
      </w:r>
    </w:p>
    <w:p w14:paraId="5548E2FB" w14:textId="77777777" w:rsidR="006A725E" w:rsidRPr="00002853" w:rsidRDefault="006A725E" w:rsidP="006A725E">
      <w:pPr>
        <w:pStyle w:val="CPRScapture"/>
      </w:pPr>
      <w:r w:rsidRPr="00002853">
        <w:t>   DO     Event Delayed Orders Menu ...</w:t>
      </w:r>
    </w:p>
    <w:p w14:paraId="6838919F" w14:textId="77777777" w:rsidR="006A725E" w:rsidRPr="00002853" w:rsidRDefault="006A725E" w:rsidP="006A725E">
      <w:pPr>
        <w:pStyle w:val="CPRScapture"/>
      </w:pPr>
      <w:r w:rsidRPr="00002853">
        <w:t>   LO     Lapsed Orders search</w:t>
      </w:r>
    </w:p>
    <w:p w14:paraId="5D3763D1" w14:textId="77777777" w:rsidR="006A725E" w:rsidRPr="00002853" w:rsidRDefault="006A725E" w:rsidP="006A725E">
      <w:pPr>
        <w:pStyle w:val="CPRScapture"/>
      </w:pPr>
      <w:r w:rsidRPr="00002853">
        <w:lastRenderedPageBreak/>
        <w:t>   PM     Performance Monitor Report</w:t>
      </w:r>
    </w:p>
    <w:p w14:paraId="30FD27B6" w14:textId="77777777" w:rsidR="006A725E" w:rsidRPr="00002853" w:rsidRDefault="006A725E" w:rsidP="006A725E">
      <w:pPr>
        <w:pStyle w:val="CPRScapture"/>
      </w:pPr>
      <w:r w:rsidRPr="00002853">
        <w:t> </w:t>
      </w:r>
    </w:p>
    <w:p w14:paraId="7AE94256" w14:textId="77777777" w:rsidR="006A725E" w:rsidRPr="00002853" w:rsidRDefault="006A725E" w:rsidP="006A725E">
      <w:pPr>
        <w:pStyle w:val="CPRScapture"/>
      </w:pPr>
      <w:r w:rsidRPr="00002853">
        <w:t xml:space="preserve">Select CPRS Configuration (Clin Coord) Option: </w:t>
      </w:r>
      <w:r w:rsidRPr="00002853">
        <w:rPr>
          <w:b/>
        </w:rPr>
        <w:t>mm</w:t>
      </w:r>
      <w:r w:rsidRPr="00002853">
        <w:t>  Order Menu Management</w:t>
      </w:r>
    </w:p>
    <w:p w14:paraId="61A2D98C" w14:textId="77777777" w:rsidR="006A725E" w:rsidRPr="00002853" w:rsidRDefault="006A725E" w:rsidP="006A725E">
      <w:pPr>
        <w:pStyle w:val="CPRScapture"/>
      </w:pPr>
      <w:r w:rsidRPr="00002853">
        <w:t> </w:t>
      </w:r>
    </w:p>
    <w:p w14:paraId="3F80B6E3" w14:textId="77777777" w:rsidR="006A725E" w:rsidRPr="00002853" w:rsidRDefault="006A725E" w:rsidP="006A725E">
      <w:pPr>
        <w:pStyle w:val="CPRScapture"/>
      </w:pPr>
      <w:r w:rsidRPr="00002853">
        <w:t>   OI     Manage orderable items ...</w:t>
      </w:r>
    </w:p>
    <w:p w14:paraId="47F4F2F0" w14:textId="77777777" w:rsidR="006A725E" w:rsidRPr="00002853" w:rsidRDefault="006A725E" w:rsidP="006A725E">
      <w:pPr>
        <w:pStyle w:val="CPRScapture"/>
      </w:pPr>
      <w:r w:rsidRPr="00002853">
        <w:t>   PM     Enter/edit prompts</w:t>
      </w:r>
    </w:p>
    <w:p w14:paraId="1B18BE2D" w14:textId="77777777" w:rsidR="006A725E" w:rsidRPr="00002853" w:rsidRDefault="006A725E" w:rsidP="006A725E">
      <w:pPr>
        <w:pStyle w:val="CPRScapture"/>
      </w:pPr>
      <w:r w:rsidRPr="00002853">
        <w:t>   GO     Enter/edit generic orders</w:t>
      </w:r>
    </w:p>
    <w:p w14:paraId="1F4487C9" w14:textId="77777777" w:rsidR="006A725E" w:rsidRPr="00002853" w:rsidRDefault="006A725E" w:rsidP="006A725E">
      <w:pPr>
        <w:pStyle w:val="CPRScapture"/>
      </w:pPr>
      <w:r w:rsidRPr="00002853">
        <w:t>   QO     Enter/edit quick orders</w:t>
      </w:r>
    </w:p>
    <w:p w14:paraId="2319EFC8" w14:textId="77777777" w:rsidR="006A725E" w:rsidRPr="00002853" w:rsidRDefault="006A725E" w:rsidP="006A725E">
      <w:pPr>
        <w:pStyle w:val="CPRScapture"/>
      </w:pPr>
      <w:r w:rsidRPr="00002853">
        <w:t>   QU     Edit personal quick orders by user</w:t>
      </w:r>
    </w:p>
    <w:p w14:paraId="35108341" w14:textId="77777777" w:rsidR="006A725E" w:rsidRPr="00002853" w:rsidRDefault="006A725E" w:rsidP="006A725E">
      <w:pPr>
        <w:pStyle w:val="CPRScapture"/>
      </w:pPr>
      <w:r w:rsidRPr="00002853">
        <w:t>   ST     Enter/edit order sets</w:t>
      </w:r>
    </w:p>
    <w:p w14:paraId="558825E9" w14:textId="77777777" w:rsidR="006A725E" w:rsidRPr="00002853" w:rsidRDefault="006A725E" w:rsidP="006A725E">
      <w:pPr>
        <w:pStyle w:val="CPRScapture"/>
      </w:pPr>
      <w:r w:rsidRPr="00002853">
        <w:t>   AC     Enter/edit actions</w:t>
      </w:r>
    </w:p>
    <w:p w14:paraId="6323388E" w14:textId="77777777" w:rsidR="006A725E" w:rsidRPr="00002853" w:rsidRDefault="006A725E" w:rsidP="006A725E">
      <w:pPr>
        <w:pStyle w:val="CPRScapture"/>
      </w:pPr>
      <w:r w:rsidRPr="00002853">
        <w:t>   MN     Enter/edit order menus</w:t>
      </w:r>
    </w:p>
    <w:p w14:paraId="593D826A" w14:textId="77777777" w:rsidR="006A725E" w:rsidRPr="00002853" w:rsidRDefault="006A725E" w:rsidP="006A725E">
      <w:pPr>
        <w:pStyle w:val="CPRScapture"/>
      </w:pPr>
      <w:r w:rsidRPr="00002853">
        <w:t>   AO     Assign Primary Order Menu</w:t>
      </w:r>
    </w:p>
    <w:p w14:paraId="27C10CC1" w14:textId="77777777" w:rsidR="006A725E" w:rsidRPr="00002853" w:rsidRDefault="006A725E" w:rsidP="006A725E">
      <w:pPr>
        <w:pStyle w:val="CPRScapture"/>
      </w:pPr>
      <w:r w:rsidRPr="00002853">
        <w:t>   CP     Convert protocols</w:t>
      </w:r>
    </w:p>
    <w:p w14:paraId="3412FF56" w14:textId="77777777" w:rsidR="006A725E" w:rsidRPr="00002853" w:rsidRDefault="006A725E" w:rsidP="006A725E">
      <w:pPr>
        <w:pStyle w:val="CPRScapture"/>
      </w:pPr>
      <w:r w:rsidRPr="00002853">
        <w:t>   SR     Search/replace components</w:t>
      </w:r>
    </w:p>
    <w:p w14:paraId="57DA5B0F" w14:textId="77777777" w:rsidR="006A725E" w:rsidRPr="00002853" w:rsidRDefault="006A725E" w:rsidP="006A725E">
      <w:pPr>
        <w:pStyle w:val="CPRScapture"/>
      </w:pPr>
      <w:r w:rsidRPr="00002853">
        <w:t>   LM     List Primary Order Menus</w:t>
      </w:r>
    </w:p>
    <w:p w14:paraId="6EE43FF7" w14:textId="77777777" w:rsidR="006A725E" w:rsidRPr="00002853" w:rsidRDefault="006A725E" w:rsidP="006A725E">
      <w:pPr>
        <w:pStyle w:val="CPRScapture"/>
      </w:pPr>
      <w:r w:rsidRPr="00002853">
        <w:t>   DS     Disable/Enable order dialogs</w:t>
      </w:r>
    </w:p>
    <w:p w14:paraId="4576C7B0" w14:textId="77777777" w:rsidR="006A725E" w:rsidRPr="00002853" w:rsidRDefault="006A725E" w:rsidP="006A725E">
      <w:pPr>
        <w:pStyle w:val="CPRScapture"/>
      </w:pPr>
      <w:r w:rsidRPr="00002853">
        <w:t>   CS     Review Quick Orders for Inactive ICD9 Codes</w:t>
      </w:r>
    </w:p>
    <w:p w14:paraId="78D78692" w14:textId="77777777" w:rsidR="006A725E" w:rsidRPr="00002853" w:rsidRDefault="006A725E" w:rsidP="006A725E">
      <w:pPr>
        <w:pStyle w:val="CPRScapture"/>
      </w:pPr>
      <w:r w:rsidRPr="00002853">
        <w:t>   MR     Medication Quick Order Report</w:t>
      </w:r>
    </w:p>
    <w:p w14:paraId="7F5294DC" w14:textId="77777777" w:rsidR="006A725E" w:rsidRPr="00002853" w:rsidRDefault="006A725E" w:rsidP="006A725E">
      <w:pPr>
        <w:pStyle w:val="CPRScapture"/>
      </w:pPr>
      <w:r w:rsidRPr="00002853">
        <w:t xml:space="preserve">   CV     Convert IV Inpatient QO to Infusion QO</w:t>
      </w:r>
    </w:p>
    <w:p w14:paraId="1E25A5A6" w14:textId="77777777" w:rsidR="006A725E" w:rsidRPr="00002853" w:rsidRDefault="006A725E" w:rsidP="006A725E">
      <w:pPr>
        <w:pStyle w:val="CPRScapture"/>
      </w:pPr>
      <w:r w:rsidRPr="00002853">
        <w:t> </w:t>
      </w:r>
    </w:p>
    <w:p w14:paraId="2550902C" w14:textId="77777777" w:rsidR="006A725E" w:rsidRPr="00002853" w:rsidRDefault="006A725E" w:rsidP="006A725E">
      <w:pPr>
        <w:pStyle w:val="CPRScapture"/>
      </w:pPr>
      <w:r w:rsidRPr="00002853">
        <w:t xml:space="preserve">Select Order Menu Management Option:  </w:t>
      </w:r>
      <w:r w:rsidRPr="00002853">
        <w:rPr>
          <w:b/>
        </w:rPr>
        <w:t>MN</w:t>
      </w:r>
      <w:r w:rsidRPr="00002853">
        <w:t>  Enter/edit order menus</w:t>
      </w:r>
    </w:p>
    <w:p w14:paraId="1EB7AAAC" w14:textId="77777777" w:rsidR="006A725E" w:rsidRPr="00002853" w:rsidRDefault="006A725E" w:rsidP="006A725E">
      <w:pPr>
        <w:pStyle w:val="CPRScapture"/>
      </w:pPr>
      <w:r w:rsidRPr="00002853">
        <w:t xml:space="preserve">Select ORDER MENU: </w:t>
      </w:r>
      <w:r w:rsidRPr="00002853">
        <w:rPr>
          <w:b/>
        </w:rPr>
        <w:t>WRITE ORDER LIST</w:t>
      </w:r>
      <w:r w:rsidRPr="00002853">
        <w:t xml:space="preserve">  </w:t>
      </w:r>
    </w:p>
    <w:p w14:paraId="071B554A" w14:textId="10A37CCB" w:rsidR="006A725E" w:rsidRPr="00002853" w:rsidRDefault="006A725E" w:rsidP="006A725E">
      <w:pPr>
        <w:pStyle w:val="CPRSH3Note"/>
      </w:pPr>
      <w:r w:rsidRPr="00002853">
        <w:t> </w:t>
      </w:r>
    </w:p>
    <w:p w14:paraId="3EA3B254" w14:textId="77777777" w:rsidR="006A725E" w:rsidRPr="00002853" w:rsidRDefault="006A725E" w:rsidP="006A725E">
      <w:pPr>
        <w:pStyle w:val="CPRScapture"/>
      </w:pPr>
      <w:r w:rsidRPr="00002853">
        <w:t xml:space="preserve">Menu Editor                Jan 28, 2008@16:06:49       Page:    1 of    3 </w:t>
      </w:r>
    </w:p>
    <w:p w14:paraId="28FD0E11" w14:textId="77777777" w:rsidR="006A725E" w:rsidRPr="00002853" w:rsidRDefault="006A725E" w:rsidP="006A725E">
      <w:pPr>
        <w:pStyle w:val="CPRScapture"/>
      </w:pPr>
      <w:r w:rsidRPr="00002853">
        <w:t>Menu: WRITE ORDER LIST                                   Column Width: 80</w:t>
      </w:r>
    </w:p>
    <w:p w14:paraId="0F117BF1" w14:textId="77777777" w:rsidR="006A725E" w:rsidRPr="00002853" w:rsidRDefault="006A725E" w:rsidP="006A725E">
      <w:pPr>
        <w:pStyle w:val="CPRScapture"/>
        <w:rPr>
          <w:u w:val="single"/>
        </w:rPr>
      </w:pPr>
      <w:r w:rsidRPr="00002853">
        <w:rPr>
          <w:u w:val="single"/>
        </w:rPr>
        <w:t xml:space="preserve"> 1                                                                       </w:t>
      </w:r>
    </w:p>
    <w:p w14:paraId="2CCC9741" w14:textId="77777777" w:rsidR="006A725E" w:rsidRPr="00002853" w:rsidRDefault="006A725E" w:rsidP="006A725E">
      <w:pPr>
        <w:pStyle w:val="CPRScapture"/>
      </w:pPr>
      <w:r w:rsidRPr="00002853">
        <w:t xml:space="preserve">|     ADD NEW ORDERS                                                            </w:t>
      </w:r>
    </w:p>
    <w:p w14:paraId="3FD37620" w14:textId="77777777" w:rsidR="006A725E" w:rsidRPr="00002853" w:rsidRDefault="006A725E" w:rsidP="006A725E">
      <w:pPr>
        <w:pStyle w:val="CPRScapture"/>
      </w:pPr>
      <w:r w:rsidRPr="00002853">
        <w:t xml:space="preserve">|     ALLERGIES                                                                 </w:t>
      </w:r>
    </w:p>
    <w:p w14:paraId="2E67777A" w14:textId="77777777" w:rsidR="006A725E" w:rsidRPr="00002853" w:rsidRDefault="006A725E" w:rsidP="006A725E">
      <w:pPr>
        <w:pStyle w:val="CPRScapture"/>
      </w:pPr>
      <w:r w:rsidRPr="00002853">
        <w:t xml:space="preserve">|     DIET                                                                      </w:t>
      </w:r>
    </w:p>
    <w:p w14:paraId="525F5298" w14:textId="77777777" w:rsidR="006A725E" w:rsidRPr="00002853" w:rsidRDefault="006A725E" w:rsidP="006A725E">
      <w:pPr>
        <w:pStyle w:val="CPRScapture"/>
      </w:pPr>
      <w:r w:rsidRPr="00002853">
        <w:t xml:space="preserve">|     MEDS INPATIENT                                                            </w:t>
      </w:r>
    </w:p>
    <w:p w14:paraId="2DF071CE" w14:textId="77777777" w:rsidR="006A725E" w:rsidRPr="00002853" w:rsidRDefault="006A725E" w:rsidP="006A725E">
      <w:pPr>
        <w:pStyle w:val="CPRScapture"/>
      </w:pPr>
      <w:r w:rsidRPr="00002853">
        <w:t xml:space="preserve">+     MEDS NONVA                                                                </w:t>
      </w:r>
    </w:p>
    <w:p w14:paraId="7C4AA47A" w14:textId="77777777" w:rsidR="006A725E" w:rsidRPr="00002853" w:rsidRDefault="006A725E" w:rsidP="006A725E">
      <w:pPr>
        <w:pStyle w:val="CPRScapture"/>
      </w:pPr>
      <w:r w:rsidRPr="00002853">
        <w:t xml:space="preserve">|     MEDS OUTPATIENT                                                           </w:t>
      </w:r>
    </w:p>
    <w:p w14:paraId="5694E8CF" w14:textId="77777777" w:rsidR="006A725E" w:rsidRPr="00002853" w:rsidRDefault="006A725E" w:rsidP="006A725E">
      <w:pPr>
        <w:pStyle w:val="CPRScapture"/>
      </w:pPr>
      <w:r w:rsidRPr="00002853">
        <w:t xml:space="preserve">|     IV FLUIDS                                                                 </w:t>
      </w:r>
    </w:p>
    <w:p w14:paraId="29B43D38" w14:textId="77777777" w:rsidR="006A725E" w:rsidRPr="00002853" w:rsidRDefault="006A725E" w:rsidP="006A725E">
      <w:pPr>
        <w:pStyle w:val="CPRScapture"/>
      </w:pPr>
      <w:r w:rsidRPr="00002853">
        <w:t xml:space="preserve">|     LAB TEST                                                                  </w:t>
      </w:r>
    </w:p>
    <w:p w14:paraId="029D5607" w14:textId="77777777" w:rsidR="006A725E" w:rsidRPr="00002853" w:rsidRDefault="006A725E" w:rsidP="006A725E">
      <w:pPr>
        <w:pStyle w:val="CPRScapture"/>
      </w:pPr>
      <w:r w:rsidRPr="00002853">
        <w:t xml:space="preserve">|     IMAGING                                                                   </w:t>
      </w:r>
    </w:p>
    <w:p w14:paraId="68FA055C" w14:textId="77777777" w:rsidR="006A725E" w:rsidRPr="00002853" w:rsidRDefault="006A725E" w:rsidP="006A725E">
      <w:pPr>
        <w:pStyle w:val="CPRScapture"/>
      </w:pPr>
      <w:r w:rsidRPr="00002853">
        <w:t xml:space="preserve">1     CONSULTS                                                                  </w:t>
      </w:r>
    </w:p>
    <w:p w14:paraId="5AAC8AD1" w14:textId="77777777" w:rsidR="006A725E" w:rsidRPr="00002853" w:rsidRDefault="006A725E" w:rsidP="006A725E">
      <w:pPr>
        <w:pStyle w:val="CPRScapture"/>
      </w:pPr>
      <w:r w:rsidRPr="00002853">
        <w:t xml:space="preserve">|     PROCEDURE                                                                 </w:t>
      </w:r>
    </w:p>
    <w:p w14:paraId="28565017" w14:textId="77777777" w:rsidR="006A725E" w:rsidRPr="00002853" w:rsidRDefault="006A725E" w:rsidP="006A725E">
      <w:pPr>
        <w:pStyle w:val="CPRScapture"/>
      </w:pPr>
      <w:r w:rsidRPr="00002853">
        <w:t xml:space="preserve">|     VITALS                                                                    </w:t>
      </w:r>
    </w:p>
    <w:p w14:paraId="124B45DE" w14:textId="77777777" w:rsidR="006A725E" w:rsidRPr="00002853" w:rsidRDefault="006A725E" w:rsidP="006A725E">
      <w:pPr>
        <w:pStyle w:val="CPRScapture"/>
      </w:pPr>
      <w:r w:rsidRPr="00002853">
        <w:t xml:space="preserve">|     TEXT ONLY ORDER                                                </w:t>
      </w:r>
    </w:p>
    <w:p w14:paraId="6CC4225F" w14:textId="77777777" w:rsidR="006A725E" w:rsidRPr="00002853" w:rsidRDefault="006A725E" w:rsidP="006A725E">
      <w:pPr>
        <w:pStyle w:val="CPRScapture"/>
      </w:pPr>
      <w:r w:rsidRPr="00002853">
        <w:lastRenderedPageBreak/>
        <w:t xml:space="preserve">|                                            </w:t>
      </w:r>
    </w:p>
    <w:p w14:paraId="3B6796B7" w14:textId="77777777" w:rsidR="006A725E" w:rsidRPr="00002853" w:rsidRDefault="006A725E" w:rsidP="006A725E">
      <w:pPr>
        <w:pStyle w:val="CPRScapture"/>
      </w:pPr>
      <w:r w:rsidRPr="00002853">
        <w:t>+                                           </w:t>
      </w:r>
    </w:p>
    <w:p w14:paraId="100DBC3B" w14:textId="77777777" w:rsidR="006A725E" w:rsidRPr="00002853" w:rsidRDefault="006A725E" w:rsidP="006A725E">
      <w:pPr>
        <w:pStyle w:val="CPRScapture"/>
      </w:pPr>
      <w:r w:rsidRPr="00002853">
        <w:t xml:space="preserve">|                                                   </w:t>
      </w:r>
    </w:p>
    <w:p w14:paraId="79FADD6D" w14:textId="77777777" w:rsidR="006A725E" w:rsidRPr="00002853" w:rsidRDefault="006A725E" w:rsidP="006A725E">
      <w:pPr>
        <w:pStyle w:val="CScreenReversed"/>
        <w:pBdr>
          <w:right w:val="single" w:sz="4" w:space="0" w:color="000000"/>
        </w:pBdr>
      </w:pPr>
      <w:r w:rsidRPr="00002853">
        <w:t>+       + Next Screen  - Prev Screen  ?? More Actions                 &gt;&gt;&gt;</w:t>
      </w:r>
    </w:p>
    <w:p w14:paraId="280D8F11" w14:textId="77777777" w:rsidR="006A725E" w:rsidRPr="00002853" w:rsidRDefault="006A725E" w:rsidP="006A725E">
      <w:pPr>
        <w:pStyle w:val="CPRScapture"/>
      </w:pPr>
      <w:r w:rsidRPr="00002853">
        <w:t>  Add ...           Edit ...          Assign to User(s)   Select New Menu</w:t>
      </w:r>
    </w:p>
    <w:p w14:paraId="2B364B61" w14:textId="77777777" w:rsidR="006A725E" w:rsidRPr="00002853" w:rsidRDefault="006A725E" w:rsidP="006A725E">
      <w:pPr>
        <w:pStyle w:val="CPRScapture"/>
      </w:pPr>
      <w:r w:rsidRPr="00002853">
        <w:t>  Remove ...        Toggle Display    Order Dialogs ...</w:t>
      </w:r>
    </w:p>
    <w:p w14:paraId="5CF697A9" w14:textId="77777777" w:rsidR="006A725E" w:rsidRPr="00002853" w:rsidRDefault="006A725E" w:rsidP="006A725E">
      <w:pPr>
        <w:pStyle w:val="CPRScapture"/>
      </w:pPr>
      <w:r w:rsidRPr="00002853">
        <w:t xml:space="preserve">Select Action: Next Screen// </w:t>
      </w:r>
      <w:r w:rsidRPr="00002853">
        <w:rPr>
          <w:b/>
        </w:rPr>
        <w:t>ADD</w:t>
      </w:r>
      <w:r w:rsidRPr="00002853">
        <w:t xml:space="preserve">   Add ...  </w:t>
      </w:r>
    </w:p>
    <w:p w14:paraId="7B251CE9" w14:textId="77777777" w:rsidR="006A725E" w:rsidRPr="00002853" w:rsidRDefault="006A725E" w:rsidP="006A725E">
      <w:pPr>
        <w:pStyle w:val="NoSpacing"/>
      </w:pPr>
      <w:r w:rsidRPr="00002853">
        <w:t> </w:t>
      </w:r>
    </w:p>
    <w:p w14:paraId="59D313C6" w14:textId="77777777" w:rsidR="006A725E" w:rsidRPr="00002853" w:rsidRDefault="006A725E" w:rsidP="006A725E">
      <w:pPr>
        <w:pStyle w:val="CPRScapture"/>
      </w:pPr>
      <w:r w:rsidRPr="00002853">
        <w:t xml:space="preserve">Add: </w:t>
      </w:r>
      <w:r w:rsidRPr="00002853">
        <w:rPr>
          <w:b/>
        </w:rPr>
        <w:t>ME</w:t>
      </w:r>
      <w:r w:rsidRPr="00002853">
        <w:t xml:space="preserve">   Menu Items  </w:t>
      </w:r>
    </w:p>
    <w:p w14:paraId="11AA79F6" w14:textId="77777777" w:rsidR="006A725E" w:rsidRPr="00002853" w:rsidRDefault="006A725E" w:rsidP="006A725E">
      <w:pPr>
        <w:pStyle w:val="CPRScapture"/>
      </w:pPr>
      <w:r w:rsidRPr="00002853">
        <w:t xml:space="preserve">ITEM: </w:t>
      </w:r>
      <w:r w:rsidRPr="00002853">
        <w:rPr>
          <w:b/>
        </w:rPr>
        <w:t>VBEC BLOOD BANK</w:t>
      </w:r>
      <w:r w:rsidRPr="00002853">
        <w:t xml:space="preserve">  </w:t>
      </w:r>
    </w:p>
    <w:p w14:paraId="54157C7A" w14:textId="77777777" w:rsidR="006A725E" w:rsidRPr="00002853" w:rsidRDefault="006A725E" w:rsidP="006A725E">
      <w:pPr>
        <w:pStyle w:val="CPRScapture"/>
      </w:pPr>
      <w:r w:rsidRPr="00002853">
        <w:t>ROW: 14</w:t>
      </w:r>
    </w:p>
    <w:p w14:paraId="5755314E" w14:textId="77777777" w:rsidR="006A725E" w:rsidRPr="00002853" w:rsidRDefault="006A725E" w:rsidP="006A725E">
      <w:pPr>
        <w:pStyle w:val="CPRScapture"/>
      </w:pPr>
      <w:r w:rsidRPr="00002853">
        <w:t>COLUMN: 1</w:t>
      </w:r>
    </w:p>
    <w:p w14:paraId="7A516722" w14:textId="77777777" w:rsidR="006A725E" w:rsidRPr="00002853" w:rsidRDefault="006A725E" w:rsidP="006A725E">
      <w:pPr>
        <w:pStyle w:val="CPRScapture"/>
      </w:pPr>
      <w:r w:rsidRPr="00002853">
        <w:t>DISPLAY TEXT: BLOOD BANK</w:t>
      </w:r>
    </w:p>
    <w:p w14:paraId="1FEE6F7A" w14:textId="77777777" w:rsidR="006A725E" w:rsidRPr="00002853" w:rsidRDefault="006A725E" w:rsidP="006A725E">
      <w:pPr>
        <w:pStyle w:val="CPRScapture"/>
      </w:pPr>
      <w:r w:rsidRPr="00002853">
        <w:t>MNEMONIC:</w:t>
      </w:r>
    </w:p>
    <w:p w14:paraId="193752FF" w14:textId="77777777" w:rsidR="006A725E" w:rsidRPr="00002853" w:rsidRDefault="006A725E" w:rsidP="006A725E">
      <w:pPr>
        <w:pStyle w:val="CPRScapture"/>
      </w:pPr>
      <w:r w:rsidRPr="00002853">
        <w:t> </w:t>
      </w:r>
    </w:p>
    <w:p w14:paraId="7A77B289" w14:textId="77777777" w:rsidR="006A725E" w:rsidRPr="00002853" w:rsidRDefault="006A725E" w:rsidP="006A725E">
      <w:pPr>
        <w:pStyle w:val="CPRScapture"/>
      </w:pPr>
      <w:r w:rsidRPr="00002853">
        <w:t xml:space="preserve">ITEM: </w:t>
      </w:r>
      <w:r w:rsidRPr="00002853">
        <w:rPr>
          <w:b/>
        </w:rPr>
        <w:t>&lt;Enter&gt;</w:t>
      </w:r>
    </w:p>
    <w:p w14:paraId="5D0930EC" w14:textId="77777777" w:rsidR="006A725E" w:rsidRPr="00002853" w:rsidRDefault="006A725E" w:rsidP="006A725E">
      <w:pPr>
        <w:pStyle w:val="CPRScapture"/>
      </w:pPr>
      <w:r w:rsidRPr="00002853">
        <w:t> </w:t>
      </w:r>
    </w:p>
    <w:p w14:paraId="44A6B104" w14:textId="77777777" w:rsidR="006A725E" w:rsidRPr="00002853" w:rsidRDefault="006A725E" w:rsidP="006A725E">
      <w:pPr>
        <w:pStyle w:val="CPRScapture"/>
      </w:pPr>
      <w:r w:rsidRPr="00002853">
        <w:t>Rebuilding menu display ...</w:t>
      </w:r>
    </w:p>
    <w:p w14:paraId="49E1B3C7" w14:textId="08286344" w:rsidR="006A725E" w:rsidRDefault="006A725E" w:rsidP="006A725E">
      <w:pPr>
        <w:pStyle w:val="NoSpacing"/>
      </w:pPr>
      <w:r w:rsidRPr="00002853">
        <w:t> </w:t>
      </w:r>
    </w:p>
    <w:p w14:paraId="1074DF27" w14:textId="77777777" w:rsidR="003A11D5" w:rsidRPr="00002853" w:rsidRDefault="003A11D5" w:rsidP="006A725E">
      <w:pPr>
        <w:pStyle w:val="NoSpacing"/>
      </w:pPr>
    </w:p>
    <w:p w14:paraId="72BAC483" w14:textId="77777777" w:rsidR="006A725E" w:rsidRPr="00002853" w:rsidRDefault="006A725E" w:rsidP="006A725E">
      <w:pPr>
        <w:pStyle w:val="CPRScapture"/>
      </w:pPr>
      <w:r w:rsidRPr="00002853">
        <w:t xml:space="preserve">Menu Editor               Jan 28, 2008@16:12:26        Page:    1 of    3 </w:t>
      </w:r>
    </w:p>
    <w:p w14:paraId="0211D306" w14:textId="77777777" w:rsidR="006A725E" w:rsidRPr="00002853" w:rsidRDefault="006A725E" w:rsidP="006A725E">
      <w:pPr>
        <w:pStyle w:val="CPRScapture"/>
      </w:pPr>
      <w:r w:rsidRPr="00002853">
        <w:t>Menu: WRITE ORDER LIST                                   Column Width: 80</w:t>
      </w:r>
    </w:p>
    <w:p w14:paraId="00D9435B" w14:textId="77777777" w:rsidR="006A725E" w:rsidRPr="00002853" w:rsidRDefault="006A725E" w:rsidP="006A725E">
      <w:pPr>
        <w:pStyle w:val="CPRScapture"/>
        <w:rPr>
          <w:u w:val="single"/>
        </w:rPr>
      </w:pPr>
      <w:r w:rsidRPr="00002853">
        <w:rPr>
          <w:u w:val="single"/>
        </w:rPr>
        <w:t> 1                                                                       </w:t>
      </w:r>
    </w:p>
    <w:p w14:paraId="29F9BA0D" w14:textId="77777777" w:rsidR="006A725E" w:rsidRPr="00002853" w:rsidRDefault="006A725E" w:rsidP="006A725E">
      <w:pPr>
        <w:pStyle w:val="CPRScapture"/>
      </w:pPr>
      <w:r w:rsidRPr="00002853">
        <w:t xml:space="preserve">|     ADD NEW ORDERS                                                            </w:t>
      </w:r>
    </w:p>
    <w:p w14:paraId="6C6353D7" w14:textId="77777777" w:rsidR="006A725E" w:rsidRPr="00002853" w:rsidRDefault="006A725E" w:rsidP="006A725E">
      <w:pPr>
        <w:pStyle w:val="CPRScapture"/>
      </w:pPr>
      <w:r w:rsidRPr="00002853">
        <w:t xml:space="preserve">|     ALLERGIES                                                                 </w:t>
      </w:r>
    </w:p>
    <w:p w14:paraId="399444F9" w14:textId="77777777" w:rsidR="006A725E" w:rsidRPr="00002853" w:rsidRDefault="006A725E" w:rsidP="006A725E">
      <w:pPr>
        <w:pStyle w:val="CPRScapture"/>
      </w:pPr>
      <w:r w:rsidRPr="00002853">
        <w:t xml:space="preserve">|     DIET                                                                      </w:t>
      </w:r>
    </w:p>
    <w:p w14:paraId="0826C8DF" w14:textId="77777777" w:rsidR="006A725E" w:rsidRPr="00002853" w:rsidRDefault="006A725E" w:rsidP="006A725E">
      <w:pPr>
        <w:pStyle w:val="CPRScapture"/>
      </w:pPr>
      <w:r w:rsidRPr="00002853">
        <w:t xml:space="preserve">|     MEDS INPATIENT                                                            </w:t>
      </w:r>
    </w:p>
    <w:p w14:paraId="52F4C045" w14:textId="77777777" w:rsidR="006A725E" w:rsidRPr="00002853" w:rsidRDefault="006A725E" w:rsidP="006A725E">
      <w:pPr>
        <w:pStyle w:val="CPRScapture"/>
      </w:pPr>
      <w:r w:rsidRPr="00002853">
        <w:t xml:space="preserve">+     MEDS NONVA                                                                </w:t>
      </w:r>
    </w:p>
    <w:p w14:paraId="1280E5D2" w14:textId="77777777" w:rsidR="006A725E" w:rsidRPr="00002853" w:rsidRDefault="00E13B33" w:rsidP="006A725E">
      <w:pPr>
        <w:pStyle w:val="CPRScapture"/>
      </w:pPr>
      <w:r w:rsidRPr="00002853">
        <w:rPr>
          <w:noProof/>
        </w:rPr>
        <mc:AlternateContent>
          <mc:Choice Requires="wps">
            <w:drawing>
              <wp:anchor distT="0" distB="0" distL="114300" distR="114300" simplePos="0" relativeHeight="251628544" behindDoc="0" locked="0" layoutInCell="1" allowOverlap="1" wp14:anchorId="18C1A3A1" wp14:editId="57AF0A5D">
                <wp:simplePos x="0" y="0"/>
                <wp:positionH relativeFrom="column">
                  <wp:posOffset>2905125</wp:posOffset>
                </wp:positionH>
                <wp:positionV relativeFrom="paragraph">
                  <wp:posOffset>110490</wp:posOffset>
                </wp:positionV>
                <wp:extent cx="868680" cy="530225"/>
                <wp:effectExtent l="1485900" t="0" r="26670" b="746125"/>
                <wp:wrapNone/>
                <wp:docPr id="315" name="AutoShape 16" descr="P6831TB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530225"/>
                        </a:xfrm>
                        <a:prstGeom prst="borderCallout2">
                          <a:avLst>
                            <a:gd name="adj1" fmla="val 45741"/>
                            <a:gd name="adj2" fmla="val -1098"/>
                            <a:gd name="adj3" fmla="val 27778"/>
                            <a:gd name="adj4" fmla="val -87134"/>
                            <a:gd name="adj5" fmla="val 229630"/>
                            <a:gd name="adj6" fmla="val -166667"/>
                          </a:avLst>
                        </a:prstGeom>
                        <a:solidFill>
                          <a:srgbClr val="FFFFFF"/>
                        </a:solidFill>
                        <a:ln w="9525">
                          <a:solidFill>
                            <a:srgbClr val="000000"/>
                          </a:solidFill>
                          <a:miter lim="800000"/>
                          <a:headEnd/>
                          <a:tailEnd type="stealth" w="med" len="med"/>
                        </a:ln>
                      </wps:spPr>
                      <wps:txbx>
                        <w:txbxContent>
                          <w:p w14:paraId="7C912D21" w14:textId="77777777" w:rsidR="00F332BD" w:rsidRDefault="00F332BD" w:rsidP="006A725E">
                            <w:r>
                              <w:t>New item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1A3A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6" o:spid="_x0000_s1026" type="#_x0000_t48" alt="P6831TB4#y1" style="position:absolute;left:0;text-align:left;margin-left:228.75pt;margin-top:8.7pt;width:68.4pt;height:4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bEZAIAABkFAAAOAAAAZHJzL2Uyb0RvYy54bWysVNtu2zAMfR+wfxD0nvqSu1GnGNp1GNBd&#10;gG4fIEtyrE23SUqc7OtLKU5qrMUehsmAQJrUEXlI6vrmoCTac+eF0TUurnKMuKaGCb2t8fdv95MV&#10;Rj4QzYg0mtf4yD2+2bx9c93bipemM5JxhwBE+6q3Ne5CsFWWedpxRfyVsVyDsTVOkQCq22bMkR7Q&#10;lczKPF9kvXHMOkO59/D37mTEm4TftpyGL23reUCyxhBbSLtLexP3bHNNqq0jthN0CIP8QxSKCA2X&#10;XqDuSCBo58QLKCWoM9604YoalZm2FZSnHCCbIv8jm8eOWJ5yAXK8vdDk/x8s/bx/tF9dDN3bB0N/&#10;emAk662vLpaoePBBTf/JMKgh2QWTkj20TsWTkAY6JE6PF075ISAKP1cL+IB5Cqb5NC/LeeQ8I9X5&#10;sHU+fOBGoSjUuIF6cndLpDS7UKZryP7Bh0QuQ5qoGAH7UWDUKgm12hOJZvPlrBhqOfIpxz6TIl+v&#10;XvpMxz7lcrl8xWc29pmslsV09hJoPnYqy/Vieu6uUUSLsdOkWMBaDnwMWQIzZ0ZSUYwU7F5ImRS3&#10;bW6lQ5Byje/TGg77sZvUqK/xeg5U/x0iT+s1CCUCjKUUCgp4cSJVxwl7r1kamkCEBBmFo4WK+MCJ&#10;DB2ONyvOMJIc3oMonaot9dBWsZPidPoqHJoDGKPYGHaEBnPmNJ/wnoDQGfcb8GA2Af7XjjgOqB81&#10;NP+6mM3iMCcFal+C4saWZmwhmgJUjQNGJ/E2nB6AnXVi28FNReJJm3fQ2K0IMeLnqAYF5i+17fBW&#10;xAEf68nr+UXbPAEAAP//AwBQSwMEFAAGAAgAAAAhALBcLWXeAAAACgEAAA8AAABkcnMvZG93bnJl&#10;di54bWxMj7FOwzAQhnck3sE6JDZqFxLahDgVitqBkcKSzYndOGpsR7abum/PMcF493/677tql8xE&#10;FuXD6CyH9YoBUbZ3crQDh++vw9MWSIjCSjE5qzjcVIBdfX9XiVK6q/1UyzEOBEtsKAUHHeNcUhp6&#10;rYwIKzcri9nJeSMijn6g0osrlpuJPjP2So0YLV7QYlaNVv35eDEctvHQiX3T3D70/uTbFNu0FC3n&#10;jw/p/Q1IVCn+wfCrj+pQo1PnLlYGMnHI8k2OKAabDAgCeZG9AOlwwVgBtK7o/xfqHwAAAP//AwBQ&#10;SwECLQAUAAYACAAAACEAtoM4kv4AAADhAQAAEwAAAAAAAAAAAAAAAAAAAAAAW0NvbnRlbnRfVHlw&#10;ZXNdLnhtbFBLAQItABQABgAIAAAAIQA4/SH/1gAAAJQBAAALAAAAAAAAAAAAAAAAAC8BAABfcmVs&#10;cy8ucmVsc1BLAQItABQABgAIAAAAIQDPqabEZAIAABkFAAAOAAAAAAAAAAAAAAAAAC4CAABkcnMv&#10;ZTJvRG9jLnhtbFBLAQItABQABgAIAAAAIQCwXC1l3gAAAAoBAAAPAAAAAAAAAAAAAAAAAL4EAABk&#10;cnMvZG93bnJldi54bWxQSwUGAAAAAAQABADzAAAAyQUAAAAA&#10;" adj="-36000,49600,-18821,6000,-237,9880">
                <v:stroke startarrow="classic"/>
                <v:textbox>
                  <w:txbxContent>
                    <w:p w14:paraId="7C912D21" w14:textId="77777777" w:rsidR="00F332BD" w:rsidRDefault="00F332BD" w:rsidP="006A725E">
                      <w:r>
                        <w:t>New item added.</w:t>
                      </w:r>
                    </w:p>
                  </w:txbxContent>
                </v:textbox>
                <o:callout v:ext="edit" minusy="t"/>
              </v:shape>
            </w:pict>
          </mc:Fallback>
        </mc:AlternateContent>
      </w:r>
      <w:r w:rsidR="006A725E" w:rsidRPr="00002853">
        <w:t xml:space="preserve">|     MEDS OUTPATIENT                                                           </w:t>
      </w:r>
    </w:p>
    <w:p w14:paraId="75FD5917" w14:textId="77777777" w:rsidR="006A725E" w:rsidRPr="00002853" w:rsidRDefault="006A725E" w:rsidP="006A725E">
      <w:pPr>
        <w:pStyle w:val="CPRScapture"/>
      </w:pPr>
      <w:r w:rsidRPr="00002853">
        <w:t xml:space="preserve">|     IV FLUIDS                                                                 </w:t>
      </w:r>
    </w:p>
    <w:p w14:paraId="134FC337" w14:textId="77777777" w:rsidR="006A725E" w:rsidRPr="00002853" w:rsidRDefault="006A725E" w:rsidP="006A725E">
      <w:pPr>
        <w:pStyle w:val="CPRScapture"/>
      </w:pPr>
      <w:r w:rsidRPr="00002853">
        <w:t xml:space="preserve">|     LAB TEST                                                                  </w:t>
      </w:r>
    </w:p>
    <w:p w14:paraId="7600D232" w14:textId="77777777" w:rsidR="006A725E" w:rsidRPr="00002853" w:rsidRDefault="006A725E" w:rsidP="006A725E">
      <w:pPr>
        <w:pStyle w:val="CPRScapture"/>
      </w:pPr>
      <w:r w:rsidRPr="00002853">
        <w:t xml:space="preserve">|     IMAGING                                                                   </w:t>
      </w:r>
    </w:p>
    <w:p w14:paraId="188CB15E" w14:textId="77777777" w:rsidR="006A725E" w:rsidRPr="00002853" w:rsidRDefault="006A725E" w:rsidP="006A725E">
      <w:pPr>
        <w:pStyle w:val="CPRScapture"/>
      </w:pPr>
      <w:r w:rsidRPr="00002853">
        <w:t xml:space="preserve">1     CONSULTS                                                                  </w:t>
      </w:r>
    </w:p>
    <w:p w14:paraId="687D1785" w14:textId="77777777" w:rsidR="006A725E" w:rsidRPr="00002853" w:rsidRDefault="006A725E" w:rsidP="006A725E">
      <w:pPr>
        <w:pStyle w:val="CPRScapture"/>
      </w:pPr>
      <w:r w:rsidRPr="00002853">
        <w:t xml:space="preserve">|     PROCEDURE                                                                 </w:t>
      </w:r>
    </w:p>
    <w:p w14:paraId="21FC483F" w14:textId="77777777" w:rsidR="006A725E" w:rsidRPr="00002853" w:rsidRDefault="006A725E" w:rsidP="006A725E">
      <w:pPr>
        <w:pStyle w:val="CPRScapture"/>
      </w:pPr>
      <w:r w:rsidRPr="00002853">
        <w:t xml:space="preserve">|     VITALS                                                                    </w:t>
      </w:r>
    </w:p>
    <w:p w14:paraId="666C672F" w14:textId="77777777" w:rsidR="006A725E" w:rsidRPr="00002853" w:rsidRDefault="006A725E" w:rsidP="006A725E">
      <w:pPr>
        <w:pStyle w:val="CPRScapture"/>
      </w:pPr>
      <w:r w:rsidRPr="00002853">
        <w:t xml:space="preserve">|     TEXT ONLY ORDER                                                           </w:t>
      </w:r>
    </w:p>
    <w:p w14:paraId="67BF6F28" w14:textId="77777777" w:rsidR="006A725E" w:rsidRPr="00002853" w:rsidRDefault="006A725E" w:rsidP="006A725E">
      <w:pPr>
        <w:pStyle w:val="CPRScapture"/>
      </w:pPr>
      <w:r w:rsidRPr="00002853">
        <w:t xml:space="preserve">|     BLOOD BANK           </w:t>
      </w:r>
    </w:p>
    <w:p w14:paraId="36183FC0" w14:textId="77777777" w:rsidR="006A725E" w:rsidRPr="00002853" w:rsidRDefault="006A725E" w:rsidP="006A725E">
      <w:pPr>
        <w:pStyle w:val="CPRScapture"/>
      </w:pPr>
      <w:r w:rsidRPr="00002853">
        <w:t xml:space="preserve">+                                                         </w:t>
      </w:r>
    </w:p>
    <w:p w14:paraId="5B528A01" w14:textId="77777777" w:rsidR="006A725E" w:rsidRPr="00002853" w:rsidRDefault="006A725E" w:rsidP="006A725E">
      <w:pPr>
        <w:pStyle w:val="CPRScapture"/>
      </w:pPr>
      <w:r w:rsidRPr="00002853">
        <w:t xml:space="preserve">|                                                              </w:t>
      </w:r>
    </w:p>
    <w:p w14:paraId="08853FBA" w14:textId="77777777" w:rsidR="006A725E" w:rsidRPr="00002853" w:rsidRDefault="006A725E" w:rsidP="006A725E">
      <w:pPr>
        <w:pStyle w:val="CScreenReversed"/>
      </w:pPr>
      <w:r w:rsidRPr="00002853">
        <w:lastRenderedPageBreak/>
        <w:t>+         + Next Screen  - Prev Screen  ?? More Actions               &gt;&gt;&gt;</w:t>
      </w:r>
    </w:p>
    <w:p w14:paraId="7AEA839B" w14:textId="77777777" w:rsidR="006A725E" w:rsidRPr="00002853" w:rsidRDefault="006A725E" w:rsidP="006A725E">
      <w:pPr>
        <w:pStyle w:val="CPRScapture"/>
      </w:pPr>
      <w:r w:rsidRPr="00002853">
        <w:t>  Add ...           Edit ...          Assign to User(s)   Select New Menu</w:t>
      </w:r>
    </w:p>
    <w:p w14:paraId="11C7C4A0" w14:textId="77777777" w:rsidR="006A725E" w:rsidRPr="00002853" w:rsidRDefault="006A725E" w:rsidP="006A725E">
      <w:pPr>
        <w:pStyle w:val="CPRScapture"/>
      </w:pPr>
      <w:r w:rsidRPr="00002853">
        <w:t>  Remove ...        Toggle Display    Order Dialogs ...</w:t>
      </w:r>
    </w:p>
    <w:p w14:paraId="37CEF695" w14:textId="77777777" w:rsidR="006A725E" w:rsidRPr="00002853" w:rsidRDefault="006A725E" w:rsidP="006A725E">
      <w:pPr>
        <w:pStyle w:val="CPRScapture"/>
      </w:pPr>
      <w:r w:rsidRPr="00002853">
        <w:t>Select Action: Next Screen//</w:t>
      </w:r>
    </w:p>
    <w:p w14:paraId="19D67E69" w14:textId="47910D44" w:rsidR="006A725E" w:rsidRPr="00002853" w:rsidRDefault="006A725E" w:rsidP="006A725E">
      <w:pPr>
        <w:pStyle w:val="CPRSH3"/>
      </w:pPr>
      <w:bookmarkStart w:id="741" w:name="_Toc137456534"/>
      <w:r w:rsidRPr="00002853">
        <w:t>Menus</w:t>
      </w:r>
      <w:bookmarkEnd w:id="741"/>
    </w:p>
    <w:p w14:paraId="54BC322C" w14:textId="77777777" w:rsidR="006A725E" w:rsidRPr="00002853" w:rsidRDefault="006A725E" w:rsidP="006A725E">
      <w:pPr>
        <w:pStyle w:val="CPRSH3Body"/>
      </w:pPr>
      <w:r w:rsidRPr="00002853">
        <w:t>There is a new action in the Manage Orderables Menu for VBECS called Edit VBECS item display names [ORCM VBECS OI EDIT]. In this example we change the name of one of the VBECS orderable items:</w:t>
      </w:r>
    </w:p>
    <w:p w14:paraId="52DDAC62" w14:textId="77777777" w:rsidR="006A725E" w:rsidRPr="00002853" w:rsidRDefault="006A725E" w:rsidP="006A725E">
      <w:pPr>
        <w:pStyle w:val="CPRScapture"/>
      </w:pPr>
      <w:r w:rsidRPr="00002853">
        <w:t xml:space="preserve">   OI     Manage orderable items ...</w:t>
      </w:r>
    </w:p>
    <w:p w14:paraId="1D2B02BF" w14:textId="77777777" w:rsidR="006A725E" w:rsidRPr="00002853" w:rsidRDefault="006A725E" w:rsidP="006A725E">
      <w:pPr>
        <w:pStyle w:val="CPRScapture"/>
      </w:pPr>
      <w:r w:rsidRPr="00002853">
        <w:t xml:space="preserve">   PM     Enter/edit prompts</w:t>
      </w:r>
    </w:p>
    <w:p w14:paraId="16151662" w14:textId="77777777" w:rsidR="006A725E" w:rsidRPr="00002853" w:rsidRDefault="006A725E" w:rsidP="006A725E">
      <w:pPr>
        <w:pStyle w:val="CPRScapture"/>
      </w:pPr>
      <w:r w:rsidRPr="00002853">
        <w:t xml:space="preserve">   GO     Enter/edit generic orders   </w:t>
      </w:r>
    </w:p>
    <w:p w14:paraId="42085B88" w14:textId="77777777" w:rsidR="006A725E" w:rsidRPr="00002853" w:rsidRDefault="006A725E" w:rsidP="006A725E">
      <w:pPr>
        <w:pStyle w:val="CPRScapture"/>
        <w:rPr>
          <w:sz w:val="24"/>
        </w:rPr>
      </w:pPr>
      <w:r w:rsidRPr="00002853">
        <w:t xml:space="preserve">   QU     Edit personal quick orders by user</w:t>
      </w:r>
    </w:p>
    <w:p w14:paraId="55AC5782" w14:textId="77777777" w:rsidR="006A725E" w:rsidRPr="00002853" w:rsidRDefault="006A725E" w:rsidP="006A725E">
      <w:pPr>
        <w:pStyle w:val="CPRScapture"/>
        <w:rPr>
          <w:sz w:val="24"/>
        </w:rPr>
      </w:pPr>
      <w:r w:rsidRPr="00002853">
        <w:t>   ST     Enter/edit order sets</w:t>
      </w:r>
    </w:p>
    <w:p w14:paraId="4FA5EDAB" w14:textId="77777777" w:rsidR="006A725E" w:rsidRPr="00002853" w:rsidRDefault="006A725E" w:rsidP="006A725E">
      <w:pPr>
        <w:pStyle w:val="CPRScapture"/>
        <w:rPr>
          <w:sz w:val="24"/>
        </w:rPr>
      </w:pPr>
      <w:r w:rsidRPr="00002853">
        <w:t>   AC     Enter/edit actions</w:t>
      </w:r>
    </w:p>
    <w:p w14:paraId="2B9B91FD" w14:textId="77777777" w:rsidR="006A725E" w:rsidRPr="00002853" w:rsidRDefault="006A725E" w:rsidP="006A725E">
      <w:pPr>
        <w:pStyle w:val="CPRScapture"/>
        <w:rPr>
          <w:sz w:val="24"/>
        </w:rPr>
      </w:pPr>
      <w:r w:rsidRPr="00002853">
        <w:t>   MN     Enter/edit order menus</w:t>
      </w:r>
    </w:p>
    <w:p w14:paraId="0A3C5AB9" w14:textId="77777777" w:rsidR="006A725E" w:rsidRPr="00002853" w:rsidRDefault="006A725E" w:rsidP="006A725E">
      <w:pPr>
        <w:pStyle w:val="CPRScapture"/>
        <w:rPr>
          <w:sz w:val="24"/>
        </w:rPr>
      </w:pPr>
      <w:r w:rsidRPr="00002853">
        <w:t>   AO     Assign Primary Order Menu</w:t>
      </w:r>
    </w:p>
    <w:p w14:paraId="48712D72" w14:textId="77777777" w:rsidR="006A725E" w:rsidRPr="00002853" w:rsidRDefault="006A725E" w:rsidP="006A725E">
      <w:pPr>
        <w:pStyle w:val="CPRScapture"/>
        <w:rPr>
          <w:sz w:val="24"/>
        </w:rPr>
      </w:pPr>
      <w:r w:rsidRPr="00002853">
        <w:t>   CP     Convert protocols</w:t>
      </w:r>
    </w:p>
    <w:p w14:paraId="38E937C5" w14:textId="77777777" w:rsidR="006A725E" w:rsidRPr="00002853" w:rsidRDefault="006A725E" w:rsidP="006A725E">
      <w:pPr>
        <w:pStyle w:val="CPRScapture"/>
        <w:rPr>
          <w:sz w:val="24"/>
        </w:rPr>
      </w:pPr>
      <w:r w:rsidRPr="00002853">
        <w:t>   SR     Search/replace components</w:t>
      </w:r>
    </w:p>
    <w:p w14:paraId="660D53BC" w14:textId="77777777" w:rsidR="006A725E" w:rsidRPr="00002853" w:rsidRDefault="006A725E" w:rsidP="006A725E">
      <w:pPr>
        <w:pStyle w:val="CPRScapture"/>
        <w:rPr>
          <w:sz w:val="24"/>
        </w:rPr>
      </w:pPr>
      <w:r w:rsidRPr="00002853">
        <w:t>   LM     List Primary Order Menus</w:t>
      </w:r>
    </w:p>
    <w:p w14:paraId="285244F7" w14:textId="77777777" w:rsidR="006A725E" w:rsidRPr="00002853" w:rsidRDefault="006A725E" w:rsidP="006A725E">
      <w:pPr>
        <w:pStyle w:val="CPRScapture"/>
        <w:rPr>
          <w:sz w:val="24"/>
        </w:rPr>
      </w:pPr>
      <w:r w:rsidRPr="00002853">
        <w:t>   DS     Disable/Enable order dialogs</w:t>
      </w:r>
    </w:p>
    <w:p w14:paraId="772C8042" w14:textId="77777777" w:rsidR="006A725E" w:rsidRPr="00002853" w:rsidRDefault="006A725E" w:rsidP="006A725E">
      <w:pPr>
        <w:pStyle w:val="CPRScapture"/>
        <w:rPr>
          <w:sz w:val="24"/>
        </w:rPr>
      </w:pPr>
      <w:r w:rsidRPr="00002853">
        <w:t>   CS     Review Quick Orders for Inactive ICD9 Codes</w:t>
      </w:r>
    </w:p>
    <w:p w14:paraId="01415D97" w14:textId="77777777" w:rsidR="006A725E" w:rsidRPr="00002853" w:rsidRDefault="006A725E" w:rsidP="006A725E">
      <w:pPr>
        <w:pStyle w:val="CPRScapture"/>
        <w:rPr>
          <w:sz w:val="24"/>
        </w:rPr>
      </w:pPr>
      <w:r w:rsidRPr="00002853">
        <w:t>   MR     Medication Quick Order Report</w:t>
      </w:r>
    </w:p>
    <w:p w14:paraId="43B015D7" w14:textId="77777777" w:rsidR="006A725E" w:rsidRPr="00002853" w:rsidRDefault="006A725E" w:rsidP="006A725E">
      <w:pPr>
        <w:pStyle w:val="CPRScapture"/>
        <w:rPr>
          <w:sz w:val="24"/>
        </w:rPr>
      </w:pPr>
      <w:r w:rsidRPr="00002853">
        <w:t> </w:t>
      </w:r>
    </w:p>
    <w:p w14:paraId="5542A47C" w14:textId="77777777" w:rsidR="006A725E" w:rsidRPr="00002853" w:rsidRDefault="006A725E" w:rsidP="006A725E">
      <w:pPr>
        <w:pStyle w:val="CPRScapture"/>
        <w:rPr>
          <w:sz w:val="24"/>
        </w:rPr>
      </w:pPr>
      <w:r w:rsidRPr="00002853">
        <w:t xml:space="preserve">Select Order Menu Management Option: </w:t>
      </w:r>
      <w:r w:rsidRPr="00002853">
        <w:rPr>
          <w:b/>
        </w:rPr>
        <w:t>ma</w:t>
      </w:r>
      <w:r w:rsidRPr="00002853">
        <w:t>nage orderable items</w:t>
      </w:r>
    </w:p>
    <w:p w14:paraId="78AD0402" w14:textId="77777777" w:rsidR="006A725E" w:rsidRPr="00002853" w:rsidRDefault="006A725E" w:rsidP="006A725E">
      <w:pPr>
        <w:pStyle w:val="CPRScapture"/>
        <w:rPr>
          <w:sz w:val="24"/>
        </w:rPr>
      </w:pPr>
      <w:r w:rsidRPr="00002853">
        <w:t> </w:t>
      </w:r>
    </w:p>
    <w:p w14:paraId="207FAE33" w14:textId="77777777" w:rsidR="006A725E" w:rsidRPr="00002853" w:rsidRDefault="006A725E" w:rsidP="006A725E">
      <w:pPr>
        <w:pStyle w:val="CPRScapture"/>
        <w:rPr>
          <w:sz w:val="24"/>
        </w:rPr>
      </w:pPr>
      <w:r w:rsidRPr="00002853">
        <w:t> </w:t>
      </w:r>
    </w:p>
    <w:p w14:paraId="5D4A9C8A" w14:textId="77777777" w:rsidR="006A725E" w:rsidRPr="00002853" w:rsidRDefault="006A725E" w:rsidP="006A725E">
      <w:pPr>
        <w:pStyle w:val="CPRScapture"/>
        <w:rPr>
          <w:sz w:val="24"/>
        </w:rPr>
      </w:pPr>
      <w:r w:rsidRPr="00002853">
        <w:t>   OI     Enter/edit orderable items</w:t>
      </w:r>
    </w:p>
    <w:p w14:paraId="126434F3" w14:textId="77777777" w:rsidR="006A725E" w:rsidRPr="00002853" w:rsidRDefault="006A725E" w:rsidP="006A725E">
      <w:pPr>
        <w:pStyle w:val="CPRScapture"/>
        <w:rPr>
          <w:sz w:val="24"/>
        </w:rPr>
      </w:pPr>
      <w:r w:rsidRPr="00002853">
        <w:t>   QO     Enter/edit QO restriction</w:t>
      </w:r>
    </w:p>
    <w:p w14:paraId="29500773" w14:textId="77777777" w:rsidR="006A725E" w:rsidRPr="00002853" w:rsidRDefault="006A725E" w:rsidP="006A725E">
      <w:pPr>
        <w:pStyle w:val="CPRScapture"/>
        <w:rPr>
          <w:sz w:val="24"/>
        </w:rPr>
      </w:pPr>
      <w:r w:rsidRPr="00002853">
        <w:t>   SR     Search/replace orderables</w:t>
      </w:r>
    </w:p>
    <w:p w14:paraId="7E3A90F4" w14:textId="77777777" w:rsidR="006A725E" w:rsidRPr="00002853" w:rsidRDefault="006A725E" w:rsidP="006A725E">
      <w:pPr>
        <w:pStyle w:val="CPRScapture"/>
        <w:rPr>
          <w:sz w:val="24"/>
        </w:rPr>
      </w:pPr>
      <w:r w:rsidRPr="00002853">
        <w:t>   VB     Edit VBECS item display names</w:t>
      </w:r>
    </w:p>
    <w:p w14:paraId="27D7DA1A" w14:textId="77777777" w:rsidR="006A725E" w:rsidRPr="00002853" w:rsidRDefault="006A725E" w:rsidP="006A725E">
      <w:pPr>
        <w:pStyle w:val="CPRScapture"/>
        <w:rPr>
          <w:sz w:val="24"/>
        </w:rPr>
      </w:pPr>
      <w:r w:rsidRPr="00002853">
        <w:t> </w:t>
      </w:r>
    </w:p>
    <w:p w14:paraId="1ED6DBDB" w14:textId="77777777" w:rsidR="006A725E" w:rsidRPr="00002853" w:rsidRDefault="006A725E" w:rsidP="006A725E">
      <w:pPr>
        <w:pStyle w:val="CPRScapture"/>
      </w:pPr>
      <w:r w:rsidRPr="00002853">
        <w:t>Select Manage orderable items Option:</w:t>
      </w:r>
      <w:r w:rsidRPr="00002853">
        <w:rPr>
          <w:b/>
        </w:rPr>
        <w:t xml:space="preserve"> vb</w:t>
      </w:r>
      <w:r w:rsidRPr="00002853">
        <w:t>  Edit VBECS item display names</w:t>
      </w:r>
    </w:p>
    <w:p w14:paraId="33BD342E" w14:textId="77777777" w:rsidR="006A725E" w:rsidRPr="00002853" w:rsidRDefault="006A725E" w:rsidP="006A725E">
      <w:pPr>
        <w:pStyle w:val="CPRScapture"/>
      </w:pPr>
      <w:r w:rsidRPr="00002853">
        <w:t xml:space="preserve">Select VBECS ORDERABLE ITEM: </w:t>
      </w:r>
      <w:r w:rsidRPr="00002853">
        <w:rPr>
          <w:b/>
        </w:rPr>
        <w:t>?</w:t>
      </w:r>
      <w:r w:rsidRPr="00002853">
        <w:t xml:space="preserve"> </w:t>
      </w:r>
    </w:p>
    <w:p w14:paraId="7C879775" w14:textId="77777777" w:rsidR="006A725E" w:rsidRPr="00002853" w:rsidRDefault="006A725E" w:rsidP="006A725E">
      <w:pPr>
        <w:pStyle w:val="CPRScapture"/>
      </w:pPr>
      <w:r w:rsidRPr="00002853">
        <w:t xml:space="preserve"> Answer with ORDERABLE ITEMS</w:t>
      </w:r>
    </w:p>
    <w:p w14:paraId="78CA6008" w14:textId="77777777" w:rsidR="006A725E" w:rsidRPr="00002853" w:rsidRDefault="006A725E" w:rsidP="006A725E">
      <w:pPr>
        <w:pStyle w:val="CPRScapture"/>
      </w:pPr>
      <w:r w:rsidRPr="00002853">
        <w:t xml:space="preserve"> Do you want the entire ORDERABLE ITEMS List? </w:t>
      </w:r>
      <w:r w:rsidRPr="00002853">
        <w:rPr>
          <w:b/>
        </w:rPr>
        <w:t>y</w:t>
      </w:r>
      <w:r w:rsidRPr="00002853">
        <w:t xml:space="preserve">  (Yes)</w:t>
      </w:r>
    </w:p>
    <w:p w14:paraId="06D30EEB" w14:textId="77777777" w:rsidR="006A725E" w:rsidRPr="00002853" w:rsidRDefault="006A725E" w:rsidP="006A725E">
      <w:pPr>
        <w:pStyle w:val="CPRScapture"/>
      </w:pPr>
      <w:r w:rsidRPr="00002853">
        <w:t xml:space="preserve">   Choose from:</w:t>
      </w:r>
    </w:p>
    <w:p w14:paraId="69EFF229" w14:textId="77777777" w:rsidR="006A725E" w:rsidRPr="00002853" w:rsidRDefault="006A725E" w:rsidP="006A725E">
      <w:pPr>
        <w:pStyle w:val="CPRScapture"/>
      </w:pPr>
      <w:r w:rsidRPr="00002853">
        <w:t xml:space="preserve">   ABO/RH   </w:t>
      </w:r>
    </w:p>
    <w:p w14:paraId="3529EFDA" w14:textId="77777777" w:rsidR="006A725E" w:rsidRPr="00002853" w:rsidRDefault="006A725E" w:rsidP="006A725E">
      <w:pPr>
        <w:pStyle w:val="CPRScapture"/>
      </w:pPr>
      <w:r w:rsidRPr="00002853">
        <w:t xml:space="preserve">   ANTIBODY SCREEN   </w:t>
      </w:r>
    </w:p>
    <w:p w14:paraId="24E359AF" w14:textId="77777777" w:rsidR="006A725E" w:rsidRPr="00002853" w:rsidRDefault="006A725E" w:rsidP="006A725E">
      <w:pPr>
        <w:pStyle w:val="CPRScapture"/>
      </w:pPr>
      <w:r w:rsidRPr="00002853">
        <w:t xml:space="preserve">   CRYOPRECIPITATE   </w:t>
      </w:r>
    </w:p>
    <w:p w14:paraId="40F46019" w14:textId="77777777" w:rsidR="006A725E" w:rsidRPr="00002853" w:rsidRDefault="006A725E" w:rsidP="006A725E">
      <w:pPr>
        <w:pStyle w:val="CPRScapture"/>
      </w:pPr>
      <w:r w:rsidRPr="00002853">
        <w:lastRenderedPageBreak/>
        <w:t xml:space="preserve">   DIRECT ANTIGLOBULIN TEST   </w:t>
      </w:r>
    </w:p>
    <w:p w14:paraId="7A176A88" w14:textId="77777777" w:rsidR="006A725E" w:rsidRPr="00002853" w:rsidRDefault="006A725E" w:rsidP="006A725E">
      <w:pPr>
        <w:pStyle w:val="CPRScapture"/>
      </w:pPr>
      <w:r w:rsidRPr="00002853">
        <w:t xml:space="preserve">   FRESH FROZEN PLASMA   </w:t>
      </w:r>
    </w:p>
    <w:p w14:paraId="6F5EE03C" w14:textId="77777777" w:rsidR="006A725E" w:rsidRPr="00002853" w:rsidRDefault="006A725E" w:rsidP="006A725E">
      <w:pPr>
        <w:pStyle w:val="CPRScapture"/>
      </w:pPr>
      <w:r w:rsidRPr="00002853">
        <w:t xml:space="preserve">   OTHER   </w:t>
      </w:r>
    </w:p>
    <w:p w14:paraId="25CD4F51" w14:textId="77777777" w:rsidR="006A725E" w:rsidRPr="00002853" w:rsidRDefault="006A725E" w:rsidP="006A725E">
      <w:pPr>
        <w:pStyle w:val="CPRScapture"/>
      </w:pPr>
      <w:r w:rsidRPr="00002853">
        <w:t xml:space="preserve">   PLATELETS   </w:t>
      </w:r>
    </w:p>
    <w:p w14:paraId="50689118" w14:textId="77777777" w:rsidR="006A725E" w:rsidRPr="00002853" w:rsidRDefault="006A725E" w:rsidP="006A725E">
      <w:pPr>
        <w:pStyle w:val="CPRScapture"/>
      </w:pPr>
      <w:r w:rsidRPr="00002853">
        <w:t xml:space="preserve">   RED BLOOD CELLS   </w:t>
      </w:r>
    </w:p>
    <w:p w14:paraId="5693282C" w14:textId="77777777" w:rsidR="006A725E" w:rsidRPr="00002853" w:rsidRDefault="006A725E" w:rsidP="006A725E">
      <w:pPr>
        <w:pStyle w:val="CPRScapture"/>
      </w:pPr>
      <w:r w:rsidRPr="00002853">
        <w:t xml:space="preserve">   TRANSFUSION REACTION WORKUP   </w:t>
      </w:r>
    </w:p>
    <w:p w14:paraId="667913BF" w14:textId="77777777" w:rsidR="006A725E" w:rsidRPr="00002853" w:rsidRDefault="006A725E" w:rsidP="006A725E">
      <w:pPr>
        <w:pStyle w:val="CPRScapture"/>
      </w:pPr>
      <w:r w:rsidRPr="00002853">
        <w:t xml:space="preserve">   TYPE &amp; SCREEN   </w:t>
      </w:r>
    </w:p>
    <w:p w14:paraId="4DF77894" w14:textId="77777777" w:rsidR="006A725E" w:rsidRPr="00002853" w:rsidRDefault="006A725E" w:rsidP="006A725E">
      <w:pPr>
        <w:pStyle w:val="CPRScapture"/>
      </w:pPr>
      <w:r w:rsidRPr="00002853">
        <w:t xml:space="preserve">   WHOLE BLOOD   </w:t>
      </w:r>
    </w:p>
    <w:p w14:paraId="29D998B7" w14:textId="77777777" w:rsidR="006A725E" w:rsidRPr="00002853" w:rsidRDefault="006A725E" w:rsidP="006A725E">
      <w:pPr>
        <w:pStyle w:val="CPRScapture"/>
      </w:pPr>
    </w:p>
    <w:p w14:paraId="1BC45AE2" w14:textId="77777777" w:rsidR="006A725E" w:rsidRPr="00002853" w:rsidRDefault="006A725E" w:rsidP="006A725E">
      <w:pPr>
        <w:pStyle w:val="CPRScapture"/>
      </w:pPr>
      <w:r w:rsidRPr="00002853">
        <w:t xml:space="preserve">Select VBECS ORDERABLE ITEM: </w:t>
      </w:r>
      <w:r w:rsidRPr="00002853">
        <w:rPr>
          <w:b/>
        </w:rPr>
        <w:t>other</w:t>
      </w:r>
      <w:r w:rsidRPr="00002853">
        <w:t xml:space="preserve">    </w:t>
      </w:r>
    </w:p>
    <w:p w14:paraId="56DF3EA2" w14:textId="77777777" w:rsidR="006A725E" w:rsidRPr="00002853" w:rsidRDefault="006A725E" w:rsidP="006A725E">
      <w:pPr>
        <w:pStyle w:val="CPRScapture"/>
      </w:pPr>
      <w:r w:rsidRPr="00002853">
        <w:t>NAME: OTHER// OTHER BLOOD PRODUCTS</w:t>
      </w:r>
    </w:p>
    <w:p w14:paraId="4D729EF9" w14:textId="77777777" w:rsidR="006A725E" w:rsidRPr="00002853" w:rsidRDefault="006A725E" w:rsidP="006A725E">
      <w:pPr>
        <w:pStyle w:val="CPRScapture"/>
      </w:pPr>
    </w:p>
    <w:p w14:paraId="4149934B" w14:textId="77777777" w:rsidR="006A725E" w:rsidRPr="00002853" w:rsidRDefault="006A725E" w:rsidP="006A725E">
      <w:pPr>
        <w:pStyle w:val="CPRScapture"/>
      </w:pPr>
      <w:r w:rsidRPr="00002853">
        <w:t>Select VBECS ORDERABLE ITEM:</w:t>
      </w:r>
    </w:p>
    <w:p w14:paraId="3EA4801C" w14:textId="77777777" w:rsidR="006A725E" w:rsidRPr="00002853" w:rsidRDefault="006A725E" w:rsidP="006A725E">
      <w:pPr>
        <w:pStyle w:val="CPRSH3Body"/>
      </w:pPr>
    </w:p>
    <w:p w14:paraId="47D3802C" w14:textId="77777777" w:rsidR="006A725E" w:rsidRPr="00002853" w:rsidRDefault="006A725E" w:rsidP="006A725E">
      <w:pPr>
        <w:pStyle w:val="CPRSH3"/>
      </w:pPr>
      <w:bookmarkStart w:id="742" w:name="_Toc137456535"/>
      <w:r w:rsidRPr="00002853">
        <w:t>Auto-DC Blood orders</w:t>
      </w:r>
      <w:bookmarkEnd w:id="742"/>
      <w:r w:rsidRPr="00002853">
        <w:fldChar w:fldCharType="begin"/>
      </w:r>
      <w:r w:rsidRPr="00002853">
        <w:instrText xml:space="preserve"> XE "Auto-DC Blood orders" </w:instrText>
      </w:r>
      <w:r w:rsidRPr="00002853">
        <w:fldChar w:fldCharType="end"/>
      </w:r>
    </w:p>
    <w:p w14:paraId="17E8F533" w14:textId="77777777" w:rsidR="006A725E" w:rsidRPr="00002853" w:rsidRDefault="006A725E" w:rsidP="006A725E">
      <w:pPr>
        <w:pStyle w:val="CPRSH3Body"/>
      </w:pPr>
      <w:r w:rsidRPr="00002853">
        <w:t>Your facility should consider how you want the BLOOD PRODUCTS dialogue orders to auto/dc and refer to Appendix G of this manual for further instructions.</w:t>
      </w:r>
    </w:p>
    <w:p w14:paraId="5F135781" w14:textId="22B6D5E7" w:rsidR="006A725E" w:rsidRPr="00002853" w:rsidRDefault="006A725E" w:rsidP="006A725E">
      <w:pPr>
        <w:pStyle w:val="CPRSH3"/>
      </w:pPr>
      <w:bookmarkStart w:id="743" w:name="_Toc137456536"/>
      <w:r w:rsidRPr="00002853">
        <w:t>Parameters</w:t>
      </w:r>
      <w:bookmarkEnd w:id="743"/>
    </w:p>
    <w:p w14:paraId="0410CFA0" w14:textId="77777777" w:rsidR="006A725E" w:rsidRPr="00002853" w:rsidRDefault="006A725E" w:rsidP="006A725E">
      <w:pPr>
        <w:pStyle w:val="CPRSH3Body"/>
      </w:pPr>
      <w:r w:rsidRPr="00002853">
        <w:t>VB</w:t>
      </w:r>
      <w:r w:rsidRPr="00002853">
        <w:fldChar w:fldCharType="begin"/>
      </w:r>
      <w:r w:rsidRPr="00002853">
        <w:instrText xml:space="preserve"> XE "VBECS:parameters" </w:instrText>
      </w:r>
      <w:r w:rsidRPr="00002853">
        <w:fldChar w:fldCharType="end"/>
      </w:r>
      <w:r w:rsidRPr="00002853">
        <w:t>ECS comes with the following parameters:</w:t>
      </w:r>
    </w:p>
    <w:p w14:paraId="13F9E5D9" w14:textId="77777777" w:rsidR="006A725E" w:rsidRPr="00002853" w:rsidRDefault="006A725E" w:rsidP="006A725E">
      <w:pPr>
        <w:pStyle w:val="CPRScapture"/>
        <w:ind w:firstLine="720"/>
      </w:pPr>
      <w:r w:rsidRPr="00002853">
        <w:t>OR VBECS COMPONENT ORDER     List of Blood Components</w:t>
      </w:r>
    </w:p>
    <w:p w14:paraId="74F37C90" w14:textId="77777777" w:rsidR="006A725E" w:rsidRPr="00002853" w:rsidRDefault="006A725E" w:rsidP="006A725E">
      <w:pPr>
        <w:pStyle w:val="CPRScapture"/>
        <w:ind w:firstLine="720"/>
      </w:pPr>
      <w:r w:rsidRPr="00002853">
        <w:t>OR VBECS ERROR MESSAGE     Text for Network Error</w:t>
      </w:r>
    </w:p>
    <w:p w14:paraId="3BFE8C23" w14:textId="77777777" w:rsidR="006A725E" w:rsidRPr="00002853" w:rsidRDefault="006A725E" w:rsidP="006A725E">
      <w:pPr>
        <w:pStyle w:val="CPRScapture"/>
        <w:ind w:firstLine="720"/>
      </w:pPr>
      <w:r w:rsidRPr="00002853">
        <w:t>OR VBECS LEGACY REPORT     Show Legacy (VISTA) Blood Bank Report</w:t>
      </w:r>
    </w:p>
    <w:p w14:paraId="2F52DCE1" w14:textId="77777777" w:rsidR="006A725E" w:rsidRPr="00002853" w:rsidRDefault="006A725E" w:rsidP="006A725E">
      <w:pPr>
        <w:pStyle w:val="CPRScapture"/>
        <w:ind w:firstLine="720"/>
      </w:pPr>
      <w:r w:rsidRPr="00002853">
        <w:t>OR VBECS MODIFIERS     List of Component Modifiers</w:t>
      </w:r>
    </w:p>
    <w:p w14:paraId="18F06621" w14:textId="77777777" w:rsidR="006A725E" w:rsidRPr="00002853" w:rsidRDefault="006A725E" w:rsidP="006A725E">
      <w:pPr>
        <w:pStyle w:val="CPRScapture"/>
        <w:ind w:firstLine="720"/>
      </w:pPr>
      <w:r w:rsidRPr="00002853">
        <w:t>OR VBECS ON     VBECS Functionality Site Enabled</w:t>
      </w:r>
    </w:p>
    <w:p w14:paraId="598AB0EA" w14:textId="77777777" w:rsidR="006A725E" w:rsidRPr="00002853" w:rsidRDefault="006A725E" w:rsidP="006A725E">
      <w:pPr>
        <w:pStyle w:val="CPRScapture"/>
        <w:ind w:firstLine="720"/>
      </w:pPr>
      <w:r w:rsidRPr="00002853">
        <w:t>OR VBECS REASON FOR REQUEST     List of Reasons for Request</w:t>
      </w:r>
    </w:p>
    <w:p w14:paraId="38B1F24D" w14:textId="77777777" w:rsidR="006A725E" w:rsidRPr="00002853" w:rsidRDefault="006A725E" w:rsidP="006A725E">
      <w:pPr>
        <w:pStyle w:val="CPRScapture"/>
        <w:ind w:firstLine="720"/>
      </w:pPr>
      <w:r w:rsidRPr="00002853">
        <w:t>OR VBECS SUPPRESS NURS ADMIN     Suppress Nursing Admin Prompt</w:t>
      </w:r>
    </w:p>
    <w:p w14:paraId="1DA94007" w14:textId="77777777" w:rsidR="006A725E" w:rsidRPr="00002853" w:rsidRDefault="006A725E" w:rsidP="006A725E">
      <w:pPr>
        <w:pStyle w:val="CPRScapture"/>
        <w:ind w:firstLine="720"/>
      </w:pPr>
      <w:r w:rsidRPr="00002853">
        <w:t>ORWDXVB VBECS TNS SCREEN  Max time between TYPE &amp; SCREEN and order</w:t>
      </w:r>
    </w:p>
    <w:p w14:paraId="010A0E09" w14:textId="77777777" w:rsidR="006A725E" w:rsidRPr="00002853" w:rsidRDefault="006A725E" w:rsidP="006A725E">
      <w:pPr>
        <w:pStyle w:val="CPRSH3Note"/>
      </w:pPr>
    </w:p>
    <w:p w14:paraId="79C9194D" w14:textId="77777777" w:rsidR="006A725E" w:rsidRPr="00002853" w:rsidRDefault="006A725E" w:rsidP="006A725E">
      <w:pPr>
        <w:pStyle w:val="CPRSH3Body"/>
      </w:pPr>
      <w:r w:rsidRPr="00002853">
        <w:t>These are available for local setup for the sites particular requirements or local needs.</w:t>
      </w:r>
    </w:p>
    <w:p w14:paraId="32DC9B5B" w14:textId="77777777" w:rsidR="006A725E" w:rsidRPr="00002853" w:rsidRDefault="006A725E" w:rsidP="006A725E">
      <w:pPr>
        <w:pStyle w:val="CPRSH3Body"/>
      </w:pPr>
      <w:r w:rsidRPr="00002853">
        <w:t>The OR VBECS COMPONENT ORDER parameter determines the sequence in which the components appear in the selection list.</w:t>
      </w:r>
    </w:p>
    <w:p w14:paraId="5440C527" w14:textId="77777777" w:rsidR="006A725E" w:rsidRPr="00002853" w:rsidRDefault="006A725E" w:rsidP="006A725E">
      <w:pPr>
        <w:pStyle w:val="CPRSH3Body"/>
      </w:pPr>
      <w:r w:rsidRPr="00002853">
        <w:t>The OR VBECS ERROR MESSAGE contains text for the error message displayed when CPRS cannot contact the VBECS server to fill in dialog information. The VBECS order process can still proceed because the finished order is transmitted via HL7. You can replace the supplied text of this message with information about your own local procedures, possibly including the Blood Bank phone number.</w:t>
      </w:r>
    </w:p>
    <w:p w14:paraId="53D853DD" w14:textId="77777777" w:rsidR="006A725E" w:rsidRPr="00002853" w:rsidRDefault="006A725E" w:rsidP="006A725E">
      <w:pPr>
        <w:pStyle w:val="CPRSH3Body"/>
      </w:pPr>
      <w:r w:rsidRPr="00002853">
        <w:t>The OR VBECS LEGACY REPORT parameter determines whether the Legacy (VistA) Blood Bank Report is displayed after the VBECS blood bank report is displayed. Currently this must be Yes for you to see this information.</w:t>
      </w:r>
    </w:p>
    <w:p w14:paraId="2D16384D" w14:textId="77777777" w:rsidR="006A725E" w:rsidRPr="00002853" w:rsidRDefault="006A725E" w:rsidP="006A725E">
      <w:pPr>
        <w:pStyle w:val="CPRSH3Body"/>
      </w:pPr>
      <w:r w:rsidRPr="00002853">
        <w:lastRenderedPageBreak/>
        <w:t>The OR VBECS MODIFIERS parameter allows local configuration of the blood component modifiers. Specifically, it allows you to enter the sequence in which the modifiers should appear in the selection list.</w:t>
      </w:r>
    </w:p>
    <w:p w14:paraId="487AB4D8" w14:textId="77777777" w:rsidR="006A725E" w:rsidRPr="00002853" w:rsidRDefault="006A725E" w:rsidP="006A725E">
      <w:pPr>
        <w:pStyle w:val="CPRSH3Body"/>
      </w:pPr>
      <w:r w:rsidRPr="00002853">
        <w:t>The OR VBECS ON parameter toggles VBECS ON and OFF. Yes means ON, which is the default.</w:t>
      </w:r>
    </w:p>
    <w:p w14:paraId="26789843" w14:textId="77777777" w:rsidR="006A725E" w:rsidRPr="00002853" w:rsidRDefault="006A725E" w:rsidP="006A725E">
      <w:pPr>
        <w:pStyle w:val="CPRSH3Body"/>
      </w:pPr>
      <w:r w:rsidRPr="00002853">
        <w:t>The OR VBECS REASON FOR REQUEST can be used to add site specific reasons for requests making them available for the clinician to select when placing an order.</w:t>
      </w:r>
    </w:p>
    <w:p w14:paraId="7B761B5A" w14:textId="77777777" w:rsidR="006A725E" w:rsidRPr="00002853" w:rsidRDefault="006A725E" w:rsidP="006A725E">
      <w:pPr>
        <w:pStyle w:val="CPRSH3Body"/>
      </w:pPr>
      <w:r w:rsidRPr="00002853">
        <w:t>The OR VBECS SUPPRESS NURS ADMIN parameter disables the prompt/pop-up that tells the user they must enter a Nursing Administration Order manually after entering a VBECS Blood order. Disabling this feature is usually done when a Nursing Administration order has been created and added to a VBECS order set or quick orders.</w:t>
      </w:r>
    </w:p>
    <w:p w14:paraId="7D0443CD" w14:textId="77777777" w:rsidR="006A725E" w:rsidRPr="00002853" w:rsidRDefault="006A725E" w:rsidP="006A725E">
      <w:pPr>
        <w:pStyle w:val="CPRSH3Body"/>
      </w:pPr>
      <w:r w:rsidRPr="00002853">
        <w:t>The ORWDXVB VBECS TNS CHECK parameter sets the number of days to check for a Type &amp; Screen Order. The default is 3 days, but a site may override this by modifying this parameter.</w:t>
      </w:r>
    </w:p>
    <w:p w14:paraId="27AA1645" w14:textId="77777777" w:rsidR="00356455" w:rsidRPr="00002853" w:rsidRDefault="0036070A">
      <w:pPr>
        <w:pStyle w:val="CPRSH2"/>
      </w:pPr>
      <w:r w:rsidRPr="00002853">
        <w:rPr>
          <w:rStyle w:val="CPRSH3BodyChar"/>
        </w:rPr>
        <w:br w:type="page"/>
      </w:r>
      <w:bookmarkStart w:id="744" w:name="_Toc137456537"/>
      <w:r w:rsidR="00356455" w:rsidRPr="00002853">
        <w:lastRenderedPageBreak/>
        <w:t>Signing Orders / Exiting the Chart</w:t>
      </w:r>
      <w:bookmarkEnd w:id="726"/>
      <w:bookmarkEnd w:id="744"/>
    </w:p>
    <w:p w14:paraId="43252637" w14:textId="77777777" w:rsidR="00356455" w:rsidRPr="00002853" w:rsidRDefault="00356455" w:rsidP="008B7D7E">
      <w:pPr>
        <w:pStyle w:val="CPRSH3Body"/>
      </w:pPr>
      <w:r w:rsidRPr="00002853">
        <w:t>When a user exits the chart a window may display that contains orders that require a signature. The orders displayed in this window are controlled by the parameter OR UNSIGNED ORDERS ON EXIT. This parameter may be set to the following:</w:t>
      </w:r>
    </w:p>
    <w:p w14:paraId="0337DAF5" w14:textId="77777777" w:rsidR="00356455" w:rsidRPr="00002853" w:rsidRDefault="00356455">
      <w:pPr>
        <w:pStyle w:val="CPRSBullets"/>
      </w:pPr>
      <w:r w:rsidRPr="00002853">
        <w:t>0</w:t>
      </w:r>
      <w:r w:rsidRPr="00002853">
        <w:tab/>
        <w:t>Only unsigned orders from the current session appear.</w:t>
      </w:r>
    </w:p>
    <w:p w14:paraId="10D7ADB7" w14:textId="77777777" w:rsidR="00356455" w:rsidRPr="00002853" w:rsidRDefault="00356455">
      <w:pPr>
        <w:pStyle w:val="CPRSBullets"/>
      </w:pPr>
      <w:r w:rsidRPr="00002853">
        <w:t>1</w:t>
      </w:r>
      <w:r w:rsidRPr="00002853">
        <w:tab/>
        <w:t>Unsigned orders by the current user for the currently selected patient</w:t>
      </w:r>
      <w:r w:rsidRPr="00002853">
        <w:tab/>
        <w:t>appear.</w:t>
      </w:r>
    </w:p>
    <w:p w14:paraId="3D300E9D" w14:textId="77777777" w:rsidR="008B7D7E" w:rsidRPr="00002853" w:rsidRDefault="00356455">
      <w:pPr>
        <w:pStyle w:val="CPRSBullets"/>
      </w:pPr>
      <w:r w:rsidRPr="00002853">
        <w:t>2</w:t>
      </w:r>
      <w:r w:rsidRPr="00002853">
        <w:tab/>
        <w:t>All unsigned orders for the currently selected patient appear.</w:t>
      </w:r>
    </w:p>
    <w:p w14:paraId="77AD724D" w14:textId="77777777" w:rsidR="00356455" w:rsidRPr="00002853" w:rsidRDefault="00356455" w:rsidP="008B7D7E">
      <w:pPr>
        <w:pStyle w:val="CPRSH3Body"/>
      </w:pPr>
      <w:r w:rsidRPr="00002853">
        <w:t>The orders are checked initially in the list box. They may be individually unchecked to prevent a signature code from being applied to them.</w:t>
      </w:r>
    </w:p>
    <w:p w14:paraId="5406E8EF" w14:textId="77777777" w:rsidR="00356455" w:rsidRPr="00002853" w:rsidRDefault="00356455" w:rsidP="008B7D7E">
      <w:pPr>
        <w:pStyle w:val="CPRSH3Body"/>
      </w:pPr>
      <w:r w:rsidRPr="00002853">
        <w:t>For holders of the ORELSE key, the parameter OR SIGNATURE DEFAULT ACTION controls which radio button is checked by default on the Review / Sign Changes screen. The following values are possible:</w:t>
      </w:r>
    </w:p>
    <w:p w14:paraId="2823077F" w14:textId="77777777" w:rsidR="00356455" w:rsidRPr="00002853" w:rsidRDefault="00356455">
      <w:pPr>
        <w:pStyle w:val="CPRSBullets"/>
      </w:pPr>
      <w:r w:rsidRPr="00002853">
        <w:t>OC</w:t>
      </w:r>
      <w:r w:rsidRPr="00002853">
        <w:tab/>
        <w:t>Signed On Chart may be checked (based on OR SIGNED ON CHART).</w:t>
      </w:r>
    </w:p>
    <w:p w14:paraId="62E3517A" w14:textId="77777777" w:rsidR="00356455" w:rsidRPr="00002853" w:rsidRDefault="00356455">
      <w:pPr>
        <w:pStyle w:val="CPRSBullets"/>
      </w:pPr>
      <w:r w:rsidRPr="00002853">
        <w:t>RS</w:t>
      </w:r>
      <w:r w:rsidRPr="00002853">
        <w:tab/>
        <w:t>Release without Signature will be checked.</w:t>
      </w:r>
    </w:p>
    <w:p w14:paraId="45B993F4" w14:textId="77777777" w:rsidR="00356455" w:rsidRPr="00002853" w:rsidRDefault="00356455" w:rsidP="008B7D7E">
      <w:pPr>
        <w:pStyle w:val="CPRSH3Body"/>
      </w:pPr>
    </w:p>
    <w:p w14:paraId="7B6DE149" w14:textId="77777777" w:rsidR="00356455" w:rsidRPr="00002853" w:rsidRDefault="00356455" w:rsidP="008B7D7E">
      <w:pPr>
        <w:pStyle w:val="CPRSH3Body"/>
      </w:pPr>
      <w:r w:rsidRPr="00002853">
        <w:t>The parameter, OR SIGNED ON CHART, applies to OREMAS key holders and ORELSE key holders who have “Signed On Chart” as their default action. If OR SIGNED ON CHART is yes, then “Signed on Chart” is checked by default. Otherwise the default is “Hold for Signature”.</w:t>
      </w:r>
    </w:p>
    <w:p w14:paraId="4168B211" w14:textId="77777777" w:rsidR="008B7D7E" w:rsidRPr="00002853" w:rsidRDefault="008B7D7E" w:rsidP="008B7D7E">
      <w:pPr>
        <w:pStyle w:val="CPRSH3Body"/>
      </w:pPr>
    </w:p>
    <w:p w14:paraId="68841C73" w14:textId="77777777" w:rsidR="00356455" w:rsidRPr="00002853" w:rsidRDefault="00356455">
      <w:pPr>
        <w:pStyle w:val="CPRSH3"/>
      </w:pPr>
      <w:bookmarkStart w:id="745" w:name="_Toc137456538"/>
      <w:bookmarkStart w:id="746" w:name="Digital_Signature"/>
      <w:r w:rsidRPr="00002853">
        <w:t>Digitally Signing Orders</w:t>
      </w:r>
      <w:bookmarkEnd w:id="745"/>
    </w:p>
    <w:p w14:paraId="2F4465A9" w14:textId="77777777" w:rsidR="00356455" w:rsidRPr="00002853" w:rsidRDefault="00CE462E">
      <w:pPr>
        <w:pStyle w:val="CPRSH3Body"/>
      </w:pPr>
      <w:r w:rsidRPr="00002853">
        <w:t>To allow provider to digitally sign orders, t</w:t>
      </w:r>
      <w:r w:rsidR="00356455" w:rsidRPr="00002853">
        <w:t xml:space="preserve">he Department of Veterans Affairs (VA) </w:t>
      </w:r>
      <w:r w:rsidRPr="00002853">
        <w:t>is implementing</w:t>
      </w:r>
      <w:r w:rsidR="00356455" w:rsidRPr="00002853">
        <w:t xml:space="preserve"> the Drug Enforcement Agency (DEA) </w:t>
      </w:r>
      <w:r w:rsidR="00356455" w:rsidRPr="00002853">
        <w:fldChar w:fldCharType="begin"/>
      </w:r>
      <w:r w:rsidR="00356455" w:rsidRPr="00002853">
        <w:instrText xml:space="preserve"> XE "DEA:digital signature project" </w:instrText>
      </w:r>
      <w:r w:rsidR="00356455" w:rsidRPr="00002853">
        <w:fldChar w:fldCharType="end"/>
      </w:r>
      <w:r w:rsidRPr="00002853">
        <w:t>requirements</w:t>
      </w:r>
      <w:r w:rsidR="00356455" w:rsidRPr="00002853">
        <w:t xml:space="preserve"> that uses </w:t>
      </w:r>
      <w:r w:rsidR="00356455" w:rsidRPr="00002853">
        <w:fldChar w:fldCharType="begin"/>
      </w:r>
      <w:r w:rsidR="00356455" w:rsidRPr="00002853">
        <w:instrText xml:space="preserve"> XE "card readers" </w:instrText>
      </w:r>
      <w:r w:rsidR="00356455" w:rsidRPr="00002853">
        <w:fldChar w:fldCharType="end"/>
      </w:r>
      <w:r w:rsidR="00356455" w:rsidRPr="00002853">
        <w:t>card readers, smart cards</w:t>
      </w:r>
      <w:r w:rsidR="00273CA2" w:rsidRPr="00002853">
        <w:t xml:space="preserve"> known as Personal Identification Verification (PIV) </w:t>
      </w:r>
      <w:r w:rsidR="00F532D2" w:rsidRPr="00002853">
        <w:fldChar w:fldCharType="begin"/>
      </w:r>
      <w:r w:rsidR="00F532D2" w:rsidRPr="00002853">
        <w:instrText xml:space="preserve"> XE "PIV card" </w:instrText>
      </w:r>
      <w:r w:rsidR="00F532D2" w:rsidRPr="00002853">
        <w:fldChar w:fldCharType="end"/>
      </w:r>
      <w:r w:rsidR="00273CA2" w:rsidRPr="00002853">
        <w:t>cards with personal identification number (PIN)</w:t>
      </w:r>
      <w:r w:rsidR="009506FC" w:rsidRPr="00002853">
        <w:fldChar w:fldCharType="begin"/>
      </w:r>
      <w:r w:rsidR="009506FC" w:rsidRPr="00002853">
        <w:instrText xml:space="preserve"> XE "Personal ldentification Number" \t "</w:instrText>
      </w:r>
      <w:r w:rsidR="009506FC" w:rsidRPr="00002853">
        <w:rPr>
          <w:rFonts w:ascii="Calibri" w:hAnsi="Calibri" w:cs="Calibri"/>
          <w:i/>
        </w:rPr>
        <w:instrText>See</w:instrText>
      </w:r>
      <w:r w:rsidR="009506FC" w:rsidRPr="00002853">
        <w:rPr>
          <w:rFonts w:ascii="Calibri" w:hAnsi="Calibri" w:cs="Calibri"/>
        </w:rPr>
        <w:instrText xml:space="preserve"> PIN</w:instrText>
      </w:r>
      <w:r w:rsidR="009506FC" w:rsidRPr="00002853">
        <w:instrText xml:space="preserve">" </w:instrText>
      </w:r>
      <w:r w:rsidR="009506FC" w:rsidRPr="00002853">
        <w:fldChar w:fldCharType="end"/>
      </w:r>
      <w:r w:rsidR="009506FC" w:rsidRPr="00002853">
        <w:fldChar w:fldCharType="begin"/>
      </w:r>
      <w:r w:rsidR="009506FC" w:rsidRPr="00002853">
        <w:instrText xml:space="preserve"> XE "PIN" </w:instrText>
      </w:r>
      <w:r w:rsidR="009506FC" w:rsidRPr="00002853">
        <w:fldChar w:fldCharType="end"/>
      </w:r>
      <w:r w:rsidR="00356455" w:rsidRPr="00002853">
        <w:fldChar w:fldCharType="begin"/>
      </w:r>
      <w:r w:rsidR="00356455" w:rsidRPr="00002853">
        <w:instrText xml:space="preserve"> XE "smart cards" </w:instrText>
      </w:r>
      <w:r w:rsidR="00356455" w:rsidRPr="00002853">
        <w:fldChar w:fldCharType="end"/>
      </w:r>
      <w:r w:rsidR="00356455" w:rsidRPr="00002853">
        <w:t xml:space="preserve">, and </w:t>
      </w:r>
      <w:r w:rsidR="00356455" w:rsidRPr="00002853">
        <w:fldChar w:fldCharType="begin"/>
      </w:r>
      <w:r w:rsidR="00356455" w:rsidRPr="00002853">
        <w:instrText xml:space="preserve"> XE "digital:certificates" </w:instrText>
      </w:r>
      <w:r w:rsidR="00356455" w:rsidRPr="00002853">
        <w:fldChar w:fldCharType="end"/>
      </w:r>
      <w:r w:rsidR="00356455" w:rsidRPr="00002853">
        <w:t>digital certificates to authenticate users and digitally sign</w:t>
      </w:r>
      <w:r w:rsidR="00356455" w:rsidRPr="00002853">
        <w:fldChar w:fldCharType="begin"/>
      </w:r>
      <w:r w:rsidR="00356455" w:rsidRPr="00002853">
        <w:instrText xml:space="preserve"> XE "digital:signature" \r Digital_Signature</w:instrText>
      </w:r>
      <w:r w:rsidR="00356455" w:rsidRPr="00002853">
        <w:fldChar w:fldCharType="end"/>
      </w:r>
      <w:r w:rsidR="00356455" w:rsidRPr="00002853">
        <w:t xml:space="preserve"> outpatient orders for </w:t>
      </w:r>
      <w:r w:rsidR="00356455" w:rsidRPr="00002853">
        <w:fldChar w:fldCharType="begin"/>
      </w:r>
      <w:r w:rsidR="00356455" w:rsidRPr="00002853">
        <w:instrText xml:space="preserve"> </w:instrText>
      </w:r>
      <w:r w:rsidR="003100BE" w:rsidRPr="00002853">
        <w:instrText>XE "Schedule 2-5 orders</w:instrText>
      </w:r>
      <w:r w:rsidR="00356455" w:rsidRPr="00002853">
        <w:instrText xml:space="preserve">" </w:instrText>
      </w:r>
      <w:r w:rsidR="00356455" w:rsidRPr="00002853">
        <w:fldChar w:fldCharType="end"/>
      </w:r>
      <w:r w:rsidR="00356455" w:rsidRPr="00002853">
        <w:t>controlled substances. This project would make it possible to eliminate the use of handwritten or “wet” signatures being sent to pharmacy and pave the way for completely electronic medication ordering.</w:t>
      </w:r>
    </w:p>
    <w:p w14:paraId="6DFCBDDD" w14:textId="77777777" w:rsidR="00C46CAF" w:rsidRPr="00002853" w:rsidRDefault="00D5799D" w:rsidP="00AA56B1">
      <w:pPr>
        <w:pStyle w:val="CPRSH3Body"/>
      </w:pPr>
      <w:r w:rsidRPr="00002853">
        <w:t xml:space="preserve">There are several things that need to happen for the authentication to work correctly. When the user enters an order for a controlled substance, CPRS requests that the user </w:t>
      </w:r>
      <w:r w:rsidR="007B409E" w:rsidRPr="00002853">
        <w:t xml:space="preserve">insert </w:t>
      </w:r>
      <w:r w:rsidRPr="00002853">
        <w:t xml:space="preserve">the user’s PIV </w:t>
      </w:r>
      <w:r w:rsidR="007B409E" w:rsidRPr="00002853">
        <w:t xml:space="preserve">or smart </w:t>
      </w:r>
      <w:r w:rsidRPr="00002853">
        <w:t xml:space="preserve">card </w:t>
      </w:r>
      <w:r w:rsidR="005A0C51" w:rsidRPr="00002853">
        <w:t xml:space="preserve">into the card reader </w:t>
      </w:r>
      <w:r w:rsidRPr="00002853">
        <w:t xml:space="preserve">and then enter the PIN. When the PIN has been entered, </w:t>
      </w:r>
      <w:r w:rsidR="00CA529B" w:rsidRPr="00002853">
        <w:t>CPRS uses standard Windows security features to validate the certificates of the provider.</w:t>
      </w:r>
    </w:p>
    <w:p w14:paraId="140CAD57" w14:textId="77777777" w:rsidR="00FA162B" w:rsidRPr="00002853" w:rsidRDefault="00FA162B" w:rsidP="00AA56B1">
      <w:pPr>
        <w:pStyle w:val="CPRSH3Body"/>
      </w:pPr>
      <w:r w:rsidRPr="00002853">
        <w:t xml:space="preserve">The PIV </w:t>
      </w:r>
      <w:r w:rsidR="007B409E" w:rsidRPr="00002853">
        <w:t xml:space="preserve">or smart </w:t>
      </w:r>
      <w:r w:rsidRPr="00002853">
        <w:t>card contains information about the provider including the following:</w:t>
      </w:r>
    </w:p>
    <w:p w14:paraId="4562A55E" w14:textId="77777777" w:rsidR="00EF5FD7" w:rsidRPr="00002853" w:rsidRDefault="00EF5FD7" w:rsidP="00FA162B">
      <w:pPr>
        <w:pStyle w:val="CPRSBullets"/>
      </w:pPr>
      <w:r w:rsidRPr="00002853">
        <w:t>Subject Alternative Name (SAN)</w:t>
      </w:r>
    </w:p>
    <w:p w14:paraId="746EDAEA" w14:textId="77777777" w:rsidR="00FA162B" w:rsidRPr="00002853" w:rsidRDefault="00FA162B" w:rsidP="00FA162B">
      <w:pPr>
        <w:pStyle w:val="CPRSBullets"/>
      </w:pPr>
      <w:r w:rsidRPr="00002853">
        <w:t>PIN</w:t>
      </w:r>
    </w:p>
    <w:p w14:paraId="5BD1460E" w14:textId="77777777" w:rsidR="00FA162B" w:rsidRPr="00002853" w:rsidRDefault="00FA162B" w:rsidP="00FA162B">
      <w:pPr>
        <w:pStyle w:val="CPRSBullets"/>
      </w:pPr>
      <w:r w:rsidRPr="00002853">
        <w:t>Digital certificate</w:t>
      </w:r>
    </w:p>
    <w:p w14:paraId="06797B74" w14:textId="77777777" w:rsidR="00FA162B" w:rsidRPr="00002853" w:rsidRDefault="00FA162B" w:rsidP="00AA56B1">
      <w:pPr>
        <w:pStyle w:val="CPRSH3Body"/>
      </w:pPr>
    </w:p>
    <w:p w14:paraId="2ACA0B3A" w14:textId="77777777" w:rsidR="002964B5" w:rsidRDefault="002964B5">
      <w:pPr>
        <w:spacing w:before="0" w:after="0"/>
        <w:rPr>
          <w:rFonts w:ascii="Arial" w:hAnsi="Arial"/>
          <w:b/>
          <w:i/>
          <w:szCs w:val="20"/>
          <w:u w:val="words"/>
        </w:rPr>
      </w:pPr>
      <w:r>
        <w:br w:type="page"/>
      </w:r>
    </w:p>
    <w:p w14:paraId="7D81C7FC" w14:textId="5B38BD7B" w:rsidR="00DA2C35" w:rsidRPr="00002853" w:rsidRDefault="00DA2C35" w:rsidP="00DA2C35">
      <w:pPr>
        <w:pStyle w:val="CPRSH4"/>
      </w:pPr>
      <w:r w:rsidRPr="00002853">
        <w:lastRenderedPageBreak/>
        <w:t>Digital Signatures Fields and Parameters</w:t>
      </w:r>
    </w:p>
    <w:p w14:paraId="76E20D3F" w14:textId="77777777" w:rsidR="00DA2C35" w:rsidRPr="00002853" w:rsidRDefault="00DA2C35" w:rsidP="00DA2C35">
      <w:pPr>
        <w:pStyle w:val="CPRSH3Body"/>
      </w:pPr>
      <w:r w:rsidRPr="00002853">
        <w:t>To make digital signatures possible in CPRS, developers added two new parameters and expanded one field and added four fields to CPRS files. The following fields were modified or added:</w:t>
      </w:r>
    </w:p>
    <w:p w14:paraId="59233015" w14:textId="77777777" w:rsidR="00DA2C35" w:rsidRPr="00002853" w:rsidRDefault="00DA2C35" w:rsidP="00D41E49">
      <w:pPr>
        <w:pStyle w:val="CPRSBullets"/>
        <w:numPr>
          <w:ilvl w:val="0"/>
          <w:numId w:val="1"/>
        </w:numPr>
      </w:pPr>
      <w:r w:rsidRPr="00002853">
        <w:t>The Signature Status field (4) of the ORDER ACTION subfile (100.008) of the ORDERS file (100) was modified to include a “Digitally Signed” order status.</w:t>
      </w:r>
    </w:p>
    <w:p w14:paraId="35F87BC2" w14:textId="77777777" w:rsidR="00DA2C35" w:rsidRPr="00002853" w:rsidRDefault="00DA2C35" w:rsidP="00D41E49">
      <w:pPr>
        <w:pStyle w:val="CPRSBullets"/>
        <w:numPr>
          <w:ilvl w:val="0"/>
          <w:numId w:val="1"/>
        </w:numPr>
      </w:pPr>
      <w:r w:rsidRPr="00002853">
        <w:t>The External Text field (.01) of the ORDER ACTION subfile (100.008) of the ORDERS file (100) was added to store the external text of an order. The external text of an order gets passed to Kernel’s signing COM object and is used to create the digital hash.</w:t>
      </w:r>
    </w:p>
    <w:p w14:paraId="18B08B0F" w14:textId="77777777" w:rsidR="00DA2C35" w:rsidRPr="00002853" w:rsidRDefault="00DA2C35" w:rsidP="00D41E49">
      <w:pPr>
        <w:pStyle w:val="CPRSBullets"/>
        <w:numPr>
          <w:ilvl w:val="0"/>
          <w:numId w:val="1"/>
        </w:numPr>
      </w:pPr>
      <w:r w:rsidRPr="00002853">
        <w:t>The Digital Signature field (23) of the ORDER ACTION subfile (100.008) of the ORDERS file (100) stores the digital hash (encrypted external order text).</w:t>
      </w:r>
    </w:p>
    <w:p w14:paraId="47D38029" w14:textId="77777777" w:rsidR="00DA2C35" w:rsidRPr="00002853" w:rsidRDefault="00DA2C35" w:rsidP="00D41E49">
      <w:pPr>
        <w:pStyle w:val="CPRSBullets"/>
        <w:numPr>
          <w:ilvl w:val="0"/>
          <w:numId w:val="1"/>
        </w:numPr>
      </w:pPr>
      <w:r w:rsidRPr="00002853">
        <w:t>The Drug Schedule field (24) of the ORDER ACTION subfile (100.008) of the ORDERS file (100) stores the Controlled Substances Federal Schedule of the drug, which is used to see whether a digital signature is required.</w:t>
      </w:r>
    </w:p>
    <w:p w14:paraId="17E88A33" w14:textId="77777777" w:rsidR="00DA2C35" w:rsidRPr="00002853" w:rsidRDefault="00DA2C35" w:rsidP="00D41E49">
      <w:pPr>
        <w:pStyle w:val="CPRSBullets"/>
        <w:numPr>
          <w:ilvl w:val="0"/>
          <w:numId w:val="1"/>
        </w:numPr>
      </w:pPr>
      <w:r w:rsidRPr="00002853">
        <w:t>The Digital Signature Required field (25) of the ORDER ACTION subfile (100.008) of the ORDERS file (100) stores the indicator of whether the order requires a digital signature.</w:t>
      </w:r>
    </w:p>
    <w:p w14:paraId="4F0A902E" w14:textId="77777777" w:rsidR="00DA2C35" w:rsidRPr="00002853" w:rsidRDefault="00DA2C35" w:rsidP="00DA2C35">
      <w:pPr>
        <w:pStyle w:val="CPRSH3Body"/>
      </w:pPr>
    </w:p>
    <w:tbl>
      <w:tblPr>
        <w:tblStyle w:val="TableGrid"/>
        <w:tblW w:w="8748" w:type="dxa"/>
        <w:jc w:val="center"/>
        <w:tblLayout w:type="fixed"/>
        <w:tblLook w:val="00A0" w:firstRow="1" w:lastRow="0" w:firstColumn="1" w:lastColumn="0" w:noHBand="0" w:noVBand="0"/>
      </w:tblPr>
      <w:tblGrid>
        <w:gridCol w:w="1350"/>
        <w:gridCol w:w="2160"/>
        <w:gridCol w:w="1278"/>
        <w:gridCol w:w="1260"/>
        <w:gridCol w:w="1260"/>
        <w:gridCol w:w="1440"/>
      </w:tblGrid>
      <w:tr w:rsidR="00DA2C35" w:rsidRPr="00002853" w14:paraId="7358D99D" w14:textId="77777777" w:rsidTr="002964B5">
        <w:trPr>
          <w:jc w:val="center"/>
        </w:trPr>
        <w:tc>
          <w:tcPr>
            <w:tcW w:w="1350" w:type="dxa"/>
            <w:shd w:val="clear" w:color="auto" w:fill="D0CECE" w:themeFill="background2" w:themeFillShade="E6"/>
          </w:tcPr>
          <w:p w14:paraId="634A23C1" w14:textId="77777777" w:rsidR="00DA2C35" w:rsidRPr="002964B5" w:rsidRDefault="00DA2C35" w:rsidP="00EB1287">
            <w:pPr>
              <w:rPr>
                <w:rFonts w:ascii="Arial" w:hAnsi="Arial" w:cs="Arial"/>
                <w:b/>
                <w:bCs/>
                <w:sz w:val="20"/>
                <w:szCs w:val="22"/>
              </w:rPr>
            </w:pPr>
            <w:r w:rsidRPr="002964B5">
              <w:rPr>
                <w:rFonts w:ascii="Arial" w:hAnsi="Arial" w:cs="Arial"/>
                <w:b/>
                <w:bCs/>
                <w:sz w:val="20"/>
                <w:szCs w:val="22"/>
              </w:rPr>
              <w:t>Field Name</w:t>
            </w:r>
          </w:p>
        </w:tc>
        <w:tc>
          <w:tcPr>
            <w:tcW w:w="2160" w:type="dxa"/>
            <w:shd w:val="clear" w:color="auto" w:fill="D0CECE" w:themeFill="background2" w:themeFillShade="E6"/>
          </w:tcPr>
          <w:p w14:paraId="2E4A844C" w14:textId="77777777" w:rsidR="00DA2C35" w:rsidRPr="002964B5" w:rsidRDefault="00DA2C35" w:rsidP="00EB1287">
            <w:pPr>
              <w:rPr>
                <w:rFonts w:ascii="Arial" w:hAnsi="Arial" w:cs="Arial"/>
                <w:b/>
                <w:bCs/>
                <w:sz w:val="20"/>
                <w:szCs w:val="22"/>
              </w:rPr>
            </w:pPr>
            <w:r w:rsidRPr="002964B5">
              <w:rPr>
                <w:rFonts w:ascii="Arial" w:hAnsi="Arial" w:cs="Arial"/>
                <w:b/>
                <w:bCs/>
                <w:sz w:val="20"/>
                <w:szCs w:val="22"/>
              </w:rPr>
              <w:t>Field Description</w:t>
            </w:r>
          </w:p>
        </w:tc>
        <w:tc>
          <w:tcPr>
            <w:tcW w:w="1278" w:type="dxa"/>
            <w:shd w:val="clear" w:color="auto" w:fill="D0CECE" w:themeFill="background2" w:themeFillShade="E6"/>
          </w:tcPr>
          <w:p w14:paraId="7BC221A3"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New Field</w:t>
            </w:r>
          </w:p>
        </w:tc>
        <w:tc>
          <w:tcPr>
            <w:tcW w:w="1260" w:type="dxa"/>
            <w:shd w:val="clear" w:color="auto" w:fill="D0CECE" w:themeFill="background2" w:themeFillShade="E6"/>
          </w:tcPr>
          <w:p w14:paraId="619155BC"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Data Type</w:t>
            </w:r>
          </w:p>
        </w:tc>
        <w:tc>
          <w:tcPr>
            <w:tcW w:w="1260" w:type="dxa"/>
            <w:shd w:val="clear" w:color="auto" w:fill="D0CECE" w:themeFill="background2" w:themeFillShade="E6"/>
          </w:tcPr>
          <w:p w14:paraId="1F930050" w14:textId="77777777" w:rsidR="00DA2C35" w:rsidRPr="002964B5" w:rsidRDefault="00DA2C35" w:rsidP="00EB1287">
            <w:pPr>
              <w:jc w:val="center"/>
              <w:rPr>
                <w:rFonts w:ascii="Arial" w:hAnsi="Arial" w:cs="Arial"/>
                <w:b/>
                <w:bCs/>
                <w:sz w:val="20"/>
                <w:szCs w:val="22"/>
              </w:rPr>
            </w:pPr>
            <w:r w:rsidRPr="002964B5">
              <w:rPr>
                <w:rFonts w:ascii="Arial" w:hAnsi="Arial" w:cs="Arial"/>
                <w:b/>
                <w:bCs/>
                <w:sz w:val="20"/>
                <w:szCs w:val="22"/>
              </w:rPr>
              <w:t>Identifier</w:t>
            </w:r>
          </w:p>
        </w:tc>
        <w:tc>
          <w:tcPr>
            <w:tcW w:w="1440" w:type="dxa"/>
            <w:shd w:val="clear" w:color="auto" w:fill="D0CECE" w:themeFill="background2" w:themeFillShade="E6"/>
            <w:vAlign w:val="center"/>
          </w:tcPr>
          <w:p w14:paraId="657FCFEE" w14:textId="77777777" w:rsidR="00DA2C35" w:rsidRPr="002964B5" w:rsidRDefault="00DA2C35" w:rsidP="002964B5">
            <w:pPr>
              <w:pStyle w:val="TableHeadingCentered"/>
              <w:spacing w:before="0" w:after="40"/>
              <w:rPr>
                <w:rFonts w:cs="Arial"/>
                <w:bCs/>
                <w:sz w:val="20"/>
                <w:szCs w:val="22"/>
              </w:rPr>
            </w:pPr>
            <w:r w:rsidRPr="002964B5">
              <w:rPr>
                <w:rFonts w:cs="Arial"/>
                <w:bCs/>
                <w:sz w:val="20"/>
                <w:szCs w:val="22"/>
              </w:rPr>
              <w:t>Uneditable</w:t>
            </w:r>
          </w:p>
        </w:tc>
      </w:tr>
      <w:tr w:rsidR="00DA2C35" w:rsidRPr="00002853" w14:paraId="6B3262F3" w14:textId="77777777" w:rsidTr="002964B5">
        <w:trPr>
          <w:jc w:val="center"/>
        </w:trPr>
        <w:tc>
          <w:tcPr>
            <w:tcW w:w="1350" w:type="dxa"/>
          </w:tcPr>
          <w:p w14:paraId="32A15B6A" w14:textId="77777777" w:rsidR="00DA2C35" w:rsidRPr="00002853" w:rsidRDefault="00DA2C35" w:rsidP="00095C73">
            <w:pPr>
              <w:pStyle w:val="TableText"/>
            </w:pPr>
            <w:r w:rsidRPr="00002853">
              <w:t>SIGNATURE STATUS 100.008,4</w:t>
            </w:r>
          </w:p>
        </w:tc>
        <w:tc>
          <w:tcPr>
            <w:tcW w:w="2160" w:type="dxa"/>
          </w:tcPr>
          <w:p w14:paraId="733CC340" w14:textId="77777777" w:rsidR="00DA2C35" w:rsidRPr="00002853" w:rsidRDefault="00DA2C35" w:rsidP="00EB1287">
            <w:r w:rsidRPr="00002853">
              <w:t>Signature status of the order</w:t>
            </w:r>
          </w:p>
        </w:tc>
        <w:tc>
          <w:tcPr>
            <w:tcW w:w="1278" w:type="dxa"/>
          </w:tcPr>
          <w:p w14:paraId="7D1B74F8" w14:textId="77777777" w:rsidR="00DA2C35" w:rsidRPr="00002853" w:rsidRDefault="00DA2C35" w:rsidP="00EB1287">
            <w:r w:rsidRPr="00002853">
              <w:t>No</w:t>
            </w:r>
          </w:p>
        </w:tc>
        <w:tc>
          <w:tcPr>
            <w:tcW w:w="1260" w:type="dxa"/>
          </w:tcPr>
          <w:p w14:paraId="21633EB7" w14:textId="77777777" w:rsidR="00DA2C35" w:rsidRPr="00002853" w:rsidRDefault="00DA2C35" w:rsidP="00EB1287">
            <w:r w:rsidRPr="00002853">
              <w:t>Set</w:t>
            </w:r>
          </w:p>
        </w:tc>
        <w:tc>
          <w:tcPr>
            <w:tcW w:w="1260" w:type="dxa"/>
          </w:tcPr>
          <w:p w14:paraId="7769A641" w14:textId="77777777" w:rsidR="00DA2C35" w:rsidRPr="00002853" w:rsidRDefault="00DA2C35" w:rsidP="00EB1287">
            <w:r w:rsidRPr="00002853">
              <w:t>No</w:t>
            </w:r>
          </w:p>
        </w:tc>
        <w:tc>
          <w:tcPr>
            <w:tcW w:w="1440" w:type="dxa"/>
          </w:tcPr>
          <w:p w14:paraId="2B1BF929" w14:textId="77777777" w:rsidR="00DA2C35" w:rsidRPr="00002853" w:rsidRDefault="00DA2C35" w:rsidP="00EB1287">
            <w:r w:rsidRPr="00002853">
              <w:t>No</w:t>
            </w:r>
          </w:p>
        </w:tc>
      </w:tr>
      <w:tr w:rsidR="00DA2C35" w:rsidRPr="00002853" w14:paraId="13DFE6DE" w14:textId="77777777" w:rsidTr="002964B5">
        <w:trPr>
          <w:jc w:val="center"/>
        </w:trPr>
        <w:tc>
          <w:tcPr>
            <w:tcW w:w="1350" w:type="dxa"/>
          </w:tcPr>
          <w:p w14:paraId="070AE1F1" w14:textId="77777777" w:rsidR="00DA2C35" w:rsidRPr="00002853" w:rsidRDefault="00DA2C35" w:rsidP="00095C73">
            <w:pPr>
              <w:pStyle w:val="TableText"/>
            </w:pPr>
            <w:r w:rsidRPr="00002853">
              <w:t>EXTERNAL TEXT 100.008, .01</w:t>
            </w:r>
          </w:p>
        </w:tc>
        <w:tc>
          <w:tcPr>
            <w:tcW w:w="2160" w:type="dxa"/>
          </w:tcPr>
          <w:p w14:paraId="478A9020" w14:textId="77777777" w:rsidR="00DA2C35" w:rsidRPr="00002853" w:rsidRDefault="00DA2C35" w:rsidP="00EB1287">
            <w:r w:rsidRPr="00002853">
              <w:t>Order text stored in external format</w:t>
            </w:r>
          </w:p>
        </w:tc>
        <w:tc>
          <w:tcPr>
            <w:tcW w:w="1278" w:type="dxa"/>
          </w:tcPr>
          <w:p w14:paraId="29C7F098" w14:textId="77777777" w:rsidR="00DA2C35" w:rsidRPr="00002853" w:rsidRDefault="00DA2C35" w:rsidP="00EB1287">
            <w:r w:rsidRPr="00002853">
              <w:t>Yes</w:t>
            </w:r>
          </w:p>
        </w:tc>
        <w:tc>
          <w:tcPr>
            <w:tcW w:w="1260" w:type="dxa"/>
          </w:tcPr>
          <w:p w14:paraId="7665D04E" w14:textId="77777777" w:rsidR="00DA2C35" w:rsidRPr="00002853" w:rsidRDefault="00DA2C35" w:rsidP="00EB1287">
            <w:r w:rsidRPr="00002853">
              <w:t>Word Processing</w:t>
            </w:r>
          </w:p>
        </w:tc>
        <w:tc>
          <w:tcPr>
            <w:tcW w:w="1260" w:type="dxa"/>
          </w:tcPr>
          <w:p w14:paraId="3AF53F6A" w14:textId="77777777" w:rsidR="00DA2C35" w:rsidRPr="00002853" w:rsidRDefault="00DA2C35" w:rsidP="00EB1287">
            <w:r w:rsidRPr="00002853">
              <w:t>No</w:t>
            </w:r>
          </w:p>
        </w:tc>
        <w:tc>
          <w:tcPr>
            <w:tcW w:w="1440" w:type="dxa"/>
          </w:tcPr>
          <w:p w14:paraId="6D8EA1BE" w14:textId="77777777" w:rsidR="00DA2C35" w:rsidRPr="00002853" w:rsidRDefault="00DA2C35" w:rsidP="00EB1287">
            <w:r w:rsidRPr="00002853">
              <w:t>Yes</w:t>
            </w:r>
          </w:p>
        </w:tc>
      </w:tr>
      <w:tr w:rsidR="00DA2C35" w:rsidRPr="00002853" w14:paraId="59E7643D" w14:textId="77777777" w:rsidTr="002964B5">
        <w:trPr>
          <w:jc w:val="center"/>
        </w:trPr>
        <w:tc>
          <w:tcPr>
            <w:tcW w:w="1350" w:type="dxa"/>
          </w:tcPr>
          <w:p w14:paraId="0FA89B68" w14:textId="77777777" w:rsidR="00DA2C35" w:rsidRPr="00002853" w:rsidRDefault="00DA2C35" w:rsidP="00095C73">
            <w:pPr>
              <w:pStyle w:val="TableText"/>
            </w:pPr>
            <w:r w:rsidRPr="00002853">
              <w:t>DIGITAL SIGNATURE 100.008,23</w:t>
            </w:r>
          </w:p>
        </w:tc>
        <w:tc>
          <w:tcPr>
            <w:tcW w:w="2160" w:type="dxa"/>
          </w:tcPr>
          <w:p w14:paraId="525EA691" w14:textId="77777777" w:rsidR="00DA2C35" w:rsidRPr="00002853" w:rsidRDefault="00DA2C35" w:rsidP="00EB1287">
            <w:r w:rsidRPr="00002853">
              <w:t>Digital Signature of the order</w:t>
            </w:r>
          </w:p>
        </w:tc>
        <w:tc>
          <w:tcPr>
            <w:tcW w:w="1278" w:type="dxa"/>
          </w:tcPr>
          <w:p w14:paraId="1428F4F3" w14:textId="77777777" w:rsidR="00DA2C35" w:rsidRPr="00002853" w:rsidRDefault="00DA2C35" w:rsidP="00EB1287">
            <w:r w:rsidRPr="00002853">
              <w:t>Yes</w:t>
            </w:r>
          </w:p>
        </w:tc>
        <w:tc>
          <w:tcPr>
            <w:tcW w:w="1260" w:type="dxa"/>
          </w:tcPr>
          <w:p w14:paraId="0249D3D1" w14:textId="77777777" w:rsidR="00DA2C35" w:rsidRPr="00002853" w:rsidRDefault="00DA2C35" w:rsidP="00EB1287">
            <w:r w:rsidRPr="00002853">
              <w:t>Free Text</w:t>
            </w:r>
          </w:p>
        </w:tc>
        <w:tc>
          <w:tcPr>
            <w:tcW w:w="1260" w:type="dxa"/>
          </w:tcPr>
          <w:p w14:paraId="654F9B9E" w14:textId="77777777" w:rsidR="00DA2C35" w:rsidRPr="00002853" w:rsidRDefault="00DA2C35" w:rsidP="00EB1287">
            <w:r w:rsidRPr="00002853">
              <w:t>No</w:t>
            </w:r>
          </w:p>
        </w:tc>
        <w:tc>
          <w:tcPr>
            <w:tcW w:w="1440" w:type="dxa"/>
          </w:tcPr>
          <w:p w14:paraId="3A11DA10" w14:textId="77777777" w:rsidR="00DA2C35" w:rsidRPr="00002853" w:rsidRDefault="00DA2C35" w:rsidP="00EB1287">
            <w:r w:rsidRPr="00002853">
              <w:t>Yes</w:t>
            </w:r>
          </w:p>
        </w:tc>
      </w:tr>
      <w:tr w:rsidR="00DA2C35" w:rsidRPr="00002853" w14:paraId="3C891FDF" w14:textId="77777777" w:rsidTr="002964B5">
        <w:trPr>
          <w:jc w:val="center"/>
        </w:trPr>
        <w:tc>
          <w:tcPr>
            <w:tcW w:w="1350" w:type="dxa"/>
          </w:tcPr>
          <w:p w14:paraId="1CFD5C7E" w14:textId="77777777" w:rsidR="00DA2C35" w:rsidRPr="00002853" w:rsidRDefault="00DA2C35" w:rsidP="00095C73">
            <w:pPr>
              <w:pStyle w:val="TableText"/>
            </w:pPr>
            <w:r w:rsidRPr="00002853">
              <w:t>DRUG SCHEDULE 100.008,24</w:t>
            </w:r>
          </w:p>
        </w:tc>
        <w:tc>
          <w:tcPr>
            <w:tcW w:w="2160" w:type="dxa"/>
          </w:tcPr>
          <w:p w14:paraId="3ED20991" w14:textId="77777777" w:rsidR="00DA2C35" w:rsidRPr="00002853" w:rsidRDefault="00DA2C35" w:rsidP="00EB1287">
            <w:r w:rsidRPr="00002853">
              <w:t>CS Federal Schedule of the drug</w:t>
            </w:r>
          </w:p>
        </w:tc>
        <w:tc>
          <w:tcPr>
            <w:tcW w:w="1278" w:type="dxa"/>
          </w:tcPr>
          <w:p w14:paraId="1AC5D792" w14:textId="77777777" w:rsidR="00DA2C35" w:rsidRPr="00002853" w:rsidRDefault="00DA2C35" w:rsidP="00EB1287">
            <w:r w:rsidRPr="00002853">
              <w:t>Yes</w:t>
            </w:r>
          </w:p>
        </w:tc>
        <w:tc>
          <w:tcPr>
            <w:tcW w:w="1260" w:type="dxa"/>
          </w:tcPr>
          <w:p w14:paraId="32EBB1FD" w14:textId="77777777" w:rsidR="00DA2C35" w:rsidRPr="00002853" w:rsidRDefault="00DA2C35" w:rsidP="00EB1287">
            <w:r w:rsidRPr="00002853">
              <w:t>Free Text</w:t>
            </w:r>
          </w:p>
        </w:tc>
        <w:tc>
          <w:tcPr>
            <w:tcW w:w="1260" w:type="dxa"/>
          </w:tcPr>
          <w:p w14:paraId="1718085C" w14:textId="77777777" w:rsidR="00DA2C35" w:rsidRPr="00002853" w:rsidRDefault="00DA2C35" w:rsidP="00EB1287">
            <w:r w:rsidRPr="00002853">
              <w:t>No</w:t>
            </w:r>
          </w:p>
        </w:tc>
        <w:tc>
          <w:tcPr>
            <w:tcW w:w="1440" w:type="dxa"/>
          </w:tcPr>
          <w:p w14:paraId="100575E9" w14:textId="77777777" w:rsidR="00DA2C35" w:rsidRPr="00002853" w:rsidRDefault="00DA2C35" w:rsidP="00EB1287">
            <w:r w:rsidRPr="00002853">
              <w:t>No</w:t>
            </w:r>
          </w:p>
        </w:tc>
      </w:tr>
      <w:tr w:rsidR="00DA2C35" w:rsidRPr="00002853" w14:paraId="1D87E48D" w14:textId="77777777" w:rsidTr="002964B5">
        <w:trPr>
          <w:jc w:val="center"/>
        </w:trPr>
        <w:tc>
          <w:tcPr>
            <w:tcW w:w="1350" w:type="dxa"/>
          </w:tcPr>
          <w:p w14:paraId="739878A3" w14:textId="77777777" w:rsidR="00DA2C35" w:rsidRPr="00002853" w:rsidRDefault="00DA2C35" w:rsidP="00095C73">
            <w:pPr>
              <w:pStyle w:val="TableText"/>
            </w:pPr>
            <w:r w:rsidRPr="00002853">
              <w:t>DIGITAL SIGNATURE REQUIRED 100.008,25</w:t>
            </w:r>
          </w:p>
        </w:tc>
        <w:tc>
          <w:tcPr>
            <w:tcW w:w="2160" w:type="dxa"/>
          </w:tcPr>
          <w:p w14:paraId="3B59021F" w14:textId="77777777" w:rsidR="00DA2C35" w:rsidRPr="00002853" w:rsidRDefault="00DA2C35" w:rsidP="00EB1287">
            <w:r w:rsidRPr="00002853">
              <w:t>Set if a digital signature is required.</w:t>
            </w:r>
          </w:p>
        </w:tc>
        <w:tc>
          <w:tcPr>
            <w:tcW w:w="1278" w:type="dxa"/>
          </w:tcPr>
          <w:p w14:paraId="60B3314E" w14:textId="77777777" w:rsidR="00DA2C35" w:rsidRPr="00002853" w:rsidRDefault="00DA2C35" w:rsidP="00EB1287">
            <w:r w:rsidRPr="00002853">
              <w:t>Yes</w:t>
            </w:r>
          </w:p>
        </w:tc>
        <w:tc>
          <w:tcPr>
            <w:tcW w:w="1260" w:type="dxa"/>
          </w:tcPr>
          <w:p w14:paraId="55777991" w14:textId="77777777" w:rsidR="00DA2C35" w:rsidRPr="00002853" w:rsidRDefault="00DA2C35" w:rsidP="00EB1287">
            <w:r w:rsidRPr="00002853">
              <w:t>Set</w:t>
            </w:r>
          </w:p>
        </w:tc>
        <w:tc>
          <w:tcPr>
            <w:tcW w:w="1260" w:type="dxa"/>
          </w:tcPr>
          <w:p w14:paraId="637F8FA8" w14:textId="77777777" w:rsidR="00DA2C35" w:rsidRPr="00002853" w:rsidRDefault="00DA2C35" w:rsidP="00EB1287">
            <w:r w:rsidRPr="00002853">
              <w:t>No</w:t>
            </w:r>
          </w:p>
        </w:tc>
        <w:tc>
          <w:tcPr>
            <w:tcW w:w="1440" w:type="dxa"/>
          </w:tcPr>
          <w:p w14:paraId="2FB71406" w14:textId="77777777" w:rsidR="00DA2C35" w:rsidRPr="00002853" w:rsidRDefault="00DA2C35" w:rsidP="00EB1287">
            <w:r w:rsidRPr="00002853">
              <w:t>No</w:t>
            </w:r>
          </w:p>
        </w:tc>
      </w:tr>
    </w:tbl>
    <w:p w14:paraId="0157BBCF" w14:textId="77777777" w:rsidR="00DA2C35" w:rsidRPr="00002853" w:rsidRDefault="00DA2C35" w:rsidP="00DA2C35">
      <w:pPr>
        <w:autoSpaceDE w:val="0"/>
        <w:autoSpaceDN w:val="0"/>
        <w:adjustRightInd w:val="0"/>
        <w:spacing w:after="0"/>
        <w:ind w:left="720"/>
        <w:rPr>
          <w:rFonts w:ascii="Arial" w:hAnsi="Arial" w:cs="Arial"/>
          <w:b/>
          <w:bCs/>
          <w:sz w:val="20"/>
          <w:szCs w:val="20"/>
        </w:rPr>
      </w:pPr>
      <w:r w:rsidRPr="00002853">
        <w:rPr>
          <w:rFonts w:ascii="Arial" w:hAnsi="Arial" w:cs="Arial"/>
          <w:b/>
          <w:bCs/>
          <w:sz w:val="20"/>
          <w:szCs w:val="20"/>
        </w:rPr>
        <w:t>Important Items</w:t>
      </w:r>
    </w:p>
    <w:p w14:paraId="1DCCABB9" w14:textId="77777777" w:rsidR="00DA2C35" w:rsidRPr="00002853" w:rsidRDefault="00DA2C35" w:rsidP="00DA2C35">
      <w:pPr>
        <w:pStyle w:val="CPRSBullets"/>
      </w:pPr>
      <w:r w:rsidRPr="00002853">
        <w:rPr>
          <w:b/>
          <w:bCs/>
        </w:rPr>
        <w:t>New Field Added to the Institution File</w:t>
      </w:r>
      <w:r w:rsidRPr="00002853">
        <w:t xml:space="preserve"> - Kernel patch XU*8*267 added a new field to the Institution file (#4), called FACILITY DEA NUMBER, which must have a value before this patch is installed. Integrated sites, Multi-divisional sites and sites that have sub-stations that users are able to sign in to (clinics, nursing homes, etc.) must also have the Facility DEA Number entered for those sub-station entries in the Institution file (#4).</w:t>
      </w:r>
    </w:p>
    <w:p w14:paraId="4FE4A289" w14:textId="77777777" w:rsidR="00DA2C35" w:rsidRPr="00002853" w:rsidRDefault="00DA2C35" w:rsidP="00DA2C35">
      <w:pPr>
        <w:pStyle w:val="CPRSBullets"/>
      </w:pPr>
      <w:r w:rsidRPr="00002853">
        <w:rPr>
          <w:b/>
          <w:bCs/>
        </w:rPr>
        <w:t>Required Information</w:t>
      </w:r>
      <w:r w:rsidRPr="00002853">
        <w:t xml:space="preserve"> - If you install this patch without entering the all the required Facility DEA Numbers, your physicians will not be able to order controlled substances. You should be able to get the Facility DEA# from the Pharmacy or Pharmacy Chief. </w:t>
      </w:r>
      <w:r w:rsidRPr="00002853">
        <w:lastRenderedPageBreak/>
        <w:t>With the Facility DEA# and your institution name, use VA FileMan to enter the data, as follows:</w:t>
      </w:r>
    </w:p>
    <w:p w14:paraId="113C4E4E" w14:textId="77777777" w:rsidR="00DA2C35" w:rsidRPr="00002853" w:rsidRDefault="00DA2C35" w:rsidP="00DA2C35">
      <w:pPr>
        <w:pStyle w:val="CPRSH3Body"/>
      </w:pPr>
    </w:p>
    <w:p w14:paraId="5194D11D" w14:textId="77777777" w:rsidR="00DA2C35" w:rsidRPr="00002853" w:rsidRDefault="00DA2C35" w:rsidP="00DA2C35">
      <w:pPr>
        <w:pStyle w:val="CPRScapture"/>
        <w:ind w:left="2160"/>
      </w:pPr>
      <w:r w:rsidRPr="00002853">
        <w:t>Select OPTION: ENTER OR EDIT FILE ENTRIES</w:t>
      </w:r>
    </w:p>
    <w:p w14:paraId="55272A03" w14:textId="77777777" w:rsidR="00DA2C35" w:rsidRPr="00002853" w:rsidRDefault="00DA2C35" w:rsidP="00DA2C35">
      <w:pPr>
        <w:pStyle w:val="CPRScapture"/>
        <w:ind w:left="2160"/>
      </w:pPr>
      <w:r w:rsidRPr="00002853">
        <w:t xml:space="preserve"> </w:t>
      </w:r>
    </w:p>
    <w:p w14:paraId="5A83A52E" w14:textId="77777777" w:rsidR="00DA2C35" w:rsidRPr="00002853" w:rsidRDefault="00DA2C35" w:rsidP="00DA2C35">
      <w:pPr>
        <w:pStyle w:val="CPRScapture"/>
        <w:ind w:left="2160"/>
      </w:pPr>
      <w:r w:rsidRPr="00002853">
        <w:t>INPUT TO WHAT FILE: INSTITUTION//</w:t>
      </w:r>
    </w:p>
    <w:p w14:paraId="0764CBBA" w14:textId="77777777" w:rsidR="00DA2C35" w:rsidRPr="00002853" w:rsidRDefault="00DA2C35" w:rsidP="00DA2C35">
      <w:pPr>
        <w:pStyle w:val="CPRScapture"/>
        <w:ind w:left="2160"/>
      </w:pPr>
      <w:r w:rsidRPr="00002853">
        <w:t>EDIT WHICH FIELD: ALL//    FACILITY DEA NUMBER</w:t>
      </w:r>
    </w:p>
    <w:p w14:paraId="40E85545" w14:textId="77777777" w:rsidR="00DA2C35" w:rsidRPr="00002853" w:rsidRDefault="00DA2C35" w:rsidP="00DA2C35">
      <w:pPr>
        <w:pStyle w:val="CPRScapture"/>
        <w:ind w:left="2160"/>
      </w:pPr>
      <w:r w:rsidRPr="00002853">
        <w:t>THEN EDIT FIELD:</w:t>
      </w:r>
    </w:p>
    <w:p w14:paraId="2C1C0279" w14:textId="77777777" w:rsidR="00DA2C35" w:rsidRPr="00002853" w:rsidRDefault="00DA2C35" w:rsidP="00DA2C35">
      <w:pPr>
        <w:pStyle w:val="CPRScapture"/>
        <w:ind w:left="2160"/>
      </w:pPr>
      <w:r w:rsidRPr="00002853">
        <w:t xml:space="preserve"> </w:t>
      </w:r>
    </w:p>
    <w:p w14:paraId="49979D98" w14:textId="77777777" w:rsidR="00DA2C35" w:rsidRPr="00002853" w:rsidRDefault="00DA2C35" w:rsidP="00DA2C35">
      <w:pPr>
        <w:pStyle w:val="CPRScapture"/>
        <w:ind w:left="2160"/>
      </w:pPr>
      <w:r w:rsidRPr="00002853">
        <w:t>Select INSTITUTION NAME: &lt;Enter your institution name&gt;</w:t>
      </w:r>
    </w:p>
    <w:p w14:paraId="5885AE8D" w14:textId="77777777" w:rsidR="00DA2C35" w:rsidRPr="00002853" w:rsidRDefault="00DA2C35" w:rsidP="00DA2C35">
      <w:pPr>
        <w:pStyle w:val="CPRScapture"/>
        <w:ind w:left="2160"/>
      </w:pPr>
      <w:r w:rsidRPr="00002853">
        <w:t>FACILITY DEA NUMBER:     &lt;Enter your Facility DEA# here&gt;</w:t>
      </w:r>
    </w:p>
    <w:p w14:paraId="0A05F718" w14:textId="77777777" w:rsidR="00DA2C35" w:rsidRPr="00002853" w:rsidRDefault="00DA2C35" w:rsidP="00DA2C35">
      <w:pPr>
        <w:pStyle w:val="CPRSH3Body"/>
      </w:pPr>
    </w:p>
    <w:p w14:paraId="21E51210" w14:textId="77777777" w:rsidR="00815A39" w:rsidRPr="00002853" w:rsidRDefault="001E53BB" w:rsidP="00882AAC">
      <w:pPr>
        <w:pStyle w:val="CPRSH4"/>
      </w:pPr>
      <w:r w:rsidRPr="00002853">
        <w:t>Enabling Digital Signature Entries</w:t>
      </w:r>
    </w:p>
    <w:p w14:paraId="6BF2A815" w14:textId="77777777" w:rsidR="00815A39" w:rsidRPr="00002853" w:rsidRDefault="008C6891" w:rsidP="00815A39">
      <w:pPr>
        <w:pStyle w:val="CPRSH4Body"/>
      </w:pPr>
      <w:r w:rsidRPr="00002853">
        <w:t xml:space="preserve">To </w:t>
      </w:r>
      <w:bookmarkStart w:id="747" w:name="DEA_ePCS_Digital_Signature"/>
      <w:bookmarkEnd w:id="747"/>
      <w:r w:rsidRPr="00002853">
        <w:t>enable digital sign</w:t>
      </w:r>
      <w:r w:rsidR="001E53BB" w:rsidRPr="00002853">
        <w:t xml:space="preserve">ature, also referred to as DEA ePrescribing, the Clinical Application Coordinator (CAC) must make sure two files entries are enabled. </w:t>
      </w:r>
      <w:r w:rsidR="00815A39" w:rsidRPr="00002853">
        <w:t>The two file entries are</w:t>
      </w:r>
    </w:p>
    <w:p w14:paraId="57271747" w14:textId="77777777" w:rsidR="00441BC3" w:rsidRPr="00002853" w:rsidRDefault="00CC574E" w:rsidP="00815A39">
      <w:pPr>
        <w:pStyle w:val="CPRSBullets"/>
      </w:pPr>
      <w:r w:rsidRPr="00002853">
        <w:rPr>
          <w:b/>
        </w:rPr>
        <w:t>e</w:t>
      </w:r>
      <w:r w:rsidR="00FF17A7" w:rsidRPr="00002853">
        <w:rPr>
          <w:b/>
        </w:rPr>
        <w:t xml:space="preserve">PCS </w:t>
      </w:r>
      <w:r w:rsidR="000D636C" w:rsidRPr="00002853">
        <w:rPr>
          <w:b/>
        </w:rPr>
        <w:t xml:space="preserve">SITE </w:t>
      </w:r>
      <w:r w:rsidR="00441BC3" w:rsidRPr="00002853">
        <w:rPr>
          <w:b/>
        </w:rPr>
        <w:t>ENABLE</w:t>
      </w:r>
      <w:r w:rsidR="000D636C" w:rsidRPr="00002853">
        <w:rPr>
          <w:b/>
        </w:rPr>
        <w:t>/DISABLE</w:t>
      </w:r>
      <w:r w:rsidR="00F532D2" w:rsidRPr="00002853">
        <w:rPr>
          <w:b/>
        </w:rPr>
        <w:fldChar w:fldCharType="begin"/>
      </w:r>
      <w:r w:rsidR="00F532D2" w:rsidRPr="00002853">
        <w:instrText xml:space="preserve"> XE "ePCS SITE ENABLE/DISABLE" </w:instrText>
      </w:r>
      <w:r w:rsidR="00F532D2" w:rsidRPr="00002853">
        <w:rPr>
          <w:b/>
        </w:rPr>
        <w:fldChar w:fldCharType="end"/>
      </w:r>
      <w:r w:rsidR="00441BC3" w:rsidRPr="00002853">
        <w:rPr>
          <w:b/>
        </w:rPr>
        <w:t>:</w:t>
      </w:r>
      <w:r w:rsidR="00441BC3" w:rsidRPr="00002853">
        <w:t xml:space="preserve"> This enables the digital signature feature for the site in general, but individual users must still be enabled.</w:t>
      </w:r>
      <w:r w:rsidR="009506FC" w:rsidRPr="00002853">
        <w:t xml:space="preserve"> To use this option, the user must hold the O</w:t>
      </w:r>
      <w:r w:rsidR="009506FC" w:rsidRPr="00002853">
        <w:fldChar w:fldCharType="begin"/>
      </w:r>
      <w:r w:rsidR="009506FC" w:rsidRPr="00002853">
        <w:instrText xml:space="preserve"> XE "OREPCSSITE</w:instrText>
      </w:r>
      <w:r w:rsidR="003F03FB" w:rsidRPr="00002853">
        <w:instrText xml:space="preserve"> key</w:instrText>
      </w:r>
      <w:r w:rsidR="009506FC" w:rsidRPr="00002853">
        <w:instrText xml:space="preserve">" </w:instrText>
      </w:r>
      <w:r w:rsidR="009506FC" w:rsidRPr="00002853">
        <w:fldChar w:fldCharType="end"/>
      </w:r>
      <w:r w:rsidR="00E00D23" w:rsidRPr="00002853">
        <w:fldChar w:fldCharType="begin"/>
      </w:r>
      <w:r w:rsidR="00E00D23" w:rsidRPr="00002853">
        <w:instrText xml:space="preserve"> XE "key:OREPCSSITE" </w:instrText>
      </w:r>
      <w:r w:rsidR="00E00D23" w:rsidRPr="00002853">
        <w:fldChar w:fldCharType="end"/>
      </w:r>
      <w:r w:rsidR="009506FC" w:rsidRPr="00002853">
        <w:t>REPCSSITE key.</w:t>
      </w:r>
    </w:p>
    <w:p w14:paraId="11B4DD21" w14:textId="77777777" w:rsidR="00815A39" w:rsidRPr="00002853" w:rsidRDefault="00CC574E" w:rsidP="00815A39">
      <w:pPr>
        <w:pStyle w:val="CPRSBullets"/>
      </w:pPr>
      <w:r w:rsidRPr="00002853">
        <w:rPr>
          <w:b/>
        </w:rPr>
        <w:t>e</w:t>
      </w:r>
      <w:r w:rsidR="000D636C" w:rsidRPr="00002853">
        <w:rPr>
          <w:b/>
        </w:rPr>
        <w:t>PCS USER ENABLE/DISABLE</w:t>
      </w:r>
      <w:r w:rsidR="00F532D2" w:rsidRPr="00002853">
        <w:rPr>
          <w:b/>
        </w:rPr>
        <w:fldChar w:fldCharType="begin"/>
      </w:r>
      <w:r w:rsidR="00F532D2" w:rsidRPr="00002853">
        <w:instrText xml:space="preserve"> XE "ePCS USER ENABLE/DISABLE" </w:instrText>
      </w:r>
      <w:r w:rsidR="00F532D2" w:rsidRPr="00002853">
        <w:rPr>
          <w:b/>
        </w:rPr>
        <w:fldChar w:fldCharType="end"/>
      </w:r>
      <w:r w:rsidR="00441BC3" w:rsidRPr="00002853">
        <w:rPr>
          <w:b/>
        </w:rPr>
        <w:t>:</w:t>
      </w:r>
      <w:r w:rsidR="00441BC3" w:rsidRPr="00002853">
        <w:t xml:space="preserve"> This enables the digital signature feature for the individual user selected.</w:t>
      </w:r>
      <w:r w:rsidR="009506FC" w:rsidRPr="00002853">
        <w:t xml:space="preserve"> To use this option, the user must hold the O</w:t>
      </w:r>
      <w:r w:rsidR="009506FC" w:rsidRPr="00002853">
        <w:fldChar w:fldCharType="begin"/>
      </w:r>
      <w:r w:rsidR="009506FC" w:rsidRPr="00002853">
        <w:instrText xml:space="preserve"> XE "OREPCSUSER</w:instrText>
      </w:r>
      <w:r w:rsidR="003F03FB" w:rsidRPr="00002853">
        <w:instrText xml:space="preserve"> key</w:instrText>
      </w:r>
      <w:r w:rsidR="009506FC" w:rsidRPr="00002853">
        <w:instrText xml:space="preserve">" </w:instrText>
      </w:r>
      <w:r w:rsidR="009506FC" w:rsidRPr="00002853">
        <w:fldChar w:fldCharType="end"/>
      </w:r>
      <w:r w:rsidR="00E00D23" w:rsidRPr="00002853">
        <w:fldChar w:fldCharType="begin"/>
      </w:r>
      <w:r w:rsidR="00E00D23" w:rsidRPr="00002853">
        <w:instrText xml:space="preserve"> XE "key:OREPCSUSER" </w:instrText>
      </w:r>
      <w:r w:rsidR="00E00D23" w:rsidRPr="00002853">
        <w:fldChar w:fldCharType="end"/>
      </w:r>
      <w:r w:rsidR="009506FC" w:rsidRPr="00002853">
        <w:t>REPCSUSER key.</w:t>
      </w:r>
    </w:p>
    <w:p w14:paraId="629408C3" w14:textId="77777777" w:rsidR="00441BC3" w:rsidRPr="00002853" w:rsidRDefault="00441BC3" w:rsidP="00B059D5">
      <w:pPr>
        <w:pStyle w:val="CPRSH3Body"/>
      </w:pPr>
    </w:p>
    <w:p w14:paraId="64210F82" w14:textId="77777777" w:rsidR="00441BC3" w:rsidRPr="00002853" w:rsidRDefault="00B059D5" w:rsidP="00B059D5">
      <w:pPr>
        <w:pStyle w:val="CPRSH3Body"/>
      </w:pPr>
      <w:r w:rsidRPr="00002853">
        <w:t xml:space="preserve">Upon initial installation of patch OR*3.0*218, the post-install routine will automatically enable the entire site through the </w:t>
      </w:r>
      <w:r w:rsidR="00E00D23" w:rsidRPr="00002853">
        <w:t>E</w:t>
      </w:r>
      <w:r w:rsidR="00EA1CAC" w:rsidRPr="00002853">
        <w:t xml:space="preserve">PCS SITE ENABLE/DISABLE </w:t>
      </w:r>
      <w:r w:rsidRPr="00002853">
        <w:t>entry</w:t>
      </w:r>
      <w:r w:rsidR="00EA1CAC" w:rsidRPr="00002853">
        <w:t xml:space="preserve">, </w:t>
      </w:r>
      <w:r w:rsidRPr="00002853">
        <w:t xml:space="preserve">and it will enable </w:t>
      </w:r>
      <w:r w:rsidR="00EA1CAC" w:rsidRPr="00002853">
        <w:t>electronic prescribing of controlled substances</w:t>
      </w:r>
      <w:r w:rsidRPr="00002853">
        <w:t xml:space="preserve"> entry for all users </w:t>
      </w:r>
      <w:r w:rsidR="00943C2E" w:rsidRPr="00002853">
        <w:t>that have either a DEA number or</w:t>
      </w:r>
      <w:r w:rsidRPr="00002853">
        <w:t xml:space="preserve"> a VA number that allows them to write orders for controlled substances.</w:t>
      </w:r>
      <w:r w:rsidR="00EA1CAC" w:rsidRPr="00002853">
        <w:t xml:space="preserve"> Someone at each site, such as the credentialing office or pharmacy (your site will need to decide who will do this), will need to ensure that the users are assigned the correct pharmacy schedule for which they should be allowed to write controlled substance medication orders (specified schedules or all schedules II-v). Instructions are given below.</w:t>
      </w:r>
    </w:p>
    <w:p w14:paraId="635CD2EE" w14:textId="77777777" w:rsidR="00EF3DFB" w:rsidRPr="00002853" w:rsidRDefault="00EF3DFB" w:rsidP="00B059D5">
      <w:pPr>
        <w:pStyle w:val="CPRSH3Body"/>
      </w:pPr>
    </w:p>
    <w:p w14:paraId="7B14D318" w14:textId="77777777" w:rsidR="00EF3DFB" w:rsidRPr="00002853" w:rsidRDefault="00EF3DFB" w:rsidP="00EF3DFB">
      <w:pPr>
        <w:pStyle w:val="CPRSH5"/>
      </w:pPr>
      <w:r w:rsidRPr="00002853">
        <w:t>Enabling or Disabling Users for DEA ePrescribing</w:t>
      </w:r>
    </w:p>
    <w:p w14:paraId="68F3295E" w14:textId="77777777" w:rsidR="00B059D5" w:rsidRPr="00002853" w:rsidRDefault="00005044" w:rsidP="00B059D5">
      <w:pPr>
        <w:pStyle w:val="CPRSH3Body"/>
        <w:rPr>
          <w:b/>
        </w:rPr>
      </w:pPr>
      <w:r w:rsidRPr="00002853">
        <w:rPr>
          <w:b/>
        </w:rPr>
        <w:t xml:space="preserve">After the initial installation, sites will need to enable individuals using the following </w:t>
      </w:r>
      <w:r w:rsidR="00CC574E" w:rsidRPr="00002853">
        <w:rPr>
          <w:b/>
        </w:rPr>
        <w:t>steps</w:t>
      </w:r>
      <w:r w:rsidRPr="00002853">
        <w:rPr>
          <w:b/>
        </w:rPr>
        <w:t xml:space="preserve">: </w:t>
      </w:r>
    </w:p>
    <w:p w14:paraId="5386D97B" w14:textId="77777777" w:rsidR="00CC574E" w:rsidRPr="00002853" w:rsidRDefault="00CC574E" w:rsidP="00CC574E">
      <w:pPr>
        <w:pStyle w:val="CPRSBulletsnote"/>
        <w:tabs>
          <w:tab w:val="clear" w:pos="1526"/>
        </w:tabs>
        <w:ind w:left="1530"/>
      </w:pPr>
      <w:r w:rsidRPr="00002853">
        <w:rPr>
          <w:b/>
        </w:rPr>
        <w:t>Note:</w:t>
      </w:r>
      <w:r w:rsidRPr="00002853">
        <w:tab/>
      </w:r>
      <w:r w:rsidR="00641A39" w:rsidRPr="00002853">
        <w:t xml:space="preserve">To enable the </w:t>
      </w:r>
      <w:r w:rsidRPr="00002853">
        <w:t xml:space="preserve">ePCS </w:t>
      </w:r>
      <w:r w:rsidR="00641A39" w:rsidRPr="00002853">
        <w:t xml:space="preserve">USER ENABLE/DISABLE parameter, the user must hold the OREPCSUSER key and </w:t>
      </w:r>
      <w:r w:rsidRPr="00002853">
        <w:t>must not hold the X</w:t>
      </w:r>
      <w:r w:rsidR="00E00D23" w:rsidRPr="00002853">
        <w:fldChar w:fldCharType="begin"/>
      </w:r>
      <w:r w:rsidR="00E00D23" w:rsidRPr="00002853">
        <w:instrText xml:space="preserve"> XE "XUEPCSEDIT</w:instrText>
      </w:r>
      <w:r w:rsidR="003F03FB" w:rsidRPr="00002853">
        <w:instrText xml:space="preserve"> key</w:instrText>
      </w:r>
      <w:r w:rsidR="00E00D23" w:rsidRPr="00002853">
        <w:instrText xml:space="preserve">" </w:instrText>
      </w:r>
      <w:r w:rsidR="00E00D23" w:rsidRPr="00002853">
        <w:fldChar w:fldCharType="end"/>
      </w:r>
      <w:r w:rsidR="003F03FB" w:rsidRPr="00002853">
        <w:fldChar w:fldCharType="begin"/>
      </w:r>
      <w:r w:rsidR="003F03FB" w:rsidRPr="00002853">
        <w:instrText xml:space="preserve"> XE "key:XUEPCSEDIT" </w:instrText>
      </w:r>
      <w:r w:rsidR="003F03FB" w:rsidRPr="00002853">
        <w:fldChar w:fldCharType="end"/>
      </w:r>
      <w:r w:rsidRPr="00002853">
        <w:t xml:space="preserve">UEPCSEDIT key. </w:t>
      </w:r>
      <w:r w:rsidR="00641A39" w:rsidRPr="00002853">
        <w:t>The keys are exclusive—if the user holds one, the user may not hold the other. If the user does not hold the OREPCSUSER key or holds the XUEPCSEDIT key, the system will not display the ePCS User Enable/Disable option.</w:t>
      </w:r>
    </w:p>
    <w:p w14:paraId="775237D2" w14:textId="77777777" w:rsidR="00CC574E" w:rsidRPr="00002853" w:rsidRDefault="00CC574E" w:rsidP="00B059D5">
      <w:pPr>
        <w:pStyle w:val="CPRSH3Body"/>
      </w:pPr>
    </w:p>
    <w:p w14:paraId="283461F6" w14:textId="77777777" w:rsidR="00CC574E" w:rsidRPr="00002853" w:rsidRDefault="00CC574E" w:rsidP="00D41E49">
      <w:pPr>
        <w:pStyle w:val="CPRS-NumberedList"/>
        <w:numPr>
          <w:ilvl w:val="0"/>
          <w:numId w:val="70"/>
        </w:numPr>
      </w:pPr>
      <w:r w:rsidRPr="00002853">
        <w:t>Log in to the appropriate VistA account.</w:t>
      </w:r>
    </w:p>
    <w:p w14:paraId="7C9ED8C7" w14:textId="77777777" w:rsidR="00CC574E" w:rsidRPr="00002853" w:rsidRDefault="00CC574E" w:rsidP="00D41E49">
      <w:pPr>
        <w:pStyle w:val="CPRS-NumberedList"/>
        <w:numPr>
          <w:ilvl w:val="0"/>
          <w:numId w:val="70"/>
        </w:numPr>
        <w:rPr>
          <w:bCs/>
          <w:sz w:val="20"/>
        </w:rPr>
      </w:pPr>
      <w:r w:rsidRPr="00002853">
        <w:t xml:space="preserve">Select the ePCS User Enable/Disable option. (OR </w:t>
      </w:r>
      <w:r w:rsidR="00641A39" w:rsidRPr="00002853">
        <w:t>EPCS USERS</w:t>
      </w:r>
      <w:r w:rsidRPr="00002853">
        <w:t xml:space="preserve"> PARAMETER or to navigate to it, use these options: </w:t>
      </w:r>
      <w:r w:rsidRPr="00002853">
        <w:rPr>
          <w:rFonts w:ascii="Courier New" w:hAnsi="Courier New" w:cs="Courier New"/>
        </w:rPr>
        <w:t xml:space="preserve">ORMGR&gt; PE </w:t>
      </w:r>
      <w:r w:rsidRPr="00002853">
        <w:rPr>
          <w:rFonts w:ascii="Courier New" w:hAnsi="Courier New" w:cs="Courier New"/>
          <w:sz w:val="20"/>
        </w:rPr>
        <w:t xml:space="preserve">CPRS Configuration (Clin Coord) ...&gt; </w:t>
      </w:r>
      <w:r w:rsidRPr="00002853">
        <w:rPr>
          <w:rFonts w:ascii="Courier New" w:hAnsi="Courier New" w:cs="Courier New"/>
          <w:bCs/>
          <w:sz w:val="20"/>
        </w:rPr>
        <w:t>GP  GUI Parameters</w:t>
      </w:r>
      <w:r w:rsidRPr="00002853">
        <w:rPr>
          <w:rFonts w:ascii="Courier New" w:hAnsi="Courier New" w:cs="Courier New"/>
          <w:sz w:val="20"/>
        </w:rPr>
        <w:t xml:space="preserve">&gt; DEA  GUI ePCS Management Menu&gt; </w:t>
      </w:r>
      <w:r w:rsidR="00641A39" w:rsidRPr="00002853">
        <w:rPr>
          <w:rFonts w:ascii="Courier New" w:hAnsi="Courier New" w:cs="Courier New"/>
          <w:sz w:val="20"/>
        </w:rPr>
        <w:t>ePCS User Enable/Disable</w:t>
      </w:r>
      <w:r w:rsidRPr="00002853">
        <w:rPr>
          <w:rFonts w:ascii="Courier New" w:hAnsi="Courier New" w:cs="Courier New"/>
          <w:sz w:val="20"/>
        </w:rPr>
        <w:t>).</w:t>
      </w:r>
    </w:p>
    <w:p w14:paraId="74EF5642" w14:textId="77777777" w:rsidR="00CC574E" w:rsidRPr="00002853" w:rsidRDefault="00641A39" w:rsidP="00D41E49">
      <w:pPr>
        <w:pStyle w:val="CPRS-NumberedList"/>
        <w:numPr>
          <w:ilvl w:val="0"/>
          <w:numId w:val="70"/>
        </w:numPr>
      </w:pPr>
      <w:r w:rsidRPr="00002853">
        <w:t>At the USER NAME prompt, t</w:t>
      </w:r>
      <w:r w:rsidR="00CC574E" w:rsidRPr="00002853">
        <w:t>ype the name of the provider and press &lt;Enter&gt;.</w:t>
      </w:r>
    </w:p>
    <w:p w14:paraId="1CCD0782" w14:textId="77777777" w:rsidR="00CC574E" w:rsidRPr="00002853" w:rsidRDefault="00CC574E" w:rsidP="00CC574E">
      <w:pPr>
        <w:pStyle w:val="CPRSnumlistothertext"/>
      </w:pPr>
      <w:r w:rsidRPr="00002853">
        <w:lastRenderedPageBreak/>
        <w:t>The system will then display the user’s current status of enabled or disabled and ask if you want to change it.</w:t>
      </w:r>
    </w:p>
    <w:p w14:paraId="00A5BE80" w14:textId="77777777" w:rsidR="00CC574E" w:rsidRPr="00002853" w:rsidRDefault="00CC574E" w:rsidP="00D41E49">
      <w:pPr>
        <w:pStyle w:val="CPRS-NumberedList"/>
        <w:numPr>
          <w:ilvl w:val="0"/>
          <w:numId w:val="70"/>
        </w:numPr>
      </w:pPr>
      <w:r w:rsidRPr="00002853">
        <w:t>Check that the provider is currently NOT enabled.</w:t>
      </w:r>
    </w:p>
    <w:p w14:paraId="7189F7C8" w14:textId="77777777" w:rsidR="00CC574E" w:rsidRPr="00002853" w:rsidRDefault="00CC574E" w:rsidP="00D41E49">
      <w:pPr>
        <w:pStyle w:val="CPRS-NumberedList"/>
        <w:numPr>
          <w:ilvl w:val="0"/>
          <w:numId w:val="70"/>
        </w:numPr>
      </w:pPr>
      <w:r w:rsidRPr="00002853">
        <w:t>When prompted if you want to enable the provider, type YES and press &lt;Enter&gt;.</w:t>
      </w:r>
    </w:p>
    <w:p w14:paraId="54F3B834" w14:textId="77777777" w:rsidR="00CC574E" w:rsidRPr="00002853" w:rsidRDefault="00CC574E" w:rsidP="00D41E49">
      <w:pPr>
        <w:pStyle w:val="CPRS-NumberedList"/>
        <w:numPr>
          <w:ilvl w:val="0"/>
          <w:numId w:val="70"/>
        </w:numPr>
      </w:pPr>
      <w:r w:rsidRPr="00002853">
        <w:t xml:space="preserve">To enable or disable other users, repeat steps 3-5. </w:t>
      </w:r>
    </w:p>
    <w:p w14:paraId="24EE94B5" w14:textId="77777777" w:rsidR="00CC574E" w:rsidRPr="00002853" w:rsidRDefault="00CC574E" w:rsidP="00CC574E">
      <w:pPr>
        <w:pStyle w:val="CPRSH3Body"/>
      </w:pPr>
    </w:p>
    <w:p w14:paraId="6FCBBA38" w14:textId="77777777" w:rsidR="00CC574E" w:rsidRPr="00002853" w:rsidRDefault="00CC574E" w:rsidP="00CC574E">
      <w:pPr>
        <w:pStyle w:val="CPRSH3Body"/>
      </w:pPr>
      <w:r w:rsidRPr="00002853">
        <w:t>To disable a user, use the same steps as above. After you enter the user’s name, the system should show them as “enabled”, and ask if you want to disable them.</w:t>
      </w:r>
    </w:p>
    <w:p w14:paraId="75B3E7B5" w14:textId="32C20C32" w:rsidR="00E329D5" w:rsidRPr="00002853" w:rsidRDefault="00E329D5" w:rsidP="00CC574E">
      <w:pPr>
        <w:pStyle w:val="CPRSH3Body"/>
      </w:pPr>
      <w:r w:rsidRPr="00002853">
        <w:t>Below is an example showing how ePCS is enabled for a user.</w:t>
      </w:r>
    </w:p>
    <w:p w14:paraId="11CD0437" w14:textId="77777777" w:rsidR="00E329D5" w:rsidRPr="00002853" w:rsidRDefault="00E329D5" w:rsidP="00E329D5">
      <w:pPr>
        <w:pStyle w:val="CPRScapture"/>
        <w:rPr>
          <w:rFonts w:cs="Courier New"/>
          <w:sz w:val="16"/>
          <w:szCs w:val="16"/>
        </w:rPr>
      </w:pPr>
      <w:r w:rsidRPr="00002853">
        <w:rPr>
          <w:rFonts w:cs="Courier New"/>
          <w:sz w:val="16"/>
          <w:szCs w:val="16"/>
        </w:rPr>
        <w:t>Select OPTION NAME: CPRS CONFIGURATION</w:t>
      </w:r>
    </w:p>
    <w:p w14:paraId="01277665" w14:textId="77777777" w:rsidR="00E329D5" w:rsidRPr="00002853" w:rsidRDefault="00E329D5" w:rsidP="00E329D5">
      <w:pPr>
        <w:pStyle w:val="CPRScapture"/>
        <w:rPr>
          <w:rFonts w:cs="Courier New"/>
          <w:sz w:val="16"/>
          <w:szCs w:val="16"/>
        </w:rPr>
      </w:pPr>
      <w:r w:rsidRPr="00002853">
        <w:rPr>
          <w:rFonts w:cs="Courier New"/>
          <w:sz w:val="16"/>
          <w:szCs w:val="16"/>
        </w:rPr>
        <w:t xml:space="preserve">     1   CPRS CONFIGURATION (CLIN COORD  OR PARAM COORDINATOR MENU     CPRS Configuration (Clin Coord)</w:t>
      </w:r>
    </w:p>
    <w:p w14:paraId="61F5ADF2" w14:textId="77777777" w:rsidR="00E329D5" w:rsidRPr="00002853" w:rsidRDefault="00E329D5" w:rsidP="00E329D5">
      <w:pPr>
        <w:pStyle w:val="CPRScapture"/>
        <w:rPr>
          <w:rFonts w:cs="Courier New"/>
          <w:sz w:val="16"/>
          <w:szCs w:val="16"/>
        </w:rPr>
      </w:pPr>
      <w:r w:rsidRPr="00002853">
        <w:rPr>
          <w:rFonts w:cs="Courier New"/>
          <w:sz w:val="16"/>
          <w:szCs w:val="16"/>
        </w:rPr>
        <w:t xml:space="preserve">     2   CPRS CONFIGURATION (IRM)  OR PARAM IRM MENU     CPRS Configuration (IRM)</w:t>
      </w:r>
    </w:p>
    <w:p w14:paraId="291F1208" w14:textId="77777777" w:rsidR="00E329D5" w:rsidRPr="00002853" w:rsidRDefault="00E329D5" w:rsidP="00E329D5">
      <w:pPr>
        <w:pStyle w:val="CPRScapture"/>
        <w:rPr>
          <w:rFonts w:cs="Courier New"/>
          <w:sz w:val="16"/>
          <w:szCs w:val="16"/>
        </w:rPr>
      </w:pPr>
      <w:r w:rsidRPr="00002853">
        <w:rPr>
          <w:rFonts w:cs="Courier New"/>
          <w:sz w:val="16"/>
          <w:szCs w:val="16"/>
        </w:rPr>
        <w:t>CHOOSE 1-2: 1  OR PARAM COORDINATOR MENU     CPRS Configuration (Clin Coord)</w:t>
      </w:r>
    </w:p>
    <w:p w14:paraId="2803782D" w14:textId="77777777" w:rsidR="00E329D5" w:rsidRPr="00002853" w:rsidRDefault="00E329D5" w:rsidP="00E329D5">
      <w:pPr>
        <w:pStyle w:val="CPRScapture"/>
        <w:rPr>
          <w:rFonts w:cs="Courier New"/>
          <w:sz w:val="16"/>
          <w:szCs w:val="16"/>
        </w:rPr>
      </w:pPr>
    </w:p>
    <w:p w14:paraId="282623D3" w14:textId="77777777" w:rsidR="00E329D5" w:rsidRPr="00002853" w:rsidRDefault="00E329D5" w:rsidP="00E329D5">
      <w:pPr>
        <w:pStyle w:val="CPRScapture"/>
        <w:rPr>
          <w:rFonts w:cs="Courier New"/>
          <w:sz w:val="16"/>
          <w:szCs w:val="16"/>
        </w:rPr>
      </w:pPr>
      <w:r w:rsidRPr="00002853">
        <w:rPr>
          <w:rFonts w:cs="Courier New"/>
          <w:sz w:val="16"/>
          <w:szCs w:val="16"/>
        </w:rPr>
        <w:t xml:space="preserve">   AL     Allocate OE/RR Security Keys</w:t>
      </w:r>
    </w:p>
    <w:p w14:paraId="5A392872" w14:textId="77777777" w:rsidR="00E329D5" w:rsidRPr="00002853" w:rsidRDefault="00E329D5" w:rsidP="00E329D5">
      <w:pPr>
        <w:pStyle w:val="CPRScapture"/>
        <w:rPr>
          <w:rFonts w:cs="Courier New"/>
          <w:sz w:val="16"/>
          <w:szCs w:val="16"/>
        </w:rPr>
      </w:pPr>
      <w:r w:rsidRPr="00002853">
        <w:rPr>
          <w:rFonts w:cs="Courier New"/>
          <w:sz w:val="16"/>
          <w:szCs w:val="16"/>
        </w:rPr>
        <w:t xml:space="preserve">   KK     Check for Multiple Keys</w:t>
      </w:r>
    </w:p>
    <w:p w14:paraId="5DD1929A" w14:textId="77777777" w:rsidR="00E329D5" w:rsidRPr="00002853" w:rsidRDefault="00E329D5" w:rsidP="00E329D5">
      <w:pPr>
        <w:pStyle w:val="CPRScapture"/>
        <w:rPr>
          <w:rFonts w:cs="Courier New"/>
          <w:sz w:val="16"/>
          <w:szCs w:val="16"/>
        </w:rPr>
      </w:pPr>
      <w:r w:rsidRPr="00002853">
        <w:rPr>
          <w:rFonts w:cs="Courier New"/>
          <w:sz w:val="16"/>
          <w:szCs w:val="16"/>
        </w:rPr>
        <w:t xml:space="preserve">   DC     Edit DC Reasons</w:t>
      </w:r>
    </w:p>
    <w:p w14:paraId="4BF1FB15" w14:textId="77777777" w:rsidR="00E329D5" w:rsidRPr="00002853" w:rsidRDefault="00E329D5" w:rsidP="00E329D5">
      <w:pPr>
        <w:pStyle w:val="CPRScapture"/>
        <w:rPr>
          <w:rFonts w:cs="Courier New"/>
          <w:sz w:val="16"/>
          <w:szCs w:val="16"/>
        </w:rPr>
      </w:pPr>
      <w:r w:rsidRPr="00002853">
        <w:rPr>
          <w:rFonts w:cs="Courier New"/>
          <w:sz w:val="16"/>
          <w:szCs w:val="16"/>
        </w:rPr>
        <w:t xml:space="preserve">   GP     GUI Parameters ...</w:t>
      </w:r>
    </w:p>
    <w:p w14:paraId="1D3A2601" w14:textId="77777777" w:rsidR="00E329D5" w:rsidRPr="00002853" w:rsidRDefault="00E329D5" w:rsidP="00E329D5">
      <w:pPr>
        <w:pStyle w:val="CPRScapture"/>
        <w:rPr>
          <w:rFonts w:cs="Courier New"/>
          <w:sz w:val="16"/>
          <w:szCs w:val="16"/>
        </w:rPr>
      </w:pPr>
      <w:r w:rsidRPr="00002853">
        <w:rPr>
          <w:rFonts w:cs="Courier New"/>
          <w:sz w:val="16"/>
          <w:szCs w:val="16"/>
        </w:rPr>
        <w:t xml:space="preserve">   GA     GUI Access - Tabs, RPL</w:t>
      </w:r>
    </w:p>
    <w:p w14:paraId="5AD0B1E1" w14:textId="77777777" w:rsidR="00E329D5" w:rsidRPr="00002853" w:rsidRDefault="00E329D5" w:rsidP="00E329D5">
      <w:pPr>
        <w:pStyle w:val="CPRScapture"/>
        <w:rPr>
          <w:rFonts w:cs="Courier New"/>
          <w:sz w:val="16"/>
          <w:szCs w:val="16"/>
        </w:rPr>
      </w:pPr>
      <w:r w:rsidRPr="00002853">
        <w:rPr>
          <w:rFonts w:cs="Courier New"/>
          <w:sz w:val="16"/>
          <w:szCs w:val="16"/>
        </w:rPr>
        <w:t xml:space="preserve">   MI     Miscellaneous Parameters</w:t>
      </w:r>
    </w:p>
    <w:p w14:paraId="1344E373" w14:textId="77777777" w:rsidR="00E329D5" w:rsidRPr="00002853" w:rsidRDefault="00E329D5" w:rsidP="00E329D5">
      <w:pPr>
        <w:pStyle w:val="CPRScapture"/>
        <w:rPr>
          <w:rFonts w:cs="Courier New"/>
          <w:sz w:val="16"/>
          <w:szCs w:val="16"/>
        </w:rPr>
      </w:pPr>
      <w:r w:rsidRPr="00002853">
        <w:rPr>
          <w:rFonts w:cs="Courier New"/>
          <w:sz w:val="16"/>
          <w:szCs w:val="16"/>
        </w:rPr>
        <w:t xml:space="preserve">   NO     Notification Mgmt Menu ...</w:t>
      </w:r>
    </w:p>
    <w:p w14:paraId="54D67D08" w14:textId="77777777" w:rsidR="00E329D5" w:rsidRPr="00002853" w:rsidRDefault="00E329D5" w:rsidP="00E329D5">
      <w:pPr>
        <w:pStyle w:val="CPRScapture"/>
        <w:rPr>
          <w:rFonts w:cs="Courier New"/>
          <w:sz w:val="16"/>
          <w:szCs w:val="16"/>
        </w:rPr>
      </w:pPr>
      <w:r w:rsidRPr="00002853">
        <w:rPr>
          <w:rFonts w:cs="Courier New"/>
          <w:sz w:val="16"/>
          <w:szCs w:val="16"/>
        </w:rPr>
        <w:t xml:space="preserve">   OC     Order Checking Mgmt Menu ...</w:t>
      </w:r>
    </w:p>
    <w:p w14:paraId="438775F8" w14:textId="77777777" w:rsidR="00E329D5" w:rsidRPr="00002853" w:rsidRDefault="00E329D5" w:rsidP="00E329D5">
      <w:pPr>
        <w:pStyle w:val="CPRScapture"/>
        <w:rPr>
          <w:rFonts w:cs="Courier New"/>
          <w:sz w:val="16"/>
          <w:szCs w:val="16"/>
        </w:rPr>
      </w:pPr>
      <w:r w:rsidRPr="00002853">
        <w:rPr>
          <w:rFonts w:cs="Courier New"/>
          <w:sz w:val="16"/>
          <w:szCs w:val="16"/>
        </w:rPr>
        <w:t xml:space="preserve">   MM     Order Menu Management ...</w:t>
      </w:r>
    </w:p>
    <w:p w14:paraId="3EC591AC" w14:textId="77777777" w:rsidR="00E329D5" w:rsidRPr="00002853" w:rsidRDefault="00E329D5" w:rsidP="00E329D5">
      <w:pPr>
        <w:pStyle w:val="CPRScapture"/>
        <w:rPr>
          <w:rFonts w:cs="Courier New"/>
          <w:sz w:val="16"/>
          <w:szCs w:val="16"/>
        </w:rPr>
      </w:pPr>
      <w:r w:rsidRPr="00002853">
        <w:rPr>
          <w:rFonts w:cs="Courier New"/>
          <w:sz w:val="16"/>
          <w:szCs w:val="16"/>
        </w:rPr>
        <w:t xml:space="preserve">   LI     Patient List Mgmt Menu ...</w:t>
      </w:r>
    </w:p>
    <w:p w14:paraId="3C724083" w14:textId="77777777" w:rsidR="00E329D5" w:rsidRPr="00002853" w:rsidRDefault="00E329D5" w:rsidP="00E329D5">
      <w:pPr>
        <w:pStyle w:val="CPRScapture"/>
        <w:rPr>
          <w:rFonts w:cs="Courier New"/>
          <w:sz w:val="16"/>
          <w:szCs w:val="16"/>
        </w:rPr>
      </w:pPr>
      <w:r w:rsidRPr="00002853">
        <w:rPr>
          <w:rFonts w:cs="Courier New"/>
          <w:sz w:val="16"/>
          <w:szCs w:val="16"/>
        </w:rPr>
        <w:t xml:space="preserve">   FP     Print Formats</w:t>
      </w:r>
    </w:p>
    <w:p w14:paraId="0621B0F1" w14:textId="77777777" w:rsidR="00E329D5" w:rsidRPr="00002853" w:rsidRDefault="00E329D5" w:rsidP="00E329D5">
      <w:pPr>
        <w:pStyle w:val="CPRScapture"/>
        <w:rPr>
          <w:rFonts w:cs="Courier New"/>
          <w:sz w:val="16"/>
          <w:szCs w:val="16"/>
        </w:rPr>
      </w:pPr>
      <w:r w:rsidRPr="00002853">
        <w:rPr>
          <w:rFonts w:cs="Courier New"/>
          <w:sz w:val="16"/>
          <w:szCs w:val="16"/>
        </w:rPr>
        <w:t xml:space="preserve">   PR     Print/Report Parameters ...</w:t>
      </w:r>
    </w:p>
    <w:p w14:paraId="558DCEBD" w14:textId="77777777" w:rsidR="00E329D5" w:rsidRPr="00002853" w:rsidRDefault="00E329D5" w:rsidP="00E329D5">
      <w:pPr>
        <w:pStyle w:val="CPRScapture"/>
        <w:rPr>
          <w:rFonts w:cs="Courier New"/>
          <w:sz w:val="16"/>
          <w:szCs w:val="16"/>
        </w:rPr>
      </w:pPr>
      <w:r w:rsidRPr="00002853">
        <w:rPr>
          <w:rFonts w:cs="Courier New"/>
          <w:sz w:val="16"/>
          <w:szCs w:val="16"/>
        </w:rPr>
        <w:t xml:space="preserve">   RE     Release/Cancel Delayed Orders</w:t>
      </w:r>
    </w:p>
    <w:p w14:paraId="3C41038C" w14:textId="77777777" w:rsidR="00E329D5" w:rsidRPr="00002853" w:rsidRDefault="00E329D5" w:rsidP="00E329D5">
      <w:pPr>
        <w:pStyle w:val="CPRScapture"/>
        <w:rPr>
          <w:rFonts w:cs="Courier New"/>
          <w:sz w:val="16"/>
          <w:szCs w:val="16"/>
        </w:rPr>
      </w:pPr>
      <w:r w:rsidRPr="00002853">
        <w:rPr>
          <w:rFonts w:cs="Courier New"/>
          <w:sz w:val="16"/>
          <w:szCs w:val="16"/>
        </w:rPr>
        <w:t xml:space="preserve">   US     Unsigned orders search</w:t>
      </w:r>
    </w:p>
    <w:p w14:paraId="2531F85D" w14:textId="77777777" w:rsidR="00E329D5" w:rsidRPr="00002853" w:rsidRDefault="00E329D5" w:rsidP="00E329D5">
      <w:pPr>
        <w:pStyle w:val="CPRScapture"/>
        <w:rPr>
          <w:rFonts w:cs="Courier New"/>
          <w:sz w:val="16"/>
          <w:szCs w:val="16"/>
        </w:rPr>
      </w:pPr>
      <w:r w:rsidRPr="00002853">
        <w:rPr>
          <w:rFonts w:cs="Courier New"/>
          <w:sz w:val="16"/>
          <w:szCs w:val="16"/>
        </w:rPr>
        <w:t xml:space="preserve">   EX     Set Unsigned Orders View on Exit</w:t>
      </w:r>
    </w:p>
    <w:p w14:paraId="0911CDD9" w14:textId="77777777" w:rsidR="00E329D5" w:rsidRPr="00002853" w:rsidRDefault="00E329D5" w:rsidP="00E329D5">
      <w:pPr>
        <w:pStyle w:val="CPRScapture"/>
        <w:rPr>
          <w:rFonts w:cs="Courier New"/>
          <w:sz w:val="16"/>
          <w:szCs w:val="16"/>
        </w:rPr>
      </w:pPr>
      <w:r w:rsidRPr="00002853">
        <w:rPr>
          <w:rFonts w:cs="Courier New"/>
          <w:sz w:val="16"/>
          <w:szCs w:val="16"/>
        </w:rPr>
        <w:t xml:space="preserve">   NA     Search orders by Nature or Status</w:t>
      </w:r>
    </w:p>
    <w:p w14:paraId="0B12AAF1" w14:textId="77777777" w:rsidR="00E329D5" w:rsidRPr="00002853" w:rsidRDefault="00E329D5" w:rsidP="00E329D5">
      <w:pPr>
        <w:pStyle w:val="CPRScapture"/>
        <w:rPr>
          <w:rFonts w:cs="Courier New"/>
          <w:sz w:val="16"/>
          <w:szCs w:val="16"/>
        </w:rPr>
      </w:pPr>
      <w:r w:rsidRPr="00002853">
        <w:rPr>
          <w:rFonts w:cs="Courier New"/>
          <w:sz w:val="16"/>
          <w:szCs w:val="16"/>
        </w:rPr>
        <w:t xml:space="preserve">   CM     Care Management Menu ...</w:t>
      </w:r>
    </w:p>
    <w:p w14:paraId="6634A05D" w14:textId="77777777" w:rsidR="00E329D5" w:rsidRPr="00002853" w:rsidRDefault="00E329D5" w:rsidP="00E329D5">
      <w:pPr>
        <w:pStyle w:val="CPRScapture"/>
        <w:rPr>
          <w:rFonts w:cs="Courier New"/>
          <w:sz w:val="16"/>
          <w:szCs w:val="16"/>
        </w:rPr>
      </w:pPr>
      <w:r w:rsidRPr="00002853">
        <w:rPr>
          <w:rFonts w:cs="Courier New"/>
          <w:sz w:val="16"/>
          <w:szCs w:val="16"/>
        </w:rPr>
        <w:t xml:space="preserve">   DO     Event Delayed Orders Menu ...</w:t>
      </w:r>
    </w:p>
    <w:p w14:paraId="0BF8EE33" w14:textId="77777777" w:rsidR="00E329D5" w:rsidRPr="00002853" w:rsidRDefault="00E329D5" w:rsidP="00E329D5">
      <w:pPr>
        <w:pStyle w:val="CPRScapture"/>
        <w:rPr>
          <w:rFonts w:cs="Courier New"/>
          <w:sz w:val="16"/>
          <w:szCs w:val="16"/>
        </w:rPr>
      </w:pPr>
      <w:r w:rsidRPr="00002853">
        <w:rPr>
          <w:rFonts w:cs="Courier New"/>
          <w:sz w:val="16"/>
          <w:szCs w:val="16"/>
        </w:rPr>
        <w:t xml:space="preserve">   LO     Lapsed Orders search</w:t>
      </w:r>
    </w:p>
    <w:p w14:paraId="67D6C8E8" w14:textId="77777777" w:rsidR="00E329D5" w:rsidRPr="00002853" w:rsidRDefault="00E329D5" w:rsidP="00E329D5">
      <w:pPr>
        <w:pStyle w:val="CPRScapture"/>
        <w:rPr>
          <w:rFonts w:cs="Courier New"/>
          <w:sz w:val="16"/>
          <w:szCs w:val="16"/>
        </w:rPr>
      </w:pPr>
      <w:r w:rsidRPr="00002853">
        <w:rPr>
          <w:rFonts w:cs="Courier New"/>
          <w:sz w:val="16"/>
          <w:szCs w:val="16"/>
        </w:rPr>
        <w:t xml:space="preserve">   PM     Performance Monitor Report</w:t>
      </w:r>
    </w:p>
    <w:p w14:paraId="35E656D5" w14:textId="77777777" w:rsidR="00E329D5" w:rsidRPr="00002853" w:rsidRDefault="00E329D5" w:rsidP="00E329D5">
      <w:pPr>
        <w:pStyle w:val="CPRScapture"/>
        <w:rPr>
          <w:rFonts w:cs="Courier New"/>
          <w:sz w:val="16"/>
          <w:szCs w:val="16"/>
        </w:rPr>
      </w:pPr>
    </w:p>
    <w:p w14:paraId="609DE818" w14:textId="77777777" w:rsidR="00E329D5" w:rsidRPr="00002853" w:rsidRDefault="00E329D5" w:rsidP="00E329D5">
      <w:pPr>
        <w:pStyle w:val="CPRScapture"/>
        <w:rPr>
          <w:rFonts w:cs="Courier New"/>
          <w:sz w:val="16"/>
          <w:szCs w:val="16"/>
        </w:rPr>
      </w:pPr>
    </w:p>
    <w:p w14:paraId="24DDBBD5" w14:textId="77777777" w:rsidR="00E329D5" w:rsidRPr="00002853" w:rsidRDefault="00E329D5" w:rsidP="00E329D5">
      <w:pPr>
        <w:pStyle w:val="CPRScapture"/>
        <w:rPr>
          <w:rFonts w:cs="Courier New"/>
          <w:sz w:val="16"/>
          <w:szCs w:val="16"/>
        </w:rPr>
      </w:pPr>
      <w:r w:rsidRPr="00002853">
        <w:rPr>
          <w:rFonts w:cs="Courier New"/>
          <w:sz w:val="16"/>
          <w:szCs w:val="16"/>
        </w:rPr>
        <w:t>Select CPRS Configuration (Clin Coord) &lt;TEST ACCOUNT&gt; Option: GP  GUI Parameters</w:t>
      </w:r>
    </w:p>
    <w:p w14:paraId="697BAF6C" w14:textId="77777777" w:rsidR="00E329D5" w:rsidRPr="00002853" w:rsidRDefault="00E329D5" w:rsidP="00E329D5">
      <w:pPr>
        <w:pStyle w:val="CPRScapture"/>
        <w:rPr>
          <w:rFonts w:cs="Courier New"/>
          <w:sz w:val="16"/>
          <w:szCs w:val="16"/>
        </w:rPr>
      </w:pPr>
    </w:p>
    <w:p w14:paraId="4905A24B" w14:textId="77777777" w:rsidR="00E329D5" w:rsidRPr="00002853" w:rsidRDefault="00E329D5" w:rsidP="00E329D5">
      <w:pPr>
        <w:pStyle w:val="CPRScapture"/>
        <w:rPr>
          <w:rFonts w:cs="Courier New"/>
          <w:sz w:val="16"/>
          <w:szCs w:val="16"/>
        </w:rPr>
      </w:pPr>
      <w:r w:rsidRPr="00002853">
        <w:rPr>
          <w:rFonts w:cs="Courier New"/>
          <w:sz w:val="16"/>
          <w:szCs w:val="16"/>
        </w:rPr>
        <w:t xml:space="preserve">   CS     GUI Cover Sheet Display Parameters ...</w:t>
      </w:r>
    </w:p>
    <w:p w14:paraId="782FEBD6" w14:textId="77777777" w:rsidR="00E329D5" w:rsidRPr="00002853" w:rsidRDefault="00E329D5" w:rsidP="00E329D5">
      <w:pPr>
        <w:pStyle w:val="CPRScapture"/>
        <w:rPr>
          <w:rFonts w:cs="Courier New"/>
          <w:sz w:val="16"/>
          <w:szCs w:val="16"/>
        </w:rPr>
      </w:pPr>
      <w:r w:rsidRPr="00002853">
        <w:rPr>
          <w:rFonts w:cs="Courier New"/>
          <w:sz w:val="16"/>
          <w:szCs w:val="16"/>
        </w:rPr>
        <w:t xml:space="preserve">   HS     GUI Health Summary Types</w:t>
      </w:r>
    </w:p>
    <w:p w14:paraId="617773B7" w14:textId="77777777" w:rsidR="00E329D5" w:rsidRPr="00002853" w:rsidRDefault="00E329D5" w:rsidP="00E329D5">
      <w:pPr>
        <w:pStyle w:val="CPRScapture"/>
        <w:rPr>
          <w:rFonts w:cs="Courier New"/>
          <w:sz w:val="16"/>
          <w:szCs w:val="16"/>
        </w:rPr>
      </w:pPr>
      <w:r w:rsidRPr="00002853">
        <w:rPr>
          <w:rFonts w:cs="Courier New"/>
          <w:sz w:val="16"/>
          <w:szCs w:val="16"/>
        </w:rPr>
        <w:t xml:space="preserve">   TM     GUI Tool Menu Items</w:t>
      </w:r>
    </w:p>
    <w:p w14:paraId="3E9F20CD" w14:textId="77777777" w:rsidR="00E329D5" w:rsidRPr="00002853" w:rsidRDefault="00E329D5" w:rsidP="00E329D5">
      <w:pPr>
        <w:pStyle w:val="CPRScapture"/>
        <w:rPr>
          <w:rFonts w:cs="Courier New"/>
          <w:sz w:val="16"/>
          <w:szCs w:val="16"/>
        </w:rPr>
      </w:pPr>
      <w:r w:rsidRPr="00002853">
        <w:rPr>
          <w:rFonts w:cs="Courier New"/>
          <w:sz w:val="16"/>
          <w:szCs w:val="16"/>
        </w:rPr>
        <w:lastRenderedPageBreak/>
        <w:t xml:space="preserve">   MP     GUI Parameters - Miscellaneous</w:t>
      </w:r>
    </w:p>
    <w:p w14:paraId="79BA32D5" w14:textId="77777777" w:rsidR="00E329D5" w:rsidRPr="00002853" w:rsidRDefault="00E329D5" w:rsidP="00E329D5">
      <w:pPr>
        <w:pStyle w:val="CPRScapture"/>
        <w:rPr>
          <w:rFonts w:cs="Courier New"/>
          <w:sz w:val="16"/>
          <w:szCs w:val="16"/>
        </w:rPr>
      </w:pPr>
      <w:r w:rsidRPr="00002853">
        <w:rPr>
          <w:rFonts w:cs="Courier New"/>
          <w:sz w:val="16"/>
          <w:szCs w:val="16"/>
        </w:rPr>
        <w:t xml:space="preserve">   UC     GUI Clear Size &amp; Position Settings for User</w:t>
      </w:r>
    </w:p>
    <w:p w14:paraId="773D17D3" w14:textId="77777777" w:rsidR="00E329D5" w:rsidRPr="00002853" w:rsidRDefault="00E329D5" w:rsidP="00E329D5">
      <w:pPr>
        <w:pStyle w:val="CPRScapture"/>
        <w:rPr>
          <w:rFonts w:cs="Courier New"/>
          <w:sz w:val="16"/>
          <w:szCs w:val="16"/>
        </w:rPr>
      </w:pPr>
      <w:r w:rsidRPr="00002853">
        <w:rPr>
          <w:rFonts w:cs="Courier New"/>
          <w:sz w:val="16"/>
          <w:szCs w:val="16"/>
        </w:rPr>
        <w:t xml:space="preserve">   RE     GUI Report Parameters ...</w:t>
      </w:r>
    </w:p>
    <w:p w14:paraId="7DC802FE" w14:textId="77777777" w:rsidR="00E329D5" w:rsidRPr="00002853" w:rsidRDefault="00E329D5" w:rsidP="00E329D5">
      <w:pPr>
        <w:pStyle w:val="CPRScapture"/>
        <w:rPr>
          <w:rFonts w:cs="Courier New"/>
          <w:sz w:val="16"/>
          <w:szCs w:val="16"/>
        </w:rPr>
      </w:pPr>
      <w:r w:rsidRPr="00002853">
        <w:rPr>
          <w:rFonts w:cs="Courier New"/>
          <w:sz w:val="16"/>
          <w:szCs w:val="16"/>
        </w:rPr>
        <w:t xml:space="preserve">   NV     GUI Non-VA Med Statements/Reasons</w:t>
      </w:r>
    </w:p>
    <w:p w14:paraId="7D27C886" w14:textId="77777777" w:rsidR="00E329D5" w:rsidRPr="00002853" w:rsidRDefault="00E329D5" w:rsidP="00E329D5">
      <w:pPr>
        <w:pStyle w:val="CPRScapture"/>
        <w:rPr>
          <w:rFonts w:cs="Courier New"/>
          <w:sz w:val="16"/>
          <w:szCs w:val="16"/>
        </w:rPr>
      </w:pPr>
      <w:r w:rsidRPr="00002853">
        <w:rPr>
          <w:rFonts w:cs="Courier New"/>
          <w:sz w:val="16"/>
          <w:szCs w:val="16"/>
        </w:rPr>
        <w:t xml:space="preserve">   EX     GUI Expired Orders Search Hours</w:t>
      </w:r>
    </w:p>
    <w:p w14:paraId="7A44BF6D" w14:textId="77777777" w:rsidR="00E329D5" w:rsidRPr="00002853" w:rsidRDefault="00E329D5" w:rsidP="00E329D5">
      <w:pPr>
        <w:pStyle w:val="CPRScapture"/>
        <w:rPr>
          <w:rFonts w:cs="Courier New"/>
          <w:sz w:val="16"/>
          <w:szCs w:val="16"/>
        </w:rPr>
      </w:pPr>
      <w:r w:rsidRPr="00002853">
        <w:rPr>
          <w:rFonts w:cs="Courier New"/>
          <w:sz w:val="16"/>
          <w:szCs w:val="16"/>
        </w:rPr>
        <w:t xml:space="preserve">   RM     GUI Remove Button Enabled</w:t>
      </w:r>
    </w:p>
    <w:p w14:paraId="3A70B774" w14:textId="77777777" w:rsidR="00E329D5" w:rsidRPr="00002853" w:rsidRDefault="00E329D5" w:rsidP="00E329D5">
      <w:pPr>
        <w:pStyle w:val="CPRScapture"/>
        <w:rPr>
          <w:rFonts w:cs="Courier New"/>
          <w:sz w:val="16"/>
          <w:szCs w:val="16"/>
        </w:rPr>
      </w:pPr>
      <w:r w:rsidRPr="00002853">
        <w:rPr>
          <w:rFonts w:cs="Courier New"/>
          <w:sz w:val="16"/>
          <w:szCs w:val="16"/>
        </w:rPr>
        <w:t xml:space="preserve">   NON    GUI Remove Button Enabled for Non-OR Alerts</w:t>
      </w:r>
    </w:p>
    <w:p w14:paraId="113AA48D" w14:textId="77777777" w:rsidR="00E329D5" w:rsidRPr="00002853" w:rsidRDefault="00E329D5" w:rsidP="00E329D5">
      <w:pPr>
        <w:pStyle w:val="CPRScapture"/>
        <w:rPr>
          <w:rFonts w:cs="Courier New"/>
          <w:sz w:val="16"/>
          <w:szCs w:val="16"/>
        </w:rPr>
      </w:pPr>
      <w:r w:rsidRPr="00002853">
        <w:rPr>
          <w:rFonts w:cs="Courier New"/>
          <w:sz w:val="16"/>
          <w:szCs w:val="16"/>
        </w:rPr>
        <w:t xml:space="preserve">   CLOZ   GUI Edit Inpatient Clozapine Message</w:t>
      </w:r>
    </w:p>
    <w:p w14:paraId="11C76CAC" w14:textId="77777777" w:rsidR="00E329D5" w:rsidRPr="00002853" w:rsidRDefault="00E329D5" w:rsidP="00E329D5">
      <w:pPr>
        <w:pStyle w:val="CPRScapture"/>
        <w:rPr>
          <w:rFonts w:cs="Courier New"/>
          <w:sz w:val="16"/>
          <w:szCs w:val="16"/>
        </w:rPr>
      </w:pPr>
      <w:r w:rsidRPr="00002853">
        <w:rPr>
          <w:rFonts w:cs="Courier New"/>
          <w:sz w:val="16"/>
          <w:szCs w:val="16"/>
        </w:rPr>
        <w:t xml:space="preserve">   COAG   GUI Anticoagulation Parameters ...</w:t>
      </w:r>
    </w:p>
    <w:p w14:paraId="2AA0C5D9" w14:textId="77777777" w:rsidR="00E329D5" w:rsidRPr="00002853" w:rsidRDefault="00E329D5" w:rsidP="00E329D5">
      <w:pPr>
        <w:pStyle w:val="CPRScapture"/>
        <w:rPr>
          <w:rFonts w:cs="Courier New"/>
          <w:sz w:val="16"/>
          <w:szCs w:val="16"/>
        </w:rPr>
      </w:pPr>
      <w:r w:rsidRPr="00002853">
        <w:rPr>
          <w:rFonts w:cs="Courier New"/>
          <w:sz w:val="16"/>
          <w:szCs w:val="16"/>
        </w:rPr>
        <w:t xml:space="preserve">   DEA    GUI ePCS Management Menu ...</w:t>
      </w:r>
    </w:p>
    <w:p w14:paraId="74D2D49E" w14:textId="1D99E580" w:rsidR="00E329D5" w:rsidRDefault="00E329D5" w:rsidP="00E329D5">
      <w:pPr>
        <w:pStyle w:val="CPRScapture"/>
        <w:rPr>
          <w:rFonts w:cs="Courier New"/>
          <w:sz w:val="16"/>
          <w:szCs w:val="16"/>
        </w:rPr>
      </w:pPr>
      <w:r w:rsidRPr="00002853">
        <w:rPr>
          <w:rFonts w:cs="Courier New"/>
          <w:sz w:val="16"/>
          <w:szCs w:val="16"/>
        </w:rPr>
        <w:t xml:space="preserve">   EIE    GUI Mark Allergy Entered in Error</w:t>
      </w:r>
    </w:p>
    <w:p w14:paraId="3406264F" w14:textId="536FC235" w:rsidR="007B6600" w:rsidRPr="00002853" w:rsidRDefault="007B6600" w:rsidP="00E329D5">
      <w:pPr>
        <w:pStyle w:val="CPRScapture"/>
        <w:rPr>
          <w:rFonts w:cs="Courier New"/>
          <w:sz w:val="16"/>
          <w:szCs w:val="16"/>
        </w:rPr>
      </w:pPr>
      <w:r>
        <w:rPr>
          <w:rFonts w:cs="Courier New"/>
          <w:sz w:val="16"/>
          <w:szCs w:val="16"/>
        </w:rPr>
        <w:t xml:space="preserve">   </w:t>
      </w:r>
      <w:r w:rsidRPr="006D40F2">
        <w:rPr>
          <w:rFonts w:cs="Courier New"/>
          <w:sz w:val="16"/>
          <w:szCs w:val="16"/>
        </w:rPr>
        <w:t>OF     GUI Order Flagging/Unflagging Setup ...</w:t>
      </w:r>
    </w:p>
    <w:p w14:paraId="5733B9D7" w14:textId="77777777" w:rsidR="00E329D5" w:rsidRPr="00002853" w:rsidRDefault="00E329D5" w:rsidP="00E329D5">
      <w:pPr>
        <w:pStyle w:val="CPRScapture"/>
        <w:rPr>
          <w:rFonts w:cs="Courier New"/>
          <w:sz w:val="16"/>
          <w:szCs w:val="16"/>
        </w:rPr>
      </w:pPr>
    </w:p>
    <w:p w14:paraId="766D6477" w14:textId="77777777" w:rsidR="00E329D5" w:rsidRPr="00002853" w:rsidRDefault="00E329D5" w:rsidP="00E329D5">
      <w:pPr>
        <w:pStyle w:val="CPRScapture"/>
        <w:rPr>
          <w:rFonts w:cs="Courier New"/>
          <w:sz w:val="16"/>
          <w:szCs w:val="16"/>
        </w:rPr>
      </w:pPr>
    </w:p>
    <w:p w14:paraId="5DB410A1" w14:textId="77777777" w:rsidR="00E329D5" w:rsidRPr="00002853" w:rsidRDefault="00E329D5" w:rsidP="00E329D5">
      <w:pPr>
        <w:pStyle w:val="CPRScapture"/>
        <w:rPr>
          <w:rFonts w:cs="Courier New"/>
          <w:sz w:val="16"/>
          <w:szCs w:val="16"/>
        </w:rPr>
      </w:pPr>
      <w:r w:rsidRPr="00002853">
        <w:rPr>
          <w:rFonts w:cs="Courier New"/>
          <w:sz w:val="16"/>
          <w:szCs w:val="16"/>
        </w:rPr>
        <w:t>Select GUI Parameters &lt;TEST ACCOUNT&gt; Option: DEA  GUI ePCS Management Menu</w:t>
      </w:r>
    </w:p>
    <w:p w14:paraId="5FEEE3CD" w14:textId="77777777" w:rsidR="00E329D5" w:rsidRPr="00002853" w:rsidRDefault="00E329D5" w:rsidP="00E329D5">
      <w:pPr>
        <w:pStyle w:val="CPRScapture"/>
        <w:rPr>
          <w:rFonts w:cs="Courier New"/>
          <w:sz w:val="16"/>
          <w:szCs w:val="16"/>
        </w:rPr>
      </w:pPr>
    </w:p>
    <w:p w14:paraId="6AA61E37" w14:textId="77777777" w:rsidR="00E329D5" w:rsidRPr="00002853" w:rsidRDefault="00E329D5" w:rsidP="00E329D5">
      <w:pPr>
        <w:pStyle w:val="CPRScapture"/>
        <w:rPr>
          <w:rFonts w:cs="Courier New"/>
          <w:sz w:val="16"/>
          <w:szCs w:val="16"/>
        </w:rPr>
      </w:pPr>
      <w:r w:rsidRPr="00002853">
        <w:rPr>
          <w:rFonts w:cs="Courier New"/>
          <w:sz w:val="16"/>
          <w:szCs w:val="16"/>
        </w:rPr>
        <w:t xml:space="preserve">   USER   ePCS User Enable/Disable</w:t>
      </w:r>
    </w:p>
    <w:p w14:paraId="01E20FA8" w14:textId="77777777" w:rsidR="00E329D5" w:rsidRPr="00002853" w:rsidRDefault="00E329D5" w:rsidP="00E329D5">
      <w:pPr>
        <w:pStyle w:val="CPRScapture"/>
        <w:rPr>
          <w:rFonts w:cs="Courier New"/>
          <w:sz w:val="16"/>
          <w:szCs w:val="16"/>
        </w:rPr>
      </w:pPr>
      <w:r w:rsidRPr="00002853">
        <w:rPr>
          <w:rFonts w:cs="Courier New"/>
          <w:sz w:val="16"/>
          <w:szCs w:val="16"/>
        </w:rPr>
        <w:t xml:space="preserve">          Duplicate VA Numbers Report</w:t>
      </w:r>
    </w:p>
    <w:p w14:paraId="587F542E" w14:textId="77777777" w:rsidR="00E329D5" w:rsidRPr="00002853" w:rsidRDefault="00E329D5" w:rsidP="00E329D5">
      <w:pPr>
        <w:pStyle w:val="CPRScapture"/>
        <w:rPr>
          <w:rFonts w:cs="Courier New"/>
          <w:sz w:val="16"/>
          <w:szCs w:val="16"/>
        </w:rPr>
      </w:pPr>
      <w:r w:rsidRPr="00002853">
        <w:rPr>
          <w:rFonts w:cs="Courier New"/>
          <w:sz w:val="16"/>
          <w:szCs w:val="16"/>
        </w:rPr>
        <w:t xml:space="preserve">          Provider Incomplete Configuration Report</w:t>
      </w:r>
    </w:p>
    <w:p w14:paraId="27CD52BD" w14:textId="77777777" w:rsidR="00E329D5" w:rsidRPr="00002853" w:rsidRDefault="00E329D5" w:rsidP="00E329D5">
      <w:pPr>
        <w:pStyle w:val="CPRScapture"/>
        <w:rPr>
          <w:rFonts w:cs="Courier New"/>
          <w:sz w:val="16"/>
          <w:szCs w:val="16"/>
        </w:rPr>
      </w:pPr>
      <w:r w:rsidRPr="00002853">
        <w:rPr>
          <w:rFonts w:cs="Courier New"/>
          <w:sz w:val="16"/>
          <w:szCs w:val="16"/>
        </w:rPr>
        <w:t xml:space="preserve">          Check Provider Configuration</w:t>
      </w:r>
    </w:p>
    <w:p w14:paraId="0AEBE7F7" w14:textId="77777777" w:rsidR="00E329D5" w:rsidRPr="00002853" w:rsidRDefault="00E329D5" w:rsidP="00E329D5">
      <w:pPr>
        <w:pStyle w:val="CPRScapture"/>
        <w:rPr>
          <w:rFonts w:cs="Courier New"/>
          <w:sz w:val="16"/>
          <w:szCs w:val="16"/>
        </w:rPr>
      </w:pPr>
      <w:r w:rsidRPr="00002853">
        <w:rPr>
          <w:rFonts w:cs="Courier New"/>
          <w:sz w:val="16"/>
          <w:szCs w:val="16"/>
        </w:rPr>
        <w:t xml:space="preserve">          DETOX/MAINTENANCE ID User Report</w:t>
      </w:r>
    </w:p>
    <w:p w14:paraId="172EB744" w14:textId="77777777" w:rsidR="00E329D5" w:rsidRPr="00002853" w:rsidRDefault="00E329D5" w:rsidP="00E329D5">
      <w:pPr>
        <w:pStyle w:val="CPRScapture"/>
        <w:rPr>
          <w:rFonts w:cs="Courier New"/>
          <w:sz w:val="16"/>
          <w:szCs w:val="16"/>
        </w:rPr>
      </w:pPr>
    </w:p>
    <w:p w14:paraId="76395895" w14:textId="77777777" w:rsidR="00E329D5" w:rsidRPr="00002853" w:rsidRDefault="00E329D5" w:rsidP="00E329D5">
      <w:pPr>
        <w:pStyle w:val="CPRScapture"/>
        <w:rPr>
          <w:rFonts w:cs="Courier New"/>
          <w:sz w:val="16"/>
          <w:szCs w:val="16"/>
        </w:rPr>
      </w:pPr>
    </w:p>
    <w:p w14:paraId="110844C4" w14:textId="77777777" w:rsidR="00E329D5" w:rsidRPr="00002853" w:rsidRDefault="00E329D5" w:rsidP="00E329D5">
      <w:pPr>
        <w:pStyle w:val="CPRScapture"/>
        <w:rPr>
          <w:rFonts w:cs="Courier New"/>
          <w:sz w:val="16"/>
          <w:szCs w:val="16"/>
        </w:rPr>
      </w:pPr>
      <w:r w:rsidRPr="00002853">
        <w:rPr>
          <w:rFonts w:cs="Courier New"/>
          <w:sz w:val="16"/>
          <w:szCs w:val="16"/>
        </w:rPr>
        <w:t>Select GUI ePCS Management Menu &lt;TEST ACCOUNT&gt; Option: USER  ePCS User Enable/Disable</w:t>
      </w:r>
    </w:p>
    <w:p w14:paraId="0542D7C4" w14:textId="77777777" w:rsidR="00E329D5" w:rsidRPr="00002853" w:rsidRDefault="00E329D5" w:rsidP="00E329D5">
      <w:pPr>
        <w:pStyle w:val="CPRScapture"/>
        <w:rPr>
          <w:rFonts w:cs="Courier New"/>
          <w:sz w:val="16"/>
          <w:szCs w:val="16"/>
        </w:rPr>
      </w:pPr>
    </w:p>
    <w:p w14:paraId="705C3565" w14:textId="77777777" w:rsidR="00E329D5" w:rsidRPr="00002853" w:rsidRDefault="00E329D5" w:rsidP="00E329D5">
      <w:pPr>
        <w:pStyle w:val="CPRScapture"/>
        <w:rPr>
          <w:rFonts w:cs="Courier New"/>
          <w:sz w:val="16"/>
          <w:szCs w:val="16"/>
        </w:rPr>
      </w:pPr>
      <w:r w:rsidRPr="00002853">
        <w:rPr>
          <w:rFonts w:cs="Courier New"/>
          <w:sz w:val="16"/>
          <w:szCs w:val="16"/>
        </w:rPr>
        <w:t>This option is used to enable or disable electronic prescribing of outpatient</w:t>
      </w:r>
    </w:p>
    <w:p w14:paraId="1C795091" w14:textId="77777777" w:rsidR="00E329D5" w:rsidRPr="00002853" w:rsidRDefault="00E329D5" w:rsidP="00E329D5">
      <w:pPr>
        <w:pStyle w:val="CPRScapture"/>
        <w:rPr>
          <w:rFonts w:cs="Courier New"/>
          <w:sz w:val="16"/>
          <w:szCs w:val="16"/>
        </w:rPr>
      </w:pPr>
      <w:r w:rsidRPr="00002853">
        <w:rPr>
          <w:rFonts w:cs="Courier New"/>
          <w:sz w:val="16"/>
          <w:szCs w:val="16"/>
        </w:rPr>
        <w:t>controlled substances for individual users.</w:t>
      </w:r>
    </w:p>
    <w:p w14:paraId="75147B4D" w14:textId="77777777" w:rsidR="00E329D5" w:rsidRPr="00002853" w:rsidRDefault="00E329D5" w:rsidP="00E329D5">
      <w:pPr>
        <w:pStyle w:val="CPRScapture"/>
        <w:rPr>
          <w:rFonts w:cs="Courier New"/>
          <w:sz w:val="16"/>
          <w:szCs w:val="16"/>
        </w:rPr>
      </w:pPr>
    </w:p>
    <w:p w14:paraId="2DCB34C1" w14:textId="77777777" w:rsidR="00E329D5" w:rsidRPr="00002853" w:rsidRDefault="00E329D5" w:rsidP="00E329D5">
      <w:pPr>
        <w:pStyle w:val="CPRScapture"/>
        <w:rPr>
          <w:rFonts w:cs="Courier New"/>
          <w:sz w:val="16"/>
          <w:szCs w:val="16"/>
        </w:rPr>
      </w:pPr>
      <w:r w:rsidRPr="00002853">
        <w:rPr>
          <w:rFonts w:cs="Courier New"/>
          <w:sz w:val="16"/>
          <w:szCs w:val="16"/>
        </w:rPr>
        <w:t>CONFIGURING SITE CAMP MASTER</w:t>
      </w:r>
    </w:p>
    <w:p w14:paraId="67B3ACA6" w14:textId="77777777" w:rsidR="00E329D5" w:rsidRPr="00002853" w:rsidRDefault="00E329D5" w:rsidP="00E329D5">
      <w:pPr>
        <w:pStyle w:val="CPRScapture"/>
        <w:rPr>
          <w:rFonts w:cs="Courier New"/>
          <w:sz w:val="16"/>
          <w:szCs w:val="16"/>
        </w:rPr>
      </w:pPr>
    </w:p>
    <w:p w14:paraId="72F342A7" w14:textId="77777777" w:rsidR="00E329D5" w:rsidRPr="00002853" w:rsidRDefault="00E329D5" w:rsidP="00E329D5">
      <w:pPr>
        <w:pStyle w:val="CPRScapture"/>
        <w:rPr>
          <w:rFonts w:cs="Courier New"/>
          <w:sz w:val="16"/>
          <w:szCs w:val="16"/>
        </w:rPr>
      </w:pPr>
      <w:r w:rsidRPr="00002853">
        <w:rPr>
          <w:rFonts w:cs="Courier New"/>
          <w:sz w:val="16"/>
          <w:szCs w:val="16"/>
        </w:rPr>
        <w:t>Select the USER NAME: CPRSPROVIDER,FORTYFOUR              TR          PHYSICIAN</w:t>
      </w:r>
    </w:p>
    <w:p w14:paraId="79510583" w14:textId="77777777" w:rsidR="00E329D5" w:rsidRPr="00002853" w:rsidRDefault="00E329D5" w:rsidP="00E329D5">
      <w:pPr>
        <w:pStyle w:val="CPRScapture"/>
        <w:rPr>
          <w:rFonts w:cs="Courier New"/>
          <w:sz w:val="16"/>
          <w:szCs w:val="16"/>
        </w:rPr>
      </w:pPr>
    </w:p>
    <w:p w14:paraId="344D74BE" w14:textId="77777777" w:rsidR="00E329D5" w:rsidRPr="00002853" w:rsidRDefault="00E329D5" w:rsidP="00E329D5">
      <w:pPr>
        <w:pStyle w:val="CPRScapture"/>
        <w:rPr>
          <w:rFonts w:cs="Courier New"/>
          <w:sz w:val="16"/>
          <w:szCs w:val="16"/>
        </w:rPr>
      </w:pPr>
      <w:r w:rsidRPr="00002853">
        <w:rPr>
          <w:rFonts w:cs="Courier New"/>
          <w:sz w:val="16"/>
          <w:szCs w:val="16"/>
        </w:rPr>
        <w:t>CPRSPROVIDER,FORTYFOUR is currently disabled.</w:t>
      </w:r>
    </w:p>
    <w:p w14:paraId="1A846422" w14:textId="77777777" w:rsidR="00E329D5" w:rsidRPr="00002853" w:rsidRDefault="00E329D5" w:rsidP="00E329D5">
      <w:pPr>
        <w:pStyle w:val="CPRScapture"/>
        <w:rPr>
          <w:rFonts w:cs="Courier New"/>
          <w:sz w:val="16"/>
          <w:szCs w:val="16"/>
        </w:rPr>
      </w:pPr>
      <w:r w:rsidRPr="00002853">
        <w:rPr>
          <w:rFonts w:cs="Courier New"/>
          <w:sz w:val="16"/>
          <w:szCs w:val="16"/>
        </w:rPr>
        <w:t>Do you want to enable CPRSPROVIDER,FORTYFOUR? NO// YES</w:t>
      </w:r>
    </w:p>
    <w:p w14:paraId="64022E49" w14:textId="77777777" w:rsidR="00E329D5" w:rsidRPr="00002853" w:rsidRDefault="00E329D5" w:rsidP="00E329D5">
      <w:pPr>
        <w:pStyle w:val="CPRScapture"/>
        <w:rPr>
          <w:rFonts w:cs="Courier New"/>
          <w:sz w:val="16"/>
          <w:szCs w:val="16"/>
        </w:rPr>
      </w:pPr>
    </w:p>
    <w:p w14:paraId="42B6A0BA" w14:textId="77777777" w:rsidR="00E329D5" w:rsidRPr="00002853" w:rsidRDefault="00E329D5" w:rsidP="00E329D5">
      <w:pPr>
        <w:pStyle w:val="CPRScapture"/>
        <w:rPr>
          <w:rFonts w:cs="Courier New"/>
          <w:sz w:val="16"/>
          <w:szCs w:val="16"/>
        </w:rPr>
      </w:pPr>
      <w:r w:rsidRPr="00002853">
        <w:rPr>
          <w:rFonts w:cs="Courier New"/>
          <w:sz w:val="16"/>
          <w:szCs w:val="16"/>
        </w:rPr>
        <w:t xml:space="preserve">Successfully enabled CPRSPROVIDER,FORTYFOUR and it is permitted to prescribe </w:t>
      </w:r>
    </w:p>
    <w:p w14:paraId="7340E339" w14:textId="77777777" w:rsidR="00E329D5" w:rsidRPr="00002853" w:rsidRDefault="00E329D5" w:rsidP="00E329D5">
      <w:pPr>
        <w:pStyle w:val="CPRScapture"/>
        <w:rPr>
          <w:rFonts w:cs="Courier New"/>
          <w:sz w:val="16"/>
          <w:szCs w:val="16"/>
        </w:rPr>
      </w:pPr>
      <w:r w:rsidRPr="00002853">
        <w:rPr>
          <w:rFonts w:cs="Courier New"/>
          <w:sz w:val="16"/>
          <w:szCs w:val="16"/>
        </w:rPr>
        <w:t>all schedules.</w:t>
      </w:r>
    </w:p>
    <w:p w14:paraId="1B59F1E1" w14:textId="77777777" w:rsidR="00E329D5" w:rsidRPr="00002853" w:rsidRDefault="00E329D5" w:rsidP="00E329D5">
      <w:pPr>
        <w:pStyle w:val="CPRScapture"/>
        <w:rPr>
          <w:rFonts w:cs="Courier New"/>
          <w:sz w:val="16"/>
          <w:szCs w:val="16"/>
        </w:rPr>
      </w:pPr>
    </w:p>
    <w:p w14:paraId="64A0F511" w14:textId="77777777" w:rsidR="00E329D5" w:rsidRPr="00002853" w:rsidRDefault="00E329D5" w:rsidP="00E329D5">
      <w:pPr>
        <w:pStyle w:val="CPRScapture"/>
        <w:rPr>
          <w:rFonts w:cs="Courier New"/>
          <w:sz w:val="16"/>
          <w:szCs w:val="16"/>
        </w:rPr>
      </w:pPr>
      <w:r w:rsidRPr="00002853">
        <w:rPr>
          <w:rFonts w:cs="Courier New"/>
          <w:sz w:val="16"/>
          <w:szCs w:val="16"/>
        </w:rPr>
        <w:t>Select the USER NAME:</w:t>
      </w:r>
    </w:p>
    <w:p w14:paraId="3D0AF33B" w14:textId="77777777" w:rsidR="002964B5" w:rsidRDefault="002964B5">
      <w:pPr>
        <w:spacing w:before="0" w:after="0"/>
        <w:rPr>
          <w:rFonts w:ascii="Arial" w:hAnsi="Arial"/>
          <w:i/>
          <w:iCs/>
          <w:szCs w:val="20"/>
        </w:rPr>
      </w:pPr>
      <w:r>
        <w:br w:type="page"/>
      </w:r>
    </w:p>
    <w:p w14:paraId="0DE66D16" w14:textId="256C0BBC" w:rsidR="00EF3DFB" w:rsidRPr="00002853" w:rsidRDefault="00EF3DFB" w:rsidP="00EF3DFB">
      <w:pPr>
        <w:pStyle w:val="CPRSH5"/>
      </w:pPr>
      <w:r w:rsidRPr="00002853">
        <w:lastRenderedPageBreak/>
        <w:t>Enabling or Disabling the Site for DEA ePrescribing</w:t>
      </w:r>
    </w:p>
    <w:p w14:paraId="5BF3ABA6" w14:textId="77777777" w:rsidR="00EF3DFB" w:rsidRPr="00002853" w:rsidRDefault="00EF3DFB" w:rsidP="00EF3DFB">
      <w:pPr>
        <w:pStyle w:val="CPRSH3Body"/>
      </w:pPr>
      <w:r w:rsidRPr="00002853">
        <w:t>When the DEA Set Up patches are installed, the site will be enabled for electronic prescription of outpatient controlled substance orders</w:t>
      </w:r>
      <w:r w:rsidR="00D467B5" w:rsidRPr="00002853">
        <w:t xml:space="preserve"> (ePCS)</w:t>
      </w:r>
      <w:r w:rsidRPr="00002853">
        <w:t xml:space="preserve">. In case of an emergency, sites could turn off the ability to electronically prescribe these substances. </w:t>
      </w:r>
    </w:p>
    <w:p w14:paraId="2E0CE429" w14:textId="77777777" w:rsidR="00EF3DFB" w:rsidRPr="00002853" w:rsidRDefault="00D467B5" w:rsidP="00D467B5">
      <w:pPr>
        <w:pStyle w:val="CPRSNote"/>
        <w:tabs>
          <w:tab w:val="clear" w:pos="1530"/>
        </w:tabs>
        <w:ind w:left="1800" w:hanging="1080"/>
      </w:pPr>
      <w:r w:rsidRPr="00002853">
        <w:rPr>
          <w:b/>
        </w:rPr>
        <w:t>Warning:</w:t>
      </w:r>
      <w:r w:rsidRPr="00002853">
        <w:tab/>
        <w:t>Do not disable this unless there is an emergency or you have been instructed to do so. When ePCS is disabled, providers are required to order all controlled substance using paper prescriptions.</w:t>
      </w:r>
    </w:p>
    <w:p w14:paraId="3F99BF1A" w14:textId="77777777" w:rsidR="00D467B5" w:rsidRPr="00002853" w:rsidRDefault="00D467B5" w:rsidP="00D467B5">
      <w:pPr>
        <w:pStyle w:val="CPRSH3Body"/>
      </w:pPr>
    </w:p>
    <w:p w14:paraId="084529DB" w14:textId="77777777" w:rsidR="00D467B5" w:rsidRPr="00002853" w:rsidRDefault="00D467B5" w:rsidP="00D467B5">
      <w:pPr>
        <w:pStyle w:val="CPRSH3Note"/>
      </w:pPr>
      <w:r w:rsidRPr="00002853">
        <w:rPr>
          <w:b/>
        </w:rPr>
        <w:t>Note:</w:t>
      </w:r>
      <w:r w:rsidRPr="00002853">
        <w:tab/>
        <w:t xml:space="preserve">To use the ePCS SITE ENABLE/DISABLE option, </w:t>
      </w:r>
      <w:r w:rsidR="007F5113" w:rsidRPr="00002853">
        <w:t>the user must hold the OREPCSSITE key and must not hold the XUEPCSEDIT key. The two keys are exclusive—the user may not hold both keys at the same time. If the user does not hold the OREPCSSITE key or holds the XUEPCSEDIT key, the system will not display the ePCS SITE ENABLE/DISABLE option.</w:t>
      </w:r>
    </w:p>
    <w:p w14:paraId="60636F21" w14:textId="77777777" w:rsidR="00D467B5" w:rsidRPr="00002853" w:rsidRDefault="00D467B5" w:rsidP="00D467B5">
      <w:pPr>
        <w:pStyle w:val="CPRSH3Note"/>
      </w:pPr>
    </w:p>
    <w:p w14:paraId="61AB2425" w14:textId="77777777" w:rsidR="00EF3DFB" w:rsidRPr="00002853" w:rsidRDefault="00A418E2" w:rsidP="00EF3DFB">
      <w:pPr>
        <w:pStyle w:val="CPRSH3Body"/>
        <w:rPr>
          <w:b/>
        </w:rPr>
      </w:pPr>
      <w:r w:rsidRPr="00002853">
        <w:rPr>
          <w:b/>
        </w:rPr>
        <w:t>If needed a</w:t>
      </w:r>
      <w:r w:rsidR="00EF3DFB" w:rsidRPr="00002853">
        <w:rPr>
          <w:b/>
        </w:rPr>
        <w:t>fter the initial installati</w:t>
      </w:r>
      <w:r w:rsidR="00D467B5" w:rsidRPr="00002853">
        <w:rPr>
          <w:b/>
        </w:rPr>
        <w:t xml:space="preserve">on, sites </w:t>
      </w:r>
      <w:r w:rsidRPr="00002853">
        <w:rPr>
          <w:b/>
        </w:rPr>
        <w:t xml:space="preserve">can </w:t>
      </w:r>
      <w:r w:rsidR="00D467B5" w:rsidRPr="00002853">
        <w:rPr>
          <w:b/>
        </w:rPr>
        <w:t xml:space="preserve">enable or disable the entire site </w:t>
      </w:r>
      <w:r w:rsidR="00EF3DFB" w:rsidRPr="00002853">
        <w:rPr>
          <w:b/>
        </w:rPr>
        <w:t xml:space="preserve">using the following steps: </w:t>
      </w:r>
    </w:p>
    <w:p w14:paraId="7D969380" w14:textId="77777777" w:rsidR="007F5113" w:rsidRPr="00002853" w:rsidRDefault="007F5113" w:rsidP="00D41E49">
      <w:pPr>
        <w:pStyle w:val="CPRS-NumberedList"/>
        <w:numPr>
          <w:ilvl w:val="0"/>
          <w:numId w:val="71"/>
        </w:numPr>
      </w:pPr>
      <w:r w:rsidRPr="00002853">
        <w:t>Log in to the appropriate VistA account.</w:t>
      </w:r>
    </w:p>
    <w:p w14:paraId="14A5A391" w14:textId="77777777" w:rsidR="007F5113" w:rsidRPr="00002853" w:rsidRDefault="007F5113" w:rsidP="00D41E49">
      <w:pPr>
        <w:pStyle w:val="CPRS-NumberedList"/>
        <w:numPr>
          <w:ilvl w:val="0"/>
          <w:numId w:val="70"/>
        </w:numPr>
        <w:rPr>
          <w:bCs/>
          <w:sz w:val="20"/>
        </w:rPr>
      </w:pPr>
      <w:r w:rsidRPr="00002853">
        <w:t xml:space="preserve">Select the ePCS User Enable/Disable option. (OR EPCS </w:t>
      </w:r>
      <w:r w:rsidR="006B6B4B" w:rsidRPr="00002853">
        <w:t>SITE</w:t>
      </w:r>
      <w:r w:rsidRPr="00002853">
        <w:t xml:space="preserve"> PARAMETER or to navigate to it, use these options: </w:t>
      </w:r>
      <w:r w:rsidRPr="00002853">
        <w:rPr>
          <w:rFonts w:ascii="Courier New" w:hAnsi="Courier New" w:cs="Courier New"/>
        </w:rPr>
        <w:t xml:space="preserve">ORMGR&gt; PE </w:t>
      </w:r>
      <w:r w:rsidRPr="00002853">
        <w:rPr>
          <w:rFonts w:ascii="Courier New" w:hAnsi="Courier New" w:cs="Courier New"/>
          <w:sz w:val="20"/>
        </w:rPr>
        <w:t xml:space="preserve">CPRS Configuration (Clin Coord) ...&gt; </w:t>
      </w:r>
      <w:r w:rsidRPr="00002853">
        <w:rPr>
          <w:rFonts w:ascii="Courier New" w:hAnsi="Courier New" w:cs="Courier New"/>
          <w:bCs/>
          <w:sz w:val="20"/>
        </w:rPr>
        <w:t>GP  GUI Parameters</w:t>
      </w:r>
      <w:r w:rsidRPr="00002853">
        <w:rPr>
          <w:rFonts w:ascii="Courier New" w:hAnsi="Courier New" w:cs="Courier New"/>
          <w:sz w:val="20"/>
        </w:rPr>
        <w:t xml:space="preserve">&gt; DEA  GUI ePCS Management Menu&gt; ePCS </w:t>
      </w:r>
      <w:r w:rsidR="006B6B4B" w:rsidRPr="00002853">
        <w:rPr>
          <w:rFonts w:ascii="Courier New" w:hAnsi="Courier New" w:cs="Courier New"/>
          <w:sz w:val="20"/>
        </w:rPr>
        <w:t>Site</w:t>
      </w:r>
      <w:r w:rsidRPr="00002853">
        <w:rPr>
          <w:rFonts w:ascii="Courier New" w:hAnsi="Courier New" w:cs="Courier New"/>
          <w:sz w:val="20"/>
        </w:rPr>
        <w:t xml:space="preserve"> Enable/Disable).</w:t>
      </w:r>
    </w:p>
    <w:p w14:paraId="3180B423" w14:textId="77777777" w:rsidR="007F5113" w:rsidRPr="00002853" w:rsidRDefault="007F5113" w:rsidP="00D41E49">
      <w:pPr>
        <w:pStyle w:val="CPRS-NumberedList"/>
        <w:numPr>
          <w:ilvl w:val="0"/>
          <w:numId w:val="70"/>
        </w:numPr>
      </w:pPr>
      <w:r w:rsidRPr="00002853">
        <w:t>At the ENABLE EPCS prompt, type</w:t>
      </w:r>
      <w:r w:rsidR="00E05D8A" w:rsidRPr="00002853">
        <w:t xml:space="preserve"> YES to enable or No to disable and press &lt;Enter&gt;</w:t>
      </w:r>
      <w:r w:rsidRPr="00002853">
        <w:t>.</w:t>
      </w:r>
    </w:p>
    <w:p w14:paraId="318B80FA" w14:textId="77777777" w:rsidR="00675D20" w:rsidRPr="00002853" w:rsidRDefault="00675D20" w:rsidP="00675D20">
      <w:pPr>
        <w:pStyle w:val="CPRSH3Body"/>
      </w:pPr>
    </w:p>
    <w:p w14:paraId="4FDFBDA0" w14:textId="77777777" w:rsidR="00882AAC" w:rsidRPr="00002853" w:rsidRDefault="00882AAC" w:rsidP="00882AAC">
      <w:pPr>
        <w:pStyle w:val="CPRSH4"/>
      </w:pPr>
      <w:r w:rsidRPr="00002853">
        <w:t>PKISERVER.EXE</w:t>
      </w:r>
    </w:p>
    <w:p w14:paraId="557A95EA" w14:textId="77777777" w:rsidR="00AA56B1" w:rsidRPr="00002853" w:rsidRDefault="001E53BB" w:rsidP="00AA56B1">
      <w:pPr>
        <w:pStyle w:val="CPRSH3Body"/>
      </w:pPr>
      <w:r w:rsidRPr="00002853">
        <w:t>Another</w:t>
      </w:r>
      <w:r w:rsidR="00FA162B" w:rsidRPr="00002853">
        <w:t xml:space="preserve"> </w:t>
      </w:r>
      <w:r w:rsidRPr="00002853">
        <w:t>p</w:t>
      </w:r>
      <w:r w:rsidR="007A11A8" w:rsidRPr="00002853">
        <w:t xml:space="preserve">art of the system that </w:t>
      </w:r>
      <w:r w:rsidRPr="00002853">
        <w:t>must be set up is</w:t>
      </w:r>
      <w:r w:rsidR="007A11A8" w:rsidRPr="00002853">
        <w:t xml:space="preserve"> an application called PKISERVER.EXE</w:t>
      </w:r>
      <w:r w:rsidR="0011409A" w:rsidRPr="00002853">
        <w:t>, developed by KERNEL team</w:t>
      </w:r>
      <w:r w:rsidR="007A11A8" w:rsidRPr="00002853">
        <w:t xml:space="preserve">. This application </w:t>
      </w:r>
      <w:r w:rsidR="00C935A3" w:rsidRPr="00002853">
        <w:t>should</w:t>
      </w:r>
      <w:r w:rsidR="007A11A8" w:rsidRPr="00002853">
        <w:t xml:space="preserve"> be installed </w:t>
      </w:r>
      <w:r w:rsidR="00C46CAF" w:rsidRPr="00002853">
        <w:t>on a server</w:t>
      </w:r>
      <w:r w:rsidR="004116AC" w:rsidRPr="00002853">
        <w:t xml:space="preserve"> (basically a </w:t>
      </w:r>
      <w:r w:rsidR="00C96361" w:rsidRPr="00002853">
        <w:t>computer</w:t>
      </w:r>
      <w:r w:rsidR="004116AC" w:rsidRPr="00002853">
        <w:t xml:space="preserve"> with a static IP address so that CPRS can find it)</w:t>
      </w:r>
      <w:r w:rsidR="00C46CAF" w:rsidRPr="00002853">
        <w:t xml:space="preserve"> </w:t>
      </w:r>
      <w:r w:rsidR="007A11A8" w:rsidRPr="00002853">
        <w:t>fo</w:t>
      </w:r>
      <w:r w:rsidR="008C6891" w:rsidRPr="00002853">
        <w:t>r the authentication to happen when pharmacy finishes the order</w:t>
      </w:r>
      <w:r w:rsidR="007A11A8" w:rsidRPr="00002853">
        <w:t xml:space="preserve">. </w:t>
      </w:r>
      <w:r w:rsidR="003F03FB" w:rsidRPr="00002853">
        <w:fldChar w:fldCharType="begin"/>
      </w:r>
      <w:r w:rsidR="003F03FB" w:rsidRPr="00002853">
        <w:instrText xml:space="preserve"> XE "PKISERVER.EXE" </w:instrText>
      </w:r>
      <w:r w:rsidR="003F03FB" w:rsidRPr="00002853">
        <w:fldChar w:fldCharType="end"/>
      </w:r>
      <w:r w:rsidR="00C46CAF" w:rsidRPr="00002853">
        <w:t>PKISERVER.EXE must be installed in at least one location, but it can be installed in as many as three locations. After PKISERVER.EXE is installed, IRM or CAC staff must enter the Internet Protocol (IP) address for each location in the PKI Server field (#53.1) in the KERNEL SYSTEM PARAMETERS file (#8989.3).  This field can hold up to three (3) I</w:t>
      </w:r>
      <w:r w:rsidR="007B409E" w:rsidRPr="00002853">
        <w:t>P addresses separated by commas (for e</w:t>
      </w:r>
      <w:r w:rsidR="0011409A" w:rsidRPr="00002853">
        <w:t>xample: 101.01.999,102.02.999</w:t>
      </w:r>
      <w:r w:rsidR="007B409E" w:rsidRPr="00002853">
        <w:t>).</w:t>
      </w:r>
    </w:p>
    <w:p w14:paraId="5AD61656" w14:textId="77777777" w:rsidR="00882AAC" w:rsidRPr="00002853" w:rsidRDefault="00882AAC" w:rsidP="00882AAC">
      <w:pPr>
        <w:pStyle w:val="CPRSH3Body"/>
      </w:pPr>
      <w:r w:rsidRPr="00002853">
        <w:t>Installation of the PKIServer as an automatic service is performed using the P</w:t>
      </w:r>
      <w:r w:rsidR="003F03FB" w:rsidRPr="00002853">
        <w:fldChar w:fldCharType="begin"/>
      </w:r>
      <w:r w:rsidR="003F03FB" w:rsidRPr="00002853">
        <w:instrText xml:space="preserve"> XE "PKIVerifyServerSetup" </w:instrText>
      </w:r>
      <w:r w:rsidR="003F03FB" w:rsidRPr="00002853">
        <w:fldChar w:fldCharType="end"/>
      </w:r>
      <w:r w:rsidRPr="00002853">
        <w:t>KIVerif</w:t>
      </w:r>
      <w:r w:rsidR="001E53BB" w:rsidRPr="00002853">
        <w:t>yServerSetup application. </w:t>
      </w:r>
      <w:r w:rsidRPr="00002853">
        <w:t>On Windows 7 systems, the applica</w:t>
      </w:r>
      <w:r w:rsidR="001E53BB" w:rsidRPr="00002853">
        <w:t xml:space="preserve">tion should be </w:t>
      </w:r>
      <w:r w:rsidR="0011409A" w:rsidRPr="00002853">
        <w:t xml:space="preserve">installed </w:t>
      </w:r>
      <w:r w:rsidR="001E53BB" w:rsidRPr="00002853">
        <w:t>by right-</w:t>
      </w:r>
      <w:r w:rsidRPr="00002853">
        <w:t xml:space="preserve">clicking </w:t>
      </w:r>
      <w:r w:rsidR="0011409A" w:rsidRPr="00002853">
        <w:t>on PKIVerifyServerSetup.exe</w:t>
      </w:r>
      <w:r w:rsidRPr="00002853">
        <w:t xml:space="preserve"> and selecting Run As Administrator. This installation will add the PKIServer.exe to the C:\Windows directory, and then add it as an automatic service and then start the service.  If the service has been previously installed, it will stop the service, remove the service, and then replace the earlier version of PKIServer.exe before setting up and starting the service.</w:t>
      </w:r>
    </w:p>
    <w:p w14:paraId="6223C366" w14:textId="77777777" w:rsidR="00882AAC" w:rsidRPr="00002853" w:rsidRDefault="00882AAC" w:rsidP="00882AAC">
      <w:pPr>
        <w:pStyle w:val="CPRSNote"/>
      </w:pPr>
      <w:r w:rsidRPr="00002853">
        <w:rPr>
          <w:b/>
        </w:rPr>
        <w:t>Note:</w:t>
      </w:r>
      <w:r w:rsidRPr="00002853">
        <w:t xml:space="preserve"> </w:t>
      </w:r>
      <w:r w:rsidR="00685C7D" w:rsidRPr="00002853">
        <w:tab/>
      </w:r>
      <w:r w:rsidRPr="00002853">
        <w:t xml:space="preserve">If </w:t>
      </w:r>
      <w:r w:rsidR="00685C7D" w:rsidRPr="00002853">
        <w:t xml:space="preserve">you look at services on the </w:t>
      </w:r>
      <w:r w:rsidR="00C96361" w:rsidRPr="00002853">
        <w:t>server or computer with the static IP address</w:t>
      </w:r>
      <w:r w:rsidRPr="00002853">
        <w:t xml:space="preserve">, </w:t>
      </w:r>
      <w:r w:rsidR="0011409A" w:rsidRPr="00002853">
        <w:t>the service name will be</w:t>
      </w:r>
      <w:r w:rsidRPr="00002853">
        <w:t xml:space="preserve"> </w:t>
      </w:r>
      <w:r w:rsidR="003F03FB" w:rsidRPr="00002853">
        <w:fldChar w:fldCharType="begin"/>
      </w:r>
      <w:r w:rsidR="003F03FB" w:rsidRPr="00002853">
        <w:instrText xml:space="preserve"> XE "PKI_verify_services" </w:instrText>
      </w:r>
      <w:r w:rsidR="003F03FB" w:rsidRPr="00002853">
        <w:fldChar w:fldCharType="end"/>
      </w:r>
      <w:r w:rsidRPr="00002853">
        <w:t>PKI_verify_services.</w:t>
      </w:r>
    </w:p>
    <w:p w14:paraId="110BF7F3" w14:textId="77777777" w:rsidR="00C46CAF" w:rsidRPr="00002853" w:rsidRDefault="00C46CAF" w:rsidP="00AA56B1">
      <w:pPr>
        <w:pStyle w:val="CPRSH3Body"/>
      </w:pPr>
    </w:p>
    <w:p w14:paraId="1333DB3B" w14:textId="77777777" w:rsidR="003B5B38" w:rsidRPr="00002853" w:rsidRDefault="001E53BB" w:rsidP="001E53BB">
      <w:pPr>
        <w:pStyle w:val="CPRSH4"/>
      </w:pPr>
      <w:r w:rsidRPr="00002853">
        <w:t>Configuring Users’ Permissions for Digital Signature</w:t>
      </w:r>
    </w:p>
    <w:p w14:paraId="476E1184" w14:textId="77777777" w:rsidR="006A67E1" w:rsidRPr="00002853" w:rsidRDefault="00D25FB1" w:rsidP="00AA56B1">
      <w:pPr>
        <w:pStyle w:val="CPRSH3Body"/>
      </w:pPr>
      <w:r w:rsidRPr="00002853">
        <w:t>Another part of the digital signature feature or electronic prescription of controlled substances (ePCS) is that of setting up the specific permission and attributes for the user. The Kernel team create</w:t>
      </w:r>
      <w:r w:rsidR="001962B4" w:rsidRPr="00002853">
        <w:t>d the ePCSDataEntryForPresciber.</w:t>
      </w:r>
      <w:r w:rsidRPr="00002853">
        <w:t xml:space="preserve">exe application to set up the items necessary according to </w:t>
      </w:r>
      <w:r w:rsidRPr="00002853">
        <w:lastRenderedPageBreak/>
        <w:t>DEA regulations to enable</w:t>
      </w:r>
      <w:r w:rsidR="006A67E1" w:rsidRPr="00002853">
        <w:t xml:space="preserve"> or authorize</w:t>
      </w:r>
      <w:r w:rsidRPr="00002853">
        <w:t xml:space="preserve"> users to electronically order and sign controlled substances. </w:t>
      </w:r>
    </w:p>
    <w:p w14:paraId="64A2DFCD" w14:textId="77777777" w:rsidR="001E53BB" w:rsidRPr="00002853" w:rsidRDefault="006A67E1" w:rsidP="00AA56B1">
      <w:pPr>
        <w:pStyle w:val="CPRSH3Body"/>
      </w:pPr>
      <w:r w:rsidRPr="00002853">
        <w:t>To ensure that a user is authorized to digitally sign an outpatient controlled substance order, CPRS checks these attributes that are shown in the application</w:t>
      </w:r>
      <w:r w:rsidR="00D25FB1" w:rsidRPr="00002853">
        <w:t>:</w:t>
      </w:r>
    </w:p>
    <w:p w14:paraId="5770960F" w14:textId="77777777" w:rsidR="00FB3053" w:rsidRPr="00002853" w:rsidRDefault="00FB3053" w:rsidP="00FB3053">
      <w:pPr>
        <w:pStyle w:val="CPRSBullets"/>
      </w:pPr>
      <w:r w:rsidRPr="00002853">
        <w:t>Authorized to write orders</w:t>
      </w:r>
      <w:r w:rsidR="00594A0B" w:rsidRPr="00002853">
        <w:t xml:space="preserve"> (</w:t>
      </w:r>
      <w:r w:rsidR="00463266" w:rsidRPr="00002853">
        <w:t xml:space="preserve">FILE </w:t>
      </w:r>
      <w:r w:rsidR="00594A0B" w:rsidRPr="00002853">
        <w:t xml:space="preserve">200 </w:t>
      </w:r>
      <w:r w:rsidR="00463266" w:rsidRPr="00002853">
        <w:t xml:space="preserve">FIELD </w:t>
      </w:r>
      <w:r w:rsidR="00594A0B" w:rsidRPr="00002853">
        <w:t>53.1)</w:t>
      </w:r>
    </w:p>
    <w:p w14:paraId="1539AE72" w14:textId="77777777" w:rsidR="00FB3053" w:rsidRPr="00002853" w:rsidRDefault="00FB3053" w:rsidP="00FB3053">
      <w:pPr>
        <w:pStyle w:val="CPRSBullets"/>
      </w:pPr>
      <w:r w:rsidRPr="00002853">
        <w:t>Subject Alternative Name</w:t>
      </w:r>
      <w:r w:rsidR="0011409A" w:rsidRPr="00002853">
        <w:t xml:space="preserve"> (SAN)</w:t>
      </w:r>
      <w:r w:rsidR="007B409E" w:rsidRPr="00002853">
        <w:t xml:space="preserve">: </w:t>
      </w:r>
      <w:r w:rsidR="00BA2A6D" w:rsidRPr="00002853">
        <w:fldChar w:fldCharType="begin"/>
      </w:r>
      <w:r w:rsidR="00BA2A6D" w:rsidRPr="00002853">
        <w:instrText xml:space="preserve"> XE "Subject Alternative Name" \t "</w:instrText>
      </w:r>
      <w:r w:rsidR="00BA2A6D" w:rsidRPr="00002853">
        <w:rPr>
          <w:rFonts w:ascii="Calibri" w:hAnsi="Calibri" w:cs="Calibri"/>
          <w:i/>
        </w:rPr>
        <w:instrText>See</w:instrText>
      </w:r>
      <w:r w:rsidR="00BA2A6D" w:rsidRPr="00002853">
        <w:rPr>
          <w:rFonts w:ascii="Calibri" w:hAnsi="Calibri" w:cs="Calibri"/>
        </w:rPr>
        <w:instrText xml:space="preserve"> SAN</w:instrText>
      </w:r>
      <w:r w:rsidR="00BA2A6D" w:rsidRPr="00002853">
        <w:instrText xml:space="preserve">" </w:instrText>
      </w:r>
      <w:r w:rsidR="00BA2A6D" w:rsidRPr="00002853">
        <w:fldChar w:fldCharType="end"/>
      </w:r>
      <w:r w:rsidR="00BA2A6D" w:rsidRPr="00002853">
        <w:fldChar w:fldCharType="begin"/>
      </w:r>
      <w:r w:rsidR="00BA2A6D" w:rsidRPr="00002853">
        <w:instrText xml:space="preserve"> XE "SAN" </w:instrText>
      </w:r>
      <w:r w:rsidR="00BA2A6D" w:rsidRPr="00002853">
        <w:fldChar w:fldCharType="end"/>
      </w:r>
      <w:r w:rsidR="007B409E" w:rsidRPr="00002853">
        <w:t xml:space="preserve">For VA employees, the SAN is usually the </w:t>
      </w:r>
      <w:r w:rsidRPr="00002853">
        <w:t>VA outlook e</w:t>
      </w:r>
      <w:r w:rsidR="007B409E" w:rsidRPr="00002853">
        <w:t>-</w:t>
      </w:r>
      <w:r w:rsidRPr="00002853">
        <w:t>mail address</w:t>
      </w:r>
      <w:r w:rsidR="00EF5FD7" w:rsidRPr="00002853">
        <w:t xml:space="preserve"> (if they have one)</w:t>
      </w:r>
      <w:r w:rsidRPr="00002853">
        <w:t xml:space="preserve"> that is on the </w:t>
      </w:r>
      <w:r w:rsidR="00463266" w:rsidRPr="00002853">
        <w:t xml:space="preserve">Smart or </w:t>
      </w:r>
      <w:r w:rsidRPr="00002853">
        <w:t>PIV</w:t>
      </w:r>
      <w:r w:rsidR="00BA2A6D" w:rsidRPr="00002853">
        <w:fldChar w:fldCharType="begin"/>
      </w:r>
      <w:r w:rsidR="00BA2A6D" w:rsidRPr="00002853">
        <w:instrText xml:space="preserve"> XE "PIV card" </w:instrText>
      </w:r>
      <w:r w:rsidR="00BA2A6D" w:rsidRPr="00002853">
        <w:fldChar w:fldCharType="end"/>
      </w:r>
      <w:r w:rsidR="007B409E" w:rsidRPr="00002853">
        <w:t xml:space="preserve"> card. However </w:t>
      </w:r>
      <w:r w:rsidR="00EB2C64" w:rsidRPr="00002853">
        <w:t>rotating staff or other providers may have a different format. The SAN information can be found on the card.</w:t>
      </w:r>
      <w:r w:rsidR="002A15CE" w:rsidRPr="00002853">
        <w:t xml:space="preserve"> See explanation on How to Find a User’s SAN below.</w:t>
      </w:r>
    </w:p>
    <w:p w14:paraId="60E5FB97" w14:textId="77777777" w:rsidR="00FB3053" w:rsidRPr="00002853" w:rsidRDefault="00463266" w:rsidP="00FB3053">
      <w:pPr>
        <w:pStyle w:val="CPRSBullets"/>
      </w:pPr>
      <w:r w:rsidRPr="00002853">
        <w:t>Facility DEA</w:t>
      </w:r>
      <w:r w:rsidR="00FB3053" w:rsidRPr="00002853">
        <w:t xml:space="preserve"> </w:t>
      </w:r>
      <w:r w:rsidR="00BA2A6D" w:rsidRPr="00002853">
        <w:fldChar w:fldCharType="begin"/>
      </w:r>
      <w:r w:rsidR="00BA2A6D" w:rsidRPr="00002853">
        <w:instrText xml:space="preserve"> XE "</w:instrText>
      </w:r>
      <w:r w:rsidR="00C76786" w:rsidRPr="00002853">
        <w:instrText>DEA:</w:instrText>
      </w:r>
      <w:r w:rsidR="00BA2A6D" w:rsidRPr="00002853">
        <w:instrText xml:space="preserve">DEA number" </w:instrText>
      </w:r>
      <w:r w:rsidR="00BA2A6D" w:rsidRPr="00002853">
        <w:fldChar w:fldCharType="end"/>
      </w:r>
      <w:r w:rsidR="00BA2A6D" w:rsidRPr="00002853">
        <w:fldChar w:fldCharType="begin"/>
      </w:r>
      <w:r w:rsidR="00BA2A6D" w:rsidRPr="00002853">
        <w:instrText xml:space="preserve"> XE "number:DEA" </w:instrText>
      </w:r>
      <w:r w:rsidR="00BA2A6D" w:rsidRPr="00002853">
        <w:fldChar w:fldCharType="end"/>
      </w:r>
      <w:r w:rsidR="00FB3053" w:rsidRPr="00002853">
        <w:t xml:space="preserve">number </w:t>
      </w:r>
      <w:r w:rsidRPr="00002853">
        <w:t>that is used in conjunction with the prescriber’s VA number (FILE 4 FIELD 52)</w:t>
      </w:r>
    </w:p>
    <w:p w14:paraId="71F1C830" w14:textId="77777777" w:rsidR="00FB3053" w:rsidRPr="00002853" w:rsidRDefault="00FB3053" w:rsidP="00FB3053">
      <w:pPr>
        <w:pStyle w:val="CPRSBullets"/>
      </w:pPr>
      <w:r w:rsidRPr="00002853">
        <w:t xml:space="preserve">Prescriber VA </w:t>
      </w:r>
      <w:r w:rsidR="00C76786" w:rsidRPr="00002853">
        <w:t xml:space="preserve">DEA </w:t>
      </w:r>
      <w:r w:rsidR="00C76786" w:rsidRPr="00002853">
        <w:fldChar w:fldCharType="begin"/>
      </w:r>
      <w:r w:rsidR="00C76786" w:rsidRPr="00002853">
        <w:instrText xml:space="preserve"> XE "DEA:VA number" </w:instrText>
      </w:r>
      <w:r w:rsidR="00C76786" w:rsidRPr="00002853">
        <w:fldChar w:fldCharType="end"/>
      </w:r>
      <w:r w:rsidR="003100BE" w:rsidRPr="00002853">
        <w:fldChar w:fldCharType="begin"/>
      </w:r>
      <w:r w:rsidR="003100BE" w:rsidRPr="00002853">
        <w:instrText xml:space="preserve"> XE "VA number" </w:instrText>
      </w:r>
      <w:r w:rsidR="003100BE" w:rsidRPr="00002853">
        <w:fldChar w:fldCharType="end"/>
      </w:r>
      <w:r w:rsidR="003100BE" w:rsidRPr="00002853">
        <w:fldChar w:fldCharType="begin"/>
      </w:r>
      <w:r w:rsidR="003100BE" w:rsidRPr="00002853">
        <w:instrText xml:space="preserve"> XE "number:VA" </w:instrText>
      </w:r>
      <w:r w:rsidR="003100BE" w:rsidRPr="00002853">
        <w:fldChar w:fldCharType="end"/>
      </w:r>
      <w:r w:rsidRPr="00002853">
        <w:t xml:space="preserve">number </w:t>
      </w:r>
      <w:r w:rsidR="00463266" w:rsidRPr="00002853">
        <w:t>(FILE 200 FIELD 53.3)</w:t>
      </w:r>
    </w:p>
    <w:p w14:paraId="6399CEB3" w14:textId="77777777" w:rsidR="00FB3053" w:rsidRPr="00002853" w:rsidRDefault="00FB3053" w:rsidP="00FB3053">
      <w:pPr>
        <w:pStyle w:val="CPRSBullets"/>
      </w:pPr>
      <w:r w:rsidRPr="00002853">
        <w:t>Prescriber Detox/Maint</w:t>
      </w:r>
      <w:r w:rsidR="00D13EBB" w:rsidRPr="00002853">
        <w:fldChar w:fldCharType="begin"/>
      </w:r>
      <w:r w:rsidR="00D13EBB" w:rsidRPr="00002853">
        <w:instrText xml:space="preserve"> XE "DEA:Detox/Maintenance number" </w:instrText>
      </w:r>
      <w:r w:rsidR="00D13EBB" w:rsidRPr="00002853">
        <w:fldChar w:fldCharType="end"/>
      </w:r>
      <w:r w:rsidR="00D13EBB" w:rsidRPr="00002853">
        <w:fldChar w:fldCharType="begin"/>
      </w:r>
      <w:r w:rsidR="00D13EBB" w:rsidRPr="00002853">
        <w:instrText xml:space="preserve"> XE "ePCS:Detox/Maintenance number" </w:instrText>
      </w:r>
      <w:r w:rsidR="00D13EBB" w:rsidRPr="00002853">
        <w:fldChar w:fldCharType="end"/>
      </w:r>
      <w:r w:rsidR="003100BE" w:rsidRPr="00002853">
        <w:fldChar w:fldCharType="begin"/>
      </w:r>
      <w:r w:rsidR="003100BE" w:rsidRPr="00002853">
        <w:instrText xml:space="preserve"> XE "Detox/Maintenance number" </w:instrText>
      </w:r>
      <w:r w:rsidR="003100BE" w:rsidRPr="00002853">
        <w:fldChar w:fldCharType="end"/>
      </w:r>
      <w:r w:rsidRPr="00002853">
        <w:t xml:space="preserve"> </w:t>
      </w:r>
      <w:r w:rsidR="003100BE" w:rsidRPr="00002853">
        <w:fldChar w:fldCharType="begin"/>
      </w:r>
      <w:r w:rsidR="003100BE" w:rsidRPr="00002853">
        <w:instrText xml:space="preserve"> XE "number:Detox/Maintenance" </w:instrText>
      </w:r>
      <w:r w:rsidR="003100BE" w:rsidRPr="00002853">
        <w:fldChar w:fldCharType="end"/>
      </w:r>
      <w:r w:rsidRPr="00002853">
        <w:t>number</w:t>
      </w:r>
      <w:r w:rsidR="00463266" w:rsidRPr="00002853">
        <w:t xml:space="preserve"> (FILE 200 FIELD 53.11)</w:t>
      </w:r>
    </w:p>
    <w:p w14:paraId="1E9B8D35" w14:textId="77777777" w:rsidR="00FB3053" w:rsidRPr="00002853" w:rsidRDefault="00FB3053" w:rsidP="00FB3053">
      <w:pPr>
        <w:pStyle w:val="CPRSBullets"/>
      </w:pPr>
      <w:r w:rsidRPr="00002853">
        <w:t>Prescriber DEA Expiration Date</w:t>
      </w:r>
    </w:p>
    <w:p w14:paraId="5084FE79" w14:textId="77777777" w:rsidR="00FB3053" w:rsidRPr="00002853" w:rsidRDefault="00FB3053" w:rsidP="00FB3053">
      <w:pPr>
        <w:pStyle w:val="CPRSBullets"/>
      </w:pPr>
      <w:r w:rsidRPr="00002853">
        <w:t xml:space="preserve">The </w:t>
      </w:r>
      <w:r w:rsidR="003100BE" w:rsidRPr="00002853">
        <w:fldChar w:fldCharType="begin"/>
      </w:r>
      <w:r w:rsidR="009A49E3" w:rsidRPr="00002853">
        <w:instrText xml:space="preserve"> XE "Schedule</w:instrText>
      </w:r>
      <w:r w:rsidR="003100BE" w:rsidRPr="00002853">
        <w:instrText xml:space="preserve"> 2-5 orders" </w:instrText>
      </w:r>
      <w:r w:rsidR="003100BE" w:rsidRPr="00002853">
        <w:fldChar w:fldCharType="end"/>
      </w:r>
      <w:r w:rsidRPr="00002853">
        <w:t xml:space="preserve">schedules </w:t>
      </w:r>
      <w:r w:rsidR="00463266" w:rsidRPr="00002853">
        <w:t xml:space="preserve">for which a prescriber can prescribe (FILE 200 FIELDS 55.1-55.6) </w:t>
      </w:r>
    </w:p>
    <w:p w14:paraId="19234818" w14:textId="77777777" w:rsidR="000E08CF" w:rsidRPr="00002853" w:rsidRDefault="000E08CF" w:rsidP="000E08CF">
      <w:pPr>
        <w:pStyle w:val="CPRSH3Body"/>
        <w:tabs>
          <w:tab w:val="left" w:pos="1980"/>
        </w:tabs>
        <w:ind w:left="1980" w:hanging="1260"/>
        <w:rPr>
          <w:b/>
        </w:rPr>
      </w:pPr>
    </w:p>
    <w:p w14:paraId="799175EA" w14:textId="77777777" w:rsidR="00FB3053" w:rsidRPr="00002853" w:rsidRDefault="000E08CF" w:rsidP="000E08CF">
      <w:pPr>
        <w:pStyle w:val="CPRSH3Body"/>
        <w:tabs>
          <w:tab w:val="left" w:pos="1980"/>
        </w:tabs>
        <w:ind w:left="1980" w:hanging="1260"/>
      </w:pPr>
      <w:r w:rsidRPr="00002853">
        <w:rPr>
          <w:b/>
        </w:rPr>
        <w:t>WARNING:</w:t>
      </w:r>
      <w:r w:rsidRPr="00002853">
        <w:t xml:space="preserve"> If any user has been assigned any pharmac</w:t>
      </w:r>
      <w:r w:rsidR="00247F09" w:rsidRPr="00002853">
        <w:t xml:space="preserve">y schedules (any of the boxes have been </w:t>
      </w:r>
      <w:r w:rsidRPr="00002853">
        <w:t>checked at all) and then all checks are removed and the Update button is selected, the next time the user tries to order a medication, their information—including their DEA number—will be erased from the system.</w:t>
      </w:r>
    </w:p>
    <w:p w14:paraId="5C6590DC" w14:textId="77777777" w:rsidR="00F30A9D" w:rsidRPr="00002853" w:rsidRDefault="00F30A9D" w:rsidP="00FB3053">
      <w:pPr>
        <w:pStyle w:val="CPRSH3Body"/>
      </w:pPr>
      <w:r w:rsidRPr="00002853">
        <w:t xml:space="preserve">To use this executable, a user must be assigned the </w:t>
      </w:r>
      <w:r w:rsidR="003100BE" w:rsidRPr="00002853">
        <w:fldChar w:fldCharType="begin"/>
      </w:r>
      <w:r w:rsidR="003100BE" w:rsidRPr="00002853">
        <w:instrText xml:space="preserve"> XE "XUEPCSEDIT key" </w:instrText>
      </w:r>
      <w:r w:rsidR="003100BE" w:rsidRPr="00002853">
        <w:fldChar w:fldCharType="end"/>
      </w:r>
      <w:r w:rsidR="003100BE" w:rsidRPr="00002853">
        <w:fldChar w:fldCharType="begin"/>
      </w:r>
      <w:r w:rsidR="003100BE" w:rsidRPr="00002853">
        <w:instrText xml:space="preserve"> XE "key:XUEPCSEDIT" </w:instrText>
      </w:r>
      <w:r w:rsidR="003100BE" w:rsidRPr="00002853">
        <w:fldChar w:fldCharType="end"/>
      </w:r>
      <w:r w:rsidRPr="00002853">
        <w:t>XUEPCSEDIT key. To keep the two functions of assigning privileges and ordering controlled substances separate, the user who uses the ePCS</w:t>
      </w:r>
      <w:r w:rsidR="00C76786" w:rsidRPr="00002853">
        <w:t xml:space="preserve"> </w:t>
      </w:r>
      <w:r w:rsidRPr="00002853">
        <w:t>Data</w:t>
      </w:r>
      <w:r w:rsidR="00C76786" w:rsidRPr="00002853">
        <w:t xml:space="preserve"> </w:t>
      </w:r>
      <w:r w:rsidRPr="00002853">
        <w:t>Entry</w:t>
      </w:r>
      <w:r w:rsidR="00C76786" w:rsidRPr="00002853">
        <w:t xml:space="preserve"> </w:t>
      </w:r>
      <w:r w:rsidRPr="00002853">
        <w:t>For</w:t>
      </w:r>
      <w:r w:rsidR="00C76786" w:rsidRPr="00002853">
        <w:t xml:space="preserve"> </w:t>
      </w:r>
      <w:r w:rsidRPr="00002853">
        <w:t>Presc</w:t>
      </w:r>
      <w:r w:rsidR="002A15CE" w:rsidRPr="00002853">
        <w:t>r</w:t>
      </w:r>
      <w:r w:rsidRPr="00002853">
        <w:t xml:space="preserve">iber </w:t>
      </w:r>
      <w:r w:rsidR="00463266" w:rsidRPr="00002853">
        <w:t xml:space="preserve">GUI </w:t>
      </w:r>
      <w:r w:rsidRPr="00002853">
        <w:t>application must not have the ORES key. When the keys are assigned a check will occur to make sure that both key are not assigned to the same user.</w:t>
      </w:r>
    </w:p>
    <w:p w14:paraId="3F7335B1" w14:textId="77777777" w:rsidR="00DC7E4F" w:rsidRPr="00002853" w:rsidRDefault="00DC7E4F" w:rsidP="00DC7E4F">
      <w:pPr>
        <w:pStyle w:val="CPRSH3Body"/>
      </w:pPr>
      <w:r w:rsidRPr="00002853">
        <w:t>If a provider already has some of this information, it will display when the user selects the provider’s name. For example, if they are already authorized to write medication orders, the check box will be checked. If the user already has a DEA number, the DEA number will display and so forth.</w:t>
      </w:r>
    </w:p>
    <w:p w14:paraId="41DFA51C" w14:textId="77777777" w:rsidR="002A15CE" w:rsidRPr="00002853" w:rsidRDefault="002A15CE" w:rsidP="002A15CE">
      <w:pPr>
        <w:pStyle w:val="CPRSH5"/>
      </w:pPr>
      <w:r w:rsidRPr="00002853">
        <w:t>How to Find a User’s SAN</w:t>
      </w:r>
    </w:p>
    <w:p w14:paraId="3BCE0CE5" w14:textId="77777777" w:rsidR="002A15CE" w:rsidRPr="00002853" w:rsidRDefault="002A15CE" w:rsidP="002A15CE">
      <w:pPr>
        <w:pStyle w:val="CPRSH3Body"/>
      </w:pPr>
      <w:r w:rsidRPr="00002853">
        <w:t>The Subject Alternative Name or SAN for a user is found on the smart card. Below is an example of how to find the SAN. Normally, users can link their own PIV cards the first time they try to order outpatient controlled substance medication orders. However, sometimes something prevents this from occurring and the SAN on the card needs to be checked.</w:t>
      </w:r>
    </w:p>
    <w:p w14:paraId="6AD19258" w14:textId="77777777" w:rsidR="002A15CE" w:rsidRPr="00002853" w:rsidRDefault="002A15CE" w:rsidP="002A15CE">
      <w:pPr>
        <w:pStyle w:val="CPRSBulletsnote"/>
      </w:pPr>
      <w:r w:rsidRPr="00002853">
        <w:rPr>
          <w:b/>
        </w:rPr>
        <w:t>Note:</w:t>
      </w:r>
      <w:r w:rsidRPr="00002853">
        <w:tab/>
        <w:t>For VA employees, the SAN is most often the same as their VA.GOV email address. If this does not work, someone at the site will have to examine the Digital Signing Certificate on their PIV card using ActivClient. See the example below:</w:t>
      </w:r>
    </w:p>
    <w:p w14:paraId="5788EFB8" w14:textId="089E4047" w:rsidR="002A15CE" w:rsidRPr="00002853" w:rsidRDefault="002A15CE" w:rsidP="002A15CE">
      <w:pPr>
        <w:pStyle w:val="CPRSnumlistothertext"/>
        <w:rPr>
          <w:b/>
        </w:rPr>
      </w:pPr>
      <w:r w:rsidRPr="00002853">
        <w:rPr>
          <w:b/>
        </w:rPr>
        <w:t>Steps needed to prepare for assigning the SAN</w:t>
      </w:r>
    </w:p>
    <w:p w14:paraId="3B614D3F" w14:textId="77777777" w:rsidR="002A15CE" w:rsidRPr="00002853" w:rsidRDefault="002A15CE" w:rsidP="00D41E49">
      <w:pPr>
        <w:pStyle w:val="cprsaalphanumlist"/>
        <w:numPr>
          <w:ilvl w:val="0"/>
          <w:numId w:val="76"/>
        </w:numPr>
      </w:pPr>
      <w:r w:rsidRPr="00002853">
        <w:t>Open ActivClient.</w:t>
      </w:r>
    </w:p>
    <w:p w14:paraId="1EDD36D7" w14:textId="77777777" w:rsidR="002A15CE" w:rsidRPr="00002853" w:rsidRDefault="002A15CE" w:rsidP="002A15CE">
      <w:pPr>
        <w:pStyle w:val="cprsbulletssubbulletsbody"/>
      </w:pPr>
    </w:p>
    <w:p w14:paraId="278D9E7D" w14:textId="77777777" w:rsidR="002A15CE" w:rsidRPr="00002853" w:rsidRDefault="00935D76" w:rsidP="006D40F2">
      <w:pPr>
        <w:pStyle w:val="CPRScaption"/>
        <w:ind w:left="0"/>
      </w:pPr>
      <w:r w:rsidRPr="00002853">
        <w:rPr>
          <w:noProof/>
        </w:rPr>
        <w:lastRenderedPageBreak/>
        <w:drawing>
          <wp:inline distT="0" distB="0" distL="0" distR="0" wp14:anchorId="712D786F" wp14:editId="787234AE">
            <wp:extent cx="6400800" cy="3848100"/>
            <wp:effectExtent l="0" t="0" r="0" b="0"/>
            <wp:docPr id="30" name="Picture 30" descr="P71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28#yIS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848100"/>
                    </a:xfrm>
                    <a:prstGeom prst="rect">
                      <a:avLst/>
                    </a:prstGeom>
                    <a:noFill/>
                    <a:ln>
                      <a:noFill/>
                    </a:ln>
                  </pic:spPr>
                </pic:pic>
              </a:graphicData>
            </a:graphic>
          </wp:inline>
        </w:drawing>
      </w:r>
    </w:p>
    <w:p w14:paraId="7F05E6B7" w14:textId="77777777" w:rsidR="002A15CE" w:rsidRPr="00002853" w:rsidRDefault="002A15CE" w:rsidP="00D41E49">
      <w:pPr>
        <w:pStyle w:val="cprsaalphanumlist"/>
        <w:numPr>
          <w:ilvl w:val="0"/>
          <w:numId w:val="76"/>
        </w:numPr>
      </w:pPr>
      <w:r w:rsidRPr="00002853">
        <w:br w:type="page"/>
      </w:r>
      <w:r w:rsidRPr="00002853">
        <w:lastRenderedPageBreak/>
        <w:t>Double click on ‘My Certificates’</w:t>
      </w:r>
    </w:p>
    <w:p w14:paraId="2070FB5C" w14:textId="77777777" w:rsidR="002A15CE" w:rsidRPr="00002853" w:rsidRDefault="002A15CE" w:rsidP="002A15CE"/>
    <w:p w14:paraId="2967BC15" w14:textId="77777777" w:rsidR="002A15CE" w:rsidRPr="00002853" w:rsidRDefault="00935D76" w:rsidP="002A15CE">
      <w:pPr>
        <w:pStyle w:val="BodyText"/>
        <w:rPr>
          <w:bCs/>
        </w:rPr>
      </w:pPr>
      <w:r w:rsidRPr="00002853">
        <w:rPr>
          <w:noProof/>
        </w:rPr>
        <w:drawing>
          <wp:inline distT="0" distB="0" distL="0" distR="0" wp14:anchorId="505BE8E0" wp14:editId="7101C857">
            <wp:extent cx="5619750" cy="3905250"/>
            <wp:effectExtent l="0" t="0" r="0" b="0"/>
            <wp:docPr id="31" name="Picture 31" descr="P71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131#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0" cy="3905250"/>
                    </a:xfrm>
                    <a:prstGeom prst="rect">
                      <a:avLst/>
                    </a:prstGeom>
                    <a:noFill/>
                    <a:ln>
                      <a:noFill/>
                    </a:ln>
                  </pic:spPr>
                </pic:pic>
              </a:graphicData>
            </a:graphic>
          </wp:inline>
        </w:drawing>
      </w:r>
    </w:p>
    <w:p w14:paraId="0BA74C4C" w14:textId="77777777" w:rsidR="002A15CE" w:rsidRPr="00002853" w:rsidRDefault="002A15CE" w:rsidP="00D41E49">
      <w:pPr>
        <w:pStyle w:val="cprsaalphanumlist"/>
        <w:numPr>
          <w:ilvl w:val="0"/>
          <w:numId w:val="76"/>
        </w:numPr>
      </w:pPr>
      <w:r w:rsidRPr="00002853">
        <w:rPr>
          <w:szCs w:val="20"/>
        </w:rPr>
        <w:br w:type="page"/>
      </w:r>
      <w:r w:rsidRPr="00002853">
        <w:lastRenderedPageBreak/>
        <w:t>Select the “Digital Signature Key”.</w:t>
      </w:r>
    </w:p>
    <w:p w14:paraId="2C26AAD8" w14:textId="77777777" w:rsidR="002A15CE" w:rsidRPr="00002853" w:rsidRDefault="002A15CE" w:rsidP="002A15CE">
      <w:pPr>
        <w:pStyle w:val="cprsbulletssubbulletsbody"/>
      </w:pPr>
    </w:p>
    <w:p w14:paraId="6274F2E3" w14:textId="77777777" w:rsidR="002A15CE" w:rsidRPr="00002853" w:rsidRDefault="00935D76" w:rsidP="002A15CE">
      <w:bookmarkStart w:id="748" w:name="_Toc355259566"/>
      <w:r w:rsidRPr="00002853">
        <w:rPr>
          <w:noProof/>
        </w:rPr>
        <w:drawing>
          <wp:inline distT="0" distB="0" distL="0" distR="0" wp14:anchorId="6C6FB22E" wp14:editId="1413833A">
            <wp:extent cx="5810250" cy="3962400"/>
            <wp:effectExtent l="0" t="0" r="0" b="0"/>
            <wp:docPr id="32" name="Picture 32" descr="P71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134#yIS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250" cy="3962400"/>
                    </a:xfrm>
                    <a:prstGeom prst="rect">
                      <a:avLst/>
                    </a:prstGeom>
                    <a:noFill/>
                    <a:ln>
                      <a:noFill/>
                    </a:ln>
                  </pic:spPr>
                </pic:pic>
              </a:graphicData>
            </a:graphic>
          </wp:inline>
        </w:drawing>
      </w:r>
      <w:bookmarkEnd w:id="748"/>
    </w:p>
    <w:p w14:paraId="3B96E72D" w14:textId="77777777" w:rsidR="002A15CE" w:rsidRPr="00002853" w:rsidRDefault="002A15CE" w:rsidP="002A15CE">
      <w:pPr>
        <w:pStyle w:val="BodyText"/>
        <w:rPr>
          <w:b/>
          <w:bCs/>
        </w:rPr>
      </w:pPr>
    </w:p>
    <w:p w14:paraId="272F74BA" w14:textId="77777777" w:rsidR="002A15CE" w:rsidRPr="00002853" w:rsidRDefault="002A15CE" w:rsidP="00D41E49">
      <w:pPr>
        <w:pStyle w:val="cprsaalphanumlist"/>
        <w:numPr>
          <w:ilvl w:val="0"/>
          <w:numId w:val="76"/>
        </w:numPr>
      </w:pPr>
      <w:r w:rsidRPr="00002853">
        <w:rPr>
          <w:szCs w:val="20"/>
        </w:rPr>
        <w:br w:type="page"/>
      </w:r>
      <w:r w:rsidRPr="00002853">
        <w:lastRenderedPageBreak/>
        <w:t>Select the ‘Advanced’ Tab:</w:t>
      </w:r>
    </w:p>
    <w:p w14:paraId="629DD311" w14:textId="77777777" w:rsidR="002A15CE" w:rsidRPr="00002853" w:rsidRDefault="00935D76" w:rsidP="002A15CE">
      <w:pPr>
        <w:pStyle w:val="BodyText"/>
        <w:rPr>
          <w:rFonts w:ascii="Calibri" w:hAnsi="Calibri"/>
        </w:rPr>
      </w:pPr>
      <w:r w:rsidRPr="00002853">
        <w:rPr>
          <w:rFonts w:ascii="Calibri" w:hAnsi="Calibri"/>
          <w:noProof/>
        </w:rPr>
        <w:drawing>
          <wp:inline distT="0" distB="0" distL="0" distR="0" wp14:anchorId="4B9E0CEE" wp14:editId="0962DD88">
            <wp:extent cx="6400800" cy="4714875"/>
            <wp:effectExtent l="0" t="0" r="0" b="0"/>
            <wp:docPr id="33" name="Picture 33" descr="P71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7137#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714875"/>
                    </a:xfrm>
                    <a:prstGeom prst="rect">
                      <a:avLst/>
                    </a:prstGeom>
                    <a:noFill/>
                    <a:ln>
                      <a:noFill/>
                    </a:ln>
                  </pic:spPr>
                </pic:pic>
              </a:graphicData>
            </a:graphic>
          </wp:inline>
        </w:drawing>
      </w:r>
    </w:p>
    <w:p w14:paraId="5BB728A9" w14:textId="77777777" w:rsidR="002A15CE" w:rsidRPr="00002853" w:rsidRDefault="002A15CE" w:rsidP="002A15CE">
      <w:pPr>
        <w:pStyle w:val="CPRSH3Body"/>
      </w:pPr>
    </w:p>
    <w:p w14:paraId="1C9FD468" w14:textId="77777777" w:rsidR="002A15CE" w:rsidRPr="00002853" w:rsidRDefault="002A15CE" w:rsidP="002A15CE">
      <w:pPr>
        <w:pStyle w:val="CPRSH3Body"/>
      </w:pPr>
      <w:r w:rsidRPr="00002853">
        <w:t>Use this information to populate the SUBJECT ALTERNATIVE NAME through the Data Entry for ePrescribing of Controlled Substances application., which puts the information in file #200.</w:t>
      </w:r>
    </w:p>
    <w:p w14:paraId="3AA45AAB" w14:textId="77777777" w:rsidR="002A15CE" w:rsidRPr="00002853" w:rsidRDefault="002A15CE" w:rsidP="002A15CE">
      <w:pPr>
        <w:pStyle w:val="CPRSH3Body"/>
      </w:pPr>
      <w:r w:rsidRPr="00002853">
        <w:t>The user can use the ePCS Data Entry for Prescriber tool to set up the subject alternative name for the remaining people who will use the tool or place outpatient controlled substance orders.</w:t>
      </w:r>
    </w:p>
    <w:p w14:paraId="4E373780" w14:textId="77777777" w:rsidR="002A15CE" w:rsidRPr="00002853" w:rsidRDefault="002A15CE" w:rsidP="002A15CE">
      <w:pPr>
        <w:pStyle w:val="CPRSH3Body"/>
      </w:pPr>
      <w:r w:rsidRPr="00002853">
        <w:rPr>
          <w:b/>
          <w:u w:val="single"/>
        </w:rPr>
        <w:br w:type="page"/>
      </w:r>
    </w:p>
    <w:p w14:paraId="3758FA20" w14:textId="77777777" w:rsidR="002A15CE" w:rsidRPr="00002853" w:rsidRDefault="002A15CE" w:rsidP="002A15CE">
      <w:pPr>
        <w:pStyle w:val="CPRSH3Body"/>
      </w:pPr>
    </w:p>
    <w:p w14:paraId="6B80622F" w14:textId="77777777" w:rsidR="00DC7E4F" w:rsidRPr="00002853" w:rsidRDefault="00DC7E4F" w:rsidP="00DC7E4F">
      <w:pPr>
        <w:pStyle w:val="CPRSH4"/>
      </w:pPr>
      <w:r w:rsidRPr="00002853">
        <w:t>A New Key to Enter ePCS Data</w:t>
      </w:r>
    </w:p>
    <w:p w14:paraId="374386A2" w14:textId="77777777" w:rsidR="00DC7E4F" w:rsidRPr="00002853" w:rsidRDefault="00DC7E4F" w:rsidP="00DC7E4F">
      <w:pPr>
        <w:pStyle w:val="CPRSH3Body"/>
      </w:pPr>
      <w:r w:rsidRPr="00002853">
        <w:t xml:space="preserve">To use the Data Entry for e-Prescribing Controlled Substances dialog, a user must be assigned the </w:t>
      </w:r>
      <w:r w:rsidR="00F532D2" w:rsidRPr="00002853">
        <w:fldChar w:fldCharType="begin"/>
      </w:r>
      <w:r w:rsidR="00F532D2" w:rsidRPr="00002853">
        <w:instrText xml:space="preserve"> XE "XUEPCSEDIT key" </w:instrText>
      </w:r>
      <w:r w:rsidR="00F532D2" w:rsidRPr="00002853">
        <w:fldChar w:fldCharType="end"/>
      </w:r>
      <w:r w:rsidR="00F532D2" w:rsidRPr="00002853">
        <w:fldChar w:fldCharType="begin"/>
      </w:r>
      <w:r w:rsidR="00F532D2" w:rsidRPr="00002853">
        <w:instrText xml:space="preserve"> XE "key:XUEPCSEDIT" </w:instrText>
      </w:r>
      <w:r w:rsidR="00F532D2" w:rsidRPr="00002853">
        <w:fldChar w:fldCharType="end"/>
      </w:r>
      <w:r w:rsidRPr="00002853">
        <w:t xml:space="preserve">XUEPCSEDIT key through the normal key allocation process in VistA. </w:t>
      </w:r>
    </w:p>
    <w:p w14:paraId="3490BB83" w14:textId="77777777" w:rsidR="00DC7E4F" w:rsidRPr="00002853" w:rsidRDefault="00DC7E4F" w:rsidP="009506FC">
      <w:pPr>
        <w:pStyle w:val="CPRSNumlistnote"/>
      </w:pPr>
      <w:r w:rsidRPr="00002853">
        <w:rPr>
          <w:b/>
        </w:rPr>
        <w:t>Note:</w:t>
      </w:r>
      <w:r w:rsidRPr="00002853">
        <w:tab/>
        <w:t xml:space="preserve">The user may not be assigned both the XUEPCSEDIT key and </w:t>
      </w:r>
      <w:r w:rsidR="00F532D2" w:rsidRPr="00002853">
        <w:fldChar w:fldCharType="begin"/>
      </w:r>
      <w:r w:rsidR="00F532D2" w:rsidRPr="00002853">
        <w:instrText xml:space="preserve"> XE "key:ORES" </w:instrText>
      </w:r>
      <w:r w:rsidR="00F532D2" w:rsidRPr="00002853">
        <w:fldChar w:fldCharType="end"/>
      </w:r>
      <w:r w:rsidRPr="00002853">
        <w:t>ORES key at the same time. This is a simple security measure so that the person assigning permission may not also write medication orders.</w:t>
      </w:r>
    </w:p>
    <w:p w14:paraId="2F764F15" w14:textId="77777777" w:rsidR="00DC7E4F" w:rsidRPr="00002853" w:rsidRDefault="00DC7E4F" w:rsidP="00FB3053">
      <w:pPr>
        <w:pStyle w:val="CPRSH3Body"/>
      </w:pPr>
    </w:p>
    <w:p w14:paraId="68C49ED6" w14:textId="77777777" w:rsidR="00655444" w:rsidRPr="00002853" w:rsidRDefault="00D36CA4" w:rsidP="00DC7E4F">
      <w:pPr>
        <w:pStyle w:val="CPRSH4"/>
      </w:pPr>
      <w:r w:rsidRPr="00002853">
        <w:t>Reports to Identify Pro</w:t>
      </w:r>
      <w:bookmarkStart w:id="749" w:name="DEA_ePCS_reports"/>
      <w:bookmarkEnd w:id="749"/>
      <w:r w:rsidRPr="00002853">
        <w:t>viders</w:t>
      </w:r>
      <w:r w:rsidR="00655444" w:rsidRPr="00002853">
        <w:t xml:space="preserve"> </w:t>
      </w:r>
      <w:r w:rsidRPr="00002853">
        <w:t xml:space="preserve">that Need DEA </w:t>
      </w:r>
      <w:r w:rsidR="00655444" w:rsidRPr="00002853">
        <w:t>Info</w:t>
      </w:r>
      <w:r w:rsidRPr="00002853">
        <w:t>rmation Updates</w:t>
      </w:r>
    </w:p>
    <w:p w14:paraId="5A0E5926" w14:textId="77777777" w:rsidR="00093577" w:rsidRPr="00002853" w:rsidRDefault="00093577" w:rsidP="00655444">
      <w:pPr>
        <w:pStyle w:val="CPRSH4Body"/>
      </w:pPr>
      <w:r w:rsidRPr="00002853">
        <w:t>There are several options to help the person setting up providers with the items needed to electronically prescribe outpatient controlled substances through CPRS. Authorized users can get to these options using the DEA  GUI ePCS Management Menu. The full path to this menu is as shown below:</w:t>
      </w:r>
    </w:p>
    <w:p w14:paraId="737EE5BC" w14:textId="77777777" w:rsidR="00093577" w:rsidRPr="00002853" w:rsidRDefault="00093577" w:rsidP="00093577">
      <w:pPr>
        <w:pStyle w:val="CPRScapture"/>
      </w:pPr>
      <w:r w:rsidRPr="00002853">
        <w:t>Select OPTION NAME: ORMGR       CPRS Manager Menu</w:t>
      </w:r>
    </w:p>
    <w:p w14:paraId="664062D1" w14:textId="77777777" w:rsidR="00093577" w:rsidRPr="00002853" w:rsidRDefault="00093577" w:rsidP="00093577">
      <w:pPr>
        <w:pStyle w:val="CPRScapture"/>
      </w:pPr>
    </w:p>
    <w:p w14:paraId="4F1BE024" w14:textId="77777777" w:rsidR="00093577" w:rsidRPr="00002853" w:rsidRDefault="00093577" w:rsidP="00093577">
      <w:pPr>
        <w:pStyle w:val="CPRScapture"/>
      </w:pPr>
      <w:r w:rsidRPr="00002853">
        <w:t>Select CPRS Manager Menu &lt;TEST ACCOUNT&gt; Option: PE  CPRS Configuration (Clin Coord)</w:t>
      </w:r>
    </w:p>
    <w:p w14:paraId="7B729459" w14:textId="77777777" w:rsidR="00093577" w:rsidRPr="00002853" w:rsidRDefault="00093577" w:rsidP="00093577">
      <w:pPr>
        <w:pStyle w:val="CPRScapture"/>
      </w:pPr>
    </w:p>
    <w:p w14:paraId="75B22146" w14:textId="77777777" w:rsidR="00093577" w:rsidRPr="00002853" w:rsidRDefault="00093577" w:rsidP="00093577">
      <w:pPr>
        <w:pStyle w:val="CPRScapture"/>
      </w:pPr>
      <w:r w:rsidRPr="00002853">
        <w:t>Select CPRS Configuration (Clin Coord) &lt;TEST ACCOUNT&gt; Option: GP  GUI Parameters</w:t>
      </w:r>
    </w:p>
    <w:p w14:paraId="4DB37FE0" w14:textId="77777777" w:rsidR="00093577" w:rsidRPr="00002853" w:rsidRDefault="00093577" w:rsidP="00093577">
      <w:pPr>
        <w:pStyle w:val="CPRScapture"/>
      </w:pPr>
    </w:p>
    <w:p w14:paraId="7A3DA18B" w14:textId="77777777" w:rsidR="00093577" w:rsidRPr="00002853" w:rsidRDefault="00093577" w:rsidP="00093577">
      <w:pPr>
        <w:pStyle w:val="CPRScapture"/>
      </w:pPr>
      <w:r w:rsidRPr="00002853">
        <w:t>Select GUI Parameters &lt;TEST ACCOUNT&gt; Option: DEA  GUI ePCS Management Menu</w:t>
      </w:r>
    </w:p>
    <w:p w14:paraId="296B444A" w14:textId="77777777" w:rsidR="00093577" w:rsidRPr="00002853" w:rsidRDefault="00093577" w:rsidP="00093577">
      <w:pPr>
        <w:pStyle w:val="CPRScapture"/>
      </w:pPr>
    </w:p>
    <w:p w14:paraId="132788DA" w14:textId="77777777" w:rsidR="00093577" w:rsidRPr="00002853" w:rsidRDefault="00093577" w:rsidP="00093577">
      <w:pPr>
        <w:pStyle w:val="CPRScapture"/>
      </w:pPr>
      <w:r w:rsidRPr="00002853">
        <w:t xml:space="preserve">   SITE   ePCS Site Enable/Disable</w:t>
      </w:r>
    </w:p>
    <w:p w14:paraId="6EB9CEFC" w14:textId="77777777" w:rsidR="00093577" w:rsidRPr="00002853" w:rsidRDefault="00093577" w:rsidP="00093577">
      <w:pPr>
        <w:pStyle w:val="CPRScapture"/>
      </w:pPr>
      <w:r w:rsidRPr="00002853">
        <w:t xml:space="preserve">   USER   ePCS User Enable/Disable</w:t>
      </w:r>
    </w:p>
    <w:p w14:paraId="694697CD" w14:textId="77777777" w:rsidR="00093577" w:rsidRPr="00002853" w:rsidRDefault="00093577" w:rsidP="00093577">
      <w:pPr>
        <w:pStyle w:val="CPRScapture"/>
      </w:pPr>
      <w:r w:rsidRPr="00002853">
        <w:t xml:space="preserve">   CHK    Check Provider ePCS Configuration</w:t>
      </w:r>
    </w:p>
    <w:p w14:paraId="543A6FDC" w14:textId="77777777" w:rsidR="00093577" w:rsidRPr="00002853" w:rsidRDefault="00093577" w:rsidP="00093577">
      <w:pPr>
        <w:pStyle w:val="CPRScapture"/>
      </w:pPr>
      <w:r w:rsidRPr="00002853">
        <w:t xml:space="preserve">   REP    ePCS Data Validation Reports</w:t>
      </w:r>
    </w:p>
    <w:p w14:paraId="60E22356" w14:textId="77777777" w:rsidR="00093577" w:rsidRPr="00002853" w:rsidRDefault="00093577" w:rsidP="00093577">
      <w:pPr>
        <w:pStyle w:val="CPRSH3Body"/>
      </w:pPr>
    </w:p>
    <w:p w14:paraId="5E7280F8" w14:textId="77777777" w:rsidR="00093577" w:rsidRPr="00002853" w:rsidRDefault="00093577" w:rsidP="00093577">
      <w:pPr>
        <w:pStyle w:val="CPRSH3Body"/>
      </w:pPr>
      <w:r w:rsidRPr="00002853">
        <w:t xml:space="preserve">The user may not see all of these options based on what keys the user holds. The two options that help the user check on users’ characteristics for ePCS are </w:t>
      </w:r>
    </w:p>
    <w:p w14:paraId="69CA850E" w14:textId="77777777" w:rsidR="00093577" w:rsidRPr="00002853" w:rsidRDefault="003E05AD" w:rsidP="00093577">
      <w:pPr>
        <w:pStyle w:val="CPRSBullets"/>
      </w:pPr>
      <w:r w:rsidRPr="00002853">
        <w:t>Check Provider</w:t>
      </w:r>
      <w:r w:rsidR="00E12A80" w:rsidRPr="00002853">
        <w:fldChar w:fldCharType="begin"/>
      </w:r>
      <w:r w:rsidR="00E12A80" w:rsidRPr="00002853">
        <w:instrText xml:space="preserve"> XE "check:ePCS provider configuration" </w:instrText>
      </w:r>
      <w:r w:rsidR="00E12A80" w:rsidRPr="00002853">
        <w:fldChar w:fldCharType="end"/>
      </w:r>
      <w:r w:rsidR="00E12A80" w:rsidRPr="00002853">
        <w:fldChar w:fldCharType="begin"/>
      </w:r>
      <w:r w:rsidR="00E12A80" w:rsidRPr="00002853">
        <w:instrText xml:space="preserve"> XE "ePCS:check provider configuration" </w:instrText>
      </w:r>
      <w:r w:rsidR="00E12A80" w:rsidRPr="00002853">
        <w:fldChar w:fldCharType="end"/>
      </w:r>
      <w:r w:rsidR="00E12A80" w:rsidRPr="00002853">
        <w:fldChar w:fldCharType="begin"/>
      </w:r>
      <w:r w:rsidR="00E12A80" w:rsidRPr="00002853">
        <w:instrText xml:space="preserve"> XE "DEA:check ePCS provider configuation" </w:instrText>
      </w:r>
      <w:r w:rsidR="00E12A80" w:rsidRPr="00002853">
        <w:fldChar w:fldCharType="end"/>
      </w:r>
      <w:r w:rsidRPr="00002853">
        <w:t xml:space="preserve"> ePCS Configuration</w:t>
      </w:r>
    </w:p>
    <w:p w14:paraId="195F578F" w14:textId="77777777" w:rsidR="003E05AD" w:rsidRPr="00002853" w:rsidRDefault="003E05AD" w:rsidP="00093577">
      <w:pPr>
        <w:pStyle w:val="CPRSBullets"/>
      </w:pPr>
      <w:r w:rsidRPr="00002853">
        <w:t>ePCS Data Validation Reports</w:t>
      </w:r>
    </w:p>
    <w:p w14:paraId="79AECAE2" w14:textId="77777777" w:rsidR="003E05AD" w:rsidRPr="00002853" w:rsidRDefault="003E05AD" w:rsidP="003E05AD">
      <w:pPr>
        <w:pStyle w:val="CPRSH3Body"/>
      </w:pPr>
    </w:p>
    <w:p w14:paraId="41AA3A4F" w14:textId="77777777" w:rsidR="003E05AD" w:rsidRPr="00002853" w:rsidRDefault="003E05AD" w:rsidP="003E05AD">
      <w:pPr>
        <w:pStyle w:val="CPRSH5"/>
      </w:pPr>
      <w:r w:rsidRPr="00002853">
        <w:t>Check Provider ePCS Configuration</w:t>
      </w:r>
    </w:p>
    <w:p w14:paraId="3A8BCC6E" w14:textId="77777777" w:rsidR="005C46D1" w:rsidRPr="00002853" w:rsidRDefault="00F64CE2" w:rsidP="005C46D1">
      <w:pPr>
        <w:pStyle w:val="CPRSH3Body"/>
      </w:pPr>
      <w:r w:rsidRPr="00002853">
        <w:t xml:space="preserve">This option enables the user to check providers configuration one provider at a time. After evaluation of the  items necessary to write outpatient controlled substances orders, it will either display that the provider is authorized and can write order, or it will display what the user is lacking. </w:t>
      </w:r>
    </w:p>
    <w:p w14:paraId="202E68BC" w14:textId="2B3969C1" w:rsidR="005C46D1" w:rsidRPr="00002853" w:rsidRDefault="005C46D1" w:rsidP="003E05AD">
      <w:pPr>
        <w:pStyle w:val="CPRSH3Body"/>
      </w:pPr>
      <w:r w:rsidRPr="00002853">
        <w:t>A change was made to</w:t>
      </w:r>
      <w:bookmarkStart w:id="750" w:name="DEA_Reports_change"/>
      <w:bookmarkEnd w:id="750"/>
      <w:r w:rsidRPr="00002853">
        <w:t xml:space="preserve"> this report to better reflect the condition of providers attempting to sign. Specifically, the report previously show</w:t>
      </w:r>
      <w:r w:rsidR="00F0167F">
        <w:t>ed</w:t>
      </w:r>
      <w:r w:rsidRPr="00002853">
        <w:t xml:space="preserve"> providers who had an expired DEA number but had a valid VA number as “not allowed” to prescribe, which was not correct.</w:t>
      </w:r>
      <w:r w:rsidRPr="00002853">
        <w:br/>
      </w:r>
    </w:p>
    <w:p w14:paraId="2F74C6CB" w14:textId="77777777" w:rsidR="003E05AD" w:rsidRPr="00002853" w:rsidRDefault="00F64CE2" w:rsidP="00F0167F">
      <w:pPr>
        <w:pStyle w:val="CPRSH3Body"/>
        <w:keepNext/>
      </w:pPr>
      <w:r w:rsidRPr="00002853">
        <w:lastRenderedPageBreak/>
        <w:t>See examples below:</w:t>
      </w:r>
    </w:p>
    <w:p w14:paraId="2DFB3310" w14:textId="77777777" w:rsidR="00F64CE2" w:rsidRPr="00002853" w:rsidRDefault="00F64CE2" w:rsidP="00F64CE2">
      <w:pPr>
        <w:pStyle w:val="CPRScapture"/>
      </w:pPr>
      <w:r w:rsidRPr="00002853">
        <w:t>Select GUI ePCS Management Menu &lt;TEST ACCOUNT&gt; Option: CHK  Check Provider ePCS Configuration</w:t>
      </w:r>
    </w:p>
    <w:p w14:paraId="18E2B412" w14:textId="77777777" w:rsidR="00F64CE2" w:rsidRPr="00002853" w:rsidRDefault="00F64CE2" w:rsidP="00F64CE2">
      <w:pPr>
        <w:pStyle w:val="CPRScapture"/>
      </w:pPr>
      <w:r w:rsidRPr="00002853">
        <w:t>Select the provider: CPRSPROVIDER</w:t>
      </w:r>
    </w:p>
    <w:p w14:paraId="4C22E66A" w14:textId="77777777" w:rsidR="00F64CE2" w:rsidRPr="00002853" w:rsidRDefault="00F64CE2" w:rsidP="00F64CE2">
      <w:pPr>
        <w:pStyle w:val="CPRScapture"/>
      </w:pPr>
      <w:r w:rsidRPr="00002853">
        <w:t xml:space="preserve">     1   CPRSPROVIDER,EIGHT              CAR          PHYSICIAN</w:t>
      </w:r>
    </w:p>
    <w:p w14:paraId="71EE3C1C" w14:textId="77777777" w:rsidR="00F64CE2" w:rsidRPr="00002853" w:rsidRDefault="00F64CE2" w:rsidP="00F64CE2">
      <w:pPr>
        <w:pStyle w:val="CPRScapture"/>
      </w:pPr>
      <w:r w:rsidRPr="00002853">
        <w:t xml:space="preserve">     2   CPRSPROVIDER,FIFTY              FC       </w:t>
      </w:r>
    </w:p>
    <w:p w14:paraId="5B84E293" w14:textId="77777777" w:rsidR="00F64CE2" w:rsidRPr="00002853" w:rsidRDefault="00F64CE2" w:rsidP="00F64CE2">
      <w:pPr>
        <w:pStyle w:val="CPRScapture"/>
      </w:pPr>
      <w:r w:rsidRPr="00002853">
        <w:t xml:space="preserve">     3   CPRSPROVIDER,FORTYFOUR              TR          PHYSICIAN</w:t>
      </w:r>
    </w:p>
    <w:p w14:paraId="13F50A88" w14:textId="77777777" w:rsidR="00F64CE2" w:rsidRPr="00002853" w:rsidRDefault="00F64CE2" w:rsidP="00F64CE2">
      <w:pPr>
        <w:pStyle w:val="CPRScapture"/>
      </w:pPr>
      <w:r w:rsidRPr="00002853">
        <w:t xml:space="preserve">     4   CPRSPROVIDER,FORTYTHREE              FTC       </w:t>
      </w:r>
    </w:p>
    <w:p w14:paraId="3AA1B0D0" w14:textId="77777777" w:rsidR="00F64CE2" w:rsidRPr="00002853" w:rsidRDefault="00F64CE2" w:rsidP="00F64CE2">
      <w:pPr>
        <w:pStyle w:val="CPRScapture"/>
      </w:pPr>
      <w:r w:rsidRPr="00002853">
        <w:t xml:space="preserve">     5   CPRSPROVIDER,NINETY                         SPECIALIST</w:t>
      </w:r>
    </w:p>
    <w:p w14:paraId="6808F83F" w14:textId="77777777" w:rsidR="00F64CE2" w:rsidRPr="00002853" w:rsidRDefault="00F64CE2" w:rsidP="00F64CE2">
      <w:pPr>
        <w:pStyle w:val="CPRScapture"/>
      </w:pPr>
      <w:r w:rsidRPr="00002853">
        <w:t>Press &lt;RETURN&gt; to see more, '^' to exit this list, OR</w:t>
      </w:r>
    </w:p>
    <w:p w14:paraId="3B287D2D" w14:textId="77777777" w:rsidR="00F64CE2" w:rsidRPr="00002853" w:rsidRDefault="00F64CE2" w:rsidP="00F64CE2">
      <w:pPr>
        <w:pStyle w:val="CPRScapture"/>
      </w:pPr>
      <w:r w:rsidRPr="00002853">
        <w:t>CHOOSE 1-5: 3  CPRSPROVIDER,FORTYFOUR            TR          PHYSICIAN</w:t>
      </w:r>
    </w:p>
    <w:p w14:paraId="1B56FD98" w14:textId="77777777" w:rsidR="00F64CE2" w:rsidRPr="00002853" w:rsidRDefault="00F64CE2" w:rsidP="00F64CE2">
      <w:pPr>
        <w:pStyle w:val="CPRScapture"/>
      </w:pPr>
    </w:p>
    <w:p w14:paraId="734B6650" w14:textId="77777777" w:rsidR="00F64CE2" w:rsidRPr="00002853" w:rsidRDefault="00F64CE2" w:rsidP="00F64CE2">
      <w:pPr>
        <w:pStyle w:val="CPRScapture"/>
      </w:pPr>
      <w:r w:rsidRPr="00002853">
        <w:t>This provider is able to write controlled substance orders and is permitted to prescribe all schedules.</w:t>
      </w:r>
    </w:p>
    <w:p w14:paraId="2EA110D0" w14:textId="77777777" w:rsidR="00F64CE2" w:rsidRPr="00002853" w:rsidRDefault="00F64CE2" w:rsidP="00F64CE2">
      <w:pPr>
        <w:pStyle w:val="CPRSH3Body"/>
      </w:pPr>
    </w:p>
    <w:p w14:paraId="740EB7E0" w14:textId="77777777" w:rsidR="00F64CE2" w:rsidRPr="00002853" w:rsidRDefault="00F64CE2" w:rsidP="00F64CE2">
      <w:pPr>
        <w:pStyle w:val="CPRScapture"/>
      </w:pPr>
      <w:r w:rsidRPr="00002853">
        <w:t>Select the provider: CPRSPROVIDER</w:t>
      </w:r>
    </w:p>
    <w:p w14:paraId="73B1150B" w14:textId="77777777" w:rsidR="00F64CE2" w:rsidRPr="00002853" w:rsidRDefault="00F64CE2" w:rsidP="00F64CE2">
      <w:pPr>
        <w:pStyle w:val="CPRScapture"/>
      </w:pPr>
      <w:r w:rsidRPr="00002853">
        <w:t xml:space="preserve">     1   CPRSPROVIDER,EIGHT              CAR          PHYSICIAN</w:t>
      </w:r>
    </w:p>
    <w:p w14:paraId="6B812CD2" w14:textId="77777777" w:rsidR="00F64CE2" w:rsidRPr="00002853" w:rsidRDefault="00F64CE2" w:rsidP="00F64CE2">
      <w:pPr>
        <w:pStyle w:val="CPRScapture"/>
      </w:pPr>
      <w:r w:rsidRPr="00002853">
        <w:t xml:space="preserve">     2   CPRSPROVIDER,FIFTY              FC       </w:t>
      </w:r>
    </w:p>
    <w:p w14:paraId="55A16ECC" w14:textId="77777777" w:rsidR="00F64CE2" w:rsidRPr="00002853" w:rsidRDefault="00F64CE2" w:rsidP="00F64CE2">
      <w:pPr>
        <w:pStyle w:val="CPRScapture"/>
      </w:pPr>
      <w:r w:rsidRPr="00002853">
        <w:t xml:space="preserve">     3   CPRSPROVIDER,FORTYFOUR              TR          PHYSICIAN</w:t>
      </w:r>
    </w:p>
    <w:p w14:paraId="2D24615A" w14:textId="77777777" w:rsidR="00F64CE2" w:rsidRPr="00002853" w:rsidRDefault="00F64CE2" w:rsidP="00F64CE2">
      <w:pPr>
        <w:pStyle w:val="CPRScapture"/>
      </w:pPr>
      <w:r w:rsidRPr="00002853">
        <w:t xml:space="preserve">     4   CPRSPROVIDER,FORTYTHREE              FTC       </w:t>
      </w:r>
    </w:p>
    <w:p w14:paraId="67B779FB" w14:textId="77777777" w:rsidR="00F64CE2" w:rsidRPr="00002853" w:rsidRDefault="00F64CE2" w:rsidP="00F64CE2">
      <w:pPr>
        <w:pStyle w:val="CPRScapture"/>
      </w:pPr>
      <w:r w:rsidRPr="00002853">
        <w:t xml:space="preserve">     5   CPRSPROVIDER,NINETY                        SPECIALIST</w:t>
      </w:r>
    </w:p>
    <w:p w14:paraId="04CF8C8C" w14:textId="77777777" w:rsidR="00F64CE2" w:rsidRPr="00002853" w:rsidRDefault="00F64CE2" w:rsidP="00F64CE2">
      <w:pPr>
        <w:pStyle w:val="CPRScapture"/>
      </w:pPr>
      <w:r w:rsidRPr="00002853">
        <w:t>Press &lt;RETURN&gt; to see more, '^' to exit this list, OR</w:t>
      </w:r>
    </w:p>
    <w:p w14:paraId="294F7BBA" w14:textId="77777777" w:rsidR="00F64CE2" w:rsidRPr="00002853" w:rsidRDefault="00F64CE2" w:rsidP="00F64CE2">
      <w:pPr>
        <w:pStyle w:val="CPRScapture"/>
      </w:pPr>
      <w:r w:rsidRPr="00002853">
        <w:t xml:space="preserve">CHOOSE 1-5: 4  CPRSPROVIDER,FORTYTHREE            FTC       </w:t>
      </w:r>
    </w:p>
    <w:p w14:paraId="694A5021" w14:textId="77777777" w:rsidR="00F64CE2" w:rsidRPr="00002853" w:rsidRDefault="00F64CE2" w:rsidP="00F64CE2">
      <w:pPr>
        <w:pStyle w:val="CPRScapture"/>
      </w:pPr>
    </w:p>
    <w:p w14:paraId="62F0FFB7" w14:textId="77777777" w:rsidR="00F64CE2" w:rsidRPr="00002853" w:rsidRDefault="00F64CE2" w:rsidP="00F64CE2">
      <w:pPr>
        <w:pStyle w:val="CPRScapture"/>
      </w:pPr>
      <w:r w:rsidRPr="00002853">
        <w:t>This provider is not able to write controlled substance orders for the</w:t>
      </w:r>
    </w:p>
    <w:p w14:paraId="528F07BD" w14:textId="77777777" w:rsidR="00F64CE2" w:rsidRPr="00002853" w:rsidRDefault="00F64CE2" w:rsidP="00F64CE2">
      <w:pPr>
        <w:pStyle w:val="CPRScapture"/>
      </w:pPr>
      <w:r w:rsidRPr="00002853">
        <w:t>following reasons:</w:t>
      </w:r>
    </w:p>
    <w:p w14:paraId="5428CBF4" w14:textId="77777777" w:rsidR="00F64CE2" w:rsidRPr="00002853" w:rsidRDefault="00F64CE2" w:rsidP="00F64CE2">
      <w:pPr>
        <w:pStyle w:val="CPRScapture"/>
      </w:pPr>
      <w:r w:rsidRPr="00002853">
        <w:t>Does not hold the ORES security key.</w:t>
      </w:r>
    </w:p>
    <w:p w14:paraId="3C2537DE" w14:textId="77777777" w:rsidR="00F64CE2" w:rsidRPr="00002853" w:rsidRDefault="00F64CE2" w:rsidP="00F64CE2">
      <w:pPr>
        <w:pStyle w:val="CPRScapture"/>
      </w:pPr>
      <w:r w:rsidRPr="00002853">
        <w:t>Has neither a DEA number nor a VA number.</w:t>
      </w:r>
    </w:p>
    <w:p w14:paraId="7ADD0C86" w14:textId="77777777" w:rsidR="00F64CE2" w:rsidRPr="00002853" w:rsidRDefault="00F64CE2" w:rsidP="00F64CE2">
      <w:pPr>
        <w:pStyle w:val="CPRScapture"/>
      </w:pPr>
      <w:r w:rsidRPr="00002853">
        <w:t>Is not an ENABLED USER in the OE/RR EPCS PARAMETERS file.</w:t>
      </w:r>
    </w:p>
    <w:p w14:paraId="0D365875" w14:textId="77777777" w:rsidR="00F64CE2" w:rsidRPr="00002853" w:rsidRDefault="00F64CE2" w:rsidP="00F64CE2">
      <w:pPr>
        <w:pStyle w:val="CPRScapture"/>
      </w:pPr>
    </w:p>
    <w:p w14:paraId="78EC4A01" w14:textId="77777777" w:rsidR="00F64CE2" w:rsidRPr="00002853" w:rsidRDefault="00F64CE2" w:rsidP="00F64CE2">
      <w:pPr>
        <w:pStyle w:val="CPRScapture"/>
      </w:pPr>
      <w:r w:rsidRPr="00002853">
        <w:t xml:space="preserve">Once all of the issues above are resolved, the provider is permitted to </w:t>
      </w:r>
    </w:p>
    <w:p w14:paraId="1BE00FD6" w14:textId="77777777" w:rsidR="00F64CE2" w:rsidRPr="00002853" w:rsidRDefault="00F64CE2" w:rsidP="00F64CE2">
      <w:pPr>
        <w:pStyle w:val="CPRScapture"/>
      </w:pPr>
      <w:r w:rsidRPr="00002853">
        <w:t>prescribe all schedules.</w:t>
      </w:r>
    </w:p>
    <w:p w14:paraId="7DCC47CD" w14:textId="77777777" w:rsidR="00F64CE2" w:rsidRPr="00002853" w:rsidRDefault="00F64CE2" w:rsidP="00F64CE2">
      <w:pPr>
        <w:pStyle w:val="CPRSH3Body"/>
      </w:pPr>
    </w:p>
    <w:p w14:paraId="20EB731E" w14:textId="77777777" w:rsidR="00C8330E" w:rsidRPr="00002853" w:rsidRDefault="00C8330E" w:rsidP="00C8330E">
      <w:pPr>
        <w:pStyle w:val="CPRSH5"/>
      </w:pPr>
      <w:r w:rsidRPr="00002853">
        <w:t>ePCS Data Validation Reports</w:t>
      </w:r>
    </w:p>
    <w:p w14:paraId="03AC1241" w14:textId="77777777" w:rsidR="00C8330E" w:rsidRPr="00002853" w:rsidRDefault="00C8330E" w:rsidP="00F64CE2">
      <w:pPr>
        <w:pStyle w:val="CPRSH3Body"/>
      </w:pPr>
      <w:r w:rsidRPr="00002853">
        <w:t xml:space="preserve">In addition to </w:t>
      </w:r>
      <w:r w:rsidR="00E12A80" w:rsidRPr="00002853">
        <w:fldChar w:fldCharType="begin"/>
      </w:r>
      <w:r w:rsidR="00E12A80" w:rsidRPr="00002853">
        <w:instrText xml:space="preserve"> XE "ePCS:provider data validation reports" </w:instrText>
      </w:r>
      <w:r w:rsidR="00E12A80" w:rsidRPr="00002853">
        <w:fldChar w:fldCharType="end"/>
      </w:r>
      <w:r w:rsidR="00E12A80" w:rsidRPr="00002853">
        <w:fldChar w:fldCharType="begin"/>
      </w:r>
      <w:r w:rsidR="00E12A80" w:rsidRPr="00002853">
        <w:instrText xml:space="preserve"> XE "DEA:ePCS provider data configuration reports" </w:instrText>
      </w:r>
      <w:r w:rsidR="00E12A80" w:rsidRPr="00002853">
        <w:fldChar w:fldCharType="end"/>
      </w:r>
      <w:r w:rsidR="00E12A80" w:rsidRPr="00002853">
        <w:fldChar w:fldCharType="begin"/>
      </w:r>
      <w:r w:rsidR="00E12A80" w:rsidRPr="00002853">
        <w:instrText xml:space="preserve"> XE "Provider:configured for ePCS" </w:instrText>
      </w:r>
      <w:r w:rsidR="00E12A80" w:rsidRPr="00002853">
        <w:fldChar w:fldCharType="end"/>
      </w:r>
      <w:r w:rsidRPr="00002853">
        <w:t xml:space="preserve">checking the configuration of a single provider, CPRS has several reports to help identify which providers at a site need items to electronically prescribe controlled substance (ePCS) orders. </w:t>
      </w:r>
      <w:r w:rsidR="00BC40D9" w:rsidRPr="00002853">
        <w:t>The five available reports are</w:t>
      </w:r>
    </w:p>
    <w:p w14:paraId="7B44FE9B" w14:textId="77777777" w:rsidR="00134AE4" w:rsidRPr="00002853" w:rsidRDefault="00134AE4" w:rsidP="00BC40D9">
      <w:pPr>
        <w:pStyle w:val="CPRSBullets"/>
        <w:rPr>
          <w:b/>
        </w:rPr>
      </w:pPr>
      <w:r w:rsidRPr="00002853">
        <w:rPr>
          <w:b/>
        </w:rPr>
        <w:t>Logical Access Control Audit</w:t>
      </w:r>
      <w:r w:rsidR="002930F6" w:rsidRPr="00002853">
        <w:rPr>
          <w:b/>
        </w:rPr>
        <w:t xml:space="preserve">: </w:t>
      </w:r>
      <w:r w:rsidR="002930F6" w:rsidRPr="00002853">
        <w:t>This reports shows the activity</w:t>
      </w:r>
      <w:r w:rsidR="00AE2286" w:rsidRPr="00002853">
        <w:t xml:space="preserve"> with regard to the DEA set up. </w:t>
      </w:r>
    </w:p>
    <w:p w14:paraId="20E88CF4" w14:textId="6821E04B" w:rsidR="00AE2286" w:rsidRDefault="00AE2286" w:rsidP="00AE2286">
      <w:pPr>
        <w:pStyle w:val="CPRSBulletsBody"/>
      </w:pPr>
    </w:p>
    <w:p w14:paraId="76A6907C" w14:textId="77777777" w:rsidR="002964B5" w:rsidRPr="00002853" w:rsidRDefault="002964B5" w:rsidP="00AE2286">
      <w:pPr>
        <w:pStyle w:val="CPRSBulletsBody"/>
      </w:pPr>
    </w:p>
    <w:p w14:paraId="14741DDF" w14:textId="77777777" w:rsidR="00134AE4" w:rsidRPr="00002853" w:rsidRDefault="00134AE4" w:rsidP="00F0167F">
      <w:pPr>
        <w:pStyle w:val="CPRSNumlistCapture"/>
        <w:keepNext/>
      </w:pPr>
      <w:r w:rsidRPr="00002853">
        <w:lastRenderedPageBreak/>
        <w:t>Select OPTION NAME: ORMGR       CPRS Manager Menu</w:t>
      </w:r>
    </w:p>
    <w:p w14:paraId="45AAB473" w14:textId="77777777" w:rsidR="00134AE4" w:rsidRPr="00002853" w:rsidRDefault="00134AE4" w:rsidP="00F0167F">
      <w:pPr>
        <w:pStyle w:val="CPRSNumlistCapture"/>
        <w:keepNext/>
      </w:pPr>
    </w:p>
    <w:p w14:paraId="40D981B5" w14:textId="77777777" w:rsidR="00134AE4" w:rsidRPr="00002853" w:rsidRDefault="00134AE4" w:rsidP="00AE2286">
      <w:pPr>
        <w:pStyle w:val="CPRSNumlistCapture"/>
      </w:pPr>
      <w:r w:rsidRPr="00002853">
        <w:t>Select CPRS Manager Menu &lt;TEST ACCOUNT&gt; Option: PE  CPRS Configuration (Clin Coord)</w:t>
      </w:r>
    </w:p>
    <w:p w14:paraId="7351E61A" w14:textId="77777777" w:rsidR="00134AE4" w:rsidRPr="00002853" w:rsidRDefault="00134AE4" w:rsidP="00AE2286">
      <w:pPr>
        <w:pStyle w:val="CPRSNumlistCapture"/>
      </w:pPr>
    </w:p>
    <w:p w14:paraId="27F55C1F" w14:textId="77777777" w:rsidR="00134AE4" w:rsidRPr="00002853" w:rsidRDefault="00134AE4" w:rsidP="00AE2286">
      <w:pPr>
        <w:pStyle w:val="CPRSNumlistCapture"/>
      </w:pPr>
      <w:r w:rsidRPr="00002853">
        <w:t>Select CPRS Configuration (Clin Coord) &lt;TEST ACCOUNT&gt; Option: GP  GUI Parameters</w:t>
      </w:r>
    </w:p>
    <w:p w14:paraId="0ADBE1AA" w14:textId="77777777" w:rsidR="00134AE4" w:rsidRPr="00002853" w:rsidRDefault="00134AE4" w:rsidP="00AE2286">
      <w:pPr>
        <w:pStyle w:val="CPRSNumlistCapture"/>
      </w:pPr>
    </w:p>
    <w:p w14:paraId="306CE66A" w14:textId="77777777" w:rsidR="00134AE4" w:rsidRPr="00002853" w:rsidRDefault="00134AE4" w:rsidP="00AE2286">
      <w:pPr>
        <w:pStyle w:val="CPRSNumlistCapture"/>
      </w:pPr>
      <w:r w:rsidRPr="00002853">
        <w:t>Select GUI Parameters &lt;TEST ACCOUNT&gt; Option: DEA  GUI ePCS Management Menu</w:t>
      </w:r>
    </w:p>
    <w:p w14:paraId="5CD03810" w14:textId="77777777" w:rsidR="00134AE4" w:rsidRPr="00002853" w:rsidRDefault="00134AE4" w:rsidP="00AE2286">
      <w:pPr>
        <w:pStyle w:val="CPRSNumlistCapture"/>
      </w:pPr>
    </w:p>
    <w:p w14:paraId="3B03A98F" w14:textId="77777777" w:rsidR="00134AE4" w:rsidRPr="00002853" w:rsidRDefault="00134AE4" w:rsidP="00AE2286">
      <w:pPr>
        <w:pStyle w:val="CPRSNumlistCapture"/>
      </w:pPr>
      <w:r w:rsidRPr="00002853">
        <w:t xml:space="preserve">   CHK    Check Provider ePCS Configuration</w:t>
      </w:r>
    </w:p>
    <w:p w14:paraId="168CB46F" w14:textId="77777777" w:rsidR="00134AE4" w:rsidRPr="00002853" w:rsidRDefault="00134AE4" w:rsidP="00AE2286">
      <w:pPr>
        <w:pStyle w:val="CPRSNumlistCapture"/>
      </w:pPr>
      <w:r w:rsidRPr="00002853">
        <w:t xml:space="preserve">   REP    ePCS Data Validation Reports</w:t>
      </w:r>
    </w:p>
    <w:p w14:paraId="2EF2C5DD" w14:textId="77777777" w:rsidR="00134AE4" w:rsidRPr="00002853" w:rsidRDefault="00134AE4" w:rsidP="00AE2286">
      <w:pPr>
        <w:pStyle w:val="CPRSNumlistCapture"/>
      </w:pPr>
    </w:p>
    <w:p w14:paraId="329D8A53" w14:textId="77777777" w:rsidR="00134AE4" w:rsidRPr="00002853" w:rsidRDefault="00134AE4" w:rsidP="00AE2286">
      <w:pPr>
        <w:pStyle w:val="CPRSNumlistCapture"/>
      </w:pPr>
    </w:p>
    <w:p w14:paraId="60D0603A" w14:textId="77777777" w:rsidR="00134AE4" w:rsidRPr="00002853" w:rsidRDefault="00134AE4" w:rsidP="00AE2286">
      <w:pPr>
        <w:pStyle w:val="CPRSNumlistCapture"/>
      </w:pPr>
      <w:r w:rsidRPr="00002853">
        <w:t>Select GUI ePCS Management Menu &lt;TEST ACCOUNT&gt; Option: REP  ePCS Data Validation Reports</w:t>
      </w:r>
    </w:p>
    <w:p w14:paraId="35087540" w14:textId="77777777" w:rsidR="00134AE4" w:rsidRPr="00002853" w:rsidRDefault="00134AE4" w:rsidP="00AE2286">
      <w:pPr>
        <w:pStyle w:val="CPRSNumlistCapture"/>
      </w:pPr>
    </w:p>
    <w:p w14:paraId="2086EC79" w14:textId="77777777" w:rsidR="00134AE4" w:rsidRPr="00002853" w:rsidRDefault="00134AE4" w:rsidP="00AE2286">
      <w:pPr>
        <w:pStyle w:val="CPRSNumlistCapture"/>
      </w:pPr>
      <w:r w:rsidRPr="00002853">
        <w:t xml:space="preserve">     Select one of the following:</w:t>
      </w:r>
    </w:p>
    <w:p w14:paraId="732A97B9" w14:textId="77777777" w:rsidR="00134AE4" w:rsidRPr="00002853" w:rsidRDefault="00134AE4" w:rsidP="00AE2286">
      <w:pPr>
        <w:pStyle w:val="CPRSNumlistCapture"/>
      </w:pPr>
    </w:p>
    <w:p w14:paraId="440B9622" w14:textId="77777777" w:rsidR="00134AE4" w:rsidRPr="00002853" w:rsidRDefault="00134AE4" w:rsidP="00AE2286">
      <w:pPr>
        <w:pStyle w:val="CPRSNumlistCapture"/>
      </w:pPr>
      <w:r w:rsidRPr="00002853">
        <w:t xml:space="preserve">          AUD       Logical Access Control Audit</w:t>
      </w:r>
    </w:p>
    <w:p w14:paraId="0B8B6EFF" w14:textId="77777777" w:rsidR="00134AE4" w:rsidRPr="00002853" w:rsidRDefault="00134AE4" w:rsidP="00AE2286">
      <w:pPr>
        <w:pStyle w:val="CPRSNumlistCapture"/>
      </w:pPr>
      <w:r w:rsidRPr="00002853">
        <w:t xml:space="preserve">          CFG       Provider Incomplete Configuration</w:t>
      </w:r>
    </w:p>
    <w:p w14:paraId="7F2DDB8A" w14:textId="77777777" w:rsidR="00134AE4" w:rsidRPr="00002853" w:rsidRDefault="00134AE4" w:rsidP="00AE2286">
      <w:pPr>
        <w:pStyle w:val="CPRSNumlistCapture"/>
      </w:pPr>
      <w:r w:rsidRPr="00002853">
        <w:t xml:space="preserve">          DET       DETOX/MAINTENANCE ID List</w:t>
      </w:r>
    </w:p>
    <w:p w14:paraId="1D4C3219" w14:textId="77777777" w:rsidR="00134AE4" w:rsidRPr="00002853" w:rsidRDefault="00134AE4" w:rsidP="00AE2286">
      <w:pPr>
        <w:pStyle w:val="CPRSNumlistCapture"/>
      </w:pPr>
      <w:r w:rsidRPr="00002853">
        <w:t xml:space="preserve">          DUP       Duplicate VA Numbers</w:t>
      </w:r>
    </w:p>
    <w:p w14:paraId="0F2AB164" w14:textId="77777777" w:rsidR="00134AE4" w:rsidRPr="00002853" w:rsidRDefault="00134AE4" w:rsidP="00AE2286">
      <w:pPr>
        <w:pStyle w:val="CPRSNumlistCapture"/>
      </w:pPr>
      <w:r w:rsidRPr="00002853">
        <w:t xml:space="preserve">          FEE       Fee Basis/C &amp; A Providers Without a DEA Number</w:t>
      </w:r>
    </w:p>
    <w:p w14:paraId="73E407AA" w14:textId="77777777" w:rsidR="00134AE4" w:rsidRPr="00002853" w:rsidRDefault="00134AE4" w:rsidP="00AE2286">
      <w:pPr>
        <w:pStyle w:val="CPRSNumlistCapture"/>
      </w:pPr>
      <w:r w:rsidRPr="00002853">
        <w:t xml:space="preserve">          LAS       Provider Last Names Containing Punctuation</w:t>
      </w:r>
    </w:p>
    <w:p w14:paraId="0E0709C2" w14:textId="77777777" w:rsidR="00134AE4" w:rsidRPr="00002853" w:rsidRDefault="00134AE4" w:rsidP="00AE2286">
      <w:pPr>
        <w:pStyle w:val="CPRSNumlistCapture"/>
      </w:pPr>
    </w:p>
    <w:p w14:paraId="3F0E1AD6" w14:textId="77777777" w:rsidR="00134AE4" w:rsidRPr="00002853" w:rsidRDefault="00134AE4" w:rsidP="00AE2286">
      <w:pPr>
        <w:pStyle w:val="CPRSNumlistCapture"/>
      </w:pPr>
      <w:r w:rsidRPr="00002853">
        <w:t>Select the data validation report to run: AUD  Logical Access Control Audit</w:t>
      </w:r>
    </w:p>
    <w:p w14:paraId="1B2868E6" w14:textId="77777777" w:rsidR="00134AE4" w:rsidRPr="00002853" w:rsidRDefault="00134AE4" w:rsidP="00AE2286">
      <w:pPr>
        <w:pStyle w:val="CPRSNumlistCapture"/>
      </w:pPr>
    </w:p>
    <w:p w14:paraId="784CFB45" w14:textId="77777777" w:rsidR="00134AE4" w:rsidRPr="00002853" w:rsidRDefault="00134AE4" w:rsidP="00AE2286">
      <w:pPr>
        <w:pStyle w:val="CPRSNumlistCapture"/>
      </w:pPr>
      <w:r w:rsidRPr="00002853">
        <w:t>This report displays the audit data for the logical access control feature.</w:t>
      </w:r>
    </w:p>
    <w:p w14:paraId="3C507D5A" w14:textId="77777777" w:rsidR="00134AE4" w:rsidRPr="00002853" w:rsidRDefault="00134AE4" w:rsidP="00AE2286">
      <w:pPr>
        <w:pStyle w:val="CPRSNumlistCapture"/>
      </w:pPr>
    </w:p>
    <w:p w14:paraId="76E5C620" w14:textId="77777777" w:rsidR="00134AE4" w:rsidRPr="00002853" w:rsidRDefault="00134AE4" w:rsidP="00AE2286">
      <w:pPr>
        <w:pStyle w:val="CPRSNumlistCapture"/>
      </w:pPr>
      <w:r w:rsidRPr="00002853">
        <w:t>START DATE:  T-700  (MAR 03, 2014)</w:t>
      </w:r>
    </w:p>
    <w:p w14:paraId="67EEB10F" w14:textId="77777777" w:rsidR="00134AE4" w:rsidRPr="00002853" w:rsidRDefault="00134AE4" w:rsidP="00AE2286">
      <w:pPr>
        <w:pStyle w:val="CPRSNumlistCapture"/>
      </w:pPr>
      <w:r w:rsidRPr="00002853">
        <w:t>END DATE:  T  (FEB 01, 2016)</w:t>
      </w:r>
    </w:p>
    <w:p w14:paraId="4B0B7AF8" w14:textId="77777777" w:rsidR="00134AE4" w:rsidRPr="00002853" w:rsidRDefault="00134AE4" w:rsidP="00AE2286">
      <w:pPr>
        <w:pStyle w:val="CPRSNumlistCapture"/>
      </w:pPr>
      <w:r w:rsidRPr="00002853">
        <w:t xml:space="preserve">Select division: ALL// </w:t>
      </w:r>
    </w:p>
    <w:p w14:paraId="127952DD" w14:textId="77777777" w:rsidR="00134AE4" w:rsidRPr="00002853" w:rsidRDefault="00134AE4" w:rsidP="00AE2286">
      <w:pPr>
        <w:pStyle w:val="CPRSNumlistCapture"/>
      </w:pPr>
      <w:r w:rsidRPr="00002853">
        <w:t>DEVICE: HOME  TELNET PORT</w:t>
      </w:r>
    </w:p>
    <w:p w14:paraId="536CA8CC" w14:textId="77777777" w:rsidR="00134AE4" w:rsidRPr="00002853" w:rsidRDefault="00134AE4" w:rsidP="00AE2286">
      <w:pPr>
        <w:pStyle w:val="CPRSNumlistCapture"/>
      </w:pPr>
    </w:p>
    <w:p w14:paraId="0A948303" w14:textId="77777777" w:rsidR="00134AE4" w:rsidRPr="00002853" w:rsidRDefault="00134AE4" w:rsidP="00AE2286">
      <w:pPr>
        <w:pStyle w:val="CPRSNumlistCapture"/>
      </w:pPr>
    </w:p>
    <w:p w14:paraId="7E72C8F4" w14:textId="77777777" w:rsidR="00134AE4" w:rsidRPr="00002853" w:rsidRDefault="00134AE4" w:rsidP="00AE2286">
      <w:pPr>
        <w:pStyle w:val="CPRSNumlistCapture"/>
      </w:pPr>
    </w:p>
    <w:p w14:paraId="149421B1" w14:textId="77777777" w:rsidR="00134AE4" w:rsidRPr="00002853" w:rsidRDefault="00134AE4" w:rsidP="00AE2286">
      <w:pPr>
        <w:pStyle w:val="CPRSNumlistCapture"/>
      </w:pPr>
      <w:r w:rsidRPr="00002853">
        <w:t>LOGICAL ACCESS CONTROL AUDIT REPORT            FEB 01, 2016  14:34   PAGE 1</w:t>
      </w:r>
    </w:p>
    <w:p w14:paraId="11DD5041" w14:textId="77777777" w:rsidR="00134AE4" w:rsidRPr="00002853" w:rsidRDefault="00134AE4" w:rsidP="00AE2286">
      <w:pPr>
        <w:pStyle w:val="CPRSNumlistCapture"/>
      </w:pPr>
      <w:r w:rsidRPr="00002853">
        <w:t>-----------------------------------------------</w:t>
      </w:r>
      <w:r w:rsidR="00AE2286" w:rsidRPr="00002853">
        <w:t>----------------------</w:t>
      </w:r>
    </w:p>
    <w:p w14:paraId="725C95FE" w14:textId="77777777" w:rsidR="00134AE4" w:rsidRPr="00002853" w:rsidRDefault="00134AE4" w:rsidP="00AE2286">
      <w:pPr>
        <w:pStyle w:val="CPRSNumlistCapture"/>
      </w:pPr>
      <w:r w:rsidRPr="00002853">
        <w:t>SITE: CAMP MASTER</w:t>
      </w:r>
    </w:p>
    <w:p w14:paraId="64F31CF2" w14:textId="77777777" w:rsidR="00134AE4" w:rsidRPr="00002853" w:rsidRDefault="00134AE4" w:rsidP="00AE2286">
      <w:pPr>
        <w:pStyle w:val="CPRSNumlistCapture"/>
      </w:pPr>
    </w:p>
    <w:p w14:paraId="5DAA4A80" w14:textId="77777777" w:rsidR="00134AE4" w:rsidRPr="00002853" w:rsidRDefault="00134AE4" w:rsidP="00AE2286">
      <w:pPr>
        <w:pStyle w:val="CPRSNumlistCapture"/>
      </w:pPr>
      <w:r w:rsidRPr="00002853">
        <w:t>DIVISION: CAMP MASTER</w:t>
      </w:r>
    </w:p>
    <w:p w14:paraId="68F9017D" w14:textId="77777777" w:rsidR="00134AE4" w:rsidRPr="00002853" w:rsidRDefault="00AE2286" w:rsidP="00AE2286">
      <w:pPr>
        <w:pStyle w:val="CPRSNumlistCapture"/>
      </w:pPr>
      <w:r w:rsidRPr="00002853">
        <w:t>USER: CPRSPROVIDER, TWO</w:t>
      </w:r>
    </w:p>
    <w:p w14:paraId="33BB1551" w14:textId="77777777" w:rsidR="00134AE4" w:rsidRPr="00002853" w:rsidRDefault="00134AE4" w:rsidP="00AE2286">
      <w:pPr>
        <w:pStyle w:val="CPRSNumlistCapture"/>
      </w:pPr>
      <w:r w:rsidRPr="00002853">
        <w:t xml:space="preserve">  1: Disabled on Sep </w:t>
      </w:r>
      <w:r w:rsidR="00AE2286" w:rsidRPr="00002853">
        <w:t>17, 2014@07:42:42 by CLERK, DEA</w:t>
      </w:r>
      <w:r w:rsidRPr="00002853">
        <w:t xml:space="preserve"> with option OR EPCS USERS</w:t>
      </w:r>
    </w:p>
    <w:p w14:paraId="2B2D9666" w14:textId="77777777" w:rsidR="00134AE4" w:rsidRPr="00002853" w:rsidRDefault="00134AE4" w:rsidP="00AE2286">
      <w:pPr>
        <w:pStyle w:val="CPRSNumlistCapture"/>
      </w:pPr>
      <w:r w:rsidRPr="00002853">
        <w:t xml:space="preserve">     PARAMETER.</w:t>
      </w:r>
    </w:p>
    <w:p w14:paraId="0EEF95F5" w14:textId="77777777" w:rsidR="00134AE4" w:rsidRPr="00002853" w:rsidRDefault="00134AE4" w:rsidP="00AE2286">
      <w:pPr>
        <w:pStyle w:val="CPRSNumlistCapture"/>
      </w:pPr>
      <w:r w:rsidRPr="00002853">
        <w:t xml:space="preserve">  2: Enabled on Oct 27, 2014@07:01:10 by </w:t>
      </w:r>
      <w:r w:rsidR="00AE2286" w:rsidRPr="00002853">
        <w:t xml:space="preserve">CLERK, DEA </w:t>
      </w:r>
      <w:r w:rsidRPr="00002853">
        <w:t>with option OR EPCS USERS</w:t>
      </w:r>
    </w:p>
    <w:p w14:paraId="185895BF" w14:textId="77777777" w:rsidR="00134AE4" w:rsidRPr="00002853" w:rsidRDefault="00134AE4" w:rsidP="00AE2286">
      <w:pPr>
        <w:pStyle w:val="CPRSNumlistCapture"/>
      </w:pPr>
      <w:r w:rsidRPr="00002853">
        <w:t xml:space="preserve">     PARAMETER.</w:t>
      </w:r>
    </w:p>
    <w:p w14:paraId="19758DA4" w14:textId="77777777" w:rsidR="00134AE4" w:rsidRPr="00002853" w:rsidRDefault="00134AE4" w:rsidP="00AE2286">
      <w:pPr>
        <w:pStyle w:val="CPRSNumlistCapture"/>
      </w:pPr>
    </w:p>
    <w:p w14:paraId="4DC78A78" w14:textId="77777777" w:rsidR="00134AE4" w:rsidRPr="00002853" w:rsidRDefault="00134AE4" w:rsidP="00AE2286">
      <w:pPr>
        <w:pStyle w:val="CPRSNumlistCapture"/>
      </w:pPr>
      <w:r w:rsidRPr="00002853">
        <w:t>DIVISION: VA HEARTLAND - WEST, VISN 15</w:t>
      </w:r>
    </w:p>
    <w:p w14:paraId="7B17F8C7" w14:textId="77777777" w:rsidR="00134AE4" w:rsidRPr="00002853" w:rsidRDefault="00134AE4" w:rsidP="00AE2286">
      <w:pPr>
        <w:pStyle w:val="CPRSNumlistCapture"/>
      </w:pPr>
      <w:r w:rsidRPr="00002853">
        <w:t>U</w:t>
      </w:r>
      <w:r w:rsidR="00AE2286" w:rsidRPr="00002853">
        <w:t>SER: CPRS</w:t>
      </w:r>
      <w:r w:rsidRPr="00002853">
        <w:t>PROVIDER,ONE</w:t>
      </w:r>
    </w:p>
    <w:p w14:paraId="61AFECAB" w14:textId="77777777" w:rsidR="00134AE4" w:rsidRPr="00002853" w:rsidRDefault="00134AE4" w:rsidP="00AE2286">
      <w:pPr>
        <w:pStyle w:val="CPRSNumlistCapture"/>
      </w:pPr>
      <w:r w:rsidRPr="00002853">
        <w:t xml:space="preserve">  1: Enabled on Sep 17, 2014@09:28:49 by </w:t>
      </w:r>
      <w:r w:rsidR="00AE2286" w:rsidRPr="00002853">
        <w:t xml:space="preserve">CLERK, DEA </w:t>
      </w:r>
      <w:r w:rsidRPr="00002853">
        <w:t>with option OR EPCS USERS PARAMETER.</w:t>
      </w:r>
    </w:p>
    <w:p w14:paraId="3517380F" w14:textId="77777777" w:rsidR="00134AE4" w:rsidRPr="00002853" w:rsidRDefault="00134AE4" w:rsidP="00134AE4">
      <w:pPr>
        <w:pStyle w:val="CPRSBulletsBody"/>
      </w:pPr>
    </w:p>
    <w:p w14:paraId="56CE6C6B" w14:textId="77777777" w:rsidR="00134AE4" w:rsidRPr="00002853" w:rsidRDefault="00134AE4" w:rsidP="00134AE4">
      <w:pPr>
        <w:pStyle w:val="CPRSBulletsBody"/>
      </w:pPr>
    </w:p>
    <w:p w14:paraId="48221DF6" w14:textId="77777777" w:rsidR="00134AE4" w:rsidRPr="00002853" w:rsidRDefault="00134AE4" w:rsidP="00134AE4">
      <w:pPr>
        <w:pStyle w:val="CPRSBulletsBody"/>
      </w:pPr>
    </w:p>
    <w:p w14:paraId="5FE43F15" w14:textId="77777777" w:rsidR="00873950" w:rsidRPr="00002853" w:rsidRDefault="00BC40D9" w:rsidP="00BC40D9">
      <w:pPr>
        <w:pStyle w:val="CPRSBullets"/>
        <w:rPr>
          <w:b/>
        </w:rPr>
      </w:pPr>
      <w:r w:rsidRPr="00002853">
        <w:rPr>
          <w:b/>
        </w:rPr>
        <w:t>Provider Incomplete Configuration</w:t>
      </w:r>
      <w:r w:rsidR="009F4F36" w:rsidRPr="00002853">
        <w:rPr>
          <w:b/>
        </w:rPr>
        <w:t xml:space="preserve">: </w:t>
      </w:r>
      <w:r w:rsidR="006958B9" w:rsidRPr="00002853">
        <w:t>This report</w:t>
      </w:r>
      <w:r w:rsidR="00E12A80" w:rsidRPr="00002853">
        <w:fldChar w:fldCharType="begin"/>
      </w:r>
      <w:r w:rsidR="00E12A80" w:rsidRPr="00002853">
        <w:instrText xml:space="preserve"> XE "Provider:ePCS Provider Incomplete Configuration report" </w:instrText>
      </w:r>
      <w:r w:rsidR="00E12A80" w:rsidRPr="00002853">
        <w:fldChar w:fldCharType="end"/>
      </w:r>
      <w:r w:rsidR="00E12A80" w:rsidRPr="00002853">
        <w:fldChar w:fldCharType="begin"/>
      </w:r>
      <w:r w:rsidR="00E12A80" w:rsidRPr="00002853">
        <w:instrText xml:space="preserve"> XE "ePCS</w:instrText>
      </w:r>
      <w:r w:rsidR="00EC2E92" w:rsidRPr="00002853">
        <w:instrText>: provider data validation reports</w:instrText>
      </w:r>
      <w:r w:rsidR="00E12A80" w:rsidRPr="00002853">
        <w:instrText xml:space="preserve">:Provider Incomplete Configuration report" </w:instrText>
      </w:r>
      <w:r w:rsidR="00E12A80" w:rsidRPr="00002853">
        <w:fldChar w:fldCharType="end"/>
      </w:r>
      <w:r w:rsidR="00E12A80" w:rsidRPr="00002853">
        <w:fldChar w:fldCharType="begin"/>
      </w:r>
      <w:r w:rsidR="00E12A80" w:rsidRPr="00002853">
        <w:instrText xml:space="preserve"> XE "DEA:</w:instrText>
      </w:r>
      <w:r w:rsidR="00EC2E92" w:rsidRPr="00002853">
        <w:instrText xml:space="preserve"> provider data validation reports:</w:instrText>
      </w:r>
      <w:r w:rsidR="00E12A80" w:rsidRPr="00002853">
        <w:instrText xml:space="preserve">ePCS Provider Incomplete Configuration report" </w:instrText>
      </w:r>
      <w:r w:rsidR="00E12A80" w:rsidRPr="00002853">
        <w:fldChar w:fldCharType="end"/>
      </w:r>
      <w:r w:rsidR="00E12A80" w:rsidRPr="00002853">
        <w:fldChar w:fldCharType="begin"/>
      </w:r>
      <w:r w:rsidR="00E12A80" w:rsidRPr="00002853">
        <w:instrText xml:space="preserve"> XE "Reports:DEA ePCS Provider Incomplete Configuration report" </w:instrText>
      </w:r>
      <w:r w:rsidR="00E12A80" w:rsidRPr="00002853">
        <w:fldChar w:fldCharType="end"/>
      </w:r>
      <w:r w:rsidR="006958B9" w:rsidRPr="00002853">
        <w:t xml:space="preserve"> creates a list of provider</w:t>
      </w:r>
      <w:r w:rsidR="00AC6BC5" w:rsidRPr="00002853">
        <w:t>s</w:t>
      </w:r>
      <w:r w:rsidR="006958B9" w:rsidRPr="00002853">
        <w:t xml:space="preserve"> who </w:t>
      </w:r>
      <w:r w:rsidR="00AC6BC5" w:rsidRPr="00002853">
        <w:t xml:space="preserve">do </w:t>
      </w:r>
      <w:r w:rsidR="006958B9" w:rsidRPr="00002853">
        <w:t xml:space="preserve">not have all the pieces of information necessary in the system to enable them to electronically prescribe controlled substance orders according to the new Drug Enforcement Agency </w:t>
      </w:r>
      <w:r w:rsidR="006958B9" w:rsidRPr="00002853">
        <w:lastRenderedPageBreak/>
        <w:t>(DEA) rules.</w:t>
      </w:r>
      <w:r w:rsidR="00873950" w:rsidRPr="00002853">
        <w:t xml:space="preserve"> The report will show the name of the provider, their title just under the name, and the reason why they are not configured correctly.</w:t>
      </w:r>
    </w:p>
    <w:p w14:paraId="5254E4DD" w14:textId="77777777" w:rsidR="00873950" w:rsidRPr="00002853" w:rsidRDefault="00873950" w:rsidP="00873950">
      <w:pPr>
        <w:pStyle w:val="CPRSBulletsBody"/>
      </w:pPr>
    </w:p>
    <w:p w14:paraId="1DDCE321" w14:textId="77777777" w:rsidR="00873950" w:rsidRPr="00002853" w:rsidRDefault="00873950" w:rsidP="00873950">
      <w:pPr>
        <w:pStyle w:val="CPRSBulletsBody"/>
      </w:pPr>
      <w:r w:rsidRPr="00002853">
        <w:t>A change was made to this report to better reflect the condition of providers attempting to sign. Specifically, the report previously show providers who had an expired DEA number but had a valid VA number as “not allowed” to prescribe, which was not correct.</w:t>
      </w:r>
      <w:r w:rsidRPr="00002853">
        <w:br/>
      </w:r>
    </w:p>
    <w:p w14:paraId="3E023198" w14:textId="77777777" w:rsidR="00873950" w:rsidRPr="00002853" w:rsidRDefault="00873950" w:rsidP="00873950">
      <w:pPr>
        <w:pStyle w:val="CPRSBulletsBody"/>
      </w:pPr>
      <w:r w:rsidRPr="00002853">
        <w:t>This report can also be exported as comma separated values (CSV), allowing them to be imported into other kinds of programs, such as spreadsheet applications.</w:t>
      </w:r>
    </w:p>
    <w:p w14:paraId="75356E6E" w14:textId="77777777" w:rsidR="00BC40D9" w:rsidRPr="00002853" w:rsidRDefault="00873950" w:rsidP="00873950">
      <w:pPr>
        <w:pStyle w:val="CPRSBulletsBody"/>
      </w:pPr>
      <w:r w:rsidRPr="00002853">
        <w:t xml:space="preserve"> </w:t>
      </w:r>
    </w:p>
    <w:p w14:paraId="1DDA667A" w14:textId="77777777" w:rsidR="006958B9" w:rsidRPr="00002853" w:rsidRDefault="006958B9" w:rsidP="006958B9">
      <w:pPr>
        <w:pStyle w:val="CPRSBulletsBody"/>
        <w:rPr>
          <w:b/>
        </w:rPr>
      </w:pPr>
      <w:r w:rsidRPr="00002853">
        <w:rPr>
          <w:b/>
        </w:rPr>
        <w:t>To create the list of providers with incomplete configuration, use the following steps:</w:t>
      </w:r>
    </w:p>
    <w:p w14:paraId="5E9A1B2E" w14:textId="77777777" w:rsidR="00626752" w:rsidRPr="00002853" w:rsidRDefault="006958B9" w:rsidP="00626752">
      <w:pPr>
        <w:pStyle w:val="cprsnumberedlist2"/>
      </w:pPr>
      <w:r w:rsidRPr="00002853">
        <w:t xml:space="preserve">In the VistA roll-and-scroll, </w:t>
      </w:r>
      <w:r w:rsidR="00626752" w:rsidRPr="00002853">
        <w:t xml:space="preserve">from the CPRS Manager menu, </w:t>
      </w:r>
      <w:r w:rsidRPr="00002853">
        <w:t xml:space="preserve">choose </w:t>
      </w:r>
      <w:r w:rsidR="00626752" w:rsidRPr="00002853">
        <w:rPr>
          <w:rFonts w:ascii="r_ansi" w:hAnsi="r_ansi"/>
        </w:rPr>
        <w:t>PE (CPRS Configuration (Clin Coord) ...</w:t>
      </w:r>
      <w:r w:rsidR="00626752" w:rsidRPr="00002853">
        <w:t xml:space="preserve">, </w:t>
      </w:r>
      <w:r w:rsidR="00626752" w:rsidRPr="00002853">
        <w:rPr>
          <w:rFonts w:ascii="r_ansi" w:hAnsi="r_ansi"/>
        </w:rPr>
        <w:t>GP  GUI Parameters ...</w:t>
      </w:r>
      <w:r w:rsidR="00626752" w:rsidRPr="00002853">
        <w:t xml:space="preserve">, </w:t>
      </w:r>
      <w:r w:rsidR="00626752" w:rsidRPr="00002853">
        <w:rPr>
          <w:rFonts w:ascii="r_ansi" w:hAnsi="r_ansi"/>
        </w:rPr>
        <w:t>DEA  GUI ePCS Management Menu ...</w:t>
      </w:r>
      <w:r w:rsidR="00626752" w:rsidRPr="00002853">
        <w:t xml:space="preserve">, </w:t>
      </w:r>
      <w:r w:rsidR="00626752" w:rsidRPr="00002853">
        <w:rPr>
          <w:rFonts w:ascii="r_ansi" w:hAnsi="r_ansi"/>
        </w:rPr>
        <w:t>REP  ePCS Data Validation Reports</w:t>
      </w:r>
      <w:r w:rsidR="00626752" w:rsidRPr="00002853">
        <w:t>.</w:t>
      </w:r>
    </w:p>
    <w:p w14:paraId="59118AC7" w14:textId="77777777" w:rsidR="00626752" w:rsidRPr="00002853" w:rsidRDefault="00626752" w:rsidP="00626752">
      <w:pPr>
        <w:pStyle w:val="cprsnumberedlist2"/>
      </w:pPr>
      <w:r w:rsidRPr="00002853">
        <w:t xml:space="preserve">Select </w:t>
      </w:r>
      <w:r w:rsidRPr="00002853">
        <w:rPr>
          <w:rFonts w:ascii="r_ansi" w:hAnsi="r_ansi"/>
        </w:rPr>
        <w:t xml:space="preserve">CFG </w:t>
      </w:r>
      <w:r w:rsidR="00A23807" w:rsidRPr="00002853">
        <w:rPr>
          <w:rFonts w:ascii="r_ansi" w:hAnsi="r_ansi"/>
        </w:rPr>
        <w:t xml:space="preserve"> </w:t>
      </w:r>
      <w:r w:rsidRPr="00002853">
        <w:rPr>
          <w:rFonts w:ascii="r_ansi" w:hAnsi="r_ansi"/>
        </w:rPr>
        <w:t>Provider Incomplete Configuration</w:t>
      </w:r>
      <w:r w:rsidR="00A23807" w:rsidRPr="00002853">
        <w:t xml:space="preserve"> and press &lt;Enter&gt;.</w:t>
      </w:r>
    </w:p>
    <w:p w14:paraId="1105D0AF" w14:textId="77777777" w:rsidR="00626752" w:rsidRPr="00002853" w:rsidRDefault="00626752" w:rsidP="00626752">
      <w:pPr>
        <w:pStyle w:val="cprsnumberedlist2"/>
      </w:pPr>
      <w:r w:rsidRPr="00002853">
        <w:t xml:space="preserve">If you want to include Pharmacy schedule information for each provider, you will need to indicate it. The default is no. If you do not want Pharmacy schedule information for each provider, press &lt;Enter&gt;. To show pharmacy schedule information for each provider, at the </w:t>
      </w:r>
      <w:r w:rsidRPr="00002853">
        <w:rPr>
          <w:rFonts w:ascii="r_ansi" w:hAnsi="r_ansi" w:cs="r_ansi"/>
          <w:sz w:val="20"/>
          <w:szCs w:val="20"/>
        </w:rPr>
        <w:t>Do you want to include prescribable schedules in the output? NO//</w:t>
      </w:r>
      <w:r w:rsidR="00A23807" w:rsidRPr="00002853">
        <w:rPr>
          <w:rFonts w:ascii="r_ansi" w:hAnsi="r_ansi" w:cs="r_ansi"/>
          <w:sz w:val="20"/>
          <w:szCs w:val="20"/>
        </w:rPr>
        <w:t xml:space="preserve">, </w:t>
      </w:r>
      <w:r w:rsidR="00A23807" w:rsidRPr="00002853">
        <w:rPr>
          <w:sz w:val="20"/>
          <w:szCs w:val="20"/>
        </w:rPr>
        <w:t xml:space="preserve">type Y and press &lt;Enter&gt;. </w:t>
      </w:r>
    </w:p>
    <w:p w14:paraId="27237BA1" w14:textId="77777777" w:rsidR="00A23807" w:rsidRPr="00002853" w:rsidRDefault="00A23807" w:rsidP="00D42484">
      <w:pPr>
        <w:pStyle w:val="cprsnumberedlist2"/>
      </w:pPr>
      <w:r w:rsidRPr="00002853">
        <w:t xml:space="preserve">The next prompt asks if you want to include disusered and terminated users. The default for this prompt is no so that they are not included. To create the report without disusered or terminated users, press &lt;Enter&gt;. To include disusered or terminated users, at the </w:t>
      </w:r>
      <w:r w:rsidRPr="00002853">
        <w:rPr>
          <w:rFonts w:ascii="r_ansi" w:hAnsi="r_ansi"/>
        </w:rPr>
        <w:t>Do you want to include DISUSERed and TERMINATED users in the output? NO//</w:t>
      </w:r>
      <w:r w:rsidRPr="00002853">
        <w:t>, type Y and press &lt;Enter&gt;.</w:t>
      </w:r>
    </w:p>
    <w:p w14:paraId="174A8FDB" w14:textId="77777777" w:rsidR="00D42484" w:rsidRPr="00002853" w:rsidRDefault="00D42484" w:rsidP="00D42484">
      <w:pPr>
        <w:pStyle w:val="cprsnumberedlist2"/>
      </w:pPr>
      <w:r w:rsidRPr="00002853">
        <w:t>Select the Division for this report or choose the default of All and press &lt;Enter&gt;.</w:t>
      </w:r>
    </w:p>
    <w:p w14:paraId="227D7929" w14:textId="77777777" w:rsidR="00C71160" w:rsidRPr="00002853" w:rsidRDefault="00C71160" w:rsidP="00C71160">
      <w:pPr>
        <w:pStyle w:val="cprsnumberedlist2"/>
      </w:pPr>
      <w:r w:rsidRPr="00002853">
        <w:t>Do you want to generate the report in a delimited format suitable for import into third-party applications?</w:t>
      </w:r>
    </w:p>
    <w:p w14:paraId="429DE100" w14:textId="77777777" w:rsidR="001C420E" w:rsidRPr="00002853" w:rsidRDefault="001C420E" w:rsidP="001C420E">
      <w:pPr>
        <w:pStyle w:val="CPRSsub2numnote"/>
        <w:ind w:left="2970"/>
      </w:pPr>
      <w:r w:rsidRPr="00002853">
        <w:rPr>
          <w:b/>
        </w:rPr>
        <w:t>Note:</w:t>
      </w:r>
      <w:r w:rsidRPr="00002853">
        <w:tab/>
        <w:t>Use these substeps only if you want to use this to export.</w:t>
      </w:r>
    </w:p>
    <w:p w14:paraId="3DCDA54D" w14:textId="77777777" w:rsidR="001C420E" w:rsidRPr="00002853" w:rsidRDefault="001C420E" w:rsidP="001C420E">
      <w:pPr>
        <w:pStyle w:val="CPRSsub2numnote"/>
        <w:ind w:left="2970"/>
      </w:pPr>
    </w:p>
    <w:p w14:paraId="154B4ED2" w14:textId="77777777" w:rsidR="001C420E" w:rsidRPr="00002853" w:rsidRDefault="001C420E" w:rsidP="001C420E">
      <w:pPr>
        <w:pStyle w:val="CPRSnumlistothertext"/>
        <w:ind w:left="2160"/>
      </w:pPr>
      <w:r w:rsidRPr="00002853">
        <w:t>To create a file on your computer for use in third-party applications, perform the following:</w:t>
      </w:r>
    </w:p>
    <w:p w14:paraId="051B8B96" w14:textId="77777777" w:rsidR="001C420E" w:rsidRPr="00002853" w:rsidRDefault="001C420E" w:rsidP="00314522">
      <w:pPr>
        <w:autoSpaceDE w:val="0"/>
        <w:autoSpaceDN w:val="0"/>
        <w:adjustRightInd w:val="0"/>
        <w:spacing w:after="0"/>
        <w:ind w:left="2160"/>
        <w:rPr>
          <w:rFonts w:ascii="r_ansi" w:hAnsi="r_ansi" w:cs="r_ansi"/>
          <w:sz w:val="16"/>
          <w:szCs w:val="16"/>
        </w:rPr>
      </w:pPr>
    </w:p>
    <w:p w14:paraId="0CC69CF0" w14:textId="77777777" w:rsidR="001C420E" w:rsidRPr="00002853" w:rsidRDefault="001C420E" w:rsidP="00D41E49">
      <w:pPr>
        <w:pStyle w:val="CPRSsubnumlist"/>
        <w:numPr>
          <w:ilvl w:val="0"/>
          <w:numId w:val="81"/>
        </w:numPr>
        <w:tabs>
          <w:tab w:val="clear" w:pos="1800"/>
          <w:tab w:val="num" w:pos="2520"/>
        </w:tabs>
        <w:ind w:left="2520"/>
      </w:pPr>
      <w:r w:rsidRPr="00002853">
        <w:t>To queue the report, at the DEVICE: prompt, enter the letter Q.</w:t>
      </w:r>
    </w:p>
    <w:p w14:paraId="3A7F5371" w14:textId="77777777" w:rsidR="001C420E" w:rsidRPr="00002853" w:rsidRDefault="001C420E" w:rsidP="00D41E49">
      <w:pPr>
        <w:pStyle w:val="CPRSsubnumlist"/>
        <w:numPr>
          <w:ilvl w:val="0"/>
          <w:numId w:val="81"/>
        </w:numPr>
        <w:tabs>
          <w:tab w:val="clear" w:pos="1800"/>
          <w:tab w:val="num" w:pos="2520"/>
        </w:tabs>
        <w:ind w:left="2520"/>
      </w:pPr>
      <w:r w:rsidRPr="00002853">
        <w:t>At the DEVICE: prompt, select the appropriate spooler device.</w:t>
      </w:r>
    </w:p>
    <w:p w14:paraId="41B0EEFE" w14:textId="77777777" w:rsidR="001C420E" w:rsidRPr="00002853" w:rsidRDefault="001C420E" w:rsidP="00D41E49">
      <w:pPr>
        <w:pStyle w:val="CPRSsubnumlist"/>
        <w:numPr>
          <w:ilvl w:val="0"/>
          <w:numId w:val="81"/>
        </w:numPr>
        <w:tabs>
          <w:tab w:val="clear" w:pos="1800"/>
          <w:tab w:val="num" w:pos="2520"/>
        </w:tabs>
        <w:ind w:left="2520"/>
      </w:pPr>
      <w:r w:rsidRPr="00002853">
        <w:t>Once the spooled document is ready, use option Download a Spool file entry</w:t>
      </w:r>
    </w:p>
    <w:p w14:paraId="3BCD510D" w14:textId="77777777" w:rsidR="001C420E" w:rsidRPr="00002853" w:rsidRDefault="001C420E" w:rsidP="00314522">
      <w:pPr>
        <w:pStyle w:val="CPRSsubnumlist"/>
        <w:numPr>
          <w:ilvl w:val="0"/>
          <w:numId w:val="0"/>
        </w:numPr>
        <w:tabs>
          <w:tab w:val="num" w:pos="2520"/>
        </w:tabs>
        <w:ind w:left="2520"/>
      </w:pPr>
      <w:r w:rsidRPr="00002853">
        <w:t>[XT-KERMIT SPOOL DL] to download the report to your computer.</w:t>
      </w:r>
    </w:p>
    <w:p w14:paraId="4EAB4433" w14:textId="77777777" w:rsidR="001C420E" w:rsidRPr="00002853" w:rsidRDefault="001C420E" w:rsidP="00314522">
      <w:pPr>
        <w:pStyle w:val="CPRSsub2numnote"/>
      </w:pPr>
      <w:r w:rsidRPr="00002853">
        <w:rPr>
          <w:b/>
        </w:rPr>
        <w:t>Note:</w:t>
      </w:r>
      <w:r w:rsidR="00314522" w:rsidRPr="00002853">
        <w:tab/>
      </w:r>
      <w:r w:rsidRPr="00002853">
        <w:t>Refer to your terminal emulator's documentation for instructions on</w:t>
      </w:r>
      <w:r w:rsidR="00314522" w:rsidRPr="00002853">
        <w:t xml:space="preserve"> </w:t>
      </w:r>
      <w:r w:rsidRPr="00002853">
        <w:t>receiving files via the KERMIT protocol.</w:t>
      </w:r>
    </w:p>
    <w:p w14:paraId="1B64489F" w14:textId="77777777" w:rsidR="001C420E" w:rsidRPr="00002853" w:rsidRDefault="001C420E" w:rsidP="00314522">
      <w:pPr>
        <w:pStyle w:val="CPRSsubnumlist"/>
        <w:numPr>
          <w:ilvl w:val="0"/>
          <w:numId w:val="0"/>
        </w:numPr>
      </w:pPr>
    </w:p>
    <w:p w14:paraId="7142CB68" w14:textId="77777777" w:rsidR="001C420E" w:rsidRPr="00002853" w:rsidRDefault="001C420E" w:rsidP="00D41E49">
      <w:pPr>
        <w:pStyle w:val="CPRSsubnumlist"/>
        <w:numPr>
          <w:ilvl w:val="0"/>
          <w:numId w:val="81"/>
        </w:numPr>
        <w:tabs>
          <w:tab w:val="clear" w:pos="1800"/>
        </w:tabs>
        <w:ind w:left="2520"/>
        <w:rPr>
          <w:b/>
        </w:rPr>
      </w:pPr>
      <w:r w:rsidRPr="00002853">
        <w:t xml:space="preserve">DEVICE: </w:t>
      </w:r>
      <w:r w:rsidRPr="00002853">
        <w:rPr>
          <w:b/>
        </w:rPr>
        <w:t>SPOOL</w:t>
      </w:r>
    </w:p>
    <w:p w14:paraId="657EB3CE" w14:textId="77777777" w:rsidR="001C420E" w:rsidRPr="00002853" w:rsidRDefault="001C420E" w:rsidP="001C420E">
      <w:pPr>
        <w:pStyle w:val="CPRSsub2numnote"/>
        <w:ind w:left="2970"/>
      </w:pPr>
    </w:p>
    <w:p w14:paraId="48C4DBC6" w14:textId="77777777" w:rsidR="00D42484" w:rsidRPr="00002853" w:rsidRDefault="00314522" w:rsidP="00D42484">
      <w:pPr>
        <w:pStyle w:val="cprsnumberedlist2"/>
      </w:pPr>
      <w:r w:rsidRPr="00002853">
        <w:t>If you did not choose to generate the delimited format, a</w:t>
      </w:r>
      <w:r w:rsidR="00D42484" w:rsidRPr="00002853">
        <w:t>t the Device prompt, enter where you would like this information to be sent.</w:t>
      </w:r>
    </w:p>
    <w:p w14:paraId="2609E1B5" w14:textId="6F01CCD2" w:rsidR="00D42484" w:rsidRPr="00002853" w:rsidRDefault="006C5A02" w:rsidP="006C5A02">
      <w:pPr>
        <w:pStyle w:val="CPRSnumlistothertext"/>
      </w:pPr>
      <w:r w:rsidRPr="00002853">
        <w:t xml:space="preserve">Below is an example of the steps to run the </w:t>
      </w:r>
      <w:r w:rsidR="003006EA" w:rsidRPr="00002853">
        <w:t xml:space="preserve">Provider Incomplete Configuration </w:t>
      </w:r>
      <w:r w:rsidRPr="00002853">
        <w:t>report.</w:t>
      </w:r>
    </w:p>
    <w:p w14:paraId="64249E04" w14:textId="77777777" w:rsidR="00D42484" w:rsidRPr="00002853" w:rsidRDefault="00D42484" w:rsidP="00D42484">
      <w:pPr>
        <w:pStyle w:val="CPRSNumlistCapture"/>
        <w:rPr>
          <w:sz w:val="16"/>
          <w:szCs w:val="16"/>
        </w:rPr>
      </w:pPr>
      <w:r w:rsidRPr="00002853">
        <w:rPr>
          <w:sz w:val="16"/>
          <w:szCs w:val="16"/>
        </w:rPr>
        <w:t>Select OPTION NAME: ORMGR       CPRS Manager Menu</w:t>
      </w:r>
    </w:p>
    <w:p w14:paraId="6BCEE14F" w14:textId="77777777" w:rsidR="00D42484" w:rsidRPr="00002853" w:rsidRDefault="00D42484" w:rsidP="00D42484">
      <w:pPr>
        <w:pStyle w:val="CPRSNumlistCapture"/>
        <w:rPr>
          <w:sz w:val="16"/>
          <w:szCs w:val="16"/>
        </w:rPr>
      </w:pPr>
    </w:p>
    <w:p w14:paraId="7AA67614" w14:textId="77777777" w:rsidR="00D42484" w:rsidRPr="00002853" w:rsidRDefault="00D42484" w:rsidP="00D42484">
      <w:pPr>
        <w:pStyle w:val="CPRSNumlistCapture"/>
        <w:rPr>
          <w:sz w:val="16"/>
          <w:szCs w:val="16"/>
        </w:rPr>
      </w:pPr>
      <w:r w:rsidRPr="00002853">
        <w:rPr>
          <w:sz w:val="16"/>
          <w:szCs w:val="16"/>
        </w:rPr>
        <w:lastRenderedPageBreak/>
        <w:t>Select CPRS Manager Menu &lt;TEST ACCOUNT&gt; Option: PE  CPRS Configuration (Clin Coord)</w:t>
      </w:r>
    </w:p>
    <w:p w14:paraId="5F0CCA23" w14:textId="77777777" w:rsidR="00D42484" w:rsidRPr="00002853" w:rsidRDefault="00D42484" w:rsidP="00D42484">
      <w:pPr>
        <w:pStyle w:val="CPRSNumlistCapture"/>
        <w:rPr>
          <w:sz w:val="16"/>
          <w:szCs w:val="16"/>
        </w:rPr>
      </w:pPr>
    </w:p>
    <w:p w14:paraId="08B377B6" w14:textId="77777777" w:rsidR="00D42484" w:rsidRPr="00002853" w:rsidRDefault="00D42484" w:rsidP="00D42484">
      <w:pPr>
        <w:pStyle w:val="CPRSNumlistCapture"/>
        <w:rPr>
          <w:sz w:val="16"/>
          <w:szCs w:val="16"/>
        </w:rPr>
      </w:pPr>
      <w:r w:rsidRPr="00002853">
        <w:rPr>
          <w:sz w:val="16"/>
          <w:szCs w:val="16"/>
        </w:rPr>
        <w:t>Select CPRS Configuration (Clin Coord) &lt;TEST ACCOUNT&gt; Option: GP  GUI Parameters</w:t>
      </w:r>
    </w:p>
    <w:p w14:paraId="6804302C" w14:textId="77777777" w:rsidR="00D42484" w:rsidRPr="00002853" w:rsidRDefault="00D42484" w:rsidP="00D42484">
      <w:pPr>
        <w:pStyle w:val="CPRSNumlistCapture"/>
        <w:rPr>
          <w:sz w:val="16"/>
          <w:szCs w:val="16"/>
        </w:rPr>
      </w:pPr>
    </w:p>
    <w:p w14:paraId="03B8E486" w14:textId="77777777" w:rsidR="00D42484" w:rsidRPr="00002853" w:rsidRDefault="00D42484" w:rsidP="00D42484">
      <w:pPr>
        <w:pStyle w:val="CPRSNumlistCapture"/>
        <w:rPr>
          <w:sz w:val="16"/>
          <w:szCs w:val="16"/>
        </w:rPr>
      </w:pPr>
      <w:r w:rsidRPr="00002853">
        <w:rPr>
          <w:sz w:val="16"/>
          <w:szCs w:val="16"/>
        </w:rPr>
        <w:t>Select GUI Parameters &lt;TEST ACCOUNT&gt; Option: DEA  GUI ePCS Management Menu</w:t>
      </w:r>
    </w:p>
    <w:p w14:paraId="6723A8AB" w14:textId="77777777" w:rsidR="00D42484" w:rsidRPr="00002853" w:rsidRDefault="00D42484" w:rsidP="00D42484">
      <w:pPr>
        <w:pStyle w:val="CPRSNumlistCapture"/>
        <w:rPr>
          <w:sz w:val="16"/>
          <w:szCs w:val="16"/>
        </w:rPr>
      </w:pPr>
    </w:p>
    <w:p w14:paraId="5E0A869B" w14:textId="77777777" w:rsidR="00D42484" w:rsidRPr="00002853" w:rsidRDefault="00D42484" w:rsidP="00D42484">
      <w:pPr>
        <w:pStyle w:val="CPRSNumlistCapture"/>
        <w:rPr>
          <w:sz w:val="16"/>
          <w:szCs w:val="16"/>
        </w:rPr>
      </w:pPr>
    </w:p>
    <w:p w14:paraId="54DAC405" w14:textId="77777777" w:rsidR="00D42484" w:rsidRPr="00002853" w:rsidRDefault="00D42484" w:rsidP="00D42484">
      <w:pPr>
        <w:pStyle w:val="CPRSNumlistCapture"/>
        <w:rPr>
          <w:sz w:val="16"/>
          <w:szCs w:val="16"/>
        </w:rPr>
      </w:pPr>
      <w:r w:rsidRPr="00002853">
        <w:rPr>
          <w:sz w:val="16"/>
          <w:szCs w:val="16"/>
        </w:rPr>
        <w:t xml:space="preserve">   SITE   ePCS Site Enable/Disable</w:t>
      </w:r>
    </w:p>
    <w:p w14:paraId="679EDA3E" w14:textId="77777777" w:rsidR="00D42484" w:rsidRPr="00002853" w:rsidRDefault="00D42484" w:rsidP="00D42484">
      <w:pPr>
        <w:pStyle w:val="CPRSNumlistCapture"/>
        <w:rPr>
          <w:sz w:val="16"/>
          <w:szCs w:val="16"/>
        </w:rPr>
      </w:pPr>
      <w:r w:rsidRPr="00002853">
        <w:rPr>
          <w:sz w:val="16"/>
          <w:szCs w:val="16"/>
        </w:rPr>
        <w:t xml:space="preserve">   USER   ePCS User Enable/Disable</w:t>
      </w:r>
    </w:p>
    <w:p w14:paraId="542761FA" w14:textId="77777777" w:rsidR="00D42484" w:rsidRPr="00002853" w:rsidRDefault="00D42484" w:rsidP="00D42484">
      <w:pPr>
        <w:pStyle w:val="CPRSNumlistCapture"/>
        <w:rPr>
          <w:sz w:val="16"/>
          <w:szCs w:val="16"/>
        </w:rPr>
      </w:pPr>
      <w:r w:rsidRPr="00002853">
        <w:rPr>
          <w:sz w:val="16"/>
          <w:szCs w:val="16"/>
        </w:rPr>
        <w:t xml:space="preserve">   CHK    Check Provider ePCS Configuration</w:t>
      </w:r>
    </w:p>
    <w:p w14:paraId="05E68B6A" w14:textId="77777777" w:rsidR="00D42484" w:rsidRPr="00002853" w:rsidRDefault="00D42484" w:rsidP="00D42484">
      <w:pPr>
        <w:pStyle w:val="CPRSNumlistCapture"/>
        <w:rPr>
          <w:sz w:val="16"/>
          <w:szCs w:val="16"/>
        </w:rPr>
      </w:pPr>
      <w:r w:rsidRPr="00002853">
        <w:rPr>
          <w:sz w:val="16"/>
          <w:szCs w:val="16"/>
        </w:rPr>
        <w:t xml:space="preserve">   REP    ePCS Data Validation Reports</w:t>
      </w:r>
    </w:p>
    <w:p w14:paraId="787F21F1" w14:textId="77777777" w:rsidR="00D42484" w:rsidRPr="00002853" w:rsidRDefault="00D42484" w:rsidP="00D42484">
      <w:pPr>
        <w:pStyle w:val="CPRSNumlistCapture"/>
        <w:rPr>
          <w:sz w:val="16"/>
          <w:szCs w:val="16"/>
        </w:rPr>
      </w:pPr>
    </w:p>
    <w:p w14:paraId="404622D8" w14:textId="77777777" w:rsidR="00D42484" w:rsidRPr="00002853" w:rsidRDefault="00D42484" w:rsidP="002A15CE">
      <w:pPr>
        <w:pStyle w:val="CPRSNumlistCapture"/>
      </w:pPr>
      <w:r w:rsidRPr="00002853">
        <w:t>Select GUI ePCS Management Menu &lt;TEST ACCOUNT&gt; Option: REP  ePCS Data Validation Reports</w:t>
      </w:r>
    </w:p>
    <w:p w14:paraId="5DB3A1E4" w14:textId="77777777" w:rsidR="00D42484" w:rsidRPr="00002853" w:rsidRDefault="00D42484" w:rsidP="00D42484">
      <w:pPr>
        <w:pStyle w:val="CPRSNumlistCapture"/>
        <w:rPr>
          <w:sz w:val="16"/>
          <w:szCs w:val="16"/>
        </w:rPr>
      </w:pPr>
    </w:p>
    <w:p w14:paraId="4F569778" w14:textId="77777777" w:rsidR="00D42484" w:rsidRPr="00002853" w:rsidRDefault="00D42484" w:rsidP="00D42484">
      <w:pPr>
        <w:pStyle w:val="CPRSNumlistCapture"/>
        <w:rPr>
          <w:sz w:val="16"/>
          <w:szCs w:val="16"/>
        </w:rPr>
      </w:pPr>
      <w:r w:rsidRPr="00002853">
        <w:rPr>
          <w:sz w:val="16"/>
          <w:szCs w:val="16"/>
        </w:rPr>
        <w:t xml:space="preserve">     Select one of the following:</w:t>
      </w:r>
    </w:p>
    <w:p w14:paraId="47FDC929" w14:textId="77777777" w:rsidR="00D42484" w:rsidRPr="00002853" w:rsidRDefault="00D42484" w:rsidP="00D42484">
      <w:pPr>
        <w:pStyle w:val="CPRSNumlistCapture"/>
        <w:rPr>
          <w:sz w:val="16"/>
          <w:szCs w:val="16"/>
        </w:rPr>
      </w:pPr>
    </w:p>
    <w:p w14:paraId="6E1AF951" w14:textId="77777777" w:rsidR="00D42484" w:rsidRPr="00002853" w:rsidRDefault="00D42484" w:rsidP="00D42484">
      <w:pPr>
        <w:pStyle w:val="CPRSNumlistCapture"/>
        <w:rPr>
          <w:sz w:val="16"/>
          <w:szCs w:val="16"/>
        </w:rPr>
      </w:pPr>
      <w:r w:rsidRPr="00002853">
        <w:rPr>
          <w:sz w:val="16"/>
          <w:szCs w:val="16"/>
        </w:rPr>
        <w:t xml:space="preserve">          CFG       Provider Incomplete Configuration</w:t>
      </w:r>
    </w:p>
    <w:p w14:paraId="1BDB86F3" w14:textId="77777777" w:rsidR="00D42484" w:rsidRPr="00002853" w:rsidRDefault="00D42484" w:rsidP="00D42484">
      <w:pPr>
        <w:pStyle w:val="CPRSNumlistCapture"/>
        <w:rPr>
          <w:sz w:val="16"/>
          <w:szCs w:val="16"/>
        </w:rPr>
      </w:pPr>
      <w:r w:rsidRPr="00002853">
        <w:rPr>
          <w:sz w:val="16"/>
          <w:szCs w:val="16"/>
        </w:rPr>
        <w:t xml:space="preserve">          DET       DETOX/MAINTENANCE ID List</w:t>
      </w:r>
    </w:p>
    <w:p w14:paraId="4FD4C8C1" w14:textId="77777777" w:rsidR="00D42484" w:rsidRPr="00002853" w:rsidRDefault="00D42484" w:rsidP="00D42484">
      <w:pPr>
        <w:pStyle w:val="CPRSNumlistCapture"/>
        <w:rPr>
          <w:sz w:val="16"/>
          <w:szCs w:val="16"/>
        </w:rPr>
      </w:pPr>
      <w:r w:rsidRPr="00002853">
        <w:rPr>
          <w:sz w:val="16"/>
          <w:szCs w:val="16"/>
        </w:rPr>
        <w:t xml:space="preserve">          DUP       Duplicate VA Numbers</w:t>
      </w:r>
    </w:p>
    <w:p w14:paraId="312681F6" w14:textId="77777777" w:rsidR="00D42484" w:rsidRPr="00002853" w:rsidRDefault="00D42484" w:rsidP="00D42484">
      <w:pPr>
        <w:pStyle w:val="CPRSNumlistCapture"/>
        <w:rPr>
          <w:sz w:val="16"/>
          <w:szCs w:val="16"/>
        </w:rPr>
      </w:pPr>
      <w:r w:rsidRPr="00002853">
        <w:rPr>
          <w:sz w:val="16"/>
          <w:szCs w:val="16"/>
        </w:rPr>
        <w:t xml:space="preserve">          FEE       Fee Basis/C &amp; A Providers Without a DEA Number</w:t>
      </w:r>
    </w:p>
    <w:p w14:paraId="2D5478C9" w14:textId="77777777" w:rsidR="00D42484" w:rsidRPr="00002853" w:rsidRDefault="00D42484" w:rsidP="00D42484">
      <w:pPr>
        <w:pStyle w:val="CPRSNumlistCapture"/>
        <w:rPr>
          <w:sz w:val="16"/>
          <w:szCs w:val="16"/>
        </w:rPr>
      </w:pPr>
      <w:r w:rsidRPr="00002853">
        <w:rPr>
          <w:sz w:val="16"/>
          <w:szCs w:val="16"/>
        </w:rPr>
        <w:t xml:space="preserve">          LAS       Provider Last Names Containing Punctuation</w:t>
      </w:r>
    </w:p>
    <w:p w14:paraId="1CAA7643" w14:textId="77777777" w:rsidR="00D42484" w:rsidRPr="00002853" w:rsidRDefault="00D42484" w:rsidP="00D42484">
      <w:pPr>
        <w:pStyle w:val="CPRSNumlistCapture"/>
        <w:rPr>
          <w:sz w:val="16"/>
          <w:szCs w:val="16"/>
        </w:rPr>
      </w:pPr>
    </w:p>
    <w:p w14:paraId="5287A781" w14:textId="77777777" w:rsidR="00D42484" w:rsidRPr="00002853" w:rsidRDefault="00D42484" w:rsidP="00D42484">
      <w:pPr>
        <w:pStyle w:val="CPRSNumlistCapture"/>
        <w:rPr>
          <w:sz w:val="16"/>
          <w:szCs w:val="16"/>
        </w:rPr>
      </w:pPr>
      <w:r w:rsidRPr="00002853">
        <w:rPr>
          <w:sz w:val="16"/>
          <w:szCs w:val="16"/>
        </w:rPr>
        <w:t>Select the data validation report to run: CFG  Provider Incomplete Configuration</w:t>
      </w:r>
    </w:p>
    <w:p w14:paraId="3931DE6C" w14:textId="77777777" w:rsidR="00D42484" w:rsidRPr="00002853" w:rsidRDefault="00D42484" w:rsidP="00D42484">
      <w:pPr>
        <w:pStyle w:val="CPRSNumlistCapture"/>
        <w:rPr>
          <w:sz w:val="16"/>
          <w:szCs w:val="16"/>
        </w:rPr>
      </w:pPr>
    </w:p>
    <w:p w14:paraId="492EB7EA" w14:textId="77777777" w:rsidR="00D42484" w:rsidRPr="00002853" w:rsidRDefault="00D42484" w:rsidP="00D42484">
      <w:pPr>
        <w:pStyle w:val="CPRSNumlistCapture"/>
        <w:rPr>
          <w:sz w:val="16"/>
          <w:szCs w:val="16"/>
        </w:rPr>
      </w:pPr>
      <w:r w:rsidRPr="00002853">
        <w:rPr>
          <w:sz w:val="16"/>
          <w:szCs w:val="16"/>
        </w:rPr>
        <w:t>This report identifies all active providers who are unable to sign controlled</w:t>
      </w:r>
      <w:r w:rsidR="006C5A02" w:rsidRPr="00002853">
        <w:rPr>
          <w:sz w:val="16"/>
          <w:szCs w:val="16"/>
        </w:rPr>
        <w:t xml:space="preserve"> </w:t>
      </w:r>
      <w:r w:rsidRPr="00002853">
        <w:rPr>
          <w:sz w:val="16"/>
          <w:szCs w:val="16"/>
        </w:rPr>
        <w:t>substance orders. For the purposes of this report, a provider is a user who</w:t>
      </w:r>
      <w:r w:rsidR="006C5A02" w:rsidRPr="00002853">
        <w:rPr>
          <w:sz w:val="16"/>
          <w:szCs w:val="16"/>
        </w:rPr>
        <w:t xml:space="preserve"> </w:t>
      </w:r>
      <w:r w:rsidRPr="00002853">
        <w:rPr>
          <w:sz w:val="16"/>
          <w:szCs w:val="16"/>
        </w:rPr>
        <w:t>holds the ORES security key.</w:t>
      </w:r>
    </w:p>
    <w:p w14:paraId="20526E51" w14:textId="77777777" w:rsidR="00D42484" w:rsidRPr="00002853" w:rsidRDefault="00D42484" w:rsidP="00D42484">
      <w:pPr>
        <w:pStyle w:val="CPRSNumlistCapture"/>
        <w:rPr>
          <w:sz w:val="16"/>
          <w:szCs w:val="16"/>
        </w:rPr>
      </w:pPr>
    </w:p>
    <w:p w14:paraId="155ED8E5" w14:textId="77777777" w:rsidR="00D42484" w:rsidRPr="00002853" w:rsidRDefault="00D42484" w:rsidP="00D42484">
      <w:pPr>
        <w:pStyle w:val="CPRSNumlistCapture"/>
        <w:rPr>
          <w:sz w:val="16"/>
          <w:szCs w:val="16"/>
        </w:rPr>
      </w:pPr>
      <w:r w:rsidRPr="00002853">
        <w:rPr>
          <w:sz w:val="16"/>
          <w:szCs w:val="16"/>
        </w:rPr>
        <w:t>By default, the report lists the prescribable schedules for each provider</w:t>
      </w:r>
      <w:r w:rsidR="006C5A02" w:rsidRPr="00002853">
        <w:rPr>
          <w:sz w:val="16"/>
          <w:szCs w:val="16"/>
        </w:rPr>
        <w:t xml:space="preserve"> </w:t>
      </w:r>
      <w:r w:rsidRPr="00002853">
        <w:rPr>
          <w:sz w:val="16"/>
          <w:szCs w:val="16"/>
        </w:rPr>
        <w:t>(including those providers that are properly configured).</w:t>
      </w:r>
    </w:p>
    <w:p w14:paraId="72B376E5" w14:textId="77777777" w:rsidR="00D42484" w:rsidRPr="00002853" w:rsidRDefault="00D42484" w:rsidP="00D42484">
      <w:pPr>
        <w:pStyle w:val="CPRSNumlistCapture"/>
        <w:rPr>
          <w:sz w:val="16"/>
          <w:szCs w:val="16"/>
        </w:rPr>
      </w:pPr>
    </w:p>
    <w:p w14:paraId="69E527C0" w14:textId="77777777" w:rsidR="00D42484" w:rsidRPr="00002853" w:rsidRDefault="00D42484" w:rsidP="00D42484">
      <w:pPr>
        <w:pStyle w:val="CPRSNumlistCapture"/>
        <w:rPr>
          <w:sz w:val="16"/>
          <w:szCs w:val="16"/>
        </w:rPr>
      </w:pPr>
      <w:r w:rsidRPr="00002853">
        <w:rPr>
          <w:sz w:val="16"/>
          <w:szCs w:val="16"/>
        </w:rPr>
        <w:t xml:space="preserve">Do you want to include prescribable schedules in the output? NO// </w:t>
      </w:r>
    </w:p>
    <w:p w14:paraId="1732D4A2" w14:textId="77777777" w:rsidR="00D42484" w:rsidRPr="00002853" w:rsidRDefault="00D42484" w:rsidP="00D42484">
      <w:pPr>
        <w:pStyle w:val="CPRSNumlistCapture"/>
        <w:rPr>
          <w:sz w:val="16"/>
          <w:szCs w:val="16"/>
        </w:rPr>
      </w:pPr>
    </w:p>
    <w:p w14:paraId="14140333" w14:textId="77777777" w:rsidR="00D42484" w:rsidRPr="00002853" w:rsidRDefault="00D42484" w:rsidP="00D42484">
      <w:pPr>
        <w:pStyle w:val="CPRSNumlistCapture"/>
        <w:rPr>
          <w:sz w:val="16"/>
          <w:szCs w:val="16"/>
        </w:rPr>
      </w:pPr>
      <w:r w:rsidRPr="00002853">
        <w:rPr>
          <w:sz w:val="16"/>
          <w:szCs w:val="16"/>
        </w:rPr>
        <w:t>Do you want to include DISUSERed and TERMINATED users</w:t>
      </w:r>
      <w:r w:rsidR="006C5A02" w:rsidRPr="00002853">
        <w:rPr>
          <w:sz w:val="16"/>
          <w:szCs w:val="16"/>
        </w:rPr>
        <w:t xml:space="preserve"> </w:t>
      </w:r>
      <w:r w:rsidRPr="00002853">
        <w:rPr>
          <w:sz w:val="16"/>
          <w:szCs w:val="16"/>
        </w:rPr>
        <w:t xml:space="preserve">in the output? NO// </w:t>
      </w:r>
    </w:p>
    <w:p w14:paraId="5ECB85C8" w14:textId="77777777" w:rsidR="00D42484" w:rsidRPr="00002853" w:rsidRDefault="00D42484" w:rsidP="00D42484">
      <w:pPr>
        <w:pStyle w:val="CPRSNumlistCapture"/>
        <w:rPr>
          <w:sz w:val="16"/>
          <w:szCs w:val="16"/>
        </w:rPr>
      </w:pPr>
      <w:r w:rsidRPr="00002853">
        <w:rPr>
          <w:sz w:val="16"/>
          <w:szCs w:val="16"/>
        </w:rPr>
        <w:t xml:space="preserve">Select division: ALL// </w:t>
      </w:r>
    </w:p>
    <w:p w14:paraId="40D823B8" w14:textId="77777777" w:rsidR="00D42484" w:rsidRPr="00002853" w:rsidRDefault="00D42484" w:rsidP="00D42484">
      <w:pPr>
        <w:pStyle w:val="CPRSNumlistCapture"/>
        <w:rPr>
          <w:sz w:val="16"/>
          <w:szCs w:val="16"/>
        </w:rPr>
      </w:pPr>
      <w:r w:rsidRPr="00002853">
        <w:rPr>
          <w:sz w:val="16"/>
          <w:szCs w:val="16"/>
        </w:rPr>
        <w:t>DEVICE:   TELNET PORT</w:t>
      </w:r>
    </w:p>
    <w:p w14:paraId="3EDF306C" w14:textId="77777777" w:rsidR="00D42484" w:rsidRPr="00002853" w:rsidRDefault="00D42484" w:rsidP="00D42484">
      <w:pPr>
        <w:pStyle w:val="CPRSNumlistCapture"/>
        <w:rPr>
          <w:sz w:val="16"/>
          <w:szCs w:val="16"/>
        </w:rPr>
      </w:pPr>
    </w:p>
    <w:p w14:paraId="13516C44" w14:textId="77777777" w:rsidR="007139C7" w:rsidRPr="00002853" w:rsidRDefault="007139C7" w:rsidP="007139C7">
      <w:pPr>
        <w:pStyle w:val="CPRSnumlistothertext"/>
      </w:pPr>
    </w:p>
    <w:p w14:paraId="35B315B1" w14:textId="77777777" w:rsidR="00B72DA4" w:rsidRPr="00002853" w:rsidRDefault="00B72DA4" w:rsidP="00B72DA4">
      <w:pPr>
        <w:pStyle w:val="CPRSnumlistothertext"/>
      </w:pPr>
      <w:r w:rsidRPr="00002853">
        <w:t xml:space="preserve">Below is an example of the data you might see in </w:t>
      </w:r>
      <w:r w:rsidR="003006EA" w:rsidRPr="00002853">
        <w:t xml:space="preserve">the </w:t>
      </w:r>
      <w:r w:rsidR="00D42484" w:rsidRPr="00002853">
        <w:t>Provider Incomplete Configuration</w:t>
      </w:r>
      <w:r w:rsidRPr="00002853">
        <w:t xml:space="preserve"> report.</w:t>
      </w:r>
      <w:r w:rsidR="00467A80" w:rsidRPr="00002853">
        <w:t xml:space="preserve"> The individual’s title is now displayed under the name.</w:t>
      </w:r>
    </w:p>
    <w:p w14:paraId="3253E87D" w14:textId="77777777" w:rsidR="00B72DA4" w:rsidRPr="00002853" w:rsidRDefault="00B72DA4" w:rsidP="00B72DA4">
      <w:pPr>
        <w:pStyle w:val="CPRSNumlistCapture"/>
        <w:rPr>
          <w:sz w:val="16"/>
          <w:szCs w:val="16"/>
        </w:rPr>
      </w:pPr>
      <w:r w:rsidRPr="00002853">
        <w:rPr>
          <w:sz w:val="16"/>
          <w:szCs w:val="16"/>
        </w:rPr>
        <w:t>PROVIDER INCOMPLETE CONFIGURATION REPORT       APR 15, 2013  09:40   PAGE 8</w:t>
      </w:r>
    </w:p>
    <w:p w14:paraId="580ADE4C" w14:textId="77777777" w:rsidR="00B72DA4" w:rsidRPr="00002853" w:rsidRDefault="00B72DA4" w:rsidP="00B72DA4">
      <w:pPr>
        <w:pStyle w:val="CPRSNumlistCapture"/>
        <w:rPr>
          <w:sz w:val="16"/>
          <w:szCs w:val="16"/>
        </w:rPr>
      </w:pPr>
      <w:r w:rsidRPr="00002853">
        <w:rPr>
          <w:sz w:val="16"/>
          <w:szCs w:val="16"/>
        </w:rPr>
        <w:t>DIVISION: CAMP MASTER</w:t>
      </w:r>
    </w:p>
    <w:p w14:paraId="33FEF01D" w14:textId="77777777" w:rsidR="00B72DA4" w:rsidRPr="00002853" w:rsidRDefault="00B72DA4" w:rsidP="00B72DA4">
      <w:pPr>
        <w:pStyle w:val="CPRSNumlistCapture"/>
        <w:rPr>
          <w:sz w:val="16"/>
          <w:szCs w:val="16"/>
        </w:rPr>
      </w:pPr>
      <w:r w:rsidRPr="00002853">
        <w:rPr>
          <w:sz w:val="16"/>
          <w:szCs w:val="16"/>
        </w:rPr>
        <w:t>PROVIDER NAME                        DEFICIENCY</w:t>
      </w:r>
    </w:p>
    <w:p w14:paraId="564E4E98" w14:textId="77777777" w:rsidR="00B72DA4" w:rsidRPr="00002853" w:rsidRDefault="00B72DA4" w:rsidP="00B72DA4">
      <w:pPr>
        <w:pStyle w:val="CPRSNumlistCapture"/>
        <w:rPr>
          <w:sz w:val="16"/>
          <w:szCs w:val="16"/>
        </w:rPr>
      </w:pPr>
      <w:r w:rsidRPr="00002853">
        <w:rPr>
          <w:sz w:val="16"/>
          <w:szCs w:val="16"/>
        </w:rPr>
        <w:t>---------------------------------------------------------------------</w:t>
      </w:r>
    </w:p>
    <w:p w14:paraId="1529F0B1" w14:textId="77777777" w:rsidR="00B72DA4" w:rsidRPr="00002853" w:rsidRDefault="00B72DA4" w:rsidP="00B72DA4">
      <w:pPr>
        <w:pStyle w:val="CPRSNumlistCapture"/>
        <w:rPr>
          <w:sz w:val="16"/>
          <w:szCs w:val="16"/>
        </w:rPr>
      </w:pPr>
      <w:r w:rsidRPr="00002853">
        <w:rPr>
          <w:sz w:val="16"/>
          <w:szCs w:val="16"/>
        </w:rPr>
        <w:t>CPRSPROVIDER,SEVENTYONE              Has neither a DEA number nor a VA number.</w:t>
      </w:r>
    </w:p>
    <w:p w14:paraId="0503771E" w14:textId="77777777" w:rsidR="00B72DA4" w:rsidRPr="00002853" w:rsidRDefault="00467A80" w:rsidP="00B72DA4">
      <w:pPr>
        <w:pStyle w:val="CPRSNumlistCapture"/>
        <w:rPr>
          <w:sz w:val="16"/>
          <w:szCs w:val="16"/>
        </w:rPr>
      </w:pPr>
      <w:r w:rsidRPr="00002853">
        <w:rPr>
          <w:sz w:val="16"/>
          <w:szCs w:val="16"/>
        </w:rPr>
        <w:t>Doctor</w:t>
      </w:r>
      <w:r w:rsidR="00B72DA4" w:rsidRPr="00002853">
        <w:rPr>
          <w:sz w:val="16"/>
          <w:szCs w:val="16"/>
        </w:rPr>
        <w:t xml:space="preserve">                               Is not an ENABLED USER in the OE/RR EPCS </w:t>
      </w:r>
    </w:p>
    <w:p w14:paraId="70FD71F1" w14:textId="77777777" w:rsidR="00B72DA4" w:rsidRPr="00002853" w:rsidRDefault="00B72DA4" w:rsidP="00B72DA4">
      <w:pPr>
        <w:pStyle w:val="CPRSNumlistCapture"/>
        <w:rPr>
          <w:sz w:val="16"/>
          <w:szCs w:val="16"/>
        </w:rPr>
      </w:pPr>
      <w:r w:rsidRPr="00002853">
        <w:rPr>
          <w:sz w:val="16"/>
          <w:szCs w:val="16"/>
        </w:rPr>
        <w:t xml:space="preserve">                                     PARAMETERS file.</w:t>
      </w:r>
    </w:p>
    <w:p w14:paraId="460925A8" w14:textId="77777777" w:rsidR="00B72DA4" w:rsidRPr="00002853" w:rsidRDefault="00B72DA4" w:rsidP="00B72DA4">
      <w:pPr>
        <w:pStyle w:val="CPRSNumlistCapture"/>
        <w:rPr>
          <w:sz w:val="16"/>
          <w:szCs w:val="16"/>
        </w:rPr>
      </w:pPr>
      <w:r w:rsidRPr="00002853">
        <w:rPr>
          <w:sz w:val="16"/>
          <w:szCs w:val="16"/>
        </w:rPr>
        <w:t xml:space="preserve">                                     Is not authorized to write medication </w:t>
      </w:r>
    </w:p>
    <w:p w14:paraId="67F688A7" w14:textId="77777777" w:rsidR="00B72DA4" w:rsidRPr="00002853" w:rsidRDefault="00B72DA4" w:rsidP="00B72DA4">
      <w:pPr>
        <w:pStyle w:val="CPRSNumlistCapture"/>
        <w:rPr>
          <w:sz w:val="16"/>
          <w:szCs w:val="16"/>
        </w:rPr>
      </w:pPr>
      <w:r w:rsidRPr="00002853">
        <w:rPr>
          <w:sz w:val="16"/>
          <w:szCs w:val="16"/>
        </w:rPr>
        <w:t xml:space="preserve">                                     orders.</w:t>
      </w:r>
    </w:p>
    <w:p w14:paraId="77E55AB6" w14:textId="77777777" w:rsidR="00B72DA4" w:rsidRPr="00002853" w:rsidRDefault="00B72DA4" w:rsidP="00B72DA4">
      <w:pPr>
        <w:pStyle w:val="CPRSNumlistCapture"/>
        <w:rPr>
          <w:sz w:val="16"/>
          <w:szCs w:val="16"/>
        </w:rPr>
      </w:pPr>
    </w:p>
    <w:p w14:paraId="34D5F579" w14:textId="77777777" w:rsidR="00B72DA4" w:rsidRPr="00002853" w:rsidRDefault="00B72DA4" w:rsidP="00B72DA4">
      <w:pPr>
        <w:pStyle w:val="CPRSNumlistCapture"/>
        <w:rPr>
          <w:sz w:val="16"/>
          <w:szCs w:val="16"/>
        </w:rPr>
      </w:pPr>
      <w:r w:rsidRPr="00002853">
        <w:rPr>
          <w:sz w:val="16"/>
          <w:szCs w:val="16"/>
        </w:rPr>
        <w:t>CPRSPROVIDER,THREE                   Has a DEA number with no expiration date.</w:t>
      </w:r>
    </w:p>
    <w:p w14:paraId="0F36F874" w14:textId="77777777" w:rsidR="00B72DA4" w:rsidRPr="00002853" w:rsidRDefault="00467A80" w:rsidP="00B72DA4">
      <w:pPr>
        <w:pStyle w:val="CPRSNumlistCapture"/>
        <w:rPr>
          <w:sz w:val="16"/>
          <w:szCs w:val="16"/>
        </w:rPr>
      </w:pPr>
      <w:r w:rsidRPr="00002853">
        <w:rPr>
          <w:sz w:val="16"/>
          <w:szCs w:val="16"/>
        </w:rPr>
        <w:t>Doctor</w:t>
      </w:r>
      <w:r w:rsidR="00B72DA4" w:rsidRPr="00002853">
        <w:rPr>
          <w:sz w:val="16"/>
          <w:szCs w:val="16"/>
        </w:rPr>
        <w:t xml:space="preserve">                               Is not an ENABLED USER in the OE/RR EPCS </w:t>
      </w:r>
    </w:p>
    <w:p w14:paraId="4AE63748" w14:textId="77777777" w:rsidR="00B72DA4" w:rsidRPr="00002853" w:rsidRDefault="00B72DA4" w:rsidP="00B72DA4">
      <w:pPr>
        <w:pStyle w:val="CPRSNumlistCapture"/>
        <w:rPr>
          <w:sz w:val="16"/>
          <w:szCs w:val="16"/>
        </w:rPr>
      </w:pPr>
      <w:r w:rsidRPr="00002853">
        <w:rPr>
          <w:sz w:val="16"/>
          <w:szCs w:val="16"/>
        </w:rPr>
        <w:t xml:space="preserve">                                     PARAMETERS file.</w:t>
      </w:r>
    </w:p>
    <w:p w14:paraId="7CE3A762" w14:textId="77777777" w:rsidR="00B72DA4" w:rsidRPr="00002853" w:rsidRDefault="00B72DA4" w:rsidP="00B72DA4">
      <w:pPr>
        <w:pStyle w:val="CPRSNumlistCapture"/>
      </w:pPr>
    </w:p>
    <w:p w14:paraId="44995FD3" w14:textId="77777777" w:rsidR="00B72DA4" w:rsidRPr="00002853" w:rsidRDefault="00B72DA4" w:rsidP="007139C7">
      <w:pPr>
        <w:pStyle w:val="CPRSnumlistothertext"/>
      </w:pPr>
    </w:p>
    <w:p w14:paraId="4AFDF9FE" w14:textId="77777777" w:rsidR="00BC40D9" w:rsidRPr="00002853" w:rsidRDefault="002A15CE" w:rsidP="00BC40D9">
      <w:pPr>
        <w:pStyle w:val="CPRSBullets"/>
        <w:rPr>
          <w:b/>
        </w:rPr>
      </w:pPr>
      <w:r w:rsidRPr="00002853">
        <w:rPr>
          <w:b/>
        </w:rPr>
        <w:br w:type="page"/>
      </w:r>
      <w:r w:rsidR="00BC40D9" w:rsidRPr="00002853">
        <w:rPr>
          <w:b/>
        </w:rPr>
        <w:lastRenderedPageBreak/>
        <w:t>DETOX/MAINTENANCE ID List</w:t>
      </w:r>
      <w:r w:rsidR="007139C7" w:rsidRPr="00002853">
        <w:rPr>
          <w:b/>
        </w:rPr>
        <w:t xml:space="preserve">: </w:t>
      </w:r>
      <w:r w:rsidR="00682F44" w:rsidRPr="00002853">
        <w:t>This repo</w:t>
      </w:r>
      <w:r w:rsidR="00D13EBB" w:rsidRPr="00002853">
        <w:fldChar w:fldCharType="begin"/>
      </w:r>
      <w:r w:rsidR="00D13EBB" w:rsidRPr="00002853">
        <w:instrText xml:space="preserve"> XE "Provider:DETOX/MAINTENANCE ID List report" </w:instrText>
      </w:r>
      <w:r w:rsidR="00D13EBB" w:rsidRPr="00002853">
        <w:fldChar w:fldCharType="end"/>
      </w:r>
      <w:r w:rsidR="00D13EBB" w:rsidRPr="00002853">
        <w:fldChar w:fldCharType="begin"/>
      </w:r>
      <w:r w:rsidR="00D13EBB" w:rsidRPr="00002853">
        <w:instrText xml:space="preserve"> XE "ePCS: provider data validation reports:DETOX/MAINTENANCE ID List report" </w:instrText>
      </w:r>
      <w:r w:rsidR="00D13EBB" w:rsidRPr="00002853">
        <w:fldChar w:fldCharType="end"/>
      </w:r>
      <w:r w:rsidR="00D13EBB" w:rsidRPr="00002853">
        <w:fldChar w:fldCharType="begin"/>
      </w:r>
      <w:r w:rsidR="00D13EBB" w:rsidRPr="00002853">
        <w:instrText xml:space="preserve"> XE "DEA:provider data validation reports:DETOX/MAINTENANCE ID List report" </w:instrText>
      </w:r>
      <w:r w:rsidR="00D13EBB" w:rsidRPr="00002853">
        <w:fldChar w:fldCharType="end"/>
      </w:r>
      <w:r w:rsidR="00D13EBB" w:rsidRPr="00002853">
        <w:fldChar w:fldCharType="begin"/>
      </w:r>
      <w:r w:rsidR="00D13EBB" w:rsidRPr="00002853">
        <w:instrText xml:space="preserve"> XE "Reports:DEA ePCS DETOX/MAINTENANCE ID List report" </w:instrText>
      </w:r>
      <w:r w:rsidR="00D13EBB" w:rsidRPr="00002853">
        <w:fldChar w:fldCharType="end"/>
      </w:r>
      <w:r w:rsidR="00682F44" w:rsidRPr="00002853">
        <w:t>rt provides a list of providers and their Detoxification/Maintenance number and current status (active, inactive, etc.)</w:t>
      </w:r>
    </w:p>
    <w:p w14:paraId="0C6C6509" w14:textId="77777777" w:rsidR="00682F44" w:rsidRPr="00002853" w:rsidRDefault="00682F44" w:rsidP="00682F44">
      <w:pPr>
        <w:pStyle w:val="CPRSBulletsBody"/>
      </w:pPr>
      <w:r w:rsidRPr="00002853">
        <w:t>To get a list of providers on your system with Detoxification/Maintenance numbers</w:t>
      </w:r>
      <w:r w:rsidR="00D13EBB" w:rsidRPr="00002853">
        <w:fldChar w:fldCharType="begin"/>
      </w:r>
      <w:r w:rsidR="00D13EBB" w:rsidRPr="00002853">
        <w:instrText xml:space="preserve"> XE "DEA:Detox/Maintenance number" </w:instrText>
      </w:r>
      <w:r w:rsidR="00D13EBB" w:rsidRPr="00002853">
        <w:fldChar w:fldCharType="end"/>
      </w:r>
      <w:r w:rsidR="00D13EBB" w:rsidRPr="00002853">
        <w:fldChar w:fldCharType="begin"/>
      </w:r>
      <w:r w:rsidR="00D13EBB" w:rsidRPr="00002853">
        <w:instrText xml:space="preserve"> XE "ePCS:Detox/Maintenance number" </w:instrText>
      </w:r>
      <w:r w:rsidR="00D13EBB" w:rsidRPr="00002853">
        <w:fldChar w:fldCharType="end"/>
      </w:r>
      <w:r w:rsidR="00D13EBB" w:rsidRPr="00002853">
        <w:fldChar w:fldCharType="begin"/>
      </w:r>
      <w:r w:rsidR="00D13EBB" w:rsidRPr="00002853">
        <w:instrText xml:space="preserve"> XE "Detox/Maintenance number" </w:instrText>
      </w:r>
      <w:r w:rsidR="00D13EBB" w:rsidRPr="00002853">
        <w:fldChar w:fldCharType="end"/>
      </w:r>
      <w:r w:rsidR="00D13EBB" w:rsidRPr="00002853">
        <w:t xml:space="preserve"> </w:t>
      </w:r>
      <w:r w:rsidR="00D13EBB" w:rsidRPr="00002853">
        <w:fldChar w:fldCharType="begin"/>
      </w:r>
      <w:r w:rsidR="00D13EBB" w:rsidRPr="00002853">
        <w:instrText xml:space="preserve"> XE "number:Detox/Maintenance" </w:instrText>
      </w:r>
      <w:r w:rsidR="00D13EBB" w:rsidRPr="00002853">
        <w:fldChar w:fldCharType="end"/>
      </w:r>
      <w:r w:rsidRPr="00002853">
        <w:t>, use these steps:</w:t>
      </w:r>
    </w:p>
    <w:p w14:paraId="356CC2FE" w14:textId="77777777" w:rsidR="003006EA" w:rsidRPr="00002853" w:rsidRDefault="003006EA" w:rsidP="00D41E49">
      <w:pPr>
        <w:pStyle w:val="cprsnumberedlist2"/>
        <w:numPr>
          <w:ilvl w:val="0"/>
          <w:numId w:val="72"/>
        </w:numPr>
      </w:pPr>
      <w:r w:rsidRPr="00002853">
        <w:t xml:space="preserve">In the VistA roll-and-scroll, from the CPRS Manager menu, choose </w:t>
      </w:r>
      <w:r w:rsidRPr="00002853">
        <w:rPr>
          <w:rFonts w:ascii="r_ansi" w:hAnsi="r_ansi"/>
        </w:rPr>
        <w:t>PE (CPRS Configuration (Clin Coord) ...</w:t>
      </w:r>
      <w:r w:rsidRPr="00002853">
        <w:t xml:space="preserve">, </w:t>
      </w:r>
      <w:r w:rsidRPr="00002853">
        <w:rPr>
          <w:rFonts w:ascii="r_ansi" w:hAnsi="r_ansi"/>
        </w:rPr>
        <w:t>GP  GUI Parameters ...</w:t>
      </w:r>
      <w:r w:rsidRPr="00002853">
        <w:t xml:space="preserve">, </w:t>
      </w:r>
      <w:r w:rsidRPr="00002853">
        <w:rPr>
          <w:rFonts w:ascii="r_ansi" w:hAnsi="r_ansi"/>
        </w:rPr>
        <w:t>DEA  GUI ePCS Management Menu ...</w:t>
      </w:r>
      <w:r w:rsidRPr="00002853">
        <w:t xml:space="preserve">, </w:t>
      </w:r>
      <w:r w:rsidRPr="00002853">
        <w:rPr>
          <w:rFonts w:ascii="r_ansi" w:hAnsi="r_ansi"/>
        </w:rPr>
        <w:t>REP  ePCS Data Validation Reports</w:t>
      </w:r>
      <w:r w:rsidRPr="00002853">
        <w:t>.</w:t>
      </w:r>
    </w:p>
    <w:p w14:paraId="28815102" w14:textId="77777777" w:rsidR="003006EA" w:rsidRPr="00002853" w:rsidRDefault="003006EA" w:rsidP="00D41E49">
      <w:pPr>
        <w:pStyle w:val="cprsnumberedlist2"/>
        <w:numPr>
          <w:ilvl w:val="0"/>
          <w:numId w:val="72"/>
        </w:numPr>
      </w:pPr>
      <w:r w:rsidRPr="00002853">
        <w:t>Select DET  DETOX/MAINTENANCE ID List and press &lt;Enter&gt;.</w:t>
      </w:r>
    </w:p>
    <w:p w14:paraId="040D7F30" w14:textId="77777777" w:rsidR="003006EA" w:rsidRPr="00002853" w:rsidRDefault="003006EA" w:rsidP="00D41E49">
      <w:pPr>
        <w:pStyle w:val="cprsnumberedlist2"/>
        <w:numPr>
          <w:ilvl w:val="0"/>
          <w:numId w:val="72"/>
        </w:numPr>
      </w:pPr>
      <w:r w:rsidRPr="00002853">
        <w:t>Indicate whether the report should include disusered and inactive users (the default is no). If not, press &lt;Enter&gt;. To include disusered and inactive users, type y and press &lt;Enter&gt;.</w:t>
      </w:r>
    </w:p>
    <w:p w14:paraId="14D51687" w14:textId="77777777" w:rsidR="003006EA" w:rsidRPr="00002853" w:rsidRDefault="003006EA" w:rsidP="00D41E49">
      <w:pPr>
        <w:pStyle w:val="cprsnumberedlist2"/>
        <w:numPr>
          <w:ilvl w:val="0"/>
          <w:numId w:val="72"/>
        </w:numPr>
      </w:pPr>
      <w:r w:rsidRPr="00002853">
        <w:t>At the Device prompt, indicate to which device you want to the report sent.</w:t>
      </w:r>
    </w:p>
    <w:p w14:paraId="4DCDF476" w14:textId="77777777" w:rsidR="00D13EBB" w:rsidRPr="00002853" w:rsidRDefault="00D13EBB" w:rsidP="003006EA">
      <w:pPr>
        <w:pStyle w:val="CPRSnumlistothertext"/>
      </w:pPr>
    </w:p>
    <w:p w14:paraId="71282E47" w14:textId="77777777" w:rsidR="003006EA" w:rsidRPr="00002853" w:rsidRDefault="003006EA" w:rsidP="003006EA">
      <w:pPr>
        <w:pStyle w:val="CPRSnumlistothertext"/>
      </w:pPr>
      <w:r w:rsidRPr="00002853">
        <w:t>Below is an example of the steps to run the DETOX/MAINTENANCE ID List report and the type of data that would be displayed.</w:t>
      </w:r>
    </w:p>
    <w:p w14:paraId="2D844AB6" w14:textId="77777777" w:rsidR="003006EA" w:rsidRPr="00002853" w:rsidRDefault="003006EA" w:rsidP="003006EA">
      <w:pPr>
        <w:pStyle w:val="CPRSNumlistCapture"/>
        <w:rPr>
          <w:sz w:val="16"/>
          <w:szCs w:val="16"/>
        </w:rPr>
      </w:pPr>
      <w:r w:rsidRPr="00002853">
        <w:rPr>
          <w:sz w:val="16"/>
          <w:szCs w:val="16"/>
        </w:rPr>
        <w:t>Select OPTION NAME: ORMGR       CPRS Manager Menu</w:t>
      </w:r>
    </w:p>
    <w:p w14:paraId="4732F7C4" w14:textId="77777777" w:rsidR="003006EA" w:rsidRPr="00002853" w:rsidRDefault="003006EA" w:rsidP="003006EA">
      <w:pPr>
        <w:pStyle w:val="CPRSNumlistCapture"/>
        <w:rPr>
          <w:sz w:val="16"/>
          <w:szCs w:val="16"/>
        </w:rPr>
      </w:pPr>
    </w:p>
    <w:p w14:paraId="0957F745" w14:textId="77777777" w:rsidR="003006EA" w:rsidRPr="00002853" w:rsidRDefault="003006EA" w:rsidP="003006EA">
      <w:pPr>
        <w:pStyle w:val="CPRSNumlistCapture"/>
        <w:rPr>
          <w:sz w:val="16"/>
          <w:szCs w:val="16"/>
        </w:rPr>
      </w:pPr>
      <w:r w:rsidRPr="00002853">
        <w:rPr>
          <w:sz w:val="16"/>
          <w:szCs w:val="16"/>
        </w:rPr>
        <w:t>Select CPRS Manager Menu &lt;TEST ACCOUNT&gt; Option: PE  CPRS Configuration (Clin Coord)</w:t>
      </w:r>
    </w:p>
    <w:p w14:paraId="0EB5B61C" w14:textId="77777777" w:rsidR="003006EA" w:rsidRPr="00002853" w:rsidRDefault="003006EA" w:rsidP="003006EA">
      <w:pPr>
        <w:pStyle w:val="CPRSNumlistCapture"/>
        <w:rPr>
          <w:sz w:val="16"/>
          <w:szCs w:val="16"/>
        </w:rPr>
      </w:pPr>
    </w:p>
    <w:p w14:paraId="6C1811CF" w14:textId="77777777" w:rsidR="003006EA" w:rsidRPr="00002853" w:rsidRDefault="003006EA" w:rsidP="003006EA">
      <w:pPr>
        <w:pStyle w:val="CPRSNumlistCapture"/>
        <w:rPr>
          <w:sz w:val="16"/>
          <w:szCs w:val="16"/>
        </w:rPr>
      </w:pPr>
      <w:r w:rsidRPr="00002853">
        <w:rPr>
          <w:sz w:val="16"/>
          <w:szCs w:val="16"/>
        </w:rPr>
        <w:t>Select CPRS Configuration (Clin Coord) &lt;TEST ACCOUNT&gt; Option: GP  GUI Parameters</w:t>
      </w:r>
    </w:p>
    <w:p w14:paraId="72701088" w14:textId="77777777" w:rsidR="003006EA" w:rsidRPr="00002853" w:rsidRDefault="003006EA" w:rsidP="003006EA">
      <w:pPr>
        <w:pStyle w:val="CPRSNumlistCapture"/>
        <w:rPr>
          <w:sz w:val="16"/>
          <w:szCs w:val="16"/>
        </w:rPr>
      </w:pPr>
    </w:p>
    <w:p w14:paraId="5037259F" w14:textId="77777777" w:rsidR="003006EA" w:rsidRPr="00002853" w:rsidRDefault="003006EA" w:rsidP="003006EA">
      <w:pPr>
        <w:pStyle w:val="CPRSNumlistCapture"/>
        <w:rPr>
          <w:sz w:val="16"/>
          <w:szCs w:val="16"/>
        </w:rPr>
      </w:pPr>
      <w:r w:rsidRPr="00002853">
        <w:rPr>
          <w:sz w:val="16"/>
          <w:szCs w:val="16"/>
        </w:rPr>
        <w:t>Select GUI Parameters &lt;TEST ACCOUNT&gt; Option: DEA  GUI ePCS Management Menu</w:t>
      </w:r>
    </w:p>
    <w:p w14:paraId="6EAB141C" w14:textId="77777777" w:rsidR="003006EA" w:rsidRPr="00002853" w:rsidRDefault="003006EA" w:rsidP="003006EA">
      <w:pPr>
        <w:pStyle w:val="CPRSNumlistCapture"/>
        <w:rPr>
          <w:sz w:val="16"/>
          <w:szCs w:val="16"/>
        </w:rPr>
      </w:pPr>
    </w:p>
    <w:p w14:paraId="342F5DB9" w14:textId="77777777" w:rsidR="003006EA" w:rsidRPr="00002853" w:rsidRDefault="003006EA" w:rsidP="003006EA">
      <w:pPr>
        <w:pStyle w:val="CPRSNumlistCapture"/>
        <w:rPr>
          <w:sz w:val="16"/>
          <w:szCs w:val="16"/>
        </w:rPr>
      </w:pPr>
    </w:p>
    <w:p w14:paraId="182B5D3F" w14:textId="77777777" w:rsidR="003006EA" w:rsidRPr="00002853" w:rsidRDefault="003006EA" w:rsidP="003006EA">
      <w:pPr>
        <w:pStyle w:val="CPRSNumlistCapture"/>
        <w:rPr>
          <w:sz w:val="16"/>
          <w:szCs w:val="16"/>
        </w:rPr>
      </w:pPr>
      <w:r w:rsidRPr="00002853">
        <w:rPr>
          <w:sz w:val="16"/>
          <w:szCs w:val="16"/>
        </w:rPr>
        <w:t xml:space="preserve">   SITE   ePCS Site Enable/Disable</w:t>
      </w:r>
    </w:p>
    <w:p w14:paraId="52A507F6" w14:textId="77777777" w:rsidR="003006EA" w:rsidRPr="00002853" w:rsidRDefault="003006EA" w:rsidP="003006EA">
      <w:pPr>
        <w:pStyle w:val="CPRSNumlistCapture"/>
        <w:rPr>
          <w:sz w:val="16"/>
          <w:szCs w:val="16"/>
        </w:rPr>
      </w:pPr>
      <w:r w:rsidRPr="00002853">
        <w:rPr>
          <w:sz w:val="16"/>
          <w:szCs w:val="16"/>
        </w:rPr>
        <w:t xml:space="preserve">   USER   ePCS User Enable/Disable</w:t>
      </w:r>
    </w:p>
    <w:p w14:paraId="202F4C8C" w14:textId="77777777" w:rsidR="003006EA" w:rsidRPr="00002853" w:rsidRDefault="003006EA" w:rsidP="003006EA">
      <w:pPr>
        <w:pStyle w:val="CPRSNumlistCapture"/>
        <w:rPr>
          <w:sz w:val="16"/>
          <w:szCs w:val="16"/>
        </w:rPr>
      </w:pPr>
      <w:r w:rsidRPr="00002853">
        <w:rPr>
          <w:sz w:val="16"/>
          <w:szCs w:val="16"/>
        </w:rPr>
        <w:t xml:space="preserve">   CHK    Check Provider ePCS Configuration</w:t>
      </w:r>
    </w:p>
    <w:p w14:paraId="51986B14" w14:textId="77777777" w:rsidR="003006EA" w:rsidRPr="00002853" w:rsidRDefault="003006EA" w:rsidP="003006EA">
      <w:pPr>
        <w:pStyle w:val="CPRSNumlistCapture"/>
        <w:rPr>
          <w:sz w:val="16"/>
          <w:szCs w:val="16"/>
        </w:rPr>
      </w:pPr>
      <w:r w:rsidRPr="00002853">
        <w:rPr>
          <w:sz w:val="16"/>
          <w:szCs w:val="16"/>
        </w:rPr>
        <w:t xml:space="preserve">   REP    ePCS Data Validation Reports</w:t>
      </w:r>
    </w:p>
    <w:p w14:paraId="5F50BE66" w14:textId="77777777" w:rsidR="003006EA" w:rsidRPr="00002853" w:rsidRDefault="003006EA" w:rsidP="003006EA">
      <w:pPr>
        <w:pStyle w:val="CPRSNumlistCapture"/>
        <w:rPr>
          <w:sz w:val="16"/>
          <w:szCs w:val="16"/>
        </w:rPr>
      </w:pPr>
    </w:p>
    <w:p w14:paraId="37A52A9E" w14:textId="77777777" w:rsidR="003006EA" w:rsidRPr="00002853" w:rsidRDefault="003006EA" w:rsidP="003006EA">
      <w:pPr>
        <w:pStyle w:val="CPRSNumlistCapture"/>
        <w:rPr>
          <w:sz w:val="16"/>
          <w:szCs w:val="16"/>
        </w:rPr>
      </w:pPr>
      <w:r w:rsidRPr="00002853">
        <w:rPr>
          <w:sz w:val="16"/>
          <w:szCs w:val="16"/>
        </w:rPr>
        <w:t>Select GUI ePCS Management Menu &lt;TEST ACCOUNT&gt; Option: rep  ePCS Data Validation</w:t>
      </w:r>
    </w:p>
    <w:p w14:paraId="5660C7E3" w14:textId="77777777" w:rsidR="003006EA" w:rsidRPr="00002853" w:rsidRDefault="003006EA" w:rsidP="003006EA">
      <w:pPr>
        <w:pStyle w:val="CPRSNumlistCapture"/>
        <w:rPr>
          <w:sz w:val="16"/>
          <w:szCs w:val="16"/>
        </w:rPr>
      </w:pPr>
      <w:r w:rsidRPr="00002853">
        <w:rPr>
          <w:sz w:val="16"/>
          <w:szCs w:val="16"/>
        </w:rPr>
        <w:t xml:space="preserve"> Reports</w:t>
      </w:r>
    </w:p>
    <w:p w14:paraId="59E13D29" w14:textId="77777777" w:rsidR="003006EA" w:rsidRPr="00002853" w:rsidRDefault="003006EA" w:rsidP="003006EA">
      <w:pPr>
        <w:pStyle w:val="CPRSNumlistCapture"/>
        <w:rPr>
          <w:sz w:val="16"/>
          <w:szCs w:val="16"/>
        </w:rPr>
      </w:pPr>
    </w:p>
    <w:p w14:paraId="30F424BD" w14:textId="77777777" w:rsidR="003006EA" w:rsidRPr="00002853" w:rsidRDefault="003006EA" w:rsidP="003006EA">
      <w:pPr>
        <w:pStyle w:val="CPRSNumlistCapture"/>
        <w:rPr>
          <w:sz w:val="16"/>
          <w:szCs w:val="16"/>
        </w:rPr>
      </w:pPr>
      <w:r w:rsidRPr="00002853">
        <w:rPr>
          <w:sz w:val="16"/>
          <w:szCs w:val="16"/>
        </w:rPr>
        <w:t xml:space="preserve">     Select one of the following:</w:t>
      </w:r>
    </w:p>
    <w:p w14:paraId="21322E25" w14:textId="77777777" w:rsidR="003006EA" w:rsidRPr="00002853" w:rsidRDefault="003006EA" w:rsidP="003006EA">
      <w:pPr>
        <w:pStyle w:val="CPRSNumlistCapture"/>
        <w:rPr>
          <w:sz w:val="16"/>
          <w:szCs w:val="16"/>
        </w:rPr>
      </w:pPr>
    </w:p>
    <w:p w14:paraId="1D20FFDC" w14:textId="77777777" w:rsidR="003006EA" w:rsidRPr="00002853" w:rsidRDefault="003006EA" w:rsidP="003006EA">
      <w:pPr>
        <w:pStyle w:val="CPRSNumlistCapture"/>
        <w:rPr>
          <w:sz w:val="16"/>
          <w:szCs w:val="16"/>
        </w:rPr>
      </w:pPr>
      <w:r w:rsidRPr="00002853">
        <w:rPr>
          <w:sz w:val="16"/>
          <w:szCs w:val="16"/>
        </w:rPr>
        <w:t xml:space="preserve">          CFG       Provider Incomplete Configuration</w:t>
      </w:r>
    </w:p>
    <w:p w14:paraId="16045A2A" w14:textId="77777777" w:rsidR="003006EA" w:rsidRPr="00002853" w:rsidRDefault="003006EA" w:rsidP="003006EA">
      <w:pPr>
        <w:pStyle w:val="CPRSNumlistCapture"/>
        <w:rPr>
          <w:sz w:val="16"/>
          <w:szCs w:val="16"/>
        </w:rPr>
      </w:pPr>
      <w:r w:rsidRPr="00002853">
        <w:rPr>
          <w:sz w:val="16"/>
          <w:szCs w:val="16"/>
        </w:rPr>
        <w:t xml:space="preserve">          DET       DETOX/MAINTENANCE ID List</w:t>
      </w:r>
    </w:p>
    <w:p w14:paraId="4003BC6C" w14:textId="77777777" w:rsidR="003006EA" w:rsidRPr="00002853" w:rsidRDefault="003006EA" w:rsidP="003006EA">
      <w:pPr>
        <w:pStyle w:val="CPRSNumlistCapture"/>
        <w:rPr>
          <w:sz w:val="16"/>
          <w:szCs w:val="16"/>
        </w:rPr>
      </w:pPr>
      <w:r w:rsidRPr="00002853">
        <w:rPr>
          <w:sz w:val="16"/>
          <w:szCs w:val="16"/>
        </w:rPr>
        <w:t xml:space="preserve">          DUP       Duplicate VA Numbers</w:t>
      </w:r>
    </w:p>
    <w:p w14:paraId="6A6059CB" w14:textId="77777777" w:rsidR="003006EA" w:rsidRPr="00002853" w:rsidRDefault="003006EA" w:rsidP="003006EA">
      <w:pPr>
        <w:pStyle w:val="CPRSNumlistCapture"/>
        <w:rPr>
          <w:sz w:val="16"/>
          <w:szCs w:val="16"/>
        </w:rPr>
      </w:pPr>
      <w:r w:rsidRPr="00002853">
        <w:rPr>
          <w:sz w:val="16"/>
          <w:szCs w:val="16"/>
        </w:rPr>
        <w:t xml:space="preserve">          FEE       Fee Basis/C &amp; A Providers Without a DEA Number</w:t>
      </w:r>
    </w:p>
    <w:p w14:paraId="0D61A36E" w14:textId="77777777" w:rsidR="003006EA" w:rsidRPr="00002853" w:rsidRDefault="003006EA" w:rsidP="003006EA">
      <w:pPr>
        <w:pStyle w:val="CPRSNumlistCapture"/>
        <w:rPr>
          <w:sz w:val="16"/>
          <w:szCs w:val="16"/>
        </w:rPr>
      </w:pPr>
      <w:r w:rsidRPr="00002853">
        <w:rPr>
          <w:sz w:val="16"/>
          <w:szCs w:val="16"/>
        </w:rPr>
        <w:t xml:space="preserve">          LAS       Provider Last Names Containing Punctuation</w:t>
      </w:r>
    </w:p>
    <w:p w14:paraId="75C76EE7" w14:textId="77777777" w:rsidR="003006EA" w:rsidRPr="00002853" w:rsidRDefault="003006EA" w:rsidP="003006EA">
      <w:pPr>
        <w:pStyle w:val="CPRSNumlistCapture"/>
        <w:rPr>
          <w:sz w:val="16"/>
          <w:szCs w:val="16"/>
        </w:rPr>
      </w:pPr>
    </w:p>
    <w:p w14:paraId="7EF679BE" w14:textId="77777777" w:rsidR="003006EA" w:rsidRPr="00002853" w:rsidRDefault="003006EA" w:rsidP="003006EA">
      <w:pPr>
        <w:pStyle w:val="CPRSNumlistCapture"/>
        <w:rPr>
          <w:sz w:val="16"/>
          <w:szCs w:val="16"/>
        </w:rPr>
      </w:pPr>
      <w:r w:rsidRPr="00002853">
        <w:rPr>
          <w:sz w:val="16"/>
          <w:szCs w:val="16"/>
        </w:rPr>
        <w:t>Select the data validation report to run: DETOX/MAINTENANCE ID List</w:t>
      </w:r>
    </w:p>
    <w:p w14:paraId="50A96888" w14:textId="77777777" w:rsidR="003006EA" w:rsidRPr="00002853" w:rsidRDefault="003006EA" w:rsidP="003006EA">
      <w:pPr>
        <w:pStyle w:val="CPRSNumlistCapture"/>
        <w:rPr>
          <w:sz w:val="16"/>
          <w:szCs w:val="16"/>
        </w:rPr>
      </w:pPr>
    </w:p>
    <w:p w14:paraId="0E1C02A6" w14:textId="77777777" w:rsidR="003006EA" w:rsidRPr="00002853" w:rsidRDefault="003006EA" w:rsidP="003006EA">
      <w:pPr>
        <w:pStyle w:val="CPRSNumlistCapture"/>
        <w:rPr>
          <w:sz w:val="16"/>
          <w:szCs w:val="16"/>
        </w:rPr>
      </w:pPr>
      <w:r w:rsidRPr="00002853">
        <w:rPr>
          <w:sz w:val="16"/>
          <w:szCs w:val="16"/>
        </w:rPr>
        <w:t>This report identifies all users who have a DETOX/MAINTENANCE ID number</w:t>
      </w:r>
    </w:p>
    <w:p w14:paraId="639E5A97" w14:textId="77777777" w:rsidR="003006EA" w:rsidRPr="00002853" w:rsidRDefault="003006EA" w:rsidP="003006EA">
      <w:pPr>
        <w:pStyle w:val="CPRSNumlistCapture"/>
        <w:rPr>
          <w:sz w:val="16"/>
          <w:szCs w:val="16"/>
        </w:rPr>
      </w:pPr>
      <w:r w:rsidRPr="00002853">
        <w:rPr>
          <w:sz w:val="16"/>
          <w:szCs w:val="16"/>
        </w:rPr>
        <w:t>in the NEW PERSON FILE (#200).</w:t>
      </w:r>
    </w:p>
    <w:p w14:paraId="4D064D37" w14:textId="77777777" w:rsidR="003006EA" w:rsidRPr="00002853" w:rsidRDefault="003006EA" w:rsidP="003006EA">
      <w:pPr>
        <w:pStyle w:val="CPRSNumlistCapture"/>
        <w:rPr>
          <w:sz w:val="16"/>
          <w:szCs w:val="16"/>
        </w:rPr>
      </w:pPr>
    </w:p>
    <w:p w14:paraId="05CD0236" w14:textId="77777777" w:rsidR="003006EA" w:rsidRPr="00002853" w:rsidRDefault="003006EA" w:rsidP="003006EA">
      <w:pPr>
        <w:pStyle w:val="CPRSNumlistCapture"/>
        <w:rPr>
          <w:sz w:val="16"/>
          <w:szCs w:val="16"/>
        </w:rPr>
      </w:pPr>
      <w:r w:rsidRPr="00002853">
        <w:rPr>
          <w:sz w:val="16"/>
          <w:szCs w:val="16"/>
        </w:rPr>
        <w:t xml:space="preserve">Do you want to include DISUSERed and TERMINATED usersin the output? NO// </w:t>
      </w:r>
    </w:p>
    <w:p w14:paraId="24DA932E" w14:textId="77777777" w:rsidR="003006EA" w:rsidRPr="00002853" w:rsidRDefault="003006EA" w:rsidP="003006EA">
      <w:pPr>
        <w:pStyle w:val="CPRSNumlistCapture"/>
        <w:rPr>
          <w:sz w:val="16"/>
          <w:szCs w:val="16"/>
        </w:rPr>
      </w:pPr>
      <w:r w:rsidRPr="00002853">
        <w:rPr>
          <w:sz w:val="16"/>
          <w:szCs w:val="16"/>
        </w:rPr>
        <w:t>DEVICE:   TELNET PORT</w:t>
      </w:r>
    </w:p>
    <w:p w14:paraId="704D2313" w14:textId="77777777" w:rsidR="003006EA" w:rsidRPr="00002853" w:rsidRDefault="003006EA" w:rsidP="003006EA">
      <w:pPr>
        <w:pStyle w:val="CPRSNumlistCapture"/>
        <w:rPr>
          <w:sz w:val="16"/>
          <w:szCs w:val="16"/>
        </w:rPr>
      </w:pPr>
    </w:p>
    <w:p w14:paraId="5A478829" w14:textId="77777777" w:rsidR="003006EA" w:rsidRPr="00002853" w:rsidRDefault="003006EA" w:rsidP="003006EA">
      <w:pPr>
        <w:pStyle w:val="CPRSNumlistCapture"/>
        <w:rPr>
          <w:sz w:val="16"/>
          <w:szCs w:val="16"/>
        </w:rPr>
      </w:pPr>
      <w:r w:rsidRPr="00002853">
        <w:rPr>
          <w:sz w:val="16"/>
          <w:szCs w:val="16"/>
        </w:rPr>
        <w:t>PROVIDERS WITH A DETOX/MAINTENANCE ID          APR 15, 2013  10:57   PAGE 1</w:t>
      </w:r>
    </w:p>
    <w:p w14:paraId="053F7B45" w14:textId="77777777" w:rsidR="003006EA" w:rsidRPr="00002853" w:rsidRDefault="003006EA" w:rsidP="003006EA">
      <w:pPr>
        <w:pStyle w:val="CPRSNumlistCapture"/>
        <w:rPr>
          <w:sz w:val="16"/>
          <w:szCs w:val="16"/>
        </w:rPr>
      </w:pPr>
      <w:r w:rsidRPr="00002853">
        <w:rPr>
          <w:sz w:val="16"/>
          <w:szCs w:val="16"/>
        </w:rPr>
        <w:t xml:space="preserve">                                     DETOX/MAINTENANCE</w:t>
      </w:r>
    </w:p>
    <w:p w14:paraId="6F68A888" w14:textId="77777777" w:rsidR="003006EA" w:rsidRPr="00002853" w:rsidRDefault="003006EA" w:rsidP="003006EA">
      <w:pPr>
        <w:pStyle w:val="CPRSNumlistCapture"/>
        <w:rPr>
          <w:sz w:val="16"/>
          <w:szCs w:val="16"/>
        </w:rPr>
      </w:pPr>
      <w:r w:rsidRPr="00002853">
        <w:rPr>
          <w:sz w:val="16"/>
          <w:szCs w:val="16"/>
        </w:rPr>
        <w:t>NAME                                 ID NUMBER          ACCOUNT STATUS</w:t>
      </w:r>
    </w:p>
    <w:p w14:paraId="1D165887" w14:textId="77777777" w:rsidR="003006EA" w:rsidRPr="00002853" w:rsidRDefault="003006EA" w:rsidP="003006EA">
      <w:pPr>
        <w:pStyle w:val="CPRSNumlistCapture"/>
        <w:rPr>
          <w:sz w:val="16"/>
          <w:szCs w:val="16"/>
        </w:rPr>
      </w:pPr>
      <w:r w:rsidRPr="00002853">
        <w:rPr>
          <w:sz w:val="16"/>
          <w:szCs w:val="16"/>
        </w:rPr>
        <w:t>------------------------------------------------------------------------------</w:t>
      </w:r>
    </w:p>
    <w:p w14:paraId="7D4EF4E7" w14:textId="77777777" w:rsidR="003006EA" w:rsidRPr="00002853" w:rsidRDefault="003006EA" w:rsidP="003006EA">
      <w:pPr>
        <w:pStyle w:val="CPRSNumlistCapture"/>
        <w:rPr>
          <w:sz w:val="16"/>
          <w:szCs w:val="16"/>
        </w:rPr>
      </w:pPr>
      <w:r w:rsidRPr="00002853">
        <w:rPr>
          <w:sz w:val="16"/>
          <w:szCs w:val="16"/>
        </w:rPr>
        <w:t>CPRSPROVIDER,EIGHT                   XT1950123          ACTIVE</w:t>
      </w:r>
    </w:p>
    <w:p w14:paraId="59163528" w14:textId="77777777" w:rsidR="003006EA" w:rsidRPr="00002853" w:rsidRDefault="003006EA" w:rsidP="003006EA">
      <w:pPr>
        <w:pStyle w:val="CPRSNumlistCapture"/>
        <w:rPr>
          <w:sz w:val="16"/>
          <w:szCs w:val="16"/>
        </w:rPr>
      </w:pPr>
      <w:r w:rsidRPr="00002853">
        <w:rPr>
          <w:sz w:val="16"/>
          <w:szCs w:val="16"/>
        </w:rPr>
        <w:t>CPRSPROVIDER,FIFTY                   XF1231950          ACTIVE</w:t>
      </w:r>
    </w:p>
    <w:p w14:paraId="44022775" w14:textId="77777777" w:rsidR="003006EA" w:rsidRPr="00002853" w:rsidRDefault="003006EA" w:rsidP="003006EA">
      <w:pPr>
        <w:pStyle w:val="CPRSNumlistCapture"/>
        <w:rPr>
          <w:sz w:val="16"/>
          <w:szCs w:val="16"/>
        </w:rPr>
      </w:pPr>
      <w:r w:rsidRPr="00002853">
        <w:rPr>
          <w:sz w:val="16"/>
          <w:szCs w:val="16"/>
        </w:rPr>
        <w:t>CPRSPROVIDER,FIFTYONE                AD4568788          ACTIVE</w:t>
      </w:r>
    </w:p>
    <w:p w14:paraId="21B08ADF" w14:textId="77777777" w:rsidR="003006EA" w:rsidRPr="00002853" w:rsidRDefault="003006EA" w:rsidP="003006EA">
      <w:pPr>
        <w:pStyle w:val="CPRSNumlistCapture"/>
        <w:rPr>
          <w:sz w:val="16"/>
          <w:szCs w:val="16"/>
        </w:rPr>
      </w:pPr>
      <w:r w:rsidRPr="00002853">
        <w:rPr>
          <w:sz w:val="16"/>
          <w:szCs w:val="16"/>
        </w:rPr>
        <w:t>CPRSPROVIDER,FIFTYFOUR               CX3221467          ACTIVE</w:t>
      </w:r>
    </w:p>
    <w:p w14:paraId="0CCC5EE9" w14:textId="77777777" w:rsidR="003006EA" w:rsidRPr="00002853" w:rsidRDefault="003006EA" w:rsidP="003006EA">
      <w:pPr>
        <w:pStyle w:val="CPRSNumlistCapture"/>
        <w:rPr>
          <w:sz w:val="16"/>
          <w:szCs w:val="16"/>
        </w:rPr>
      </w:pPr>
    </w:p>
    <w:p w14:paraId="1761D894" w14:textId="77777777" w:rsidR="003006EA" w:rsidRPr="00002853" w:rsidRDefault="003006EA" w:rsidP="003006EA">
      <w:pPr>
        <w:pStyle w:val="CPRSNumlistCapture"/>
        <w:rPr>
          <w:sz w:val="16"/>
          <w:szCs w:val="16"/>
        </w:rPr>
      </w:pPr>
      <w:r w:rsidRPr="00002853">
        <w:rPr>
          <w:sz w:val="16"/>
          <w:szCs w:val="16"/>
        </w:rPr>
        <w:t xml:space="preserve">                                [END OF REPORT]                                </w:t>
      </w:r>
    </w:p>
    <w:p w14:paraId="1FBE67A1" w14:textId="77777777" w:rsidR="003006EA" w:rsidRPr="00002853" w:rsidRDefault="003006EA" w:rsidP="003006EA">
      <w:pPr>
        <w:pStyle w:val="CPRSNumlistCapture"/>
        <w:rPr>
          <w:sz w:val="16"/>
          <w:szCs w:val="16"/>
        </w:rPr>
      </w:pPr>
    </w:p>
    <w:p w14:paraId="4A3CCF8F" w14:textId="77777777" w:rsidR="003006EA" w:rsidRPr="00002853" w:rsidRDefault="003006EA" w:rsidP="00682F44">
      <w:pPr>
        <w:pStyle w:val="CPRSBulletsBody"/>
      </w:pPr>
    </w:p>
    <w:p w14:paraId="19F390BF" w14:textId="77777777" w:rsidR="00BC40D9" w:rsidRPr="00002853" w:rsidRDefault="00BC40D9" w:rsidP="00BC40D9">
      <w:pPr>
        <w:pStyle w:val="CPRSBullets"/>
      </w:pPr>
      <w:r w:rsidRPr="00002853">
        <w:rPr>
          <w:b/>
        </w:rPr>
        <w:lastRenderedPageBreak/>
        <w:t>Duplicate VA Numbers</w:t>
      </w:r>
      <w:r w:rsidR="00B721FF" w:rsidRPr="00002853">
        <w:rPr>
          <w:b/>
        </w:rPr>
        <w:t>:</w:t>
      </w:r>
      <w:r w:rsidR="00B9178C" w:rsidRPr="00002853">
        <w:t xml:space="preserve"> This report</w:t>
      </w:r>
      <w:r w:rsidR="00B9178C" w:rsidRPr="00002853">
        <w:fldChar w:fldCharType="begin"/>
      </w:r>
      <w:r w:rsidR="00B9178C" w:rsidRPr="00002853">
        <w:instrText xml:space="preserve"> XE "Provider:Duplicate VA Numbers report" </w:instrText>
      </w:r>
      <w:r w:rsidR="00B9178C" w:rsidRPr="00002853">
        <w:fldChar w:fldCharType="end"/>
      </w:r>
      <w:r w:rsidR="00B9178C" w:rsidRPr="00002853">
        <w:fldChar w:fldCharType="begin"/>
      </w:r>
      <w:r w:rsidR="00B9178C" w:rsidRPr="00002853">
        <w:instrText xml:space="preserve"> XE "ePCS: provider data validation reports:Duplicate VA Numbers report" </w:instrText>
      </w:r>
      <w:r w:rsidR="00B9178C" w:rsidRPr="00002853">
        <w:fldChar w:fldCharType="end"/>
      </w:r>
      <w:r w:rsidR="00B9178C" w:rsidRPr="00002853">
        <w:fldChar w:fldCharType="begin"/>
      </w:r>
      <w:r w:rsidR="00B9178C" w:rsidRPr="00002853">
        <w:instrText xml:space="preserve"> XE "DEA: provider data validation reports:Duplicate VA Numbers report" </w:instrText>
      </w:r>
      <w:r w:rsidR="00B9178C" w:rsidRPr="00002853">
        <w:fldChar w:fldCharType="end"/>
      </w:r>
      <w:r w:rsidR="00B9178C" w:rsidRPr="00002853">
        <w:fldChar w:fldCharType="begin"/>
      </w:r>
      <w:r w:rsidR="00B9178C" w:rsidRPr="00002853">
        <w:instrText xml:space="preserve"> XE "Reports:DEA ePCS Duplicate VA Numbers report" </w:instrText>
      </w:r>
      <w:r w:rsidR="00B9178C" w:rsidRPr="00002853">
        <w:fldChar w:fldCharType="end"/>
      </w:r>
      <w:r w:rsidR="00B721FF" w:rsidRPr="00002853">
        <w:t xml:space="preserve"> lists the provider in the system that have similar VA </w:t>
      </w:r>
      <w:r w:rsidR="00C914E6" w:rsidRPr="00002853">
        <w:fldChar w:fldCharType="begin"/>
      </w:r>
      <w:r w:rsidR="00C914E6" w:rsidRPr="00002853">
        <w:instrText xml:space="preserve"> XE "ePCS:VA number:duplicate" </w:instrText>
      </w:r>
      <w:r w:rsidR="00C914E6" w:rsidRPr="00002853">
        <w:fldChar w:fldCharType="end"/>
      </w:r>
      <w:r w:rsidR="00C914E6" w:rsidRPr="00002853">
        <w:fldChar w:fldCharType="begin"/>
      </w:r>
      <w:r w:rsidR="00C914E6" w:rsidRPr="00002853">
        <w:instrText xml:space="preserve"> XE "DEA:VA number:duplicate" </w:instrText>
      </w:r>
      <w:r w:rsidR="00C914E6" w:rsidRPr="00002853">
        <w:fldChar w:fldCharType="end"/>
      </w:r>
      <w:r w:rsidR="00C914E6" w:rsidRPr="00002853">
        <w:fldChar w:fldCharType="begin"/>
      </w:r>
      <w:r w:rsidR="00C914E6" w:rsidRPr="00002853">
        <w:instrText xml:space="preserve"> XE "VA number:duplicate" </w:instrText>
      </w:r>
      <w:r w:rsidR="00C914E6" w:rsidRPr="00002853">
        <w:fldChar w:fldCharType="end"/>
      </w:r>
      <w:r w:rsidR="00C914E6" w:rsidRPr="00002853">
        <w:fldChar w:fldCharType="begin"/>
      </w:r>
      <w:r w:rsidR="00C914E6" w:rsidRPr="00002853">
        <w:instrText xml:space="preserve"> XE "number:VA:duplicate" </w:instrText>
      </w:r>
      <w:r w:rsidR="00C914E6" w:rsidRPr="00002853">
        <w:fldChar w:fldCharType="end"/>
      </w:r>
      <w:r w:rsidR="00B721FF" w:rsidRPr="00002853">
        <w:t>numbers after removing punctuation, and discounting for differences  in uppercase and lowercase.</w:t>
      </w:r>
    </w:p>
    <w:p w14:paraId="3004A32A" w14:textId="77777777" w:rsidR="00B721FF" w:rsidRPr="00002853" w:rsidRDefault="00B721FF" w:rsidP="00D41E49">
      <w:pPr>
        <w:pStyle w:val="cprsnumberedlist2"/>
        <w:numPr>
          <w:ilvl w:val="0"/>
          <w:numId w:val="73"/>
        </w:numPr>
      </w:pPr>
      <w:r w:rsidRPr="00002853">
        <w:t>In the VistA roll-and-scroll, from the CPRS Manager menu, choose PE (CPRS Configuration (Clin Coord) ..., GP  GUI Parameters ..., DEA  GUI ePCS Management Menu ..., REP  ePCS Data Validation Reports.</w:t>
      </w:r>
    </w:p>
    <w:p w14:paraId="3CF44971" w14:textId="77777777" w:rsidR="00B721FF" w:rsidRPr="00002853" w:rsidRDefault="00B721FF" w:rsidP="00D41E49">
      <w:pPr>
        <w:pStyle w:val="cprsnumberedlist2"/>
        <w:numPr>
          <w:ilvl w:val="0"/>
          <w:numId w:val="73"/>
        </w:numPr>
      </w:pPr>
      <w:r w:rsidRPr="00002853">
        <w:t xml:space="preserve">Select the </w:t>
      </w:r>
      <w:r w:rsidR="00BD52C4" w:rsidRPr="00002853">
        <w:rPr>
          <w:rFonts w:ascii="r_ansi" w:hAnsi="r_ansi"/>
        </w:rPr>
        <w:t xml:space="preserve">DUP  </w:t>
      </w:r>
      <w:r w:rsidRPr="00002853">
        <w:rPr>
          <w:rFonts w:ascii="r_ansi" w:hAnsi="r_ansi"/>
        </w:rPr>
        <w:t>Duplicate VA Numbers</w:t>
      </w:r>
      <w:r w:rsidR="00BD52C4" w:rsidRPr="00002853">
        <w:t xml:space="preserve"> report.</w:t>
      </w:r>
    </w:p>
    <w:p w14:paraId="02B23CF6" w14:textId="77777777" w:rsidR="00E86570" w:rsidRPr="00002853" w:rsidRDefault="00E86570" w:rsidP="00D41E49">
      <w:pPr>
        <w:pStyle w:val="cprsnumberedlist2"/>
        <w:numPr>
          <w:ilvl w:val="0"/>
          <w:numId w:val="73"/>
        </w:numPr>
      </w:pPr>
      <w:r w:rsidRPr="00002853">
        <w:t>Indicate whether the report should include disusered and inactive users (the default is no). If not, press &lt;Enter&gt;. To include disusered and inactive users, type y and press &lt;Enter&gt;.</w:t>
      </w:r>
    </w:p>
    <w:p w14:paraId="0AD952BB" w14:textId="77777777" w:rsidR="00E86570" w:rsidRPr="00002853" w:rsidRDefault="00B721FF" w:rsidP="00D41E49">
      <w:pPr>
        <w:pStyle w:val="cprsnumberedlist2"/>
        <w:numPr>
          <w:ilvl w:val="0"/>
          <w:numId w:val="72"/>
        </w:numPr>
      </w:pPr>
      <w:r w:rsidRPr="00002853">
        <w:t xml:space="preserve"> </w:t>
      </w:r>
      <w:r w:rsidR="00E86570" w:rsidRPr="00002853">
        <w:t>At the Device prompt, indicate to which device you want to the report sent.</w:t>
      </w:r>
    </w:p>
    <w:p w14:paraId="4E478D9A" w14:textId="77777777" w:rsidR="00E86570" w:rsidRPr="00002853" w:rsidRDefault="00E86570" w:rsidP="00E86570">
      <w:pPr>
        <w:pStyle w:val="CPRSnumlistothertext"/>
      </w:pPr>
      <w:r w:rsidRPr="00002853">
        <w:t xml:space="preserve">Below is an example of the steps to run the </w:t>
      </w:r>
      <w:r w:rsidR="00B721FF" w:rsidRPr="00002853">
        <w:t>Duplicate VA Numbers</w:t>
      </w:r>
      <w:r w:rsidRPr="00002853">
        <w:t xml:space="preserve"> report and the type of data that would be displayed.</w:t>
      </w:r>
    </w:p>
    <w:p w14:paraId="2A102A3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OPTION NAME: ORMGR       CPRS Manager Menu</w:t>
      </w:r>
    </w:p>
    <w:p w14:paraId="49309CBB" w14:textId="77777777" w:rsidR="00B721FF" w:rsidRPr="00002853" w:rsidRDefault="00B721FF" w:rsidP="00B721FF">
      <w:pPr>
        <w:pStyle w:val="CPRSNumlistCapture"/>
        <w:rPr>
          <w:rFonts w:ascii="r_ansi" w:hAnsi="r_ansi"/>
          <w:sz w:val="16"/>
          <w:szCs w:val="16"/>
        </w:rPr>
      </w:pPr>
    </w:p>
    <w:p w14:paraId="68F98B7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CPRS Manager Menu &lt;TEST ACCOUNT&gt; Option: PE  CPRS Configuration (Clin Coord)</w:t>
      </w:r>
    </w:p>
    <w:p w14:paraId="48687D1E" w14:textId="77777777" w:rsidR="00B721FF" w:rsidRPr="00002853" w:rsidRDefault="00B721FF" w:rsidP="00B721FF">
      <w:pPr>
        <w:pStyle w:val="CPRSNumlistCapture"/>
        <w:rPr>
          <w:rFonts w:ascii="r_ansi" w:hAnsi="r_ansi"/>
          <w:sz w:val="16"/>
          <w:szCs w:val="16"/>
        </w:rPr>
      </w:pPr>
    </w:p>
    <w:p w14:paraId="6B94D1C5" w14:textId="77777777" w:rsidR="00B721FF" w:rsidRPr="00002853" w:rsidRDefault="00B721FF" w:rsidP="00B721FF">
      <w:pPr>
        <w:pStyle w:val="CPRSNumlistCapture"/>
        <w:rPr>
          <w:rFonts w:ascii="r_ansi" w:hAnsi="r_ansi"/>
          <w:sz w:val="16"/>
          <w:szCs w:val="16"/>
        </w:rPr>
      </w:pPr>
    </w:p>
    <w:p w14:paraId="474065A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CPRS Configuration (Clin Coord) &lt;TEST ACCOUNT&gt; Option: GP  GUI Parameters</w:t>
      </w:r>
    </w:p>
    <w:p w14:paraId="0C88B7E0" w14:textId="77777777" w:rsidR="00B721FF" w:rsidRPr="00002853" w:rsidRDefault="00B721FF" w:rsidP="00B721FF">
      <w:pPr>
        <w:pStyle w:val="CPRSNumlistCapture"/>
        <w:rPr>
          <w:rFonts w:ascii="r_ansi" w:hAnsi="r_ansi"/>
          <w:sz w:val="16"/>
          <w:szCs w:val="16"/>
        </w:rPr>
      </w:pPr>
    </w:p>
    <w:p w14:paraId="7402B7AE" w14:textId="77777777" w:rsidR="00B721FF" w:rsidRPr="00002853" w:rsidRDefault="00B721FF" w:rsidP="00B721FF">
      <w:pPr>
        <w:pStyle w:val="CPRSNumlistCapture"/>
        <w:rPr>
          <w:rFonts w:ascii="r_ansi" w:hAnsi="r_ansi"/>
          <w:sz w:val="16"/>
          <w:szCs w:val="16"/>
        </w:rPr>
      </w:pPr>
    </w:p>
    <w:p w14:paraId="274D8DF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GUI Parameters &lt;TEST ACCOUNT&gt; Option: DEA  GUI ePCS Management Menu</w:t>
      </w:r>
    </w:p>
    <w:p w14:paraId="654C0B07" w14:textId="77777777" w:rsidR="00B721FF" w:rsidRPr="00002853" w:rsidRDefault="00B721FF" w:rsidP="00B721FF">
      <w:pPr>
        <w:pStyle w:val="CPRSNumlistCapture"/>
        <w:rPr>
          <w:rFonts w:ascii="r_ansi" w:hAnsi="r_ansi"/>
          <w:sz w:val="16"/>
          <w:szCs w:val="16"/>
        </w:rPr>
      </w:pPr>
    </w:p>
    <w:p w14:paraId="315004A1" w14:textId="77777777" w:rsidR="00B721FF" w:rsidRPr="00002853" w:rsidRDefault="00B721FF" w:rsidP="00B721FF">
      <w:pPr>
        <w:pStyle w:val="CPRSNumlistCapture"/>
        <w:rPr>
          <w:rFonts w:ascii="r_ansi" w:hAnsi="r_ansi"/>
          <w:sz w:val="16"/>
          <w:szCs w:val="16"/>
        </w:rPr>
      </w:pPr>
    </w:p>
    <w:p w14:paraId="65CE5C5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SITE   ePCS Site Enable/Disable</w:t>
      </w:r>
    </w:p>
    <w:p w14:paraId="38B97D3A"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USER   ePCS User Enable/Disable</w:t>
      </w:r>
    </w:p>
    <w:p w14:paraId="3F05EB1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CHK    Check Provider ePCS Configuration</w:t>
      </w:r>
    </w:p>
    <w:p w14:paraId="6117D293"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REP    ePCS Data Validation Reports</w:t>
      </w:r>
    </w:p>
    <w:p w14:paraId="69F644B7" w14:textId="77777777" w:rsidR="00B721FF" w:rsidRPr="00002853" w:rsidRDefault="00B721FF" w:rsidP="00B721FF">
      <w:pPr>
        <w:pStyle w:val="CPRSNumlistCapture"/>
        <w:rPr>
          <w:rFonts w:ascii="r_ansi" w:hAnsi="r_ansi"/>
          <w:sz w:val="16"/>
          <w:szCs w:val="16"/>
        </w:rPr>
      </w:pPr>
    </w:p>
    <w:p w14:paraId="27B70F3A" w14:textId="77777777" w:rsidR="00B721FF" w:rsidRPr="00002853" w:rsidRDefault="00B721FF" w:rsidP="00B721FF">
      <w:pPr>
        <w:pStyle w:val="CPRSNumlistCapture"/>
        <w:rPr>
          <w:rFonts w:ascii="r_ansi" w:hAnsi="r_ansi"/>
          <w:sz w:val="16"/>
          <w:szCs w:val="16"/>
        </w:rPr>
      </w:pPr>
    </w:p>
    <w:p w14:paraId="34CFE96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GUI ePCS Management Menu &lt;TEST ACCOUNT&gt; Option: REP  ePCS Data Validation Reports</w:t>
      </w:r>
    </w:p>
    <w:p w14:paraId="273908C1" w14:textId="77777777" w:rsidR="00B721FF" w:rsidRPr="00002853" w:rsidRDefault="00B721FF" w:rsidP="00B721FF">
      <w:pPr>
        <w:pStyle w:val="CPRSNumlistCapture"/>
        <w:rPr>
          <w:rFonts w:ascii="r_ansi" w:hAnsi="r_ansi"/>
          <w:sz w:val="16"/>
          <w:szCs w:val="16"/>
        </w:rPr>
      </w:pPr>
    </w:p>
    <w:p w14:paraId="521197C6"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Select one of the following:</w:t>
      </w:r>
    </w:p>
    <w:p w14:paraId="07F86199" w14:textId="77777777" w:rsidR="00B721FF" w:rsidRPr="00002853" w:rsidRDefault="00B721FF" w:rsidP="00B721FF">
      <w:pPr>
        <w:pStyle w:val="CPRSNumlistCapture"/>
        <w:rPr>
          <w:rFonts w:ascii="r_ansi" w:hAnsi="r_ansi"/>
          <w:sz w:val="16"/>
          <w:szCs w:val="16"/>
        </w:rPr>
      </w:pPr>
    </w:p>
    <w:p w14:paraId="5EC4D5D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CFG       Provider Incomplete Configuration</w:t>
      </w:r>
    </w:p>
    <w:p w14:paraId="404B855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DET       DETOX/MAINTENANCE ID List</w:t>
      </w:r>
    </w:p>
    <w:p w14:paraId="2C4779A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DUP       Duplicate VA Numbers</w:t>
      </w:r>
    </w:p>
    <w:p w14:paraId="4D13D39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FEE       Fee Basis/C &amp; A Providers Without a DEA Number</w:t>
      </w:r>
    </w:p>
    <w:p w14:paraId="0CA9175C"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LAS       Provider Last Names Containing Punctuation</w:t>
      </w:r>
    </w:p>
    <w:p w14:paraId="4DF1CD2F" w14:textId="77777777" w:rsidR="00B721FF" w:rsidRPr="00002853" w:rsidRDefault="00B721FF" w:rsidP="00B721FF">
      <w:pPr>
        <w:pStyle w:val="CPRSNumlistCapture"/>
        <w:rPr>
          <w:rFonts w:ascii="r_ansi" w:hAnsi="r_ansi"/>
          <w:sz w:val="16"/>
          <w:szCs w:val="16"/>
        </w:rPr>
      </w:pPr>
    </w:p>
    <w:p w14:paraId="505956B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Select the data validation report to run: DUP  Duplicate VA Numbers</w:t>
      </w:r>
    </w:p>
    <w:p w14:paraId="0E60B819" w14:textId="77777777" w:rsidR="00B721FF" w:rsidRPr="00002853" w:rsidRDefault="00B721FF" w:rsidP="00B721FF">
      <w:pPr>
        <w:pStyle w:val="CPRSNumlistCapture"/>
        <w:rPr>
          <w:rFonts w:ascii="r_ansi" w:hAnsi="r_ansi"/>
          <w:sz w:val="16"/>
          <w:szCs w:val="16"/>
        </w:rPr>
      </w:pPr>
    </w:p>
    <w:p w14:paraId="2F83561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This report identifies all users with similar VA numbers. To identify</w:t>
      </w:r>
    </w:p>
    <w:p w14:paraId="5C8ACDB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similar numbers, the software builds a temporary index. First, it removes all</w:t>
      </w:r>
    </w:p>
    <w:p w14:paraId="54025D5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non-alphanumeric characters (such as punctuation and spaces) from the user's</w:t>
      </w:r>
    </w:p>
    <w:p w14:paraId="79C2A79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VA number, then changes all letters to uppercase, and finally adds the VA</w:t>
      </w:r>
    </w:p>
    <w:p w14:paraId="3BA54545"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number to the temporary index. It then uses that index to build a list of</w:t>
      </w:r>
    </w:p>
    <w:p w14:paraId="4E5F3F0F"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similar or duplicate numbers. For example, kc123, KC 123, and KC-123 are</w:t>
      </w:r>
    </w:p>
    <w:p w14:paraId="3702F7DE"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considered similar.</w:t>
      </w:r>
    </w:p>
    <w:p w14:paraId="07EBDC30" w14:textId="77777777" w:rsidR="00B721FF" w:rsidRPr="00002853" w:rsidRDefault="00B721FF" w:rsidP="00B721FF">
      <w:pPr>
        <w:pStyle w:val="CPRSNumlistCapture"/>
        <w:rPr>
          <w:rFonts w:ascii="r_ansi" w:hAnsi="r_ansi"/>
          <w:sz w:val="16"/>
          <w:szCs w:val="16"/>
        </w:rPr>
      </w:pPr>
    </w:p>
    <w:p w14:paraId="7E6ADD6C"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Do you want to include DISUSERed and TERMINATED users</w:t>
      </w:r>
      <w:r w:rsidR="00E86570" w:rsidRPr="00002853">
        <w:rPr>
          <w:rFonts w:ascii="r_ansi" w:hAnsi="r_ansi"/>
          <w:sz w:val="16"/>
          <w:szCs w:val="16"/>
        </w:rPr>
        <w:t xml:space="preserve"> </w:t>
      </w:r>
      <w:r w:rsidRPr="00002853">
        <w:rPr>
          <w:rFonts w:ascii="r_ansi" w:hAnsi="r_ansi"/>
          <w:sz w:val="16"/>
          <w:szCs w:val="16"/>
        </w:rPr>
        <w:t xml:space="preserve">in the output? NO// </w:t>
      </w:r>
    </w:p>
    <w:p w14:paraId="64BD7D15"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DEVICE:   TELNET PORT</w:t>
      </w:r>
    </w:p>
    <w:p w14:paraId="54746A6A" w14:textId="77777777" w:rsidR="00B721FF" w:rsidRPr="00002853" w:rsidRDefault="00B721FF" w:rsidP="00B721FF">
      <w:pPr>
        <w:pStyle w:val="CPRSNumlistCapture"/>
        <w:rPr>
          <w:rFonts w:ascii="r_ansi" w:hAnsi="r_ansi"/>
          <w:sz w:val="16"/>
          <w:szCs w:val="16"/>
        </w:rPr>
      </w:pPr>
    </w:p>
    <w:p w14:paraId="112351E8" w14:textId="77777777" w:rsidR="00B721FF" w:rsidRPr="00002853" w:rsidRDefault="00B721FF" w:rsidP="00B721FF">
      <w:pPr>
        <w:pStyle w:val="CPRSNumlistCapture"/>
        <w:rPr>
          <w:rFonts w:ascii="r_ansi" w:hAnsi="r_ansi"/>
          <w:sz w:val="16"/>
          <w:szCs w:val="16"/>
        </w:rPr>
      </w:pPr>
    </w:p>
    <w:p w14:paraId="1309EC41" w14:textId="77777777" w:rsidR="00B721FF" w:rsidRPr="00002853" w:rsidRDefault="00B721FF" w:rsidP="00B721FF">
      <w:pPr>
        <w:pStyle w:val="CPRSNumlistCapture"/>
        <w:rPr>
          <w:rFonts w:ascii="r_ansi" w:hAnsi="r_ansi"/>
          <w:sz w:val="16"/>
          <w:szCs w:val="16"/>
        </w:rPr>
      </w:pPr>
    </w:p>
    <w:p w14:paraId="7EB92B36"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NON-UNIQUE VA NUMBERS REPORT                   APR 15, 2013  12:10   PAGE 1</w:t>
      </w:r>
    </w:p>
    <w:p w14:paraId="20BBC043"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VA#         NAME                                 ACCOUNT STATUS</w:t>
      </w:r>
    </w:p>
    <w:p w14:paraId="5DCB97BD"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r w:rsidR="00E86570" w:rsidRPr="00002853">
        <w:rPr>
          <w:rFonts w:ascii="r_ansi" w:hAnsi="r_ansi"/>
          <w:sz w:val="16"/>
          <w:szCs w:val="16"/>
        </w:rPr>
        <w:t>-------------------------------</w:t>
      </w:r>
    </w:p>
    <w:p w14:paraId="66891FD9"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A986        PROVIDER,EIGHTY                      ACTIVE</w:t>
      </w:r>
    </w:p>
    <w:p w14:paraId="3597C12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a986        PROVIDER,EIGHTYEIGHT                 NEW</w:t>
      </w:r>
    </w:p>
    <w:p w14:paraId="19D95ED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p>
    <w:p w14:paraId="4318330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lastRenderedPageBreak/>
        <w:t>KC 123      PROVIDER,TWOHUNDREDNINETYTWO         NEW</w:t>
      </w:r>
    </w:p>
    <w:p w14:paraId="12695920"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PROVIDER,TWOHUNDREDSEVENTYEIGHT      ACTIVE</w:t>
      </w:r>
    </w:p>
    <w:p w14:paraId="6E8CD718"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PROVIDER,TWOHUNDREDSEVENTEEN         NEW</w:t>
      </w:r>
    </w:p>
    <w:p w14:paraId="2C24B5F2"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 123      PROVIDER,TWOHUNDREDNINETYTHREE       NEW</w:t>
      </w:r>
    </w:p>
    <w:p w14:paraId="1764D311"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PROVIDER,TWOHUNDREDONE               NEW</w:t>
      </w:r>
    </w:p>
    <w:p w14:paraId="1201F7F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kc123       PROVIDER,TWOHUNDREDSEVENTY           ACTIVE</w:t>
      </w:r>
    </w:p>
    <w:p w14:paraId="70926877"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w:t>
      </w:r>
    </w:p>
    <w:p w14:paraId="3BBE7DBD" w14:textId="77777777" w:rsidR="00B721FF" w:rsidRPr="00002853" w:rsidRDefault="00B721FF" w:rsidP="00B721FF">
      <w:pPr>
        <w:pStyle w:val="CPRSNumlistCapture"/>
        <w:rPr>
          <w:rFonts w:ascii="r_ansi" w:hAnsi="r_ansi"/>
          <w:sz w:val="16"/>
          <w:szCs w:val="16"/>
        </w:rPr>
      </w:pPr>
    </w:p>
    <w:p w14:paraId="15EA93B4" w14:textId="77777777" w:rsidR="00B721FF" w:rsidRPr="00002853" w:rsidRDefault="00B721FF" w:rsidP="00B721FF">
      <w:pPr>
        <w:pStyle w:val="CPRSNumlistCapture"/>
        <w:rPr>
          <w:rFonts w:ascii="r_ansi" w:hAnsi="r_ansi"/>
          <w:sz w:val="16"/>
          <w:szCs w:val="16"/>
        </w:rPr>
      </w:pPr>
      <w:r w:rsidRPr="00002853">
        <w:rPr>
          <w:rFonts w:ascii="r_ansi" w:hAnsi="r_ansi"/>
          <w:sz w:val="16"/>
          <w:szCs w:val="16"/>
        </w:rPr>
        <w:t xml:space="preserve">                                [END OF REPORT]                                </w:t>
      </w:r>
    </w:p>
    <w:p w14:paraId="63312446" w14:textId="77777777" w:rsidR="00B721FF" w:rsidRPr="00002853" w:rsidRDefault="00B721FF" w:rsidP="00B721FF">
      <w:pPr>
        <w:pStyle w:val="CPRSNumlistCapture"/>
        <w:rPr>
          <w:rFonts w:ascii="r_ansi" w:hAnsi="r_ansi"/>
          <w:szCs w:val="18"/>
        </w:rPr>
      </w:pPr>
    </w:p>
    <w:p w14:paraId="71E6A23B" w14:textId="77777777" w:rsidR="00B721FF" w:rsidRPr="00002853" w:rsidRDefault="00B721FF" w:rsidP="00B721FF">
      <w:pPr>
        <w:pStyle w:val="CPRSnumlistothertext"/>
        <w:rPr>
          <w:sz w:val="18"/>
        </w:rPr>
      </w:pPr>
    </w:p>
    <w:p w14:paraId="37EAAB58" w14:textId="77777777" w:rsidR="00BC40D9" w:rsidRPr="00002853" w:rsidRDefault="00BC40D9" w:rsidP="00BC40D9">
      <w:pPr>
        <w:pStyle w:val="CPRSBullets"/>
      </w:pPr>
      <w:r w:rsidRPr="00002853">
        <w:rPr>
          <w:b/>
        </w:rPr>
        <w:t>Fee Basis/C &amp; A Providers Without a DEA Number</w:t>
      </w:r>
      <w:r w:rsidR="00F3060B" w:rsidRPr="00002853">
        <w:rPr>
          <w:b/>
        </w:rPr>
        <w:t>:</w:t>
      </w:r>
      <w:r w:rsidR="00F3060B" w:rsidRPr="00002853">
        <w:t xml:space="preserve"> </w:t>
      </w:r>
      <w:r w:rsidR="005D5DBE" w:rsidRPr="00002853">
        <w:t>This report</w:t>
      </w:r>
      <w:r w:rsidR="00F549D5" w:rsidRPr="00002853">
        <w:fldChar w:fldCharType="begin"/>
      </w:r>
      <w:r w:rsidR="00F549D5" w:rsidRPr="00002853">
        <w:instrText xml:space="preserve"> XE "Provider:Fee Basis/C &amp; A Providers Without a DEA Number report" </w:instrText>
      </w:r>
      <w:r w:rsidR="00F549D5" w:rsidRPr="00002853">
        <w:fldChar w:fldCharType="end"/>
      </w:r>
      <w:r w:rsidR="00F549D5" w:rsidRPr="00002853">
        <w:fldChar w:fldCharType="begin"/>
      </w:r>
      <w:r w:rsidR="00F549D5" w:rsidRPr="00002853">
        <w:instrText xml:space="preserve"> XE "ePCS: provider data validation reports:Fee Basis/C &amp; A Providers Without a DEA Number report" </w:instrText>
      </w:r>
      <w:r w:rsidR="00F549D5" w:rsidRPr="00002853">
        <w:fldChar w:fldCharType="end"/>
      </w:r>
      <w:r w:rsidR="00F549D5" w:rsidRPr="00002853">
        <w:fldChar w:fldCharType="begin"/>
      </w:r>
      <w:r w:rsidR="00F549D5" w:rsidRPr="00002853">
        <w:instrText xml:space="preserve"> XE "DEA: provider data validation reports:Fee Basis/C &amp; A Providers Without a DEA Number report" </w:instrText>
      </w:r>
      <w:r w:rsidR="00F549D5" w:rsidRPr="00002853">
        <w:fldChar w:fldCharType="end"/>
      </w:r>
      <w:r w:rsidR="00F549D5" w:rsidRPr="00002853">
        <w:fldChar w:fldCharType="begin"/>
      </w:r>
      <w:r w:rsidR="00F549D5" w:rsidRPr="00002853">
        <w:instrText xml:space="preserve"> XE "Reports:DEA ePCS Fee Basis/C &amp; A Providers Without a DEA Number report" </w:instrText>
      </w:r>
      <w:r w:rsidR="00F549D5" w:rsidRPr="00002853">
        <w:fldChar w:fldCharType="end"/>
      </w:r>
      <w:r w:rsidR="005D5DBE" w:rsidRPr="00002853">
        <w:t xml:space="preserve"> creates a list of providers, as the name implies, that are either fee basis</w:t>
      </w:r>
      <w:r w:rsidR="00F549D5" w:rsidRPr="00002853">
        <w:fldChar w:fldCharType="begin"/>
      </w:r>
      <w:r w:rsidR="00F549D5" w:rsidRPr="00002853">
        <w:instrText xml:space="preserve"> XE "Fee Basis providers" </w:instrText>
      </w:r>
      <w:r w:rsidR="00F549D5" w:rsidRPr="00002853">
        <w:fldChar w:fldCharType="end"/>
      </w:r>
      <w:r w:rsidR="00F549D5" w:rsidRPr="00002853">
        <w:fldChar w:fldCharType="begin"/>
      </w:r>
      <w:r w:rsidR="00F549D5" w:rsidRPr="00002853">
        <w:instrText xml:space="preserve"> XE "Provider:Fee Basis" </w:instrText>
      </w:r>
      <w:r w:rsidR="00F549D5" w:rsidRPr="00002853">
        <w:fldChar w:fldCharType="end"/>
      </w:r>
      <w:r w:rsidR="005D5DBE" w:rsidRPr="00002853">
        <w:t xml:space="preserve"> or C &amp; A</w:t>
      </w:r>
      <w:r w:rsidR="00F549D5" w:rsidRPr="00002853">
        <w:fldChar w:fldCharType="begin"/>
      </w:r>
      <w:r w:rsidR="00F549D5" w:rsidRPr="00002853">
        <w:instrText xml:space="preserve"> XE "C &amp; A provider" </w:instrText>
      </w:r>
      <w:r w:rsidR="00F549D5" w:rsidRPr="00002853">
        <w:fldChar w:fldCharType="end"/>
      </w:r>
      <w:r w:rsidR="00F549D5" w:rsidRPr="00002853">
        <w:fldChar w:fldCharType="begin"/>
      </w:r>
      <w:r w:rsidR="00F549D5" w:rsidRPr="00002853">
        <w:instrText xml:space="preserve"> XE "Provider:C &amp; A" </w:instrText>
      </w:r>
      <w:r w:rsidR="00F549D5" w:rsidRPr="00002853">
        <w:fldChar w:fldCharType="end"/>
      </w:r>
      <w:r w:rsidR="005D5DBE" w:rsidRPr="00002853">
        <w:t xml:space="preserve"> providers who do not have DEA numbers. The list shows the provider name, type of provider, termination date, and account status.</w:t>
      </w:r>
    </w:p>
    <w:p w14:paraId="40BC16D3" w14:textId="77777777" w:rsidR="007F60E3" w:rsidRPr="00002853" w:rsidRDefault="007F60E3" w:rsidP="005D5DBE">
      <w:pPr>
        <w:pStyle w:val="CPRSBulletsBody"/>
      </w:pPr>
    </w:p>
    <w:p w14:paraId="0AC47DEA" w14:textId="77777777" w:rsidR="005D5DBE" w:rsidRPr="00002853" w:rsidRDefault="005D5DBE" w:rsidP="005D5DBE">
      <w:pPr>
        <w:pStyle w:val="CPRSBulletsBody"/>
      </w:pPr>
      <w:r w:rsidRPr="00002853">
        <w:t>To view the Fee Basis/C &amp; A Providers Without a DEA Number report, use these steps:</w:t>
      </w:r>
    </w:p>
    <w:p w14:paraId="2F1F24A5" w14:textId="77777777" w:rsidR="007F60E3" w:rsidRPr="00002853" w:rsidRDefault="007F60E3" w:rsidP="00D41E49">
      <w:pPr>
        <w:pStyle w:val="cprsnumberedlist2"/>
        <w:numPr>
          <w:ilvl w:val="0"/>
          <w:numId w:val="74"/>
        </w:numPr>
      </w:pPr>
      <w:r w:rsidRPr="00002853">
        <w:t>In the VistA roll-and-scroll, from the CPRS Manager menu, choose PE (CPRS Configuration (Clin Coord) ..., GP  GUI Parameters ..., DEA  GUI ePCS Management Menu ..., REP  ePCS Data Validation Reports.</w:t>
      </w:r>
    </w:p>
    <w:p w14:paraId="58CD8EFA" w14:textId="77777777" w:rsidR="007F60E3" w:rsidRPr="00002853" w:rsidRDefault="007F60E3" w:rsidP="00D41E49">
      <w:pPr>
        <w:pStyle w:val="cprsnumberedlist2"/>
        <w:numPr>
          <w:ilvl w:val="0"/>
          <w:numId w:val="73"/>
        </w:numPr>
      </w:pPr>
      <w:r w:rsidRPr="00002853">
        <w:t xml:space="preserve">Select the </w:t>
      </w:r>
      <w:r w:rsidRPr="00002853">
        <w:rPr>
          <w:rFonts w:ascii="r_ansi" w:hAnsi="r_ansi"/>
        </w:rPr>
        <w:t>FEE  Fee Basis/C &amp; A Providers Without a DEA Number</w:t>
      </w:r>
      <w:r w:rsidRPr="00002853">
        <w:t xml:space="preserve"> report.</w:t>
      </w:r>
    </w:p>
    <w:p w14:paraId="60F30022" w14:textId="77777777" w:rsidR="007F60E3" w:rsidRPr="00002853" w:rsidRDefault="007F60E3" w:rsidP="00D41E49">
      <w:pPr>
        <w:pStyle w:val="cprsnumberedlist2"/>
        <w:numPr>
          <w:ilvl w:val="0"/>
          <w:numId w:val="73"/>
        </w:numPr>
      </w:pPr>
      <w:r w:rsidRPr="00002853">
        <w:t>Indicate whether the report should include disusered and inactive users (the default is no). If not, press &lt;Enter&gt;. To include disusered and inactive users, type y and press &lt;Enter&gt;.</w:t>
      </w:r>
    </w:p>
    <w:p w14:paraId="65590718" w14:textId="77777777" w:rsidR="007F60E3" w:rsidRPr="00002853" w:rsidRDefault="007F60E3" w:rsidP="00D41E49">
      <w:pPr>
        <w:pStyle w:val="cprsnumberedlist2"/>
        <w:numPr>
          <w:ilvl w:val="0"/>
          <w:numId w:val="73"/>
        </w:numPr>
      </w:pPr>
      <w:r w:rsidRPr="00002853">
        <w:t>Select the Division for this report or choose the default of All and press &lt;Enter&gt;.</w:t>
      </w:r>
    </w:p>
    <w:p w14:paraId="23720F65" w14:textId="77777777" w:rsidR="007F60E3" w:rsidRPr="00002853" w:rsidRDefault="007F60E3" w:rsidP="00D41E49">
      <w:pPr>
        <w:pStyle w:val="cprsnumberedlist2"/>
        <w:numPr>
          <w:ilvl w:val="0"/>
          <w:numId w:val="72"/>
        </w:numPr>
      </w:pPr>
      <w:r w:rsidRPr="00002853">
        <w:t xml:space="preserve"> At the Device prompt, indicate to which device you want to the report sent.</w:t>
      </w:r>
    </w:p>
    <w:p w14:paraId="69C549D7" w14:textId="77777777" w:rsidR="005D5DBE" w:rsidRPr="00002853" w:rsidRDefault="005D5DBE" w:rsidP="005D5DBE">
      <w:pPr>
        <w:pStyle w:val="CPRSBulletsBody"/>
      </w:pPr>
    </w:p>
    <w:p w14:paraId="50AEA721" w14:textId="77777777" w:rsidR="006806AF" w:rsidRPr="00002853" w:rsidRDefault="006806AF" w:rsidP="00F0167F">
      <w:pPr>
        <w:pStyle w:val="CPRSBulletsBody"/>
        <w:spacing w:after="120"/>
      </w:pPr>
      <w:r w:rsidRPr="00002853">
        <w:t>Below is an example of the steps to run the Fee Basis/C &amp; A Providers Without a DEA Number report and sample data similar to what a site might see.</w:t>
      </w:r>
    </w:p>
    <w:p w14:paraId="574E77A7"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OPTION NAME: ORMGR       CPRS Manager Menu</w:t>
      </w:r>
    </w:p>
    <w:p w14:paraId="78511343" w14:textId="77777777" w:rsidR="005D5DBE" w:rsidRPr="00002853" w:rsidRDefault="005D5DBE" w:rsidP="005D5DBE">
      <w:pPr>
        <w:pStyle w:val="CPRSNumlistCapture"/>
        <w:rPr>
          <w:rFonts w:ascii="r_ansi" w:hAnsi="r_ansi"/>
          <w:sz w:val="16"/>
          <w:szCs w:val="16"/>
        </w:rPr>
      </w:pPr>
    </w:p>
    <w:p w14:paraId="595CEA1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CPRS Manager Menu &lt;TEST ACCOUNT&gt; Option: PE  CPRS Configuration (Clin Coord)</w:t>
      </w:r>
    </w:p>
    <w:p w14:paraId="5C8E9FF8" w14:textId="77777777" w:rsidR="005D5DBE" w:rsidRPr="00002853" w:rsidRDefault="005D5DBE" w:rsidP="005D5DBE">
      <w:pPr>
        <w:pStyle w:val="CPRSNumlistCapture"/>
        <w:rPr>
          <w:rFonts w:ascii="r_ansi" w:hAnsi="r_ansi"/>
          <w:sz w:val="16"/>
          <w:szCs w:val="16"/>
        </w:rPr>
      </w:pPr>
    </w:p>
    <w:p w14:paraId="669BDED5" w14:textId="77777777" w:rsidR="005D5DBE" w:rsidRPr="00002853" w:rsidRDefault="005D5DBE" w:rsidP="005D5DBE">
      <w:pPr>
        <w:pStyle w:val="CPRSNumlistCapture"/>
        <w:rPr>
          <w:rFonts w:ascii="r_ansi" w:hAnsi="r_ansi"/>
          <w:sz w:val="16"/>
          <w:szCs w:val="16"/>
        </w:rPr>
      </w:pPr>
    </w:p>
    <w:p w14:paraId="04C0873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CPRS Configuration (Clin Coord) &lt;TEST ACCOUNT&gt; Option: GP  GUI Parameters</w:t>
      </w:r>
    </w:p>
    <w:p w14:paraId="691124A5" w14:textId="77777777" w:rsidR="005D5DBE" w:rsidRPr="00002853" w:rsidRDefault="005D5DBE" w:rsidP="005D5DBE">
      <w:pPr>
        <w:pStyle w:val="CPRSNumlistCapture"/>
        <w:rPr>
          <w:rFonts w:ascii="r_ansi" w:hAnsi="r_ansi"/>
          <w:sz w:val="16"/>
          <w:szCs w:val="16"/>
        </w:rPr>
      </w:pPr>
    </w:p>
    <w:p w14:paraId="51B7C6F3" w14:textId="77777777" w:rsidR="005D5DBE" w:rsidRPr="00002853" w:rsidRDefault="005D5DBE" w:rsidP="005D5DBE">
      <w:pPr>
        <w:pStyle w:val="CPRSNumlistCapture"/>
        <w:rPr>
          <w:rFonts w:ascii="r_ansi" w:hAnsi="r_ansi"/>
          <w:sz w:val="16"/>
          <w:szCs w:val="16"/>
        </w:rPr>
      </w:pPr>
    </w:p>
    <w:p w14:paraId="12583F8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GUI Parameters &lt;TEST ACCOUNT&gt; Option: DEA  GUI ePCS Management Menu</w:t>
      </w:r>
    </w:p>
    <w:p w14:paraId="5E8A036B" w14:textId="77777777" w:rsidR="005D5DBE" w:rsidRPr="00002853" w:rsidRDefault="005D5DBE" w:rsidP="005D5DBE">
      <w:pPr>
        <w:pStyle w:val="CPRSNumlistCapture"/>
        <w:rPr>
          <w:rFonts w:ascii="r_ansi" w:hAnsi="r_ansi"/>
          <w:sz w:val="16"/>
          <w:szCs w:val="16"/>
        </w:rPr>
      </w:pPr>
    </w:p>
    <w:p w14:paraId="6FB216DB" w14:textId="77777777" w:rsidR="005D5DBE" w:rsidRPr="00002853" w:rsidRDefault="005D5DBE" w:rsidP="005D5DBE">
      <w:pPr>
        <w:pStyle w:val="CPRSNumlistCapture"/>
        <w:rPr>
          <w:rFonts w:ascii="r_ansi" w:hAnsi="r_ansi"/>
          <w:sz w:val="16"/>
          <w:szCs w:val="16"/>
        </w:rPr>
      </w:pPr>
    </w:p>
    <w:p w14:paraId="1E23BA7C"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SITE   ePCS Site Enable/Disable</w:t>
      </w:r>
    </w:p>
    <w:p w14:paraId="5BB5E25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USER   ePCS User Enable/Disable</w:t>
      </w:r>
    </w:p>
    <w:p w14:paraId="6BB80AE6"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CHK    Check Provider ePCS Configuration</w:t>
      </w:r>
    </w:p>
    <w:p w14:paraId="0E8712B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REP    ePCS Data Validation Reports</w:t>
      </w:r>
    </w:p>
    <w:p w14:paraId="6EE5C561" w14:textId="77777777" w:rsidR="005D5DBE" w:rsidRPr="00002853" w:rsidRDefault="005D5DBE" w:rsidP="005D5DBE">
      <w:pPr>
        <w:pStyle w:val="CPRSNumlistCapture"/>
        <w:rPr>
          <w:rFonts w:ascii="r_ansi" w:hAnsi="r_ansi"/>
          <w:sz w:val="16"/>
          <w:szCs w:val="16"/>
        </w:rPr>
      </w:pPr>
    </w:p>
    <w:p w14:paraId="7FD1FE57" w14:textId="77777777" w:rsidR="005D5DBE" w:rsidRPr="00002853" w:rsidRDefault="005D5DBE" w:rsidP="005D5DBE">
      <w:pPr>
        <w:pStyle w:val="CPRSNumlistCapture"/>
        <w:rPr>
          <w:rFonts w:ascii="r_ansi" w:hAnsi="r_ansi"/>
          <w:sz w:val="16"/>
          <w:szCs w:val="16"/>
        </w:rPr>
      </w:pPr>
    </w:p>
    <w:p w14:paraId="36174339"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GUI ePCS Management Menu &lt;TEST ACCOUNT&gt; Option: REP  ePCS Data Validation Reports</w:t>
      </w:r>
    </w:p>
    <w:p w14:paraId="357A9FAC" w14:textId="77777777" w:rsidR="005D5DBE" w:rsidRPr="00002853" w:rsidRDefault="005D5DBE" w:rsidP="005D5DBE">
      <w:pPr>
        <w:pStyle w:val="CPRSNumlistCapture"/>
        <w:rPr>
          <w:rFonts w:ascii="r_ansi" w:hAnsi="r_ansi"/>
          <w:sz w:val="16"/>
          <w:szCs w:val="16"/>
        </w:rPr>
      </w:pPr>
    </w:p>
    <w:p w14:paraId="3C4C6BA4"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Select one of the following:</w:t>
      </w:r>
    </w:p>
    <w:p w14:paraId="5ACA4A78" w14:textId="77777777" w:rsidR="005D5DBE" w:rsidRPr="00002853" w:rsidRDefault="005D5DBE" w:rsidP="005D5DBE">
      <w:pPr>
        <w:pStyle w:val="CPRSNumlistCapture"/>
        <w:rPr>
          <w:rFonts w:ascii="r_ansi" w:hAnsi="r_ansi"/>
          <w:sz w:val="16"/>
          <w:szCs w:val="16"/>
        </w:rPr>
      </w:pPr>
    </w:p>
    <w:p w14:paraId="1D97B9E8"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CFG       Provider Incomplete Configuration</w:t>
      </w:r>
    </w:p>
    <w:p w14:paraId="60C3CABA"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DET       DETOX/MAINTENANCE ID List</w:t>
      </w:r>
    </w:p>
    <w:p w14:paraId="52452C6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DUP       Duplicate VA Numbers</w:t>
      </w:r>
    </w:p>
    <w:p w14:paraId="42C5DF76"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FEE       Fee Basis/C &amp; A Providers Without a DEA Number</w:t>
      </w:r>
    </w:p>
    <w:p w14:paraId="3C1A7C7F"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LAS       Provider Last Names Containing Punctuation</w:t>
      </w:r>
    </w:p>
    <w:p w14:paraId="5F26EAAD" w14:textId="77777777" w:rsidR="005D5DBE" w:rsidRPr="00002853" w:rsidRDefault="005D5DBE" w:rsidP="005D5DBE">
      <w:pPr>
        <w:pStyle w:val="CPRSNumlistCapture"/>
        <w:rPr>
          <w:rFonts w:ascii="r_ansi" w:hAnsi="r_ansi"/>
          <w:sz w:val="16"/>
          <w:szCs w:val="16"/>
        </w:rPr>
      </w:pPr>
    </w:p>
    <w:p w14:paraId="7305E72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lastRenderedPageBreak/>
        <w:t>Select the data validation report to run: FEE  Fee Basis/C &amp; A Providers Without a DEA Number</w:t>
      </w:r>
    </w:p>
    <w:p w14:paraId="4482C4F9" w14:textId="77777777" w:rsidR="005D5DBE" w:rsidRPr="00002853" w:rsidRDefault="005D5DBE" w:rsidP="005D5DBE">
      <w:pPr>
        <w:pStyle w:val="CPRSNumlistCapture"/>
        <w:rPr>
          <w:rFonts w:ascii="r_ansi" w:hAnsi="r_ansi"/>
          <w:sz w:val="16"/>
          <w:szCs w:val="16"/>
        </w:rPr>
      </w:pPr>
    </w:p>
    <w:p w14:paraId="67CB68A2"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This report identifies Fee Basis and C &amp; A providers who do not have a DEA#</w:t>
      </w:r>
    </w:p>
    <w:p w14:paraId="017A097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value in the NEW PERSON file (#200). These providers will need values entered</w:t>
      </w:r>
    </w:p>
    <w:p w14:paraId="41C8C775"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into the DEA# (#53.2) and DEA EXPIRATION DATE (#747.44) fields in the</w:t>
      </w:r>
    </w:p>
    <w:p w14:paraId="4E98AF11"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NEW PERSON file (#200) before they can order controlled substances.</w:t>
      </w:r>
    </w:p>
    <w:p w14:paraId="52810321" w14:textId="77777777" w:rsidR="005D5DBE" w:rsidRPr="00002853" w:rsidRDefault="005D5DBE" w:rsidP="005D5DBE">
      <w:pPr>
        <w:pStyle w:val="CPRSNumlistCapture"/>
        <w:rPr>
          <w:rFonts w:ascii="r_ansi" w:hAnsi="r_ansi"/>
          <w:sz w:val="16"/>
          <w:szCs w:val="16"/>
        </w:rPr>
      </w:pPr>
    </w:p>
    <w:p w14:paraId="3A61EEA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Do you want to include DISUSERed and TERMINATED users</w:t>
      </w:r>
      <w:r w:rsidR="007F60E3" w:rsidRPr="00002853">
        <w:rPr>
          <w:rFonts w:ascii="r_ansi" w:hAnsi="r_ansi"/>
          <w:sz w:val="16"/>
          <w:szCs w:val="16"/>
        </w:rPr>
        <w:t xml:space="preserve"> </w:t>
      </w:r>
      <w:r w:rsidRPr="00002853">
        <w:rPr>
          <w:rFonts w:ascii="r_ansi" w:hAnsi="r_ansi"/>
          <w:sz w:val="16"/>
          <w:szCs w:val="16"/>
        </w:rPr>
        <w:t xml:space="preserve">in the output? NO// </w:t>
      </w:r>
    </w:p>
    <w:p w14:paraId="5A0DDC41"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Select division: ALL// </w:t>
      </w:r>
    </w:p>
    <w:p w14:paraId="60C7840D"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DEVICE:   TELNET PORT</w:t>
      </w:r>
    </w:p>
    <w:p w14:paraId="6121C9C7" w14:textId="77777777" w:rsidR="005D5DBE" w:rsidRPr="00002853" w:rsidRDefault="005D5DBE" w:rsidP="005D5DBE">
      <w:pPr>
        <w:pStyle w:val="CPRSNumlistCapture"/>
        <w:rPr>
          <w:rFonts w:ascii="r_ansi" w:hAnsi="r_ansi"/>
          <w:sz w:val="16"/>
          <w:szCs w:val="16"/>
        </w:rPr>
      </w:pPr>
    </w:p>
    <w:p w14:paraId="6846B613"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FEE BASIS/C &amp; A PROVIDER MISSING DEA# REPORT   APR 15, 2013  14:17   PAGE 1</w:t>
      </w:r>
    </w:p>
    <w:p w14:paraId="7BC3EE7C"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DIVISION: CAMP MASTER</w:t>
      </w:r>
    </w:p>
    <w:p w14:paraId="26A1075B"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PROVIDER   TERMINATION  ACCOUNT</w:t>
      </w:r>
    </w:p>
    <w:p w14:paraId="0AA3EEBA"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 NAME                          TYPE        DATE      STATUS</w:t>
      </w:r>
    </w:p>
    <w:p w14:paraId="4E09FFA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w:t>
      </w:r>
      <w:r w:rsidR="007F60E3" w:rsidRPr="00002853">
        <w:rPr>
          <w:rFonts w:ascii="r_ansi" w:hAnsi="r_ansi"/>
          <w:sz w:val="16"/>
          <w:szCs w:val="16"/>
        </w:rPr>
        <w:t>-------------------------------</w:t>
      </w:r>
    </w:p>
    <w:p w14:paraId="70A29332"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PROVIDER,ONEHUNDREDEIGHTY            FEE BASIS  5/7/2013     NEW</w:t>
      </w:r>
    </w:p>
    <w:p w14:paraId="27F5CEF7"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PROVIDER,ONEHUNDREDFIFTYFIVE         FEE BASIS  5/5/2013     NEW</w:t>
      </w:r>
    </w:p>
    <w:p w14:paraId="1C119F7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PROVIDER,ONEHUNDREDFIFTYFOUR         C &amp; A      4/21/2013    NEW</w:t>
      </w:r>
    </w:p>
    <w:p w14:paraId="6B205C5E"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PROVIDER,ONEHUNDREDSIXTY             C &amp; A      4/20/2013    NEW</w:t>
      </w:r>
    </w:p>
    <w:p w14:paraId="538479CF" w14:textId="77777777" w:rsidR="005D5DBE" w:rsidRPr="00002853" w:rsidRDefault="005D5DBE" w:rsidP="005D5DBE">
      <w:pPr>
        <w:pStyle w:val="CPRSNumlistCapture"/>
        <w:rPr>
          <w:rFonts w:ascii="r_ansi" w:hAnsi="r_ansi"/>
          <w:sz w:val="16"/>
          <w:szCs w:val="16"/>
        </w:rPr>
      </w:pPr>
    </w:p>
    <w:p w14:paraId="1C41D730" w14:textId="77777777" w:rsidR="005D5DBE" w:rsidRPr="00002853" w:rsidRDefault="005D5DBE" w:rsidP="005D5DBE">
      <w:pPr>
        <w:pStyle w:val="CPRSNumlistCapture"/>
        <w:rPr>
          <w:rFonts w:ascii="r_ansi" w:hAnsi="r_ansi"/>
          <w:sz w:val="16"/>
          <w:szCs w:val="16"/>
        </w:rPr>
      </w:pPr>
      <w:r w:rsidRPr="00002853">
        <w:rPr>
          <w:rFonts w:ascii="r_ansi" w:hAnsi="r_ansi"/>
          <w:sz w:val="16"/>
          <w:szCs w:val="16"/>
        </w:rPr>
        <w:t xml:space="preserve">                                [END OF REPORT]                                </w:t>
      </w:r>
    </w:p>
    <w:p w14:paraId="24E90FE0" w14:textId="77777777" w:rsidR="005D5DBE" w:rsidRPr="00002853" w:rsidRDefault="005D5DBE" w:rsidP="005D5DBE">
      <w:pPr>
        <w:pStyle w:val="CPRSNumlistCapture"/>
        <w:rPr>
          <w:rFonts w:ascii="r_ansi" w:hAnsi="r_ansi"/>
          <w:sz w:val="16"/>
          <w:szCs w:val="16"/>
        </w:rPr>
      </w:pPr>
    </w:p>
    <w:p w14:paraId="1C12CA23" w14:textId="77777777" w:rsidR="005D5DBE" w:rsidRPr="00002853" w:rsidRDefault="005D5DBE" w:rsidP="005D5DBE">
      <w:pPr>
        <w:pStyle w:val="CPRSNumlistCapture"/>
        <w:rPr>
          <w:rFonts w:ascii="r_ansi" w:hAnsi="r_ansi"/>
          <w:sz w:val="16"/>
          <w:szCs w:val="16"/>
        </w:rPr>
      </w:pPr>
    </w:p>
    <w:p w14:paraId="17E15850" w14:textId="77777777" w:rsidR="005D5DBE" w:rsidRPr="00002853" w:rsidRDefault="005D5DBE" w:rsidP="005D5DBE">
      <w:pPr>
        <w:pStyle w:val="CPRSBulletsBody"/>
      </w:pPr>
    </w:p>
    <w:p w14:paraId="3B05C65C" w14:textId="77777777" w:rsidR="00BC40D9" w:rsidRPr="00002853" w:rsidRDefault="00BC40D9" w:rsidP="00BC40D9">
      <w:pPr>
        <w:pStyle w:val="CPRSBullets"/>
      </w:pPr>
      <w:r w:rsidRPr="00002853">
        <w:rPr>
          <w:b/>
        </w:rPr>
        <w:t>Provider Last Names Containing Punctuation</w:t>
      </w:r>
      <w:r w:rsidR="003A015F" w:rsidRPr="00002853">
        <w:rPr>
          <w:b/>
        </w:rPr>
        <w:t>:</w:t>
      </w:r>
      <w:r w:rsidR="003A015F" w:rsidRPr="00002853">
        <w:t xml:space="preserve"> This report</w:t>
      </w:r>
      <w:r w:rsidR="00744C11" w:rsidRPr="00002853">
        <w:fldChar w:fldCharType="begin"/>
      </w:r>
      <w:r w:rsidR="00744C11" w:rsidRPr="00002853">
        <w:instrText xml:space="preserve"> XE "Provider:Provider Last Names Containing Punctuation report" </w:instrText>
      </w:r>
      <w:r w:rsidR="00744C11" w:rsidRPr="00002853">
        <w:fldChar w:fldCharType="end"/>
      </w:r>
      <w:r w:rsidR="00744C11" w:rsidRPr="00002853">
        <w:fldChar w:fldCharType="begin"/>
      </w:r>
      <w:r w:rsidR="00744C11" w:rsidRPr="00002853">
        <w:instrText xml:space="preserve"> XE "ePCS: provider data validation reports:Provider Last Names Containing Punctuation report" </w:instrText>
      </w:r>
      <w:r w:rsidR="00744C11" w:rsidRPr="00002853">
        <w:fldChar w:fldCharType="end"/>
      </w:r>
      <w:r w:rsidR="00744C11" w:rsidRPr="00002853">
        <w:fldChar w:fldCharType="begin"/>
      </w:r>
      <w:r w:rsidR="00744C11" w:rsidRPr="00002853">
        <w:instrText xml:space="preserve"> XE "DEA: provider data validation reports:Provider Last Names Containing Punctuation report" </w:instrText>
      </w:r>
      <w:r w:rsidR="00744C11" w:rsidRPr="00002853">
        <w:fldChar w:fldCharType="end"/>
      </w:r>
      <w:r w:rsidR="00744C11" w:rsidRPr="00002853">
        <w:fldChar w:fldCharType="begin"/>
      </w:r>
      <w:r w:rsidR="00744C11" w:rsidRPr="00002853">
        <w:instrText xml:space="preserve"> XE "Reports:DEA ePCS Provider Last Names Containing Punctuation report" </w:instrText>
      </w:r>
      <w:r w:rsidR="00744C11" w:rsidRPr="00002853">
        <w:fldChar w:fldCharType="end"/>
      </w:r>
      <w:r w:rsidR="003A015F" w:rsidRPr="00002853">
        <w:t xml:space="preserve"> lists all providers whose last name contains punctuation</w:t>
      </w:r>
      <w:r w:rsidR="00744C11" w:rsidRPr="00002853">
        <w:fldChar w:fldCharType="begin"/>
      </w:r>
      <w:r w:rsidR="00744C11" w:rsidRPr="00002853">
        <w:instrText xml:space="preserve"> XE "punctuation in a provider name" </w:instrText>
      </w:r>
      <w:r w:rsidR="00744C11" w:rsidRPr="00002853">
        <w:fldChar w:fldCharType="end"/>
      </w:r>
      <w:r w:rsidR="00744C11" w:rsidRPr="00002853">
        <w:fldChar w:fldCharType="begin"/>
      </w:r>
      <w:r w:rsidR="00744C11" w:rsidRPr="00002853">
        <w:instrText xml:space="preserve"> XE "Provider:punctuation in name" </w:instrText>
      </w:r>
      <w:r w:rsidR="00744C11" w:rsidRPr="00002853">
        <w:fldChar w:fldCharType="end"/>
      </w:r>
      <w:r w:rsidR="00744C11" w:rsidRPr="00002853">
        <w:fldChar w:fldCharType="begin"/>
      </w:r>
      <w:r w:rsidR="00744C11" w:rsidRPr="00002853">
        <w:instrText xml:space="preserve"> XE "Provider:extra spaces in name" </w:instrText>
      </w:r>
      <w:r w:rsidR="00744C11" w:rsidRPr="00002853">
        <w:fldChar w:fldCharType="end"/>
      </w:r>
      <w:r w:rsidR="003A015F" w:rsidRPr="00002853">
        <w:t xml:space="preserve"> or contains one or more spaces in their last name because their Subject Alternative Name (SAN) </w:t>
      </w:r>
      <w:r w:rsidR="00744C11" w:rsidRPr="00002853">
        <w:fldChar w:fldCharType="begin"/>
      </w:r>
      <w:r w:rsidR="00744C11" w:rsidRPr="00002853">
        <w:instrText xml:space="preserve"> XE "SAN:possible need to enter manually" </w:instrText>
      </w:r>
      <w:r w:rsidR="00744C11" w:rsidRPr="00002853">
        <w:fldChar w:fldCharType="end"/>
      </w:r>
      <w:r w:rsidR="003A015F" w:rsidRPr="00002853">
        <w:t xml:space="preserve">may need to be entered manually by an authorized user through the ePCS </w:t>
      </w:r>
      <w:r w:rsidR="00744C11" w:rsidRPr="00002853">
        <w:fldChar w:fldCharType="begin"/>
      </w:r>
      <w:r w:rsidR="00744C11" w:rsidRPr="00002853">
        <w:instrText xml:space="preserve"> XE "ePCS:Data Entry for  Prescriber application" </w:instrText>
      </w:r>
      <w:r w:rsidR="00744C11" w:rsidRPr="00002853">
        <w:fldChar w:fldCharType="end"/>
      </w:r>
      <w:r w:rsidR="003A015F" w:rsidRPr="00002853">
        <w:t xml:space="preserve">Data Entry for Prescriber application. This report will help identify those users who last names </w:t>
      </w:r>
      <w:r w:rsidR="00CA529B" w:rsidRPr="00002853">
        <w:t xml:space="preserve">may </w:t>
      </w:r>
      <w:r w:rsidR="003A015F" w:rsidRPr="00002853">
        <w:t xml:space="preserve">present a problem and enable sites to assist those providers to get their PIV or </w:t>
      </w:r>
      <w:r w:rsidR="00744C11" w:rsidRPr="00002853">
        <w:fldChar w:fldCharType="begin"/>
      </w:r>
      <w:r w:rsidR="00744C11" w:rsidRPr="00002853">
        <w:instrText xml:space="preserve"> XE "smart card</w:instrText>
      </w:r>
      <w:r w:rsidR="00444A6C" w:rsidRPr="00002853">
        <w:instrText>s</w:instrText>
      </w:r>
      <w:r w:rsidR="00744C11" w:rsidRPr="00002853">
        <w:instrText xml:space="preserve">" </w:instrText>
      </w:r>
      <w:r w:rsidR="00744C11" w:rsidRPr="00002853">
        <w:fldChar w:fldCharType="end"/>
      </w:r>
      <w:r w:rsidR="003A015F" w:rsidRPr="00002853">
        <w:t>smart card ready to use.</w:t>
      </w:r>
    </w:p>
    <w:p w14:paraId="67979455" w14:textId="77777777" w:rsidR="00CA529B" w:rsidRPr="00002853" w:rsidRDefault="00CA529B" w:rsidP="0073405A">
      <w:pPr>
        <w:pStyle w:val="CPRSsub2numnote"/>
        <w:ind w:left="2250"/>
      </w:pPr>
      <w:r w:rsidRPr="00002853">
        <w:rPr>
          <w:b/>
        </w:rPr>
        <w:t>Note:</w:t>
      </w:r>
      <w:r w:rsidRPr="00002853">
        <w:tab/>
        <w:t>With the linking feature in CPRS. Sites will only need to enter a SAN manually, if the linking feature does not work. If sites need to verify they user’s SAN, they can obtain the SAN by checking the information on the</w:t>
      </w:r>
      <w:r w:rsidR="00494761" w:rsidRPr="00002853">
        <w:t xml:space="preserve"> smart</w:t>
      </w:r>
      <w:r w:rsidRPr="00002853">
        <w:t xml:space="preserve"> card.</w:t>
      </w:r>
    </w:p>
    <w:p w14:paraId="3D2263B6" w14:textId="77777777" w:rsidR="000650AF" w:rsidRPr="00002853" w:rsidRDefault="000650AF" w:rsidP="000650AF">
      <w:pPr>
        <w:pStyle w:val="CPRSBulletsBody"/>
      </w:pPr>
    </w:p>
    <w:p w14:paraId="6B5806FF" w14:textId="77777777" w:rsidR="000650AF" w:rsidRPr="00002853" w:rsidRDefault="000650AF" w:rsidP="000650AF">
      <w:pPr>
        <w:pStyle w:val="CPRSBulletsBody"/>
      </w:pPr>
      <w:r w:rsidRPr="00002853">
        <w:t>To view the Fee Basis/C &amp; A Providers Without a DEA Number report, use these steps:</w:t>
      </w:r>
    </w:p>
    <w:p w14:paraId="2B114239" w14:textId="77777777" w:rsidR="000650AF" w:rsidRPr="00002853" w:rsidRDefault="000650AF" w:rsidP="00D41E49">
      <w:pPr>
        <w:pStyle w:val="cprsnumberedlist2"/>
        <w:numPr>
          <w:ilvl w:val="0"/>
          <w:numId w:val="75"/>
        </w:numPr>
      </w:pPr>
      <w:r w:rsidRPr="00002853">
        <w:t>In the VistA roll-and-scroll, from the CPRS Manager menu, choose PE (CPRS Configuration (Clin Coord) ..., GP  GUI Parameters ..., DEA  GUI ePCS Management Menu ..., REP  ePCS Data Validation Reports.</w:t>
      </w:r>
    </w:p>
    <w:p w14:paraId="5026599A" w14:textId="77777777" w:rsidR="000650AF" w:rsidRPr="00002853" w:rsidRDefault="000650AF" w:rsidP="00D41E49">
      <w:pPr>
        <w:pStyle w:val="cprsnumberedlist2"/>
        <w:numPr>
          <w:ilvl w:val="0"/>
          <w:numId w:val="75"/>
        </w:numPr>
      </w:pPr>
      <w:r w:rsidRPr="00002853">
        <w:t xml:space="preserve">Select the </w:t>
      </w:r>
      <w:r w:rsidR="003E0ACF" w:rsidRPr="00002853">
        <w:rPr>
          <w:rFonts w:ascii="Courier New" w:hAnsi="Courier New" w:cs="Courier New"/>
        </w:rPr>
        <w:t>LAS  Provider Last Names Containing Punctuation</w:t>
      </w:r>
      <w:r w:rsidRPr="00002853">
        <w:t xml:space="preserve"> report.</w:t>
      </w:r>
    </w:p>
    <w:p w14:paraId="6A483B11" w14:textId="77777777" w:rsidR="000650AF" w:rsidRPr="00002853" w:rsidRDefault="000650AF" w:rsidP="00D41E49">
      <w:pPr>
        <w:pStyle w:val="cprsnumberedlist2"/>
        <w:numPr>
          <w:ilvl w:val="0"/>
          <w:numId w:val="75"/>
        </w:numPr>
      </w:pPr>
      <w:r w:rsidRPr="00002853">
        <w:t>Indicate whether the report should include disusered and inactive users (the default is no). If not, press &lt;Enter&gt;. To include disusered and inactive users, type y and press &lt;Enter&gt;.</w:t>
      </w:r>
    </w:p>
    <w:p w14:paraId="700ED802" w14:textId="77777777" w:rsidR="003E0ACF" w:rsidRPr="00002853" w:rsidRDefault="003E0ACF" w:rsidP="00D41E49">
      <w:pPr>
        <w:pStyle w:val="cprsnumberedlist2"/>
        <w:numPr>
          <w:ilvl w:val="0"/>
          <w:numId w:val="75"/>
        </w:numPr>
      </w:pPr>
      <w:r w:rsidRPr="00002853">
        <w:t>Indicate whether the report should contain the names of users whose cards are already linked to their Vista account (the default is no)</w:t>
      </w:r>
      <w:r w:rsidR="002D6185" w:rsidRPr="00002853">
        <w:t xml:space="preserve">. If you do not want users whose accounts are already linked, press &lt;Enter&gt; at the Do you want to include providers who have already linked their PIV card with their VistA account? NO//. If you want to list users with accounts already linked and punctuation in their last names, type y and press &lt;Enter&gt;. </w:t>
      </w:r>
    </w:p>
    <w:p w14:paraId="0481C6F5" w14:textId="77777777" w:rsidR="000650AF" w:rsidRPr="00002853" w:rsidRDefault="000650AF" w:rsidP="00D41E49">
      <w:pPr>
        <w:pStyle w:val="cprsnumberedlist2"/>
        <w:numPr>
          <w:ilvl w:val="0"/>
          <w:numId w:val="75"/>
        </w:numPr>
      </w:pPr>
      <w:r w:rsidRPr="00002853">
        <w:t>Select the Division for this report or choose the default of All and press &lt;Enter&gt;.</w:t>
      </w:r>
    </w:p>
    <w:p w14:paraId="01BA4CCC" w14:textId="77777777" w:rsidR="000650AF" w:rsidRPr="00002853" w:rsidRDefault="000650AF" w:rsidP="00D41E49">
      <w:pPr>
        <w:pStyle w:val="cprsnumberedlist2"/>
        <w:numPr>
          <w:ilvl w:val="0"/>
          <w:numId w:val="75"/>
        </w:numPr>
      </w:pPr>
      <w:r w:rsidRPr="00002853">
        <w:t xml:space="preserve"> At the Device prompt, indicate to which device you want to the report sent.</w:t>
      </w:r>
    </w:p>
    <w:p w14:paraId="6320CC87" w14:textId="77777777" w:rsidR="003A015F" w:rsidRPr="00002853" w:rsidRDefault="003A015F" w:rsidP="003A015F">
      <w:pPr>
        <w:pStyle w:val="CPRSBulletsBody"/>
      </w:pPr>
    </w:p>
    <w:p w14:paraId="7C534D81" w14:textId="77777777" w:rsidR="00533ABB" w:rsidRPr="00002853" w:rsidRDefault="00533ABB" w:rsidP="00F0167F">
      <w:pPr>
        <w:pStyle w:val="CPRSBulletsBody"/>
        <w:spacing w:after="240"/>
      </w:pPr>
      <w:r w:rsidRPr="00002853">
        <w:t>Below is an example of the steps to run the Provider Last Names Containing Punctuation report and sample data similar to what a site might see.</w:t>
      </w:r>
    </w:p>
    <w:p w14:paraId="22D14560" w14:textId="77777777" w:rsidR="003A015F" w:rsidRPr="00002853" w:rsidRDefault="003A015F" w:rsidP="003A015F">
      <w:pPr>
        <w:pStyle w:val="CPRSNumlistCapture"/>
        <w:rPr>
          <w:sz w:val="16"/>
          <w:szCs w:val="16"/>
        </w:rPr>
      </w:pPr>
      <w:r w:rsidRPr="00002853">
        <w:rPr>
          <w:sz w:val="16"/>
          <w:szCs w:val="16"/>
        </w:rPr>
        <w:lastRenderedPageBreak/>
        <w:t>Select OPTION NAME: ORMGR       CPRS Manager Menu</w:t>
      </w:r>
    </w:p>
    <w:p w14:paraId="515F42EC" w14:textId="77777777" w:rsidR="000650AF" w:rsidRPr="00002853" w:rsidRDefault="000650AF" w:rsidP="003A015F">
      <w:pPr>
        <w:pStyle w:val="CPRSNumlistCapture"/>
        <w:rPr>
          <w:sz w:val="16"/>
          <w:szCs w:val="16"/>
        </w:rPr>
      </w:pPr>
    </w:p>
    <w:p w14:paraId="4E9749C6" w14:textId="77777777" w:rsidR="003A015F" w:rsidRPr="00002853" w:rsidRDefault="003A015F" w:rsidP="003A015F">
      <w:pPr>
        <w:pStyle w:val="CPRSNumlistCapture"/>
        <w:rPr>
          <w:sz w:val="16"/>
          <w:szCs w:val="16"/>
        </w:rPr>
      </w:pPr>
      <w:r w:rsidRPr="00002853">
        <w:rPr>
          <w:sz w:val="16"/>
          <w:szCs w:val="16"/>
        </w:rPr>
        <w:t>Select CPRS Manager Menu &lt;TEST ACCOUNT&gt; Option: PE  CPRS Configuration (Clin Coord)</w:t>
      </w:r>
    </w:p>
    <w:p w14:paraId="1CF61C4E" w14:textId="77777777" w:rsidR="003A015F" w:rsidRPr="00002853" w:rsidRDefault="003A015F" w:rsidP="003A015F">
      <w:pPr>
        <w:pStyle w:val="CPRSNumlistCapture"/>
        <w:rPr>
          <w:sz w:val="16"/>
          <w:szCs w:val="16"/>
        </w:rPr>
      </w:pPr>
    </w:p>
    <w:p w14:paraId="28A89AFA" w14:textId="77777777" w:rsidR="003A015F" w:rsidRPr="00002853" w:rsidRDefault="003A015F" w:rsidP="003A015F">
      <w:pPr>
        <w:pStyle w:val="CPRSNumlistCapture"/>
        <w:rPr>
          <w:sz w:val="16"/>
          <w:szCs w:val="16"/>
        </w:rPr>
      </w:pPr>
      <w:r w:rsidRPr="00002853">
        <w:rPr>
          <w:sz w:val="16"/>
          <w:szCs w:val="16"/>
        </w:rPr>
        <w:t>Select CPRS Configuration (Clin Coord) &lt;TEST ACCOUNT&gt; Option: GP  GUI Parameters</w:t>
      </w:r>
    </w:p>
    <w:p w14:paraId="674E3CF6" w14:textId="77777777" w:rsidR="003A015F" w:rsidRPr="00002853" w:rsidRDefault="003A015F" w:rsidP="003A015F">
      <w:pPr>
        <w:pStyle w:val="CPRSNumlistCapture"/>
        <w:rPr>
          <w:sz w:val="16"/>
          <w:szCs w:val="16"/>
        </w:rPr>
      </w:pPr>
    </w:p>
    <w:p w14:paraId="3F85A8E5" w14:textId="77777777" w:rsidR="003A015F" w:rsidRPr="00002853" w:rsidRDefault="003A015F" w:rsidP="003A015F">
      <w:pPr>
        <w:pStyle w:val="CPRSNumlistCapture"/>
        <w:rPr>
          <w:sz w:val="16"/>
          <w:szCs w:val="16"/>
        </w:rPr>
      </w:pPr>
      <w:r w:rsidRPr="00002853">
        <w:rPr>
          <w:sz w:val="16"/>
          <w:szCs w:val="16"/>
        </w:rPr>
        <w:t>Select GUI Parameters &lt;TEST ACCOUNT&gt; Option: DEA  GUI ePCS Management Menu</w:t>
      </w:r>
    </w:p>
    <w:p w14:paraId="05AD38E1" w14:textId="77777777" w:rsidR="003A015F" w:rsidRPr="00002853" w:rsidRDefault="003A015F" w:rsidP="003A015F">
      <w:pPr>
        <w:pStyle w:val="CPRSNumlistCapture"/>
        <w:rPr>
          <w:sz w:val="16"/>
          <w:szCs w:val="16"/>
        </w:rPr>
      </w:pPr>
    </w:p>
    <w:p w14:paraId="616BC17D" w14:textId="77777777" w:rsidR="003A015F" w:rsidRPr="00002853" w:rsidRDefault="003A015F" w:rsidP="003A015F">
      <w:pPr>
        <w:pStyle w:val="CPRSNumlistCapture"/>
        <w:rPr>
          <w:sz w:val="16"/>
          <w:szCs w:val="16"/>
        </w:rPr>
      </w:pPr>
    </w:p>
    <w:p w14:paraId="7DEAC9A0" w14:textId="77777777" w:rsidR="003A015F" w:rsidRPr="00002853" w:rsidRDefault="003A015F" w:rsidP="003A015F">
      <w:pPr>
        <w:pStyle w:val="CPRSNumlistCapture"/>
        <w:rPr>
          <w:sz w:val="16"/>
          <w:szCs w:val="16"/>
        </w:rPr>
      </w:pPr>
      <w:r w:rsidRPr="00002853">
        <w:rPr>
          <w:sz w:val="16"/>
          <w:szCs w:val="16"/>
        </w:rPr>
        <w:t xml:space="preserve">   SITE   ePCS Site Enable/Disable</w:t>
      </w:r>
    </w:p>
    <w:p w14:paraId="3345EA93" w14:textId="77777777" w:rsidR="003A015F" w:rsidRPr="00002853" w:rsidRDefault="003A015F" w:rsidP="003A015F">
      <w:pPr>
        <w:pStyle w:val="CPRSNumlistCapture"/>
        <w:rPr>
          <w:sz w:val="16"/>
          <w:szCs w:val="16"/>
        </w:rPr>
      </w:pPr>
      <w:r w:rsidRPr="00002853">
        <w:rPr>
          <w:sz w:val="16"/>
          <w:szCs w:val="16"/>
        </w:rPr>
        <w:t xml:space="preserve">   USER   ePCS User Enable/Disable</w:t>
      </w:r>
    </w:p>
    <w:p w14:paraId="1C44CF2A" w14:textId="77777777" w:rsidR="003A015F" w:rsidRPr="00002853" w:rsidRDefault="003A015F" w:rsidP="003A015F">
      <w:pPr>
        <w:pStyle w:val="CPRSNumlistCapture"/>
        <w:rPr>
          <w:sz w:val="16"/>
          <w:szCs w:val="16"/>
        </w:rPr>
      </w:pPr>
      <w:r w:rsidRPr="00002853">
        <w:rPr>
          <w:sz w:val="16"/>
          <w:szCs w:val="16"/>
        </w:rPr>
        <w:t xml:space="preserve">   CHK    Check Provider ePCS Configuration</w:t>
      </w:r>
    </w:p>
    <w:p w14:paraId="16CC35DC" w14:textId="77777777" w:rsidR="003A015F" w:rsidRPr="00002853" w:rsidRDefault="003A015F" w:rsidP="003A015F">
      <w:pPr>
        <w:pStyle w:val="CPRSNumlistCapture"/>
        <w:rPr>
          <w:sz w:val="16"/>
          <w:szCs w:val="16"/>
        </w:rPr>
      </w:pPr>
      <w:r w:rsidRPr="00002853">
        <w:rPr>
          <w:sz w:val="16"/>
          <w:szCs w:val="16"/>
        </w:rPr>
        <w:t xml:space="preserve">   REP    ePCS Data Validation Reports</w:t>
      </w:r>
    </w:p>
    <w:p w14:paraId="333AE3DB" w14:textId="77777777" w:rsidR="003A015F" w:rsidRPr="00002853" w:rsidRDefault="003A015F" w:rsidP="003A015F">
      <w:pPr>
        <w:pStyle w:val="CPRSNumlistCapture"/>
        <w:rPr>
          <w:sz w:val="16"/>
          <w:szCs w:val="16"/>
        </w:rPr>
      </w:pPr>
    </w:p>
    <w:p w14:paraId="75442577" w14:textId="77777777" w:rsidR="003A015F" w:rsidRPr="00002853" w:rsidRDefault="003A015F" w:rsidP="003A015F">
      <w:pPr>
        <w:pStyle w:val="CPRSNumlistCapture"/>
        <w:rPr>
          <w:sz w:val="16"/>
          <w:szCs w:val="16"/>
        </w:rPr>
      </w:pPr>
    </w:p>
    <w:p w14:paraId="525E4F6C" w14:textId="77777777" w:rsidR="003A015F" w:rsidRPr="00002853" w:rsidRDefault="003A015F" w:rsidP="003A015F">
      <w:pPr>
        <w:pStyle w:val="CPRSNumlistCapture"/>
        <w:rPr>
          <w:sz w:val="16"/>
          <w:szCs w:val="16"/>
        </w:rPr>
      </w:pPr>
      <w:r w:rsidRPr="00002853">
        <w:rPr>
          <w:sz w:val="16"/>
          <w:szCs w:val="16"/>
        </w:rPr>
        <w:t>Select GUI ePCS Management Menu &lt;TEST ACCOUNT&gt; Option: REP  ePCS Data Validation Reports</w:t>
      </w:r>
    </w:p>
    <w:p w14:paraId="0719D28E" w14:textId="77777777" w:rsidR="003A015F" w:rsidRPr="00002853" w:rsidRDefault="003A015F" w:rsidP="003A015F">
      <w:pPr>
        <w:pStyle w:val="CPRSNumlistCapture"/>
        <w:rPr>
          <w:sz w:val="16"/>
          <w:szCs w:val="16"/>
        </w:rPr>
      </w:pPr>
    </w:p>
    <w:p w14:paraId="04AF4FC8" w14:textId="77777777" w:rsidR="003A015F" w:rsidRPr="00002853" w:rsidRDefault="003A015F" w:rsidP="003A015F">
      <w:pPr>
        <w:pStyle w:val="CPRSNumlistCapture"/>
        <w:rPr>
          <w:sz w:val="16"/>
          <w:szCs w:val="16"/>
        </w:rPr>
      </w:pPr>
      <w:r w:rsidRPr="00002853">
        <w:rPr>
          <w:sz w:val="16"/>
          <w:szCs w:val="16"/>
        </w:rPr>
        <w:t xml:space="preserve">     Select one of the following:</w:t>
      </w:r>
    </w:p>
    <w:p w14:paraId="549455FD" w14:textId="77777777" w:rsidR="003A015F" w:rsidRPr="00002853" w:rsidRDefault="003A015F" w:rsidP="003A015F">
      <w:pPr>
        <w:pStyle w:val="CPRSNumlistCapture"/>
        <w:rPr>
          <w:sz w:val="16"/>
          <w:szCs w:val="16"/>
        </w:rPr>
      </w:pPr>
    </w:p>
    <w:p w14:paraId="59B3BCCD" w14:textId="77777777" w:rsidR="003A015F" w:rsidRPr="00002853" w:rsidRDefault="003A015F" w:rsidP="003A015F">
      <w:pPr>
        <w:pStyle w:val="CPRSNumlistCapture"/>
        <w:rPr>
          <w:sz w:val="16"/>
          <w:szCs w:val="16"/>
        </w:rPr>
      </w:pPr>
      <w:r w:rsidRPr="00002853">
        <w:rPr>
          <w:sz w:val="16"/>
          <w:szCs w:val="16"/>
        </w:rPr>
        <w:t xml:space="preserve">          CFG       Provider Incomplete Configuration</w:t>
      </w:r>
    </w:p>
    <w:p w14:paraId="5F5EE1E8" w14:textId="77777777" w:rsidR="003A015F" w:rsidRPr="00002853" w:rsidRDefault="003A015F" w:rsidP="003A015F">
      <w:pPr>
        <w:pStyle w:val="CPRSNumlistCapture"/>
        <w:rPr>
          <w:sz w:val="16"/>
          <w:szCs w:val="16"/>
        </w:rPr>
      </w:pPr>
      <w:r w:rsidRPr="00002853">
        <w:rPr>
          <w:sz w:val="16"/>
          <w:szCs w:val="16"/>
        </w:rPr>
        <w:t xml:space="preserve">          DET       DETOX/MAINTENANCE ID List</w:t>
      </w:r>
    </w:p>
    <w:p w14:paraId="560D6E87" w14:textId="77777777" w:rsidR="003A015F" w:rsidRPr="00002853" w:rsidRDefault="003A015F" w:rsidP="003A015F">
      <w:pPr>
        <w:pStyle w:val="CPRSNumlistCapture"/>
        <w:rPr>
          <w:sz w:val="16"/>
          <w:szCs w:val="16"/>
        </w:rPr>
      </w:pPr>
      <w:r w:rsidRPr="00002853">
        <w:rPr>
          <w:sz w:val="16"/>
          <w:szCs w:val="16"/>
        </w:rPr>
        <w:t xml:space="preserve">          DUP       Duplicate VA Numbers</w:t>
      </w:r>
    </w:p>
    <w:p w14:paraId="5C560470" w14:textId="77777777" w:rsidR="003A015F" w:rsidRPr="00002853" w:rsidRDefault="003A015F" w:rsidP="003A015F">
      <w:pPr>
        <w:pStyle w:val="CPRSNumlistCapture"/>
        <w:rPr>
          <w:sz w:val="16"/>
          <w:szCs w:val="16"/>
        </w:rPr>
      </w:pPr>
      <w:r w:rsidRPr="00002853">
        <w:rPr>
          <w:sz w:val="16"/>
          <w:szCs w:val="16"/>
        </w:rPr>
        <w:t xml:space="preserve">          FEE       Fee Basis/C &amp; A Providers Without a DEA Number</w:t>
      </w:r>
    </w:p>
    <w:p w14:paraId="6AF51CE5" w14:textId="77777777" w:rsidR="003A015F" w:rsidRPr="00002853" w:rsidRDefault="003A015F" w:rsidP="003A015F">
      <w:pPr>
        <w:pStyle w:val="CPRSNumlistCapture"/>
        <w:rPr>
          <w:sz w:val="16"/>
          <w:szCs w:val="16"/>
        </w:rPr>
      </w:pPr>
      <w:r w:rsidRPr="00002853">
        <w:rPr>
          <w:sz w:val="16"/>
          <w:szCs w:val="16"/>
        </w:rPr>
        <w:t xml:space="preserve">          LAS       Provider Last Names Containing Punctuation</w:t>
      </w:r>
    </w:p>
    <w:p w14:paraId="58625FB9" w14:textId="77777777" w:rsidR="003A015F" w:rsidRPr="00002853" w:rsidRDefault="003A015F" w:rsidP="003A015F">
      <w:pPr>
        <w:pStyle w:val="CPRSNumlistCapture"/>
        <w:rPr>
          <w:sz w:val="16"/>
          <w:szCs w:val="16"/>
        </w:rPr>
      </w:pPr>
    </w:p>
    <w:p w14:paraId="50FF10A7" w14:textId="77777777" w:rsidR="003A015F" w:rsidRPr="00002853" w:rsidRDefault="003A015F" w:rsidP="003A015F">
      <w:pPr>
        <w:pStyle w:val="CPRSNumlistCapture"/>
        <w:rPr>
          <w:sz w:val="16"/>
          <w:szCs w:val="16"/>
        </w:rPr>
      </w:pPr>
      <w:r w:rsidRPr="00002853">
        <w:rPr>
          <w:sz w:val="16"/>
          <w:szCs w:val="16"/>
        </w:rPr>
        <w:t>Select the data validation report to run: LAS  Provider Last Names Containing Punctuation</w:t>
      </w:r>
    </w:p>
    <w:p w14:paraId="642EA557" w14:textId="77777777" w:rsidR="003A015F" w:rsidRPr="00002853" w:rsidRDefault="003A015F" w:rsidP="003A015F">
      <w:pPr>
        <w:pStyle w:val="CPRSNumlistCapture"/>
        <w:rPr>
          <w:sz w:val="16"/>
          <w:szCs w:val="16"/>
        </w:rPr>
      </w:pPr>
    </w:p>
    <w:p w14:paraId="6C89F02A" w14:textId="77777777" w:rsidR="003A015F" w:rsidRPr="00002853" w:rsidRDefault="003A015F" w:rsidP="003A015F">
      <w:pPr>
        <w:pStyle w:val="CPRSNumlistCapture"/>
        <w:rPr>
          <w:sz w:val="16"/>
          <w:szCs w:val="16"/>
        </w:rPr>
      </w:pPr>
      <w:r w:rsidRPr="00002853">
        <w:rPr>
          <w:sz w:val="16"/>
          <w:szCs w:val="16"/>
        </w:rPr>
        <w:t>This report identifies providers with one or more space or punctuation</w:t>
      </w:r>
      <w:r w:rsidR="000650AF" w:rsidRPr="00002853">
        <w:rPr>
          <w:sz w:val="16"/>
          <w:szCs w:val="16"/>
        </w:rPr>
        <w:t xml:space="preserve"> </w:t>
      </w:r>
      <w:r w:rsidRPr="00002853">
        <w:rPr>
          <w:sz w:val="16"/>
          <w:szCs w:val="16"/>
        </w:rPr>
        <w:t>characters in their family (last) name. These providers may not be able to</w:t>
      </w:r>
      <w:r w:rsidR="000650AF" w:rsidRPr="00002853">
        <w:rPr>
          <w:sz w:val="16"/>
          <w:szCs w:val="16"/>
        </w:rPr>
        <w:t xml:space="preserve"> </w:t>
      </w:r>
      <w:r w:rsidRPr="00002853">
        <w:rPr>
          <w:sz w:val="16"/>
          <w:szCs w:val="16"/>
        </w:rPr>
        <w:t>link their PIV card using CPRS GUI. For these providers, someone may have</w:t>
      </w:r>
      <w:r w:rsidR="000650AF" w:rsidRPr="00002853">
        <w:rPr>
          <w:sz w:val="16"/>
          <w:szCs w:val="16"/>
        </w:rPr>
        <w:t xml:space="preserve"> </w:t>
      </w:r>
      <w:r w:rsidRPr="00002853">
        <w:rPr>
          <w:sz w:val="16"/>
          <w:szCs w:val="16"/>
        </w:rPr>
        <w:t>to use the Data Entry for e-Prescribing Controlled Substances GUI and</w:t>
      </w:r>
      <w:r w:rsidR="000650AF" w:rsidRPr="00002853">
        <w:rPr>
          <w:sz w:val="16"/>
          <w:szCs w:val="16"/>
        </w:rPr>
        <w:t xml:space="preserve"> </w:t>
      </w:r>
      <w:r w:rsidRPr="00002853">
        <w:rPr>
          <w:sz w:val="16"/>
          <w:szCs w:val="16"/>
        </w:rPr>
        <w:t>manually enter the subject alternative name stored on the provider's PIV</w:t>
      </w:r>
      <w:r w:rsidR="000650AF" w:rsidRPr="00002853">
        <w:rPr>
          <w:sz w:val="16"/>
          <w:szCs w:val="16"/>
        </w:rPr>
        <w:t xml:space="preserve"> </w:t>
      </w:r>
      <w:r w:rsidRPr="00002853">
        <w:rPr>
          <w:sz w:val="16"/>
          <w:szCs w:val="16"/>
        </w:rPr>
        <w:t>card.</w:t>
      </w:r>
    </w:p>
    <w:p w14:paraId="02CF7B3D" w14:textId="77777777" w:rsidR="003A015F" w:rsidRPr="00002853" w:rsidRDefault="003A015F" w:rsidP="003A015F">
      <w:pPr>
        <w:pStyle w:val="CPRSNumlistCapture"/>
        <w:rPr>
          <w:sz w:val="16"/>
          <w:szCs w:val="16"/>
        </w:rPr>
      </w:pPr>
    </w:p>
    <w:p w14:paraId="6CB78FED" w14:textId="77777777" w:rsidR="003A015F" w:rsidRPr="00002853" w:rsidRDefault="003A015F" w:rsidP="003A015F">
      <w:pPr>
        <w:pStyle w:val="CPRSNumlistCapture"/>
        <w:rPr>
          <w:sz w:val="16"/>
          <w:szCs w:val="16"/>
        </w:rPr>
      </w:pPr>
      <w:r w:rsidRPr="00002853">
        <w:rPr>
          <w:sz w:val="16"/>
          <w:szCs w:val="16"/>
        </w:rPr>
        <w:t>Additionally, it is recommended that for those providers who's NAME COMPONENTS</w:t>
      </w:r>
      <w:r w:rsidR="000650AF" w:rsidRPr="00002853">
        <w:rPr>
          <w:sz w:val="16"/>
          <w:szCs w:val="16"/>
        </w:rPr>
        <w:t xml:space="preserve"> </w:t>
      </w:r>
      <w:r w:rsidRPr="00002853">
        <w:rPr>
          <w:sz w:val="16"/>
          <w:szCs w:val="16"/>
        </w:rPr>
        <w:t>file (#20) entry does not exactly match the value in the NAME field (#.01) in</w:t>
      </w:r>
      <w:r w:rsidR="000650AF" w:rsidRPr="00002853">
        <w:rPr>
          <w:sz w:val="16"/>
          <w:szCs w:val="16"/>
        </w:rPr>
        <w:t xml:space="preserve"> </w:t>
      </w:r>
      <w:r w:rsidRPr="00002853">
        <w:rPr>
          <w:sz w:val="16"/>
          <w:szCs w:val="16"/>
        </w:rPr>
        <w:t>the NEW PERSON file (#200), either the NAME COMPONENTS file entry or the value</w:t>
      </w:r>
      <w:r w:rsidR="000650AF" w:rsidRPr="00002853">
        <w:rPr>
          <w:sz w:val="16"/>
          <w:szCs w:val="16"/>
        </w:rPr>
        <w:t xml:space="preserve"> </w:t>
      </w:r>
      <w:r w:rsidRPr="00002853">
        <w:rPr>
          <w:sz w:val="16"/>
          <w:szCs w:val="16"/>
        </w:rPr>
        <w:t>in the NAME field in the NEW PERSON file are modified so that both are the same.</w:t>
      </w:r>
    </w:p>
    <w:p w14:paraId="59195CDA" w14:textId="77777777" w:rsidR="003A015F" w:rsidRPr="00002853" w:rsidRDefault="003A015F" w:rsidP="003A015F">
      <w:pPr>
        <w:pStyle w:val="CPRSNumlistCapture"/>
        <w:rPr>
          <w:sz w:val="16"/>
          <w:szCs w:val="16"/>
        </w:rPr>
      </w:pPr>
    </w:p>
    <w:p w14:paraId="3D0BFB60" w14:textId="77777777" w:rsidR="000650AF" w:rsidRPr="00002853" w:rsidRDefault="003A015F" w:rsidP="003A015F">
      <w:pPr>
        <w:pStyle w:val="CPRSNumlistCapture"/>
        <w:rPr>
          <w:sz w:val="16"/>
          <w:szCs w:val="16"/>
        </w:rPr>
      </w:pPr>
      <w:r w:rsidRPr="00002853">
        <w:rPr>
          <w:sz w:val="16"/>
          <w:szCs w:val="16"/>
        </w:rPr>
        <w:t>Do you want to include DISUSERed and TERMINATED users</w:t>
      </w:r>
      <w:r w:rsidR="000650AF" w:rsidRPr="00002853">
        <w:rPr>
          <w:sz w:val="16"/>
          <w:szCs w:val="16"/>
        </w:rPr>
        <w:t xml:space="preserve"> </w:t>
      </w:r>
      <w:r w:rsidRPr="00002853">
        <w:rPr>
          <w:sz w:val="16"/>
          <w:szCs w:val="16"/>
        </w:rPr>
        <w:t xml:space="preserve">in the </w:t>
      </w:r>
    </w:p>
    <w:p w14:paraId="0FB76619" w14:textId="77777777" w:rsidR="003A015F" w:rsidRPr="00002853" w:rsidRDefault="003A015F" w:rsidP="003A015F">
      <w:pPr>
        <w:pStyle w:val="CPRSNumlistCapture"/>
        <w:rPr>
          <w:sz w:val="16"/>
          <w:szCs w:val="16"/>
        </w:rPr>
      </w:pPr>
      <w:r w:rsidRPr="00002853">
        <w:rPr>
          <w:sz w:val="16"/>
          <w:szCs w:val="16"/>
        </w:rPr>
        <w:t xml:space="preserve">output? NO// </w:t>
      </w:r>
    </w:p>
    <w:p w14:paraId="09D486DB" w14:textId="77777777" w:rsidR="003A015F" w:rsidRPr="00002853" w:rsidRDefault="003A015F" w:rsidP="003A015F">
      <w:pPr>
        <w:pStyle w:val="CPRSNumlistCapture"/>
        <w:rPr>
          <w:sz w:val="16"/>
          <w:szCs w:val="16"/>
        </w:rPr>
      </w:pPr>
    </w:p>
    <w:p w14:paraId="394634C2" w14:textId="77777777" w:rsidR="003A015F" w:rsidRPr="00002853" w:rsidRDefault="003A015F" w:rsidP="003A015F">
      <w:pPr>
        <w:pStyle w:val="CPRSNumlistCapture"/>
        <w:rPr>
          <w:sz w:val="16"/>
          <w:szCs w:val="16"/>
        </w:rPr>
      </w:pPr>
      <w:r w:rsidRPr="00002853">
        <w:rPr>
          <w:sz w:val="16"/>
          <w:szCs w:val="16"/>
        </w:rPr>
        <w:t>Do you want to include providers who have already linked their PIV card</w:t>
      </w:r>
      <w:r w:rsidR="000650AF" w:rsidRPr="00002853">
        <w:rPr>
          <w:sz w:val="16"/>
          <w:szCs w:val="16"/>
        </w:rPr>
        <w:t xml:space="preserve"> </w:t>
      </w:r>
      <w:r w:rsidRPr="00002853">
        <w:rPr>
          <w:sz w:val="16"/>
          <w:szCs w:val="16"/>
        </w:rPr>
        <w:t xml:space="preserve">with their VistA account? NO// </w:t>
      </w:r>
    </w:p>
    <w:p w14:paraId="5562CEF7" w14:textId="77777777" w:rsidR="003A015F" w:rsidRPr="00002853" w:rsidRDefault="003A015F" w:rsidP="003A015F">
      <w:pPr>
        <w:pStyle w:val="CPRSNumlistCapture"/>
        <w:rPr>
          <w:sz w:val="16"/>
          <w:szCs w:val="16"/>
        </w:rPr>
      </w:pPr>
      <w:r w:rsidRPr="00002853">
        <w:rPr>
          <w:sz w:val="16"/>
          <w:szCs w:val="16"/>
        </w:rPr>
        <w:t xml:space="preserve">Select division: ALL// </w:t>
      </w:r>
    </w:p>
    <w:p w14:paraId="4AAAC76D" w14:textId="77777777" w:rsidR="003A015F" w:rsidRPr="00002853" w:rsidRDefault="003A015F" w:rsidP="003A015F">
      <w:pPr>
        <w:pStyle w:val="CPRSNumlistCapture"/>
        <w:rPr>
          <w:sz w:val="16"/>
          <w:szCs w:val="16"/>
        </w:rPr>
      </w:pPr>
      <w:r w:rsidRPr="00002853">
        <w:rPr>
          <w:sz w:val="16"/>
          <w:szCs w:val="16"/>
        </w:rPr>
        <w:t>DEVICE:   TELNET PORT</w:t>
      </w:r>
    </w:p>
    <w:p w14:paraId="14B17771" w14:textId="77777777" w:rsidR="003A015F" w:rsidRPr="00002853" w:rsidRDefault="003A015F" w:rsidP="003A015F">
      <w:pPr>
        <w:pStyle w:val="CPRSNumlistCapture"/>
        <w:rPr>
          <w:sz w:val="16"/>
          <w:szCs w:val="16"/>
        </w:rPr>
      </w:pPr>
    </w:p>
    <w:p w14:paraId="773FF188" w14:textId="77777777" w:rsidR="003A015F" w:rsidRPr="00002853" w:rsidRDefault="003A015F" w:rsidP="003A015F">
      <w:pPr>
        <w:pStyle w:val="CPRSNumlistCapture"/>
        <w:rPr>
          <w:sz w:val="16"/>
          <w:szCs w:val="16"/>
        </w:rPr>
      </w:pPr>
    </w:p>
    <w:p w14:paraId="6B21D32F" w14:textId="77777777" w:rsidR="003A015F" w:rsidRPr="00002853" w:rsidRDefault="003A015F" w:rsidP="003A015F">
      <w:pPr>
        <w:pStyle w:val="CPRSNumlistCapture"/>
        <w:rPr>
          <w:sz w:val="16"/>
          <w:szCs w:val="16"/>
        </w:rPr>
      </w:pPr>
      <w:r w:rsidRPr="00002853">
        <w:rPr>
          <w:sz w:val="16"/>
          <w:szCs w:val="16"/>
        </w:rPr>
        <w:t>PROVIDER LAST NAME REPORT                      APR 16, 2013  08:00   PAGE 1</w:t>
      </w:r>
    </w:p>
    <w:p w14:paraId="0BAF97C1" w14:textId="77777777" w:rsidR="003A015F" w:rsidRPr="00002853" w:rsidRDefault="003A015F" w:rsidP="003A015F">
      <w:pPr>
        <w:pStyle w:val="CPRSNumlistCapture"/>
        <w:rPr>
          <w:sz w:val="16"/>
          <w:szCs w:val="16"/>
        </w:rPr>
      </w:pPr>
      <w:r w:rsidRPr="00002853">
        <w:rPr>
          <w:sz w:val="16"/>
          <w:szCs w:val="16"/>
        </w:rPr>
        <w:t>DIVISION: CAMP MASTER</w:t>
      </w:r>
    </w:p>
    <w:p w14:paraId="6A5D8D52" w14:textId="77777777" w:rsidR="003A015F" w:rsidRPr="00002853" w:rsidRDefault="003A015F" w:rsidP="003A015F">
      <w:pPr>
        <w:pStyle w:val="CPRSNumlistCapture"/>
        <w:rPr>
          <w:sz w:val="16"/>
          <w:szCs w:val="16"/>
        </w:rPr>
      </w:pPr>
      <w:r w:rsidRPr="00002853">
        <w:rPr>
          <w:sz w:val="16"/>
          <w:szCs w:val="16"/>
        </w:rPr>
        <w:t>PROVIDER NAME                        ACCOUNT STATUS</w:t>
      </w:r>
    </w:p>
    <w:p w14:paraId="22036433" w14:textId="77777777" w:rsidR="003A015F" w:rsidRPr="00002853" w:rsidRDefault="003A015F" w:rsidP="003A015F">
      <w:pPr>
        <w:pStyle w:val="CPRSNumlistCapture"/>
        <w:rPr>
          <w:sz w:val="16"/>
          <w:szCs w:val="16"/>
        </w:rPr>
      </w:pPr>
      <w:r w:rsidRPr="00002853">
        <w:rPr>
          <w:sz w:val="16"/>
          <w:szCs w:val="16"/>
        </w:rPr>
        <w:t>-----------------------------------------------</w:t>
      </w:r>
      <w:r w:rsidR="000650AF" w:rsidRPr="00002853">
        <w:rPr>
          <w:sz w:val="16"/>
          <w:szCs w:val="16"/>
        </w:rPr>
        <w:t>----------------------</w:t>
      </w:r>
    </w:p>
    <w:p w14:paraId="7727B118" w14:textId="77777777" w:rsidR="003A015F" w:rsidRPr="00002853" w:rsidRDefault="000650AF" w:rsidP="003A015F">
      <w:pPr>
        <w:pStyle w:val="CPRSNumlistCapture"/>
        <w:rPr>
          <w:sz w:val="16"/>
          <w:szCs w:val="16"/>
        </w:rPr>
      </w:pPr>
      <w:r w:rsidRPr="00002853">
        <w:rPr>
          <w:sz w:val="16"/>
          <w:szCs w:val="16"/>
        </w:rPr>
        <w:t>D'CPRSPROVIDER,</w:t>
      </w:r>
      <w:r w:rsidR="003E0ACF" w:rsidRPr="00002853">
        <w:rPr>
          <w:sz w:val="16"/>
          <w:szCs w:val="16"/>
        </w:rPr>
        <w:t>EIGHT</w:t>
      </w:r>
      <w:r w:rsidR="003A015F" w:rsidRPr="00002853">
        <w:rPr>
          <w:sz w:val="16"/>
          <w:szCs w:val="16"/>
        </w:rPr>
        <w:t xml:space="preserve">                 ACTIVE</w:t>
      </w:r>
    </w:p>
    <w:p w14:paraId="48C1EB3E" w14:textId="77777777" w:rsidR="003A015F" w:rsidRPr="00002853" w:rsidRDefault="003E0ACF" w:rsidP="003A015F">
      <w:pPr>
        <w:pStyle w:val="CPRSNumlistCapture"/>
        <w:rPr>
          <w:sz w:val="16"/>
          <w:szCs w:val="16"/>
        </w:rPr>
      </w:pPr>
      <w:r w:rsidRPr="00002853">
        <w:rPr>
          <w:sz w:val="16"/>
          <w:szCs w:val="16"/>
        </w:rPr>
        <w:t>CPRSPROVIDER,EIGHTYONE</w:t>
      </w:r>
      <w:r w:rsidR="003A015F" w:rsidRPr="00002853">
        <w:rPr>
          <w:sz w:val="16"/>
          <w:szCs w:val="16"/>
        </w:rPr>
        <w:t xml:space="preserve">               ACTIVE</w:t>
      </w:r>
    </w:p>
    <w:p w14:paraId="526A7760"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CPRSPROVIDER,EIGHTYONE</w:t>
      </w:r>
    </w:p>
    <w:p w14:paraId="59726D26" w14:textId="77777777" w:rsidR="003E0ACF" w:rsidRPr="00002853" w:rsidRDefault="003A015F" w:rsidP="003A015F">
      <w:pPr>
        <w:pStyle w:val="CPRSNumlistCapture"/>
        <w:rPr>
          <w:sz w:val="16"/>
          <w:szCs w:val="16"/>
        </w:rPr>
      </w:pPr>
      <w:r w:rsidRPr="00002853">
        <w:rPr>
          <w:sz w:val="16"/>
          <w:szCs w:val="16"/>
        </w:rPr>
        <w:t xml:space="preserve">    THE NAME COMPONENTS FILE (#20) ENTRY DOES NOT MATCH THE NAME</w:t>
      </w:r>
      <w:r w:rsidR="000650AF" w:rsidRPr="00002853">
        <w:rPr>
          <w:sz w:val="16"/>
          <w:szCs w:val="16"/>
        </w:rPr>
        <w:t xml:space="preserve"> </w:t>
      </w:r>
      <w:r w:rsidRPr="00002853">
        <w:rPr>
          <w:sz w:val="16"/>
          <w:szCs w:val="16"/>
        </w:rPr>
        <w:t xml:space="preserve">FIELD (#.01) </w:t>
      </w:r>
    </w:p>
    <w:p w14:paraId="15D22B64" w14:textId="77777777" w:rsidR="003A015F" w:rsidRPr="00002853" w:rsidRDefault="003E0ACF" w:rsidP="003A015F">
      <w:pPr>
        <w:pStyle w:val="CPRSNumlistCapture"/>
        <w:rPr>
          <w:sz w:val="16"/>
          <w:szCs w:val="16"/>
        </w:rPr>
      </w:pPr>
      <w:r w:rsidRPr="00002853">
        <w:rPr>
          <w:sz w:val="16"/>
          <w:szCs w:val="16"/>
        </w:rPr>
        <w:tab/>
      </w:r>
      <w:r w:rsidR="003A015F" w:rsidRPr="00002853">
        <w:rPr>
          <w:sz w:val="16"/>
          <w:szCs w:val="16"/>
        </w:rPr>
        <w:t>IN THE NEW PERSON FILE (#200).</w:t>
      </w:r>
    </w:p>
    <w:p w14:paraId="3AD753F9" w14:textId="77777777" w:rsidR="003A015F" w:rsidRPr="00002853" w:rsidRDefault="003E0ACF" w:rsidP="003A015F">
      <w:pPr>
        <w:pStyle w:val="CPRSNumlistCapture"/>
        <w:rPr>
          <w:sz w:val="16"/>
          <w:szCs w:val="16"/>
        </w:rPr>
      </w:pPr>
      <w:r w:rsidRPr="00002853">
        <w:rPr>
          <w:sz w:val="16"/>
          <w:szCs w:val="16"/>
        </w:rPr>
        <w:t>CPRSPROVIDER,FIFTY</w:t>
      </w:r>
      <w:r w:rsidR="003A015F" w:rsidRPr="00002853">
        <w:rPr>
          <w:sz w:val="16"/>
          <w:szCs w:val="16"/>
        </w:rPr>
        <w:t xml:space="preserve">                   ACTIVE</w:t>
      </w:r>
    </w:p>
    <w:p w14:paraId="71BD5D95"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CPRSPROVIDER,FIFTY</w:t>
      </w:r>
    </w:p>
    <w:p w14:paraId="08BC0D13" w14:textId="77777777" w:rsidR="003A015F" w:rsidRPr="00002853" w:rsidRDefault="003A015F" w:rsidP="003A015F">
      <w:pPr>
        <w:pStyle w:val="CPRSNumlistCapture"/>
        <w:rPr>
          <w:sz w:val="16"/>
          <w:szCs w:val="16"/>
        </w:rPr>
      </w:pPr>
      <w:r w:rsidRPr="00002853">
        <w:rPr>
          <w:sz w:val="16"/>
          <w:szCs w:val="16"/>
        </w:rPr>
        <w:t xml:space="preserve">    THE NAME COMPONENTS FILE (#20) ENTRY DOES NOT MATCH THE NAME FIELD (#.01) </w:t>
      </w:r>
    </w:p>
    <w:p w14:paraId="314E53C4" w14:textId="77777777" w:rsidR="003A015F" w:rsidRPr="00002853" w:rsidRDefault="003A015F" w:rsidP="003A015F">
      <w:pPr>
        <w:pStyle w:val="CPRSNumlistCapture"/>
        <w:rPr>
          <w:sz w:val="16"/>
          <w:szCs w:val="16"/>
        </w:rPr>
      </w:pPr>
      <w:r w:rsidRPr="00002853">
        <w:rPr>
          <w:sz w:val="16"/>
          <w:szCs w:val="16"/>
        </w:rPr>
        <w:t xml:space="preserve">    IN THE NEW PERSON FILE (#200).</w:t>
      </w:r>
    </w:p>
    <w:p w14:paraId="24F05315" w14:textId="77777777" w:rsidR="003A015F" w:rsidRPr="00002853" w:rsidRDefault="003E0ACF" w:rsidP="003A015F">
      <w:pPr>
        <w:pStyle w:val="CPRSNumlistCapture"/>
        <w:rPr>
          <w:sz w:val="16"/>
          <w:szCs w:val="16"/>
        </w:rPr>
      </w:pPr>
      <w:r w:rsidRPr="00002853">
        <w:rPr>
          <w:sz w:val="16"/>
          <w:szCs w:val="16"/>
        </w:rPr>
        <w:t>CPRSPROVIDER,FORTY</w:t>
      </w:r>
      <w:r w:rsidR="003A015F" w:rsidRPr="00002853">
        <w:rPr>
          <w:sz w:val="16"/>
          <w:szCs w:val="16"/>
        </w:rPr>
        <w:t xml:space="preserve">                   ACTIVE</w:t>
      </w:r>
    </w:p>
    <w:p w14:paraId="32B00E0B"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CPRSPROVIDER,Forty</w:t>
      </w:r>
    </w:p>
    <w:p w14:paraId="2717856D" w14:textId="77777777" w:rsidR="003A015F" w:rsidRPr="00002853" w:rsidRDefault="003A015F" w:rsidP="003A015F">
      <w:pPr>
        <w:pStyle w:val="CPRSNumlistCapture"/>
        <w:rPr>
          <w:sz w:val="16"/>
          <w:szCs w:val="16"/>
        </w:rPr>
      </w:pPr>
      <w:r w:rsidRPr="00002853">
        <w:rPr>
          <w:sz w:val="16"/>
          <w:szCs w:val="16"/>
        </w:rPr>
        <w:t xml:space="preserve">    THE NAME COMPONENTS FILE (#20) ENTRY DOES NOT MATCH THE NAME FIELD (#.01) </w:t>
      </w:r>
    </w:p>
    <w:p w14:paraId="4C6680BC" w14:textId="77777777" w:rsidR="003A015F" w:rsidRPr="00002853" w:rsidRDefault="003A015F" w:rsidP="003A015F">
      <w:pPr>
        <w:pStyle w:val="CPRSNumlistCapture"/>
        <w:rPr>
          <w:sz w:val="16"/>
          <w:szCs w:val="16"/>
        </w:rPr>
      </w:pPr>
      <w:r w:rsidRPr="00002853">
        <w:rPr>
          <w:sz w:val="16"/>
          <w:szCs w:val="16"/>
        </w:rPr>
        <w:t xml:space="preserve">    IN THE NEW PERSON FILE (#200).</w:t>
      </w:r>
    </w:p>
    <w:p w14:paraId="136599D8" w14:textId="77777777" w:rsidR="003A015F" w:rsidRPr="00002853" w:rsidRDefault="003E0ACF" w:rsidP="003A015F">
      <w:pPr>
        <w:pStyle w:val="CPRSNumlistCapture"/>
        <w:rPr>
          <w:sz w:val="16"/>
          <w:szCs w:val="16"/>
        </w:rPr>
      </w:pPr>
      <w:r w:rsidRPr="00002853">
        <w:rPr>
          <w:sz w:val="16"/>
          <w:szCs w:val="16"/>
        </w:rPr>
        <w:t>CPRSPROVIDER,TWENTY</w:t>
      </w:r>
      <w:r w:rsidR="003A015F" w:rsidRPr="00002853">
        <w:rPr>
          <w:sz w:val="16"/>
          <w:szCs w:val="16"/>
        </w:rPr>
        <w:t xml:space="preserve">                  ACTIVE</w:t>
      </w:r>
    </w:p>
    <w:p w14:paraId="3BCBBC60" w14:textId="77777777" w:rsidR="003A015F" w:rsidRPr="00002853" w:rsidRDefault="003A015F" w:rsidP="003A015F">
      <w:pPr>
        <w:pStyle w:val="CPRSNumlistCapture"/>
        <w:rPr>
          <w:sz w:val="16"/>
          <w:szCs w:val="16"/>
        </w:rPr>
      </w:pPr>
      <w:r w:rsidRPr="00002853">
        <w:rPr>
          <w:sz w:val="16"/>
          <w:szCs w:val="16"/>
        </w:rPr>
        <w:t xml:space="preserve">    NAME COMPONENTS: </w:t>
      </w:r>
      <w:r w:rsidR="003E0ACF" w:rsidRPr="00002853">
        <w:rPr>
          <w:sz w:val="16"/>
          <w:szCs w:val="16"/>
        </w:rPr>
        <w:t>CPRSPROVIDER,Twenty</w:t>
      </w:r>
    </w:p>
    <w:p w14:paraId="12067E9A" w14:textId="77777777" w:rsidR="000650AF" w:rsidRPr="00002853" w:rsidRDefault="003A015F" w:rsidP="003A015F">
      <w:pPr>
        <w:pStyle w:val="CPRSNumlistCapture"/>
        <w:rPr>
          <w:sz w:val="16"/>
          <w:szCs w:val="16"/>
        </w:rPr>
      </w:pPr>
      <w:r w:rsidRPr="00002853">
        <w:rPr>
          <w:sz w:val="16"/>
          <w:szCs w:val="16"/>
        </w:rPr>
        <w:t xml:space="preserve">    THE NAME COMPONENTS FILE (#20) ENTRY DOES NOT MATCH THE NAME </w:t>
      </w:r>
    </w:p>
    <w:p w14:paraId="1E33979D" w14:textId="77777777" w:rsidR="003A015F" w:rsidRPr="00002853" w:rsidRDefault="000650AF" w:rsidP="003A015F">
      <w:pPr>
        <w:pStyle w:val="CPRSNumlistCapture"/>
        <w:rPr>
          <w:sz w:val="16"/>
          <w:szCs w:val="16"/>
        </w:rPr>
      </w:pPr>
      <w:r w:rsidRPr="00002853">
        <w:rPr>
          <w:sz w:val="16"/>
          <w:szCs w:val="16"/>
        </w:rPr>
        <w:t xml:space="preserve">    </w:t>
      </w:r>
      <w:r w:rsidR="003A015F" w:rsidRPr="00002853">
        <w:rPr>
          <w:sz w:val="16"/>
          <w:szCs w:val="16"/>
        </w:rPr>
        <w:t>FIELD (#.01) IN THE NEW PERSON FILE (#200).</w:t>
      </w:r>
    </w:p>
    <w:p w14:paraId="3C4C2852" w14:textId="77777777" w:rsidR="003A015F" w:rsidRPr="00002853" w:rsidRDefault="003A015F" w:rsidP="003A015F">
      <w:pPr>
        <w:pStyle w:val="CPRSNumlistCapture"/>
        <w:rPr>
          <w:sz w:val="16"/>
          <w:szCs w:val="16"/>
        </w:rPr>
      </w:pPr>
    </w:p>
    <w:p w14:paraId="50B393CD" w14:textId="77777777" w:rsidR="003A015F" w:rsidRPr="00002853" w:rsidRDefault="003A015F" w:rsidP="003A015F">
      <w:pPr>
        <w:pStyle w:val="CPRSNumlistCapture"/>
        <w:rPr>
          <w:sz w:val="16"/>
          <w:szCs w:val="16"/>
        </w:rPr>
      </w:pPr>
    </w:p>
    <w:p w14:paraId="1439FA4A" w14:textId="77777777" w:rsidR="003A015F" w:rsidRPr="00002853" w:rsidRDefault="003A015F" w:rsidP="003A015F">
      <w:pPr>
        <w:pStyle w:val="CPRSNumlistCapture"/>
        <w:rPr>
          <w:sz w:val="16"/>
          <w:szCs w:val="16"/>
        </w:rPr>
      </w:pPr>
      <w:r w:rsidRPr="00002853">
        <w:rPr>
          <w:sz w:val="16"/>
          <w:szCs w:val="16"/>
        </w:rPr>
        <w:t xml:space="preserve">                                [END OF REPORT]                                </w:t>
      </w:r>
    </w:p>
    <w:p w14:paraId="0F43A20E" w14:textId="77777777" w:rsidR="003A015F" w:rsidRPr="00002853" w:rsidRDefault="003A015F" w:rsidP="003A015F">
      <w:pPr>
        <w:pStyle w:val="CPRSNumlistCapture"/>
      </w:pPr>
    </w:p>
    <w:p w14:paraId="6DE5ACCC" w14:textId="77777777" w:rsidR="003E0ACF" w:rsidRPr="00002853" w:rsidRDefault="003E0ACF" w:rsidP="003E0ACF">
      <w:pPr>
        <w:pStyle w:val="CPRSBulletsBody"/>
      </w:pPr>
    </w:p>
    <w:p w14:paraId="1F22F8CF" w14:textId="331B8428" w:rsidR="00DC7E4F" w:rsidRPr="00002853" w:rsidRDefault="00DC7E4F" w:rsidP="00DC7E4F">
      <w:pPr>
        <w:pStyle w:val="CPRSH4"/>
      </w:pPr>
      <w:bookmarkStart w:id="751" w:name="LoggingIntoDataEntryEPCS"/>
      <w:r w:rsidRPr="000E41E9">
        <w:t>Logging In to the Data Entry for e-Prescribing Controlled Substances Application</w:t>
      </w:r>
    </w:p>
    <w:bookmarkEnd w:id="751"/>
    <w:p w14:paraId="1BAFE9DA" w14:textId="5E8B880A" w:rsidR="004D4B54" w:rsidRDefault="00DC7E4F" w:rsidP="00DC7E4F">
      <w:pPr>
        <w:pStyle w:val="CPRSH3Body"/>
      </w:pPr>
      <w:r w:rsidRPr="00002853">
        <w:t>To log in to the Data Entry for e-Prescribing Controll</w:t>
      </w:r>
      <w:r w:rsidR="00DE19AF" w:rsidRPr="00002853">
        <w:fldChar w:fldCharType="begin"/>
      </w:r>
      <w:r w:rsidR="00DE19AF" w:rsidRPr="00002853">
        <w:instrText xml:space="preserve"> XE "controlled substances" </w:instrText>
      </w:r>
      <w:r w:rsidR="00DE19AF" w:rsidRPr="00002853">
        <w:fldChar w:fldCharType="end"/>
      </w:r>
      <w:r w:rsidRPr="00002853">
        <w:t xml:space="preserve">ed Substances application, </w:t>
      </w:r>
      <w:r w:rsidR="004D4B54" w:rsidRPr="00002853">
        <w:t>the following is required:</w:t>
      </w:r>
    </w:p>
    <w:p w14:paraId="442BA17A" w14:textId="77777777" w:rsidR="00754ED5" w:rsidRPr="000E41E9" w:rsidRDefault="00754ED5" w:rsidP="00754ED5">
      <w:pPr>
        <w:spacing w:before="0"/>
        <w:ind w:left="720"/>
        <w:rPr>
          <w:b/>
          <w:szCs w:val="20"/>
        </w:rPr>
      </w:pPr>
      <w:r w:rsidRPr="000E41E9">
        <w:rPr>
          <w:b/>
          <w:szCs w:val="20"/>
        </w:rPr>
        <w:t>Use these steps to launch the Data Entry for e-Prescribing Controlled Substances application:</w:t>
      </w:r>
    </w:p>
    <w:p w14:paraId="58DEA3F4" w14:textId="77777777" w:rsidR="00754ED5" w:rsidRPr="000E41E9" w:rsidRDefault="00754ED5" w:rsidP="00754ED5">
      <w:pPr>
        <w:pStyle w:val="CPRS-NumberedList"/>
        <w:numPr>
          <w:ilvl w:val="0"/>
          <w:numId w:val="129"/>
        </w:numPr>
      </w:pPr>
      <w:r w:rsidRPr="000E41E9">
        <w:t>Insert your PIV card into the appropriate slot in your workstation or keyboard. (Users must have a PIV card to use this application.)</w:t>
      </w:r>
    </w:p>
    <w:p w14:paraId="7044B149" w14:textId="77777777" w:rsidR="00754ED5" w:rsidRPr="000E41E9" w:rsidRDefault="00754ED5" w:rsidP="00754ED5">
      <w:pPr>
        <w:numPr>
          <w:ilvl w:val="0"/>
          <w:numId w:val="7"/>
        </w:numPr>
        <w:spacing w:before="0"/>
        <w:rPr>
          <w:szCs w:val="20"/>
        </w:rPr>
      </w:pPr>
      <w:r w:rsidRPr="000E41E9">
        <w:rPr>
          <w:szCs w:val="20"/>
        </w:rPr>
        <w:t>Launch the Data Entry for e-Prescribing Controlled Substances application.</w:t>
      </w:r>
    </w:p>
    <w:p w14:paraId="16524212" w14:textId="77777777" w:rsidR="00754ED5" w:rsidRPr="000E41E9" w:rsidRDefault="00754ED5" w:rsidP="00754ED5">
      <w:pPr>
        <w:tabs>
          <w:tab w:val="left" w:pos="1526"/>
        </w:tabs>
        <w:spacing w:before="0" w:after="0"/>
        <w:ind w:left="2246" w:hanging="806"/>
        <w:rPr>
          <w:rFonts w:ascii="Arial" w:hAnsi="Arial"/>
          <w:bCs/>
          <w:sz w:val="20"/>
          <w:szCs w:val="20"/>
        </w:rPr>
      </w:pPr>
      <w:r w:rsidRPr="000E41E9">
        <w:rPr>
          <w:rFonts w:ascii="Arial" w:hAnsi="Arial"/>
          <w:b/>
          <w:bCs/>
          <w:sz w:val="20"/>
          <w:szCs w:val="20"/>
        </w:rPr>
        <w:t>Note:</w:t>
      </w:r>
      <w:r w:rsidRPr="000E41E9">
        <w:rPr>
          <w:rFonts w:ascii="Arial" w:hAnsi="Arial"/>
          <w:bCs/>
          <w:sz w:val="20"/>
          <w:szCs w:val="20"/>
        </w:rPr>
        <w:tab/>
        <w:t>If the server and port number have been entered in your shortcut so that the main application displays, skip to step 4.</w:t>
      </w:r>
    </w:p>
    <w:p w14:paraId="6CBD6C73" w14:textId="77777777" w:rsidR="00754ED5" w:rsidRPr="000E41E9" w:rsidRDefault="00754ED5" w:rsidP="00754ED5">
      <w:pPr>
        <w:tabs>
          <w:tab w:val="left" w:pos="1526"/>
        </w:tabs>
        <w:spacing w:before="0" w:after="0"/>
        <w:ind w:left="2246" w:hanging="806"/>
        <w:rPr>
          <w:rFonts w:ascii="Arial" w:hAnsi="Arial"/>
          <w:bCs/>
          <w:sz w:val="20"/>
          <w:szCs w:val="20"/>
        </w:rPr>
      </w:pPr>
    </w:p>
    <w:p w14:paraId="39F675A8" w14:textId="77777777" w:rsidR="00754ED5" w:rsidRPr="000E41E9" w:rsidRDefault="00754ED5" w:rsidP="00754ED5">
      <w:pPr>
        <w:numPr>
          <w:ilvl w:val="0"/>
          <w:numId w:val="7"/>
        </w:numPr>
        <w:spacing w:before="0"/>
        <w:rPr>
          <w:szCs w:val="20"/>
        </w:rPr>
      </w:pPr>
      <w:r w:rsidRPr="000E41E9">
        <w:rPr>
          <w:szCs w:val="20"/>
        </w:rPr>
        <w:t>Do the appropriate action below:</w:t>
      </w:r>
    </w:p>
    <w:p w14:paraId="3F0C8DDD" w14:textId="77777777" w:rsidR="00754ED5" w:rsidRPr="000E41E9" w:rsidRDefault="00754ED5" w:rsidP="00754ED5">
      <w:pPr>
        <w:numPr>
          <w:ilvl w:val="1"/>
          <w:numId w:val="1"/>
        </w:numPr>
        <w:tabs>
          <w:tab w:val="clear" w:pos="1440"/>
        </w:tabs>
        <w:spacing w:before="0" w:after="60"/>
        <w:ind w:left="1800"/>
        <w:rPr>
          <w:szCs w:val="20"/>
        </w:rPr>
      </w:pPr>
      <w:r w:rsidRPr="000E41E9">
        <w:rPr>
          <w:szCs w:val="20"/>
        </w:rPr>
        <w:t xml:space="preserve">If the server and </w:t>
      </w:r>
      <w:r w:rsidRPr="000E41E9">
        <w:rPr>
          <w:szCs w:val="20"/>
        </w:rPr>
        <w:fldChar w:fldCharType="begin"/>
      </w:r>
      <w:r w:rsidRPr="000E41E9">
        <w:rPr>
          <w:szCs w:val="20"/>
        </w:rPr>
        <w:instrText xml:space="preserve"> XE "number:port" </w:instrText>
      </w:r>
      <w:r w:rsidRPr="000E41E9">
        <w:rPr>
          <w:szCs w:val="20"/>
        </w:rPr>
        <w:fldChar w:fldCharType="end"/>
      </w:r>
      <w:r w:rsidRPr="000E41E9">
        <w:rPr>
          <w:szCs w:val="20"/>
        </w:rPr>
        <w:fldChar w:fldCharType="begin"/>
      </w:r>
      <w:r w:rsidRPr="000E41E9">
        <w:rPr>
          <w:szCs w:val="20"/>
        </w:rPr>
        <w:instrText xml:space="preserve"> XE "server name" </w:instrText>
      </w:r>
      <w:r w:rsidRPr="000E41E9">
        <w:rPr>
          <w:szCs w:val="20"/>
        </w:rPr>
        <w:fldChar w:fldCharType="end"/>
      </w:r>
      <w:r w:rsidRPr="000E41E9">
        <w:rPr>
          <w:szCs w:val="20"/>
        </w:rPr>
        <w:t>port number are already filled in, skip to step 4.</w:t>
      </w:r>
    </w:p>
    <w:p w14:paraId="5FAB3D56" w14:textId="77777777" w:rsidR="00754ED5" w:rsidRPr="000E41E9" w:rsidRDefault="00754ED5" w:rsidP="00754ED5">
      <w:pPr>
        <w:numPr>
          <w:ilvl w:val="1"/>
          <w:numId w:val="1"/>
        </w:numPr>
        <w:tabs>
          <w:tab w:val="clear" w:pos="1440"/>
        </w:tabs>
        <w:spacing w:before="0" w:after="60"/>
        <w:ind w:left="1800"/>
        <w:rPr>
          <w:szCs w:val="20"/>
        </w:rPr>
      </w:pPr>
      <w:r w:rsidRPr="000E41E9">
        <w:rPr>
          <w:szCs w:val="20"/>
        </w:rPr>
        <w:t>If they are not filled in, but you know them, enter the server name and port number in the appropriate fields.</w:t>
      </w:r>
    </w:p>
    <w:p w14:paraId="475CF537" w14:textId="77777777" w:rsidR="00754ED5" w:rsidRPr="000E41E9" w:rsidRDefault="00754ED5" w:rsidP="00754ED5">
      <w:pPr>
        <w:numPr>
          <w:ilvl w:val="1"/>
          <w:numId w:val="1"/>
        </w:numPr>
        <w:tabs>
          <w:tab w:val="clear" w:pos="1440"/>
        </w:tabs>
        <w:spacing w:before="0" w:after="60"/>
        <w:ind w:left="1800"/>
        <w:rPr>
          <w:szCs w:val="20"/>
        </w:rPr>
      </w:pPr>
      <w:r w:rsidRPr="000E41E9">
        <w:rPr>
          <w:szCs w:val="20"/>
        </w:rPr>
        <w:t xml:space="preserve">If the Data Entry for e-Prescribing Controlled Substances application displays and you have access to multiple accounts, select the Get Server Info button. </w:t>
      </w:r>
    </w:p>
    <w:p w14:paraId="54382B2D" w14:textId="77777777" w:rsidR="00754ED5" w:rsidRPr="000E41E9" w:rsidRDefault="00754ED5" w:rsidP="00754ED5">
      <w:pPr>
        <w:spacing w:before="0" w:after="60"/>
        <w:rPr>
          <w:szCs w:val="20"/>
        </w:rPr>
      </w:pPr>
    </w:p>
    <w:p w14:paraId="09DD4248" w14:textId="77777777" w:rsidR="00754ED5" w:rsidRPr="000E41E9" w:rsidRDefault="00754ED5" w:rsidP="00754ED5">
      <w:pPr>
        <w:spacing w:before="0"/>
        <w:ind w:left="1800"/>
        <w:rPr>
          <w:bCs/>
          <w:szCs w:val="20"/>
        </w:rPr>
      </w:pPr>
      <w:r w:rsidRPr="000E41E9">
        <w:rPr>
          <w:bCs/>
          <w:szCs w:val="20"/>
        </w:rPr>
        <w:t>This will only occur if you have access to multiple accounts, such as test and production. A dialog then displays with a list of possible accounts. Select the appropriate account (server and port).</w:t>
      </w:r>
    </w:p>
    <w:p w14:paraId="08446AF9" w14:textId="77777777" w:rsidR="00754ED5" w:rsidRPr="000E41E9" w:rsidRDefault="00754ED5" w:rsidP="00754ED5">
      <w:pPr>
        <w:spacing w:before="0" w:after="0"/>
        <w:ind w:left="1800"/>
        <w:rPr>
          <w:bCs/>
          <w:szCs w:val="20"/>
        </w:rPr>
      </w:pPr>
      <w:r w:rsidRPr="000E41E9">
        <w:rPr>
          <w:bCs/>
          <w:noProof/>
          <w:szCs w:val="20"/>
        </w:rPr>
        <w:drawing>
          <wp:inline distT="0" distB="0" distL="0" distR="0" wp14:anchorId="0670F9C0" wp14:editId="56C34959">
            <wp:extent cx="3886200" cy="1692377"/>
            <wp:effectExtent l="0" t="0" r="0" b="3175"/>
            <wp:docPr id="43" name="Picture 43" descr="P76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7605#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2405" cy="1695079"/>
                    </a:xfrm>
                    <a:prstGeom prst="rect">
                      <a:avLst/>
                    </a:prstGeom>
                    <a:noFill/>
                    <a:ln>
                      <a:noFill/>
                    </a:ln>
                  </pic:spPr>
                </pic:pic>
              </a:graphicData>
            </a:graphic>
          </wp:inline>
        </w:drawing>
      </w:r>
    </w:p>
    <w:p w14:paraId="43C88961" w14:textId="77777777" w:rsidR="00754ED5" w:rsidRPr="000E41E9" w:rsidRDefault="00754ED5" w:rsidP="00754ED5">
      <w:pPr>
        <w:spacing w:before="0" w:after="0"/>
        <w:ind w:left="1800"/>
        <w:rPr>
          <w:sz w:val="18"/>
          <w:szCs w:val="20"/>
        </w:rPr>
      </w:pPr>
      <w:r w:rsidRPr="000E41E9">
        <w:rPr>
          <w:sz w:val="18"/>
          <w:szCs w:val="20"/>
        </w:rPr>
        <w:t>Connect To prompt</w:t>
      </w:r>
    </w:p>
    <w:p w14:paraId="021F2F80" w14:textId="77777777" w:rsidR="00754ED5" w:rsidRPr="000E41E9" w:rsidRDefault="00754ED5" w:rsidP="00754ED5">
      <w:pPr>
        <w:spacing w:before="0" w:after="0"/>
        <w:rPr>
          <w:bCs/>
          <w:szCs w:val="20"/>
        </w:rPr>
      </w:pPr>
    </w:p>
    <w:p w14:paraId="016DFAAD" w14:textId="77777777" w:rsidR="00754ED5" w:rsidRPr="000E41E9" w:rsidRDefault="00754ED5" w:rsidP="00754ED5">
      <w:pPr>
        <w:keepNext/>
        <w:numPr>
          <w:ilvl w:val="0"/>
          <w:numId w:val="7"/>
        </w:numPr>
        <w:spacing w:before="0"/>
        <w:rPr>
          <w:szCs w:val="20"/>
        </w:rPr>
      </w:pPr>
      <w:r w:rsidRPr="000E41E9">
        <w:rPr>
          <w:szCs w:val="20"/>
        </w:rPr>
        <w:lastRenderedPageBreak/>
        <w:t>The prompt for Personal Identity Verification (PIV) Personal Identification Number (PIN) displays. Enter your PIN</w:t>
      </w:r>
      <w:r w:rsidRPr="000E41E9">
        <w:rPr>
          <w:szCs w:val="20"/>
        </w:rPr>
        <w:fldChar w:fldCharType="begin"/>
      </w:r>
      <w:r w:rsidRPr="000E41E9">
        <w:rPr>
          <w:szCs w:val="20"/>
        </w:rPr>
        <w:instrText xml:space="preserve"> XE "PIN" </w:instrText>
      </w:r>
      <w:r w:rsidRPr="000E41E9">
        <w:rPr>
          <w:szCs w:val="20"/>
        </w:rPr>
        <w:fldChar w:fldCharType="end"/>
      </w:r>
      <w:r w:rsidRPr="000E41E9">
        <w:rPr>
          <w:szCs w:val="20"/>
        </w:rPr>
        <w:t xml:space="preserve"> code and press &lt;Enter&gt; or click OK.</w:t>
      </w:r>
    </w:p>
    <w:p w14:paraId="733662AA" w14:textId="77777777" w:rsidR="00754ED5" w:rsidRPr="000E41E9" w:rsidRDefault="00754ED5" w:rsidP="00754ED5">
      <w:pPr>
        <w:spacing w:before="0" w:after="0"/>
        <w:ind w:left="1440"/>
        <w:rPr>
          <w:noProof/>
          <w:sz w:val="18"/>
          <w:szCs w:val="20"/>
        </w:rPr>
      </w:pPr>
      <w:r w:rsidRPr="000E41E9">
        <w:rPr>
          <w:noProof/>
          <w:sz w:val="18"/>
          <w:szCs w:val="20"/>
        </w:rPr>
        <w:drawing>
          <wp:inline distT="0" distB="0" distL="0" distR="0" wp14:anchorId="60F23E3B" wp14:editId="204193F7">
            <wp:extent cx="3695700" cy="2172893"/>
            <wp:effectExtent l="0" t="0" r="0" b="0"/>
            <wp:docPr id="39264" name="Picture 39264" descr="P76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 name="Picture 39264" descr="P7609#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0268" cy="2175579"/>
                    </a:xfrm>
                    <a:prstGeom prst="rect">
                      <a:avLst/>
                    </a:prstGeom>
                    <a:noFill/>
                    <a:ln>
                      <a:noFill/>
                    </a:ln>
                  </pic:spPr>
                </pic:pic>
              </a:graphicData>
            </a:graphic>
          </wp:inline>
        </w:drawing>
      </w:r>
    </w:p>
    <w:p w14:paraId="0873FDDB" w14:textId="77777777" w:rsidR="00754ED5" w:rsidRPr="000E41E9" w:rsidRDefault="00754ED5" w:rsidP="00754ED5">
      <w:pPr>
        <w:spacing w:before="0" w:after="0"/>
        <w:ind w:left="1440"/>
        <w:rPr>
          <w:sz w:val="18"/>
          <w:szCs w:val="20"/>
        </w:rPr>
      </w:pPr>
      <w:r w:rsidRPr="000E41E9">
        <w:rPr>
          <w:sz w:val="18"/>
          <w:szCs w:val="20"/>
        </w:rPr>
        <w:t>Personal Identity Verification (PIV) PIN prompt</w:t>
      </w:r>
    </w:p>
    <w:p w14:paraId="64DE62CB" w14:textId="77777777" w:rsidR="00754ED5" w:rsidRPr="000E41E9" w:rsidRDefault="00754ED5" w:rsidP="00754ED5">
      <w:pPr>
        <w:spacing w:before="0" w:after="0"/>
        <w:rPr>
          <w:bCs/>
          <w:szCs w:val="20"/>
        </w:rPr>
      </w:pPr>
    </w:p>
    <w:p w14:paraId="682A8B57" w14:textId="77777777" w:rsidR="00754ED5" w:rsidRPr="000E41E9" w:rsidRDefault="00754ED5" w:rsidP="00754ED5">
      <w:pPr>
        <w:numPr>
          <w:ilvl w:val="0"/>
          <w:numId w:val="7"/>
        </w:numPr>
        <w:spacing w:before="0"/>
        <w:rPr>
          <w:szCs w:val="20"/>
        </w:rPr>
      </w:pPr>
      <w:r w:rsidRPr="000E41E9">
        <w:rPr>
          <w:szCs w:val="20"/>
        </w:rPr>
        <w:t xml:space="preserve">If the PIN prompt was bypassed by clicking Cancel, the VISTA Sign-on screen displays. If PIN was entered, skip to step 6. </w:t>
      </w:r>
    </w:p>
    <w:p w14:paraId="43306B5C" w14:textId="77777777" w:rsidR="00754ED5" w:rsidRPr="000E41E9" w:rsidRDefault="00754ED5" w:rsidP="00754ED5">
      <w:pPr>
        <w:spacing w:before="0"/>
        <w:ind w:left="1440"/>
        <w:rPr>
          <w:szCs w:val="20"/>
        </w:rPr>
      </w:pPr>
      <w:r w:rsidRPr="000E41E9">
        <w:rPr>
          <w:szCs w:val="20"/>
        </w:rPr>
        <w:t>Enter your Access Code, press Tab or click in the Verify Code field, enter your Verify Code, and press &lt;Enter&gt; or click OK.</w:t>
      </w:r>
    </w:p>
    <w:p w14:paraId="339391B2" w14:textId="77777777" w:rsidR="00754ED5" w:rsidRPr="000E41E9" w:rsidRDefault="00754ED5" w:rsidP="00094798">
      <w:pPr>
        <w:spacing w:before="0" w:after="0"/>
        <w:ind w:left="1440"/>
        <w:rPr>
          <w:sz w:val="18"/>
          <w:szCs w:val="20"/>
        </w:rPr>
      </w:pPr>
      <w:r w:rsidRPr="000E41E9">
        <w:rPr>
          <w:noProof/>
          <w:sz w:val="18"/>
          <w:szCs w:val="20"/>
        </w:rPr>
        <w:drawing>
          <wp:inline distT="0" distB="0" distL="0" distR="0" wp14:anchorId="62066C4C" wp14:editId="6A95051D">
            <wp:extent cx="4889500" cy="3879343"/>
            <wp:effectExtent l="0" t="0" r="6350" b="6985"/>
            <wp:docPr id="39268" name="Picture 39268" descr="P76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 name="Picture 39268" descr="P7614#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3387" cy="3882427"/>
                    </a:xfrm>
                    <a:prstGeom prst="rect">
                      <a:avLst/>
                    </a:prstGeom>
                    <a:noFill/>
                    <a:ln>
                      <a:noFill/>
                    </a:ln>
                  </pic:spPr>
                </pic:pic>
              </a:graphicData>
            </a:graphic>
          </wp:inline>
        </w:drawing>
      </w:r>
    </w:p>
    <w:p w14:paraId="3F493B5F" w14:textId="77777777" w:rsidR="00754ED5" w:rsidRPr="000E41E9" w:rsidRDefault="00754ED5" w:rsidP="00C02681">
      <w:pPr>
        <w:spacing w:before="0" w:after="0"/>
        <w:ind w:left="1440"/>
        <w:rPr>
          <w:rFonts w:ascii="Times" w:hAnsi="Times"/>
          <w:sz w:val="16"/>
          <w:szCs w:val="20"/>
        </w:rPr>
      </w:pPr>
      <w:r w:rsidRPr="000E41E9">
        <w:rPr>
          <w:rFonts w:ascii="Times" w:hAnsi="Times"/>
          <w:sz w:val="16"/>
          <w:szCs w:val="20"/>
        </w:rPr>
        <w:t>VistA login screen</w:t>
      </w:r>
    </w:p>
    <w:p w14:paraId="77777FF4" w14:textId="77777777" w:rsidR="00754ED5" w:rsidRPr="000E41E9" w:rsidRDefault="00754ED5" w:rsidP="00754ED5">
      <w:pPr>
        <w:spacing w:before="0" w:after="0"/>
        <w:ind w:left="720"/>
        <w:rPr>
          <w:sz w:val="18"/>
          <w:szCs w:val="20"/>
        </w:rPr>
      </w:pPr>
    </w:p>
    <w:p w14:paraId="3E74A8AE" w14:textId="2B0AE463" w:rsidR="00754ED5" w:rsidRPr="000E41E9" w:rsidRDefault="00754ED5" w:rsidP="00B94160">
      <w:pPr>
        <w:keepNext/>
        <w:spacing w:before="0" w:after="0"/>
        <w:ind w:left="720"/>
        <w:rPr>
          <w:rFonts w:ascii="Arial" w:hAnsi="Arial"/>
          <w:b/>
          <w:i/>
          <w:szCs w:val="20"/>
          <w:u w:val="words"/>
        </w:rPr>
      </w:pPr>
      <w:r w:rsidRPr="000E41E9">
        <w:rPr>
          <w:rFonts w:ascii="Arial" w:hAnsi="Arial"/>
          <w:b/>
          <w:i/>
          <w:szCs w:val="20"/>
          <w:u w:val="words"/>
        </w:rPr>
        <w:lastRenderedPageBreak/>
        <w:t>Selecting a Prescriber to Edit</w:t>
      </w:r>
    </w:p>
    <w:p w14:paraId="1C77EA90" w14:textId="77777777" w:rsidR="00754ED5" w:rsidRPr="000E41E9" w:rsidRDefault="00754ED5" w:rsidP="00B94160">
      <w:pPr>
        <w:keepNext/>
        <w:spacing w:before="0"/>
        <w:ind w:left="720"/>
        <w:rPr>
          <w:szCs w:val="20"/>
        </w:rPr>
      </w:pPr>
      <w:r w:rsidRPr="000E41E9">
        <w:rPr>
          <w:szCs w:val="20"/>
        </w:rPr>
        <w:t>After logging in, the user needs to select a prescriber.</w:t>
      </w:r>
    </w:p>
    <w:p w14:paraId="3F6E5780" w14:textId="77777777" w:rsidR="00754ED5" w:rsidRPr="000E41E9" w:rsidRDefault="00754ED5" w:rsidP="00754ED5">
      <w:pPr>
        <w:spacing w:before="0"/>
        <w:ind w:left="720"/>
        <w:rPr>
          <w:b/>
          <w:szCs w:val="20"/>
        </w:rPr>
      </w:pPr>
      <w:r w:rsidRPr="000E41E9">
        <w:rPr>
          <w:b/>
          <w:szCs w:val="20"/>
        </w:rPr>
        <w:t>To select a prescriber, use these steps:</w:t>
      </w:r>
    </w:p>
    <w:p w14:paraId="071FA464" w14:textId="77777777" w:rsidR="00754ED5" w:rsidRPr="000E41E9" w:rsidRDefault="00754ED5" w:rsidP="00754ED5">
      <w:pPr>
        <w:pStyle w:val="CPRS-NumberedList"/>
        <w:numPr>
          <w:ilvl w:val="0"/>
          <w:numId w:val="128"/>
        </w:numPr>
      </w:pPr>
      <w:r w:rsidRPr="000E41E9">
        <w:t>Select the Data Entry button.</w:t>
      </w:r>
    </w:p>
    <w:p w14:paraId="63F25077" w14:textId="77777777" w:rsidR="00754ED5" w:rsidRPr="000E41E9" w:rsidRDefault="00754ED5" w:rsidP="00094798">
      <w:pPr>
        <w:spacing w:before="0" w:after="0"/>
        <w:ind w:left="1440"/>
        <w:rPr>
          <w:szCs w:val="20"/>
        </w:rPr>
      </w:pPr>
      <w:r w:rsidRPr="000E41E9">
        <w:rPr>
          <w:noProof/>
          <w:szCs w:val="20"/>
        </w:rPr>
        <w:drawing>
          <wp:inline distT="0" distB="0" distL="0" distR="0" wp14:anchorId="596FAC85" wp14:editId="2C3A4B93">
            <wp:extent cx="4076700" cy="2148160"/>
            <wp:effectExtent l="0" t="0" r="0" b="5080"/>
            <wp:docPr id="29" name="Picture 29" descr="P76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7621#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3559" cy="2157043"/>
                    </a:xfrm>
                    <a:prstGeom prst="rect">
                      <a:avLst/>
                    </a:prstGeom>
                    <a:noFill/>
                    <a:ln>
                      <a:noFill/>
                    </a:ln>
                  </pic:spPr>
                </pic:pic>
              </a:graphicData>
            </a:graphic>
          </wp:inline>
        </w:drawing>
      </w:r>
    </w:p>
    <w:p w14:paraId="6205D1A6" w14:textId="77777777" w:rsidR="00754ED5" w:rsidRPr="000E41E9" w:rsidRDefault="00754ED5" w:rsidP="00094798">
      <w:pPr>
        <w:spacing w:before="0" w:after="0"/>
        <w:ind w:left="1440"/>
        <w:rPr>
          <w:sz w:val="18"/>
          <w:szCs w:val="20"/>
        </w:rPr>
      </w:pPr>
      <w:r w:rsidRPr="000E41E9">
        <w:rPr>
          <w:sz w:val="18"/>
          <w:szCs w:val="20"/>
        </w:rPr>
        <w:t>ePCS Main Menu</w:t>
      </w:r>
    </w:p>
    <w:p w14:paraId="1448C724" w14:textId="77777777" w:rsidR="00754ED5" w:rsidRPr="000E41E9" w:rsidRDefault="00754ED5" w:rsidP="00754ED5">
      <w:pPr>
        <w:spacing w:before="0"/>
        <w:ind w:left="1440" w:hanging="360"/>
        <w:rPr>
          <w:szCs w:val="20"/>
        </w:rPr>
      </w:pPr>
    </w:p>
    <w:p w14:paraId="470C70E4" w14:textId="77777777" w:rsidR="00754ED5" w:rsidRPr="000E41E9" w:rsidRDefault="00754ED5" w:rsidP="00754ED5">
      <w:pPr>
        <w:numPr>
          <w:ilvl w:val="0"/>
          <w:numId w:val="7"/>
        </w:numPr>
        <w:spacing w:before="0"/>
        <w:rPr>
          <w:szCs w:val="20"/>
        </w:rPr>
      </w:pPr>
      <w:r w:rsidRPr="000E41E9">
        <w:rPr>
          <w:szCs w:val="20"/>
        </w:rPr>
        <w:t xml:space="preserve">Search for a provider in the </w:t>
      </w:r>
      <w:r w:rsidRPr="000E41E9">
        <w:rPr>
          <w:b/>
          <w:bCs/>
          <w:szCs w:val="20"/>
        </w:rPr>
        <w:t>Data Entry for Prescriber</w:t>
      </w:r>
      <w:r w:rsidRPr="000E41E9">
        <w:rPr>
          <w:szCs w:val="20"/>
        </w:rPr>
        <w:t xml:space="preserve"> dialog by typing the provider’s name (last name first) in the “Prescriber:” field. Select the provider from the list of partial matches displayed in the search box and click </w:t>
      </w:r>
      <w:r w:rsidRPr="000E41E9">
        <w:rPr>
          <w:b/>
          <w:bCs/>
          <w:szCs w:val="20"/>
        </w:rPr>
        <w:t>Select</w:t>
      </w:r>
      <w:r w:rsidRPr="000E41E9">
        <w:rPr>
          <w:szCs w:val="20"/>
        </w:rPr>
        <w:t>.</w:t>
      </w:r>
    </w:p>
    <w:p w14:paraId="4353B93D" w14:textId="77777777" w:rsidR="00754ED5" w:rsidRPr="000E41E9" w:rsidRDefault="00754ED5" w:rsidP="00094798">
      <w:pPr>
        <w:spacing w:before="0" w:after="0"/>
        <w:ind w:left="1440" w:hanging="360"/>
        <w:rPr>
          <w:szCs w:val="20"/>
        </w:rPr>
      </w:pPr>
      <w:r w:rsidRPr="000E41E9">
        <w:rPr>
          <w:noProof/>
          <w:szCs w:val="20"/>
        </w:rPr>
        <w:drawing>
          <wp:inline distT="0" distB="0" distL="0" distR="0" wp14:anchorId="53721766" wp14:editId="5AF88B74">
            <wp:extent cx="5165990" cy="3971925"/>
            <wp:effectExtent l="0" t="0" r="0" b="0"/>
            <wp:docPr id="39265" name="Picture 39265" descr="P76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5" name="Picture 39265" descr="P7625#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1766" cy="3976366"/>
                    </a:xfrm>
                    <a:prstGeom prst="rect">
                      <a:avLst/>
                    </a:prstGeom>
                    <a:noFill/>
                    <a:ln>
                      <a:noFill/>
                    </a:ln>
                  </pic:spPr>
                </pic:pic>
              </a:graphicData>
            </a:graphic>
          </wp:inline>
        </w:drawing>
      </w:r>
    </w:p>
    <w:p w14:paraId="7DF62DE7" w14:textId="77777777" w:rsidR="00754ED5" w:rsidRPr="000E41E9" w:rsidRDefault="00754ED5" w:rsidP="00094798">
      <w:pPr>
        <w:spacing w:before="0" w:after="0"/>
        <w:ind w:left="1080"/>
        <w:rPr>
          <w:rFonts w:ascii="Times" w:hAnsi="Times"/>
          <w:sz w:val="16"/>
          <w:szCs w:val="20"/>
        </w:rPr>
      </w:pPr>
      <w:r w:rsidRPr="000E41E9">
        <w:rPr>
          <w:rFonts w:ascii="Times" w:hAnsi="Times"/>
          <w:sz w:val="16"/>
          <w:szCs w:val="20"/>
        </w:rPr>
        <w:t>Data Entry for Prescriber dialog</w:t>
      </w:r>
    </w:p>
    <w:p w14:paraId="4C94AC8E" w14:textId="77777777" w:rsidR="00754ED5" w:rsidRPr="000E41E9" w:rsidRDefault="00754ED5" w:rsidP="00754ED5">
      <w:pPr>
        <w:spacing w:before="0"/>
        <w:ind w:left="1440" w:hanging="360"/>
        <w:rPr>
          <w:szCs w:val="20"/>
        </w:rPr>
      </w:pPr>
    </w:p>
    <w:p w14:paraId="7EAC9062" w14:textId="77777777" w:rsidR="00754ED5" w:rsidRPr="000E41E9" w:rsidRDefault="00754ED5" w:rsidP="00EF1CB4">
      <w:pPr>
        <w:keepNext/>
        <w:numPr>
          <w:ilvl w:val="0"/>
          <w:numId w:val="7"/>
        </w:numPr>
        <w:spacing w:before="0"/>
        <w:rPr>
          <w:szCs w:val="20"/>
        </w:rPr>
      </w:pPr>
      <w:r w:rsidRPr="000E41E9">
        <w:rPr>
          <w:szCs w:val="20"/>
        </w:rPr>
        <w:lastRenderedPageBreak/>
        <w:t>After the prescriber’s name is selected, the dialog displays any information that is available in VistA, such as in the screen capture below:</w:t>
      </w:r>
    </w:p>
    <w:p w14:paraId="3D2C06C6" w14:textId="77777777" w:rsidR="00754ED5" w:rsidRPr="000E41E9" w:rsidRDefault="00754ED5" w:rsidP="00094798">
      <w:pPr>
        <w:spacing w:before="0" w:after="0"/>
        <w:ind w:left="1440" w:hanging="360"/>
        <w:rPr>
          <w:sz w:val="18"/>
          <w:szCs w:val="20"/>
        </w:rPr>
      </w:pPr>
      <w:r w:rsidRPr="000E41E9">
        <w:rPr>
          <w:noProof/>
          <w:sz w:val="18"/>
          <w:szCs w:val="20"/>
        </w:rPr>
        <w:drawing>
          <wp:inline distT="0" distB="0" distL="0" distR="0" wp14:anchorId="0C0AD475" wp14:editId="168554E3">
            <wp:extent cx="5290051" cy="4086225"/>
            <wp:effectExtent l="0" t="0" r="6350" b="0"/>
            <wp:docPr id="39266" name="Picture 39266" descr="P7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 name="Picture 39266" descr="P7629#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4758" cy="4089861"/>
                    </a:xfrm>
                    <a:prstGeom prst="rect">
                      <a:avLst/>
                    </a:prstGeom>
                    <a:noFill/>
                    <a:ln>
                      <a:noFill/>
                    </a:ln>
                  </pic:spPr>
                </pic:pic>
              </a:graphicData>
            </a:graphic>
          </wp:inline>
        </w:drawing>
      </w:r>
    </w:p>
    <w:p w14:paraId="5D0CA77B" w14:textId="77777777" w:rsidR="00754ED5" w:rsidRPr="000E41E9" w:rsidRDefault="00754ED5" w:rsidP="00C02681">
      <w:pPr>
        <w:spacing w:before="0" w:after="0"/>
        <w:ind w:left="1080"/>
        <w:rPr>
          <w:rFonts w:ascii="Times" w:hAnsi="Times"/>
          <w:sz w:val="16"/>
          <w:szCs w:val="20"/>
        </w:rPr>
      </w:pPr>
      <w:r w:rsidRPr="000E41E9">
        <w:rPr>
          <w:rFonts w:ascii="Times" w:hAnsi="Times"/>
          <w:sz w:val="16"/>
          <w:szCs w:val="20"/>
        </w:rPr>
        <w:t>Once the user selects the prescriber to edit, the rest of the fields show information previously entered. The user can now edit this prescriber’s information.</w:t>
      </w:r>
    </w:p>
    <w:p w14:paraId="4981F373" w14:textId="77777777" w:rsidR="00754ED5" w:rsidRPr="000E41E9" w:rsidRDefault="00754ED5" w:rsidP="00754ED5">
      <w:pPr>
        <w:spacing w:before="0"/>
        <w:ind w:left="720"/>
        <w:rPr>
          <w:szCs w:val="20"/>
        </w:rPr>
      </w:pPr>
    </w:p>
    <w:p w14:paraId="19654D7C" w14:textId="77777777" w:rsidR="00754ED5" w:rsidRPr="000E41E9" w:rsidRDefault="00754ED5" w:rsidP="00754ED5">
      <w:pPr>
        <w:spacing w:before="0" w:after="0"/>
        <w:ind w:left="720"/>
        <w:rPr>
          <w:rFonts w:ascii="Arial" w:hAnsi="Arial"/>
          <w:b/>
          <w:i/>
          <w:szCs w:val="20"/>
          <w:u w:val="words"/>
        </w:rPr>
      </w:pPr>
      <w:r w:rsidRPr="000E41E9">
        <w:rPr>
          <w:rFonts w:ascii="Arial" w:hAnsi="Arial"/>
          <w:b/>
          <w:i/>
          <w:szCs w:val="20"/>
          <w:u w:val="words"/>
        </w:rPr>
        <w:t>Entering or Editing a Prescriber’s ePCS Information</w:t>
      </w:r>
    </w:p>
    <w:p w14:paraId="5E5A4531" w14:textId="77777777" w:rsidR="00754ED5" w:rsidRPr="000E41E9" w:rsidRDefault="00754ED5" w:rsidP="00754ED5">
      <w:pPr>
        <w:spacing w:before="0"/>
        <w:ind w:left="720"/>
        <w:rPr>
          <w:szCs w:val="20"/>
        </w:rPr>
      </w:pPr>
      <w:r w:rsidRPr="000E41E9">
        <w:rPr>
          <w:szCs w:val="20"/>
        </w:rPr>
        <w:t>Items that existed previous to the ePCS project are included to simplify the process of getting the information into VistA:</w:t>
      </w:r>
    </w:p>
    <w:p w14:paraId="481D5D04" w14:textId="77777777" w:rsidR="00754ED5" w:rsidRPr="000E41E9" w:rsidRDefault="00754ED5" w:rsidP="00754ED5">
      <w:pPr>
        <w:numPr>
          <w:ilvl w:val="0"/>
          <w:numId w:val="91"/>
        </w:numPr>
        <w:tabs>
          <w:tab w:val="num" w:pos="1440"/>
        </w:tabs>
        <w:spacing w:before="60" w:after="0"/>
        <w:ind w:left="1440"/>
        <w:rPr>
          <w:szCs w:val="20"/>
        </w:rPr>
      </w:pPr>
      <w:r w:rsidRPr="000E41E9">
        <w:rPr>
          <w:szCs w:val="20"/>
        </w:rPr>
        <w:t>A</w:t>
      </w:r>
      <w:r w:rsidRPr="000E41E9">
        <w:rPr>
          <w:szCs w:val="20"/>
        </w:rPr>
        <w:fldChar w:fldCharType="begin"/>
      </w:r>
      <w:r w:rsidRPr="000E41E9">
        <w:rPr>
          <w:szCs w:val="20"/>
        </w:rPr>
        <w:instrText xml:space="preserve"> XE "Authorized to Write Medication Orders" </w:instrText>
      </w:r>
      <w:r w:rsidRPr="000E41E9">
        <w:rPr>
          <w:szCs w:val="20"/>
        </w:rPr>
        <w:fldChar w:fldCharType="end"/>
      </w:r>
      <w:r w:rsidRPr="000E41E9">
        <w:rPr>
          <w:szCs w:val="20"/>
        </w:rPr>
        <w:t>uthorized to Write Medication Orders</w:t>
      </w:r>
    </w:p>
    <w:p w14:paraId="298631BB" w14:textId="77777777" w:rsidR="00754ED5" w:rsidRPr="000E41E9" w:rsidRDefault="00754ED5" w:rsidP="00754ED5">
      <w:pPr>
        <w:numPr>
          <w:ilvl w:val="0"/>
          <w:numId w:val="91"/>
        </w:numPr>
        <w:tabs>
          <w:tab w:val="num" w:pos="1440"/>
        </w:tabs>
        <w:spacing w:before="60" w:after="0"/>
        <w:ind w:left="1440"/>
        <w:rPr>
          <w:szCs w:val="20"/>
        </w:rPr>
      </w:pPr>
      <w:r w:rsidRPr="000E41E9">
        <w:rPr>
          <w:szCs w:val="20"/>
        </w:rPr>
        <w:t xml:space="preserve">VA </w:t>
      </w:r>
      <w:r w:rsidRPr="000E41E9">
        <w:rPr>
          <w:szCs w:val="20"/>
        </w:rPr>
        <w:fldChar w:fldCharType="begin"/>
      </w:r>
      <w:r w:rsidRPr="000E41E9">
        <w:rPr>
          <w:szCs w:val="20"/>
        </w:rPr>
        <w:instrText xml:space="preserve"> XE "ePCS:VA number" </w:instrText>
      </w:r>
      <w:r w:rsidRPr="000E41E9">
        <w:rPr>
          <w:szCs w:val="20"/>
        </w:rPr>
        <w:fldChar w:fldCharType="end"/>
      </w:r>
      <w:r w:rsidRPr="000E41E9">
        <w:rPr>
          <w:szCs w:val="20"/>
        </w:rPr>
        <w:fldChar w:fldCharType="begin"/>
      </w:r>
      <w:r w:rsidRPr="000E41E9">
        <w:rPr>
          <w:szCs w:val="20"/>
        </w:rPr>
        <w:instrText xml:space="preserve"> XE "DEA:VA number" </w:instrText>
      </w:r>
      <w:r w:rsidRPr="000E41E9">
        <w:rPr>
          <w:szCs w:val="20"/>
        </w:rPr>
        <w:fldChar w:fldCharType="end"/>
      </w:r>
      <w:r w:rsidRPr="000E41E9">
        <w:rPr>
          <w:szCs w:val="20"/>
        </w:rPr>
        <w:fldChar w:fldCharType="begin"/>
      </w:r>
      <w:r w:rsidRPr="000E41E9">
        <w:rPr>
          <w:szCs w:val="20"/>
        </w:rPr>
        <w:instrText xml:space="preserve"> XE "VA number" </w:instrText>
      </w:r>
      <w:r w:rsidRPr="000E41E9">
        <w:rPr>
          <w:szCs w:val="20"/>
        </w:rPr>
        <w:fldChar w:fldCharType="end"/>
      </w:r>
      <w:r w:rsidRPr="000E41E9">
        <w:rPr>
          <w:szCs w:val="20"/>
        </w:rPr>
        <w:fldChar w:fldCharType="begin"/>
      </w:r>
      <w:r w:rsidRPr="000E41E9">
        <w:rPr>
          <w:szCs w:val="20"/>
        </w:rPr>
        <w:instrText xml:space="preserve"> XE "number:VA" </w:instrText>
      </w:r>
      <w:r w:rsidRPr="000E41E9">
        <w:rPr>
          <w:szCs w:val="20"/>
        </w:rPr>
        <w:fldChar w:fldCharType="end"/>
      </w:r>
      <w:r w:rsidRPr="000E41E9">
        <w:rPr>
          <w:szCs w:val="20"/>
        </w:rPr>
        <w:t>Number</w:t>
      </w:r>
    </w:p>
    <w:p w14:paraId="1C2E8D28" w14:textId="77777777" w:rsidR="00754ED5" w:rsidRPr="000E41E9" w:rsidRDefault="00754ED5" w:rsidP="00754ED5">
      <w:pPr>
        <w:numPr>
          <w:ilvl w:val="0"/>
          <w:numId w:val="91"/>
        </w:numPr>
        <w:tabs>
          <w:tab w:val="num" w:pos="1440"/>
        </w:tabs>
        <w:spacing w:before="60" w:after="0"/>
        <w:ind w:left="1440"/>
        <w:rPr>
          <w:szCs w:val="20"/>
        </w:rPr>
      </w:pPr>
      <w:r w:rsidRPr="000E41E9">
        <w:rPr>
          <w:szCs w:val="20"/>
        </w:rPr>
        <w:t xml:space="preserve">Detox/Maintenance </w:t>
      </w:r>
      <w:r w:rsidRPr="000E41E9">
        <w:rPr>
          <w:szCs w:val="20"/>
        </w:rPr>
        <w:fldChar w:fldCharType="begin"/>
      </w:r>
      <w:r w:rsidRPr="000E41E9">
        <w:rPr>
          <w:szCs w:val="20"/>
        </w:rPr>
        <w:instrText xml:space="preserve"> XE "ePCS:Detox/Maintenance number" </w:instrText>
      </w:r>
      <w:r w:rsidRPr="000E41E9">
        <w:rPr>
          <w:szCs w:val="20"/>
        </w:rPr>
        <w:fldChar w:fldCharType="end"/>
      </w:r>
      <w:r w:rsidRPr="000E41E9">
        <w:rPr>
          <w:szCs w:val="20"/>
        </w:rPr>
        <w:fldChar w:fldCharType="begin"/>
      </w:r>
      <w:r w:rsidRPr="000E41E9">
        <w:rPr>
          <w:szCs w:val="20"/>
        </w:rPr>
        <w:instrText xml:space="preserve"> XE "DEA:Detox/Maintenance number" </w:instrText>
      </w:r>
      <w:r w:rsidRPr="000E41E9">
        <w:rPr>
          <w:szCs w:val="20"/>
        </w:rPr>
        <w:fldChar w:fldCharType="end"/>
      </w:r>
      <w:r w:rsidRPr="000E41E9">
        <w:rPr>
          <w:szCs w:val="20"/>
        </w:rPr>
        <w:fldChar w:fldCharType="begin"/>
      </w:r>
      <w:r w:rsidRPr="000E41E9">
        <w:rPr>
          <w:szCs w:val="20"/>
        </w:rPr>
        <w:instrText xml:space="preserve"> XE "number:Detox/Maintenance" </w:instrText>
      </w:r>
      <w:r w:rsidRPr="000E41E9">
        <w:rPr>
          <w:szCs w:val="20"/>
        </w:rPr>
        <w:fldChar w:fldCharType="end"/>
      </w:r>
      <w:r w:rsidRPr="000E41E9">
        <w:rPr>
          <w:szCs w:val="20"/>
        </w:rPr>
        <w:t>Number</w:t>
      </w:r>
    </w:p>
    <w:p w14:paraId="40E9F02D" w14:textId="77777777" w:rsidR="00754ED5" w:rsidRPr="000E41E9" w:rsidRDefault="00754ED5" w:rsidP="00754ED5">
      <w:pPr>
        <w:numPr>
          <w:ilvl w:val="0"/>
          <w:numId w:val="91"/>
        </w:numPr>
        <w:tabs>
          <w:tab w:val="num" w:pos="1440"/>
        </w:tabs>
        <w:spacing w:before="60" w:after="0"/>
        <w:ind w:left="1440"/>
        <w:rPr>
          <w:szCs w:val="20"/>
        </w:rPr>
      </w:pPr>
      <w:r w:rsidRPr="000E41E9">
        <w:rPr>
          <w:szCs w:val="20"/>
        </w:rPr>
        <w:t>DEA Numbers</w:t>
      </w:r>
    </w:p>
    <w:p w14:paraId="69AFD479" w14:textId="77777777" w:rsidR="00754ED5" w:rsidRPr="000E41E9" w:rsidRDefault="00754ED5" w:rsidP="00754ED5">
      <w:pPr>
        <w:spacing w:before="0"/>
        <w:ind w:left="720"/>
        <w:rPr>
          <w:szCs w:val="20"/>
        </w:rPr>
      </w:pPr>
    </w:p>
    <w:p w14:paraId="197715E7" w14:textId="77777777" w:rsidR="00754ED5" w:rsidRPr="000E41E9" w:rsidRDefault="00754ED5" w:rsidP="00754ED5">
      <w:pPr>
        <w:spacing w:before="0"/>
        <w:ind w:left="720"/>
        <w:rPr>
          <w:szCs w:val="20"/>
        </w:rPr>
      </w:pPr>
      <w:r w:rsidRPr="000E41E9">
        <w:rPr>
          <w:szCs w:val="20"/>
        </w:rPr>
        <w:t>If this information was previously entered into VistA, it will display in the appropriate fields in the Data Entry for ePrescribing Controlled Substances dialog.</w:t>
      </w:r>
    </w:p>
    <w:p w14:paraId="089000A2" w14:textId="77777777" w:rsidR="00754ED5" w:rsidRPr="000E41E9" w:rsidRDefault="00754ED5" w:rsidP="00754ED5">
      <w:pPr>
        <w:spacing w:before="0"/>
        <w:ind w:left="720"/>
        <w:rPr>
          <w:szCs w:val="20"/>
        </w:rPr>
      </w:pPr>
      <w:r w:rsidRPr="000E41E9">
        <w:rPr>
          <w:szCs w:val="20"/>
        </w:rPr>
        <w:t>New items in this dialog for ePCS include the following:</w:t>
      </w:r>
    </w:p>
    <w:p w14:paraId="177505CB" w14:textId="77777777" w:rsidR="00754ED5" w:rsidRPr="000E41E9" w:rsidRDefault="00754ED5" w:rsidP="00754ED5">
      <w:pPr>
        <w:numPr>
          <w:ilvl w:val="0"/>
          <w:numId w:val="91"/>
        </w:numPr>
        <w:tabs>
          <w:tab w:val="num" w:pos="1440"/>
        </w:tabs>
        <w:spacing w:before="60" w:after="0"/>
        <w:ind w:left="1440"/>
        <w:rPr>
          <w:szCs w:val="20"/>
        </w:rPr>
      </w:pPr>
      <w:r w:rsidRPr="000E41E9">
        <w:rPr>
          <w:szCs w:val="20"/>
        </w:rPr>
        <w:t>User’s S</w:t>
      </w:r>
      <w:r w:rsidRPr="000E41E9">
        <w:rPr>
          <w:szCs w:val="20"/>
        </w:rPr>
        <w:fldChar w:fldCharType="begin"/>
      </w:r>
      <w:r w:rsidRPr="000E41E9">
        <w:rPr>
          <w:szCs w:val="20"/>
        </w:rPr>
        <w:instrText xml:space="preserve"> XE "SAN" </w:instrText>
      </w:r>
      <w:r w:rsidRPr="000E41E9">
        <w:rPr>
          <w:szCs w:val="20"/>
        </w:rPr>
        <w:fldChar w:fldCharType="end"/>
      </w:r>
      <w:r w:rsidRPr="000E41E9">
        <w:rPr>
          <w:szCs w:val="20"/>
        </w:rPr>
        <w:t>ubject Alternative Name (which is their VA Outlook e-mail if they have one)</w:t>
      </w:r>
    </w:p>
    <w:p w14:paraId="7F6C0666" w14:textId="77777777" w:rsidR="00754ED5" w:rsidRPr="000E41E9" w:rsidRDefault="00754ED5" w:rsidP="00754ED5">
      <w:pPr>
        <w:spacing w:before="60" w:after="0"/>
        <w:ind w:left="1440"/>
        <w:rPr>
          <w:szCs w:val="20"/>
        </w:rPr>
      </w:pPr>
    </w:p>
    <w:p w14:paraId="6E3E6619" w14:textId="7BCAA764" w:rsidR="00754ED5" w:rsidRPr="000E41E9" w:rsidRDefault="00754ED5" w:rsidP="00754ED5">
      <w:pPr>
        <w:spacing w:before="0" w:after="0"/>
        <w:ind w:left="2250" w:hanging="806"/>
        <w:rPr>
          <w:rFonts w:ascii="Arial" w:hAnsi="Arial"/>
          <w:bCs/>
          <w:sz w:val="20"/>
          <w:szCs w:val="20"/>
        </w:rPr>
      </w:pPr>
      <w:r w:rsidRPr="000E41E9">
        <w:rPr>
          <w:rFonts w:ascii="Arial" w:hAnsi="Arial"/>
          <w:b/>
          <w:bCs/>
          <w:sz w:val="20"/>
          <w:szCs w:val="20"/>
        </w:rPr>
        <w:t>Note:</w:t>
      </w:r>
      <w:r w:rsidRPr="000E41E9">
        <w:rPr>
          <w:rFonts w:ascii="Arial" w:hAnsi="Arial"/>
          <w:bCs/>
          <w:sz w:val="20"/>
          <w:szCs w:val="20"/>
        </w:rPr>
        <w:tab/>
      </w:r>
      <w:r w:rsidRPr="000E41E9">
        <w:rPr>
          <w:szCs w:val="22"/>
        </w:rPr>
        <w:t>With the linking feature in CPRS. Sites will only need to enter a SAN manually, if the linking feature does not work. If sites need to verify the user’s SAN, they can obtain the SAN by checking the information on the smart card. They should not have to enter it manually unless there is a problem linking.</w:t>
      </w:r>
    </w:p>
    <w:p w14:paraId="6ADFAE69" w14:textId="77777777" w:rsidR="00754ED5" w:rsidRPr="000E41E9" w:rsidRDefault="00754ED5" w:rsidP="00754ED5">
      <w:pPr>
        <w:spacing w:before="0" w:after="0"/>
        <w:ind w:left="2250" w:hanging="806"/>
        <w:rPr>
          <w:rFonts w:ascii="Arial" w:hAnsi="Arial"/>
          <w:bCs/>
          <w:sz w:val="20"/>
          <w:szCs w:val="20"/>
        </w:rPr>
      </w:pPr>
    </w:p>
    <w:p w14:paraId="2232F08D" w14:textId="77777777" w:rsidR="00754ED5" w:rsidRPr="000E41E9" w:rsidRDefault="00754ED5" w:rsidP="00754ED5">
      <w:pPr>
        <w:spacing w:before="0"/>
        <w:ind w:left="720"/>
        <w:rPr>
          <w:szCs w:val="20"/>
        </w:rPr>
      </w:pPr>
      <w:r w:rsidRPr="000E41E9">
        <w:rPr>
          <w:szCs w:val="20"/>
        </w:rPr>
        <w:t>Once the appropriate provider is selected, check to see if the necessary information has been input. Then, make the changes using the steps that follow. These instructions assume that no information has been entered.</w:t>
      </w:r>
    </w:p>
    <w:p w14:paraId="1743152F" w14:textId="77777777" w:rsidR="00754ED5" w:rsidRPr="000E41E9" w:rsidRDefault="00754ED5" w:rsidP="00754ED5">
      <w:pPr>
        <w:spacing w:before="0"/>
        <w:rPr>
          <w:szCs w:val="20"/>
        </w:rPr>
      </w:pPr>
    </w:p>
    <w:p w14:paraId="03907C40" w14:textId="77777777" w:rsidR="00754ED5" w:rsidRPr="000E41E9" w:rsidRDefault="00754ED5" w:rsidP="00754ED5">
      <w:pPr>
        <w:spacing w:before="0"/>
        <w:ind w:left="720"/>
        <w:rPr>
          <w:b/>
          <w:szCs w:val="20"/>
        </w:rPr>
      </w:pPr>
      <w:r w:rsidRPr="000E41E9">
        <w:rPr>
          <w:b/>
          <w:szCs w:val="20"/>
        </w:rPr>
        <w:t>To enter ePCS data, use the following steps:</w:t>
      </w:r>
    </w:p>
    <w:p w14:paraId="58FB645D" w14:textId="77777777" w:rsidR="00754ED5" w:rsidRPr="000E41E9" w:rsidRDefault="00754ED5" w:rsidP="00754ED5">
      <w:pPr>
        <w:pStyle w:val="CPRS-NumberedList"/>
        <w:numPr>
          <w:ilvl w:val="0"/>
          <w:numId w:val="127"/>
        </w:numPr>
      </w:pPr>
      <w:r w:rsidRPr="000E41E9">
        <w:t>If needed, designate the Prescriber as Authorized to Write Med Orders by checking the Authorized to Write Med Orders checkbox.</w:t>
      </w:r>
    </w:p>
    <w:p w14:paraId="3F4617B5" w14:textId="77777777" w:rsidR="00754ED5" w:rsidRPr="000E41E9" w:rsidRDefault="00754ED5" w:rsidP="00754ED5">
      <w:pPr>
        <w:numPr>
          <w:ilvl w:val="0"/>
          <w:numId w:val="7"/>
        </w:numPr>
        <w:spacing w:before="0"/>
        <w:rPr>
          <w:szCs w:val="20"/>
        </w:rPr>
      </w:pPr>
      <w:r w:rsidRPr="000E41E9">
        <w:rPr>
          <w:szCs w:val="20"/>
        </w:rPr>
        <w:t xml:space="preserve">If the user has a VA </w:t>
      </w:r>
      <w:r w:rsidRPr="000E41E9">
        <w:rPr>
          <w:szCs w:val="20"/>
        </w:rPr>
        <w:fldChar w:fldCharType="begin"/>
      </w:r>
      <w:r w:rsidRPr="000E41E9">
        <w:rPr>
          <w:szCs w:val="20"/>
        </w:rPr>
        <w:instrText xml:space="preserve"> XE "ePCS:VA number" </w:instrText>
      </w:r>
      <w:r w:rsidRPr="000E41E9">
        <w:rPr>
          <w:szCs w:val="20"/>
        </w:rPr>
        <w:fldChar w:fldCharType="end"/>
      </w:r>
      <w:r w:rsidRPr="000E41E9">
        <w:rPr>
          <w:szCs w:val="20"/>
        </w:rPr>
        <w:fldChar w:fldCharType="begin"/>
      </w:r>
      <w:r w:rsidRPr="000E41E9">
        <w:rPr>
          <w:szCs w:val="20"/>
        </w:rPr>
        <w:instrText xml:space="preserve"> XE "DEA:VA number" </w:instrText>
      </w:r>
      <w:r w:rsidRPr="000E41E9">
        <w:rPr>
          <w:szCs w:val="20"/>
        </w:rPr>
        <w:fldChar w:fldCharType="end"/>
      </w:r>
      <w:r w:rsidRPr="000E41E9">
        <w:rPr>
          <w:szCs w:val="20"/>
        </w:rPr>
        <w:fldChar w:fldCharType="begin"/>
      </w:r>
      <w:r w:rsidRPr="000E41E9">
        <w:rPr>
          <w:szCs w:val="20"/>
        </w:rPr>
        <w:instrText xml:space="preserve"> XE "VA number" </w:instrText>
      </w:r>
      <w:r w:rsidRPr="000E41E9">
        <w:rPr>
          <w:szCs w:val="20"/>
        </w:rPr>
        <w:fldChar w:fldCharType="end"/>
      </w:r>
      <w:r w:rsidRPr="000E41E9">
        <w:rPr>
          <w:szCs w:val="20"/>
        </w:rPr>
        <w:fldChar w:fldCharType="begin"/>
      </w:r>
      <w:r w:rsidRPr="000E41E9">
        <w:rPr>
          <w:szCs w:val="20"/>
        </w:rPr>
        <w:instrText xml:space="preserve"> XE "number:VA" </w:instrText>
      </w:r>
      <w:r w:rsidRPr="000E41E9">
        <w:rPr>
          <w:szCs w:val="20"/>
        </w:rPr>
        <w:fldChar w:fldCharType="end"/>
      </w:r>
      <w:r w:rsidRPr="000E41E9">
        <w:rPr>
          <w:szCs w:val="20"/>
        </w:rPr>
        <w:t>number, move to the VA number field and type in the VA number.</w:t>
      </w:r>
    </w:p>
    <w:p w14:paraId="7F083F03" w14:textId="77777777" w:rsidR="00754ED5" w:rsidRPr="000E41E9" w:rsidRDefault="00754ED5" w:rsidP="00754ED5">
      <w:pPr>
        <w:numPr>
          <w:ilvl w:val="0"/>
          <w:numId w:val="7"/>
        </w:numPr>
        <w:spacing w:before="0"/>
        <w:rPr>
          <w:szCs w:val="20"/>
        </w:rPr>
      </w:pPr>
      <w:r w:rsidRPr="000E41E9">
        <w:rPr>
          <w:szCs w:val="20"/>
        </w:rPr>
        <w:t>If the user has a DEA</w:t>
      </w:r>
      <w:r w:rsidRPr="000E41E9">
        <w:rPr>
          <w:szCs w:val="20"/>
        </w:rPr>
        <w:fldChar w:fldCharType="begin"/>
      </w:r>
      <w:r w:rsidRPr="000E41E9">
        <w:rPr>
          <w:szCs w:val="20"/>
        </w:rPr>
        <w:instrText xml:space="preserve"> XE "ePCS:DEA number" </w:instrText>
      </w:r>
      <w:r w:rsidRPr="000E41E9">
        <w:rPr>
          <w:szCs w:val="20"/>
        </w:rPr>
        <w:fldChar w:fldCharType="end"/>
      </w:r>
      <w:r w:rsidRPr="000E41E9">
        <w:rPr>
          <w:szCs w:val="20"/>
        </w:rPr>
        <w:fldChar w:fldCharType="begin"/>
      </w:r>
      <w:r w:rsidRPr="000E41E9">
        <w:rPr>
          <w:szCs w:val="20"/>
        </w:rPr>
        <w:instrText xml:space="preserve"> XE "DEA:DEA number" </w:instrText>
      </w:r>
      <w:r w:rsidRPr="000E41E9">
        <w:rPr>
          <w:szCs w:val="20"/>
        </w:rPr>
        <w:fldChar w:fldCharType="end"/>
      </w:r>
      <w:r w:rsidRPr="000E41E9">
        <w:rPr>
          <w:szCs w:val="20"/>
        </w:rPr>
        <w:fldChar w:fldCharType="begin"/>
      </w:r>
      <w:r w:rsidRPr="000E41E9">
        <w:rPr>
          <w:szCs w:val="20"/>
        </w:rPr>
        <w:instrText xml:space="preserve"> XE "number:DEA" </w:instrText>
      </w:r>
      <w:r w:rsidRPr="000E41E9">
        <w:rPr>
          <w:szCs w:val="20"/>
        </w:rPr>
        <w:fldChar w:fldCharType="end"/>
      </w:r>
      <w:r w:rsidRPr="000E41E9">
        <w:rPr>
          <w:szCs w:val="20"/>
        </w:rPr>
        <w:t xml:space="preserve"> number, move to the DEA section.</w:t>
      </w:r>
    </w:p>
    <w:p w14:paraId="7A664222" w14:textId="77777777" w:rsidR="00754ED5" w:rsidRPr="000E41E9" w:rsidRDefault="00754ED5" w:rsidP="00754ED5">
      <w:pPr>
        <w:numPr>
          <w:ilvl w:val="1"/>
          <w:numId w:val="25"/>
        </w:numPr>
        <w:tabs>
          <w:tab w:val="clear" w:pos="1530"/>
          <w:tab w:val="num" w:pos="2160"/>
        </w:tabs>
        <w:spacing w:before="0"/>
        <w:ind w:left="2520" w:hanging="720"/>
        <w:rPr>
          <w:szCs w:val="20"/>
        </w:rPr>
      </w:pPr>
      <w:r w:rsidRPr="000E41E9">
        <w:rPr>
          <w:szCs w:val="20"/>
        </w:rPr>
        <w:t>Click Add to add a new DEA number, or Update to edit an existing DEA number. The “Add DEA Number” or “Edit DEA Number” dialog displays.</w:t>
      </w:r>
    </w:p>
    <w:p w14:paraId="40040FDB" w14:textId="77777777" w:rsidR="00754ED5" w:rsidRPr="000E41E9" w:rsidRDefault="00754ED5" w:rsidP="00754ED5">
      <w:pPr>
        <w:numPr>
          <w:ilvl w:val="1"/>
          <w:numId w:val="25"/>
        </w:numPr>
        <w:tabs>
          <w:tab w:val="clear" w:pos="1530"/>
          <w:tab w:val="num" w:pos="2160"/>
        </w:tabs>
        <w:spacing w:before="0"/>
        <w:ind w:left="2520" w:hanging="720"/>
        <w:rPr>
          <w:szCs w:val="20"/>
        </w:rPr>
      </w:pPr>
      <w:r w:rsidRPr="000E41E9">
        <w:rPr>
          <w:szCs w:val="20"/>
        </w:rPr>
        <w:t>The DEA schedule information received from the Drug Enforcement Agency displays below the “Dept. of Justice Values” heading, and the currently selected DEA schedules display under the “Selected Schedules” heading. The Expiration Date received from the DEA displays for newly added DEA numbers, and the last saved value for previously added DEA numbers that are being edited. The Detox Number displays the default calculated value for newly added DEA Numbers (if eligible based on the DEA number’s Activity Code). The Detox Number displays the last saved value for previously added DEA numbers that are being edited.</w:t>
      </w:r>
    </w:p>
    <w:p w14:paraId="04925D4B" w14:textId="77777777" w:rsidR="00754ED5" w:rsidRPr="000E41E9" w:rsidRDefault="00754ED5" w:rsidP="00094798">
      <w:pPr>
        <w:spacing w:before="0" w:after="0"/>
        <w:ind w:left="1440" w:hanging="360"/>
        <w:rPr>
          <w:szCs w:val="20"/>
        </w:rPr>
      </w:pPr>
      <w:r w:rsidRPr="000E41E9">
        <w:rPr>
          <w:noProof/>
          <w:szCs w:val="20"/>
        </w:rPr>
        <w:drawing>
          <wp:inline distT="0" distB="0" distL="0" distR="0" wp14:anchorId="14164DC7" wp14:editId="36B27F72">
            <wp:extent cx="4366297" cy="3752850"/>
            <wp:effectExtent l="0" t="0" r="0" b="0"/>
            <wp:docPr id="39272" name="Picture 39272" descr="P76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2" name="Picture 39272" descr="P7653#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8140" cy="3754434"/>
                    </a:xfrm>
                    <a:prstGeom prst="rect">
                      <a:avLst/>
                    </a:prstGeom>
                    <a:noFill/>
                    <a:ln>
                      <a:noFill/>
                    </a:ln>
                  </pic:spPr>
                </pic:pic>
              </a:graphicData>
            </a:graphic>
          </wp:inline>
        </w:drawing>
      </w:r>
    </w:p>
    <w:p w14:paraId="7E11ACFB" w14:textId="77777777" w:rsidR="00754ED5" w:rsidRPr="000E41E9" w:rsidRDefault="00754ED5" w:rsidP="00094798">
      <w:pPr>
        <w:spacing w:before="0" w:after="0"/>
        <w:ind w:left="1080"/>
        <w:rPr>
          <w:rFonts w:ascii="Times" w:hAnsi="Times"/>
          <w:sz w:val="16"/>
          <w:szCs w:val="20"/>
        </w:rPr>
      </w:pPr>
      <w:r w:rsidRPr="000E41E9">
        <w:rPr>
          <w:rFonts w:ascii="Times" w:hAnsi="Times"/>
          <w:sz w:val="16"/>
          <w:szCs w:val="20"/>
        </w:rPr>
        <w:t>Add a DEA Number dialog.</w:t>
      </w:r>
    </w:p>
    <w:p w14:paraId="072615DE" w14:textId="77777777" w:rsidR="00754ED5" w:rsidRPr="000E41E9" w:rsidRDefault="00754ED5" w:rsidP="00754ED5">
      <w:pPr>
        <w:spacing w:before="0"/>
        <w:ind w:left="1440" w:hanging="360"/>
        <w:rPr>
          <w:szCs w:val="20"/>
        </w:rPr>
      </w:pPr>
    </w:p>
    <w:p w14:paraId="5B21A2B7" w14:textId="77777777" w:rsidR="00754ED5" w:rsidRPr="000E41E9" w:rsidRDefault="00754ED5" w:rsidP="00754ED5">
      <w:pPr>
        <w:numPr>
          <w:ilvl w:val="0"/>
          <w:numId w:val="7"/>
        </w:numPr>
        <w:spacing w:before="0"/>
        <w:rPr>
          <w:szCs w:val="20"/>
        </w:rPr>
      </w:pPr>
      <w:r w:rsidRPr="000E41E9">
        <w:rPr>
          <w:szCs w:val="20"/>
        </w:rPr>
        <w:lastRenderedPageBreak/>
        <w:t xml:space="preserve">If you entered a DEA </w:t>
      </w:r>
      <w:r w:rsidRPr="000E41E9">
        <w:rPr>
          <w:szCs w:val="20"/>
        </w:rPr>
        <w:fldChar w:fldCharType="begin"/>
      </w:r>
      <w:r w:rsidRPr="000E41E9">
        <w:rPr>
          <w:szCs w:val="20"/>
        </w:rPr>
        <w:instrText xml:space="preserve"> XE "DEA:DEA number:expiration date" </w:instrText>
      </w:r>
      <w:r w:rsidRPr="000E41E9">
        <w:rPr>
          <w:szCs w:val="20"/>
        </w:rPr>
        <w:fldChar w:fldCharType="end"/>
      </w:r>
      <w:r w:rsidRPr="000E41E9">
        <w:rPr>
          <w:szCs w:val="20"/>
        </w:rPr>
        <w:t>number for the prescriber, check the DEA Expiration Date field. (</w:t>
      </w:r>
      <w:r w:rsidRPr="000E41E9">
        <w:rPr>
          <w:b/>
          <w:szCs w:val="20"/>
        </w:rPr>
        <w:t>Note:</w:t>
      </w:r>
      <w:r w:rsidRPr="000E41E9">
        <w:rPr>
          <w:szCs w:val="20"/>
        </w:rPr>
        <w:t xml:space="preserve"> No expiration date causes the DEA number to be treated as expired.) To enter a date, either type the date in field using the format mm/dd/yyyy (for example, 4/10/2015) or use the steps below to use the calendar control:</w:t>
      </w:r>
    </w:p>
    <w:p w14:paraId="346C21BF" w14:textId="77777777" w:rsidR="00754ED5" w:rsidRPr="000E41E9" w:rsidRDefault="00754ED5" w:rsidP="00754ED5">
      <w:pPr>
        <w:numPr>
          <w:ilvl w:val="1"/>
          <w:numId w:val="25"/>
        </w:numPr>
        <w:tabs>
          <w:tab w:val="clear" w:pos="1530"/>
          <w:tab w:val="num" w:pos="2160"/>
        </w:tabs>
        <w:spacing w:before="0" w:after="60"/>
        <w:ind w:left="1890" w:hanging="450"/>
        <w:rPr>
          <w:szCs w:val="20"/>
        </w:rPr>
      </w:pPr>
      <w:r w:rsidRPr="000E41E9">
        <w:rPr>
          <w:szCs w:val="20"/>
        </w:rPr>
        <w:t>Select the down arrow.</w:t>
      </w:r>
    </w:p>
    <w:p w14:paraId="33575901" w14:textId="77777777" w:rsidR="00754ED5" w:rsidRPr="000E41E9" w:rsidRDefault="00754ED5" w:rsidP="00754ED5">
      <w:pPr>
        <w:numPr>
          <w:ilvl w:val="1"/>
          <w:numId w:val="25"/>
        </w:numPr>
        <w:tabs>
          <w:tab w:val="clear" w:pos="1530"/>
          <w:tab w:val="num" w:pos="2160"/>
        </w:tabs>
        <w:spacing w:before="0" w:after="60"/>
        <w:ind w:left="1890" w:hanging="450"/>
        <w:rPr>
          <w:szCs w:val="20"/>
        </w:rPr>
      </w:pPr>
      <w:r w:rsidRPr="000E41E9">
        <w:rPr>
          <w:szCs w:val="20"/>
        </w:rPr>
        <w:t>Use the right and left arrows to move to the correct month and year.</w:t>
      </w:r>
    </w:p>
    <w:p w14:paraId="38FE532E" w14:textId="77777777" w:rsidR="00754ED5" w:rsidRPr="000E41E9" w:rsidRDefault="00754ED5" w:rsidP="00D05183">
      <w:pPr>
        <w:numPr>
          <w:ilvl w:val="1"/>
          <w:numId w:val="25"/>
        </w:numPr>
        <w:tabs>
          <w:tab w:val="clear" w:pos="1530"/>
          <w:tab w:val="num" w:pos="2160"/>
        </w:tabs>
        <w:spacing w:before="0"/>
        <w:ind w:left="1886" w:hanging="446"/>
        <w:rPr>
          <w:szCs w:val="20"/>
        </w:rPr>
      </w:pPr>
      <w:r w:rsidRPr="000E41E9">
        <w:rPr>
          <w:szCs w:val="20"/>
        </w:rPr>
        <w:t>Click on the day that you need to enter.</w:t>
      </w:r>
    </w:p>
    <w:p w14:paraId="4ECBABA7" w14:textId="77777777" w:rsidR="00754ED5" w:rsidRPr="000E41E9" w:rsidRDefault="00754ED5" w:rsidP="00754ED5">
      <w:pPr>
        <w:numPr>
          <w:ilvl w:val="0"/>
          <w:numId w:val="7"/>
        </w:numPr>
        <w:spacing w:before="0"/>
        <w:rPr>
          <w:szCs w:val="20"/>
        </w:rPr>
      </w:pPr>
      <w:r w:rsidRPr="000E41E9">
        <w:rPr>
          <w:szCs w:val="20"/>
        </w:rPr>
        <w:t xml:space="preserve">Select the checkboxes for the DEA </w:t>
      </w:r>
      <w:r w:rsidRPr="000E41E9">
        <w:rPr>
          <w:szCs w:val="20"/>
        </w:rPr>
        <w:fldChar w:fldCharType="begin"/>
      </w:r>
      <w:r w:rsidRPr="000E41E9">
        <w:rPr>
          <w:szCs w:val="20"/>
        </w:rPr>
        <w:instrText xml:space="preserve"> XE "Schedule 2-5 orders" </w:instrText>
      </w:r>
      <w:r w:rsidRPr="000E41E9">
        <w:rPr>
          <w:szCs w:val="20"/>
        </w:rPr>
        <w:fldChar w:fldCharType="end"/>
      </w:r>
      <w:r w:rsidRPr="000E41E9">
        <w:rPr>
          <w:szCs w:val="20"/>
        </w:rPr>
        <w:t>schedules for which this prescriber will have permission to write medications. To select all schedules, place a check mark in the Select All Schedules checkbox. To limit the provider to specific schedule, place a check mark in the check box by clicking in it or tab to the appropriate field and pressing the &lt;Space Bar&gt;. Repeat as necessary for the various schedules.</w:t>
      </w:r>
    </w:p>
    <w:p w14:paraId="76851023" w14:textId="77777777" w:rsidR="00754ED5" w:rsidRPr="000E41E9" w:rsidRDefault="00754ED5" w:rsidP="00754ED5">
      <w:pPr>
        <w:ind w:left="2160" w:hanging="1440"/>
      </w:pPr>
      <w:r w:rsidRPr="000E41E9">
        <w:rPr>
          <w:b/>
        </w:rPr>
        <w:t>WARNING:</w:t>
      </w:r>
      <w:r w:rsidRPr="000E41E9">
        <w:t xml:space="preserve"> </w:t>
      </w:r>
      <w:r w:rsidRPr="000E41E9">
        <w:tab/>
        <w:t xml:space="preserve">Do NOT remove all check boxes unless you want to make it impossible for the user to order medications. </w:t>
      </w:r>
    </w:p>
    <w:p w14:paraId="69C91330" w14:textId="77777777" w:rsidR="00754ED5" w:rsidRPr="000E41E9" w:rsidRDefault="00754ED5" w:rsidP="00754ED5">
      <w:pPr>
        <w:numPr>
          <w:ilvl w:val="0"/>
          <w:numId w:val="7"/>
        </w:numPr>
        <w:spacing w:before="0"/>
        <w:rPr>
          <w:szCs w:val="20"/>
        </w:rPr>
      </w:pPr>
      <w:r w:rsidRPr="000E41E9">
        <w:rPr>
          <w:szCs w:val="20"/>
        </w:rPr>
        <w:t>When you have completed all necessary fields, review your entries.</w:t>
      </w:r>
    </w:p>
    <w:p w14:paraId="61F1F7AB" w14:textId="77777777" w:rsidR="00754ED5" w:rsidRPr="000E41E9" w:rsidRDefault="00754ED5" w:rsidP="00754ED5">
      <w:pPr>
        <w:numPr>
          <w:ilvl w:val="0"/>
          <w:numId w:val="7"/>
        </w:numPr>
        <w:spacing w:before="0"/>
        <w:rPr>
          <w:szCs w:val="20"/>
        </w:rPr>
      </w:pPr>
      <w:r w:rsidRPr="000E41E9">
        <w:rPr>
          <w:szCs w:val="20"/>
        </w:rPr>
        <w:t>When satisfied with all entries in the dialog, select the Update button.</w:t>
      </w:r>
    </w:p>
    <w:p w14:paraId="1AB75628" w14:textId="77777777" w:rsidR="00754ED5" w:rsidRPr="000E41E9" w:rsidRDefault="00754ED5" w:rsidP="00754ED5">
      <w:pPr>
        <w:numPr>
          <w:ilvl w:val="0"/>
          <w:numId w:val="7"/>
        </w:numPr>
        <w:spacing w:before="0"/>
        <w:rPr>
          <w:szCs w:val="20"/>
        </w:rPr>
      </w:pPr>
      <w:r w:rsidRPr="000E41E9">
        <w:rPr>
          <w:szCs w:val="20"/>
        </w:rPr>
        <w:t>To continue on, select a different prescriber (see instructions above). To close the application, select the Exit button.</w:t>
      </w:r>
    </w:p>
    <w:p w14:paraId="2B2BDD83" w14:textId="4BAF7E34" w:rsidR="002964B5" w:rsidRPr="000E41E9" w:rsidRDefault="002964B5">
      <w:pPr>
        <w:spacing w:before="0" w:after="0"/>
        <w:rPr>
          <w:b/>
          <w:szCs w:val="20"/>
        </w:rPr>
      </w:pPr>
    </w:p>
    <w:p w14:paraId="7406C298" w14:textId="77777777" w:rsidR="00356455" w:rsidRPr="000E41E9" w:rsidRDefault="00356455" w:rsidP="00D05183">
      <w:pPr>
        <w:pStyle w:val="CPRSH4"/>
        <w:keepNext/>
      </w:pPr>
      <w:r w:rsidRPr="000E41E9">
        <w:t>Overview of Digital Signature Process</w:t>
      </w:r>
    </w:p>
    <w:p w14:paraId="426425FF" w14:textId="77777777" w:rsidR="00356455" w:rsidRPr="000E41E9" w:rsidRDefault="00356455">
      <w:pPr>
        <w:pStyle w:val="CPRSH3Body"/>
      </w:pPr>
      <w:r w:rsidRPr="000E41E9">
        <w:t>When an outpatient medication order is placed, CPRS uses an RPC call to a new Pharmacy Data Management (PDM) API to find out the drug’s exact Controlled Sub</w:t>
      </w:r>
      <w:r w:rsidR="00CC574E" w:rsidRPr="000E41E9">
        <w:t>stance Federal Schedule type (</w:t>
      </w:r>
      <w:r w:rsidR="00EE5305" w:rsidRPr="000E41E9">
        <w:t>1,</w:t>
      </w:r>
      <w:r w:rsidRPr="000E41E9">
        <w:t xml:space="preserve"> 2, 2n, 3, 3n, 4, 5). </w:t>
      </w:r>
      <w:r w:rsidR="004615DD" w:rsidRPr="000E41E9">
        <w:t>For all</w:t>
      </w:r>
      <w:r w:rsidRPr="000E41E9">
        <w:t xml:space="preserve"> </w:t>
      </w:r>
      <w:r w:rsidR="004615DD" w:rsidRPr="000E41E9">
        <w:t xml:space="preserve">orders for </w:t>
      </w:r>
      <w:r w:rsidRPr="000E41E9">
        <w:t>controlled substance</w:t>
      </w:r>
      <w:r w:rsidR="004615DD" w:rsidRPr="000E41E9">
        <w:t>s</w:t>
      </w:r>
      <w:r w:rsidR="00247F09" w:rsidRPr="000E41E9">
        <w:t xml:space="preserve"> except schedule 1</w:t>
      </w:r>
      <w:r w:rsidRPr="000E41E9">
        <w:t>, CPRS will store an indicator in the orders file to require a</w:t>
      </w:r>
      <w:r w:rsidR="00247F09" w:rsidRPr="000E41E9">
        <w:t xml:space="preserve"> digital signature</w:t>
      </w:r>
      <w:r w:rsidRPr="000E41E9">
        <w:t xml:space="preserve">. </w:t>
      </w:r>
    </w:p>
    <w:p w14:paraId="17128D51" w14:textId="77777777" w:rsidR="00356455" w:rsidRPr="000E41E9" w:rsidRDefault="00356455">
      <w:pPr>
        <w:pStyle w:val="CPRSH3Body"/>
      </w:pPr>
      <w:r w:rsidRPr="000E41E9">
        <w:t>CPRS builds and stores an order’s external text. The following information is included in the external text as required by DEA:</w:t>
      </w:r>
    </w:p>
    <w:p w14:paraId="3DC4228F" w14:textId="77777777" w:rsidR="00356455" w:rsidRPr="000E41E9" w:rsidRDefault="00356455">
      <w:pPr>
        <w:pStyle w:val="CPRSBullets"/>
      </w:pPr>
      <w:r w:rsidRPr="000E41E9">
        <w:t>Date of prescription</w:t>
      </w:r>
    </w:p>
    <w:p w14:paraId="286EA264" w14:textId="77777777" w:rsidR="00356455" w:rsidRPr="000E41E9" w:rsidRDefault="00356455">
      <w:pPr>
        <w:pStyle w:val="CPRSBullets"/>
      </w:pPr>
      <w:r w:rsidRPr="000E41E9">
        <w:t>Full name and address of patient</w:t>
      </w:r>
    </w:p>
    <w:p w14:paraId="37589305" w14:textId="77777777" w:rsidR="00356455" w:rsidRPr="000E41E9" w:rsidRDefault="00356455">
      <w:pPr>
        <w:pStyle w:val="CPRSBullets"/>
      </w:pPr>
      <w:r w:rsidRPr="000E41E9">
        <w:t>Drug name</w:t>
      </w:r>
    </w:p>
    <w:p w14:paraId="5C0D0599" w14:textId="77777777" w:rsidR="00356455" w:rsidRPr="000E41E9" w:rsidRDefault="00356455">
      <w:pPr>
        <w:pStyle w:val="CPRSBullets"/>
      </w:pPr>
      <w:r w:rsidRPr="000E41E9">
        <w:t>Drug strength</w:t>
      </w:r>
      <w:r w:rsidR="007C7120" w:rsidRPr="000E41E9">
        <w:t xml:space="preserve"> </w:t>
      </w:r>
      <w:r w:rsidR="00EE5305" w:rsidRPr="000E41E9">
        <w:t>(used in directions</w:t>
      </w:r>
      <w:r w:rsidR="007C7120" w:rsidRPr="000E41E9">
        <w:t>)</w:t>
      </w:r>
    </w:p>
    <w:p w14:paraId="7A9CB62A" w14:textId="77777777" w:rsidR="00356455" w:rsidRPr="000E41E9" w:rsidRDefault="00356455">
      <w:pPr>
        <w:pStyle w:val="CPRSBullets"/>
      </w:pPr>
      <w:r w:rsidRPr="000E41E9">
        <w:t>Drug dosage form</w:t>
      </w:r>
      <w:r w:rsidR="007C7120" w:rsidRPr="000E41E9">
        <w:t xml:space="preserve"> (used in directions)</w:t>
      </w:r>
    </w:p>
    <w:p w14:paraId="69056590" w14:textId="77777777" w:rsidR="00356455" w:rsidRPr="000E41E9" w:rsidRDefault="00356455">
      <w:pPr>
        <w:pStyle w:val="CPRSBullets"/>
      </w:pPr>
      <w:r w:rsidRPr="000E41E9">
        <w:t>Drug quantity prescribed</w:t>
      </w:r>
    </w:p>
    <w:p w14:paraId="0F162C58" w14:textId="77777777" w:rsidR="00356455" w:rsidRPr="00002853" w:rsidRDefault="00356455">
      <w:pPr>
        <w:pStyle w:val="CPRSBullets"/>
      </w:pPr>
      <w:r w:rsidRPr="00002853">
        <w:t>Direction for use</w:t>
      </w:r>
    </w:p>
    <w:p w14:paraId="60AFD614" w14:textId="77777777" w:rsidR="00356455" w:rsidRPr="00002853" w:rsidRDefault="00356455">
      <w:pPr>
        <w:pStyle w:val="CPRSBullets"/>
      </w:pPr>
      <w:r w:rsidRPr="00002853">
        <w:t>Practitioner’s name</w:t>
      </w:r>
    </w:p>
    <w:p w14:paraId="54B49A40" w14:textId="77777777" w:rsidR="00356455" w:rsidRPr="00002853" w:rsidRDefault="00356455">
      <w:pPr>
        <w:pStyle w:val="CPRSBullets"/>
      </w:pPr>
      <w:r w:rsidRPr="00002853">
        <w:t>Practitioner’s address</w:t>
      </w:r>
    </w:p>
    <w:p w14:paraId="2F8E730D" w14:textId="77777777" w:rsidR="00356455" w:rsidRPr="00002853" w:rsidRDefault="00356455">
      <w:pPr>
        <w:pStyle w:val="CPRSBullets"/>
      </w:pPr>
      <w:r w:rsidRPr="00002853">
        <w:t>Practitioner’s (DEA) registration number</w:t>
      </w:r>
    </w:p>
    <w:p w14:paraId="06E07F7C" w14:textId="77777777" w:rsidR="00356455" w:rsidRPr="00002853" w:rsidRDefault="00356455">
      <w:pPr>
        <w:pStyle w:val="CPRSBullets"/>
      </w:pPr>
      <w:r w:rsidRPr="00002853">
        <w:t>Signature (in this case the digital signature of the physician)</w:t>
      </w:r>
    </w:p>
    <w:p w14:paraId="6D876FA4" w14:textId="77777777" w:rsidR="007C7120" w:rsidRPr="00002853" w:rsidRDefault="007C7120">
      <w:pPr>
        <w:pStyle w:val="CPRSBullets"/>
      </w:pPr>
      <w:r w:rsidRPr="00002853">
        <w:t>Detoxification/Maintenance number</w:t>
      </w:r>
    </w:p>
    <w:p w14:paraId="7FD2DE3C" w14:textId="77777777" w:rsidR="00356455" w:rsidRPr="00002853" w:rsidRDefault="00356455">
      <w:pPr>
        <w:pStyle w:val="CPRSH3Body"/>
      </w:pPr>
    </w:p>
    <w:p w14:paraId="57A4A725" w14:textId="77777777" w:rsidR="00356455" w:rsidRPr="00002853" w:rsidRDefault="00356455" w:rsidP="00B94160">
      <w:pPr>
        <w:pStyle w:val="CPRSH3Body"/>
        <w:keepNext/>
        <w:keepLines/>
      </w:pPr>
      <w:r w:rsidRPr="00002853">
        <w:lastRenderedPageBreak/>
        <w:t>When the clinician attempts to sign the orders, the normal electronic signature process within CPRS first takes place. Then, for Controlled Substance medication order</w:t>
      </w:r>
      <w:r w:rsidR="007C7120" w:rsidRPr="00002853">
        <w:t>s</w:t>
      </w:r>
      <w:r w:rsidRPr="00002853">
        <w:t>, the clinician must</w:t>
      </w:r>
      <w:r w:rsidR="00DC6CD0" w:rsidRPr="00002853">
        <w:t xml:space="preserve"> check the check box in from of each</w:t>
      </w:r>
      <w:r w:rsidRPr="00002853">
        <w:t xml:space="preserve"> </w:t>
      </w:r>
      <w:r w:rsidR="00DC6CD0" w:rsidRPr="00002853">
        <w:t>order</w:t>
      </w:r>
      <w:r w:rsidR="007C7120" w:rsidRPr="00002853">
        <w:t xml:space="preserve"> to be signed and then </w:t>
      </w:r>
      <w:r w:rsidRPr="00002853">
        <w:t>insert the smart card</w:t>
      </w:r>
      <w:r w:rsidR="004615DD" w:rsidRPr="00002853">
        <w:t xml:space="preserve"> (P</w:t>
      </w:r>
      <w:r w:rsidR="006A774B" w:rsidRPr="00002853">
        <w:fldChar w:fldCharType="begin"/>
      </w:r>
      <w:r w:rsidR="006A774B" w:rsidRPr="00002853">
        <w:instrText xml:space="preserve"> XE "PIV card" </w:instrText>
      </w:r>
      <w:r w:rsidR="006A774B" w:rsidRPr="00002853">
        <w:fldChar w:fldCharType="end"/>
      </w:r>
      <w:r w:rsidR="006A774B" w:rsidRPr="00002853">
        <w:fldChar w:fldCharType="begin"/>
      </w:r>
      <w:r w:rsidR="006A774B" w:rsidRPr="00002853">
        <w:instrText xml:space="preserve"> XE "card:PIV" </w:instrText>
      </w:r>
      <w:r w:rsidR="006A774B" w:rsidRPr="00002853">
        <w:fldChar w:fldCharType="end"/>
      </w:r>
      <w:r w:rsidR="004615DD" w:rsidRPr="00002853">
        <w:t>IV card)</w:t>
      </w:r>
      <w:r w:rsidRPr="00002853">
        <w:t xml:space="preserve"> if it is not already in the card reader and enter the PIN. </w:t>
      </w:r>
    </w:p>
    <w:p w14:paraId="62AD2050" w14:textId="77777777" w:rsidR="00356455" w:rsidRPr="00002853" w:rsidRDefault="007C7120">
      <w:pPr>
        <w:pStyle w:val="CPRSH3Body"/>
      </w:pPr>
      <w:r w:rsidRPr="00002853">
        <w:t xml:space="preserve">The above information is used to create a hash that is wrapped in a signed document and stored in VistA. </w:t>
      </w:r>
      <w:r w:rsidR="00DA2C35" w:rsidRPr="00002853">
        <w:t xml:space="preserve">CPRS stores the hash in the ORDERS ACTION subfile (100.008) of the ORDERS file (100). </w:t>
      </w:r>
      <w:r w:rsidRPr="00002853">
        <w:t>When pharmacy attempts to finish the order</w:t>
      </w:r>
      <w:r w:rsidR="00356455" w:rsidRPr="00002853">
        <w:t xml:space="preserve">, </w:t>
      </w:r>
      <w:r w:rsidRPr="00002853">
        <w:t xml:space="preserve">it </w:t>
      </w:r>
      <w:r w:rsidR="00DA2C35" w:rsidRPr="00002853">
        <w:t>gathers</w:t>
      </w:r>
      <w:r w:rsidRPr="00002853">
        <w:t xml:space="preserve"> the same information </w:t>
      </w:r>
      <w:r w:rsidR="00DA2C35" w:rsidRPr="00002853">
        <w:t xml:space="preserve">listed </w:t>
      </w:r>
      <w:r w:rsidRPr="00002853">
        <w:t xml:space="preserve">above </w:t>
      </w:r>
      <w:r w:rsidR="00DA2C35" w:rsidRPr="00002853">
        <w:t xml:space="preserve">and sends it to the </w:t>
      </w:r>
      <w:r w:rsidR="00FE404E" w:rsidRPr="00002853">
        <w:fldChar w:fldCharType="begin"/>
      </w:r>
      <w:r w:rsidR="00FE404E" w:rsidRPr="00002853">
        <w:instrText xml:space="preserve"> XE "PKISERVER.EXE" </w:instrText>
      </w:r>
      <w:r w:rsidR="00FE404E" w:rsidRPr="00002853">
        <w:fldChar w:fldCharType="end"/>
      </w:r>
      <w:r w:rsidR="00DA2C35" w:rsidRPr="00002853">
        <w:t xml:space="preserve">PKISERVER.exe application running on an external </w:t>
      </w:r>
      <w:r w:rsidR="00861182" w:rsidRPr="00002853">
        <w:t>server</w:t>
      </w:r>
      <w:r w:rsidR="00DA2C35" w:rsidRPr="00002853">
        <w:t>. PKISERVER.exe creates a hash based on that information and compares it to what is stored in VistA to see if the hashes match. If the hash values differ then the prescription cannot be filled. </w:t>
      </w:r>
    </w:p>
    <w:p w14:paraId="26BD9027" w14:textId="77777777" w:rsidR="00DA2C35" w:rsidRPr="00002853" w:rsidRDefault="00DA2C35" w:rsidP="00DA2C35">
      <w:pPr>
        <w:pStyle w:val="CPRSH3Body"/>
      </w:pPr>
      <w:r w:rsidRPr="00002853">
        <w:t>In addition, the certificate that was used to sign the hash is checked to determine whether it has been revoked in the time between prescribing and being filled.  If it has been revoked, the order cannot be filled.</w:t>
      </w:r>
    </w:p>
    <w:p w14:paraId="0569D867" w14:textId="77777777" w:rsidR="00800921" w:rsidRPr="00002853" w:rsidRDefault="003F2A60" w:rsidP="00800921">
      <w:pPr>
        <w:pStyle w:val="CPRSH4"/>
      </w:pPr>
      <w:r w:rsidRPr="00002853">
        <w:t xml:space="preserve">User Messages for </w:t>
      </w:r>
      <w:r w:rsidR="00800921" w:rsidRPr="00002853">
        <w:t>Possible Reasons the Digital Signature Failed</w:t>
      </w:r>
    </w:p>
    <w:p w14:paraId="489F9A72" w14:textId="77777777" w:rsidR="00800921" w:rsidRPr="00002853" w:rsidRDefault="00800921" w:rsidP="00800921">
      <w:pPr>
        <w:pStyle w:val="CPRSH3Body"/>
      </w:pPr>
      <w:r w:rsidRPr="00002853">
        <w:t>When CPRS tries to validate whether a provider can place or sign an order for controlled substances, several error messages that fall into four basic categories might be displayed to the user</w:t>
      </w:r>
      <w:r w:rsidR="003F2A60" w:rsidRPr="00002853">
        <w:t xml:space="preserve"> during the ordering or signature process</w:t>
      </w:r>
      <w:r w:rsidRPr="00002853">
        <w:t xml:space="preserve">: </w:t>
      </w:r>
    </w:p>
    <w:p w14:paraId="2DF4D5A4" w14:textId="77777777" w:rsidR="00800921" w:rsidRPr="00002853" w:rsidRDefault="00800921" w:rsidP="00800921">
      <w:pPr>
        <w:pStyle w:val="CPRSBullets"/>
      </w:pPr>
      <w:r w:rsidRPr="00002853">
        <w:t xml:space="preserve">invalid </w:t>
      </w:r>
      <w:r w:rsidR="006A774B" w:rsidRPr="00002853">
        <w:fldChar w:fldCharType="begin"/>
      </w:r>
      <w:r w:rsidR="006A774B" w:rsidRPr="00002853">
        <w:instrText xml:space="preserve"> XE "DEA:troubleshooting possible problems" </w:instrText>
      </w:r>
      <w:r w:rsidR="006A774B" w:rsidRPr="00002853">
        <w:fldChar w:fldCharType="end"/>
      </w:r>
      <w:r w:rsidRPr="00002853">
        <w:t>DEA number</w:t>
      </w:r>
    </w:p>
    <w:p w14:paraId="24B4C055" w14:textId="77777777" w:rsidR="00800921" w:rsidRPr="00002853" w:rsidRDefault="00800921" w:rsidP="00800921">
      <w:pPr>
        <w:pStyle w:val="CPRSBullets"/>
      </w:pPr>
      <w:r w:rsidRPr="00002853">
        <w:t xml:space="preserve">not authorized to prescribe in Federal Schedule </w:t>
      </w:r>
      <w:r w:rsidRPr="00002853">
        <w:rPr>
          <w:i/>
        </w:rPr>
        <w:t>x</w:t>
      </w:r>
      <w:r w:rsidRPr="00002853">
        <w:t xml:space="preserve"> (where </w:t>
      </w:r>
      <w:r w:rsidR="006D2B23" w:rsidRPr="00002853">
        <w:rPr>
          <w:i/>
        </w:rPr>
        <w:t>x</w:t>
      </w:r>
      <w:r w:rsidR="006D2B23" w:rsidRPr="00002853">
        <w:t xml:space="preserve"> is the schedule number that the user is not authorized to write orders for)</w:t>
      </w:r>
    </w:p>
    <w:p w14:paraId="454348DB" w14:textId="77777777" w:rsidR="00800921" w:rsidRPr="00002853" w:rsidRDefault="00800921" w:rsidP="00800921">
      <w:pPr>
        <w:pStyle w:val="CPRSBullets"/>
      </w:pPr>
      <w:r w:rsidRPr="00002853">
        <w:t>invalid Det</w:t>
      </w:r>
      <w:r w:rsidR="006D2B23" w:rsidRPr="00002853">
        <w:t>oxification number</w:t>
      </w:r>
    </w:p>
    <w:p w14:paraId="414EDA71" w14:textId="77777777" w:rsidR="00800921" w:rsidRPr="00002853" w:rsidRDefault="006D2B23" w:rsidP="00800921">
      <w:pPr>
        <w:pStyle w:val="CPRSBullets"/>
      </w:pPr>
      <w:r w:rsidRPr="00002853">
        <w:t>expired DEA number</w:t>
      </w:r>
    </w:p>
    <w:p w14:paraId="091EF593" w14:textId="77777777" w:rsidR="00356455" w:rsidRPr="00002853" w:rsidRDefault="00356455">
      <w:pPr>
        <w:pStyle w:val="CPRSBulletsBody"/>
      </w:pPr>
    </w:p>
    <w:p w14:paraId="03BFB7B0" w14:textId="77777777" w:rsidR="00356455" w:rsidRPr="00002853" w:rsidRDefault="00356455">
      <w:pPr>
        <w:pStyle w:val="CPRSH3Body"/>
      </w:pPr>
    </w:p>
    <w:p w14:paraId="6CF67FA6" w14:textId="77777777" w:rsidR="003F2A60" w:rsidRPr="00002853" w:rsidRDefault="003F2A60" w:rsidP="003F2A60">
      <w:pPr>
        <w:pStyle w:val="CPRSH4"/>
      </w:pPr>
      <w:r w:rsidRPr="00002853">
        <w:t>Notifications Sent to Users for Other Problems</w:t>
      </w:r>
    </w:p>
    <w:p w14:paraId="478C03A8" w14:textId="77777777" w:rsidR="003F2A60" w:rsidRPr="00002853" w:rsidRDefault="003F2A60">
      <w:pPr>
        <w:pStyle w:val="CPRSH3Body"/>
      </w:pPr>
      <w:r w:rsidRPr="00002853">
        <w:t>For the following problems, CPRS sends a notification to the provider:</w:t>
      </w:r>
    </w:p>
    <w:p w14:paraId="617523B7" w14:textId="77777777" w:rsidR="003F2A60" w:rsidRPr="00002853" w:rsidRDefault="003F2A60" w:rsidP="003F2A60">
      <w:pPr>
        <w:pStyle w:val="CPRSBullets"/>
      </w:pPr>
      <w:r w:rsidRPr="00002853">
        <w:t>Hash mismatches (</w:t>
      </w:r>
      <w:r w:rsidR="00784CF3" w:rsidRPr="00002853">
        <w:t xml:space="preserve">the pharmacist would see this error </w:t>
      </w:r>
      <w:r w:rsidRPr="00002853">
        <w:t>when the information from the original order and the information in pharmacy during finishing does not match exactly)</w:t>
      </w:r>
    </w:p>
    <w:p w14:paraId="65E7FB98" w14:textId="77777777" w:rsidR="003F2A60" w:rsidRPr="00002853" w:rsidRDefault="003F2A60" w:rsidP="003F2A60">
      <w:pPr>
        <w:pStyle w:val="CPRSBullets"/>
      </w:pPr>
      <w:r w:rsidRPr="00002853">
        <w:t>Revoked certificate</w:t>
      </w:r>
    </w:p>
    <w:p w14:paraId="0FABE770" w14:textId="77777777" w:rsidR="003F2A60" w:rsidRPr="00002853" w:rsidRDefault="003F2A60" w:rsidP="003F2A60">
      <w:pPr>
        <w:pStyle w:val="CPRSBullets"/>
      </w:pPr>
      <w:r w:rsidRPr="00002853">
        <w:t>Expired certificate</w:t>
      </w:r>
    </w:p>
    <w:p w14:paraId="50DA78C5" w14:textId="77777777" w:rsidR="003F2A60" w:rsidRPr="00002853" w:rsidRDefault="003F2A60" w:rsidP="003F2A60">
      <w:pPr>
        <w:pStyle w:val="CPRSH3Body"/>
      </w:pPr>
    </w:p>
    <w:p w14:paraId="68580989" w14:textId="77777777" w:rsidR="00307240" w:rsidRPr="00002853" w:rsidRDefault="00307240" w:rsidP="00307240">
      <w:pPr>
        <w:pStyle w:val="CPRSH4"/>
      </w:pPr>
      <w:r w:rsidRPr="00002853">
        <w:t>Archiving Controlled Substances Prescription Data</w:t>
      </w:r>
    </w:p>
    <w:p w14:paraId="1472C329" w14:textId="77777777" w:rsidR="00307240" w:rsidRPr="00002853" w:rsidRDefault="003A7359" w:rsidP="00307240">
      <w:pPr>
        <w:pStyle w:val="CPRSH3Body"/>
      </w:pPr>
      <w:r w:rsidRPr="00002853">
        <w:t xml:space="preserve">When a provider writes an outpatient controlled substance medication order, CPRS will archive the information to file </w:t>
      </w:r>
      <w:r w:rsidR="00C056DE" w:rsidRPr="00002853">
        <w:t>ORPA(101.52 – ORDER DEA</w:t>
      </w:r>
      <w:r w:rsidR="00FE412D" w:rsidRPr="00002853">
        <w:t xml:space="preserve"> ARCHIVE INFO FILE</w:t>
      </w:r>
      <w:r w:rsidRPr="00002853">
        <w:t xml:space="preserve">. This archive is required by the Drug Enforcement Agency (DEA) and will contain the prescription information from the time the order was signed. Pharmacy will run reports using data from this file. </w:t>
      </w:r>
    </w:p>
    <w:p w14:paraId="11B5AF13" w14:textId="7F61C357" w:rsidR="003A7359" w:rsidRDefault="003A7359" w:rsidP="003A7359">
      <w:pPr>
        <w:pStyle w:val="CPRSH3Body"/>
        <w:ind w:left="1800" w:hanging="1080"/>
      </w:pPr>
      <w:r w:rsidRPr="00002853">
        <w:rPr>
          <w:b/>
        </w:rPr>
        <w:t>Warning</w:t>
      </w:r>
      <w:r w:rsidRPr="00002853">
        <w:t xml:space="preserve">: </w:t>
      </w:r>
      <w:r w:rsidRPr="00002853">
        <w:tab/>
        <w:t>Do NOT edit this file either manually or using Fileman. This data is to remain exactly as it was when the order was signed.</w:t>
      </w:r>
    </w:p>
    <w:p w14:paraId="648FD4F8" w14:textId="7CEA0B60" w:rsidR="00495D43" w:rsidRDefault="00495D43" w:rsidP="003A7359">
      <w:pPr>
        <w:pStyle w:val="CPRSH3Body"/>
        <w:ind w:left="1800" w:hanging="1080"/>
      </w:pPr>
    </w:p>
    <w:p w14:paraId="4206DA1C" w14:textId="77777777" w:rsidR="007B4017" w:rsidRPr="000E41E9" w:rsidRDefault="007B4017">
      <w:pPr>
        <w:spacing w:before="0" w:after="0"/>
        <w:rPr>
          <w:rFonts w:ascii="Arial" w:hAnsi="Arial"/>
          <w:b/>
          <w:sz w:val="32"/>
          <w:szCs w:val="20"/>
        </w:rPr>
      </w:pPr>
      <w:r w:rsidRPr="000E41E9">
        <w:br w:type="page"/>
      </w:r>
    </w:p>
    <w:p w14:paraId="52DCA4CB" w14:textId="573FB4C5" w:rsidR="00495D43" w:rsidRPr="00423953" w:rsidRDefault="00495D43" w:rsidP="00495D43">
      <w:pPr>
        <w:pStyle w:val="CPRSH2"/>
      </w:pPr>
      <w:bookmarkStart w:id="752" w:name="_Toc137456539"/>
      <w:r w:rsidRPr="00423953">
        <w:lastRenderedPageBreak/>
        <w:t>Order Flagging and Unflagging Set Up</w:t>
      </w:r>
      <w:bookmarkEnd w:id="752"/>
    </w:p>
    <w:p w14:paraId="67B5B46B" w14:textId="762EF6C0" w:rsidR="00495D43" w:rsidRPr="00423953" w:rsidRDefault="00495D43" w:rsidP="00495D43">
      <w:pPr>
        <w:pStyle w:val="CPRSH2BodyChar"/>
      </w:pPr>
      <w:bookmarkStart w:id="753" w:name="Order_Flagging_and_Unflagging"/>
      <w:r w:rsidRPr="00423953">
        <w:t xml:space="preserve">Order flagging and unflagging </w:t>
      </w:r>
      <w:bookmarkEnd w:id="753"/>
      <w:r w:rsidRPr="00423953">
        <w:t xml:space="preserve">has some additional features that Clinical Application Coordinators (CACs) can configure using the GUI Order Flagging/Unflagging Setup menu. </w:t>
      </w:r>
    </w:p>
    <w:p w14:paraId="02BD271A" w14:textId="3058BC61" w:rsidR="00495D43" w:rsidRPr="00423953" w:rsidRDefault="007B4017" w:rsidP="00495D43">
      <w:pPr>
        <w:pStyle w:val="CPRSH2BodyChar"/>
      </w:pPr>
      <w:r w:rsidRPr="00423953">
        <w:t xml:space="preserve">To reach the </w:t>
      </w:r>
      <w:r w:rsidR="00361683" w:rsidRPr="00423953">
        <w:t>GUI Order Flagging/Unflagging Setup menu</w:t>
      </w:r>
      <w:r w:rsidRPr="00423953">
        <w:t xml:space="preserve">, authorized users select the </w:t>
      </w:r>
      <w:r w:rsidR="0014060B" w:rsidRPr="00423953">
        <w:t>C</w:t>
      </w:r>
      <w:r w:rsidRPr="00423953">
        <w:t xml:space="preserve">PRS Configuration (Clin Coord) </w:t>
      </w:r>
      <w:r w:rsidR="0014060B" w:rsidRPr="00423953">
        <w:t>menu</w:t>
      </w:r>
      <w:r w:rsidRPr="00423953">
        <w:t>, then GUI Parameters – Miscellaneous, and then GUI Order Flagging/Unflagging Setup ... as shown below.</w:t>
      </w:r>
    </w:p>
    <w:p w14:paraId="3069657E" w14:textId="77777777" w:rsidR="009B008D" w:rsidRPr="00423953" w:rsidRDefault="009B008D" w:rsidP="007B4017">
      <w:pPr>
        <w:pStyle w:val="CPRScapture"/>
        <w:rPr>
          <w:sz w:val="16"/>
          <w:szCs w:val="16"/>
        </w:rPr>
      </w:pPr>
      <w:r w:rsidRPr="00423953">
        <w:rPr>
          <w:sz w:val="16"/>
          <w:szCs w:val="16"/>
        </w:rPr>
        <w:t>Select OPTION NAME: ORMGR       CPRS Manager Menu</w:t>
      </w:r>
    </w:p>
    <w:p w14:paraId="56675263" w14:textId="77777777" w:rsidR="009B008D" w:rsidRPr="00423953" w:rsidRDefault="009B008D" w:rsidP="007B4017">
      <w:pPr>
        <w:pStyle w:val="CPRScapture"/>
        <w:rPr>
          <w:sz w:val="16"/>
          <w:szCs w:val="16"/>
        </w:rPr>
      </w:pPr>
    </w:p>
    <w:p w14:paraId="7F4D74EC" w14:textId="77777777" w:rsidR="009B008D" w:rsidRPr="00423953" w:rsidRDefault="009B008D" w:rsidP="007B4017">
      <w:pPr>
        <w:pStyle w:val="CPRScapture"/>
        <w:rPr>
          <w:sz w:val="16"/>
          <w:szCs w:val="16"/>
        </w:rPr>
      </w:pPr>
      <w:r w:rsidRPr="00423953">
        <w:rPr>
          <w:sz w:val="16"/>
          <w:szCs w:val="16"/>
        </w:rPr>
        <w:t>&lt;CPM&gt; Select CPRS Manager Menu &lt;**CPRS32ASQA**&gt; Option: PE  CPRS Configuration (</w:t>
      </w:r>
    </w:p>
    <w:p w14:paraId="598B7F3D" w14:textId="77777777" w:rsidR="009B008D" w:rsidRPr="00423953" w:rsidRDefault="009B008D" w:rsidP="007B4017">
      <w:pPr>
        <w:pStyle w:val="CPRScapture"/>
        <w:rPr>
          <w:sz w:val="16"/>
          <w:szCs w:val="16"/>
        </w:rPr>
      </w:pPr>
      <w:r w:rsidRPr="00423953">
        <w:rPr>
          <w:sz w:val="16"/>
          <w:szCs w:val="16"/>
        </w:rPr>
        <w:t>Clin Coord)</w:t>
      </w:r>
    </w:p>
    <w:p w14:paraId="4F04DDFA" w14:textId="77777777" w:rsidR="009B008D" w:rsidRPr="00423953" w:rsidRDefault="009B008D" w:rsidP="007B4017">
      <w:pPr>
        <w:pStyle w:val="CPRScapture"/>
        <w:rPr>
          <w:sz w:val="16"/>
          <w:szCs w:val="16"/>
        </w:rPr>
      </w:pPr>
    </w:p>
    <w:p w14:paraId="08C4AA4C" w14:textId="77777777" w:rsidR="009B008D" w:rsidRPr="00423953" w:rsidRDefault="009B008D" w:rsidP="007B4017">
      <w:pPr>
        <w:pStyle w:val="CPRScapture"/>
        <w:rPr>
          <w:sz w:val="16"/>
          <w:szCs w:val="16"/>
        </w:rPr>
      </w:pPr>
      <w:r w:rsidRPr="00423953">
        <w:rPr>
          <w:sz w:val="16"/>
          <w:szCs w:val="16"/>
        </w:rPr>
        <w:t>&lt;CPM&gt; Select CPRS Configuration (Clin Coord) &lt;**CPRS32ASQA**&gt; Option: GP  GUI Pa</w:t>
      </w:r>
    </w:p>
    <w:p w14:paraId="7BC5DD5A" w14:textId="77777777" w:rsidR="009B008D" w:rsidRPr="00423953" w:rsidRDefault="009B008D" w:rsidP="007B4017">
      <w:pPr>
        <w:pStyle w:val="CPRScapture"/>
        <w:rPr>
          <w:sz w:val="16"/>
          <w:szCs w:val="16"/>
        </w:rPr>
      </w:pPr>
      <w:r w:rsidRPr="00423953">
        <w:rPr>
          <w:sz w:val="16"/>
          <w:szCs w:val="16"/>
        </w:rPr>
        <w:t>rameters</w:t>
      </w:r>
    </w:p>
    <w:p w14:paraId="0888D0FE" w14:textId="77777777" w:rsidR="009B008D" w:rsidRPr="00423953" w:rsidRDefault="009B008D" w:rsidP="007B4017">
      <w:pPr>
        <w:pStyle w:val="CPRScapture"/>
        <w:rPr>
          <w:sz w:val="16"/>
          <w:szCs w:val="16"/>
        </w:rPr>
      </w:pPr>
    </w:p>
    <w:p w14:paraId="03C6648A" w14:textId="77777777" w:rsidR="009B008D" w:rsidRPr="00423953" w:rsidRDefault="009B008D" w:rsidP="007B4017">
      <w:pPr>
        <w:pStyle w:val="CPRScapture"/>
        <w:rPr>
          <w:sz w:val="16"/>
          <w:szCs w:val="16"/>
        </w:rPr>
      </w:pPr>
      <w:r w:rsidRPr="00423953">
        <w:rPr>
          <w:sz w:val="16"/>
          <w:szCs w:val="16"/>
        </w:rPr>
        <w:t xml:space="preserve">   CS     GUI Cover Sheet Display Parameters ...</w:t>
      </w:r>
    </w:p>
    <w:p w14:paraId="6D0BA173" w14:textId="77777777" w:rsidR="009B008D" w:rsidRPr="00423953" w:rsidRDefault="009B008D" w:rsidP="007B4017">
      <w:pPr>
        <w:pStyle w:val="CPRScapture"/>
        <w:rPr>
          <w:sz w:val="16"/>
          <w:szCs w:val="16"/>
        </w:rPr>
      </w:pPr>
      <w:r w:rsidRPr="00423953">
        <w:rPr>
          <w:sz w:val="16"/>
          <w:szCs w:val="16"/>
        </w:rPr>
        <w:t xml:space="preserve">   HS     GUI Health Summary Types</w:t>
      </w:r>
    </w:p>
    <w:p w14:paraId="723DB621" w14:textId="77777777" w:rsidR="009B008D" w:rsidRPr="00423953" w:rsidRDefault="009B008D" w:rsidP="007B4017">
      <w:pPr>
        <w:pStyle w:val="CPRScapture"/>
        <w:rPr>
          <w:sz w:val="16"/>
          <w:szCs w:val="16"/>
        </w:rPr>
      </w:pPr>
      <w:r w:rsidRPr="00423953">
        <w:rPr>
          <w:sz w:val="16"/>
          <w:szCs w:val="16"/>
        </w:rPr>
        <w:t xml:space="preserve">   TM     GUI Tool Menu Items</w:t>
      </w:r>
    </w:p>
    <w:p w14:paraId="44810BD8" w14:textId="77777777" w:rsidR="009B008D" w:rsidRPr="00423953" w:rsidRDefault="009B008D" w:rsidP="007B4017">
      <w:pPr>
        <w:pStyle w:val="CPRScapture"/>
        <w:rPr>
          <w:sz w:val="16"/>
          <w:szCs w:val="16"/>
        </w:rPr>
      </w:pPr>
      <w:r w:rsidRPr="00423953">
        <w:rPr>
          <w:sz w:val="16"/>
          <w:szCs w:val="16"/>
        </w:rPr>
        <w:t xml:space="preserve">   MP     GUI Parameters - Miscellaneous</w:t>
      </w:r>
    </w:p>
    <w:p w14:paraId="25B0410D" w14:textId="77777777" w:rsidR="009B008D" w:rsidRPr="00423953" w:rsidRDefault="009B008D" w:rsidP="007B4017">
      <w:pPr>
        <w:pStyle w:val="CPRScapture"/>
        <w:rPr>
          <w:sz w:val="16"/>
          <w:szCs w:val="16"/>
        </w:rPr>
      </w:pPr>
      <w:r w:rsidRPr="00423953">
        <w:rPr>
          <w:sz w:val="16"/>
          <w:szCs w:val="16"/>
        </w:rPr>
        <w:t xml:space="preserve">   UC     GUI Clear Size &amp; Position Settings for User</w:t>
      </w:r>
    </w:p>
    <w:p w14:paraId="75BC528E" w14:textId="77777777" w:rsidR="009B008D" w:rsidRPr="00423953" w:rsidRDefault="009B008D" w:rsidP="007B4017">
      <w:pPr>
        <w:pStyle w:val="CPRScapture"/>
        <w:rPr>
          <w:sz w:val="16"/>
          <w:szCs w:val="16"/>
        </w:rPr>
      </w:pPr>
      <w:r w:rsidRPr="00423953">
        <w:rPr>
          <w:sz w:val="16"/>
          <w:szCs w:val="16"/>
        </w:rPr>
        <w:t xml:space="preserve">   RE     GUI Report Parameters ...</w:t>
      </w:r>
    </w:p>
    <w:p w14:paraId="54B812B0" w14:textId="77777777" w:rsidR="009B008D" w:rsidRPr="00423953" w:rsidRDefault="009B008D" w:rsidP="007B4017">
      <w:pPr>
        <w:pStyle w:val="CPRScapture"/>
        <w:rPr>
          <w:sz w:val="16"/>
          <w:szCs w:val="16"/>
        </w:rPr>
      </w:pPr>
      <w:r w:rsidRPr="00423953">
        <w:rPr>
          <w:sz w:val="16"/>
          <w:szCs w:val="16"/>
        </w:rPr>
        <w:t xml:space="preserve">   NV     GUI Non-VA Med Statements/Reasons</w:t>
      </w:r>
    </w:p>
    <w:p w14:paraId="34B1C294" w14:textId="77777777" w:rsidR="009B008D" w:rsidRPr="00423953" w:rsidRDefault="009B008D" w:rsidP="007B4017">
      <w:pPr>
        <w:pStyle w:val="CPRScapture"/>
        <w:rPr>
          <w:sz w:val="16"/>
          <w:szCs w:val="16"/>
        </w:rPr>
      </w:pPr>
      <w:r w:rsidRPr="00423953">
        <w:rPr>
          <w:sz w:val="16"/>
          <w:szCs w:val="16"/>
        </w:rPr>
        <w:t xml:space="preserve">   EX     GUI Expired Orders Search Hours</w:t>
      </w:r>
    </w:p>
    <w:p w14:paraId="22827D09" w14:textId="77777777" w:rsidR="009B008D" w:rsidRPr="00423953" w:rsidRDefault="009B008D" w:rsidP="007B4017">
      <w:pPr>
        <w:pStyle w:val="CPRScapture"/>
        <w:rPr>
          <w:sz w:val="16"/>
          <w:szCs w:val="16"/>
        </w:rPr>
      </w:pPr>
      <w:r w:rsidRPr="00423953">
        <w:rPr>
          <w:sz w:val="16"/>
          <w:szCs w:val="16"/>
        </w:rPr>
        <w:t xml:space="preserve">   RM     GUI Remove Button Enabled</w:t>
      </w:r>
    </w:p>
    <w:p w14:paraId="030390E0" w14:textId="77777777" w:rsidR="009B008D" w:rsidRPr="00423953" w:rsidRDefault="009B008D" w:rsidP="007B4017">
      <w:pPr>
        <w:pStyle w:val="CPRScapture"/>
        <w:rPr>
          <w:sz w:val="16"/>
          <w:szCs w:val="16"/>
        </w:rPr>
      </w:pPr>
      <w:r w:rsidRPr="00423953">
        <w:rPr>
          <w:sz w:val="16"/>
          <w:szCs w:val="16"/>
        </w:rPr>
        <w:t xml:space="preserve">   NON    GUI Remove Button Enabled for Non-OR Alerts</w:t>
      </w:r>
    </w:p>
    <w:p w14:paraId="3AD9833E" w14:textId="77777777" w:rsidR="009B008D" w:rsidRPr="00423953" w:rsidRDefault="009B008D" w:rsidP="007B4017">
      <w:pPr>
        <w:pStyle w:val="CPRScapture"/>
        <w:rPr>
          <w:sz w:val="16"/>
          <w:szCs w:val="16"/>
        </w:rPr>
      </w:pPr>
      <w:r w:rsidRPr="00423953">
        <w:rPr>
          <w:sz w:val="16"/>
          <w:szCs w:val="16"/>
        </w:rPr>
        <w:t xml:space="preserve">   CLOZ   GUI Edit Inpatient Clozapine Message</w:t>
      </w:r>
    </w:p>
    <w:p w14:paraId="458CBF43" w14:textId="77777777" w:rsidR="009B008D" w:rsidRPr="00423953" w:rsidRDefault="009B008D" w:rsidP="007B4017">
      <w:pPr>
        <w:pStyle w:val="CPRScapture"/>
        <w:rPr>
          <w:sz w:val="16"/>
          <w:szCs w:val="16"/>
        </w:rPr>
      </w:pPr>
      <w:r w:rsidRPr="00423953">
        <w:rPr>
          <w:sz w:val="16"/>
          <w:szCs w:val="16"/>
        </w:rPr>
        <w:t xml:space="preserve">   COAG   GUI Anticoagulation Parameters ...</w:t>
      </w:r>
    </w:p>
    <w:p w14:paraId="439240BC" w14:textId="77777777" w:rsidR="009B008D" w:rsidRPr="00423953" w:rsidRDefault="009B008D" w:rsidP="007B4017">
      <w:pPr>
        <w:pStyle w:val="CPRScapture"/>
        <w:rPr>
          <w:sz w:val="16"/>
          <w:szCs w:val="16"/>
        </w:rPr>
      </w:pPr>
      <w:r w:rsidRPr="00423953">
        <w:rPr>
          <w:sz w:val="16"/>
          <w:szCs w:val="16"/>
        </w:rPr>
        <w:t xml:space="preserve">   DEA    GUI ePCS Management Menu ...</w:t>
      </w:r>
    </w:p>
    <w:p w14:paraId="5CCA4C81" w14:textId="77777777" w:rsidR="009B008D" w:rsidRPr="00423953" w:rsidRDefault="009B008D" w:rsidP="007B4017">
      <w:pPr>
        <w:pStyle w:val="CPRScapture"/>
        <w:rPr>
          <w:sz w:val="16"/>
          <w:szCs w:val="16"/>
        </w:rPr>
      </w:pPr>
      <w:r w:rsidRPr="00423953">
        <w:rPr>
          <w:sz w:val="16"/>
          <w:szCs w:val="16"/>
        </w:rPr>
        <w:t xml:space="preserve">   DST    GUI Consults DST/CTB Configuration ...</w:t>
      </w:r>
    </w:p>
    <w:p w14:paraId="57E5D365" w14:textId="77777777" w:rsidR="009B008D" w:rsidRPr="00423953" w:rsidRDefault="009B008D" w:rsidP="007B4017">
      <w:pPr>
        <w:pStyle w:val="CPRScapture"/>
        <w:rPr>
          <w:sz w:val="16"/>
          <w:szCs w:val="16"/>
        </w:rPr>
      </w:pPr>
      <w:r w:rsidRPr="00423953">
        <w:rPr>
          <w:sz w:val="16"/>
          <w:szCs w:val="16"/>
        </w:rPr>
        <w:t xml:space="preserve">   EIE    GUI Mark Allergy Entered in Error</w:t>
      </w:r>
    </w:p>
    <w:p w14:paraId="26EB9E10" w14:textId="77777777" w:rsidR="009B008D" w:rsidRPr="00423953" w:rsidRDefault="009B008D" w:rsidP="007B4017">
      <w:pPr>
        <w:pStyle w:val="CPRScapture"/>
        <w:rPr>
          <w:sz w:val="16"/>
          <w:szCs w:val="16"/>
        </w:rPr>
      </w:pPr>
      <w:r w:rsidRPr="00423953">
        <w:rPr>
          <w:sz w:val="16"/>
          <w:szCs w:val="16"/>
        </w:rPr>
        <w:t xml:space="preserve">   OF     GUI Order Flagging/Unflagging Setup ...</w:t>
      </w:r>
    </w:p>
    <w:p w14:paraId="21A21091" w14:textId="77777777" w:rsidR="009B008D" w:rsidRPr="00423953" w:rsidRDefault="009B008D" w:rsidP="00495D43">
      <w:pPr>
        <w:pStyle w:val="CPRSH2BodyChar"/>
      </w:pPr>
    </w:p>
    <w:p w14:paraId="39C3678C" w14:textId="57CA0FDA" w:rsidR="00495D43" w:rsidRPr="00423953" w:rsidRDefault="00C47398" w:rsidP="00C47398">
      <w:pPr>
        <w:pStyle w:val="CPRSH3Body"/>
      </w:pPr>
      <w:r w:rsidRPr="00423953">
        <w:t xml:space="preserve">After selecting OF  GUI Order Flagging/Unflagging Setup, the user will see four possible selections: </w:t>
      </w:r>
    </w:p>
    <w:p w14:paraId="0F037CD1" w14:textId="5B96E0D7" w:rsidR="00C47398" w:rsidRPr="00423953" w:rsidRDefault="00C47398" w:rsidP="00C47398">
      <w:pPr>
        <w:pStyle w:val="CPRScapture"/>
      </w:pPr>
      <w:r w:rsidRPr="00423953">
        <w:t>&lt;CPM&gt; Select GUI Parameters &lt;**CPRS32ASQA**&gt; Option: OF  GUI Order Flagging/Unflagging Setup</w:t>
      </w:r>
    </w:p>
    <w:p w14:paraId="13D812AE" w14:textId="77777777" w:rsidR="00C47398" w:rsidRPr="00423953" w:rsidRDefault="00C47398" w:rsidP="00C47398">
      <w:pPr>
        <w:pStyle w:val="CPRScapture"/>
      </w:pPr>
    </w:p>
    <w:p w14:paraId="63514BE4" w14:textId="77777777" w:rsidR="00C47398" w:rsidRPr="00423953" w:rsidRDefault="00C47398" w:rsidP="00C47398">
      <w:pPr>
        <w:pStyle w:val="CPRScapture"/>
      </w:pPr>
    </w:p>
    <w:p w14:paraId="40D949E3" w14:textId="77777777" w:rsidR="00C47398" w:rsidRPr="00423953" w:rsidRDefault="00C47398" w:rsidP="00C47398">
      <w:pPr>
        <w:pStyle w:val="CPRScapture"/>
      </w:pPr>
      <w:r w:rsidRPr="00423953">
        <w:t xml:space="preserve">   REST   Order Unflagging Restrictions</w:t>
      </w:r>
    </w:p>
    <w:p w14:paraId="6AF45E0E" w14:textId="77777777" w:rsidR="00C47398" w:rsidRPr="00423953" w:rsidRDefault="00C47398" w:rsidP="00C47398">
      <w:pPr>
        <w:pStyle w:val="CPRScapture"/>
      </w:pPr>
      <w:r w:rsidRPr="00423953">
        <w:t xml:space="preserve">   KEY    Order Unflagging Key Setup</w:t>
      </w:r>
    </w:p>
    <w:p w14:paraId="3BC94210" w14:textId="77777777" w:rsidR="00C47398" w:rsidRPr="00423953" w:rsidRDefault="00C47398" w:rsidP="00C47398">
      <w:pPr>
        <w:pStyle w:val="CPRScapture"/>
      </w:pPr>
      <w:r w:rsidRPr="00423953">
        <w:t xml:space="preserve">   MESS   Order Unflagging Message</w:t>
      </w:r>
    </w:p>
    <w:p w14:paraId="3EE79F39" w14:textId="260D4DBC" w:rsidR="003E44E8" w:rsidRPr="00423953" w:rsidRDefault="00C47398" w:rsidP="00F54350">
      <w:pPr>
        <w:pStyle w:val="CPRScapture"/>
      </w:pPr>
      <w:r w:rsidRPr="00423953">
        <w:t xml:space="preserve">   EXP    Order Flag Expire Default</w:t>
      </w:r>
    </w:p>
    <w:p w14:paraId="224ECAEF" w14:textId="43CBEA32" w:rsidR="003E44E8" w:rsidRPr="00423953" w:rsidRDefault="003E44E8" w:rsidP="003E44E8">
      <w:pPr>
        <w:pStyle w:val="CPRSH3Body"/>
      </w:pPr>
    </w:p>
    <w:p w14:paraId="00E462EC" w14:textId="2020ACAD" w:rsidR="003E44E8" w:rsidRPr="00423953" w:rsidRDefault="003E44E8" w:rsidP="003E44E8">
      <w:pPr>
        <w:pStyle w:val="CPRSH3"/>
      </w:pPr>
      <w:bookmarkStart w:id="754" w:name="_Toc137456540"/>
      <w:r w:rsidRPr="00423953">
        <w:t>Order Unflagging Restrictions</w:t>
      </w:r>
      <w:bookmarkEnd w:id="754"/>
    </w:p>
    <w:p w14:paraId="208D3068" w14:textId="0AC0E5C7" w:rsidR="003E44E8" w:rsidRPr="00423953" w:rsidRDefault="003E44E8" w:rsidP="003E44E8">
      <w:pPr>
        <w:pStyle w:val="CPRSH3Body"/>
      </w:pPr>
      <w:r w:rsidRPr="00423953">
        <w:t>The Order Unflagging Restrictions option enables sites to turn unflagging restrictions ON or OFF at the Division or System level.</w:t>
      </w:r>
    </w:p>
    <w:p w14:paraId="23AB45E0" w14:textId="48E88D92" w:rsidR="003E44E8" w:rsidRPr="00423953" w:rsidRDefault="003E44E8" w:rsidP="003E44E8">
      <w:pPr>
        <w:pStyle w:val="CPRSH3"/>
      </w:pPr>
      <w:bookmarkStart w:id="755" w:name="_Toc137456541"/>
      <w:r w:rsidRPr="00423953">
        <w:t>Order Unflagging Key Setup</w:t>
      </w:r>
      <w:bookmarkEnd w:id="755"/>
    </w:p>
    <w:p w14:paraId="452CEBBD" w14:textId="18623135" w:rsidR="003E44E8" w:rsidRPr="00423953" w:rsidRDefault="003E44E8" w:rsidP="003E44E8">
      <w:pPr>
        <w:pStyle w:val="CPRSH3Body"/>
      </w:pPr>
      <w:r w:rsidRPr="00423953">
        <w:t>The Order Unflagging Key Setup option enables sites to set unflagging by security key.</w:t>
      </w:r>
    </w:p>
    <w:p w14:paraId="1F054A83" w14:textId="66079084" w:rsidR="003E44E8" w:rsidRPr="00423953" w:rsidRDefault="003E44E8" w:rsidP="003E44E8">
      <w:pPr>
        <w:pStyle w:val="CPRSH3"/>
      </w:pPr>
      <w:bookmarkStart w:id="756" w:name="_Toc137456542"/>
      <w:r w:rsidRPr="00423953">
        <w:t>Order Unflagging Message</w:t>
      </w:r>
      <w:bookmarkEnd w:id="756"/>
    </w:p>
    <w:p w14:paraId="4B40075F" w14:textId="0BDE12F6" w:rsidR="003E44E8" w:rsidRPr="00423953" w:rsidRDefault="003E44E8" w:rsidP="003E44E8">
      <w:pPr>
        <w:pStyle w:val="CPRSH3Body"/>
      </w:pPr>
      <w:r w:rsidRPr="00423953">
        <w:t xml:space="preserve">The </w:t>
      </w:r>
      <w:r w:rsidR="000B789C" w:rsidRPr="00423953">
        <w:t>Order Unflagging Restrictions option enables sites to include some additional text on the error message informing the user that they cannot remove the flag.</w:t>
      </w:r>
    </w:p>
    <w:p w14:paraId="618A1B4A" w14:textId="01A62D42" w:rsidR="000B789C" w:rsidRPr="00423953" w:rsidRDefault="000B789C" w:rsidP="000B789C">
      <w:pPr>
        <w:pStyle w:val="CPRSH3"/>
      </w:pPr>
      <w:bookmarkStart w:id="757" w:name="_Toc137456543"/>
      <w:r w:rsidRPr="00423953">
        <w:t>Order Flag Expire Default</w:t>
      </w:r>
      <w:bookmarkEnd w:id="757"/>
    </w:p>
    <w:p w14:paraId="5F23007C" w14:textId="783A2FC5" w:rsidR="000B789C" w:rsidRDefault="000B789C" w:rsidP="003E44E8">
      <w:pPr>
        <w:pStyle w:val="CPRSH3Body"/>
      </w:pPr>
      <w:r w:rsidRPr="00423953">
        <w:t>The Order Flag Expire Default option enables sites to set the default time after which a flag will expire.</w:t>
      </w:r>
    </w:p>
    <w:p w14:paraId="020A21B4" w14:textId="77777777" w:rsidR="00307240" w:rsidRPr="00002853" w:rsidRDefault="00307240" w:rsidP="003F2A60">
      <w:pPr>
        <w:pStyle w:val="CPRSH3Body"/>
      </w:pPr>
    </w:p>
    <w:p w14:paraId="59BBB9E6" w14:textId="77777777" w:rsidR="00356455" w:rsidRPr="00002853" w:rsidRDefault="00356455">
      <w:pPr>
        <w:pStyle w:val="CPRSH2"/>
      </w:pPr>
      <w:bookmarkStart w:id="758" w:name="_Toc137456544"/>
      <w:bookmarkStart w:id="759" w:name="_Toc495200829"/>
      <w:bookmarkEnd w:id="746"/>
      <w:r w:rsidRPr="00002853">
        <w:t>Consults Order Dialog</w:t>
      </w:r>
      <w:bookmarkEnd w:id="758"/>
    </w:p>
    <w:p w14:paraId="11D79FA6" w14:textId="77777777" w:rsidR="00356455" w:rsidRPr="00002853" w:rsidRDefault="00356455">
      <w:pPr>
        <w:pStyle w:val="CPRSH3"/>
      </w:pPr>
      <w:bookmarkStart w:id="760" w:name="_Toc137456545"/>
      <w:r w:rsidRPr="00002853">
        <w:t>Parameters</w:t>
      </w:r>
      <w:bookmarkEnd w:id="759"/>
      <w:bookmarkEnd w:id="760"/>
    </w:p>
    <w:p w14:paraId="18146DC9" w14:textId="77777777" w:rsidR="00356455" w:rsidRPr="00002853" w:rsidRDefault="00356455" w:rsidP="008B7D7E">
      <w:pPr>
        <w:pStyle w:val="CPRSH3Body"/>
      </w:pPr>
      <w:r w:rsidRPr="00002853">
        <w:t>On the Consults tab, the “New Consult” button, as well as the “New…” menu option,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 will display the generic consults ordering dialog. By changing the value of the parameter </w:t>
      </w:r>
      <w:r w:rsidRPr="00002853">
        <w:rPr>
          <w:rFonts w:cs="Courier New"/>
        </w:rPr>
        <w:t>ORWDX NEW CONSULT</w:t>
      </w:r>
      <w:r w:rsidRPr="00002853">
        <w:t>, this default behavior can be modified and customized by SYSTEM, LOCATION, and USER.</w:t>
      </w:r>
    </w:p>
    <w:p w14:paraId="62C480A0" w14:textId="77777777" w:rsidR="00356455" w:rsidRPr="00002853" w:rsidRDefault="00356455" w:rsidP="008B7D7E">
      <w:pPr>
        <w:pStyle w:val="CPRSH3Body"/>
      </w:pPr>
      <w:r w:rsidRPr="00002853">
        <w:t>This parameter cannot be directly changed using the GUI, and must be modified using the General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consults order menu to the button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27875457" w14:textId="77777777" w:rsidR="00356455" w:rsidRPr="00002853" w:rsidRDefault="00356455" w:rsidP="008B7D7E">
      <w:pPr>
        <w:pStyle w:val="CPRSH3Body"/>
      </w:pPr>
      <w:r w:rsidRPr="00002853">
        <w:t>There is currently no available way to disable the button entirely. A common method of effectively disabling the buttons is to create an order menu consisting of only a text entry. That entry should advise the user that ordering is only available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Assign that menu to the appropriate parameter, and the menu text will be displayed to the user when the button is selected.</w:t>
      </w:r>
    </w:p>
    <w:p w14:paraId="0DBB5BC2" w14:textId="77777777" w:rsidR="00356455" w:rsidRPr="00002853" w:rsidRDefault="00356455" w:rsidP="008B7D7E">
      <w:pPr>
        <w:pStyle w:val="CPRSH3Body"/>
      </w:pPr>
    </w:p>
    <w:p w14:paraId="67BBE642" w14:textId="77777777" w:rsidR="00356455" w:rsidRPr="00002853" w:rsidRDefault="00356455">
      <w:pPr>
        <w:pStyle w:val="CPRSH3"/>
      </w:pPr>
      <w:bookmarkStart w:id="761" w:name="_Toc495200830"/>
      <w:bookmarkStart w:id="762" w:name="_Toc137456546"/>
      <w:r w:rsidRPr="00002853">
        <w:t>Variables</w:t>
      </w:r>
      <w:bookmarkEnd w:id="761"/>
      <w:bookmarkEnd w:id="762"/>
    </w:p>
    <w:p w14:paraId="2E7D6871" w14:textId="77777777" w:rsidR="00356455" w:rsidRPr="00002853" w:rsidRDefault="00356455" w:rsidP="008B7D7E">
      <w:pPr>
        <w:pStyle w:val="CPRSH3Body"/>
      </w:pPr>
      <w:r w:rsidRPr="00002853">
        <w:t>The following variables, if set to a non-zero value in the entry action of either an order menu or an individual quick order, will cause the corresponding prompt to be disabled and not answerable in the GUI order dialog. If a particular quick order contains a conflicting value, the value stored in the quick order will take precedence.</w:t>
      </w:r>
    </w:p>
    <w:p w14:paraId="1C1C7133" w14:textId="77777777" w:rsidR="00356455" w:rsidRPr="00002853" w:rsidRDefault="00356455">
      <w:pPr>
        <w:pStyle w:val="CPRSBullets"/>
      </w:pPr>
      <w:r w:rsidRPr="00002853">
        <w:lastRenderedPageBreak/>
        <w:t>GMRCNOPD</w:t>
      </w:r>
      <w:r w:rsidRPr="00002853">
        <w:tab/>
        <w:t>Disables the “Provisional Diagnosis” prompt. If this variable is not set, logic in the consults package setup for the selected service will determine the behavior of this prompt.</w:t>
      </w:r>
    </w:p>
    <w:p w14:paraId="0A2F6335" w14:textId="77777777" w:rsidR="00356455" w:rsidRPr="00002853" w:rsidRDefault="00356455">
      <w:pPr>
        <w:pStyle w:val="CPRSBullets"/>
      </w:pPr>
      <w:r w:rsidRPr="00002853">
        <w:t>GMRCNOAT</w:t>
      </w:r>
      <w:r w:rsidRPr="00002853">
        <w:tab/>
        <w:t>Disables the “Attention:” prompt.</w:t>
      </w:r>
    </w:p>
    <w:p w14:paraId="56FDAC23" w14:textId="77777777" w:rsidR="00356455" w:rsidRPr="00002853" w:rsidRDefault="00356455">
      <w:pPr>
        <w:pStyle w:val="CPRSBullets"/>
      </w:pPr>
      <w:r w:rsidRPr="00002853">
        <w:t>GMRCREAF</w:t>
      </w:r>
      <w:r w:rsidRPr="00002853">
        <w:tab/>
        <w:t>Disables the “Reason for Request” edit box. If this variable is not set, logic in the consults package setup for the selected service will determine the behavior of this prompt.</w:t>
      </w:r>
    </w:p>
    <w:p w14:paraId="5CC1AA48" w14:textId="77777777" w:rsidR="00356455" w:rsidRPr="00002853" w:rsidRDefault="00356455" w:rsidP="008B7D7E">
      <w:pPr>
        <w:pStyle w:val="CPRSH3Body"/>
      </w:pPr>
      <w:bookmarkStart w:id="763" w:name="_Toc495200831"/>
    </w:p>
    <w:p w14:paraId="0CAE77C2" w14:textId="77777777" w:rsidR="00356455" w:rsidRPr="00002853" w:rsidRDefault="00356455">
      <w:pPr>
        <w:pStyle w:val="CPRSH3"/>
      </w:pPr>
      <w:bookmarkStart w:id="764" w:name="_Toc137456547"/>
      <w:r w:rsidRPr="00002853">
        <w:t>Procedures Order</w:t>
      </w:r>
      <w:bookmarkEnd w:id="763"/>
      <w:r w:rsidRPr="00002853">
        <w:t xml:space="preserve"> Dialog</w:t>
      </w:r>
      <w:bookmarkEnd w:id="764"/>
    </w:p>
    <w:p w14:paraId="1C34FAA9" w14:textId="77777777" w:rsidR="00356455" w:rsidRPr="00002853" w:rsidRDefault="00356455">
      <w:pPr>
        <w:pStyle w:val="CPRSH4"/>
      </w:pPr>
      <w:bookmarkStart w:id="765" w:name="_Toc495200832"/>
    </w:p>
    <w:p w14:paraId="3780ED2D" w14:textId="77777777" w:rsidR="00356455" w:rsidRPr="00002853" w:rsidRDefault="00356455">
      <w:pPr>
        <w:pStyle w:val="CPRSH4"/>
      </w:pPr>
      <w:r w:rsidRPr="00002853">
        <w:t>Parameters</w:t>
      </w:r>
      <w:bookmarkEnd w:id="765"/>
    </w:p>
    <w:p w14:paraId="6817B1A2" w14:textId="77777777" w:rsidR="00356455" w:rsidRPr="00002853" w:rsidRDefault="00356455">
      <w:pPr>
        <w:pStyle w:val="CPRSH2Body"/>
      </w:pPr>
      <w:r w:rsidRPr="00002853">
        <w:t>On the Consults tab, the “New Procedure” button, as well as the “New…” menu option, (Action | New)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 will display the generic procedures ordering dialog. By changing the value of the parameter </w:t>
      </w:r>
      <w:r w:rsidRPr="00002853">
        <w:rPr>
          <w:rFonts w:cs="Courier New"/>
        </w:rPr>
        <w:t>ORWDX NEW PROCEDURE</w:t>
      </w:r>
      <w:r w:rsidRPr="00002853">
        <w:t>, this default behavior can be modified and customized by SYSTEM, LOCATION, and USER.</w:t>
      </w:r>
    </w:p>
    <w:p w14:paraId="70068F55" w14:textId="77777777" w:rsidR="00356455" w:rsidRPr="00002853" w:rsidRDefault="00356455">
      <w:pPr>
        <w:pStyle w:val="CPRSH2Body"/>
      </w:pPr>
      <w:r w:rsidRPr="00002853">
        <w:t>This parameter cannot be directly changed using the GUI, and must be modified using the General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procedures order menu to the button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46B596E8" w14:textId="77777777" w:rsidR="00356455" w:rsidRPr="00002853" w:rsidRDefault="00356455">
      <w:pPr>
        <w:pStyle w:val="CPRSH2Body"/>
      </w:pPr>
      <w:r w:rsidRPr="00002853">
        <w:t>There is currently no available way to disable the button entirely. A common method of effectively disabling the button is to create an order menu consisting of only a text entry. That entry should advise the user that ordering is only available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Assign that menu to the parameter, and the menu text will be displayed to the user when the button is selected.</w:t>
      </w:r>
    </w:p>
    <w:p w14:paraId="3F6B12D4" w14:textId="77777777" w:rsidR="008B7D7E" w:rsidRPr="00002853" w:rsidRDefault="008B7D7E">
      <w:pPr>
        <w:pStyle w:val="CPRSH2Body"/>
      </w:pPr>
    </w:p>
    <w:p w14:paraId="09BE32F9" w14:textId="77777777" w:rsidR="00356455" w:rsidRPr="00002853" w:rsidRDefault="00356455">
      <w:pPr>
        <w:pStyle w:val="CPRSH4"/>
      </w:pPr>
      <w:bookmarkStart w:id="766" w:name="_Toc495200833"/>
      <w:r w:rsidRPr="00002853">
        <w:t>Variables</w:t>
      </w:r>
      <w:bookmarkEnd w:id="766"/>
    </w:p>
    <w:p w14:paraId="60B639C5" w14:textId="77777777" w:rsidR="00356455" w:rsidRPr="00002853" w:rsidRDefault="00356455" w:rsidP="00731B63">
      <w:pPr>
        <w:pStyle w:val="CPRSH2Body"/>
      </w:pPr>
      <w:r w:rsidRPr="00002853">
        <w:t>The following variables, if set to a non-zero value in the entry action of either an order menu or an individual quick order, will cause the corresponding prompt to be disabled and not answerable in the GUI order dialog. If a particular quick order contains a conflicting value, the value stored in the quick order will take precedence.</w:t>
      </w:r>
    </w:p>
    <w:p w14:paraId="49D32710" w14:textId="77777777" w:rsidR="00356455" w:rsidRPr="00002853" w:rsidRDefault="00356455">
      <w:pPr>
        <w:pStyle w:val="CPRSBullets"/>
      </w:pPr>
      <w:r w:rsidRPr="00002853">
        <w:t>GMRCNOPD</w:t>
      </w:r>
      <w:r w:rsidRPr="00002853">
        <w:tab/>
        <w:t>Disables the “Provisional Diagnosis” prompt. If this variable is not set, logic in the consults package setup for the service associated with the selected procedure will determine the behavior of this prompt.</w:t>
      </w:r>
    </w:p>
    <w:p w14:paraId="448E6B40" w14:textId="77777777" w:rsidR="00356455" w:rsidRPr="00002853" w:rsidRDefault="00356455">
      <w:pPr>
        <w:pStyle w:val="CPRSBullets"/>
      </w:pPr>
      <w:r w:rsidRPr="00002853">
        <w:t>GMRCNOAT</w:t>
      </w:r>
      <w:r w:rsidRPr="00002853">
        <w:tab/>
        <w:t>Disables the “Attention:” prompt.</w:t>
      </w:r>
    </w:p>
    <w:p w14:paraId="26B5594F" w14:textId="77777777" w:rsidR="00356455" w:rsidRPr="00002853" w:rsidRDefault="00356455">
      <w:pPr>
        <w:pStyle w:val="CPRSBullets"/>
      </w:pPr>
      <w:r w:rsidRPr="00002853">
        <w:t>GMRCREAF</w:t>
      </w:r>
      <w:r w:rsidRPr="00002853">
        <w:tab/>
        <w:t>Disables the “Reason for Request” edit box. If this variable is not set, logic in the consults package setup for the service associated with the selected procedure will determine the behavior of this prompt.</w:t>
      </w:r>
    </w:p>
    <w:p w14:paraId="162FE420" w14:textId="77777777" w:rsidR="00731B63" w:rsidRPr="00002853" w:rsidRDefault="00731B63" w:rsidP="00731B63">
      <w:pPr>
        <w:pStyle w:val="CPRSH3Body"/>
      </w:pPr>
      <w:bookmarkStart w:id="767" w:name="_Toc495200834"/>
    </w:p>
    <w:p w14:paraId="464F4A7C" w14:textId="77777777" w:rsidR="00731B63" w:rsidRPr="00002853" w:rsidRDefault="00731B63" w:rsidP="00731B63">
      <w:pPr>
        <w:pStyle w:val="CPRSH3Body"/>
      </w:pPr>
    </w:p>
    <w:p w14:paraId="6AE94CFD" w14:textId="77777777" w:rsidR="00356455" w:rsidRPr="00002853" w:rsidRDefault="0032567B">
      <w:pPr>
        <w:pStyle w:val="CPRSH3"/>
      </w:pPr>
      <w:r w:rsidRPr="00002853">
        <w:br w:type="page"/>
      </w:r>
      <w:bookmarkStart w:id="768" w:name="_Toc137456548"/>
      <w:r w:rsidR="00356455" w:rsidRPr="00002853">
        <w:lastRenderedPageBreak/>
        <w:t>Lab Order</w:t>
      </w:r>
      <w:bookmarkEnd w:id="767"/>
      <w:r w:rsidR="00356455" w:rsidRPr="00002853">
        <w:t xml:space="preserve"> Dialog</w:t>
      </w:r>
      <w:bookmarkEnd w:id="768"/>
    </w:p>
    <w:p w14:paraId="133B6CDD" w14:textId="77777777" w:rsidR="0032567B" w:rsidRPr="00002853" w:rsidRDefault="0032567B" w:rsidP="0032567B">
      <w:pPr>
        <w:pStyle w:val="CPRSH3Body"/>
      </w:pPr>
      <w:bookmarkStart w:id="769" w:name="_Toc495200835"/>
    </w:p>
    <w:p w14:paraId="69CC23F0" w14:textId="77777777" w:rsidR="00356455" w:rsidRPr="00002853" w:rsidRDefault="00356455">
      <w:pPr>
        <w:pStyle w:val="CPRSH4"/>
      </w:pPr>
      <w:r w:rsidRPr="00002853">
        <w:t>Parameters</w:t>
      </w:r>
      <w:bookmarkEnd w:id="769"/>
    </w:p>
    <w:p w14:paraId="578B9D3B" w14:textId="77777777" w:rsidR="00356455" w:rsidRPr="00002853" w:rsidRDefault="00356455">
      <w:pPr>
        <w:pStyle w:val="CPRSH2Body"/>
      </w:pPr>
      <w:r w:rsidRPr="00002853">
        <w:t>All laboratory parameters used by the CPRS</w:t>
      </w:r>
      <w:r w:rsidRPr="00002853">
        <w:fldChar w:fldCharType="begin"/>
      </w:r>
      <w:r w:rsidRPr="00002853">
        <w:instrText xml:space="preserve"> XE “CPRS” </w:instrText>
      </w:r>
      <w:r w:rsidRPr="00002853">
        <w:fldChar w:fldCharType="end"/>
      </w:r>
      <w:r w:rsidRPr="00002853">
        <w:t xml:space="preserve"> GUI are set via options in the Lab package, and not by editing the parameter values directly.</w:t>
      </w:r>
    </w:p>
    <w:p w14:paraId="221BC19E" w14:textId="77777777" w:rsidR="00356455" w:rsidRPr="00002853" w:rsidRDefault="00356455">
      <w:pPr>
        <w:pStyle w:val="CPRSH2Body"/>
      </w:pPr>
      <w:r w:rsidRPr="00002853">
        <w:t>The value of the following parameters determines whether routine lab collections are performed on the corresponding day of the week. They can be set only at the SYSTEM level:</w:t>
      </w:r>
    </w:p>
    <w:p w14:paraId="1DDF946E" w14:textId="77777777" w:rsidR="00356455" w:rsidRPr="00002853" w:rsidRDefault="00356455">
      <w:pPr>
        <w:pStyle w:val="CPRSBullets"/>
      </w:pPr>
      <w:r w:rsidRPr="00002853">
        <w:t>LR COLLECT MONDAY</w:t>
      </w:r>
    </w:p>
    <w:p w14:paraId="254E051F" w14:textId="77777777" w:rsidR="00356455" w:rsidRPr="00002853" w:rsidRDefault="00356455">
      <w:pPr>
        <w:pStyle w:val="CPRSBullets"/>
      </w:pPr>
      <w:r w:rsidRPr="00002853">
        <w:t>LR COLLECT TUESDAY</w:t>
      </w:r>
    </w:p>
    <w:p w14:paraId="3D2742D7" w14:textId="77777777" w:rsidR="00356455" w:rsidRPr="00002853" w:rsidRDefault="00356455">
      <w:pPr>
        <w:pStyle w:val="CPRSBullets"/>
      </w:pPr>
      <w:r w:rsidRPr="00002853">
        <w:t>LR COLLECT WEDNESDAY</w:t>
      </w:r>
    </w:p>
    <w:p w14:paraId="263BFE02" w14:textId="77777777" w:rsidR="00356455" w:rsidRPr="00002853" w:rsidRDefault="00356455">
      <w:pPr>
        <w:pStyle w:val="CPRSBullets"/>
      </w:pPr>
      <w:r w:rsidRPr="00002853">
        <w:t>LR COLLECT THURSDAY</w:t>
      </w:r>
    </w:p>
    <w:p w14:paraId="668C6CA3" w14:textId="77777777" w:rsidR="00356455" w:rsidRPr="00002853" w:rsidRDefault="00356455">
      <w:pPr>
        <w:pStyle w:val="CPRSBullets"/>
      </w:pPr>
      <w:r w:rsidRPr="00002853">
        <w:t>LR COLLECT FRIDAY</w:t>
      </w:r>
    </w:p>
    <w:p w14:paraId="3430A838" w14:textId="77777777" w:rsidR="00356455" w:rsidRPr="00002853" w:rsidRDefault="00356455">
      <w:pPr>
        <w:pStyle w:val="CPRSBullets"/>
      </w:pPr>
      <w:r w:rsidRPr="00002853">
        <w:t>LR COLLECT SATURDAY</w:t>
      </w:r>
    </w:p>
    <w:p w14:paraId="49B2419D" w14:textId="77777777" w:rsidR="00356455" w:rsidRPr="00002853" w:rsidRDefault="00356455">
      <w:pPr>
        <w:pStyle w:val="CPRSBullets"/>
      </w:pPr>
      <w:r w:rsidRPr="00002853">
        <w:t>LR COLLECT SUNDAY</w:t>
      </w:r>
    </w:p>
    <w:p w14:paraId="568BF2A2" w14:textId="77777777" w:rsidR="008B7D7E" w:rsidRPr="00002853" w:rsidRDefault="008B7D7E" w:rsidP="008B7D7E">
      <w:pPr>
        <w:pStyle w:val="CPRSnumlistothertext"/>
      </w:pPr>
    </w:p>
    <w:p w14:paraId="51E81F72" w14:textId="77777777" w:rsidR="00356455" w:rsidRPr="00002853" w:rsidRDefault="00356455" w:rsidP="00934595">
      <w:pPr>
        <w:pStyle w:val="CPRSH3Body"/>
      </w:pPr>
      <w:r w:rsidRPr="00002853">
        <w:t xml:space="preserve">If the parameter </w:t>
      </w:r>
      <w:r w:rsidRPr="00002853">
        <w:rPr>
          <w:rFonts w:cs="Courier New"/>
        </w:rPr>
        <w:t>LR IGNORE HOLIDAYS</w:t>
      </w:r>
      <w:r w:rsidRPr="00002853">
        <w:t xml:space="preserve"> is set to TRUE, also only possible at the SYSTEM level, then the lab at this site collects on holidays, and the holiday status of a date is ignored when determining routine collection times for that date.</w:t>
      </w:r>
    </w:p>
    <w:p w14:paraId="510B3626" w14:textId="77777777" w:rsidR="00731B63" w:rsidRPr="00002853" w:rsidRDefault="00356455" w:rsidP="00934595">
      <w:pPr>
        <w:pStyle w:val="CPRSH3Body"/>
      </w:pPr>
      <w:r w:rsidRPr="00002853">
        <w:t xml:space="preserve">If the parameter </w:t>
      </w:r>
      <w:r w:rsidRPr="00002853">
        <w:rPr>
          <w:rFonts w:cs="Courier New"/>
        </w:rPr>
        <w:t>LR EXCEPTED LOCATIONS</w:t>
      </w:r>
      <w:r w:rsidRPr="00002853">
        <w:t xml:space="preserve"> is set to TRUE for an ordering location, then weekend and holiday collection times are never skipped for that location. The same routine lab collection times are available on weekends and holidays for these locations as for any other day of the week.</w:t>
      </w:r>
    </w:p>
    <w:p w14:paraId="36293290" w14:textId="77777777" w:rsidR="00731B63" w:rsidRPr="00002853" w:rsidRDefault="00356455" w:rsidP="00934595">
      <w:pPr>
        <w:pStyle w:val="CPRSH3Body"/>
      </w:pPr>
      <w:r w:rsidRPr="00002853">
        <w:t xml:space="preserve">The parameter </w:t>
      </w:r>
      <w:r w:rsidRPr="00002853">
        <w:rPr>
          <w:rFonts w:cs="Courier New"/>
        </w:rPr>
        <w:t>LR PHLEBOTOMY COLLECTION</w:t>
      </w:r>
      <w:r w:rsidRPr="00002853">
        <w:t xml:space="preserve"> is read to determine the routine lab collect times that will appear in the “Collection Time” combo box, and in the selection box on the calendar display window that appears if “Future” is selected as a Lab Collect time. On the “Future” calendar screen, only those routine lab collect times for the selected date are shown, and only those for that date which are not already beyond the defined cutoff time for each collection. The parameter’s value is set by DIVISION and SYSTEM, and is based on values in the LABORATORY SITE file (#69.9).</w:t>
      </w:r>
    </w:p>
    <w:p w14:paraId="65858139" w14:textId="77777777" w:rsidR="00731B63" w:rsidRPr="00002853" w:rsidRDefault="00356455" w:rsidP="00934595">
      <w:pPr>
        <w:pStyle w:val="CPRSH3Body"/>
      </w:pPr>
      <w:r w:rsidRPr="00002853">
        <w:t xml:space="preserve">The parameter </w:t>
      </w:r>
      <w:r w:rsidRPr="00002853">
        <w:rPr>
          <w:rFonts w:cs="Courier New"/>
        </w:rPr>
        <w:t>LR DEFAULT TYPE QUICK</w:t>
      </w:r>
      <w:r w:rsidRPr="00002853">
        <w:t xml:space="preserve"> determines the default collection type for the basic lab order dialog, and for quick orders where no collection type is otherwise defined, either by a dialog response, or by setting a value in the </w:t>
      </w:r>
      <w:r w:rsidRPr="00002853">
        <w:rPr>
          <w:rFonts w:cs="Courier New"/>
        </w:rPr>
        <w:t>LRFZX</w:t>
      </w:r>
      <w:r w:rsidRPr="00002853">
        <w:t xml:space="preserve"> variable (see below). This parameter is set by LOCATION.</w:t>
      </w:r>
    </w:p>
    <w:p w14:paraId="4DBB496A" w14:textId="77777777" w:rsidR="00731B63" w:rsidRPr="00002853" w:rsidRDefault="00356455" w:rsidP="00934595">
      <w:pPr>
        <w:pStyle w:val="CPRSH3Body"/>
      </w:pPr>
      <w:r w:rsidRPr="00002853">
        <w:t xml:space="preserve">The parameter </w:t>
      </w:r>
      <w:r w:rsidRPr="00002853">
        <w:rPr>
          <w:rFonts w:cs="Courier New"/>
        </w:rPr>
        <w:t>LR MAX DAYS CONTINUOUS</w:t>
      </w:r>
      <w:r w:rsidRPr="00002853">
        <w:t xml:space="preserve"> determines the total length of time that can be covered by the time span entered for a recurrent test. The response to the “How Long?” prompt is evaluated, either as a number of days or a number of times, and the total duration of the ordered test is compared against the parameter value to determine its validity. The parameter can be set by SYSTEM and LOCATION, and values can range from 1 to 370 days.</w:t>
      </w:r>
    </w:p>
    <w:p w14:paraId="24FC3BF4" w14:textId="77777777" w:rsidR="00356455" w:rsidRPr="00002853" w:rsidRDefault="00356455" w:rsidP="00934595">
      <w:pPr>
        <w:pStyle w:val="CPRSH3Body"/>
      </w:pPr>
      <w:r w:rsidRPr="00002853">
        <w:t xml:space="preserve">The parameter </w:t>
      </w:r>
      <w:r w:rsidRPr="00002853">
        <w:rPr>
          <w:rFonts w:cs="Courier New"/>
        </w:rPr>
        <w:t>LR LAB COLLECT FUTURE</w:t>
      </w:r>
      <w:r w:rsidRPr="00002853">
        <w:t xml:space="preserve"> defines how far in the future a lab</w:t>
      </w:r>
      <w:r w:rsidRPr="00002853">
        <w:noBreakHyphen/>
        <w:t>collected test can be ordered. The start date of the test cannot be further in the future than the number of days defined in the parameter. The parameter can be set by LOCATION, DIVISION, and SYSTEM, and values can range from 1 to 370 days.</w:t>
      </w:r>
    </w:p>
    <w:p w14:paraId="7B94CE50" w14:textId="77777777" w:rsidR="00356455" w:rsidRPr="00002853" w:rsidRDefault="00356455">
      <w:pPr>
        <w:pStyle w:val="CPRSH4"/>
      </w:pPr>
      <w:bookmarkStart w:id="770" w:name="_Toc495200836"/>
    </w:p>
    <w:p w14:paraId="16BBC8A1" w14:textId="77777777" w:rsidR="00356455" w:rsidRPr="00002853" w:rsidRDefault="00731B63">
      <w:pPr>
        <w:pStyle w:val="CPRSH4"/>
      </w:pPr>
      <w:r w:rsidRPr="00002853">
        <w:br w:type="page"/>
      </w:r>
      <w:r w:rsidR="00356455" w:rsidRPr="00002853">
        <w:lastRenderedPageBreak/>
        <w:t>Variables</w:t>
      </w:r>
      <w:bookmarkEnd w:id="770"/>
    </w:p>
    <w:p w14:paraId="3D0C7BD1" w14:textId="77777777" w:rsidR="00356455" w:rsidRPr="00002853" w:rsidRDefault="00356455">
      <w:pPr>
        <w:pStyle w:val="CPRSH2Body"/>
      </w:pPr>
      <w:r w:rsidRPr="00002853">
        <w:t>The following variables, if set to a value in the entry action of either an order menu or an individual quick order, will cause the corresponding prompt to be pre</w:t>
      </w:r>
      <w:r w:rsidRPr="00002853">
        <w:noBreakHyphen/>
        <w:t>answered in the GUI order dialog. If set for a menu, all lab tests on that menu will be affected by the defined value. If a particular quick order contains a conflicting value, either as a dialog response or as an entry action redefinition of the variable, the value stored in the quick order will take precedence.</w:t>
      </w:r>
    </w:p>
    <w:tbl>
      <w:tblPr>
        <w:tblStyle w:val="TableGrid"/>
        <w:tblW w:w="7668" w:type="dxa"/>
        <w:tblLook w:val="04A0" w:firstRow="1" w:lastRow="0" w:firstColumn="1" w:lastColumn="0" w:noHBand="0" w:noVBand="1"/>
      </w:tblPr>
      <w:tblGrid>
        <w:gridCol w:w="1440"/>
        <w:gridCol w:w="6228"/>
      </w:tblGrid>
      <w:tr w:rsidR="00356455" w:rsidRPr="00002853" w14:paraId="0240FF06" w14:textId="77777777" w:rsidTr="00D820BF">
        <w:tc>
          <w:tcPr>
            <w:tcW w:w="1440" w:type="dxa"/>
          </w:tcPr>
          <w:p w14:paraId="22F6C4AA" w14:textId="77777777" w:rsidR="00356455" w:rsidRPr="00002853" w:rsidRDefault="00356455">
            <w:r w:rsidRPr="00002853">
              <w:t>LRFZX</w:t>
            </w:r>
          </w:p>
        </w:tc>
        <w:tc>
          <w:tcPr>
            <w:tcW w:w="6228" w:type="dxa"/>
          </w:tcPr>
          <w:p w14:paraId="6FE36906" w14:textId="77777777" w:rsidR="00356455" w:rsidRPr="00002853" w:rsidRDefault="00356455">
            <w:r w:rsidRPr="00002853">
              <w:t>Defines the default collection type for the menu or quick order. Possible values include “LC”, “WC”, “SP”, or “I”. These correspond to “Lab Collect”, “Ward Collect”, “Send Patient to Lab”, and “Immediate Collect”, respectively. See discussion of parameter LR DEFAULT TYPE QUICK above.</w:t>
            </w:r>
          </w:p>
        </w:tc>
      </w:tr>
      <w:tr w:rsidR="00356455" w:rsidRPr="00002853" w14:paraId="687A3DD7" w14:textId="77777777" w:rsidTr="00D820BF">
        <w:tc>
          <w:tcPr>
            <w:tcW w:w="1440" w:type="dxa"/>
          </w:tcPr>
          <w:p w14:paraId="128435C4" w14:textId="77777777" w:rsidR="00356455" w:rsidRPr="00002853" w:rsidRDefault="00356455">
            <w:r w:rsidRPr="00002853">
              <w:t>LRFSAMP</w:t>
            </w:r>
          </w:p>
        </w:tc>
        <w:tc>
          <w:tcPr>
            <w:tcW w:w="6228" w:type="dxa"/>
          </w:tcPr>
          <w:p w14:paraId="750F569A" w14:textId="77777777" w:rsidR="00356455" w:rsidRPr="00002853" w:rsidRDefault="00356455">
            <w:r w:rsidRPr="00002853">
              <w:t>Defines the default collection sample for the menu or quick order. The value is a pointer to the COLLECTION SAMPLE file (#62).</w:t>
            </w:r>
          </w:p>
        </w:tc>
      </w:tr>
      <w:tr w:rsidR="00356455" w:rsidRPr="00002853" w14:paraId="70479F64" w14:textId="77777777" w:rsidTr="00D820BF">
        <w:tc>
          <w:tcPr>
            <w:tcW w:w="1440" w:type="dxa"/>
          </w:tcPr>
          <w:p w14:paraId="34A35086" w14:textId="77777777" w:rsidR="00356455" w:rsidRPr="00002853" w:rsidRDefault="00356455">
            <w:r w:rsidRPr="00002853">
              <w:t>LRFSPEC</w:t>
            </w:r>
          </w:p>
        </w:tc>
        <w:tc>
          <w:tcPr>
            <w:tcW w:w="6228" w:type="dxa"/>
          </w:tcPr>
          <w:p w14:paraId="78550256" w14:textId="77777777" w:rsidR="00356455" w:rsidRPr="00002853" w:rsidRDefault="00356455">
            <w:r w:rsidRPr="00002853">
              <w:t>Defines the default specimen for the menu or quick order. The value is a pointer to the TOPOGRAPHY FIELD file (#61).</w:t>
            </w:r>
          </w:p>
        </w:tc>
      </w:tr>
      <w:tr w:rsidR="00356455" w:rsidRPr="00002853" w14:paraId="5B93CDDC" w14:textId="77777777" w:rsidTr="00D820BF">
        <w:tc>
          <w:tcPr>
            <w:tcW w:w="1440" w:type="dxa"/>
          </w:tcPr>
          <w:p w14:paraId="06BAACCD" w14:textId="77777777" w:rsidR="00356455" w:rsidRPr="00002853" w:rsidRDefault="00356455">
            <w:r w:rsidRPr="00002853">
              <w:t>LRFDATE</w:t>
            </w:r>
          </w:p>
        </w:tc>
        <w:tc>
          <w:tcPr>
            <w:tcW w:w="6228" w:type="dxa"/>
          </w:tcPr>
          <w:p w14:paraId="4283F67C" w14:textId="77777777" w:rsidR="00356455" w:rsidRPr="00002853" w:rsidRDefault="00356455">
            <w:r w:rsidRPr="00002853">
              <w:t>Defines the default collection date/time for the menu or quick order.</w:t>
            </w:r>
          </w:p>
        </w:tc>
      </w:tr>
      <w:tr w:rsidR="00356455" w:rsidRPr="00002853" w14:paraId="461AA6AB" w14:textId="77777777" w:rsidTr="00D820BF">
        <w:tc>
          <w:tcPr>
            <w:tcW w:w="1440" w:type="dxa"/>
          </w:tcPr>
          <w:p w14:paraId="504D5074" w14:textId="77777777" w:rsidR="00356455" w:rsidRPr="00002853" w:rsidRDefault="00356455">
            <w:r w:rsidRPr="00002853">
              <w:t>LRFURG</w:t>
            </w:r>
          </w:p>
        </w:tc>
        <w:tc>
          <w:tcPr>
            <w:tcW w:w="6228" w:type="dxa"/>
          </w:tcPr>
          <w:p w14:paraId="411462AF" w14:textId="77777777" w:rsidR="00356455" w:rsidRPr="00002853" w:rsidRDefault="00356455">
            <w:r w:rsidRPr="00002853">
              <w:t>Defines the default urgency for the menu or quick order. The value is a pointer to the URGENCY file (#62.05).</w:t>
            </w:r>
          </w:p>
        </w:tc>
      </w:tr>
      <w:tr w:rsidR="00356455" w:rsidRPr="00002853" w14:paraId="49B73C6C" w14:textId="77777777" w:rsidTr="00D820BF">
        <w:tc>
          <w:tcPr>
            <w:tcW w:w="1440" w:type="dxa"/>
          </w:tcPr>
          <w:p w14:paraId="0778D8D3" w14:textId="77777777" w:rsidR="00356455" w:rsidRPr="00002853" w:rsidRDefault="00356455">
            <w:r w:rsidRPr="00002853">
              <w:t>LRFSCH</w:t>
            </w:r>
          </w:p>
        </w:tc>
        <w:tc>
          <w:tcPr>
            <w:tcW w:w="6228" w:type="dxa"/>
          </w:tcPr>
          <w:p w14:paraId="4222BCF1" w14:textId="77777777" w:rsidR="00356455" w:rsidRPr="00002853" w:rsidRDefault="00356455">
            <w:r w:rsidRPr="00002853">
              <w:t>Defines the default schedule for the menu or quick order. The value is a pointer to the ADMINISTRATION SCHEDULE file (#51.1).</w:t>
            </w:r>
          </w:p>
        </w:tc>
      </w:tr>
    </w:tbl>
    <w:p w14:paraId="53C5DD5E" w14:textId="77777777" w:rsidR="006D40F2" w:rsidRDefault="006D40F2">
      <w:pPr>
        <w:pStyle w:val="CPRSH4"/>
      </w:pPr>
      <w:bookmarkStart w:id="771" w:name="OR_3_450_Fed2018"/>
      <w:bookmarkStart w:id="772" w:name="_Toc495200837"/>
      <w:bookmarkEnd w:id="771"/>
    </w:p>
    <w:p w14:paraId="21215206" w14:textId="0C69D966" w:rsidR="00356455" w:rsidRPr="00002853" w:rsidRDefault="00356455">
      <w:pPr>
        <w:pStyle w:val="CPRSH4"/>
      </w:pPr>
      <w:r w:rsidRPr="00002853">
        <w:t>“Other” as a Choice for Collection Sample or Specimen</w:t>
      </w:r>
      <w:bookmarkEnd w:id="772"/>
    </w:p>
    <w:p w14:paraId="16547A70" w14:textId="77777777" w:rsidR="00356455" w:rsidRPr="00002853" w:rsidRDefault="00356455">
      <w:pPr>
        <w:pStyle w:val="CPRSH2Body"/>
      </w:pPr>
      <w:r w:rsidRPr="00002853">
        <w:t xml:space="preserve">The “Other” selection for these items is available for any lab test with the </w:t>
      </w:r>
      <w:r w:rsidR="00D0344F" w:rsidRPr="00002853">
        <w:t>"MI" (microbiology) subscript</w:t>
      </w:r>
      <w:r w:rsidRPr="00002853">
        <w:t xml:space="preserve">, for all users. Additionally, for users holding the </w:t>
      </w:r>
      <w:r w:rsidRPr="00002853">
        <w:rPr>
          <w:rFonts w:cs="Courier New"/>
        </w:rPr>
        <w:t>LRLAB</w:t>
      </w:r>
      <w:r w:rsidRPr="00002853">
        <w:t xml:space="preserve"> key, the “Other” selection is available for </w:t>
      </w:r>
      <w:r w:rsidRPr="00002853">
        <w:rPr>
          <w:u w:val="single"/>
        </w:rPr>
        <w:t>all</w:t>
      </w:r>
      <w:r w:rsidRPr="00002853">
        <w:t xml:space="preserve"> lab tests, regardless of subscript.</w:t>
      </w:r>
    </w:p>
    <w:p w14:paraId="41E9CE63" w14:textId="77777777" w:rsidR="00356455" w:rsidRPr="00002853" w:rsidRDefault="00356455">
      <w:pPr>
        <w:pStyle w:val="CPRSH4"/>
      </w:pPr>
      <w:r w:rsidRPr="00002853">
        <w:t>Combining Lab Orders</w:t>
      </w:r>
    </w:p>
    <w:p w14:paraId="419F928B" w14:textId="77777777" w:rsidR="00356455" w:rsidRPr="00002853" w:rsidRDefault="00356455">
      <w:pPr>
        <w:pStyle w:val="CPRSH2Body"/>
      </w:pPr>
      <w:r w:rsidRPr="00002853">
        <w:t>When an order is sent to the Lab package an attempt is made to combine the request with any active Lab order number for the same:</w:t>
      </w:r>
    </w:p>
    <w:p w14:paraId="21C5AB86" w14:textId="77777777" w:rsidR="00356455" w:rsidRPr="00002853" w:rsidRDefault="00356455">
      <w:pPr>
        <w:pStyle w:val="CPRSBullets"/>
      </w:pPr>
      <w:r w:rsidRPr="00002853">
        <w:t>Patient</w:t>
      </w:r>
    </w:p>
    <w:p w14:paraId="37520308" w14:textId="77777777" w:rsidR="00356455" w:rsidRPr="00002853" w:rsidRDefault="00356455">
      <w:pPr>
        <w:pStyle w:val="CPRSBullets"/>
      </w:pPr>
      <w:r w:rsidRPr="00002853">
        <w:t>Time</w:t>
      </w:r>
    </w:p>
    <w:p w14:paraId="604B0B18" w14:textId="77777777" w:rsidR="00356455" w:rsidRPr="00002853" w:rsidRDefault="00356455">
      <w:pPr>
        <w:pStyle w:val="CPRSBullets"/>
      </w:pPr>
      <w:r w:rsidRPr="00002853">
        <w:t>Collection Type</w:t>
      </w:r>
    </w:p>
    <w:p w14:paraId="39F5729C" w14:textId="77777777" w:rsidR="00356455" w:rsidRPr="00002853" w:rsidRDefault="00356455">
      <w:pPr>
        <w:pStyle w:val="CPRSBullets"/>
      </w:pPr>
      <w:r w:rsidRPr="00002853">
        <w:t>Specimen</w:t>
      </w:r>
    </w:p>
    <w:p w14:paraId="183A8AD0" w14:textId="77777777" w:rsidR="00356455" w:rsidRPr="00002853" w:rsidRDefault="00356455">
      <w:pPr>
        <w:pStyle w:val="CPRSBullets"/>
      </w:pPr>
      <w:r w:rsidRPr="00002853">
        <w:t xml:space="preserve">Provider </w:t>
      </w:r>
    </w:p>
    <w:p w14:paraId="18EC13A0" w14:textId="77777777" w:rsidR="00356455" w:rsidRPr="00002853" w:rsidRDefault="00356455">
      <w:pPr>
        <w:pStyle w:val="CPRSBullets"/>
        <w:numPr>
          <w:ilvl w:val="0"/>
          <w:numId w:val="0"/>
        </w:numPr>
        <w:ind w:left="1080"/>
      </w:pPr>
    </w:p>
    <w:p w14:paraId="33B98E3C" w14:textId="77777777" w:rsidR="00356455" w:rsidRPr="00002853" w:rsidRDefault="00356455">
      <w:pPr>
        <w:pStyle w:val="CPRSBullets"/>
        <w:numPr>
          <w:ilvl w:val="0"/>
          <w:numId w:val="0"/>
        </w:numPr>
        <w:ind w:left="720"/>
      </w:pPr>
      <w:r w:rsidRPr="00002853">
        <w:t>The logic for combining orders is:</w:t>
      </w:r>
    </w:p>
    <w:p w14:paraId="7092549B" w14:textId="77777777" w:rsidR="00356455" w:rsidRPr="00002853" w:rsidRDefault="00356455">
      <w:pPr>
        <w:pStyle w:val="CPRSBullets"/>
      </w:pPr>
      <w:r w:rsidRPr="00002853">
        <w:t>Don’t add to collected orders.</w:t>
      </w:r>
    </w:p>
    <w:p w14:paraId="38C4C315" w14:textId="77777777" w:rsidR="00356455" w:rsidRPr="00002853" w:rsidRDefault="00356455">
      <w:pPr>
        <w:pStyle w:val="CPRSBullets"/>
      </w:pPr>
      <w:r w:rsidRPr="00002853">
        <w:t>Don’t add if any part of the order is collected.</w:t>
      </w:r>
    </w:p>
    <w:p w14:paraId="6F7CD15F" w14:textId="77777777" w:rsidR="00356455" w:rsidRPr="00002853" w:rsidRDefault="00356455">
      <w:pPr>
        <w:pStyle w:val="CPRSBullets"/>
      </w:pPr>
      <w:r w:rsidRPr="00002853">
        <w:t>Don’t add to a combined order</w:t>
      </w:r>
    </w:p>
    <w:p w14:paraId="22791410" w14:textId="77777777" w:rsidR="00356455" w:rsidRPr="00002853" w:rsidRDefault="00356455">
      <w:pPr>
        <w:pStyle w:val="CPRSBullets"/>
      </w:pPr>
      <w:r w:rsidRPr="00002853">
        <w:t>Don’t add if collection types are different</w:t>
      </w:r>
    </w:p>
    <w:p w14:paraId="1A0368AE" w14:textId="77777777" w:rsidR="00356455" w:rsidRPr="00002853" w:rsidRDefault="00356455">
      <w:pPr>
        <w:pStyle w:val="CPRSBullets"/>
      </w:pPr>
      <w:r w:rsidRPr="00002853">
        <w:lastRenderedPageBreak/>
        <w:t>If Collection type equals LC (Lab Collect):</w:t>
      </w:r>
    </w:p>
    <w:p w14:paraId="0FD39DE6" w14:textId="77777777" w:rsidR="00356455" w:rsidRPr="00002853" w:rsidRDefault="00356455">
      <w:pPr>
        <w:pStyle w:val="CPRSBullets"/>
      </w:pPr>
      <w:r w:rsidRPr="00002853">
        <w:t>Collection times must match exactly</w:t>
      </w:r>
    </w:p>
    <w:p w14:paraId="445D4D5B" w14:textId="77777777" w:rsidR="00356455" w:rsidRPr="00002853" w:rsidRDefault="00356455">
      <w:pPr>
        <w:ind w:left="720"/>
      </w:pPr>
      <w:r w:rsidRPr="00002853">
        <w:t>If Collection type does not equal LC (is WC, SP, IM):</w:t>
      </w:r>
    </w:p>
    <w:p w14:paraId="4A6D7CDE" w14:textId="77777777" w:rsidR="00356455" w:rsidRPr="00002853" w:rsidRDefault="00356455">
      <w:pPr>
        <w:pStyle w:val="CPRSBullets"/>
      </w:pPr>
      <w:r w:rsidRPr="00002853">
        <w:t>Collection times must be within 600 seconds (10 minutes) of each other</w:t>
      </w:r>
    </w:p>
    <w:p w14:paraId="655C1E33" w14:textId="77777777" w:rsidR="00356455" w:rsidRPr="00002853" w:rsidRDefault="00356455">
      <w:pPr>
        <w:pStyle w:val="CPRSBullets"/>
      </w:pPr>
      <w:r w:rsidRPr="00002853">
        <w:t>If the time is not exact (2980724), orders will be still be compared for 600 second limit</w:t>
      </w:r>
    </w:p>
    <w:p w14:paraId="19FF644B" w14:textId="77777777" w:rsidR="00356455" w:rsidRPr="00002853" w:rsidRDefault="00356455" w:rsidP="00454AFF">
      <w:pPr>
        <w:pStyle w:val="CPRSnumlistothertext"/>
      </w:pPr>
      <w:r w:rsidRPr="00002853">
        <w:t>Don’t add if the order has been canceled</w:t>
      </w:r>
    </w:p>
    <w:p w14:paraId="75B75BF2" w14:textId="77777777" w:rsidR="00356455" w:rsidRPr="00002853" w:rsidRDefault="00356455" w:rsidP="00454AFF">
      <w:pPr>
        <w:pStyle w:val="CPRSnumlistothertext"/>
      </w:pPr>
      <w:r w:rsidRPr="00002853">
        <w:t xml:space="preserve">Duplicate tests (entered in the same session) are allowed to combine to the same lab order number only if the test specimens are different.  Duplicate tests (entered in the same session), with the same test specimen get their own distinct lab order number.  </w:t>
      </w:r>
    </w:p>
    <w:p w14:paraId="164F56CA" w14:textId="77777777" w:rsidR="00356455" w:rsidRPr="00002853" w:rsidRDefault="00356455" w:rsidP="00454AFF">
      <w:pPr>
        <w:pStyle w:val="CPRSnumlistothertext"/>
      </w:pPr>
      <w:r w:rsidRPr="00002853">
        <w:t>Tests that are defined ‘not to combine’ will get their own unique Lab order number</w:t>
      </w:r>
    </w:p>
    <w:p w14:paraId="7CC1513B" w14:textId="77777777" w:rsidR="00356455" w:rsidRPr="00002853" w:rsidRDefault="00356455" w:rsidP="00454AFF">
      <w:pPr>
        <w:pStyle w:val="CPRSnumlistothertext"/>
      </w:pPr>
      <w:r w:rsidRPr="00002853">
        <w:t>Order is combined at the specimen level (^LRO(69,LRODT,1,LRSN)) if the following match:</w:t>
      </w:r>
    </w:p>
    <w:p w14:paraId="1F563A13" w14:textId="77777777" w:rsidR="00356455" w:rsidRPr="00002853" w:rsidRDefault="00356455">
      <w:pPr>
        <w:pStyle w:val="CPRSBullets"/>
      </w:pPr>
      <w:r w:rsidRPr="00002853">
        <w:t>DUZ</w:t>
      </w:r>
    </w:p>
    <w:p w14:paraId="49FEA545" w14:textId="77777777" w:rsidR="00356455" w:rsidRPr="00002853" w:rsidRDefault="00356455">
      <w:pPr>
        <w:pStyle w:val="CPRSBullets"/>
      </w:pPr>
      <w:r w:rsidRPr="00002853">
        <w:t>Sample</w:t>
      </w:r>
    </w:p>
    <w:p w14:paraId="49173503" w14:textId="77777777" w:rsidR="00356455" w:rsidRPr="00002853" w:rsidRDefault="00356455">
      <w:pPr>
        <w:pStyle w:val="CPRSBullets"/>
      </w:pPr>
      <w:r w:rsidRPr="00002853">
        <w:t>Provider</w:t>
      </w:r>
    </w:p>
    <w:p w14:paraId="1A5991FA" w14:textId="77777777" w:rsidR="00356455" w:rsidRPr="00002853" w:rsidRDefault="00356455">
      <w:pPr>
        <w:pStyle w:val="CPRSBullets"/>
      </w:pPr>
      <w:r w:rsidRPr="00002853">
        <w:t>Location</w:t>
      </w:r>
    </w:p>
    <w:p w14:paraId="7941EE25" w14:textId="77777777" w:rsidR="00356455" w:rsidRPr="00002853" w:rsidRDefault="00356455">
      <w:pPr>
        <w:pStyle w:val="CPRSBullets"/>
      </w:pPr>
      <w:r w:rsidRPr="00002853">
        <w:t>Specimen</w:t>
      </w:r>
    </w:p>
    <w:p w14:paraId="715A08D6" w14:textId="77777777" w:rsidR="00356455" w:rsidRPr="00002853" w:rsidRDefault="00356455" w:rsidP="00454AFF">
      <w:pPr>
        <w:pStyle w:val="CPRSH3Body"/>
      </w:pPr>
    </w:p>
    <w:p w14:paraId="2611DC46" w14:textId="77777777" w:rsidR="00356455" w:rsidRPr="00002853" w:rsidRDefault="00356455">
      <w:pPr>
        <w:ind w:left="720"/>
      </w:pPr>
      <w:r w:rsidRPr="00002853">
        <w:t>Order is combined at Order number level (^LRO(69,”C”,LRORD)) if the following match:</w:t>
      </w:r>
    </w:p>
    <w:p w14:paraId="163C3DE0" w14:textId="77777777" w:rsidR="00356455" w:rsidRPr="00002853" w:rsidRDefault="00356455">
      <w:pPr>
        <w:pStyle w:val="CPRSBullets"/>
      </w:pPr>
      <w:r w:rsidRPr="00002853">
        <w:t>Sample</w:t>
      </w:r>
    </w:p>
    <w:p w14:paraId="201E890D" w14:textId="77777777" w:rsidR="00934595" w:rsidRPr="00002853" w:rsidRDefault="00356455">
      <w:pPr>
        <w:pStyle w:val="CPRSBullets"/>
      </w:pPr>
      <w:r w:rsidRPr="00002853">
        <w:t>Specimen</w:t>
      </w:r>
    </w:p>
    <w:p w14:paraId="4E7C86EC" w14:textId="77777777" w:rsidR="00356455" w:rsidRPr="00002853" w:rsidRDefault="00356455" w:rsidP="00934595">
      <w:pPr>
        <w:pStyle w:val="CPRSnumlistothertext"/>
      </w:pPr>
    </w:p>
    <w:p w14:paraId="1A50E55A" w14:textId="77777777" w:rsidR="00356455" w:rsidRPr="00002853" w:rsidRDefault="00356455">
      <w:pPr>
        <w:pStyle w:val="CPRSH4"/>
      </w:pPr>
      <w:bookmarkStart w:id="773" w:name="_Toc495200838"/>
      <w:r w:rsidRPr="00002853">
        <w:t>Immediate Collect Issues</w:t>
      </w:r>
      <w:bookmarkEnd w:id="773"/>
      <w:r w:rsidRPr="00002853">
        <w:fldChar w:fldCharType="begin"/>
      </w:r>
      <w:r w:rsidRPr="00002853">
        <w:instrText xml:space="preserve"> XE “Immediate Collect Issues” </w:instrText>
      </w:r>
      <w:r w:rsidRPr="00002853">
        <w:fldChar w:fldCharType="end"/>
      </w:r>
    </w:p>
    <w:p w14:paraId="2C7B6A77" w14:textId="77777777" w:rsidR="00356455" w:rsidRPr="00002853" w:rsidRDefault="00356455">
      <w:pPr>
        <w:pStyle w:val="CPRSH2Body"/>
      </w:pPr>
      <w:r w:rsidRPr="00002853">
        <w:t>When ordering a lab test as “Immediate Collect”, there is a minimum lead time that is required by the lab, as defined in the Lab package. If the current time plus this minimum lead time is entered as the collect time for the order, it is possible that while making other selections on the order dialog, the minimum lead time originally selected will become insufficient as time passes. To prevent this from happening, the requested time is reevaluated on acceptance of the order, and is adjusted accordingly if the minimum required time has not been met.</w:t>
      </w:r>
    </w:p>
    <w:p w14:paraId="15B0169F" w14:textId="77777777" w:rsidR="00356455" w:rsidRPr="00002853" w:rsidRDefault="00356455">
      <w:pPr>
        <w:pStyle w:val="CPRSH4"/>
      </w:pPr>
      <w:r w:rsidRPr="00002853">
        <w:t>Canceling Lab Orders</w:t>
      </w:r>
      <w:r w:rsidRPr="00002853">
        <w:fldChar w:fldCharType="begin"/>
      </w:r>
      <w:r w:rsidRPr="00002853">
        <w:instrText xml:space="preserve"> XE “Canceling Lab Orders” </w:instrText>
      </w:r>
      <w:r w:rsidRPr="00002853">
        <w:fldChar w:fldCharType="end"/>
      </w:r>
    </w:p>
    <w:p w14:paraId="1F609EDE" w14:textId="1605EE07" w:rsidR="00356455" w:rsidRPr="00002853" w:rsidRDefault="00356455">
      <w:pPr>
        <w:pStyle w:val="CPRSH2Body"/>
        <w:rPr>
          <w:rFonts w:ascii="Times" w:hAnsi="Times"/>
        </w:rPr>
      </w:pPr>
      <w:r w:rsidRPr="00002853">
        <w:t xml:space="preserve">You should configure auto-DC rules to manage how lab orders are automatically discontinued.   For more information, see the </w:t>
      </w:r>
      <w:hyperlink w:anchor="auto_dc_rules" w:history="1">
        <w:r w:rsidRPr="00002853">
          <w:rPr>
            <w:rFonts w:ascii="Times" w:hAnsi="Times"/>
            <w:color w:val="0000FF"/>
            <w:u w:val="single"/>
          </w:rPr>
          <w:t xml:space="preserve"> Automatically Discontinuing Orders (Auto-DC Rules)</w:t>
        </w:r>
      </w:hyperlink>
      <w:r w:rsidRPr="00002853">
        <w:rPr>
          <w:rFonts w:ascii="Times" w:hAnsi="Times"/>
          <w:color w:val="0000FF"/>
          <w:u w:val="single"/>
        </w:rPr>
        <w:t xml:space="preserve"> </w:t>
      </w:r>
      <w:r w:rsidRPr="00002853">
        <w:rPr>
          <w:rFonts w:ascii="Times" w:hAnsi="Times"/>
        </w:rPr>
        <w:t>topic.</w:t>
      </w:r>
    </w:p>
    <w:p w14:paraId="58BB5A9A" w14:textId="77777777" w:rsidR="00356455" w:rsidRPr="00002853" w:rsidRDefault="00356455">
      <w:pPr>
        <w:pStyle w:val="CPRSH3Note"/>
      </w:pPr>
      <w:r w:rsidRPr="00002853">
        <w:rPr>
          <w:b/>
          <w:bCs w:val="0"/>
        </w:rPr>
        <w:t>Note</w:t>
      </w:r>
      <w:r w:rsidRPr="00002853">
        <w:t>:</w:t>
      </w:r>
      <w:r w:rsidRPr="00002853">
        <w:tab/>
        <w:t>Previously, automatic cancellation of lab orders was controlled by the CANCEL ON ADMIT, CANCEL ON DISCHARGE, and CANCEL ON SPECIALTY TRANSFER fields in the Laboratory Site File (#69.9). It is recommended that you leave these fields null and use auto-DC rules</w:t>
      </w:r>
      <w:r w:rsidR="00454AFF" w:rsidRPr="00002853">
        <w:t>.</w:t>
      </w:r>
    </w:p>
    <w:p w14:paraId="268FA961" w14:textId="77777777" w:rsidR="00356455" w:rsidRPr="00002853" w:rsidRDefault="00356455">
      <w:pPr>
        <w:pStyle w:val="CPRSH2Body"/>
        <w:rPr>
          <w:rFonts w:ascii="Times" w:hAnsi="Times"/>
        </w:rPr>
      </w:pPr>
    </w:p>
    <w:p w14:paraId="6E680A42" w14:textId="77777777" w:rsidR="00606AAF" w:rsidRDefault="00606AAF">
      <w:pPr>
        <w:spacing w:before="0" w:after="0"/>
        <w:rPr>
          <w:rFonts w:ascii="Arial" w:hAnsi="Arial"/>
          <w:b/>
          <w:color w:val="000000" w:themeColor="text1"/>
          <w:sz w:val="24"/>
          <w:szCs w:val="20"/>
        </w:rPr>
      </w:pPr>
      <w:r>
        <w:rPr>
          <w:color w:val="000000" w:themeColor="text1"/>
        </w:rPr>
        <w:br w:type="page"/>
      </w:r>
    </w:p>
    <w:p w14:paraId="67ACC060" w14:textId="76325E9C" w:rsidR="005207D6" w:rsidRPr="00E563A3" w:rsidRDefault="00864D78" w:rsidP="00E563A3">
      <w:pPr>
        <w:pStyle w:val="CPRSH3"/>
        <w:rPr>
          <w:color w:val="000000" w:themeColor="text1"/>
        </w:rPr>
      </w:pPr>
      <w:bookmarkStart w:id="774" w:name="Anatomic_Pathology_Order_dialog"/>
      <w:bookmarkStart w:id="775" w:name="_Toc137456549"/>
      <w:bookmarkEnd w:id="774"/>
      <w:r w:rsidRPr="00703724">
        <w:rPr>
          <w:color w:val="000000" w:themeColor="text1"/>
        </w:rPr>
        <w:lastRenderedPageBreak/>
        <w:t>Anatomic Pathology Order Dialog</w:t>
      </w:r>
      <w:bookmarkEnd w:id="775"/>
      <w:r w:rsidR="00E563A3">
        <w:rPr>
          <w:color w:val="000000" w:themeColor="text1"/>
        </w:rPr>
        <w:br/>
      </w:r>
      <w:bookmarkStart w:id="776" w:name="APNote"/>
      <w:bookmarkEnd w:id="776"/>
    </w:p>
    <w:p w14:paraId="6BC702A0" w14:textId="20513D63" w:rsidR="00864D78" w:rsidRPr="00703724" w:rsidRDefault="00864D78" w:rsidP="00864D78">
      <w:pPr>
        <w:pStyle w:val="CPRSH3Body"/>
        <w:rPr>
          <w:b/>
          <w:bCs/>
          <w:color w:val="000000" w:themeColor="text1"/>
          <w:sz w:val="20"/>
        </w:rPr>
      </w:pPr>
      <w:r w:rsidRPr="00703724">
        <w:rPr>
          <w:rFonts w:ascii="Arial" w:hAnsi="Arial"/>
          <w:bCs/>
          <w:color w:val="000000" w:themeColor="text1"/>
          <w:sz w:val="20"/>
        </w:rPr>
        <w:t>Using the 'MN  Enter/edit order menus' add the Anatomic Pathology order dialog (LR OTHER LAB AP TESTS) to the appropriate order menus for this dialog to be available in CPRS.</w:t>
      </w:r>
    </w:p>
    <w:p w14:paraId="4CBCA03F" w14:textId="77777777" w:rsidR="00864D78" w:rsidRPr="00703724" w:rsidRDefault="00864D78" w:rsidP="00864D78">
      <w:pPr>
        <w:pStyle w:val="CPRScapture"/>
        <w:rPr>
          <w:color w:val="000000" w:themeColor="text1"/>
        </w:rPr>
      </w:pPr>
      <w:r w:rsidRPr="00703724">
        <w:rPr>
          <w:color w:val="000000" w:themeColor="text1"/>
        </w:rPr>
        <w:t>Select OPTION NAME: ORMGR       CPRS Manager Menu</w:t>
      </w:r>
    </w:p>
    <w:p w14:paraId="7B5C6EEB" w14:textId="77777777" w:rsidR="00864D78" w:rsidRPr="00703724" w:rsidRDefault="00864D78" w:rsidP="00864D78">
      <w:pPr>
        <w:pStyle w:val="CPRScapture"/>
        <w:rPr>
          <w:color w:val="000000" w:themeColor="text1"/>
        </w:rPr>
      </w:pPr>
    </w:p>
    <w:p w14:paraId="24182C00" w14:textId="77777777" w:rsidR="00864D78" w:rsidRPr="00703724" w:rsidRDefault="00864D78" w:rsidP="00864D78">
      <w:pPr>
        <w:pStyle w:val="CPRScapture"/>
        <w:rPr>
          <w:color w:val="000000" w:themeColor="text1"/>
        </w:rPr>
      </w:pPr>
    </w:p>
    <w:p w14:paraId="4E5CD4F0" w14:textId="77777777" w:rsidR="00864D78" w:rsidRPr="00703724" w:rsidRDefault="00864D78" w:rsidP="00864D78">
      <w:pPr>
        <w:pStyle w:val="CPRScapture"/>
        <w:rPr>
          <w:color w:val="000000" w:themeColor="text1"/>
        </w:rPr>
      </w:pPr>
      <w:r w:rsidRPr="00703724">
        <w:rPr>
          <w:color w:val="000000" w:themeColor="text1"/>
        </w:rPr>
        <w:t xml:space="preserve">   CL     Clinician Menu ...</w:t>
      </w:r>
    </w:p>
    <w:p w14:paraId="5A61EC54" w14:textId="77777777" w:rsidR="00864D78" w:rsidRPr="00703724" w:rsidRDefault="00864D78" w:rsidP="00864D78">
      <w:pPr>
        <w:pStyle w:val="CPRScapture"/>
        <w:rPr>
          <w:color w:val="000000" w:themeColor="text1"/>
        </w:rPr>
      </w:pPr>
      <w:r w:rsidRPr="00703724">
        <w:rPr>
          <w:color w:val="000000" w:themeColor="text1"/>
        </w:rPr>
        <w:t xml:space="preserve">   NM     Nurse Menu ...</w:t>
      </w:r>
    </w:p>
    <w:p w14:paraId="79B436FE" w14:textId="77777777" w:rsidR="00864D78" w:rsidRPr="00703724" w:rsidRDefault="00864D78" w:rsidP="00864D78">
      <w:pPr>
        <w:pStyle w:val="CPRScapture"/>
        <w:rPr>
          <w:color w:val="000000" w:themeColor="text1"/>
        </w:rPr>
      </w:pPr>
      <w:r w:rsidRPr="00703724">
        <w:rPr>
          <w:color w:val="000000" w:themeColor="text1"/>
        </w:rPr>
        <w:t xml:space="preserve">   WC     Ward Clerk Menu ...</w:t>
      </w:r>
    </w:p>
    <w:p w14:paraId="11AE9E5F" w14:textId="77777777" w:rsidR="00864D78" w:rsidRPr="00703724" w:rsidRDefault="00864D78" w:rsidP="00864D78">
      <w:pPr>
        <w:pStyle w:val="CPRScapture"/>
        <w:rPr>
          <w:color w:val="000000" w:themeColor="text1"/>
        </w:rPr>
      </w:pPr>
      <w:r w:rsidRPr="00703724">
        <w:rPr>
          <w:color w:val="000000" w:themeColor="text1"/>
        </w:rPr>
        <w:t xml:space="preserve">   PE     CPRS Configuration (Clin Coord) ...</w:t>
      </w:r>
    </w:p>
    <w:p w14:paraId="72FE4BCB" w14:textId="77777777" w:rsidR="00864D78" w:rsidRPr="00703724" w:rsidRDefault="00864D78" w:rsidP="00864D78">
      <w:pPr>
        <w:pStyle w:val="CPRScapture"/>
        <w:rPr>
          <w:color w:val="000000" w:themeColor="text1"/>
        </w:rPr>
      </w:pPr>
      <w:r w:rsidRPr="00703724">
        <w:rPr>
          <w:color w:val="000000" w:themeColor="text1"/>
        </w:rPr>
        <w:t xml:space="preserve">   IR     CPRS Configuration (IRM) ...</w:t>
      </w:r>
    </w:p>
    <w:p w14:paraId="20AEAE2C" w14:textId="77777777" w:rsidR="00864D78" w:rsidRPr="00703724" w:rsidRDefault="00864D78" w:rsidP="00864D78">
      <w:pPr>
        <w:pStyle w:val="CPRScapture"/>
        <w:rPr>
          <w:color w:val="000000" w:themeColor="text1"/>
        </w:rPr>
      </w:pPr>
    </w:p>
    <w:p w14:paraId="685C9889" w14:textId="77777777" w:rsidR="00864D78" w:rsidRPr="00703724" w:rsidRDefault="00864D78" w:rsidP="00864D78">
      <w:pPr>
        <w:pStyle w:val="CPRScapture"/>
        <w:rPr>
          <w:color w:val="000000" w:themeColor="text1"/>
        </w:rPr>
      </w:pPr>
    </w:p>
    <w:p w14:paraId="4354B5B5" w14:textId="77777777" w:rsidR="00864D78" w:rsidRPr="00703724" w:rsidRDefault="00864D78" w:rsidP="00864D78">
      <w:pPr>
        <w:pStyle w:val="CPRScapture"/>
        <w:rPr>
          <w:color w:val="000000" w:themeColor="text1"/>
        </w:rPr>
      </w:pPr>
      <w:r w:rsidRPr="00703724">
        <w:rPr>
          <w:color w:val="000000" w:themeColor="text1"/>
        </w:rPr>
        <w:t>You have PENDING ALERTS</w:t>
      </w:r>
    </w:p>
    <w:p w14:paraId="23CBB6D9"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5932715B" w14:textId="77777777" w:rsidR="00864D78" w:rsidRPr="00703724" w:rsidRDefault="00864D78" w:rsidP="00864D78">
      <w:pPr>
        <w:pStyle w:val="CPRScapture"/>
        <w:rPr>
          <w:color w:val="000000" w:themeColor="text1"/>
        </w:rPr>
      </w:pPr>
    </w:p>
    <w:p w14:paraId="7F3397AE" w14:textId="77777777" w:rsidR="00864D78" w:rsidRPr="00703724" w:rsidRDefault="00864D78" w:rsidP="00864D78">
      <w:pPr>
        <w:pStyle w:val="CPRScapture"/>
        <w:rPr>
          <w:color w:val="000000" w:themeColor="text1"/>
        </w:rPr>
      </w:pPr>
      <w:r w:rsidRPr="00703724">
        <w:rPr>
          <w:color w:val="000000" w:themeColor="text1"/>
        </w:rPr>
        <w:t>&lt;CPM&gt; Select CPRS Manager Menu &lt;**CPRS32ADEV**&gt; Option: PE  CPRS Configuration (</w:t>
      </w:r>
    </w:p>
    <w:p w14:paraId="794EF66D" w14:textId="77777777" w:rsidR="00864D78" w:rsidRPr="00703724" w:rsidRDefault="00864D78" w:rsidP="00864D78">
      <w:pPr>
        <w:pStyle w:val="CPRScapture"/>
        <w:rPr>
          <w:color w:val="000000" w:themeColor="text1"/>
        </w:rPr>
      </w:pPr>
      <w:r w:rsidRPr="00703724">
        <w:rPr>
          <w:color w:val="000000" w:themeColor="text1"/>
        </w:rPr>
        <w:t>Clin Coord)</w:t>
      </w:r>
    </w:p>
    <w:p w14:paraId="6550BC7D" w14:textId="77777777" w:rsidR="00864D78" w:rsidRPr="00703724" w:rsidRDefault="00864D78" w:rsidP="00864D78">
      <w:pPr>
        <w:pStyle w:val="CPRScapture"/>
        <w:rPr>
          <w:color w:val="000000" w:themeColor="text1"/>
        </w:rPr>
      </w:pPr>
    </w:p>
    <w:p w14:paraId="655C0237" w14:textId="77777777" w:rsidR="00864D78" w:rsidRPr="00703724" w:rsidRDefault="00864D78" w:rsidP="00864D78">
      <w:pPr>
        <w:pStyle w:val="CPRScapture"/>
        <w:rPr>
          <w:color w:val="000000" w:themeColor="text1"/>
        </w:rPr>
      </w:pPr>
    </w:p>
    <w:p w14:paraId="15CDED05" w14:textId="77777777" w:rsidR="00864D78" w:rsidRPr="00703724" w:rsidRDefault="00864D78" w:rsidP="00864D78">
      <w:pPr>
        <w:pStyle w:val="CPRScapture"/>
        <w:rPr>
          <w:color w:val="000000" w:themeColor="text1"/>
        </w:rPr>
      </w:pPr>
      <w:r w:rsidRPr="00703724">
        <w:rPr>
          <w:color w:val="000000" w:themeColor="text1"/>
        </w:rPr>
        <w:t xml:space="preserve">   AL     Allocate OE/RR Security Keys</w:t>
      </w:r>
    </w:p>
    <w:p w14:paraId="180AA805" w14:textId="77777777" w:rsidR="00864D78" w:rsidRPr="00703724" w:rsidRDefault="00864D78" w:rsidP="00864D78">
      <w:pPr>
        <w:pStyle w:val="CPRScapture"/>
        <w:rPr>
          <w:color w:val="000000" w:themeColor="text1"/>
        </w:rPr>
      </w:pPr>
      <w:r w:rsidRPr="00703724">
        <w:rPr>
          <w:color w:val="000000" w:themeColor="text1"/>
        </w:rPr>
        <w:t xml:space="preserve">   KK     Check for Multiple Keys</w:t>
      </w:r>
    </w:p>
    <w:p w14:paraId="6BDC7B11" w14:textId="77777777" w:rsidR="00864D78" w:rsidRPr="00703724" w:rsidRDefault="00864D78" w:rsidP="00864D78">
      <w:pPr>
        <w:pStyle w:val="CPRScapture"/>
        <w:rPr>
          <w:color w:val="000000" w:themeColor="text1"/>
        </w:rPr>
      </w:pPr>
      <w:r w:rsidRPr="00703724">
        <w:rPr>
          <w:color w:val="000000" w:themeColor="text1"/>
        </w:rPr>
        <w:t xml:space="preserve">   DC     Edit DC Reasons</w:t>
      </w:r>
    </w:p>
    <w:p w14:paraId="046A1E4F" w14:textId="77777777" w:rsidR="00864D78" w:rsidRPr="00703724" w:rsidRDefault="00864D78" w:rsidP="00864D78">
      <w:pPr>
        <w:pStyle w:val="CPRScapture"/>
        <w:rPr>
          <w:color w:val="000000" w:themeColor="text1"/>
        </w:rPr>
      </w:pPr>
      <w:r w:rsidRPr="00703724">
        <w:rPr>
          <w:color w:val="000000" w:themeColor="text1"/>
        </w:rPr>
        <w:t xml:space="preserve">   GP     GUI Parameters ...</w:t>
      </w:r>
    </w:p>
    <w:p w14:paraId="76197C29" w14:textId="77777777" w:rsidR="00864D78" w:rsidRPr="00703724" w:rsidRDefault="00864D78" w:rsidP="00864D78">
      <w:pPr>
        <w:pStyle w:val="CPRScapture"/>
        <w:rPr>
          <w:color w:val="000000" w:themeColor="text1"/>
        </w:rPr>
      </w:pPr>
      <w:r w:rsidRPr="00703724">
        <w:rPr>
          <w:color w:val="000000" w:themeColor="text1"/>
        </w:rPr>
        <w:t xml:space="preserve">   GA     GUI Access - Tabs, RPL</w:t>
      </w:r>
    </w:p>
    <w:p w14:paraId="4ABD2B54" w14:textId="77777777" w:rsidR="00864D78" w:rsidRPr="00703724" w:rsidRDefault="00864D78" w:rsidP="00864D78">
      <w:pPr>
        <w:pStyle w:val="CPRScapture"/>
        <w:rPr>
          <w:color w:val="000000" w:themeColor="text1"/>
        </w:rPr>
      </w:pPr>
      <w:r w:rsidRPr="00703724">
        <w:rPr>
          <w:color w:val="000000" w:themeColor="text1"/>
        </w:rPr>
        <w:t xml:space="preserve">   MI     Miscellaneous Parameters</w:t>
      </w:r>
    </w:p>
    <w:p w14:paraId="563407DC" w14:textId="77777777" w:rsidR="00864D78" w:rsidRPr="00703724" w:rsidRDefault="00864D78" w:rsidP="00864D78">
      <w:pPr>
        <w:pStyle w:val="CPRScapture"/>
        <w:rPr>
          <w:color w:val="000000" w:themeColor="text1"/>
        </w:rPr>
      </w:pPr>
      <w:r w:rsidRPr="00703724">
        <w:rPr>
          <w:color w:val="000000" w:themeColor="text1"/>
        </w:rPr>
        <w:t xml:space="preserve">   NO     Notification Mgmt Menu ...</w:t>
      </w:r>
    </w:p>
    <w:p w14:paraId="251E74AA" w14:textId="77777777" w:rsidR="00864D78" w:rsidRPr="00703724" w:rsidRDefault="00864D78" w:rsidP="00864D78">
      <w:pPr>
        <w:pStyle w:val="CPRScapture"/>
        <w:rPr>
          <w:color w:val="000000" w:themeColor="text1"/>
        </w:rPr>
      </w:pPr>
      <w:r w:rsidRPr="00703724">
        <w:rPr>
          <w:color w:val="000000" w:themeColor="text1"/>
        </w:rPr>
        <w:t xml:space="preserve">   OC     Order Checking Mgmt Menu ...</w:t>
      </w:r>
    </w:p>
    <w:p w14:paraId="1C6E6D42" w14:textId="77777777" w:rsidR="00864D78" w:rsidRPr="00703724" w:rsidRDefault="00864D78" w:rsidP="00864D78">
      <w:pPr>
        <w:pStyle w:val="CPRScapture"/>
        <w:rPr>
          <w:color w:val="000000" w:themeColor="text1"/>
        </w:rPr>
      </w:pPr>
      <w:r w:rsidRPr="00703724">
        <w:rPr>
          <w:color w:val="000000" w:themeColor="text1"/>
        </w:rPr>
        <w:t xml:space="preserve">   MM     Order Menu Management ...</w:t>
      </w:r>
    </w:p>
    <w:p w14:paraId="53624C1A" w14:textId="77777777" w:rsidR="00864D78" w:rsidRPr="00703724" w:rsidRDefault="00864D78" w:rsidP="00864D78">
      <w:pPr>
        <w:pStyle w:val="CPRScapture"/>
        <w:rPr>
          <w:color w:val="000000" w:themeColor="text1"/>
        </w:rPr>
      </w:pPr>
      <w:r w:rsidRPr="00703724">
        <w:rPr>
          <w:color w:val="000000" w:themeColor="text1"/>
        </w:rPr>
        <w:t xml:space="preserve">   LI     Patient List Mgmt Menu ...</w:t>
      </w:r>
    </w:p>
    <w:p w14:paraId="7D0E5416" w14:textId="77777777" w:rsidR="00864D78" w:rsidRPr="00703724" w:rsidRDefault="00864D78" w:rsidP="00864D78">
      <w:pPr>
        <w:pStyle w:val="CPRScapture"/>
        <w:rPr>
          <w:color w:val="000000" w:themeColor="text1"/>
        </w:rPr>
      </w:pPr>
      <w:r w:rsidRPr="00703724">
        <w:rPr>
          <w:color w:val="000000" w:themeColor="text1"/>
        </w:rPr>
        <w:t xml:space="preserve">   FP     Print Formats</w:t>
      </w:r>
    </w:p>
    <w:p w14:paraId="29BCDD9C" w14:textId="77777777" w:rsidR="00864D78" w:rsidRPr="00703724" w:rsidRDefault="00864D78" w:rsidP="00864D78">
      <w:pPr>
        <w:pStyle w:val="CPRScapture"/>
        <w:rPr>
          <w:color w:val="000000" w:themeColor="text1"/>
        </w:rPr>
      </w:pPr>
      <w:r w:rsidRPr="00703724">
        <w:rPr>
          <w:color w:val="000000" w:themeColor="text1"/>
        </w:rPr>
        <w:t xml:space="preserve">   PR     Print/Report Parameters ...</w:t>
      </w:r>
    </w:p>
    <w:p w14:paraId="4D8E68D6" w14:textId="77777777" w:rsidR="00864D78" w:rsidRPr="00703724" w:rsidRDefault="00864D78" w:rsidP="00864D78">
      <w:pPr>
        <w:pStyle w:val="CPRScapture"/>
        <w:rPr>
          <w:color w:val="000000" w:themeColor="text1"/>
        </w:rPr>
      </w:pPr>
      <w:r w:rsidRPr="00703724">
        <w:rPr>
          <w:color w:val="000000" w:themeColor="text1"/>
        </w:rPr>
        <w:t xml:space="preserve">   RE     Release/Cancel Delayed Orders</w:t>
      </w:r>
    </w:p>
    <w:p w14:paraId="6B58B84D" w14:textId="77777777" w:rsidR="00864D78" w:rsidRPr="00703724" w:rsidRDefault="00864D78" w:rsidP="00864D78">
      <w:pPr>
        <w:pStyle w:val="CPRScapture"/>
        <w:rPr>
          <w:color w:val="000000" w:themeColor="text1"/>
        </w:rPr>
      </w:pPr>
      <w:r w:rsidRPr="00703724">
        <w:rPr>
          <w:color w:val="000000" w:themeColor="text1"/>
        </w:rPr>
        <w:t xml:space="preserve">   US     Unsigned orders search</w:t>
      </w:r>
    </w:p>
    <w:p w14:paraId="45A344A7" w14:textId="77777777" w:rsidR="00864D78" w:rsidRPr="00703724" w:rsidRDefault="00864D78" w:rsidP="00864D78">
      <w:pPr>
        <w:pStyle w:val="CPRScapture"/>
        <w:rPr>
          <w:color w:val="000000" w:themeColor="text1"/>
        </w:rPr>
      </w:pPr>
      <w:r w:rsidRPr="00703724">
        <w:rPr>
          <w:color w:val="000000" w:themeColor="text1"/>
        </w:rPr>
        <w:t xml:space="preserve">   EX     Set Unsigned Orders View on Exit</w:t>
      </w:r>
    </w:p>
    <w:p w14:paraId="238D9D0D" w14:textId="77777777" w:rsidR="00864D78" w:rsidRPr="00703724" w:rsidRDefault="00864D78" w:rsidP="00864D78">
      <w:pPr>
        <w:pStyle w:val="CPRScapture"/>
        <w:rPr>
          <w:color w:val="000000" w:themeColor="text1"/>
        </w:rPr>
      </w:pPr>
      <w:r w:rsidRPr="00703724">
        <w:rPr>
          <w:color w:val="000000" w:themeColor="text1"/>
        </w:rPr>
        <w:t xml:space="preserve">   NA     Search orders by Nature or Status</w:t>
      </w:r>
    </w:p>
    <w:p w14:paraId="0ACEC229" w14:textId="77777777" w:rsidR="00864D78" w:rsidRPr="00703724" w:rsidRDefault="00864D78" w:rsidP="00864D78">
      <w:pPr>
        <w:pStyle w:val="CPRScapture"/>
        <w:rPr>
          <w:color w:val="000000" w:themeColor="text1"/>
        </w:rPr>
      </w:pPr>
      <w:r w:rsidRPr="00703724">
        <w:rPr>
          <w:color w:val="000000" w:themeColor="text1"/>
        </w:rPr>
        <w:t xml:space="preserve">   CI     Consults Clinically Indicated Date Default</w:t>
      </w:r>
    </w:p>
    <w:p w14:paraId="38FB487B" w14:textId="77777777" w:rsidR="00864D78" w:rsidRPr="00703724" w:rsidRDefault="00864D78" w:rsidP="00864D78">
      <w:pPr>
        <w:pStyle w:val="CPRScapture"/>
        <w:rPr>
          <w:color w:val="000000" w:themeColor="text1"/>
        </w:rPr>
      </w:pPr>
      <w:r w:rsidRPr="00703724">
        <w:rPr>
          <w:color w:val="000000" w:themeColor="text1"/>
        </w:rPr>
        <w:t xml:space="preserve">   DL     Default Locations Administration</w:t>
      </w:r>
    </w:p>
    <w:p w14:paraId="1B186942" w14:textId="77777777" w:rsidR="00864D78" w:rsidRPr="00703724" w:rsidRDefault="00864D78" w:rsidP="00864D78">
      <w:pPr>
        <w:pStyle w:val="CPRScapture"/>
        <w:rPr>
          <w:color w:val="000000" w:themeColor="text1"/>
        </w:rPr>
      </w:pPr>
      <w:r w:rsidRPr="00703724">
        <w:rPr>
          <w:color w:val="000000" w:themeColor="text1"/>
        </w:rPr>
        <w:t xml:space="preserve">   DO     Event Delayed Orders Menu ...</w:t>
      </w:r>
    </w:p>
    <w:p w14:paraId="128AC2E6" w14:textId="77777777" w:rsidR="00864D78" w:rsidRPr="00703724" w:rsidRDefault="00864D78" w:rsidP="00864D78">
      <w:pPr>
        <w:pStyle w:val="CPRScapture"/>
        <w:rPr>
          <w:color w:val="000000" w:themeColor="text1"/>
        </w:rPr>
      </w:pPr>
      <w:r w:rsidRPr="00703724">
        <w:rPr>
          <w:color w:val="000000" w:themeColor="text1"/>
        </w:rPr>
        <w:lastRenderedPageBreak/>
        <w:t xml:space="preserve">   LO     Lapsed Orders search</w:t>
      </w:r>
    </w:p>
    <w:p w14:paraId="7063B4B0" w14:textId="77777777" w:rsidR="00864D78" w:rsidRPr="00703724" w:rsidRDefault="00864D78" w:rsidP="00864D78">
      <w:pPr>
        <w:pStyle w:val="CPRScapture"/>
        <w:rPr>
          <w:color w:val="000000" w:themeColor="text1"/>
        </w:rPr>
      </w:pPr>
      <w:r w:rsidRPr="00703724">
        <w:rPr>
          <w:color w:val="000000" w:themeColor="text1"/>
        </w:rPr>
        <w:t xml:space="preserve">   PM     Performance Monitor Report</w:t>
      </w:r>
    </w:p>
    <w:p w14:paraId="3C17BA8D" w14:textId="77777777" w:rsidR="00864D78" w:rsidRPr="00703724" w:rsidRDefault="00864D78" w:rsidP="00864D78">
      <w:pPr>
        <w:pStyle w:val="CPRScapture"/>
        <w:rPr>
          <w:color w:val="000000" w:themeColor="text1"/>
        </w:rPr>
      </w:pPr>
      <w:r w:rsidRPr="00703724">
        <w:rPr>
          <w:color w:val="000000" w:themeColor="text1"/>
        </w:rPr>
        <w:t xml:space="preserve">   UF     Order Unflagging Setup</w:t>
      </w:r>
    </w:p>
    <w:p w14:paraId="755C7B60" w14:textId="77777777" w:rsidR="00864D78" w:rsidRPr="00703724" w:rsidRDefault="00864D78" w:rsidP="00864D78">
      <w:pPr>
        <w:pStyle w:val="CPRScapture"/>
        <w:rPr>
          <w:color w:val="000000" w:themeColor="text1"/>
        </w:rPr>
      </w:pPr>
    </w:p>
    <w:p w14:paraId="77F60F01" w14:textId="77777777" w:rsidR="00864D78" w:rsidRPr="00703724" w:rsidRDefault="00864D78" w:rsidP="00864D78">
      <w:pPr>
        <w:pStyle w:val="CPRScapture"/>
        <w:rPr>
          <w:color w:val="000000" w:themeColor="text1"/>
        </w:rPr>
      </w:pPr>
      <w:r w:rsidRPr="00703724">
        <w:rPr>
          <w:color w:val="000000" w:themeColor="text1"/>
        </w:rPr>
        <w:t xml:space="preserve">               Press 'RETURN' to continue, '^' to stop: </w:t>
      </w:r>
    </w:p>
    <w:p w14:paraId="35AA8064" w14:textId="77777777" w:rsidR="00864D78" w:rsidRPr="00703724" w:rsidRDefault="00864D78" w:rsidP="00864D78">
      <w:pPr>
        <w:pStyle w:val="CPRScapture"/>
        <w:rPr>
          <w:color w:val="000000" w:themeColor="text1"/>
        </w:rPr>
      </w:pPr>
    </w:p>
    <w:p w14:paraId="690C4CE0" w14:textId="77777777" w:rsidR="00864D78" w:rsidRPr="00703724" w:rsidRDefault="00864D78" w:rsidP="00864D78">
      <w:pPr>
        <w:pStyle w:val="CPRScapture"/>
        <w:rPr>
          <w:color w:val="000000" w:themeColor="text1"/>
        </w:rPr>
      </w:pPr>
    </w:p>
    <w:p w14:paraId="17EE1155" w14:textId="77777777" w:rsidR="00864D78" w:rsidRPr="00703724" w:rsidRDefault="00864D78" w:rsidP="00864D78">
      <w:pPr>
        <w:pStyle w:val="CPRScapture"/>
        <w:rPr>
          <w:color w:val="000000" w:themeColor="text1"/>
        </w:rPr>
      </w:pPr>
      <w:r w:rsidRPr="00703724">
        <w:rPr>
          <w:color w:val="000000" w:themeColor="text1"/>
        </w:rPr>
        <w:t>You have PENDING ALERTS</w:t>
      </w:r>
    </w:p>
    <w:p w14:paraId="231BA932"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7736A94B" w14:textId="77777777" w:rsidR="00864D78" w:rsidRPr="00703724" w:rsidRDefault="00864D78" w:rsidP="00864D78">
      <w:pPr>
        <w:pStyle w:val="CPRScapture"/>
        <w:rPr>
          <w:color w:val="000000" w:themeColor="text1"/>
        </w:rPr>
      </w:pPr>
    </w:p>
    <w:p w14:paraId="0709A30D" w14:textId="77777777" w:rsidR="00864D78" w:rsidRPr="00703724" w:rsidRDefault="00864D78" w:rsidP="00864D78">
      <w:pPr>
        <w:pStyle w:val="CPRScapture"/>
        <w:rPr>
          <w:color w:val="000000" w:themeColor="text1"/>
        </w:rPr>
      </w:pPr>
      <w:r w:rsidRPr="00703724">
        <w:rPr>
          <w:color w:val="000000" w:themeColor="text1"/>
        </w:rPr>
        <w:t xml:space="preserve">&lt;CPM&gt; Select CPRS Configuration (Clin Coord) &lt;**CPRS32ADEV**&gt; Option: MM  Order </w:t>
      </w:r>
    </w:p>
    <w:p w14:paraId="17C0E67E" w14:textId="77777777" w:rsidR="00864D78" w:rsidRPr="00703724" w:rsidRDefault="00864D78" w:rsidP="00864D78">
      <w:pPr>
        <w:pStyle w:val="CPRScapture"/>
        <w:rPr>
          <w:color w:val="000000" w:themeColor="text1"/>
        </w:rPr>
      </w:pPr>
      <w:r w:rsidRPr="00703724">
        <w:rPr>
          <w:color w:val="000000" w:themeColor="text1"/>
        </w:rPr>
        <w:t>Menu Management</w:t>
      </w:r>
    </w:p>
    <w:p w14:paraId="5E572F29" w14:textId="77777777" w:rsidR="00864D78" w:rsidRPr="00703724" w:rsidRDefault="00864D78" w:rsidP="00864D78">
      <w:pPr>
        <w:pStyle w:val="CPRScapture"/>
        <w:rPr>
          <w:color w:val="000000" w:themeColor="text1"/>
        </w:rPr>
      </w:pPr>
    </w:p>
    <w:p w14:paraId="51B92B5C" w14:textId="77777777" w:rsidR="00864D78" w:rsidRPr="00703724" w:rsidRDefault="00864D78" w:rsidP="00864D78">
      <w:pPr>
        <w:pStyle w:val="CPRScapture"/>
        <w:rPr>
          <w:color w:val="000000" w:themeColor="text1"/>
        </w:rPr>
      </w:pPr>
    </w:p>
    <w:p w14:paraId="47C13EBD" w14:textId="77777777" w:rsidR="00864D78" w:rsidRPr="00703724" w:rsidRDefault="00864D78" w:rsidP="00864D78">
      <w:pPr>
        <w:pStyle w:val="CPRScapture"/>
        <w:rPr>
          <w:color w:val="000000" w:themeColor="text1"/>
        </w:rPr>
      </w:pPr>
      <w:r w:rsidRPr="00703724">
        <w:rPr>
          <w:color w:val="000000" w:themeColor="text1"/>
        </w:rPr>
        <w:t xml:space="preserve">   OI     Manage orderable items ...</w:t>
      </w:r>
    </w:p>
    <w:p w14:paraId="5B90BC17" w14:textId="77777777" w:rsidR="00864D78" w:rsidRPr="00703724" w:rsidRDefault="00864D78" w:rsidP="00864D78">
      <w:pPr>
        <w:pStyle w:val="CPRScapture"/>
        <w:rPr>
          <w:color w:val="000000" w:themeColor="text1"/>
        </w:rPr>
      </w:pPr>
      <w:r w:rsidRPr="00703724">
        <w:rPr>
          <w:color w:val="000000" w:themeColor="text1"/>
        </w:rPr>
        <w:t xml:space="preserve">   PM     Enter/edit prompts</w:t>
      </w:r>
    </w:p>
    <w:p w14:paraId="5A8C999E" w14:textId="77777777" w:rsidR="00864D78" w:rsidRPr="00703724" w:rsidRDefault="00864D78" w:rsidP="00864D78">
      <w:pPr>
        <w:pStyle w:val="CPRScapture"/>
        <w:rPr>
          <w:color w:val="000000" w:themeColor="text1"/>
        </w:rPr>
      </w:pPr>
      <w:r w:rsidRPr="00703724">
        <w:rPr>
          <w:color w:val="000000" w:themeColor="text1"/>
        </w:rPr>
        <w:t xml:space="preserve">   GO     Enter/edit generic orders</w:t>
      </w:r>
    </w:p>
    <w:p w14:paraId="5EEE2561" w14:textId="77777777" w:rsidR="00864D78" w:rsidRPr="00703724" w:rsidRDefault="00864D78" w:rsidP="00864D78">
      <w:pPr>
        <w:pStyle w:val="CPRScapture"/>
        <w:rPr>
          <w:color w:val="000000" w:themeColor="text1"/>
        </w:rPr>
      </w:pPr>
      <w:r w:rsidRPr="00703724">
        <w:rPr>
          <w:color w:val="000000" w:themeColor="text1"/>
        </w:rPr>
        <w:t xml:space="preserve">   QO     Enter/edit quick orders</w:t>
      </w:r>
    </w:p>
    <w:p w14:paraId="711CD20D" w14:textId="77777777" w:rsidR="00864D78" w:rsidRPr="00703724" w:rsidRDefault="00864D78" w:rsidP="00864D78">
      <w:pPr>
        <w:pStyle w:val="CPRScapture"/>
        <w:rPr>
          <w:color w:val="000000" w:themeColor="text1"/>
        </w:rPr>
      </w:pPr>
      <w:r w:rsidRPr="00703724">
        <w:rPr>
          <w:color w:val="000000" w:themeColor="text1"/>
        </w:rPr>
        <w:t xml:space="preserve">   QU     Edit personal quick orders by user</w:t>
      </w:r>
    </w:p>
    <w:p w14:paraId="79B3386D" w14:textId="77777777" w:rsidR="00864D78" w:rsidRPr="00703724" w:rsidRDefault="00864D78" w:rsidP="00864D78">
      <w:pPr>
        <w:pStyle w:val="CPRScapture"/>
        <w:rPr>
          <w:color w:val="000000" w:themeColor="text1"/>
        </w:rPr>
      </w:pPr>
      <w:r w:rsidRPr="00703724">
        <w:rPr>
          <w:color w:val="000000" w:themeColor="text1"/>
        </w:rPr>
        <w:t xml:space="preserve">   ST     Enter/edit order sets</w:t>
      </w:r>
    </w:p>
    <w:p w14:paraId="6B88A99A" w14:textId="77777777" w:rsidR="00864D78" w:rsidRPr="00703724" w:rsidRDefault="00864D78" w:rsidP="00864D78">
      <w:pPr>
        <w:pStyle w:val="CPRScapture"/>
        <w:rPr>
          <w:color w:val="000000" w:themeColor="text1"/>
        </w:rPr>
      </w:pPr>
      <w:r w:rsidRPr="00703724">
        <w:rPr>
          <w:color w:val="000000" w:themeColor="text1"/>
        </w:rPr>
        <w:t xml:space="preserve">   AC     Enter/edit actions</w:t>
      </w:r>
    </w:p>
    <w:p w14:paraId="74DF6A75" w14:textId="77777777" w:rsidR="00864D78" w:rsidRPr="00703724" w:rsidRDefault="00864D78" w:rsidP="00864D78">
      <w:pPr>
        <w:pStyle w:val="CPRScapture"/>
        <w:rPr>
          <w:color w:val="000000" w:themeColor="text1"/>
        </w:rPr>
      </w:pPr>
      <w:r w:rsidRPr="00703724">
        <w:rPr>
          <w:color w:val="000000" w:themeColor="text1"/>
        </w:rPr>
        <w:t xml:space="preserve">   MN     Enter/edit order menus</w:t>
      </w:r>
    </w:p>
    <w:p w14:paraId="3A0411E6" w14:textId="77777777" w:rsidR="00864D78" w:rsidRPr="00703724" w:rsidRDefault="00864D78" w:rsidP="00864D78">
      <w:pPr>
        <w:pStyle w:val="CPRScapture"/>
        <w:rPr>
          <w:color w:val="000000" w:themeColor="text1"/>
        </w:rPr>
      </w:pPr>
      <w:r w:rsidRPr="00703724">
        <w:rPr>
          <w:color w:val="000000" w:themeColor="text1"/>
        </w:rPr>
        <w:t xml:space="preserve">   AO     Assign Primary Order Menu</w:t>
      </w:r>
    </w:p>
    <w:p w14:paraId="492F8716" w14:textId="77777777" w:rsidR="00864D78" w:rsidRPr="00703724" w:rsidRDefault="00864D78" w:rsidP="00864D78">
      <w:pPr>
        <w:pStyle w:val="CPRScapture"/>
        <w:rPr>
          <w:color w:val="000000" w:themeColor="text1"/>
        </w:rPr>
      </w:pPr>
      <w:r w:rsidRPr="00703724">
        <w:rPr>
          <w:color w:val="000000" w:themeColor="text1"/>
        </w:rPr>
        <w:t xml:space="preserve">   CP     Convert protocols</w:t>
      </w:r>
    </w:p>
    <w:p w14:paraId="3F5E2B5D" w14:textId="77777777" w:rsidR="00864D78" w:rsidRPr="00703724" w:rsidRDefault="00864D78" w:rsidP="00864D78">
      <w:pPr>
        <w:pStyle w:val="CPRScapture"/>
        <w:rPr>
          <w:color w:val="000000" w:themeColor="text1"/>
        </w:rPr>
      </w:pPr>
      <w:r w:rsidRPr="00703724">
        <w:rPr>
          <w:color w:val="000000" w:themeColor="text1"/>
        </w:rPr>
        <w:t xml:space="preserve">   SR     Search/replace components</w:t>
      </w:r>
    </w:p>
    <w:p w14:paraId="1AB2567E" w14:textId="77777777" w:rsidR="00864D78" w:rsidRPr="00703724" w:rsidRDefault="00864D78" w:rsidP="00864D78">
      <w:pPr>
        <w:pStyle w:val="CPRScapture"/>
        <w:rPr>
          <w:color w:val="000000" w:themeColor="text1"/>
        </w:rPr>
      </w:pPr>
      <w:r w:rsidRPr="00703724">
        <w:rPr>
          <w:color w:val="000000" w:themeColor="text1"/>
        </w:rPr>
        <w:t xml:space="preserve">   LM     List Primary Order Menus</w:t>
      </w:r>
    </w:p>
    <w:p w14:paraId="46ACF318" w14:textId="77777777" w:rsidR="00864D78" w:rsidRPr="00703724" w:rsidRDefault="00864D78" w:rsidP="00864D78">
      <w:pPr>
        <w:pStyle w:val="CPRScapture"/>
        <w:rPr>
          <w:color w:val="000000" w:themeColor="text1"/>
        </w:rPr>
      </w:pPr>
      <w:r w:rsidRPr="00703724">
        <w:rPr>
          <w:color w:val="000000" w:themeColor="text1"/>
        </w:rPr>
        <w:t xml:space="preserve">   DS     Disable/Enable order dialogs</w:t>
      </w:r>
    </w:p>
    <w:p w14:paraId="73F6B8F5" w14:textId="77777777" w:rsidR="00864D78" w:rsidRPr="00703724" w:rsidRDefault="00864D78" w:rsidP="00864D78">
      <w:pPr>
        <w:pStyle w:val="CPRScapture"/>
        <w:rPr>
          <w:color w:val="000000" w:themeColor="text1"/>
        </w:rPr>
      </w:pPr>
      <w:r w:rsidRPr="00703724">
        <w:rPr>
          <w:color w:val="000000" w:themeColor="text1"/>
        </w:rPr>
        <w:t xml:space="preserve">   CS     Review Quick Orders for Inactive ICD9 Codes</w:t>
      </w:r>
    </w:p>
    <w:p w14:paraId="5B2275A8" w14:textId="77777777" w:rsidR="00864D78" w:rsidRPr="00703724" w:rsidRDefault="00864D78" w:rsidP="00864D78">
      <w:pPr>
        <w:pStyle w:val="CPRScapture"/>
        <w:rPr>
          <w:color w:val="000000" w:themeColor="text1"/>
        </w:rPr>
      </w:pPr>
      <w:r w:rsidRPr="00703724">
        <w:rPr>
          <w:color w:val="000000" w:themeColor="text1"/>
        </w:rPr>
        <w:t xml:space="preserve">   MR     Medication Quick Order Report</w:t>
      </w:r>
    </w:p>
    <w:p w14:paraId="5408822D" w14:textId="77777777" w:rsidR="00864D78" w:rsidRPr="00703724" w:rsidRDefault="00864D78" w:rsidP="00864D78">
      <w:pPr>
        <w:pStyle w:val="CPRScapture"/>
        <w:rPr>
          <w:color w:val="000000" w:themeColor="text1"/>
        </w:rPr>
      </w:pPr>
      <w:r w:rsidRPr="00703724">
        <w:rPr>
          <w:color w:val="000000" w:themeColor="text1"/>
        </w:rPr>
        <w:t xml:space="preserve">   CA     Quick Order Mixed-Case Report</w:t>
      </w:r>
    </w:p>
    <w:p w14:paraId="6576D183" w14:textId="77777777" w:rsidR="00864D78" w:rsidRPr="00703724" w:rsidRDefault="00864D78" w:rsidP="00864D78">
      <w:pPr>
        <w:pStyle w:val="CPRScapture"/>
        <w:rPr>
          <w:color w:val="000000" w:themeColor="text1"/>
        </w:rPr>
      </w:pPr>
      <w:r w:rsidRPr="00703724">
        <w:rPr>
          <w:color w:val="000000" w:themeColor="text1"/>
        </w:rPr>
        <w:t xml:space="preserve">   CO     Create Clinic Order QOs from Inpatient QOs</w:t>
      </w:r>
    </w:p>
    <w:p w14:paraId="1A506E47" w14:textId="77777777" w:rsidR="00864D78" w:rsidRPr="00703724" w:rsidRDefault="00864D78" w:rsidP="00864D78">
      <w:pPr>
        <w:pStyle w:val="CPRScapture"/>
        <w:rPr>
          <w:color w:val="000000" w:themeColor="text1"/>
        </w:rPr>
      </w:pPr>
      <w:r w:rsidRPr="00703724">
        <w:rPr>
          <w:color w:val="000000" w:themeColor="text1"/>
        </w:rPr>
        <w:t xml:space="preserve">   CV     Convert IV Inpatient QO to Infusion QO</w:t>
      </w:r>
    </w:p>
    <w:p w14:paraId="1AA34B8C" w14:textId="77777777" w:rsidR="00864D78" w:rsidRPr="00703724" w:rsidRDefault="00864D78" w:rsidP="00864D78">
      <w:pPr>
        <w:pStyle w:val="CPRScapture"/>
        <w:rPr>
          <w:color w:val="000000" w:themeColor="text1"/>
        </w:rPr>
      </w:pPr>
      <w:r w:rsidRPr="00703724">
        <w:rPr>
          <w:color w:val="000000" w:themeColor="text1"/>
        </w:rPr>
        <w:t xml:space="preserve">   DF     Quick Order Free-Text Report</w:t>
      </w:r>
    </w:p>
    <w:p w14:paraId="059604B7" w14:textId="77777777" w:rsidR="00864D78" w:rsidRPr="00703724" w:rsidRDefault="00864D78" w:rsidP="00864D78">
      <w:pPr>
        <w:pStyle w:val="CPRScapture"/>
        <w:rPr>
          <w:color w:val="000000" w:themeColor="text1"/>
        </w:rPr>
      </w:pPr>
      <w:r w:rsidRPr="00703724">
        <w:rPr>
          <w:color w:val="000000" w:themeColor="text1"/>
        </w:rPr>
        <w:t xml:space="preserve">   FR     IV Additive Frequency Utility</w:t>
      </w:r>
    </w:p>
    <w:p w14:paraId="673FA590" w14:textId="77777777" w:rsidR="00864D78" w:rsidRPr="00703724" w:rsidRDefault="00864D78" w:rsidP="00864D78">
      <w:pPr>
        <w:pStyle w:val="CPRScapture"/>
        <w:rPr>
          <w:color w:val="000000" w:themeColor="text1"/>
        </w:rPr>
      </w:pPr>
      <w:r w:rsidRPr="00703724">
        <w:rPr>
          <w:color w:val="000000" w:themeColor="text1"/>
        </w:rPr>
        <w:t xml:space="preserve">   SP     SUPPLY COVERSION UTILITY MENU ...</w:t>
      </w:r>
    </w:p>
    <w:p w14:paraId="0FBF714A" w14:textId="77777777" w:rsidR="00864D78" w:rsidRPr="00703724" w:rsidRDefault="00864D78" w:rsidP="00864D78">
      <w:pPr>
        <w:pStyle w:val="CPRScapture"/>
        <w:rPr>
          <w:color w:val="000000" w:themeColor="text1"/>
        </w:rPr>
      </w:pPr>
    </w:p>
    <w:p w14:paraId="3E69CD8B" w14:textId="77777777" w:rsidR="00864D78" w:rsidRPr="00703724" w:rsidRDefault="00864D78" w:rsidP="00864D78">
      <w:pPr>
        <w:pStyle w:val="CPRScapture"/>
        <w:rPr>
          <w:color w:val="000000" w:themeColor="text1"/>
        </w:rPr>
      </w:pPr>
    </w:p>
    <w:p w14:paraId="7BFF2708" w14:textId="77777777" w:rsidR="00864D78" w:rsidRPr="00703724" w:rsidRDefault="00864D78" w:rsidP="00864D78">
      <w:pPr>
        <w:pStyle w:val="CPRScapture"/>
        <w:rPr>
          <w:color w:val="000000" w:themeColor="text1"/>
        </w:rPr>
      </w:pPr>
      <w:r w:rsidRPr="00703724">
        <w:rPr>
          <w:color w:val="000000" w:themeColor="text1"/>
        </w:rPr>
        <w:t>You have PENDING ALERTS</w:t>
      </w:r>
    </w:p>
    <w:p w14:paraId="0689606F" w14:textId="77777777" w:rsidR="00864D78" w:rsidRPr="00703724" w:rsidRDefault="00864D78" w:rsidP="00864D78">
      <w:pPr>
        <w:pStyle w:val="CPRScapture"/>
        <w:rPr>
          <w:color w:val="000000" w:themeColor="text1"/>
        </w:rPr>
      </w:pPr>
      <w:r w:rsidRPr="00703724">
        <w:rPr>
          <w:color w:val="000000" w:themeColor="text1"/>
        </w:rPr>
        <w:t xml:space="preserve">          Enter  "VA to jump to VIEW ALERTS option</w:t>
      </w:r>
    </w:p>
    <w:p w14:paraId="5F4545FC" w14:textId="77777777" w:rsidR="00864D78" w:rsidRPr="00703724" w:rsidRDefault="00864D78" w:rsidP="00864D78">
      <w:pPr>
        <w:pStyle w:val="CPRScapture"/>
        <w:rPr>
          <w:color w:val="000000" w:themeColor="text1"/>
        </w:rPr>
      </w:pPr>
    </w:p>
    <w:p w14:paraId="7F9AAF35" w14:textId="77777777" w:rsidR="00864D78" w:rsidRPr="00703724" w:rsidRDefault="00864D78" w:rsidP="00864D78">
      <w:pPr>
        <w:pStyle w:val="CPRScapture"/>
        <w:rPr>
          <w:color w:val="000000" w:themeColor="text1"/>
        </w:rPr>
      </w:pPr>
      <w:r w:rsidRPr="00703724">
        <w:rPr>
          <w:color w:val="000000" w:themeColor="text1"/>
        </w:rPr>
        <w:lastRenderedPageBreak/>
        <w:t>&lt;CPM&gt; Select Order Menu Management &lt;**CPRS32ADEV**&gt; Option: MN  Enter/edit order</w:t>
      </w:r>
    </w:p>
    <w:p w14:paraId="6C407C36" w14:textId="77777777" w:rsidR="00864D78" w:rsidRPr="00703724" w:rsidRDefault="00864D78" w:rsidP="00864D78">
      <w:pPr>
        <w:pStyle w:val="CPRScapture"/>
        <w:rPr>
          <w:color w:val="000000" w:themeColor="text1"/>
        </w:rPr>
      </w:pPr>
      <w:r w:rsidRPr="00703724">
        <w:rPr>
          <w:color w:val="000000" w:themeColor="text1"/>
        </w:rPr>
        <w:t xml:space="preserve"> menus</w:t>
      </w:r>
    </w:p>
    <w:p w14:paraId="00EA1C7B" w14:textId="77777777" w:rsidR="00864D78" w:rsidRPr="00703724" w:rsidRDefault="00864D78" w:rsidP="00864D78">
      <w:pPr>
        <w:pStyle w:val="CPRScapture"/>
        <w:rPr>
          <w:color w:val="000000" w:themeColor="text1"/>
        </w:rPr>
      </w:pPr>
      <w:r w:rsidRPr="00703724">
        <w:rPr>
          <w:color w:val="000000" w:themeColor="text1"/>
        </w:rPr>
        <w:t>Select ORDER MENU: ZZJM</w:t>
      </w:r>
    </w:p>
    <w:p w14:paraId="30534DB6" w14:textId="77777777" w:rsidR="00864D78" w:rsidRPr="00703724" w:rsidRDefault="00864D78" w:rsidP="00864D78">
      <w:pPr>
        <w:pStyle w:val="CPRScapture"/>
        <w:rPr>
          <w:color w:val="000000" w:themeColor="text1"/>
        </w:rPr>
      </w:pPr>
      <w:r w:rsidRPr="00703724">
        <w:rPr>
          <w:color w:val="000000" w:themeColor="text1"/>
        </w:rPr>
        <w:t xml:space="preserve">     1   ZZJM TEST  </w:t>
      </w:r>
    </w:p>
    <w:p w14:paraId="06D90D59" w14:textId="77777777" w:rsidR="00864D78" w:rsidRPr="00703724" w:rsidRDefault="00864D78" w:rsidP="00864D78">
      <w:pPr>
        <w:pStyle w:val="CPRScapture"/>
        <w:rPr>
          <w:color w:val="000000" w:themeColor="text1"/>
        </w:rPr>
      </w:pPr>
      <w:r w:rsidRPr="00703724">
        <w:rPr>
          <w:color w:val="000000" w:themeColor="text1"/>
        </w:rPr>
        <w:t xml:space="preserve">     2   ZZJM TEST ORDER SET  </w:t>
      </w:r>
    </w:p>
    <w:p w14:paraId="4FE1C039" w14:textId="77777777" w:rsidR="00864D78" w:rsidRPr="00703724" w:rsidRDefault="00864D78" w:rsidP="00864D78">
      <w:pPr>
        <w:pStyle w:val="CPRScapture"/>
        <w:rPr>
          <w:color w:val="000000" w:themeColor="text1"/>
        </w:rPr>
      </w:pPr>
      <w:r w:rsidRPr="00703724">
        <w:rPr>
          <w:color w:val="000000" w:themeColor="text1"/>
        </w:rPr>
        <w:t>CHOOSE 1-2: 1  ZZJM TEST</w:t>
      </w:r>
    </w:p>
    <w:p w14:paraId="22982556" w14:textId="77777777" w:rsidR="00864D78" w:rsidRPr="00703724" w:rsidRDefault="00864D78" w:rsidP="00864D78">
      <w:pPr>
        <w:pStyle w:val="CPRScapture"/>
        <w:rPr>
          <w:color w:val="000000" w:themeColor="text1"/>
        </w:rPr>
      </w:pPr>
    </w:p>
    <w:p w14:paraId="41DD0F23" w14:textId="77777777" w:rsidR="00864D78" w:rsidRPr="00703724" w:rsidRDefault="00864D78" w:rsidP="00864D78">
      <w:pPr>
        <w:pStyle w:val="CPRScapture"/>
        <w:rPr>
          <w:color w:val="000000" w:themeColor="text1"/>
        </w:rPr>
      </w:pPr>
    </w:p>
    <w:p w14:paraId="589A82B6" w14:textId="77777777" w:rsidR="00864D78" w:rsidRPr="00703724" w:rsidRDefault="00864D78" w:rsidP="00864D78">
      <w:pPr>
        <w:pStyle w:val="CPRScapture"/>
        <w:rPr>
          <w:color w:val="000000" w:themeColor="text1"/>
        </w:rPr>
      </w:pPr>
    </w:p>
    <w:p w14:paraId="067EC582" w14:textId="77777777" w:rsidR="00864D78" w:rsidRPr="00703724" w:rsidRDefault="00864D78" w:rsidP="00864D78">
      <w:pPr>
        <w:pStyle w:val="CPRScapture"/>
        <w:rPr>
          <w:color w:val="000000" w:themeColor="text1"/>
        </w:rPr>
      </w:pPr>
      <w:r w:rsidRPr="00703724">
        <w:rPr>
          <w:color w:val="000000" w:themeColor="text1"/>
        </w:rPr>
        <w:t xml:space="preserve">Menu Editor                   Jan 08, 2021@13:03:49          Page:    1 of    3 </w:t>
      </w:r>
    </w:p>
    <w:p w14:paraId="486BC326" w14:textId="77777777" w:rsidR="00864D78" w:rsidRPr="00703724" w:rsidRDefault="00864D78" w:rsidP="00864D78">
      <w:pPr>
        <w:pStyle w:val="CPRScapture"/>
        <w:rPr>
          <w:color w:val="000000" w:themeColor="text1"/>
        </w:rPr>
      </w:pPr>
      <w:r w:rsidRPr="00703724">
        <w:rPr>
          <w:color w:val="000000" w:themeColor="text1"/>
        </w:rPr>
        <w:t>Menu: ZZJM TEST                                                Column Width: 26</w:t>
      </w:r>
    </w:p>
    <w:p w14:paraId="692A681C" w14:textId="77777777" w:rsidR="00864D78" w:rsidRPr="00703724" w:rsidRDefault="00864D78" w:rsidP="00864D78">
      <w:pPr>
        <w:pStyle w:val="CPRScapture"/>
        <w:rPr>
          <w:color w:val="000000" w:themeColor="text1"/>
        </w:rPr>
      </w:pPr>
      <w:r w:rsidRPr="00703724">
        <w:rPr>
          <w:color w:val="000000" w:themeColor="text1"/>
        </w:rPr>
        <w:t>+1                         2                         3                         4</w:t>
      </w:r>
    </w:p>
    <w:p w14:paraId="1AE8FC2D" w14:textId="77777777" w:rsidR="00864D78" w:rsidRPr="00703724" w:rsidRDefault="00864D78" w:rsidP="00864D78">
      <w:pPr>
        <w:pStyle w:val="CPRScapture"/>
        <w:rPr>
          <w:color w:val="000000" w:themeColor="text1"/>
        </w:rPr>
      </w:pPr>
      <w:r w:rsidRPr="00703724">
        <w:rPr>
          <w:color w:val="000000" w:themeColor="text1"/>
        </w:rPr>
        <w:t xml:space="preserve">+23 Bed Rest / BRP                                   91 EKG: Portable           </w:t>
      </w:r>
    </w:p>
    <w:p w14:paraId="771F0371" w14:textId="77777777" w:rsidR="00864D78" w:rsidRPr="00703724" w:rsidRDefault="00864D78" w:rsidP="00864D78">
      <w:pPr>
        <w:pStyle w:val="CPRScapture"/>
        <w:rPr>
          <w:color w:val="000000" w:themeColor="text1"/>
        </w:rPr>
      </w:pPr>
      <w:r w:rsidRPr="00703724">
        <w:rPr>
          <w:color w:val="000000" w:themeColor="text1"/>
        </w:rPr>
        <w:t xml:space="preserve">|24 Ambulate TID           60 IMAGING ...                                       </w:t>
      </w:r>
    </w:p>
    <w:p w14:paraId="7BD3EF9F" w14:textId="77777777" w:rsidR="00864D78" w:rsidRPr="00703724" w:rsidRDefault="00864D78" w:rsidP="00864D78">
      <w:pPr>
        <w:pStyle w:val="CPRScapture"/>
        <w:rPr>
          <w:color w:val="000000" w:themeColor="text1"/>
        </w:rPr>
      </w:pPr>
      <w:r w:rsidRPr="00703724">
        <w:rPr>
          <w:color w:val="000000" w:themeColor="text1"/>
        </w:rPr>
        <w:t xml:space="preserve">|25 Up in Chair TID        61 Chest 2 views PA&amp;LAT   99 Text Only Order         </w:t>
      </w:r>
    </w:p>
    <w:p w14:paraId="0C9CA46C" w14:textId="77777777" w:rsidR="00864D78" w:rsidRPr="00703724" w:rsidRDefault="00864D78" w:rsidP="00864D78">
      <w:pPr>
        <w:pStyle w:val="CPRScapture"/>
        <w:rPr>
          <w:color w:val="000000" w:themeColor="text1"/>
        </w:rPr>
      </w:pPr>
      <w:r w:rsidRPr="00703724">
        <w:rPr>
          <w:color w:val="000000" w:themeColor="text1"/>
        </w:rPr>
        <w:t xml:space="preserve">|                                                                               </w:t>
      </w:r>
    </w:p>
    <w:p w14:paraId="705C67DF" w14:textId="77777777" w:rsidR="00864D78" w:rsidRPr="00703724" w:rsidRDefault="00864D78" w:rsidP="00864D78">
      <w:pPr>
        <w:pStyle w:val="CPRScapture"/>
        <w:rPr>
          <w:color w:val="000000" w:themeColor="text1"/>
        </w:rPr>
      </w:pPr>
      <w:r w:rsidRPr="00703724">
        <w:rPr>
          <w:color w:val="000000" w:themeColor="text1"/>
        </w:rPr>
        <w:t xml:space="preserve">|                                                                               </w:t>
      </w:r>
    </w:p>
    <w:p w14:paraId="2409CF66" w14:textId="77777777" w:rsidR="00864D78" w:rsidRPr="00703724" w:rsidRDefault="00864D78" w:rsidP="00864D78">
      <w:pPr>
        <w:pStyle w:val="CPRScapture"/>
        <w:rPr>
          <w:color w:val="000000" w:themeColor="text1"/>
        </w:rPr>
      </w:pPr>
      <w:r w:rsidRPr="00703724">
        <w:rPr>
          <w:color w:val="000000" w:themeColor="text1"/>
        </w:rPr>
        <w:t xml:space="preserve">2                                                                               </w:t>
      </w:r>
    </w:p>
    <w:p w14:paraId="2766396C" w14:textId="77777777" w:rsidR="00864D78" w:rsidRPr="00703724" w:rsidRDefault="00864D78" w:rsidP="00864D78">
      <w:pPr>
        <w:pStyle w:val="CPRScapture"/>
        <w:rPr>
          <w:color w:val="000000" w:themeColor="text1"/>
        </w:rPr>
      </w:pPr>
      <w:r w:rsidRPr="00703724">
        <w:rPr>
          <w:color w:val="000000" w:themeColor="text1"/>
        </w:rPr>
        <w:t xml:space="preserve">|                                                                               </w:t>
      </w:r>
    </w:p>
    <w:p w14:paraId="17B5B503" w14:textId="77777777" w:rsidR="00864D78" w:rsidRPr="00703724" w:rsidRDefault="00864D78" w:rsidP="00864D78">
      <w:pPr>
        <w:pStyle w:val="CPRScapture"/>
        <w:rPr>
          <w:color w:val="000000" w:themeColor="text1"/>
        </w:rPr>
      </w:pPr>
      <w:r w:rsidRPr="00703724">
        <w:rPr>
          <w:color w:val="000000" w:themeColor="text1"/>
        </w:rPr>
        <w:t xml:space="preserve">|   Return To Clinic                                                            </w:t>
      </w:r>
    </w:p>
    <w:p w14:paraId="30EDE039" w14:textId="77777777" w:rsidR="00864D78" w:rsidRPr="00703724" w:rsidRDefault="00864D78" w:rsidP="00864D78">
      <w:pPr>
        <w:pStyle w:val="CPRScapture"/>
        <w:rPr>
          <w:color w:val="000000" w:themeColor="text1"/>
        </w:rPr>
      </w:pPr>
      <w:r w:rsidRPr="00703724">
        <w:rPr>
          <w:color w:val="000000" w:themeColor="text1"/>
        </w:rPr>
        <w:t xml:space="preserve">|                                                                               </w:t>
      </w:r>
    </w:p>
    <w:p w14:paraId="30BFC406" w14:textId="77777777" w:rsidR="00864D78" w:rsidRPr="00703724" w:rsidRDefault="00864D78" w:rsidP="00864D78">
      <w:pPr>
        <w:pStyle w:val="CPRScapture"/>
        <w:rPr>
          <w:color w:val="000000" w:themeColor="text1"/>
        </w:rPr>
      </w:pPr>
      <w:r w:rsidRPr="00703724">
        <w:rPr>
          <w:color w:val="000000" w:themeColor="text1"/>
        </w:rPr>
        <w:t xml:space="preserve">|                                                                               </w:t>
      </w:r>
    </w:p>
    <w:p w14:paraId="47CFE170" w14:textId="77777777" w:rsidR="00864D78" w:rsidRPr="00703724" w:rsidRDefault="00864D78" w:rsidP="00864D78">
      <w:pPr>
        <w:pStyle w:val="CPRScapture"/>
        <w:rPr>
          <w:color w:val="000000" w:themeColor="text1"/>
        </w:rPr>
      </w:pPr>
      <w:r w:rsidRPr="00703724">
        <w:rPr>
          <w:color w:val="000000" w:themeColor="text1"/>
        </w:rPr>
        <w:t xml:space="preserve">+   MAIN MENU                                                                   </w:t>
      </w:r>
    </w:p>
    <w:p w14:paraId="0D085591" w14:textId="77777777" w:rsidR="00864D78" w:rsidRPr="00703724" w:rsidRDefault="00864D78" w:rsidP="00864D78">
      <w:pPr>
        <w:pStyle w:val="CPRScapture"/>
        <w:rPr>
          <w:color w:val="000000" w:themeColor="text1"/>
        </w:rPr>
      </w:pPr>
      <w:r w:rsidRPr="00703724">
        <w:rPr>
          <w:color w:val="000000" w:themeColor="text1"/>
        </w:rPr>
        <w:t xml:space="preserve">|   JM TEST 2                                                                   </w:t>
      </w:r>
    </w:p>
    <w:p w14:paraId="13C740EB" w14:textId="77777777" w:rsidR="00864D78" w:rsidRPr="00703724" w:rsidRDefault="00864D78" w:rsidP="00864D78">
      <w:pPr>
        <w:pStyle w:val="CPRScapture"/>
        <w:rPr>
          <w:color w:val="000000" w:themeColor="text1"/>
        </w:rPr>
      </w:pPr>
      <w:r w:rsidRPr="00703724">
        <w:rPr>
          <w:color w:val="000000" w:themeColor="text1"/>
        </w:rPr>
        <w:t xml:space="preserve">|                                                                               </w:t>
      </w:r>
    </w:p>
    <w:p w14:paraId="5E123569" w14:textId="77777777" w:rsidR="00864D78" w:rsidRPr="00703724" w:rsidRDefault="00864D78" w:rsidP="00864D78">
      <w:pPr>
        <w:pStyle w:val="CPRScapture"/>
        <w:rPr>
          <w:color w:val="000000" w:themeColor="text1"/>
        </w:rPr>
      </w:pPr>
      <w:r w:rsidRPr="00703724">
        <w:rPr>
          <w:color w:val="000000" w:themeColor="text1"/>
        </w:rPr>
        <w:t xml:space="preserve">|   JM TEST 4                                                                   </w:t>
      </w:r>
    </w:p>
    <w:p w14:paraId="7B97E644" w14:textId="77777777" w:rsidR="00864D78" w:rsidRPr="00703724" w:rsidRDefault="00864D78" w:rsidP="00864D78">
      <w:pPr>
        <w:pStyle w:val="CPRScapture"/>
        <w:rPr>
          <w:color w:val="000000" w:themeColor="text1"/>
        </w:rPr>
      </w:pPr>
      <w:r w:rsidRPr="00703724">
        <w:rPr>
          <w:color w:val="000000" w:themeColor="text1"/>
        </w:rPr>
        <w:t xml:space="preserve">|   JM TEST 3                                                                   </w:t>
      </w:r>
    </w:p>
    <w:p w14:paraId="0D69B8D7" w14:textId="77777777" w:rsidR="00864D78" w:rsidRPr="00703724" w:rsidRDefault="00864D78" w:rsidP="00864D78">
      <w:pPr>
        <w:pStyle w:val="CPRScapture"/>
        <w:rPr>
          <w:color w:val="000000" w:themeColor="text1"/>
        </w:rPr>
      </w:pPr>
      <w:r w:rsidRPr="00703724">
        <w:rPr>
          <w:color w:val="000000" w:themeColor="text1"/>
        </w:rPr>
        <w:t xml:space="preserve">3   JM TEST 5                                                                   </w:t>
      </w:r>
    </w:p>
    <w:p w14:paraId="2BE4C694" w14:textId="77777777" w:rsidR="00864D78" w:rsidRPr="00703724" w:rsidRDefault="00864D78" w:rsidP="00864D78">
      <w:pPr>
        <w:pStyle w:val="CPRScapture"/>
        <w:rPr>
          <w:color w:val="000000" w:themeColor="text1"/>
        </w:rPr>
      </w:pPr>
      <w:r w:rsidRPr="00703724">
        <w:rPr>
          <w:color w:val="000000" w:themeColor="text1"/>
        </w:rPr>
        <w:t xml:space="preserve">|   ZZJMTEST 1                                                                  </w:t>
      </w:r>
    </w:p>
    <w:p w14:paraId="02A2F7A2" w14:textId="77777777" w:rsidR="00864D78" w:rsidRPr="00703724" w:rsidRDefault="00864D78" w:rsidP="00864D78">
      <w:pPr>
        <w:pStyle w:val="CPRScapture"/>
        <w:rPr>
          <w:color w:val="000000" w:themeColor="text1"/>
        </w:rPr>
      </w:pPr>
      <w:r w:rsidRPr="00703724">
        <w:rPr>
          <w:color w:val="000000" w:themeColor="text1"/>
        </w:rPr>
        <w:t>+         + Next Screen  - Prev Screen  ?? More Actions                      &gt;&gt;&gt;</w:t>
      </w:r>
    </w:p>
    <w:p w14:paraId="4102A97D" w14:textId="77777777" w:rsidR="00864D78" w:rsidRPr="00703724" w:rsidRDefault="00864D78" w:rsidP="00864D78">
      <w:pPr>
        <w:pStyle w:val="CPRScapture"/>
        <w:rPr>
          <w:color w:val="000000" w:themeColor="text1"/>
        </w:rPr>
      </w:pPr>
      <w:r w:rsidRPr="00703724">
        <w:rPr>
          <w:color w:val="000000" w:themeColor="text1"/>
        </w:rPr>
        <w:t xml:space="preserve">    Menu Items                Text or Header            Row</w:t>
      </w:r>
    </w:p>
    <w:p w14:paraId="1E2CFDA0" w14:textId="77777777" w:rsidR="00864D78" w:rsidRPr="00703724" w:rsidRDefault="00864D78" w:rsidP="00864D78">
      <w:pPr>
        <w:pStyle w:val="CPRScapture"/>
        <w:rPr>
          <w:color w:val="000000" w:themeColor="text1"/>
        </w:rPr>
      </w:pPr>
    </w:p>
    <w:p w14:paraId="3F0AAC1B" w14:textId="77777777" w:rsidR="00864D78" w:rsidRPr="00703724" w:rsidRDefault="00864D78" w:rsidP="00864D78">
      <w:pPr>
        <w:pStyle w:val="CPRScapture"/>
        <w:rPr>
          <w:color w:val="000000" w:themeColor="text1"/>
        </w:rPr>
      </w:pPr>
      <w:r w:rsidRPr="00703724">
        <w:rPr>
          <w:color w:val="000000" w:themeColor="text1"/>
        </w:rPr>
        <w:t xml:space="preserve">Add: MENU   Menu Items  </w:t>
      </w:r>
    </w:p>
    <w:p w14:paraId="17795E81" w14:textId="77777777" w:rsidR="00864D78" w:rsidRPr="00703724" w:rsidRDefault="00864D78" w:rsidP="00864D78">
      <w:pPr>
        <w:pStyle w:val="CPRScapture"/>
        <w:rPr>
          <w:color w:val="000000" w:themeColor="text1"/>
        </w:rPr>
      </w:pPr>
      <w:r w:rsidRPr="00703724">
        <w:rPr>
          <w:color w:val="000000" w:themeColor="text1"/>
        </w:rPr>
        <w:t>ITEM: LR OTH</w:t>
      </w:r>
    </w:p>
    <w:p w14:paraId="262B3469" w14:textId="77777777" w:rsidR="00864D78" w:rsidRPr="00703724" w:rsidRDefault="00864D78" w:rsidP="00864D78">
      <w:pPr>
        <w:pStyle w:val="CPRScapture"/>
        <w:rPr>
          <w:color w:val="000000" w:themeColor="text1"/>
        </w:rPr>
      </w:pPr>
      <w:r w:rsidRPr="00703724">
        <w:rPr>
          <w:color w:val="000000" w:themeColor="text1"/>
        </w:rPr>
        <w:t xml:space="preserve">     1   LR OTHER LAB AP TESTS  </w:t>
      </w:r>
    </w:p>
    <w:p w14:paraId="628666CD" w14:textId="77777777" w:rsidR="00864D78" w:rsidRPr="00703724" w:rsidRDefault="00864D78" w:rsidP="00864D78">
      <w:pPr>
        <w:pStyle w:val="CPRScapture"/>
        <w:rPr>
          <w:color w:val="000000" w:themeColor="text1"/>
        </w:rPr>
      </w:pPr>
      <w:r w:rsidRPr="00703724">
        <w:rPr>
          <w:color w:val="000000" w:themeColor="text1"/>
        </w:rPr>
        <w:t xml:space="preserve">     2   LR OTHER LAB TESTS  </w:t>
      </w:r>
    </w:p>
    <w:p w14:paraId="5922AB53" w14:textId="77777777" w:rsidR="00864D78" w:rsidRPr="00703724" w:rsidRDefault="00864D78" w:rsidP="00864D78">
      <w:pPr>
        <w:pStyle w:val="CPRScapture"/>
        <w:rPr>
          <w:color w:val="000000" w:themeColor="text1"/>
        </w:rPr>
      </w:pPr>
      <w:r w:rsidRPr="00703724">
        <w:rPr>
          <w:color w:val="000000" w:themeColor="text1"/>
        </w:rPr>
        <w:t>CHOOSE 1-2: 1  LR OTHER LAB AP TESTS</w:t>
      </w:r>
    </w:p>
    <w:p w14:paraId="22137BBA" w14:textId="77777777" w:rsidR="00864D78" w:rsidRPr="00703724" w:rsidRDefault="00864D78" w:rsidP="00864D78">
      <w:pPr>
        <w:pStyle w:val="CPRScapture"/>
        <w:rPr>
          <w:color w:val="000000" w:themeColor="text1"/>
        </w:rPr>
      </w:pPr>
      <w:r w:rsidRPr="00703724">
        <w:rPr>
          <w:color w:val="000000" w:themeColor="text1"/>
        </w:rPr>
        <w:t>ROW: 20</w:t>
      </w:r>
    </w:p>
    <w:p w14:paraId="607E499D" w14:textId="77777777" w:rsidR="00864D78" w:rsidRPr="00703724" w:rsidRDefault="00864D78" w:rsidP="00864D78">
      <w:pPr>
        <w:pStyle w:val="CPRScapture"/>
        <w:rPr>
          <w:color w:val="000000" w:themeColor="text1"/>
        </w:rPr>
      </w:pPr>
      <w:r w:rsidRPr="00703724">
        <w:rPr>
          <w:color w:val="000000" w:themeColor="text1"/>
        </w:rPr>
        <w:lastRenderedPageBreak/>
        <w:t>COLUMN: 1</w:t>
      </w:r>
    </w:p>
    <w:p w14:paraId="67DAEAF8" w14:textId="77777777" w:rsidR="00864D78" w:rsidRPr="00703724" w:rsidRDefault="00864D78" w:rsidP="00864D78">
      <w:pPr>
        <w:pStyle w:val="CPRScapture"/>
        <w:rPr>
          <w:color w:val="000000" w:themeColor="text1"/>
        </w:rPr>
      </w:pPr>
      <w:r w:rsidRPr="00703724">
        <w:rPr>
          <w:color w:val="000000" w:themeColor="text1"/>
        </w:rPr>
        <w:t>DISPLAY TEXT: Anatomic Pathology</w:t>
      </w:r>
    </w:p>
    <w:p w14:paraId="54750B40" w14:textId="77777777" w:rsidR="00864D78" w:rsidRPr="00703724" w:rsidRDefault="00864D78" w:rsidP="00864D78">
      <w:pPr>
        <w:pStyle w:val="CPRScapture"/>
        <w:rPr>
          <w:color w:val="000000" w:themeColor="text1"/>
        </w:rPr>
      </w:pPr>
      <w:r w:rsidRPr="00703724">
        <w:rPr>
          <w:color w:val="000000" w:themeColor="text1"/>
        </w:rPr>
        <w:t xml:space="preserve">MNEMONIC: </w:t>
      </w:r>
    </w:p>
    <w:p w14:paraId="293D8A51" w14:textId="77777777" w:rsidR="00864D78" w:rsidRPr="00703724" w:rsidRDefault="00864D78" w:rsidP="00864D78">
      <w:pPr>
        <w:pStyle w:val="CPRScapture"/>
        <w:rPr>
          <w:color w:val="000000" w:themeColor="text1"/>
        </w:rPr>
      </w:pPr>
    </w:p>
    <w:p w14:paraId="38F006C4" w14:textId="77777777" w:rsidR="00864D78" w:rsidRPr="00703724" w:rsidRDefault="00864D78" w:rsidP="00864D78">
      <w:pPr>
        <w:pStyle w:val="CPRScapture"/>
        <w:rPr>
          <w:color w:val="000000" w:themeColor="text1"/>
        </w:rPr>
      </w:pPr>
      <w:r w:rsidRPr="00703724">
        <w:rPr>
          <w:color w:val="000000" w:themeColor="text1"/>
        </w:rPr>
        <w:t xml:space="preserve">ITEM: </w:t>
      </w:r>
    </w:p>
    <w:p w14:paraId="6B404FAA" w14:textId="77777777" w:rsidR="00864D78" w:rsidRPr="00703724" w:rsidRDefault="00864D78" w:rsidP="00864D78">
      <w:pPr>
        <w:pStyle w:val="CPRScapture"/>
        <w:rPr>
          <w:color w:val="000000" w:themeColor="text1"/>
        </w:rPr>
      </w:pPr>
    </w:p>
    <w:p w14:paraId="1D3D0B05" w14:textId="77777777" w:rsidR="00864D78" w:rsidRPr="00703724" w:rsidRDefault="00864D78" w:rsidP="00864D78">
      <w:pPr>
        <w:pStyle w:val="CPRScapture"/>
        <w:rPr>
          <w:color w:val="000000" w:themeColor="text1"/>
        </w:rPr>
      </w:pPr>
      <w:r w:rsidRPr="00703724">
        <w:rPr>
          <w:color w:val="000000" w:themeColor="text1"/>
        </w:rPr>
        <w:t>Rebuilding menu display ...</w:t>
      </w:r>
    </w:p>
    <w:p w14:paraId="49DC85C6" w14:textId="77777777" w:rsidR="00864D78" w:rsidRPr="00703724" w:rsidRDefault="00864D78" w:rsidP="00864D78">
      <w:pPr>
        <w:pStyle w:val="CPRScapture"/>
        <w:rPr>
          <w:color w:val="000000" w:themeColor="text1"/>
        </w:rPr>
      </w:pPr>
    </w:p>
    <w:p w14:paraId="2C04D74B" w14:textId="77777777" w:rsidR="00864D78" w:rsidRPr="00703724" w:rsidRDefault="00864D78" w:rsidP="00864D78">
      <w:pPr>
        <w:pStyle w:val="CPRScapture"/>
        <w:rPr>
          <w:color w:val="000000" w:themeColor="text1"/>
        </w:rPr>
      </w:pPr>
    </w:p>
    <w:p w14:paraId="786D39CF" w14:textId="77777777" w:rsidR="00864D78" w:rsidRPr="00703724" w:rsidRDefault="00864D78" w:rsidP="00864D78">
      <w:pPr>
        <w:pStyle w:val="CPRScapture"/>
        <w:rPr>
          <w:color w:val="000000" w:themeColor="text1"/>
        </w:rPr>
      </w:pPr>
    </w:p>
    <w:p w14:paraId="114FB83B" w14:textId="77777777" w:rsidR="00864D78" w:rsidRPr="00703724" w:rsidRDefault="00864D78" w:rsidP="00864D78">
      <w:pPr>
        <w:pStyle w:val="CPRScapture"/>
        <w:rPr>
          <w:color w:val="000000" w:themeColor="text1"/>
        </w:rPr>
      </w:pPr>
      <w:r w:rsidRPr="00703724">
        <w:rPr>
          <w:color w:val="000000" w:themeColor="text1"/>
        </w:rPr>
        <w:t xml:space="preserve">Menu Editor                   Jan 08, 2021@13:05:19          Page:    1 of    3 </w:t>
      </w:r>
    </w:p>
    <w:p w14:paraId="3A5B76FE" w14:textId="77777777" w:rsidR="00864D78" w:rsidRPr="00703724" w:rsidRDefault="00864D78" w:rsidP="00864D78">
      <w:pPr>
        <w:pStyle w:val="CPRScapture"/>
        <w:rPr>
          <w:color w:val="000000" w:themeColor="text1"/>
        </w:rPr>
      </w:pPr>
      <w:r w:rsidRPr="00703724">
        <w:rPr>
          <w:color w:val="000000" w:themeColor="text1"/>
        </w:rPr>
        <w:t>Menu: ZZJM TEST                                                Column Width: 26</w:t>
      </w:r>
    </w:p>
    <w:p w14:paraId="61F0B3A8" w14:textId="77777777" w:rsidR="00864D78" w:rsidRPr="00703724" w:rsidRDefault="00864D78" w:rsidP="00864D78">
      <w:pPr>
        <w:pStyle w:val="CPRScapture"/>
        <w:rPr>
          <w:color w:val="000000" w:themeColor="text1"/>
        </w:rPr>
      </w:pPr>
      <w:r w:rsidRPr="00703724">
        <w:rPr>
          <w:color w:val="000000" w:themeColor="text1"/>
        </w:rPr>
        <w:t>+1                         2                         3                         4</w:t>
      </w:r>
    </w:p>
    <w:p w14:paraId="6A291583" w14:textId="77777777" w:rsidR="00864D78" w:rsidRPr="00703724" w:rsidRDefault="00864D78" w:rsidP="00864D78">
      <w:pPr>
        <w:pStyle w:val="CPRScapture"/>
        <w:rPr>
          <w:color w:val="000000" w:themeColor="text1"/>
        </w:rPr>
      </w:pPr>
      <w:r w:rsidRPr="00703724">
        <w:rPr>
          <w:color w:val="000000" w:themeColor="text1"/>
        </w:rPr>
        <w:t xml:space="preserve">+23 Bed Rest / BRP                                   91 EKG: Portable           </w:t>
      </w:r>
    </w:p>
    <w:p w14:paraId="452B287E" w14:textId="77777777" w:rsidR="00864D78" w:rsidRPr="00703724" w:rsidRDefault="00864D78" w:rsidP="00864D78">
      <w:pPr>
        <w:pStyle w:val="CPRScapture"/>
        <w:rPr>
          <w:color w:val="000000" w:themeColor="text1"/>
        </w:rPr>
      </w:pPr>
      <w:r w:rsidRPr="00703724">
        <w:rPr>
          <w:color w:val="000000" w:themeColor="text1"/>
        </w:rPr>
        <w:t xml:space="preserve">|24 Ambulate TID           60 IMAGING ...                                       </w:t>
      </w:r>
    </w:p>
    <w:p w14:paraId="23BD44D0" w14:textId="77777777" w:rsidR="00864D78" w:rsidRPr="00703724" w:rsidRDefault="00864D78" w:rsidP="00864D78">
      <w:pPr>
        <w:pStyle w:val="CPRScapture"/>
        <w:rPr>
          <w:color w:val="000000" w:themeColor="text1"/>
        </w:rPr>
      </w:pPr>
      <w:r w:rsidRPr="00703724">
        <w:rPr>
          <w:color w:val="000000" w:themeColor="text1"/>
        </w:rPr>
        <w:t xml:space="preserve">|25 Up in Chair TID        61 Chest 2 views PA&amp;LAT   99 Text Only Order         </w:t>
      </w:r>
    </w:p>
    <w:p w14:paraId="2F05ADA4" w14:textId="77777777" w:rsidR="00864D78" w:rsidRPr="00703724" w:rsidRDefault="00864D78" w:rsidP="00864D78">
      <w:pPr>
        <w:pStyle w:val="CPRScapture"/>
        <w:rPr>
          <w:color w:val="000000" w:themeColor="text1"/>
        </w:rPr>
      </w:pPr>
      <w:r w:rsidRPr="00703724">
        <w:rPr>
          <w:color w:val="000000" w:themeColor="text1"/>
        </w:rPr>
        <w:t xml:space="preserve">|                                                                               </w:t>
      </w:r>
    </w:p>
    <w:p w14:paraId="07E32A66" w14:textId="77777777" w:rsidR="00864D78" w:rsidRPr="00703724" w:rsidRDefault="00864D78" w:rsidP="00864D78">
      <w:pPr>
        <w:pStyle w:val="CPRScapture"/>
        <w:rPr>
          <w:color w:val="000000" w:themeColor="text1"/>
        </w:rPr>
      </w:pPr>
      <w:r w:rsidRPr="00703724">
        <w:rPr>
          <w:color w:val="000000" w:themeColor="text1"/>
        </w:rPr>
        <w:t xml:space="preserve">|                                                                               </w:t>
      </w:r>
    </w:p>
    <w:p w14:paraId="30DE38E9" w14:textId="77777777" w:rsidR="00864D78" w:rsidRPr="00703724" w:rsidRDefault="00864D78" w:rsidP="00864D78">
      <w:pPr>
        <w:pStyle w:val="CPRScapture"/>
        <w:rPr>
          <w:color w:val="000000" w:themeColor="text1"/>
        </w:rPr>
      </w:pPr>
      <w:r w:rsidRPr="00703724">
        <w:rPr>
          <w:color w:val="000000" w:themeColor="text1"/>
        </w:rPr>
        <w:t xml:space="preserve">2   Anatomic Pathology                                                          </w:t>
      </w:r>
    </w:p>
    <w:p w14:paraId="583A22C7" w14:textId="77777777" w:rsidR="00864D78" w:rsidRPr="00703724" w:rsidRDefault="00864D78" w:rsidP="00864D78">
      <w:pPr>
        <w:pStyle w:val="CPRScapture"/>
        <w:rPr>
          <w:color w:val="000000" w:themeColor="text1"/>
        </w:rPr>
      </w:pPr>
      <w:r w:rsidRPr="00703724">
        <w:rPr>
          <w:color w:val="000000" w:themeColor="text1"/>
        </w:rPr>
        <w:t xml:space="preserve">|                                                                               </w:t>
      </w:r>
    </w:p>
    <w:p w14:paraId="495507DB" w14:textId="77777777" w:rsidR="00864D78" w:rsidRPr="00703724" w:rsidRDefault="00864D78" w:rsidP="00864D78">
      <w:pPr>
        <w:pStyle w:val="CPRScapture"/>
        <w:rPr>
          <w:color w:val="000000" w:themeColor="text1"/>
        </w:rPr>
      </w:pPr>
      <w:r w:rsidRPr="00703724">
        <w:rPr>
          <w:color w:val="000000" w:themeColor="text1"/>
        </w:rPr>
        <w:t xml:space="preserve">|   Return To Clinic                                                            </w:t>
      </w:r>
    </w:p>
    <w:p w14:paraId="5E1B350C" w14:textId="77777777" w:rsidR="00864D78" w:rsidRPr="00703724" w:rsidRDefault="00864D78" w:rsidP="00864D78">
      <w:pPr>
        <w:pStyle w:val="CPRScapture"/>
        <w:rPr>
          <w:color w:val="000000" w:themeColor="text1"/>
        </w:rPr>
      </w:pPr>
      <w:r w:rsidRPr="00703724">
        <w:rPr>
          <w:color w:val="000000" w:themeColor="text1"/>
        </w:rPr>
        <w:t xml:space="preserve">|                                                                               </w:t>
      </w:r>
    </w:p>
    <w:p w14:paraId="54CEFB0E" w14:textId="77777777" w:rsidR="00864D78" w:rsidRPr="00703724" w:rsidRDefault="00864D78" w:rsidP="00864D78">
      <w:pPr>
        <w:pStyle w:val="CPRScapture"/>
        <w:rPr>
          <w:color w:val="000000" w:themeColor="text1"/>
        </w:rPr>
      </w:pPr>
      <w:r w:rsidRPr="00703724">
        <w:rPr>
          <w:color w:val="000000" w:themeColor="text1"/>
        </w:rPr>
        <w:t xml:space="preserve">|                                                                               </w:t>
      </w:r>
    </w:p>
    <w:p w14:paraId="23821EEE" w14:textId="77777777" w:rsidR="00864D78" w:rsidRPr="00703724" w:rsidRDefault="00864D78" w:rsidP="00864D78">
      <w:pPr>
        <w:pStyle w:val="CPRScapture"/>
        <w:rPr>
          <w:color w:val="000000" w:themeColor="text1"/>
        </w:rPr>
      </w:pPr>
      <w:r w:rsidRPr="00703724">
        <w:rPr>
          <w:color w:val="000000" w:themeColor="text1"/>
        </w:rPr>
        <w:t xml:space="preserve">+   MAIN MENU                                                                   </w:t>
      </w:r>
    </w:p>
    <w:p w14:paraId="51E957F1" w14:textId="77777777" w:rsidR="00864D78" w:rsidRPr="00703724" w:rsidRDefault="00864D78" w:rsidP="00864D78">
      <w:pPr>
        <w:pStyle w:val="CPRScapture"/>
        <w:rPr>
          <w:color w:val="000000" w:themeColor="text1"/>
        </w:rPr>
      </w:pPr>
      <w:r w:rsidRPr="00703724">
        <w:rPr>
          <w:color w:val="000000" w:themeColor="text1"/>
        </w:rPr>
        <w:t xml:space="preserve">|   JM TEST 2                                                                   </w:t>
      </w:r>
    </w:p>
    <w:p w14:paraId="7FDF9D53" w14:textId="77777777" w:rsidR="00864D78" w:rsidRPr="00703724" w:rsidRDefault="00864D78" w:rsidP="00864D78">
      <w:pPr>
        <w:pStyle w:val="CPRScapture"/>
        <w:rPr>
          <w:color w:val="000000" w:themeColor="text1"/>
        </w:rPr>
      </w:pPr>
      <w:r w:rsidRPr="00703724">
        <w:rPr>
          <w:color w:val="000000" w:themeColor="text1"/>
        </w:rPr>
        <w:t xml:space="preserve">|                                                                               </w:t>
      </w:r>
    </w:p>
    <w:p w14:paraId="40A3851E" w14:textId="77777777" w:rsidR="00864D78" w:rsidRPr="00703724" w:rsidRDefault="00864D78" w:rsidP="00864D78">
      <w:pPr>
        <w:pStyle w:val="CPRScapture"/>
        <w:rPr>
          <w:color w:val="000000" w:themeColor="text1"/>
        </w:rPr>
      </w:pPr>
      <w:r w:rsidRPr="00703724">
        <w:rPr>
          <w:color w:val="000000" w:themeColor="text1"/>
        </w:rPr>
        <w:t xml:space="preserve">|   JM TEST 4                                                                   </w:t>
      </w:r>
    </w:p>
    <w:p w14:paraId="5C36B56D" w14:textId="77777777" w:rsidR="00864D78" w:rsidRPr="00703724" w:rsidRDefault="00864D78" w:rsidP="00864D78">
      <w:pPr>
        <w:pStyle w:val="CPRScapture"/>
        <w:rPr>
          <w:color w:val="000000" w:themeColor="text1"/>
        </w:rPr>
      </w:pPr>
      <w:r w:rsidRPr="00703724">
        <w:rPr>
          <w:color w:val="000000" w:themeColor="text1"/>
        </w:rPr>
        <w:t xml:space="preserve">|   JM TEST 3                                                                   </w:t>
      </w:r>
    </w:p>
    <w:p w14:paraId="39DAF528" w14:textId="77777777" w:rsidR="00864D78" w:rsidRPr="00703724" w:rsidRDefault="00864D78" w:rsidP="00864D78">
      <w:pPr>
        <w:pStyle w:val="CPRScapture"/>
        <w:rPr>
          <w:color w:val="000000" w:themeColor="text1"/>
        </w:rPr>
      </w:pPr>
      <w:r w:rsidRPr="00703724">
        <w:rPr>
          <w:color w:val="000000" w:themeColor="text1"/>
        </w:rPr>
        <w:t xml:space="preserve">3   JM TEST 5                                                                   </w:t>
      </w:r>
    </w:p>
    <w:p w14:paraId="1FFBE237" w14:textId="77777777" w:rsidR="00864D78" w:rsidRPr="00703724" w:rsidRDefault="00864D78" w:rsidP="00864D78">
      <w:pPr>
        <w:pStyle w:val="CPRScapture"/>
        <w:rPr>
          <w:color w:val="000000" w:themeColor="text1"/>
        </w:rPr>
      </w:pPr>
      <w:r w:rsidRPr="00703724">
        <w:rPr>
          <w:color w:val="000000" w:themeColor="text1"/>
        </w:rPr>
        <w:t xml:space="preserve">|   ZZJMTEST 1                                                                  </w:t>
      </w:r>
    </w:p>
    <w:p w14:paraId="1D2213ED" w14:textId="77777777" w:rsidR="00864D78" w:rsidRPr="00703724" w:rsidRDefault="00864D78" w:rsidP="00864D78">
      <w:pPr>
        <w:pStyle w:val="CPRScapture"/>
        <w:rPr>
          <w:color w:val="000000" w:themeColor="text1"/>
        </w:rPr>
      </w:pPr>
      <w:r w:rsidRPr="00703724">
        <w:rPr>
          <w:color w:val="000000" w:themeColor="text1"/>
        </w:rPr>
        <w:t>+         + Next Screen  - Prev Screen  ?? More Actions                      &gt;&gt;&gt;</w:t>
      </w:r>
    </w:p>
    <w:p w14:paraId="3F632A90" w14:textId="77777777" w:rsidR="00864D78" w:rsidRPr="00703724" w:rsidRDefault="00864D78" w:rsidP="00864D78">
      <w:pPr>
        <w:pStyle w:val="CPRScapture"/>
        <w:rPr>
          <w:color w:val="000000" w:themeColor="text1"/>
        </w:rPr>
      </w:pPr>
      <w:r w:rsidRPr="00703724">
        <w:rPr>
          <w:color w:val="000000" w:themeColor="text1"/>
        </w:rPr>
        <w:t xml:space="preserve">  Add ...             Edit ...            Assign to User(s)   Select New Menu</w:t>
      </w:r>
    </w:p>
    <w:p w14:paraId="5A64AA61" w14:textId="77777777" w:rsidR="00864D78" w:rsidRPr="00703724" w:rsidRDefault="00864D78" w:rsidP="00864D78">
      <w:pPr>
        <w:pStyle w:val="CPRScapture"/>
        <w:rPr>
          <w:color w:val="000000" w:themeColor="text1"/>
        </w:rPr>
      </w:pPr>
      <w:r w:rsidRPr="00703724">
        <w:rPr>
          <w:color w:val="000000" w:themeColor="text1"/>
        </w:rPr>
        <w:t xml:space="preserve">  Remove ...          Toggle Display      Order Dialogs ...</w:t>
      </w:r>
    </w:p>
    <w:p w14:paraId="62E943CC" w14:textId="77777777" w:rsidR="00864D78" w:rsidRPr="00703724" w:rsidRDefault="00864D78" w:rsidP="00864D78">
      <w:pPr>
        <w:pStyle w:val="CPRScapture"/>
        <w:rPr>
          <w:color w:val="000000" w:themeColor="text1"/>
        </w:rPr>
      </w:pPr>
      <w:r w:rsidRPr="00703724">
        <w:rPr>
          <w:color w:val="000000" w:themeColor="text1"/>
        </w:rPr>
        <w:t>Select Action: Next Screen//</w:t>
      </w:r>
    </w:p>
    <w:p w14:paraId="29DACCEA" w14:textId="77777777" w:rsidR="00864D78" w:rsidRPr="00002853" w:rsidRDefault="00864D78" w:rsidP="00864D78">
      <w:pPr>
        <w:pStyle w:val="CPRScapture"/>
      </w:pPr>
      <w:r w:rsidRPr="00002853">
        <w:t> </w:t>
      </w:r>
    </w:p>
    <w:p w14:paraId="49F404C0" w14:textId="77777777" w:rsidR="00864D78" w:rsidRPr="00703724" w:rsidRDefault="00864D78" w:rsidP="00864D78">
      <w:pPr>
        <w:pStyle w:val="CPRSH3Body"/>
      </w:pPr>
    </w:p>
    <w:p w14:paraId="7061A323" w14:textId="77777777" w:rsidR="00356455" w:rsidRPr="00002853" w:rsidRDefault="00356455">
      <w:pPr>
        <w:pStyle w:val="CPRSH2Body"/>
      </w:pPr>
    </w:p>
    <w:p w14:paraId="3302AC17" w14:textId="77777777" w:rsidR="00F54350" w:rsidRDefault="00F54350">
      <w:pPr>
        <w:spacing w:before="0" w:after="0"/>
        <w:rPr>
          <w:rFonts w:ascii="Arial" w:hAnsi="Arial"/>
          <w:b/>
          <w:sz w:val="24"/>
          <w:szCs w:val="20"/>
        </w:rPr>
      </w:pPr>
      <w:bookmarkStart w:id="777" w:name="_Toc495200839"/>
      <w:bookmarkStart w:id="778" w:name="_Toc20803740"/>
      <w:r>
        <w:br w:type="page"/>
      </w:r>
    </w:p>
    <w:p w14:paraId="6CBC58B1" w14:textId="676BF0D3" w:rsidR="00356455" w:rsidRPr="00002853" w:rsidRDefault="00356455">
      <w:pPr>
        <w:pStyle w:val="CPRSH3"/>
      </w:pPr>
      <w:bookmarkStart w:id="779" w:name="_Toc137456550"/>
      <w:r w:rsidRPr="00002853">
        <w:lastRenderedPageBreak/>
        <w:t>Imaging Order</w:t>
      </w:r>
      <w:bookmarkEnd w:id="777"/>
      <w:r w:rsidRPr="00002853">
        <w:t xml:space="preserve"> Dialog</w:t>
      </w:r>
      <w:bookmarkEnd w:id="778"/>
      <w:bookmarkEnd w:id="779"/>
    </w:p>
    <w:p w14:paraId="10A37C8F" w14:textId="77777777" w:rsidR="003946E4" w:rsidRPr="00002853" w:rsidRDefault="003946E4" w:rsidP="003946E4">
      <w:pPr>
        <w:pStyle w:val="CPRSH3Body"/>
      </w:pPr>
    </w:p>
    <w:p w14:paraId="6AEE2FF8" w14:textId="77777777" w:rsidR="00356455" w:rsidRPr="00002853" w:rsidRDefault="00356455">
      <w:pPr>
        <w:pStyle w:val="CPRSH4"/>
      </w:pPr>
      <w:bookmarkStart w:id="780" w:name="_Toc495200840"/>
      <w:r w:rsidRPr="00002853">
        <w:t>Parameters</w:t>
      </w:r>
      <w:bookmarkEnd w:id="780"/>
    </w:p>
    <w:p w14:paraId="4EB33BDF" w14:textId="77777777" w:rsidR="00356455" w:rsidRPr="00002853" w:rsidRDefault="00356455">
      <w:pPr>
        <w:pStyle w:val="CPRSH2Body"/>
      </w:pPr>
      <w:r w:rsidRPr="00002853">
        <w:t xml:space="preserve">The parameter </w:t>
      </w:r>
      <w:r w:rsidRPr="00002853">
        <w:rPr>
          <w:rFonts w:cs="Courier New"/>
        </w:rPr>
        <w:t>RA REQUIRE DETAILED</w:t>
      </w:r>
      <w:r w:rsidRPr="00002853">
        <w:t xml:space="preserve"> controls whether restrictions are placed on imaging procedures orderable based on procedure type (possible procedure types are: Detailed, Series, Parent, Broad). If this parameter is set to “0”, users are allowed to order any imaging procedure regardless of type. If set to “1”, users are not allowed to select “Broad” type imaging procedures. These “Broad” procedures will not appear in the selection list. This parameter may be set by DIVISION and SYSTEM.</w:t>
      </w:r>
    </w:p>
    <w:p w14:paraId="4D0CC0BD" w14:textId="77777777" w:rsidR="00356455" w:rsidRPr="00002853" w:rsidRDefault="00356455">
      <w:pPr>
        <w:pStyle w:val="CPRSH2Body"/>
      </w:pPr>
      <w:r w:rsidRPr="00002853">
        <w:t xml:space="preserve">The parameter </w:t>
      </w:r>
      <w:r w:rsidRPr="00002853">
        <w:rPr>
          <w:rFonts w:cs="Courier New"/>
        </w:rPr>
        <w:t>RA SUBMIT PROMPT</w:t>
      </w:r>
      <w:r w:rsidRPr="00002853">
        <w:t xml:space="preserve"> controls whether the “Submit To:” combo box is enabled or disabled. The Imaging Location entered with the order determines where the Imaging Request form will print (IRM can assign each Imaging Location in the Radiology/Nuclear Medicine package a request printer). If this parameter is set to 0, the Imaging Request form will not be printed. If this parameter is set to 1, the system will first attempt to automatically determine the Imaging Location, enter it as the default in the combo box, and then disable the combo box. If the automatic attempt fails, then the combo box will be enabled. If there is more than one Imaging Location for the current imaging type (examples of imaging types selectable when ordering imaging procedures are Nuclear Med, Ultrasound, General Radiology, etc.), the automatic attempt will fail and the combo box will be enabled. If there is only one possible Imaging Location for the current imaging type, the system will automatically default to that location, and the combo box will be disabled. This parameter may be set by DIVISION and SYSTEM.</w:t>
      </w:r>
    </w:p>
    <w:p w14:paraId="7D4AED9F" w14:textId="77777777" w:rsidR="00356455" w:rsidRPr="00002853" w:rsidRDefault="00356455"/>
    <w:p w14:paraId="3E8ADA3B" w14:textId="77777777" w:rsidR="00356455" w:rsidRPr="00002853" w:rsidRDefault="00356455">
      <w:pPr>
        <w:pStyle w:val="CPRSH3"/>
      </w:pPr>
      <w:bookmarkStart w:id="781" w:name="_Toc495200841"/>
      <w:bookmarkStart w:id="782" w:name="_Toc137456551"/>
      <w:r w:rsidRPr="00002853">
        <w:t>Allergies</w:t>
      </w:r>
      <w:bookmarkEnd w:id="781"/>
      <w:r w:rsidRPr="00002853">
        <w:t xml:space="preserve"> Dialog</w:t>
      </w:r>
      <w:bookmarkEnd w:id="782"/>
    </w:p>
    <w:p w14:paraId="6FE2F1CE" w14:textId="77777777" w:rsidR="00356455" w:rsidRPr="00002853" w:rsidRDefault="00356455" w:rsidP="003946E4">
      <w:pPr>
        <w:pStyle w:val="CPRSH3Body"/>
      </w:pPr>
    </w:p>
    <w:p w14:paraId="70636D02" w14:textId="77777777" w:rsidR="00356455" w:rsidRPr="00002853" w:rsidRDefault="00356455">
      <w:pPr>
        <w:pStyle w:val="CPRSH4"/>
      </w:pPr>
      <w:bookmarkStart w:id="783" w:name="_Toc495200842"/>
      <w:r w:rsidRPr="00002853">
        <w:t>Files Used for Lookup</w:t>
      </w:r>
      <w:bookmarkEnd w:id="783"/>
    </w:p>
    <w:p w14:paraId="3159EBA0" w14:textId="77777777" w:rsidR="00356455" w:rsidRPr="00002853" w:rsidRDefault="00356455">
      <w:pPr>
        <w:pStyle w:val="CPRSH2Body"/>
      </w:pPr>
      <w:r w:rsidRPr="00002853">
        <w:t>A list of causative agents matching the search term entered by the user is returned from the following files:</w:t>
      </w:r>
    </w:p>
    <w:p w14:paraId="61B12361" w14:textId="77777777" w:rsidR="00356455" w:rsidRPr="00002853" w:rsidRDefault="00454AFF">
      <w:pPr>
        <w:pStyle w:val="CPRSBullets"/>
      </w:pPr>
      <w:r w:rsidRPr="00002853">
        <w:t xml:space="preserve">GMR ALLERGIES </w:t>
      </w:r>
      <w:r w:rsidR="00356455" w:rsidRPr="00002853">
        <w:t>(#120.82)</w:t>
      </w:r>
    </w:p>
    <w:p w14:paraId="63A71A4D" w14:textId="77777777" w:rsidR="00356455" w:rsidRPr="00002853" w:rsidRDefault="00454AFF">
      <w:pPr>
        <w:pStyle w:val="CPRSBullets"/>
      </w:pPr>
      <w:r w:rsidRPr="00002853">
        <w:t xml:space="preserve">Drug Ingredients </w:t>
      </w:r>
      <w:r w:rsidR="00356455" w:rsidRPr="00002853">
        <w:t>(#50.416)</w:t>
      </w:r>
    </w:p>
    <w:p w14:paraId="1CA8E28D" w14:textId="77777777" w:rsidR="00356455" w:rsidRPr="00002853" w:rsidRDefault="00356455">
      <w:pPr>
        <w:pStyle w:val="CPRSBullets"/>
      </w:pPr>
      <w:r w:rsidRPr="00002853">
        <w:t>VA Dr</w:t>
      </w:r>
      <w:r w:rsidR="00454AFF" w:rsidRPr="00002853">
        <w:t xml:space="preserve">ug Class </w:t>
      </w:r>
      <w:r w:rsidR="00454AFF" w:rsidRPr="00002853">
        <w:tab/>
        <w:t xml:space="preserve"> </w:t>
      </w:r>
      <w:r w:rsidRPr="00002853">
        <w:t>(#50.605)</w:t>
      </w:r>
    </w:p>
    <w:p w14:paraId="16080840" w14:textId="77777777" w:rsidR="00356455" w:rsidRPr="00002853" w:rsidRDefault="00356455">
      <w:pPr>
        <w:pStyle w:val="CPRSBullets"/>
      </w:pPr>
      <w:r w:rsidRPr="00002853">
        <w:t>National Drug File (Generic Name)</w:t>
      </w:r>
    </w:p>
    <w:p w14:paraId="4D314E99" w14:textId="77777777" w:rsidR="00934595" w:rsidRPr="00002853" w:rsidRDefault="00356455">
      <w:pPr>
        <w:pStyle w:val="CPRSBullets"/>
      </w:pPr>
      <w:r w:rsidRPr="00002853">
        <w:t>National Drug File (Trade Name)</w:t>
      </w:r>
    </w:p>
    <w:p w14:paraId="77A12B21" w14:textId="77777777" w:rsidR="00356455" w:rsidRPr="00002853" w:rsidRDefault="00356455" w:rsidP="00934595">
      <w:pPr>
        <w:pStyle w:val="CPRSnumlistothertext"/>
      </w:pPr>
    </w:p>
    <w:p w14:paraId="7D00923C" w14:textId="77777777" w:rsidR="00356455" w:rsidRPr="00002853" w:rsidRDefault="00356455">
      <w:pPr>
        <w:pStyle w:val="CPRSH4"/>
      </w:pPr>
      <w:bookmarkStart w:id="784" w:name="_Toc495200843"/>
      <w:r w:rsidRPr="00002853">
        <w:t>Top 10 Symptoms List</w:t>
      </w:r>
      <w:bookmarkEnd w:id="784"/>
    </w:p>
    <w:p w14:paraId="19F714BD" w14:textId="77777777" w:rsidR="00356455" w:rsidRPr="00002853" w:rsidRDefault="00356455">
      <w:pPr>
        <w:pStyle w:val="CPRSH3Body"/>
      </w:pPr>
      <w:r w:rsidRPr="00002853">
        <w:t>The top ten symptoms list is retrieved from the GMR ALLERGY SITE PARAMETERS file (#120.84). These ten symptoms are presented at the top of the symptoms selection box, with the remaining available symptoms appearing below a separator line. These remaining items are retrieved from the SIGN/SYMPTOMS file (#120.83).</w:t>
      </w:r>
    </w:p>
    <w:p w14:paraId="36E363C3" w14:textId="77777777" w:rsidR="00356455" w:rsidRPr="00002853" w:rsidRDefault="00356455">
      <w:r w:rsidRPr="00002853">
        <w:t xml:space="preserve"> </w:t>
      </w:r>
      <w:bookmarkStart w:id="785" w:name="_Toc495200844"/>
    </w:p>
    <w:p w14:paraId="3285B88E" w14:textId="77777777" w:rsidR="00F54350" w:rsidRDefault="00F54350">
      <w:pPr>
        <w:spacing w:before="0" w:after="0"/>
        <w:rPr>
          <w:rFonts w:ascii="Arial" w:hAnsi="Arial"/>
          <w:b/>
          <w:sz w:val="36"/>
          <w:szCs w:val="20"/>
        </w:rPr>
      </w:pPr>
      <w:r>
        <w:br w:type="page"/>
      </w:r>
    </w:p>
    <w:p w14:paraId="4C770628" w14:textId="0890B53E" w:rsidR="00356455" w:rsidRPr="00002853" w:rsidRDefault="00356455" w:rsidP="00095C73">
      <w:pPr>
        <w:pStyle w:val="CPRSH1"/>
      </w:pPr>
      <w:bookmarkStart w:id="786" w:name="_Toc137456552"/>
      <w:r w:rsidRPr="00002853">
        <w:lastRenderedPageBreak/>
        <w:t>Notes Tab</w:t>
      </w:r>
      <w:bookmarkEnd w:id="785"/>
      <w:bookmarkEnd w:id="786"/>
    </w:p>
    <w:p w14:paraId="0D340FF7" w14:textId="77777777" w:rsidR="00356455" w:rsidRPr="00002853" w:rsidRDefault="00356455">
      <w:pPr>
        <w:pStyle w:val="CPRSH2"/>
      </w:pPr>
      <w:bookmarkStart w:id="787" w:name="_Toc495200845"/>
      <w:bookmarkStart w:id="788" w:name="_Toc137456553"/>
      <w:r w:rsidRPr="00002853">
        <w:t>Criteria Used to Determine Notes Shown in List</w:t>
      </w:r>
      <w:bookmarkEnd w:id="787"/>
      <w:bookmarkEnd w:id="788"/>
    </w:p>
    <w:p w14:paraId="21552BA2" w14:textId="77777777" w:rsidR="00356455" w:rsidRPr="00002853" w:rsidRDefault="00356455" w:rsidP="0001757A">
      <w:pPr>
        <w:pStyle w:val="CPRSH2Body"/>
      </w:pPr>
      <w:r w:rsidRPr="00002853">
        <w:t xml:space="preserve">The parameter </w:t>
      </w:r>
      <w:r w:rsidRPr="00002853">
        <w:rPr>
          <w:rFonts w:cs="Courier New"/>
        </w:rPr>
        <w:t>ORCH CONTEXT NOTES</w:t>
      </w:r>
      <w:r w:rsidRPr="00002853">
        <w:t xml:space="preserve"> contains information used to limit or customize the list of notes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 The parameter’s value is a semicolon-delimited string, the pieces of which contain the following: </w:t>
      </w:r>
    </w:p>
    <w:p w14:paraId="5B77A278" w14:textId="77777777" w:rsidR="00356455" w:rsidRPr="00002853" w:rsidRDefault="00356455">
      <w:pPr>
        <w:pStyle w:val="CPRSH2Body"/>
        <w:rPr>
          <w:lang w:val="fr-FR"/>
        </w:rPr>
      </w:pPr>
      <w:r w:rsidRPr="00002853">
        <w:rPr>
          <w:lang w:val="fr-FR"/>
        </w:rPr>
        <w:t>a;b;c;d;e;f;g;h;I;j;k;l</w:t>
      </w:r>
      <w:r w:rsidRPr="00002853">
        <w:rPr>
          <w:lang w:val="fr-FR"/>
        </w:rPr>
        <w:tab/>
        <w:t xml:space="preserve">Example:  </w:t>
      </w:r>
      <w:r w:rsidRPr="00002853">
        <w:rPr>
          <w:rFonts w:cs="Courier New"/>
          <w:b/>
          <w:bCs w:val="0"/>
          <w:lang w:val="fr-FR"/>
        </w:rPr>
        <w:t>T-90;T;1;1329;20;1;A;1;1;T;B;test</w:t>
      </w:r>
    </w:p>
    <w:p w14:paraId="17A0AD6A" w14:textId="77777777" w:rsidR="00356455" w:rsidRPr="00002853" w:rsidRDefault="00356455">
      <w:pPr>
        <w:pStyle w:val="CPRSNumList"/>
        <w:numPr>
          <w:ilvl w:val="0"/>
          <w:numId w:val="0"/>
        </w:numPr>
        <w:ind w:left="720"/>
        <w:rPr>
          <w:lang w:val="fr-FR"/>
        </w:rPr>
      </w:pPr>
    </w:p>
    <w:p w14:paraId="0A296A7E" w14:textId="77777777" w:rsidR="00356455" w:rsidRPr="00002853" w:rsidRDefault="00356455">
      <w:pPr>
        <w:pStyle w:val="CPRSNumList"/>
        <w:numPr>
          <w:ilvl w:val="0"/>
          <w:numId w:val="0"/>
        </w:numPr>
        <w:ind w:left="720"/>
      </w:pPr>
      <w:r w:rsidRPr="00002853">
        <w:t>a</w:t>
      </w:r>
      <w:r w:rsidRPr="00002853">
        <w:tab/>
        <w:t>Begin date</w:t>
      </w:r>
    </w:p>
    <w:p w14:paraId="71E712FA" w14:textId="77777777" w:rsidR="00356455" w:rsidRPr="00002853" w:rsidRDefault="00356455">
      <w:pPr>
        <w:pStyle w:val="CPRSNumList"/>
        <w:numPr>
          <w:ilvl w:val="0"/>
          <w:numId w:val="0"/>
        </w:numPr>
        <w:ind w:left="720"/>
      </w:pPr>
      <w:r w:rsidRPr="00002853">
        <w:t>b</w:t>
      </w:r>
      <w:r w:rsidRPr="00002853">
        <w:tab/>
        <w:t>End date</w:t>
      </w:r>
    </w:p>
    <w:p w14:paraId="48CFEB4B" w14:textId="77777777" w:rsidR="00356455" w:rsidRPr="00002853" w:rsidRDefault="00356455">
      <w:pPr>
        <w:pStyle w:val="CPRSNumList"/>
        <w:numPr>
          <w:ilvl w:val="0"/>
          <w:numId w:val="0"/>
        </w:numPr>
        <w:ind w:left="720"/>
      </w:pPr>
      <w:r w:rsidRPr="00002853">
        <w:t>c</w:t>
      </w:r>
      <w:r w:rsidRPr="00002853">
        <w:tab/>
        <w:t xml:space="preserve">Status (pointer to the </w:t>
      </w:r>
      <w:r w:rsidRPr="00002853">
        <w:rPr>
          <w:rFonts w:cs="Courier New"/>
        </w:rPr>
        <w:t>TIU STATUS</w:t>
      </w:r>
      <w:r w:rsidRPr="00002853">
        <w:t xml:space="preserve"> file </w:t>
      </w:r>
      <w:r w:rsidRPr="00002853">
        <w:rPr>
          <w:rFonts w:cs="Courier New"/>
        </w:rPr>
        <w:t>(#8925.6)</w:t>
      </w:r>
      <w:r w:rsidRPr="00002853">
        <w:t>)</w:t>
      </w:r>
    </w:p>
    <w:p w14:paraId="6B827A6E" w14:textId="77777777" w:rsidR="00356455" w:rsidRPr="00002853" w:rsidRDefault="00356455">
      <w:pPr>
        <w:pStyle w:val="CPRSNumList"/>
        <w:numPr>
          <w:ilvl w:val="0"/>
          <w:numId w:val="0"/>
        </w:numPr>
        <w:ind w:left="720"/>
      </w:pPr>
      <w:r w:rsidRPr="00002853">
        <w:t>d</w:t>
      </w:r>
      <w:r w:rsidRPr="00002853">
        <w:tab/>
        <w:t xml:space="preserve">Author (pointer to the </w:t>
      </w:r>
      <w:r w:rsidRPr="00002853">
        <w:rPr>
          <w:rFonts w:cs="Courier New"/>
        </w:rPr>
        <w:t>NEW PERSON</w:t>
      </w:r>
      <w:r w:rsidRPr="00002853">
        <w:t xml:space="preserve"> file </w:t>
      </w:r>
      <w:r w:rsidRPr="00002853">
        <w:rPr>
          <w:rFonts w:cs="Courier New"/>
        </w:rPr>
        <w:t>(#200)</w:t>
      </w:r>
      <w:r w:rsidRPr="00002853">
        <w:t>)</w:t>
      </w:r>
    </w:p>
    <w:p w14:paraId="079FB42B" w14:textId="77777777" w:rsidR="00356455" w:rsidRPr="00002853" w:rsidRDefault="00356455">
      <w:pPr>
        <w:pStyle w:val="CPRSNumList"/>
        <w:numPr>
          <w:ilvl w:val="0"/>
          <w:numId w:val="0"/>
        </w:numPr>
        <w:ind w:left="1440" w:hanging="720"/>
      </w:pPr>
      <w:r w:rsidRPr="00002853">
        <w:t>e</w:t>
      </w:r>
      <w:r w:rsidRPr="00002853">
        <w:tab/>
        <w:t xml:space="preserve">Occurrence Limit - The number of notes actually shown by default is determined by using the Occurrence Limit from the parameter, and then, if not present, the </w:t>
      </w:r>
      <w:r w:rsidRPr="00002853">
        <w:rPr>
          <w:rFonts w:cs="Courier New"/>
        </w:rPr>
        <w:t>NUMBER OF NOTES ON REV SCREEN</w:t>
      </w:r>
      <w:r w:rsidRPr="00002853">
        <w:t xml:space="preserve"> from TIU preferences (see below).</w:t>
      </w:r>
    </w:p>
    <w:p w14:paraId="14CF7FCF" w14:textId="77777777" w:rsidR="00356455" w:rsidRPr="00002853" w:rsidRDefault="00356455">
      <w:pPr>
        <w:pStyle w:val="CPRSNumList"/>
        <w:numPr>
          <w:ilvl w:val="0"/>
          <w:numId w:val="0"/>
        </w:numPr>
        <w:ind w:left="720"/>
      </w:pPr>
      <w:r w:rsidRPr="00002853">
        <w:t>f</w:t>
      </w:r>
      <w:r w:rsidRPr="00002853">
        <w:tab/>
        <w:t>If present and non-zero, show subject in notes list.</w:t>
      </w:r>
    </w:p>
    <w:p w14:paraId="7766E5CA" w14:textId="77777777" w:rsidR="00356455" w:rsidRPr="00002853" w:rsidRDefault="00356455">
      <w:pPr>
        <w:pStyle w:val="CPRSNumList"/>
        <w:numPr>
          <w:ilvl w:val="0"/>
          <w:numId w:val="0"/>
        </w:numPr>
        <w:ind w:left="1440" w:hanging="720"/>
      </w:pPr>
      <w:r w:rsidRPr="00002853">
        <w:t>g</w:t>
      </w:r>
      <w:r w:rsidRPr="00002853">
        <w:tab/>
        <w:t>Sort notes in list view by visit date (D), author (A), title (T), location (L), or subject (s).</w:t>
      </w:r>
    </w:p>
    <w:p w14:paraId="418A5C10" w14:textId="77777777" w:rsidR="00356455" w:rsidRPr="00002853" w:rsidRDefault="00356455">
      <w:pPr>
        <w:pStyle w:val="CPRSNumList"/>
        <w:numPr>
          <w:ilvl w:val="0"/>
          <w:numId w:val="0"/>
        </w:numPr>
        <w:ind w:left="1440" w:hanging="720"/>
      </w:pPr>
      <w:r w:rsidRPr="00002853">
        <w:t>h</w:t>
      </w:r>
      <w:r w:rsidRPr="00002853">
        <w:tab/>
        <w:t>If present and non-zero, sort tree view chronologically, otherwise reverse chronologically.</w:t>
      </w:r>
    </w:p>
    <w:p w14:paraId="73FA9804" w14:textId="77777777" w:rsidR="00356455" w:rsidRPr="00002853" w:rsidRDefault="00356455">
      <w:pPr>
        <w:pStyle w:val="CPRSNumList"/>
        <w:numPr>
          <w:ilvl w:val="0"/>
          <w:numId w:val="0"/>
        </w:numPr>
        <w:ind w:left="1440" w:hanging="720"/>
      </w:pPr>
      <w:r w:rsidRPr="00002853">
        <w:t>i</w:t>
      </w:r>
      <w:r w:rsidRPr="00002853">
        <w:tab/>
        <w:t>If present and non-zero, sort list view chronologically, otherwise reverse chronologically.</w:t>
      </w:r>
    </w:p>
    <w:p w14:paraId="6FA6D938" w14:textId="77777777" w:rsidR="00356455" w:rsidRPr="00002853" w:rsidRDefault="00356455">
      <w:pPr>
        <w:pStyle w:val="CPRSNumList"/>
        <w:numPr>
          <w:ilvl w:val="0"/>
          <w:numId w:val="0"/>
        </w:numPr>
        <w:ind w:left="720"/>
      </w:pPr>
      <w:r w:rsidRPr="00002853">
        <w:t>j</w:t>
      </w:r>
      <w:r w:rsidRPr="00002853">
        <w:tab/>
        <w:t>Group notes in tree view by visit date (D), author (A), title (T), or location (L).</w:t>
      </w:r>
    </w:p>
    <w:p w14:paraId="6EE83EA3" w14:textId="77777777" w:rsidR="00356455" w:rsidRPr="00002853" w:rsidRDefault="00356455">
      <w:pPr>
        <w:pStyle w:val="CPRSNumList"/>
        <w:numPr>
          <w:ilvl w:val="0"/>
          <w:numId w:val="0"/>
        </w:numPr>
        <w:ind w:left="720"/>
      </w:pPr>
      <w:r w:rsidRPr="00002853">
        <w:t>k</w:t>
      </w:r>
      <w:r w:rsidRPr="00002853">
        <w:tab/>
        <w:t>Field to search for keyword in (l). Subject (S), Title (T), or Both (B).</w:t>
      </w:r>
    </w:p>
    <w:p w14:paraId="5EB7F8CF" w14:textId="77777777" w:rsidR="00356455" w:rsidRPr="00002853" w:rsidRDefault="00356455">
      <w:pPr>
        <w:pStyle w:val="CPRSNumList"/>
        <w:numPr>
          <w:ilvl w:val="0"/>
          <w:numId w:val="0"/>
        </w:numPr>
        <w:ind w:left="720"/>
      </w:pPr>
      <w:r w:rsidRPr="00002853">
        <w:t>l</w:t>
      </w:r>
      <w:r w:rsidRPr="00002853">
        <w:tab/>
        <w:t>Keyword to search for in fields defined in (k).</w:t>
      </w:r>
    </w:p>
    <w:p w14:paraId="52D1184E" w14:textId="77777777" w:rsidR="00F8422C" w:rsidRPr="00002853" w:rsidRDefault="00F8422C" w:rsidP="00F8422C">
      <w:pPr>
        <w:pStyle w:val="CPRSH3Body"/>
      </w:pPr>
    </w:p>
    <w:p w14:paraId="3A9E52E2" w14:textId="77777777" w:rsidR="00356455" w:rsidRPr="00002853" w:rsidRDefault="00356455" w:rsidP="00F8422C">
      <w:pPr>
        <w:pStyle w:val="CPRSH3Body"/>
      </w:pPr>
      <w:r w:rsidRPr="00002853">
        <w:t>The user-level value for this parameter can be set using the “Custom View” menu and saving the selected options as the default.</w:t>
      </w:r>
    </w:p>
    <w:p w14:paraId="66DE8D2E" w14:textId="77777777" w:rsidR="00356455" w:rsidRPr="00002853" w:rsidRDefault="00356455" w:rsidP="00F8422C">
      <w:pPr>
        <w:pStyle w:val="CPRSH3Body"/>
      </w:pPr>
    </w:p>
    <w:p w14:paraId="02DAF8D4" w14:textId="77777777" w:rsidR="00356455" w:rsidRPr="00002853" w:rsidRDefault="0001757A">
      <w:pPr>
        <w:pStyle w:val="CPRSH2"/>
      </w:pPr>
      <w:bookmarkStart w:id="789" w:name="_Toc495200846"/>
      <w:r w:rsidRPr="00002853">
        <w:br w:type="page"/>
      </w:r>
      <w:bookmarkStart w:id="790" w:name="_Toc137456554"/>
      <w:r w:rsidR="00356455" w:rsidRPr="00002853">
        <w:lastRenderedPageBreak/>
        <w:t>TIU Personal Preferences Menu</w:t>
      </w:r>
      <w:bookmarkEnd w:id="789"/>
      <w:bookmarkEnd w:id="790"/>
    </w:p>
    <w:p w14:paraId="25888BB3" w14:textId="77777777" w:rsidR="00356455" w:rsidRPr="00002853" w:rsidRDefault="00356455">
      <w:pPr>
        <w:pStyle w:val="CPRSH2Body"/>
      </w:pPr>
      <w:r w:rsidRPr="00002853">
        <w:t xml:space="preserve">Items in </w:t>
      </w:r>
      <w:r w:rsidRPr="00002853">
        <w:rPr>
          <w:b/>
          <w:bCs w:val="0"/>
        </w:rPr>
        <w:t>bold</w:t>
      </w:r>
      <w:r w:rsidRPr="00002853">
        <w:t xml:space="preserve"> are used by the GUI:</w:t>
      </w:r>
    </w:p>
    <w:tbl>
      <w:tblPr>
        <w:tblStyle w:val="TableGrid"/>
        <w:tblW w:w="8010" w:type="dxa"/>
        <w:tblLook w:val="04A0" w:firstRow="1" w:lastRow="0" w:firstColumn="1" w:lastColumn="0" w:noHBand="0" w:noVBand="1"/>
      </w:tblPr>
      <w:tblGrid>
        <w:gridCol w:w="3690"/>
        <w:gridCol w:w="4320"/>
      </w:tblGrid>
      <w:tr w:rsidR="00356455" w:rsidRPr="00002853" w14:paraId="72F2E961" w14:textId="77777777" w:rsidTr="00D820BF">
        <w:tc>
          <w:tcPr>
            <w:tcW w:w="3690" w:type="dxa"/>
          </w:tcPr>
          <w:p w14:paraId="02640BBB" w14:textId="77777777" w:rsidR="00356455" w:rsidRPr="00002853" w:rsidRDefault="00356455">
            <w:pPr>
              <w:rPr>
                <w:rFonts w:ascii="Arial" w:hAnsi="Arial" w:cs="Arial"/>
                <w:b/>
                <w:bCs/>
                <w:sz w:val="18"/>
              </w:rPr>
            </w:pPr>
            <w:r w:rsidRPr="00002853">
              <w:rPr>
                <w:rFonts w:ascii="Arial" w:hAnsi="Arial" w:cs="Arial"/>
                <w:b/>
                <w:bCs/>
                <w:sz w:val="18"/>
              </w:rPr>
              <w:t>DEFAULT LOCATION</w:t>
            </w:r>
          </w:p>
        </w:tc>
        <w:tc>
          <w:tcPr>
            <w:tcW w:w="4320" w:type="dxa"/>
          </w:tcPr>
          <w:p w14:paraId="5322A3CE" w14:textId="77777777" w:rsidR="00356455" w:rsidRPr="00002853" w:rsidRDefault="00356455">
            <w:pPr>
              <w:rPr>
                <w:rFonts w:ascii="Arial" w:hAnsi="Arial" w:cs="Arial"/>
                <w:sz w:val="18"/>
              </w:rPr>
            </w:pPr>
            <w:r w:rsidRPr="00002853">
              <w:rPr>
                <w:rFonts w:ascii="Arial" w:hAnsi="Arial" w:cs="Arial"/>
                <w:sz w:val="18"/>
              </w:rPr>
              <w:t>Can also be set by day of week.</w:t>
            </w:r>
          </w:p>
        </w:tc>
      </w:tr>
      <w:tr w:rsidR="00356455" w:rsidRPr="00002853" w14:paraId="312B9D54" w14:textId="77777777" w:rsidTr="00D820BF">
        <w:tc>
          <w:tcPr>
            <w:tcW w:w="3690" w:type="dxa"/>
          </w:tcPr>
          <w:p w14:paraId="6BF03362" w14:textId="77777777" w:rsidR="00356455" w:rsidRPr="00002853" w:rsidRDefault="00356455">
            <w:pPr>
              <w:rPr>
                <w:rFonts w:ascii="Arial" w:hAnsi="Arial" w:cs="Arial"/>
                <w:sz w:val="18"/>
              </w:rPr>
            </w:pPr>
            <w:r w:rsidRPr="00002853">
              <w:rPr>
                <w:rFonts w:ascii="Arial" w:hAnsi="Arial" w:cs="Arial"/>
                <w:sz w:val="18"/>
              </w:rPr>
              <w:t>REVIEW SCREEN SORT FIELD</w:t>
            </w:r>
          </w:p>
        </w:tc>
        <w:tc>
          <w:tcPr>
            <w:tcW w:w="4320" w:type="dxa"/>
          </w:tcPr>
          <w:p w14:paraId="78F02E42"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1130C0E9" w14:textId="77777777" w:rsidTr="00D820BF">
        <w:tc>
          <w:tcPr>
            <w:tcW w:w="3690" w:type="dxa"/>
          </w:tcPr>
          <w:p w14:paraId="713F6306" w14:textId="77777777" w:rsidR="00356455" w:rsidRPr="00002853" w:rsidRDefault="00356455">
            <w:pPr>
              <w:rPr>
                <w:rFonts w:ascii="Arial" w:hAnsi="Arial" w:cs="Arial"/>
                <w:b/>
                <w:bCs/>
                <w:sz w:val="18"/>
              </w:rPr>
            </w:pPr>
            <w:r w:rsidRPr="00002853">
              <w:rPr>
                <w:rFonts w:ascii="Arial" w:hAnsi="Arial" w:cs="Arial"/>
                <w:b/>
                <w:bCs/>
                <w:sz w:val="18"/>
              </w:rPr>
              <w:t>REVIEW SCREEN SORT ORDER</w:t>
            </w:r>
          </w:p>
        </w:tc>
        <w:tc>
          <w:tcPr>
            <w:tcW w:w="4320" w:type="dxa"/>
          </w:tcPr>
          <w:p w14:paraId="27C6D045" w14:textId="77777777" w:rsidR="00356455" w:rsidRPr="00002853" w:rsidRDefault="00356455">
            <w:pPr>
              <w:rPr>
                <w:rFonts w:ascii="Arial" w:hAnsi="Arial" w:cs="Arial"/>
                <w:sz w:val="18"/>
              </w:rPr>
            </w:pPr>
            <w:r w:rsidRPr="00002853">
              <w:rPr>
                <w:rFonts w:ascii="Arial" w:hAnsi="Arial" w:cs="Arial"/>
                <w:sz w:val="18"/>
              </w:rPr>
              <w:t>Ascending or descending, by date.</w:t>
            </w:r>
          </w:p>
        </w:tc>
      </w:tr>
      <w:tr w:rsidR="00356455" w:rsidRPr="00002853" w14:paraId="220E4022" w14:textId="77777777" w:rsidTr="00D820BF">
        <w:tc>
          <w:tcPr>
            <w:tcW w:w="3690" w:type="dxa"/>
          </w:tcPr>
          <w:p w14:paraId="166555F5" w14:textId="77777777" w:rsidR="00356455" w:rsidRPr="00002853" w:rsidRDefault="00356455">
            <w:pPr>
              <w:rPr>
                <w:rFonts w:ascii="Arial" w:hAnsi="Arial" w:cs="Arial"/>
                <w:sz w:val="18"/>
              </w:rPr>
            </w:pPr>
            <w:r w:rsidRPr="00002853">
              <w:rPr>
                <w:rFonts w:ascii="Arial" w:hAnsi="Arial" w:cs="Arial"/>
                <w:sz w:val="18"/>
              </w:rPr>
              <w:t xml:space="preserve">DISPLAY MENUS </w:t>
            </w:r>
          </w:p>
        </w:tc>
        <w:tc>
          <w:tcPr>
            <w:tcW w:w="4320" w:type="dxa"/>
          </w:tcPr>
          <w:p w14:paraId="489F4B08"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0EDA5EE8" w14:textId="77777777" w:rsidTr="00D820BF">
        <w:tc>
          <w:tcPr>
            <w:tcW w:w="3690" w:type="dxa"/>
          </w:tcPr>
          <w:p w14:paraId="17BF241B" w14:textId="77777777" w:rsidR="00356455" w:rsidRPr="00002853" w:rsidRDefault="00356455">
            <w:pPr>
              <w:rPr>
                <w:rFonts w:ascii="Arial" w:hAnsi="Arial" w:cs="Arial"/>
                <w:sz w:val="18"/>
              </w:rPr>
            </w:pPr>
            <w:r w:rsidRPr="00002853">
              <w:rPr>
                <w:rFonts w:ascii="Arial" w:hAnsi="Arial" w:cs="Arial"/>
                <w:sz w:val="18"/>
              </w:rPr>
              <w:t xml:space="preserve">PATIENT SELECTION PREFERENCE </w:t>
            </w:r>
          </w:p>
        </w:tc>
        <w:tc>
          <w:tcPr>
            <w:tcW w:w="4320" w:type="dxa"/>
          </w:tcPr>
          <w:p w14:paraId="1AD8EBCA"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256E45F6" w14:textId="77777777" w:rsidTr="00D820BF">
        <w:tc>
          <w:tcPr>
            <w:tcW w:w="3690" w:type="dxa"/>
          </w:tcPr>
          <w:p w14:paraId="6A77986F" w14:textId="77777777" w:rsidR="00356455" w:rsidRPr="00002853" w:rsidRDefault="00356455">
            <w:pPr>
              <w:rPr>
                <w:rFonts w:ascii="Arial" w:hAnsi="Arial" w:cs="Arial"/>
                <w:sz w:val="18"/>
              </w:rPr>
            </w:pPr>
            <w:r w:rsidRPr="00002853">
              <w:rPr>
                <w:rFonts w:ascii="Arial" w:hAnsi="Arial" w:cs="Arial"/>
                <w:sz w:val="18"/>
              </w:rPr>
              <w:t>ASK ‘Save changes?’ AFTER EDIT</w:t>
            </w:r>
          </w:p>
        </w:tc>
        <w:tc>
          <w:tcPr>
            <w:tcW w:w="4320" w:type="dxa"/>
          </w:tcPr>
          <w:p w14:paraId="091FD656"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2D72EB40" w14:textId="77777777" w:rsidTr="00D820BF">
        <w:tc>
          <w:tcPr>
            <w:tcW w:w="3690" w:type="dxa"/>
          </w:tcPr>
          <w:p w14:paraId="127EA1FF" w14:textId="77777777" w:rsidR="00356455" w:rsidRPr="00002853" w:rsidRDefault="00356455">
            <w:pPr>
              <w:rPr>
                <w:rFonts w:ascii="Arial" w:hAnsi="Arial" w:cs="Arial"/>
                <w:b/>
                <w:bCs/>
                <w:sz w:val="18"/>
              </w:rPr>
            </w:pPr>
            <w:r w:rsidRPr="00002853">
              <w:rPr>
                <w:rFonts w:ascii="Arial" w:hAnsi="Arial" w:cs="Arial"/>
                <w:b/>
                <w:bCs/>
                <w:sz w:val="18"/>
              </w:rPr>
              <w:t>ASK SUBJECT FOR PROGRESS NOTES</w:t>
            </w:r>
          </w:p>
        </w:tc>
        <w:tc>
          <w:tcPr>
            <w:tcW w:w="4320" w:type="dxa"/>
          </w:tcPr>
          <w:p w14:paraId="1F196CE2" w14:textId="77777777" w:rsidR="00356455" w:rsidRPr="00002853" w:rsidRDefault="00356455">
            <w:pPr>
              <w:rPr>
                <w:rFonts w:ascii="Arial" w:hAnsi="Arial" w:cs="Arial"/>
                <w:sz w:val="18"/>
              </w:rPr>
            </w:pPr>
            <w:r w:rsidRPr="00002853">
              <w:rPr>
                <w:rFonts w:ascii="Arial" w:hAnsi="Arial" w:cs="Arial"/>
                <w:sz w:val="18"/>
              </w:rPr>
              <w:t>When entering a new progress note, should the edit box for entering a subject be displayed to the user?</w:t>
            </w:r>
          </w:p>
        </w:tc>
      </w:tr>
      <w:tr w:rsidR="00356455" w:rsidRPr="00002853" w14:paraId="650EEFC9" w14:textId="77777777" w:rsidTr="00D820BF">
        <w:tc>
          <w:tcPr>
            <w:tcW w:w="3690" w:type="dxa"/>
          </w:tcPr>
          <w:p w14:paraId="2CB7C53A" w14:textId="77777777" w:rsidR="00356455" w:rsidRPr="00002853" w:rsidRDefault="00356455">
            <w:pPr>
              <w:rPr>
                <w:rFonts w:ascii="Arial" w:hAnsi="Arial" w:cs="Arial"/>
                <w:b/>
                <w:bCs/>
                <w:sz w:val="18"/>
              </w:rPr>
            </w:pPr>
            <w:r w:rsidRPr="00002853">
              <w:rPr>
                <w:rFonts w:ascii="Arial" w:hAnsi="Arial" w:cs="Arial"/>
                <w:b/>
                <w:bCs/>
                <w:sz w:val="18"/>
              </w:rPr>
              <w:t>NUMBER OF NOTES ON REV SCREEN</w:t>
            </w:r>
          </w:p>
        </w:tc>
        <w:tc>
          <w:tcPr>
            <w:tcW w:w="4320" w:type="dxa"/>
          </w:tcPr>
          <w:p w14:paraId="211606C8" w14:textId="77777777" w:rsidR="00356455" w:rsidRPr="00002853" w:rsidRDefault="00356455">
            <w:pPr>
              <w:rPr>
                <w:rFonts w:ascii="Arial" w:hAnsi="Arial" w:cs="Arial"/>
                <w:sz w:val="18"/>
              </w:rPr>
            </w:pPr>
            <w:r w:rsidRPr="00002853">
              <w:rPr>
                <w:rFonts w:ascii="Arial" w:hAnsi="Arial" w:cs="Arial"/>
                <w:sz w:val="18"/>
              </w:rPr>
              <w:t>If the parameter ORCH CONTEXT NOTES does not contain a value for Occurrence Limit, as described above, this value will be used.</w:t>
            </w:r>
          </w:p>
        </w:tc>
      </w:tr>
      <w:tr w:rsidR="00356455" w:rsidRPr="00002853" w14:paraId="050E98DE" w14:textId="77777777" w:rsidTr="00D820BF">
        <w:tc>
          <w:tcPr>
            <w:tcW w:w="3690" w:type="dxa"/>
          </w:tcPr>
          <w:p w14:paraId="0911D6A7" w14:textId="77777777" w:rsidR="00356455" w:rsidRPr="00002853" w:rsidRDefault="00356455">
            <w:pPr>
              <w:rPr>
                <w:rFonts w:ascii="Arial" w:hAnsi="Arial" w:cs="Arial"/>
                <w:sz w:val="18"/>
              </w:rPr>
            </w:pPr>
            <w:r w:rsidRPr="00002853">
              <w:rPr>
                <w:rFonts w:ascii="Arial" w:hAnsi="Arial" w:cs="Arial"/>
                <w:sz w:val="18"/>
              </w:rPr>
              <w:t>SUPPRESS REVIEW NOTES PROMPT</w:t>
            </w:r>
          </w:p>
        </w:tc>
        <w:tc>
          <w:tcPr>
            <w:tcW w:w="4320" w:type="dxa"/>
          </w:tcPr>
          <w:p w14:paraId="0C6475F9" w14:textId="77777777" w:rsidR="00356455" w:rsidRPr="00002853" w:rsidRDefault="00356455">
            <w:pPr>
              <w:rPr>
                <w:rFonts w:ascii="Arial" w:hAnsi="Arial" w:cs="Arial"/>
                <w:sz w:val="18"/>
              </w:rPr>
            </w:pPr>
            <w:r w:rsidRPr="00002853">
              <w:rPr>
                <w:rFonts w:ascii="Arial" w:hAnsi="Arial" w:cs="Arial"/>
                <w:sz w:val="18"/>
              </w:rPr>
              <w:t>Not used.</w:t>
            </w:r>
          </w:p>
        </w:tc>
      </w:tr>
      <w:tr w:rsidR="00356455" w:rsidRPr="00002853" w14:paraId="792AC71E" w14:textId="77777777" w:rsidTr="00D820BF">
        <w:tc>
          <w:tcPr>
            <w:tcW w:w="3690" w:type="dxa"/>
          </w:tcPr>
          <w:p w14:paraId="1C0B3419" w14:textId="77777777" w:rsidR="00356455" w:rsidRPr="00002853" w:rsidRDefault="00356455">
            <w:pPr>
              <w:rPr>
                <w:rFonts w:ascii="Arial" w:hAnsi="Arial" w:cs="Arial"/>
                <w:sz w:val="18"/>
              </w:rPr>
            </w:pPr>
          </w:p>
          <w:p w14:paraId="74DA6671" w14:textId="77777777" w:rsidR="00356455" w:rsidRPr="00002853" w:rsidRDefault="00356455">
            <w:pPr>
              <w:rPr>
                <w:rFonts w:ascii="Arial" w:hAnsi="Arial" w:cs="Arial"/>
                <w:sz w:val="18"/>
              </w:rPr>
            </w:pPr>
            <w:r w:rsidRPr="00002853">
              <w:rPr>
                <w:rFonts w:ascii="Arial" w:hAnsi="Arial" w:cs="Arial"/>
                <w:sz w:val="18"/>
              </w:rPr>
              <w:t>Select DAY OF WEEK</w:t>
            </w:r>
          </w:p>
        </w:tc>
        <w:tc>
          <w:tcPr>
            <w:tcW w:w="4320" w:type="dxa"/>
          </w:tcPr>
          <w:p w14:paraId="7998E233" w14:textId="77777777" w:rsidR="00356455" w:rsidRPr="00002853" w:rsidRDefault="00356455">
            <w:pPr>
              <w:rPr>
                <w:rFonts w:ascii="Arial" w:hAnsi="Arial" w:cs="Arial"/>
                <w:sz w:val="18"/>
              </w:rPr>
            </w:pPr>
            <w:r w:rsidRPr="00002853">
              <w:rPr>
                <w:rFonts w:ascii="Arial" w:hAnsi="Arial" w:cs="Arial"/>
                <w:sz w:val="18"/>
              </w:rPr>
              <w:t>Not used.</w:t>
            </w:r>
          </w:p>
        </w:tc>
      </w:tr>
    </w:tbl>
    <w:p w14:paraId="4419861F" w14:textId="77777777" w:rsidR="00060DC3" w:rsidRDefault="00060DC3">
      <w:pPr>
        <w:pStyle w:val="CPRSH2"/>
      </w:pPr>
      <w:bookmarkStart w:id="791" w:name="_Toc495200847"/>
    </w:p>
    <w:p w14:paraId="7925CF31" w14:textId="223B2BD4" w:rsidR="00356455" w:rsidRPr="00002853" w:rsidRDefault="00356455">
      <w:pPr>
        <w:pStyle w:val="CPRSH2"/>
      </w:pPr>
      <w:bookmarkStart w:id="792" w:name="_Toc137456555"/>
      <w:r w:rsidRPr="00002853">
        <w:t>Document List Management</w:t>
      </w:r>
      <w:bookmarkEnd w:id="791"/>
      <w:bookmarkEnd w:id="792"/>
    </w:p>
    <w:p w14:paraId="3A8A9066" w14:textId="77777777" w:rsidR="00356455" w:rsidRPr="00002853" w:rsidRDefault="00356455" w:rsidP="00CC7BF1">
      <w:pPr>
        <w:pStyle w:val="CPRSH3Body"/>
      </w:pPr>
      <w:r w:rsidRPr="00002853">
        <w:t xml:space="preserve">Also available from the </w:t>
      </w:r>
      <w:r w:rsidRPr="00002853">
        <w:rPr>
          <w:rFonts w:cs="Courier New"/>
        </w:rPr>
        <w:t>TIU PERSONAL PREFERENCES</w:t>
      </w:r>
      <w:r w:rsidRPr="00002853">
        <w:t xml:space="preserve"> menu is an option called </w:t>
      </w:r>
      <w:r w:rsidRPr="00002853">
        <w:rPr>
          <w:rFonts w:cs="Courier New"/>
        </w:rPr>
        <w:t>DOCUMENT LIST MANAGEMENT</w:t>
      </w:r>
      <w:r w:rsidRPr="00002853">
        <w:t>. This option allows a user to select a default document title and to create personal lists of commonly used titles.</w:t>
      </w:r>
    </w:p>
    <w:p w14:paraId="70D26DCC" w14:textId="77777777" w:rsidR="00356455" w:rsidRPr="00002853" w:rsidRDefault="00356455" w:rsidP="00CC7BF1">
      <w:pPr>
        <w:pStyle w:val="CPRSH3Body"/>
      </w:pPr>
      <w:r w:rsidRPr="00002853">
        <w:t xml:space="preserve">The first option allows the creation of a default title for a given document class. Within each document class (Progress Notes, Consults, Discharge Summary, etc) it is possible for a user to select a default title that will be pre-selected whenever creating a new document of that class. If there is a default title for the user, and all other information necessary to create the note is already present, the note properties dialog will be bypassed, and the note editor will appear immediately on clicking the “New Note” button or menu item. This behavior can be changed using the parameter </w:t>
      </w:r>
      <w:r w:rsidRPr="00002853">
        <w:rPr>
          <w:rFonts w:cs="Courier New"/>
        </w:rPr>
        <w:t>ORWOR VERIFY NOTE TITLE</w:t>
      </w:r>
      <w:r w:rsidRPr="00002853">
        <w:t xml:space="preserve">. This parameter is only used in the GUI, and can be set by USER, DIVISION, and SYSTEM. If set to </w:t>
      </w:r>
      <w:r w:rsidRPr="00002853">
        <w:rPr>
          <w:rFonts w:cs="Courier New"/>
        </w:rPr>
        <w:t>TRUE</w:t>
      </w:r>
      <w:r w:rsidRPr="00002853">
        <w:t>, the note properties dialog will always display, regardless of the presence of a default title for the user. The default title will be pre-selected in the title list, but the user will be required to click OK to exit the dialog, thereby verifying that the default title is the correct one to be used.</w:t>
      </w:r>
    </w:p>
    <w:p w14:paraId="53CB15A8" w14:textId="77777777" w:rsidR="00356455" w:rsidRPr="00002853" w:rsidRDefault="00356455" w:rsidP="00CC7BF1">
      <w:pPr>
        <w:pStyle w:val="CPRSH3Body"/>
        <w:rPr>
          <w:rFonts w:cs="Arial"/>
        </w:rPr>
      </w:pPr>
      <w:r w:rsidRPr="00002853">
        <w:rPr>
          <w:rFonts w:cs="Arial"/>
        </w:rPr>
        <w:t xml:space="preserve">The second option allows the creation of personal title lists. When creating a new note belonging to a given class, the user will be asked to select a title belonging to that class. On the Notes tab, the class is usually </w:t>
      </w:r>
      <w:r w:rsidRPr="00002853">
        <w:rPr>
          <w:rFonts w:cs="Courier New"/>
        </w:rPr>
        <w:t>PROGRESS NOTES</w:t>
      </w:r>
      <w:r w:rsidRPr="00002853">
        <w:rPr>
          <w:rFonts w:cs="Arial"/>
        </w:rPr>
        <w:t xml:space="preserve">, while on the Consults tab it is </w:t>
      </w:r>
      <w:r w:rsidRPr="00002853">
        <w:rPr>
          <w:rFonts w:cs="Courier New"/>
        </w:rPr>
        <w:t>CONSULTS. O</w:t>
      </w:r>
      <w:r w:rsidRPr="00002853">
        <w:rPr>
          <w:rFonts w:cs="Arial"/>
        </w:rPr>
        <w:t xml:space="preserve">n the Discharge Summary tab, it is </w:t>
      </w:r>
      <w:r w:rsidRPr="00002853">
        <w:rPr>
          <w:rFonts w:cs="Courier New"/>
          <w:caps/>
        </w:rPr>
        <w:t>Discharge Summary</w:t>
      </w:r>
      <w:r w:rsidRPr="00002853">
        <w:rPr>
          <w:rFonts w:cs="Arial"/>
          <w:caps/>
        </w:rPr>
        <w:t xml:space="preserve">. </w:t>
      </w:r>
      <w:r w:rsidRPr="00002853">
        <w:rPr>
          <w:rFonts w:cs="Arial"/>
        </w:rPr>
        <w:t xml:space="preserve">For any particular class, it may be useful to only have to choose from among a few highly specific titles (e.g., a pulmonologist </w:t>
      </w:r>
      <w:r w:rsidRPr="00002853">
        <w:rPr>
          <w:rFonts w:cs="Arial"/>
        </w:rPr>
        <w:lastRenderedPageBreak/>
        <w:t>entering a Progress Note may wish to choose from a short list of three or four titles related to pulmonary function, or pulmonary disease). Rather than presenting a list of hundreds of unrelated titles, the list named and defined here will be presented at the very top of the list of titles. In the event that a title is needed which doesn’t appear on this short list, the remaining available titles are listed below the short list, separated by a horizontal bar.</w:t>
      </w:r>
    </w:p>
    <w:p w14:paraId="310AB343" w14:textId="77777777" w:rsidR="00356455" w:rsidRPr="00002853" w:rsidRDefault="00356455" w:rsidP="00CC7BF1">
      <w:pPr>
        <w:pStyle w:val="CPRSH3Body"/>
      </w:pPr>
    </w:p>
    <w:p w14:paraId="028BD408" w14:textId="77777777" w:rsidR="00356455" w:rsidRPr="00002853" w:rsidRDefault="00356455">
      <w:pPr>
        <w:pStyle w:val="CPRSH2"/>
      </w:pPr>
      <w:bookmarkStart w:id="793" w:name="_Toc495200848"/>
      <w:bookmarkStart w:id="794" w:name="_Toc137456556"/>
      <w:r w:rsidRPr="00002853">
        <w:t>Consult Completion Via the Notes Tab</w:t>
      </w:r>
      <w:bookmarkEnd w:id="793"/>
      <w:bookmarkEnd w:id="794"/>
    </w:p>
    <w:p w14:paraId="4951DD58" w14:textId="77777777" w:rsidR="00356455" w:rsidRPr="00002853" w:rsidRDefault="00356455" w:rsidP="00A03DCC">
      <w:pPr>
        <w:pStyle w:val="CPRSH3Body"/>
        <w:rPr>
          <w:bCs/>
        </w:rPr>
      </w:pPr>
      <w:r w:rsidRPr="00002853">
        <w:t xml:space="preserve">If a </w:t>
      </w:r>
      <w:r w:rsidRPr="00002853">
        <w:rPr>
          <w:rFonts w:cs="Courier New"/>
        </w:rPr>
        <w:t>CONSULTS</w:t>
      </w:r>
      <w:r w:rsidRPr="00002853">
        <w:t xml:space="preserve"> class document title is selected when creating a new note, a list of consults is presented for linking to the note. A document in this class requires linking to a consult request during creation of the document. Consults are included in the selection list if:</w:t>
      </w:r>
    </w:p>
    <w:p w14:paraId="64A559C7" w14:textId="77777777" w:rsidR="00356455" w:rsidRPr="00002853" w:rsidRDefault="00356455">
      <w:pPr>
        <w:pStyle w:val="CPRSBullets"/>
      </w:pPr>
      <w:r w:rsidRPr="00002853">
        <w:t>They were ordered within the number of days specified by the parameter GMRC CONSULT LIST DAYS. This parameter is used to allow a site to set the number of days that will be searched backwards for a Consult to be associated with a Note. A default parameter of 365 days will be set at the Package Level.</w:t>
      </w:r>
    </w:p>
    <w:p w14:paraId="36720BD9" w14:textId="77777777" w:rsidR="00356455" w:rsidRPr="00002853" w:rsidRDefault="00356455">
      <w:pPr>
        <w:pStyle w:val="CPRSBullets"/>
      </w:pPr>
      <w:r w:rsidRPr="00002853">
        <w:t>The user can complete the consult based on his/her access level to the service of the consult, as determined via settings in the Consults package.</w:t>
      </w:r>
    </w:p>
    <w:p w14:paraId="503D5487" w14:textId="115B49A8" w:rsidR="00356455" w:rsidRPr="00060DC3" w:rsidRDefault="00356455">
      <w:pPr>
        <w:pStyle w:val="CPRSBullets"/>
        <w:rPr>
          <w:rFonts w:ascii="Arial" w:hAnsi="Arial" w:cs="Arial"/>
        </w:rPr>
      </w:pPr>
      <w:r w:rsidRPr="00002853">
        <w:t>The consult’s status allows completion via a TIU note.</w:t>
      </w:r>
    </w:p>
    <w:p w14:paraId="5BE0B0EF" w14:textId="192ECF37" w:rsidR="00356455" w:rsidRPr="00002853" w:rsidRDefault="00060DC3">
      <w:pPr>
        <w:pStyle w:val="CPRSH2"/>
      </w:pPr>
      <w:bookmarkStart w:id="795" w:name="_Toc495200849"/>
      <w:r>
        <w:br/>
      </w:r>
      <w:bookmarkStart w:id="796" w:name="_Toc137456557"/>
      <w:r w:rsidR="00356455" w:rsidRPr="00002853">
        <w:t>Autosaving Parameter</w:t>
      </w:r>
      <w:bookmarkEnd w:id="795"/>
      <w:bookmarkEnd w:id="796"/>
    </w:p>
    <w:p w14:paraId="55F09E42" w14:textId="77777777" w:rsidR="00356455" w:rsidRPr="00002853" w:rsidRDefault="00356455">
      <w:pPr>
        <w:pStyle w:val="CPRSH2Body"/>
      </w:pPr>
      <w:r w:rsidRPr="00002853">
        <w:t xml:space="preserve">The parameter </w:t>
      </w:r>
      <w:r w:rsidRPr="00002853">
        <w:rPr>
          <w:rFonts w:cs="Courier New"/>
        </w:rPr>
        <w:t>ORWOR AUTOSAVE NOTE</w:t>
      </w:r>
      <w:r w:rsidRPr="00002853">
        <w:t xml:space="preserve"> allows setting of the time interval at which notes in progress will be automatically saved to the V</w:t>
      </w:r>
      <w:r w:rsidRPr="00002853">
        <w:rPr>
          <w:i/>
          <w:iCs/>
        </w:rPr>
        <w:t>ist</w:t>
      </w:r>
      <w:r w:rsidRPr="00002853">
        <w:t xml:space="preserve">A server. Its value can be set by SYSTEM and USER, and contains the number of </w:t>
      </w:r>
      <w:r w:rsidRPr="00002853">
        <w:rPr>
          <w:u w:val="single"/>
        </w:rPr>
        <w:t>seconds</w:t>
      </w:r>
      <w:r w:rsidRPr="00002853">
        <w:t xml:space="preserve"> between successive auto-saves. The exported value is 180 seconds (every 3 minutes). Local system performance issues may affect the optimum value for a given site or user.</w:t>
      </w:r>
    </w:p>
    <w:p w14:paraId="0AF4373A" w14:textId="77777777" w:rsidR="00356455" w:rsidRPr="00002853" w:rsidRDefault="00356455">
      <w:pPr>
        <w:pStyle w:val="CPRSH2"/>
      </w:pPr>
      <w:bookmarkStart w:id="797" w:name="_Toc495200850"/>
      <w:bookmarkStart w:id="798" w:name="_Toc137456558"/>
      <w:r w:rsidRPr="00002853">
        <w:t>Spell Checking</w:t>
      </w:r>
      <w:bookmarkEnd w:id="797"/>
      <w:bookmarkEnd w:id="798"/>
    </w:p>
    <w:p w14:paraId="55F7591A" w14:textId="77777777" w:rsidR="00356455" w:rsidRPr="00002853" w:rsidRDefault="00356455" w:rsidP="0001757A">
      <w:pPr>
        <w:pStyle w:val="CPRSH2Body"/>
      </w:pPr>
      <w:r w:rsidRPr="00002853">
        <w:t>With the CPRS</w:t>
      </w:r>
      <w:r w:rsidRPr="00002853">
        <w:fldChar w:fldCharType="begin"/>
      </w:r>
      <w:r w:rsidRPr="00002853">
        <w:instrText xml:space="preserve"> XE “CPRS” </w:instrText>
      </w:r>
      <w:r w:rsidRPr="00002853">
        <w:fldChar w:fldCharType="end"/>
      </w:r>
      <w:r w:rsidRPr="00002853">
        <w:t xml:space="preserve"> GUI, it is possible to do a spelling check of TIU documents, provided MS Word has been installed on the workstation, and spelling is enabled. CPRS uses the same dictionaries and settings as are in effect for MS Word.</w:t>
      </w:r>
    </w:p>
    <w:p w14:paraId="0D221AA8" w14:textId="77777777" w:rsidR="00356455" w:rsidRPr="00002853" w:rsidRDefault="00356455">
      <w:pPr>
        <w:pStyle w:val="CPRSH2Body"/>
      </w:pPr>
      <w:r w:rsidRPr="00002853">
        <w:t>These nine files have been made available as the CPRS</w:t>
      </w:r>
      <w:r w:rsidRPr="00002853">
        <w:fldChar w:fldCharType="begin"/>
      </w:r>
      <w:r w:rsidRPr="00002853">
        <w:instrText xml:space="preserve"> XE “CPRS” </w:instrText>
      </w:r>
      <w:r w:rsidRPr="00002853">
        <w:fldChar w:fldCharType="end"/>
      </w:r>
      <w:r w:rsidRPr="00002853">
        <w:t xml:space="preserve"> Spelling Dictionary supplement:</w:t>
      </w:r>
    </w:p>
    <w:p w14:paraId="70655B32" w14:textId="77777777" w:rsidR="00356455" w:rsidRPr="00002853" w:rsidRDefault="00356455">
      <w:pPr>
        <w:pStyle w:val="CPRSBullets"/>
      </w:pPr>
      <w:r w:rsidRPr="00002853">
        <w:t>CPRSlex-ab.dic</w:t>
      </w:r>
    </w:p>
    <w:p w14:paraId="7B6887E5" w14:textId="77777777" w:rsidR="00356455" w:rsidRPr="00002853" w:rsidRDefault="00356455">
      <w:pPr>
        <w:pStyle w:val="CPRSBullets"/>
      </w:pPr>
      <w:r w:rsidRPr="00002853">
        <w:t>CPRSlex-c.dic</w:t>
      </w:r>
    </w:p>
    <w:p w14:paraId="74324A68" w14:textId="77777777" w:rsidR="00356455" w:rsidRPr="00002853" w:rsidRDefault="00356455">
      <w:pPr>
        <w:pStyle w:val="CPRSBullets"/>
      </w:pPr>
      <w:r w:rsidRPr="00002853">
        <w:t>CPRSlex-caps.dic</w:t>
      </w:r>
    </w:p>
    <w:p w14:paraId="485D7F7A" w14:textId="77777777" w:rsidR="00356455" w:rsidRPr="00002853" w:rsidRDefault="00356455">
      <w:pPr>
        <w:pStyle w:val="CPRSBullets"/>
      </w:pPr>
      <w:r w:rsidRPr="00002853">
        <w:t>CPRSlex-de.dic</w:t>
      </w:r>
    </w:p>
    <w:p w14:paraId="45F0435C" w14:textId="77777777" w:rsidR="00356455" w:rsidRPr="00002853" w:rsidRDefault="00356455">
      <w:pPr>
        <w:pStyle w:val="CPRSBullets"/>
      </w:pPr>
      <w:r w:rsidRPr="00002853">
        <w:t>CPRSlex-fh.dic</w:t>
      </w:r>
    </w:p>
    <w:p w14:paraId="2D550AAC" w14:textId="77777777" w:rsidR="00356455" w:rsidRPr="00002853" w:rsidRDefault="00356455">
      <w:pPr>
        <w:pStyle w:val="CPRSBullets"/>
      </w:pPr>
      <w:r w:rsidRPr="00002853">
        <w:t>CPRSlex-ilwz.dic</w:t>
      </w:r>
    </w:p>
    <w:p w14:paraId="328731B1" w14:textId="77777777" w:rsidR="00356455" w:rsidRPr="00002853" w:rsidRDefault="00356455">
      <w:pPr>
        <w:pStyle w:val="CPRSBullets"/>
      </w:pPr>
      <w:r w:rsidRPr="00002853">
        <w:t>CPRSlex-mo.dic</w:t>
      </w:r>
    </w:p>
    <w:p w14:paraId="078A188A" w14:textId="77777777" w:rsidR="00356455" w:rsidRPr="00002853" w:rsidRDefault="00356455">
      <w:pPr>
        <w:pStyle w:val="CPRSBullets"/>
      </w:pPr>
      <w:r w:rsidRPr="00002853">
        <w:t>CPRSlex-pr.dic</w:t>
      </w:r>
    </w:p>
    <w:p w14:paraId="57DC1350" w14:textId="77777777" w:rsidR="00A03DCC" w:rsidRPr="00002853" w:rsidRDefault="00356455">
      <w:pPr>
        <w:pStyle w:val="CPRSBullets"/>
      </w:pPr>
      <w:r w:rsidRPr="00002853">
        <w:t>CPRSlex-sv.dic</w:t>
      </w:r>
    </w:p>
    <w:p w14:paraId="30DDD235" w14:textId="77777777" w:rsidR="00356455" w:rsidRPr="00002853" w:rsidRDefault="00356455" w:rsidP="00A03DCC">
      <w:pPr>
        <w:pStyle w:val="CPRSnumlistothertext"/>
      </w:pPr>
    </w:p>
    <w:p w14:paraId="48D6158B" w14:textId="77777777" w:rsidR="00356455" w:rsidRPr="00002853" w:rsidRDefault="00356455">
      <w:pPr>
        <w:pStyle w:val="CPRSH2Body"/>
      </w:pPr>
      <w:r w:rsidRPr="00002853">
        <w:lastRenderedPageBreak/>
        <w:t>These files contain about 50,000 words from the VistA Lexicon. They are one way to provide medical words for CPRS</w:t>
      </w:r>
      <w:r w:rsidRPr="00002853">
        <w:fldChar w:fldCharType="begin"/>
      </w:r>
      <w:r w:rsidRPr="00002853">
        <w:instrText xml:space="preserve"> XE “CPRS” </w:instrText>
      </w:r>
      <w:r w:rsidRPr="00002853">
        <w:fldChar w:fldCharType="end"/>
      </w:r>
      <w:r w:rsidRPr="00002853">
        <w:t xml:space="preserve"> to check. Local use of them is optional, and does not supersede other methods of providing a medical vocabulary.</w:t>
      </w:r>
    </w:p>
    <w:p w14:paraId="58054A9D" w14:textId="7D0AB0E0" w:rsidR="00356455" w:rsidRPr="00002853" w:rsidRDefault="00356455">
      <w:pPr>
        <w:pStyle w:val="CPRSH2Body"/>
      </w:pPr>
      <w:r w:rsidRPr="00002853">
        <w:t xml:space="preserve">You may download dictionary files from the CPRS </w:t>
      </w:r>
      <w:r w:rsidR="00314F7B">
        <w:t>National Development w</w:t>
      </w:r>
      <w:r w:rsidRPr="00002853">
        <w:t>ebsite at</w:t>
      </w:r>
    </w:p>
    <w:p w14:paraId="0FB3502A" w14:textId="74598031" w:rsidR="000012FA" w:rsidRDefault="00E6589F">
      <w:pPr>
        <w:pStyle w:val="NormalIndent"/>
      </w:pPr>
      <w:hyperlink r:id="rId63" w:history="1">
        <w:r w:rsidR="000012FA" w:rsidRPr="00162C09">
          <w:rPr>
            <w:rStyle w:val="Hyperlink"/>
          </w:rPr>
          <w:t>https://vaww.va.gov/cprs/cprs_spellcheck_files.asp</w:t>
        </w:r>
      </w:hyperlink>
    </w:p>
    <w:p w14:paraId="1968464A" w14:textId="4959A8F3" w:rsidR="00356455" w:rsidRPr="00002853" w:rsidRDefault="00356455">
      <w:pPr>
        <w:pStyle w:val="NormalIndent"/>
      </w:pPr>
      <w:r w:rsidRPr="00002853">
        <w:t xml:space="preserve">and then clicking on </w:t>
      </w:r>
      <w:r w:rsidRPr="00002853">
        <w:rPr>
          <w:i/>
          <w:iCs/>
        </w:rPr>
        <w:t>Spellcheck zip file</w:t>
      </w:r>
      <w:r w:rsidRPr="00002853">
        <w:t>.</w:t>
      </w:r>
    </w:p>
    <w:p w14:paraId="505D3B81" w14:textId="77777777" w:rsidR="00356455" w:rsidRPr="00002853" w:rsidRDefault="00356455" w:rsidP="00A03DCC">
      <w:pPr>
        <w:pStyle w:val="CPRSH3Body"/>
      </w:pPr>
      <w:r w:rsidRPr="00002853">
        <w:t>To use these files:</w:t>
      </w:r>
    </w:p>
    <w:p w14:paraId="23C0ADAA" w14:textId="77777777" w:rsidR="00356455" w:rsidRPr="00002853" w:rsidRDefault="00356455" w:rsidP="00D41E49">
      <w:pPr>
        <w:pStyle w:val="CPRS-NumberedList"/>
        <w:numPr>
          <w:ilvl w:val="0"/>
          <w:numId w:val="52"/>
        </w:numPr>
      </w:pPr>
      <w:r w:rsidRPr="00002853">
        <w:t xml:space="preserve">Save the files into the </w:t>
      </w:r>
      <w:r w:rsidRPr="00002853">
        <w:rPr>
          <w:i/>
          <w:iCs/>
        </w:rPr>
        <w:t>\Program Files\Common Files\Microsoft Shared\Proof\</w:t>
      </w:r>
      <w:r w:rsidRPr="00002853">
        <w:t xml:space="preserve"> directory or whichever Windows directory holds the files with “.lex” and “.dic” extensions.</w:t>
      </w:r>
    </w:p>
    <w:p w14:paraId="31D31884" w14:textId="77777777" w:rsidR="00356455" w:rsidRPr="00002853" w:rsidRDefault="00356455" w:rsidP="00D41E49">
      <w:pPr>
        <w:pStyle w:val="CPRS-NumberedList"/>
        <w:numPr>
          <w:ilvl w:val="0"/>
          <w:numId w:val="52"/>
        </w:numPr>
      </w:pPr>
      <w:r w:rsidRPr="00002853">
        <w:t xml:space="preserve">From Word for Windows, select </w:t>
      </w:r>
      <w:r w:rsidRPr="00002853">
        <w:rPr>
          <w:b/>
          <w:bCs/>
        </w:rPr>
        <w:t>Tools | Options…</w:t>
      </w:r>
    </w:p>
    <w:p w14:paraId="0A605DEB" w14:textId="77777777" w:rsidR="00356455" w:rsidRPr="00002853" w:rsidRDefault="00356455" w:rsidP="00D41E49">
      <w:pPr>
        <w:pStyle w:val="CPRS-NumberedList"/>
        <w:numPr>
          <w:ilvl w:val="0"/>
          <w:numId w:val="52"/>
        </w:numPr>
      </w:pPr>
      <w:r w:rsidRPr="00002853">
        <w:t>Select the Spelling &amp; Grammar tab.</w:t>
      </w:r>
    </w:p>
    <w:p w14:paraId="2DFFAB4E" w14:textId="77777777" w:rsidR="00356455" w:rsidRPr="00002853" w:rsidRDefault="00356455" w:rsidP="00D41E49">
      <w:pPr>
        <w:pStyle w:val="CPRS-NumberedList"/>
        <w:numPr>
          <w:ilvl w:val="0"/>
          <w:numId w:val="52"/>
        </w:numPr>
      </w:pPr>
      <w:r w:rsidRPr="00002853">
        <w:t xml:space="preserve">Click the </w:t>
      </w:r>
      <w:r w:rsidRPr="00002853">
        <w:rPr>
          <w:b/>
          <w:bCs/>
        </w:rPr>
        <w:t>Dictionaries…</w:t>
      </w:r>
      <w:r w:rsidRPr="00002853">
        <w:t xml:space="preserve"> button. The nine dictionary files are listed in the Custom dictionaries window.</w:t>
      </w:r>
    </w:p>
    <w:p w14:paraId="445BAC3F" w14:textId="77777777" w:rsidR="00356455" w:rsidRPr="00002853" w:rsidRDefault="00356455" w:rsidP="00D41E49">
      <w:pPr>
        <w:pStyle w:val="CPRS-NumberedList"/>
        <w:numPr>
          <w:ilvl w:val="0"/>
          <w:numId w:val="52"/>
        </w:numPr>
      </w:pPr>
      <w:r w:rsidRPr="00002853">
        <w:t>Make sure all nine files names have a check beside them.</w:t>
      </w:r>
    </w:p>
    <w:p w14:paraId="0BEBCFB8" w14:textId="28D16730" w:rsidR="00356455" w:rsidRDefault="00356455" w:rsidP="00D41E49">
      <w:pPr>
        <w:pStyle w:val="CPRS-NumberedList"/>
        <w:numPr>
          <w:ilvl w:val="0"/>
          <w:numId w:val="52"/>
        </w:numPr>
      </w:pPr>
      <w:r w:rsidRPr="00002853">
        <w:t xml:space="preserve">Click </w:t>
      </w:r>
      <w:r w:rsidRPr="00002853">
        <w:rPr>
          <w:b/>
          <w:bCs/>
        </w:rPr>
        <w:t>OK</w:t>
      </w:r>
      <w:r w:rsidRPr="00002853">
        <w:t xml:space="preserve"> until all dialogs are closed.</w:t>
      </w:r>
    </w:p>
    <w:p w14:paraId="708C8FB8" w14:textId="564087C7" w:rsidR="00356455" w:rsidRPr="00002853" w:rsidRDefault="00356455" w:rsidP="00A03DCC">
      <w:pPr>
        <w:pStyle w:val="CPRSH3Body"/>
      </w:pPr>
      <w:r w:rsidRPr="00002853">
        <w:t>Also, while on the Spelling &amp; Grammar tab, make sure that the following items are checked:</w:t>
      </w:r>
    </w:p>
    <w:p w14:paraId="5B7289CB" w14:textId="77777777" w:rsidR="00356455" w:rsidRPr="00002853" w:rsidRDefault="00356455">
      <w:pPr>
        <w:pStyle w:val="CPRSBullets"/>
      </w:pPr>
      <w:r w:rsidRPr="00002853">
        <w:t>Check spelling as you type</w:t>
      </w:r>
    </w:p>
    <w:p w14:paraId="541D05A4" w14:textId="77777777" w:rsidR="00356455" w:rsidRPr="00002853" w:rsidRDefault="00356455">
      <w:pPr>
        <w:pStyle w:val="CPRSBullets"/>
      </w:pPr>
      <w:r w:rsidRPr="00002853">
        <w:t>Always suggest corrections</w:t>
      </w:r>
    </w:p>
    <w:p w14:paraId="786E36B2" w14:textId="77777777" w:rsidR="00356455" w:rsidRPr="00002853" w:rsidRDefault="00356455" w:rsidP="00A03DCC">
      <w:pPr>
        <w:pStyle w:val="CPRSH3Body"/>
      </w:pPr>
    </w:p>
    <w:p w14:paraId="37354DDD" w14:textId="77777777" w:rsidR="00356455" w:rsidRPr="00002853" w:rsidRDefault="00356455" w:rsidP="00A03DCC">
      <w:pPr>
        <w:pStyle w:val="CPRSH3Body"/>
      </w:pPr>
      <w:r w:rsidRPr="00002853">
        <w:t>Ignore Internet and file addresses, and be sure that the following items are NOT checked:</w:t>
      </w:r>
    </w:p>
    <w:p w14:paraId="12F8F33A" w14:textId="77777777" w:rsidR="00356455" w:rsidRPr="00002853" w:rsidRDefault="00356455">
      <w:pPr>
        <w:pStyle w:val="CPRSBullets"/>
      </w:pPr>
      <w:r w:rsidRPr="00002853">
        <w:t>Hide spelling error in this document</w:t>
      </w:r>
    </w:p>
    <w:p w14:paraId="7397A6AC" w14:textId="77777777" w:rsidR="00356455" w:rsidRPr="00002853" w:rsidRDefault="00356455">
      <w:pPr>
        <w:pStyle w:val="CPRSBullets"/>
      </w:pPr>
      <w:r w:rsidRPr="00002853">
        <w:t>Suggest from main dictionary only</w:t>
      </w:r>
    </w:p>
    <w:p w14:paraId="1BE213F1" w14:textId="77777777" w:rsidR="00356455" w:rsidRPr="00002853" w:rsidRDefault="00356455">
      <w:pPr>
        <w:pStyle w:val="CPRSBullets"/>
      </w:pPr>
      <w:r w:rsidRPr="00002853">
        <w:t>Ignore words in UPPERCASE</w:t>
      </w:r>
    </w:p>
    <w:p w14:paraId="4B23B6FA" w14:textId="77777777" w:rsidR="00356455" w:rsidRPr="00002853" w:rsidRDefault="00356455">
      <w:pPr>
        <w:pStyle w:val="CPRSBullets"/>
      </w:pPr>
      <w:r w:rsidRPr="00002853">
        <w:t>Ignore words with numbers</w:t>
      </w:r>
    </w:p>
    <w:p w14:paraId="342F7807" w14:textId="77777777" w:rsidR="00356455" w:rsidRPr="00002853" w:rsidRDefault="00356455" w:rsidP="00A03DCC">
      <w:pPr>
        <w:pStyle w:val="CPRSH3Body"/>
      </w:pPr>
    </w:p>
    <w:p w14:paraId="1C1C6AE7" w14:textId="77777777" w:rsidR="00356455" w:rsidRPr="00002853" w:rsidRDefault="00356455" w:rsidP="00A03DCC">
      <w:pPr>
        <w:pStyle w:val="CPRSH3Body"/>
      </w:pPr>
      <w:r w:rsidRPr="00002853">
        <w:rPr>
          <w:bCs/>
        </w:rPr>
        <w:t>To Use the spelling checker in the CPRS</w:t>
      </w:r>
      <w:r w:rsidRPr="00002853">
        <w:rPr>
          <w:bCs/>
        </w:rPr>
        <w:fldChar w:fldCharType="begin"/>
      </w:r>
      <w:r w:rsidRPr="00002853">
        <w:instrText xml:space="preserve"> XE “CPRS” </w:instrText>
      </w:r>
      <w:r w:rsidRPr="00002853">
        <w:rPr>
          <w:bCs/>
        </w:rPr>
        <w:fldChar w:fldCharType="end"/>
      </w:r>
      <w:r w:rsidRPr="00002853">
        <w:rPr>
          <w:bCs/>
        </w:rPr>
        <w:t xml:space="preserve"> GUI, </w:t>
      </w:r>
      <w:r w:rsidRPr="00002853">
        <w:t>create a TIU document. Position the cursor at the beginning of the TIU document. Right click in the document and choose Check Spelling. The Spell Checker feature in Microsoft Word will be activated, and will operate exactly as it does in Word.</w:t>
      </w:r>
    </w:p>
    <w:p w14:paraId="093DE8E7" w14:textId="77777777" w:rsidR="00356455" w:rsidRPr="00002853" w:rsidRDefault="00356455" w:rsidP="00A03DCC">
      <w:pPr>
        <w:pStyle w:val="CPRSH3Body"/>
      </w:pPr>
    </w:p>
    <w:p w14:paraId="271C9640" w14:textId="77777777" w:rsidR="00356455" w:rsidRPr="00002853" w:rsidRDefault="00356455">
      <w:pPr>
        <w:pStyle w:val="CPRSH2"/>
      </w:pPr>
      <w:bookmarkStart w:id="799" w:name="_Toc495200851"/>
      <w:bookmarkStart w:id="800" w:name="_Toc137456559"/>
      <w:r w:rsidRPr="00002853">
        <w:t>Additional Documentation</w:t>
      </w:r>
      <w:bookmarkEnd w:id="799"/>
      <w:bookmarkEnd w:id="800"/>
    </w:p>
    <w:p w14:paraId="0EBCCECC" w14:textId="77777777" w:rsidR="00356455" w:rsidRPr="00002853" w:rsidRDefault="00356455">
      <w:pPr>
        <w:pStyle w:val="CPRSH2Body"/>
      </w:pPr>
      <w:r w:rsidRPr="00002853">
        <w:t>For additional information related to the implementation of business rules, user classes, the Authorization/Subscription Utility (ASU), creation and use of boilerplate text, and TIU objects, please consult the documentation already available for the Text Integration Utility (TIU) and ASU packages.</w:t>
      </w:r>
    </w:p>
    <w:p w14:paraId="7C562EC3" w14:textId="77777777" w:rsidR="00356455" w:rsidRPr="00002853" w:rsidRDefault="00356455"/>
    <w:p w14:paraId="3432F147" w14:textId="77777777" w:rsidR="00F54350" w:rsidRDefault="00F54350">
      <w:pPr>
        <w:spacing w:before="0" w:after="0"/>
        <w:rPr>
          <w:rFonts w:ascii="Arial" w:hAnsi="Arial"/>
          <w:b/>
          <w:sz w:val="32"/>
          <w:szCs w:val="20"/>
        </w:rPr>
      </w:pPr>
      <w:bookmarkStart w:id="801" w:name="_Toc495200852"/>
      <w:r>
        <w:br w:type="page"/>
      </w:r>
    </w:p>
    <w:p w14:paraId="114CFA0F" w14:textId="4F05FFCB" w:rsidR="00356455" w:rsidRPr="00002853" w:rsidRDefault="00356455">
      <w:pPr>
        <w:pStyle w:val="CPRSH2"/>
      </w:pPr>
      <w:bookmarkStart w:id="802" w:name="_Toc137456560"/>
      <w:r w:rsidRPr="00002853">
        <w:lastRenderedPageBreak/>
        <w:t>Populating the Encounter Forms</w:t>
      </w:r>
      <w:bookmarkEnd w:id="801"/>
      <w:bookmarkEnd w:id="802"/>
    </w:p>
    <w:p w14:paraId="5121D7CE" w14:textId="77777777" w:rsidR="00356455" w:rsidRPr="00002853" w:rsidRDefault="00356455" w:rsidP="00A03DCC">
      <w:pPr>
        <w:pStyle w:val="CPRSH3Body"/>
      </w:pPr>
      <w:r w:rsidRPr="00002853">
        <w:t>The Encounter Form is populated from AICS Encounter Forms on file for each location, and from the current patient record.</w:t>
      </w:r>
    </w:p>
    <w:p w14:paraId="1A60E92F" w14:textId="77777777" w:rsidR="00356455" w:rsidRPr="00002853" w:rsidRDefault="00356455" w:rsidP="00A03DCC">
      <w:pPr>
        <w:pStyle w:val="CPRSH3Body"/>
      </w:pPr>
      <w:r w:rsidRPr="00002853">
        <w:t>CPRS relies on the existence of well-formed AICS forms for each location. Data is retrieved from the form for the currently selected location to fill in the information in the top half of the encounter form. Eight of the 10 tabs shown across the top of the Windows form reflect the contents of this AICS form.</w:t>
      </w:r>
    </w:p>
    <w:p w14:paraId="12DE6068" w14:textId="77777777" w:rsidR="00356455" w:rsidRPr="00002853" w:rsidRDefault="00356455" w:rsidP="00A03DCC">
      <w:pPr>
        <w:pStyle w:val="CPRSH3Body"/>
      </w:pPr>
      <w:r w:rsidRPr="00002853">
        <w:t>The GAF tab will appear when the currently selected location is a mental health clinic.  The current criteria for this determination is a stop code that starts with a “5”, excluding the following codes: 526, 527, 528, 530, 536, 537, 542, 546, 579.</w:t>
      </w:r>
    </w:p>
    <w:p w14:paraId="78252F53" w14:textId="77777777" w:rsidR="00356455" w:rsidRPr="00002853" w:rsidRDefault="00356455" w:rsidP="00A03DCC">
      <w:pPr>
        <w:pStyle w:val="CPRSH3Body"/>
      </w:pPr>
      <w:r w:rsidRPr="00002853">
        <w:t>Vitals tab is entirely populated from the patient record.</w:t>
      </w:r>
    </w:p>
    <w:p w14:paraId="4595702C" w14:textId="04A5C7EB" w:rsidR="00356455" w:rsidRDefault="00356455" w:rsidP="00A03DCC">
      <w:pPr>
        <w:pStyle w:val="CPRSH3Body"/>
      </w:pPr>
      <w:r w:rsidRPr="00002853">
        <w:t>Visit Type, Diagnosis, Procedures, Immunizations, Skin Tests, Patient Education, Health Factors, and Exams each correspond to a TYPE OF DATA used to populate lists in the AICS encounter form.</w:t>
      </w:r>
    </w:p>
    <w:p w14:paraId="10FD2CEA" w14:textId="1E201814" w:rsidR="00356455" w:rsidRPr="00002853" w:rsidRDefault="00356455" w:rsidP="003F7F5F">
      <w:pPr>
        <w:pStyle w:val="CPRSH2Body"/>
      </w:pPr>
      <w:r w:rsidRPr="00002853">
        <w:t>The following TYPE OF DATA values create entries that appear in the GUI Encounter Form:</w:t>
      </w:r>
    </w:p>
    <w:tbl>
      <w:tblPr>
        <w:tblStyle w:val="TableGrid"/>
        <w:tblW w:w="7920" w:type="dxa"/>
        <w:tblLook w:val="04A0" w:firstRow="1" w:lastRow="0" w:firstColumn="1" w:lastColumn="0" w:noHBand="0" w:noVBand="1"/>
      </w:tblPr>
      <w:tblGrid>
        <w:gridCol w:w="5170"/>
        <w:gridCol w:w="2750"/>
      </w:tblGrid>
      <w:tr w:rsidR="00356455" w:rsidRPr="00002853" w14:paraId="1A931ABC" w14:textId="77777777" w:rsidTr="00D820BF">
        <w:tc>
          <w:tcPr>
            <w:tcW w:w="5170" w:type="dxa"/>
          </w:tcPr>
          <w:p w14:paraId="5BB0DA2F" w14:textId="77777777" w:rsidR="00356455" w:rsidRPr="00002853" w:rsidRDefault="00356455">
            <w:pPr>
              <w:rPr>
                <w:rFonts w:ascii="Arial" w:hAnsi="Arial" w:cs="Arial"/>
                <w:sz w:val="18"/>
              </w:rPr>
            </w:pPr>
            <w:r w:rsidRPr="00002853">
              <w:rPr>
                <w:rFonts w:ascii="Arial" w:hAnsi="Arial" w:cs="Arial"/>
                <w:sz w:val="18"/>
              </w:rPr>
              <w:t>TYPE OF DATA Name</w:t>
            </w:r>
          </w:p>
        </w:tc>
        <w:tc>
          <w:tcPr>
            <w:tcW w:w="2750" w:type="dxa"/>
          </w:tcPr>
          <w:p w14:paraId="2AAF1A5D" w14:textId="77777777" w:rsidR="00356455" w:rsidRPr="00002853" w:rsidRDefault="00356455">
            <w:pPr>
              <w:rPr>
                <w:rFonts w:ascii="Arial" w:hAnsi="Arial" w:cs="Arial"/>
                <w:sz w:val="18"/>
              </w:rPr>
            </w:pPr>
            <w:r w:rsidRPr="00002853">
              <w:rPr>
                <w:rFonts w:ascii="Arial" w:hAnsi="Arial" w:cs="Arial"/>
                <w:sz w:val="18"/>
              </w:rPr>
              <w:t>Associated Tab</w:t>
            </w:r>
          </w:p>
        </w:tc>
      </w:tr>
      <w:tr w:rsidR="00356455" w:rsidRPr="00002853" w14:paraId="5EA4DCB6" w14:textId="77777777" w:rsidTr="00D820BF">
        <w:tc>
          <w:tcPr>
            <w:tcW w:w="5170" w:type="dxa"/>
          </w:tcPr>
          <w:p w14:paraId="18755393" w14:textId="77777777" w:rsidR="00356455" w:rsidRPr="00002853" w:rsidRDefault="00356455">
            <w:pPr>
              <w:rPr>
                <w:rFonts w:ascii="Arial" w:hAnsi="Arial" w:cs="Arial"/>
                <w:sz w:val="18"/>
              </w:rPr>
            </w:pPr>
            <w:r w:rsidRPr="00002853">
              <w:rPr>
                <w:rFonts w:ascii="Arial" w:hAnsi="Arial" w:cs="Arial"/>
                <w:sz w:val="18"/>
              </w:rPr>
              <w:t>SELECT VISIT TYPE CPT PROCEDURES</w:t>
            </w:r>
          </w:p>
        </w:tc>
        <w:tc>
          <w:tcPr>
            <w:tcW w:w="2750" w:type="dxa"/>
          </w:tcPr>
          <w:p w14:paraId="6813E77F" w14:textId="77777777" w:rsidR="00356455" w:rsidRPr="00002853" w:rsidRDefault="00356455">
            <w:pPr>
              <w:rPr>
                <w:rFonts w:ascii="Arial" w:hAnsi="Arial" w:cs="Arial"/>
                <w:sz w:val="18"/>
              </w:rPr>
            </w:pPr>
            <w:r w:rsidRPr="00002853">
              <w:rPr>
                <w:rFonts w:ascii="Arial" w:hAnsi="Arial" w:cs="Arial"/>
                <w:sz w:val="18"/>
              </w:rPr>
              <w:t>Visit Type</w:t>
            </w:r>
          </w:p>
        </w:tc>
      </w:tr>
      <w:tr w:rsidR="00356455" w:rsidRPr="00002853" w14:paraId="4E305723" w14:textId="77777777" w:rsidTr="00D820BF">
        <w:tc>
          <w:tcPr>
            <w:tcW w:w="5170" w:type="dxa"/>
          </w:tcPr>
          <w:p w14:paraId="75B40955" w14:textId="77777777" w:rsidR="00356455" w:rsidRPr="00002853" w:rsidRDefault="00356455">
            <w:pPr>
              <w:rPr>
                <w:rFonts w:ascii="Arial" w:hAnsi="Arial" w:cs="Arial"/>
                <w:sz w:val="18"/>
              </w:rPr>
            </w:pPr>
            <w:r w:rsidRPr="00002853">
              <w:rPr>
                <w:rFonts w:ascii="Arial" w:hAnsi="Arial" w:cs="Arial"/>
                <w:sz w:val="18"/>
              </w:rPr>
              <w:t>SELECT ICD-9 DIAGNOSIS CODES</w:t>
            </w:r>
          </w:p>
        </w:tc>
        <w:tc>
          <w:tcPr>
            <w:tcW w:w="2750" w:type="dxa"/>
          </w:tcPr>
          <w:p w14:paraId="16D6EC34" w14:textId="77777777" w:rsidR="00356455" w:rsidRPr="00002853" w:rsidRDefault="00356455">
            <w:pPr>
              <w:rPr>
                <w:rFonts w:ascii="Arial" w:hAnsi="Arial" w:cs="Arial"/>
                <w:sz w:val="18"/>
              </w:rPr>
            </w:pPr>
            <w:r w:rsidRPr="00002853">
              <w:rPr>
                <w:rFonts w:ascii="Arial" w:hAnsi="Arial" w:cs="Arial"/>
                <w:sz w:val="18"/>
              </w:rPr>
              <w:t>Diagnosis</w:t>
            </w:r>
          </w:p>
        </w:tc>
      </w:tr>
      <w:tr w:rsidR="00356455" w:rsidRPr="00002853" w14:paraId="00AA1D4D" w14:textId="77777777" w:rsidTr="00D820BF">
        <w:tc>
          <w:tcPr>
            <w:tcW w:w="5170" w:type="dxa"/>
          </w:tcPr>
          <w:p w14:paraId="2F8BC829" w14:textId="77777777" w:rsidR="00356455" w:rsidRPr="00002853" w:rsidRDefault="00356455">
            <w:pPr>
              <w:rPr>
                <w:rFonts w:ascii="Arial" w:hAnsi="Arial" w:cs="Arial"/>
                <w:sz w:val="18"/>
              </w:rPr>
            </w:pPr>
            <w:r w:rsidRPr="00002853">
              <w:rPr>
                <w:rFonts w:ascii="Arial" w:hAnsi="Arial" w:cs="Arial"/>
                <w:sz w:val="18"/>
              </w:rPr>
              <w:t>SELECT CPT PROCEDURE CODES</w:t>
            </w:r>
          </w:p>
        </w:tc>
        <w:tc>
          <w:tcPr>
            <w:tcW w:w="2750" w:type="dxa"/>
          </w:tcPr>
          <w:p w14:paraId="208A9CB2" w14:textId="77777777" w:rsidR="00356455" w:rsidRPr="00002853" w:rsidRDefault="00356455">
            <w:pPr>
              <w:rPr>
                <w:rFonts w:ascii="Arial" w:hAnsi="Arial" w:cs="Arial"/>
                <w:sz w:val="18"/>
              </w:rPr>
            </w:pPr>
            <w:r w:rsidRPr="00002853">
              <w:rPr>
                <w:rFonts w:ascii="Arial" w:hAnsi="Arial" w:cs="Arial"/>
                <w:sz w:val="18"/>
              </w:rPr>
              <w:t>Procedures</w:t>
            </w:r>
          </w:p>
        </w:tc>
      </w:tr>
      <w:tr w:rsidR="00356455" w:rsidRPr="00002853" w14:paraId="57EB623D" w14:textId="77777777" w:rsidTr="00D820BF">
        <w:tc>
          <w:tcPr>
            <w:tcW w:w="5170" w:type="dxa"/>
          </w:tcPr>
          <w:p w14:paraId="1932D523" w14:textId="77777777" w:rsidR="00356455" w:rsidRPr="00002853" w:rsidRDefault="00356455">
            <w:pPr>
              <w:rPr>
                <w:rFonts w:ascii="Arial" w:hAnsi="Arial" w:cs="Arial"/>
                <w:sz w:val="18"/>
              </w:rPr>
            </w:pPr>
            <w:r w:rsidRPr="00002853">
              <w:rPr>
                <w:rFonts w:ascii="Arial" w:hAnsi="Arial" w:cs="Arial"/>
                <w:sz w:val="18"/>
              </w:rPr>
              <w:t>SELECT IMMUNIZATIONS</w:t>
            </w:r>
          </w:p>
        </w:tc>
        <w:tc>
          <w:tcPr>
            <w:tcW w:w="2750" w:type="dxa"/>
          </w:tcPr>
          <w:p w14:paraId="4E27621A" w14:textId="77777777" w:rsidR="00356455" w:rsidRPr="00002853" w:rsidRDefault="00356455">
            <w:pPr>
              <w:rPr>
                <w:rFonts w:ascii="Arial" w:hAnsi="Arial" w:cs="Arial"/>
                <w:sz w:val="18"/>
              </w:rPr>
            </w:pPr>
            <w:r w:rsidRPr="00002853">
              <w:rPr>
                <w:rFonts w:ascii="Arial" w:hAnsi="Arial" w:cs="Arial"/>
                <w:sz w:val="18"/>
              </w:rPr>
              <w:t>Immunizations</w:t>
            </w:r>
          </w:p>
        </w:tc>
      </w:tr>
      <w:tr w:rsidR="00356455" w:rsidRPr="00002853" w14:paraId="6FF4A746" w14:textId="77777777" w:rsidTr="00D820BF">
        <w:tc>
          <w:tcPr>
            <w:tcW w:w="5170" w:type="dxa"/>
          </w:tcPr>
          <w:p w14:paraId="7C2497C5" w14:textId="77777777" w:rsidR="00356455" w:rsidRPr="00002853" w:rsidRDefault="00356455">
            <w:pPr>
              <w:rPr>
                <w:rFonts w:ascii="Arial" w:hAnsi="Arial" w:cs="Arial"/>
                <w:sz w:val="18"/>
              </w:rPr>
            </w:pPr>
            <w:r w:rsidRPr="00002853">
              <w:rPr>
                <w:rFonts w:ascii="Arial" w:hAnsi="Arial" w:cs="Arial"/>
                <w:sz w:val="18"/>
              </w:rPr>
              <w:t>SELECT SKIN TESTS</w:t>
            </w:r>
          </w:p>
        </w:tc>
        <w:tc>
          <w:tcPr>
            <w:tcW w:w="2750" w:type="dxa"/>
          </w:tcPr>
          <w:p w14:paraId="22DF6A10" w14:textId="77777777" w:rsidR="00356455" w:rsidRPr="00002853" w:rsidRDefault="00356455">
            <w:pPr>
              <w:rPr>
                <w:rFonts w:ascii="Arial" w:hAnsi="Arial" w:cs="Arial"/>
                <w:sz w:val="18"/>
              </w:rPr>
            </w:pPr>
            <w:r w:rsidRPr="00002853">
              <w:rPr>
                <w:rFonts w:ascii="Arial" w:hAnsi="Arial" w:cs="Arial"/>
                <w:sz w:val="18"/>
              </w:rPr>
              <w:t>Skin Tests</w:t>
            </w:r>
          </w:p>
        </w:tc>
      </w:tr>
      <w:tr w:rsidR="00356455" w:rsidRPr="00002853" w14:paraId="24FBF43B" w14:textId="77777777" w:rsidTr="00D820BF">
        <w:tc>
          <w:tcPr>
            <w:tcW w:w="5170" w:type="dxa"/>
          </w:tcPr>
          <w:p w14:paraId="17C222DE" w14:textId="77777777" w:rsidR="00356455" w:rsidRPr="00002853" w:rsidRDefault="00356455">
            <w:pPr>
              <w:rPr>
                <w:rFonts w:ascii="Arial" w:hAnsi="Arial" w:cs="Arial"/>
                <w:sz w:val="18"/>
              </w:rPr>
            </w:pPr>
            <w:r w:rsidRPr="00002853">
              <w:rPr>
                <w:rFonts w:ascii="Arial" w:hAnsi="Arial" w:cs="Arial"/>
                <w:sz w:val="18"/>
              </w:rPr>
              <w:t>SELECT EDUCATION TOPICS</w:t>
            </w:r>
          </w:p>
        </w:tc>
        <w:tc>
          <w:tcPr>
            <w:tcW w:w="2750" w:type="dxa"/>
          </w:tcPr>
          <w:p w14:paraId="0DC04AA2" w14:textId="77777777" w:rsidR="00356455" w:rsidRPr="00002853" w:rsidRDefault="00356455">
            <w:pPr>
              <w:rPr>
                <w:rFonts w:ascii="Arial" w:hAnsi="Arial" w:cs="Arial"/>
                <w:sz w:val="18"/>
              </w:rPr>
            </w:pPr>
            <w:r w:rsidRPr="00002853">
              <w:rPr>
                <w:rFonts w:ascii="Arial" w:hAnsi="Arial" w:cs="Arial"/>
                <w:sz w:val="18"/>
              </w:rPr>
              <w:t>Patient Ed</w:t>
            </w:r>
          </w:p>
        </w:tc>
      </w:tr>
      <w:tr w:rsidR="00356455" w:rsidRPr="00002853" w14:paraId="788E19EC" w14:textId="77777777" w:rsidTr="00D820BF">
        <w:tc>
          <w:tcPr>
            <w:tcW w:w="5170" w:type="dxa"/>
          </w:tcPr>
          <w:p w14:paraId="70D54AEE" w14:textId="77777777" w:rsidR="00356455" w:rsidRPr="00002853" w:rsidRDefault="00356455">
            <w:pPr>
              <w:rPr>
                <w:rFonts w:ascii="Arial" w:hAnsi="Arial" w:cs="Arial"/>
                <w:sz w:val="18"/>
              </w:rPr>
            </w:pPr>
            <w:r w:rsidRPr="00002853">
              <w:rPr>
                <w:rFonts w:ascii="Arial" w:hAnsi="Arial" w:cs="Arial"/>
                <w:sz w:val="18"/>
              </w:rPr>
              <w:t>SELECT HEALTH FACTORS</w:t>
            </w:r>
          </w:p>
        </w:tc>
        <w:tc>
          <w:tcPr>
            <w:tcW w:w="2750" w:type="dxa"/>
          </w:tcPr>
          <w:p w14:paraId="41A881F3" w14:textId="77777777" w:rsidR="00356455" w:rsidRPr="00002853" w:rsidRDefault="00356455">
            <w:pPr>
              <w:rPr>
                <w:rFonts w:ascii="Arial" w:hAnsi="Arial" w:cs="Arial"/>
                <w:sz w:val="18"/>
              </w:rPr>
            </w:pPr>
            <w:r w:rsidRPr="00002853">
              <w:rPr>
                <w:rFonts w:ascii="Arial" w:hAnsi="Arial" w:cs="Arial"/>
                <w:sz w:val="18"/>
              </w:rPr>
              <w:t>Health Factors</w:t>
            </w:r>
          </w:p>
        </w:tc>
      </w:tr>
      <w:tr w:rsidR="00356455" w:rsidRPr="00002853" w14:paraId="31F4FD8A" w14:textId="77777777" w:rsidTr="00D820BF">
        <w:tc>
          <w:tcPr>
            <w:tcW w:w="5170" w:type="dxa"/>
          </w:tcPr>
          <w:p w14:paraId="7E8559FB" w14:textId="77777777" w:rsidR="00356455" w:rsidRPr="00002853" w:rsidRDefault="00356455">
            <w:pPr>
              <w:rPr>
                <w:rFonts w:ascii="Arial" w:hAnsi="Arial" w:cs="Arial"/>
                <w:sz w:val="18"/>
              </w:rPr>
            </w:pPr>
            <w:r w:rsidRPr="00002853">
              <w:rPr>
                <w:rFonts w:ascii="Arial" w:hAnsi="Arial" w:cs="Arial"/>
                <w:sz w:val="18"/>
              </w:rPr>
              <w:t>SELECT EXAMS</w:t>
            </w:r>
          </w:p>
        </w:tc>
        <w:tc>
          <w:tcPr>
            <w:tcW w:w="2750" w:type="dxa"/>
          </w:tcPr>
          <w:p w14:paraId="5CD9FE13" w14:textId="77777777" w:rsidR="00356455" w:rsidRPr="00002853" w:rsidRDefault="00356455">
            <w:pPr>
              <w:rPr>
                <w:rFonts w:ascii="Arial" w:hAnsi="Arial" w:cs="Arial"/>
                <w:sz w:val="18"/>
              </w:rPr>
            </w:pPr>
            <w:r w:rsidRPr="00002853">
              <w:rPr>
                <w:rFonts w:ascii="Arial" w:hAnsi="Arial" w:cs="Arial"/>
                <w:sz w:val="18"/>
              </w:rPr>
              <w:t>Exams</w:t>
            </w:r>
          </w:p>
        </w:tc>
      </w:tr>
    </w:tbl>
    <w:p w14:paraId="1EAF5A6C" w14:textId="77777777" w:rsidR="00356455" w:rsidRPr="00002853" w:rsidRDefault="00356455" w:rsidP="00A03DCC">
      <w:pPr>
        <w:pStyle w:val="CPRSH3Body"/>
      </w:pPr>
    </w:p>
    <w:p w14:paraId="482C990E" w14:textId="77777777" w:rsidR="00356455" w:rsidRPr="00002853" w:rsidRDefault="00356455" w:rsidP="00A03DCC">
      <w:pPr>
        <w:pStyle w:val="CPRSH3Body"/>
      </w:pPr>
      <w:r w:rsidRPr="00002853">
        <w:t>All other TYPE OF DATA values have no effect on the GUI Encounter Form.</w:t>
      </w:r>
    </w:p>
    <w:p w14:paraId="71F89449" w14:textId="77777777" w:rsidR="00356455" w:rsidRPr="00002853" w:rsidRDefault="00356455" w:rsidP="00A03DCC">
      <w:pPr>
        <w:pStyle w:val="CPRSH3Body"/>
      </w:pPr>
    </w:p>
    <w:p w14:paraId="685DAB6E" w14:textId="77777777" w:rsidR="00356455" w:rsidRPr="00002853" w:rsidRDefault="00356455" w:rsidP="00A03DCC">
      <w:pPr>
        <w:pStyle w:val="CPRSH3Body"/>
      </w:pPr>
      <w:r w:rsidRPr="00002853">
        <w:t>If the associated TYPE OF DATA is missing from the Encounter Form, then that tab is not populated.</w:t>
      </w:r>
    </w:p>
    <w:p w14:paraId="6C867EFD" w14:textId="77777777" w:rsidR="00356455" w:rsidRPr="00002853" w:rsidRDefault="00356455" w:rsidP="003F7F5F">
      <w:pPr>
        <w:pStyle w:val="CPRSH2Body"/>
      </w:pPr>
      <w:r w:rsidRPr="00002853">
        <w:br w:type="page"/>
      </w:r>
      <w:r w:rsidRPr="00002853">
        <w:lastRenderedPageBreak/>
        <w:t>The TYPE OF DATA is selected while defining a new list while using the ED (Edit Form) option of the Edit Encounter Forms menu as in the following example:</w:t>
      </w:r>
    </w:p>
    <w:p w14:paraId="7EC29C8D" w14:textId="77777777" w:rsidR="003F7F5F" w:rsidRPr="00002853" w:rsidRDefault="00356455" w:rsidP="003F7F5F">
      <w:pPr>
        <w:pStyle w:val="CPRScapture"/>
        <w:rPr>
          <w:sz w:val="16"/>
          <w:szCs w:val="16"/>
        </w:rPr>
      </w:pPr>
      <w:r w:rsidRPr="00002853">
        <w:rPr>
          <w:sz w:val="16"/>
          <w:szCs w:val="16"/>
        </w:rPr>
        <w:t>EDITING A FORM BLOCK          Sep 0</w:t>
      </w:r>
      <w:r w:rsidR="003F7F5F" w:rsidRPr="00002853">
        <w:rPr>
          <w:sz w:val="16"/>
          <w:szCs w:val="16"/>
        </w:rPr>
        <w:t>0</w:t>
      </w:r>
      <w:r w:rsidRPr="00002853">
        <w:rPr>
          <w:sz w:val="16"/>
          <w:szCs w:val="16"/>
        </w:rPr>
        <w:t>, 2</w:t>
      </w:r>
      <w:r w:rsidR="003F7F5F" w:rsidRPr="00002853">
        <w:rPr>
          <w:sz w:val="16"/>
          <w:szCs w:val="16"/>
        </w:rPr>
        <w:t>000 00:00:00</w:t>
      </w:r>
      <w:r w:rsidRPr="00002853">
        <w:rPr>
          <w:sz w:val="16"/>
          <w:szCs w:val="16"/>
        </w:rPr>
        <w:t xml:space="preserve">     Page: 1 of  2 </w:t>
      </w:r>
      <w:r w:rsidR="003F7F5F" w:rsidRPr="00002853">
        <w:rPr>
          <w:sz w:val="16"/>
          <w:szCs w:val="16"/>
        </w:rPr>
        <w:t xml:space="preserve">     </w:t>
      </w:r>
      <w:r w:rsidRPr="00002853">
        <w:rPr>
          <w:rFonts w:ascii="Symbol" w:eastAsia="Symbol" w:hAnsi="Symbol" w:cs="Symbol"/>
          <w:sz w:val="16"/>
          <w:szCs w:val="16"/>
        </w:rPr>
        <w:t>□</w:t>
      </w:r>
      <w:r w:rsidRPr="00002853">
        <w:rPr>
          <w:sz w:val="16"/>
          <w:szCs w:val="16"/>
        </w:rPr>
        <w:t xml:space="preserve"> </w:t>
      </w:r>
    </w:p>
    <w:p w14:paraId="0AFCDC1D" w14:textId="77777777" w:rsidR="00356455" w:rsidRPr="00002853" w:rsidRDefault="00356455" w:rsidP="003F7F5F">
      <w:pPr>
        <w:pStyle w:val="CPRScapture"/>
        <w:rPr>
          <w:sz w:val="16"/>
          <w:szCs w:val="16"/>
        </w:rPr>
      </w:pPr>
      <w:r w:rsidRPr="00002853">
        <w:rPr>
          <w:sz w:val="16"/>
          <w:szCs w:val="16"/>
        </w:rPr>
        <w:t xml:space="preserve">1         2         3         4         5         6         7      </w:t>
      </w:r>
    </w:p>
    <w:p w14:paraId="21950700" w14:textId="77777777" w:rsidR="00356455" w:rsidRPr="00002853" w:rsidRDefault="00356455" w:rsidP="003F7F5F">
      <w:pPr>
        <w:pStyle w:val="CPRScapture"/>
        <w:rPr>
          <w:sz w:val="16"/>
          <w:szCs w:val="16"/>
        </w:rPr>
      </w:pPr>
      <w:r w:rsidRPr="00002853">
        <w:rPr>
          <w:sz w:val="16"/>
          <w:szCs w:val="16"/>
        </w:rPr>
        <w:t xml:space="preserve">    123456789 123456789 123456789 123456789 123456789 123456789 123456789 123456</w:t>
      </w:r>
    </w:p>
    <w:p w14:paraId="6D3A42E5" w14:textId="77777777" w:rsidR="00356455" w:rsidRPr="00002853" w:rsidRDefault="00356455" w:rsidP="003F7F5F">
      <w:pPr>
        <w:pStyle w:val="CPRScapture"/>
        <w:rPr>
          <w:sz w:val="16"/>
          <w:szCs w:val="16"/>
        </w:rPr>
      </w:pPr>
      <w:r w:rsidRPr="00002853">
        <w:rPr>
          <w:sz w:val="16"/>
          <w:szCs w:val="16"/>
        </w:rPr>
        <w:t xml:space="preserve">  1 ____________________________________________________________________________</w:t>
      </w:r>
    </w:p>
    <w:p w14:paraId="6F25385C" w14:textId="77777777" w:rsidR="00356455" w:rsidRPr="00002853" w:rsidRDefault="00356455" w:rsidP="003F7F5F">
      <w:pPr>
        <w:pStyle w:val="CPRScapture"/>
        <w:rPr>
          <w:sz w:val="16"/>
          <w:szCs w:val="16"/>
        </w:rPr>
      </w:pPr>
      <w:r w:rsidRPr="00002853">
        <w:rPr>
          <w:sz w:val="16"/>
          <w:szCs w:val="16"/>
        </w:rPr>
        <w:t xml:space="preserve">  2 |                                                            PROCEDURES     </w:t>
      </w:r>
    </w:p>
    <w:p w14:paraId="01F0144B" w14:textId="77777777" w:rsidR="00356455" w:rsidRPr="00002853" w:rsidRDefault="00356455" w:rsidP="003F7F5F">
      <w:pPr>
        <w:pStyle w:val="CPRScapture"/>
        <w:rPr>
          <w:sz w:val="16"/>
          <w:szCs w:val="16"/>
        </w:rPr>
      </w:pPr>
      <w:r w:rsidRPr="00002853">
        <w:rPr>
          <w:sz w:val="16"/>
          <w:szCs w:val="16"/>
        </w:rPr>
        <w:t xml:space="preserve">  3 |         Pulmonary Function Tests          |                               </w:t>
      </w:r>
    </w:p>
    <w:p w14:paraId="72471FE4" w14:textId="77777777" w:rsidR="00356455" w:rsidRPr="00002853" w:rsidRDefault="00356455" w:rsidP="003F7F5F">
      <w:pPr>
        <w:pStyle w:val="CPRScapture"/>
        <w:rPr>
          <w:sz w:val="16"/>
          <w:szCs w:val="16"/>
        </w:rPr>
      </w:pPr>
      <w:r w:rsidRPr="00002853">
        <w:rPr>
          <w:sz w:val="16"/>
          <w:szCs w:val="16"/>
        </w:rPr>
        <w:t xml:space="preserve">  4 | [ ] Breathing Capacity Test         94010 |                               </w:t>
      </w:r>
    </w:p>
    <w:p w14:paraId="2D9F52D6" w14:textId="77777777" w:rsidR="00356455" w:rsidRPr="00002853" w:rsidRDefault="00356455" w:rsidP="003F7F5F">
      <w:pPr>
        <w:pStyle w:val="CPRScapture"/>
        <w:rPr>
          <w:sz w:val="16"/>
          <w:szCs w:val="16"/>
        </w:rPr>
      </w:pPr>
      <w:r w:rsidRPr="00002853">
        <w:rPr>
          <w:sz w:val="16"/>
          <w:szCs w:val="16"/>
        </w:rPr>
        <w:t xml:space="preserve">  5 | [ ] Evaluation of Wheezing          94060 |                               </w:t>
      </w:r>
    </w:p>
    <w:p w14:paraId="5439A09A" w14:textId="77777777" w:rsidR="00356455" w:rsidRPr="00002853" w:rsidRDefault="00356455" w:rsidP="003F7F5F">
      <w:pPr>
        <w:pStyle w:val="CPRScapture"/>
        <w:rPr>
          <w:sz w:val="16"/>
          <w:szCs w:val="16"/>
        </w:rPr>
      </w:pPr>
      <w:r w:rsidRPr="00002853">
        <w:rPr>
          <w:sz w:val="16"/>
          <w:szCs w:val="16"/>
        </w:rPr>
        <w:t xml:space="preserve">  6 | [ ] Vital Capacity Test             94150 |                               </w:t>
      </w:r>
    </w:p>
    <w:p w14:paraId="41D30B03" w14:textId="77777777" w:rsidR="00356455" w:rsidRPr="00002853" w:rsidRDefault="00356455" w:rsidP="003F7F5F">
      <w:pPr>
        <w:pStyle w:val="CPRScapture"/>
        <w:rPr>
          <w:sz w:val="16"/>
          <w:szCs w:val="16"/>
        </w:rPr>
      </w:pPr>
      <w:r w:rsidRPr="00002853">
        <w:rPr>
          <w:sz w:val="16"/>
          <w:szCs w:val="16"/>
        </w:rPr>
        <w:t xml:space="preserve">  7 | [ ] Lung Function Test (MBC/MVV)    94200 |                               </w:t>
      </w:r>
    </w:p>
    <w:p w14:paraId="585A4E7A" w14:textId="77777777" w:rsidR="00356455" w:rsidRPr="00002853" w:rsidRDefault="00356455" w:rsidP="003F7F5F">
      <w:pPr>
        <w:pStyle w:val="CPRScapture"/>
        <w:rPr>
          <w:sz w:val="16"/>
          <w:szCs w:val="16"/>
        </w:rPr>
      </w:pPr>
      <w:r w:rsidRPr="00002853">
        <w:rPr>
          <w:sz w:val="16"/>
          <w:szCs w:val="16"/>
        </w:rPr>
        <w:t xml:space="preserve">  8 | [ ] Measure Airflow Resistance      94360 |                               </w:t>
      </w:r>
    </w:p>
    <w:p w14:paraId="1B8176BD" w14:textId="77777777" w:rsidR="00356455" w:rsidRPr="00002853" w:rsidRDefault="00356455" w:rsidP="003F7F5F">
      <w:pPr>
        <w:pStyle w:val="CPRScapture"/>
        <w:rPr>
          <w:sz w:val="16"/>
          <w:szCs w:val="16"/>
        </w:rPr>
      </w:pPr>
      <w:r w:rsidRPr="00002853">
        <w:rPr>
          <w:sz w:val="16"/>
          <w:szCs w:val="16"/>
        </w:rPr>
        <w:t xml:space="preserve">  9 | [ ] Pulmonary Compliance Study      94750 |                               </w:t>
      </w:r>
    </w:p>
    <w:p w14:paraId="50B4F106" w14:textId="77777777" w:rsidR="00356455" w:rsidRPr="00002853" w:rsidRDefault="00356455" w:rsidP="003F7F5F">
      <w:pPr>
        <w:pStyle w:val="CPRScapture"/>
        <w:rPr>
          <w:sz w:val="16"/>
          <w:szCs w:val="16"/>
        </w:rPr>
      </w:pPr>
      <w:r w:rsidRPr="00002853">
        <w:rPr>
          <w:sz w:val="16"/>
          <w:szCs w:val="16"/>
        </w:rPr>
        <w:t xml:space="preserve"> 10 |                                           |                               </w:t>
      </w:r>
    </w:p>
    <w:p w14:paraId="488F4E24" w14:textId="77777777" w:rsidR="00356455" w:rsidRPr="00002853" w:rsidRDefault="00356455" w:rsidP="003F7F5F">
      <w:pPr>
        <w:pStyle w:val="CPRScapture"/>
        <w:rPr>
          <w:sz w:val="16"/>
          <w:szCs w:val="16"/>
        </w:rPr>
      </w:pPr>
      <w:r w:rsidRPr="00002853">
        <w:rPr>
          <w:sz w:val="16"/>
          <w:szCs w:val="16"/>
        </w:rPr>
        <w:t xml:space="preserve"> 11 |               Blood gases:                |                               </w:t>
      </w:r>
    </w:p>
    <w:p w14:paraId="3CB5A88D" w14:textId="77777777" w:rsidR="00356455" w:rsidRPr="00002853" w:rsidRDefault="00356455" w:rsidP="003F7F5F">
      <w:pPr>
        <w:pStyle w:val="CPRScapture"/>
        <w:rPr>
          <w:sz w:val="16"/>
          <w:szCs w:val="16"/>
        </w:rPr>
      </w:pPr>
      <w:r w:rsidRPr="00002853">
        <w:rPr>
          <w:sz w:val="16"/>
          <w:szCs w:val="16"/>
        </w:rPr>
        <w:t xml:space="preserve"> 12 | [ ] Ph                              82800 |                               </w:t>
      </w:r>
    </w:p>
    <w:p w14:paraId="200FEB29" w14:textId="77777777" w:rsidR="00356455" w:rsidRPr="00002853" w:rsidRDefault="00356455" w:rsidP="003F7F5F">
      <w:pPr>
        <w:pStyle w:val="CPRScapture"/>
        <w:rPr>
          <w:sz w:val="16"/>
          <w:szCs w:val="16"/>
        </w:rPr>
      </w:pPr>
      <w:r w:rsidRPr="00002853">
        <w:rPr>
          <w:sz w:val="16"/>
          <w:szCs w:val="16"/>
        </w:rPr>
        <w:t xml:space="preserve"> 13 | [ ] PO2/PCO2                        82803 |                               </w:t>
      </w:r>
    </w:p>
    <w:p w14:paraId="1DBD57BE" w14:textId="77777777" w:rsidR="00356455" w:rsidRPr="00002853" w:rsidRDefault="00356455" w:rsidP="003F7F5F">
      <w:pPr>
        <w:pStyle w:val="CPRScapture"/>
        <w:rPr>
          <w:sz w:val="16"/>
          <w:szCs w:val="16"/>
        </w:rPr>
      </w:pPr>
      <w:r w:rsidRPr="00002853">
        <w:rPr>
          <w:sz w:val="16"/>
          <w:szCs w:val="16"/>
        </w:rPr>
        <w:t xml:space="preserve"> 14 |                                           |                               </w:t>
      </w:r>
    </w:p>
    <w:p w14:paraId="03DBD152" w14:textId="77777777" w:rsidR="00356455" w:rsidRPr="00002853" w:rsidRDefault="00356455" w:rsidP="003F7F5F">
      <w:pPr>
        <w:pStyle w:val="CPRScapture"/>
        <w:rPr>
          <w:sz w:val="16"/>
          <w:szCs w:val="16"/>
        </w:rPr>
      </w:pPr>
      <w:r w:rsidRPr="00002853">
        <w:rPr>
          <w:sz w:val="16"/>
          <w:szCs w:val="16"/>
        </w:rPr>
        <w:t xml:space="preserve"> 15 ||         CPT MODIFIERS DISPLAY       |    |                               </w:t>
      </w:r>
    </w:p>
    <w:p w14:paraId="22F9DA3B" w14:textId="77777777" w:rsidR="00356455" w:rsidRPr="00002853" w:rsidRDefault="00356455" w:rsidP="003F7F5F">
      <w:pPr>
        <w:pStyle w:val="CPRScapture"/>
        <w:rPr>
          <w:sz w:val="16"/>
          <w:szCs w:val="16"/>
        </w:rPr>
      </w:pPr>
      <w:r w:rsidRPr="00002853">
        <w:rPr>
          <w:sz w:val="16"/>
          <w:szCs w:val="16"/>
        </w:rPr>
        <w:t xml:space="preserve">+         Enter ?? for more actions                                        </w:t>
      </w:r>
    </w:p>
    <w:p w14:paraId="6635E00C" w14:textId="77777777" w:rsidR="00356455" w:rsidRPr="00002853" w:rsidRDefault="00356455" w:rsidP="003F7F5F">
      <w:pPr>
        <w:pStyle w:val="CPRScapture"/>
        <w:rPr>
          <w:sz w:val="16"/>
          <w:szCs w:val="16"/>
        </w:rPr>
      </w:pPr>
      <w:r w:rsidRPr="00002853">
        <w:rPr>
          <w:sz w:val="16"/>
          <w:szCs w:val="16"/>
        </w:rPr>
        <w:t>EH  Header/Descr/Outline  LN  Straight Line         SD  Save/Discard Changes</w:t>
      </w:r>
    </w:p>
    <w:p w14:paraId="3BE12BAA" w14:textId="77777777" w:rsidR="00356455" w:rsidRPr="00002853" w:rsidRDefault="00356455" w:rsidP="003F7F5F">
      <w:pPr>
        <w:pStyle w:val="CPRScapture"/>
        <w:rPr>
          <w:sz w:val="16"/>
          <w:szCs w:val="16"/>
        </w:rPr>
      </w:pPr>
      <w:r w:rsidRPr="00002853">
        <w:rPr>
          <w:sz w:val="16"/>
          <w:szCs w:val="16"/>
        </w:rPr>
        <w:t>BS  Block Size            TA  Text Area                 Edit Form</w:t>
      </w:r>
    </w:p>
    <w:p w14:paraId="4854E389" w14:textId="77777777" w:rsidR="00356455" w:rsidRPr="00002853" w:rsidRDefault="00356455" w:rsidP="003F7F5F">
      <w:pPr>
        <w:pStyle w:val="CPRScapture"/>
        <w:rPr>
          <w:sz w:val="16"/>
          <w:szCs w:val="16"/>
        </w:rPr>
      </w:pPr>
      <w:r w:rsidRPr="00002853">
        <w:rPr>
          <w:sz w:val="16"/>
          <w:szCs w:val="16"/>
        </w:rPr>
        <w:t>LT  List                  SH  Shift Contents</w:t>
      </w:r>
    </w:p>
    <w:p w14:paraId="7BA9E33F" w14:textId="77777777" w:rsidR="00356455" w:rsidRPr="00002853" w:rsidRDefault="00356455" w:rsidP="003F7F5F">
      <w:pPr>
        <w:pStyle w:val="CPRScapture"/>
        <w:rPr>
          <w:sz w:val="16"/>
          <w:szCs w:val="16"/>
        </w:rPr>
      </w:pPr>
      <w:r w:rsidRPr="00002853">
        <w:rPr>
          <w:sz w:val="16"/>
          <w:szCs w:val="16"/>
        </w:rPr>
        <w:t>DF  Data Field            VD  View w/wo Data (Toggle)</w:t>
      </w:r>
    </w:p>
    <w:p w14:paraId="3F7FD7FB" w14:textId="77777777" w:rsidR="00356455" w:rsidRPr="00002853" w:rsidRDefault="00356455" w:rsidP="003F7F5F">
      <w:pPr>
        <w:pStyle w:val="CPRScapture"/>
        <w:rPr>
          <w:sz w:val="16"/>
          <w:szCs w:val="16"/>
        </w:rPr>
      </w:pPr>
      <w:r w:rsidRPr="00002853">
        <w:rPr>
          <w:sz w:val="16"/>
          <w:szCs w:val="16"/>
        </w:rPr>
        <w:t xml:space="preserve">Select Action: Next Screen// </w:t>
      </w:r>
      <w:r w:rsidRPr="00002853">
        <w:rPr>
          <w:b/>
          <w:bCs/>
          <w:sz w:val="16"/>
          <w:szCs w:val="16"/>
        </w:rPr>
        <w:t>LT</w:t>
      </w:r>
      <w:r w:rsidRPr="00002853">
        <w:rPr>
          <w:sz w:val="16"/>
          <w:szCs w:val="16"/>
        </w:rPr>
        <w:t xml:space="preserve">   List  </w:t>
      </w:r>
    </w:p>
    <w:p w14:paraId="268D87D6" w14:textId="77777777" w:rsidR="00356455" w:rsidRPr="00002853" w:rsidRDefault="00356455">
      <w:pPr>
        <w:pStyle w:val="CPRSH2Body"/>
      </w:pPr>
    </w:p>
    <w:p w14:paraId="1EA0D371" w14:textId="77777777" w:rsidR="00356455" w:rsidRPr="00002853" w:rsidRDefault="00356455">
      <w:pPr>
        <w:pStyle w:val="CPRScapture"/>
      </w:pPr>
      <w:r w:rsidRPr="00002853">
        <w:rPr>
          <w:u w:val="single"/>
        </w:rPr>
        <w:t xml:space="preserve">EDITING A FORM BLOCK          Sep 07, 2000 08:34:58          Page:    1 of    2 </w:t>
      </w:r>
      <w:r w:rsidRPr="00002853">
        <w:rPr>
          <w:rFonts w:ascii="Symbol" w:eastAsia="Symbol" w:hAnsi="Symbol" w:cs="Symbol"/>
          <w:u w:val="single"/>
        </w:rPr>
        <w:t>□</w:t>
      </w:r>
    </w:p>
    <w:p w14:paraId="1ADC6075" w14:textId="77777777" w:rsidR="00356455" w:rsidRPr="00002853" w:rsidRDefault="00356455">
      <w:pPr>
        <w:pStyle w:val="CPRScapture"/>
      </w:pPr>
      <w:r w:rsidRPr="00002853">
        <w:t xml:space="preserve">             1         2         3         4         5         6         7      </w:t>
      </w:r>
    </w:p>
    <w:p w14:paraId="136D2A25" w14:textId="77777777" w:rsidR="00356455" w:rsidRPr="00002853" w:rsidRDefault="00356455">
      <w:pPr>
        <w:pStyle w:val="CPRScapture"/>
      </w:pPr>
      <w:r w:rsidRPr="00002853">
        <w:rPr>
          <w:u w:val="single"/>
        </w:rPr>
        <w:t xml:space="preserve">    123456789 123456789 123456789 123456789 123456789 123456789 123456789 123456</w:t>
      </w:r>
    </w:p>
    <w:p w14:paraId="5DF68569" w14:textId="77777777" w:rsidR="00356455" w:rsidRPr="00002853" w:rsidRDefault="00356455">
      <w:pPr>
        <w:pStyle w:val="CPRScapture"/>
      </w:pPr>
      <w:r w:rsidRPr="00002853">
        <w:t xml:space="preserve">  1 ____________________________________________________________________________</w:t>
      </w:r>
    </w:p>
    <w:p w14:paraId="55690148" w14:textId="77777777" w:rsidR="00356455" w:rsidRPr="00002853" w:rsidRDefault="00356455">
      <w:pPr>
        <w:pStyle w:val="CPRScapture"/>
      </w:pPr>
      <w:r w:rsidRPr="00002853">
        <w:t xml:space="preserve">  2 |                                                            PROCEDURES     </w:t>
      </w:r>
    </w:p>
    <w:p w14:paraId="386315D3" w14:textId="77777777" w:rsidR="00356455" w:rsidRPr="00002853" w:rsidRDefault="00356455">
      <w:pPr>
        <w:pStyle w:val="CPRScapture"/>
      </w:pPr>
      <w:r w:rsidRPr="00002853">
        <w:t xml:space="preserve">  3 |         Pulmonary Function Tests          |                               </w:t>
      </w:r>
    </w:p>
    <w:p w14:paraId="4C49245B" w14:textId="77777777" w:rsidR="00356455" w:rsidRPr="00002853" w:rsidRDefault="00356455">
      <w:pPr>
        <w:pStyle w:val="CPRScapture"/>
      </w:pPr>
      <w:r w:rsidRPr="00002853">
        <w:t xml:space="preserve">  4 | [ ] Breathing Capacity Test         94010 |                               </w:t>
      </w:r>
    </w:p>
    <w:p w14:paraId="2D0495B2" w14:textId="77777777" w:rsidR="00356455" w:rsidRPr="00002853" w:rsidRDefault="00356455">
      <w:pPr>
        <w:pStyle w:val="CPRScapture"/>
      </w:pPr>
      <w:r w:rsidRPr="00002853">
        <w:t xml:space="preserve">  5 | [ ] Evaluation of Wheezing          94060 |                               </w:t>
      </w:r>
    </w:p>
    <w:p w14:paraId="23EF90F4" w14:textId="77777777" w:rsidR="00356455" w:rsidRPr="00002853" w:rsidRDefault="00356455">
      <w:pPr>
        <w:pStyle w:val="CPRScapture"/>
      </w:pPr>
      <w:r w:rsidRPr="00002853">
        <w:t xml:space="preserve">  6 | [ ] Vital Capacity Test             94150 |                               </w:t>
      </w:r>
    </w:p>
    <w:p w14:paraId="38989877" w14:textId="77777777" w:rsidR="00356455" w:rsidRPr="00002853" w:rsidRDefault="00356455">
      <w:pPr>
        <w:pStyle w:val="CPRScapture"/>
      </w:pPr>
      <w:r w:rsidRPr="00002853">
        <w:t xml:space="preserve">  7 | [ ] Lung Function Test (MBC/MVV)    94200 |                               </w:t>
      </w:r>
    </w:p>
    <w:p w14:paraId="511DCD12" w14:textId="77777777" w:rsidR="00356455" w:rsidRPr="00002853" w:rsidRDefault="00356455">
      <w:pPr>
        <w:pStyle w:val="CPRScapture"/>
      </w:pPr>
      <w:r w:rsidRPr="00002853">
        <w:t xml:space="preserve">  8 | [ ] Measure Airflow Resisitance     94360 |                               </w:t>
      </w:r>
    </w:p>
    <w:p w14:paraId="7F50FC15" w14:textId="77777777" w:rsidR="00356455" w:rsidRPr="00002853" w:rsidRDefault="00356455">
      <w:pPr>
        <w:pStyle w:val="CPRScapture"/>
      </w:pPr>
      <w:r w:rsidRPr="00002853">
        <w:t xml:space="preserve">  9 | [ ] Pulmonary Compliance Study      94750 |                               </w:t>
      </w:r>
    </w:p>
    <w:p w14:paraId="60E3BBF2" w14:textId="77777777" w:rsidR="00356455" w:rsidRPr="00002853" w:rsidRDefault="00356455">
      <w:pPr>
        <w:pStyle w:val="CPRScapture"/>
      </w:pPr>
      <w:r w:rsidRPr="00002853">
        <w:lastRenderedPageBreak/>
        <w:t xml:space="preserve"> 10 |                                           |                               </w:t>
      </w:r>
    </w:p>
    <w:p w14:paraId="1BAE18BF" w14:textId="77777777" w:rsidR="00356455" w:rsidRPr="00002853" w:rsidRDefault="00356455">
      <w:pPr>
        <w:pStyle w:val="CPRScapture"/>
      </w:pPr>
      <w:r w:rsidRPr="00002853">
        <w:t xml:space="preserve"> 11 |               Blood gases:                |                               </w:t>
      </w:r>
    </w:p>
    <w:p w14:paraId="00F80519" w14:textId="77777777" w:rsidR="00356455" w:rsidRPr="00002853" w:rsidRDefault="00356455">
      <w:pPr>
        <w:pStyle w:val="CPRScapture"/>
      </w:pPr>
      <w:r w:rsidRPr="00002853">
        <w:t xml:space="preserve"> 12 | [ ] Ph                              82800 |                               </w:t>
      </w:r>
    </w:p>
    <w:p w14:paraId="45E83BEA" w14:textId="77777777" w:rsidR="00356455" w:rsidRPr="00002853" w:rsidRDefault="00356455">
      <w:pPr>
        <w:pStyle w:val="CPRScapture"/>
      </w:pPr>
      <w:r w:rsidRPr="00002853">
        <w:t xml:space="preserve"> 13 | [ ] PO2/PCO2                        82803 |                               </w:t>
      </w:r>
    </w:p>
    <w:p w14:paraId="794F63CF" w14:textId="77777777" w:rsidR="00356455" w:rsidRPr="00002853" w:rsidRDefault="00356455">
      <w:pPr>
        <w:pStyle w:val="CPRScapture"/>
      </w:pPr>
      <w:r w:rsidRPr="00002853">
        <w:t xml:space="preserve"> 14 |                                           |                               </w:t>
      </w:r>
    </w:p>
    <w:p w14:paraId="75B505C4" w14:textId="77777777" w:rsidR="00356455" w:rsidRPr="00002853" w:rsidRDefault="00356455">
      <w:pPr>
        <w:pStyle w:val="CPRScapture"/>
      </w:pPr>
      <w:r w:rsidRPr="00002853">
        <w:t xml:space="preserve"> 15 ||         CPT MODIFIERS DISPLAY       |    |                               </w:t>
      </w:r>
    </w:p>
    <w:p w14:paraId="3CAB1CED" w14:textId="77777777" w:rsidR="00356455" w:rsidRPr="00002853" w:rsidRDefault="00356455">
      <w:pPr>
        <w:pStyle w:val="CPRSCaptureReverse"/>
      </w:pPr>
      <w:r w:rsidRPr="00002853">
        <w:t>+         Enter ?? for more actions                                          &gt;&gt;&gt;</w:t>
      </w:r>
    </w:p>
    <w:p w14:paraId="0B817928" w14:textId="77777777" w:rsidR="00356455" w:rsidRPr="00002853" w:rsidRDefault="00356455">
      <w:pPr>
        <w:pStyle w:val="CPRScapture"/>
      </w:pPr>
    </w:p>
    <w:p w14:paraId="0111AAD5" w14:textId="77777777" w:rsidR="00356455" w:rsidRPr="00002853" w:rsidRDefault="00356455">
      <w:pPr>
        <w:pStyle w:val="CPRScapture"/>
      </w:pPr>
      <w:r w:rsidRPr="00002853">
        <w:t>You can create a [N]ew list, edit its [A]ppearance, [D]elete it,</w:t>
      </w:r>
    </w:p>
    <w:p w14:paraId="1DD362CE" w14:textId="77777777" w:rsidR="00356455" w:rsidRPr="00002853" w:rsidRDefault="00356455">
      <w:pPr>
        <w:pStyle w:val="CPRScapture"/>
      </w:pPr>
      <w:r w:rsidRPr="00002853">
        <w:t>edit its [Co]ntents, [P]osition or size its columns.  Choose from:</w:t>
      </w:r>
    </w:p>
    <w:p w14:paraId="51823FDE" w14:textId="77777777" w:rsidR="00356455" w:rsidRPr="00002853" w:rsidRDefault="00356455">
      <w:pPr>
        <w:pStyle w:val="CPRScapture"/>
      </w:pPr>
      <w:r w:rsidRPr="00002853">
        <w:t xml:space="preserve">[N]ew   [A]ppearance   [D]elete   [C]ontents   [P]osition: C// </w:t>
      </w:r>
      <w:r w:rsidRPr="00002853">
        <w:rPr>
          <w:b/>
          <w:bCs/>
        </w:rPr>
        <w:t>N</w:t>
      </w:r>
      <w:r w:rsidRPr="00002853">
        <w:t xml:space="preserve">  NEW</w:t>
      </w:r>
    </w:p>
    <w:p w14:paraId="0CD9147C" w14:textId="77777777" w:rsidR="00356455" w:rsidRPr="00002853" w:rsidRDefault="00356455">
      <w:pPr>
        <w:pStyle w:val="CPRScapture"/>
      </w:pPr>
      <w:r w:rsidRPr="00002853">
        <w:t>Select the TYPE OF DATA that the list will contain:</w:t>
      </w:r>
    </w:p>
    <w:p w14:paraId="7EF39955" w14:textId="50488CAF" w:rsidR="00356455" w:rsidRDefault="00356455">
      <w:pPr>
        <w:pStyle w:val="NormalIndent"/>
      </w:pPr>
    </w:p>
    <w:p w14:paraId="624E4C3C" w14:textId="51DA0286" w:rsidR="00356455" w:rsidRPr="00002853" w:rsidRDefault="00356455">
      <w:pPr>
        <w:pStyle w:val="CPRSH2Body"/>
      </w:pPr>
      <w:r w:rsidRPr="00002853">
        <w:t>Valid choices for the TYPE OF DATA include:</w:t>
      </w:r>
    </w:p>
    <w:p w14:paraId="70CF8B76" w14:textId="77777777" w:rsidR="00356455" w:rsidRPr="00002853" w:rsidRDefault="00356455">
      <w:pPr>
        <w:pStyle w:val="CPRSBullets"/>
      </w:pPr>
      <w:r w:rsidRPr="00002853">
        <w:t>SELECT VISIT TYPE CPT PROCEDURES</w:t>
      </w:r>
    </w:p>
    <w:p w14:paraId="65261CC2" w14:textId="77777777" w:rsidR="00356455" w:rsidRPr="00002853" w:rsidRDefault="00356455">
      <w:pPr>
        <w:pStyle w:val="CPRSBullets"/>
      </w:pPr>
      <w:r w:rsidRPr="00002853">
        <w:t>SELECT ICD-9 DIAGNOSIS CODES</w:t>
      </w:r>
    </w:p>
    <w:p w14:paraId="022A3817" w14:textId="77777777" w:rsidR="00356455" w:rsidRPr="00002853" w:rsidRDefault="00356455">
      <w:pPr>
        <w:pStyle w:val="CPRSBullets"/>
      </w:pPr>
      <w:r w:rsidRPr="00002853">
        <w:t>SELECT CPT PROCEDURE CODES</w:t>
      </w:r>
    </w:p>
    <w:p w14:paraId="28B67644" w14:textId="77777777" w:rsidR="00356455" w:rsidRPr="00002853" w:rsidRDefault="00356455">
      <w:pPr>
        <w:pStyle w:val="CPRSBullets"/>
      </w:pPr>
      <w:r w:rsidRPr="00002853">
        <w:t>SELECT IMMUNIZATIONS</w:t>
      </w:r>
    </w:p>
    <w:p w14:paraId="7AE3D31D" w14:textId="77777777" w:rsidR="00356455" w:rsidRPr="00002853" w:rsidRDefault="00356455">
      <w:pPr>
        <w:pStyle w:val="CPRSBullets"/>
      </w:pPr>
      <w:r w:rsidRPr="00002853">
        <w:t>SELECT SKIN TESTS</w:t>
      </w:r>
    </w:p>
    <w:p w14:paraId="1126EA29" w14:textId="77777777" w:rsidR="00356455" w:rsidRPr="00002853" w:rsidRDefault="00356455">
      <w:pPr>
        <w:pStyle w:val="CPRSBullets"/>
      </w:pPr>
      <w:r w:rsidRPr="00002853">
        <w:t>SELECT EDUCATION TOPICS</w:t>
      </w:r>
    </w:p>
    <w:p w14:paraId="1CF1ECA8" w14:textId="77777777" w:rsidR="00356455" w:rsidRPr="00002853" w:rsidRDefault="00356455">
      <w:pPr>
        <w:pStyle w:val="CPRSBullets"/>
      </w:pPr>
      <w:r w:rsidRPr="00002853">
        <w:t>SELECT HEALTH FACTORS</w:t>
      </w:r>
    </w:p>
    <w:p w14:paraId="0810A0A2" w14:textId="77777777" w:rsidR="00A03DCC" w:rsidRPr="00002853" w:rsidRDefault="00356455">
      <w:pPr>
        <w:pStyle w:val="CPRSBullets"/>
      </w:pPr>
      <w:r w:rsidRPr="00002853">
        <w:t>SELECT EXAMS</w:t>
      </w:r>
    </w:p>
    <w:p w14:paraId="00EF11CA" w14:textId="77777777" w:rsidR="00356455" w:rsidRPr="00002853" w:rsidRDefault="00356455" w:rsidP="00A03DCC">
      <w:pPr>
        <w:pStyle w:val="CPRSnumlistothertext"/>
      </w:pPr>
    </w:p>
    <w:p w14:paraId="6E8A28EE" w14:textId="77777777" w:rsidR="00356455" w:rsidRPr="00002853" w:rsidRDefault="00275420">
      <w:pPr>
        <w:pStyle w:val="CPRSH2Body"/>
      </w:pPr>
      <w:r w:rsidRPr="00002853">
        <w:rPr>
          <w:noProof/>
          <w:sz w:val="20"/>
        </w:rPr>
        <mc:AlternateContent>
          <mc:Choice Requires="wps">
            <w:drawing>
              <wp:anchor distT="0" distB="0" distL="114300" distR="114300" simplePos="0" relativeHeight="251627520" behindDoc="0" locked="0" layoutInCell="1" allowOverlap="1" wp14:anchorId="0597ED2A" wp14:editId="30721B08">
                <wp:simplePos x="0" y="0"/>
                <wp:positionH relativeFrom="column">
                  <wp:posOffset>2219325</wp:posOffset>
                </wp:positionH>
                <wp:positionV relativeFrom="paragraph">
                  <wp:posOffset>407035</wp:posOffset>
                </wp:positionV>
                <wp:extent cx="2903220" cy="600075"/>
                <wp:effectExtent l="476250" t="0" r="11430" b="314325"/>
                <wp:wrapNone/>
                <wp:docPr id="314" name="AutoShape 5" descr="P8237TB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20" cy="600075"/>
                        </a:xfrm>
                        <a:prstGeom prst="borderCallout2">
                          <a:avLst>
                            <a:gd name="adj1" fmla="val 15804"/>
                            <a:gd name="adj2" fmla="val 0"/>
                            <a:gd name="adj3" fmla="val 21552"/>
                            <a:gd name="adj4" fmla="val -13911"/>
                            <a:gd name="adj5" fmla="val 139272"/>
                            <a:gd name="adj6" fmla="val -14194"/>
                          </a:avLst>
                        </a:prstGeom>
                        <a:solidFill>
                          <a:srgbClr val="FFFFFF"/>
                        </a:solidFill>
                        <a:ln w="9525">
                          <a:solidFill>
                            <a:srgbClr val="000000"/>
                          </a:solidFill>
                          <a:miter lim="800000"/>
                          <a:headEnd/>
                          <a:tailEnd type="triangle" w="med" len="med"/>
                        </a:ln>
                      </wps:spPr>
                      <wps:txbx>
                        <w:txbxContent>
                          <w:p w14:paraId="2ACB7C57" w14:textId="77777777" w:rsidR="00F332BD" w:rsidRDefault="00F332BD" w:rsidP="00275420">
                            <w:pPr>
                              <w:spacing w:before="0" w:after="0"/>
                            </w:pPr>
                            <w:r>
                              <w:t>Tabs correspond to TYPE OF DATA entries used to populate lists in the printable AICS Encounter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ED2A" id="AutoShape 5" o:spid="_x0000_s1027" type="#_x0000_t48" alt="P8237TB3#y1" style="position:absolute;left:0;text-align:left;margin-left:174.75pt;margin-top:32.05pt;width:228.6pt;height:4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YbQIAAB0FAAAOAAAAZHJzL2Uyb0RvYy54bWysVMlu2zAQvRfoPxC8x1piObEQOSicuiiQ&#10;LkDaD6BIymLLrSRt2f36DGnFUZuciupAzHBGjzNvlpvbg5Joz50XRje4mOUYcU0NE3rb4O/fNhfX&#10;GPlANCPSaN7gI/f4dvX2zc1ga16a3kjGHQIQ7evBNrgPwdZZ5mnPFfEzY7kGY2ecIgFUt82YIwOg&#10;K5mVeb7IBuOYdYZy7+H27mTEq4TfdZyGL13neUCywRBbSKdLZxvPbHVD6q0jthd0DIP8QxSKCA2P&#10;nqHuSCBo58QLKCWoM950YUaNykzXCcpTDpBNkf+VzUNPLE+5ADnenmny/w+Wft4/2K8uhu7tvaE/&#10;PTCSDdbXZ0tUPPigdvhkGNSQ7IJJyR46p+KfkAY6JE6PZ075ISAKl+UyvyxLoJ6CbZHn+VUVSc9I&#10;/fS3dT584EahKDS4hYJytyZSml0o0ztkf+9DYpchTVQMgf0oMOqUhGLtiURFdZ3Px2JOfMqpz1Ox&#10;J/bLqb0sqqp8iTGf+lwUl8uieOlUTZ3Ap7x6BWkxdboo5sUyhQxUjAmC9ERGKoiRgm2ElElx23Yt&#10;HYJsG7xJ38ijn7pJjYYGL6uySsz9YfNTCKgEfK9BKBFgJKVQDb4+O5G654S91ywNTCBCgozC0UIx&#10;ghNEbyXH8WnFGUaSwzKI0qnSUo89Fdsojqavw6E9IMFgZUSfeNMadoQmc+Y0o7BTQOiN+w2wMJ8N&#10;9r92xMEj8qOGAVgW83kc6KTMq6vYYm5qaacWoilAQagYncR1OC2BnXVi28NLReJLm3fQ3J0IMfDn&#10;qEYFZjB17rgv4pBP9eT1vNVWjwAAAP//AwBQSwMEFAAGAAgAAAAhAAp0OhTgAAAACgEAAA8AAABk&#10;cnMvZG93bnJldi54bWxMj8tOwzAQRfdI/IM1SOyo05cbQpwKKrEqDWqLxNZNhiQiHofYTcPfM6xg&#10;ObpH955J16NtxYC9bxxpmE4iEEiFKxuqNLwdn+9iED4YKk3rCDV8o4d1dn2VmqR0F9rjcAiV4BLy&#10;idFQh9AlUvqiRmv8xHVInH243prAZ1/JsjcXLretnEWRktY0xAu16XBTY/F5OFsNNt/OXt9R5fuc&#10;6GuzfRmedvNB69ub8fEBRMAx/MHwq8/qkLHTyZ2p9KLVMF/cLxnVoBZTEAzEkVqBODG5jBXILJX/&#10;X8h+AAAA//8DAFBLAQItABQABgAIAAAAIQC2gziS/gAAAOEBAAATAAAAAAAAAAAAAAAAAAAAAABb&#10;Q29udGVudF9UeXBlc10ueG1sUEsBAi0AFAAGAAgAAAAhADj9If/WAAAAlAEAAAsAAAAAAAAAAAAA&#10;AAAALwEAAF9yZWxzLy5yZWxzUEsBAi0AFAAGAAgAAAAhAIab/1htAgAAHQUAAA4AAAAAAAAAAAAA&#10;AAAALgIAAGRycy9lMm9Eb2MueG1sUEsBAi0AFAAGAAgAAAAhAAp0OhTgAAAACgEAAA8AAAAAAAAA&#10;AAAAAAAAxwQAAGRycy9kb3ducmV2LnhtbFBLBQYAAAAABAAEAPMAAADUBQAAAAA=&#10;" adj="-3066,30083,-3005,4655,0,3414">
                <v:stroke startarrow="block"/>
                <v:textbox>
                  <w:txbxContent>
                    <w:p w14:paraId="2ACB7C57" w14:textId="77777777" w:rsidR="00F332BD" w:rsidRDefault="00F332BD" w:rsidP="00275420">
                      <w:pPr>
                        <w:spacing w:before="0" w:after="0"/>
                      </w:pPr>
                      <w:r>
                        <w:t>Tabs correspond to TYPE OF DATA entries used to populate lists in the printable AICS Encounter Form.</w:t>
                      </w:r>
                    </w:p>
                  </w:txbxContent>
                </v:textbox>
                <o:callout v:ext="edit" minusy="t"/>
              </v:shape>
            </w:pict>
          </mc:Fallback>
        </mc:AlternateContent>
      </w:r>
      <w:r w:rsidR="00356455" w:rsidRPr="00002853">
        <w:t>For example, the Procedures tab is populated from a list with the TYPE OF DATA set to SELECT CPT PROCEDURE CODES as follows:</w:t>
      </w:r>
    </w:p>
    <w:p w14:paraId="4551154B" w14:textId="77777777" w:rsidR="00356455" w:rsidRPr="00002853" w:rsidRDefault="00356455">
      <w:pPr>
        <w:pStyle w:val="CPRSH2Body"/>
      </w:pPr>
    </w:p>
    <w:p w14:paraId="52AAB3BD" w14:textId="77777777" w:rsidR="00356455" w:rsidRPr="00002853" w:rsidRDefault="00356455">
      <w:pPr>
        <w:pStyle w:val="CPRSH2Body"/>
      </w:pPr>
    </w:p>
    <w:p w14:paraId="123D567E" w14:textId="215F052A" w:rsidR="003F7F5F" w:rsidRPr="00002853" w:rsidRDefault="00935D76" w:rsidP="00F54350">
      <w:pPr>
        <w:ind w:left="720"/>
      </w:pPr>
      <w:r w:rsidRPr="00002853">
        <w:rPr>
          <w:noProof/>
        </w:rPr>
        <w:drawing>
          <wp:inline distT="0" distB="0" distL="0" distR="0" wp14:anchorId="2483D348" wp14:editId="704D2EAB">
            <wp:extent cx="5534025" cy="1952625"/>
            <wp:effectExtent l="0" t="0" r="0" b="0"/>
            <wp:docPr id="41" name="Picture 41" descr="P82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8240#yIS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1952625"/>
                    </a:xfrm>
                    <a:prstGeom prst="rect">
                      <a:avLst/>
                    </a:prstGeom>
                    <a:noFill/>
                    <a:ln>
                      <a:noFill/>
                    </a:ln>
                  </pic:spPr>
                </pic:pic>
              </a:graphicData>
            </a:graphic>
          </wp:inline>
        </w:drawing>
      </w:r>
    </w:p>
    <w:p w14:paraId="562BD858" w14:textId="77777777" w:rsidR="00356455" w:rsidRPr="00002853" w:rsidRDefault="00356455" w:rsidP="00A03DCC">
      <w:pPr>
        <w:pStyle w:val="CPRSH3Body"/>
      </w:pPr>
    </w:p>
    <w:p w14:paraId="6B178720" w14:textId="77777777" w:rsidR="00356455" w:rsidRPr="00002853" w:rsidRDefault="00356455" w:rsidP="00A03DCC">
      <w:pPr>
        <w:pStyle w:val="CPRSH3Body"/>
      </w:pPr>
      <w:r w:rsidRPr="00002853">
        <w:t>The items in the first pane correspond to groups within each list.</w:t>
      </w:r>
    </w:p>
    <w:p w14:paraId="00A7CAB1" w14:textId="77777777" w:rsidR="00356455" w:rsidRPr="00002853" w:rsidRDefault="00356455" w:rsidP="00A03DCC">
      <w:pPr>
        <w:pStyle w:val="CPRSH3Body"/>
      </w:pPr>
      <w:r w:rsidRPr="00002853">
        <w:t xml:space="preserve">The items in the Section Name pane correspond to selections within the group that is currently selected. In the Visit Type tab, this pane takes on the name of the section selected. </w:t>
      </w:r>
    </w:p>
    <w:p w14:paraId="4017A9B7" w14:textId="77777777" w:rsidR="00356455" w:rsidRPr="00002853" w:rsidRDefault="00356455" w:rsidP="00A03DCC">
      <w:pPr>
        <w:pStyle w:val="CPRSH3Body"/>
      </w:pPr>
      <w:r w:rsidRPr="00002853">
        <w:t>Only one tab has a Modifiers pane, the Procedures tab. The Modifiers pane is populated with appropriate modifiers based on selections in the Section Name pane. Pre-check modifiers are specified while editing the encounter form. Responding to the CPT MODIFIER prompt in the Add or Edit Selection command does this. This is only applicable while filling in the group contents of lists with TYPE OF DATA set to SELECT CPT PROCEDURE CODES.</w:t>
      </w:r>
    </w:p>
    <w:p w14:paraId="66D69AE9" w14:textId="77777777" w:rsidR="00356455" w:rsidRPr="00002853" w:rsidRDefault="00356455" w:rsidP="00A03DCC">
      <w:pPr>
        <w:pStyle w:val="CPRSH3Body"/>
      </w:pPr>
    </w:p>
    <w:p w14:paraId="5201C23F" w14:textId="77777777" w:rsidR="00356455" w:rsidRPr="00002853" w:rsidRDefault="003F7F5F">
      <w:pPr>
        <w:pStyle w:val="CPRSH2"/>
      </w:pPr>
      <w:bookmarkStart w:id="803" w:name="_Toc495200853"/>
      <w:r w:rsidRPr="00002853">
        <w:br w:type="page"/>
      </w:r>
      <w:bookmarkStart w:id="804" w:name="_Toc137456561"/>
      <w:r w:rsidR="00356455" w:rsidRPr="00002853">
        <w:lastRenderedPageBreak/>
        <w:t>Encounter Parameters</w:t>
      </w:r>
      <w:bookmarkEnd w:id="803"/>
      <w:bookmarkEnd w:id="804"/>
    </w:p>
    <w:p w14:paraId="2885D06B" w14:textId="77777777" w:rsidR="00356455" w:rsidRPr="00002853" w:rsidRDefault="00356455">
      <w:pPr>
        <w:pStyle w:val="CPRSH3"/>
      </w:pPr>
      <w:bookmarkStart w:id="805" w:name="_Toc137456562"/>
      <w:r w:rsidRPr="00002853">
        <w:t>Prompting for encounter Entry When Signing a Note</w:t>
      </w:r>
      <w:bookmarkEnd w:id="805"/>
    </w:p>
    <w:p w14:paraId="30995112" w14:textId="77777777" w:rsidR="00356455" w:rsidRPr="00002853" w:rsidRDefault="00356455">
      <w:pPr>
        <w:pStyle w:val="CPRSH3Body"/>
      </w:pPr>
      <w:r w:rsidRPr="00002853">
        <w:t>The ORWPCE ASK ENCOUNTER UPDATE parameter determines when encounter information should be requested when signing a note. To fully understand this parameter, we need to first understand how CPRS</w:t>
      </w:r>
      <w:r w:rsidRPr="00002853">
        <w:fldChar w:fldCharType="begin"/>
      </w:r>
      <w:r w:rsidRPr="00002853">
        <w:instrText xml:space="preserve"> XE “CPRS” </w:instrText>
      </w:r>
      <w:r w:rsidRPr="00002853">
        <w:fldChar w:fldCharType="end"/>
      </w:r>
      <w:r w:rsidRPr="00002853">
        <w:t xml:space="preserve"> interprets the terms “Primary” and “Data Needed.”</w:t>
      </w:r>
    </w:p>
    <w:p w14:paraId="04C7DBDC" w14:textId="77777777" w:rsidR="00356455" w:rsidRPr="00002853" w:rsidRDefault="00356455">
      <w:pPr>
        <w:pStyle w:val="CPRSH4"/>
      </w:pPr>
      <w:bookmarkStart w:id="806" w:name="_Toc495200854"/>
      <w:r w:rsidRPr="00002853">
        <w:t>Primary</w:t>
      </w:r>
      <w:bookmarkEnd w:id="806"/>
    </w:p>
    <w:p w14:paraId="024A42DE" w14:textId="77777777" w:rsidR="00356455" w:rsidRPr="00002853" w:rsidRDefault="00356455" w:rsidP="00424EE1">
      <w:pPr>
        <w:pStyle w:val="CPRSH2Body"/>
      </w:pPr>
      <w:r w:rsidRPr="00002853">
        <w:t>Is the current user the primary provider for this encounter? If no primary encounter provider has been determined, CPRS</w:t>
      </w:r>
      <w:r w:rsidRPr="00002853">
        <w:fldChar w:fldCharType="begin"/>
      </w:r>
      <w:r w:rsidRPr="00002853">
        <w:instrText xml:space="preserve"> XE “CPRS” </w:instrText>
      </w:r>
      <w:r w:rsidRPr="00002853">
        <w:fldChar w:fldCharType="end"/>
      </w:r>
      <w:r w:rsidRPr="00002853">
        <w:t xml:space="preserve"> attempts to identify one. All possible sources of encounter providers are filtered based on active person class, unless associated with a historical visit. The steps taken in identifying a possible primary encounter provider are (in order):</w:t>
      </w:r>
    </w:p>
    <w:p w14:paraId="75F3FE1C" w14:textId="77777777" w:rsidR="00356455" w:rsidRPr="00002853" w:rsidRDefault="00356455" w:rsidP="00D41E49">
      <w:pPr>
        <w:pStyle w:val="CPRS-NumberedList"/>
        <w:numPr>
          <w:ilvl w:val="0"/>
          <w:numId w:val="53"/>
        </w:numPr>
      </w:pPr>
      <w:r w:rsidRPr="00002853">
        <w:t>Look at the value of the TIU parameter DEFAULT PRIMARY PROVIDER. This parameter has three possible settings:</w:t>
      </w:r>
    </w:p>
    <w:p w14:paraId="2C68729C" w14:textId="77777777" w:rsidR="00356455" w:rsidRPr="00002853" w:rsidRDefault="00356455" w:rsidP="00514EDB">
      <w:pPr>
        <w:pStyle w:val="CPRSBulletsSubBullets"/>
      </w:pPr>
      <w:r w:rsidRPr="00002853">
        <w:t>NONE, DON’T PROMPT</w:t>
      </w:r>
    </w:p>
    <w:p w14:paraId="3E018D95" w14:textId="77777777" w:rsidR="00356455" w:rsidRPr="00002853" w:rsidRDefault="00356455" w:rsidP="00514EDB">
      <w:pPr>
        <w:pStyle w:val="CPRSBulletsSubBullets"/>
      </w:pPr>
      <w:r w:rsidRPr="00002853">
        <w:t>DEFAULT, BY LOCATION</w:t>
      </w:r>
    </w:p>
    <w:p w14:paraId="5CA16ED5" w14:textId="77777777" w:rsidR="00356455" w:rsidRPr="00002853" w:rsidRDefault="00356455" w:rsidP="00514EDB">
      <w:pPr>
        <w:pStyle w:val="CPRSBulletsSubBullets"/>
      </w:pPr>
      <w:r w:rsidRPr="00002853">
        <w:t>AUTHOR (IF PROVIDER)</w:t>
      </w:r>
    </w:p>
    <w:p w14:paraId="3825DC30" w14:textId="77777777" w:rsidR="00356455" w:rsidRPr="00002853" w:rsidRDefault="00356455" w:rsidP="00A03DCC">
      <w:pPr>
        <w:pStyle w:val="CPRSnumlistothertext"/>
      </w:pPr>
    </w:p>
    <w:p w14:paraId="1F7CEC1D" w14:textId="77777777" w:rsidR="00356455" w:rsidRPr="00002853" w:rsidRDefault="00356455" w:rsidP="00D41E49">
      <w:pPr>
        <w:pStyle w:val="CPRS-NumberedList"/>
        <w:numPr>
          <w:ilvl w:val="0"/>
          <w:numId w:val="53"/>
        </w:numPr>
      </w:pPr>
      <w:r w:rsidRPr="00002853">
        <w:t>If this parameter is set to 1, a possible primary provider is identified as the default provider assigned to the given encounter location. This is determined by looking at the DEFAULT PROVIDER field (sub field #.02) of the PROVIDER multiple (Field #2600) of the HOSPITAL LOCATION file (#44). If the current user is the primary encounter provider for the given location, that user is automatically assigned as the primary encounter provider.</w:t>
      </w:r>
    </w:p>
    <w:p w14:paraId="167AE3BD" w14:textId="77777777" w:rsidR="00356455" w:rsidRPr="00002853" w:rsidRDefault="00356455" w:rsidP="00D41E49">
      <w:pPr>
        <w:pStyle w:val="CPRS-NumberedList"/>
        <w:numPr>
          <w:ilvl w:val="0"/>
          <w:numId w:val="53"/>
        </w:numPr>
      </w:pPr>
      <w:r w:rsidRPr="00002853">
        <w:t>If there is still no primary encounter provider defined, CPRS</w:t>
      </w:r>
      <w:r w:rsidRPr="00002853">
        <w:fldChar w:fldCharType="begin"/>
      </w:r>
      <w:r w:rsidRPr="00002853">
        <w:instrText xml:space="preserve"> XE “CPRS” </w:instrText>
      </w:r>
      <w:r w:rsidRPr="00002853">
        <w:fldChar w:fldCharType="end"/>
      </w:r>
      <w:r w:rsidRPr="00002853">
        <w:t xml:space="preserve"> looks at the provider identified with the primary CPRS visit. This is the same provider shown with the current visit, in the patient information bar. If this provider does not have an active person class, or has not been defined, the current user is substituted (provided they have an active person class). CPRS then asks if this user is the primary encounter provider.</w:t>
      </w:r>
    </w:p>
    <w:p w14:paraId="037F7CEA" w14:textId="77777777" w:rsidR="00356455" w:rsidRPr="00002853" w:rsidRDefault="00356455" w:rsidP="00D41E49">
      <w:pPr>
        <w:pStyle w:val="CPRS-NumberedList"/>
        <w:numPr>
          <w:ilvl w:val="0"/>
          <w:numId w:val="53"/>
        </w:numPr>
      </w:pPr>
      <w:r w:rsidRPr="00002853">
        <w:t>If there is still no primary encounter provider defined, the TIU parameter DEFAULT PRIMARY PROVIDER is again reviewed. If a provider is identified, either from the encounter location or the author, the user is asked if this individual is the primary encounter provider.</w:t>
      </w:r>
    </w:p>
    <w:p w14:paraId="4CE7D9C6" w14:textId="77777777" w:rsidR="00424EE1" w:rsidRPr="00002853" w:rsidRDefault="00424EE1">
      <w:pPr>
        <w:pStyle w:val="CPRSNumList"/>
        <w:numPr>
          <w:ilvl w:val="0"/>
          <w:numId w:val="0"/>
        </w:numPr>
        <w:ind w:left="720"/>
      </w:pPr>
    </w:p>
    <w:p w14:paraId="759A66AE" w14:textId="77777777" w:rsidR="00356455" w:rsidRPr="00002853" w:rsidRDefault="00356455">
      <w:pPr>
        <w:pStyle w:val="CPRSH4"/>
      </w:pPr>
      <w:bookmarkStart w:id="807" w:name="_Toc495200855"/>
      <w:r w:rsidRPr="00002853">
        <w:t>Data Needed</w:t>
      </w:r>
      <w:bookmarkEnd w:id="807"/>
    </w:p>
    <w:p w14:paraId="3F6214AD" w14:textId="77777777" w:rsidR="00356455" w:rsidRPr="00002853" w:rsidRDefault="00356455" w:rsidP="00424EE1">
      <w:pPr>
        <w:pStyle w:val="CPRSH2Body"/>
      </w:pPr>
      <w:r w:rsidRPr="00002853">
        <w:t>The ORWPCE ASK ENCOUNTER UPDATE parameter uses the term “Data Needed” to represent the fact the PCE data has been requested for the given note title. This is determined by looking at the following criteria:</w:t>
      </w:r>
    </w:p>
    <w:p w14:paraId="30C0073E" w14:textId="77777777" w:rsidR="00356455" w:rsidRPr="00002853" w:rsidRDefault="00356455" w:rsidP="00D41E49">
      <w:pPr>
        <w:pStyle w:val="CPRS-NumberedList"/>
        <w:numPr>
          <w:ilvl w:val="0"/>
          <w:numId w:val="54"/>
        </w:numPr>
      </w:pPr>
      <w:r w:rsidRPr="00002853">
        <w:t>If the date of the encounter is in the future, no PCE data is needed.</w:t>
      </w:r>
    </w:p>
    <w:p w14:paraId="51E2998F" w14:textId="77777777" w:rsidR="00356455" w:rsidRPr="00002853" w:rsidRDefault="00356455" w:rsidP="00D41E49">
      <w:pPr>
        <w:pStyle w:val="CPRS-NumberedList"/>
        <w:numPr>
          <w:ilvl w:val="0"/>
          <w:numId w:val="54"/>
        </w:numPr>
      </w:pPr>
      <w:r w:rsidRPr="00002853">
        <w:t>If the service category is not “A” (Ambulatory), “I” (In Hospital), or “T” (Telecommunications), no PCE data is needed.</w:t>
      </w:r>
    </w:p>
    <w:p w14:paraId="7D29DA16" w14:textId="77777777" w:rsidR="00356455" w:rsidRPr="00002853" w:rsidRDefault="00356455" w:rsidP="00D41E49">
      <w:pPr>
        <w:pStyle w:val="CPRS-NumberedList"/>
        <w:numPr>
          <w:ilvl w:val="0"/>
          <w:numId w:val="54"/>
        </w:numPr>
      </w:pPr>
      <w:r w:rsidRPr="00002853">
        <w:t>If the title specific TIU document parameter SUPPRESS DX/CPT ON ENTRY is set to YES, no PCE data is needed.</w:t>
      </w:r>
    </w:p>
    <w:p w14:paraId="49A087B6" w14:textId="77777777" w:rsidR="00356455" w:rsidRPr="00002853" w:rsidRDefault="00356455" w:rsidP="00D41E49">
      <w:pPr>
        <w:pStyle w:val="CPRS-NumberedList"/>
        <w:numPr>
          <w:ilvl w:val="0"/>
          <w:numId w:val="54"/>
        </w:numPr>
      </w:pPr>
      <w:r w:rsidRPr="00002853">
        <w:t>If the encounter is a stand-alone visit, PCE data is needed.</w:t>
      </w:r>
    </w:p>
    <w:p w14:paraId="2E832590" w14:textId="77777777" w:rsidR="00356455" w:rsidRPr="00002853" w:rsidRDefault="00356455" w:rsidP="00D41E49">
      <w:pPr>
        <w:pStyle w:val="CPRS-NumberedList"/>
        <w:numPr>
          <w:ilvl w:val="0"/>
          <w:numId w:val="54"/>
        </w:numPr>
      </w:pPr>
      <w:r w:rsidRPr="00002853">
        <w:lastRenderedPageBreak/>
        <w:t>If the title specific TIU document parameter ASK DX/CPT ON ALL OPT VISITS is set to YES, PCE data is needed.</w:t>
      </w:r>
    </w:p>
    <w:p w14:paraId="7844D3FC" w14:textId="77777777" w:rsidR="00356455" w:rsidRPr="00002853" w:rsidRDefault="00356455" w:rsidP="00D41E49">
      <w:pPr>
        <w:pStyle w:val="CPRS-NumberedList"/>
        <w:numPr>
          <w:ilvl w:val="0"/>
          <w:numId w:val="54"/>
        </w:numPr>
      </w:pPr>
      <w:r w:rsidRPr="00002853">
        <w:t>Otherwise, PCE data is not needed.</w:t>
      </w:r>
    </w:p>
    <w:p w14:paraId="0385601D" w14:textId="77777777" w:rsidR="00356455" w:rsidRPr="00002853" w:rsidRDefault="00356455" w:rsidP="00D41E49">
      <w:pPr>
        <w:pStyle w:val="CPRS-NumberedList"/>
        <w:numPr>
          <w:ilvl w:val="0"/>
          <w:numId w:val="54"/>
        </w:numPr>
      </w:pPr>
      <w:r w:rsidRPr="00002853">
        <w:t>If it is determined that PCE data is needed for a given encounter, existing PCE entries are examined to determine exactly what is missing. A diagnosis and procedure are always required. Service connected information is required if the title specific TIU document parameter FORCE RESPONSE TO EXPOSURES is set to YES. If all needed data has already been entered, PCE data is not needed for the encounter.</w:t>
      </w:r>
    </w:p>
    <w:p w14:paraId="2EC4EBDD" w14:textId="77777777" w:rsidR="00424EE1" w:rsidRPr="00002853" w:rsidRDefault="00424EE1" w:rsidP="00514EDB">
      <w:pPr>
        <w:pStyle w:val="CPRSH3Body"/>
      </w:pPr>
    </w:p>
    <w:p w14:paraId="53994105" w14:textId="77777777" w:rsidR="00356455" w:rsidRPr="00002853" w:rsidRDefault="00356455">
      <w:pPr>
        <w:pStyle w:val="CPRSH4"/>
      </w:pPr>
      <w:bookmarkStart w:id="808" w:name="_Toc495200856"/>
      <w:r w:rsidRPr="00002853">
        <w:t>Signing the Note</w:t>
      </w:r>
      <w:bookmarkEnd w:id="808"/>
    </w:p>
    <w:p w14:paraId="39603E73" w14:textId="77777777" w:rsidR="00356455" w:rsidRPr="00002853" w:rsidRDefault="00356455">
      <w:pPr>
        <w:pStyle w:val="CPRSH2Body"/>
      </w:pPr>
      <w:r w:rsidRPr="00002853">
        <w:t xml:space="preserve">The ORWPCE ASK ENCOUNTER UPDATE parameter can be set at the user, location, service, division and system levels. When signing a note, this parameter is used to determine if the user should be prompted to enter encounter information, based on one of </w:t>
      </w:r>
      <w:r w:rsidR="00514EDB" w:rsidRPr="00002853">
        <w:t>the</w:t>
      </w:r>
      <w:r w:rsidRPr="00002853">
        <w:t xml:space="preserve"> possible settings:</w:t>
      </w:r>
    </w:p>
    <w:p w14:paraId="3C488F41" w14:textId="77777777" w:rsidR="00356455" w:rsidRPr="00002853" w:rsidRDefault="00356455">
      <w:pPr>
        <w:pStyle w:val="CPRSNumList"/>
        <w:numPr>
          <w:ilvl w:val="0"/>
          <w:numId w:val="0"/>
        </w:numPr>
        <w:ind w:left="1440" w:hanging="720"/>
      </w:pPr>
      <w:r w:rsidRPr="00002853">
        <w:t>0</w:t>
      </w:r>
      <w:r w:rsidRPr="00002853">
        <w:tab/>
        <w:t>Primary/Data Needed  (Default Setting) - The user will be asked to enter encounter information if they are the primary encounter provider, and if data is needed for the encounter.</w:t>
      </w:r>
    </w:p>
    <w:p w14:paraId="46AC8369" w14:textId="77777777" w:rsidR="00356455" w:rsidRPr="00002853" w:rsidRDefault="00356455">
      <w:pPr>
        <w:pStyle w:val="CPRSNumList"/>
        <w:numPr>
          <w:ilvl w:val="0"/>
          <w:numId w:val="0"/>
        </w:numPr>
        <w:ind w:left="1440" w:hanging="720"/>
      </w:pPr>
      <w:r w:rsidRPr="00002853">
        <w:t>1</w:t>
      </w:r>
      <w:r w:rsidRPr="00002853">
        <w:tab/>
        <w:t>Primary/Outpatient - The user will be asked to enter encounter information if they are the primary encounter provider, and the service category is “A” (Ambulatory), “I” (In Hospital), or “T” (Telecommunications).</w:t>
      </w:r>
    </w:p>
    <w:p w14:paraId="633A21F8" w14:textId="77777777" w:rsidR="00356455" w:rsidRPr="00002853" w:rsidRDefault="00356455">
      <w:pPr>
        <w:pStyle w:val="CPRSNumList"/>
        <w:numPr>
          <w:ilvl w:val="0"/>
          <w:numId w:val="0"/>
        </w:numPr>
        <w:ind w:left="1440" w:hanging="720"/>
      </w:pPr>
      <w:r w:rsidRPr="00002853">
        <w:t>2</w:t>
      </w:r>
      <w:r w:rsidRPr="00002853">
        <w:tab/>
        <w:t>Primary Always - The user will be asked to enter encounter information on all encounters, if they are the primary encounter provider.</w:t>
      </w:r>
    </w:p>
    <w:p w14:paraId="4836043B" w14:textId="77777777" w:rsidR="00356455" w:rsidRPr="00002853" w:rsidRDefault="00356455">
      <w:pPr>
        <w:pStyle w:val="CPRSNumList"/>
        <w:numPr>
          <w:ilvl w:val="0"/>
          <w:numId w:val="0"/>
        </w:numPr>
        <w:ind w:left="1440" w:hanging="720"/>
      </w:pPr>
      <w:r w:rsidRPr="00002853">
        <w:t>3</w:t>
      </w:r>
      <w:r w:rsidRPr="00002853">
        <w:tab/>
        <w:t>Data Needed - All users will be asked to enter encounter information if data is needed for the encounter.</w:t>
      </w:r>
    </w:p>
    <w:p w14:paraId="5B4D1CCE" w14:textId="77777777" w:rsidR="00356455" w:rsidRPr="00002853" w:rsidRDefault="00356455">
      <w:pPr>
        <w:pStyle w:val="CPRSNumList"/>
        <w:numPr>
          <w:ilvl w:val="0"/>
          <w:numId w:val="0"/>
        </w:numPr>
        <w:ind w:left="1440" w:hanging="720"/>
      </w:pPr>
      <w:r w:rsidRPr="00002853">
        <w:t>4</w:t>
      </w:r>
      <w:r w:rsidRPr="00002853">
        <w:tab/>
        <w:t>Outpatient - All users will be asked to enter encounter information, if the service category is “A” (Ambulatory), “I” (In Hospital), or “T” (Telecommunications).</w:t>
      </w:r>
    </w:p>
    <w:p w14:paraId="3856EEB7" w14:textId="77777777" w:rsidR="00356455" w:rsidRPr="00002853" w:rsidRDefault="00356455">
      <w:pPr>
        <w:pStyle w:val="CPRSNumList"/>
        <w:numPr>
          <w:ilvl w:val="0"/>
          <w:numId w:val="0"/>
        </w:numPr>
        <w:ind w:left="1440" w:hanging="720"/>
      </w:pPr>
      <w:r w:rsidRPr="00002853">
        <w:t>5</w:t>
      </w:r>
      <w:r w:rsidRPr="00002853">
        <w:tab/>
        <w:t>Always - All users will be asked to enter encounter information on all encounters.</w:t>
      </w:r>
    </w:p>
    <w:p w14:paraId="7A10C130" w14:textId="77777777" w:rsidR="00356455" w:rsidRPr="00002853" w:rsidRDefault="00356455">
      <w:pPr>
        <w:pStyle w:val="CPRSNumList"/>
        <w:numPr>
          <w:ilvl w:val="0"/>
          <w:numId w:val="0"/>
        </w:numPr>
        <w:ind w:left="1440" w:hanging="720"/>
      </w:pPr>
      <w:r w:rsidRPr="00002853">
        <w:t>6</w:t>
      </w:r>
      <w:r w:rsidRPr="00002853">
        <w:tab/>
        <w:t>Never – The user will never be asked to enter encounter information when signing the note.</w:t>
      </w:r>
    </w:p>
    <w:p w14:paraId="6FD03F0D" w14:textId="77777777" w:rsidR="00356455" w:rsidRPr="00002853" w:rsidRDefault="00356455">
      <w:pPr>
        <w:pStyle w:val="CPRSNumList"/>
        <w:numPr>
          <w:ilvl w:val="0"/>
          <w:numId w:val="0"/>
        </w:numPr>
        <w:ind w:left="1440" w:hanging="720"/>
      </w:pPr>
      <w:r w:rsidRPr="00002853">
        <w:t>7</w:t>
      </w:r>
      <w:r w:rsidRPr="00002853">
        <w:tab/>
        <w:t>Disable - The user will never be asked to enter encounter information when signing the note, and the encounter button will be disabled, even when a note is being edited.</w:t>
      </w:r>
    </w:p>
    <w:p w14:paraId="230FD63A" w14:textId="54F56452" w:rsidR="00356455" w:rsidRDefault="00356455">
      <w:pPr>
        <w:pStyle w:val="CPRSNumList"/>
        <w:numPr>
          <w:ilvl w:val="0"/>
          <w:numId w:val="0"/>
        </w:numPr>
        <w:ind w:left="1440" w:hanging="720"/>
      </w:pPr>
    </w:p>
    <w:p w14:paraId="319A3654" w14:textId="29F54D4B" w:rsidR="00356455" w:rsidRPr="00002853" w:rsidRDefault="00356455">
      <w:pPr>
        <w:pStyle w:val="CPRSH4"/>
      </w:pPr>
      <w:bookmarkStart w:id="809" w:name="_Toc495200857"/>
      <w:r w:rsidRPr="00002853">
        <w:t>Forcing PCE Entry</w:t>
      </w:r>
      <w:bookmarkEnd w:id="809"/>
    </w:p>
    <w:p w14:paraId="04230465" w14:textId="77777777" w:rsidR="00356455" w:rsidRPr="00002853" w:rsidRDefault="00356455" w:rsidP="00514EDB">
      <w:pPr>
        <w:pStyle w:val="CPRSH3Body"/>
      </w:pPr>
      <w:r w:rsidRPr="00002853">
        <w:t>Once it has been determined that the user should be asked to enter encounter information, a dialog box is displayed, specifying any missing encounter data. If data is not needed, or if the user is not the primary encounter provider, the user will be given “Yes” and “No” buttons that can be used to determine if they want to enter encounter information. Pressing the “Yes” button will allow encounter information to be entered, followed by a continuation of the note signing process. Pressing the “No” button will bypass entry of encounter information, going directly to a continuation of the note signing process.</w:t>
      </w:r>
    </w:p>
    <w:p w14:paraId="4E6C3BEE" w14:textId="77777777" w:rsidR="00356455" w:rsidRPr="00002853" w:rsidRDefault="00356455" w:rsidP="00514EDB">
      <w:pPr>
        <w:pStyle w:val="CPRSH3Body"/>
      </w:pPr>
      <w:r w:rsidRPr="00002853">
        <w:t xml:space="preserve">When data is needed, and the user is the primary encounter provider, the ORWPCE FORCE PCE ENTRY parameter will be checked to determine if the user must fill out all missing encounter information before being allowed to sign the note. If this parameter is set to YES, the user will be prompted “You must enter the encounter information before you can sign the note”, and given “OK” and “Cancel” buttons. Pressing the “Cancel” button will terminate the note signing process, </w:t>
      </w:r>
      <w:r w:rsidRPr="00002853">
        <w:lastRenderedPageBreak/>
        <w:t>resulting in an unsigned note (the user will be warned that the note was not signed). If this parameter is set to NO, the user will be asked if they want to enter encounter information, and will be given “Yes”, “No” and “Cancel” buttons. Again, pressing the “Cancel” button will terminate the note signing process, resulting in an unsigned note. Pressing the “No” button will allow the note to be signed.</w:t>
      </w:r>
    </w:p>
    <w:p w14:paraId="2943FDDE" w14:textId="77777777" w:rsidR="00356455" w:rsidRPr="00002853" w:rsidRDefault="00356455" w:rsidP="00514EDB">
      <w:pPr>
        <w:pStyle w:val="CPRSH3Body"/>
      </w:pPr>
      <w:r w:rsidRPr="00002853">
        <w:t>When data is needed, the user is the primary encounter provider, and they go on to enter encounter information, continued checks will be made when exiting the encounter form to determine if there is any missing encounter data. If all missing information has been entered, the user will continue on with the note signing process. If there is missing encounter information, the user will continue to be prompted to enter it, regardless of the ORWPCE FORCE PCE ENTRY setting.</w:t>
      </w:r>
    </w:p>
    <w:p w14:paraId="306EF069" w14:textId="77777777" w:rsidR="00356455" w:rsidRPr="00002853" w:rsidRDefault="00356455" w:rsidP="00514EDB">
      <w:pPr>
        <w:pStyle w:val="CPRSH3Body"/>
      </w:pPr>
    </w:p>
    <w:p w14:paraId="2B09BFEA" w14:textId="77777777" w:rsidR="00356455" w:rsidRPr="00002853" w:rsidRDefault="00356455">
      <w:pPr>
        <w:pStyle w:val="CPRSH3"/>
      </w:pPr>
      <w:bookmarkStart w:id="810" w:name="_Toc137456563"/>
      <w:r w:rsidRPr="00002853">
        <w:t>Availability of the Encounter Button</w:t>
      </w:r>
      <w:bookmarkEnd w:id="810"/>
    </w:p>
    <w:p w14:paraId="301450B2" w14:textId="77777777" w:rsidR="00356455" w:rsidRPr="00002853" w:rsidRDefault="00356455" w:rsidP="00514EDB">
      <w:pPr>
        <w:pStyle w:val="CPRSH3Body"/>
      </w:pPr>
      <w:r w:rsidRPr="00002853">
        <w:t>The ORWPCE ANYTIME ENCOUNTERS parameter allows encounter entry even when a note is not being edited. This allows for encounter entry for dictated notes, as well as updating encounters for notes that have already been signed. This parameter can be set at the User, Service, Division, and System levels. When set, the encounter button will appear on the Notes tab just above the New Note button. When pressing the encounter button (and no note is being edited) the user may be asked to specify the encounter to edit, either an encounter associated with the current visit, or the encounter associated with the currently selected note.</w:t>
      </w:r>
    </w:p>
    <w:p w14:paraId="16688A98" w14:textId="77777777" w:rsidR="00356455" w:rsidRPr="00002853" w:rsidRDefault="00356455" w:rsidP="00514EDB">
      <w:pPr>
        <w:pStyle w:val="CPRSH3Body"/>
      </w:pPr>
    </w:p>
    <w:p w14:paraId="43999919" w14:textId="77777777" w:rsidR="00356455" w:rsidRPr="00002853" w:rsidRDefault="00356455">
      <w:pPr>
        <w:pStyle w:val="CPRSH3"/>
      </w:pPr>
      <w:bookmarkStart w:id="811" w:name="_Toc137456564"/>
      <w:r w:rsidRPr="00002853">
        <w:t>Managing Encounter Checkout</w:t>
      </w:r>
      <w:bookmarkEnd w:id="811"/>
    </w:p>
    <w:p w14:paraId="7693308A" w14:textId="77777777" w:rsidR="00356455" w:rsidRPr="00002853" w:rsidRDefault="00356455" w:rsidP="00514EDB">
      <w:pPr>
        <w:pStyle w:val="CPRSH3Body"/>
      </w:pPr>
      <w:r w:rsidRPr="00002853">
        <w:t>The default behavior of any encounter entered through the CPRS GUI is to automatically check out the encounter. Many sites have a workflow environment where this behavior is problematic. By setting the ORWPCE DISABLE AUTO CHECKOUT parameter to yes, encounters entered through the CPRS GUI will only check out if the encounter has a diagnosis, procedure or provider specified for the encounter. Other encounter entries, such as those containing only health factors or education topics, will not check out. With this parameter set, users will not be asked to enter a primary encounter provider when saving encounter information if there is no diagnosis, procedure or provider specified for that encounter. The ORWPCE DISABLE AUTO CHECKOUT parameter can be set at the User, Location, Service, Division, and System levels.</w:t>
      </w:r>
    </w:p>
    <w:p w14:paraId="07BA23E2" w14:textId="77777777" w:rsidR="00356455" w:rsidRPr="00002853" w:rsidRDefault="00356455" w:rsidP="00514EDB">
      <w:pPr>
        <w:pStyle w:val="CPRSH3Body"/>
      </w:pPr>
    </w:p>
    <w:p w14:paraId="0AFF516C" w14:textId="77777777" w:rsidR="00356455" w:rsidRPr="00002853" w:rsidRDefault="00356455">
      <w:pPr>
        <w:pStyle w:val="CPRSH3"/>
      </w:pPr>
      <w:bookmarkStart w:id="812" w:name="_Toc137456565"/>
      <w:r w:rsidRPr="00002853">
        <w:t>Restricting Encounter Form Entry of Encounter Data</w:t>
      </w:r>
      <w:bookmarkEnd w:id="812"/>
    </w:p>
    <w:p w14:paraId="7FE3582C" w14:textId="77777777" w:rsidR="00356455" w:rsidRPr="00002853" w:rsidRDefault="00356455" w:rsidP="00514EDB">
      <w:pPr>
        <w:pStyle w:val="CPRSH3Body"/>
      </w:pPr>
      <w:r w:rsidRPr="00002853">
        <w:t xml:space="preserve">Some types of encounter data can be restricted from entry within the encounter form. This may be needed when specific encounter information should only be entered through reminder dialogs. There are five parameters that allow specific encounter information to be excluded from the “Other” buttons on the encounter form tabs. These parameters are </w:t>
      </w:r>
    </w:p>
    <w:p w14:paraId="4FBA9C2D" w14:textId="77777777" w:rsidR="00356455" w:rsidRPr="00002853" w:rsidRDefault="00356455">
      <w:pPr>
        <w:pStyle w:val="CPRSBullets"/>
      </w:pPr>
      <w:r w:rsidRPr="00002853">
        <w:t xml:space="preserve">ORWPCE EXCLUDE IMMUNIZATIONS </w:t>
      </w:r>
    </w:p>
    <w:p w14:paraId="45063E7E" w14:textId="77777777" w:rsidR="00356455" w:rsidRPr="00002853" w:rsidRDefault="00356455">
      <w:pPr>
        <w:pStyle w:val="CPRSBullets"/>
      </w:pPr>
      <w:r w:rsidRPr="00002853">
        <w:t>ORWPCE EXCLUDE SKIN TESTS</w:t>
      </w:r>
    </w:p>
    <w:p w14:paraId="1B9840F1" w14:textId="77777777" w:rsidR="00356455" w:rsidRPr="00002853" w:rsidRDefault="00356455">
      <w:pPr>
        <w:pStyle w:val="CPRSBullets"/>
      </w:pPr>
      <w:r w:rsidRPr="00002853">
        <w:t>ORWPCE EXCLUDE PATIENT ED</w:t>
      </w:r>
    </w:p>
    <w:p w14:paraId="3B0016DF" w14:textId="77777777" w:rsidR="00356455" w:rsidRPr="00002853" w:rsidRDefault="00356455">
      <w:pPr>
        <w:pStyle w:val="CPRSBullets"/>
      </w:pPr>
      <w:r w:rsidRPr="00002853">
        <w:t>ORWPCE EXCLUDE HEALTH FACTORS</w:t>
      </w:r>
    </w:p>
    <w:p w14:paraId="0D7A4121" w14:textId="77777777" w:rsidR="00356455" w:rsidRPr="00002853" w:rsidRDefault="00356455">
      <w:pPr>
        <w:pStyle w:val="CPRSBullets"/>
      </w:pPr>
      <w:r w:rsidRPr="00002853">
        <w:t>ORWPCE EXCLUDE EXAMS</w:t>
      </w:r>
    </w:p>
    <w:p w14:paraId="262159D8" w14:textId="77777777" w:rsidR="00356455" w:rsidRPr="00002853" w:rsidRDefault="00356455" w:rsidP="00514EDB">
      <w:pPr>
        <w:pStyle w:val="CPRSH3Body"/>
      </w:pPr>
    </w:p>
    <w:p w14:paraId="6880788D" w14:textId="77777777" w:rsidR="00356455" w:rsidRPr="00002853" w:rsidRDefault="00356455" w:rsidP="00514EDB">
      <w:pPr>
        <w:pStyle w:val="CPRSH3Body"/>
      </w:pPr>
      <w:r w:rsidRPr="00002853">
        <w:lastRenderedPageBreak/>
        <w:t>These multi-valued parameters can all be set at the User, Location, Service, Division, and System levels.</w:t>
      </w:r>
    </w:p>
    <w:p w14:paraId="239DA532" w14:textId="77777777" w:rsidR="00356455" w:rsidRPr="00002853" w:rsidRDefault="00356455" w:rsidP="00514EDB">
      <w:pPr>
        <w:pStyle w:val="CPRSH3Body"/>
      </w:pPr>
    </w:p>
    <w:p w14:paraId="71D73F2F" w14:textId="77777777" w:rsidR="00356455" w:rsidRPr="00002853" w:rsidRDefault="00356455">
      <w:pPr>
        <w:pStyle w:val="CPRSH3"/>
      </w:pPr>
      <w:bookmarkStart w:id="813" w:name="_Toc137456566"/>
      <w:r w:rsidRPr="00002853">
        <w:t>Forcing Type of Visit Selection</w:t>
      </w:r>
      <w:bookmarkEnd w:id="813"/>
    </w:p>
    <w:p w14:paraId="699FEDF9" w14:textId="77777777" w:rsidR="00356455" w:rsidRPr="00002853" w:rsidRDefault="00356455" w:rsidP="00514EDB">
      <w:pPr>
        <w:pStyle w:val="CPRSH3Body"/>
      </w:pPr>
      <w:r w:rsidRPr="00002853">
        <w:t xml:space="preserve">Normally, when first entering the Visit Type tab of the encounter form, the first Type of Visit defined for that encounter location is automatically selected. For some clinics that see a wide variety of different patient types, this behavior leads to user error where the wrong type of visit is selected. The ORWPCE DISABLE AUTO VISIT TYPE parameter can be set to force the selection of a Type of Visit before allowing selection of an E&amp;M code. </w:t>
      </w:r>
    </w:p>
    <w:p w14:paraId="37796C0F" w14:textId="77777777" w:rsidR="00356455" w:rsidRDefault="00356455" w:rsidP="00514EDB">
      <w:pPr>
        <w:pStyle w:val="CPRSH3Body"/>
      </w:pPr>
    </w:p>
    <w:p w14:paraId="483345EE" w14:textId="77777777" w:rsidR="002401BA" w:rsidRPr="009C15AA" w:rsidRDefault="002401BA" w:rsidP="002401BA">
      <w:pPr>
        <w:pStyle w:val="CPRSH2"/>
      </w:pPr>
      <w:bookmarkStart w:id="814" w:name="_Toc532570763"/>
      <w:bookmarkStart w:id="815" w:name="_Toc137456567"/>
      <w:r w:rsidRPr="009C15AA">
        <w:t xml:space="preserve">Women’s </w:t>
      </w:r>
      <w:bookmarkStart w:id="816" w:name="Womens_health_doc_class"/>
      <w:r w:rsidRPr="009C15AA">
        <w:t xml:space="preserve">Health </w:t>
      </w:r>
      <w:bookmarkEnd w:id="816"/>
      <w:r w:rsidRPr="009C15AA">
        <w:t>Note Document Class</w:t>
      </w:r>
      <w:bookmarkEnd w:id="814"/>
      <w:bookmarkEnd w:id="815"/>
    </w:p>
    <w:p w14:paraId="720E8410" w14:textId="77777777" w:rsidR="002401BA" w:rsidRPr="009C15AA" w:rsidRDefault="002401BA" w:rsidP="002401BA">
      <w:pPr>
        <w:pStyle w:val="CPRSH2BodyChar"/>
      </w:pPr>
      <w:r w:rsidRPr="009C15AA">
        <w:t xml:space="preserve">For Women’s Health Notes, there must be a Women’s Health Note document class created in TIU for use in CPRS. Sites should verify if this Document Class exists. This document class should have been created before the CPRS v31b installation. </w:t>
      </w:r>
    </w:p>
    <w:p w14:paraId="31ED5A64" w14:textId="77777777" w:rsidR="002401BA" w:rsidRPr="009C15AA" w:rsidRDefault="002401BA" w:rsidP="002401BA">
      <w:pPr>
        <w:pStyle w:val="CPRSH2BodyChar"/>
      </w:pPr>
      <w:r w:rsidRPr="009C15AA">
        <w:t xml:space="preserve">If it does not exist on your system, you must create the document class. The name of the document class should be WOMEN’S HEALTH NOTES document class. The instructions for creating the document class are given below or users can find the information for creating a document class in the Text Integration Utilities (TIU). </w:t>
      </w:r>
    </w:p>
    <w:p w14:paraId="79B17C7A" w14:textId="77777777" w:rsidR="002401BA" w:rsidRPr="009C15AA" w:rsidRDefault="002401BA" w:rsidP="002401BA">
      <w:pPr>
        <w:pStyle w:val="CPRSH3Body"/>
      </w:pPr>
      <w:r w:rsidRPr="009C15AA">
        <w:t>If the WOMEN’S HEALTH NOTES document class does not exist at your site, use these steps to create it:</w:t>
      </w:r>
    </w:p>
    <w:p w14:paraId="29013F78" w14:textId="77777777" w:rsidR="002401BA" w:rsidRPr="009C15AA" w:rsidRDefault="002401BA" w:rsidP="002401BA">
      <w:pPr>
        <w:pStyle w:val="BodyTextNumbered1"/>
        <w:tabs>
          <w:tab w:val="clear" w:pos="720"/>
        </w:tabs>
        <w:ind w:left="1170" w:hanging="450"/>
      </w:pPr>
      <w:r w:rsidRPr="009C15AA">
        <w:t xml:space="preserve">In VistA, go to the </w:t>
      </w:r>
      <w:r w:rsidRPr="009C15AA">
        <w:rPr>
          <w:b/>
        </w:rPr>
        <w:t>TIU IRM MAINTENANCE MENU</w:t>
      </w:r>
      <w:r w:rsidRPr="009C15AA">
        <w:t>.</w:t>
      </w:r>
    </w:p>
    <w:p w14:paraId="2FECAED8" w14:textId="77777777" w:rsidR="002401BA" w:rsidRPr="009C15AA" w:rsidRDefault="002401BA" w:rsidP="002401BA">
      <w:pPr>
        <w:pStyle w:val="BodyTextNumbered1"/>
        <w:tabs>
          <w:tab w:val="clear" w:pos="720"/>
        </w:tabs>
        <w:ind w:left="1170" w:hanging="450"/>
      </w:pPr>
      <w:r w:rsidRPr="009C15AA">
        <w:t xml:space="preserve">Select </w:t>
      </w:r>
      <w:r w:rsidRPr="009C15AA">
        <w:rPr>
          <w:b/>
        </w:rPr>
        <w:t>2 Document Definitions (Manager) …</w:t>
      </w:r>
      <w:r w:rsidRPr="009C15AA">
        <w:t xml:space="preserve"> and press &lt;Enter&gt;.</w:t>
      </w:r>
    </w:p>
    <w:p w14:paraId="25FC5C8D" w14:textId="77777777" w:rsidR="002401BA" w:rsidRPr="009C15AA" w:rsidRDefault="002401BA" w:rsidP="002401BA">
      <w:pPr>
        <w:pStyle w:val="BodyTextNumbered1"/>
        <w:tabs>
          <w:tab w:val="clear" w:pos="720"/>
        </w:tabs>
        <w:ind w:left="1170" w:hanging="450"/>
        <w:rPr>
          <w:bCs/>
        </w:rPr>
      </w:pPr>
      <w:r w:rsidRPr="009C15AA">
        <w:t xml:space="preserve">Select </w:t>
      </w:r>
      <w:r w:rsidRPr="009C15AA">
        <w:rPr>
          <w:b/>
        </w:rPr>
        <w:t>3  Create Document Definitions…</w:t>
      </w:r>
      <w:r w:rsidRPr="009C15AA">
        <w:t xml:space="preserve"> and press &lt;Enter&gt;.</w:t>
      </w:r>
    </w:p>
    <w:p w14:paraId="5D775D05" w14:textId="77777777" w:rsidR="002401BA" w:rsidRPr="009C15AA" w:rsidRDefault="002401BA" w:rsidP="002401BA">
      <w:pPr>
        <w:pStyle w:val="BodyTextNumbered1"/>
        <w:tabs>
          <w:tab w:val="clear" w:pos="720"/>
        </w:tabs>
        <w:ind w:left="1170" w:hanging="450"/>
        <w:rPr>
          <w:bCs/>
        </w:rPr>
      </w:pPr>
      <w:r w:rsidRPr="009C15AA">
        <w:rPr>
          <w:bCs/>
        </w:rPr>
        <w:t>Select the Class under which you will place the new Document Class and press &lt;Enter&gt;.</w:t>
      </w:r>
    </w:p>
    <w:p w14:paraId="473873D0" w14:textId="77777777" w:rsidR="002401BA" w:rsidRPr="009C15AA" w:rsidRDefault="002401BA" w:rsidP="002401BA">
      <w:pPr>
        <w:pStyle w:val="BodyTextNumbered1"/>
        <w:tabs>
          <w:tab w:val="clear" w:pos="720"/>
        </w:tabs>
        <w:ind w:left="1170" w:hanging="450"/>
        <w:rPr>
          <w:bCs/>
        </w:rPr>
      </w:pPr>
      <w:r w:rsidRPr="009C15AA">
        <w:rPr>
          <w:bCs/>
        </w:rPr>
        <w:t>At the Select Action prompt, select type CL (Class/DocumentClass) and press &lt;Enter&gt;.</w:t>
      </w:r>
    </w:p>
    <w:p w14:paraId="5BBFDB16" w14:textId="77777777" w:rsidR="002401BA" w:rsidRPr="009C15AA" w:rsidRDefault="002401BA" w:rsidP="002401BA">
      <w:pPr>
        <w:pStyle w:val="BodyTextNumbered1"/>
        <w:tabs>
          <w:tab w:val="clear" w:pos="720"/>
        </w:tabs>
        <w:ind w:left="1170" w:hanging="450"/>
        <w:rPr>
          <w:bCs/>
        </w:rPr>
      </w:pPr>
      <w:r w:rsidRPr="009C15AA">
        <w:rPr>
          <w:bCs/>
        </w:rPr>
        <w:t xml:space="preserve">When prompted, type </w:t>
      </w:r>
      <w:r w:rsidRPr="009C15AA">
        <w:rPr>
          <w:b/>
          <w:bCs/>
        </w:rPr>
        <w:t>Women’s Health Notes</w:t>
      </w:r>
      <w:r w:rsidRPr="009C15AA">
        <w:rPr>
          <w:bCs/>
        </w:rPr>
        <w:t xml:space="preserve"> for the new document class and press &lt;Enter&gt;.</w:t>
      </w:r>
    </w:p>
    <w:p w14:paraId="6A44C3BD" w14:textId="77777777" w:rsidR="002401BA" w:rsidRPr="009C15AA" w:rsidRDefault="002401BA" w:rsidP="002401BA">
      <w:pPr>
        <w:pStyle w:val="BodyTextNumbered1"/>
        <w:tabs>
          <w:tab w:val="clear" w:pos="720"/>
        </w:tabs>
        <w:ind w:left="1170" w:hanging="450"/>
        <w:rPr>
          <w:bCs/>
        </w:rPr>
      </w:pPr>
      <w:r w:rsidRPr="009C15AA">
        <w:rPr>
          <w:bCs/>
        </w:rPr>
        <w:t>At the Clincal Owner prompt, select the appropriate owner and press &lt;Enter&gt;.</w:t>
      </w:r>
    </w:p>
    <w:p w14:paraId="6B162750" w14:textId="77777777" w:rsidR="002401BA" w:rsidRPr="009C15AA" w:rsidRDefault="002401BA" w:rsidP="002401BA">
      <w:pPr>
        <w:pStyle w:val="BodyTextNumbered1"/>
        <w:tabs>
          <w:tab w:val="clear" w:pos="720"/>
        </w:tabs>
        <w:ind w:left="1170" w:hanging="450"/>
      </w:pPr>
      <w:r w:rsidRPr="009C15AA">
        <w:rPr>
          <w:bCs/>
        </w:rPr>
        <w:t>At the STATUS prompt, press &lt;Enter&gt;.</w:t>
      </w:r>
    </w:p>
    <w:p w14:paraId="4BEF195B" w14:textId="77777777" w:rsidR="002401BA" w:rsidRPr="009C15AA" w:rsidRDefault="002401BA" w:rsidP="002401BA">
      <w:pPr>
        <w:pStyle w:val="BodyTextNumbered1"/>
        <w:tabs>
          <w:tab w:val="clear" w:pos="720"/>
        </w:tabs>
        <w:ind w:left="1170" w:hanging="450"/>
      </w:pPr>
      <w:r w:rsidRPr="009C15AA">
        <w:rPr>
          <w:bCs/>
        </w:rPr>
        <w:t xml:space="preserve">At the </w:t>
      </w:r>
      <w:r w:rsidRPr="009C15AA">
        <w:t>SEQUENCE prompt, type the appropriate sequence number and press &lt;Enter&gt;.</w:t>
      </w:r>
    </w:p>
    <w:p w14:paraId="2EAC841D" w14:textId="77777777" w:rsidR="002401BA" w:rsidRPr="009C15AA" w:rsidRDefault="002401BA" w:rsidP="002401BA">
      <w:pPr>
        <w:pStyle w:val="BodyTextNumbered1"/>
        <w:tabs>
          <w:tab w:val="clear" w:pos="720"/>
        </w:tabs>
        <w:ind w:left="1170" w:hanging="450"/>
      </w:pPr>
      <w:r w:rsidRPr="009C15AA">
        <w:t>At the MNEMONIC prompt, type a mnemonic if desired and press &lt;Enter&gt;.</w:t>
      </w:r>
    </w:p>
    <w:p w14:paraId="2B550E06" w14:textId="77777777" w:rsidR="002401BA" w:rsidRPr="009C15AA" w:rsidRDefault="002401BA" w:rsidP="002401BA">
      <w:pPr>
        <w:pStyle w:val="BodyTextNumbered1"/>
        <w:tabs>
          <w:tab w:val="clear" w:pos="720"/>
        </w:tabs>
        <w:ind w:left="1170" w:hanging="450"/>
      </w:pPr>
      <w:r w:rsidRPr="009C15AA">
        <w:t>At the MENU TEXT prompt, where it displays Women's Health Notes  Replace, press &lt;Enter&gt;.</w:t>
      </w:r>
    </w:p>
    <w:p w14:paraId="7907CC93" w14:textId="77777777" w:rsidR="002401BA" w:rsidRPr="009C15AA" w:rsidRDefault="002401BA" w:rsidP="002401BA">
      <w:pPr>
        <w:pStyle w:val="BodyText"/>
      </w:pPr>
    </w:p>
    <w:p w14:paraId="3B401FC9" w14:textId="77777777" w:rsidR="002401BA" w:rsidRPr="009C15AA" w:rsidRDefault="002401BA" w:rsidP="002401BA">
      <w:pPr>
        <w:pStyle w:val="BodyTextIndent"/>
        <w:ind w:left="720"/>
      </w:pPr>
      <w:r w:rsidRPr="009C15AA">
        <w:t>Below is an example of creating the WOMEN’S HEALTH NOTES document class. In this example, the new class is created under the PROGRESS NOTES class. The site may choose to place the new class underneath a different class; it does not matter where in the document hierarchy the WOMEN’S HEALTH NOTES document class exists.</w:t>
      </w:r>
    </w:p>
    <w:p w14:paraId="26102994" w14:textId="77777777" w:rsidR="002401BA" w:rsidRPr="009C15AA" w:rsidRDefault="002401BA" w:rsidP="002401BA">
      <w:pPr>
        <w:pStyle w:val="capture"/>
        <w:rPr>
          <w:sz w:val="16"/>
          <w:szCs w:val="16"/>
        </w:rPr>
      </w:pPr>
      <w:r w:rsidRPr="009C15AA">
        <w:rPr>
          <w:sz w:val="16"/>
          <w:szCs w:val="16"/>
        </w:rPr>
        <w:t>This is a TEST account.</w:t>
      </w:r>
    </w:p>
    <w:p w14:paraId="5517D826" w14:textId="77777777" w:rsidR="002401BA" w:rsidRPr="009C15AA" w:rsidRDefault="002401BA" w:rsidP="002401BA">
      <w:pPr>
        <w:pStyle w:val="capture"/>
        <w:rPr>
          <w:sz w:val="16"/>
          <w:szCs w:val="16"/>
        </w:rPr>
      </w:pPr>
    </w:p>
    <w:p w14:paraId="0ECC0B4A" w14:textId="77777777" w:rsidR="002401BA" w:rsidRPr="009C15AA" w:rsidRDefault="002401BA" w:rsidP="002401BA">
      <w:pPr>
        <w:pStyle w:val="capture"/>
        <w:rPr>
          <w:sz w:val="16"/>
          <w:szCs w:val="16"/>
        </w:rPr>
      </w:pPr>
      <w:r w:rsidRPr="009C15AA">
        <w:rPr>
          <w:sz w:val="16"/>
          <w:szCs w:val="16"/>
        </w:rPr>
        <w:t>Terminal Type set to: C-VT320</w:t>
      </w:r>
    </w:p>
    <w:p w14:paraId="44D9D56C" w14:textId="77777777" w:rsidR="002401BA" w:rsidRPr="009C15AA" w:rsidRDefault="002401BA" w:rsidP="002401BA">
      <w:pPr>
        <w:pStyle w:val="capture"/>
        <w:rPr>
          <w:sz w:val="16"/>
          <w:szCs w:val="16"/>
        </w:rPr>
      </w:pPr>
    </w:p>
    <w:p w14:paraId="73DD6B45" w14:textId="77777777" w:rsidR="002401BA" w:rsidRPr="009C15AA" w:rsidRDefault="002401BA" w:rsidP="002401BA">
      <w:pPr>
        <w:pStyle w:val="capture"/>
        <w:rPr>
          <w:sz w:val="16"/>
          <w:szCs w:val="16"/>
        </w:rPr>
      </w:pPr>
      <w:r w:rsidRPr="009C15AA">
        <w:rPr>
          <w:sz w:val="16"/>
          <w:szCs w:val="16"/>
        </w:rPr>
        <w:t>Select OPTION NAME: TIU IRM MAINTENANCE MENU       TIU Maintenance Menu</w:t>
      </w:r>
    </w:p>
    <w:p w14:paraId="10692A82" w14:textId="77777777" w:rsidR="002401BA" w:rsidRPr="009C15AA" w:rsidRDefault="002401BA" w:rsidP="002401BA">
      <w:pPr>
        <w:pStyle w:val="capture"/>
        <w:rPr>
          <w:sz w:val="16"/>
          <w:szCs w:val="16"/>
        </w:rPr>
      </w:pPr>
    </w:p>
    <w:p w14:paraId="2D907B32" w14:textId="77777777" w:rsidR="002401BA" w:rsidRPr="009C15AA" w:rsidRDefault="002401BA" w:rsidP="002401BA">
      <w:pPr>
        <w:pStyle w:val="capture"/>
        <w:rPr>
          <w:sz w:val="16"/>
          <w:szCs w:val="16"/>
        </w:rPr>
      </w:pPr>
    </w:p>
    <w:p w14:paraId="1AD2E8F6" w14:textId="77777777" w:rsidR="002401BA" w:rsidRPr="009C15AA" w:rsidRDefault="002401BA" w:rsidP="002401BA">
      <w:pPr>
        <w:pStyle w:val="capture"/>
        <w:rPr>
          <w:sz w:val="16"/>
          <w:szCs w:val="16"/>
        </w:rPr>
      </w:pPr>
      <w:r w:rsidRPr="009C15AA">
        <w:rPr>
          <w:sz w:val="16"/>
          <w:szCs w:val="16"/>
        </w:rPr>
        <w:lastRenderedPageBreak/>
        <w:t xml:space="preserve">   1      TIU Parameters Menu ...</w:t>
      </w:r>
    </w:p>
    <w:p w14:paraId="283FD6E6" w14:textId="77777777" w:rsidR="002401BA" w:rsidRPr="009C15AA" w:rsidRDefault="002401BA" w:rsidP="002401BA">
      <w:pPr>
        <w:pStyle w:val="capture"/>
        <w:rPr>
          <w:sz w:val="16"/>
          <w:szCs w:val="16"/>
        </w:rPr>
      </w:pPr>
      <w:r w:rsidRPr="009C15AA">
        <w:rPr>
          <w:sz w:val="16"/>
          <w:szCs w:val="16"/>
        </w:rPr>
        <w:t xml:space="preserve">   2      Document Definitions (Manager) ...</w:t>
      </w:r>
    </w:p>
    <w:p w14:paraId="3423EB81" w14:textId="77777777" w:rsidR="002401BA" w:rsidRPr="009C15AA" w:rsidRDefault="002401BA" w:rsidP="002401BA">
      <w:pPr>
        <w:pStyle w:val="capture"/>
        <w:rPr>
          <w:sz w:val="16"/>
          <w:szCs w:val="16"/>
        </w:rPr>
      </w:pPr>
      <w:r w:rsidRPr="009C15AA">
        <w:rPr>
          <w:sz w:val="16"/>
          <w:szCs w:val="16"/>
        </w:rPr>
        <w:t xml:space="preserve">   3      User Class Management ...</w:t>
      </w:r>
    </w:p>
    <w:p w14:paraId="610E854F" w14:textId="77777777" w:rsidR="002401BA" w:rsidRPr="009C15AA" w:rsidRDefault="002401BA" w:rsidP="002401BA">
      <w:pPr>
        <w:pStyle w:val="capture"/>
        <w:rPr>
          <w:sz w:val="16"/>
          <w:szCs w:val="16"/>
        </w:rPr>
      </w:pPr>
      <w:r w:rsidRPr="009C15AA">
        <w:rPr>
          <w:sz w:val="16"/>
          <w:szCs w:val="16"/>
        </w:rPr>
        <w:t xml:space="preserve">   4      TIU Template Mgmt Functions ...</w:t>
      </w:r>
    </w:p>
    <w:p w14:paraId="051D128D" w14:textId="77777777" w:rsidR="002401BA" w:rsidRPr="009C15AA" w:rsidRDefault="002401BA" w:rsidP="002401BA">
      <w:pPr>
        <w:pStyle w:val="capture"/>
        <w:rPr>
          <w:sz w:val="16"/>
          <w:szCs w:val="16"/>
        </w:rPr>
      </w:pPr>
      <w:r w:rsidRPr="009C15AA">
        <w:rPr>
          <w:sz w:val="16"/>
          <w:szCs w:val="16"/>
        </w:rPr>
        <w:t xml:space="preserve">   5      TIU Alert Tools</w:t>
      </w:r>
    </w:p>
    <w:p w14:paraId="475D5F73" w14:textId="77777777" w:rsidR="002401BA" w:rsidRPr="009C15AA" w:rsidRDefault="002401BA" w:rsidP="002401BA">
      <w:pPr>
        <w:pStyle w:val="capture"/>
        <w:rPr>
          <w:sz w:val="16"/>
          <w:szCs w:val="16"/>
        </w:rPr>
      </w:pPr>
      <w:r w:rsidRPr="009C15AA">
        <w:rPr>
          <w:sz w:val="16"/>
          <w:szCs w:val="16"/>
        </w:rPr>
        <w:t xml:space="preserve">   6      Active Title Cleanup Report</w:t>
      </w:r>
    </w:p>
    <w:p w14:paraId="64238967" w14:textId="77777777" w:rsidR="002401BA" w:rsidRPr="009C15AA" w:rsidRDefault="002401BA" w:rsidP="002401BA">
      <w:pPr>
        <w:pStyle w:val="capture"/>
        <w:rPr>
          <w:sz w:val="16"/>
          <w:szCs w:val="16"/>
        </w:rPr>
      </w:pPr>
      <w:r w:rsidRPr="009C15AA">
        <w:rPr>
          <w:sz w:val="16"/>
          <w:szCs w:val="16"/>
        </w:rPr>
        <w:t xml:space="preserve">   7      TIUHL7 Message Manager</w:t>
      </w:r>
    </w:p>
    <w:p w14:paraId="425B3153" w14:textId="77777777" w:rsidR="002401BA" w:rsidRPr="009C15AA" w:rsidRDefault="002401BA" w:rsidP="002401BA">
      <w:pPr>
        <w:pStyle w:val="capture"/>
        <w:rPr>
          <w:sz w:val="16"/>
          <w:szCs w:val="16"/>
        </w:rPr>
      </w:pPr>
      <w:r w:rsidRPr="009C15AA">
        <w:rPr>
          <w:sz w:val="16"/>
          <w:szCs w:val="16"/>
        </w:rPr>
        <w:t xml:space="preserve">   8      Title Mapping Utilities ...</w:t>
      </w:r>
    </w:p>
    <w:p w14:paraId="3F800F20" w14:textId="77777777" w:rsidR="002401BA" w:rsidRPr="009C15AA" w:rsidRDefault="002401BA" w:rsidP="002401BA">
      <w:pPr>
        <w:pStyle w:val="capture"/>
        <w:rPr>
          <w:sz w:val="16"/>
          <w:szCs w:val="16"/>
        </w:rPr>
      </w:pPr>
      <w:r w:rsidRPr="009C15AA">
        <w:rPr>
          <w:sz w:val="16"/>
          <w:szCs w:val="16"/>
        </w:rPr>
        <w:t xml:space="preserve">   9      Text Event Edit</w:t>
      </w:r>
    </w:p>
    <w:p w14:paraId="2ED10D87" w14:textId="77777777" w:rsidR="002401BA" w:rsidRPr="009C15AA" w:rsidRDefault="002401BA" w:rsidP="002401BA">
      <w:pPr>
        <w:pStyle w:val="capture"/>
        <w:rPr>
          <w:sz w:val="16"/>
          <w:szCs w:val="16"/>
        </w:rPr>
      </w:pPr>
      <w:r w:rsidRPr="009C15AA">
        <w:rPr>
          <w:sz w:val="16"/>
          <w:szCs w:val="16"/>
        </w:rPr>
        <w:t xml:space="preserve">   10     Unauthorized Abbreviations (Enter/Edit)</w:t>
      </w:r>
    </w:p>
    <w:p w14:paraId="2500B1C9" w14:textId="77777777" w:rsidR="002401BA" w:rsidRPr="009C15AA" w:rsidRDefault="002401BA" w:rsidP="002401BA">
      <w:pPr>
        <w:pStyle w:val="capture"/>
        <w:rPr>
          <w:sz w:val="16"/>
          <w:szCs w:val="16"/>
        </w:rPr>
      </w:pPr>
      <w:r w:rsidRPr="009C15AA">
        <w:rPr>
          <w:sz w:val="16"/>
          <w:szCs w:val="16"/>
        </w:rPr>
        <w:t xml:space="preserve">   11     List Unauthorized Abbreviations</w:t>
      </w:r>
    </w:p>
    <w:p w14:paraId="26B13946" w14:textId="77777777" w:rsidR="002401BA" w:rsidRPr="009C15AA" w:rsidRDefault="002401BA" w:rsidP="002401BA">
      <w:pPr>
        <w:pStyle w:val="capture"/>
        <w:rPr>
          <w:sz w:val="16"/>
          <w:szCs w:val="16"/>
        </w:rPr>
      </w:pPr>
      <w:r w:rsidRPr="009C15AA">
        <w:rPr>
          <w:sz w:val="16"/>
          <w:szCs w:val="16"/>
        </w:rPr>
        <w:t xml:space="preserve">   13     Contingency Downtime Bookmark Progress Notes</w:t>
      </w:r>
    </w:p>
    <w:p w14:paraId="77EEF051" w14:textId="77777777" w:rsidR="002401BA" w:rsidRPr="009C15AA" w:rsidRDefault="002401BA" w:rsidP="002401BA">
      <w:pPr>
        <w:pStyle w:val="capture"/>
        <w:rPr>
          <w:sz w:val="16"/>
          <w:szCs w:val="16"/>
        </w:rPr>
      </w:pPr>
    </w:p>
    <w:p w14:paraId="248654FB" w14:textId="77777777" w:rsidR="002401BA" w:rsidRPr="009C15AA" w:rsidRDefault="002401BA" w:rsidP="002401BA">
      <w:pPr>
        <w:pStyle w:val="capture"/>
        <w:rPr>
          <w:sz w:val="16"/>
          <w:szCs w:val="16"/>
        </w:rPr>
      </w:pPr>
      <w:r w:rsidRPr="009C15AA">
        <w:rPr>
          <w:sz w:val="16"/>
          <w:szCs w:val="16"/>
        </w:rPr>
        <w:t>&lt;CPM&gt; Select TIU Maintenance Menu &lt;ONEBCE&gt; Option: 2  Document Definitions (Manager)</w:t>
      </w:r>
    </w:p>
    <w:p w14:paraId="5076D6E8" w14:textId="77777777" w:rsidR="002401BA" w:rsidRPr="009C15AA" w:rsidRDefault="002401BA" w:rsidP="002401BA">
      <w:pPr>
        <w:pStyle w:val="capture"/>
        <w:rPr>
          <w:sz w:val="16"/>
          <w:szCs w:val="16"/>
        </w:rPr>
      </w:pPr>
    </w:p>
    <w:p w14:paraId="7A1F652F" w14:textId="77777777" w:rsidR="002401BA" w:rsidRPr="009C15AA" w:rsidRDefault="002401BA" w:rsidP="002401BA">
      <w:pPr>
        <w:pStyle w:val="capture"/>
        <w:rPr>
          <w:sz w:val="16"/>
          <w:szCs w:val="16"/>
        </w:rPr>
      </w:pPr>
    </w:p>
    <w:p w14:paraId="2179B34A" w14:textId="77777777" w:rsidR="002401BA" w:rsidRPr="009C15AA" w:rsidRDefault="002401BA" w:rsidP="002401BA">
      <w:pPr>
        <w:pStyle w:val="capture"/>
        <w:rPr>
          <w:sz w:val="16"/>
          <w:szCs w:val="16"/>
        </w:rPr>
      </w:pPr>
    </w:p>
    <w:p w14:paraId="54DFD10F" w14:textId="77777777" w:rsidR="002401BA" w:rsidRPr="009C15AA" w:rsidRDefault="002401BA" w:rsidP="002401BA">
      <w:pPr>
        <w:pStyle w:val="capture"/>
        <w:rPr>
          <w:sz w:val="16"/>
          <w:szCs w:val="16"/>
        </w:rPr>
      </w:pPr>
    </w:p>
    <w:p w14:paraId="2964089D" w14:textId="77777777" w:rsidR="002401BA" w:rsidRPr="009C15AA" w:rsidRDefault="002401BA" w:rsidP="002401BA">
      <w:pPr>
        <w:pStyle w:val="capture"/>
        <w:rPr>
          <w:sz w:val="16"/>
          <w:szCs w:val="16"/>
        </w:rPr>
      </w:pPr>
    </w:p>
    <w:p w14:paraId="7DAB328B" w14:textId="77777777" w:rsidR="002401BA" w:rsidRPr="009C15AA" w:rsidRDefault="002401BA" w:rsidP="002401BA">
      <w:pPr>
        <w:pStyle w:val="capture"/>
        <w:rPr>
          <w:sz w:val="16"/>
          <w:szCs w:val="16"/>
        </w:rPr>
      </w:pPr>
      <w:r w:rsidRPr="009C15AA">
        <w:rPr>
          <w:sz w:val="16"/>
          <w:szCs w:val="16"/>
        </w:rPr>
        <w:t xml:space="preserve">                   --- Manager Document Definition Menu ---</w:t>
      </w:r>
    </w:p>
    <w:p w14:paraId="2BBEF196" w14:textId="77777777" w:rsidR="002401BA" w:rsidRPr="009C15AA" w:rsidRDefault="002401BA" w:rsidP="002401BA">
      <w:pPr>
        <w:pStyle w:val="capture"/>
        <w:rPr>
          <w:sz w:val="16"/>
          <w:szCs w:val="16"/>
        </w:rPr>
      </w:pPr>
    </w:p>
    <w:p w14:paraId="5746E155" w14:textId="77777777" w:rsidR="002401BA" w:rsidRPr="009C15AA" w:rsidRDefault="002401BA" w:rsidP="002401BA">
      <w:pPr>
        <w:pStyle w:val="capture"/>
        <w:rPr>
          <w:sz w:val="16"/>
          <w:szCs w:val="16"/>
        </w:rPr>
      </w:pPr>
    </w:p>
    <w:p w14:paraId="553F4B8D" w14:textId="77777777" w:rsidR="002401BA" w:rsidRPr="009C15AA" w:rsidRDefault="002401BA" w:rsidP="002401BA">
      <w:pPr>
        <w:pStyle w:val="capture"/>
        <w:rPr>
          <w:sz w:val="16"/>
          <w:szCs w:val="16"/>
        </w:rPr>
      </w:pPr>
      <w:r w:rsidRPr="009C15AA">
        <w:rPr>
          <w:sz w:val="16"/>
          <w:szCs w:val="16"/>
        </w:rPr>
        <w:t xml:space="preserve">   1      Edit Document Definitions</w:t>
      </w:r>
    </w:p>
    <w:p w14:paraId="7842399C" w14:textId="77777777" w:rsidR="002401BA" w:rsidRPr="009C15AA" w:rsidRDefault="002401BA" w:rsidP="002401BA">
      <w:pPr>
        <w:pStyle w:val="capture"/>
        <w:rPr>
          <w:sz w:val="16"/>
          <w:szCs w:val="16"/>
        </w:rPr>
      </w:pPr>
      <w:r w:rsidRPr="009C15AA">
        <w:rPr>
          <w:sz w:val="16"/>
          <w:szCs w:val="16"/>
        </w:rPr>
        <w:t xml:space="preserve">   2      Sort Document Definitions</w:t>
      </w:r>
    </w:p>
    <w:p w14:paraId="1FA90A43" w14:textId="77777777" w:rsidR="002401BA" w:rsidRPr="009C15AA" w:rsidRDefault="002401BA" w:rsidP="002401BA">
      <w:pPr>
        <w:pStyle w:val="capture"/>
        <w:rPr>
          <w:sz w:val="16"/>
          <w:szCs w:val="16"/>
        </w:rPr>
      </w:pPr>
      <w:r w:rsidRPr="009C15AA">
        <w:rPr>
          <w:sz w:val="16"/>
          <w:szCs w:val="16"/>
        </w:rPr>
        <w:t xml:space="preserve">   3      Create Document Definitions</w:t>
      </w:r>
    </w:p>
    <w:p w14:paraId="32FB7818" w14:textId="77777777" w:rsidR="002401BA" w:rsidRPr="009C15AA" w:rsidRDefault="002401BA" w:rsidP="002401BA">
      <w:pPr>
        <w:pStyle w:val="capture"/>
        <w:rPr>
          <w:sz w:val="16"/>
          <w:szCs w:val="16"/>
        </w:rPr>
      </w:pPr>
      <w:r w:rsidRPr="009C15AA">
        <w:rPr>
          <w:sz w:val="16"/>
          <w:szCs w:val="16"/>
        </w:rPr>
        <w:t xml:space="preserve">   4      Create Objects</w:t>
      </w:r>
    </w:p>
    <w:p w14:paraId="743AFCB1" w14:textId="77777777" w:rsidR="002401BA" w:rsidRPr="009C15AA" w:rsidRDefault="002401BA" w:rsidP="002401BA">
      <w:pPr>
        <w:pStyle w:val="capture"/>
        <w:rPr>
          <w:sz w:val="16"/>
          <w:szCs w:val="16"/>
        </w:rPr>
      </w:pPr>
      <w:r w:rsidRPr="009C15AA">
        <w:rPr>
          <w:sz w:val="16"/>
          <w:szCs w:val="16"/>
        </w:rPr>
        <w:t xml:space="preserve">   5      Create TIU/Health Summary Objects</w:t>
      </w:r>
    </w:p>
    <w:p w14:paraId="15FD198D" w14:textId="77777777" w:rsidR="002401BA" w:rsidRPr="009C15AA" w:rsidRDefault="002401BA" w:rsidP="002401BA">
      <w:pPr>
        <w:pStyle w:val="capture"/>
        <w:rPr>
          <w:sz w:val="16"/>
          <w:szCs w:val="16"/>
        </w:rPr>
      </w:pPr>
      <w:r w:rsidRPr="009C15AA">
        <w:rPr>
          <w:sz w:val="16"/>
          <w:szCs w:val="16"/>
        </w:rPr>
        <w:t xml:space="preserve">   6      Create Post-Signature Alerts</w:t>
      </w:r>
    </w:p>
    <w:p w14:paraId="29C9E475" w14:textId="77777777" w:rsidR="002401BA" w:rsidRPr="009C15AA" w:rsidRDefault="002401BA" w:rsidP="002401BA">
      <w:pPr>
        <w:pStyle w:val="capture"/>
        <w:rPr>
          <w:sz w:val="16"/>
          <w:szCs w:val="16"/>
        </w:rPr>
      </w:pPr>
    </w:p>
    <w:p w14:paraId="414E12C1" w14:textId="77777777" w:rsidR="002401BA" w:rsidRPr="009C15AA" w:rsidRDefault="002401BA" w:rsidP="002401BA">
      <w:pPr>
        <w:pStyle w:val="capture"/>
        <w:rPr>
          <w:sz w:val="16"/>
          <w:szCs w:val="16"/>
        </w:rPr>
      </w:pPr>
      <w:r w:rsidRPr="009C15AA">
        <w:rPr>
          <w:sz w:val="16"/>
          <w:szCs w:val="16"/>
        </w:rPr>
        <w:t xml:space="preserve">&lt;CPM&gt; Select Document Definitions (Manager) &lt;ONEBCE&gt; Option: 3  Create Document </w:t>
      </w:r>
    </w:p>
    <w:p w14:paraId="6B323D11" w14:textId="77777777" w:rsidR="002401BA" w:rsidRPr="009C15AA" w:rsidRDefault="002401BA" w:rsidP="002401BA">
      <w:pPr>
        <w:pStyle w:val="capture"/>
        <w:rPr>
          <w:sz w:val="16"/>
          <w:szCs w:val="16"/>
        </w:rPr>
      </w:pPr>
      <w:r w:rsidRPr="009C15AA">
        <w:rPr>
          <w:sz w:val="16"/>
          <w:szCs w:val="16"/>
        </w:rPr>
        <w:t>Definitions.........</w:t>
      </w:r>
    </w:p>
    <w:p w14:paraId="015DB5E8" w14:textId="77777777" w:rsidR="002401BA" w:rsidRPr="009C15AA" w:rsidRDefault="002401BA" w:rsidP="002401BA">
      <w:pPr>
        <w:pStyle w:val="capture"/>
        <w:rPr>
          <w:sz w:val="16"/>
          <w:szCs w:val="16"/>
        </w:rPr>
      </w:pPr>
    </w:p>
    <w:p w14:paraId="03183B29" w14:textId="77777777" w:rsidR="002401BA" w:rsidRPr="009C15AA" w:rsidRDefault="002401BA" w:rsidP="002401BA">
      <w:pPr>
        <w:pStyle w:val="capture"/>
        <w:rPr>
          <w:sz w:val="16"/>
          <w:szCs w:val="16"/>
        </w:rPr>
      </w:pPr>
    </w:p>
    <w:p w14:paraId="53A23803" w14:textId="77777777" w:rsidR="002401BA" w:rsidRPr="009C15AA" w:rsidRDefault="002401BA" w:rsidP="002401BA">
      <w:pPr>
        <w:pStyle w:val="capture"/>
        <w:rPr>
          <w:sz w:val="16"/>
          <w:szCs w:val="16"/>
        </w:rPr>
      </w:pPr>
      <w:r w:rsidRPr="009C15AA">
        <w:rPr>
          <w:sz w:val="16"/>
          <w:szCs w:val="16"/>
        </w:rPr>
        <w:t xml:space="preserve">     Class/DocumentClass       Next Level                Detailed Display/Edit</w:t>
      </w:r>
    </w:p>
    <w:p w14:paraId="114B9F33" w14:textId="77777777" w:rsidR="002401BA" w:rsidRPr="009C15AA" w:rsidRDefault="002401BA" w:rsidP="002401BA">
      <w:pPr>
        <w:pStyle w:val="capture"/>
        <w:rPr>
          <w:sz w:val="16"/>
          <w:szCs w:val="16"/>
        </w:rPr>
      </w:pPr>
      <w:r w:rsidRPr="009C15AA">
        <w:rPr>
          <w:b/>
          <w:sz w:val="16"/>
          <w:szCs w:val="16"/>
        </w:rPr>
        <w:t>Create Document Definitions</w:t>
      </w:r>
      <w:r w:rsidRPr="009C15AA">
        <w:rPr>
          <w:sz w:val="16"/>
          <w:szCs w:val="16"/>
        </w:rPr>
        <w:t xml:space="preserve">   Nov 16, 2018@07:18:49          Page:    1 of    1 </w:t>
      </w:r>
    </w:p>
    <w:p w14:paraId="1D271310" w14:textId="77777777" w:rsidR="002401BA" w:rsidRPr="009C15AA" w:rsidRDefault="002401BA" w:rsidP="002401BA">
      <w:pPr>
        <w:pStyle w:val="capture"/>
        <w:rPr>
          <w:sz w:val="16"/>
          <w:szCs w:val="16"/>
        </w:rPr>
      </w:pPr>
      <w:r w:rsidRPr="009C15AA">
        <w:rPr>
          <w:sz w:val="16"/>
          <w:szCs w:val="16"/>
        </w:rPr>
        <w:t xml:space="preserve">                                    BASICS                                    </w:t>
      </w:r>
    </w:p>
    <w:p w14:paraId="7F1314BD" w14:textId="77777777" w:rsidR="002401BA" w:rsidRPr="009C15AA" w:rsidRDefault="002401BA" w:rsidP="002401BA">
      <w:pPr>
        <w:pStyle w:val="capture"/>
        <w:rPr>
          <w:sz w:val="16"/>
          <w:szCs w:val="16"/>
        </w:rPr>
      </w:pPr>
    </w:p>
    <w:p w14:paraId="1A0FA540" w14:textId="77777777" w:rsidR="002401BA" w:rsidRPr="009C15AA" w:rsidRDefault="002401BA" w:rsidP="002401BA">
      <w:pPr>
        <w:pStyle w:val="capture"/>
        <w:rPr>
          <w:sz w:val="16"/>
          <w:szCs w:val="16"/>
        </w:rPr>
      </w:pPr>
      <w:r w:rsidRPr="009C15AA">
        <w:rPr>
          <w:sz w:val="16"/>
          <w:szCs w:val="16"/>
        </w:rPr>
        <w:t xml:space="preserve">                                                                        Type   Name</w:t>
      </w:r>
    </w:p>
    <w:p w14:paraId="65435533" w14:textId="77777777" w:rsidR="002401BA" w:rsidRPr="009C15AA" w:rsidRDefault="002401BA" w:rsidP="002401BA">
      <w:pPr>
        <w:pStyle w:val="capture"/>
        <w:rPr>
          <w:sz w:val="16"/>
          <w:szCs w:val="16"/>
        </w:rPr>
      </w:pPr>
      <w:r w:rsidRPr="009C15AA">
        <w:rPr>
          <w:sz w:val="16"/>
          <w:szCs w:val="16"/>
        </w:rPr>
        <w:t xml:space="preserve">1      </w:t>
      </w:r>
      <w:r w:rsidRPr="009C15AA">
        <w:rPr>
          <w:b/>
          <w:sz w:val="16"/>
          <w:szCs w:val="16"/>
        </w:rPr>
        <w:t>CLINICAL DOCUMENTS</w:t>
      </w:r>
      <w:r w:rsidRPr="009C15AA">
        <w:rPr>
          <w:sz w:val="16"/>
          <w:szCs w:val="16"/>
        </w:rPr>
        <w:t xml:space="preserve">                                                   CL  </w:t>
      </w:r>
    </w:p>
    <w:p w14:paraId="63287445" w14:textId="77777777" w:rsidR="002401BA" w:rsidRPr="009C15AA" w:rsidRDefault="002401BA" w:rsidP="002401BA">
      <w:pPr>
        <w:pStyle w:val="capture"/>
        <w:rPr>
          <w:sz w:val="16"/>
          <w:szCs w:val="16"/>
        </w:rPr>
      </w:pPr>
      <w:r w:rsidRPr="009C15AA">
        <w:rPr>
          <w:sz w:val="16"/>
          <w:szCs w:val="16"/>
        </w:rPr>
        <w:t xml:space="preserve">2        PROGRESS NOTES                                                     CL  </w:t>
      </w:r>
    </w:p>
    <w:p w14:paraId="220166BE" w14:textId="77777777" w:rsidR="002401BA" w:rsidRPr="009C15AA" w:rsidRDefault="002401BA" w:rsidP="002401BA">
      <w:pPr>
        <w:pStyle w:val="capture"/>
        <w:rPr>
          <w:sz w:val="16"/>
          <w:szCs w:val="16"/>
        </w:rPr>
      </w:pPr>
      <w:r w:rsidRPr="009C15AA">
        <w:rPr>
          <w:sz w:val="16"/>
          <w:szCs w:val="16"/>
        </w:rPr>
        <w:t xml:space="preserve">3        ADDENDUM                                                           DC  </w:t>
      </w:r>
    </w:p>
    <w:p w14:paraId="2ACF3B2D" w14:textId="77777777" w:rsidR="002401BA" w:rsidRPr="009C15AA" w:rsidRDefault="002401BA" w:rsidP="002401BA">
      <w:pPr>
        <w:pStyle w:val="capture"/>
        <w:rPr>
          <w:sz w:val="16"/>
          <w:szCs w:val="16"/>
        </w:rPr>
      </w:pPr>
      <w:r w:rsidRPr="009C15AA">
        <w:rPr>
          <w:sz w:val="16"/>
          <w:szCs w:val="16"/>
        </w:rPr>
        <w:t xml:space="preserve">4        DISCHARGE SUMMARY                                                  CL  </w:t>
      </w:r>
    </w:p>
    <w:p w14:paraId="6B1DF101" w14:textId="77777777" w:rsidR="002401BA" w:rsidRPr="009C15AA" w:rsidRDefault="002401BA" w:rsidP="002401BA">
      <w:pPr>
        <w:pStyle w:val="capture"/>
        <w:rPr>
          <w:sz w:val="16"/>
          <w:szCs w:val="16"/>
        </w:rPr>
      </w:pPr>
      <w:r w:rsidRPr="009C15AA">
        <w:rPr>
          <w:sz w:val="16"/>
          <w:szCs w:val="16"/>
        </w:rPr>
        <w:t xml:space="preserve">5        CLINICAL PROCEDURES                                                CL  </w:t>
      </w:r>
    </w:p>
    <w:p w14:paraId="76B3B463" w14:textId="77777777" w:rsidR="002401BA" w:rsidRPr="009C15AA" w:rsidRDefault="002401BA" w:rsidP="002401BA">
      <w:pPr>
        <w:pStyle w:val="capture"/>
        <w:rPr>
          <w:sz w:val="16"/>
          <w:szCs w:val="16"/>
        </w:rPr>
      </w:pPr>
      <w:r w:rsidRPr="009C15AA">
        <w:rPr>
          <w:sz w:val="16"/>
          <w:szCs w:val="16"/>
        </w:rPr>
        <w:t xml:space="preserve">6        SURGICAL REPORTS                                                   CL  </w:t>
      </w:r>
    </w:p>
    <w:p w14:paraId="671C3213" w14:textId="77777777" w:rsidR="002401BA" w:rsidRPr="009C15AA" w:rsidRDefault="002401BA" w:rsidP="002401BA">
      <w:pPr>
        <w:pStyle w:val="capture"/>
        <w:rPr>
          <w:sz w:val="16"/>
          <w:szCs w:val="16"/>
        </w:rPr>
      </w:pPr>
      <w:r w:rsidRPr="009C15AA">
        <w:rPr>
          <w:sz w:val="16"/>
          <w:szCs w:val="16"/>
        </w:rPr>
        <w:t xml:space="preserve">7        LR LABORATORY REPORTS                                              CL  </w:t>
      </w:r>
    </w:p>
    <w:p w14:paraId="3FB9E356" w14:textId="77777777" w:rsidR="002401BA" w:rsidRPr="009C15AA" w:rsidRDefault="002401BA" w:rsidP="002401BA">
      <w:pPr>
        <w:pStyle w:val="capture"/>
        <w:rPr>
          <w:sz w:val="16"/>
          <w:szCs w:val="16"/>
        </w:rPr>
      </w:pPr>
    </w:p>
    <w:p w14:paraId="59532B50" w14:textId="77777777" w:rsidR="002401BA" w:rsidRPr="009C15AA" w:rsidRDefault="002401BA" w:rsidP="002401BA">
      <w:pPr>
        <w:pStyle w:val="capture"/>
        <w:rPr>
          <w:sz w:val="16"/>
          <w:szCs w:val="16"/>
        </w:rPr>
      </w:pPr>
    </w:p>
    <w:p w14:paraId="66B18A6E" w14:textId="77777777" w:rsidR="002401BA" w:rsidRPr="009C15AA" w:rsidRDefault="002401BA" w:rsidP="002401BA">
      <w:pPr>
        <w:pStyle w:val="capture"/>
        <w:rPr>
          <w:sz w:val="16"/>
          <w:szCs w:val="16"/>
        </w:rPr>
      </w:pPr>
    </w:p>
    <w:p w14:paraId="44188D28" w14:textId="77777777" w:rsidR="002401BA" w:rsidRPr="009C15AA" w:rsidRDefault="002401BA" w:rsidP="002401BA">
      <w:pPr>
        <w:pStyle w:val="capture"/>
        <w:rPr>
          <w:sz w:val="16"/>
          <w:szCs w:val="16"/>
        </w:rPr>
      </w:pPr>
    </w:p>
    <w:p w14:paraId="7CEC0049" w14:textId="77777777" w:rsidR="002401BA" w:rsidRPr="009C15AA" w:rsidRDefault="002401BA" w:rsidP="002401BA">
      <w:pPr>
        <w:pStyle w:val="capture"/>
        <w:rPr>
          <w:sz w:val="16"/>
          <w:szCs w:val="16"/>
        </w:rPr>
      </w:pPr>
    </w:p>
    <w:p w14:paraId="04D3D8AC" w14:textId="77777777" w:rsidR="002401BA" w:rsidRPr="009C15AA" w:rsidRDefault="002401BA" w:rsidP="002401BA">
      <w:pPr>
        <w:pStyle w:val="capture"/>
        <w:rPr>
          <w:sz w:val="16"/>
          <w:szCs w:val="16"/>
        </w:rPr>
      </w:pPr>
    </w:p>
    <w:p w14:paraId="4E2C048B" w14:textId="77777777" w:rsidR="002401BA" w:rsidRPr="009C15AA" w:rsidRDefault="002401BA" w:rsidP="002401BA">
      <w:pPr>
        <w:pStyle w:val="capture"/>
        <w:rPr>
          <w:sz w:val="16"/>
          <w:szCs w:val="16"/>
        </w:rPr>
      </w:pPr>
      <w:r w:rsidRPr="009C15AA">
        <w:rPr>
          <w:sz w:val="16"/>
          <w:szCs w:val="16"/>
        </w:rPr>
        <w:t xml:space="preserve">          New Users, Please Enter '?NEW' for Help                           &gt;&gt;&gt;</w:t>
      </w:r>
    </w:p>
    <w:p w14:paraId="09B71BF8" w14:textId="77777777" w:rsidR="002401BA" w:rsidRPr="009C15AA" w:rsidRDefault="002401BA" w:rsidP="002401BA">
      <w:pPr>
        <w:pStyle w:val="capture"/>
        <w:rPr>
          <w:sz w:val="16"/>
          <w:szCs w:val="16"/>
        </w:rPr>
      </w:pPr>
      <w:r w:rsidRPr="009C15AA">
        <w:rPr>
          <w:sz w:val="16"/>
          <w:szCs w:val="16"/>
        </w:rPr>
        <w:t xml:space="preserve">     (Title)                   Restart                   Status...</w:t>
      </w:r>
    </w:p>
    <w:p w14:paraId="50B8B9E8" w14:textId="77777777" w:rsidR="002401BA" w:rsidRPr="009C15AA" w:rsidRDefault="002401BA" w:rsidP="002401BA">
      <w:pPr>
        <w:pStyle w:val="capture"/>
        <w:rPr>
          <w:sz w:val="16"/>
          <w:szCs w:val="16"/>
        </w:rPr>
      </w:pPr>
      <w:r w:rsidRPr="009C15AA">
        <w:rPr>
          <w:sz w:val="16"/>
          <w:szCs w:val="16"/>
        </w:rPr>
        <w:t xml:space="preserve">     (Component)               Boilerplate Text          Delete</w:t>
      </w:r>
    </w:p>
    <w:p w14:paraId="59C0D7B1" w14:textId="77777777" w:rsidR="002401BA" w:rsidRPr="009C15AA" w:rsidRDefault="002401BA" w:rsidP="002401BA">
      <w:pPr>
        <w:pStyle w:val="capture"/>
        <w:rPr>
          <w:sz w:val="16"/>
          <w:szCs w:val="16"/>
        </w:rPr>
      </w:pPr>
      <w:r w:rsidRPr="009C15AA">
        <w:rPr>
          <w:sz w:val="16"/>
          <w:szCs w:val="16"/>
        </w:rPr>
        <w:t xml:space="preserve">Select Action: Next Level//    Next Level  </w:t>
      </w:r>
    </w:p>
    <w:p w14:paraId="561F760B" w14:textId="77777777" w:rsidR="002401BA" w:rsidRPr="009C15AA" w:rsidRDefault="002401BA" w:rsidP="002401BA">
      <w:pPr>
        <w:pStyle w:val="capture"/>
        <w:rPr>
          <w:sz w:val="16"/>
          <w:szCs w:val="16"/>
        </w:rPr>
      </w:pPr>
      <w:r w:rsidRPr="009C15AA">
        <w:rPr>
          <w:sz w:val="16"/>
          <w:szCs w:val="16"/>
        </w:rPr>
        <w:t xml:space="preserve"> Select CLINICAL DOCUMENTS Item (Line 2-7): 2..................................</w:t>
      </w:r>
    </w:p>
    <w:p w14:paraId="10006E8C" w14:textId="77777777" w:rsidR="002401BA" w:rsidRPr="009C15AA" w:rsidRDefault="002401BA" w:rsidP="002401BA">
      <w:pPr>
        <w:pStyle w:val="capture"/>
        <w:rPr>
          <w:sz w:val="16"/>
          <w:szCs w:val="16"/>
        </w:rPr>
      </w:pPr>
      <w:r w:rsidRPr="009C15AA">
        <w:rPr>
          <w:sz w:val="16"/>
          <w:szCs w:val="16"/>
        </w:rPr>
        <w:t>..........................................................</w:t>
      </w:r>
    </w:p>
    <w:p w14:paraId="7B9DAF92" w14:textId="77777777" w:rsidR="002401BA" w:rsidRPr="009C15AA" w:rsidRDefault="002401BA" w:rsidP="002401BA">
      <w:pPr>
        <w:pStyle w:val="capture"/>
        <w:rPr>
          <w:sz w:val="16"/>
          <w:szCs w:val="16"/>
        </w:rPr>
      </w:pPr>
    </w:p>
    <w:p w14:paraId="6B657583" w14:textId="77777777" w:rsidR="002401BA" w:rsidRPr="009C15AA" w:rsidRDefault="002401BA" w:rsidP="002401BA">
      <w:pPr>
        <w:pStyle w:val="capture"/>
        <w:rPr>
          <w:sz w:val="16"/>
          <w:szCs w:val="16"/>
        </w:rPr>
      </w:pPr>
      <w:r w:rsidRPr="009C15AA">
        <w:rPr>
          <w:b/>
          <w:sz w:val="16"/>
          <w:szCs w:val="16"/>
        </w:rPr>
        <w:t>Create Document Definitions</w:t>
      </w:r>
      <w:r w:rsidRPr="009C15AA">
        <w:rPr>
          <w:sz w:val="16"/>
          <w:szCs w:val="16"/>
        </w:rPr>
        <w:t xml:space="preserve">   Nov 16, 2018@07:18:54          Page:    1 of    4 </w:t>
      </w:r>
    </w:p>
    <w:p w14:paraId="2E5A1E00" w14:textId="77777777" w:rsidR="002401BA" w:rsidRPr="009C15AA" w:rsidRDefault="002401BA" w:rsidP="002401BA">
      <w:pPr>
        <w:pStyle w:val="capture"/>
        <w:rPr>
          <w:sz w:val="16"/>
          <w:szCs w:val="16"/>
        </w:rPr>
      </w:pPr>
      <w:r w:rsidRPr="009C15AA">
        <w:rPr>
          <w:sz w:val="16"/>
          <w:szCs w:val="16"/>
        </w:rPr>
        <w:t xml:space="preserve">                                    BASICS                                    </w:t>
      </w:r>
    </w:p>
    <w:p w14:paraId="523D9FC5" w14:textId="77777777" w:rsidR="002401BA" w:rsidRPr="009C15AA" w:rsidRDefault="002401BA" w:rsidP="002401BA">
      <w:pPr>
        <w:pStyle w:val="capture"/>
        <w:rPr>
          <w:sz w:val="16"/>
          <w:szCs w:val="16"/>
        </w:rPr>
      </w:pPr>
    </w:p>
    <w:p w14:paraId="21272422" w14:textId="77777777" w:rsidR="002401BA" w:rsidRPr="009C15AA" w:rsidRDefault="002401BA" w:rsidP="002401BA">
      <w:pPr>
        <w:pStyle w:val="capture"/>
        <w:rPr>
          <w:sz w:val="16"/>
          <w:szCs w:val="16"/>
        </w:rPr>
      </w:pPr>
      <w:r w:rsidRPr="009C15AA">
        <w:rPr>
          <w:sz w:val="16"/>
          <w:szCs w:val="16"/>
        </w:rPr>
        <w:t xml:space="preserve">       Name                                                                 Type</w:t>
      </w:r>
    </w:p>
    <w:p w14:paraId="75A1DE7A" w14:textId="77777777" w:rsidR="002401BA" w:rsidRPr="009C15AA" w:rsidRDefault="002401BA" w:rsidP="002401BA">
      <w:pPr>
        <w:pStyle w:val="capture"/>
        <w:rPr>
          <w:sz w:val="16"/>
          <w:szCs w:val="16"/>
        </w:rPr>
      </w:pPr>
      <w:r w:rsidRPr="009C15AA">
        <w:rPr>
          <w:sz w:val="16"/>
          <w:szCs w:val="16"/>
        </w:rPr>
        <w:t xml:space="preserve">1      CLINICAL DOCUMENTS                                                   CL  </w:t>
      </w:r>
    </w:p>
    <w:p w14:paraId="5DE0DC04" w14:textId="77777777" w:rsidR="002401BA" w:rsidRPr="009C15AA" w:rsidRDefault="002401BA" w:rsidP="002401BA">
      <w:pPr>
        <w:pStyle w:val="capture"/>
        <w:rPr>
          <w:sz w:val="16"/>
          <w:szCs w:val="16"/>
        </w:rPr>
      </w:pPr>
      <w:r w:rsidRPr="009C15AA">
        <w:rPr>
          <w:sz w:val="16"/>
          <w:szCs w:val="16"/>
        </w:rPr>
        <w:t xml:space="preserve">2        </w:t>
      </w:r>
      <w:r w:rsidRPr="009C15AA">
        <w:rPr>
          <w:b/>
          <w:sz w:val="16"/>
          <w:szCs w:val="16"/>
        </w:rPr>
        <w:t>PROGRESS NOTES</w:t>
      </w:r>
      <w:r w:rsidRPr="009C15AA">
        <w:rPr>
          <w:sz w:val="16"/>
          <w:szCs w:val="16"/>
        </w:rPr>
        <w:t xml:space="preserve">                                                     CL  </w:t>
      </w:r>
    </w:p>
    <w:p w14:paraId="16655C4C" w14:textId="77777777" w:rsidR="002401BA" w:rsidRPr="009C15AA" w:rsidRDefault="002401BA" w:rsidP="002401BA">
      <w:pPr>
        <w:pStyle w:val="capture"/>
        <w:rPr>
          <w:sz w:val="16"/>
          <w:szCs w:val="16"/>
        </w:rPr>
      </w:pPr>
      <w:r w:rsidRPr="009C15AA">
        <w:rPr>
          <w:sz w:val="16"/>
          <w:szCs w:val="16"/>
        </w:rPr>
        <w:t xml:space="preserve">3          ADVANCE DIRECTIVE                                                DC  </w:t>
      </w:r>
    </w:p>
    <w:p w14:paraId="49929717" w14:textId="77777777" w:rsidR="002401BA" w:rsidRPr="009C15AA" w:rsidRDefault="002401BA" w:rsidP="002401BA">
      <w:pPr>
        <w:pStyle w:val="capture"/>
        <w:rPr>
          <w:sz w:val="16"/>
          <w:szCs w:val="16"/>
        </w:rPr>
      </w:pPr>
      <w:r w:rsidRPr="009C15AA">
        <w:rPr>
          <w:sz w:val="16"/>
          <w:szCs w:val="16"/>
        </w:rPr>
        <w:t xml:space="preserve">4          HISTORICAL TITLES                                                DC  </w:t>
      </w:r>
    </w:p>
    <w:p w14:paraId="17BB3223" w14:textId="77777777" w:rsidR="002401BA" w:rsidRPr="009C15AA" w:rsidRDefault="002401BA" w:rsidP="002401BA">
      <w:pPr>
        <w:pStyle w:val="capture"/>
        <w:rPr>
          <w:sz w:val="16"/>
          <w:szCs w:val="16"/>
        </w:rPr>
      </w:pPr>
      <w:r w:rsidRPr="009C15AA">
        <w:rPr>
          <w:sz w:val="16"/>
          <w:szCs w:val="16"/>
        </w:rPr>
        <w:t xml:space="preserve">5          CRISIS NOTE                                                      DC  </w:t>
      </w:r>
    </w:p>
    <w:p w14:paraId="037F27F5" w14:textId="77777777" w:rsidR="002401BA" w:rsidRPr="009C15AA" w:rsidRDefault="002401BA" w:rsidP="002401BA">
      <w:pPr>
        <w:pStyle w:val="capture"/>
        <w:rPr>
          <w:sz w:val="16"/>
          <w:szCs w:val="16"/>
        </w:rPr>
      </w:pPr>
      <w:r w:rsidRPr="009C15AA">
        <w:rPr>
          <w:sz w:val="16"/>
          <w:szCs w:val="16"/>
        </w:rPr>
        <w:t xml:space="preserve">6          CLINICAL WARNING                                                 DC  </w:t>
      </w:r>
    </w:p>
    <w:p w14:paraId="402CA12B" w14:textId="77777777" w:rsidR="002401BA" w:rsidRPr="009C15AA" w:rsidRDefault="002401BA" w:rsidP="002401BA">
      <w:pPr>
        <w:pStyle w:val="capture"/>
        <w:rPr>
          <w:sz w:val="16"/>
          <w:szCs w:val="16"/>
        </w:rPr>
      </w:pPr>
      <w:r w:rsidRPr="009C15AA">
        <w:rPr>
          <w:sz w:val="16"/>
          <w:szCs w:val="16"/>
        </w:rPr>
        <w:t xml:space="preserve">7          ADVERSE REACTION/ALLERGY                                         DC  </w:t>
      </w:r>
    </w:p>
    <w:p w14:paraId="0B2FCD2F" w14:textId="77777777" w:rsidR="002401BA" w:rsidRPr="009C15AA" w:rsidRDefault="002401BA" w:rsidP="002401BA">
      <w:pPr>
        <w:pStyle w:val="capture"/>
        <w:rPr>
          <w:sz w:val="16"/>
          <w:szCs w:val="16"/>
        </w:rPr>
      </w:pPr>
      <w:r w:rsidRPr="009C15AA">
        <w:rPr>
          <w:sz w:val="16"/>
          <w:szCs w:val="16"/>
        </w:rPr>
        <w:t xml:space="preserve">8          ADDICTION SEVERITY INDEX                                         DC  </w:t>
      </w:r>
    </w:p>
    <w:p w14:paraId="43DF4064" w14:textId="77777777" w:rsidR="002401BA" w:rsidRPr="009C15AA" w:rsidRDefault="002401BA" w:rsidP="002401BA">
      <w:pPr>
        <w:pStyle w:val="capture"/>
        <w:rPr>
          <w:sz w:val="16"/>
          <w:szCs w:val="16"/>
        </w:rPr>
      </w:pPr>
      <w:r w:rsidRPr="009C15AA">
        <w:rPr>
          <w:sz w:val="16"/>
          <w:szCs w:val="16"/>
        </w:rPr>
        <w:t xml:space="preserve">9          BLIND REHABILITATION SERVICE                                     DC  </w:t>
      </w:r>
    </w:p>
    <w:p w14:paraId="66B61EA2" w14:textId="77777777" w:rsidR="002401BA" w:rsidRPr="009C15AA" w:rsidRDefault="002401BA" w:rsidP="002401BA">
      <w:pPr>
        <w:pStyle w:val="capture"/>
        <w:rPr>
          <w:sz w:val="16"/>
          <w:szCs w:val="16"/>
        </w:rPr>
      </w:pPr>
      <w:r w:rsidRPr="009C15AA">
        <w:rPr>
          <w:sz w:val="16"/>
          <w:szCs w:val="16"/>
        </w:rPr>
        <w:lastRenderedPageBreak/>
        <w:t xml:space="preserve">10         NURSING TITLES                                                   DC  </w:t>
      </w:r>
    </w:p>
    <w:p w14:paraId="73C212AD" w14:textId="77777777" w:rsidR="002401BA" w:rsidRPr="009C15AA" w:rsidRDefault="002401BA" w:rsidP="002401BA">
      <w:pPr>
        <w:pStyle w:val="capture"/>
        <w:rPr>
          <w:sz w:val="16"/>
          <w:szCs w:val="16"/>
        </w:rPr>
      </w:pPr>
      <w:r w:rsidRPr="009C15AA">
        <w:rPr>
          <w:sz w:val="16"/>
          <w:szCs w:val="16"/>
        </w:rPr>
        <w:t xml:space="preserve">11         ADMISSION ASSESSMENT                                             DC  </w:t>
      </w:r>
    </w:p>
    <w:p w14:paraId="77537147" w14:textId="77777777" w:rsidR="002401BA" w:rsidRPr="009C15AA" w:rsidRDefault="002401BA" w:rsidP="002401BA">
      <w:pPr>
        <w:pStyle w:val="capture"/>
        <w:rPr>
          <w:sz w:val="16"/>
          <w:szCs w:val="16"/>
        </w:rPr>
      </w:pPr>
      <w:r w:rsidRPr="009C15AA">
        <w:rPr>
          <w:sz w:val="16"/>
          <w:szCs w:val="16"/>
        </w:rPr>
        <w:t xml:space="preserve">12         IRMFO TITLES                                                     DC  </w:t>
      </w:r>
    </w:p>
    <w:p w14:paraId="572DA980" w14:textId="77777777" w:rsidR="002401BA" w:rsidRPr="009C15AA" w:rsidRDefault="002401BA" w:rsidP="002401BA">
      <w:pPr>
        <w:pStyle w:val="capture"/>
        <w:rPr>
          <w:sz w:val="16"/>
          <w:szCs w:val="16"/>
        </w:rPr>
      </w:pPr>
      <w:r w:rsidRPr="009C15AA">
        <w:rPr>
          <w:sz w:val="16"/>
          <w:szCs w:val="16"/>
        </w:rPr>
        <w:t xml:space="preserve">13         SURGERY                                                          DC  </w:t>
      </w:r>
    </w:p>
    <w:p w14:paraId="0DCC8552" w14:textId="77777777" w:rsidR="002401BA" w:rsidRPr="009C15AA" w:rsidRDefault="002401BA" w:rsidP="002401BA">
      <w:pPr>
        <w:pStyle w:val="capture"/>
        <w:rPr>
          <w:sz w:val="16"/>
          <w:szCs w:val="16"/>
        </w:rPr>
      </w:pPr>
      <w:r w:rsidRPr="009C15AA">
        <w:rPr>
          <w:sz w:val="16"/>
          <w:szCs w:val="16"/>
        </w:rPr>
        <w:t xml:space="preserve">14         DISCHARGE                                                        DC  </w:t>
      </w:r>
    </w:p>
    <w:p w14:paraId="7A234AE4" w14:textId="77777777" w:rsidR="002401BA" w:rsidRPr="009C15AA" w:rsidRDefault="002401BA" w:rsidP="002401BA">
      <w:pPr>
        <w:pStyle w:val="capture"/>
        <w:rPr>
          <w:sz w:val="16"/>
          <w:szCs w:val="16"/>
        </w:rPr>
      </w:pPr>
      <w:r w:rsidRPr="009C15AA">
        <w:rPr>
          <w:sz w:val="16"/>
          <w:szCs w:val="16"/>
        </w:rPr>
        <w:t>+         ?Help   &gt;ScrollRight   PS/PL PrintScrn/List   +/-                  &gt;&gt;&gt;</w:t>
      </w:r>
    </w:p>
    <w:p w14:paraId="36FCFE32" w14:textId="77777777" w:rsidR="002401BA" w:rsidRPr="009C15AA" w:rsidRDefault="002401BA" w:rsidP="002401BA">
      <w:pPr>
        <w:pStyle w:val="capture"/>
        <w:rPr>
          <w:sz w:val="16"/>
          <w:szCs w:val="16"/>
        </w:rPr>
      </w:pPr>
      <w:r w:rsidRPr="009C15AA">
        <w:rPr>
          <w:sz w:val="16"/>
          <w:szCs w:val="16"/>
        </w:rPr>
        <w:t xml:space="preserve">     Class/DocumentClass       Next Level                Detailed Display/Edit</w:t>
      </w:r>
    </w:p>
    <w:p w14:paraId="22B09743" w14:textId="77777777" w:rsidR="002401BA" w:rsidRPr="009C15AA" w:rsidRDefault="002401BA" w:rsidP="002401BA">
      <w:pPr>
        <w:pStyle w:val="capture"/>
        <w:rPr>
          <w:sz w:val="16"/>
          <w:szCs w:val="16"/>
        </w:rPr>
      </w:pPr>
      <w:r w:rsidRPr="009C15AA">
        <w:rPr>
          <w:sz w:val="16"/>
          <w:szCs w:val="16"/>
        </w:rPr>
        <w:t xml:space="preserve">     (Title)                   Restart                   Status...</w:t>
      </w:r>
    </w:p>
    <w:p w14:paraId="6BA7A9AC" w14:textId="77777777" w:rsidR="002401BA" w:rsidRPr="009C15AA" w:rsidRDefault="002401BA" w:rsidP="002401BA">
      <w:pPr>
        <w:pStyle w:val="capture"/>
        <w:rPr>
          <w:sz w:val="16"/>
          <w:szCs w:val="16"/>
        </w:rPr>
      </w:pPr>
      <w:r w:rsidRPr="009C15AA">
        <w:rPr>
          <w:sz w:val="16"/>
          <w:szCs w:val="16"/>
        </w:rPr>
        <w:t xml:space="preserve">     (Component)               Boilerplate Text          Delete</w:t>
      </w:r>
    </w:p>
    <w:p w14:paraId="1A251E80" w14:textId="77777777" w:rsidR="002401BA" w:rsidRPr="009C15AA" w:rsidRDefault="002401BA" w:rsidP="002401BA">
      <w:pPr>
        <w:pStyle w:val="capture"/>
        <w:rPr>
          <w:sz w:val="16"/>
          <w:szCs w:val="16"/>
        </w:rPr>
      </w:pPr>
      <w:r w:rsidRPr="009C15AA">
        <w:rPr>
          <w:sz w:val="16"/>
          <w:szCs w:val="16"/>
        </w:rPr>
        <w:t xml:space="preserve">Select Action: Next Screen// CLASS   Class/DocumentClass  </w:t>
      </w:r>
    </w:p>
    <w:p w14:paraId="1D0FE773" w14:textId="77777777" w:rsidR="002401BA" w:rsidRPr="009C15AA" w:rsidRDefault="002401BA" w:rsidP="002401BA">
      <w:pPr>
        <w:pStyle w:val="capture"/>
        <w:rPr>
          <w:sz w:val="16"/>
          <w:szCs w:val="16"/>
        </w:rPr>
      </w:pPr>
      <w:r w:rsidRPr="009C15AA">
        <w:rPr>
          <w:sz w:val="16"/>
          <w:szCs w:val="16"/>
        </w:rPr>
        <w:t xml:space="preserve"> Enter the Name of a new PROGRESS NOTES: WOMEN'S HEALTH NOTES</w:t>
      </w:r>
    </w:p>
    <w:p w14:paraId="062EDD2E" w14:textId="77777777" w:rsidR="002401BA" w:rsidRPr="009C15AA" w:rsidRDefault="002401BA" w:rsidP="002401BA">
      <w:pPr>
        <w:pStyle w:val="capture"/>
        <w:rPr>
          <w:sz w:val="16"/>
          <w:szCs w:val="16"/>
        </w:rPr>
      </w:pPr>
      <w:r w:rsidRPr="009C15AA">
        <w:rPr>
          <w:sz w:val="16"/>
          <w:szCs w:val="16"/>
        </w:rPr>
        <w:t>TYPE: (CL/DC): DC  DOCUMENT CLASS</w:t>
      </w:r>
    </w:p>
    <w:p w14:paraId="4EE7DC3E" w14:textId="77777777" w:rsidR="002401BA" w:rsidRPr="009C15AA" w:rsidRDefault="002401BA" w:rsidP="002401BA">
      <w:pPr>
        <w:pStyle w:val="capture"/>
        <w:rPr>
          <w:sz w:val="16"/>
          <w:szCs w:val="16"/>
        </w:rPr>
      </w:pPr>
      <w:r w:rsidRPr="009C15AA">
        <w:rPr>
          <w:sz w:val="16"/>
          <w:szCs w:val="16"/>
        </w:rPr>
        <w:t xml:space="preserve">CLASS OWNER: CLINICAL COORDINATOR// CLINICAL COORDINATOR  </w:t>
      </w:r>
    </w:p>
    <w:p w14:paraId="2FF908A5" w14:textId="77777777" w:rsidR="002401BA" w:rsidRPr="009C15AA" w:rsidRDefault="002401BA" w:rsidP="002401BA">
      <w:pPr>
        <w:pStyle w:val="capture"/>
        <w:rPr>
          <w:sz w:val="16"/>
          <w:szCs w:val="16"/>
        </w:rPr>
      </w:pPr>
      <w:r w:rsidRPr="009C15AA">
        <w:rPr>
          <w:sz w:val="16"/>
          <w:szCs w:val="16"/>
        </w:rPr>
        <w:t>STATUS: (A/I): INACTIVE// A  ACTIVE Entry Activated.</w:t>
      </w:r>
    </w:p>
    <w:p w14:paraId="7FCD7EC6" w14:textId="77777777" w:rsidR="002401BA" w:rsidRPr="009C15AA" w:rsidRDefault="002401BA" w:rsidP="002401BA">
      <w:pPr>
        <w:pStyle w:val="capture"/>
        <w:rPr>
          <w:sz w:val="16"/>
          <w:szCs w:val="16"/>
        </w:rPr>
      </w:pPr>
    </w:p>
    <w:p w14:paraId="09857429" w14:textId="77777777" w:rsidR="002401BA" w:rsidRPr="009C15AA" w:rsidRDefault="002401BA" w:rsidP="002401BA">
      <w:pPr>
        <w:pStyle w:val="capture"/>
        <w:rPr>
          <w:sz w:val="16"/>
          <w:szCs w:val="16"/>
        </w:rPr>
      </w:pPr>
      <w:r w:rsidRPr="009C15AA">
        <w:rPr>
          <w:sz w:val="16"/>
          <w:szCs w:val="16"/>
        </w:rPr>
        <w:t xml:space="preserve">SEQUENCE: </w:t>
      </w:r>
    </w:p>
    <w:p w14:paraId="5FC5F0AE" w14:textId="77777777" w:rsidR="002401BA" w:rsidRPr="009C15AA" w:rsidRDefault="002401BA" w:rsidP="002401BA">
      <w:pPr>
        <w:pStyle w:val="capture"/>
        <w:rPr>
          <w:sz w:val="16"/>
          <w:szCs w:val="16"/>
        </w:rPr>
      </w:pPr>
      <w:r w:rsidRPr="009C15AA">
        <w:rPr>
          <w:sz w:val="16"/>
          <w:szCs w:val="16"/>
        </w:rPr>
        <w:t xml:space="preserve">MNEMONIC: </w:t>
      </w:r>
    </w:p>
    <w:p w14:paraId="47AF2E5C" w14:textId="77777777" w:rsidR="002401BA" w:rsidRPr="009C15AA" w:rsidRDefault="002401BA" w:rsidP="002401BA">
      <w:pPr>
        <w:pStyle w:val="capture"/>
        <w:rPr>
          <w:sz w:val="16"/>
          <w:szCs w:val="16"/>
        </w:rPr>
      </w:pPr>
      <w:r w:rsidRPr="009C15AA">
        <w:rPr>
          <w:sz w:val="16"/>
          <w:szCs w:val="16"/>
        </w:rPr>
        <w:t xml:space="preserve">MENU TEXT: Women's Health Notes  Replace </w:t>
      </w:r>
    </w:p>
    <w:p w14:paraId="26924F86" w14:textId="77777777" w:rsidR="002401BA" w:rsidRPr="009C15AA" w:rsidRDefault="002401BA" w:rsidP="002401BA">
      <w:pPr>
        <w:pStyle w:val="capture"/>
        <w:rPr>
          <w:sz w:val="16"/>
          <w:szCs w:val="16"/>
        </w:rPr>
      </w:pPr>
    </w:p>
    <w:p w14:paraId="560181D3" w14:textId="77777777" w:rsidR="002401BA" w:rsidRPr="00210163" w:rsidRDefault="002401BA" w:rsidP="002401BA">
      <w:pPr>
        <w:pStyle w:val="capture"/>
        <w:rPr>
          <w:sz w:val="16"/>
          <w:szCs w:val="16"/>
        </w:rPr>
      </w:pPr>
      <w:r w:rsidRPr="009C15AA">
        <w:rPr>
          <w:sz w:val="16"/>
          <w:szCs w:val="16"/>
        </w:rPr>
        <w:t xml:space="preserve"> Entry Created</w:t>
      </w:r>
    </w:p>
    <w:p w14:paraId="5B174E0D" w14:textId="77777777" w:rsidR="00F54350" w:rsidRDefault="00F54350" w:rsidP="00F54350">
      <w:bookmarkStart w:id="817" w:name="_Toc495200858"/>
    </w:p>
    <w:p w14:paraId="7701D244" w14:textId="5555E3F7" w:rsidR="00356455" w:rsidRPr="00002853" w:rsidRDefault="00356455">
      <w:pPr>
        <w:pStyle w:val="CPRSH2"/>
      </w:pPr>
      <w:bookmarkStart w:id="818" w:name="_Toc137456568"/>
      <w:r w:rsidRPr="00002853">
        <w:t>Templates – Access, Storage and Maintenance</w:t>
      </w:r>
      <w:bookmarkEnd w:id="817"/>
      <w:bookmarkEnd w:id="818"/>
    </w:p>
    <w:p w14:paraId="1BEC7B95" w14:textId="77777777" w:rsidR="00356455" w:rsidRPr="00002853" w:rsidRDefault="00356455" w:rsidP="00514EDB">
      <w:pPr>
        <w:pStyle w:val="CPRSH3Body"/>
      </w:pPr>
      <w:r w:rsidRPr="00002853">
        <w:t>The Options menu of the Notes, Consults, and Discharge Summary tabs contains several menu items:</w:t>
      </w:r>
    </w:p>
    <w:p w14:paraId="5A4DC6CA" w14:textId="77777777" w:rsidR="00356455" w:rsidRPr="00002853" w:rsidRDefault="00356455">
      <w:pPr>
        <w:pStyle w:val="CPRSBullets"/>
      </w:pPr>
      <w:r w:rsidRPr="00002853">
        <w:t>Edit Templates</w:t>
      </w:r>
    </w:p>
    <w:p w14:paraId="74D00E0B" w14:textId="77777777" w:rsidR="00356455" w:rsidRPr="00002853" w:rsidRDefault="00356455">
      <w:pPr>
        <w:pStyle w:val="CPRSBullets"/>
      </w:pPr>
      <w:r w:rsidRPr="00002853">
        <w:t>Create New Template</w:t>
      </w:r>
    </w:p>
    <w:p w14:paraId="6CB7B3F4" w14:textId="77777777" w:rsidR="00356455" w:rsidRPr="00002853" w:rsidRDefault="00356455">
      <w:pPr>
        <w:pStyle w:val="CPRSBullets"/>
      </w:pPr>
      <w:r w:rsidRPr="00002853">
        <w:t>Edit Shared Templates</w:t>
      </w:r>
    </w:p>
    <w:p w14:paraId="5E7F9080" w14:textId="77777777" w:rsidR="00356455" w:rsidRPr="00002853" w:rsidRDefault="00356455">
      <w:pPr>
        <w:pStyle w:val="CPRSBullets"/>
      </w:pPr>
      <w:r w:rsidRPr="00002853">
        <w:t>Create New Shared Template</w:t>
      </w:r>
    </w:p>
    <w:p w14:paraId="5ED757E3" w14:textId="77777777" w:rsidR="001F689E" w:rsidRPr="00002853" w:rsidRDefault="00356455">
      <w:pPr>
        <w:pStyle w:val="CPRSBullets"/>
      </w:pPr>
      <w:r w:rsidRPr="00002853">
        <w:t>Edit Template Fields (discussed in the next section)</w:t>
      </w:r>
    </w:p>
    <w:p w14:paraId="0653940F" w14:textId="77777777" w:rsidR="00356455" w:rsidRPr="00002853" w:rsidRDefault="00356455" w:rsidP="00E61E66">
      <w:pPr>
        <w:pStyle w:val="CPRSBulletsBody"/>
        <w:rPr>
          <w:rStyle w:val="CPRSnumlistothertextChar"/>
        </w:rPr>
      </w:pPr>
    </w:p>
    <w:p w14:paraId="4F63A8D6" w14:textId="77777777" w:rsidR="00356455" w:rsidRPr="00002853" w:rsidRDefault="00356455" w:rsidP="00514EDB">
      <w:pPr>
        <w:pStyle w:val="CPRSH3Body"/>
      </w:pPr>
      <w:r w:rsidRPr="00002853">
        <w:t>Although each of the first four menu items starts the Template Editor, not all of these menu options may be enabled.</w:t>
      </w:r>
    </w:p>
    <w:p w14:paraId="3D510C15" w14:textId="77777777" w:rsidR="00356455" w:rsidRPr="00002853" w:rsidRDefault="00356455">
      <w:pPr>
        <w:pStyle w:val="CPRSH3"/>
      </w:pPr>
      <w:bookmarkStart w:id="819" w:name="_Toc495200859"/>
      <w:bookmarkStart w:id="820" w:name="_Toc137456569"/>
      <w:r w:rsidRPr="00002853">
        <w:t>Shared Template Editor Authority</w:t>
      </w:r>
      <w:bookmarkEnd w:id="819"/>
      <w:bookmarkEnd w:id="820"/>
    </w:p>
    <w:p w14:paraId="69496282" w14:textId="77777777" w:rsidR="00356455" w:rsidRPr="00002853" w:rsidRDefault="00356455" w:rsidP="00514EDB">
      <w:pPr>
        <w:pStyle w:val="CPRSH3Body"/>
      </w:pPr>
      <w:r w:rsidRPr="00002853">
        <w:t>Edit Shared Templates and Create New Shared Template are enabled for members of the CLINICAL COORDINATOR ASU user class. There is a way for sites to open up the editing of shared templates to users outside the CLINICAL COORDINATOR user class (perhaps creating a SHARED TEMPLATE EDITOR user class), but FileMan access is required. To do this, edit the Shared Templates entry in the TIU TEMPLATE file (#8927). This should be the first item in the file (IEN #1), but if, for some reason, it is not item #1, look in the AROOT cross-reference, under the “ROOT” entry, for the Shared Templates IEN. For example:</w:t>
      </w:r>
    </w:p>
    <w:p w14:paraId="3F55101C" w14:textId="77777777" w:rsidR="00356455" w:rsidRPr="00002853" w:rsidRDefault="00356455">
      <w:pPr>
        <w:pStyle w:val="CPRSH2Body"/>
      </w:pPr>
      <w:r w:rsidRPr="00002853">
        <w:rPr>
          <w:b/>
          <w:bCs w:val="0"/>
        </w:rPr>
        <w:t>^TIU(8927,”AROOT”,”ROOT”,1)</w:t>
      </w:r>
    </w:p>
    <w:p w14:paraId="3D57D7D1" w14:textId="77777777" w:rsidR="00356455" w:rsidRPr="00002853" w:rsidRDefault="00356455">
      <w:pPr>
        <w:pStyle w:val="CPRSH2Body"/>
      </w:pPr>
      <w:r w:rsidRPr="00002853">
        <w:t>The 1 here indicates IEN 1 is the Shared Templates folder.</w:t>
      </w:r>
    </w:p>
    <w:p w14:paraId="6DFF3800" w14:textId="77777777" w:rsidR="00356455" w:rsidRPr="00002853" w:rsidRDefault="00356455" w:rsidP="00424EE1">
      <w:pPr>
        <w:pStyle w:val="CPRSH2Body"/>
      </w:pPr>
      <w:r w:rsidRPr="00002853">
        <w:t>Using FileMan, modify the value of the EDITOR CLASS field (.07) to point to the ASU user class allowed to edit shared templates.  For example:</w:t>
      </w:r>
    </w:p>
    <w:p w14:paraId="73145859" w14:textId="77777777" w:rsidR="00356455" w:rsidRPr="00002853" w:rsidRDefault="00356455">
      <w:pPr>
        <w:pStyle w:val="CPRScapture"/>
      </w:pPr>
      <w:r w:rsidRPr="00002853">
        <w:t>VA FileMan 22.0</w:t>
      </w:r>
    </w:p>
    <w:p w14:paraId="6E8E5460" w14:textId="77777777" w:rsidR="00356455" w:rsidRPr="00002853" w:rsidRDefault="00356455">
      <w:pPr>
        <w:pStyle w:val="CPRScapture"/>
      </w:pPr>
      <w:r w:rsidRPr="00002853">
        <w:t xml:space="preserve">Select OPTION: ENTER OR EDIT FILE ENTRIES  </w:t>
      </w:r>
    </w:p>
    <w:p w14:paraId="6547E56D" w14:textId="77777777" w:rsidR="00356455" w:rsidRPr="00002853" w:rsidRDefault="00356455">
      <w:pPr>
        <w:pStyle w:val="CPRScapture"/>
      </w:pPr>
      <w:r w:rsidRPr="00002853">
        <w:t>INPUT TO WHAT FILE: TIU TEMPLATE// 8927  TIU TEMPLATE  (311 entries)</w:t>
      </w:r>
    </w:p>
    <w:p w14:paraId="12397EDC" w14:textId="77777777" w:rsidR="00356455" w:rsidRPr="00002853" w:rsidRDefault="00356455">
      <w:pPr>
        <w:pStyle w:val="CPRScapture"/>
      </w:pPr>
      <w:r w:rsidRPr="00002853">
        <w:lastRenderedPageBreak/>
        <w:t>EDIT WHICH FIELD: ALL// .07  EDITOR CLASS</w:t>
      </w:r>
    </w:p>
    <w:p w14:paraId="42C485DA" w14:textId="77777777" w:rsidR="00356455" w:rsidRPr="00002853" w:rsidRDefault="00356455">
      <w:pPr>
        <w:pStyle w:val="CPRScapture"/>
      </w:pPr>
      <w:r w:rsidRPr="00002853">
        <w:t xml:space="preserve">THEN EDIT FIELD: </w:t>
      </w:r>
    </w:p>
    <w:p w14:paraId="084FE46D" w14:textId="77777777" w:rsidR="00356455" w:rsidRPr="00002853" w:rsidRDefault="00356455">
      <w:pPr>
        <w:pStyle w:val="CPRScapture"/>
      </w:pPr>
      <w:r w:rsidRPr="00002853">
        <w:t>Select TIU TEMPLATE NAME: ‘1  Shared Templates</w:t>
      </w:r>
    </w:p>
    <w:p w14:paraId="7BFAD01C" w14:textId="77777777" w:rsidR="00356455" w:rsidRPr="00002853" w:rsidRDefault="00356455">
      <w:pPr>
        <w:pStyle w:val="CPRScapture"/>
      </w:pPr>
      <w:r w:rsidRPr="00002853">
        <w:t xml:space="preserve">EDITOR CLASS: CLINICAL COORDINATOR// SHARED TEMPLATE EDITOR  </w:t>
      </w:r>
    </w:p>
    <w:p w14:paraId="600EA9F2" w14:textId="77777777" w:rsidR="00356455" w:rsidRPr="00002853" w:rsidRDefault="00356455">
      <w:pPr>
        <w:pStyle w:val="CPRScapture"/>
      </w:pPr>
      <w:r w:rsidRPr="00002853">
        <w:t>Select TIU TEMPLATE NAME:</w:t>
      </w:r>
    </w:p>
    <w:p w14:paraId="2D9A98C9" w14:textId="77777777" w:rsidR="00356455" w:rsidRPr="00002853" w:rsidRDefault="00356455" w:rsidP="00514EDB">
      <w:pPr>
        <w:pStyle w:val="CPRSH3Body"/>
      </w:pPr>
      <w:bookmarkStart w:id="821" w:name="_Toc495200860"/>
    </w:p>
    <w:p w14:paraId="1EE411C4" w14:textId="77777777" w:rsidR="00356455" w:rsidRPr="00002853" w:rsidRDefault="00356455">
      <w:pPr>
        <w:pStyle w:val="CPRSH3"/>
      </w:pPr>
      <w:bookmarkStart w:id="822" w:name="_Toc137456570"/>
      <w:r w:rsidRPr="00002853">
        <w:t>Personal Template Editor and Use Authority</w:t>
      </w:r>
      <w:bookmarkEnd w:id="821"/>
      <w:bookmarkEnd w:id="822"/>
    </w:p>
    <w:p w14:paraId="2E8A4F44" w14:textId="77777777" w:rsidR="00356455" w:rsidRPr="00002853" w:rsidRDefault="00356455" w:rsidP="00514EDB">
      <w:pPr>
        <w:pStyle w:val="CPRSH3Body"/>
      </w:pPr>
      <w:r w:rsidRPr="00002853">
        <w:t>The Edit Templates and Create New Template menu items are always enabled for those authorized to edit shared templates.  For other users, two TIU parameters determine personal template access.  These parameters must be set using the XPAR EDIT PARAMETER option.  For both of these parameters, valid settings are:</w:t>
      </w:r>
    </w:p>
    <w:p w14:paraId="0B0FACFD" w14:textId="77777777" w:rsidR="00356455" w:rsidRPr="00002853" w:rsidRDefault="00356455" w:rsidP="00514EDB">
      <w:pPr>
        <w:pStyle w:val="CPRSBullets"/>
      </w:pPr>
      <w:r w:rsidRPr="00002853">
        <w:t>0</w:t>
      </w:r>
      <w:r w:rsidRPr="00002853">
        <w:tab/>
        <w:t>FULL ACCESS</w:t>
      </w:r>
    </w:p>
    <w:p w14:paraId="736C0BBF" w14:textId="77777777" w:rsidR="00356455" w:rsidRPr="00002853" w:rsidRDefault="00356455" w:rsidP="00514EDB">
      <w:pPr>
        <w:pStyle w:val="CPRSBullets"/>
      </w:pPr>
      <w:r w:rsidRPr="00002853">
        <w:t>1</w:t>
      </w:r>
      <w:r w:rsidRPr="00002853">
        <w:tab/>
        <w:t>READ ONLY</w:t>
      </w:r>
    </w:p>
    <w:p w14:paraId="130B942D" w14:textId="77777777" w:rsidR="00356455" w:rsidRPr="00002853" w:rsidRDefault="00356455" w:rsidP="00514EDB">
      <w:pPr>
        <w:pStyle w:val="CPRSBullets"/>
      </w:pPr>
      <w:r w:rsidRPr="00002853">
        <w:t>2</w:t>
      </w:r>
      <w:r w:rsidRPr="00002853">
        <w:tab/>
        <w:t>NO ACCESS</w:t>
      </w:r>
    </w:p>
    <w:p w14:paraId="3E404A81" w14:textId="77777777" w:rsidR="00514EDB" w:rsidRPr="00002853" w:rsidRDefault="00514EDB" w:rsidP="00514EDB">
      <w:pPr>
        <w:pStyle w:val="CPRSnumlistothertext"/>
      </w:pPr>
    </w:p>
    <w:p w14:paraId="43770DA1" w14:textId="77777777" w:rsidR="00356455" w:rsidRPr="00002853" w:rsidRDefault="00356455" w:rsidP="00514EDB">
      <w:pPr>
        <w:pStyle w:val="CPRSH3Body"/>
      </w:pPr>
      <w:r w:rsidRPr="00002853">
        <w:t>FULL ACCESS allows users to create and use their own personal templates (this is the default setting).</w:t>
      </w:r>
    </w:p>
    <w:p w14:paraId="4952C05D" w14:textId="77777777" w:rsidR="00356455" w:rsidRPr="00002853" w:rsidRDefault="00356455" w:rsidP="00514EDB">
      <w:pPr>
        <w:pStyle w:val="CPRSH3Body"/>
      </w:pPr>
      <w:r w:rsidRPr="00002853">
        <w:t>READ ONLY access allows the use of personal templates - i.e. any personal templates appear in the templates drawer, but editing personal templates is not allowed. This is in preparation for when Clinical Coordinators can modify user’s personal templates.</w:t>
      </w:r>
    </w:p>
    <w:p w14:paraId="06AA98B0" w14:textId="77777777" w:rsidR="00356455" w:rsidRPr="00002853" w:rsidRDefault="00356455" w:rsidP="00514EDB">
      <w:pPr>
        <w:pStyle w:val="CPRSH3Body"/>
      </w:pPr>
      <w:r w:rsidRPr="00002853">
        <w:t>NO ACCESS prevents users from editing templates, or using personal templates. Shared templates can still be used (but not edited).</w:t>
      </w:r>
    </w:p>
    <w:p w14:paraId="59B056CD" w14:textId="77777777" w:rsidR="00356455" w:rsidRPr="00002853" w:rsidRDefault="00356455" w:rsidP="00514EDB">
      <w:pPr>
        <w:pStyle w:val="CPRSH3Body"/>
      </w:pPr>
      <w:r w:rsidRPr="00002853">
        <w:t>The parameters are:</w:t>
      </w:r>
    </w:p>
    <w:p w14:paraId="5CFEDF85" w14:textId="77777777" w:rsidR="00356455" w:rsidRPr="00002853" w:rsidRDefault="00356455">
      <w:pPr>
        <w:pStyle w:val="CPRSBullets"/>
      </w:pPr>
      <w:r w:rsidRPr="00002853">
        <w:t>TIU PERSONAL TEMPLATE ACCESS parameter can be set by User, Location, Service, Division, or System.</w:t>
      </w:r>
    </w:p>
    <w:p w14:paraId="38D1E47B" w14:textId="77777777" w:rsidR="00356455" w:rsidRPr="00002853" w:rsidRDefault="00356455">
      <w:pPr>
        <w:pStyle w:val="CPRSBullets"/>
      </w:pPr>
      <w:r w:rsidRPr="00002853">
        <w:t>TIU TEMPLATE ACCESS BY CLASS parameter can hold ASU user classes.</w:t>
      </w:r>
    </w:p>
    <w:p w14:paraId="6737237D" w14:textId="77777777" w:rsidR="00356455" w:rsidRPr="00002853" w:rsidRDefault="00356455" w:rsidP="00514EDB">
      <w:pPr>
        <w:pStyle w:val="CPRSH3Body"/>
      </w:pPr>
    </w:p>
    <w:p w14:paraId="49596653" w14:textId="77777777" w:rsidR="00356455" w:rsidRPr="00002853" w:rsidRDefault="00356455" w:rsidP="00514EDB">
      <w:pPr>
        <w:pStyle w:val="CPRSH3Body"/>
      </w:pPr>
      <w:r w:rsidRPr="00002853">
        <w:t>Note that these two parameters work together, in the following precedence order:</w:t>
      </w:r>
    </w:p>
    <w:tbl>
      <w:tblPr>
        <w:tblStyle w:val="TableGrid"/>
        <w:tblW w:w="0" w:type="auto"/>
        <w:tblLook w:val="04A0" w:firstRow="1" w:lastRow="0" w:firstColumn="1" w:lastColumn="0" w:noHBand="0" w:noVBand="1"/>
      </w:tblPr>
      <w:tblGrid>
        <w:gridCol w:w="3240"/>
        <w:gridCol w:w="4500"/>
      </w:tblGrid>
      <w:tr w:rsidR="00356455" w:rsidRPr="00002853" w14:paraId="5CFABF69" w14:textId="77777777" w:rsidTr="00D820BF">
        <w:tc>
          <w:tcPr>
            <w:tcW w:w="3240" w:type="dxa"/>
            <w:shd w:val="clear" w:color="auto" w:fill="D9D9D9"/>
          </w:tcPr>
          <w:p w14:paraId="05B757EC" w14:textId="77777777" w:rsidR="00356455" w:rsidRPr="00F54350" w:rsidRDefault="00356455">
            <w:pPr>
              <w:rPr>
                <w:rFonts w:ascii="Arial" w:hAnsi="Arial" w:cs="Arial"/>
                <w:b/>
                <w:bCs/>
              </w:rPr>
            </w:pPr>
            <w:r w:rsidRPr="00F54350">
              <w:rPr>
                <w:rFonts w:ascii="Arial" w:hAnsi="Arial" w:cs="Arial"/>
                <w:b/>
                <w:bCs/>
              </w:rPr>
              <w:t>Precedence</w:t>
            </w:r>
          </w:p>
        </w:tc>
        <w:tc>
          <w:tcPr>
            <w:tcW w:w="4500" w:type="dxa"/>
            <w:shd w:val="clear" w:color="auto" w:fill="D9D9D9"/>
          </w:tcPr>
          <w:p w14:paraId="65B49D13" w14:textId="77777777" w:rsidR="00356455" w:rsidRPr="00F54350" w:rsidRDefault="00356455">
            <w:pPr>
              <w:rPr>
                <w:rFonts w:ascii="Arial" w:hAnsi="Arial" w:cs="Arial"/>
                <w:b/>
                <w:bCs/>
              </w:rPr>
            </w:pPr>
            <w:r w:rsidRPr="00F54350">
              <w:rPr>
                <w:rFonts w:ascii="Arial" w:hAnsi="Arial" w:cs="Arial"/>
                <w:b/>
                <w:bCs/>
              </w:rPr>
              <w:t>Parameter</w:t>
            </w:r>
          </w:p>
        </w:tc>
      </w:tr>
      <w:tr w:rsidR="00356455" w:rsidRPr="00002853" w14:paraId="50F4B03F" w14:textId="77777777" w:rsidTr="00D820BF">
        <w:tc>
          <w:tcPr>
            <w:tcW w:w="3240" w:type="dxa"/>
          </w:tcPr>
          <w:p w14:paraId="1A8E135C" w14:textId="77777777" w:rsidR="00356455" w:rsidRPr="00002853" w:rsidRDefault="00356455">
            <w:r w:rsidRPr="00002853">
              <w:t>USER</w:t>
            </w:r>
          </w:p>
        </w:tc>
        <w:tc>
          <w:tcPr>
            <w:tcW w:w="4500" w:type="dxa"/>
          </w:tcPr>
          <w:p w14:paraId="57897FB2" w14:textId="77777777" w:rsidR="00356455" w:rsidRPr="00002853" w:rsidRDefault="00356455">
            <w:r w:rsidRPr="00002853">
              <w:t>TIU PERSONAL TEMPLATE ACCESS</w:t>
            </w:r>
          </w:p>
        </w:tc>
      </w:tr>
      <w:tr w:rsidR="00356455" w:rsidRPr="00002853" w14:paraId="7988855E" w14:textId="77777777" w:rsidTr="00D820BF">
        <w:tc>
          <w:tcPr>
            <w:tcW w:w="3240" w:type="dxa"/>
          </w:tcPr>
          <w:p w14:paraId="561A3FE5" w14:textId="77777777" w:rsidR="00356455" w:rsidRPr="00002853" w:rsidRDefault="00356455">
            <w:r w:rsidRPr="00002853">
              <w:t>USER CLASS</w:t>
            </w:r>
          </w:p>
        </w:tc>
        <w:tc>
          <w:tcPr>
            <w:tcW w:w="4500" w:type="dxa"/>
          </w:tcPr>
          <w:p w14:paraId="48121A52" w14:textId="77777777" w:rsidR="00356455" w:rsidRPr="00002853" w:rsidRDefault="00356455">
            <w:r w:rsidRPr="00002853">
              <w:t>TIU TEMPLATE ACCESS BY CLASS</w:t>
            </w:r>
          </w:p>
        </w:tc>
      </w:tr>
      <w:tr w:rsidR="00356455" w:rsidRPr="00002853" w14:paraId="7EC3D39D" w14:textId="77777777" w:rsidTr="00D820BF">
        <w:tc>
          <w:tcPr>
            <w:tcW w:w="3240" w:type="dxa"/>
          </w:tcPr>
          <w:p w14:paraId="05714F3A" w14:textId="77777777" w:rsidR="00356455" w:rsidRPr="00002853" w:rsidRDefault="00356455">
            <w:r w:rsidRPr="00002853">
              <w:t>LOCATION</w:t>
            </w:r>
          </w:p>
        </w:tc>
        <w:tc>
          <w:tcPr>
            <w:tcW w:w="4500" w:type="dxa"/>
          </w:tcPr>
          <w:p w14:paraId="66F92315" w14:textId="77777777" w:rsidR="00356455" w:rsidRPr="00002853" w:rsidRDefault="00356455">
            <w:r w:rsidRPr="00002853">
              <w:t>TIU PERSONAL TEMPLATE ACCESS</w:t>
            </w:r>
          </w:p>
        </w:tc>
      </w:tr>
      <w:tr w:rsidR="00356455" w:rsidRPr="00002853" w14:paraId="3E6E4AB1" w14:textId="77777777" w:rsidTr="00D820BF">
        <w:tc>
          <w:tcPr>
            <w:tcW w:w="3240" w:type="dxa"/>
          </w:tcPr>
          <w:p w14:paraId="399A18F5" w14:textId="77777777" w:rsidR="00356455" w:rsidRPr="00002853" w:rsidRDefault="00356455">
            <w:r w:rsidRPr="00002853">
              <w:t>SERVICE</w:t>
            </w:r>
          </w:p>
        </w:tc>
        <w:tc>
          <w:tcPr>
            <w:tcW w:w="4500" w:type="dxa"/>
          </w:tcPr>
          <w:p w14:paraId="67BC50A2" w14:textId="77777777" w:rsidR="00356455" w:rsidRPr="00002853" w:rsidRDefault="00356455">
            <w:r w:rsidRPr="00002853">
              <w:t>TIU PERSONAL TEMPLATE ACCESS</w:t>
            </w:r>
          </w:p>
        </w:tc>
      </w:tr>
      <w:tr w:rsidR="00356455" w:rsidRPr="00002853" w14:paraId="0AB22D6C" w14:textId="77777777" w:rsidTr="00D820BF">
        <w:tc>
          <w:tcPr>
            <w:tcW w:w="3240" w:type="dxa"/>
          </w:tcPr>
          <w:p w14:paraId="28343B19" w14:textId="77777777" w:rsidR="00356455" w:rsidRPr="00002853" w:rsidRDefault="00356455">
            <w:r w:rsidRPr="00002853">
              <w:t>DIVISION</w:t>
            </w:r>
          </w:p>
        </w:tc>
        <w:tc>
          <w:tcPr>
            <w:tcW w:w="4500" w:type="dxa"/>
          </w:tcPr>
          <w:p w14:paraId="76CBFCE7" w14:textId="77777777" w:rsidR="00356455" w:rsidRPr="00002853" w:rsidRDefault="00356455">
            <w:r w:rsidRPr="00002853">
              <w:t>TIU PERSONAL TEMPLATE ACCESS</w:t>
            </w:r>
          </w:p>
        </w:tc>
      </w:tr>
      <w:tr w:rsidR="00356455" w:rsidRPr="00002853" w14:paraId="6781792A" w14:textId="77777777" w:rsidTr="00D820BF">
        <w:tc>
          <w:tcPr>
            <w:tcW w:w="3240" w:type="dxa"/>
          </w:tcPr>
          <w:p w14:paraId="70853351" w14:textId="77777777" w:rsidR="00356455" w:rsidRPr="00002853" w:rsidRDefault="00356455">
            <w:r w:rsidRPr="00002853">
              <w:t>SYSTEM</w:t>
            </w:r>
          </w:p>
        </w:tc>
        <w:tc>
          <w:tcPr>
            <w:tcW w:w="4500" w:type="dxa"/>
          </w:tcPr>
          <w:p w14:paraId="410E9546" w14:textId="77777777" w:rsidR="00356455" w:rsidRPr="00002853" w:rsidRDefault="00356455">
            <w:r w:rsidRPr="00002853">
              <w:t>TIU PERSONAL TEMPLATE ACCESS</w:t>
            </w:r>
          </w:p>
        </w:tc>
      </w:tr>
    </w:tbl>
    <w:p w14:paraId="6D123F2F" w14:textId="77777777" w:rsidR="00356455" w:rsidRPr="00002853" w:rsidRDefault="00356455">
      <w:pPr>
        <w:pStyle w:val="NormalIndent"/>
      </w:pPr>
    </w:p>
    <w:p w14:paraId="700EE2BC" w14:textId="77777777" w:rsidR="00356455" w:rsidRPr="00002853" w:rsidRDefault="00356455" w:rsidP="00514EDB">
      <w:pPr>
        <w:pStyle w:val="CPRSH3Body"/>
      </w:pPr>
      <w:r w:rsidRPr="00002853">
        <w:lastRenderedPageBreak/>
        <w:t>There are two other places within the CPRS GUI where personal templates can be created or edited:</w:t>
      </w:r>
    </w:p>
    <w:p w14:paraId="061D3F76" w14:textId="77777777" w:rsidR="00356455" w:rsidRPr="00002853" w:rsidRDefault="00356455" w:rsidP="00D41E49">
      <w:pPr>
        <w:pStyle w:val="CPRS-NumberedList"/>
        <w:numPr>
          <w:ilvl w:val="0"/>
          <w:numId w:val="55"/>
        </w:numPr>
      </w:pPr>
      <w:r w:rsidRPr="00002853">
        <w:t>When right clicking on a template in the templates drawer, menu items of Edit Templates and Create New Template are available. These menu items are only enabled for users with the authority to edit and create personal templates.</w:t>
      </w:r>
    </w:p>
    <w:p w14:paraId="2B183A68" w14:textId="77777777" w:rsidR="00356455" w:rsidRPr="00002853" w:rsidRDefault="00356455" w:rsidP="00D41E49">
      <w:pPr>
        <w:pStyle w:val="CPRS-NumberedList"/>
        <w:numPr>
          <w:ilvl w:val="0"/>
          <w:numId w:val="55"/>
        </w:numPr>
      </w:pPr>
      <w:r w:rsidRPr="00002853">
        <w:t>When right clicking on a note, a popup menu appears with an option to Copy into New Template. This option will create a new personal template, and copy selected text into that template’s boilerplate. This menu option is only enabled when text has been selected in the note, and only for users with the authority to edit and create personal templates.</w:t>
      </w:r>
    </w:p>
    <w:p w14:paraId="5B856585" w14:textId="77777777" w:rsidR="00356455" w:rsidRPr="00002853" w:rsidRDefault="00356455" w:rsidP="00514EDB">
      <w:pPr>
        <w:pStyle w:val="CPRSnumlistothertext"/>
      </w:pPr>
    </w:p>
    <w:p w14:paraId="279492EF" w14:textId="77777777" w:rsidR="00356455" w:rsidRPr="00002853" w:rsidRDefault="00356455">
      <w:pPr>
        <w:pStyle w:val="CPRSH2"/>
      </w:pPr>
      <w:bookmarkStart w:id="823" w:name="_Toc137456571"/>
      <w:r w:rsidRPr="00002853">
        <w:t>Template Links to Reminder Dialogs</w:t>
      </w:r>
      <w:bookmarkEnd w:id="823"/>
    </w:p>
    <w:p w14:paraId="09D598B8" w14:textId="77777777" w:rsidR="00356455" w:rsidRPr="00002853" w:rsidRDefault="00356455" w:rsidP="00514EDB">
      <w:pPr>
        <w:pStyle w:val="CPRSH3Body"/>
      </w:pPr>
      <w:r w:rsidRPr="00002853">
        <w:t>Reminder dialogs (not reminders) can be linked to templates, so that a reminder dialog can be selected from the templates drawer (reminder specific text will not be inserted into the note when the Finish button is pressed). This allows templates to create orders, enter encounter data, vitals, and do everything else that a reminder dialog can do. When a template is defined as a reminder dialog type, a list of reminder dialogs contained in the TIU TEMPLATE REMINDER DIALOGS parameter is then available in the template editor that can be linked to that reminder dialog. This multiple valued parameter can be set at the User, Service, Division, and System levels. Unlike most other parameters, this parameter is cumulative, in that reminder dialogs specified at any level can be linked to a template.</w:t>
      </w:r>
    </w:p>
    <w:p w14:paraId="62507FAB" w14:textId="77777777" w:rsidR="00356455" w:rsidRPr="00002853" w:rsidRDefault="00356455" w:rsidP="00514EDB">
      <w:pPr>
        <w:pStyle w:val="CPRSH3Body"/>
      </w:pPr>
    </w:p>
    <w:p w14:paraId="453E9F22" w14:textId="77777777" w:rsidR="00356455" w:rsidRPr="00002853" w:rsidRDefault="00356455">
      <w:pPr>
        <w:pStyle w:val="CPRSH2"/>
      </w:pPr>
      <w:bookmarkStart w:id="824" w:name="_Toc137456572"/>
      <w:r w:rsidRPr="00002853">
        <w:t>Restricting Allowed Patient Data Objects within Templates</w:t>
      </w:r>
      <w:bookmarkEnd w:id="824"/>
    </w:p>
    <w:p w14:paraId="0E6BB74B" w14:textId="77777777" w:rsidR="00356455" w:rsidRPr="00002853" w:rsidRDefault="00356455" w:rsidP="00D5032B">
      <w:pPr>
        <w:pStyle w:val="CPRSH3Body"/>
      </w:pPr>
      <w:r w:rsidRPr="00002853">
        <w:t xml:space="preserve">Clinical Application Coordinators can control which patient data objects are available in the templates drawer by inactivating or deleting undesired entries in the shared Patient Data Objects folder.  Users that are allowed to create personal templates, however, have access to all active patient data objects.  The TIU TEMPLATE PERSONAL OBJECTS parameter can be used to limit the patient data objects available in the template editor for users that cannot create shared templates.  Only those objects specified in this parameter will appear in the Insert Patient Data Objects dialog of the template editor.  If this parameter is blank, all patient data objects will be available.  Note that this parameter is cumulative, in that entries at the User, Service, Division and System levels will all be available to the end user. </w:t>
      </w:r>
    </w:p>
    <w:p w14:paraId="556366DA" w14:textId="42A2ED65" w:rsidR="00356455" w:rsidRDefault="00356455" w:rsidP="00D5032B">
      <w:pPr>
        <w:pStyle w:val="CPRSH3Body"/>
      </w:pPr>
    </w:p>
    <w:p w14:paraId="616D9249" w14:textId="43CD868E" w:rsidR="00356455" w:rsidRPr="00002853" w:rsidRDefault="00356455">
      <w:pPr>
        <w:pStyle w:val="CPRSH2"/>
      </w:pPr>
      <w:bookmarkStart w:id="825" w:name="_Toc137456573"/>
      <w:r w:rsidRPr="00002853">
        <w:t>Template Import/Export Utility</w:t>
      </w:r>
      <w:bookmarkEnd w:id="825"/>
    </w:p>
    <w:p w14:paraId="4391D33C" w14:textId="77777777" w:rsidR="00356455" w:rsidRPr="00002853" w:rsidRDefault="00356455" w:rsidP="00D5032B">
      <w:pPr>
        <w:pStyle w:val="CPRSH3Body"/>
      </w:pPr>
      <w:r w:rsidRPr="00002853">
        <w:t>Following are several items of interest about the Template Import/Export utility available from the tools menu of the template editor:</w:t>
      </w:r>
    </w:p>
    <w:p w14:paraId="4C618108" w14:textId="77777777" w:rsidR="00356455" w:rsidRPr="00002853" w:rsidRDefault="00356455">
      <w:pPr>
        <w:pStyle w:val="CPRSBullets"/>
      </w:pPr>
      <w:r w:rsidRPr="00002853">
        <w:t>Requires Internet Explorer version 5.0 or higher installed on the workstation.</w:t>
      </w:r>
    </w:p>
    <w:p w14:paraId="53A000BF" w14:textId="77777777" w:rsidR="00356455" w:rsidRPr="00002853" w:rsidRDefault="00356455">
      <w:pPr>
        <w:pStyle w:val="CPRSBullets"/>
      </w:pPr>
      <w:r w:rsidRPr="00002853">
        <w:t>Templates are imported at the location of the currently selected template, as if the New Template button had been pressed.</w:t>
      </w:r>
    </w:p>
    <w:p w14:paraId="3C498E5B" w14:textId="77777777" w:rsidR="00356455" w:rsidRPr="00002853" w:rsidRDefault="00356455">
      <w:pPr>
        <w:pStyle w:val="CPRSBullets"/>
      </w:pPr>
      <w:r w:rsidRPr="00002853">
        <w:t>When exporting a template, all children templates are also exported, meaning that the entire Shared Templates or My Templates folders can be exported as a single file.</w:t>
      </w:r>
    </w:p>
    <w:p w14:paraId="6CE71345" w14:textId="77777777" w:rsidR="00356455" w:rsidRPr="00002853" w:rsidRDefault="00356455">
      <w:pPr>
        <w:pStyle w:val="CPRSBullets"/>
      </w:pPr>
      <w:r w:rsidRPr="00002853">
        <w:t xml:space="preserve">If the workstation has Microsoft Word 97 or higher installed, Word documents can be imported and converted to templates.  Form Fields in a word document are converted to </w:t>
      </w:r>
      <w:r w:rsidRPr="00002853">
        <w:lastRenderedPageBreak/>
        <w:t>Template Fields, but there are usually formatting problems with the final result that need manual correction.</w:t>
      </w:r>
    </w:p>
    <w:p w14:paraId="77DB3294" w14:textId="77777777" w:rsidR="00356455" w:rsidRPr="00002853" w:rsidRDefault="00356455">
      <w:pPr>
        <w:pStyle w:val="CPRSBullets"/>
      </w:pPr>
      <w:r w:rsidRPr="00002853">
        <w:t>Template Fields in a template are exported with the template.</w:t>
      </w:r>
    </w:p>
    <w:p w14:paraId="2F3042FD" w14:textId="77777777" w:rsidR="00356455" w:rsidRPr="00002853" w:rsidRDefault="00356455">
      <w:pPr>
        <w:pStyle w:val="CPRSBullets"/>
      </w:pPr>
      <w:r w:rsidRPr="00002853">
        <w:t>Patient Data Objects in a template are not exported with the template.</w:t>
      </w:r>
    </w:p>
    <w:p w14:paraId="6986BB0D" w14:textId="77777777" w:rsidR="00356455" w:rsidRPr="00002853" w:rsidRDefault="00356455">
      <w:pPr>
        <w:pStyle w:val="CPRSBullets"/>
      </w:pPr>
      <w:r w:rsidRPr="00002853">
        <w:t>When importing a template that contains template fields, any existing template fields with the same name are compared with the fields being imported.  If the field definitions differ, the imported fields are renamed (along with the field references in the imported template boilerplate).</w:t>
      </w:r>
    </w:p>
    <w:p w14:paraId="70C2C513" w14:textId="77777777" w:rsidR="00424EE1" w:rsidRPr="00002853" w:rsidRDefault="00356455">
      <w:pPr>
        <w:pStyle w:val="CPRSBullets"/>
      </w:pPr>
      <w:r w:rsidRPr="00002853">
        <w:t>Imported Template Fields are automatically saved after import, even if the imported template is not saved.</w:t>
      </w:r>
    </w:p>
    <w:p w14:paraId="7B0F648F" w14:textId="77777777" w:rsidR="00356455" w:rsidRPr="00002853" w:rsidRDefault="00356455" w:rsidP="00D5032B">
      <w:pPr>
        <w:pStyle w:val="CPRSH3Body"/>
      </w:pPr>
    </w:p>
    <w:p w14:paraId="1891A921" w14:textId="77777777" w:rsidR="00356455" w:rsidRPr="00002853" w:rsidRDefault="00356455">
      <w:pPr>
        <w:pStyle w:val="CPRSH2"/>
      </w:pPr>
      <w:bookmarkStart w:id="826" w:name="_Toc137456574"/>
      <w:r w:rsidRPr="00002853">
        <w:t>Template Fields</w:t>
      </w:r>
      <w:bookmarkEnd w:id="826"/>
      <w:r w:rsidRPr="00002853">
        <w:t xml:space="preserve"> </w:t>
      </w:r>
    </w:p>
    <w:p w14:paraId="27120F1D" w14:textId="77777777" w:rsidR="00356455" w:rsidRPr="00002853" w:rsidRDefault="00356455" w:rsidP="00424EE1">
      <w:pPr>
        <w:pStyle w:val="CPRSH2Body"/>
      </w:pPr>
      <w:r w:rsidRPr="00002853">
        <w:t>The Options menu of the Notes, Consults, and Discharge Summary tabs contains one additional menu item, Edit Template Fields.  This menu option is enabled based on the user classes entered in the TIU FIELD EDITOR CLASSES parameter.  This multi-valued parameter contains a list of ASU user classes, and can be set at the User, Service, Division and System levels.  Users that are members of a user class specified in this parameter are allowed to edit template fields through this menu option.  Other users will see this menu option disabled.</w:t>
      </w:r>
    </w:p>
    <w:p w14:paraId="7ADA80E1" w14:textId="77777777" w:rsidR="00D5032B" w:rsidRPr="00002853" w:rsidRDefault="00356455">
      <w:pPr>
        <w:ind w:left="720"/>
      </w:pPr>
      <w:r w:rsidRPr="00002853">
        <w:rPr>
          <w:bCs/>
        </w:rPr>
        <w:t>If you do not have authorization to edit template fields, you may see this dialog.</w:t>
      </w:r>
      <w:r w:rsidRPr="00002853">
        <w:t xml:space="preserve"> </w:t>
      </w:r>
    </w:p>
    <w:p w14:paraId="2B8F4488" w14:textId="77777777" w:rsidR="00D5032B" w:rsidRPr="00002853" w:rsidRDefault="00935D76">
      <w:pPr>
        <w:ind w:left="720"/>
      </w:pPr>
      <w:r w:rsidRPr="00002853">
        <w:rPr>
          <w:noProof/>
        </w:rPr>
        <w:drawing>
          <wp:inline distT="0" distB="0" distL="0" distR="0" wp14:anchorId="5C045B31" wp14:editId="2E2B576B">
            <wp:extent cx="4743450" cy="1019175"/>
            <wp:effectExtent l="0" t="0" r="0" b="0"/>
            <wp:docPr id="42" name="Picture 42" descr="P8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8504#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3450" cy="1019175"/>
                    </a:xfrm>
                    <a:prstGeom prst="rect">
                      <a:avLst/>
                    </a:prstGeom>
                    <a:noFill/>
                    <a:ln>
                      <a:noFill/>
                    </a:ln>
                  </pic:spPr>
                </pic:pic>
              </a:graphicData>
            </a:graphic>
          </wp:inline>
        </w:drawing>
      </w:r>
    </w:p>
    <w:p w14:paraId="3244D492" w14:textId="77777777" w:rsidR="00D5032B" w:rsidRPr="00002853" w:rsidRDefault="00356455">
      <w:pPr>
        <w:ind w:left="720"/>
        <w:rPr>
          <w:sz w:val="18"/>
          <w:szCs w:val="20"/>
        </w:rPr>
      </w:pPr>
      <w:r w:rsidRPr="00002853">
        <w:rPr>
          <w:sz w:val="18"/>
          <w:szCs w:val="20"/>
        </w:rPr>
        <w:t>The template field warning dialog.</w:t>
      </w:r>
    </w:p>
    <w:p w14:paraId="159BC39A" w14:textId="77777777" w:rsidR="00D5032B" w:rsidRPr="00002853" w:rsidRDefault="00D5032B">
      <w:pPr>
        <w:ind w:left="720"/>
      </w:pPr>
    </w:p>
    <w:p w14:paraId="13ABA744" w14:textId="77777777" w:rsidR="00356455" w:rsidRPr="00002853" w:rsidRDefault="00356455" w:rsidP="00D5032B">
      <w:pPr>
        <w:pStyle w:val="CPRSH3Body"/>
      </w:pPr>
      <w:r w:rsidRPr="00002853">
        <w:t xml:space="preserve">If you press </w:t>
      </w:r>
      <w:r w:rsidRPr="00002853">
        <w:rPr>
          <w:b/>
        </w:rPr>
        <w:t>OK</w:t>
      </w:r>
      <w:r w:rsidRPr="00002853">
        <w:t xml:space="preserve">, the template will be imported without the new fields. If you press </w:t>
      </w:r>
      <w:r w:rsidRPr="00002853">
        <w:rPr>
          <w:b/>
        </w:rPr>
        <w:t>Cancel</w:t>
      </w:r>
      <w:r w:rsidRPr="00002853">
        <w:t>, the im</w:t>
      </w:r>
      <w:r w:rsidR="00E44A2D" w:rsidRPr="00002853">
        <w:t>port process will be cancelled.</w:t>
      </w:r>
    </w:p>
    <w:p w14:paraId="3B3C97A5" w14:textId="77777777" w:rsidR="00E44A2D" w:rsidRPr="00002853" w:rsidRDefault="00E44A2D" w:rsidP="00D5032B">
      <w:pPr>
        <w:pStyle w:val="CPRSH3Body"/>
      </w:pPr>
    </w:p>
    <w:p w14:paraId="1E927AC5" w14:textId="77777777" w:rsidR="00E44A2D" w:rsidRPr="00002853" w:rsidRDefault="00E44A2D" w:rsidP="00E52673">
      <w:pPr>
        <w:pStyle w:val="CPRSH2"/>
        <w:keepNext/>
      </w:pPr>
      <w:bookmarkStart w:id="827" w:name="Antimicrobial_Quick_Order_Auditing_Temp"/>
      <w:bookmarkStart w:id="828" w:name="_Toc512595027"/>
      <w:bookmarkStart w:id="829" w:name="_Toc137456575"/>
      <w:bookmarkEnd w:id="827"/>
      <w:r w:rsidRPr="00002853">
        <w:t>Quick Order Auditing Templates</w:t>
      </w:r>
      <w:bookmarkEnd w:id="828"/>
      <w:bookmarkEnd w:id="829"/>
    </w:p>
    <w:p w14:paraId="747CABA2" w14:textId="77777777" w:rsidR="00E44A2D" w:rsidRPr="00002853" w:rsidRDefault="00E44A2D" w:rsidP="00E52673">
      <w:pPr>
        <w:pStyle w:val="BodyText"/>
        <w:keepNext/>
        <w:ind w:left="720"/>
      </w:pPr>
      <w:r w:rsidRPr="00002853">
        <w:t>The OR Quick Order Audit Print option provides information about antimicrobial quick order usage. This report uses a Print template and a Sort template, both of which are named [OR QUICK ORDER AUDIT REPORT]. The templates are used to display information from the QUICK ORDER AUDIT file (100.95). Both templates have the same name. The following provides information about the templates so that they can be modified or rebuilt as necessary by each site using the OR Quick Order Audit Print option.</w:t>
      </w:r>
    </w:p>
    <w:p w14:paraId="6DD15E69" w14:textId="77777777" w:rsidR="00E44A2D" w:rsidRPr="00002853" w:rsidRDefault="00E44A2D" w:rsidP="00E44A2D">
      <w:pPr>
        <w:pStyle w:val="CPRSBullets"/>
        <w:numPr>
          <w:ilvl w:val="0"/>
          <w:numId w:val="0"/>
        </w:numPr>
        <w:ind w:left="720"/>
      </w:pPr>
      <w:r w:rsidRPr="00002853">
        <w:rPr>
          <w:b/>
        </w:rPr>
        <w:t xml:space="preserve">Print Template: </w:t>
      </w:r>
      <w:r w:rsidRPr="00002853">
        <w:t xml:space="preserve"> OR QUICK ORDER AUDIT REPORT for the QUICK ORDER AUDIT file (#100.95)</w:t>
      </w:r>
    </w:p>
    <w:p w14:paraId="141FC607" w14:textId="77777777" w:rsidR="00E44A2D" w:rsidRPr="00002853" w:rsidRDefault="00E44A2D" w:rsidP="00E44A2D">
      <w:pPr>
        <w:pStyle w:val="CPRSBullets"/>
        <w:numPr>
          <w:ilvl w:val="0"/>
          <w:numId w:val="0"/>
        </w:numPr>
        <w:ind w:left="1440"/>
        <w:rPr>
          <w:sz w:val="20"/>
        </w:rPr>
      </w:pPr>
      <w:r w:rsidRPr="00002853">
        <w:rPr>
          <w:sz w:val="20"/>
        </w:rPr>
        <w:t xml:space="preserve">Select PRINT TEMPLATE: ORQOA AUDIT PRINT REPORT      </w:t>
      </w:r>
    </w:p>
    <w:p w14:paraId="21FCB2F7" w14:textId="77777777" w:rsidR="00E44A2D" w:rsidRPr="00002853" w:rsidRDefault="00E44A2D" w:rsidP="00E44A2D">
      <w:pPr>
        <w:pStyle w:val="CPRSBullets"/>
        <w:numPr>
          <w:ilvl w:val="0"/>
          <w:numId w:val="0"/>
        </w:numPr>
        <w:ind w:left="1440"/>
        <w:rPr>
          <w:sz w:val="20"/>
        </w:rPr>
      </w:pPr>
      <w:r w:rsidRPr="00002853">
        <w:rPr>
          <w:sz w:val="20"/>
        </w:rPr>
        <w:t xml:space="preserve">                              (JAN 09, 2018@10:57) User #520736441 File #100.95 </w:t>
      </w:r>
    </w:p>
    <w:p w14:paraId="766A7EF3" w14:textId="77777777" w:rsidR="00E44A2D" w:rsidRPr="00002853" w:rsidRDefault="00E44A2D" w:rsidP="00E44A2D">
      <w:pPr>
        <w:pStyle w:val="CPRSBullets"/>
        <w:numPr>
          <w:ilvl w:val="0"/>
          <w:numId w:val="0"/>
        </w:numPr>
        <w:ind w:left="1440"/>
        <w:rPr>
          <w:sz w:val="20"/>
        </w:rPr>
      </w:pPr>
      <w:r w:rsidRPr="00002853">
        <w:rPr>
          <w:sz w:val="20"/>
        </w:rPr>
        <w:t xml:space="preserve">Another one: </w:t>
      </w:r>
    </w:p>
    <w:p w14:paraId="6E952C95" w14:textId="77777777" w:rsidR="00E44A2D" w:rsidRPr="00002853" w:rsidRDefault="00E44A2D" w:rsidP="00E44A2D">
      <w:pPr>
        <w:pStyle w:val="CPRSBullets"/>
        <w:numPr>
          <w:ilvl w:val="0"/>
          <w:numId w:val="0"/>
        </w:numPr>
        <w:ind w:left="1440"/>
        <w:rPr>
          <w:sz w:val="20"/>
        </w:rPr>
      </w:pPr>
      <w:r w:rsidRPr="00002853">
        <w:rPr>
          <w:sz w:val="20"/>
        </w:rPr>
        <w:lastRenderedPageBreak/>
        <w:t>Standard Captioned Output? Yes//   (Yes)</w:t>
      </w:r>
    </w:p>
    <w:p w14:paraId="6BDC3727" w14:textId="77777777" w:rsidR="00E44A2D" w:rsidRPr="00002853" w:rsidRDefault="00E44A2D" w:rsidP="00E44A2D">
      <w:pPr>
        <w:pStyle w:val="CPRSBullets"/>
        <w:numPr>
          <w:ilvl w:val="0"/>
          <w:numId w:val="0"/>
        </w:numPr>
        <w:ind w:left="1440"/>
        <w:rPr>
          <w:sz w:val="20"/>
        </w:rPr>
      </w:pPr>
      <w:r w:rsidRPr="00002853">
        <w:rPr>
          <w:sz w:val="20"/>
        </w:rPr>
        <w:t>Include COMPUTED fields:  (N/Y/R/B): NO// BOTH Computed Fields and Record Number  (IEN)</w:t>
      </w:r>
    </w:p>
    <w:p w14:paraId="7A3CCA13" w14:textId="77777777" w:rsidR="00E44A2D" w:rsidRPr="00002853" w:rsidRDefault="00E44A2D" w:rsidP="00E44A2D">
      <w:pPr>
        <w:pStyle w:val="CPRSBullets"/>
        <w:numPr>
          <w:ilvl w:val="0"/>
          <w:numId w:val="0"/>
        </w:numPr>
        <w:ind w:left="1440"/>
        <w:rPr>
          <w:sz w:val="20"/>
        </w:rPr>
      </w:pPr>
    </w:p>
    <w:p w14:paraId="0921454C" w14:textId="77777777" w:rsidR="00E44A2D" w:rsidRPr="00002853" w:rsidRDefault="00E44A2D" w:rsidP="00E44A2D">
      <w:pPr>
        <w:pStyle w:val="CPRSBullets"/>
        <w:numPr>
          <w:ilvl w:val="0"/>
          <w:numId w:val="0"/>
        </w:numPr>
        <w:ind w:left="1440"/>
        <w:rPr>
          <w:sz w:val="20"/>
        </w:rPr>
      </w:pPr>
      <w:r w:rsidRPr="00002853">
        <w:rPr>
          <w:sz w:val="20"/>
        </w:rPr>
        <w:t>NUMBER: 5727                            NAME: ORQOA AUDIT PRINT REPORT</w:t>
      </w:r>
    </w:p>
    <w:p w14:paraId="5C6C3AF7" w14:textId="77777777" w:rsidR="00E44A2D" w:rsidRPr="00002853" w:rsidRDefault="00E44A2D" w:rsidP="00E44A2D">
      <w:pPr>
        <w:pStyle w:val="CPRSBullets"/>
        <w:numPr>
          <w:ilvl w:val="0"/>
          <w:numId w:val="0"/>
        </w:numPr>
        <w:ind w:left="1440"/>
        <w:rPr>
          <w:sz w:val="20"/>
        </w:rPr>
      </w:pPr>
      <w:r w:rsidRPr="00002853">
        <w:rPr>
          <w:sz w:val="20"/>
        </w:rPr>
        <w:t xml:space="preserve">  DATE CREATED: JAN 09, 2018@10:57      READ ACCESS: @</w:t>
      </w:r>
    </w:p>
    <w:p w14:paraId="3F1F0513" w14:textId="77777777" w:rsidR="00E44A2D" w:rsidRPr="00002853" w:rsidRDefault="00E44A2D" w:rsidP="00E44A2D">
      <w:pPr>
        <w:pStyle w:val="CPRSBullets"/>
        <w:numPr>
          <w:ilvl w:val="0"/>
          <w:numId w:val="0"/>
        </w:numPr>
        <w:ind w:left="1440"/>
        <w:rPr>
          <w:sz w:val="20"/>
        </w:rPr>
      </w:pPr>
      <w:r w:rsidRPr="00002853">
        <w:rPr>
          <w:sz w:val="20"/>
        </w:rPr>
        <w:t xml:space="preserve">  FILE: QUICK ORDER AUDIT               USER #: 520736441</w:t>
      </w:r>
    </w:p>
    <w:p w14:paraId="24128099" w14:textId="77777777" w:rsidR="00E44A2D" w:rsidRPr="00002853" w:rsidRDefault="00E44A2D" w:rsidP="00E44A2D">
      <w:pPr>
        <w:pStyle w:val="CPRSBullets"/>
        <w:numPr>
          <w:ilvl w:val="0"/>
          <w:numId w:val="0"/>
        </w:numPr>
        <w:ind w:left="1440"/>
        <w:rPr>
          <w:sz w:val="20"/>
        </w:rPr>
      </w:pPr>
      <w:r w:rsidRPr="00002853">
        <w:rPr>
          <w:sz w:val="20"/>
        </w:rPr>
        <w:t xml:space="preserve">  WRITE ACCESS: @                       DATE LAST USED: JAN 09, 2018</w:t>
      </w:r>
    </w:p>
    <w:p w14:paraId="74DC2720" w14:textId="77777777" w:rsidR="00E44A2D" w:rsidRPr="00002853" w:rsidRDefault="00E44A2D" w:rsidP="00E44A2D">
      <w:pPr>
        <w:pStyle w:val="CPRSBullets"/>
        <w:numPr>
          <w:ilvl w:val="0"/>
          <w:numId w:val="0"/>
        </w:numPr>
        <w:ind w:left="1440"/>
        <w:rPr>
          <w:sz w:val="20"/>
        </w:rPr>
      </w:pPr>
      <w:r w:rsidRPr="00002853">
        <w:rPr>
          <w:sz w:val="20"/>
        </w:rPr>
        <w:t xml:space="preserve">  LANGUAGE OF HEADING: ENGLISH</w:t>
      </w:r>
    </w:p>
    <w:p w14:paraId="3CD5E3A5" w14:textId="77777777" w:rsidR="00E44A2D" w:rsidRPr="00002853" w:rsidRDefault="00E44A2D" w:rsidP="00E44A2D">
      <w:pPr>
        <w:pStyle w:val="CPRSBullets"/>
        <w:numPr>
          <w:ilvl w:val="0"/>
          <w:numId w:val="0"/>
        </w:numPr>
        <w:ind w:left="1440"/>
        <w:rPr>
          <w:sz w:val="20"/>
        </w:rPr>
      </w:pPr>
      <w:r w:rsidRPr="00002853">
        <w:rPr>
          <w:sz w:val="20"/>
        </w:rPr>
        <w:t xml:space="preserve">  HEADER (c): QUICK ORDER AUDIT PRINT: An order # appears if the order is processed.</w:t>
      </w:r>
    </w:p>
    <w:p w14:paraId="748B15DE" w14:textId="77777777" w:rsidR="00E44A2D" w:rsidRPr="00002853" w:rsidRDefault="00E44A2D" w:rsidP="00E44A2D">
      <w:pPr>
        <w:pStyle w:val="CPRSBullets"/>
        <w:numPr>
          <w:ilvl w:val="0"/>
          <w:numId w:val="0"/>
        </w:numPr>
        <w:ind w:left="1440"/>
        <w:rPr>
          <w:sz w:val="20"/>
        </w:rPr>
      </w:pPr>
      <w:r w:rsidRPr="00002853">
        <w:rPr>
          <w:sz w:val="20"/>
        </w:rPr>
        <w:t>PRINT FIELDS (c): "QUICK ORDER: "_QUICK ORDER;C1;S</w:t>
      </w:r>
    </w:p>
    <w:p w14:paraId="16D2D931" w14:textId="77777777" w:rsidR="00E44A2D" w:rsidRPr="00002853" w:rsidRDefault="00E44A2D" w:rsidP="00E44A2D">
      <w:pPr>
        <w:pStyle w:val="CPRSBullets"/>
        <w:numPr>
          <w:ilvl w:val="0"/>
          <w:numId w:val="0"/>
        </w:numPr>
        <w:ind w:left="1440"/>
        <w:rPr>
          <w:sz w:val="20"/>
        </w:rPr>
      </w:pPr>
      <w:r w:rsidRPr="00002853">
        <w:rPr>
          <w:sz w:val="20"/>
        </w:rPr>
        <w:t xml:space="preserve">                : "PID: "_$P(PATIENT,",",1)_"("_LAST4_")";C1</w:t>
      </w:r>
    </w:p>
    <w:p w14:paraId="31E2E3E0" w14:textId="77777777" w:rsidR="00E44A2D" w:rsidRPr="00002853" w:rsidRDefault="00E44A2D" w:rsidP="00E44A2D">
      <w:pPr>
        <w:pStyle w:val="CPRSBullets"/>
        <w:numPr>
          <w:ilvl w:val="0"/>
          <w:numId w:val="0"/>
        </w:numPr>
        <w:ind w:left="1440"/>
        <w:rPr>
          <w:sz w:val="20"/>
        </w:rPr>
      </w:pPr>
      <w:r w:rsidRPr="00002853">
        <w:rPr>
          <w:sz w:val="20"/>
        </w:rPr>
        <w:t xml:space="preserve">                : "ORDER #: "_ORDER;C1</w:t>
      </w:r>
    </w:p>
    <w:p w14:paraId="684CCF41" w14:textId="77777777" w:rsidR="00E44A2D" w:rsidRPr="00002853" w:rsidRDefault="00E44A2D" w:rsidP="00E44A2D">
      <w:pPr>
        <w:pStyle w:val="CPRSBullets"/>
        <w:numPr>
          <w:ilvl w:val="0"/>
          <w:numId w:val="0"/>
        </w:numPr>
        <w:ind w:left="1440"/>
        <w:rPr>
          <w:sz w:val="20"/>
        </w:rPr>
      </w:pPr>
      <w:r w:rsidRPr="00002853">
        <w:rPr>
          <w:sz w:val="20"/>
        </w:rPr>
        <w:t xml:space="preserve">                : "USER: "_USER;C30</w:t>
      </w:r>
    </w:p>
    <w:p w14:paraId="65B7EA5F" w14:textId="77777777" w:rsidR="00E44A2D" w:rsidRPr="00002853" w:rsidRDefault="00E44A2D" w:rsidP="00E44A2D">
      <w:pPr>
        <w:pStyle w:val="CPRSBullets"/>
        <w:numPr>
          <w:ilvl w:val="0"/>
          <w:numId w:val="0"/>
        </w:numPr>
        <w:ind w:left="1440"/>
        <w:rPr>
          <w:sz w:val="20"/>
        </w:rPr>
      </w:pPr>
      <w:r w:rsidRPr="00002853">
        <w:rPr>
          <w:sz w:val="20"/>
        </w:rPr>
        <w:t xml:space="preserve">                : DATE TIME;C55</w:t>
      </w:r>
    </w:p>
    <w:p w14:paraId="5BA71EB8" w14:textId="77777777" w:rsidR="00E44A2D" w:rsidRPr="00002853" w:rsidRDefault="00E44A2D" w:rsidP="00E44A2D">
      <w:pPr>
        <w:pStyle w:val="CPRSBullets"/>
        <w:numPr>
          <w:ilvl w:val="0"/>
          <w:numId w:val="0"/>
        </w:numPr>
        <w:ind w:left="1440"/>
        <w:rPr>
          <w:sz w:val="20"/>
        </w:rPr>
      </w:pPr>
      <w:r w:rsidRPr="00002853">
        <w:rPr>
          <w:sz w:val="20"/>
        </w:rPr>
        <w:t xml:space="preserve">                : "CONFIRMATION #: "_NUMBER;C1</w:t>
      </w:r>
    </w:p>
    <w:p w14:paraId="35525B60" w14:textId="77777777" w:rsidR="00E44A2D" w:rsidRPr="00002853" w:rsidRDefault="00E44A2D" w:rsidP="00E44A2D">
      <w:pPr>
        <w:pStyle w:val="CPRSBullets"/>
        <w:numPr>
          <w:ilvl w:val="0"/>
          <w:numId w:val="0"/>
        </w:numPr>
        <w:ind w:left="1440"/>
        <w:rPr>
          <w:sz w:val="20"/>
        </w:rPr>
      </w:pPr>
      <w:r w:rsidRPr="00002853">
        <w:rPr>
          <w:sz w:val="20"/>
        </w:rPr>
        <w:t xml:space="preserve">                : "PROVIDER: "_PROVIDER;C30</w:t>
      </w:r>
    </w:p>
    <w:p w14:paraId="3388463F" w14:textId="77777777" w:rsidR="00E44A2D" w:rsidRPr="00002853" w:rsidRDefault="00E44A2D" w:rsidP="00E44A2D">
      <w:pPr>
        <w:pStyle w:val="CPRSBullets"/>
        <w:numPr>
          <w:ilvl w:val="0"/>
          <w:numId w:val="0"/>
        </w:numPr>
        <w:ind w:left="1440"/>
        <w:rPr>
          <w:sz w:val="20"/>
        </w:rPr>
      </w:pPr>
      <w:r w:rsidRPr="00002853">
        <w:rPr>
          <w:sz w:val="20"/>
        </w:rPr>
        <w:t xml:space="preserve">                : "ORDER TYPE: "_TYPE;C1</w:t>
      </w:r>
    </w:p>
    <w:p w14:paraId="0DFBA699" w14:textId="77777777" w:rsidR="00E44A2D" w:rsidRPr="00002853" w:rsidRDefault="00E44A2D" w:rsidP="00E44A2D">
      <w:pPr>
        <w:pStyle w:val="CPRSBullets"/>
        <w:numPr>
          <w:ilvl w:val="0"/>
          <w:numId w:val="0"/>
        </w:numPr>
        <w:ind w:left="1440"/>
        <w:rPr>
          <w:sz w:val="20"/>
        </w:rPr>
      </w:pPr>
      <w:r w:rsidRPr="00002853">
        <w:rPr>
          <w:sz w:val="20"/>
        </w:rPr>
        <w:t xml:space="preserve">                : "DRUG: "_DRUG;C30</w:t>
      </w:r>
    </w:p>
    <w:p w14:paraId="0A32E88B" w14:textId="77777777" w:rsidR="00E44A2D" w:rsidRPr="00002853" w:rsidRDefault="00E44A2D" w:rsidP="00E44A2D">
      <w:pPr>
        <w:pStyle w:val="CPRSBullets"/>
        <w:numPr>
          <w:ilvl w:val="0"/>
          <w:numId w:val="0"/>
        </w:numPr>
        <w:ind w:left="1440"/>
        <w:rPr>
          <w:sz w:val="20"/>
        </w:rPr>
      </w:pPr>
      <w:r w:rsidRPr="00002853">
        <w:rPr>
          <w:sz w:val="20"/>
        </w:rPr>
        <w:t xml:space="preserve">                : "LOCATION: "_LOCATION;C1</w:t>
      </w:r>
    </w:p>
    <w:p w14:paraId="5E0FCF5F" w14:textId="77777777" w:rsidR="00E44A2D" w:rsidRPr="00002853" w:rsidRDefault="00E44A2D" w:rsidP="00E44A2D">
      <w:pPr>
        <w:pStyle w:val="CPRSBullets"/>
        <w:numPr>
          <w:ilvl w:val="0"/>
          <w:numId w:val="0"/>
        </w:numPr>
        <w:ind w:left="1440"/>
        <w:rPr>
          <w:sz w:val="20"/>
        </w:rPr>
      </w:pPr>
      <w:r w:rsidRPr="00002853">
        <w:rPr>
          <w:sz w:val="20"/>
        </w:rPr>
        <w:t xml:space="preserve">  COMPILED (c): NO</w:t>
      </w:r>
    </w:p>
    <w:p w14:paraId="1F93562A" w14:textId="77777777" w:rsidR="00E44A2D" w:rsidRPr="00002853" w:rsidRDefault="00E44A2D" w:rsidP="00E44A2D">
      <w:pPr>
        <w:pStyle w:val="CPRSBullets"/>
        <w:numPr>
          <w:ilvl w:val="0"/>
          <w:numId w:val="0"/>
        </w:numPr>
        <w:ind w:left="1440"/>
        <w:rPr>
          <w:sz w:val="20"/>
        </w:rPr>
      </w:pPr>
      <w:r w:rsidRPr="00002853">
        <w:rPr>
          <w:sz w:val="20"/>
        </w:rPr>
        <w:t>BUILD(S) (c): OR*3.0*441</w:t>
      </w:r>
    </w:p>
    <w:p w14:paraId="725D5D40" w14:textId="77777777" w:rsidR="00E44A2D" w:rsidRPr="00002853" w:rsidRDefault="00E44A2D" w:rsidP="00E44A2D">
      <w:pPr>
        <w:pStyle w:val="CPRSBullets"/>
        <w:numPr>
          <w:ilvl w:val="0"/>
          <w:numId w:val="0"/>
        </w:numPr>
      </w:pPr>
    </w:p>
    <w:p w14:paraId="02CF51D8" w14:textId="77777777" w:rsidR="00E44A2D" w:rsidRPr="00002853" w:rsidRDefault="00E44A2D" w:rsidP="00E44A2D">
      <w:pPr>
        <w:pStyle w:val="CPRSBullets"/>
        <w:numPr>
          <w:ilvl w:val="0"/>
          <w:numId w:val="0"/>
        </w:numPr>
        <w:ind w:left="1080"/>
      </w:pPr>
      <w:r w:rsidRPr="00002853">
        <w:rPr>
          <w:b/>
        </w:rPr>
        <w:t>Sort Template</w:t>
      </w:r>
      <w:r w:rsidRPr="00002853">
        <w:t>:  OR QUICK ORDER AUDIT REPORT for the QUICK ORDER AUDIT file (#100.95)</w:t>
      </w:r>
    </w:p>
    <w:p w14:paraId="66838D07" w14:textId="77777777" w:rsidR="00E44A2D" w:rsidRPr="00002853" w:rsidRDefault="00E44A2D" w:rsidP="00E44A2D">
      <w:pPr>
        <w:pStyle w:val="CPRSBullets"/>
        <w:numPr>
          <w:ilvl w:val="0"/>
          <w:numId w:val="0"/>
        </w:numPr>
        <w:ind w:left="1440"/>
        <w:rPr>
          <w:sz w:val="20"/>
        </w:rPr>
      </w:pPr>
      <w:r w:rsidRPr="00002853">
        <w:rPr>
          <w:sz w:val="20"/>
        </w:rPr>
        <w:t xml:space="preserve">Select OPTION: INQUIRE TO FILE ENTRIES  </w:t>
      </w:r>
    </w:p>
    <w:p w14:paraId="5FC64346" w14:textId="77777777" w:rsidR="00E44A2D" w:rsidRPr="00002853" w:rsidRDefault="00E44A2D" w:rsidP="00E44A2D">
      <w:pPr>
        <w:pStyle w:val="CPRSBullets"/>
        <w:numPr>
          <w:ilvl w:val="0"/>
          <w:numId w:val="0"/>
        </w:numPr>
        <w:ind w:left="1440"/>
        <w:rPr>
          <w:sz w:val="20"/>
        </w:rPr>
      </w:pPr>
      <w:r w:rsidRPr="00002853">
        <w:rPr>
          <w:sz w:val="20"/>
        </w:rPr>
        <w:t>Output from what File: SORT TEMPLATE//    (3229 entries)</w:t>
      </w:r>
    </w:p>
    <w:p w14:paraId="540FBD54" w14:textId="77777777" w:rsidR="00E44A2D" w:rsidRPr="00002853" w:rsidRDefault="00E44A2D" w:rsidP="00E44A2D">
      <w:pPr>
        <w:pStyle w:val="CPRSBullets"/>
        <w:numPr>
          <w:ilvl w:val="0"/>
          <w:numId w:val="0"/>
        </w:numPr>
        <w:ind w:left="1440"/>
        <w:rPr>
          <w:sz w:val="20"/>
        </w:rPr>
      </w:pPr>
      <w:r w:rsidRPr="00002853">
        <w:rPr>
          <w:sz w:val="20"/>
        </w:rPr>
        <w:t xml:space="preserve">Select SORT TEMPLATE: ORQOA AUDIT PRINT REPORT    </w:t>
      </w:r>
    </w:p>
    <w:p w14:paraId="7ADF24BE" w14:textId="77777777" w:rsidR="00E44A2D" w:rsidRPr="00002853" w:rsidRDefault="00E44A2D" w:rsidP="00E44A2D">
      <w:pPr>
        <w:pStyle w:val="CPRSBullets"/>
        <w:numPr>
          <w:ilvl w:val="0"/>
          <w:numId w:val="0"/>
        </w:numPr>
        <w:ind w:left="1440"/>
        <w:rPr>
          <w:sz w:val="20"/>
        </w:rPr>
      </w:pPr>
      <w:r w:rsidRPr="00002853">
        <w:rPr>
          <w:sz w:val="20"/>
        </w:rPr>
        <w:t xml:space="preserve">                              (DEC 20, 2017@18:17) User #520736441 File #100.95 </w:t>
      </w:r>
    </w:p>
    <w:p w14:paraId="5D917612" w14:textId="77777777" w:rsidR="00E44A2D" w:rsidRPr="00002853" w:rsidRDefault="00E44A2D" w:rsidP="00E44A2D">
      <w:pPr>
        <w:pStyle w:val="CPRSBullets"/>
        <w:numPr>
          <w:ilvl w:val="0"/>
          <w:numId w:val="0"/>
        </w:numPr>
        <w:ind w:left="1440"/>
        <w:rPr>
          <w:sz w:val="20"/>
        </w:rPr>
      </w:pPr>
      <w:r w:rsidRPr="00002853">
        <w:rPr>
          <w:sz w:val="20"/>
        </w:rPr>
        <w:t xml:space="preserve">                                                                         SORT  </w:t>
      </w:r>
    </w:p>
    <w:p w14:paraId="306B83DB" w14:textId="77777777" w:rsidR="00E44A2D" w:rsidRPr="00002853" w:rsidRDefault="00E44A2D" w:rsidP="00E44A2D">
      <w:pPr>
        <w:pStyle w:val="CPRSBullets"/>
        <w:numPr>
          <w:ilvl w:val="0"/>
          <w:numId w:val="0"/>
        </w:numPr>
        <w:ind w:left="1440"/>
        <w:rPr>
          <w:sz w:val="20"/>
        </w:rPr>
      </w:pPr>
      <w:r w:rsidRPr="00002853">
        <w:rPr>
          <w:sz w:val="20"/>
        </w:rPr>
        <w:t xml:space="preserve">Another one: </w:t>
      </w:r>
    </w:p>
    <w:p w14:paraId="27AE30F1" w14:textId="77777777" w:rsidR="00E44A2D" w:rsidRPr="00002853" w:rsidRDefault="00E44A2D" w:rsidP="00E44A2D">
      <w:pPr>
        <w:pStyle w:val="CPRSBullets"/>
        <w:numPr>
          <w:ilvl w:val="0"/>
          <w:numId w:val="0"/>
        </w:numPr>
        <w:ind w:left="1440"/>
        <w:rPr>
          <w:sz w:val="20"/>
        </w:rPr>
      </w:pPr>
      <w:r w:rsidRPr="00002853">
        <w:rPr>
          <w:sz w:val="20"/>
        </w:rPr>
        <w:t>Standard Captioned Output? Yes//   (Yes)</w:t>
      </w:r>
    </w:p>
    <w:p w14:paraId="609852DC" w14:textId="77777777" w:rsidR="00E44A2D" w:rsidRPr="00002853" w:rsidRDefault="00E44A2D" w:rsidP="00E44A2D">
      <w:pPr>
        <w:pStyle w:val="CPRSBullets"/>
        <w:numPr>
          <w:ilvl w:val="0"/>
          <w:numId w:val="0"/>
        </w:numPr>
        <w:ind w:left="1440"/>
        <w:rPr>
          <w:sz w:val="20"/>
        </w:rPr>
      </w:pPr>
      <w:r w:rsidRPr="00002853">
        <w:rPr>
          <w:sz w:val="20"/>
        </w:rPr>
        <w:t>Include COMPUTED fields:  (N/Y/R/B): NO// BOTH Computed Fields and Record Number</w:t>
      </w:r>
    </w:p>
    <w:p w14:paraId="4EAF9C6F" w14:textId="77777777" w:rsidR="00E44A2D" w:rsidRPr="00002853" w:rsidRDefault="00E44A2D" w:rsidP="00E44A2D">
      <w:pPr>
        <w:pStyle w:val="CPRSBullets"/>
        <w:numPr>
          <w:ilvl w:val="0"/>
          <w:numId w:val="0"/>
        </w:numPr>
        <w:ind w:left="1440"/>
        <w:rPr>
          <w:sz w:val="20"/>
        </w:rPr>
      </w:pPr>
      <w:r w:rsidRPr="00002853">
        <w:rPr>
          <w:sz w:val="20"/>
        </w:rPr>
        <w:t xml:space="preserve"> (IEN)</w:t>
      </w:r>
    </w:p>
    <w:p w14:paraId="42113859" w14:textId="77777777" w:rsidR="00E44A2D" w:rsidRPr="00002853" w:rsidRDefault="00E44A2D" w:rsidP="00E44A2D">
      <w:pPr>
        <w:pStyle w:val="CPRSBullets"/>
        <w:numPr>
          <w:ilvl w:val="0"/>
          <w:numId w:val="0"/>
        </w:numPr>
        <w:ind w:left="1440"/>
        <w:rPr>
          <w:sz w:val="20"/>
        </w:rPr>
      </w:pPr>
    </w:p>
    <w:p w14:paraId="29AB88FF" w14:textId="77777777" w:rsidR="00E44A2D" w:rsidRPr="00002853" w:rsidRDefault="00E44A2D" w:rsidP="00E44A2D">
      <w:pPr>
        <w:pStyle w:val="CPRSBullets"/>
        <w:numPr>
          <w:ilvl w:val="0"/>
          <w:numId w:val="0"/>
        </w:numPr>
        <w:ind w:left="1440"/>
        <w:rPr>
          <w:sz w:val="20"/>
        </w:rPr>
      </w:pPr>
      <w:r w:rsidRPr="00002853">
        <w:rPr>
          <w:sz w:val="20"/>
        </w:rPr>
        <w:t>NUMBER: 450038                          NAME: ORQOA AUDIT PRINT REPORT</w:t>
      </w:r>
    </w:p>
    <w:p w14:paraId="34B3703C" w14:textId="77777777" w:rsidR="00E44A2D" w:rsidRPr="00002853" w:rsidRDefault="00E44A2D" w:rsidP="00E44A2D">
      <w:pPr>
        <w:pStyle w:val="CPRSBullets"/>
        <w:numPr>
          <w:ilvl w:val="0"/>
          <w:numId w:val="0"/>
        </w:numPr>
        <w:ind w:left="1440"/>
        <w:rPr>
          <w:sz w:val="20"/>
        </w:rPr>
      </w:pPr>
      <w:r w:rsidRPr="00002853">
        <w:rPr>
          <w:sz w:val="20"/>
        </w:rPr>
        <w:t xml:space="preserve">  DATE CREATED: DEC 20, 2017@18:17      READ ACCESS: @</w:t>
      </w:r>
    </w:p>
    <w:p w14:paraId="62E58037" w14:textId="77777777" w:rsidR="00E44A2D" w:rsidRPr="00002853" w:rsidRDefault="00E44A2D" w:rsidP="00E44A2D">
      <w:pPr>
        <w:pStyle w:val="CPRSBullets"/>
        <w:numPr>
          <w:ilvl w:val="0"/>
          <w:numId w:val="0"/>
        </w:numPr>
        <w:ind w:left="1440"/>
        <w:rPr>
          <w:sz w:val="20"/>
        </w:rPr>
      </w:pPr>
      <w:r w:rsidRPr="00002853">
        <w:rPr>
          <w:sz w:val="20"/>
        </w:rPr>
        <w:t xml:space="preserve">  FILE: QUICK ORDER AUDIT               USER #: 520736441</w:t>
      </w:r>
    </w:p>
    <w:p w14:paraId="1974B6B1" w14:textId="77777777" w:rsidR="00E44A2D" w:rsidRPr="00002853" w:rsidRDefault="00E44A2D" w:rsidP="00E44A2D">
      <w:pPr>
        <w:pStyle w:val="CPRSBullets"/>
        <w:numPr>
          <w:ilvl w:val="0"/>
          <w:numId w:val="0"/>
        </w:numPr>
        <w:ind w:left="1440"/>
        <w:rPr>
          <w:sz w:val="20"/>
        </w:rPr>
      </w:pPr>
      <w:r w:rsidRPr="00002853">
        <w:rPr>
          <w:sz w:val="20"/>
        </w:rPr>
        <w:t xml:space="preserve">  WRITE ACCESS: @                       DATE LAST USED: JAN 09, 2018</w:t>
      </w:r>
    </w:p>
    <w:p w14:paraId="2D916FAE" w14:textId="77777777" w:rsidR="00E44A2D" w:rsidRPr="00002853" w:rsidRDefault="00E44A2D" w:rsidP="00E44A2D">
      <w:pPr>
        <w:pStyle w:val="CPRSBullets"/>
        <w:numPr>
          <w:ilvl w:val="0"/>
          <w:numId w:val="0"/>
        </w:numPr>
        <w:ind w:left="1440"/>
        <w:rPr>
          <w:sz w:val="20"/>
        </w:rPr>
      </w:pPr>
      <w:r w:rsidRPr="00002853">
        <w:rPr>
          <w:sz w:val="20"/>
        </w:rPr>
        <w:t xml:space="preserve">  FILE OR SUBFILE NO.: 100.95             FIELD NO.: .01</w:t>
      </w:r>
    </w:p>
    <w:p w14:paraId="3F7635B6" w14:textId="77777777" w:rsidR="00E44A2D" w:rsidRPr="00002853" w:rsidRDefault="00E44A2D" w:rsidP="00E44A2D">
      <w:pPr>
        <w:pStyle w:val="CPRSBullets"/>
        <w:numPr>
          <w:ilvl w:val="0"/>
          <w:numId w:val="0"/>
        </w:numPr>
        <w:ind w:left="1440"/>
        <w:rPr>
          <w:sz w:val="20"/>
        </w:rPr>
      </w:pPr>
      <w:r w:rsidRPr="00002853">
        <w:rPr>
          <w:sz w:val="20"/>
        </w:rPr>
        <w:t xml:space="preserve">  FIELD NAME: DATE TIME                 DATA TYPE FOR SORTING: DATE/TIME</w:t>
      </w:r>
    </w:p>
    <w:p w14:paraId="34F7563E" w14:textId="77777777" w:rsidR="00E44A2D" w:rsidRPr="00002853" w:rsidRDefault="00E44A2D" w:rsidP="00E44A2D">
      <w:pPr>
        <w:pStyle w:val="CPRSBullets"/>
        <w:numPr>
          <w:ilvl w:val="0"/>
          <w:numId w:val="0"/>
        </w:numPr>
        <w:ind w:left="1440"/>
        <w:rPr>
          <w:sz w:val="20"/>
        </w:rPr>
      </w:pPr>
      <w:r w:rsidRPr="00002853">
        <w:rPr>
          <w:sz w:val="20"/>
        </w:rPr>
        <w:t xml:space="preserve">  ASK FOR FROM AND TO: YES              FROM VALUE INTERNAL: 3171221.999999</w:t>
      </w:r>
    </w:p>
    <w:p w14:paraId="0FB45B2C" w14:textId="77777777" w:rsidR="00E44A2D" w:rsidRPr="00002853" w:rsidRDefault="00E44A2D" w:rsidP="00E44A2D">
      <w:pPr>
        <w:pStyle w:val="CPRSBullets"/>
        <w:numPr>
          <w:ilvl w:val="0"/>
          <w:numId w:val="0"/>
        </w:numPr>
        <w:ind w:left="1440"/>
        <w:rPr>
          <w:sz w:val="20"/>
        </w:rPr>
      </w:pPr>
      <w:r w:rsidRPr="00002853">
        <w:rPr>
          <w:sz w:val="20"/>
        </w:rPr>
        <w:t xml:space="preserve">  FROM VALUE EXTERNAL: DEC 22,2017      FROM VALUE PRINTABLE: DEC 22,2017</w:t>
      </w:r>
    </w:p>
    <w:p w14:paraId="151A67E0" w14:textId="77777777" w:rsidR="00E44A2D" w:rsidRPr="00002853" w:rsidRDefault="00E44A2D" w:rsidP="00E44A2D">
      <w:pPr>
        <w:pStyle w:val="CPRSBullets"/>
        <w:numPr>
          <w:ilvl w:val="0"/>
          <w:numId w:val="0"/>
        </w:numPr>
        <w:ind w:left="1440"/>
        <w:rPr>
          <w:sz w:val="20"/>
        </w:rPr>
      </w:pPr>
      <w:r w:rsidRPr="00002853">
        <w:rPr>
          <w:sz w:val="20"/>
        </w:rPr>
        <w:t xml:space="preserve">  GET CODE: S DISX(1)=$P($G(^OR(100.95,D0,0)),U)</w:t>
      </w:r>
    </w:p>
    <w:p w14:paraId="310FBB64" w14:textId="77777777" w:rsidR="00E44A2D" w:rsidRPr="00002853" w:rsidRDefault="00E44A2D" w:rsidP="00E44A2D">
      <w:pPr>
        <w:pStyle w:val="CPRSBullets"/>
        <w:numPr>
          <w:ilvl w:val="0"/>
          <w:numId w:val="0"/>
        </w:numPr>
        <w:ind w:left="1440"/>
        <w:rPr>
          <w:sz w:val="20"/>
        </w:rPr>
      </w:pPr>
      <w:r w:rsidRPr="00002853">
        <w:rPr>
          <w:sz w:val="20"/>
        </w:rPr>
        <w:t xml:space="preserve">  CROSS REFERENCE DATA: ^OR(100.95,"B",^OR(100.95,^2</w:t>
      </w:r>
    </w:p>
    <w:p w14:paraId="4394BBF3" w14:textId="77777777" w:rsidR="00E44A2D" w:rsidRPr="00002853" w:rsidRDefault="00E44A2D" w:rsidP="00E44A2D">
      <w:pPr>
        <w:pStyle w:val="CPRSBullets"/>
        <w:numPr>
          <w:ilvl w:val="0"/>
          <w:numId w:val="0"/>
        </w:numPr>
        <w:ind w:left="1440"/>
        <w:rPr>
          <w:sz w:val="20"/>
        </w:rPr>
      </w:pPr>
      <w:r w:rsidRPr="00002853">
        <w:rPr>
          <w:sz w:val="20"/>
        </w:rPr>
        <w:lastRenderedPageBreak/>
        <w:t xml:space="preserve">  QUERY CONDITION: I (DISX(1)]]3171221.999999)&amp;(DISX(1)']]3171227.24)</w:t>
      </w:r>
    </w:p>
    <w:p w14:paraId="3BFB4433" w14:textId="77777777" w:rsidR="00E44A2D" w:rsidRPr="00002853" w:rsidRDefault="00E44A2D" w:rsidP="00E44A2D">
      <w:pPr>
        <w:pStyle w:val="CPRSBullets"/>
        <w:numPr>
          <w:ilvl w:val="0"/>
          <w:numId w:val="0"/>
        </w:numPr>
        <w:ind w:left="1440"/>
        <w:rPr>
          <w:sz w:val="20"/>
        </w:rPr>
      </w:pPr>
      <w:r w:rsidRPr="00002853">
        <w:rPr>
          <w:sz w:val="20"/>
        </w:rPr>
        <w:t xml:space="preserve">  TO VALUE INTERNAL: 3171227.24         TO VALUE EXTERNAL: DEC 27,2017@2400</w:t>
      </w:r>
    </w:p>
    <w:p w14:paraId="31743A16" w14:textId="77777777" w:rsidR="00E44A2D" w:rsidRPr="00002853" w:rsidRDefault="00E44A2D" w:rsidP="00E44A2D">
      <w:pPr>
        <w:pStyle w:val="CPRSBullets"/>
        <w:numPr>
          <w:ilvl w:val="0"/>
          <w:numId w:val="0"/>
        </w:numPr>
        <w:ind w:left="1440"/>
        <w:rPr>
          <w:sz w:val="20"/>
        </w:rPr>
      </w:pPr>
      <w:r w:rsidRPr="00002853">
        <w:rPr>
          <w:sz w:val="20"/>
        </w:rPr>
        <w:t xml:space="preserve">  TO VALUE PRINTABLE: DEC 27,2017@24:00</w:t>
      </w:r>
    </w:p>
    <w:p w14:paraId="52E52480" w14:textId="77777777" w:rsidR="00E44A2D" w:rsidRPr="00002853" w:rsidRDefault="00E44A2D" w:rsidP="00E44A2D">
      <w:pPr>
        <w:pStyle w:val="CPRSBullets"/>
        <w:numPr>
          <w:ilvl w:val="0"/>
          <w:numId w:val="0"/>
        </w:numPr>
        <w:ind w:left="1440"/>
        <w:rPr>
          <w:sz w:val="20"/>
        </w:rPr>
      </w:pPr>
      <w:r w:rsidRPr="00002853">
        <w:rPr>
          <w:sz w:val="20"/>
        </w:rPr>
        <w:t xml:space="preserve">  DESCRIPTION OF SORT: DATE TIME from DEC 22,2017 to DEC 27,2017@24:00</w:t>
      </w:r>
    </w:p>
    <w:p w14:paraId="3BB6196B" w14:textId="77777777" w:rsidR="00E44A2D" w:rsidRPr="00002853" w:rsidRDefault="00E44A2D" w:rsidP="00E44A2D">
      <w:pPr>
        <w:pStyle w:val="CPRSBullets"/>
        <w:numPr>
          <w:ilvl w:val="0"/>
          <w:numId w:val="0"/>
        </w:numPr>
        <w:ind w:left="1440"/>
        <w:rPr>
          <w:sz w:val="20"/>
        </w:rPr>
      </w:pPr>
      <w:r w:rsidRPr="00002853">
        <w:rPr>
          <w:sz w:val="20"/>
        </w:rPr>
        <w:t xml:space="preserve"> DESCRIPTION:   </w:t>
      </w:r>
    </w:p>
    <w:p w14:paraId="53F9EC52" w14:textId="77777777" w:rsidR="00E44A2D" w:rsidRPr="00002853" w:rsidRDefault="00E44A2D" w:rsidP="00E44A2D">
      <w:pPr>
        <w:pStyle w:val="CPRSBullets"/>
        <w:numPr>
          <w:ilvl w:val="0"/>
          <w:numId w:val="0"/>
        </w:numPr>
        <w:ind w:left="1440"/>
        <w:rPr>
          <w:sz w:val="20"/>
        </w:rPr>
      </w:pPr>
      <w:r w:rsidRPr="00002853">
        <w:rPr>
          <w:sz w:val="20"/>
        </w:rPr>
        <w:t xml:space="preserve">  </w:t>
      </w:r>
    </w:p>
    <w:p w14:paraId="35EBE673" w14:textId="77777777" w:rsidR="00E44A2D" w:rsidRPr="00002853" w:rsidRDefault="00E44A2D" w:rsidP="00E44A2D">
      <w:pPr>
        <w:pStyle w:val="CPRSBullets"/>
        <w:numPr>
          <w:ilvl w:val="0"/>
          <w:numId w:val="0"/>
        </w:numPr>
        <w:ind w:left="1440"/>
        <w:rPr>
          <w:sz w:val="20"/>
        </w:rPr>
      </w:pPr>
      <w:r w:rsidRPr="00002853">
        <w:rPr>
          <w:sz w:val="20"/>
        </w:rPr>
        <w:t>This Sort template facilitates selecting the date/time period for the OR Quick Order Audit Report.</w:t>
      </w:r>
    </w:p>
    <w:p w14:paraId="35F48964" w14:textId="77777777" w:rsidR="00E44A2D" w:rsidRPr="00002853" w:rsidRDefault="00E44A2D" w:rsidP="00E44A2D">
      <w:pPr>
        <w:pStyle w:val="CPRSBullets"/>
        <w:numPr>
          <w:ilvl w:val="0"/>
          <w:numId w:val="0"/>
        </w:numPr>
        <w:ind w:left="1440"/>
        <w:rPr>
          <w:sz w:val="20"/>
        </w:rPr>
      </w:pPr>
    </w:p>
    <w:p w14:paraId="0147A357" w14:textId="77777777" w:rsidR="00E44A2D" w:rsidRPr="00002853" w:rsidRDefault="00E44A2D" w:rsidP="00E44A2D">
      <w:pPr>
        <w:pStyle w:val="CPRSBullets"/>
        <w:numPr>
          <w:ilvl w:val="0"/>
          <w:numId w:val="0"/>
        </w:numPr>
        <w:ind w:left="1440"/>
        <w:rPr>
          <w:sz w:val="20"/>
        </w:rPr>
      </w:pPr>
      <w:r w:rsidRPr="00002853">
        <w:rPr>
          <w:sz w:val="20"/>
        </w:rPr>
        <w:t>SORT BY: DATE TIME//    (User is asked range)</w:t>
      </w:r>
    </w:p>
    <w:p w14:paraId="3451E433" w14:textId="77777777" w:rsidR="00E44A2D" w:rsidRPr="00002853" w:rsidRDefault="00E44A2D" w:rsidP="00E44A2D">
      <w:pPr>
        <w:pStyle w:val="CPRSBullets"/>
        <w:numPr>
          <w:ilvl w:val="0"/>
          <w:numId w:val="0"/>
        </w:numPr>
        <w:ind w:left="1440"/>
        <w:rPr>
          <w:sz w:val="20"/>
        </w:rPr>
      </w:pPr>
      <w:r w:rsidRPr="00002853">
        <w:rPr>
          <w:sz w:val="20"/>
        </w:rPr>
        <w:t xml:space="preserve">  COMPILED (c): NO</w:t>
      </w:r>
    </w:p>
    <w:p w14:paraId="44AC36B8" w14:textId="77777777" w:rsidR="00E44A2D" w:rsidRPr="00002853" w:rsidRDefault="00E44A2D" w:rsidP="00E44A2D">
      <w:pPr>
        <w:pStyle w:val="CPRSBullets"/>
        <w:numPr>
          <w:ilvl w:val="0"/>
          <w:numId w:val="0"/>
        </w:numPr>
        <w:ind w:left="1440"/>
        <w:rPr>
          <w:sz w:val="20"/>
        </w:rPr>
      </w:pPr>
      <w:r w:rsidRPr="00002853">
        <w:rPr>
          <w:sz w:val="20"/>
        </w:rPr>
        <w:t>BUILD(S) (c): OR*3.0*441</w:t>
      </w:r>
    </w:p>
    <w:p w14:paraId="1DBC0D0C" w14:textId="77777777" w:rsidR="00356455" w:rsidRPr="00002853" w:rsidRDefault="00356455" w:rsidP="00E44A2D">
      <w:pPr>
        <w:pStyle w:val="CPRSH3Body"/>
        <w:ind w:left="0"/>
      </w:pPr>
    </w:p>
    <w:p w14:paraId="524D3935" w14:textId="77777777" w:rsidR="00356455" w:rsidRPr="00002853" w:rsidRDefault="00356455">
      <w:pPr>
        <w:pStyle w:val="CPRSH2"/>
      </w:pPr>
      <w:bookmarkStart w:id="830" w:name="_Toc495200861"/>
      <w:bookmarkStart w:id="831" w:name="_Toc137456576"/>
      <w:r w:rsidRPr="00002853">
        <w:t>Reminder Options</w:t>
      </w:r>
      <w:bookmarkEnd w:id="830"/>
      <w:bookmarkEnd w:id="831"/>
      <w:r w:rsidRPr="00002853">
        <w:fldChar w:fldCharType="begin"/>
      </w:r>
      <w:r w:rsidRPr="00002853">
        <w:instrText xml:space="preserve"> XE “Reminder Options” </w:instrText>
      </w:r>
      <w:r w:rsidRPr="00002853">
        <w:fldChar w:fldCharType="end"/>
      </w:r>
    </w:p>
    <w:p w14:paraId="77989AC4" w14:textId="77777777" w:rsidR="00356455" w:rsidRPr="00002853" w:rsidRDefault="00356455" w:rsidP="0091108B">
      <w:pPr>
        <w:pStyle w:val="CPRSH2Body"/>
      </w:pPr>
      <w:r w:rsidRPr="00002853">
        <w:t>Options: CPRS</w:t>
      </w:r>
      <w:r w:rsidRPr="00002853">
        <w:fldChar w:fldCharType="begin"/>
      </w:r>
      <w:r w:rsidRPr="00002853">
        <w:instrText xml:space="preserve"> XE “CPRS” </w:instrText>
      </w:r>
      <w:r w:rsidRPr="00002853">
        <w:fldChar w:fldCharType="end"/>
      </w:r>
      <w:r w:rsidRPr="00002853">
        <w:t xml:space="preserve"> Reminder Configuration menu.</w:t>
      </w:r>
    </w:p>
    <w:p w14:paraId="34763C5A" w14:textId="77777777" w:rsidR="00356455" w:rsidRPr="00002853" w:rsidRDefault="00356455" w:rsidP="0091108B">
      <w:pPr>
        <w:pStyle w:val="CPRSH2Body"/>
      </w:pPr>
      <w:r w:rsidRPr="00002853">
        <w:t>Options to activate clinical reminders for CPRS:</w:t>
      </w:r>
    </w:p>
    <w:p w14:paraId="36F618F2" w14:textId="77777777" w:rsidR="00356455" w:rsidRPr="00002853" w:rsidRDefault="00356455">
      <w:pPr>
        <w:pStyle w:val="CPRSBullets"/>
      </w:pPr>
      <w:r w:rsidRPr="00002853">
        <w:rPr>
          <w:i/>
          <w:iCs/>
        </w:rPr>
        <w:t>CPRS</w:t>
      </w:r>
      <w:r w:rsidRPr="00002853">
        <w:rPr>
          <w:i/>
          <w:iCs/>
        </w:rPr>
        <w:fldChar w:fldCharType="begin"/>
      </w:r>
      <w:r w:rsidRPr="00002853">
        <w:instrText xml:space="preserve"> XE “CPRS” </w:instrText>
      </w:r>
      <w:r w:rsidRPr="00002853">
        <w:rPr>
          <w:i/>
          <w:iCs/>
        </w:rPr>
        <w:fldChar w:fldCharType="end"/>
      </w:r>
      <w:r w:rsidRPr="00002853">
        <w:rPr>
          <w:i/>
          <w:iCs/>
        </w:rPr>
        <w:t xml:space="preserve"> Cover Sheet Reminder List</w:t>
      </w:r>
      <w:r w:rsidRPr="00002853">
        <w:t xml:space="preserve"> (parameter existed prior to this install) Use this option to enter reminders into the ORQQPX SEARCH ITEMS parameter. These reminders will be displayed on the CPRS cover sheet</w:t>
      </w:r>
      <w:r w:rsidRPr="00002853">
        <w:fldChar w:fldCharType="begin"/>
      </w:r>
      <w:r w:rsidRPr="00002853">
        <w:instrText xml:space="preserve"> XE “cover sheet” </w:instrText>
      </w:r>
      <w:r w:rsidRPr="00002853">
        <w:fldChar w:fldCharType="end"/>
      </w:r>
      <w:r w:rsidRPr="00002853">
        <w:t>. You can also specify the sequence in which the reminders will be displayed. Set this for users, location, service, division, system, or package. Note that the ORQQPX SEARCH ITEMS parameter is ignored if the ORQQPX NEW REMINDER PARAMS parameter is set to YES (see New Reminders Parameters below.)</w:t>
      </w:r>
    </w:p>
    <w:p w14:paraId="1A27C3FF" w14:textId="77777777" w:rsidR="00356455" w:rsidRPr="00002853" w:rsidRDefault="00356455">
      <w:pPr>
        <w:pStyle w:val="CPRSBullets"/>
      </w:pPr>
      <w:r w:rsidRPr="00002853">
        <w:rPr>
          <w:i/>
          <w:iCs/>
        </w:rPr>
        <w:t>CPRS</w:t>
      </w:r>
      <w:r w:rsidRPr="00002853">
        <w:rPr>
          <w:i/>
          <w:iCs/>
        </w:rPr>
        <w:fldChar w:fldCharType="begin"/>
      </w:r>
      <w:r w:rsidRPr="00002853">
        <w:instrText xml:space="preserve"> XE “CPRS” </w:instrText>
      </w:r>
      <w:r w:rsidRPr="00002853">
        <w:rPr>
          <w:i/>
          <w:iCs/>
        </w:rPr>
        <w:fldChar w:fldCharType="end"/>
      </w:r>
      <w:r w:rsidRPr="00002853">
        <w:rPr>
          <w:i/>
          <w:iCs/>
        </w:rPr>
        <w:t xml:space="preserve"> Lookup Categories </w:t>
      </w:r>
      <w:r w:rsidRPr="00002853">
        <w:t>Use this option to enter reminder categories that will be displayed in the Reminders Available tree list (right-click on reminder button) and the Reminder drawer (on the Notes Tab).</w:t>
      </w:r>
    </w:p>
    <w:p w14:paraId="0296DD70" w14:textId="77777777" w:rsidR="00356455" w:rsidRPr="00002853" w:rsidRDefault="00356455">
      <w:pPr>
        <w:pStyle w:val="CPRSBullets"/>
      </w:pPr>
      <w:r w:rsidRPr="00002853">
        <w:rPr>
          <w:i/>
          <w:iCs/>
        </w:rPr>
        <w:t xml:space="preserve">Reminder GUI Resolution Active </w:t>
      </w:r>
      <w:r w:rsidRPr="00002853">
        <w:t>Use this option to let users process reminders through the CPRS</w:t>
      </w:r>
      <w:r w:rsidRPr="00002853">
        <w:fldChar w:fldCharType="begin"/>
      </w:r>
      <w:r w:rsidRPr="00002853">
        <w:instrText xml:space="preserve"> XE “CPRS” </w:instrText>
      </w:r>
      <w:r w:rsidRPr="00002853">
        <w:fldChar w:fldCharType="end"/>
      </w:r>
      <w:r w:rsidRPr="00002853">
        <w:t xml:space="preserve"> Notes or Consults tabs. This parameter can be set at the user, service, division, or system level. We recommend that you turn this on for a limited number of users to begin with until reminder dialogs are ready for use by clinicians. Users cannot use GUI resolution for a reminder until a reminder dialog is created for the reminder.</w:t>
      </w:r>
    </w:p>
    <w:p w14:paraId="70B9D652" w14:textId="77777777" w:rsidR="00356455" w:rsidRPr="00002853" w:rsidRDefault="00356455">
      <w:pPr>
        <w:pStyle w:val="CPRSBullets"/>
      </w:pPr>
      <w:r w:rsidRPr="00002853">
        <w:rPr>
          <w:i/>
          <w:iCs/>
        </w:rPr>
        <w:t xml:space="preserve">Mental Health Dialogs Active </w:t>
      </w:r>
      <w:r w:rsidRPr="00002853">
        <w:t>Use this option to turn this parameter on for the whole system to enable reminder resolution using mental health dialogs. This will make the appropriate mental health tests available to enter responses in the GUI resolution process. Other access settings include user and division.</w:t>
      </w:r>
    </w:p>
    <w:p w14:paraId="245FF052" w14:textId="77777777" w:rsidR="00356455" w:rsidRPr="00002853" w:rsidRDefault="00356455">
      <w:pPr>
        <w:pStyle w:val="CPRSBullets"/>
      </w:pPr>
      <w:r w:rsidRPr="00002853">
        <w:rPr>
          <w:i/>
          <w:iCs/>
        </w:rPr>
        <w:t xml:space="preserve">Progress Note Headers </w:t>
      </w:r>
      <w:r w:rsidRPr="00002853">
        <w:t>Use this option to create a special header to distinguish the GUI resolution text generated for progress notes from other progress note text. The default header is “Clinical Reminder Activity.” Set this for users, location, service, division, system, or package.</w:t>
      </w:r>
    </w:p>
    <w:p w14:paraId="40F5C169" w14:textId="20D6BC4F" w:rsidR="00C36950" w:rsidRPr="00F54350" w:rsidRDefault="00356455" w:rsidP="00F54350">
      <w:pPr>
        <w:pStyle w:val="CPRSBullets"/>
      </w:pPr>
      <w:r w:rsidRPr="00002853">
        <w:rPr>
          <w:i/>
          <w:iCs/>
        </w:rPr>
        <w:t>New Reminder Parameters</w:t>
      </w:r>
      <w:r w:rsidRPr="00002853">
        <w:t xml:space="preserve"> Use this option to activate cover sheet reminder retrieval from a new set of parameters.  These parameters, ORQQPX COVER SHEET REM CLASSES and ORQQPX COVER SHEET REMINDERS contain coded information and should not be edited manually.  See the New Cover Sheet Reminder List section for more information on setting up these parameters.</w:t>
      </w:r>
      <w:bookmarkStart w:id="832" w:name="_Toc486216316"/>
      <w:bookmarkStart w:id="833" w:name="_Toc495200862"/>
    </w:p>
    <w:p w14:paraId="3CE3CFEC" w14:textId="6D71C740" w:rsidR="00356455" w:rsidRPr="00002853" w:rsidRDefault="00356455">
      <w:pPr>
        <w:pStyle w:val="CPRSH3"/>
      </w:pPr>
      <w:bookmarkStart w:id="834" w:name="_Toc137456577"/>
      <w:r w:rsidRPr="00002853">
        <w:lastRenderedPageBreak/>
        <w:t>CPRS</w:t>
      </w:r>
      <w:r w:rsidRPr="00002853">
        <w:fldChar w:fldCharType="begin"/>
      </w:r>
      <w:r w:rsidRPr="00002853">
        <w:instrText xml:space="preserve"> XE “CPRS” </w:instrText>
      </w:r>
      <w:r w:rsidRPr="00002853">
        <w:fldChar w:fldCharType="end"/>
      </w:r>
      <w:r w:rsidRPr="00002853">
        <w:t xml:space="preserve"> Reminder Configuration Menu</w:t>
      </w:r>
      <w:bookmarkEnd w:id="832"/>
      <w:bookmarkEnd w:id="833"/>
      <w:bookmarkEnd w:id="834"/>
    </w:p>
    <w:p w14:paraId="0AAC5CB7" w14:textId="77777777" w:rsidR="00356455" w:rsidRPr="00002853" w:rsidRDefault="00356455">
      <w:pPr>
        <w:pStyle w:val="CPRSH2Body"/>
      </w:pPr>
      <w:r w:rsidRPr="00002853">
        <w:t>The</w:t>
      </w:r>
      <w:r w:rsidRPr="00002853">
        <w:rPr>
          <w:b/>
        </w:rPr>
        <w:t xml:space="preserve"> </w:t>
      </w:r>
      <w:r w:rsidRPr="00002853">
        <w:t>options to maintain reminder categories and to implement reminders within CPRS</w:t>
      </w:r>
      <w:r w:rsidRPr="00002853">
        <w:fldChar w:fldCharType="begin"/>
      </w:r>
      <w:r w:rsidRPr="00002853">
        <w:instrText xml:space="preserve"> XE “CPRS” </w:instrText>
      </w:r>
      <w:r w:rsidRPr="00002853">
        <w:fldChar w:fldCharType="end"/>
      </w:r>
      <w:r w:rsidRPr="00002853">
        <w:t xml:space="preserve"> are on this menu (which is on the Clinical Reminders Managers Menu – PXRM REMINDERS MANAGER).</w:t>
      </w:r>
    </w:p>
    <w:tbl>
      <w:tblPr>
        <w:tblStyle w:val="GridTable1Light"/>
        <w:tblW w:w="8010" w:type="dxa"/>
        <w:tblLayout w:type="fixed"/>
        <w:tblLook w:val="0020" w:firstRow="1" w:lastRow="0" w:firstColumn="0" w:lastColumn="0" w:noHBand="0" w:noVBand="0"/>
      </w:tblPr>
      <w:tblGrid>
        <w:gridCol w:w="1165"/>
        <w:gridCol w:w="1350"/>
        <w:gridCol w:w="1710"/>
        <w:gridCol w:w="3785"/>
      </w:tblGrid>
      <w:tr w:rsidR="00356455" w:rsidRPr="00002853" w14:paraId="4E423967" w14:textId="77777777" w:rsidTr="00C36950">
        <w:trPr>
          <w:cnfStyle w:val="100000000000" w:firstRow="1" w:lastRow="0" w:firstColumn="0" w:lastColumn="0" w:oddVBand="0" w:evenVBand="0" w:oddHBand="0" w:evenHBand="0" w:firstRowFirstColumn="0" w:firstRowLastColumn="0" w:lastRowFirstColumn="0" w:lastRowLastColumn="0"/>
        </w:trPr>
        <w:tc>
          <w:tcPr>
            <w:tcW w:w="1165" w:type="dxa"/>
            <w:shd w:val="clear" w:color="auto" w:fill="D9D9D9"/>
          </w:tcPr>
          <w:p w14:paraId="116D9301" w14:textId="77777777" w:rsidR="00356455" w:rsidRPr="00002853" w:rsidRDefault="00356455">
            <w:r w:rsidRPr="00002853">
              <w:t>Synonym</w:t>
            </w:r>
          </w:p>
        </w:tc>
        <w:tc>
          <w:tcPr>
            <w:tcW w:w="1350" w:type="dxa"/>
            <w:shd w:val="clear" w:color="auto" w:fill="D9D9D9"/>
          </w:tcPr>
          <w:p w14:paraId="33AD3B85" w14:textId="77777777" w:rsidR="00356455" w:rsidRPr="00002853" w:rsidRDefault="00356455">
            <w:r w:rsidRPr="00002853">
              <w:t>Option</w:t>
            </w:r>
          </w:p>
        </w:tc>
        <w:tc>
          <w:tcPr>
            <w:tcW w:w="1710" w:type="dxa"/>
            <w:shd w:val="clear" w:color="auto" w:fill="D9D9D9"/>
          </w:tcPr>
          <w:p w14:paraId="17D132F6" w14:textId="77777777" w:rsidR="00356455" w:rsidRPr="00002853" w:rsidRDefault="00356455">
            <w:r w:rsidRPr="00002853">
              <w:t>Option Name</w:t>
            </w:r>
          </w:p>
        </w:tc>
        <w:tc>
          <w:tcPr>
            <w:tcW w:w="3785" w:type="dxa"/>
            <w:shd w:val="clear" w:color="auto" w:fill="D9D9D9"/>
          </w:tcPr>
          <w:p w14:paraId="4F9CD272" w14:textId="77777777" w:rsidR="00356455" w:rsidRPr="00002853" w:rsidRDefault="00356455">
            <w:r w:rsidRPr="00002853">
              <w:t>Description</w:t>
            </w:r>
          </w:p>
        </w:tc>
      </w:tr>
      <w:tr w:rsidR="00356455" w:rsidRPr="00002853" w14:paraId="6EB137FE" w14:textId="77777777" w:rsidTr="00C36950">
        <w:tc>
          <w:tcPr>
            <w:tcW w:w="1165" w:type="dxa"/>
          </w:tcPr>
          <w:p w14:paraId="5DA10406" w14:textId="77777777" w:rsidR="00356455" w:rsidRPr="00002853" w:rsidRDefault="00356455">
            <w:r w:rsidRPr="00002853">
              <w:t>CA</w:t>
            </w:r>
          </w:p>
        </w:tc>
        <w:tc>
          <w:tcPr>
            <w:tcW w:w="1350" w:type="dxa"/>
          </w:tcPr>
          <w:p w14:paraId="052451B2" w14:textId="77777777" w:rsidR="00356455" w:rsidRPr="00002853" w:rsidRDefault="00356455">
            <w:r w:rsidRPr="00002853">
              <w:rPr>
                <w:bCs/>
              </w:rPr>
              <w:t>Add/Edit Reminder Categories</w:t>
            </w:r>
          </w:p>
        </w:tc>
        <w:tc>
          <w:tcPr>
            <w:tcW w:w="1710" w:type="dxa"/>
          </w:tcPr>
          <w:p w14:paraId="5D5EC246" w14:textId="77777777" w:rsidR="00356455" w:rsidRPr="00002853" w:rsidRDefault="00356455">
            <w:r w:rsidRPr="00002853">
              <w:rPr>
                <w:bCs/>
              </w:rPr>
              <w:t>PXRM CATEGORY EDIT/INQUIRE</w:t>
            </w:r>
          </w:p>
        </w:tc>
        <w:tc>
          <w:tcPr>
            <w:tcW w:w="3785" w:type="dxa"/>
          </w:tcPr>
          <w:p w14:paraId="174FE281" w14:textId="77777777" w:rsidR="00356455" w:rsidRPr="00002853" w:rsidRDefault="00356455">
            <w:r w:rsidRPr="00002853">
              <w:rPr>
                <w:bCs/>
              </w:rPr>
              <w:t>Reminder categories used by CPRS</w:t>
            </w:r>
            <w:r w:rsidRPr="00002853">
              <w:rPr>
                <w:bCs/>
              </w:rPr>
              <w:fldChar w:fldCharType="begin"/>
            </w:r>
            <w:r w:rsidRPr="00002853">
              <w:instrText xml:space="preserve"> XE “CPRS” </w:instrText>
            </w:r>
            <w:r w:rsidRPr="00002853">
              <w:rPr>
                <w:bCs/>
              </w:rPr>
              <w:fldChar w:fldCharType="end"/>
            </w:r>
            <w:r w:rsidRPr="00002853">
              <w:rPr>
                <w:bCs/>
              </w:rPr>
              <w:t xml:space="preserve"> GUI may be added or changed. A reminder category may contain a list of reminders and/or other sub-categories.</w:t>
            </w:r>
          </w:p>
        </w:tc>
      </w:tr>
      <w:tr w:rsidR="00356455" w:rsidRPr="00002853" w14:paraId="19707BCA" w14:textId="77777777" w:rsidTr="00C36950">
        <w:tc>
          <w:tcPr>
            <w:tcW w:w="1165" w:type="dxa"/>
          </w:tcPr>
          <w:p w14:paraId="1FBDEFE8" w14:textId="77777777" w:rsidR="00356455" w:rsidRPr="00002853" w:rsidRDefault="00356455">
            <w:r w:rsidRPr="00002853">
              <w:t>CL</w:t>
            </w:r>
          </w:p>
        </w:tc>
        <w:tc>
          <w:tcPr>
            <w:tcW w:w="1350" w:type="dxa"/>
          </w:tcPr>
          <w:p w14:paraId="54A948A8" w14:textId="77777777" w:rsidR="00356455" w:rsidRPr="00002853" w:rsidRDefault="00356455">
            <w:r w:rsidRPr="00002853">
              <w:rPr>
                <w:bCs/>
              </w:rPr>
              <w:t>CPRS</w:t>
            </w:r>
            <w:r w:rsidRPr="00002853">
              <w:rPr>
                <w:bCs/>
              </w:rPr>
              <w:fldChar w:fldCharType="begin"/>
            </w:r>
            <w:r w:rsidRPr="00002853">
              <w:instrText xml:space="preserve"> XE “CPRS” </w:instrText>
            </w:r>
            <w:r w:rsidRPr="00002853">
              <w:rPr>
                <w:bCs/>
              </w:rPr>
              <w:fldChar w:fldCharType="end"/>
            </w:r>
            <w:r w:rsidRPr="00002853">
              <w:rPr>
                <w:bCs/>
              </w:rPr>
              <w:t xml:space="preserve"> Lookup Categories</w:t>
            </w:r>
          </w:p>
        </w:tc>
        <w:tc>
          <w:tcPr>
            <w:tcW w:w="1710" w:type="dxa"/>
          </w:tcPr>
          <w:p w14:paraId="7D5549C4" w14:textId="77777777" w:rsidR="00356455" w:rsidRPr="00002853" w:rsidRDefault="00356455">
            <w:r w:rsidRPr="00002853">
              <w:rPr>
                <w:bCs/>
              </w:rPr>
              <w:t>PXRM CPRS</w:t>
            </w:r>
            <w:r w:rsidRPr="00002853">
              <w:rPr>
                <w:bCs/>
              </w:rPr>
              <w:fldChar w:fldCharType="begin"/>
            </w:r>
            <w:r w:rsidRPr="00002853">
              <w:instrText xml:space="preserve"> XE “CPRS” </w:instrText>
            </w:r>
            <w:r w:rsidRPr="00002853">
              <w:rPr>
                <w:bCs/>
              </w:rPr>
              <w:fldChar w:fldCharType="end"/>
            </w:r>
            <w:r w:rsidRPr="00002853">
              <w:rPr>
                <w:bCs/>
              </w:rPr>
              <w:t xml:space="preserve"> LOOKUP CATEGORIES</w:t>
            </w:r>
          </w:p>
        </w:tc>
        <w:tc>
          <w:tcPr>
            <w:tcW w:w="3785" w:type="dxa"/>
          </w:tcPr>
          <w:p w14:paraId="4BFBE441" w14:textId="77777777" w:rsidR="00356455" w:rsidRPr="00002853" w:rsidRDefault="00356455">
            <w:r w:rsidRPr="00002853">
              <w:rPr>
                <w:bCs/>
              </w:rPr>
              <w:t>Reminder Categories to be displayed in the Other folder of the note tab are entered here.</w:t>
            </w:r>
          </w:p>
        </w:tc>
      </w:tr>
      <w:tr w:rsidR="00356455" w:rsidRPr="00002853" w14:paraId="1D459914" w14:textId="77777777" w:rsidTr="00C36950">
        <w:tc>
          <w:tcPr>
            <w:tcW w:w="1165" w:type="dxa"/>
          </w:tcPr>
          <w:p w14:paraId="0B49B69F" w14:textId="77777777" w:rsidR="00356455" w:rsidRPr="00002853" w:rsidRDefault="00356455">
            <w:r w:rsidRPr="00002853">
              <w:t>CS</w:t>
            </w:r>
          </w:p>
        </w:tc>
        <w:tc>
          <w:tcPr>
            <w:tcW w:w="1350" w:type="dxa"/>
          </w:tcPr>
          <w:p w14:paraId="25EFBB1E" w14:textId="77777777" w:rsidR="00356455" w:rsidRPr="00002853" w:rsidRDefault="00356455">
            <w:r w:rsidRPr="00002853">
              <w:rPr>
                <w:bCs/>
              </w:rPr>
              <w:t>CPRS</w:t>
            </w:r>
            <w:r w:rsidRPr="00002853">
              <w:rPr>
                <w:bCs/>
              </w:rPr>
              <w:fldChar w:fldCharType="begin"/>
            </w:r>
            <w:r w:rsidRPr="00002853">
              <w:instrText xml:space="preserve"> XE “CPRS” </w:instrText>
            </w:r>
            <w:r w:rsidRPr="00002853">
              <w:rPr>
                <w:bCs/>
              </w:rPr>
              <w:fldChar w:fldCharType="end"/>
            </w:r>
            <w:r w:rsidRPr="00002853">
              <w:rPr>
                <w:bCs/>
              </w:rPr>
              <w:t xml:space="preserve"> Cover Sheet Reminder List</w:t>
            </w:r>
          </w:p>
        </w:tc>
        <w:tc>
          <w:tcPr>
            <w:tcW w:w="1710" w:type="dxa"/>
          </w:tcPr>
          <w:p w14:paraId="78EA4111" w14:textId="77777777" w:rsidR="00356455" w:rsidRPr="00002853" w:rsidRDefault="00356455">
            <w:r w:rsidRPr="00002853">
              <w:rPr>
                <w:bCs/>
              </w:rPr>
              <w:t>PXRM CPRS</w:t>
            </w:r>
            <w:r w:rsidRPr="00002853">
              <w:rPr>
                <w:bCs/>
              </w:rPr>
              <w:fldChar w:fldCharType="begin"/>
            </w:r>
            <w:r w:rsidRPr="00002853">
              <w:instrText xml:space="preserve"> XE “CPRS” </w:instrText>
            </w:r>
            <w:r w:rsidRPr="00002853">
              <w:rPr>
                <w:bCs/>
              </w:rPr>
              <w:fldChar w:fldCharType="end"/>
            </w:r>
            <w:r w:rsidRPr="00002853">
              <w:rPr>
                <w:bCs/>
              </w:rPr>
              <w:t xml:space="preserve"> COVER SHEET LIST</w:t>
            </w:r>
          </w:p>
        </w:tc>
        <w:tc>
          <w:tcPr>
            <w:tcW w:w="3785" w:type="dxa"/>
          </w:tcPr>
          <w:p w14:paraId="4DCF1AD7" w14:textId="77777777" w:rsidR="00356455" w:rsidRPr="00002853" w:rsidRDefault="00356455">
            <w:r w:rsidRPr="00002853">
              <w:t>Use this option to enter reminders that will be displayed on the CPRS</w:t>
            </w:r>
            <w:r w:rsidRPr="00002853">
              <w:fldChar w:fldCharType="begin"/>
            </w:r>
            <w:r w:rsidRPr="00002853">
              <w:instrText xml:space="preserve"> XE “CPRS” </w:instrText>
            </w:r>
            <w:r w:rsidRPr="00002853">
              <w:fldChar w:fldCharType="end"/>
            </w:r>
            <w:r w:rsidRPr="00002853">
              <w:t xml:space="preserve"> cover sheet.</w:t>
            </w:r>
          </w:p>
        </w:tc>
      </w:tr>
      <w:tr w:rsidR="00356455" w:rsidRPr="00002853" w14:paraId="64BE87BC" w14:textId="77777777" w:rsidTr="00C36950">
        <w:tc>
          <w:tcPr>
            <w:tcW w:w="1165" w:type="dxa"/>
          </w:tcPr>
          <w:p w14:paraId="120E481E" w14:textId="77777777" w:rsidR="00356455" w:rsidRPr="00002853" w:rsidRDefault="00356455">
            <w:r w:rsidRPr="00002853">
              <w:t>MH</w:t>
            </w:r>
          </w:p>
        </w:tc>
        <w:tc>
          <w:tcPr>
            <w:tcW w:w="1350" w:type="dxa"/>
          </w:tcPr>
          <w:p w14:paraId="48F1750C" w14:textId="77777777" w:rsidR="00356455" w:rsidRPr="00002853" w:rsidRDefault="00356455">
            <w:pPr>
              <w:rPr>
                <w:bCs/>
              </w:rPr>
            </w:pPr>
            <w:r w:rsidRPr="00002853">
              <w:t>Mental Health Dialogs Active</w:t>
            </w:r>
          </w:p>
        </w:tc>
        <w:tc>
          <w:tcPr>
            <w:tcW w:w="1710" w:type="dxa"/>
          </w:tcPr>
          <w:p w14:paraId="72243881" w14:textId="77777777" w:rsidR="00356455" w:rsidRPr="00002853" w:rsidRDefault="00356455">
            <w:pPr>
              <w:rPr>
                <w:bCs/>
              </w:rPr>
            </w:pPr>
            <w:r w:rsidRPr="00002853">
              <w:t>PXRM MENTAL HEALTH ACTIVE</w:t>
            </w:r>
          </w:p>
        </w:tc>
        <w:tc>
          <w:tcPr>
            <w:tcW w:w="3785" w:type="dxa"/>
          </w:tcPr>
          <w:p w14:paraId="7298A352" w14:textId="77777777" w:rsidR="00356455" w:rsidRPr="00002853" w:rsidRDefault="00356455">
            <w:r w:rsidRPr="00002853">
              <w:t>This option allows a user to modify the “Mental Health Active” CPRS</w:t>
            </w:r>
            <w:r w:rsidRPr="00002853">
              <w:fldChar w:fldCharType="begin"/>
            </w:r>
            <w:r w:rsidRPr="00002853">
              <w:instrText xml:space="preserve"> XE “CPRS” </w:instrText>
            </w:r>
            <w:r w:rsidRPr="00002853">
              <w:fldChar w:fldCharType="end"/>
            </w:r>
            <w:r w:rsidRPr="00002853">
              <w:t xml:space="preserve"> parameter. This parameter defines the level to activate to use Mental Health dialogs for reminder resolution processing. When activated for a level, mental health tests in a reminder dialog can be performed.</w:t>
            </w:r>
          </w:p>
        </w:tc>
      </w:tr>
      <w:tr w:rsidR="00356455" w:rsidRPr="00002853" w14:paraId="2DAC4541" w14:textId="77777777" w:rsidTr="00C36950">
        <w:tc>
          <w:tcPr>
            <w:tcW w:w="1165" w:type="dxa"/>
          </w:tcPr>
          <w:p w14:paraId="7C6A1661" w14:textId="77777777" w:rsidR="00356455" w:rsidRPr="00002853" w:rsidRDefault="00356455">
            <w:r w:rsidRPr="00002853">
              <w:t>PN</w:t>
            </w:r>
          </w:p>
        </w:tc>
        <w:tc>
          <w:tcPr>
            <w:tcW w:w="1350" w:type="dxa"/>
          </w:tcPr>
          <w:p w14:paraId="0CE97456" w14:textId="77777777" w:rsidR="00356455" w:rsidRPr="00002853" w:rsidRDefault="00356455">
            <w:r w:rsidRPr="00002853">
              <w:rPr>
                <w:bCs/>
              </w:rPr>
              <w:t>Progress Note Headers</w:t>
            </w:r>
          </w:p>
        </w:tc>
        <w:tc>
          <w:tcPr>
            <w:tcW w:w="1710" w:type="dxa"/>
          </w:tcPr>
          <w:p w14:paraId="7320CCB3" w14:textId="77777777" w:rsidR="00356455" w:rsidRPr="00002853" w:rsidRDefault="00356455">
            <w:r w:rsidRPr="00002853">
              <w:rPr>
                <w:bCs/>
              </w:rPr>
              <w:t>PXRM PN HEADER</w:t>
            </w:r>
          </w:p>
        </w:tc>
        <w:tc>
          <w:tcPr>
            <w:tcW w:w="3785" w:type="dxa"/>
          </w:tcPr>
          <w:p w14:paraId="4C59D77A" w14:textId="77777777" w:rsidR="00356455" w:rsidRPr="00002853" w:rsidRDefault="00356455">
            <w:r w:rsidRPr="00002853">
              <w:t>The header inserted into the progress note when processing a reminder may be modified for user, location, or service. The default header is Clinical Reminders Activity.</w:t>
            </w:r>
          </w:p>
        </w:tc>
      </w:tr>
      <w:tr w:rsidR="00356455" w:rsidRPr="00002853" w14:paraId="28BCE9DD" w14:textId="77777777" w:rsidTr="00C36950">
        <w:tc>
          <w:tcPr>
            <w:tcW w:w="1165" w:type="dxa"/>
          </w:tcPr>
          <w:p w14:paraId="44E99199" w14:textId="77777777" w:rsidR="00356455" w:rsidRPr="00002853" w:rsidRDefault="00356455">
            <w:r w:rsidRPr="00002853">
              <w:t>RA</w:t>
            </w:r>
          </w:p>
        </w:tc>
        <w:tc>
          <w:tcPr>
            <w:tcW w:w="1350" w:type="dxa"/>
          </w:tcPr>
          <w:p w14:paraId="4F838342" w14:textId="77777777" w:rsidR="00356455" w:rsidRPr="00002853" w:rsidRDefault="00356455">
            <w:pPr>
              <w:rPr>
                <w:bCs/>
              </w:rPr>
            </w:pPr>
            <w:r w:rsidRPr="00002853">
              <w:t>Reminder GUI Resolution Active</w:t>
            </w:r>
          </w:p>
        </w:tc>
        <w:tc>
          <w:tcPr>
            <w:tcW w:w="1710" w:type="dxa"/>
          </w:tcPr>
          <w:p w14:paraId="034F4B4E" w14:textId="77777777" w:rsidR="00356455" w:rsidRPr="00002853" w:rsidRDefault="00356455">
            <w:pPr>
              <w:rPr>
                <w:bCs/>
              </w:rPr>
            </w:pPr>
            <w:r w:rsidRPr="00002853">
              <w:t>PXRM GUI REMINDERS ACTIVE</w:t>
            </w:r>
          </w:p>
        </w:tc>
        <w:tc>
          <w:tcPr>
            <w:tcW w:w="3785" w:type="dxa"/>
          </w:tcPr>
          <w:p w14:paraId="14089806" w14:textId="77777777" w:rsidR="00356455" w:rsidRPr="00002853" w:rsidRDefault="00356455">
            <w:r w:rsidRPr="00002853">
              <w:t>This option allows a user to modify the “Reminders Active” CPRS</w:t>
            </w:r>
            <w:r w:rsidRPr="00002853">
              <w:fldChar w:fldCharType="begin"/>
            </w:r>
            <w:r w:rsidRPr="00002853">
              <w:instrText xml:space="preserve"> XE “CPRS” </w:instrText>
            </w:r>
            <w:r w:rsidRPr="00002853">
              <w:fldChar w:fldCharType="end"/>
            </w:r>
            <w:r w:rsidRPr="00002853">
              <w:t xml:space="preserve"> parameter. You can activate GUI reminder resolution processing at a user, division, or system level. When activated for a level, a reminders drawer is available on the notes tab for selecting and processing reminders. </w:t>
            </w:r>
          </w:p>
        </w:tc>
      </w:tr>
      <w:tr w:rsidR="00356455" w:rsidRPr="00002853" w14:paraId="2080887E" w14:textId="77777777" w:rsidTr="00C36950">
        <w:tc>
          <w:tcPr>
            <w:tcW w:w="1165" w:type="dxa"/>
          </w:tcPr>
          <w:p w14:paraId="726478EE" w14:textId="77777777" w:rsidR="00356455" w:rsidRPr="00002853" w:rsidRDefault="00356455">
            <w:r w:rsidRPr="00002853">
              <w:t>NP</w:t>
            </w:r>
          </w:p>
        </w:tc>
        <w:tc>
          <w:tcPr>
            <w:tcW w:w="1350" w:type="dxa"/>
          </w:tcPr>
          <w:p w14:paraId="138044C4" w14:textId="77777777" w:rsidR="00356455" w:rsidRPr="00002853" w:rsidRDefault="00356455">
            <w:r w:rsidRPr="00002853">
              <w:t>New Reminders Parameters</w:t>
            </w:r>
          </w:p>
        </w:tc>
        <w:tc>
          <w:tcPr>
            <w:tcW w:w="1710" w:type="dxa"/>
          </w:tcPr>
          <w:p w14:paraId="3ADAC1E2" w14:textId="77777777" w:rsidR="00356455" w:rsidRPr="00002853" w:rsidRDefault="00356455">
            <w:r w:rsidRPr="00002853">
              <w:t>PXRM NEW REMINDERS PARAMETERS</w:t>
            </w:r>
          </w:p>
        </w:tc>
        <w:tc>
          <w:tcPr>
            <w:tcW w:w="3785" w:type="dxa"/>
          </w:tcPr>
          <w:p w14:paraId="754CDB28" w14:textId="77777777" w:rsidR="00356455" w:rsidRPr="00002853" w:rsidRDefault="00356455">
            <w:r w:rsidRPr="00002853">
              <w:t>This option allows a user to modify the ORQQPX NEW REMINDER PARAMS parameter, which controls which parameters are used to store cover sheet reminders.</w:t>
            </w:r>
          </w:p>
        </w:tc>
      </w:tr>
    </w:tbl>
    <w:p w14:paraId="7E010018" w14:textId="77777777" w:rsidR="00356455" w:rsidRPr="00002853" w:rsidRDefault="00356455">
      <w:pPr>
        <w:pStyle w:val="CPRSH2Body"/>
      </w:pPr>
      <w:bookmarkStart w:id="835" w:name="_Toc478359725"/>
      <w:bookmarkStart w:id="836" w:name="_Toc478542295"/>
      <w:bookmarkStart w:id="837" w:name="_Toc486216317"/>
      <w:bookmarkStart w:id="838" w:name="_Toc495200863"/>
    </w:p>
    <w:p w14:paraId="076D8D03" w14:textId="77777777" w:rsidR="00356455" w:rsidRPr="00002853" w:rsidRDefault="00356455">
      <w:pPr>
        <w:pStyle w:val="CPRSH3"/>
      </w:pPr>
      <w:bookmarkStart w:id="839" w:name="_Toc137456578"/>
      <w:r w:rsidRPr="00002853">
        <w:t>CPRS</w:t>
      </w:r>
      <w:r w:rsidRPr="00002853">
        <w:fldChar w:fldCharType="begin"/>
      </w:r>
      <w:r w:rsidRPr="00002853">
        <w:instrText xml:space="preserve"> XE “CPRS” </w:instrText>
      </w:r>
      <w:r w:rsidRPr="00002853">
        <w:fldChar w:fldCharType="end"/>
      </w:r>
      <w:r w:rsidRPr="00002853">
        <w:t xml:space="preserve"> Cover Sheet Reminder List</w:t>
      </w:r>
      <w:bookmarkEnd w:id="835"/>
      <w:bookmarkEnd w:id="836"/>
      <w:r w:rsidRPr="00002853">
        <w:t xml:space="preserve"> (CS)</w:t>
      </w:r>
      <w:bookmarkEnd w:id="837"/>
      <w:bookmarkEnd w:id="838"/>
      <w:bookmarkEnd w:id="839"/>
      <w:r w:rsidRPr="00002853">
        <w:fldChar w:fldCharType="begin"/>
      </w:r>
      <w:r w:rsidRPr="00002853">
        <w:instrText xml:space="preserve"> XE “CPRS Cover Sheet Reminder List” </w:instrText>
      </w:r>
      <w:r w:rsidRPr="00002853">
        <w:fldChar w:fldCharType="end"/>
      </w:r>
    </w:p>
    <w:p w14:paraId="10C75BF9" w14:textId="77777777" w:rsidR="00356455" w:rsidRPr="00002853" w:rsidRDefault="00356455" w:rsidP="0091108B">
      <w:pPr>
        <w:pStyle w:val="CPRSH2Body"/>
      </w:pPr>
      <w:r w:rsidRPr="00002853">
        <w:t>Use this option to enter reminders that will be displayed on the CPRS</w:t>
      </w:r>
      <w:r w:rsidRPr="00002853">
        <w:fldChar w:fldCharType="begin"/>
      </w:r>
      <w:r w:rsidRPr="00002853">
        <w:instrText xml:space="preserve"> XE “CPRS” </w:instrText>
      </w:r>
      <w:r w:rsidRPr="00002853">
        <w:fldChar w:fldCharType="end"/>
      </w:r>
      <w:r w:rsidRPr="00002853">
        <w:t xml:space="preserve"> Cover Sheet</w:t>
      </w:r>
      <w:r w:rsidRPr="00002853">
        <w:fldChar w:fldCharType="begin"/>
      </w:r>
      <w:r w:rsidRPr="00002853">
        <w:instrText xml:space="preserve"> XE “Cover Sheet” </w:instrText>
      </w:r>
      <w:r w:rsidRPr="00002853">
        <w:fldChar w:fldCharType="end"/>
      </w:r>
      <w:r w:rsidRPr="00002853">
        <w:t>, if the New Reminder Parameters setting is No.</w:t>
      </w:r>
    </w:p>
    <w:p w14:paraId="4B20158E"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w:t>
      </w:r>
      <w:r w:rsidRPr="00002853">
        <w:rPr>
          <w:b/>
          <w:bCs/>
        </w:rPr>
        <w:t xml:space="preserve"> CS</w:t>
      </w:r>
      <w:r w:rsidRPr="00002853">
        <w:t xml:space="preserve">  CPRS Cover Sheet Reminder List</w:t>
      </w:r>
    </w:p>
    <w:p w14:paraId="28E7C7F9" w14:textId="77777777" w:rsidR="00356455" w:rsidRPr="00002853" w:rsidRDefault="00356455">
      <w:pPr>
        <w:pStyle w:val="CPRScapture"/>
      </w:pPr>
      <w:r w:rsidRPr="00002853">
        <w:t>Clinical Reminders for Search may be set for the following:</w:t>
      </w:r>
    </w:p>
    <w:p w14:paraId="5EEF57B3" w14:textId="77777777" w:rsidR="00356455" w:rsidRPr="00002853" w:rsidRDefault="00356455">
      <w:pPr>
        <w:pStyle w:val="CPRScapture"/>
      </w:pPr>
      <w:r w:rsidRPr="00002853">
        <w:t xml:space="preserve">     1   User          USR    [choose from NEW PERSON]</w:t>
      </w:r>
    </w:p>
    <w:p w14:paraId="1F04495E" w14:textId="77777777" w:rsidR="00356455" w:rsidRPr="00002853" w:rsidRDefault="00356455">
      <w:pPr>
        <w:pStyle w:val="CPRScapture"/>
      </w:pPr>
      <w:r w:rsidRPr="00002853">
        <w:t xml:space="preserve">     2   Location      LOC    [choose from HOSPITAL LOCATION]</w:t>
      </w:r>
    </w:p>
    <w:p w14:paraId="027F5EBD" w14:textId="77777777" w:rsidR="00356455" w:rsidRPr="00002853" w:rsidRDefault="00356455">
      <w:pPr>
        <w:pStyle w:val="CPRScapture"/>
      </w:pPr>
      <w:r w:rsidRPr="00002853">
        <w:t xml:space="preserve">     3   Service       SRV    [choose from SERVICE/SECTION]</w:t>
      </w:r>
    </w:p>
    <w:p w14:paraId="6B6225FD" w14:textId="77777777" w:rsidR="00356455" w:rsidRPr="00002853" w:rsidRDefault="00356455">
      <w:pPr>
        <w:pStyle w:val="CPRScapture"/>
      </w:pPr>
      <w:r w:rsidRPr="00002853">
        <w:t xml:space="preserve">     4   Division      DIV    [ISC SALT LAKE]</w:t>
      </w:r>
    </w:p>
    <w:p w14:paraId="2F5856FF" w14:textId="4F576972" w:rsidR="00356455" w:rsidRPr="00002853" w:rsidRDefault="00356455">
      <w:pPr>
        <w:pStyle w:val="CPRScapture"/>
      </w:pPr>
      <w:r w:rsidRPr="00002853">
        <w:t xml:space="preserve">     5   System        SYS    [</w:t>
      </w:r>
      <w:r w:rsidR="00AE0085">
        <w:t>REDACTED</w:t>
      </w:r>
      <w:r w:rsidRPr="00002853">
        <w:t>]</w:t>
      </w:r>
    </w:p>
    <w:p w14:paraId="6B0E3765" w14:textId="77777777" w:rsidR="00356455" w:rsidRPr="00002853" w:rsidRDefault="00356455">
      <w:pPr>
        <w:pStyle w:val="CPRScapture"/>
      </w:pPr>
      <w:r w:rsidRPr="00002853">
        <w:t xml:space="preserve">     6   Package       PKG    [ORDER ENTRY/RESULTS REPORTING]</w:t>
      </w:r>
    </w:p>
    <w:p w14:paraId="1B7017D4" w14:textId="77777777" w:rsidR="00356455" w:rsidRPr="00002853" w:rsidRDefault="00356455">
      <w:pPr>
        <w:pStyle w:val="CPRScapture"/>
      </w:pPr>
    </w:p>
    <w:p w14:paraId="364ED67D" w14:textId="77777777" w:rsidR="00356455" w:rsidRPr="00002853" w:rsidRDefault="00356455">
      <w:pPr>
        <w:pStyle w:val="CPRScapture"/>
      </w:pPr>
      <w:r w:rsidRPr="00002853">
        <w:t xml:space="preserve">Enter selection: </w:t>
      </w:r>
      <w:r w:rsidRPr="00002853">
        <w:rPr>
          <w:b/>
          <w:bCs/>
        </w:rPr>
        <w:t>1</w:t>
      </w:r>
      <w:r w:rsidRPr="00002853">
        <w:t xml:space="preserve">  User   NEW PERSON</w:t>
      </w:r>
    </w:p>
    <w:p w14:paraId="09875547" w14:textId="77777777" w:rsidR="00356455" w:rsidRPr="00002853" w:rsidRDefault="00356455">
      <w:pPr>
        <w:pStyle w:val="CPRScapture"/>
      </w:pPr>
      <w:r w:rsidRPr="00002853">
        <w:t xml:space="preserve">Select NEW PERSON NAME: </w:t>
      </w:r>
      <w:r w:rsidR="0091108B" w:rsidRPr="00002853">
        <w:rPr>
          <w:b/>
          <w:bCs/>
        </w:rPr>
        <w:t>CPRSPROVIDER,TEN</w:t>
      </w:r>
      <w:r w:rsidRPr="00002853">
        <w:t xml:space="preserve">      </w:t>
      </w:r>
      <w:r w:rsidR="0091108B" w:rsidRPr="00002853">
        <w:t>TC</w:t>
      </w:r>
      <w:r w:rsidRPr="00002853">
        <w:t xml:space="preserve">       </w:t>
      </w:r>
    </w:p>
    <w:p w14:paraId="27DF2C6F" w14:textId="77777777" w:rsidR="00356455" w:rsidRPr="00002853" w:rsidRDefault="00356455">
      <w:pPr>
        <w:pStyle w:val="CPRScapture"/>
      </w:pPr>
    </w:p>
    <w:p w14:paraId="37B8552C" w14:textId="77777777" w:rsidR="00356455" w:rsidRPr="00002853" w:rsidRDefault="00356455">
      <w:pPr>
        <w:pStyle w:val="CPRScapture"/>
      </w:pPr>
      <w:r w:rsidRPr="00002853">
        <w:t>------- Setting Clinical Re</w:t>
      </w:r>
      <w:r w:rsidR="0091108B" w:rsidRPr="00002853">
        <w:t>minders for Search  for User: CPRSPROVIDER,TEN</w:t>
      </w:r>
    </w:p>
    <w:p w14:paraId="35A85153" w14:textId="77777777" w:rsidR="00356455" w:rsidRPr="00002853" w:rsidRDefault="00356455">
      <w:pPr>
        <w:pStyle w:val="CPRScapture"/>
      </w:pPr>
      <w:r w:rsidRPr="00002853">
        <w:t xml:space="preserve">Select Display Sequence: </w:t>
      </w:r>
      <w:r w:rsidRPr="00002853">
        <w:rPr>
          <w:b/>
          <w:bCs/>
        </w:rPr>
        <w:t>?</w:t>
      </w:r>
    </w:p>
    <w:p w14:paraId="1544BCEA" w14:textId="77777777" w:rsidR="00356455" w:rsidRPr="00002853" w:rsidRDefault="00356455">
      <w:pPr>
        <w:pStyle w:val="CPRScapture"/>
      </w:pPr>
      <w:r w:rsidRPr="00002853">
        <w:t xml:space="preserve">     Display Sequence                     Value</w:t>
      </w:r>
    </w:p>
    <w:p w14:paraId="091015BB" w14:textId="77777777" w:rsidR="00356455" w:rsidRPr="00002853" w:rsidRDefault="00356455">
      <w:pPr>
        <w:pStyle w:val="CPRScapture"/>
      </w:pPr>
      <w:r w:rsidRPr="00002853">
        <w:t xml:space="preserve">     ----------------                     -----</w:t>
      </w:r>
    </w:p>
    <w:p w14:paraId="491E6DAA" w14:textId="77777777" w:rsidR="00356455" w:rsidRPr="00002853" w:rsidRDefault="00356455">
      <w:pPr>
        <w:pStyle w:val="CPRScapture"/>
      </w:pPr>
      <w:r w:rsidRPr="00002853">
        <w:t xml:space="preserve">     1                                    VA-DIABETIC FOOT CARE ED.</w:t>
      </w:r>
    </w:p>
    <w:p w14:paraId="2F61FE95" w14:textId="77777777" w:rsidR="00356455" w:rsidRPr="00002853" w:rsidRDefault="00356455">
      <w:pPr>
        <w:pStyle w:val="CPRScapture"/>
        <w:rPr>
          <w:lang w:val="fr-FR"/>
        </w:rPr>
      </w:pPr>
      <w:r w:rsidRPr="00002853">
        <w:t xml:space="preserve">     </w:t>
      </w:r>
      <w:r w:rsidRPr="00002853">
        <w:rPr>
          <w:lang w:val="fr-FR"/>
        </w:rPr>
        <w:t>2                                    VA-TOBACCO EDUCATION</w:t>
      </w:r>
    </w:p>
    <w:p w14:paraId="5D705C37" w14:textId="77777777" w:rsidR="00356455" w:rsidRPr="00002853" w:rsidRDefault="00356455">
      <w:pPr>
        <w:pStyle w:val="CPRScapture"/>
        <w:rPr>
          <w:lang w:val="fr-FR"/>
        </w:rPr>
      </w:pPr>
      <w:r w:rsidRPr="00002853">
        <w:rPr>
          <w:lang w:val="fr-FR"/>
        </w:rPr>
        <w:t xml:space="preserve">     5                                    VA-*PNEUMOCOCCAL VACCINE</w:t>
      </w:r>
    </w:p>
    <w:p w14:paraId="3A8E8BC3" w14:textId="77777777" w:rsidR="00356455" w:rsidRPr="00002853" w:rsidRDefault="00356455">
      <w:pPr>
        <w:pStyle w:val="CPRScapture"/>
      </w:pPr>
      <w:r w:rsidRPr="00002853">
        <w:rPr>
          <w:lang w:val="fr-FR"/>
        </w:rPr>
        <w:t xml:space="preserve">     </w:t>
      </w:r>
      <w:r w:rsidRPr="00002853">
        <w:t>10                                   VA-INFLUENZA VACCINE</w:t>
      </w:r>
    </w:p>
    <w:p w14:paraId="09949342" w14:textId="77777777" w:rsidR="00356455" w:rsidRPr="00002853" w:rsidRDefault="00356455">
      <w:pPr>
        <w:pStyle w:val="CPRScapture"/>
      </w:pPr>
      <w:r w:rsidRPr="00002853">
        <w:t xml:space="preserve">     15                                   VA-*BREAST CANCER SCREEN</w:t>
      </w:r>
    </w:p>
    <w:p w14:paraId="23E1EF2B" w14:textId="77777777" w:rsidR="00356455" w:rsidRPr="00002853" w:rsidRDefault="00356455">
      <w:pPr>
        <w:pStyle w:val="CPRScapture"/>
      </w:pPr>
      <w:r w:rsidRPr="00002853">
        <w:t xml:space="preserve">     25                                   TOBACCO USE SCREEN</w:t>
      </w:r>
    </w:p>
    <w:p w14:paraId="2DA11432" w14:textId="77777777" w:rsidR="00356455" w:rsidRPr="00002853" w:rsidRDefault="00356455">
      <w:pPr>
        <w:pStyle w:val="CPRScapture"/>
      </w:pPr>
      <w:r w:rsidRPr="00002853">
        <w:t xml:space="preserve">     30                                   VA-*CHOLESTEROL SCREEN (M)</w:t>
      </w:r>
    </w:p>
    <w:p w14:paraId="17909842" w14:textId="77777777" w:rsidR="00356455" w:rsidRPr="00002853" w:rsidRDefault="00356455">
      <w:pPr>
        <w:pStyle w:val="CPRScapture"/>
      </w:pPr>
      <w:r w:rsidRPr="00002853">
        <w:t xml:space="preserve">     35                                   VA-*COLORECTAL CANCER SCREEN (FOBT)</w:t>
      </w:r>
    </w:p>
    <w:p w14:paraId="212DEA81" w14:textId="77777777" w:rsidR="00356455" w:rsidRPr="00002853" w:rsidRDefault="00356455">
      <w:pPr>
        <w:pStyle w:val="CPRScapture"/>
      </w:pPr>
      <w:r w:rsidRPr="00002853">
        <w:t xml:space="preserve">     40                                   VA-*HYPERTENSION SCREEN</w:t>
      </w:r>
    </w:p>
    <w:p w14:paraId="798A181F" w14:textId="77777777" w:rsidR="00356455" w:rsidRPr="00002853" w:rsidRDefault="00356455">
      <w:pPr>
        <w:pStyle w:val="CPRScapture"/>
      </w:pPr>
    </w:p>
    <w:p w14:paraId="41CC657B" w14:textId="77777777" w:rsidR="00356455" w:rsidRPr="00002853" w:rsidRDefault="00356455">
      <w:pPr>
        <w:pStyle w:val="CPRScapture"/>
      </w:pPr>
      <w:r w:rsidRPr="00002853">
        <w:t xml:space="preserve">Select Display Sequence: </w:t>
      </w:r>
      <w:r w:rsidRPr="00002853">
        <w:rPr>
          <w:b/>
          <w:bCs/>
        </w:rPr>
        <w:t>20</w:t>
      </w:r>
    </w:p>
    <w:p w14:paraId="595E0237" w14:textId="77777777" w:rsidR="00356455" w:rsidRPr="00002853" w:rsidRDefault="00356455">
      <w:pPr>
        <w:pStyle w:val="CPRScapture"/>
      </w:pPr>
      <w:r w:rsidRPr="00002853">
        <w:t xml:space="preserve">Display Sequence: 20// </w:t>
      </w:r>
      <w:r w:rsidRPr="00002853">
        <w:rPr>
          <w:b/>
          <w:bCs/>
        </w:rPr>
        <w:t>&lt;Enter&gt;</w:t>
      </w:r>
      <w:r w:rsidRPr="00002853">
        <w:t xml:space="preserve">   20</w:t>
      </w:r>
    </w:p>
    <w:p w14:paraId="0687CC5B" w14:textId="77777777" w:rsidR="00356455" w:rsidRPr="00002853" w:rsidRDefault="00356455">
      <w:pPr>
        <w:pStyle w:val="CPRScapture"/>
      </w:pPr>
      <w:r w:rsidRPr="00002853">
        <w:t xml:space="preserve">Clinical Reminder:  </w:t>
      </w:r>
      <w:r w:rsidRPr="00002853">
        <w:rPr>
          <w:b/>
          <w:bCs/>
        </w:rPr>
        <w:t xml:space="preserve">MENTAL HEALTH TESTS </w:t>
      </w:r>
      <w:r w:rsidRPr="00002853">
        <w:t xml:space="preserve"> </w:t>
      </w:r>
    </w:p>
    <w:p w14:paraId="22B76067" w14:textId="77777777" w:rsidR="00356455" w:rsidRPr="00002853" w:rsidRDefault="00356455">
      <w:pPr>
        <w:pStyle w:val="CPRScapture"/>
      </w:pPr>
      <w:r w:rsidRPr="00002853">
        <w:t xml:space="preserve">Select Display Sequence: </w:t>
      </w:r>
      <w:r w:rsidRPr="00002853">
        <w:rPr>
          <w:b/>
          <w:bCs/>
        </w:rPr>
        <w:t>&lt;Enter&gt;</w:t>
      </w:r>
    </w:p>
    <w:p w14:paraId="6FFA22BC" w14:textId="77777777" w:rsidR="00356455" w:rsidRPr="00002853" w:rsidRDefault="00356455" w:rsidP="00D5032B">
      <w:pPr>
        <w:pStyle w:val="CPRSH3Body"/>
      </w:pPr>
      <w:bookmarkStart w:id="840" w:name="_Toc478359726"/>
      <w:bookmarkStart w:id="841" w:name="_Toc478542296"/>
      <w:bookmarkStart w:id="842" w:name="_Toc486216318"/>
      <w:bookmarkStart w:id="843" w:name="_Toc495200864"/>
    </w:p>
    <w:p w14:paraId="6A1385E6" w14:textId="77777777" w:rsidR="00356455" w:rsidRPr="00002853" w:rsidRDefault="00356455">
      <w:pPr>
        <w:pStyle w:val="CPRSH3"/>
      </w:pPr>
      <w:bookmarkStart w:id="844" w:name="_Toc137456579"/>
      <w:r w:rsidRPr="00002853">
        <w:t>Add/Edit Reminder Categories</w:t>
      </w:r>
      <w:bookmarkEnd w:id="840"/>
      <w:bookmarkEnd w:id="841"/>
      <w:r w:rsidRPr="00002853">
        <w:t xml:space="preserve"> (CA)</w:t>
      </w:r>
      <w:bookmarkEnd w:id="842"/>
      <w:bookmarkEnd w:id="843"/>
      <w:bookmarkEnd w:id="844"/>
      <w:r w:rsidRPr="00002853">
        <w:fldChar w:fldCharType="begin"/>
      </w:r>
      <w:r w:rsidRPr="00002853">
        <w:instrText xml:space="preserve"> XE “Add/Edit Reminder Categories” </w:instrText>
      </w:r>
      <w:r w:rsidRPr="00002853">
        <w:fldChar w:fldCharType="end"/>
      </w:r>
    </w:p>
    <w:p w14:paraId="0A04AF49" w14:textId="77777777" w:rsidR="00356455" w:rsidRPr="00002853" w:rsidRDefault="00356455">
      <w:pPr>
        <w:pStyle w:val="CPRSH2Body"/>
      </w:pPr>
      <w:r w:rsidRPr="00002853">
        <w:t>Reminder categories</w:t>
      </w:r>
      <w:r w:rsidRPr="00002853">
        <w:fldChar w:fldCharType="begin"/>
      </w:r>
      <w:r w:rsidRPr="00002853">
        <w:instrText xml:space="preserve"> XE “categories” </w:instrText>
      </w:r>
      <w:r w:rsidRPr="00002853">
        <w:fldChar w:fldCharType="end"/>
      </w:r>
      <w:r w:rsidRPr="00002853">
        <w:fldChar w:fldCharType="begin"/>
      </w:r>
      <w:r w:rsidRPr="00002853">
        <w:instrText xml:space="preserve"> XE “Reminder categories” </w:instrText>
      </w:r>
      <w:r w:rsidRPr="00002853">
        <w:fldChar w:fldCharType="end"/>
      </w:r>
      <w:r w:rsidRPr="00002853">
        <w:t xml:space="preserve"> are maintained with this option. A category defines a group of reminders and may include other sub-categories. To activate categories so that they appear in the reminders </w:t>
      </w:r>
      <w:r w:rsidRPr="00002853">
        <w:lastRenderedPageBreak/>
        <w:t>window in CPRS</w:t>
      </w:r>
      <w:r w:rsidRPr="00002853">
        <w:fldChar w:fldCharType="begin"/>
      </w:r>
      <w:r w:rsidRPr="00002853">
        <w:instrText xml:space="preserve"> XE “CPRS” </w:instrText>
      </w:r>
      <w:r w:rsidRPr="00002853">
        <w:fldChar w:fldCharType="end"/>
      </w:r>
      <w:r w:rsidRPr="00002853">
        <w:t xml:space="preserve"> (under OTHER), use the option CPRS Lookup Categories</w:t>
      </w:r>
      <w:r w:rsidRPr="00002853">
        <w:fldChar w:fldCharType="begin"/>
      </w:r>
      <w:r w:rsidRPr="00002853">
        <w:instrText xml:space="preserve"> XE “Lookup Categories” </w:instrText>
      </w:r>
      <w:r w:rsidRPr="00002853">
        <w:fldChar w:fldCharType="end"/>
      </w:r>
      <w:r w:rsidRPr="00002853">
        <w:t>. Reminder categories are also used in the Reminder Report options.</w:t>
      </w:r>
    </w:p>
    <w:p w14:paraId="70C5381E" w14:textId="77777777" w:rsidR="00356455" w:rsidRPr="00002853" w:rsidRDefault="00356455" w:rsidP="0091108B">
      <w:pPr>
        <w:pStyle w:val="CPRSH2Body"/>
      </w:pPr>
      <w:r w:rsidRPr="00002853">
        <w:t>The first screen in this option displays the existing reminder categories:</w:t>
      </w:r>
    </w:p>
    <w:p w14:paraId="5906C45E" w14:textId="77777777" w:rsidR="00356455" w:rsidRPr="00002853" w:rsidRDefault="00356455">
      <w:pPr>
        <w:pStyle w:val="CPRScapture"/>
      </w:pPr>
      <w:r w:rsidRPr="00002853">
        <w:rPr>
          <w:b/>
          <w:bCs/>
        </w:rPr>
        <w:t>Selection List</w:t>
      </w:r>
      <w:r w:rsidR="0091108B" w:rsidRPr="00002853">
        <w:t xml:space="preserve">                Aug 00, 1999 00:00:00</w:t>
      </w:r>
      <w:r w:rsidRPr="00002853">
        <w:t xml:space="preserve">         Page:  1 of    1 </w:t>
      </w:r>
    </w:p>
    <w:p w14:paraId="73A83285" w14:textId="77777777" w:rsidR="00356455" w:rsidRPr="00002853" w:rsidRDefault="00356455">
      <w:pPr>
        <w:pStyle w:val="CPRScapture"/>
      </w:pPr>
      <w:r w:rsidRPr="00002853">
        <w:t>Reminder Categories</w:t>
      </w:r>
    </w:p>
    <w:p w14:paraId="16A7197F" w14:textId="77777777" w:rsidR="00356455" w:rsidRPr="00002853" w:rsidRDefault="00356455">
      <w:pPr>
        <w:pStyle w:val="CPRScapture"/>
      </w:pPr>
      <w:r w:rsidRPr="00002853">
        <w:t xml:space="preserve"> Item Reminder Category</w:t>
      </w:r>
      <w:r w:rsidRPr="00002853">
        <w:tab/>
        <w:t xml:space="preserve">   </w:t>
      </w:r>
    </w:p>
    <w:p w14:paraId="2389D64F" w14:textId="77777777" w:rsidR="00356455" w:rsidRPr="00002853" w:rsidRDefault="00356455">
      <w:pPr>
        <w:pStyle w:val="CPRScapture"/>
      </w:pPr>
      <w:r w:rsidRPr="00002853">
        <w:t xml:space="preserve">   1  DIABETES CLINIC REMINDERS                                           </w:t>
      </w:r>
    </w:p>
    <w:p w14:paraId="79EF5EE0" w14:textId="77777777" w:rsidR="00356455" w:rsidRPr="00002853" w:rsidRDefault="00356455">
      <w:pPr>
        <w:pStyle w:val="CPRScapture"/>
      </w:pPr>
      <w:r w:rsidRPr="00002853">
        <w:t xml:space="preserve">   2  WEIGHT AND NUTRITION                                                </w:t>
      </w:r>
    </w:p>
    <w:p w14:paraId="6F17B0D5" w14:textId="77777777" w:rsidR="00356455" w:rsidRPr="00002853" w:rsidRDefault="00356455">
      <w:pPr>
        <w:pStyle w:val="CPRScapture"/>
      </w:pPr>
    </w:p>
    <w:p w14:paraId="7AE7C626" w14:textId="77777777" w:rsidR="00356455" w:rsidRPr="00002853" w:rsidRDefault="00356455">
      <w:pPr>
        <w:pStyle w:val="CPRScapture"/>
      </w:pPr>
      <w:r w:rsidRPr="00002853">
        <w:t>AD   Add                  PT   List/Print All             QU   Quit</w:t>
      </w:r>
    </w:p>
    <w:p w14:paraId="28A999DD" w14:textId="77777777" w:rsidR="00356455" w:rsidRPr="00002853" w:rsidRDefault="00356455">
      <w:pPr>
        <w:pStyle w:val="CPRScapture"/>
      </w:pPr>
      <w:r w:rsidRPr="00002853">
        <w:t>Select Item: Quit//</w:t>
      </w:r>
    </w:p>
    <w:p w14:paraId="0D808915" w14:textId="77777777" w:rsidR="00356455" w:rsidRPr="00002853" w:rsidRDefault="00356455" w:rsidP="00D5032B">
      <w:pPr>
        <w:pStyle w:val="CPRSH3Body"/>
      </w:pPr>
      <w:bookmarkStart w:id="845" w:name="_Toc495200865"/>
    </w:p>
    <w:p w14:paraId="17179D49" w14:textId="77777777" w:rsidR="00356455" w:rsidRPr="00002853" w:rsidRDefault="00356455">
      <w:pPr>
        <w:pStyle w:val="CPRSH3"/>
      </w:pPr>
      <w:bookmarkStart w:id="846" w:name="_Toc137456580"/>
      <w:r w:rsidRPr="00002853">
        <w:t>Actions</w:t>
      </w:r>
      <w:bookmarkEnd w:id="845"/>
      <w:bookmarkEnd w:id="846"/>
    </w:p>
    <w:p w14:paraId="7FF9A4E6" w14:textId="77777777" w:rsidR="00356455" w:rsidRPr="00002853" w:rsidRDefault="00356455" w:rsidP="00D5032B">
      <w:pPr>
        <w:pStyle w:val="CPRSH3Body"/>
      </w:pPr>
      <w:r w:rsidRPr="00002853">
        <w:rPr>
          <w:b/>
          <w:bCs/>
        </w:rPr>
        <w:t>AD</w:t>
      </w:r>
      <w:r w:rsidRPr="00002853">
        <w:tab/>
        <w:t>Add a new reminder category.</w:t>
      </w:r>
    </w:p>
    <w:p w14:paraId="27381247" w14:textId="77777777" w:rsidR="00356455" w:rsidRPr="00002853" w:rsidRDefault="00356455" w:rsidP="00D5032B">
      <w:pPr>
        <w:pStyle w:val="CPRSH3Body"/>
      </w:pPr>
      <w:r w:rsidRPr="00002853">
        <w:rPr>
          <w:b/>
          <w:bCs/>
        </w:rPr>
        <w:t>PT</w:t>
      </w:r>
      <w:r w:rsidRPr="00002853">
        <w:tab/>
        <w:t>List or print all reminder categories</w:t>
      </w:r>
    </w:p>
    <w:p w14:paraId="2D21F80C" w14:textId="77777777" w:rsidR="00356455" w:rsidRPr="00002853" w:rsidRDefault="00356455" w:rsidP="00D5032B">
      <w:pPr>
        <w:pStyle w:val="CPRSH3Body"/>
      </w:pPr>
      <w:r w:rsidRPr="00002853">
        <w:rPr>
          <w:b/>
          <w:bCs/>
        </w:rPr>
        <w:t>QU</w:t>
      </w:r>
      <w:r w:rsidRPr="00002853">
        <w:rPr>
          <w:b/>
          <w:bCs/>
        </w:rPr>
        <w:tab/>
      </w:r>
      <w:r w:rsidRPr="00002853">
        <w:t>Return to menu</w:t>
      </w:r>
    </w:p>
    <w:p w14:paraId="0B35BE6D" w14:textId="77777777" w:rsidR="00356455" w:rsidRPr="00002853" w:rsidRDefault="00356455" w:rsidP="00D5032B">
      <w:pPr>
        <w:pStyle w:val="CPRSH3Body"/>
      </w:pPr>
      <w:r w:rsidRPr="00002853">
        <w:rPr>
          <w:b/>
          <w:bCs/>
        </w:rPr>
        <w:t>#</w:t>
      </w:r>
      <w:r w:rsidRPr="00002853">
        <w:tab/>
        <w:t>Enter the item number to be edited.</w:t>
      </w:r>
    </w:p>
    <w:p w14:paraId="27D71BD0" w14:textId="77777777" w:rsidR="00356455" w:rsidRPr="00002853" w:rsidRDefault="00356455" w:rsidP="00D5032B">
      <w:pPr>
        <w:pStyle w:val="CPRSH3Body"/>
      </w:pPr>
    </w:p>
    <w:p w14:paraId="0252C798" w14:textId="77777777" w:rsidR="00356455" w:rsidRPr="00002853" w:rsidRDefault="00356455">
      <w:pPr>
        <w:pStyle w:val="CPRSH2Body"/>
      </w:pPr>
      <w:r w:rsidRPr="00002853">
        <w:t>If you select a reminder category, a description and related reminders are displayed. You can then edit the category</w:t>
      </w:r>
    </w:p>
    <w:p w14:paraId="3CBFBB34" w14:textId="77777777" w:rsidR="00356455" w:rsidRPr="00002853" w:rsidRDefault="00356455">
      <w:pPr>
        <w:pStyle w:val="CPRScapture"/>
      </w:pPr>
      <w:r w:rsidRPr="00002853">
        <w:rPr>
          <w:b/>
          <w:bCs/>
        </w:rPr>
        <w:t>Edit List</w:t>
      </w:r>
      <w:r w:rsidR="0091108B" w:rsidRPr="00002853">
        <w:t xml:space="preserve">                  Apr 00, 2000 00:00:00</w:t>
      </w:r>
      <w:r w:rsidRPr="00002853">
        <w:t xml:space="preserve">            Page:    1 of 1</w:t>
      </w:r>
    </w:p>
    <w:p w14:paraId="227DA172" w14:textId="77777777" w:rsidR="00356455" w:rsidRPr="00002853" w:rsidRDefault="00356455">
      <w:pPr>
        <w:pStyle w:val="CPRScapture"/>
      </w:pPr>
      <w:r w:rsidRPr="00002853">
        <w:t>Reminder Category Name: SLC DEMO CATEGORY</w:t>
      </w:r>
    </w:p>
    <w:p w14:paraId="48A75DF1" w14:textId="77777777" w:rsidR="00356455" w:rsidRPr="00002853" w:rsidRDefault="00356455">
      <w:pPr>
        <w:pStyle w:val="CPRScapture"/>
      </w:pPr>
      <w:r w:rsidRPr="00002853">
        <w:t>Category Description:</w:t>
      </w:r>
    </w:p>
    <w:p w14:paraId="57CBC3FC" w14:textId="77777777" w:rsidR="00356455" w:rsidRPr="00002853" w:rsidRDefault="00356455">
      <w:pPr>
        <w:pStyle w:val="CPRScapture"/>
      </w:pPr>
      <w:r w:rsidRPr="00002853">
        <w:t xml:space="preserve">    This is the text for that summarizes what this category represents. A  </w:t>
      </w:r>
    </w:p>
    <w:p w14:paraId="3F2A87CB" w14:textId="77777777" w:rsidR="00356455" w:rsidRPr="00002853" w:rsidRDefault="00356455">
      <w:pPr>
        <w:pStyle w:val="CPRScapture"/>
      </w:pPr>
      <w:r w:rsidRPr="00002853">
        <w:t xml:space="preserve">    category may contain reminders and/or a number of sub-categories. </w:t>
      </w:r>
    </w:p>
    <w:p w14:paraId="5DA84A24" w14:textId="77777777" w:rsidR="00356455" w:rsidRPr="00002853" w:rsidRDefault="00356455">
      <w:pPr>
        <w:pStyle w:val="CPRScapture"/>
        <w:rPr>
          <w:rFonts w:cs="Courier New"/>
        </w:rPr>
      </w:pPr>
      <w:r w:rsidRPr="00002853">
        <w:rPr>
          <w:rFonts w:cs="Courier New"/>
        </w:rPr>
        <w:t>Sequence:  1   Reminder: SLC CANCER SCREEN</w:t>
      </w:r>
    </w:p>
    <w:p w14:paraId="1C31274A" w14:textId="77777777" w:rsidR="00356455" w:rsidRPr="00002853" w:rsidRDefault="00356455">
      <w:pPr>
        <w:pStyle w:val="CPRScapture"/>
        <w:rPr>
          <w:rFonts w:cs="Courier New"/>
        </w:rPr>
      </w:pPr>
      <w:r w:rsidRPr="00002853">
        <w:rPr>
          <w:rFonts w:cs="Courier New"/>
        </w:rPr>
        <w:t>Sequence:  2   Reminder: SLC DIABETIC EYE EXAM</w:t>
      </w:r>
    </w:p>
    <w:p w14:paraId="24BCFE0D" w14:textId="77777777" w:rsidR="00356455" w:rsidRPr="00002853" w:rsidRDefault="00356455">
      <w:pPr>
        <w:pStyle w:val="CPRScapture"/>
        <w:rPr>
          <w:rFonts w:cs="Courier New"/>
        </w:rPr>
      </w:pPr>
      <w:r w:rsidRPr="00002853">
        <w:rPr>
          <w:rFonts w:cs="Courier New"/>
        </w:rPr>
        <w:t>Sequence:  3   Reminder: SLC LIFE STYLE EDUCATION</w:t>
      </w:r>
    </w:p>
    <w:p w14:paraId="016B0D19" w14:textId="77777777" w:rsidR="00356455" w:rsidRPr="00002853" w:rsidRDefault="00356455">
      <w:pPr>
        <w:pStyle w:val="CPRScapture"/>
        <w:rPr>
          <w:rFonts w:cs="Courier New"/>
        </w:rPr>
      </w:pPr>
      <w:r w:rsidRPr="00002853">
        <w:rPr>
          <w:rFonts w:cs="Courier New"/>
        </w:rPr>
        <w:t>Sequence:  4   Reminder: SLC PNEUMOCOCCAL VACCINE</w:t>
      </w:r>
    </w:p>
    <w:p w14:paraId="02E2196E" w14:textId="77777777" w:rsidR="00356455" w:rsidRPr="00002853" w:rsidRDefault="00356455">
      <w:pPr>
        <w:pStyle w:val="CPRScapture"/>
        <w:rPr>
          <w:rFonts w:cs="Courier New"/>
        </w:rPr>
      </w:pPr>
      <w:r w:rsidRPr="00002853">
        <w:rPr>
          <w:rFonts w:cs="Courier New"/>
        </w:rPr>
        <w:t>Sequence: 90   Reminder: SLC DIABETIC FOOT CARE ED</w:t>
      </w:r>
    </w:p>
    <w:p w14:paraId="36F63DEC" w14:textId="77777777" w:rsidR="00356455" w:rsidRPr="00002853" w:rsidRDefault="00356455">
      <w:pPr>
        <w:pStyle w:val="CPRScapture"/>
        <w:rPr>
          <w:rFonts w:cs="Courier New"/>
        </w:rPr>
      </w:pPr>
      <w:r w:rsidRPr="00002853">
        <w:rPr>
          <w:rFonts w:cs="Courier New"/>
        </w:rPr>
        <w:t>Sequence: 97   Reminder: 571 TEST</w:t>
      </w:r>
    </w:p>
    <w:p w14:paraId="1FB2451D" w14:textId="77777777" w:rsidR="00356455" w:rsidRPr="00002853" w:rsidRDefault="0091108B">
      <w:pPr>
        <w:pStyle w:val="CPRScapture"/>
        <w:rPr>
          <w:rFonts w:cs="Courier New"/>
        </w:rPr>
      </w:pPr>
      <w:r w:rsidRPr="00002853">
        <w:rPr>
          <w:rFonts w:cs="Courier New"/>
        </w:rPr>
        <w:t>Sequence: 98   Reminder: PROVIDER</w:t>
      </w:r>
      <w:r w:rsidR="00356455" w:rsidRPr="00002853">
        <w:rPr>
          <w:rFonts w:cs="Courier New"/>
        </w:rPr>
        <w:t>’S DIABETIC REVIEW</w:t>
      </w:r>
    </w:p>
    <w:p w14:paraId="15122182" w14:textId="77777777" w:rsidR="00356455" w:rsidRPr="00002853" w:rsidRDefault="00356455">
      <w:pPr>
        <w:pStyle w:val="CPRScapture"/>
        <w:rPr>
          <w:rFonts w:cs="Courier New"/>
        </w:rPr>
      </w:pPr>
      <w:r w:rsidRPr="00002853">
        <w:rPr>
          <w:rFonts w:cs="Courier New"/>
        </w:rPr>
        <w:t>Sequence: 99   Reminder: MHTEST</w:t>
      </w:r>
    </w:p>
    <w:p w14:paraId="739C4600" w14:textId="77777777" w:rsidR="00356455" w:rsidRPr="00002853" w:rsidRDefault="00356455">
      <w:pPr>
        <w:pStyle w:val="CPRScapture"/>
      </w:pPr>
    </w:p>
    <w:p w14:paraId="4D365CAB" w14:textId="77777777" w:rsidR="00356455" w:rsidRPr="00002853" w:rsidRDefault="00356455">
      <w:pPr>
        <w:pStyle w:val="CPRScapture"/>
      </w:pPr>
      <w:r w:rsidRPr="00002853">
        <w:t>Sub-category: SUBSTANCE ABUSE</w:t>
      </w:r>
    </w:p>
    <w:p w14:paraId="398DF0E6" w14:textId="77777777" w:rsidR="00356455" w:rsidRPr="00002853" w:rsidRDefault="00356455">
      <w:pPr>
        <w:pStyle w:val="CPRScapture"/>
      </w:pPr>
      <w:r w:rsidRPr="00002853">
        <w:t xml:space="preserve">     Sequence:  1   Reminder: TOBACCO EDUCATION</w:t>
      </w:r>
    </w:p>
    <w:p w14:paraId="155F8D29" w14:textId="77777777" w:rsidR="00356455" w:rsidRPr="00002853" w:rsidRDefault="00356455">
      <w:pPr>
        <w:pStyle w:val="CPRScapture"/>
      </w:pPr>
      <w:r w:rsidRPr="00002853">
        <w:t xml:space="preserve">     Sequence:  2   Reminder: TOBACCO USE SCREEN</w:t>
      </w:r>
    </w:p>
    <w:p w14:paraId="0DB71D10" w14:textId="77777777" w:rsidR="00356455" w:rsidRPr="00002853" w:rsidRDefault="00356455">
      <w:pPr>
        <w:pStyle w:val="CPRScapture"/>
      </w:pPr>
      <w:r w:rsidRPr="00002853">
        <w:lastRenderedPageBreak/>
        <w:t xml:space="preserve">     Sequence:  3   Reminder: VA-*PROBLEM DRINKING SCREEN</w:t>
      </w:r>
    </w:p>
    <w:p w14:paraId="44E2A702" w14:textId="77777777" w:rsidR="00356455" w:rsidRPr="00002853" w:rsidRDefault="00356455">
      <w:pPr>
        <w:pStyle w:val="CPRSCaptureReverse"/>
      </w:pPr>
      <w:r w:rsidRPr="00002853">
        <w:t>+         + Next Screen   - Prev Screen   ?? More Actions               &gt;&gt;&gt;</w:t>
      </w:r>
    </w:p>
    <w:p w14:paraId="462DDA68" w14:textId="77777777" w:rsidR="00356455" w:rsidRPr="00002853" w:rsidRDefault="00356455">
      <w:pPr>
        <w:pStyle w:val="CPRScapture"/>
      </w:pPr>
      <w:r w:rsidRPr="00002853">
        <w:t>ED   Edit                     INQ   Inquiry/Print                 QU   Quit</w:t>
      </w:r>
    </w:p>
    <w:p w14:paraId="6820AA16" w14:textId="77777777" w:rsidR="00356455" w:rsidRPr="00002853" w:rsidRDefault="00356455">
      <w:pPr>
        <w:pStyle w:val="CPRScapture"/>
      </w:pPr>
      <w:r w:rsidRPr="00002853">
        <w:t>Select Action: Quit//</w:t>
      </w:r>
      <w:r w:rsidRPr="00002853">
        <w:rPr>
          <w:b/>
          <w:bCs/>
        </w:rPr>
        <w:t>ED</w:t>
      </w:r>
    </w:p>
    <w:p w14:paraId="4829F3D2" w14:textId="77777777" w:rsidR="00356455" w:rsidRPr="00002853" w:rsidRDefault="00356455">
      <w:pPr>
        <w:pStyle w:val="CPRSH3"/>
      </w:pPr>
      <w:bookmarkStart w:id="847" w:name="_Toc495200866"/>
      <w:bookmarkStart w:id="848" w:name="_Toc137456581"/>
      <w:r w:rsidRPr="00002853">
        <w:t>Actio</w:t>
      </w:r>
      <w:r w:rsidRPr="00002853">
        <w:rPr>
          <w:iCs/>
        </w:rPr>
        <w:t>n</w:t>
      </w:r>
      <w:r w:rsidRPr="00002853">
        <w:t>s</w:t>
      </w:r>
      <w:bookmarkEnd w:id="847"/>
      <w:bookmarkEnd w:id="848"/>
    </w:p>
    <w:p w14:paraId="0C7B935D" w14:textId="77777777" w:rsidR="00356455" w:rsidRPr="00002853" w:rsidRDefault="00356455" w:rsidP="00D5032B">
      <w:pPr>
        <w:pStyle w:val="CPRSH3Body"/>
      </w:pPr>
      <w:r w:rsidRPr="00002853">
        <w:rPr>
          <w:b/>
          <w:bCs/>
        </w:rPr>
        <w:t>ED</w:t>
      </w:r>
      <w:r w:rsidRPr="00002853">
        <w:tab/>
        <w:t>Edit/Delete this reminder category</w:t>
      </w:r>
    </w:p>
    <w:p w14:paraId="7BD1029D" w14:textId="77777777" w:rsidR="00356455" w:rsidRPr="00002853" w:rsidRDefault="00356455" w:rsidP="00D5032B">
      <w:pPr>
        <w:pStyle w:val="CPRSH3Body"/>
      </w:pPr>
      <w:r w:rsidRPr="00002853">
        <w:rPr>
          <w:b/>
          <w:bCs/>
        </w:rPr>
        <w:t>INQ</w:t>
      </w:r>
      <w:r w:rsidRPr="00002853">
        <w:tab/>
        <w:t>List or print this reminder category</w:t>
      </w:r>
    </w:p>
    <w:p w14:paraId="1C5E4B35" w14:textId="77777777" w:rsidR="00356455" w:rsidRPr="00002853" w:rsidRDefault="00356455" w:rsidP="00D5032B">
      <w:pPr>
        <w:pStyle w:val="CPRSH3Body"/>
      </w:pPr>
      <w:r w:rsidRPr="00002853">
        <w:rPr>
          <w:b/>
          <w:bCs/>
        </w:rPr>
        <w:t>QU</w:t>
      </w:r>
      <w:r w:rsidRPr="00002853">
        <w:rPr>
          <w:b/>
          <w:bCs/>
        </w:rPr>
        <w:tab/>
      </w:r>
      <w:r w:rsidRPr="00002853">
        <w:t>Return to previous screen.</w:t>
      </w:r>
    </w:p>
    <w:p w14:paraId="6877E1A1" w14:textId="77777777" w:rsidR="00356455" w:rsidRPr="00002853" w:rsidRDefault="00356455" w:rsidP="00D5032B">
      <w:pPr>
        <w:pStyle w:val="CPRSH3Body"/>
      </w:pPr>
    </w:p>
    <w:p w14:paraId="5A17D23A" w14:textId="77777777" w:rsidR="00356455" w:rsidRPr="00002853" w:rsidRDefault="00356455">
      <w:pPr>
        <w:pStyle w:val="CPRSH3"/>
      </w:pPr>
      <w:bookmarkStart w:id="849" w:name="_Toc478359727"/>
      <w:bookmarkStart w:id="850" w:name="_Toc478542297"/>
      <w:bookmarkStart w:id="851" w:name="_Toc486216319"/>
      <w:bookmarkStart w:id="852" w:name="_Toc495200867"/>
      <w:bookmarkStart w:id="853" w:name="_Toc137456582"/>
      <w:r w:rsidRPr="00002853">
        <w:t>CPRS</w:t>
      </w:r>
      <w:r w:rsidRPr="00002853">
        <w:fldChar w:fldCharType="begin"/>
      </w:r>
      <w:r w:rsidRPr="00002853">
        <w:instrText xml:space="preserve"> XE “CPRS” </w:instrText>
      </w:r>
      <w:r w:rsidRPr="00002853">
        <w:fldChar w:fldCharType="end"/>
      </w:r>
      <w:r w:rsidRPr="00002853">
        <w:t xml:space="preserve"> Lookup Categories</w:t>
      </w:r>
      <w:bookmarkEnd w:id="849"/>
      <w:bookmarkEnd w:id="850"/>
      <w:r w:rsidRPr="00002853">
        <w:t xml:space="preserve"> (CL)</w:t>
      </w:r>
      <w:bookmarkEnd w:id="851"/>
      <w:bookmarkEnd w:id="852"/>
      <w:bookmarkEnd w:id="853"/>
      <w:r w:rsidRPr="00002853">
        <w:fldChar w:fldCharType="begin"/>
      </w:r>
      <w:r w:rsidRPr="00002853">
        <w:instrText xml:space="preserve"> XE “Lookup Categories” </w:instrText>
      </w:r>
      <w:r w:rsidRPr="00002853">
        <w:fldChar w:fldCharType="end"/>
      </w:r>
      <w:r w:rsidRPr="00002853">
        <w:fldChar w:fldCharType="begin"/>
      </w:r>
      <w:r w:rsidRPr="00002853">
        <w:instrText xml:space="preserve"> XE “CPRS Lookup Categories” </w:instrText>
      </w:r>
      <w:r w:rsidRPr="00002853">
        <w:fldChar w:fldCharType="end"/>
      </w:r>
    </w:p>
    <w:p w14:paraId="5EE8D4C2" w14:textId="77777777" w:rsidR="00356455" w:rsidRPr="00002853" w:rsidRDefault="00356455" w:rsidP="0091108B">
      <w:pPr>
        <w:pStyle w:val="CPRSH2Body"/>
      </w:pPr>
      <w:r w:rsidRPr="00002853">
        <w:t>Enter the Reminder Categories that you wish to be displayed on the reminder tree section of the note tab. These will appear in the “Other</w:t>
      </w:r>
      <w:r w:rsidRPr="00002853">
        <w:fldChar w:fldCharType="begin"/>
      </w:r>
      <w:r w:rsidRPr="00002853">
        <w:instrText xml:space="preserve"> XE “Other” </w:instrText>
      </w:r>
      <w:r w:rsidRPr="00002853">
        <w:fldChar w:fldCharType="end"/>
      </w:r>
      <w:r w:rsidRPr="00002853">
        <w:t>” folder.</w:t>
      </w:r>
    </w:p>
    <w:p w14:paraId="25370094"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 CL  CPRS Lookup Categories</w:t>
      </w:r>
    </w:p>
    <w:p w14:paraId="4A1DE909" w14:textId="77777777" w:rsidR="00356455" w:rsidRPr="00002853" w:rsidRDefault="00356455">
      <w:pPr>
        <w:pStyle w:val="CPRScapture"/>
      </w:pPr>
      <w:r w:rsidRPr="00002853">
        <w:t>Reminder Categories for Lookup may be set for the following:</w:t>
      </w:r>
    </w:p>
    <w:p w14:paraId="7881CBBE" w14:textId="77777777" w:rsidR="00356455" w:rsidRPr="00002853" w:rsidRDefault="00356455">
      <w:pPr>
        <w:pStyle w:val="CPRScapture"/>
      </w:pPr>
      <w:r w:rsidRPr="00002853">
        <w:t xml:space="preserve">     1   User          USR    [choose from NEW PERSON]</w:t>
      </w:r>
    </w:p>
    <w:p w14:paraId="2672312F" w14:textId="77777777" w:rsidR="00356455" w:rsidRPr="00002853" w:rsidRDefault="00356455">
      <w:pPr>
        <w:pStyle w:val="CPRScapture"/>
      </w:pPr>
      <w:r w:rsidRPr="00002853">
        <w:t xml:space="preserve">     2   Location      LOC    [choose from HOSPITAL LOCATION]</w:t>
      </w:r>
    </w:p>
    <w:p w14:paraId="05D5A6FA" w14:textId="77777777" w:rsidR="00356455" w:rsidRPr="00002853" w:rsidRDefault="00356455">
      <w:pPr>
        <w:pStyle w:val="CPRScapture"/>
      </w:pPr>
      <w:r w:rsidRPr="00002853">
        <w:t xml:space="preserve">     3   Service       SRV    [choose from SERVICE/SECTION]</w:t>
      </w:r>
    </w:p>
    <w:p w14:paraId="7073828F" w14:textId="77777777" w:rsidR="00356455" w:rsidRPr="00002853" w:rsidRDefault="00356455">
      <w:pPr>
        <w:pStyle w:val="CPRScapture"/>
      </w:pPr>
      <w:r w:rsidRPr="00002853">
        <w:t xml:space="preserve">     4   Division      DIV    [ISC SALT LAKE]</w:t>
      </w:r>
    </w:p>
    <w:p w14:paraId="1A649B91" w14:textId="101B645C" w:rsidR="00356455" w:rsidRPr="00002853" w:rsidRDefault="00356455">
      <w:pPr>
        <w:pStyle w:val="CPRScapture"/>
      </w:pPr>
      <w:r w:rsidRPr="00002853">
        <w:t xml:space="preserve">     5   System        SYS    [</w:t>
      </w:r>
      <w:r w:rsidR="00AE0085">
        <w:t>REDACTED</w:t>
      </w:r>
      <w:r w:rsidRPr="00002853">
        <w:t>]</w:t>
      </w:r>
    </w:p>
    <w:p w14:paraId="20B0C7A5" w14:textId="77777777" w:rsidR="00356455" w:rsidRPr="00002853" w:rsidRDefault="00356455">
      <w:pPr>
        <w:pStyle w:val="CPRScapture"/>
      </w:pPr>
      <w:r w:rsidRPr="00002853">
        <w:t xml:space="preserve">     6   Package       PKG    [CLINICAL REMINDERS]</w:t>
      </w:r>
    </w:p>
    <w:p w14:paraId="38E7C0BC" w14:textId="77777777" w:rsidR="00356455" w:rsidRPr="00002853" w:rsidRDefault="00356455">
      <w:pPr>
        <w:pStyle w:val="CPRScapture"/>
      </w:pPr>
    </w:p>
    <w:p w14:paraId="2DD9C430" w14:textId="77777777" w:rsidR="00356455" w:rsidRPr="00002853" w:rsidRDefault="00356455">
      <w:pPr>
        <w:pStyle w:val="CPRScapture"/>
      </w:pPr>
      <w:r w:rsidRPr="00002853">
        <w:t>Enter selection: 1  User   NEW PERSON</w:t>
      </w:r>
    </w:p>
    <w:p w14:paraId="164841C1" w14:textId="77777777" w:rsidR="00356455" w:rsidRPr="00002853" w:rsidRDefault="00356455">
      <w:pPr>
        <w:pStyle w:val="CPRScapture"/>
      </w:pPr>
      <w:r w:rsidRPr="00002853">
        <w:t xml:space="preserve">Select NEW PERSON NAME:  </w:t>
      </w:r>
      <w:r w:rsidR="0091108B" w:rsidRPr="00002853">
        <w:rPr>
          <w:bCs/>
        </w:rPr>
        <w:t>CPRSPROVIDER,TEN</w:t>
      </w:r>
      <w:r w:rsidR="0091108B" w:rsidRPr="00002853">
        <w:t xml:space="preserve">      TC</w:t>
      </w:r>
      <w:r w:rsidRPr="00002853">
        <w:t xml:space="preserve">       </w:t>
      </w:r>
    </w:p>
    <w:p w14:paraId="6D0F3432" w14:textId="77777777" w:rsidR="00356455" w:rsidRPr="00002853" w:rsidRDefault="00356455">
      <w:pPr>
        <w:pStyle w:val="CPRScapture"/>
      </w:pPr>
    </w:p>
    <w:p w14:paraId="7B524D02" w14:textId="77777777" w:rsidR="00356455" w:rsidRPr="00002853" w:rsidRDefault="00356455">
      <w:pPr>
        <w:pStyle w:val="CPRScapture"/>
      </w:pPr>
      <w:r w:rsidRPr="00002853">
        <w:t xml:space="preserve">------ Setting Reminder Categories for Lookup  for User: </w:t>
      </w:r>
      <w:r w:rsidR="0091108B" w:rsidRPr="00002853">
        <w:t>CPRSPROVIDER,TEN</w:t>
      </w:r>
    </w:p>
    <w:p w14:paraId="1F6146D5" w14:textId="77777777" w:rsidR="00356455" w:rsidRPr="00002853" w:rsidRDefault="00356455">
      <w:pPr>
        <w:pStyle w:val="CPRScapture"/>
      </w:pPr>
      <w:r w:rsidRPr="00002853">
        <w:t>Select Display Sequence: ?</w:t>
      </w:r>
    </w:p>
    <w:p w14:paraId="71E70BA7" w14:textId="77777777" w:rsidR="00356455" w:rsidRPr="00002853" w:rsidRDefault="00356455">
      <w:pPr>
        <w:pStyle w:val="CPRScapture"/>
      </w:pPr>
    </w:p>
    <w:p w14:paraId="47B7014D" w14:textId="77777777" w:rsidR="00356455" w:rsidRPr="00002853" w:rsidRDefault="00356455">
      <w:pPr>
        <w:pStyle w:val="CPRScapture"/>
      </w:pPr>
      <w:r w:rsidRPr="00002853">
        <w:t xml:space="preserve">     Display Sequence                     Value</w:t>
      </w:r>
    </w:p>
    <w:p w14:paraId="52B9B5B9" w14:textId="77777777" w:rsidR="00356455" w:rsidRPr="00002853" w:rsidRDefault="00356455">
      <w:pPr>
        <w:pStyle w:val="CPRScapture"/>
      </w:pPr>
      <w:r w:rsidRPr="00002853">
        <w:t xml:space="preserve">     ----------------                     -----</w:t>
      </w:r>
    </w:p>
    <w:p w14:paraId="397D5060" w14:textId="77777777" w:rsidR="00356455" w:rsidRPr="00002853" w:rsidRDefault="00356455">
      <w:pPr>
        <w:pStyle w:val="CPRScapture"/>
      </w:pPr>
      <w:r w:rsidRPr="00002853">
        <w:t xml:space="preserve">     1                                    SUBSTANCE ABUSE</w:t>
      </w:r>
    </w:p>
    <w:p w14:paraId="1781485F" w14:textId="77777777" w:rsidR="00356455" w:rsidRPr="00002853" w:rsidRDefault="00356455">
      <w:pPr>
        <w:pStyle w:val="CPRScapture"/>
      </w:pPr>
      <w:r w:rsidRPr="00002853">
        <w:t xml:space="preserve">     5                                    HEPATITIS C</w:t>
      </w:r>
    </w:p>
    <w:p w14:paraId="55C221A7" w14:textId="77777777" w:rsidR="00356455" w:rsidRPr="00002853" w:rsidRDefault="00356455">
      <w:pPr>
        <w:pStyle w:val="CPRScapture"/>
      </w:pPr>
      <w:r w:rsidRPr="00002853">
        <w:t xml:space="preserve">     10                                   WEIGHT AND NUTRITION</w:t>
      </w:r>
    </w:p>
    <w:p w14:paraId="1391E5E7" w14:textId="77777777" w:rsidR="00356455" w:rsidRPr="00002853" w:rsidRDefault="00356455">
      <w:pPr>
        <w:pStyle w:val="CPRScapture"/>
      </w:pPr>
      <w:r w:rsidRPr="00002853">
        <w:t xml:space="preserve">     15                                   SLC REMINDER CATEGORY</w:t>
      </w:r>
    </w:p>
    <w:p w14:paraId="5F2D876A" w14:textId="77777777" w:rsidR="00356455" w:rsidRPr="00002853" w:rsidRDefault="00356455">
      <w:pPr>
        <w:pStyle w:val="CPRScapture"/>
      </w:pPr>
      <w:r w:rsidRPr="00002853">
        <w:t xml:space="preserve">     20                                   Usability Test Reminders</w:t>
      </w:r>
    </w:p>
    <w:p w14:paraId="70B0C5B2" w14:textId="77777777" w:rsidR="00356455" w:rsidRPr="00002853" w:rsidRDefault="00356455">
      <w:pPr>
        <w:pStyle w:val="CPRScapture"/>
      </w:pPr>
    </w:p>
    <w:p w14:paraId="489D35D9" w14:textId="77777777" w:rsidR="00356455" w:rsidRPr="00002853" w:rsidRDefault="00356455">
      <w:pPr>
        <w:pStyle w:val="CPRScapture"/>
      </w:pPr>
    </w:p>
    <w:p w14:paraId="5227AD28" w14:textId="77777777" w:rsidR="00356455" w:rsidRPr="00002853" w:rsidRDefault="00356455">
      <w:pPr>
        <w:pStyle w:val="CPRScapture"/>
      </w:pPr>
      <w:r w:rsidRPr="00002853">
        <w:t>Select Display Sequence: 25</w:t>
      </w:r>
    </w:p>
    <w:p w14:paraId="572AC3E0" w14:textId="77777777" w:rsidR="00356455" w:rsidRPr="00002853" w:rsidRDefault="00356455">
      <w:pPr>
        <w:pStyle w:val="CPRScapture"/>
      </w:pPr>
      <w:r w:rsidRPr="00002853">
        <w:lastRenderedPageBreak/>
        <w:t>Are you adding 25 as a new Display Sequence? Yes//&lt;Enter&gt;   YES</w:t>
      </w:r>
    </w:p>
    <w:p w14:paraId="1EA95B3E" w14:textId="77777777" w:rsidR="00356455" w:rsidRPr="00002853" w:rsidRDefault="00356455">
      <w:pPr>
        <w:pStyle w:val="CPRScapture"/>
      </w:pPr>
      <w:r w:rsidRPr="00002853">
        <w:t>Display Sequence: 25//  &lt;Enter&gt;  25</w:t>
      </w:r>
    </w:p>
    <w:p w14:paraId="621E1E75" w14:textId="77777777" w:rsidR="00356455" w:rsidRPr="00002853" w:rsidRDefault="00356455">
      <w:pPr>
        <w:pStyle w:val="CPRScapture"/>
      </w:pPr>
      <w:r w:rsidRPr="00002853">
        <w:t>Reminder Category: ??</w:t>
      </w:r>
    </w:p>
    <w:p w14:paraId="38834C8A" w14:textId="77777777" w:rsidR="00356455" w:rsidRPr="00002853" w:rsidRDefault="00356455">
      <w:pPr>
        <w:pStyle w:val="CPRScapture"/>
      </w:pPr>
      <w:r w:rsidRPr="00002853">
        <w:t xml:space="preserve"> </w:t>
      </w:r>
    </w:p>
    <w:p w14:paraId="201C2267" w14:textId="77777777" w:rsidR="00356455" w:rsidRPr="00002853" w:rsidRDefault="00356455">
      <w:pPr>
        <w:pStyle w:val="CPRScapture"/>
      </w:pPr>
      <w:r w:rsidRPr="00002853">
        <w:t>Choose from:</w:t>
      </w:r>
    </w:p>
    <w:p w14:paraId="72607BD8" w14:textId="77777777" w:rsidR="00356455" w:rsidRPr="00002853" w:rsidRDefault="00356455">
      <w:pPr>
        <w:pStyle w:val="CPRScapture"/>
      </w:pPr>
      <w:r w:rsidRPr="00002853">
        <w:t xml:space="preserve">   Acute Pain   </w:t>
      </w:r>
    </w:p>
    <w:p w14:paraId="7A7BF0AC" w14:textId="77777777" w:rsidR="00356455" w:rsidRPr="00002853" w:rsidRDefault="00356455">
      <w:pPr>
        <w:pStyle w:val="CPRScapture"/>
      </w:pPr>
      <w:r w:rsidRPr="00002853">
        <w:t xml:space="preserve">   Cancer Pain   </w:t>
      </w:r>
    </w:p>
    <w:p w14:paraId="7FCCE334" w14:textId="77777777" w:rsidR="00356455" w:rsidRPr="00002853" w:rsidRDefault="00356455">
      <w:pPr>
        <w:pStyle w:val="CPRScapture"/>
      </w:pPr>
      <w:r w:rsidRPr="00002853">
        <w:t xml:space="preserve">   Chronic Pain   </w:t>
      </w:r>
    </w:p>
    <w:p w14:paraId="7235314E" w14:textId="77777777" w:rsidR="00356455" w:rsidRPr="00002853" w:rsidRDefault="00356455">
      <w:pPr>
        <w:pStyle w:val="CPRScapture"/>
      </w:pPr>
      <w:r w:rsidRPr="00002853">
        <w:t xml:space="preserve">   HEPATITIS C   </w:t>
      </w:r>
    </w:p>
    <w:p w14:paraId="7DB1816E" w14:textId="77777777" w:rsidR="00356455" w:rsidRPr="00002853" w:rsidRDefault="0091108B">
      <w:pPr>
        <w:pStyle w:val="CPRScapture"/>
      </w:pPr>
      <w:r w:rsidRPr="00002853">
        <w:t xml:space="preserve">   JJL</w:t>
      </w:r>
      <w:r w:rsidR="00356455" w:rsidRPr="00002853">
        <w:t xml:space="preserve"> REMINDER CATEGORY   </w:t>
      </w:r>
    </w:p>
    <w:p w14:paraId="1DBF6228" w14:textId="77777777" w:rsidR="00356455" w:rsidRPr="00002853" w:rsidRDefault="00356455">
      <w:pPr>
        <w:pStyle w:val="CPRScapture"/>
      </w:pPr>
      <w:r w:rsidRPr="00002853">
        <w:t xml:space="preserve">   Pain Management   </w:t>
      </w:r>
    </w:p>
    <w:p w14:paraId="5225627C" w14:textId="77777777" w:rsidR="00356455" w:rsidRPr="00002853" w:rsidRDefault="00356455">
      <w:pPr>
        <w:pStyle w:val="CPRScapture"/>
      </w:pPr>
      <w:r w:rsidRPr="00002853">
        <w:t xml:space="preserve">   SLC REMINDER CATEGORY   </w:t>
      </w:r>
    </w:p>
    <w:p w14:paraId="7F401399" w14:textId="77777777" w:rsidR="00356455" w:rsidRPr="00002853" w:rsidRDefault="00356455">
      <w:pPr>
        <w:pStyle w:val="CPRScapture"/>
      </w:pPr>
      <w:r w:rsidRPr="00002853">
        <w:t xml:space="preserve">   SUBSTANCE ABUSE   </w:t>
      </w:r>
    </w:p>
    <w:p w14:paraId="583CCBA4" w14:textId="77777777" w:rsidR="00356455" w:rsidRPr="00002853" w:rsidRDefault="00356455">
      <w:pPr>
        <w:pStyle w:val="CPRScapture"/>
      </w:pPr>
      <w:r w:rsidRPr="00002853">
        <w:t xml:space="preserve">   USH POLICY   </w:t>
      </w:r>
    </w:p>
    <w:p w14:paraId="2F5D448C" w14:textId="77777777" w:rsidR="00356455" w:rsidRPr="00002853" w:rsidRDefault="00356455">
      <w:pPr>
        <w:pStyle w:val="CPRScapture"/>
      </w:pPr>
      <w:r w:rsidRPr="00002853">
        <w:t xml:space="preserve">   Usability Test Reminders   </w:t>
      </w:r>
    </w:p>
    <w:p w14:paraId="281B6CE7" w14:textId="77777777" w:rsidR="00356455" w:rsidRPr="00002853" w:rsidRDefault="00356455">
      <w:pPr>
        <w:pStyle w:val="CPRScapture"/>
      </w:pPr>
      <w:r w:rsidRPr="00002853">
        <w:t xml:space="preserve">   WEIGHT AND NUTRITION   </w:t>
      </w:r>
    </w:p>
    <w:p w14:paraId="3F2D9CAE" w14:textId="77777777" w:rsidR="00356455" w:rsidRPr="00002853" w:rsidRDefault="00356455">
      <w:pPr>
        <w:pStyle w:val="CPRScapture"/>
      </w:pPr>
      <w:r w:rsidRPr="00002853">
        <w:t xml:space="preserve">    </w:t>
      </w:r>
    </w:p>
    <w:p w14:paraId="53E092FB" w14:textId="77777777" w:rsidR="00356455" w:rsidRPr="00002853" w:rsidRDefault="0091108B">
      <w:pPr>
        <w:pStyle w:val="CPRScapture"/>
      </w:pPr>
      <w:r w:rsidRPr="00002853">
        <w:t>Reminder Category: JKL</w:t>
      </w:r>
      <w:r w:rsidR="00356455" w:rsidRPr="00002853">
        <w:t xml:space="preserve"> REMINDER CATEGORY  </w:t>
      </w:r>
    </w:p>
    <w:p w14:paraId="697383DE" w14:textId="77777777" w:rsidR="00356455" w:rsidRPr="00002853" w:rsidRDefault="00356455">
      <w:pPr>
        <w:pStyle w:val="CPRScapture"/>
      </w:pPr>
      <w:r w:rsidRPr="00002853">
        <w:t xml:space="preserve">         ...OK? Yes// &lt;Enter&gt;  (Yes)</w:t>
      </w:r>
    </w:p>
    <w:p w14:paraId="0F96CFF1" w14:textId="77777777" w:rsidR="00356455" w:rsidRPr="00002853" w:rsidRDefault="00356455">
      <w:pPr>
        <w:pStyle w:val="CPRScapture"/>
      </w:pPr>
      <w:r w:rsidRPr="00002853">
        <w:t>Select Display Sequence: &lt;Enter&gt;</w:t>
      </w:r>
    </w:p>
    <w:p w14:paraId="27B4006F" w14:textId="77777777" w:rsidR="007045DA" w:rsidRDefault="007045DA">
      <w:pPr>
        <w:spacing w:before="0" w:after="0"/>
      </w:pPr>
      <w:bookmarkStart w:id="854" w:name="_Toc475405039"/>
      <w:bookmarkStart w:id="855" w:name="_Toc478359728"/>
      <w:bookmarkStart w:id="856" w:name="_Toc478542298"/>
      <w:bookmarkStart w:id="857" w:name="_Toc486216320"/>
      <w:bookmarkStart w:id="858" w:name="_Toc495200868"/>
    </w:p>
    <w:p w14:paraId="3F81586C" w14:textId="77777777" w:rsidR="005C4988" w:rsidRDefault="005C4988">
      <w:pPr>
        <w:spacing w:before="0" w:after="0"/>
      </w:pPr>
    </w:p>
    <w:p w14:paraId="20D7133C" w14:textId="77777777" w:rsidR="005C4988" w:rsidRPr="00002853" w:rsidRDefault="005C4988" w:rsidP="005C4988">
      <w:pPr>
        <w:pStyle w:val="CPRSH3"/>
      </w:pPr>
      <w:bookmarkStart w:id="859" w:name="_Toc137456583"/>
      <w:r w:rsidRPr="00002853">
        <w:t>Progress Note Headers</w:t>
      </w:r>
      <w:r w:rsidRPr="00002853">
        <w:fldChar w:fldCharType="begin"/>
      </w:r>
      <w:r w:rsidRPr="00002853">
        <w:instrText xml:space="preserve"> XE “Progress Note Headers” </w:instrText>
      </w:r>
      <w:r w:rsidRPr="00002853">
        <w:fldChar w:fldCharType="end"/>
      </w:r>
      <w:r w:rsidRPr="00002853">
        <w:t xml:space="preserve"> (PN)</w:t>
      </w:r>
      <w:bookmarkEnd w:id="859"/>
      <w:r w:rsidRPr="00002853">
        <w:t xml:space="preserve"> </w:t>
      </w:r>
    </w:p>
    <w:p w14:paraId="7609BBA3" w14:textId="77777777" w:rsidR="005C4988" w:rsidRPr="00002853" w:rsidRDefault="005C4988" w:rsidP="005C4988">
      <w:pPr>
        <w:pStyle w:val="CPRSH2Body"/>
      </w:pPr>
      <w:r w:rsidRPr="00002853">
        <w:t>The header inserted into the progress note when processing a reminder may be modified for user, location, or service. The default header is Clinical Reminders Activity.</w:t>
      </w:r>
    </w:p>
    <w:p w14:paraId="6E704A0F" w14:textId="77777777" w:rsidR="00356455" w:rsidRPr="00002853" w:rsidRDefault="00356455" w:rsidP="005C4988">
      <w:pPr>
        <w:pStyle w:val="CPRScapture"/>
        <w:keepNext/>
        <w:spacing w:before="60" w:after="40"/>
      </w:pPr>
      <w:bookmarkStart w:id="860" w:name="_Hlk46949411"/>
      <w:bookmarkEnd w:id="854"/>
      <w:bookmarkEnd w:id="855"/>
      <w:bookmarkEnd w:id="856"/>
      <w:bookmarkEnd w:id="857"/>
      <w:bookmarkEnd w:id="858"/>
      <w:r w:rsidRPr="00002853">
        <w:lastRenderedPageBreak/>
        <w:t>Select CPRS</w:t>
      </w:r>
      <w:r w:rsidRPr="00002853">
        <w:fldChar w:fldCharType="begin"/>
      </w:r>
      <w:r w:rsidRPr="00002853">
        <w:instrText xml:space="preserve"> XE “CPRS” </w:instrText>
      </w:r>
      <w:r w:rsidRPr="00002853">
        <w:fldChar w:fldCharType="end"/>
      </w:r>
      <w:r w:rsidRPr="00002853">
        <w:t xml:space="preserve"> Reminder Configuration Menus Option: </w:t>
      </w:r>
      <w:r w:rsidRPr="00002853">
        <w:rPr>
          <w:b/>
          <w:bCs/>
        </w:rPr>
        <w:t>PN</w:t>
      </w:r>
      <w:r w:rsidRPr="00002853">
        <w:t xml:space="preserve">  Progress Note Headers</w:t>
      </w:r>
    </w:p>
    <w:p w14:paraId="64D60660" w14:textId="77777777" w:rsidR="00356455" w:rsidRPr="00002853" w:rsidRDefault="00356455" w:rsidP="005C4988">
      <w:pPr>
        <w:pStyle w:val="CPRScapture"/>
        <w:keepNext/>
        <w:spacing w:before="60" w:after="40"/>
      </w:pPr>
      <w:r w:rsidRPr="00002853">
        <w:t>Progress Note Header may be set for the following:</w:t>
      </w:r>
    </w:p>
    <w:p w14:paraId="01BF847E" w14:textId="77777777" w:rsidR="00356455" w:rsidRPr="00002853" w:rsidRDefault="00356455" w:rsidP="005C4988">
      <w:pPr>
        <w:pStyle w:val="CPRScapture"/>
        <w:keepNext/>
        <w:spacing w:before="60" w:after="40"/>
      </w:pPr>
      <w:r w:rsidRPr="00002853">
        <w:t xml:space="preserve">     1   User          USR    [choose from NEW PERSON]</w:t>
      </w:r>
    </w:p>
    <w:p w14:paraId="2B4A93AA" w14:textId="77777777" w:rsidR="00356455" w:rsidRPr="00002853" w:rsidRDefault="00356455" w:rsidP="005C4988">
      <w:pPr>
        <w:pStyle w:val="CPRScapture"/>
        <w:keepNext/>
        <w:spacing w:before="60" w:after="40"/>
      </w:pPr>
      <w:r w:rsidRPr="00002853">
        <w:t xml:space="preserve">     2   Location      LOC    [choose from HOSPITAL LOCATION]</w:t>
      </w:r>
    </w:p>
    <w:p w14:paraId="670FBBF2" w14:textId="77777777" w:rsidR="00356455" w:rsidRPr="00002853" w:rsidRDefault="00356455" w:rsidP="005C4988">
      <w:pPr>
        <w:pStyle w:val="CPRScapture"/>
        <w:keepNext/>
        <w:spacing w:before="60" w:after="40"/>
      </w:pPr>
      <w:r w:rsidRPr="00002853">
        <w:t xml:space="preserve">     3   Service       SRV    [choose from SERVICE/SECTION]</w:t>
      </w:r>
    </w:p>
    <w:p w14:paraId="61AA25ED" w14:textId="77777777" w:rsidR="00356455" w:rsidRPr="00002853" w:rsidRDefault="00356455" w:rsidP="005C4988">
      <w:pPr>
        <w:pStyle w:val="CPRScapture"/>
        <w:keepNext/>
        <w:spacing w:before="60" w:after="40"/>
      </w:pPr>
      <w:r w:rsidRPr="00002853">
        <w:t xml:space="preserve">     4   Division      DIV    [REGION 5]</w:t>
      </w:r>
    </w:p>
    <w:p w14:paraId="577DEE55" w14:textId="5D830E1A" w:rsidR="00356455" w:rsidRPr="00002853" w:rsidRDefault="00356455" w:rsidP="005C4988">
      <w:pPr>
        <w:pStyle w:val="CPRScapture"/>
        <w:keepNext/>
        <w:spacing w:before="60" w:after="40"/>
      </w:pPr>
      <w:r w:rsidRPr="00002853">
        <w:t xml:space="preserve">     5   System        SYS    [</w:t>
      </w:r>
      <w:r w:rsidR="00AE0085">
        <w:t>REDACTED</w:t>
      </w:r>
      <w:r w:rsidRPr="00002853">
        <w:t>]</w:t>
      </w:r>
    </w:p>
    <w:p w14:paraId="152D08AD" w14:textId="77777777" w:rsidR="00356455" w:rsidRPr="00002853" w:rsidRDefault="00356455" w:rsidP="005C4988">
      <w:pPr>
        <w:pStyle w:val="CPRScapture"/>
        <w:keepNext/>
        <w:spacing w:before="60" w:after="40"/>
      </w:pPr>
      <w:r w:rsidRPr="00002853">
        <w:t xml:space="preserve">     6   Package       PKG    [CLINICAL REMINDERS]</w:t>
      </w:r>
    </w:p>
    <w:p w14:paraId="7BB2877F" w14:textId="77777777" w:rsidR="00356455" w:rsidRPr="00002853" w:rsidRDefault="00356455" w:rsidP="005C4988">
      <w:pPr>
        <w:pStyle w:val="CPRScapture"/>
        <w:keepNext/>
        <w:spacing w:before="60" w:after="40"/>
      </w:pPr>
    </w:p>
    <w:p w14:paraId="0B050B40" w14:textId="77777777" w:rsidR="00356455" w:rsidRPr="00002853" w:rsidRDefault="00356455" w:rsidP="005C4988">
      <w:pPr>
        <w:pStyle w:val="CPRScapture"/>
        <w:keepNext/>
        <w:spacing w:before="60" w:after="40"/>
      </w:pPr>
      <w:r w:rsidRPr="00002853">
        <w:t xml:space="preserve">Enter selection: </w:t>
      </w:r>
      <w:r w:rsidRPr="00002853">
        <w:rPr>
          <w:b/>
          <w:bCs/>
        </w:rPr>
        <w:t>1</w:t>
      </w:r>
      <w:r w:rsidRPr="00002853">
        <w:t xml:space="preserve">  User   NEW PERSON</w:t>
      </w:r>
    </w:p>
    <w:p w14:paraId="5B8D5051" w14:textId="77777777" w:rsidR="00356455" w:rsidRPr="00002853" w:rsidRDefault="00356455" w:rsidP="005C4988">
      <w:pPr>
        <w:pStyle w:val="CPRScapture"/>
        <w:keepNext/>
        <w:spacing w:before="60" w:after="40"/>
      </w:pPr>
      <w:r w:rsidRPr="00002853">
        <w:t xml:space="preserve">Select NEW PERSON NAME: </w:t>
      </w:r>
      <w:r w:rsidR="008C4193" w:rsidRPr="00002853">
        <w:rPr>
          <w:b/>
          <w:bCs/>
        </w:rPr>
        <w:t>CPRSPROVIDER,TEN</w:t>
      </w:r>
      <w:r w:rsidR="008C4193" w:rsidRPr="00002853">
        <w:t xml:space="preserve">      TC</w:t>
      </w:r>
      <w:r w:rsidRPr="00002853">
        <w:t xml:space="preserve">          </w:t>
      </w:r>
    </w:p>
    <w:p w14:paraId="574F2ADC" w14:textId="77777777" w:rsidR="00356455" w:rsidRPr="00002853" w:rsidRDefault="00356455" w:rsidP="005C4988">
      <w:pPr>
        <w:pStyle w:val="CPRScapture"/>
        <w:keepNext/>
        <w:spacing w:before="60" w:after="40"/>
      </w:pPr>
    </w:p>
    <w:p w14:paraId="132C284B" w14:textId="77777777" w:rsidR="00356455" w:rsidRPr="00002853" w:rsidRDefault="00356455" w:rsidP="005C4988">
      <w:pPr>
        <w:pStyle w:val="CPRScapture"/>
        <w:keepNext/>
        <w:spacing w:before="60" w:after="40"/>
      </w:pPr>
      <w:r w:rsidRPr="00002853">
        <w:t xml:space="preserve">------------ Setting Progress Note Header  for User: </w:t>
      </w:r>
      <w:r w:rsidR="008C4193" w:rsidRPr="00002853">
        <w:rPr>
          <w:bCs/>
        </w:rPr>
        <w:t>CPRSPROVIDER,TEN</w:t>
      </w:r>
      <w:r w:rsidR="008C4193" w:rsidRPr="00002853">
        <w:t xml:space="preserve"> </w:t>
      </w:r>
      <w:r w:rsidRPr="00002853">
        <w:t>—</w:t>
      </w:r>
    </w:p>
    <w:p w14:paraId="20128E14" w14:textId="77777777" w:rsidR="00356455" w:rsidRPr="00002853" w:rsidRDefault="00356455" w:rsidP="005C4988">
      <w:pPr>
        <w:pStyle w:val="CPRScapture"/>
        <w:keepNext/>
        <w:spacing w:before="60" w:after="40"/>
      </w:pPr>
      <w:r w:rsidRPr="00002853">
        <w:t xml:space="preserve">PROGRESS NOTE HEADER: </w:t>
      </w:r>
      <w:r w:rsidRPr="00002853">
        <w:rPr>
          <w:b/>
          <w:bCs/>
        </w:rPr>
        <w:t>?</w:t>
      </w:r>
    </w:p>
    <w:p w14:paraId="02E15E06" w14:textId="77777777" w:rsidR="00356455" w:rsidRPr="00002853" w:rsidRDefault="00356455" w:rsidP="005C4988">
      <w:pPr>
        <w:pStyle w:val="CPRScapture"/>
        <w:keepNext/>
        <w:spacing w:before="60" w:after="40"/>
      </w:pPr>
      <w:r w:rsidRPr="00002853">
        <w:t>This response can be free text.</w:t>
      </w:r>
    </w:p>
    <w:p w14:paraId="1AE0CDF8" w14:textId="77777777" w:rsidR="00356455" w:rsidRPr="00002853" w:rsidRDefault="00356455" w:rsidP="005C4988">
      <w:pPr>
        <w:pStyle w:val="CPRScapture"/>
        <w:keepNext/>
        <w:spacing w:before="60" w:after="40"/>
      </w:pPr>
      <w:r w:rsidRPr="00002853">
        <w:t xml:space="preserve">PROGRESS NOTE HEADER: </w:t>
      </w:r>
      <w:r w:rsidRPr="00002853">
        <w:rPr>
          <w:b/>
          <w:bCs/>
        </w:rPr>
        <w:t>GREEN NOTES</w:t>
      </w:r>
    </w:p>
    <w:p w14:paraId="3D4A6901" w14:textId="77777777" w:rsidR="00356455" w:rsidRPr="00002853" w:rsidRDefault="00A05952" w:rsidP="00A05952">
      <w:pPr>
        <w:keepNext/>
        <w:ind w:left="720" w:right="-180"/>
      </w:pPr>
      <w:r>
        <w:rPr>
          <w:noProof/>
        </w:rPr>
        <w:drawing>
          <wp:inline distT="0" distB="0" distL="0" distR="0" wp14:anchorId="4FC57DEF" wp14:editId="667D2066">
            <wp:extent cx="5315692" cy="4582164"/>
            <wp:effectExtent l="0" t="0" r="0" b="8890"/>
            <wp:docPr id="322" name="Picture 322" descr="P87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P8767#yIS1"/>
                    <pic:cNvPicPr/>
                  </pic:nvPicPr>
                  <pic:blipFill>
                    <a:blip r:embed="rId66">
                      <a:extLst>
                        <a:ext uri="{28A0092B-C50C-407E-A947-70E740481C1C}">
                          <a14:useLocalDpi xmlns:a14="http://schemas.microsoft.com/office/drawing/2010/main" val="0"/>
                        </a:ext>
                      </a:extLst>
                    </a:blip>
                    <a:stretch>
                      <a:fillRect/>
                    </a:stretch>
                  </pic:blipFill>
                  <pic:spPr>
                    <a:xfrm>
                      <a:off x="0" y="0"/>
                      <a:ext cx="5315692" cy="4582164"/>
                    </a:xfrm>
                    <a:prstGeom prst="rect">
                      <a:avLst/>
                    </a:prstGeom>
                  </pic:spPr>
                </pic:pic>
              </a:graphicData>
            </a:graphic>
          </wp:inline>
        </w:drawing>
      </w:r>
    </w:p>
    <w:p w14:paraId="6AAB27E6" w14:textId="77777777" w:rsidR="00A05952" w:rsidRDefault="00A05952">
      <w:pPr>
        <w:spacing w:before="0" w:after="0"/>
      </w:pPr>
      <w:r>
        <w:br w:type="page"/>
      </w:r>
    </w:p>
    <w:p w14:paraId="432688E8" w14:textId="77777777" w:rsidR="00356455" w:rsidRPr="00002853" w:rsidRDefault="00356455">
      <w:pPr>
        <w:ind w:left="720" w:right="-180"/>
      </w:pPr>
      <w:bookmarkStart w:id="861" w:name="_Toc486216321"/>
    </w:p>
    <w:p w14:paraId="385F0AC4" w14:textId="77777777" w:rsidR="00356455" w:rsidRPr="00002853" w:rsidRDefault="00356455">
      <w:pPr>
        <w:pStyle w:val="CPRSH3"/>
      </w:pPr>
      <w:bookmarkStart w:id="862" w:name="_Toc495200869"/>
      <w:bookmarkStart w:id="863" w:name="_Toc137456584"/>
      <w:bookmarkEnd w:id="860"/>
      <w:r w:rsidRPr="00002853">
        <w:t>Reminder GUI Resolution Active (RA)</w:t>
      </w:r>
      <w:bookmarkEnd w:id="861"/>
      <w:bookmarkEnd w:id="862"/>
      <w:bookmarkEnd w:id="863"/>
    </w:p>
    <w:p w14:paraId="312CDCEB" w14:textId="77777777" w:rsidR="00356455" w:rsidRPr="00002853" w:rsidRDefault="00356455" w:rsidP="008C4193">
      <w:pPr>
        <w:pStyle w:val="CPRSH2Body"/>
      </w:pPr>
      <w:r w:rsidRPr="00002853">
        <w:t>This option lets you activate GUI reminder resolution processing at a user, division, or system level. When activated, a reminders drawer is available on the notes tab for selecting and processing reminders.</w:t>
      </w:r>
    </w:p>
    <w:p w14:paraId="2123E370" w14:textId="77777777" w:rsidR="00356455" w:rsidRPr="00002853" w:rsidRDefault="00356455">
      <w:pPr>
        <w:pStyle w:val="CPRScapture"/>
      </w:pPr>
      <w:r w:rsidRPr="00002853">
        <w:t>Select CPRS</w:t>
      </w:r>
      <w:r w:rsidRPr="00002853">
        <w:fldChar w:fldCharType="begin"/>
      </w:r>
      <w:r w:rsidRPr="00002853">
        <w:instrText xml:space="preserve"> XE “CPRS” </w:instrText>
      </w:r>
      <w:r w:rsidRPr="00002853">
        <w:fldChar w:fldCharType="end"/>
      </w:r>
      <w:r w:rsidRPr="00002853">
        <w:t xml:space="preserve"> Reminder Configuration Menus Option: </w:t>
      </w:r>
      <w:r w:rsidRPr="00002853">
        <w:rPr>
          <w:b/>
          <w:bCs/>
        </w:rPr>
        <w:t>RA</w:t>
      </w:r>
      <w:r w:rsidRPr="00002853">
        <w:t xml:space="preserve">  Reminder GUI Resolution Active</w:t>
      </w:r>
    </w:p>
    <w:p w14:paraId="78D8FEC6" w14:textId="77777777" w:rsidR="00356455" w:rsidRPr="00002853" w:rsidRDefault="00275420">
      <w:pPr>
        <w:pStyle w:val="CPRScapture"/>
      </w:pPr>
      <w:r w:rsidRPr="00002853">
        <w:rPr>
          <w:noProof/>
          <w:sz w:val="20"/>
        </w:rPr>
        <mc:AlternateContent>
          <mc:Choice Requires="wps">
            <w:drawing>
              <wp:anchor distT="0" distB="0" distL="114300" distR="114300" simplePos="0" relativeHeight="251624448" behindDoc="0" locked="0" layoutInCell="1" allowOverlap="1" wp14:anchorId="6950DC71" wp14:editId="35927361">
                <wp:simplePos x="0" y="0"/>
                <wp:positionH relativeFrom="column">
                  <wp:posOffset>4276725</wp:posOffset>
                </wp:positionH>
                <wp:positionV relativeFrom="paragraph">
                  <wp:posOffset>123825</wp:posOffset>
                </wp:positionV>
                <wp:extent cx="1920240" cy="911225"/>
                <wp:effectExtent l="0" t="0" r="22860" b="19050"/>
                <wp:wrapNone/>
                <wp:docPr id="312" name="Text Box 2" descr="P8773TB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1225"/>
                        </a:xfrm>
                        <a:prstGeom prst="rect">
                          <a:avLst/>
                        </a:prstGeom>
                        <a:solidFill>
                          <a:srgbClr val="FFFFFF"/>
                        </a:solidFill>
                        <a:ln w="9525">
                          <a:solidFill>
                            <a:srgbClr val="000000"/>
                          </a:solidFill>
                          <a:miter lim="800000"/>
                          <a:headEnd/>
                          <a:tailEnd/>
                        </a:ln>
                      </wps:spPr>
                      <wps:txbx>
                        <w:txbxContent>
                          <w:p w14:paraId="1E9F929B" w14:textId="77777777" w:rsidR="00F332BD" w:rsidRDefault="00F332BD">
                            <w:pPr>
                              <w:rPr>
                                <w:rFonts w:ascii="Arial" w:hAnsi="Arial" w:cs="Arial"/>
                              </w:rPr>
                            </w:pPr>
                            <w:r>
                              <w:rPr>
                                <w:rFonts w:ascii="Arial" w:hAnsi="Arial" w:cs="Arial"/>
                              </w:rPr>
                              <w:t>Progress Note Header text appears at the top of all text generated from reminder dialogs for a given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DC71" id="_x0000_t202" coordsize="21600,21600" o:spt="202" path="m,l,21600r21600,l21600,xe">
                <v:stroke joinstyle="miter"/>
                <v:path gradientshapeok="t" o:connecttype="rect"/>
              </v:shapetype>
              <v:shape id="Text Box 2" o:spid="_x0000_s1028" type="#_x0000_t202" alt="P8773TB2#y1" style="position:absolute;left:0;text-align:left;margin-left:336.75pt;margin-top:9.75pt;width:151.2pt;height:7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GsFgIAADIEAAAOAAAAZHJzL2Uyb0RvYy54bWysU9tu2zAMfR+wfxD0vjg2kq0x6hRdugwD&#10;ugvQ7QMUWbaFyaJGKbGzrx8lp2l2wR6G+UEQTeoc8pC8vhl7ww4KvQZb8Xw250xZCbW2bcW/fN6+&#10;uOLMB2FrYcCqih+V5zfr58+uB1eqAjowtUJGINaXg6t4F4Irs8zLTvXCz8ApS84GsBeBTGyzGsVA&#10;6L3Jivn8ZTYA1g5BKu/p793k5OuE3zRKho9N41VgpuKUW0gnpnMXz2x9LcoWheu0PKUh/iGLXmhL&#10;pGeoOxEE26P+DarXEsFDE2YS+gyaRkuVaqBq8vkv1Tx0wqlUC4nj3Vkm//9g5YfDg/uELIyvYaQG&#10;piK8uwf51TMLm07YVt0iwtApURNxHiXLBufL09MotS99BNkN76GmJot9gAQ0NthHVahORujUgONZ&#10;dDUGJiPlqpgXC3JJ8q3yvCiWiUKUj68d+vBWQc/ipeJITU3o4nDvQ8xGlI8hkcyD0fVWG5MMbHcb&#10;g+wgaAC26Tuh/xRmLBuIfUncf4eYp+9PEL0ONMlG9xW/OgeJMsr2xtZpzoLQZrpTysaedIzSTSKG&#10;cTcyXVe8iARR1h3URxIWYRpcWjS6dIDfORtoaCvuv+0FKs7MO0vNWeWLqGRIxmL5qiADLz27S4+w&#10;kqAqHjibrpswbcbeoW47YprGwcItNbTRSeunrE7p02CmFpyWKE7+pZ2inlZ9/QMAAP//AwBQSwME&#10;FAAGAAgAAAAhACIzXyPgAAAACgEAAA8AAABkcnMvZG93bnJldi54bWxMj0FPwzAMhe9I/IfISFwQ&#10;S6GsXUvTCSGB2A0GgmvWeG1F45Qk68q/x5zgZNnv6fl71Xq2g5jQh96RgqtFAgKpcaanVsHb68Pl&#10;CkSImoweHKGCbwywrk9PKl0ad6QXnLaxFRxCodQKuhjHUsrQdGh1WLgRibW981ZHXn0rjddHDreD&#10;vE6STFrdE3/o9Ij3HTaf24NVsLp5mj7CJn1+b7L9UMSLfHr88kqdn813tyAizvHPDL/4jA41M+3c&#10;gUwQg4IsT5dsZaHgyYYiXxYgdnzI0gRkXcn/FeofAAAA//8DAFBLAQItABQABgAIAAAAIQC2gziS&#10;/gAAAOEBAAATAAAAAAAAAAAAAAAAAAAAAABbQ29udGVudF9UeXBlc10ueG1sUEsBAi0AFAAGAAgA&#10;AAAhADj9If/WAAAAlAEAAAsAAAAAAAAAAAAAAAAALwEAAF9yZWxzLy5yZWxzUEsBAi0AFAAGAAgA&#10;AAAhACq90awWAgAAMgQAAA4AAAAAAAAAAAAAAAAALgIAAGRycy9lMm9Eb2MueG1sUEsBAi0AFAAG&#10;AAgAAAAhACIzXyPgAAAACgEAAA8AAAAAAAAAAAAAAAAAcAQAAGRycy9kb3ducmV2LnhtbFBLBQYA&#10;AAAABAAEAPMAAAB9BQAAAAA=&#10;">
                <v:textbox>
                  <w:txbxContent>
                    <w:p w14:paraId="1E9F929B" w14:textId="77777777" w:rsidR="00F332BD" w:rsidRDefault="00F332BD">
                      <w:pPr>
                        <w:rPr>
                          <w:rFonts w:ascii="Arial" w:hAnsi="Arial" w:cs="Arial"/>
                        </w:rPr>
                      </w:pPr>
                      <w:r>
                        <w:rPr>
                          <w:rFonts w:ascii="Arial" w:hAnsi="Arial" w:cs="Arial"/>
                        </w:rPr>
                        <w:t>Progress Note Header text appears at the top of all text generated from reminder dialogs for a given note.</w:t>
                      </w:r>
                    </w:p>
                  </w:txbxContent>
                </v:textbox>
              </v:shape>
            </w:pict>
          </mc:Fallback>
        </mc:AlternateContent>
      </w:r>
      <w:r w:rsidR="00356455" w:rsidRPr="00002853">
        <w:t>Reminders Active may be set for the following:</w:t>
      </w:r>
    </w:p>
    <w:p w14:paraId="37B2EFE3" w14:textId="77777777" w:rsidR="00356455" w:rsidRPr="00002853" w:rsidRDefault="00356455">
      <w:pPr>
        <w:pStyle w:val="CPRScapture"/>
      </w:pPr>
      <w:r w:rsidRPr="00002853">
        <w:t xml:space="preserve">     1   User          USR    [choose from NEW PERSON]</w:t>
      </w:r>
    </w:p>
    <w:p w14:paraId="66A997FA" w14:textId="77777777" w:rsidR="00356455" w:rsidRPr="00002853" w:rsidRDefault="00356455">
      <w:pPr>
        <w:pStyle w:val="CPRScapture"/>
      </w:pPr>
      <w:r w:rsidRPr="00002853">
        <w:t xml:space="preserve">     2   Division      DIV    [ISC SALT LAKE]</w:t>
      </w:r>
    </w:p>
    <w:p w14:paraId="13383AB9" w14:textId="1012F189" w:rsidR="00356455" w:rsidRPr="00002853" w:rsidRDefault="00356455">
      <w:pPr>
        <w:pStyle w:val="CPRScapture"/>
      </w:pPr>
      <w:r w:rsidRPr="00002853">
        <w:t xml:space="preserve">     3   System        SYS    [</w:t>
      </w:r>
      <w:r w:rsidR="00AE0085">
        <w:t>REDACTED</w:t>
      </w:r>
      <w:r w:rsidRPr="00002853">
        <w:t>]</w:t>
      </w:r>
    </w:p>
    <w:p w14:paraId="6F318A12" w14:textId="77777777" w:rsidR="00356455" w:rsidRPr="00002853" w:rsidRDefault="00356455">
      <w:pPr>
        <w:pStyle w:val="CPRScapture"/>
      </w:pPr>
    </w:p>
    <w:p w14:paraId="5A8ABD96" w14:textId="77777777" w:rsidR="00356455" w:rsidRPr="00002853" w:rsidRDefault="00356455">
      <w:pPr>
        <w:pStyle w:val="CPRScapture"/>
      </w:pPr>
      <w:r w:rsidRPr="00002853">
        <w:t xml:space="preserve">Enter selection: </w:t>
      </w:r>
      <w:r w:rsidRPr="00002853">
        <w:rPr>
          <w:b/>
          <w:bCs/>
        </w:rPr>
        <w:t>1</w:t>
      </w:r>
      <w:r w:rsidRPr="00002853">
        <w:t xml:space="preserve">  User   NEW PERSON</w:t>
      </w:r>
    </w:p>
    <w:p w14:paraId="179816CF" w14:textId="77777777" w:rsidR="00356455" w:rsidRPr="00002853" w:rsidRDefault="00356455">
      <w:pPr>
        <w:pStyle w:val="CPRScapture"/>
      </w:pPr>
      <w:r w:rsidRPr="00002853">
        <w:t xml:space="preserve">Select NEW PERSON NAME:  </w:t>
      </w:r>
      <w:r w:rsidR="008C4193" w:rsidRPr="00002853">
        <w:rPr>
          <w:b/>
          <w:bCs/>
        </w:rPr>
        <w:t>CPRSPROVIDER,TEN</w:t>
      </w:r>
      <w:r w:rsidR="008C4193" w:rsidRPr="00002853">
        <w:t xml:space="preserve">      TC</w:t>
      </w:r>
      <w:r w:rsidRPr="00002853">
        <w:t xml:space="preserve">      </w:t>
      </w:r>
    </w:p>
    <w:p w14:paraId="40AFCB95" w14:textId="77777777" w:rsidR="00356455" w:rsidRPr="00002853" w:rsidRDefault="00356455">
      <w:pPr>
        <w:pStyle w:val="CPRScapture"/>
      </w:pPr>
    </w:p>
    <w:p w14:paraId="3321D870" w14:textId="77777777" w:rsidR="00356455" w:rsidRPr="00002853" w:rsidRDefault="00356455">
      <w:pPr>
        <w:pStyle w:val="CPRScapture"/>
      </w:pPr>
      <w:r w:rsidRPr="00002853">
        <w:t xml:space="preserve">-------------- Setting Reminders Active  for User: </w:t>
      </w:r>
      <w:r w:rsidR="008C4193" w:rsidRPr="00002853">
        <w:rPr>
          <w:bCs/>
        </w:rPr>
        <w:t>CPRSPROVIDER,TEN</w:t>
      </w:r>
      <w:r w:rsidRPr="00002853">
        <w:t>------</w:t>
      </w:r>
    </w:p>
    <w:p w14:paraId="34791B34" w14:textId="77777777" w:rsidR="00356455" w:rsidRPr="00002853" w:rsidRDefault="00356455">
      <w:pPr>
        <w:pStyle w:val="CPRScapture"/>
        <w:rPr>
          <w:b/>
          <w:bCs/>
        </w:rPr>
      </w:pPr>
      <w:r w:rsidRPr="00002853">
        <w:t xml:space="preserve">REMINDERS ACTIVE: YES// </w:t>
      </w:r>
      <w:r w:rsidRPr="00002853">
        <w:rPr>
          <w:b/>
          <w:bCs/>
        </w:rPr>
        <w:t>&lt;Enter&gt;</w:t>
      </w:r>
    </w:p>
    <w:p w14:paraId="25155D8E" w14:textId="3F9DD86E" w:rsidR="00D5032B" w:rsidRDefault="00D5032B" w:rsidP="00D5032B">
      <w:pPr>
        <w:pStyle w:val="CPRSH3Body"/>
      </w:pPr>
    </w:p>
    <w:p w14:paraId="3FB2C4E3" w14:textId="7402F5B1" w:rsidR="00356455" w:rsidRPr="00002853" w:rsidRDefault="00356455">
      <w:pPr>
        <w:pStyle w:val="CPRSH3"/>
      </w:pPr>
      <w:bookmarkStart w:id="864" w:name="_Toc495200870"/>
      <w:bookmarkStart w:id="865" w:name="_Toc137456585"/>
      <w:r w:rsidRPr="00002853">
        <w:t>Reminder Icon Definitions</w:t>
      </w:r>
      <w:bookmarkEnd w:id="864"/>
      <w:bookmarkEnd w:id="865"/>
      <w:r w:rsidRPr="00002853">
        <w:fldChar w:fldCharType="begin"/>
      </w:r>
      <w:r w:rsidRPr="00002853">
        <w:instrText xml:space="preserve"> XE “Reminder Icon Definitions” </w:instrText>
      </w:r>
      <w:r w:rsidRPr="00002853">
        <w:fldChar w:fldCharType="end"/>
      </w:r>
    </w:p>
    <w:p w14:paraId="48380A10" w14:textId="77777777" w:rsidR="00356455" w:rsidRPr="00002853" w:rsidRDefault="00356455">
      <w:pPr>
        <w:pStyle w:val="CPRSH2Body"/>
      </w:pPr>
      <w:r w:rsidRPr="00002853">
        <w:t>CPRS</w:t>
      </w:r>
      <w:r w:rsidRPr="00002853">
        <w:fldChar w:fldCharType="begin"/>
      </w:r>
      <w:r w:rsidRPr="00002853">
        <w:instrText xml:space="preserve"> XE “CPRS” </w:instrText>
      </w:r>
      <w:r w:rsidRPr="00002853">
        <w:fldChar w:fldCharType="end"/>
      </w:r>
      <w:r w:rsidRPr="00002853">
        <w:t xml:space="preserve"> uses two sources for the lists of reminders, one for cover sheet reminder evaluation (dependent on the New Reminders Parameter setting) and one for the “Other” section of the tree (the PXRM CPRS LOOKUP CATEGORIES parameter). The CPRS GUI combines these two lists into one tree view.</w:t>
      </w:r>
    </w:p>
    <w:tbl>
      <w:tblPr>
        <w:tblStyle w:val="GridTable1Light"/>
        <w:tblW w:w="8010" w:type="dxa"/>
        <w:tblLayout w:type="fixed"/>
        <w:tblLook w:val="0020" w:firstRow="1" w:lastRow="0" w:firstColumn="0" w:lastColumn="0" w:noHBand="0" w:noVBand="0"/>
      </w:tblPr>
      <w:tblGrid>
        <w:gridCol w:w="2520"/>
        <w:gridCol w:w="5490"/>
      </w:tblGrid>
      <w:tr w:rsidR="00356455" w:rsidRPr="00002853" w14:paraId="611210D1" w14:textId="77777777" w:rsidTr="003E40D1">
        <w:trPr>
          <w:cnfStyle w:val="100000000000" w:firstRow="1" w:lastRow="0" w:firstColumn="0" w:lastColumn="0" w:oddVBand="0" w:evenVBand="0" w:oddHBand="0" w:evenHBand="0" w:firstRowFirstColumn="0" w:firstRowLastColumn="0" w:lastRowFirstColumn="0" w:lastRowLastColumn="0"/>
          <w:tblHeader/>
        </w:trPr>
        <w:tc>
          <w:tcPr>
            <w:tcW w:w="2520" w:type="dxa"/>
            <w:shd w:val="clear" w:color="auto" w:fill="D9D9D9"/>
          </w:tcPr>
          <w:p w14:paraId="28E6DA3C" w14:textId="77777777" w:rsidR="00356455" w:rsidRPr="00F54350" w:rsidRDefault="00356455">
            <w:pPr>
              <w:rPr>
                <w:rFonts w:ascii="Arial" w:hAnsi="Arial" w:cs="Arial"/>
              </w:rPr>
            </w:pPr>
            <w:r w:rsidRPr="00F54350">
              <w:rPr>
                <w:rFonts w:ascii="Arial" w:hAnsi="Arial" w:cs="Arial"/>
              </w:rPr>
              <w:t>Icon</w:t>
            </w:r>
          </w:p>
        </w:tc>
        <w:tc>
          <w:tcPr>
            <w:tcW w:w="5490" w:type="dxa"/>
            <w:shd w:val="clear" w:color="auto" w:fill="D9D9D9"/>
          </w:tcPr>
          <w:p w14:paraId="3B4F0225" w14:textId="77777777" w:rsidR="00356455" w:rsidRPr="00F54350" w:rsidRDefault="00356455">
            <w:pPr>
              <w:rPr>
                <w:rFonts w:ascii="Arial" w:hAnsi="Arial" w:cs="Arial"/>
              </w:rPr>
            </w:pPr>
            <w:r w:rsidRPr="00F54350">
              <w:rPr>
                <w:rFonts w:ascii="Arial" w:hAnsi="Arial" w:cs="Arial"/>
              </w:rPr>
              <w:t>Description</w:t>
            </w:r>
          </w:p>
        </w:tc>
      </w:tr>
      <w:tr w:rsidR="00356455" w:rsidRPr="00002853" w14:paraId="0FC7A0E0" w14:textId="77777777" w:rsidTr="00D820BF">
        <w:tc>
          <w:tcPr>
            <w:tcW w:w="2520" w:type="dxa"/>
          </w:tcPr>
          <w:p w14:paraId="0D1C17CB" w14:textId="77777777" w:rsidR="00356455" w:rsidRPr="006D40F2" w:rsidRDefault="00935D76">
            <w:pPr>
              <w:tabs>
                <w:tab w:val="left" w:pos="-18"/>
              </w:tabs>
              <w:ind w:left="-18"/>
              <w:rPr>
                <w:b/>
              </w:rPr>
            </w:pPr>
            <w:r w:rsidRPr="006D40F2">
              <w:rPr>
                <w:noProof/>
              </w:rPr>
              <w:drawing>
                <wp:inline distT="0" distB="0" distL="0" distR="0" wp14:anchorId="6BC6B063" wp14:editId="4069C737">
                  <wp:extent cx="400050" cy="400050"/>
                  <wp:effectExtent l="0" t="0" r="0" b="0"/>
                  <wp:docPr id="44" name="Picture 44" descr="P8789C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8789C3T27#yI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5490" w:type="dxa"/>
          </w:tcPr>
          <w:p w14:paraId="09C96F83" w14:textId="77777777" w:rsidR="00356455" w:rsidRPr="00002853" w:rsidRDefault="00356455">
            <w:r w:rsidRPr="00002853">
              <w:t xml:space="preserve">Red, ringing alarm clock means that a reminder is due. When present in the reminders button, cover sheet </w:t>
            </w:r>
            <w:r w:rsidRPr="00002853">
              <w:rPr>
                <w:color w:val="000000"/>
              </w:rPr>
              <w:t xml:space="preserve">reminders have been evaluated, and </w:t>
            </w:r>
            <w:r w:rsidRPr="00002853">
              <w:t>there is at least one reminder due.</w:t>
            </w:r>
          </w:p>
        </w:tc>
      </w:tr>
      <w:tr w:rsidR="00356455" w:rsidRPr="00002853" w14:paraId="35C5B88B" w14:textId="77777777" w:rsidTr="00D820BF">
        <w:tc>
          <w:tcPr>
            <w:tcW w:w="2520" w:type="dxa"/>
          </w:tcPr>
          <w:p w14:paraId="78737243" w14:textId="77777777" w:rsidR="00356455" w:rsidRPr="006D40F2" w:rsidRDefault="00935D76">
            <w:pPr>
              <w:tabs>
                <w:tab w:val="left" w:pos="-18"/>
              </w:tabs>
              <w:ind w:left="-18"/>
              <w:rPr>
                <w:b/>
              </w:rPr>
            </w:pPr>
            <w:r w:rsidRPr="006D40F2">
              <w:rPr>
                <w:noProof/>
              </w:rPr>
              <w:drawing>
                <wp:inline distT="0" distB="0" distL="0" distR="0" wp14:anchorId="350C6F8F" wp14:editId="39208DFA">
                  <wp:extent cx="400050" cy="333375"/>
                  <wp:effectExtent l="0" t="0" r="0" b="0"/>
                  <wp:docPr id="45" name="Picture 45" descr="P8792C5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8792C5T27#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5490" w:type="dxa"/>
          </w:tcPr>
          <w:p w14:paraId="7FF359B7" w14:textId="77777777" w:rsidR="00356455" w:rsidRPr="00002853" w:rsidRDefault="00356455">
            <w:r w:rsidRPr="00002853">
              <w:t>Blue, non-ringing alarm clock means that a reminder is not due, but applicable. When present in the reminders button,</w:t>
            </w:r>
            <w:r w:rsidRPr="00002853">
              <w:rPr>
                <w:color w:val="000000"/>
              </w:rPr>
              <w:t xml:space="preserve"> cover sheet reminders have been evaluated, none of them are evaluated as due, but at least one of them has been evaluated as applicable.</w:t>
            </w:r>
          </w:p>
        </w:tc>
      </w:tr>
      <w:tr w:rsidR="00356455" w:rsidRPr="00002853" w14:paraId="157FED2D" w14:textId="77777777" w:rsidTr="00D820BF">
        <w:tc>
          <w:tcPr>
            <w:tcW w:w="2520" w:type="dxa"/>
          </w:tcPr>
          <w:p w14:paraId="7D457818" w14:textId="77777777" w:rsidR="00356455" w:rsidRPr="006D40F2" w:rsidRDefault="00935D76">
            <w:pPr>
              <w:tabs>
                <w:tab w:val="left" w:pos="-18"/>
              </w:tabs>
              <w:ind w:left="-18"/>
              <w:rPr>
                <w:b/>
              </w:rPr>
            </w:pPr>
            <w:r w:rsidRPr="006D40F2">
              <w:rPr>
                <w:noProof/>
              </w:rPr>
              <w:drawing>
                <wp:inline distT="0" distB="0" distL="0" distR="0" wp14:anchorId="30F37F2C" wp14:editId="08627C2D">
                  <wp:extent cx="285750" cy="276225"/>
                  <wp:effectExtent l="0" t="0" r="0" b="0"/>
                  <wp:docPr id="46" name="Picture 46" descr="P8795C7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8795C7T27#yIS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c>
          <w:tcPr>
            <w:tcW w:w="5490" w:type="dxa"/>
          </w:tcPr>
          <w:p w14:paraId="6D1D3B7C" w14:textId="77777777" w:rsidR="00356455" w:rsidRPr="00002853" w:rsidRDefault="00356455">
            <w:r w:rsidRPr="00002853">
              <w:t xml:space="preserve">Wall clock means that a reminder is not applicable. When present in the reminders button, coversheet </w:t>
            </w:r>
            <w:r w:rsidRPr="00002853">
              <w:rPr>
                <w:color w:val="000000"/>
              </w:rPr>
              <w:t>reminders have been evaluated, but none of them have been evaluated as due or applicable. Reminders that were found in the PXRM CPRS</w:t>
            </w:r>
            <w:r w:rsidRPr="00002853">
              <w:rPr>
                <w:color w:val="000000"/>
              </w:rPr>
              <w:fldChar w:fldCharType="begin"/>
            </w:r>
            <w:r w:rsidRPr="00002853">
              <w:instrText xml:space="preserve"> XE “CPRS” </w:instrText>
            </w:r>
            <w:r w:rsidRPr="00002853">
              <w:rPr>
                <w:color w:val="000000"/>
              </w:rPr>
              <w:fldChar w:fldCharType="end"/>
            </w:r>
            <w:r w:rsidRPr="00002853">
              <w:rPr>
                <w:color w:val="000000"/>
              </w:rPr>
              <w:t xml:space="preserve"> LOOKUP CATEGORIES parameter have been evaluated as not applicable.</w:t>
            </w:r>
          </w:p>
        </w:tc>
      </w:tr>
      <w:tr w:rsidR="00356455" w:rsidRPr="00002853" w14:paraId="3C353C4A" w14:textId="77777777" w:rsidTr="00D820BF">
        <w:tc>
          <w:tcPr>
            <w:tcW w:w="2520" w:type="dxa"/>
          </w:tcPr>
          <w:p w14:paraId="67BA84D4" w14:textId="77777777" w:rsidR="00356455" w:rsidRPr="00002853" w:rsidRDefault="00935D76">
            <w:pPr>
              <w:tabs>
                <w:tab w:val="left" w:pos="-18"/>
              </w:tabs>
              <w:ind w:left="-18"/>
            </w:pPr>
            <w:r w:rsidRPr="00002853">
              <w:rPr>
                <w:noProof/>
              </w:rPr>
              <w:lastRenderedPageBreak/>
              <w:drawing>
                <wp:inline distT="0" distB="0" distL="0" distR="0" wp14:anchorId="45427EDF" wp14:editId="230A1784">
                  <wp:extent cx="333375" cy="323850"/>
                  <wp:effectExtent l="0" t="0" r="0" b="0"/>
                  <wp:docPr id="47" name="Picture 47" descr="P8798C9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8798C9T27#yIS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5490" w:type="dxa"/>
          </w:tcPr>
          <w:p w14:paraId="79869CAB" w14:textId="77777777" w:rsidR="00356455" w:rsidRPr="00002853" w:rsidRDefault="00356455">
            <w:pPr>
              <w:rPr>
                <w:color w:val="000000"/>
              </w:rPr>
            </w:pPr>
            <w:r w:rsidRPr="00002853">
              <w:rPr>
                <w:color w:val="000000"/>
              </w:rPr>
              <w:t>Question mark means that a reminder’s status of due, applicable or not applicable has yet to be evaluated. When present on the reminders button, no available reminders have been evaluated. This typically happens when reminders in the ORQQPX SEARCH ITEMS parameter are not defined or have not yet been evaluated.</w:t>
            </w:r>
          </w:p>
        </w:tc>
      </w:tr>
      <w:tr w:rsidR="00356455" w:rsidRPr="00002853" w14:paraId="1FBCEFB9" w14:textId="77777777" w:rsidTr="00D820BF">
        <w:tc>
          <w:tcPr>
            <w:tcW w:w="2520" w:type="dxa"/>
          </w:tcPr>
          <w:p w14:paraId="6156B993" w14:textId="77777777" w:rsidR="00356455" w:rsidRPr="00002853" w:rsidRDefault="00935D76">
            <w:pPr>
              <w:tabs>
                <w:tab w:val="left" w:pos="-18"/>
              </w:tabs>
              <w:ind w:left="-18"/>
            </w:pPr>
            <w:r w:rsidRPr="00002853">
              <w:rPr>
                <w:noProof/>
                <w:color w:val="010100"/>
                <w:sz w:val="18"/>
                <w:szCs w:val="18"/>
              </w:rPr>
              <w:drawing>
                <wp:inline distT="0" distB="0" distL="0" distR="0" wp14:anchorId="5534E903" wp14:editId="69DBEB8F">
                  <wp:extent cx="1543050" cy="304800"/>
                  <wp:effectExtent l="0" t="0" r="0" b="0"/>
                  <wp:docPr id="48" name="Picture 48" descr="P8801C11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8801C11T27#yIS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tc>
        <w:tc>
          <w:tcPr>
            <w:tcW w:w="5490" w:type="dxa"/>
          </w:tcPr>
          <w:p w14:paraId="571A1C4F" w14:textId="77777777" w:rsidR="00356455" w:rsidRPr="00002853" w:rsidRDefault="00356455">
            <w:r w:rsidRPr="00002853">
              <w:t>Present only in the reminders tree, a dialog icon is displayed in the lower right hand corner of a clock icon when there is a reminder dialog associated with that reminder.</w:t>
            </w:r>
          </w:p>
        </w:tc>
      </w:tr>
      <w:tr w:rsidR="00356455" w:rsidRPr="00002853" w14:paraId="0B378E35" w14:textId="77777777" w:rsidTr="00D820BF">
        <w:tc>
          <w:tcPr>
            <w:tcW w:w="2520" w:type="dxa"/>
          </w:tcPr>
          <w:p w14:paraId="2E454AB3" w14:textId="77777777" w:rsidR="00356455" w:rsidRPr="00002853" w:rsidRDefault="00935D76">
            <w:pPr>
              <w:tabs>
                <w:tab w:val="left" w:pos="-18"/>
              </w:tabs>
              <w:ind w:left="-18"/>
            </w:pPr>
            <w:r w:rsidRPr="00002853">
              <w:rPr>
                <w:noProof/>
                <w:color w:val="010100"/>
                <w:sz w:val="18"/>
                <w:szCs w:val="18"/>
              </w:rPr>
              <w:drawing>
                <wp:inline distT="0" distB="0" distL="0" distR="0" wp14:anchorId="34E8B420" wp14:editId="5E530E08">
                  <wp:extent cx="1543050" cy="304800"/>
                  <wp:effectExtent l="0" t="0" r="0" b="0"/>
                  <wp:docPr id="49" name="Picture 49" descr="P8804C1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8804C13T27#yIS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p>
        </w:tc>
        <w:tc>
          <w:tcPr>
            <w:tcW w:w="5490" w:type="dxa"/>
          </w:tcPr>
          <w:p w14:paraId="334F7B3C" w14:textId="77777777" w:rsidR="00356455" w:rsidRPr="00002853" w:rsidRDefault="00356455">
            <w:r w:rsidRPr="00002853">
              <w:t>Present only in the reminders tree, a dialog icon, with a check mark over the dialog, is displayed in the lower right hand corner of a clock icon after the reminder dialog associated with that reminder has been processed. When these reminders are re-evaluated, the check mark is removed.</w:t>
            </w:r>
          </w:p>
        </w:tc>
      </w:tr>
    </w:tbl>
    <w:p w14:paraId="6D573FD3" w14:textId="30988076" w:rsidR="001D2DCB" w:rsidRDefault="001D2DCB" w:rsidP="00D5032B">
      <w:pPr>
        <w:pStyle w:val="CPRSH3Body"/>
      </w:pPr>
      <w:bookmarkStart w:id="866" w:name="_Toc495200872"/>
    </w:p>
    <w:p w14:paraId="473860D0" w14:textId="083D1189" w:rsidR="00356455" w:rsidRPr="00002853" w:rsidRDefault="00356455">
      <w:pPr>
        <w:pStyle w:val="CPRSH3"/>
      </w:pPr>
      <w:bookmarkStart w:id="867" w:name="_Toc137456586"/>
      <w:r w:rsidRPr="00002853">
        <w:t>New Cover Sheet Reminder List</w:t>
      </w:r>
      <w:bookmarkEnd w:id="867"/>
    </w:p>
    <w:p w14:paraId="58E6D969" w14:textId="77777777" w:rsidR="00356455" w:rsidRPr="00002853" w:rsidRDefault="00356455" w:rsidP="00D5032B">
      <w:pPr>
        <w:pStyle w:val="CPRSH3Body"/>
      </w:pPr>
      <w:r w:rsidRPr="00002853">
        <w:t xml:space="preserve">Users that are allowed access to the PXRM CPRS CONFIGURATION menu are allowed to modify the new reminder cover sheet parameters from within the CPRS GUI.  This feature is available from the Edit Cover Sheet Reminder List menu option, under the Action menu of the Reminder Tree dialog. This dialog can be accessed even when the New Reminder Parameters setting is No, allowing for the setup of reminders before actually turning them on.  </w:t>
      </w:r>
    </w:p>
    <w:p w14:paraId="2B2F86C9" w14:textId="77777777" w:rsidR="00356455" w:rsidRPr="00002853" w:rsidRDefault="00356455" w:rsidP="00D5032B">
      <w:pPr>
        <w:pStyle w:val="CPRSH3Body"/>
      </w:pPr>
      <w:r w:rsidRPr="00002853">
        <w:t>Reminders entered through this dialog are stored in the ORQQPX COVER SHEET REMINDERS and ORQQPX COVER SHEET REM CLASSES parameters.  Since these parameters contain coded data, it is important that these parameters are not edited directly (they should only be modified through this dialog).  Note that the cover sheet reminders entered through this dialog will only be active on the cover sheet if the ORQQPX NEW REMINDER PARAMS parameter is set.</w:t>
      </w:r>
    </w:p>
    <w:p w14:paraId="5952873D" w14:textId="77777777" w:rsidR="00356455" w:rsidRPr="00002853" w:rsidRDefault="00935D76" w:rsidP="00D5032B">
      <w:pPr>
        <w:pStyle w:val="CPRSH3Body"/>
      </w:pPr>
      <w:r w:rsidRPr="00002853">
        <w:rPr>
          <w:noProof/>
        </w:rPr>
        <w:lastRenderedPageBreak/>
        <w:drawing>
          <wp:inline distT="0" distB="0" distL="0" distR="0" wp14:anchorId="334E4404" wp14:editId="5C9411A3">
            <wp:extent cx="5476875" cy="4114800"/>
            <wp:effectExtent l="0" t="0" r="0" b="0"/>
            <wp:docPr id="50" name="Picture 50" descr="P88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8811#yIS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14:paraId="4E1B0E2B" w14:textId="77777777" w:rsidR="00356455" w:rsidRPr="00002853" w:rsidRDefault="00356455" w:rsidP="00CC7BF1">
      <w:pPr>
        <w:pStyle w:val="CPRSH3Body"/>
      </w:pPr>
      <w:r w:rsidRPr="00002853">
        <w:t xml:space="preserve">The dialog consists mainly of three large list fields. The </w:t>
      </w:r>
      <w:r w:rsidRPr="00002853">
        <w:rPr>
          <w:b/>
        </w:rPr>
        <w:t>Cover Sheet Reminders (Cumulative List)</w:t>
      </w:r>
      <w:r w:rsidRPr="00002853">
        <w:t xml:space="preserve"> field displays selected information on the Reminders that will be displayed on the Cover Sheet. The </w:t>
      </w:r>
      <w:r w:rsidRPr="00002853">
        <w:rPr>
          <w:b/>
        </w:rPr>
        <w:t>Available Reminders &amp; Categories</w:t>
      </w:r>
      <w:r w:rsidRPr="00002853">
        <w:t xml:space="preserve"> field lists all available Reminders and serves as a selection list. The </w:t>
      </w:r>
      <w:r w:rsidRPr="00002853">
        <w:rPr>
          <w:b/>
        </w:rPr>
        <w:t>Level Reminders</w:t>
      </w:r>
      <w:r w:rsidRPr="00002853">
        <w:t xml:space="preserve"> field displays the Reminders that you have added to or removed from the cumulative list at a specified level.</w:t>
      </w:r>
    </w:p>
    <w:p w14:paraId="7EFB6DBF" w14:textId="77777777" w:rsidR="00356455" w:rsidRPr="00002853" w:rsidRDefault="00356455" w:rsidP="00CC7BF1">
      <w:pPr>
        <w:pStyle w:val="CPRSH3Body"/>
      </w:pPr>
      <w:r w:rsidRPr="00002853">
        <w:t xml:space="preserve">You may sort the Reminders in the </w:t>
      </w:r>
      <w:r w:rsidRPr="00002853">
        <w:rPr>
          <w:b/>
          <w:bCs/>
        </w:rPr>
        <w:t>Cover Sheet Reminders (Cumulative List)</w:t>
      </w:r>
      <w:r w:rsidRPr="00002853">
        <w:t xml:space="preserve"> field by clicking on any of the column headers. Click on the Seq (Sequence) column header to view the Reminders in the order in which they will be displayed on the Cover Sheet.</w:t>
      </w:r>
    </w:p>
    <w:p w14:paraId="0EAE2855" w14:textId="77777777" w:rsidR="00356455" w:rsidRPr="00002853" w:rsidRDefault="00356455" w:rsidP="00CC7BF1">
      <w:pPr>
        <w:pStyle w:val="CPRSH3Body"/>
      </w:pPr>
      <w:r w:rsidRPr="00002853">
        <w:t xml:space="preserve">An icon legend is displayed to the right of the </w:t>
      </w:r>
      <w:r w:rsidRPr="00002853">
        <w:rPr>
          <w:b/>
          <w:bCs/>
        </w:rPr>
        <w:t>Cover Sheet Reminders (Cumulative List)</w:t>
      </w:r>
      <w:r w:rsidRPr="00002853">
        <w:t xml:space="preserve"> field. A folder icon represents a Reminder Category while a red alarm clock represents an individual Reminder. A Reminder with a plus sign in the first column has been added to the list while a Reminder with a minus sign in the first column has been removed from the list, if it was specified at a higher level.  A Reminder with a padlock in the first column has been added to the cover sheet list, and is locked in place, so that settings at lower levels cannot remove the reminder.</w:t>
      </w:r>
    </w:p>
    <w:p w14:paraId="4A4E06BE" w14:textId="77777777" w:rsidR="00356455" w:rsidRPr="00002853" w:rsidRDefault="00356455" w:rsidP="00D5032B">
      <w:pPr>
        <w:pStyle w:val="CPRSH3Body"/>
      </w:pPr>
    </w:p>
    <w:p w14:paraId="2E6573E7" w14:textId="77777777" w:rsidR="00356455" w:rsidRPr="00002853" w:rsidRDefault="00356455">
      <w:pPr>
        <w:pStyle w:val="CPRSH4"/>
      </w:pPr>
      <w:r w:rsidRPr="00002853">
        <w:t>Cover Sheet Reminders (Cumulative List)</w:t>
      </w:r>
    </w:p>
    <w:p w14:paraId="051C2656" w14:textId="77777777" w:rsidR="00356455" w:rsidRPr="00002853" w:rsidRDefault="00356455" w:rsidP="00CC7BF1">
      <w:pPr>
        <w:pStyle w:val="CPRSH3Body"/>
      </w:pPr>
      <w:r w:rsidRPr="00002853">
        <w:t>The Level column of the Cover Sheet Reminders (Cumulative List) field displays the originating authority of the Reminder, which can include System, Division, Service, Location, User Class, and User.  The Seq (Sequence) column defines the order in which the Reminders will be displayed on the Cover Sheet. If there are two or more Reminders with the same sequence number, the Reminders will be listed by level (System, Division, Service, Location, User class, User).</w:t>
      </w:r>
    </w:p>
    <w:p w14:paraId="23F75450" w14:textId="0EAA32ED" w:rsidR="00356455" w:rsidRDefault="00356455" w:rsidP="00CC7BF1">
      <w:pPr>
        <w:pStyle w:val="CPRSH3Body"/>
      </w:pPr>
    </w:p>
    <w:p w14:paraId="3270628C" w14:textId="77777777" w:rsidR="009B57EE" w:rsidRPr="00002853" w:rsidRDefault="009B57EE" w:rsidP="00CC7BF1">
      <w:pPr>
        <w:pStyle w:val="CPRSH3Body"/>
      </w:pPr>
    </w:p>
    <w:p w14:paraId="626A34D6" w14:textId="77777777" w:rsidR="00356455" w:rsidRPr="00002853" w:rsidRDefault="00356455">
      <w:pPr>
        <w:pStyle w:val="CPRSH4"/>
      </w:pPr>
      <w:r w:rsidRPr="00002853">
        <w:t>Select Cover Sheet Parameter Level to Display / Edit</w:t>
      </w:r>
    </w:p>
    <w:p w14:paraId="1F79E34A" w14:textId="77777777" w:rsidR="00356455" w:rsidRPr="00002853" w:rsidRDefault="00356455" w:rsidP="00CC7BF1">
      <w:pPr>
        <w:pStyle w:val="CPRSH3Body"/>
      </w:pPr>
      <w:r w:rsidRPr="00002853">
        <w:t>This area of the dialog allows selection of the level you want to modify.  For example, if you want to set reminders at the system level, click on the System radio button.  All but the system level have accompanying drop down boxes that allow selection of the Division, Service, Location, User Class or User.  These settings also determine the list that is displayed in the Cover Sheet Reminders List.  Note that, when not editing a specific user class, the User Class combo box will usually remain blank.  This allows all user classes to be displayed for which the specified user is a member of.</w:t>
      </w:r>
    </w:p>
    <w:p w14:paraId="221156CA" w14:textId="77777777" w:rsidR="00356455" w:rsidRPr="00002853" w:rsidRDefault="00356455" w:rsidP="00CC7BF1">
      <w:pPr>
        <w:pStyle w:val="CPRSH3Body"/>
      </w:pPr>
    </w:p>
    <w:p w14:paraId="0E3B531C" w14:textId="77777777" w:rsidR="00356455" w:rsidRPr="00002853" w:rsidRDefault="00356455">
      <w:pPr>
        <w:pStyle w:val="CPRSH4"/>
      </w:pPr>
      <w:r w:rsidRPr="00002853">
        <w:t>Available Reminders &amp; Categories</w:t>
      </w:r>
    </w:p>
    <w:p w14:paraId="14F016D7" w14:textId="77777777" w:rsidR="00356455" w:rsidRPr="00002853" w:rsidRDefault="00356455" w:rsidP="00CC7BF1">
      <w:pPr>
        <w:pStyle w:val="CPRSH3Body"/>
      </w:pPr>
      <w:r w:rsidRPr="00002853">
        <w:t>This field displays all of the Reminders and Reminder Categories available to the user. Notice that the reminder name is in parentheses after the print name. Categories are groups of related Reminders that can be added as a group.  When editing a specific level of cover sheet reminders, highlight a Reminder or Category from the Available Reminders &amp; Categories field and click the right arrow to add them to the cover sheet reminders defined at that level.</w:t>
      </w:r>
    </w:p>
    <w:p w14:paraId="59A8FC63" w14:textId="77777777" w:rsidR="00356455" w:rsidRPr="00002853" w:rsidRDefault="00356455" w:rsidP="00CC7BF1">
      <w:pPr>
        <w:pStyle w:val="CPRSH3Body"/>
      </w:pPr>
    </w:p>
    <w:p w14:paraId="42E74A57" w14:textId="77777777" w:rsidR="00356455" w:rsidRPr="00002853" w:rsidRDefault="00356455">
      <w:pPr>
        <w:pStyle w:val="CPRSH4"/>
      </w:pPr>
      <w:r w:rsidRPr="00002853">
        <w:t>Level Reminders</w:t>
      </w:r>
    </w:p>
    <w:p w14:paraId="3E1BC66B" w14:textId="77777777" w:rsidR="00356455" w:rsidRPr="00002853" w:rsidRDefault="00356455" w:rsidP="00CC7BF1">
      <w:pPr>
        <w:pStyle w:val="CPRSH3Body"/>
      </w:pPr>
      <w:r w:rsidRPr="00002853">
        <w:t>This field displays all cover sheet Reminders defined for the current level.  To add a Reminder to this list, highlight the desired Reminder in the Available Reminders &amp; Categories field and click the right arrow button. To delete a Reminder from this list, highlight the Reminder in the Level Reminders field and click the left arrow.</w:t>
      </w:r>
    </w:p>
    <w:p w14:paraId="4A97D668" w14:textId="77777777" w:rsidR="00356455" w:rsidRPr="00002853" w:rsidRDefault="00356455" w:rsidP="00CC7BF1">
      <w:pPr>
        <w:pStyle w:val="CPRSH3Body"/>
      </w:pPr>
      <w:r w:rsidRPr="00002853">
        <w:t>You may determine the order in which the Reminders will be displayed on the Cover Sheet by changing the Reminder’s Sequence number.  To change the order of User Level Reminders, highlight Reminders and click the up arrow or down arrow until the desired order is achieved.</w:t>
      </w:r>
    </w:p>
    <w:p w14:paraId="3E091DF6" w14:textId="77777777" w:rsidR="00356455" w:rsidRPr="00002853" w:rsidRDefault="00356455" w:rsidP="00CC7BF1">
      <w:pPr>
        <w:pStyle w:val="CPRSH3Body"/>
      </w:pPr>
      <w:r w:rsidRPr="00002853">
        <w:t>You may remove any higher level Reminders that are not locked by adding the Reminder to the current level, and clicking the Remove button, which places a minus sign in front of the reminder. You can lock a reminder at any level (other than the User level) by pressing the Lock button.</w:t>
      </w:r>
    </w:p>
    <w:p w14:paraId="7ECF3976" w14:textId="77777777" w:rsidR="00356455" w:rsidRPr="00002853" w:rsidRDefault="0020388F">
      <w:pPr>
        <w:pStyle w:val="CPRSH4"/>
      </w:pPr>
      <w:r w:rsidRPr="00002853">
        <w:br w:type="page"/>
      </w:r>
      <w:r w:rsidR="00356455" w:rsidRPr="00002853">
        <w:lastRenderedPageBreak/>
        <w:t>Cover Sheet Reminders</w:t>
      </w:r>
    </w:p>
    <w:p w14:paraId="6EDC4E90" w14:textId="77777777" w:rsidR="00356455" w:rsidRPr="00002853" w:rsidRDefault="00356455" w:rsidP="00CC7BF1">
      <w:pPr>
        <w:pStyle w:val="CPRSH3Body"/>
      </w:pPr>
      <w:r w:rsidRPr="00002853">
        <w:t xml:space="preserve">Once you have the Cumulative List, as you want it, click </w:t>
      </w:r>
      <w:r w:rsidRPr="00002853">
        <w:rPr>
          <w:b/>
          <w:bCs/>
        </w:rPr>
        <w:t>View Cover Sheet Reminders</w:t>
      </w:r>
      <w:r w:rsidRPr="00002853">
        <w:t xml:space="preserve"> to view how the reminders will be displayed on your Cover Sheet for the specified levels.</w:t>
      </w:r>
    </w:p>
    <w:p w14:paraId="14BEDD55" w14:textId="77777777" w:rsidR="00356455" w:rsidRPr="00002853" w:rsidRDefault="00935D76" w:rsidP="00D5032B">
      <w:pPr>
        <w:pStyle w:val="CPRSH3Body"/>
      </w:pPr>
      <w:r w:rsidRPr="00002853">
        <w:rPr>
          <w:noProof/>
        </w:rPr>
        <w:drawing>
          <wp:inline distT="0" distB="0" distL="0" distR="0" wp14:anchorId="37757F4B" wp14:editId="31A13B5C">
            <wp:extent cx="2505075" cy="3905250"/>
            <wp:effectExtent l="0" t="0" r="0" b="0"/>
            <wp:docPr id="51" name="Picture 51" descr="P88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8832#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5075" cy="3905250"/>
                    </a:xfrm>
                    <a:prstGeom prst="rect">
                      <a:avLst/>
                    </a:prstGeom>
                    <a:noFill/>
                    <a:ln>
                      <a:noFill/>
                    </a:ln>
                  </pic:spPr>
                </pic:pic>
              </a:graphicData>
            </a:graphic>
          </wp:inline>
        </w:drawing>
      </w:r>
    </w:p>
    <w:p w14:paraId="793DB275" w14:textId="77777777" w:rsidR="00356455" w:rsidRPr="00002853" w:rsidRDefault="00356455" w:rsidP="00CC7BF1">
      <w:pPr>
        <w:pStyle w:val="CPRSH3Body"/>
      </w:pPr>
      <w:r w:rsidRPr="00002853">
        <w:t>Once you have made all of the desired changes to the Reminders that will be displayed on the Cover Sheet, click OK.</w:t>
      </w:r>
    </w:p>
    <w:p w14:paraId="4EF435A1" w14:textId="77777777" w:rsidR="00356455" w:rsidRPr="00002853" w:rsidRDefault="00356455" w:rsidP="00CC7BF1">
      <w:pPr>
        <w:pStyle w:val="CPRSH3Body"/>
      </w:pPr>
    </w:p>
    <w:p w14:paraId="09BA3689" w14:textId="77777777" w:rsidR="00356455" w:rsidRPr="00002853" w:rsidRDefault="00356455">
      <w:pPr>
        <w:pStyle w:val="CPRSH3"/>
      </w:pPr>
      <w:bookmarkStart w:id="868" w:name="_Toc137456587"/>
      <w:r w:rsidRPr="00002853">
        <w:t>Reminder Dialog Outside Location Prompts</w:t>
      </w:r>
      <w:bookmarkEnd w:id="868"/>
    </w:p>
    <w:p w14:paraId="47CADF77" w14:textId="77777777" w:rsidR="001D2DCB" w:rsidRPr="00002853" w:rsidRDefault="00356455">
      <w:pPr>
        <w:pStyle w:val="CPRSH3Body"/>
      </w:pPr>
      <w:r w:rsidRPr="00002853">
        <w:t xml:space="preserve">Within portions of a reminder dialog where historical encounter information is entered, a new parameter, ORQQPX DEFAULT LOCATIONS, can be set up to define default outside locations for the PXRM OUTSIDE LOCATION prompt (PXRM OUTSIDE LOCATION is a </w:t>
      </w:r>
      <w:r w:rsidRPr="00002853">
        <w:rPr>
          <w:color w:val="000000"/>
        </w:rPr>
        <w:t xml:space="preserve">reminder dialog prompt that is exported with the reminders package). </w:t>
      </w:r>
      <w:r w:rsidRPr="00002853">
        <w:t xml:space="preserve">Each free text entry in this multi-valued parameter will appear at the top of the list of locations in the drop down list. If a number is entered as the free text value, CPRS will attempt to locate an entry in the Institution file (#4) with the same internal entry number. </w:t>
      </w:r>
    </w:p>
    <w:p w14:paraId="4CEBACD3" w14:textId="77777777" w:rsidR="00356455" w:rsidRPr="00002853" w:rsidRDefault="001D2DCB" w:rsidP="001D2DCB">
      <w:pPr>
        <w:pStyle w:val="CPRSH3Body"/>
      </w:pPr>
      <w:r w:rsidRPr="00002853">
        <w:br w:type="page"/>
      </w:r>
      <w:r w:rsidR="00356455" w:rsidRPr="00002853">
        <w:lastRenderedPageBreak/>
        <w:t>For example, a parameter setting like this:</w:t>
      </w:r>
    </w:p>
    <w:p w14:paraId="0851F744" w14:textId="77777777" w:rsidR="00356455" w:rsidRPr="00002853" w:rsidRDefault="00356455">
      <w:pPr>
        <w:pStyle w:val="CPRScapture"/>
      </w:pPr>
      <w:r w:rsidRPr="00002853">
        <w:t>Display Sequence</w:t>
      </w:r>
      <w:r w:rsidRPr="00002853">
        <w:tab/>
      </w:r>
      <w:r w:rsidRPr="00002853">
        <w:tab/>
        <w:t>Value</w:t>
      </w:r>
    </w:p>
    <w:p w14:paraId="4B87B2A9" w14:textId="77777777" w:rsidR="00356455" w:rsidRPr="00002853" w:rsidRDefault="00356455">
      <w:pPr>
        <w:pStyle w:val="CPRScapture"/>
      </w:pPr>
      <w:r w:rsidRPr="00002853">
        <w:t>----------------</w:t>
      </w:r>
      <w:r w:rsidRPr="00002853">
        <w:tab/>
      </w:r>
      <w:r w:rsidRPr="00002853">
        <w:tab/>
        <w:t>-----</w:t>
      </w:r>
    </w:p>
    <w:p w14:paraId="2FDDD7C2" w14:textId="77777777" w:rsidR="00356455" w:rsidRPr="00002853" w:rsidRDefault="00356455">
      <w:pPr>
        <w:pStyle w:val="CPRScapture"/>
      </w:pPr>
      <w:r w:rsidRPr="00002853">
        <w:t xml:space="preserve">     1</w:t>
      </w:r>
      <w:r w:rsidRPr="00002853">
        <w:tab/>
      </w:r>
      <w:r w:rsidRPr="00002853">
        <w:tab/>
      </w:r>
      <w:r w:rsidRPr="00002853">
        <w:tab/>
      </w:r>
      <w:r w:rsidRPr="00002853">
        <w:tab/>
        <w:t>663</w:t>
      </w:r>
    </w:p>
    <w:p w14:paraId="6CAB0990" w14:textId="77777777" w:rsidR="00356455" w:rsidRPr="00002853" w:rsidRDefault="00356455">
      <w:pPr>
        <w:pStyle w:val="CPRScapture"/>
      </w:pPr>
      <w:r w:rsidRPr="00002853">
        <w:t xml:space="preserve">     2</w:t>
      </w:r>
      <w:r w:rsidRPr="00002853">
        <w:tab/>
      </w:r>
      <w:r w:rsidRPr="00002853">
        <w:tab/>
      </w:r>
      <w:r w:rsidRPr="00002853">
        <w:tab/>
      </w:r>
      <w:r w:rsidRPr="00002853">
        <w:tab/>
        <w:t>Local Pharmacy</w:t>
      </w:r>
    </w:p>
    <w:p w14:paraId="789ABC37" w14:textId="77777777" w:rsidR="00356455" w:rsidRPr="00002853" w:rsidRDefault="00356455">
      <w:pPr>
        <w:pStyle w:val="CPRScapture"/>
      </w:pPr>
      <w:r w:rsidRPr="00002853">
        <w:t xml:space="preserve">     3</w:t>
      </w:r>
      <w:r w:rsidRPr="00002853">
        <w:tab/>
      </w:r>
      <w:r w:rsidRPr="00002853">
        <w:tab/>
      </w:r>
      <w:r w:rsidRPr="00002853">
        <w:tab/>
      </w:r>
      <w:r w:rsidRPr="00002853">
        <w:tab/>
        <w:t>640</w:t>
      </w:r>
    </w:p>
    <w:p w14:paraId="63338131" w14:textId="77777777" w:rsidR="00356455" w:rsidRPr="00002853" w:rsidRDefault="00356455">
      <w:pPr>
        <w:pStyle w:val="CPRScapture"/>
      </w:pPr>
      <w:r w:rsidRPr="00002853">
        <w:t xml:space="preserve">     4</w:t>
      </w:r>
      <w:r w:rsidRPr="00002853">
        <w:tab/>
      </w:r>
      <w:r w:rsidRPr="00002853">
        <w:tab/>
      </w:r>
      <w:r w:rsidRPr="00002853">
        <w:tab/>
      </w:r>
      <w:r w:rsidRPr="00002853">
        <w:tab/>
        <w:t>Outside Physician's Office</w:t>
      </w:r>
    </w:p>
    <w:p w14:paraId="49F00E57" w14:textId="77777777" w:rsidR="00356455" w:rsidRPr="00002853" w:rsidRDefault="00356455">
      <w:pPr>
        <w:pStyle w:val="CPRSH2Body"/>
      </w:pPr>
    </w:p>
    <w:p w14:paraId="1962FBC5" w14:textId="77777777" w:rsidR="00356455" w:rsidRPr="00002853" w:rsidRDefault="00356455" w:rsidP="00CC7BF1">
      <w:pPr>
        <w:pStyle w:val="CPRSH3Body"/>
      </w:pPr>
      <w:r w:rsidRPr="00002853">
        <w:t>Will result in an outside location drop down list like this:</w:t>
      </w:r>
    </w:p>
    <w:p w14:paraId="05617815" w14:textId="77777777" w:rsidR="00356455" w:rsidRPr="00002853" w:rsidRDefault="006F1027">
      <w:pPr>
        <w:pStyle w:val="CPRSH2Body"/>
      </w:pPr>
      <w:r w:rsidRPr="00002853">
        <w:object w:dxaOrig="3300" w:dyaOrig="2085" w14:anchorId="116F0D78">
          <v:shape id="_x0000_i1026" type="#_x0000_t75" alt="P8846#yIS1" style="width:166.15pt;height:100.2pt" o:ole="" o:allowoverlap="f">
            <v:imagedata r:id="rId75" o:title=""/>
          </v:shape>
          <o:OLEObject Type="Embed" ProgID="PBrush" ShapeID="_x0000_i1026" DrawAspect="Content" ObjectID="_1749275950" r:id="rId76"/>
        </w:object>
      </w:r>
    </w:p>
    <w:p w14:paraId="074863FF" w14:textId="77777777" w:rsidR="00356455" w:rsidRPr="00002853" w:rsidRDefault="00356455">
      <w:pPr>
        <w:pStyle w:val="CPRScaption"/>
      </w:pPr>
      <w:r w:rsidRPr="00002853">
        <w:t>Note that Seattle, WA and Palo Alto are entries in the institution file with internal entry numbers of 663 and 640, respectively.</w:t>
      </w:r>
    </w:p>
    <w:p w14:paraId="7F30E11C" w14:textId="77777777" w:rsidR="00356455" w:rsidRPr="00002853" w:rsidRDefault="00356455" w:rsidP="00D5032B">
      <w:pPr>
        <w:pStyle w:val="CPRSH3Body"/>
      </w:pPr>
    </w:p>
    <w:p w14:paraId="1138E736" w14:textId="77777777" w:rsidR="00356455" w:rsidRPr="00002853" w:rsidRDefault="00356455">
      <w:pPr>
        <w:pStyle w:val="CPRSH3"/>
      </w:pPr>
      <w:bookmarkStart w:id="869" w:name="_Toc137456588"/>
      <w:r w:rsidRPr="00002853">
        <w:t>Placing Reminder Dialog Generated Text</w:t>
      </w:r>
      <w:bookmarkEnd w:id="869"/>
    </w:p>
    <w:p w14:paraId="4F0AB5CB" w14:textId="77777777" w:rsidR="00523807" w:rsidRPr="00002853" w:rsidRDefault="00356455" w:rsidP="00CC7BF1">
      <w:pPr>
        <w:pStyle w:val="CPRSH3Body"/>
      </w:pPr>
      <w:r w:rsidRPr="00002853">
        <w:t>The default behavior of reminder dialogs is to insert any text generated by the reminder dialog at the bottom of the current note.  When the ORQQPX REMINDER TEXT AT CURSOR parameter is set, text will be inserted at the current cursor location.</w:t>
      </w:r>
    </w:p>
    <w:p w14:paraId="68ED08E8" w14:textId="77777777" w:rsidR="00356455" w:rsidRPr="00002853" w:rsidRDefault="00523807" w:rsidP="00523807">
      <w:pPr>
        <w:pStyle w:val="CPRSH3"/>
      </w:pPr>
      <w:bookmarkStart w:id="870" w:name="_Toc137456589"/>
      <w:r w:rsidRPr="00002853">
        <w:t>Configuring the Mental Health DLL Used with Reminders</w:t>
      </w:r>
      <w:bookmarkEnd w:id="870"/>
    </w:p>
    <w:p w14:paraId="687B9627" w14:textId="77777777" w:rsidR="00523807" w:rsidRPr="00002853" w:rsidRDefault="00DB1A24" w:rsidP="00523807">
      <w:pPr>
        <w:pStyle w:val="CPRSH3Body"/>
      </w:pPr>
      <w:r w:rsidRPr="00002853">
        <w:t>In order to use the Mental Health dynamic link library (Y</w:t>
      </w:r>
      <w:bookmarkStart w:id="871" w:name="mental_health_dll_configuration"/>
      <w:bookmarkEnd w:id="871"/>
      <w:r w:rsidRPr="00002853">
        <w:t>S_MHA.dll), some set up is necessary. A clinical application coordinator (CAC) or other individual at the site must ensure the following items have been done correctly:</w:t>
      </w:r>
    </w:p>
    <w:p w14:paraId="683C4941" w14:textId="77777777" w:rsidR="00DB1A24" w:rsidRPr="00002853" w:rsidRDefault="00DB1A24" w:rsidP="0057132E">
      <w:pPr>
        <w:pStyle w:val="CPRSBullets"/>
      </w:pPr>
      <w:r w:rsidRPr="00002853">
        <w:t xml:space="preserve">The </w:t>
      </w:r>
      <w:r w:rsidR="0057132E" w:rsidRPr="00002853">
        <w:t xml:space="preserve">Mental Health DLL </w:t>
      </w:r>
      <w:r w:rsidR="00E819DB" w:rsidRPr="00002853">
        <w:t xml:space="preserve">(YS_MHA.DLL) </w:t>
      </w:r>
      <w:r w:rsidR="0057132E" w:rsidRPr="00002853">
        <w:t xml:space="preserve">must </w:t>
      </w:r>
      <w:r w:rsidR="00E819DB" w:rsidRPr="00002853">
        <w:t xml:space="preserve">be placed in the </w:t>
      </w:r>
      <w:r w:rsidRPr="00002853">
        <w:t xml:space="preserve">\program files\vista\common directory. </w:t>
      </w:r>
      <w:r w:rsidR="00E819DB" w:rsidRPr="00002853">
        <w:t>On the workstation, this is usually located at c:\program files\vista\common files\</w:t>
      </w:r>
    </w:p>
    <w:p w14:paraId="6BD342D0" w14:textId="77777777" w:rsidR="00DB1A24" w:rsidRPr="00002853" w:rsidRDefault="0057132E" w:rsidP="00DB1A24">
      <w:pPr>
        <w:pStyle w:val="CPRSBullets"/>
      </w:pPr>
      <w:r w:rsidRPr="00002853">
        <w:t>The user must be given the YSBROKER</w:t>
      </w:r>
      <w:r w:rsidR="008D3B65" w:rsidRPr="00002853">
        <w:t>1</w:t>
      </w:r>
      <w:r w:rsidRPr="00002853">
        <w:t xml:space="preserve"> </w:t>
      </w:r>
      <w:r w:rsidR="00E819DB" w:rsidRPr="00002853">
        <w:t xml:space="preserve">menu </w:t>
      </w:r>
      <w:r w:rsidR="008D3B65" w:rsidRPr="00002853">
        <w:t>option</w:t>
      </w:r>
      <w:r w:rsidR="00E819DB" w:rsidRPr="00002853">
        <w:t xml:space="preserve"> </w:t>
      </w:r>
      <w:r w:rsidR="00DF5F41" w:rsidRPr="00002853">
        <w:t xml:space="preserve">as a secondary menu. </w:t>
      </w:r>
      <w:r w:rsidR="00E819DB" w:rsidRPr="00002853">
        <w:t xml:space="preserve"> All users can be given this menu option because if the users do not have the appropriate key, they cannot use the restricted psychological assessment tools.</w:t>
      </w:r>
    </w:p>
    <w:p w14:paraId="22B71D9A" w14:textId="77777777" w:rsidR="00E819DB" w:rsidRPr="00002853" w:rsidRDefault="00E819DB" w:rsidP="00DB1A24">
      <w:pPr>
        <w:pStyle w:val="CPRSBullets"/>
      </w:pPr>
      <w:r w:rsidRPr="00002853">
        <w:t>Individuals who will administer the psychological assessments must be give</w:t>
      </w:r>
      <w:r w:rsidR="00103122" w:rsidRPr="00002853">
        <w:t>n</w:t>
      </w:r>
      <w:r w:rsidRPr="00002853">
        <w:t xml:space="preserve"> the YSP key. </w:t>
      </w:r>
    </w:p>
    <w:p w14:paraId="65F7501F" w14:textId="77777777" w:rsidR="00103122" w:rsidRPr="00002853" w:rsidRDefault="00103122" w:rsidP="00103122">
      <w:pPr>
        <w:pStyle w:val="CPRSBulletsnote"/>
      </w:pPr>
      <w:r w:rsidRPr="00002853">
        <w:rPr>
          <w:b/>
        </w:rPr>
        <w:t>Note:</w:t>
      </w:r>
      <w:r w:rsidRPr="00002853">
        <w:tab/>
        <w:t>The YSP key belongs to the Mental Health package and is only necessary for a few test. This key is not new, but the individual using the new Mental Health assessments must hold the key.)</w:t>
      </w:r>
    </w:p>
    <w:p w14:paraId="5BC9916C" w14:textId="77777777" w:rsidR="00103122" w:rsidRPr="00002853" w:rsidRDefault="00103122" w:rsidP="00103122">
      <w:pPr>
        <w:pStyle w:val="CPRSBulletsnote"/>
      </w:pPr>
    </w:p>
    <w:p w14:paraId="5EDCC61B" w14:textId="77777777" w:rsidR="00DB1A24" w:rsidRPr="00002853" w:rsidRDefault="00DB1A24" w:rsidP="00103122">
      <w:pPr>
        <w:pStyle w:val="CPRSH3Body"/>
      </w:pPr>
    </w:p>
    <w:p w14:paraId="56A8ECE6" w14:textId="77777777" w:rsidR="00523807" w:rsidRPr="00002853" w:rsidRDefault="00DF5F41" w:rsidP="00DF5F41">
      <w:pPr>
        <w:pStyle w:val="CPRSH3Body"/>
      </w:pPr>
      <w:r w:rsidRPr="00002853">
        <w:t>For additional information, please see the Mental Health and Clinical Reminders manuals.</w:t>
      </w:r>
    </w:p>
    <w:p w14:paraId="29950D65" w14:textId="77777777" w:rsidR="00EB7467" w:rsidRPr="00002853" w:rsidRDefault="004C1715" w:rsidP="00EB7467">
      <w:pPr>
        <w:pStyle w:val="CPRSH3"/>
      </w:pPr>
      <w:r w:rsidRPr="00002853">
        <w:rPr>
          <w:rStyle w:val="CPRSH3BodyChar"/>
        </w:rPr>
        <w:br w:type="page"/>
      </w:r>
      <w:bookmarkStart w:id="872" w:name="_Toc137456590"/>
      <w:r w:rsidR="00EB7467" w:rsidRPr="00002853">
        <w:lastRenderedPageBreak/>
        <w:t>Customizing the Mental Health Assessments Pop-Up Message Text</w:t>
      </w:r>
      <w:bookmarkEnd w:id="872"/>
    </w:p>
    <w:p w14:paraId="562FAD5D" w14:textId="77777777" w:rsidR="00EB7467" w:rsidRPr="00002853" w:rsidRDefault="004C1715" w:rsidP="00EB7467">
      <w:pPr>
        <w:pStyle w:val="CPRSH3Body"/>
      </w:pPr>
      <w:r w:rsidRPr="00002853">
        <w:t>The CPRS GUI has an informational pop-up in which sites can define text that will display to the user when the Mental Health assessment is completed. Sites define the text for the pop-up at the same time that they define the text that will go into the progress note for the result element. For more information on how to define the text for this dialog, please see the Clinical Reminders documentation.</w:t>
      </w:r>
    </w:p>
    <w:p w14:paraId="6556FC3D" w14:textId="77777777" w:rsidR="00364797" w:rsidRPr="00002853" w:rsidRDefault="00364797" w:rsidP="00364797">
      <w:pPr>
        <w:pStyle w:val="CPRSH3Body"/>
      </w:pPr>
    </w:p>
    <w:p w14:paraId="5517A679" w14:textId="4E2D8378" w:rsidR="00364797" w:rsidRPr="00002853" w:rsidRDefault="00364797" w:rsidP="00364797">
      <w:pPr>
        <w:pStyle w:val="CPRSH2"/>
      </w:pPr>
      <w:bookmarkStart w:id="873" w:name="OR_CPRS_USER_CLASS_EXCLUDE_description"/>
      <w:bookmarkStart w:id="874" w:name="_Toc69413232"/>
      <w:bookmarkStart w:id="875" w:name="_Toc137456591"/>
      <w:bookmarkEnd w:id="873"/>
      <w:r>
        <w:rPr>
          <w:rFonts w:cstheme="minorHAnsi"/>
        </w:rPr>
        <w:t>OR CPRS USER CLASS EXCLUDE Parameter</w:t>
      </w:r>
      <w:r w:rsidR="003875CD">
        <w:rPr>
          <w:rFonts w:cstheme="minorHAnsi"/>
        </w:rPr>
        <w:t xml:space="preserve"> - </w:t>
      </w:r>
      <w:r>
        <w:rPr>
          <w:rFonts w:cstheme="minorHAnsi"/>
        </w:rPr>
        <w:t>Utilized to Limit Additional Signers</w:t>
      </w:r>
      <w:bookmarkEnd w:id="874"/>
      <w:r w:rsidR="00C070DC">
        <w:rPr>
          <w:rFonts w:cstheme="minorHAnsi"/>
        </w:rPr>
        <w:t xml:space="preserve"> and Filter Provider Dropdowns</w:t>
      </w:r>
      <w:bookmarkEnd w:id="875"/>
      <w:r w:rsidRPr="00002853">
        <w:fldChar w:fldCharType="begin"/>
      </w:r>
      <w:r w:rsidRPr="00002853">
        <w:instrText xml:space="preserve"> XE “Reminder Options” </w:instrText>
      </w:r>
      <w:r w:rsidRPr="00002853">
        <w:fldChar w:fldCharType="end"/>
      </w:r>
    </w:p>
    <w:p w14:paraId="0D7FA292" w14:textId="7ABB3A68" w:rsidR="007028AD" w:rsidRDefault="007028AD" w:rsidP="007028AD">
      <w:pPr>
        <w:pStyle w:val="CPRSH2Body"/>
        <w:rPr>
          <w:rFonts w:cstheme="minorHAnsi"/>
        </w:rPr>
      </w:pPr>
      <w:r w:rsidRPr="00975121">
        <w:rPr>
          <w:rFonts w:cstheme="minorHAnsi"/>
        </w:rPr>
        <w:t>OR CPRS USER CLASS EXCLUDE has been created to store an</w:t>
      </w:r>
      <w:r>
        <w:rPr>
          <w:rFonts w:cstheme="minorHAnsi"/>
        </w:rPr>
        <w:t xml:space="preserve"> Authorization Subscription Utility (</w:t>
      </w:r>
      <w:r w:rsidRPr="00975121">
        <w:rPr>
          <w:rFonts w:cstheme="minorHAnsi"/>
        </w:rPr>
        <w:t>ASU</w:t>
      </w:r>
      <w:r>
        <w:rPr>
          <w:rFonts w:cstheme="minorHAnsi"/>
        </w:rPr>
        <w:t>)</w:t>
      </w:r>
      <w:r w:rsidRPr="00975121">
        <w:rPr>
          <w:rFonts w:cstheme="minorHAnsi"/>
        </w:rPr>
        <w:t xml:space="preserve"> User Class</w:t>
      </w:r>
      <w:r>
        <w:rPr>
          <w:rFonts w:cstheme="minorHAnsi"/>
        </w:rPr>
        <w:t xml:space="preserve"> that will no longer appear in listboxes called by the Remote Procedure Call, ORWU NEWPERS</w:t>
      </w:r>
      <w:r w:rsidR="008C5133">
        <w:rPr>
          <w:rFonts w:cstheme="minorHAnsi"/>
        </w:rPr>
        <w:t xml:space="preserve">.  </w:t>
      </w:r>
      <w:r w:rsidRPr="00975121">
        <w:rPr>
          <w:rFonts w:cstheme="minorHAnsi"/>
        </w:rPr>
        <w:t xml:space="preserve">Sites can set this parameter to </w:t>
      </w:r>
      <w:r>
        <w:rPr>
          <w:rFonts w:cstheme="minorHAnsi"/>
        </w:rPr>
        <w:t xml:space="preserve">an </w:t>
      </w:r>
      <w:r w:rsidRPr="00975121">
        <w:rPr>
          <w:rFonts w:cstheme="minorHAnsi"/>
        </w:rPr>
        <w:t>existing ASU User Clas</w:t>
      </w:r>
      <w:r w:rsidR="000014A5">
        <w:rPr>
          <w:rFonts w:cstheme="minorHAnsi"/>
        </w:rPr>
        <w:t>s or create a new one.</w:t>
      </w:r>
    </w:p>
    <w:p w14:paraId="2CB71554" w14:textId="631F0B5D" w:rsidR="00364797" w:rsidRDefault="00364797" w:rsidP="00364797">
      <w:pPr>
        <w:pStyle w:val="CPRSH2Body"/>
        <w:rPr>
          <w:rFonts w:cstheme="minorHAnsi"/>
        </w:rPr>
      </w:pPr>
      <w:r>
        <w:rPr>
          <w:rFonts w:cstheme="minorHAnsi"/>
        </w:rPr>
        <w:t>This parameter will exclude users even if they are active with CPRS GUI “core” tab access.</w:t>
      </w:r>
      <w:r w:rsidRPr="00975121">
        <w:rPr>
          <w:rFonts w:cstheme="minorHAnsi"/>
        </w:rPr>
        <w:t xml:space="preserve">  </w:t>
      </w:r>
    </w:p>
    <w:p w14:paraId="27D1A8EB" w14:textId="77777777" w:rsidR="00364797" w:rsidRPr="009904B6" w:rsidRDefault="00364797" w:rsidP="00364797">
      <w:pPr>
        <w:pStyle w:val="CPRSH2Body"/>
      </w:pPr>
      <w:r>
        <w:t xml:space="preserve">In the example below, OR CPRS USER CLASS EXCLUDE is set to the ASU User Class, Clinical Dietician.  The result is that all users in the Clinical Dietician ASU User Class will no longer get listed in the Additional Signers user selection box in CPRS.    </w:t>
      </w:r>
    </w:p>
    <w:p w14:paraId="314A0774"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 xml:space="preserve">Select OPTION NAME: </w:t>
      </w:r>
      <w:r w:rsidRPr="00B9752E">
        <w:rPr>
          <w:rFonts w:ascii="Lucida Console" w:hAnsi="Lucida Console" w:cs="Lucida Console"/>
          <w:sz w:val="20"/>
          <w:szCs w:val="20"/>
        </w:rPr>
        <w:t>XPAR MENU TOOLS       General Parameter Tools</w:t>
      </w:r>
    </w:p>
    <w:p w14:paraId="000CBCF2"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p>
    <w:p w14:paraId="03B92E30"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LV     List Values for a Selected Parameter</w:t>
      </w:r>
      <w:r>
        <w:rPr>
          <w:rFonts w:ascii="Lucida Console" w:hAnsi="Lucida Console" w:cs="Lucida Console"/>
          <w:sz w:val="20"/>
          <w:szCs w:val="20"/>
        </w:rPr>
        <w:br/>
        <w:t>LE     List Values for a Selected Entity</w:t>
      </w:r>
    </w:p>
    <w:p w14:paraId="722DA999"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LP     List Values for a Selected Package</w:t>
      </w:r>
      <w:r>
        <w:rPr>
          <w:rFonts w:ascii="Lucida Console" w:hAnsi="Lucida Console" w:cs="Lucida Console"/>
          <w:sz w:val="20"/>
          <w:szCs w:val="20"/>
        </w:rPr>
        <w:br/>
        <w:t>LT     List Values for a Selected Template</w:t>
      </w:r>
    </w:p>
    <w:p w14:paraId="5CD048FC"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EP     Edit Parameter Values</w:t>
      </w:r>
    </w:p>
    <w:p w14:paraId="3D8CE3A8"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ET     Edit Parameter Values with Template</w:t>
      </w:r>
    </w:p>
    <w:p w14:paraId="61068463"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r>
        <w:rPr>
          <w:rFonts w:ascii="Lucida Console" w:hAnsi="Lucida Console" w:cs="Lucida Console"/>
          <w:sz w:val="20"/>
          <w:szCs w:val="20"/>
        </w:rPr>
        <w:t>EK     Edit Parameter Definition Keyword</w:t>
      </w:r>
    </w:p>
    <w:p w14:paraId="5211BA6E"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0"/>
        <w:rPr>
          <w:rFonts w:ascii="Lucida Console" w:hAnsi="Lucida Console" w:cs="Lucida Console"/>
          <w:sz w:val="20"/>
          <w:szCs w:val="20"/>
        </w:rPr>
      </w:pPr>
    </w:p>
    <w:p w14:paraId="0D2A0074"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Select General Parameter Tools &lt;TEST ACCOUNT&gt; Option: EP  Edit Parameter Values</w:t>
      </w:r>
    </w:p>
    <w:p w14:paraId="1F602A99"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                  --- Edit Parameter Values ---</w:t>
      </w:r>
    </w:p>
    <w:p w14:paraId="474EFBDC"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p>
    <w:p w14:paraId="3C20FD51" w14:textId="77777777"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Select PARAMETER DEFINITION NAME: </w:t>
      </w:r>
      <w:r w:rsidRPr="00B9752E">
        <w:rPr>
          <w:rFonts w:ascii="Lucida Console" w:hAnsi="Lucida Console" w:cs="Lucida Console"/>
          <w:sz w:val="20"/>
          <w:szCs w:val="20"/>
        </w:rPr>
        <w:t>OR CPRS USER CLASS EXCLUDE</w:t>
      </w:r>
      <w:r>
        <w:rPr>
          <w:rFonts w:ascii="Lucida Console" w:hAnsi="Lucida Console" w:cs="Lucida Console"/>
          <w:sz w:val="20"/>
          <w:szCs w:val="20"/>
        </w:rPr>
        <w:t xml:space="preserve">     ASU User Class to exclude </w:t>
      </w:r>
      <w:r>
        <w:rPr>
          <w:rFonts w:ascii="Lucida Console" w:hAnsi="Lucida Console" w:cs="Lucida Console"/>
          <w:sz w:val="20"/>
          <w:szCs w:val="20"/>
        </w:rPr>
        <w:br/>
      </w:r>
    </w:p>
    <w:p w14:paraId="58A2D076" w14:textId="4DF1A08E" w:rsidR="00364797" w:rsidRDefault="00364797" w:rsidP="00364797">
      <w:pPr>
        <w:pBdr>
          <w:top w:val="single" w:sz="4" w:space="1" w:color="auto"/>
          <w:left w:val="single" w:sz="4" w:space="4" w:color="auto"/>
          <w:bottom w:val="single" w:sz="4" w:space="1" w:color="auto"/>
          <w:right w:val="single" w:sz="4" w:space="4" w:color="auto"/>
        </w:pBdr>
        <w:autoSpaceDE w:val="0"/>
        <w:autoSpaceDN w:val="0"/>
        <w:adjustRightInd w:val="0"/>
        <w:ind w:left="720"/>
        <w:rPr>
          <w:rFonts w:ascii="Lucida Console" w:hAnsi="Lucida Console" w:cs="Lucida Console"/>
          <w:sz w:val="20"/>
          <w:szCs w:val="20"/>
        </w:rPr>
      </w:pPr>
      <w:r>
        <w:rPr>
          <w:rFonts w:ascii="Lucida Console" w:hAnsi="Lucida Console" w:cs="Lucida Console"/>
          <w:sz w:val="20"/>
          <w:szCs w:val="20"/>
        </w:rPr>
        <w:t xml:space="preserve">-- Setting OR CPRS USER CLASS EXCLUDE  for System: </w:t>
      </w:r>
      <w:r w:rsidR="00A833E2">
        <w:t>REDACTED</w:t>
      </w:r>
      <w:r>
        <w:rPr>
          <w:rFonts w:ascii="Lucida Console" w:hAnsi="Lucida Console" w:cs="Lucida Console"/>
          <w:sz w:val="20"/>
          <w:szCs w:val="20"/>
        </w:rPr>
        <w:t xml:space="preserve"> --</w:t>
      </w:r>
      <w:r>
        <w:rPr>
          <w:rFonts w:ascii="Lucida Console" w:hAnsi="Lucida Console" w:cs="Lucida Console"/>
          <w:sz w:val="20"/>
          <w:szCs w:val="20"/>
        </w:rPr>
        <w:br/>
      </w:r>
      <w:r>
        <w:rPr>
          <w:rFonts w:ascii="Lucida Console" w:hAnsi="Lucida Console" w:cs="Lucida Console"/>
          <w:sz w:val="20"/>
          <w:szCs w:val="20"/>
        </w:rPr>
        <w:br/>
        <w:t>ASU User Class: CLINICAL DIETITIAN//</w:t>
      </w:r>
    </w:p>
    <w:p w14:paraId="7E1AA22C" w14:textId="77777777" w:rsidR="00B1146C" w:rsidRPr="00002853" w:rsidRDefault="00B1146C" w:rsidP="00EB7467">
      <w:pPr>
        <w:pStyle w:val="CPRSH3Body"/>
      </w:pPr>
    </w:p>
    <w:p w14:paraId="5ECC6692" w14:textId="77777777" w:rsidR="00356455" w:rsidRPr="00002853" w:rsidRDefault="00356455" w:rsidP="00095C73">
      <w:pPr>
        <w:pStyle w:val="CPRSH1"/>
      </w:pPr>
      <w:bookmarkStart w:id="876" w:name="_Toc137456592"/>
      <w:r w:rsidRPr="00002853">
        <w:t>Consults Tab Settings</w:t>
      </w:r>
      <w:bookmarkEnd w:id="876"/>
    </w:p>
    <w:p w14:paraId="6287E127" w14:textId="77777777" w:rsidR="00356455" w:rsidRPr="00002853" w:rsidRDefault="00356455">
      <w:pPr>
        <w:pStyle w:val="CPRSH2"/>
      </w:pPr>
      <w:bookmarkStart w:id="877" w:name="_Toc137456593"/>
      <w:r w:rsidRPr="00002853">
        <w:t>Criteria Used to Determine Requests Displayed in List</w:t>
      </w:r>
      <w:bookmarkEnd w:id="866"/>
      <w:bookmarkEnd w:id="877"/>
    </w:p>
    <w:p w14:paraId="11D58783" w14:textId="77777777" w:rsidR="00356455" w:rsidRPr="00002853" w:rsidRDefault="00356455" w:rsidP="0099370B">
      <w:pPr>
        <w:pStyle w:val="CPRSH3Body"/>
      </w:pPr>
      <w:r w:rsidRPr="00002853">
        <w:t>The parameter ORCH CONTEXT CONSULTS contains information used to limit or customize the list of consult requests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w:t>
      </w:r>
    </w:p>
    <w:p w14:paraId="47BC671C" w14:textId="77777777" w:rsidR="00356455" w:rsidRPr="00002853" w:rsidRDefault="00356455" w:rsidP="0099370B">
      <w:pPr>
        <w:pStyle w:val="CPRSH3Body"/>
      </w:pPr>
      <w:r w:rsidRPr="00002853">
        <w:lastRenderedPageBreak/>
        <w:t xml:space="preserve">The parameter’s value is a semicolon-delimited string, the pieces of which contain the following:  </w:t>
      </w:r>
    </w:p>
    <w:p w14:paraId="21CC71B1" w14:textId="77777777" w:rsidR="00356455" w:rsidRPr="00002853" w:rsidRDefault="00356455">
      <w:pPr>
        <w:pStyle w:val="NormalIndent"/>
      </w:pPr>
      <w:r w:rsidRPr="00002853">
        <w:t>a;b;c,c,c;d;e;f</w:t>
      </w:r>
      <w:r w:rsidRPr="00002853">
        <w:tab/>
      </w:r>
      <w:r w:rsidRPr="00002853">
        <w:tab/>
        <w:t>(example:  T-90;T;5,6,8;4;S;1)</w:t>
      </w:r>
    </w:p>
    <w:p w14:paraId="3B3268F2" w14:textId="77777777" w:rsidR="00356455" w:rsidRPr="00002853" w:rsidRDefault="00356455">
      <w:pPr>
        <w:pStyle w:val="CPRSNumList"/>
        <w:numPr>
          <w:ilvl w:val="0"/>
          <w:numId w:val="0"/>
        </w:numPr>
        <w:ind w:left="720"/>
      </w:pPr>
      <w:r w:rsidRPr="00002853">
        <w:t>a.</w:t>
      </w:r>
      <w:r w:rsidRPr="00002853">
        <w:tab/>
        <w:t>Begin date</w:t>
      </w:r>
    </w:p>
    <w:p w14:paraId="17F0D6FF" w14:textId="77777777" w:rsidR="00356455" w:rsidRPr="00002853" w:rsidRDefault="00356455">
      <w:pPr>
        <w:pStyle w:val="CPRSNumList"/>
        <w:numPr>
          <w:ilvl w:val="0"/>
          <w:numId w:val="0"/>
        </w:numPr>
        <w:ind w:left="720"/>
      </w:pPr>
      <w:r w:rsidRPr="00002853">
        <w:t>b.</w:t>
      </w:r>
      <w:r w:rsidRPr="00002853">
        <w:tab/>
        <w:t>End date</w:t>
      </w:r>
    </w:p>
    <w:p w14:paraId="0D74A844" w14:textId="77777777" w:rsidR="00356455" w:rsidRPr="00002853" w:rsidRDefault="00356455">
      <w:pPr>
        <w:pStyle w:val="CPRSNumList"/>
        <w:numPr>
          <w:ilvl w:val="0"/>
          <w:numId w:val="0"/>
        </w:numPr>
        <w:ind w:left="1440" w:hanging="720"/>
      </w:pPr>
      <w:r w:rsidRPr="00002853">
        <w:t>c.</w:t>
      </w:r>
      <w:r w:rsidRPr="00002853">
        <w:tab/>
        <w:t xml:space="preserve">Status (pointer to </w:t>
      </w:r>
      <w:r w:rsidRPr="00002853">
        <w:rPr>
          <w:rFonts w:cs="Courier New"/>
        </w:rPr>
        <w:t>ORDER STATUS</w:t>
      </w:r>
      <w:r w:rsidRPr="00002853">
        <w:t xml:space="preserve"> file </w:t>
      </w:r>
      <w:r w:rsidRPr="00002853">
        <w:rPr>
          <w:rFonts w:cs="Courier New"/>
        </w:rPr>
        <w:t>(#100.01)</w:t>
      </w:r>
      <w:r w:rsidRPr="00002853">
        <w:t>; can be multiple statuses as a comma-separated list)</w:t>
      </w:r>
    </w:p>
    <w:p w14:paraId="4F67F1F3" w14:textId="77777777" w:rsidR="00356455" w:rsidRPr="00002853" w:rsidRDefault="00356455" w:rsidP="00D41E49">
      <w:pPr>
        <w:pStyle w:val="CPRSNumList"/>
        <w:numPr>
          <w:ilvl w:val="0"/>
          <w:numId w:val="2"/>
        </w:numPr>
      </w:pPr>
      <w:r w:rsidRPr="00002853">
        <w:t xml:space="preserve">       Service (pointer to </w:t>
      </w:r>
      <w:r w:rsidRPr="00002853">
        <w:rPr>
          <w:rFonts w:cs="Courier New"/>
          <w:caps/>
        </w:rPr>
        <w:t>Consult Services</w:t>
      </w:r>
      <w:r w:rsidRPr="00002853">
        <w:t xml:space="preserve"> file </w:t>
      </w:r>
      <w:r w:rsidRPr="00002853">
        <w:rPr>
          <w:rFonts w:cs="Courier New"/>
        </w:rPr>
        <w:t>(#123.5)</w:t>
      </w:r>
      <w:r w:rsidRPr="00002853">
        <w:t>)</w:t>
      </w:r>
    </w:p>
    <w:p w14:paraId="61B9C86C" w14:textId="77777777" w:rsidR="00356455" w:rsidRPr="00002853" w:rsidRDefault="00356455" w:rsidP="00D41E49">
      <w:pPr>
        <w:pStyle w:val="CPRSNumList"/>
        <w:numPr>
          <w:ilvl w:val="0"/>
          <w:numId w:val="2"/>
        </w:numPr>
      </w:pPr>
      <w:r w:rsidRPr="00002853">
        <w:t xml:space="preserve">       Group tree view by service (V), status (S) or type (T). Grouping by Type         </w:t>
      </w:r>
    </w:p>
    <w:p w14:paraId="2F4ACC93" w14:textId="77777777" w:rsidR="00356455" w:rsidRPr="00002853" w:rsidRDefault="00356455">
      <w:pPr>
        <w:pStyle w:val="CPRSNumList"/>
        <w:numPr>
          <w:ilvl w:val="0"/>
          <w:numId w:val="0"/>
        </w:numPr>
        <w:ind w:left="720"/>
      </w:pPr>
      <w:r w:rsidRPr="00002853">
        <w:t xml:space="preserve">              separates consults and procedures.</w:t>
      </w:r>
    </w:p>
    <w:p w14:paraId="6396E81C" w14:textId="77777777" w:rsidR="00356455" w:rsidRPr="00002853" w:rsidRDefault="00356455" w:rsidP="00D41E49">
      <w:pPr>
        <w:pStyle w:val="CPRSNumList"/>
        <w:numPr>
          <w:ilvl w:val="0"/>
          <w:numId w:val="2"/>
        </w:numPr>
      </w:pPr>
      <w:r w:rsidRPr="00002853">
        <w:t xml:space="preserve">       Order of consults in tree view. Either reverse chronological (0) or chronological </w:t>
      </w:r>
    </w:p>
    <w:p w14:paraId="2F5369AB" w14:textId="77777777" w:rsidR="0099370B" w:rsidRPr="00002853" w:rsidRDefault="0099370B" w:rsidP="0099370B">
      <w:pPr>
        <w:pStyle w:val="CPRSnumlistothertext"/>
      </w:pPr>
    </w:p>
    <w:p w14:paraId="2E098363" w14:textId="77777777" w:rsidR="00356455" w:rsidRPr="00002853" w:rsidRDefault="00356455" w:rsidP="0099370B">
      <w:pPr>
        <w:pStyle w:val="CPRSH3Body"/>
      </w:pPr>
      <w:r w:rsidRPr="00002853">
        <w:t>The user-level value for this parameter can be set using the “Custom View” menu and saving the selected options as the default.</w:t>
      </w:r>
    </w:p>
    <w:p w14:paraId="3E0244A2" w14:textId="77777777" w:rsidR="00356455" w:rsidRPr="00002853" w:rsidRDefault="00356455" w:rsidP="0099370B">
      <w:pPr>
        <w:pStyle w:val="CPRSH3Body"/>
      </w:pPr>
    </w:p>
    <w:p w14:paraId="780FC241" w14:textId="77777777" w:rsidR="00356455" w:rsidRPr="00002853" w:rsidRDefault="00356455">
      <w:pPr>
        <w:pStyle w:val="CPRSH2"/>
      </w:pPr>
      <w:bookmarkStart w:id="878" w:name="_Toc495200873"/>
      <w:bookmarkStart w:id="879" w:name="_Toc137456594"/>
      <w:r w:rsidRPr="00002853">
        <w:t>Access Determinations</w:t>
      </w:r>
      <w:bookmarkEnd w:id="878"/>
      <w:bookmarkEnd w:id="879"/>
    </w:p>
    <w:p w14:paraId="0F9C3BCA" w14:textId="77777777" w:rsidR="00356455" w:rsidRPr="00002853" w:rsidRDefault="00356455" w:rsidP="0099370B">
      <w:pPr>
        <w:pStyle w:val="CPRSH3Body"/>
      </w:pPr>
      <w:r w:rsidRPr="00002853">
        <w:t xml:space="preserve">The following fields in the </w:t>
      </w:r>
      <w:r w:rsidRPr="00002853">
        <w:rPr>
          <w:rFonts w:cs="Courier New"/>
        </w:rPr>
        <w:t>REQUEST SERVICES</w:t>
      </w:r>
      <w:r w:rsidRPr="00002853">
        <w:t xml:space="preserve"> file </w:t>
      </w:r>
      <w:r w:rsidRPr="00002853">
        <w:rPr>
          <w:rFonts w:cs="Courier New"/>
        </w:rPr>
        <w:t xml:space="preserve">(#123.5) determine all user access to Consults tab actions. </w:t>
      </w:r>
      <w:r w:rsidRPr="00002853">
        <w:t>See Consults 3.0 documentation for detailed explanations of these fields.</w:t>
      </w:r>
    </w:p>
    <w:p w14:paraId="77AE77BE" w14:textId="77777777" w:rsidR="00356455" w:rsidRPr="00002853" w:rsidRDefault="00356455">
      <w:pPr>
        <w:pStyle w:val="CPRSBullets"/>
      </w:pPr>
      <w:r w:rsidRPr="00002853">
        <w:t>UPDATE USERS W/O NOTIFICATIONS</w:t>
      </w:r>
    </w:p>
    <w:p w14:paraId="7B34992C" w14:textId="77777777" w:rsidR="00356455" w:rsidRPr="00002853" w:rsidRDefault="00356455">
      <w:pPr>
        <w:pStyle w:val="CPRSBullets"/>
      </w:pPr>
      <w:r w:rsidRPr="00002853">
        <w:t>UPDATE TEAMS W/O NOTIFICATIONS</w:t>
      </w:r>
    </w:p>
    <w:p w14:paraId="2BE53595" w14:textId="77777777" w:rsidR="00356455" w:rsidRPr="00002853" w:rsidRDefault="00356455">
      <w:pPr>
        <w:pStyle w:val="CPRSBullets"/>
      </w:pPr>
      <w:r w:rsidRPr="00002853">
        <w:t xml:space="preserve">ADMINISTRATIVE UPDATE USERS   </w:t>
      </w:r>
    </w:p>
    <w:p w14:paraId="13454DB4" w14:textId="77777777" w:rsidR="00356455" w:rsidRPr="00002853" w:rsidRDefault="00356455">
      <w:pPr>
        <w:pStyle w:val="CPRSBullets"/>
      </w:pPr>
      <w:r w:rsidRPr="00002853">
        <w:t xml:space="preserve">ADMINISTRATIVE UPDATE TEAMS   </w:t>
      </w:r>
    </w:p>
    <w:p w14:paraId="64C2AB2F" w14:textId="77777777" w:rsidR="00356455" w:rsidRPr="00002853" w:rsidRDefault="00356455">
      <w:pPr>
        <w:pStyle w:val="CPRSBullets"/>
      </w:pPr>
      <w:r w:rsidRPr="00002853">
        <w:t>UPDATE USER CLASSES W/O NOTIFS</w:t>
      </w:r>
    </w:p>
    <w:p w14:paraId="1B2E1E24" w14:textId="77777777" w:rsidR="00356455" w:rsidRPr="00002853" w:rsidRDefault="00356455">
      <w:pPr>
        <w:pStyle w:val="CPRSBullets"/>
      </w:pPr>
      <w:r w:rsidRPr="00002853">
        <w:t>SPECIAL UPDATES INDIVIDUAL</w:t>
      </w:r>
    </w:p>
    <w:p w14:paraId="53470C6A" w14:textId="77777777" w:rsidR="00356455" w:rsidRPr="00002853" w:rsidRDefault="00356455" w:rsidP="0099370B">
      <w:pPr>
        <w:pStyle w:val="CPRSH3Body"/>
      </w:pPr>
    </w:p>
    <w:p w14:paraId="67B42755" w14:textId="77777777" w:rsidR="00356455" w:rsidRPr="00002853" w:rsidRDefault="00356455" w:rsidP="0099370B">
      <w:pPr>
        <w:pStyle w:val="CPRSH3Body"/>
      </w:pPr>
      <w:r w:rsidRPr="00002853">
        <w:t xml:space="preserve">A Consults package API, </w:t>
      </w:r>
      <w:r w:rsidRPr="00002853">
        <w:rPr>
          <w:rFonts w:cs="Courier New"/>
          <w:b/>
          <w:bCs/>
        </w:rPr>
        <w:t>CPRS</w:t>
      </w:r>
      <w:r w:rsidRPr="00002853">
        <w:rPr>
          <w:rFonts w:cs="Courier New"/>
          <w:b/>
          <w:bCs/>
        </w:rPr>
        <w:fldChar w:fldCharType="begin"/>
      </w:r>
      <w:r w:rsidRPr="00002853">
        <w:instrText xml:space="preserve"> XE “CPRS” </w:instrText>
      </w:r>
      <w:r w:rsidRPr="00002853">
        <w:rPr>
          <w:rFonts w:cs="Courier New"/>
          <w:b/>
          <w:bCs/>
        </w:rPr>
        <w:fldChar w:fldCharType="end"/>
      </w:r>
      <w:r w:rsidRPr="00002853">
        <w:rPr>
          <w:rFonts w:cs="Courier New"/>
          <w:b/>
          <w:bCs/>
        </w:rPr>
        <w:t>^GMRCACTM(Consult IEN),</w:t>
      </w:r>
      <w:r w:rsidRPr="00002853">
        <w:t xml:space="preserve"> evaluates the user and the above fields, and returns access level information for the user for a given consult and consult service. </w:t>
      </w:r>
      <w:r w:rsidRPr="00002853">
        <w:rPr>
          <w:rFonts w:cs="Courier New"/>
        </w:rPr>
        <w:t>DUZ</w:t>
      </w:r>
      <w:r w:rsidRPr="00002853">
        <w:t xml:space="preserve"> is expected to be set to that of the user being evaluated. The integer result is returned in the first piece of an </w:t>
      </w:r>
      <w:r w:rsidRPr="00002853">
        <w:rPr>
          <w:rFonts w:cs="Courier New"/>
          <w:b/>
          <w:bCs/>
        </w:rPr>
        <w:t>ORFLG(Consult IEN)</w:t>
      </w:r>
      <w:r w:rsidRPr="00002853">
        <w:t xml:space="preserve"> array element. Possible return values, and the Consults package menu options they allow, are as follows:</w:t>
      </w:r>
    </w:p>
    <w:p w14:paraId="0555C625" w14:textId="77777777" w:rsidR="00356455" w:rsidRPr="00002853" w:rsidRDefault="00356455" w:rsidP="00D41E49">
      <w:pPr>
        <w:pStyle w:val="CPRS-NumberedList"/>
        <w:numPr>
          <w:ilvl w:val="0"/>
          <w:numId w:val="56"/>
        </w:numPr>
      </w:pPr>
      <w:r w:rsidRPr="00002853">
        <w:t>GMRCACTM USER REVIEW SCREEN - simple actions. This user can basically only display information about the selected consult, or add a comment.</w:t>
      </w:r>
    </w:p>
    <w:p w14:paraId="469F19E3" w14:textId="77777777" w:rsidR="00356455" w:rsidRPr="00002853" w:rsidRDefault="00356455" w:rsidP="00D41E49">
      <w:pPr>
        <w:pStyle w:val="CPRS-NumberedList"/>
        <w:numPr>
          <w:ilvl w:val="0"/>
          <w:numId w:val="56"/>
        </w:numPr>
      </w:pPr>
      <w:r w:rsidRPr="00002853">
        <w:t>GMRCACTM SERVICE ACTION menu - all actions possible for an update user in the selected consult’s service. This user has full access to all GUI menu options for this consult, including entering results via a TIU document. The exception is the “Administrative Complete” menu option, which is reserved for category (3) below.</w:t>
      </w:r>
    </w:p>
    <w:p w14:paraId="60B0E5E4" w14:textId="77777777" w:rsidR="00356455" w:rsidRPr="00002853" w:rsidRDefault="00356455" w:rsidP="00D41E49">
      <w:pPr>
        <w:pStyle w:val="CPRS-NumberedList"/>
        <w:numPr>
          <w:ilvl w:val="0"/>
          <w:numId w:val="56"/>
        </w:numPr>
      </w:pPr>
      <w:r w:rsidRPr="00002853">
        <w:t>GMRCACTM ADMIN ACTION menu - administrative user. Administrative users have access to all consult tracking options, but do not have access to the TIU result options. They are still able to complete the selected consult via the separate “Administrative Complete” tracking menu option.</w:t>
      </w:r>
    </w:p>
    <w:p w14:paraId="7D704027" w14:textId="77777777" w:rsidR="00356455" w:rsidRPr="00002853" w:rsidRDefault="00356455" w:rsidP="00D41E49">
      <w:pPr>
        <w:pStyle w:val="CPRS-NumberedList"/>
        <w:numPr>
          <w:ilvl w:val="0"/>
          <w:numId w:val="56"/>
        </w:numPr>
      </w:pPr>
      <w:r w:rsidRPr="00002853">
        <w:t>User has the same access as if both 2 and 3 were in effect.</w:t>
      </w:r>
    </w:p>
    <w:p w14:paraId="565A20B0" w14:textId="77777777" w:rsidR="00356455" w:rsidRPr="00002853" w:rsidRDefault="00356455" w:rsidP="0099370B">
      <w:pPr>
        <w:pStyle w:val="CPRSH3Body"/>
      </w:pPr>
    </w:p>
    <w:p w14:paraId="5AA4D7FA" w14:textId="77777777" w:rsidR="00356455" w:rsidRPr="00002853" w:rsidRDefault="00356455" w:rsidP="0099370B">
      <w:pPr>
        <w:pStyle w:val="CPRSH3Body"/>
      </w:pPr>
      <w:r w:rsidRPr="00002853">
        <w:t xml:space="preserve">The second "^" piece of the </w:t>
      </w:r>
      <w:r w:rsidRPr="00002853">
        <w:rPr>
          <w:rFonts w:cs="Courier New"/>
          <w:b/>
          <w:bCs/>
        </w:rPr>
        <w:t>ORFLG(Consult IEN)</w:t>
      </w:r>
      <w:r w:rsidRPr="00002853">
        <w:t xml:space="preserve"> array element contains the text version of the user's access level, and the third piece lists the service and field from which this access level is derived. This may be the service of the currently selected consult, or a parent service in the service hierarchy. Access to these text values is currently available for debugging via the "Last Broker Call" option on the Help menu.</w:t>
      </w:r>
    </w:p>
    <w:p w14:paraId="00FE7C13" w14:textId="77777777" w:rsidR="001D2DCB" w:rsidRPr="00002853" w:rsidRDefault="001D2DCB" w:rsidP="0099370B">
      <w:pPr>
        <w:pStyle w:val="CPRSH3Body"/>
      </w:pPr>
    </w:p>
    <w:p w14:paraId="3DEA87BF" w14:textId="77777777" w:rsidR="00356455" w:rsidRPr="00002853" w:rsidRDefault="00356455">
      <w:pPr>
        <w:pStyle w:val="CPRSH2"/>
      </w:pPr>
      <w:bookmarkStart w:id="880" w:name="_Toc495200874"/>
      <w:bookmarkStart w:id="881" w:name="_Toc137456595"/>
      <w:r w:rsidRPr="00002853">
        <w:t>Setting New Request Parameters</w:t>
      </w:r>
      <w:bookmarkEnd w:id="880"/>
      <w:bookmarkEnd w:id="881"/>
    </w:p>
    <w:p w14:paraId="69666F9F" w14:textId="77777777" w:rsidR="00356455" w:rsidRPr="00002853" w:rsidRDefault="00356455" w:rsidP="0099370B">
      <w:pPr>
        <w:pStyle w:val="CPRSH3Body"/>
      </w:pPr>
      <w:r w:rsidRPr="00002853">
        <w:t>The “New Consult” and “New Procedure” buttons, as well as the “New…” menu option, (Action | New) can be linked to a specified order dialog, quick order, or order menu, resulting in behavior identical to ordering via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xml:space="preserve">. As exported, clicking on the buttons will display the generic consults or procedures ordering dialog. By changing the value of the parameters </w:t>
      </w:r>
      <w:r w:rsidRPr="00002853">
        <w:rPr>
          <w:rFonts w:cs="Courier New"/>
        </w:rPr>
        <w:t>ORWDX NEW CONSULT</w:t>
      </w:r>
      <w:r w:rsidRPr="00002853">
        <w:t xml:space="preserve"> or </w:t>
      </w:r>
      <w:r w:rsidRPr="00002853">
        <w:rPr>
          <w:rFonts w:cs="Courier New"/>
        </w:rPr>
        <w:t>ORWDX NEW PROCEDURE</w:t>
      </w:r>
      <w:r w:rsidRPr="00002853">
        <w:t>, this default behavior can be modified and customized by SYSTEM, LOCATION, and USER.</w:t>
      </w:r>
    </w:p>
    <w:p w14:paraId="19D505C6" w14:textId="77777777" w:rsidR="00356455" w:rsidRPr="00002853" w:rsidRDefault="00356455" w:rsidP="0099370B">
      <w:pPr>
        <w:pStyle w:val="CPRSH3Body"/>
      </w:pPr>
      <w:r w:rsidRPr="00002853">
        <w:t>These parameters cannot be directly changed using the GUI, and must be modified using the Parameter Tools menu</w:t>
      </w:r>
      <w:r w:rsidRPr="00002853">
        <w:fldChar w:fldCharType="begin"/>
      </w:r>
      <w:r w:rsidRPr="00002853">
        <w:instrText xml:space="preserve"> XE “Tools menu” </w:instrText>
      </w:r>
      <w:r w:rsidRPr="00002853">
        <w:fldChar w:fldCharType="end"/>
      </w:r>
      <w:r w:rsidRPr="00002853">
        <w:t xml:space="preserve"> options. Any existing order dialog, quick order, or order menu can be assigned to the parameter, at any of the three levels. A common practice is to assign the same consults or procedures order menu to the buttons as is used on the Orders tab</w:t>
      </w:r>
      <w:r w:rsidRPr="00002853">
        <w:fldChar w:fldCharType="begin"/>
      </w:r>
      <w:r w:rsidR="008A25D8" w:rsidRPr="00002853">
        <w:instrText xml:space="preserve"> XE “Orders:</w:instrText>
      </w:r>
      <w:r w:rsidRPr="00002853">
        <w:instrText xml:space="preserve">tab” </w:instrText>
      </w:r>
      <w:r w:rsidRPr="00002853">
        <w:fldChar w:fldCharType="end"/>
      </w:r>
      <w:r w:rsidRPr="00002853">
        <w:t>. This provides consistent functionality, and two ways to access the same lists of quick orders.</w:t>
      </w:r>
    </w:p>
    <w:p w14:paraId="1C4B3CB2" w14:textId="77777777" w:rsidR="00356455" w:rsidRPr="00002853" w:rsidRDefault="00356455" w:rsidP="0099370B">
      <w:pPr>
        <w:pStyle w:val="CPRSH3Body"/>
      </w:pPr>
      <w:r w:rsidRPr="00002853">
        <w:t>There is currently no available way to disable the buttons entirely. A common method of effectively disabling the buttons is to create an order menu consisting of only a text entry. That entry should advise the user that ordering is only available via the Orders tab</w:t>
      </w:r>
      <w:r w:rsidRPr="00002853">
        <w:fldChar w:fldCharType="begin"/>
      </w:r>
      <w:r w:rsidRPr="00002853">
        <w:instrText xml:space="preserve"> XE “Order</w:instrText>
      </w:r>
      <w:r w:rsidR="008A25D8" w:rsidRPr="00002853">
        <w:instrText>s:</w:instrText>
      </w:r>
      <w:r w:rsidRPr="00002853">
        <w:instrText xml:space="preserve">tab” </w:instrText>
      </w:r>
      <w:r w:rsidRPr="00002853">
        <w:fldChar w:fldCharType="end"/>
      </w:r>
      <w:r w:rsidRPr="00002853">
        <w:t>. Assign that menu to the appropriate parameter, and the menu text will be displayed to the user when the button is selected.</w:t>
      </w:r>
    </w:p>
    <w:p w14:paraId="0D64423F" w14:textId="77777777" w:rsidR="00590134" w:rsidRPr="00002853" w:rsidRDefault="00590134" w:rsidP="00590134">
      <w:pPr>
        <w:pStyle w:val="CPRSH2"/>
      </w:pPr>
      <w:bookmarkStart w:id="882" w:name="COMMUNITY_CARE_DS_or_ADMIN_Consult_Ord"/>
      <w:bookmarkStart w:id="883" w:name="_Toc137456596"/>
      <w:bookmarkEnd w:id="882"/>
      <w:r w:rsidRPr="00002853">
        <w:t>COMMUNITY CARE -DS or -ADMIN Consult Orders with ADMIN Key</w:t>
      </w:r>
      <w:bookmarkEnd w:id="883"/>
    </w:p>
    <w:p w14:paraId="5A4E2C99" w14:textId="77777777" w:rsidR="00590134" w:rsidRPr="00002853" w:rsidRDefault="00590134" w:rsidP="00590134">
      <w:pPr>
        <w:pStyle w:val="CPRSH3Body"/>
      </w:pPr>
      <w:r w:rsidRPr="00002853">
        <w:t>CPRS users who hold the security key OR ADMIN RBP TO CC are able to create and release a Community Care direct schedule or administrative consult order without possessing the ORES provider security key. The consults service order will start with Community Care (case-insensitive</w:t>
      </w:r>
      <w:r w:rsidR="00734831" w:rsidRPr="00002853">
        <w:t>) and</w:t>
      </w:r>
      <w:r w:rsidRPr="00002853">
        <w:t xml:space="preserve"> contain either –DS or –ADMIN (case insensitive). The consult order will be auto-signed as "Administratively Released by Policy" and released to the service as soon as the order has been accepted. The consult order will appear on the Orders tab with status "pending". </w:t>
      </w:r>
    </w:p>
    <w:p w14:paraId="0411CEE4" w14:textId="77777777" w:rsidR="00A66CBD" w:rsidRPr="00002853" w:rsidRDefault="00A66CBD" w:rsidP="00A66CBD">
      <w:pPr>
        <w:pStyle w:val="CPRSH3Body"/>
      </w:pPr>
      <w:bookmarkStart w:id="884" w:name="_Toc495200876"/>
      <w:r w:rsidRPr="00002853">
        <w:t>In addition to assigning the OR ADMIN RBP TO CC key to the user, each user will need to be added as an ADMINISTRATIVE UPDATE USER for each applicable Community Care Admin and DS consult as required for their role. Note that applicable consult types meet both of the following criteria:</w:t>
      </w:r>
    </w:p>
    <w:p w14:paraId="3A3AA41F" w14:textId="77777777" w:rsidR="00A66CBD" w:rsidRPr="00002853" w:rsidRDefault="00A66CBD" w:rsidP="00A66CBD">
      <w:pPr>
        <w:pStyle w:val="CPRSBullets"/>
      </w:pPr>
      <w:r w:rsidRPr="00002853">
        <w:t>The Consult title contains Community Care (not case sensitive) -and- the Consult title contains -ADMIN (case sensitive).</w:t>
      </w:r>
    </w:p>
    <w:p w14:paraId="76B701F0" w14:textId="77777777" w:rsidR="00A66CBD" w:rsidRPr="00002853" w:rsidRDefault="00A66CBD" w:rsidP="00A66CBD">
      <w:pPr>
        <w:pStyle w:val="CPRSBullets"/>
      </w:pPr>
      <w:r w:rsidRPr="00002853">
        <w:t>The Consult title contains Community Care (not case sensitive) -and- the Consult title contains -DS (case sensitive).</w:t>
      </w:r>
    </w:p>
    <w:p w14:paraId="65D25BBB" w14:textId="77777777" w:rsidR="00A66CBD" w:rsidRPr="00002853" w:rsidRDefault="00A66CBD" w:rsidP="00A66CBD">
      <w:pPr>
        <w:pStyle w:val="CPRSH3Body"/>
        <w:spacing w:before="120"/>
      </w:pPr>
      <w:r w:rsidRPr="00002853">
        <w:rPr>
          <w:b/>
        </w:rPr>
        <w:t>NOTE</w:t>
      </w:r>
      <w:r w:rsidRPr="00002853">
        <w:t xml:space="preserve">: The OR ADMIN RPB TO CC key is not exclusive and may be assigned in conjunction with other security keys. The most likely scenarios would be users who are assigned only the OR ADMIN RPB TO CC key or the “OR ADMIN RPB TO CC” key in conjunction with the OREMAS key. Any user who is assigned the OR ADMIN RPB TO CC key will also need to be </w:t>
      </w:r>
      <w:r w:rsidRPr="00002853">
        <w:lastRenderedPageBreak/>
        <w:t>added to the ADMINISTRATIVE UPDATE USER group of the applicable COMMUNITY CARE -ADMIN and -DS consults.  See the Admin Key Technical Training Guide for detailed setup steps. VDL&gt;CPRS: Consult/Request Tracking&gt;oc_adminkey_tech_tg.docx.</w:t>
      </w:r>
    </w:p>
    <w:p w14:paraId="52160566" w14:textId="77777777" w:rsidR="00356455" w:rsidRPr="00002853" w:rsidRDefault="00356455" w:rsidP="00095C73">
      <w:pPr>
        <w:pStyle w:val="CPRSH1"/>
      </w:pPr>
      <w:bookmarkStart w:id="885" w:name="_Toc137456597"/>
      <w:r w:rsidRPr="00002853">
        <w:t>Discharge Summary Tab Settings</w:t>
      </w:r>
      <w:bookmarkEnd w:id="884"/>
      <w:bookmarkEnd w:id="885"/>
    </w:p>
    <w:p w14:paraId="31DA0C8C" w14:textId="77777777" w:rsidR="00356455" w:rsidRPr="00002853" w:rsidRDefault="00356455">
      <w:pPr>
        <w:pStyle w:val="CPRSH2"/>
      </w:pPr>
      <w:bookmarkStart w:id="886" w:name="_Toc495200877"/>
      <w:bookmarkStart w:id="887" w:name="_Toc137456598"/>
      <w:r w:rsidRPr="00002853">
        <w:t>Requirements for Admission and Attending</w:t>
      </w:r>
      <w:bookmarkEnd w:id="886"/>
      <w:bookmarkEnd w:id="887"/>
    </w:p>
    <w:p w14:paraId="15201F51" w14:textId="77777777" w:rsidR="00356455" w:rsidRPr="00002853" w:rsidRDefault="00356455" w:rsidP="0099370B">
      <w:pPr>
        <w:pStyle w:val="CPRSH3Body"/>
      </w:pPr>
      <w:r w:rsidRPr="00002853">
        <w:t>Creating a new discharge summary differs from creating a new progress note in two main areas.</w:t>
      </w:r>
    </w:p>
    <w:p w14:paraId="0C5E32B5" w14:textId="77777777" w:rsidR="00356455" w:rsidRPr="00002853" w:rsidRDefault="00356455" w:rsidP="0099370B">
      <w:pPr>
        <w:pStyle w:val="CPRSH3Body"/>
      </w:pPr>
      <w:r w:rsidRPr="00002853">
        <w:t>First, every discharge summary must be linked to a hospital admission. The document properties dialog that is initially displayed when creating a new summary contains a list of admissions to which the new document can be linked. In the GUI, there is currently an enforced limit of one discharge summary per admission episode. The TIU document parameters defined for the DISCHARGE SUMMARY document class allow a setting of multiple documents per admission, but the GUI does not currently use this setting.</w:t>
      </w:r>
    </w:p>
    <w:p w14:paraId="14CBF9C9" w14:textId="77777777" w:rsidR="00356455" w:rsidRPr="00002853" w:rsidRDefault="00356455" w:rsidP="0099370B">
      <w:pPr>
        <w:pStyle w:val="CPRSH3Body"/>
      </w:pPr>
      <w:r w:rsidRPr="00002853">
        <w:t>Secondly, for discharge summaries, the patient’s attending physician is always the expected cosigner of the document, and this co-signature is required in all cases. The document properties dialog displayed on creation of a new summary contains a selection box labeled “Attending” to set this value. There is no default value for this selection box.</w:t>
      </w:r>
    </w:p>
    <w:p w14:paraId="703A580D" w14:textId="77777777" w:rsidR="00356455" w:rsidRPr="00002853" w:rsidRDefault="00356455" w:rsidP="0099370B">
      <w:pPr>
        <w:pStyle w:val="CPRSH3Body"/>
      </w:pPr>
      <w:r w:rsidRPr="00002853">
        <w:t>An attending physician must be selected from the list of active users possessing the PROVIDER key. When you click OK, the selected attending physician is checked against the USER CLASS file to determine the presence of a currently active membership in the PROVIDER user class.</w:t>
      </w:r>
    </w:p>
    <w:p w14:paraId="0950E83B" w14:textId="77777777" w:rsidR="00356455" w:rsidRPr="00002853" w:rsidRDefault="00356455" w:rsidP="0099370B">
      <w:pPr>
        <w:pStyle w:val="CPRSH3Body"/>
      </w:pPr>
    </w:p>
    <w:p w14:paraId="7FE9DC7F" w14:textId="77777777" w:rsidR="00356455" w:rsidRPr="00002853" w:rsidRDefault="00356455">
      <w:pPr>
        <w:pStyle w:val="CPRSH2"/>
      </w:pPr>
      <w:bookmarkStart w:id="888" w:name="_Toc495200878"/>
      <w:bookmarkStart w:id="889" w:name="_Toc137456599"/>
      <w:r w:rsidRPr="00002853">
        <w:t>Criteria Used to Determine Summaries Shown in List</w:t>
      </w:r>
      <w:bookmarkEnd w:id="888"/>
      <w:bookmarkEnd w:id="889"/>
    </w:p>
    <w:p w14:paraId="49BCF5C3" w14:textId="77777777" w:rsidR="00356455" w:rsidRPr="00002853" w:rsidRDefault="00356455" w:rsidP="0099370B">
      <w:pPr>
        <w:pStyle w:val="CPRSH3Body"/>
      </w:pPr>
      <w:r w:rsidRPr="00002853">
        <w:t xml:space="preserve">The parameter </w:t>
      </w:r>
      <w:r w:rsidRPr="00002853">
        <w:rPr>
          <w:rFonts w:cs="Courier New"/>
        </w:rPr>
        <w:t>ORCH CONTEXT SUMMRIES</w:t>
      </w:r>
      <w:r w:rsidRPr="00002853">
        <w:t xml:space="preserve"> contains information used to limit or customize the list of summaries displayed to the user. This parameter is used by both the CPRS</w:t>
      </w:r>
      <w:r w:rsidRPr="00002853">
        <w:fldChar w:fldCharType="begin"/>
      </w:r>
      <w:r w:rsidRPr="00002853">
        <w:instrText xml:space="preserve"> XE “CPRS” </w:instrText>
      </w:r>
      <w:r w:rsidRPr="00002853">
        <w:fldChar w:fldCharType="end"/>
      </w:r>
      <w:r w:rsidRPr="00002853">
        <w:t xml:space="preserve"> GUI and List Manager</w:t>
      </w:r>
      <w:r w:rsidRPr="00002853">
        <w:fldChar w:fldCharType="begin"/>
      </w:r>
      <w:r w:rsidRPr="00002853">
        <w:instrText xml:space="preserve"> XE “List Manager” </w:instrText>
      </w:r>
      <w:r w:rsidRPr="00002853">
        <w:fldChar w:fldCharType="end"/>
      </w:r>
      <w:r w:rsidRPr="00002853">
        <w:t xml:space="preserve"> versions. It can be set by SYSTEM and by USER. The parameter’s value is a semicolon-delimited string, the pieces of which contain the following:</w:t>
      </w:r>
    </w:p>
    <w:p w14:paraId="712D1CF8" w14:textId="77777777" w:rsidR="00356455" w:rsidRPr="00002853" w:rsidRDefault="00356455" w:rsidP="0099370B">
      <w:pPr>
        <w:pStyle w:val="CPRSH3Body"/>
        <w:rPr>
          <w:b/>
          <w:bCs/>
          <w:szCs w:val="22"/>
          <w:lang w:val="fr-FR"/>
        </w:rPr>
      </w:pPr>
      <w:r w:rsidRPr="00002853">
        <w:rPr>
          <w:szCs w:val="22"/>
          <w:lang w:val="fr-FR"/>
        </w:rPr>
        <w:t>a;b;c;d;e;f;g;h;i;j;k;l</w:t>
      </w:r>
      <w:r w:rsidRPr="00002853">
        <w:rPr>
          <w:szCs w:val="22"/>
          <w:lang w:val="fr-FR"/>
        </w:rPr>
        <w:tab/>
        <w:t xml:space="preserve">Example:  </w:t>
      </w:r>
      <w:r w:rsidRPr="00002853">
        <w:rPr>
          <w:b/>
          <w:bCs/>
          <w:szCs w:val="22"/>
          <w:lang w:val="fr-FR"/>
        </w:rPr>
        <w:t>T-90;T;1;1329;20;1;A;1;1;T;B;test</w:t>
      </w:r>
    </w:p>
    <w:p w14:paraId="6ABD3BD8" w14:textId="77777777" w:rsidR="00356455" w:rsidRPr="00002853" w:rsidRDefault="00356455" w:rsidP="0099370B">
      <w:pPr>
        <w:pStyle w:val="CPRSH3Body"/>
        <w:rPr>
          <w:szCs w:val="22"/>
          <w:lang w:val="fr-FR"/>
        </w:rPr>
      </w:pPr>
    </w:p>
    <w:p w14:paraId="78ADC114" w14:textId="77777777" w:rsidR="00356455" w:rsidRPr="00002853" w:rsidRDefault="00356455" w:rsidP="0099370B">
      <w:pPr>
        <w:pStyle w:val="CPRSH3Body"/>
        <w:ind w:left="1440" w:hanging="720"/>
      </w:pPr>
      <w:r w:rsidRPr="00002853">
        <w:t>a</w:t>
      </w:r>
      <w:r w:rsidRPr="00002853">
        <w:tab/>
        <w:t>Begin date</w:t>
      </w:r>
    </w:p>
    <w:p w14:paraId="3CD526E2" w14:textId="77777777" w:rsidR="00356455" w:rsidRPr="00002853" w:rsidRDefault="00356455" w:rsidP="0099370B">
      <w:pPr>
        <w:pStyle w:val="CPRSH3Body"/>
        <w:ind w:left="1440" w:hanging="720"/>
      </w:pPr>
      <w:r w:rsidRPr="00002853">
        <w:t>b</w:t>
      </w:r>
      <w:r w:rsidRPr="00002853">
        <w:tab/>
        <w:t>End date</w:t>
      </w:r>
    </w:p>
    <w:p w14:paraId="58418770" w14:textId="77777777" w:rsidR="00356455" w:rsidRPr="00002853" w:rsidRDefault="00356455" w:rsidP="0099370B">
      <w:pPr>
        <w:pStyle w:val="CPRSH3Body"/>
        <w:ind w:left="1440" w:hanging="720"/>
      </w:pPr>
      <w:r w:rsidRPr="00002853">
        <w:t>c</w:t>
      </w:r>
      <w:r w:rsidRPr="00002853">
        <w:tab/>
        <w:t>Status (pointer to the TIU STATUS file (#8925.6))</w:t>
      </w:r>
    </w:p>
    <w:p w14:paraId="64F5BDA2" w14:textId="77777777" w:rsidR="00356455" w:rsidRPr="00002853" w:rsidRDefault="00356455" w:rsidP="0099370B">
      <w:pPr>
        <w:pStyle w:val="CPRSH3Body"/>
        <w:ind w:left="1440" w:hanging="720"/>
      </w:pPr>
      <w:r w:rsidRPr="00002853">
        <w:t>d</w:t>
      </w:r>
      <w:r w:rsidRPr="00002853">
        <w:tab/>
        <w:t>Author (pointer to the NEW PERSON file (#200))</w:t>
      </w:r>
    </w:p>
    <w:p w14:paraId="4278E9E9" w14:textId="77777777" w:rsidR="00356455" w:rsidRPr="00002853" w:rsidRDefault="00356455" w:rsidP="0099370B">
      <w:pPr>
        <w:pStyle w:val="CPRSH3Body"/>
        <w:ind w:left="1440" w:hanging="720"/>
      </w:pPr>
      <w:r w:rsidRPr="00002853">
        <w:t>e</w:t>
      </w:r>
      <w:r w:rsidRPr="00002853">
        <w:tab/>
        <w:t>Occurrence Limit - The number of notes actually shown by default is determined by using the Occurrence Limit from the parameter, and then, if not present, the NUMBER OF NOTES ON REV SCREEN from TIU preferences.</w:t>
      </w:r>
    </w:p>
    <w:p w14:paraId="33B2655D" w14:textId="77777777" w:rsidR="00356455" w:rsidRPr="00002853" w:rsidRDefault="00356455" w:rsidP="0099370B">
      <w:pPr>
        <w:pStyle w:val="CPRSH3Body"/>
        <w:ind w:left="1440" w:hanging="720"/>
      </w:pPr>
      <w:r w:rsidRPr="00002853">
        <w:t>f</w:t>
      </w:r>
      <w:r w:rsidRPr="00002853">
        <w:tab/>
        <w:t>If present and non-zero, show subject in notes list.</w:t>
      </w:r>
    </w:p>
    <w:p w14:paraId="5DE772D5" w14:textId="77777777" w:rsidR="00356455" w:rsidRPr="00002853" w:rsidRDefault="00356455" w:rsidP="0099370B">
      <w:pPr>
        <w:pStyle w:val="CPRSH3Body"/>
        <w:ind w:left="1440" w:hanging="720"/>
      </w:pPr>
      <w:r w:rsidRPr="00002853">
        <w:t>g</w:t>
      </w:r>
      <w:r w:rsidRPr="00002853">
        <w:tab/>
        <w:t>Sort notes in list view by visit date (D), author (A), title (T), location (L), or subject (S).</w:t>
      </w:r>
    </w:p>
    <w:p w14:paraId="132D2B40" w14:textId="77777777" w:rsidR="00356455" w:rsidRPr="00002853" w:rsidRDefault="00356455" w:rsidP="0099370B">
      <w:pPr>
        <w:pStyle w:val="CPRSH3Body"/>
        <w:ind w:left="1440" w:hanging="720"/>
      </w:pPr>
      <w:r w:rsidRPr="00002853">
        <w:t>h</w:t>
      </w:r>
      <w:r w:rsidRPr="00002853">
        <w:tab/>
        <w:t>If present and non-zero, sort tree view chronologically, otherwise reverse chronologically.</w:t>
      </w:r>
    </w:p>
    <w:p w14:paraId="46E0EFDF" w14:textId="77777777" w:rsidR="00356455" w:rsidRPr="00002853" w:rsidRDefault="00356455" w:rsidP="0099370B">
      <w:pPr>
        <w:pStyle w:val="CPRSH3Body"/>
        <w:ind w:left="1440" w:hanging="720"/>
      </w:pPr>
      <w:r w:rsidRPr="00002853">
        <w:t>i</w:t>
      </w:r>
      <w:r w:rsidRPr="00002853">
        <w:tab/>
        <w:t>If present and non-zero, sort list view chronologically, otherwise reverse chronologically.</w:t>
      </w:r>
    </w:p>
    <w:p w14:paraId="3E5F0BA3" w14:textId="77777777" w:rsidR="00356455" w:rsidRPr="00002853" w:rsidRDefault="00356455" w:rsidP="0099370B">
      <w:pPr>
        <w:pStyle w:val="CPRSH3Body"/>
        <w:ind w:left="1440" w:hanging="720"/>
      </w:pPr>
      <w:r w:rsidRPr="00002853">
        <w:lastRenderedPageBreak/>
        <w:t>j</w:t>
      </w:r>
      <w:r w:rsidRPr="00002853">
        <w:tab/>
        <w:t>Group notes in treeview by visit date (D), author (A), title (T), or location (L).</w:t>
      </w:r>
    </w:p>
    <w:p w14:paraId="5F4E4CF2" w14:textId="77777777" w:rsidR="00356455" w:rsidRPr="00002853" w:rsidRDefault="00356455" w:rsidP="0099370B">
      <w:pPr>
        <w:pStyle w:val="CPRSH3Body"/>
        <w:ind w:left="1440" w:hanging="720"/>
      </w:pPr>
      <w:r w:rsidRPr="00002853">
        <w:t>k</w:t>
      </w:r>
      <w:r w:rsidRPr="00002853">
        <w:tab/>
        <w:t>Field to search for keyword in (l). Subject (S), Title (T), or Both (B).</w:t>
      </w:r>
    </w:p>
    <w:p w14:paraId="59EACCDC" w14:textId="77777777" w:rsidR="00356455" w:rsidRPr="00002853" w:rsidRDefault="00356455" w:rsidP="0099370B">
      <w:pPr>
        <w:pStyle w:val="CPRSH3Body"/>
        <w:ind w:left="1440" w:hanging="720"/>
      </w:pPr>
      <w:r w:rsidRPr="00002853">
        <w:t>l</w:t>
      </w:r>
      <w:r w:rsidRPr="00002853">
        <w:tab/>
        <w:t>Keyword to search for in fields defined in (k).</w:t>
      </w:r>
    </w:p>
    <w:p w14:paraId="1FC1F1CF" w14:textId="77777777" w:rsidR="0099370B" w:rsidRPr="00002853" w:rsidRDefault="0099370B" w:rsidP="0099370B">
      <w:pPr>
        <w:pStyle w:val="CPRSH3Body"/>
        <w:ind w:left="1440" w:hanging="720"/>
      </w:pPr>
    </w:p>
    <w:p w14:paraId="6E665C87" w14:textId="77777777" w:rsidR="00356455" w:rsidRPr="00002853" w:rsidRDefault="00356455" w:rsidP="0099370B">
      <w:pPr>
        <w:pStyle w:val="CPRSH3Body"/>
      </w:pPr>
      <w:r w:rsidRPr="00002853">
        <w:t xml:space="preserve">The user-level value for this parameter can be set using the “Custom View” menu and saving the selected options as the </w:t>
      </w:r>
      <w:bookmarkStart w:id="890" w:name="_Toc495200879"/>
      <w:r w:rsidRPr="00002853">
        <w:t>default.</w:t>
      </w:r>
    </w:p>
    <w:p w14:paraId="67F88813" w14:textId="77777777" w:rsidR="00356455" w:rsidRPr="00002853" w:rsidRDefault="00356455" w:rsidP="00095C73">
      <w:pPr>
        <w:pStyle w:val="CPRSH1"/>
      </w:pPr>
      <w:bookmarkStart w:id="891" w:name="_Toc137456600"/>
      <w:r w:rsidRPr="00002853">
        <w:t>Labs Tab Settings</w:t>
      </w:r>
      <w:bookmarkEnd w:id="890"/>
      <w:bookmarkEnd w:id="891"/>
    </w:p>
    <w:p w14:paraId="4489236F" w14:textId="77777777" w:rsidR="00356455" w:rsidRPr="00002853" w:rsidRDefault="00356455" w:rsidP="0099370B">
      <w:pPr>
        <w:pStyle w:val="CPRSH3Body"/>
      </w:pPr>
      <w:r w:rsidRPr="00002853">
        <w:t>The Labs tab is only used for reviewing lab results. Ordering is done from the Orders tab. You cannot make configuration changes to add other reports to the Labs tab.</w:t>
      </w:r>
    </w:p>
    <w:p w14:paraId="5C212DB1" w14:textId="77777777" w:rsidR="00356455" w:rsidRPr="00002853" w:rsidRDefault="00356455" w:rsidP="0099370B">
      <w:pPr>
        <w:pStyle w:val="CPRSH3Body"/>
      </w:pPr>
      <w:r w:rsidRPr="00002853">
        <w:t>The reports correspond to reports in the Lab package.</w:t>
      </w:r>
    </w:p>
    <w:p w14:paraId="7FE2CD5E" w14:textId="77777777" w:rsidR="00356455" w:rsidRPr="00002853" w:rsidRDefault="00356455" w:rsidP="0099370B">
      <w:pPr>
        <w:pStyle w:val="CPRSH3Body"/>
      </w:pPr>
      <w:r w:rsidRPr="00002853">
        <w:t>Remote Data Views are also available from the Labs tab. They are discussed in the Remote Data View section.</w:t>
      </w:r>
    </w:p>
    <w:p w14:paraId="3AED88D5" w14:textId="77777777" w:rsidR="00356455" w:rsidRPr="00002853" w:rsidRDefault="00356455">
      <w:pPr>
        <w:pStyle w:val="CPRSH2"/>
      </w:pPr>
      <w:bookmarkStart w:id="892" w:name="_Toc495200880"/>
      <w:bookmarkStart w:id="893" w:name="_Toc137456601"/>
      <w:r w:rsidRPr="00002853">
        <w:t>Labs Reports</w:t>
      </w:r>
      <w:bookmarkEnd w:id="892"/>
      <w:bookmarkEnd w:id="893"/>
    </w:p>
    <w:p w14:paraId="45A72C9E" w14:textId="77777777" w:rsidR="00356455" w:rsidRPr="00002853" w:rsidRDefault="00356455" w:rsidP="0099370B">
      <w:pPr>
        <w:pStyle w:val="CPRSH3Body"/>
      </w:pPr>
      <w:r w:rsidRPr="00002853">
        <w:t>These reports are hard-coded specifically for the GUI:</w:t>
      </w:r>
    </w:p>
    <w:tbl>
      <w:tblPr>
        <w:tblStyle w:val="TableGrid"/>
        <w:tblW w:w="0" w:type="auto"/>
        <w:tblLook w:val="0020" w:firstRow="1" w:lastRow="0" w:firstColumn="0" w:lastColumn="0" w:noHBand="0" w:noVBand="0"/>
      </w:tblPr>
      <w:tblGrid>
        <w:gridCol w:w="2070"/>
        <w:gridCol w:w="5850"/>
      </w:tblGrid>
      <w:tr w:rsidR="00356455" w:rsidRPr="00002853" w14:paraId="188A5C13" w14:textId="77777777" w:rsidTr="00D820BF">
        <w:tc>
          <w:tcPr>
            <w:tcW w:w="2070" w:type="dxa"/>
            <w:shd w:val="clear" w:color="auto" w:fill="D9D9D9"/>
          </w:tcPr>
          <w:p w14:paraId="3967900D" w14:textId="77777777" w:rsidR="00356455" w:rsidRPr="00F54350" w:rsidRDefault="00356455">
            <w:pPr>
              <w:rPr>
                <w:rFonts w:ascii="Arial" w:hAnsi="Arial" w:cs="Arial"/>
                <w:b/>
                <w:bCs/>
                <w:sz w:val="20"/>
                <w:szCs w:val="22"/>
              </w:rPr>
            </w:pPr>
            <w:r w:rsidRPr="00F54350">
              <w:rPr>
                <w:rFonts w:ascii="Arial" w:hAnsi="Arial" w:cs="Arial"/>
                <w:b/>
                <w:bCs/>
                <w:sz w:val="20"/>
                <w:szCs w:val="22"/>
              </w:rPr>
              <w:t>Report</w:t>
            </w:r>
          </w:p>
        </w:tc>
        <w:tc>
          <w:tcPr>
            <w:tcW w:w="5850" w:type="dxa"/>
            <w:shd w:val="clear" w:color="auto" w:fill="D9D9D9"/>
          </w:tcPr>
          <w:p w14:paraId="550E16B7" w14:textId="77777777" w:rsidR="00356455" w:rsidRPr="00F54350" w:rsidRDefault="00356455">
            <w:pPr>
              <w:rPr>
                <w:rFonts w:ascii="Arial" w:hAnsi="Arial" w:cs="Arial"/>
                <w:b/>
                <w:bCs/>
                <w:sz w:val="20"/>
                <w:szCs w:val="22"/>
              </w:rPr>
            </w:pPr>
            <w:r w:rsidRPr="00F54350">
              <w:rPr>
                <w:rFonts w:ascii="Arial" w:hAnsi="Arial" w:cs="Arial"/>
                <w:b/>
                <w:bCs/>
                <w:sz w:val="20"/>
                <w:szCs w:val="22"/>
              </w:rPr>
              <w:t>Description</w:t>
            </w:r>
          </w:p>
        </w:tc>
      </w:tr>
      <w:tr w:rsidR="00356455" w:rsidRPr="00002853" w14:paraId="1355F17B" w14:textId="77777777" w:rsidTr="00D820BF">
        <w:tc>
          <w:tcPr>
            <w:tcW w:w="2070" w:type="dxa"/>
          </w:tcPr>
          <w:p w14:paraId="0EFB0678" w14:textId="77777777" w:rsidR="00356455" w:rsidRPr="00002853" w:rsidRDefault="00356455">
            <w:pPr>
              <w:rPr>
                <w:b/>
                <w:bCs/>
              </w:rPr>
            </w:pPr>
            <w:r w:rsidRPr="00002853">
              <w:t>Most Recent</w:t>
            </w:r>
          </w:p>
        </w:tc>
        <w:tc>
          <w:tcPr>
            <w:tcW w:w="5850" w:type="dxa"/>
          </w:tcPr>
          <w:p w14:paraId="4F33DA99" w14:textId="77777777" w:rsidR="00356455" w:rsidRPr="00002853" w:rsidRDefault="00356455">
            <w:pPr>
              <w:rPr>
                <w:b/>
                <w:bCs/>
              </w:rPr>
            </w:pPr>
            <w:r w:rsidRPr="00002853">
              <w:t>Similar to Interim Report but displayed in a table format. Displays one collection at a time.</w:t>
            </w:r>
          </w:p>
        </w:tc>
      </w:tr>
      <w:tr w:rsidR="00356455" w:rsidRPr="00002853" w14:paraId="28224538" w14:textId="77777777" w:rsidTr="00D820BF">
        <w:tc>
          <w:tcPr>
            <w:tcW w:w="2070" w:type="dxa"/>
          </w:tcPr>
          <w:p w14:paraId="631DC39D" w14:textId="77777777" w:rsidR="00356455" w:rsidRPr="00002853" w:rsidRDefault="00356455">
            <w:pPr>
              <w:rPr>
                <w:b/>
                <w:bCs/>
              </w:rPr>
            </w:pPr>
            <w:r w:rsidRPr="00002853">
              <w:t>Cumulative</w:t>
            </w:r>
          </w:p>
        </w:tc>
        <w:tc>
          <w:tcPr>
            <w:tcW w:w="5850" w:type="dxa"/>
          </w:tcPr>
          <w:p w14:paraId="07E64644" w14:textId="77777777" w:rsidR="00356455" w:rsidRPr="00002853" w:rsidRDefault="00356455">
            <w:pPr>
              <w:rPr>
                <w:b/>
                <w:bCs/>
              </w:rPr>
            </w:pPr>
            <w:r w:rsidRPr="00002853">
              <w:t>Routine similar to Lab’s Cumulative (chart copy)</w:t>
            </w:r>
          </w:p>
        </w:tc>
      </w:tr>
      <w:tr w:rsidR="00356455" w:rsidRPr="00002853" w14:paraId="1864936C" w14:textId="77777777" w:rsidTr="00D820BF">
        <w:tc>
          <w:tcPr>
            <w:tcW w:w="2070" w:type="dxa"/>
          </w:tcPr>
          <w:p w14:paraId="45C636C2" w14:textId="77777777" w:rsidR="00356455" w:rsidRPr="00002853" w:rsidRDefault="00356455">
            <w:pPr>
              <w:rPr>
                <w:b/>
                <w:bCs/>
              </w:rPr>
            </w:pPr>
            <w:r w:rsidRPr="00002853">
              <w:t>All Tests by Date</w:t>
            </w:r>
          </w:p>
        </w:tc>
        <w:tc>
          <w:tcPr>
            <w:tcW w:w="5850" w:type="dxa"/>
          </w:tcPr>
          <w:p w14:paraId="602F79E8" w14:textId="77777777" w:rsidR="00356455" w:rsidRPr="00002853" w:rsidRDefault="00356455">
            <w:pPr>
              <w:rPr>
                <w:b/>
                <w:bCs/>
              </w:rPr>
            </w:pPr>
            <w:r w:rsidRPr="00002853">
              <w:t>Routine similar to Lab’s Interim Report</w:t>
            </w:r>
          </w:p>
        </w:tc>
      </w:tr>
      <w:tr w:rsidR="00356455" w:rsidRPr="00002853" w14:paraId="26D29405" w14:textId="77777777" w:rsidTr="00D820BF">
        <w:tc>
          <w:tcPr>
            <w:tcW w:w="2070" w:type="dxa"/>
          </w:tcPr>
          <w:p w14:paraId="65785D6A" w14:textId="77777777" w:rsidR="00356455" w:rsidRPr="00002853" w:rsidRDefault="00356455">
            <w:pPr>
              <w:rPr>
                <w:b/>
                <w:bCs/>
              </w:rPr>
            </w:pPr>
            <w:r w:rsidRPr="00002853">
              <w:t>Selected Tests by Date</w:t>
            </w:r>
          </w:p>
        </w:tc>
        <w:tc>
          <w:tcPr>
            <w:tcW w:w="5850" w:type="dxa"/>
          </w:tcPr>
          <w:p w14:paraId="55A49AC6" w14:textId="77777777" w:rsidR="00356455" w:rsidRPr="00002853" w:rsidRDefault="00356455">
            <w:pPr>
              <w:rPr>
                <w:b/>
                <w:bCs/>
              </w:rPr>
            </w:pPr>
            <w:r w:rsidRPr="00002853">
              <w:t>Routine similar to Lab’s Interim Report for Selected Tests</w:t>
            </w:r>
          </w:p>
        </w:tc>
      </w:tr>
      <w:tr w:rsidR="00356455" w:rsidRPr="00002853" w14:paraId="549C970A" w14:textId="77777777" w:rsidTr="00D820BF">
        <w:tc>
          <w:tcPr>
            <w:tcW w:w="2070" w:type="dxa"/>
          </w:tcPr>
          <w:p w14:paraId="7785417B" w14:textId="77777777" w:rsidR="00356455" w:rsidRPr="00002853" w:rsidRDefault="00356455">
            <w:pPr>
              <w:rPr>
                <w:b/>
                <w:bCs/>
              </w:rPr>
            </w:pPr>
            <w:r w:rsidRPr="00002853">
              <w:t>Worksheet</w:t>
            </w:r>
          </w:p>
        </w:tc>
        <w:tc>
          <w:tcPr>
            <w:tcW w:w="5850" w:type="dxa"/>
          </w:tcPr>
          <w:p w14:paraId="4E2DF854" w14:textId="77777777" w:rsidR="00356455" w:rsidRPr="00002853" w:rsidRDefault="00356455">
            <w:pPr>
              <w:rPr>
                <w:b/>
                <w:bCs/>
              </w:rPr>
            </w:pPr>
            <w:r w:rsidRPr="00002853">
              <w:t>Similar to Lab’s General Report and LRUMD options also graphing and viewing only abnormal results (with features of Edit/Print/Display Pre-selected Lab Tests and Graphing)</w:t>
            </w:r>
          </w:p>
        </w:tc>
      </w:tr>
      <w:tr w:rsidR="00356455" w:rsidRPr="00002853" w14:paraId="7531651E" w14:textId="77777777" w:rsidTr="00D820BF">
        <w:tc>
          <w:tcPr>
            <w:tcW w:w="2070" w:type="dxa"/>
          </w:tcPr>
          <w:p w14:paraId="165B4363" w14:textId="77777777" w:rsidR="00356455" w:rsidRPr="00002853" w:rsidRDefault="00356455">
            <w:pPr>
              <w:rPr>
                <w:b/>
                <w:bCs/>
              </w:rPr>
            </w:pPr>
            <w:r w:rsidRPr="00002853">
              <w:t>Graph</w:t>
            </w:r>
          </w:p>
        </w:tc>
        <w:tc>
          <w:tcPr>
            <w:tcW w:w="5850" w:type="dxa"/>
          </w:tcPr>
          <w:p w14:paraId="4634DDE5" w14:textId="77777777" w:rsidR="00356455" w:rsidRPr="00002853" w:rsidRDefault="00356455">
            <w:pPr>
              <w:rPr>
                <w:b/>
                <w:bCs/>
              </w:rPr>
            </w:pPr>
            <w:r w:rsidRPr="00002853">
              <w:t>Similar to Lab’s Graph Report (1 test)</w:t>
            </w:r>
          </w:p>
        </w:tc>
      </w:tr>
      <w:tr w:rsidR="00356455" w:rsidRPr="00002853" w14:paraId="35134748" w14:textId="77777777" w:rsidTr="00D820BF">
        <w:tc>
          <w:tcPr>
            <w:tcW w:w="2070" w:type="dxa"/>
          </w:tcPr>
          <w:p w14:paraId="03012251" w14:textId="77777777" w:rsidR="00356455" w:rsidRPr="00002853" w:rsidRDefault="00356455">
            <w:pPr>
              <w:rPr>
                <w:b/>
                <w:bCs/>
              </w:rPr>
            </w:pPr>
            <w:r w:rsidRPr="00002853">
              <w:t>Microbiology</w:t>
            </w:r>
          </w:p>
        </w:tc>
        <w:tc>
          <w:tcPr>
            <w:tcW w:w="5850" w:type="dxa"/>
          </w:tcPr>
          <w:p w14:paraId="5D8E3EFD" w14:textId="77777777" w:rsidR="00356455" w:rsidRPr="00002853" w:rsidRDefault="00356455">
            <w:r w:rsidRPr="00002853">
              <w:t>Routine similar to Lab’s Micro Report used on Interim</w:t>
            </w:r>
          </w:p>
        </w:tc>
      </w:tr>
    </w:tbl>
    <w:p w14:paraId="3FA257B1" w14:textId="77777777" w:rsidR="00356455" w:rsidRPr="00002853" w:rsidRDefault="00356455" w:rsidP="0099370B">
      <w:pPr>
        <w:pStyle w:val="CPRSH3Body"/>
      </w:pPr>
    </w:p>
    <w:p w14:paraId="520B0687" w14:textId="77777777" w:rsidR="00356455" w:rsidRPr="00002853" w:rsidRDefault="00356455" w:rsidP="0099370B">
      <w:pPr>
        <w:pStyle w:val="CPRSH3Body"/>
      </w:pPr>
      <w:r w:rsidRPr="00002853">
        <w:t>These reports use a HOST file to display results:</w:t>
      </w:r>
    </w:p>
    <w:tbl>
      <w:tblPr>
        <w:tblStyle w:val="GridTable1Light"/>
        <w:tblW w:w="0" w:type="auto"/>
        <w:tblLook w:val="0020" w:firstRow="1" w:lastRow="0" w:firstColumn="0" w:lastColumn="0" w:noHBand="0" w:noVBand="0"/>
      </w:tblPr>
      <w:tblGrid>
        <w:gridCol w:w="2070"/>
        <w:gridCol w:w="5850"/>
      </w:tblGrid>
      <w:tr w:rsidR="00356455" w:rsidRPr="00D820BF" w14:paraId="2893E220" w14:textId="77777777" w:rsidTr="00D820BF">
        <w:trPr>
          <w:cnfStyle w:val="100000000000" w:firstRow="1" w:lastRow="0" w:firstColumn="0" w:lastColumn="0" w:oddVBand="0" w:evenVBand="0" w:oddHBand="0" w:evenHBand="0" w:firstRowFirstColumn="0" w:firstRowLastColumn="0" w:lastRowFirstColumn="0" w:lastRowLastColumn="0"/>
        </w:trPr>
        <w:tc>
          <w:tcPr>
            <w:tcW w:w="2070" w:type="dxa"/>
            <w:shd w:val="clear" w:color="auto" w:fill="D9D9D9"/>
          </w:tcPr>
          <w:p w14:paraId="0C065219" w14:textId="77777777" w:rsidR="00356455" w:rsidRPr="00F54350" w:rsidRDefault="00356455">
            <w:pPr>
              <w:rPr>
                <w:rFonts w:ascii="Arial" w:hAnsi="Arial" w:cs="Arial"/>
                <w:sz w:val="20"/>
                <w:szCs w:val="22"/>
              </w:rPr>
            </w:pPr>
            <w:r w:rsidRPr="00F54350">
              <w:rPr>
                <w:rFonts w:ascii="Arial" w:hAnsi="Arial" w:cs="Arial"/>
                <w:sz w:val="20"/>
                <w:szCs w:val="22"/>
              </w:rPr>
              <w:t>Report</w:t>
            </w:r>
          </w:p>
        </w:tc>
        <w:tc>
          <w:tcPr>
            <w:tcW w:w="5850" w:type="dxa"/>
            <w:shd w:val="clear" w:color="auto" w:fill="D9D9D9"/>
          </w:tcPr>
          <w:p w14:paraId="69882F85" w14:textId="77777777" w:rsidR="00356455" w:rsidRPr="00F54350" w:rsidRDefault="00356455">
            <w:pPr>
              <w:rPr>
                <w:rFonts w:ascii="Arial" w:hAnsi="Arial" w:cs="Arial"/>
                <w:sz w:val="20"/>
                <w:szCs w:val="22"/>
              </w:rPr>
            </w:pPr>
            <w:r w:rsidRPr="00F54350">
              <w:rPr>
                <w:rFonts w:ascii="Arial" w:hAnsi="Arial" w:cs="Arial"/>
                <w:sz w:val="20"/>
                <w:szCs w:val="22"/>
              </w:rPr>
              <w:t>Description</w:t>
            </w:r>
          </w:p>
        </w:tc>
      </w:tr>
      <w:tr w:rsidR="00356455" w:rsidRPr="00002853" w14:paraId="58F8E63D" w14:textId="77777777" w:rsidTr="00D820BF">
        <w:tc>
          <w:tcPr>
            <w:tcW w:w="2070" w:type="dxa"/>
          </w:tcPr>
          <w:p w14:paraId="4C56B32D" w14:textId="77777777" w:rsidR="00356455" w:rsidRPr="00002853" w:rsidRDefault="00356455">
            <w:r w:rsidRPr="00002853">
              <w:t>Anatomic Pathology</w:t>
            </w:r>
          </w:p>
        </w:tc>
        <w:tc>
          <w:tcPr>
            <w:tcW w:w="5850" w:type="dxa"/>
          </w:tcPr>
          <w:p w14:paraId="35249F1D" w14:textId="77777777" w:rsidR="00356455" w:rsidRPr="00002853" w:rsidRDefault="00356455">
            <w:r w:rsidRPr="00002853">
              <w:t>Lab’s AP Report</w:t>
            </w:r>
          </w:p>
        </w:tc>
      </w:tr>
      <w:tr w:rsidR="00356455" w:rsidRPr="00002853" w14:paraId="36A5BD84" w14:textId="77777777" w:rsidTr="00D820BF">
        <w:tc>
          <w:tcPr>
            <w:tcW w:w="2070" w:type="dxa"/>
          </w:tcPr>
          <w:p w14:paraId="5FA58FAB" w14:textId="77777777" w:rsidR="00356455" w:rsidRPr="00002853" w:rsidRDefault="00356455">
            <w:r w:rsidRPr="00002853">
              <w:t>Blood Bank</w:t>
            </w:r>
          </w:p>
        </w:tc>
        <w:tc>
          <w:tcPr>
            <w:tcW w:w="5850" w:type="dxa"/>
          </w:tcPr>
          <w:p w14:paraId="6D858755" w14:textId="77777777" w:rsidR="00356455" w:rsidRPr="00002853" w:rsidRDefault="00356455">
            <w:r w:rsidRPr="00002853">
              <w:t>Lab’s Blood Bank Report</w:t>
            </w:r>
          </w:p>
        </w:tc>
      </w:tr>
      <w:tr w:rsidR="00356455" w:rsidRPr="00002853" w14:paraId="5C8E3333" w14:textId="77777777" w:rsidTr="00D820BF">
        <w:tc>
          <w:tcPr>
            <w:tcW w:w="2070" w:type="dxa"/>
          </w:tcPr>
          <w:p w14:paraId="0F6451B0" w14:textId="77777777" w:rsidR="00356455" w:rsidRPr="00002853" w:rsidRDefault="00356455">
            <w:r w:rsidRPr="00002853">
              <w:t>Lab Status</w:t>
            </w:r>
          </w:p>
        </w:tc>
        <w:tc>
          <w:tcPr>
            <w:tcW w:w="5850" w:type="dxa"/>
          </w:tcPr>
          <w:p w14:paraId="169E9386" w14:textId="77777777" w:rsidR="00356455" w:rsidRPr="00002853" w:rsidRDefault="00356455">
            <w:r w:rsidRPr="00002853">
              <w:t>Similar to Lab’s Order Test Status Report</w:t>
            </w:r>
          </w:p>
        </w:tc>
      </w:tr>
    </w:tbl>
    <w:p w14:paraId="564F1C38" w14:textId="77777777" w:rsidR="00356455" w:rsidRPr="00002853" w:rsidRDefault="00356455" w:rsidP="0099370B">
      <w:pPr>
        <w:pStyle w:val="CPRSH3Body"/>
      </w:pPr>
      <w:bookmarkStart w:id="894" w:name="_Toc495200881"/>
    </w:p>
    <w:p w14:paraId="33FA7160" w14:textId="77777777" w:rsidR="00356455" w:rsidRPr="00002853" w:rsidRDefault="00356455" w:rsidP="0099370B">
      <w:pPr>
        <w:pStyle w:val="CPRSH3Body"/>
      </w:pPr>
    </w:p>
    <w:p w14:paraId="29DC5255" w14:textId="77777777" w:rsidR="00356455" w:rsidRPr="00002853" w:rsidRDefault="00356455" w:rsidP="00095C73">
      <w:pPr>
        <w:pStyle w:val="CPRSH1"/>
      </w:pPr>
      <w:bookmarkStart w:id="895" w:name="_Toc137456602"/>
      <w:r w:rsidRPr="00002853">
        <w:t>Reports tab</w:t>
      </w:r>
      <w:bookmarkEnd w:id="894"/>
      <w:bookmarkEnd w:id="895"/>
    </w:p>
    <w:p w14:paraId="044F5449" w14:textId="77777777" w:rsidR="00356455" w:rsidRPr="00002853" w:rsidRDefault="00356455" w:rsidP="0099370B">
      <w:pPr>
        <w:pStyle w:val="CPRSH3Body"/>
      </w:pPr>
      <w:r w:rsidRPr="00002853">
        <w:t>The Reports tab has a collection of reports that are available to review. The following parameters are used in the Reports Tab:</w:t>
      </w:r>
    </w:p>
    <w:p w14:paraId="726119FB" w14:textId="77777777" w:rsidR="00356455" w:rsidRPr="00002853" w:rsidRDefault="00356455" w:rsidP="0099370B">
      <w:pPr>
        <w:pStyle w:val="CPRSH3Body"/>
      </w:pPr>
      <w:r w:rsidRPr="00002853">
        <w:t>ORCH CONTEXT REPORTS – This parameter is used when the imaging report is selected to determine the date range and occurrence limits of the reports to display for selection. This parameter can be set at the SYSTEM and USER levels.</w:t>
      </w:r>
    </w:p>
    <w:p w14:paraId="122EAB7F" w14:textId="77777777" w:rsidR="00356455" w:rsidRPr="00002853" w:rsidRDefault="00356455" w:rsidP="0099370B">
      <w:pPr>
        <w:pStyle w:val="CPRSH3Body"/>
        <w:rPr>
          <w:b/>
          <w:bCs/>
        </w:rPr>
      </w:pPr>
      <w:r w:rsidRPr="00002853">
        <w:rPr>
          <w:i/>
          <w:iCs/>
        </w:rPr>
        <w:t>Example value:</w:t>
      </w:r>
      <w:r w:rsidRPr="00002853">
        <w:t xml:space="preserve"> </w:t>
      </w:r>
      <w:r w:rsidRPr="00002853">
        <w:rPr>
          <w:b/>
          <w:bCs/>
        </w:rPr>
        <w:t>T-365;T;;;10</w:t>
      </w:r>
    </w:p>
    <w:p w14:paraId="2375DD9D" w14:textId="77777777" w:rsidR="00356455" w:rsidRPr="00002853" w:rsidRDefault="00356455" w:rsidP="0099370B">
      <w:pPr>
        <w:pStyle w:val="CPRSH3Body"/>
      </w:pPr>
      <w:r w:rsidRPr="00002853">
        <w:t>This example value has a date range from a year ago (T-365) to today (T).</w:t>
      </w:r>
    </w:p>
    <w:p w14:paraId="7BC38588" w14:textId="77777777" w:rsidR="00356455" w:rsidRPr="00002853" w:rsidRDefault="00356455" w:rsidP="0099370B">
      <w:pPr>
        <w:pStyle w:val="CPRSH3Body"/>
      </w:pPr>
      <w:r w:rsidRPr="00002853">
        <w:t>Remote Data Views are also viewable from the Reports tab (discussed later).</w:t>
      </w:r>
    </w:p>
    <w:p w14:paraId="16E6A6C6" w14:textId="77777777" w:rsidR="00356455" w:rsidRPr="00002853" w:rsidRDefault="00356455">
      <w:pPr>
        <w:pStyle w:val="CPRSH2"/>
      </w:pPr>
      <w:bookmarkStart w:id="896" w:name="_Toc495200882"/>
      <w:bookmarkStart w:id="897" w:name="_Toc137456603"/>
      <w:r w:rsidRPr="00002853">
        <w:t>Host file setup</w:t>
      </w:r>
      <w:bookmarkEnd w:id="896"/>
      <w:bookmarkEnd w:id="897"/>
    </w:p>
    <w:p w14:paraId="2998B0DB" w14:textId="77777777" w:rsidR="00356455" w:rsidRPr="00002853" w:rsidRDefault="00356455" w:rsidP="0099370B">
      <w:pPr>
        <w:pStyle w:val="CPRSH3Body"/>
      </w:pPr>
      <w:r w:rsidRPr="00002853">
        <w:t xml:space="preserve">Many of the reports use the same M code for display in the GUI and display to terminal based applications. Using a HOST file to act as a buffer to hold the report does this. The code uses the same M write commands and spacing as if writing to a printer or screen display. The data in the host file is then read into a global using %ZISH utilities provided by Kernel. The global can then be passed back to the GUI application via the RPC Broker or used for conventional reporting (e.g. List Manager). This allows report changes to affect both the GUI and screen displays. </w:t>
      </w:r>
    </w:p>
    <w:p w14:paraId="61C57A81" w14:textId="77777777" w:rsidR="00584BD5" w:rsidRPr="00002853" w:rsidRDefault="00F700DF" w:rsidP="00F700DF">
      <w:pPr>
        <w:pStyle w:val="CPRSH2"/>
      </w:pPr>
      <w:bookmarkStart w:id="898" w:name="_Toc137456604"/>
      <w:bookmarkStart w:id="899" w:name="_Toc357498836"/>
      <w:r w:rsidRPr="00002853">
        <w:t>Quick Order Reports to Correct Dosages for Order Checks</w:t>
      </w:r>
      <w:bookmarkEnd w:id="898"/>
    </w:p>
    <w:p w14:paraId="6FF9827F" w14:textId="77777777" w:rsidR="00F700DF" w:rsidRPr="00002853" w:rsidRDefault="00F700DF" w:rsidP="00F700DF">
      <w:pPr>
        <w:pStyle w:val="CPRSH2BodyChar"/>
      </w:pPr>
      <w:r w:rsidRPr="00002853">
        <w:t>CPR</w:t>
      </w:r>
      <w:bookmarkStart w:id="900" w:name="Quick_order_reports_MOCHA2"/>
      <w:bookmarkEnd w:id="900"/>
      <w:r w:rsidRPr="00002853">
        <w:t xml:space="preserve">S has two quick order reports to help users check on the dosages so that they will function correctly with </w:t>
      </w:r>
      <w:r w:rsidR="00BF356B" w:rsidRPr="00002853">
        <w:t>Medication Order Check HealthCare Application version 2 (MOCHA 2)</w:t>
      </w:r>
      <w:r w:rsidR="005279C9" w:rsidRPr="00002853">
        <w:t xml:space="preserve"> Dosage Checks</w:t>
      </w:r>
      <w:r w:rsidR="00BF356B" w:rsidRPr="00002853">
        <w:t xml:space="preserve">. The reports check CPRS quick orders for mixed case and free text dosages so that they can be corrected to comply with a </w:t>
      </w:r>
      <w:r w:rsidR="00354879" w:rsidRPr="00002853">
        <w:t>local possible dose o</w:t>
      </w:r>
      <w:r w:rsidR="00BF356B" w:rsidRPr="00002853">
        <w:t>n the system.</w:t>
      </w:r>
      <w:r w:rsidR="005279C9" w:rsidRPr="00002853">
        <w:t xml:space="preserve"> The reports are </w:t>
      </w:r>
    </w:p>
    <w:p w14:paraId="521047F5" w14:textId="77777777" w:rsidR="005279C9" w:rsidRPr="00002853" w:rsidRDefault="005279C9" w:rsidP="005279C9">
      <w:pPr>
        <w:pStyle w:val="CPRSBullets"/>
      </w:pPr>
      <w:r w:rsidRPr="00002853">
        <w:t>Quick Order Mixed-Case Report (OR QO CASE REPORT)</w:t>
      </w:r>
    </w:p>
    <w:p w14:paraId="55A56BBA" w14:textId="77777777" w:rsidR="005279C9" w:rsidRPr="00002853" w:rsidRDefault="005279C9" w:rsidP="005279C9">
      <w:pPr>
        <w:pStyle w:val="CPRSBullets"/>
      </w:pPr>
      <w:r w:rsidRPr="00002853">
        <w:t>Quick Order Free Text Report (OR QO FREE TEXT)</w:t>
      </w:r>
    </w:p>
    <w:p w14:paraId="4622A3B9" w14:textId="77777777" w:rsidR="003B275D" w:rsidRPr="00002853" w:rsidRDefault="003B275D" w:rsidP="00E95E7C">
      <w:pPr>
        <w:pStyle w:val="CPRSH3"/>
      </w:pPr>
      <w:bookmarkStart w:id="901" w:name="_Toc137456605"/>
      <w:r w:rsidRPr="00002853">
        <w:t>Quick Order Mixed-Case Report</w:t>
      </w:r>
      <w:bookmarkEnd w:id="899"/>
      <w:bookmarkEnd w:id="901"/>
    </w:p>
    <w:p w14:paraId="39EFD24A" w14:textId="77777777" w:rsidR="003B275D" w:rsidRPr="00002853" w:rsidRDefault="003B275D" w:rsidP="00E95E7C">
      <w:pPr>
        <w:pStyle w:val="CPRSH3Body"/>
      </w:pPr>
      <w:r w:rsidRPr="00002853">
        <w:t>The ac</w:t>
      </w:r>
      <w:r w:rsidR="00987A33" w:rsidRPr="00002853">
        <w:fldChar w:fldCharType="begin"/>
      </w:r>
      <w:r w:rsidR="00987A33" w:rsidRPr="00002853">
        <w:instrText xml:space="preserve"> XE "Reports:Quick Order Mixed-Case" </w:instrText>
      </w:r>
      <w:r w:rsidR="00987A33" w:rsidRPr="00002853">
        <w:fldChar w:fldCharType="end"/>
      </w:r>
      <w:r w:rsidR="00987A33" w:rsidRPr="00002853">
        <w:fldChar w:fldCharType="begin"/>
      </w:r>
      <w:r w:rsidR="00987A33" w:rsidRPr="00002853">
        <w:instrText xml:space="preserve"> XE "Quick Order Mixed-Case" </w:instrText>
      </w:r>
      <w:r w:rsidR="00987A33" w:rsidRPr="00002853">
        <w:fldChar w:fldCharType="end"/>
      </w:r>
      <w:r w:rsidRPr="00002853">
        <w:t>curacy of local dosage setup is vitally important to a site’s success with MOCHA v2.0 Dosage Checks. Dosage and medication route reviews were first introduced with the MOCHA Pre-Implementation patch PSS*1*129 in 2009. Additionally, Quick Orders (QO) contain dosages which may need to be updated.</w:t>
      </w:r>
    </w:p>
    <w:p w14:paraId="406331CE" w14:textId="77777777" w:rsidR="003B275D" w:rsidRPr="00002853" w:rsidRDefault="003B275D" w:rsidP="00E95E7C">
      <w:pPr>
        <w:pStyle w:val="CPRSH3Body"/>
      </w:pPr>
      <w:r w:rsidRPr="00002853">
        <w:t xml:space="preserve">A Quick Order Mixed-Case Report is provided with the OR*3*366 patch and will be displayed on the Order Menu Management [ORCM MGMT] menu option. It will identify medication quick orders that are on an ordering menu and contain problematic dosages that do not match any of the Local Possible Dosages (LPD) because of case differences in the drug name. This report specifically looks at Dispense Drugs that have had a change in mixed-case (Tall Man Lettering) since the QO was created. </w:t>
      </w:r>
    </w:p>
    <w:p w14:paraId="387A8C45" w14:textId="77777777" w:rsidR="00E95E7C" w:rsidRPr="00002853" w:rsidRDefault="00E95E7C" w:rsidP="00E95E7C">
      <w:pPr>
        <w:pStyle w:val="CPRSH3Note"/>
      </w:pPr>
    </w:p>
    <w:p w14:paraId="50640423" w14:textId="60A0DC05" w:rsidR="003B275D" w:rsidRPr="00002853" w:rsidRDefault="003B275D" w:rsidP="00E95E7C">
      <w:pPr>
        <w:pStyle w:val="CPRSH4"/>
      </w:pPr>
      <w:bookmarkStart w:id="902" w:name="_Toc357498837"/>
      <w:r w:rsidRPr="00002853">
        <w:t>Display of Sample Report</w:t>
      </w:r>
      <w:bookmarkEnd w:id="902"/>
    </w:p>
    <w:p w14:paraId="27FFA116" w14:textId="77777777" w:rsidR="003B275D" w:rsidRPr="00002853" w:rsidRDefault="003B275D" w:rsidP="003B275D">
      <w:pPr>
        <w:ind w:left="720"/>
      </w:pPr>
      <w:r w:rsidRPr="00002853">
        <w:t>Quick Order Mixed-Case Report [OR QO CASE REPORT]</w:t>
      </w:r>
    </w:p>
    <w:p w14:paraId="14D391D3" w14:textId="77777777" w:rsidR="003B275D" w:rsidRPr="00002853" w:rsidRDefault="003B275D" w:rsidP="00E95E7C">
      <w:pPr>
        <w:pStyle w:val="CPRScapture"/>
        <w:rPr>
          <w:sz w:val="16"/>
          <w:szCs w:val="16"/>
        </w:rPr>
      </w:pPr>
      <w:r w:rsidRPr="00002853">
        <w:rPr>
          <w:sz w:val="16"/>
          <w:szCs w:val="16"/>
        </w:rPr>
        <w:lastRenderedPageBreak/>
        <w:t>This report identifies quick orders that have potentially had the DRUG name</w:t>
      </w:r>
      <w:r w:rsidR="00E95E7C" w:rsidRPr="00002853">
        <w:rPr>
          <w:sz w:val="16"/>
          <w:szCs w:val="16"/>
        </w:rPr>
        <w:t xml:space="preserve"> </w:t>
      </w:r>
      <w:r w:rsidRPr="00002853">
        <w:rPr>
          <w:sz w:val="16"/>
          <w:szCs w:val="16"/>
        </w:rPr>
        <w:t>edited such that when the quick order is loaded in CPRS the dosage that is</w:t>
      </w:r>
      <w:r w:rsidR="00E95E7C" w:rsidRPr="00002853">
        <w:rPr>
          <w:sz w:val="16"/>
          <w:szCs w:val="16"/>
        </w:rPr>
        <w:t xml:space="preserve"> </w:t>
      </w:r>
      <w:r w:rsidRPr="00002853">
        <w:rPr>
          <w:sz w:val="16"/>
          <w:szCs w:val="16"/>
        </w:rPr>
        <w:t>saved with the quick order does not match any of the dosages available for</w:t>
      </w:r>
      <w:r w:rsidR="00E95E7C" w:rsidRPr="00002853">
        <w:rPr>
          <w:sz w:val="16"/>
          <w:szCs w:val="16"/>
        </w:rPr>
        <w:t xml:space="preserve"> </w:t>
      </w:r>
      <w:r w:rsidRPr="00002853">
        <w:rPr>
          <w:sz w:val="16"/>
          <w:szCs w:val="16"/>
        </w:rPr>
        <w:t>selection in the list. This causes the dosage checks not to be able to be</w:t>
      </w:r>
      <w:r w:rsidR="00E95E7C" w:rsidRPr="00002853">
        <w:rPr>
          <w:sz w:val="16"/>
          <w:szCs w:val="16"/>
        </w:rPr>
        <w:t xml:space="preserve"> </w:t>
      </w:r>
      <w:r w:rsidRPr="00002853">
        <w:rPr>
          <w:sz w:val="16"/>
          <w:szCs w:val="16"/>
        </w:rPr>
        <w:t>performed correctly.  The edit to the drug that this specifically looks for</w:t>
      </w:r>
      <w:r w:rsidR="00E95E7C" w:rsidRPr="00002853">
        <w:rPr>
          <w:sz w:val="16"/>
          <w:szCs w:val="16"/>
        </w:rPr>
        <w:t xml:space="preserve"> </w:t>
      </w:r>
      <w:r w:rsidRPr="00002853">
        <w:rPr>
          <w:sz w:val="16"/>
          <w:szCs w:val="16"/>
        </w:rPr>
        <w:t>is a case change to the DRUG name.  If the name is changed so that it</w:t>
      </w:r>
      <w:r w:rsidR="00E95E7C" w:rsidRPr="00002853">
        <w:rPr>
          <w:sz w:val="16"/>
          <w:szCs w:val="16"/>
        </w:rPr>
        <w:t xml:space="preserve"> </w:t>
      </w:r>
      <w:r w:rsidRPr="00002853">
        <w:rPr>
          <w:sz w:val="16"/>
          <w:szCs w:val="16"/>
        </w:rPr>
        <w:t>contains different characters that are not just case changes, this report</w:t>
      </w:r>
      <w:r w:rsidR="00E95E7C" w:rsidRPr="00002853">
        <w:rPr>
          <w:sz w:val="16"/>
          <w:szCs w:val="16"/>
        </w:rPr>
        <w:t xml:space="preserve"> </w:t>
      </w:r>
      <w:r w:rsidRPr="00002853">
        <w:rPr>
          <w:sz w:val="16"/>
          <w:szCs w:val="16"/>
        </w:rPr>
        <w:t xml:space="preserve">will not identify them. </w:t>
      </w:r>
    </w:p>
    <w:p w14:paraId="138E1469" w14:textId="77777777" w:rsidR="003B275D" w:rsidRPr="00002853" w:rsidRDefault="003B275D" w:rsidP="00E95E7C">
      <w:pPr>
        <w:pStyle w:val="CPRScapture"/>
        <w:rPr>
          <w:sz w:val="16"/>
          <w:szCs w:val="16"/>
        </w:rPr>
      </w:pPr>
    </w:p>
    <w:p w14:paraId="4CB1C1EE" w14:textId="77777777" w:rsidR="003B275D" w:rsidRPr="00002853" w:rsidRDefault="003B275D" w:rsidP="00E95E7C">
      <w:pPr>
        <w:pStyle w:val="CPRScapture"/>
        <w:rPr>
          <w:sz w:val="16"/>
          <w:szCs w:val="16"/>
        </w:rPr>
      </w:pPr>
      <w:r w:rsidRPr="00002853">
        <w:rPr>
          <w:sz w:val="16"/>
          <w:szCs w:val="16"/>
        </w:rPr>
        <w:t>DEVICE: TELNET TERMINAL</w:t>
      </w:r>
    </w:p>
    <w:p w14:paraId="5A69B3BB" w14:textId="77777777" w:rsidR="003B275D" w:rsidRPr="00002853" w:rsidRDefault="003B275D" w:rsidP="00E95E7C">
      <w:pPr>
        <w:pStyle w:val="CPRScapture"/>
        <w:rPr>
          <w:sz w:val="16"/>
          <w:szCs w:val="16"/>
        </w:rPr>
      </w:pPr>
    </w:p>
    <w:p w14:paraId="2420F8D5" w14:textId="77777777" w:rsidR="003B275D" w:rsidRPr="00002853" w:rsidRDefault="003B275D" w:rsidP="00E95E7C">
      <w:pPr>
        <w:pStyle w:val="CPRScapture"/>
        <w:rPr>
          <w:sz w:val="16"/>
          <w:szCs w:val="16"/>
        </w:rPr>
      </w:pPr>
      <w:r w:rsidRPr="00002853">
        <w:rPr>
          <w:sz w:val="16"/>
          <w:szCs w:val="16"/>
        </w:rPr>
        <w:t>QUICK ORDER MIXED-CASE REPORT                  JAN 1, 2013  07:56   PAGE 1</w:t>
      </w:r>
    </w:p>
    <w:p w14:paraId="1FF6CC70" w14:textId="77777777" w:rsidR="003B275D" w:rsidRPr="00002853" w:rsidRDefault="003B275D" w:rsidP="00E95E7C">
      <w:pPr>
        <w:pStyle w:val="CPRScapture"/>
        <w:rPr>
          <w:sz w:val="16"/>
          <w:szCs w:val="16"/>
        </w:rPr>
      </w:pPr>
      <w:r w:rsidRPr="00002853">
        <w:rPr>
          <w:sz w:val="16"/>
          <w:szCs w:val="16"/>
        </w:rPr>
        <w:t>-----------------------------------------------------------------------------</w:t>
      </w:r>
    </w:p>
    <w:p w14:paraId="5A0D9BFC" w14:textId="77777777" w:rsidR="003B275D" w:rsidRPr="00002853" w:rsidRDefault="003B275D" w:rsidP="00E95E7C">
      <w:pPr>
        <w:pStyle w:val="CPRScapture"/>
        <w:rPr>
          <w:sz w:val="16"/>
          <w:szCs w:val="16"/>
        </w:rPr>
      </w:pPr>
      <w:r w:rsidRPr="00002853">
        <w:rPr>
          <w:sz w:val="16"/>
          <w:szCs w:val="16"/>
        </w:rPr>
        <w:t>QUICK ORDER (IEN):      AMLODIPINE/ATORVASTATIN 10MG/40MG DAILY (602)</w:t>
      </w:r>
    </w:p>
    <w:p w14:paraId="5725EE55" w14:textId="77777777" w:rsidR="003B275D" w:rsidRPr="00002853" w:rsidRDefault="003B275D" w:rsidP="00E95E7C">
      <w:pPr>
        <w:pStyle w:val="CPRScapture"/>
        <w:rPr>
          <w:sz w:val="16"/>
          <w:szCs w:val="16"/>
        </w:rPr>
      </w:pPr>
      <w:r w:rsidRPr="00002853">
        <w:rPr>
          <w:sz w:val="16"/>
          <w:szCs w:val="16"/>
        </w:rPr>
        <w:t xml:space="preserve">  DISPLAY GROUP:        OUTPATIENT MEDICATIONS</w:t>
      </w:r>
    </w:p>
    <w:p w14:paraId="65352046" w14:textId="77777777" w:rsidR="003B275D" w:rsidRPr="00002853" w:rsidRDefault="003B275D" w:rsidP="00E95E7C">
      <w:pPr>
        <w:pStyle w:val="CPRScapture"/>
        <w:rPr>
          <w:sz w:val="16"/>
          <w:szCs w:val="16"/>
        </w:rPr>
      </w:pPr>
      <w:r w:rsidRPr="00002853">
        <w:rPr>
          <w:sz w:val="16"/>
          <w:szCs w:val="16"/>
        </w:rPr>
        <w:t xml:space="preserve">  ORDERABLE ITEM IEN:   6882</w:t>
      </w:r>
    </w:p>
    <w:p w14:paraId="4223FEC3" w14:textId="77777777" w:rsidR="003B275D" w:rsidRPr="00002853" w:rsidRDefault="003B275D" w:rsidP="00E95E7C">
      <w:pPr>
        <w:pStyle w:val="CPRScapture"/>
        <w:rPr>
          <w:sz w:val="16"/>
          <w:szCs w:val="16"/>
        </w:rPr>
      </w:pPr>
      <w:r w:rsidRPr="00002853">
        <w:rPr>
          <w:sz w:val="16"/>
          <w:szCs w:val="16"/>
        </w:rPr>
        <w:t xml:space="preserve">  ORDERABLE ITEM NAME:  AMLODIPINE/ATORVASTATIN TAB </w:t>
      </w:r>
    </w:p>
    <w:p w14:paraId="79F156CD" w14:textId="77777777" w:rsidR="003B275D" w:rsidRPr="00002853" w:rsidRDefault="003B275D" w:rsidP="00E95E7C">
      <w:pPr>
        <w:pStyle w:val="CPRScapture"/>
        <w:rPr>
          <w:sz w:val="16"/>
          <w:szCs w:val="16"/>
        </w:rPr>
      </w:pPr>
      <w:r w:rsidRPr="00002853">
        <w:rPr>
          <w:sz w:val="16"/>
          <w:szCs w:val="16"/>
        </w:rPr>
        <w:t xml:space="preserve">  DRUG IEN:             94402</w:t>
      </w:r>
    </w:p>
    <w:p w14:paraId="3A9C001E" w14:textId="77777777" w:rsidR="003B275D" w:rsidRPr="00002853" w:rsidRDefault="003B275D" w:rsidP="00E95E7C">
      <w:pPr>
        <w:pStyle w:val="CPRScapture"/>
        <w:rPr>
          <w:sz w:val="16"/>
          <w:szCs w:val="16"/>
        </w:rPr>
      </w:pPr>
      <w:r w:rsidRPr="00002853">
        <w:rPr>
          <w:sz w:val="16"/>
          <w:szCs w:val="16"/>
        </w:rPr>
        <w:t xml:space="preserve">  DRUG TEXT:            amLODIPine 10MG/ATORVASTATIN 40MG TAB</w:t>
      </w:r>
    </w:p>
    <w:p w14:paraId="0DBD4C4E" w14:textId="77777777" w:rsidR="003B275D" w:rsidRPr="00002853" w:rsidRDefault="003B275D" w:rsidP="00E95E7C">
      <w:pPr>
        <w:pStyle w:val="CPRScapture"/>
        <w:rPr>
          <w:sz w:val="16"/>
          <w:szCs w:val="16"/>
        </w:rPr>
      </w:pPr>
      <w:r w:rsidRPr="00002853">
        <w:rPr>
          <w:sz w:val="16"/>
          <w:szCs w:val="16"/>
        </w:rPr>
        <w:t xml:space="preserve">  QO INSTRUCTIONS:      1 TAB(10/40MG) OF AMLODIPINE 10MG/ATORVASTATIN 40MG TAB    </w:t>
      </w:r>
      <w:r w:rsidRPr="00002853">
        <w:rPr>
          <w:sz w:val="16"/>
          <w:szCs w:val="16"/>
        </w:rPr>
        <w:tab/>
      </w:r>
      <w:r w:rsidRPr="00002853">
        <w:rPr>
          <w:sz w:val="16"/>
          <w:szCs w:val="16"/>
        </w:rPr>
        <w:tab/>
      </w:r>
      <w:r w:rsidRPr="00002853">
        <w:rPr>
          <w:sz w:val="16"/>
          <w:szCs w:val="16"/>
        </w:rPr>
        <w:tab/>
      </w:r>
      <w:r w:rsidRPr="00002853">
        <w:rPr>
          <w:sz w:val="16"/>
          <w:szCs w:val="16"/>
        </w:rPr>
        <w:tab/>
        <w:t>1 Quick Orders Found</w:t>
      </w:r>
    </w:p>
    <w:p w14:paraId="3224F1CD" w14:textId="77777777" w:rsidR="00E95E7C" w:rsidRPr="00002853" w:rsidRDefault="00E95E7C" w:rsidP="00E95E7C">
      <w:pPr>
        <w:pStyle w:val="CPRSH3Body"/>
      </w:pPr>
    </w:p>
    <w:p w14:paraId="4E5D186B" w14:textId="77777777" w:rsidR="003B275D" w:rsidRPr="00002853" w:rsidRDefault="003B275D" w:rsidP="00E95E7C">
      <w:pPr>
        <w:pStyle w:val="CPRSH4"/>
      </w:pPr>
      <w:bookmarkStart w:id="903" w:name="_Toc357498838"/>
      <w:r w:rsidRPr="00002853">
        <w:t>Purpose of Report</w:t>
      </w:r>
      <w:bookmarkEnd w:id="903"/>
    </w:p>
    <w:p w14:paraId="647E9DA1" w14:textId="77777777" w:rsidR="00E02716" w:rsidRPr="00002853" w:rsidRDefault="00E02716" w:rsidP="00E02716">
      <w:pPr>
        <w:pStyle w:val="CPRSH3Body"/>
      </w:pPr>
      <w:r w:rsidRPr="00002853">
        <w:t>This report is used to identify which Quick Orders will cause the following type of order check message in CPRS until it is corrected:</w:t>
      </w:r>
    </w:p>
    <w:p w14:paraId="687224BE" w14:textId="77777777" w:rsidR="00E02716" w:rsidRPr="00002853" w:rsidRDefault="00E02716" w:rsidP="00E95E7C">
      <w:pPr>
        <w:pStyle w:val="CPRSH3Body"/>
        <w:rPr>
          <w:b/>
        </w:rPr>
      </w:pPr>
      <w:r w:rsidRPr="00002853">
        <w:rPr>
          <w:b/>
        </w:rPr>
        <w:t>Generic Message</w:t>
      </w:r>
    </w:p>
    <w:p w14:paraId="7DF88581" w14:textId="77777777" w:rsidR="00E02716" w:rsidRPr="00002853" w:rsidRDefault="00E02716" w:rsidP="00E02716">
      <w:pPr>
        <w:pStyle w:val="CPRScapture"/>
      </w:pPr>
      <w:r w:rsidRPr="00002853">
        <w:t>Maximum Single Dose Check could not be done for Drug: &lt;&lt;DRUG NAME HERE&gt;&gt;, please complete a manual check for appropriate Dosing.</w:t>
      </w:r>
    </w:p>
    <w:p w14:paraId="4226A910" w14:textId="77777777" w:rsidR="00E02716" w:rsidRPr="00002853" w:rsidRDefault="00E02716" w:rsidP="00E95E7C">
      <w:pPr>
        <w:pStyle w:val="CPRSH3Body"/>
      </w:pPr>
    </w:p>
    <w:p w14:paraId="6030A6BF" w14:textId="77777777" w:rsidR="00E02716" w:rsidRPr="00002853" w:rsidRDefault="00E02716" w:rsidP="00E95E7C">
      <w:pPr>
        <w:pStyle w:val="CPRSH3Body"/>
        <w:rPr>
          <w:b/>
        </w:rPr>
      </w:pPr>
      <w:r w:rsidRPr="00002853">
        <w:rPr>
          <w:b/>
        </w:rPr>
        <w:t>Example Message</w:t>
      </w:r>
    </w:p>
    <w:p w14:paraId="4579E8B8" w14:textId="77777777" w:rsidR="003B275D" w:rsidRPr="00002853" w:rsidRDefault="003B275D" w:rsidP="00E95E7C">
      <w:pPr>
        <w:pStyle w:val="CPRScapture"/>
      </w:pPr>
      <w:r w:rsidRPr="00002853">
        <w:t xml:space="preserve">Maximum Single Dose Check could not be done for Drug: amLODIPine 10MG/ATORVASTATIN </w:t>
      </w:r>
      <w:r w:rsidRPr="00002853">
        <w:tab/>
        <w:t>40MG TAB, please complete a manual check for appropriate Dosing.</w:t>
      </w:r>
    </w:p>
    <w:p w14:paraId="70E1B3EE" w14:textId="77777777" w:rsidR="00E95E7C" w:rsidRPr="00002853" w:rsidRDefault="00E95E7C" w:rsidP="00E95E7C">
      <w:pPr>
        <w:pStyle w:val="CPRSH3Body"/>
      </w:pPr>
    </w:p>
    <w:p w14:paraId="1DC0B08B" w14:textId="77777777" w:rsidR="00E02716" w:rsidRPr="00002853" w:rsidRDefault="00E02716" w:rsidP="00E02716">
      <w:pPr>
        <w:pStyle w:val="CPRSH3Note"/>
      </w:pPr>
      <w:r w:rsidRPr="00002853">
        <w:rPr>
          <w:b/>
        </w:rPr>
        <w:t>Note:</w:t>
      </w:r>
      <w:r w:rsidRPr="00002853">
        <w:tab/>
        <w:t>If there are no results displayed when running this report then there is nothing to update and no further action is required</w:t>
      </w:r>
    </w:p>
    <w:p w14:paraId="04417A60" w14:textId="77777777" w:rsidR="00E02716" w:rsidRPr="00002853" w:rsidRDefault="00E02716" w:rsidP="00E95E7C">
      <w:pPr>
        <w:pStyle w:val="CPRSH3Body"/>
      </w:pPr>
    </w:p>
    <w:p w14:paraId="38519208" w14:textId="77777777" w:rsidR="00F54350" w:rsidRDefault="00F54350">
      <w:pPr>
        <w:spacing w:before="0" w:after="0"/>
        <w:rPr>
          <w:rFonts w:ascii="Arial" w:hAnsi="Arial"/>
          <w:b/>
          <w:i/>
          <w:szCs w:val="20"/>
          <w:u w:val="words"/>
        </w:rPr>
      </w:pPr>
      <w:bookmarkStart w:id="904" w:name="_Toc357498839"/>
      <w:r>
        <w:br w:type="page"/>
      </w:r>
    </w:p>
    <w:p w14:paraId="5F0058FD" w14:textId="1625844F" w:rsidR="003B275D" w:rsidRPr="00002853" w:rsidRDefault="003B275D" w:rsidP="00E95E7C">
      <w:pPr>
        <w:pStyle w:val="CPRSH4"/>
      </w:pPr>
      <w:r w:rsidRPr="00002853">
        <w:lastRenderedPageBreak/>
        <w:t>Example Display in CPRS</w:t>
      </w:r>
      <w:bookmarkEnd w:id="904"/>
    </w:p>
    <w:p w14:paraId="2B62D0E1" w14:textId="77777777" w:rsidR="003B275D" w:rsidRPr="00002853" w:rsidRDefault="003B275D" w:rsidP="00E95E7C">
      <w:pPr>
        <w:pStyle w:val="CPRSH3Body"/>
      </w:pPr>
      <w:r w:rsidRPr="00002853">
        <w:t>The dosage from the drop down box should have been highlighted automatically. Since it is not, this is an indication that the Quick Order is not selecting the dispense drug. This will cause the dosage to be interpreted as a free text dosage and a manual dosing check may be required.</w:t>
      </w:r>
    </w:p>
    <w:p w14:paraId="08F421F5" w14:textId="77777777" w:rsidR="003B275D" w:rsidRPr="00002853" w:rsidRDefault="00935D76" w:rsidP="003B275D">
      <w:pPr>
        <w:keepNext/>
        <w:autoSpaceDE w:val="0"/>
        <w:autoSpaceDN w:val="0"/>
        <w:adjustRightInd w:val="0"/>
        <w:spacing w:after="0"/>
        <w:ind w:left="720"/>
      </w:pPr>
      <w:r w:rsidRPr="00002853">
        <w:rPr>
          <w:noProof/>
        </w:rPr>
        <w:drawing>
          <wp:inline distT="0" distB="0" distL="0" distR="0" wp14:anchorId="6C646E49" wp14:editId="63E7E17A">
            <wp:extent cx="4876800" cy="4667250"/>
            <wp:effectExtent l="0" t="0" r="0" b="0"/>
            <wp:docPr id="53" name="Picture 2" descr="P90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P9039#yI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4667250"/>
                    </a:xfrm>
                    <a:prstGeom prst="rect">
                      <a:avLst/>
                    </a:prstGeom>
                    <a:noFill/>
                    <a:ln>
                      <a:noFill/>
                    </a:ln>
                  </pic:spPr>
                </pic:pic>
              </a:graphicData>
            </a:graphic>
          </wp:inline>
        </w:drawing>
      </w:r>
    </w:p>
    <w:p w14:paraId="18C75BCB" w14:textId="77777777" w:rsidR="003B275D" w:rsidRPr="00002853" w:rsidRDefault="003B275D" w:rsidP="00E95E7C">
      <w:pPr>
        <w:pStyle w:val="CPRSH5"/>
      </w:pPr>
      <w:r w:rsidRPr="00002853">
        <w:t xml:space="preserve">When does this happen? </w:t>
      </w:r>
    </w:p>
    <w:p w14:paraId="33193F88" w14:textId="77777777" w:rsidR="003B275D" w:rsidRPr="00002853" w:rsidRDefault="003B275D" w:rsidP="00E95E7C">
      <w:pPr>
        <w:pStyle w:val="CPRSH5Body"/>
      </w:pPr>
      <w:r w:rsidRPr="00002853">
        <w:t xml:space="preserve">This occurs when a site updates a dispense drug name to/from Tall Man Lettering.  </w:t>
      </w:r>
    </w:p>
    <w:p w14:paraId="6AA71481" w14:textId="77777777" w:rsidR="003B275D" w:rsidRPr="00002853" w:rsidRDefault="003B275D" w:rsidP="00E95E7C">
      <w:pPr>
        <w:pStyle w:val="CPRSH5"/>
      </w:pPr>
      <w:r w:rsidRPr="00002853">
        <w:t>Example of a drug being changed from all capital letters to mixed-case:</w:t>
      </w:r>
    </w:p>
    <w:p w14:paraId="26CA795F" w14:textId="77777777" w:rsidR="003B275D" w:rsidRPr="00002853" w:rsidRDefault="003B275D" w:rsidP="00E95E7C">
      <w:pPr>
        <w:pStyle w:val="CPRScapture"/>
      </w:pPr>
      <w:r w:rsidRPr="00002853">
        <w:t xml:space="preserve">Select DRUG GENERIC NAME:    AMLODIPINE 10MG/ATORVASTATIN 40MG TAB         CV200    </w:t>
      </w:r>
    </w:p>
    <w:p w14:paraId="409F098E" w14:textId="77777777" w:rsidR="003B275D" w:rsidRPr="00002853" w:rsidRDefault="003B275D" w:rsidP="00E95E7C">
      <w:pPr>
        <w:pStyle w:val="CPRScapture"/>
      </w:pPr>
      <w:r w:rsidRPr="00002853">
        <w:t xml:space="preserve">         ...OK? Yes//   (Yes)</w:t>
      </w:r>
    </w:p>
    <w:p w14:paraId="303E5079" w14:textId="77777777" w:rsidR="003B275D" w:rsidRPr="00002853" w:rsidRDefault="003B275D" w:rsidP="00E95E7C">
      <w:pPr>
        <w:pStyle w:val="CPRScapture"/>
      </w:pPr>
    </w:p>
    <w:p w14:paraId="61A1FB29" w14:textId="77777777" w:rsidR="003B275D" w:rsidRPr="00002853" w:rsidRDefault="003B275D" w:rsidP="00E95E7C">
      <w:pPr>
        <w:pStyle w:val="CPRScapture"/>
      </w:pPr>
    </w:p>
    <w:p w14:paraId="1E2D3F7E" w14:textId="77777777" w:rsidR="003B275D" w:rsidRPr="00002853" w:rsidRDefault="003B275D" w:rsidP="00E95E7C">
      <w:pPr>
        <w:pStyle w:val="CPRScapture"/>
      </w:pPr>
      <w:r w:rsidRPr="00002853">
        <w:t>***********************************************</w:t>
      </w:r>
      <w:r w:rsidR="00987A33" w:rsidRPr="00002853">
        <w:t>*************************</w:t>
      </w:r>
    </w:p>
    <w:p w14:paraId="48E99851" w14:textId="77777777" w:rsidR="003B275D" w:rsidRPr="00002853" w:rsidRDefault="003B275D" w:rsidP="00E95E7C">
      <w:pPr>
        <w:pStyle w:val="CPRScapture"/>
      </w:pPr>
      <w:r w:rsidRPr="00002853">
        <w:t xml:space="preserve">This entry is marked for the following PHARMACY packages: </w:t>
      </w:r>
    </w:p>
    <w:p w14:paraId="44854992" w14:textId="77777777" w:rsidR="003B275D" w:rsidRPr="00002853" w:rsidRDefault="003B275D" w:rsidP="00E95E7C">
      <w:pPr>
        <w:pStyle w:val="CPRScapture"/>
      </w:pPr>
      <w:r w:rsidRPr="00002853">
        <w:t xml:space="preserve"> Outpatient</w:t>
      </w:r>
    </w:p>
    <w:p w14:paraId="48644054" w14:textId="77777777" w:rsidR="003B275D" w:rsidRPr="00002853" w:rsidRDefault="003B275D" w:rsidP="00E95E7C">
      <w:pPr>
        <w:pStyle w:val="CPRScapture"/>
      </w:pPr>
      <w:r w:rsidRPr="00002853">
        <w:t xml:space="preserve"> Unit Dose</w:t>
      </w:r>
    </w:p>
    <w:p w14:paraId="4904ABA2" w14:textId="77777777" w:rsidR="003B275D" w:rsidRPr="00002853" w:rsidRDefault="003B275D" w:rsidP="00E95E7C">
      <w:pPr>
        <w:pStyle w:val="CPRScapture"/>
      </w:pPr>
      <w:r w:rsidRPr="00002853">
        <w:t xml:space="preserve"> Non-VA Med</w:t>
      </w:r>
    </w:p>
    <w:p w14:paraId="53394CE1" w14:textId="77777777" w:rsidR="003B275D" w:rsidRPr="00002853" w:rsidRDefault="003B275D" w:rsidP="00E95E7C">
      <w:pPr>
        <w:pStyle w:val="CPRScapture"/>
      </w:pPr>
      <w:r w:rsidRPr="00002853">
        <w:t xml:space="preserve">GENERIC NAME: AMLODIPINE 10MG/ATORVASTATIN 40MG TAB         </w:t>
      </w:r>
    </w:p>
    <w:p w14:paraId="58472436" w14:textId="77777777" w:rsidR="003B275D" w:rsidRPr="00002853" w:rsidRDefault="003B275D" w:rsidP="00E95E7C">
      <w:pPr>
        <w:pStyle w:val="CPRScapture"/>
      </w:pPr>
      <w:r w:rsidRPr="00002853">
        <w:lastRenderedPageBreak/>
        <w:t xml:space="preserve">           Replace ... With amLODIPine 10MG/ATORVASTATIN 40MG TAB</w:t>
      </w:r>
    </w:p>
    <w:p w14:paraId="3C45089B" w14:textId="77777777" w:rsidR="003B275D" w:rsidRPr="00002853" w:rsidRDefault="003B275D" w:rsidP="00E95E7C">
      <w:pPr>
        <w:pStyle w:val="CPRScapture"/>
      </w:pPr>
      <w:r w:rsidRPr="00002853">
        <w:t xml:space="preserve">  Replace</w:t>
      </w:r>
    </w:p>
    <w:p w14:paraId="3F67E5BF" w14:textId="77777777" w:rsidR="003B275D" w:rsidRPr="00002853" w:rsidRDefault="003B275D" w:rsidP="00E95E7C">
      <w:pPr>
        <w:pStyle w:val="CPRSH5"/>
      </w:pPr>
      <w:r w:rsidRPr="00002853">
        <w:t>Is this an issue for all drugs that are changed to/from Tall Man Lettering?</w:t>
      </w:r>
    </w:p>
    <w:p w14:paraId="0FE59626" w14:textId="77777777" w:rsidR="003B275D" w:rsidRPr="00002853" w:rsidRDefault="003B275D" w:rsidP="00E95E7C">
      <w:pPr>
        <w:pStyle w:val="CPRSH5Body"/>
      </w:pPr>
      <w:r w:rsidRPr="00002853">
        <w:t xml:space="preserve">No, this only applies to quick orders when the name of the drug is part of the dose. This name is displayed after the “OF” conjunction (those without a metric dose unit). </w:t>
      </w:r>
    </w:p>
    <w:p w14:paraId="75BDE766" w14:textId="77777777" w:rsidR="003B275D" w:rsidRPr="00002853" w:rsidRDefault="003B275D" w:rsidP="00E95E7C">
      <w:pPr>
        <w:pStyle w:val="CPRSH5"/>
      </w:pPr>
      <w:r w:rsidRPr="00002853">
        <w:t xml:space="preserve">Example of Quick Order with mixed-cased that will not show up on the report: </w:t>
      </w:r>
    </w:p>
    <w:p w14:paraId="11632BB8" w14:textId="77777777" w:rsidR="00E95E7C" w:rsidRPr="00002853" w:rsidRDefault="00E95E7C" w:rsidP="00E95E7C">
      <w:pPr>
        <w:pStyle w:val="CPRSH3Note"/>
      </w:pPr>
      <w:r w:rsidRPr="00002853">
        <w:rPr>
          <w:b/>
        </w:rPr>
        <w:t>Note:</w:t>
      </w:r>
      <w:r w:rsidRPr="00002853">
        <w:tab/>
        <w:t>This example is listed here to explain why a mixed-case dispense drug may not be displayed on the report when you may expect it to be. These will not cause a manual dose check due to mixed-case and thus no editing of the quick order is required.</w:t>
      </w:r>
    </w:p>
    <w:p w14:paraId="2490E878" w14:textId="77777777" w:rsidR="00987A33" w:rsidRPr="00002853" w:rsidRDefault="00987A33" w:rsidP="00E95E7C">
      <w:pPr>
        <w:pStyle w:val="CPRSH3Note"/>
      </w:pPr>
      <w:bookmarkStart w:id="905" w:name="_Hlk47007124"/>
    </w:p>
    <w:p w14:paraId="66330707" w14:textId="77777777" w:rsidR="003B275D" w:rsidRPr="00002853" w:rsidRDefault="003B275D" w:rsidP="00E95E7C">
      <w:pPr>
        <w:pStyle w:val="CPRScapture"/>
      </w:pPr>
      <w:r w:rsidRPr="00002853">
        <w:t xml:space="preserve">Select Order Menu Management Option: </w:t>
      </w:r>
    </w:p>
    <w:p w14:paraId="4EA183AA" w14:textId="77777777" w:rsidR="003B275D" w:rsidRPr="00002853" w:rsidRDefault="003B275D" w:rsidP="00E95E7C">
      <w:pPr>
        <w:pStyle w:val="CPRScapture"/>
      </w:pPr>
      <w:r w:rsidRPr="00002853">
        <w:t>Enter/edit quick orders</w:t>
      </w:r>
    </w:p>
    <w:p w14:paraId="2544EEB8" w14:textId="77777777" w:rsidR="003B275D" w:rsidRPr="00002853" w:rsidRDefault="003B275D" w:rsidP="00E95E7C">
      <w:pPr>
        <w:pStyle w:val="CPRScapture"/>
      </w:pPr>
      <w:r w:rsidRPr="00002853">
        <w:t>Select QUICK ORDER NAME:    PSJQOS GLYBURIDE 5MG BID</w:t>
      </w:r>
    </w:p>
    <w:p w14:paraId="6086DA24" w14:textId="77777777" w:rsidR="003B275D" w:rsidRPr="00002853" w:rsidRDefault="003B275D" w:rsidP="00E95E7C">
      <w:pPr>
        <w:pStyle w:val="CPRScapture"/>
      </w:pPr>
      <w:r w:rsidRPr="00002853">
        <w:t xml:space="preserve">NAME: PSJQOS GLYBURIDE 5MG BID  Replace </w:t>
      </w:r>
    </w:p>
    <w:p w14:paraId="306B73FE" w14:textId="77777777" w:rsidR="003B275D" w:rsidRPr="00002853" w:rsidRDefault="003B275D" w:rsidP="00E95E7C">
      <w:pPr>
        <w:pStyle w:val="CPRScapture"/>
      </w:pPr>
      <w:r w:rsidRPr="00002853">
        <w:t xml:space="preserve">DISPLAY TEXT: GLYBURIDE 5MG BID// </w:t>
      </w:r>
    </w:p>
    <w:p w14:paraId="254D93BE" w14:textId="77777777" w:rsidR="003B275D" w:rsidRPr="00002853" w:rsidRDefault="003B275D" w:rsidP="00E95E7C">
      <w:pPr>
        <w:pStyle w:val="CPRScapture"/>
      </w:pPr>
      <w:r w:rsidRPr="00002853">
        <w:t xml:space="preserve">VERIFY ORDER: </w:t>
      </w:r>
    </w:p>
    <w:p w14:paraId="2C29A9E7" w14:textId="77777777" w:rsidR="003B275D" w:rsidRPr="00002853" w:rsidRDefault="003B275D" w:rsidP="00E95E7C">
      <w:pPr>
        <w:pStyle w:val="CPRScapture"/>
      </w:pPr>
      <w:r w:rsidRPr="00002853">
        <w:t>DESCRIPTION:</w:t>
      </w:r>
    </w:p>
    <w:p w14:paraId="5567E081" w14:textId="77777777" w:rsidR="003B275D" w:rsidRPr="00002853" w:rsidRDefault="003B275D" w:rsidP="00E95E7C">
      <w:pPr>
        <w:pStyle w:val="CPRScapture"/>
      </w:pPr>
      <w:r w:rsidRPr="00002853">
        <w:t xml:space="preserve">  1&gt;</w:t>
      </w:r>
    </w:p>
    <w:p w14:paraId="0D1C89AF" w14:textId="77777777" w:rsidR="003B275D" w:rsidRPr="00002853" w:rsidRDefault="003B275D" w:rsidP="00E95E7C">
      <w:pPr>
        <w:pStyle w:val="CPRScapture"/>
      </w:pPr>
      <w:r w:rsidRPr="00002853">
        <w:t xml:space="preserve">ENTRY ACTION: </w:t>
      </w:r>
    </w:p>
    <w:p w14:paraId="1ADAC9BB" w14:textId="77777777" w:rsidR="003B275D" w:rsidRPr="00002853" w:rsidRDefault="003B275D" w:rsidP="00E95E7C">
      <w:pPr>
        <w:pStyle w:val="CPRScapture"/>
      </w:pPr>
    </w:p>
    <w:p w14:paraId="5679C587" w14:textId="77777777" w:rsidR="003B275D" w:rsidRPr="00002853" w:rsidRDefault="003B275D" w:rsidP="00E95E7C">
      <w:pPr>
        <w:pStyle w:val="CPRScapture"/>
      </w:pPr>
      <w:r w:rsidRPr="00002853">
        <w:t xml:space="preserve">Medication: glyBURIDE TAB // </w:t>
      </w:r>
    </w:p>
    <w:p w14:paraId="189BA788" w14:textId="77777777" w:rsidR="003B275D" w:rsidRPr="00002853" w:rsidRDefault="003B275D" w:rsidP="00E95E7C">
      <w:pPr>
        <w:pStyle w:val="CPRScapture"/>
      </w:pPr>
    </w:p>
    <w:p w14:paraId="2676DDEE" w14:textId="77777777" w:rsidR="003B275D" w:rsidRPr="00002853" w:rsidRDefault="003B275D" w:rsidP="00E95E7C">
      <w:pPr>
        <w:pStyle w:val="CPRScapture"/>
      </w:pPr>
      <w:r w:rsidRPr="00002853">
        <w:t xml:space="preserve">Patients with existing sulfa compound allergies may react to this </w:t>
      </w:r>
    </w:p>
    <w:p w14:paraId="392CBEEA" w14:textId="77777777" w:rsidR="003B275D" w:rsidRPr="00002853" w:rsidRDefault="003B275D" w:rsidP="00E95E7C">
      <w:pPr>
        <w:pStyle w:val="CPRScapture"/>
      </w:pPr>
      <w:r w:rsidRPr="00002853">
        <w:t>medication.</w:t>
      </w:r>
    </w:p>
    <w:p w14:paraId="04A4ED7B" w14:textId="77777777" w:rsidR="003B275D" w:rsidRPr="00002853" w:rsidRDefault="0013695D" w:rsidP="00E95E7C">
      <w:pPr>
        <w:pStyle w:val="CPRScapture"/>
      </w:pPr>
      <w:r w:rsidRPr="00002853">
        <w:rPr>
          <w:noProof/>
        </w:rPr>
        <mc:AlternateContent>
          <mc:Choice Requires="wps">
            <w:drawing>
              <wp:anchor distT="0" distB="0" distL="114300" distR="114300" simplePos="0" relativeHeight="251632640" behindDoc="0" locked="0" layoutInCell="1" allowOverlap="1" wp14:anchorId="51C1E201" wp14:editId="01DA0475">
                <wp:simplePos x="0" y="0"/>
                <wp:positionH relativeFrom="column">
                  <wp:posOffset>3547745</wp:posOffset>
                </wp:positionH>
                <wp:positionV relativeFrom="paragraph">
                  <wp:posOffset>15875</wp:posOffset>
                </wp:positionV>
                <wp:extent cx="2689860" cy="556895"/>
                <wp:effectExtent l="0" t="0" r="0" b="0"/>
                <wp:wrapNone/>
                <wp:docPr id="310" name="Text Box 2" descr="P9074TB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56895"/>
                        </a:xfrm>
                        <a:prstGeom prst="rect">
                          <a:avLst/>
                        </a:prstGeom>
                        <a:solidFill>
                          <a:srgbClr val="FFFFFF"/>
                        </a:solidFill>
                        <a:ln w="9525">
                          <a:solidFill>
                            <a:srgbClr val="000000"/>
                          </a:solidFill>
                          <a:miter lim="800000"/>
                          <a:headEnd/>
                          <a:tailEnd/>
                        </a:ln>
                      </wps:spPr>
                      <wps:txbx>
                        <w:txbxContent>
                          <w:p w14:paraId="14151039" w14:textId="77777777" w:rsidR="00F332BD" w:rsidRPr="00FD13B5" w:rsidRDefault="00F332BD" w:rsidP="003B275D">
                            <w:pPr>
                              <w:rPr>
                                <w:sz w:val="20"/>
                              </w:rPr>
                            </w:pPr>
                            <w:r w:rsidRPr="00FD13B5">
                              <w:rPr>
                                <w:sz w:val="20"/>
                              </w:rPr>
                              <w:t>This will not need to be updated since there is NO drug name and only a strength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1E201" id="_x0000_s1029" type="#_x0000_t202" alt="P9074TB5#y1" style="position:absolute;left:0;text-align:left;margin-left:279.35pt;margin-top:1.25pt;width:211.8pt;height:43.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ucEw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g4X67WqyWaONryHLU8hWDF42/rfHgroSVRKKnDpiZ0drr3IWbDikeXGMyDVmKvtE6KO1Q7&#10;7ciJ4QDs0xnRf3LThnQlXefzfCDgrxDTdP4E0aqAk6xVW9LVxYkVkbY3RqQ5C0zpQcaUtRl5jNQN&#10;JIa+6okSJX0ZA0RaKxBnJNbBMLi4aCg04L5T0uHQltR/OzInKdHvDDZnPVss4pQnZZG/mqPiri3V&#10;tYUZjlAlDZQM4i6kzYi8GbjFJtYq8fuUyZgyDmOifVycOO3XevJ6Wu/tDwAAAP//AwBQSwMEFAAG&#10;AAgAAAAhALx8mSvfAAAACAEAAA8AAABkcnMvZG93bnJldi54bWxMj8FOwzAQRO9I/IO1SFwQdUhJ&#10;m4Y4FUICwQ3aCq5uvE0i4nWw3TT8PcsJbrOa0czbcj3ZXozoQ+dIwc0sAYFUO9NRo2C3fbzOQYSo&#10;yejeESr4xgDr6vys1IVxJ3rDcRMbwSUUCq2gjXEopAx1i1aHmRuQ2Ds4b3Xk0zfSeH3ictvLNEkW&#10;0uqOeKHVAz60WH9ujlZBfvs8foSX+et7vTj0q3i1HJ++vFKXF9P9HYiIU/wLwy8+o0PFTHt3JBNE&#10;ryDL8iVHFaQZCPZXeToHsWeRpCCrUv5/oPoBAAD//wMAUEsBAi0AFAAGAAgAAAAhALaDOJL+AAAA&#10;4QEAABMAAAAAAAAAAAAAAAAAAAAAAFtDb250ZW50X1R5cGVzXS54bWxQSwECLQAUAAYACAAAACEA&#10;OP0h/9YAAACUAQAACwAAAAAAAAAAAAAAAAAvAQAAX3JlbHMvLnJlbHNQSwECLQAUAAYACAAAACEA&#10;AzE7nBMCAAAmBAAADgAAAAAAAAAAAAAAAAAuAgAAZHJzL2Uyb0RvYy54bWxQSwECLQAUAAYACAAA&#10;ACEAvHyZK98AAAAIAQAADwAAAAAAAAAAAAAAAABtBAAAZHJzL2Rvd25yZXYueG1sUEsFBgAAAAAE&#10;AAQA8wAAAHkFAAAAAA==&#10;">
                <v:textbox>
                  <w:txbxContent>
                    <w:p w14:paraId="14151039" w14:textId="77777777" w:rsidR="00F332BD" w:rsidRPr="00FD13B5" w:rsidRDefault="00F332BD" w:rsidP="003B275D">
                      <w:pPr>
                        <w:rPr>
                          <w:sz w:val="20"/>
                        </w:rPr>
                      </w:pPr>
                      <w:r w:rsidRPr="00FD13B5">
                        <w:rPr>
                          <w:sz w:val="20"/>
                        </w:rPr>
                        <w:t>This will not need to be updated since there is NO drug name and only a strength after the OF</w:t>
                      </w:r>
                    </w:p>
                  </w:txbxContent>
                </v:textbox>
              </v:shape>
            </w:pict>
          </mc:Fallback>
        </mc:AlternateContent>
      </w:r>
    </w:p>
    <w:p w14:paraId="46372C53" w14:textId="77777777" w:rsidR="003B275D" w:rsidRPr="00002853" w:rsidRDefault="003B275D" w:rsidP="00E95E7C">
      <w:pPr>
        <w:pStyle w:val="CPRScapture"/>
      </w:pPr>
      <w:r w:rsidRPr="00002853">
        <w:t xml:space="preserve">Complex dose? NO// </w:t>
      </w:r>
    </w:p>
    <w:p w14:paraId="4DAC3F2C"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33664" behindDoc="0" locked="0" layoutInCell="1" allowOverlap="1" wp14:anchorId="53D8C0E9" wp14:editId="3D6D871B">
                <wp:simplePos x="0" y="0"/>
                <wp:positionH relativeFrom="column">
                  <wp:posOffset>2339975</wp:posOffset>
                </wp:positionH>
                <wp:positionV relativeFrom="paragraph">
                  <wp:posOffset>41910</wp:posOffset>
                </wp:positionV>
                <wp:extent cx="1151890" cy="5715"/>
                <wp:effectExtent l="38100" t="76200" r="0" b="89535"/>
                <wp:wrapNone/>
                <wp:docPr id="309" name="Straight Arrow Connector 3" descr="P907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1890" cy="5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3A9DAEE0" id="_x0000_t32" coordsize="21600,21600" o:spt="32" o:oned="t" path="m,l21600,21600e" filled="f">
                <v:path arrowok="t" fillok="f" o:connecttype="none"/>
                <o:lock v:ext="edit" shapetype="t"/>
              </v:shapetype>
              <v:shape id="Straight Arrow Connector 3" o:spid="_x0000_s1026" type="#_x0000_t32" alt="P9076#y1" style="position:absolute;margin-left:184.25pt;margin-top:3.3pt;width:90.7pt;height:.4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7wEAAMoDAAAOAAAAZHJzL2Uyb0RvYy54bWysU8Fu2zAMvQ/YPwi6L44DeGuMOD0k63bo&#10;tgLtPoCVZFuYLAmiFid/P0pK0m67DfNBoEjzkY982tweJ8MOKqB2tuP1YsmZssJJbYeOf3+6e3fD&#10;GUawEoyzquMnhfx2+/bNZvatWrnRGakCIxCL7ew7Psbo26pCMaoJcOG8shTsXZgg0jUMlQwwE/pk&#10;qtVy+b6aXZA+OKEQybsvQb7N+H2vRPzW96giMx2n3mI+Qz6f01ltN9AOAfyoxbkN+IcuJtCWil6h&#10;9hCB/Qz6L6hJi+DQ9XEh3FS5vtdCZQ7Epl7+weZxBK8yFxoO+uuY8P/Biq+HnX0IqXVxtI/+3okf&#10;SEOpZo/tNZgu6Mtvxz5MrDfaf6Z9Z87Egh3zSE/XkapjZIKcdd3UN2uavKBY86Fu0sQraBNKKuoD&#10;xk/KTSwZHccYQA9j3DlraXculApwuMdYEi8JKdm6O21MXqGxbO74ulk1VApISL2BSObkJaHagTMw&#10;AylUxJB7Rme0TNkJB0+4M4EdgERC2pJufqL+OTOAkQJEKn8lcQSpyq/rhtxFQQjxi5PFXS8vfuJZ&#10;oDPl30omGnvAsaTkUEGKoM1HK1k8eXouEIKbzyMzNvWqsqjP43jZS7KenTw9hMvySDC57FncSZGv&#10;72S/foLbXwAAAP//AwBQSwMEFAAGAAgAAAAhAPBTsiPdAAAABwEAAA8AAABkcnMvZG93bnJldi54&#10;bWxMjsFOwzAQRO9I/IO1SNyoAzShDdlUCMQJLi1IVW9uvMQp8TrYbhP+HnOC42hGb161mmwvTuRD&#10;5xjhepaBIG6c7rhFeH97vlqACFGxVr1jQvimAKv6/KxSpXYjr+m0ia1IEA6lQjAxDqWUoTFkVZi5&#10;gTh1H85bFVP0rdRejQlue3mTZYW0quP0YNRAj4aaz83RImxfs10+OW8Ou6+5eeme2u3BjoiXF9PD&#10;PYhIU/wbw69+Uoc6Oe3dkXUQPcJtscjTFKEoQKQ+ny+XIPYIdznIupL//esfAAAA//8DAFBLAQIt&#10;ABQABgAIAAAAIQC2gziS/gAAAOEBAAATAAAAAAAAAAAAAAAAAAAAAABbQ29udGVudF9UeXBlc10u&#10;eG1sUEsBAi0AFAAGAAgAAAAhADj9If/WAAAAlAEAAAsAAAAAAAAAAAAAAAAALwEAAF9yZWxzLy5y&#10;ZWxzUEsBAi0AFAAGAAgAAAAhAGnMbT/vAQAAygMAAA4AAAAAAAAAAAAAAAAALgIAAGRycy9lMm9E&#10;b2MueG1sUEsBAi0AFAAGAAgAAAAhAPBTsiPdAAAABwEAAA8AAAAAAAAAAAAAAAAASQQAAGRycy9k&#10;b3ducmV2LnhtbFBLBQYAAAAABAAEAPMAAABTBQAAAAA=&#10;">
                <v:stroke endarrow="open"/>
                <o:lock v:ext="edit" shapetype="f"/>
              </v:shape>
            </w:pict>
          </mc:Fallback>
        </mc:AlternateContent>
      </w:r>
      <w:r w:rsidR="003B275D" w:rsidRPr="00002853">
        <w:t>Dose: 1 TABLET OF 5MG// ??</w:t>
      </w:r>
    </w:p>
    <w:p w14:paraId="64005EB6"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34688" behindDoc="0" locked="0" layoutInCell="1" allowOverlap="1" wp14:anchorId="2DE4F632" wp14:editId="56D1C4B4">
                <wp:simplePos x="0" y="0"/>
                <wp:positionH relativeFrom="column">
                  <wp:posOffset>3648075</wp:posOffset>
                </wp:positionH>
                <wp:positionV relativeFrom="paragraph">
                  <wp:posOffset>86361</wp:posOffset>
                </wp:positionV>
                <wp:extent cx="1781175" cy="476250"/>
                <wp:effectExtent l="0" t="0" r="28575" b="19050"/>
                <wp:wrapNone/>
                <wp:docPr id="308" name="Text Box 2" descr="P9077TB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76250"/>
                        </a:xfrm>
                        <a:prstGeom prst="rect">
                          <a:avLst/>
                        </a:prstGeom>
                        <a:solidFill>
                          <a:srgbClr val="FFFFFF"/>
                        </a:solidFill>
                        <a:ln w="9525">
                          <a:solidFill>
                            <a:srgbClr val="000000"/>
                          </a:solidFill>
                          <a:miter lim="800000"/>
                          <a:headEnd/>
                          <a:tailEnd/>
                        </a:ln>
                      </wps:spPr>
                      <wps:txbx>
                        <w:txbxContent>
                          <w:p w14:paraId="58E9034C" w14:textId="77777777" w:rsidR="00F332BD" w:rsidRPr="00FD13B5" w:rsidRDefault="00F332BD" w:rsidP="003B275D">
                            <w:pPr>
                              <w:rPr>
                                <w:sz w:val="20"/>
                              </w:rPr>
                            </w:pPr>
                            <w:r w:rsidRPr="00FD13B5">
                              <w:rPr>
                                <w:sz w:val="20"/>
                              </w:rPr>
                              <w:t>The LPDs only have the strength listed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F632" id="_x0000_s1030" type="#_x0000_t202" alt="P9077TB7#y1" style="position:absolute;left:0;text-align:left;margin-left:287.25pt;margin-top:6.8pt;width:140.25pt;height: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p1FQIAACYEAAAOAAAAZHJzL2Uyb0RvYy54bWysk81u2zAMx+8D9g6C7ovjIGlSo07Rpcsw&#10;oPsAuj2ALMuxMFnUKCV29vSj5DQNuu0yzAdBNKU/yR+pm9uhM+yg0GuwJc8nU86UlVBruyv5t6/b&#10;NyvOfBC2FgasKvlReX67fv3qpneFmkELplbISMT6onclb0NwRZZ52apO+Ak4ZcnZAHYikIm7rEbR&#10;k3pnstl0epX1gLVDkMp7+ns/Ovk66TeNkuFz03gVmCk55RbSimmt4pqtb0SxQ+FaLU9piH/IohPa&#10;UtCz1L0Igu1R/ybVaYngoQkTCV0GTaOlSjVQNfn0RTWPrXAq1UJwvDtj8v9PVn46PLovyMLwFgZq&#10;YCrCuweQ3z2zsGmF3ak7ROhbJWoKnEdkWe98cboaUfvCR5Gq/wg1NVnsAyShocEuUqE6GalTA45n&#10;6GoITMaQy1WeLxecSfLNl1ezRepKJoqn2w59eK+gY3FTcqSmJnVxePAhZiOKpyMxmAej6602Jhm4&#10;qzYG2UHQAGzTlwp4ccxY1pf8ejFbjAD+KjFN358kOh1oko3uSr46HxJFxPbO1mnOgtBm3FPKxp44&#10;RnQjxDBUA9M1YYgBItYK6iOBRRgHlx4abVrAn5z1NLQl9z/2AhVn5oOl5lzn83mc8mTMF8sZGXjp&#10;qS49wkqSKnngbNxuQnoZkZuFO2pioxPf50xOKdMwJuynhxOn/dJOp56f9/oXAAAA//8DAFBLAwQU&#10;AAYACAAAACEAqI6GoN8AAAAJAQAADwAAAGRycy9kb3ducmV2LnhtbEyPwU7DMBBE70j8g7VIXFDr&#10;QJs0hDgVQgLRG7QIrm6yTSLsdbDdNPw9ywluO5qn2ZlyPVkjRvShd6Tgep6AQKpd01Or4G33OMtB&#10;hKip0cYRKvjGAOvq/KzUReNO9IrjNraCQygUWkEX41BIGeoOrQ5zNyCxd3De6sjSt7Lx+sTh1sib&#10;JMmk1T3xh04P+NBh/bk9WgX58nn8CJvFy3udHcxtvFqNT19eqcuL6f4ORMQp/sHwW5+rQ8Wd9u5I&#10;TRBGQbpapoyyschAMJCnKY/b85FnIKtS/l9Q/QAAAP//AwBQSwECLQAUAAYACAAAACEAtoM4kv4A&#10;AADhAQAAEwAAAAAAAAAAAAAAAAAAAAAAW0NvbnRlbnRfVHlwZXNdLnhtbFBLAQItABQABgAIAAAA&#10;IQA4/SH/1gAAAJQBAAALAAAAAAAAAAAAAAAAAC8BAABfcmVscy8ucmVsc1BLAQItABQABgAIAAAA&#10;IQCIjsp1FQIAACYEAAAOAAAAAAAAAAAAAAAAAC4CAABkcnMvZTJvRG9jLnhtbFBLAQItABQABgAI&#10;AAAAIQCojoag3wAAAAkBAAAPAAAAAAAAAAAAAAAAAG8EAABkcnMvZG93bnJldi54bWxQSwUGAAAA&#10;AAQABADzAAAAewUAAAAA&#10;">
                <v:textbox>
                  <w:txbxContent>
                    <w:p w14:paraId="58E9034C" w14:textId="77777777" w:rsidR="00F332BD" w:rsidRPr="00FD13B5" w:rsidRDefault="00F332BD" w:rsidP="003B275D">
                      <w:pPr>
                        <w:rPr>
                          <w:sz w:val="20"/>
                        </w:rPr>
                      </w:pPr>
                      <w:r w:rsidRPr="00FD13B5">
                        <w:rPr>
                          <w:sz w:val="20"/>
                        </w:rPr>
                        <w:t>The LPDs only have the strength listed after the OF</w:t>
                      </w:r>
                    </w:p>
                  </w:txbxContent>
                </v:textbox>
              </v:shape>
            </w:pict>
          </mc:Fallback>
        </mc:AlternateContent>
      </w:r>
      <w:r w:rsidR="003B275D" w:rsidRPr="00002853">
        <w:t>Choose from (or enter another):</w:t>
      </w:r>
    </w:p>
    <w:p w14:paraId="7D3E6340" w14:textId="77777777" w:rsidR="003B275D" w:rsidRPr="00002853" w:rsidRDefault="00935D76" w:rsidP="00E95E7C">
      <w:pPr>
        <w:pStyle w:val="CPRScapture"/>
      </w:pPr>
      <w:r w:rsidRPr="00002853">
        <w:rPr>
          <w:noProof/>
        </w:rPr>
        <mc:AlternateContent>
          <mc:Choice Requires="wps">
            <w:drawing>
              <wp:anchor distT="4294967295" distB="4294967295" distL="114300" distR="114300" simplePos="0" relativeHeight="251635712" behindDoc="0" locked="0" layoutInCell="1" allowOverlap="1" wp14:anchorId="0E74A91F" wp14:editId="2C88CDD9">
                <wp:simplePos x="0" y="0"/>
                <wp:positionH relativeFrom="column">
                  <wp:posOffset>3108960</wp:posOffset>
                </wp:positionH>
                <wp:positionV relativeFrom="paragraph">
                  <wp:posOffset>57784</wp:posOffset>
                </wp:positionV>
                <wp:extent cx="540385" cy="0"/>
                <wp:effectExtent l="38100" t="76200" r="0" b="95250"/>
                <wp:wrapNone/>
                <wp:docPr id="306" name="Straight Arrow Connector 25" descr="P907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3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36D4D4" id="Straight Arrow Connector 25" o:spid="_x0000_s1026" type="#_x0000_t32" alt="P9078#y1" style="position:absolute;margin-left:244.8pt;margin-top:4.55pt;width:42.55pt;height:0;flip:x;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P6gEAAMYDAAAOAAAAZHJzL2Uyb0RvYy54bWysU8Fu2zAMvQ/YPwi6L3ayZWiDOD0k63bo&#10;tgLtPoCVZFuYLAqiFid/P0pO0na7DfNBoEjz8ZF8Wt8cBif2JpJF38j5rJbCeIXa+q6RPx5v311J&#10;QQm8BofeNPJoSN5s3r5Zj2FlFtij0yYKBvG0GkMj+5TCqqpI9WYAmmEwnoMtxgESX2NX6Qgjow+u&#10;WtT1x2rEqENEZYjYu5uCclPw29ao9L1tySThGsncUjljOZ/yWW3WsOoihN6qEw34BxYDWM9FL1A7&#10;SCB+RfsX1GBVRMI2zRQOFbatVab0wN3M6z+6eeghmNILD4fCZUz0/2DVt/3W38dMXR38Q7hD9ZN4&#10;KNUYaHUJ5guF6bdDGwfROhu+8L5Lz9yFOJSRHi8jNYckFDuXH+r3V0sp1DlUwSoj5IIhUvpscBDZ&#10;aCSlCLbr0xa9571hnNBhf0cpM3pOyMkeb61zZX3Oi7GR18tFrgMsotZBYnMImlF9JwW4jtWpUix8&#10;CZ3VOTvj0JG2Loo9sEBYVxrHR+YuhQNKHOCGyjcl9qDN9Ov1kt2TegjSV9STe16f/Ux3gi7MX5XM&#10;7e6A+imlhCakBNZ98lqkY+CnAjHimAMM5XzmaoqgT+N43km2nlAf7+N5cSyWknYSdlbjyzvbL5/f&#10;5jcAAAD//wMAUEsDBBQABgAIAAAAIQDeR/WM3AAAAAcBAAAPAAAAZHJzL2Rvd25yZXYueG1sTI5N&#10;T8MwEETvSPwHa5G4Uaco/QrZVAjECS4UpKo3N17ilHgdbLcJ/x7TCxxHM3rzyvVoO3EiH1rHCNNJ&#10;BoK4drrlBuH97elmCSJExVp1jgnhmwKsq8uLUhXaDfxKp01sRIJwKBSCibEvpAy1IavCxPXEqftw&#10;3qqYom+k9mpIcNvJ2yybS6taTg9G9fRgqP7cHC3C9iXbzUbnzWH3lZvn9rHZHuyAeH013t+BiDTG&#10;vzH86id1qJLT3h1ZB9Eh5MvVPE0RVlMQqZ8t8gWI/TnLqpT//asfAAAA//8DAFBLAQItABQABgAI&#10;AAAAIQC2gziS/gAAAOEBAAATAAAAAAAAAAAAAAAAAAAAAABbQ29udGVudF9UeXBlc10ueG1sUEsB&#10;Ai0AFAAGAAgAAAAhADj9If/WAAAAlAEAAAsAAAAAAAAAAAAAAAAALwEAAF9yZWxzLy5yZWxzUEsB&#10;Ai0AFAAGAAgAAAAhAPGFrI/qAQAAxgMAAA4AAAAAAAAAAAAAAAAALgIAAGRycy9lMm9Eb2MueG1s&#10;UEsBAi0AFAAGAAgAAAAhAN5H9YzcAAAABwEAAA8AAAAAAAAAAAAAAAAARAQAAGRycy9kb3ducmV2&#10;LnhtbFBLBQYAAAAABAAEAPMAAABNBQAAAAA=&#10;">
                <v:stroke endarrow="open"/>
                <o:lock v:ext="edit" shapetype="f"/>
              </v:shape>
            </w:pict>
          </mc:Fallback>
        </mc:AlternateContent>
      </w:r>
      <w:r w:rsidR="003B275D" w:rsidRPr="00002853">
        <w:t xml:space="preserve">     1   1 TABLET OF 5MG     $0.0496</w:t>
      </w:r>
    </w:p>
    <w:p w14:paraId="5D72871C" w14:textId="77777777" w:rsidR="003B275D" w:rsidRPr="00002853" w:rsidRDefault="003B275D" w:rsidP="00E95E7C">
      <w:pPr>
        <w:pStyle w:val="CPRScapture"/>
      </w:pPr>
      <w:r w:rsidRPr="00002853">
        <w:t xml:space="preserve">     2   1 TABLET OF 2.5MG     $0.0324</w:t>
      </w:r>
    </w:p>
    <w:p w14:paraId="0DB61691" w14:textId="77777777" w:rsidR="003B275D" w:rsidRPr="00002853" w:rsidRDefault="003B275D" w:rsidP="00E95E7C">
      <w:pPr>
        <w:pStyle w:val="CPRScapture"/>
      </w:pPr>
    </w:p>
    <w:p w14:paraId="1D8C608A" w14:textId="77777777" w:rsidR="003B275D" w:rsidRPr="00002853" w:rsidRDefault="003B275D" w:rsidP="00E95E7C">
      <w:pPr>
        <w:pStyle w:val="CPRScapture"/>
      </w:pPr>
      <w:r w:rsidRPr="00002853">
        <w:t>Enter the dosage instructions for this order, as a dose or amount.</w:t>
      </w:r>
    </w:p>
    <w:p w14:paraId="2D6059E3" w14:textId="77777777" w:rsidR="003B275D" w:rsidRPr="00002853" w:rsidRDefault="003B275D" w:rsidP="00E95E7C">
      <w:pPr>
        <w:pStyle w:val="CPRScapture"/>
      </w:pPr>
    </w:p>
    <w:p w14:paraId="64652571" w14:textId="77777777" w:rsidR="003B275D" w:rsidRPr="00002853" w:rsidRDefault="003B275D" w:rsidP="00E95E7C">
      <w:pPr>
        <w:pStyle w:val="CPRScapture"/>
      </w:pPr>
      <w:r w:rsidRPr="00002853">
        <w:t xml:space="preserve">Dose: 1 TABLET OF 5MG// </w:t>
      </w:r>
    </w:p>
    <w:p w14:paraId="175A40F0" w14:textId="77777777" w:rsidR="003B275D" w:rsidRPr="00002853" w:rsidRDefault="003B275D" w:rsidP="00E95E7C">
      <w:pPr>
        <w:pStyle w:val="CPRScapture"/>
      </w:pPr>
      <w:r w:rsidRPr="00002853">
        <w:t xml:space="preserve">Route: ORAL// </w:t>
      </w:r>
    </w:p>
    <w:p w14:paraId="7C79E557" w14:textId="77777777" w:rsidR="003B275D" w:rsidRPr="00002853" w:rsidRDefault="003B275D" w:rsidP="00E95E7C">
      <w:pPr>
        <w:pStyle w:val="CPRScapture"/>
      </w:pPr>
      <w:r w:rsidRPr="00002853">
        <w:t xml:space="preserve">Schedule: BID-AC// </w:t>
      </w:r>
    </w:p>
    <w:p w14:paraId="6B60369C" w14:textId="77777777" w:rsidR="003B275D" w:rsidRPr="00002853" w:rsidRDefault="003B275D" w:rsidP="00E95E7C">
      <w:pPr>
        <w:pStyle w:val="CPRScapture"/>
      </w:pPr>
      <w:r w:rsidRPr="00002853">
        <w:t xml:space="preserve">Give additional dose NOW? NO// </w:t>
      </w:r>
    </w:p>
    <w:p w14:paraId="651BF030" w14:textId="77777777" w:rsidR="003B275D" w:rsidRPr="00002853" w:rsidRDefault="003B275D" w:rsidP="00E95E7C">
      <w:pPr>
        <w:pStyle w:val="CPRScapture"/>
      </w:pPr>
      <w:r w:rsidRPr="00002853">
        <w:t xml:space="preserve">Priority: ROUTINE// </w:t>
      </w:r>
    </w:p>
    <w:p w14:paraId="7BDA4277" w14:textId="77777777" w:rsidR="003B275D" w:rsidRPr="00002853" w:rsidRDefault="003B275D" w:rsidP="00E95E7C">
      <w:pPr>
        <w:pStyle w:val="CPRScapture"/>
      </w:pPr>
      <w:r w:rsidRPr="00002853">
        <w:t xml:space="preserve">Comments: </w:t>
      </w:r>
    </w:p>
    <w:p w14:paraId="7F34D80C" w14:textId="77777777" w:rsidR="003B275D" w:rsidRPr="00002853" w:rsidRDefault="003B275D" w:rsidP="00E95E7C">
      <w:pPr>
        <w:pStyle w:val="CPRScapture"/>
      </w:pPr>
      <w:r w:rsidRPr="00002853">
        <w:t xml:space="preserve">  1&gt;</w:t>
      </w:r>
    </w:p>
    <w:p w14:paraId="29513846" w14:textId="77777777" w:rsidR="003B275D" w:rsidRPr="00002853" w:rsidRDefault="003B275D" w:rsidP="00E95E7C">
      <w:pPr>
        <w:pStyle w:val="CPRScapture"/>
      </w:pPr>
      <w:r w:rsidRPr="00002853">
        <w:t>-------------------------------------------------------------------------------</w:t>
      </w:r>
    </w:p>
    <w:p w14:paraId="2BE8AF45" w14:textId="77777777" w:rsidR="003B275D" w:rsidRPr="00002853" w:rsidRDefault="003B275D" w:rsidP="00E95E7C">
      <w:pPr>
        <w:pStyle w:val="CPRScapture"/>
      </w:pPr>
      <w:r w:rsidRPr="00002853">
        <w:lastRenderedPageBreak/>
        <w:t xml:space="preserve">                  Medication: glyBURIDE TAB  5MG</w:t>
      </w:r>
    </w:p>
    <w:p w14:paraId="1898BBBE" w14:textId="77777777" w:rsidR="003B275D" w:rsidRPr="00002853" w:rsidRDefault="003B275D" w:rsidP="00E95E7C">
      <w:pPr>
        <w:pStyle w:val="CPRScapture"/>
      </w:pPr>
      <w:r w:rsidRPr="00002853">
        <w:t xml:space="preserve">                Instructions: 1 TABLET OF 5MG ORAL BID-AC</w:t>
      </w:r>
    </w:p>
    <w:p w14:paraId="36671B0D" w14:textId="77777777" w:rsidR="003B275D" w:rsidRPr="00002853" w:rsidRDefault="00935D76" w:rsidP="00E95E7C">
      <w:pPr>
        <w:pStyle w:val="CPRScapture"/>
      </w:pPr>
      <w:r w:rsidRPr="00002853">
        <w:rPr>
          <w:noProof/>
        </w:rPr>
        <mc:AlternateContent>
          <mc:Choice Requires="wps">
            <w:drawing>
              <wp:anchor distT="0" distB="0" distL="114300" distR="114300" simplePos="0" relativeHeight="251637760" behindDoc="0" locked="0" layoutInCell="1" allowOverlap="1" wp14:anchorId="174DD188" wp14:editId="1F6BFDC3">
                <wp:simplePos x="0" y="0"/>
                <wp:positionH relativeFrom="column">
                  <wp:posOffset>3394710</wp:posOffset>
                </wp:positionH>
                <wp:positionV relativeFrom="paragraph">
                  <wp:posOffset>28575</wp:posOffset>
                </wp:positionV>
                <wp:extent cx="882015" cy="173990"/>
                <wp:effectExtent l="19050" t="57150" r="0" b="16510"/>
                <wp:wrapNone/>
                <wp:docPr id="305" name="Straight Arrow Connector 8" descr="P909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2015" cy="173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BC4683" id="Straight Arrow Connector 8" o:spid="_x0000_s1026" type="#_x0000_t32" alt="P9093#y1" style="position:absolute;margin-left:267.3pt;margin-top:2.25pt;width:69.45pt;height:13.7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H8wEAANUDAAAOAAAAZHJzL2Uyb0RvYy54bWysU8Fu2zAMvQ/YPwi6L04yZGuMOD0k63bo&#10;tgLtdmcl2RYmi4Koxcnfj5LTtNtuw3wQKNJ8fCSfNtfHwYmDiWTRN3Ixm0thvEJtfdfIbw83b66k&#10;oAReg0NvGnkyJK+3r19txlCbJfbotImCQTzVY2hkn1Koq4pUbwagGQbjOdhiHCDxNXaVjjAy+uCq&#10;5Xz+rhox6hBRGSL27qeg3Bb8tjUqfW1bMkm4RjK3VM5Yzsd8VtsN1F2E0Ft1pgH/wGIA67noBWoP&#10;CcTPaP+CGqyKSNimmcKhwra1ypQeuJvF/I9u7nsIpvTCw6FwGRP9P1j15bDzdzFTV0d/H25R/SAe&#10;SjUGqi/BfKEw/XZs4yBaZ8Mn3rcs1vdsZQjuRxzLcE+X4ZpjEoqdV1fc4UoKxaHF+7frdRl+BXUG&#10;zMkhUvpocBDZaCSlCLbr0w695zVinErA4ZZSJvickJM93ljnyjadF2Mj16tlLgasqdZBYnMImlF9&#10;JwW4jsWqUiykCZ3VOTvj0Il2LooDsF5YZhrHB25ACgeUOMBdlW9K7EGb6df1it2TmAjSZ9STezF/&#10;8jPdCbow/61kbncP1E8pJTQhJbDug9cinQK/HIgRxxxgKOczV1P0fR7H84qy9Yj6dBef9sjaKWln&#10;nWdxvryz/fI1bn8BAAD//wMAUEsDBBQABgAIAAAAIQDaQjhp3gAAAAgBAAAPAAAAZHJzL2Rvd25y&#10;ZXYueG1sTI9BT8MwDIXvSPyHyEjcWDqydqw0ndAkJE4gBho7Zo1pqzVO1WRb9+/nneBm6z0/f69Y&#10;jq4TRxxC60nDdJKAQKq8banW8P31+vAEIkRD1nSeUMMZAyzL25vC5Naf6BOP61gLDqGQGw1NjH0u&#10;ZagadCZMfI/E2q8fnIm8DrW0gzlxuOvkY5Jk0pmW+ENjelw1WO3XB8cY2490HzFsSCr1/hPVCt/C&#10;Wev7u/HlGUTEMf6Z4YrPN1Ay084fyAbRaUjVLGOrhlkKgvVsrnjYaVDTBciykP8LlBcAAAD//wMA&#10;UEsBAi0AFAAGAAgAAAAhALaDOJL+AAAA4QEAABMAAAAAAAAAAAAAAAAAAAAAAFtDb250ZW50X1R5&#10;cGVzXS54bWxQSwECLQAUAAYACAAAACEAOP0h/9YAAACUAQAACwAAAAAAAAAAAAAAAAAvAQAAX3Jl&#10;bHMvLnJlbHNQSwECLQAUAAYACAAAACEAttf1x/MBAADVAwAADgAAAAAAAAAAAAAAAAAuAgAAZHJz&#10;L2Uyb0RvYy54bWxQSwECLQAUAAYACAAAACEA2kI4ad4AAAAIAQAADwAAAAAAAAAAAAAAAABNBAAA&#10;ZHJzL2Rvd25yZXYueG1sUEsFBgAAAAAEAAQA8wAAAFgFAAAAAA==&#10;">
                <v:stroke endarrow="open"/>
                <o:lock v:ext="edit" shapetype="f"/>
              </v:shape>
            </w:pict>
          </mc:Fallback>
        </mc:AlternateContent>
      </w:r>
      <w:r w:rsidRPr="00002853">
        <w:rPr>
          <w:noProof/>
        </w:rPr>
        <mc:AlternateContent>
          <mc:Choice Requires="wps">
            <w:drawing>
              <wp:anchor distT="0" distB="0" distL="114300" distR="114300" simplePos="0" relativeHeight="251636736" behindDoc="0" locked="0" layoutInCell="1" allowOverlap="1" wp14:anchorId="0CF2F3E4" wp14:editId="5D21EAA4">
                <wp:simplePos x="0" y="0"/>
                <wp:positionH relativeFrom="column">
                  <wp:posOffset>4274185</wp:posOffset>
                </wp:positionH>
                <wp:positionV relativeFrom="paragraph">
                  <wp:posOffset>27305</wp:posOffset>
                </wp:positionV>
                <wp:extent cx="1792605" cy="445135"/>
                <wp:effectExtent l="0" t="0" r="0" b="0"/>
                <wp:wrapNone/>
                <wp:docPr id="304" name="Text Box 2" descr="P9093TB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445135"/>
                        </a:xfrm>
                        <a:prstGeom prst="rect">
                          <a:avLst/>
                        </a:prstGeom>
                        <a:solidFill>
                          <a:srgbClr val="FFFFFF"/>
                        </a:solidFill>
                        <a:ln w="9525">
                          <a:solidFill>
                            <a:srgbClr val="000000"/>
                          </a:solidFill>
                          <a:miter lim="800000"/>
                          <a:headEnd/>
                          <a:tailEnd/>
                        </a:ln>
                      </wps:spPr>
                      <wps:txbx>
                        <w:txbxContent>
                          <w:p w14:paraId="23632091" w14:textId="77777777" w:rsidR="00F332BD" w:rsidRPr="00FD13B5" w:rsidRDefault="00F332BD" w:rsidP="003B275D">
                            <w:pPr>
                              <w:rPr>
                                <w:sz w:val="20"/>
                              </w:rPr>
                            </w:pPr>
                            <w:r w:rsidRPr="00FD13B5">
                              <w:rPr>
                                <w:sz w:val="20"/>
                              </w:rPr>
                              <w:t>The drug name is NOT displayed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2F3E4" id="_x0000_s1031" type="#_x0000_t202" alt="P9093TB9#y1" style="position:absolute;left:0;text-align:left;margin-left:336.55pt;margin-top:2.15pt;width:141.15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fWFAIAACYEAAAOAAAAZHJzL2Uyb0RvYy54bWysk9tu2zAMhu8H7B0E3S92srhtjDhFly7D&#10;gO4AdHsAWZJjYbKoSUrs7ulLyW6anW6G+UIQTekn+ZFaXw+dJkfpvAJT0fksp0QaDkKZfUW/ftm9&#10;uqLEB2YE02BkRR+kp9ebly/WvS3lAlrQQjqCIsaXva1oG4Its8zzVnbMz8BKg84GXMcCmm6fCcd6&#10;VO90tsjzi6wHJ6wDLr3Hv7ejk26SftNIHj41jZeB6IpibiGtLq11XLPNmpV7x2yr+JQG+4csOqYM&#10;Bj1J3bLAyMGp36Q6xR14aMKMQ5dB0yguUw1YzTz/pZr7llmZakE43p4w+f8nyz8e7+1nR8LwBgZs&#10;YCrC2zvg3zwxsG2Z2csb56BvJRMYeB6RZb315XQ1ovaljyJ1/wEENpkdAiShoXFdpIJ1ElTHBjyc&#10;oMshEB5DXq4WF3lBCUffclnMXxcpBCufblvnwzsJHYmbijpsalJnxzsfYjasfDoSg3nQSuyU1slw&#10;+3qrHTkyHIBd+ib1n45pQ/qKropFMQL4q0Sevj9JdCrgJGvVVfTqdIiVEdtbI9KcBab0uMeUtZk4&#10;RnQjxDDUA1GioolAxFqDeECwDsbBxYeGmxbcD0p6HNqK+u8H5iQl+r3B5qzmy2Wc8mQsi8sFGu7c&#10;U597mOEoVdFAybjdhvQyIjcDN9jERiW+z5lMKeMwJuzTw4nTfm6nU8/Pe/MIAAD//wMAUEsDBBQA&#10;BgAIAAAAIQA4lVq73wAAAAgBAAAPAAAAZHJzL2Rvd25yZXYueG1sTI/BTsMwEETvSPyDtUhcUOuU&#10;uEkbsqkQEojeoEVwdeNtEhHbwXbT8PeYExxHM5p5U24m3bORnO+sQVjME2Bkaqs60yC87R9nK2A+&#10;SKNkbw0hfJOHTXV5UcpC2bN5pXEXGhZLjC8kQhvCUHDu65a09HM7kIne0TotQ5Su4crJcyzXPb9N&#10;koxr2Zm40MqBHlqqP3cnjbASz+OH36Yv73V27NfhJh+fvhzi9dV0fwcs0BT+wvCLH9GhikwHezLK&#10;sx4hy9NFjCKIFFj018ulAHZAyIUAXpX8/4HqBwAA//8DAFBLAQItABQABgAIAAAAIQC2gziS/gAA&#10;AOEBAAATAAAAAAAAAAAAAAAAAAAAAABbQ29udGVudF9UeXBlc10ueG1sUEsBAi0AFAAGAAgAAAAh&#10;ADj9If/WAAAAlAEAAAsAAAAAAAAAAAAAAAAALwEAAF9yZWxzLy5yZWxzUEsBAi0AFAAGAAgAAAAh&#10;AByLt9YUAgAAJgQAAA4AAAAAAAAAAAAAAAAALgIAAGRycy9lMm9Eb2MueG1sUEsBAi0AFAAGAAgA&#10;AAAhADiVWrvfAAAACAEAAA8AAAAAAAAAAAAAAAAAbgQAAGRycy9kb3ducmV2LnhtbFBLBQYAAAAA&#10;BAAEAPMAAAB6BQAAAAA=&#10;">
                <v:textbox>
                  <w:txbxContent>
                    <w:p w14:paraId="23632091" w14:textId="77777777" w:rsidR="00F332BD" w:rsidRPr="00FD13B5" w:rsidRDefault="00F332BD" w:rsidP="003B275D">
                      <w:pPr>
                        <w:rPr>
                          <w:sz w:val="20"/>
                        </w:rPr>
                      </w:pPr>
                      <w:r w:rsidRPr="00FD13B5">
                        <w:rPr>
                          <w:sz w:val="20"/>
                        </w:rPr>
                        <w:t>The drug name is NOT displayed in the Instructions</w:t>
                      </w:r>
                    </w:p>
                  </w:txbxContent>
                </v:textbox>
              </v:shape>
            </w:pict>
          </mc:Fallback>
        </mc:AlternateContent>
      </w:r>
      <w:r w:rsidR="003B275D" w:rsidRPr="00002853">
        <w:t xml:space="preserve">                    Priority: ROUTINE</w:t>
      </w:r>
    </w:p>
    <w:p w14:paraId="2C858FF3" w14:textId="77777777" w:rsidR="003B275D" w:rsidRPr="00002853" w:rsidRDefault="003B275D" w:rsidP="00E95E7C">
      <w:pPr>
        <w:pStyle w:val="CPRScapture"/>
      </w:pPr>
      <w:r w:rsidRPr="00002853">
        <w:t>-------------------------------------------------------------------------------</w:t>
      </w:r>
    </w:p>
    <w:p w14:paraId="1AF02908" w14:textId="77777777" w:rsidR="003B275D" w:rsidRPr="00002853" w:rsidRDefault="003B275D" w:rsidP="00E95E7C">
      <w:pPr>
        <w:pStyle w:val="CPRScapture"/>
      </w:pPr>
    </w:p>
    <w:p w14:paraId="0A62E3E3" w14:textId="77777777" w:rsidR="003B275D" w:rsidRPr="00002853" w:rsidRDefault="003B275D" w:rsidP="00E95E7C">
      <w:pPr>
        <w:pStyle w:val="CPRScapture"/>
      </w:pPr>
      <w:r w:rsidRPr="00002853">
        <w:t>(P)lace, (E)dit, or (C)ancel this quick order? PLACE//</w:t>
      </w:r>
    </w:p>
    <w:p w14:paraId="0ECD35FD" w14:textId="77777777" w:rsidR="003B275D" w:rsidRPr="00002853" w:rsidRDefault="00E95E7C" w:rsidP="00E95E7C">
      <w:pPr>
        <w:pStyle w:val="CPRSH3"/>
      </w:pPr>
      <w:bookmarkStart w:id="906" w:name="_Toc357498840"/>
      <w:bookmarkStart w:id="907" w:name="_Toc137456606"/>
      <w:bookmarkEnd w:id="905"/>
      <w:r w:rsidRPr="00002853">
        <w:t>F</w:t>
      </w:r>
      <w:r w:rsidR="003B275D" w:rsidRPr="00002853">
        <w:t>ix</w:t>
      </w:r>
      <w:r w:rsidRPr="00002853">
        <w:t>ing</w:t>
      </w:r>
      <w:r w:rsidR="003B275D" w:rsidRPr="00002853">
        <w:t xml:space="preserve"> the Quick Orders listed the report</w:t>
      </w:r>
      <w:bookmarkEnd w:id="906"/>
      <w:bookmarkEnd w:id="907"/>
    </w:p>
    <w:p w14:paraId="719CD910" w14:textId="77777777" w:rsidR="003B275D" w:rsidRPr="00002853" w:rsidRDefault="003B275D" w:rsidP="00E95E7C">
      <w:pPr>
        <w:pStyle w:val="CPRScapture"/>
      </w:pPr>
      <w:r w:rsidRPr="00002853">
        <w:t>QUICK ORDER MIXED-CASE REPORT                  JAN 1, 2013  07:56   PAGE 1</w:t>
      </w:r>
    </w:p>
    <w:p w14:paraId="294036D2" w14:textId="77777777" w:rsidR="003B275D" w:rsidRPr="00002853" w:rsidRDefault="003B275D" w:rsidP="00E95E7C">
      <w:pPr>
        <w:pStyle w:val="CPRScapture"/>
      </w:pPr>
      <w:r w:rsidRPr="00002853">
        <w:t>-----------------------------------------------------------------------------</w:t>
      </w:r>
    </w:p>
    <w:p w14:paraId="1F83E172" w14:textId="77777777" w:rsidR="003B275D" w:rsidRPr="00002853" w:rsidRDefault="003B275D" w:rsidP="00E95E7C">
      <w:pPr>
        <w:pStyle w:val="CPRScapture"/>
      </w:pPr>
      <w:r w:rsidRPr="00002853">
        <w:t>QUICK ORDER (IEN):      AMLODIPINE/ATORVASTATIN 10MG/40MG DAILY (602)</w:t>
      </w:r>
    </w:p>
    <w:p w14:paraId="216C8D03" w14:textId="77777777" w:rsidR="003B275D" w:rsidRPr="00002853" w:rsidRDefault="003B275D" w:rsidP="00E95E7C">
      <w:pPr>
        <w:pStyle w:val="CPRScapture"/>
      </w:pPr>
      <w:r w:rsidRPr="00002853">
        <w:t xml:space="preserve">  DISPLAY GROUP:        OUTPATIENT MEDICATIONS</w:t>
      </w:r>
    </w:p>
    <w:p w14:paraId="5C6A6136" w14:textId="77777777" w:rsidR="003B275D" w:rsidRPr="00002853" w:rsidRDefault="003B275D" w:rsidP="00E95E7C">
      <w:pPr>
        <w:pStyle w:val="CPRScapture"/>
      </w:pPr>
      <w:r w:rsidRPr="00002853">
        <w:t xml:space="preserve">  ORDERABLE ITEM IEN:   6882</w:t>
      </w:r>
    </w:p>
    <w:p w14:paraId="78204C80" w14:textId="77777777" w:rsidR="003B275D" w:rsidRPr="00002853" w:rsidRDefault="003B275D" w:rsidP="00E95E7C">
      <w:pPr>
        <w:pStyle w:val="CPRScapture"/>
      </w:pPr>
      <w:r w:rsidRPr="00002853">
        <w:t xml:space="preserve">  ORDERABLE ITEM NAME:  AMLODIPINE/ATORVASTATIN TAB </w:t>
      </w:r>
    </w:p>
    <w:p w14:paraId="0A23BC52" w14:textId="77777777" w:rsidR="003B275D" w:rsidRPr="00002853" w:rsidRDefault="003B275D" w:rsidP="00E95E7C">
      <w:pPr>
        <w:pStyle w:val="CPRScapture"/>
      </w:pPr>
      <w:r w:rsidRPr="00002853">
        <w:t xml:space="preserve">  DRUG IEN:             94402</w:t>
      </w:r>
    </w:p>
    <w:p w14:paraId="17FC45F9" w14:textId="77777777" w:rsidR="003B275D" w:rsidRPr="00002853" w:rsidRDefault="003B275D" w:rsidP="00E95E7C">
      <w:pPr>
        <w:pStyle w:val="CPRScapture"/>
      </w:pPr>
      <w:r w:rsidRPr="00002853">
        <w:t xml:space="preserve">  DRUG TEXT:            amLODIPine 10MG/ATORVASTATIN 40MG TAB</w:t>
      </w:r>
    </w:p>
    <w:p w14:paraId="44150D11" w14:textId="77777777" w:rsidR="003B275D" w:rsidRPr="00002853" w:rsidRDefault="003B275D" w:rsidP="00E95E7C">
      <w:pPr>
        <w:pStyle w:val="CPRScapture"/>
      </w:pPr>
      <w:r w:rsidRPr="00002853">
        <w:t xml:space="preserve">  QO INSTRUCTIONS:      1 TAB(10/40MG) OF AMLODIPINE 10MG/ATORVASTATIN 40MG TAB   </w:t>
      </w:r>
      <w:r w:rsidRPr="00002853">
        <w:tab/>
      </w:r>
      <w:r w:rsidRPr="00002853">
        <w:tab/>
      </w:r>
      <w:r w:rsidRPr="00002853">
        <w:tab/>
      </w:r>
      <w:r w:rsidRPr="00002853">
        <w:tab/>
        <w:t>1 Quick Orders Found</w:t>
      </w:r>
    </w:p>
    <w:p w14:paraId="76A31412" w14:textId="77777777" w:rsidR="003B275D" w:rsidRPr="00002853" w:rsidRDefault="003B275D" w:rsidP="003B275D">
      <w:pPr>
        <w:spacing w:after="0"/>
      </w:pPr>
    </w:p>
    <w:p w14:paraId="69460101" w14:textId="77777777" w:rsidR="003B275D" w:rsidRPr="00002853" w:rsidRDefault="003B275D" w:rsidP="00D41E49">
      <w:pPr>
        <w:pStyle w:val="CPRS-NumberedList"/>
        <w:numPr>
          <w:ilvl w:val="0"/>
          <w:numId w:val="78"/>
        </w:numPr>
      </w:pPr>
      <w:r w:rsidRPr="00002853">
        <w:t xml:space="preserve">Use Option - Enter/edit quick orders  [ORCM QUICK ORDERS] located on the Order Menu Management menu option [ORCM MGMT] </w:t>
      </w:r>
    </w:p>
    <w:p w14:paraId="3DA176FA" w14:textId="77777777" w:rsidR="003B275D" w:rsidRPr="00002853" w:rsidRDefault="003B275D" w:rsidP="00CB3592">
      <w:pPr>
        <w:pStyle w:val="CPRSNumlistCapture"/>
      </w:pPr>
      <w:r w:rsidRPr="00002853">
        <w:t xml:space="preserve">Select QUICK ORDER NAME:    </w:t>
      </w:r>
    </w:p>
    <w:p w14:paraId="765E3912" w14:textId="2E71CCA1" w:rsidR="003B275D" w:rsidRDefault="003B275D" w:rsidP="003B275D">
      <w:pPr>
        <w:pStyle w:val="ListParagraph"/>
        <w:autoSpaceDE w:val="0"/>
        <w:autoSpaceDN w:val="0"/>
        <w:adjustRightInd w:val="0"/>
        <w:spacing w:after="0"/>
        <w:ind w:left="1440"/>
        <w:rPr>
          <w:rFonts w:ascii="r_ansi" w:hAnsi="r_ansi" w:cs="r_ansi"/>
          <w:sz w:val="18"/>
          <w:szCs w:val="20"/>
        </w:rPr>
      </w:pPr>
    </w:p>
    <w:p w14:paraId="17C06918" w14:textId="1FEAA79D" w:rsidR="003B275D" w:rsidRPr="00002853" w:rsidRDefault="003B275D" w:rsidP="00D41E49">
      <w:pPr>
        <w:pStyle w:val="CPRS-NumberedList"/>
        <w:numPr>
          <w:ilvl w:val="0"/>
          <w:numId w:val="78"/>
        </w:numPr>
      </w:pPr>
      <w:r w:rsidRPr="00002853">
        <w:t>Type back quote(grave accent) then the Quick Order (IEN)</w:t>
      </w:r>
      <w:r w:rsidRPr="00002853">
        <w:rPr>
          <w:noProof/>
        </w:rPr>
        <w:t xml:space="preserve"> </w:t>
      </w:r>
    </w:p>
    <w:p w14:paraId="4B8C7371" w14:textId="77777777" w:rsidR="003B275D" w:rsidRPr="00002853" w:rsidRDefault="00935D76" w:rsidP="003B275D">
      <w:pPr>
        <w:pStyle w:val="BodyBulletNumbered1"/>
        <w:numPr>
          <w:ilvl w:val="0"/>
          <w:numId w:val="0"/>
        </w:numPr>
        <w:ind w:left="720" w:hanging="540"/>
        <w:rPr>
          <w:noProof/>
        </w:rPr>
      </w:pPr>
      <w:r w:rsidRPr="00002853">
        <w:rPr>
          <w:noProof/>
        </w:rPr>
        <w:drawing>
          <wp:anchor distT="0" distB="0" distL="114300" distR="114300" simplePos="0" relativeHeight="251646976" behindDoc="0" locked="0" layoutInCell="1" allowOverlap="1" wp14:anchorId="44A299DD" wp14:editId="2CF580EA">
            <wp:simplePos x="0" y="0"/>
            <wp:positionH relativeFrom="column">
              <wp:posOffset>786765</wp:posOffset>
            </wp:positionH>
            <wp:positionV relativeFrom="paragraph">
              <wp:posOffset>73025</wp:posOffset>
            </wp:positionV>
            <wp:extent cx="2735580" cy="1102995"/>
            <wp:effectExtent l="0" t="0" r="0" b="0"/>
            <wp:wrapTopAndBottom/>
            <wp:docPr id="303" name="Picture 1" descr="P911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 descr="P9112#y1">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5580"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98F4" w14:textId="77777777" w:rsidR="003B275D" w:rsidRPr="00002853" w:rsidRDefault="003B275D" w:rsidP="00354879">
      <w:pPr>
        <w:pStyle w:val="CPRSNumlistCapture"/>
      </w:pPr>
      <w:r w:rsidRPr="00002853">
        <w:t>Select QUICK ORDER NAME: `602  PSJOZ AMLODIPINE/ATORVASTATIN 10MG/40MG DAILY</w:t>
      </w:r>
    </w:p>
    <w:p w14:paraId="3139BFDA" w14:textId="77777777" w:rsidR="003B275D" w:rsidRPr="00002853" w:rsidRDefault="003B275D" w:rsidP="00354879">
      <w:pPr>
        <w:pStyle w:val="CPRSNumlistCapture"/>
      </w:pPr>
      <w:r w:rsidRPr="00002853">
        <w:t>NAME: PSJOZ AMLODIPINE/ATORVASTATIN 10MG/40MG DAILY</w:t>
      </w:r>
    </w:p>
    <w:p w14:paraId="0F81E7AA" w14:textId="77777777" w:rsidR="003B275D" w:rsidRPr="00002853" w:rsidRDefault="003B275D" w:rsidP="00354879">
      <w:pPr>
        <w:pStyle w:val="CPRSNumlistCapture"/>
      </w:pPr>
      <w:r w:rsidRPr="00002853">
        <w:t>Replace</w:t>
      </w:r>
    </w:p>
    <w:p w14:paraId="05A11398" w14:textId="77777777" w:rsidR="003B275D" w:rsidRPr="00002853" w:rsidRDefault="003B275D" w:rsidP="003B275D">
      <w:pPr>
        <w:pStyle w:val="ListParagraph"/>
        <w:rPr>
          <w:rFonts w:ascii="Courier New" w:hAnsi="Courier New" w:cs="Courier New"/>
          <w:szCs w:val="16"/>
        </w:rPr>
      </w:pPr>
    </w:p>
    <w:p w14:paraId="0F794F7D" w14:textId="77777777" w:rsidR="003B275D" w:rsidRPr="00002853" w:rsidRDefault="003B275D" w:rsidP="00D41E49">
      <w:pPr>
        <w:pStyle w:val="CPRS-NumberedList"/>
        <w:numPr>
          <w:ilvl w:val="0"/>
          <w:numId w:val="78"/>
        </w:numPr>
      </w:pPr>
      <w:r w:rsidRPr="00002853">
        <w:t>Press Enter until you reach the following prompt:</w:t>
      </w:r>
    </w:p>
    <w:p w14:paraId="3BEB3AC3" w14:textId="77777777" w:rsidR="003B275D" w:rsidRPr="00002853" w:rsidRDefault="003B275D" w:rsidP="00354879">
      <w:pPr>
        <w:pStyle w:val="CPRSNumlistCapture"/>
      </w:pPr>
      <w:r w:rsidRPr="00002853">
        <w:t>(P)lace, (E)dit, or (C)ancel this quick order? PLACE//</w:t>
      </w:r>
    </w:p>
    <w:p w14:paraId="4A3A2833"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42512CE" w14:textId="77777777" w:rsidR="00354879" w:rsidRPr="00002853" w:rsidRDefault="00354879" w:rsidP="00354879">
      <w:pPr>
        <w:pStyle w:val="CPRSNumlistnote"/>
        <w:rPr>
          <w:rFonts w:ascii="r_ansi" w:hAnsi="r_ansi" w:cs="r_ansi"/>
          <w:sz w:val="18"/>
        </w:rPr>
      </w:pPr>
      <w:r w:rsidRPr="00002853">
        <w:rPr>
          <w:b/>
        </w:rPr>
        <w:t>Note:</w:t>
      </w:r>
      <w:r w:rsidRPr="00002853">
        <w:tab/>
        <w:t>Once you make changes to the dose, some of the data will be over-written so it is important to have a screen shot or have the ability to scroll back. This step allows you to see the order before any changes.</w:t>
      </w:r>
    </w:p>
    <w:p w14:paraId="0D4F405B"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4649C88" w14:textId="77777777" w:rsidR="003B275D" w:rsidRPr="00002853" w:rsidRDefault="003B275D" w:rsidP="00354879">
      <w:pPr>
        <w:pStyle w:val="CPRSNumlistCapture"/>
      </w:pPr>
      <w:r w:rsidRPr="00002853">
        <w:t xml:space="preserve">VERIFY ORDER: </w:t>
      </w:r>
    </w:p>
    <w:p w14:paraId="12D5CD19" w14:textId="77777777" w:rsidR="003B275D" w:rsidRPr="00002853" w:rsidRDefault="003B275D" w:rsidP="00354879">
      <w:pPr>
        <w:pStyle w:val="CPRSNumlistCapture"/>
      </w:pPr>
      <w:r w:rsidRPr="00002853">
        <w:t>DESCRIPTION:</w:t>
      </w:r>
    </w:p>
    <w:p w14:paraId="2F29FAB2" w14:textId="77777777" w:rsidR="003B275D" w:rsidRPr="00002853" w:rsidRDefault="003B275D" w:rsidP="00354879">
      <w:pPr>
        <w:pStyle w:val="CPRSNumlistCapture"/>
      </w:pPr>
      <w:r w:rsidRPr="00002853">
        <w:t xml:space="preserve">  1&gt;</w:t>
      </w:r>
    </w:p>
    <w:p w14:paraId="7883447E" w14:textId="77777777" w:rsidR="003B275D" w:rsidRPr="00002853" w:rsidRDefault="003B275D" w:rsidP="00354879">
      <w:pPr>
        <w:pStyle w:val="CPRSNumlistCapture"/>
      </w:pPr>
      <w:r w:rsidRPr="00002853">
        <w:t xml:space="preserve">ENTRY ACTION: </w:t>
      </w:r>
    </w:p>
    <w:p w14:paraId="5EE7A110" w14:textId="77777777" w:rsidR="003B275D" w:rsidRPr="00002853" w:rsidRDefault="003B275D" w:rsidP="00354879">
      <w:pPr>
        <w:pStyle w:val="CPRSNumlistCapture"/>
      </w:pPr>
      <w:r w:rsidRPr="00002853">
        <w:t xml:space="preserve">Medication: AMLODIPINE/ATORVASTATIN TAB // </w:t>
      </w:r>
    </w:p>
    <w:p w14:paraId="771AD66C" w14:textId="77777777" w:rsidR="003B275D" w:rsidRPr="00002853" w:rsidRDefault="003B275D" w:rsidP="00354879">
      <w:pPr>
        <w:pStyle w:val="CPRSNumlistCapture"/>
      </w:pPr>
      <w:r w:rsidRPr="00002853">
        <w:t xml:space="preserve">Complex dose? NO// </w:t>
      </w:r>
    </w:p>
    <w:p w14:paraId="5BA0F7DA" w14:textId="77777777" w:rsidR="003B275D" w:rsidRPr="00002853" w:rsidRDefault="003B275D" w:rsidP="00354879">
      <w:pPr>
        <w:pStyle w:val="CPRSNumlistCapture"/>
      </w:pPr>
      <w:r w:rsidRPr="00002853">
        <w:t>Dose: 1 TABLET OF AMLODIPINE 10MG/ATORVASTATIN 40MG TAB</w:t>
      </w:r>
    </w:p>
    <w:p w14:paraId="49514188" w14:textId="77777777" w:rsidR="003B275D" w:rsidRPr="00002853" w:rsidRDefault="003B275D" w:rsidP="00354879">
      <w:pPr>
        <w:pStyle w:val="CPRSNumlistCapture"/>
      </w:pPr>
      <w:r w:rsidRPr="00002853">
        <w:t xml:space="preserve">  Replace </w:t>
      </w:r>
    </w:p>
    <w:p w14:paraId="4D4BE85B" w14:textId="77777777" w:rsidR="003B275D" w:rsidRPr="00002853" w:rsidRDefault="003B275D" w:rsidP="00354879">
      <w:pPr>
        <w:pStyle w:val="CPRSNumlistCapture"/>
      </w:pPr>
      <w:r w:rsidRPr="00002853">
        <w:t xml:space="preserve">Route: ORAL (BY MOUTH)// </w:t>
      </w:r>
    </w:p>
    <w:p w14:paraId="741DBEC0" w14:textId="77777777" w:rsidR="003B275D" w:rsidRPr="00002853" w:rsidRDefault="003B275D" w:rsidP="00354879">
      <w:pPr>
        <w:pStyle w:val="CPRSNumlistCapture"/>
      </w:pPr>
      <w:r w:rsidRPr="00002853">
        <w:t xml:space="preserve">Schedule: QPM// </w:t>
      </w:r>
    </w:p>
    <w:p w14:paraId="342BC7D5" w14:textId="77777777" w:rsidR="003B275D" w:rsidRPr="00002853" w:rsidRDefault="003B275D" w:rsidP="00354879">
      <w:pPr>
        <w:pStyle w:val="CPRSNumlistCapture"/>
      </w:pPr>
      <w:r w:rsidRPr="00002853">
        <w:t xml:space="preserve">Days Supply: 90// </w:t>
      </w:r>
    </w:p>
    <w:p w14:paraId="0E9E086E" w14:textId="77777777" w:rsidR="003B275D" w:rsidRPr="00002853" w:rsidRDefault="003B275D" w:rsidP="00354879">
      <w:pPr>
        <w:pStyle w:val="CPRSNumlistCapture"/>
      </w:pPr>
      <w:r w:rsidRPr="00002853">
        <w:t xml:space="preserve">Quantity (TAB): 90// </w:t>
      </w:r>
    </w:p>
    <w:p w14:paraId="5FB61377" w14:textId="77777777" w:rsidR="003B275D" w:rsidRPr="00002853" w:rsidRDefault="003B275D" w:rsidP="00354879">
      <w:pPr>
        <w:pStyle w:val="CPRSNumlistCapture"/>
      </w:pPr>
      <w:r w:rsidRPr="00002853">
        <w:t xml:space="preserve">Refills (0-3): 1// </w:t>
      </w:r>
    </w:p>
    <w:p w14:paraId="67159C36" w14:textId="77777777" w:rsidR="003B275D" w:rsidRPr="00002853" w:rsidRDefault="003B275D" w:rsidP="00354879">
      <w:pPr>
        <w:pStyle w:val="CPRSNumlistCapture"/>
      </w:pPr>
      <w:r w:rsidRPr="00002853">
        <w:t xml:space="preserve">Pick Up: WINDOW// </w:t>
      </w:r>
    </w:p>
    <w:p w14:paraId="4316B79B" w14:textId="77777777" w:rsidR="003B275D" w:rsidRPr="00002853" w:rsidRDefault="003B275D" w:rsidP="00354879">
      <w:pPr>
        <w:pStyle w:val="CPRSNumlistCapture"/>
      </w:pPr>
      <w:r w:rsidRPr="00002853">
        <w:t xml:space="preserve">Priority: ROUTINE// </w:t>
      </w:r>
    </w:p>
    <w:p w14:paraId="598E960A" w14:textId="77777777" w:rsidR="003B275D" w:rsidRPr="00002853" w:rsidRDefault="003B275D" w:rsidP="00354879">
      <w:pPr>
        <w:pStyle w:val="CPRSNumlistCapture"/>
      </w:pPr>
      <w:r w:rsidRPr="00002853">
        <w:t xml:space="preserve">Comments: </w:t>
      </w:r>
    </w:p>
    <w:p w14:paraId="4E1EEA94" w14:textId="77777777" w:rsidR="003B275D" w:rsidRPr="00002853" w:rsidRDefault="003B275D" w:rsidP="00354879">
      <w:pPr>
        <w:pStyle w:val="CPRSNumlistCapture"/>
      </w:pPr>
      <w:r w:rsidRPr="00002853">
        <w:t xml:space="preserve">  1&gt;</w:t>
      </w:r>
    </w:p>
    <w:p w14:paraId="131A0DA7" w14:textId="77777777" w:rsidR="003B275D" w:rsidRPr="00002853" w:rsidRDefault="003B275D" w:rsidP="00354879">
      <w:pPr>
        <w:pStyle w:val="CPRSNumlistCapture"/>
      </w:pPr>
    </w:p>
    <w:p w14:paraId="698A89FF" w14:textId="77777777" w:rsidR="003B275D" w:rsidRPr="00002853" w:rsidRDefault="003B275D" w:rsidP="00354879">
      <w:pPr>
        <w:pStyle w:val="CPRSNumlistCapture"/>
      </w:pPr>
      <w:r w:rsidRPr="00002853">
        <w:t>-----------------------------------------------</w:t>
      </w:r>
      <w:r w:rsidR="00354879" w:rsidRPr="00002853">
        <w:t>----------------------</w:t>
      </w:r>
    </w:p>
    <w:p w14:paraId="02DCDCAC" w14:textId="77777777" w:rsidR="003B275D" w:rsidRPr="00002853" w:rsidRDefault="003B275D" w:rsidP="00354879">
      <w:pPr>
        <w:pStyle w:val="CPRSNumlistCapture"/>
      </w:pPr>
      <w:r w:rsidRPr="00002853">
        <w:t xml:space="preserve">                  Medication: AMLODIPINE/ATORVASTATIN TAB </w:t>
      </w:r>
    </w:p>
    <w:p w14:paraId="6E0A6E93"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39808" behindDoc="0" locked="0" layoutInCell="1" allowOverlap="1" wp14:anchorId="615F4B60" wp14:editId="1FDB8ED3">
                <wp:simplePos x="0" y="0"/>
                <wp:positionH relativeFrom="column">
                  <wp:posOffset>3162300</wp:posOffset>
                </wp:positionH>
                <wp:positionV relativeFrom="paragraph">
                  <wp:posOffset>116205</wp:posOffset>
                </wp:positionV>
                <wp:extent cx="534670" cy="565785"/>
                <wp:effectExtent l="66675" t="59055" r="8255" b="13335"/>
                <wp:wrapNone/>
                <wp:docPr id="302" name="Straight Arrow Connector 10" descr="P91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5657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BA7201" id="Straight Arrow Connector 10" o:spid="_x0000_s1026" type="#_x0000_t32" alt="P9142#y1" style="position:absolute;margin-left:249pt;margin-top:9.15pt;width:42.1pt;height:44.55pt;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Z3gEAAJgDAAAOAAAAZHJzL2Uyb0RvYy54bWysU0tv2zAMvg/YfxB0X5xkc9oZcXpI1+3Q&#10;bQHa7c7Isi1MFgVKiZN/P1Ex0j1uw3wgSJH8+PHh9d1psOKoKRh0tVzM5lJop7Axrqvlt+eHN7dS&#10;hAiuAYtO1/Ksg7zbvH61Hn2ll9ijbTSJBOJCNfpa9jH6qiiC6vUAYYZeu+RskQaIyaSuaAjGhD7Y&#10;Yjmfr4oRqfGESoeQXu8vTrnJ+G2rVfzatkFHYWuZuMUsKcs9y2Kzhqoj8L1REw34BxYDGJeKXqHu&#10;IYI4kPkLajCKMGAbZwqHAtvWKJ17SN0s5n9089SD17mXNJzgr2MK/w9WfTlu3Y6Yujq5J/+I6kcQ&#10;Drc9uE5nAs9nnxa34FEVow/VNYWN4Hck9uNnbFIMHCLmKZxaGkRrjf/EiVn7zhqXST2LU17A+boA&#10;fYpCpcfy7bvVTVqTSq5yVd7clrkqVAzIyZ5C/KhxEKzUMkQC0/Vxi86lVSNdSsDxMUSm+5LAyQ4f&#10;jLV549aJsZbvy2UpBdguna6KlOkFtKbhOM4I1O23lsQR+HzyNxH6LYzw4JqM22toPkx6BGOTLmKe&#10;HxDhKLnqoBsprE41WbvQtG4aLs+TjzdUe2zOO2I3W2n9uZ/pVPm+frVz1MsPtfkJAAD//wMAUEsD&#10;BBQABgAIAAAAIQBKHKM13gAAAAoBAAAPAAAAZHJzL2Rvd25yZXYueG1sTI9BT8MwDIXvSPyHyEjc&#10;WEq7QSlNJzQJiROIgTaOWWPaao1TNd7W/XvMCY72e37+XrmcfK+OOMYukIHbWQIKqQ6uo8bA58fz&#10;TQ4qsiVn+0Bo4IwRltXlRWkLF070jsc1N0pCKBbWQMs8FFrHukVv4ywMSKJ9h9FblnFstBvtScJ9&#10;r9MkudPediQfWjvgqsV6vz54wfh6W+wZ44Z0lr1uOVvhSzwbc301PT2CYpz4zwy/+HIDlTDtwoFc&#10;VL2B+UMuXViEPAMlhkWepqB2skju56CrUv+vUP0AAAD//wMAUEsBAi0AFAAGAAgAAAAhALaDOJL+&#10;AAAA4QEAABMAAAAAAAAAAAAAAAAAAAAAAFtDb250ZW50X1R5cGVzXS54bWxQSwECLQAUAAYACAAA&#10;ACEAOP0h/9YAAACUAQAACwAAAAAAAAAAAAAAAAAvAQAAX3JlbHMvLnJlbHNQSwECLQAUAAYACAAA&#10;ACEAW8gxGd4BAACYAwAADgAAAAAAAAAAAAAAAAAuAgAAZHJzL2Uyb0RvYy54bWxQSwECLQAUAAYA&#10;CAAAACEAShyjNd4AAAAKAQAADwAAAAAAAAAAAAAAAAA4BAAAZHJzL2Rvd25yZXYueG1sUEsFBgAA&#10;AAAEAAQA8wAAAEMFAAAAAA==&#10;">
                <v:stroke endarrow="open"/>
              </v:shape>
            </w:pict>
          </mc:Fallback>
        </mc:AlternateContent>
      </w:r>
      <w:r w:rsidR="003B275D" w:rsidRPr="00002853">
        <w:t xml:space="preserve">               Dispense Drug: amLODIPine 10MG/ATORVASTATIN 40MG TAB</w:t>
      </w:r>
    </w:p>
    <w:p w14:paraId="2140F12C"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38784" behindDoc="0" locked="0" layoutInCell="1" allowOverlap="1" wp14:anchorId="4502EC2D" wp14:editId="1C2B44AE">
                <wp:simplePos x="0" y="0"/>
                <wp:positionH relativeFrom="column">
                  <wp:posOffset>3696970</wp:posOffset>
                </wp:positionH>
                <wp:positionV relativeFrom="paragraph">
                  <wp:posOffset>83185</wp:posOffset>
                </wp:positionV>
                <wp:extent cx="139065" cy="394970"/>
                <wp:effectExtent l="77470" t="45085" r="12065" b="7620"/>
                <wp:wrapNone/>
                <wp:docPr id="301" name="Straight Arrow Connector 9" descr="P91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3949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BAB1BE" id="Straight Arrow Connector 9" o:spid="_x0000_s1026" type="#_x0000_t32" alt="P9143#y1" style="position:absolute;margin-left:291.1pt;margin-top:6.55pt;width:10.95pt;height:31.1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IS4AEAAJgDAAAOAAAAZHJzL2Uyb0RvYy54bWysU8Fu2zAMvQ/YPwi6L07StVuMOD2k63bo&#10;tgDtdmck2RYmiwKlxMnfT1SCtNhuRX0QSFF8fHykl7eHwYm9oWjRN3I2mUphvEJtfdfIX0/3Hz5L&#10;ERN4DQ69aeTRRHm7ev9uOYbazLFHpw2JDOJjPYZG9imFuqqi6s0AcYLB+BxskQZI2aWu0gRjRh9c&#10;NZ9Ob6oRSQdCZWLMt3enoFwV/LY1Kv1s22iScI3M3FI5qZxbPqvVEuqOIPRWnWnAK1gMYH0ueoG6&#10;gwRiR/Y/qMEqwohtmigcKmxbq0zpIXczm/7TzWMPwZResjgxXGSKbwerfuzXfkNMXR38Y3hA9ScK&#10;j+sefGcKgadjyIObsVTVGGJ9SWEnhg2J7fgddX4Du4RFhUNLg2idDd84sVi/2eIyuWdxKAM4XgZg&#10;DkmofDm7WkxvrqVQOXS1+Lj4VAZUQc2AnBwopq8GB8FGI2MisF2f1uh9HjXSqQTsH2Jius8JnOzx&#10;3jpXJu68GBu5uJ7nYuC6vLoqUaEX0VnN7zgjUrddOxJ74PUpX5EhR14+I9x5XXB7A/rL2U5gXbZF&#10;KvoBEY6Sqw5GS+FMrsnWiabzZ3FZT17eWG9RHzfEYfby+Es/51Xl/Xrpl1fPP9TqLwAAAP//AwBQ&#10;SwMEFAAGAAgAAAAhAMxTLyjeAAAACQEAAA8AAABkcnMvZG93bnJldi54bWxMj0FvwjAMhe+T9h8i&#10;I+02UpoVUNcUTUiTdto0hmDH0Ji2onGqJkD59/NO283We37+XrEaXScuOITWk4bZNAGBVHnbUq1h&#10;+/X6uAQRoiFrOk+o4YYBVuX9XWFy66/0iZdNrAWHUMiNhibGPpcyVA06E6a+R2Lt6AdnIq9DLe1g&#10;rhzuOpkmyVw60xJ/aEyP6war0+bsGOP7IztFDDuSSr3vo1rjW7hp/TAZX55BRBzjnxl+8fkGSmY6&#10;+DPZIDoN2TJN2cqCmoFgwzx54uGgYZEpkGUh/zcofwAAAP//AwBQSwECLQAUAAYACAAAACEAtoM4&#10;kv4AAADhAQAAEwAAAAAAAAAAAAAAAAAAAAAAW0NvbnRlbnRfVHlwZXNdLnhtbFBLAQItABQABgAI&#10;AAAAIQA4/SH/1gAAAJQBAAALAAAAAAAAAAAAAAAAAC8BAABfcmVscy8ucmVsc1BLAQItABQABgAI&#10;AAAAIQBRd2IS4AEAAJgDAAAOAAAAAAAAAAAAAAAAAC4CAABkcnMvZTJvRG9jLnhtbFBLAQItABQA&#10;BgAIAAAAIQDMUy8o3gAAAAkBAAAPAAAAAAAAAAAAAAAAADoEAABkcnMvZG93bnJldi54bWxQSwUG&#10;AAAAAAQABADzAAAARQUAAAAA&#10;">
                <v:stroke endarrow="open"/>
              </v:shape>
            </w:pict>
          </mc:Fallback>
        </mc:AlternateContent>
      </w:r>
      <w:r w:rsidR="003B275D" w:rsidRPr="00002853">
        <w:t xml:space="preserve">                Instructions: 1 TABLET OF AMLODIPINE 10MG/ATORVASTATIN 40MG TAB </w:t>
      </w:r>
    </w:p>
    <w:p w14:paraId="5370E173" w14:textId="77777777" w:rsidR="003B275D" w:rsidRPr="00002853" w:rsidRDefault="003B275D" w:rsidP="00354879">
      <w:pPr>
        <w:pStyle w:val="CPRSNumlistCapture"/>
      </w:pPr>
      <w:r w:rsidRPr="00002853">
        <w:t>ORAL (BY MOUTH) QPM</w:t>
      </w:r>
    </w:p>
    <w:p w14:paraId="2C85E905" w14:textId="77777777" w:rsidR="003B275D" w:rsidRPr="00002853" w:rsidRDefault="00935D76" w:rsidP="00354879">
      <w:pPr>
        <w:pStyle w:val="CPRSNumlistCapture"/>
      </w:pPr>
      <w:r w:rsidRPr="00002853">
        <w:rPr>
          <w:noProof/>
        </w:rPr>
        <mc:AlternateContent>
          <mc:Choice Requires="wps">
            <w:drawing>
              <wp:anchor distT="0" distB="0" distL="114300" distR="114300" simplePos="0" relativeHeight="251650048" behindDoc="0" locked="0" layoutInCell="1" allowOverlap="1" wp14:anchorId="42F681E1" wp14:editId="7AEFA3D7">
                <wp:simplePos x="0" y="0"/>
                <wp:positionH relativeFrom="column">
                  <wp:posOffset>3455670</wp:posOffset>
                </wp:positionH>
                <wp:positionV relativeFrom="paragraph">
                  <wp:posOffset>59055</wp:posOffset>
                </wp:positionV>
                <wp:extent cx="1792605" cy="777875"/>
                <wp:effectExtent l="0" t="0" r="0" b="3175"/>
                <wp:wrapNone/>
                <wp:docPr id="300" name="Text Box 2" descr="P9145TB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77875"/>
                        </a:xfrm>
                        <a:prstGeom prst="rect">
                          <a:avLst/>
                        </a:prstGeom>
                        <a:solidFill>
                          <a:srgbClr val="FFFFFF"/>
                        </a:solidFill>
                        <a:ln w="9525">
                          <a:solidFill>
                            <a:srgbClr val="000000"/>
                          </a:solidFill>
                          <a:miter lim="800000"/>
                          <a:headEnd/>
                          <a:tailEnd/>
                        </a:ln>
                      </wps:spPr>
                      <wps:txbx>
                        <w:txbxContent>
                          <w:p w14:paraId="6C90267D" w14:textId="77777777" w:rsidR="00F332BD" w:rsidRPr="00FD13B5" w:rsidRDefault="00F332BD" w:rsidP="003B275D">
                            <w:pPr>
                              <w:rPr>
                                <w:sz w:val="20"/>
                              </w:rPr>
                            </w:pPr>
                            <w:r>
                              <w:rPr>
                                <w:sz w:val="20"/>
                              </w:rPr>
                              <w:t>**Note that the Dispense Drug Name does not match the Name after the OF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681E1" id="_x0000_s1032" type="#_x0000_t202" alt="P9145TB22#y1" style="position:absolute;left:0;text-align:left;margin-left:272.1pt;margin-top:4.65pt;width:141.15pt;height:6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QEFQIAACYEAAAOAAAAZHJzL2Uyb0RvYy54bWysU9tu2zAMfR+wfxD0vtgJkjgx4hRdugwD&#10;ugvQ9QNkWY6FyaImKbGzrx8lu2m2bi/D/CCIJnVIHh5ubvpWkZOwToIu6HSSUiI0h0rqQ0Efv+7f&#10;rChxnumKKdCioGfh6M329atNZ3IxgwZUJSxBEO3yzhS08d7kSeJ4I1rmJmCERmcNtmUeTXtIKss6&#10;RG9VMkvTZdKBrYwFLpzDv3eDk24jfl0L7j/XtROeqIJibT6eNp5lOJPthuUHy0wj+VgG+4cqWiY1&#10;Jr1A3THPyNHKF1Ct5BYc1H7CoU2griUXsQfsZpr+1s1Dw4yIvSA5zlxocv8Pln86PZgvlvj+LfQ4&#10;wNiEM/fAvzmiYdcwfRC31kLXCFZh4mmgLOmMy8engWqXuwBSdh+hwiGzo4cI1Ne2DaxgnwTRcQDn&#10;C+mi94SHlNl6tkwXlHD0ZVm2yhYxBcufXhvr/HsBLQmXglocakRnp3vnQzUsfwoJyRwoWe2lUtGw&#10;h3KnLDkxFMA+fiP6L2FKk66g68VsMRDwV4g0fn+CaKVHJSvZFnR1CWJ5oO2drqLOPJNquGPJSo88&#10;BuoGEn1f9kRWBV2GBIHWEqozEmthEC4uGl4asD8o6VC0BXXfj8wKStQHjcNZT+fzoPJozBfZDA17&#10;7SmvPUxzhCqop2S47nzcjMCbhlscYi0jv8+VjCWjGCPt4+IEtV/bMep5vbc/AQAA//8DAFBLAwQU&#10;AAYACAAAACEAtgBT7uAAAAAJAQAADwAAAGRycy9kb3ducmV2LnhtbEyPwU7DMBBE70j8g7VIXBB1&#10;mqQhDXEqhASiNygIrm7sJhH2OthuGv6e5QTH1TzNvK03szVs0j4MDgUsFwkwja1TA3YC3l4frktg&#10;IUpU0jjUAr51gE1zflbLSrkTvuhpFztGJRgqKaCPcaw4D22vrQwLN2qk7OC8lZFO33Hl5YnKreFp&#10;khTcygFpoZejvu91+7k7WgFl/jR9hG32/N4WB7OOVzfT45cX4vJivrsFFvUc/2D41Sd1aMhp746o&#10;AjMCVnmeEipgnQGjvEyLFbA9gdmyBN7U/P8HzQ8AAAD//wMAUEsBAi0AFAAGAAgAAAAhALaDOJL+&#10;AAAA4QEAABMAAAAAAAAAAAAAAAAAAAAAAFtDb250ZW50X1R5cGVzXS54bWxQSwECLQAUAAYACAAA&#10;ACEAOP0h/9YAAACUAQAACwAAAAAAAAAAAAAAAAAvAQAAX3JlbHMvLnJlbHNQSwECLQAUAAYACAAA&#10;ACEAvEd0BBUCAAAmBAAADgAAAAAAAAAAAAAAAAAuAgAAZHJzL2Uyb0RvYy54bWxQSwECLQAUAAYA&#10;CAAAACEAtgBT7uAAAAAJAQAADwAAAAAAAAAAAAAAAABvBAAAZHJzL2Rvd25yZXYueG1sUEsFBgAA&#10;AAAEAAQA8wAAAHwFAAAAAA==&#10;">
                <v:textbox>
                  <w:txbxContent>
                    <w:p w14:paraId="6C90267D" w14:textId="77777777" w:rsidR="00F332BD" w:rsidRPr="00FD13B5" w:rsidRDefault="00F332BD" w:rsidP="003B275D">
                      <w:pPr>
                        <w:rPr>
                          <w:sz w:val="20"/>
                        </w:rPr>
                      </w:pPr>
                      <w:r>
                        <w:rPr>
                          <w:sz w:val="20"/>
                        </w:rPr>
                        <w:t>**Note that the Dispense Drug Name does not match the Name after the OF in the Instructions.</w:t>
                      </w:r>
                    </w:p>
                  </w:txbxContent>
                </v:textbox>
              </v:shape>
            </w:pict>
          </mc:Fallback>
        </mc:AlternateContent>
      </w:r>
      <w:r w:rsidR="003B275D" w:rsidRPr="00002853">
        <w:t xml:space="preserve">                 Days Supply: 90</w:t>
      </w:r>
    </w:p>
    <w:p w14:paraId="28494267" w14:textId="77777777" w:rsidR="003B275D" w:rsidRPr="00002853" w:rsidRDefault="003B275D" w:rsidP="00354879">
      <w:pPr>
        <w:pStyle w:val="CPRSNumlistCapture"/>
      </w:pPr>
      <w:r w:rsidRPr="00002853">
        <w:t xml:space="preserve">              Quantity (TAB): 90</w:t>
      </w:r>
    </w:p>
    <w:p w14:paraId="1D853E3D" w14:textId="77777777" w:rsidR="003B275D" w:rsidRPr="00002853" w:rsidRDefault="003B275D" w:rsidP="00354879">
      <w:pPr>
        <w:pStyle w:val="CPRSNumlistCapture"/>
      </w:pPr>
      <w:r w:rsidRPr="00002853">
        <w:t xml:space="preserve">               Refills (0-3): 1</w:t>
      </w:r>
    </w:p>
    <w:p w14:paraId="1BB17551" w14:textId="77777777" w:rsidR="003B275D" w:rsidRPr="00002853" w:rsidRDefault="003B275D" w:rsidP="00354879">
      <w:pPr>
        <w:pStyle w:val="CPRSNumlistCapture"/>
      </w:pPr>
      <w:r w:rsidRPr="00002853">
        <w:t xml:space="preserve">                     Pick Up: WINDOW</w:t>
      </w:r>
    </w:p>
    <w:p w14:paraId="01EE5F06" w14:textId="77777777" w:rsidR="003B275D" w:rsidRPr="00002853" w:rsidRDefault="003B275D" w:rsidP="00354879">
      <w:pPr>
        <w:pStyle w:val="CPRSNumlistCapture"/>
      </w:pPr>
      <w:r w:rsidRPr="00002853">
        <w:t xml:space="preserve">                    Priority: ROUTINE</w:t>
      </w:r>
    </w:p>
    <w:p w14:paraId="30C01E4E" w14:textId="77777777" w:rsidR="003B275D" w:rsidRPr="00002853" w:rsidRDefault="003B275D" w:rsidP="00354879">
      <w:pPr>
        <w:pStyle w:val="CPRSNumlistCapture"/>
      </w:pPr>
      <w:r w:rsidRPr="00002853">
        <w:t>-----------------------------------------------</w:t>
      </w:r>
      <w:r w:rsidR="00354879" w:rsidRPr="00002853">
        <w:t>----------------------</w:t>
      </w:r>
    </w:p>
    <w:p w14:paraId="555767DC" w14:textId="77777777" w:rsidR="003B275D" w:rsidRPr="00002853" w:rsidRDefault="003B275D" w:rsidP="00D41E49">
      <w:pPr>
        <w:pStyle w:val="CPRS-NumberedList"/>
        <w:numPr>
          <w:ilvl w:val="0"/>
          <w:numId w:val="78"/>
        </w:numPr>
      </w:pPr>
      <w:r w:rsidRPr="00002853">
        <w:t>Type E to Edit</w:t>
      </w:r>
    </w:p>
    <w:p w14:paraId="15384561" w14:textId="77777777" w:rsidR="003B275D" w:rsidRPr="00002853" w:rsidRDefault="003B275D" w:rsidP="00141491">
      <w:pPr>
        <w:pStyle w:val="CPRSNumlistCapture"/>
      </w:pPr>
      <w:r w:rsidRPr="00002853">
        <w:t>(P)lace, (E)dit, or (C)ancel this quick order? PLACE// EDIT</w:t>
      </w:r>
    </w:p>
    <w:p w14:paraId="2ACA67A4"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1F6CA68" w14:textId="77777777" w:rsidR="003B275D" w:rsidRPr="00002853" w:rsidRDefault="003B275D" w:rsidP="00D41E49">
      <w:pPr>
        <w:pStyle w:val="CPRS-NumberedList"/>
        <w:numPr>
          <w:ilvl w:val="0"/>
          <w:numId w:val="78"/>
        </w:numPr>
      </w:pPr>
      <w:r w:rsidRPr="00002853">
        <w:t>Press Enter until you reach the Dose Prompt</w:t>
      </w:r>
    </w:p>
    <w:p w14:paraId="63BFCABA" w14:textId="77777777" w:rsidR="003B275D" w:rsidRPr="00002853" w:rsidRDefault="003B275D" w:rsidP="00141491">
      <w:pPr>
        <w:pStyle w:val="CPRSNumlistCapture"/>
      </w:pPr>
      <w:r w:rsidRPr="00002853">
        <w:t xml:space="preserve">Medication: AMLODIPINE/ATORVASTATIN TAB // </w:t>
      </w:r>
    </w:p>
    <w:p w14:paraId="4FD11E55" w14:textId="77777777" w:rsidR="003B275D" w:rsidRPr="00002853" w:rsidRDefault="003B275D" w:rsidP="00141491">
      <w:pPr>
        <w:pStyle w:val="CPRSNumlistCapture"/>
      </w:pPr>
      <w:r w:rsidRPr="00002853">
        <w:t xml:space="preserve">Complex dose? NO// </w:t>
      </w:r>
    </w:p>
    <w:p w14:paraId="248577C6"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F50B90D" w14:textId="77777777" w:rsidR="003B275D" w:rsidRPr="00002853" w:rsidRDefault="005163D0" w:rsidP="00D41E49">
      <w:pPr>
        <w:pStyle w:val="CPRS-NumberedList"/>
        <w:numPr>
          <w:ilvl w:val="0"/>
          <w:numId w:val="78"/>
        </w:numPr>
      </w:pPr>
      <w:r w:rsidRPr="00002853">
        <w:rPr>
          <w:noProof/>
        </w:rPr>
        <mc:AlternateContent>
          <mc:Choice Requires="wps">
            <w:drawing>
              <wp:anchor distT="0" distB="0" distL="114300" distR="114300" simplePos="0" relativeHeight="251648000" behindDoc="0" locked="0" layoutInCell="1" allowOverlap="1" wp14:anchorId="35A68691" wp14:editId="7B1F4D91">
                <wp:simplePos x="0" y="0"/>
                <wp:positionH relativeFrom="column">
                  <wp:posOffset>3914775</wp:posOffset>
                </wp:positionH>
                <wp:positionV relativeFrom="paragraph">
                  <wp:posOffset>328295</wp:posOffset>
                </wp:positionV>
                <wp:extent cx="1454785" cy="361950"/>
                <wp:effectExtent l="0" t="0" r="12065" b="19050"/>
                <wp:wrapNone/>
                <wp:docPr id="299" name="Text Box 2" descr="P9158TB2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61950"/>
                        </a:xfrm>
                        <a:prstGeom prst="rect">
                          <a:avLst/>
                        </a:prstGeom>
                        <a:solidFill>
                          <a:srgbClr val="FFFFFF"/>
                        </a:solidFill>
                        <a:ln w="9525">
                          <a:solidFill>
                            <a:srgbClr val="000000"/>
                          </a:solidFill>
                          <a:miter lim="800000"/>
                          <a:headEnd/>
                          <a:tailEnd/>
                        </a:ln>
                      </wps:spPr>
                      <wps:txbx>
                        <w:txbxContent>
                          <w:p w14:paraId="2E47622E" w14:textId="77777777" w:rsidR="00F332BD" w:rsidRPr="00FD13B5" w:rsidRDefault="00F332BD" w:rsidP="003B275D">
                            <w:pPr>
                              <w:rPr>
                                <w:sz w:val="20"/>
                              </w:rPr>
                            </w:pPr>
                            <w:r>
                              <w:rPr>
                                <w:sz w:val="20"/>
                              </w:rPr>
                              <w:t>3 consecutive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68691" id="_x0000_s1033" type="#_x0000_t202" alt="P9158TB20#y1" style="position:absolute;left:0;text-align:left;margin-left:308.25pt;margin-top:25.85pt;width:114.5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FQIAACYEAAAOAAAAZHJzL2Uyb0RvYy54bWysU9tu2zAMfR+wfxD0vjjJ4jYx4hRdugwD&#10;ugvQ7QNkWY6FyaJGKbGzry+lpGnQbS/D/CCIJnVIHh4ub4bOsL1Cr8GWfDIac6ashFrbbcm/f9u8&#10;mXPmg7C1MGBVyQ/K85vV61fL3hVqCi2YWiEjEOuL3pW8DcEVWeZlqzrhR+CUJWcD2IlAJm6zGkVP&#10;6J3JpuPxVdYD1g5BKu/p793RyVcJv2mUDF+axqvATMmptpBOTGcVz2y1FMUWhWu1PJUh/qGKTmhL&#10;Sc9QdyIItkP9G1SnJYKHJowkdBk0jZYq9UDdTMYvunlohVOpFyLHuzNN/v/Bys/7B/cVWRjewUAD&#10;TE14dw/yh2cW1q2wW3WLCH2rRE2JJ5GyrHe+OD2NVPvCR5Cq/wQ1DVnsAiSgocEuskJ9MkKnARzO&#10;pKshMBlTzvLZ9TznTJLv7dVkkaepZKJ4eu3Qhw8KOhYvJUcaakIX+3sfYjWieAqJyTwYXW+0McnA&#10;bbU2yPaCBLBJX2rgRZixrC/5Ip/mRwL+CjFO358gOh1IyUZ3JZ+fg0QRaXtv66SzILQ53qlkY088&#10;RuqOJIahGpiuS34dE0RaK6gPRCzCUbi0aHRpAX9x1pNoS+5/7gQqzsxHS8NZTGazqPJkzPLrKRl4&#10;6akuPcJKgip54Ox4XYe0GZE3C7c0xEYnfp8rOZVMYky0nxYnqv3STlHP6716BAAA//8DAFBLAwQU&#10;AAYACAAAACEAKMSSleAAAAAKAQAADwAAAGRycy9kb3ducmV2LnhtbEyPwU7DMBBE70j8g7VIXFDr&#10;BBonhDgVQgLRG7QIrm68TSJiO9huGv6e5QTH1TzNvK3WsxnYhD70zkpIlwkwtI3TvW0lvO0eFwWw&#10;EJXVanAWJXxjgHV9flapUruTfcVpG1tGJTaUSkIX41hyHpoOjQpLN6Kl7OC8UZFO33Lt1YnKzcCv&#10;k0Rwo3pLC50a8aHD5nN7NBKK1fP0ETY3L++NOAy38Sqfnr68lJcX8/0dsIhz/IPhV5/UoSanvTta&#10;HdggQaQiI1RClubACChWmQC2JzIpcuB1xf+/UP8AAAD//wMAUEsBAi0AFAAGAAgAAAAhALaDOJL+&#10;AAAA4QEAABMAAAAAAAAAAAAAAAAAAAAAAFtDb250ZW50X1R5cGVzXS54bWxQSwECLQAUAAYACAAA&#10;ACEAOP0h/9YAAACUAQAACwAAAAAAAAAAAAAAAAAvAQAAX3JlbHMvLnJlbHNQSwECLQAUAAYACAAA&#10;ACEA74fv2RUCAAAmBAAADgAAAAAAAAAAAAAAAAAuAgAAZHJzL2Uyb0RvYy54bWxQSwECLQAUAAYA&#10;CAAAACEAKMSSleAAAAAKAQAADwAAAAAAAAAAAAAAAABvBAAAZHJzL2Rvd25yZXYueG1sUEsFBgAA&#10;AAAEAAQA8wAAAHwFAAAAAA==&#10;">
                <v:textbox>
                  <w:txbxContent>
                    <w:p w14:paraId="2E47622E" w14:textId="77777777" w:rsidR="00F332BD" w:rsidRPr="00FD13B5" w:rsidRDefault="00F332BD" w:rsidP="003B275D">
                      <w:pPr>
                        <w:rPr>
                          <w:sz w:val="20"/>
                        </w:rPr>
                      </w:pPr>
                      <w:r>
                        <w:rPr>
                          <w:sz w:val="20"/>
                        </w:rPr>
                        <w:t>3 consecutive periods</w:t>
                      </w:r>
                    </w:p>
                  </w:txbxContent>
                </v:textbox>
              </v:shape>
            </w:pict>
          </mc:Fallback>
        </mc:AlternateContent>
      </w:r>
      <w:r w:rsidR="003B275D" w:rsidRPr="00002853">
        <w:t>Update the Dose (If you know the desired Local Possible Dose then use A.</w:t>
      </w:r>
      <w:r w:rsidR="003B275D" w:rsidRPr="00002853">
        <w:rPr>
          <w:rFonts w:ascii="r_ansi" w:hAnsi="r_ansi" w:cs="r_ansi"/>
          <w:noProof/>
          <w:sz w:val="18"/>
          <w:szCs w:val="18"/>
        </w:rPr>
        <w:t xml:space="preserve"> </w:t>
      </w:r>
      <w:r w:rsidR="003B275D" w:rsidRPr="00002853">
        <w:t xml:space="preserve"> if not then use B.)</w:t>
      </w:r>
    </w:p>
    <w:p w14:paraId="46D8048F" w14:textId="77777777" w:rsidR="00141491" w:rsidRPr="00002853" w:rsidRDefault="005163D0" w:rsidP="00141491">
      <w:pPr>
        <w:pStyle w:val="CPRSsubnumlist"/>
      </w:pPr>
      <w:r w:rsidRPr="00002853">
        <w:rPr>
          <w:noProof/>
        </w:rPr>
        <mc:AlternateContent>
          <mc:Choice Requires="wps">
            <w:drawing>
              <wp:anchor distT="0" distB="0" distL="114300" distR="114300" simplePos="0" relativeHeight="251649024" behindDoc="0" locked="0" layoutInCell="1" allowOverlap="1" wp14:anchorId="213C0BD0" wp14:editId="179DE0F7">
                <wp:simplePos x="0" y="0"/>
                <wp:positionH relativeFrom="column">
                  <wp:posOffset>2075815</wp:posOffset>
                </wp:positionH>
                <wp:positionV relativeFrom="paragraph">
                  <wp:posOffset>54610</wp:posOffset>
                </wp:positionV>
                <wp:extent cx="1838325" cy="276225"/>
                <wp:effectExtent l="38100" t="0" r="28575" b="104775"/>
                <wp:wrapNone/>
                <wp:docPr id="298" name="Straight Arrow Connector 21" descr="P9159L9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83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005B78" id="Straight Arrow Connector 21" o:spid="_x0000_s1026" type="#_x0000_t32" alt="P9159L90#y1" style="position:absolute;margin-left:163.45pt;margin-top:4.3pt;width:144.75pt;height:21.7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s7wEAAMwDAAAOAAAAZHJzL2Uyb0RvYy54bWysU8Fu2zAMvQ/YPwi6L05SpGuNOD0k63bo&#10;tgLtPoCVZFuYLAqiFid/P0pOsm67DfNBoEjzkY98Wt8dBif2JpJF38jFbC6F8Qq19V0jvz3fv7uR&#10;ghJ4DQ69aeTRkLzbvH2zHkNtltij0yYKBvFUj6GRfUqhripSvRmAZhiM52CLcYDE19hVOsLI6IOr&#10;lvP5dTVi1CGiMkTs3U1BuSn4bWtU+tq2ZJJwjeTeUjljOV/yWW3WUHcRQm/VqQ34hy4GsJ6LXqB2&#10;kED8iPYvqMGqiIRtmikcKmxbq0zhwGwW8z/YPPUQTOHCw6FwGRP9P1j1Zb/1jzG3rg7+KTyg+k48&#10;lGoMVF+C+UJh+u3QxkG0zoZPvO/CmVmIQxnp8TJSc0hCsXNxc3VztVxJoTi2fH+9ZDvDQ51xctkQ&#10;KX00OIhsNJJSBNv1aYve8/YwTjVg/0BpSjwn5GSP99a5skTnxdjI21UpBiyl1kHiukPQjOo7KcB1&#10;rFGVYuma0FmdszMOHWnrotgDy4TVpXF8ZgZSOKDEAaZVvimxB22mX29X7J40RJA+o57ci/nZzzwn&#10;6EL5t5KZxg6on1JKaEJKYN0Hr0U6Bn4wECOOp5E5n3s1RdancfzaTLZeUB8f43l9LJlS9iTvrMnX&#10;d7ZfP8LNTwAAAP//AwBQSwMEFAAGAAgAAAAhAEX636zeAAAACAEAAA8AAABkcnMvZG93bnJldi54&#10;bWxMjzFPwzAUhHck/oP1kNiok9BaJc1LhUBMsFCQqm5u/BqnxHaw3Sb8e8xUxtOd7r6r1pPp2Zl8&#10;6JxFyGcZMLKNU51tET4/Xu6WwEKUVsneWUL4oQDr+vqqkqVyo32n8ya2LJXYUEoEHeNQch4aTUaG&#10;mRvIJu/gvJExSd9y5eWYyk3PiywT3MjOpgUtB3rS1HxtTgZh+5btFpPz+rj7nuvX7rndHs2IeHsz&#10;Pa6ARZriJQx/+Akd6sS0dyerAusR7gvxkKIISwEs+SIXc2B7hEWRA68r/v9A/QsAAP//AwBQSwEC&#10;LQAUAAYACAAAACEAtoM4kv4AAADhAQAAEwAAAAAAAAAAAAAAAAAAAAAAW0NvbnRlbnRfVHlwZXNd&#10;LnhtbFBLAQItABQABgAIAAAAIQA4/SH/1gAAAJQBAAALAAAAAAAAAAAAAAAAAC8BAABfcmVscy8u&#10;cmVsc1BLAQItABQABgAIAAAAIQDXyAAs7wEAAMwDAAAOAAAAAAAAAAAAAAAAAC4CAABkcnMvZTJv&#10;RG9jLnhtbFBLAQItABQABgAIAAAAIQBF+t+s3gAAAAgBAAAPAAAAAAAAAAAAAAAAAEkEAABkcnMv&#10;ZG93bnJldi54bWxQSwUGAAAAAAQABADzAAAAVAUAAAAA&#10;">
                <v:stroke endarrow="open"/>
                <o:lock v:ext="edit" shapetype="f"/>
              </v:shape>
            </w:pict>
          </mc:Fallback>
        </mc:AlternateContent>
      </w:r>
      <w:r w:rsidR="00141491" w:rsidRPr="00002853">
        <w:t>Change the Dose:</w:t>
      </w:r>
    </w:p>
    <w:p w14:paraId="6833BDCF" w14:textId="77777777" w:rsidR="003B275D" w:rsidRPr="00002853" w:rsidRDefault="003B275D" w:rsidP="003B275D">
      <w:pPr>
        <w:pStyle w:val="BodyBulletNumbered2"/>
      </w:pPr>
      <w:r w:rsidRPr="00002853">
        <w:t xml:space="preserve">Type ... </w:t>
      </w:r>
    </w:p>
    <w:p w14:paraId="2405A291" w14:textId="77777777" w:rsidR="003B275D" w:rsidRPr="00002853" w:rsidRDefault="003B275D" w:rsidP="003B275D">
      <w:pPr>
        <w:pStyle w:val="BodyBulletNumbered2"/>
      </w:pPr>
      <w:r w:rsidRPr="00002853">
        <w:t>Press Enter</w:t>
      </w:r>
    </w:p>
    <w:p w14:paraId="073A4B87" w14:textId="77777777" w:rsidR="003B275D" w:rsidRPr="00002853" w:rsidRDefault="003B275D" w:rsidP="003B275D">
      <w:pPr>
        <w:pStyle w:val="BodyBulletNumbered2"/>
      </w:pPr>
      <w:r w:rsidRPr="00002853">
        <w:t>Enter a Local Possible Dose</w:t>
      </w:r>
    </w:p>
    <w:p w14:paraId="62702C05" w14:textId="77777777" w:rsidR="003B275D" w:rsidRPr="00002853" w:rsidRDefault="003B275D" w:rsidP="003B275D">
      <w:pPr>
        <w:pStyle w:val="BodyBulletNumbered2"/>
      </w:pPr>
      <w:r w:rsidRPr="00002853">
        <w:t>Press Enter Twice</w:t>
      </w:r>
    </w:p>
    <w:p w14:paraId="04559B94" w14:textId="77777777" w:rsidR="003B275D" w:rsidRPr="00002853" w:rsidRDefault="003B275D" w:rsidP="00141491">
      <w:pPr>
        <w:pStyle w:val="CPRSNumlistCapture"/>
      </w:pPr>
      <w:r w:rsidRPr="00002853">
        <w:t>Dose: 1 TABLET OF amLODIPine 10MG/ATORVASTATIN 40MG TAB</w:t>
      </w:r>
    </w:p>
    <w:p w14:paraId="633E357C" w14:textId="77777777" w:rsidR="003B275D" w:rsidRPr="00002853" w:rsidRDefault="003B275D" w:rsidP="00141491">
      <w:pPr>
        <w:pStyle w:val="CPRSNumlistCapture"/>
      </w:pPr>
      <w:r w:rsidRPr="00002853">
        <w:t xml:space="preserve">Replace ... With 1 TABLET  Replace </w:t>
      </w:r>
    </w:p>
    <w:p w14:paraId="6496C324" w14:textId="77777777" w:rsidR="003B275D" w:rsidRPr="00002853" w:rsidRDefault="003B275D" w:rsidP="00141491">
      <w:pPr>
        <w:pStyle w:val="CPRSNumlistCapture"/>
      </w:pPr>
      <w:r w:rsidRPr="00002853">
        <w:t xml:space="preserve">1 TABLET OF amLODIPine 10MG/ATORVASTATIN 40MG TAB     $0.2346   </w:t>
      </w:r>
    </w:p>
    <w:p w14:paraId="06C927E7" w14:textId="77777777" w:rsidR="003B275D" w:rsidRPr="00002853" w:rsidRDefault="003B275D" w:rsidP="003B275D">
      <w:pPr>
        <w:autoSpaceDE w:val="0"/>
        <w:autoSpaceDN w:val="0"/>
        <w:adjustRightInd w:val="0"/>
        <w:spacing w:after="0"/>
        <w:rPr>
          <w:rFonts w:ascii="r_ansi" w:hAnsi="r_ansi" w:cs="r_ansi"/>
          <w:sz w:val="18"/>
          <w:szCs w:val="20"/>
        </w:rPr>
      </w:pPr>
    </w:p>
    <w:p w14:paraId="6E0C8B01" w14:textId="77777777" w:rsidR="00141491" w:rsidRPr="00002853" w:rsidRDefault="005163D0" w:rsidP="00141491">
      <w:pPr>
        <w:pStyle w:val="CPRSNumlistnote"/>
      </w:pPr>
      <w:r w:rsidRPr="00002853">
        <w:rPr>
          <w:noProof/>
        </w:rPr>
        <mc:AlternateContent>
          <mc:Choice Requires="wps">
            <w:drawing>
              <wp:anchor distT="0" distB="0" distL="114300" distR="114300" simplePos="0" relativeHeight="251641856" behindDoc="0" locked="0" layoutInCell="1" allowOverlap="1" wp14:anchorId="1ECC1243" wp14:editId="55A8172B">
                <wp:simplePos x="0" y="0"/>
                <wp:positionH relativeFrom="column">
                  <wp:posOffset>3800475</wp:posOffset>
                </wp:positionH>
                <wp:positionV relativeFrom="paragraph">
                  <wp:posOffset>215265</wp:posOffset>
                </wp:positionV>
                <wp:extent cx="1510665" cy="704850"/>
                <wp:effectExtent l="0" t="0" r="13335" b="19050"/>
                <wp:wrapNone/>
                <wp:docPr id="297" name="Text Box 2" descr="P9168TB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04850"/>
                        </a:xfrm>
                        <a:prstGeom prst="rect">
                          <a:avLst/>
                        </a:prstGeom>
                        <a:noFill/>
                        <a:ln w="9525">
                          <a:solidFill>
                            <a:srgbClr val="000000"/>
                          </a:solidFill>
                          <a:miter lim="800000"/>
                          <a:headEnd/>
                          <a:tailEnd/>
                        </a:ln>
                      </wps:spPr>
                      <wps:txbx>
                        <w:txbxContent>
                          <w:p w14:paraId="05E5368A" w14:textId="77777777" w:rsidR="00F332BD" w:rsidRPr="005163D0" w:rsidRDefault="00F332BD" w:rsidP="003B275D">
                            <w:pPr>
                              <w:shd w:val="clear" w:color="auto" w:fill="F2F2F2"/>
                              <w:autoSpaceDE w:val="0"/>
                              <w:autoSpaceDN w:val="0"/>
                              <w:adjustRightInd w:val="0"/>
                              <w:spacing w:after="0"/>
                              <w:rPr>
                                <w:color w:val="FFFFFF"/>
                                <w:sz w:val="20"/>
                                <w:szCs w:val="18"/>
                              </w:rPr>
                            </w:pPr>
                            <w:r w:rsidRPr="005163D0">
                              <w:rPr>
                                <w:sz w:val="20"/>
                                <w:szCs w:val="18"/>
                              </w:rPr>
                              <w:t>This line may not show until MOCHA v2.0 is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C1243" id="_x0000_s1034" type="#_x0000_t202" alt="P9168TB14#y1" style="position:absolute;left:0;text-align:left;margin-left:299.25pt;margin-top:16.95pt;width:118.95pt;height: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cHDwIAAP0DAAAOAAAAZHJzL2Uyb0RvYy54bWysU8Fu2zAMvQ/YPwi6L3aCOG2NOEWXrsOA&#10;rhvQ7QNkWY6FyaJGKbGzrx8lp2mw3Yb5IJAm9Ug+Pq1vx96wg0KvwVZ8Pss5U1ZCo+2u4t+/Pby7&#10;5swHYRthwKqKH5Xnt5u3b9aDK9UCOjCNQkYg1peDq3gXgiuzzMtO9cLPwClLwRawF4Fc3GUNioHQ&#10;e5Mt8nyVDYCNQ5DKe/p7PwX5JuG3rZLhS9t6FZipOPUW0onprOOZbdai3KFwnZanNsQ/dNELbano&#10;GepeBMH2qP+C6rVE8NCGmYQ+g7bVUqUZaJp5/sc0z51wKs1C5Hh3psn/P1j5dHh2X5GF8T2MtMA0&#10;hHePIH94ZmHbCbtTd4gwdEo0VHgeKcsG58vT1Ui1L30EqYfP0NCSxT5AAhpb7CMrNCcjdFrA8Uy6&#10;GgOTsWQxz1ergjNJsat8eV2krWSifLnt0IePCnoWjYojLTWhi8OjD7EbUb6kxGIWHrQxabHGsqHi&#10;N8WimOYCo5sYjGked/XWIDuIKI30pdEocpnW60ACNbqv+PU5SZSRjQ+2SVWC0GayqRNjT/RERiZu&#10;wliPTDcEEAtEtmpojsQXwqRHej9kdIC/OBtIixX3P/cCFWfmkyXOb+bLZRRvcpbF1YIcvIzUlxFh&#10;JUFVPHA2mduQBD9xc0e7aXWi7bWTU8ukscTm6T1EEV/6Kev11W5+AwAA//8DAFBLAwQUAAYACAAA&#10;ACEAY29W4N4AAAAKAQAADwAAAGRycy9kb3ducmV2LnhtbEyPy07DMBBF90j8gzVI7KhDnbZJiFMh&#10;CnsIBbZOPE0i/Ihitw18PcMKlqM5986Zcjtbw044hcE7CbeLBBi61uvBdRL2r083GbAQldPKeIcS&#10;vjDAtrq8KFWh/dm94KmOHaMSFwoloY9xLDgPbY9WhYUf0dHu4CerIo1Tx/WkzlRuDV8myZpbNTi6&#10;0KsRH3psP+ujJY3lx17snmvcbFQjdo/fb/nh3Uh5fTXf3wGLOMc/GH71KQMVOTX+6HRgRsIqz1aE&#10;ShAiB0ZAJtYpsIbINM2BVyX//0L1AwAA//8DAFBLAQItABQABgAIAAAAIQC2gziS/gAAAOEBAAAT&#10;AAAAAAAAAAAAAAAAAAAAAABbQ29udGVudF9UeXBlc10ueG1sUEsBAi0AFAAGAAgAAAAhADj9If/W&#10;AAAAlAEAAAsAAAAAAAAAAAAAAAAALwEAAF9yZWxzLy5yZWxzUEsBAi0AFAAGAAgAAAAhAM0f1wcP&#10;AgAA/QMAAA4AAAAAAAAAAAAAAAAALgIAAGRycy9lMm9Eb2MueG1sUEsBAi0AFAAGAAgAAAAhAGNv&#10;VuDeAAAACgEAAA8AAAAAAAAAAAAAAAAAaQQAAGRycy9kb3ducmV2LnhtbFBLBQYAAAAABAAEAPMA&#10;AAB0BQAAAAA=&#10;" filled="f">
                <v:textbox>
                  <w:txbxContent>
                    <w:p w14:paraId="05E5368A" w14:textId="77777777" w:rsidR="00F332BD" w:rsidRPr="005163D0" w:rsidRDefault="00F332BD" w:rsidP="003B275D">
                      <w:pPr>
                        <w:shd w:val="clear" w:color="auto" w:fill="F2F2F2"/>
                        <w:autoSpaceDE w:val="0"/>
                        <w:autoSpaceDN w:val="0"/>
                        <w:adjustRightInd w:val="0"/>
                        <w:spacing w:after="0"/>
                        <w:rPr>
                          <w:color w:val="FFFFFF"/>
                          <w:sz w:val="20"/>
                          <w:szCs w:val="18"/>
                        </w:rPr>
                      </w:pPr>
                      <w:r w:rsidRPr="005163D0">
                        <w:rPr>
                          <w:sz w:val="20"/>
                          <w:szCs w:val="18"/>
                        </w:rPr>
                        <w:t>This line may not show until MOCHA v2.0 is installed</w:t>
                      </w:r>
                    </w:p>
                  </w:txbxContent>
                </v:textbox>
              </v:shape>
            </w:pict>
          </mc:Fallback>
        </mc:AlternateContent>
      </w:r>
      <w:r w:rsidR="00141491" w:rsidRPr="00002853">
        <w:rPr>
          <w:b/>
        </w:rPr>
        <w:t>Note:</w:t>
      </w:r>
      <w:r w:rsidR="00141491" w:rsidRPr="00002853">
        <w:tab/>
        <w:t xml:space="preserve">If Dose is not a Local Possible Dose, then a warning will appear </w:t>
      </w:r>
    </w:p>
    <w:p w14:paraId="723D8724" w14:textId="77777777" w:rsidR="00141491" w:rsidRPr="00002853" w:rsidRDefault="00141491" w:rsidP="00141491">
      <w:pPr>
        <w:pStyle w:val="CPRSNumlistCapture"/>
      </w:pPr>
      <w:r w:rsidRPr="00002853">
        <w:t>Dose: 2 TABLETS</w:t>
      </w:r>
    </w:p>
    <w:p w14:paraId="3D7671EE" w14:textId="77777777" w:rsidR="00141491" w:rsidRPr="00002853" w:rsidRDefault="00935D76" w:rsidP="00141491">
      <w:pPr>
        <w:pStyle w:val="CPRSNumlistCapture"/>
        <w:rPr>
          <w:sz w:val="20"/>
        </w:rPr>
      </w:pPr>
      <w:r w:rsidRPr="00002853">
        <w:rPr>
          <w:noProof/>
        </w:rPr>
        <mc:AlternateContent>
          <mc:Choice Requires="wps">
            <w:drawing>
              <wp:anchor distT="0" distB="0" distL="114300" distR="114300" simplePos="0" relativeHeight="251623424" behindDoc="0" locked="0" layoutInCell="1" allowOverlap="1" wp14:anchorId="1C9899B5" wp14:editId="254D6A41">
                <wp:simplePos x="0" y="0"/>
                <wp:positionH relativeFrom="column">
                  <wp:posOffset>3181350</wp:posOffset>
                </wp:positionH>
                <wp:positionV relativeFrom="paragraph">
                  <wp:posOffset>19050</wp:posOffset>
                </wp:positionV>
                <wp:extent cx="619125" cy="45719"/>
                <wp:effectExtent l="38100" t="38100" r="28575" b="107315"/>
                <wp:wrapNone/>
                <wp:docPr id="296" name="Straight Arrow Connector 18" descr="P917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45719"/>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5283CF" id="Straight Arrow Connector 18" o:spid="_x0000_s1026" type="#_x0000_t32" alt="P9170#y1" style="position:absolute;margin-left:250.5pt;margin-top:1.5pt;width:48.75pt;height:3.6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ws2AEAAI0DAAAOAAAAZHJzL2Uyb0RvYy54bWysU8Fu2zAMvQ/YPwi6L46DpVuMOD2k63bo&#10;tgDtPoCRZFuYLAqUEid/P1EN0m67DfNBIEXy8fGJXt+eRieOhqJF38p6NpfCeIXa+r6VP57u332U&#10;IibwGhx608qzifJ28/bNegqNWeCAThsSGcTHZgqtHFIKTVVFNZgR4gyD8TnYIY2Qskt9pQmmjD66&#10;ajGf31QTkg6EysSYb++eg3JT8LvOqPS966JJwrUyc0vlpHLu+aw2a2h6gjBYdaEB/8BiBOtz0yvU&#10;HSQQB7J/QY1WEUbs0kzhWGHXWWXKDHmaev7HNI8DBFNmyeLEcJUp/j9Y9e249Tti6urkH8MDqp9R&#10;eNwO4HtTCDydQ364mqWqphCbawk7MexI7KevqHMOHBIWFU4djaJzNnzhQgbPk4pTkf18ld2cklD5&#10;8qZe1YulFCqH3i8/1KvSChpG4dpAMX02OAo2WhkTge2HtEXv8/siPXeA40NMzPGlgIs93lvnyjM7&#10;L6ZWrpbcC1yf91UlKuwiOqs5jysi9futI3EE3pnyXQj9lkZ48LrgDgb0p4udwLpsi1REAyKcJHcd&#10;jZbCmdyTrWeazl8UZRF5Y2OzR33eEYfZy29e5rnsJy/Va79kvfxFm18AAAD//wMAUEsDBBQABgAI&#10;AAAAIQBYnQWX3QAAAAgBAAAPAAAAZHJzL2Rvd25yZXYueG1sTI/BTsMwEETvSPyDtUjcqN1CUAlx&#10;KgTiBBcKUtWbGy9xSrwOttuEv2c5ldNqNKPZN9Vq8r04YkxdIA3zmQKB1ATbUavh4/35agkiZUPW&#10;9IFQww8mWNXnZ5UpbRjpDY/r3AouoVQaDS7noZQyNQ69SbMwILH3GaI3mWVspY1m5HLfy4VSt9Kb&#10;jviDMwM+Omy+1gevYfOqtsUUottvv2/cS/fUbvZ+1PryYnq4B5Fxyqcw/OEzOtTMtAsHskn0Ggo1&#10;5y1ZwzUf9ou7ZQFix0G1AFlX8v+A+hcAAP//AwBQSwECLQAUAAYACAAAACEAtoM4kv4AAADhAQAA&#10;EwAAAAAAAAAAAAAAAAAAAAAAW0NvbnRlbnRfVHlwZXNdLnhtbFBLAQItABQABgAIAAAAIQA4/SH/&#10;1gAAAJQBAAALAAAAAAAAAAAAAAAAAC8BAABfcmVscy8ucmVsc1BLAQItABQABgAIAAAAIQBm0uws&#10;2AEAAI0DAAAOAAAAAAAAAAAAAAAAAC4CAABkcnMvZTJvRG9jLnhtbFBLAQItABQABgAIAAAAIQBY&#10;nQWX3QAAAAgBAAAPAAAAAAAAAAAAAAAAADIEAABkcnMvZG93bnJldi54bWxQSwUGAAAAAAQABADz&#10;AAAAPAUAAAAA&#10;">
                <v:stroke endarrow="open"/>
              </v:shape>
            </w:pict>
          </mc:Fallback>
        </mc:AlternateContent>
      </w:r>
      <w:r w:rsidR="00141491" w:rsidRPr="00002853">
        <w:t xml:space="preserve">WARNING: Dosage check may not occur.  </w:t>
      </w:r>
    </w:p>
    <w:p w14:paraId="03FD8910" w14:textId="77777777" w:rsidR="00141491" w:rsidRPr="00002853" w:rsidRDefault="00141491" w:rsidP="00141491">
      <w:pPr>
        <w:pStyle w:val="CPRSNumlistCapture"/>
      </w:pPr>
      <w:r w:rsidRPr="00002853">
        <w:t xml:space="preserve">Route: ORAL (BY MOUTH)// </w:t>
      </w:r>
    </w:p>
    <w:p w14:paraId="307FD6DF" w14:textId="77777777" w:rsidR="00141491" w:rsidRPr="00002853" w:rsidRDefault="00141491" w:rsidP="00141491">
      <w:pPr>
        <w:pStyle w:val="CPRSNumlistCapture"/>
      </w:pPr>
      <w:r w:rsidRPr="00002853">
        <w:t>Schedule: QPM</w:t>
      </w:r>
    </w:p>
    <w:p w14:paraId="3362FB5C" w14:textId="77777777" w:rsidR="00141491" w:rsidRPr="00002853" w:rsidRDefault="00141491" w:rsidP="00141491">
      <w:pPr>
        <w:pStyle w:val="CPRSNumlistCapture"/>
      </w:pPr>
      <w:r w:rsidRPr="00002853">
        <w:lastRenderedPageBreak/>
        <w:t>Cannot determine dispense drug - some defaults and order checks may not occur!</w:t>
      </w:r>
    </w:p>
    <w:p w14:paraId="7751C3CC" w14:textId="77777777" w:rsidR="00141491" w:rsidRPr="00002853" w:rsidRDefault="00141491" w:rsidP="003B275D">
      <w:pPr>
        <w:autoSpaceDE w:val="0"/>
        <w:autoSpaceDN w:val="0"/>
        <w:adjustRightInd w:val="0"/>
        <w:spacing w:after="0"/>
        <w:rPr>
          <w:rFonts w:ascii="r_ansi" w:hAnsi="r_ansi" w:cs="r_ansi"/>
          <w:sz w:val="18"/>
          <w:szCs w:val="20"/>
        </w:rPr>
      </w:pPr>
    </w:p>
    <w:p w14:paraId="16D15EF9" w14:textId="77777777" w:rsidR="003B275D" w:rsidRPr="00002853" w:rsidRDefault="00935D76" w:rsidP="003B275D">
      <w:pPr>
        <w:pStyle w:val="BodyText"/>
        <w:rPr>
          <w:b/>
        </w:rPr>
      </w:pPr>
      <w:r w:rsidRPr="00002853">
        <w:rPr>
          <w:noProof/>
        </w:rPr>
        <mc:AlternateContent>
          <mc:Choice Requires="wps">
            <w:drawing>
              <wp:anchor distT="0" distB="0" distL="114300" distR="114300" simplePos="0" relativeHeight="251644928" behindDoc="0" locked="0" layoutInCell="1" allowOverlap="1" wp14:anchorId="25F20D9E" wp14:editId="2C8DA796">
                <wp:simplePos x="0" y="0"/>
                <wp:positionH relativeFrom="column">
                  <wp:posOffset>581025</wp:posOffset>
                </wp:positionH>
                <wp:positionV relativeFrom="paragraph">
                  <wp:posOffset>53974</wp:posOffset>
                </wp:positionV>
                <wp:extent cx="4969510" cy="390525"/>
                <wp:effectExtent l="0" t="0" r="21590" b="28575"/>
                <wp:wrapNone/>
                <wp:docPr id="295" name="Text Box 2" descr="P9175TB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390525"/>
                        </a:xfrm>
                        <a:prstGeom prst="rect">
                          <a:avLst/>
                        </a:prstGeom>
                        <a:solidFill>
                          <a:srgbClr val="FFFFFF"/>
                        </a:solidFill>
                        <a:ln w="9525">
                          <a:solidFill>
                            <a:srgbClr val="000000"/>
                          </a:solidFill>
                          <a:miter lim="800000"/>
                          <a:headEnd/>
                          <a:tailEnd/>
                        </a:ln>
                      </wps:spPr>
                      <wps:txbx>
                        <w:txbxContent>
                          <w:p w14:paraId="0C85EC1C" w14:textId="77777777" w:rsidR="00F332BD" w:rsidRPr="00F018BF" w:rsidRDefault="00F332BD" w:rsidP="003B275D">
                            <w:pPr>
                              <w:pStyle w:val="BodyText"/>
                              <w:jc w:val="center"/>
                              <w:rPr>
                                <w:b/>
                              </w:rPr>
                            </w:pPr>
                            <w:r>
                              <w:rPr>
                                <w:b/>
                              </w:rPr>
                              <w:t>Option A. complete - skip to s</w:t>
                            </w:r>
                            <w:r w:rsidRPr="00F018BF">
                              <w:rPr>
                                <w:b/>
                              </w:rPr>
                              <w:t>tep 11</w:t>
                            </w:r>
                          </w:p>
                          <w:p w14:paraId="08BF9D9B" w14:textId="77777777" w:rsidR="00F332BD" w:rsidRDefault="00F332BD" w:rsidP="003B2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0D9E" id="_x0000_s1035" type="#_x0000_t202" alt="P9175TB17#y1" style="position:absolute;margin-left:45.75pt;margin-top:4.25pt;width:391.3pt;height:3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n2EQIAACYEAAAOAAAAZHJzL2Uyb0RvYy54bWysU9tu2zAMfR+wfxD0vtjJkq4x4hRdugwD&#10;ugvQ7QNoWY6FyaImKbGzrx+luGl2wR6G6UEgReqQPCRXN0On2UE6r9CUfDrJOZNGYK3MruRfPm9f&#10;XHPmA5gaNBpZ8qP0/Gb9/Nmqt4WcYYu6lo4RiPFFb0vehmCLLPOilR34CVppyNig6yCQ6nZZ7aAn&#10;9E5nszy/ynp0tXUopPf0ency8nXCbxopwsem8TIwXXLKLaTbpbuKd7ZeQbFzYFslxjTgH7LoQBkK&#10;eoa6gwBs79RvUJ0SDj02YSKwy7BplJCpBqpmmv9SzUMLVqZaiBxvzzT5/wcrPhwe7CfHwvAaB2pg&#10;KsLbexRfPTO4acHs5K1z2LcSago8jZRlvfXF+DVS7QsfQar+PdbUZNgHTEBD47rICtXJCJ0acDyT&#10;LofABD3Ol1fLxZRMgmwvl/litkghoHj8bZ0PbyV2LAold9TUhA6Hex9iNlA8usRgHrWqt0rrpLhd&#10;tdGOHYAGYJvOiP6TmzasL/kyxv47RJ7OnyA6FWiStepKfn12giLS9sbUac4CKH2SKWVtRh4jdScS&#10;w1ANTNWUSAwQaa2wPhKxDk+DS4tGQovuO2c9DW3J/bc9OMmZfmeoOcvpfB6nPCnzxasZKe7SUl1a&#10;wAiCKnng7CRuQtqMyIDBW2pioxK/T5mMKdMwJtrHxYnTfqknr6f1Xv8AAAD//wMAUEsDBBQABgAI&#10;AAAAIQBbZ0C13QAAAAcBAAAPAAAAZHJzL2Rvd25yZXYueG1sTI7BTsMwEETvSPyDtUhcUGsHSpOG&#10;OBVCAtEbtAiubuwmEfY62G4a/p7lBKfVaEZvX7WenGWjCbH3KCGbC2AGG697bCW87R5nBbCYFGpl&#10;PRoJ3ybCuj4/q1Sp/QlfzbhNLSMIxlJJ6FIaSs5j0xmn4twPBqk7+OBUohharoM6EdxZfi3EkjvV&#10;I33o1GAeOtN8bo9OQrF4Hj/i5ublvVke7Cpd5ePTV5Dy8mK6vwOWzJT+xvCrT+pQk9PeH1FHZiWs&#10;sltaEosO1UW+yIDtJeRCAK8r/t+//gEAAP//AwBQSwECLQAUAAYACAAAACEAtoM4kv4AAADhAQAA&#10;EwAAAAAAAAAAAAAAAAAAAAAAW0NvbnRlbnRfVHlwZXNdLnhtbFBLAQItABQABgAIAAAAIQA4/SH/&#10;1gAAAJQBAAALAAAAAAAAAAAAAAAAAC8BAABfcmVscy8ucmVsc1BLAQItABQABgAIAAAAIQDnwJn2&#10;EQIAACYEAAAOAAAAAAAAAAAAAAAAAC4CAABkcnMvZTJvRG9jLnhtbFBLAQItABQABgAIAAAAIQBb&#10;Z0C13QAAAAcBAAAPAAAAAAAAAAAAAAAAAGsEAABkcnMvZG93bnJldi54bWxQSwUGAAAAAAQABADz&#10;AAAAdQUAAAAA&#10;">
                <v:textbox>
                  <w:txbxContent>
                    <w:p w14:paraId="0C85EC1C" w14:textId="77777777" w:rsidR="00F332BD" w:rsidRPr="00F018BF" w:rsidRDefault="00F332BD" w:rsidP="003B275D">
                      <w:pPr>
                        <w:pStyle w:val="BodyText"/>
                        <w:jc w:val="center"/>
                        <w:rPr>
                          <w:b/>
                        </w:rPr>
                      </w:pPr>
                      <w:r>
                        <w:rPr>
                          <w:b/>
                        </w:rPr>
                        <w:t>Option A. complete - skip to s</w:t>
                      </w:r>
                      <w:r w:rsidRPr="00F018BF">
                        <w:rPr>
                          <w:b/>
                        </w:rPr>
                        <w:t>tep 11</w:t>
                      </w:r>
                    </w:p>
                    <w:p w14:paraId="08BF9D9B" w14:textId="77777777" w:rsidR="00F332BD" w:rsidRDefault="00F332BD" w:rsidP="003B275D"/>
                  </w:txbxContent>
                </v:textbox>
              </v:shape>
            </w:pict>
          </mc:Fallback>
        </mc:AlternateContent>
      </w:r>
    </w:p>
    <w:p w14:paraId="793545A7" w14:textId="77777777" w:rsidR="003B275D" w:rsidRPr="00002853" w:rsidRDefault="003B275D" w:rsidP="003B275D">
      <w:pPr>
        <w:pStyle w:val="ListParagraph"/>
        <w:autoSpaceDE w:val="0"/>
        <w:autoSpaceDN w:val="0"/>
        <w:adjustRightInd w:val="0"/>
        <w:spacing w:after="0"/>
        <w:ind w:left="1260"/>
      </w:pPr>
    </w:p>
    <w:p w14:paraId="0BBE17A6" w14:textId="77777777" w:rsidR="003B275D" w:rsidRPr="00002853" w:rsidRDefault="003B275D" w:rsidP="00141491">
      <w:pPr>
        <w:pStyle w:val="CPRSsubnumlist"/>
      </w:pPr>
      <w:r w:rsidRPr="00002853">
        <w:t>Delete the Dose :</w:t>
      </w:r>
    </w:p>
    <w:p w14:paraId="169DF813" w14:textId="77777777" w:rsidR="003B275D" w:rsidRPr="00002853" w:rsidRDefault="003B275D" w:rsidP="00D41E49">
      <w:pPr>
        <w:pStyle w:val="BodyBulletNumbered2"/>
        <w:numPr>
          <w:ilvl w:val="1"/>
          <w:numId w:val="77"/>
        </w:numPr>
      </w:pPr>
      <w:r w:rsidRPr="00002853">
        <w:t>Type @</w:t>
      </w:r>
    </w:p>
    <w:p w14:paraId="4542B04B" w14:textId="77777777" w:rsidR="003B275D" w:rsidRPr="00002853" w:rsidRDefault="003B275D" w:rsidP="00D41E49">
      <w:pPr>
        <w:pStyle w:val="BodyBulletNumbered2"/>
        <w:numPr>
          <w:ilvl w:val="1"/>
          <w:numId w:val="77"/>
        </w:numPr>
      </w:pPr>
      <w:r w:rsidRPr="00002853">
        <w:t>Press Enter</w:t>
      </w:r>
    </w:p>
    <w:p w14:paraId="2A71FA59" w14:textId="77777777" w:rsidR="003B275D" w:rsidRPr="00002853" w:rsidRDefault="003B275D" w:rsidP="00AB6B25">
      <w:pPr>
        <w:pStyle w:val="CPRSNumlistCapture"/>
      </w:pPr>
      <w:r w:rsidRPr="00002853">
        <w:t>Dose: 1 TABLET OF AMLODIPINE 10MG/ATORVASTATIN 40MG TAB</w:t>
      </w:r>
    </w:p>
    <w:p w14:paraId="719DFEA6" w14:textId="77777777" w:rsidR="003B275D" w:rsidRPr="00002853" w:rsidRDefault="003B275D" w:rsidP="00AB6B25">
      <w:pPr>
        <w:pStyle w:val="CPRSNumlistCapture"/>
      </w:pPr>
      <w:r w:rsidRPr="00002853">
        <w:t>Replace @</w:t>
      </w:r>
    </w:p>
    <w:p w14:paraId="553F09BC" w14:textId="77777777" w:rsidR="003B275D" w:rsidRPr="00002853" w:rsidRDefault="00935D76" w:rsidP="003B275D">
      <w:pPr>
        <w:pStyle w:val="ListParagraph"/>
        <w:autoSpaceDE w:val="0"/>
        <w:autoSpaceDN w:val="0"/>
        <w:adjustRightInd w:val="0"/>
        <w:spacing w:after="0"/>
        <w:rPr>
          <w:rFonts w:ascii="r_ansi" w:hAnsi="r_ansi" w:cs="r_ansi"/>
          <w:sz w:val="18"/>
          <w:szCs w:val="20"/>
        </w:rPr>
      </w:pPr>
      <w:r w:rsidRPr="00002853">
        <w:rPr>
          <w:noProof/>
        </w:rPr>
        <mc:AlternateContent>
          <mc:Choice Requires="wps">
            <w:drawing>
              <wp:anchor distT="0" distB="0" distL="114300" distR="114300" simplePos="0" relativeHeight="251645952" behindDoc="0" locked="0" layoutInCell="1" allowOverlap="1" wp14:anchorId="0FCBD23B" wp14:editId="5B1B91E2">
                <wp:simplePos x="0" y="0"/>
                <wp:positionH relativeFrom="column">
                  <wp:posOffset>579120</wp:posOffset>
                </wp:positionH>
                <wp:positionV relativeFrom="paragraph">
                  <wp:posOffset>88900</wp:posOffset>
                </wp:positionV>
                <wp:extent cx="4929505" cy="318770"/>
                <wp:effectExtent l="0" t="0" r="4445" b="5080"/>
                <wp:wrapNone/>
                <wp:docPr id="294" name="Text Box 2" descr="P9182TB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318770"/>
                        </a:xfrm>
                        <a:prstGeom prst="rect">
                          <a:avLst/>
                        </a:prstGeom>
                        <a:solidFill>
                          <a:srgbClr val="FFFFFF"/>
                        </a:solidFill>
                        <a:ln w="9525">
                          <a:solidFill>
                            <a:srgbClr val="000000"/>
                          </a:solidFill>
                          <a:miter lim="800000"/>
                          <a:headEnd/>
                          <a:tailEnd/>
                        </a:ln>
                      </wps:spPr>
                      <wps:txbx>
                        <w:txbxContent>
                          <w:p w14:paraId="44A1B01D" w14:textId="77777777" w:rsidR="00F332BD" w:rsidRPr="00F018BF" w:rsidRDefault="00F332BD" w:rsidP="003B275D">
                            <w:pPr>
                              <w:pStyle w:val="BodyText"/>
                              <w:jc w:val="center"/>
                              <w:rPr>
                                <w:b/>
                              </w:rPr>
                            </w:pPr>
                            <w:r>
                              <w:rPr>
                                <w:b/>
                              </w:rPr>
                              <w:t>Option B. c</w:t>
                            </w:r>
                            <w:r w:rsidRPr="00F018BF">
                              <w:rPr>
                                <w:b/>
                              </w:rPr>
                              <w:t xml:space="preserve">omplete </w:t>
                            </w:r>
                            <w:r>
                              <w:rPr>
                                <w:b/>
                              </w:rPr>
                              <w:t>- continue to step 7</w:t>
                            </w:r>
                          </w:p>
                          <w:p w14:paraId="09EE28E6" w14:textId="77777777" w:rsidR="00F332BD" w:rsidRDefault="00F332BD" w:rsidP="003B27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D23B" id="_x0000_s1036" type="#_x0000_t202" alt="P9182TB18#y1" style="position:absolute;left:0;text-align:left;margin-left:45.6pt;margin-top:7pt;width:388.15pt;height:2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7SFQ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any8lyls84k+R7PV7M56kqmSgebzv04b2CjsVFyZGKmtTF4d6HGI0oHo/ExzwYXW+1McnA&#10;XbUxyA6CGmCbRkrg2TFjWV/y5WwyOwH4q0Sexp8kOh2ok43uSr64HBJFxPbO1qnPgtDmtKaQjT1z&#10;jOhOEMNQDUzXBDkhiFwrqI9EFuHUufTTaNEC/uSsp64tuf+xF6g4Mx8sVWc5nk5jmydjOptPyMBr&#10;T3XtEVaSVMkDZ6flJqSvEcFZuKUqNjoBforkHDN1Y+J+/jmx3a/tdOrpf69/AQAA//8DAFBLAwQU&#10;AAYACAAAACEAbA9Jxt4AAAAIAQAADwAAAGRycy9kb3ducmV2LnhtbEyPwU7DMBBE70j8g7VIXBB1&#10;GkKahjgVQgLBDQqCqxtvk4h4HWw3DX/PcoLjzoxm31Sb2Q5iQh96RwqWiwQEUuNMT62Ct9f7ywJE&#10;iJqMHhyhgm8MsKlPTypdGnekF5y2sRVcQqHUCroYx1LK0HRodVi4EYm9vfNWRz59K43XRy63g0yT&#10;JJdW98QfOj3iXYfN5/ZgFRTZ4/QRnq6e35t8P6zjxWp6+PJKnZ/NtzcgIs7xLwy/+IwONTPt3IFM&#10;EIOC9TLlJOsZT2K/yFfXIHYK8iwFWVfy/4D6BwAA//8DAFBLAQItABQABgAIAAAAIQC2gziS/gAA&#10;AOEBAAATAAAAAAAAAAAAAAAAAAAAAABbQ29udGVudF9UeXBlc10ueG1sUEsBAi0AFAAGAAgAAAAh&#10;ADj9If/WAAAAlAEAAAsAAAAAAAAAAAAAAAAALwEAAF9yZWxzLy5yZWxzUEsBAi0AFAAGAAgAAAAh&#10;AIk8btIVAgAAJwQAAA4AAAAAAAAAAAAAAAAALgIAAGRycy9lMm9Eb2MueG1sUEsBAi0AFAAGAAgA&#10;AAAhAGwPScbeAAAACAEAAA8AAAAAAAAAAAAAAAAAbwQAAGRycy9kb3ducmV2LnhtbFBLBQYAAAAA&#10;BAAEAPMAAAB6BQAAAAA=&#10;">
                <v:textbox>
                  <w:txbxContent>
                    <w:p w14:paraId="44A1B01D" w14:textId="77777777" w:rsidR="00F332BD" w:rsidRPr="00F018BF" w:rsidRDefault="00F332BD" w:rsidP="003B275D">
                      <w:pPr>
                        <w:pStyle w:val="BodyText"/>
                        <w:jc w:val="center"/>
                        <w:rPr>
                          <w:b/>
                        </w:rPr>
                      </w:pPr>
                      <w:r>
                        <w:rPr>
                          <w:b/>
                        </w:rPr>
                        <w:t>Option B. c</w:t>
                      </w:r>
                      <w:r w:rsidRPr="00F018BF">
                        <w:rPr>
                          <w:b/>
                        </w:rPr>
                        <w:t xml:space="preserve">omplete </w:t>
                      </w:r>
                      <w:r>
                        <w:rPr>
                          <w:b/>
                        </w:rPr>
                        <w:t>- continue to step 7</w:t>
                      </w:r>
                    </w:p>
                    <w:p w14:paraId="09EE28E6" w14:textId="77777777" w:rsidR="00F332BD" w:rsidRDefault="00F332BD" w:rsidP="003B275D">
                      <w:pPr>
                        <w:jc w:val="center"/>
                      </w:pPr>
                    </w:p>
                  </w:txbxContent>
                </v:textbox>
              </v:shape>
            </w:pict>
          </mc:Fallback>
        </mc:AlternateContent>
      </w:r>
    </w:p>
    <w:p w14:paraId="6E654CA2"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3F39CCCD"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772A852" w14:textId="77777777" w:rsidR="003B275D" w:rsidRPr="00002853" w:rsidRDefault="003B275D" w:rsidP="00D41E49">
      <w:pPr>
        <w:pStyle w:val="CPRS-NumberedList"/>
        <w:numPr>
          <w:ilvl w:val="0"/>
          <w:numId w:val="78"/>
        </w:numPr>
      </w:pPr>
      <w:r w:rsidRPr="00002853">
        <w:t>Press Enter until you reach the following prompt:</w:t>
      </w:r>
    </w:p>
    <w:p w14:paraId="74B00F14" w14:textId="77777777" w:rsidR="003B275D" w:rsidRPr="00002853" w:rsidRDefault="003B275D" w:rsidP="00AB6B25">
      <w:pPr>
        <w:pStyle w:val="CPRSNumlistCapture"/>
      </w:pPr>
      <w:r w:rsidRPr="00002853">
        <w:t xml:space="preserve"> (P)lace, (E)dit, or (C)ancel this quick order? PLACE//</w:t>
      </w:r>
    </w:p>
    <w:p w14:paraId="213F626F" w14:textId="77777777" w:rsidR="003B275D" w:rsidRPr="00002853" w:rsidRDefault="003B275D" w:rsidP="00AB6B25">
      <w:pPr>
        <w:pStyle w:val="CPRSNumlistCapture"/>
      </w:pPr>
    </w:p>
    <w:p w14:paraId="17B01305" w14:textId="77777777" w:rsidR="003B275D" w:rsidRPr="00002853" w:rsidRDefault="003B275D" w:rsidP="00AB6B25">
      <w:pPr>
        <w:pStyle w:val="CPRSNumlistCapture"/>
      </w:pPr>
      <w:r w:rsidRPr="00002853">
        <w:t>Are you sure you want to delete this value? NO// y  YES</w:t>
      </w:r>
    </w:p>
    <w:p w14:paraId="58D6605C" w14:textId="77777777" w:rsidR="003B275D" w:rsidRPr="00002853" w:rsidRDefault="003B275D" w:rsidP="00AB6B25">
      <w:pPr>
        <w:pStyle w:val="CPRSNumlistCapture"/>
      </w:pPr>
      <w:r w:rsidRPr="00002853">
        <w:t xml:space="preserve">Days Supply: 90// </w:t>
      </w:r>
    </w:p>
    <w:p w14:paraId="333B9672" w14:textId="77777777" w:rsidR="003B275D" w:rsidRPr="00002853" w:rsidRDefault="003B275D" w:rsidP="00AB6B25">
      <w:pPr>
        <w:pStyle w:val="CPRSNumlistCapture"/>
      </w:pPr>
      <w:r w:rsidRPr="00002853">
        <w:t xml:space="preserve">Quantity: 90// </w:t>
      </w:r>
    </w:p>
    <w:p w14:paraId="100751E8" w14:textId="77777777" w:rsidR="003B275D" w:rsidRPr="00002853" w:rsidRDefault="003B275D" w:rsidP="00AB6B25">
      <w:pPr>
        <w:pStyle w:val="CPRSNumlistCapture"/>
      </w:pPr>
      <w:r w:rsidRPr="00002853">
        <w:t xml:space="preserve">Refills (0-3): 1// </w:t>
      </w:r>
    </w:p>
    <w:p w14:paraId="03DDF77E" w14:textId="77777777" w:rsidR="003B275D" w:rsidRPr="00002853" w:rsidRDefault="003B275D" w:rsidP="00AB6B25">
      <w:pPr>
        <w:pStyle w:val="CPRSNumlistCapture"/>
      </w:pPr>
      <w:r w:rsidRPr="00002853">
        <w:t xml:space="preserve">Pick Up: WINDOW// </w:t>
      </w:r>
    </w:p>
    <w:p w14:paraId="756C57D0" w14:textId="77777777" w:rsidR="003B275D" w:rsidRPr="00002853" w:rsidRDefault="003B275D" w:rsidP="00AB6B25">
      <w:pPr>
        <w:pStyle w:val="CPRSNumlistCapture"/>
      </w:pPr>
      <w:r w:rsidRPr="00002853">
        <w:t xml:space="preserve">Priority: ROUTINE// </w:t>
      </w:r>
    </w:p>
    <w:p w14:paraId="5871CBDC" w14:textId="77777777" w:rsidR="003B275D" w:rsidRPr="00002853" w:rsidRDefault="003B275D" w:rsidP="00AB6B25">
      <w:pPr>
        <w:pStyle w:val="CPRSNumlistCapture"/>
      </w:pPr>
      <w:r w:rsidRPr="00002853">
        <w:t xml:space="preserve">Comments: </w:t>
      </w:r>
    </w:p>
    <w:p w14:paraId="20A69628" w14:textId="77777777" w:rsidR="003B275D" w:rsidRPr="00002853" w:rsidRDefault="003B275D" w:rsidP="00AB6B25">
      <w:pPr>
        <w:pStyle w:val="CPRSNumlistCapture"/>
      </w:pPr>
      <w:r w:rsidRPr="00002853">
        <w:t>1&gt;</w:t>
      </w:r>
    </w:p>
    <w:p w14:paraId="31DB5134" w14:textId="77777777" w:rsidR="003B275D" w:rsidRPr="00002853" w:rsidRDefault="003B275D" w:rsidP="00AB6B25">
      <w:pPr>
        <w:pStyle w:val="CPRSNumlistCapture"/>
      </w:pPr>
    </w:p>
    <w:p w14:paraId="45C6F51B" w14:textId="77777777" w:rsidR="003B275D" w:rsidRPr="00002853" w:rsidRDefault="003B275D" w:rsidP="00AB6B25">
      <w:pPr>
        <w:pStyle w:val="CPRSNumlistCapture"/>
      </w:pPr>
      <w:r w:rsidRPr="00002853">
        <w:t>-----------------------------------------------</w:t>
      </w:r>
      <w:r w:rsidR="00AB6B25" w:rsidRPr="00002853">
        <w:t>----------------------</w:t>
      </w:r>
    </w:p>
    <w:p w14:paraId="7CB5F601" w14:textId="77777777" w:rsidR="003B275D" w:rsidRPr="00002853" w:rsidRDefault="003B275D" w:rsidP="00AB6B25">
      <w:pPr>
        <w:pStyle w:val="CPRSNumlistCapture"/>
      </w:pPr>
      <w:r w:rsidRPr="00002853">
        <w:t xml:space="preserve">                  Medication: AMLODIPINE/ATORVASTATIN TAB </w:t>
      </w:r>
    </w:p>
    <w:p w14:paraId="6BAB8576" w14:textId="77777777" w:rsidR="003B275D" w:rsidRPr="00002853" w:rsidRDefault="003B275D" w:rsidP="00AB6B25">
      <w:pPr>
        <w:pStyle w:val="CPRSNumlistCapture"/>
      </w:pPr>
      <w:r w:rsidRPr="00002853">
        <w:t xml:space="preserve">               Dispense Drug: amLODIPine 10MG/ATORVASTATIN 40MG TAB</w:t>
      </w:r>
    </w:p>
    <w:p w14:paraId="2E2BFEDF" w14:textId="77777777" w:rsidR="003B275D" w:rsidRPr="00002853" w:rsidRDefault="003B275D" w:rsidP="00AB6B25">
      <w:pPr>
        <w:pStyle w:val="CPRSNumlistCapture"/>
      </w:pPr>
      <w:r w:rsidRPr="00002853">
        <w:t xml:space="preserve">                 Days Supply: 90</w:t>
      </w:r>
    </w:p>
    <w:p w14:paraId="68DD865A" w14:textId="77777777" w:rsidR="003B275D" w:rsidRPr="00002853" w:rsidRDefault="003B275D" w:rsidP="00AB6B25">
      <w:pPr>
        <w:pStyle w:val="CPRSNumlistCapture"/>
      </w:pPr>
      <w:r w:rsidRPr="00002853">
        <w:t xml:space="preserve">                    Quantity: 90</w:t>
      </w:r>
    </w:p>
    <w:p w14:paraId="157826A1" w14:textId="77777777" w:rsidR="003B275D" w:rsidRPr="00002853" w:rsidRDefault="003B275D" w:rsidP="00AB6B25">
      <w:pPr>
        <w:pStyle w:val="CPRSNumlistCapture"/>
      </w:pPr>
      <w:r w:rsidRPr="00002853">
        <w:t xml:space="preserve">               Refills (0-3): 1</w:t>
      </w:r>
    </w:p>
    <w:p w14:paraId="3D6EB299" w14:textId="77777777" w:rsidR="003B275D" w:rsidRPr="00002853" w:rsidRDefault="003B275D" w:rsidP="00AB6B25">
      <w:pPr>
        <w:pStyle w:val="CPRSNumlistCapture"/>
      </w:pPr>
      <w:r w:rsidRPr="00002853">
        <w:t xml:space="preserve">                     Pick Up: WINDOW</w:t>
      </w:r>
    </w:p>
    <w:p w14:paraId="5AC675B1" w14:textId="77777777" w:rsidR="003B275D" w:rsidRPr="00002853" w:rsidRDefault="003B275D" w:rsidP="00AB6B25">
      <w:pPr>
        <w:pStyle w:val="CPRSNumlistCapture"/>
      </w:pPr>
      <w:r w:rsidRPr="00002853">
        <w:t xml:space="preserve">                    Priority: ROUTINE</w:t>
      </w:r>
    </w:p>
    <w:p w14:paraId="0A9DE68A" w14:textId="77777777" w:rsidR="003B275D" w:rsidRPr="00002853" w:rsidRDefault="003B275D" w:rsidP="00AB6B25">
      <w:pPr>
        <w:pStyle w:val="CPRSNumlistCapture"/>
      </w:pPr>
      <w:r w:rsidRPr="00002853">
        <w:t>------------------------------------------------------</w:t>
      </w:r>
      <w:r w:rsidR="00AB6B25" w:rsidRPr="00002853">
        <w:t>---------------</w:t>
      </w:r>
    </w:p>
    <w:p w14:paraId="66A1EA70" w14:textId="77777777" w:rsidR="003B275D" w:rsidRPr="00002853" w:rsidRDefault="003B275D" w:rsidP="003B275D">
      <w:pPr>
        <w:autoSpaceDE w:val="0"/>
        <w:autoSpaceDN w:val="0"/>
        <w:adjustRightInd w:val="0"/>
        <w:spacing w:after="0"/>
        <w:rPr>
          <w:rFonts w:ascii="r_ansi" w:hAnsi="r_ansi" w:cs="r_ansi"/>
          <w:sz w:val="18"/>
          <w:szCs w:val="20"/>
        </w:rPr>
      </w:pPr>
    </w:p>
    <w:p w14:paraId="6CABAE44" w14:textId="77777777" w:rsidR="003B275D" w:rsidRPr="00002853" w:rsidRDefault="003B275D" w:rsidP="00D41E49">
      <w:pPr>
        <w:pStyle w:val="CPRS-NumberedList"/>
        <w:numPr>
          <w:ilvl w:val="0"/>
          <w:numId w:val="78"/>
        </w:numPr>
      </w:pPr>
      <w:r w:rsidRPr="00002853">
        <w:t>Type E to Edit</w:t>
      </w:r>
    </w:p>
    <w:p w14:paraId="11494FE8" w14:textId="77777777" w:rsidR="003B275D" w:rsidRPr="00002853" w:rsidRDefault="003B275D" w:rsidP="00AB6B25">
      <w:pPr>
        <w:pStyle w:val="CPRSNumlistCapture"/>
      </w:pPr>
      <w:r w:rsidRPr="00002853">
        <w:t>(P)lace, (E)dit, or (C)ancel this quick order? PLACE// E  EDIT</w:t>
      </w:r>
    </w:p>
    <w:p w14:paraId="448B2BA8" w14:textId="77777777" w:rsidR="003B275D" w:rsidRPr="00002853" w:rsidRDefault="003B275D" w:rsidP="003B275D">
      <w:pPr>
        <w:pStyle w:val="ListParagraph"/>
        <w:autoSpaceDE w:val="0"/>
        <w:autoSpaceDN w:val="0"/>
        <w:adjustRightInd w:val="0"/>
        <w:spacing w:after="0"/>
        <w:rPr>
          <w:rFonts w:ascii="r_ansi" w:hAnsi="r_ansi" w:cs="r_ansi"/>
          <w:sz w:val="18"/>
          <w:szCs w:val="20"/>
        </w:rPr>
      </w:pPr>
    </w:p>
    <w:p w14:paraId="2A16A499" w14:textId="77777777" w:rsidR="003B275D" w:rsidRPr="00002853" w:rsidRDefault="003B275D" w:rsidP="00D41E49">
      <w:pPr>
        <w:pStyle w:val="CPRS-NumberedList"/>
        <w:numPr>
          <w:ilvl w:val="0"/>
          <w:numId w:val="78"/>
        </w:numPr>
      </w:pPr>
      <w:r w:rsidRPr="00002853">
        <w:t>Press enter until Dose Prompt</w:t>
      </w:r>
    </w:p>
    <w:p w14:paraId="41B54FE2" w14:textId="77777777" w:rsidR="003B275D" w:rsidRPr="00002853" w:rsidRDefault="003B275D" w:rsidP="00AB6B25">
      <w:pPr>
        <w:pStyle w:val="CPRSNumlistCapture"/>
      </w:pPr>
      <w:r w:rsidRPr="00002853">
        <w:t xml:space="preserve">Medication: AMLODIPINE/ATORVASTATIN TAB // </w:t>
      </w:r>
    </w:p>
    <w:p w14:paraId="63C663D2" w14:textId="77777777" w:rsidR="003B275D" w:rsidRPr="00002853" w:rsidRDefault="003B275D" w:rsidP="00AB6B25">
      <w:pPr>
        <w:pStyle w:val="CPRSNumlistCapture"/>
      </w:pPr>
      <w:r w:rsidRPr="00002853">
        <w:t>Choose from (or enter another):</w:t>
      </w:r>
    </w:p>
    <w:p w14:paraId="4CF05D82" w14:textId="77777777" w:rsidR="003B275D" w:rsidRPr="00002853" w:rsidRDefault="003B275D" w:rsidP="00AB6B25">
      <w:pPr>
        <w:pStyle w:val="CPRSNumlistCapture"/>
      </w:pPr>
      <w:r w:rsidRPr="00002853">
        <w:t xml:space="preserve">1   1 TABLET OF amLODIPine 10MG/ATORVASTATIN 40MG TAB     $0.2346 </w:t>
      </w:r>
    </w:p>
    <w:p w14:paraId="3C40257C" w14:textId="77777777" w:rsidR="003B275D" w:rsidRPr="00002853" w:rsidRDefault="003B275D" w:rsidP="003B275D">
      <w:pPr>
        <w:autoSpaceDE w:val="0"/>
        <w:autoSpaceDN w:val="0"/>
        <w:adjustRightInd w:val="0"/>
        <w:spacing w:after="0"/>
        <w:rPr>
          <w:rFonts w:ascii="r_ansi" w:hAnsi="r_ansi" w:cs="r_ansi"/>
          <w:sz w:val="18"/>
          <w:szCs w:val="20"/>
        </w:rPr>
      </w:pPr>
      <w:r w:rsidRPr="00002853">
        <w:rPr>
          <w:rFonts w:ascii="r_ansi" w:hAnsi="r_ansi" w:cs="r_ansi"/>
          <w:sz w:val="18"/>
          <w:szCs w:val="20"/>
        </w:rPr>
        <w:t xml:space="preserve">  </w:t>
      </w:r>
    </w:p>
    <w:p w14:paraId="03EAD70C" w14:textId="77777777" w:rsidR="003B275D" w:rsidRPr="00002853" w:rsidRDefault="003B275D" w:rsidP="00D41E49">
      <w:pPr>
        <w:pStyle w:val="CPRS-NumberedList"/>
        <w:numPr>
          <w:ilvl w:val="0"/>
          <w:numId w:val="78"/>
        </w:numPr>
      </w:pPr>
      <w:r w:rsidRPr="00002853">
        <w:t xml:space="preserve">Select dose from above  </w:t>
      </w:r>
    </w:p>
    <w:p w14:paraId="6348A865" w14:textId="77777777" w:rsidR="00AB6B25" w:rsidRPr="00002853" w:rsidRDefault="00AB6B25" w:rsidP="00AB6B25">
      <w:pPr>
        <w:pStyle w:val="CPRSNumlistnote"/>
      </w:pPr>
      <w:r w:rsidRPr="00002853">
        <w:rPr>
          <w:b/>
        </w:rPr>
        <w:t>Note:</w:t>
      </w:r>
      <w:r w:rsidRPr="00002853">
        <w:t xml:space="preserve"> </w:t>
      </w:r>
      <w:r w:rsidRPr="00002853">
        <w:tab/>
      </w:r>
      <w:r w:rsidRPr="00002853">
        <w:rPr>
          <w:rFonts w:cs="Arial"/>
        </w:rPr>
        <w:t>If desired dose not listed then go to the Drug Enter/Edit [PSS DRUG ENTER/EDIT] Option or Enter/Edit Dosages [PSS EDIT DOSAGES] to add a new local possible dose.</w:t>
      </w:r>
    </w:p>
    <w:p w14:paraId="75711E01" w14:textId="77777777" w:rsidR="003B275D" w:rsidRPr="00002853" w:rsidRDefault="003B275D" w:rsidP="003B275D">
      <w:pPr>
        <w:pStyle w:val="BodyBulletNumbered1"/>
        <w:numPr>
          <w:ilvl w:val="0"/>
          <w:numId w:val="0"/>
        </w:numPr>
        <w:ind w:left="720" w:hanging="540"/>
      </w:pPr>
    </w:p>
    <w:p w14:paraId="0F98FB1C" w14:textId="77777777" w:rsidR="003B275D" w:rsidRPr="00002853" w:rsidRDefault="003B275D" w:rsidP="000E3584">
      <w:pPr>
        <w:pStyle w:val="CPRSNumlistCapture"/>
      </w:pPr>
      <w:r w:rsidRPr="00002853">
        <w:lastRenderedPageBreak/>
        <w:t>Dose: 1   1 TABLET OF amLODIPine 10MG/ATORVASTATIN 40MG TAB     $0.2346   (non-</w:t>
      </w:r>
      <w:r w:rsidRPr="00002853">
        <w:tab/>
        <w:t>formulary)</w:t>
      </w:r>
    </w:p>
    <w:p w14:paraId="7AE626A1" w14:textId="77777777" w:rsidR="003B275D" w:rsidRPr="00002853" w:rsidRDefault="003B275D" w:rsidP="000E3584">
      <w:pPr>
        <w:pStyle w:val="CPRSNumlistCapture"/>
      </w:pPr>
      <w:r w:rsidRPr="00002853">
        <w:t xml:space="preserve">...OK? YES// </w:t>
      </w:r>
    </w:p>
    <w:p w14:paraId="6A64D6F0" w14:textId="77777777" w:rsidR="003B275D" w:rsidRPr="00002853" w:rsidRDefault="003B275D" w:rsidP="003B275D">
      <w:pPr>
        <w:autoSpaceDE w:val="0"/>
        <w:autoSpaceDN w:val="0"/>
        <w:adjustRightInd w:val="0"/>
        <w:spacing w:after="0"/>
        <w:rPr>
          <w:rFonts w:ascii="r_ansi" w:hAnsi="r_ansi" w:cs="r_ansi"/>
          <w:sz w:val="18"/>
          <w:szCs w:val="20"/>
        </w:rPr>
      </w:pPr>
    </w:p>
    <w:p w14:paraId="3996971F" w14:textId="77777777" w:rsidR="00FF14BB" w:rsidRPr="00002853" w:rsidRDefault="00FF14BB" w:rsidP="00FF14BB">
      <w:pPr>
        <w:pStyle w:val="CPRSNumlistnote"/>
      </w:pPr>
      <w:r w:rsidRPr="00002853">
        <w:rPr>
          <w:b/>
        </w:rPr>
        <w:t>Note:</w:t>
      </w:r>
      <w:r w:rsidRPr="00002853">
        <w:tab/>
        <w:t xml:space="preserve">If Dose is not a Local Possible Dose, then a warning will appear </w:t>
      </w:r>
    </w:p>
    <w:p w14:paraId="6130433F" w14:textId="77777777" w:rsidR="00FF14BB" w:rsidRPr="00002853" w:rsidRDefault="008D75DA" w:rsidP="00FF14BB">
      <w:pPr>
        <w:pStyle w:val="CPRSNumlistCapture"/>
      </w:pPr>
      <w:r w:rsidRPr="00002853">
        <w:rPr>
          <w:noProof/>
        </w:rPr>
        <mc:AlternateContent>
          <mc:Choice Requires="wps">
            <w:drawing>
              <wp:anchor distT="0" distB="0" distL="114300" distR="114300" simplePos="0" relativeHeight="251651072" behindDoc="0" locked="0" layoutInCell="1" allowOverlap="1" wp14:anchorId="3473D61A" wp14:editId="566D6C29">
                <wp:simplePos x="0" y="0"/>
                <wp:positionH relativeFrom="column">
                  <wp:posOffset>3609975</wp:posOffset>
                </wp:positionH>
                <wp:positionV relativeFrom="paragraph">
                  <wp:posOffset>16510</wp:posOffset>
                </wp:positionV>
                <wp:extent cx="1510665" cy="523875"/>
                <wp:effectExtent l="0" t="0" r="13335" b="28575"/>
                <wp:wrapNone/>
                <wp:docPr id="292" name="Text Box 2" descr="P9222TB2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523875"/>
                        </a:xfrm>
                        <a:prstGeom prst="rect">
                          <a:avLst/>
                        </a:prstGeom>
                        <a:noFill/>
                        <a:ln w="9525">
                          <a:solidFill>
                            <a:srgbClr val="000000"/>
                          </a:solidFill>
                          <a:miter lim="800000"/>
                          <a:headEnd/>
                          <a:tailEnd/>
                        </a:ln>
                      </wps:spPr>
                      <wps:txbx>
                        <w:txbxContent>
                          <w:p w14:paraId="70BC66BC" w14:textId="77777777" w:rsidR="00F332BD" w:rsidRPr="005163D0" w:rsidRDefault="00F332BD" w:rsidP="008D75DA">
                            <w:pPr>
                              <w:shd w:val="clear" w:color="auto" w:fill="F2F2F2"/>
                              <w:autoSpaceDE w:val="0"/>
                              <w:autoSpaceDN w:val="0"/>
                              <w:adjustRightInd w:val="0"/>
                              <w:spacing w:before="0" w:after="0"/>
                              <w:rPr>
                                <w:color w:val="FFFFFF"/>
                                <w:sz w:val="20"/>
                                <w:szCs w:val="18"/>
                              </w:rPr>
                            </w:pPr>
                            <w:r w:rsidRPr="005163D0">
                              <w:rPr>
                                <w:sz w:val="20"/>
                                <w:szCs w:val="18"/>
                              </w:rPr>
                              <w:t>This line may not show until MOCHA v2.0 is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D61A" id="_x0000_s1037" type="#_x0000_t202" alt="P9222TB23#y1" style="position:absolute;left:0;text-align:left;margin-left:284.25pt;margin-top:1.3pt;width:118.9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hXEAIAAP4DAAAOAAAAZHJzL2Uyb0RvYy54bWysk81u2zAMx+8D9g6C7ouTLE5TI07Rpesw&#10;oPsAuj2ALMuxMFnUKCV29/SjZDcNttswHwTJpP4kf6S2N0Nn2Emh12BLvpjNOVNWQq3toeTfv92/&#10;2XDmg7C1MGBVyZ+U5ze716+2vSvUElowtUJGItYXvSt5G4IrsszLVnXCz8ApS8YGsBOBjnjIahQ9&#10;qXcmW87n66wHrB2CVN7T37vRyHdJv2mUDF+axqvATMkpt5BWTGsV12y3FcUBhWu1nNIQ/5BFJ7Sl&#10;oGepOxEEO6L+S6rTEsFDE2YSugyaRkuVaqBqFvM/qnlshVOpFoLj3RmT/3+y8vPp0X1FFoZ3MFAD&#10;UxHePYD84ZmFfSvsQd0iQt8qUVPgRUSW9c4X09WI2hc+ilT9J6ipyeIYIAkNDXaRCtXJSJ0a8HSG&#10;robAZAyZL+brdc6ZJFu+fLu5ylMIUTzfdujDBwUdi5uSIzU1qYvTgw8xG1E8u8RgFu61MamxxrK+&#10;5Nf5Mh/rAqPraIxuHg/V3iA7iTga6Zvi+ku3TgcaUKO7km/OTqKINN7bOkUJQptxT5kYO+GJREY2&#10;YagGpmsqNcGLuCqonwgYwjiQ9IBo0wL+4qynYSy5/3kUqDgzHy1Bv16sVnF602GVXy3pgJeW6tIi&#10;rCSpkgfOxu0+pIkf4dxScxqduL1kMuVMQ5ZwTg8iTvHlOXm9PNvdbwAAAP//AwBQSwMEFAAGAAgA&#10;AAAhAOrnTsndAAAACAEAAA8AAABkcnMvZG93bnJldi54bWxMj09Pg0AQxe8mfofNmHizS6lQRJbG&#10;WL1brHodYArE/UPYbYt+eseT3mby3rz5vWIzGy1ONPnBWQXLRQSCbOPawXYK9q/PNxkIH9C2qJ0l&#10;BV/kYVNeXhSYt+5sd3SqQic4xPocFfQhjLmUvunJoF+4kSxrBzcZDLxOnWwnPHO40TKOolQaHCx/&#10;6HGkx56az+poGCP+2K+2LxWt11ivtk/fb3eHd63U9dX8cA8i0Bz+zPCLzzdQMlPtjrb1QitI0ixh&#10;q4I4BcF6FqW3IGoekiXIspD/C5Q/AAAA//8DAFBLAQItABQABgAIAAAAIQC2gziS/gAAAOEBAAAT&#10;AAAAAAAAAAAAAAAAAAAAAABbQ29udGVudF9UeXBlc10ueG1sUEsBAi0AFAAGAAgAAAAhADj9If/W&#10;AAAAlAEAAAsAAAAAAAAAAAAAAAAALwEAAF9yZWxzLy5yZWxzUEsBAi0AFAAGAAgAAAAhAECKKFcQ&#10;AgAA/gMAAA4AAAAAAAAAAAAAAAAALgIAAGRycy9lMm9Eb2MueG1sUEsBAi0AFAAGAAgAAAAhAOrn&#10;TsndAAAACAEAAA8AAAAAAAAAAAAAAAAAagQAAGRycy9kb3ducmV2LnhtbFBLBQYAAAAABAAEAPMA&#10;AAB0BQAAAAA=&#10;" filled="f">
                <v:textbox>
                  <w:txbxContent>
                    <w:p w14:paraId="70BC66BC" w14:textId="77777777" w:rsidR="00F332BD" w:rsidRPr="005163D0" w:rsidRDefault="00F332BD" w:rsidP="008D75DA">
                      <w:pPr>
                        <w:shd w:val="clear" w:color="auto" w:fill="F2F2F2"/>
                        <w:autoSpaceDE w:val="0"/>
                        <w:autoSpaceDN w:val="0"/>
                        <w:adjustRightInd w:val="0"/>
                        <w:spacing w:before="0" w:after="0"/>
                        <w:rPr>
                          <w:color w:val="FFFFFF"/>
                          <w:sz w:val="20"/>
                          <w:szCs w:val="18"/>
                        </w:rPr>
                      </w:pPr>
                      <w:r w:rsidRPr="005163D0">
                        <w:rPr>
                          <w:sz w:val="20"/>
                          <w:szCs w:val="18"/>
                        </w:rPr>
                        <w:t>This line may not show until MOCHA v2.0 is installed</w:t>
                      </w:r>
                    </w:p>
                  </w:txbxContent>
                </v:textbox>
              </v:shape>
            </w:pict>
          </mc:Fallback>
        </mc:AlternateContent>
      </w:r>
      <w:r w:rsidR="00FF14BB" w:rsidRPr="00002853">
        <w:t>Dose: 2 TABLETS</w:t>
      </w:r>
    </w:p>
    <w:p w14:paraId="1390B091" w14:textId="77777777" w:rsidR="00FF14BB" w:rsidRPr="00002853" w:rsidRDefault="00935D76" w:rsidP="00FF14BB">
      <w:pPr>
        <w:pStyle w:val="CPRSNumlistCapture"/>
        <w:rPr>
          <w:sz w:val="20"/>
        </w:rPr>
      </w:pPr>
      <w:r w:rsidRPr="00002853">
        <w:rPr>
          <w:noProof/>
        </w:rPr>
        <mc:AlternateContent>
          <mc:Choice Requires="wps">
            <w:drawing>
              <wp:anchor distT="0" distB="0" distL="114300" distR="114300" simplePos="0" relativeHeight="251643904" behindDoc="0" locked="0" layoutInCell="1" allowOverlap="1" wp14:anchorId="479B2C2B" wp14:editId="26FA5613">
                <wp:simplePos x="0" y="0"/>
                <wp:positionH relativeFrom="column">
                  <wp:posOffset>3162300</wp:posOffset>
                </wp:positionH>
                <wp:positionV relativeFrom="paragraph">
                  <wp:posOffset>74294</wp:posOffset>
                </wp:positionV>
                <wp:extent cx="447675" cy="57150"/>
                <wp:effectExtent l="38100" t="76200" r="28575" b="57150"/>
                <wp:wrapNone/>
                <wp:docPr id="293" name="Straight Arrow Connector 24" descr="P922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571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291D84" id="Straight Arrow Connector 24" o:spid="_x0000_s1026" type="#_x0000_t32" alt="P9223#y1" style="position:absolute;margin-left:249pt;margin-top:5.85pt;width:35.25pt;height:4.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MD3gEAAJcDAAAOAAAAZHJzL2Uyb0RvYy54bWysU8Fu2zAMvQ/YPwi6L06CplmNOD2k63bo&#10;tgDtdmck2RYmiwKlxMnfT1SCtNhuw3wQSFF8fHykV/fHwYmDoWjRN3I2mUphvEJtfdfIHy+PHz5K&#10;ERN4DQ69aeTJRHm/fv9uNYbazLFHpw2JDOJjPYZG9imFuqqi6s0AcYLB+BxskQZI2aWu0gRjRh9c&#10;NZ9Ob6sRSQdCZWLMtw/noFwX/LY1Kn1v22iScI3M3FI5qZw7Pqv1CuqOIPRWXWjAP7AYwPpc9Ar1&#10;AAnEnuxfUINVhBHbNFE4VNi2VpnSQ+5mNv2jm+cegim9ZHFiuMoU/x+s+nbY+C0xdXX0z+EJ1a8o&#10;PG568J0pBF5OIQ9uxlJVY4j1NYWdGLYkduNX1PkN7BMWFY4tDaJ1NnzhxGL9ZIvL5J7FsQzgdB2A&#10;OSah8uXNzfJ2uZBC5dBiOVuU+VRQMx7nBorps8FBsNHImAhs16cNep8njXSuAIenmJjtawIne3y0&#10;zpWBOy/GRt4t5rkWuC5vrkpU2EV0VvM7zojU7TaOxAF4e8pXVMiRt88I914X3N6A/nSxE1iXbZGK&#10;fECEo+Sqg9FSOJNrsnWm6fxFW5aTdzfWO9SnLXGYvTz90s9lU3m93vrl1ev/tP4NAAD//wMAUEsD&#10;BBQABgAIAAAAIQCDsx0J3QAAAAkBAAAPAAAAZHJzL2Rvd25yZXYueG1sTI9NS8NAEIbvgv9hGcGb&#10;3bQxbYzZFCkInhSrqMdtdkxCs7MhO23Tf+940uPwfszzluvJ9+qIY+wCGZjPElBIdXAdNQbe3x5v&#10;clCRLTnbB0IDZ4ywri4vSlu4cKJXPG65UVJCsbAGWuah0DrWLXobZ2FAEu07jN6ynGOj3WhPUu57&#10;vUiSpfa2I/nQ2gE3Ldb77cELxtdLtmeMH6TT9PmT0w0+xbMx11fTwz0oxon/zPCLLxmohGkXDuSi&#10;6g3c3uWyhUWYr0CJIVvmGaidgUWyAl2V+v+C6gcAAP//AwBQSwECLQAUAAYACAAAACEAtoM4kv4A&#10;AADhAQAAEwAAAAAAAAAAAAAAAAAAAAAAW0NvbnRlbnRfVHlwZXNdLnhtbFBLAQItABQABgAIAAAA&#10;IQA4/SH/1gAAAJQBAAALAAAAAAAAAAAAAAAAAC8BAABfcmVscy8ucmVsc1BLAQItABQABgAIAAAA&#10;IQAlVcMD3gEAAJcDAAAOAAAAAAAAAAAAAAAAAC4CAABkcnMvZTJvRG9jLnhtbFBLAQItABQABgAI&#10;AAAAIQCDsx0J3QAAAAkBAAAPAAAAAAAAAAAAAAAAADgEAABkcnMvZG93bnJldi54bWxQSwUGAAAA&#10;AAQABADzAAAAQgUAAAAA&#10;">
                <v:stroke endarrow="open"/>
              </v:shape>
            </w:pict>
          </mc:Fallback>
        </mc:AlternateContent>
      </w:r>
      <w:r w:rsidR="00FF14BB" w:rsidRPr="00002853">
        <w:t xml:space="preserve">WARNING: Dosage check may not occur.  </w:t>
      </w:r>
    </w:p>
    <w:p w14:paraId="30D254A3" w14:textId="77777777" w:rsidR="00FF14BB" w:rsidRPr="00002853" w:rsidRDefault="00FF14BB" w:rsidP="00FF14BB">
      <w:pPr>
        <w:pStyle w:val="CPRSNumlistCapture"/>
      </w:pPr>
      <w:r w:rsidRPr="00002853">
        <w:t xml:space="preserve">Route: ORAL (BY MOUTH)// </w:t>
      </w:r>
    </w:p>
    <w:p w14:paraId="1005C044" w14:textId="77777777" w:rsidR="00FF14BB" w:rsidRPr="00002853" w:rsidRDefault="00FF14BB" w:rsidP="00FF14BB">
      <w:pPr>
        <w:pStyle w:val="CPRSNumlistCapture"/>
      </w:pPr>
      <w:r w:rsidRPr="00002853">
        <w:t>Schedule: QPM</w:t>
      </w:r>
    </w:p>
    <w:p w14:paraId="47ADBC61" w14:textId="77777777" w:rsidR="00FF14BB" w:rsidRPr="00002853" w:rsidRDefault="00FF14BB" w:rsidP="00FF14BB">
      <w:pPr>
        <w:pStyle w:val="CPRSNumlistCapture"/>
      </w:pPr>
      <w:r w:rsidRPr="00002853">
        <w:t>Cannot determine dispense drug - some defaults and order checks may not occur!</w:t>
      </w:r>
    </w:p>
    <w:p w14:paraId="6F20C09C" w14:textId="77777777" w:rsidR="003B275D" w:rsidRPr="00002853" w:rsidRDefault="003B275D" w:rsidP="003B275D">
      <w:pPr>
        <w:autoSpaceDE w:val="0"/>
        <w:autoSpaceDN w:val="0"/>
        <w:adjustRightInd w:val="0"/>
        <w:spacing w:after="0"/>
        <w:rPr>
          <w:rFonts w:ascii="r_ansi" w:hAnsi="r_ansi" w:cs="r_ansi"/>
          <w:sz w:val="18"/>
          <w:szCs w:val="20"/>
        </w:rPr>
      </w:pPr>
    </w:p>
    <w:p w14:paraId="5BF9265F" w14:textId="77777777" w:rsidR="003B275D" w:rsidRPr="00002853" w:rsidRDefault="003B275D" w:rsidP="00D41E49">
      <w:pPr>
        <w:pStyle w:val="CPRS-NumberedList"/>
        <w:numPr>
          <w:ilvl w:val="0"/>
          <w:numId w:val="78"/>
        </w:numPr>
      </w:pPr>
      <w:r w:rsidRPr="00002853">
        <w:t>Enter the Route, Schedule, Days Supply and Refills based the data you obtained from step 3.</w:t>
      </w:r>
    </w:p>
    <w:p w14:paraId="0041E2A2" w14:textId="77777777" w:rsidR="003B275D" w:rsidRPr="00002853" w:rsidRDefault="003B275D" w:rsidP="00FF14BB">
      <w:pPr>
        <w:pStyle w:val="CPRSNumlistCapture"/>
      </w:pPr>
      <w:r w:rsidRPr="00002853">
        <w:tab/>
        <w:t xml:space="preserve">Route: ORAL (BY MOUTH)// </w:t>
      </w:r>
    </w:p>
    <w:p w14:paraId="7AA00557" w14:textId="77777777" w:rsidR="003B275D" w:rsidRPr="00002853" w:rsidRDefault="003B275D" w:rsidP="00FF14BB">
      <w:pPr>
        <w:pStyle w:val="CPRSNumlistCapture"/>
      </w:pPr>
      <w:r w:rsidRPr="00002853">
        <w:tab/>
        <w:t>Schedule: QPM</w:t>
      </w:r>
    </w:p>
    <w:p w14:paraId="67F9C60D" w14:textId="77777777" w:rsidR="003B275D" w:rsidRPr="00002853" w:rsidRDefault="003B275D" w:rsidP="00FF14BB">
      <w:pPr>
        <w:pStyle w:val="CPRSNumlistCapture"/>
      </w:pPr>
      <w:r w:rsidRPr="00002853">
        <w:tab/>
        <w:t>Days Supply: 90</w:t>
      </w:r>
    </w:p>
    <w:p w14:paraId="742FDB14" w14:textId="77777777" w:rsidR="003B275D" w:rsidRPr="00002853" w:rsidRDefault="003B275D" w:rsidP="00FF14BB">
      <w:pPr>
        <w:pStyle w:val="CPRSNumlistCapture"/>
      </w:pPr>
      <w:r w:rsidRPr="00002853">
        <w:tab/>
        <w:t>Quantity (TAB): 90</w:t>
      </w:r>
    </w:p>
    <w:p w14:paraId="6AF47FDB" w14:textId="77777777" w:rsidR="003B275D" w:rsidRPr="00002853" w:rsidRDefault="003B275D" w:rsidP="00FF14BB">
      <w:pPr>
        <w:pStyle w:val="CPRSNumlistCapture"/>
      </w:pPr>
      <w:r w:rsidRPr="00002853">
        <w:tab/>
        <w:t>Refills (0-3): 1</w:t>
      </w:r>
    </w:p>
    <w:p w14:paraId="40D9DC7C" w14:textId="77777777" w:rsidR="003B275D" w:rsidRPr="00002853" w:rsidRDefault="003B275D" w:rsidP="00FF14BB">
      <w:pPr>
        <w:pStyle w:val="CPRSNumlistCapture"/>
      </w:pPr>
      <w:r w:rsidRPr="00002853">
        <w:tab/>
        <w:t xml:space="preserve">Pick Up: WINDOW// </w:t>
      </w:r>
    </w:p>
    <w:p w14:paraId="00EC587E" w14:textId="77777777" w:rsidR="003B275D" w:rsidRPr="00002853" w:rsidRDefault="003B275D" w:rsidP="00FF14BB">
      <w:pPr>
        <w:pStyle w:val="CPRSNumlistCapture"/>
      </w:pPr>
      <w:r w:rsidRPr="00002853">
        <w:tab/>
        <w:t xml:space="preserve">Priority: ROUTINE// </w:t>
      </w:r>
    </w:p>
    <w:p w14:paraId="060B8C47" w14:textId="77777777" w:rsidR="003B275D" w:rsidRPr="00002853" w:rsidRDefault="003B275D" w:rsidP="00FF14BB">
      <w:pPr>
        <w:pStyle w:val="CPRSNumlistCapture"/>
      </w:pPr>
      <w:r w:rsidRPr="00002853">
        <w:tab/>
        <w:t xml:space="preserve">Comments: </w:t>
      </w:r>
    </w:p>
    <w:p w14:paraId="0411439C" w14:textId="77777777" w:rsidR="003B275D" w:rsidRPr="00002853" w:rsidRDefault="003B275D" w:rsidP="00FF14BB">
      <w:pPr>
        <w:pStyle w:val="CPRSNumlistCapture"/>
      </w:pPr>
      <w:r w:rsidRPr="00002853">
        <w:tab/>
        <w:t xml:space="preserve">  1&gt;</w:t>
      </w:r>
    </w:p>
    <w:p w14:paraId="255B5F0B" w14:textId="77777777" w:rsidR="003B275D" w:rsidRPr="00002853" w:rsidRDefault="003B275D" w:rsidP="00FF14BB">
      <w:pPr>
        <w:pStyle w:val="CPRSNumlistCapture"/>
      </w:pPr>
    </w:p>
    <w:p w14:paraId="3D59F95F" w14:textId="77777777" w:rsidR="003B275D" w:rsidRPr="00002853" w:rsidRDefault="003B275D" w:rsidP="00FF14BB">
      <w:pPr>
        <w:pStyle w:val="CPRSNumlistCapture"/>
      </w:pPr>
      <w:r w:rsidRPr="00002853">
        <w:t>-------------------------------------------------------------------------------</w:t>
      </w:r>
    </w:p>
    <w:p w14:paraId="3FC087C1" w14:textId="77777777" w:rsidR="003B275D" w:rsidRPr="00002853" w:rsidRDefault="003B275D" w:rsidP="00FF14BB">
      <w:pPr>
        <w:pStyle w:val="CPRSNumlistCapture"/>
      </w:pPr>
      <w:r w:rsidRPr="00002853">
        <w:t xml:space="preserve">                  Medication: AMLODIPINE/ATORVASTATIN TAB </w:t>
      </w:r>
    </w:p>
    <w:p w14:paraId="5824D393" w14:textId="77777777" w:rsidR="003B275D" w:rsidRPr="00002853" w:rsidRDefault="003B275D" w:rsidP="00FF14BB">
      <w:pPr>
        <w:pStyle w:val="CPRSNumlistCapture"/>
      </w:pPr>
      <w:r w:rsidRPr="00002853">
        <w:t xml:space="preserve">               Dispense Drug: amLODIPine 10MG/ATORVASTATIN 40MG TAB</w:t>
      </w:r>
    </w:p>
    <w:p w14:paraId="17D58DCA" w14:textId="77777777" w:rsidR="003B275D" w:rsidRPr="00002853" w:rsidRDefault="005163D0" w:rsidP="00FF14BB">
      <w:pPr>
        <w:pStyle w:val="CPRSNumlistCapture"/>
      </w:pPr>
      <w:r w:rsidRPr="00002853">
        <w:rPr>
          <w:noProof/>
        </w:rPr>
        <mc:AlternateContent>
          <mc:Choice Requires="wps">
            <w:drawing>
              <wp:anchor distT="0" distB="0" distL="114300" distR="114300" simplePos="0" relativeHeight="251642880" behindDoc="0" locked="0" layoutInCell="1" allowOverlap="1" wp14:anchorId="6CC4D251" wp14:editId="55C56F33">
                <wp:simplePos x="0" y="0"/>
                <wp:positionH relativeFrom="column">
                  <wp:posOffset>3790950</wp:posOffset>
                </wp:positionH>
                <wp:positionV relativeFrom="paragraph">
                  <wp:posOffset>109855</wp:posOffset>
                </wp:positionV>
                <wp:extent cx="47625" cy="416560"/>
                <wp:effectExtent l="76200" t="24130" r="28575" b="6985"/>
                <wp:wrapNone/>
                <wp:docPr id="290" name="Straight Arrow Connector 13" descr="P924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41656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0D5394" id="Straight Arrow Connector 13" o:spid="_x0000_s1026" type="#_x0000_t32" alt="P9242#y2" style="position:absolute;margin-left:298.5pt;margin-top:8.65pt;width:3.75pt;height:32.8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H3QEAAJcDAAAOAAAAZHJzL2Uyb0RvYy54bWysU8Fu2zAMvQ/YPwi6L06CJtuMOD2k63bo&#10;tgBtd2ck2RYmiwKlxMnfT1SCtNhuQ30QSFF8fHykV7fHwYmDoWjRN3I2mUphvEJtfdfI56f7D5+k&#10;iAm8BofeNPJkorxdv3+3GkNt5tij04ZEBvGxHkMj+5RCXVVR9WaAOMFgfA62SAOk7FJXaYIxow+u&#10;mk+ny2pE0oFQmRjz7d05KNcFv22NSj/bNpokXCMzt1ROKueOz2q9grojCL1VFxrwHywGsD4XvULd&#10;QQKxJ/sP1GAVYcQ2TRQOFbatVab0kLuZTf/q5rGHYEovWZwYrjLFt4NVPw4bvyWmro7+MTyg+h2F&#10;x00PvjOFwNMp5MHNWKpqDLG+prATw5bEbvyOOr+BfcKiwrGlQbTOhm+cWKxfbHGZ3LM4lgGcrgMw&#10;xyRUvrz5uJwvpFA5cjNbLpZlPhXUjMe5gWL6anAQbDQyJgLb9WmD3udJI50rwOEhJmb7ksDJHu+t&#10;c2XgzouxkZ8XXAxclzdXJSrsIjqr+R1nROp2G0fiALw95Ssq5MjrZ4R7rwtub0B/udgJrMu2SEU+&#10;IMJRctXBaCmcyTXZOtN0/qIty8m7G+sd6tOWOMxenn7p57KpvF6v/fLq5X9a/wEAAP//AwBQSwME&#10;FAAGAAgAAAAhAHybLW3eAAAACQEAAA8AAABkcnMvZG93bnJldi54bWxMj01Lw0AQhu+C/2EZwZvd&#10;2Jh+xGyKFARPilXU4zY7JqHZ2ZCdtum/7/Skx+H9mOctVqPv1AGH2AYycD9JQCFVwbVUG/j8eL5b&#10;gIpsydkuEBo4YYRVeX1V2NyFI73jYcO1khKKuTXQMPe51rFq0Ns4CT2SaL9h8JblHGrtBnuUct/p&#10;aZLMtLctyYfG9rhusNpt9l4wft6yHWP8Ip2mr9+crvElnoy5vRmfHkExjvxnhgu+ZKAUpm3Yk4uq&#10;M5At57KFRZinoMQwSx4yUFsDi+kSdFno/wvKMwAAAP//AwBQSwECLQAUAAYACAAAACEAtoM4kv4A&#10;AADhAQAAEwAAAAAAAAAAAAAAAAAAAAAAW0NvbnRlbnRfVHlwZXNdLnhtbFBLAQItABQABgAIAAAA&#10;IQA4/SH/1gAAAJQBAAALAAAAAAAAAAAAAAAAAC8BAABfcmVscy8ucmVsc1BLAQItABQABgAIAAAA&#10;IQDos+2H3QEAAJcDAAAOAAAAAAAAAAAAAAAAAC4CAABkcnMvZTJvRG9jLnhtbFBLAQItABQABgAI&#10;AAAAIQB8my1t3gAAAAkBAAAPAAAAAAAAAAAAAAAAADcEAABkcnMvZG93bnJldi54bWxQSwUGAAAA&#10;AAQABADzAAAAQgUAAAAA&#10;">
                <v:stroke endarrow="open"/>
              </v:shape>
            </w:pict>
          </mc:Fallback>
        </mc:AlternateContent>
      </w:r>
      <w:r w:rsidR="00935D76" w:rsidRPr="00002853">
        <w:rPr>
          <w:noProof/>
        </w:rPr>
        <mc:AlternateContent>
          <mc:Choice Requires="wps">
            <w:drawing>
              <wp:anchor distT="0" distB="0" distL="114300" distR="114300" simplePos="0" relativeHeight="251640832" behindDoc="0" locked="0" layoutInCell="1" allowOverlap="1" wp14:anchorId="1247E873" wp14:editId="6BAD2CFC">
                <wp:simplePos x="0" y="0"/>
                <wp:positionH relativeFrom="column">
                  <wp:posOffset>3286125</wp:posOffset>
                </wp:positionH>
                <wp:positionV relativeFrom="paragraph">
                  <wp:posOffset>-4445</wp:posOffset>
                </wp:positionV>
                <wp:extent cx="514350" cy="415925"/>
                <wp:effectExtent l="57150" t="71755" r="9525" b="7620"/>
                <wp:wrapNone/>
                <wp:docPr id="291" name="Straight Arrow Connector 12" descr="P924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4159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761045" id="Straight Arrow Connector 12" o:spid="_x0000_s1026" type="#_x0000_t32" alt="P9242#y1" style="position:absolute;margin-left:258.75pt;margin-top:-.35pt;width:40.5pt;height:32.75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as3QEAAJgDAAAOAAAAZHJzL2Uyb0RvYy54bWysU0tv2zAMvg/YfxB0X5xkzbAacXpI1+3Q&#10;bQHa7c5Isi1MFgVKiZN/P1Ex0j1uw3wgSJH8+PHh9d1pcOJoKFr0jVzM5lIYr1Bb3zXy2/PDm/dS&#10;xAReg0NvGnk2Ud5tXr9aj6E2S+zRaUMig/hYj6GRfUqhrqqoejNAnGEwPjtbpAFSNqmrNMGY0QdX&#10;Lefzd9WIpAOhMjHm1/uLU24Kftsalb62bTRJuEZmbqlIKnLPstqsoe4IQm/VRAP+gcUA1ueiV6h7&#10;SCAOZP+CGqwijNimmcKhwra1ypQecjeL+R/dPPUQTOklDyeG65ji/4NVX45bvyOmrk7+KTyi+hGF&#10;x20PvjOFwPM55MUteFTVGGJ9TWEjhh2J/fgZdY6BQ8IyhVNLg2idDZ84sWjfWeMyuWdxKgs4Xxdg&#10;Tkmo/Lha3Lxd5TWp7LpZrG6Xq1IVagbk5EAxfTQ4CFYaGROB7fq0Re/zqpEuJeD4GBPTfUngZI8P&#10;1rmycefF2MjbVS4gwHX5dFWiQi+is5rjOCNSt986Ekfg8ynfROi3MMKD1wW3N6A/THoC67IuUpkf&#10;EOEouepgtBTO5JqsXWg6Pw2X58nHG+s96vOO2M1WXn/pZzpVvq9f7RL18kNtfgIAAP//AwBQSwME&#10;FAAGAAgAAAAhAJEG9YjdAAAACAEAAA8AAABkcnMvZG93bnJldi54bWxMj8FOwzAQRO9I/IO1SNxa&#10;p4S0IcSpUCUkTiAKAo5uvCRR43UUb9v071lOcBzN7Oybcj35Xh1xjF0gA4t5AgqpDq6jxsD72+Ms&#10;BxXZkrN9IDRwxgjr6vKitIULJ3rF45YbJSUUC2ugZR4KrWPdordxHgYk8b7D6C2LHBvtRnuSct/r&#10;myRZam87kg+tHXDTYr3fHrxgfL1ke8b4QTpNnz853eBTPBtzfTU93INinPgvDL/4cgOVMO3CgVxU&#10;vYFsscokamC2AiV+dpeL3hlY3uagq1L/H1D9AAAA//8DAFBLAQItABQABgAIAAAAIQC2gziS/gAA&#10;AOEBAAATAAAAAAAAAAAAAAAAAAAAAABbQ29udGVudF9UeXBlc10ueG1sUEsBAi0AFAAGAAgAAAAh&#10;ADj9If/WAAAAlAEAAAsAAAAAAAAAAAAAAAAALwEAAF9yZWxzLy5yZWxzUEsBAi0AFAAGAAgAAAAh&#10;APnhxqzdAQAAmAMAAA4AAAAAAAAAAAAAAAAALgIAAGRycy9lMm9Eb2MueG1sUEsBAi0AFAAGAAgA&#10;AAAhAJEG9YjdAAAACAEAAA8AAAAAAAAAAAAAAAAANwQAAGRycy9kb3ducmV2LnhtbFBLBQYAAAAA&#10;BAAEAPMAAABBBQAAAAA=&#10;">
                <v:stroke endarrow="open"/>
              </v:shape>
            </w:pict>
          </mc:Fallback>
        </mc:AlternateContent>
      </w:r>
      <w:r w:rsidR="003B275D" w:rsidRPr="00002853">
        <w:t xml:space="preserve">                Instructions: 1 TABLET OF amLODIPine 10MG/ATORVASTATIN 40MG TAB </w:t>
      </w:r>
    </w:p>
    <w:p w14:paraId="76AD3A9F" w14:textId="77777777" w:rsidR="003B275D" w:rsidRPr="00002853" w:rsidRDefault="00935D76" w:rsidP="00FF14BB">
      <w:pPr>
        <w:pStyle w:val="CPRSNumlistCapture"/>
      </w:pPr>
      <w:r w:rsidRPr="00002853">
        <w:rPr>
          <w:noProof/>
        </w:rPr>
        <mc:AlternateContent>
          <mc:Choice Requires="wps">
            <w:drawing>
              <wp:anchor distT="0" distB="0" distL="114300" distR="114300" simplePos="0" relativeHeight="251652096" behindDoc="0" locked="0" layoutInCell="1" allowOverlap="1" wp14:anchorId="6DA3BC00" wp14:editId="7C54C55C">
                <wp:simplePos x="0" y="0"/>
                <wp:positionH relativeFrom="column">
                  <wp:posOffset>3525520</wp:posOffset>
                </wp:positionH>
                <wp:positionV relativeFrom="paragraph">
                  <wp:posOffset>105410</wp:posOffset>
                </wp:positionV>
                <wp:extent cx="1792605" cy="652780"/>
                <wp:effectExtent l="0" t="0" r="0" b="0"/>
                <wp:wrapNone/>
                <wp:docPr id="289" name="Text Box 2" descr="P9243TB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52780"/>
                        </a:xfrm>
                        <a:prstGeom prst="rect">
                          <a:avLst/>
                        </a:prstGeom>
                        <a:solidFill>
                          <a:srgbClr val="FFFFFF"/>
                        </a:solidFill>
                        <a:ln w="9525">
                          <a:solidFill>
                            <a:srgbClr val="000000"/>
                          </a:solidFill>
                          <a:miter lim="800000"/>
                          <a:headEnd/>
                          <a:tailEnd/>
                        </a:ln>
                      </wps:spPr>
                      <wps:txbx>
                        <w:txbxContent>
                          <w:p w14:paraId="483C3040" w14:textId="77777777" w:rsidR="00F332BD" w:rsidRPr="00FD13B5" w:rsidRDefault="00F332BD" w:rsidP="003B275D">
                            <w:pPr>
                              <w:rPr>
                                <w:sz w:val="20"/>
                              </w:rPr>
                            </w:pPr>
                            <w:r>
                              <w:rPr>
                                <w:sz w:val="20"/>
                              </w:rPr>
                              <w:t>**Note that the Dispense Drug Name does match the Name after the OF in the Instructions</w:t>
                            </w:r>
                          </w:p>
                        </w:txbxContent>
                      </wps:txbx>
                      <wps:bodyPr rot="0" vert="horz" wrap="square" lIns="45720" tIns="27432" rIns="45720" bIns="27432"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3BC00" id="_x0000_s1038" type="#_x0000_t202" alt="P9243TB24#y1" style="position:absolute;left:0;text-align:left;margin-left:277.6pt;margin-top:8.3pt;width:141.15pt;height:5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stFwIAACkEAAAOAAAAZHJzL2Uyb0RvYy54bWysk9tu2zAMhu8H7B0E3S92vOZQI07Rpcsw&#10;oDsA3R5AluVYmCx6lBI7e/pScpoG3XYzzBeCaEo/yY/U6mZoDTsodBpswaeTlDNlJVTa7gr+/dv2&#10;zZIz54WthAGrCn5Ujt+sX79a9V2uMmjAVAoZiViX913BG++7PEmcbFQr3AQ6ZclZA7bCk4m7pELR&#10;k3prkixN50kPWHUIUjlHf+9GJ19H/bpW0n+pa6c8MwWn3HxcMa5lWJP1SuQ7FF2j5SkN8Q9ZtEJb&#10;CnqWuhNesD3q36RaLREc1H4ioU2grrVUsQaqZpq+qOahEZ2KtRAc150xuf8nKz8fHrqvyPzwDgZq&#10;YCzCdfcgfzhmYdMIu1O3iNA3SlQUeBqQJX3n8tPVgNrlLoiU/SeoqMli7yEKDTW2gQrVyUidGnA8&#10;Q1eDZzKEXFxn83TGmSTffJYtlrEricifbnfo/AcFLQubgiM1NaqLw73zIRuRPx0JwRwYXW21MdHA&#10;XbkxyA6CBmAbv1jAi2PGsr7g17NsNgL4q0Qavz9JtNrTJBvdFnx5PiTygO29reKceaHNuKeUjT1x&#10;DOhGiH4oB6YrYpKFCIFrCdWRyCKMk0svjTYN4C/Oepragrufe4GKM/PRUneuZossjHk0ssXV24wz&#10;vPSUlx5hJUkVXHrkbDQ2Pj6OgM7CLfWx1hHxcy6nrGkeI/nT2wkDf2nHU88vfP0IAAD//wMAUEsD&#10;BBQABgAIAAAAIQAyBoqu3gAAAAoBAAAPAAAAZHJzL2Rvd25yZXYueG1sTI/BToNAEIbvJr7DZky8&#10;2aUgSJGlMSYejRH10Nt2mQLKzhJ2aenbO57sceb/8s835Xaxgzji5HtHCtarCASScU1PrYLPj5e7&#10;HIQPmho9OEIFZ/Swra6vSl007kTveKxDK7iEfKEVdCGMhZTedGi1X7kRibODm6wOPE6tbCZ94nI7&#10;yDiKMml1T3yh0yM+d2h+6tkqiL9NvdvJJM+j19mcI5IJfr0pdXuzPD2CCLiEfxj+9FkdKnbau5ka&#10;LwYFaZrGjHKQZSAYyJOHFMSeF+vNPciqlJcvVL8AAAD//wMAUEsBAi0AFAAGAAgAAAAhALaDOJL+&#10;AAAA4QEAABMAAAAAAAAAAAAAAAAAAAAAAFtDb250ZW50X1R5cGVzXS54bWxQSwECLQAUAAYACAAA&#10;ACEAOP0h/9YAAACUAQAACwAAAAAAAAAAAAAAAAAvAQAAX3JlbHMvLnJlbHNQSwECLQAUAAYACAAA&#10;ACEAlthbLRcCAAApBAAADgAAAAAAAAAAAAAAAAAuAgAAZHJzL2Uyb0RvYy54bWxQSwECLQAUAAYA&#10;CAAAACEAMgaKrt4AAAAKAQAADwAAAAAAAAAAAAAAAABxBAAAZHJzL2Rvd25yZXYueG1sUEsFBgAA&#10;AAAEAAQA8wAAAHwFAAAAAA==&#10;">
                <v:textbox inset="3.6pt,2.16pt,3.6pt,2.16pt">
                  <w:txbxContent>
                    <w:p w14:paraId="483C3040" w14:textId="77777777" w:rsidR="00F332BD" w:rsidRPr="00FD13B5" w:rsidRDefault="00F332BD" w:rsidP="003B275D">
                      <w:pPr>
                        <w:rPr>
                          <w:sz w:val="20"/>
                        </w:rPr>
                      </w:pPr>
                      <w:r>
                        <w:rPr>
                          <w:sz w:val="20"/>
                        </w:rPr>
                        <w:t>**Note that the Dispense Drug Name does match the Name after the OF in the Instructions</w:t>
                      </w:r>
                    </w:p>
                  </w:txbxContent>
                </v:textbox>
              </v:shape>
            </w:pict>
          </mc:Fallback>
        </mc:AlternateContent>
      </w:r>
      <w:r w:rsidR="003B275D" w:rsidRPr="00002853">
        <w:t>ORAL (BY MOUTH)</w:t>
      </w:r>
    </w:p>
    <w:p w14:paraId="6EAEE776" w14:textId="77777777" w:rsidR="003B275D" w:rsidRPr="00002853" w:rsidRDefault="003B275D" w:rsidP="00FF14BB">
      <w:pPr>
        <w:pStyle w:val="CPRSNumlistCapture"/>
      </w:pPr>
      <w:r w:rsidRPr="00002853">
        <w:t xml:space="preserve">                 Days Supply: 90</w:t>
      </w:r>
    </w:p>
    <w:p w14:paraId="46F283E4" w14:textId="77777777" w:rsidR="003B275D" w:rsidRPr="00002853" w:rsidRDefault="003B275D" w:rsidP="00FF14BB">
      <w:pPr>
        <w:pStyle w:val="CPRSNumlistCapture"/>
      </w:pPr>
      <w:r w:rsidRPr="00002853">
        <w:t xml:space="preserve">                    Quantity: 90</w:t>
      </w:r>
    </w:p>
    <w:p w14:paraId="60BA9C91" w14:textId="77777777" w:rsidR="003B275D" w:rsidRPr="00002853" w:rsidRDefault="003B275D" w:rsidP="00FF14BB">
      <w:pPr>
        <w:pStyle w:val="CPRSNumlistCapture"/>
      </w:pPr>
      <w:r w:rsidRPr="00002853">
        <w:t xml:space="preserve">               Refills (0-3): 1</w:t>
      </w:r>
    </w:p>
    <w:p w14:paraId="72153F3D" w14:textId="77777777" w:rsidR="003B275D" w:rsidRPr="00002853" w:rsidRDefault="003B275D" w:rsidP="00FF14BB">
      <w:pPr>
        <w:pStyle w:val="CPRSNumlistCapture"/>
      </w:pPr>
      <w:r w:rsidRPr="00002853">
        <w:t xml:space="preserve">                     Pick Up: WINDOW</w:t>
      </w:r>
    </w:p>
    <w:p w14:paraId="3427FBD3" w14:textId="77777777" w:rsidR="003B275D" w:rsidRPr="00002853" w:rsidRDefault="003B275D" w:rsidP="00FF14BB">
      <w:pPr>
        <w:pStyle w:val="CPRSNumlistCapture"/>
      </w:pPr>
      <w:r w:rsidRPr="00002853">
        <w:t xml:space="preserve">                    Priority: ROUTINE</w:t>
      </w:r>
    </w:p>
    <w:p w14:paraId="7CF4A072" w14:textId="77777777" w:rsidR="003B275D" w:rsidRPr="00002853" w:rsidRDefault="003B275D" w:rsidP="00FF14BB">
      <w:pPr>
        <w:pStyle w:val="CPRSNumlistCapture"/>
      </w:pPr>
      <w:r w:rsidRPr="00002853">
        <w:t>-------------------------------------------------------------------------------</w:t>
      </w:r>
    </w:p>
    <w:p w14:paraId="4FBC2A9A" w14:textId="77777777" w:rsidR="003B275D" w:rsidRPr="00002853" w:rsidRDefault="003B275D" w:rsidP="003B275D">
      <w:pPr>
        <w:spacing w:after="0"/>
      </w:pPr>
    </w:p>
    <w:p w14:paraId="00BB3316" w14:textId="77777777" w:rsidR="003B275D" w:rsidRPr="00002853" w:rsidRDefault="003B275D" w:rsidP="00D41E49">
      <w:pPr>
        <w:pStyle w:val="CPRS-NumberedList"/>
        <w:numPr>
          <w:ilvl w:val="0"/>
          <w:numId w:val="78"/>
        </w:numPr>
      </w:pPr>
      <w:r w:rsidRPr="00002853">
        <w:t xml:space="preserve">Verify that it looks correct and type P to Place it </w:t>
      </w:r>
    </w:p>
    <w:p w14:paraId="28A37E01" w14:textId="77777777" w:rsidR="003B275D" w:rsidRPr="00002853" w:rsidRDefault="003B275D" w:rsidP="00274B00">
      <w:pPr>
        <w:pStyle w:val="CPRSNumlistCapture"/>
      </w:pPr>
      <w:r w:rsidRPr="00002853">
        <w:tab/>
        <w:t>(P)lace, (E)dit, or (C)ancel this quick order? PLACE// PLACE</w:t>
      </w:r>
    </w:p>
    <w:p w14:paraId="2325A9E2" w14:textId="77777777" w:rsidR="003B275D" w:rsidRPr="00002853" w:rsidRDefault="003B275D" w:rsidP="00274B00">
      <w:pPr>
        <w:pStyle w:val="CPRSNumlistCapture"/>
      </w:pPr>
      <w:bookmarkStart w:id="908" w:name="_EXCLUSIONS"/>
      <w:bookmarkStart w:id="909" w:name="Top"/>
      <w:bookmarkStart w:id="910" w:name="QAFreeTextDDNonSeq"/>
      <w:bookmarkStart w:id="911" w:name="APPENDIX"/>
      <w:bookmarkStart w:id="912" w:name="QOFreeTExtReportFAQs"/>
      <w:bookmarkStart w:id="913" w:name="QOReportFAQs"/>
      <w:bookmarkStart w:id="914" w:name="_DOSE_DETERMINATION"/>
      <w:bookmarkStart w:id="915" w:name="SDAandDUIV"/>
      <w:bookmarkStart w:id="916" w:name="DeriveSDA"/>
      <w:bookmarkStart w:id="917" w:name="CalcSDA"/>
      <w:bookmarkStart w:id="918" w:name="_Types_of_Order"/>
      <w:bookmarkStart w:id="919" w:name="_Appendix"/>
      <w:bookmarkStart w:id="920" w:name="DosageOrderedOPUD"/>
      <w:bookmarkStart w:id="921" w:name="DosageOrderedIVderived"/>
      <w:bookmarkStart w:id="922" w:name="IVType"/>
      <w:bookmarkStart w:id="923" w:name="DosageOrderedIVcalculated"/>
      <w:bookmarkStart w:id="924" w:name="FreeTextInfusionRates"/>
      <w:bookmarkStart w:id="925" w:name="IVPBCPRS"/>
      <w:bookmarkStart w:id="926" w:name="IVPBBD1"/>
      <w:bookmarkStart w:id="927" w:name="IVPBBD2"/>
      <w:bookmarkStart w:id="928" w:name="SDAFreqRounded"/>
      <w:bookmarkStart w:id="929" w:name="SDAIVlongerthanduration"/>
      <w:bookmarkStart w:id="930" w:name="FreeTextInfusionRatesSimple"/>
      <w:bookmarkStart w:id="931" w:name="FreeTextInfusionRatesComplex"/>
      <w:bookmarkStart w:id="932" w:name="FreeTextInfusionRatesParameter"/>
      <w:bookmarkStart w:id="933" w:name="PD"/>
      <w:bookmarkStart w:id="934" w:name="ONELPD"/>
      <w:bookmarkStart w:id="935" w:name="TWOLPDs"/>
      <w:bookmarkStart w:id="936" w:name="NatureofFreeText"/>
      <w:bookmarkStart w:id="937" w:name="NatureofFreeTextnoDD"/>
      <w:bookmarkStart w:id="938" w:name="FreeTextLogic"/>
      <w:bookmarkStart w:id="939" w:name="PatternsOfPredefinedText"/>
      <w:bookmarkStart w:id="940" w:name="Logic1Check1"/>
      <w:bookmarkStart w:id="941" w:name="Logic1Check1noDD"/>
      <w:bookmarkStart w:id="942" w:name="RequiredDosingInfo"/>
      <w:bookmarkStart w:id="943" w:name="EligibleDrugs"/>
      <w:bookmarkStart w:id="944" w:name="Logic1Check1noDDPASS"/>
      <w:bookmarkStart w:id="945" w:name="Slide32"/>
      <w:bookmarkStart w:id="946" w:name="Logic1Check1noDDFAIL"/>
      <w:bookmarkStart w:id="947" w:name="Logic1Check2"/>
      <w:bookmarkStart w:id="948" w:name="Logic1Check2noDD"/>
      <w:bookmarkStart w:id="949" w:name="Logic1Check2noDDPASS"/>
      <w:bookmarkStart w:id="950" w:name="Logic1Check2noDDFAIL"/>
      <w:bookmarkStart w:id="951" w:name="Logic2Check1DDPASS"/>
      <w:bookmarkStart w:id="952" w:name="Logic2Check2DDPASS"/>
      <w:bookmarkStart w:id="953" w:name="Logic2Check3DDFAIL"/>
      <w:bookmarkStart w:id="954" w:name="Logic2Check1to4noDDPASS"/>
      <w:bookmarkStart w:id="955" w:name="VistaOptionsofQOReports"/>
      <w:bookmarkStart w:id="956" w:name="_Vista_Options_for"/>
      <w:bookmarkStart w:id="957" w:name="Editpersonalquickorder"/>
      <w:bookmarkStart w:id="958" w:name="Searchprelacecomponents"/>
      <w:bookmarkStart w:id="959" w:name="NamingConventions"/>
      <w:bookmarkStart w:id="960" w:name="VistADisplays"/>
      <w:bookmarkStart w:id="961" w:name="QOAssocwOIorDD"/>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76F306F2" w14:textId="77777777" w:rsidR="003B275D" w:rsidRPr="00002853" w:rsidRDefault="003B275D" w:rsidP="0099370B">
      <w:pPr>
        <w:pStyle w:val="CPRSH3Body"/>
      </w:pPr>
    </w:p>
    <w:p w14:paraId="645E712E" w14:textId="77777777" w:rsidR="003B275D" w:rsidRPr="00002853" w:rsidRDefault="003B275D" w:rsidP="0099370B">
      <w:pPr>
        <w:pStyle w:val="CPRSH3Body"/>
      </w:pPr>
    </w:p>
    <w:p w14:paraId="1628CC4D" w14:textId="77777777" w:rsidR="00D901F2" w:rsidRPr="00002853" w:rsidRDefault="00D901F2" w:rsidP="00D901F2">
      <w:pPr>
        <w:pStyle w:val="CPRSH3"/>
      </w:pPr>
      <w:bookmarkStart w:id="962" w:name="_Toc137456607"/>
      <w:bookmarkStart w:id="963" w:name="_Toc495200883"/>
      <w:r w:rsidRPr="00002853">
        <w:t>Quick Order Free Text Report</w:t>
      </w:r>
      <w:bookmarkEnd w:id="962"/>
    </w:p>
    <w:p w14:paraId="3632709A" w14:textId="77777777" w:rsidR="00D901F2" w:rsidRPr="00002853" w:rsidRDefault="00D901F2" w:rsidP="00D901F2">
      <w:pPr>
        <w:pStyle w:val="CPRSH3Body"/>
      </w:pPr>
      <w:r w:rsidRPr="00002853">
        <w:t>The accuracy of local dosage setup is vitally important to a site’s success with MOCHA v2.0 Dosage Che</w:t>
      </w:r>
      <w:r w:rsidR="00987A33" w:rsidRPr="00002853">
        <w:fldChar w:fldCharType="begin"/>
      </w:r>
      <w:r w:rsidR="00987A33" w:rsidRPr="00002853">
        <w:instrText xml:space="preserve"> XE "Reports:Quick Order Free Text" </w:instrText>
      </w:r>
      <w:r w:rsidR="00987A33" w:rsidRPr="00002853">
        <w:fldChar w:fldCharType="end"/>
      </w:r>
      <w:r w:rsidR="00987A33" w:rsidRPr="00002853">
        <w:fldChar w:fldCharType="begin"/>
      </w:r>
      <w:r w:rsidR="00987A33" w:rsidRPr="00002853">
        <w:instrText xml:space="preserve"> XE "Quick Order Free Text Report" </w:instrText>
      </w:r>
      <w:r w:rsidR="00987A33" w:rsidRPr="00002853">
        <w:fldChar w:fldCharType="end"/>
      </w:r>
      <w:r w:rsidRPr="00002853">
        <w:t>cks. Dosage and medication route reviews were first introduced with the MOCHA Pre-Implementation patch PSS*1*129 in 2009. Additionally, Quick Orders contain dosages that may need to be updated.</w:t>
      </w:r>
    </w:p>
    <w:p w14:paraId="48169A7D" w14:textId="77777777" w:rsidR="00D901F2" w:rsidRPr="00002853" w:rsidRDefault="00D901F2" w:rsidP="00D901F2">
      <w:pPr>
        <w:pStyle w:val="CPRSH3Body"/>
      </w:pPr>
      <w:r w:rsidRPr="00002853">
        <w:t xml:space="preserve">A Quick Order Free Text Report is provided in the OR*3*366 patch. It will identify medication quick orders that potentially contain problematic dosages that do not match any of the Possible </w:t>
      </w:r>
      <w:r w:rsidRPr="00002853">
        <w:lastRenderedPageBreak/>
        <w:t xml:space="preserve">Dosages (PD) or Local Possible Dosages (LPD) that are associated with the defined Orderable Item. </w:t>
      </w:r>
    </w:p>
    <w:p w14:paraId="26317F62" w14:textId="77777777" w:rsidR="00D901F2" w:rsidRPr="00002853" w:rsidRDefault="00D901F2" w:rsidP="00D901F2">
      <w:pPr>
        <w:pStyle w:val="CPRSH3Body"/>
      </w:pPr>
      <w:r w:rsidRPr="00002853">
        <w:t xml:space="preserve">When a match cannot be determined, then the dose is considered a free text dose. Dosage checks are possible with free text doses, but if improperly formatted they are more prone to Dose Check failures than orders associated with PDs and LPDs. After initial reviews are completed, the reports may be run periodically. </w:t>
      </w:r>
    </w:p>
    <w:p w14:paraId="53F0A180" w14:textId="77777777" w:rsidR="00D901F2" w:rsidRPr="00002853" w:rsidRDefault="00D901F2" w:rsidP="00D901F2">
      <w:pPr>
        <w:pStyle w:val="CPRSH3Body"/>
      </w:pPr>
      <w:r w:rsidRPr="00002853">
        <w:t>The Quick Order Free Text Report is designed to be run in a variety of ways, based on the type of quick order (System Level and Personal) and the type of dosage (PD and LPD). The intent is to group similar issues together in order help users to determine i</w:t>
      </w:r>
      <w:r w:rsidR="002D68B9" w:rsidRPr="00002853">
        <w:t>f/where an</w:t>
      </w:r>
      <w:r w:rsidR="00D21F8C" w:rsidRPr="00002853">
        <w:t xml:space="preserve"> edit needs to occur</w:t>
      </w:r>
      <w:r w:rsidRPr="00002853">
        <w:t xml:space="preserve"> and to expedite the review process. </w:t>
      </w:r>
    </w:p>
    <w:p w14:paraId="51708F9A" w14:textId="77777777" w:rsidR="00D901F2" w:rsidRPr="00002853" w:rsidRDefault="00D901F2" w:rsidP="00D901F2">
      <w:pPr>
        <w:pStyle w:val="CPRSH3Body"/>
      </w:pPr>
      <w:r w:rsidRPr="00002853">
        <w:t xml:space="preserve">To understand and perform the review process, users must have knowledge of and access to both quick orders and pharmacy dosage setup. As quick order roles and responsibilities vary from site to site, it is anticipated that a collaborative effort between Pharmacy Informatics and Clinical Coordinators will likely be required at most sites. </w:t>
      </w:r>
    </w:p>
    <w:p w14:paraId="6641FA8F" w14:textId="2EFE41DA" w:rsidR="00D901F2" w:rsidRDefault="00D901F2" w:rsidP="00D901F2">
      <w:pPr>
        <w:pStyle w:val="CPRSH3Body"/>
      </w:pPr>
    </w:p>
    <w:p w14:paraId="6B311B5D" w14:textId="55F3B073" w:rsidR="00701FBC" w:rsidRDefault="00701FBC" w:rsidP="00D901F2">
      <w:pPr>
        <w:pStyle w:val="CPRSH3Body"/>
      </w:pPr>
    </w:p>
    <w:p w14:paraId="00C51AC0" w14:textId="71B42C5D" w:rsidR="00701FBC" w:rsidRDefault="00701FBC" w:rsidP="00D901F2">
      <w:pPr>
        <w:pStyle w:val="CPRSH3Body"/>
      </w:pPr>
    </w:p>
    <w:p w14:paraId="2816F0E6" w14:textId="77777777" w:rsidR="00701FBC" w:rsidRPr="00002853" w:rsidRDefault="00701FBC" w:rsidP="00D901F2">
      <w:pPr>
        <w:pStyle w:val="CPRSH3Body"/>
      </w:pPr>
    </w:p>
    <w:p w14:paraId="0C362435" w14:textId="77777777" w:rsidR="00D901F2" w:rsidRPr="00002853" w:rsidRDefault="00D901F2" w:rsidP="00D901F2">
      <w:pPr>
        <w:pStyle w:val="CPRSH4"/>
      </w:pPr>
      <w:bookmarkStart w:id="964" w:name="_Toc358298552"/>
      <w:r w:rsidRPr="00002853">
        <w:t xml:space="preserve">Report </w:t>
      </w:r>
      <w:bookmarkEnd w:id="964"/>
      <w:r w:rsidR="00712716" w:rsidRPr="00002853">
        <w:t>Options</w:t>
      </w:r>
    </w:p>
    <w:p w14:paraId="1417BA15" w14:textId="77777777" w:rsidR="00D901F2" w:rsidRPr="00002853" w:rsidRDefault="00721B05" w:rsidP="00D901F2">
      <w:pPr>
        <w:pStyle w:val="BodyText"/>
        <w:keepNext/>
        <w:spacing w:before="240" w:after="60"/>
      </w:pPr>
      <w:r w:rsidRPr="00002853">
        <w:object w:dxaOrig="15024" w:dyaOrig="3864" w14:anchorId="16790C0A">
          <v:shape id="_x0000_i1027" type="#_x0000_t75" alt="P9267#yIS1" style="width:468pt;height:123.25pt" o:ole="">
            <v:imagedata r:id="rId79" o:title=""/>
          </v:shape>
          <o:OLEObject Type="Embed" ProgID="Visio.Drawing.11" ShapeID="_x0000_i1027" DrawAspect="Content" ObjectID="_1749275951" r:id="rId80"/>
        </w:object>
      </w:r>
    </w:p>
    <w:p w14:paraId="6D4A6D46" w14:textId="77777777" w:rsidR="00D901F2" w:rsidRPr="00002853" w:rsidRDefault="00DD5F96" w:rsidP="00BE767A">
      <w:pPr>
        <w:pStyle w:val="CPRSH4"/>
      </w:pPr>
      <w:bookmarkStart w:id="965" w:name="_Toc358298553"/>
      <w:r w:rsidRPr="00002853">
        <w:br w:type="page"/>
      </w:r>
      <w:r w:rsidR="00D901F2" w:rsidRPr="00002853">
        <w:lastRenderedPageBreak/>
        <w:t>Sample Report Output</w:t>
      </w:r>
      <w:bookmarkEnd w:id="965"/>
    </w:p>
    <w:p w14:paraId="5B4F18BB" w14:textId="77777777" w:rsidR="00D901F2" w:rsidRPr="00002853" w:rsidRDefault="00D901F2" w:rsidP="00BE767A">
      <w:pPr>
        <w:pStyle w:val="CPRSH3Body"/>
      </w:pPr>
      <w:r w:rsidRPr="00002853">
        <w:rPr>
          <w:b/>
        </w:rPr>
        <w:t>Example 1</w:t>
      </w:r>
      <w:r w:rsidRPr="00002853">
        <w:t xml:space="preserve"> System Quick Orders with Local Possible Doses</w:t>
      </w:r>
    </w:p>
    <w:p w14:paraId="047492FB" w14:textId="77777777" w:rsidR="00D901F2" w:rsidRPr="00002853" w:rsidRDefault="00D901F2" w:rsidP="00712716">
      <w:pPr>
        <w:pStyle w:val="CPRScapture"/>
      </w:pPr>
      <w:r w:rsidRPr="00002853">
        <w:t xml:space="preserve">Quick Order Free-Text Report </w:t>
      </w:r>
    </w:p>
    <w:p w14:paraId="073760E2" w14:textId="77777777" w:rsidR="00D901F2" w:rsidRPr="00002853" w:rsidRDefault="00D901F2" w:rsidP="00712716">
      <w:pPr>
        <w:pStyle w:val="CPRScapture"/>
      </w:pPr>
    </w:p>
    <w:p w14:paraId="728C6C54" w14:textId="77777777" w:rsidR="00D901F2" w:rsidRPr="00002853" w:rsidRDefault="00D901F2" w:rsidP="00712716">
      <w:pPr>
        <w:pStyle w:val="CPRScapture"/>
      </w:pPr>
      <w:r w:rsidRPr="00002853">
        <w:t>This report identifies Medication Quick orders that have a free text dosage</w:t>
      </w:r>
      <w:r w:rsidR="00D21F8C" w:rsidRPr="00002853">
        <w:t xml:space="preserve"> </w:t>
      </w:r>
      <w:r w:rsidRPr="00002853">
        <w:t>that does not match exactly one of the Local Dosages from Pharmacy.</w:t>
      </w:r>
    </w:p>
    <w:p w14:paraId="1024D57E" w14:textId="77777777" w:rsidR="00D901F2" w:rsidRPr="00002853" w:rsidRDefault="00D901F2" w:rsidP="00712716">
      <w:pPr>
        <w:pStyle w:val="CPRScapture"/>
      </w:pPr>
    </w:p>
    <w:p w14:paraId="701F09BA" w14:textId="77777777" w:rsidR="00D901F2" w:rsidRPr="00002853" w:rsidRDefault="00D901F2" w:rsidP="00712716">
      <w:pPr>
        <w:pStyle w:val="CPRScapture"/>
      </w:pPr>
      <w:r w:rsidRPr="00002853">
        <w:t xml:space="preserve">     Select one of the following:</w:t>
      </w:r>
    </w:p>
    <w:p w14:paraId="71C5254B" w14:textId="77777777" w:rsidR="00D901F2" w:rsidRPr="00002853" w:rsidRDefault="00D901F2" w:rsidP="00712716">
      <w:pPr>
        <w:pStyle w:val="CPRScapture"/>
      </w:pPr>
    </w:p>
    <w:p w14:paraId="3334B0D9" w14:textId="77777777" w:rsidR="00D901F2" w:rsidRPr="00002853" w:rsidRDefault="00935D76" w:rsidP="00712716">
      <w:pPr>
        <w:pStyle w:val="CPRScapture"/>
      </w:pPr>
      <w:r w:rsidRPr="00002853">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3CCF99F9" wp14:editId="3CE7F656">
                <wp:simplePos x="0" y="0"/>
                <wp:positionH relativeFrom="column">
                  <wp:posOffset>3498215</wp:posOffset>
                </wp:positionH>
                <wp:positionV relativeFrom="paragraph">
                  <wp:posOffset>-534035</wp:posOffset>
                </wp:positionV>
                <wp:extent cx="2447925" cy="525145"/>
                <wp:effectExtent l="12065" t="8890" r="6985" b="8890"/>
                <wp:wrapNone/>
                <wp:docPr id="288" name="Text Box 21" descr="P9276TB3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25145"/>
                        </a:xfrm>
                        <a:prstGeom prst="rect">
                          <a:avLst/>
                        </a:prstGeom>
                        <a:solidFill>
                          <a:srgbClr val="FFFFFF"/>
                        </a:solidFill>
                        <a:ln w="9525">
                          <a:solidFill>
                            <a:srgbClr val="000000"/>
                          </a:solidFill>
                          <a:miter lim="800000"/>
                          <a:headEnd/>
                          <a:tailEnd/>
                        </a:ln>
                      </wps:spPr>
                      <wps:txbx>
                        <w:txbxContent>
                          <w:p w14:paraId="3E361AF3" w14:textId="77777777" w:rsidR="00F332BD" w:rsidRPr="0018332E" w:rsidRDefault="00F332BD" w:rsidP="00D901F2">
                            <w:pPr>
                              <w:rPr>
                                <w:sz w:val="20"/>
                                <w:szCs w:val="20"/>
                              </w:rPr>
                            </w:pPr>
                            <w:r w:rsidRPr="0018332E">
                              <w:rPr>
                                <w:sz w:val="20"/>
                                <w:szCs w:val="20"/>
                              </w:rPr>
                              <w:t>Only System Quick Orders that are placed on a menu will display on this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F99F9" id="Text Box 21" o:spid="_x0000_s1039" type="#_x0000_t202" alt="P9276TB35#y1" style="position:absolute;left:0;text-align:left;margin-left:275.45pt;margin-top:-42.05pt;width:192.75pt;height:4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SZGwIAADMEAAAOAAAAZHJzL2Uyb0RvYy54bWysU9tu2zAMfR+wfxD0vjjxkrUx4hRdugwD&#10;ugvQ7QMUWbaFyaJGKbGzrx8lp2l2exmmB0EUpUPy8HB1M3SGHRR6Dbbks8mUM2UlVNo2Jf/yefvi&#10;mjMfhK2EAatKflSe36yfP1v1rlA5tGAqhYxArC96V/I2BFdkmZet6oSfgFOWnDVgJwKZ2GQVip7Q&#10;O5Pl0+mrrAesHIJU3tPt3ejk64Rf10qGj3XtVWCm5JRbSDumfRf3bL0SRYPCtVqe0hD/kEUntKWg&#10;Z6g7EQTbo/4NqtMSwUMdJhK6DOpaS5VqoGpm01+qeWiFU6kWIse7M03+/8HKD4cH9wlZGF7DQA1M&#10;RXh3D/KrZxY2rbCNukWEvlWiosCzSFnWO1+cvkaqfeEjyK5/DxU1WewDJKChxi6yQnUyQqcGHM+k&#10;qyEwSZf5fH61zBecSfIt8sVsvkghRPH426EPbxV0LB5KjtTUhC4O9z7EbETx+CQG82B0tdXGJAOb&#10;3cYgOwgSwDatE/pPz4xlfcmXFH4k4K8Q07T+BNHpQEo2uiv59fmRKCJtb2yVdBaENuOZUjb2xGOk&#10;biQxDLuB6YpIfhkjRF53UB2JWYRRuTRpdGgBv3PWk2pL7r/tBSrOzDtL3VnO5vMo82TMF1c5GXjp&#10;2V16hJUEVfLA2XjchHE09g5101KkUQ8WbqmjtU5kP2V1yp+UmXpwmqIo/Us7vXqa9fUPAAAA//8D&#10;AFBLAwQUAAYACAAAACEAiBOnWuEAAAAKAQAADwAAAGRycy9kb3ducmV2LnhtbEyPwU7DMAyG70i8&#10;Q2QkLmhLy7rSlqYTQgKxGwwE16zJ2orEKUnWlbfHnOBo+9Pv7683szVs0j4MDgWkywSYxtapATsB&#10;b68PiwJYiBKVNA61gG8dYNOcn9WyUu6EL3raxY5RCIZKCuhjHCvOQ9trK8PSjRrpdnDeykij77jy&#10;8kTh1vDrJMm5lQPSh16O+r7X7efuaAUU2dP0Ebar5/c2P5gyXt1Mj19eiMuL+e4WWNRz/IPhV5/U&#10;oSGnvTuiCswIWK+TklABiyJLgRFRrvIM2J42aQa8qfn/Cs0PAAAA//8DAFBLAQItABQABgAIAAAA&#10;IQC2gziS/gAAAOEBAAATAAAAAAAAAAAAAAAAAAAAAABbQ29udGVudF9UeXBlc10ueG1sUEsBAi0A&#10;FAAGAAgAAAAhADj9If/WAAAAlAEAAAsAAAAAAAAAAAAAAAAALwEAAF9yZWxzLy5yZWxzUEsBAi0A&#10;FAAGAAgAAAAhAM5vhJkbAgAAMwQAAA4AAAAAAAAAAAAAAAAALgIAAGRycy9lMm9Eb2MueG1sUEsB&#10;Ai0AFAAGAAgAAAAhAIgTp1rhAAAACgEAAA8AAAAAAAAAAAAAAAAAdQQAAGRycy9kb3ducmV2Lnht&#10;bFBLBQYAAAAABAAEAPMAAACDBQAAAAA=&#10;">
                <v:textbox>
                  <w:txbxContent>
                    <w:p w14:paraId="3E361AF3" w14:textId="77777777" w:rsidR="00F332BD" w:rsidRPr="0018332E" w:rsidRDefault="00F332BD" w:rsidP="00D901F2">
                      <w:pPr>
                        <w:rPr>
                          <w:sz w:val="20"/>
                          <w:szCs w:val="20"/>
                        </w:rPr>
                      </w:pPr>
                      <w:r w:rsidRPr="0018332E">
                        <w:rPr>
                          <w:sz w:val="20"/>
                          <w:szCs w:val="20"/>
                        </w:rPr>
                        <w:t>Only System Quick Orders that are placed on a menu will display on this report</w:t>
                      </w:r>
                    </w:p>
                  </w:txbxContent>
                </v:textbox>
              </v:shape>
            </w:pict>
          </mc:Fallback>
        </mc:AlternateContent>
      </w:r>
      <w:r w:rsidR="00D901F2" w:rsidRPr="00002853">
        <w:t xml:space="preserve">          S         System Quick Orders</w:t>
      </w:r>
    </w:p>
    <w:p w14:paraId="07713F64" w14:textId="77777777" w:rsidR="00D901F2" w:rsidRPr="00002853" w:rsidRDefault="00D901F2" w:rsidP="00712716">
      <w:pPr>
        <w:pStyle w:val="CPRScapture"/>
      </w:pPr>
      <w:r w:rsidRPr="00002853">
        <w:t xml:space="preserve">          P         Personal Quick Orders</w:t>
      </w:r>
    </w:p>
    <w:p w14:paraId="1E99888B" w14:textId="77777777" w:rsidR="00D901F2" w:rsidRPr="00002853" w:rsidRDefault="00D901F2" w:rsidP="00712716">
      <w:pPr>
        <w:pStyle w:val="CPRScapture"/>
      </w:pPr>
      <w:r w:rsidRPr="00002853">
        <w:t xml:space="preserve">          PS        Personal and System Quick Orders</w:t>
      </w:r>
    </w:p>
    <w:p w14:paraId="0317EC3B" w14:textId="77777777" w:rsidR="00D901F2" w:rsidRPr="00002853" w:rsidRDefault="00D901F2" w:rsidP="00712716">
      <w:pPr>
        <w:pStyle w:val="CPRScapture"/>
      </w:pPr>
    </w:p>
    <w:p w14:paraId="47CE3B98" w14:textId="77777777" w:rsidR="00D901F2" w:rsidRPr="00002853" w:rsidRDefault="00D901F2" w:rsidP="00712716">
      <w:pPr>
        <w:pStyle w:val="CPRScapture"/>
      </w:pPr>
      <w:r w:rsidRPr="00002853">
        <w:t xml:space="preserve">SELECT THE TYPE OF QUICK ORDER: PS// </w:t>
      </w:r>
      <w:r w:rsidRPr="00002853">
        <w:rPr>
          <w:b/>
        </w:rPr>
        <w:t>S  System Quick Orders</w:t>
      </w:r>
    </w:p>
    <w:p w14:paraId="4DD11DD9" w14:textId="77777777" w:rsidR="00D901F2" w:rsidRPr="00002853" w:rsidRDefault="00D901F2" w:rsidP="00712716">
      <w:pPr>
        <w:pStyle w:val="CPRScapture"/>
      </w:pPr>
    </w:p>
    <w:p w14:paraId="6A72E053" w14:textId="77777777" w:rsidR="00D901F2" w:rsidRPr="00002853" w:rsidRDefault="00935D76" w:rsidP="00712716">
      <w:pPr>
        <w:pStyle w:val="CPRScapture"/>
      </w:pPr>
      <w:r w:rsidRPr="00002853">
        <w:rPr>
          <w:noProof/>
        </w:rPr>
        <mc:AlternateContent>
          <mc:Choice Requires="wps">
            <w:drawing>
              <wp:anchor distT="0" distB="0" distL="114300" distR="114300" simplePos="0" relativeHeight="251654144" behindDoc="0" locked="0" layoutInCell="1" allowOverlap="1" wp14:anchorId="19399002" wp14:editId="5B246184">
                <wp:simplePos x="0" y="0"/>
                <wp:positionH relativeFrom="column">
                  <wp:posOffset>3638550</wp:posOffset>
                </wp:positionH>
                <wp:positionV relativeFrom="paragraph">
                  <wp:posOffset>-66040</wp:posOffset>
                </wp:positionV>
                <wp:extent cx="2314575" cy="711835"/>
                <wp:effectExtent l="0" t="0" r="9525" b="0"/>
                <wp:wrapNone/>
                <wp:docPr id="95" name="Text Box 5" descr="P9282TB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11835"/>
                        </a:xfrm>
                        <a:prstGeom prst="rect">
                          <a:avLst/>
                        </a:prstGeom>
                        <a:solidFill>
                          <a:srgbClr val="FFFFFF"/>
                        </a:solidFill>
                        <a:ln w="9525">
                          <a:solidFill>
                            <a:srgbClr val="000000"/>
                          </a:solidFill>
                          <a:miter lim="800000"/>
                          <a:headEnd/>
                          <a:tailEnd/>
                        </a:ln>
                      </wps:spPr>
                      <wps:txbx>
                        <w:txbxContent>
                          <w:p w14:paraId="7B625293" w14:textId="77777777" w:rsidR="00F332BD" w:rsidRPr="00B56594" w:rsidRDefault="00F332BD" w:rsidP="00D901F2">
                            <w:pPr>
                              <w:rPr>
                                <w:sz w:val="20"/>
                                <w:szCs w:val="20"/>
                              </w:rPr>
                            </w:pPr>
                            <w:r w:rsidRPr="00B56594">
                              <w:rPr>
                                <w:sz w:val="20"/>
                                <w:szCs w:val="20"/>
                              </w:rPr>
                              <w:t>Local Possible Dose report lists QOs that have OIs that use LPDs, the Possible Dose report lists QOs that have OIs that only use PDs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99002" id="Text Box 5" o:spid="_x0000_s1040" type="#_x0000_t202" alt="P9282TB26#y1" style="position:absolute;left:0;text-align:left;margin-left:286.5pt;margin-top:-5.2pt;width:182.25pt;height:5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rzFQIAACcEAAAOAAAAZHJzL2Uyb0RvYy54bWysk9tu2zAMhu8H7B0E3S+O02RNjThFly7D&#10;gO4AdHsAWpZjYbKoSUrs7ulLKW6anW6G+UIQTekn+ZFaXQ+dZgfpvEJT8nwy5UwagbUyu5J//bJ9&#10;teTMBzA1aDSy5A/S8+v1yxer3hZyhi3qWjpGIsYXvS15G4ItssyLVnbgJ2ilIWeDroNApttltYOe&#10;1DudzabT11mPrrYOhfSe/t4enXyd9JtGivCpabwMTJeccgtpdWmt4pqtV1DsHNhWiTEN+IcsOlCG&#10;gp6kbiEA2zv1m1SnhEOPTZgI7DJsGiVkqoGqyae/VHPfgpWpFoLj7QmT/3+y4uPh3n52LAxvcKAG&#10;piK8vUPxzTODmxbMTt44h30roabAeUSW9dYX49WI2hc+ilT9B6ypybAPmISGxnWRCtXJSJ0a8HCC&#10;LofABP2cXeTzxeWCM0G+yzxfXixSCCieblvnwzuJHYubkjtqalKHw50PMRsono7EYB61qrdK62S4&#10;XbXRjh2ABmCbvlH9p2PasL7kV4vZ4gjgrxLT9P1JolOBJlmrruTL0yEoIra3pk5zFkDp455S1mbk&#10;GNEdIYahGpiqCfI8RohcK6wfiKzD4+TSS6NNi+4HZz1Nbcn99z04yZl+b6g7V/l8Hsc8GYR1RoY7&#10;91TnHjCCpEoeODtuNyE9jQjO4A11sVEJ8HMmY840jYn7+HLiuJ/b6dTz+14/AgAA//8DAFBLAwQU&#10;AAYACAAAACEAZjJhPuEAAAALAQAADwAAAGRycy9kb3ducmV2LnhtbEyPwU7DMBBE70j8g7VIXFBr&#10;h7RNG+JUCAkENygIrm7sJhH2OthuGv6e5QTH1T7NvKm2k7NsNCH2HiVkcwHMYON1j62Et9f72RpY&#10;TAq1sh6NhG8TYVufn1Wq1P6EL2bcpZZRCMZSSehSGkrOY9MZp+LcDwbpd/DBqURnaLkO6kThzvJr&#10;IVbcqR6poVODuetM87k7OgnrxeP4EZ/y5/dmdbCbdFWMD19BysuL6fYGWDJT+oPhV5/UoSanvT+i&#10;jsxKWBY5bUkSZplYACNikxdLYHtCRVYAryv+f0P9AwAA//8DAFBLAQItABQABgAIAAAAIQC2gziS&#10;/gAAAOEBAAATAAAAAAAAAAAAAAAAAAAAAABbQ29udGVudF9UeXBlc10ueG1sUEsBAi0AFAAGAAgA&#10;AAAhADj9If/WAAAAlAEAAAsAAAAAAAAAAAAAAAAALwEAAF9yZWxzLy5yZWxzUEsBAi0AFAAGAAgA&#10;AAAhAJZxGvMVAgAAJwQAAA4AAAAAAAAAAAAAAAAALgIAAGRycy9lMm9Eb2MueG1sUEsBAi0AFAAG&#10;AAgAAAAhAGYyYT7hAAAACwEAAA8AAAAAAAAAAAAAAAAAbwQAAGRycy9kb3ducmV2LnhtbFBLBQYA&#10;AAAABAAEAPMAAAB9BQAAAAA=&#10;">
                <v:textbox>
                  <w:txbxContent>
                    <w:p w14:paraId="7B625293" w14:textId="77777777" w:rsidR="00F332BD" w:rsidRPr="00B56594" w:rsidRDefault="00F332BD" w:rsidP="00D901F2">
                      <w:pPr>
                        <w:rPr>
                          <w:sz w:val="20"/>
                          <w:szCs w:val="20"/>
                        </w:rPr>
                      </w:pPr>
                      <w:r w:rsidRPr="00B56594">
                        <w:rPr>
                          <w:sz w:val="20"/>
                          <w:szCs w:val="20"/>
                        </w:rPr>
                        <w:t>Local Possible Dose report lists QOs that have OIs that use LPDs, the Possible Dose report lists QOs that have OIs that only use PDs</w:t>
                      </w:r>
                    </w:p>
                  </w:txbxContent>
                </v:textbox>
              </v:shape>
            </w:pict>
          </mc:Fallback>
        </mc:AlternateContent>
      </w:r>
    </w:p>
    <w:p w14:paraId="5414CFD4" w14:textId="77777777" w:rsidR="00D901F2" w:rsidRPr="00002853" w:rsidRDefault="00D901F2" w:rsidP="00712716">
      <w:pPr>
        <w:pStyle w:val="CPRScapture"/>
      </w:pPr>
      <w:r w:rsidRPr="00002853">
        <w:t xml:space="preserve">     Select one of the following:</w:t>
      </w:r>
    </w:p>
    <w:p w14:paraId="3D75E5A3" w14:textId="77777777" w:rsidR="00D901F2" w:rsidRPr="00002853" w:rsidRDefault="00D901F2" w:rsidP="00712716">
      <w:pPr>
        <w:pStyle w:val="CPRScapture"/>
      </w:pPr>
    </w:p>
    <w:p w14:paraId="6EF76E16" w14:textId="77777777" w:rsidR="00D901F2" w:rsidRPr="00002853" w:rsidRDefault="00D901F2" w:rsidP="00712716">
      <w:pPr>
        <w:pStyle w:val="CPRScapture"/>
      </w:pPr>
      <w:r w:rsidRPr="00002853">
        <w:t xml:space="preserve">          L         Local Possible Dosages</w:t>
      </w:r>
    </w:p>
    <w:p w14:paraId="254733F6" w14:textId="77777777" w:rsidR="00D901F2" w:rsidRPr="00002853" w:rsidRDefault="00D901F2" w:rsidP="00712716">
      <w:pPr>
        <w:pStyle w:val="CPRScapture"/>
      </w:pPr>
      <w:r w:rsidRPr="00002853">
        <w:t xml:space="preserve">          P         Possible Dosages</w:t>
      </w:r>
    </w:p>
    <w:p w14:paraId="37A1227C" w14:textId="77777777" w:rsidR="00D901F2" w:rsidRPr="00002853" w:rsidRDefault="00D901F2" w:rsidP="00712716">
      <w:pPr>
        <w:pStyle w:val="CPRScapture"/>
      </w:pPr>
      <w:r w:rsidRPr="00002853">
        <w:t xml:space="preserve">          N         No Local Possible and No Possible Dosages</w:t>
      </w:r>
    </w:p>
    <w:p w14:paraId="3BB4B8C7" w14:textId="77777777" w:rsidR="00D901F2" w:rsidRPr="00002853" w:rsidRDefault="00D901F2" w:rsidP="00712716">
      <w:pPr>
        <w:pStyle w:val="CPRScapture"/>
      </w:pPr>
    </w:p>
    <w:p w14:paraId="1F2179F2" w14:textId="77777777" w:rsidR="00D901F2" w:rsidRPr="00002853" w:rsidRDefault="00D901F2" w:rsidP="00712716">
      <w:pPr>
        <w:pStyle w:val="CPRScapture"/>
      </w:pPr>
    </w:p>
    <w:p w14:paraId="624FEF9C" w14:textId="77777777" w:rsidR="00D901F2" w:rsidRPr="00002853" w:rsidRDefault="00D901F2" w:rsidP="00712716">
      <w:pPr>
        <w:pStyle w:val="CPRScapture"/>
      </w:pPr>
      <w:r w:rsidRPr="00002853">
        <w:t xml:space="preserve">SELECT THE TYPE OF DOSAGE: L// </w:t>
      </w:r>
      <w:r w:rsidRPr="00002853">
        <w:rPr>
          <w:b/>
        </w:rPr>
        <w:t>L  Local Possible Dosages</w:t>
      </w:r>
    </w:p>
    <w:p w14:paraId="2FA82471" w14:textId="77777777" w:rsidR="00D901F2" w:rsidRPr="00002853" w:rsidRDefault="00D901F2" w:rsidP="00712716">
      <w:pPr>
        <w:pStyle w:val="CPRScapture"/>
      </w:pPr>
      <w:r w:rsidRPr="00002853">
        <w:t>DEVICE: 0;80;9999  TELNET TERMINAL</w:t>
      </w:r>
    </w:p>
    <w:p w14:paraId="608AC4B0" w14:textId="77777777" w:rsidR="00D901F2" w:rsidRPr="00002853" w:rsidRDefault="00D901F2" w:rsidP="00712716">
      <w:pPr>
        <w:pStyle w:val="CPRScapture"/>
      </w:pPr>
    </w:p>
    <w:p w14:paraId="46A87246" w14:textId="77777777" w:rsidR="00D901F2" w:rsidRPr="00002853" w:rsidRDefault="00D901F2" w:rsidP="00712716">
      <w:pPr>
        <w:pStyle w:val="CPRScapture"/>
      </w:pPr>
      <w:r w:rsidRPr="00002853">
        <w:t>QUICK ORDER FRE</w:t>
      </w:r>
      <w:r w:rsidR="00BE767A" w:rsidRPr="00002853">
        <w:t xml:space="preserve">E-TEXT REPORT                 </w:t>
      </w:r>
      <w:r w:rsidRPr="00002853">
        <w:t>MAY 16, 2013  08:55   PAGE 1</w:t>
      </w:r>
    </w:p>
    <w:p w14:paraId="4734B535" w14:textId="77777777" w:rsidR="00D901F2" w:rsidRPr="00002853" w:rsidRDefault="00D901F2" w:rsidP="00712716">
      <w:pPr>
        <w:pStyle w:val="CPRScapture"/>
      </w:pPr>
      <w:r w:rsidRPr="00002853">
        <w:t>-----------------------------------------------</w:t>
      </w:r>
      <w:r w:rsidR="00BE767A" w:rsidRPr="00002853">
        <w:t>--------------------------</w:t>
      </w:r>
    </w:p>
    <w:p w14:paraId="4C187A8F" w14:textId="77777777" w:rsidR="00D901F2" w:rsidRPr="00002853" w:rsidRDefault="00D901F2" w:rsidP="00712716">
      <w:pPr>
        <w:pStyle w:val="CPRScapture"/>
      </w:pPr>
    </w:p>
    <w:p w14:paraId="6222A4A7" w14:textId="77777777" w:rsidR="00D901F2" w:rsidRPr="00002853" w:rsidRDefault="00D901F2" w:rsidP="00712716">
      <w:pPr>
        <w:pStyle w:val="CPRScapture"/>
      </w:pPr>
      <w:r w:rsidRPr="00002853">
        <w:t>QUICK ORDER (IEN):      PSJQOS MARTIN 1 (509)</w:t>
      </w:r>
    </w:p>
    <w:p w14:paraId="6613794D"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66432" behindDoc="0" locked="0" layoutInCell="1" allowOverlap="1" wp14:anchorId="1AF67C11" wp14:editId="2E3FB8EA">
                <wp:simplePos x="0" y="0"/>
                <wp:positionH relativeFrom="column">
                  <wp:posOffset>4299585</wp:posOffset>
                </wp:positionH>
                <wp:positionV relativeFrom="paragraph">
                  <wp:posOffset>125730</wp:posOffset>
                </wp:positionV>
                <wp:extent cx="2359025" cy="1056640"/>
                <wp:effectExtent l="0" t="0" r="3810" b="0"/>
                <wp:wrapNone/>
                <wp:docPr id="94" name="Text Box 2" descr="P9297TB3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056640"/>
                        </a:xfrm>
                        <a:prstGeom prst="rect">
                          <a:avLst/>
                        </a:prstGeom>
                        <a:solidFill>
                          <a:srgbClr val="FFFFFF"/>
                        </a:solidFill>
                        <a:ln w="9525">
                          <a:solidFill>
                            <a:srgbClr val="000000"/>
                          </a:solidFill>
                          <a:miter lim="800000"/>
                          <a:headEnd/>
                          <a:tailEnd/>
                        </a:ln>
                      </wps:spPr>
                      <wps:txbx>
                        <w:txbxContent>
                          <w:p w14:paraId="5078840D" w14:textId="77777777" w:rsidR="00F332BD" w:rsidRDefault="00F332BD" w:rsidP="00D901F2">
                            <w:r>
                              <w:t xml:space="preserve">The dosage of this Quick Order will generate a manual dosage warning and should be edited to the available LPD, </w:t>
                            </w:r>
                            <w:r w:rsidRPr="00C11D3A">
                              <w:rPr>
                                <w:b/>
                              </w:rPr>
                              <w:t>‘1 MILLITER</w:t>
                            </w:r>
                            <w:r>
                              <w:rPr>
                                <w:bCs/>
                              </w:rPr>
                              <w:t>.</w:t>
                            </w:r>
                            <w:r w:rsidRPr="00C11D3A">
                              <w:rPr>
                                <w:b/>
                              </w:rPr>
                              <w:t>’</w:t>
                            </w:r>
                            <w:r>
                              <w:rPr>
                                <w:b/>
                              </w:rPr>
                              <w:t xml:space="preserve"> </w:t>
                            </w:r>
                            <w:r>
                              <w:t>This is also an opportunity to improve LPD names.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F67C11" id="_x0000_s1041" type="#_x0000_t202" alt="P9297TB38#y1" style="position:absolute;left:0;text-align:left;margin-left:338.55pt;margin-top:9.9pt;width:185.75pt;height:83.2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uVFQIAACgEAAAOAAAAZHJzL2Uyb0RvYy54bWysk82O0zAQx+9IvIPlO01amrKNmq6WLkVI&#10;y4e08AATx2ksHI+x3SbL0zN2u91qQRwQPlgej/33zG/Gq+ux1+wgnVdoKj6d5JxJI7BRZlfxb1+3&#10;r6448wFMAxqNrPiD9Px6/fLFarClnGGHupGOkYjx5WAr3oVgyyzzopM9+AlaacjZoushkOl2WeNg&#10;IPVeZ7M8X2QDusY6FNJ72r09Ovk66betFOFz23oZmK44xRbS7NJcxzlbr6DcObCdEqcw4B+i6EEZ&#10;evQsdQsB2N6p36R6JRx6bMNEYJ9h2yohUw6UzTR/ls19B1amXAiOt2dM/v/Jik+He/vFsTC+xZEK&#10;mJLw9g7Fd88MbjowO3njHA6dhIYenkZk2WB9eboaUfvSR5F6+IgNFRn2AZPQ2Lo+UqE8GalTAR7O&#10;0OUYmKDN2etimc8KzgT5pnmxWMxTWTIoH69b58N7iT2Li4o7qmqSh8OdDzEcKB+PxNc8atVsldbJ&#10;cLt6ox07AHXANo2UwbNj2rCh4suCAvm7RJ7GnyR6FaiVteorfnU+BGXk9s40qdECKH1cU8janEBG&#10;dkeKYaxHphriUMQXItgamwdC6/DYuvTVaNGh+8nZQG1bcf9jD05ypj8YKs9yOid8LCRjXryZkeEu&#10;PfWlB4wgqYoHzo7LTUh/IyGwN1TGrUqAnyI5xUztmLifvk7s90s7nXr64OtfAAAA//8DAFBLAwQU&#10;AAYACAAAACEAY8o09t4AAAALAQAADwAAAGRycy9kb3ducmV2LnhtbEyPS0/DMBCE70j8B2uRuFGn&#10;UeWGEKeqIrhW6kPiuo1NktaPEDtp+PdsT3Db0XyanSk2szVs0kPovJOwXCTAtKu96lwj4XT8eMmA&#10;hYhOofFOS/jRATbl40OBufI3t9fTITaMQlzIUUIbY59zHupWWwwL32tH3pcfLEaSQ8PVgDcKt4an&#10;SSK4xc7RhxZ7XbW6vh5GK2E8VttpX6WXz2mnVjvxjhbNt5TPT/P2DVjUc/yD4V6fqkNJnc5+dCow&#10;I0Gs10tCyXilCXcgWWUC2JmuTKTAy4L/31D+AgAA//8DAFBLAQItABQABgAIAAAAIQC2gziS/gAA&#10;AOEBAAATAAAAAAAAAAAAAAAAAAAAAABbQ29udGVudF9UeXBlc10ueG1sUEsBAi0AFAAGAAgAAAAh&#10;ADj9If/WAAAAlAEAAAsAAAAAAAAAAAAAAAAALwEAAF9yZWxzLy5yZWxzUEsBAi0AFAAGAAgAAAAh&#10;AD1na5UVAgAAKAQAAA4AAAAAAAAAAAAAAAAALgIAAGRycy9lMm9Eb2MueG1sUEsBAi0AFAAGAAgA&#10;AAAhAGPKNPbeAAAACwEAAA8AAAAAAAAAAAAAAAAAbwQAAGRycy9kb3ducmV2LnhtbFBLBQYAAAAA&#10;BAAEAPMAAAB6BQAAAAA=&#10;">
                <v:textbox style="mso-fit-shape-to-text:t">
                  <w:txbxContent>
                    <w:p w14:paraId="5078840D" w14:textId="77777777" w:rsidR="00F332BD" w:rsidRDefault="00F332BD" w:rsidP="00D901F2">
                      <w:r>
                        <w:t xml:space="preserve">The dosage of this Quick Order will generate a manual dosage warning and should be edited to the available LPD, </w:t>
                      </w:r>
                      <w:r w:rsidRPr="00C11D3A">
                        <w:rPr>
                          <w:b/>
                        </w:rPr>
                        <w:t>‘1 MILLITER</w:t>
                      </w:r>
                      <w:r>
                        <w:rPr>
                          <w:bCs/>
                        </w:rPr>
                        <w:t>.</w:t>
                      </w:r>
                      <w:r w:rsidRPr="00C11D3A">
                        <w:rPr>
                          <w:b/>
                        </w:rPr>
                        <w:t>’</w:t>
                      </w:r>
                      <w:r>
                        <w:rPr>
                          <w:b/>
                        </w:rPr>
                        <w:t xml:space="preserve"> </w:t>
                      </w:r>
                      <w:r>
                        <w:t>This is also an opportunity to improve LPD names.</w:t>
                      </w:r>
                    </w:p>
                  </w:txbxContent>
                </v:textbox>
              </v:shape>
            </w:pict>
          </mc:Fallback>
        </mc:AlternateContent>
      </w:r>
      <w:r w:rsidR="00D901F2" w:rsidRPr="00002853">
        <w:t xml:space="preserve">QO DISPLAY NAME:        ALBUTEROL SOLN,INHL </w:t>
      </w:r>
    </w:p>
    <w:p w14:paraId="142168A0" w14:textId="77777777" w:rsidR="00D901F2" w:rsidRPr="00002853" w:rsidRDefault="00D901F2" w:rsidP="00712716">
      <w:pPr>
        <w:pStyle w:val="CPRScapture"/>
      </w:pPr>
      <w:r w:rsidRPr="00002853">
        <w:t xml:space="preserve">  DISPLAY GROUP:        UNIT DOSE MEDICATIONS</w:t>
      </w:r>
    </w:p>
    <w:p w14:paraId="60B779F2" w14:textId="77777777" w:rsidR="00D901F2" w:rsidRPr="00002853" w:rsidRDefault="00D901F2" w:rsidP="00712716">
      <w:pPr>
        <w:pStyle w:val="CPRScapture"/>
      </w:pPr>
      <w:r w:rsidRPr="00002853">
        <w:t xml:space="preserve">  ORDERABLE ITEM IEN:   1987</w:t>
      </w:r>
    </w:p>
    <w:p w14:paraId="79CE1F1D"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69504" behindDoc="0" locked="0" layoutInCell="1" allowOverlap="1" wp14:anchorId="5F1C94CF" wp14:editId="6685AEE0">
                <wp:simplePos x="0" y="0"/>
                <wp:positionH relativeFrom="column">
                  <wp:posOffset>3162299</wp:posOffset>
                </wp:positionH>
                <wp:positionV relativeFrom="paragraph">
                  <wp:posOffset>107950</wp:posOffset>
                </wp:positionV>
                <wp:extent cx="1133475" cy="211455"/>
                <wp:effectExtent l="38100" t="0" r="28575" b="93345"/>
                <wp:wrapNone/>
                <wp:docPr id="93" name="Straight Arrow Connector 7" descr="P93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33475" cy="21145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D73C52" id="Straight Arrow Connector 7" o:spid="_x0000_s1026" type="#_x0000_t32" alt="P9300#y1" style="position:absolute;margin-left:249pt;margin-top:8.5pt;width:89.25pt;height:16.6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f5AEAAJ4DAAAOAAAAZHJzL2Uyb0RvYy54bWysU8Fu2zAMvQ/YPwi6L7bTZmuNOD2k6y7d&#10;FqDd7ows28JkUaCUOPn7iUqQrtutmA8EKZKP5CO9vDuMVuw1BYOukdWslEI7ha1xfSN/PD98uJEi&#10;RHAtWHS6kUcd5N3q/bvl5Gs9xwFtq0kkEBfqyTdyiNHXRRHUoEcIM/TaJWeHNEJMJvVFSzAl9NEW&#10;87L8WExIrSdUOoT0en9yylXG7zqt4veuCzoK28jUW8ySstyyLFZLqHsCPxh1bgPe0MUIxqWiF6h7&#10;iCB2ZP6BGo0iDNjFmcKxwK4zSucZ0jRV+dc0TwN4nWdJ5AR/oSn8P1j1bb92G+LW1cE9+UdUv4Jw&#10;uB7A9To38Hz0aXEVU1VMPtSXFDaC35DYTl+xTTGwi5hZOHQ0CsLEdlXelPxJ0VnjfzIO10qDi0Pe&#10;wvGyBX2IQqXHqrq6uv60kEIl37yqrheLXBtqhuVsTyF+0TgKVhoZIoHph7hG59LCkU41YP8YIjf9&#10;ksDJDh+MtXnv1ompkbeLeSoGtk8HrCLl/gJa03IcZwTqt2tLYg98RKdxTrivwgh3rs24g4b281mP&#10;YGzSRcwsAhFOkquOupXC6lSTtROcdWeKmVU+4VBvsT1uiN1spSPI85wPlq/sTztHvfxWq98AAAD/&#10;/wMAUEsDBBQABgAIAAAAIQAByuFX4AAAAAkBAAAPAAAAZHJzL2Rvd25yZXYueG1sTI9BS8NAEIXv&#10;gv9hGcGb3VTTtE2zKSIWFBGxNvdtdpqEZGdDdtPGf+940tPweI8338u2k+3EGQffOFIwn0UgkEpn&#10;GqoUHL52dysQPmgyunOECr7Rwza/vsp0atyFPvG8D5XgEvKpVlCH0KdS+rJGq/3M9UjsndxgdWA5&#10;VNIM+sLltpP3UZRIqxviD7Xu8anGst2PVsGrHt/aw3wo1kUZP7/EH0XRvu+Uur2ZHjcgAk7hLwy/&#10;+IwOOTMd3UjGi05BvF7xlsDGki8HkmWyAHFUsIgeQOaZ/L8g/wEAAP//AwBQSwECLQAUAAYACAAA&#10;ACEAtoM4kv4AAADhAQAAEwAAAAAAAAAAAAAAAAAAAAAAW0NvbnRlbnRfVHlwZXNdLnhtbFBLAQIt&#10;ABQABgAIAAAAIQA4/SH/1gAAAJQBAAALAAAAAAAAAAAAAAAAAC8BAABfcmVscy8ucmVsc1BLAQIt&#10;ABQABgAIAAAAIQALYuvf5AEAAJ4DAAAOAAAAAAAAAAAAAAAAAC4CAABkcnMvZTJvRG9jLnhtbFBL&#10;AQItABQABgAIAAAAIQAByuFX4AAAAAkBAAAPAAAAAAAAAAAAAAAAAD4EAABkcnMvZG93bnJldi54&#10;bWxQSwUGAAAAAAQABADzAAAASwUAAAAA&#10;">
                <v:stroke endarrow="open"/>
              </v:shape>
            </w:pict>
          </mc:Fallback>
        </mc:AlternateContent>
      </w:r>
      <w:r w:rsidR="00D901F2" w:rsidRPr="00002853">
        <w:t xml:space="preserve">  ORDERABLE ITEM NAME:  ALBUTEROL SOLN,INHL </w:t>
      </w:r>
    </w:p>
    <w:p w14:paraId="738C9272" w14:textId="77777777" w:rsidR="00D901F2" w:rsidRPr="00002853" w:rsidRDefault="00D901F2" w:rsidP="00712716">
      <w:pPr>
        <w:pStyle w:val="CPRScapture"/>
      </w:pPr>
      <w:r w:rsidRPr="00002853">
        <w:t xml:space="preserve">  QO INSTRUCTIONS:      1ML NEB SOLN</w:t>
      </w:r>
    </w:p>
    <w:p w14:paraId="72DB0371" w14:textId="77777777" w:rsidR="00D901F2" w:rsidRPr="00002853" w:rsidRDefault="00D901F2" w:rsidP="00712716">
      <w:pPr>
        <w:pStyle w:val="CPRScapture"/>
      </w:pPr>
      <w:r w:rsidRPr="00002853">
        <w:t xml:space="preserve">  DISPENSE:             ALBUTEROL 0.5% INHL SOLN</w:t>
      </w:r>
    </w:p>
    <w:p w14:paraId="571FF2C5" w14:textId="77777777" w:rsidR="00D901F2" w:rsidRPr="00002853" w:rsidRDefault="00D901F2" w:rsidP="00712716">
      <w:pPr>
        <w:pStyle w:val="CPRScapture"/>
      </w:pPr>
      <w:r w:rsidRPr="00002853">
        <w:t xml:space="preserve">  CPRS DOSAGE LIST:</w:t>
      </w:r>
    </w:p>
    <w:p w14:paraId="7FB15EFB" w14:textId="77777777" w:rsidR="00D901F2" w:rsidRPr="00002853" w:rsidRDefault="00D901F2" w:rsidP="00712716">
      <w:pPr>
        <w:pStyle w:val="CPRScapture"/>
      </w:pPr>
      <w:r w:rsidRPr="00002853">
        <w:t xml:space="preserve">    1 MILLILITER OF 0.5%</w:t>
      </w:r>
    </w:p>
    <w:p w14:paraId="5295C735" w14:textId="77777777" w:rsidR="00D901F2" w:rsidRPr="00002853" w:rsidRDefault="00D901F2" w:rsidP="00712716">
      <w:pPr>
        <w:pStyle w:val="CPRScapture"/>
      </w:pPr>
    </w:p>
    <w:p w14:paraId="57081831" w14:textId="77777777" w:rsidR="00D901F2" w:rsidRPr="00002853" w:rsidRDefault="00D901F2" w:rsidP="00712716">
      <w:pPr>
        <w:pStyle w:val="CPRScapture"/>
      </w:pPr>
      <w:r w:rsidRPr="00002853">
        <w:t>QUICK ORDER (IEN):      PSJQOS AUGMENTIN 500 PO TID 1 (512)</w:t>
      </w:r>
    </w:p>
    <w:p w14:paraId="6C94E4C4" w14:textId="77777777" w:rsidR="00D901F2" w:rsidRPr="00002853" w:rsidRDefault="00D901F2" w:rsidP="00712716">
      <w:pPr>
        <w:pStyle w:val="CPRScapture"/>
      </w:pPr>
      <w:r w:rsidRPr="00002853">
        <w:lastRenderedPageBreak/>
        <w:t xml:space="preserve">QO DISPLAY NAME:        AMOXICILLIN/CLAVULANATE TAB </w:t>
      </w:r>
    </w:p>
    <w:p w14:paraId="271932A8" w14:textId="77777777" w:rsidR="00D901F2" w:rsidRPr="00002853" w:rsidRDefault="00D901F2" w:rsidP="00712716">
      <w:pPr>
        <w:pStyle w:val="CPRScapture"/>
      </w:pPr>
      <w:r w:rsidRPr="00002853">
        <w:t xml:space="preserve">  DISPLAY GROUP:        UNIT DOSE MEDICATIONS</w:t>
      </w:r>
    </w:p>
    <w:p w14:paraId="0CB92FD3" w14:textId="77777777" w:rsidR="00D901F2" w:rsidRPr="00002853" w:rsidRDefault="00D901F2" w:rsidP="00712716">
      <w:pPr>
        <w:pStyle w:val="CPRScapture"/>
      </w:pPr>
      <w:r w:rsidRPr="00002853">
        <w:t xml:space="preserve">  ORDERABLE ITEM IEN:   2032</w:t>
      </w:r>
    </w:p>
    <w:p w14:paraId="376C6E7F"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67456" behindDoc="0" locked="0" layoutInCell="1" allowOverlap="1" wp14:anchorId="3192B3DF" wp14:editId="249A0669">
                <wp:simplePos x="0" y="0"/>
                <wp:positionH relativeFrom="column">
                  <wp:posOffset>4392930</wp:posOffset>
                </wp:positionH>
                <wp:positionV relativeFrom="paragraph">
                  <wp:posOffset>3175</wp:posOffset>
                </wp:positionV>
                <wp:extent cx="2049780" cy="756920"/>
                <wp:effectExtent l="0" t="0" r="26670" b="24130"/>
                <wp:wrapNone/>
                <wp:docPr id="92" name="Text Box 2" descr="P9310TB3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756920"/>
                        </a:xfrm>
                        <a:prstGeom prst="rect">
                          <a:avLst/>
                        </a:prstGeom>
                        <a:solidFill>
                          <a:srgbClr val="FFFFFF"/>
                        </a:solidFill>
                        <a:ln w="9525">
                          <a:solidFill>
                            <a:srgbClr val="000000"/>
                          </a:solidFill>
                          <a:miter lim="800000"/>
                          <a:headEnd/>
                          <a:tailEnd/>
                        </a:ln>
                      </wps:spPr>
                      <wps:txbx>
                        <w:txbxContent>
                          <w:p w14:paraId="44F55076" w14:textId="77777777" w:rsidR="00F332BD" w:rsidRDefault="00F332BD" w:rsidP="00D901F2">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2B3DF" id="_x0000_s1042" type="#_x0000_t202" alt="P9310TB39#y1" style="position:absolute;left:0;text-align:left;margin-left:345.9pt;margin-top:.25pt;width:161.4pt;height:5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YxGwIAADMEAAAOAAAAZHJzL2Uyb0RvYy54bWysU9tu2zAMfR+wfxD0vtgJcjXqFF26DAO6&#10;C9DtAxRZjoXJokYpsbOvHyWnadBtL8P0IFAidUgeHt3c9q1hR4Vegy35eJRzpqyEStt9yb993b5Z&#10;cuaDsJUwYFXJT8rz2/XrVzedK9QEGjCVQkYg1hedK3kTgiuyzMtGtcKPwClLzhqwFYGOuM8qFB2h&#10;tyab5Pk86wArhyCV93R7Pzj5OuHXtZLhc117FZgpOdUW0o5p38U9W9+IYo/CNVqeyxD/UEUrtKWk&#10;F6h7EQQ7oP4NqtUSwUMdRhLaDOpaS5V6oG7G+YtuHhvhVOqFyPHuQpP/f7Dy0/HRfUEW+rfQ0wBT&#10;E949gPzumYVNI+xe3SFC1yhRUeJxpCzrnC/OTyPVvvARZNd9hIqGLA4BElBfYxtZoT4ZodMAThfS&#10;VR+YpMtJPl0tluSS5FvM5qtJmkomiqfXDn14r6Bl0Sg50lATujg++BCrEcVTSEzmwehqq41JB9zv&#10;NgbZUZAAtmmlBl6EGcu6kq9mk9lAwF8h8rT+BNHqQEo2ui358hIkikjbO1slnQWhzWBTycaeeYzU&#10;DSSGftczXRHJ85gh8rqD6kTMIgzKpZ9GRgP4k7OOVFty/+MgUHFmPliazmo8nUaZp8N0tiAuGV57&#10;dtceYSVBlTxwNpibMHyNg0O9byjToAcLdzTRWieyn6s610/KTDM4/6Io/etzinr+6+tfAAAA//8D&#10;AFBLAwQUAAYACAAAACEAsU45cuAAAAAJAQAADwAAAGRycy9kb3ducmV2LnhtbEyPwU7DMBBE70j9&#10;B2uRuCDqBNq0CXEqhASCG7QVXN14m0S118F20/D3uCd629GMZt6Wq9FoNqDznSUB6TQBhlRb1VEj&#10;YLt5uVsC80GSktoSCvhFD6tqclXKQtkTfeKwDg2LJeQLKaANoS8493WLRvqp7ZGit7fOyBCla7hy&#10;8hTLjeb3SZJxIzuKC63s8bnF+rA+GgHL2dvw7d8fPr7qbK/zcLsYXn+cEDfX49MjsIBj+A/DGT+i&#10;QxWZdvZIyjMtIMvTiB4EzIGd7SSdZcB28UrzBfCq5JcfVH8AAAD//wMAUEsBAi0AFAAGAAgAAAAh&#10;ALaDOJL+AAAA4QEAABMAAAAAAAAAAAAAAAAAAAAAAFtDb250ZW50X1R5cGVzXS54bWxQSwECLQAU&#10;AAYACAAAACEAOP0h/9YAAACUAQAACwAAAAAAAAAAAAAAAAAvAQAAX3JlbHMvLnJlbHNQSwECLQAU&#10;AAYACAAAACEABq4WMRsCAAAzBAAADgAAAAAAAAAAAAAAAAAuAgAAZHJzL2Uyb0RvYy54bWxQSwEC&#10;LQAUAAYACAAAACEAsU45cuAAAAAJAQAADwAAAAAAAAAAAAAAAAB1BAAAZHJzL2Rvd25yZXYueG1s&#10;UEsFBgAAAAAEAAQA8wAAAIIFAAAAAA==&#10;">
                <v:textbox>
                  <w:txbxContent>
                    <w:p w14:paraId="44F55076" w14:textId="77777777" w:rsidR="00F332BD" w:rsidRDefault="00F332BD" w:rsidP="00D901F2">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v:textbox>
              </v:shape>
            </w:pict>
          </mc:Fallback>
        </mc:AlternateContent>
      </w:r>
      <w:r w:rsidR="00D901F2" w:rsidRPr="00002853">
        <w:t xml:space="preserve">  ORDERABLE ITEM NAME:  AMOXICILLIN/CLAVULANATE TAB </w:t>
      </w:r>
    </w:p>
    <w:p w14:paraId="55D7C47E" w14:textId="77777777" w:rsidR="00D901F2" w:rsidRPr="00002853" w:rsidRDefault="00662016" w:rsidP="00712716">
      <w:pPr>
        <w:pStyle w:val="CPRScapture"/>
      </w:pPr>
      <w:r w:rsidRPr="00002853">
        <w:rPr>
          <w:noProof/>
        </w:rPr>
        <mc:AlternateContent>
          <mc:Choice Requires="wps">
            <w:drawing>
              <wp:anchor distT="0" distB="0" distL="114300" distR="114300" simplePos="0" relativeHeight="251668480" behindDoc="0" locked="0" layoutInCell="1" allowOverlap="1" wp14:anchorId="2080BAD6" wp14:editId="058C5C2B">
                <wp:simplePos x="0" y="0"/>
                <wp:positionH relativeFrom="column">
                  <wp:posOffset>3578225</wp:posOffset>
                </wp:positionH>
                <wp:positionV relativeFrom="paragraph">
                  <wp:posOffset>107950</wp:posOffset>
                </wp:positionV>
                <wp:extent cx="776605" cy="635"/>
                <wp:effectExtent l="38100" t="76200" r="0" b="113665"/>
                <wp:wrapNone/>
                <wp:docPr id="91" name="Straight Arrow Connector 7" descr="P93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6605" cy="635"/>
                        </a:xfrm>
                        <a:prstGeom prst="bentConnector3">
                          <a:avLst>
                            <a:gd name="adj1" fmla="val 3156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52C5B30"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 o:spid="_x0000_s1026" type="#_x0000_t34" alt="P9311#y1" style="position:absolute;margin-left:281.75pt;margin-top:8.5pt;width:61.15pt;height:.0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CW+QEAAMYDAAAOAAAAZHJzL2Uyb0RvYy54bWysU8Fu2zAMvQ/YPwi6L7YTJG2NOD2k6y7d&#10;FqDdBzCSbGuTREFS4+TvRylBWmy3YT4IpEg9Pj7S6/ujNeygQtToOt7Mas6UEyi1Gzr+4+Xx0y1n&#10;MYGTYNCpjp9U5Pebjx/Wk2/VHEc0UgVGIC62k+/4mJJvqyqKUVmIM/TKUbDHYCGRG4ZKBpgI3Zpq&#10;XterasIgfUChYqTbh3OQbwp+3yuRvvd9VImZjhO3VM5Qzn0+q80a2iGAH7W40IB/YGFBOyp6hXqA&#10;BOw16L+grBYBI/ZpJtBW2PdaqNIDddPUf3TzPIJXpRcSJ/qrTPH/wYpvh63bhUxdHN2zf0LxKzKH&#10;2xHcoAqBl5OnwTVZqmrysb0+yU70u8D201eUlAOvCYsKxz5YFpDUburbOn/lmtplx6L96aq9OiYm&#10;6PLmZrWql5wJCq0Wy1IN2gyUufkQ0xeFlmWj43vl0hado/FiWBRsODzFVCYgmQOb2cifDWe9NTTQ&#10;Axi2aJarcxfQXrKrN+T81OGjNqashHFs6vjdck6UwAy02yKFUiii0TLn5RcxDPutCYzwqaNzp1kn&#10;irxPszrRlhttO36RoxQZFcjPThY7gTZks1TUhhBw4pmCVZIzo4hAts7Yxl1GkdXPqx7bPcrTLuRw&#10;9mhZConLYudtfO+XrLffb/MbAAD//wMAUEsDBBQABgAIAAAAIQBoQ1OR3wAAAAkBAAAPAAAAZHJz&#10;L2Rvd25yZXYueG1sTI9BS8NAEIXvgv9hGcGb3dSSWGI2RYQKohSSivS4zU6TaHY2ZDdt+u87Pelx&#10;3vt48162mmwnjjj41pGC+SwCgVQ501Kt4Gu7fliC8EGT0Z0jVHBGD6v89ibTqXEnKvBYhlpwCPlU&#10;K2hC6FMpfdWg1X7meiT2Dm6wOvA51NIM+sThtpOPUZRIq1viD43u8bXB6rccrYJ18blZHIryY1uZ&#10;7j0ad28/u/O3Uvd308sziIBT+IPhWp+rQ86d9m4k40WnIE4WMaNsPPEmBpJlzFv2V2EOMs/k/wX5&#10;BQAA//8DAFBLAQItABQABgAIAAAAIQC2gziS/gAAAOEBAAATAAAAAAAAAAAAAAAAAAAAAABbQ29u&#10;dGVudF9UeXBlc10ueG1sUEsBAi0AFAAGAAgAAAAhADj9If/WAAAAlAEAAAsAAAAAAAAAAAAAAAAA&#10;LwEAAF9yZWxzLy5yZWxzUEsBAi0AFAAGAAgAAAAhANfsQJb5AQAAxgMAAA4AAAAAAAAAAAAAAAAA&#10;LgIAAGRycy9lMm9Eb2MueG1sUEsBAi0AFAAGAAgAAAAhAGhDU5HfAAAACQEAAA8AAAAAAAAAAAAA&#10;AAAAUwQAAGRycy9kb3ducmV2LnhtbFBLBQYAAAAABAAEAPMAAABfBQAAAAA=&#10;" adj="6817">
                <v:stroke endarrow="open"/>
              </v:shape>
            </w:pict>
          </mc:Fallback>
        </mc:AlternateContent>
      </w:r>
      <w:r w:rsidR="00D901F2" w:rsidRPr="00002853">
        <w:t xml:space="preserve">  QO INSTRUCTIONS:      250MG/62.5MG TAB</w:t>
      </w:r>
    </w:p>
    <w:p w14:paraId="519A051E" w14:textId="77777777" w:rsidR="00D901F2" w:rsidRPr="00002853" w:rsidRDefault="00D901F2" w:rsidP="00712716">
      <w:pPr>
        <w:pStyle w:val="CPRScapture"/>
      </w:pPr>
      <w:r w:rsidRPr="00002853">
        <w:t xml:space="preserve">  DISPENSE:             AMOXICILLIN 500/CLAV K 125MG TAB</w:t>
      </w:r>
    </w:p>
    <w:p w14:paraId="1CC32698" w14:textId="77777777" w:rsidR="00D901F2" w:rsidRPr="00002853" w:rsidRDefault="00D901F2" w:rsidP="00712716">
      <w:pPr>
        <w:pStyle w:val="CPRScapture"/>
      </w:pPr>
      <w:r w:rsidRPr="00002853">
        <w:t xml:space="preserve">  CPRS DOSAGE LIST:</w:t>
      </w:r>
    </w:p>
    <w:p w14:paraId="05AC4EC4" w14:textId="77777777" w:rsidR="00D901F2" w:rsidRPr="00002853" w:rsidRDefault="00D901F2" w:rsidP="00712716">
      <w:pPr>
        <w:pStyle w:val="CPRScapture"/>
      </w:pPr>
      <w:r w:rsidRPr="00002853">
        <w:t xml:space="preserve">    ONE TABLET OF AMOXICILLIN 500/CLAV K 125MG TAB</w:t>
      </w:r>
    </w:p>
    <w:p w14:paraId="3E567BDC" w14:textId="77777777" w:rsidR="00D901F2" w:rsidRPr="00002853" w:rsidRDefault="00D901F2" w:rsidP="00D901F2">
      <w:pPr>
        <w:pStyle w:val="BodyText"/>
      </w:pPr>
    </w:p>
    <w:p w14:paraId="16DA8BC7" w14:textId="77777777" w:rsidR="00D901F2" w:rsidRPr="00002853" w:rsidRDefault="00D901F2" w:rsidP="00BE767A">
      <w:pPr>
        <w:pStyle w:val="CPRSH3Body"/>
      </w:pPr>
      <w:r w:rsidRPr="00002853">
        <w:rPr>
          <w:b/>
        </w:rPr>
        <w:t xml:space="preserve">Example 2 </w:t>
      </w:r>
      <w:r w:rsidRPr="00002853">
        <w:t>System Quick Orders with Possible Doses</w:t>
      </w:r>
    </w:p>
    <w:p w14:paraId="59311780" w14:textId="77777777" w:rsidR="00D901F2" w:rsidRPr="00002853" w:rsidRDefault="00D901F2" w:rsidP="00BE767A">
      <w:pPr>
        <w:pStyle w:val="CPRScapture"/>
      </w:pPr>
      <w:r w:rsidRPr="00002853">
        <w:t>Quick Order Free-Text Report</w:t>
      </w:r>
    </w:p>
    <w:p w14:paraId="4B5F6AE8" w14:textId="77777777" w:rsidR="00D901F2" w:rsidRPr="00002853" w:rsidRDefault="00D901F2" w:rsidP="00BE767A">
      <w:pPr>
        <w:pStyle w:val="CPRScapture"/>
      </w:pPr>
    </w:p>
    <w:p w14:paraId="26952538" w14:textId="77777777" w:rsidR="00D901F2" w:rsidRPr="00002853" w:rsidRDefault="00D901F2" w:rsidP="00BE767A">
      <w:pPr>
        <w:pStyle w:val="CPRScapture"/>
      </w:pPr>
      <w:r w:rsidRPr="00002853">
        <w:t>This report identifies Medication Quick orders that have a free text dosage</w:t>
      </w:r>
    </w:p>
    <w:p w14:paraId="42C18E24" w14:textId="77777777" w:rsidR="00D901F2" w:rsidRPr="00002853" w:rsidRDefault="00D901F2" w:rsidP="00BE767A">
      <w:pPr>
        <w:pStyle w:val="CPRScapture"/>
      </w:pPr>
      <w:r w:rsidRPr="00002853">
        <w:t>that does not match exactly one of the Local Dosages from Pharmacy.</w:t>
      </w:r>
    </w:p>
    <w:p w14:paraId="1676C8C8" w14:textId="77777777" w:rsidR="00D901F2" w:rsidRPr="00002853" w:rsidRDefault="00D901F2" w:rsidP="00BE767A">
      <w:pPr>
        <w:pStyle w:val="CPRScapture"/>
      </w:pPr>
    </w:p>
    <w:p w14:paraId="660161FE" w14:textId="77777777" w:rsidR="00D901F2" w:rsidRPr="00002853" w:rsidRDefault="00D901F2" w:rsidP="00BE767A">
      <w:pPr>
        <w:pStyle w:val="CPRScapture"/>
      </w:pPr>
      <w:r w:rsidRPr="00002853">
        <w:t xml:space="preserve">     Select one of the following:</w:t>
      </w:r>
    </w:p>
    <w:p w14:paraId="5E193619" w14:textId="77777777" w:rsidR="00D901F2" w:rsidRPr="00002853" w:rsidRDefault="00D901F2" w:rsidP="00BE767A">
      <w:pPr>
        <w:pStyle w:val="CPRScapture"/>
      </w:pPr>
    </w:p>
    <w:p w14:paraId="083D3B58" w14:textId="77777777" w:rsidR="00D901F2" w:rsidRPr="00002853" w:rsidRDefault="00D901F2" w:rsidP="00BE767A">
      <w:pPr>
        <w:pStyle w:val="CPRScapture"/>
      </w:pPr>
      <w:r w:rsidRPr="00002853">
        <w:t xml:space="preserve">          S         System Quick Orders</w:t>
      </w:r>
    </w:p>
    <w:p w14:paraId="301A65C7" w14:textId="77777777" w:rsidR="00D901F2" w:rsidRPr="00002853" w:rsidRDefault="00D901F2" w:rsidP="00BE767A">
      <w:pPr>
        <w:pStyle w:val="CPRScapture"/>
      </w:pPr>
      <w:r w:rsidRPr="00002853">
        <w:t xml:space="preserve">          P         Personal Quick Orders</w:t>
      </w:r>
    </w:p>
    <w:p w14:paraId="7FBF4FB7" w14:textId="77777777" w:rsidR="00D901F2" w:rsidRPr="00002853" w:rsidRDefault="00D901F2" w:rsidP="00BE767A">
      <w:pPr>
        <w:pStyle w:val="CPRScapture"/>
      </w:pPr>
      <w:r w:rsidRPr="00002853">
        <w:t xml:space="preserve">          PS        Personal and System Quick Orders</w:t>
      </w:r>
    </w:p>
    <w:p w14:paraId="69622A2C" w14:textId="77777777" w:rsidR="00D901F2" w:rsidRPr="00002853" w:rsidRDefault="00D901F2" w:rsidP="00BE767A">
      <w:pPr>
        <w:pStyle w:val="CPRScapture"/>
      </w:pPr>
    </w:p>
    <w:p w14:paraId="75F8BC36" w14:textId="77777777" w:rsidR="00D901F2" w:rsidRPr="00002853" w:rsidRDefault="00D901F2" w:rsidP="00BE767A">
      <w:pPr>
        <w:pStyle w:val="CPRScapture"/>
      </w:pPr>
      <w:r w:rsidRPr="00002853">
        <w:t xml:space="preserve">SELECT THE TYPE OF QUICK ORDER: PS// </w:t>
      </w:r>
      <w:r w:rsidRPr="00002853">
        <w:rPr>
          <w:b/>
        </w:rPr>
        <w:t>S  System Quick Orders</w:t>
      </w:r>
    </w:p>
    <w:p w14:paraId="625968D7" w14:textId="77777777" w:rsidR="00D901F2" w:rsidRPr="00002853" w:rsidRDefault="00D901F2" w:rsidP="00BE767A">
      <w:pPr>
        <w:pStyle w:val="CPRScapture"/>
      </w:pPr>
    </w:p>
    <w:p w14:paraId="1B17D873" w14:textId="77777777" w:rsidR="00D901F2" w:rsidRPr="00002853" w:rsidRDefault="00D901F2" w:rsidP="00BE767A">
      <w:pPr>
        <w:pStyle w:val="CPRScapture"/>
      </w:pPr>
      <w:r w:rsidRPr="00002853">
        <w:t xml:space="preserve">     Select one of the following:</w:t>
      </w:r>
    </w:p>
    <w:p w14:paraId="7CD76D2B" w14:textId="77777777" w:rsidR="00D901F2" w:rsidRPr="00002853" w:rsidRDefault="00D901F2" w:rsidP="00BE767A">
      <w:pPr>
        <w:pStyle w:val="CPRScapture"/>
      </w:pPr>
    </w:p>
    <w:p w14:paraId="6F841011" w14:textId="77777777" w:rsidR="00D901F2" w:rsidRPr="00002853" w:rsidRDefault="00D901F2" w:rsidP="00BE767A">
      <w:pPr>
        <w:pStyle w:val="CPRScapture"/>
      </w:pPr>
      <w:r w:rsidRPr="00002853">
        <w:t xml:space="preserve">          L         Local Possible Dosages</w:t>
      </w:r>
    </w:p>
    <w:p w14:paraId="38694959" w14:textId="77777777" w:rsidR="00D901F2" w:rsidRPr="00002853" w:rsidRDefault="00D901F2" w:rsidP="00BE767A">
      <w:pPr>
        <w:pStyle w:val="CPRScapture"/>
      </w:pPr>
      <w:r w:rsidRPr="00002853">
        <w:t xml:space="preserve">          P         Possible Dosages</w:t>
      </w:r>
    </w:p>
    <w:p w14:paraId="3A2FA7D6" w14:textId="77777777" w:rsidR="00D901F2" w:rsidRPr="00002853" w:rsidRDefault="00D901F2" w:rsidP="00BE767A">
      <w:pPr>
        <w:pStyle w:val="CPRScapture"/>
      </w:pPr>
      <w:r w:rsidRPr="00002853">
        <w:t xml:space="preserve">          N         No Local Possible and No Possible Dosages</w:t>
      </w:r>
    </w:p>
    <w:p w14:paraId="514681AD" w14:textId="77777777" w:rsidR="00D901F2" w:rsidRPr="00002853" w:rsidRDefault="00D901F2" w:rsidP="00BE767A">
      <w:pPr>
        <w:pStyle w:val="CPRScapture"/>
      </w:pPr>
    </w:p>
    <w:p w14:paraId="18E9A7E3" w14:textId="77777777" w:rsidR="00D901F2" w:rsidRPr="00002853" w:rsidRDefault="00D901F2" w:rsidP="00BE767A">
      <w:pPr>
        <w:pStyle w:val="CPRScapture"/>
      </w:pPr>
      <w:r w:rsidRPr="00002853">
        <w:t xml:space="preserve">SELECT THE TYPE OF DOSAGE: L// </w:t>
      </w:r>
      <w:r w:rsidRPr="00002853">
        <w:rPr>
          <w:b/>
        </w:rPr>
        <w:t>P  Possible Dosages</w:t>
      </w:r>
    </w:p>
    <w:p w14:paraId="56DA615E"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60288" behindDoc="0" locked="0" layoutInCell="1" allowOverlap="1" wp14:anchorId="74B8887A" wp14:editId="5A71055F">
                <wp:simplePos x="0" y="0"/>
                <wp:positionH relativeFrom="column">
                  <wp:posOffset>4048125</wp:posOffset>
                </wp:positionH>
                <wp:positionV relativeFrom="paragraph">
                  <wp:posOffset>64135</wp:posOffset>
                </wp:positionV>
                <wp:extent cx="1857375" cy="428625"/>
                <wp:effectExtent l="0" t="0" r="28575" b="28575"/>
                <wp:wrapNone/>
                <wp:docPr id="90" name="Text Box 2" descr="P9337TB3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8625"/>
                        </a:xfrm>
                        <a:prstGeom prst="rect">
                          <a:avLst/>
                        </a:prstGeom>
                        <a:solidFill>
                          <a:srgbClr val="FFFFFF"/>
                        </a:solidFill>
                        <a:ln w="9525">
                          <a:solidFill>
                            <a:srgbClr val="000000"/>
                          </a:solidFill>
                          <a:miter lim="800000"/>
                          <a:headEnd/>
                          <a:tailEnd/>
                        </a:ln>
                      </wps:spPr>
                      <wps:txbx>
                        <w:txbxContent>
                          <w:p w14:paraId="6C521DFC" w14:textId="77777777" w:rsidR="00F332BD" w:rsidRPr="00E4333F" w:rsidRDefault="00F332BD" w:rsidP="00D901F2">
                            <w:pPr>
                              <w:rPr>
                                <w:sz w:val="20"/>
                                <w:szCs w:val="20"/>
                              </w:rPr>
                            </w:pPr>
                            <w:r w:rsidRPr="00E4333F">
                              <w:rPr>
                                <w:sz w:val="20"/>
                                <w:szCs w:val="20"/>
                              </w:rPr>
                              <w:t>or 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887A" id="_x0000_s1043" type="#_x0000_t202" alt="P9337TB32#y1" style="position:absolute;left:0;text-align:left;margin-left:318.75pt;margin-top:5.05pt;width:146.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28EwIAACcEAAAOAAAAZHJzL2Uyb0RvYy54bWysU9tu2zAMfR+wfxD0vjjJkiY14hRdugwD&#10;ugvQ7QNkWY6FyaJGKbGzry+luGl2wR6G+UEQTeqQPDxc3fStYQeFXoMt+GQ05kxZCZW2u4J//bJ9&#10;teTMB2ErYcCqgh+V5zfrly9WncvVFBowlUJGINbnnSt4E4LLs8zLRrXCj8ApS84asBWBTNxlFYqO&#10;0FuTTcfjq6wDrByCVN7T37uTk68Tfl0rGT7VtVeBmYJTbSGdmM4yntl6JfIdCtdoOZQh/qGKVmhL&#10;Sc9QdyIItkf9G1SrJYKHOowktBnUtZYq9UDdTMa/dPPQCKdSL0SOd2ea/P+DlR8PD+4zstC/gZ4G&#10;mJrw7h7kN88sbBphd+oWEbpGiYoSTyJlWed8PjyNVPvcR5Cy+wAVDVnsAySgvsY2skJ9MkKnARzP&#10;pKs+MBlTLueL14s5Z5J8s+nyajpPKUT+9NqhD+8UtCxeCo401IQuDvc+xGpE/hQSk3kwutpqY5KB&#10;u3JjkB0ECWCbvgH9pzBjWVfw6znl/jvEOH1/gmh1ICUb3RZ8eQ4SeaTtra2SzoLQ5nSnko0deIzU&#10;nUgMfdkzXREni5gh8lpCdSRmEU7KpU2jSwP4g7OOVFtw/30vUHFm3luazvVkNosyT8ZsvpiSgZee&#10;8tIjrCSoggfOTtdNSKsRKbBwS1OsdSL4uZKhZlJj4n3YnCj3SztFPe/3+hEAAP//AwBQSwMEFAAG&#10;AAgAAAAhAGFcqZzfAAAACQEAAA8AAABkcnMvZG93bnJldi54bWxMj8tOwzAQRfdI/IM1SGxQa5dA&#10;0oY4FUIC0R20CLZuPE0i/Ai2m4a/Z1jBcnSP7pxbrSdr2Igh9t5JWMwFMHSN171rJbztHmdLYDEp&#10;p5XxDiV8Y4R1fX5WqVL7k3vFcZtaRiUulkpCl9JQch6bDq2Kcz+go+zgg1WJztByHdSJyq3h10Lk&#10;3Kre0YdODfjQYfO5PVoJy5vn8SNuspf3Jj+YVboqxqevIOXlxXR/ByzhlP5g+NUndajJae+PTkdm&#10;JORZcUsoBWIBjIBVJmjcXkJR5MDriv9fUP8AAAD//wMAUEsBAi0AFAAGAAgAAAAhALaDOJL+AAAA&#10;4QEAABMAAAAAAAAAAAAAAAAAAAAAAFtDb250ZW50X1R5cGVzXS54bWxQSwECLQAUAAYACAAAACEA&#10;OP0h/9YAAACUAQAACwAAAAAAAAAAAAAAAAAvAQAAX3JlbHMvLnJlbHNQSwECLQAUAAYACAAAACEA&#10;l4q9vBMCAAAnBAAADgAAAAAAAAAAAAAAAAAuAgAAZHJzL2Uyb0RvYy54bWxQSwECLQAUAAYACAAA&#10;ACEAYVypnN8AAAAJAQAADwAAAAAAAAAAAAAAAABtBAAAZHJzL2Rvd25yZXYueG1sUEsFBgAAAAAE&#10;AAQA8wAAAHkFAAAAAA==&#10;">
                <v:textbox>
                  <w:txbxContent>
                    <w:p w14:paraId="6C521DFC" w14:textId="77777777" w:rsidR="00F332BD" w:rsidRPr="00E4333F" w:rsidRDefault="00F332BD" w:rsidP="00D901F2">
                      <w:pPr>
                        <w:rPr>
                          <w:sz w:val="20"/>
                          <w:szCs w:val="20"/>
                        </w:rPr>
                      </w:pPr>
                      <w:r w:rsidRPr="00E4333F">
                        <w:rPr>
                          <w:sz w:val="20"/>
                          <w:szCs w:val="20"/>
                        </w:rPr>
                        <w:t>or 0;80;9999 or Printer name</w:t>
                      </w:r>
                    </w:p>
                  </w:txbxContent>
                </v:textbox>
              </v:shape>
            </w:pict>
          </mc:Fallback>
        </mc:AlternateContent>
      </w:r>
    </w:p>
    <w:p w14:paraId="12D62BF1" w14:textId="77777777" w:rsidR="00D901F2" w:rsidRPr="00002853" w:rsidRDefault="00935D76" w:rsidP="00BE767A">
      <w:pPr>
        <w:pStyle w:val="CPRScapture"/>
      </w:pPr>
      <w:r w:rsidRPr="00002853">
        <w:rPr>
          <w:noProof/>
        </w:rPr>
        <mc:AlternateContent>
          <mc:Choice Requires="wps">
            <w:drawing>
              <wp:anchor distT="4294967295" distB="4294967295" distL="114300" distR="114300" simplePos="0" relativeHeight="251661312" behindDoc="0" locked="0" layoutInCell="1" allowOverlap="1" wp14:anchorId="72E35D26" wp14:editId="177971A5">
                <wp:simplePos x="0" y="0"/>
                <wp:positionH relativeFrom="column">
                  <wp:posOffset>2486025</wp:posOffset>
                </wp:positionH>
                <wp:positionV relativeFrom="paragraph">
                  <wp:posOffset>56514</wp:posOffset>
                </wp:positionV>
                <wp:extent cx="1562100" cy="0"/>
                <wp:effectExtent l="38100" t="76200" r="0" b="95250"/>
                <wp:wrapNone/>
                <wp:docPr id="89" name="Straight Arrow Connector 7" descr="P933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D57C81" id="Straight Arrow Connector 7" o:spid="_x0000_s1026" type="#_x0000_t32" alt="P9338#y1" style="position:absolute;margin-left:195.75pt;margin-top:4.45pt;width:123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R6gEAAMcDAAAOAAAAZHJzL2Uyb0RvYy54bWysU8Fu2zAMvQ/YPwi6L3YCpFiNOD0k63bo&#10;tgLtPoCVZFuYLAqiFid/P0pO03a7DfNBoEjz8ZF82twcRycOJpJF38rlopbCeIXa+r6VPx5vP3yU&#10;ghJ4DQ69aeXJkLzZvn+3mUJjVjig0yYKBvHUTKGVQ0qhqSpSgxmBFhiM52CHcYTE19hXOsLE6KOr&#10;VnV9VU0YdYioDBF793NQbgt+1xmVvncdmSRcK5lbKmcs51M+q+0Gmj5CGKw604B/YDGC9Vz0ArWH&#10;BOJXtH9BjVZFJOzSQuFYYddZZUoP3M2y/qObhwGCKb3wcChcxkT/D1Z9O+z8fczU1dE/hDtUP4mH&#10;Uk2BmkswXyjMvx27OIrO2fCF91165i7EsYz0dBmpOSah2LlcX62WNU9ePccqaDJErhgipc8GR5GN&#10;VlKKYPsh7dB7XhzGGR4Od5QypZeEnOzx1jpX9ue8mFp5vV6tuQ6wijoHic0xaEb1vRTgepanSrEQ&#10;JnRW5+yMQyfauSgOwAphYWmcHpm8FA4ocYA7Kt+cOIA286/Xa3bP8iFIX1HP7mX97Ge6M3Rh/qZk&#10;bncPNMwpJTQjJbDuk9cinQK/FYgRpxxgKOczV1MUfR7Hy1Ky9YT6dB+fN8dqKWlnZWc5vr6z/fr9&#10;bX8DAAD//wMAUEsDBBQABgAIAAAAIQBVNhgh2wAAAAcBAAAPAAAAZHJzL2Rvd25yZXYueG1sTI5N&#10;T8MwEETvSPwHa5G4UaeUfoU4FQJxgktLpao3N17ilHgdbLcJ/56FCxyfZjTzitXgWnHGEBtPCsaj&#10;DARS5U1DtYLt2/PNAkRMmoxuPaGCL4ywKi8vCp0b39Maz5tUCx6hmGsFNqUulzJWFp2OI98hcfbu&#10;g9OJMdTSBN3zuGvlbZbNpNMN8YPVHT5arD42J6dg95rtp4MP9rj/vLMvzVO9O7peqeur4eEeRMIh&#10;/ZXhR5/VoWSngz+RiaJVMFmOp1xVsFiC4Hw2mTMfflmWhfzvX34DAAD//wMAUEsBAi0AFAAGAAgA&#10;AAAhALaDOJL+AAAA4QEAABMAAAAAAAAAAAAAAAAAAAAAAFtDb250ZW50X1R5cGVzXS54bWxQSwEC&#10;LQAUAAYACAAAACEAOP0h/9YAAACUAQAACwAAAAAAAAAAAAAAAAAvAQAAX3JlbHMvLnJlbHNQSwEC&#10;LQAUAAYACAAAACEA0MPsUeoBAADHAwAADgAAAAAAAAAAAAAAAAAuAgAAZHJzL2Uyb0RvYy54bWxQ&#10;SwECLQAUAAYACAAAACEAVTYYIdsAAAAHAQAADwAAAAAAAAAAAAAAAABEBAAAZHJzL2Rvd25yZXYu&#10;eG1sUEsFBgAAAAAEAAQA8wAAAEwFAAAAAA==&#10;">
                <v:stroke endarrow="open"/>
                <o:lock v:ext="edit" shapetype="f"/>
              </v:shape>
            </w:pict>
          </mc:Fallback>
        </mc:AlternateContent>
      </w:r>
      <w:r w:rsidR="00D901F2" w:rsidRPr="00002853">
        <w:t>DEVICE:   TELNET TERMINAL</w:t>
      </w:r>
    </w:p>
    <w:p w14:paraId="3D607965" w14:textId="77777777" w:rsidR="00D901F2" w:rsidRPr="00002853" w:rsidRDefault="00D901F2" w:rsidP="00BE767A">
      <w:pPr>
        <w:pStyle w:val="CPRScapture"/>
      </w:pPr>
    </w:p>
    <w:p w14:paraId="391DDE0D" w14:textId="77777777" w:rsidR="00D901F2" w:rsidRPr="00002853" w:rsidRDefault="00D901F2" w:rsidP="00BE767A">
      <w:pPr>
        <w:pStyle w:val="CPRScapture"/>
      </w:pPr>
    </w:p>
    <w:p w14:paraId="49DC61B4" w14:textId="77777777" w:rsidR="00D901F2" w:rsidRPr="00002853" w:rsidRDefault="00D901F2" w:rsidP="00BE767A">
      <w:pPr>
        <w:pStyle w:val="CPRScapture"/>
      </w:pPr>
      <w:r w:rsidRPr="00002853">
        <w:t xml:space="preserve">QUICK ORDER FREE-TEXT REPORT                 MAY 15, 2013  15:27   PAGE 1   </w:t>
      </w:r>
    </w:p>
    <w:p w14:paraId="269D0D16" w14:textId="77777777" w:rsidR="00D901F2" w:rsidRPr="00002853" w:rsidRDefault="00D901F2" w:rsidP="00BE767A">
      <w:pPr>
        <w:pStyle w:val="CPRScapture"/>
      </w:pPr>
      <w:r w:rsidRPr="00002853">
        <w:t>------------------------------------------</w:t>
      </w:r>
      <w:r w:rsidR="002D68B9" w:rsidRPr="00002853">
        <w:t>-------------------------------</w:t>
      </w:r>
    </w:p>
    <w:p w14:paraId="720BBE89"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70528" behindDoc="0" locked="0" layoutInCell="1" allowOverlap="1" wp14:anchorId="29097DB7" wp14:editId="6C28A6DA">
                <wp:simplePos x="0" y="0"/>
                <wp:positionH relativeFrom="column">
                  <wp:posOffset>4606290</wp:posOffset>
                </wp:positionH>
                <wp:positionV relativeFrom="paragraph">
                  <wp:posOffset>97790</wp:posOffset>
                </wp:positionV>
                <wp:extent cx="509270" cy="149860"/>
                <wp:effectExtent l="34290" t="59690" r="8890" b="9525"/>
                <wp:wrapNone/>
                <wp:docPr id="88" name="AutoShape 66" descr="P93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7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C9487" id="AutoShape 66" o:spid="_x0000_s1026" type="#_x0000_t32" alt="P9343#y1" style="position:absolute;margin-left:362.7pt;margin-top:7.7pt;width:40.1pt;height:11.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9y2wEAAJADAAAOAAAAZHJzL2Uyb0RvYy54bWysU8Fu2zAMvQ/YPwi6L06CpWuMOD2k63bo&#10;tgDtdlck2RYmiwKpxMnfT1SCtOhuw3wQSFN8fHykVnfHwYuDRXIQGjmbTKWwQYNxoWvkz+eHD7dS&#10;UFLBKA/BNvJkSd6t379bjbG2c+jBG4sigwSqx9jIPqVYVxXp3g6KJhBtyMEWcFApu9hVBtWY0Qdf&#10;zafTm2oENBFBW6L89/4clOuC37ZWpx9tSzYJ38jMLZUTy7njs1qvVN2hir3TFxrqH1gMyoVc9Ap1&#10;r5ISe3R/QQ1OIxC0aaJhqKBtnbalh9zNbPqmm6deRVt6yeJQvMpE/w9Wfz9swhaZuj6Gp/gI+jeJ&#10;AJtehc4WAs+nmAc3Y6mqMVJ9TWGH4hbFbvwGJt9R+wRFhWOLg2i9i185sVi/2OIyuWdxLAM4XQdg&#10;j0no/HMxXc4/5THpHJp9XN7elAFVqmZATo5I6YuFQbDRSEqoXNenDYSQRw14LqEOj5SY7ksCJwd4&#10;cN6XifsgxkYuF/NF4UTgneEgXyPsdhuP4qB4Z8pXes+R19cQ9sEUsN4q8/liJ+V8tkUqoiV0WUZv&#10;JVcbrJHC2/xM2DrT8+EiKuvIS0v1DsxpixxmL4+99HFZUd6r13659fKQ1n8AAAD//wMAUEsDBBQA&#10;BgAIAAAAIQAc0BAq3wAAAAkBAAAPAAAAZHJzL2Rvd25yZXYueG1sTI/BTgIxEIbvJr5DMybepAUB&#10;Yd0uMSae1BCBi7eyHXY3bKdlW5b17R1OeppM/i//fJOvBteKHrvYeNIwHikQSKW3DVUadtu3hwWI&#10;mAxZ03pCDT8YYVXc3uQms/5CX9hvUiW4hGJmNNQphUzKWNboTBz5gMTZwXfOJF67StrOXLjctXKi&#10;1Fw60xBfqE3A1xrL4+bsNBxUKNfL7bs9ncK0rz6+d2H8edT6/m54eQaRcEh/MFz1WR0Kdtr7M9ko&#10;Wg1Pk9mUUQ6uk4GFms1B7DU8LhXIIpf/Pyh+AQAA//8DAFBLAQItABQABgAIAAAAIQC2gziS/gAA&#10;AOEBAAATAAAAAAAAAAAAAAAAAAAAAABbQ29udGVudF9UeXBlc10ueG1sUEsBAi0AFAAGAAgAAAAh&#10;ADj9If/WAAAAlAEAAAsAAAAAAAAAAAAAAAAALwEAAF9yZWxzLy5yZWxzUEsBAi0AFAAGAAgAAAAh&#10;AFZUn3LbAQAAkAMAAA4AAAAAAAAAAAAAAAAALgIAAGRycy9lMm9Eb2MueG1sUEsBAi0AFAAGAAgA&#10;AAAhABzQECrfAAAACQEAAA8AAAAAAAAAAAAAAAAANQQAAGRycy9kb3ducmV2LnhtbFBLBQYAAAAA&#10;BAAEAPMAAABBBQAAAAA=&#10;">
                <v:stroke endarrow="block"/>
              </v:shape>
            </w:pict>
          </mc:Fallback>
        </mc:AlternateContent>
      </w:r>
      <w:r w:rsidR="00D901F2" w:rsidRPr="00002853">
        <w:t>QUICK ORDER (IEN):      PSUZ AMOXICILLIN 500MG PO TID (605)</w:t>
      </w:r>
    </w:p>
    <w:p w14:paraId="47997ACA"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5168" behindDoc="0" locked="0" layoutInCell="1" allowOverlap="1" wp14:anchorId="6E95DD12" wp14:editId="1DBDF1FA">
                <wp:simplePos x="0" y="0"/>
                <wp:positionH relativeFrom="column">
                  <wp:posOffset>4248150</wp:posOffset>
                </wp:positionH>
                <wp:positionV relativeFrom="paragraph">
                  <wp:posOffset>110490</wp:posOffset>
                </wp:positionV>
                <wp:extent cx="1857375" cy="427990"/>
                <wp:effectExtent l="0" t="0" r="9525" b="0"/>
                <wp:wrapNone/>
                <wp:docPr id="87" name="Text Box 2" descr="P9344TB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7990"/>
                        </a:xfrm>
                        <a:prstGeom prst="rect">
                          <a:avLst/>
                        </a:prstGeom>
                        <a:solidFill>
                          <a:srgbClr val="FFFFFF"/>
                        </a:solidFill>
                        <a:ln w="9525">
                          <a:solidFill>
                            <a:srgbClr val="000000"/>
                          </a:solidFill>
                          <a:miter lim="800000"/>
                          <a:headEnd/>
                          <a:tailEnd/>
                        </a:ln>
                      </wps:spPr>
                      <wps:txbx>
                        <w:txbxContent>
                          <w:p w14:paraId="54D2CF0B" w14:textId="77777777" w:rsidR="00F332BD" w:rsidRPr="00E4333F" w:rsidRDefault="00F332BD" w:rsidP="00EE749D">
                            <w:pPr>
                              <w:spacing w:before="0"/>
                              <w:rPr>
                                <w:sz w:val="20"/>
                                <w:szCs w:val="20"/>
                              </w:rPr>
                            </w:pPr>
                            <w:r w:rsidRPr="00E4333F">
                              <w:rPr>
                                <w:sz w:val="20"/>
                                <w:szCs w:val="20"/>
                              </w:rPr>
                              <w:t>Quick Order IEN. The report is sorted by IEN, low to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5DD12" id="_x0000_s1044" type="#_x0000_t202" alt="P9344TB27#y1" style="position:absolute;left:0;text-align:left;margin-left:334.5pt;margin-top:8.7pt;width:146.25pt;height:3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VVFQIAACcEAAAOAAAAZHJzL2Uyb0RvYy54bWysk82O0zAQx+9IvIPlO01bWtpGTVdLlyKk&#10;5UNaeADHcRoLx2PGbpPy9Iydbrda4ILIwfJk7P/M/Ga8vulbw44KvQZb8MlozJmyEipt9wX/9nX3&#10;asmZD8JWwoBVBT8pz282L1+sO5erKTRgKoWMRKzPO1fwJgSXZ5mXjWqFH4FTlpw1YCsCmbjPKhQd&#10;qbcmm47Hb7IOsHIIUnlPf+8GJ98k/bpWMnyua68CMwWn3EJaMa1lXLPNWuR7FK7R8pyG+IcsWqEt&#10;Bb1I3Ykg2AH1b1Ktlgge6jCS0GZQ11qqVANVMxk/q+ahEU6lWgiOdxdM/v/Jyk/HB/cFWejfQk8N&#10;TEV4dw/yu2cWto2we3WLCF2jREWBJxFZ1jmfn69G1D73UaTsPkJFTRaHAEmor7GNVKhORurUgNMF&#10;uuoDkzHkcr54vZhzJsk3my5Wq9SVTOSPtx368F5By+Km4EhNTerieO9DzEbkj0diMA9GVzttTDJw&#10;X24NsqOgAdilLxXw7JixrCv4aj6dDwD+KjFO358kWh1oko1uC768HBJ5xPbOVmnOgtBm2FPKxp45&#10;RnQDxNCXPdNVZBIjRK4lVCciizBMLr002jSAPznraGoL7n8cBCrOzAdL3VlNZrM45smYzRdTMvDa&#10;U157hJUkVfDA2bDdhvQ0IjgLt9TFWifAT5mcc6ZpTNzPLyeO+7WdTj29780vAAAA//8DAFBLAwQU&#10;AAYACAAAACEA290N8t8AAAAJAQAADwAAAGRycy9kb3ducmV2LnhtbEyPwU7DMBBE70j8g7VIXBB1&#10;CsVNQpwKIYHgBm0FVzd2kwh7HWw3DX/P9gTH1YzevqlWk7NsNCH2HiXMZxkwg43XPbYStpun6xxY&#10;TAq1sh6NhB8TYVWfn1Wq1P6I72Zcp5YRBGOpJHQpDSXnsemMU3HmB4OU7X1wKtEZWq6DOhLcWX6T&#10;ZYI71SN96NRgHjvTfK0PTkK+eBk/4+vt20cj9rZIV8vx+TtIeXkxPdwDS2ZKf2U46ZM61OS08wfU&#10;kVkJQhS0JVGwXACjQiHmd8B2J3oOvK74/wX1LwAAAP//AwBQSwECLQAUAAYACAAAACEAtoM4kv4A&#10;AADhAQAAEwAAAAAAAAAAAAAAAAAAAAAAW0NvbnRlbnRfVHlwZXNdLnhtbFBLAQItABQABgAIAAAA&#10;IQA4/SH/1gAAAJQBAAALAAAAAAAAAAAAAAAAAC8BAABfcmVscy8ucmVsc1BLAQItABQABgAIAAAA&#10;IQD7ysVVFQIAACcEAAAOAAAAAAAAAAAAAAAAAC4CAABkcnMvZTJvRG9jLnhtbFBLAQItABQABgAI&#10;AAAAIQDb3Q3y3wAAAAkBAAAPAAAAAAAAAAAAAAAAAG8EAABkcnMvZG93bnJldi54bWxQSwUGAAAA&#10;AAQABADzAAAAewUAAAAA&#10;">
                <v:textbox>
                  <w:txbxContent>
                    <w:p w14:paraId="54D2CF0B" w14:textId="77777777" w:rsidR="00F332BD" w:rsidRPr="00E4333F" w:rsidRDefault="00F332BD" w:rsidP="00EE749D">
                      <w:pPr>
                        <w:spacing w:before="0"/>
                        <w:rPr>
                          <w:sz w:val="20"/>
                          <w:szCs w:val="20"/>
                        </w:rPr>
                      </w:pPr>
                      <w:r w:rsidRPr="00E4333F">
                        <w:rPr>
                          <w:sz w:val="20"/>
                          <w:szCs w:val="20"/>
                        </w:rPr>
                        <w:t>Quick Order IEN. The report is sorted by IEN, low to high</w:t>
                      </w:r>
                    </w:p>
                  </w:txbxContent>
                </v:textbox>
              </v:shape>
            </w:pict>
          </mc:Fallback>
        </mc:AlternateContent>
      </w:r>
      <w:r w:rsidR="00D901F2" w:rsidRPr="00002853">
        <w:t>QO DISPLAY NAME:        Amoxicillin 500mg po TID</w:t>
      </w:r>
    </w:p>
    <w:p w14:paraId="66087C4F" w14:textId="77777777" w:rsidR="00D901F2" w:rsidRPr="00002853" w:rsidRDefault="00D901F2" w:rsidP="00BE767A">
      <w:pPr>
        <w:pStyle w:val="CPRScapture"/>
      </w:pPr>
      <w:r w:rsidRPr="00002853">
        <w:t xml:space="preserve">  DISPLAY GROUP:        UNIT DOSE MEDICATIONS</w:t>
      </w:r>
    </w:p>
    <w:p w14:paraId="6E95D63C" w14:textId="77777777" w:rsidR="00D901F2" w:rsidRPr="00002853" w:rsidRDefault="00D901F2" w:rsidP="00BE767A">
      <w:pPr>
        <w:pStyle w:val="CPRScapture"/>
      </w:pPr>
      <w:r w:rsidRPr="00002853">
        <w:lastRenderedPageBreak/>
        <w:t xml:space="preserve">  ORDERABLE ITEM IEN:   2033</w:t>
      </w:r>
    </w:p>
    <w:p w14:paraId="0548BF73" w14:textId="77777777" w:rsidR="00D901F2" w:rsidRPr="00002853" w:rsidRDefault="00D901F2" w:rsidP="00BE767A">
      <w:pPr>
        <w:pStyle w:val="CPRScapture"/>
      </w:pPr>
      <w:r w:rsidRPr="00002853">
        <w:t xml:space="preserve">  ORDERABLE ITEM NAME:  AMOXICILLIN CAP,ORAL </w:t>
      </w:r>
    </w:p>
    <w:p w14:paraId="52E557CC" w14:textId="77777777" w:rsidR="00D901F2" w:rsidRPr="00002853" w:rsidRDefault="00935D76" w:rsidP="00BE767A">
      <w:pPr>
        <w:pStyle w:val="CPRScapture"/>
      </w:pPr>
      <w:r w:rsidRPr="00002853">
        <w:rPr>
          <w:noProof/>
        </w:rPr>
        <mc:AlternateContent>
          <mc:Choice Requires="wps">
            <w:drawing>
              <wp:anchor distT="0" distB="0" distL="114300" distR="114300" simplePos="0" relativeHeight="251657216" behindDoc="0" locked="0" layoutInCell="1" allowOverlap="1" wp14:anchorId="1FDA313D" wp14:editId="109FA7B6">
                <wp:simplePos x="0" y="0"/>
                <wp:positionH relativeFrom="column">
                  <wp:posOffset>3048635</wp:posOffset>
                </wp:positionH>
                <wp:positionV relativeFrom="paragraph">
                  <wp:posOffset>100965</wp:posOffset>
                </wp:positionV>
                <wp:extent cx="856615" cy="0"/>
                <wp:effectExtent l="19685" t="72390" r="9525" b="80010"/>
                <wp:wrapNone/>
                <wp:docPr id="86" name="Straight Arrow Connector 14" descr="P934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661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B64610" id="Straight Arrow Connector 14" o:spid="_x0000_s1026" type="#_x0000_t32" alt="P9348#y1" style="position:absolute;margin-left:240.05pt;margin-top:7.95pt;width:67.45pt;height:0;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0Y1gEAAI4DAAAOAAAAZHJzL2Uyb0RvYy54bWysU01v2zAMvQ/YfxB0X2wHSJAZcXpI1126&#10;LUDbH8BIsi1UEgVKiZN/P0nJ0n3chvogkCL5+PhEr+9O1rCjoqDRdbyZ1ZwpJ1BqN3T85fnh04qz&#10;EMFJMOhUx88q8LvNxw/rybdqjiMaqYglEBfayXd8jNG3VRXEqCyEGXrlUrBHshCTS0MlCaaEbk01&#10;r+tlNSFJTyhUCOn2/hLkm4Lf90rEH30fVGSm44lbLCeVc5/ParOGdiDwoxZXGvAfLCxol5reoO4h&#10;AjuQ/gfKakEYsI8zgbbCvtdClRnSNE391zRPI3hVZkniBH+TKbwfrPh+3LodZeri5J78I4rXwBxu&#10;R3CDKgSezz49XJOlqiYf2ltJdoLfEdtP31CmHDhELCqcerKMMKnd1Ks6f+U6jctORfvzTXt1ikyk&#10;y9ViuWwWnIlfoQraDJOZeQrxq0LLstHxEAn0MMYtOpceGKkp6HB8DDGTfCvIxQ4ftDHlnY1jU8c/&#10;L+apD5ghLayIVGoDGi1zXq4INOy3htgR8tJc6F9w/0gjPDhZcEcF8svVjqBNslksqgERTjx3tUpy&#10;ZlTqma0LnHFXSbOKeWVDu0d53lEOZy89epnnuqB5q373S9bbb7T5CQAA//8DAFBLAwQUAAYACAAA&#10;ACEANpC4Kt0AAAAJAQAADwAAAGRycy9kb3ducmV2LnhtbEyPzU7DMBCE70i8g7VI3KidQqMS4lQF&#10;qaIIcSAt923s/Ih4HcVuG96eRRzguDOfZmfy1eR6cbJj6DxpSGYKhKXKm44aDfvd5mYJIkQkg70n&#10;q+HLBlgVlxc5Zsaf6d2eytgIDqGQoYY2xiGTMlStdRhmfrDEXu1Hh5HPsZFmxDOHu17OlUqlw474&#10;Q4uDfWpt9VkenQYst+r1pXzeYL3+oMe3+W2dbknr66tp/QAi2in+wfBTn6tDwZ0O/kgmiF7D3VIl&#10;jLKxuAfBQJoseNzhV5BFLv8vKL4BAAD//wMAUEsBAi0AFAAGAAgAAAAhALaDOJL+AAAA4QEAABMA&#10;AAAAAAAAAAAAAAAAAAAAAFtDb250ZW50X1R5cGVzXS54bWxQSwECLQAUAAYACAAAACEAOP0h/9YA&#10;AACUAQAACwAAAAAAAAAAAAAAAAAvAQAAX3JlbHMvLnJlbHNQSwECLQAUAAYACAAAACEAnzZtGNYB&#10;AACOAwAADgAAAAAAAAAAAAAAAAAuAgAAZHJzL2Uyb0RvYy54bWxQSwECLQAUAAYACAAAACEANpC4&#10;Kt0AAAAJAQAADwAAAAAAAAAAAAAAAAAwBAAAZHJzL2Rvd25yZXYueG1sUEsFBgAAAAAEAAQA8wAA&#10;ADoFAAAAAA==&#10;">
                <v:stroke endarrow="open"/>
              </v:shape>
            </w:pict>
          </mc:Fallback>
        </mc:AlternateContent>
      </w:r>
      <w:r w:rsidRPr="00002853">
        <w:rPr>
          <w:noProof/>
        </w:rPr>
        <mc:AlternateContent>
          <mc:Choice Requires="wps">
            <w:drawing>
              <wp:anchor distT="0" distB="0" distL="114300" distR="114300" simplePos="0" relativeHeight="251656192" behindDoc="0" locked="0" layoutInCell="1" allowOverlap="1" wp14:anchorId="57F1AD95" wp14:editId="54433D45">
                <wp:simplePos x="0" y="0"/>
                <wp:positionH relativeFrom="column">
                  <wp:posOffset>3905250</wp:posOffset>
                </wp:positionH>
                <wp:positionV relativeFrom="paragraph">
                  <wp:posOffset>41910</wp:posOffset>
                </wp:positionV>
                <wp:extent cx="2000250" cy="543560"/>
                <wp:effectExtent l="0" t="0" r="0" b="8890"/>
                <wp:wrapNone/>
                <wp:docPr id="85" name="Text Box 2" descr="P9348TB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43560"/>
                        </a:xfrm>
                        <a:prstGeom prst="rect">
                          <a:avLst/>
                        </a:prstGeom>
                        <a:solidFill>
                          <a:srgbClr val="FFFFFF"/>
                        </a:solidFill>
                        <a:ln w="9525">
                          <a:solidFill>
                            <a:srgbClr val="000000"/>
                          </a:solidFill>
                          <a:miter lim="800000"/>
                          <a:headEnd/>
                          <a:tailEnd/>
                        </a:ln>
                      </wps:spPr>
                      <wps:txbx>
                        <w:txbxContent>
                          <w:p w14:paraId="4709863A" w14:textId="77777777" w:rsidR="00F332BD" w:rsidRPr="00E4333F" w:rsidRDefault="00F332BD" w:rsidP="00EE749D">
                            <w:pPr>
                              <w:spacing w:before="0"/>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1AD95" id="_x0000_s1045" type="#_x0000_t202" alt="P9348TB28#y1" style="position:absolute;left:0;text-align:left;margin-left:307.5pt;margin-top:3.3pt;width:157.5pt;height:4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HpFQIAACcEAAAOAAAAZHJzL2Uyb0RvYy54bWysk82O0zAQx+9IvIPlO01bmmUbNV0tXYqQ&#10;lg9p4QEcx2ksHI8Zu03K0zN2ut1qgQvCB8vjsf+e+c14dTN0hh0Ueg225LPJlDNlJdTa7kr+7ev2&#10;1TVnPghbCwNWlfyoPL9Zv3yx6l2h5tCCqRUyErG+6F3J2xBckWVetqoTfgJOWXI2gJ0IZOIuq1H0&#10;pN6ZbD6dXmU9YO0QpPKedu9GJ18n/aZRMnxuGq8CMyWn2EKaMc1VnLP1ShQ7FK7V8hSG+IcoOqEt&#10;PXqWuhNBsD3q36Q6LRE8NGEiocugabRUKQfKZjZ9ls1DK5xKuRAc786Y/P+TlZ8OD+4LsjC8hYEK&#10;mJLw7h7kd88sbFphd+oWEfpWiZoenkVkWe98cboaUfvCR5Gq/wg1FVnsAyShocEuUqE8GalTAY5n&#10;6GoITNImVXE6z8klyZcvXudXqSqZKB5vO/ThvYKOxUXJkYqa1MXh3ocYjSgej8THPBhdb7UxycBd&#10;tTHIDoIaYJtGSuDZMWNZX/JlPs9HAH+VoGBp/Emi04E62eiu5NfnQ6KI2N7ZOvVZENqMawrZ2BPH&#10;iG6EGIZqYLomyMv4QuRaQX0ksghj59JPo0UL+JOznrq25P7HXqDizHywVJ3lbLGIbZ6MRf5mTgZe&#10;eqpLj7CSpEoeOBuXm5C+RgRn4Zaq2OgE+CmSU8zUjYn76efEdr+006mn/73+BQAA//8DAFBLAwQU&#10;AAYACAAAACEAG4PsNd0AAAAIAQAADwAAAGRycy9kb3ducmV2LnhtbEyPwU7DMBBE70j8g7VIXBB1&#10;mkJoQ5wKIYHoDQqCqxtvkwh7HWw3DX/PcoLbjGY1+6ZaT86KEUPsPSmYzzIQSI03PbUK3l4fLpcg&#10;YtJktPWECr4xwro+Pal0afyRXnDcplZwCcVSK+hSGkopY9Oh03HmByTO9j44ndiGVpqgj1zurMyz&#10;rJBO98QfOj3gfYfN5/bgFCyvnsaPuFk8vzfF3q7Sxc34+BWUOj+b7m5BJJzS3zH84jM61My08wcy&#10;UVgFxfyatyQWBQjOV4uM/Y5FnoOsK/l/QP0DAAD//wMAUEsBAi0AFAAGAAgAAAAhALaDOJL+AAAA&#10;4QEAABMAAAAAAAAAAAAAAAAAAAAAAFtDb250ZW50X1R5cGVzXS54bWxQSwECLQAUAAYACAAAACEA&#10;OP0h/9YAAACUAQAACwAAAAAAAAAAAAAAAAAvAQAAX3JlbHMvLnJlbHNQSwECLQAUAAYACAAAACEA&#10;+xCB6RUCAAAnBAAADgAAAAAAAAAAAAAAAAAuAgAAZHJzL2Uyb0RvYy54bWxQSwECLQAUAAYACAAA&#10;ACEAG4PsNd0AAAAIAQAADwAAAAAAAAAAAAAAAABvBAAAZHJzL2Rvd25yZXYueG1sUEsFBgAAAAAE&#10;AAQA8wAAAHkFAAAAAA==&#10;">
                <v:textbox>
                  <w:txbxContent>
                    <w:p w14:paraId="4709863A" w14:textId="77777777" w:rsidR="00F332BD" w:rsidRPr="00E4333F" w:rsidRDefault="00F332BD" w:rsidP="00EE749D">
                      <w:pPr>
                        <w:spacing w:before="0"/>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v:textbox>
              </v:shape>
            </w:pict>
          </mc:Fallback>
        </mc:AlternateContent>
      </w:r>
      <w:r w:rsidR="00D901F2" w:rsidRPr="00002853">
        <w:t xml:space="preserve">  QO INSTRUCTIONS:      1 CAPSULE</w:t>
      </w:r>
    </w:p>
    <w:p w14:paraId="43660FB7" w14:textId="77777777" w:rsidR="00D901F2" w:rsidRPr="00002853" w:rsidRDefault="00D901F2" w:rsidP="00BE767A">
      <w:pPr>
        <w:pStyle w:val="CPRScapture"/>
      </w:pPr>
      <w:r w:rsidRPr="00002853">
        <w:t xml:space="preserve">  DISPENSE:             AMOXICILLIN 500MG CAP</w:t>
      </w:r>
    </w:p>
    <w:p w14:paraId="3D75BAD2" w14:textId="77777777" w:rsidR="00D901F2" w:rsidRPr="00002853" w:rsidRDefault="00D901F2" w:rsidP="00BE767A">
      <w:pPr>
        <w:pStyle w:val="CPRScapture"/>
      </w:pPr>
      <w:r w:rsidRPr="00002853">
        <w:t xml:space="preserve">  CPRS DOSAGE LIST:</w:t>
      </w:r>
    </w:p>
    <w:p w14:paraId="688CCDDF" w14:textId="77777777" w:rsidR="00D901F2" w:rsidRPr="00002853" w:rsidRDefault="00D901F2" w:rsidP="00BE767A">
      <w:pPr>
        <w:pStyle w:val="CPRScapture"/>
      </w:pPr>
      <w:r w:rsidRPr="00002853">
        <w:t xml:space="preserve">    1000MG</w:t>
      </w:r>
    </w:p>
    <w:p w14:paraId="7CC2DE11" w14:textId="77777777" w:rsidR="00D901F2" w:rsidRPr="00002853" w:rsidRDefault="00D901F2" w:rsidP="00BE767A">
      <w:pPr>
        <w:pStyle w:val="CPRScapture"/>
      </w:pPr>
      <w:r w:rsidRPr="00002853">
        <w:t xml:space="preserve">    250MG</w:t>
      </w:r>
    </w:p>
    <w:p w14:paraId="5ACE2E41" w14:textId="77777777" w:rsidR="00D901F2" w:rsidRPr="00002853" w:rsidRDefault="00D901F2" w:rsidP="00BE767A">
      <w:pPr>
        <w:pStyle w:val="CPRScapture"/>
      </w:pPr>
      <w:r w:rsidRPr="00002853">
        <w:t xml:space="preserve">    500MG</w:t>
      </w:r>
    </w:p>
    <w:p w14:paraId="32D16C06" w14:textId="77777777" w:rsidR="00D901F2" w:rsidRPr="00002853" w:rsidRDefault="00D901F2" w:rsidP="00BE767A">
      <w:pPr>
        <w:pStyle w:val="CPRScapture"/>
      </w:pPr>
      <w:r w:rsidRPr="00002853">
        <w:t>QUICK ORDER (IEN):      ONDANSETRON 8MG PO 60 MIN PRE CHEMO (1816)</w:t>
      </w:r>
    </w:p>
    <w:p w14:paraId="2729F80D" w14:textId="77777777" w:rsidR="00D901F2" w:rsidRPr="00002853" w:rsidRDefault="00D901F2" w:rsidP="00BE767A">
      <w:pPr>
        <w:pStyle w:val="CPRScapture"/>
      </w:pPr>
      <w:r w:rsidRPr="00002853">
        <w:t>QO DISPLAY NAME:        ONDANSETRON 8MG PO 60 MIN PRE-CHEMO</w:t>
      </w:r>
    </w:p>
    <w:p w14:paraId="101DC459" w14:textId="77777777" w:rsidR="00D901F2" w:rsidRPr="00002853" w:rsidRDefault="00D901F2" w:rsidP="00BE767A">
      <w:pPr>
        <w:pStyle w:val="CPRScapture"/>
      </w:pPr>
      <w:r w:rsidRPr="00002853">
        <w:t xml:space="preserve">  DISPLAY GROUP:        UNIT DOSE MEDICATIONS</w:t>
      </w:r>
    </w:p>
    <w:p w14:paraId="61023198" w14:textId="77777777" w:rsidR="00D901F2" w:rsidRPr="00002853" w:rsidRDefault="00EE749D" w:rsidP="00BE767A">
      <w:pPr>
        <w:pStyle w:val="CPRScapture"/>
      </w:pPr>
      <w:r w:rsidRPr="00002853">
        <w:rPr>
          <w:noProof/>
        </w:rPr>
        <mc:AlternateContent>
          <mc:Choice Requires="wps">
            <w:drawing>
              <wp:anchor distT="0" distB="0" distL="114300" distR="114300" simplePos="0" relativeHeight="251658240" behindDoc="0" locked="0" layoutInCell="1" allowOverlap="1" wp14:anchorId="3F7CA319" wp14:editId="34B23DE4">
                <wp:simplePos x="0" y="0"/>
                <wp:positionH relativeFrom="column">
                  <wp:posOffset>3962400</wp:posOffset>
                </wp:positionH>
                <wp:positionV relativeFrom="paragraph">
                  <wp:posOffset>5080</wp:posOffset>
                </wp:positionV>
                <wp:extent cx="2143125" cy="555625"/>
                <wp:effectExtent l="0" t="0" r="9525" b="0"/>
                <wp:wrapNone/>
                <wp:docPr id="84" name="Text Box 2" descr="P9357TB3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55625"/>
                        </a:xfrm>
                        <a:prstGeom prst="rect">
                          <a:avLst/>
                        </a:prstGeom>
                        <a:solidFill>
                          <a:srgbClr val="FFFFFF"/>
                        </a:solidFill>
                        <a:ln w="9525">
                          <a:solidFill>
                            <a:srgbClr val="000000"/>
                          </a:solidFill>
                          <a:miter lim="800000"/>
                          <a:headEnd/>
                          <a:tailEnd/>
                        </a:ln>
                      </wps:spPr>
                      <wps:txbx>
                        <w:txbxContent>
                          <w:p w14:paraId="6F6DD737" w14:textId="77777777" w:rsidR="00F332BD" w:rsidRDefault="00F332BD" w:rsidP="00EE749D">
                            <w:pPr>
                              <w:spacing w:before="0" w:after="0"/>
                            </w:pPr>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63E65236" w14:textId="77777777" w:rsidR="00F332BD" w:rsidRPr="00E4333F" w:rsidRDefault="00F332BD" w:rsidP="00D901F2">
                            <w:pPr>
                              <w:rPr>
                                <w:sz w:val="20"/>
                                <w:szCs w:val="20"/>
                              </w:rPr>
                            </w:pPr>
                            <w:r w:rsidRPr="00E4333F">
                              <w:rPr>
                                <w:sz w:val="20"/>
                                <w:szCs w:val="20"/>
                              </w:rPr>
                              <w:t>Quick Order IEN. The order of the Quick Order  Report display is based on ien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CA319" id="_x0000_s1046" type="#_x0000_t202" alt="P9357TB30#y1" style="position:absolute;left:0;text-align:left;margin-left:312pt;margin-top:.4pt;width:168.75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5FEQIAACcEAAAOAAAAZHJzL2Uyb0RvYy54bWysU9tu2zAMfR+wfxD0vjjOkq414hRdugwD&#10;ugvQ7QNkWY6FyaJGKbG7rx8lu2l2wR6G6UGgROqQPDxaXw+dYUeFXoMteT6bc6ashFrbfcm/fN69&#10;uOTMB2FrYcCqkj8oz683z5+te1eoBbRgaoWMQKwvelfyNgRXZJmXreqEn4FTlpwNYCcCHXGf1Sh6&#10;Qu9MtpjPL7IesHYIUnlPt7ejk28SftMoGT42jVeBmZJTbSHtmPYq7tlmLYo9CtdqOZUh/qGKTmhL&#10;SU9QtyIIdkD9G1SnJYKHJswkdBk0jZYq9UDd5PNfurlvhVOpFyLHuxNN/v/Byg/He/cJWRhew0AD&#10;TE14dwfyq2cWtq2we3WDCH2rRE2J80hZ1jtfTE8j1b7wEaTq30NNQxaHAAloaLCLrFCfjNBpAA8n&#10;0tUQmKTLRb58mS9WnEnyrVarC7JjClE8vnbow1sFHYtGyZGGmtDF8c6HMfQxJCbzYHS908akA+6r&#10;rUF2FCSAXVoT+k9hxrK+5Fcryv13iHlaf4LodCAlG92V/PIUJIpI2xtbJ50Foc1oU3fGTjxG6kYS&#10;w1ANTNfESRJm5LWC+oGYRRiVSz+NjBbwO2c9qbbk/ttBoOLMvLM0nat8uYwyT4fl6hUBMTz3VOce&#10;YSVBlTxwNprbkL5GpMDCDU2x0Yngp0qmmkmNaUTTz4lyPz+nqKf/vfkBAAD//wMAUEsDBBQABgAI&#10;AAAAIQBkKOvz3QAAAAcBAAAPAAAAZHJzL2Rvd25yZXYueG1sTI/LTsMwEEX3SPyDNUhsEHX6IKQh&#10;ToWQQLCDgmDrxtMkwh4H203D3zOsYHl1R+eeqTaTs2LEEHtPCuazDARS401PrYK31/vLAkRMmoy2&#10;nlDBN0bY1KcnlS6NP9ILjtvUCoZQLLWCLqWhlDI2HTodZ35A4m7vg9OJY2ilCfrIcGflIsty6XRP&#10;vNDpAe86bD63B6egWD2OH/Fp+fze5Hu7ThfX48NXUOr8bLq9AZFwSn/H8KvP6lCz084fyERhFeSL&#10;Ff+SGAaC63U+vwKx41gsQdaV/O9f/wAAAP//AwBQSwECLQAUAAYACAAAACEAtoM4kv4AAADhAQAA&#10;EwAAAAAAAAAAAAAAAAAAAAAAW0NvbnRlbnRfVHlwZXNdLnhtbFBLAQItABQABgAIAAAAIQA4/SH/&#10;1gAAAJQBAAALAAAAAAAAAAAAAAAAAC8BAABfcmVscy8ucmVsc1BLAQItABQABgAIAAAAIQDj3x5F&#10;EQIAACcEAAAOAAAAAAAAAAAAAAAAAC4CAABkcnMvZTJvRG9jLnhtbFBLAQItABQABgAIAAAAIQBk&#10;KOvz3QAAAAcBAAAPAAAAAAAAAAAAAAAAAGsEAABkcnMvZG93bnJldi54bWxQSwUGAAAAAAQABADz&#10;AAAAdQUAAAAA&#10;">
                <v:textbox>
                  <w:txbxContent>
                    <w:p w14:paraId="6F6DD737" w14:textId="77777777" w:rsidR="00F332BD" w:rsidRDefault="00F332BD" w:rsidP="00EE749D">
                      <w:pPr>
                        <w:spacing w:before="0" w:after="0"/>
                      </w:pPr>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63E65236" w14:textId="77777777" w:rsidR="00F332BD" w:rsidRPr="00E4333F" w:rsidRDefault="00F332BD" w:rsidP="00D901F2">
                      <w:pPr>
                        <w:rPr>
                          <w:sz w:val="20"/>
                          <w:szCs w:val="20"/>
                        </w:rPr>
                      </w:pPr>
                      <w:r w:rsidRPr="00E4333F">
                        <w:rPr>
                          <w:sz w:val="20"/>
                          <w:szCs w:val="20"/>
                        </w:rPr>
                        <w:t>Quick Order IEN. The order of the Quick Order  Report display is based on ien numbers</w:t>
                      </w:r>
                    </w:p>
                  </w:txbxContent>
                </v:textbox>
              </v:shape>
            </w:pict>
          </mc:Fallback>
        </mc:AlternateContent>
      </w:r>
      <w:r w:rsidR="00D901F2" w:rsidRPr="00002853">
        <w:t xml:space="preserve">  ORDERABLE ITEM IEN:   2835</w:t>
      </w:r>
    </w:p>
    <w:p w14:paraId="2C3574F4" w14:textId="77777777" w:rsidR="00D901F2" w:rsidRPr="00002853" w:rsidRDefault="00EE749D" w:rsidP="00BE767A">
      <w:pPr>
        <w:pStyle w:val="CPRScapture"/>
      </w:pPr>
      <w:r w:rsidRPr="00002853">
        <w:rPr>
          <w:noProof/>
        </w:rPr>
        <mc:AlternateContent>
          <mc:Choice Requires="wps">
            <w:drawing>
              <wp:anchor distT="4294967295" distB="4294967295" distL="114300" distR="114300" simplePos="0" relativeHeight="251659264" behindDoc="0" locked="0" layoutInCell="1" allowOverlap="1" wp14:anchorId="603CAAF1" wp14:editId="1276BC64">
                <wp:simplePos x="0" y="0"/>
                <wp:positionH relativeFrom="column">
                  <wp:posOffset>3352799</wp:posOffset>
                </wp:positionH>
                <wp:positionV relativeFrom="paragraph">
                  <wp:posOffset>78740</wp:posOffset>
                </wp:positionV>
                <wp:extent cx="609600" cy="342900"/>
                <wp:effectExtent l="38100" t="0" r="19050" b="57150"/>
                <wp:wrapNone/>
                <wp:docPr id="83" name="Straight Arrow Connector 16" descr="P93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270D66" id="Straight Arrow Connector 16" o:spid="_x0000_s1026" type="#_x0000_t32" alt="P9358#y1" style="position:absolute;margin-left:264pt;margin-top:6.2pt;width:48pt;height:27pt;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7gEAAMsDAAAOAAAAZHJzL2Uyb0RvYy54bWysU8GS0zAMvTPDP3h8p0kL3aGdpntoWTgs&#10;sDO7fIDWdhIPjuWxTNP+PbLTlgVuDDl4ZCl60pOeN7fHwYmDiWTRN3I+q6UwXqG2vmvkt6e7N++l&#10;oAReg0NvGnkyJG+3r19txrA2C+zRaRMFg3haj6GRfUphXVWkejMAzTAYz8EW4wCJr7GrdISR0QdX&#10;Ler6phox6hBRGSL27qeg3Bb8tjUqfW1bMkm4RnJvqZyxnM/5rLYbWHcRQm/VuQ34hy4GsJ6LXqH2&#10;kED8iPYvqMGqiIRtmikcKmxbq0zhwGzm9R9sHnsIpnDh4VC4jon+H6z6ctj5h5hbV0f/GO5RfSce&#10;SjUGWl+D+UJh+u3YxkG0zoZPvO/CmVmIYxnp6TpSc0xCsfOmXt3UPHjFobfvFiu2MzqsM0yuGiKl&#10;jwYHkY1GUopguz7t0HteHsapBBzuKU2Jl4Sc7PHOOld26LwYG7laLpZcDFhJrYPE5hA0o/pOCnAd&#10;S1SlWJomdFbn7IxDJ9q5KA7AKmFxaRyfmIAUDihxgFmVb0rsQZvp19WS3ZOECNJn1JN7Xl/8zHOC&#10;LpR/K5lp7IH6KaWEJqQE1n3wWqRT4PcCMeJ4HpnzuVdTVH0ex6/FZOsZ9ekhXrbHiillz+rOknx5&#10;Z/vlG9z+BAAA//8DAFBLAwQUAAYACAAAACEAsnuTWd4AAAAJAQAADwAAAGRycy9kb3ducmV2Lnht&#10;bEyPQU/DMAyF70j8h8hI3FhK1VVTaTpNIE5wYSBNu2WNabo1Tkmytfx7zAlutt/T8/fq9ewGccEQ&#10;e08K7hcZCKTWm546BR/vz3crEDFpMnrwhAq+McK6ub6qdWX8RG942aZOcAjFSiuwKY2VlLG16HRc&#10;+BGJtU8fnE68hk6aoCcOd4PMs6yUTvfEH6we8dFie9qenYLda7Zfzj7Y4/6rsC/9U7c7ukmp25t5&#10;8wAi4Zz+zPCLz+jQMNPBn8lEMShY5ivukljICxBsKPOCDwceygJkU8v/DZofAAAA//8DAFBLAQIt&#10;ABQABgAIAAAAIQC2gziS/gAAAOEBAAATAAAAAAAAAAAAAAAAAAAAAABbQ29udGVudF9UeXBlc10u&#10;eG1sUEsBAi0AFAAGAAgAAAAhADj9If/WAAAAlAEAAAsAAAAAAAAAAAAAAAAALwEAAF9yZWxzLy5y&#10;ZWxzUEsBAi0AFAAGAAgAAAAhAIvAOz/uAQAAywMAAA4AAAAAAAAAAAAAAAAALgIAAGRycy9lMm9E&#10;b2MueG1sUEsBAi0AFAAGAAgAAAAhALJ7k1neAAAACQEAAA8AAAAAAAAAAAAAAAAASAQAAGRycy9k&#10;b3ducmV2LnhtbFBLBQYAAAAABAAEAPMAAABTBQAAAAA=&#10;">
                <v:stroke endarrow="open"/>
                <o:lock v:ext="edit" shapetype="f"/>
              </v:shape>
            </w:pict>
          </mc:Fallback>
        </mc:AlternateContent>
      </w:r>
      <w:r w:rsidR="00D901F2" w:rsidRPr="00002853">
        <w:t xml:space="preserve">  ORDERABLE ITEM NAME:  ONDANSETRON HCL TAB </w:t>
      </w:r>
    </w:p>
    <w:p w14:paraId="19D47B3A" w14:textId="77777777" w:rsidR="00D901F2" w:rsidRPr="00002853" w:rsidRDefault="00D901F2" w:rsidP="00BE767A">
      <w:pPr>
        <w:pStyle w:val="CPRScapture"/>
      </w:pPr>
      <w:r w:rsidRPr="00002853">
        <w:t xml:space="preserve">  QO INSTRUCTIONS:      8MG</w:t>
      </w:r>
    </w:p>
    <w:p w14:paraId="07881799" w14:textId="77777777" w:rsidR="00D901F2" w:rsidRPr="00002853" w:rsidRDefault="00D901F2" w:rsidP="00BE767A">
      <w:pPr>
        <w:pStyle w:val="CPRScapture"/>
      </w:pPr>
      <w:r w:rsidRPr="00002853">
        <w:t xml:space="preserve">  DISPENSE:             ONDANSETRON HCL 8MG TAB</w:t>
      </w:r>
    </w:p>
    <w:p w14:paraId="0AFDEC8D" w14:textId="77777777" w:rsidR="00D901F2" w:rsidRPr="00002853" w:rsidRDefault="00D901F2" w:rsidP="00BE767A">
      <w:pPr>
        <w:pStyle w:val="CPRScapture"/>
      </w:pPr>
      <w:r w:rsidRPr="00002853">
        <w:t xml:space="preserve">  CPRS DOSAGE LIST:</w:t>
      </w:r>
    </w:p>
    <w:p w14:paraId="4A6897E4" w14:textId="77777777" w:rsidR="00D901F2" w:rsidRPr="00002853" w:rsidRDefault="00D901F2" w:rsidP="00BE767A">
      <w:pPr>
        <w:pStyle w:val="CPRScapture"/>
      </w:pPr>
      <w:r w:rsidRPr="00002853">
        <w:t xml:space="preserve">    16MG</w:t>
      </w:r>
    </w:p>
    <w:p w14:paraId="2997E849" w14:textId="77777777" w:rsidR="00D901F2" w:rsidRPr="00002853" w:rsidRDefault="00D901F2" w:rsidP="00BE767A">
      <w:pPr>
        <w:pStyle w:val="CPRScapture"/>
      </w:pPr>
      <w:r w:rsidRPr="00002853">
        <w:t xml:space="preserve">    4MG</w:t>
      </w:r>
    </w:p>
    <w:p w14:paraId="43B705EC" w14:textId="77777777" w:rsidR="00D901F2" w:rsidRPr="00002853" w:rsidRDefault="00D901F2" w:rsidP="00DD5F96">
      <w:pPr>
        <w:pStyle w:val="CPRSH3Body"/>
      </w:pPr>
    </w:p>
    <w:p w14:paraId="261B3943" w14:textId="20858487" w:rsidR="00D901F2" w:rsidRPr="00002853" w:rsidRDefault="00D901F2" w:rsidP="00DD5F96">
      <w:pPr>
        <w:pStyle w:val="CPRSH3Body"/>
      </w:pPr>
      <w:r w:rsidRPr="00002853">
        <w:rPr>
          <w:b/>
        </w:rPr>
        <w:t xml:space="preserve">Example 3 </w:t>
      </w:r>
      <w:r w:rsidRPr="00002853">
        <w:t>Personal Quick Orders with Possible Doses</w:t>
      </w:r>
    </w:p>
    <w:p w14:paraId="7D7075BC" w14:textId="77777777" w:rsidR="00D901F2" w:rsidRPr="00002853" w:rsidRDefault="00D901F2" w:rsidP="00DD5F96">
      <w:pPr>
        <w:pStyle w:val="CPRScapture"/>
      </w:pPr>
      <w:r w:rsidRPr="00002853">
        <w:t>Quick Order Free-Text Report</w:t>
      </w:r>
    </w:p>
    <w:p w14:paraId="5E61A88D" w14:textId="77777777" w:rsidR="00D901F2" w:rsidRPr="00002853" w:rsidRDefault="00D901F2" w:rsidP="00DD5F96">
      <w:pPr>
        <w:pStyle w:val="CPRScapture"/>
      </w:pPr>
    </w:p>
    <w:p w14:paraId="638C21C8" w14:textId="77777777" w:rsidR="00D901F2" w:rsidRPr="00002853" w:rsidRDefault="00D901F2" w:rsidP="00DD5F96">
      <w:pPr>
        <w:pStyle w:val="CPRScapture"/>
      </w:pPr>
      <w:r w:rsidRPr="00002853">
        <w:t>This report identifies Medication Quick orders that have a free text dosage</w:t>
      </w:r>
    </w:p>
    <w:p w14:paraId="11F8D977" w14:textId="77777777" w:rsidR="00D901F2" w:rsidRPr="00002853" w:rsidRDefault="00D901F2" w:rsidP="00DD5F96">
      <w:pPr>
        <w:pStyle w:val="CPRScapture"/>
      </w:pPr>
      <w:r w:rsidRPr="00002853">
        <w:t>that does not match exactly one of the Local Dosages from Pharmacy.</w:t>
      </w:r>
    </w:p>
    <w:p w14:paraId="12BB5B9C" w14:textId="77777777" w:rsidR="00D901F2" w:rsidRPr="00002853" w:rsidRDefault="00D901F2" w:rsidP="00DD5F96">
      <w:pPr>
        <w:pStyle w:val="CPRScapture"/>
      </w:pPr>
    </w:p>
    <w:p w14:paraId="38B63E0C" w14:textId="77777777" w:rsidR="00D901F2" w:rsidRPr="00002853" w:rsidRDefault="00D901F2" w:rsidP="00DD5F96">
      <w:pPr>
        <w:pStyle w:val="CPRScapture"/>
      </w:pPr>
      <w:r w:rsidRPr="00002853">
        <w:t xml:space="preserve">     Select one of the following:</w:t>
      </w:r>
    </w:p>
    <w:p w14:paraId="42772C0C" w14:textId="77777777" w:rsidR="00D901F2" w:rsidRPr="00002853" w:rsidRDefault="00D901F2" w:rsidP="00DD5F96">
      <w:pPr>
        <w:pStyle w:val="CPRScapture"/>
      </w:pPr>
    </w:p>
    <w:p w14:paraId="70E1B275" w14:textId="77777777" w:rsidR="00D901F2" w:rsidRPr="00002853" w:rsidRDefault="00D901F2" w:rsidP="00DD5F96">
      <w:pPr>
        <w:pStyle w:val="CPRScapture"/>
      </w:pPr>
      <w:r w:rsidRPr="00002853">
        <w:t xml:space="preserve">          S         System Quick Orders</w:t>
      </w:r>
    </w:p>
    <w:p w14:paraId="1D881423" w14:textId="77777777" w:rsidR="00D901F2" w:rsidRPr="00002853" w:rsidRDefault="00D901F2" w:rsidP="00DD5F96">
      <w:pPr>
        <w:pStyle w:val="CPRScapture"/>
      </w:pPr>
      <w:r w:rsidRPr="00002853">
        <w:t xml:space="preserve">          P         Personal Quick Orders</w:t>
      </w:r>
    </w:p>
    <w:p w14:paraId="08795045" w14:textId="77777777" w:rsidR="00D901F2" w:rsidRPr="00002853" w:rsidRDefault="00D901F2" w:rsidP="00DD5F96">
      <w:pPr>
        <w:pStyle w:val="CPRScapture"/>
      </w:pPr>
      <w:r w:rsidRPr="00002853">
        <w:t xml:space="preserve">          PS        Personal and System Quick Orders</w:t>
      </w:r>
    </w:p>
    <w:p w14:paraId="31091A78" w14:textId="77777777" w:rsidR="00D901F2" w:rsidRPr="00002853" w:rsidRDefault="00D901F2" w:rsidP="00DD5F96">
      <w:pPr>
        <w:pStyle w:val="CPRScapture"/>
      </w:pPr>
    </w:p>
    <w:p w14:paraId="4549384C" w14:textId="77777777" w:rsidR="00D901F2" w:rsidRPr="00002853" w:rsidRDefault="00D901F2" w:rsidP="00DD5F96">
      <w:pPr>
        <w:pStyle w:val="CPRScapture"/>
        <w:rPr>
          <w:b/>
        </w:rPr>
      </w:pPr>
      <w:r w:rsidRPr="00002853">
        <w:t xml:space="preserve">SELECT THE TYPE OF QUICK ORDER: PS// </w:t>
      </w:r>
      <w:r w:rsidRPr="00002853">
        <w:rPr>
          <w:b/>
        </w:rPr>
        <w:t>P  Personal Quick Orders</w:t>
      </w:r>
    </w:p>
    <w:p w14:paraId="2501991F" w14:textId="77777777" w:rsidR="00D901F2" w:rsidRPr="00002853" w:rsidRDefault="00D901F2" w:rsidP="00DD5F96">
      <w:pPr>
        <w:pStyle w:val="CPRScapture"/>
      </w:pPr>
    </w:p>
    <w:p w14:paraId="495C081D" w14:textId="77777777" w:rsidR="00D901F2" w:rsidRPr="00002853" w:rsidRDefault="00D901F2" w:rsidP="00DD5F96">
      <w:pPr>
        <w:pStyle w:val="CPRScapture"/>
      </w:pPr>
      <w:r w:rsidRPr="00002853">
        <w:t xml:space="preserve">     Select one of the following:</w:t>
      </w:r>
    </w:p>
    <w:p w14:paraId="6AB00FCF" w14:textId="77777777" w:rsidR="00D901F2" w:rsidRPr="00002853" w:rsidRDefault="00D901F2" w:rsidP="00DD5F96">
      <w:pPr>
        <w:pStyle w:val="CPRScapture"/>
      </w:pPr>
    </w:p>
    <w:p w14:paraId="7F5B58C7" w14:textId="77777777" w:rsidR="00D901F2" w:rsidRPr="00002853" w:rsidRDefault="00D901F2" w:rsidP="00DD5F96">
      <w:pPr>
        <w:pStyle w:val="CPRScapture"/>
      </w:pPr>
      <w:r w:rsidRPr="00002853">
        <w:t xml:space="preserve">          L         Local Possible Dosages</w:t>
      </w:r>
    </w:p>
    <w:p w14:paraId="6E69CFAA" w14:textId="77777777" w:rsidR="00D901F2" w:rsidRPr="00002853" w:rsidRDefault="00D901F2" w:rsidP="00DD5F96">
      <w:pPr>
        <w:pStyle w:val="CPRScapture"/>
      </w:pPr>
      <w:r w:rsidRPr="00002853">
        <w:t xml:space="preserve">          P         Possible Dosages</w:t>
      </w:r>
    </w:p>
    <w:p w14:paraId="6C5092E2" w14:textId="77777777" w:rsidR="00D901F2" w:rsidRPr="00002853" w:rsidRDefault="00D901F2" w:rsidP="00DD5F96">
      <w:pPr>
        <w:pStyle w:val="CPRScapture"/>
      </w:pPr>
      <w:r w:rsidRPr="00002853">
        <w:t xml:space="preserve">          N         No Local Possible and No Possible Dosages</w:t>
      </w:r>
    </w:p>
    <w:p w14:paraId="6A1FD81E" w14:textId="77777777" w:rsidR="00D901F2" w:rsidRPr="00002853" w:rsidRDefault="00D901F2" w:rsidP="00DD5F96">
      <w:pPr>
        <w:pStyle w:val="CPRScapture"/>
      </w:pPr>
    </w:p>
    <w:p w14:paraId="62B2E604" w14:textId="77777777" w:rsidR="00D901F2" w:rsidRPr="00002853" w:rsidRDefault="00D901F2" w:rsidP="00DD5F96">
      <w:pPr>
        <w:pStyle w:val="CPRScapture"/>
        <w:rPr>
          <w:b/>
        </w:rPr>
      </w:pPr>
      <w:r w:rsidRPr="00002853">
        <w:t xml:space="preserve">SELECT THE TYPE OF DOSAGE: L// </w:t>
      </w:r>
      <w:r w:rsidRPr="00002853">
        <w:rPr>
          <w:b/>
        </w:rPr>
        <w:t>P  Possible Dosages</w:t>
      </w:r>
    </w:p>
    <w:p w14:paraId="042F0F9C" w14:textId="77777777" w:rsidR="00D901F2" w:rsidRPr="00002853" w:rsidRDefault="00737EA1" w:rsidP="00DD5F96">
      <w:pPr>
        <w:pStyle w:val="CPRScapture"/>
      </w:pPr>
      <w:r w:rsidRPr="00002853">
        <w:rPr>
          <w:noProof/>
        </w:rPr>
        <w:lastRenderedPageBreak/>
        <mc:AlternateContent>
          <mc:Choice Requires="wps">
            <w:drawing>
              <wp:anchor distT="0" distB="0" distL="114300" distR="114300" simplePos="0" relativeHeight="251664384" behindDoc="0" locked="0" layoutInCell="1" allowOverlap="1" wp14:anchorId="7025FDD3" wp14:editId="62DF5EAB">
                <wp:simplePos x="0" y="0"/>
                <wp:positionH relativeFrom="column">
                  <wp:posOffset>3590925</wp:posOffset>
                </wp:positionH>
                <wp:positionV relativeFrom="paragraph">
                  <wp:posOffset>70485</wp:posOffset>
                </wp:positionV>
                <wp:extent cx="2251710" cy="363855"/>
                <wp:effectExtent l="0" t="0" r="0" b="0"/>
                <wp:wrapNone/>
                <wp:docPr id="82" name="Text Box 6" descr="P9386TB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363855"/>
                        </a:xfrm>
                        <a:prstGeom prst="rect">
                          <a:avLst/>
                        </a:prstGeom>
                        <a:solidFill>
                          <a:srgbClr val="FFFFFF"/>
                        </a:solidFill>
                        <a:ln w="9525">
                          <a:solidFill>
                            <a:srgbClr val="000000"/>
                          </a:solidFill>
                          <a:miter lim="800000"/>
                          <a:headEnd/>
                          <a:tailEnd/>
                        </a:ln>
                      </wps:spPr>
                      <wps:txbx>
                        <w:txbxContent>
                          <w:p w14:paraId="3B0A8DB0" w14:textId="77777777" w:rsidR="00F332BD" w:rsidRPr="00E4333F" w:rsidRDefault="00F332BD" w:rsidP="00D901F2">
                            <w:pPr>
                              <w:rPr>
                                <w:sz w:val="20"/>
                                <w:szCs w:val="20"/>
                              </w:rPr>
                            </w:pPr>
                            <w:r>
                              <w:rPr>
                                <w:sz w:val="20"/>
                                <w:szCs w:val="20"/>
                              </w:rPr>
                              <w:t xml:space="preserve">Press Enter or </w:t>
                            </w:r>
                            <w:r w:rsidRPr="00E4333F">
                              <w:rPr>
                                <w:sz w:val="20"/>
                                <w:szCs w:val="20"/>
                              </w:rPr>
                              <w:t>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5FDD3" id="Text Box 6" o:spid="_x0000_s1047" type="#_x0000_t202" alt="P9386TB36#y1" style="position:absolute;left:0;text-align:left;margin-left:282.75pt;margin-top:5.55pt;width:177.3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ucFQIAACcEAAAOAAAAZHJzL2Uyb0RvYy54bWysk99v2yAQx98n7X9AvC+O3bhNrThVly7T&#10;pO6H1O4PwBjHaJhjQGJnf/0O7KbZ1r1M4wFxHHy5+9yxuhk6RQ7COgm6pOlsTonQHGqpdyX9+rh9&#10;s6TEeaZrpkCLkh6Fozfr169WvSlEBi2oWliCItoVvSlp670pksTxVnTMzcAIjc4GbMc8mnaX1Jb1&#10;qN6pJJvPL5MebG0scOEc7t6NTrqO+k0juP/cNE54okqKsfk42zhXYU7WK1bsLDOt5FMY7B+i6JjU&#10;+OhJ6o55RvZW/iHVSW7BQeNnHLoEmkZyEXPAbNL5b9k8tMyImAvCceaEyf0/Wf7p8GC+WOKHtzBg&#10;AWMSztwD/+aIhk3L9E7cWgt9K1iND6cBWdIbV0xXA2pXuCBS9R+hxiKzvYcoNDS2C1QwT4LqWIDj&#10;CboYPOG4mWV5epWii6Pv4vJimefxCVY83TbW+fcCOhIWJbVY1KjODvfOh2hY8XQkPOZAyXorlYqG&#10;3VUbZcmBYQNs45jUfzmmNOlLep1n+QjgrxLzOF6S6KTHTlayK+nydIgVAds7Xcc+80yqcY0hKz1x&#10;DOhGiH6oBiJrZBIpB64V1Ecka2HsXPxpuGjB/qCkx64tqfu+Z1ZQoj5orM51uliENo/GIr/K0LDn&#10;nurcwzRHqZJ6SsblxsevEcBpuMUqNjICfo5kihm7MXKffk5o93M7nnr+3+ufAAAA//8DAFBLAwQU&#10;AAYACAAAACEAvcRr+t8AAAAJAQAADwAAAGRycy9kb3ducmV2LnhtbEyPwU7DMAyG70i8Q2QkLoil&#10;HWvpStMJIYHgBgPBNWu8tqJxSpJ15e0xJ7jZ+j/9/lxtZjuICX3oHSlIFwkIpMaZnloFb6/3lwWI&#10;EDUZPThCBd8YYFOfnlS6NO5ILzhtYyu4hEKpFXQxjqWUoenQ6rBwIxJne+etjrz6Vhqvj1xuB7lM&#10;klxa3RNf6PSIdx02n9uDVVCsHqeP8HT1/N7k+2EdL66nhy+v1PnZfHsDIuIc/2D41Wd1qNlp5w5k&#10;ghgUZHmWMcpBmoJgYL1MeNgpyIsVyLqS/z+ofwAAAP//AwBQSwECLQAUAAYACAAAACEAtoM4kv4A&#10;AADhAQAAEwAAAAAAAAAAAAAAAAAAAAAAW0NvbnRlbnRfVHlwZXNdLnhtbFBLAQItABQABgAIAAAA&#10;IQA4/SH/1gAAAJQBAAALAAAAAAAAAAAAAAAAAC8BAABfcmVscy8ucmVsc1BLAQItABQABgAIAAAA&#10;IQDgfrucFQIAACcEAAAOAAAAAAAAAAAAAAAAAC4CAABkcnMvZTJvRG9jLnhtbFBLAQItABQABgAI&#10;AAAAIQC9xGv63wAAAAkBAAAPAAAAAAAAAAAAAAAAAG8EAABkcnMvZG93bnJldi54bWxQSwUGAAAA&#10;AAQABADzAAAAewUAAAAA&#10;">
                <v:textbox>
                  <w:txbxContent>
                    <w:p w14:paraId="3B0A8DB0" w14:textId="77777777" w:rsidR="00F332BD" w:rsidRPr="00E4333F" w:rsidRDefault="00F332BD" w:rsidP="00D901F2">
                      <w:pPr>
                        <w:rPr>
                          <w:sz w:val="20"/>
                          <w:szCs w:val="20"/>
                        </w:rPr>
                      </w:pPr>
                      <w:r>
                        <w:rPr>
                          <w:sz w:val="20"/>
                          <w:szCs w:val="20"/>
                        </w:rPr>
                        <w:t xml:space="preserve">Press Enter or </w:t>
                      </w:r>
                      <w:r w:rsidRPr="00E4333F">
                        <w:rPr>
                          <w:sz w:val="20"/>
                          <w:szCs w:val="20"/>
                        </w:rPr>
                        <w:t>0;80;9999 or Printer name</w:t>
                      </w:r>
                    </w:p>
                  </w:txbxContent>
                </v:textbox>
              </v:shape>
            </w:pict>
          </mc:Fallback>
        </mc:AlternateContent>
      </w:r>
    </w:p>
    <w:p w14:paraId="1C767338"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65408" behindDoc="0" locked="0" layoutInCell="1" allowOverlap="1" wp14:anchorId="74AD82BC" wp14:editId="3F7D6C0B">
                <wp:simplePos x="0" y="0"/>
                <wp:positionH relativeFrom="column">
                  <wp:posOffset>2486025</wp:posOffset>
                </wp:positionH>
                <wp:positionV relativeFrom="paragraph">
                  <wp:posOffset>56515</wp:posOffset>
                </wp:positionV>
                <wp:extent cx="1038225" cy="635"/>
                <wp:effectExtent l="19050" t="75565" r="9525" b="76200"/>
                <wp:wrapNone/>
                <wp:docPr id="81" name="Straight Arrow Connector 7" descr="P938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038225" cy="635"/>
                        </a:xfrm>
                        <a:prstGeom prst="bentConnector3">
                          <a:avLst>
                            <a:gd name="adj1" fmla="val 4996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025D22" id="Straight Arrow Connector 7" o:spid="_x0000_s1026" type="#_x0000_t34" alt="P9387#y1" style="position:absolute;margin-left:195.75pt;margin-top:4.45pt;width:81.75pt;height:.05pt;rotation:180;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iM8wEAALsDAAAOAAAAZHJzL2Uyb0RvYy54bWysU02T2jAMvXem/8Hje0mAwkCGsAe228u2&#10;ZWbb3o3tELe25ZG9BP59ZZOlX7dOc/BIlvz09KRs7s7OspPGaMC3fDqpOdNegjL+2PIvnx/erDiL&#10;SXglLHjd8ouO/G77+tVmCI2eQQ9WaWQE4mMzhJb3KYWmqqLstRNxAkF7CnaATiRy8VgpFAOhO1vN&#10;6npZDYAqIEgdI93eX4N8W/C7Tsv0qeuiTsy2nLilcmI5D/msthvRHFGE3siRhvgHFk4YT0VvUPci&#10;CfaM5i8oZyRChC5NJLgKus5IXXqgbqb1H9089SLo0guJE8NNpvj/YOXH087vMVOXZ/8UHkF+jyRK&#10;NYTY3ILZiWGP7DB8AEVjFM8JSr/nDh1DIF2n9arOH2edNeErXZQEapGdi96Xm976nJiky2k9X81m&#10;C84kxZbzRZ5GJZqMmQkFjOm9Bsey0fKD9mkH3tNMAecFXJweYyqyK+aFy8TUtykxcJameBKWvV2v&#10;l6sRd8ymCi/I+amHB2Nt2QPr2dDy9SJTEvZICy0TlkIRrFE5L7+IeDzsLDLCp5auTV+Z/5bmTKLV&#10;tsa1fFSmFOm1UO+8KnYSxpLN0iVk7ogw8EzBacWZ1UQgW1ds68ep5EHk/Y7NAdRljzmcPdqQIt+4&#10;zXkFf/VL1s9/bvsDAAD//wMAUEsDBBQABgAIAAAAIQD9GbLG3AAAAAcBAAAPAAAAZHJzL2Rvd25y&#10;ZXYueG1sTI/NTsMwEITvSLyDtUjcqNNWqeqQTYUQQeJI+Tk78ZKkxHaInTS8PcsJjqMZzXyTHxbb&#10;i5nG0HmHsF4lIMjV3nSuQXh9KW/2IELUzujeO0L4pgCH4vIi15nxZ/dM8zE2gktcyDRCG+OQSRnq&#10;lqwOKz+QY+/Dj1ZHlmMjzajPXG57uUmSnbS6c7zQ6oHuW6o/j5NFeD89mMenafc1n2xZqVSVm233&#10;hnh9tdzdgoi0xL8w/OIzOhTMVPnJmSB6hK1apxxF2CsQ7Kdpyt8qBJWALHL5n7/4AQAA//8DAFBL&#10;AQItABQABgAIAAAAIQC2gziS/gAAAOEBAAATAAAAAAAAAAAAAAAAAAAAAABbQ29udGVudF9UeXBl&#10;c10ueG1sUEsBAi0AFAAGAAgAAAAhADj9If/WAAAAlAEAAAsAAAAAAAAAAAAAAAAALwEAAF9yZWxz&#10;Ly5yZWxzUEsBAi0AFAAGAAgAAAAhAHWWuIzzAQAAuwMAAA4AAAAAAAAAAAAAAAAALgIAAGRycy9l&#10;Mm9Eb2MueG1sUEsBAi0AFAAGAAgAAAAhAP0ZssbcAAAABwEAAA8AAAAAAAAAAAAAAAAATQQAAGRy&#10;cy9kb3ducmV2LnhtbFBLBQYAAAAABAAEAPMAAABWBQAAAAA=&#10;" adj="10793">
                <v:stroke endarrow="open"/>
                <o:lock v:ext="edit" shapetype="f"/>
              </v:shape>
            </w:pict>
          </mc:Fallback>
        </mc:AlternateContent>
      </w:r>
      <w:r w:rsidR="00D901F2" w:rsidRPr="00002853">
        <w:t>DEVICE:   TELNET TERMINAL</w:t>
      </w:r>
    </w:p>
    <w:p w14:paraId="072EF0E2" w14:textId="77777777" w:rsidR="00D901F2" w:rsidRPr="00002853" w:rsidRDefault="00D901F2" w:rsidP="00DD5F96">
      <w:pPr>
        <w:pStyle w:val="CPRScapture"/>
      </w:pPr>
    </w:p>
    <w:p w14:paraId="2EDBB0CB" w14:textId="77777777" w:rsidR="00D901F2" w:rsidRPr="00002853" w:rsidRDefault="00D901F2" w:rsidP="00DD5F96">
      <w:pPr>
        <w:pStyle w:val="CPRScapture"/>
      </w:pPr>
    </w:p>
    <w:p w14:paraId="3D1A3968" w14:textId="77777777" w:rsidR="00D901F2" w:rsidRPr="00002853" w:rsidRDefault="00D901F2" w:rsidP="00DD5F96">
      <w:pPr>
        <w:pStyle w:val="CPRScapture"/>
      </w:pPr>
      <w:r w:rsidRPr="00002853">
        <w:t>QUICK ORDER FRE</w:t>
      </w:r>
      <w:r w:rsidR="00DD5F96" w:rsidRPr="00002853">
        <w:t xml:space="preserve">E-TEXT REPORT                 </w:t>
      </w:r>
      <w:r w:rsidRPr="00002853">
        <w:t xml:space="preserve">MAY 15, 2013  15:27   PAGE 1   </w:t>
      </w:r>
    </w:p>
    <w:p w14:paraId="32192692" w14:textId="77777777" w:rsidR="00D901F2" w:rsidRPr="00002853" w:rsidRDefault="00D901F2" w:rsidP="00DD5F96">
      <w:pPr>
        <w:pStyle w:val="CPRScapture"/>
      </w:pPr>
      <w:r w:rsidRPr="00002853">
        <w:t>------------------------------------------------------------------</w:t>
      </w:r>
      <w:r w:rsidR="00DD5F96" w:rsidRPr="00002853">
        <w:t>-------</w:t>
      </w:r>
    </w:p>
    <w:p w14:paraId="09E97613" w14:textId="77777777" w:rsidR="00D901F2" w:rsidRPr="00002853" w:rsidRDefault="00D901F2" w:rsidP="00DD5F96">
      <w:pPr>
        <w:pStyle w:val="CPRScapture"/>
      </w:pPr>
    </w:p>
    <w:p w14:paraId="5C6371DF" w14:textId="77777777" w:rsidR="00D901F2" w:rsidRPr="00002853" w:rsidRDefault="00D901F2" w:rsidP="00DD5F96">
      <w:pPr>
        <w:pStyle w:val="CPRScapture"/>
      </w:pPr>
      <w:r w:rsidRPr="00002853">
        <w:t>QUICK ORDER (IEN):      ORWDQ 7C406F44 (1339)</w:t>
      </w:r>
    </w:p>
    <w:p w14:paraId="6E144FFA" w14:textId="77777777" w:rsidR="00D901F2" w:rsidRPr="00002853" w:rsidRDefault="00D901F2" w:rsidP="00DD5F96">
      <w:pPr>
        <w:pStyle w:val="CPRScapture"/>
      </w:pPr>
      <w:r w:rsidRPr="00002853">
        <w:t>QO DISPLAY NAME:        ASA 81mg</w:t>
      </w:r>
    </w:p>
    <w:p w14:paraId="1C4D0D1A" w14:textId="77777777" w:rsidR="00D901F2" w:rsidRPr="00002853" w:rsidRDefault="00D901F2" w:rsidP="00DD5F96">
      <w:pPr>
        <w:pStyle w:val="CPRScapture"/>
      </w:pPr>
      <w:r w:rsidRPr="00002853">
        <w:t xml:space="preserve">  OWNER(S):             PROVIDER, A</w:t>
      </w:r>
    </w:p>
    <w:p w14:paraId="52FC6BD8" w14:textId="77777777" w:rsidR="00D901F2" w:rsidRPr="00002853" w:rsidRDefault="00D901F2" w:rsidP="00DD5F96">
      <w:pPr>
        <w:pStyle w:val="CPRScapture"/>
      </w:pPr>
      <w:r w:rsidRPr="00002853">
        <w:t xml:space="preserve">  DISPLAY GROUP:        UNIT DOSE MEDICATIONS</w:t>
      </w:r>
    </w:p>
    <w:p w14:paraId="38C22FA9" w14:textId="77777777" w:rsidR="00D901F2" w:rsidRPr="00002853" w:rsidRDefault="00D901F2" w:rsidP="00DD5F96">
      <w:pPr>
        <w:pStyle w:val="CPRScapture"/>
      </w:pPr>
      <w:r w:rsidRPr="00002853">
        <w:t xml:space="preserve">  ORDERABLE ITEM IEN:   2056</w:t>
      </w:r>
    </w:p>
    <w:p w14:paraId="0CAB3958"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72576" behindDoc="0" locked="0" layoutInCell="1" allowOverlap="1" wp14:anchorId="49A6C4AD" wp14:editId="0B6D2FC9">
                <wp:simplePos x="0" y="0"/>
                <wp:positionH relativeFrom="column">
                  <wp:posOffset>3678555</wp:posOffset>
                </wp:positionH>
                <wp:positionV relativeFrom="paragraph">
                  <wp:posOffset>129540</wp:posOffset>
                </wp:positionV>
                <wp:extent cx="2359025" cy="574675"/>
                <wp:effectExtent l="0" t="0" r="3810" b="0"/>
                <wp:wrapNone/>
                <wp:docPr id="80" name="Text Box 2" descr="P9398TB4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74675"/>
                        </a:xfrm>
                        <a:prstGeom prst="rect">
                          <a:avLst/>
                        </a:prstGeom>
                        <a:solidFill>
                          <a:srgbClr val="FFFFFF"/>
                        </a:solidFill>
                        <a:ln w="9525">
                          <a:solidFill>
                            <a:srgbClr val="000000"/>
                          </a:solidFill>
                          <a:miter lim="800000"/>
                          <a:headEnd/>
                          <a:tailEnd/>
                        </a:ln>
                      </wps:spPr>
                      <wps:txbx>
                        <w:txbxContent>
                          <w:p w14:paraId="20CF6A29" w14:textId="77777777" w:rsidR="00F332BD" w:rsidRDefault="00F332BD" w:rsidP="00D901F2">
                            <w:r>
                              <w:t xml:space="preserve">Note: this is a different case than the CPRS Dosage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A6C4AD" id="_x0000_s1048" type="#_x0000_t202" alt="P9398TB44#y1" style="position:absolute;left:0;text-align:left;margin-left:289.65pt;margin-top:10.2pt;width:185.75pt;height:45.2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W3FAIAACcEAAAOAAAAZHJzL2Uyb0RvYy54bWysU9tu2zAMfR+wfxD0vtjx4qYx4hRdugwD&#10;ugvQ7QNkWY6FyaImKbGzry8lu2l2wR6G6UEgReqQPCTXN0OnyFFYJ0GXdD5LKRGaQy31vqRfv+xe&#10;XVPiPNM1U6BFSU/C0ZvNyxfr3hQigxZULSxBEO2K3pS09d4USeJ4KzrmZmCERmMDtmMeVbtPast6&#10;RO9UkqXpVdKDrY0FLpzD17vRSDcRv2kE95+axglPVEkxNx9vG+8q3MlmzYq9ZaaVfEqD/UMWHZMa&#10;g56h7phn5GDlb1Cd5BYcNH7GoUugaSQXsQasZp7+Us1Dy4yItSA5zpxpcv8Pln88PpjPlvjhDQzY&#10;wFiEM/fAvzmiYdsyvRe31kLfClZj4HmgLOmNK6avgWpXuABS9R+gxiazg4cINDS2C6xgnQTRsQGn&#10;M+li8ITjY/Y6X6VZTglHW75cXC3zGIIVT7+Ndf6dgI4EoaQWmxrR2fHe+ZANK55cQjAHStY7qVRU&#10;7L7aKkuODAdgF8+E/pOb0qQv6SrHPP4OkcbzJ4hOepxkJbuSXp+dWBFoe6vrOGeeSTXKmLLSE4+B&#10;upFEP1QDkTVykoUIgdcK6hMya2GcXNw0FFqwPyjpcWpL6r4fmBWUqPcau7OaLxZhzKOyyJcZKvbS&#10;Ul1amOYIVVJPyShufVyNSIG5xS7uZCT4OZMpZ5zGyPu0OWHcL/Xo9bzfm0cAAAD//wMAUEsDBBQA&#10;BgAIAAAAIQARo3Id3gAAAAoBAAAPAAAAZHJzL2Rvd25yZXYueG1sTI/BTsMwEETvSPyDtUjcqN3Q&#10;FhLiVFUE10ptkbhuY5ME4nWInTT8PcsJjqt9mnmTb2fXickOofWkYblQICxV3rRUa3g9vdw9gggR&#10;yWDnyWr4tgG2xfVVjpnxFzrY6RhrwSEUMtTQxNhnUoaqsQ7DwveW+PfuB4eRz6GWZsALh7tOJkpt&#10;pMOWuKHB3paNrT6Po9MwnsrddCiTj7dpb1b7zTM67L60vr2Zd08gop3jHwy/+qwOBTud/UgmiE7D&#10;+iG9Z1RDolYgGEjXirecmVyqFGSRy/8Tih8AAAD//wMAUEsBAi0AFAAGAAgAAAAhALaDOJL+AAAA&#10;4QEAABMAAAAAAAAAAAAAAAAAAAAAAFtDb250ZW50X1R5cGVzXS54bWxQSwECLQAUAAYACAAAACEA&#10;OP0h/9YAAACUAQAACwAAAAAAAAAAAAAAAAAvAQAAX3JlbHMvLnJlbHNQSwECLQAUAAYACAAAACEA&#10;VIaltxQCAAAnBAAADgAAAAAAAAAAAAAAAAAuAgAAZHJzL2Uyb0RvYy54bWxQSwECLQAUAAYACAAA&#10;ACEAEaNyHd4AAAAKAQAADwAAAAAAAAAAAAAAAABuBAAAZHJzL2Rvd25yZXYueG1sUEsFBgAAAAAE&#10;AAQA8wAAAHkFAAAAAA==&#10;">
                <v:textbox style="mso-fit-shape-to-text:t">
                  <w:txbxContent>
                    <w:p w14:paraId="20CF6A29" w14:textId="77777777" w:rsidR="00F332BD" w:rsidRDefault="00F332BD" w:rsidP="00D901F2">
                      <w:r>
                        <w:t xml:space="preserve">Note: this is a different case than the CPRS Dosage </w:t>
                      </w:r>
                    </w:p>
                  </w:txbxContent>
                </v:textbox>
              </v:shape>
            </w:pict>
          </mc:Fallback>
        </mc:AlternateContent>
      </w:r>
      <w:r w:rsidR="00D901F2" w:rsidRPr="00002853">
        <w:t xml:space="preserve">  ORDERABLE ITEM NAME:  ASPIRIN TAB,CHEWABLE </w:t>
      </w:r>
    </w:p>
    <w:p w14:paraId="1FC39B5E"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73600" behindDoc="0" locked="0" layoutInCell="1" allowOverlap="1" wp14:anchorId="6989D4FE" wp14:editId="67BD0EB4">
                <wp:simplePos x="0" y="0"/>
                <wp:positionH relativeFrom="column">
                  <wp:posOffset>2533649</wp:posOffset>
                </wp:positionH>
                <wp:positionV relativeFrom="paragraph">
                  <wp:posOffset>95249</wp:posOffset>
                </wp:positionV>
                <wp:extent cx="1143000" cy="45719"/>
                <wp:effectExtent l="38100" t="38100" r="19050" b="107315"/>
                <wp:wrapNone/>
                <wp:docPr id="79" name="Straight Arrow Connector 2" descr="P939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4571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F5A433F" id="Straight Arrow Connector 2" o:spid="_x0000_s1026" type="#_x0000_t32" alt="P9399#y1" style="position:absolute;margin-left:199.5pt;margin-top:7.5pt;width:90pt;height:3.6pt;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FG2QEAAJMDAAAOAAAAZHJzL2Uyb0RvYy54bWysU01v2zAMvQ/YfxB0X+xkzbYacXpI1u1Q&#10;bAXa/QBWlmxhsiiIWpz8+1Fymu7jNswHQRLNR77Hp83NcXTioCNZ9K1cLmoptFfYWd+38tvj7ZsP&#10;UlAC34FDr1t50iRvtq9fbabQ6BUO6DodBYN4aqbQyiGl0FQVqUGPQAsM2nPQYBwh8TH2VRdhYvTR&#10;Vau6fldNGLsQUWkivt3PQbkt+MZolb4aQzoJ10ruLZU1lvUpr9V2A00fIQxWnduAf+hiBOu56AVq&#10;DwnEj2j/ghqtikho0kLhWKExVunCgdks6z/YPAwQdOHC4lC4yET/D1Z9Oez8fcytq6N/CHeovhOL&#10;Uk2BmkswHyjMvx1NHIVxNnzmeRfOzEIci6Sni6T6mITiy+Xy6m1ds/KKY1fr98vrLHkFTYbJVUOk&#10;9EnjKPKmlZQi2H5IO/Seh4dxLgGHO0pz4nNCTvZ4a50rM3ReTK28Xq/WXAvYScZB4u0YOkb1vRTg&#10;eraoSrE0Tehsl7MzDp1o56I4ALuEzdXh9MgEpHBAiQPMqnzn1n9Lze3sgYY5uYRmUyWw7qPvRDoF&#10;9j3EiNM53/lcUxd3nmm9CJx3T9id7uPzFHjyRbGzS7O1fj2XWb28pe1PAAAA//8DAFBLAwQUAAYA&#10;CAAAACEAYnOc7N8AAAAJAQAADwAAAGRycy9kb3ducmV2LnhtbEyPQU/DMAyF70j8h8iTuCCWUtTB&#10;StMJDXoDiW0cOGaN15YlTtVkW+HX453gZNnv6fl7xWJ0VhxxCJ0nBbfTBARS7U1HjYKPTXXzACJE&#10;TUZbT6jgGwMsysuLQufGn2iFx3VsBIdQyLWCNsY+lzLULTodpr5HYm3nB6cjr0MjzaBPHO6sTJNk&#10;Jp3uiD+0usdli/V+fXAKXj833cvX/rrG52r5U7nszb5nUamryfj0CCLiGP/McMZndCiZaesPZIKw&#10;Cu7mc+4SWch4siG7Px+2CtI0BVkW8n+D8hcAAP//AwBQSwECLQAUAAYACAAAACEAtoM4kv4AAADh&#10;AQAAEwAAAAAAAAAAAAAAAAAAAAAAW0NvbnRlbnRfVHlwZXNdLnhtbFBLAQItABQABgAIAAAAIQA4&#10;/SH/1gAAAJQBAAALAAAAAAAAAAAAAAAAAC8BAABfcmVscy8ucmVsc1BLAQItABQABgAIAAAAIQDB&#10;kYFG2QEAAJMDAAAOAAAAAAAAAAAAAAAAAC4CAABkcnMvZTJvRG9jLnhtbFBLAQItABQABgAIAAAA&#10;IQBic5zs3wAAAAkBAAAPAAAAAAAAAAAAAAAAADMEAABkcnMvZG93bnJldi54bWxQSwUGAAAAAAQA&#10;BADzAAAAPwUAAAAA&#10;" strokecolor="windowText">
                <v:stroke endarrow="open"/>
                <o:lock v:ext="edit" shapetype="f"/>
              </v:shape>
            </w:pict>
          </mc:Fallback>
        </mc:AlternateContent>
      </w:r>
      <w:r w:rsidR="00D901F2" w:rsidRPr="00002853">
        <w:t xml:space="preserve">  QO INSTRUCTIONS:      81mg</w:t>
      </w:r>
    </w:p>
    <w:p w14:paraId="2E2C3A0B"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74624" behindDoc="0" locked="0" layoutInCell="1" allowOverlap="1" wp14:anchorId="5AEA07F3" wp14:editId="5F3FD915">
                <wp:simplePos x="0" y="0"/>
                <wp:positionH relativeFrom="column">
                  <wp:posOffset>1238249</wp:posOffset>
                </wp:positionH>
                <wp:positionV relativeFrom="paragraph">
                  <wp:posOffset>99059</wp:posOffset>
                </wp:positionV>
                <wp:extent cx="2437765" cy="447675"/>
                <wp:effectExtent l="38100" t="0" r="19685" b="85725"/>
                <wp:wrapNone/>
                <wp:docPr id="78" name="Straight Arrow Connector 3" descr="P940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7765" cy="447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3B4B2D" id="Straight Arrow Connector 3" o:spid="_x0000_s1026" type="#_x0000_t32" alt="P9400#y1" style="position:absolute;margin-left:97.5pt;margin-top:7.8pt;width:191.95pt;height:35.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t2gEAAJQDAAAOAAAAZHJzL2Uyb0RvYy54bWysU01v2zAMvQ/YfxB0X5xmSdMZcXpI1u1Q&#10;bAXa/QBWlmxhsiiIWpz8+1Fymu7jNswHQRLNR77Hp83tcXDioCNZ9I28ms2l0F5ha33XyG9Pd+9u&#10;pKAEvgWHXjfypEnebt++2Yyh1gvs0bU6CgbxVI+hkX1Koa4qUr0egGYYtOegwThA4mPsqjbCyOiD&#10;qxbz+XU1YmxDRKWJ+HY/BeW24BujVfpqDOkkXCO5t1TWWNbnvFbbDdRdhNBbdW4D/qGLAaznoheo&#10;PSQQP6L9C2qwKiKhSTOFQ4XGWKULB2ZzNf+DzWMPQRcuLA6Fi0z0/2DVl8POP8Tcujr6x3CP6jux&#10;KNUYqL4E84HC9NvRxEEYZ8NnnnfhzCzEsUh6ukiqj0kovlws36/X1yspFMeWy/X1epU1r6DOOLls&#10;iJQ+aRxE3jSSUgTb9WmH3vP0ME414HBPaUp8ScjJHu+sc2WIzouxkR9Wi1wM2ErGQeLtEFpG9Z0U&#10;4Dr2qEqxdE3obJuzMw6daOeiOADbhN3V4vjEDKRwQIkDTKt859Z/S83t7IH6KbmEJlclsO6jb0U6&#10;BTY+xIjjOd/5XFMXe55pvSqcd8/Ynh7iyxh49EWxs02zt349l2G9PqbtTwAAAP//AwBQSwMEFAAG&#10;AAgAAAAhAC09tYngAAAACQEAAA8AAABkcnMvZG93bnJldi54bWxMj8FOwzAQRO9I/IO1SFwQdYrk&#10;kKZxKlTIDSRoOXB0k20Saq+j2G0DX89ygtuOdjTzplhNzooTjqH3pGE+S0Ag1b7pqdXwvq1uMxAh&#10;GmqM9YQavjDAqry8KEze+DO94WkTW8EhFHKjoYtxyKUMdYfOhJkfkPi396MzkeXYymY0Zw53Vt4l&#10;SSqd6YkbOjPgusP6sDk6Dc8f2/7p83BT42O1/q6cerGvKmp9fTU9LEFEnOKfGX7xGR1KZtr5IzVB&#10;WNYLxVsiHyoFwQZ1ny1A7DRk6RxkWcj/C8ofAAAA//8DAFBLAQItABQABgAIAAAAIQC2gziS/gAA&#10;AOEBAAATAAAAAAAAAAAAAAAAAAAAAABbQ29udGVudF9UeXBlc10ueG1sUEsBAi0AFAAGAAgAAAAh&#10;ADj9If/WAAAAlAEAAAsAAAAAAAAAAAAAAAAALwEAAF9yZWxzLy5yZWxzUEsBAi0AFAAGAAgAAAAh&#10;AFR+gK3aAQAAlAMAAA4AAAAAAAAAAAAAAAAALgIAAGRycy9lMm9Eb2MueG1sUEsBAi0AFAAGAAgA&#10;AAAhAC09tYngAAAACQEAAA8AAAAAAAAAAAAAAAAANAQAAGRycy9kb3ducmV2LnhtbFBLBQYAAAAA&#10;BAAEAPMAAABBBQAAAAA=&#10;" strokecolor="windowText">
                <v:stroke endarrow="open"/>
                <o:lock v:ext="edit" shapetype="f"/>
              </v:shape>
            </w:pict>
          </mc:Fallback>
        </mc:AlternateContent>
      </w:r>
      <w:r w:rsidR="00D901F2" w:rsidRPr="00002853">
        <w:t xml:space="preserve">  DISPENSE:             ASPIRIN 81MG CHEW TAB</w:t>
      </w:r>
    </w:p>
    <w:p w14:paraId="71BB8A1D" w14:textId="77777777" w:rsidR="00D901F2" w:rsidRPr="00002853" w:rsidRDefault="00D901F2" w:rsidP="00DD5F96">
      <w:pPr>
        <w:pStyle w:val="CPRScapture"/>
      </w:pPr>
      <w:r w:rsidRPr="00002853">
        <w:t xml:space="preserve">  CPRS DOSAGE LIST:</w:t>
      </w:r>
    </w:p>
    <w:p w14:paraId="42AE7DBC" w14:textId="77777777" w:rsidR="00D901F2" w:rsidRPr="00002853" w:rsidRDefault="00D901F2" w:rsidP="00DD5F96">
      <w:pPr>
        <w:pStyle w:val="CPRScapture"/>
      </w:pPr>
      <w:r w:rsidRPr="00002853">
        <w:t xml:space="preserve">    162MG</w:t>
      </w:r>
    </w:p>
    <w:p w14:paraId="3B1A713C" w14:textId="77777777" w:rsidR="00D901F2" w:rsidRPr="00002853" w:rsidRDefault="00D901F2" w:rsidP="00DD5F96">
      <w:pPr>
        <w:pStyle w:val="CPRScapture"/>
      </w:pPr>
      <w:r w:rsidRPr="00002853">
        <w:t xml:space="preserve">    81MG</w:t>
      </w:r>
    </w:p>
    <w:p w14:paraId="0076DFC5" w14:textId="77777777" w:rsidR="00D901F2" w:rsidRPr="00002853" w:rsidRDefault="00D901F2" w:rsidP="00DD5F96">
      <w:pPr>
        <w:pStyle w:val="CPRScapture"/>
      </w:pPr>
    </w:p>
    <w:p w14:paraId="6B733B4A" w14:textId="77777777" w:rsidR="00D901F2" w:rsidRPr="00002853" w:rsidRDefault="00D901F2" w:rsidP="00DD5F96">
      <w:pPr>
        <w:pStyle w:val="CPRScapture"/>
      </w:pPr>
      <w:r w:rsidRPr="00002853">
        <w:t>QUICK ORDER (IEN):      ORWDQ 70CA3BA1 (1448)</w:t>
      </w:r>
    </w:p>
    <w:p w14:paraId="3EB684F6" w14:textId="77777777" w:rsidR="00D901F2" w:rsidRPr="00002853" w:rsidRDefault="00D901F2" w:rsidP="00DD5F96">
      <w:pPr>
        <w:pStyle w:val="CPRScapture"/>
      </w:pPr>
      <w:r w:rsidRPr="00002853">
        <w:t>QO DISPLAY NAME:        lisinopril 5 mg daily</w:t>
      </w:r>
    </w:p>
    <w:p w14:paraId="7B17B924" w14:textId="77777777" w:rsidR="00D901F2" w:rsidRPr="00002853" w:rsidRDefault="00D901F2" w:rsidP="00DD5F96">
      <w:pPr>
        <w:pStyle w:val="CPRScapture"/>
      </w:pPr>
      <w:r w:rsidRPr="00002853">
        <w:t>  OWNER(S):             PROVIDER, B</w:t>
      </w:r>
    </w:p>
    <w:p w14:paraId="582689DF" w14:textId="77777777" w:rsidR="00D901F2" w:rsidRPr="00002853" w:rsidRDefault="00D901F2" w:rsidP="00DD5F96">
      <w:pPr>
        <w:pStyle w:val="CPRScapture"/>
      </w:pPr>
      <w:r w:rsidRPr="00002853">
        <w:t>  DISPLAY GROUP:        UNIT DOSE MEDICATIONS</w:t>
      </w:r>
    </w:p>
    <w:p w14:paraId="59840A26" w14:textId="77777777" w:rsidR="00D901F2" w:rsidRPr="00002853" w:rsidRDefault="00D901F2" w:rsidP="00DD5F96">
      <w:pPr>
        <w:pStyle w:val="CPRScapture"/>
      </w:pPr>
      <w:r w:rsidRPr="00002853">
        <w:t>  ORDERABLE ITEM IEN:   2680</w:t>
      </w:r>
    </w:p>
    <w:p w14:paraId="3986415A"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71552" behindDoc="0" locked="0" layoutInCell="1" allowOverlap="1" wp14:anchorId="2F77D25F" wp14:editId="43F4BB97">
                <wp:simplePos x="0" y="0"/>
                <wp:positionH relativeFrom="column">
                  <wp:posOffset>3526155</wp:posOffset>
                </wp:positionH>
                <wp:positionV relativeFrom="paragraph">
                  <wp:posOffset>123190</wp:posOffset>
                </wp:positionV>
                <wp:extent cx="2359025" cy="735330"/>
                <wp:effectExtent l="0" t="0" r="3810" b="8255"/>
                <wp:wrapNone/>
                <wp:docPr id="77" name="Text Box 2" descr="P9410TB4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35330"/>
                        </a:xfrm>
                        <a:prstGeom prst="rect">
                          <a:avLst/>
                        </a:prstGeom>
                        <a:solidFill>
                          <a:srgbClr val="FFFFFF"/>
                        </a:solidFill>
                        <a:ln w="9525">
                          <a:solidFill>
                            <a:srgbClr val="000000"/>
                          </a:solidFill>
                          <a:miter lim="800000"/>
                          <a:headEnd/>
                          <a:tailEnd/>
                        </a:ln>
                      </wps:spPr>
                      <wps:txbx>
                        <w:txbxContent>
                          <w:p w14:paraId="3975A549" w14:textId="77777777" w:rsidR="00F332BD" w:rsidRDefault="00F332BD" w:rsidP="00D901F2">
                            <w:r>
                              <w:t>Note: there is a space between numeric dose and unit while the CPRS Dosage does not have 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77D25F" id="_x0000_s1049" type="#_x0000_t202" alt="P9410TB43#y1" style="position:absolute;left:0;text-align:left;margin-left:277.65pt;margin-top:9.7pt;width:185.75pt;height:57.9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y0EgIAACcEAAAOAAAAZHJzL2Uyb0RvYy54bWysU9tu2zAMfR+wfxD0vti5rY0Rp+jSZRjQ&#10;XYBuHyDLcixMFjVKiZ19fSklTYNu2MMwPQikSB2Sh+TyZugM2yv0GmzJx6OcM2Ul1NpuS/792+bN&#10;NWc+CFsLA1aV/KA8v1m9frXsXaEm0IKpFTICsb7oXcnbEFyRZV62qhN+BE5ZMjaAnQik4jarUfSE&#10;3plskudvsx6wdghSeU+vd0cjXyX8plEyfGkarwIzJafcQrox3VW8s9VSFFsUrtXylIb4hyw6oS0F&#10;PUPdiSDYDvVvUJ2WCB6aMJLQZdA0WqpUA1Uzzl9U89AKp1ItRI53Z5r8/4OVn/cP7iuyMLyDgRqY&#10;ivDuHuQPzyysW2G36hYR+laJmgKPI2VZ73xx+hqp9oWPIFX/CWpqstgFSEBDg11khepkhE4NOJxJ&#10;V0Ngkh4n0/kin8w5k2S7ms6n09SVTBRPvx368EFBx6JQcqSmJnSxv/chZiOKJ5cYzIPR9UYbkxTc&#10;VmuDbC9oADbppAJeuBnL+pIv5pTH3yHydP4E0elAk2x0V/Lrs5MoIm3vbZ3mLAhtjjKlbOyJx0jd&#10;kcQwVAPTdeQkRoi8VlAfiFmE4+TSppHQAv7irKepLbn/uROoODMfLXVnMZ7N4pgnZTa/mpCCl5bq&#10;0iKsJKiSB86O4jqk1UgUuFvq4kYngp8zOeVM05h4P21OHPdLPXk97/fqEQAA//8DAFBLAwQUAAYA&#10;CAAAACEArCXxC94AAAAKAQAADwAAAGRycy9kb3ducmV2LnhtbEyPQU+DQBCF7yb+h82YeLOLtBBL&#10;WZqG6LVJWxOvU3YFKjuL7ELx3zue7HHe+/LmvXw7205MZvCtIwXPiwiEocrplmoF76e3pxcQPiBp&#10;7BwZBT/Gw7a4v8sx0+5KBzMdQy04hHyGCpoQ+kxKXzXGol+43hB7n26wGPgcaqkHvHK47WQcRam0&#10;2BJ/aLA3ZWOqr+NoFYyncjcdyvjyMe31ap++osXuW6nHh3m3ARHMHP5h+KvP1aHgTmc3kvaiU5Ak&#10;yZJRNtYrEAys45S3nFlYJjHIIpe3E4pfAAAA//8DAFBLAQItABQABgAIAAAAIQC2gziS/gAAAOEB&#10;AAATAAAAAAAAAAAAAAAAAAAAAABbQ29udGVudF9UeXBlc10ueG1sUEsBAi0AFAAGAAgAAAAhADj9&#10;If/WAAAAlAEAAAsAAAAAAAAAAAAAAAAALwEAAF9yZWxzLy5yZWxzUEsBAi0AFAAGAAgAAAAhANs2&#10;fLQSAgAAJwQAAA4AAAAAAAAAAAAAAAAALgIAAGRycy9lMm9Eb2MueG1sUEsBAi0AFAAGAAgAAAAh&#10;AKwl8QveAAAACgEAAA8AAAAAAAAAAAAAAAAAbAQAAGRycy9kb3ducmV2LnhtbFBLBQYAAAAABAAE&#10;APMAAAB3BQAAAAA=&#10;">
                <v:textbox style="mso-fit-shape-to-text:t">
                  <w:txbxContent>
                    <w:p w14:paraId="3975A549" w14:textId="77777777" w:rsidR="00F332BD" w:rsidRDefault="00F332BD" w:rsidP="00D901F2">
                      <w:r>
                        <w:t>Note: there is a space between numeric dose and unit while the CPRS Dosage does not have one</w:t>
                      </w:r>
                    </w:p>
                  </w:txbxContent>
                </v:textbox>
              </v:shape>
            </w:pict>
          </mc:Fallback>
        </mc:AlternateContent>
      </w:r>
      <w:r w:rsidR="00D901F2" w:rsidRPr="00002853">
        <w:t xml:space="preserve">  ORDERABLE ITEM NAME:  LISINOPRIL TAB </w:t>
      </w:r>
    </w:p>
    <w:p w14:paraId="6E85E299" w14:textId="77777777" w:rsidR="00D901F2" w:rsidRPr="00002853" w:rsidRDefault="00935D76" w:rsidP="00DD5F96">
      <w:pPr>
        <w:pStyle w:val="CPRScapture"/>
      </w:pPr>
      <w:r w:rsidRPr="00002853">
        <w:rPr>
          <w:noProof/>
        </w:rPr>
        <mc:AlternateContent>
          <mc:Choice Requires="wps">
            <w:drawing>
              <wp:anchor distT="4294967295" distB="4294967295" distL="114300" distR="114300" simplePos="0" relativeHeight="251675648" behindDoc="0" locked="0" layoutInCell="1" allowOverlap="1" wp14:anchorId="609B6227" wp14:editId="44115C44">
                <wp:simplePos x="0" y="0"/>
                <wp:positionH relativeFrom="column">
                  <wp:posOffset>2543175</wp:posOffset>
                </wp:positionH>
                <wp:positionV relativeFrom="paragraph">
                  <wp:posOffset>73024</wp:posOffset>
                </wp:positionV>
                <wp:extent cx="981075" cy="0"/>
                <wp:effectExtent l="38100" t="76200" r="0" b="95250"/>
                <wp:wrapNone/>
                <wp:docPr id="76" name="Straight Arrow Connector 4" descr="P94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F50E040" id="Straight Arrow Connector 4" o:spid="_x0000_s1026" type="#_x0000_t32" alt="P9411#y1" style="position:absolute;margin-left:200.25pt;margin-top:5.75pt;width:77.2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1S0QEAAI4DAAAOAAAAZHJzL2Uyb0RvYy54bWysU8Fu2zAMvQ/YPwi6L3YCdOuMOD0k63Yo&#10;tgLtPoCVJVuYLAqiFtt/P0pJ0267DfNBoEzz8T3yeXszj04cdSSLvpXrVS2F9go76/tWfn+8fXct&#10;BSXwHTj0upWLJnmze/tmO4VGb3BA1+koGMRTM4VWDimFpqpIDXoEWmHQnpMG4wiJr7GvuggTo4+u&#10;2tT1+2rC2IWIShPx28MpKXcF3xit0jdjSCfhWsncUjljOZ/yWe220PQRwmDVmQb8A4sRrOemF6gD&#10;JBA/o/0LarQqIqFJK4VjhcZYpYsGVrOu/1DzMEDQRQsPh8JlTPT/YNXX497fx0xdzf4h3KH6QTyU&#10;agrUXJL5QuH02WziKIyz4Qvvu2hmFWIuI10uI9VzEopffrxe1x+upFDPqQqajJAbhkjps8ZR5KCV&#10;lCLYfkh79J73hvGEDsc7SpnRS0Eu9nhrnSvrc15M3Olqk/sAm8g4SByOoWNU30sBrmd3qhQLX0Jn&#10;u1ydcWihvYviCGwQ9lWH0yNzl8IBJU6woPJkozCD30oz7QPQcCouqZOfElj3yXciLYEtDzHidK53&#10;PvfUxZhnWS+zzdETdst9fF4AL720PRs0u+r1nePXv9HuFwAAAP//AwBQSwMEFAAGAAgAAAAhAJue&#10;kLPdAAAACQEAAA8AAABkcnMvZG93bnJldi54bWxMj0FPwzAMhe9I/IfISFwQS4YIQqXphAa9gcQ2&#10;DhyzxrRliVM12Vb49RhxgJNlv6fn75WLKXhxwDH1kQzMZwoEUhNdT62B1019eQsiZUvO+kho4BMT&#10;LKrTk9IWLh5phYd1bgWHUCqsgS7noZAyNR0Gm2ZxQGLtPY7BZl7HVrrRHjk8eHml1I0Mtif+0NkB&#10;lx02u/U+GHh62/SPH7uLBh/q5Vcd9LN/0dmY87Pp/g5Exin/meEHn9GhYqZt3JNLwhu4VkqzlYU5&#10;TzZorbnc9vcgq1L+b1B9AwAA//8DAFBLAQItABQABgAIAAAAIQC2gziS/gAAAOEBAAATAAAAAAAA&#10;AAAAAAAAAAAAAABbQ29udGVudF9UeXBlc10ueG1sUEsBAi0AFAAGAAgAAAAhADj9If/WAAAAlAEA&#10;AAsAAAAAAAAAAAAAAAAALwEAAF9yZWxzLy5yZWxzUEsBAi0AFAAGAAgAAAAhAPfgDVLRAQAAjgMA&#10;AA4AAAAAAAAAAAAAAAAALgIAAGRycy9lMm9Eb2MueG1sUEsBAi0AFAAGAAgAAAAhAJuekLPdAAAA&#10;CQEAAA8AAAAAAAAAAAAAAAAAKwQAAGRycy9kb3ducmV2LnhtbFBLBQYAAAAABAAEAPMAAAA1BQAA&#10;AAA=&#10;" strokecolor="windowText">
                <v:stroke endarrow="open"/>
                <o:lock v:ext="edit" shapetype="f"/>
              </v:shape>
            </w:pict>
          </mc:Fallback>
        </mc:AlternateContent>
      </w:r>
      <w:r w:rsidR="00D901F2" w:rsidRPr="00002853">
        <w:t>  QO INSTRUCTIONS:      5 MG</w:t>
      </w:r>
    </w:p>
    <w:p w14:paraId="2152FDAC" w14:textId="77777777" w:rsidR="00D901F2" w:rsidRPr="00002853" w:rsidRDefault="00D901F2" w:rsidP="00DD5F96">
      <w:pPr>
        <w:pStyle w:val="CPRScapture"/>
      </w:pPr>
      <w:r w:rsidRPr="00002853">
        <w:t>  DISPENSE:             LISINOPRIL 20MG TAB</w:t>
      </w:r>
    </w:p>
    <w:p w14:paraId="07DA6D27" w14:textId="77777777" w:rsidR="00D901F2" w:rsidRPr="00002853" w:rsidRDefault="00935D76" w:rsidP="00DD5F96">
      <w:pPr>
        <w:pStyle w:val="CPRScapture"/>
      </w:pPr>
      <w:r w:rsidRPr="00002853">
        <w:rPr>
          <w:noProof/>
        </w:rPr>
        <mc:AlternateContent>
          <mc:Choice Requires="wps">
            <w:drawing>
              <wp:anchor distT="0" distB="0" distL="114300" distR="114300" simplePos="0" relativeHeight="251676672" behindDoc="0" locked="0" layoutInCell="1" allowOverlap="1" wp14:anchorId="690D7E55" wp14:editId="45B476B8">
                <wp:simplePos x="0" y="0"/>
                <wp:positionH relativeFrom="column">
                  <wp:posOffset>1038225</wp:posOffset>
                </wp:positionH>
                <wp:positionV relativeFrom="paragraph">
                  <wp:posOffset>18415</wp:posOffset>
                </wp:positionV>
                <wp:extent cx="2486025" cy="561975"/>
                <wp:effectExtent l="38100" t="0" r="9525" b="66675"/>
                <wp:wrapNone/>
                <wp:docPr id="75" name="Straight Arrow Connector 5" descr="P94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61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E8B662" id="Straight Arrow Connector 5" o:spid="_x0000_s1026" type="#_x0000_t32" alt="P9413#y1" style="position:absolute;margin-left:81.75pt;margin-top:1.45pt;width:195.75pt;height:4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L22QEAAJQDAAAOAAAAZHJzL2Uyb0RvYy54bWysU01v2zAMvQ/YfxB0X5wES9YacXpI1u1Q&#10;bAXa/QBWlmyhsiiIWpz8+1Fymu7jNtQHQRLNR77Hp83NcXDioCNZ9I1czOZSaK+wtb5r5I/H2w9X&#10;UlAC34JDrxt50iRvtu/fbcZQ6yX26FodBYN4qsfQyD6lUFcVqV4PQDMM2nPQYBwg8TF2VRthZPTB&#10;Vcv5fF2NGNsQUWkivt1PQbkt+MZolb4bQzoJ10juLZU1lvUpr9V2A3UXIfRWnduA/+hiAOu56AVq&#10;DwnEz2j/gRqsikho0kzhUKExVunCgdks5n+xeegh6MKFxaFwkYneDlZ9O+z8fcytq6N/CHeonolF&#10;qcZA9SWYDxSm344mDsI4G77yvAtnZiGORdLTRVJ9TELx5fLj1Xq+XEmhOLZaL64/rbLmFdQZJ5cN&#10;kdIXjYPIm0ZSimC7Pu3Qe54exqkGHO4oTYkvCTnZ4611rgzReTE28npVigFbyThIXHcILaP6Tgpw&#10;HXtUpVi6JnS2zdkZh060c1EcgG3C7mpxfGQGUjigxAGmVb5z63+k5nb2QP2UXEKTqxJY99m3Ip0C&#10;Gx9ixPGc73yuqYs9z7ReFc67J2xP9/FlDDz6otjZptlbv5/LsF4f0/YXAAAA//8DAFBLAwQUAAYA&#10;CAAAACEAJGmSQ94AAAAIAQAADwAAAGRycy9kb3ducmV2LnhtbEyPwU7DMBBE70j8g7VIXBB1WnBF&#10;Q5wKFXKjErQcOLrxkoTa6yh228DXs5zgOJrRzJtiOXonjjjELpCG6SQDgVQH21Gj4W1bXd+BiMmQ&#10;NS4QavjCCMvy/KwwuQ0nesXjJjWCSyjmRkObUp9LGesWvYmT0COx9xEGbxLLoZF2MCcu907Osmwu&#10;vemIF1rT46rFer85eA3P79vu6XN/VeNjtfquvFq7F5W0vrwYH+5BJBzTXxh+8RkdSmbahQPZKBzr&#10;+Y3iqIbZAgT7Sin+ttOwmN6CLAv5/0D5AwAA//8DAFBLAQItABQABgAIAAAAIQC2gziS/gAAAOEB&#10;AAATAAAAAAAAAAAAAAAAAAAAAABbQ29udGVudF9UeXBlc10ueG1sUEsBAi0AFAAGAAgAAAAhADj9&#10;If/WAAAAlAEAAAsAAAAAAAAAAAAAAAAALwEAAF9yZWxzLy5yZWxzUEsBAi0AFAAGAAgAAAAhAOXZ&#10;kvbZAQAAlAMAAA4AAAAAAAAAAAAAAAAALgIAAGRycy9lMm9Eb2MueG1sUEsBAi0AFAAGAAgAAAAh&#10;ACRpkkPeAAAACAEAAA8AAAAAAAAAAAAAAAAAMwQAAGRycy9kb3ducmV2LnhtbFBLBQYAAAAABAAE&#10;APMAAAA+BQAAAAA=&#10;" strokecolor="windowText">
                <v:stroke endarrow="open"/>
                <o:lock v:ext="edit" shapetype="f"/>
              </v:shape>
            </w:pict>
          </mc:Fallback>
        </mc:AlternateContent>
      </w:r>
      <w:r w:rsidR="00D901F2" w:rsidRPr="00002853">
        <w:t>  CPRS DOSAGE LIST:</w:t>
      </w:r>
    </w:p>
    <w:p w14:paraId="619A3773" w14:textId="77777777" w:rsidR="00D901F2" w:rsidRPr="00002853" w:rsidRDefault="00D901F2" w:rsidP="00DD5F96">
      <w:pPr>
        <w:pStyle w:val="CPRScapture"/>
      </w:pPr>
      <w:r w:rsidRPr="00002853">
        <w:t>    10MG</w:t>
      </w:r>
    </w:p>
    <w:p w14:paraId="744E1F26" w14:textId="77777777" w:rsidR="00D901F2" w:rsidRPr="00002853" w:rsidRDefault="00D901F2" w:rsidP="00DD5F96">
      <w:pPr>
        <w:pStyle w:val="CPRScapture"/>
      </w:pPr>
      <w:r w:rsidRPr="00002853">
        <w:t>    20MG</w:t>
      </w:r>
    </w:p>
    <w:p w14:paraId="740DF5FA" w14:textId="77777777" w:rsidR="00D901F2" w:rsidRPr="00002853" w:rsidRDefault="00D901F2" w:rsidP="00DD5F96">
      <w:pPr>
        <w:pStyle w:val="CPRScapture"/>
      </w:pPr>
      <w:r w:rsidRPr="00002853">
        <w:t>    40MG</w:t>
      </w:r>
    </w:p>
    <w:p w14:paraId="56A27DB7" w14:textId="77777777" w:rsidR="00D901F2" w:rsidRPr="00002853" w:rsidRDefault="00D901F2" w:rsidP="00DD5F96">
      <w:pPr>
        <w:pStyle w:val="CPRScapture"/>
      </w:pPr>
      <w:r w:rsidRPr="00002853">
        <w:t>    5MG</w:t>
      </w:r>
    </w:p>
    <w:p w14:paraId="32BDC619" w14:textId="77777777" w:rsidR="00D901F2" w:rsidRPr="00002853" w:rsidRDefault="00D901F2" w:rsidP="00DD5F96">
      <w:pPr>
        <w:pStyle w:val="CPRScapture"/>
      </w:pPr>
    </w:p>
    <w:p w14:paraId="35658726" w14:textId="77777777" w:rsidR="00D901F2" w:rsidRPr="00002853" w:rsidRDefault="00D901F2" w:rsidP="00D901F2">
      <w:pPr>
        <w:shd w:val="clear" w:color="auto" w:fill="F2F2F2"/>
        <w:autoSpaceDE w:val="0"/>
        <w:autoSpaceDN w:val="0"/>
        <w:adjustRightInd w:val="0"/>
        <w:spacing w:after="0"/>
        <w:ind w:left="720"/>
        <w:rPr>
          <w:rFonts w:ascii="r_ansi" w:hAnsi="r_ansi" w:cs="r_ansi"/>
          <w:sz w:val="18"/>
          <w:szCs w:val="18"/>
        </w:rPr>
      </w:pPr>
    </w:p>
    <w:p w14:paraId="12FE7D05" w14:textId="77777777" w:rsidR="00D901F2" w:rsidRPr="00002853" w:rsidRDefault="00691D0A" w:rsidP="00691D0A">
      <w:pPr>
        <w:pStyle w:val="CPRSH3"/>
        <w:rPr>
          <w:noProof/>
        </w:rPr>
      </w:pPr>
      <w:bookmarkStart w:id="966" w:name="_Toc358298554"/>
      <w:r w:rsidRPr="00002853">
        <w:br w:type="page"/>
      </w:r>
      <w:bookmarkStart w:id="967" w:name="_Toc137456608"/>
      <w:r w:rsidR="00D901F2" w:rsidRPr="00002853">
        <w:lastRenderedPageBreak/>
        <w:t>Comparison of System and Personal Type Quick Orders</w:t>
      </w:r>
      <w:r w:rsidR="00D901F2" w:rsidRPr="00002853">
        <w:rPr>
          <w:sz w:val="16"/>
          <w:szCs w:val="16"/>
        </w:rPr>
        <w:t xml:space="preserve"> </w:t>
      </w:r>
      <w:r w:rsidR="00D901F2" w:rsidRPr="00002853">
        <w:t>on two Sample Orders</w:t>
      </w:r>
      <w:bookmarkEnd w:id="966"/>
      <w:bookmarkEnd w:id="967"/>
      <w:r w:rsidR="00D901F2" w:rsidRPr="00002853">
        <w:t xml:space="preserve"> </w:t>
      </w:r>
    </w:p>
    <w:p w14:paraId="480EF5D8" w14:textId="77777777" w:rsidR="00D901F2" w:rsidRPr="00002853" w:rsidRDefault="00935D76" w:rsidP="00D901F2">
      <w:pPr>
        <w:pStyle w:val="BodyText"/>
      </w:pPr>
      <w:r w:rsidRPr="00002853">
        <w:rPr>
          <w:noProof/>
        </w:rPr>
        <w:drawing>
          <wp:inline distT="0" distB="0" distL="0" distR="0" wp14:anchorId="373B43A4" wp14:editId="779EB966">
            <wp:extent cx="5953125" cy="7591425"/>
            <wp:effectExtent l="0" t="0" r="0" b="0"/>
            <wp:docPr id="55" name="Picture 18" descr="P94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P9421#yI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14:paraId="00FA2ED2" w14:textId="77777777" w:rsidR="00D901F2" w:rsidRPr="00002853" w:rsidRDefault="00B12C96" w:rsidP="00B12C96">
      <w:pPr>
        <w:pStyle w:val="CPRSH4"/>
        <w:rPr>
          <w:rFonts w:eastAsia="Calibri"/>
        </w:rPr>
      </w:pPr>
      <w:bookmarkStart w:id="968" w:name="_Toc358298555"/>
      <w:r w:rsidRPr="00002853">
        <w:rPr>
          <w:rFonts w:eastAsia="Calibri"/>
        </w:rPr>
        <w:br w:type="page"/>
      </w:r>
      <w:r w:rsidR="00D901F2" w:rsidRPr="00002853">
        <w:rPr>
          <w:rFonts w:eastAsia="Calibri"/>
        </w:rPr>
        <w:lastRenderedPageBreak/>
        <w:t>Dosage Basics for CPRS Displays</w:t>
      </w:r>
      <w:bookmarkEnd w:id="968"/>
    </w:p>
    <w:p w14:paraId="18E2EF7B" w14:textId="77777777" w:rsidR="00D901F2" w:rsidRPr="00002853" w:rsidRDefault="00D901F2" w:rsidP="00B12C96">
      <w:pPr>
        <w:pStyle w:val="CPRSH5"/>
      </w:pPr>
      <w:bookmarkStart w:id="969" w:name="_Toc358298556"/>
      <w:r w:rsidRPr="00002853">
        <w:t>The CPRS dosage list and the Quick Order report share the same display rules</w:t>
      </w:r>
      <w:bookmarkEnd w:id="969"/>
    </w:p>
    <w:p w14:paraId="5509F635" w14:textId="77777777" w:rsidR="00D901F2" w:rsidRPr="00002853" w:rsidRDefault="00D901F2" w:rsidP="00B12C96">
      <w:pPr>
        <w:pStyle w:val="CPRSBullets"/>
      </w:pPr>
      <w:r w:rsidRPr="00002853">
        <w:t xml:space="preserve">For Dosages to display the Dispense Drug must be </w:t>
      </w:r>
      <w:r w:rsidRPr="00002853">
        <w:rPr>
          <w:i/>
        </w:rPr>
        <w:t>marked</w:t>
      </w:r>
      <w:r w:rsidRPr="00002853">
        <w:t xml:space="preserve"> and Dosage </w:t>
      </w:r>
      <w:r w:rsidRPr="00002853">
        <w:rPr>
          <w:i/>
        </w:rPr>
        <w:t>assigned</w:t>
      </w:r>
      <w:r w:rsidRPr="00002853">
        <w:t xml:space="preserve"> to the same package as the Quick Order </w:t>
      </w:r>
      <w:r w:rsidRPr="00002853">
        <w:rPr>
          <w:i/>
        </w:rPr>
        <w:t>type</w:t>
      </w:r>
      <w:r w:rsidRPr="00002853">
        <w:t xml:space="preserve"> being used.</w:t>
      </w:r>
    </w:p>
    <w:p w14:paraId="7A374141" w14:textId="77777777" w:rsidR="00D901F2" w:rsidRPr="00002853" w:rsidRDefault="00D901F2" w:rsidP="00D901F2">
      <w:pPr>
        <w:pStyle w:val="BodyText"/>
        <w:ind w:left="900"/>
        <w:rPr>
          <w:b/>
        </w:rPr>
      </w:pPr>
      <w:r w:rsidRPr="00002853">
        <w:rPr>
          <w:b/>
        </w:rPr>
        <w:t>If:</w:t>
      </w:r>
    </w:p>
    <w:p w14:paraId="34CF55A6" w14:textId="77777777" w:rsidR="00D901F2" w:rsidRPr="00002853" w:rsidRDefault="00D901F2" w:rsidP="00D41E49">
      <w:pPr>
        <w:pStyle w:val="CPRS-NumberedList"/>
        <w:numPr>
          <w:ilvl w:val="0"/>
          <w:numId w:val="79"/>
        </w:numPr>
      </w:pPr>
      <w:r w:rsidRPr="00002853">
        <w:t xml:space="preserve">PDs are </w:t>
      </w:r>
      <w:r w:rsidRPr="00002853">
        <w:rPr>
          <w:i/>
        </w:rPr>
        <w:t>assigned</w:t>
      </w:r>
      <w:r w:rsidRPr="00002853">
        <w:t xml:space="preserve"> for Inpatient package</w:t>
      </w:r>
      <w:r w:rsidRPr="00002853">
        <w:rPr>
          <w:i/>
        </w:rPr>
        <w:t xml:space="preserve"> (250MG,500MG,1000MG)</w:t>
      </w:r>
    </w:p>
    <w:p w14:paraId="11157EAD" w14:textId="77777777" w:rsidR="00D901F2" w:rsidRPr="00002853" w:rsidRDefault="00D901F2" w:rsidP="00D41E49">
      <w:pPr>
        <w:pStyle w:val="CPRS-NumberedList"/>
        <w:numPr>
          <w:ilvl w:val="0"/>
          <w:numId w:val="79"/>
        </w:numPr>
      </w:pPr>
      <w:r w:rsidRPr="00002853">
        <w:t xml:space="preserve">LPDs are </w:t>
      </w:r>
      <w:r w:rsidRPr="00002853">
        <w:rPr>
          <w:i/>
        </w:rPr>
        <w:t>assigned</w:t>
      </w:r>
      <w:r w:rsidRPr="00002853">
        <w:t xml:space="preserve"> for Outpatient package </w:t>
      </w:r>
      <w:r w:rsidRPr="00002853">
        <w:rPr>
          <w:i/>
        </w:rPr>
        <w:t>(1 CAPSULE, 2 CAPSULES)</w:t>
      </w:r>
    </w:p>
    <w:p w14:paraId="00A95D43" w14:textId="77777777" w:rsidR="00D901F2" w:rsidRPr="00002853" w:rsidRDefault="00D901F2" w:rsidP="00D41E49">
      <w:pPr>
        <w:pStyle w:val="CPRS-NumberedList"/>
        <w:numPr>
          <w:ilvl w:val="0"/>
          <w:numId w:val="79"/>
        </w:numPr>
      </w:pPr>
      <w:r w:rsidRPr="00002853">
        <w:t>QO type is for entered for Unit Dose Medications</w:t>
      </w:r>
    </w:p>
    <w:p w14:paraId="7C6B7F78" w14:textId="77777777" w:rsidR="00D901F2" w:rsidRPr="00002853" w:rsidRDefault="00D901F2" w:rsidP="00D901F2">
      <w:pPr>
        <w:pStyle w:val="BodyText"/>
        <w:ind w:left="900"/>
        <w:rPr>
          <w:b/>
        </w:rPr>
      </w:pPr>
      <w:r w:rsidRPr="00002853">
        <w:rPr>
          <w:b/>
        </w:rPr>
        <w:t>Then:</w:t>
      </w:r>
    </w:p>
    <w:p w14:paraId="43061E46" w14:textId="77777777" w:rsidR="00D901F2" w:rsidRPr="00002853" w:rsidRDefault="00D901F2" w:rsidP="00D41E49">
      <w:pPr>
        <w:pStyle w:val="CPRS-NumberedList"/>
        <w:numPr>
          <w:ilvl w:val="0"/>
          <w:numId w:val="79"/>
        </w:numPr>
      </w:pPr>
      <w:r w:rsidRPr="00002853">
        <w:t xml:space="preserve">   The selectable dosages will be PDs (250MG,500MG,1000MG)</w:t>
      </w:r>
    </w:p>
    <w:p w14:paraId="5CC43639" w14:textId="77777777" w:rsidR="00D901F2" w:rsidRPr="00002853" w:rsidRDefault="00935D76" w:rsidP="00D901F2">
      <w:pPr>
        <w:pStyle w:val="BodyBulletNumbered1"/>
        <w:numPr>
          <w:ilvl w:val="0"/>
          <w:numId w:val="0"/>
        </w:numPr>
      </w:pPr>
      <w:r w:rsidRPr="00002853">
        <w:rPr>
          <w:noProof/>
        </w:rPr>
        <w:drawing>
          <wp:inline distT="0" distB="0" distL="0" distR="0" wp14:anchorId="1F3B818E" wp14:editId="48E5F608">
            <wp:extent cx="5943600" cy="2324100"/>
            <wp:effectExtent l="19050" t="19050" r="0" b="0"/>
            <wp:docPr id="56" name="Picture 2" descr="P9431#yIS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Picture 2" descr="P9431#yIS1"/>
                    <pic:cNvPicPr>
                      <a:picLocks noGrp="1" noChangeAspect="1" noChangeArrowheads="1"/>
                    </pic:cNvPicPr>
                  </pic:nvPicPr>
                  <pic:blipFill>
                    <a:blip r:embed="rId82" cstate="print">
                      <a:extLst>
                        <a:ext uri="{28A0092B-C50C-407E-A947-70E740481C1C}">
                          <a14:useLocalDpi xmlns:a14="http://schemas.microsoft.com/office/drawing/2010/main" val="0"/>
                        </a:ext>
                      </a:extLst>
                    </a:blip>
                    <a:srcRect r="6534"/>
                    <a:stretch>
                      <a:fillRect/>
                    </a:stretch>
                  </pic:blipFill>
                  <pic:spPr bwMode="auto">
                    <a:xfrm>
                      <a:off x="0" y="0"/>
                      <a:ext cx="5943600" cy="2324100"/>
                    </a:xfrm>
                    <a:prstGeom prst="rect">
                      <a:avLst/>
                    </a:prstGeom>
                    <a:solidFill>
                      <a:srgbClr val="F2F2F2"/>
                    </a:solidFill>
                    <a:ln w="9525" cmpd="sng">
                      <a:solidFill>
                        <a:srgbClr val="000000"/>
                      </a:solidFill>
                      <a:miter lim="800000"/>
                      <a:headEnd/>
                      <a:tailEnd/>
                    </a:ln>
                    <a:effectLst/>
                  </pic:spPr>
                </pic:pic>
              </a:graphicData>
            </a:graphic>
          </wp:inline>
        </w:drawing>
      </w:r>
    </w:p>
    <w:p w14:paraId="6E611DE4" w14:textId="77777777" w:rsidR="00D901F2" w:rsidRPr="00002853" w:rsidRDefault="00D901F2" w:rsidP="00FC54E1">
      <w:pPr>
        <w:pStyle w:val="CPRSBullets"/>
      </w:pPr>
      <w:r w:rsidRPr="00002853">
        <w:t xml:space="preserve">If an orderable item (OI) has multiple dispense drugs, and at least one of those dispense drugs has PDs set for a specific package, then PDs will be the only type of dose that is available for any Quick Order entered for that same package.  </w:t>
      </w:r>
    </w:p>
    <w:p w14:paraId="1EC4B754" w14:textId="77777777" w:rsidR="00D901F2" w:rsidRPr="00002853" w:rsidRDefault="00D901F2" w:rsidP="00FC54E1">
      <w:pPr>
        <w:pStyle w:val="CPRSBullets"/>
      </w:pPr>
      <w:r w:rsidRPr="00002853">
        <w:t>If no PD is marked for the package that is being used by a QO, then any available LPDs will display as choices during both CPRS ordering and listed on the QO LPD reports.</w:t>
      </w:r>
    </w:p>
    <w:p w14:paraId="7BB9E2F6" w14:textId="77777777" w:rsidR="00D901F2" w:rsidRPr="00002853" w:rsidRDefault="00D901F2" w:rsidP="00FC54E1">
      <w:pPr>
        <w:pStyle w:val="CPRSBullets"/>
      </w:pPr>
      <w:r w:rsidRPr="00002853">
        <w:t xml:space="preserve">Free text doses can be entered on QO’s, but PDs and/or LPDs should be used whenever possible. Free-text rules apply for dosage checks.  </w:t>
      </w:r>
    </w:p>
    <w:p w14:paraId="2544E238" w14:textId="77777777" w:rsidR="00D901F2" w:rsidRPr="00002853" w:rsidRDefault="00D901F2" w:rsidP="00F26FAA">
      <w:pPr>
        <w:pStyle w:val="CPRSH5"/>
      </w:pPr>
      <w:bookmarkStart w:id="970" w:name="_Toc358298557"/>
      <w:r w:rsidRPr="00002853">
        <w:t>Dosage Scenario</w:t>
      </w:r>
      <w:bookmarkEnd w:id="970"/>
      <w:r w:rsidRPr="00002853">
        <w:t>s:</w:t>
      </w:r>
    </w:p>
    <w:p w14:paraId="5EA732B8" w14:textId="77777777" w:rsidR="00D901F2" w:rsidRPr="00002853" w:rsidRDefault="00D901F2" w:rsidP="00F26FAA">
      <w:pPr>
        <w:pStyle w:val="CPRSH3Body"/>
      </w:pPr>
      <w:r w:rsidRPr="00002853">
        <w:rPr>
          <w:b/>
        </w:rPr>
        <w:t>Example 1</w:t>
      </w:r>
      <w:r w:rsidRPr="00002853">
        <w:t xml:space="preserve">: </w:t>
      </w:r>
      <w:r w:rsidRPr="00002853">
        <w:rPr>
          <w:u w:val="single"/>
        </w:rPr>
        <w:t>System</w:t>
      </w:r>
      <w:r w:rsidRPr="00002853">
        <w:t xml:space="preserve"> Quick Orders with </w:t>
      </w:r>
      <w:r w:rsidRPr="00002853">
        <w:rPr>
          <w:u w:val="single"/>
        </w:rPr>
        <w:t>Possible</w:t>
      </w:r>
      <w:r w:rsidRPr="00002853">
        <w:t xml:space="preserve"> </w:t>
      </w:r>
      <w:r w:rsidRPr="00002853">
        <w:rPr>
          <w:u w:val="single"/>
        </w:rPr>
        <w:t>Dosages</w:t>
      </w:r>
      <w:r w:rsidRPr="00002853">
        <w:t xml:space="preserve"> in the CPRS Dosage list</w:t>
      </w:r>
    </w:p>
    <w:p w14:paraId="4F519569" w14:textId="77777777" w:rsidR="00D901F2" w:rsidRPr="00002853" w:rsidRDefault="00D901F2" w:rsidP="00F26FAA">
      <w:pPr>
        <w:pStyle w:val="CPRSH3Body"/>
        <w:rPr>
          <w:rStyle w:val="CPRSH3BodyChar1"/>
          <w:i/>
        </w:rPr>
      </w:pPr>
      <w:r w:rsidRPr="00002853">
        <w:rPr>
          <w:rStyle w:val="CPRSH3BodyChar1"/>
          <w:i/>
        </w:rPr>
        <w:t xml:space="preserve">Local Possible Dosages may also be present and assigned to the Orderable Item and assigned to both packages, but may not </w:t>
      </w:r>
      <w:r w:rsidR="002D68B9" w:rsidRPr="00002853">
        <w:rPr>
          <w:rStyle w:val="CPRSH3BodyChar1"/>
          <w:i/>
        </w:rPr>
        <w:t xml:space="preserve">be </w:t>
      </w:r>
      <w:r w:rsidRPr="00002853">
        <w:rPr>
          <w:rStyle w:val="CPRSH3BodyChar1"/>
          <w:i/>
        </w:rPr>
        <w:t>viewable in the CPRS Dosage List because of the display rules for CPRS dosages.</w:t>
      </w:r>
    </w:p>
    <w:p w14:paraId="07DDAB73" w14:textId="77777777" w:rsidR="00D901F2" w:rsidRPr="00002853" w:rsidRDefault="00D901F2" w:rsidP="00F26FAA">
      <w:pPr>
        <w:pStyle w:val="CPRScapture"/>
      </w:pPr>
      <w:r w:rsidRPr="00002853">
        <w:t xml:space="preserve">Orderable Item -&gt;  </w:t>
      </w:r>
      <w:r w:rsidRPr="00002853">
        <w:rPr>
          <w:b/>
        </w:rPr>
        <w:t>ACETAMINOPHEN</w:t>
      </w:r>
    </w:p>
    <w:p w14:paraId="5E070722" w14:textId="77777777" w:rsidR="00D901F2" w:rsidRPr="00002853" w:rsidRDefault="00D901F2" w:rsidP="00F26FAA">
      <w:pPr>
        <w:pStyle w:val="CPRScapture"/>
      </w:pPr>
      <w:r w:rsidRPr="00002853">
        <w:t>Dosage Form    -&gt;  TAB</w:t>
      </w:r>
    </w:p>
    <w:p w14:paraId="4EA99192" w14:textId="77777777" w:rsidR="00D901F2" w:rsidRPr="00002853" w:rsidRDefault="00D901F2" w:rsidP="00F26FAA">
      <w:pPr>
        <w:pStyle w:val="CPRScapture"/>
      </w:pPr>
    </w:p>
    <w:p w14:paraId="5A426F4B" w14:textId="77777777" w:rsidR="00D901F2" w:rsidRPr="00002853" w:rsidRDefault="00D901F2" w:rsidP="00F26FAA">
      <w:pPr>
        <w:pStyle w:val="CPRScapture"/>
      </w:pPr>
      <w:r w:rsidRPr="00002853">
        <w:t>Dispense Drugs:</w:t>
      </w:r>
    </w:p>
    <w:p w14:paraId="41B4879B" w14:textId="77777777" w:rsidR="00D901F2" w:rsidRPr="00002853" w:rsidRDefault="00D901F2" w:rsidP="00F26FAA">
      <w:pPr>
        <w:pStyle w:val="CPRScapture"/>
      </w:pPr>
      <w:r w:rsidRPr="00002853">
        <w:t>---------------</w:t>
      </w:r>
    </w:p>
    <w:p w14:paraId="45C32CB6" w14:textId="77777777" w:rsidR="00D901F2" w:rsidRPr="00002853" w:rsidRDefault="00D901F2" w:rsidP="00F26FAA">
      <w:pPr>
        <w:pStyle w:val="CPRScapture"/>
      </w:pPr>
      <w:r w:rsidRPr="00002853">
        <w:t>ACETAMINOPHEN 325MG TAB</w:t>
      </w:r>
      <w:r w:rsidRPr="00002853">
        <w:tab/>
      </w:r>
      <w:r w:rsidRPr="00002853">
        <w:tab/>
      </w:r>
      <w:r w:rsidRPr="00002853">
        <w:tab/>
      </w:r>
      <w:r w:rsidRPr="00002853">
        <w:tab/>
      </w:r>
      <w:r w:rsidRPr="00002853">
        <w:tab/>
        <w:t xml:space="preserve">  MAY 10, 2013</w:t>
      </w:r>
    </w:p>
    <w:p w14:paraId="6B970F11" w14:textId="77777777" w:rsidR="00D901F2" w:rsidRPr="00002853" w:rsidRDefault="00D901F2" w:rsidP="00F26FAA">
      <w:pPr>
        <w:pStyle w:val="CPRScapture"/>
      </w:pPr>
      <w:r w:rsidRPr="00002853">
        <w:lastRenderedPageBreak/>
        <w:t>ACETAMINOPHEN 500MG TAB U.D.                      JAN 30, 2013</w:t>
      </w:r>
    </w:p>
    <w:p w14:paraId="1D29EDEC" w14:textId="77777777" w:rsidR="00D901F2" w:rsidRPr="00002853" w:rsidRDefault="00D901F2" w:rsidP="00F26FAA">
      <w:pPr>
        <w:pStyle w:val="CPRScapture"/>
        <w:rPr>
          <w:b/>
        </w:rPr>
      </w:pPr>
      <w:r w:rsidRPr="00002853">
        <w:rPr>
          <w:b/>
        </w:rPr>
        <w:t>ACETAMINOPHEN 500MG TAB</w:t>
      </w:r>
    </w:p>
    <w:p w14:paraId="6C993C31" w14:textId="77777777" w:rsidR="00D901F2" w:rsidRPr="00002853" w:rsidRDefault="00D901F2" w:rsidP="00F26FAA">
      <w:pPr>
        <w:pStyle w:val="CPRScapture"/>
      </w:pPr>
      <w:r w:rsidRPr="00002853">
        <w:t>ACETAMINOPHEN 325MG TAB U.D.                      FEB 12, 2013</w:t>
      </w:r>
    </w:p>
    <w:p w14:paraId="4DA70C40" w14:textId="77777777" w:rsidR="00D901F2" w:rsidRPr="00002853" w:rsidRDefault="00D901F2" w:rsidP="00F26FAA">
      <w:pPr>
        <w:pStyle w:val="CPRScapture"/>
      </w:pPr>
    </w:p>
    <w:p w14:paraId="1C8DD52F" w14:textId="77777777" w:rsidR="00D901F2" w:rsidRPr="00002853" w:rsidRDefault="00D901F2" w:rsidP="00F26FAA">
      <w:pPr>
        <w:pStyle w:val="CPRScapture"/>
      </w:pPr>
      <w:r w:rsidRPr="00002853">
        <w:t>ACETAMINOPHEN 500MG TAB</w:t>
      </w:r>
    </w:p>
    <w:p w14:paraId="08382F10" w14:textId="77777777" w:rsidR="00D901F2" w:rsidRPr="00002853" w:rsidRDefault="00D901F2" w:rsidP="00F26FAA">
      <w:pPr>
        <w:pStyle w:val="CPRScapture"/>
      </w:pPr>
    </w:p>
    <w:p w14:paraId="6E723B1F" w14:textId="2C5C13C0" w:rsidR="00D901F2" w:rsidRPr="00002853" w:rsidRDefault="00D901F2" w:rsidP="00F26FAA">
      <w:pPr>
        <w:pStyle w:val="CPRScapture"/>
        <w:rPr>
          <w:b/>
        </w:rPr>
      </w:pPr>
      <w:r w:rsidRPr="00002853">
        <w:rPr>
          <w:b/>
        </w:rPr>
        <w:t>POSSIBLE DOSAGES:</w:t>
      </w:r>
    </w:p>
    <w:p w14:paraId="2F530AF3" w14:textId="77777777" w:rsidR="00D901F2" w:rsidRPr="00002853" w:rsidRDefault="00D901F2" w:rsidP="00F26FAA">
      <w:pPr>
        <w:pStyle w:val="CPRScapture"/>
      </w:pPr>
      <w:r w:rsidRPr="00002853">
        <w:t xml:space="preserve">   DISPENSE UNITS PER DOSE: 1         DOSE: </w:t>
      </w:r>
      <w:r w:rsidRPr="00002853">
        <w:rPr>
          <w:b/>
        </w:rPr>
        <w:t>500MG</w:t>
      </w:r>
      <w:r w:rsidRPr="00002853">
        <w:t xml:space="preserve">           PACKAGE: </w:t>
      </w:r>
      <w:r w:rsidRPr="00002853">
        <w:rPr>
          <w:b/>
        </w:rPr>
        <w:t>IO</w:t>
      </w:r>
    </w:p>
    <w:p w14:paraId="1FD7DB54" w14:textId="77777777" w:rsidR="00D901F2" w:rsidRPr="00002853" w:rsidRDefault="00D901F2" w:rsidP="00F26FAA">
      <w:pPr>
        <w:pStyle w:val="CPRScapture"/>
      </w:pPr>
      <w:r w:rsidRPr="00002853">
        <w:t xml:space="preserve">   DISPENSE UNITS PER DOSE: 2         DOSE: </w:t>
      </w:r>
      <w:r w:rsidRPr="00002853">
        <w:rPr>
          <w:b/>
        </w:rPr>
        <w:t>1000MG</w:t>
      </w:r>
      <w:r w:rsidRPr="00002853">
        <w:t xml:space="preserve">          PACKAGE: </w:t>
      </w:r>
      <w:r w:rsidRPr="00002853">
        <w:rPr>
          <w:b/>
        </w:rPr>
        <w:t>IO</w:t>
      </w:r>
    </w:p>
    <w:p w14:paraId="3705F132" w14:textId="77777777" w:rsidR="00D901F2" w:rsidRPr="00002853" w:rsidRDefault="00D901F2" w:rsidP="00F26FAA">
      <w:pPr>
        <w:pStyle w:val="CPRScapture"/>
      </w:pPr>
    </w:p>
    <w:p w14:paraId="7A02D02B" w14:textId="77777777" w:rsidR="00D901F2" w:rsidRPr="00002853" w:rsidRDefault="00D901F2" w:rsidP="00F26FAA">
      <w:pPr>
        <w:pStyle w:val="CPRScapture"/>
        <w:rPr>
          <w:b/>
        </w:rPr>
      </w:pPr>
      <w:r w:rsidRPr="00002853">
        <w:rPr>
          <w:b/>
        </w:rPr>
        <w:t>LOCAL POSSIBLE DOSAGES:</w:t>
      </w:r>
    </w:p>
    <w:p w14:paraId="58F90CFD" w14:textId="77777777" w:rsidR="00D901F2" w:rsidRPr="00002853" w:rsidRDefault="00D901F2" w:rsidP="00F26FAA">
      <w:pPr>
        <w:pStyle w:val="CPRScapture"/>
        <w:rPr>
          <w:b/>
        </w:rPr>
      </w:pPr>
      <w:r w:rsidRPr="00002853">
        <w:rPr>
          <w:b/>
        </w:rPr>
        <w:t xml:space="preserve">   1 TABLET     IO</w:t>
      </w:r>
    </w:p>
    <w:p w14:paraId="65741A0D" w14:textId="77777777" w:rsidR="00D901F2" w:rsidRPr="00002853" w:rsidRDefault="00D901F2" w:rsidP="00F26FAA">
      <w:pPr>
        <w:pStyle w:val="CPRScapture"/>
        <w:rPr>
          <w:b/>
        </w:rPr>
      </w:pPr>
      <w:r w:rsidRPr="00002853">
        <w:rPr>
          <w:b/>
        </w:rPr>
        <w:t xml:space="preserve">   1 TABLET OF 500MG     IO</w:t>
      </w:r>
    </w:p>
    <w:p w14:paraId="32186440" w14:textId="77777777" w:rsidR="00D901F2" w:rsidRPr="00002853" w:rsidRDefault="00D901F2" w:rsidP="00F26FAA">
      <w:pPr>
        <w:pStyle w:val="CPRScapture"/>
        <w:rPr>
          <w:b/>
        </w:rPr>
      </w:pPr>
      <w:r w:rsidRPr="00002853">
        <w:rPr>
          <w:b/>
        </w:rPr>
        <w:t xml:space="preserve">   2 TABLETS     IO</w:t>
      </w:r>
    </w:p>
    <w:p w14:paraId="6CCACAEE" w14:textId="77777777" w:rsidR="00D901F2" w:rsidRPr="00002853" w:rsidRDefault="00D901F2" w:rsidP="00F26FAA">
      <w:pPr>
        <w:pStyle w:val="CPRScapture"/>
        <w:rPr>
          <w:b/>
        </w:rPr>
      </w:pPr>
    </w:p>
    <w:p w14:paraId="3AD80AF1" w14:textId="77777777" w:rsidR="00D901F2" w:rsidRPr="00002853" w:rsidRDefault="00D901F2" w:rsidP="00F26FAA">
      <w:pPr>
        <w:pStyle w:val="CPRScapture"/>
        <w:rPr>
          <w:b/>
        </w:rPr>
      </w:pPr>
    </w:p>
    <w:p w14:paraId="0D288A68" w14:textId="77777777" w:rsidR="00D901F2" w:rsidRPr="00002853" w:rsidRDefault="00D901F2" w:rsidP="00F26FAA">
      <w:pPr>
        <w:pStyle w:val="CPRScapture"/>
        <w:rPr>
          <w:b/>
        </w:rPr>
      </w:pPr>
    </w:p>
    <w:p w14:paraId="67527CDD" w14:textId="77777777" w:rsidR="00D901F2" w:rsidRPr="00002853" w:rsidRDefault="00D901F2" w:rsidP="00F26FAA">
      <w:pPr>
        <w:pStyle w:val="CPRScapture"/>
        <w:rPr>
          <w:b/>
        </w:rPr>
      </w:pPr>
    </w:p>
    <w:p w14:paraId="628D1641" w14:textId="77777777" w:rsidR="00D901F2" w:rsidRPr="00002853" w:rsidRDefault="00D901F2" w:rsidP="00F26FAA">
      <w:pPr>
        <w:pStyle w:val="CPRScapture"/>
        <w:rPr>
          <w:b/>
        </w:rPr>
      </w:pPr>
      <w:r w:rsidRPr="00002853">
        <w:rPr>
          <w:b/>
        </w:rPr>
        <w:t xml:space="preserve">This entry is marked for the following PHARMACY packages: </w:t>
      </w:r>
    </w:p>
    <w:p w14:paraId="599BB200" w14:textId="77777777" w:rsidR="00D901F2" w:rsidRPr="00002853" w:rsidRDefault="00D901F2" w:rsidP="00F26FAA">
      <w:pPr>
        <w:pStyle w:val="CPRScapture"/>
        <w:rPr>
          <w:b/>
        </w:rPr>
      </w:pPr>
      <w:r w:rsidRPr="00002853">
        <w:rPr>
          <w:b/>
        </w:rPr>
        <w:tab/>
        <w:t>Outpatient</w:t>
      </w:r>
    </w:p>
    <w:p w14:paraId="4508838A" w14:textId="77777777" w:rsidR="00D901F2" w:rsidRPr="00002853" w:rsidRDefault="00D901F2" w:rsidP="00F26FAA">
      <w:pPr>
        <w:pStyle w:val="CPRScapture"/>
        <w:rPr>
          <w:b/>
        </w:rPr>
      </w:pPr>
      <w:r w:rsidRPr="00002853">
        <w:rPr>
          <w:b/>
        </w:rPr>
        <w:tab/>
        <w:t>Unit Dose</w:t>
      </w:r>
    </w:p>
    <w:p w14:paraId="72AB214B" w14:textId="77777777" w:rsidR="00D901F2" w:rsidRPr="00002853" w:rsidRDefault="00D901F2" w:rsidP="00F26FAA">
      <w:pPr>
        <w:pStyle w:val="CPRScapture"/>
        <w:rPr>
          <w:b/>
        </w:rPr>
      </w:pPr>
      <w:r w:rsidRPr="00002853">
        <w:rPr>
          <w:b/>
        </w:rPr>
        <w:tab/>
        <w:t>Ward Stock</w:t>
      </w:r>
    </w:p>
    <w:p w14:paraId="2A29241F" w14:textId="77777777" w:rsidR="00D901F2" w:rsidRPr="00002853" w:rsidRDefault="00D901F2" w:rsidP="00F26FAA">
      <w:pPr>
        <w:pStyle w:val="CPRScapture"/>
        <w:rPr>
          <w:b/>
        </w:rPr>
      </w:pPr>
      <w:r w:rsidRPr="00002853">
        <w:rPr>
          <w:b/>
        </w:rPr>
        <w:tab/>
        <w:t>Non-VA Med</w:t>
      </w:r>
    </w:p>
    <w:p w14:paraId="075B8611" w14:textId="77777777" w:rsidR="00D901F2" w:rsidRPr="00002853" w:rsidRDefault="00D901F2" w:rsidP="00F26FAA">
      <w:pPr>
        <w:pStyle w:val="CPRSH3Body"/>
      </w:pPr>
    </w:p>
    <w:p w14:paraId="5D32F49E" w14:textId="77777777" w:rsidR="00D901F2" w:rsidRPr="00002853" w:rsidRDefault="00D901F2" w:rsidP="00F26FAA">
      <w:pPr>
        <w:pStyle w:val="CPRSH3Body"/>
      </w:pPr>
      <w:r w:rsidRPr="00002853">
        <w:t xml:space="preserve">The following Quick Orders are all using the Orderable Item: ACETAMINOPHEN TAB which has a single active dispense drug ‘ACETAMINOPHEN 500MG TAB’ </w:t>
      </w:r>
      <w:r w:rsidRPr="00002853">
        <w:rPr>
          <w:i/>
        </w:rPr>
        <w:t>assigned</w:t>
      </w:r>
      <w:r w:rsidRPr="00002853">
        <w:t xml:space="preserve"> to the respective package. For each display group (Outpatient Medications and Unit Dose Medications) there is either a ‘FREE TEXT’ dosage or a selected LPD. </w:t>
      </w:r>
    </w:p>
    <w:p w14:paraId="06DF4551" w14:textId="77777777" w:rsidR="00D901F2" w:rsidRPr="00002853" w:rsidRDefault="00D901F2" w:rsidP="00F26FAA">
      <w:pPr>
        <w:pStyle w:val="CPRScapture"/>
      </w:pPr>
      <w:r w:rsidRPr="00002853">
        <w:t xml:space="preserve">     1   PSUZ APAP IP FREE TEXT  </w:t>
      </w:r>
    </w:p>
    <w:p w14:paraId="3E72E7D4" w14:textId="77777777" w:rsidR="00D901F2" w:rsidRPr="00002853" w:rsidRDefault="00D901F2" w:rsidP="00F26FAA">
      <w:pPr>
        <w:pStyle w:val="CPRScapture"/>
      </w:pPr>
      <w:r w:rsidRPr="00002853">
        <w:t xml:space="preserve">     2   PSUZ APAP IP LPD USED  </w:t>
      </w:r>
    </w:p>
    <w:p w14:paraId="59347AB8" w14:textId="77777777" w:rsidR="00D901F2" w:rsidRPr="00002853" w:rsidRDefault="00D901F2" w:rsidP="00F26FAA">
      <w:pPr>
        <w:pStyle w:val="CPRScapture"/>
      </w:pPr>
      <w:r w:rsidRPr="00002853">
        <w:t xml:space="preserve">     3   PSOZ APAP OP FREE TEXT  </w:t>
      </w:r>
    </w:p>
    <w:p w14:paraId="4D54C25B" w14:textId="77777777" w:rsidR="00D901F2" w:rsidRPr="00002853" w:rsidRDefault="00D901F2" w:rsidP="00F26FAA">
      <w:pPr>
        <w:pStyle w:val="CPRScapture"/>
      </w:pPr>
      <w:r w:rsidRPr="00002853">
        <w:t xml:space="preserve">     4   PSOZ APAP OP LPD USED</w:t>
      </w:r>
    </w:p>
    <w:p w14:paraId="47B0EAE9" w14:textId="77777777" w:rsidR="00D901F2" w:rsidRPr="00002853" w:rsidRDefault="00D901F2" w:rsidP="00F26FAA">
      <w:pPr>
        <w:pStyle w:val="CPRSH3Body"/>
      </w:pPr>
    </w:p>
    <w:p w14:paraId="6930BBEB" w14:textId="77777777" w:rsidR="00D901F2" w:rsidRPr="00002853" w:rsidRDefault="00D901F2" w:rsidP="00F26FAA">
      <w:pPr>
        <w:pStyle w:val="CPRSH3Body"/>
      </w:pPr>
      <w:r w:rsidRPr="00002853">
        <w:t xml:space="preserve">Since none of the free text dosages in the QO INSTRUCTIONS match any of the Possible Dosages in the CPRS Dosage List, this report prints all four Quick Orders. Possible Dosages are available for both packages, so any Local Possible Dosages will not be seen. </w:t>
      </w:r>
    </w:p>
    <w:p w14:paraId="0DA606F5" w14:textId="77777777" w:rsidR="00D901F2" w:rsidRPr="00002853" w:rsidRDefault="00D901F2" w:rsidP="00F26FAA">
      <w:pPr>
        <w:pStyle w:val="CPRSH3Body"/>
        <w:rPr>
          <w:b/>
        </w:rPr>
      </w:pPr>
      <w:r w:rsidRPr="00002853">
        <w:t>If available, additional Possible Dosages from other Dispense Drugs(s) tied to the same Orderable Item (</w:t>
      </w:r>
      <w:r w:rsidRPr="00002853">
        <w:rPr>
          <w:i/>
        </w:rPr>
        <w:t>such as ACETAMINOPHEN 325MG TAB</w:t>
      </w:r>
      <w:r w:rsidRPr="00002853">
        <w:t>) would be displayed in the CPRS Dosage List. In this example, ACETAMINOPHEN 325MG TAB has Possible Dosages, but is inactive; therefore, none of the Possible Dosages (325MG or 650MG) are showing.</w:t>
      </w:r>
    </w:p>
    <w:p w14:paraId="35659DA7" w14:textId="77777777" w:rsidR="00D901F2" w:rsidRPr="00002853" w:rsidRDefault="00D901F2" w:rsidP="00D901F2">
      <w:pPr>
        <w:autoSpaceDE w:val="0"/>
        <w:autoSpaceDN w:val="0"/>
        <w:adjustRightInd w:val="0"/>
        <w:spacing w:after="0"/>
        <w:rPr>
          <w:rFonts w:ascii="r_ansi" w:hAnsi="r_ansi" w:cs="r_ansi"/>
        </w:rPr>
      </w:pPr>
    </w:p>
    <w:p w14:paraId="165DCF6F" w14:textId="77777777" w:rsidR="00D901F2" w:rsidRPr="00002853" w:rsidRDefault="00D901F2" w:rsidP="00F26FAA">
      <w:pPr>
        <w:pStyle w:val="CPRScapture"/>
      </w:pPr>
      <w:r w:rsidRPr="00002853">
        <w:lastRenderedPageBreak/>
        <w:t xml:space="preserve">QUICK ORDER (IEN):    </w:t>
      </w:r>
      <w:r w:rsidRPr="00002853">
        <w:rPr>
          <w:b/>
        </w:rPr>
        <w:t xml:space="preserve">  PSOZ</w:t>
      </w:r>
      <w:r w:rsidRPr="00002853">
        <w:t xml:space="preserve"> </w:t>
      </w:r>
      <w:r w:rsidRPr="00002853">
        <w:rPr>
          <w:b/>
        </w:rPr>
        <w:t>APAP OP LPD USED</w:t>
      </w:r>
      <w:r w:rsidRPr="00002853">
        <w:t xml:space="preserve"> (560)</w:t>
      </w:r>
    </w:p>
    <w:p w14:paraId="27EB9EE8" w14:textId="77777777" w:rsidR="00D901F2" w:rsidRPr="00002853" w:rsidRDefault="00D901F2" w:rsidP="00F26FAA">
      <w:pPr>
        <w:pStyle w:val="CPRScapture"/>
      </w:pPr>
      <w:r w:rsidRPr="00002853">
        <w:t>QO DISPLAY NAME:        APAP OP</w:t>
      </w:r>
    </w:p>
    <w:p w14:paraId="153BEBFF" w14:textId="77777777" w:rsidR="00D901F2" w:rsidRPr="00002853" w:rsidRDefault="00D901F2" w:rsidP="00F26FAA">
      <w:pPr>
        <w:pStyle w:val="CPRScapture"/>
      </w:pPr>
      <w:r w:rsidRPr="00002853">
        <w:t xml:space="preserve">  DISPLAY GROUP:        </w:t>
      </w:r>
      <w:r w:rsidRPr="00002853">
        <w:rPr>
          <w:b/>
        </w:rPr>
        <w:t>OUTPATIENT MEDICATIONS</w:t>
      </w:r>
    </w:p>
    <w:p w14:paraId="36D95494" w14:textId="77777777" w:rsidR="00D901F2" w:rsidRPr="00002853" w:rsidRDefault="00D901F2" w:rsidP="00F26FAA">
      <w:pPr>
        <w:pStyle w:val="CPRScapture"/>
      </w:pPr>
      <w:r w:rsidRPr="00002853">
        <w:t xml:space="preserve">  ORDERABLE ITEM IEN:   1964</w:t>
      </w:r>
    </w:p>
    <w:p w14:paraId="4A8E7B6B" w14:textId="77777777" w:rsidR="00D901F2" w:rsidRPr="00002853" w:rsidRDefault="00D901F2" w:rsidP="00F26FAA">
      <w:pPr>
        <w:pStyle w:val="CPRScapture"/>
      </w:pPr>
      <w:r w:rsidRPr="00002853">
        <w:t xml:space="preserve">  ORDERABLE ITEM NAME:  ACETAMINOPHEN TAB </w:t>
      </w:r>
    </w:p>
    <w:p w14:paraId="5721A6EA" w14:textId="77777777" w:rsidR="00D901F2" w:rsidRPr="00002853" w:rsidRDefault="00D901F2" w:rsidP="00F26FAA">
      <w:pPr>
        <w:pStyle w:val="CPRScapture"/>
      </w:pPr>
      <w:r w:rsidRPr="00002853">
        <w:t xml:space="preserve">  QO INSTRUCTIONS:      </w:t>
      </w:r>
      <w:r w:rsidRPr="00002853">
        <w:rPr>
          <w:b/>
        </w:rPr>
        <w:t>1 TABLET</w:t>
      </w:r>
    </w:p>
    <w:p w14:paraId="410D4031" w14:textId="77777777" w:rsidR="00D901F2" w:rsidRPr="00002853" w:rsidRDefault="00D901F2" w:rsidP="00F26FAA">
      <w:pPr>
        <w:pStyle w:val="CPRScapture"/>
      </w:pPr>
      <w:r w:rsidRPr="00002853">
        <w:t xml:space="preserve">  DISPENSE:             ACETAMINOPHEN 500MG TAB</w:t>
      </w:r>
    </w:p>
    <w:p w14:paraId="346461D5" w14:textId="77777777" w:rsidR="00D901F2" w:rsidRPr="00002853" w:rsidRDefault="00D901F2" w:rsidP="00F26FAA">
      <w:pPr>
        <w:pStyle w:val="CPRScapture"/>
      </w:pPr>
      <w:r w:rsidRPr="00002853">
        <w:t xml:space="preserve">  CPRS DOSAGE LIST:</w:t>
      </w:r>
    </w:p>
    <w:p w14:paraId="0A09ED8B" w14:textId="77777777" w:rsidR="00D901F2" w:rsidRPr="00002853" w:rsidRDefault="00D901F2" w:rsidP="00F26FAA">
      <w:pPr>
        <w:pStyle w:val="CPRScapture"/>
        <w:rPr>
          <w:b/>
        </w:rPr>
      </w:pPr>
      <w:r w:rsidRPr="00002853">
        <w:rPr>
          <w:b/>
        </w:rPr>
        <w:t xml:space="preserve">    1000MG</w:t>
      </w:r>
    </w:p>
    <w:p w14:paraId="39EA93B6" w14:textId="77777777" w:rsidR="00D901F2" w:rsidRPr="00002853" w:rsidRDefault="00D901F2" w:rsidP="00F26FAA">
      <w:pPr>
        <w:pStyle w:val="CPRScapture"/>
        <w:rPr>
          <w:b/>
        </w:rPr>
      </w:pPr>
      <w:r w:rsidRPr="00002853">
        <w:rPr>
          <w:b/>
        </w:rPr>
        <w:t xml:space="preserve">    500MG</w:t>
      </w:r>
    </w:p>
    <w:p w14:paraId="77317904" w14:textId="77777777" w:rsidR="00D901F2" w:rsidRPr="00002853" w:rsidRDefault="00D901F2" w:rsidP="00F26FAA">
      <w:pPr>
        <w:pStyle w:val="CPRScapture"/>
      </w:pPr>
    </w:p>
    <w:p w14:paraId="3FFC8EBB" w14:textId="77777777" w:rsidR="00D901F2" w:rsidRPr="00002853" w:rsidRDefault="00D901F2" w:rsidP="00F26FAA">
      <w:pPr>
        <w:pStyle w:val="CPRScapture"/>
      </w:pPr>
      <w:r w:rsidRPr="00002853">
        <w:t xml:space="preserve">QUICK ORDER (IEN):      </w:t>
      </w:r>
      <w:r w:rsidRPr="00002853">
        <w:rPr>
          <w:b/>
        </w:rPr>
        <w:t>PSOZ APAP OP FREE TEXT</w:t>
      </w:r>
      <w:r w:rsidRPr="00002853">
        <w:t xml:space="preserve"> (561)</w:t>
      </w:r>
    </w:p>
    <w:p w14:paraId="56FC7493" w14:textId="77777777" w:rsidR="00D901F2" w:rsidRPr="00002853" w:rsidRDefault="00D901F2" w:rsidP="00F26FAA">
      <w:pPr>
        <w:pStyle w:val="CPRScapture"/>
      </w:pPr>
      <w:r w:rsidRPr="00002853">
        <w:t>QO DISPLAY NAME:        APAP OP FREE TEXT</w:t>
      </w:r>
    </w:p>
    <w:p w14:paraId="2E1100AC" w14:textId="77777777" w:rsidR="00D901F2" w:rsidRPr="00002853" w:rsidRDefault="00D901F2" w:rsidP="00F26FAA">
      <w:pPr>
        <w:pStyle w:val="CPRScapture"/>
      </w:pPr>
      <w:r w:rsidRPr="00002853">
        <w:t xml:space="preserve">  DISPLAY GROUP:        </w:t>
      </w:r>
      <w:r w:rsidRPr="00002853">
        <w:rPr>
          <w:b/>
        </w:rPr>
        <w:t>OUTPATIENT MEDICATIONS</w:t>
      </w:r>
    </w:p>
    <w:p w14:paraId="5D539515" w14:textId="77777777" w:rsidR="00D901F2" w:rsidRPr="00002853" w:rsidRDefault="00D901F2" w:rsidP="00F26FAA">
      <w:pPr>
        <w:pStyle w:val="CPRScapture"/>
      </w:pPr>
      <w:r w:rsidRPr="00002853">
        <w:t xml:space="preserve">  ORDERABLE ITEM IEN:   1964</w:t>
      </w:r>
    </w:p>
    <w:p w14:paraId="6A8B3539" w14:textId="77777777" w:rsidR="00D901F2" w:rsidRPr="00002853" w:rsidRDefault="00D901F2" w:rsidP="00F26FAA">
      <w:pPr>
        <w:pStyle w:val="CPRScapture"/>
      </w:pPr>
      <w:r w:rsidRPr="00002853">
        <w:t xml:space="preserve">  ORDERABLE ITEM NAME:  ACETAMINOPHEN TAB </w:t>
      </w:r>
    </w:p>
    <w:p w14:paraId="7985A970" w14:textId="77777777" w:rsidR="00D901F2" w:rsidRPr="00002853" w:rsidRDefault="00D901F2" w:rsidP="00F26FAA">
      <w:pPr>
        <w:pStyle w:val="CPRScapture"/>
      </w:pPr>
      <w:r w:rsidRPr="00002853">
        <w:t xml:space="preserve">  QO INSTRUCTIONS:      </w:t>
      </w:r>
      <w:r w:rsidRPr="00002853">
        <w:rPr>
          <w:b/>
        </w:rPr>
        <w:t>FREE TEXT</w:t>
      </w:r>
    </w:p>
    <w:p w14:paraId="17C236CF" w14:textId="77777777" w:rsidR="00D901F2" w:rsidRPr="00002853" w:rsidRDefault="00D901F2" w:rsidP="00F26FAA">
      <w:pPr>
        <w:pStyle w:val="CPRScapture"/>
      </w:pPr>
      <w:r w:rsidRPr="00002853">
        <w:t xml:space="preserve">  DISPENSE:             ACETAMINOPHEN 500MG TAB</w:t>
      </w:r>
    </w:p>
    <w:p w14:paraId="10BD6643" w14:textId="77777777" w:rsidR="00D901F2" w:rsidRPr="00002853" w:rsidRDefault="00D901F2" w:rsidP="00F26FAA">
      <w:pPr>
        <w:pStyle w:val="CPRScapture"/>
      </w:pPr>
      <w:r w:rsidRPr="00002853">
        <w:t xml:space="preserve">  CPRS DOSAGE LIST:</w:t>
      </w:r>
    </w:p>
    <w:p w14:paraId="4D08E19F" w14:textId="77777777" w:rsidR="00D901F2" w:rsidRPr="00002853" w:rsidRDefault="00D901F2" w:rsidP="00F26FAA">
      <w:pPr>
        <w:pStyle w:val="CPRScapture"/>
        <w:rPr>
          <w:b/>
        </w:rPr>
      </w:pPr>
      <w:r w:rsidRPr="00002853">
        <w:rPr>
          <w:b/>
        </w:rPr>
        <w:t xml:space="preserve">    1000MG</w:t>
      </w:r>
    </w:p>
    <w:p w14:paraId="68C45CF6" w14:textId="77777777" w:rsidR="00D901F2" w:rsidRPr="00002853" w:rsidRDefault="00D901F2" w:rsidP="00F26FAA">
      <w:pPr>
        <w:pStyle w:val="CPRScapture"/>
        <w:rPr>
          <w:b/>
        </w:rPr>
      </w:pPr>
      <w:r w:rsidRPr="00002853">
        <w:rPr>
          <w:b/>
        </w:rPr>
        <w:t xml:space="preserve">    500MG</w:t>
      </w:r>
    </w:p>
    <w:p w14:paraId="502F3F27" w14:textId="77777777" w:rsidR="00D901F2" w:rsidRPr="00002853" w:rsidRDefault="00D901F2" w:rsidP="00F26FAA">
      <w:pPr>
        <w:pStyle w:val="CPRScapture"/>
      </w:pPr>
    </w:p>
    <w:p w14:paraId="3F96A9B0" w14:textId="77777777" w:rsidR="00D901F2" w:rsidRPr="00002853" w:rsidRDefault="00D901F2" w:rsidP="00F26FAA">
      <w:pPr>
        <w:pStyle w:val="CPRScapture"/>
      </w:pPr>
    </w:p>
    <w:p w14:paraId="11F89BB5" w14:textId="77777777" w:rsidR="00D901F2" w:rsidRPr="00002853" w:rsidRDefault="00D901F2" w:rsidP="00F26FAA">
      <w:pPr>
        <w:pStyle w:val="CPRScapture"/>
      </w:pPr>
      <w:r w:rsidRPr="00002853">
        <w:t xml:space="preserve">QUICK ORDER (IEN):      </w:t>
      </w:r>
      <w:r w:rsidRPr="00002853">
        <w:rPr>
          <w:b/>
        </w:rPr>
        <w:t>PSUZ APAP IP LPD USED</w:t>
      </w:r>
      <w:r w:rsidRPr="00002853">
        <w:t xml:space="preserve"> (562)</w:t>
      </w:r>
    </w:p>
    <w:p w14:paraId="097A2F45" w14:textId="77777777" w:rsidR="00D901F2" w:rsidRPr="00002853" w:rsidRDefault="00D901F2" w:rsidP="00F26FAA">
      <w:pPr>
        <w:pStyle w:val="CPRScapture"/>
      </w:pPr>
      <w:r w:rsidRPr="00002853">
        <w:t>QO DISPLAY NAME:        APAP IP LPD USED</w:t>
      </w:r>
    </w:p>
    <w:p w14:paraId="2F742C9B" w14:textId="77777777" w:rsidR="00D901F2" w:rsidRPr="00002853" w:rsidRDefault="00D901F2" w:rsidP="00F26FAA">
      <w:pPr>
        <w:pStyle w:val="CPRScapture"/>
      </w:pPr>
      <w:r w:rsidRPr="00002853">
        <w:t xml:space="preserve">  DISPLAY GROUP:        </w:t>
      </w:r>
      <w:r w:rsidRPr="00002853">
        <w:rPr>
          <w:b/>
        </w:rPr>
        <w:t>UNIT DOSE MEDICATIONS</w:t>
      </w:r>
    </w:p>
    <w:p w14:paraId="16DFF52D" w14:textId="77777777" w:rsidR="00D901F2" w:rsidRPr="00002853" w:rsidRDefault="00D901F2" w:rsidP="00F26FAA">
      <w:pPr>
        <w:pStyle w:val="CPRScapture"/>
      </w:pPr>
      <w:r w:rsidRPr="00002853">
        <w:t xml:space="preserve">  ORDERABLE ITEM IEN:   1964</w:t>
      </w:r>
    </w:p>
    <w:p w14:paraId="28CD8209" w14:textId="77777777" w:rsidR="00D901F2" w:rsidRPr="00002853" w:rsidRDefault="00D901F2" w:rsidP="00F26FAA">
      <w:pPr>
        <w:pStyle w:val="CPRScapture"/>
      </w:pPr>
      <w:r w:rsidRPr="00002853">
        <w:t xml:space="preserve">  ORDERABLE ITEM NAME:  ACETAMINOPHEN TAB </w:t>
      </w:r>
    </w:p>
    <w:p w14:paraId="6F026012" w14:textId="77777777" w:rsidR="00D901F2" w:rsidRPr="00002853" w:rsidRDefault="00D901F2" w:rsidP="00F26FAA">
      <w:pPr>
        <w:pStyle w:val="CPRScapture"/>
      </w:pPr>
      <w:r w:rsidRPr="00002853">
        <w:t xml:space="preserve">  QO INSTRUCTIONS:      </w:t>
      </w:r>
      <w:r w:rsidRPr="00002853">
        <w:rPr>
          <w:b/>
        </w:rPr>
        <w:t>1 TABLET OF 500MG</w:t>
      </w:r>
    </w:p>
    <w:p w14:paraId="492C7359" w14:textId="77777777" w:rsidR="00D901F2" w:rsidRPr="00002853" w:rsidRDefault="00D901F2" w:rsidP="00F26FAA">
      <w:pPr>
        <w:pStyle w:val="CPRScapture"/>
      </w:pPr>
      <w:r w:rsidRPr="00002853">
        <w:t xml:space="preserve">  DISPENSE:             ACETAMINOPHEN 500MG TAB</w:t>
      </w:r>
    </w:p>
    <w:p w14:paraId="4951EAE2" w14:textId="77777777" w:rsidR="00D901F2" w:rsidRPr="00002853" w:rsidRDefault="00D901F2" w:rsidP="00F26FAA">
      <w:pPr>
        <w:pStyle w:val="CPRScapture"/>
      </w:pPr>
      <w:r w:rsidRPr="00002853">
        <w:t xml:space="preserve">  CPRS DOSAGE LIST:</w:t>
      </w:r>
    </w:p>
    <w:p w14:paraId="66ACB9DD" w14:textId="77777777" w:rsidR="00D901F2" w:rsidRPr="00002853" w:rsidRDefault="00D901F2" w:rsidP="00F26FAA">
      <w:pPr>
        <w:pStyle w:val="CPRScapture"/>
        <w:rPr>
          <w:b/>
        </w:rPr>
      </w:pPr>
      <w:r w:rsidRPr="00002853">
        <w:rPr>
          <w:b/>
        </w:rPr>
        <w:t xml:space="preserve">    1000MG</w:t>
      </w:r>
    </w:p>
    <w:p w14:paraId="0B63445B" w14:textId="77777777" w:rsidR="00D901F2" w:rsidRPr="00002853" w:rsidRDefault="00D901F2" w:rsidP="00F26FAA">
      <w:pPr>
        <w:pStyle w:val="CPRScapture"/>
        <w:rPr>
          <w:b/>
        </w:rPr>
      </w:pPr>
      <w:r w:rsidRPr="00002853">
        <w:rPr>
          <w:b/>
        </w:rPr>
        <w:t xml:space="preserve">    500MG</w:t>
      </w:r>
    </w:p>
    <w:p w14:paraId="7A420E34" w14:textId="77777777" w:rsidR="00D901F2" w:rsidRPr="00002853" w:rsidRDefault="00D901F2" w:rsidP="00F26FAA">
      <w:pPr>
        <w:pStyle w:val="CPRScapture"/>
      </w:pPr>
    </w:p>
    <w:p w14:paraId="5327D51B" w14:textId="77777777" w:rsidR="00D901F2" w:rsidRPr="00002853" w:rsidRDefault="00D901F2" w:rsidP="00F26FAA">
      <w:pPr>
        <w:pStyle w:val="CPRScapture"/>
      </w:pPr>
      <w:r w:rsidRPr="00002853">
        <w:t xml:space="preserve">QUICK ORDER (IEN):      </w:t>
      </w:r>
      <w:r w:rsidRPr="00002853">
        <w:rPr>
          <w:b/>
        </w:rPr>
        <w:t>PSUZ APAP IP FREE TEXT</w:t>
      </w:r>
      <w:r w:rsidRPr="00002853">
        <w:t xml:space="preserve"> (563)</w:t>
      </w:r>
    </w:p>
    <w:p w14:paraId="3A273C29" w14:textId="77777777" w:rsidR="00D901F2" w:rsidRPr="00002853" w:rsidRDefault="00D901F2" w:rsidP="00F26FAA">
      <w:pPr>
        <w:pStyle w:val="CPRScapture"/>
      </w:pPr>
      <w:r w:rsidRPr="00002853">
        <w:t>QO DISPLAY NAME:        APAP IP FREE TEXT</w:t>
      </w:r>
    </w:p>
    <w:p w14:paraId="0E3BB216" w14:textId="77777777" w:rsidR="00D901F2" w:rsidRPr="00002853" w:rsidRDefault="00D901F2" w:rsidP="00F26FAA">
      <w:pPr>
        <w:pStyle w:val="CPRScapture"/>
      </w:pPr>
      <w:r w:rsidRPr="00002853">
        <w:t xml:space="preserve">  DISPLAY GROUP:        </w:t>
      </w:r>
      <w:r w:rsidRPr="00002853">
        <w:rPr>
          <w:b/>
        </w:rPr>
        <w:t>UNIT DOSE MEDICATIONS</w:t>
      </w:r>
    </w:p>
    <w:p w14:paraId="232BAA85" w14:textId="77777777" w:rsidR="00D901F2" w:rsidRPr="00002853" w:rsidRDefault="00D901F2" w:rsidP="00F26FAA">
      <w:pPr>
        <w:pStyle w:val="CPRScapture"/>
      </w:pPr>
      <w:r w:rsidRPr="00002853">
        <w:t xml:space="preserve">  ORDERABLE ITEM IEN:   1964</w:t>
      </w:r>
    </w:p>
    <w:p w14:paraId="5D397074" w14:textId="77777777" w:rsidR="00D901F2" w:rsidRPr="00002853" w:rsidRDefault="00D901F2" w:rsidP="00F26FAA">
      <w:pPr>
        <w:pStyle w:val="CPRScapture"/>
      </w:pPr>
      <w:r w:rsidRPr="00002853">
        <w:t xml:space="preserve">  ORDERABLE ITEM NAME:  ACETAMINOPHEN TAB </w:t>
      </w:r>
    </w:p>
    <w:p w14:paraId="7F9BFE8F" w14:textId="77777777" w:rsidR="00D901F2" w:rsidRPr="00002853" w:rsidRDefault="00D901F2" w:rsidP="00F26FAA">
      <w:pPr>
        <w:pStyle w:val="CPRScapture"/>
      </w:pPr>
      <w:r w:rsidRPr="00002853">
        <w:t xml:space="preserve">  QO INSTRUCTIONS:      </w:t>
      </w:r>
      <w:r w:rsidRPr="00002853">
        <w:rPr>
          <w:b/>
        </w:rPr>
        <w:t>FREE TEXT</w:t>
      </w:r>
    </w:p>
    <w:p w14:paraId="1E81ADC9" w14:textId="77777777" w:rsidR="00D901F2" w:rsidRPr="00002853" w:rsidRDefault="00D901F2" w:rsidP="00F26FAA">
      <w:pPr>
        <w:pStyle w:val="CPRScapture"/>
      </w:pPr>
      <w:r w:rsidRPr="00002853">
        <w:lastRenderedPageBreak/>
        <w:t xml:space="preserve">  DISPENSE:             ACETAMINOPHEN 500MG TAB</w:t>
      </w:r>
    </w:p>
    <w:p w14:paraId="6FF4B8FB" w14:textId="77777777" w:rsidR="00D901F2" w:rsidRPr="00002853" w:rsidRDefault="00D901F2" w:rsidP="00F26FAA">
      <w:pPr>
        <w:pStyle w:val="CPRScapture"/>
      </w:pPr>
      <w:r w:rsidRPr="00002853">
        <w:t xml:space="preserve">  CPRS DOSAGE LIST:</w:t>
      </w:r>
    </w:p>
    <w:p w14:paraId="1A696188" w14:textId="77777777" w:rsidR="00D901F2" w:rsidRPr="00002853" w:rsidRDefault="00D901F2" w:rsidP="00F26FAA">
      <w:pPr>
        <w:pStyle w:val="CPRScapture"/>
        <w:rPr>
          <w:b/>
        </w:rPr>
      </w:pPr>
      <w:r w:rsidRPr="00002853">
        <w:rPr>
          <w:b/>
        </w:rPr>
        <w:t xml:space="preserve">    1000MG</w:t>
      </w:r>
    </w:p>
    <w:p w14:paraId="57CF6B0F" w14:textId="77777777" w:rsidR="00D901F2" w:rsidRPr="00002853" w:rsidRDefault="00D901F2" w:rsidP="00F26FAA">
      <w:pPr>
        <w:pStyle w:val="CPRScapture"/>
        <w:rPr>
          <w:b/>
        </w:rPr>
      </w:pPr>
      <w:r w:rsidRPr="00002853">
        <w:rPr>
          <w:b/>
        </w:rPr>
        <w:t xml:space="preserve">    500MG</w:t>
      </w:r>
    </w:p>
    <w:p w14:paraId="4B4AF152" w14:textId="5DEB98E6" w:rsidR="00691D0A" w:rsidRDefault="00691D0A" w:rsidP="00691D0A">
      <w:pPr>
        <w:pStyle w:val="CPRSH3Body"/>
      </w:pPr>
    </w:p>
    <w:p w14:paraId="325585B9" w14:textId="15F7DFB4" w:rsidR="00CE511F" w:rsidRDefault="00CE511F" w:rsidP="00691D0A">
      <w:pPr>
        <w:pStyle w:val="CPRSH3Body"/>
      </w:pPr>
    </w:p>
    <w:p w14:paraId="614DB988" w14:textId="7385853D" w:rsidR="00CE511F" w:rsidRDefault="00CE511F" w:rsidP="00691D0A">
      <w:pPr>
        <w:pStyle w:val="CPRSH3Body"/>
      </w:pPr>
    </w:p>
    <w:p w14:paraId="64557B48" w14:textId="0849C238" w:rsidR="00CE511F" w:rsidRDefault="00CE511F" w:rsidP="00691D0A">
      <w:pPr>
        <w:pStyle w:val="CPRSH3Body"/>
      </w:pPr>
    </w:p>
    <w:p w14:paraId="10ACA12F" w14:textId="27AA5E45" w:rsidR="00CE511F" w:rsidRDefault="00CE511F" w:rsidP="00691D0A">
      <w:pPr>
        <w:pStyle w:val="CPRSH3Body"/>
      </w:pPr>
    </w:p>
    <w:p w14:paraId="4DEF4FC9" w14:textId="77777777" w:rsidR="00CE511F" w:rsidRPr="00002853" w:rsidRDefault="00CE511F" w:rsidP="00691D0A">
      <w:pPr>
        <w:pStyle w:val="CPRSH3Body"/>
      </w:pPr>
    </w:p>
    <w:p w14:paraId="1518AC96" w14:textId="77777777" w:rsidR="00D901F2" w:rsidRPr="00002853" w:rsidRDefault="00D901F2" w:rsidP="00EF7E5B">
      <w:pPr>
        <w:pStyle w:val="CPRSH4"/>
      </w:pPr>
      <w:bookmarkStart w:id="971" w:name="_Toc358298558"/>
      <w:r w:rsidRPr="00002853">
        <w:t>Editing Dosages of Quick Orders</w:t>
      </w:r>
      <w:bookmarkEnd w:id="971"/>
    </w:p>
    <w:p w14:paraId="6EA1A924" w14:textId="77777777" w:rsidR="00D901F2" w:rsidRPr="00002853" w:rsidRDefault="00D901F2" w:rsidP="00EF7E5B">
      <w:pPr>
        <w:pStyle w:val="CPRSH3Body"/>
      </w:pPr>
      <w:r w:rsidRPr="00002853">
        <w:t>Editing the dosages to match an available dosage in CPRS should prevent a Quick Order from appearing on the report.</w:t>
      </w:r>
    </w:p>
    <w:p w14:paraId="4AE2C230" w14:textId="77777777" w:rsidR="00D901F2" w:rsidRPr="00002853" w:rsidRDefault="00D901F2" w:rsidP="00EF7E5B">
      <w:pPr>
        <w:pStyle w:val="CPRSH5"/>
      </w:pPr>
      <w:r w:rsidRPr="00002853">
        <w:t>System Quick Order Edits</w:t>
      </w:r>
    </w:p>
    <w:p w14:paraId="78408BDE" w14:textId="77777777" w:rsidR="00D901F2" w:rsidRPr="00002853" w:rsidRDefault="00D901F2" w:rsidP="00EF7E5B">
      <w:pPr>
        <w:pStyle w:val="CPRSH3Body"/>
        <w:rPr>
          <w:b/>
        </w:rPr>
      </w:pPr>
      <w:r w:rsidRPr="00002853">
        <w:rPr>
          <w:b/>
        </w:rPr>
        <w:t>Enter/edit quick orders [ORCM QUICK ORDERS] (QO)</w:t>
      </w:r>
    </w:p>
    <w:p w14:paraId="5F42BB15" w14:textId="2DD47CD2" w:rsidR="00D901F2" w:rsidRPr="00002853" w:rsidRDefault="00D4308F" w:rsidP="00EF7E5B">
      <w:pPr>
        <w:pStyle w:val="CPRScapture"/>
      </w:pPr>
      <w:r w:rsidRPr="00002853">
        <w:rPr>
          <w:noProof/>
        </w:rPr>
        <mc:AlternateContent>
          <mc:Choice Requires="wps">
            <w:drawing>
              <wp:anchor distT="0" distB="0" distL="114300" distR="114300" simplePos="0" relativeHeight="251688960" behindDoc="0" locked="0" layoutInCell="1" allowOverlap="1" wp14:anchorId="4FE44505" wp14:editId="0F25DA2F">
                <wp:simplePos x="0" y="0"/>
                <wp:positionH relativeFrom="column">
                  <wp:posOffset>3625702</wp:posOffset>
                </wp:positionH>
                <wp:positionV relativeFrom="paragraph">
                  <wp:posOffset>23347</wp:posOffset>
                </wp:positionV>
                <wp:extent cx="2466975" cy="839972"/>
                <wp:effectExtent l="0" t="0" r="28575" b="17780"/>
                <wp:wrapNone/>
                <wp:docPr id="73" name="Text Box 2" descr="P9531TB6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39972"/>
                        </a:xfrm>
                        <a:prstGeom prst="rect">
                          <a:avLst/>
                        </a:prstGeom>
                        <a:solidFill>
                          <a:srgbClr val="FFFFFF"/>
                        </a:solidFill>
                        <a:ln w="9525">
                          <a:solidFill>
                            <a:srgbClr val="000000"/>
                          </a:solidFill>
                          <a:miter lim="800000"/>
                          <a:headEnd/>
                          <a:tailEnd/>
                        </a:ln>
                      </wps:spPr>
                      <wps:txbx>
                        <w:txbxContent>
                          <w:p w14:paraId="0BDF61A2" w14:textId="77777777" w:rsidR="00F332BD" w:rsidRPr="00013FF0" w:rsidRDefault="00F332BD" w:rsidP="00D901F2">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44505" id="_x0000_s1050" type="#_x0000_t202" alt="P9531TB60#y1" style="position:absolute;left:0;text-align:left;margin-left:285.5pt;margin-top:1.85pt;width:194.25pt;height:6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ovFQIAACcEAAAOAAAAZHJzL2Uyb0RvYy54bWysk9uO2yAQhu8r9R0Q940TN8lurDirbbap&#10;Km0P0rYPgAHHqJihQGKnT78D9mbT001VXyDGA//MfDOsb/pWk6N0XoEp6WwypUQaDkKZfUm/ftm9&#10;uqbEB2YE02BkSU/S05vNyxfrzhYyhwa0kI6giPFFZ0vahGCLLPO8kS3zE7DSoLMG17KApttnwrEO&#10;1Vud5dPpMuvACeuAS+/x793gpJukX9eSh0917WUguqSYW0irS2sV12yzZsXeMdsoPqbB/iGLlimD&#10;Qc9SdywwcnDqN6lWcQce6jDh0GZQ14rLVANWM5v+Us1Dw6xMtSAcb8+Y/P+T5R+PD/azI6F/Az02&#10;MBXh7T3wb54Y2DbM7OWtc9A1kgkMPIvIss76YrwaUfvCR5Gq+wACm8wOAZJQX7s2UsE6CapjA05n&#10;6LIPhOPPfL5crq4WlHD0Xb9era7yFIIVT7et8+GdhJbETUkdNjWps+O9DzEbVjwdicE8aCV2Sutk&#10;uH211Y4cGQ7ALn2j+k/HtCFdSVeLfDEA+KvENH1/kmhVwEnWqsUqzodYEbG9NSLNWWBKD3tMWZuR&#10;Y0Q3QAx91RMlIpMYIXKtQJyQrINhcvGl4aYB94OSDqe2pP77gTlJiX5vsDur2XwexzwZ88VVjoa7&#10;9FSXHmY4SpU0UDJstyE9jQjOwC12sVYJ8HMmY844jYn7+HLiuF/a6dTz+948AgAA//8DAFBLAwQU&#10;AAYACAAAACEANDjMbOAAAAAJAQAADwAAAGRycy9kb3ducmV2LnhtbEyPwU7DMBBE70j8g7VIXBB1&#10;SkjShDgVQgLBDdoKrm68TSLsdbDdNPw95gTH0Yxm3tTr2Wg2ofODJQHLRQIMqbVqoE7Abvt4vQLm&#10;gyQltSUU8I0e1s35WS0rZU/0htMmdCyWkK+kgD6EseLctz0a6Rd2RIrewTojQ5Su48rJUyw3mt8k&#10;Sc6NHCgu9HLEhx7bz83RCFjdPk8f/iV9fW/zgy7DVTE9fTkhLi/m+ztgAefwF4Zf/IgOTWTa2yMp&#10;z7SArFjGL0FAWgCLfpmVGbB9DKZ5Aryp+f8HzQ8AAAD//wMAUEsBAi0AFAAGAAgAAAAhALaDOJL+&#10;AAAA4QEAABMAAAAAAAAAAAAAAAAAAAAAAFtDb250ZW50X1R5cGVzXS54bWxQSwECLQAUAAYACAAA&#10;ACEAOP0h/9YAAACUAQAACwAAAAAAAAAAAAAAAAAvAQAAX3JlbHMvLnJlbHNQSwECLQAUAAYACAAA&#10;ACEAHzCKLxUCAAAnBAAADgAAAAAAAAAAAAAAAAAuAgAAZHJzL2Uyb0RvYy54bWxQSwECLQAUAAYA&#10;CAAAACEANDjMbOAAAAAJAQAADwAAAAAAAAAAAAAAAABvBAAAZHJzL2Rvd25yZXYueG1sUEsFBgAA&#10;AAAEAAQA8wAAAHwFAAAAAA==&#10;">
                <v:textbox>
                  <w:txbxContent>
                    <w:p w14:paraId="0BDF61A2" w14:textId="77777777" w:rsidR="00F332BD" w:rsidRPr="00013FF0" w:rsidRDefault="00F332BD" w:rsidP="00D901F2">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v:textbox>
              </v:shape>
            </w:pict>
          </mc:Fallback>
        </mc:AlternateContent>
      </w:r>
      <w:r w:rsidR="0094133C" w:rsidRPr="00002853">
        <w:rPr>
          <w:noProof/>
        </w:rPr>
        <mc:AlternateContent>
          <mc:Choice Requires="wps">
            <w:drawing>
              <wp:anchor distT="0" distB="0" distL="114300" distR="114300" simplePos="0" relativeHeight="251689984" behindDoc="0" locked="0" layoutInCell="1" allowOverlap="1" wp14:anchorId="391C7BC1" wp14:editId="668A04E0">
                <wp:simplePos x="0" y="0"/>
                <wp:positionH relativeFrom="column">
                  <wp:posOffset>2840990</wp:posOffset>
                </wp:positionH>
                <wp:positionV relativeFrom="paragraph">
                  <wp:posOffset>94615</wp:posOffset>
                </wp:positionV>
                <wp:extent cx="789305" cy="0"/>
                <wp:effectExtent l="21590" t="75565" r="8255" b="76835"/>
                <wp:wrapNone/>
                <wp:docPr id="74" name="Straight Arrow Connector 20" descr="P95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8930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6871C9" id="Straight Arrow Connector 20" o:spid="_x0000_s1026" type="#_x0000_t32" alt="P9531#y1" style="position:absolute;margin-left:223.7pt;margin-top:7.45pt;width:62.15pt;height:0;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Qi1wEAAI4DAAAOAAAAZHJzL2Uyb0RvYy54bWysU01v2zAMvQ/YfxB0X+xk6JYacXpI1126&#10;LUC7H8BIsi1MFgVSiZN/P0lJ033chvkgkCL5+PhEr+6OoxMHQ2zRt3I+q6UwXqG2vm/l9+eHd0sp&#10;OILX4NCbVp4My7v12zerKTRmgQM6bUgkEM/NFFo5xBiaqmI1mBF4hsH4FOyQRojJpb7SBFNCH121&#10;qOsP1YSkA6EyzOn2/hyU64LfdUbFb13HJgrXysQtlpPKuctntV5B0xOEwaoLDfgHFiNYn5peoe4h&#10;gtiT/QtqtIqQsYszhWOFXWeVKTOkaeb1H9M8DRBMmSWJw+EqE/8/WPX1sPFbytTV0T+FR1Q/WHjc&#10;DOB7Uwg8n0J6uHmWqpoCN9eS7HDYkthNX1CnHNhHLCocOxoFYVJ7Xi/r/JXrNK44Fu1PV+3NMQqV&#10;Lj8ub9/XN1Kol1AFTYbJzAJx/GxwFNloJUcC2w9xg96nB0aaF3Q4PHLMJF8LcrHHB+tceWfnxdTK&#10;25tF6gOuTwurIpVaRmd1zssVTP1u40gcIC/Nmf4Z97c0wr3XBXcwoD9d7AjWJVvEohoQ4SRz19Fo&#10;KZxJPbN1hnP+ImlWMa8sNzvUpy3lcPbSo5d5Lguat+pXv2S9/kbrnwAAAP//AwBQSwMEFAAGAAgA&#10;AAAhAIdPnPzdAAAACQEAAA8AAABkcnMvZG93bnJldi54bWxMj8tOw0AMRfdI/MPISOzopCU0EDKp&#10;ClJFK8SCAHs3cR4i44ky0zb8PUYsYGnfo+vjbDXZXh1p9J1jA/NZBIq4dFXHjYH3t83VLSgfkCvs&#10;HZOBL/Kwys/PMkwrd+JXOhahUVLCPkUDbQhDqrUvW7LoZ24glqx2o8Ug49joasSTlNteL6JoqS12&#10;LBdaHOixpfKzOFgDWGyj513xtMF6/cEPL4vrerllYy4vpvU9qEBT+IPhR1/UIRenvTtw5VVvII6T&#10;WFAJ4jtQAtwk8wTU/neh80z//yD/BgAA//8DAFBLAQItABQABgAIAAAAIQC2gziS/gAAAOEBAAAT&#10;AAAAAAAAAAAAAAAAAAAAAABbQ29udGVudF9UeXBlc10ueG1sUEsBAi0AFAAGAAgAAAAhADj9If/W&#10;AAAAlAEAAAsAAAAAAAAAAAAAAAAALwEAAF9yZWxzLy5yZWxzUEsBAi0AFAAGAAgAAAAhANcfVCLX&#10;AQAAjgMAAA4AAAAAAAAAAAAAAAAALgIAAGRycy9lMm9Eb2MueG1sUEsBAi0AFAAGAAgAAAAhAIdP&#10;nPzdAAAACQEAAA8AAAAAAAAAAAAAAAAAMQQAAGRycy9kb3ducmV2LnhtbFBLBQYAAAAABAAEAPMA&#10;AAA7BQAAAAA=&#10;">
                <v:stroke endarrow="open"/>
              </v:shape>
            </w:pict>
          </mc:Fallback>
        </mc:AlternateContent>
      </w:r>
      <w:r w:rsidR="00D901F2" w:rsidRPr="00002853">
        <w:t xml:space="preserve">Select QUICK ORDER NAME: </w:t>
      </w:r>
      <w:r w:rsidR="00D901F2" w:rsidRPr="00002853">
        <w:rPr>
          <w:b/>
        </w:rPr>
        <w:t>PSUZ APAP</w:t>
      </w:r>
    </w:p>
    <w:p w14:paraId="1E100327" w14:textId="77777777" w:rsidR="00D901F2" w:rsidRPr="00002853" w:rsidRDefault="00D901F2" w:rsidP="00EF7E5B">
      <w:pPr>
        <w:pStyle w:val="CPRScapture"/>
      </w:pPr>
      <w:r w:rsidRPr="00002853">
        <w:t xml:space="preserve">     1   PSUZ APAP IP FREE TEXT  </w:t>
      </w:r>
    </w:p>
    <w:p w14:paraId="67559F92" w14:textId="77777777" w:rsidR="00D901F2" w:rsidRPr="00002853" w:rsidRDefault="00D901F2" w:rsidP="00EF7E5B">
      <w:pPr>
        <w:pStyle w:val="CPRScapture"/>
      </w:pPr>
      <w:r w:rsidRPr="00002853">
        <w:t xml:space="preserve">     2   PSUZ APAP IP LPD USED  </w:t>
      </w:r>
    </w:p>
    <w:p w14:paraId="5AD78AEA" w14:textId="77777777" w:rsidR="00D901F2" w:rsidRPr="00002853" w:rsidRDefault="00D901F2" w:rsidP="00EF7E5B">
      <w:pPr>
        <w:pStyle w:val="CPRScapture"/>
      </w:pPr>
      <w:r w:rsidRPr="00002853">
        <w:t xml:space="preserve">     3   PSOZ APAP OP FREE TEXT  </w:t>
      </w:r>
    </w:p>
    <w:p w14:paraId="19F91BE9" w14:textId="77777777" w:rsidR="00D901F2" w:rsidRPr="00002853" w:rsidRDefault="00D901F2" w:rsidP="00EF7E5B">
      <w:pPr>
        <w:pStyle w:val="CPRScapture"/>
      </w:pPr>
      <w:r w:rsidRPr="00002853">
        <w:t xml:space="preserve">     4   PSOZ APAP OP LPD USED</w:t>
      </w:r>
    </w:p>
    <w:p w14:paraId="04B07883" w14:textId="77777777" w:rsidR="00D901F2" w:rsidRPr="00002853" w:rsidRDefault="00D901F2" w:rsidP="00EF7E5B">
      <w:pPr>
        <w:pStyle w:val="CPRScapture"/>
      </w:pPr>
    </w:p>
    <w:p w14:paraId="010BFC48" w14:textId="77777777" w:rsidR="00D901F2" w:rsidRPr="00002853" w:rsidRDefault="00D901F2" w:rsidP="00EF7E5B">
      <w:pPr>
        <w:pStyle w:val="CPRScapture"/>
      </w:pPr>
      <w:r w:rsidRPr="00002853">
        <w:t xml:space="preserve">CHOOSE 1-4: </w:t>
      </w:r>
      <w:r w:rsidRPr="00002853">
        <w:rPr>
          <w:b/>
        </w:rPr>
        <w:t>2  PSUZ APAP IP LPD USED</w:t>
      </w:r>
    </w:p>
    <w:p w14:paraId="43D9FC98" w14:textId="77777777" w:rsidR="00D901F2" w:rsidRPr="00002853" w:rsidRDefault="00D901F2" w:rsidP="00EF7E5B">
      <w:pPr>
        <w:pStyle w:val="CPRScapture"/>
      </w:pPr>
      <w:r w:rsidRPr="00002853">
        <w:t xml:space="preserve">NAME: APAP IP LPD USED// </w:t>
      </w:r>
    </w:p>
    <w:p w14:paraId="1CBC3408" w14:textId="77777777" w:rsidR="00D901F2" w:rsidRPr="00002853" w:rsidRDefault="00D901F2" w:rsidP="00EF7E5B">
      <w:pPr>
        <w:pStyle w:val="CPRScapture"/>
      </w:pPr>
      <w:r w:rsidRPr="00002853">
        <w:t xml:space="preserve">DISPLAY TEXT: APAP IP LPD USED// </w:t>
      </w:r>
    </w:p>
    <w:p w14:paraId="7B24C98E" w14:textId="77777777" w:rsidR="00D901F2" w:rsidRPr="00002853" w:rsidRDefault="00D901F2" w:rsidP="00EF7E5B">
      <w:pPr>
        <w:pStyle w:val="CPRScapture"/>
      </w:pPr>
      <w:r w:rsidRPr="00002853">
        <w:t xml:space="preserve">VERIFY ORDER: YES// </w:t>
      </w:r>
    </w:p>
    <w:p w14:paraId="4D5544B2" w14:textId="77777777" w:rsidR="00D901F2" w:rsidRPr="00002853" w:rsidRDefault="00D901F2" w:rsidP="00EF7E5B">
      <w:pPr>
        <w:pStyle w:val="CPRScapture"/>
      </w:pPr>
      <w:r w:rsidRPr="00002853">
        <w:t>DESCRIPTION:</w:t>
      </w:r>
    </w:p>
    <w:p w14:paraId="5B394118" w14:textId="77777777" w:rsidR="00D901F2" w:rsidRPr="00002853" w:rsidRDefault="00D901F2" w:rsidP="00EF7E5B">
      <w:pPr>
        <w:pStyle w:val="CPRScapture"/>
      </w:pPr>
      <w:r w:rsidRPr="00002853">
        <w:t xml:space="preserve">  1&gt;</w:t>
      </w:r>
    </w:p>
    <w:p w14:paraId="3E832D28" w14:textId="77777777" w:rsidR="00D901F2" w:rsidRPr="00002853" w:rsidRDefault="00D901F2" w:rsidP="00EF7E5B">
      <w:pPr>
        <w:pStyle w:val="CPRScapture"/>
      </w:pPr>
      <w:r w:rsidRPr="00002853">
        <w:t xml:space="preserve">ENTRY ACTION: </w:t>
      </w:r>
    </w:p>
    <w:p w14:paraId="49681F89" w14:textId="77777777" w:rsidR="00D901F2" w:rsidRPr="00002853" w:rsidRDefault="00D901F2" w:rsidP="00EF7E5B">
      <w:pPr>
        <w:pStyle w:val="CPRScapture"/>
      </w:pPr>
    </w:p>
    <w:p w14:paraId="3A8EB9F7" w14:textId="77777777" w:rsidR="00D901F2" w:rsidRPr="00002853" w:rsidRDefault="00D901F2" w:rsidP="00EF7E5B">
      <w:pPr>
        <w:pStyle w:val="CPRScapture"/>
      </w:pPr>
      <w:r w:rsidRPr="00002853">
        <w:t xml:space="preserve">Medication: ACETAMINOPHEN TAB // </w:t>
      </w:r>
    </w:p>
    <w:p w14:paraId="1081017D" w14:textId="77777777" w:rsidR="00D901F2" w:rsidRPr="00002853" w:rsidRDefault="00935D76" w:rsidP="00EF7E5B">
      <w:pPr>
        <w:pStyle w:val="CPRScapture"/>
      </w:pPr>
      <w:r w:rsidRPr="00002853">
        <w:rPr>
          <w:noProof/>
        </w:rPr>
        <mc:AlternateContent>
          <mc:Choice Requires="wps">
            <w:drawing>
              <wp:anchor distT="0" distB="0" distL="114300" distR="114300" simplePos="0" relativeHeight="251692032" behindDoc="0" locked="0" layoutInCell="1" allowOverlap="1" wp14:anchorId="2F794665" wp14:editId="699E50EF">
                <wp:simplePos x="0" y="0"/>
                <wp:positionH relativeFrom="column">
                  <wp:posOffset>3574415</wp:posOffset>
                </wp:positionH>
                <wp:positionV relativeFrom="paragraph">
                  <wp:posOffset>-254635</wp:posOffset>
                </wp:positionV>
                <wp:extent cx="2409825" cy="844550"/>
                <wp:effectExtent l="0" t="0" r="9525" b="0"/>
                <wp:wrapNone/>
                <wp:docPr id="72" name="Text Box 2" descr="P9546TB6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44550"/>
                        </a:xfrm>
                        <a:prstGeom prst="rect">
                          <a:avLst/>
                        </a:prstGeom>
                        <a:solidFill>
                          <a:srgbClr val="FFFFFF"/>
                        </a:solidFill>
                        <a:ln w="9525">
                          <a:solidFill>
                            <a:srgbClr val="000000"/>
                          </a:solidFill>
                          <a:miter lim="800000"/>
                          <a:headEnd/>
                          <a:tailEnd/>
                        </a:ln>
                      </wps:spPr>
                      <wps:txbx>
                        <w:txbxContent>
                          <w:p w14:paraId="13BDBF7F" w14:textId="77777777" w:rsidR="00F332BD" w:rsidRPr="006347CA" w:rsidRDefault="00F332BD" w:rsidP="0094133C">
                            <w:pPr>
                              <w:spacing w:before="0" w:after="0"/>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71682BA6" w14:textId="77777777" w:rsidR="00F332BD" w:rsidRPr="00D7114C" w:rsidRDefault="00F332BD" w:rsidP="00D901F2">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4665" id="_x0000_s1051" type="#_x0000_t202" alt="P9546TB63#y1" style="position:absolute;left:0;text-align:left;margin-left:281.45pt;margin-top:-20.05pt;width:189.75pt;height: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XEgIAACcEAAAOAAAAZHJzL2Uyb0RvYy54bWysU1+P0zAMf0fiO0R5Z+2mDrZq3enYMYR0&#10;/JEOPkCapmtEGgcnWzs+PU62200H4gGRh8iOnZ/tn+3VzdgbdlDoNdiKTyc5Z8pKaLTdVfzb1+2r&#10;BWc+CNsIA1ZV/Kg8v1m/fLEaXKlm0IFpFDICsb4cXMW7EFyZZV52qhd+Ak5ZMraAvQik4i5rUAyE&#10;3ptsluevswGwcQhSeU+vdycjXyf8tlUyfG5brwIzFafcQrox3XW8s/VKlDsUrtPynIb4hyx6oS0F&#10;vUDdiSDYHvVvUL2WCB7aMJHQZ9C2WqpUA1UzzZ9V89AJp1ItRI53F5r8/4OVnw4P7guyML6FkRqY&#10;ivDuHuR3zyxsOmF36hYRhk6JhgJPI2XZ4Hx5/hqp9qWPIPXwERpqstgHSEBji31khepkhE4NOF5I&#10;V2Ngkh5nRb5czOacSbItimI+T13JRPn426EP7xX0LAoVR2pqQheHex9iNqJ8dInBPBjdbLUxScFd&#10;vTHIDoIGYJtOKuCZm7FsqPhyTnn8HSJP508QvQ40yUb3VMXFSZSRtne2SXMWhDYnmVI29sxjpO5E&#10;YhjrkemGOJnHCJHXGpojMYtwmlzaNBI6wJ+cDTS1Ffc/9gIVZ+aDpe4sp0URxzwpxfzNjBS8ttTX&#10;FmElQVU8cHYSNyGtRqTAwi11sdWJ4KdMzjnTNCbez5sTx/1aT15P+73+BQAA//8DAFBLAwQUAAYA&#10;CAAAACEACF4TqeAAAAAKAQAADwAAAGRycy9kb3ducmV2LnhtbEyPwU7DMAyG70i8Q2QkLmhLV0pZ&#10;S9MJIYHgBgPBNWu8tqJxSpJ15e0xJ7jZ+j/9/lxtZjuICX3oHSlYLRMQSI0zPbUK3l7vF2sQIWoy&#10;enCECr4xwKY+Pal0adyRXnDaxlZwCYVSK+hiHEspQ9Oh1WHpRiTO9s5bHXn1rTReH7ncDjJNklxa&#10;3RNf6PSIdx02n9uDVbDOHqeP8HT5/N7k+6GIF9fTw5dX6vxsvr0BEXGOfzD86rM61Oy0cwcyQQwK&#10;rvK0YFTBIktWIJgosjQDseOBE1lX8v8L9Q8AAAD//wMAUEsBAi0AFAAGAAgAAAAhALaDOJL+AAAA&#10;4QEAABMAAAAAAAAAAAAAAAAAAAAAAFtDb250ZW50X1R5cGVzXS54bWxQSwECLQAUAAYACAAAACEA&#10;OP0h/9YAAACUAQAACwAAAAAAAAAAAAAAAAAvAQAAX3JlbHMvLnJlbHNQSwECLQAUAAYACAAAACEA&#10;v3pLVxICAAAnBAAADgAAAAAAAAAAAAAAAAAuAgAAZHJzL2Uyb0RvYy54bWxQSwECLQAUAAYACAAA&#10;ACEACF4TqeAAAAAKAQAADwAAAAAAAAAAAAAAAABsBAAAZHJzL2Rvd25yZXYueG1sUEsFBgAAAAAE&#10;AAQA8wAAAHkFAAAAAA==&#10;">
                <v:textbox>
                  <w:txbxContent>
                    <w:p w14:paraId="13BDBF7F" w14:textId="77777777" w:rsidR="00F332BD" w:rsidRPr="006347CA" w:rsidRDefault="00F332BD" w:rsidP="0094133C">
                      <w:pPr>
                        <w:spacing w:before="0" w:after="0"/>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71682BA6" w14:textId="77777777" w:rsidR="00F332BD" w:rsidRPr="00D7114C" w:rsidRDefault="00F332BD" w:rsidP="00D901F2">
                      <w:pPr>
                        <w:rPr>
                          <w:rFonts w:cs="Arial"/>
                          <w:sz w:val="20"/>
                          <w:szCs w:val="20"/>
                        </w:rPr>
                      </w:pPr>
                    </w:p>
                  </w:txbxContent>
                </v:textbox>
              </v:shape>
            </w:pict>
          </mc:Fallback>
        </mc:AlternateContent>
      </w:r>
      <w:r w:rsidR="00D901F2" w:rsidRPr="00002853">
        <w:t xml:space="preserve">Complex dose? NO// </w:t>
      </w:r>
    </w:p>
    <w:p w14:paraId="4022DA33" w14:textId="77777777" w:rsidR="00D901F2" w:rsidRPr="00002853" w:rsidRDefault="00935D76" w:rsidP="00EF7E5B">
      <w:pPr>
        <w:pStyle w:val="CPRScapture"/>
      </w:pPr>
      <w:r w:rsidRPr="00002853">
        <w:rPr>
          <w:noProof/>
        </w:rPr>
        <mc:AlternateContent>
          <mc:Choice Requires="wps">
            <w:drawing>
              <wp:anchor distT="0" distB="0" distL="114300" distR="114300" simplePos="0" relativeHeight="251691008" behindDoc="0" locked="0" layoutInCell="1" allowOverlap="1" wp14:anchorId="22F61EF7" wp14:editId="570EADEA">
                <wp:simplePos x="0" y="0"/>
                <wp:positionH relativeFrom="column">
                  <wp:posOffset>2745740</wp:posOffset>
                </wp:positionH>
                <wp:positionV relativeFrom="paragraph">
                  <wp:posOffset>82550</wp:posOffset>
                </wp:positionV>
                <wp:extent cx="828675" cy="635"/>
                <wp:effectExtent l="21590" t="73025" r="6985" b="78740"/>
                <wp:wrapNone/>
                <wp:docPr id="67" name="Straight Arrow Connector 8" descr="P954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8675" cy="635"/>
                        </a:xfrm>
                        <a:prstGeom prst="bentConnector3">
                          <a:avLst>
                            <a:gd name="adj1" fmla="val 4996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A6EE36" id="Straight Arrow Connector 8" o:spid="_x0000_s1026" type="#_x0000_t34" alt="P9547#y1" style="position:absolute;margin-left:216.2pt;margin-top:6.5pt;width:65.25pt;height:.05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eEAAIAANADAAAOAAAAZHJzL2Uyb0RvYy54bWysU8Fu2zAMvQ/YPwi6L3aSNUuMOD2k6y7d&#10;FqDd7ook29okUaDUOPn7UUqQFt1tmA+CKJKPj3z0+vboLDtojAZ8y6eTmjPtJSjj+5b/eLr/sOQs&#10;JuGVsOB1y0868tvN+3frMTR6BgNYpZERiI/NGFo+pBSaqopy0E7ECQTtydkBOpHIxL5SKEZCd7aa&#10;1fWiGgFVQJA6Rnq9Ozv5puB3nZbpe9dFnZhtOXFL5cRy7vNZbdai6VGEwcgLDfEPLJwwnopeoe5E&#10;EuwZzV9QzkiECF2aSHAVdJ2RuvRA3UzrN908DiLo0gsNJ4brmOL/g5XfDlu/w0xdHv1jeAD5OzIP&#10;20H4XhcCT6dAwk3zqKoxxOaako0Ydsj241dQFCOeE5QpHDt0DIGmPa2Xdf4466wJPzNOrkWNs2NR&#10;4XRVQR8Tk/S4nC0Xn244k+RazG9KXdFkyJwZMKYvGhzLl5bvtU9b8J6EBpwXbHF4iKlooZgXLvNS&#10;v6ZEwFmS9iAs+7haLeYX3Et09YKcUz3cG2vLcljPxpavbmZESdietlwmLIUiWKNyXM6I2O+3Fhnh&#10;U0fnnvPEyPM6zJlE+26Noz6vQaIZtFCfvSoFkzCW7iyVuQtEGHmm4LTizGoikG9nbOsvomQd8tLH&#10;Zg/qtMPszhatTSFxWfG8l6/tEvXyI27+AAAA//8DAFBLAwQUAAYACAAAACEAMFiI+eAAAAAJAQAA&#10;DwAAAGRycy9kb3ducmV2LnhtbEyPQU/CQBCF7yb+h82YeJMtbSVQuyUG9WRCAE3Q29KO24bubNPd&#10;Qvn3Dic9zntf3ryXL0fbihP2vnGkYDqJQCCVrmrIKPj8eHuYg/BBU6VbR6jggh6Wxe1NrrPKnWmL&#10;p10wgkPIZ1pBHUKXSenLGq32E9chsffjeqsDn72RVa/PHG5bGUfRTFrdEH+odYerGsvjbrAKXpL9&#10;fHE0w3u6NtvL5nu9ev3aN0rd343PTyACjuEPhmt9rg4Fdzq4gSovWgVpEqeMspHwJgYeZ/ECxOEq&#10;TEEWufy/oPgFAAD//wMAUEsBAi0AFAAGAAgAAAAhALaDOJL+AAAA4QEAABMAAAAAAAAAAAAAAAAA&#10;AAAAAFtDb250ZW50X1R5cGVzXS54bWxQSwECLQAUAAYACAAAACEAOP0h/9YAAACUAQAACwAAAAAA&#10;AAAAAAAAAAAvAQAAX3JlbHMvLnJlbHNQSwECLQAUAAYACAAAACEACgQHhAACAADQAwAADgAAAAAA&#10;AAAAAAAAAAAuAgAAZHJzL2Uyb0RvYy54bWxQSwECLQAUAAYACAAAACEAMFiI+eAAAAAJAQAADwAA&#10;AAAAAAAAAAAAAABaBAAAZHJzL2Rvd25yZXYueG1sUEsFBgAAAAAEAAQA8wAAAGcFAAAAAA==&#10;" adj="10792">
                <v:stroke endarrow="open"/>
              </v:shape>
            </w:pict>
          </mc:Fallback>
        </mc:AlternateContent>
      </w:r>
      <w:r w:rsidR="00D901F2" w:rsidRPr="00002853">
        <w:t xml:space="preserve">Dose: </w:t>
      </w:r>
      <w:r w:rsidR="00D901F2" w:rsidRPr="00002853">
        <w:rPr>
          <w:b/>
        </w:rPr>
        <w:t>1 TABLET OF 500MG// 500MG</w:t>
      </w:r>
      <w:r w:rsidR="00D901F2" w:rsidRPr="00002853">
        <w:t xml:space="preserve">     </w:t>
      </w:r>
    </w:p>
    <w:p w14:paraId="14199C70" w14:textId="77777777" w:rsidR="00D901F2" w:rsidRPr="00002853" w:rsidRDefault="00D901F2" w:rsidP="00EF7E5B">
      <w:pPr>
        <w:pStyle w:val="CPRScapture"/>
      </w:pPr>
      <w:r w:rsidRPr="00002853">
        <w:t xml:space="preserve">Route: ORAL (BY MOUTH)// </w:t>
      </w:r>
    </w:p>
    <w:p w14:paraId="35933A39" w14:textId="77777777" w:rsidR="00D901F2" w:rsidRPr="00002853" w:rsidRDefault="00D901F2" w:rsidP="00EF7E5B">
      <w:pPr>
        <w:pStyle w:val="CPRScapture"/>
      </w:pPr>
      <w:r w:rsidRPr="00002853">
        <w:t xml:space="preserve">Schedule: Q4H PRN// </w:t>
      </w:r>
    </w:p>
    <w:p w14:paraId="6C2D65C2" w14:textId="77777777" w:rsidR="00D901F2" w:rsidRPr="00002853" w:rsidRDefault="00D901F2" w:rsidP="00EF7E5B">
      <w:pPr>
        <w:pStyle w:val="CPRScapture"/>
      </w:pPr>
      <w:r w:rsidRPr="00002853">
        <w:t xml:space="preserve">Give additional dose NOW? NO// </w:t>
      </w:r>
    </w:p>
    <w:p w14:paraId="24A5C781" w14:textId="77777777" w:rsidR="00D901F2" w:rsidRPr="00002853" w:rsidRDefault="00D901F2" w:rsidP="00EF7E5B">
      <w:pPr>
        <w:pStyle w:val="CPRScapture"/>
      </w:pPr>
      <w:r w:rsidRPr="00002853">
        <w:t xml:space="preserve">Priority: ROUTINE// </w:t>
      </w:r>
    </w:p>
    <w:p w14:paraId="06E35571" w14:textId="77777777" w:rsidR="00D901F2" w:rsidRPr="00002853" w:rsidRDefault="00D901F2" w:rsidP="00EF7E5B">
      <w:pPr>
        <w:pStyle w:val="CPRScapture"/>
      </w:pPr>
      <w:r w:rsidRPr="00002853">
        <w:t xml:space="preserve">Comments: </w:t>
      </w:r>
    </w:p>
    <w:p w14:paraId="5A517EA8" w14:textId="77777777" w:rsidR="00D901F2" w:rsidRPr="00002853" w:rsidRDefault="00D901F2" w:rsidP="00D901F2">
      <w:pPr>
        <w:pStyle w:val="BodyText"/>
      </w:pPr>
    </w:p>
    <w:p w14:paraId="0374CC20" w14:textId="77777777" w:rsidR="00D901F2" w:rsidRPr="00002853" w:rsidRDefault="00D901F2" w:rsidP="00231A56">
      <w:pPr>
        <w:pStyle w:val="CPRSH3Body"/>
      </w:pPr>
      <w:r w:rsidRPr="00002853">
        <w:lastRenderedPageBreak/>
        <w:t xml:space="preserve">Since the Quick Order using the dosage ‘1 TABLET OF 500MG’ was edited and matched to a Possible Dosage of ‘500MG’, the Quick Order ‘APAP IP LPD USED’ is now removed from the report. </w:t>
      </w:r>
    </w:p>
    <w:p w14:paraId="32C799FA" w14:textId="77777777" w:rsidR="00D901F2" w:rsidRPr="00002853" w:rsidRDefault="00D901F2" w:rsidP="00231A56">
      <w:pPr>
        <w:pStyle w:val="CPRScapture"/>
      </w:pPr>
      <w:r w:rsidRPr="00002853">
        <w:t xml:space="preserve">QUICK ORDER (IEN):    </w:t>
      </w:r>
      <w:r w:rsidRPr="00002853">
        <w:rPr>
          <w:b/>
        </w:rPr>
        <w:t xml:space="preserve">  PSOZ</w:t>
      </w:r>
      <w:r w:rsidRPr="00002853">
        <w:t xml:space="preserve"> </w:t>
      </w:r>
      <w:r w:rsidRPr="00002853">
        <w:rPr>
          <w:b/>
        </w:rPr>
        <w:t>APAP OP LPD USED</w:t>
      </w:r>
      <w:r w:rsidRPr="00002853">
        <w:t xml:space="preserve"> (560)</w:t>
      </w:r>
    </w:p>
    <w:p w14:paraId="2E6AE80F" w14:textId="77777777" w:rsidR="00D901F2" w:rsidRPr="00002853" w:rsidRDefault="00D901F2" w:rsidP="00231A56">
      <w:pPr>
        <w:pStyle w:val="CPRScapture"/>
      </w:pPr>
      <w:r w:rsidRPr="00002853">
        <w:t>QO DISPLAY NAME:        APAP OP</w:t>
      </w:r>
    </w:p>
    <w:p w14:paraId="565551ED" w14:textId="77777777" w:rsidR="00D901F2" w:rsidRPr="00002853" w:rsidRDefault="00D901F2" w:rsidP="00231A56">
      <w:pPr>
        <w:pStyle w:val="CPRScapture"/>
      </w:pPr>
      <w:r w:rsidRPr="00002853">
        <w:t xml:space="preserve">  DISPLAY GROUP:        </w:t>
      </w:r>
      <w:r w:rsidRPr="00002853">
        <w:rPr>
          <w:b/>
        </w:rPr>
        <w:t>OUTPATIENT MEDICATIONS</w:t>
      </w:r>
    </w:p>
    <w:p w14:paraId="2234E012" w14:textId="77777777" w:rsidR="00D901F2" w:rsidRPr="00002853" w:rsidRDefault="00D901F2" w:rsidP="00231A56">
      <w:pPr>
        <w:pStyle w:val="CPRScapture"/>
      </w:pPr>
      <w:r w:rsidRPr="00002853">
        <w:t xml:space="preserve">  ORDERABLE ITEM IEN:   1964</w:t>
      </w:r>
    </w:p>
    <w:p w14:paraId="6184C663" w14:textId="77777777" w:rsidR="00D901F2" w:rsidRPr="00002853" w:rsidRDefault="00D901F2" w:rsidP="00231A56">
      <w:pPr>
        <w:pStyle w:val="CPRScapture"/>
      </w:pPr>
      <w:r w:rsidRPr="00002853">
        <w:t xml:space="preserve">  ORDERABLE ITEM NAME:  ACETAMINOPHEN TAB </w:t>
      </w:r>
    </w:p>
    <w:p w14:paraId="3DBBB87B" w14:textId="77777777" w:rsidR="00D901F2" w:rsidRPr="00002853" w:rsidRDefault="00D901F2" w:rsidP="00231A56">
      <w:pPr>
        <w:pStyle w:val="CPRScapture"/>
      </w:pPr>
      <w:r w:rsidRPr="00002853">
        <w:t xml:space="preserve">  QO INSTRUCTIONS:      </w:t>
      </w:r>
      <w:r w:rsidRPr="00002853">
        <w:rPr>
          <w:b/>
        </w:rPr>
        <w:t>1 TABLET</w:t>
      </w:r>
    </w:p>
    <w:p w14:paraId="65A10B77" w14:textId="77777777" w:rsidR="00D901F2" w:rsidRPr="00002853" w:rsidRDefault="00D901F2" w:rsidP="00231A56">
      <w:pPr>
        <w:pStyle w:val="CPRScapture"/>
      </w:pPr>
      <w:r w:rsidRPr="00002853">
        <w:t xml:space="preserve">  DISPENSE:             ACETAMINOPHEN 500MG TAB</w:t>
      </w:r>
    </w:p>
    <w:p w14:paraId="6E41CAB1" w14:textId="77777777" w:rsidR="00D901F2" w:rsidRPr="00002853" w:rsidRDefault="00D901F2" w:rsidP="00231A56">
      <w:pPr>
        <w:pStyle w:val="CPRScapture"/>
      </w:pPr>
      <w:r w:rsidRPr="00002853">
        <w:t xml:space="preserve">  CPRS DOSAGE LIST:</w:t>
      </w:r>
    </w:p>
    <w:p w14:paraId="6D09C8CE" w14:textId="77777777" w:rsidR="00D901F2" w:rsidRPr="00002853" w:rsidRDefault="00D901F2" w:rsidP="00231A56">
      <w:pPr>
        <w:pStyle w:val="CPRScapture"/>
        <w:rPr>
          <w:b/>
        </w:rPr>
      </w:pPr>
      <w:r w:rsidRPr="00002853">
        <w:rPr>
          <w:b/>
        </w:rPr>
        <w:t xml:space="preserve">    1000MG</w:t>
      </w:r>
    </w:p>
    <w:p w14:paraId="2B69853E" w14:textId="77777777" w:rsidR="00D901F2" w:rsidRPr="00002853" w:rsidRDefault="00D901F2" w:rsidP="00231A56">
      <w:pPr>
        <w:pStyle w:val="CPRScapture"/>
        <w:rPr>
          <w:b/>
        </w:rPr>
      </w:pPr>
      <w:r w:rsidRPr="00002853">
        <w:rPr>
          <w:b/>
        </w:rPr>
        <w:t xml:space="preserve">    500MG</w:t>
      </w:r>
    </w:p>
    <w:p w14:paraId="0A295F7D" w14:textId="77777777" w:rsidR="00D901F2" w:rsidRPr="00002853" w:rsidRDefault="00D901F2" w:rsidP="00231A56">
      <w:pPr>
        <w:pStyle w:val="CPRScapture"/>
      </w:pPr>
    </w:p>
    <w:p w14:paraId="7040E838" w14:textId="77777777" w:rsidR="00D901F2" w:rsidRPr="00002853" w:rsidRDefault="00D901F2" w:rsidP="00231A56">
      <w:pPr>
        <w:pStyle w:val="CPRScapture"/>
      </w:pPr>
      <w:r w:rsidRPr="00002853">
        <w:t xml:space="preserve">QUICK ORDER (IEN):      </w:t>
      </w:r>
      <w:r w:rsidRPr="00002853">
        <w:rPr>
          <w:b/>
        </w:rPr>
        <w:t>PSOZ APAP OP FREE TEXT</w:t>
      </w:r>
      <w:r w:rsidRPr="00002853">
        <w:t xml:space="preserve"> (561)</w:t>
      </w:r>
    </w:p>
    <w:p w14:paraId="051993D3" w14:textId="77777777" w:rsidR="00D901F2" w:rsidRPr="00002853" w:rsidRDefault="00D901F2" w:rsidP="00231A56">
      <w:pPr>
        <w:pStyle w:val="CPRScapture"/>
      </w:pPr>
      <w:r w:rsidRPr="00002853">
        <w:t>QO DISPLAY NAME:        APAP OP FREE TEXT</w:t>
      </w:r>
    </w:p>
    <w:p w14:paraId="4148B349" w14:textId="77777777" w:rsidR="00D901F2" w:rsidRPr="00002853" w:rsidRDefault="00D901F2" w:rsidP="00231A56">
      <w:pPr>
        <w:pStyle w:val="CPRScapture"/>
      </w:pPr>
      <w:r w:rsidRPr="00002853">
        <w:t xml:space="preserve">  DISPLAY GROUP:        </w:t>
      </w:r>
      <w:r w:rsidRPr="00002853">
        <w:rPr>
          <w:b/>
        </w:rPr>
        <w:t>OUTPATIENT MEDICATIONS</w:t>
      </w:r>
    </w:p>
    <w:p w14:paraId="1D12C2C0" w14:textId="77777777" w:rsidR="00D901F2" w:rsidRPr="00002853" w:rsidRDefault="00D901F2" w:rsidP="00231A56">
      <w:pPr>
        <w:pStyle w:val="CPRScapture"/>
      </w:pPr>
      <w:r w:rsidRPr="00002853">
        <w:t xml:space="preserve">  ORDERABLE ITEM IEN:   1964</w:t>
      </w:r>
    </w:p>
    <w:p w14:paraId="73C6014F" w14:textId="77777777" w:rsidR="00D901F2" w:rsidRPr="00002853" w:rsidRDefault="00D901F2" w:rsidP="00231A56">
      <w:pPr>
        <w:pStyle w:val="CPRScapture"/>
      </w:pPr>
      <w:r w:rsidRPr="00002853">
        <w:t xml:space="preserve">  ORDERABLE ITEM NAME:  ACETAMINOPHEN TAB </w:t>
      </w:r>
    </w:p>
    <w:p w14:paraId="0E2D316F" w14:textId="77777777" w:rsidR="00D901F2" w:rsidRPr="00002853" w:rsidRDefault="00D901F2" w:rsidP="00231A56">
      <w:pPr>
        <w:pStyle w:val="CPRScapture"/>
      </w:pPr>
      <w:r w:rsidRPr="00002853">
        <w:t xml:space="preserve">  QO INSTRUCTIONS:      </w:t>
      </w:r>
      <w:r w:rsidRPr="00002853">
        <w:rPr>
          <w:b/>
        </w:rPr>
        <w:t>FREE TEXT</w:t>
      </w:r>
    </w:p>
    <w:p w14:paraId="76CE1B01" w14:textId="77777777" w:rsidR="00D901F2" w:rsidRPr="00002853" w:rsidRDefault="00D901F2" w:rsidP="00231A56">
      <w:pPr>
        <w:pStyle w:val="CPRScapture"/>
      </w:pPr>
      <w:r w:rsidRPr="00002853">
        <w:t xml:space="preserve">  DISPENSE:             ACETAMINOPHEN 500MG TAB</w:t>
      </w:r>
    </w:p>
    <w:p w14:paraId="5BEEF198" w14:textId="77777777" w:rsidR="00D901F2" w:rsidRPr="00002853" w:rsidRDefault="00D901F2" w:rsidP="00231A56">
      <w:pPr>
        <w:pStyle w:val="CPRScapture"/>
      </w:pPr>
      <w:r w:rsidRPr="00002853">
        <w:t xml:space="preserve">  CPRS DOSAGE LIST:</w:t>
      </w:r>
    </w:p>
    <w:p w14:paraId="78B73459" w14:textId="77777777" w:rsidR="00D901F2" w:rsidRPr="00002853" w:rsidRDefault="00D901F2" w:rsidP="00231A56">
      <w:pPr>
        <w:pStyle w:val="CPRScapture"/>
        <w:rPr>
          <w:b/>
        </w:rPr>
      </w:pPr>
      <w:r w:rsidRPr="00002853">
        <w:rPr>
          <w:b/>
        </w:rPr>
        <w:t xml:space="preserve">    1000MG</w:t>
      </w:r>
    </w:p>
    <w:p w14:paraId="27603C42" w14:textId="77777777" w:rsidR="00D901F2" w:rsidRPr="00002853" w:rsidRDefault="00D901F2" w:rsidP="00231A56">
      <w:pPr>
        <w:pStyle w:val="CPRScapture"/>
        <w:rPr>
          <w:b/>
        </w:rPr>
      </w:pPr>
      <w:r w:rsidRPr="00002853">
        <w:rPr>
          <w:b/>
        </w:rPr>
        <w:t xml:space="preserve">    500MG</w:t>
      </w:r>
    </w:p>
    <w:p w14:paraId="31F4889E" w14:textId="77777777" w:rsidR="00D901F2" w:rsidRPr="00002853" w:rsidRDefault="00D901F2" w:rsidP="00231A56">
      <w:pPr>
        <w:pStyle w:val="CPRScapture"/>
      </w:pPr>
    </w:p>
    <w:p w14:paraId="0D29EAAC" w14:textId="77777777" w:rsidR="00D901F2" w:rsidRPr="00002853" w:rsidRDefault="00D901F2" w:rsidP="00231A56">
      <w:pPr>
        <w:pStyle w:val="CPRScapture"/>
      </w:pPr>
    </w:p>
    <w:p w14:paraId="1C1C70B9" w14:textId="77777777" w:rsidR="00D901F2" w:rsidRPr="00002853" w:rsidRDefault="00D901F2" w:rsidP="00231A56">
      <w:pPr>
        <w:pStyle w:val="CPRScapture"/>
      </w:pPr>
      <w:r w:rsidRPr="00002853">
        <w:t xml:space="preserve">QUICK ORDER (IEN):      </w:t>
      </w:r>
      <w:r w:rsidRPr="00002853">
        <w:rPr>
          <w:b/>
        </w:rPr>
        <w:t>PSUZ APAP IP FREE TEXT</w:t>
      </w:r>
      <w:r w:rsidRPr="00002853">
        <w:t xml:space="preserve"> (563)</w:t>
      </w:r>
    </w:p>
    <w:p w14:paraId="0A1D3171" w14:textId="77777777" w:rsidR="00D901F2" w:rsidRPr="00002853" w:rsidRDefault="00D901F2" w:rsidP="00231A56">
      <w:pPr>
        <w:pStyle w:val="CPRScapture"/>
      </w:pPr>
      <w:r w:rsidRPr="00002853">
        <w:t>QO DISPLAY NAME:        APAP IP FREE TEXT</w:t>
      </w:r>
    </w:p>
    <w:p w14:paraId="1CFE736D" w14:textId="77777777" w:rsidR="00D901F2" w:rsidRPr="00002853" w:rsidRDefault="00D901F2" w:rsidP="00231A56">
      <w:pPr>
        <w:pStyle w:val="CPRScapture"/>
      </w:pPr>
      <w:r w:rsidRPr="00002853">
        <w:t xml:space="preserve">  DISPLAY GROUP:        </w:t>
      </w:r>
      <w:r w:rsidRPr="00002853">
        <w:rPr>
          <w:b/>
        </w:rPr>
        <w:t>UNIT DOSE MEDICATIONS</w:t>
      </w:r>
    </w:p>
    <w:p w14:paraId="689ED8FD" w14:textId="77777777" w:rsidR="00D901F2" w:rsidRPr="00002853" w:rsidRDefault="00D901F2" w:rsidP="00231A56">
      <w:pPr>
        <w:pStyle w:val="CPRScapture"/>
      </w:pPr>
      <w:r w:rsidRPr="00002853">
        <w:t xml:space="preserve">  ORDERABLE ITEM IEN:   1964</w:t>
      </w:r>
    </w:p>
    <w:p w14:paraId="30F74B30" w14:textId="77777777" w:rsidR="00D901F2" w:rsidRPr="00002853" w:rsidRDefault="00D901F2" w:rsidP="00231A56">
      <w:pPr>
        <w:pStyle w:val="CPRScapture"/>
      </w:pPr>
      <w:r w:rsidRPr="00002853">
        <w:t xml:space="preserve">  ORDERABLE ITEM NAME:  ACETAMINOPHEN TAB </w:t>
      </w:r>
    </w:p>
    <w:p w14:paraId="1A0C2BC9" w14:textId="77777777" w:rsidR="00D901F2" w:rsidRPr="00002853" w:rsidRDefault="00D901F2" w:rsidP="00231A56">
      <w:pPr>
        <w:pStyle w:val="CPRScapture"/>
      </w:pPr>
      <w:r w:rsidRPr="00002853">
        <w:t xml:space="preserve">  QO INSTRUCTIONS:      </w:t>
      </w:r>
      <w:r w:rsidRPr="00002853">
        <w:rPr>
          <w:b/>
        </w:rPr>
        <w:t>FREE TEXT</w:t>
      </w:r>
    </w:p>
    <w:p w14:paraId="5FF86C19" w14:textId="77777777" w:rsidR="00D901F2" w:rsidRPr="00002853" w:rsidRDefault="00D901F2" w:rsidP="00231A56">
      <w:pPr>
        <w:pStyle w:val="CPRScapture"/>
      </w:pPr>
      <w:r w:rsidRPr="00002853">
        <w:t xml:space="preserve">  DISPENSE:             ACETAMINOPHEN 500MG TAB</w:t>
      </w:r>
    </w:p>
    <w:p w14:paraId="5857F01E" w14:textId="77777777" w:rsidR="00D901F2" w:rsidRPr="00002853" w:rsidRDefault="00D901F2" w:rsidP="00231A56">
      <w:pPr>
        <w:pStyle w:val="CPRScapture"/>
      </w:pPr>
      <w:r w:rsidRPr="00002853">
        <w:t xml:space="preserve">  CPRS DOSAGE LIST:</w:t>
      </w:r>
    </w:p>
    <w:p w14:paraId="40A3A476" w14:textId="77777777" w:rsidR="00D901F2" w:rsidRPr="00002853" w:rsidRDefault="00D901F2" w:rsidP="00231A56">
      <w:pPr>
        <w:pStyle w:val="CPRScapture"/>
        <w:rPr>
          <w:b/>
        </w:rPr>
      </w:pPr>
      <w:r w:rsidRPr="00002853">
        <w:rPr>
          <w:b/>
        </w:rPr>
        <w:t xml:space="preserve">    1000MG</w:t>
      </w:r>
    </w:p>
    <w:p w14:paraId="60E91C7B" w14:textId="77777777" w:rsidR="00D901F2" w:rsidRPr="00002853" w:rsidRDefault="00D901F2" w:rsidP="00231A56">
      <w:pPr>
        <w:pStyle w:val="CPRScapture"/>
        <w:rPr>
          <w:b/>
        </w:rPr>
      </w:pPr>
      <w:r w:rsidRPr="00002853">
        <w:rPr>
          <w:b/>
        </w:rPr>
        <w:t xml:space="preserve">    500MG</w:t>
      </w:r>
    </w:p>
    <w:p w14:paraId="69F67DD0" w14:textId="77777777" w:rsidR="00D901F2" w:rsidRPr="00002853" w:rsidRDefault="00D901F2" w:rsidP="00D901F2">
      <w:pPr>
        <w:pStyle w:val="BodyText"/>
      </w:pPr>
    </w:p>
    <w:p w14:paraId="20C328CB" w14:textId="77777777" w:rsidR="00212E8C" w:rsidRDefault="00212E8C">
      <w:pPr>
        <w:spacing w:before="0" w:after="0"/>
        <w:rPr>
          <w:rFonts w:ascii="Arial" w:hAnsi="Arial"/>
          <w:i/>
          <w:iCs/>
          <w:szCs w:val="20"/>
        </w:rPr>
      </w:pPr>
      <w:r>
        <w:br w:type="page"/>
      </w:r>
    </w:p>
    <w:p w14:paraId="30457A51" w14:textId="720ABB5F" w:rsidR="00D901F2" w:rsidRPr="00002853" w:rsidRDefault="00D901F2" w:rsidP="00231A56">
      <w:pPr>
        <w:pStyle w:val="CPRSH5"/>
      </w:pPr>
      <w:r w:rsidRPr="00002853">
        <w:lastRenderedPageBreak/>
        <w:t>Personal Quick Order Edits</w:t>
      </w:r>
    </w:p>
    <w:p w14:paraId="74724286" w14:textId="77777777" w:rsidR="00D901F2" w:rsidRPr="00002853" w:rsidRDefault="00D901F2" w:rsidP="00231A56">
      <w:pPr>
        <w:pStyle w:val="CPRSH3Body"/>
        <w:rPr>
          <w:b/>
        </w:rPr>
      </w:pPr>
      <w:r w:rsidRPr="00002853">
        <w:rPr>
          <w:b/>
        </w:rPr>
        <w:t>Edit Personal Quick Orders by User [ORCM QUICK ORDERS BY USER]</w:t>
      </w:r>
    </w:p>
    <w:p w14:paraId="5E6F0B5C" w14:textId="77777777" w:rsidR="00D901F2" w:rsidRPr="00002853" w:rsidRDefault="00D901F2" w:rsidP="00231A56">
      <w:pPr>
        <w:pStyle w:val="CPRSH3Body"/>
      </w:pPr>
      <w:r w:rsidRPr="00002853">
        <w:t xml:space="preserve">The </w:t>
      </w:r>
      <w:r w:rsidRPr="00002853">
        <w:rPr>
          <w:b/>
        </w:rPr>
        <w:t xml:space="preserve">Edit personal quick orders by user </w:t>
      </w:r>
      <w:r w:rsidRPr="00002853">
        <w:t>allows you to retrieve and edit personal quick orders by the user that created them</w:t>
      </w:r>
    </w:p>
    <w:p w14:paraId="6513ABDA" w14:textId="77777777" w:rsidR="00D901F2" w:rsidRPr="00002853" w:rsidRDefault="00D901F2" w:rsidP="00691D0A">
      <w:pPr>
        <w:pStyle w:val="CPRSH5"/>
      </w:pPr>
      <w:r w:rsidRPr="00002853">
        <w:t>Personal Quick Order Displayed on Report</w:t>
      </w:r>
    </w:p>
    <w:p w14:paraId="3EB4A575" w14:textId="77777777" w:rsidR="00D901F2" w:rsidRPr="00002853" w:rsidRDefault="00D901F2" w:rsidP="00D901F2">
      <w:pPr>
        <w:autoSpaceDE w:val="0"/>
        <w:autoSpaceDN w:val="0"/>
        <w:adjustRightInd w:val="0"/>
        <w:spacing w:after="0"/>
        <w:rPr>
          <w:rFonts w:cs="Arial"/>
          <w:b/>
        </w:rPr>
      </w:pPr>
    </w:p>
    <w:p w14:paraId="333C5C7C" w14:textId="77777777" w:rsidR="00D901F2" w:rsidRPr="00002853" w:rsidRDefault="00D901F2" w:rsidP="00691D0A">
      <w:pPr>
        <w:pStyle w:val="CPRScapture"/>
      </w:pPr>
      <w:r w:rsidRPr="00002853">
        <w:t>QUICK ORDER FREE-TEXT RE</w:t>
      </w:r>
      <w:r w:rsidR="00231A56" w:rsidRPr="00002853">
        <w:t xml:space="preserve">PORT                 </w:t>
      </w:r>
      <w:r w:rsidRPr="00002853">
        <w:t>JUN 06, 2013  10:12   PAGE 4</w:t>
      </w:r>
    </w:p>
    <w:p w14:paraId="2DB4D8DD" w14:textId="77777777" w:rsidR="00D901F2" w:rsidRPr="00002853" w:rsidRDefault="00D901F2" w:rsidP="00691D0A">
      <w:pPr>
        <w:pStyle w:val="CPRScapture"/>
      </w:pPr>
      <w:r w:rsidRPr="00002853">
        <w:t>-----------------------------------------------</w:t>
      </w:r>
      <w:r w:rsidR="00231A56" w:rsidRPr="00002853">
        <w:t>--------------------------</w:t>
      </w:r>
    </w:p>
    <w:p w14:paraId="0DF06BA2" w14:textId="77777777" w:rsidR="00D901F2" w:rsidRPr="00002853" w:rsidRDefault="00D901F2" w:rsidP="00691D0A">
      <w:pPr>
        <w:pStyle w:val="CPRScapture"/>
      </w:pPr>
      <w:r w:rsidRPr="00002853">
        <w:t>QUICK ORDER (IEN):      ORWDQ E8209ACB (608)</w:t>
      </w:r>
    </w:p>
    <w:p w14:paraId="5B5DD50E" w14:textId="77777777" w:rsidR="00D901F2" w:rsidRPr="00002853" w:rsidRDefault="00D901F2" w:rsidP="00691D0A">
      <w:pPr>
        <w:pStyle w:val="CPRScapture"/>
      </w:pPr>
      <w:r w:rsidRPr="00002853">
        <w:t xml:space="preserve">QO DISPLAY NAME:        </w:t>
      </w:r>
      <w:r w:rsidRPr="00002853">
        <w:rPr>
          <w:b/>
        </w:rPr>
        <w:t>Augmentin Oral Solution BID</w:t>
      </w:r>
    </w:p>
    <w:p w14:paraId="39C3648F" w14:textId="77777777" w:rsidR="00D901F2" w:rsidRPr="00002853" w:rsidRDefault="00593E1F" w:rsidP="00691D0A">
      <w:pPr>
        <w:pStyle w:val="CPRScapture"/>
      </w:pPr>
      <w:r w:rsidRPr="00002853">
        <w:rPr>
          <w:noProof/>
        </w:rPr>
        <mc:AlternateContent>
          <mc:Choice Requires="wps">
            <w:drawing>
              <wp:anchor distT="0" distB="0" distL="114300" distR="114300" simplePos="0" relativeHeight="251685888" behindDoc="0" locked="0" layoutInCell="1" allowOverlap="1" wp14:anchorId="6932CF15" wp14:editId="7E26BA51">
                <wp:simplePos x="0" y="0"/>
                <wp:positionH relativeFrom="column">
                  <wp:posOffset>3801110</wp:posOffset>
                </wp:positionH>
                <wp:positionV relativeFrom="paragraph">
                  <wp:posOffset>84455</wp:posOffset>
                </wp:positionV>
                <wp:extent cx="2359025" cy="574675"/>
                <wp:effectExtent l="0" t="0" r="3810" b="0"/>
                <wp:wrapNone/>
                <wp:docPr id="66" name="Text Box 2" descr="P9599TB5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74675"/>
                        </a:xfrm>
                        <a:prstGeom prst="rect">
                          <a:avLst/>
                        </a:prstGeom>
                        <a:solidFill>
                          <a:srgbClr val="FFFFFF"/>
                        </a:solidFill>
                        <a:ln w="9525">
                          <a:solidFill>
                            <a:srgbClr val="000000"/>
                          </a:solidFill>
                          <a:miter lim="800000"/>
                          <a:headEnd/>
                          <a:tailEnd/>
                        </a:ln>
                      </wps:spPr>
                      <wps:txbx>
                        <w:txbxContent>
                          <w:p w14:paraId="1B2D781F" w14:textId="77777777" w:rsidR="00F332BD" w:rsidRDefault="00F332BD" w:rsidP="00D901F2">
                            <w:r>
                              <w:t>Note the mismatch between QO dosage and available CPRS dosages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32CF15" id="_x0000_s1052" type="#_x0000_t202" alt="P9599TB57#y1" style="position:absolute;left:0;text-align:left;margin-left:299.3pt;margin-top:6.65pt;width:185.75pt;height:45.2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3YFAIAACcEAAAOAAAAZHJzL2Uyb0RvYy54bWysU9tu2zAMfR+wfxD0vtjJ4rQx4hRdugwD&#10;ugvQ7QNkSY6FyaImKbGzry+luGl2wR6G6UEgReqQPCRXN0OnyUE6r8BUdDrJKZGGg1BmV9GvX7av&#10;rinxgRnBNBhZ0aP09Gb98sWqt6WcQQtaSEcQxPiytxVtQ7Bllnneyo75CVhp0NiA61hA1e0y4ViP&#10;6J3OZnm+yHpwwjrg0nt8vTsZ6TrhN43k4VPTeBmIrijmFtLt0l3HO1uvWLlzzLaKj2mwf8iiY8pg&#10;0DPUHQuM7J36DapT3IGHJkw4dBk0jeIy1YDVTPNfqnlomZWpFiTH2zNN/v/B8o+HB/vZkTC8gQEb&#10;mIrw9h74N08MbFpmdvLWOehbyQQGnkbKst76cvwaqfaljyB1/wEENpntAySgoXFdZAXrJIiODTie&#10;SZdDIBwfZ6+LZT4rKOFoK67mi6sihWDl02/rfHgnoSNRqKjDpiZ0drj3IWbDyieXGMyDVmKrtE6K&#10;29Ub7ciB4QBs0xnRf3LThvQVXRaYx98h8nT+BNGpgJOsVVfR67MTKyNtb41IcxaY0icZU9Zm5DFS&#10;dyIxDPVAlEBOFjFC5LUGcURmHZwmFzcNhRbcD0p6nNqK+u975iQl+r3B7iyn83kc86TMi6sZKu7S&#10;Ul9amOEIVdFAyUnchLQaiQJ7i13cqkTwcyZjzjiNifdxc+K4X+rJ63m/148AAAD//wMAUEsDBBQA&#10;BgAIAAAAIQAiOaBK3gAAAAoBAAAPAAAAZHJzL2Rvd25yZXYueG1sTI/LTsMwEEX3SPyDNUjsqN0G&#10;0jTEqaoItpXaIrGdxm4S8CPEThr+nmEFy5l7dOdMsZ2tYZMeQuedhOVCANOu9qpzjYS30+tDBixE&#10;dAqNd1rCtw6wLW9vCsyVv7qDno6xYVTiQo4S2hj7nPNQt9piWPheO8oufrAYaRwarga8Urk1fCVE&#10;yi12ji602Ouq1fXncbQSxlO1mw7V6uN92qvHffqCFs2XlPd38+4ZWNRz/IPhV5/UoSSnsx+dCsxI&#10;eNpkKaEUJAkwAjZrsQR2poVIMuBlwf+/UP4AAAD//wMAUEsBAi0AFAAGAAgAAAAhALaDOJL+AAAA&#10;4QEAABMAAAAAAAAAAAAAAAAAAAAAAFtDb250ZW50X1R5cGVzXS54bWxQSwECLQAUAAYACAAAACEA&#10;OP0h/9YAAACUAQAACwAAAAAAAAAAAAAAAAAvAQAAX3JlbHMvLnJlbHNQSwECLQAUAAYACAAAACEA&#10;nlX92BQCAAAnBAAADgAAAAAAAAAAAAAAAAAuAgAAZHJzL2Uyb0RvYy54bWxQSwECLQAUAAYACAAA&#10;ACEAIjmgSt4AAAAKAQAADwAAAAAAAAAAAAAAAABuBAAAZHJzL2Rvd25yZXYueG1sUEsFBgAAAAAE&#10;AAQA8wAAAHkFAAAAAA==&#10;">
                <v:textbox style="mso-fit-shape-to-text:t">
                  <w:txbxContent>
                    <w:p w14:paraId="1B2D781F" w14:textId="77777777" w:rsidR="00F332BD" w:rsidRDefault="00F332BD" w:rsidP="00D901F2">
                      <w:r>
                        <w:t>Note the mismatch between QO dosage and available CPRS dosages</w:t>
                      </w:r>
                    </w:p>
                  </w:txbxContent>
                </v:textbox>
              </v:shape>
            </w:pict>
          </mc:Fallback>
        </mc:AlternateContent>
      </w:r>
      <w:r w:rsidR="00D901F2" w:rsidRPr="00002853">
        <w:t xml:space="preserve">  OWNER(S):             </w:t>
      </w:r>
      <w:r w:rsidR="00D901F2" w:rsidRPr="00002853">
        <w:rPr>
          <w:b/>
        </w:rPr>
        <w:t>PROVIDER, A</w:t>
      </w:r>
    </w:p>
    <w:p w14:paraId="17F5A010" w14:textId="77777777" w:rsidR="00D901F2" w:rsidRPr="00002853" w:rsidRDefault="00D901F2" w:rsidP="00691D0A">
      <w:pPr>
        <w:pStyle w:val="CPRScapture"/>
      </w:pPr>
      <w:r w:rsidRPr="00002853">
        <w:t xml:space="preserve">  DISPLAY GROUP:        OUTPATIENT MEDICATIONS</w:t>
      </w:r>
    </w:p>
    <w:p w14:paraId="450A3EAF" w14:textId="77777777" w:rsidR="00D901F2" w:rsidRPr="00002853" w:rsidRDefault="00593E1F" w:rsidP="00691D0A">
      <w:pPr>
        <w:pStyle w:val="CPRScapture"/>
      </w:pPr>
      <w:r w:rsidRPr="00002853">
        <w:rPr>
          <w:noProof/>
        </w:rPr>
        <mc:AlternateContent>
          <mc:Choice Requires="wps">
            <w:drawing>
              <wp:anchor distT="0" distB="0" distL="114300" distR="114300" simplePos="0" relativeHeight="251686912" behindDoc="0" locked="0" layoutInCell="1" allowOverlap="1" wp14:anchorId="627092DA" wp14:editId="13BE9542">
                <wp:simplePos x="0" y="0"/>
                <wp:positionH relativeFrom="column">
                  <wp:posOffset>2905124</wp:posOffset>
                </wp:positionH>
                <wp:positionV relativeFrom="paragraph">
                  <wp:posOffset>133350</wp:posOffset>
                </wp:positionV>
                <wp:extent cx="894080" cy="431165"/>
                <wp:effectExtent l="38100" t="0" r="20320" b="64135"/>
                <wp:wrapNone/>
                <wp:docPr id="58" name="AutoShape 82" descr="P960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08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D44D5" id="AutoShape 82" o:spid="_x0000_s1026" type="#_x0000_t32" alt="P9601#y1" style="position:absolute;margin-left:228.75pt;margin-top:10.5pt;width:70.4pt;height:33.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nG1gEAAIYDAAAOAAAAZHJzL2Uyb0RvYy54bWysU8Fu2zAMvQ/YPwi6L06ypkiNOD2k63bo&#10;tgDtPkCRZFuYLAqkEid/P1EJ0m67DfNBEE3y8fGRWt0fBy8OFslBaORsMpXCBg3Gha6RP14ePyyl&#10;oKSCUR6CbeTJkrxfv3+3GmNt59CDNxZFBglUj7GRfUqxrirSvR0UTSDakJ0t4KBSNrGrDKoxow++&#10;mk+nt9UIaCKCtkT578PZKdcFv22tTt/blmwSvpGZWyonlnPHZ7VeqbpDFXunLzTUP7AYlAu56BXq&#10;QSUl9uj+ghqcRiBo00TDUEHbOm1LD7mb2fSPbp57FW3pJYtD8SoT/T9Y/e2wCVtk6voYnuMT6J8k&#10;Amx6FTpbCLycYh7cjKWqxkj1NYUNilsUu/ErmByj9gmKCscWB9F6F79wIoPnTsWxyH66ym6PSej8&#10;c3l3M13m4ejsuvk4m90uSi1VMwwnR6T02cIg+NJISqhc16cNhJAHDHguoQ5PlJjkawInB3h03pc5&#10;+yDGRt4t5ovCicA7w04OI+x2G4/ioHhTyndh8VsYwj6YAtZbZT5d7kk5n+8iFakSuiyet5KrDdZI&#10;4W1+HHw70/PhIiWrx6tK9Q7MaYvsZisPu/RxWUzeprd2iXp9PutfAAAA//8DAFBLAwQUAAYACAAA&#10;ACEAX2zRm+AAAAAJAQAADwAAAGRycy9kb3ducmV2LnhtbEyPQU+DQBCF7yb+h82YeDF2KYqlyNIY&#10;tXoyTbHet+wIpOwsYbct/HvHkx4n8+W97+Wr0XbihINvHSmYzyIQSJUzLdUKdp/r2xSED5qM7hyh&#10;ggk9rIrLi1xnxp1pi6cy1IJDyGdaQRNCn0npqwat9jPXI/Hv2w1WBz6HWppBnzncdjKOogdpdUvc&#10;0OgenxusDuXRKngpN8n662Y3xlP1/lG+pYcNTa9KXV+NT48gAo7hD4ZffVaHgp327kjGi07BfbJI&#10;GFUQz3kTA8kyvQOxV5CmS5BFLv8vKH4AAAD//wMAUEsBAi0AFAAGAAgAAAAhALaDOJL+AAAA4QEA&#10;ABMAAAAAAAAAAAAAAAAAAAAAAFtDb250ZW50X1R5cGVzXS54bWxQSwECLQAUAAYACAAAACEAOP0h&#10;/9YAAACUAQAACwAAAAAAAAAAAAAAAAAvAQAAX3JlbHMvLnJlbHNQSwECLQAUAAYACAAAACEAiBdJ&#10;xtYBAACGAwAADgAAAAAAAAAAAAAAAAAuAgAAZHJzL2Uyb0RvYy54bWxQSwECLQAUAAYACAAAACEA&#10;X2zRm+AAAAAJAQAADwAAAAAAAAAAAAAAAAAwBAAAZHJzL2Rvd25yZXYueG1sUEsFBgAAAAAEAAQA&#10;8wAAAD0FAAAAAA==&#10;">
                <v:stroke endarrow="block"/>
              </v:shape>
            </w:pict>
          </mc:Fallback>
        </mc:AlternateContent>
      </w:r>
      <w:r w:rsidRPr="00002853">
        <w:rPr>
          <w:noProof/>
        </w:rPr>
        <mc:AlternateContent>
          <mc:Choice Requires="wps">
            <w:drawing>
              <wp:anchor distT="0" distB="0" distL="114300" distR="114300" simplePos="0" relativeHeight="251687936" behindDoc="0" locked="0" layoutInCell="1" allowOverlap="1" wp14:anchorId="1170B336" wp14:editId="2B97D4DE">
                <wp:simplePos x="0" y="0"/>
                <wp:positionH relativeFrom="column">
                  <wp:posOffset>2657475</wp:posOffset>
                </wp:positionH>
                <wp:positionV relativeFrom="paragraph">
                  <wp:posOffset>133350</wp:posOffset>
                </wp:positionV>
                <wp:extent cx="1141730" cy="923925"/>
                <wp:effectExtent l="38100" t="0" r="20320" b="47625"/>
                <wp:wrapNone/>
                <wp:docPr id="64" name="AutoShape 83" descr="P9601#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73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709B2" id="AutoShape 83" o:spid="_x0000_s1026" type="#_x0000_t32" alt="P9601#y2" style="position:absolute;margin-left:209.25pt;margin-top:10.5pt;width:89.9pt;height:7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iP1QEAAIcDAAAOAAAAZHJzL2Uyb0RvYy54bWysU8Fu2zAMvQ/YPwi6L47TdVuNOD2k63bo&#10;tgDtPkCRZFuYLAqUEid/P1IJ0m29FfNBIE3x8fGRWt4eRi/2FpOD0Mp6NpfCBg3Ghb6VP5/u332S&#10;ImUVjPIQbCuPNsnb1ds3yyk2dgEDeGNREEhIzRRbOeQcm6pKerCjSjOINlCwAxxVJhf7yqCaCH30&#10;1WI+/1BNgCYiaJsS/b07BeWq4Hed1flH1yWbhW8lccvlxHJu+axWS9X0qOLg9JmGegWLUblARS9Q&#10;dyorsUP3Amp0GiFBl2caxgq6zmlbeqBu6vk/3TwOKtrSC4mT4kWm9P9g9ff9OmyQqetDeIwPoH8l&#10;EWA9qNDbQuDpGGlwNUtVTTE1lxR2Utyg2E7fwNAdtctQVDh0OIrOu/iVExmcOhWHIvvxIrs9ZKHp&#10;Z12/rz9e0XQ0xW4WVzeL61JMNYzD2RFT/mJhFGy0MmVUrh/yGkKgCQOeaqj9Q8rM8jmBkwPcO+/L&#10;oH0QE5W4pgIcSeCd4WBxsN+uPYq94lUp35nFX9cQdsEUsMEq8/lsZ+U82SIXrTI6Us9bydVGa6Tw&#10;ll4HWyd6Ppy1ZPl4V1OzBXPcIIfZo2mXPs6byev0p19uPb+f1W8AAAD//wMAUEsDBBQABgAIAAAA&#10;IQAX45dO4AAAAAoBAAAPAAAAZHJzL2Rvd25yZXYueG1sTI9BT4NAEIXvJv6HzZh4MXYBhSCyNEat&#10;PZlG2t63MAIpO0vYbQv/3vGkx8l8ee97+XIyvTjj6DpLCsJFAAKpsnVHjYLddnWfgnBeU617S6hg&#10;RgfL4voq11ltL/SF59I3gkPIZVpB6/2QSemqFo12Czsg8e/bjkZ7PsdG1qO+cLjpZRQEiTS6I25o&#10;9YCvLVbH8mQUvJWbeLW/203RXK0/y4/0uKH5Xanbm+nlGYTHyf/B8KvP6lCw08GeqHaiV/AYpjGj&#10;CqKQNzEQP6UPIA5MJkkMssjl/wnFDwAAAP//AwBQSwECLQAUAAYACAAAACEAtoM4kv4AAADhAQAA&#10;EwAAAAAAAAAAAAAAAAAAAAAAW0NvbnRlbnRfVHlwZXNdLnhtbFBLAQItABQABgAIAAAAIQA4/SH/&#10;1gAAAJQBAAALAAAAAAAAAAAAAAAAAC8BAABfcmVscy8ucmVsc1BLAQItABQABgAIAAAAIQDp7RiP&#10;1QEAAIcDAAAOAAAAAAAAAAAAAAAAAC4CAABkcnMvZTJvRG9jLnhtbFBLAQItABQABgAIAAAAIQAX&#10;45dO4AAAAAoBAAAPAAAAAAAAAAAAAAAAAC8EAABkcnMvZG93bnJldi54bWxQSwUGAAAAAAQABADz&#10;AAAAPAUAAAAA&#10;">
                <v:stroke endarrow="block"/>
              </v:shape>
            </w:pict>
          </mc:Fallback>
        </mc:AlternateContent>
      </w:r>
      <w:r w:rsidR="00D901F2" w:rsidRPr="00002853">
        <w:t xml:space="preserve">  ORDERABLE ITEM IEN:   2031</w:t>
      </w:r>
    </w:p>
    <w:p w14:paraId="3513943F" w14:textId="77777777" w:rsidR="00D901F2" w:rsidRPr="00002853" w:rsidRDefault="00D901F2" w:rsidP="00691D0A">
      <w:pPr>
        <w:pStyle w:val="CPRScapture"/>
      </w:pPr>
      <w:r w:rsidRPr="00002853">
        <w:t xml:space="preserve">  ORDERABLE ITEM NAME:  AMOXICILLIN/CLAVULANATE PWDR,RENST-ORAL </w:t>
      </w:r>
    </w:p>
    <w:p w14:paraId="4B2AF21A" w14:textId="77777777" w:rsidR="00D901F2" w:rsidRPr="00002853" w:rsidRDefault="00D901F2" w:rsidP="00691D0A">
      <w:pPr>
        <w:pStyle w:val="CPRScapture"/>
      </w:pPr>
      <w:r w:rsidRPr="00002853">
        <w:t xml:space="preserve">  QO INSTRUCTIONS:      </w:t>
      </w:r>
      <w:r w:rsidRPr="00002853">
        <w:rPr>
          <w:b/>
        </w:rPr>
        <w:t>1 SPOONFUL</w:t>
      </w:r>
    </w:p>
    <w:p w14:paraId="4996B8A5" w14:textId="77777777" w:rsidR="00D901F2" w:rsidRPr="00002853" w:rsidRDefault="00D901F2" w:rsidP="00691D0A">
      <w:pPr>
        <w:pStyle w:val="CPRScapture"/>
      </w:pPr>
      <w:r w:rsidRPr="00002853">
        <w:t xml:space="preserve">  DISPENSE:             AMOXICILLIN/CLAVUL 400MG/5ML SUSP</w:t>
      </w:r>
    </w:p>
    <w:p w14:paraId="36366CAE" w14:textId="77777777" w:rsidR="00D901F2" w:rsidRPr="00002853" w:rsidRDefault="00D901F2" w:rsidP="00691D0A">
      <w:pPr>
        <w:pStyle w:val="CPRScapture"/>
      </w:pPr>
      <w:r w:rsidRPr="00002853">
        <w:t xml:space="preserve">  CPRS DOSAGE LIST:</w:t>
      </w:r>
    </w:p>
    <w:p w14:paraId="60F427C6" w14:textId="77777777" w:rsidR="00D901F2" w:rsidRPr="00002853" w:rsidRDefault="00D901F2" w:rsidP="00691D0A">
      <w:pPr>
        <w:pStyle w:val="CPRScapture"/>
        <w:rPr>
          <w:b/>
        </w:rPr>
      </w:pPr>
      <w:r w:rsidRPr="00002853">
        <w:rPr>
          <w:b/>
        </w:rPr>
        <w:t xml:space="preserve">    ONE TEASPOONFUL (400MG) OF AMOXICILLIN/CLAVUL 400MG/5ML SUSP</w:t>
      </w:r>
    </w:p>
    <w:p w14:paraId="11A6CB99" w14:textId="77777777" w:rsidR="00D901F2" w:rsidRPr="00002853" w:rsidRDefault="00D901F2" w:rsidP="00691D0A">
      <w:pPr>
        <w:pStyle w:val="CPRScapture"/>
        <w:rPr>
          <w:b/>
          <w:sz w:val="20"/>
        </w:rPr>
      </w:pPr>
      <w:r w:rsidRPr="00002853">
        <w:rPr>
          <w:b/>
        </w:rPr>
        <w:t xml:space="preserve">    ONE-HALF TEASPOONFUL (200MG) OF AMOXICILLIN/CLAVUL 400MG/5ML SUSP</w:t>
      </w:r>
    </w:p>
    <w:p w14:paraId="46DD58F1" w14:textId="77777777" w:rsidR="00D901F2" w:rsidRPr="00002853" w:rsidRDefault="00D901F2" w:rsidP="00D901F2">
      <w:pPr>
        <w:autoSpaceDE w:val="0"/>
        <w:autoSpaceDN w:val="0"/>
        <w:adjustRightInd w:val="0"/>
        <w:spacing w:after="0"/>
        <w:rPr>
          <w:rFonts w:cs="Arial"/>
          <w:b/>
        </w:rPr>
      </w:pPr>
    </w:p>
    <w:p w14:paraId="34A9DD68" w14:textId="77777777" w:rsidR="00D901F2" w:rsidRPr="00002853" w:rsidRDefault="00935D76" w:rsidP="00691D0A">
      <w:pPr>
        <w:pStyle w:val="CPRSH5"/>
      </w:pPr>
      <w:r w:rsidRPr="00002853">
        <w:rPr>
          <w:noProof/>
        </w:rPr>
        <mc:AlternateContent>
          <mc:Choice Requires="wps">
            <w:drawing>
              <wp:anchor distT="0" distB="0" distL="114300" distR="114300" simplePos="0" relativeHeight="251684864" behindDoc="0" locked="0" layoutInCell="1" allowOverlap="1" wp14:anchorId="7ACE0F9A" wp14:editId="3FEE4A4A">
                <wp:simplePos x="0" y="0"/>
                <wp:positionH relativeFrom="column">
                  <wp:posOffset>3372485</wp:posOffset>
                </wp:positionH>
                <wp:positionV relativeFrom="paragraph">
                  <wp:posOffset>86360</wp:posOffset>
                </wp:positionV>
                <wp:extent cx="2353310" cy="414020"/>
                <wp:effectExtent l="0" t="0" r="3810" b="5715"/>
                <wp:wrapNone/>
                <wp:docPr id="57" name="Text Box 2" descr="P9609TB5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14020"/>
                        </a:xfrm>
                        <a:prstGeom prst="rect">
                          <a:avLst/>
                        </a:prstGeom>
                        <a:solidFill>
                          <a:srgbClr val="FFFFFF"/>
                        </a:solidFill>
                        <a:ln w="9525">
                          <a:solidFill>
                            <a:srgbClr val="000000"/>
                          </a:solidFill>
                          <a:miter lim="800000"/>
                          <a:headEnd/>
                          <a:tailEnd/>
                        </a:ln>
                      </wps:spPr>
                      <wps:txbx>
                        <w:txbxContent>
                          <w:p w14:paraId="7618DA13" w14:textId="77777777" w:rsidR="00F332BD" w:rsidRDefault="00F332BD" w:rsidP="00D901F2">
                            <w:r>
                              <w:t>Provider from QO Free Text Report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CE0F9A" id="_x0000_s1053" type="#_x0000_t202" alt="P9609TB56#y1" style="position:absolute;left:0;text-align:left;margin-left:265.55pt;margin-top:6.8pt;width:185.3pt;height:32.6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IzFQIAACcEAAAOAAAAZHJzL2Uyb0RvYy54bWysk21v2yAQx99P2ndAvF/sPK2tFafq0mWa&#10;1D1I3T7AGeMYDXMMSOzu0/fAaRp125tpvEAcB3/ufnesrodOs4N0XqEp+XSScyaNwFqZXcm/f9u+&#10;ueTMBzA1aDSy5A/S8+v161er3hZyhi3qWjpGIsYXvS15G4ItssyLVnbgJ2ilIWeDroNApttltYOe&#10;1DudzfL8bdajq61DIb2n3dvRyddJv2mkCF+axsvAdMkptpBml+Yqztl6BcXOgW2VOIYB/xBFB8rQ&#10;oyepWwjA9k79JtUp4dBjEyYCuwybRgmZcqBspvmLbO5bsDLlQnC8PWHy/09WfD7c26+OheEdDlTA&#10;lIS3dyh+eGZw04LZyRvnsG8l1PTwNCLLeuuL49WI2hc+ilT9J6ypyLAPmISGxnWRCuXJSJ0K8HCC&#10;LofABG3O5sv5fEouQb7FdJHPUlUyKJ5uW+fDB4kdi4uSOypqUofDnQ8xGiiejsTHPGpVb5XWyXC7&#10;aqMdOwA1wDaNlMCLY9qwvuRXy9lyBPBXiTyNP0l0KlAna9WV/PJ0CIqI7b2pU58FUHpcU8jaHDlG&#10;dCPEMFQDUzUxuYgvRK4V1g9E1uHYufTTaNGi+8VZT11bcv9zD05ypj8aqs7VdLGIbZ6MxfKCWDJ3&#10;7qnOPWAESZU8cDYuNyF9jQTO3lAVtyoBfo7kGDN1Y+J+/Dmx3c/tdOr5f68fAQAA//8DAFBLAwQU&#10;AAYACAAAACEAe2JWfd0AAAAJAQAADwAAAGRycy9kb3ducmV2LnhtbEyPQU+DQBCF7yb+h82YeLML&#10;rVKKLE1D9NqkrYnXKTsFlJ1FdqH4711Pepy8L+99k29n04mJBtdaVhAvIhDEldUt1wreTq8PKQjn&#10;kTV2lknBNznYFrc3OWbaXvlA09HXIpSwy1BB432fSemqhgy6he2JQ3axg0EfzqGWesBrKDedXEZR&#10;Ig22HBYa7KlsqPo8jkbBeCp306FcfrxPe/24T17QYPel1P3dvHsG4Wn2fzD86gd1KILT2Y6snegU&#10;PK3iOKAhWCUgArCJ4jWIs4J1moIscvn/g+IHAAD//wMAUEsBAi0AFAAGAAgAAAAhALaDOJL+AAAA&#10;4QEAABMAAAAAAAAAAAAAAAAAAAAAAFtDb250ZW50X1R5cGVzXS54bWxQSwECLQAUAAYACAAAACEA&#10;OP0h/9YAAACUAQAACwAAAAAAAAAAAAAAAAAvAQAAX3JlbHMvLnJlbHNQSwECLQAUAAYACAAAACEA&#10;EiVSMxUCAAAnBAAADgAAAAAAAAAAAAAAAAAuAgAAZHJzL2Uyb0RvYy54bWxQSwECLQAUAAYACAAA&#10;ACEAe2JWfd0AAAAJAQAADwAAAAAAAAAAAAAAAABvBAAAZHJzL2Rvd25yZXYueG1sUEsFBgAAAAAE&#10;AAQA8wAAAHkFAAAAAA==&#10;">
                <v:textbox style="mso-fit-shape-to-text:t">
                  <w:txbxContent>
                    <w:p w14:paraId="7618DA13" w14:textId="77777777" w:rsidR="00F332BD" w:rsidRDefault="00F332BD" w:rsidP="00D901F2">
                      <w:r>
                        <w:t>Provider from QO Free Text Report</w:t>
                      </w:r>
                    </w:p>
                  </w:txbxContent>
                </v:textbox>
              </v:shape>
            </w:pict>
          </mc:Fallback>
        </mc:AlternateContent>
      </w:r>
      <w:r w:rsidR="00D901F2" w:rsidRPr="00002853">
        <w:t>Edit personal quick order by user</w:t>
      </w:r>
    </w:p>
    <w:p w14:paraId="739FC009" w14:textId="77777777" w:rsidR="00D901F2" w:rsidRPr="00002853" w:rsidRDefault="00D901F2" w:rsidP="00691D0A">
      <w:pPr>
        <w:pStyle w:val="CPRScapture"/>
      </w:pPr>
      <w:r w:rsidRPr="00002853">
        <w:t xml:space="preserve">^QU   Edit personal quick orders by user </w:t>
      </w:r>
    </w:p>
    <w:p w14:paraId="529710A1" w14:textId="77777777" w:rsidR="00D901F2" w:rsidRPr="00002853" w:rsidRDefault="00935D76" w:rsidP="00691D0A">
      <w:pPr>
        <w:pStyle w:val="CPRScapture"/>
        <w:rPr>
          <w:rFonts w:cs="r_ansi"/>
        </w:rPr>
      </w:pPr>
      <w:r w:rsidRPr="00002853">
        <w:rPr>
          <w:rFonts w:cs="r_ansi"/>
          <w:noProof/>
        </w:rPr>
        <mc:AlternateContent>
          <mc:Choice Requires="wps">
            <w:drawing>
              <wp:anchor distT="0" distB="0" distL="114300" distR="114300" simplePos="0" relativeHeight="251683840" behindDoc="0" locked="0" layoutInCell="1" allowOverlap="1" wp14:anchorId="1016ADB9" wp14:editId="51135CAF">
                <wp:simplePos x="0" y="0"/>
                <wp:positionH relativeFrom="column">
                  <wp:posOffset>3140075</wp:posOffset>
                </wp:positionH>
                <wp:positionV relativeFrom="paragraph">
                  <wp:posOffset>10795</wp:posOffset>
                </wp:positionV>
                <wp:extent cx="232410" cy="165735"/>
                <wp:effectExtent l="44450" t="10795" r="8890" b="52070"/>
                <wp:wrapNone/>
                <wp:docPr id="54" name="AutoShape 79" descr="P96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08797" id="AutoShape 79" o:spid="_x0000_s1026" type="#_x0000_t32" alt="P9611#y1" style="position:absolute;margin-left:247.25pt;margin-top:.85pt;width:18.3pt;height:13.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FP1gEAAIYDAAAOAAAAZHJzL2Uyb0RvYy54bWysU01v2zAMvQ/YfxB0X5ykS7cZcXpI1+3Q&#10;bQHa/QBFkm1hsiiQSpz8+4mKke7jNswHQTTJx8dHan13Grw4WiQHoZGL2VwKGzQYF7pGfn9+ePNe&#10;CkoqGOUh2EaeLcm7zetX6zHWdgk9eGNRZJBA9Rgb2acU66oi3dtB0QyiDdnZAg4qZRO7yqAaM/rg&#10;q+V8fluNgCYiaEuU/95fnHJT8NvW6vStbckm4RuZuaVyYjn3fFabtao7VLF3eqKh/oHFoFzIRa9Q&#10;9yopcUD3F9TgNAJBm2Yahgra1mlbesjdLOZ/dPPUq2hLL1kcileZ6P/B6q/HbdghU9en8BQfQf8g&#10;EWDbq9DZQuD5HPPgFixVNUaqrylsUNyh2I9fwOQYdUhQVDi1OIjWu/iZExk8dypORfbzVXZ7SkLn&#10;n8ub5dtFHo7OrsXt6t3NqtRSNcNwckRKnywMgi+NpITKdX3aQgh5wICXEur4SIlJviRwcoAH532Z&#10;sw9ibOSH1XJVOBF4Z9jJYYTdfutRHBVvSvkmFr+FIRyCKWC9VebjdE/K+XwXqUiV0GXxvJVcbbBG&#10;Cm/z4+DbhZ4Pk5SsHq8q1Xsw5x2ym6087NLHtJi8Tb/aJerl+Wx+AgAA//8DAFBLAwQUAAYACAAA&#10;ACEABqLD6N8AAAAIAQAADwAAAGRycy9kb3ducmV2LnhtbEyPQU+DQBCF7yb+h82YeDHtAhaLyNIY&#10;tfVkmmK9b2EEUnaWsNsW/r3jSY+T7+W9b7LVaDpxxsG1lhSE8wAEUmmrlmoF+8/1LAHhvKZKd5ZQ&#10;wYQOVvn1VabTyl5oh+fC14JLyKVaQeN9n0rpygaNdnPbIzH7toPRns+hltWgL1xuOhkFwYM0uiVe&#10;aHSPLw2Wx+JkFLwW23j9dbcfo6l8/yg2yXFL05tStzfj8xMIj6P/C8OvPqtDzk4He6LKiU7B4nER&#10;c5TBEgTz+D4MQRwURMsEZJ7J/w/kPwAAAP//AwBQSwECLQAUAAYACAAAACEAtoM4kv4AAADhAQAA&#10;EwAAAAAAAAAAAAAAAAAAAAAAW0NvbnRlbnRfVHlwZXNdLnhtbFBLAQItABQABgAIAAAAIQA4/SH/&#10;1gAAAJQBAAALAAAAAAAAAAAAAAAAAC8BAABfcmVscy8ucmVsc1BLAQItABQABgAIAAAAIQADIIFP&#10;1gEAAIYDAAAOAAAAAAAAAAAAAAAAAC4CAABkcnMvZTJvRG9jLnhtbFBLAQItABQABgAIAAAAIQAG&#10;osPo3wAAAAgBAAAPAAAAAAAAAAAAAAAAADAEAABkcnMvZG93bnJldi54bWxQSwUGAAAAAAQABADz&#10;AAAAPAUAAAAA&#10;">
                <v:stroke endarrow="block"/>
              </v:shape>
            </w:pict>
          </mc:Fallback>
        </mc:AlternateContent>
      </w:r>
    </w:p>
    <w:p w14:paraId="0865D7F8" w14:textId="77777777" w:rsidR="00D901F2" w:rsidRPr="00002853" w:rsidRDefault="00D901F2" w:rsidP="00691D0A">
      <w:pPr>
        <w:pStyle w:val="CPRScapture"/>
        <w:rPr>
          <w:rFonts w:cs="r_ansi"/>
        </w:rPr>
      </w:pPr>
      <w:r w:rsidRPr="00002853">
        <w:rPr>
          <w:rFonts w:cs="r_ansi"/>
        </w:rPr>
        <w:t>Select NEW PERSON NAME:    PROVIDER, A     ATP     123     OI&amp;T STAFF</w:t>
      </w:r>
    </w:p>
    <w:p w14:paraId="461AF2A6" w14:textId="77777777" w:rsidR="00D901F2" w:rsidRPr="00002853" w:rsidRDefault="00D901F2" w:rsidP="00691D0A">
      <w:pPr>
        <w:pStyle w:val="CPRScapture"/>
        <w:rPr>
          <w:rFonts w:cs="r_ansi"/>
        </w:rPr>
      </w:pPr>
    </w:p>
    <w:p w14:paraId="12DBB4EE" w14:textId="77777777" w:rsidR="00D901F2" w:rsidRPr="00002853" w:rsidRDefault="00D901F2" w:rsidP="00691D0A">
      <w:pPr>
        <w:pStyle w:val="CPRScapture"/>
        <w:rPr>
          <w:rFonts w:cs="r_ansi"/>
        </w:rPr>
      </w:pPr>
      <w:r w:rsidRPr="00002853">
        <w:rPr>
          <w:rFonts w:cs="r_ansi"/>
        </w:rPr>
        <w:t>PROVIDER, A personal quick orders:</w:t>
      </w:r>
    </w:p>
    <w:p w14:paraId="11B8D426"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78720" behindDoc="0" locked="0" layoutInCell="1" allowOverlap="1" wp14:anchorId="6ED7948A" wp14:editId="05AA318E">
                <wp:simplePos x="0" y="0"/>
                <wp:positionH relativeFrom="column">
                  <wp:posOffset>3218815</wp:posOffset>
                </wp:positionH>
                <wp:positionV relativeFrom="paragraph">
                  <wp:posOffset>110490</wp:posOffset>
                </wp:positionV>
                <wp:extent cx="2790825" cy="691515"/>
                <wp:effectExtent l="0" t="0" r="9525" b="0"/>
                <wp:wrapNone/>
                <wp:docPr id="52" name="Text Box 2" descr="P9615TB50#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91515"/>
                        </a:xfrm>
                        <a:prstGeom prst="rect">
                          <a:avLst/>
                        </a:prstGeom>
                        <a:solidFill>
                          <a:srgbClr val="FFFFFF"/>
                        </a:solidFill>
                        <a:ln w="9525">
                          <a:solidFill>
                            <a:srgbClr val="000000"/>
                          </a:solidFill>
                          <a:miter lim="800000"/>
                          <a:headEnd/>
                          <a:tailEnd/>
                        </a:ln>
                      </wps:spPr>
                      <wps:txbx>
                        <w:txbxContent>
                          <w:p w14:paraId="03893075" w14:textId="77777777" w:rsidR="00F332BD" w:rsidRPr="006347CA" w:rsidRDefault="00F332BD" w:rsidP="00D901F2">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7948A" id="_x0000_s1054" type="#_x0000_t202" alt="P9615TB50#y1" style="position:absolute;left:0;text-align:left;margin-left:253.45pt;margin-top:8.7pt;width:219.75pt;height:54.4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oYEwIAACcEAAAOAAAAZHJzL2Uyb0RvYy54bWysU9tu2zAMfR+wfxD0vtgOkjYx4hRdugwD&#10;ugvQ7QMUWY6FyaJGKbG7rx+luGl2wR6G6UEgReqQPCRXN0Nn2FGh12ArXkxyzpSVUGu7r/iXz9tX&#10;C858ELYWBqyq+KPy/Gb98sWqd6WaQgumVsgIxPqydxVvQ3BllnnZqk74CThlydgAdiKQivusRtET&#10;emeyaZ5fZT1g7RCk8p5e705Gvk74TaNk+Ng0XgVmKk65hXRjunfxztYrUe5RuFbLMQ3xD1l0QlsK&#10;eoa6E0GwA+rfoDotETw0YSKhy6BptFSpBqqmyH+p5qEVTqVaiBzvzjT5/wcrPxwf3CdkYXgNAzUw&#10;FeHdPcivnlnYtMLu1S0i9K0SNQUuImVZ73w5fo1U+9JHkF3/HmpqsjgESEBDg11khepkhE4NeDyT&#10;robAJD1Or5f5YjrnTJLtalnMi3kKIcqn3w59eKugY1GoOFJTE7o43vsQsxHlk0sM5sHoequNSQru&#10;dxuD7ChoALbpjOg/uRnL+oov55TH3yHydP4E0elAk2x0V/HF2UmUkbY3tk5zFoQ2J5lSNnbkMVJ3&#10;IjEMu4HpmjhZxAiR1x3Uj8QswmlyadNIaAG/c9bT1FbcfzsIVJyZd5a6syxmszjmSZnNr6ek4KVl&#10;d2kRVhJUxQNnJ3ET0mokCtwtdXGrE8HPmYw50zQm3sfNieN+qSev5/1e/wAAAP//AwBQSwMEFAAG&#10;AAgAAAAhAAqMdQjeAAAACgEAAA8AAABkcnMvZG93bnJldi54bWxMj0FvwjAMhe+T9h8iT9oFjXRA&#10;A3RN0YbEaSc6dg+N11ZrnK4JUP79vBO72X5Pz9/LN6PrxBmH0HrS8DxNQCBV3rZUazh87J5WIEI0&#10;ZE3nCTVcMcCmuL/LTWb9hfZ4LmMtOIRCZjQ0MfaZlKFq0Jkw9T0Sa19+cCbyOtTSDubC4a6TsyRR&#10;0pmW+ENjetw2WH2XJ6dB/ZTzyfunndD+unsbKpfa7SHV+vFhfH0BEXGMNzP84TM6FMx09CeyQXQa&#10;0kSt2crCcgGCDeuF4uHIh5magyxy+b9C8QsAAP//AwBQSwECLQAUAAYACAAAACEAtoM4kv4AAADh&#10;AQAAEwAAAAAAAAAAAAAAAAAAAAAAW0NvbnRlbnRfVHlwZXNdLnhtbFBLAQItABQABgAIAAAAIQA4&#10;/SH/1gAAAJQBAAALAAAAAAAAAAAAAAAAAC8BAABfcmVscy8ucmVsc1BLAQItABQABgAIAAAAIQAC&#10;K5oYEwIAACcEAAAOAAAAAAAAAAAAAAAAAC4CAABkcnMvZTJvRG9jLnhtbFBLAQItABQABgAIAAAA&#10;IQAKjHUI3gAAAAoBAAAPAAAAAAAAAAAAAAAAAG0EAABkcnMvZG93bnJldi54bWxQSwUGAAAAAAQA&#10;BADzAAAAeAUAAAAA&#10;">
                <v:textbox style="mso-fit-shape-to-text:t">
                  <w:txbxContent>
                    <w:p w14:paraId="03893075" w14:textId="77777777" w:rsidR="00F332BD" w:rsidRPr="006347CA" w:rsidRDefault="00F332BD" w:rsidP="00D901F2">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v:textbox>
              </v:shape>
            </w:pict>
          </mc:Fallback>
        </mc:AlternateContent>
      </w:r>
      <w:r w:rsidR="00D901F2" w:rsidRPr="00002853">
        <w:rPr>
          <w:rFonts w:cs="r_ansi"/>
        </w:rPr>
        <w:t xml:space="preserve">    OUTPATIENT MEDICATIONS</w:t>
      </w:r>
    </w:p>
    <w:p w14:paraId="7AAF666E" w14:textId="77777777" w:rsidR="00D901F2" w:rsidRPr="00002853" w:rsidRDefault="00D901F2" w:rsidP="00691D0A">
      <w:pPr>
        <w:pStyle w:val="CPRScapture"/>
        <w:rPr>
          <w:rFonts w:cs="r_ansi"/>
        </w:rPr>
      </w:pPr>
      <w:r w:rsidRPr="00002853">
        <w:rPr>
          <w:rFonts w:cs="r_ansi"/>
        </w:rPr>
        <w:t xml:space="preserve">       1    Augmentin Oral Solution BID</w:t>
      </w:r>
    </w:p>
    <w:p w14:paraId="35F985BE"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79744" behindDoc="0" locked="0" layoutInCell="1" allowOverlap="1" wp14:anchorId="11BF7E45" wp14:editId="7A5BE1D9">
                <wp:simplePos x="0" y="0"/>
                <wp:positionH relativeFrom="column">
                  <wp:posOffset>2924175</wp:posOffset>
                </wp:positionH>
                <wp:positionV relativeFrom="paragraph">
                  <wp:posOffset>34925</wp:posOffset>
                </wp:positionV>
                <wp:extent cx="295275" cy="161925"/>
                <wp:effectExtent l="38100" t="38100" r="9525" b="9525"/>
                <wp:wrapNone/>
                <wp:docPr id="26" name="Straight Arrow Connector 3" descr="P96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5A0BB4" id="Straight Arrow Connector 3" o:spid="_x0000_s1026" type="#_x0000_t32" alt="P9617#y1" style="position:absolute;margin-left:230.25pt;margin-top:2.75pt;width:23.25pt;height:12.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rU2wEAAJ0DAAAOAAAAZHJzL2Uyb0RvYy54bWysU8Fu2zAMvQ/YPwi6L04MpFuNOD0k63Yo&#10;tgLtdmdlyRYmi4Koxcnfj5LTtNtuw3wQKNPvkXx83twcRycOOpJF38rVYimF9go76/tWfnu8ffdB&#10;CkrgO3DodStPmuTN9u2bzRQaXeOArtNRMImnZgqtHFIKTVWRGvQItMCgPScNxhESX2NfdREmZh9d&#10;VS+XV9WEsQsRlSbit/s5KbeF3xit0ldjSCfhWsm9pXLGcj7ls9puoOkjhMGqcxvwD12MYD0XvVDt&#10;IYH4Ge1fVKNVEQlNWigcKzTGKl1m4GlWyz+meRgg6DILi0PhIhP9P1r15bDz9zG3ro7+Idyh+kEs&#10;SjUFai7JfKEwf3Y0cRTG2fCZ9y1L9D1HmYLnEcci7ukirj4mofhlfb2u36+lUJxaXa2u63UWv4Im&#10;E2ZwiJQ+aRxFDlpJKYLth7RD73mNGOcScLijNAOfARns8dY6V7bpvJhaydVyMWBPGQeJwzF0zOp7&#10;KcD1bFaVYmma0NkuozMPnWjnojgA+4Vt1uH0yANI4YASJ3iq8pxb/w2a29kDDTO4pGZ7JbDuo+9E&#10;OgX+AyBGnM5453NNXXx6HutF6hw9YXe6j8/7YA8Uxc5+zSZ7fS9be/mrtr8AAAD//wMAUEsDBBQA&#10;BgAIAAAAIQB5QH5b4AAAAAgBAAAPAAAAZHJzL2Rvd25yZXYueG1sTI9BS8NAEIXvgv9hGcGb3a2a&#10;WmImRQQPpYi1toK3bXabBLOzYXfbJv/e8aSn4fEeb75XLAbXiZMNsfWEMJ0oEJYqb1qqEbYfLzdz&#10;EDFpMrrzZBFGG2FRXl4UOjf+TO/2tEm14BKKuUZoUupzKWPVWKfjxPeW2Dv44HRiGWppgj5zuevk&#10;rVIz6XRL/KHRvX1ubPW9OTqE3TC+rnfLg46fMYbV16p9q5Yj4vXV8PQIItkh/YXhF5/RoWSmvT+S&#10;iaJDuJ+pjKMIGR/2M/XA2/YId1MFsizk/wHlDwAAAP//AwBQSwECLQAUAAYACAAAACEAtoM4kv4A&#10;AADhAQAAEwAAAAAAAAAAAAAAAAAAAAAAW0NvbnRlbnRfVHlwZXNdLnhtbFBLAQItABQABgAIAAAA&#10;IQA4/SH/1gAAAJQBAAALAAAAAAAAAAAAAAAAAC8BAABfcmVscy8ucmVsc1BLAQItABQABgAIAAAA&#10;IQDblBrU2wEAAJ0DAAAOAAAAAAAAAAAAAAAAAC4CAABkcnMvZTJvRG9jLnhtbFBLAQItABQABgAI&#10;AAAAIQB5QH5b4AAAAAgBAAAPAAAAAAAAAAAAAAAAADUEAABkcnMvZG93bnJldi54bWxQSwUGAAAA&#10;AAQABADzAAAAQgUAAAAA&#10;" strokecolor="windowText">
                <v:stroke endarrow="open"/>
                <o:lock v:ext="edit" shapetype="f"/>
              </v:shape>
            </w:pict>
          </mc:Fallback>
        </mc:AlternateContent>
      </w:r>
      <w:r w:rsidR="00D901F2" w:rsidRPr="00002853">
        <w:rPr>
          <w:rFonts w:cs="r_ansi"/>
        </w:rPr>
        <w:t xml:space="preserve">       2    Amoxicillin 500mg TID</w:t>
      </w:r>
    </w:p>
    <w:p w14:paraId="408CA68F" w14:textId="77777777" w:rsidR="00D901F2" w:rsidRPr="00002853" w:rsidRDefault="00D901F2" w:rsidP="00691D0A">
      <w:pPr>
        <w:pStyle w:val="CPRScapture"/>
        <w:rPr>
          <w:rFonts w:cs="r_ansi"/>
        </w:rPr>
      </w:pPr>
    </w:p>
    <w:p w14:paraId="6EDEA24C" w14:textId="77777777" w:rsidR="00D901F2" w:rsidRPr="00002853" w:rsidRDefault="00D901F2" w:rsidP="00691D0A">
      <w:pPr>
        <w:pStyle w:val="CPRScapture"/>
        <w:rPr>
          <w:rFonts w:cs="r_ansi"/>
        </w:rPr>
      </w:pPr>
      <w:r w:rsidRPr="00002853">
        <w:rPr>
          <w:rFonts w:cs="r_ansi"/>
        </w:rPr>
        <w:t>CHOOSE 1-2: 1</w:t>
      </w:r>
    </w:p>
    <w:p w14:paraId="6E054274" w14:textId="77777777" w:rsidR="00D901F2" w:rsidRPr="00002853" w:rsidRDefault="00D901F2" w:rsidP="00691D0A">
      <w:pPr>
        <w:pStyle w:val="CPRScapture"/>
        <w:rPr>
          <w:rFonts w:cs="r_ansi"/>
        </w:rPr>
      </w:pPr>
      <w:r w:rsidRPr="00002853">
        <w:rPr>
          <w:rFonts w:cs="r_ansi"/>
        </w:rPr>
        <w:t xml:space="preserve">NAME: ORWDQ E8209ACB// </w:t>
      </w:r>
    </w:p>
    <w:p w14:paraId="5AD35E4A" w14:textId="77777777" w:rsidR="00D901F2" w:rsidRPr="00002853" w:rsidRDefault="00D901F2" w:rsidP="00691D0A">
      <w:pPr>
        <w:pStyle w:val="CPRScapture"/>
        <w:rPr>
          <w:rFonts w:cs="r_ansi"/>
        </w:rPr>
      </w:pPr>
      <w:r w:rsidRPr="00002853">
        <w:rPr>
          <w:rFonts w:cs="r_ansi"/>
        </w:rPr>
        <w:t xml:space="preserve">DISPLAY TEXT: Augmentin Oral Solution BID  Replace </w:t>
      </w:r>
    </w:p>
    <w:p w14:paraId="79D52A5A" w14:textId="77777777" w:rsidR="00D901F2" w:rsidRPr="00002853" w:rsidRDefault="00D901F2" w:rsidP="00691D0A">
      <w:pPr>
        <w:pStyle w:val="CPRScapture"/>
        <w:rPr>
          <w:rFonts w:cs="r_ansi"/>
        </w:rPr>
      </w:pPr>
      <w:r w:rsidRPr="00002853">
        <w:rPr>
          <w:rFonts w:cs="r_ansi"/>
        </w:rPr>
        <w:t xml:space="preserve">VERIFY ORDER: </w:t>
      </w:r>
    </w:p>
    <w:p w14:paraId="01C6A700" w14:textId="77777777" w:rsidR="00D901F2" w:rsidRPr="00002853" w:rsidRDefault="000A6C4E" w:rsidP="00691D0A">
      <w:pPr>
        <w:pStyle w:val="CPRScapture"/>
        <w:rPr>
          <w:rFonts w:cs="r_ansi"/>
        </w:rPr>
      </w:pPr>
      <w:r w:rsidRPr="00002853">
        <w:rPr>
          <w:rFonts w:cs="r_ansi"/>
        </w:rPr>
        <w:br w:type="page"/>
      </w:r>
      <w:r w:rsidR="00D901F2" w:rsidRPr="00002853">
        <w:rPr>
          <w:rFonts w:cs="r_ansi"/>
        </w:rPr>
        <w:lastRenderedPageBreak/>
        <w:t>DESCRIPTION:</w:t>
      </w:r>
    </w:p>
    <w:p w14:paraId="3D01587B" w14:textId="77777777" w:rsidR="00D901F2" w:rsidRPr="00002853" w:rsidRDefault="00D901F2" w:rsidP="00691D0A">
      <w:pPr>
        <w:pStyle w:val="CPRScapture"/>
        <w:rPr>
          <w:rFonts w:cs="r_ansi"/>
        </w:rPr>
      </w:pPr>
      <w:r w:rsidRPr="00002853">
        <w:rPr>
          <w:rFonts w:cs="r_ansi"/>
        </w:rPr>
        <w:t xml:space="preserve">  1&gt;</w:t>
      </w:r>
    </w:p>
    <w:p w14:paraId="77AC4A56" w14:textId="77777777" w:rsidR="00D901F2" w:rsidRPr="00002853" w:rsidRDefault="00D901F2" w:rsidP="00691D0A">
      <w:pPr>
        <w:pStyle w:val="CPRScapture"/>
        <w:rPr>
          <w:rFonts w:cs="r_ansi"/>
        </w:rPr>
      </w:pPr>
      <w:r w:rsidRPr="00002853">
        <w:rPr>
          <w:rFonts w:cs="r_ansi"/>
        </w:rPr>
        <w:t xml:space="preserve">ENTRY ACTION: </w:t>
      </w:r>
    </w:p>
    <w:p w14:paraId="27ACCC6A" w14:textId="77777777" w:rsidR="00D901F2" w:rsidRPr="00002853" w:rsidRDefault="00935D76" w:rsidP="00691D0A">
      <w:pPr>
        <w:pStyle w:val="CPRScapture"/>
        <w:rPr>
          <w:rFonts w:cs="r_ansi"/>
        </w:rPr>
      </w:pPr>
      <w:r w:rsidRPr="00002853">
        <w:rPr>
          <w:rFonts w:cs="r_ansi"/>
          <w:noProof/>
        </w:rPr>
        <mc:AlternateContent>
          <mc:Choice Requires="wps">
            <w:drawing>
              <wp:anchor distT="0" distB="0" distL="114300" distR="114300" simplePos="0" relativeHeight="251681792" behindDoc="0" locked="0" layoutInCell="1" allowOverlap="1" wp14:anchorId="31F4384B" wp14:editId="20F05B61">
                <wp:simplePos x="0" y="0"/>
                <wp:positionH relativeFrom="column">
                  <wp:posOffset>3942715</wp:posOffset>
                </wp:positionH>
                <wp:positionV relativeFrom="paragraph">
                  <wp:posOffset>24130</wp:posOffset>
                </wp:positionV>
                <wp:extent cx="1656080" cy="687070"/>
                <wp:effectExtent l="0" t="0" r="20320" b="17780"/>
                <wp:wrapNone/>
                <wp:docPr id="25" name="Text Box 77" descr="P9626TB5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687070"/>
                        </a:xfrm>
                        <a:prstGeom prst="rect">
                          <a:avLst/>
                        </a:prstGeom>
                        <a:solidFill>
                          <a:srgbClr val="FFFFFF"/>
                        </a:solidFill>
                        <a:ln w="9525">
                          <a:solidFill>
                            <a:srgbClr val="000000"/>
                          </a:solidFill>
                          <a:miter lim="800000"/>
                          <a:headEnd/>
                          <a:tailEnd/>
                        </a:ln>
                      </wps:spPr>
                      <wps:txbx>
                        <w:txbxContent>
                          <w:p w14:paraId="5113ADFC" w14:textId="77777777" w:rsidR="00F332BD" w:rsidRDefault="00F332BD" w:rsidP="00D901F2">
                            <w:r>
                              <w:t>Local Possible Dose selected from QO report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384B" id="Text Box 77" o:spid="_x0000_s1055" type="#_x0000_t202" alt="P9626TB53#y1" style="position:absolute;left:0;text-align:left;margin-left:310.45pt;margin-top:1.9pt;width:130.4pt;height:5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7kGgIAADMEAAAOAAAAZHJzL2Uyb0RvYy54bWysU9tu2zAMfR+wfxD0vtgJcjXqFF26DAO6&#10;C9DtAxRZjoXJokYpsbOvHyWnadBtL8P8IIgmdUgeHt7c9q1hR4Vegy35eJRzpqyEStt9yb993b5Z&#10;cuaDsJUwYFXJT8rz2/XrVzedK9QEGjCVQkYg1hedK3kTgiuyzMtGtcKPwClLzhqwFYFM3GcVio7Q&#10;W5NN8nyedYCVQ5DKe/p7Pzj5OuHXtZLhc117FZgpOdUW0onp3MUzW9+IYo/CNVqeyxD/UEUrtKWk&#10;F6h7EQQ7oP4NqtUSwUMdRhLaDOpaS5V6oG7G+YtuHhvhVOqFyPHuQpP/f7Dy0/HRfUEW+rfQ0wBT&#10;E949gPzumYVNI+xe3SFC1yhRUeJxpCzrnC/OTyPVvvARZNd9hIqGLA4BElBfYxtZoT4ZodMAThfS&#10;VR+YjCnns3m+JJck33y5yBdpKpkonl479OG9gpbFS8mRhprQxfHBh1iNKJ5CYjIPRldbbUwycL/b&#10;GGRHQQLYpi818CLMWNaVfDWbzAYC/gqRp+9PEK0OpGSj25IvL0GiiLS9s1XSWRDaDHcq2dgzj5G6&#10;gcTQ73qmq5JPVjFD5HUH1YmYRRiUS5tGlwbwJ2cdqbbk/sdBoOLMfLA0ndV4Oo0yT8Z0tpiQgdee&#10;3bVHWElQJQ+cDddNGFbj4FDvG8o06MHCHU201ons56rO9ZMy0wzOWxSlf22nqOddX/8CAAD//wMA&#10;UEsDBBQABgAIAAAAIQCfiy+b3wAAAAkBAAAPAAAAZHJzL2Rvd25yZXYueG1sTI/LTsMwEEX3SPyD&#10;NUhsELWTojQNcSqEBIJdKQi2bjxNIvwItpuGv2dYwXJ0j+6cW29ma9iEIQ7eScgWAhi61uvBdRLe&#10;Xh+uS2AxKaeV8Q4lfGOETXN+VqtK+5N7wWmXOkYlLlZKQp/SWHEe2x6tigs/oqPs4INVic7QcR3U&#10;icqt4bkQBbdqcPShVyPe99h+7o5WQnnzNH3E5+X2vS0OZp2uVtPjV5Dy8mK+uwWWcE5/MPzqkzo0&#10;5LT3R6cjMxKKXKwJlbCkBZSXZbYCticwywXwpub/FzQ/AAAA//8DAFBLAQItABQABgAIAAAAIQC2&#10;gziS/gAAAOEBAAATAAAAAAAAAAAAAAAAAAAAAABbQ29udGVudF9UeXBlc10ueG1sUEsBAi0AFAAG&#10;AAgAAAAhADj9If/WAAAAlAEAAAsAAAAAAAAAAAAAAAAALwEAAF9yZWxzLy5yZWxzUEsBAi0AFAAG&#10;AAgAAAAhAB6e7uQaAgAAMwQAAA4AAAAAAAAAAAAAAAAALgIAAGRycy9lMm9Eb2MueG1sUEsBAi0A&#10;FAAGAAgAAAAhAJ+LL5vfAAAACQEAAA8AAAAAAAAAAAAAAAAAdAQAAGRycy9kb3ducmV2LnhtbFBL&#10;BQYAAAAABAAEAPMAAACABQAAAAA=&#10;">
                <v:textbox>
                  <w:txbxContent>
                    <w:p w14:paraId="5113ADFC" w14:textId="77777777" w:rsidR="00F332BD" w:rsidRDefault="00F332BD" w:rsidP="00D901F2">
                      <w:r>
                        <w:t>Local Possible Dose selected from QO report display</w:t>
                      </w:r>
                    </w:p>
                  </w:txbxContent>
                </v:textbox>
              </v:shape>
            </w:pict>
          </mc:Fallback>
        </mc:AlternateContent>
      </w:r>
    </w:p>
    <w:p w14:paraId="2B2ACC0F" w14:textId="77777777" w:rsidR="00D901F2" w:rsidRPr="00002853" w:rsidRDefault="00D901F2" w:rsidP="00691D0A">
      <w:pPr>
        <w:pStyle w:val="CPRScapture"/>
        <w:rPr>
          <w:rFonts w:cs="r_ansi"/>
        </w:rPr>
      </w:pPr>
      <w:r w:rsidRPr="00002853">
        <w:rPr>
          <w:rFonts w:cs="r_ansi"/>
        </w:rPr>
        <w:t xml:space="preserve">Medication: AMOXICILLIN/CLAVULANATE PWDR,RENST-ORAL // </w:t>
      </w:r>
    </w:p>
    <w:p w14:paraId="23E33537" w14:textId="77777777" w:rsidR="00D901F2" w:rsidRPr="00002853" w:rsidRDefault="00593E1F" w:rsidP="00691D0A">
      <w:pPr>
        <w:pStyle w:val="CPRScapture"/>
        <w:rPr>
          <w:rFonts w:cs="r_ansi"/>
        </w:rPr>
      </w:pPr>
      <w:r w:rsidRPr="00002853">
        <w:rPr>
          <w:noProof/>
        </w:rPr>
        <mc:AlternateContent>
          <mc:Choice Requires="wps">
            <w:drawing>
              <wp:anchor distT="0" distB="0" distL="114300" distR="114300" simplePos="0" relativeHeight="251682816" behindDoc="0" locked="0" layoutInCell="1" allowOverlap="1" wp14:anchorId="55552506" wp14:editId="3E7A3D4F">
                <wp:simplePos x="0" y="0"/>
                <wp:positionH relativeFrom="column">
                  <wp:posOffset>2438399</wp:posOffset>
                </wp:positionH>
                <wp:positionV relativeFrom="paragraph">
                  <wp:posOffset>42545</wp:posOffset>
                </wp:positionV>
                <wp:extent cx="1504950" cy="714375"/>
                <wp:effectExtent l="38100" t="0" r="19050" b="66675"/>
                <wp:wrapNone/>
                <wp:docPr id="23" name="Straight Arrow Connector 5" descr="P96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4950" cy="714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277612" id="Straight Arrow Connector 5" o:spid="_x0000_s1026" type="#_x0000_t32" alt="P9628#y1" style="position:absolute;margin-left:192pt;margin-top:3.35pt;width:118.5pt;height:56.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852gEAAJQDAAAOAAAAZHJzL2Uyb0RvYy54bWysU8Fu2zAMvQ/YPwi6L06yZm2NOD0k63Yo&#10;tgJtP4CVJVuYLAqiFid/P0pO0229DfNBkETzke/xaX1zGJzY60gWfSMXs7kU2itsre8a+fR4++FK&#10;CkrgW3DodSOPmuTN5v279RhqvcQeXaujYBBP9Rga2acU6qoi1esBaIZBew4ajAMkPsauaiOMjD64&#10;ajmff6pGjG2IqDQR3+6moNwUfGO0St+NIZ2EayT3lsoay/qc12qzhrqLEHqrTm3AP3QxgPVc9Ay1&#10;gwTiZ7RvoAarIhKaNFM4VGiMVbpwYDaL+V9sHnoIunBhcSicZaL/B6u+7bf+PubW1cE/hDtUP4hF&#10;qcZA9TmYDxSm3w4mDsI4G77yvAtnZiEORdLjWVJ9SELx5WI1v7hesfKKY5eLi4+Xq6x5BXXGyWVD&#10;pPRF4yDyppGUItiuT1v0nqeHcaoB+ztKU+JLQk72eGudK0N0XoyNvF4tV1wM2ErGQeLtEFpG9Z0U&#10;4Dr2qEqxdE3obJuzMw4daeui2APbhN3V4vjIDKRwQIkDTKt8p9b/SM3t7ID6KbmEJlclsO6zb0U6&#10;BjY+xIjjKd/5XFMXe55ovSqcd8/YHu/jyxh49EWxk02zt34/l2G9PqbNLwAAAP//AwBQSwMEFAAG&#10;AAgAAAAhAH7rGYLfAAAACQEAAA8AAABkcnMvZG93bnJldi54bWxMj8FOwzAQRO9I/IO1SFwQdRJo&#10;KCFOhQq5gQQtB45uvCSh9jqK3Tbw9SwnOI5mNPOmXE7OigOOofekIJ0lIJAab3pqFbxt6ssFiBA1&#10;GW09oYIvDLCsTk9KXRh/pFc8rGMruIRCoRV0MQ6FlKHp0Okw8wMSex9+dDqyHFtpRn3kcmdlliS5&#10;dLonXuj0gKsOm9167xQ8vW/6x8/dRYMP9eq7dvNn+zKPSp2fTfd3ICJO8S8Mv/iMDhUzbf2eTBBW&#10;wdXimr9EBfkNCPbzLGW95WB6m4GsSvn/QfUDAAD//wMAUEsBAi0AFAAGAAgAAAAhALaDOJL+AAAA&#10;4QEAABMAAAAAAAAAAAAAAAAAAAAAAFtDb250ZW50X1R5cGVzXS54bWxQSwECLQAUAAYACAAAACEA&#10;OP0h/9YAAACUAQAACwAAAAAAAAAAAAAAAAAvAQAAX3JlbHMvLnJlbHNQSwECLQAUAAYACAAAACEA&#10;3xdvOdoBAACUAwAADgAAAAAAAAAAAAAAAAAuAgAAZHJzL2Uyb0RvYy54bWxQSwECLQAUAAYACAAA&#10;ACEAfusZgt8AAAAJAQAADwAAAAAAAAAAAAAAAAA0BAAAZHJzL2Rvd25yZXYueG1sUEsFBgAAAAAE&#10;AAQA8wAAAEAFAAAAAA==&#10;" strokecolor="windowText">
                <v:stroke endarrow="open"/>
                <o:lock v:ext="edit" shapetype="f"/>
              </v:shape>
            </w:pict>
          </mc:Fallback>
        </mc:AlternateContent>
      </w:r>
    </w:p>
    <w:p w14:paraId="5E7D49AF" w14:textId="77777777" w:rsidR="00D901F2" w:rsidRPr="00002853" w:rsidRDefault="00D901F2" w:rsidP="00691D0A">
      <w:pPr>
        <w:pStyle w:val="CPRScapture"/>
        <w:rPr>
          <w:rFonts w:cs="r_ansi"/>
        </w:rPr>
      </w:pPr>
      <w:r w:rsidRPr="00002853">
        <w:rPr>
          <w:rFonts w:cs="r_ansi"/>
        </w:rPr>
        <w:t>...</w:t>
      </w:r>
    </w:p>
    <w:p w14:paraId="07809C17" w14:textId="77777777" w:rsidR="00D901F2" w:rsidRPr="00002853" w:rsidRDefault="00D901F2" w:rsidP="00691D0A">
      <w:pPr>
        <w:pStyle w:val="CPRScapture"/>
        <w:rPr>
          <w:rFonts w:cs="r_ansi"/>
        </w:rPr>
      </w:pPr>
    </w:p>
    <w:p w14:paraId="6BF0C5D7" w14:textId="77777777" w:rsidR="00D901F2" w:rsidRPr="00002853" w:rsidRDefault="00D901F2" w:rsidP="00691D0A">
      <w:pPr>
        <w:pStyle w:val="CPRScapture"/>
        <w:rPr>
          <w:rFonts w:cs="r_ansi"/>
        </w:rPr>
      </w:pPr>
      <w:r w:rsidRPr="00002853">
        <w:rPr>
          <w:rFonts w:cs="r_ansi"/>
        </w:rPr>
        <w:t xml:space="preserve">Complex dose? NO// </w:t>
      </w:r>
    </w:p>
    <w:p w14:paraId="0EE2BEBF"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77696" behindDoc="0" locked="0" layoutInCell="1" allowOverlap="1" wp14:anchorId="728ED4BD" wp14:editId="76CEDA8D">
                <wp:simplePos x="0" y="0"/>
                <wp:positionH relativeFrom="column">
                  <wp:posOffset>3065780</wp:posOffset>
                </wp:positionH>
                <wp:positionV relativeFrom="paragraph">
                  <wp:posOffset>284480</wp:posOffset>
                </wp:positionV>
                <wp:extent cx="2790825" cy="983615"/>
                <wp:effectExtent l="0" t="0" r="9525" b="7620"/>
                <wp:wrapNone/>
                <wp:docPr id="307" name="Text Box 2" descr="P9632TB4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83615"/>
                        </a:xfrm>
                        <a:prstGeom prst="rect">
                          <a:avLst/>
                        </a:prstGeom>
                        <a:solidFill>
                          <a:srgbClr val="FFFFFF"/>
                        </a:solidFill>
                        <a:ln w="9525">
                          <a:solidFill>
                            <a:srgbClr val="000000"/>
                          </a:solidFill>
                          <a:miter lim="800000"/>
                          <a:headEnd/>
                          <a:tailEnd/>
                        </a:ln>
                      </wps:spPr>
                      <wps:txbx>
                        <w:txbxContent>
                          <w:p w14:paraId="42855F4D" w14:textId="77777777" w:rsidR="00F332BD" w:rsidRPr="002222C4" w:rsidRDefault="00F332BD" w:rsidP="00D901F2">
                            <w:pPr>
                              <w:rPr>
                                <w:sz w:val="20"/>
                                <w:szCs w:val="20"/>
                              </w:rPr>
                            </w:pPr>
                            <w:r w:rsidRPr="002222C4">
                              <w:rPr>
                                <w:rStyle w:val="BodyTextChar"/>
                                <w:sz w:val="20"/>
                                <w:szCs w:val="20"/>
                              </w:rPr>
                              <w:t>If you edit the dose on a Quick Order, it removes the information below the dosage field, so be sure to capture field entries such as Days Supply, Quantity, and Refills (0-11) prior to editing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ED4BD" id="_x0000_s1056" type="#_x0000_t202" alt="P9632TB49#y1" style="position:absolute;left:0;text-align:left;margin-left:241.4pt;margin-top:22.4pt;width:219.75pt;height:77.4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4EwIAACcEAAAOAAAAZHJzL2Uyb0RvYy54bWysU9tu2zAMfR+wfxD0vjhJkzYx4hRdugwD&#10;ugvQ7QNkWY6FyaJGKbGzrx+luGl2wR6G6UEQRemQPDxc3fatYQeFXoMt+GQ05kxZCZW2u4J/+bx9&#10;teDMB2ErYcCqgh+V57frly9WncvVFBowlUJGINbnnSt4E4LLs8zLRrXCj8ApS84asBWBTNxlFYqO&#10;0FuTTcfj66wDrByCVN7T7f3JydcJv66VDB/r2qvATMEpt5B2THsZ92y9EvkOhWu0HNIQ/5BFK7Sl&#10;oGeoexEE26P+DarVEsFDHUYS2gzqWkuVaqBqJuNfqnlshFOpFiLHuzNN/v/Byg+HR/cJWehfQ08N&#10;TEV49wDyq2cWNo2wO3WHCF2jREWBJ5GyrHM+H75Gqn3uI0jZvYeKmiz2ARJQX2MbWaE6GaFTA45n&#10;0lUfmKTL6c1yvJjOOZPkWy6urifzFELkT78d+vBWQcvioeBITU3o4vDgQ8xG5E9PYjAPRldbbUwy&#10;cFduDLKDIAFs0xrQf3pmLOso+pzy+DvEOK0/QbQ6kJKNbgu+OD8SeaTtja2SzoLQ5nSmlI0deIzU&#10;nUgMfdkzXRX8Kgkz8lpCdSRmEU7KpUmjQwP4nbOOVFtw/20vUHFm3lnqznIym0WZJ2M2v5mSgZee&#10;8tIjrCSoggfOTsdNSKORKHB31MWtTgQ/ZzLkTGpMvA+TE+V+aadXz/O9/gEAAP//AwBQSwMEFAAG&#10;AAgAAAAhADOC0A7eAAAACgEAAA8AAABkcnMvZG93bnJldi54bWxMj01PwzAMhu+T+A+RkbhMLKX7&#10;YC1NJ5i0004r4541pq1onJJkW/fvMSc42ZYfvX5cbEbbiwv60DlS8DRLQCDVznTUKDi+7x7XIELU&#10;ZHTvCBXcMMCmvJsUOjfuSge8VLERHEIh1wraGIdcylC3aHWYuQGJd5/OWx159I00Xl853PYyTZKV&#10;tLojvtDqAbct1l/V2SpYfVfz6f7DTOlw27352i7N9rhU6uF+fH0BEXGMfzD86rM6lOx0cmcyQfQK&#10;FuuU1SM3C64MZGk6B3FiMsueQZaF/P9C+QMAAP//AwBQSwECLQAUAAYACAAAACEAtoM4kv4AAADh&#10;AQAAEwAAAAAAAAAAAAAAAAAAAAAAW0NvbnRlbnRfVHlwZXNdLnhtbFBLAQItABQABgAIAAAAIQA4&#10;/SH/1gAAAJQBAAALAAAAAAAAAAAAAAAAAC8BAABfcmVscy8ucmVsc1BLAQItABQABgAIAAAAIQD4&#10;Ul/4EwIAACcEAAAOAAAAAAAAAAAAAAAAAC4CAABkcnMvZTJvRG9jLnhtbFBLAQItABQABgAIAAAA&#10;IQAzgtAO3gAAAAoBAAAPAAAAAAAAAAAAAAAAAG0EAABkcnMvZG93bnJldi54bWxQSwUGAAAAAAQA&#10;BADzAAAAeAUAAAAA&#10;">
                <v:textbox style="mso-fit-shape-to-text:t">
                  <w:txbxContent>
                    <w:p w14:paraId="42855F4D" w14:textId="77777777" w:rsidR="00F332BD" w:rsidRPr="002222C4" w:rsidRDefault="00F332BD" w:rsidP="00D901F2">
                      <w:pPr>
                        <w:rPr>
                          <w:sz w:val="20"/>
                          <w:szCs w:val="20"/>
                        </w:rPr>
                      </w:pPr>
                      <w:r w:rsidRPr="002222C4">
                        <w:rPr>
                          <w:rStyle w:val="BodyTextChar"/>
                          <w:sz w:val="20"/>
                          <w:szCs w:val="20"/>
                        </w:rPr>
                        <w:t>If you edit the dose on a Quick Order, it removes the information below the dosage field, so be sure to capture field entries such as Days Supply, Quantity, and Refills (0-11) prior to editing</w:t>
                      </w:r>
                    </w:p>
                  </w:txbxContent>
                </v:textbox>
              </v:shape>
            </w:pict>
          </mc:Fallback>
        </mc:AlternateContent>
      </w:r>
      <w:r w:rsidR="00D901F2" w:rsidRPr="00002853">
        <w:rPr>
          <w:rFonts w:cs="r_ansi"/>
        </w:rPr>
        <w:t xml:space="preserve">Dose: 1 SPOONFUL// ONE TEASPOONFUL (400MG) OF AMOXICILLIN/CLAVUL 400MG/5ML SUSP </w:t>
      </w:r>
    </w:p>
    <w:p w14:paraId="2BBC5FC2" w14:textId="77777777" w:rsidR="00D901F2" w:rsidRPr="00002853" w:rsidRDefault="00D901F2" w:rsidP="00691D0A">
      <w:pPr>
        <w:pStyle w:val="CPRScapture"/>
        <w:rPr>
          <w:rFonts w:cs="r_ansi"/>
        </w:rPr>
      </w:pPr>
      <w:r w:rsidRPr="00002853">
        <w:rPr>
          <w:rFonts w:cs="r_ansi"/>
        </w:rPr>
        <w:t xml:space="preserve">    $0.12</w:t>
      </w:r>
    </w:p>
    <w:p w14:paraId="74B25C0E" w14:textId="77777777" w:rsidR="00D901F2" w:rsidRPr="00002853" w:rsidRDefault="00D901F2" w:rsidP="00691D0A">
      <w:pPr>
        <w:pStyle w:val="CPRScapture"/>
        <w:rPr>
          <w:rFonts w:cs="r_ansi"/>
        </w:rPr>
      </w:pPr>
      <w:r w:rsidRPr="00002853">
        <w:rPr>
          <w:rFonts w:cs="r_ansi"/>
        </w:rPr>
        <w:t>WARNING: Dosage check may not occur.</w:t>
      </w:r>
    </w:p>
    <w:p w14:paraId="79828955" w14:textId="77777777" w:rsidR="00D901F2" w:rsidRPr="00002853" w:rsidRDefault="00D901F2" w:rsidP="00691D0A">
      <w:pPr>
        <w:pStyle w:val="CPRScapture"/>
        <w:rPr>
          <w:rFonts w:cs="r_ansi"/>
        </w:rPr>
      </w:pPr>
      <w:r w:rsidRPr="00002853">
        <w:rPr>
          <w:rFonts w:cs="r_ansi"/>
        </w:rPr>
        <w:t xml:space="preserve">Route: ORAL (BY MOUTH)// </w:t>
      </w:r>
    </w:p>
    <w:p w14:paraId="1FDB72A6" w14:textId="77777777" w:rsidR="00D901F2" w:rsidRPr="00002853" w:rsidRDefault="00935D76" w:rsidP="00691D0A">
      <w:pPr>
        <w:pStyle w:val="CPRScapture"/>
        <w:rPr>
          <w:rFonts w:cs="r_ansi"/>
        </w:rPr>
      </w:pPr>
      <w:r w:rsidRPr="00002853">
        <w:rPr>
          <w:noProof/>
        </w:rPr>
        <mc:AlternateContent>
          <mc:Choice Requires="wps">
            <w:drawing>
              <wp:anchor distT="0" distB="0" distL="114300" distR="114300" simplePos="0" relativeHeight="251680768" behindDoc="0" locked="0" layoutInCell="1" allowOverlap="1" wp14:anchorId="2CF3C360" wp14:editId="1E9AFE23">
                <wp:simplePos x="0" y="0"/>
                <wp:positionH relativeFrom="column">
                  <wp:posOffset>1790699</wp:posOffset>
                </wp:positionH>
                <wp:positionV relativeFrom="paragraph">
                  <wp:posOffset>35560</wp:posOffset>
                </wp:positionV>
                <wp:extent cx="1276350" cy="266700"/>
                <wp:effectExtent l="38100" t="0" r="19050" b="95250"/>
                <wp:wrapNone/>
                <wp:docPr id="9" name="Straight Arrow Connector 5" descr="P963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D723D8" id="Straight Arrow Connector 5" o:spid="_x0000_s1026" type="#_x0000_t32" alt="P9636#y1" style="position:absolute;margin-left:141pt;margin-top:2.8pt;width:100.5pt;height:2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T2QEAAJQDAAAOAAAAZHJzL2Uyb0RvYy54bWysU8Fu2zAMvQ/YPwi6L3YyJN2MOD0k63Yo&#10;tgLtPoCVJVuYLAqiFid/P0pJ0269FfNBoEzzke/xeX19GJ3Y60gWfSvns1oK7RV21vet/Plw8+GT&#10;FJTAd+DQ61YeNcnrzft36yk0eoEDuk5HwSCemim0ckgpNFVFatAj0AyD9pw0GEdIfI191UWYGH10&#10;1aKuV9WEsQsRlSbit7tTUm4KvjFapR/GkE7CtZJnS+WM5XzMZ7VZQ9NHCINV5zHgDVOMYD03vUDt&#10;IIH4He0rqNGqiIQmzRSOFRpjlS4cmM28/ofN/QBBFy4sDoWLTPT/YNX3/dbfxTy6Ovj7cIvqF7Eo&#10;1RSouSTzhcLps4OJozDOhm+878KZWYhDkfR4kVQfklD8cr64Wn1csvKKc4vV6qoumlfQZJzcNkRK&#10;XzWOIgetpBTB9kPaove8PYynHrC/pZTnei7IxR5vrHNlic6LqZWfl4slNwO2knGQOBxDx6i+lwJc&#10;zx5VKZapCZ3tcnXGoSNtXRR7YJuwuzqcHpiBFA4ocYJplSfbhSf4qzSPvQMaTsUldXJVAuu++E6k&#10;Y2DjQ4w4neudzz11seeZ1rPCOXrE7ngXn9bAqy9tzzbN3np55/jlz7T5AwAA//8DAFBLAwQUAAYA&#10;CAAAACEA1gew6d8AAAAIAQAADwAAAGRycy9kb3ducmV2LnhtbEyPwU7DMBBE70j8g7VIXBB1CCRE&#10;IU6FCrmBBC0Hjm68JKH2OordNvD1LCe47WhGs2+q5eysOOAUBk8KrhYJCKTWm4E6BW+b5rIAEaIm&#10;o60nVPCFAZb16UmlS+OP9IqHdewEl1AotYI+xrGUMrQ9Oh0WfkRi78NPTkeWUyfNpI9c7qxMkySX&#10;Tg/EH3o94qrHdrfeOwVP75vh8XN30eJDs/puXPZsX7Ko1PnZfH8HIuIc/8Lwi8/oUDPT1u/JBGEV&#10;pEXKW6KCLAfB/k1xzXrLx20Osq7k/wH1DwAAAP//AwBQSwECLQAUAAYACAAAACEAtoM4kv4AAADh&#10;AQAAEwAAAAAAAAAAAAAAAAAAAAAAW0NvbnRlbnRfVHlwZXNdLnhtbFBLAQItABQABgAIAAAAIQA4&#10;/SH/1gAAAJQBAAALAAAAAAAAAAAAAAAAAC8BAABfcmVscy8ucmVsc1BLAQItABQABgAIAAAAIQDX&#10;/l7T2QEAAJQDAAAOAAAAAAAAAAAAAAAAAC4CAABkcnMvZTJvRG9jLnhtbFBLAQItABQABgAIAAAA&#10;IQDWB7Dp3wAAAAgBAAAPAAAAAAAAAAAAAAAAADMEAABkcnMvZG93bnJldi54bWxQSwUGAAAAAAQA&#10;BADzAAAAPwUAAAAA&#10;" strokecolor="windowText">
                <v:stroke endarrow="open"/>
                <o:lock v:ext="edit" shapetype="f"/>
              </v:shape>
            </w:pict>
          </mc:Fallback>
        </mc:AlternateContent>
      </w:r>
      <w:r w:rsidR="00D901F2" w:rsidRPr="00002853">
        <w:rPr>
          <w:rFonts w:cs="r_ansi"/>
        </w:rPr>
        <w:t xml:space="preserve">Schedule: BID-WF// </w:t>
      </w:r>
    </w:p>
    <w:p w14:paraId="40CA0C04" w14:textId="77777777" w:rsidR="00D901F2" w:rsidRPr="00002853" w:rsidRDefault="00D901F2" w:rsidP="00691D0A">
      <w:pPr>
        <w:pStyle w:val="CPRScapture"/>
        <w:rPr>
          <w:rFonts w:cs="r_ansi"/>
        </w:rPr>
      </w:pPr>
      <w:r w:rsidRPr="00002853">
        <w:rPr>
          <w:rFonts w:cs="r_ansi"/>
        </w:rPr>
        <w:t xml:space="preserve">Days Supply: 10// </w:t>
      </w:r>
    </w:p>
    <w:p w14:paraId="223BDAC2" w14:textId="77777777" w:rsidR="00D901F2" w:rsidRPr="00002853" w:rsidRDefault="00D901F2" w:rsidP="00691D0A">
      <w:pPr>
        <w:pStyle w:val="CPRScapture"/>
        <w:rPr>
          <w:rFonts w:cs="r_ansi"/>
        </w:rPr>
      </w:pPr>
      <w:r w:rsidRPr="00002853">
        <w:rPr>
          <w:rFonts w:cs="r_ansi"/>
        </w:rPr>
        <w:t xml:space="preserve">Quantity: 100// </w:t>
      </w:r>
    </w:p>
    <w:p w14:paraId="6D440E21" w14:textId="77777777" w:rsidR="00D901F2" w:rsidRPr="00002853" w:rsidRDefault="00D901F2" w:rsidP="00691D0A">
      <w:pPr>
        <w:pStyle w:val="CPRScapture"/>
        <w:rPr>
          <w:rFonts w:cs="r_ansi"/>
        </w:rPr>
      </w:pPr>
      <w:r w:rsidRPr="00002853">
        <w:rPr>
          <w:rFonts w:cs="r_ansi"/>
        </w:rPr>
        <w:t xml:space="preserve">Refills (0-11): 0// </w:t>
      </w:r>
    </w:p>
    <w:p w14:paraId="66DEF708" w14:textId="77777777" w:rsidR="00D901F2" w:rsidRPr="00002853" w:rsidRDefault="00D901F2" w:rsidP="00691D0A">
      <w:pPr>
        <w:pStyle w:val="CPRScapture"/>
        <w:rPr>
          <w:rFonts w:cs="r_ansi"/>
        </w:rPr>
      </w:pPr>
      <w:r w:rsidRPr="00002853">
        <w:rPr>
          <w:rFonts w:cs="r_ansi"/>
        </w:rPr>
        <w:t xml:space="preserve">Pick Up: MAIL// </w:t>
      </w:r>
    </w:p>
    <w:p w14:paraId="12B7CF3E" w14:textId="77777777" w:rsidR="00D901F2" w:rsidRPr="00002853" w:rsidRDefault="00D901F2" w:rsidP="00691D0A">
      <w:pPr>
        <w:pStyle w:val="CPRScapture"/>
        <w:rPr>
          <w:rFonts w:cs="r_ansi"/>
        </w:rPr>
      </w:pPr>
      <w:r w:rsidRPr="00002853">
        <w:rPr>
          <w:rFonts w:cs="r_ansi"/>
        </w:rPr>
        <w:t xml:space="preserve">Priority: ROUTINE// </w:t>
      </w:r>
    </w:p>
    <w:p w14:paraId="30962F21" w14:textId="77777777" w:rsidR="00D901F2" w:rsidRPr="00002853" w:rsidRDefault="00D901F2" w:rsidP="00691D0A">
      <w:pPr>
        <w:pStyle w:val="CPRScapture"/>
        <w:rPr>
          <w:rFonts w:cs="r_ansi"/>
        </w:rPr>
      </w:pPr>
      <w:r w:rsidRPr="00002853">
        <w:rPr>
          <w:rFonts w:cs="r_ansi"/>
        </w:rPr>
        <w:t xml:space="preserve">Comments: </w:t>
      </w:r>
    </w:p>
    <w:p w14:paraId="0C9AC1E9" w14:textId="77777777" w:rsidR="00D901F2" w:rsidRPr="00002853" w:rsidRDefault="00D901F2" w:rsidP="00691D0A">
      <w:pPr>
        <w:pStyle w:val="CPRScapture"/>
        <w:rPr>
          <w:rFonts w:cs="r_ansi"/>
        </w:rPr>
      </w:pPr>
      <w:r w:rsidRPr="00002853">
        <w:rPr>
          <w:rFonts w:cs="r_ansi"/>
        </w:rPr>
        <w:t xml:space="preserve">  1&gt;</w:t>
      </w:r>
    </w:p>
    <w:p w14:paraId="280DAE9C" w14:textId="77777777" w:rsidR="00D901F2" w:rsidRPr="00002853" w:rsidRDefault="00D901F2" w:rsidP="00691D0A">
      <w:pPr>
        <w:pStyle w:val="CPRScapture"/>
        <w:rPr>
          <w:rFonts w:cs="r_ansi"/>
        </w:rPr>
      </w:pPr>
    </w:p>
    <w:p w14:paraId="2FF05B88" w14:textId="77777777" w:rsidR="00D901F2" w:rsidRPr="00002853" w:rsidRDefault="00D901F2" w:rsidP="00691D0A">
      <w:pPr>
        <w:pStyle w:val="CPRScapture"/>
        <w:rPr>
          <w:rFonts w:cs="r_ansi"/>
        </w:rPr>
      </w:pPr>
      <w:r w:rsidRPr="00002853">
        <w:rPr>
          <w:rFonts w:cs="r_ansi"/>
        </w:rPr>
        <w:t>-----------------------------------------------</w:t>
      </w:r>
      <w:r w:rsidR="00691D0A" w:rsidRPr="00002853">
        <w:rPr>
          <w:rFonts w:cs="r_ansi"/>
        </w:rPr>
        <w:t>-------------------------</w:t>
      </w:r>
    </w:p>
    <w:p w14:paraId="32F44779"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Medication: AMOXICILLIN/CLAVULANATE PWDR,RENST-ORAL </w:t>
      </w:r>
    </w:p>
    <w:p w14:paraId="6066C958"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Instructions: 1 SPOONFUL ORAL (BY MOUTH) BID-WF</w:t>
      </w:r>
    </w:p>
    <w:p w14:paraId="62470D62"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 xml:space="preserve">   Sig: TAKE 1 SPOONFUL BY MOUTH TWICE A DA</w:t>
      </w:r>
      <w:r w:rsidRPr="00002853">
        <w:rPr>
          <w:rFonts w:cs="r_ansi"/>
        </w:rPr>
        <w:t>Y WIT ...</w:t>
      </w:r>
    </w:p>
    <w:p w14:paraId="5AD94F54"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Days Supply: 10</w:t>
      </w:r>
    </w:p>
    <w:p w14:paraId="5DC5247A"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Quantity: 100</w:t>
      </w:r>
    </w:p>
    <w:p w14:paraId="6F1549CA"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Refills (0-11): 0</w:t>
      </w:r>
    </w:p>
    <w:p w14:paraId="1EBCB2AF"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Pick Up: MAIL</w:t>
      </w:r>
    </w:p>
    <w:p w14:paraId="481FB76B" w14:textId="77777777" w:rsidR="00D901F2" w:rsidRPr="00002853" w:rsidRDefault="000A6C4E" w:rsidP="00691D0A">
      <w:pPr>
        <w:pStyle w:val="CPRScapture"/>
        <w:rPr>
          <w:rFonts w:cs="r_ansi"/>
        </w:rPr>
      </w:pPr>
      <w:r w:rsidRPr="00002853">
        <w:rPr>
          <w:rFonts w:cs="r_ansi"/>
        </w:rPr>
        <w:t xml:space="preserve">                   </w:t>
      </w:r>
      <w:r w:rsidR="00D901F2" w:rsidRPr="00002853">
        <w:rPr>
          <w:rFonts w:cs="r_ansi"/>
        </w:rPr>
        <w:t>Priority: ROUTINE</w:t>
      </w:r>
    </w:p>
    <w:p w14:paraId="03CC6788" w14:textId="77777777" w:rsidR="00D901F2" w:rsidRPr="00002853" w:rsidRDefault="00D901F2" w:rsidP="00691D0A">
      <w:pPr>
        <w:pStyle w:val="CPRScapture"/>
        <w:rPr>
          <w:rFonts w:cs="r_ansi"/>
        </w:rPr>
      </w:pPr>
      <w:r w:rsidRPr="00002853">
        <w:rPr>
          <w:rFonts w:cs="r_ansi"/>
        </w:rPr>
        <w:t>------------------------------------------</w:t>
      </w:r>
      <w:r w:rsidR="000A6C4E" w:rsidRPr="00002853">
        <w:rPr>
          <w:rFonts w:cs="r_ansi"/>
        </w:rPr>
        <w:t>-------------------------------</w:t>
      </w:r>
    </w:p>
    <w:p w14:paraId="53AC6FD9" w14:textId="77777777" w:rsidR="00D901F2" w:rsidRPr="00002853" w:rsidRDefault="00D901F2" w:rsidP="00691D0A">
      <w:pPr>
        <w:pStyle w:val="CPRScapture"/>
        <w:rPr>
          <w:rFonts w:cs="r_ansi"/>
        </w:rPr>
      </w:pPr>
    </w:p>
    <w:p w14:paraId="194BAE74" w14:textId="77777777" w:rsidR="00D901F2" w:rsidRPr="00002853" w:rsidRDefault="00D901F2" w:rsidP="00691D0A">
      <w:pPr>
        <w:pStyle w:val="CPRScapture"/>
        <w:rPr>
          <w:rFonts w:cs="r_ansi"/>
        </w:rPr>
      </w:pPr>
      <w:r w:rsidRPr="00002853">
        <w:rPr>
          <w:rFonts w:cs="r_ansi"/>
        </w:rPr>
        <w:t xml:space="preserve">(P)lace, (E)dit, or (C)ancel this quick order? PLACE// </w:t>
      </w:r>
    </w:p>
    <w:p w14:paraId="07704AB9" w14:textId="77777777" w:rsidR="00D901F2" w:rsidRPr="00002853" w:rsidRDefault="00D901F2" w:rsidP="00D901F2">
      <w:pPr>
        <w:autoSpaceDE w:val="0"/>
        <w:autoSpaceDN w:val="0"/>
        <w:adjustRightInd w:val="0"/>
        <w:spacing w:after="0"/>
        <w:rPr>
          <w:rFonts w:cs="Arial"/>
          <w:b/>
        </w:rPr>
      </w:pPr>
    </w:p>
    <w:p w14:paraId="79EF3F9E" w14:textId="77777777" w:rsidR="00D901F2" w:rsidRPr="00002853" w:rsidRDefault="00D901F2" w:rsidP="000A6C4E">
      <w:pPr>
        <w:pStyle w:val="CPRSH4"/>
      </w:pPr>
      <w:r w:rsidRPr="00002853">
        <w:t>Determining Menu(s) of Quick Orders</w:t>
      </w:r>
    </w:p>
    <w:p w14:paraId="6A689B3D" w14:textId="77777777" w:rsidR="00D901F2" w:rsidRPr="00002853" w:rsidRDefault="00D901F2" w:rsidP="000A6C4E">
      <w:pPr>
        <w:pStyle w:val="CPRSH3Body"/>
      </w:pPr>
      <w:r w:rsidRPr="00002853">
        <w:t xml:space="preserve">System Quick Orders that are not placed on a menu will be excluded from this report since a user is not able to order it until it is placed. Personal Quick Orders are not required to be placed on a menu but do require active owner(s). </w:t>
      </w:r>
    </w:p>
    <w:p w14:paraId="4A186354" w14:textId="77777777" w:rsidR="00D901F2" w:rsidRPr="00002853" w:rsidRDefault="00D901F2" w:rsidP="000A6C4E">
      <w:pPr>
        <w:pStyle w:val="CPRSH3Body"/>
      </w:pPr>
      <w:r w:rsidRPr="00002853">
        <w:lastRenderedPageBreak/>
        <w:t xml:space="preserve">The </w:t>
      </w:r>
      <w:r w:rsidRPr="00002853">
        <w:rPr>
          <w:i/>
        </w:rPr>
        <w:t>Search/replace components</w:t>
      </w:r>
      <w:r w:rsidRPr="00002853">
        <w:t xml:space="preserve"> option allows you to find what menu a quick order is on and either replace or remove the quick order from a menu.</w:t>
      </w:r>
    </w:p>
    <w:p w14:paraId="24A76422" w14:textId="77777777" w:rsidR="00D901F2" w:rsidRPr="00002853" w:rsidRDefault="00D901F2" w:rsidP="000A6C4E">
      <w:pPr>
        <w:pStyle w:val="CPRSH4"/>
      </w:pPr>
      <w:r w:rsidRPr="00002853">
        <w:t>Search/replace components [ORCM SEARCH/REPLACE] (SR)</w:t>
      </w:r>
    </w:p>
    <w:p w14:paraId="44B9454B" w14:textId="77777777" w:rsidR="00D901F2" w:rsidRPr="00002853" w:rsidRDefault="00D901F2" w:rsidP="000A6C4E">
      <w:pPr>
        <w:pStyle w:val="CPRSH3Body"/>
      </w:pPr>
      <w:r w:rsidRPr="00002853">
        <w:t>Select Order Menu Management &lt;TEST ACCOUNT&gt; Option: SR Search/replace components</w:t>
      </w:r>
    </w:p>
    <w:p w14:paraId="12A41907" w14:textId="77777777" w:rsidR="00D901F2" w:rsidRPr="00002853" w:rsidRDefault="00D901F2" w:rsidP="000A6C4E">
      <w:pPr>
        <w:pStyle w:val="CPRScapture"/>
        <w:rPr>
          <w:b/>
        </w:rPr>
      </w:pPr>
      <w:r w:rsidRPr="00002853">
        <w:t xml:space="preserve">Search for: </w:t>
      </w:r>
      <w:r w:rsidRPr="00002853">
        <w:rPr>
          <w:b/>
        </w:rPr>
        <w:t>PSUZ APAP</w:t>
      </w:r>
    </w:p>
    <w:p w14:paraId="3C60DFA9" w14:textId="77777777" w:rsidR="00D901F2" w:rsidRPr="00002853" w:rsidRDefault="00D901F2" w:rsidP="000A6C4E">
      <w:pPr>
        <w:pStyle w:val="CPRScapture"/>
      </w:pPr>
      <w:r w:rsidRPr="00002853">
        <w:t xml:space="preserve">     1   PSUZ APAP IP FREE TEXT  </w:t>
      </w:r>
    </w:p>
    <w:p w14:paraId="6B71201F" w14:textId="77777777" w:rsidR="00D901F2" w:rsidRPr="00002853" w:rsidRDefault="00D901F2" w:rsidP="000A6C4E">
      <w:pPr>
        <w:pStyle w:val="CPRScapture"/>
      </w:pPr>
      <w:r w:rsidRPr="00002853">
        <w:t xml:space="preserve">     2   PSUZ APAP IP LPD USED  </w:t>
      </w:r>
    </w:p>
    <w:p w14:paraId="6DEA3B45" w14:textId="77777777" w:rsidR="00D901F2" w:rsidRPr="00002853" w:rsidRDefault="00D901F2" w:rsidP="000A6C4E">
      <w:pPr>
        <w:pStyle w:val="CPRScapture"/>
      </w:pPr>
      <w:r w:rsidRPr="00002853">
        <w:t xml:space="preserve">     3   PSOZ APAP OP FREE TEXT  </w:t>
      </w:r>
    </w:p>
    <w:p w14:paraId="4DF0C991" w14:textId="77777777" w:rsidR="00D901F2" w:rsidRPr="00002853" w:rsidRDefault="00D901F2" w:rsidP="000A6C4E">
      <w:pPr>
        <w:pStyle w:val="CPRScapture"/>
      </w:pPr>
      <w:r w:rsidRPr="00002853">
        <w:t xml:space="preserve">     4   PSOZ APAP OP LPD USED</w:t>
      </w:r>
    </w:p>
    <w:p w14:paraId="29719120" w14:textId="77777777" w:rsidR="00D901F2" w:rsidRPr="00002853" w:rsidRDefault="00D901F2" w:rsidP="000A6C4E">
      <w:pPr>
        <w:pStyle w:val="CPRScapture"/>
      </w:pPr>
      <w:r w:rsidRPr="00002853">
        <w:t xml:space="preserve">     5   APAP - NO PDS  ORWDQ CC07A0B4</w:t>
      </w:r>
    </w:p>
    <w:p w14:paraId="04D93D1D" w14:textId="77777777" w:rsidR="00D901F2" w:rsidRPr="00002853" w:rsidRDefault="00D901F2" w:rsidP="000A6C4E">
      <w:pPr>
        <w:pStyle w:val="CPRScapture"/>
      </w:pPr>
      <w:r w:rsidRPr="00002853">
        <w:t xml:space="preserve">CHOOSE 1-5: 1  </w:t>
      </w:r>
      <w:r w:rsidRPr="00002853">
        <w:rPr>
          <w:b/>
        </w:rPr>
        <w:t xml:space="preserve">PSUZ APAP IP FREE TEXT  </w:t>
      </w:r>
    </w:p>
    <w:p w14:paraId="1D0A35C3" w14:textId="77777777" w:rsidR="00D901F2" w:rsidRPr="00002853" w:rsidRDefault="00D901F2" w:rsidP="000A6C4E">
      <w:pPr>
        <w:pStyle w:val="CPRScapture"/>
      </w:pPr>
    </w:p>
    <w:p w14:paraId="2BBD4478" w14:textId="77777777" w:rsidR="00D901F2" w:rsidRPr="00002853" w:rsidRDefault="00D901F2" w:rsidP="000A6C4E">
      <w:pPr>
        <w:pStyle w:val="CPRScapture"/>
      </w:pPr>
      <w:r w:rsidRPr="00002853">
        <w:t xml:space="preserve">Menu items of </w:t>
      </w:r>
      <w:r w:rsidRPr="00002853">
        <w:rPr>
          <w:b/>
        </w:rPr>
        <w:t>PSUZ APAP IP FREE TEXT</w:t>
      </w:r>
      <w:r w:rsidRPr="00002853">
        <w:t xml:space="preserve">  </w:t>
      </w:r>
    </w:p>
    <w:p w14:paraId="16F88624" w14:textId="77777777" w:rsidR="00D901F2" w:rsidRPr="00002853" w:rsidRDefault="00D901F2" w:rsidP="000A6C4E">
      <w:pPr>
        <w:pStyle w:val="CPRScapture"/>
      </w:pPr>
      <w:r w:rsidRPr="00002853">
        <w:t xml:space="preserve">    Name                                                             Type</w:t>
      </w:r>
    </w:p>
    <w:p w14:paraId="573EBEAF" w14:textId="77777777" w:rsidR="00D901F2" w:rsidRPr="00002853" w:rsidRDefault="00D901F2" w:rsidP="000A6C4E">
      <w:pPr>
        <w:pStyle w:val="CPRScapture"/>
      </w:pPr>
      <w:r w:rsidRPr="00002853">
        <w:t>---------------------------------------------------------------</w:t>
      </w:r>
      <w:r w:rsidR="000A6C4E" w:rsidRPr="00002853">
        <w:t>----------</w:t>
      </w:r>
    </w:p>
    <w:p w14:paraId="1D2634D7" w14:textId="77777777" w:rsidR="00D901F2" w:rsidRPr="00002853" w:rsidRDefault="00D901F2" w:rsidP="000A6C4E">
      <w:pPr>
        <w:pStyle w:val="CPRScapture"/>
      </w:pPr>
      <w:r w:rsidRPr="00002853">
        <w:t>1   OR GMENU ORDER SETS                                              menu</w:t>
      </w:r>
    </w:p>
    <w:p w14:paraId="5DC5D9D8" w14:textId="77777777" w:rsidR="00D901F2" w:rsidRPr="00002853" w:rsidRDefault="00D901F2" w:rsidP="00D901F2">
      <w:pPr>
        <w:pStyle w:val="BodyText"/>
      </w:pPr>
    </w:p>
    <w:p w14:paraId="0A432716" w14:textId="05520A25" w:rsidR="00D901F2" w:rsidRPr="00002853" w:rsidRDefault="00D901F2" w:rsidP="000A6C4E">
      <w:pPr>
        <w:pStyle w:val="CPRSH3"/>
        <w:rPr>
          <w:rFonts w:eastAsia="Calibri"/>
        </w:rPr>
      </w:pPr>
      <w:bookmarkStart w:id="972" w:name="_Toc358298559"/>
      <w:bookmarkStart w:id="973" w:name="_Toc137456609"/>
      <w:r w:rsidRPr="00002853">
        <w:rPr>
          <w:rFonts w:eastAsia="Calibri"/>
        </w:rPr>
        <w:t>Quick Order Report FAQs</w:t>
      </w:r>
      <w:bookmarkEnd w:id="972"/>
      <w:bookmarkEnd w:id="973"/>
    </w:p>
    <w:p w14:paraId="4D3F34E2" w14:textId="77777777" w:rsidR="00D901F2" w:rsidRPr="00002853" w:rsidRDefault="00D901F2" w:rsidP="000A6C4E">
      <w:pPr>
        <w:pStyle w:val="CPRSH3Body"/>
        <w:ind w:left="1080" w:hanging="360"/>
        <w:rPr>
          <w:b/>
        </w:rPr>
      </w:pPr>
      <w:r w:rsidRPr="00002853">
        <w:rPr>
          <w:b/>
          <w:bCs/>
        </w:rPr>
        <w:t>Q</w:t>
      </w:r>
      <w:r w:rsidRPr="00002853">
        <w:rPr>
          <w:b/>
        </w:rPr>
        <w:t>:</w:t>
      </w:r>
      <w:r w:rsidRPr="00002853">
        <w:rPr>
          <w:b/>
        </w:rPr>
        <w:tab/>
        <w:t>Does this report filter out Personal Quick Orders for Terminated Employees?</w:t>
      </w:r>
    </w:p>
    <w:p w14:paraId="0CDC9D4B" w14:textId="77777777" w:rsidR="00D901F2" w:rsidRPr="00002853" w:rsidRDefault="00D901F2" w:rsidP="000A6C4E">
      <w:pPr>
        <w:pStyle w:val="CPRSH3Body"/>
        <w:ind w:left="1080" w:hanging="360"/>
      </w:pPr>
      <w:r w:rsidRPr="00002853">
        <w:rPr>
          <w:b/>
          <w:bCs/>
        </w:rPr>
        <w:t>A</w:t>
      </w:r>
      <w:r w:rsidRPr="00002853">
        <w:rPr>
          <w:b/>
        </w:rPr>
        <w:t>:</w:t>
      </w:r>
      <w:r w:rsidRPr="00002853">
        <w:tab/>
        <w:t xml:space="preserve">The code examines all of the owners of a personal quick order. If all of the owners are inactive (either DISUSERED, TERMINATED, or do not have an access code), the personal quick order </w:t>
      </w:r>
      <w:r w:rsidR="002D68B9" w:rsidRPr="00002853">
        <w:t xml:space="preserve">will </w:t>
      </w:r>
      <w:r w:rsidRPr="00002853">
        <w:t xml:space="preserve">not </w:t>
      </w:r>
      <w:r w:rsidR="002D68B9" w:rsidRPr="00002853">
        <w:t xml:space="preserve">be </w:t>
      </w:r>
      <w:r w:rsidRPr="00002853">
        <w:t xml:space="preserve">listed on </w:t>
      </w:r>
      <w:r w:rsidR="002D68B9" w:rsidRPr="00002853">
        <w:t xml:space="preserve">the </w:t>
      </w:r>
      <w:r w:rsidRPr="00002853">
        <w:t>report.</w:t>
      </w:r>
    </w:p>
    <w:p w14:paraId="068AFBE6" w14:textId="77777777" w:rsidR="00D901F2" w:rsidRPr="00002853" w:rsidRDefault="00D901F2" w:rsidP="000A6C4E">
      <w:pPr>
        <w:pStyle w:val="CPRSH3Body"/>
      </w:pPr>
    </w:p>
    <w:p w14:paraId="1CEE5C22" w14:textId="77777777" w:rsidR="00D901F2" w:rsidRPr="00002853" w:rsidRDefault="00D901F2" w:rsidP="000A6C4E">
      <w:pPr>
        <w:pStyle w:val="CPRSH3Body"/>
        <w:ind w:left="1080" w:hanging="360"/>
        <w:rPr>
          <w:b/>
        </w:rPr>
      </w:pPr>
      <w:r w:rsidRPr="00002853">
        <w:rPr>
          <w:b/>
          <w:bCs/>
        </w:rPr>
        <w:t>Q:</w:t>
      </w:r>
      <w:r w:rsidRPr="00002853">
        <w:rPr>
          <w:b/>
        </w:rPr>
        <w:tab/>
        <w:t>Does this report Exclude QO’s not used within specific time frame?</w:t>
      </w:r>
    </w:p>
    <w:p w14:paraId="7F5132F4" w14:textId="77777777" w:rsidR="00D901F2" w:rsidRPr="00002853" w:rsidRDefault="00D901F2" w:rsidP="000A6C4E">
      <w:pPr>
        <w:pStyle w:val="CPRSH3Body"/>
        <w:ind w:left="1080" w:hanging="360"/>
        <w:rPr>
          <w:i/>
        </w:rPr>
      </w:pPr>
      <w:r w:rsidRPr="00002853">
        <w:rPr>
          <w:b/>
          <w:bCs/>
        </w:rPr>
        <w:t>A:</w:t>
      </w:r>
      <w:r w:rsidRPr="00002853">
        <w:tab/>
        <w:t xml:space="preserve">This is not possible because we do not track usage of quick orders. However, a Fileman Report could be created to find these. </w:t>
      </w:r>
    </w:p>
    <w:p w14:paraId="691CBA17" w14:textId="77777777" w:rsidR="00D901F2" w:rsidRPr="00002853" w:rsidRDefault="00D901F2" w:rsidP="000A6C4E">
      <w:pPr>
        <w:pStyle w:val="CPRSH3Body"/>
      </w:pPr>
    </w:p>
    <w:p w14:paraId="0E1C0383" w14:textId="77777777" w:rsidR="00D901F2" w:rsidRPr="00002853" w:rsidRDefault="00D901F2" w:rsidP="000A6C4E">
      <w:pPr>
        <w:pStyle w:val="CPRSH3Body"/>
        <w:ind w:left="1080" w:hanging="360"/>
        <w:rPr>
          <w:b/>
        </w:rPr>
      </w:pPr>
      <w:r w:rsidRPr="00002853">
        <w:rPr>
          <w:b/>
          <w:bCs/>
        </w:rPr>
        <w:t>Q:</w:t>
      </w:r>
      <w:r w:rsidRPr="00002853">
        <w:rPr>
          <w:b/>
        </w:rPr>
        <w:tab/>
        <w:t>Does this report screen out QO’s that are not on any active menu?</w:t>
      </w:r>
    </w:p>
    <w:p w14:paraId="63BF756E" w14:textId="77777777" w:rsidR="00D901F2" w:rsidRPr="00002853" w:rsidRDefault="00D901F2" w:rsidP="000A6C4E">
      <w:pPr>
        <w:pStyle w:val="CPRSH3Body"/>
        <w:ind w:left="1080" w:hanging="360"/>
      </w:pPr>
      <w:r w:rsidRPr="00002853">
        <w:rPr>
          <w:b/>
          <w:bCs/>
        </w:rPr>
        <w:t>A:</w:t>
      </w:r>
      <w:r w:rsidRPr="00002853">
        <w:tab/>
        <w:t>The code excludes quick orders that are either not on a menu, not a personal quick order, or not part of a reminder dialog.</w:t>
      </w:r>
    </w:p>
    <w:p w14:paraId="4308E9AF" w14:textId="77777777" w:rsidR="00D901F2" w:rsidRPr="00002853" w:rsidRDefault="00D901F2" w:rsidP="000A6C4E">
      <w:pPr>
        <w:pStyle w:val="CPRSH3Body"/>
      </w:pPr>
    </w:p>
    <w:p w14:paraId="47F9A78E" w14:textId="77777777" w:rsidR="00D901F2" w:rsidRPr="00002853" w:rsidRDefault="00D901F2" w:rsidP="000A6C4E">
      <w:pPr>
        <w:pStyle w:val="CPRSH3Body"/>
        <w:ind w:left="1080" w:hanging="360"/>
        <w:rPr>
          <w:b/>
        </w:rPr>
      </w:pPr>
      <w:r w:rsidRPr="00002853">
        <w:rPr>
          <w:b/>
          <w:bCs/>
        </w:rPr>
        <w:t>Q:</w:t>
      </w:r>
      <w:r w:rsidRPr="00002853">
        <w:rPr>
          <w:b/>
          <w:bCs/>
        </w:rPr>
        <w:tab/>
      </w:r>
      <w:r w:rsidRPr="00002853">
        <w:rPr>
          <w:b/>
        </w:rPr>
        <w:t>How does the dispense drug get chosen? I am seeing several examples of some funny entries with wrong dispense drugs:</w:t>
      </w:r>
    </w:p>
    <w:p w14:paraId="4F9DC947" w14:textId="77777777" w:rsidR="00D901F2" w:rsidRPr="00002853" w:rsidRDefault="00D901F2" w:rsidP="000A6C4E">
      <w:pPr>
        <w:pStyle w:val="CPRSNumlistCapture"/>
      </w:pPr>
      <w:r w:rsidRPr="00002853">
        <w:t>QUICK ORDER (IEN):      ORWDQ EC331281 (6123)</w:t>
      </w:r>
    </w:p>
    <w:p w14:paraId="733F88B3" w14:textId="77777777" w:rsidR="00D901F2" w:rsidRPr="00002853" w:rsidRDefault="00D901F2" w:rsidP="000A6C4E">
      <w:pPr>
        <w:pStyle w:val="CPRSNumlistCapture"/>
      </w:pPr>
      <w:r w:rsidRPr="00002853">
        <w:t>QO DISPLAY NAME:        etodolac</w:t>
      </w:r>
    </w:p>
    <w:p w14:paraId="676C280C" w14:textId="77777777" w:rsidR="00D901F2" w:rsidRPr="00002853" w:rsidRDefault="00D901F2" w:rsidP="000A6C4E">
      <w:pPr>
        <w:pStyle w:val="CPRSNumlistCapture"/>
      </w:pPr>
      <w:r w:rsidRPr="00002853">
        <w:t>  OWNER(S):             PROVIDER, A</w:t>
      </w:r>
    </w:p>
    <w:p w14:paraId="3B49394A" w14:textId="77777777" w:rsidR="00D901F2" w:rsidRPr="00002853" w:rsidRDefault="00D901F2" w:rsidP="000A6C4E">
      <w:pPr>
        <w:pStyle w:val="CPRSNumlistCapture"/>
      </w:pPr>
      <w:r w:rsidRPr="00002853">
        <w:t>  DISPLAY GROUP:        OUTPATIENT MEDICATIONS</w:t>
      </w:r>
    </w:p>
    <w:p w14:paraId="03279910" w14:textId="77777777" w:rsidR="00D901F2" w:rsidRPr="00002853" w:rsidRDefault="00D901F2" w:rsidP="000A6C4E">
      <w:pPr>
        <w:pStyle w:val="CPRSNumlistCapture"/>
      </w:pPr>
      <w:r w:rsidRPr="00002853">
        <w:t>  ORDERABLE ITEM IEN:   4155</w:t>
      </w:r>
    </w:p>
    <w:p w14:paraId="2127B1BD" w14:textId="77777777" w:rsidR="00D901F2" w:rsidRPr="00002853" w:rsidRDefault="00D901F2" w:rsidP="000A6C4E">
      <w:pPr>
        <w:pStyle w:val="CPRSNumlistCapture"/>
      </w:pPr>
      <w:r w:rsidRPr="00002853">
        <w:t xml:space="preserve">  ORDERABLE ITEM NAME:  eTODoLAC CAP,ORAL </w:t>
      </w:r>
    </w:p>
    <w:p w14:paraId="0ADA589D" w14:textId="77777777" w:rsidR="00D901F2" w:rsidRPr="00002853" w:rsidRDefault="00D901F2" w:rsidP="000A6C4E">
      <w:pPr>
        <w:pStyle w:val="CPRSNumlistCapture"/>
      </w:pPr>
      <w:r w:rsidRPr="00002853">
        <w:t xml:space="preserve">  QO INSTRUCTIONS:      </w:t>
      </w:r>
      <w:r w:rsidRPr="00002853">
        <w:rPr>
          <w:b/>
        </w:rPr>
        <w:t>400MG</w:t>
      </w:r>
    </w:p>
    <w:p w14:paraId="758624F2" w14:textId="77777777" w:rsidR="00D901F2" w:rsidRPr="00002853" w:rsidRDefault="00440F3F" w:rsidP="000A6C4E">
      <w:pPr>
        <w:pStyle w:val="CPRSNumlistCapture"/>
      </w:pPr>
      <w:r w:rsidRPr="00002853">
        <w:rPr>
          <w:noProof/>
        </w:rPr>
        <mc:AlternateContent>
          <mc:Choice Requires="wps">
            <w:drawing>
              <wp:anchor distT="0" distB="0" distL="114300" distR="114300" simplePos="0" relativeHeight="251653120" behindDoc="0" locked="0" layoutInCell="1" allowOverlap="1" wp14:anchorId="3B144A66" wp14:editId="1477020D">
                <wp:simplePos x="0" y="0"/>
                <wp:positionH relativeFrom="column">
                  <wp:posOffset>3829049</wp:posOffset>
                </wp:positionH>
                <wp:positionV relativeFrom="paragraph">
                  <wp:posOffset>130174</wp:posOffset>
                </wp:positionV>
                <wp:extent cx="161925" cy="107315"/>
                <wp:effectExtent l="0" t="38100" r="47625" b="26035"/>
                <wp:wrapNone/>
                <wp:docPr id="8" name="Straight Arrow Connector 11" descr="P969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07315"/>
                        </a:xfrm>
                        <a:prstGeom prst="straightConnector1">
                          <a:avLst/>
                        </a:prstGeom>
                        <a:noFill/>
                        <a:ln w="19050" algn="ctr">
                          <a:solidFill>
                            <a:srgbClr val="000099"/>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521D0E" id="Straight Arrow Connector 11" o:spid="_x0000_s1026" type="#_x0000_t32" alt="P9694#y1" style="position:absolute;margin-left:301.5pt;margin-top:10.25pt;width:12.75pt;height:8.4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tS2wEAAI8DAAAOAAAAZHJzL2Uyb0RvYy54bWysU8Fu2zAMvQ/YPwi6L7YzpFuMOD2k6y7d&#10;FqBd74ws28JkUaCUOPn7UUqQdtutmA8CKZKPj0/06vY4WnHQFAy6RlazUgrtFLbG9Y38+XT/4bMU&#10;IYJrwaLTjTzpIG/X79+tJl/rOQ5oW02CQVyoJ9/IIUZfF0VQgx4hzNBrx8EOaYTILvVFSzAx+miL&#10;eVneFBNS6wmVDoFv785Buc74XadV/NF1QUdhG8ncYj4pn7t0FusV1D2BH4y60IA3sBjBOG56hbqD&#10;CGJP5h+o0SjCgF2cKRwL7DqjdJ6Bp6nKv6Z5HMDrPAuLE/xVpvD/YNX3w8ZtKVFXR/foH1D9CsLh&#10;ZgDX60zg6eT54aokVTH5UF9LkhP8lsRu+oYt58A+Ylbh2NEoOmv8cypM4DypOGbZT1fZ9TEKxZfV&#10;TbWcL6RQHKrKTx+rRe4FdYJJxZ5C/KpxFMloZIgEph/iBp3jB0Y6t4DDQ4iJ5EtBKnZ4b6zN72yd&#10;mLjFslzwKoDteWNVpMwvoDVtSkwlgfrdxpI4QNoa/pbLC6M/0gj3rs3Ag4b2y8WOYCzbImbZgAgn&#10;mdqOupXCau6ZrDNP6y6aJhnTzoZ6h+1pSymcPH71PNBlQ9NavfZz1st/tP4NAAD//wMAUEsDBBQA&#10;BgAIAAAAIQA/SFYd3wAAAAkBAAAPAAAAZHJzL2Rvd25yZXYueG1sTI/BTsMwEETvSPyDtUjcqE0a&#10;QhWyqUolLkgIaPsBTrwkKfE6it0m/D3mRG+zmtHsm2I9216cafSdY4T7hQJBXDvTcYNw2L/crUD4&#10;oNno3jEh/JCHdXl9VejcuIk/6bwLjYgl7HON0IYw5FL6uiWr/cINxNH7cqPVIZ5jI82op1hue5ko&#10;lUmrO44fWj3QtqX6e3eyCNXzce/fs49Ubt6Oh+30mqTNaBFvb+bNE4hAc/gPwx9+RIcyMlXuxMaL&#10;HiFTy7glICTqAUQMZMkqigph+ZiCLAt5uaD8BQAA//8DAFBLAQItABQABgAIAAAAIQC2gziS/gAA&#10;AOEBAAATAAAAAAAAAAAAAAAAAAAAAABbQ29udGVudF9UeXBlc10ueG1sUEsBAi0AFAAGAAgAAAAh&#10;ADj9If/WAAAAlAEAAAsAAAAAAAAAAAAAAAAALwEAAF9yZWxzLy5yZWxzUEsBAi0AFAAGAAgAAAAh&#10;AIimS1LbAQAAjwMAAA4AAAAAAAAAAAAAAAAALgIAAGRycy9lMm9Eb2MueG1sUEsBAi0AFAAGAAgA&#10;AAAhAD9IVh3fAAAACQEAAA8AAAAAAAAAAAAAAAAANQQAAGRycy9kb3ducmV2LnhtbFBLBQYAAAAA&#10;BAAEAPMAAABBBQAAAAA=&#10;" strokecolor="#009" strokeweight="1.5pt">
                <v:stroke endarrow="open"/>
              </v:shape>
            </w:pict>
          </mc:Fallback>
        </mc:AlternateContent>
      </w:r>
      <w:r w:rsidR="00D901F2" w:rsidRPr="00002853">
        <w:t xml:space="preserve">  DISPENSE:             ETODOLAC 300MG CAP     </w:t>
      </w:r>
      <w:r w:rsidR="00935D76" w:rsidRPr="00002853">
        <w:rPr>
          <w:noProof/>
        </w:rPr>
        <mc:AlternateContent>
          <mc:Choice Requires="wps">
            <w:drawing>
              <wp:anchor distT="4294967295" distB="4294967295" distL="114300" distR="114300" simplePos="0" relativeHeight="251662336" behindDoc="0" locked="0" layoutInCell="1" allowOverlap="1" wp14:anchorId="34965BC7" wp14:editId="074BBDD5">
                <wp:simplePos x="0" y="0"/>
                <wp:positionH relativeFrom="column">
                  <wp:posOffset>4981575</wp:posOffset>
                </wp:positionH>
                <wp:positionV relativeFrom="paragraph">
                  <wp:posOffset>6017259</wp:posOffset>
                </wp:positionV>
                <wp:extent cx="304800" cy="0"/>
                <wp:effectExtent l="0" t="76200" r="0" b="95250"/>
                <wp:wrapNone/>
                <wp:docPr id="7" name="Straight Arrow Connector 11" descr="P9694#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D7AC8D" id="Straight Arrow Connector 11" o:spid="_x0000_s1026" type="#_x0000_t32" alt="P9694#y2" style="position:absolute;margin-left:392.25pt;margin-top:473.8pt;width:24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Q3AEAAKkDAAAOAAAAZHJzL2Uyb0RvYy54bWysU8mOEzEQvSPxD5bvpDthgjKtdEYiIVwG&#10;GGngAyq2exFul1U26eTvKbuTDMsNcbFc26tXz+X1w2mw4mgo9OhqOZ+VUhinUPeureW3r/s3KylC&#10;BKfBojO1PJsgHzavX61HX5kFdmi1IcEgLlSjr2UXo6+KIqjODBBm6I3jYIM0QGST2kITjIw+2GJR&#10;lu+KEUl7QmVCYO9uCspNxm8ao+KXpgkmCltL5hbzSfk8pLPYrKFqCXzXqwsN+AcWA/SOm96gdhBB&#10;/KD+L6ihV4QBmzhTOBTYNL0yeQaeZl7+Mc1zB97kWVic4G8yhf8Hqz4ft+6JEnV1cs/+EdX3wKIU&#10;ow/VLZiM4Ke0U0NDSmfu4pSFPN+ENKcoFDvflnerkuVW11AB1bXOU4gfDQ4iXWoZIkHfdnGLzvFr&#10;Ic2zjnB8DDHxgOpakJo63PfW5kezToy1vF8ultwHeHUaC5Gvg9eM6lopwLa8kypSRgxoe52qE06g&#10;9rC1JI7Ae3G3X83f76akDrSZvPfLkkfIrQLET6gn97y8+pnaBSbT/A0/cd5B6KaaHJqgIvT2g9Mi&#10;nj3/BiDCMQUYy7pEzOSdvcz+Inu6HVCfnyglJ4v3IZdddjct3K92znr5YZufAAAA//8DAFBLAwQU&#10;AAYACAAAACEAYZXfDOAAAAALAQAADwAAAGRycy9kb3ducmV2LnhtbEyPwUrDQBCG74LvsIzgzW4S&#10;axpjNqUIhR4UbBTscZsdk9TsbMhu2/j2jiDocf75+OebYjnZXpxw9J0jBfEsAoFUO9NRo+DtdX2T&#10;gfBBk9G9I1TwhR6W5eVFoXPjzrTFUxUawSXkc62gDWHIpfR1i1b7mRuQePfhRqsDj2MjzajPXG57&#10;mURRKq3uiC+0esDHFuvP6mgVvG/iNK527QrD+vD89JLs9PawUer6alo9gAg4hT8YfvRZHUp22rsj&#10;GS96BYtsfseogvv5IgXBRHabcLL/TWRZyP8/lN8AAAD//wMAUEsBAi0AFAAGAAgAAAAhALaDOJL+&#10;AAAA4QEAABMAAAAAAAAAAAAAAAAAAAAAAFtDb250ZW50X1R5cGVzXS54bWxQSwECLQAUAAYACAAA&#10;ACEAOP0h/9YAAACUAQAACwAAAAAAAAAAAAAAAAAvAQAAX3JlbHMvLnJlbHNQSwECLQAUAAYACAAA&#10;ACEAHf9/ENwBAACpAwAADgAAAAAAAAAAAAAAAAAuAgAAZHJzL2Uyb0RvYy54bWxQSwECLQAUAAYA&#10;CAAAACEAYZXfDOAAAAALAQAADwAAAAAAAAAAAAAAAAA2BAAAZHJzL2Rvd25yZXYueG1sUEsFBgAA&#10;AAAEAAQA8wAAAEMFAAAAAA==&#10;" strokecolor="#4a7ebb">
                <v:stroke endarrow="open"/>
                <o:lock v:ext="edit" shapetype="f"/>
              </v:shape>
            </w:pict>
          </mc:Fallback>
        </mc:AlternateContent>
      </w:r>
      <w:r w:rsidR="00D901F2" w:rsidRPr="00002853">
        <w:t xml:space="preserve">  </w:t>
      </w:r>
      <w:r w:rsidR="00D901F2" w:rsidRPr="00002853">
        <w:rPr>
          <w:b/>
        </w:rPr>
        <w:t>Why ETODOLAC 300MG?</w:t>
      </w:r>
    </w:p>
    <w:p w14:paraId="364454AC" w14:textId="77777777" w:rsidR="00D901F2" w:rsidRPr="00002853" w:rsidRDefault="00D901F2" w:rsidP="000A6C4E">
      <w:pPr>
        <w:pStyle w:val="CPRSNumlistCapture"/>
      </w:pPr>
      <w:r w:rsidRPr="00002853">
        <w:lastRenderedPageBreak/>
        <w:t>  CPRS DOSAGE LIST:</w:t>
      </w:r>
    </w:p>
    <w:p w14:paraId="76710E97" w14:textId="77777777" w:rsidR="00D901F2" w:rsidRPr="00002853" w:rsidRDefault="00D901F2" w:rsidP="000A6C4E">
      <w:pPr>
        <w:pStyle w:val="CPRSNumlistCapture"/>
      </w:pPr>
      <w:r w:rsidRPr="00002853">
        <w:t>    200MG</w:t>
      </w:r>
    </w:p>
    <w:p w14:paraId="6A49BB54" w14:textId="77777777" w:rsidR="00D901F2" w:rsidRPr="00002853" w:rsidRDefault="00D901F2" w:rsidP="000A6C4E">
      <w:pPr>
        <w:pStyle w:val="CPRSNumlistCapture"/>
      </w:pPr>
      <w:r w:rsidRPr="00002853">
        <w:t>    300MG</w:t>
      </w:r>
    </w:p>
    <w:p w14:paraId="29A464C0" w14:textId="77777777" w:rsidR="00D901F2" w:rsidRPr="00002853" w:rsidRDefault="00D901F2" w:rsidP="000A6C4E">
      <w:pPr>
        <w:pStyle w:val="CPRSH3Body"/>
      </w:pPr>
    </w:p>
    <w:p w14:paraId="22B9EE6C" w14:textId="77777777" w:rsidR="00D901F2" w:rsidRPr="00002853" w:rsidRDefault="00D901F2" w:rsidP="000A6C4E">
      <w:pPr>
        <w:pStyle w:val="CPRSH3Body"/>
        <w:ind w:left="1080" w:hanging="360"/>
      </w:pPr>
      <w:r w:rsidRPr="00002853">
        <w:rPr>
          <w:b/>
        </w:rPr>
        <w:t>A:</w:t>
      </w:r>
      <w:r w:rsidRPr="00002853">
        <w:rPr>
          <w:b/>
        </w:rPr>
        <w:tab/>
      </w:r>
      <w:r w:rsidRPr="00002853">
        <w:t>CPRS builds a list of dispense drugs associated with an orderable item. In this case the OI comes from the quick order so we build the list of dispense drugs and since this is a free text entry we can’t determine what the dispense drug is yet on the CPRS side. So any dispense drugs under that OI show on this report but do not necessarily reflect the dispense drug sent to pharmacy, it is a best guess.</w:t>
      </w:r>
    </w:p>
    <w:p w14:paraId="51FC6273" w14:textId="77777777" w:rsidR="00D901F2" w:rsidRPr="00002853" w:rsidRDefault="00D901F2" w:rsidP="000A6C4E">
      <w:pPr>
        <w:pStyle w:val="CPRSH3Body"/>
      </w:pPr>
    </w:p>
    <w:p w14:paraId="5A59BEFA" w14:textId="77777777" w:rsidR="00D901F2" w:rsidRPr="00002853" w:rsidRDefault="00D901F2" w:rsidP="000A6C4E">
      <w:pPr>
        <w:pStyle w:val="CPRSH3Body"/>
        <w:ind w:left="1080" w:hanging="360"/>
        <w:rPr>
          <w:b/>
        </w:rPr>
      </w:pPr>
      <w:r w:rsidRPr="00002853">
        <w:rPr>
          <w:b/>
        </w:rPr>
        <w:t>Q:</w:t>
      </w:r>
      <w:r w:rsidRPr="00002853">
        <w:rPr>
          <w:b/>
        </w:rPr>
        <w:tab/>
        <w:t>Is there any way to tell who created the quick orders? I’d like to know if anyone still uses them or not.</w:t>
      </w:r>
    </w:p>
    <w:p w14:paraId="4000578F" w14:textId="77777777" w:rsidR="00D901F2" w:rsidRPr="00002853" w:rsidRDefault="00D901F2" w:rsidP="000A6C4E">
      <w:pPr>
        <w:pStyle w:val="CPRSH3Body"/>
        <w:ind w:left="1080" w:hanging="360"/>
      </w:pPr>
      <w:r w:rsidRPr="00002853">
        <w:rPr>
          <w:b/>
        </w:rPr>
        <w:t>A:</w:t>
      </w:r>
      <w:r w:rsidRPr="00002853">
        <w:tab/>
        <w:t>It doesn’t store who created the quick order, but there is a way to determine if it is on a user’s list.</w:t>
      </w:r>
    </w:p>
    <w:p w14:paraId="682BE183" w14:textId="77777777" w:rsidR="00D901F2" w:rsidRPr="00002853" w:rsidRDefault="00D901F2" w:rsidP="000A6C4E">
      <w:pPr>
        <w:pStyle w:val="CPRSNumlistCapture"/>
      </w:pPr>
      <w:r w:rsidRPr="00002853">
        <w:t>Option: Order Menu Management menu option.</w:t>
      </w:r>
    </w:p>
    <w:p w14:paraId="76775340" w14:textId="77777777" w:rsidR="00D901F2" w:rsidRPr="00002853" w:rsidRDefault="00D901F2" w:rsidP="000A6C4E">
      <w:pPr>
        <w:pStyle w:val="CPRSNumlistCapture"/>
      </w:pPr>
      <w:r w:rsidRPr="00002853">
        <w:t>OI     Manage orderable items ...</w:t>
      </w:r>
    </w:p>
    <w:p w14:paraId="5AC1B755" w14:textId="77777777" w:rsidR="00D901F2" w:rsidRPr="00002853" w:rsidRDefault="00D901F2" w:rsidP="000A6C4E">
      <w:pPr>
        <w:pStyle w:val="CPRSNumlistCapture"/>
      </w:pPr>
      <w:r w:rsidRPr="00002853">
        <w:t>PM     Enter/edit prompts</w:t>
      </w:r>
    </w:p>
    <w:p w14:paraId="54A32619" w14:textId="77777777" w:rsidR="00D901F2" w:rsidRPr="00002853" w:rsidRDefault="00D901F2" w:rsidP="000A6C4E">
      <w:pPr>
        <w:pStyle w:val="CPRSNumlistCapture"/>
      </w:pPr>
      <w:r w:rsidRPr="00002853">
        <w:t>GO     Enter/edit generic orders</w:t>
      </w:r>
    </w:p>
    <w:p w14:paraId="11F96E58" w14:textId="77777777" w:rsidR="00D901F2" w:rsidRPr="00002853" w:rsidRDefault="00D901F2" w:rsidP="000A6C4E">
      <w:pPr>
        <w:pStyle w:val="CPRSNumlistCapture"/>
      </w:pPr>
      <w:r w:rsidRPr="00002853">
        <w:t>QO     Enter/edit quick orders</w:t>
      </w:r>
    </w:p>
    <w:p w14:paraId="290AD09B" w14:textId="77777777" w:rsidR="00D901F2" w:rsidRPr="00002853" w:rsidRDefault="00D901F2" w:rsidP="000A6C4E">
      <w:pPr>
        <w:pStyle w:val="CPRSNumlistCapture"/>
      </w:pPr>
      <w:r w:rsidRPr="00002853">
        <w:t>QU     Edit personal quick orders by user</w:t>
      </w:r>
    </w:p>
    <w:p w14:paraId="1EF18B59" w14:textId="77777777" w:rsidR="00D901F2" w:rsidRPr="00002853" w:rsidRDefault="00D901F2" w:rsidP="000A6C4E">
      <w:pPr>
        <w:pStyle w:val="CPRSNumlistCapture"/>
      </w:pPr>
      <w:r w:rsidRPr="00002853">
        <w:t>ST     Enter/edit order sets</w:t>
      </w:r>
    </w:p>
    <w:p w14:paraId="337BA249" w14:textId="77777777" w:rsidR="00D901F2" w:rsidRPr="00002853" w:rsidRDefault="00D901F2" w:rsidP="000A6C4E">
      <w:pPr>
        <w:pStyle w:val="CPRSNumlistCapture"/>
      </w:pPr>
      <w:r w:rsidRPr="00002853">
        <w:t>AC     Enter/edit actions</w:t>
      </w:r>
    </w:p>
    <w:p w14:paraId="290D92E7" w14:textId="77777777" w:rsidR="00D901F2" w:rsidRPr="00002853" w:rsidRDefault="00D901F2" w:rsidP="000A6C4E">
      <w:pPr>
        <w:pStyle w:val="CPRSNumlistCapture"/>
      </w:pPr>
      <w:r w:rsidRPr="00002853">
        <w:t>MN     Enter/edit order menus</w:t>
      </w:r>
    </w:p>
    <w:p w14:paraId="08C96D3B" w14:textId="77777777" w:rsidR="00D901F2" w:rsidRPr="00002853" w:rsidRDefault="00D901F2" w:rsidP="000A6C4E">
      <w:pPr>
        <w:pStyle w:val="CPRSNumlistCapture"/>
      </w:pPr>
      <w:r w:rsidRPr="00002853">
        <w:t>AO     Assign Primary Order Menu</w:t>
      </w:r>
    </w:p>
    <w:p w14:paraId="13385228" w14:textId="77777777" w:rsidR="000A6C4E" w:rsidRPr="00002853" w:rsidRDefault="000A6C4E" w:rsidP="00A36A4E">
      <w:pPr>
        <w:pStyle w:val="CPRSH3Body"/>
        <w:ind w:left="0"/>
      </w:pPr>
    </w:p>
    <w:p w14:paraId="72B47CD4" w14:textId="77777777" w:rsidR="00D901F2" w:rsidRPr="00002853" w:rsidRDefault="00D901F2" w:rsidP="000A6C4E">
      <w:pPr>
        <w:pStyle w:val="CPRSH3Body"/>
        <w:ind w:left="1080" w:hanging="360"/>
        <w:rPr>
          <w:b/>
        </w:rPr>
      </w:pPr>
      <w:r w:rsidRPr="00002853">
        <w:rPr>
          <w:b/>
        </w:rPr>
        <w:t>Q:</w:t>
      </w:r>
      <w:r w:rsidRPr="00002853">
        <w:rPr>
          <w:b/>
        </w:rPr>
        <w:tab/>
        <w:t>Is there a way to determine which quick orders are on a user’s list?</w:t>
      </w:r>
    </w:p>
    <w:p w14:paraId="1125C8FB" w14:textId="77777777" w:rsidR="00D901F2" w:rsidRPr="00002853" w:rsidRDefault="00D901F2" w:rsidP="000A6C4E">
      <w:pPr>
        <w:pStyle w:val="CPRSH3Body"/>
        <w:ind w:left="1080" w:hanging="360"/>
      </w:pPr>
      <w:r w:rsidRPr="00002853">
        <w:rPr>
          <w:b/>
        </w:rPr>
        <w:t>A:</w:t>
      </w:r>
      <w:r w:rsidRPr="00002853">
        <w:tab/>
        <w:t>Yes – By using the Order Menu Management menu option you can see all personal quick orders by a user</w:t>
      </w:r>
    </w:p>
    <w:p w14:paraId="719BF150" w14:textId="77777777" w:rsidR="00D901F2" w:rsidRPr="00002853" w:rsidRDefault="00D901F2" w:rsidP="000A6C4E">
      <w:pPr>
        <w:pStyle w:val="CPRSH3Body"/>
      </w:pPr>
    </w:p>
    <w:p w14:paraId="068589BE" w14:textId="77777777" w:rsidR="00D901F2" w:rsidRPr="00002853" w:rsidRDefault="00D901F2" w:rsidP="000A6C4E">
      <w:pPr>
        <w:pStyle w:val="CPRSH3Body"/>
        <w:ind w:left="1080" w:hanging="360"/>
        <w:rPr>
          <w:b/>
        </w:rPr>
      </w:pPr>
      <w:r w:rsidRPr="00002853">
        <w:rPr>
          <w:rFonts w:cs="Calibri"/>
          <w:b/>
        </w:rPr>
        <w:t>Q:</w:t>
      </w:r>
      <w:r w:rsidRPr="00002853">
        <w:rPr>
          <w:rFonts w:cs="Calibri"/>
          <w:b/>
        </w:rPr>
        <w:tab/>
      </w:r>
      <w:r w:rsidRPr="00002853">
        <w:rPr>
          <w:b/>
        </w:rPr>
        <w:t>If you edit the dose on a Quick Order,</w:t>
      </w:r>
      <w:r w:rsidR="00440F3F">
        <w:rPr>
          <w:b/>
        </w:rPr>
        <w:t xml:space="preserve"> </w:t>
      </w:r>
      <w:r w:rsidRPr="00002853">
        <w:rPr>
          <w:b/>
        </w:rPr>
        <w:t>it removes the information below the field. How is this issue addressed?</w:t>
      </w:r>
    </w:p>
    <w:p w14:paraId="4C020548" w14:textId="77777777" w:rsidR="00D901F2" w:rsidRPr="00002853" w:rsidRDefault="00D901F2" w:rsidP="000A6C4E">
      <w:pPr>
        <w:pStyle w:val="CPRSH3Body"/>
      </w:pPr>
    </w:p>
    <w:p w14:paraId="04916B09" w14:textId="77777777" w:rsidR="00D901F2" w:rsidRPr="00002853" w:rsidRDefault="00D901F2" w:rsidP="000A6C4E">
      <w:pPr>
        <w:pStyle w:val="CPRSH3Body"/>
        <w:ind w:left="1080" w:hanging="360"/>
      </w:pPr>
      <w:r w:rsidRPr="00002853">
        <w:rPr>
          <w:b/>
        </w:rPr>
        <w:t>A:</w:t>
      </w:r>
      <w:r w:rsidRPr="00002853">
        <w:tab/>
        <w:t>You have to review each quick order entirely and then perform the edit. See example below:</w:t>
      </w:r>
    </w:p>
    <w:p w14:paraId="59C3DD82" w14:textId="77777777" w:rsidR="00D901F2" w:rsidRPr="00002853" w:rsidRDefault="00D901F2" w:rsidP="000A6C4E">
      <w:pPr>
        <w:pStyle w:val="CPRSH3Body"/>
        <w:ind w:left="1080" w:hanging="360"/>
        <w:rPr>
          <w:b/>
        </w:rPr>
      </w:pPr>
      <w:r w:rsidRPr="00002853">
        <w:rPr>
          <w:b/>
        </w:rPr>
        <w:t>Current QO</w:t>
      </w:r>
    </w:p>
    <w:p w14:paraId="4A15A8A1" w14:textId="77777777" w:rsidR="00D901F2" w:rsidRPr="00002853" w:rsidRDefault="00D901F2" w:rsidP="000A6C4E">
      <w:pPr>
        <w:pStyle w:val="CPRSNumlistCapture"/>
      </w:pPr>
      <w:r w:rsidRPr="00002853">
        <w:t xml:space="preserve">NAME: APAP OP LPD USED// </w:t>
      </w:r>
    </w:p>
    <w:p w14:paraId="3BF3119D" w14:textId="77777777" w:rsidR="00D901F2" w:rsidRPr="00002853" w:rsidRDefault="00D901F2" w:rsidP="000A6C4E">
      <w:pPr>
        <w:pStyle w:val="CPRSNumlistCapture"/>
      </w:pPr>
      <w:r w:rsidRPr="00002853">
        <w:t xml:space="preserve">DISPLAY TEXT: APAP OP// </w:t>
      </w:r>
    </w:p>
    <w:p w14:paraId="76F787CD" w14:textId="77777777" w:rsidR="00D901F2" w:rsidRPr="00002853" w:rsidRDefault="00D901F2" w:rsidP="000A6C4E">
      <w:pPr>
        <w:pStyle w:val="CPRSNumlistCapture"/>
      </w:pPr>
      <w:r w:rsidRPr="00002853">
        <w:t xml:space="preserve">VERIFY ORDER: YES// </w:t>
      </w:r>
    </w:p>
    <w:p w14:paraId="1121C687" w14:textId="77777777" w:rsidR="00D901F2" w:rsidRPr="00002853" w:rsidRDefault="00D901F2" w:rsidP="000A6C4E">
      <w:pPr>
        <w:pStyle w:val="CPRSNumlistCapture"/>
      </w:pPr>
      <w:r w:rsidRPr="00002853">
        <w:t>DESCRIPTION:</w:t>
      </w:r>
    </w:p>
    <w:p w14:paraId="57C9D0AE" w14:textId="77777777" w:rsidR="00D901F2" w:rsidRPr="00002853" w:rsidRDefault="00D901F2" w:rsidP="000A6C4E">
      <w:pPr>
        <w:pStyle w:val="CPRSNumlistCapture"/>
      </w:pPr>
      <w:r w:rsidRPr="00002853">
        <w:tab/>
        <w:t>1&gt;</w:t>
      </w:r>
    </w:p>
    <w:p w14:paraId="7457806B" w14:textId="77777777" w:rsidR="00D901F2" w:rsidRPr="00002853" w:rsidRDefault="00D901F2" w:rsidP="000A6C4E">
      <w:pPr>
        <w:pStyle w:val="CPRSNumlistCapture"/>
      </w:pPr>
      <w:r w:rsidRPr="00002853">
        <w:t xml:space="preserve">ENTRY ACTION: </w:t>
      </w:r>
    </w:p>
    <w:p w14:paraId="5BE68793" w14:textId="77777777" w:rsidR="00D901F2" w:rsidRPr="00002853" w:rsidRDefault="00D901F2" w:rsidP="000A6C4E">
      <w:pPr>
        <w:pStyle w:val="CPRSNumlistCapture"/>
      </w:pPr>
    </w:p>
    <w:p w14:paraId="35EBF23D" w14:textId="77777777" w:rsidR="00D901F2" w:rsidRPr="00002853" w:rsidRDefault="00D901F2" w:rsidP="000A6C4E">
      <w:pPr>
        <w:pStyle w:val="CPRSNumlistCapture"/>
      </w:pPr>
      <w:r w:rsidRPr="00002853">
        <w:t xml:space="preserve">Medication: ACETAMINOPHEN TAB // </w:t>
      </w:r>
    </w:p>
    <w:p w14:paraId="37B8CDDA" w14:textId="77777777" w:rsidR="00D901F2" w:rsidRPr="00002853" w:rsidRDefault="00D901F2" w:rsidP="000A6C4E">
      <w:pPr>
        <w:pStyle w:val="CPRSNumlistCapture"/>
      </w:pPr>
      <w:r w:rsidRPr="00002853">
        <w:t xml:space="preserve">Complex dose? NO// </w:t>
      </w:r>
    </w:p>
    <w:p w14:paraId="47BDE6CE" w14:textId="77777777" w:rsidR="00D901F2" w:rsidRPr="00002853" w:rsidRDefault="00D901F2" w:rsidP="000A6C4E">
      <w:pPr>
        <w:pStyle w:val="CPRSNumlistCapture"/>
      </w:pPr>
      <w:r w:rsidRPr="00002853">
        <w:t xml:space="preserve">Dose: 1 TABLET (325MG) OF 325MG  Replace </w:t>
      </w:r>
    </w:p>
    <w:p w14:paraId="5B4C5908" w14:textId="77777777" w:rsidR="00D901F2" w:rsidRPr="00002853" w:rsidRDefault="00D901F2" w:rsidP="000A6C4E">
      <w:pPr>
        <w:pStyle w:val="CPRSNumlistCapture"/>
      </w:pPr>
      <w:r w:rsidRPr="00002853">
        <w:t xml:space="preserve">Route: ORAL (BY MOUTH)// </w:t>
      </w:r>
    </w:p>
    <w:p w14:paraId="1B006CD6" w14:textId="77777777" w:rsidR="00D901F2" w:rsidRPr="00002853" w:rsidRDefault="00D901F2" w:rsidP="000A6C4E">
      <w:pPr>
        <w:pStyle w:val="CPRSNumlistCapture"/>
      </w:pPr>
      <w:r w:rsidRPr="00002853">
        <w:t xml:space="preserve">Schedule: Q4H PRN// </w:t>
      </w:r>
    </w:p>
    <w:p w14:paraId="7A5C1AEA" w14:textId="77777777" w:rsidR="00D901F2" w:rsidRPr="00002853" w:rsidRDefault="00D901F2" w:rsidP="000A6C4E">
      <w:pPr>
        <w:pStyle w:val="CPRSNumlistCapture"/>
      </w:pPr>
    </w:p>
    <w:p w14:paraId="3A8186A8" w14:textId="77777777" w:rsidR="00D901F2" w:rsidRPr="00002853" w:rsidRDefault="00D901F2" w:rsidP="000A6C4E">
      <w:pPr>
        <w:pStyle w:val="CPRSNumlistCapture"/>
        <w:rPr>
          <w:b/>
        </w:rPr>
      </w:pPr>
      <w:r w:rsidRPr="00002853">
        <w:rPr>
          <w:b/>
        </w:rPr>
        <w:t>Days Supply: 30</w:t>
      </w:r>
    </w:p>
    <w:p w14:paraId="1617BA6B" w14:textId="77777777" w:rsidR="00D901F2" w:rsidRPr="00002853" w:rsidRDefault="00D901F2" w:rsidP="000A6C4E">
      <w:pPr>
        <w:pStyle w:val="CPRSNumlistCapture"/>
        <w:rPr>
          <w:b/>
        </w:rPr>
      </w:pPr>
      <w:r w:rsidRPr="00002853">
        <w:rPr>
          <w:b/>
        </w:rPr>
        <w:t>TAB (100/BT ONLY)</w:t>
      </w:r>
    </w:p>
    <w:p w14:paraId="2757571E" w14:textId="77777777" w:rsidR="00D901F2" w:rsidRPr="00002853" w:rsidRDefault="00D901F2" w:rsidP="000A6C4E">
      <w:pPr>
        <w:pStyle w:val="CPRSNumlistCapture"/>
        <w:rPr>
          <w:b/>
        </w:rPr>
      </w:pPr>
      <w:r w:rsidRPr="00002853">
        <w:rPr>
          <w:b/>
        </w:rPr>
        <w:t>Quantity (TAB): 30</w:t>
      </w:r>
    </w:p>
    <w:p w14:paraId="5CB5CEDF" w14:textId="77777777" w:rsidR="00D901F2" w:rsidRPr="00002853" w:rsidRDefault="00D901F2" w:rsidP="000A6C4E">
      <w:pPr>
        <w:pStyle w:val="CPRSNumlistCapture"/>
        <w:rPr>
          <w:b/>
        </w:rPr>
      </w:pPr>
      <w:r w:rsidRPr="00002853">
        <w:rPr>
          <w:b/>
        </w:rPr>
        <w:lastRenderedPageBreak/>
        <w:t>Refills (0-11): 2</w:t>
      </w:r>
    </w:p>
    <w:p w14:paraId="45CE2AF6" w14:textId="77777777" w:rsidR="00D901F2" w:rsidRPr="00002853" w:rsidRDefault="00D901F2" w:rsidP="000A6C4E">
      <w:pPr>
        <w:pStyle w:val="CPRSNumlistCapture"/>
      </w:pPr>
      <w:r w:rsidRPr="00002853">
        <w:t xml:space="preserve">Pick Up: WINDOW// </w:t>
      </w:r>
    </w:p>
    <w:p w14:paraId="1152F311" w14:textId="77777777" w:rsidR="00D901F2" w:rsidRPr="00002853" w:rsidRDefault="00D901F2" w:rsidP="000A6C4E">
      <w:pPr>
        <w:pStyle w:val="CPRSNumlistCapture"/>
      </w:pPr>
      <w:r w:rsidRPr="00002853">
        <w:t xml:space="preserve">Priority: ROUTINE// </w:t>
      </w:r>
    </w:p>
    <w:p w14:paraId="36438288" w14:textId="77777777" w:rsidR="00D901F2" w:rsidRPr="00002853" w:rsidRDefault="00D901F2" w:rsidP="000A6C4E">
      <w:pPr>
        <w:pStyle w:val="CPRSNumlistCapture"/>
      </w:pPr>
      <w:r w:rsidRPr="00002853">
        <w:t xml:space="preserve">Comments: </w:t>
      </w:r>
    </w:p>
    <w:p w14:paraId="56F36D74" w14:textId="77777777" w:rsidR="00D901F2" w:rsidRPr="00002853" w:rsidRDefault="00D901F2" w:rsidP="000A6C4E">
      <w:pPr>
        <w:pStyle w:val="CPRSNumlistCapture"/>
      </w:pPr>
      <w:r w:rsidRPr="00002853">
        <w:t xml:space="preserve">  1&gt;</w:t>
      </w:r>
    </w:p>
    <w:p w14:paraId="53BAD102" w14:textId="77777777" w:rsidR="00D901F2" w:rsidRPr="00002853" w:rsidRDefault="00D901F2" w:rsidP="00D901F2">
      <w:pPr>
        <w:autoSpaceDE w:val="0"/>
        <w:autoSpaceDN w:val="0"/>
        <w:adjustRightInd w:val="0"/>
        <w:spacing w:after="0" w:line="276" w:lineRule="auto"/>
        <w:ind w:left="720"/>
        <w:rPr>
          <w:rFonts w:ascii="r_ansi" w:hAnsi="r_ansi" w:cs="r_ansi"/>
        </w:rPr>
      </w:pPr>
    </w:p>
    <w:p w14:paraId="40F119B6" w14:textId="77777777" w:rsidR="00D901F2" w:rsidRPr="00002853" w:rsidRDefault="00D901F2" w:rsidP="000A6C4E">
      <w:pPr>
        <w:pStyle w:val="CPRSH3Body"/>
        <w:rPr>
          <w:b/>
        </w:rPr>
      </w:pPr>
      <w:r w:rsidRPr="00002853">
        <w:rPr>
          <w:b/>
        </w:rPr>
        <w:t>Edited QO</w:t>
      </w:r>
    </w:p>
    <w:p w14:paraId="7C7428BD"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NAME: APAP OP LPD USED// </w:t>
      </w:r>
    </w:p>
    <w:p w14:paraId="0F4BE1C2"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DISPLAY TEXT: APAP OP// </w:t>
      </w:r>
    </w:p>
    <w:p w14:paraId="6D209622"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VERIFY ORDER: YES// </w:t>
      </w:r>
    </w:p>
    <w:p w14:paraId="162C7B35" w14:textId="77777777" w:rsidR="00D901F2" w:rsidRPr="00002853" w:rsidRDefault="00D901F2" w:rsidP="000A6C4E">
      <w:pPr>
        <w:pStyle w:val="CPRSNumlistCapture"/>
        <w:rPr>
          <w:rFonts w:ascii="r_ansi" w:hAnsi="r_ansi" w:cs="r_ansi"/>
          <w:szCs w:val="18"/>
        </w:rPr>
      </w:pPr>
    </w:p>
    <w:p w14:paraId="437F669D"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Medication: ACETAMINOPHEN TAB // </w:t>
      </w:r>
    </w:p>
    <w:p w14:paraId="09905E05"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Complex dose? NO// </w:t>
      </w:r>
    </w:p>
    <w:p w14:paraId="02739626"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Dose: 1 TABLET (325MG) OF 325MG  Replace ... With 2 TABLETS        </w:t>
      </w:r>
    </w:p>
    <w:p w14:paraId="2753E95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  Replace  </w:t>
      </w:r>
    </w:p>
    <w:p w14:paraId="592BE85B"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   2 TABLETS (650MG) OF 325MG     $0.0074</w:t>
      </w:r>
    </w:p>
    <w:p w14:paraId="047DC08E"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Route: ORAL (BY MOUTH)// </w:t>
      </w:r>
    </w:p>
    <w:p w14:paraId="6750C4B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Schedule: Q4H PRN// </w:t>
      </w:r>
    </w:p>
    <w:p w14:paraId="2097F5CE" w14:textId="77777777" w:rsidR="00D901F2" w:rsidRPr="00002853" w:rsidRDefault="00D901F2" w:rsidP="000A6C4E">
      <w:pPr>
        <w:pStyle w:val="CPRSNumlistCapture"/>
        <w:rPr>
          <w:rFonts w:ascii="r_ansi" w:hAnsi="r_ansi" w:cs="r_ansi"/>
          <w:szCs w:val="18"/>
        </w:rPr>
      </w:pPr>
    </w:p>
    <w:p w14:paraId="00BD9856"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Days Supply: </w:t>
      </w:r>
    </w:p>
    <w:p w14:paraId="0489CD13"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TAB (100/BT ONLY)</w:t>
      </w:r>
    </w:p>
    <w:p w14:paraId="358CFD5D"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Quantity (TAB): </w:t>
      </w:r>
    </w:p>
    <w:p w14:paraId="7CE0A53E" w14:textId="77777777" w:rsidR="00D901F2" w:rsidRPr="00002853" w:rsidRDefault="00D901F2" w:rsidP="000A6C4E">
      <w:pPr>
        <w:pStyle w:val="CPRSNumlistCapture"/>
        <w:rPr>
          <w:rFonts w:ascii="r_ansi" w:hAnsi="r_ansi" w:cs="r_ansi"/>
          <w:b/>
          <w:szCs w:val="18"/>
        </w:rPr>
      </w:pPr>
      <w:r w:rsidRPr="00002853">
        <w:rPr>
          <w:rFonts w:ascii="r_ansi" w:hAnsi="r_ansi" w:cs="r_ansi"/>
          <w:b/>
          <w:szCs w:val="18"/>
        </w:rPr>
        <w:t xml:space="preserve">Refills (0-11): </w:t>
      </w:r>
    </w:p>
    <w:p w14:paraId="51302EEA"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Pick Up: WINDOW// </w:t>
      </w:r>
    </w:p>
    <w:p w14:paraId="4084965B"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Priority: ROUTINE// </w:t>
      </w:r>
    </w:p>
    <w:p w14:paraId="3989089C" w14:textId="77777777" w:rsidR="00D901F2" w:rsidRPr="00002853" w:rsidRDefault="00D901F2" w:rsidP="000A6C4E">
      <w:pPr>
        <w:pStyle w:val="CPRSNumlistCapture"/>
        <w:rPr>
          <w:rFonts w:ascii="r_ansi" w:hAnsi="r_ansi" w:cs="r_ansi"/>
          <w:szCs w:val="18"/>
        </w:rPr>
      </w:pPr>
      <w:r w:rsidRPr="00002853">
        <w:rPr>
          <w:rFonts w:ascii="r_ansi" w:hAnsi="r_ansi" w:cs="r_ansi"/>
          <w:szCs w:val="18"/>
        </w:rPr>
        <w:t xml:space="preserve">Comments: </w:t>
      </w:r>
    </w:p>
    <w:p w14:paraId="591C238F" w14:textId="77777777" w:rsidR="00D901F2" w:rsidRPr="00002853" w:rsidRDefault="00D901F2" w:rsidP="00D901F2">
      <w:pPr>
        <w:autoSpaceDE w:val="0"/>
        <w:autoSpaceDN w:val="0"/>
        <w:adjustRightInd w:val="0"/>
        <w:spacing w:after="0"/>
        <w:ind w:left="720" w:hanging="720"/>
        <w:rPr>
          <w:rFonts w:ascii="r_ansi" w:hAnsi="r_ansi"/>
          <w:b/>
        </w:rPr>
      </w:pPr>
    </w:p>
    <w:p w14:paraId="68FD2732" w14:textId="77777777" w:rsidR="00D901F2" w:rsidRPr="00002853" w:rsidRDefault="00D901F2" w:rsidP="000A6C4E">
      <w:pPr>
        <w:pStyle w:val="CPRSH3"/>
      </w:pPr>
      <w:bookmarkStart w:id="974" w:name="FreeText"/>
      <w:bookmarkStart w:id="975" w:name="_Toc358298560"/>
      <w:bookmarkStart w:id="976" w:name="_Toc137456610"/>
      <w:r w:rsidRPr="00002853">
        <w:t>Free Text Formatting</w:t>
      </w:r>
      <w:bookmarkEnd w:id="974"/>
      <w:bookmarkEnd w:id="975"/>
      <w:bookmarkEnd w:id="976"/>
    </w:p>
    <w:p w14:paraId="52D5A2FF" w14:textId="77777777" w:rsidR="00D901F2" w:rsidRPr="00002853" w:rsidRDefault="00D901F2" w:rsidP="00D86600">
      <w:pPr>
        <w:pStyle w:val="CPRSH4"/>
      </w:pPr>
      <w:r w:rsidRPr="00002853">
        <w:t>Basic logic for successful dose checks when using free text doses</w:t>
      </w:r>
    </w:p>
    <w:p w14:paraId="68DAF7D0" w14:textId="77777777" w:rsidR="00D901F2" w:rsidRPr="00002853" w:rsidRDefault="00D901F2" w:rsidP="00D86600">
      <w:pPr>
        <w:pStyle w:val="CPRSH3Body"/>
        <w:rPr>
          <w:i/>
        </w:rPr>
      </w:pPr>
      <w:r w:rsidRPr="00002853">
        <w:rPr>
          <w:i/>
        </w:rPr>
        <w:t>The following logic can be used to ensure free text dose entries perform dose checks, but may not prevent quick orders from appearing on this report.</w:t>
      </w:r>
    </w:p>
    <w:p w14:paraId="3361C4F9" w14:textId="77777777" w:rsidR="00D901F2" w:rsidRPr="00002853" w:rsidRDefault="00D901F2" w:rsidP="00D86600">
      <w:pPr>
        <w:pStyle w:val="CPRSH3Body"/>
        <w:rPr>
          <w:b/>
        </w:rPr>
      </w:pPr>
      <w:r w:rsidRPr="00002853">
        <w:rPr>
          <w:b/>
        </w:rPr>
        <w:t>Compatible Free Text Logic - will generate a successful dosing check</w:t>
      </w:r>
    </w:p>
    <w:p w14:paraId="48CE5933" w14:textId="77777777" w:rsidR="00D901F2" w:rsidRPr="00002853" w:rsidRDefault="00D901F2" w:rsidP="00D86600">
      <w:pPr>
        <w:pStyle w:val="CPRSBullets"/>
      </w:pPr>
      <w:r w:rsidRPr="00002853">
        <w:t xml:space="preserve">Whole numbers (2, two) followed by a valid dose unit (mg, tablet) </w:t>
      </w:r>
    </w:p>
    <w:p w14:paraId="2F40E414" w14:textId="77777777" w:rsidR="00D901F2" w:rsidRPr="00002853" w:rsidRDefault="00D901F2" w:rsidP="00D86600">
      <w:pPr>
        <w:pStyle w:val="CPRSBullets"/>
      </w:pPr>
      <w:r w:rsidRPr="00002853">
        <w:t>Numbers with decimal points and commas (10.5, 1,000)</w:t>
      </w:r>
    </w:p>
    <w:p w14:paraId="677A91FB" w14:textId="77777777" w:rsidR="00D901F2" w:rsidRPr="00002853" w:rsidRDefault="00D901F2" w:rsidP="00D86600">
      <w:pPr>
        <w:pStyle w:val="CPRSBullets"/>
      </w:pPr>
      <w:r w:rsidRPr="00002853">
        <w:t xml:space="preserve">Sequential Ranges (2-3, 2 – 3, 2 or 3, two to three, two or three, two-three, two – three) </w:t>
      </w:r>
    </w:p>
    <w:p w14:paraId="643F254B" w14:textId="77777777" w:rsidR="00D901F2" w:rsidRPr="00002853" w:rsidRDefault="00D901F2" w:rsidP="00D86600">
      <w:pPr>
        <w:pStyle w:val="CPRSBullets"/>
      </w:pPr>
      <w:r w:rsidRPr="00002853">
        <w:t>Fractions (1 and ½, one and one half, one and one-half, 1 and one half, 1 and one-half)</w:t>
      </w:r>
    </w:p>
    <w:p w14:paraId="6586A9A7" w14:textId="77777777" w:rsidR="00D86600" w:rsidRPr="00002853" w:rsidRDefault="00D86600" w:rsidP="00D86600">
      <w:pPr>
        <w:pStyle w:val="CPRSH3Body"/>
      </w:pPr>
    </w:p>
    <w:p w14:paraId="7A274BB9" w14:textId="77777777" w:rsidR="00D901F2" w:rsidRPr="00002853" w:rsidRDefault="00D901F2" w:rsidP="00D86600">
      <w:pPr>
        <w:pStyle w:val="CPRSH3Body"/>
        <w:rPr>
          <w:b/>
        </w:rPr>
      </w:pPr>
      <w:r w:rsidRPr="00002853">
        <w:rPr>
          <w:b/>
        </w:rPr>
        <w:t>Incompatible Free Text Logic - will generate a manual dose check alert</w:t>
      </w:r>
    </w:p>
    <w:p w14:paraId="5090F32A" w14:textId="77777777" w:rsidR="00D901F2" w:rsidRPr="00002853" w:rsidRDefault="00D901F2" w:rsidP="00D86600">
      <w:pPr>
        <w:pStyle w:val="CPRSBullets"/>
        <w:rPr>
          <w:rFonts w:eastAsia="Calibri" w:cs="Arabic Typesetting"/>
        </w:rPr>
      </w:pPr>
      <w:r w:rsidRPr="00002853">
        <w:t>More than one space between the numeric value and the dose unit</w:t>
      </w:r>
    </w:p>
    <w:p w14:paraId="63CD6EF1" w14:textId="77777777" w:rsidR="00D901F2" w:rsidRPr="00002853" w:rsidRDefault="00D901F2" w:rsidP="00D86600">
      <w:pPr>
        <w:pStyle w:val="CPRSBullets"/>
        <w:rPr>
          <w:rFonts w:eastAsia="Calibri" w:cs="Arabic Typesetting"/>
        </w:rPr>
      </w:pPr>
      <w:r w:rsidRPr="00002853">
        <w:t>Trailing spaces or additional trailing data (10mg&lt;space&gt;)</w:t>
      </w:r>
    </w:p>
    <w:p w14:paraId="5B2607D7" w14:textId="77777777" w:rsidR="00D901F2" w:rsidRPr="00002853" w:rsidRDefault="00D901F2" w:rsidP="00D86600">
      <w:pPr>
        <w:pStyle w:val="CPRSBullets"/>
        <w:rPr>
          <w:rFonts w:eastAsia="Calibri" w:cs="Arabic Typesetting"/>
        </w:rPr>
      </w:pPr>
      <w:r w:rsidRPr="00002853">
        <w:t>Special characters (- &amp;/) and extraneous textual information</w:t>
      </w:r>
    </w:p>
    <w:p w14:paraId="5D079959" w14:textId="77777777" w:rsidR="00D901F2" w:rsidRPr="00002853" w:rsidRDefault="00D901F2" w:rsidP="00D86600">
      <w:pPr>
        <w:pStyle w:val="CPRSBullets"/>
        <w:rPr>
          <w:rFonts w:eastAsia="Calibri" w:cs="Arabic Typesetting"/>
        </w:rPr>
      </w:pPr>
      <w:r w:rsidRPr="00002853">
        <w:rPr>
          <w:color w:val="000000"/>
        </w:rPr>
        <w:t xml:space="preserve">Fractions less than ¼ or greater than 10 and ½ </w:t>
      </w:r>
    </w:p>
    <w:p w14:paraId="0792C7CC" w14:textId="77777777" w:rsidR="00D901F2" w:rsidRPr="00002853" w:rsidRDefault="00D901F2" w:rsidP="00D86600">
      <w:pPr>
        <w:pStyle w:val="CPRSBullets"/>
        <w:rPr>
          <w:rFonts w:eastAsia="Calibri" w:cs="Arabic Typesetting"/>
        </w:rPr>
      </w:pPr>
      <w:r w:rsidRPr="00002853">
        <w:rPr>
          <w:rFonts w:eastAsia="Calibri" w:cs="Arabic Typesetting"/>
        </w:rPr>
        <w:t xml:space="preserve">Ranges greater than 10 (10-11) </w:t>
      </w:r>
    </w:p>
    <w:p w14:paraId="25079622" w14:textId="77777777" w:rsidR="00D901F2" w:rsidRPr="00002853" w:rsidRDefault="00D901F2" w:rsidP="00D86600">
      <w:pPr>
        <w:pStyle w:val="CPRSBullets"/>
        <w:rPr>
          <w:rFonts w:eastAsia="Calibri" w:cs="Arabic Typesetting"/>
        </w:rPr>
      </w:pPr>
      <w:r w:rsidRPr="00002853">
        <w:rPr>
          <w:rFonts w:eastAsia="Calibri" w:cs="Arabic Typesetting"/>
        </w:rPr>
        <w:t xml:space="preserve">Non-sequential ranges (1-3, 2-5) </w:t>
      </w:r>
    </w:p>
    <w:p w14:paraId="2F175298" w14:textId="77777777" w:rsidR="00D901F2" w:rsidRPr="00002853" w:rsidRDefault="00D901F2" w:rsidP="00D86600">
      <w:pPr>
        <w:pStyle w:val="CPRSBullets"/>
        <w:rPr>
          <w:rFonts w:eastAsia="Calibri" w:cs="Arabic Typesetting"/>
        </w:rPr>
      </w:pPr>
      <w:r w:rsidRPr="00002853">
        <w:rPr>
          <w:rFonts w:eastAsia="Calibri" w:cs="Arabic Typesetting"/>
        </w:rPr>
        <w:t>Metric ranges (1mg-2mg, 1mL-2mL)</w:t>
      </w:r>
    </w:p>
    <w:p w14:paraId="2CC86C8F" w14:textId="77777777" w:rsidR="00D86600" w:rsidRPr="00002853" w:rsidRDefault="00D86600" w:rsidP="00D86600">
      <w:pPr>
        <w:pStyle w:val="CPRSH3Body"/>
        <w:rPr>
          <w:rFonts w:eastAsia="Calibri"/>
        </w:rPr>
      </w:pPr>
    </w:p>
    <w:p w14:paraId="1FF96D89" w14:textId="77777777" w:rsidR="00D901F2" w:rsidRPr="00002853" w:rsidRDefault="00D901F2" w:rsidP="00D86600">
      <w:pPr>
        <w:pStyle w:val="CPRSH3Body"/>
        <w:rPr>
          <w:rFonts w:eastAsia="Calibri"/>
          <w:b/>
        </w:rPr>
      </w:pPr>
      <w:r w:rsidRPr="00002853">
        <w:rPr>
          <w:rFonts w:eastAsia="Calibri"/>
          <w:b/>
        </w:rPr>
        <w:lastRenderedPageBreak/>
        <w:t>Examples:</w:t>
      </w:r>
    </w:p>
    <w:tbl>
      <w:tblPr>
        <w:tblStyle w:val="TableGrid"/>
        <w:tblW w:w="0" w:type="auto"/>
        <w:tblLook w:val="04A0" w:firstRow="1" w:lastRow="0" w:firstColumn="1" w:lastColumn="0" w:noHBand="0" w:noVBand="1"/>
      </w:tblPr>
      <w:tblGrid>
        <w:gridCol w:w="1980"/>
        <w:gridCol w:w="5580"/>
      </w:tblGrid>
      <w:tr w:rsidR="00D901F2" w:rsidRPr="00002853" w14:paraId="28F79253" w14:textId="77777777" w:rsidTr="00A36A4E">
        <w:tc>
          <w:tcPr>
            <w:tcW w:w="1980" w:type="dxa"/>
            <w:shd w:val="clear" w:color="auto" w:fill="D0CECE" w:themeFill="background2" w:themeFillShade="E6"/>
          </w:tcPr>
          <w:p w14:paraId="3EEBF477" w14:textId="77777777" w:rsidR="00D901F2" w:rsidRPr="00002853" w:rsidRDefault="00D901F2" w:rsidP="00095C73">
            <w:pPr>
              <w:pStyle w:val="TableHeading"/>
            </w:pPr>
            <w:r w:rsidRPr="00002853">
              <w:t>Valid Format</w:t>
            </w:r>
          </w:p>
        </w:tc>
        <w:tc>
          <w:tcPr>
            <w:tcW w:w="5580" w:type="dxa"/>
            <w:shd w:val="clear" w:color="auto" w:fill="D0CECE" w:themeFill="background2" w:themeFillShade="E6"/>
          </w:tcPr>
          <w:p w14:paraId="7D0E4EF2" w14:textId="77777777" w:rsidR="00D901F2" w:rsidRPr="00002853" w:rsidRDefault="00D901F2" w:rsidP="00095C73">
            <w:pPr>
              <w:pStyle w:val="TableHeading"/>
            </w:pPr>
            <w:r w:rsidRPr="00002853">
              <w:t>Invalid Format</w:t>
            </w:r>
          </w:p>
        </w:tc>
      </w:tr>
      <w:tr w:rsidR="00D901F2" w:rsidRPr="00002853" w14:paraId="196A82FE" w14:textId="77777777" w:rsidTr="00D820BF">
        <w:tc>
          <w:tcPr>
            <w:tcW w:w="1980" w:type="dxa"/>
          </w:tcPr>
          <w:p w14:paraId="3CB55018" w14:textId="77777777" w:rsidR="00D901F2" w:rsidRPr="00002853" w:rsidRDefault="00D901F2" w:rsidP="00095C73">
            <w:pPr>
              <w:pStyle w:val="TableText"/>
            </w:pPr>
            <w:r w:rsidRPr="00002853">
              <w:rPr>
                <w:rFonts w:eastAsia="Calibri"/>
              </w:rPr>
              <w:t>10mg</w:t>
            </w:r>
          </w:p>
        </w:tc>
        <w:tc>
          <w:tcPr>
            <w:tcW w:w="5580" w:type="dxa"/>
          </w:tcPr>
          <w:p w14:paraId="12CE8FAC" w14:textId="77777777" w:rsidR="00D901F2" w:rsidRPr="00002853" w:rsidRDefault="00D901F2" w:rsidP="00095C73">
            <w:pPr>
              <w:pStyle w:val="TableText"/>
              <w:rPr>
                <w:u w:val="single"/>
              </w:rPr>
            </w:pPr>
            <w:r w:rsidRPr="00002853">
              <w:rPr>
                <w:rFonts w:eastAsia="Calibri"/>
              </w:rPr>
              <w:t xml:space="preserve">10mg&lt;space&gt; </w:t>
            </w:r>
          </w:p>
        </w:tc>
      </w:tr>
      <w:tr w:rsidR="00D901F2" w:rsidRPr="00002853" w14:paraId="1AC7A805" w14:textId="77777777" w:rsidTr="00D820BF">
        <w:tc>
          <w:tcPr>
            <w:tcW w:w="1980" w:type="dxa"/>
          </w:tcPr>
          <w:p w14:paraId="26300505" w14:textId="77777777" w:rsidR="00D901F2" w:rsidRPr="00002853" w:rsidRDefault="00D901F2" w:rsidP="00095C73">
            <w:pPr>
              <w:pStyle w:val="TableText"/>
            </w:pPr>
            <w:r w:rsidRPr="00002853">
              <w:rPr>
                <w:rFonts w:eastAsia="Calibri"/>
              </w:rPr>
              <w:t>10 mg</w:t>
            </w:r>
          </w:p>
        </w:tc>
        <w:tc>
          <w:tcPr>
            <w:tcW w:w="5580" w:type="dxa"/>
          </w:tcPr>
          <w:p w14:paraId="1B3D53E1" w14:textId="77777777" w:rsidR="00D901F2" w:rsidRPr="00002853" w:rsidRDefault="00D901F2" w:rsidP="00095C73">
            <w:pPr>
              <w:pStyle w:val="TableText"/>
              <w:rPr>
                <w:rFonts w:cs="Calibri"/>
                <w:u w:val="single"/>
              </w:rPr>
            </w:pPr>
            <w:r w:rsidRPr="00002853">
              <w:rPr>
                <w:rFonts w:eastAsia="Calibri"/>
              </w:rPr>
              <w:t>10  mg  (has 2 spaces between text)</w:t>
            </w:r>
          </w:p>
        </w:tc>
      </w:tr>
      <w:tr w:rsidR="00D901F2" w:rsidRPr="00002853" w14:paraId="1D6239AF" w14:textId="77777777" w:rsidTr="00D820BF">
        <w:tc>
          <w:tcPr>
            <w:tcW w:w="1980" w:type="dxa"/>
          </w:tcPr>
          <w:p w14:paraId="78859404" w14:textId="77777777" w:rsidR="00D901F2" w:rsidRPr="00002853" w:rsidRDefault="00D901F2" w:rsidP="00095C73">
            <w:pPr>
              <w:pStyle w:val="TableText"/>
            </w:pPr>
            <w:r w:rsidRPr="00002853">
              <w:rPr>
                <w:rFonts w:eastAsia="Calibri"/>
              </w:rPr>
              <w:t>10mL</w:t>
            </w:r>
          </w:p>
        </w:tc>
        <w:tc>
          <w:tcPr>
            <w:tcW w:w="5580" w:type="dxa"/>
          </w:tcPr>
          <w:p w14:paraId="378C533E" w14:textId="77777777" w:rsidR="00D901F2" w:rsidRPr="00002853" w:rsidRDefault="00D901F2" w:rsidP="00095C73">
            <w:pPr>
              <w:pStyle w:val="TableText"/>
            </w:pPr>
            <w:r w:rsidRPr="00002853">
              <w:rPr>
                <w:rFonts w:eastAsia="Calibri"/>
              </w:rPr>
              <w:t>1  tablet (</w:t>
            </w:r>
            <w:r w:rsidRPr="00002853">
              <w:rPr>
                <w:rFonts w:eastAsia="Calibri"/>
                <w:i/>
                <w:iCs/>
              </w:rPr>
              <w:t>has 2 spaces</w:t>
            </w:r>
            <w:r w:rsidRPr="00002853">
              <w:rPr>
                <w:rFonts w:eastAsia="Calibri"/>
              </w:rPr>
              <w:t xml:space="preserve">) </w:t>
            </w:r>
          </w:p>
        </w:tc>
      </w:tr>
      <w:tr w:rsidR="00D901F2" w:rsidRPr="00002853" w14:paraId="23466C91" w14:textId="77777777" w:rsidTr="00D820BF">
        <w:tc>
          <w:tcPr>
            <w:tcW w:w="1980" w:type="dxa"/>
          </w:tcPr>
          <w:p w14:paraId="5C4B9EFA" w14:textId="77777777" w:rsidR="00D901F2" w:rsidRPr="00002853" w:rsidRDefault="00D901F2" w:rsidP="00095C73">
            <w:pPr>
              <w:pStyle w:val="TableText"/>
            </w:pPr>
            <w:r w:rsidRPr="00002853">
              <w:rPr>
                <w:rFonts w:eastAsia="Calibri"/>
              </w:rPr>
              <w:t>1 tablet</w:t>
            </w:r>
          </w:p>
        </w:tc>
        <w:tc>
          <w:tcPr>
            <w:tcW w:w="5580" w:type="dxa"/>
          </w:tcPr>
          <w:p w14:paraId="5C1EC3B2" w14:textId="77777777" w:rsidR="00D901F2" w:rsidRPr="00002853" w:rsidRDefault="00D901F2" w:rsidP="00095C73">
            <w:pPr>
              <w:pStyle w:val="TableText"/>
            </w:pPr>
            <w:r w:rsidRPr="00002853">
              <w:rPr>
                <w:rFonts w:eastAsia="Calibri"/>
              </w:rPr>
              <w:t>10mg (1 tablet) or 10mg (10mL) or 10mg/10mL*</w:t>
            </w:r>
          </w:p>
        </w:tc>
      </w:tr>
      <w:tr w:rsidR="00D901F2" w:rsidRPr="00002853" w14:paraId="33D7CFE0" w14:textId="77777777" w:rsidTr="00D820BF">
        <w:tc>
          <w:tcPr>
            <w:tcW w:w="1980" w:type="dxa"/>
          </w:tcPr>
          <w:p w14:paraId="5FBFB58A" w14:textId="77777777" w:rsidR="00D901F2" w:rsidRPr="00002853" w:rsidRDefault="00D901F2" w:rsidP="00095C73">
            <w:pPr>
              <w:pStyle w:val="TableText"/>
              <w:rPr>
                <w:rFonts w:cs="Calibri"/>
                <w:sz w:val="24"/>
                <w:szCs w:val="29"/>
                <w:u w:val="single"/>
              </w:rPr>
            </w:pPr>
            <w:r w:rsidRPr="00002853">
              <w:rPr>
                <w:rFonts w:eastAsia="Calibri"/>
              </w:rPr>
              <w:t>1tablet</w:t>
            </w:r>
          </w:p>
        </w:tc>
        <w:tc>
          <w:tcPr>
            <w:tcW w:w="5580" w:type="dxa"/>
          </w:tcPr>
          <w:p w14:paraId="58A4582E" w14:textId="77777777" w:rsidR="00D901F2" w:rsidRPr="00002853" w:rsidRDefault="00D901F2" w:rsidP="00095C73">
            <w:pPr>
              <w:pStyle w:val="TableText"/>
            </w:pPr>
          </w:p>
        </w:tc>
      </w:tr>
    </w:tbl>
    <w:p w14:paraId="794EA52E" w14:textId="77777777" w:rsidR="00D901F2" w:rsidRPr="00002853" w:rsidRDefault="00D901F2" w:rsidP="00D901F2">
      <w:pPr>
        <w:pStyle w:val="BodyText"/>
        <w:spacing w:after="0"/>
      </w:pPr>
    </w:p>
    <w:p w14:paraId="5923C9A0" w14:textId="77777777" w:rsidR="00D901F2" w:rsidRPr="00002853" w:rsidRDefault="00D901F2" w:rsidP="00D86600">
      <w:pPr>
        <w:pStyle w:val="CPRSH3Body"/>
      </w:pPr>
      <w:r w:rsidRPr="00002853">
        <w:t xml:space="preserve">*This format will only work if a Local Possible Dosage is created. Name the Local Possible Dosage with the full text, but define the numeric dose (10) and dose unit (mg) </w:t>
      </w:r>
    </w:p>
    <w:p w14:paraId="4CFAD8F7" w14:textId="375BE484" w:rsidR="00D901F2" w:rsidRPr="00002853" w:rsidRDefault="00D901F2" w:rsidP="00D901F2">
      <w:pPr>
        <w:pStyle w:val="BodyText"/>
      </w:pPr>
    </w:p>
    <w:p w14:paraId="4E624D67" w14:textId="77777777" w:rsidR="00D901F2" w:rsidRPr="00002853" w:rsidRDefault="00D901F2" w:rsidP="00D86600">
      <w:pPr>
        <w:pStyle w:val="CPRSH3"/>
        <w:rPr>
          <w:rFonts w:eastAsia="Calibri"/>
        </w:rPr>
      </w:pPr>
      <w:bookmarkStart w:id="977" w:name="_Toc358298561"/>
      <w:bookmarkStart w:id="978" w:name="_Toc137456611"/>
      <w:r w:rsidRPr="00002853">
        <w:rPr>
          <w:rFonts w:eastAsia="Calibri"/>
        </w:rPr>
        <w:t>Quick Order Free Text Report Checklist</w:t>
      </w:r>
      <w:bookmarkEnd w:id="977"/>
      <w:bookmarkEnd w:id="978"/>
    </w:p>
    <w:p w14:paraId="2C4041CF" w14:textId="77777777" w:rsidR="00D901F2" w:rsidRPr="00002853" w:rsidRDefault="00D901F2" w:rsidP="00D86600">
      <w:pPr>
        <w:pStyle w:val="CPRSBullets"/>
      </w:pPr>
      <w:r w:rsidRPr="00002853">
        <w:t xml:space="preserve">Review your hospital’s quick order policies prior to editing System Quick Orders. </w:t>
      </w:r>
    </w:p>
    <w:p w14:paraId="3829706D" w14:textId="77777777" w:rsidR="00D901F2" w:rsidRPr="00002853" w:rsidRDefault="00D901F2" w:rsidP="00D86600">
      <w:pPr>
        <w:pStyle w:val="CPRSBullets"/>
      </w:pPr>
      <w:r w:rsidRPr="00002853">
        <w:t>Determine an action plan for editing Personal Quick Orders, whether the edit will be performed directly by the provider or alternatively via the Edit Personal Quick Orders by User option</w:t>
      </w:r>
    </w:p>
    <w:p w14:paraId="28CAD15A" w14:textId="77777777" w:rsidR="00D901F2" w:rsidRPr="00002853" w:rsidRDefault="00D901F2" w:rsidP="00D86600">
      <w:pPr>
        <w:pStyle w:val="CPRSBullets"/>
      </w:pPr>
      <w:r w:rsidRPr="00002853">
        <w:t>Run each of the following report combinations:</w:t>
      </w:r>
    </w:p>
    <w:p w14:paraId="07CE35AD" w14:textId="77777777" w:rsidR="00D901F2" w:rsidRPr="00002853" w:rsidRDefault="00D901F2" w:rsidP="00D86600">
      <w:pPr>
        <w:pStyle w:val="CPRSBulletsSubBullets"/>
      </w:pPr>
      <w:r w:rsidRPr="00002853">
        <w:t>Personal Quick Orders</w:t>
      </w:r>
    </w:p>
    <w:p w14:paraId="0CEDE85F" w14:textId="77777777" w:rsidR="00D901F2" w:rsidRPr="00002853" w:rsidRDefault="00D901F2" w:rsidP="00D86600">
      <w:pPr>
        <w:pStyle w:val="CPRSBulletssub3"/>
      </w:pPr>
      <w:r w:rsidRPr="00002853">
        <w:t>Local Possible Dosages</w:t>
      </w:r>
    </w:p>
    <w:p w14:paraId="1DF832AC" w14:textId="77777777" w:rsidR="00D901F2" w:rsidRPr="00002853" w:rsidRDefault="00D901F2" w:rsidP="00D86600">
      <w:pPr>
        <w:pStyle w:val="CPRSBulletssub3"/>
      </w:pPr>
      <w:r w:rsidRPr="00002853">
        <w:t>Possible Dosages</w:t>
      </w:r>
    </w:p>
    <w:p w14:paraId="55BC9FC3" w14:textId="77777777" w:rsidR="00D901F2" w:rsidRPr="00002853" w:rsidRDefault="00D901F2" w:rsidP="00D86600">
      <w:pPr>
        <w:pStyle w:val="CPRSBulletssub3"/>
      </w:pPr>
      <w:r w:rsidRPr="00002853">
        <w:t>No Local Possible and No Possible Dosages</w:t>
      </w:r>
    </w:p>
    <w:p w14:paraId="4049ED48" w14:textId="77777777" w:rsidR="00D86600" w:rsidRPr="00002853" w:rsidRDefault="00D86600" w:rsidP="00D86600">
      <w:pPr>
        <w:pStyle w:val="CPRSH3Body"/>
      </w:pPr>
    </w:p>
    <w:p w14:paraId="6F20BD24" w14:textId="77777777" w:rsidR="00D901F2" w:rsidRPr="00002853" w:rsidRDefault="00D901F2" w:rsidP="00D86600">
      <w:pPr>
        <w:pStyle w:val="CPRSBulletsSubBullets"/>
      </w:pPr>
      <w:r w:rsidRPr="00002853">
        <w:t>System Quick Orders</w:t>
      </w:r>
    </w:p>
    <w:p w14:paraId="5605140D" w14:textId="77777777" w:rsidR="00D901F2" w:rsidRPr="00002853" w:rsidRDefault="00D901F2" w:rsidP="00D86600">
      <w:pPr>
        <w:pStyle w:val="CPRSBulletssub3"/>
      </w:pPr>
      <w:r w:rsidRPr="00002853">
        <w:t>Local Possible Dosages</w:t>
      </w:r>
    </w:p>
    <w:p w14:paraId="1BDF07DF" w14:textId="77777777" w:rsidR="00D901F2" w:rsidRPr="00002853" w:rsidRDefault="00D901F2" w:rsidP="00D86600">
      <w:pPr>
        <w:pStyle w:val="CPRSBulletssub3"/>
      </w:pPr>
      <w:r w:rsidRPr="00002853">
        <w:t>Possible Dosages</w:t>
      </w:r>
    </w:p>
    <w:p w14:paraId="563DC4FC" w14:textId="77777777" w:rsidR="00D901F2" w:rsidRPr="00002853" w:rsidRDefault="00D901F2" w:rsidP="00D86600">
      <w:pPr>
        <w:pStyle w:val="CPRSBulletssub3"/>
      </w:pPr>
      <w:r w:rsidRPr="00002853">
        <w:t>No Local Possible and No Possible Dosages</w:t>
      </w:r>
    </w:p>
    <w:p w14:paraId="1ABAE29F" w14:textId="77777777" w:rsidR="00D86600" w:rsidRPr="00002853" w:rsidRDefault="00D86600" w:rsidP="00D86600">
      <w:pPr>
        <w:pStyle w:val="CPRSH3Body"/>
      </w:pPr>
    </w:p>
    <w:p w14:paraId="0E94B6E5" w14:textId="77777777" w:rsidR="00D901F2" w:rsidRPr="00002853" w:rsidRDefault="00D901F2" w:rsidP="00D86600">
      <w:pPr>
        <w:pStyle w:val="CPRSBullets"/>
      </w:pPr>
      <w:r w:rsidRPr="00002853">
        <w:t xml:space="preserve">For each Quick Order that displays on the report, look into Orderable Item and Drug File to determine what packages the Dispense Drug(s) and available dosages are marked/assigned to. </w:t>
      </w:r>
    </w:p>
    <w:p w14:paraId="7A392D74" w14:textId="77777777" w:rsidR="00D901F2" w:rsidRPr="00002853" w:rsidRDefault="00D901F2" w:rsidP="00D86600">
      <w:pPr>
        <w:pStyle w:val="CPRSBullets"/>
      </w:pPr>
      <w:r w:rsidRPr="00002853">
        <w:t>Review available/applicable Possible Dosages and Local Possible Dosages</w:t>
      </w:r>
    </w:p>
    <w:p w14:paraId="7E91B92B" w14:textId="77777777" w:rsidR="00D901F2" w:rsidRPr="00002853" w:rsidRDefault="00D901F2" w:rsidP="00D86600">
      <w:pPr>
        <w:pStyle w:val="CPRSBullets"/>
      </w:pPr>
      <w:r w:rsidRPr="00002853">
        <w:t xml:space="preserve">Assign the most appropriate dosage to the Quick Order.  </w:t>
      </w:r>
    </w:p>
    <w:p w14:paraId="3779948B" w14:textId="77777777" w:rsidR="00D901F2" w:rsidRPr="00002853" w:rsidRDefault="00D901F2" w:rsidP="00D86600">
      <w:pPr>
        <w:pStyle w:val="CPRSBulletsSubBullets"/>
      </w:pPr>
      <w:r w:rsidRPr="00002853">
        <w:t>In some cases an existing Possible Dosage or Local Possible Dosage can be selected</w:t>
      </w:r>
    </w:p>
    <w:p w14:paraId="4E445DF4" w14:textId="77777777" w:rsidR="00D901F2" w:rsidRPr="00002853" w:rsidRDefault="00D901F2" w:rsidP="00D86600">
      <w:pPr>
        <w:pStyle w:val="CPRSBulletsSubBullets"/>
      </w:pPr>
      <w:r w:rsidRPr="00002853">
        <w:t xml:space="preserve">In some cases the existing Local Possible Dosage may need to be edited to a format that is compatible with MOCHA Dosage Checks, and then the Quick Order dosage can also be updated </w:t>
      </w:r>
    </w:p>
    <w:p w14:paraId="2FD54218" w14:textId="77777777" w:rsidR="00D901F2" w:rsidRPr="00002853" w:rsidRDefault="00D901F2" w:rsidP="00D86600">
      <w:pPr>
        <w:pStyle w:val="CPRSBulletsSubBullets"/>
      </w:pPr>
      <w:r w:rsidRPr="00002853">
        <w:t>In some cases a new Possible Dosage or Local Possible Dosage may need to be added to the Drug File #50</w:t>
      </w:r>
    </w:p>
    <w:p w14:paraId="23554E24" w14:textId="77777777" w:rsidR="00D901F2" w:rsidRPr="00002853" w:rsidRDefault="00D901F2" w:rsidP="00D86600">
      <w:pPr>
        <w:pStyle w:val="CPRSBulletsSubBullets"/>
      </w:pPr>
      <w:r w:rsidRPr="00002853">
        <w:t>In some cases, the most appropriate dosage will be the one that already exists on that Quick Order, and no change is needed</w:t>
      </w:r>
    </w:p>
    <w:p w14:paraId="1AA37021" w14:textId="77777777" w:rsidR="00D901F2" w:rsidRPr="00002853" w:rsidRDefault="00D901F2" w:rsidP="00D86600">
      <w:pPr>
        <w:pStyle w:val="CPRSBulletsSubBullets"/>
      </w:pPr>
      <w:r w:rsidRPr="00002853">
        <w:lastRenderedPageBreak/>
        <w:t>In some cases a new free text dose will need to be entered.  Ensure that a compatible free text format is used whenever possible</w:t>
      </w:r>
    </w:p>
    <w:p w14:paraId="0B116C8C" w14:textId="77777777" w:rsidR="00D901F2" w:rsidRPr="00002853" w:rsidRDefault="00D901F2" w:rsidP="00D86600">
      <w:pPr>
        <w:pStyle w:val="CPRSBullets"/>
      </w:pPr>
      <w:r w:rsidRPr="00002853">
        <w:t>If a drug file edit is required, then other Quick Orders associated with that dispense drug or orderable item may also be affected by the edit. You may consider running a Fileman to identify the other Quick Orders using the drug.</w:t>
      </w:r>
    </w:p>
    <w:p w14:paraId="367DE012" w14:textId="77777777" w:rsidR="00D901F2" w:rsidRPr="00002853" w:rsidRDefault="00D901F2" w:rsidP="00D901F2">
      <w:pPr>
        <w:spacing w:after="200" w:line="276" w:lineRule="auto"/>
        <w:ind w:left="720"/>
        <w:contextualSpacing/>
        <w:rPr>
          <w:rFonts w:ascii="r_ansi" w:hAnsi="r_ansi"/>
        </w:rPr>
      </w:pPr>
    </w:p>
    <w:p w14:paraId="1609E8A2" w14:textId="77777777" w:rsidR="00D901F2" w:rsidRPr="00002853" w:rsidRDefault="00D901F2" w:rsidP="00D86600">
      <w:pPr>
        <w:pStyle w:val="CPRSNote"/>
      </w:pPr>
      <w:r w:rsidRPr="00002853">
        <w:rPr>
          <w:b/>
          <w:i/>
        </w:rPr>
        <w:t>NOTE</w:t>
      </w:r>
      <w:r w:rsidRPr="00002853">
        <w:t xml:space="preserve">: </w:t>
      </w:r>
      <w:r w:rsidR="00D86600" w:rsidRPr="00002853">
        <w:tab/>
      </w:r>
      <w:r w:rsidRPr="00002853">
        <w:t>Not all Quick Orders listed on the report represent MOCHA Dose Check issues; they simply reveal mismatches between doses in quick orders and locally available possible and/or local possible dosages, which is a common cause for manual dose checks alerts.</w:t>
      </w:r>
    </w:p>
    <w:p w14:paraId="152E5D61" w14:textId="77777777" w:rsidR="00D901F2" w:rsidRPr="00002853" w:rsidRDefault="00D901F2" w:rsidP="00D901F2">
      <w:pPr>
        <w:pStyle w:val="BodyText"/>
        <w:spacing w:after="0"/>
      </w:pPr>
    </w:p>
    <w:p w14:paraId="2EC11381" w14:textId="77777777" w:rsidR="00D901F2" w:rsidRPr="00002853" w:rsidRDefault="00D901F2" w:rsidP="00D901F2">
      <w:pPr>
        <w:pStyle w:val="CPRSH3Body"/>
      </w:pPr>
    </w:p>
    <w:p w14:paraId="4015F75B" w14:textId="77777777" w:rsidR="00356455" w:rsidRPr="00002853" w:rsidRDefault="00D86600" w:rsidP="00D86600">
      <w:pPr>
        <w:pStyle w:val="CPRSH2"/>
      </w:pPr>
      <w:r w:rsidRPr="00002853">
        <w:br w:type="page"/>
      </w:r>
      <w:bookmarkStart w:id="979" w:name="_Toc137456612"/>
      <w:r w:rsidR="00356455" w:rsidRPr="00002853">
        <w:lastRenderedPageBreak/>
        <w:t>Health Summary Configuration</w:t>
      </w:r>
      <w:bookmarkEnd w:id="963"/>
      <w:bookmarkEnd w:id="979"/>
    </w:p>
    <w:p w14:paraId="25BF4071" w14:textId="77777777" w:rsidR="00356455" w:rsidRPr="00002853" w:rsidRDefault="00356455" w:rsidP="0099370B">
      <w:pPr>
        <w:pStyle w:val="CPRSH3Body"/>
      </w:pPr>
      <w:r w:rsidRPr="00002853">
        <w:t>ORWRP HEALTH SUMMARY LIST ALL – Used on the Health Summary report to present all health summary types for selection. This parameter can be set by SYSTEM, DIVISION or USER.</w:t>
      </w:r>
    </w:p>
    <w:p w14:paraId="3517F57C" w14:textId="77777777" w:rsidR="00356455" w:rsidRPr="00002853" w:rsidRDefault="00356455" w:rsidP="0099370B">
      <w:pPr>
        <w:pStyle w:val="CPRSH3Body"/>
      </w:pPr>
      <w:r w:rsidRPr="00002853">
        <w:t>ORWRP HEALTH SUMMARY TYPE LIST – Used on the Health Summary report to determine the sequence and allowable health summary types for selection. This parameter can be set by SYSTEM and USER.</w:t>
      </w:r>
    </w:p>
    <w:p w14:paraId="733165FE" w14:textId="77777777" w:rsidR="00356455" w:rsidRPr="00002853" w:rsidRDefault="00356455">
      <w:pPr>
        <w:pStyle w:val="CPRSH2"/>
      </w:pPr>
      <w:bookmarkStart w:id="980" w:name="_Toc137456613"/>
      <w:r w:rsidRPr="00002853">
        <w:t>Daily Order Summary</w:t>
      </w:r>
      <w:bookmarkEnd w:id="980"/>
    </w:p>
    <w:p w14:paraId="4922BA35" w14:textId="77777777" w:rsidR="00356455" w:rsidRPr="00002853" w:rsidRDefault="00356455" w:rsidP="00CC7BF1">
      <w:pPr>
        <w:pStyle w:val="CPRSH3Body"/>
      </w:pPr>
      <w:r w:rsidRPr="00002853">
        <w:t>The term Daily refers to a user specified date on which orders were entered. Any orders entered on the specified date will appear on the Daily Order Summary.</w:t>
      </w:r>
    </w:p>
    <w:p w14:paraId="544E63B0" w14:textId="77777777" w:rsidR="00FD0DBC" w:rsidRPr="00002853" w:rsidRDefault="00FD0DBC" w:rsidP="00FD0DBC">
      <w:pPr>
        <w:pStyle w:val="CPRSH2"/>
      </w:pPr>
      <w:bookmarkStart w:id="981" w:name="_Toc137456614"/>
      <w:r w:rsidRPr="00002853">
        <w:t>Improving Graphing Performance: Graphing Resource Device</w:t>
      </w:r>
      <w:bookmarkEnd w:id="981"/>
    </w:p>
    <w:p w14:paraId="3732C319" w14:textId="5B5A62D5" w:rsidR="00AE499D" w:rsidRPr="00002853" w:rsidRDefault="00AE499D" w:rsidP="00A36A4E">
      <w:pPr>
        <w:pStyle w:val="CPRSNote"/>
      </w:pPr>
      <w:r w:rsidRPr="00002853">
        <w:rPr>
          <w:b/>
        </w:rPr>
        <w:t>Note:</w:t>
      </w:r>
      <w:r w:rsidRPr="00002853">
        <w:tab/>
      </w:r>
      <w:r w:rsidR="00784CF3" w:rsidRPr="00002853">
        <w:t xml:space="preserve">In CPRS v.29, </w:t>
      </w:r>
      <w:bookmarkStart w:id="982" w:name="graphing_cache_disabled_NOTE"/>
      <w:bookmarkEnd w:id="982"/>
      <w:r w:rsidR="00784CF3" w:rsidRPr="00002853">
        <w:t>c</w:t>
      </w:r>
      <w:r w:rsidRPr="00002853">
        <w:t xml:space="preserve">aching for graphing </w:t>
      </w:r>
      <w:r w:rsidR="00784CF3" w:rsidRPr="00002853">
        <w:t>is</w:t>
      </w:r>
      <w:r w:rsidRPr="00002853">
        <w:t xml:space="preserve"> disabled.</w:t>
      </w:r>
    </w:p>
    <w:p w14:paraId="31735EEA" w14:textId="77777777" w:rsidR="00FD0DBC" w:rsidRPr="00002853" w:rsidRDefault="00FD0DBC" w:rsidP="00FD0DBC">
      <w:pPr>
        <w:pStyle w:val="CPRSH3Body"/>
      </w:pPr>
      <w:r w:rsidRPr="00002853">
        <w:t>CPRS v27 has improved performance on gr</w:t>
      </w:r>
      <w:bookmarkStart w:id="983" w:name="graphing_resource_device"/>
      <w:bookmarkEnd w:id="983"/>
      <w:r w:rsidRPr="00002853">
        <w:t xml:space="preserve">aphing patient data by using a “cache” that gathers and temporarily stores the patient’s data in advance of using graphing functions. </w:t>
      </w:r>
    </w:p>
    <w:p w14:paraId="320CFFC4" w14:textId="77777777" w:rsidR="00FD0DBC" w:rsidRPr="00002853" w:rsidRDefault="00FD0DBC" w:rsidP="00FD0DBC">
      <w:pPr>
        <w:pStyle w:val="CPRSH3Body"/>
      </w:pPr>
      <w:r w:rsidRPr="00002853">
        <w:t>Using the cache avoids always fetching the data. When caching is not used, the graphing functions extract data when items are selected, which can be time-consuming.</w:t>
      </w:r>
    </w:p>
    <w:p w14:paraId="37BCC3FE" w14:textId="77777777" w:rsidR="00FD0DBC" w:rsidRPr="00002853" w:rsidRDefault="00FD0DBC" w:rsidP="00FD0DBC">
      <w:pPr>
        <w:pStyle w:val="CPRSH3Body"/>
      </w:pPr>
      <w:r w:rsidRPr="00002853">
        <w:t xml:space="preserve">Caching is only used under specific conditions and is transparent to the user. Caching happens only when a user has previously graphed results on a specific patient. When Provider A is reviewing Patient Z for the first time, graphing will extract data only when items are selected. If Provider A selects Patient Z again and uses graphing, the following sequence happens: </w:t>
      </w:r>
    </w:p>
    <w:p w14:paraId="5FB7AD2E" w14:textId="77777777" w:rsidR="00FD0DBC" w:rsidRPr="00002853" w:rsidRDefault="00FD0DBC" w:rsidP="00D41E49">
      <w:pPr>
        <w:pStyle w:val="CPRS-NumberedList"/>
        <w:numPr>
          <w:ilvl w:val="0"/>
          <w:numId w:val="62"/>
        </w:numPr>
      </w:pPr>
      <w:r w:rsidRPr="00002853">
        <w:t xml:space="preserve">A job is started in the background, this job checks to see if the patient already has cached data. </w:t>
      </w:r>
    </w:p>
    <w:p w14:paraId="247BA99C" w14:textId="77777777" w:rsidR="00FD0DBC" w:rsidRPr="00002853" w:rsidRDefault="00FD0DBC" w:rsidP="00FD0DBC">
      <w:pPr>
        <w:pStyle w:val="CPRSBulletsSubBullets"/>
      </w:pPr>
      <w:r w:rsidRPr="00002853">
        <w:t xml:space="preserve">If the patient has cached data, then only recent data is extracted to update that cache. </w:t>
      </w:r>
    </w:p>
    <w:p w14:paraId="37268EBA" w14:textId="77777777" w:rsidR="00FD0DBC" w:rsidRPr="00002853" w:rsidRDefault="00FD0DBC" w:rsidP="00FD0DBC">
      <w:pPr>
        <w:pStyle w:val="CPRSBulletsSubBullets"/>
      </w:pPr>
      <w:r w:rsidRPr="00002853">
        <w:t xml:space="preserve">If there is no cached data, then all data on the patient is extracted to create a new cache. This ensures that the cache has all data on the patient. </w:t>
      </w:r>
    </w:p>
    <w:p w14:paraId="5D3E533B" w14:textId="77777777" w:rsidR="00FD0DBC" w:rsidRPr="00002853" w:rsidRDefault="00FD0DBC" w:rsidP="00FD0DBC">
      <w:pPr>
        <w:pStyle w:val="cprsbulletssubbulletsbody"/>
      </w:pPr>
    </w:p>
    <w:p w14:paraId="3B0BDA39" w14:textId="77777777" w:rsidR="00FD0DBC" w:rsidRPr="00002853" w:rsidRDefault="00FD0DBC" w:rsidP="00D41E49">
      <w:pPr>
        <w:pStyle w:val="CPRS-NumberedList"/>
        <w:numPr>
          <w:ilvl w:val="0"/>
          <w:numId w:val="62"/>
        </w:numPr>
      </w:pPr>
      <w:r w:rsidRPr="00002853">
        <w:t xml:space="preserve">The cache is transferred to the CPRS application for use with graphing. </w:t>
      </w:r>
    </w:p>
    <w:p w14:paraId="50BF83BD" w14:textId="77777777" w:rsidR="00FD0DBC" w:rsidRPr="00002853" w:rsidRDefault="00FD0DBC" w:rsidP="00D41E49">
      <w:pPr>
        <w:pStyle w:val="CPRS-NumberedList"/>
        <w:numPr>
          <w:ilvl w:val="0"/>
          <w:numId w:val="62"/>
        </w:numPr>
      </w:pPr>
      <w:r w:rsidRPr="00002853">
        <w:t>While the user is graphing patient data, the application continuously checks if the cache has been transferred (if there is new data), and if it has it uses that new data. Otherwise, continues using the old method of extracting from selected items.</w:t>
      </w:r>
    </w:p>
    <w:p w14:paraId="5E2DCAFE" w14:textId="77777777" w:rsidR="00FD0DBC" w:rsidRPr="00002853" w:rsidRDefault="00FD0DBC" w:rsidP="00FD0DBC">
      <w:pPr>
        <w:pStyle w:val="CPRSH3Body"/>
      </w:pPr>
      <w:r w:rsidRPr="00002853">
        <w:t>In order to make sure that there is not excessive system processing of extracting data, a new resource device (ORWG GRAPHING RESOURCE) is included in CPRS v27. It is initially set to only allow 3 processes to be running at one time. The Resource Slots field can be changed to allow more or less processes to occur.</w:t>
      </w:r>
    </w:p>
    <w:p w14:paraId="1DD14A3E" w14:textId="77777777" w:rsidR="00FD0DBC" w:rsidRPr="00002853" w:rsidRDefault="00FD0DBC" w:rsidP="00FD0DBC">
      <w:pPr>
        <w:pStyle w:val="CPRSH3Body"/>
      </w:pPr>
      <w:r w:rsidRPr="00002853">
        <w:t> </w:t>
      </w:r>
    </w:p>
    <w:p w14:paraId="0119E972" w14:textId="77777777" w:rsidR="00FD0DBC" w:rsidRPr="00002853" w:rsidRDefault="00FD0DBC" w:rsidP="00FD0DBC">
      <w:pPr>
        <w:pStyle w:val="CPRScapture"/>
        <w:rPr>
          <w:sz w:val="24"/>
        </w:rPr>
      </w:pPr>
      <w:r w:rsidRPr="00002853">
        <w:t>NAME: ORWG GRAPHING RESOURCE            $I: ORWG GRAPHING RESOURCE</w:t>
      </w:r>
    </w:p>
    <w:p w14:paraId="5A1D6160" w14:textId="77777777" w:rsidR="00FD0DBC" w:rsidRPr="00002853" w:rsidRDefault="00FD0DBC" w:rsidP="00FD0DBC">
      <w:pPr>
        <w:pStyle w:val="CPRScapture"/>
        <w:rPr>
          <w:sz w:val="24"/>
        </w:rPr>
      </w:pPr>
      <w:r w:rsidRPr="00002853">
        <w:t>  LOCATION OF TERMINAL: CPRS GUI graphing data retrieval</w:t>
      </w:r>
    </w:p>
    <w:p w14:paraId="342D8B19" w14:textId="77777777" w:rsidR="00FD0DBC" w:rsidRPr="00002853" w:rsidRDefault="00FD0DBC" w:rsidP="00FD0DBC">
      <w:pPr>
        <w:pStyle w:val="CPRScapture"/>
        <w:rPr>
          <w:sz w:val="24"/>
        </w:rPr>
      </w:pPr>
      <w:r w:rsidRPr="00002853">
        <w:t>  RESOURCE SLOTS: 3                     SUBTYPE: P-OTHER</w:t>
      </w:r>
    </w:p>
    <w:p w14:paraId="523E209D" w14:textId="77777777" w:rsidR="00FD0DBC" w:rsidRPr="00002853" w:rsidRDefault="00FD0DBC" w:rsidP="00FD0DBC">
      <w:pPr>
        <w:pStyle w:val="CPRScapture"/>
        <w:rPr>
          <w:sz w:val="24"/>
        </w:rPr>
      </w:pPr>
      <w:r w:rsidRPr="00002853">
        <w:t>  TYPE: RESOURCES</w:t>
      </w:r>
    </w:p>
    <w:p w14:paraId="3475FB68" w14:textId="77777777" w:rsidR="00FD0DBC" w:rsidRPr="00002853" w:rsidRDefault="00FD0DBC" w:rsidP="00FD0DBC">
      <w:pPr>
        <w:spacing w:after="0"/>
        <w:rPr>
          <w:sz w:val="24"/>
        </w:rPr>
      </w:pPr>
      <w:r w:rsidRPr="00002853">
        <w:rPr>
          <w:rFonts w:ascii="Arial" w:hAnsi="Arial" w:cs="Arial"/>
          <w:sz w:val="20"/>
          <w:szCs w:val="20"/>
        </w:rPr>
        <w:t> </w:t>
      </w:r>
    </w:p>
    <w:p w14:paraId="3A2C6ABB" w14:textId="77777777" w:rsidR="00356455" w:rsidRPr="00002853" w:rsidRDefault="00356455" w:rsidP="00095C73">
      <w:pPr>
        <w:pStyle w:val="CPRSH1"/>
      </w:pPr>
      <w:bookmarkStart w:id="984" w:name="_Toc137456615"/>
      <w:r w:rsidRPr="00002853">
        <w:lastRenderedPageBreak/>
        <w:t>Printing</w:t>
      </w:r>
      <w:bookmarkEnd w:id="984"/>
      <w:r w:rsidRPr="00002853">
        <w:fldChar w:fldCharType="begin"/>
      </w:r>
      <w:r w:rsidRPr="00002853">
        <w:instrText xml:space="preserve"> XE “Printing” </w:instrText>
      </w:r>
      <w:r w:rsidRPr="00002853">
        <w:fldChar w:fldCharType="end"/>
      </w:r>
    </w:p>
    <w:p w14:paraId="5507612C" w14:textId="77777777" w:rsidR="00356455" w:rsidRPr="00002853" w:rsidRDefault="00356455">
      <w:pPr>
        <w:pStyle w:val="CPRSH2"/>
      </w:pPr>
      <w:bookmarkStart w:id="985" w:name="_Toc495200885"/>
      <w:bookmarkStart w:id="986" w:name="_Toc137456616"/>
      <w:r w:rsidRPr="00002853">
        <w:t>Assigning a Default CPRS</w:t>
      </w:r>
      <w:r w:rsidRPr="00002853">
        <w:fldChar w:fldCharType="begin"/>
      </w:r>
      <w:r w:rsidRPr="00002853">
        <w:instrText xml:space="preserve"> XE “CPRS” </w:instrText>
      </w:r>
      <w:r w:rsidRPr="00002853">
        <w:fldChar w:fldCharType="end"/>
      </w:r>
      <w:r w:rsidRPr="00002853">
        <w:t xml:space="preserve"> Printer</w:t>
      </w:r>
      <w:bookmarkEnd w:id="985"/>
      <w:bookmarkEnd w:id="986"/>
    </w:p>
    <w:p w14:paraId="1727BBA4" w14:textId="77777777" w:rsidR="00356455" w:rsidRPr="00002853" w:rsidRDefault="00356455" w:rsidP="0099370B">
      <w:pPr>
        <w:pStyle w:val="CPRSH3Body"/>
      </w:pPr>
      <w:r w:rsidRPr="00002853">
        <w:t>You can designate which printer should be the default printer for a CPRS</w:t>
      </w:r>
      <w:r w:rsidRPr="00002853">
        <w:fldChar w:fldCharType="begin"/>
      </w:r>
      <w:r w:rsidRPr="00002853">
        <w:instrText xml:space="preserve"> XE “CPRS” </w:instrText>
      </w:r>
      <w:r w:rsidRPr="00002853">
        <w:fldChar w:fldCharType="end"/>
      </w:r>
      <w:r w:rsidRPr="00002853">
        <w:t xml:space="preserve"> user and for the printing of orders, such as chart copy, work copy, and labels. You should know three things about printing in CPRS:</w:t>
      </w:r>
    </w:p>
    <w:p w14:paraId="6A563035" w14:textId="77777777" w:rsidR="00356455" w:rsidRPr="00002853" w:rsidRDefault="00356455" w:rsidP="00D41E49">
      <w:pPr>
        <w:pStyle w:val="CPRS-NumberedList"/>
        <w:numPr>
          <w:ilvl w:val="0"/>
          <w:numId w:val="57"/>
        </w:numPr>
      </w:pPr>
      <w:r w:rsidRPr="00002853">
        <w:t>Graphs and popup windows of detailed displays can ONLY be printed to a Windows printer.</w:t>
      </w:r>
    </w:p>
    <w:p w14:paraId="078452D9" w14:textId="77777777" w:rsidR="00356455" w:rsidRPr="00002853" w:rsidRDefault="00356455" w:rsidP="00D41E49">
      <w:pPr>
        <w:pStyle w:val="CPRS-NumberedList"/>
        <w:numPr>
          <w:ilvl w:val="0"/>
          <w:numId w:val="57"/>
        </w:numPr>
      </w:pPr>
      <w:r w:rsidRPr="00002853">
        <w:t>Printing of orders is affected by a different set of parameters than the default printer for other items that can be printed from the chart.</w:t>
      </w:r>
    </w:p>
    <w:p w14:paraId="7A6B1064" w14:textId="77777777" w:rsidR="00356455" w:rsidRPr="00002853" w:rsidRDefault="00356455" w:rsidP="00D41E49">
      <w:pPr>
        <w:pStyle w:val="CPRS-NumberedList"/>
        <w:numPr>
          <w:ilvl w:val="0"/>
          <w:numId w:val="57"/>
        </w:numPr>
      </w:pPr>
      <w:r w:rsidRPr="00002853">
        <w:t>When a user selects a printer during a print operation, that printer remains the default for the session unless the user selects a different printer or logs out and logs back in, which will change back to the saved defaults. They can also click the checkbox on the dialog to make the selected printer their default.</w:t>
      </w:r>
    </w:p>
    <w:p w14:paraId="7860CA0E" w14:textId="77777777" w:rsidR="00920746" w:rsidRPr="00002853" w:rsidRDefault="00920746" w:rsidP="00920746">
      <w:pPr>
        <w:pStyle w:val="CPRSnumlistothertext"/>
      </w:pPr>
    </w:p>
    <w:p w14:paraId="3434737F" w14:textId="77777777" w:rsidR="00356455" w:rsidRPr="00002853" w:rsidRDefault="00356455" w:rsidP="00CC7BF1">
      <w:pPr>
        <w:pStyle w:val="CPRSH3Body"/>
      </w:pPr>
      <w:r w:rsidRPr="00002853">
        <w:t>The two parameters that affect printer selection:</w:t>
      </w:r>
    </w:p>
    <w:p w14:paraId="5B3FA514" w14:textId="77777777" w:rsidR="00356455" w:rsidRPr="00002853" w:rsidRDefault="00356455">
      <w:pPr>
        <w:pStyle w:val="CPRSBullets"/>
      </w:pPr>
      <w:r w:rsidRPr="00002853">
        <w:t>ORWDP DEFAULT PRINTER</w:t>
      </w:r>
    </w:p>
    <w:p w14:paraId="33ACD738" w14:textId="77777777" w:rsidR="00356455" w:rsidRPr="00002853" w:rsidRDefault="00356455">
      <w:pPr>
        <w:pStyle w:val="CPRSBullets"/>
      </w:pPr>
      <w:r w:rsidRPr="00002853">
        <w:t>ORWDP WINPRINT DEFAULT</w:t>
      </w:r>
    </w:p>
    <w:p w14:paraId="08C948DA" w14:textId="77777777" w:rsidR="00356455" w:rsidRPr="00002853" w:rsidRDefault="00356455" w:rsidP="006F431C">
      <w:pPr>
        <w:pStyle w:val="CPRSH3Body"/>
      </w:pPr>
    </w:p>
    <w:p w14:paraId="2CFC8DF1" w14:textId="77777777" w:rsidR="00356455" w:rsidRPr="00002853" w:rsidRDefault="00356455">
      <w:pPr>
        <w:pStyle w:val="CPRSH2"/>
      </w:pPr>
      <w:bookmarkStart w:id="987" w:name="_Toc495200886"/>
      <w:bookmarkStart w:id="988" w:name="_Toc137456617"/>
      <w:r w:rsidRPr="00002853">
        <w:t>Setting a Default Printer</w:t>
      </w:r>
      <w:bookmarkEnd w:id="987"/>
      <w:bookmarkEnd w:id="988"/>
      <w:r w:rsidRPr="00002853">
        <w:fldChar w:fldCharType="begin"/>
      </w:r>
      <w:r w:rsidRPr="00002853">
        <w:instrText xml:space="preserve"> XE “Default Printer” </w:instrText>
      </w:r>
      <w:r w:rsidRPr="00002853">
        <w:fldChar w:fldCharType="end"/>
      </w:r>
    </w:p>
    <w:p w14:paraId="6FDE199C" w14:textId="77777777" w:rsidR="00356455" w:rsidRPr="00002853" w:rsidRDefault="00356455" w:rsidP="006F431C">
      <w:pPr>
        <w:pStyle w:val="CPRSH3Body"/>
      </w:pPr>
      <w:r w:rsidRPr="00002853">
        <w:t xml:space="preserve">The parameter </w:t>
      </w:r>
      <w:r w:rsidRPr="00002853">
        <w:rPr>
          <w:rFonts w:cs="Courier New"/>
        </w:rPr>
        <w:t xml:space="preserve">ORWDP DEFAULT PRINTER </w:t>
      </w:r>
      <w:r w:rsidRPr="00002853">
        <w:t xml:space="preserve">allows a default printer to be set at the </w:t>
      </w:r>
      <w:r w:rsidRPr="00002853">
        <w:rPr>
          <w:caps/>
        </w:rPr>
        <w:t>location</w:t>
      </w:r>
      <w:r w:rsidRPr="00002853">
        <w:t xml:space="preserve"> and </w:t>
      </w:r>
      <w:r w:rsidRPr="00002853">
        <w:rPr>
          <w:caps/>
        </w:rPr>
        <w:t>user</w:t>
      </w:r>
      <w:r w:rsidRPr="00002853">
        <w:t xml:space="preserve"> levels. Setting this parameter to an entry in the DEVICE file will cause that device to be selected as the default in all V</w:t>
      </w:r>
      <w:r w:rsidRPr="00002853">
        <w:rPr>
          <w:iCs/>
          <w:smallCaps/>
        </w:rPr>
        <w:t>ist</w:t>
      </w:r>
      <w:r w:rsidRPr="00002853">
        <w:t>A printer selection dialogs. The one exception is the Orders Print</w:t>
      </w:r>
      <w:r w:rsidRPr="00002853">
        <w:fldChar w:fldCharType="begin"/>
      </w:r>
      <w:r w:rsidRPr="00002853">
        <w:instrText xml:space="preserve"> XE “Order</w:instrText>
      </w:r>
      <w:r w:rsidR="008A25D8" w:rsidRPr="00002853">
        <w:instrText>s:</w:instrText>
      </w:r>
      <w:r w:rsidRPr="00002853">
        <w:instrText xml:space="preserve">Print” </w:instrText>
      </w:r>
      <w:r w:rsidRPr="00002853">
        <w:fldChar w:fldCharType="end"/>
      </w:r>
      <w:r w:rsidRPr="00002853">
        <w:t xml:space="preserve"> dialog. Because other parameters related to printing orders come into play in that case, the default printer defined here does not apply to printing orders. Those parameters are described in more detail below.</w:t>
      </w:r>
    </w:p>
    <w:p w14:paraId="36896551" w14:textId="77777777" w:rsidR="00356455" w:rsidRPr="00002853" w:rsidRDefault="00356455" w:rsidP="006F431C">
      <w:pPr>
        <w:pStyle w:val="CPRSH3Body"/>
      </w:pPr>
      <w:r w:rsidRPr="00002853">
        <w:t>The session default printer, i.e., the most recently used printer, takes precedence over the value set in this parameter.</w:t>
      </w:r>
    </w:p>
    <w:p w14:paraId="5000A0C7" w14:textId="77777777" w:rsidR="00356455" w:rsidRPr="00002853" w:rsidRDefault="00356455" w:rsidP="006F431C">
      <w:pPr>
        <w:pStyle w:val="CPRSH3Body"/>
      </w:pPr>
      <w:r w:rsidRPr="00002853">
        <w:t>The check box on the printer dialog allows the individual user to set this parameter at the USER level without the need to use the roll-and-scroll parameter tools options.</w:t>
      </w:r>
    </w:p>
    <w:p w14:paraId="4324CFA7" w14:textId="77777777" w:rsidR="00356455" w:rsidRPr="00002853" w:rsidRDefault="00356455" w:rsidP="006F431C">
      <w:pPr>
        <w:pStyle w:val="CPRSH3Body"/>
      </w:pPr>
    </w:p>
    <w:p w14:paraId="763F1FF1" w14:textId="77777777" w:rsidR="00356455" w:rsidRPr="00002853" w:rsidRDefault="007C3391">
      <w:pPr>
        <w:pStyle w:val="CPRSH2"/>
      </w:pPr>
      <w:bookmarkStart w:id="989" w:name="_Toc495200887"/>
      <w:r w:rsidRPr="00002853">
        <w:br w:type="page"/>
      </w:r>
      <w:bookmarkStart w:id="990" w:name="_Toc137456618"/>
      <w:r w:rsidR="00356455" w:rsidRPr="00002853">
        <w:lastRenderedPageBreak/>
        <w:t>Setting a Windows Printer as a User’s Default Printer</w:t>
      </w:r>
      <w:bookmarkEnd w:id="989"/>
      <w:bookmarkEnd w:id="990"/>
      <w:r w:rsidR="00356455" w:rsidRPr="00002853">
        <w:fldChar w:fldCharType="begin"/>
      </w:r>
      <w:r w:rsidR="00356455" w:rsidRPr="00002853">
        <w:instrText xml:space="preserve"> XE “Default Printer” </w:instrText>
      </w:r>
      <w:r w:rsidR="00356455" w:rsidRPr="00002853">
        <w:fldChar w:fldCharType="end"/>
      </w:r>
    </w:p>
    <w:p w14:paraId="6EB95E6E" w14:textId="77777777" w:rsidR="00356455" w:rsidRPr="00002853" w:rsidRDefault="00356455" w:rsidP="00D4135A">
      <w:pPr>
        <w:pStyle w:val="CPRSH3Body"/>
      </w:pPr>
      <w:r w:rsidRPr="00002853">
        <w:t xml:space="preserve">You can designate a local, Windows, or network printer as the default. The parameter ORWDP WINPRINT DEFAULT can be set at the SYSTEM, </w:t>
      </w:r>
      <w:r w:rsidRPr="00002853">
        <w:rPr>
          <w:caps/>
        </w:rPr>
        <w:t>location,</w:t>
      </w:r>
      <w:r w:rsidRPr="00002853">
        <w:t xml:space="preserve"> and </w:t>
      </w:r>
      <w:r w:rsidRPr="00002853">
        <w:rPr>
          <w:caps/>
        </w:rPr>
        <w:t>user LEVEL.</w:t>
      </w:r>
    </w:p>
    <w:p w14:paraId="586881CB" w14:textId="77777777" w:rsidR="00356455" w:rsidRPr="00002853" w:rsidRDefault="00356455" w:rsidP="00D4135A">
      <w:pPr>
        <w:pStyle w:val="CPRSH3Body"/>
      </w:pPr>
      <w:r w:rsidRPr="00002853">
        <w:t xml:space="preserve">If this parameter is set to TRUE, the default Windows printer for each workstation will be used as the default printer for all printing tasks except orders. When a user clicks on </w:t>
      </w:r>
      <w:r w:rsidRPr="00002853">
        <w:rPr>
          <w:b/>
          <w:bCs/>
        </w:rPr>
        <w:t>File | Print</w:t>
      </w:r>
      <w:r w:rsidRPr="00002853">
        <w:t>, CPRS</w:t>
      </w:r>
      <w:r w:rsidRPr="00002853">
        <w:fldChar w:fldCharType="begin"/>
      </w:r>
      <w:r w:rsidRPr="00002853">
        <w:instrText xml:space="preserve"> XE “CPRS” </w:instrText>
      </w:r>
      <w:r w:rsidRPr="00002853">
        <w:fldChar w:fldCharType="end"/>
      </w:r>
      <w:r w:rsidRPr="00002853">
        <w:t xml:space="preserve"> displays the standard Windows print dialog instead of the V</w:t>
      </w:r>
      <w:r w:rsidRPr="00002853">
        <w:rPr>
          <w:iCs/>
          <w:smallCaps/>
        </w:rPr>
        <w:t>ist</w:t>
      </w:r>
      <w:r w:rsidRPr="00002853">
        <w:t>A printer selection dialog, and any output will be sent to the selected Windows printer.</w:t>
      </w:r>
    </w:p>
    <w:p w14:paraId="3C482EE0" w14:textId="77777777" w:rsidR="00356455" w:rsidRPr="00002853" w:rsidRDefault="00356455" w:rsidP="00D4135A">
      <w:pPr>
        <w:pStyle w:val="CPRSH3Body"/>
      </w:pPr>
      <w:r w:rsidRPr="00002853">
        <w:t>Also, if “Windows Printer” is selected on the V</w:t>
      </w:r>
      <w:r w:rsidRPr="00002853">
        <w:rPr>
          <w:iCs/>
          <w:smallCaps/>
        </w:rPr>
        <w:t>ist</w:t>
      </w:r>
      <w:r w:rsidRPr="00002853">
        <w:t>A printer selection dialog, and the “Save as User Default” checkbox is checked, this parameter will be set to TRUE for the user.</w:t>
      </w:r>
    </w:p>
    <w:p w14:paraId="383B10F5" w14:textId="77777777" w:rsidR="00356455" w:rsidRPr="00002853" w:rsidRDefault="00356455" w:rsidP="006F431C">
      <w:pPr>
        <w:pStyle w:val="CPRSNote"/>
      </w:pPr>
      <w:r w:rsidRPr="00002853">
        <w:rPr>
          <w:b/>
          <w:bCs/>
        </w:rPr>
        <w:t>Note:</w:t>
      </w:r>
      <w:r w:rsidRPr="00002853">
        <w:tab/>
        <w:t>As described above, selecting a Windows printer, regardless of whether it is the default, will result in that printer becoming the default printer for the session or until another printer is selected. When a user select a Windows printer, the V</w:t>
      </w:r>
      <w:r w:rsidRPr="00002853">
        <w:rPr>
          <w:iCs/>
          <w:smallCaps/>
        </w:rPr>
        <w:t>ist</w:t>
      </w:r>
      <w:r w:rsidRPr="00002853">
        <w:t>A printer selection dialog no longer appears. A V</w:t>
      </w:r>
      <w:r w:rsidRPr="00002853">
        <w:rPr>
          <w:iCs/>
          <w:smallCaps/>
        </w:rPr>
        <w:t>ist</w:t>
      </w:r>
      <w:r w:rsidRPr="00002853">
        <w:t xml:space="preserve">A printer cannot be selected. To select a </w:t>
      </w:r>
      <w:r w:rsidRPr="00002853">
        <w:rPr>
          <w:smallCaps/>
        </w:rPr>
        <w:t>VistA</w:t>
      </w:r>
      <w:r w:rsidRPr="00002853">
        <w:t xml:space="preserve"> printer, the user must click on </w:t>
      </w:r>
      <w:r w:rsidRPr="00002853">
        <w:rPr>
          <w:b/>
          <w:bCs/>
        </w:rPr>
        <w:t>File | Print Setup</w:t>
      </w:r>
      <w:r w:rsidRPr="00002853">
        <w:t xml:space="preserve"> and choose the desired V</w:t>
      </w:r>
      <w:r w:rsidRPr="00002853">
        <w:rPr>
          <w:iCs/>
          <w:smallCaps/>
        </w:rPr>
        <w:t>ist</w:t>
      </w:r>
      <w:r w:rsidRPr="00002853">
        <w:t>A printer.</w:t>
      </w:r>
    </w:p>
    <w:p w14:paraId="4D0648B7" w14:textId="77777777" w:rsidR="00356455" w:rsidRPr="00002853" w:rsidRDefault="00356455" w:rsidP="006F431C">
      <w:pPr>
        <w:pStyle w:val="CPRSH3Body"/>
      </w:pPr>
    </w:p>
    <w:p w14:paraId="052079CA" w14:textId="77777777" w:rsidR="00356455" w:rsidRPr="00002853" w:rsidRDefault="00356455" w:rsidP="006F431C">
      <w:pPr>
        <w:pStyle w:val="CPRSH3Body"/>
      </w:pPr>
      <w:r w:rsidRPr="00002853">
        <w:t>Graphs and popup windows of detailed displays can ONLY be printed to a Windows printer. For these items, the Windows print dialog will appear regardless of any default printer settings.</w:t>
      </w:r>
    </w:p>
    <w:p w14:paraId="49ECDDAC" w14:textId="77777777" w:rsidR="00356455" w:rsidRPr="00002853" w:rsidRDefault="00356455" w:rsidP="006F431C">
      <w:pPr>
        <w:pStyle w:val="CPRSH3Body"/>
      </w:pPr>
    </w:p>
    <w:p w14:paraId="1F00FE88" w14:textId="77777777" w:rsidR="00356455" w:rsidRPr="00002853" w:rsidRDefault="00356455">
      <w:pPr>
        <w:pStyle w:val="CPRSH2"/>
      </w:pPr>
      <w:bookmarkStart w:id="991" w:name="_Toc495200888"/>
      <w:bookmarkStart w:id="992" w:name="_Toc137456619"/>
      <w:r w:rsidRPr="00002853">
        <w:t>Setting Up Orders Printing</w:t>
      </w:r>
      <w:bookmarkEnd w:id="991"/>
      <w:bookmarkEnd w:id="992"/>
    </w:p>
    <w:p w14:paraId="0431623B" w14:textId="77777777" w:rsidR="00356455" w:rsidRPr="00002853" w:rsidRDefault="00356455" w:rsidP="006F431C">
      <w:pPr>
        <w:pStyle w:val="CPRSH3Body"/>
      </w:pPr>
      <w:r w:rsidRPr="00002853">
        <w:t>The Print/Report Parameters option sets up the printing of orders and is accomplished via the OR PARAM PRINTS parameter on the Clinical Coordinators menu. There should be no need to edit the parameters directly. The parameters affected are as follows:</w:t>
      </w:r>
    </w:p>
    <w:p w14:paraId="75921519" w14:textId="77777777" w:rsidR="00356455" w:rsidRPr="00002853" w:rsidRDefault="00356455">
      <w:pPr>
        <w:pStyle w:val="CPRSBullets"/>
      </w:pPr>
      <w:r w:rsidRPr="00002853">
        <w:t>ORPF CHART COPY PRINT DEVICE</w:t>
      </w:r>
    </w:p>
    <w:p w14:paraId="00404B9C" w14:textId="77777777" w:rsidR="00356455" w:rsidRPr="00002853" w:rsidRDefault="00356455">
      <w:pPr>
        <w:pStyle w:val="CPRSBullets"/>
      </w:pPr>
      <w:r w:rsidRPr="00002853">
        <w:t>ORPF PROMPT FOR CHART COPY</w:t>
      </w:r>
      <w:r w:rsidRPr="00002853">
        <w:fldChar w:fldCharType="begin"/>
      </w:r>
      <w:r w:rsidRPr="00002853">
        <w:instrText xml:space="preserve"> XE “CHART Copy” </w:instrText>
      </w:r>
      <w:r w:rsidRPr="00002853">
        <w:fldChar w:fldCharType="end"/>
      </w:r>
    </w:p>
    <w:p w14:paraId="3DA145F6" w14:textId="77777777" w:rsidR="00356455" w:rsidRPr="00002853" w:rsidRDefault="00356455">
      <w:pPr>
        <w:pStyle w:val="CPRSBullets"/>
      </w:pPr>
      <w:r w:rsidRPr="00002853">
        <w:t>ORPF PROMPT FOR WORK COPY</w:t>
      </w:r>
    </w:p>
    <w:p w14:paraId="6F05C13D" w14:textId="77777777" w:rsidR="00356455" w:rsidRPr="00002853" w:rsidRDefault="00356455">
      <w:pPr>
        <w:pStyle w:val="CPRSBullets"/>
      </w:pPr>
      <w:r w:rsidRPr="00002853">
        <w:t>ORPF WORK COPY PRINT DEVICE</w:t>
      </w:r>
      <w:r w:rsidRPr="00002853">
        <w:fldChar w:fldCharType="begin"/>
      </w:r>
      <w:r w:rsidRPr="00002853">
        <w:instrText xml:space="preserve"> XE “WORK Copy” </w:instrText>
      </w:r>
      <w:r w:rsidRPr="00002853">
        <w:fldChar w:fldCharType="end"/>
      </w:r>
    </w:p>
    <w:p w14:paraId="4AD32557" w14:textId="77777777" w:rsidR="00356455" w:rsidRPr="00002853" w:rsidRDefault="00356455">
      <w:pPr>
        <w:pStyle w:val="CPRSBullets"/>
      </w:pPr>
      <w:r w:rsidRPr="00002853">
        <w:t>ORPF PROMPT FOR REQUISITIONS</w:t>
      </w:r>
      <w:r w:rsidRPr="00002853">
        <w:fldChar w:fldCharType="begin"/>
      </w:r>
      <w:r w:rsidRPr="00002853">
        <w:instrText xml:space="preserve"> XE “REQUISITIONS” </w:instrText>
      </w:r>
      <w:r w:rsidRPr="00002853">
        <w:fldChar w:fldCharType="end"/>
      </w:r>
    </w:p>
    <w:p w14:paraId="214C4EE7" w14:textId="77777777" w:rsidR="00356455" w:rsidRPr="00002853" w:rsidRDefault="00356455">
      <w:pPr>
        <w:pStyle w:val="CPRSBullets"/>
      </w:pPr>
      <w:r w:rsidRPr="00002853">
        <w:t>ORPF REQUISITION PRINT DEVICE</w:t>
      </w:r>
    </w:p>
    <w:p w14:paraId="077BB4A9" w14:textId="77777777" w:rsidR="00356455" w:rsidRPr="00002853" w:rsidRDefault="00356455">
      <w:pPr>
        <w:pStyle w:val="CPRSBullets"/>
      </w:pPr>
      <w:r w:rsidRPr="00002853">
        <w:t>ORPF PROMPT FOR LABELS</w:t>
      </w:r>
      <w:r w:rsidRPr="00002853">
        <w:fldChar w:fldCharType="begin"/>
      </w:r>
      <w:r w:rsidRPr="00002853">
        <w:instrText xml:space="preserve"> XE “LABELS” </w:instrText>
      </w:r>
      <w:r w:rsidRPr="00002853">
        <w:fldChar w:fldCharType="end"/>
      </w:r>
    </w:p>
    <w:p w14:paraId="2FCE6879" w14:textId="77777777" w:rsidR="00356455" w:rsidRPr="00002853" w:rsidRDefault="00356455">
      <w:pPr>
        <w:pStyle w:val="CPRSBullets"/>
      </w:pPr>
      <w:r w:rsidRPr="00002853">
        <w:t>ORPF LABEL PRINT DEVICE</w:t>
      </w:r>
    </w:p>
    <w:p w14:paraId="1C8AC2D3" w14:textId="77777777" w:rsidR="009B712B" w:rsidRPr="00002853" w:rsidRDefault="009B712B" w:rsidP="009B712B">
      <w:pPr>
        <w:pStyle w:val="CPRSBullets"/>
      </w:pPr>
      <w:r w:rsidRPr="00002853">
        <w:t>ORCL NA</w:t>
      </w:r>
      <w:bookmarkStart w:id="993" w:name="ORCL_Nature"/>
      <w:bookmarkEnd w:id="993"/>
      <w:r w:rsidRPr="00002853">
        <w:t>TURE</w:t>
      </w:r>
    </w:p>
    <w:p w14:paraId="1260DC77" w14:textId="77777777" w:rsidR="008E15B1" w:rsidRPr="00002853" w:rsidRDefault="008E15B1" w:rsidP="008E15B1">
      <w:pPr>
        <w:pStyle w:val="BodyText"/>
      </w:pPr>
      <w:bookmarkStart w:id="994" w:name="RoomBed_device_Configurations_Feb2018"/>
      <w:r w:rsidRPr="00002853">
        <w:rPr>
          <w:b/>
        </w:rPr>
        <w:t>NOTE:</w:t>
      </w:r>
      <w:r w:rsidRPr="00002853">
        <w:t xml:space="preserve"> If Room-Bed “device” configurations are needed, the parameters must be edited directly through the CPRS Manager Menu / CPRS Configuration (IRM) / General Parameter Tools menu. Room-Bed fields are not available under the Print/Report Parameters menu. Also, the corresponding locations for the Room-Bed settings must be defined in the “prompt” parameters since “prompts” can’t be set at the Room-Bed level.</w:t>
      </w:r>
    </w:p>
    <w:bookmarkEnd w:id="994"/>
    <w:p w14:paraId="28F68378" w14:textId="77777777" w:rsidR="008E15B1" w:rsidRPr="00002853" w:rsidRDefault="008E15B1" w:rsidP="008E15B1">
      <w:pPr>
        <w:pStyle w:val="BodyText"/>
      </w:pPr>
    </w:p>
    <w:p w14:paraId="141E5BF4" w14:textId="77777777" w:rsidR="009B712B" w:rsidRPr="00002853" w:rsidRDefault="009B712B" w:rsidP="009B712B">
      <w:pPr>
        <w:pStyle w:val="CPRSH3Body"/>
      </w:pPr>
    </w:p>
    <w:p w14:paraId="6BBA4C72" w14:textId="77777777" w:rsidR="009B712B" w:rsidRPr="00002853" w:rsidRDefault="006F431C" w:rsidP="009B712B">
      <w:pPr>
        <w:pStyle w:val="CPRSH3"/>
      </w:pPr>
      <w:r w:rsidRPr="00002853">
        <w:rPr>
          <w:rStyle w:val="CPRSH3BodyChar"/>
        </w:rPr>
        <w:br w:type="page"/>
      </w:r>
      <w:bookmarkStart w:id="995" w:name="_Toc137456620"/>
      <w:r w:rsidR="009B712B" w:rsidRPr="00002853">
        <w:lastRenderedPageBreak/>
        <w:t>ORPF Prompt for Chart Copy and ORPF Prompt for Work Copy</w:t>
      </w:r>
      <w:bookmarkEnd w:id="995"/>
    </w:p>
    <w:p w14:paraId="6513A314" w14:textId="77777777" w:rsidR="00356455" w:rsidRPr="00002853" w:rsidRDefault="00356455" w:rsidP="009B712B">
      <w:pPr>
        <w:pStyle w:val="CPRSH3Body"/>
      </w:pPr>
      <w:r w:rsidRPr="00002853">
        <w:t>ORPF Prompt For CHART Copy</w:t>
      </w:r>
      <w:r w:rsidRPr="00002853">
        <w:fldChar w:fldCharType="begin"/>
      </w:r>
      <w:r w:rsidRPr="00002853">
        <w:instrText xml:space="preserve"> XE “CHART Copy” </w:instrText>
      </w:r>
      <w:r w:rsidRPr="00002853">
        <w:fldChar w:fldCharType="end"/>
      </w:r>
      <w:r w:rsidRPr="00002853">
        <w:t xml:space="preserve"> and ORPF Prompt For WORK Copy</w:t>
      </w:r>
      <w:r w:rsidRPr="00002853">
        <w:fldChar w:fldCharType="begin"/>
      </w:r>
      <w:r w:rsidRPr="00002853">
        <w:instrText xml:space="preserve"> XE “WORK Copy” </w:instrText>
      </w:r>
      <w:r w:rsidRPr="00002853">
        <w:fldChar w:fldCharType="end"/>
      </w:r>
      <w:r w:rsidRPr="00002853">
        <w:t xml:space="preserve"> parameters affect the checkbox and the “Change” button for each copy type.</w:t>
      </w:r>
    </w:p>
    <w:p w14:paraId="3D64253C" w14:textId="77777777" w:rsidR="00356455" w:rsidRPr="00002853" w:rsidRDefault="00356455" w:rsidP="009B712B">
      <w:pPr>
        <w:pStyle w:val="CPRSH4"/>
      </w:pPr>
      <w:r w:rsidRPr="00002853">
        <w:t>Possible Values:</w:t>
      </w:r>
    </w:p>
    <w:p w14:paraId="45F54903" w14:textId="77777777" w:rsidR="00356455" w:rsidRPr="00002853" w:rsidRDefault="00356455" w:rsidP="00D41E49">
      <w:pPr>
        <w:pStyle w:val="CPRS-NumberedList"/>
        <w:numPr>
          <w:ilvl w:val="0"/>
          <w:numId w:val="58"/>
        </w:numPr>
      </w:pPr>
      <w:r w:rsidRPr="00002853">
        <w:t>PROMPT AND ASK DEVICE</w:t>
      </w:r>
    </w:p>
    <w:p w14:paraId="6DFEC63D" w14:textId="77777777" w:rsidR="00356455" w:rsidRPr="00002853" w:rsidRDefault="00356455" w:rsidP="006F431C">
      <w:pPr>
        <w:pStyle w:val="CPRSBulletsSubBullets"/>
      </w:pPr>
      <w:r w:rsidRPr="00002853">
        <w:t>Checkbox will be unchecked and enabled.</w:t>
      </w:r>
    </w:p>
    <w:p w14:paraId="6207FD4E" w14:textId="77777777" w:rsidR="00356455" w:rsidRPr="00002853" w:rsidRDefault="00356455" w:rsidP="006F431C">
      <w:pPr>
        <w:pStyle w:val="CPRSBulletsSubBullets"/>
      </w:pPr>
      <w:r w:rsidRPr="00002853">
        <w:t>“Change” button will be enabled.</w:t>
      </w:r>
    </w:p>
    <w:p w14:paraId="678D8FF2" w14:textId="77777777" w:rsidR="006F431C" w:rsidRPr="00002853" w:rsidRDefault="006F431C" w:rsidP="006F431C">
      <w:pPr>
        <w:pStyle w:val="cprsbulletssubbulletsbody"/>
      </w:pPr>
    </w:p>
    <w:p w14:paraId="3CD8255C" w14:textId="77777777" w:rsidR="00356455" w:rsidRPr="00002853" w:rsidRDefault="00356455" w:rsidP="00D41E49">
      <w:pPr>
        <w:pStyle w:val="CPRS-NumberedList"/>
        <w:numPr>
          <w:ilvl w:val="0"/>
          <w:numId w:val="58"/>
        </w:numPr>
      </w:pPr>
      <w:r w:rsidRPr="00002853">
        <w:t>PROMPT BUT DON’T ASK DEVICE</w:t>
      </w:r>
    </w:p>
    <w:p w14:paraId="4B1E0A38" w14:textId="77777777" w:rsidR="00356455" w:rsidRPr="00002853" w:rsidRDefault="00356455" w:rsidP="006F431C">
      <w:pPr>
        <w:pStyle w:val="CPRSBulletsSubBullets"/>
      </w:pPr>
      <w:r w:rsidRPr="00002853">
        <w:t>Checkbox will be unchecked and enabled.</w:t>
      </w:r>
    </w:p>
    <w:p w14:paraId="5A7AF157" w14:textId="77777777" w:rsidR="00356455" w:rsidRPr="00002853" w:rsidRDefault="00356455" w:rsidP="006F431C">
      <w:pPr>
        <w:pStyle w:val="CPRSBulletsSubBullets"/>
      </w:pPr>
      <w:r w:rsidRPr="00002853">
        <w:t>“Change” button will be disabled.</w:t>
      </w:r>
    </w:p>
    <w:p w14:paraId="39897F22" w14:textId="77777777" w:rsidR="006F431C" w:rsidRPr="00002853" w:rsidRDefault="006F431C" w:rsidP="006F431C">
      <w:pPr>
        <w:pStyle w:val="cprsbulletssubbulletsbody"/>
      </w:pPr>
    </w:p>
    <w:p w14:paraId="6ADEFDBC" w14:textId="77777777" w:rsidR="00356455" w:rsidRPr="00002853" w:rsidRDefault="00356455" w:rsidP="00D41E49">
      <w:pPr>
        <w:pStyle w:val="CPRS-NumberedList"/>
        <w:numPr>
          <w:ilvl w:val="0"/>
          <w:numId w:val="58"/>
        </w:numPr>
      </w:pPr>
      <w:r w:rsidRPr="00002853">
        <w:t>DON’T PROMPT</w:t>
      </w:r>
    </w:p>
    <w:p w14:paraId="07B912F5" w14:textId="77777777" w:rsidR="00356455" w:rsidRPr="00002853" w:rsidRDefault="00356455" w:rsidP="006F431C">
      <w:pPr>
        <w:pStyle w:val="CPRSBulletsSubBullets"/>
      </w:pPr>
      <w:r w:rsidRPr="00002853">
        <w:t>Checkbox will be checked and disabled.</w:t>
      </w:r>
    </w:p>
    <w:p w14:paraId="6218E5A4" w14:textId="77777777" w:rsidR="00356455" w:rsidRPr="00002853" w:rsidRDefault="00356455" w:rsidP="006F431C">
      <w:pPr>
        <w:pStyle w:val="CPRSBulletsSubBullets"/>
      </w:pPr>
      <w:r w:rsidRPr="00002853">
        <w:t>“Change” button will be disabled.</w:t>
      </w:r>
    </w:p>
    <w:p w14:paraId="702EBDF6" w14:textId="77777777" w:rsidR="00356455" w:rsidRPr="00002853" w:rsidRDefault="00356455" w:rsidP="006F431C">
      <w:pPr>
        <w:pStyle w:val="CPRSBulletsSubBullets"/>
      </w:pPr>
      <w:r w:rsidRPr="00002853">
        <w:t>Print type will be highlighted in reverse video.</w:t>
      </w:r>
    </w:p>
    <w:p w14:paraId="4C3A6A19" w14:textId="77777777" w:rsidR="006F431C" w:rsidRPr="00002853" w:rsidRDefault="006F431C" w:rsidP="006F431C">
      <w:pPr>
        <w:pStyle w:val="cprsbulletssubbulletsbody"/>
      </w:pPr>
    </w:p>
    <w:p w14:paraId="780511ED" w14:textId="77777777" w:rsidR="00356455" w:rsidRPr="00002853" w:rsidRDefault="00356455" w:rsidP="00D41E49">
      <w:pPr>
        <w:pStyle w:val="CPRS-NumberedList"/>
        <w:numPr>
          <w:ilvl w:val="0"/>
          <w:numId w:val="58"/>
        </w:numPr>
      </w:pPr>
      <w:r w:rsidRPr="00002853">
        <w:t>DON’T PRINT</w:t>
      </w:r>
    </w:p>
    <w:p w14:paraId="758DB0EC" w14:textId="77777777" w:rsidR="00356455" w:rsidRPr="00002853" w:rsidRDefault="00356455" w:rsidP="006F431C">
      <w:pPr>
        <w:pStyle w:val="CPRSBulletsSubBullets"/>
      </w:pPr>
      <w:r w:rsidRPr="00002853">
        <w:t>Checkbox will be unchecked and disabled.</w:t>
      </w:r>
    </w:p>
    <w:p w14:paraId="57C94971" w14:textId="77777777" w:rsidR="00356455" w:rsidRPr="00002853" w:rsidRDefault="00356455" w:rsidP="006F431C">
      <w:pPr>
        <w:pStyle w:val="CPRSBulletsSubBullets"/>
      </w:pPr>
      <w:r w:rsidRPr="00002853">
        <w:t>“Change” button will be disabled.</w:t>
      </w:r>
    </w:p>
    <w:p w14:paraId="601349B1" w14:textId="77777777" w:rsidR="00356455" w:rsidRPr="00002853" w:rsidRDefault="00356455" w:rsidP="006F431C">
      <w:pPr>
        <w:pStyle w:val="cprsbulletssubbulletsbody"/>
      </w:pPr>
    </w:p>
    <w:p w14:paraId="5EFEFCBE" w14:textId="77777777" w:rsidR="00356455" w:rsidRPr="00002853" w:rsidRDefault="00356455">
      <w:pPr>
        <w:pStyle w:val="CPRSH3Body"/>
      </w:pPr>
      <w:r w:rsidRPr="00002853">
        <w:t>If none of the copy types are set up to require any prompting, the print dialog will not be displayed, and the appropriate copies will simply be printed or not, depending on the values of the respective parameters.</w:t>
      </w:r>
    </w:p>
    <w:p w14:paraId="7732DF02" w14:textId="77777777" w:rsidR="00356455" w:rsidRPr="00002853" w:rsidRDefault="00356455">
      <w:pPr>
        <w:pStyle w:val="CPRSH3Body"/>
      </w:pPr>
      <w:r w:rsidRPr="00002853">
        <w:t>Highlighted items will always print, regardless of the method used to exit the print dialog. They have been defined to print in all cases without prompting.</w:t>
      </w:r>
    </w:p>
    <w:p w14:paraId="75A255B2" w14:textId="77777777" w:rsidR="00356455" w:rsidRPr="00002853" w:rsidRDefault="00356455">
      <w:pPr>
        <w:pStyle w:val="CPRSH3Body"/>
      </w:pPr>
      <w:r w:rsidRPr="00002853">
        <w:t xml:space="preserve">Print formats are defined in the </w:t>
      </w:r>
      <w:r w:rsidRPr="00002853">
        <w:rPr>
          <w:rFonts w:cs="Courier New"/>
        </w:rPr>
        <w:t>OE/RR PRINT FORMATS</w:t>
      </w:r>
      <w:r w:rsidRPr="00002853">
        <w:t xml:space="preserve"> file (#100.23). The parameters </w:t>
      </w:r>
      <w:r w:rsidRPr="00002853">
        <w:rPr>
          <w:rFonts w:cs="Courier New"/>
        </w:rPr>
        <w:t>ORPF CHART COPY FORMAT and ORPF WORK COPY FORMAT</w:t>
      </w:r>
      <w:r w:rsidRPr="00002853">
        <w:t xml:space="preserve"> determine which of the pre-defined formats will apply to a given copy type, for both the GUI and CPRS</w:t>
      </w:r>
      <w:r w:rsidRPr="00002853">
        <w:fldChar w:fldCharType="begin"/>
      </w:r>
      <w:r w:rsidRPr="00002853">
        <w:instrText xml:space="preserve"> XE “CPRS” </w:instrText>
      </w:r>
      <w:r w:rsidRPr="00002853">
        <w:fldChar w:fldCharType="end"/>
      </w:r>
      <w:r w:rsidRPr="00002853">
        <w:t xml:space="preserve"> List Manager</w:t>
      </w:r>
      <w:r w:rsidRPr="00002853">
        <w:fldChar w:fldCharType="begin"/>
      </w:r>
      <w:r w:rsidRPr="00002853">
        <w:instrText xml:space="preserve"> XE “List Manager” </w:instrText>
      </w:r>
      <w:r w:rsidRPr="00002853">
        <w:fldChar w:fldCharType="end"/>
      </w:r>
      <w:r w:rsidRPr="00002853">
        <w:t xml:space="preserve">. If no print format is defined for the specific type of copy, the checkbox and the </w:t>
      </w:r>
      <w:bookmarkStart w:id="996" w:name="_Toc495200889"/>
      <w:r w:rsidRPr="00002853">
        <w:t>change button will be disabled in the GUI, and no device will be selected.</w:t>
      </w:r>
    </w:p>
    <w:p w14:paraId="6FBE852C" w14:textId="77777777" w:rsidR="009B712B" w:rsidRPr="00002853" w:rsidRDefault="009B712B" w:rsidP="009B712B">
      <w:pPr>
        <w:pStyle w:val="CPRSH3"/>
      </w:pPr>
      <w:bookmarkStart w:id="997" w:name="_Toc137456621"/>
      <w:r w:rsidRPr="00002853">
        <w:t>ORPF CHART COPY</w:t>
      </w:r>
      <w:r w:rsidRPr="00002853">
        <w:rPr>
          <w:caps/>
        </w:rPr>
        <w:fldChar w:fldCharType="begin"/>
      </w:r>
      <w:r w:rsidRPr="00002853">
        <w:instrText xml:space="preserve"> XE “CHART Copy” </w:instrText>
      </w:r>
      <w:r w:rsidRPr="00002853">
        <w:rPr>
          <w:caps/>
        </w:rPr>
        <w:fldChar w:fldCharType="end"/>
      </w:r>
      <w:r w:rsidRPr="00002853">
        <w:t xml:space="preserve"> PRINT DEVICE and ORPF WORK COPY</w:t>
      </w:r>
      <w:r w:rsidRPr="00002853">
        <w:rPr>
          <w:caps/>
        </w:rPr>
        <w:fldChar w:fldCharType="begin"/>
      </w:r>
      <w:r w:rsidRPr="00002853">
        <w:instrText xml:space="preserve"> XE “WORK Copy” </w:instrText>
      </w:r>
      <w:r w:rsidRPr="00002853">
        <w:rPr>
          <w:caps/>
        </w:rPr>
        <w:fldChar w:fldCharType="end"/>
      </w:r>
      <w:r w:rsidRPr="00002853">
        <w:t xml:space="preserve"> PRINT DEVICE</w:t>
      </w:r>
      <w:bookmarkEnd w:id="997"/>
    </w:p>
    <w:p w14:paraId="7B07DE65" w14:textId="77777777" w:rsidR="009B712B" w:rsidRPr="00002853" w:rsidRDefault="009B712B" w:rsidP="009B712B">
      <w:pPr>
        <w:pStyle w:val="CPRSH3Body"/>
      </w:pPr>
      <w:r w:rsidRPr="00002853">
        <w:t xml:space="preserve">The </w:t>
      </w:r>
      <w:r w:rsidRPr="00002853">
        <w:rPr>
          <w:rFonts w:cs="Courier New"/>
        </w:rPr>
        <w:t xml:space="preserve">ORPF CHART </w:t>
      </w:r>
      <w:r w:rsidRPr="00002853">
        <w:rPr>
          <w:rFonts w:cs="Courier New"/>
          <w:caps/>
        </w:rPr>
        <w:t>Copy</w:t>
      </w:r>
      <w:r w:rsidRPr="00002853">
        <w:rPr>
          <w:rFonts w:cs="Courier New"/>
          <w:caps/>
        </w:rPr>
        <w:fldChar w:fldCharType="begin"/>
      </w:r>
      <w:r w:rsidRPr="00002853">
        <w:instrText xml:space="preserve"> XE “CHART Copy” </w:instrText>
      </w:r>
      <w:r w:rsidRPr="00002853">
        <w:rPr>
          <w:rFonts w:cs="Courier New"/>
          <w:caps/>
        </w:rPr>
        <w:fldChar w:fldCharType="end"/>
      </w:r>
      <w:r w:rsidRPr="00002853">
        <w:rPr>
          <w:rFonts w:cs="Courier New"/>
          <w:caps/>
        </w:rPr>
        <w:t xml:space="preserve"> PRINT Device</w:t>
      </w:r>
      <w:r w:rsidRPr="00002853">
        <w:t xml:space="preserve"> and </w:t>
      </w:r>
      <w:r w:rsidRPr="00002853">
        <w:rPr>
          <w:rFonts w:cs="Courier New"/>
        </w:rPr>
        <w:t xml:space="preserve">ORPF WORK </w:t>
      </w:r>
      <w:r w:rsidRPr="00002853">
        <w:rPr>
          <w:rFonts w:cs="Courier New"/>
          <w:caps/>
        </w:rPr>
        <w:t>Copy</w:t>
      </w:r>
      <w:r w:rsidRPr="00002853">
        <w:rPr>
          <w:rFonts w:cs="Courier New"/>
          <w:caps/>
        </w:rPr>
        <w:fldChar w:fldCharType="begin"/>
      </w:r>
      <w:r w:rsidRPr="00002853">
        <w:instrText xml:space="preserve"> XE “WORK Copy” </w:instrText>
      </w:r>
      <w:r w:rsidRPr="00002853">
        <w:rPr>
          <w:rFonts w:cs="Courier New"/>
          <w:caps/>
        </w:rPr>
        <w:fldChar w:fldCharType="end"/>
      </w:r>
      <w:r w:rsidRPr="00002853">
        <w:rPr>
          <w:rFonts w:cs="Courier New"/>
          <w:caps/>
        </w:rPr>
        <w:t xml:space="preserve"> PRINT Device</w:t>
      </w:r>
      <w:r w:rsidRPr="00002853">
        <w:t xml:space="preserve"> Parameters determine which, if any, device appears in the device selection box as the default.</w:t>
      </w:r>
    </w:p>
    <w:p w14:paraId="77EBBACE" w14:textId="77777777" w:rsidR="009B712B" w:rsidRPr="00002853" w:rsidRDefault="0020388F" w:rsidP="009B712B">
      <w:pPr>
        <w:pStyle w:val="CPRSH3"/>
      </w:pPr>
      <w:r w:rsidRPr="00002853">
        <w:rPr>
          <w:rStyle w:val="CPRSH3BodyChar"/>
        </w:rPr>
        <w:br w:type="page"/>
      </w:r>
      <w:bookmarkStart w:id="998" w:name="_Toc137456622"/>
      <w:r w:rsidR="009B712B" w:rsidRPr="00002853">
        <w:lastRenderedPageBreak/>
        <w:t>ORCL NATURE</w:t>
      </w:r>
      <w:bookmarkEnd w:id="998"/>
    </w:p>
    <w:p w14:paraId="296A6341" w14:textId="77777777" w:rsidR="009B712B" w:rsidRPr="00002853" w:rsidRDefault="009B712B" w:rsidP="009B712B">
      <w:pPr>
        <w:pStyle w:val="CPRSH3Body"/>
      </w:pPr>
      <w:r w:rsidRPr="00002853">
        <w:t xml:space="preserve">For each Nature of Order, CPRS can be configured through the Print Parameters for Nature of Order menu item to print a chart copy, print on the daily summary, or print a work copy and whether or not the specified nature of order should show under Active orders on the Orders tab. If the Nature of Order is configured to print, then the other parameters in the list above are checked to determine if CPRS should present the user with the dialog asking whether the user wants to print the copy or to which device the copy should be sent. </w:t>
      </w:r>
    </w:p>
    <w:p w14:paraId="716E762C" w14:textId="77777777" w:rsidR="009B712B" w:rsidRPr="00002853" w:rsidRDefault="009B712B" w:rsidP="009B712B">
      <w:pPr>
        <w:pStyle w:val="CPRSNote"/>
      </w:pPr>
      <w:r w:rsidRPr="00002853">
        <w:rPr>
          <w:b/>
        </w:rPr>
        <w:t>Note:</w:t>
      </w:r>
      <w:r w:rsidRPr="00002853">
        <w:tab/>
        <w:t>Previously, these options for each Nature of Order could be set using Fileman, but Fileman access to these options will no longer be allowed. The menu item Print Parameters for Nature of Order is the only way to set these options.</w:t>
      </w:r>
    </w:p>
    <w:p w14:paraId="35B873B7" w14:textId="77777777" w:rsidR="009B712B" w:rsidRPr="00002853" w:rsidRDefault="009B712B" w:rsidP="006F431C">
      <w:pPr>
        <w:pStyle w:val="CPRSH3Body"/>
      </w:pPr>
    </w:p>
    <w:p w14:paraId="003C0588" w14:textId="77777777" w:rsidR="009B712B" w:rsidRPr="00002853" w:rsidRDefault="009B712B" w:rsidP="009B712B">
      <w:pPr>
        <w:pStyle w:val="CPRSH3Body"/>
      </w:pPr>
      <w:r w:rsidRPr="00002853">
        <w:t xml:space="preserve">The following four fields in the NATURE OF ORDER file (#100.02) can be edited through this option: </w:t>
      </w:r>
    </w:p>
    <w:p w14:paraId="19ACE1EA" w14:textId="77777777" w:rsidR="009B712B" w:rsidRPr="00002853" w:rsidRDefault="009B712B" w:rsidP="00D41E49">
      <w:pPr>
        <w:pStyle w:val="CPRSBullets"/>
        <w:numPr>
          <w:ilvl w:val="0"/>
          <w:numId w:val="1"/>
        </w:numPr>
      </w:pPr>
      <w:r w:rsidRPr="00002853">
        <w:t xml:space="preserve">PRINT CHART COPY (#.12) </w:t>
      </w:r>
    </w:p>
    <w:p w14:paraId="186387A2" w14:textId="77777777" w:rsidR="009B712B" w:rsidRPr="00002853" w:rsidRDefault="009B712B" w:rsidP="00D41E49">
      <w:pPr>
        <w:pStyle w:val="CPRSBullets"/>
        <w:numPr>
          <w:ilvl w:val="0"/>
          <w:numId w:val="1"/>
        </w:numPr>
      </w:pPr>
      <w:r w:rsidRPr="00002853">
        <w:t xml:space="preserve">PRINT DAILY SUMMARY (#.13) </w:t>
      </w:r>
    </w:p>
    <w:p w14:paraId="3D57077B" w14:textId="77777777" w:rsidR="009B712B" w:rsidRPr="00002853" w:rsidRDefault="009B712B" w:rsidP="00D41E49">
      <w:pPr>
        <w:pStyle w:val="CPRSBullets"/>
        <w:numPr>
          <w:ilvl w:val="0"/>
          <w:numId w:val="1"/>
        </w:numPr>
      </w:pPr>
      <w:r w:rsidRPr="00002853">
        <w:t xml:space="preserve">PRINT WORK COPY (#.15) </w:t>
      </w:r>
    </w:p>
    <w:p w14:paraId="4EC6DD78" w14:textId="77777777" w:rsidR="009B712B" w:rsidRPr="00002853" w:rsidRDefault="009B712B" w:rsidP="00D41E49">
      <w:pPr>
        <w:pStyle w:val="CPRSBullets"/>
        <w:numPr>
          <w:ilvl w:val="0"/>
          <w:numId w:val="1"/>
        </w:numPr>
      </w:pPr>
      <w:r w:rsidRPr="00002853">
        <w:t>INCLUDE IN ACTIVE ORDERS (#.16)</w:t>
      </w:r>
    </w:p>
    <w:p w14:paraId="3E2B2434" w14:textId="77777777" w:rsidR="009B712B" w:rsidRPr="00002853" w:rsidRDefault="009B712B" w:rsidP="009B712B">
      <w:pPr>
        <w:pStyle w:val="CPRSH3Body"/>
      </w:pPr>
    </w:p>
    <w:p w14:paraId="1818B00A" w14:textId="77777777" w:rsidR="009B712B" w:rsidRPr="00002853" w:rsidRDefault="009B712B" w:rsidP="009B712B">
      <w:pPr>
        <w:pStyle w:val="CPRSH3Body"/>
      </w:pPr>
      <w:r w:rsidRPr="00002853">
        <w:t>Below is a sample execution of the new option:</w:t>
      </w:r>
    </w:p>
    <w:p w14:paraId="06263E9C" w14:textId="77777777" w:rsidR="009B712B" w:rsidRPr="00002853" w:rsidRDefault="009B712B" w:rsidP="009B712B">
      <w:pPr>
        <w:pStyle w:val="CPRScapture"/>
      </w:pPr>
      <w:r w:rsidRPr="00002853">
        <w:t>Select Print/Report Parameters Option: NA  Print Parameters for Nature of Order</w:t>
      </w:r>
    </w:p>
    <w:p w14:paraId="043CAB63" w14:textId="77777777" w:rsidR="009B712B" w:rsidRPr="00002853" w:rsidRDefault="009B712B" w:rsidP="009B712B">
      <w:pPr>
        <w:pStyle w:val="CPRScapture"/>
      </w:pPr>
    </w:p>
    <w:p w14:paraId="268797BC" w14:textId="77777777" w:rsidR="009B712B" w:rsidRPr="00002853" w:rsidRDefault="009B712B" w:rsidP="009B712B">
      <w:pPr>
        <w:pStyle w:val="CPRScapture"/>
      </w:pPr>
      <w:r w:rsidRPr="00002853">
        <w:t>Select NATURE OF ORDER: AUTO       A</w:t>
      </w:r>
    </w:p>
    <w:p w14:paraId="3AD4C590" w14:textId="77777777" w:rsidR="009B712B" w:rsidRPr="00002853" w:rsidRDefault="009B712B" w:rsidP="009B712B">
      <w:pPr>
        <w:pStyle w:val="CPRScapture"/>
      </w:pPr>
      <w:r w:rsidRPr="00002853">
        <w:t xml:space="preserve">PRINT CHART COPY: NO// </w:t>
      </w:r>
    </w:p>
    <w:p w14:paraId="0FABFCFB" w14:textId="77777777" w:rsidR="009B712B" w:rsidRPr="00002853" w:rsidRDefault="009B712B" w:rsidP="009B712B">
      <w:pPr>
        <w:pStyle w:val="CPRScapture"/>
      </w:pPr>
      <w:r w:rsidRPr="00002853">
        <w:t xml:space="preserve">PRINT DAILY SUMMARY: NO// </w:t>
      </w:r>
    </w:p>
    <w:p w14:paraId="5414F097" w14:textId="77777777" w:rsidR="009B712B" w:rsidRPr="00002853" w:rsidRDefault="009B712B" w:rsidP="009B712B">
      <w:pPr>
        <w:pStyle w:val="CPRScapture"/>
      </w:pPr>
      <w:r w:rsidRPr="00002853">
        <w:t xml:space="preserve">PRINT WORK COPY: NO// </w:t>
      </w:r>
    </w:p>
    <w:p w14:paraId="425EAEAA" w14:textId="77777777" w:rsidR="009B712B" w:rsidRPr="00002853" w:rsidRDefault="009B712B" w:rsidP="009B712B">
      <w:pPr>
        <w:pStyle w:val="CPRScapture"/>
      </w:pPr>
      <w:r w:rsidRPr="00002853">
        <w:t xml:space="preserve">INCLUDE IN ACTIVE ORDERS: NO// </w:t>
      </w:r>
    </w:p>
    <w:p w14:paraId="455F997B" w14:textId="77777777" w:rsidR="009B712B" w:rsidRPr="00002853" w:rsidRDefault="009B712B" w:rsidP="009B712B">
      <w:pPr>
        <w:pStyle w:val="CPRScapture"/>
        <w:rPr>
          <w:szCs w:val="18"/>
        </w:rPr>
      </w:pPr>
    </w:p>
    <w:p w14:paraId="7F8FE8D5" w14:textId="77777777" w:rsidR="009B712B" w:rsidRPr="00002853" w:rsidRDefault="009B712B" w:rsidP="009B712B">
      <w:pPr>
        <w:pStyle w:val="CPRScapture"/>
      </w:pPr>
      <w:r w:rsidRPr="00002853">
        <w:rPr>
          <w:szCs w:val="18"/>
        </w:rPr>
        <w:t xml:space="preserve">Select NATURE OF ORDER: </w:t>
      </w:r>
    </w:p>
    <w:p w14:paraId="4EE43BD3" w14:textId="77777777" w:rsidR="009B712B" w:rsidRPr="00002853" w:rsidRDefault="009B712B" w:rsidP="009B712B">
      <w:pPr>
        <w:pStyle w:val="CPRSH3Body"/>
      </w:pPr>
      <w:r w:rsidRPr="00002853">
        <w:t xml:space="preserve">  </w:t>
      </w:r>
    </w:p>
    <w:p w14:paraId="24D7DEA7" w14:textId="77777777" w:rsidR="00356455" w:rsidRPr="00002853" w:rsidRDefault="00E52673">
      <w:pPr>
        <w:ind w:left="720"/>
      </w:pPr>
      <w:r w:rsidRPr="00002853">
        <w:br w:type="page"/>
      </w:r>
    </w:p>
    <w:p w14:paraId="08856DB6" w14:textId="76A7D59B" w:rsidR="00356455" w:rsidRPr="00002853" w:rsidRDefault="00356455" w:rsidP="00095C73">
      <w:pPr>
        <w:pStyle w:val="CPRSH1"/>
      </w:pPr>
      <w:bookmarkStart w:id="999" w:name="_Toc137456623"/>
      <w:r w:rsidRPr="00002853">
        <w:lastRenderedPageBreak/>
        <w:t>Appendix A - RPC</w:t>
      </w:r>
      <w:bookmarkEnd w:id="996"/>
      <w:r w:rsidR="00052359">
        <w:t>s</w:t>
      </w:r>
      <w:bookmarkEnd w:id="999"/>
    </w:p>
    <w:p w14:paraId="01CE85B6" w14:textId="0FAA75D2" w:rsidR="00356455" w:rsidRPr="00002853" w:rsidRDefault="00356455" w:rsidP="00E2311E">
      <w:pPr>
        <w:pStyle w:val="CPRSH3Body"/>
      </w:pPr>
      <w:r w:rsidRPr="00002853">
        <w:t>Remote procedure calls (RPCs) have the OR namespace in the Remote Procedure file. This listing shows the RPCs listed alphabetically with the tag and M routine. The GUI will call these M procedures using the RPC Broker.</w:t>
      </w:r>
    </w:p>
    <w:p w14:paraId="6AEC3922" w14:textId="77777777" w:rsidR="00356455" w:rsidRPr="00002853" w:rsidRDefault="00356455" w:rsidP="00E2311E">
      <w:pPr>
        <w:pStyle w:val="CPRSH3Body"/>
      </w:pPr>
      <w:r w:rsidRPr="00002853">
        <w:t>These calls are not public utilities and may be subject to change in the future. A FileMan inquiry on the RPC entry in the Remote Procedure file will display other information.</w:t>
      </w:r>
    </w:p>
    <w:p w14:paraId="0358B908" w14:textId="77777777" w:rsidR="00356455" w:rsidRPr="00002853" w:rsidRDefault="00356455" w:rsidP="00E2311E">
      <w:pPr>
        <w:pStyle w:val="CPRSH3Body"/>
      </w:pPr>
      <w:r w:rsidRPr="00002853">
        <w:t>All of these RPCs must be included in the OR CPRS GUI CHART option for users to use the GUI.</w:t>
      </w:r>
    </w:p>
    <w:p w14:paraId="7DBF0CB1" w14:textId="77777777" w:rsidR="00356455" w:rsidRPr="00002853" w:rsidRDefault="00356455"/>
    <w:tbl>
      <w:tblPr>
        <w:tblStyle w:val="GridTable1Light"/>
        <w:tblW w:w="8280" w:type="dxa"/>
        <w:tblLayout w:type="fixed"/>
        <w:tblLook w:val="0020" w:firstRow="1" w:lastRow="0" w:firstColumn="0" w:lastColumn="0" w:noHBand="0" w:noVBand="0"/>
      </w:tblPr>
      <w:tblGrid>
        <w:gridCol w:w="2875"/>
        <w:gridCol w:w="1805"/>
        <w:gridCol w:w="1877"/>
        <w:gridCol w:w="1723"/>
      </w:tblGrid>
      <w:tr w:rsidR="00356455" w:rsidRPr="00D820BF" w14:paraId="364DAD7A" w14:textId="77777777" w:rsidTr="00CF7025">
        <w:trPr>
          <w:cnfStyle w:val="100000000000" w:firstRow="1" w:lastRow="0" w:firstColumn="0" w:lastColumn="0" w:oddVBand="0" w:evenVBand="0" w:oddHBand="0" w:evenHBand="0" w:firstRowFirstColumn="0" w:firstRowLastColumn="0" w:lastRowFirstColumn="0" w:lastRowLastColumn="0"/>
          <w:trHeight w:val="270"/>
          <w:tblHeader/>
        </w:trPr>
        <w:tc>
          <w:tcPr>
            <w:tcW w:w="2875" w:type="dxa"/>
            <w:shd w:val="clear" w:color="auto" w:fill="D9D9D9"/>
            <w:noWrap/>
          </w:tcPr>
          <w:p w14:paraId="2556E9A0" w14:textId="77777777" w:rsidR="00356455" w:rsidRPr="00D820BF" w:rsidRDefault="00356455">
            <w:pPr>
              <w:rPr>
                <w:rFonts w:ascii="Arial" w:hAnsi="Arial" w:cs="Arial"/>
                <w:sz w:val="18"/>
              </w:rPr>
            </w:pPr>
            <w:r w:rsidRPr="00D820BF">
              <w:rPr>
                <w:rFonts w:ascii="Arial" w:hAnsi="Arial" w:cs="Arial"/>
                <w:sz w:val="18"/>
              </w:rPr>
              <w:t>RPC</w:t>
            </w:r>
          </w:p>
        </w:tc>
        <w:tc>
          <w:tcPr>
            <w:tcW w:w="1805" w:type="dxa"/>
            <w:shd w:val="clear" w:color="auto" w:fill="D9D9D9"/>
            <w:noWrap/>
          </w:tcPr>
          <w:p w14:paraId="124D5467" w14:textId="77777777" w:rsidR="00356455" w:rsidRPr="00D820BF" w:rsidRDefault="00356455">
            <w:pPr>
              <w:rPr>
                <w:rFonts w:ascii="Arial" w:hAnsi="Arial" w:cs="Arial"/>
                <w:sz w:val="18"/>
              </w:rPr>
            </w:pPr>
            <w:r w:rsidRPr="00D820BF">
              <w:rPr>
                <w:rFonts w:ascii="Arial" w:hAnsi="Arial" w:cs="Arial"/>
                <w:sz w:val="18"/>
              </w:rPr>
              <w:t>TAG</w:t>
            </w:r>
          </w:p>
        </w:tc>
        <w:tc>
          <w:tcPr>
            <w:tcW w:w="1877" w:type="dxa"/>
            <w:shd w:val="clear" w:color="auto" w:fill="D9D9D9"/>
            <w:noWrap/>
          </w:tcPr>
          <w:p w14:paraId="3BABAC84" w14:textId="77777777" w:rsidR="00356455" w:rsidRPr="00D820BF" w:rsidRDefault="00356455">
            <w:pPr>
              <w:rPr>
                <w:rFonts w:ascii="Arial" w:hAnsi="Arial" w:cs="Arial"/>
                <w:sz w:val="18"/>
              </w:rPr>
            </w:pPr>
            <w:r w:rsidRPr="00D820BF">
              <w:rPr>
                <w:rFonts w:ascii="Arial" w:hAnsi="Arial" w:cs="Arial"/>
                <w:sz w:val="18"/>
              </w:rPr>
              <w:t>ROUTINE</w:t>
            </w:r>
          </w:p>
        </w:tc>
        <w:tc>
          <w:tcPr>
            <w:tcW w:w="1723" w:type="dxa"/>
            <w:shd w:val="clear" w:color="auto" w:fill="D9D9D9"/>
          </w:tcPr>
          <w:p w14:paraId="4406072A" w14:textId="77777777" w:rsidR="00356455" w:rsidRPr="00D820BF" w:rsidRDefault="00356455">
            <w:pPr>
              <w:rPr>
                <w:rFonts w:ascii="Arial" w:hAnsi="Arial" w:cs="Arial"/>
                <w:sz w:val="18"/>
              </w:rPr>
            </w:pPr>
            <w:r w:rsidRPr="00D820BF">
              <w:rPr>
                <w:rFonts w:ascii="Arial" w:hAnsi="Arial" w:cs="Arial"/>
                <w:sz w:val="18"/>
              </w:rPr>
              <w:t>PATCH #</w:t>
            </w:r>
          </w:p>
        </w:tc>
      </w:tr>
      <w:tr w:rsidR="00201CC0" w:rsidRPr="00002853" w14:paraId="549D326C" w14:textId="77777777" w:rsidTr="00CF7025">
        <w:trPr>
          <w:trHeight w:val="270"/>
        </w:trPr>
        <w:tc>
          <w:tcPr>
            <w:tcW w:w="2875" w:type="dxa"/>
            <w:noWrap/>
          </w:tcPr>
          <w:p w14:paraId="5D04E547" w14:textId="77777777" w:rsidR="00201CC0" w:rsidRPr="00002853" w:rsidRDefault="00201CC0" w:rsidP="00201CC0">
            <w:pPr>
              <w:rPr>
                <w:rFonts w:ascii="Arial" w:hAnsi="Arial" w:cs="Arial"/>
                <w:sz w:val="18"/>
              </w:rPr>
            </w:pPr>
            <w:r w:rsidRPr="00002853">
              <w:rPr>
                <w:rFonts w:ascii="Arial" w:hAnsi="Arial" w:cs="Arial"/>
                <w:sz w:val="18"/>
              </w:rPr>
              <w:t>ORB DELETE ALERT</w:t>
            </w:r>
          </w:p>
        </w:tc>
        <w:tc>
          <w:tcPr>
            <w:tcW w:w="1805" w:type="dxa"/>
            <w:noWrap/>
          </w:tcPr>
          <w:p w14:paraId="1FDCCB55" w14:textId="77777777" w:rsidR="00201CC0" w:rsidRPr="00002853" w:rsidRDefault="00201CC0" w:rsidP="00201CC0">
            <w:pPr>
              <w:rPr>
                <w:rFonts w:ascii="Arial" w:hAnsi="Arial" w:cs="Arial"/>
                <w:sz w:val="18"/>
              </w:rPr>
            </w:pPr>
            <w:r w:rsidRPr="00002853">
              <w:rPr>
                <w:rFonts w:ascii="Arial" w:hAnsi="Arial" w:cs="Arial"/>
                <w:sz w:val="18"/>
              </w:rPr>
              <w:t>DEL</w:t>
            </w:r>
          </w:p>
        </w:tc>
        <w:tc>
          <w:tcPr>
            <w:tcW w:w="1877" w:type="dxa"/>
            <w:noWrap/>
          </w:tcPr>
          <w:p w14:paraId="74713CFD" w14:textId="77777777" w:rsidR="00201CC0" w:rsidRPr="00002853" w:rsidRDefault="00201CC0" w:rsidP="00201CC0">
            <w:pPr>
              <w:rPr>
                <w:rFonts w:ascii="Arial" w:hAnsi="Arial" w:cs="Arial"/>
                <w:sz w:val="18"/>
              </w:rPr>
            </w:pPr>
            <w:r w:rsidRPr="00002853">
              <w:rPr>
                <w:rFonts w:ascii="Arial" w:hAnsi="Arial" w:cs="Arial"/>
                <w:sz w:val="18"/>
              </w:rPr>
              <w:t>ORB3FUP1</w:t>
            </w:r>
          </w:p>
        </w:tc>
        <w:tc>
          <w:tcPr>
            <w:tcW w:w="1723" w:type="dxa"/>
          </w:tcPr>
          <w:p w14:paraId="373DB032" w14:textId="77777777" w:rsidR="00201CC0" w:rsidRPr="00002853" w:rsidRDefault="00201CC0" w:rsidP="00201CC0">
            <w:pPr>
              <w:rPr>
                <w:rFonts w:ascii="Arial" w:hAnsi="Arial" w:cs="Arial"/>
                <w:sz w:val="18"/>
              </w:rPr>
            </w:pPr>
          </w:p>
        </w:tc>
      </w:tr>
      <w:tr w:rsidR="00201CC0" w:rsidRPr="00002853" w14:paraId="727B14DF" w14:textId="77777777" w:rsidTr="00CF7025">
        <w:trPr>
          <w:trHeight w:val="270"/>
        </w:trPr>
        <w:tc>
          <w:tcPr>
            <w:tcW w:w="2875" w:type="dxa"/>
            <w:noWrap/>
          </w:tcPr>
          <w:p w14:paraId="2DA44548" w14:textId="77777777" w:rsidR="00201CC0" w:rsidRPr="00002853" w:rsidRDefault="00201CC0" w:rsidP="00201CC0">
            <w:pPr>
              <w:rPr>
                <w:rFonts w:ascii="Arial" w:hAnsi="Arial" w:cs="Arial"/>
                <w:sz w:val="18"/>
              </w:rPr>
            </w:pPr>
            <w:r w:rsidRPr="00002853">
              <w:rPr>
                <w:rFonts w:ascii="Arial" w:hAnsi="Arial" w:cs="Arial"/>
                <w:sz w:val="18"/>
              </w:rPr>
              <w:t>ORB FOLLOW-UP ARRAY</w:t>
            </w:r>
          </w:p>
        </w:tc>
        <w:tc>
          <w:tcPr>
            <w:tcW w:w="1805" w:type="dxa"/>
            <w:noWrap/>
          </w:tcPr>
          <w:p w14:paraId="1202B227" w14:textId="77777777" w:rsidR="00201CC0" w:rsidRPr="00002853" w:rsidRDefault="00201CC0" w:rsidP="00201CC0">
            <w:pPr>
              <w:rPr>
                <w:rFonts w:ascii="Arial" w:hAnsi="Arial" w:cs="Arial"/>
                <w:sz w:val="18"/>
              </w:rPr>
            </w:pPr>
            <w:r w:rsidRPr="00002853">
              <w:rPr>
                <w:rFonts w:ascii="Arial" w:hAnsi="Arial" w:cs="Arial"/>
                <w:sz w:val="18"/>
              </w:rPr>
              <w:t>GUI</w:t>
            </w:r>
          </w:p>
        </w:tc>
        <w:tc>
          <w:tcPr>
            <w:tcW w:w="1877" w:type="dxa"/>
            <w:noWrap/>
          </w:tcPr>
          <w:p w14:paraId="0C79313A" w14:textId="77777777" w:rsidR="00201CC0" w:rsidRPr="00002853" w:rsidRDefault="00201CC0" w:rsidP="00201CC0">
            <w:pPr>
              <w:rPr>
                <w:rFonts w:ascii="Arial" w:hAnsi="Arial" w:cs="Arial"/>
                <w:sz w:val="18"/>
              </w:rPr>
            </w:pPr>
            <w:r w:rsidRPr="00002853">
              <w:rPr>
                <w:rFonts w:ascii="Arial" w:hAnsi="Arial" w:cs="Arial"/>
                <w:sz w:val="18"/>
              </w:rPr>
              <w:t>ORB3FUP1</w:t>
            </w:r>
          </w:p>
        </w:tc>
        <w:tc>
          <w:tcPr>
            <w:tcW w:w="1723" w:type="dxa"/>
          </w:tcPr>
          <w:p w14:paraId="2062343F" w14:textId="77777777" w:rsidR="00201CC0" w:rsidRPr="00002853" w:rsidRDefault="00201CC0" w:rsidP="00201CC0">
            <w:pPr>
              <w:rPr>
                <w:rFonts w:ascii="Arial" w:hAnsi="Arial" w:cs="Arial"/>
                <w:sz w:val="18"/>
              </w:rPr>
            </w:pPr>
          </w:p>
        </w:tc>
      </w:tr>
      <w:tr w:rsidR="00201CC0" w:rsidRPr="00002853" w14:paraId="2BE55E93" w14:textId="77777777" w:rsidTr="00CF7025">
        <w:trPr>
          <w:trHeight w:val="270"/>
        </w:trPr>
        <w:tc>
          <w:tcPr>
            <w:tcW w:w="2875" w:type="dxa"/>
            <w:noWrap/>
          </w:tcPr>
          <w:p w14:paraId="76DCB3DB" w14:textId="77777777" w:rsidR="00201CC0" w:rsidRPr="00002853" w:rsidRDefault="00201CC0" w:rsidP="00201CC0">
            <w:pPr>
              <w:rPr>
                <w:rFonts w:ascii="Arial" w:hAnsi="Arial" w:cs="Arial"/>
                <w:sz w:val="18"/>
              </w:rPr>
            </w:pPr>
            <w:r w:rsidRPr="00002853">
              <w:rPr>
                <w:rFonts w:ascii="Arial" w:hAnsi="Arial" w:cs="Arial"/>
                <w:sz w:val="18"/>
              </w:rPr>
              <w:t>ORB FOLLOW-UP STRING</w:t>
            </w:r>
          </w:p>
        </w:tc>
        <w:tc>
          <w:tcPr>
            <w:tcW w:w="1805" w:type="dxa"/>
            <w:noWrap/>
          </w:tcPr>
          <w:p w14:paraId="0BECDAB6" w14:textId="77777777" w:rsidR="00201CC0" w:rsidRPr="00002853" w:rsidRDefault="00201CC0" w:rsidP="00201CC0">
            <w:pPr>
              <w:rPr>
                <w:rFonts w:ascii="Arial" w:hAnsi="Arial" w:cs="Arial"/>
                <w:sz w:val="18"/>
              </w:rPr>
            </w:pPr>
            <w:r w:rsidRPr="00002853">
              <w:rPr>
                <w:rFonts w:ascii="Arial" w:hAnsi="Arial" w:cs="Arial"/>
                <w:sz w:val="18"/>
              </w:rPr>
              <w:t>GUI</w:t>
            </w:r>
          </w:p>
        </w:tc>
        <w:tc>
          <w:tcPr>
            <w:tcW w:w="1877" w:type="dxa"/>
            <w:noWrap/>
          </w:tcPr>
          <w:p w14:paraId="188F3F3A" w14:textId="77777777" w:rsidR="00201CC0" w:rsidRPr="00002853" w:rsidRDefault="00201CC0" w:rsidP="00201CC0">
            <w:pPr>
              <w:rPr>
                <w:rFonts w:ascii="Arial" w:hAnsi="Arial" w:cs="Arial"/>
                <w:sz w:val="18"/>
              </w:rPr>
            </w:pPr>
            <w:r w:rsidRPr="00002853">
              <w:rPr>
                <w:rFonts w:ascii="Arial" w:hAnsi="Arial" w:cs="Arial"/>
                <w:sz w:val="18"/>
              </w:rPr>
              <w:t>ORB3FUP1</w:t>
            </w:r>
          </w:p>
        </w:tc>
        <w:tc>
          <w:tcPr>
            <w:tcW w:w="1723" w:type="dxa"/>
          </w:tcPr>
          <w:p w14:paraId="4A795602" w14:textId="77777777" w:rsidR="00201CC0" w:rsidRPr="00002853" w:rsidRDefault="00201CC0" w:rsidP="00201CC0">
            <w:pPr>
              <w:rPr>
                <w:rFonts w:ascii="Arial" w:hAnsi="Arial" w:cs="Arial"/>
                <w:sz w:val="18"/>
              </w:rPr>
            </w:pPr>
          </w:p>
        </w:tc>
      </w:tr>
      <w:tr w:rsidR="00201CC0" w:rsidRPr="00002853" w14:paraId="022DA2BB" w14:textId="77777777" w:rsidTr="00CF7025">
        <w:trPr>
          <w:trHeight w:val="270"/>
        </w:trPr>
        <w:tc>
          <w:tcPr>
            <w:tcW w:w="2875" w:type="dxa"/>
            <w:noWrap/>
          </w:tcPr>
          <w:p w14:paraId="1969EAB2" w14:textId="77777777" w:rsidR="00201CC0" w:rsidRPr="00002853" w:rsidRDefault="00201CC0" w:rsidP="00201CC0">
            <w:pPr>
              <w:rPr>
                <w:rFonts w:ascii="Arial" w:hAnsi="Arial" w:cs="Arial"/>
                <w:sz w:val="18"/>
              </w:rPr>
            </w:pPr>
            <w:r w:rsidRPr="00002853">
              <w:rPr>
                <w:rFonts w:ascii="Arial" w:hAnsi="Arial" w:cs="Arial"/>
                <w:sz w:val="18"/>
              </w:rPr>
              <w:t>ORB FOLLOW-UP TYPE</w:t>
            </w:r>
          </w:p>
        </w:tc>
        <w:tc>
          <w:tcPr>
            <w:tcW w:w="1805" w:type="dxa"/>
            <w:noWrap/>
          </w:tcPr>
          <w:p w14:paraId="0F5D7879" w14:textId="77777777" w:rsidR="00201CC0" w:rsidRPr="00002853" w:rsidRDefault="00201CC0" w:rsidP="00201CC0">
            <w:pPr>
              <w:rPr>
                <w:rFonts w:ascii="Arial" w:hAnsi="Arial" w:cs="Arial"/>
                <w:sz w:val="18"/>
              </w:rPr>
            </w:pPr>
            <w:r w:rsidRPr="00002853">
              <w:rPr>
                <w:rFonts w:ascii="Arial" w:hAnsi="Arial" w:cs="Arial"/>
                <w:sz w:val="18"/>
              </w:rPr>
              <w:t>TYPE</w:t>
            </w:r>
          </w:p>
        </w:tc>
        <w:tc>
          <w:tcPr>
            <w:tcW w:w="1877" w:type="dxa"/>
            <w:noWrap/>
          </w:tcPr>
          <w:p w14:paraId="0FE36A37" w14:textId="77777777" w:rsidR="00201CC0" w:rsidRPr="00002853" w:rsidRDefault="00201CC0" w:rsidP="00201CC0">
            <w:pPr>
              <w:rPr>
                <w:rFonts w:ascii="Arial" w:hAnsi="Arial" w:cs="Arial"/>
                <w:sz w:val="18"/>
              </w:rPr>
            </w:pPr>
            <w:r w:rsidRPr="00002853">
              <w:rPr>
                <w:rFonts w:ascii="Arial" w:hAnsi="Arial" w:cs="Arial"/>
                <w:sz w:val="18"/>
              </w:rPr>
              <w:t>ORB3FUP1</w:t>
            </w:r>
          </w:p>
        </w:tc>
        <w:tc>
          <w:tcPr>
            <w:tcW w:w="1723" w:type="dxa"/>
          </w:tcPr>
          <w:p w14:paraId="226E728F" w14:textId="77777777" w:rsidR="00201CC0" w:rsidRPr="00002853" w:rsidRDefault="00201CC0" w:rsidP="00201CC0">
            <w:pPr>
              <w:rPr>
                <w:rFonts w:ascii="Arial" w:hAnsi="Arial" w:cs="Arial"/>
                <w:sz w:val="18"/>
              </w:rPr>
            </w:pPr>
          </w:p>
        </w:tc>
      </w:tr>
      <w:tr w:rsidR="00201CC0" w:rsidRPr="00002853" w14:paraId="77AC5953" w14:textId="77777777" w:rsidTr="00CF7025">
        <w:trPr>
          <w:trHeight w:val="270"/>
        </w:trPr>
        <w:tc>
          <w:tcPr>
            <w:tcW w:w="2875" w:type="dxa"/>
            <w:noWrap/>
          </w:tcPr>
          <w:p w14:paraId="2BC89E0D" w14:textId="77777777" w:rsidR="00201CC0" w:rsidRPr="00002853" w:rsidRDefault="00201CC0" w:rsidP="00201CC0">
            <w:pPr>
              <w:rPr>
                <w:rFonts w:ascii="Arial" w:hAnsi="Arial" w:cs="Arial"/>
                <w:sz w:val="18"/>
              </w:rPr>
            </w:pPr>
            <w:r w:rsidRPr="00002853">
              <w:rPr>
                <w:rFonts w:ascii="Arial" w:hAnsi="Arial" w:cs="Arial"/>
                <w:sz w:val="18"/>
              </w:rPr>
              <w:t>ORB SORT METHOD</w:t>
            </w:r>
          </w:p>
        </w:tc>
        <w:tc>
          <w:tcPr>
            <w:tcW w:w="1805" w:type="dxa"/>
            <w:noWrap/>
          </w:tcPr>
          <w:p w14:paraId="4A642274" w14:textId="77777777" w:rsidR="00201CC0" w:rsidRPr="00002853" w:rsidRDefault="00201CC0" w:rsidP="00201CC0">
            <w:pPr>
              <w:rPr>
                <w:rFonts w:ascii="Arial" w:hAnsi="Arial" w:cs="Arial"/>
                <w:sz w:val="18"/>
              </w:rPr>
            </w:pPr>
            <w:r w:rsidRPr="00002853">
              <w:rPr>
                <w:rFonts w:ascii="Arial" w:hAnsi="Arial" w:cs="Arial"/>
                <w:sz w:val="18"/>
              </w:rPr>
              <w:t>SORT</w:t>
            </w:r>
          </w:p>
        </w:tc>
        <w:tc>
          <w:tcPr>
            <w:tcW w:w="1877" w:type="dxa"/>
            <w:noWrap/>
          </w:tcPr>
          <w:p w14:paraId="7E8AA2CA" w14:textId="77777777" w:rsidR="00201CC0" w:rsidRPr="00002853" w:rsidRDefault="00201CC0" w:rsidP="00201CC0">
            <w:pPr>
              <w:rPr>
                <w:rFonts w:ascii="Arial" w:hAnsi="Arial" w:cs="Arial"/>
                <w:sz w:val="18"/>
              </w:rPr>
            </w:pPr>
            <w:r w:rsidRPr="00002853">
              <w:rPr>
                <w:rFonts w:ascii="Arial" w:hAnsi="Arial" w:cs="Arial"/>
                <w:sz w:val="18"/>
              </w:rPr>
              <w:t>ORQORB</w:t>
            </w:r>
          </w:p>
        </w:tc>
        <w:tc>
          <w:tcPr>
            <w:tcW w:w="1723" w:type="dxa"/>
          </w:tcPr>
          <w:p w14:paraId="279419BE" w14:textId="77777777" w:rsidR="00201CC0" w:rsidRPr="00002853" w:rsidRDefault="00201CC0" w:rsidP="00201CC0">
            <w:pPr>
              <w:rPr>
                <w:rFonts w:ascii="Arial" w:hAnsi="Arial" w:cs="Arial"/>
                <w:sz w:val="18"/>
              </w:rPr>
            </w:pPr>
          </w:p>
        </w:tc>
      </w:tr>
      <w:tr w:rsidR="00201CC0" w:rsidRPr="00002853" w14:paraId="36560AC1" w14:textId="77777777" w:rsidTr="00CF7025">
        <w:trPr>
          <w:trHeight w:val="270"/>
        </w:trPr>
        <w:tc>
          <w:tcPr>
            <w:tcW w:w="2875" w:type="dxa"/>
            <w:noWrap/>
          </w:tcPr>
          <w:p w14:paraId="4FC1A255" w14:textId="6BEBAAC6" w:rsidR="00201CC0" w:rsidRPr="00002853" w:rsidRDefault="00201CC0" w:rsidP="00201CC0">
            <w:pPr>
              <w:rPr>
                <w:rFonts w:ascii="Arial" w:hAnsi="Arial" w:cs="Arial"/>
                <w:sz w:val="18"/>
              </w:rPr>
            </w:pPr>
            <w:bookmarkStart w:id="1000" w:name="ORB3U2_GETRCPNT"/>
            <w:bookmarkEnd w:id="1000"/>
            <w:r>
              <w:rPr>
                <w:rFonts w:ascii="Arial" w:hAnsi="Arial" w:cs="Arial"/>
                <w:sz w:val="18"/>
              </w:rPr>
              <w:t xml:space="preserve">ORB3U2 </w:t>
            </w:r>
            <w:r w:rsidRPr="006B03A8">
              <w:rPr>
                <w:rFonts w:ascii="Arial" w:hAnsi="Arial" w:cs="Arial"/>
                <w:sz w:val="18"/>
              </w:rPr>
              <w:t>GETRCPNT</w:t>
            </w:r>
          </w:p>
        </w:tc>
        <w:tc>
          <w:tcPr>
            <w:tcW w:w="1805" w:type="dxa"/>
            <w:noWrap/>
          </w:tcPr>
          <w:p w14:paraId="527D74FD" w14:textId="31CBCD08" w:rsidR="00201CC0" w:rsidRPr="00002853" w:rsidRDefault="00201CC0" w:rsidP="00201CC0">
            <w:pPr>
              <w:rPr>
                <w:rFonts w:ascii="Arial" w:hAnsi="Arial" w:cs="Arial"/>
                <w:sz w:val="18"/>
              </w:rPr>
            </w:pPr>
            <w:r>
              <w:rPr>
                <w:rFonts w:ascii="Arial" w:hAnsi="Arial" w:cs="Arial"/>
                <w:sz w:val="18"/>
              </w:rPr>
              <w:t>GETRCPNT</w:t>
            </w:r>
          </w:p>
        </w:tc>
        <w:tc>
          <w:tcPr>
            <w:tcW w:w="1877" w:type="dxa"/>
            <w:noWrap/>
          </w:tcPr>
          <w:p w14:paraId="31FDED25" w14:textId="3F2E3367" w:rsidR="00201CC0" w:rsidRPr="00002853" w:rsidRDefault="00201CC0" w:rsidP="00201CC0">
            <w:pPr>
              <w:rPr>
                <w:rFonts w:ascii="Arial" w:hAnsi="Arial" w:cs="Arial"/>
                <w:sz w:val="18"/>
              </w:rPr>
            </w:pPr>
            <w:r>
              <w:rPr>
                <w:rFonts w:ascii="Arial" w:hAnsi="Arial" w:cs="Arial"/>
                <w:sz w:val="18"/>
              </w:rPr>
              <w:t>ORB3U2</w:t>
            </w:r>
          </w:p>
        </w:tc>
        <w:tc>
          <w:tcPr>
            <w:tcW w:w="1723" w:type="dxa"/>
          </w:tcPr>
          <w:p w14:paraId="757F791C" w14:textId="615F47AB" w:rsidR="00201CC0" w:rsidRPr="00002853" w:rsidRDefault="00201CC0" w:rsidP="00201CC0">
            <w:pPr>
              <w:rPr>
                <w:rFonts w:ascii="Arial" w:hAnsi="Arial" w:cs="Arial"/>
                <w:sz w:val="18"/>
              </w:rPr>
            </w:pPr>
            <w:r>
              <w:rPr>
                <w:rFonts w:ascii="Arial" w:hAnsi="Arial" w:cs="Arial"/>
                <w:sz w:val="18"/>
              </w:rPr>
              <w:t>OR*3.0*405</w:t>
            </w:r>
          </w:p>
        </w:tc>
      </w:tr>
      <w:tr w:rsidR="00201CC0" w:rsidRPr="00002853" w14:paraId="03824335" w14:textId="77777777" w:rsidTr="00CF7025">
        <w:trPr>
          <w:trHeight w:val="270"/>
        </w:trPr>
        <w:tc>
          <w:tcPr>
            <w:tcW w:w="2875" w:type="dxa"/>
            <w:noWrap/>
          </w:tcPr>
          <w:p w14:paraId="4BB7E91E" w14:textId="1AC77663" w:rsidR="00201CC0" w:rsidRPr="00BA0CE3" w:rsidRDefault="00201CC0" w:rsidP="00201CC0">
            <w:pPr>
              <w:rPr>
                <w:rFonts w:ascii="Arial" w:hAnsi="Arial" w:cs="Arial"/>
                <w:sz w:val="18"/>
                <w:szCs w:val="18"/>
              </w:rPr>
            </w:pPr>
            <w:bookmarkStart w:id="1001" w:name="ORFEDT_BLDAYOT"/>
            <w:bookmarkEnd w:id="1001"/>
            <w:r w:rsidRPr="00BA0CE3">
              <w:rPr>
                <w:rFonts w:ascii="Arial" w:hAnsi="Arial" w:cs="Arial"/>
                <w:sz w:val="18"/>
                <w:szCs w:val="18"/>
              </w:rPr>
              <w:t xml:space="preserve">ORFEDT BLDLAYOT                 </w:t>
            </w:r>
          </w:p>
        </w:tc>
        <w:tc>
          <w:tcPr>
            <w:tcW w:w="1805" w:type="dxa"/>
            <w:noWrap/>
          </w:tcPr>
          <w:p w14:paraId="6976F5F1" w14:textId="2FC9AFFA" w:rsidR="00201CC0" w:rsidRPr="00C24EB8" w:rsidRDefault="00201CC0" w:rsidP="00201CC0">
            <w:pPr>
              <w:rPr>
                <w:rFonts w:ascii="Arial" w:hAnsi="Arial" w:cs="Arial"/>
                <w:sz w:val="18"/>
                <w:szCs w:val="18"/>
              </w:rPr>
            </w:pPr>
            <w:r w:rsidRPr="00C24EB8">
              <w:rPr>
                <w:rFonts w:ascii="Arial" w:hAnsi="Arial" w:cs="Arial"/>
                <w:sz w:val="18"/>
                <w:szCs w:val="18"/>
              </w:rPr>
              <w:t>BLDLAYOT</w:t>
            </w:r>
          </w:p>
        </w:tc>
        <w:tc>
          <w:tcPr>
            <w:tcW w:w="1877" w:type="dxa"/>
            <w:noWrap/>
          </w:tcPr>
          <w:p w14:paraId="13C61AC9" w14:textId="77F83514" w:rsidR="00201CC0" w:rsidRPr="00DC0BC0" w:rsidRDefault="00201CC0" w:rsidP="00201CC0">
            <w:pPr>
              <w:rPr>
                <w:rFonts w:ascii="Arial" w:hAnsi="Arial" w:cs="Arial"/>
                <w:sz w:val="18"/>
                <w:szCs w:val="18"/>
              </w:rPr>
            </w:pPr>
            <w:r w:rsidRPr="00DC0BC0">
              <w:rPr>
                <w:rFonts w:ascii="Arial" w:hAnsi="Arial" w:cs="Arial"/>
                <w:sz w:val="18"/>
                <w:szCs w:val="18"/>
              </w:rPr>
              <w:t>ORFEDT</w:t>
            </w:r>
          </w:p>
        </w:tc>
        <w:tc>
          <w:tcPr>
            <w:tcW w:w="1723" w:type="dxa"/>
          </w:tcPr>
          <w:p w14:paraId="31FE4AA4" w14:textId="74D9FFC3" w:rsidR="00201CC0" w:rsidRPr="00002853" w:rsidRDefault="00201CC0" w:rsidP="00201CC0">
            <w:pPr>
              <w:rPr>
                <w:rFonts w:ascii="Arial" w:hAnsi="Arial" w:cs="Arial"/>
                <w:sz w:val="18"/>
              </w:rPr>
            </w:pPr>
            <w:r>
              <w:rPr>
                <w:rFonts w:ascii="Arial" w:hAnsi="Arial" w:cs="Arial"/>
                <w:sz w:val="18"/>
              </w:rPr>
              <w:t>OR*3.0*405</w:t>
            </w:r>
          </w:p>
        </w:tc>
      </w:tr>
      <w:tr w:rsidR="00201CC0" w:rsidRPr="00002853" w14:paraId="7AF9A092" w14:textId="77777777" w:rsidTr="00CF7025">
        <w:trPr>
          <w:trHeight w:val="270"/>
        </w:trPr>
        <w:tc>
          <w:tcPr>
            <w:tcW w:w="2875" w:type="dxa"/>
            <w:noWrap/>
          </w:tcPr>
          <w:p w14:paraId="61E2761A" w14:textId="48428119" w:rsidR="00201CC0" w:rsidRPr="00AD0038" w:rsidRDefault="00201CC0" w:rsidP="00201CC0">
            <w:pPr>
              <w:rPr>
                <w:rFonts w:ascii="Arial" w:hAnsi="Arial" w:cs="Arial"/>
                <w:sz w:val="18"/>
                <w:szCs w:val="18"/>
              </w:rPr>
            </w:pPr>
            <w:bookmarkStart w:id="1002" w:name="ORFEDT_BLDRESLT"/>
            <w:bookmarkEnd w:id="1002"/>
            <w:r w:rsidRPr="00AD0038">
              <w:rPr>
                <w:rFonts w:ascii="Arial" w:hAnsi="Arial" w:cs="Arial"/>
                <w:sz w:val="18"/>
                <w:szCs w:val="18"/>
              </w:rPr>
              <w:t xml:space="preserve">ORFEDT BLDRESLT </w:t>
            </w:r>
          </w:p>
        </w:tc>
        <w:tc>
          <w:tcPr>
            <w:tcW w:w="1805" w:type="dxa"/>
            <w:noWrap/>
          </w:tcPr>
          <w:p w14:paraId="47D9A12E" w14:textId="65BB20D4" w:rsidR="00201CC0" w:rsidRPr="005D1CE8" w:rsidRDefault="00201CC0" w:rsidP="00201CC0">
            <w:pPr>
              <w:rPr>
                <w:rFonts w:ascii="Arial" w:hAnsi="Arial" w:cs="Arial"/>
                <w:sz w:val="18"/>
                <w:szCs w:val="18"/>
              </w:rPr>
            </w:pPr>
            <w:r w:rsidRPr="005D1CE8">
              <w:rPr>
                <w:rFonts w:ascii="Arial" w:hAnsi="Arial" w:cs="Arial"/>
                <w:sz w:val="18"/>
                <w:szCs w:val="18"/>
              </w:rPr>
              <w:t>BLDRESLT</w:t>
            </w:r>
          </w:p>
        </w:tc>
        <w:tc>
          <w:tcPr>
            <w:tcW w:w="1877" w:type="dxa"/>
            <w:noWrap/>
          </w:tcPr>
          <w:p w14:paraId="03094478" w14:textId="52C8D45C" w:rsidR="00201CC0" w:rsidRPr="00DC0BC0" w:rsidRDefault="00201CC0" w:rsidP="00201CC0">
            <w:pPr>
              <w:rPr>
                <w:rFonts w:ascii="Arial" w:hAnsi="Arial" w:cs="Arial"/>
                <w:sz w:val="18"/>
                <w:szCs w:val="18"/>
              </w:rPr>
            </w:pPr>
            <w:r w:rsidRPr="00884469">
              <w:rPr>
                <w:rFonts w:ascii="Arial" w:hAnsi="Arial" w:cs="Arial"/>
                <w:sz w:val="18"/>
                <w:szCs w:val="18"/>
              </w:rPr>
              <w:t>ORFEDT</w:t>
            </w:r>
          </w:p>
        </w:tc>
        <w:tc>
          <w:tcPr>
            <w:tcW w:w="1723" w:type="dxa"/>
          </w:tcPr>
          <w:p w14:paraId="15947282" w14:textId="1564606A" w:rsidR="00201CC0" w:rsidRDefault="00201CC0" w:rsidP="00201CC0">
            <w:pPr>
              <w:rPr>
                <w:rFonts w:ascii="Arial" w:hAnsi="Arial" w:cs="Arial"/>
                <w:sz w:val="18"/>
              </w:rPr>
            </w:pPr>
            <w:r>
              <w:rPr>
                <w:rFonts w:ascii="Arial" w:hAnsi="Arial" w:cs="Arial"/>
                <w:sz w:val="18"/>
              </w:rPr>
              <w:t>OR*3.0*405</w:t>
            </w:r>
          </w:p>
        </w:tc>
      </w:tr>
      <w:tr w:rsidR="00201CC0" w:rsidRPr="00002853" w14:paraId="1301BBEA" w14:textId="77777777" w:rsidTr="00CF7025">
        <w:trPr>
          <w:trHeight w:val="270"/>
        </w:trPr>
        <w:tc>
          <w:tcPr>
            <w:tcW w:w="2875" w:type="dxa"/>
            <w:noWrap/>
          </w:tcPr>
          <w:p w14:paraId="570D0A50" w14:textId="24A7ED50" w:rsidR="00201CC0" w:rsidRPr="00AD0038" w:rsidRDefault="00201CC0" w:rsidP="00201CC0">
            <w:pPr>
              <w:rPr>
                <w:rFonts w:ascii="Arial" w:hAnsi="Arial" w:cs="Arial"/>
                <w:sz w:val="18"/>
                <w:szCs w:val="18"/>
              </w:rPr>
            </w:pPr>
            <w:bookmarkStart w:id="1003" w:name="ORFEDT_GETLAYOT"/>
            <w:bookmarkEnd w:id="1003"/>
            <w:r w:rsidRPr="00D833F0">
              <w:rPr>
                <w:rFonts w:ascii="Arial" w:hAnsi="Arial" w:cs="Arial"/>
                <w:sz w:val="18"/>
                <w:szCs w:val="18"/>
              </w:rPr>
              <w:t>ORFEDT GETLAYOT</w:t>
            </w:r>
          </w:p>
        </w:tc>
        <w:tc>
          <w:tcPr>
            <w:tcW w:w="1805" w:type="dxa"/>
            <w:noWrap/>
          </w:tcPr>
          <w:p w14:paraId="2A518916" w14:textId="62596936" w:rsidR="00201CC0" w:rsidRPr="005D1CE8" w:rsidRDefault="00201CC0" w:rsidP="00201CC0">
            <w:pPr>
              <w:rPr>
                <w:rFonts w:ascii="Arial" w:hAnsi="Arial" w:cs="Arial"/>
                <w:sz w:val="18"/>
                <w:szCs w:val="18"/>
              </w:rPr>
            </w:pPr>
            <w:r w:rsidRPr="00D833F0">
              <w:rPr>
                <w:rFonts w:ascii="Arial" w:hAnsi="Arial" w:cs="Arial"/>
                <w:sz w:val="18"/>
                <w:szCs w:val="18"/>
              </w:rPr>
              <w:t>GETLAYOT</w:t>
            </w:r>
          </w:p>
        </w:tc>
        <w:tc>
          <w:tcPr>
            <w:tcW w:w="1877" w:type="dxa"/>
            <w:noWrap/>
          </w:tcPr>
          <w:p w14:paraId="1504EBA9" w14:textId="4A54F8E6" w:rsidR="00201CC0" w:rsidRPr="00884469" w:rsidRDefault="00201CC0" w:rsidP="00201CC0">
            <w:pPr>
              <w:rPr>
                <w:rFonts w:ascii="Arial" w:hAnsi="Arial" w:cs="Arial"/>
                <w:sz w:val="18"/>
                <w:szCs w:val="18"/>
              </w:rPr>
            </w:pPr>
            <w:r w:rsidRPr="00D54A25">
              <w:rPr>
                <w:rFonts w:ascii="Arial" w:hAnsi="Arial" w:cs="Arial"/>
                <w:sz w:val="18"/>
                <w:szCs w:val="18"/>
              </w:rPr>
              <w:t>ORFEDT</w:t>
            </w:r>
          </w:p>
        </w:tc>
        <w:tc>
          <w:tcPr>
            <w:tcW w:w="1723" w:type="dxa"/>
          </w:tcPr>
          <w:p w14:paraId="78D15DA0" w14:textId="5A5E4F53" w:rsidR="00201CC0" w:rsidRDefault="00201CC0" w:rsidP="00201CC0">
            <w:pPr>
              <w:rPr>
                <w:rFonts w:ascii="Arial" w:hAnsi="Arial" w:cs="Arial"/>
                <w:sz w:val="18"/>
              </w:rPr>
            </w:pPr>
            <w:r>
              <w:rPr>
                <w:rFonts w:ascii="Arial" w:hAnsi="Arial" w:cs="Arial"/>
                <w:sz w:val="18"/>
              </w:rPr>
              <w:t>OR*3.0*405</w:t>
            </w:r>
          </w:p>
        </w:tc>
      </w:tr>
      <w:tr w:rsidR="00201CC0" w:rsidRPr="00002853" w14:paraId="1BF5B4C1" w14:textId="77777777" w:rsidTr="00CF7025">
        <w:trPr>
          <w:trHeight w:val="270"/>
        </w:trPr>
        <w:tc>
          <w:tcPr>
            <w:tcW w:w="2875" w:type="dxa"/>
            <w:noWrap/>
          </w:tcPr>
          <w:p w14:paraId="29EBB40C" w14:textId="77777777" w:rsidR="00201CC0" w:rsidRPr="00002853" w:rsidRDefault="00201CC0" w:rsidP="00201CC0">
            <w:pPr>
              <w:rPr>
                <w:rFonts w:ascii="Arial" w:hAnsi="Arial" w:cs="Arial"/>
                <w:sz w:val="18"/>
              </w:rPr>
            </w:pPr>
            <w:r w:rsidRPr="00002853">
              <w:rPr>
                <w:rFonts w:ascii="Arial" w:hAnsi="Arial" w:cs="Arial"/>
                <w:sz w:val="18"/>
              </w:rPr>
              <w:t>ORK TRIGGER</w:t>
            </w:r>
          </w:p>
        </w:tc>
        <w:tc>
          <w:tcPr>
            <w:tcW w:w="1805" w:type="dxa"/>
            <w:noWrap/>
          </w:tcPr>
          <w:p w14:paraId="5267039B" w14:textId="77777777" w:rsidR="00201CC0" w:rsidRPr="00002853" w:rsidRDefault="00201CC0" w:rsidP="00201CC0">
            <w:pPr>
              <w:rPr>
                <w:rFonts w:ascii="Arial" w:hAnsi="Arial" w:cs="Arial"/>
                <w:sz w:val="18"/>
              </w:rPr>
            </w:pPr>
            <w:r w:rsidRPr="00002853">
              <w:rPr>
                <w:rFonts w:ascii="Arial" w:hAnsi="Arial" w:cs="Arial"/>
                <w:sz w:val="18"/>
              </w:rPr>
              <w:t>EN</w:t>
            </w:r>
          </w:p>
        </w:tc>
        <w:tc>
          <w:tcPr>
            <w:tcW w:w="1877" w:type="dxa"/>
            <w:noWrap/>
          </w:tcPr>
          <w:p w14:paraId="55022394" w14:textId="77777777" w:rsidR="00201CC0" w:rsidRPr="00002853" w:rsidRDefault="00201CC0" w:rsidP="00201CC0">
            <w:pPr>
              <w:rPr>
                <w:rFonts w:ascii="Arial" w:hAnsi="Arial" w:cs="Arial"/>
                <w:sz w:val="18"/>
              </w:rPr>
            </w:pPr>
            <w:r w:rsidRPr="00002853">
              <w:rPr>
                <w:rFonts w:ascii="Arial" w:hAnsi="Arial" w:cs="Arial"/>
                <w:sz w:val="18"/>
              </w:rPr>
              <w:t>ORKCHK</w:t>
            </w:r>
          </w:p>
        </w:tc>
        <w:tc>
          <w:tcPr>
            <w:tcW w:w="1723" w:type="dxa"/>
          </w:tcPr>
          <w:p w14:paraId="4E1BCF8A" w14:textId="77777777" w:rsidR="00201CC0" w:rsidRPr="00002853" w:rsidRDefault="00201CC0" w:rsidP="00201CC0">
            <w:pPr>
              <w:rPr>
                <w:rFonts w:ascii="Arial" w:hAnsi="Arial" w:cs="Arial"/>
                <w:sz w:val="18"/>
              </w:rPr>
            </w:pPr>
          </w:p>
        </w:tc>
      </w:tr>
      <w:tr w:rsidR="00201CC0" w:rsidRPr="00002853" w14:paraId="1536B916" w14:textId="77777777" w:rsidTr="00CF7025">
        <w:trPr>
          <w:trHeight w:val="270"/>
        </w:trPr>
        <w:tc>
          <w:tcPr>
            <w:tcW w:w="2875" w:type="dxa"/>
            <w:noWrap/>
          </w:tcPr>
          <w:p w14:paraId="659D09CD" w14:textId="2449969E" w:rsidR="00201CC0" w:rsidRPr="00E314B1" w:rsidRDefault="00201CC0" w:rsidP="00201CC0">
            <w:pPr>
              <w:rPr>
                <w:rFonts w:ascii="Arial" w:hAnsi="Arial" w:cs="Arial"/>
                <w:sz w:val="18"/>
              </w:rPr>
            </w:pPr>
            <w:bookmarkStart w:id="1004" w:name="OROTHCL_GET"/>
            <w:r w:rsidRPr="00E314B1">
              <w:rPr>
                <w:rFonts w:ascii="r_ansi" w:hAnsi="r_ansi" w:cs="r_ansi"/>
                <w:sz w:val="20"/>
                <w:szCs w:val="20"/>
              </w:rPr>
              <w:t>OROTHCL GET</w:t>
            </w:r>
            <w:bookmarkEnd w:id="1004"/>
          </w:p>
        </w:tc>
        <w:tc>
          <w:tcPr>
            <w:tcW w:w="1805" w:type="dxa"/>
            <w:noWrap/>
          </w:tcPr>
          <w:p w14:paraId="548DDA9C" w14:textId="3623EE03" w:rsidR="00201CC0" w:rsidRPr="00E314B1" w:rsidRDefault="00201CC0" w:rsidP="00201CC0">
            <w:pPr>
              <w:rPr>
                <w:rFonts w:ascii="Arial" w:hAnsi="Arial" w:cs="Arial"/>
                <w:sz w:val="18"/>
              </w:rPr>
            </w:pPr>
            <w:r w:rsidRPr="00E314B1">
              <w:rPr>
                <w:rFonts w:ascii="Arial" w:hAnsi="Arial" w:cs="Arial"/>
                <w:sz w:val="18"/>
              </w:rPr>
              <w:t>GET</w:t>
            </w:r>
          </w:p>
        </w:tc>
        <w:tc>
          <w:tcPr>
            <w:tcW w:w="1877" w:type="dxa"/>
            <w:noWrap/>
          </w:tcPr>
          <w:p w14:paraId="6108640B" w14:textId="1B6EAEED" w:rsidR="00201CC0" w:rsidRPr="00E314B1" w:rsidRDefault="00201CC0" w:rsidP="00201CC0">
            <w:pPr>
              <w:rPr>
                <w:rFonts w:ascii="Arial" w:hAnsi="Arial" w:cs="Arial"/>
                <w:sz w:val="18"/>
              </w:rPr>
            </w:pPr>
            <w:r w:rsidRPr="00E314B1">
              <w:rPr>
                <w:rFonts w:ascii="r_ansi" w:hAnsi="r_ansi" w:cs="r_ansi"/>
                <w:sz w:val="20"/>
                <w:szCs w:val="20"/>
              </w:rPr>
              <w:t>OROTHCL</w:t>
            </w:r>
          </w:p>
        </w:tc>
        <w:tc>
          <w:tcPr>
            <w:tcW w:w="1723" w:type="dxa"/>
          </w:tcPr>
          <w:p w14:paraId="19F2DDE1" w14:textId="003978AB" w:rsidR="00201CC0" w:rsidRPr="00E314B1" w:rsidRDefault="00201CC0" w:rsidP="00201CC0">
            <w:pPr>
              <w:rPr>
                <w:rFonts w:ascii="Arial" w:hAnsi="Arial" w:cs="Arial"/>
                <w:sz w:val="18"/>
              </w:rPr>
            </w:pPr>
            <w:r w:rsidRPr="00E314B1">
              <w:rPr>
                <w:rFonts w:ascii="Arial" w:hAnsi="Arial" w:cs="Arial"/>
                <w:sz w:val="18"/>
              </w:rPr>
              <w:t>OR*3.0*377</w:t>
            </w:r>
          </w:p>
        </w:tc>
      </w:tr>
      <w:tr w:rsidR="00201CC0" w:rsidRPr="00002853" w14:paraId="0A3F384B" w14:textId="77777777" w:rsidTr="00CF7025">
        <w:trPr>
          <w:trHeight w:val="270"/>
        </w:trPr>
        <w:tc>
          <w:tcPr>
            <w:tcW w:w="2875" w:type="dxa"/>
            <w:noWrap/>
          </w:tcPr>
          <w:p w14:paraId="3C241EDD" w14:textId="77777777" w:rsidR="00201CC0" w:rsidRPr="00002853" w:rsidRDefault="00201CC0" w:rsidP="00201CC0">
            <w:pPr>
              <w:rPr>
                <w:rFonts w:ascii="Arial" w:hAnsi="Arial" w:cs="Arial"/>
                <w:sz w:val="18"/>
              </w:rPr>
            </w:pPr>
            <w:r w:rsidRPr="00002853">
              <w:rPr>
                <w:rFonts w:ascii="Arial" w:hAnsi="Arial" w:cs="Arial"/>
                <w:sz w:val="18"/>
              </w:rPr>
              <w:t>ORQ NULL LIST</w:t>
            </w:r>
          </w:p>
        </w:tc>
        <w:tc>
          <w:tcPr>
            <w:tcW w:w="1805" w:type="dxa"/>
            <w:noWrap/>
          </w:tcPr>
          <w:p w14:paraId="50C0DA74" w14:textId="77777777" w:rsidR="00201CC0" w:rsidRPr="00002853" w:rsidRDefault="00201CC0" w:rsidP="00201CC0">
            <w:pPr>
              <w:rPr>
                <w:rFonts w:ascii="Arial" w:hAnsi="Arial" w:cs="Arial"/>
                <w:sz w:val="18"/>
              </w:rPr>
            </w:pPr>
            <w:r w:rsidRPr="00002853">
              <w:rPr>
                <w:rFonts w:ascii="Arial" w:hAnsi="Arial" w:cs="Arial"/>
                <w:sz w:val="18"/>
              </w:rPr>
              <w:t>NLIST</w:t>
            </w:r>
          </w:p>
        </w:tc>
        <w:tc>
          <w:tcPr>
            <w:tcW w:w="1877" w:type="dxa"/>
            <w:noWrap/>
          </w:tcPr>
          <w:p w14:paraId="118969A3"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5FA64F5B" w14:textId="77777777" w:rsidR="00201CC0" w:rsidRPr="00002853" w:rsidRDefault="00201CC0" w:rsidP="00201CC0">
            <w:pPr>
              <w:rPr>
                <w:rFonts w:ascii="Arial" w:hAnsi="Arial" w:cs="Arial"/>
                <w:sz w:val="18"/>
              </w:rPr>
            </w:pPr>
          </w:p>
        </w:tc>
      </w:tr>
      <w:tr w:rsidR="00201CC0" w:rsidRPr="00002853" w14:paraId="79D95F1A" w14:textId="77777777" w:rsidTr="00CF7025">
        <w:trPr>
          <w:trHeight w:val="270"/>
        </w:trPr>
        <w:tc>
          <w:tcPr>
            <w:tcW w:w="2875" w:type="dxa"/>
            <w:noWrap/>
          </w:tcPr>
          <w:p w14:paraId="14B783E8" w14:textId="03CFEE93" w:rsidR="00201CC0" w:rsidRPr="00002853" w:rsidRDefault="00201CC0" w:rsidP="00201CC0">
            <w:pPr>
              <w:rPr>
                <w:rFonts w:ascii="Arial" w:hAnsi="Arial" w:cs="Arial"/>
                <w:sz w:val="18"/>
              </w:rPr>
            </w:pPr>
            <w:bookmarkStart w:id="1005" w:name="ORQQPXRM_REMINDER_DIALOG"/>
            <w:bookmarkEnd w:id="1005"/>
            <w:r w:rsidRPr="003F6D56">
              <w:rPr>
                <w:rFonts w:ascii="Arial" w:hAnsi="Arial" w:cs="Arial"/>
                <w:sz w:val="18"/>
              </w:rPr>
              <w:t xml:space="preserve">ORQQPXRM REMINDER DIALOG </w:t>
            </w:r>
          </w:p>
        </w:tc>
        <w:tc>
          <w:tcPr>
            <w:tcW w:w="1805" w:type="dxa"/>
            <w:noWrap/>
          </w:tcPr>
          <w:p w14:paraId="5F4C0C6F" w14:textId="194F6520" w:rsidR="00201CC0" w:rsidRPr="00002853" w:rsidRDefault="00201CC0" w:rsidP="00201CC0">
            <w:pPr>
              <w:rPr>
                <w:rFonts w:ascii="Arial" w:hAnsi="Arial" w:cs="Arial"/>
                <w:sz w:val="18"/>
              </w:rPr>
            </w:pPr>
            <w:r w:rsidRPr="00B357DB">
              <w:rPr>
                <w:rFonts w:ascii="Arial" w:hAnsi="Arial" w:cs="Arial"/>
                <w:sz w:val="18"/>
              </w:rPr>
              <w:t>DIALOG</w:t>
            </w:r>
          </w:p>
        </w:tc>
        <w:tc>
          <w:tcPr>
            <w:tcW w:w="1877" w:type="dxa"/>
            <w:noWrap/>
          </w:tcPr>
          <w:p w14:paraId="0385DE29" w14:textId="20FF5A61" w:rsidR="00201CC0" w:rsidRPr="00002853" w:rsidRDefault="00201CC0" w:rsidP="00201CC0">
            <w:pPr>
              <w:rPr>
                <w:rFonts w:ascii="Arial" w:hAnsi="Arial" w:cs="Arial"/>
                <w:sz w:val="18"/>
              </w:rPr>
            </w:pPr>
            <w:r w:rsidRPr="00B357DB">
              <w:rPr>
                <w:rFonts w:ascii="Arial" w:hAnsi="Arial" w:cs="Arial"/>
                <w:sz w:val="18"/>
              </w:rPr>
              <w:t>ORQQPXRM</w:t>
            </w:r>
          </w:p>
        </w:tc>
        <w:tc>
          <w:tcPr>
            <w:tcW w:w="1723" w:type="dxa"/>
          </w:tcPr>
          <w:p w14:paraId="41A88A95" w14:textId="7C60055A" w:rsidR="00201CC0" w:rsidRPr="00002853" w:rsidRDefault="00201CC0" w:rsidP="00201CC0">
            <w:pPr>
              <w:rPr>
                <w:rFonts w:ascii="Arial" w:hAnsi="Arial" w:cs="Arial"/>
                <w:sz w:val="18"/>
              </w:rPr>
            </w:pPr>
            <w:r>
              <w:rPr>
                <w:rFonts w:ascii="Arial" w:hAnsi="Arial" w:cs="Arial"/>
                <w:sz w:val="18"/>
              </w:rPr>
              <w:t>OR*3.0*405</w:t>
            </w:r>
          </w:p>
        </w:tc>
      </w:tr>
      <w:tr w:rsidR="00201CC0" w:rsidRPr="00002853" w14:paraId="621985F5" w14:textId="77777777" w:rsidTr="00CF7025">
        <w:trPr>
          <w:trHeight w:val="270"/>
        </w:trPr>
        <w:tc>
          <w:tcPr>
            <w:tcW w:w="2875" w:type="dxa"/>
            <w:noWrap/>
          </w:tcPr>
          <w:p w14:paraId="365F4DBE" w14:textId="77777777" w:rsidR="00201CC0" w:rsidRPr="00002853" w:rsidRDefault="00201CC0" w:rsidP="00201CC0">
            <w:pPr>
              <w:rPr>
                <w:rFonts w:ascii="Arial" w:hAnsi="Arial" w:cs="Arial"/>
                <w:sz w:val="18"/>
              </w:rPr>
            </w:pPr>
            <w:r w:rsidRPr="00002853">
              <w:rPr>
                <w:rFonts w:ascii="Arial" w:hAnsi="Arial" w:cs="Arial"/>
                <w:sz w:val="18"/>
              </w:rPr>
              <w:t>ORQOR DETAIL</w:t>
            </w:r>
          </w:p>
        </w:tc>
        <w:tc>
          <w:tcPr>
            <w:tcW w:w="1805" w:type="dxa"/>
            <w:noWrap/>
          </w:tcPr>
          <w:p w14:paraId="01364A38"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1AC9F1CE"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504E2CCD" w14:textId="77777777" w:rsidR="00201CC0" w:rsidRPr="00002853" w:rsidRDefault="00201CC0" w:rsidP="00201CC0">
            <w:pPr>
              <w:rPr>
                <w:rFonts w:ascii="Arial" w:hAnsi="Arial" w:cs="Arial"/>
                <w:sz w:val="18"/>
              </w:rPr>
            </w:pPr>
          </w:p>
        </w:tc>
      </w:tr>
      <w:tr w:rsidR="00201CC0" w:rsidRPr="00002853" w14:paraId="7212A50E" w14:textId="77777777" w:rsidTr="00CF7025">
        <w:trPr>
          <w:trHeight w:val="270"/>
        </w:trPr>
        <w:tc>
          <w:tcPr>
            <w:tcW w:w="2875" w:type="dxa"/>
            <w:noWrap/>
          </w:tcPr>
          <w:p w14:paraId="0834E31F" w14:textId="77777777" w:rsidR="00201CC0" w:rsidRPr="00002853" w:rsidRDefault="00201CC0" w:rsidP="00201CC0">
            <w:pPr>
              <w:rPr>
                <w:rFonts w:ascii="Arial" w:hAnsi="Arial" w:cs="Arial"/>
                <w:sz w:val="18"/>
              </w:rPr>
            </w:pPr>
            <w:r w:rsidRPr="00002853">
              <w:rPr>
                <w:rFonts w:ascii="Arial" w:hAnsi="Arial" w:cs="Arial"/>
                <w:sz w:val="18"/>
              </w:rPr>
              <w:t>ORQOR LIST</w:t>
            </w:r>
          </w:p>
        </w:tc>
        <w:tc>
          <w:tcPr>
            <w:tcW w:w="1805" w:type="dxa"/>
            <w:noWrap/>
          </w:tcPr>
          <w:p w14:paraId="6FF9CAF0"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5CEB5F9C" w14:textId="77777777" w:rsidR="00201CC0" w:rsidRPr="00002853" w:rsidRDefault="00201CC0" w:rsidP="00201CC0">
            <w:pPr>
              <w:rPr>
                <w:rFonts w:ascii="Arial" w:hAnsi="Arial" w:cs="Arial"/>
                <w:sz w:val="18"/>
              </w:rPr>
            </w:pPr>
            <w:r w:rsidRPr="00002853">
              <w:rPr>
                <w:rFonts w:ascii="Arial" w:hAnsi="Arial" w:cs="Arial"/>
                <w:sz w:val="18"/>
              </w:rPr>
              <w:t>ORQOR1</w:t>
            </w:r>
          </w:p>
        </w:tc>
        <w:tc>
          <w:tcPr>
            <w:tcW w:w="1723" w:type="dxa"/>
          </w:tcPr>
          <w:p w14:paraId="4CBFB86A" w14:textId="77777777" w:rsidR="00201CC0" w:rsidRPr="00002853" w:rsidRDefault="00201CC0" w:rsidP="00201CC0">
            <w:pPr>
              <w:rPr>
                <w:rFonts w:ascii="Arial" w:hAnsi="Arial" w:cs="Arial"/>
                <w:sz w:val="18"/>
              </w:rPr>
            </w:pPr>
          </w:p>
        </w:tc>
      </w:tr>
      <w:tr w:rsidR="00201CC0" w:rsidRPr="00002853" w14:paraId="1F5F3FBE" w14:textId="77777777" w:rsidTr="00CF7025">
        <w:trPr>
          <w:trHeight w:val="270"/>
        </w:trPr>
        <w:tc>
          <w:tcPr>
            <w:tcW w:w="2875" w:type="dxa"/>
            <w:noWrap/>
          </w:tcPr>
          <w:p w14:paraId="5052EF2A" w14:textId="77777777" w:rsidR="00201CC0" w:rsidRPr="00002853" w:rsidRDefault="00201CC0" w:rsidP="00201CC0">
            <w:pPr>
              <w:rPr>
                <w:rFonts w:ascii="Arial" w:hAnsi="Arial" w:cs="Arial"/>
                <w:sz w:val="18"/>
              </w:rPr>
            </w:pPr>
            <w:r w:rsidRPr="00002853">
              <w:rPr>
                <w:rFonts w:ascii="Arial" w:hAnsi="Arial" w:cs="Arial"/>
                <w:sz w:val="18"/>
              </w:rPr>
              <w:t>ORQORB SORT</w:t>
            </w:r>
          </w:p>
        </w:tc>
        <w:tc>
          <w:tcPr>
            <w:tcW w:w="1805" w:type="dxa"/>
            <w:noWrap/>
          </w:tcPr>
          <w:p w14:paraId="18ADF973" w14:textId="77777777" w:rsidR="00201CC0" w:rsidRPr="00002853" w:rsidRDefault="00201CC0" w:rsidP="00201CC0">
            <w:pPr>
              <w:rPr>
                <w:rFonts w:ascii="Arial" w:hAnsi="Arial" w:cs="Arial"/>
                <w:sz w:val="18"/>
              </w:rPr>
            </w:pPr>
            <w:r w:rsidRPr="00002853">
              <w:rPr>
                <w:rFonts w:ascii="Arial" w:hAnsi="Arial" w:cs="Arial"/>
                <w:sz w:val="18"/>
              </w:rPr>
              <w:t>SORT</w:t>
            </w:r>
          </w:p>
        </w:tc>
        <w:tc>
          <w:tcPr>
            <w:tcW w:w="1877" w:type="dxa"/>
            <w:noWrap/>
          </w:tcPr>
          <w:p w14:paraId="6547666D" w14:textId="77777777" w:rsidR="00201CC0" w:rsidRPr="00002853" w:rsidRDefault="00201CC0" w:rsidP="00201CC0">
            <w:pPr>
              <w:rPr>
                <w:rFonts w:ascii="Arial" w:hAnsi="Arial" w:cs="Arial"/>
                <w:sz w:val="18"/>
              </w:rPr>
            </w:pPr>
            <w:r w:rsidRPr="00002853">
              <w:rPr>
                <w:rFonts w:ascii="Arial" w:hAnsi="Arial" w:cs="Arial"/>
                <w:sz w:val="18"/>
              </w:rPr>
              <w:t>ORQORB</w:t>
            </w:r>
          </w:p>
        </w:tc>
        <w:tc>
          <w:tcPr>
            <w:tcW w:w="1723" w:type="dxa"/>
          </w:tcPr>
          <w:p w14:paraId="7F313F88" w14:textId="77777777" w:rsidR="00201CC0" w:rsidRPr="00002853" w:rsidRDefault="00201CC0" w:rsidP="00201CC0">
            <w:pPr>
              <w:rPr>
                <w:rFonts w:ascii="Arial" w:hAnsi="Arial" w:cs="Arial"/>
                <w:sz w:val="18"/>
              </w:rPr>
            </w:pPr>
          </w:p>
        </w:tc>
      </w:tr>
      <w:tr w:rsidR="00201CC0" w:rsidRPr="00002853" w14:paraId="3E18A247" w14:textId="77777777" w:rsidTr="00CF7025">
        <w:trPr>
          <w:trHeight w:val="270"/>
        </w:trPr>
        <w:tc>
          <w:tcPr>
            <w:tcW w:w="2875" w:type="dxa"/>
            <w:noWrap/>
          </w:tcPr>
          <w:p w14:paraId="788DEF9B" w14:textId="6D9F3998" w:rsidR="00201CC0" w:rsidRPr="00002853" w:rsidRDefault="00201CC0" w:rsidP="00201CC0">
            <w:pPr>
              <w:rPr>
                <w:rFonts w:ascii="Arial" w:hAnsi="Arial" w:cs="Arial"/>
                <w:sz w:val="18"/>
              </w:rPr>
            </w:pPr>
            <w:bookmarkStart w:id="1006" w:name="ORPDMP_CHCKTASK"/>
            <w:bookmarkEnd w:id="1006"/>
            <w:r>
              <w:rPr>
                <w:rFonts w:ascii="Arial" w:hAnsi="Arial" w:cs="Arial"/>
                <w:sz w:val="18"/>
              </w:rPr>
              <w:t>ORPDMP CHCKTASK</w:t>
            </w:r>
          </w:p>
        </w:tc>
        <w:tc>
          <w:tcPr>
            <w:tcW w:w="1805" w:type="dxa"/>
            <w:noWrap/>
          </w:tcPr>
          <w:p w14:paraId="782E0471" w14:textId="1EAA2A6F" w:rsidR="00201CC0" w:rsidRPr="00002853" w:rsidRDefault="00201CC0" w:rsidP="00201CC0">
            <w:pPr>
              <w:rPr>
                <w:rFonts w:ascii="Arial" w:hAnsi="Arial" w:cs="Arial"/>
                <w:sz w:val="18"/>
              </w:rPr>
            </w:pPr>
            <w:r>
              <w:rPr>
                <w:rFonts w:ascii="Arial" w:hAnsi="Arial" w:cs="Arial"/>
                <w:sz w:val="18"/>
              </w:rPr>
              <w:t>CHCKTASK</w:t>
            </w:r>
          </w:p>
        </w:tc>
        <w:tc>
          <w:tcPr>
            <w:tcW w:w="1877" w:type="dxa"/>
            <w:noWrap/>
          </w:tcPr>
          <w:p w14:paraId="186D5C10" w14:textId="15B33450" w:rsidR="00201CC0" w:rsidRPr="00002853" w:rsidRDefault="00201CC0" w:rsidP="00201CC0">
            <w:pPr>
              <w:rPr>
                <w:rFonts w:ascii="Arial" w:hAnsi="Arial" w:cs="Arial"/>
                <w:sz w:val="18"/>
              </w:rPr>
            </w:pPr>
            <w:r>
              <w:rPr>
                <w:rFonts w:ascii="Arial" w:hAnsi="Arial" w:cs="Arial"/>
                <w:sz w:val="18"/>
              </w:rPr>
              <w:t>ORPDMP</w:t>
            </w:r>
          </w:p>
        </w:tc>
        <w:tc>
          <w:tcPr>
            <w:tcW w:w="1723" w:type="dxa"/>
          </w:tcPr>
          <w:p w14:paraId="367192C7" w14:textId="278626F8"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7B3E4845" w14:textId="77777777" w:rsidTr="00CF7025">
        <w:trPr>
          <w:trHeight w:val="270"/>
        </w:trPr>
        <w:tc>
          <w:tcPr>
            <w:tcW w:w="2875" w:type="dxa"/>
            <w:noWrap/>
          </w:tcPr>
          <w:p w14:paraId="52164A4B" w14:textId="6FBD1E2A" w:rsidR="00201CC0" w:rsidRPr="00002853" w:rsidRDefault="00201CC0" w:rsidP="00201CC0">
            <w:pPr>
              <w:rPr>
                <w:rFonts w:ascii="Arial" w:hAnsi="Arial" w:cs="Arial"/>
                <w:sz w:val="18"/>
              </w:rPr>
            </w:pPr>
            <w:bookmarkStart w:id="1007" w:name="ORPDMP_GETCACHE"/>
            <w:bookmarkEnd w:id="1007"/>
            <w:r>
              <w:rPr>
                <w:rFonts w:ascii="Arial" w:hAnsi="Arial" w:cs="Arial"/>
                <w:sz w:val="18"/>
              </w:rPr>
              <w:t>ORPDMP GETCACHE</w:t>
            </w:r>
          </w:p>
        </w:tc>
        <w:tc>
          <w:tcPr>
            <w:tcW w:w="1805" w:type="dxa"/>
            <w:noWrap/>
          </w:tcPr>
          <w:p w14:paraId="3C2D0A8B" w14:textId="4F1C51FD" w:rsidR="00201CC0" w:rsidRPr="00002853" w:rsidRDefault="00201CC0" w:rsidP="00201CC0">
            <w:pPr>
              <w:rPr>
                <w:rFonts w:ascii="Arial" w:hAnsi="Arial" w:cs="Arial"/>
                <w:sz w:val="18"/>
              </w:rPr>
            </w:pPr>
            <w:r>
              <w:rPr>
                <w:rFonts w:ascii="Arial" w:hAnsi="Arial" w:cs="Arial"/>
                <w:sz w:val="18"/>
              </w:rPr>
              <w:t>GETCACHE</w:t>
            </w:r>
          </w:p>
        </w:tc>
        <w:tc>
          <w:tcPr>
            <w:tcW w:w="1877" w:type="dxa"/>
            <w:noWrap/>
          </w:tcPr>
          <w:p w14:paraId="26FA5488" w14:textId="635D07CF" w:rsidR="00201CC0" w:rsidRPr="00002853" w:rsidRDefault="00201CC0" w:rsidP="00201CC0">
            <w:pPr>
              <w:rPr>
                <w:rFonts w:ascii="Arial" w:hAnsi="Arial" w:cs="Arial"/>
                <w:sz w:val="18"/>
              </w:rPr>
            </w:pPr>
            <w:r>
              <w:rPr>
                <w:rFonts w:ascii="Arial" w:hAnsi="Arial" w:cs="Arial"/>
                <w:sz w:val="18"/>
              </w:rPr>
              <w:t>ORPDMP</w:t>
            </w:r>
          </w:p>
        </w:tc>
        <w:tc>
          <w:tcPr>
            <w:tcW w:w="1723" w:type="dxa"/>
          </w:tcPr>
          <w:p w14:paraId="6C89BDAB" w14:textId="77A41B90"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319E49CD" w14:textId="77777777" w:rsidTr="00CF7025">
        <w:trPr>
          <w:trHeight w:val="270"/>
        </w:trPr>
        <w:tc>
          <w:tcPr>
            <w:tcW w:w="2875" w:type="dxa"/>
            <w:noWrap/>
          </w:tcPr>
          <w:p w14:paraId="1F6788B6" w14:textId="21DD2283" w:rsidR="00201CC0" w:rsidRPr="00002853" w:rsidRDefault="00201CC0" w:rsidP="00201CC0">
            <w:pPr>
              <w:rPr>
                <w:rFonts w:ascii="Arial" w:hAnsi="Arial" w:cs="Arial"/>
                <w:sz w:val="18"/>
              </w:rPr>
            </w:pPr>
            <w:bookmarkStart w:id="1008" w:name="ORPDMP_STOPTASK"/>
            <w:bookmarkEnd w:id="1008"/>
            <w:r>
              <w:rPr>
                <w:rFonts w:ascii="Arial" w:hAnsi="Arial" w:cs="Arial"/>
                <w:sz w:val="18"/>
              </w:rPr>
              <w:t>ORPDMP STOPTASK</w:t>
            </w:r>
          </w:p>
        </w:tc>
        <w:tc>
          <w:tcPr>
            <w:tcW w:w="1805" w:type="dxa"/>
            <w:noWrap/>
          </w:tcPr>
          <w:p w14:paraId="61F47B84" w14:textId="13948F01" w:rsidR="00201CC0" w:rsidRPr="00002853" w:rsidRDefault="00201CC0" w:rsidP="00201CC0">
            <w:pPr>
              <w:rPr>
                <w:rFonts w:ascii="Arial" w:hAnsi="Arial" w:cs="Arial"/>
                <w:sz w:val="18"/>
              </w:rPr>
            </w:pPr>
            <w:r>
              <w:rPr>
                <w:rFonts w:ascii="Arial" w:hAnsi="Arial" w:cs="Arial"/>
                <w:sz w:val="18"/>
              </w:rPr>
              <w:t>STOPTASK</w:t>
            </w:r>
          </w:p>
        </w:tc>
        <w:tc>
          <w:tcPr>
            <w:tcW w:w="1877" w:type="dxa"/>
            <w:noWrap/>
          </w:tcPr>
          <w:p w14:paraId="7B336924" w14:textId="671625B2" w:rsidR="00201CC0" w:rsidRPr="00002853" w:rsidRDefault="00201CC0" w:rsidP="00201CC0">
            <w:pPr>
              <w:rPr>
                <w:rFonts w:ascii="Arial" w:hAnsi="Arial" w:cs="Arial"/>
                <w:sz w:val="18"/>
              </w:rPr>
            </w:pPr>
            <w:r>
              <w:rPr>
                <w:rFonts w:ascii="Arial" w:hAnsi="Arial" w:cs="Arial"/>
                <w:sz w:val="18"/>
              </w:rPr>
              <w:t>ORPDMP</w:t>
            </w:r>
          </w:p>
        </w:tc>
        <w:tc>
          <w:tcPr>
            <w:tcW w:w="1723" w:type="dxa"/>
          </w:tcPr>
          <w:p w14:paraId="7E558362" w14:textId="6DC24ED5"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4D821557" w14:textId="77777777" w:rsidTr="00CF7025">
        <w:trPr>
          <w:trHeight w:val="270"/>
        </w:trPr>
        <w:tc>
          <w:tcPr>
            <w:tcW w:w="2875" w:type="dxa"/>
            <w:noWrap/>
          </w:tcPr>
          <w:p w14:paraId="20821969" w14:textId="2084A09A" w:rsidR="00201CC0" w:rsidRPr="00002853" w:rsidRDefault="00201CC0" w:rsidP="00201CC0">
            <w:pPr>
              <w:rPr>
                <w:rFonts w:ascii="Arial" w:hAnsi="Arial" w:cs="Arial"/>
                <w:sz w:val="18"/>
              </w:rPr>
            </w:pPr>
            <w:bookmarkStart w:id="1009" w:name="ORPDMP_STRTPDMP"/>
            <w:bookmarkEnd w:id="1009"/>
            <w:r>
              <w:rPr>
                <w:rFonts w:ascii="Arial" w:hAnsi="Arial" w:cs="Arial"/>
                <w:sz w:val="18"/>
              </w:rPr>
              <w:t>ORPDMP STRTPDMP</w:t>
            </w:r>
          </w:p>
        </w:tc>
        <w:tc>
          <w:tcPr>
            <w:tcW w:w="1805" w:type="dxa"/>
            <w:noWrap/>
          </w:tcPr>
          <w:p w14:paraId="3A15A61D" w14:textId="73D86720" w:rsidR="00201CC0" w:rsidRPr="00002853" w:rsidRDefault="00201CC0" w:rsidP="00201CC0">
            <w:pPr>
              <w:rPr>
                <w:rFonts w:ascii="Arial" w:hAnsi="Arial" w:cs="Arial"/>
                <w:sz w:val="18"/>
              </w:rPr>
            </w:pPr>
            <w:r>
              <w:rPr>
                <w:rFonts w:ascii="Arial" w:hAnsi="Arial" w:cs="Arial"/>
                <w:sz w:val="18"/>
              </w:rPr>
              <w:t>STRTPDMP</w:t>
            </w:r>
          </w:p>
        </w:tc>
        <w:tc>
          <w:tcPr>
            <w:tcW w:w="1877" w:type="dxa"/>
            <w:noWrap/>
          </w:tcPr>
          <w:p w14:paraId="6B927F9F" w14:textId="6948E9FB" w:rsidR="00201CC0" w:rsidRPr="00002853" w:rsidRDefault="00201CC0" w:rsidP="00201CC0">
            <w:pPr>
              <w:rPr>
                <w:rFonts w:ascii="Arial" w:hAnsi="Arial" w:cs="Arial"/>
                <w:sz w:val="18"/>
              </w:rPr>
            </w:pPr>
            <w:r>
              <w:rPr>
                <w:rFonts w:ascii="Arial" w:hAnsi="Arial" w:cs="Arial"/>
                <w:sz w:val="18"/>
              </w:rPr>
              <w:t>ORPDMP</w:t>
            </w:r>
          </w:p>
        </w:tc>
        <w:tc>
          <w:tcPr>
            <w:tcW w:w="1723" w:type="dxa"/>
          </w:tcPr>
          <w:p w14:paraId="6E36F5D6" w14:textId="52573465"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19F543A5" w14:textId="77777777" w:rsidTr="00CF7025">
        <w:trPr>
          <w:trHeight w:val="270"/>
        </w:trPr>
        <w:tc>
          <w:tcPr>
            <w:tcW w:w="2875" w:type="dxa"/>
            <w:noWrap/>
          </w:tcPr>
          <w:p w14:paraId="52F98917" w14:textId="759F7D08" w:rsidR="00201CC0" w:rsidRPr="00002853" w:rsidRDefault="00201CC0" w:rsidP="00201CC0">
            <w:pPr>
              <w:rPr>
                <w:rFonts w:ascii="Arial" w:hAnsi="Arial" w:cs="Arial"/>
                <w:sz w:val="18"/>
              </w:rPr>
            </w:pPr>
            <w:bookmarkStart w:id="1010" w:name="ORPDMP_VIEWEDREPORT"/>
            <w:bookmarkEnd w:id="1010"/>
            <w:r>
              <w:rPr>
                <w:rFonts w:ascii="Arial" w:hAnsi="Arial" w:cs="Arial"/>
                <w:sz w:val="18"/>
              </w:rPr>
              <w:lastRenderedPageBreak/>
              <w:t>ORPDMP VIEWEDREPORT</w:t>
            </w:r>
          </w:p>
        </w:tc>
        <w:tc>
          <w:tcPr>
            <w:tcW w:w="1805" w:type="dxa"/>
            <w:noWrap/>
          </w:tcPr>
          <w:p w14:paraId="4A0D061B" w14:textId="3983303E" w:rsidR="00201CC0" w:rsidRPr="00002853" w:rsidRDefault="00201CC0" w:rsidP="00201CC0">
            <w:pPr>
              <w:rPr>
                <w:rFonts w:ascii="Arial" w:hAnsi="Arial" w:cs="Arial"/>
                <w:sz w:val="18"/>
              </w:rPr>
            </w:pPr>
            <w:r>
              <w:rPr>
                <w:rFonts w:ascii="Arial" w:hAnsi="Arial" w:cs="Arial"/>
                <w:sz w:val="18"/>
              </w:rPr>
              <w:t>VIEWEDREPORT</w:t>
            </w:r>
          </w:p>
        </w:tc>
        <w:tc>
          <w:tcPr>
            <w:tcW w:w="1877" w:type="dxa"/>
            <w:noWrap/>
          </w:tcPr>
          <w:p w14:paraId="70B00FF9" w14:textId="68174208" w:rsidR="00201CC0" w:rsidRPr="00002853" w:rsidRDefault="00201CC0" w:rsidP="00201CC0">
            <w:pPr>
              <w:rPr>
                <w:rFonts w:ascii="Arial" w:hAnsi="Arial" w:cs="Arial"/>
                <w:sz w:val="18"/>
              </w:rPr>
            </w:pPr>
            <w:r>
              <w:rPr>
                <w:rFonts w:ascii="Arial" w:hAnsi="Arial" w:cs="Arial"/>
                <w:sz w:val="18"/>
              </w:rPr>
              <w:t>ORPDMP</w:t>
            </w:r>
          </w:p>
        </w:tc>
        <w:tc>
          <w:tcPr>
            <w:tcW w:w="1723" w:type="dxa"/>
          </w:tcPr>
          <w:p w14:paraId="2D61BF51" w14:textId="6E871EF9"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30217776" w14:textId="77777777" w:rsidTr="00CF7025">
        <w:trPr>
          <w:trHeight w:val="270"/>
        </w:trPr>
        <w:tc>
          <w:tcPr>
            <w:tcW w:w="2875" w:type="dxa"/>
            <w:noWrap/>
          </w:tcPr>
          <w:p w14:paraId="7130D3C6" w14:textId="028C8629" w:rsidR="00201CC0" w:rsidRPr="00002853" w:rsidRDefault="00201CC0" w:rsidP="00201CC0">
            <w:pPr>
              <w:rPr>
                <w:rFonts w:ascii="Arial" w:hAnsi="Arial" w:cs="Arial"/>
                <w:sz w:val="18"/>
              </w:rPr>
            </w:pPr>
            <w:bookmarkStart w:id="1011" w:name="ORPDMPNT_MAKENOTE"/>
            <w:bookmarkEnd w:id="1011"/>
            <w:r>
              <w:rPr>
                <w:rFonts w:ascii="Arial" w:hAnsi="Arial" w:cs="Arial"/>
                <w:sz w:val="18"/>
              </w:rPr>
              <w:t>ORPDMPNT MAKENOTE</w:t>
            </w:r>
          </w:p>
        </w:tc>
        <w:tc>
          <w:tcPr>
            <w:tcW w:w="1805" w:type="dxa"/>
            <w:noWrap/>
          </w:tcPr>
          <w:p w14:paraId="79395407" w14:textId="1C323A25" w:rsidR="00201CC0" w:rsidRPr="00002853" w:rsidRDefault="00201CC0" w:rsidP="00201CC0">
            <w:pPr>
              <w:rPr>
                <w:rFonts w:ascii="Arial" w:hAnsi="Arial" w:cs="Arial"/>
                <w:sz w:val="18"/>
              </w:rPr>
            </w:pPr>
            <w:r>
              <w:rPr>
                <w:rFonts w:ascii="Arial" w:hAnsi="Arial" w:cs="Arial"/>
                <w:sz w:val="18"/>
              </w:rPr>
              <w:t>MAKENOTE</w:t>
            </w:r>
          </w:p>
        </w:tc>
        <w:tc>
          <w:tcPr>
            <w:tcW w:w="1877" w:type="dxa"/>
            <w:noWrap/>
          </w:tcPr>
          <w:p w14:paraId="27598F8C" w14:textId="7354AAD9" w:rsidR="00201CC0" w:rsidRPr="00002853" w:rsidRDefault="00201CC0" w:rsidP="00201CC0">
            <w:pPr>
              <w:rPr>
                <w:rFonts w:ascii="Arial" w:hAnsi="Arial" w:cs="Arial"/>
                <w:sz w:val="18"/>
              </w:rPr>
            </w:pPr>
            <w:r>
              <w:rPr>
                <w:rFonts w:ascii="Arial" w:hAnsi="Arial" w:cs="Arial"/>
                <w:sz w:val="18"/>
              </w:rPr>
              <w:t>ORPDMPNT</w:t>
            </w:r>
          </w:p>
        </w:tc>
        <w:tc>
          <w:tcPr>
            <w:tcW w:w="1723" w:type="dxa"/>
          </w:tcPr>
          <w:p w14:paraId="31E4C334" w14:textId="7681D9A2"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68B9295F" w14:textId="77777777" w:rsidTr="00CF7025">
        <w:trPr>
          <w:trHeight w:val="270"/>
        </w:trPr>
        <w:tc>
          <w:tcPr>
            <w:tcW w:w="2875" w:type="dxa"/>
            <w:noWrap/>
          </w:tcPr>
          <w:p w14:paraId="1F8677D0" w14:textId="640375E2" w:rsidR="00201CC0" w:rsidRPr="00002853" w:rsidRDefault="00201CC0" w:rsidP="00201CC0">
            <w:pPr>
              <w:rPr>
                <w:rFonts w:ascii="Arial" w:hAnsi="Arial" w:cs="Arial"/>
                <w:sz w:val="18"/>
              </w:rPr>
            </w:pPr>
            <w:bookmarkStart w:id="1012" w:name="ORPDMPNT_RECNTNOTE"/>
            <w:bookmarkEnd w:id="1012"/>
            <w:r>
              <w:rPr>
                <w:rFonts w:ascii="Arial" w:hAnsi="Arial" w:cs="Arial"/>
                <w:sz w:val="18"/>
              </w:rPr>
              <w:t>ORPDMPNT RECNTNOTE</w:t>
            </w:r>
          </w:p>
        </w:tc>
        <w:tc>
          <w:tcPr>
            <w:tcW w:w="1805" w:type="dxa"/>
            <w:noWrap/>
          </w:tcPr>
          <w:p w14:paraId="04AF243C" w14:textId="1C745228" w:rsidR="00201CC0" w:rsidRPr="00002853" w:rsidRDefault="00201CC0" w:rsidP="00201CC0">
            <w:pPr>
              <w:rPr>
                <w:rFonts w:ascii="Arial" w:hAnsi="Arial" w:cs="Arial"/>
                <w:sz w:val="18"/>
              </w:rPr>
            </w:pPr>
            <w:r>
              <w:rPr>
                <w:rFonts w:ascii="Arial" w:hAnsi="Arial" w:cs="Arial"/>
                <w:sz w:val="18"/>
              </w:rPr>
              <w:t>RECNTNOTE</w:t>
            </w:r>
          </w:p>
        </w:tc>
        <w:tc>
          <w:tcPr>
            <w:tcW w:w="1877" w:type="dxa"/>
            <w:noWrap/>
          </w:tcPr>
          <w:p w14:paraId="4E0DB1B7" w14:textId="171BBFA4" w:rsidR="00201CC0" w:rsidRPr="00002853" w:rsidRDefault="00201CC0" w:rsidP="00201CC0">
            <w:pPr>
              <w:rPr>
                <w:rFonts w:ascii="Arial" w:hAnsi="Arial" w:cs="Arial"/>
                <w:sz w:val="18"/>
              </w:rPr>
            </w:pPr>
            <w:r>
              <w:rPr>
                <w:rFonts w:ascii="Arial" w:hAnsi="Arial" w:cs="Arial"/>
                <w:sz w:val="18"/>
              </w:rPr>
              <w:t>ORPDMPNT</w:t>
            </w:r>
          </w:p>
        </w:tc>
        <w:tc>
          <w:tcPr>
            <w:tcW w:w="1723" w:type="dxa"/>
          </w:tcPr>
          <w:p w14:paraId="7E67A1DA" w14:textId="50BC31DD"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4843BB3F" w14:textId="77777777" w:rsidTr="00CF7025">
        <w:trPr>
          <w:trHeight w:val="270"/>
        </w:trPr>
        <w:tc>
          <w:tcPr>
            <w:tcW w:w="2875" w:type="dxa"/>
            <w:noWrap/>
          </w:tcPr>
          <w:p w14:paraId="241D0EE7" w14:textId="77777777" w:rsidR="00201CC0" w:rsidRPr="00002853" w:rsidRDefault="00201CC0" w:rsidP="00201CC0">
            <w:pPr>
              <w:rPr>
                <w:rFonts w:ascii="Arial" w:hAnsi="Arial" w:cs="Arial"/>
                <w:sz w:val="18"/>
              </w:rPr>
            </w:pPr>
            <w:r w:rsidRPr="00002853">
              <w:rPr>
                <w:rFonts w:ascii="Arial" w:hAnsi="Arial" w:cs="Arial"/>
                <w:sz w:val="18"/>
              </w:rPr>
              <w:t>ORQPT ATTENDING/PRIMARY</w:t>
            </w:r>
          </w:p>
        </w:tc>
        <w:tc>
          <w:tcPr>
            <w:tcW w:w="1805" w:type="dxa"/>
            <w:noWrap/>
          </w:tcPr>
          <w:p w14:paraId="09D17436" w14:textId="77777777" w:rsidR="00201CC0" w:rsidRPr="00002853" w:rsidRDefault="00201CC0" w:rsidP="00201CC0">
            <w:pPr>
              <w:rPr>
                <w:rFonts w:ascii="Arial" w:hAnsi="Arial" w:cs="Arial"/>
                <w:sz w:val="18"/>
              </w:rPr>
            </w:pPr>
            <w:r w:rsidRPr="00002853">
              <w:rPr>
                <w:rFonts w:ascii="Arial" w:hAnsi="Arial" w:cs="Arial"/>
                <w:sz w:val="18"/>
              </w:rPr>
              <w:t>ATTPRIM</w:t>
            </w:r>
          </w:p>
        </w:tc>
        <w:tc>
          <w:tcPr>
            <w:tcW w:w="1877" w:type="dxa"/>
            <w:noWrap/>
          </w:tcPr>
          <w:p w14:paraId="4363E940" w14:textId="77777777" w:rsidR="00201CC0" w:rsidRPr="00002853" w:rsidRDefault="00201CC0" w:rsidP="00201CC0">
            <w:pPr>
              <w:rPr>
                <w:rFonts w:ascii="Arial" w:hAnsi="Arial" w:cs="Arial"/>
                <w:sz w:val="18"/>
              </w:rPr>
            </w:pPr>
            <w:r w:rsidRPr="00002853">
              <w:rPr>
                <w:rFonts w:ascii="Arial" w:hAnsi="Arial" w:cs="Arial"/>
                <w:sz w:val="18"/>
              </w:rPr>
              <w:t>ORQPTQ3</w:t>
            </w:r>
          </w:p>
        </w:tc>
        <w:tc>
          <w:tcPr>
            <w:tcW w:w="1723" w:type="dxa"/>
          </w:tcPr>
          <w:p w14:paraId="6AF8077A" w14:textId="77777777" w:rsidR="00201CC0" w:rsidRPr="00002853" w:rsidRDefault="00201CC0" w:rsidP="00201CC0">
            <w:pPr>
              <w:rPr>
                <w:rFonts w:ascii="Arial" w:hAnsi="Arial" w:cs="Arial"/>
                <w:sz w:val="18"/>
              </w:rPr>
            </w:pPr>
          </w:p>
        </w:tc>
      </w:tr>
      <w:tr w:rsidR="00201CC0" w:rsidRPr="00002853" w14:paraId="43C559BE" w14:textId="77777777" w:rsidTr="00CF7025">
        <w:trPr>
          <w:trHeight w:val="270"/>
        </w:trPr>
        <w:tc>
          <w:tcPr>
            <w:tcW w:w="2875" w:type="dxa"/>
            <w:noWrap/>
          </w:tcPr>
          <w:p w14:paraId="69733753" w14:textId="77777777" w:rsidR="00201CC0" w:rsidRPr="00002853" w:rsidRDefault="00201CC0" w:rsidP="00201CC0">
            <w:pPr>
              <w:rPr>
                <w:rFonts w:ascii="Arial" w:hAnsi="Arial" w:cs="Arial"/>
                <w:sz w:val="18"/>
              </w:rPr>
            </w:pPr>
            <w:r w:rsidRPr="00002853">
              <w:rPr>
                <w:rFonts w:ascii="Arial" w:hAnsi="Arial" w:cs="Arial"/>
                <w:sz w:val="18"/>
              </w:rPr>
              <w:t>ORQPT CLINIC PATIENTS</w:t>
            </w:r>
          </w:p>
        </w:tc>
        <w:tc>
          <w:tcPr>
            <w:tcW w:w="1805" w:type="dxa"/>
            <w:noWrap/>
          </w:tcPr>
          <w:p w14:paraId="041E6A62" w14:textId="77777777" w:rsidR="00201CC0" w:rsidRPr="00002853" w:rsidRDefault="00201CC0" w:rsidP="00201CC0">
            <w:pPr>
              <w:rPr>
                <w:rFonts w:ascii="Arial" w:hAnsi="Arial" w:cs="Arial"/>
                <w:sz w:val="18"/>
              </w:rPr>
            </w:pPr>
            <w:r w:rsidRPr="00002853">
              <w:rPr>
                <w:rFonts w:ascii="Arial" w:hAnsi="Arial" w:cs="Arial"/>
                <w:sz w:val="18"/>
              </w:rPr>
              <w:t>CLINPTS</w:t>
            </w:r>
          </w:p>
        </w:tc>
        <w:tc>
          <w:tcPr>
            <w:tcW w:w="1877" w:type="dxa"/>
            <w:noWrap/>
          </w:tcPr>
          <w:p w14:paraId="1DE3F56A"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4D4AA5BE" w14:textId="77777777" w:rsidR="00201CC0" w:rsidRPr="00002853" w:rsidRDefault="00201CC0" w:rsidP="00201CC0">
            <w:pPr>
              <w:rPr>
                <w:rFonts w:ascii="Arial" w:hAnsi="Arial" w:cs="Arial"/>
                <w:sz w:val="18"/>
              </w:rPr>
            </w:pPr>
          </w:p>
        </w:tc>
      </w:tr>
      <w:tr w:rsidR="00201CC0" w:rsidRPr="00002853" w14:paraId="4AAC6548" w14:textId="77777777" w:rsidTr="00CF7025">
        <w:trPr>
          <w:trHeight w:val="270"/>
        </w:trPr>
        <w:tc>
          <w:tcPr>
            <w:tcW w:w="2875" w:type="dxa"/>
            <w:noWrap/>
          </w:tcPr>
          <w:p w14:paraId="0510A133" w14:textId="77777777" w:rsidR="00201CC0" w:rsidRPr="00002853" w:rsidRDefault="00201CC0" w:rsidP="00201CC0">
            <w:pPr>
              <w:rPr>
                <w:rFonts w:ascii="Arial" w:hAnsi="Arial" w:cs="Arial"/>
                <w:sz w:val="18"/>
              </w:rPr>
            </w:pPr>
            <w:r w:rsidRPr="00002853">
              <w:rPr>
                <w:rFonts w:ascii="Arial" w:hAnsi="Arial" w:cs="Arial"/>
                <w:sz w:val="18"/>
              </w:rPr>
              <w:t>ORQPT CLINICS</w:t>
            </w:r>
          </w:p>
        </w:tc>
        <w:tc>
          <w:tcPr>
            <w:tcW w:w="1805" w:type="dxa"/>
            <w:noWrap/>
          </w:tcPr>
          <w:p w14:paraId="6A04C677" w14:textId="77777777" w:rsidR="00201CC0" w:rsidRPr="00002853" w:rsidRDefault="00201CC0" w:rsidP="00201CC0">
            <w:pPr>
              <w:rPr>
                <w:rFonts w:ascii="Arial" w:hAnsi="Arial" w:cs="Arial"/>
                <w:sz w:val="18"/>
              </w:rPr>
            </w:pPr>
            <w:r w:rsidRPr="00002853">
              <w:rPr>
                <w:rFonts w:ascii="Arial" w:hAnsi="Arial" w:cs="Arial"/>
                <w:sz w:val="18"/>
              </w:rPr>
              <w:t>CLIN</w:t>
            </w:r>
          </w:p>
        </w:tc>
        <w:tc>
          <w:tcPr>
            <w:tcW w:w="1877" w:type="dxa"/>
            <w:noWrap/>
          </w:tcPr>
          <w:p w14:paraId="543EB220"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044448E0" w14:textId="77777777" w:rsidR="00201CC0" w:rsidRPr="00002853" w:rsidRDefault="00201CC0" w:rsidP="00201CC0">
            <w:pPr>
              <w:rPr>
                <w:rFonts w:ascii="Arial" w:hAnsi="Arial" w:cs="Arial"/>
                <w:sz w:val="18"/>
              </w:rPr>
            </w:pPr>
          </w:p>
        </w:tc>
      </w:tr>
      <w:tr w:rsidR="00201CC0" w:rsidRPr="00002853" w14:paraId="64C06D46" w14:textId="77777777" w:rsidTr="00CF7025">
        <w:trPr>
          <w:trHeight w:val="270"/>
        </w:trPr>
        <w:tc>
          <w:tcPr>
            <w:tcW w:w="2875" w:type="dxa"/>
            <w:noWrap/>
          </w:tcPr>
          <w:p w14:paraId="52B665EE" w14:textId="77777777" w:rsidR="00201CC0" w:rsidRPr="00002853" w:rsidRDefault="00201CC0" w:rsidP="00201CC0">
            <w:pPr>
              <w:rPr>
                <w:rFonts w:ascii="Arial" w:hAnsi="Arial" w:cs="Arial"/>
                <w:sz w:val="18"/>
              </w:rPr>
            </w:pPr>
            <w:r w:rsidRPr="00002853">
              <w:rPr>
                <w:rFonts w:ascii="Arial" w:hAnsi="Arial" w:cs="Arial"/>
                <w:sz w:val="18"/>
              </w:rPr>
              <w:t>ORQPT DEFAULT LIST SORT</w:t>
            </w:r>
          </w:p>
        </w:tc>
        <w:tc>
          <w:tcPr>
            <w:tcW w:w="1805" w:type="dxa"/>
            <w:noWrap/>
          </w:tcPr>
          <w:p w14:paraId="3A712F15" w14:textId="77777777" w:rsidR="00201CC0" w:rsidRPr="00002853" w:rsidRDefault="00201CC0" w:rsidP="00201CC0">
            <w:pPr>
              <w:rPr>
                <w:rFonts w:ascii="Arial" w:hAnsi="Arial" w:cs="Arial"/>
                <w:sz w:val="18"/>
              </w:rPr>
            </w:pPr>
            <w:r w:rsidRPr="00002853">
              <w:rPr>
                <w:rFonts w:ascii="Arial" w:hAnsi="Arial" w:cs="Arial"/>
                <w:sz w:val="18"/>
              </w:rPr>
              <w:t>DEFSORT</w:t>
            </w:r>
          </w:p>
        </w:tc>
        <w:tc>
          <w:tcPr>
            <w:tcW w:w="1877" w:type="dxa"/>
            <w:noWrap/>
          </w:tcPr>
          <w:p w14:paraId="23280761" w14:textId="77777777" w:rsidR="00201CC0" w:rsidRPr="00002853" w:rsidRDefault="00201CC0" w:rsidP="00201CC0">
            <w:pPr>
              <w:rPr>
                <w:rFonts w:ascii="Arial" w:hAnsi="Arial" w:cs="Arial"/>
                <w:sz w:val="18"/>
              </w:rPr>
            </w:pPr>
            <w:r w:rsidRPr="00002853">
              <w:rPr>
                <w:rFonts w:ascii="Arial" w:hAnsi="Arial" w:cs="Arial"/>
                <w:sz w:val="18"/>
              </w:rPr>
              <w:t>ORQPTQ11</w:t>
            </w:r>
          </w:p>
        </w:tc>
        <w:tc>
          <w:tcPr>
            <w:tcW w:w="1723" w:type="dxa"/>
          </w:tcPr>
          <w:p w14:paraId="51AFEA68" w14:textId="77777777" w:rsidR="00201CC0" w:rsidRPr="00002853" w:rsidRDefault="00201CC0" w:rsidP="00201CC0">
            <w:pPr>
              <w:rPr>
                <w:rFonts w:ascii="Arial" w:hAnsi="Arial" w:cs="Arial"/>
                <w:sz w:val="18"/>
              </w:rPr>
            </w:pPr>
          </w:p>
        </w:tc>
      </w:tr>
      <w:tr w:rsidR="00201CC0" w:rsidRPr="00002853" w14:paraId="28DCC0A2" w14:textId="77777777" w:rsidTr="00CF7025">
        <w:trPr>
          <w:trHeight w:val="270"/>
        </w:trPr>
        <w:tc>
          <w:tcPr>
            <w:tcW w:w="2875" w:type="dxa"/>
            <w:noWrap/>
          </w:tcPr>
          <w:p w14:paraId="452CF9EF" w14:textId="77777777" w:rsidR="00201CC0" w:rsidRPr="00002853" w:rsidRDefault="00201CC0" w:rsidP="00201CC0">
            <w:pPr>
              <w:rPr>
                <w:rFonts w:ascii="Arial" w:hAnsi="Arial" w:cs="Arial"/>
                <w:sz w:val="18"/>
              </w:rPr>
            </w:pPr>
            <w:r w:rsidRPr="00002853">
              <w:rPr>
                <w:rFonts w:ascii="Arial" w:hAnsi="Arial" w:cs="Arial"/>
                <w:sz w:val="18"/>
              </w:rPr>
              <w:t>ORQPT DEFAULT LIST SOURCE</w:t>
            </w:r>
          </w:p>
        </w:tc>
        <w:tc>
          <w:tcPr>
            <w:tcW w:w="1805" w:type="dxa"/>
            <w:noWrap/>
          </w:tcPr>
          <w:p w14:paraId="697D280E" w14:textId="77777777" w:rsidR="00201CC0" w:rsidRPr="00002853" w:rsidRDefault="00201CC0" w:rsidP="00201CC0">
            <w:pPr>
              <w:rPr>
                <w:rFonts w:ascii="Arial" w:hAnsi="Arial" w:cs="Arial"/>
                <w:sz w:val="18"/>
              </w:rPr>
            </w:pPr>
            <w:r w:rsidRPr="00002853">
              <w:rPr>
                <w:rFonts w:ascii="Arial" w:hAnsi="Arial" w:cs="Arial"/>
                <w:sz w:val="18"/>
              </w:rPr>
              <w:t>DEFSRC</w:t>
            </w:r>
          </w:p>
        </w:tc>
        <w:tc>
          <w:tcPr>
            <w:tcW w:w="1877" w:type="dxa"/>
            <w:noWrap/>
          </w:tcPr>
          <w:p w14:paraId="01767FF3" w14:textId="77777777" w:rsidR="00201CC0" w:rsidRPr="00002853" w:rsidRDefault="00201CC0" w:rsidP="00201CC0">
            <w:pPr>
              <w:rPr>
                <w:rFonts w:ascii="Arial" w:hAnsi="Arial" w:cs="Arial"/>
                <w:sz w:val="18"/>
              </w:rPr>
            </w:pPr>
            <w:r w:rsidRPr="00002853">
              <w:rPr>
                <w:rFonts w:ascii="Arial" w:hAnsi="Arial" w:cs="Arial"/>
                <w:sz w:val="18"/>
              </w:rPr>
              <w:t>ORQPTQ11</w:t>
            </w:r>
          </w:p>
        </w:tc>
        <w:tc>
          <w:tcPr>
            <w:tcW w:w="1723" w:type="dxa"/>
          </w:tcPr>
          <w:p w14:paraId="3A173F1B" w14:textId="77777777" w:rsidR="00201CC0" w:rsidRPr="00002853" w:rsidRDefault="00201CC0" w:rsidP="00201CC0">
            <w:pPr>
              <w:rPr>
                <w:rFonts w:ascii="Arial" w:hAnsi="Arial" w:cs="Arial"/>
                <w:sz w:val="18"/>
              </w:rPr>
            </w:pPr>
          </w:p>
        </w:tc>
      </w:tr>
      <w:tr w:rsidR="00201CC0" w:rsidRPr="00002853" w14:paraId="0F525F28" w14:textId="77777777" w:rsidTr="00CF7025">
        <w:trPr>
          <w:trHeight w:val="270"/>
        </w:trPr>
        <w:tc>
          <w:tcPr>
            <w:tcW w:w="2875" w:type="dxa"/>
            <w:noWrap/>
          </w:tcPr>
          <w:p w14:paraId="37D6D347" w14:textId="77777777" w:rsidR="00201CC0" w:rsidRPr="00002853" w:rsidRDefault="00201CC0" w:rsidP="00201CC0">
            <w:pPr>
              <w:rPr>
                <w:rFonts w:ascii="Arial" w:hAnsi="Arial" w:cs="Arial"/>
                <w:sz w:val="18"/>
              </w:rPr>
            </w:pPr>
            <w:r w:rsidRPr="00002853">
              <w:rPr>
                <w:rFonts w:ascii="Arial" w:hAnsi="Arial" w:cs="Arial"/>
                <w:sz w:val="18"/>
              </w:rPr>
              <w:t>ORQPT DEFAULT PATIENT LIST</w:t>
            </w:r>
          </w:p>
        </w:tc>
        <w:tc>
          <w:tcPr>
            <w:tcW w:w="1805" w:type="dxa"/>
            <w:noWrap/>
          </w:tcPr>
          <w:p w14:paraId="47742F1F" w14:textId="77777777" w:rsidR="00201CC0" w:rsidRPr="00002853" w:rsidRDefault="00201CC0" w:rsidP="00201CC0">
            <w:pPr>
              <w:rPr>
                <w:rFonts w:ascii="Arial" w:hAnsi="Arial" w:cs="Arial"/>
                <w:sz w:val="18"/>
              </w:rPr>
            </w:pPr>
            <w:r w:rsidRPr="00002853">
              <w:rPr>
                <w:rFonts w:ascii="Arial" w:hAnsi="Arial" w:cs="Arial"/>
                <w:sz w:val="18"/>
              </w:rPr>
              <w:t>DEFLIST</w:t>
            </w:r>
          </w:p>
        </w:tc>
        <w:tc>
          <w:tcPr>
            <w:tcW w:w="1877" w:type="dxa"/>
            <w:noWrap/>
          </w:tcPr>
          <w:p w14:paraId="4F409A6B" w14:textId="77777777" w:rsidR="00201CC0" w:rsidRPr="00002853" w:rsidRDefault="00201CC0" w:rsidP="00201CC0">
            <w:pPr>
              <w:rPr>
                <w:rFonts w:ascii="Arial" w:hAnsi="Arial" w:cs="Arial"/>
                <w:sz w:val="18"/>
              </w:rPr>
            </w:pPr>
            <w:r w:rsidRPr="00002853">
              <w:rPr>
                <w:rFonts w:ascii="Arial" w:hAnsi="Arial" w:cs="Arial"/>
                <w:sz w:val="18"/>
              </w:rPr>
              <w:t>ORQPTQ11</w:t>
            </w:r>
          </w:p>
        </w:tc>
        <w:tc>
          <w:tcPr>
            <w:tcW w:w="1723" w:type="dxa"/>
          </w:tcPr>
          <w:p w14:paraId="7C70D2C2" w14:textId="77777777" w:rsidR="00201CC0" w:rsidRPr="00002853" w:rsidRDefault="00201CC0" w:rsidP="00201CC0">
            <w:pPr>
              <w:rPr>
                <w:rFonts w:ascii="Arial" w:hAnsi="Arial" w:cs="Arial"/>
                <w:sz w:val="18"/>
              </w:rPr>
            </w:pPr>
          </w:p>
        </w:tc>
      </w:tr>
      <w:tr w:rsidR="00201CC0" w:rsidRPr="00002853" w14:paraId="0A2109F4" w14:textId="77777777" w:rsidTr="00CF7025">
        <w:trPr>
          <w:trHeight w:val="270"/>
        </w:trPr>
        <w:tc>
          <w:tcPr>
            <w:tcW w:w="2875" w:type="dxa"/>
            <w:noWrap/>
          </w:tcPr>
          <w:p w14:paraId="66192C9D" w14:textId="77777777" w:rsidR="00201CC0" w:rsidRPr="00002853" w:rsidRDefault="00201CC0" w:rsidP="00201CC0">
            <w:pPr>
              <w:rPr>
                <w:rFonts w:ascii="Arial" w:hAnsi="Arial" w:cs="Arial"/>
                <w:sz w:val="18"/>
              </w:rPr>
            </w:pPr>
            <w:r w:rsidRPr="00002853">
              <w:rPr>
                <w:rFonts w:ascii="Arial" w:hAnsi="Arial" w:cs="Arial"/>
                <w:sz w:val="18"/>
              </w:rPr>
              <w:t>ORQPT PATIENT TEAM PROVIDERS</w:t>
            </w:r>
          </w:p>
        </w:tc>
        <w:tc>
          <w:tcPr>
            <w:tcW w:w="1805" w:type="dxa"/>
            <w:noWrap/>
          </w:tcPr>
          <w:p w14:paraId="6ED16DE1" w14:textId="77777777" w:rsidR="00201CC0" w:rsidRPr="00002853" w:rsidRDefault="00201CC0" w:rsidP="00201CC0">
            <w:pPr>
              <w:rPr>
                <w:rFonts w:ascii="Arial" w:hAnsi="Arial" w:cs="Arial"/>
                <w:sz w:val="18"/>
              </w:rPr>
            </w:pPr>
            <w:r w:rsidRPr="00002853">
              <w:rPr>
                <w:rFonts w:ascii="Arial" w:hAnsi="Arial" w:cs="Arial"/>
                <w:sz w:val="18"/>
              </w:rPr>
              <w:t>TPTPR</w:t>
            </w:r>
          </w:p>
        </w:tc>
        <w:tc>
          <w:tcPr>
            <w:tcW w:w="1877" w:type="dxa"/>
            <w:noWrap/>
          </w:tcPr>
          <w:p w14:paraId="737151B0" w14:textId="77777777" w:rsidR="00201CC0" w:rsidRPr="00002853" w:rsidRDefault="00201CC0" w:rsidP="00201CC0">
            <w:pPr>
              <w:rPr>
                <w:rFonts w:ascii="Arial" w:hAnsi="Arial" w:cs="Arial"/>
                <w:sz w:val="18"/>
              </w:rPr>
            </w:pPr>
            <w:r w:rsidRPr="00002853">
              <w:rPr>
                <w:rFonts w:ascii="Arial" w:hAnsi="Arial" w:cs="Arial"/>
                <w:sz w:val="18"/>
              </w:rPr>
              <w:t>ORQPTQ1</w:t>
            </w:r>
          </w:p>
        </w:tc>
        <w:tc>
          <w:tcPr>
            <w:tcW w:w="1723" w:type="dxa"/>
          </w:tcPr>
          <w:p w14:paraId="5D57BE01" w14:textId="77777777" w:rsidR="00201CC0" w:rsidRPr="00002853" w:rsidRDefault="00201CC0" w:rsidP="00201CC0">
            <w:pPr>
              <w:rPr>
                <w:rFonts w:ascii="Arial" w:hAnsi="Arial" w:cs="Arial"/>
                <w:sz w:val="18"/>
              </w:rPr>
            </w:pPr>
          </w:p>
        </w:tc>
      </w:tr>
      <w:tr w:rsidR="00201CC0" w:rsidRPr="00002853" w14:paraId="0DCDF478" w14:textId="77777777" w:rsidTr="00CF7025">
        <w:trPr>
          <w:trHeight w:val="270"/>
        </w:trPr>
        <w:tc>
          <w:tcPr>
            <w:tcW w:w="2875" w:type="dxa"/>
            <w:noWrap/>
          </w:tcPr>
          <w:p w14:paraId="30878419" w14:textId="77777777" w:rsidR="00201CC0" w:rsidRPr="00002853" w:rsidRDefault="00201CC0" w:rsidP="00201CC0">
            <w:pPr>
              <w:rPr>
                <w:rFonts w:ascii="Arial" w:hAnsi="Arial" w:cs="Arial"/>
                <w:sz w:val="18"/>
              </w:rPr>
            </w:pPr>
            <w:r w:rsidRPr="00002853">
              <w:rPr>
                <w:rFonts w:ascii="Arial" w:hAnsi="Arial" w:cs="Arial"/>
                <w:sz w:val="18"/>
              </w:rPr>
              <w:t>ORQPT PROVIDER PATIENTS</w:t>
            </w:r>
          </w:p>
        </w:tc>
        <w:tc>
          <w:tcPr>
            <w:tcW w:w="1805" w:type="dxa"/>
            <w:noWrap/>
          </w:tcPr>
          <w:p w14:paraId="59E37E3C" w14:textId="77777777" w:rsidR="00201CC0" w:rsidRPr="00002853" w:rsidRDefault="00201CC0" w:rsidP="00201CC0">
            <w:pPr>
              <w:rPr>
                <w:rFonts w:ascii="Arial" w:hAnsi="Arial" w:cs="Arial"/>
                <w:sz w:val="18"/>
              </w:rPr>
            </w:pPr>
            <w:r w:rsidRPr="00002853">
              <w:rPr>
                <w:rFonts w:ascii="Arial" w:hAnsi="Arial" w:cs="Arial"/>
                <w:sz w:val="18"/>
              </w:rPr>
              <w:t>PROVPTS</w:t>
            </w:r>
          </w:p>
        </w:tc>
        <w:tc>
          <w:tcPr>
            <w:tcW w:w="1877" w:type="dxa"/>
            <w:noWrap/>
          </w:tcPr>
          <w:p w14:paraId="076EA4C2"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3AB35B9A" w14:textId="77777777" w:rsidR="00201CC0" w:rsidRPr="00002853" w:rsidRDefault="00201CC0" w:rsidP="00201CC0">
            <w:pPr>
              <w:rPr>
                <w:rFonts w:ascii="Arial" w:hAnsi="Arial" w:cs="Arial"/>
                <w:sz w:val="18"/>
              </w:rPr>
            </w:pPr>
          </w:p>
        </w:tc>
      </w:tr>
      <w:tr w:rsidR="00201CC0" w:rsidRPr="00002853" w14:paraId="5FFC7457" w14:textId="77777777" w:rsidTr="00CF7025">
        <w:trPr>
          <w:trHeight w:val="270"/>
        </w:trPr>
        <w:tc>
          <w:tcPr>
            <w:tcW w:w="2875" w:type="dxa"/>
            <w:noWrap/>
          </w:tcPr>
          <w:p w14:paraId="31286B0C" w14:textId="77777777" w:rsidR="00201CC0" w:rsidRPr="00002853" w:rsidRDefault="00201CC0" w:rsidP="00201CC0">
            <w:pPr>
              <w:rPr>
                <w:rFonts w:ascii="Arial" w:hAnsi="Arial" w:cs="Arial"/>
                <w:sz w:val="18"/>
              </w:rPr>
            </w:pPr>
            <w:r w:rsidRPr="00002853">
              <w:rPr>
                <w:rFonts w:ascii="Arial" w:hAnsi="Arial" w:cs="Arial"/>
                <w:sz w:val="18"/>
              </w:rPr>
              <w:t>ORQPT PROVIDERS</w:t>
            </w:r>
          </w:p>
        </w:tc>
        <w:tc>
          <w:tcPr>
            <w:tcW w:w="1805" w:type="dxa"/>
            <w:noWrap/>
          </w:tcPr>
          <w:p w14:paraId="769F81D3" w14:textId="77777777" w:rsidR="00201CC0" w:rsidRPr="00002853" w:rsidRDefault="00201CC0" w:rsidP="00201CC0">
            <w:pPr>
              <w:rPr>
                <w:rFonts w:ascii="Arial" w:hAnsi="Arial" w:cs="Arial"/>
                <w:sz w:val="18"/>
              </w:rPr>
            </w:pPr>
            <w:r w:rsidRPr="00002853">
              <w:rPr>
                <w:rFonts w:ascii="Arial" w:hAnsi="Arial" w:cs="Arial"/>
                <w:sz w:val="18"/>
              </w:rPr>
              <w:t>PROV</w:t>
            </w:r>
          </w:p>
        </w:tc>
        <w:tc>
          <w:tcPr>
            <w:tcW w:w="1877" w:type="dxa"/>
            <w:noWrap/>
          </w:tcPr>
          <w:p w14:paraId="60446D04"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3C172BEA" w14:textId="77777777" w:rsidR="00201CC0" w:rsidRPr="00002853" w:rsidRDefault="00201CC0" w:rsidP="00201CC0">
            <w:pPr>
              <w:rPr>
                <w:rFonts w:ascii="Arial" w:hAnsi="Arial" w:cs="Arial"/>
                <w:sz w:val="18"/>
              </w:rPr>
            </w:pPr>
          </w:p>
        </w:tc>
      </w:tr>
      <w:tr w:rsidR="00201CC0" w:rsidRPr="00002853" w14:paraId="2BC8C089" w14:textId="77777777" w:rsidTr="00CF7025">
        <w:trPr>
          <w:trHeight w:val="270"/>
        </w:trPr>
        <w:tc>
          <w:tcPr>
            <w:tcW w:w="2875" w:type="dxa"/>
            <w:noWrap/>
          </w:tcPr>
          <w:p w14:paraId="7308209E" w14:textId="77777777" w:rsidR="00201CC0" w:rsidRPr="00002853" w:rsidRDefault="00201CC0" w:rsidP="00201CC0">
            <w:pPr>
              <w:rPr>
                <w:rFonts w:ascii="Arial" w:hAnsi="Arial" w:cs="Arial"/>
                <w:sz w:val="18"/>
              </w:rPr>
            </w:pPr>
            <w:r w:rsidRPr="00002853">
              <w:rPr>
                <w:rFonts w:ascii="Arial" w:hAnsi="Arial" w:cs="Arial"/>
                <w:sz w:val="18"/>
              </w:rPr>
              <w:t>ORQPT SPECIALTIES</w:t>
            </w:r>
          </w:p>
        </w:tc>
        <w:tc>
          <w:tcPr>
            <w:tcW w:w="1805" w:type="dxa"/>
            <w:noWrap/>
          </w:tcPr>
          <w:p w14:paraId="19D846A3" w14:textId="77777777" w:rsidR="00201CC0" w:rsidRPr="00002853" w:rsidRDefault="00201CC0" w:rsidP="00201CC0">
            <w:pPr>
              <w:rPr>
                <w:rFonts w:ascii="Arial" w:hAnsi="Arial" w:cs="Arial"/>
                <w:sz w:val="18"/>
              </w:rPr>
            </w:pPr>
            <w:r w:rsidRPr="00002853">
              <w:rPr>
                <w:rFonts w:ascii="Arial" w:hAnsi="Arial" w:cs="Arial"/>
                <w:sz w:val="18"/>
              </w:rPr>
              <w:t>SPEC</w:t>
            </w:r>
          </w:p>
        </w:tc>
        <w:tc>
          <w:tcPr>
            <w:tcW w:w="1877" w:type="dxa"/>
            <w:noWrap/>
          </w:tcPr>
          <w:p w14:paraId="191A8ACC"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2A4B74B3" w14:textId="77777777" w:rsidR="00201CC0" w:rsidRPr="00002853" w:rsidRDefault="00201CC0" w:rsidP="00201CC0">
            <w:pPr>
              <w:rPr>
                <w:rFonts w:ascii="Arial" w:hAnsi="Arial" w:cs="Arial"/>
                <w:sz w:val="18"/>
              </w:rPr>
            </w:pPr>
          </w:p>
        </w:tc>
      </w:tr>
      <w:tr w:rsidR="00201CC0" w:rsidRPr="00002853" w14:paraId="0D7760ED" w14:textId="77777777" w:rsidTr="00CF7025">
        <w:trPr>
          <w:trHeight w:val="270"/>
        </w:trPr>
        <w:tc>
          <w:tcPr>
            <w:tcW w:w="2875" w:type="dxa"/>
            <w:noWrap/>
          </w:tcPr>
          <w:p w14:paraId="4F8F0283" w14:textId="77777777" w:rsidR="00201CC0" w:rsidRPr="00002853" w:rsidRDefault="00201CC0" w:rsidP="00201CC0">
            <w:pPr>
              <w:rPr>
                <w:rFonts w:ascii="Arial" w:hAnsi="Arial" w:cs="Arial"/>
                <w:sz w:val="18"/>
              </w:rPr>
            </w:pPr>
            <w:r w:rsidRPr="00002853">
              <w:rPr>
                <w:rFonts w:ascii="Arial" w:hAnsi="Arial" w:cs="Arial"/>
                <w:sz w:val="18"/>
              </w:rPr>
              <w:t>ORQPT SPECIALTY PATIENTS</w:t>
            </w:r>
          </w:p>
        </w:tc>
        <w:tc>
          <w:tcPr>
            <w:tcW w:w="1805" w:type="dxa"/>
            <w:noWrap/>
          </w:tcPr>
          <w:p w14:paraId="3C604504" w14:textId="77777777" w:rsidR="00201CC0" w:rsidRPr="00002853" w:rsidRDefault="00201CC0" w:rsidP="00201CC0">
            <w:pPr>
              <w:rPr>
                <w:rFonts w:ascii="Arial" w:hAnsi="Arial" w:cs="Arial"/>
                <w:sz w:val="18"/>
              </w:rPr>
            </w:pPr>
            <w:r w:rsidRPr="00002853">
              <w:rPr>
                <w:rFonts w:ascii="Arial" w:hAnsi="Arial" w:cs="Arial"/>
                <w:sz w:val="18"/>
              </w:rPr>
              <w:t>SPECPTS</w:t>
            </w:r>
          </w:p>
        </w:tc>
        <w:tc>
          <w:tcPr>
            <w:tcW w:w="1877" w:type="dxa"/>
            <w:noWrap/>
          </w:tcPr>
          <w:p w14:paraId="544473BB"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6118BF7F" w14:textId="77777777" w:rsidR="00201CC0" w:rsidRPr="00002853" w:rsidRDefault="00201CC0" w:rsidP="00201CC0">
            <w:pPr>
              <w:rPr>
                <w:rFonts w:ascii="Arial" w:hAnsi="Arial" w:cs="Arial"/>
                <w:sz w:val="18"/>
              </w:rPr>
            </w:pPr>
          </w:p>
        </w:tc>
      </w:tr>
      <w:tr w:rsidR="00201CC0" w:rsidRPr="00002853" w14:paraId="445CC46C" w14:textId="77777777" w:rsidTr="00CF7025">
        <w:trPr>
          <w:trHeight w:val="270"/>
        </w:trPr>
        <w:tc>
          <w:tcPr>
            <w:tcW w:w="2875" w:type="dxa"/>
            <w:noWrap/>
          </w:tcPr>
          <w:p w14:paraId="37CE2C41" w14:textId="77777777" w:rsidR="00201CC0" w:rsidRPr="00002853" w:rsidRDefault="00201CC0" w:rsidP="00201CC0">
            <w:pPr>
              <w:rPr>
                <w:rFonts w:ascii="Arial" w:hAnsi="Arial" w:cs="Arial"/>
                <w:sz w:val="18"/>
              </w:rPr>
            </w:pPr>
            <w:r w:rsidRPr="00002853">
              <w:rPr>
                <w:rFonts w:ascii="Arial" w:hAnsi="Arial" w:cs="Arial"/>
                <w:sz w:val="18"/>
              </w:rPr>
              <w:t>ORQPT TEAM PATIENTS</w:t>
            </w:r>
          </w:p>
        </w:tc>
        <w:tc>
          <w:tcPr>
            <w:tcW w:w="1805" w:type="dxa"/>
            <w:noWrap/>
          </w:tcPr>
          <w:p w14:paraId="7B849060" w14:textId="77777777" w:rsidR="00201CC0" w:rsidRPr="00002853" w:rsidRDefault="00201CC0" w:rsidP="00201CC0">
            <w:pPr>
              <w:rPr>
                <w:rFonts w:ascii="Arial" w:hAnsi="Arial" w:cs="Arial"/>
                <w:sz w:val="18"/>
              </w:rPr>
            </w:pPr>
            <w:r w:rsidRPr="00002853">
              <w:rPr>
                <w:rFonts w:ascii="Arial" w:hAnsi="Arial" w:cs="Arial"/>
                <w:sz w:val="18"/>
              </w:rPr>
              <w:t>TEAMPTS</w:t>
            </w:r>
          </w:p>
        </w:tc>
        <w:tc>
          <w:tcPr>
            <w:tcW w:w="1877" w:type="dxa"/>
            <w:noWrap/>
          </w:tcPr>
          <w:p w14:paraId="27A3C01E" w14:textId="77777777" w:rsidR="00201CC0" w:rsidRPr="00002853" w:rsidRDefault="00201CC0" w:rsidP="00201CC0">
            <w:pPr>
              <w:rPr>
                <w:rFonts w:ascii="Arial" w:hAnsi="Arial" w:cs="Arial"/>
                <w:sz w:val="18"/>
              </w:rPr>
            </w:pPr>
            <w:r w:rsidRPr="00002853">
              <w:rPr>
                <w:rFonts w:ascii="Arial" w:hAnsi="Arial" w:cs="Arial"/>
                <w:sz w:val="18"/>
              </w:rPr>
              <w:t>ORQPTQ1</w:t>
            </w:r>
          </w:p>
        </w:tc>
        <w:tc>
          <w:tcPr>
            <w:tcW w:w="1723" w:type="dxa"/>
          </w:tcPr>
          <w:p w14:paraId="500E0182" w14:textId="77777777" w:rsidR="00201CC0" w:rsidRPr="00002853" w:rsidRDefault="00201CC0" w:rsidP="00201CC0">
            <w:pPr>
              <w:rPr>
                <w:rFonts w:ascii="Arial" w:hAnsi="Arial" w:cs="Arial"/>
                <w:sz w:val="18"/>
              </w:rPr>
            </w:pPr>
          </w:p>
        </w:tc>
      </w:tr>
      <w:tr w:rsidR="00201CC0" w:rsidRPr="00002853" w14:paraId="5C5D52D2" w14:textId="77777777" w:rsidTr="00CF7025">
        <w:trPr>
          <w:trHeight w:val="270"/>
        </w:trPr>
        <w:tc>
          <w:tcPr>
            <w:tcW w:w="2875" w:type="dxa"/>
            <w:noWrap/>
          </w:tcPr>
          <w:p w14:paraId="35E8482A" w14:textId="77777777" w:rsidR="00201CC0" w:rsidRPr="00002853" w:rsidRDefault="00201CC0" w:rsidP="00201CC0">
            <w:pPr>
              <w:rPr>
                <w:rFonts w:ascii="Arial" w:hAnsi="Arial" w:cs="Arial"/>
                <w:sz w:val="18"/>
              </w:rPr>
            </w:pPr>
            <w:r w:rsidRPr="00002853">
              <w:rPr>
                <w:rFonts w:ascii="Arial" w:hAnsi="Arial" w:cs="Arial"/>
                <w:sz w:val="18"/>
              </w:rPr>
              <w:t>ORQPT TEAMS</w:t>
            </w:r>
          </w:p>
        </w:tc>
        <w:tc>
          <w:tcPr>
            <w:tcW w:w="1805" w:type="dxa"/>
            <w:noWrap/>
          </w:tcPr>
          <w:p w14:paraId="2B254070" w14:textId="77777777" w:rsidR="00201CC0" w:rsidRPr="00002853" w:rsidRDefault="00201CC0" w:rsidP="00201CC0">
            <w:pPr>
              <w:rPr>
                <w:rFonts w:ascii="Arial" w:hAnsi="Arial" w:cs="Arial"/>
                <w:sz w:val="18"/>
              </w:rPr>
            </w:pPr>
            <w:r w:rsidRPr="00002853">
              <w:rPr>
                <w:rFonts w:ascii="Arial" w:hAnsi="Arial" w:cs="Arial"/>
                <w:sz w:val="18"/>
              </w:rPr>
              <w:t>TEAMS</w:t>
            </w:r>
          </w:p>
        </w:tc>
        <w:tc>
          <w:tcPr>
            <w:tcW w:w="1877" w:type="dxa"/>
            <w:noWrap/>
          </w:tcPr>
          <w:p w14:paraId="4F25BF9C" w14:textId="77777777" w:rsidR="00201CC0" w:rsidRPr="00002853" w:rsidRDefault="00201CC0" w:rsidP="00201CC0">
            <w:pPr>
              <w:rPr>
                <w:rFonts w:ascii="Arial" w:hAnsi="Arial" w:cs="Arial"/>
                <w:sz w:val="18"/>
              </w:rPr>
            </w:pPr>
            <w:r w:rsidRPr="00002853">
              <w:rPr>
                <w:rFonts w:ascii="Arial" w:hAnsi="Arial" w:cs="Arial"/>
                <w:sz w:val="18"/>
              </w:rPr>
              <w:t>ORQPTQ1</w:t>
            </w:r>
          </w:p>
        </w:tc>
        <w:tc>
          <w:tcPr>
            <w:tcW w:w="1723" w:type="dxa"/>
          </w:tcPr>
          <w:p w14:paraId="7634A2FA" w14:textId="77777777" w:rsidR="00201CC0" w:rsidRPr="00002853" w:rsidRDefault="00201CC0" w:rsidP="00201CC0">
            <w:pPr>
              <w:rPr>
                <w:rFonts w:ascii="Arial" w:hAnsi="Arial" w:cs="Arial"/>
                <w:sz w:val="18"/>
              </w:rPr>
            </w:pPr>
          </w:p>
        </w:tc>
      </w:tr>
      <w:tr w:rsidR="00201CC0" w:rsidRPr="00002853" w14:paraId="52FDF4FB" w14:textId="77777777" w:rsidTr="00CF7025">
        <w:trPr>
          <w:trHeight w:val="270"/>
        </w:trPr>
        <w:tc>
          <w:tcPr>
            <w:tcW w:w="2875" w:type="dxa"/>
            <w:noWrap/>
          </w:tcPr>
          <w:p w14:paraId="033F21D4" w14:textId="77777777" w:rsidR="00201CC0" w:rsidRPr="00002853" w:rsidRDefault="00201CC0" w:rsidP="00201CC0">
            <w:pPr>
              <w:rPr>
                <w:rFonts w:ascii="Arial" w:hAnsi="Arial" w:cs="Arial"/>
                <w:sz w:val="18"/>
              </w:rPr>
            </w:pPr>
            <w:r w:rsidRPr="00002853">
              <w:rPr>
                <w:rFonts w:ascii="Arial" w:hAnsi="Arial" w:cs="Arial"/>
                <w:sz w:val="18"/>
              </w:rPr>
              <w:t>ORQPT WARD PATIENTS</w:t>
            </w:r>
          </w:p>
        </w:tc>
        <w:tc>
          <w:tcPr>
            <w:tcW w:w="1805" w:type="dxa"/>
            <w:noWrap/>
          </w:tcPr>
          <w:p w14:paraId="280165D5" w14:textId="77777777" w:rsidR="00201CC0" w:rsidRPr="00002853" w:rsidRDefault="00201CC0" w:rsidP="00201CC0">
            <w:pPr>
              <w:rPr>
                <w:rFonts w:ascii="Arial" w:hAnsi="Arial" w:cs="Arial"/>
                <w:sz w:val="18"/>
              </w:rPr>
            </w:pPr>
            <w:r w:rsidRPr="00002853">
              <w:rPr>
                <w:rFonts w:ascii="Arial" w:hAnsi="Arial" w:cs="Arial"/>
                <w:sz w:val="18"/>
              </w:rPr>
              <w:t>WARDPTS</w:t>
            </w:r>
          </w:p>
        </w:tc>
        <w:tc>
          <w:tcPr>
            <w:tcW w:w="1877" w:type="dxa"/>
            <w:noWrap/>
          </w:tcPr>
          <w:p w14:paraId="58AC6F7A"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6A3D76A8" w14:textId="77777777" w:rsidR="00201CC0" w:rsidRPr="00002853" w:rsidRDefault="00201CC0" w:rsidP="00201CC0">
            <w:pPr>
              <w:rPr>
                <w:rFonts w:ascii="Arial" w:hAnsi="Arial" w:cs="Arial"/>
                <w:sz w:val="18"/>
              </w:rPr>
            </w:pPr>
          </w:p>
        </w:tc>
      </w:tr>
      <w:tr w:rsidR="00201CC0" w:rsidRPr="00002853" w14:paraId="22F0CC57" w14:textId="77777777" w:rsidTr="00CF7025">
        <w:trPr>
          <w:trHeight w:val="270"/>
        </w:trPr>
        <w:tc>
          <w:tcPr>
            <w:tcW w:w="2875" w:type="dxa"/>
            <w:noWrap/>
          </w:tcPr>
          <w:p w14:paraId="73AC14E0" w14:textId="77777777" w:rsidR="00201CC0" w:rsidRPr="00002853" w:rsidRDefault="00201CC0" w:rsidP="00201CC0">
            <w:pPr>
              <w:rPr>
                <w:rFonts w:ascii="Arial" w:hAnsi="Arial" w:cs="Arial"/>
                <w:sz w:val="18"/>
              </w:rPr>
            </w:pPr>
            <w:r w:rsidRPr="00002853">
              <w:rPr>
                <w:rFonts w:ascii="Arial" w:hAnsi="Arial" w:cs="Arial"/>
                <w:sz w:val="18"/>
              </w:rPr>
              <w:t>ORQPT WARDRMBED</w:t>
            </w:r>
          </w:p>
        </w:tc>
        <w:tc>
          <w:tcPr>
            <w:tcW w:w="1805" w:type="dxa"/>
            <w:noWrap/>
          </w:tcPr>
          <w:p w14:paraId="2BA9D175" w14:textId="77777777" w:rsidR="00201CC0" w:rsidRPr="00002853" w:rsidRDefault="00201CC0" w:rsidP="00201CC0">
            <w:pPr>
              <w:rPr>
                <w:rFonts w:ascii="Arial" w:hAnsi="Arial" w:cs="Arial"/>
                <w:sz w:val="18"/>
              </w:rPr>
            </w:pPr>
            <w:r w:rsidRPr="00002853">
              <w:rPr>
                <w:rFonts w:ascii="Arial" w:hAnsi="Arial" w:cs="Arial"/>
                <w:sz w:val="18"/>
              </w:rPr>
              <w:t>WRB</w:t>
            </w:r>
          </w:p>
        </w:tc>
        <w:tc>
          <w:tcPr>
            <w:tcW w:w="1877" w:type="dxa"/>
            <w:noWrap/>
          </w:tcPr>
          <w:p w14:paraId="2CD5478D" w14:textId="77777777" w:rsidR="00201CC0" w:rsidRPr="00002853" w:rsidRDefault="00201CC0" w:rsidP="00201CC0">
            <w:pPr>
              <w:rPr>
                <w:rFonts w:ascii="Arial" w:hAnsi="Arial" w:cs="Arial"/>
                <w:sz w:val="18"/>
              </w:rPr>
            </w:pPr>
            <w:r w:rsidRPr="00002853">
              <w:rPr>
                <w:rFonts w:ascii="Arial" w:hAnsi="Arial" w:cs="Arial"/>
                <w:sz w:val="18"/>
              </w:rPr>
              <w:t>ORQPTQ3</w:t>
            </w:r>
          </w:p>
        </w:tc>
        <w:tc>
          <w:tcPr>
            <w:tcW w:w="1723" w:type="dxa"/>
          </w:tcPr>
          <w:p w14:paraId="0D26C218" w14:textId="77777777" w:rsidR="00201CC0" w:rsidRPr="00002853" w:rsidRDefault="00201CC0" w:rsidP="00201CC0">
            <w:pPr>
              <w:rPr>
                <w:rFonts w:ascii="Arial" w:hAnsi="Arial" w:cs="Arial"/>
                <w:sz w:val="18"/>
              </w:rPr>
            </w:pPr>
          </w:p>
        </w:tc>
      </w:tr>
      <w:tr w:rsidR="00201CC0" w:rsidRPr="00002853" w14:paraId="208D97A0" w14:textId="77777777" w:rsidTr="00CF7025">
        <w:trPr>
          <w:trHeight w:val="270"/>
        </w:trPr>
        <w:tc>
          <w:tcPr>
            <w:tcW w:w="2875" w:type="dxa"/>
            <w:noWrap/>
          </w:tcPr>
          <w:p w14:paraId="0ADBF33C" w14:textId="77777777" w:rsidR="00201CC0" w:rsidRPr="00002853" w:rsidRDefault="00201CC0" w:rsidP="00201CC0">
            <w:pPr>
              <w:rPr>
                <w:rFonts w:ascii="Arial" w:hAnsi="Arial" w:cs="Arial"/>
                <w:sz w:val="18"/>
              </w:rPr>
            </w:pPr>
            <w:r w:rsidRPr="00002853">
              <w:rPr>
                <w:rFonts w:ascii="Arial" w:hAnsi="Arial" w:cs="Arial"/>
                <w:sz w:val="18"/>
              </w:rPr>
              <w:t>ORQPT WARDS</w:t>
            </w:r>
          </w:p>
        </w:tc>
        <w:tc>
          <w:tcPr>
            <w:tcW w:w="1805" w:type="dxa"/>
            <w:noWrap/>
          </w:tcPr>
          <w:p w14:paraId="330EFF2B" w14:textId="77777777" w:rsidR="00201CC0" w:rsidRPr="00002853" w:rsidRDefault="00201CC0" w:rsidP="00201CC0">
            <w:pPr>
              <w:rPr>
                <w:rFonts w:ascii="Arial" w:hAnsi="Arial" w:cs="Arial"/>
                <w:sz w:val="18"/>
              </w:rPr>
            </w:pPr>
            <w:r w:rsidRPr="00002853">
              <w:rPr>
                <w:rFonts w:ascii="Arial" w:hAnsi="Arial" w:cs="Arial"/>
                <w:sz w:val="18"/>
              </w:rPr>
              <w:t>WARD</w:t>
            </w:r>
          </w:p>
        </w:tc>
        <w:tc>
          <w:tcPr>
            <w:tcW w:w="1877" w:type="dxa"/>
            <w:noWrap/>
          </w:tcPr>
          <w:p w14:paraId="615FDB34" w14:textId="77777777" w:rsidR="00201CC0" w:rsidRPr="00002853" w:rsidRDefault="00201CC0" w:rsidP="00201CC0">
            <w:pPr>
              <w:rPr>
                <w:rFonts w:ascii="Arial" w:hAnsi="Arial" w:cs="Arial"/>
                <w:sz w:val="18"/>
              </w:rPr>
            </w:pPr>
            <w:r w:rsidRPr="00002853">
              <w:rPr>
                <w:rFonts w:ascii="Arial" w:hAnsi="Arial" w:cs="Arial"/>
                <w:sz w:val="18"/>
              </w:rPr>
              <w:t>ORQPTQ2</w:t>
            </w:r>
          </w:p>
        </w:tc>
        <w:tc>
          <w:tcPr>
            <w:tcW w:w="1723" w:type="dxa"/>
          </w:tcPr>
          <w:p w14:paraId="356937C7" w14:textId="77777777" w:rsidR="00201CC0" w:rsidRPr="00002853" w:rsidRDefault="00201CC0" w:rsidP="00201CC0">
            <w:pPr>
              <w:rPr>
                <w:rFonts w:ascii="Arial" w:hAnsi="Arial" w:cs="Arial"/>
                <w:sz w:val="18"/>
              </w:rPr>
            </w:pPr>
          </w:p>
        </w:tc>
      </w:tr>
      <w:tr w:rsidR="00201CC0" w:rsidRPr="00002853" w14:paraId="143561A2" w14:textId="77777777" w:rsidTr="00CF7025">
        <w:trPr>
          <w:trHeight w:val="270"/>
        </w:trPr>
        <w:tc>
          <w:tcPr>
            <w:tcW w:w="2875" w:type="dxa"/>
            <w:noWrap/>
          </w:tcPr>
          <w:p w14:paraId="72FE8FCB" w14:textId="77777777" w:rsidR="00201CC0" w:rsidRPr="00002853" w:rsidRDefault="00201CC0" w:rsidP="00201CC0">
            <w:pPr>
              <w:rPr>
                <w:rFonts w:ascii="Arial" w:hAnsi="Arial" w:cs="Arial"/>
                <w:sz w:val="18"/>
              </w:rPr>
            </w:pPr>
            <w:r w:rsidRPr="00002853">
              <w:rPr>
                <w:rFonts w:ascii="Arial" w:hAnsi="Arial" w:cs="Arial"/>
                <w:sz w:val="18"/>
              </w:rPr>
              <w:t>ORQQAL DETAIL</w:t>
            </w:r>
          </w:p>
        </w:tc>
        <w:tc>
          <w:tcPr>
            <w:tcW w:w="1805" w:type="dxa"/>
            <w:noWrap/>
          </w:tcPr>
          <w:p w14:paraId="2ADF4134"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51D53571" w14:textId="77777777" w:rsidR="00201CC0" w:rsidRPr="00002853" w:rsidRDefault="00201CC0" w:rsidP="00201CC0">
            <w:pPr>
              <w:rPr>
                <w:rFonts w:ascii="Arial" w:hAnsi="Arial" w:cs="Arial"/>
                <w:sz w:val="18"/>
              </w:rPr>
            </w:pPr>
            <w:r w:rsidRPr="00002853">
              <w:rPr>
                <w:rFonts w:ascii="Arial" w:hAnsi="Arial" w:cs="Arial"/>
                <w:sz w:val="18"/>
              </w:rPr>
              <w:t>ORQQAL</w:t>
            </w:r>
          </w:p>
        </w:tc>
        <w:tc>
          <w:tcPr>
            <w:tcW w:w="1723" w:type="dxa"/>
          </w:tcPr>
          <w:p w14:paraId="7B7009D0" w14:textId="77777777" w:rsidR="00201CC0" w:rsidRPr="00002853" w:rsidRDefault="00201CC0" w:rsidP="00201CC0">
            <w:pPr>
              <w:rPr>
                <w:rFonts w:ascii="Arial" w:hAnsi="Arial" w:cs="Arial"/>
                <w:sz w:val="18"/>
              </w:rPr>
            </w:pPr>
          </w:p>
        </w:tc>
      </w:tr>
      <w:tr w:rsidR="00201CC0" w:rsidRPr="00002853" w14:paraId="20CD56E1" w14:textId="77777777" w:rsidTr="00CF7025">
        <w:trPr>
          <w:trHeight w:val="270"/>
        </w:trPr>
        <w:tc>
          <w:tcPr>
            <w:tcW w:w="2875" w:type="dxa"/>
            <w:noWrap/>
          </w:tcPr>
          <w:p w14:paraId="5EEF3B12" w14:textId="77777777" w:rsidR="00201CC0" w:rsidRPr="00002853" w:rsidRDefault="00201CC0" w:rsidP="00201CC0">
            <w:pPr>
              <w:rPr>
                <w:rFonts w:ascii="Arial" w:hAnsi="Arial" w:cs="Arial"/>
                <w:sz w:val="18"/>
              </w:rPr>
            </w:pPr>
            <w:r w:rsidRPr="00002853">
              <w:rPr>
                <w:rFonts w:ascii="Arial" w:hAnsi="Arial" w:cs="Arial"/>
                <w:sz w:val="18"/>
              </w:rPr>
              <w:t>ORQQAL LIST</w:t>
            </w:r>
          </w:p>
        </w:tc>
        <w:tc>
          <w:tcPr>
            <w:tcW w:w="1805" w:type="dxa"/>
            <w:noWrap/>
          </w:tcPr>
          <w:p w14:paraId="1ABA1CB9"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70ECB05C" w14:textId="77777777" w:rsidR="00201CC0" w:rsidRPr="00002853" w:rsidRDefault="00201CC0" w:rsidP="00201CC0">
            <w:pPr>
              <w:rPr>
                <w:rFonts w:ascii="Arial" w:hAnsi="Arial" w:cs="Arial"/>
                <w:sz w:val="18"/>
              </w:rPr>
            </w:pPr>
            <w:r w:rsidRPr="00002853">
              <w:rPr>
                <w:rFonts w:ascii="Arial" w:hAnsi="Arial" w:cs="Arial"/>
                <w:sz w:val="18"/>
              </w:rPr>
              <w:t>ORQQAL</w:t>
            </w:r>
          </w:p>
        </w:tc>
        <w:tc>
          <w:tcPr>
            <w:tcW w:w="1723" w:type="dxa"/>
          </w:tcPr>
          <w:p w14:paraId="43369A61" w14:textId="77777777" w:rsidR="00201CC0" w:rsidRPr="00002853" w:rsidRDefault="00201CC0" w:rsidP="00201CC0">
            <w:pPr>
              <w:rPr>
                <w:rFonts w:ascii="Arial" w:hAnsi="Arial" w:cs="Arial"/>
                <w:sz w:val="18"/>
              </w:rPr>
            </w:pPr>
          </w:p>
        </w:tc>
      </w:tr>
      <w:tr w:rsidR="00201CC0" w:rsidRPr="00002853" w14:paraId="38D47A7D" w14:textId="77777777" w:rsidTr="00CF7025">
        <w:trPr>
          <w:trHeight w:val="270"/>
        </w:trPr>
        <w:tc>
          <w:tcPr>
            <w:tcW w:w="2875" w:type="dxa"/>
            <w:noWrap/>
          </w:tcPr>
          <w:p w14:paraId="008AAED6" w14:textId="77777777" w:rsidR="00201CC0" w:rsidRPr="00002853" w:rsidRDefault="00201CC0" w:rsidP="00201CC0">
            <w:pPr>
              <w:rPr>
                <w:rFonts w:ascii="Arial" w:hAnsi="Arial" w:cs="Arial"/>
                <w:sz w:val="18"/>
              </w:rPr>
            </w:pPr>
            <w:r w:rsidRPr="00002853">
              <w:rPr>
                <w:rFonts w:ascii="Arial" w:hAnsi="Arial" w:cs="Arial"/>
                <w:sz w:val="18"/>
              </w:rPr>
              <w:t>ORQQAL LIST REPORT</w:t>
            </w:r>
          </w:p>
        </w:tc>
        <w:tc>
          <w:tcPr>
            <w:tcW w:w="1805" w:type="dxa"/>
            <w:noWrap/>
          </w:tcPr>
          <w:p w14:paraId="63620AF3" w14:textId="77777777" w:rsidR="00201CC0" w:rsidRPr="00002853" w:rsidRDefault="00201CC0" w:rsidP="00201CC0">
            <w:pPr>
              <w:rPr>
                <w:rFonts w:ascii="Arial" w:hAnsi="Arial" w:cs="Arial"/>
                <w:sz w:val="18"/>
              </w:rPr>
            </w:pPr>
            <w:r w:rsidRPr="00002853">
              <w:rPr>
                <w:rFonts w:ascii="Arial" w:hAnsi="Arial" w:cs="Arial"/>
                <w:sz w:val="18"/>
              </w:rPr>
              <w:t>LRPT</w:t>
            </w:r>
          </w:p>
        </w:tc>
        <w:tc>
          <w:tcPr>
            <w:tcW w:w="1877" w:type="dxa"/>
            <w:noWrap/>
          </w:tcPr>
          <w:p w14:paraId="434B09DC" w14:textId="77777777" w:rsidR="00201CC0" w:rsidRPr="00002853" w:rsidRDefault="00201CC0" w:rsidP="00201CC0">
            <w:pPr>
              <w:rPr>
                <w:rFonts w:ascii="Arial" w:hAnsi="Arial" w:cs="Arial"/>
                <w:sz w:val="18"/>
              </w:rPr>
            </w:pPr>
            <w:r w:rsidRPr="00002853">
              <w:rPr>
                <w:rFonts w:ascii="Arial" w:hAnsi="Arial" w:cs="Arial"/>
                <w:sz w:val="18"/>
              </w:rPr>
              <w:t>ORQQAL</w:t>
            </w:r>
          </w:p>
        </w:tc>
        <w:tc>
          <w:tcPr>
            <w:tcW w:w="1723" w:type="dxa"/>
          </w:tcPr>
          <w:p w14:paraId="30C60C59" w14:textId="77777777" w:rsidR="00201CC0" w:rsidRPr="00002853" w:rsidRDefault="00201CC0" w:rsidP="00201CC0">
            <w:pPr>
              <w:rPr>
                <w:rFonts w:ascii="Arial" w:hAnsi="Arial" w:cs="Arial"/>
                <w:sz w:val="18"/>
              </w:rPr>
            </w:pPr>
          </w:p>
        </w:tc>
      </w:tr>
      <w:tr w:rsidR="00201CC0" w:rsidRPr="00002853" w14:paraId="44B45BD2" w14:textId="77777777" w:rsidTr="00CF7025">
        <w:trPr>
          <w:trHeight w:val="270"/>
        </w:trPr>
        <w:tc>
          <w:tcPr>
            <w:tcW w:w="2875" w:type="dxa"/>
            <w:noWrap/>
          </w:tcPr>
          <w:p w14:paraId="4A6BE42D" w14:textId="77777777" w:rsidR="00201CC0" w:rsidRPr="00002853" w:rsidRDefault="00201CC0" w:rsidP="00201CC0">
            <w:pPr>
              <w:rPr>
                <w:rFonts w:ascii="Arial" w:hAnsi="Arial" w:cs="Arial"/>
                <w:sz w:val="18"/>
              </w:rPr>
            </w:pPr>
            <w:r w:rsidRPr="00002853">
              <w:rPr>
                <w:rFonts w:ascii="Arial" w:hAnsi="Arial" w:cs="Arial"/>
                <w:sz w:val="18"/>
              </w:rPr>
              <w:t>ORQQCN ADDCMT</w:t>
            </w:r>
          </w:p>
        </w:tc>
        <w:tc>
          <w:tcPr>
            <w:tcW w:w="1805" w:type="dxa"/>
            <w:noWrap/>
          </w:tcPr>
          <w:p w14:paraId="281D793A" w14:textId="77777777" w:rsidR="00201CC0" w:rsidRPr="00002853" w:rsidRDefault="00201CC0" w:rsidP="00201CC0">
            <w:pPr>
              <w:rPr>
                <w:rFonts w:ascii="Arial" w:hAnsi="Arial" w:cs="Arial"/>
                <w:sz w:val="18"/>
              </w:rPr>
            </w:pPr>
            <w:r w:rsidRPr="00002853">
              <w:rPr>
                <w:rFonts w:ascii="Arial" w:hAnsi="Arial" w:cs="Arial"/>
                <w:sz w:val="18"/>
              </w:rPr>
              <w:t>CMT</w:t>
            </w:r>
          </w:p>
        </w:tc>
        <w:tc>
          <w:tcPr>
            <w:tcW w:w="1877" w:type="dxa"/>
            <w:noWrap/>
          </w:tcPr>
          <w:p w14:paraId="0DC0689C"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2979E78A" w14:textId="77777777" w:rsidR="00201CC0" w:rsidRPr="00002853" w:rsidRDefault="00201CC0" w:rsidP="00201CC0">
            <w:pPr>
              <w:rPr>
                <w:rFonts w:ascii="Arial" w:hAnsi="Arial" w:cs="Arial"/>
                <w:sz w:val="18"/>
              </w:rPr>
            </w:pPr>
          </w:p>
        </w:tc>
      </w:tr>
      <w:tr w:rsidR="00201CC0" w:rsidRPr="00002853" w14:paraId="77A87F6E" w14:textId="77777777" w:rsidTr="00CF7025">
        <w:trPr>
          <w:trHeight w:val="270"/>
        </w:trPr>
        <w:tc>
          <w:tcPr>
            <w:tcW w:w="2875" w:type="dxa"/>
            <w:noWrap/>
          </w:tcPr>
          <w:p w14:paraId="56335417" w14:textId="77777777" w:rsidR="00201CC0" w:rsidRPr="00002853" w:rsidRDefault="00201CC0" w:rsidP="00201CC0">
            <w:pPr>
              <w:rPr>
                <w:rFonts w:ascii="Arial" w:hAnsi="Arial" w:cs="Arial"/>
                <w:sz w:val="18"/>
              </w:rPr>
            </w:pPr>
            <w:r w:rsidRPr="00002853">
              <w:rPr>
                <w:rFonts w:ascii="Arial" w:hAnsi="Arial" w:cs="Arial"/>
                <w:sz w:val="18"/>
              </w:rPr>
              <w:t>ORQQCN ADMIN COMPLETE</w:t>
            </w:r>
          </w:p>
        </w:tc>
        <w:tc>
          <w:tcPr>
            <w:tcW w:w="1805" w:type="dxa"/>
            <w:noWrap/>
          </w:tcPr>
          <w:p w14:paraId="0A2DD72B" w14:textId="77777777" w:rsidR="00201CC0" w:rsidRPr="00002853" w:rsidRDefault="00201CC0" w:rsidP="00201CC0">
            <w:pPr>
              <w:rPr>
                <w:rFonts w:ascii="Arial" w:hAnsi="Arial" w:cs="Arial"/>
                <w:sz w:val="18"/>
              </w:rPr>
            </w:pPr>
            <w:r w:rsidRPr="00002853">
              <w:rPr>
                <w:rFonts w:ascii="Arial" w:hAnsi="Arial" w:cs="Arial"/>
                <w:sz w:val="18"/>
              </w:rPr>
              <w:t>ADMCOMPL</w:t>
            </w:r>
          </w:p>
        </w:tc>
        <w:tc>
          <w:tcPr>
            <w:tcW w:w="1877" w:type="dxa"/>
            <w:noWrap/>
          </w:tcPr>
          <w:p w14:paraId="1BA433D0"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056465F8" w14:textId="77777777" w:rsidR="00201CC0" w:rsidRPr="00002853" w:rsidRDefault="00201CC0" w:rsidP="00201CC0">
            <w:pPr>
              <w:rPr>
                <w:rFonts w:ascii="Arial" w:hAnsi="Arial" w:cs="Arial"/>
                <w:sz w:val="18"/>
              </w:rPr>
            </w:pPr>
          </w:p>
        </w:tc>
      </w:tr>
      <w:tr w:rsidR="00201CC0" w:rsidRPr="00002853" w14:paraId="45AC1ECF" w14:textId="77777777" w:rsidTr="00CF7025">
        <w:trPr>
          <w:trHeight w:val="270"/>
        </w:trPr>
        <w:tc>
          <w:tcPr>
            <w:tcW w:w="2875" w:type="dxa"/>
            <w:noWrap/>
          </w:tcPr>
          <w:p w14:paraId="162DA2D6" w14:textId="77777777" w:rsidR="00201CC0" w:rsidRPr="00002853" w:rsidRDefault="00201CC0" w:rsidP="00201CC0">
            <w:pPr>
              <w:rPr>
                <w:rFonts w:ascii="Arial" w:hAnsi="Arial" w:cs="Arial"/>
                <w:sz w:val="18"/>
              </w:rPr>
            </w:pPr>
            <w:r w:rsidRPr="00002853">
              <w:rPr>
                <w:rFonts w:ascii="Arial" w:hAnsi="Arial" w:cs="Arial"/>
                <w:sz w:val="18"/>
              </w:rPr>
              <w:t>ORQQCN ASSIGNABLE MED RESULTS</w:t>
            </w:r>
          </w:p>
        </w:tc>
        <w:tc>
          <w:tcPr>
            <w:tcW w:w="1805" w:type="dxa"/>
            <w:noWrap/>
          </w:tcPr>
          <w:p w14:paraId="6FCCB997" w14:textId="77777777" w:rsidR="00201CC0" w:rsidRPr="00002853" w:rsidRDefault="00201CC0" w:rsidP="00201CC0">
            <w:pPr>
              <w:rPr>
                <w:rFonts w:ascii="Arial" w:hAnsi="Arial" w:cs="Arial"/>
                <w:sz w:val="18"/>
              </w:rPr>
            </w:pPr>
            <w:r w:rsidRPr="00002853">
              <w:rPr>
                <w:rFonts w:ascii="Arial" w:hAnsi="Arial" w:cs="Arial"/>
                <w:sz w:val="18"/>
              </w:rPr>
              <w:t>GETMED</w:t>
            </w:r>
          </w:p>
        </w:tc>
        <w:tc>
          <w:tcPr>
            <w:tcW w:w="1877" w:type="dxa"/>
            <w:noWrap/>
          </w:tcPr>
          <w:p w14:paraId="1BF8CB7F"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32A38182" w14:textId="77777777" w:rsidR="00201CC0" w:rsidRPr="00002853" w:rsidRDefault="00201CC0" w:rsidP="00201CC0">
            <w:pPr>
              <w:rPr>
                <w:rFonts w:ascii="Arial" w:hAnsi="Arial" w:cs="Arial"/>
                <w:sz w:val="18"/>
              </w:rPr>
            </w:pPr>
          </w:p>
        </w:tc>
      </w:tr>
      <w:tr w:rsidR="00201CC0" w:rsidRPr="00002853" w14:paraId="7C6F9FEF" w14:textId="77777777" w:rsidTr="00CF7025">
        <w:trPr>
          <w:trHeight w:val="270"/>
        </w:trPr>
        <w:tc>
          <w:tcPr>
            <w:tcW w:w="2875" w:type="dxa"/>
            <w:noWrap/>
          </w:tcPr>
          <w:p w14:paraId="7726C915" w14:textId="77777777" w:rsidR="00201CC0" w:rsidRPr="00002853" w:rsidRDefault="00201CC0" w:rsidP="00201CC0">
            <w:pPr>
              <w:rPr>
                <w:rFonts w:ascii="Arial" w:hAnsi="Arial" w:cs="Arial"/>
                <w:sz w:val="18"/>
              </w:rPr>
            </w:pPr>
            <w:r w:rsidRPr="00002853">
              <w:rPr>
                <w:rFonts w:ascii="Arial" w:hAnsi="Arial" w:cs="Arial"/>
                <w:sz w:val="18"/>
              </w:rPr>
              <w:lastRenderedPageBreak/>
              <w:t>ORQQCN ATTACH MED RESULTS</w:t>
            </w:r>
          </w:p>
        </w:tc>
        <w:tc>
          <w:tcPr>
            <w:tcW w:w="1805" w:type="dxa"/>
            <w:noWrap/>
          </w:tcPr>
          <w:p w14:paraId="25FD1B53" w14:textId="77777777" w:rsidR="00201CC0" w:rsidRPr="00002853" w:rsidRDefault="00201CC0" w:rsidP="00201CC0">
            <w:pPr>
              <w:rPr>
                <w:rFonts w:ascii="Arial" w:hAnsi="Arial" w:cs="Arial"/>
                <w:sz w:val="18"/>
              </w:rPr>
            </w:pPr>
            <w:r w:rsidRPr="00002853">
              <w:rPr>
                <w:rFonts w:ascii="Arial" w:hAnsi="Arial" w:cs="Arial"/>
                <w:sz w:val="18"/>
              </w:rPr>
              <w:t>MEDCOMP</w:t>
            </w:r>
          </w:p>
        </w:tc>
        <w:tc>
          <w:tcPr>
            <w:tcW w:w="1877" w:type="dxa"/>
            <w:noWrap/>
          </w:tcPr>
          <w:p w14:paraId="7A0DF9D1"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0535CFC0" w14:textId="77777777" w:rsidR="00201CC0" w:rsidRPr="00002853" w:rsidRDefault="00201CC0" w:rsidP="00201CC0">
            <w:pPr>
              <w:rPr>
                <w:rFonts w:ascii="Arial" w:hAnsi="Arial" w:cs="Arial"/>
                <w:sz w:val="18"/>
              </w:rPr>
            </w:pPr>
          </w:p>
        </w:tc>
      </w:tr>
      <w:tr w:rsidR="00201CC0" w:rsidRPr="00002853" w14:paraId="01C08232" w14:textId="77777777" w:rsidTr="00CF7025">
        <w:trPr>
          <w:trHeight w:val="270"/>
        </w:trPr>
        <w:tc>
          <w:tcPr>
            <w:tcW w:w="2875" w:type="dxa"/>
            <w:noWrap/>
          </w:tcPr>
          <w:p w14:paraId="615793F3" w14:textId="77777777" w:rsidR="00201CC0" w:rsidRPr="00002853" w:rsidRDefault="00201CC0" w:rsidP="00201CC0">
            <w:pPr>
              <w:rPr>
                <w:rFonts w:ascii="Arial" w:hAnsi="Arial" w:cs="Arial"/>
                <w:sz w:val="18"/>
              </w:rPr>
            </w:pPr>
            <w:r w:rsidRPr="00002853">
              <w:rPr>
                <w:rFonts w:ascii="Arial" w:hAnsi="Arial" w:cs="Arial"/>
                <w:sz w:val="18"/>
              </w:rPr>
              <w:t>ORQQCN CANEDIT</w:t>
            </w:r>
          </w:p>
        </w:tc>
        <w:tc>
          <w:tcPr>
            <w:tcW w:w="1805" w:type="dxa"/>
            <w:noWrap/>
          </w:tcPr>
          <w:p w14:paraId="77D3C27E" w14:textId="77777777" w:rsidR="00201CC0" w:rsidRPr="00002853" w:rsidRDefault="00201CC0" w:rsidP="00201CC0">
            <w:pPr>
              <w:rPr>
                <w:rFonts w:ascii="Arial" w:hAnsi="Arial" w:cs="Arial"/>
                <w:sz w:val="18"/>
              </w:rPr>
            </w:pPr>
            <w:r w:rsidRPr="00002853">
              <w:rPr>
                <w:rFonts w:ascii="Arial" w:hAnsi="Arial" w:cs="Arial"/>
                <w:sz w:val="18"/>
              </w:rPr>
              <w:t>CANEDIT</w:t>
            </w:r>
          </w:p>
        </w:tc>
        <w:tc>
          <w:tcPr>
            <w:tcW w:w="1877" w:type="dxa"/>
            <w:noWrap/>
          </w:tcPr>
          <w:p w14:paraId="11D94739"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578E1B77" w14:textId="77777777" w:rsidR="00201CC0" w:rsidRPr="00002853" w:rsidRDefault="00201CC0" w:rsidP="00201CC0">
            <w:pPr>
              <w:rPr>
                <w:rFonts w:ascii="Arial" w:hAnsi="Arial" w:cs="Arial"/>
                <w:sz w:val="18"/>
              </w:rPr>
            </w:pPr>
          </w:p>
        </w:tc>
      </w:tr>
      <w:tr w:rsidR="00201CC0" w:rsidRPr="00002853" w14:paraId="67D0FFB2" w14:textId="77777777" w:rsidTr="00CF7025">
        <w:trPr>
          <w:trHeight w:val="270"/>
        </w:trPr>
        <w:tc>
          <w:tcPr>
            <w:tcW w:w="2875" w:type="dxa"/>
            <w:noWrap/>
          </w:tcPr>
          <w:p w14:paraId="514F6319" w14:textId="77777777" w:rsidR="00201CC0" w:rsidRPr="00002853" w:rsidRDefault="00201CC0" w:rsidP="00201CC0">
            <w:pPr>
              <w:rPr>
                <w:rFonts w:ascii="Arial" w:hAnsi="Arial" w:cs="Arial"/>
                <w:sz w:val="18"/>
              </w:rPr>
            </w:pPr>
            <w:r w:rsidRPr="00002853">
              <w:rPr>
                <w:rFonts w:ascii="Arial" w:hAnsi="Arial" w:cs="Arial"/>
                <w:sz w:val="18"/>
              </w:rPr>
              <w:t>ORQQCN DEFAULT REQUEST REASON</w:t>
            </w:r>
          </w:p>
        </w:tc>
        <w:tc>
          <w:tcPr>
            <w:tcW w:w="1805" w:type="dxa"/>
            <w:noWrap/>
          </w:tcPr>
          <w:p w14:paraId="6D9992FE" w14:textId="77777777" w:rsidR="00201CC0" w:rsidRPr="00002853" w:rsidRDefault="00201CC0" w:rsidP="00201CC0">
            <w:pPr>
              <w:rPr>
                <w:rFonts w:ascii="Arial" w:hAnsi="Arial" w:cs="Arial"/>
                <w:sz w:val="18"/>
              </w:rPr>
            </w:pPr>
            <w:r w:rsidRPr="00002853">
              <w:rPr>
                <w:rFonts w:ascii="Arial" w:hAnsi="Arial" w:cs="Arial"/>
                <w:sz w:val="18"/>
              </w:rPr>
              <w:t>DEFRFREQ</w:t>
            </w:r>
          </w:p>
        </w:tc>
        <w:tc>
          <w:tcPr>
            <w:tcW w:w="1877" w:type="dxa"/>
            <w:noWrap/>
          </w:tcPr>
          <w:p w14:paraId="37A9141C"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6C753722" w14:textId="77777777" w:rsidR="00201CC0" w:rsidRPr="00002853" w:rsidRDefault="00201CC0" w:rsidP="00201CC0">
            <w:pPr>
              <w:rPr>
                <w:rFonts w:ascii="Arial" w:hAnsi="Arial" w:cs="Arial"/>
                <w:sz w:val="18"/>
              </w:rPr>
            </w:pPr>
          </w:p>
        </w:tc>
      </w:tr>
      <w:tr w:rsidR="00201CC0" w:rsidRPr="00002853" w14:paraId="7831C3FE" w14:textId="77777777" w:rsidTr="00CF7025">
        <w:trPr>
          <w:trHeight w:val="270"/>
        </w:trPr>
        <w:tc>
          <w:tcPr>
            <w:tcW w:w="2875" w:type="dxa"/>
            <w:noWrap/>
          </w:tcPr>
          <w:p w14:paraId="57EE42AE" w14:textId="77777777" w:rsidR="00201CC0" w:rsidRPr="00002853" w:rsidRDefault="00201CC0" w:rsidP="00201CC0">
            <w:pPr>
              <w:rPr>
                <w:rFonts w:ascii="Arial" w:hAnsi="Arial" w:cs="Arial"/>
                <w:sz w:val="18"/>
              </w:rPr>
            </w:pPr>
            <w:r w:rsidRPr="00002853">
              <w:rPr>
                <w:rFonts w:ascii="Arial" w:hAnsi="Arial" w:cs="Arial"/>
                <w:sz w:val="18"/>
              </w:rPr>
              <w:t>ORQQCN DETAIL</w:t>
            </w:r>
          </w:p>
        </w:tc>
        <w:tc>
          <w:tcPr>
            <w:tcW w:w="1805" w:type="dxa"/>
            <w:noWrap/>
          </w:tcPr>
          <w:p w14:paraId="6A80E014"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6D215B6B" w14:textId="77777777" w:rsidR="00201CC0" w:rsidRPr="00002853" w:rsidRDefault="00201CC0" w:rsidP="00201CC0">
            <w:pPr>
              <w:rPr>
                <w:rFonts w:ascii="Arial" w:hAnsi="Arial" w:cs="Arial"/>
                <w:sz w:val="18"/>
              </w:rPr>
            </w:pPr>
            <w:r w:rsidRPr="00002853">
              <w:rPr>
                <w:rFonts w:ascii="Arial" w:hAnsi="Arial" w:cs="Arial"/>
                <w:sz w:val="18"/>
              </w:rPr>
              <w:t>ORQQCN</w:t>
            </w:r>
          </w:p>
        </w:tc>
        <w:tc>
          <w:tcPr>
            <w:tcW w:w="1723" w:type="dxa"/>
          </w:tcPr>
          <w:p w14:paraId="33BD1740" w14:textId="77777777" w:rsidR="00201CC0" w:rsidRPr="00002853" w:rsidRDefault="00201CC0" w:rsidP="00201CC0">
            <w:pPr>
              <w:rPr>
                <w:rFonts w:ascii="Arial" w:hAnsi="Arial" w:cs="Arial"/>
                <w:sz w:val="18"/>
              </w:rPr>
            </w:pPr>
          </w:p>
        </w:tc>
      </w:tr>
      <w:tr w:rsidR="00201CC0" w:rsidRPr="00002853" w14:paraId="3F6D30E2" w14:textId="77777777" w:rsidTr="00CF7025">
        <w:trPr>
          <w:trHeight w:val="270"/>
        </w:trPr>
        <w:tc>
          <w:tcPr>
            <w:tcW w:w="2875" w:type="dxa"/>
            <w:noWrap/>
          </w:tcPr>
          <w:p w14:paraId="2838EDFF" w14:textId="77777777" w:rsidR="00201CC0" w:rsidRPr="00002853" w:rsidRDefault="00201CC0" w:rsidP="00201CC0">
            <w:pPr>
              <w:rPr>
                <w:rFonts w:ascii="Arial" w:hAnsi="Arial" w:cs="Arial"/>
                <w:sz w:val="18"/>
              </w:rPr>
            </w:pPr>
            <w:r w:rsidRPr="00002853">
              <w:rPr>
                <w:rFonts w:ascii="Arial" w:hAnsi="Arial" w:cs="Arial"/>
                <w:sz w:val="18"/>
              </w:rPr>
              <w:t>ORQQCN DISCONTINUE</w:t>
            </w:r>
          </w:p>
        </w:tc>
        <w:tc>
          <w:tcPr>
            <w:tcW w:w="1805" w:type="dxa"/>
            <w:noWrap/>
          </w:tcPr>
          <w:p w14:paraId="2B0F19E4" w14:textId="77777777" w:rsidR="00201CC0" w:rsidRPr="00002853" w:rsidRDefault="00201CC0" w:rsidP="00201CC0">
            <w:pPr>
              <w:rPr>
                <w:rFonts w:ascii="Arial" w:hAnsi="Arial" w:cs="Arial"/>
                <w:sz w:val="18"/>
              </w:rPr>
            </w:pPr>
            <w:r w:rsidRPr="00002853">
              <w:rPr>
                <w:rFonts w:ascii="Arial" w:hAnsi="Arial" w:cs="Arial"/>
                <w:sz w:val="18"/>
              </w:rPr>
              <w:t>DC</w:t>
            </w:r>
          </w:p>
        </w:tc>
        <w:tc>
          <w:tcPr>
            <w:tcW w:w="1877" w:type="dxa"/>
            <w:noWrap/>
          </w:tcPr>
          <w:p w14:paraId="7D6119E3"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112B2668" w14:textId="77777777" w:rsidR="00201CC0" w:rsidRPr="00002853" w:rsidRDefault="00201CC0" w:rsidP="00201CC0">
            <w:pPr>
              <w:rPr>
                <w:rFonts w:ascii="Arial" w:hAnsi="Arial" w:cs="Arial"/>
                <w:sz w:val="18"/>
              </w:rPr>
            </w:pPr>
          </w:p>
        </w:tc>
      </w:tr>
      <w:tr w:rsidR="00201CC0" w:rsidRPr="00002853" w14:paraId="7BE8572E" w14:textId="77777777" w:rsidTr="00CF7025">
        <w:trPr>
          <w:trHeight w:val="270"/>
        </w:trPr>
        <w:tc>
          <w:tcPr>
            <w:tcW w:w="2875" w:type="dxa"/>
            <w:noWrap/>
          </w:tcPr>
          <w:p w14:paraId="5AF9246B" w14:textId="77777777" w:rsidR="00201CC0" w:rsidRPr="00002853" w:rsidRDefault="00201CC0" w:rsidP="00201CC0">
            <w:pPr>
              <w:rPr>
                <w:rFonts w:ascii="Arial" w:hAnsi="Arial" w:cs="Arial"/>
                <w:sz w:val="18"/>
              </w:rPr>
            </w:pPr>
            <w:r w:rsidRPr="00002853">
              <w:rPr>
                <w:rFonts w:ascii="Arial" w:hAnsi="Arial" w:cs="Arial"/>
                <w:sz w:val="18"/>
              </w:rPr>
              <w:t>ORQQCN EDIT DEFAULT REASON</w:t>
            </w:r>
          </w:p>
        </w:tc>
        <w:tc>
          <w:tcPr>
            <w:tcW w:w="1805" w:type="dxa"/>
            <w:noWrap/>
          </w:tcPr>
          <w:p w14:paraId="22F7004E" w14:textId="77777777" w:rsidR="00201CC0" w:rsidRPr="00002853" w:rsidRDefault="00201CC0" w:rsidP="00201CC0">
            <w:pPr>
              <w:rPr>
                <w:rFonts w:ascii="Arial" w:hAnsi="Arial" w:cs="Arial"/>
                <w:sz w:val="18"/>
              </w:rPr>
            </w:pPr>
            <w:r w:rsidRPr="00002853">
              <w:rPr>
                <w:rFonts w:ascii="Arial" w:hAnsi="Arial" w:cs="Arial"/>
                <w:sz w:val="18"/>
              </w:rPr>
              <w:t>EDITDRFR</w:t>
            </w:r>
          </w:p>
        </w:tc>
        <w:tc>
          <w:tcPr>
            <w:tcW w:w="1877" w:type="dxa"/>
            <w:noWrap/>
          </w:tcPr>
          <w:p w14:paraId="78D3653B"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60DF91C7" w14:textId="77777777" w:rsidR="00201CC0" w:rsidRPr="00002853" w:rsidRDefault="00201CC0" w:rsidP="00201CC0">
            <w:pPr>
              <w:rPr>
                <w:rFonts w:ascii="Arial" w:hAnsi="Arial" w:cs="Arial"/>
                <w:sz w:val="18"/>
              </w:rPr>
            </w:pPr>
          </w:p>
        </w:tc>
      </w:tr>
      <w:tr w:rsidR="00201CC0" w:rsidRPr="00002853" w14:paraId="11A4A5EB" w14:textId="77777777" w:rsidTr="00CF7025">
        <w:trPr>
          <w:trHeight w:val="270"/>
        </w:trPr>
        <w:tc>
          <w:tcPr>
            <w:tcW w:w="2875" w:type="dxa"/>
            <w:noWrap/>
          </w:tcPr>
          <w:p w14:paraId="1B658263" w14:textId="77777777" w:rsidR="00201CC0" w:rsidRPr="00002853" w:rsidRDefault="00201CC0" w:rsidP="00201CC0">
            <w:pPr>
              <w:rPr>
                <w:rFonts w:ascii="Arial" w:hAnsi="Arial" w:cs="Arial"/>
                <w:sz w:val="18"/>
              </w:rPr>
            </w:pPr>
            <w:r w:rsidRPr="00002853">
              <w:rPr>
                <w:rFonts w:ascii="Arial" w:hAnsi="Arial" w:cs="Arial"/>
                <w:sz w:val="18"/>
              </w:rPr>
              <w:t>ORQQCN FIND CONSULT</w:t>
            </w:r>
          </w:p>
        </w:tc>
        <w:tc>
          <w:tcPr>
            <w:tcW w:w="1805" w:type="dxa"/>
            <w:noWrap/>
          </w:tcPr>
          <w:p w14:paraId="2047E16A" w14:textId="77777777" w:rsidR="00201CC0" w:rsidRPr="00002853" w:rsidRDefault="00201CC0" w:rsidP="00201CC0">
            <w:pPr>
              <w:rPr>
                <w:rFonts w:ascii="Arial" w:hAnsi="Arial" w:cs="Arial"/>
                <w:sz w:val="18"/>
              </w:rPr>
            </w:pPr>
            <w:r w:rsidRPr="00002853">
              <w:rPr>
                <w:rFonts w:ascii="Arial" w:hAnsi="Arial" w:cs="Arial"/>
                <w:sz w:val="18"/>
              </w:rPr>
              <w:t>FINDCSLT</w:t>
            </w:r>
          </w:p>
        </w:tc>
        <w:tc>
          <w:tcPr>
            <w:tcW w:w="1877" w:type="dxa"/>
            <w:noWrap/>
          </w:tcPr>
          <w:p w14:paraId="009F63FF"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7DCBE1DC" w14:textId="77777777" w:rsidR="00201CC0" w:rsidRPr="00002853" w:rsidRDefault="00201CC0" w:rsidP="00201CC0">
            <w:pPr>
              <w:rPr>
                <w:rFonts w:ascii="Arial" w:hAnsi="Arial" w:cs="Arial"/>
                <w:sz w:val="18"/>
              </w:rPr>
            </w:pPr>
          </w:p>
        </w:tc>
      </w:tr>
      <w:tr w:rsidR="00201CC0" w:rsidRPr="00002853" w14:paraId="7745A472" w14:textId="77777777" w:rsidTr="00CF7025">
        <w:trPr>
          <w:trHeight w:val="270"/>
        </w:trPr>
        <w:tc>
          <w:tcPr>
            <w:tcW w:w="2875" w:type="dxa"/>
            <w:noWrap/>
          </w:tcPr>
          <w:p w14:paraId="747DE416" w14:textId="77777777" w:rsidR="00201CC0" w:rsidRPr="00002853" w:rsidRDefault="00201CC0" w:rsidP="00201CC0">
            <w:pPr>
              <w:rPr>
                <w:rFonts w:ascii="Arial" w:hAnsi="Arial" w:cs="Arial"/>
                <w:sz w:val="18"/>
              </w:rPr>
            </w:pPr>
            <w:r w:rsidRPr="00002853">
              <w:rPr>
                <w:rFonts w:ascii="Arial" w:hAnsi="Arial" w:cs="Arial"/>
                <w:sz w:val="18"/>
              </w:rPr>
              <w:t>ORQQCN FORWARD</w:t>
            </w:r>
          </w:p>
        </w:tc>
        <w:tc>
          <w:tcPr>
            <w:tcW w:w="1805" w:type="dxa"/>
            <w:noWrap/>
          </w:tcPr>
          <w:p w14:paraId="1CA41748" w14:textId="77777777" w:rsidR="00201CC0" w:rsidRPr="00002853" w:rsidRDefault="00201CC0" w:rsidP="00201CC0">
            <w:pPr>
              <w:rPr>
                <w:rFonts w:ascii="Arial" w:hAnsi="Arial" w:cs="Arial"/>
                <w:sz w:val="18"/>
              </w:rPr>
            </w:pPr>
            <w:r w:rsidRPr="00002853">
              <w:rPr>
                <w:rFonts w:ascii="Arial" w:hAnsi="Arial" w:cs="Arial"/>
                <w:sz w:val="18"/>
              </w:rPr>
              <w:t>FR</w:t>
            </w:r>
          </w:p>
        </w:tc>
        <w:tc>
          <w:tcPr>
            <w:tcW w:w="1877" w:type="dxa"/>
            <w:noWrap/>
          </w:tcPr>
          <w:p w14:paraId="5E1DDF39"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3B098525" w14:textId="77777777" w:rsidR="00201CC0" w:rsidRPr="00002853" w:rsidRDefault="00201CC0" w:rsidP="00201CC0">
            <w:pPr>
              <w:rPr>
                <w:rFonts w:ascii="Arial" w:hAnsi="Arial" w:cs="Arial"/>
                <w:sz w:val="18"/>
              </w:rPr>
            </w:pPr>
          </w:p>
        </w:tc>
      </w:tr>
      <w:tr w:rsidR="00201CC0" w:rsidRPr="00002853" w14:paraId="58A061ED" w14:textId="77777777" w:rsidTr="00CF7025">
        <w:trPr>
          <w:trHeight w:val="270"/>
        </w:trPr>
        <w:tc>
          <w:tcPr>
            <w:tcW w:w="2875" w:type="dxa"/>
            <w:noWrap/>
          </w:tcPr>
          <w:p w14:paraId="45C2989C" w14:textId="77777777" w:rsidR="00201CC0" w:rsidRPr="00002853" w:rsidRDefault="00201CC0" w:rsidP="00201CC0">
            <w:pPr>
              <w:rPr>
                <w:rFonts w:ascii="Arial" w:hAnsi="Arial" w:cs="Arial"/>
                <w:sz w:val="18"/>
              </w:rPr>
            </w:pPr>
            <w:r w:rsidRPr="00002853">
              <w:rPr>
                <w:rFonts w:ascii="Arial" w:hAnsi="Arial" w:cs="Arial"/>
                <w:sz w:val="18"/>
              </w:rPr>
              <w:t>ORQQCN GET CONSULT</w:t>
            </w:r>
          </w:p>
        </w:tc>
        <w:tc>
          <w:tcPr>
            <w:tcW w:w="1805" w:type="dxa"/>
            <w:noWrap/>
          </w:tcPr>
          <w:p w14:paraId="5565616D" w14:textId="77777777" w:rsidR="00201CC0" w:rsidRPr="00002853" w:rsidRDefault="00201CC0" w:rsidP="00201CC0">
            <w:pPr>
              <w:rPr>
                <w:rFonts w:ascii="Arial" w:hAnsi="Arial" w:cs="Arial"/>
                <w:sz w:val="18"/>
              </w:rPr>
            </w:pPr>
            <w:r w:rsidRPr="00002853">
              <w:rPr>
                <w:rFonts w:ascii="Arial" w:hAnsi="Arial" w:cs="Arial"/>
                <w:sz w:val="18"/>
              </w:rPr>
              <w:t>GETCSLT</w:t>
            </w:r>
          </w:p>
        </w:tc>
        <w:tc>
          <w:tcPr>
            <w:tcW w:w="1877" w:type="dxa"/>
            <w:noWrap/>
          </w:tcPr>
          <w:p w14:paraId="2D577AC0"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100CDDA9" w14:textId="77777777" w:rsidR="00201CC0" w:rsidRPr="00002853" w:rsidRDefault="00201CC0" w:rsidP="00201CC0">
            <w:pPr>
              <w:rPr>
                <w:rFonts w:ascii="Arial" w:hAnsi="Arial" w:cs="Arial"/>
                <w:sz w:val="18"/>
              </w:rPr>
            </w:pPr>
          </w:p>
        </w:tc>
      </w:tr>
      <w:tr w:rsidR="00201CC0" w:rsidRPr="00002853" w14:paraId="3544A6E8" w14:textId="77777777" w:rsidTr="00CF7025">
        <w:trPr>
          <w:trHeight w:val="270"/>
        </w:trPr>
        <w:tc>
          <w:tcPr>
            <w:tcW w:w="2875" w:type="dxa"/>
            <w:noWrap/>
          </w:tcPr>
          <w:p w14:paraId="1BD9B085" w14:textId="77777777" w:rsidR="00201CC0" w:rsidRPr="00002853" w:rsidRDefault="00201CC0" w:rsidP="00201CC0">
            <w:pPr>
              <w:rPr>
                <w:rFonts w:ascii="Arial" w:hAnsi="Arial" w:cs="Arial"/>
                <w:sz w:val="18"/>
              </w:rPr>
            </w:pPr>
            <w:r w:rsidRPr="00002853">
              <w:rPr>
                <w:rFonts w:ascii="Arial" w:hAnsi="Arial" w:cs="Arial"/>
                <w:sz w:val="18"/>
              </w:rPr>
              <w:t>ORQQCN GET MED RESULTS DETAILS</w:t>
            </w:r>
          </w:p>
        </w:tc>
        <w:tc>
          <w:tcPr>
            <w:tcW w:w="1805" w:type="dxa"/>
            <w:noWrap/>
          </w:tcPr>
          <w:p w14:paraId="0955959E" w14:textId="77777777" w:rsidR="00201CC0" w:rsidRPr="00002853" w:rsidRDefault="00201CC0" w:rsidP="00201CC0">
            <w:pPr>
              <w:rPr>
                <w:rFonts w:ascii="Arial" w:hAnsi="Arial" w:cs="Arial"/>
                <w:sz w:val="18"/>
              </w:rPr>
            </w:pPr>
            <w:r w:rsidRPr="00002853">
              <w:rPr>
                <w:rFonts w:ascii="Arial" w:hAnsi="Arial" w:cs="Arial"/>
                <w:sz w:val="18"/>
              </w:rPr>
              <w:t>DISPMED</w:t>
            </w:r>
          </w:p>
        </w:tc>
        <w:tc>
          <w:tcPr>
            <w:tcW w:w="1877" w:type="dxa"/>
            <w:noWrap/>
          </w:tcPr>
          <w:p w14:paraId="335983D3"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0C22FCB0" w14:textId="77777777" w:rsidR="00201CC0" w:rsidRPr="00002853" w:rsidRDefault="00201CC0" w:rsidP="00201CC0">
            <w:pPr>
              <w:rPr>
                <w:rFonts w:ascii="Arial" w:hAnsi="Arial" w:cs="Arial"/>
                <w:sz w:val="18"/>
              </w:rPr>
            </w:pPr>
          </w:p>
        </w:tc>
      </w:tr>
      <w:tr w:rsidR="00201CC0" w:rsidRPr="00002853" w14:paraId="1EF384C9" w14:textId="77777777" w:rsidTr="00CF7025">
        <w:trPr>
          <w:trHeight w:val="270"/>
        </w:trPr>
        <w:tc>
          <w:tcPr>
            <w:tcW w:w="2875" w:type="dxa"/>
            <w:noWrap/>
          </w:tcPr>
          <w:p w14:paraId="25C3EA40" w14:textId="77777777" w:rsidR="00201CC0" w:rsidRPr="00002853" w:rsidRDefault="00201CC0" w:rsidP="00201CC0">
            <w:pPr>
              <w:rPr>
                <w:rFonts w:ascii="Arial" w:hAnsi="Arial" w:cs="Arial"/>
                <w:sz w:val="18"/>
              </w:rPr>
            </w:pPr>
            <w:r w:rsidRPr="00002853">
              <w:rPr>
                <w:rFonts w:ascii="Arial" w:hAnsi="Arial" w:cs="Arial"/>
                <w:sz w:val="18"/>
              </w:rPr>
              <w:t>ORQQCN GET ORDER NUMBER</w:t>
            </w:r>
          </w:p>
        </w:tc>
        <w:tc>
          <w:tcPr>
            <w:tcW w:w="1805" w:type="dxa"/>
            <w:noWrap/>
          </w:tcPr>
          <w:p w14:paraId="67FE562A" w14:textId="77777777" w:rsidR="00201CC0" w:rsidRPr="00002853" w:rsidRDefault="00201CC0" w:rsidP="00201CC0">
            <w:pPr>
              <w:rPr>
                <w:rFonts w:ascii="Arial" w:hAnsi="Arial" w:cs="Arial"/>
                <w:sz w:val="18"/>
              </w:rPr>
            </w:pPr>
            <w:r w:rsidRPr="00002853">
              <w:rPr>
                <w:rFonts w:ascii="Arial" w:hAnsi="Arial" w:cs="Arial"/>
                <w:sz w:val="18"/>
              </w:rPr>
              <w:t>GETORDER</w:t>
            </w:r>
          </w:p>
        </w:tc>
        <w:tc>
          <w:tcPr>
            <w:tcW w:w="1877" w:type="dxa"/>
            <w:noWrap/>
          </w:tcPr>
          <w:p w14:paraId="233C7CF3"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62923B22" w14:textId="77777777" w:rsidR="00201CC0" w:rsidRPr="00002853" w:rsidRDefault="00201CC0" w:rsidP="00201CC0">
            <w:pPr>
              <w:rPr>
                <w:rFonts w:ascii="Arial" w:hAnsi="Arial" w:cs="Arial"/>
                <w:sz w:val="18"/>
              </w:rPr>
            </w:pPr>
          </w:p>
        </w:tc>
      </w:tr>
      <w:tr w:rsidR="00201CC0" w:rsidRPr="00002853" w14:paraId="16190FEE" w14:textId="77777777" w:rsidTr="00CF7025">
        <w:trPr>
          <w:trHeight w:val="270"/>
        </w:trPr>
        <w:tc>
          <w:tcPr>
            <w:tcW w:w="2875" w:type="dxa"/>
            <w:noWrap/>
          </w:tcPr>
          <w:p w14:paraId="7F39C90A" w14:textId="77777777" w:rsidR="00201CC0" w:rsidRPr="00002853" w:rsidRDefault="00201CC0" w:rsidP="00201CC0">
            <w:pPr>
              <w:rPr>
                <w:rFonts w:ascii="Arial" w:hAnsi="Arial" w:cs="Arial"/>
                <w:sz w:val="18"/>
              </w:rPr>
            </w:pPr>
            <w:r w:rsidRPr="00002853">
              <w:rPr>
                <w:rFonts w:ascii="Arial" w:hAnsi="Arial" w:cs="Arial"/>
                <w:sz w:val="18"/>
              </w:rPr>
              <w:t>ORQQCN GET PROC SVCS</w:t>
            </w:r>
          </w:p>
        </w:tc>
        <w:tc>
          <w:tcPr>
            <w:tcW w:w="1805" w:type="dxa"/>
            <w:noWrap/>
          </w:tcPr>
          <w:p w14:paraId="66E28369" w14:textId="77777777" w:rsidR="00201CC0" w:rsidRPr="00002853" w:rsidRDefault="00201CC0" w:rsidP="00201CC0">
            <w:pPr>
              <w:rPr>
                <w:rFonts w:ascii="Arial" w:hAnsi="Arial" w:cs="Arial"/>
                <w:sz w:val="18"/>
              </w:rPr>
            </w:pPr>
            <w:r w:rsidRPr="00002853">
              <w:rPr>
                <w:rFonts w:ascii="Arial" w:hAnsi="Arial" w:cs="Arial"/>
                <w:sz w:val="18"/>
              </w:rPr>
              <w:t>PROCSVCS</w:t>
            </w:r>
          </w:p>
        </w:tc>
        <w:tc>
          <w:tcPr>
            <w:tcW w:w="1877" w:type="dxa"/>
            <w:noWrap/>
          </w:tcPr>
          <w:p w14:paraId="1AD839E0"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7430FAF9" w14:textId="77777777" w:rsidR="00201CC0" w:rsidRPr="00002853" w:rsidRDefault="00201CC0" w:rsidP="00201CC0">
            <w:pPr>
              <w:rPr>
                <w:rFonts w:ascii="Arial" w:hAnsi="Arial" w:cs="Arial"/>
                <w:sz w:val="18"/>
              </w:rPr>
            </w:pPr>
          </w:p>
        </w:tc>
      </w:tr>
      <w:tr w:rsidR="00201CC0" w:rsidRPr="00002853" w14:paraId="12B6A839" w14:textId="77777777" w:rsidTr="00CF7025">
        <w:trPr>
          <w:trHeight w:val="270"/>
        </w:trPr>
        <w:tc>
          <w:tcPr>
            <w:tcW w:w="2875" w:type="dxa"/>
            <w:noWrap/>
          </w:tcPr>
          <w:p w14:paraId="5A84DF79" w14:textId="77777777" w:rsidR="00201CC0" w:rsidRPr="00002853" w:rsidRDefault="00201CC0" w:rsidP="00201CC0">
            <w:pPr>
              <w:rPr>
                <w:rFonts w:ascii="Arial" w:hAnsi="Arial" w:cs="Arial"/>
                <w:sz w:val="18"/>
              </w:rPr>
            </w:pPr>
            <w:r w:rsidRPr="00002853">
              <w:rPr>
                <w:rFonts w:ascii="Arial" w:hAnsi="Arial" w:cs="Arial"/>
                <w:sz w:val="18"/>
              </w:rPr>
              <w:t>ORQQCN GET SERVICE IEN</w:t>
            </w:r>
          </w:p>
        </w:tc>
        <w:tc>
          <w:tcPr>
            <w:tcW w:w="1805" w:type="dxa"/>
            <w:noWrap/>
          </w:tcPr>
          <w:p w14:paraId="367DFFC5" w14:textId="77777777" w:rsidR="00201CC0" w:rsidRPr="00002853" w:rsidRDefault="00201CC0" w:rsidP="00201CC0">
            <w:pPr>
              <w:rPr>
                <w:rFonts w:ascii="Arial" w:hAnsi="Arial" w:cs="Arial"/>
                <w:sz w:val="18"/>
              </w:rPr>
            </w:pPr>
            <w:r w:rsidRPr="00002853">
              <w:rPr>
                <w:rFonts w:ascii="Arial" w:hAnsi="Arial" w:cs="Arial"/>
                <w:sz w:val="18"/>
              </w:rPr>
              <w:t>SVCIEN</w:t>
            </w:r>
          </w:p>
        </w:tc>
        <w:tc>
          <w:tcPr>
            <w:tcW w:w="1877" w:type="dxa"/>
            <w:noWrap/>
          </w:tcPr>
          <w:p w14:paraId="1ACA081A"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53A597A0" w14:textId="77777777" w:rsidR="00201CC0" w:rsidRPr="00002853" w:rsidRDefault="00201CC0" w:rsidP="00201CC0">
            <w:pPr>
              <w:rPr>
                <w:rFonts w:ascii="Arial" w:hAnsi="Arial" w:cs="Arial"/>
                <w:sz w:val="18"/>
              </w:rPr>
            </w:pPr>
          </w:p>
        </w:tc>
      </w:tr>
      <w:tr w:rsidR="00201CC0" w:rsidRPr="00002853" w14:paraId="242A7D40" w14:textId="77777777" w:rsidTr="00CF7025">
        <w:trPr>
          <w:trHeight w:val="270"/>
        </w:trPr>
        <w:tc>
          <w:tcPr>
            <w:tcW w:w="2875" w:type="dxa"/>
            <w:noWrap/>
          </w:tcPr>
          <w:p w14:paraId="3082D327" w14:textId="04235BE6" w:rsidR="00201CC0" w:rsidRPr="00002853" w:rsidRDefault="00201CC0" w:rsidP="00201CC0">
            <w:pPr>
              <w:rPr>
                <w:rFonts w:ascii="Arial" w:hAnsi="Arial" w:cs="Arial"/>
                <w:sz w:val="18"/>
              </w:rPr>
            </w:pPr>
            <w:bookmarkStart w:id="1013" w:name="ORQQCN_ISPROSVC"/>
            <w:bookmarkEnd w:id="1013"/>
            <w:r w:rsidRPr="00002853">
              <w:rPr>
                <w:rFonts w:ascii="Arial" w:hAnsi="Arial" w:cs="Arial"/>
                <w:sz w:val="18"/>
              </w:rPr>
              <w:t>ORQQCN</w:t>
            </w:r>
            <w:r>
              <w:rPr>
                <w:rFonts w:ascii="Arial" w:hAnsi="Arial" w:cs="Arial"/>
                <w:sz w:val="18"/>
              </w:rPr>
              <w:t xml:space="preserve"> ISPROSVC</w:t>
            </w:r>
          </w:p>
        </w:tc>
        <w:tc>
          <w:tcPr>
            <w:tcW w:w="1805" w:type="dxa"/>
            <w:noWrap/>
          </w:tcPr>
          <w:p w14:paraId="25EB48F9" w14:textId="08A799E3" w:rsidR="00201CC0" w:rsidRPr="00002853" w:rsidRDefault="00201CC0" w:rsidP="00201CC0">
            <w:pPr>
              <w:rPr>
                <w:rFonts w:ascii="Arial" w:hAnsi="Arial" w:cs="Arial"/>
                <w:sz w:val="18"/>
              </w:rPr>
            </w:pPr>
            <w:r>
              <w:rPr>
                <w:rFonts w:ascii="Arial" w:hAnsi="Arial" w:cs="Arial"/>
                <w:sz w:val="18"/>
              </w:rPr>
              <w:t>ISPROSVC</w:t>
            </w:r>
          </w:p>
        </w:tc>
        <w:tc>
          <w:tcPr>
            <w:tcW w:w="1877" w:type="dxa"/>
            <w:noWrap/>
          </w:tcPr>
          <w:p w14:paraId="4E5B4F13" w14:textId="4F3EBD22" w:rsidR="00201CC0" w:rsidRPr="00002853" w:rsidRDefault="00201CC0" w:rsidP="00201CC0">
            <w:pPr>
              <w:rPr>
                <w:rFonts w:ascii="Arial" w:hAnsi="Arial" w:cs="Arial"/>
                <w:sz w:val="18"/>
              </w:rPr>
            </w:pPr>
            <w:r>
              <w:rPr>
                <w:rFonts w:ascii="Arial" w:hAnsi="Arial" w:cs="Arial"/>
                <w:sz w:val="18"/>
              </w:rPr>
              <w:t>ORQQCN2</w:t>
            </w:r>
          </w:p>
        </w:tc>
        <w:tc>
          <w:tcPr>
            <w:tcW w:w="1723" w:type="dxa"/>
          </w:tcPr>
          <w:p w14:paraId="1FF564D8" w14:textId="2A2355C7" w:rsidR="00201CC0" w:rsidRPr="00002853" w:rsidRDefault="00201CC0" w:rsidP="00201CC0">
            <w:pPr>
              <w:rPr>
                <w:rFonts w:ascii="Arial" w:hAnsi="Arial" w:cs="Arial"/>
                <w:sz w:val="18"/>
              </w:rPr>
            </w:pPr>
          </w:p>
        </w:tc>
      </w:tr>
      <w:tr w:rsidR="00201CC0" w:rsidRPr="00002853" w14:paraId="07ED8DD7" w14:textId="77777777" w:rsidTr="00CF7025">
        <w:trPr>
          <w:trHeight w:val="270"/>
        </w:trPr>
        <w:tc>
          <w:tcPr>
            <w:tcW w:w="2875" w:type="dxa"/>
            <w:noWrap/>
          </w:tcPr>
          <w:p w14:paraId="0460570C" w14:textId="77777777" w:rsidR="00201CC0" w:rsidRPr="00002853" w:rsidRDefault="00201CC0" w:rsidP="00201CC0">
            <w:pPr>
              <w:rPr>
                <w:rFonts w:ascii="Arial" w:hAnsi="Arial" w:cs="Arial"/>
                <w:sz w:val="18"/>
              </w:rPr>
            </w:pPr>
            <w:r w:rsidRPr="00002853">
              <w:rPr>
                <w:rFonts w:ascii="Arial" w:hAnsi="Arial" w:cs="Arial"/>
                <w:sz w:val="18"/>
              </w:rPr>
              <w:t>ORQQCN LIST</w:t>
            </w:r>
          </w:p>
        </w:tc>
        <w:tc>
          <w:tcPr>
            <w:tcW w:w="1805" w:type="dxa"/>
            <w:noWrap/>
          </w:tcPr>
          <w:p w14:paraId="7EF80DA5"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0D306C2E" w14:textId="77777777" w:rsidR="00201CC0" w:rsidRPr="00002853" w:rsidRDefault="00201CC0" w:rsidP="00201CC0">
            <w:pPr>
              <w:rPr>
                <w:rFonts w:ascii="Arial" w:hAnsi="Arial" w:cs="Arial"/>
                <w:sz w:val="18"/>
              </w:rPr>
            </w:pPr>
            <w:r w:rsidRPr="00002853">
              <w:rPr>
                <w:rFonts w:ascii="Arial" w:hAnsi="Arial" w:cs="Arial"/>
                <w:sz w:val="18"/>
              </w:rPr>
              <w:t>ORQQCN</w:t>
            </w:r>
          </w:p>
        </w:tc>
        <w:tc>
          <w:tcPr>
            <w:tcW w:w="1723" w:type="dxa"/>
          </w:tcPr>
          <w:p w14:paraId="15B2D04B" w14:textId="77777777" w:rsidR="00201CC0" w:rsidRPr="00002853" w:rsidRDefault="00201CC0" w:rsidP="00201CC0">
            <w:pPr>
              <w:rPr>
                <w:rFonts w:ascii="Arial" w:hAnsi="Arial" w:cs="Arial"/>
                <w:sz w:val="18"/>
              </w:rPr>
            </w:pPr>
          </w:p>
        </w:tc>
      </w:tr>
      <w:tr w:rsidR="00201CC0" w:rsidRPr="00002853" w14:paraId="136C98C6" w14:textId="77777777" w:rsidTr="00CF7025">
        <w:trPr>
          <w:trHeight w:val="270"/>
        </w:trPr>
        <w:tc>
          <w:tcPr>
            <w:tcW w:w="2875" w:type="dxa"/>
            <w:noWrap/>
          </w:tcPr>
          <w:p w14:paraId="3F67143F" w14:textId="77777777" w:rsidR="00201CC0" w:rsidRPr="00002853" w:rsidRDefault="00201CC0" w:rsidP="00201CC0">
            <w:pPr>
              <w:rPr>
                <w:rFonts w:ascii="Arial" w:hAnsi="Arial" w:cs="Arial"/>
                <w:sz w:val="18"/>
              </w:rPr>
            </w:pPr>
            <w:r w:rsidRPr="00002853">
              <w:rPr>
                <w:rFonts w:ascii="Arial" w:hAnsi="Arial" w:cs="Arial"/>
                <w:sz w:val="18"/>
              </w:rPr>
              <w:t>ORQQCN LOAD FOR EDIT</w:t>
            </w:r>
          </w:p>
        </w:tc>
        <w:tc>
          <w:tcPr>
            <w:tcW w:w="1805" w:type="dxa"/>
            <w:noWrap/>
          </w:tcPr>
          <w:p w14:paraId="708095FE" w14:textId="77777777" w:rsidR="00201CC0" w:rsidRPr="00002853" w:rsidRDefault="00201CC0" w:rsidP="00201CC0">
            <w:pPr>
              <w:rPr>
                <w:rFonts w:ascii="Arial" w:hAnsi="Arial" w:cs="Arial"/>
                <w:sz w:val="18"/>
              </w:rPr>
            </w:pPr>
            <w:r w:rsidRPr="00002853">
              <w:rPr>
                <w:rFonts w:ascii="Arial" w:hAnsi="Arial" w:cs="Arial"/>
                <w:sz w:val="18"/>
              </w:rPr>
              <w:t>EDITLOAD</w:t>
            </w:r>
          </w:p>
        </w:tc>
        <w:tc>
          <w:tcPr>
            <w:tcW w:w="1877" w:type="dxa"/>
            <w:noWrap/>
          </w:tcPr>
          <w:p w14:paraId="10071AB3"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7B980E61" w14:textId="77777777" w:rsidR="00201CC0" w:rsidRPr="00002853" w:rsidRDefault="00201CC0" w:rsidP="00201CC0">
            <w:pPr>
              <w:rPr>
                <w:rFonts w:ascii="Arial" w:hAnsi="Arial" w:cs="Arial"/>
                <w:sz w:val="18"/>
              </w:rPr>
            </w:pPr>
          </w:p>
        </w:tc>
      </w:tr>
      <w:tr w:rsidR="00201CC0" w:rsidRPr="00002853" w14:paraId="0F84F8B0" w14:textId="77777777" w:rsidTr="00CF7025">
        <w:trPr>
          <w:trHeight w:val="270"/>
        </w:trPr>
        <w:tc>
          <w:tcPr>
            <w:tcW w:w="2875" w:type="dxa"/>
            <w:noWrap/>
          </w:tcPr>
          <w:p w14:paraId="482DAF62" w14:textId="77777777" w:rsidR="00201CC0" w:rsidRPr="00002853" w:rsidRDefault="00201CC0" w:rsidP="00201CC0">
            <w:pPr>
              <w:rPr>
                <w:rFonts w:ascii="Arial" w:hAnsi="Arial" w:cs="Arial"/>
                <w:sz w:val="18"/>
              </w:rPr>
            </w:pPr>
            <w:r w:rsidRPr="00002853">
              <w:rPr>
                <w:rFonts w:ascii="Arial" w:hAnsi="Arial" w:cs="Arial"/>
                <w:sz w:val="18"/>
              </w:rPr>
              <w:t>ORQQCN MED RESULTS</w:t>
            </w:r>
          </w:p>
        </w:tc>
        <w:tc>
          <w:tcPr>
            <w:tcW w:w="1805" w:type="dxa"/>
            <w:noWrap/>
          </w:tcPr>
          <w:p w14:paraId="1BAE1912" w14:textId="77777777" w:rsidR="00201CC0" w:rsidRPr="00002853" w:rsidRDefault="00201CC0" w:rsidP="00201CC0">
            <w:pPr>
              <w:rPr>
                <w:rFonts w:ascii="Arial" w:hAnsi="Arial" w:cs="Arial"/>
                <w:sz w:val="18"/>
              </w:rPr>
            </w:pPr>
            <w:r w:rsidRPr="00002853">
              <w:rPr>
                <w:rFonts w:ascii="Arial" w:hAnsi="Arial" w:cs="Arial"/>
                <w:sz w:val="18"/>
              </w:rPr>
              <w:t>MEDRSLT</w:t>
            </w:r>
          </w:p>
        </w:tc>
        <w:tc>
          <w:tcPr>
            <w:tcW w:w="1877" w:type="dxa"/>
            <w:noWrap/>
          </w:tcPr>
          <w:p w14:paraId="0104928C"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2776B185" w14:textId="77777777" w:rsidR="00201CC0" w:rsidRPr="00002853" w:rsidRDefault="00201CC0" w:rsidP="00201CC0">
            <w:pPr>
              <w:rPr>
                <w:rFonts w:ascii="Arial" w:hAnsi="Arial" w:cs="Arial"/>
                <w:sz w:val="18"/>
              </w:rPr>
            </w:pPr>
          </w:p>
        </w:tc>
      </w:tr>
      <w:tr w:rsidR="00201CC0" w:rsidRPr="00002853" w14:paraId="27595C91" w14:textId="77777777" w:rsidTr="00CF7025">
        <w:trPr>
          <w:trHeight w:val="270"/>
        </w:trPr>
        <w:tc>
          <w:tcPr>
            <w:tcW w:w="2875" w:type="dxa"/>
            <w:noWrap/>
          </w:tcPr>
          <w:p w14:paraId="7B452DD8" w14:textId="77777777" w:rsidR="00201CC0" w:rsidRPr="00002853" w:rsidRDefault="00201CC0" w:rsidP="00201CC0">
            <w:pPr>
              <w:rPr>
                <w:rFonts w:ascii="Arial" w:hAnsi="Arial" w:cs="Arial"/>
                <w:sz w:val="18"/>
              </w:rPr>
            </w:pPr>
            <w:r w:rsidRPr="00002853">
              <w:rPr>
                <w:rFonts w:ascii="Arial" w:hAnsi="Arial" w:cs="Arial"/>
                <w:sz w:val="18"/>
              </w:rPr>
              <w:t>ORQQCN PRINT SF513</w:t>
            </w:r>
          </w:p>
        </w:tc>
        <w:tc>
          <w:tcPr>
            <w:tcW w:w="1805" w:type="dxa"/>
            <w:noWrap/>
          </w:tcPr>
          <w:p w14:paraId="27FCBEFA" w14:textId="77777777" w:rsidR="00201CC0" w:rsidRPr="00002853" w:rsidRDefault="00201CC0" w:rsidP="00201CC0">
            <w:pPr>
              <w:rPr>
                <w:rFonts w:ascii="Arial" w:hAnsi="Arial" w:cs="Arial"/>
                <w:sz w:val="18"/>
              </w:rPr>
            </w:pPr>
            <w:r w:rsidRPr="00002853">
              <w:rPr>
                <w:rFonts w:ascii="Arial" w:hAnsi="Arial" w:cs="Arial"/>
                <w:sz w:val="18"/>
              </w:rPr>
              <w:t>PRT513</w:t>
            </w:r>
          </w:p>
        </w:tc>
        <w:tc>
          <w:tcPr>
            <w:tcW w:w="1877" w:type="dxa"/>
            <w:noWrap/>
          </w:tcPr>
          <w:p w14:paraId="263756A9"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34046311" w14:textId="77777777" w:rsidR="00201CC0" w:rsidRPr="00002853" w:rsidRDefault="00201CC0" w:rsidP="00201CC0">
            <w:pPr>
              <w:rPr>
                <w:rFonts w:ascii="Arial" w:hAnsi="Arial" w:cs="Arial"/>
                <w:sz w:val="18"/>
              </w:rPr>
            </w:pPr>
          </w:p>
        </w:tc>
      </w:tr>
      <w:tr w:rsidR="00201CC0" w:rsidRPr="00002853" w14:paraId="75B87044" w14:textId="77777777" w:rsidTr="00CF7025">
        <w:trPr>
          <w:trHeight w:val="270"/>
        </w:trPr>
        <w:tc>
          <w:tcPr>
            <w:tcW w:w="2875" w:type="dxa"/>
            <w:noWrap/>
          </w:tcPr>
          <w:p w14:paraId="2A40F4E7" w14:textId="77777777" w:rsidR="00201CC0" w:rsidRPr="00002853" w:rsidRDefault="00201CC0" w:rsidP="00201CC0">
            <w:pPr>
              <w:rPr>
                <w:rFonts w:ascii="Arial" w:hAnsi="Arial" w:cs="Arial"/>
                <w:sz w:val="18"/>
              </w:rPr>
            </w:pPr>
            <w:r w:rsidRPr="00002853">
              <w:rPr>
                <w:rFonts w:ascii="Arial" w:hAnsi="Arial" w:cs="Arial"/>
                <w:sz w:val="18"/>
              </w:rPr>
              <w:t>ORQQCN PROVDX</w:t>
            </w:r>
          </w:p>
        </w:tc>
        <w:tc>
          <w:tcPr>
            <w:tcW w:w="1805" w:type="dxa"/>
            <w:noWrap/>
          </w:tcPr>
          <w:p w14:paraId="19000DAC" w14:textId="77777777" w:rsidR="00201CC0" w:rsidRPr="00002853" w:rsidRDefault="00201CC0" w:rsidP="00201CC0">
            <w:pPr>
              <w:rPr>
                <w:rFonts w:ascii="Arial" w:hAnsi="Arial" w:cs="Arial"/>
                <w:sz w:val="18"/>
              </w:rPr>
            </w:pPr>
            <w:r w:rsidRPr="00002853">
              <w:rPr>
                <w:rFonts w:ascii="Arial" w:hAnsi="Arial" w:cs="Arial"/>
                <w:sz w:val="18"/>
              </w:rPr>
              <w:t>PROVDX</w:t>
            </w:r>
          </w:p>
        </w:tc>
        <w:tc>
          <w:tcPr>
            <w:tcW w:w="1877" w:type="dxa"/>
            <w:noWrap/>
          </w:tcPr>
          <w:p w14:paraId="32194B76"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0F70CEC1" w14:textId="77777777" w:rsidR="00201CC0" w:rsidRPr="00002853" w:rsidRDefault="00201CC0" w:rsidP="00201CC0">
            <w:pPr>
              <w:rPr>
                <w:rFonts w:ascii="Arial" w:hAnsi="Arial" w:cs="Arial"/>
                <w:sz w:val="18"/>
              </w:rPr>
            </w:pPr>
          </w:p>
        </w:tc>
      </w:tr>
      <w:tr w:rsidR="00201CC0" w:rsidRPr="00002853" w14:paraId="020D77A6" w14:textId="77777777" w:rsidTr="00CF7025">
        <w:trPr>
          <w:trHeight w:val="270"/>
        </w:trPr>
        <w:tc>
          <w:tcPr>
            <w:tcW w:w="2875" w:type="dxa"/>
            <w:noWrap/>
          </w:tcPr>
          <w:p w14:paraId="3FB7DCB6" w14:textId="77777777" w:rsidR="00201CC0" w:rsidRPr="00002853" w:rsidRDefault="00201CC0" w:rsidP="00201CC0">
            <w:pPr>
              <w:rPr>
                <w:rFonts w:ascii="Arial" w:hAnsi="Arial" w:cs="Arial"/>
                <w:sz w:val="18"/>
              </w:rPr>
            </w:pPr>
            <w:r w:rsidRPr="00002853">
              <w:rPr>
                <w:rFonts w:ascii="Arial" w:hAnsi="Arial" w:cs="Arial"/>
                <w:sz w:val="18"/>
              </w:rPr>
              <w:t>ORQQCN RECEIVE</w:t>
            </w:r>
          </w:p>
        </w:tc>
        <w:tc>
          <w:tcPr>
            <w:tcW w:w="1805" w:type="dxa"/>
            <w:noWrap/>
          </w:tcPr>
          <w:p w14:paraId="0B9AFD46" w14:textId="77777777" w:rsidR="00201CC0" w:rsidRPr="00002853" w:rsidRDefault="00201CC0" w:rsidP="00201CC0">
            <w:pPr>
              <w:rPr>
                <w:rFonts w:ascii="Arial" w:hAnsi="Arial" w:cs="Arial"/>
                <w:sz w:val="18"/>
              </w:rPr>
            </w:pPr>
            <w:r w:rsidRPr="00002853">
              <w:rPr>
                <w:rFonts w:ascii="Arial" w:hAnsi="Arial" w:cs="Arial"/>
                <w:sz w:val="18"/>
              </w:rPr>
              <w:t>RC</w:t>
            </w:r>
          </w:p>
        </w:tc>
        <w:tc>
          <w:tcPr>
            <w:tcW w:w="1877" w:type="dxa"/>
            <w:noWrap/>
          </w:tcPr>
          <w:p w14:paraId="53F32106"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3146BEAB" w14:textId="77777777" w:rsidR="00201CC0" w:rsidRPr="00002853" w:rsidRDefault="00201CC0" w:rsidP="00201CC0">
            <w:pPr>
              <w:rPr>
                <w:rFonts w:ascii="Arial" w:hAnsi="Arial" w:cs="Arial"/>
                <w:sz w:val="18"/>
              </w:rPr>
            </w:pPr>
          </w:p>
        </w:tc>
      </w:tr>
      <w:tr w:rsidR="00201CC0" w:rsidRPr="00002853" w14:paraId="77220DA3" w14:textId="77777777" w:rsidTr="00CF7025">
        <w:trPr>
          <w:trHeight w:val="270"/>
        </w:trPr>
        <w:tc>
          <w:tcPr>
            <w:tcW w:w="2875" w:type="dxa"/>
            <w:noWrap/>
          </w:tcPr>
          <w:p w14:paraId="59B3C065" w14:textId="77777777" w:rsidR="00201CC0" w:rsidRPr="00002853" w:rsidRDefault="00201CC0" w:rsidP="00201CC0">
            <w:pPr>
              <w:rPr>
                <w:rFonts w:ascii="Arial" w:hAnsi="Arial" w:cs="Arial"/>
                <w:sz w:val="18"/>
              </w:rPr>
            </w:pPr>
            <w:r w:rsidRPr="00002853">
              <w:rPr>
                <w:rFonts w:ascii="Arial" w:hAnsi="Arial" w:cs="Arial"/>
                <w:sz w:val="18"/>
              </w:rPr>
              <w:t>ORQQCN REMOVABLE MED RESULTS</w:t>
            </w:r>
          </w:p>
        </w:tc>
        <w:tc>
          <w:tcPr>
            <w:tcW w:w="1805" w:type="dxa"/>
            <w:noWrap/>
          </w:tcPr>
          <w:p w14:paraId="5FE8B929" w14:textId="77777777" w:rsidR="00201CC0" w:rsidRPr="00002853" w:rsidRDefault="00201CC0" w:rsidP="00201CC0">
            <w:pPr>
              <w:rPr>
                <w:rFonts w:ascii="Arial" w:hAnsi="Arial" w:cs="Arial"/>
                <w:sz w:val="18"/>
              </w:rPr>
            </w:pPr>
            <w:r w:rsidRPr="00002853">
              <w:rPr>
                <w:rFonts w:ascii="Arial" w:hAnsi="Arial" w:cs="Arial"/>
                <w:sz w:val="18"/>
              </w:rPr>
              <w:t>GETRES</w:t>
            </w:r>
          </w:p>
        </w:tc>
        <w:tc>
          <w:tcPr>
            <w:tcW w:w="1877" w:type="dxa"/>
            <w:noWrap/>
          </w:tcPr>
          <w:p w14:paraId="7E143BE6"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694AD6DF" w14:textId="77777777" w:rsidR="00201CC0" w:rsidRPr="00002853" w:rsidRDefault="00201CC0" w:rsidP="00201CC0">
            <w:pPr>
              <w:rPr>
                <w:rFonts w:ascii="Arial" w:hAnsi="Arial" w:cs="Arial"/>
                <w:sz w:val="18"/>
              </w:rPr>
            </w:pPr>
          </w:p>
        </w:tc>
      </w:tr>
      <w:tr w:rsidR="00201CC0" w:rsidRPr="00002853" w14:paraId="1A815DA7" w14:textId="77777777" w:rsidTr="00CF7025">
        <w:trPr>
          <w:trHeight w:val="270"/>
        </w:trPr>
        <w:tc>
          <w:tcPr>
            <w:tcW w:w="2875" w:type="dxa"/>
            <w:noWrap/>
          </w:tcPr>
          <w:p w14:paraId="7072243E" w14:textId="77777777" w:rsidR="00201CC0" w:rsidRPr="00002853" w:rsidRDefault="00201CC0" w:rsidP="00201CC0">
            <w:pPr>
              <w:rPr>
                <w:rFonts w:ascii="Arial" w:hAnsi="Arial" w:cs="Arial"/>
                <w:sz w:val="18"/>
              </w:rPr>
            </w:pPr>
            <w:r w:rsidRPr="00002853">
              <w:rPr>
                <w:rFonts w:ascii="Arial" w:hAnsi="Arial" w:cs="Arial"/>
                <w:sz w:val="18"/>
              </w:rPr>
              <w:t>ORQQCN REMOVE MED RESULTS</w:t>
            </w:r>
          </w:p>
        </w:tc>
        <w:tc>
          <w:tcPr>
            <w:tcW w:w="1805" w:type="dxa"/>
            <w:noWrap/>
          </w:tcPr>
          <w:p w14:paraId="65E54C71" w14:textId="77777777" w:rsidR="00201CC0" w:rsidRPr="00002853" w:rsidRDefault="00201CC0" w:rsidP="00201CC0">
            <w:pPr>
              <w:rPr>
                <w:rFonts w:ascii="Arial" w:hAnsi="Arial" w:cs="Arial"/>
                <w:sz w:val="18"/>
              </w:rPr>
            </w:pPr>
            <w:r w:rsidRPr="00002853">
              <w:rPr>
                <w:rFonts w:ascii="Arial" w:hAnsi="Arial" w:cs="Arial"/>
                <w:sz w:val="18"/>
              </w:rPr>
              <w:t>REMOVE</w:t>
            </w:r>
          </w:p>
        </w:tc>
        <w:tc>
          <w:tcPr>
            <w:tcW w:w="1877" w:type="dxa"/>
            <w:noWrap/>
          </w:tcPr>
          <w:p w14:paraId="28B276E0"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61873176" w14:textId="77777777" w:rsidR="00201CC0" w:rsidRPr="00002853" w:rsidRDefault="00201CC0" w:rsidP="00201CC0">
            <w:pPr>
              <w:rPr>
                <w:rFonts w:ascii="Arial" w:hAnsi="Arial" w:cs="Arial"/>
                <w:sz w:val="18"/>
              </w:rPr>
            </w:pPr>
          </w:p>
        </w:tc>
      </w:tr>
      <w:tr w:rsidR="00201CC0" w:rsidRPr="00002853" w14:paraId="00AD578C" w14:textId="77777777" w:rsidTr="00CF7025">
        <w:trPr>
          <w:trHeight w:val="270"/>
        </w:trPr>
        <w:tc>
          <w:tcPr>
            <w:tcW w:w="2875" w:type="dxa"/>
            <w:noWrap/>
          </w:tcPr>
          <w:p w14:paraId="6FF284B7" w14:textId="77777777" w:rsidR="00201CC0" w:rsidRPr="00002853" w:rsidRDefault="00201CC0" w:rsidP="00201CC0">
            <w:pPr>
              <w:rPr>
                <w:rFonts w:ascii="Arial" w:hAnsi="Arial" w:cs="Arial"/>
                <w:sz w:val="18"/>
              </w:rPr>
            </w:pPr>
            <w:r w:rsidRPr="00002853">
              <w:rPr>
                <w:rFonts w:ascii="Arial" w:hAnsi="Arial" w:cs="Arial"/>
                <w:sz w:val="18"/>
              </w:rPr>
              <w:t>ORQQCN RESUBMIT</w:t>
            </w:r>
          </w:p>
        </w:tc>
        <w:tc>
          <w:tcPr>
            <w:tcW w:w="1805" w:type="dxa"/>
            <w:noWrap/>
          </w:tcPr>
          <w:p w14:paraId="45DA5166" w14:textId="77777777" w:rsidR="00201CC0" w:rsidRPr="00002853" w:rsidRDefault="00201CC0" w:rsidP="00201CC0">
            <w:pPr>
              <w:rPr>
                <w:rFonts w:ascii="Arial" w:hAnsi="Arial" w:cs="Arial"/>
                <w:sz w:val="18"/>
              </w:rPr>
            </w:pPr>
            <w:r w:rsidRPr="00002853">
              <w:rPr>
                <w:rFonts w:ascii="Arial" w:hAnsi="Arial" w:cs="Arial"/>
                <w:sz w:val="18"/>
              </w:rPr>
              <w:t>RESUBMIT</w:t>
            </w:r>
          </w:p>
        </w:tc>
        <w:tc>
          <w:tcPr>
            <w:tcW w:w="1877" w:type="dxa"/>
            <w:noWrap/>
          </w:tcPr>
          <w:p w14:paraId="637185B4"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15232774" w14:textId="77777777" w:rsidR="00201CC0" w:rsidRPr="00002853" w:rsidRDefault="00201CC0" w:rsidP="00201CC0">
            <w:pPr>
              <w:rPr>
                <w:rFonts w:ascii="Arial" w:hAnsi="Arial" w:cs="Arial"/>
                <w:sz w:val="18"/>
              </w:rPr>
            </w:pPr>
          </w:p>
        </w:tc>
      </w:tr>
      <w:tr w:rsidR="00201CC0" w:rsidRPr="00002853" w14:paraId="6C0BD6EE" w14:textId="77777777" w:rsidTr="00CF7025">
        <w:trPr>
          <w:trHeight w:val="270"/>
        </w:trPr>
        <w:tc>
          <w:tcPr>
            <w:tcW w:w="2875" w:type="dxa"/>
            <w:noWrap/>
          </w:tcPr>
          <w:p w14:paraId="15045780" w14:textId="77777777" w:rsidR="00201CC0" w:rsidRPr="00002853" w:rsidRDefault="00201CC0" w:rsidP="00201CC0">
            <w:pPr>
              <w:rPr>
                <w:rFonts w:ascii="Arial" w:hAnsi="Arial" w:cs="Arial"/>
                <w:sz w:val="18"/>
              </w:rPr>
            </w:pPr>
            <w:r w:rsidRPr="00002853">
              <w:rPr>
                <w:rFonts w:ascii="Arial" w:hAnsi="Arial" w:cs="Arial"/>
                <w:sz w:val="18"/>
              </w:rPr>
              <w:t>ORQQCN SET ACT MENUS</w:t>
            </w:r>
          </w:p>
        </w:tc>
        <w:tc>
          <w:tcPr>
            <w:tcW w:w="1805" w:type="dxa"/>
            <w:noWrap/>
          </w:tcPr>
          <w:p w14:paraId="629D8179" w14:textId="77777777" w:rsidR="00201CC0" w:rsidRPr="00002853" w:rsidRDefault="00201CC0" w:rsidP="00201CC0">
            <w:pPr>
              <w:rPr>
                <w:rFonts w:ascii="Arial" w:hAnsi="Arial" w:cs="Arial"/>
                <w:sz w:val="18"/>
              </w:rPr>
            </w:pPr>
            <w:r w:rsidRPr="00002853">
              <w:rPr>
                <w:rFonts w:ascii="Arial" w:hAnsi="Arial" w:cs="Arial"/>
                <w:sz w:val="18"/>
              </w:rPr>
              <w:t>SETACTM</w:t>
            </w:r>
          </w:p>
        </w:tc>
        <w:tc>
          <w:tcPr>
            <w:tcW w:w="1877" w:type="dxa"/>
            <w:noWrap/>
          </w:tcPr>
          <w:p w14:paraId="4F7CD83C"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03804CB8" w14:textId="77777777" w:rsidR="00201CC0" w:rsidRPr="00002853" w:rsidRDefault="00201CC0" w:rsidP="00201CC0">
            <w:pPr>
              <w:rPr>
                <w:rFonts w:ascii="Arial" w:hAnsi="Arial" w:cs="Arial"/>
                <w:sz w:val="18"/>
              </w:rPr>
            </w:pPr>
          </w:p>
        </w:tc>
      </w:tr>
      <w:tr w:rsidR="00201CC0" w:rsidRPr="00002853" w14:paraId="4E335949" w14:textId="77777777" w:rsidTr="00CF7025">
        <w:trPr>
          <w:trHeight w:val="270"/>
        </w:trPr>
        <w:tc>
          <w:tcPr>
            <w:tcW w:w="2875" w:type="dxa"/>
            <w:noWrap/>
          </w:tcPr>
          <w:p w14:paraId="1D41491F" w14:textId="77777777" w:rsidR="00201CC0" w:rsidRPr="00002853" w:rsidRDefault="00201CC0" w:rsidP="00201CC0">
            <w:pPr>
              <w:rPr>
                <w:rFonts w:ascii="Arial" w:hAnsi="Arial" w:cs="Arial"/>
                <w:sz w:val="18"/>
              </w:rPr>
            </w:pPr>
            <w:r w:rsidRPr="00002853">
              <w:rPr>
                <w:rFonts w:ascii="Arial" w:hAnsi="Arial" w:cs="Arial"/>
                <w:sz w:val="18"/>
              </w:rPr>
              <w:lastRenderedPageBreak/>
              <w:t>ORQQCN SF513 WINDOWS PRINT</w:t>
            </w:r>
          </w:p>
        </w:tc>
        <w:tc>
          <w:tcPr>
            <w:tcW w:w="1805" w:type="dxa"/>
            <w:noWrap/>
          </w:tcPr>
          <w:p w14:paraId="6C9EEA06" w14:textId="77777777" w:rsidR="00201CC0" w:rsidRPr="00002853" w:rsidRDefault="00201CC0" w:rsidP="00201CC0">
            <w:pPr>
              <w:rPr>
                <w:rFonts w:ascii="Arial" w:hAnsi="Arial" w:cs="Arial"/>
                <w:sz w:val="18"/>
              </w:rPr>
            </w:pPr>
            <w:r w:rsidRPr="00002853">
              <w:rPr>
                <w:rFonts w:ascii="Arial" w:hAnsi="Arial" w:cs="Arial"/>
                <w:sz w:val="18"/>
              </w:rPr>
              <w:t>WPRT513</w:t>
            </w:r>
          </w:p>
        </w:tc>
        <w:tc>
          <w:tcPr>
            <w:tcW w:w="1877" w:type="dxa"/>
            <w:noWrap/>
          </w:tcPr>
          <w:p w14:paraId="2784D820"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2E64057D" w14:textId="77777777" w:rsidR="00201CC0" w:rsidRPr="00002853" w:rsidRDefault="00201CC0" w:rsidP="00201CC0">
            <w:pPr>
              <w:rPr>
                <w:rFonts w:ascii="Arial" w:hAnsi="Arial" w:cs="Arial"/>
                <w:sz w:val="18"/>
              </w:rPr>
            </w:pPr>
          </w:p>
        </w:tc>
      </w:tr>
      <w:tr w:rsidR="00201CC0" w:rsidRPr="00002853" w14:paraId="546D6771" w14:textId="77777777" w:rsidTr="00CF7025">
        <w:trPr>
          <w:trHeight w:val="270"/>
        </w:trPr>
        <w:tc>
          <w:tcPr>
            <w:tcW w:w="2875" w:type="dxa"/>
            <w:noWrap/>
          </w:tcPr>
          <w:p w14:paraId="22F52D4C" w14:textId="77777777" w:rsidR="00201CC0" w:rsidRPr="00002853" w:rsidRDefault="00201CC0" w:rsidP="00201CC0">
            <w:pPr>
              <w:rPr>
                <w:rFonts w:ascii="Arial" w:hAnsi="Arial" w:cs="Arial"/>
                <w:sz w:val="18"/>
              </w:rPr>
            </w:pPr>
            <w:r w:rsidRPr="00002853">
              <w:rPr>
                <w:rFonts w:ascii="Arial" w:hAnsi="Arial" w:cs="Arial"/>
                <w:sz w:val="18"/>
              </w:rPr>
              <w:t>ORQQCN SHOW SF513</w:t>
            </w:r>
          </w:p>
        </w:tc>
        <w:tc>
          <w:tcPr>
            <w:tcW w:w="1805" w:type="dxa"/>
            <w:noWrap/>
          </w:tcPr>
          <w:p w14:paraId="32D7860A" w14:textId="77777777" w:rsidR="00201CC0" w:rsidRPr="00002853" w:rsidRDefault="00201CC0" w:rsidP="00201CC0">
            <w:pPr>
              <w:rPr>
                <w:rFonts w:ascii="Arial" w:hAnsi="Arial" w:cs="Arial"/>
                <w:sz w:val="18"/>
              </w:rPr>
            </w:pPr>
            <w:r w:rsidRPr="00002853">
              <w:rPr>
                <w:rFonts w:ascii="Arial" w:hAnsi="Arial" w:cs="Arial"/>
                <w:sz w:val="18"/>
              </w:rPr>
              <w:t>SHOW513</w:t>
            </w:r>
          </w:p>
        </w:tc>
        <w:tc>
          <w:tcPr>
            <w:tcW w:w="1877" w:type="dxa"/>
            <w:noWrap/>
          </w:tcPr>
          <w:p w14:paraId="113E07C6"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13BCFE1D" w14:textId="77777777" w:rsidR="00201CC0" w:rsidRPr="00002853" w:rsidRDefault="00201CC0" w:rsidP="00201CC0">
            <w:pPr>
              <w:rPr>
                <w:rFonts w:ascii="Arial" w:hAnsi="Arial" w:cs="Arial"/>
                <w:sz w:val="18"/>
              </w:rPr>
            </w:pPr>
          </w:p>
        </w:tc>
      </w:tr>
      <w:tr w:rsidR="00201CC0" w:rsidRPr="00002853" w14:paraId="3213D506" w14:textId="77777777" w:rsidTr="00CF7025">
        <w:trPr>
          <w:trHeight w:val="270"/>
        </w:trPr>
        <w:tc>
          <w:tcPr>
            <w:tcW w:w="2875" w:type="dxa"/>
            <w:noWrap/>
          </w:tcPr>
          <w:p w14:paraId="042629C7" w14:textId="77777777" w:rsidR="00201CC0" w:rsidRPr="00002853" w:rsidRDefault="00201CC0" w:rsidP="00201CC0">
            <w:pPr>
              <w:rPr>
                <w:rFonts w:ascii="Arial" w:hAnsi="Arial" w:cs="Arial"/>
                <w:sz w:val="18"/>
              </w:rPr>
            </w:pPr>
            <w:r w:rsidRPr="00002853">
              <w:rPr>
                <w:rFonts w:ascii="Arial" w:hAnsi="Arial" w:cs="Arial"/>
                <w:sz w:val="18"/>
              </w:rPr>
              <w:t>ORQQCN SIGFIND</w:t>
            </w:r>
          </w:p>
        </w:tc>
        <w:tc>
          <w:tcPr>
            <w:tcW w:w="1805" w:type="dxa"/>
            <w:noWrap/>
          </w:tcPr>
          <w:p w14:paraId="471D74F5" w14:textId="77777777" w:rsidR="00201CC0" w:rsidRPr="00002853" w:rsidRDefault="00201CC0" w:rsidP="00201CC0">
            <w:pPr>
              <w:rPr>
                <w:rFonts w:ascii="Arial" w:hAnsi="Arial" w:cs="Arial"/>
                <w:sz w:val="18"/>
              </w:rPr>
            </w:pPr>
            <w:r w:rsidRPr="00002853">
              <w:rPr>
                <w:rFonts w:ascii="Arial" w:hAnsi="Arial" w:cs="Arial"/>
                <w:sz w:val="18"/>
              </w:rPr>
              <w:t>SIGFIND</w:t>
            </w:r>
          </w:p>
        </w:tc>
        <w:tc>
          <w:tcPr>
            <w:tcW w:w="1877" w:type="dxa"/>
            <w:noWrap/>
          </w:tcPr>
          <w:p w14:paraId="501CC7A6"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7B2413AD" w14:textId="77777777" w:rsidR="00201CC0" w:rsidRPr="00002853" w:rsidRDefault="00201CC0" w:rsidP="00201CC0">
            <w:pPr>
              <w:rPr>
                <w:rFonts w:ascii="Arial" w:hAnsi="Arial" w:cs="Arial"/>
                <w:sz w:val="18"/>
              </w:rPr>
            </w:pPr>
          </w:p>
        </w:tc>
      </w:tr>
      <w:tr w:rsidR="00201CC0" w:rsidRPr="00002853" w14:paraId="647836D2" w14:textId="77777777" w:rsidTr="00CF7025">
        <w:trPr>
          <w:trHeight w:val="270"/>
        </w:trPr>
        <w:tc>
          <w:tcPr>
            <w:tcW w:w="2875" w:type="dxa"/>
            <w:noWrap/>
          </w:tcPr>
          <w:p w14:paraId="3DE026B7" w14:textId="77777777" w:rsidR="00201CC0" w:rsidRPr="00002853" w:rsidRDefault="00201CC0" w:rsidP="00201CC0">
            <w:pPr>
              <w:rPr>
                <w:rFonts w:ascii="Arial" w:hAnsi="Arial" w:cs="Arial"/>
                <w:sz w:val="18"/>
              </w:rPr>
            </w:pPr>
            <w:r w:rsidRPr="00002853">
              <w:rPr>
                <w:rFonts w:ascii="Arial" w:hAnsi="Arial" w:cs="Arial"/>
                <w:sz w:val="18"/>
              </w:rPr>
              <w:t>ORQQCN STATUS</w:t>
            </w:r>
          </w:p>
        </w:tc>
        <w:tc>
          <w:tcPr>
            <w:tcW w:w="1805" w:type="dxa"/>
            <w:noWrap/>
          </w:tcPr>
          <w:p w14:paraId="5B3A04A8" w14:textId="77777777" w:rsidR="00201CC0" w:rsidRPr="00002853" w:rsidRDefault="00201CC0" w:rsidP="00201CC0">
            <w:pPr>
              <w:rPr>
                <w:rFonts w:ascii="Arial" w:hAnsi="Arial" w:cs="Arial"/>
                <w:sz w:val="18"/>
              </w:rPr>
            </w:pPr>
            <w:r w:rsidRPr="00002853">
              <w:rPr>
                <w:rFonts w:ascii="Arial" w:hAnsi="Arial" w:cs="Arial"/>
                <w:sz w:val="18"/>
              </w:rPr>
              <w:t>STATUS</w:t>
            </w:r>
          </w:p>
        </w:tc>
        <w:tc>
          <w:tcPr>
            <w:tcW w:w="1877" w:type="dxa"/>
            <w:noWrap/>
          </w:tcPr>
          <w:p w14:paraId="5BD19A7D"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1320981C" w14:textId="77777777" w:rsidR="00201CC0" w:rsidRPr="00002853" w:rsidRDefault="00201CC0" w:rsidP="00201CC0">
            <w:pPr>
              <w:rPr>
                <w:rFonts w:ascii="Arial" w:hAnsi="Arial" w:cs="Arial"/>
                <w:sz w:val="18"/>
              </w:rPr>
            </w:pPr>
          </w:p>
        </w:tc>
      </w:tr>
      <w:tr w:rsidR="00201CC0" w:rsidRPr="00002853" w14:paraId="57AA6A02" w14:textId="77777777" w:rsidTr="00CF7025">
        <w:trPr>
          <w:trHeight w:val="270"/>
        </w:trPr>
        <w:tc>
          <w:tcPr>
            <w:tcW w:w="2875" w:type="dxa"/>
            <w:noWrap/>
          </w:tcPr>
          <w:p w14:paraId="72DC0F85" w14:textId="77777777" w:rsidR="00201CC0" w:rsidRPr="00002853" w:rsidRDefault="00201CC0" w:rsidP="00201CC0">
            <w:pPr>
              <w:rPr>
                <w:rFonts w:ascii="Arial" w:hAnsi="Arial" w:cs="Arial"/>
                <w:sz w:val="18"/>
              </w:rPr>
            </w:pPr>
            <w:r w:rsidRPr="00002853">
              <w:rPr>
                <w:rFonts w:ascii="Arial" w:hAnsi="Arial" w:cs="Arial"/>
                <w:sz w:val="18"/>
              </w:rPr>
              <w:t>ORQQCN SVC W/SYNONYMS</w:t>
            </w:r>
          </w:p>
        </w:tc>
        <w:tc>
          <w:tcPr>
            <w:tcW w:w="1805" w:type="dxa"/>
            <w:noWrap/>
          </w:tcPr>
          <w:p w14:paraId="7F4C5D78" w14:textId="77777777" w:rsidR="00201CC0" w:rsidRPr="00002853" w:rsidRDefault="00201CC0" w:rsidP="00201CC0">
            <w:pPr>
              <w:rPr>
                <w:rFonts w:ascii="Arial" w:hAnsi="Arial" w:cs="Arial"/>
                <w:sz w:val="18"/>
              </w:rPr>
            </w:pPr>
            <w:r w:rsidRPr="00002853">
              <w:rPr>
                <w:rFonts w:ascii="Arial" w:hAnsi="Arial" w:cs="Arial"/>
                <w:sz w:val="18"/>
              </w:rPr>
              <w:t>SVCSYN</w:t>
            </w:r>
          </w:p>
        </w:tc>
        <w:tc>
          <w:tcPr>
            <w:tcW w:w="1877" w:type="dxa"/>
            <w:noWrap/>
          </w:tcPr>
          <w:p w14:paraId="2FAAC40C"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452FD926" w14:textId="77777777" w:rsidR="00201CC0" w:rsidRPr="00002853" w:rsidRDefault="00201CC0" w:rsidP="00201CC0">
            <w:pPr>
              <w:rPr>
                <w:rFonts w:ascii="Arial" w:hAnsi="Arial" w:cs="Arial"/>
                <w:sz w:val="18"/>
              </w:rPr>
            </w:pPr>
          </w:p>
        </w:tc>
      </w:tr>
      <w:tr w:rsidR="00201CC0" w:rsidRPr="00002853" w14:paraId="14254511" w14:textId="77777777" w:rsidTr="00CF7025">
        <w:trPr>
          <w:trHeight w:val="270"/>
        </w:trPr>
        <w:tc>
          <w:tcPr>
            <w:tcW w:w="2875" w:type="dxa"/>
            <w:noWrap/>
          </w:tcPr>
          <w:p w14:paraId="3FB1BB73" w14:textId="77777777" w:rsidR="00201CC0" w:rsidRPr="00002853" w:rsidRDefault="00201CC0" w:rsidP="00201CC0">
            <w:pPr>
              <w:rPr>
                <w:rFonts w:ascii="Arial" w:hAnsi="Arial" w:cs="Arial"/>
                <w:sz w:val="18"/>
              </w:rPr>
            </w:pPr>
            <w:r w:rsidRPr="00002853">
              <w:rPr>
                <w:rFonts w:ascii="Arial" w:hAnsi="Arial" w:cs="Arial"/>
                <w:sz w:val="18"/>
              </w:rPr>
              <w:t>ORQQCN SVCLIST</w:t>
            </w:r>
          </w:p>
        </w:tc>
        <w:tc>
          <w:tcPr>
            <w:tcW w:w="1805" w:type="dxa"/>
            <w:noWrap/>
          </w:tcPr>
          <w:p w14:paraId="2070F3C2" w14:textId="77777777" w:rsidR="00201CC0" w:rsidRPr="00002853" w:rsidRDefault="00201CC0" w:rsidP="00201CC0">
            <w:pPr>
              <w:rPr>
                <w:rFonts w:ascii="Arial" w:hAnsi="Arial" w:cs="Arial"/>
                <w:sz w:val="18"/>
              </w:rPr>
            </w:pPr>
            <w:r w:rsidRPr="00002853">
              <w:rPr>
                <w:rFonts w:ascii="Arial" w:hAnsi="Arial" w:cs="Arial"/>
                <w:sz w:val="18"/>
              </w:rPr>
              <w:t>SVCLIST</w:t>
            </w:r>
          </w:p>
        </w:tc>
        <w:tc>
          <w:tcPr>
            <w:tcW w:w="1877" w:type="dxa"/>
            <w:noWrap/>
          </w:tcPr>
          <w:p w14:paraId="2844302C"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5AF8C187" w14:textId="77777777" w:rsidR="00201CC0" w:rsidRPr="00002853" w:rsidRDefault="00201CC0" w:rsidP="00201CC0">
            <w:pPr>
              <w:rPr>
                <w:rFonts w:ascii="Arial" w:hAnsi="Arial" w:cs="Arial"/>
                <w:sz w:val="18"/>
              </w:rPr>
            </w:pPr>
          </w:p>
        </w:tc>
      </w:tr>
      <w:tr w:rsidR="00201CC0" w:rsidRPr="00002853" w14:paraId="72926D2B" w14:textId="77777777" w:rsidTr="00CF7025">
        <w:trPr>
          <w:trHeight w:val="270"/>
        </w:trPr>
        <w:tc>
          <w:tcPr>
            <w:tcW w:w="2875" w:type="dxa"/>
            <w:noWrap/>
          </w:tcPr>
          <w:p w14:paraId="74D75BAA" w14:textId="77777777" w:rsidR="00201CC0" w:rsidRPr="00002853" w:rsidRDefault="00201CC0" w:rsidP="00201CC0">
            <w:pPr>
              <w:rPr>
                <w:rFonts w:ascii="Arial" w:hAnsi="Arial" w:cs="Arial"/>
                <w:sz w:val="18"/>
              </w:rPr>
            </w:pPr>
            <w:r w:rsidRPr="00002853">
              <w:rPr>
                <w:rFonts w:ascii="Arial" w:hAnsi="Arial" w:cs="Arial"/>
                <w:sz w:val="18"/>
              </w:rPr>
              <w:t>ORQQCN SVCTREE</w:t>
            </w:r>
          </w:p>
        </w:tc>
        <w:tc>
          <w:tcPr>
            <w:tcW w:w="1805" w:type="dxa"/>
            <w:noWrap/>
          </w:tcPr>
          <w:p w14:paraId="04E47555" w14:textId="77777777" w:rsidR="00201CC0" w:rsidRPr="00002853" w:rsidRDefault="00201CC0" w:rsidP="00201CC0">
            <w:pPr>
              <w:rPr>
                <w:rFonts w:ascii="Arial" w:hAnsi="Arial" w:cs="Arial"/>
                <w:sz w:val="18"/>
              </w:rPr>
            </w:pPr>
            <w:r w:rsidRPr="00002853">
              <w:rPr>
                <w:rFonts w:ascii="Arial" w:hAnsi="Arial" w:cs="Arial"/>
                <w:sz w:val="18"/>
              </w:rPr>
              <w:t>SVCTREE</w:t>
            </w:r>
          </w:p>
        </w:tc>
        <w:tc>
          <w:tcPr>
            <w:tcW w:w="1877" w:type="dxa"/>
            <w:noWrap/>
          </w:tcPr>
          <w:p w14:paraId="4B75F8FF"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07DE348B" w14:textId="77777777" w:rsidR="00201CC0" w:rsidRPr="00002853" w:rsidRDefault="00201CC0" w:rsidP="00201CC0">
            <w:pPr>
              <w:rPr>
                <w:rFonts w:ascii="Arial" w:hAnsi="Arial" w:cs="Arial"/>
                <w:sz w:val="18"/>
              </w:rPr>
            </w:pPr>
          </w:p>
        </w:tc>
      </w:tr>
      <w:tr w:rsidR="00201CC0" w:rsidRPr="00002853" w14:paraId="0DB5FF54" w14:textId="77777777" w:rsidTr="00CF7025">
        <w:trPr>
          <w:trHeight w:val="270"/>
        </w:trPr>
        <w:tc>
          <w:tcPr>
            <w:tcW w:w="2875" w:type="dxa"/>
            <w:noWrap/>
          </w:tcPr>
          <w:p w14:paraId="7672FF0F" w14:textId="77777777" w:rsidR="00201CC0" w:rsidRPr="00002853" w:rsidRDefault="00201CC0" w:rsidP="00201CC0">
            <w:pPr>
              <w:rPr>
                <w:rFonts w:ascii="Arial" w:hAnsi="Arial" w:cs="Arial"/>
                <w:sz w:val="18"/>
              </w:rPr>
            </w:pPr>
            <w:r w:rsidRPr="00002853">
              <w:rPr>
                <w:rFonts w:ascii="Arial" w:hAnsi="Arial" w:cs="Arial"/>
                <w:sz w:val="18"/>
              </w:rPr>
              <w:t>ORQQCN URGENCIES</w:t>
            </w:r>
          </w:p>
        </w:tc>
        <w:tc>
          <w:tcPr>
            <w:tcW w:w="1805" w:type="dxa"/>
            <w:noWrap/>
          </w:tcPr>
          <w:p w14:paraId="34AFC6C7" w14:textId="77777777" w:rsidR="00201CC0" w:rsidRPr="00002853" w:rsidRDefault="00201CC0" w:rsidP="00201CC0">
            <w:pPr>
              <w:rPr>
                <w:rFonts w:ascii="Arial" w:hAnsi="Arial" w:cs="Arial"/>
                <w:sz w:val="18"/>
              </w:rPr>
            </w:pPr>
            <w:r w:rsidRPr="00002853">
              <w:rPr>
                <w:rFonts w:ascii="Arial" w:hAnsi="Arial" w:cs="Arial"/>
                <w:sz w:val="18"/>
              </w:rPr>
              <w:t>URG</w:t>
            </w:r>
          </w:p>
        </w:tc>
        <w:tc>
          <w:tcPr>
            <w:tcW w:w="1877" w:type="dxa"/>
            <w:noWrap/>
          </w:tcPr>
          <w:p w14:paraId="5669A286"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2D8CCD8A" w14:textId="77777777" w:rsidR="00201CC0" w:rsidRPr="00002853" w:rsidRDefault="00201CC0" w:rsidP="00201CC0">
            <w:pPr>
              <w:rPr>
                <w:rFonts w:ascii="Arial" w:hAnsi="Arial" w:cs="Arial"/>
                <w:sz w:val="18"/>
              </w:rPr>
            </w:pPr>
          </w:p>
        </w:tc>
      </w:tr>
      <w:tr w:rsidR="00201CC0" w:rsidRPr="00002853" w14:paraId="6105F7A8" w14:textId="77777777" w:rsidTr="00CF7025">
        <w:trPr>
          <w:trHeight w:val="270"/>
        </w:trPr>
        <w:tc>
          <w:tcPr>
            <w:tcW w:w="2875" w:type="dxa"/>
            <w:noWrap/>
          </w:tcPr>
          <w:p w14:paraId="1A10E4FA" w14:textId="77777777" w:rsidR="00201CC0" w:rsidRPr="00002853" w:rsidRDefault="00201CC0" w:rsidP="00201CC0">
            <w:pPr>
              <w:rPr>
                <w:rFonts w:ascii="Arial" w:hAnsi="Arial" w:cs="Arial"/>
                <w:sz w:val="18"/>
              </w:rPr>
            </w:pPr>
            <w:r w:rsidRPr="00002853">
              <w:rPr>
                <w:rFonts w:ascii="Arial" w:hAnsi="Arial" w:cs="Arial"/>
                <w:sz w:val="18"/>
              </w:rPr>
              <w:t>ORQQCN2 GET CONTEXT</w:t>
            </w:r>
          </w:p>
        </w:tc>
        <w:tc>
          <w:tcPr>
            <w:tcW w:w="1805" w:type="dxa"/>
            <w:noWrap/>
          </w:tcPr>
          <w:p w14:paraId="152D0BC9" w14:textId="77777777" w:rsidR="00201CC0" w:rsidRPr="00002853" w:rsidRDefault="00201CC0" w:rsidP="00201CC0">
            <w:pPr>
              <w:rPr>
                <w:rFonts w:ascii="Arial" w:hAnsi="Arial" w:cs="Arial"/>
                <w:sz w:val="18"/>
              </w:rPr>
            </w:pPr>
            <w:r w:rsidRPr="00002853">
              <w:rPr>
                <w:rFonts w:ascii="Arial" w:hAnsi="Arial" w:cs="Arial"/>
                <w:sz w:val="18"/>
              </w:rPr>
              <w:t>GETCTXT</w:t>
            </w:r>
          </w:p>
        </w:tc>
        <w:tc>
          <w:tcPr>
            <w:tcW w:w="1877" w:type="dxa"/>
            <w:noWrap/>
          </w:tcPr>
          <w:p w14:paraId="7C29E400"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6E1CC6DD" w14:textId="77777777" w:rsidR="00201CC0" w:rsidRPr="00002853" w:rsidRDefault="00201CC0" w:rsidP="00201CC0">
            <w:pPr>
              <w:rPr>
                <w:rFonts w:ascii="Arial" w:hAnsi="Arial" w:cs="Arial"/>
                <w:sz w:val="18"/>
              </w:rPr>
            </w:pPr>
          </w:p>
        </w:tc>
      </w:tr>
      <w:tr w:rsidR="00201CC0" w:rsidRPr="00002853" w14:paraId="42AE600D" w14:textId="77777777" w:rsidTr="00CF7025">
        <w:trPr>
          <w:trHeight w:val="270"/>
        </w:trPr>
        <w:tc>
          <w:tcPr>
            <w:tcW w:w="2875" w:type="dxa"/>
            <w:noWrap/>
          </w:tcPr>
          <w:p w14:paraId="3CFACD1C" w14:textId="77777777" w:rsidR="00201CC0" w:rsidRPr="00002853" w:rsidRDefault="00201CC0" w:rsidP="00201CC0">
            <w:pPr>
              <w:rPr>
                <w:rFonts w:ascii="Arial" w:hAnsi="Arial" w:cs="Arial"/>
                <w:sz w:val="18"/>
              </w:rPr>
            </w:pPr>
            <w:r w:rsidRPr="00002853">
              <w:rPr>
                <w:rFonts w:ascii="Arial" w:hAnsi="Arial" w:cs="Arial"/>
                <w:sz w:val="18"/>
              </w:rPr>
              <w:t>ORQQCN2 GET PREREQUISITE</w:t>
            </w:r>
          </w:p>
        </w:tc>
        <w:tc>
          <w:tcPr>
            <w:tcW w:w="1805" w:type="dxa"/>
            <w:noWrap/>
          </w:tcPr>
          <w:p w14:paraId="7C9B8648" w14:textId="77777777" w:rsidR="00201CC0" w:rsidRPr="00002853" w:rsidRDefault="00201CC0" w:rsidP="00201CC0">
            <w:pPr>
              <w:rPr>
                <w:rFonts w:ascii="Arial" w:hAnsi="Arial" w:cs="Arial"/>
                <w:sz w:val="18"/>
              </w:rPr>
            </w:pPr>
            <w:r w:rsidRPr="00002853">
              <w:rPr>
                <w:rFonts w:ascii="Arial" w:hAnsi="Arial" w:cs="Arial"/>
                <w:sz w:val="18"/>
              </w:rPr>
              <w:t>PREREQ</w:t>
            </w:r>
          </w:p>
        </w:tc>
        <w:tc>
          <w:tcPr>
            <w:tcW w:w="1877" w:type="dxa"/>
            <w:noWrap/>
          </w:tcPr>
          <w:p w14:paraId="757B738F"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1C0D3B73" w14:textId="77777777" w:rsidR="00201CC0" w:rsidRPr="00002853" w:rsidRDefault="00201CC0" w:rsidP="00201CC0">
            <w:pPr>
              <w:rPr>
                <w:rFonts w:ascii="Arial" w:hAnsi="Arial" w:cs="Arial"/>
                <w:sz w:val="18"/>
              </w:rPr>
            </w:pPr>
          </w:p>
        </w:tc>
      </w:tr>
      <w:tr w:rsidR="00201CC0" w:rsidRPr="00002853" w14:paraId="00C538F0" w14:textId="77777777" w:rsidTr="00CF7025">
        <w:trPr>
          <w:trHeight w:val="270"/>
        </w:trPr>
        <w:tc>
          <w:tcPr>
            <w:tcW w:w="2875" w:type="dxa"/>
            <w:noWrap/>
          </w:tcPr>
          <w:p w14:paraId="36A7B22F" w14:textId="77777777" w:rsidR="00201CC0" w:rsidRPr="00002853" w:rsidRDefault="00201CC0" w:rsidP="00201CC0">
            <w:pPr>
              <w:rPr>
                <w:rFonts w:ascii="Arial" w:hAnsi="Arial" w:cs="Arial"/>
                <w:sz w:val="18"/>
              </w:rPr>
            </w:pPr>
            <w:r w:rsidRPr="00002853">
              <w:rPr>
                <w:rFonts w:ascii="Arial" w:hAnsi="Arial" w:cs="Arial"/>
                <w:sz w:val="18"/>
              </w:rPr>
              <w:t>ORQQCN2 SAVE CONTEXT</w:t>
            </w:r>
          </w:p>
        </w:tc>
        <w:tc>
          <w:tcPr>
            <w:tcW w:w="1805" w:type="dxa"/>
            <w:noWrap/>
          </w:tcPr>
          <w:p w14:paraId="5A6B7849" w14:textId="77777777" w:rsidR="00201CC0" w:rsidRPr="00002853" w:rsidRDefault="00201CC0" w:rsidP="00201CC0">
            <w:pPr>
              <w:rPr>
                <w:rFonts w:ascii="Arial" w:hAnsi="Arial" w:cs="Arial"/>
                <w:sz w:val="18"/>
              </w:rPr>
            </w:pPr>
            <w:r w:rsidRPr="00002853">
              <w:rPr>
                <w:rFonts w:ascii="Arial" w:hAnsi="Arial" w:cs="Arial"/>
                <w:sz w:val="18"/>
              </w:rPr>
              <w:t>SAVECTXT</w:t>
            </w:r>
          </w:p>
        </w:tc>
        <w:tc>
          <w:tcPr>
            <w:tcW w:w="1877" w:type="dxa"/>
            <w:noWrap/>
          </w:tcPr>
          <w:p w14:paraId="67F25FBC"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584F999E" w14:textId="77777777" w:rsidR="00201CC0" w:rsidRPr="00002853" w:rsidRDefault="00201CC0" w:rsidP="00201CC0">
            <w:pPr>
              <w:rPr>
                <w:rFonts w:ascii="Arial" w:hAnsi="Arial" w:cs="Arial"/>
                <w:sz w:val="18"/>
              </w:rPr>
            </w:pPr>
          </w:p>
        </w:tc>
      </w:tr>
      <w:tr w:rsidR="00201CC0" w:rsidRPr="00002853" w14:paraId="73407CD2" w14:textId="77777777" w:rsidTr="00CF7025">
        <w:trPr>
          <w:trHeight w:val="270"/>
        </w:trPr>
        <w:tc>
          <w:tcPr>
            <w:tcW w:w="2875" w:type="dxa"/>
            <w:noWrap/>
          </w:tcPr>
          <w:p w14:paraId="2926104D" w14:textId="77777777" w:rsidR="00201CC0" w:rsidRPr="00002853" w:rsidRDefault="00201CC0" w:rsidP="00201CC0">
            <w:pPr>
              <w:rPr>
                <w:rFonts w:ascii="Arial" w:hAnsi="Arial" w:cs="Arial"/>
                <w:sz w:val="18"/>
              </w:rPr>
            </w:pPr>
            <w:r w:rsidRPr="00002853">
              <w:rPr>
                <w:rFonts w:ascii="Arial" w:hAnsi="Arial" w:cs="Arial"/>
                <w:sz w:val="18"/>
              </w:rPr>
              <w:t>ORQQCN2 SCHEDULE CONSULT</w:t>
            </w:r>
          </w:p>
        </w:tc>
        <w:tc>
          <w:tcPr>
            <w:tcW w:w="1805" w:type="dxa"/>
            <w:noWrap/>
          </w:tcPr>
          <w:p w14:paraId="344C2DE5" w14:textId="77777777" w:rsidR="00201CC0" w:rsidRPr="00002853" w:rsidRDefault="00201CC0" w:rsidP="00201CC0">
            <w:pPr>
              <w:rPr>
                <w:rFonts w:ascii="Arial" w:hAnsi="Arial" w:cs="Arial"/>
                <w:sz w:val="18"/>
              </w:rPr>
            </w:pPr>
            <w:r w:rsidRPr="00002853">
              <w:rPr>
                <w:rFonts w:ascii="Arial" w:hAnsi="Arial" w:cs="Arial"/>
                <w:sz w:val="18"/>
              </w:rPr>
              <w:t>SCH</w:t>
            </w:r>
          </w:p>
        </w:tc>
        <w:tc>
          <w:tcPr>
            <w:tcW w:w="1877" w:type="dxa"/>
            <w:noWrap/>
          </w:tcPr>
          <w:p w14:paraId="698979F3"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5A1859F9" w14:textId="77777777" w:rsidR="00201CC0" w:rsidRPr="00002853" w:rsidRDefault="00201CC0" w:rsidP="00201CC0">
            <w:pPr>
              <w:rPr>
                <w:rFonts w:ascii="Arial" w:hAnsi="Arial" w:cs="Arial"/>
                <w:sz w:val="18"/>
              </w:rPr>
            </w:pPr>
          </w:p>
        </w:tc>
      </w:tr>
      <w:tr w:rsidR="00201CC0" w:rsidRPr="00002853" w14:paraId="6D534EA7" w14:textId="77777777" w:rsidTr="00CF7025">
        <w:trPr>
          <w:trHeight w:val="270"/>
        </w:trPr>
        <w:tc>
          <w:tcPr>
            <w:tcW w:w="2875" w:type="dxa"/>
            <w:noWrap/>
          </w:tcPr>
          <w:p w14:paraId="0C017C8D" w14:textId="77777777" w:rsidR="00201CC0" w:rsidRPr="00002853" w:rsidRDefault="00201CC0" w:rsidP="00201CC0">
            <w:pPr>
              <w:rPr>
                <w:rFonts w:ascii="Arial" w:hAnsi="Arial" w:cs="Arial"/>
                <w:sz w:val="18"/>
              </w:rPr>
            </w:pPr>
            <w:r w:rsidRPr="00002853">
              <w:rPr>
                <w:rFonts w:ascii="Arial" w:hAnsi="Arial" w:cs="Arial"/>
                <w:sz w:val="18"/>
              </w:rPr>
              <w:t>ORQQLR DETAIL</w:t>
            </w:r>
          </w:p>
        </w:tc>
        <w:tc>
          <w:tcPr>
            <w:tcW w:w="1805" w:type="dxa"/>
            <w:noWrap/>
          </w:tcPr>
          <w:p w14:paraId="3013F53B"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08B3A145" w14:textId="77777777" w:rsidR="00201CC0" w:rsidRPr="00002853" w:rsidRDefault="00201CC0" w:rsidP="00201CC0">
            <w:pPr>
              <w:rPr>
                <w:rFonts w:ascii="Arial" w:hAnsi="Arial" w:cs="Arial"/>
                <w:sz w:val="18"/>
              </w:rPr>
            </w:pPr>
            <w:r w:rsidRPr="00002853">
              <w:rPr>
                <w:rFonts w:ascii="Arial" w:hAnsi="Arial" w:cs="Arial"/>
                <w:sz w:val="18"/>
              </w:rPr>
              <w:t>ORQQLR</w:t>
            </w:r>
          </w:p>
        </w:tc>
        <w:tc>
          <w:tcPr>
            <w:tcW w:w="1723" w:type="dxa"/>
          </w:tcPr>
          <w:p w14:paraId="6E3E7675" w14:textId="77777777" w:rsidR="00201CC0" w:rsidRPr="00002853" w:rsidRDefault="00201CC0" w:rsidP="00201CC0">
            <w:pPr>
              <w:rPr>
                <w:rFonts w:ascii="Arial" w:hAnsi="Arial" w:cs="Arial"/>
                <w:sz w:val="18"/>
              </w:rPr>
            </w:pPr>
          </w:p>
        </w:tc>
      </w:tr>
      <w:tr w:rsidR="00201CC0" w:rsidRPr="00002853" w14:paraId="5F59109E" w14:textId="77777777" w:rsidTr="00CF7025">
        <w:trPr>
          <w:trHeight w:val="270"/>
        </w:trPr>
        <w:tc>
          <w:tcPr>
            <w:tcW w:w="2875" w:type="dxa"/>
            <w:noWrap/>
          </w:tcPr>
          <w:p w14:paraId="2FFD4917" w14:textId="77777777" w:rsidR="00201CC0" w:rsidRPr="00002853" w:rsidRDefault="00201CC0" w:rsidP="00201CC0">
            <w:pPr>
              <w:rPr>
                <w:rFonts w:ascii="Arial" w:hAnsi="Arial" w:cs="Arial"/>
                <w:sz w:val="18"/>
              </w:rPr>
            </w:pPr>
            <w:r w:rsidRPr="00002853">
              <w:rPr>
                <w:rFonts w:ascii="Arial" w:hAnsi="Arial" w:cs="Arial"/>
                <w:sz w:val="18"/>
              </w:rPr>
              <w:t>ORQQLR SEARCH RANGE INPT</w:t>
            </w:r>
          </w:p>
        </w:tc>
        <w:tc>
          <w:tcPr>
            <w:tcW w:w="1805" w:type="dxa"/>
            <w:noWrap/>
          </w:tcPr>
          <w:p w14:paraId="22E9CAE7" w14:textId="77777777" w:rsidR="00201CC0" w:rsidRPr="00002853" w:rsidRDefault="00201CC0" w:rsidP="00201CC0">
            <w:pPr>
              <w:rPr>
                <w:rFonts w:ascii="Arial" w:hAnsi="Arial" w:cs="Arial"/>
                <w:sz w:val="18"/>
              </w:rPr>
            </w:pPr>
            <w:r w:rsidRPr="00002853">
              <w:rPr>
                <w:rFonts w:ascii="Arial" w:hAnsi="Arial" w:cs="Arial"/>
                <w:sz w:val="18"/>
              </w:rPr>
              <w:t>SRIN</w:t>
            </w:r>
          </w:p>
        </w:tc>
        <w:tc>
          <w:tcPr>
            <w:tcW w:w="1877" w:type="dxa"/>
            <w:noWrap/>
          </w:tcPr>
          <w:p w14:paraId="7E19C7B2" w14:textId="77777777" w:rsidR="00201CC0" w:rsidRPr="00002853" w:rsidRDefault="00201CC0" w:rsidP="00201CC0">
            <w:pPr>
              <w:rPr>
                <w:rFonts w:ascii="Arial" w:hAnsi="Arial" w:cs="Arial"/>
                <w:sz w:val="18"/>
              </w:rPr>
            </w:pPr>
            <w:r w:rsidRPr="00002853">
              <w:rPr>
                <w:rFonts w:ascii="Arial" w:hAnsi="Arial" w:cs="Arial"/>
                <w:sz w:val="18"/>
              </w:rPr>
              <w:t>ORQQLR</w:t>
            </w:r>
          </w:p>
        </w:tc>
        <w:tc>
          <w:tcPr>
            <w:tcW w:w="1723" w:type="dxa"/>
          </w:tcPr>
          <w:p w14:paraId="3E0EF851" w14:textId="77777777" w:rsidR="00201CC0" w:rsidRPr="00002853" w:rsidRDefault="00201CC0" w:rsidP="00201CC0">
            <w:pPr>
              <w:rPr>
                <w:rFonts w:ascii="Arial" w:hAnsi="Arial" w:cs="Arial"/>
                <w:sz w:val="18"/>
              </w:rPr>
            </w:pPr>
          </w:p>
        </w:tc>
      </w:tr>
      <w:tr w:rsidR="00201CC0" w:rsidRPr="00002853" w14:paraId="2C2FAA85" w14:textId="77777777" w:rsidTr="00CF7025">
        <w:trPr>
          <w:trHeight w:val="270"/>
        </w:trPr>
        <w:tc>
          <w:tcPr>
            <w:tcW w:w="2875" w:type="dxa"/>
            <w:noWrap/>
          </w:tcPr>
          <w:p w14:paraId="76DF6B64" w14:textId="77777777" w:rsidR="00201CC0" w:rsidRPr="00002853" w:rsidRDefault="00201CC0" w:rsidP="00201CC0">
            <w:pPr>
              <w:rPr>
                <w:rFonts w:ascii="Arial" w:hAnsi="Arial" w:cs="Arial"/>
                <w:sz w:val="18"/>
              </w:rPr>
            </w:pPr>
            <w:r w:rsidRPr="00002853">
              <w:rPr>
                <w:rFonts w:ascii="Arial" w:hAnsi="Arial" w:cs="Arial"/>
                <w:sz w:val="18"/>
              </w:rPr>
              <w:t>ORQQLR SEARCH RANGE OUTPT</w:t>
            </w:r>
          </w:p>
        </w:tc>
        <w:tc>
          <w:tcPr>
            <w:tcW w:w="1805" w:type="dxa"/>
            <w:noWrap/>
          </w:tcPr>
          <w:p w14:paraId="7427CE0A" w14:textId="77777777" w:rsidR="00201CC0" w:rsidRPr="00002853" w:rsidRDefault="00201CC0" w:rsidP="00201CC0">
            <w:pPr>
              <w:rPr>
                <w:rFonts w:ascii="Arial" w:hAnsi="Arial" w:cs="Arial"/>
                <w:sz w:val="18"/>
              </w:rPr>
            </w:pPr>
            <w:r w:rsidRPr="00002853">
              <w:rPr>
                <w:rFonts w:ascii="Arial" w:hAnsi="Arial" w:cs="Arial"/>
                <w:sz w:val="18"/>
              </w:rPr>
              <w:t>SROUT</w:t>
            </w:r>
          </w:p>
        </w:tc>
        <w:tc>
          <w:tcPr>
            <w:tcW w:w="1877" w:type="dxa"/>
            <w:noWrap/>
          </w:tcPr>
          <w:p w14:paraId="3618596F" w14:textId="77777777" w:rsidR="00201CC0" w:rsidRPr="00002853" w:rsidRDefault="00201CC0" w:rsidP="00201CC0">
            <w:pPr>
              <w:rPr>
                <w:rFonts w:ascii="Arial" w:hAnsi="Arial" w:cs="Arial"/>
                <w:sz w:val="18"/>
              </w:rPr>
            </w:pPr>
            <w:r w:rsidRPr="00002853">
              <w:rPr>
                <w:rFonts w:ascii="Arial" w:hAnsi="Arial" w:cs="Arial"/>
                <w:sz w:val="18"/>
              </w:rPr>
              <w:t>ORQQLR</w:t>
            </w:r>
          </w:p>
        </w:tc>
        <w:tc>
          <w:tcPr>
            <w:tcW w:w="1723" w:type="dxa"/>
          </w:tcPr>
          <w:p w14:paraId="5F2BBE48" w14:textId="77777777" w:rsidR="00201CC0" w:rsidRPr="00002853" w:rsidRDefault="00201CC0" w:rsidP="00201CC0">
            <w:pPr>
              <w:rPr>
                <w:rFonts w:ascii="Arial" w:hAnsi="Arial" w:cs="Arial"/>
                <w:sz w:val="18"/>
              </w:rPr>
            </w:pPr>
          </w:p>
        </w:tc>
      </w:tr>
      <w:tr w:rsidR="00201CC0" w:rsidRPr="00002853" w14:paraId="0B716E6D" w14:textId="77777777" w:rsidTr="00CF7025">
        <w:trPr>
          <w:trHeight w:val="270"/>
        </w:trPr>
        <w:tc>
          <w:tcPr>
            <w:tcW w:w="2875" w:type="dxa"/>
            <w:noWrap/>
          </w:tcPr>
          <w:p w14:paraId="3BAD8C67" w14:textId="77777777" w:rsidR="00201CC0" w:rsidRPr="00002853" w:rsidRDefault="00201CC0" w:rsidP="00201CC0">
            <w:pPr>
              <w:rPr>
                <w:rFonts w:ascii="Arial" w:hAnsi="Arial" w:cs="Arial"/>
                <w:sz w:val="18"/>
              </w:rPr>
            </w:pPr>
            <w:r w:rsidRPr="00002853">
              <w:rPr>
                <w:rFonts w:ascii="Arial" w:hAnsi="Arial" w:cs="Arial"/>
                <w:sz w:val="18"/>
              </w:rPr>
              <w:t>ORQQPL ADD SAVE</w:t>
            </w:r>
          </w:p>
        </w:tc>
        <w:tc>
          <w:tcPr>
            <w:tcW w:w="1805" w:type="dxa"/>
            <w:noWrap/>
          </w:tcPr>
          <w:p w14:paraId="0BF02E54" w14:textId="77777777" w:rsidR="00201CC0" w:rsidRPr="00002853" w:rsidRDefault="00201CC0" w:rsidP="00201CC0">
            <w:pPr>
              <w:rPr>
                <w:rFonts w:ascii="Arial" w:hAnsi="Arial" w:cs="Arial"/>
                <w:sz w:val="18"/>
              </w:rPr>
            </w:pPr>
            <w:r w:rsidRPr="00002853">
              <w:rPr>
                <w:rFonts w:ascii="Arial" w:hAnsi="Arial" w:cs="Arial"/>
                <w:sz w:val="18"/>
              </w:rPr>
              <w:t>ADDSAVE</w:t>
            </w:r>
          </w:p>
        </w:tc>
        <w:tc>
          <w:tcPr>
            <w:tcW w:w="1877" w:type="dxa"/>
            <w:noWrap/>
          </w:tcPr>
          <w:p w14:paraId="182DF701"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36699477" w14:textId="77777777" w:rsidR="00201CC0" w:rsidRPr="00002853" w:rsidRDefault="00201CC0" w:rsidP="00201CC0">
            <w:pPr>
              <w:rPr>
                <w:rFonts w:ascii="Arial" w:hAnsi="Arial" w:cs="Arial"/>
                <w:sz w:val="18"/>
              </w:rPr>
            </w:pPr>
          </w:p>
        </w:tc>
      </w:tr>
      <w:tr w:rsidR="00201CC0" w:rsidRPr="00002853" w14:paraId="055C8079" w14:textId="77777777" w:rsidTr="00CF7025">
        <w:trPr>
          <w:trHeight w:val="270"/>
        </w:trPr>
        <w:tc>
          <w:tcPr>
            <w:tcW w:w="2875" w:type="dxa"/>
            <w:noWrap/>
          </w:tcPr>
          <w:p w14:paraId="19A6133B" w14:textId="77777777" w:rsidR="00201CC0" w:rsidRPr="00002853" w:rsidRDefault="00201CC0" w:rsidP="00201CC0">
            <w:pPr>
              <w:rPr>
                <w:rFonts w:ascii="Arial" w:hAnsi="Arial" w:cs="Arial"/>
                <w:sz w:val="18"/>
              </w:rPr>
            </w:pPr>
            <w:r w:rsidRPr="00002853">
              <w:rPr>
                <w:rFonts w:ascii="Arial" w:hAnsi="Arial" w:cs="Arial"/>
                <w:sz w:val="18"/>
              </w:rPr>
              <w:t>ORQQPL AUDIT HIST</w:t>
            </w:r>
          </w:p>
        </w:tc>
        <w:tc>
          <w:tcPr>
            <w:tcW w:w="1805" w:type="dxa"/>
            <w:noWrap/>
          </w:tcPr>
          <w:p w14:paraId="133C8ACA" w14:textId="77777777" w:rsidR="00201CC0" w:rsidRPr="00002853" w:rsidRDefault="00201CC0" w:rsidP="00201CC0">
            <w:pPr>
              <w:rPr>
                <w:rFonts w:ascii="Arial" w:hAnsi="Arial" w:cs="Arial"/>
                <w:sz w:val="18"/>
              </w:rPr>
            </w:pPr>
            <w:r w:rsidRPr="00002853">
              <w:rPr>
                <w:rFonts w:ascii="Arial" w:hAnsi="Arial" w:cs="Arial"/>
                <w:sz w:val="18"/>
              </w:rPr>
              <w:t>HIST</w:t>
            </w:r>
          </w:p>
        </w:tc>
        <w:tc>
          <w:tcPr>
            <w:tcW w:w="1877" w:type="dxa"/>
            <w:noWrap/>
          </w:tcPr>
          <w:p w14:paraId="14A51E62"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1D8B5585" w14:textId="77777777" w:rsidR="00201CC0" w:rsidRPr="00002853" w:rsidRDefault="00201CC0" w:rsidP="00201CC0">
            <w:pPr>
              <w:rPr>
                <w:rFonts w:ascii="Arial" w:hAnsi="Arial" w:cs="Arial"/>
                <w:sz w:val="18"/>
              </w:rPr>
            </w:pPr>
          </w:p>
        </w:tc>
      </w:tr>
      <w:tr w:rsidR="00201CC0" w:rsidRPr="00002853" w14:paraId="70A604D6" w14:textId="77777777" w:rsidTr="00CF7025">
        <w:trPr>
          <w:trHeight w:val="270"/>
        </w:trPr>
        <w:tc>
          <w:tcPr>
            <w:tcW w:w="2875" w:type="dxa"/>
            <w:noWrap/>
          </w:tcPr>
          <w:p w14:paraId="48B95B6D" w14:textId="77777777" w:rsidR="00201CC0" w:rsidRPr="00002853" w:rsidRDefault="00201CC0" w:rsidP="00201CC0">
            <w:pPr>
              <w:rPr>
                <w:rFonts w:ascii="Arial" w:hAnsi="Arial" w:cs="Arial"/>
                <w:sz w:val="18"/>
              </w:rPr>
            </w:pPr>
            <w:r w:rsidRPr="00002853">
              <w:rPr>
                <w:rFonts w:ascii="Arial" w:hAnsi="Arial" w:cs="Arial"/>
                <w:sz w:val="18"/>
              </w:rPr>
              <w:t>ORQQPL CHECK DUP</w:t>
            </w:r>
          </w:p>
        </w:tc>
        <w:tc>
          <w:tcPr>
            <w:tcW w:w="1805" w:type="dxa"/>
            <w:noWrap/>
          </w:tcPr>
          <w:p w14:paraId="09F54AA7" w14:textId="77777777" w:rsidR="00201CC0" w:rsidRPr="00002853" w:rsidRDefault="00201CC0" w:rsidP="00201CC0">
            <w:pPr>
              <w:rPr>
                <w:rFonts w:ascii="Arial" w:hAnsi="Arial" w:cs="Arial"/>
                <w:sz w:val="18"/>
              </w:rPr>
            </w:pPr>
            <w:r w:rsidRPr="00002853">
              <w:rPr>
                <w:rFonts w:ascii="Arial" w:hAnsi="Arial" w:cs="Arial"/>
                <w:sz w:val="18"/>
              </w:rPr>
              <w:t>DUP</w:t>
            </w:r>
          </w:p>
        </w:tc>
        <w:tc>
          <w:tcPr>
            <w:tcW w:w="1877" w:type="dxa"/>
            <w:noWrap/>
          </w:tcPr>
          <w:p w14:paraId="223DAB48"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32E0AEFE" w14:textId="77777777" w:rsidR="00201CC0" w:rsidRPr="00002853" w:rsidRDefault="00201CC0" w:rsidP="00201CC0">
            <w:pPr>
              <w:rPr>
                <w:rFonts w:ascii="Arial" w:hAnsi="Arial" w:cs="Arial"/>
                <w:sz w:val="18"/>
              </w:rPr>
            </w:pPr>
          </w:p>
        </w:tc>
      </w:tr>
      <w:tr w:rsidR="00201CC0" w:rsidRPr="00002853" w14:paraId="6CA47A63" w14:textId="77777777" w:rsidTr="00CF7025">
        <w:trPr>
          <w:trHeight w:val="270"/>
        </w:trPr>
        <w:tc>
          <w:tcPr>
            <w:tcW w:w="2875" w:type="dxa"/>
            <w:noWrap/>
          </w:tcPr>
          <w:p w14:paraId="2C147948" w14:textId="77777777" w:rsidR="00201CC0" w:rsidRPr="00002853" w:rsidRDefault="00201CC0" w:rsidP="00201CC0">
            <w:pPr>
              <w:rPr>
                <w:rFonts w:ascii="Arial" w:hAnsi="Arial" w:cs="Arial"/>
                <w:sz w:val="18"/>
              </w:rPr>
            </w:pPr>
            <w:r w:rsidRPr="00002853">
              <w:rPr>
                <w:rFonts w:ascii="Arial" w:hAnsi="Arial" w:cs="Arial"/>
                <w:sz w:val="18"/>
              </w:rPr>
              <w:t>ORQQPL CLIN FILTER LIST</w:t>
            </w:r>
          </w:p>
        </w:tc>
        <w:tc>
          <w:tcPr>
            <w:tcW w:w="1805" w:type="dxa"/>
            <w:noWrap/>
          </w:tcPr>
          <w:p w14:paraId="287D9C98" w14:textId="77777777" w:rsidR="00201CC0" w:rsidRPr="00002853" w:rsidRDefault="00201CC0" w:rsidP="00201CC0">
            <w:pPr>
              <w:rPr>
                <w:rFonts w:ascii="Arial" w:hAnsi="Arial" w:cs="Arial"/>
                <w:sz w:val="18"/>
              </w:rPr>
            </w:pPr>
            <w:r w:rsidRPr="00002853">
              <w:rPr>
                <w:rFonts w:ascii="Arial" w:hAnsi="Arial" w:cs="Arial"/>
                <w:sz w:val="18"/>
              </w:rPr>
              <w:t>GETCLIN</w:t>
            </w:r>
          </w:p>
        </w:tc>
        <w:tc>
          <w:tcPr>
            <w:tcW w:w="1877" w:type="dxa"/>
            <w:noWrap/>
          </w:tcPr>
          <w:p w14:paraId="75ED3A19" w14:textId="77777777" w:rsidR="00201CC0" w:rsidRPr="00002853" w:rsidRDefault="00201CC0" w:rsidP="00201CC0">
            <w:pPr>
              <w:rPr>
                <w:rFonts w:ascii="Arial" w:hAnsi="Arial" w:cs="Arial"/>
                <w:sz w:val="18"/>
              </w:rPr>
            </w:pPr>
            <w:r w:rsidRPr="00002853">
              <w:rPr>
                <w:rFonts w:ascii="Arial" w:hAnsi="Arial" w:cs="Arial"/>
                <w:sz w:val="18"/>
              </w:rPr>
              <w:t>ORQQPL3</w:t>
            </w:r>
          </w:p>
        </w:tc>
        <w:tc>
          <w:tcPr>
            <w:tcW w:w="1723" w:type="dxa"/>
          </w:tcPr>
          <w:p w14:paraId="28DACAD8" w14:textId="77777777" w:rsidR="00201CC0" w:rsidRPr="00002853" w:rsidRDefault="00201CC0" w:rsidP="00201CC0">
            <w:pPr>
              <w:rPr>
                <w:rFonts w:ascii="Arial" w:hAnsi="Arial" w:cs="Arial"/>
                <w:sz w:val="18"/>
              </w:rPr>
            </w:pPr>
          </w:p>
        </w:tc>
      </w:tr>
      <w:tr w:rsidR="00201CC0" w:rsidRPr="00002853" w14:paraId="37DDE80A" w14:textId="77777777" w:rsidTr="00CF7025">
        <w:trPr>
          <w:trHeight w:val="270"/>
        </w:trPr>
        <w:tc>
          <w:tcPr>
            <w:tcW w:w="2875" w:type="dxa"/>
            <w:noWrap/>
          </w:tcPr>
          <w:p w14:paraId="7CF81176" w14:textId="77777777" w:rsidR="00201CC0" w:rsidRPr="00002853" w:rsidRDefault="00201CC0" w:rsidP="00201CC0">
            <w:pPr>
              <w:rPr>
                <w:rFonts w:ascii="Arial" w:hAnsi="Arial" w:cs="Arial"/>
                <w:sz w:val="18"/>
              </w:rPr>
            </w:pPr>
            <w:r w:rsidRPr="00002853">
              <w:rPr>
                <w:rFonts w:ascii="Arial" w:hAnsi="Arial" w:cs="Arial"/>
                <w:sz w:val="18"/>
              </w:rPr>
              <w:t>ORQQPL CLIN SRCH</w:t>
            </w:r>
          </w:p>
        </w:tc>
        <w:tc>
          <w:tcPr>
            <w:tcW w:w="1805" w:type="dxa"/>
            <w:noWrap/>
          </w:tcPr>
          <w:p w14:paraId="53C2D27A" w14:textId="77777777" w:rsidR="00201CC0" w:rsidRPr="00002853" w:rsidRDefault="00201CC0" w:rsidP="00201CC0">
            <w:pPr>
              <w:rPr>
                <w:rFonts w:ascii="Arial" w:hAnsi="Arial" w:cs="Arial"/>
                <w:sz w:val="18"/>
              </w:rPr>
            </w:pPr>
            <w:r w:rsidRPr="00002853">
              <w:rPr>
                <w:rFonts w:ascii="Arial" w:hAnsi="Arial" w:cs="Arial"/>
                <w:sz w:val="18"/>
              </w:rPr>
              <w:t>CLINSRCH</w:t>
            </w:r>
          </w:p>
        </w:tc>
        <w:tc>
          <w:tcPr>
            <w:tcW w:w="1877" w:type="dxa"/>
            <w:noWrap/>
          </w:tcPr>
          <w:p w14:paraId="741180D6"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5E888EDF" w14:textId="77777777" w:rsidR="00201CC0" w:rsidRPr="00002853" w:rsidRDefault="00201CC0" w:rsidP="00201CC0">
            <w:pPr>
              <w:rPr>
                <w:rFonts w:ascii="Arial" w:hAnsi="Arial" w:cs="Arial"/>
                <w:sz w:val="18"/>
              </w:rPr>
            </w:pPr>
          </w:p>
        </w:tc>
      </w:tr>
      <w:tr w:rsidR="00201CC0" w:rsidRPr="00002853" w14:paraId="62F1A85B" w14:textId="77777777" w:rsidTr="00CF7025">
        <w:trPr>
          <w:trHeight w:val="270"/>
        </w:trPr>
        <w:tc>
          <w:tcPr>
            <w:tcW w:w="2875" w:type="dxa"/>
            <w:noWrap/>
          </w:tcPr>
          <w:p w14:paraId="571B981B" w14:textId="77777777" w:rsidR="00201CC0" w:rsidRPr="00002853" w:rsidRDefault="00201CC0" w:rsidP="00201CC0">
            <w:pPr>
              <w:rPr>
                <w:rFonts w:ascii="Arial" w:hAnsi="Arial" w:cs="Arial"/>
                <w:sz w:val="18"/>
              </w:rPr>
            </w:pPr>
            <w:r w:rsidRPr="00002853">
              <w:rPr>
                <w:rFonts w:ascii="Arial" w:hAnsi="Arial" w:cs="Arial"/>
                <w:sz w:val="18"/>
              </w:rPr>
              <w:t>ORQQPL DELETE</w:t>
            </w:r>
          </w:p>
        </w:tc>
        <w:tc>
          <w:tcPr>
            <w:tcW w:w="1805" w:type="dxa"/>
            <w:noWrap/>
          </w:tcPr>
          <w:p w14:paraId="58A720CB" w14:textId="77777777" w:rsidR="00201CC0" w:rsidRPr="00002853" w:rsidRDefault="00201CC0" w:rsidP="00201CC0">
            <w:pPr>
              <w:rPr>
                <w:rFonts w:ascii="Arial" w:hAnsi="Arial" w:cs="Arial"/>
                <w:sz w:val="18"/>
              </w:rPr>
            </w:pPr>
            <w:r w:rsidRPr="00002853">
              <w:rPr>
                <w:rFonts w:ascii="Arial" w:hAnsi="Arial" w:cs="Arial"/>
                <w:sz w:val="18"/>
              </w:rPr>
              <w:t>DELETE</w:t>
            </w:r>
          </w:p>
        </w:tc>
        <w:tc>
          <w:tcPr>
            <w:tcW w:w="1877" w:type="dxa"/>
            <w:noWrap/>
          </w:tcPr>
          <w:p w14:paraId="1EA1F58C"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4655C19E" w14:textId="77777777" w:rsidR="00201CC0" w:rsidRPr="00002853" w:rsidRDefault="00201CC0" w:rsidP="00201CC0">
            <w:pPr>
              <w:rPr>
                <w:rFonts w:ascii="Arial" w:hAnsi="Arial" w:cs="Arial"/>
                <w:sz w:val="18"/>
              </w:rPr>
            </w:pPr>
          </w:p>
        </w:tc>
      </w:tr>
      <w:tr w:rsidR="00201CC0" w:rsidRPr="00002853" w14:paraId="181C2D7C" w14:textId="77777777" w:rsidTr="00CF7025">
        <w:trPr>
          <w:trHeight w:val="270"/>
        </w:trPr>
        <w:tc>
          <w:tcPr>
            <w:tcW w:w="2875" w:type="dxa"/>
            <w:noWrap/>
          </w:tcPr>
          <w:p w14:paraId="6BD4A2B7" w14:textId="77777777" w:rsidR="00201CC0" w:rsidRPr="00002853" w:rsidRDefault="00201CC0" w:rsidP="00201CC0">
            <w:pPr>
              <w:rPr>
                <w:rFonts w:ascii="Arial" w:hAnsi="Arial" w:cs="Arial"/>
                <w:sz w:val="18"/>
              </w:rPr>
            </w:pPr>
            <w:r w:rsidRPr="00002853">
              <w:rPr>
                <w:rFonts w:ascii="Arial" w:hAnsi="Arial" w:cs="Arial"/>
                <w:sz w:val="18"/>
              </w:rPr>
              <w:t>ORQQPL DETAIL</w:t>
            </w:r>
          </w:p>
        </w:tc>
        <w:tc>
          <w:tcPr>
            <w:tcW w:w="1805" w:type="dxa"/>
            <w:noWrap/>
          </w:tcPr>
          <w:p w14:paraId="577349C1"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7CE153F1" w14:textId="77777777" w:rsidR="00201CC0" w:rsidRPr="00002853" w:rsidRDefault="00201CC0" w:rsidP="00201CC0">
            <w:pPr>
              <w:rPr>
                <w:rFonts w:ascii="Arial" w:hAnsi="Arial" w:cs="Arial"/>
                <w:sz w:val="18"/>
              </w:rPr>
            </w:pPr>
            <w:r w:rsidRPr="00002853">
              <w:rPr>
                <w:rFonts w:ascii="Arial" w:hAnsi="Arial" w:cs="Arial"/>
                <w:sz w:val="18"/>
              </w:rPr>
              <w:t>ORQQPL</w:t>
            </w:r>
          </w:p>
        </w:tc>
        <w:tc>
          <w:tcPr>
            <w:tcW w:w="1723" w:type="dxa"/>
          </w:tcPr>
          <w:p w14:paraId="6B5E34CB" w14:textId="77777777" w:rsidR="00201CC0" w:rsidRPr="00002853" w:rsidRDefault="00201CC0" w:rsidP="00201CC0">
            <w:pPr>
              <w:rPr>
                <w:rFonts w:ascii="Arial" w:hAnsi="Arial" w:cs="Arial"/>
                <w:sz w:val="18"/>
              </w:rPr>
            </w:pPr>
          </w:p>
        </w:tc>
      </w:tr>
      <w:tr w:rsidR="00201CC0" w:rsidRPr="00002853" w14:paraId="73530B5F" w14:textId="77777777" w:rsidTr="00CF7025">
        <w:trPr>
          <w:trHeight w:val="270"/>
        </w:trPr>
        <w:tc>
          <w:tcPr>
            <w:tcW w:w="2875" w:type="dxa"/>
            <w:noWrap/>
          </w:tcPr>
          <w:p w14:paraId="0C09AA84" w14:textId="77777777" w:rsidR="00201CC0" w:rsidRPr="00002853" w:rsidRDefault="00201CC0" w:rsidP="00201CC0">
            <w:pPr>
              <w:rPr>
                <w:rFonts w:ascii="Arial" w:hAnsi="Arial" w:cs="Arial"/>
                <w:sz w:val="18"/>
              </w:rPr>
            </w:pPr>
            <w:r w:rsidRPr="00002853">
              <w:rPr>
                <w:rFonts w:ascii="Arial" w:hAnsi="Arial" w:cs="Arial"/>
                <w:sz w:val="18"/>
              </w:rPr>
              <w:t>ORQQPL EDIT LOAD</w:t>
            </w:r>
          </w:p>
        </w:tc>
        <w:tc>
          <w:tcPr>
            <w:tcW w:w="1805" w:type="dxa"/>
            <w:noWrap/>
          </w:tcPr>
          <w:p w14:paraId="69DF53D5" w14:textId="77777777" w:rsidR="00201CC0" w:rsidRPr="00002853" w:rsidRDefault="00201CC0" w:rsidP="00201CC0">
            <w:pPr>
              <w:rPr>
                <w:rFonts w:ascii="Arial" w:hAnsi="Arial" w:cs="Arial"/>
                <w:sz w:val="18"/>
              </w:rPr>
            </w:pPr>
            <w:r w:rsidRPr="00002853">
              <w:rPr>
                <w:rFonts w:ascii="Arial" w:hAnsi="Arial" w:cs="Arial"/>
                <w:sz w:val="18"/>
              </w:rPr>
              <w:t>EDLOAD</w:t>
            </w:r>
          </w:p>
        </w:tc>
        <w:tc>
          <w:tcPr>
            <w:tcW w:w="1877" w:type="dxa"/>
            <w:noWrap/>
          </w:tcPr>
          <w:p w14:paraId="379FEFF7"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0DC5AB8D" w14:textId="77777777" w:rsidR="00201CC0" w:rsidRPr="00002853" w:rsidRDefault="00201CC0" w:rsidP="00201CC0">
            <w:pPr>
              <w:rPr>
                <w:rFonts w:ascii="Arial" w:hAnsi="Arial" w:cs="Arial"/>
                <w:sz w:val="18"/>
              </w:rPr>
            </w:pPr>
          </w:p>
        </w:tc>
      </w:tr>
      <w:tr w:rsidR="00201CC0" w:rsidRPr="00002853" w14:paraId="079C3C90" w14:textId="77777777" w:rsidTr="00CF7025">
        <w:trPr>
          <w:trHeight w:val="270"/>
        </w:trPr>
        <w:tc>
          <w:tcPr>
            <w:tcW w:w="2875" w:type="dxa"/>
            <w:noWrap/>
          </w:tcPr>
          <w:p w14:paraId="53E842D5" w14:textId="77777777" w:rsidR="00201CC0" w:rsidRPr="00002853" w:rsidRDefault="00201CC0" w:rsidP="00201CC0">
            <w:pPr>
              <w:rPr>
                <w:rFonts w:ascii="Arial" w:hAnsi="Arial" w:cs="Arial"/>
                <w:sz w:val="18"/>
              </w:rPr>
            </w:pPr>
            <w:r w:rsidRPr="00002853">
              <w:rPr>
                <w:rFonts w:ascii="Arial" w:hAnsi="Arial" w:cs="Arial"/>
                <w:sz w:val="18"/>
              </w:rPr>
              <w:t>ORQQPL EDIT SAVE</w:t>
            </w:r>
          </w:p>
        </w:tc>
        <w:tc>
          <w:tcPr>
            <w:tcW w:w="1805" w:type="dxa"/>
            <w:noWrap/>
          </w:tcPr>
          <w:p w14:paraId="1058C105" w14:textId="77777777" w:rsidR="00201CC0" w:rsidRPr="00002853" w:rsidRDefault="00201CC0" w:rsidP="00201CC0">
            <w:pPr>
              <w:rPr>
                <w:rFonts w:ascii="Arial" w:hAnsi="Arial" w:cs="Arial"/>
                <w:sz w:val="18"/>
              </w:rPr>
            </w:pPr>
            <w:r w:rsidRPr="00002853">
              <w:rPr>
                <w:rFonts w:ascii="Arial" w:hAnsi="Arial" w:cs="Arial"/>
                <w:sz w:val="18"/>
              </w:rPr>
              <w:t>EDSAVE</w:t>
            </w:r>
          </w:p>
        </w:tc>
        <w:tc>
          <w:tcPr>
            <w:tcW w:w="1877" w:type="dxa"/>
            <w:noWrap/>
          </w:tcPr>
          <w:p w14:paraId="37F195EA"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4A10F538" w14:textId="77777777" w:rsidR="00201CC0" w:rsidRPr="00002853" w:rsidRDefault="00201CC0" w:rsidP="00201CC0">
            <w:pPr>
              <w:rPr>
                <w:rFonts w:ascii="Arial" w:hAnsi="Arial" w:cs="Arial"/>
                <w:sz w:val="18"/>
              </w:rPr>
            </w:pPr>
          </w:p>
        </w:tc>
      </w:tr>
      <w:tr w:rsidR="00201CC0" w:rsidRPr="00002853" w14:paraId="225FD1CB" w14:textId="77777777" w:rsidTr="00CF7025">
        <w:trPr>
          <w:trHeight w:val="270"/>
        </w:trPr>
        <w:tc>
          <w:tcPr>
            <w:tcW w:w="2875" w:type="dxa"/>
            <w:noWrap/>
          </w:tcPr>
          <w:p w14:paraId="0FCC2447" w14:textId="77777777" w:rsidR="00201CC0" w:rsidRPr="00002853" w:rsidRDefault="00201CC0" w:rsidP="00201CC0">
            <w:pPr>
              <w:rPr>
                <w:rFonts w:ascii="Arial" w:hAnsi="Arial" w:cs="Arial"/>
                <w:sz w:val="18"/>
              </w:rPr>
            </w:pPr>
            <w:r w:rsidRPr="00002853">
              <w:rPr>
                <w:rFonts w:ascii="Arial" w:hAnsi="Arial" w:cs="Arial"/>
                <w:sz w:val="18"/>
              </w:rPr>
              <w:t>ORQQPL INACTIVATE</w:t>
            </w:r>
          </w:p>
        </w:tc>
        <w:tc>
          <w:tcPr>
            <w:tcW w:w="1805" w:type="dxa"/>
            <w:noWrap/>
          </w:tcPr>
          <w:p w14:paraId="2598619B" w14:textId="77777777" w:rsidR="00201CC0" w:rsidRPr="00002853" w:rsidRDefault="00201CC0" w:rsidP="00201CC0">
            <w:pPr>
              <w:rPr>
                <w:rFonts w:ascii="Arial" w:hAnsi="Arial" w:cs="Arial"/>
                <w:sz w:val="18"/>
              </w:rPr>
            </w:pPr>
            <w:r w:rsidRPr="00002853">
              <w:rPr>
                <w:rFonts w:ascii="Arial" w:hAnsi="Arial" w:cs="Arial"/>
                <w:sz w:val="18"/>
              </w:rPr>
              <w:t>INACT</w:t>
            </w:r>
          </w:p>
        </w:tc>
        <w:tc>
          <w:tcPr>
            <w:tcW w:w="1877" w:type="dxa"/>
            <w:noWrap/>
          </w:tcPr>
          <w:p w14:paraId="61E5386B"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31B25B28" w14:textId="77777777" w:rsidR="00201CC0" w:rsidRPr="00002853" w:rsidRDefault="00201CC0" w:rsidP="00201CC0">
            <w:pPr>
              <w:rPr>
                <w:rFonts w:ascii="Arial" w:hAnsi="Arial" w:cs="Arial"/>
                <w:sz w:val="18"/>
              </w:rPr>
            </w:pPr>
          </w:p>
        </w:tc>
      </w:tr>
      <w:tr w:rsidR="00201CC0" w:rsidRPr="00002853" w14:paraId="0C95A6E7" w14:textId="77777777" w:rsidTr="00CF7025">
        <w:trPr>
          <w:trHeight w:val="270"/>
        </w:trPr>
        <w:tc>
          <w:tcPr>
            <w:tcW w:w="2875" w:type="dxa"/>
            <w:noWrap/>
          </w:tcPr>
          <w:p w14:paraId="51001E6E" w14:textId="77777777" w:rsidR="00201CC0" w:rsidRPr="00002853" w:rsidRDefault="00201CC0" w:rsidP="00201CC0">
            <w:pPr>
              <w:rPr>
                <w:rFonts w:ascii="Arial" w:hAnsi="Arial" w:cs="Arial"/>
                <w:sz w:val="18"/>
              </w:rPr>
            </w:pPr>
            <w:r w:rsidRPr="00002853">
              <w:rPr>
                <w:rFonts w:ascii="Arial" w:hAnsi="Arial" w:cs="Arial"/>
                <w:sz w:val="18"/>
              </w:rPr>
              <w:lastRenderedPageBreak/>
              <w:t>ORQQPL INIT PT</w:t>
            </w:r>
          </w:p>
        </w:tc>
        <w:tc>
          <w:tcPr>
            <w:tcW w:w="1805" w:type="dxa"/>
            <w:noWrap/>
          </w:tcPr>
          <w:p w14:paraId="0C9C38F5" w14:textId="77777777" w:rsidR="00201CC0" w:rsidRPr="00002853" w:rsidRDefault="00201CC0" w:rsidP="00201CC0">
            <w:pPr>
              <w:rPr>
                <w:rFonts w:ascii="Arial" w:hAnsi="Arial" w:cs="Arial"/>
                <w:sz w:val="18"/>
              </w:rPr>
            </w:pPr>
            <w:r w:rsidRPr="00002853">
              <w:rPr>
                <w:rFonts w:ascii="Arial" w:hAnsi="Arial" w:cs="Arial"/>
                <w:sz w:val="18"/>
              </w:rPr>
              <w:t>INITPT</w:t>
            </w:r>
          </w:p>
        </w:tc>
        <w:tc>
          <w:tcPr>
            <w:tcW w:w="1877" w:type="dxa"/>
            <w:noWrap/>
          </w:tcPr>
          <w:p w14:paraId="6041BE0F"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552521FC" w14:textId="77777777" w:rsidR="00201CC0" w:rsidRPr="00002853" w:rsidRDefault="00201CC0" w:rsidP="00201CC0">
            <w:pPr>
              <w:rPr>
                <w:rFonts w:ascii="Arial" w:hAnsi="Arial" w:cs="Arial"/>
                <w:sz w:val="18"/>
              </w:rPr>
            </w:pPr>
          </w:p>
        </w:tc>
      </w:tr>
      <w:tr w:rsidR="00201CC0" w:rsidRPr="00002853" w14:paraId="2E3C3C09" w14:textId="77777777" w:rsidTr="00CF7025">
        <w:trPr>
          <w:trHeight w:val="270"/>
        </w:trPr>
        <w:tc>
          <w:tcPr>
            <w:tcW w:w="2875" w:type="dxa"/>
            <w:noWrap/>
          </w:tcPr>
          <w:p w14:paraId="6430A40A" w14:textId="77777777" w:rsidR="00201CC0" w:rsidRPr="00002853" w:rsidRDefault="00201CC0" w:rsidP="00201CC0">
            <w:pPr>
              <w:rPr>
                <w:rFonts w:ascii="Arial" w:hAnsi="Arial" w:cs="Arial"/>
                <w:sz w:val="18"/>
              </w:rPr>
            </w:pPr>
            <w:r w:rsidRPr="00002853">
              <w:rPr>
                <w:rFonts w:ascii="Arial" w:hAnsi="Arial" w:cs="Arial"/>
                <w:sz w:val="18"/>
              </w:rPr>
              <w:t>ORQQPL INIT USER</w:t>
            </w:r>
          </w:p>
        </w:tc>
        <w:tc>
          <w:tcPr>
            <w:tcW w:w="1805" w:type="dxa"/>
            <w:noWrap/>
          </w:tcPr>
          <w:p w14:paraId="3911EF59" w14:textId="77777777" w:rsidR="00201CC0" w:rsidRPr="00002853" w:rsidRDefault="00201CC0" w:rsidP="00201CC0">
            <w:pPr>
              <w:rPr>
                <w:rFonts w:ascii="Arial" w:hAnsi="Arial" w:cs="Arial"/>
                <w:sz w:val="18"/>
              </w:rPr>
            </w:pPr>
            <w:r w:rsidRPr="00002853">
              <w:rPr>
                <w:rFonts w:ascii="Arial" w:hAnsi="Arial" w:cs="Arial"/>
                <w:sz w:val="18"/>
              </w:rPr>
              <w:t>INITUSER</w:t>
            </w:r>
          </w:p>
        </w:tc>
        <w:tc>
          <w:tcPr>
            <w:tcW w:w="1877" w:type="dxa"/>
            <w:noWrap/>
          </w:tcPr>
          <w:p w14:paraId="0017E966"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3061AD25" w14:textId="77777777" w:rsidR="00201CC0" w:rsidRPr="00002853" w:rsidRDefault="00201CC0" w:rsidP="00201CC0">
            <w:pPr>
              <w:rPr>
                <w:rFonts w:ascii="Arial" w:hAnsi="Arial" w:cs="Arial"/>
                <w:sz w:val="18"/>
              </w:rPr>
            </w:pPr>
          </w:p>
        </w:tc>
      </w:tr>
      <w:tr w:rsidR="00201CC0" w:rsidRPr="00002853" w14:paraId="402BC3A0" w14:textId="77777777" w:rsidTr="00CF7025">
        <w:trPr>
          <w:trHeight w:val="270"/>
        </w:trPr>
        <w:tc>
          <w:tcPr>
            <w:tcW w:w="2875" w:type="dxa"/>
            <w:noWrap/>
          </w:tcPr>
          <w:p w14:paraId="57D7F358" w14:textId="77777777" w:rsidR="00201CC0" w:rsidRPr="00002853" w:rsidRDefault="00201CC0" w:rsidP="00201CC0">
            <w:pPr>
              <w:rPr>
                <w:rFonts w:ascii="Arial" w:hAnsi="Arial" w:cs="Arial"/>
                <w:sz w:val="18"/>
              </w:rPr>
            </w:pPr>
            <w:r w:rsidRPr="00002853">
              <w:rPr>
                <w:rFonts w:ascii="Arial" w:hAnsi="Arial" w:cs="Arial"/>
                <w:sz w:val="18"/>
              </w:rPr>
              <w:t>ORQQPL LIST</w:t>
            </w:r>
          </w:p>
        </w:tc>
        <w:tc>
          <w:tcPr>
            <w:tcW w:w="1805" w:type="dxa"/>
            <w:noWrap/>
          </w:tcPr>
          <w:p w14:paraId="129F5B27"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06789507" w14:textId="77777777" w:rsidR="00201CC0" w:rsidRPr="00002853" w:rsidRDefault="00201CC0" w:rsidP="00201CC0">
            <w:pPr>
              <w:rPr>
                <w:rFonts w:ascii="Arial" w:hAnsi="Arial" w:cs="Arial"/>
                <w:sz w:val="18"/>
              </w:rPr>
            </w:pPr>
            <w:r w:rsidRPr="00002853">
              <w:rPr>
                <w:rFonts w:ascii="Arial" w:hAnsi="Arial" w:cs="Arial"/>
                <w:sz w:val="18"/>
              </w:rPr>
              <w:t>ORQQPL</w:t>
            </w:r>
          </w:p>
        </w:tc>
        <w:tc>
          <w:tcPr>
            <w:tcW w:w="1723" w:type="dxa"/>
          </w:tcPr>
          <w:p w14:paraId="5AF9E750" w14:textId="77777777" w:rsidR="00201CC0" w:rsidRPr="00002853" w:rsidRDefault="00201CC0" w:rsidP="00201CC0">
            <w:pPr>
              <w:rPr>
                <w:rFonts w:ascii="Arial" w:hAnsi="Arial" w:cs="Arial"/>
                <w:sz w:val="18"/>
              </w:rPr>
            </w:pPr>
          </w:p>
        </w:tc>
      </w:tr>
      <w:tr w:rsidR="00201CC0" w:rsidRPr="00002853" w14:paraId="5B761EB5" w14:textId="77777777" w:rsidTr="00CF7025">
        <w:trPr>
          <w:trHeight w:val="270"/>
        </w:trPr>
        <w:tc>
          <w:tcPr>
            <w:tcW w:w="2875" w:type="dxa"/>
            <w:noWrap/>
          </w:tcPr>
          <w:p w14:paraId="69FCA99D" w14:textId="77777777" w:rsidR="00201CC0" w:rsidRPr="00002853" w:rsidRDefault="00201CC0" w:rsidP="00201CC0">
            <w:pPr>
              <w:rPr>
                <w:rFonts w:ascii="Arial" w:hAnsi="Arial" w:cs="Arial"/>
                <w:sz w:val="18"/>
              </w:rPr>
            </w:pPr>
            <w:r w:rsidRPr="00002853">
              <w:rPr>
                <w:rFonts w:ascii="Arial" w:hAnsi="Arial" w:cs="Arial"/>
                <w:sz w:val="18"/>
              </w:rPr>
              <w:t>ORQQPL PROB COMMENTS</w:t>
            </w:r>
          </w:p>
        </w:tc>
        <w:tc>
          <w:tcPr>
            <w:tcW w:w="1805" w:type="dxa"/>
            <w:noWrap/>
          </w:tcPr>
          <w:p w14:paraId="1D03D9BC" w14:textId="77777777" w:rsidR="00201CC0" w:rsidRPr="00002853" w:rsidRDefault="00201CC0" w:rsidP="00201CC0">
            <w:pPr>
              <w:rPr>
                <w:rFonts w:ascii="Arial" w:hAnsi="Arial" w:cs="Arial"/>
                <w:sz w:val="18"/>
              </w:rPr>
            </w:pPr>
            <w:r w:rsidRPr="00002853">
              <w:rPr>
                <w:rFonts w:ascii="Arial" w:hAnsi="Arial" w:cs="Arial"/>
                <w:sz w:val="18"/>
              </w:rPr>
              <w:t>GETCOMM</w:t>
            </w:r>
          </w:p>
        </w:tc>
        <w:tc>
          <w:tcPr>
            <w:tcW w:w="1877" w:type="dxa"/>
            <w:noWrap/>
          </w:tcPr>
          <w:p w14:paraId="37C4B1C7"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0FE4E6C7" w14:textId="77777777" w:rsidR="00201CC0" w:rsidRPr="00002853" w:rsidRDefault="00201CC0" w:rsidP="00201CC0">
            <w:pPr>
              <w:rPr>
                <w:rFonts w:ascii="Arial" w:hAnsi="Arial" w:cs="Arial"/>
                <w:sz w:val="18"/>
              </w:rPr>
            </w:pPr>
          </w:p>
        </w:tc>
      </w:tr>
      <w:tr w:rsidR="00201CC0" w:rsidRPr="00002853" w14:paraId="7F6916B8" w14:textId="77777777" w:rsidTr="00CF7025">
        <w:trPr>
          <w:trHeight w:val="270"/>
        </w:trPr>
        <w:tc>
          <w:tcPr>
            <w:tcW w:w="2875" w:type="dxa"/>
            <w:noWrap/>
          </w:tcPr>
          <w:p w14:paraId="5D84EB5B" w14:textId="77777777" w:rsidR="00201CC0" w:rsidRPr="00002853" w:rsidRDefault="00201CC0" w:rsidP="00201CC0">
            <w:pPr>
              <w:rPr>
                <w:rFonts w:ascii="Arial" w:hAnsi="Arial" w:cs="Arial"/>
                <w:sz w:val="18"/>
              </w:rPr>
            </w:pPr>
            <w:r w:rsidRPr="00002853">
              <w:rPr>
                <w:rFonts w:ascii="Arial" w:hAnsi="Arial" w:cs="Arial"/>
                <w:sz w:val="18"/>
              </w:rPr>
              <w:t>ORQQPL PROBLEM LEX SEARCH</w:t>
            </w:r>
          </w:p>
        </w:tc>
        <w:tc>
          <w:tcPr>
            <w:tcW w:w="1805" w:type="dxa"/>
            <w:noWrap/>
          </w:tcPr>
          <w:p w14:paraId="4F45E796" w14:textId="77777777" w:rsidR="00201CC0" w:rsidRPr="00002853" w:rsidRDefault="00201CC0" w:rsidP="00201CC0">
            <w:pPr>
              <w:rPr>
                <w:rFonts w:ascii="Arial" w:hAnsi="Arial" w:cs="Arial"/>
                <w:sz w:val="18"/>
              </w:rPr>
            </w:pPr>
            <w:r w:rsidRPr="00002853">
              <w:rPr>
                <w:rFonts w:ascii="Arial" w:hAnsi="Arial" w:cs="Arial"/>
                <w:sz w:val="18"/>
              </w:rPr>
              <w:t>LEXSRCH</w:t>
            </w:r>
          </w:p>
        </w:tc>
        <w:tc>
          <w:tcPr>
            <w:tcW w:w="1877" w:type="dxa"/>
            <w:noWrap/>
          </w:tcPr>
          <w:p w14:paraId="47D2440D"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68898967" w14:textId="77777777" w:rsidR="00201CC0" w:rsidRPr="00002853" w:rsidRDefault="00201CC0" w:rsidP="00201CC0">
            <w:pPr>
              <w:rPr>
                <w:rFonts w:ascii="Arial" w:hAnsi="Arial" w:cs="Arial"/>
                <w:sz w:val="18"/>
              </w:rPr>
            </w:pPr>
          </w:p>
        </w:tc>
      </w:tr>
      <w:tr w:rsidR="00201CC0" w:rsidRPr="00002853" w14:paraId="51A8E2A0" w14:textId="77777777" w:rsidTr="00CF7025">
        <w:trPr>
          <w:trHeight w:val="270"/>
        </w:trPr>
        <w:tc>
          <w:tcPr>
            <w:tcW w:w="2875" w:type="dxa"/>
            <w:noWrap/>
          </w:tcPr>
          <w:p w14:paraId="7D999D08" w14:textId="77777777" w:rsidR="00201CC0" w:rsidRPr="00002853" w:rsidRDefault="00201CC0" w:rsidP="00201CC0">
            <w:pPr>
              <w:rPr>
                <w:rFonts w:ascii="Arial" w:hAnsi="Arial" w:cs="Arial"/>
                <w:sz w:val="18"/>
              </w:rPr>
            </w:pPr>
            <w:r w:rsidRPr="00002853">
              <w:rPr>
                <w:rFonts w:ascii="Arial" w:hAnsi="Arial" w:cs="Arial"/>
                <w:sz w:val="18"/>
              </w:rPr>
              <w:t>ORQQPL PROBLEM LIST</w:t>
            </w:r>
          </w:p>
        </w:tc>
        <w:tc>
          <w:tcPr>
            <w:tcW w:w="1805" w:type="dxa"/>
            <w:noWrap/>
          </w:tcPr>
          <w:p w14:paraId="092A366B" w14:textId="77777777" w:rsidR="00201CC0" w:rsidRPr="00002853" w:rsidRDefault="00201CC0" w:rsidP="00201CC0">
            <w:pPr>
              <w:rPr>
                <w:rFonts w:ascii="Arial" w:hAnsi="Arial" w:cs="Arial"/>
                <w:sz w:val="18"/>
              </w:rPr>
            </w:pPr>
            <w:r w:rsidRPr="00002853">
              <w:rPr>
                <w:rFonts w:ascii="Arial" w:hAnsi="Arial" w:cs="Arial"/>
                <w:sz w:val="18"/>
              </w:rPr>
              <w:t>PROBL</w:t>
            </w:r>
          </w:p>
        </w:tc>
        <w:tc>
          <w:tcPr>
            <w:tcW w:w="1877" w:type="dxa"/>
            <w:noWrap/>
          </w:tcPr>
          <w:p w14:paraId="337659C0" w14:textId="77777777" w:rsidR="00201CC0" w:rsidRPr="00002853" w:rsidRDefault="00201CC0" w:rsidP="00201CC0">
            <w:pPr>
              <w:rPr>
                <w:rFonts w:ascii="Arial" w:hAnsi="Arial" w:cs="Arial"/>
                <w:sz w:val="18"/>
              </w:rPr>
            </w:pPr>
            <w:r w:rsidRPr="00002853">
              <w:rPr>
                <w:rFonts w:ascii="Arial" w:hAnsi="Arial" w:cs="Arial"/>
                <w:sz w:val="18"/>
              </w:rPr>
              <w:t>ORQQPL3</w:t>
            </w:r>
          </w:p>
        </w:tc>
        <w:tc>
          <w:tcPr>
            <w:tcW w:w="1723" w:type="dxa"/>
          </w:tcPr>
          <w:p w14:paraId="5E5DDB09" w14:textId="77777777" w:rsidR="00201CC0" w:rsidRPr="00002853" w:rsidRDefault="00201CC0" w:rsidP="00201CC0">
            <w:pPr>
              <w:rPr>
                <w:rFonts w:ascii="Arial" w:hAnsi="Arial" w:cs="Arial"/>
                <w:sz w:val="18"/>
              </w:rPr>
            </w:pPr>
          </w:p>
        </w:tc>
      </w:tr>
      <w:tr w:rsidR="00201CC0" w:rsidRPr="00002853" w14:paraId="2D89A653" w14:textId="77777777" w:rsidTr="00CF7025">
        <w:trPr>
          <w:trHeight w:val="270"/>
        </w:trPr>
        <w:tc>
          <w:tcPr>
            <w:tcW w:w="2875" w:type="dxa"/>
            <w:noWrap/>
          </w:tcPr>
          <w:p w14:paraId="570B05B7" w14:textId="77777777" w:rsidR="00201CC0" w:rsidRPr="00002853" w:rsidRDefault="00201CC0" w:rsidP="00201CC0">
            <w:pPr>
              <w:rPr>
                <w:rFonts w:ascii="Arial" w:hAnsi="Arial" w:cs="Arial"/>
                <w:sz w:val="18"/>
              </w:rPr>
            </w:pPr>
            <w:r w:rsidRPr="00002853">
              <w:rPr>
                <w:rFonts w:ascii="Arial" w:hAnsi="Arial" w:cs="Arial"/>
                <w:sz w:val="18"/>
              </w:rPr>
              <w:t>ORQQPL PROV FILTER LIST</w:t>
            </w:r>
          </w:p>
        </w:tc>
        <w:tc>
          <w:tcPr>
            <w:tcW w:w="1805" w:type="dxa"/>
            <w:noWrap/>
          </w:tcPr>
          <w:p w14:paraId="5CE72568" w14:textId="77777777" w:rsidR="00201CC0" w:rsidRPr="00002853" w:rsidRDefault="00201CC0" w:rsidP="00201CC0">
            <w:pPr>
              <w:rPr>
                <w:rFonts w:ascii="Arial" w:hAnsi="Arial" w:cs="Arial"/>
                <w:sz w:val="18"/>
              </w:rPr>
            </w:pPr>
            <w:r w:rsidRPr="00002853">
              <w:rPr>
                <w:rFonts w:ascii="Arial" w:hAnsi="Arial" w:cs="Arial"/>
                <w:sz w:val="18"/>
              </w:rPr>
              <w:t>GETRPRV</w:t>
            </w:r>
          </w:p>
        </w:tc>
        <w:tc>
          <w:tcPr>
            <w:tcW w:w="1877" w:type="dxa"/>
            <w:noWrap/>
          </w:tcPr>
          <w:p w14:paraId="2A92DE26" w14:textId="77777777" w:rsidR="00201CC0" w:rsidRPr="00002853" w:rsidRDefault="00201CC0" w:rsidP="00201CC0">
            <w:pPr>
              <w:rPr>
                <w:rFonts w:ascii="Arial" w:hAnsi="Arial" w:cs="Arial"/>
                <w:sz w:val="18"/>
              </w:rPr>
            </w:pPr>
            <w:r w:rsidRPr="00002853">
              <w:rPr>
                <w:rFonts w:ascii="Arial" w:hAnsi="Arial" w:cs="Arial"/>
                <w:sz w:val="18"/>
              </w:rPr>
              <w:t>ORQQPL3</w:t>
            </w:r>
          </w:p>
        </w:tc>
        <w:tc>
          <w:tcPr>
            <w:tcW w:w="1723" w:type="dxa"/>
          </w:tcPr>
          <w:p w14:paraId="5F6129B3" w14:textId="77777777" w:rsidR="00201CC0" w:rsidRPr="00002853" w:rsidRDefault="00201CC0" w:rsidP="00201CC0">
            <w:pPr>
              <w:rPr>
                <w:rFonts w:ascii="Arial" w:hAnsi="Arial" w:cs="Arial"/>
                <w:sz w:val="18"/>
              </w:rPr>
            </w:pPr>
          </w:p>
        </w:tc>
      </w:tr>
      <w:tr w:rsidR="00201CC0" w:rsidRPr="00002853" w14:paraId="44CB40DB" w14:textId="77777777" w:rsidTr="00CF7025">
        <w:trPr>
          <w:trHeight w:val="270"/>
        </w:trPr>
        <w:tc>
          <w:tcPr>
            <w:tcW w:w="2875" w:type="dxa"/>
            <w:noWrap/>
          </w:tcPr>
          <w:p w14:paraId="14BE8004" w14:textId="77777777" w:rsidR="00201CC0" w:rsidRPr="00002853" w:rsidRDefault="00201CC0" w:rsidP="00201CC0">
            <w:pPr>
              <w:rPr>
                <w:rFonts w:ascii="Arial" w:hAnsi="Arial" w:cs="Arial"/>
                <w:sz w:val="18"/>
              </w:rPr>
            </w:pPr>
            <w:r w:rsidRPr="00002853">
              <w:rPr>
                <w:rFonts w:ascii="Arial" w:hAnsi="Arial" w:cs="Arial"/>
                <w:sz w:val="18"/>
              </w:rPr>
              <w:t>ORQQPL PROVIDER LIST</w:t>
            </w:r>
          </w:p>
        </w:tc>
        <w:tc>
          <w:tcPr>
            <w:tcW w:w="1805" w:type="dxa"/>
            <w:noWrap/>
          </w:tcPr>
          <w:p w14:paraId="6B41E654" w14:textId="77777777" w:rsidR="00201CC0" w:rsidRPr="00002853" w:rsidRDefault="00201CC0" w:rsidP="00201CC0">
            <w:pPr>
              <w:rPr>
                <w:rFonts w:ascii="Arial" w:hAnsi="Arial" w:cs="Arial"/>
                <w:sz w:val="18"/>
              </w:rPr>
            </w:pPr>
            <w:r w:rsidRPr="00002853">
              <w:rPr>
                <w:rFonts w:ascii="Arial" w:hAnsi="Arial" w:cs="Arial"/>
                <w:sz w:val="18"/>
              </w:rPr>
              <w:t>PROVSRCH</w:t>
            </w:r>
          </w:p>
        </w:tc>
        <w:tc>
          <w:tcPr>
            <w:tcW w:w="1877" w:type="dxa"/>
            <w:noWrap/>
          </w:tcPr>
          <w:p w14:paraId="5A2E0C4A"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339A62C0" w14:textId="77777777" w:rsidR="00201CC0" w:rsidRPr="00002853" w:rsidRDefault="00201CC0" w:rsidP="00201CC0">
            <w:pPr>
              <w:rPr>
                <w:rFonts w:ascii="Arial" w:hAnsi="Arial" w:cs="Arial"/>
                <w:sz w:val="18"/>
              </w:rPr>
            </w:pPr>
          </w:p>
        </w:tc>
      </w:tr>
      <w:tr w:rsidR="00201CC0" w:rsidRPr="00002853" w14:paraId="362C83B9" w14:textId="77777777" w:rsidTr="00CF7025">
        <w:trPr>
          <w:trHeight w:val="270"/>
        </w:trPr>
        <w:tc>
          <w:tcPr>
            <w:tcW w:w="2875" w:type="dxa"/>
            <w:noWrap/>
          </w:tcPr>
          <w:p w14:paraId="4483FAFC" w14:textId="77777777" w:rsidR="00201CC0" w:rsidRPr="00002853" w:rsidRDefault="00201CC0" w:rsidP="00201CC0">
            <w:pPr>
              <w:rPr>
                <w:rFonts w:ascii="Arial" w:hAnsi="Arial" w:cs="Arial"/>
                <w:sz w:val="18"/>
              </w:rPr>
            </w:pPr>
            <w:r w:rsidRPr="00002853">
              <w:rPr>
                <w:rFonts w:ascii="Arial" w:hAnsi="Arial" w:cs="Arial"/>
                <w:sz w:val="18"/>
              </w:rPr>
              <w:t>ORQQPL REPLACE</w:t>
            </w:r>
          </w:p>
        </w:tc>
        <w:tc>
          <w:tcPr>
            <w:tcW w:w="1805" w:type="dxa"/>
            <w:noWrap/>
          </w:tcPr>
          <w:p w14:paraId="16405ED4" w14:textId="77777777" w:rsidR="00201CC0" w:rsidRPr="00002853" w:rsidRDefault="00201CC0" w:rsidP="00201CC0">
            <w:pPr>
              <w:rPr>
                <w:rFonts w:ascii="Arial" w:hAnsi="Arial" w:cs="Arial"/>
                <w:sz w:val="18"/>
              </w:rPr>
            </w:pPr>
            <w:r w:rsidRPr="00002853">
              <w:rPr>
                <w:rFonts w:ascii="Arial" w:hAnsi="Arial" w:cs="Arial"/>
                <w:sz w:val="18"/>
              </w:rPr>
              <w:t>REPLACE</w:t>
            </w:r>
          </w:p>
        </w:tc>
        <w:tc>
          <w:tcPr>
            <w:tcW w:w="1877" w:type="dxa"/>
            <w:noWrap/>
          </w:tcPr>
          <w:p w14:paraId="3E82B738"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37BBAEC5" w14:textId="77777777" w:rsidR="00201CC0" w:rsidRPr="00002853" w:rsidRDefault="00201CC0" w:rsidP="00201CC0">
            <w:pPr>
              <w:rPr>
                <w:rFonts w:ascii="Arial" w:hAnsi="Arial" w:cs="Arial"/>
                <w:sz w:val="18"/>
              </w:rPr>
            </w:pPr>
          </w:p>
        </w:tc>
      </w:tr>
      <w:tr w:rsidR="00201CC0" w:rsidRPr="00002853" w14:paraId="78C4F85D" w14:textId="77777777" w:rsidTr="00CF7025">
        <w:trPr>
          <w:trHeight w:val="270"/>
        </w:trPr>
        <w:tc>
          <w:tcPr>
            <w:tcW w:w="2875" w:type="dxa"/>
            <w:noWrap/>
          </w:tcPr>
          <w:p w14:paraId="64C626F9" w14:textId="77777777" w:rsidR="00201CC0" w:rsidRPr="00002853" w:rsidRDefault="00201CC0" w:rsidP="00201CC0">
            <w:pPr>
              <w:rPr>
                <w:rFonts w:ascii="Arial" w:hAnsi="Arial" w:cs="Arial"/>
                <w:sz w:val="18"/>
              </w:rPr>
            </w:pPr>
            <w:r w:rsidRPr="00002853">
              <w:rPr>
                <w:rFonts w:ascii="Arial" w:hAnsi="Arial" w:cs="Arial"/>
                <w:sz w:val="18"/>
              </w:rPr>
              <w:t>ORQQPL SAVEVIEW</w:t>
            </w:r>
          </w:p>
        </w:tc>
        <w:tc>
          <w:tcPr>
            <w:tcW w:w="1805" w:type="dxa"/>
            <w:noWrap/>
          </w:tcPr>
          <w:p w14:paraId="20D20556" w14:textId="77777777" w:rsidR="00201CC0" w:rsidRPr="00002853" w:rsidRDefault="00201CC0" w:rsidP="00201CC0">
            <w:pPr>
              <w:rPr>
                <w:rFonts w:ascii="Arial" w:hAnsi="Arial" w:cs="Arial"/>
                <w:sz w:val="18"/>
              </w:rPr>
            </w:pPr>
            <w:r w:rsidRPr="00002853">
              <w:rPr>
                <w:rFonts w:ascii="Arial" w:hAnsi="Arial" w:cs="Arial"/>
                <w:sz w:val="18"/>
              </w:rPr>
              <w:t>SAVEVIEW</w:t>
            </w:r>
          </w:p>
        </w:tc>
        <w:tc>
          <w:tcPr>
            <w:tcW w:w="1877" w:type="dxa"/>
            <w:noWrap/>
          </w:tcPr>
          <w:p w14:paraId="342376C8"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4F909585" w14:textId="77777777" w:rsidR="00201CC0" w:rsidRPr="00002853" w:rsidRDefault="00201CC0" w:rsidP="00201CC0">
            <w:pPr>
              <w:rPr>
                <w:rFonts w:ascii="Arial" w:hAnsi="Arial" w:cs="Arial"/>
                <w:sz w:val="18"/>
              </w:rPr>
            </w:pPr>
          </w:p>
        </w:tc>
      </w:tr>
      <w:tr w:rsidR="00201CC0" w:rsidRPr="00002853" w14:paraId="54748D3F" w14:textId="77777777" w:rsidTr="00CF7025">
        <w:trPr>
          <w:trHeight w:val="270"/>
        </w:trPr>
        <w:tc>
          <w:tcPr>
            <w:tcW w:w="2875" w:type="dxa"/>
            <w:noWrap/>
          </w:tcPr>
          <w:p w14:paraId="3778FAF3" w14:textId="77777777" w:rsidR="00201CC0" w:rsidRPr="00002853" w:rsidRDefault="00201CC0" w:rsidP="00201CC0">
            <w:pPr>
              <w:rPr>
                <w:rFonts w:ascii="Arial" w:hAnsi="Arial" w:cs="Arial"/>
                <w:sz w:val="18"/>
              </w:rPr>
            </w:pPr>
            <w:r w:rsidRPr="00002853">
              <w:rPr>
                <w:rFonts w:ascii="Arial" w:hAnsi="Arial" w:cs="Arial"/>
                <w:sz w:val="18"/>
              </w:rPr>
              <w:t>ORQQPL SERV FILTER LIST</w:t>
            </w:r>
          </w:p>
        </w:tc>
        <w:tc>
          <w:tcPr>
            <w:tcW w:w="1805" w:type="dxa"/>
            <w:noWrap/>
          </w:tcPr>
          <w:p w14:paraId="37401D29" w14:textId="77777777" w:rsidR="00201CC0" w:rsidRPr="00002853" w:rsidRDefault="00201CC0" w:rsidP="00201CC0">
            <w:pPr>
              <w:rPr>
                <w:rFonts w:ascii="Arial" w:hAnsi="Arial" w:cs="Arial"/>
                <w:sz w:val="18"/>
              </w:rPr>
            </w:pPr>
            <w:r w:rsidRPr="00002853">
              <w:rPr>
                <w:rFonts w:ascii="Arial" w:hAnsi="Arial" w:cs="Arial"/>
                <w:sz w:val="18"/>
              </w:rPr>
              <w:t>GETSRVC</w:t>
            </w:r>
          </w:p>
        </w:tc>
        <w:tc>
          <w:tcPr>
            <w:tcW w:w="1877" w:type="dxa"/>
            <w:noWrap/>
          </w:tcPr>
          <w:p w14:paraId="31AB826A" w14:textId="77777777" w:rsidR="00201CC0" w:rsidRPr="00002853" w:rsidRDefault="00201CC0" w:rsidP="00201CC0">
            <w:pPr>
              <w:rPr>
                <w:rFonts w:ascii="Arial" w:hAnsi="Arial" w:cs="Arial"/>
                <w:sz w:val="18"/>
              </w:rPr>
            </w:pPr>
            <w:r w:rsidRPr="00002853">
              <w:rPr>
                <w:rFonts w:ascii="Arial" w:hAnsi="Arial" w:cs="Arial"/>
                <w:sz w:val="18"/>
              </w:rPr>
              <w:t>ORQQPL3</w:t>
            </w:r>
          </w:p>
        </w:tc>
        <w:tc>
          <w:tcPr>
            <w:tcW w:w="1723" w:type="dxa"/>
          </w:tcPr>
          <w:p w14:paraId="1BB6F227" w14:textId="77777777" w:rsidR="00201CC0" w:rsidRPr="00002853" w:rsidRDefault="00201CC0" w:rsidP="00201CC0">
            <w:pPr>
              <w:rPr>
                <w:rFonts w:ascii="Arial" w:hAnsi="Arial" w:cs="Arial"/>
                <w:sz w:val="18"/>
              </w:rPr>
            </w:pPr>
          </w:p>
        </w:tc>
      </w:tr>
      <w:tr w:rsidR="00201CC0" w:rsidRPr="00002853" w14:paraId="048C5E4B" w14:textId="77777777" w:rsidTr="00CF7025">
        <w:trPr>
          <w:trHeight w:val="270"/>
        </w:trPr>
        <w:tc>
          <w:tcPr>
            <w:tcW w:w="2875" w:type="dxa"/>
            <w:noWrap/>
          </w:tcPr>
          <w:p w14:paraId="165B83E1" w14:textId="77777777" w:rsidR="00201CC0" w:rsidRPr="00002853" w:rsidRDefault="00201CC0" w:rsidP="00201CC0">
            <w:pPr>
              <w:rPr>
                <w:rFonts w:ascii="Arial" w:hAnsi="Arial" w:cs="Arial"/>
                <w:sz w:val="18"/>
              </w:rPr>
            </w:pPr>
            <w:r w:rsidRPr="00002853">
              <w:rPr>
                <w:rFonts w:ascii="Arial" w:hAnsi="Arial" w:cs="Arial"/>
                <w:sz w:val="18"/>
              </w:rPr>
              <w:t>ORQQPL SRVC SRCH</w:t>
            </w:r>
          </w:p>
        </w:tc>
        <w:tc>
          <w:tcPr>
            <w:tcW w:w="1805" w:type="dxa"/>
            <w:noWrap/>
          </w:tcPr>
          <w:p w14:paraId="4FDF07FC" w14:textId="77777777" w:rsidR="00201CC0" w:rsidRPr="00002853" w:rsidRDefault="00201CC0" w:rsidP="00201CC0">
            <w:pPr>
              <w:rPr>
                <w:rFonts w:ascii="Arial" w:hAnsi="Arial" w:cs="Arial"/>
                <w:sz w:val="18"/>
              </w:rPr>
            </w:pPr>
            <w:r w:rsidRPr="00002853">
              <w:rPr>
                <w:rFonts w:ascii="Arial" w:hAnsi="Arial" w:cs="Arial"/>
                <w:sz w:val="18"/>
              </w:rPr>
              <w:t>SRVCSRCH</w:t>
            </w:r>
          </w:p>
        </w:tc>
        <w:tc>
          <w:tcPr>
            <w:tcW w:w="1877" w:type="dxa"/>
            <w:noWrap/>
          </w:tcPr>
          <w:p w14:paraId="3A421FB2"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15C6BEA4" w14:textId="77777777" w:rsidR="00201CC0" w:rsidRPr="00002853" w:rsidRDefault="00201CC0" w:rsidP="00201CC0">
            <w:pPr>
              <w:rPr>
                <w:rFonts w:ascii="Arial" w:hAnsi="Arial" w:cs="Arial"/>
                <w:sz w:val="18"/>
              </w:rPr>
            </w:pPr>
          </w:p>
        </w:tc>
      </w:tr>
      <w:tr w:rsidR="00201CC0" w:rsidRPr="00002853" w14:paraId="1539AF73" w14:textId="77777777" w:rsidTr="00CF7025">
        <w:trPr>
          <w:trHeight w:val="270"/>
        </w:trPr>
        <w:tc>
          <w:tcPr>
            <w:tcW w:w="2875" w:type="dxa"/>
            <w:noWrap/>
          </w:tcPr>
          <w:p w14:paraId="180A0604" w14:textId="77777777" w:rsidR="00201CC0" w:rsidRPr="00002853" w:rsidRDefault="00201CC0" w:rsidP="00201CC0">
            <w:pPr>
              <w:rPr>
                <w:rFonts w:ascii="Arial" w:hAnsi="Arial" w:cs="Arial"/>
                <w:sz w:val="18"/>
              </w:rPr>
            </w:pPr>
            <w:r w:rsidRPr="00002853">
              <w:rPr>
                <w:rFonts w:ascii="Arial" w:hAnsi="Arial" w:cs="Arial"/>
                <w:sz w:val="18"/>
              </w:rPr>
              <w:t>ORQQPL UPDATE</w:t>
            </w:r>
          </w:p>
        </w:tc>
        <w:tc>
          <w:tcPr>
            <w:tcW w:w="1805" w:type="dxa"/>
            <w:noWrap/>
          </w:tcPr>
          <w:p w14:paraId="539585B8" w14:textId="77777777" w:rsidR="00201CC0" w:rsidRPr="00002853" w:rsidRDefault="00201CC0" w:rsidP="00201CC0">
            <w:pPr>
              <w:rPr>
                <w:rFonts w:ascii="Arial" w:hAnsi="Arial" w:cs="Arial"/>
                <w:sz w:val="18"/>
              </w:rPr>
            </w:pPr>
            <w:r w:rsidRPr="00002853">
              <w:rPr>
                <w:rFonts w:ascii="Arial" w:hAnsi="Arial" w:cs="Arial"/>
                <w:sz w:val="18"/>
              </w:rPr>
              <w:t>UPDATE</w:t>
            </w:r>
          </w:p>
        </w:tc>
        <w:tc>
          <w:tcPr>
            <w:tcW w:w="1877" w:type="dxa"/>
            <w:noWrap/>
          </w:tcPr>
          <w:p w14:paraId="2A37BB83" w14:textId="77777777" w:rsidR="00201CC0" w:rsidRPr="00002853" w:rsidRDefault="00201CC0" w:rsidP="00201CC0">
            <w:pPr>
              <w:rPr>
                <w:rFonts w:ascii="Arial" w:hAnsi="Arial" w:cs="Arial"/>
                <w:sz w:val="18"/>
              </w:rPr>
            </w:pPr>
            <w:r w:rsidRPr="00002853">
              <w:rPr>
                <w:rFonts w:ascii="Arial" w:hAnsi="Arial" w:cs="Arial"/>
                <w:sz w:val="18"/>
              </w:rPr>
              <w:t>ORQQPL1</w:t>
            </w:r>
          </w:p>
        </w:tc>
        <w:tc>
          <w:tcPr>
            <w:tcW w:w="1723" w:type="dxa"/>
          </w:tcPr>
          <w:p w14:paraId="372157FF" w14:textId="77777777" w:rsidR="00201CC0" w:rsidRPr="00002853" w:rsidRDefault="00201CC0" w:rsidP="00201CC0">
            <w:pPr>
              <w:rPr>
                <w:rFonts w:ascii="Arial" w:hAnsi="Arial" w:cs="Arial"/>
                <w:sz w:val="18"/>
              </w:rPr>
            </w:pPr>
          </w:p>
        </w:tc>
      </w:tr>
      <w:tr w:rsidR="00201CC0" w:rsidRPr="00002853" w14:paraId="61C526FD" w14:textId="77777777" w:rsidTr="00CF7025">
        <w:trPr>
          <w:trHeight w:val="270"/>
        </w:trPr>
        <w:tc>
          <w:tcPr>
            <w:tcW w:w="2875" w:type="dxa"/>
            <w:noWrap/>
          </w:tcPr>
          <w:p w14:paraId="610C9223" w14:textId="77777777" w:rsidR="00201CC0" w:rsidRPr="00002853" w:rsidRDefault="00201CC0" w:rsidP="00201CC0">
            <w:pPr>
              <w:rPr>
                <w:rFonts w:ascii="Arial" w:hAnsi="Arial" w:cs="Arial"/>
                <w:sz w:val="18"/>
              </w:rPr>
            </w:pPr>
            <w:r w:rsidRPr="00002853">
              <w:rPr>
                <w:rFonts w:ascii="Arial" w:hAnsi="Arial" w:cs="Arial"/>
                <w:sz w:val="18"/>
              </w:rPr>
              <w:t>ORQQPL USER PROB CATS</w:t>
            </w:r>
          </w:p>
        </w:tc>
        <w:tc>
          <w:tcPr>
            <w:tcW w:w="1805" w:type="dxa"/>
            <w:noWrap/>
          </w:tcPr>
          <w:p w14:paraId="3A4F2DDE" w14:textId="77777777" w:rsidR="00201CC0" w:rsidRPr="00002853" w:rsidRDefault="00201CC0" w:rsidP="00201CC0">
            <w:pPr>
              <w:rPr>
                <w:rFonts w:ascii="Arial" w:hAnsi="Arial" w:cs="Arial"/>
                <w:sz w:val="18"/>
              </w:rPr>
            </w:pPr>
            <w:r w:rsidRPr="00002853">
              <w:rPr>
                <w:rFonts w:ascii="Arial" w:hAnsi="Arial" w:cs="Arial"/>
                <w:sz w:val="18"/>
              </w:rPr>
              <w:t>CAT</w:t>
            </w:r>
          </w:p>
        </w:tc>
        <w:tc>
          <w:tcPr>
            <w:tcW w:w="1877" w:type="dxa"/>
            <w:noWrap/>
          </w:tcPr>
          <w:p w14:paraId="0A9F7FBC" w14:textId="77777777" w:rsidR="00201CC0" w:rsidRPr="00002853" w:rsidRDefault="00201CC0" w:rsidP="00201CC0">
            <w:pPr>
              <w:rPr>
                <w:rFonts w:ascii="Arial" w:hAnsi="Arial" w:cs="Arial"/>
                <w:sz w:val="18"/>
              </w:rPr>
            </w:pPr>
            <w:r w:rsidRPr="00002853">
              <w:rPr>
                <w:rFonts w:ascii="Arial" w:hAnsi="Arial" w:cs="Arial"/>
                <w:sz w:val="18"/>
              </w:rPr>
              <w:t>ORQQPL3</w:t>
            </w:r>
          </w:p>
        </w:tc>
        <w:tc>
          <w:tcPr>
            <w:tcW w:w="1723" w:type="dxa"/>
          </w:tcPr>
          <w:p w14:paraId="23F3F9DC" w14:textId="77777777" w:rsidR="00201CC0" w:rsidRPr="00002853" w:rsidRDefault="00201CC0" w:rsidP="00201CC0">
            <w:pPr>
              <w:rPr>
                <w:rFonts w:ascii="Arial" w:hAnsi="Arial" w:cs="Arial"/>
                <w:sz w:val="18"/>
              </w:rPr>
            </w:pPr>
          </w:p>
        </w:tc>
      </w:tr>
      <w:tr w:rsidR="00201CC0" w:rsidRPr="00002853" w14:paraId="7320DB33" w14:textId="77777777" w:rsidTr="00CF7025">
        <w:trPr>
          <w:trHeight w:val="270"/>
        </w:trPr>
        <w:tc>
          <w:tcPr>
            <w:tcW w:w="2875" w:type="dxa"/>
            <w:noWrap/>
          </w:tcPr>
          <w:p w14:paraId="6375AF58" w14:textId="77777777" w:rsidR="00201CC0" w:rsidRPr="00002853" w:rsidRDefault="00201CC0" w:rsidP="00201CC0">
            <w:pPr>
              <w:rPr>
                <w:rFonts w:ascii="Arial" w:hAnsi="Arial" w:cs="Arial"/>
                <w:sz w:val="18"/>
              </w:rPr>
            </w:pPr>
            <w:r w:rsidRPr="00002853">
              <w:rPr>
                <w:rFonts w:ascii="Arial" w:hAnsi="Arial" w:cs="Arial"/>
                <w:sz w:val="18"/>
              </w:rPr>
              <w:t>ORQQPL USER PROB LIST</w:t>
            </w:r>
          </w:p>
        </w:tc>
        <w:tc>
          <w:tcPr>
            <w:tcW w:w="1805" w:type="dxa"/>
            <w:noWrap/>
          </w:tcPr>
          <w:p w14:paraId="34D4B157" w14:textId="77777777" w:rsidR="00201CC0" w:rsidRPr="00002853" w:rsidRDefault="00201CC0" w:rsidP="00201CC0">
            <w:pPr>
              <w:rPr>
                <w:rFonts w:ascii="Arial" w:hAnsi="Arial" w:cs="Arial"/>
                <w:sz w:val="18"/>
              </w:rPr>
            </w:pPr>
            <w:r w:rsidRPr="00002853">
              <w:rPr>
                <w:rFonts w:ascii="Arial" w:hAnsi="Arial" w:cs="Arial"/>
                <w:sz w:val="18"/>
              </w:rPr>
              <w:t>PROB</w:t>
            </w:r>
          </w:p>
        </w:tc>
        <w:tc>
          <w:tcPr>
            <w:tcW w:w="1877" w:type="dxa"/>
            <w:noWrap/>
          </w:tcPr>
          <w:p w14:paraId="5EA41F6F" w14:textId="77777777" w:rsidR="00201CC0" w:rsidRPr="00002853" w:rsidRDefault="00201CC0" w:rsidP="00201CC0">
            <w:pPr>
              <w:rPr>
                <w:rFonts w:ascii="Arial" w:hAnsi="Arial" w:cs="Arial"/>
                <w:sz w:val="18"/>
              </w:rPr>
            </w:pPr>
            <w:r w:rsidRPr="00002853">
              <w:rPr>
                <w:rFonts w:ascii="Arial" w:hAnsi="Arial" w:cs="Arial"/>
                <w:sz w:val="18"/>
              </w:rPr>
              <w:t>ORQQPL3</w:t>
            </w:r>
          </w:p>
        </w:tc>
        <w:tc>
          <w:tcPr>
            <w:tcW w:w="1723" w:type="dxa"/>
          </w:tcPr>
          <w:p w14:paraId="5956D471" w14:textId="77777777" w:rsidR="00201CC0" w:rsidRPr="00002853" w:rsidRDefault="00201CC0" w:rsidP="00201CC0">
            <w:pPr>
              <w:rPr>
                <w:rFonts w:ascii="Arial" w:hAnsi="Arial" w:cs="Arial"/>
                <w:sz w:val="18"/>
              </w:rPr>
            </w:pPr>
          </w:p>
        </w:tc>
      </w:tr>
      <w:tr w:rsidR="00201CC0" w:rsidRPr="00002853" w14:paraId="37C14F6B" w14:textId="77777777" w:rsidTr="00CF7025">
        <w:trPr>
          <w:trHeight w:val="270"/>
        </w:trPr>
        <w:tc>
          <w:tcPr>
            <w:tcW w:w="2875" w:type="dxa"/>
            <w:noWrap/>
          </w:tcPr>
          <w:p w14:paraId="4E861FCC" w14:textId="77777777" w:rsidR="00201CC0" w:rsidRPr="00002853" w:rsidRDefault="00201CC0" w:rsidP="00201CC0">
            <w:pPr>
              <w:rPr>
                <w:rFonts w:ascii="Arial" w:hAnsi="Arial" w:cs="Arial"/>
                <w:sz w:val="18"/>
              </w:rPr>
            </w:pPr>
            <w:r w:rsidRPr="00002853">
              <w:rPr>
                <w:rFonts w:ascii="Arial" w:hAnsi="Arial" w:cs="Arial"/>
                <w:sz w:val="18"/>
              </w:rPr>
              <w:t>ORQQPL VERIFY</w:t>
            </w:r>
          </w:p>
        </w:tc>
        <w:tc>
          <w:tcPr>
            <w:tcW w:w="1805" w:type="dxa"/>
            <w:noWrap/>
          </w:tcPr>
          <w:p w14:paraId="0A7EC116" w14:textId="77777777" w:rsidR="00201CC0" w:rsidRPr="00002853" w:rsidRDefault="00201CC0" w:rsidP="00201CC0">
            <w:pPr>
              <w:rPr>
                <w:rFonts w:ascii="Arial" w:hAnsi="Arial" w:cs="Arial"/>
                <w:sz w:val="18"/>
              </w:rPr>
            </w:pPr>
            <w:r w:rsidRPr="00002853">
              <w:rPr>
                <w:rFonts w:ascii="Arial" w:hAnsi="Arial" w:cs="Arial"/>
                <w:sz w:val="18"/>
              </w:rPr>
              <w:t>VERIFY</w:t>
            </w:r>
          </w:p>
        </w:tc>
        <w:tc>
          <w:tcPr>
            <w:tcW w:w="1877" w:type="dxa"/>
            <w:noWrap/>
          </w:tcPr>
          <w:p w14:paraId="3BC212A7" w14:textId="77777777" w:rsidR="00201CC0" w:rsidRPr="00002853" w:rsidRDefault="00201CC0" w:rsidP="00201CC0">
            <w:pPr>
              <w:rPr>
                <w:rFonts w:ascii="Arial" w:hAnsi="Arial" w:cs="Arial"/>
                <w:sz w:val="18"/>
              </w:rPr>
            </w:pPr>
            <w:r w:rsidRPr="00002853">
              <w:rPr>
                <w:rFonts w:ascii="Arial" w:hAnsi="Arial" w:cs="Arial"/>
                <w:sz w:val="18"/>
              </w:rPr>
              <w:t>ORQQPL2</w:t>
            </w:r>
          </w:p>
        </w:tc>
        <w:tc>
          <w:tcPr>
            <w:tcW w:w="1723" w:type="dxa"/>
          </w:tcPr>
          <w:p w14:paraId="1F526A36" w14:textId="77777777" w:rsidR="00201CC0" w:rsidRPr="00002853" w:rsidRDefault="00201CC0" w:rsidP="00201CC0">
            <w:pPr>
              <w:rPr>
                <w:rFonts w:ascii="Arial" w:hAnsi="Arial" w:cs="Arial"/>
                <w:sz w:val="18"/>
              </w:rPr>
            </w:pPr>
          </w:p>
        </w:tc>
      </w:tr>
      <w:tr w:rsidR="00201CC0" w:rsidRPr="00002853" w14:paraId="32A00E54" w14:textId="77777777" w:rsidTr="00CF7025">
        <w:trPr>
          <w:trHeight w:val="270"/>
        </w:trPr>
        <w:tc>
          <w:tcPr>
            <w:tcW w:w="2875" w:type="dxa"/>
            <w:noWrap/>
          </w:tcPr>
          <w:p w14:paraId="0E107F63" w14:textId="77777777" w:rsidR="00201CC0" w:rsidRPr="00002853" w:rsidRDefault="00201CC0" w:rsidP="00201CC0">
            <w:pPr>
              <w:rPr>
                <w:rFonts w:ascii="Arial" w:hAnsi="Arial" w:cs="Arial"/>
                <w:sz w:val="18"/>
              </w:rPr>
            </w:pPr>
            <w:r w:rsidRPr="00002853">
              <w:rPr>
                <w:rFonts w:ascii="Arial" w:hAnsi="Arial" w:cs="Arial"/>
                <w:sz w:val="18"/>
              </w:rPr>
              <w:t>ORQQPP LIST</w:t>
            </w:r>
          </w:p>
        </w:tc>
        <w:tc>
          <w:tcPr>
            <w:tcW w:w="1805" w:type="dxa"/>
            <w:noWrap/>
          </w:tcPr>
          <w:p w14:paraId="29F39F54"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0234335C" w14:textId="77777777" w:rsidR="00201CC0" w:rsidRPr="00002853" w:rsidRDefault="00201CC0" w:rsidP="00201CC0">
            <w:pPr>
              <w:rPr>
                <w:rFonts w:ascii="Arial" w:hAnsi="Arial" w:cs="Arial"/>
                <w:sz w:val="18"/>
              </w:rPr>
            </w:pPr>
            <w:r w:rsidRPr="00002853">
              <w:rPr>
                <w:rFonts w:ascii="Arial" w:hAnsi="Arial" w:cs="Arial"/>
                <w:sz w:val="18"/>
              </w:rPr>
              <w:t>ORQQPP</w:t>
            </w:r>
          </w:p>
        </w:tc>
        <w:tc>
          <w:tcPr>
            <w:tcW w:w="1723" w:type="dxa"/>
          </w:tcPr>
          <w:p w14:paraId="27A2FBBB" w14:textId="77777777" w:rsidR="00201CC0" w:rsidRPr="00002853" w:rsidRDefault="00201CC0" w:rsidP="00201CC0">
            <w:pPr>
              <w:rPr>
                <w:rFonts w:ascii="Arial" w:hAnsi="Arial" w:cs="Arial"/>
                <w:sz w:val="18"/>
              </w:rPr>
            </w:pPr>
          </w:p>
        </w:tc>
      </w:tr>
      <w:tr w:rsidR="00201CC0" w:rsidRPr="00002853" w14:paraId="5773BF27" w14:textId="77777777" w:rsidTr="00CF7025">
        <w:trPr>
          <w:trHeight w:val="270"/>
        </w:trPr>
        <w:tc>
          <w:tcPr>
            <w:tcW w:w="2875" w:type="dxa"/>
            <w:noWrap/>
          </w:tcPr>
          <w:p w14:paraId="41526B61" w14:textId="77777777" w:rsidR="00201CC0" w:rsidRPr="00002853" w:rsidRDefault="00201CC0" w:rsidP="00201CC0">
            <w:pPr>
              <w:rPr>
                <w:rFonts w:ascii="Arial" w:hAnsi="Arial" w:cs="Arial"/>
                <w:sz w:val="18"/>
              </w:rPr>
            </w:pPr>
            <w:r w:rsidRPr="00002853">
              <w:rPr>
                <w:rFonts w:ascii="Arial" w:hAnsi="Arial" w:cs="Arial"/>
                <w:sz w:val="18"/>
              </w:rPr>
              <w:t>ORQQPS DETAIL</w:t>
            </w:r>
          </w:p>
        </w:tc>
        <w:tc>
          <w:tcPr>
            <w:tcW w:w="1805" w:type="dxa"/>
            <w:noWrap/>
          </w:tcPr>
          <w:p w14:paraId="11EE514A"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7EB150AE" w14:textId="77777777" w:rsidR="00201CC0" w:rsidRPr="00002853" w:rsidRDefault="00201CC0" w:rsidP="00201CC0">
            <w:pPr>
              <w:rPr>
                <w:rFonts w:ascii="Arial" w:hAnsi="Arial" w:cs="Arial"/>
                <w:sz w:val="18"/>
              </w:rPr>
            </w:pPr>
            <w:r w:rsidRPr="00002853">
              <w:rPr>
                <w:rFonts w:ascii="Arial" w:hAnsi="Arial" w:cs="Arial"/>
                <w:sz w:val="18"/>
              </w:rPr>
              <w:t>ORQQPS</w:t>
            </w:r>
          </w:p>
        </w:tc>
        <w:tc>
          <w:tcPr>
            <w:tcW w:w="1723" w:type="dxa"/>
          </w:tcPr>
          <w:p w14:paraId="73712A61" w14:textId="77777777" w:rsidR="00201CC0" w:rsidRPr="00002853" w:rsidRDefault="00201CC0" w:rsidP="00201CC0">
            <w:pPr>
              <w:rPr>
                <w:rFonts w:ascii="Arial" w:hAnsi="Arial" w:cs="Arial"/>
                <w:sz w:val="18"/>
              </w:rPr>
            </w:pPr>
          </w:p>
        </w:tc>
      </w:tr>
      <w:tr w:rsidR="00201CC0" w:rsidRPr="00002853" w14:paraId="79E24354" w14:textId="77777777" w:rsidTr="00CF7025">
        <w:trPr>
          <w:trHeight w:val="270"/>
        </w:trPr>
        <w:tc>
          <w:tcPr>
            <w:tcW w:w="2875" w:type="dxa"/>
            <w:noWrap/>
          </w:tcPr>
          <w:p w14:paraId="0E791503" w14:textId="77777777" w:rsidR="00201CC0" w:rsidRPr="00002853" w:rsidRDefault="00201CC0" w:rsidP="00201CC0">
            <w:pPr>
              <w:rPr>
                <w:rFonts w:ascii="Arial" w:hAnsi="Arial" w:cs="Arial"/>
                <w:sz w:val="18"/>
              </w:rPr>
            </w:pPr>
            <w:r w:rsidRPr="00002853">
              <w:rPr>
                <w:rFonts w:ascii="Arial" w:hAnsi="Arial" w:cs="Arial"/>
                <w:sz w:val="18"/>
              </w:rPr>
              <w:t>ORQQPS LIST</w:t>
            </w:r>
          </w:p>
        </w:tc>
        <w:tc>
          <w:tcPr>
            <w:tcW w:w="1805" w:type="dxa"/>
            <w:noWrap/>
          </w:tcPr>
          <w:p w14:paraId="5627BF66"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4DE68572" w14:textId="77777777" w:rsidR="00201CC0" w:rsidRPr="00002853" w:rsidRDefault="00201CC0" w:rsidP="00201CC0">
            <w:pPr>
              <w:rPr>
                <w:rFonts w:ascii="Arial" w:hAnsi="Arial" w:cs="Arial"/>
                <w:sz w:val="18"/>
              </w:rPr>
            </w:pPr>
            <w:r w:rsidRPr="00002853">
              <w:rPr>
                <w:rFonts w:ascii="Arial" w:hAnsi="Arial" w:cs="Arial"/>
                <w:sz w:val="18"/>
              </w:rPr>
              <w:t>ORQQPS</w:t>
            </w:r>
          </w:p>
        </w:tc>
        <w:tc>
          <w:tcPr>
            <w:tcW w:w="1723" w:type="dxa"/>
          </w:tcPr>
          <w:p w14:paraId="1F9A34A4" w14:textId="77777777" w:rsidR="00201CC0" w:rsidRPr="00002853" w:rsidRDefault="00201CC0" w:rsidP="00201CC0">
            <w:pPr>
              <w:rPr>
                <w:rFonts w:ascii="Arial" w:hAnsi="Arial" w:cs="Arial"/>
                <w:sz w:val="18"/>
              </w:rPr>
            </w:pPr>
          </w:p>
        </w:tc>
      </w:tr>
      <w:tr w:rsidR="00201CC0" w:rsidRPr="00002853" w14:paraId="332EB0D2" w14:textId="77777777" w:rsidTr="00CF7025">
        <w:trPr>
          <w:trHeight w:val="270"/>
        </w:trPr>
        <w:tc>
          <w:tcPr>
            <w:tcW w:w="2875" w:type="dxa"/>
            <w:noWrap/>
          </w:tcPr>
          <w:p w14:paraId="783DDFDA" w14:textId="77777777" w:rsidR="00201CC0" w:rsidRPr="00002853" w:rsidRDefault="00201CC0" w:rsidP="00201CC0">
            <w:pPr>
              <w:rPr>
                <w:rFonts w:ascii="Arial" w:hAnsi="Arial" w:cs="Arial"/>
                <w:sz w:val="18"/>
              </w:rPr>
            </w:pPr>
            <w:r w:rsidRPr="00002853">
              <w:rPr>
                <w:rFonts w:ascii="Arial" w:hAnsi="Arial" w:cs="Arial"/>
                <w:sz w:val="18"/>
              </w:rPr>
              <w:t>ORQQPX GET DEF LOCATIONS</w:t>
            </w:r>
          </w:p>
        </w:tc>
        <w:tc>
          <w:tcPr>
            <w:tcW w:w="1805" w:type="dxa"/>
            <w:noWrap/>
          </w:tcPr>
          <w:p w14:paraId="78C1B596" w14:textId="77777777" w:rsidR="00201CC0" w:rsidRPr="00002853" w:rsidRDefault="00201CC0" w:rsidP="00201CC0">
            <w:pPr>
              <w:rPr>
                <w:rFonts w:ascii="Arial" w:hAnsi="Arial" w:cs="Arial"/>
                <w:sz w:val="18"/>
              </w:rPr>
            </w:pPr>
            <w:r w:rsidRPr="00002853">
              <w:rPr>
                <w:rFonts w:ascii="Arial" w:hAnsi="Arial" w:cs="Arial"/>
                <w:sz w:val="18"/>
              </w:rPr>
              <w:t>GETDEFOL</w:t>
            </w:r>
          </w:p>
        </w:tc>
        <w:tc>
          <w:tcPr>
            <w:tcW w:w="1877" w:type="dxa"/>
            <w:noWrap/>
          </w:tcPr>
          <w:p w14:paraId="3A604463"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1A2C5E69" w14:textId="77777777" w:rsidR="00201CC0" w:rsidRPr="00002853" w:rsidRDefault="00201CC0" w:rsidP="00201CC0">
            <w:pPr>
              <w:rPr>
                <w:rFonts w:ascii="Arial" w:hAnsi="Arial" w:cs="Arial"/>
                <w:sz w:val="18"/>
              </w:rPr>
            </w:pPr>
          </w:p>
        </w:tc>
      </w:tr>
      <w:tr w:rsidR="00201CC0" w:rsidRPr="00002853" w14:paraId="2F701C3E" w14:textId="77777777" w:rsidTr="00CF7025">
        <w:trPr>
          <w:trHeight w:val="270"/>
        </w:trPr>
        <w:tc>
          <w:tcPr>
            <w:tcW w:w="2875" w:type="dxa"/>
            <w:noWrap/>
          </w:tcPr>
          <w:p w14:paraId="2142377E" w14:textId="77777777" w:rsidR="00201CC0" w:rsidRPr="00002853" w:rsidRDefault="00201CC0" w:rsidP="00201CC0">
            <w:pPr>
              <w:rPr>
                <w:rFonts w:ascii="Arial" w:hAnsi="Arial" w:cs="Arial"/>
                <w:sz w:val="18"/>
              </w:rPr>
            </w:pPr>
            <w:r w:rsidRPr="00002853">
              <w:rPr>
                <w:rFonts w:ascii="Arial" w:hAnsi="Arial" w:cs="Arial"/>
                <w:sz w:val="18"/>
              </w:rPr>
              <w:t>ORQQPX GET FOLDERS</w:t>
            </w:r>
          </w:p>
        </w:tc>
        <w:tc>
          <w:tcPr>
            <w:tcW w:w="1805" w:type="dxa"/>
            <w:noWrap/>
          </w:tcPr>
          <w:p w14:paraId="04579007" w14:textId="77777777" w:rsidR="00201CC0" w:rsidRPr="00002853" w:rsidRDefault="00201CC0" w:rsidP="00201CC0">
            <w:pPr>
              <w:rPr>
                <w:rFonts w:ascii="Arial" w:hAnsi="Arial" w:cs="Arial"/>
                <w:sz w:val="18"/>
              </w:rPr>
            </w:pPr>
            <w:r w:rsidRPr="00002853">
              <w:rPr>
                <w:rFonts w:ascii="Arial" w:hAnsi="Arial" w:cs="Arial"/>
                <w:sz w:val="18"/>
              </w:rPr>
              <w:t>GETFLDRS</w:t>
            </w:r>
          </w:p>
        </w:tc>
        <w:tc>
          <w:tcPr>
            <w:tcW w:w="1877" w:type="dxa"/>
            <w:noWrap/>
          </w:tcPr>
          <w:p w14:paraId="2E3D1950"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7900D173" w14:textId="77777777" w:rsidR="00201CC0" w:rsidRPr="00002853" w:rsidRDefault="00201CC0" w:rsidP="00201CC0">
            <w:pPr>
              <w:rPr>
                <w:rFonts w:ascii="Arial" w:hAnsi="Arial" w:cs="Arial"/>
                <w:sz w:val="18"/>
              </w:rPr>
            </w:pPr>
          </w:p>
        </w:tc>
      </w:tr>
      <w:tr w:rsidR="00201CC0" w:rsidRPr="00002853" w14:paraId="2E9CA2A7" w14:textId="77777777" w:rsidTr="00CF7025">
        <w:trPr>
          <w:trHeight w:val="270"/>
        </w:trPr>
        <w:tc>
          <w:tcPr>
            <w:tcW w:w="2875" w:type="dxa"/>
            <w:noWrap/>
          </w:tcPr>
          <w:p w14:paraId="7AF84CEA" w14:textId="77777777" w:rsidR="00201CC0" w:rsidRPr="00002853" w:rsidRDefault="00201CC0" w:rsidP="00201CC0">
            <w:pPr>
              <w:rPr>
                <w:rFonts w:ascii="Arial" w:hAnsi="Arial" w:cs="Arial"/>
                <w:sz w:val="18"/>
              </w:rPr>
            </w:pPr>
            <w:r w:rsidRPr="00002853">
              <w:rPr>
                <w:rFonts w:ascii="Arial" w:hAnsi="Arial" w:cs="Arial"/>
                <w:sz w:val="18"/>
              </w:rPr>
              <w:t>ORQQPX GET HIST LOCATIONS</w:t>
            </w:r>
          </w:p>
        </w:tc>
        <w:tc>
          <w:tcPr>
            <w:tcW w:w="1805" w:type="dxa"/>
            <w:noWrap/>
          </w:tcPr>
          <w:p w14:paraId="22AB9768" w14:textId="77777777" w:rsidR="00201CC0" w:rsidRPr="00002853" w:rsidRDefault="00201CC0" w:rsidP="00201CC0">
            <w:pPr>
              <w:rPr>
                <w:rFonts w:ascii="Arial" w:hAnsi="Arial" w:cs="Arial"/>
                <w:sz w:val="18"/>
              </w:rPr>
            </w:pPr>
            <w:r w:rsidRPr="00002853">
              <w:rPr>
                <w:rFonts w:ascii="Arial" w:hAnsi="Arial" w:cs="Arial"/>
                <w:sz w:val="18"/>
              </w:rPr>
              <w:t>HISTLOC</w:t>
            </w:r>
          </w:p>
        </w:tc>
        <w:tc>
          <w:tcPr>
            <w:tcW w:w="1877" w:type="dxa"/>
            <w:noWrap/>
          </w:tcPr>
          <w:p w14:paraId="2BDC47ED"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3CC00C17" w14:textId="77777777" w:rsidR="00201CC0" w:rsidRPr="00002853" w:rsidRDefault="00201CC0" w:rsidP="00201CC0">
            <w:pPr>
              <w:rPr>
                <w:rFonts w:ascii="Arial" w:hAnsi="Arial" w:cs="Arial"/>
                <w:sz w:val="18"/>
              </w:rPr>
            </w:pPr>
          </w:p>
        </w:tc>
      </w:tr>
      <w:tr w:rsidR="00201CC0" w:rsidRPr="00002853" w14:paraId="26550C38" w14:textId="77777777" w:rsidTr="00CF7025">
        <w:trPr>
          <w:trHeight w:val="270"/>
        </w:trPr>
        <w:tc>
          <w:tcPr>
            <w:tcW w:w="2875" w:type="dxa"/>
            <w:noWrap/>
          </w:tcPr>
          <w:p w14:paraId="4A18A168" w14:textId="77777777" w:rsidR="00201CC0" w:rsidRPr="00002853" w:rsidRDefault="00201CC0" w:rsidP="00201CC0">
            <w:pPr>
              <w:rPr>
                <w:rFonts w:ascii="Arial" w:hAnsi="Arial" w:cs="Arial"/>
                <w:sz w:val="18"/>
              </w:rPr>
            </w:pPr>
            <w:r w:rsidRPr="00002853">
              <w:rPr>
                <w:rFonts w:ascii="Arial" w:hAnsi="Arial" w:cs="Arial"/>
                <w:sz w:val="18"/>
              </w:rPr>
              <w:t>ORQQPX IMMUNE LIST</w:t>
            </w:r>
          </w:p>
        </w:tc>
        <w:tc>
          <w:tcPr>
            <w:tcW w:w="1805" w:type="dxa"/>
            <w:noWrap/>
          </w:tcPr>
          <w:p w14:paraId="2DF4EA39" w14:textId="77777777" w:rsidR="00201CC0" w:rsidRPr="00002853" w:rsidRDefault="00201CC0" w:rsidP="00201CC0">
            <w:pPr>
              <w:rPr>
                <w:rFonts w:ascii="Arial" w:hAnsi="Arial" w:cs="Arial"/>
                <w:sz w:val="18"/>
              </w:rPr>
            </w:pPr>
            <w:r w:rsidRPr="00002853">
              <w:rPr>
                <w:rFonts w:ascii="Arial" w:hAnsi="Arial" w:cs="Arial"/>
                <w:sz w:val="18"/>
              </w:rPr>
              <w:t>IMMLIST</w:t>
            </w:r>
          </w:p>
        </w:tc>
        <w:tc>
          <w:tcPr>
            <w:tcW w:w="1877" w:type="dxa"/>
            <w:noWrap/>
          </w:tcPr>
          <w:p w14:paraId="27CA6593"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1AA77C37" w14:textId="77777777" w:rsidR="00201CC0" w:rsidRPr="00002853" w:rsidRDefault="00201CC0" w:rsidP="00201CC0">
            <w:pPr>
              <w:rPr>
                <w:rFonts w:ascii="Arial" w:hAnsi="Arial" w:cs="Arial"/>
                <w:sz w:val="18"/>
              </w:rPr>
            </w:pPr>
          </w:p>
        </w:tc>
      </w:tr>
      <w:tr w:rsidR="00201CC0" w:rsidRPr="00002853" w14:paraId="7566E2C2" w14:textId="77777777" w:rsidTr="00CF7025">
        <w:trPr>
          <w:trHeight w:val="270"/>
        </w:trPr>
        <w:tc>
          <w:tcPr>
            <w:tcW w:w="2875" w:type="dxa"/>
            <w:noWrap/>
          </w:tcPr>
          <w:p w14:paraId="27C289B3" w14:textId="77777777" w:rsidR="00201CC0" w:rsidRPr="00002853" w:rsidRDefault="00201CC0" w:rsidP="00201CC0">
            <w:pPr>
              <w:rPr>
                <w:rFonts w:ascii="Arial" w:hAnsi="Arial" w:cs="Arial"/>
                <w:sz w:val="18"/>
              </w:rPr>
            </w:pPr>
            <w:r w:rsidRPr="00002853">
              <w:rPr>
                <w:rFonts w:ascii="Arial" w:hAnsi="Arial" w:cs="Arial"/>
                <w:sz w:val="18"/>
              </w:rPr>
              <w:t>ORQQPX LVREMLIST</w:t>
            </w:r>
          </w:p>
        </w:tc>
        <w:tc>
          <w:tcPr>
            <w:tcW w:w="1805" w:type="dxa"/>
            <w:noWrap/>
          </w:tcPr>
          <w:p w14:paraId="6D296B32" w14:textId="77777777" w:rsidR="00201CC0" w:rsidRPr="00002853" w:rsidRDefault="00201CC0" w:rsidP="00201CC0">
            <w:pPr>
              <w:rPr>
                <w:rFonts w:ascii="Arial" w:hAnsi="Arial" w:cs="Arial"/>
                <w:sz w:val="18"/>
              </w:rPr>
            </w:pPr>
            <w:r w:rsidRPr="00002853">
              <w:rPr>
                <w:rFonts w:ascii="Arial" w:hAnsi="Arial" w:cs="Arial"/>
                <w:sz w:val="18"/>
              </w:rPr>
              <w:t>LVREMLST</w:t>
            </w:r>
          </w:p>
        </w:tc>
        <w:tc>
          <w:tcPr>
            <w:tcW w:w="1877" w:type="dxa"/>
            <w:noWrap/>
          </w:tcPr>
          <w:p w14:paraId="69024ED4"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189709FD" w14:textId="77777777" w:rsidR="00201CC0" w:rsidRPr="00002853" w:rsidRDefault="00201CC0" w:rsidP="00201CC0">
            <w:pPr>
              <w:rPr>
                <w:rFonts w:ascii="Arial" w:hAnsi="Arial" w:cs="Arial"/>
                <w:sz w:val="18"/>
              </w:rPr>
            </w:pPr>
          </w:p>
        </w:tc>
      </w:tr>
      <w:tr w:rsidR="00201CC0" w:rsidRPr="00002853" w14:paraId="0B779D23" w14:textId="77777777" w:rsidTr="00CF7025">
        <w:trPr>
          <w:trHeight w:val="270"/>
        </w:trPr>
        <w:tc>
          <w:tcPr>
            <w:tcW w:w="2875" w:type="dxa"/>
            <w:noWrap/>
          </w:tcPr>
          <w:p w14:paraId="071620FE" w14:textId="77777777" w:rsidR="00201CC0" w:rsidRPr="00002853" w:rsidRDefault="00201CC0" w:rsidP="00201CC0">
            <w:pPr>
              <w:rPr>
                <w:rFonts w:ascii="Arial" w:hAnsi="Arial" w:cs="Arial"/>
                <w:sz w:val="18"/>
              </w:rPr>
            </w:pPr>
            <w:r w:rsidRPr="00002853">
              <w:rPr>
                <w:rFonts w:ascii="Arial" w:hAnsi="Arial" w:cs="Arial"/>
                <w:sz w:val="18"/>
              </w:rPr>
              <w:t>ORQQPX NEW COVER SHEET ACTIVE</w:t>
            </w:r>
          </w:p>
        </w:tc>
        <w:tc>
          <w:tcPr>
            <w:tcW w:w="1805" w:type="dxa"/>
            <w:noWrap/>
          </w:tcPr>
          <w:p w14:paraId="76FC7521" w14:textId="77777777" w:rsidR="00201CC0" w:rsidRPr="00002853" w:rsidRDefault="00201CC0" w:rsidP="00201CC0">
            <w:pPr>
              <w:rPr>
                <w:rFonts w:ascii="Arial" w:hAnsi="Arial" w:cs="Arial"/>
                <w:sz w:val="18"/>
              </w:rPr>
            </w:pPr>
            <w:r w:rsidRPr="00002853">
              <w:rPr>
                <w:rFonts w:ascii="Arial" w:hAnsi="Arial" w:cs="Arial"/>
                <w:sz w:val="18"/>
              </w:rPr>
              <w:t>NEWCVOK</w:t>
            </w:r>
          </w:p>
        </w:tc>
        <w:tc>
          <w:tcPr>
            <w:tcW w:w="1877" w:type="dxa"/>
            <w:noWrap/>
          </w:tcPr>
          <w:p w14:paraId="4E26706B"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33B39569" w14:textId="77777777" w:rsidR="00201CC0" w:rsidRPr="00002853" w:rsidRDefault="00201CC0" w:rsidP="00201CC0">
            <w:pPr>
              <w:rPr>
                <w:rFonts w:ascii="Arial" w:hAnsi="Arial" w:cs="Arial"/>
                <w:sz w:val="18"/>
              </w:rPr>
            </w:pPr>
          </w:p>
        </w:tc>
      </w:tr>
      <w:tr w:rsidR="00201CC0" w:rsidRPr="00002853" w14:paraId="2F094195" w14:textId="77777777" w:rsidTr="00CF7025">
        <w:trPr>
          <w:trHeight w:val="270"/>
        </w:trPr>
        <w:tc>
          <w:tcPr>
            <w:tcW w:w="2875" w:type="dxa"/>
            <w:noWrap/>
          </w:tcPr>
          <w:p w14:paraId="06D3FFD7" w14:textId="77777777" w:rsidR="00201CC0" w:rsidRPr="00002853" w:rsidRDefault="00201CC0" w:rsidP="00201CC0">
            <w:pPr>
              <w:rPr>
                <w:rFonts w:ascii="Arial" w:hAnsi="Arial" w:cs="Arial"/>
                <w:sz w:val="18"/>
              </w:rPr>
            </w:pPr>
            <w:r w:rsidRPr="00002853">
              <w:rPr>
                <w:rFonts w:ascii="Arial" w:hAnsi="Arial" w:cs="Arial"/>
                <w:sz w:val="18"/>
              </w:rPr>
              <w:lastRenderedPageBreak/>
              <w:t>ORQQPX NEW COVER SHEET REMS</w:t>
            </w:r>
          </w:p>
        </w:tc>
        <w:tc>
          <w:tcPr>
            <w:tcW w:w="1805" w:type="dxa"/>
            <w:noWrap/>
          </w:tcPr>
          <w:p w14:paraId="0E0A9075" w14:textId="77777777" w:rsidR="00201CC0" w:rsidRPr="00002853" w:rsidRDefault="00201CC0" w:rsidP="00201CC0">
            <w:pPr>
              <w:rPr>
                <w:rFonts w:ascii="Arial" w:hAnsi="Arial" w:cs="Arial"/>
                <w:sz w:val="18"/>
              </w:rPr>
            </w:pPr>
            <w:r w:rsidRPr="00002853">
              <w:rPr>
                <w:rFonts w:ascii="Arial" w:hAnsi="Arial" w:cs="Arial"/>
                <w:sz w:val="18"/>
              </w:rPr>
              <w:t>REMLIST</w:t>
            </w:r>
          </w:p>
        </w:tc>
        <w:tc>
          <w:tcPr>
            <w:tcW w:w="1877" w:type="dxa"/>
            <w:noWrap/>
          </w:tcPr>
          <w:p w14:paraId="46549891"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366DD821" w14:textId="77777777" w:rsidR="00201CC0" w:rsidRPr="00002853" w:rsidRDefault="00201CC0" w:rsidP="00201CC0">
            <w:pPr>
              <w:rPr>
                <w:rFonts w:ascii="Arial" w:hAnsi="Arial" w:cs="Arial"/>
                <w:sz w:val="18"/>
              </w:rPr>
            </w:pPr>
          </w:p>
        </w:tc>
      </w:tr>
      <w:tr w:rsidR="00201CC0" w:rsidRPr="00002853" w14:paraId="28E158E5" w14:textId="77777777" w:rsidTr="00CF7025">
        <w:trPr>
          <w:trHeight w:val="270"/>
        </w:trPr>
        <w:tc>
          <w:tcPr>
            <w:tcW w:w="2875" w:type="dxa"/>
            <w:noWrap/>
          </w:tcPr>
          <w:p w14:paraId="1125B192" w14:textId="77777777" w:rsidR="00201CC0" w:rsidRPr="00002853" w:rsidRDefault="00201CC0" w:rsidP="00201CC0">
            <w:pPr>
              <w:rPr>
                <w:rFonts w:ascii="Arial" w:hAnsi="Arial" w:cs="Arial"/>
                <w:sz w:val="18"/>
              </w:rPr>
            </w:pPr>
            <w:r w:rsidRPr="00002853">
              <w:rPr>
                <w:rFonts w:ascii="Arial" w:hAnsi="Arial" w:cs="Arial"/>
                <w:sz w:val="18"/>
              </w:rPr>
              <w:t>ORQQPX NEW REMINDERS ACTIVE</w:t>
            </w:r>
          </w:p>
        </w:tc>
        <w:tc>
          <w:tcPr>
            <w:tcW w:w="1805" w:type="dxa"/>
            <w:noWrap/>
          </w:tcPr>
          <w:p w14:paraId="6E19E99B" w14:textId="77777777" w:rsidR="00201CC0" w:rsidRPr="00002853" w:rsidRDefault="00201CC0" w:rsidP="00201CC0">
            <w:pPr>
              <w:rPr>
                <w:rFonts w:ascii="Arial" w:hAnsi="Arial" w:cs="Arial"/>
                <w:sz w:val="18"/>
              </w:rPr>
            </w:pPr>
            <w:r w:rsidRPr="00002853">
              <w:rPr>
                <w:rFonts w:ascii="Arial" w:hAnsi="Arial" w:cs="Arial"/>
                <w:sz w:val="18"/>
              </w:rPr>
              <w:t>NEWACTIV</w:t>
            </w:r>
          </w:p>
        </w:tc>
        <w:tc>
          <w:tcPr>
            <w:tcW w:w="1877" w:type="dxa"/>
            <w:noWrap/>
          </w:tcPr>
          <w:p w14:paraId="7323C8A8"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3ED5BDDB" w14:textId="77777777" w:rsidR="00201CC0" w:rsidRPr="00002853" w:rsidRDefault="00201CC0" w:rsidP="00201CC0">
            <w:pPr>
              <w:rPr>
                <w:rFonts w:ascii="Arial" w:hAnsi="Arial" w:cs="Arial"/>
                <w:sz w:val="18"/>
              </w:rPr>
            </w:pPr>
          </w:p>
        </w:tc>
      </w:tr>
      <w:tr w:rsidR="00201CC0" w:rsidRPr="00002853" w14:paraId="6B3DADD2" w14:textId="77777777" w:rsidTr="00CF7025">
        <w:trPr>
          <w:trHeight w:val="270"/>
        </w:trPr>
        <w:tc>
          <w:tcPr>
            <w:tcW w:w="2875" w:type="dxa"/>
            <w:noWrap/>
          </w:tcPr>
          <w:p w14:paraId="681C16F7" w14:textId="77777777" w:rsidR="00201CC0" w:rsidRPr="00002853" w:rsidRDefault="00201CC0" w:rsidP="00201CC0">
            <w:pPr>
              <w:rPr>
                <w:rFonts w:ascii="Arial" w:hAnsi="Arial" w:cs="Arial"/>
                <w:sz w:val="18"/>
              </w:rPr>
            </w:pPr>
            <w:r w:rsidRPr="00002853">
              <w:rPr>
                <w:rFonts w:ascii="Arial" w:hAnsi="Arial" w:cs="Arial"/>
                <w:sz w:val="18"/>
              </w:rPr>
              <w:t>ORQQPX REM INSERT AT CURSOR</w:t>
            </w:r>
          </w:p>
        </w:tc>
        <w:tc>
          <w:tcPr>
            <w:tcW w:w="1805" w:type="dxa"/>
            <w:noWrap/>
          </w:tcPr>
          <w:p w14:paraId="18A9F067" w14:textId="77777777" w:rsidR="00201CC0" w:rsidRPr="00002853" w:rsidRDefault="00201CC0" w:rsidP="00201CC0">
            <w:pPr>
              <w:rPr>
                <w:rFonts w:ascii="Arial" w:hAnsi="Arial" w:cs="Arial"/>
                <w:sz w:val="18"/>
              </w:rPr>
            </w:pPr>
            <w:r w:rsidRPr="00002853">
              <w:rPr>
                <w:rFonts w:ascii="Arial" w:hAnsi="Arial" w:cs="Arial"/>
                <w:sz w:val="18"/>
              </w:rPr>
              <w:t>INSCURS</w:t>
            </w:r>
          </w:p>
        </w:tc>
        <w:tc>
          <w:tcPr>
            <w:tcW w:w="1877" w:type="dxa"/>
            <w:noWrap/>
          </w:tcPr>
          <w:p w14:paraId="4A785DC2"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06B1BA1D" w14:textId="77777777" w:rsidR="00201CC0" w:rsidRPr="00002853" w:rsidRDefault="00201CC0" w:rsidP="00201CC0">
            <w:pPr>
              <w:rPr>
                <w:rFonts w:ascii="Arial" w:hAnsi="Arial" w:cs="Arial"/>
                <w:sz w:val="18"/>
              </w:rPr>
            </w:pPr>
          </w:p>
        </w:tc>
      </w:tr>
      <w:tr w:rsidR="00201CC0" w:rsidRPr="00002853" w14:paraId="3E10E73F" w14:textId="77777777" w:rsidTr="00CF7025">
        <w:trPr>
          <w:trHeight w:val="270"/>
        </w:trPr>
        <w:tc>
          <w:tcPr>
            <w:tcW w:w="2875" w:type="dxa"/>
            <w:noWrap/>
          </w:tcPr>
          <w:p w14:paraId="38422F7A" w14:textId="77777777" w:rsidR="00201CC0" w:rsidRPr="00002853" w:rsidRDefault="00201CC0" w:rsidP="00201CC0">
            <w:pPr>
              <w:rPr>
                <w:rFonts w:ascii="Arial" w:hAnsi="Arial" w:cs="Arial"/>
                <w:sz w:val="18"/>
              </w:rPr>
            </w:pPr>
            <w:r w:rsidRPr="00002853">
              <w:rPr>
                <w:rFonts w:ascii="Arial" w:hAnsi="Arial" w:cs="Arial"/>
                <w:sz w:val="18"/>
              </w:rPr>
              <w:t>ORQQPX REMINDER DETAIL</w:t>
            </w:r>
          </w:p>
        </w:tc>
        <w:tc>
          <w:tcPr>
            <w:tcW w:w="1805" w:type="dxa"/>
            <w:noWrap/>
          </w:tcPr>
          <w:p w14:paraId="5E241B3C" w14:textId="77777777" w:rsidR="00201CC0" w:rsidRPr="00002853" w:rsidRDefault="00201CC0" w:rsidP="00201CC0">
            <w:pPr>
              <w:rPr>
                <w:rFonts w:ascii="Arial" w:hAnsi="Arial" w:cs="Arial"/>
                <w:sz w:val="18"/>
              </w:rPr>
            </w:pPr>
            <w:r w:rsidRPr="00002853">
              <w:rPr>
                <w:rFonts w:ascii="Arial" w:hAnsi="Arial" w:cs="Arial"/>
                <w:sz w:val="18"/>
              </w:rPr>
              <w:t>REMDET</w:t>
            </w:r>
          </w:p>
        </w:tc>
        <w:tc>
          <w:tcPr>
            <w:tcW w:w="1877" w:type="dxa"/>
            <w:noWrap/>
          </w:tcPr>
          <w:p w14:paraId="2A35A451"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66ED70E5" w14:textId="77777777" w:rsidR="00201CC0" w:rsidRPr="00002853" w:rsidRDefault="00201CC0" w:rsidP="00201CC0">
            <w:pPr>
              <w:rPr>
                <w:rFonts w:ascii="Arial" w:hAnsi="Arial" w:cs="Arial"/>
                <w:sz w:val="18"/>
              </w:rPr>
            </w:pPr>
          </w:p>
        </w:tc>
      </w:tr>
      <w:tr w:rsidR="00201CC0" w:rsidRPr="00002853" w14:paraId="345D3529" w14:textId="77777777" w:rsidTr="00CF7025">
        <w:trPr>
          <w:trHeight w:val="270"/>
        </w:trPr>
        <w:tc>
          <w:tcPr>
            <w:tcW w:w="2875" w:type="dxa"/>
            <w:noWrap/>
          </w:tcPr>
          <w:p w14:paraId="29841E80" w14:textId="77777777" w:rsidR="00201CC0" w:rsidRPr="00002853" w:rsidRDefault="00201CC0" w:rsidP="00201CC0">
            <w:pPr>
              <w:rPr>
                <w:rFonts w:ascii="Arial" w:hAnsi="Arial" w:cs="Arial"/>
                <w:sz w:val="18"/>
              </w:rPr>
            </w:pPr>
            <w:r w:rsidRPr="00002853">
              <w:rPr>
                <w:rFonts w:ascii="Arial" w:hAnsi="Arial" w:cs="Arial"/>
                <w:sz w:val="18"/>
              </w:rPr>
              <w:t>ORQQPX REMINDERS LIST</w:t>
            </w:r>
          </w:p>
        </w:tc>
        <w:tc>
          <w:tcPr>
            <w:tcW w:w="1805" w:type="dxa"/>
            <w:noWrap/>
          </w:tcPr>
          <w:p w14:paraId="4C92DA55" w14:textId="77777777" w:rsidR="00201CC0" w:rsidRPr="00002853" w:rsidRDefault="00201CC0" w:rsidP="00201CC0">
            <w:pPr>
              <w:rPr>
                <w:rFonts w:ascii="Arial" w:hAnsi="Arial" w:cs="Arial"/>
                <w:sz w:val="18"/>
              </w:rPr>
            </w:pPr>
            <w:r w:rsidRPr="00002853">
              <w:rPr>
                <w:rFonts w:ascii="Arial" w:hAnsi="Arial" w:cs="Arial"/>
                <w:sz w:val="18"/>
              </w:rPr>
              <w:t>REMIND</w:t>
            </w:r>
          </w:p>
        </w:tc>
        <w:tc>
          <w:tcPr>
            <w:tcW w:w="1877" w:type="dxa"/>
            <w:noWrap/>
          </w:tcPr>
          <w:p w14:paraId="38CED3CF"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71A0795F" w14:textId="77777777" w:rsidR="00201CC0" w:rsidRPr="00002853" w:rsidRDefault="00201CC0" w:rsidP="00201CC0">
            <w:pPr>
              <w:rPr>
                <w:rFonts w:ascii="Arial" w:hAnsi="Arial" w:cs="Arial"/>
                <w:sz w:val="18"/>
              </w:rPr>
            </w:pPr>
          </w:p>
        </w:tc>
      </w:tr>
      <w:tr w:rsidR="00201CC0" w:rsidRPr="00002853" w14:paraId="12883C7E" w14:textId="77777777" w:rsidTr="00CF7025">
        <w:trPr>
          <w:trHeight w:val="270"/>
        </w:trPr>
        <w:tc>
          <w:tcPr>
            <w:tcW w:w="2875" w:type="dxa"/>
            <w:noWrap/>
          </w:tcPr>
          <w:p w14:paraId="76CD4546" w14:textId="77777777" w:rsidR="00201CC0" w:rsidRPr="00002853" w:rsidRDefault="00201CC0" w:rsidP="00201CC0">
            <w:pPr>
              <w:rPr>
                <w:rFonts w:ascii="Arial" w:hAnsi="Arial" w:cs="Arial"/>
                <w:sz w:val="18"/>
              </w:rPr>
            </w:pPr>
            <w:r w:rsidRPr="00002853">
              <w:rPr>
                <w:rFonts w:ascii="Arial" w:hAnsi="Arial" w:cs="Arial"/>
                <w:sz w:val="18"/>
              </w:rPr>
              <w:t>ORQQPX SAVELVL</w:t>
            </w:r>
          </w:p>
        </w:tc>
        <w:tc>
          <w:tcPr>
            <w:tcW w:w="1805" w:type="dxa"/>
            <w:noWrap/>
          </w:tcPr>
          <w:p w14:paraId="3BE79766" w14:textId="77777777" w:rsidR="00201CC0" w:rsidRPr="00002853" w:rsidRDefault="00201CC0" w:rsidP="00201CC0">
            <w:pPr>
              <w:rPr>
                <w:rFonts w:ascii="Arial" w:hAnsi="Arial" w:cs="Arial"/>
                <w:sz w:val="18"/>
              </w:rPr>
            </w:pPr>
            <w:r w:rsidRPr="00002853">
              <w:rPr>
                <w:rFonts w:ascii="Arial" w:hAnsi="Arial" w:cs="Arial"/>
                <w:sz w:val="18"/>
              </w:rPr>
              <w:t>SAVELVL</w:t>
            </w:r>
          </w:p>
        </w:tc>
        <w:tc>
          <w:tcPr>
            <w:tcW w:w="1877" w:type="dxa"/>
            <w:noWrap/>
          </w:tcPr>
          <w:p w14:paraId="3EA7FF65"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4DFD8947" w14:textId="77777777" w:rsidR="00201CC0" w:rsidRPr="00002853" w:rsidRDefault="00201CC0" w:rsidP="00201CC0">
            <w:pPr>
              <w:rPr>
                <w:rFonts w:ascii="Arial" w:hAnsi="Arial" w:cs="Arial"/>
                <w:sz w:val="18"/>
              </w:rPr>
            </w:pPr>
          </w:p>
        </w:tc>
      </w:tr>
      <w:tr w:rsidR="00201CC0" w:rsidRPr="00002853" w14:paraId="51CB2EA7" w14:textId="77777777" w:rsidTr="00CF7025">
        <w:trPr>
          <w:trHeight w:val="270"/>
        </w:trPr>
        <w:tc>
          <w:tcPr>
            <w:tcW w:w="2875" w:type="dxa"/>
            <w:noWrap/>
          </w:tcPr>
          <w:p w14:paraId="0F855D22" w14:textId="77777777" w:rsidR="00201CC0" w:rsidRPr="00002853" w:rsidRDefault="00201CC0" w:rsidP="00201CC0">
            <w:pPr>
              <w:rPr>
                <w:rFonts w:ascii="Arial" w:hAnsi="Arial" w:cs="Arial"/>
                <w:sz w:val="18"/>
              </w:rPr>
            </w:pPr>
            <w:r w:rsidRPr="00002853">
              <w:rPr>
                <w:rFonts w:ascii="Arial" w:hAnsi="Arial" w:cs="Arial"/>
                <w:sz w:val="18"/>
              </w:rPr>
              <w:t>ORQQPX SET FOLDERS</w:t>
            </w:r>
          </w:p>
        </w:tc>
        <w:tc>
          <w:tcPr>
            <w:tcW w:w="1805" w:type="dxa"/>
            <w:noWrap/>
          </w:tcPr>
          <w:p w14:paraId="0A528D0A" w14:textId="77777777" w:rsidR="00201CC0" w:rsidRPr="00002853" w:rsidRDefault="00201CC0" w:rsidP="00201CC0">
            <w:pPr>
              <w:rPr>
                <w:rFonts w:ascii="Arial" w:hAnsi="Arial" w:cs="Arial"/>
                <w:sz w:val="18"/>
              </w:rPr>
            </w:pPr>
            <w:r w:rsidRPr="00002853">
              <w:rPr>
                <w:rFonts w:ascii="Arial" w:hAnsi="Arial" w:cs="Arial"/>
                <w:sz w:val="18"/>
              </w:rPr>
              <w:t>SETFLDRS</w:t>
            </w:r>
          </w:p>
        </w:tc>
        <w:tc>
          <w:tcPr>
            <w:tcW w:w="1877" w:type="dxa"/>
            <w:noWrap/>
          </w:tcPr>
          <w:p w14:paraId="1BF96824"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4A1CE6B3" w14:textId="77777777" w:rsidR="00201CC0" w:rsidRPr="00002853" w:rsidRDefault="00201CC0" w:rsidP="00201CC0">
            <w:pPr>
              <w:rPr>
                <w:rFonts w:ascii="Arial" w:hAnsi="Arial" w:cs="Arial"/>
                <w:sz w:val="18"/>
              </w:rPr>
            </w:pPr>
          </w:p>
        </w:tc>
      </w:tr>
      <w:tr w:rsidR="00201CC0" w:rsidRPr="00002853" w14:paraId="7A10B68E" w14:textId="77777777" w:rsidTr="00CF7025">
        <w:trPr>
          <w:trHeight w:val="270"/>
        </w:trPr>
        <w:tc>
          <w:tcPr>
            <w:tcW w:w="2875" w:type="dxa"/>
            <w:noWrap/>
          </w:tcPr>
          <w:p w14:paraId="7AC99D66" w14:textId="77777777" w:rsidR="00201CC0" w:rsidRPr="00002853" w:rsidRDefault="00201CC0" w:rsidP="00201CC0">
            <w:pPr>
              <w:rPr>
                <w:rFonts w:ascii="Arial" w:hAnsi="Arial" w:cs="Arial"/>
                <w:sz w:val="18"/>
              </w:rPr>
            </w:pPr>
            <w:r w:rsidRPr="00002853">
              <w:rPr>
                <w:rFonts w:ascii="Arial" w:hAnsi="Arial" w:cs="Arial"/>
                <w:sz w:val="18"/>
              </w:rPr>
              <w:t>ORQQPXRM DIALOG ACTIVE</w:t>
            </w:r>
          </w:p>
        </w:tc>
        <w:tc>
          <w:tcPr>
            <w:tcW w:w="1805" w:type="dxa"/>
            <w:noWrap/>
          </w:tcPr>
          <w:p w14:paraId="23A83F01" w14:textId="77777777" w:rsidR="00201CC0" w:rsidRPr="00002853" w:rsidRDefault="00201CC0" w:rsidP="00201CC0">
            <w:pPr>
              <w:rPr>
                <w:rFonts w:ascii="Arial" w:hAnsi="Arial" w:cs="Arial"/>
                <w:sz w:val="18"/>
              </w:rPr>
            </w:pPr>
            <w:r w:rsidRPr="00002853">
              <w:rPr>
                <w:rFonts w:ascii="Arial" w:hAnsi="Arial" w:cs="Arial"/>
                <w:sz w:val="18"/>
              </w:rPr>
              <w:t>ACTIVE</w:t>
            </w:r>
          </w:p>
        </w:tc>
        <w:tc>
          <w:tcPr>
            <w:tcW w:w="1877" w:type="dxa"/>
            <w:noWrap/>
          </w:tcPr>
          <w:p w14:paraId="0885C10A"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0E4B4E8A" w14:textId="77777777" w:rsidR="00201CC0" w:rsidRPr="00002853" w:rsidRDefault="00201CC0" w:rsidP="00201CC0">
            <w:pPr>
              <w:rPr>
                <w:rFonts w:ascii="Arial" w:hAnsi="Arial" w:cs="Arial"/>
                <w:sz w:val="18"/>
              </w:rPr>
            </w:pPr>
          </w:p>
        </w:tc>
      </w:tr>
      <w:tr w:rsidR="00201CC0" w:rsidRPr="00002853" w14:paraId="066341A1" w14:textId="77777777" w:rsidTr="00CF7025">
        <w:trPr>
          <w:trHeight w:val="270"/>
        </w:trPr>
        <w:tc>
          <w:tcPr>
            <w:tcW w:w="2875" w:type="dxa"/>
            <w:noWrap/>
          </w:tcPr>
          <w:p w14:paraId="6E386F27" w14:textId="77777777" w:rsidR="00201CC0" w:rsidRPr="00002853" w:rsidRDefault="00201CC0" w:rsidP="00201CC0">
            <w:pPr>
              <w:rPr>
                <w:rFonts w:ascii="Arial" w:hAnsi="Arial" w:cs="Arial"/>
                <w:sz w:val="18"/>
              </w:rPr>
            </w:pPr>
            <w:r w:rsidRPr="00002853">
              <w:rPr>
                <w:rFonts w:ascii="Arial" w:hAnsi="Arial" w:cs="Arial"/>
                <w:sz w:val="18"/>
              </w:rPr>
              <w:t>ORQQPXRM DIALOG PROMPTS</w:t>
            </w:r>
          </w:p>
        </w:tc>
        <w:tc>
          <w:tcPr>
            <w:tcW w:w="1805" w:type="dxa"/>
            <w:noWrap/>
          </w:tcPr>
          <w:p w14:paraId="060D17E5" w14:textId="77777777" w:rsidR="00201CC0" w:rsidRPr="00002853" w:rsidRDefault="00201CC0" w:rsidP="00201CC0">
            <w:pPr>
              <w:rPr>
                <w:rFonts w:ascii="Arial" w:hAnsi="Arial" w:cs="Arial"/>
                <w:sz w:val="18"/>
              </w:rPr>
            </w:pPr>
            <w:r w:rsidRPr="00002853">
              <w:rPr>
                <w:rFonts w:ascii="Arial" w:hAnsi="Arial" w:cs="Arial"/>
                <w:sz w:val="18"/>
              </w:rPr>
              <w:t>PROMPT</w:t>
            </w:r>
          </w:p>
        </w:tc>
        <w:tc>
          <w:tcPr>
            <w:tcW w:w="1877" w:type="dxa"/>
            <w:noWrap/>
          </w:tcPr>
          <w:p w14:paraId="3F5A4EE2"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069111C4" w14:textId="77777777" w:rsidR="00201CC0" w:rsidRPr="00002853" w:rsidRDefault="00201CC0" w:rsidP="00201CC0">
            <w:pPr>
              <w:rPr>
                <w:rFonts w:ascii="Arial" w:hAnsi="Arial" w:cs="Arial"/>
                <w:sz w:val="18"/>
              </w:rPr>
            </w:pPr>
          </w:p>
        </w:tc>
      </w:tr>
      <w:tr w:rsidR="00201CC0" w:rsidRPr="00002853" w14:paraId="7AA87CBB" w14:textId="77777777" w:rsidTr="00CF7025">
        <w:trPr>
          <w:trHeight w:val="270"/>
        </w:trPr>
        <w:tc>
          <w:tcPr>
            <w:tcW w:w="2875" w:type="dxa"/>
            <w:noWrap/>
          </w:tcPr>
          <w:p w14:paraId="28D98486" w14:textId="77777777" w:rsidR="00201CC0" w:rsidRPr="00002853" w:rsidRDefault="00201CC0" w:rsidP="00201CC0">
            <w:pPr>
              <w:rPr>
                <w:rFonts w:ascii="Arial" w:hAnsi="Arial" w:cs="Arial"/>
                <w:sz w:val="18"/>
              </w:rPr>
            </w:pPr>
            <w:r w:rsidRPr="00002853">
              <w:rPr>
                <w:rFonts w:ascii="Arial" w:hAnsi="Arial" w:cs="Arial"/>
                <w:sz w:val="18"/>
              </w:rPr>
              <w:t>ORQQPXRM EDUCATION SUBTOPICS</w:t>
            </w:r>
          </w:p>
        </w:tc>
        <w:tc>
          <w:tcPr>
            <w:tcW w:w="1805" w:type="dxa"/>
            <w:noWrap/>
          </w:tcPr>
          <w:p w14:paraId="3BBDC3A6" w14:textId="77777777" w:rsidR="00201CC0" w:rsidRPr="00002853" w:rsidRDefault="00201CC0" w:rsidP="00201CC0">
            <w:pPr>
              <w:rPr>
                <w:rFonts w:ascii="Arial" w:hAnsi="Arial" w:cs="Arial"/>
                <w:sz w:val="18"/>
              </w:rPr>
            </w:pPr>
            <w:r w:rsidRPr="00002853">
              <w:rPr>
                <w:rFonts w:ascii="Arial" w:hAnsi="Arial" w:cs="Arial"/>
                <w:sz w:val="18"/>
              </w:rPr>
              <w:t>EDS</w:t>
            </w:r>
          </w:p>
        </w:tc>
        <w:tc>
          <w:tcPr>
            <w:tcW w:w="1877" w:type="dxa"/>
            <w:noWrap/>
          </w:tcPr>
          <w:p w14:paraId="7A078F44"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0F102D5A" w14:textId="77777777" w:rsidR="00201CC0" w:rsidRPr="00002853" w:rsidRDefault="00201CC0" w:rsidP="00201CC0">
            <w:pPr>
              <w:rPr>
                <w:rFonts w:ascii="Arial" w:hAnsi="Arial" w:cs="Arial"/>
                <w:sz w:val="18"/>
              </w:rPr>
            </w:pPr>
          </w:p>
        </w:tc>
      </w:tr>
      <w:tr w:rsidR="00201CC0" w:rsidRPr="00002853" w14:paraId="25B7E046" w14:textId="77777777" w:rsidTr="00CF7025">
        <w:trPr>
          <w:trHeight w:val="270"/>
        </w:trPr>
        <w:tc>
          <w:tcPr>
            <w:tcW w:w="2875" w:type="dxa"/>
            <w:noWrap/>
          </w:tcPr>
          <w:p w14:paraId="2CC60420" w14:textId="77777777" w:rsidR="00201CC0" w:rsidRPr="00002853" w:rsidRDefault="00201CC0" w:rsidP="00201CC0">
            <w:pPr>
              <w:rPr>
                <w:rFonts w:ascii="Arial" w:hAnsi="Arial" w:cs="Arial"/>
                <w:sz w:val="18"/>
              </w:rPr>
            </w:pPr>
            <w:r w:rsidRPr="00002853">
              <w:rPr>
                <w:rFonts w:ascii="Arial" w:hAnsi="Arial" w:cs="Arial"/>
                <w:sz w:val="18"/>
              </w:rPr>
              <w:t>ORQQPXRM EDUCATION SUMMARY</w:t>
            </w:r>
          </w:p>
        </w:tc>
        <w:tc>
          <w:tcPr>
            <w:tcW w:w="1805" w:type="dxa"/>
            <w:noWrap/>
          </w:tcPr>
          <w:p w14:paraId="43991292" w14:textId="77777777" w:rsidR="00201CC0" w:rsidRPr="00002853" w:rsidRDefault="00201CC0" w:rsidP="00201CC0">
            <w:pPr>
              <w:rPr>
                <w:rFonts w:ascii="Arial" w:hAnsi="Arial" w:cs="Arial"/>
                <w:sz w:val="18"/>
              </w:rPr>
            </w:pPr>
            <w:r w:rsidRPr="00002853">
              <w:rPr>
                <w:rFonts w:ascii="Arial" w:hAnsi="Arial" w:cs="Arial"/>
                <w:sz w:val="18"/>
              </w:rPr>
              <w:t>EDL</w:t>
            </w:r>
          </w:p>
        </w:tc>
        <w:tc>
          <w:tcPr>
            <w:tcW w:w="1877" w:type="dxa"/>
            <w:noWrap/>
          </w:tcPr>
          <w:p w14:paraId="626A47CC"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2251585E" w14:textId="77777777" w:rsidR="00201CC0" w:rsidRPr="00002853" w:rsidRDefault="00201CC0" w:rsidP="00201CC0">
            <w:pPr>
              <w:rPr>
                <w:rFonts w:ascii="Arial" w:hAnsi="Arial" w:cs="Arial"/>
                <w:sz w:val="18"/>
              </w:rPr>
            </w:pPr>
          </w:p>
        </w:tc>
      </w:tr>
      <w:tr w:rsidR="00201CC0" w:rsidRPr="00002853" w14:paraId="20CC9ADE" w14:textId="77777777" w:rsidTr="00CF7025">
        <w:trPr>
          <w:trHeight w:val="270"/>
        </w:trPr>
        <w:tc>
          <w:tcPr>
            <w:tcW w:w="2875" w:type="dxa"/>
            <w:noWrap/>
          </w:tcPr>
          <w:p w14:paraId="1A2393E8" w14:textId="77777777" w:rsidR="00201CC0" w:rsidRPr="00002853" w:rsidRDefault="00201CC0" w:rsidP="00201CC0">
            <w:pPr>
              <w:rPr>
                <w:rFonts w:ascii="Arial" w:hAnsi="Arial" w:cs="Arial"/>
                <w:sz w:val="18"/>
              </w:rPr>
            </w:pPr>
            <w:r w:rsidRPr="00002853">
              <w:rPr>
                <w:rFonts w:ascii="Arial" w:hAnsi="Arial" w:cs="Arial"/>
                <w:sz w:val="18"/>
              </w:rPr>
              <w:t>ORQQPXRM EDUCATION TOPIC</w:t>
            </w:r>
          </w:p>
        </w:tc>
        <w:tc>
          <w:tcPr>
            <w:tcW w:w="1805" w:type="dxa"/>
            <w:noWrap/>
          </w:tcPr>
          <w:p w14:paraId="61EDE0C7" w14:textId="77777777" w:rsidR="00201CC0" w:rsidRPr="00002853" w:rsidRDefault="00201CC0" w:rsidP="00201CC0">
            <w:pPr>
              <w:rPr>
                <w:rFonts w:ascii="Arial" w:hAnsi="Arial" w:cs="Arial"/>
                <w:sz w:val="18"/>
              </w:rPr>
            </w:pPr>
            <w:r w:rsidRPr="00002853">
              <w:rPr>
                <w:rFonts w:ascii="Arial" w:hAnsi="Arial" w:cs="Arial"/>
                <w:sz w:val="18"/>
              </w:rPr>
              <w:t>EDU</w:t>
            </w:r>
          </w:p>
        </w:tc>
        <w:tc>
          <w:tcPr>
            <w:tcW w:w="1877" w:type="dxa"/>
            <w:noWrap/>
          </w:tcPr>
          <w:p w14:paraId="7DD526A7"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7538D83D" w14:textId="77777777" w:rsidR="00201CC0" w:rsidRPr="00002853" w:rsidRDefault="00201CC0" w:rsidP="00201CC0">
            <w:pPr>
              <w:rPr>
                <w:rFonts w:ascii="Arial" w:hAnsi="Arial" w:cs="Arial"/>
                <w:sz w:val="18"/>
              </w:rPr>
            </w:pPr>
          </w:p>
        </w:tc>
      </w:tr>
      <w:tr w:rsidR="00201CC0" w:rsidRPr="00002853" w14:paraId="4076B759" w14:textId="77777777" w:rsidTr="00CF7025">
        <w:trPr>
          <w:trHeight w:val="270"/>
        </w:trPr>
        <w:tc>
          <w:tcPr>
            <w:tcW w:w="2875" w:type="dxa"/>
            <w:noWrap/>
          </w:tcPr>
          <w:p w14:paraId="645DF01E" w14:textId="77777777" w:rsidR="00201CC0" w:rsidRPr="00002853" w:rsidRDefault="00201CC0" w:rsidP="00201CC0">
            <w:pPr>
              <w:rPr>
                <w:rFonts w:ascii="Arial" w:hAnsi="Arial" w:cs="Arial"/>
                <w:sz w:val="18"/>
              </w:rPr>
            </w:pPr>
            <w:r w:rsidRPr="00002853">
              <w:rPr>
                <w:rFonts w:ascii="Arial" w:hAnsi="Arial" w:cs="Arial"/>
                <w:sz w:val="18"/>
              </w:rPr>
              <w:t>ORQQPXRM MENTAL HEALTH</w:t>
            </w:r>
          </w:p>
        </w:tc>
        <w:tc>
          <w:tcPr>
            <w:tcW w:w="1805" w:type="dxa"/>
            <w:noWrap/>
          </w:tcPr>
          <w:p w14:paraId="02D194F4" w14:textId="77777777" w:rsidR="00201CC0" w:rsidRPr="00002853" w:rsidRDefault="00201CC0" w:rsidP="00201CC0">
            <w:pPr>
              <w:rPr>
                <w:rFonts w:ascii="Arial" w:hAnsi="Arial" w:cs="Arial"/>
                <w:sz w:val="18"/>
              </w:rPr>
            </w:pPr>
            <w:r w:rsidRPr="00002853">
              <w:rPr>
                <w:rFonts w:ascii="Arial" w:hAnsi="Arial" w:cs="Arial"/>
                <w:sz w:val="18"/>
              </w:rPr>
              <w:t>MH</w:t>
            </w:r>
          </w:p>
        </w:tc>
        <w:tc>
          <w:tcPr>
            <w:tcW w:w="1877" w:type="dxa"/>
            <w:noWrap/>
          </w:tcPr>
          <w:p w14:paraId="3D4C1741"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2B24DE73" w14:textId="77777777" w:rsidR="00201CC0" w:rsidRPr="00002853" w:rsidRDefault="00201CC0" w:rsidP="00201CC0">
            <w:pPr>
              <w:rPr>
                <w:rFonts w:ascii="Arial" w:hAnsi="Arial" w:cs="Arial"/>
                <w:sz w:val="18"/>
              </w:rPr>
            </w:pPr>
          </w:p>
        </w:tc>
      </w:tr>
      <w:tr w:rsidR="00201CC0" w:rsidRPr="00002853" w14:paraId="41AEC89C" w14:textId="77777777" w:rsidTr="00CF7025">
        <w:trPr>
          <w:trHeight w:val="270"/>
        </w:trPr>
        <w:tc>
          <w:tcPr>
            <w:tcW w:w="2875" w:type="dxa"/>
            <w:noWrap/>
          </w:tcPr>
          <w:p w14:paraId="25649572" w14:textId="77777777" w:rsidR="00201CC0" w:rsidRPr="00002853" w:rsidRDefault="00201CC0" w:rsidP="00201CC0">
            <w:pPr>
              <w:rPr>
                <w:rFonts w:ascii="Arial" w:hAnsi="Arial" w:cs="Arial"/>
                <w:sz w:val="18"/>
              </w:rPr>
            </w:pPr>
            <w:r w:rsidRPr="00002853">
              <w:rPr>
                <w:rFonts w:ascii="Arial" w:hAnsi="Arial" w:cs="Arial"/>
                <w:sz w:val="18"/>
              </w:rPr>
              <w:t>ORQQPXRM MENTAL HEALTH RESULTS</w:t>
            </w:r>
          </w:p>
        </w:tc>
        <w:tc>
          <w:tcPr>
            <w:tcW w:w="1805" w:type="dxa"/>
            <w:noWrap/>
          </w:tcPr>
          <w:p w14:paraId="1EC5EE2A" w14:textId="77777777" w:rsidR="00201CC0" w:rsidRPr="00002853" w:rsidRDefault="00201CC0" w:rsidP="00201CC0">
            <w:pPr>
              <w:rPr>
                <w:rFonts w:ascii="Arial" w:hAnsi="Arial" w:cs="Arial"/>
                <w:sz w:val="18"/>
              </w:rPr>
            </w:pPr>
            <w:r w:rsidRPr="00002853">
              <w:rPr>
                <w:rFonts w:ascii="Arial" w:hAnsi="Arial" w:cs="Arial"/>
                <w:sz w:val="18"/>
              </w:rPr>
              <w:t>MHR</w:t>
            </w:r>
          </w:p>
        </w:tc>
        <w:tc>
          <w:tcPr>
            <w:tcW w:w="1877" w:type="dxa"/>
            <w:noWrap/>
          </w:tcPr>
          <w:p w14:paraId="2A4E7A21"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1FB018A9" w14:textId="77777777" w:rsidR="00201CC0" w:rsidRPr="00002853" w:rsidRDefault="00201CC0" w:rsidP="00201CC0">
            <w:pPr>
              <w:rPr>
                <w:rFonts w:ascii="Arial" w:hAnsi="Arial" w:cs="Arial"/>
                <w:sz w:val="18"/>
              </w:rPr>
            </w:pPr>
          </w:p>
        </w:tc>
      </w:tr>
      <w:tr w:rsidR="00201CC0" w:rsidRPr="00002853" w14:paraId="1ECE674B" w14:textId="77777777" w:rsidTr="00CF7025">
        <w:trPr>
          <w:trHeight w:val="270"/>
        </w:trPr>
        <w:tc>
          <w:tcPr>
            <w:tcW w:w="2875" w:type="dxa"/>
            <w:noWrap/>
          </w:tcPr>
          <w:p w14:paraId="6952F1DE" w14:textId="77777777" w:rsidR="00201CC0" w:rsidRPr="00002853" w:rsidRDefault="00201CC0" w:rsidP="00201CC0">
            <w:pPr>
              <w:rPr>
                <w:rFonts w:ascii="Arial" w:hAnsi="Arial" w:cs="Arial"/>
                <w:sz w:val="18"/>
              </w:rPr>
            </w:pPr>
            <w:r w:rsidRPr="00002853">
              <w:rPr>
                <w:rFonts w:ascii="Arial" w:hAnsi="Arial" w:cs="Arial"/>
                <w:sz w:val="18"/>
              </w:rPr>
              <w:t>ORQQPXRM MENTAL HEALTH SAVE</w:t>
            </w:r>
          </w:p>
        </w:tc>
        <w:tc>
          <w:tcPr>
            <w:tcW w:w="1805" w:type="dxa"/>
            <w:noWrap/>
          </w:tcPr>
          <w:p w14:paraId="2E15D2C0" w14:textId="77777777" w:rsidR="00201CC0" w:rsidRPr="00002853" w:rsidRDefault="00201CC0" w:rsidP="00201CC0">
            <w:pPr>
              <w:rPr>
                <w:rFonts w:ascii="Arial" w:hAnsi="Arial" w:cs="Arial"/>
                <w:sz w:val="18"/>
              </w:rPr>
            </w:pPr>
            <w:r w:rsidRPr="00002853">
              <w:rPr>
                <w:rFonts w:ascii="Arial" w:hAnsi="Arial" w:cs="Arial"/>
                <w:sz w:val="18"/>
              </w:rPr>
              <w:t>MHS</w:t>
            </w:r>
          </w:p>
        </w:tc>
        <w:tc>
          <w:tcPr>
            <w:tcW w:w="1877" w:type="dxa"/>
            <w:noWrap/>
          </w:tcPr>
          <w:p w14:paraId="1642E851"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1FD739BA" w14:textId="77777777" w:rsidR="00201CC0" w:rsidRPr="00002853" w:rsidRDefault="00201CC0" w:rsidP="00201CC0">
            <w:pPr>
              <w:rPr>
                <w:rFonts w:ascii="Arial" w:hAnsi="Arial" w:cs="Arial"/>
                <w:sz w:val="18"/>
              </w:rPr>
            </w:pPr>
          </w:p>
        </w:tc>
      </w:tr>
      <w:tr w:rsidR="00201CC0" w:rsidRPr="00002853" w14:paraId="2E8827C1" w14:textId="77777777" w:rsidTr="00CF7025">
        <w:trPr>
          <w:trHeight w:val="270"/>
        </w:trPr>
        <w:tc>
          <w:tcPr>
            <w:tcW w:w="2875" w:type="dxa"/>
            <w:noWrap/>
          </w:tcPr>
          <w:p w14:paraId="6F5D701A" w14:textId="77777777" w:rsidR="00201CC0" w:rsidRPr="00002853" w:rsidRDefault="00201CC0" w:rsidP="00201CC0">
            <w:pPr>
              <w:rPr>
                <w:rFonts w:ascii="Arial" w:hAnsi="Arial" w:cs="Arial"/>
                <w:sz w:val="18"/>
              </w:rPr>
            </w:pPr>
            <w:r w:rsidRPr="00002853">
              <w:rPr>
                <w:rFonts w:ascii="Arial" w:hAnsi="Arial" w:cs="Arial"/>
                <w:sz w:val="18"/>
              </w:rPr>
              <w:t>ORQQPXRM PROGRESS NOTE HEADER</w:t>
            </w:r>
          </w:p>
        </w:tc>
        <w:tc>
          <w:tcPr>
            <w:tcW w:w="1805" w:type="dxa"/>
            <w:noWrap/>
          </w:tcPr>
          <w:p w14:paraId="6EA276B3" w14:textId="77777777" w:rsidR="00201CC0" w:rsidRPr="00002853" w:rsidRDefault="00201CC0" w:rsidP="00201CC0">
            <w:pPr>
              <w:rPr>
                <w:rFonts w:ascii="Arial" w:hAnsi="Arial" w:cs="Arial"/>
                <w:sz w:val="18"/>
              </w:rPr>
            </w:pPr>
            <w:r w:rsidRPr="00002853">
              <w:rPr>
                <w:rFonts w:ascii="Arial" w:hAnsi="Arial" w:cs="Arial"/>
                <w:sz w:val="18"/>
              </w:rPr>
              <w:t>HDR</w:t>
            </w:r>
          </w:p>
        </w:tc>
        <w:tc>
          <w:tcPr>
            <w:tcW w:w="1877" w:type="dxa"/>
            <w:noWrap/>
          </w:tcPr>
          <w:p w14:paraId="69B0A889"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393E852F" w14:textId="77777777" w:rsidR="00201CC0" w:rsidRPr="00002853" w:rsidRDefault="00201CC0" w:rsidP="00201CC0">
            <w:pPr>
              <w:rPr>
                <w:rFonts w:ascii="Arial" w:hAnsi="Arial" w:cs="Arial"/>
                <w:sz w:val="18"/>
              </w:rPr>
            </w:pPr>
          </w:p>
        </w:tc>
      </w:tr>
      <w:tr w:rsidR="00201CC0" w:rsidRPr="00002853" w14:paraId="149A5153" w14:textId="77777777" w:rsidTr="00CF7025">
        <w:trPr>
          <w:trHeight w:val="270"/>
        </w:trPr>
        <w:tc>
          <w:tcPr>
            <w:tcW w:w="2875" w:type="dxa"/>
            <w:noWrap/>
          </w:tcPr>
          <w:p w14:paraId="3869DC1F" w14:textId="77777777" w:rsidR="00201CC0" w:rsidRPr="00002853" w:rsidRDefault="00201CC0" w:rsidP="00201CC0">
            <w:pPr>
              <w:rPr>
                <w:rFonts w:ascii="Arial" w:hAnsi="Arial" w:cs="Arial"/>
                <w:sz w:val="18"/>
              </w:rPr>
            </w:pPr>
            <w:r w:rsidRPr="00002853">
              <w:rPr>
                <w:rFonts w:ascii="Arial" w:hAnsi="Arial" w:cs="Arial"/>
                <w:sz w:val="18"/>
              </w:rPr>
              <w:t>ORQQPXRM REMINDER CATEGORIES</w:t>
            </w:r>
          </w:p>
        </w:tc>
        <w:tc>
          <w:tcPr>
            <w:tcW w:w="1805" w:type="dxa"/>
            <w:noWrap/>
          </w:tcPr>
          <w:p w14:paraId="502E7644" w14:textId="77777777" w:rsidR="00201CC0" w:rsidRPr="00002853" w:rsidRDefault="00201CC0" w:rsidP="00201CC0">
            <w:pPr>
              <w:rPr>
                <w:rFonts w:ascii="Arial" w:hAnsi="Arial" w:cs="Arial"/>
                <w:sz w:val="18"/>
              </w:rPr>
            </w:pPr>
            <w:r w:rsidRPr="00002853">
              <w:rPr>
                <w:rFonts w:ascii="Arial" w:hAnsi="Arial" w:cs="Arial"/>
                <w:sz w:val="18"/>
              </w:rPr>
              <w:t>CATEGORY</w:t>
            </w:r>
          </w:p>
        </w:tc>
        <w:tc>
          <w:tcPr>
            <w:tcW w:w="1877" w:type="dxa"/>
            <w:noWrap/>
          </w:tcPr>
          <w:p w14:paraId="217BE2DA"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28BA7800" w14:textId="77777777" w:rsidR="00201CC0" w:rsidRPr="00002853" w:rsidRDefault="00201CC0" w:rsidP="00201CC0">
            <w:pPr>
              <w:rPr>
                <w:rFonts w:ascii="Arial" w:hAnsi="Arial" w:cs="Arial"/>
                <w:sz w:val="18"/>
              </w:rPr>
            </w:pPr>
          </w:p>
        </w:tc>
      </w:tr>
      <w:tr w:rsidR="00201CC0" w:rsidRPr="00002853" w14:paraId="03FC398C" w14:textId="77777777" w:rsidTr="00CF7025">
        <w:trPr>
          <w:trHeight w:val="270"/>
        </w:trPr>
        <w:tc>
          <w:tcPr>
            <w:tcW w:w="2875" w:type="dxa"/>
            <w:noWrap/>
          </w:tcPr>
          <w:p w14:paraId="7F2E8EE7" w14:textId="77777777" w:rsidR="00201CC0" w:rsidRPr="00002853" w:rsidRDefault="00201CC0" w:rsidP="00201CC0">
            <w:pPr>
              <w:rPr>
                <w:rFonts w:ascii="Arial" w:hAnsi="Arial" w:cs="Arial"/>
                <w:sz w:val="18"/>
              </w:rPr>
            </w:pPr>
            <w:r w:rsidRPr="00002853">
              <w:rPr>
                <w:rFonts w:ascii="Arial" w:hAnsi="Arial" w:cs="Arial"/>
                <w:sz w:val="18"/>
              </w:rPr>
              <w:t>ORQQPXRM REMINDER DETAIL</w:t>
            </w:r>
          </w:p>
        </w:tc>
        <w:tc>
          <w:tcPr>
            <w:tcW w:w="1805" w:type="dxa"/>
            <w:noWrap/>
          </w:tcPr>
          <w:p w14:paraId="382D2523" w14:textId="77777777" w:rsidR="00201CC0" w:rsidRPr="00002853" w:rsidRDefault="00201CC0" w:rsidP="00201CC0">
            <w:pPr>
              <w:rPr>
                <w:rFonts w:ascii="Arial" w:hAnsi="Arial" w:cs="Arial"/>
                <w:sz w:val="18"/>
              </w:rPr>
            </w:pPr>
            <w:r w:rsidRPr="00002853">
              <w:rPr>
                <w:rFonts w:ascii="Arial" w:hAnsi="Arial" w:cs="Arial"/>
                <w:sz w:val="18"/>
              </w:rPr>
              <w:t>REMDET</w:t>
            </w:r>
          </w:p>
        </w:tc>
        <w:tc>
          <w:tcPr>
            <w:tcW w:w="1877" w:type="dxa"/>
            <w:noWrap/>
          </w:tcPr>
          <w:p w14:paraId="36F674E0"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27EE81F4" w14:textId="77777777" w:rsidR="00201CC0" w:rsidRPr="00002853" w:rsidRDefault="00201CC0" w:rsidP="00201CC0">
            <w:pPr>
              <w:rPr>
                <w:rFonts w:ascii="Arial" w:hAnsi="Arial" w:cs="Arial"/>
                <w:sz w:val="18"/>
              </w:rPr>
            </w:pPr>
          </w:p>
        </w:tc>
      </w:tr>
      <w:tr w:rsidR="00201CC0" w:rsidRPr="00002853" w14:paraId="76FC432A" w14:textId="77777777" w:rsidTr="00CF7025">
        <w:trPr>
          <w:trHeight w:val="270"/>
        </w:trPr>
        <w:tc>
          <w:tcPr>
            <w:tcW w:w="2875" w:type="dxa"/>
            <w:noWrap/>
          </w:tcPr>
          <w:p w14:paraId="7E386368" w14:textId="77777777" w:rsidR="00201CC0" w:rsidRPr="00002853" w:rsidRDefault="00201CC0" w:rsidP="00201CC0">
            <w:pPr>
              <w:rPr>
                <w:rFonts w:ascii="Arial" w:hAnsi="Arial" w:cs="Arial"/>
                <w:sz w:val="18"/>
              </w:rPr>
            </w:pPr>
            <w:r w:rsidRPr="00002853">
              <w:rPr>
                <w:rFonts w:ascii="Arial" w:hAnsi="Arial" w:cs="Arial"/>
                <w:sz w:val="18"/>
              </w:rPr>
              <w:t>ORQQPXRM REMINDER DIALOG</w:t>
            </w:r>
          </w:p>
        </w:tc>
        <w:tc>
          <w:tcPr>
            <w:tcW w:w="1805" w:type="dxa"/>
            <w:noWrap/>
          </w:tcPr>
          <w:p w14:paraId="544A8BC9" w14:textId="77777777" w:rsidR="00201CC0" w:rsidRPr="00002853" w:rsidRDefault="00201CC0" w:rsidP="00201CC0">
            <w:pPr>
              <w:rPr>
                <w:rFonts w:ascii="Arial" w:hAnsi="Arial" w:cs="Arial"/>
                <w:sz w:val="18"/>
              </w:rPr>
            </w:pPr>
            <w:r w:rsidRPr="00002853">
              <w:rPr>
                <w:rFonts w:ascii="Arial" w:hAnsi="Arial" w:cs="Arial"/>
                <w:sz w:val="18"/>
              </w:rPr>
              <w:t>DIALOG</w:t>
            </w:r>
          </w:p>
        </w:tc>
        <w:tc>
          <w:tcPr>
            <w:tcW w:w="1877" w:type="dxa"/>
            <w:noWrap/>
          </w:tcPr>
          <w:p w14:paraId="4AE1735D"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46138C5A" w14:textId="77777777" w:rsidR="00201CC0" w:rsidRPr="00002853" w:rsidRDefault="00201CC0" w:rsidP="00201CC0">
            <w:pPr>
              <w:rPr>
                <w:rFonts w:ascii="Arial" w:hAnsi="Arial" w:cs="Arial"/>
                <w:sz w:val="18"/>
              </w:rPr>
            </w:pPr>
          </w:p>
        </w:tc>
      </w:tr>
      <w:tr w:rsidR="00201CC0" w:rsidRPr="00002853" w14:paraId="24C51ECF" w14:textId="77777777" w:rsidTr="00CF7025">
        <w:trPr>
          <w:trHeight w:val="270"/>
        </w:trPr>
        <w:tc>
          <w:tcPr>
            <w:tcW w:w="2875" w:type="dxa"/>
            <w:noWrap/>
          </w:tcPr>
          <w:p w14:paraId="46A9A6BB" w14:textId="77777777" w:rsidR="00201CC0" w:rsidRPr="00002853" w:rsidRDefault="00201CC0" w:rsidP="00201CC0">
            <w:pPr>
              <w:rPr>
                <w:rFonts w:ascii="Arial" w:hAnsi="Arial" w:cs="Arial"/>
                <w:sz w:val="18"/>
              </w:rPr>
            </w:pPr>
            <w:r w:rsidRPr="00002853">
              <w:rPr>
                <w:rFonts w:ascii="Arial" w:hAnsi="Arial" w:cs="Arial"/>
                <w:sz w:val="18"/>
              </w:rPr>
              <w:t>ORQQPXRM REMINDER EVALUATION</w:t>
            </w:r>
          </w:p>
        </w:tc>
        <w:tc>
          <w:tcPr>
            <w:tcW w:w="1805" w:type="dxa"/>
            <w:noWrap/>
          </w:tcPr>
          <w:p w14:paraId="756E332A" w14:textId="77777777" w:rsidR="00201CC0" w:rsidRPr="00002853" w:rsidRDefault="00201CC0" w:rsidP="00201CC0">
            <w:pPr>
              <w:rPr>
                <w:rFonts w:ascii="Arial" w:hAnsi="Arial" w:cs="Arial"/>
                <w:sz w:val="18"/>
              </w:rPr>
            </w:pPr>
            <w:r w:rsidRPr="00002853">
              <w:rPr>
                <w:rFonts w:ascii="Arial" w:hAnsi="Arial" w:cs="Arial"/>
                <w:sz w:val="18"/>
              </w:rPr>
              <w:t>ALIST</w:t>
            </w:r>
          </w:p>
        </w:tc>
        <w:tc>
          <w:tcPr>
            <w:tcW w:w="1877" w:type="dxa"/>
            <w:noWrap/>
          </w:tcPr>
          <w:p w14:paraId="1FADCD4B"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69A9739C" w14:textId="77777777" w:rsidR="00201CC0" w:rsidRPr="00002853" w:rsidRDefault="00201CC0" w:rsidP="00201CC0">
            <w:pPr>
              <w:rPr>
                <w:rFonts w:ascii="Arial" w:hAnsi="Arial" w:cs="Arial"/>
                <w:sz w:val="18"/>
              </w:rPr>
            </w:pPr>
          </w:p>
        </w:tc>
      </w:tr>
      <w:tr w:rsidR="00201CC0" w:rsidRPr="00002853" w14:paraId="7314BFB3" w14:textId="77777777" w:rsidTr="00CF7025">
        <w:trPr>
          <w:trHeight w:val="270"/>
        </w:trPr>
        <w:tc>
          <w:tcPr>
            <w:tcW w:w="2875" w:type="dxa"/>
            <w:noWrap/>
          </w:tcPr>
          <w:p w14:paraId="393BBDB2" w14:textId="77777777" w:rsidR="00201CC0" w:rsidRPr="00002853" w:rsidRDefault="00201CC0" w:rsidP="00201CC0">
            <w:pPr>
              <w:rPr>
                <w:rFonts w:ascii="Arial" w:hAnsi="Arial" w:cs="Arial"/>
                <w:sz w:val="18"/>
              </w:rPr>
            </w:pPr>
            <w:r w:rsidRPr="00002853">
              <w:rPr>
                <w:rFonts w:ascii="Arial" w:hAnsi="Arial" w:cs="Arial"/>
                <w:sz w:val="18"/>
              </w:rPr>
              <w:lastRenderedPageBreak/>
              <w:t>ORQQPXRM REMINDER INQUIRY</w:t>
            </w:r>
          </w:p>
        </w:tc>
        <w:tc>
          <w:tcPr>
            <w:tcW w:w="1805" w:type="dxa"/>
            <w:noWrap/>
          </w:tcPr>
          <w:p w14:paraId="43E92EFB" w14:textId="77777777" w:rsidR="00201CC0" w:rsidRPr="00002853" w:rsidRDefault="00201CC0" w:rsidP="00201CC0">
            <w:pPr>
              <w:rPr>
                <w:rFonts w:ascii="Arial" w:hAnsi="Arial" w:cs="Arial"/>
                <w:sz w:val="18"/>
              </w:rPr>
            </w:pPr>
            <w:r w:rsidRPr="00002853">
              <w:rPr>
                <w:rFonts w:ascii="Arial" w:hAnsi="Arial" w:cs="Arial"/>
                <w:sz w:val="18"/>
              </w:rPr>
              <w:t>RES</w:t>
            </w:r>
          </w:p>
        </w:tc>
        <w:tc>
          <w:tcPr>
            <w:tcW w:w="1877" w:type="dxa"/>
            <w:noWrap/>
          </w:tcPr>
          <w:p w14:paraId="63BC1A70"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424F30ED" w14:textId="77777777" w:rsidR="00201CC0" w:rsidRPr="00002853" w:rsidRDefault="00201CC0" w:rsidP="00201CC0">
            <w:pPr>
              <w:rPr>
                <w:rFonts w:ascii="Arial" w:hAnsi="Arial" w:cs="Arial"/>
                <w:sz w:val="18"/>
              </w:rPr>
            </w:pPr>
          </w:p>
        </w:tc>
      </w:tr>
      <w:tr w:rsidR="00201CC0" w:rsidRPr="00002853" w14:paraId="4A5B9DDC" w14:textId="77777777" w:rsidTr="00CF7025">
        <w:trPr>
          <w:trHeight w:val="270"/>
        </w:trPr>
        <w:tc>
          <w:tcPr>
            <w:tcW w:w="2875" w:type="dxa"/>
            <w:noWrap/>
          </w:tcPr>
          <w:p w14:paraId="7E0B1A6E" w14:textId="77777777" w:rsidR="00201CC0" w:rsidRPr="00002853" w:rsidRDefault="00201CC0" w:rsidP="00201CC0">
            <w:pPr>
              <w:rPr>
                <w:rFonts w:ascii="Arial" w:hAnsi="Arial" w:cs="Arial"/>
                <w:sz w:val="18"/>
              </w:rPr>
            </w:pPr>
            <w:r w:rsidRPr="00002853">
              <w:rPr>
                <w:rFonts w:ascii="Arial" w:hAnsi="Arial" w:cs="Arial"/>
                <w:sz w:val="18"/>
              </w:rPr>
              <w:t>ORQQPXRM REMINDER WEB</w:t>
            </w:r>
          </w:p>
        </w:tc>
        <w:tc>
          <w:tcPr>
            <w:tcW w:w="1805" w:type="dxa"/>
            <w:noWrap/>
          </w:tcPr>
          <w:p w14:paraId="0B01D717" w14:textId="77777777" w:rsidR="00201CC0" w:rsidRPr="00002853" w:rsidRDefault="00201CC0" w:rsidP="00201CC0">
            <w:pPr>
              <w:rPr>
                <w:rFonts w:ascii="Arial" w:hAnsi="Arial" w:cs="Arial"/>
                <w:sz w:val="18"/>
              </w:rPr>
            </w:pPr>
            <w:r w:rsidRPr="00002853">
              <w:rPr>
                <w:rFonts w:ascii="Arial" w:hAnsi="Arial" w:cs="Arial"/>
                <w:sz w:val="18"/>
              </w:rPr>
              <w:t>WEB</w:t>
            </w:r>
          </w:p>
        </w:tc>
        <w:tc>
          <w:tcPr>
            <w:tcW w:w="1877" w:type="dxa"/>
            <w:noWrap/>
          </w:tcPr>
          <w:p w14:paraId="60A53AD6"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3DCF0766" w14:textId="77777777" w:rsidR="00201CC0" w:rsidRPr="00002853" w:rsidRDefault="00201CC0" w:rsidP="00201CC0">
            <w:pPr>
              <w:rPr>
                <w:rFonts w:ascii="Arial" w:hAnsi="Arial" w:cs="Arial"/>
                <w:sz w:val="18"/>
              </w:rPr>
            </w:pPr>
          </w:p>
        </w:tc>
      </w:tr>
      <w:tr w:rsidR="00201CC0" w:rsidRPr="00002853" w14:paraId="591FEFC5" w14:textId="77777777" w:rsidTr="00CF7025">
        <w:trPr>
          <w:trHeight w:val="270"/>
        </w:trPr>
        <w:tc>
          <w:tcPr>
            <w:tcW w:w="2875" w:type="dxa"/>
            <w:noWrap/>
          </w:tcPr>
          <w:p w14:paraId="37C3D78A" w14:textId="77777777" w:rsidR="00201CC0" w:rsidRPr="00002853" w:rsidRDefault="00201CC0" w:rsidP="00201CC0">
            <w:pPr>
              <w:rPr>
                <w:rFonts w:ascii="Arial" w:hAnsi="Arial" w:cs="Arial"/>
                <w:sz w:val="18"/>
              </w:rPr>
            </w:pPr>
            <w:r w:rsidRPr="00002853">
              <w:rPr>
                <w:rFonts w:ascii="Arial" w:hAnsi="Arial" w:cs="Arial"/>
                <w:sz w:val="18"/>
              </w:rPr>
              <w:t>ORQQPXRM REMINDERS APPLICABLE</w:t>
            </w:r>
          </w:p>
        </w:tc>
        <w:tc>
          <w:tcPr>
            <w:tcW w:w="1805" w:type="dxa"/>
            <w:noWrap/>
          </w:tcPr>
          <w:p w14:paraId="6F30A212" w14:textId="77777777" w:rsidR="00201CC0" w:rsidRPr="00002853" w:rsidRDefault="00201CC0" w:rsidP="00201CC0">
            <w:pPr>
              <w:rPr>
                <w:rFonts w:ascii="Arial" w:hAnsi="Arial" w:cs="Arial"/>
                <w:sz w:val="18"/>
              </w:rPr>
            </w:pPr>
            <w:r w:rsidRPr="00002853">
              <w:rPr>
                <w:rFonts w:ascii="Arial" w:hAnsi="Arial" w:cs="Arial"/>
                <w:sz w:val="18"/>
              </w:rPr>
              <w:t>APPL</w:t>
            </w:r>
          </w:p>
        </w:tc>
        <w:tc>
          <w:tcPr>
            <w:tcW w:w="1877" w:type="dxa"/>
            <w:noWrap/>
          </w:tcPr>
          <w:p w14:paraId="37C67DAE"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54D060D7" w14:textId="77777777" w:rsidR="00201CC0" w:rsidRPr="00002853" w:rsidRDefault="00201CC0" w:rsidP="00201CC0">
            <w:pPr>
              <w:rPr>
                <w:rFonts w:ascii="Arial" w:hAnsi="Arial" w:cs="Arial"/>
                <w:sz w:val="18"/>
              </w:rPr>
            </w:pPr>
          </w:p>
        </w:tc>
      </w:tr>
      <w:tr w:rsidR="00201CC0" w:rsidRPr="00002853" w14:paraId="068315E9" w14:textId="77777777" w:rsidTr="00CF7025">
        <w:trPr>
          <w:trHeight w:val="270"/>
        </w:trPr>
        <w:tc>
          <w:tcPr>
            <w:tcW w:w="2875" w:type="dxa"/>
            <w:noWrap/>
          </w:tcPr>
          <w:p w14:paraId="393E4656" w14:textId="77777777" w:rsidR="00201CC0" w:rsidRPr="00002853" w:rsidRDefault="00201CC0" w:rsidP="00201CC0">
            <w:pPr>
              <w:rPr>
                <w:rFonts w:ascii="Arial" w:hAnsi="Arial" w:cs="Arial"/>
                <w:sz w:val="18"/>
              </w:rPr>
            </w:pPr>
            <w:r w:rsidRPr="00002853">
              <w:rPr>
                <w:rFonts w:ascii="Arial" w:hAnsi="Arial" w:cs="Arial"/>
                <w:sz w:val="18"/>
              </w:rPr>
              <w:t>ORQQPXRM REMINDERS UNEVALUATED</w:t>
            </w:r>
          </w:p>
        </w:tc>
        <w:tc>
          <w:tcPr>
            <w:tcW w:w="1805" w:type="dxa"/>
            <w:noWrap/>
          </w:tcPr>
          <w:p w14:paraId="251D2F0E"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6BA2EF72"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64C8CD91" w14:textId="77777777" w:rsidR="00201CC0" w:rsidRPr="00002853" w:rsidRDefault="00201CC0" w:rsidP="00201CC0">
            <w:pPr>
              <w:rPr>
                <w:rFonts w:ascii="Arial" w:hAnsi="Arial" w:cs="Arial"/>
                <w:sz w:val="18"/>
              </w:rPr>
            </w:pPr>
          </w:p>
        </w:tc>
      </w:tr>
      <w:tr w:rsidR="00201CC0" w:rsidRPr="00002853" w14:paraId="7158179E" w14:textId="77777777" w:rsidTr="00CF7025">
        <w:trPr>
          <w:trHeight w:val="270"/>
        </w:trPr>
        <w:tc>
          <w:tcPr>
            <w:tcW w:w="2875" w:type="dxa"/>
            <w:noWrap/>
          </w:tcPr>
          <w:p w14:paraId="6DEC4423" w14:textId="77777777" w:rsidR="00201CC0" w:rsidRPr="00002853" w:rsidRDefault="00201CC0" w:rsidP="00201CC0">
            <w:pPr>
              <w:rPr>
                <w:rFonts w:ascii="Arial" w:hAnsi="Arial" w:cs="Arial"/>
                <w:sz w:val="18"/>
              </w:rPr>
            </w:pPr>
            <w:r w:rsidRPr="00002853">
              <w:rPr>
                <w:rFonts w:ascii="Arial" w:hAnsi="Arial" w:cs="Arial"/>
                <w:sz w:val="18"/>
              </w:rPr>
              <w:t>ORQQVI NOTEVIT</w:t>
            </w:r>
          </w:p>
        </w:tc>
        <w:tc>
          <w:tcPr>
            <w:tcW w:w="1805" w:type="dxa"/>
            <w:noWrap/>
          </w:tcPr>
          <w:p w14:paraId="1BFEF145" w14:textId="77777777" w:rsidR="00201CC0" w:rsidRPr="00002853" w:rsidRDefault="00201CC0" w:rsidP="00201CC0">
            <w:pPr>
              <w:rPr>
                <w:rFonts w:ascii="Arial" w:hAnsi="Arial" w:cs="Arial"/>
                <w:sz w:val="18"/>
              </w:rPr>
            </w:pPr>
            <w:r w:rsidRPr="00002853">
              <w:rPr>
                <w:rFonts w:ascii="Arial" w:hAnsi="Arial" w:cs="Arial"/>
                <w:sz w:val="18"/>
              </w:rPr>
              <w:t>NOTEVIT</w:t>
            </w:r>
          </w:p>
        </w:tc>
        <w:tc>
          <w:tcPr>
            <w:tcW w:w="1877" w:type="dxa"/>
            <w:noWrap/>
          </w:tcPr>
          <w:p w14:paraId="1E7AB5F7" w14:textId="77777777" w:rsidR="00201CC0" w:rsidRPr="00002853" w:rsidRDefault="00201CC0" w:rsidP="00201CC0">
            <w:pPr>
              <w:rPr>
                <w:rFonts w:ascii="Arial" w:hAnsi="Arial" w:cs="Arial"/>
                <w:sz w:val="18"/>
              </w:rPr>
            </w:pPr>
            <w:r w:rsidRPr="00002853">
              <w:rPr>
                <w:rFonts w:ascii="Arial" w:hAnsi="Arial" w:cs="Arial"/>
                <w:sz w:val="18"/>
              </w:rPr>
              <w:t>ORQQVI</w:t>
            </w:r>
          </w:p>
        </w:tc>
        <w:tc>
          <w:tcPr>
            <w:tcW w:w="1723" w:type="dxa"/>
          </w:tcPr>
          <w:p w14:paraId="64A38CA9" w14:textId="77777777" w:rsidR="00201CC0" w:rsidRPr="00002853" w:rsidRDefault="00201CC0" w:rsidP="00201CC0">
            <w:pPr>
              <w:rPr>
                <w:rFonts w:ascii="Arial" w:hAnsi="Arial" w:cs="Arial"/>
                <w:sz w:val="18"/>
              </w:rPr>
            </w:pPr>
          </w:p>
        </w:tc>
      </w:tr>
      <w:tr w:rsidR="00201CC0" w:rsidRPr="00002853" w14:paraId="48B75FFE" w14:textId="77777777" w:rsidTr="00CF7025">
        <w:trPr>
          <w:trHeight w:val="270"/>
        </w:trPr>
        <w:tc>
          <w:tcPr>
            <w:tcW w:w="2875" w:type="dxa"/>
            <w:noWrap/>
          </w:tcPr>
          <w:p w14:paraId="5B8EFBA3" w14:textId="77777777" w:rsidR="00201CC0" w:rsidRPr="00002853" w:rsidRDefault="00201CC0" w:rsidP="00201CC0">
            <w:pPr>
              <w:rPr>
                <w:rFonts w:ascii="Arial" w:hAnsi="Arial" w:cs="Arial"/>
                <w:sz w:val="18"/>
              </w:rPr>
            </w:pPr>
            <w:r w:rsidRPr="00002853">
              <w:rPr>
                <w:rFonts w:ascii="Arial" w:hAnsi="Arial" w:cs="Arial"/>
                <w:sz w:val="18"/>
              </w:rPr>
              <w:t>ORQQVI VITALS</w:t>
            </w:r>
          </w:p>
        </w:tc>
        <w:tc>
          <w:tcPr>
            <w:tcW w:w="1805" w:type="dxa"/>
            <w:noWrap/>
          </w:tcPr>
          <w:p w14:paraId="17588425" w14:textId="77777777" w:rsidR="00201CC0" w:rsidRPr="00002853" w:rsidRDefault="00201CC0" w:rsidP="00201CC0">
            <w:pPr>
              <w:rPr>
                <w:rFonts w:ascii="Arial" w:hAnsi="Arial" w:cs="Arial"/>
                <w:sz w:val="18"/>
              </w:rPr>
            </w:pPr>
            <w:r w:rsidRPr="00002853">
              <w:rPr>
                <w:rFonts w:ascii="Arial" w:hAnsi="Arial" w:cs="Arial"/>
                <w:sz w:val="18"/>
              </w:rPr>
              <w:t>FASTVIT</w:t>
            </w:r>
          </w:p>
        </w:tc>
        <w:tc>
          <w:tcPr>
            <w:tcW w:w="1877" w:type="dxa"/>
            <w:noWrap/>
          </w:tcPr>
          <w:p w14:paraId="39D23072" w14:textId="77777777" w:rsidR="00201CC0" w:rsidRPr="00002853" w:rsidRDefault="00201CC0" w:rsidP="00201CC0">
            <w:pPr>
              <w:rPr>
                <w:rFonts w:ascii="Arial" w:hAnsi="Arial" w:cs="Arial"/>
                <w:sz w:val="18"/>
              </w:rPr>
            </w:pPr>
            <w:r w:rsidRPr="00002853">
              <w:rPr>
                <w:rFonts w:ascii="Arial" w:hAnsi="Arial" w:cs="Arial"/>
                <w:sz w:val="18"/>
              </w:rPr>
              <w:t>ORQQVI</w:t>
            </w:r>
          </w:p>
        </w:tc>
        <w:tc>
          <w:tcPr>
            <w:tcW w:w="1723" w:type="dxa"/>
          </w:tcPr>
          <w:p w14:paraId="4F99574F" w14:textId="77777777" w:rsidR="00201CC0" w:rsidRPr="00002853" w:rsidRDefault="00201CC0" w:rsidP="00201CC0">
            <w:pPr>
              <w:rPr>
                <w:rFonts w:ascii="Arial" w:hAnsi="Arial" w:cs="Arial"/>
                <w:sz w:val="18"/>
              </w:rPr>
            </w:pPr>
          </w:p>
        </w:tc>
      </w:tr>
      <w:tr w:rsidR="00201CC0" w:rsidRPr="00002853" w14:paraId="615F9538" w14:textId="77777777" w:rsidTr="00CF7025">
        <w:trPr>
          <w:trHeight w:val="270"/>
        </w:trPr>
        <w:tc>
          <w:tcPr>
            <w:tcW w:w="2875" w:type="dxa"/>
            <w:noWrap/>
          </w:tcPr>
          <w:p w14:paraId="3DEA7B80" w14:textId="77777777" w:rsidR="00201CC0" w:rsidRPr="00002853" w:rsidRDefault="00201CC0" w:rsidP="00201CC0">
            <w:pPr>
              <w:rPr>
                <w:rFonts w:ascii="Arial" w:hAnsi="Arial" w:cs="Arial"/>
                <w:sz w:val="18"/>
              </w:rPr>
            </w:pPr>
            <w:r w:rsidRPr="00002853">
              <w:rPr>
                <w:rFonts w:ascii="Arial" w:hAnsi="Arial" w:cs="Arial"/>
                <w:sz w:val="18"/>
              </w:rPr>
              <w:t>ORQQVI VITALS FOR DATE RANGE</w:t>
            </w:r>
          </w:p>
        </w:tc>
        <w:tc>
          <w:tcPr>
            <w:tcW w:w="1805" w:type="dxa"/>
            <w:noWrap/>
          </w:tcPr>
          <w:p w14:paraId="6790AA60" w14:textId="77777777" w:rsidR="00201CC0" w:rsidRPr="00002853" w:rsidRDefault="00201CC0" w:rsidP="00201CC0">
            <w:pPr>
              <w:rPr>
                <w:rFonts w:ascii="Arial" w:hAnsi="Arial" w:cs="Arial"/>
                <w:sz w:val="18"/>
              </w:rPr>
            </w:pPr>
            <w:r w:rsidRPr="00002853">
              <w:rPr>
                <w:rFonts w:ascii="Arial" w:hAnsi="Arial" w:cs="Arial"/>
                <w:sz w:val="18"/>
              </w:rPr>
              <w:t>VITALS</w:t>
            </w:r>
          </w:p>
        </w:tc>
        <w:tc>
          <w:tcPr>
            <w:tcW w:w="1877" w:type="dxa"/>
            <w:noWrap/>
          </w:tcPr>
          <w:p w14:paraId="33E50CA7" w14:textId="77777777" w:rsidR="00201CC0" w:rsidRPr="00002853" w:rsidRDefault="00201CC0" w:rsidP="00201CC0">
            <w:pPr>
              <w:rPr>
                <w:rFonts w:ascii="Arial" w:hAnsi="Arial" w:cs="Arial"/>
                <w:sz w:val="18"/>
              </w:rPr>
            </w:pPr>
            <w:r w:rsidRPr="00002853">
              <w:rPr>
                <w:rFonts w:ascii="Arial" w:hAnsi="Arial" w:cs="Arial"/>
                <w:sz w:val="18"/>
              </w:rPr>
              <w:t>ORQQVI</w:t>
            </w:r>
          </w:p>
        </w:tc>
        <w:tc>
          <w:tcPr>
            <w:tcW w:w="1723" w:type="dxa"/>
          </w:tcPr>
          <w:p w14:paraId="75232C18" w14:textId="77777777" w:rsidR="00201CC0" w:rsidRPr="00002853" w:rsidRDefault="00201CC0" w:rsidP="00201CC0">
            <w:pPr>
              <w:rPr>
                <w:rFonts w:ascii="Arial" w:hAnsi="Arial" w:cs="Arial"/>
                <w:sz w:val="18"/>
              </w:rPr>
            </w:pPr>
          </w:p>
        </w:tc>
      </w:tr>
      <w:tr w:rsidR="00201CC0" w:rsidRPr="00002853" w14:paraId="00D8067D" w14:textId="77777777" w:rsidTr="00CF7025">
        <w:trPr>
          <w:trHeight w:val="270"/>
        </w:trPr>
        <w:tc>
          <w:tcPr>
            <w:tcW w:w="2875" w:type="dxa"/>
            <w:noWrap/>
          </w:tcPr>
          <w:p w14:paraId="2AEC72F7" w14:textId="77777777" w:rsidR="00201CC0" w:rsidRPr="00002853" w:rsidRDefault="00201CC0" w:rsidP="00201CC0">
            <w:pPr>
              <w:rPr>
                <w:rFonts w:ascii="Arial" w:hAnsi="Arial" w:cs="Arial"/>
                <w:sz w:val="18"/>
              </w:rPr>
            </w:pPr>
            <w:r w:rsidRPr="00002853">
              <w:rPr>
                <w:rFonts w:ascii="Arial" w:hAnsi="Arial" w:cs="Arial"/>
                <w:sz w:val="18"/>
              </w:rPr>
              <w:t>ORQQVI1 DETAIL</w:t>
            </w:r>
          </w:p>
        </w:tc>
        <w:tc>
          <w:tcPr>
            <w:tcW w:w="1805" w:type="dxa"/>
            <w:noWrap/>
          </w:tcPr>
          <w:p w14:paraId="4C033D9B"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335F2EEA" w14:textId="77777777" w:rsidR="00201CC0" w:rsidRPr="00002853" w:rsidRDefault="00201CC0" w:rsidP="00201CC0">
            <w:pPr>
              <w:rPr>
                <w:rFonts w:ascii="Arial" w:hAnsi="Arial" w:cs="Arial"/>
                <w:sz w:val="18"/>
              </w:rPr>
            </w:pPr>
            <w:r w:rsidRPr="00002853">
              <w:rPr>
                <w:rFonts w:ascii="Arial" w:hAnsi="Arial" w:cs="Arial"/>
                <w:sz w:val="18"/>
              </w:rPr>
              <w:t>ORQQVI1</w:t>
            </w:r>
          </w:p>
        </w:tc>
        <w:tc>
          <w:tcPr>
            <w:tcW w:w="1723" w:type="dxa"/>
          </w:tcPr>
          <w:p w14:paraId="6597850C" w14:textId="77777777" w:rsidR="00201CC0" w:rsidRPr="00002853" w:rsidRDefault="00201CC0" w:rsidP="00201CC0">
            <w:pPr>
              <w:rPr>
                <w:rFonts w:ascii="Arial" w:hAnsi="Arial" w:cs="Arial"/>
                <w:sz w:val="18"/>
              </w:rPr>
            </w:pPr>
          </w:p>
        </w:tc>
      </w:tr>
      <w:tr w:rsidR="00201CC0" w:rsidRPr="00002853" w14:paraId="2C9EB130" w14:textId="77777777" w:rsidTr="00CF7025">
        <w:trPr>
          <w:trHeight w:val="270"/>
        </w:trPr>
        <w:tc>
          <w:tcPr>
            <w:tcW w:w="2875" w:type="dxa"/>
            <w:noWrap/>
          </w:tcPr>
          <w:p w14:paraId="7A7D96D0" w14:textId="77777777" w:rsidR="00201CC0" w:rsidRPr="00002853" w:rsidRDefault="00201CC0" w:rsidP="00201CC0">
            <w:pPr>
              <w:rPr>
                <w:rFonts w:ascii="Arial" w:hAnsi="Arial" w:cs="Arial"/>
                <w:sz w:val="18"/>
              </w:rPr>
            </w:pPr>
            <w:r w:rsidRPr="00002853">
              <w:rPr>
                <w:rFonts w:ascii="Arial" w:hAnsi="Arial" w:cs="Arial"/>
                <w:sz w:val="18"/>
              </w:rPr>
              <w:t>ORQQVI1 GRID</w:t>
            </w:r>
          </w:p>
        </w:tc>
        <w:tc>
          <w:tcPr>
            <w:tcW w:w="1805" w:type="dxa"/>
            <w:noWrap/>
          </w:tcPr>
          <w:p w14:paraId="3F0FAC9D" w14:textId="77777777" w:rsidR="00201CC0" w:rsidRPr="00002853" w:rsidRDefault="00201CC0" w:rsidP="00201CC0">
            <w:pPr>
              <w:rPr>
                <w:rFonts w:ascii="Arial" w:hAnsi="Arial" w:cs="Arial"/>
                <w:sz w:val="18"/>
              </w:rPr>
            </w:pPr>
            <w:r w:rsidRPr="00002853">
              <w:rPr>
                <w:rFonts w:ascii="Arial" w:hAnsi="Arial" w:cs="Arial"/>
                <w:sz w:val="18"/>
              </w:rPr>
              <w:t>GRID</w:t>
            </w:r>
          </w:p>
        </w:tc>
        <w:tc>
          <w:tcPr>
            <w:tcW w:w="1877" w:type="dxa"/>
            <w:noWrap/>
          </w:tcPr>
          <w:p w14:paraId="575DDC93" w14:textId="77777777" w:rsidR="00201CC0" w:rsidRPr="00002853" w:rsidRDefault="00201CC0" w:rsidP="00201CC0">
            <w:pPr>
              <w:rPr>
                <w:rFonts w:ascii="Arial" w:hAnsi="Arial" w:cs="Arial"/>
                <w:sz w:val="18"/>
              </w:rPr>
            </w:pPr>
            <w:r w:rsidRPr="00002853">
              <w:rPr>
                <w:rFonts w:ascii="Arial" w:hAnsi="Arial" w:cs="Arial"/>
                <w:sz w:val="18"/>
              </w:rPr>
              <w:t>ORQQVI1</w:t>
            </w:r>
          </w:p>
        </w:tc>
        <w:tc>
          <w:tcPr>
            <w:tcW w:w="1723" w:type="dxa"/>
          </w:tcPr>
          <w:p w14:paraId="46E3CF90" w14:textId="77777777" w:rsidR="00201CC0" w:rsidRPr="00002853" w:rsidRDefault="00201CC0" w:rsidP="00201CC0">
            <w:pPr>
              <w:rPr>
                <w:rFonts w:ascii="Arial" w:hAnsi="Arial" w:cs="Arial"/>
                <w:sz w:val="18"/>
              </w:rPr>
            </w:pPr>
          </w:p>
        </w:tc>
      </w:tr>
      <w:tr w:rsidR="00201CC0" w:rsidRPr="00002853" w14:paraId="1F8DB817" w14:textId="77777777" w:rsidTr="00CF7025">
        <w:trPr>
          <w:trHeight w:val="270"/>
        </w:trPr>
        <w:tc>
          <w:tcPr>
            <w:tcW w:w="2875" w:type="dxa"/>
            <w:noWrap/>
          </w:tcPr>
          <w:p w14:paraId="5F004B2A" w14:textId="77777777" w:rsidR="00201CC0" w:rsidRPr="00002853" w:rsidRDefault="00201CC0" w:rsidP="00201CC0">
            <w:pPr>
              <w:rPr>
                <w:rFonts w:ascii="Arial" w:hAnsi="Arial" w:cs="Arial"/>
                <w:sz w:val="18"/>
              </w:rPr>
            </w:pPr>
            <w:r w:rsidRPr="00002853">
              <w:rPr>
                <w:rFonts w:ascii="Arial" w:hAnsi="Arial" w:cs="Arial"/>
                <w:sz w:val="18"/>
              </w:rPr>
              <w:t>ORQQVI2 VITALS HELP</w:t>
            </w:r>
          </w:p>
        </w:tc>
        <w:tc>
          <w:tcPr>
            <w:tcW w:w="1805" w:type="dxa"/>
            <w:noWrap/>
          </w:tcPr>
          <w:p w14:paraId="29506419" w14:textId="77777777" w:rsidR="00201CC0" w:rsidRPr="00002853" w:rsidRDefault="00201CC0" w:rsidP="00201CC0">
            <w:pPr>
              <w:rPr>
                <w:rFonts w:ascii="Arial" w:hAnsi="Arial" w:cs="Arial"/>
                <w:sz w:val="18"/>
              </w:rPr>
            </w:pPr>
            <w:r w:rsidRPr="00002853">
              <w:rPr>
                <w:rFonts w:ascii="Arial" w:hAnsi="Arial" w:cs="Arial"/>
                <w:sz w:val="18"/>
              </w:rPr>
              <w:t>HELP</w:t>
            </w:r>
          </w:p>
        </w:tc>
        <w:tc>
          <w:tcPr>
            <w:tcW w:w="1877" w:type="dxa"/>
            <w:noWrap/>
          </w:tcPr>
          <w:p w14:paraId="0C1CE4C2" w14:textId="77777777" w:rsidR="00201CC0" w:rsidRPr="00002853" w:rsidRDefault="00201CC0" w:rsidP="00201CC0">
            <w:pPr>
              <w:rPr>
                <w:rFonts w:ascii="Arial" w:hAnsi="Arial" w:cs="Arial"/>
                <w:sz w:val="18"/>
              </w:rPr>
            </w:pPr>
            <w:r w:rsidRPr="00002853">
              <w:rPr>
                <w:rFonts w:ascii="Arial" w:hAnsi="Arial" w:cs="Arial"/>
                <w:sz w:val="18"/>
              </w:rPr>
              <w:t>ORQQVI2</w:t>
            </w:r>
          </w:p>
        </w:tc>
        <w:tc>
          <w:tcPr>
            <w:tcW w:w="1723" w:type="dxa"/>
          </w:tcPr>
          <w:p w14:paraId="4B809981" w14:textId="77777777" w:rsidR="00201CC0" w:rsidRPr="00002853" w:rsidRDefault="00201CC0" w:rsidP="00201CC0">
            <w:pPr>
              <w:rPr>
                <w:rFonts w:ascii="Arial" w:hAnsi="Arial" w:cs="Arial"/>
                <w:sz w:val="18"/>
              </w:rPr>
            </w:pPr>
          </w:p>
        </w:tc>
      </w:tr>
      <w:tr w:rsidR="00201CC0" w:rsidRPr="00002853" w14:paraId="11BFD026" w14:textId="77777777" w:rsidTr="00CF7025">
        <w:trPr>
          <w:trHeight w:val="270"/>
        </w:trPr>
        <w:tc>
          <w:tcPr>
            <w:tcW w:w="2875" w:type="dxa"/>
            <w:noWrap/>
          </w:tcPr>
          <w:p w14:paraId="1ADC161C" w14:textId="77777777" w:rsidR="00201CC0" w:rsidRPr="00002853" w:rsidRDefault="00201CC0" w:rsidP="00201CC0">
            <w:pPr>
              <w:rPr>
                <w:rFonts w:ascii="Arial" w:hAnsi="Arial" w:cs="Arial"/>
                <w:sz w:val="18"/>
              </w:rPr>
            </w:pPr>
            <w:r w:rsidRPr="00002853">
              <w:rPr>
                <w:rFonts w:ascii="Arial" w:hAnsi="Arial" w:cs="Arial"/>
                <w:sz w:val="18"/>
              </w:rPr>
              <w:t>ORQQVI2 VITALS RATE CHECK</w:t>
            </w:r>
          </w:p>
        </w:tc>
        <w:tc>
          <w:tcPr>
            <w:tcW w:w="1805" w:type="dxa"/>
            <w:noWrap/>
          </w:tcPr>
          <w:p w14:paraId="0848FC27" w14:textId="77777777" w:rsidR="00201CC0" w:rsidRPr="00002853" w:rsidRDefault="00201CC0" w:rsidP="00201CC0">
            <w:pPr>
              <w:rPr>
                <w:rFonts w:ascii="Arial" w:hAnsi="Arial" w:cs="Arial"/>
                <w:sz w:val="18"/>
              </w:rPr>
            </w:pPr>
            <w:r w:rsidRPr="00002853">
              <w:rPr>
                <w:rFonts w:ascii="Arial" w:hAnsi="Arial" w:cs="Arial"/>
                <w:sz w:val="18"/>
              </w:rPr>
              <w:t>RATECHK</w:t>
            </w:r>
          </w:p>
        </w:tc>
        <w:tc>
          <w:tcPr>
            <w:tcW w:w="1877" w:type="dxa"/>
            <w:noWrap/>
          </w:tcPr>
          <w:p w14:paraId="72FE1EAF" w14:textId="77777777" w:rsidR="00201CC0" w:rsidRPr="00002853" w:rsidRDefault="00201CC0" w:rsidP="00201CC0">
            <w:pPr>
              <w:rPr>
                <w:rFonts w:ascii="Arial" w:hAnsi="Arial" w:cs="Arial"/>
                <w:sz w:val="18"/>
              </w:rPr>
            </w:pPr>
            <w:r w:rsidRPr="00002853">
              <w:rPr>
                <w:rFonts w:ascii="Arial" w:hAnsi="Arial" w:cs="Arial"/>
                <w:sz w:val="18"/>
              </w:rPr>
              <w:t>ORQQVI2</w:t>
            </w:r>
          </w:p>
        </w:tc>
        <w:tc>
          <w:tcPr>
            <w:tcW w:w="1723" w:type="dxa"/>
          </w:tcPr>
          <w:p w14:paraId="19EC1A76" w14:textId="77777777" w:rsidR="00201CC0" w:rsidRPr="00002853" w:rsidRDefault="00201CC0" w:rsidP="00201CC0">
            <w:pPr>
              <w:rPr>
                <w:rFonts w:ascii="Arial" w:hAnsi="Arial" w:cs="Arial"/>
                <w:sz w:val="18"/>
              </w:rPr>
            </w:pPr>
          </w:p>
        </w:tc>
      </w:tr>
      <w:tr w:rsidR="00201CC0" w:rsidRPr="00002853" w14:paraId="015587CB" w14:textId="77777777" w:rsidTr="00CF7025">
        <w:trPr>
          <w:trHeight w:val="270"/>
        </w:trPr>
        <w:tc>
          <w:tcPr>
            <w:tcW w:w="2875" w:type="dxa"/>
            <w:noWrap/>
          </w:tcPr>
          <w:p w14:paraId="06A10CE3" w14:textId="77777777" w:rsidR="00201CC0" w:rsidRPr="00002853" w:rsidRDefault="00201CC0" w:rsidP="00201CC0">
            <w:pPr>
              <w:rPr>
                <w:rFonts w:ascii="Arial" w:hAnsi="Arial" w:cs="Arial"/>
                <w:sz w:val="18"/>
              </w:rPr>
            </w:pPr>
            <w:r w:rsidRPr="00002853">
              <w:rPr>
                <w:rFonts w:ascii="Arial" w:hAnsi="Arial" w:cs="Arial"/>
                <w:sz w:val="18"/>
              </w:rPr>
              <w:t>ORQQVI2 VITALS VAL &amp; STORE</w:t>
            </w:r>
          </w:p>
        </w:tc>
        <w:tc>
          <w:tcPr>
            <w:tcW w:w="1805" w:type="dxa"/>
            <w:noWrap/>
          </w:tcPr>
          <w:p w14:paraId="6B781417" w14:textId="77777777" w:rsidR="00201CC0" w:rsidRPr="00002853" w:rsidRDefault="00201CC0" w:rsidP="00201CC0">
            <w:pPr>
              <w:rPr>
                <w:rFonts w:ascii="Arial" w:hAnsi="Arial" w:cs="Arial"/>
                <w:sz w:val="18"/>
              </w:rPr>
            </w:pPr>
            <w:r w:rsidRPr="00002853">
              <w:rPr>
                <w:rFonts w:ascii="Arial" w:hAnsi="Arial" w:cs="Arial"/>
                <w:sz w:val="18"/>
              </w:rPr>
              <w:t>VALSTORE</w:t>
            </w:r>
          </w:p>
        </w:tc>
        <w:tc>
          <w:tcPr>
            <w:tcW w:w="1877" w:type="dxa"/>
            <w:noWrap/>
          </w:tcPr>
          <w:p w14:paraId="78A795F6" w14:textId="77777777" w:rsidR="00201CC0" w:rsidRPr="00002853" w:rsidRDefault="00201CC0" w:rsidP="00201CC0">
            <w:pPr>
              <w:rPr>
                <w:rFonts w:ascii="Arial" w:hAnsi="Arial" w:cs="Arial"/>
                <w:sz w:val="18"/>
              </w:rPr>
            </w:pPr>
            <w:r w:rsidRPr="00002853">
              <w:rPr>
                <w:rFonts w:ascii="Arial" w:hAnsi="Arial" w:cs="Arial"/>
                <w:sz w:val="18"/>
              </w:rPr>
              <w:t>ORQQVI2</w:t>
            </w:r>
          </w:p>
        </w:tc>
        <w:tc>
          <w:tcPr>
            <w:tcW w:w="1723" w:type="dxa"/>
          </w:tcPr>
          <w:p w14:paraId="5030F5E1" w14:textId="77777777" w:rsidR="00201CC0" w:rsidRPr="00002853" w:rsidRDefault="00201CC0" w:rsidP="00201CC0">
            <w:pPr>
              <w:rPr>
                <w:rFonts w:ascii="Arial" w:hAnsi="Arial" w:cs="Arial"/>
                <w:sz w:val="18"/>
              </w:rPr>
            </w:pPr>
          </w:p>
        </w:tc>
      </w:tr>
      <w:tr w:rsidR="00201CC0" w:rsidRPr="00002853" w14:paraId="5460FEC3" w14:textId="77777777" w:rsidTr="00CF7025">
        <w:trPr>
          <w:trHeight w:val="270"/>
        </w:trPr>
        <w:tc>
          <w:tcPr>
            <w:tcW w:w="2875" w:type="dxa"/>
            <w:noWrap/>
          </w:tcPr>
          <w:p w14:paraId="49471C0F" w14:textId="77777777" w:rsidR="00201CC0" w:rsidRPr="00002853" w:rsidRDefault="00201CC0" w:rsidP="00201CC0">
            <w:pPr>
              <w:rPr>
                <w:rFonts w:ascii="Arial" w:hAnsi="Arial" w:cs="Arial"/>
                <w:sz w:val="18"/>
              </w:rPr>
            </w:pPr>
            <w:r w:rsidRPr="00002853">
              <w:rPr>
                <w:rFonts w:ascii="Arial" w:hAnsi="Arial" w:cs="Arial"/>
                <w:sz w:val="18"/>
              </w:rPr>
              <w:t>ORQQVI2 VITALS VALIDATE</w:t>
            </w:r>
          </w:p>
        </w:tc>
        <w:tc>
          <w:tcPr>
            <w:tcW w:w="1805" w:type="dxa"/>
            <w:noWrap/>
          </w:tcPr>
          <w:p w14:paraId="480C56D3" w14:textId="77777777" w:rsidR="00201CC0" w:rsidRPr="00002853" w:rsidRDefault="00201CC0" w:rsidP="00201CC0">
            <w:pPr>
              <w:rPr>
                <w:rFonts w:ascii="Arial" w:hAnsi="Arial" w:cs="Arial"/>
                <w:sz w:val="18"/>
              </w:rPr>
            </w:pPr>
            <w:r w:rsidRPr="00002853">
              <w:rPr>
                <w:rFonts w:ascii="Arial" w:hAnsi="Arial" w:cs="Arial"/>
                <w:sz w:val="18"/>
              </w:rPr>
              <w:t>VALIDATE</w:t>
            </w:r>
          </w:p>
        </w:tc>
        <w:tc>
          <w:tcPr>
            <w:tcW w:w="1877" w:type="dxa"/>
            <w:noWrap/>
          </w:tcPr>
          <w:p w14:paraId="1C6BA6C2" w14:textId="77777777" w:rsidR="00201CC0" w:rsidRPr="00002853" w:rsidRDefault="00201CC0" w:rsidP="00201CC0">
            <w:pPr>
              <w:rPr>
                <w:rFonts w:ascii="Arial" w:hAnsi="Arial" w:cs="Arial"/>
                <w:sz w:val="18"/>
              </w:rPr>
            </w:pPr>
            <w:r w:rsidRPr="00002853">
              <w:rPr>
                <w:rFonts w:ascii="Arial" w:hAnsi="Arial" w:cs="Arial"/>
                <w:sz w:val="18"/>
              </w:rPr>
              <w:t>ORQQVI2</w:t>
            </w:r>
          </w:p>
        </w:tc>
        <w:tc>
          <w:tcPr>
            <w:tcW w:w="1723" w:type="dxa"/>
          </w:tcPr>
          <w:p w14:paraId="68E92C9A" w14:textId="77777777" w:rsidR="00201CC0" w:rsidRPr="00002853" w:rsidRDefault="00201CC0" w:rsidP="00201CC0">
            <w:pPr>
              <w:rPr>
                <w:rFonts w:ascii="Arial" w:hAnsi="Arial" w:cs="Arial"/>
                <w:sz w:val="18"/>
              </w:rPr>
            </w:pPr>
          </w:p>
        </w:tc>
      </w:tr>
      <w:tr w:rsidR="00201CC0" w:rsidRPr="00002853" w14:paraId="463B2DF7" w14:textId="77777777" w:rsidTr="00CF7025">
        <w:trPr>
          <w:trHeight w:val="270"/>
        </w:trPr>
        <w:tc>
          <w:tcPr>
            <w:tcW w:w="2875" w:type="dxa"/>
            <w:noWrap/>
          </w:tcPr>
          <w:p w14:paraId="281A717B" w14:textId="77777777" w:rsidR="00201CC0" w:rsidRPr="00002853" w:rsidRDefault="00201CC0" w:rsidP="00201CC0">
            <w:pPr>
              <w:rPr>
                <w:rFonts w:ascii="Arial" w:hAnsi="Arial" w:cs="Arial"/>
                <w:sz w:val="18"/>
              </w:rPr>
            </w:pPr>
            <w:r w:rsidRPr="00002853">
              <w:rPr>
                <w:rFonts w:ascii="Arial" w:hAnsi="Arial" w:cs="Arial"/>
                <w:sz w:val="18"/>
              </w:rPr>
              <w:t>ORQQVI2 VITALS VALIDATE TYPE</w:t>
            </w:r>
          </w:p>
        </w:tc>
        <w:tc>
          <w:tcPr>
            <w:tcW w:w="1805" w:type="dxa"/>
            <w:noWrap/>
          </w:tcPr>
          <w:p w14:paraId="19805214" w14:textId="77777777" w:rsidR="00201CC0" w:rsidRPr="00002853" w:rsidRDefault="00201CC0" w:rsidP="00201CC0">
            <w:pPr>
              <w:rPr>
                <w:rFonts w:ascii="Arial" w:hAnsi="Arial" w:cs="Arial"/>
                <w:sz w:val="18"/>
              </w:rPr>
            </w:pPr>
            <w:r w:rsidRPr="00002853">
              <w:rPr>
                <w:rFonts w:ascii="Arial" w:hAnsi="Arial" w:cs="Arial"/>
                <w:sz w:val="18"/>
              </w:rPr>
              <w:t>VMTYPES</w:t>
            </w:r>
          </w:p>
        </w:tc>
        <w:tc>
          <w:tcPr>
            <w:tcW w:w="1877" w:type="dxa"/>
            <w:noWrap/>
          </w:tcPr>
          <w:p w14:paraId="6AD98D4C" w14:textId="77777777" w:rsidR="00201CC0" w:rsidRPr="00002853" w:rsidRDefault="00201CC0" w:rsidP="00201CC0">
            <w:pPr>
              <w:rPr>
                <w:rFonts w:ascii="Arial" w:hAnsi="Arial" w:cs="Arial"/>
                <w:sz w:val="18"/>
              </w:rPr>
            </w:pPr>
            <w:r w:rsidRPr="00002853">
              <w:rPr>
                <w:rFonts w:ascii="Arial" w:hAnsi="Arial" w:cs="Arial"/>
                <w:sz w:val="18"/>
              </w:rPr>
              <w:t>ORQQVI2</w:t>
            </w:r>
          </w:p>
        </w:tc>
        <w:tc>
          <w:tcPr>
            <w:tcW w:w="1723" w:type="dxa"/>
          </w:tcPr>
          <w:p w14:paraId="370E9A1D" w14:textId="77777777" w:rsidR="00201CC0" w:rsidRPr="00002853" w:rsidRDefault="00201CC0" w:rsidP="00201CC0">
            <w:pPr>
              <w:rPr>
                <w:rFonts w:ascii="Arial" w:hAnsi="Arial" w:cs="Arial"/>
                <w:sz w:val="18"/>
              </w:rPr>
            </w:pPr>
          </w:p>
        </w:tc>
      </w:tr>
      <w:tr w:rsidR="00201CC0" w:rsidRPr="00002853" w14:paraId="1D3495E8" w14:textId="77777777" w:rsidTr="00CF7025">
        <w:trPr>
          <w:trHeight w:val="270"/>
        </w:trPr>
        <w:tc>
          <w:tcPr>
            <w:tcW w:w="2875" w:type="dxa"/>
            <w:noWrap/>
          </w:tcPr>
          <w:p w14:paraId="675F37FE" w14:textId="77777777" w:rsidR="00201CC0" w:rsidRPr="00002853" w:rsidRDefault="00201CC0" w:rsidP="00201CC0">
            <w:pPr>
              <w:rPr>
                <w:rFonts w:ascii="Arial" w:hAnsi="Arial" w:cs="Arial"/>
                <w:sz w:val="18"/>
              </w:rPr>
            </w:pPr>
            <w:r w:rsidRPr="00002853">
              <w:rPr>
                <w:rFonts w:ascii="Arial" w:hAnsi="Arial" w:cs="Arial"/>
                <w:sz w:val="18"/>
              </w:rPr>
              <w:t>ORQQVS DETAIL NOTES</w:t>
            </w:r>
          </w:p>
        </w:tc>
        <w:tc>
          <w:tcPr>
            <w:tcW w:w="1805" w:type="dxa"/>
            <w:noWrap/>
          </w:tcPr>
          <w:p w14:paraId="4AF3EE41" w14:textId="77777777" w:rsidR="00201CC0" w:rsidRPr="00002853" w:rsidRDefault="00201CC0" w:rsidP="00201CC0">
            <w:pPr>
              <w:rPr>
                <w:rFonts w:ascii="Arial" w:hAnsi="Arial" w:cs="Arial"/>
                <w:sz w:val="18"/>
              </w:rPr>
            </w:pPr>
            <w:r w:rsidRPr="00002853">
              <w:rPr>
                <w:rFonts w:ascii="Arial" w:hAnsi="Arial" w:cs="Arial"/>
                <w:sz w:val="18"/>
              </w:rPr>
              <w:t>DETNOTE</w:t>
            </w:r>
          </w:p>
        </w:tc>
        <w:tc>
          <w:tcPr>
            <w:tcW w:w="1877" w:type="dxa"/>
            <w:noWrap/>
          </w:tcPr>
          <w:p w14:paraId="0B080B6F" w14:textId="77777777" w:rsidR="00201CC0" w:rsidRPr="00002853" w:rsidRDefault="00201CC0" w:rsidP="00201CC0">
            <w:pPr>
              <w:rPr>
                <w:rFonts w:ascii="Arial" w:hAnsi="Arial" w:cs="Arial"/>
                <w:sz w:val="18"/>
              </w:rPr>
            </w:pPr>
            <w:r w:rsidRPr="00002853">
              <w:rPr>
                <w:rFonts w:ascii="Arial" w:hAnsi="Arial" w:cs="Arial"/>
                <w:sz w:val="18"/>
              </w:rPr>
              <w:t>ORQQVS</w:t>
            </w:r>
          </w:p>
        </w:tc>
        <w:tc>
          <w:tcPr>
            <w:tcW w:w="1723" w:type="dxa"/>
          </w:tcPr>
          <w:p w14:paraId="4EAB504E" w14:textId="77777777" w:rsidR="00201CC0" w:rsidRPr="00002853" w:rsidRDefault="00201CC0" w:rsidP="00201CC0">
            <w:pPr>
              <w:rPr>
                <w:rFonts w:ascii="Arial" w:hAnsi="Arial" w:cs="Arial"/>
                <w:sz w:val="18"/>
              </w:rPr>
            </w:pPr>
          </w:p>
        </w:tc>
      </w:tr>
      <w:tr w:rsidR="00201CC0" w:rsidRPr="00002853" w14:paraId="211BB6F2" w14:textId="77777777" w:rsidTr="00CF7025">
        <w:trPr>
          <w:trHeight w:val="270"/>
        </w:trPr>
        <w:tc>
          <w:tcPr>
            <w:tcW w:w="2875" w:type="dxa"/>
            <w:noWrap/>
          </w:tcPr>
          <w:p w14:paraId="0567A965" w14:textId="77777777" w:rsidR="00201CC0" w:rsidRPr="00002853" w:rsidRDefault="00201CC0" w:rsidP="00201CC0">
            <w:pPr>
              <w:rPr>
                <w:rFonts w:ascii="Arial" w:hAnsi="Arial" w:cs="Arial"/>
                <w:sz w:val="18"/>
              </w:rPr>
            </w:pPr>
            <w:r w:rsidRPr="00002853">
              <w:rPr>
                <w:rFonts w:ascii="Arial" w:hAnsi="Arial" w:cs="Arial"/>
                <w:sz w:val="18"/>
              </w:rPr>
              <w:t>ORQQVS DETAIL SUMMARY</w:t>
            </w:r>
          </w:p>
        </w:tc>
        <w:tc>
          <w:tcPr>
            <w:tcW w:w="1805" w:type="dxa"/>
            <w:noWrap/>
          </w:tcPr>
          <w:p w14:paraId="74DA3F6F" w14:textId="77777777" w:rsidR="00201CC0" w:rsidRPr="00002853" w:rsidRDefault="00201CC0" w:rsidP="00201CC0">
            <w:pPr>
              <w:rPr>
                <w:rFonts w:ascii="Arial" w:hAnsi="Arial" w:cs="Arial"/>
                <w:sz w:val="18"/>
              </w:rPr>
            </w:pPr>
            <w:r w:rsidRPr="00002853">
              <w:rPr>
                <w:rFonts w:ascii="Arial" w:hAnsi="Arial" w:cs="Arial"/>
                <w:sz w:val="18"/>
              </w:rPr>
              <w:t>DETSUM</w:t>
            </w:r>
          </w:p>
        </w:tc>
        <w:tc>
          <w:tcPr>
            <w:tcW w:w="1877" w:type="dxa"/>
            <w:noWrap/>
          </w:tcPr>
          <w:p w14:paraId="73C08AEB" w14:textId="77777777" w:rsidR="00201CC0" w:rsidRPr="00002853" w:rsidRDefault="00201CC0" w:rsidP="00201CC0">
            <w:pPr>
              <w:rPr>
                <w:rFonts w:ascii="Arial" w:hAnsi="Arial" w:cs="Arial"/>
                <w:sz w:val="18"/>
              </w:rPr>
            </w:pPr>
            <w:r w:rsidRPr="00002853">
              <w:rPr>
                <w:rFonts w:ascii="Arial" w:hAnsi="Arial" w:cs="Arial"/>
                <w:sz w:val="18"/>
              </w:rPr>
              <w:t>ORQQVS</w:t>
            </w:r>
          </w:p>
        </w:tc>
        <w:tc>
          <w:tcPr>
            <w:tcW w:w="1723" w:type="dxa"/>
          </w:tcPr>
          <w:p w14:paraId="3C9E547B" w14:textId="77777777" w:rsidR="00201CC0" w:rsidRPr="00002853" w:rsidRDefault="00201CC0" w:rsidP="00201CC0">
            <w:pPr>
              <w:rPr>
                <w:rFonts w:ascii="Arial" w:hAnsi="Arial" w:cs="Arial"/>
                <w:sz w:val="18"/>
              </w:rPr>
            </w:pPr>
          </w:p>
        </w:tc>
      </w:tr>
      <w:tr w:rsidR="00201CC0" w:rsidRPr="00002853" w14:paraId="04537B79" w14:textId="77777777" w:rsidTr="00CF7025">
        <w:trPr>
          <w:trHeight w:val="270"/>
        </w:trPr>
        <w:tc>
          <w:tcPr>
            <w:tcW w:w="2875" w:type="dxa"/>
            <w:noWrap/>
          </w:tcPr>
          <w:p w14:paraId="3F462799" w14:textId="77777777" w:rsidR="00201CC0" w:rsidRPr="00002853" w:rsidRDefault="00201CC0" w:rsidP="00201CC0">
            <w:pPr>
              <w:rPr>
                <w:rFonts w:ascii="Arial" w:hAnsi="Arial" w:cs="Arial"/>
                <w:sz w:val="18"/>
              </w:rPr>
            </w:pPr>
            <w:r w:rsidRPr="00002853">
              <w:rPr>
                <w:rFonts w:ascii="Arial" w:hAnsi="Arial" w:cs="Arial"/>
                <w:sz w:val="18"/>
              </w:rPr>
              <w:t>ORQQVS VISITS/APPTS</w:t>
            </w:r>
          </w:p>
        </w:tc>
        <w:tc>
          <w:tcPr>
            <w:tcW w:w="1805" w:type="dxa"/>
            <w:noWrap/>
          </w:tcPr>
          <w:p w14:paraId="0169EF94" w14:textId="77777777" w:rsidR="00201CC0" w:rsidRPr="00002853" w:rsidRDefault="00201CC0" w:rsidP="00201CC0">
            <w:pPr>
              <w:rPr>
                <w:rFonts w:ascii="Arial" w:hAnsi="Arial" w:cs="Arial"/>
                <w:sz w:val="18"/>
              </w:rPr>
            </w:pPr>
            <w:r w:rsidRPr="00002853">
              <w:rPr>
                <w:rFonts w:ascii="Arial" w:hAnsi="Arial" w:cs="Arial"/>
                <w:sz w:val="18"/>
              </w:rPr>
              <w:t>VSITAPPT</w:t>
            </w:r>
          </w:p>
        </w:tc>
        <w:tc>
          <w:tcPr>
            <w:tcW w:w="1877" w:type="dxa"/>
            <w:noWrap/>
          </w:tcPr>
          <w:p w14:paraId="5818AFD2" w14:textId="77777777" w:rsidR="00201CC0" w:rsidRPr="00002853" w:rsidRDefault="00201CC0" w:rsidP="00201CC0">
            <w:pPr>
              <w:rPr>
                <w:rFonts w:ascii="Arial" w:hAnsi="Arial" w:cs="Arial"/>
                <w:sz w:val="18"/>
              </w:rPr>
            </w:pPr>
            <w:r w:rsidRPr="00002853">
              <w:rPr>
                <w:rFonts w:ascii="Arial" w:hAnsi="Arial" w:cs="Arial"/>
                <w:sz w:val="18"/>
              </w:rPr>
              <w:t>ORQQVS</w:t>
            </w:r>
          </w:p>
        </w:tc>
        <w:tc>
          <w:tcPr>
            <w:tcW w:w="1723" w:type="dxa"/>
          </w:tcPr>
          <w:p w14:paraId="461DE7D4" w14:textId="77777777" w:rsidR="00201CC0" w:rsidRPr="00002853" w:rsidRDefault="00201CC0" w:rsidP="00201CC0">
            <w:pPr>
              <w:rPr>
                <w:rFonts w:ascii="Arial" w:hAnsi="Arial" w:cs="Arial"/>
                <w:sz w:val="18"/>
              </w:rPr>
            </w:pPr>
          </w:p>
        </w:tc>
      </w:tr>
      <w:tr w:rsidR="00201CC0" w:rsidRPr="00002853" w14:paraId="39173AB7" w14:textId="77777777" w:rsidTr="00CF7025">
        <w:trPr>
          <w:trHeight w:val="270"/>
        </w:trPr>
        <w:tc>
          <w:tcPr>
            <w:tcW w:w="2875" w:type="dxa"/>
            <w:noWrap/>
          </w:tcPr>
          <w:p w14:paraId="11B48110" w14:textId="77777777" w:rsidR="00201CC0" w:rsidRPr="00002853" w:rsidRDefault="00201CC0" w:rsidP="00201CC0">
            <w:pPr>
              <w:rPr>
                <w:rFonts w:ascii="Arial" w:hAnsi="Arial" w:cs="Arial"/>
                <w:sz w:val="18"/>
              </w:rPr>
            </w:pPr>
            <w:r w:rsidRPr="00002853">
              <w:rPr>
                <w:rFonts w:ascii="Arial" w:hAnsi="Arial" w:cs="Arial"/>
                <w:sz w:val="18"/>
              </w:rPr>
              <w:t>ORQQXMB MAIL GROUPS</w:t>
            </w:r>
          </w:p>
        </w:tc>
        <w:tc>
          <w:tcPr>
            <w:tcW w:w="1805" w:type="dxa"/>
            <w:noWrap/>
          </w:tcPr>
          <w:p w14:paraId="54C80DD1" w14:textId="77777777" w:rsidR="00201CC0" w:rsidRPr="00002853" w:rsidRDefault="00201CC0" w:rsidP="00201CC0">
            <w:pPr>
              <w:rPr>
                <w:rFonts w:ascii="Arial" w:hAnsi="Arial" w:cs="Arial"/>
                <w:sz w:val="18"/>
              </w:rPr>
            </w:pPr>
            <w:r w:rsidRPr="00002853">
              <w:rPr>
                <w:rFonts w:ascii="Arial" w:hAnsi="Arial" w:cs="Arial"/>
                <w:sz w:val="18"/>
              </w:rPr>
              <w:t>MAILG</w:t>
            </w:r>
          </w:p>
        </w:tc>
        <w:tc>
          <w:tcPr>
            <w:tcW w:w="1877" w:type="dxa"/>
            <w:noWrap/>
          </w:tcPr>
          <w:p w14:paraId="19C6DDF3" w14:textId="77777777" w:rsidR="00201CC0" w:rsidRPr="00002853" w:rsidRDefault="00201CC0" w:rsidP="00201CC0">
            <w:pPr>
              <w:rPr>
                <w:rFonts w:ascii="Arial" w:hAnsi="Arial" w:cs="Arial"/>
                <w:sz w:val="18"/>
              </w:rPr>
            </w:pPr>
            <w:r w:rsidRPr="00002853">
              <w:rPr>
                <w:rFonts w:ascii="Arial" w:hAnsi="Arial" w:cs="Arial"/>
                <w:sz w:val="18"/>
              </w:rPr>
              <w:t>ORQQXQA</w:t>
            </w:r>
          </w:p>
        </w:tc>
        <w:tc>
          <w:tcPr>
            <w:tcW w:w="1723" w:type="dxa"/>
          </w:tcPr>
          <w:p w14:paraId="7D3D70A4" w14:textId="77777777" w:rsidR="00201CC0" w:rsidRPr="00002853" w:rsidRDefault="00201CC0" w:rsidP="00201CC0">
            <w:pPr>
              <w:rPr>
                <w:rFonts w:ascii="Arial" w:hAnsi="Arial" w:cs="Arial"/>
                <w:sz w:val="18"/>
              </w:rPr>
            </w:pPr>
          </w:p>
        </w:tc>
      </w:tr>
      <w:tr w:rsidR="00201CC0" w:rsidRPr="00002853" w14:paraId="7C88A437" w14:textId="77777777" w:rsidTr="00CF7025">
        <w:trPr>
          <w:trHeight w:val="270"/>
        </w:trPr>
        <w:tc>
          <w:tcPr>
            <w:tcW w:w="2875" w:type="dxa"/>
            <w:noWrap/>
          </w:tcPr>
          <w:p w14:paraId="4B345120" w14:textId="77777777" w:rsidR="00201CC0" w:rsidRPr="00002853" w:rsidRDefault="00201CC0" w:rsidP="00201CC0">
            <w:pPr>
              <w:rPr>
                <w:rFonts w:ascii="Arial" w:hAnsi="Arial" w:cs="Arial"/>
                <w:sz w:val="18"/>
              </w:rPr>
            </w:pPr>
            <w:r w:rsidRPr="00002853">
              <w:rPr>
                <w:rFonts w:ascii="Arial" w:hAnsi="Arial" w:cs="Arial"/>
                <w:sz w:val="18"/>
              </w:rPr>
              <w:t>ORQQXQA ALLPAT</w:t>
            </w:r>
          </w:p>
        </w:tc>
        <w:tc>
          <w:tcPr>
            <w:tcW w:w="1805" w:type="dxa"/>
            <w:noWrap/>
          </w:tcPr>
          <w:p w14:paraId="31191FE1" w14:textId="77777777" w:rsidR="00201CC0" w:rsidRPr="00002853" w:rsidRDefault="00201CC0" w:rsidP="00201CC0">
            <w:pPr>
              <w:rPr>
                <w:rFonts w:ascii="Arial" w:hAnsi="Arial" w:cs="Arial"/>
                <w:sz w:val="18"/>
              </w:rPr>
            </w:pPr>
            <w:r w:rsidRPr="00002853">
              <w:rPr>
                <w:rFonts w:ascii="Arial" w:hAnsi="Arial" w:cs="Arial"/>
                <w:sz w:val="18"/>
              </w:rPr>
              <w:t xml:space="preserve">ORQQXQA </w:t>
            </w:r>
          </w:p>
        </w:tc>
        <w:tc>
          <w:tcPr>
            <w:tcW w:w="1877" w:type="dxa"/>
            <w:noWrap/>
          </w:tcPr>
          <w:p w14:paraId="2BE8B9C1" w14:textId="77777777" w:rsidR="00201CC0" w:rsidRPr="00002853" w:rsidRDefault="00201CC0" w:rsidP="00201CC0">
            <w:pPr>
              <w:rPr>
                <w:rFonts w:ascii="Arial" w:hAnsi="Arial" w:cs="Arial"/>
                <w:sz w:val="18"/>
              </w:rPr>
            </w:pPr>
            <w:r w:rsidRPr="00002853">
              <w:rPr>
                <w:rFonts w:ascii="Arial" w:hAnsi="Arial" w:cs="Arial"/>
                <w:sz w:val="18"/>
              </w:rPr>
              <w:t>ORQQXQA ALLPAT</w:t>
            </w:r>
          </w:p>
        </w:tc>
        <w:tc>
          <w:tcPr>
            <w:tcW w:w="1723" w:type="dxa"/>
          </w:tcPr>
          <w:p w14:paraId="1A2AF1BD" w14:textId="77777777" w:rsidR="00201CC0" w:rsidRPr="00002853" w:rsidRDefault="00201CC0" w:rsidP="00201CC0">
            <w:pPr>
              <w:rPr>
                <w:rFonts w:ascii="Arial" w:hAnsi="Arial" w:cs="Arial"/>
                <w:sz w:val="18"/>
              </w:rPr>
            </w:pPr>
          </w:p>
        </w:tc>
      </w:tr>
      <w:tr w:rsidR="00201CC0" w:rsidRPr="00002853" w14:paraId="5A50177B" w14:textId="77777777" w:rsidTr="00CF7025">
        <w:trPr>
          <w:trHeight w:val="270"/>
        </w:trPr>
        <w:tc>
          <w:tcPr>
            <w:tcW w:w="2875" w:type="dxa"/>
            <w:noWrap/>
          </w:tcPr>
          <w:p w14:paraId="2110D9E7" w14:textId="77777777" w:rsidR="00201CC0" w:rsidRPr="00002853" w:rsidRDefault="00201CC0" w:rsidP="00201CC0">
            <w:pPr>
              <w:rPr>
                <w:rFonts w:ascii="Arial" w:hAnsi="Arial" w:cs="Arial"/>
                <w:sz w:val="18"/>
              </w:rPr>
            </w:pPr>
            <w:r w:rsidRPr="00002853">
              <w:rPr>
                <w:rFonts w:ascii="Arial" w:hAnsi="Arial" w:cs="Arial"/>
                <w:sz w:val="18"/>
              </w:rPr>
              <w:t>ORQQXQA PATIENT</w:t>
            </w:r>
          </w:p>
        </w:tc>
        <w:tc>
          <w:tcPr>
            <w:tcW w:w="1805" w:type="dxa"/>
            <w:noWrap/>
          </w:tcPr>
          <w:p w14:paraId="1E843994" w14:textId="77777777" w:rsidR="00201CC0" w:rsidRPr="00002853" w:rsidRDefault="00201CC0" w:rsidP="00201CC0">
            <w:pPr>
              <w:rPr>
                <w:rFonts w:ascii="Arial" w:hAnsi="Arial" w:cs="Arial"/>
                <w:sz w:val="18"/>
              </w:rPr>
            </w:pPr>
            <w:r w:rsidRPr="00002853">
              <w:rPr>
                <w:rFonts w:ascii="Arial" w:hAnsi="Arial" w:cs="Arial"/>
                <w:sz w:val="18"/>
              </w:rPr>
              <w:t>PATIENT</w:t>
            </w:r>
          </w:p>
        </w:tc>
        <w:tc>
          <w:tcPr>
            <w:tcW w:w="1877" w:type="dxa"/>
            <w:noWrap/>
          </w:tcPr>
          <w:p w14:paraId="51A1A141" w14:textId="77777777" w:rsidR="00201CC0" w:rsidRPr="00002853" w:rsidRDefault="00201CC0" w:rsidP="00201CC0">
            <w:pPr>
              <w:rPr>
                <w:rFonts w:ascii="Arial" w:hAnsi="Arial" w:cs="Arial"/>
                <w:sz w:val="18"/>
              </w:rPr>
            </w:pPr>
            <w:r w:rsidRPr="00002853">
              <w:rPr>
                <w:rFonts w:ascii="Arial" w:hAnsi="Arial" w:cs="Arial"/>
                <w:sz w:val="18"/>
              </w:rPr>
              <w:t>ORQQXQA</w:t>
            </w:r>
          </w:p>
        </w:tc>
        <w:tc>
          <w:tcPr>
            <w:tcW w:w="1723" w:type="dxa"/>
          </w:tcPr>
          <w:p w14:paraId="40B4272F" w14:textId="77777777" w:rsidR="00201CC0" w:rsidRPr="00002853" w:rsidRDefault="00201CC0" w:rsidP="00201CC0">
            <w:pPr>
              <w:rPr>
                <w:rFonts w:ascii="Arial" w:hAnsi="Arial" w:cs="Arial"/>
                <w:sz w:val="18"/>
              </w:rPr>
            </w:pPr>
          </w:p>
        </w:tc>
      </w:tr>
      <w:tr w:rsidR="00201CC0" w:rsidRPr="00002853" w14:paraId="108EEE31" w14:textId="77777777" w:rsidTr="00CF7025">
        <w:trPr>
          <w:trHeight w:val="270"/>
        </w:trPr>
        <w:tc>
          <w:tcPr>
            <w:tcW w:w="2875" w:type="dxa"/>
            <w:noWrap/>
          </w:tcPr>
          <w:p w14:paraId="4DA1A89E" w14:textId="77777777" w:rsidR="00201CC0" w:rsidRPr="00002853" w:rsidRDefault="00201CC0" w:rsidP="00201CC0">
            <w:pPr>
              <w:rPr>
                <w:rFonts w:ascii="Arial" w:hAnsi="Arial" w:cs="Arial"/>
                <w:sz w:val="18"/>
              </w:rPr>
            </w:pPr>
            <w:r w:rsidRPr="00002853">
              <w:rPr>
                <w:rFonts w:ascii="Arial" w:hAnsi="Arial" w:cs="Arial"/>
                <w:sz w:val="18"/>
              </w:rPr>
              <w:t>ORQQXQA USER</w:t>
            </w:r>
          </w:p>
        </w:tc>
        <w:tc>
          <w:tcPr>
            <w:tcW w:w="1805" w:type="dxa"/>
            <w:noWrap/>
          </w:tcPr>
          <w:p w14:paraId="4DCE948F" w14:textId="77777777" w:rsidR="00201CC0" w:rsidRPr="00002853" w:rsidRDefault="00201CC0" w:rsidP="00201CC0">
            <w:pPr>
              <w:rPr>
                <w:rFonts w:ascii="Arial" w:hAnsi="Arial" w:cs="Arial"/>
                <w:sz w:val="18"/>
              </w:rPr>
            </w:pPr>
            <w:r w:rsidRPr="00002853">
              <w:rPr>
                <w:rFonts w:ascii="Arial" w:hAnsi="Arial" w:cs="Arial"/>
                <w:sz w:val="18"/>
              </w:rPr>
              <w:t>USER</w:t>
            </w:r>
          </w:p>
        </w:tc>
        <w:tc>
          <w:tcPr>
            <w:tcW w:w="1877" w:type="dxa"/>
            <w:noWrap/>
          </w:tcPr>
          <w:p w14:paraId="0925FFA7" w14:textId="77777777" w:rsidR="00201CC0" w:rsidRPr="00002853" w:rsidRDefault="00201CC0" w:rsidP="00201CC0">
            <w:pPr>
              <w:rPr>
                <w:rFonts w:ascii="Arial" w:hAnsi="Arial" w:cs="Arial"/>
                <w:sz w:val="18"/>
              </w:rPr>
            </w:pPr>
            <w:r w:rsidRPr="00002853">
              <w:rPr>
                <w:rFonts w:ascii="Arial" w:hAnsi="Arial" w:cs="Arial"/>
                <w:sz w:val="18"/>
              </w:rPr>
              <w:t>ORQQXQA</w:t>
            </w:r>
          </w:p>
        </w:tc>
        <w:tc>
          <w:tcPr>
            <w:tcW w:w="1723" w:type="dxa"/>
          </w:tcPr>
          <w:p w14:paraId="11CD6B02" w14:textId="77777777" w:rsidR="00201CC0" w:rsidRPr="00002853" w:rsidRDefault="00201CC0" w:rsidP="00201CC0">
            <w:pPr>
              <w:rPr>
                <w:rFonts w:ascii="Arial" w:hAnsi="Arial" w:cs="Arial"/>
                <w:sz w:val="18"/>
              </w:rPr>
            </w:pPr>
          </w:p>
        </w:tc>
      </w:tr>
      <w:tr w:rsidR="00201CC0" w:rsidRPr="00C43847" w14:paraId="16C70D70" w14:textId="77777777" w:rsidTr="00CF7025">
        <w:trPr>
          <w:trHeight w:val="270"/>
        </w:trPr>
        <w:tc>
          <w:tcPr>
            <w:tcW w:w="2875" w:type="dxa"/>
            <w:noWrap/>
          </w:tcPr>
          <w:p w14:paraId="565485B2" w14:textId="77777777" w:rsidR="00201CC0" w:rsidRPr="00C43847" w:rsidRDefault="00201CC0" w:rsidP="00201CC0">
            <w:pPr>
              <w:rPr>
                <w:rFonts w:ascii="Arial" w:hAnsi="Arial" w:cs="Arial"/>
                <w:sz w:val="18"/>
              </w:rPr>
            </w:pPr>
            <w:bookmarkStart w:id="1014" w:name="UAP_RPcs"/>
            <w:r w:rsidRPr="00C43847">
              <w:rPr>
                <w:rFonts w:ascii="Arial" w:hAnsi="Arial" w:cs="Arial"/>
                <w:sz w:val="18"/>
              </w:rPr>
              <w:t>ORTO DGROUP</w:t>
            </w:r>
          </w:p>
        </w:tc>
        <w:tc>
          <w:tcPr>
            <w:tcW w:w="1805" w:type="dxa"/>
            <w:noWrap/>
          </w:tcPr>
          <w:p w14:paraId="0399EAD7" w14:textId="77777777" w:rsidR="00201CC0" w:rsidRPr="00C43847" w:rsidRDefault="00201CC0" w:rsidP="00201CC0">
            <w:pPr>
              <w:rPr>
                <w:rFonts w:ascii="Arial" w:hAnsi="Arial" w:cs="Arial"/>
                <w:sz w:val="18"/>
              </w:rPr>
            </w:pPr>
            <w:r w:rsidRPr="00C43847">
              <w:rPr>
                <w:rFonts w:ascii="Arial" w:hAnsi="Arial" w:cs="Arial"/>
                <w:sz w:val="18"/>
              </w:rPr>
              <w:t>DGROUP</w:t>
            </w:r>
          </w:p>
        </w:tc>
        <w:tc>
          <w:tcPr>
            <w:tcW w:w="1877" w:type="dxa"/>
            <w:noWrap/>
          </w:tcPr>
          <w:p w14:paraId="42D2E02B" w14:textId="77777777" w:rsidR="00201CC0" w:rsidRPr="00C43847" w:rsidRDefault="00201CC0" w:rsidP="00201CC0">
            <w:pPr>
              <w:rPr>
                <w:rFonts w:ascii="Arial" w:hAnsi="Arial" w:cs="Arial"/>
                <w:sz w:val="18"/>
              </w:rPr>
            </w:pPr>
            <w:r w:rsidRPr="00C43847">
              <w:rPr>
                <w:rFonts w:ascii="Arial" w:hAnsi="Arial" w:cs="Arial"/>
                <w:sz w:val="18"/>
              </w:rPr>
              <w:t>ORTOULT4</w:t>
            </w:r>
          </w:p>
        </w:tc>
        <w:tc>
          <w:tcPr>
            <w:tcW w:w="1723" w:type="dxa"/>
          </w:tcPr>
          <w:p w14:paraId="2EEEB5F4" w14:textId="77777777" w:rsidR="00201CC0" w:rsidRPr="00C43847" w:rsidRDefault="00201CC0" w:rsidP="00201CC0">
            <w:pPr>
              <w:rPr>
                <w:rFonts w:ascii="Arial" w:hAnsi="Arial" w:cs="Arial"/>
                <w:sz w:val="18"/>
              </w:rPr>
            </w:pPr>
            <w:r w:rsidRPr="00C43847">
              <w:rPr>
                <w:rFonts w:ascii="Arial" w:hAnsi="Arial" w:cs="Arial"/>
                <w:sz w:val="18"/>
              </w:rPr>
              <w:t>OR*3.0*444</w:t>
            </w:r>
          </w:p>
        </w:tc>
      </w:tr>
      <w:tr w:rsidR="00201CC0" w:rsidRPr="00C43847" w14:paraId="1818BC65" w14:textId="77777777" w:rsidTr="00CF7025">
        <w:trPr>
          <w:trHeight w:val="270"/>
        </w:trPr>
        <w:tc>
          <w:tcPr>
            <w:tcW w:w="2875" w:type="dxa"/>
            <w:noWrap/>
          </w:tcPr>
          <w:p w14:paraId="6D5B3336" w14:textId="77777777" w:rsidR="00201CC0" w:rsidRPr="00C43847" w:rsidRDefault="00201CC0" w:rsidP="00201CC0">
            <w:pPr>
              <w:rPr>
                <w:rFonts w:ascii="Arial" w:hAnsi="Arial" w:cs="Arial"/>
                <w:sz w:val="18"/>
              </w:rPr>
            </w:pPr>
            <w:bookmarkStart w:id="1015" w:name="ORTO_GETRVW"/>
            <w:bookmarkEnd w:id="1015"/>
            <w:r w:rsidRPr="00C43847">
              <w:rPr>
                <w:rFonts w:ascii="Arial" w:hAnsi="Arial" w:cs="Arial"/>
                <w:sz w:val="18"/>
              </w:rPr>
              <w:t>ORTO GETRVW</w:t>
            </w:r>
          </w:p>
        </w:tc>
        <w:tc>
          <w:tcPr>
            <w:tcW w:w="1805" w:type="dxa"/>
            <w:noWrap/>
          </w:tcPr>
          <w:p w14:paraId="5EC8A14A" w14:textId="77777777" w:rsidR="00201CC0" w:rsidRPr="00C43847" w:rsidRDefault="00201CC0" w:rsidP="00201CC0">
            <w:pPr>
              <w:rPr>
                <w:rFonts w:ascii="Arial" w:hAnsi="Arial" w:cs="Arial"/>
                <w:sz w:val="18"/>
              </w:rPr>
            </w:pPr>
            <w:r w:rsidRPr="00C43847">
              <w:rPr>
                <w:rFonts w:ascii="Arial" w:hAnsi="Arial" w:cs="Arial"/>
                <w:sz w:val="18"/>
              </w:rPr>
              <w:t>GETRVW</w:t>
            </w:r>
          </w:p>
        </w:tc>
        <w:tc>
          <w:tcPr>
            <w:tcW w:w="1877" w:type="dxa"/>
            <w:noWrap/>
          </w:tcPr>
          <w:p w14:paraId="51E08BB1" w14:textId="77777777" w:rsidR="00201CC0" w:rsidRPr="00C43847" w:rsidRDefault="00201CC0" w:rsidP="00201CC0">
            <w:pPr>
              <w:rPr>
                <w:rFonts w:ascii="Arial" w:hAnsi="Arial" w:cs="Arial"/>
                <w:sz w:val="18"/>
              </w:rPr>
            </w:pPr>
            <w:r w:rsidRPr="00C43847">
              <w:rPr>
                <w:rFonts w:ascii="Arial" w:hAnsi="Arial" w:cs="Arial"/>
                <w:sz w:val="18"/>
              </w:rPr>
              <w:t>ORTOULT4</w:t>
            </w:r>
          </w:p>
        </w:tc>
        <w:tc>
          <w:tcPr>
            <w:tcW w:w="1723" w:type="dxa"/>
          </w:tcPr>
          <w:p w14:paraId="2C54118A" w14:textId="77777777" w:rsidR="00201CC0" w:rsidRDefault="00201CC0" w:rsidP="00201CC0">
            <w:pPr>
              <w:rPr>
                <w:rFonts w:ascii="Arial" w:hAnsi="Arial" w:cs="Arial"/>
                <w:sz w:val="18"/>
              </w:rPr>
            </w:pPr>
            <w:r w:rsidRPr="00C43847">
              <w:rPr>
                <w:rFonts w:ascii="Arial" w:hAnsi="Arial" w:cs="Arial"/>
                <w:sz w:val="18"/>
              </w:rPr>
              <w:t>OR*3.0*444</w:t>
            </w:r>
            <w:r w:rsidR="00B5592F">
              <w:rPr>
                <w:rFonts w:ascii="Arial" w:hAnsi="Arial" w:cs="Arial"/>
                <w:sz w:val="18"/>
              </w:rPr>
              <w:t xml:space="preserve"> (init)</w:t>
            </w:r>
          </w:p>
          <w:p w14:paraId="2E5BF026" w14:textId="5D6CDC3D" w:rsidR="00B5592F" w:rsidRPr="00C43847" w:rsidRDefault="00B5592F" w:rsidP="00201CC0">
            <w:pPr>
              <w:rPr>
                <w:rFonts w:ascii="Arial" w:hAnsi="Arial" w:cs="Arial"/>
                <w:sz w:val="18"/>
              </w:rPr>
            </w:pPr>
            <w:r>
              <w:rPr>
                <w:rFonts w:ascii="Arial" w:hAnsi="Arial" w:cs="Arial"/>
                <w:sz w:val="18"/>
              </w:rPr>
              <w:t>OR*3.0*405 (mod)</w:t>
            </w:r>
          </w:p>
        </w:tc>
      </w:tr>
      <w:tr w:rsidR="00201CC0" w:rsidRPr="00C43847" w14:paraId="193375D3" w14:textId="77777777" w:rsidTr="00CF7025">
        <w:trPr>
          <w:trHeight w:val="270"/>
        </w:trPr>
        <w:tc>
          <w:tcPr>
            <w:tcW w:w="2875" w:type="dxa"/>
            <w:noWrap/>
          </w:tcPr>
          <w:p w14:paraId="08003953" w14:textId="77777777" w:rsidR="00201CC0" w:rsidRPr="00C43847" w:rsidRDefault="00201CC0" w:rsidP="00201CC0">
            <w:pPr>
              <w:rPr>
                <w:rFonts w:ascii="Arial" w:hAnsi="Arial" w:cs="Arial"/>
                <w:sz w:val="18"/>
              </w:rPr>
            </w:pPr>
            <w:bookmarkStart w:id="1016" w:name="ORTO_SETRVW"/>
            <w:bookmarkEnd w:id="1016"/>
            <w:r w:rsidRPr="00C43847">
              <w:rPr>
                <w:rFonts w:ascii="Arial" w:hAnsi="Arial" w:cs="Arial"/>
                <w:sz w:val="18"/>
              </w:rPr>
              <w:lastRenderedPageBreak/>
              <w:t>ORTO SETRVW</w:t>
            </w:r>
          </w:p>
        </w:tc>
        <w:tc>
          <w:tcPr>
            <w:tcW w:w="1805" w:type="dxa"/>
            <w:noWrap/>
          </w:tcPr>
          <w:p w14:paraId="0BA3D556" w14:textId="77777777" w:rsidR="00201CC0" w:rsidRPr="00C43847" w:rsidRDefault="00201CC0" w:rsidP="00201CC0">
            <w:pPr>
              <w:rPr>
                <w:rFonts w:ascii="Arial" w:hAnsi="Arial" w:cs="Arial"/>
                <w:sz w:val="18"/>
              </w:rPr>
            </w:pPr>
            <w:r w:rsidRPr="00C43847">
              <w:rPr>
                <w:rFonts w:ascii="Arial" w:hAnsi="Arial" w:cs="Arial"/>
                <w:sz w:val="18"/>
              </w:rPr>
              <w:t>SETRVW</w:t>
            </w:r>
          </w:p>
        </w:tc>
        <w:tc>
          <w:tcPr>
            <w:tcW w:w="1877" w:type="dxa"/>
            <w:noWrap/>
          </w:tcPr>
          <w:p w14:paraId="273BEFDA" w14:textId="77777777" w:rsidR="00201CC0" w:rsidRPr="00C43847" w:rsidRDefault="00201CC0" w:rsidP="00201CC0">
            <w:pPr>
              <w:rPr>
                <w:rFonts w:ascii="Arial" w:hAnsi="Arial" w:cs="Arial"/>
                <w:sz w:val="18"/>
              </w:rPr>
            </w:pPr>
            <w:r w:rsidRPr="00C43847">
              <w:rPr>
                <w:rFonts w:ascii="Arial" w:hAnsi="Arial" w:cs="Arial"/>
                <w:sz w:val="18"/>
              </w:rPr>
              <w:t>ORTOULT4</w:t>
            </w:r>
          </w:p>
        </w:tc>
        <w:tc>
          <w:tcPr>
            <w:tcW w:w="1723" w:type="dxa"/>
          </w:tcPr>
          <w:p w14:paraId="64AFA201" w14:textId="77777777" w:rsidR="00B5592F" w:rsidRDefault="00B5592F" w:rsidP="00B5592F">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416D4D18" w14:textId="40E6EB83" w:rsidR="00201CC0" w:rsidRPr="00C43847" w:rsidRDefault="00B5592F" w:rsidP="00B5592F">
            <w:pPr>
              <w:rPr>
                <w:rFonts w:ascii="Arial" w:hAnsi="Arial" w:cs="Arial"/>
                <w:sz w:val="18"/>
              </w:rPr>
            </w:pPr>
            <w:r>
              <w:rPr>
                <w:rFonts w:ascii="Arial" w:hAnsi="Arial" w:cs="Arial"/>
                <w:sz w:val="18"/>
              </w:rPr>
              <w:t>OR*3.0*405 (mod)</w:t>
            </w:r>
          </w:p>
        </w:tc>
      </w:tr>
      <w:tr w:rsidR="00201CC0" w:rsidRPr="00C43847" w14:paraId="1DDF5A93" w14:textId="77777777" w:rsidTr="00CF7025">
        <w:trPr>
          <w:trHeight w:val="270"/>
        </w:trPr>
        <w:tc>
          <w:tcPr>
            <w:tcW w:w="2875" w:type="dxa"/>
            <w:noWrap/>
          </w:tcPr>
          <w:p w14:paraId="663BECE7" w14:textId="77777777" w:rsidR="00201CC0" w:rsidRPr="00C43847" w:rsidRDefault="00201CC0" w:rsidP="00201CC0">
            <w:pPr>
              <w:rPr>
                <w:rFonts w:ascii="Arial" w:hAnsi="Arial" w:cs="Arial"/>
                <w:sz w:val="18"/>
              </w:rPr>
            </w:pPr>
            <w:bookmarkStart w:id="1017" w:name="ORTO_SET_UP_FLAG"/>
            <w:bookmarkEnd w:id="1017"/>
            <w:r w:rsidRPr="00C43847">
              <w:rPr>
                <w:rFonts w:ascii="Arial" w:hAnsi="Arial" w:cs="Arial"/>
                <w:sz w:val="18"/>
              </w:rPr>
              <w:t>ORTO SET UAP FLAG</w:t>
            </w:r>
          </w:p>
        </w:tc>
        <w:tc>
          <w:tcPr>
            <w:tcW w:w="1805" w:type="dxa"/>
            <w:noWrap/>
          </w:tcPr>
          <w:p w14:paraId="23FC3E2D" w14:textId="77777777" w:rsidR="00201CC0" w:rsidRPr="00C43847" w:rsidRDefault="00201CC0" w:rsidP="00201CC0">
            <w:pPr>
              <w:rPr>
                <w:rFonts w:ascii="Arial" w:hAnsi="Arial" w:cs="Arial"/>
                <w:sz w:val="18"/>
              </w:rPr>
            </w:pPr>
            <w:r w:rsidRPr="00C43847">
              <w:rPr>
                <w:rFonts w:ascii="Arial" w:hAnsi="Arial" w:cs="Arial"/>
                <w:sz w:val="18"/>
              </w:rPr>
              <w:t>SETUAPF</w:t>
            </w:r>
          </w:p>
        </w:tc>
        <w:tc>
          <w:tcPr>
            <w:tcW w:w="1877" w:type="dxa"/>
            <w:noWrap/>
          </w:tcPr>
          <w:p w14:paraId="1EE9F92D" w14:textId="77777777" w:rsidR="00201CC0" w:rsidRPr="00C43847" w:rsidRDefault="00201CC0" w:rsidP="00201CC0">
            <w:pPr>
              <w:rPr>
                <w:rFonts w:ascii="Arial" w:hAnsi="Arial" w:cs="Arial"/>
                <w:sz w:val="18"/>
              </w:rPr>
            </w:pPr>
            <w:r w:rsidRPr="00C43847">
              <w:rPr>
                <w:rFonts w:ascii="Arial" w:hAnsi="Arial" w:cs="Arial"/>
                <w:sz w:val="18"/>
              </w:rPr>
              <w:t>ORTOULT4</w:t>
            </w:r>
          </w:p>
        </w:tc>
        <w:tc>
          <w:tcPr>
            <w:tcW w:w="1723" w:type="dxa"/>
          </w:tcPr>
          <w:p w14:paraId="0C83D073" w14:textId="77777777" w:rsidR="00B5592F" w:rsidRDefault="00B5592F" w:rsidP="00B5592F">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1108E900" w14:textId="37E07D75" w:rsidR="00201CC0" w:rsidRPr="00C43847" w:rsidRDefault="00B5592F" w:rsidP="00B5592F">
            <w:pPr>
              <w:rPr>
                <w:rFonts w:ascii="Arial" w:hAnsi="Arial" w:cs="Arial"/>
                <w:sz w:val="18"/>
              </w:rPr>
            </w:pPr>
            <w:r>
              <w:rPr>
                <w:rFonts w:ascii="Arial" w:hAnsi="Arial" w:cs="Arial"/>
                <w:sz w:val="18"/>
              </w:rPr>
              <w:t>OR*3.0*405 (mod)</w:t>
            </w:r>
          </w:p>
        </w:tc>
      </w:tr>
      <w:tr w:rsidR="00201CC0" w:rsidRPr="00002853" w14:paraId="1235C755" w14:textId="77777777" w:rsidTr="00CF7025">
        <w:trPr>
          <w:trHeight w:val="270"/>
        </w:trPr>
        <w:tc>
          <w:tcPr>
            <w:tcW w:w="2875" w:type="dxa"/>
            <w:noWrap/>
          </w:tcPr>
          <w:p w14:paraId="1CA28E60" w14:textId="77777777" w:rsidR="00201CC0" w:rsidRPr="00C43847" w:rsidRDefault="00201CC0" w:rsidP="00201CC0">
            <w:pPr>
              <w:rPr>
                <w:rFonts w:ascii="Arial" w:hAnsi="Arial" w:cs="Arial"/>
                <w:sz w:val="18"/>
              </w:rPr>
            </w:pPr>
            <w:bookmarkStart w:id="1018" w:name="ORTO_UAPOFF"/>
            <w:bookmarkEnd w:id="1018"/>
            <w:r w:rsidRPr="00C43847">
              <w:rPr>
                <w:rFonts w:ascii="Arial" w:hAnsi="Arial" w:cs="Arial"/>
                <w:sz w:val="18"/>
              </w:rPr>
              <w:t>ORTO UAPOFF</w:t>
            </w:r>
          </w:p>
        </w:tc>
        <w:tc>
          <w:tcPr>
            <w:tcW w:w="1805" w:type="dxa"/>
            <w:noWrap/>
          </w:tcPr>
          <w:p w14:paraId="233CAB9B" w14:textId="77777777" w:rsidR="00201CC0" w:rsidRPr="00C43847" w:rsidRDefault="00201CC0" w:rsidP="00201CC0">
            <w:pPr>
              <w:rPr>
                <w:rFonts w:ascii="Arial" w:hAnsi="Arial" w:cs="Arial"/>
                <w:sz w:val="18"/>
              </w:rPr>
            </w:pPr>
            <w:r w:rsidRPr="00C43847">
              <w:rPr>
                <w:rFonts w:ascii="Arial" w:hAnsi="Arial" w:cs="Arial"/>
                <w:sz w:val="18"/>
              </w:rPr>
              <w:t>UAPOFF</w:t>
            </w:r>
          </w:p>
        </w:tc>
        <w:tc>
          <w:tcPr>
            <w:tcW w:w="1877" w:type="dxa"/>
            <w:noWrap/>
          </w:tcPr>
          <w:p w14:paraId="69900BA8" w14:textId="77777777" w:rsidR="00201CC0" w:rsidRPr="00C43847" w:rsidRDefault="00201CC0" w:rsidP="00201CC0">
            <w:pPr>
              <w:rPr>
                <w:rFonts w:ascii="Arial" w:hAnsi="Arial" w:cs="Arial"/>
                <w:sz w:val="18"/>
              </w:rPr>
            </w:pPr>
            <w:r w:rsidRPr="00C43847">
              <w:rPr>
                <w:rFonts w:ascii="Arial" w:hAnsi="Arial" w:cs="Arial"/>
                <w:sz w:val="18"/>
              </w:rPr>
              <w:t>ORTOULT4</w:t>
            </w:r>
          </w:p>
        </w:tc>
        <w:tc>
          <w:tcPr>
            <w:tcW w:w="1723" w:type="dxa"/>
          </w:tcPr>
          <w:p w14:paraId="52F08688" w14:textId="77777777" w:rsidR="00B5592F" w:rsidRDefault="00B5592F" w:rsidP="00B5592F">
            <w:pPr>
              <w:rPr>
                <w:rFonts w:ascii="Arial" w:hAnsi="Arial" w:cs="Arial"/>
                <w:sz w:val="18"/>
              </w:rPr>
            </w:pPr>
            <w:r w:rsidRPr="00C43847">
              <w:rPr>
                <w:rFonts w:ascii="Arial" w:hAnsi="Arial" w:cs="Arial"/>
                <w:sz w:val="18"/>
              </w:rPr>
              <w:t>OR*3.0*444</w:t>
            </w:r>
            <w:r>
              <w:rPr>
                <w:rFonts w:ascii="Arial" w:hAnsi="Arial" w:cs="Arial"/>
                <w:sz w:val="18"/>
              </w:rPr>
              <w:t xml:space="preserve"> (init)</w:t>
            </w:r>
          </w:p>
          <w:p w14:paraId="561C2EA1" w14:textId="7065FB00" w:rsidR="00201CC0" w:rsidRPr="00002853" w:rsidRDefault="00B5592F" w:rsidP="00B5592F">
            <w:pPr>
              <w:rPr>
                <w:rFonts w:ascii="Arial" w:hAnsi="Arial" w:cs="Arial"/>
                <w:sz w:val="18"/>
              </w:rPr>
            </w:pPr>
            <w:r>
              <w:rPr>
                <w:rFonts w:ascii="Arial" w:hAnsi="Arial" w:cs="Arial"/>
                <w:sz w:val="18"/>
              </w:rPr>
              <w:t>OR*3.0*405 (mod)</w:t>
            </w:r>
          </w:p>
        </w:tc>
      </w:tr>
      <w:tr w:rsidR="00201CC0" w:rsidRPr="00002853" w14:paraId="6A965378" w14:textId="77777777" w:rsidTr="00CF7025">
        <w:trPr>
          <w:trHeight w:val="270"/>
        </w:trPr>
        <w:tc>
          <w:tcPr>
            <w:tcW w:w="2875" w:type="dxa"/>
            <w:noWrap/>
          </w:tcPr>
          <w:p w14:paraId="7004BE9A" w14:textId="54ACE4C6" w:rsidR="00201CC0" w:rsidRPr="00C43847" w:rsidRDefault="00201CC0" w:rsidP="00201CC0">
            <w:pPr>
              <w:rPr>
                <w:rFonts w:ascii="Arial" w:hAnsi="Arial" w:cs="Arial"/>
                <w:sz w:val="18"/>
              </w:rPr>
            </w:pPr>
            <w:bookmarkStart w:id="1019" w:name="ORUTL4_DLL"/>
            <w:bookmarkEnd w:id="1019"/>
            <w:r>
              <w:rPr>
                <w:rFonts w:ascii="Arial" w:hAnsi="Arial" w:cs="Arial"/>
                <w:sz w:val="18"/>
              </w:rPr>
              <w:t>ORUTL4 DLL</w:t>
            </w:r>
          </w:p>
        </w:tc>
        <w:tc>
          <w:tcPr>
            <w:tcW w:w="1805" w:type="dxa"/>
            <w:noWrap/>
          </w:tcPr>
          <w:p w14:paraId="01110852" w14:textId="28D4266B" w:rsidR="00201CC0" w:rsidRPr="00C43847" w:rsidRDefault="00201CC0" w:rsidP="00201CC0">
            <w:pPr>
              <w:rPr>
                <w:rFonts w:ascii="Arial" w:hAnsi="Arial" w:cs="Arial"/>
                <w:sz w:val="18"/>
              </w:rPr>
            </w:pPr>
            <w:r>
              <w:rPr>
                <w:rFonts w:ascii="Arial" w:hAnsi="Arial" w:cs="Arial"/>
                <w:sz w:val="18"/>
              </w:rPr>
              <w:t>DLL</w:t>
            </w:r>
          </w:p>
        </w:tc>
        <w:tc>
          <w:tcPr>
            <w:tcW w:w="1877" w:type="dxa"/>
            <w:noWrap/>
          </w:tcPr>
          <w:p w14:paraId="0578D456" w14:textId="33982F40" w:rsidR="00201CC0" w:rsidRPr="00C43847" w:rsidRDefault="00201CC0" w:rsidP="00201CC0">
            <w:pPr>
              <w:rPr>
                <w:rFonts w:ascii="Arial" w:hAnsi="Arial" w:cs="Arial"/>
                <w:sz w:val="18"/>
              </w:rPr>
            </w:pPr>
            <w:r>
              <w:rPr>
                <w:rFonts w:ascii="Arial" w:hAnsi="Arial" w:cs="Arial"/>
                <w:sz w:val="18"/>
              </w:rPr>
              <w:t>ORUTL4</w:t>
            </w:r>
          </w:p>
        </w:tc>
        <w:tc>
          <w:tcPr>
            <w:tcW w:w="1723" w:type="dxa"/>
          </w:tcPr>
          <w:p w14:paraId="0776909C" w14:textId="3A9D58AB" w:rsidR="00201CC0" w:rsidRPr="00C43847" w:rsidRDefault="00201CC0" w:rsidP="00201CC0">
            <w:pPr>
              <w:rPr>
                <w:rFonts w:ascii="Arial" w:hAnsi="Arial" w:cs="Arial"/>
                <w:sz w:val="18"/>
              </w:rPr>
            </w:pPr>
            <w:r>
              <w:rPr>
                <w:rFonts w:ascii="Arial" w:hAnsi="Arial" w:cs="Arial"/>
                <w:sz w:val="18"/>
              </w:rPr>
              <w:t>OR*3.0*405</w:t>
            </w:r>
          </w:p>
        </w:tc>
      </w:tr>
      <w:tr w:rsidR="00201CC0" w:rsidRPr="00002853" w14:paraId="15896FF8" w14:textId="77777777" w:rsidTr="00CF7025">
        <w:trPr>
          <w:trHeight w:val="270"/>
        </w:trPr>
        <w:tc>
          <w:tcPr>
            <w:tcW w:w="2875" w:type="dxa"/>
            <w:noWrap/>
          </w:tcPr>
          <w:p w14:paraId="5BC8FB1A" w14:textId="481F0399" w:rsidR="00201CC0" w:rsidRPr="006D4718" w:rsidRDefault="00201CC0" w:rsidP="00201CC0">
            <w:pPr>
              <w:rPr>
                <w:rFonts w:ascii="Arial" w:hAnsi="Arial" w:cs="Arial"/>
                <w:sz w:val="18"/>
                <w:szCs w:val="18"/>
              </w:rPr>
            </w:pPr>
            <w:bookmarkStart w:id="1020" w:name="ORVIMM_CHKTITLE"/>
            <w:bookmarkEnd w:id="1020"/>
            <w:r w:rsidRPr="006D4718">
              <w:rPr>
                <w:rFonts w:ascii="Arial" w:hAnsi="Arial" w:cs="Arial"/>
                <w:sz w:val="18"/>
                <w:szCs w:val="18"/>
              </w:rPr>
              <w:t xml:space="preserve">ORVIMM CHKTITLE                 </w:t>
            </w:r>
          </w:p>
        </w:tc>
        <w:tc>
          <w:tcPr>
            <w:tcW w:w="1805" w:type="dxa"/>
            <w:noWrap/>
          </w:tcPr>
          <w:p w14:paraId="485607C3" w14:textId="5473CEF9" w:rsidR="00201CC0" w:rsidRPr="00002853" w:rsidRDefault="00201CC0" w:rsidP="00201CC0">
            <w:pPr>
              <w:rPr>
                <w:rFonts w:ascii="Arial" w:hAnsi="Arial" w:cs="Arial"/>
                <w:sz w:val="18"/>
              </w:rPr>
            </w:pPr>
            <w:r w:rsidRPr="00072124">
              <w:rPr>
                <w:rFonts w:ascii="Arial" w:hAnsi="Arial" w:cs="Arial"/>
                <w:sz w:val="18"/>
              </w:rPr>
              <w:t>CHKTITLE</w:t>
            </w:r>
          </w:p>
        </w:tc>
        <w:tc>
          <w:tcPr>
            <w:tcW w:w="1877" w:type="dxa"/>
            <w:noWrap/>
          </w:tcPr>
          <w:p w14:paraId="27748C39" w14:textId="24484D62" w:rsidR="00201CC0" w:rsidRPr="00002853" w:rsidRDefault="00201CC0" w:rsidP="00201CC0">
            <w:pPr>
              <w:rPr>
                <w:rFonts w:ascii="Arial" w:hAnsi="Arial" w:cs="Arial"/>
                <w:sz w:val="18"/>
              </w:rPr>
            </w:pPr>
            <w:r w:rsidRPr="00D16462">
              <w:rPr>
                <w:rFonts w:ascii="Arial" w:hAnsi="Arial" w:cs="Arial"/>
                <w:sz w:val="18"/>
              </w:rPr>
              <w:t>ORVIMM</w:t>
            </w:r>
          </w:p>
        </w:tc>
        <w:tc>
          <w:tcPr>
            <w:tcW w:w="1723" w:type="dxa"/>
          </w:tcPr>
          <w:p w14:paraId="3D342C04" w14:textId="5A97A3F9" w:rsidR="00201CC0" w:rsidRPr="00002853" w:rsidRDefault="00201CC0" w:rsidP="00201CC0">
            <w:pPr>
              <w:rPr>
                <w:rFonts w:ascii="Arial" w:hAnsi="Arial" w:cs="Arial"/>
                <w:sz w:val="18"/>
              </w:rPr>
            </w:pPr>
            <w:r>
              <w:rPr>
                <w:rFonts w:ascii="Arial" w:hAnsi="Arial" w:cs="Arial"/>
                <w:sz w:val="18"/>
              </w:rPr>
              <w:t>OR*3.0*405</w:t>
            </w:r>
          </w:p>
        </w:tc>
      </w:tr>
      <w:tr w:rsidR="00201CC0" w:rsidRPr="00002853" w14:paraId="331231B5" w14:textId="77777777" w:rsidTr="00CF7025">
        <w:trPr>
          <w:trHeight w:val="270"/>
        </w:trPr>
        <w:tc>
          <w:tcPr>
            <w:tcW w:w="2875" w:type="dxa"/>
            <w:noWrap/>
          </w:tcPr>
          <w:p w14:paraId="45BAD533" w14:textId="2C28A35B" w:rsidR="00201CC0" w:rsidRPr="00002853" w:rsidRDefault="00201CC0" w:rsidP="00201CC0">
            <w:pPr>
              <w:rPr>
                <w:rFonts w:ascii="Arial" w:hAnsi="Arial" w:cs="Arial"/>
                <w:sz w:val="18"/>
              </w:rPr>
            </w:pPr>
            <w:bookmarkStart w:id="1021" w:name="ORVIMM_GETCODES"/>
            <w:bookmarkEnd w:id="1021"/>
            <w:r w:rsidRPr="0037296C">
              <w:rPr>
                <w:rFonts w:ascii="Arial" w:hAnsi="Arial" w:cs="Arial"/>
                <w:sz w:val="18"/>
              </w:rPr>
              <w:t xml:space="preserve">ORVIMM GETCODES </w:t>
            </w:r>
          </w:p>
        </w:tc>
        <w:tc>
          <w:tcPr>
            <w:tcW w:w="1805" w:type="dxa"/>
            <w:noWrap/>
          </w:tcPr>
          <w:p w14:paraId="2B91D10E" w14:textId="660F27ED" w:rsidR="00201CC0" w:rsidRPr="00002853" w:rsidRDefault="00201CC0" w:rsidP="00201CC0">
            <w:pPr>
              <w:rPr>
                <w:rFonts w:ascii="Arial" w:hAnsi="Arial" w:cs="Arial"/>
                <w:sz w:val="18"/>
              </w:rPr>
            </w:pPr>
            <w:r w:rsidRPr="00555703">
              <w:rPr>
                <w:rFonts w:ascii="Arial" w:hAnsi="Arial" w:cs="Arial"/>
                <w:sz w:val="18"/>
              </w:rPr>
              <w:t>GETCODES</w:t>
            </w:r>
          </w:p>
        </w:tc>
        <w:tc>
          <w:tcPr>
            <w:tcW w:w="1877" w:type="dxa"/>
            <w:noWrap/>
          </w:tcPr>
          <w:p w14:paraId="140DE386" w14:textId="1645A158" w:rsidR="00201CC0" w:rsidRPr="00002853" w:rsidRDefault="00201CC0" w:rsidP="00201CC0">
            <w:pPr>
              <w:rPr>
                <w:rFonts w:ascii="Arial" w:hAnsi="Arial" w:cs="Arial"/>
                <w:sz w:val="18"/>
              </w:rPr>
            </w:pPr>
            <w:r>
              <w:rPr>
                <w:rFonts w:ascii="Arial" w:hAnsi="Arial" w:cs="Arial"/>
                <w:sz w:val="18"/>
              </w:rPr>
              <w:t>ORVIMM</w:t>
            </w:r>
          </w:p>
        </w:tc>
        <w:tc>
          <w:tcPr>
            <w:tcW w:w="1723" w:type="dxa"/>
          </w:tcPr>
          <w:p w14:paraId="73DE528F" w14:textId="02679A8A" w:rsidR="00201CC0" w:rsidRPr="00002853" w:rsidRDefault="00201CC0" w:rsidP="00201CC0">
            <w:pPr>
              <w:rPr>
                <w:rFonts w:ascii="Arial" w:hAnsi="Arial" w:cs="Arial"/>
                <w:sz w:val="18"/>
              </w:rPr>
            </w:pPr>
            <w:r>
              <w:rPr>
                <w:rFonts w:ascii="Arial" w:hAnsi="Arial" w:cs="Arial"/>
                <w:sz w:val="18"/>
              </w:rPr>
              <w:t>OR*3.0*405</w:t>
            </w:r>
          </w:p>
        </w:tc>
      </w:tr>
      <w:tr w:rsidR="00201CC0" w:rsidRPr="00002853" w14:paraId="6BADBBD7" w14:textId="77777777" w:rsidTr="00CF7025">
        <w:trPr>
          <w:trHeight w:val="270"/>
        </w:trPr>
        <w:tc>
          <w:tcPr>
            <w:tcW w:w="2875" w:type="dxa"/>
            <w:noWrap/>
          </w:tcPr>
          <w:p w14:paraId="7FB2CF96" w14:textId="2ED45922" w:rsidR="00201CC0" w:rsidRPr="0037296C" w:rsidRDefault="00201CC0" w:rsidP="00201CC0">
            <w:pPr>
              <w:rPr>
                <w:rFonts w:ascii="Arial" w:hAnsi="Arial" w:cs="Arial"/>
                <w:sz w:val="18"/>
              </w:rPr>
            </w:pPr>
            <w:bookmarkStart w:id="1022" w:name="ORVIMM_GETCTINF"/>
            <w:bookmarkEnd w:id="1022"/>
            <w:r w:rsidRPr="00ED29FA">
              <w:rPr>
                <w:rFonts w:ascii="Arial" w:hAnsi="Arial" w:cs="Arial"/>
                <w:sz w:val="18"/>
              </w:rPr>
              <w:t>ORVIMM GETCTINF</w:t>
            </w:r>
          </w:p>
        </w:tc>
        <w:tc>
          <w:tcPr>
            <w:tcW w:w="1805" w:type="dxa"/>
            <w:noWrap/>
          </w:tcPr>
          <w:p w14:paraId="09D298F1" w14:textId="523D94DD" w:rsidR="00201CC0" w:rsidRPr="00555703" w:rsidRDefault="00201CC0" w:rsidP="00201CC0">
            <w:pPr>
              <w:rPr>
                <w:rFonts w:ascii="Arial" w:hAnsi="Arial" w:cs="Arial"/>
                <w:sz w:val="18"/>
              </w:rPr>
            </w:pPr>
            <w:r w:rsidRPr="00ED29FA">
              <w:rPr>
                <w:rFonts w:ascii="Arial" w:hAnsi="Arial" w:cs="Arial"/>
                <w:sz w:val="18"/>
              </w:rPr>
              <w:t>GETCTINF</w:t>
            </w:r>
          </w:p>
        </w:tc>
        <w:tc>
          <w:tcPr>
            <w:tcW w:w="1877" w:type="dxa"/>
            <w:noWrap/>
          </w:tcPr>
          <w:p w14:paraId="6F421B4E" w14:textId="19909089" w:rsidR="00201CC0" w:rsidRDefault="00201CC0" w:rsidP="00201CC0">
            <w:pPr>
              <w:rPr>
                <w:rFonts w:ascii="Arial" w:hAnsi="Arial" w:cs="Arial"/>
                <w:sz w:val="18"/>
              </w:rPr>
            </w:pPr>
            <w:r w:rsidRPr="00ED29FA">
              <w:rPr>
                <w:rFonts w:ascii="Arial" w:hAnsi="Arial" w:cs="Arial"/>
                <w:sz w:val="18"/>
              </w:rPr>
              <w:t>ORVIMM</w:t>
            </w:r>
          </w:p>
        </w:tc>
        <w:tc>
          <w:tcPr>
            <w:tcW w:w="1723" w:type="dxa"/>
          </w:tcPr>
          <w:p w14:paraId="561E83A9" w14:textId="4D32D686" w:rsidR="00201CC0" w:rsidRDefault="00201CC0" w:rsidP="00201CC0">
            <w:pPr>
              <w:rPr>
                <w:rFonts w:ascii="Arial" w:hAnsi="Arial" w:cs="Arial"/>
                <w:sz w:val="18"/>
              </w:rPr>
            </w:pPr>
            <w:r>
              <w:rPr>
                <w:rFonts w:ascii="Arial" w:hAnsi="Arial" w:cs="Arial"/>
                <w:sz w:val="18"/>
              </w:rPr>
              <w:t>OR*3.0*405</w:t>
            </w:r>
          </w:p>
        </w:tc>
      </w:tr>
      <w:tr w:rsidR="00201CC0" w:rsidRPr="00002853" w14:paraId="0747D00B" w14:textId="77777777" w:rsidTr="00CF7025">
        <w:trPr>
          <w:trHeight w:val="270"/>
        </w:trPr>
        <w:tc>
          <w:tcPr>
            <w:tcW w:w="2875" w:type="dxa"/>
            <w:noWrap/>
          </w:tcPr>
          <w:p w14:paraId="25A79EE6" w14:textId="45F1C1B1" w:rsidR="00201CC0" w:rsidRPr="0037296C" w:rsidRDefault="00201CC0" w:rsidP="00201CC0">
            <w:pPr>
              <w:rPr>
                <w:rFonts w:ascii="Arial" w:hAnsi="Arial" w:cs="Arial"/>
                <w:sz w:val="18"/>
              </w:rPr>
            </w:pPr>
            <w:bookmarkStart w:id="1023" w:name="ORVIMM_GETHIST"/>
            <w:bookmarkEnd w:id="1023"/>
            <w:r w:rsidRPr="00262936">
              <w:rPr>
                <w:rFonts w:ascii="Arial" w:hAnsi="Arial" w:cs="Arial"/>
                <w:sz w:val="18"/>
              </w:rPr>
              <w:t xml:space="preserve">ORVIMM GETHIST </w:t>
            </w:r>
          </w:p>
        </w:tc>
        <w:tc>
          <w:tcPr>
            <w:tcW w:w="1805" w:type="dxa"/>
            <w:noWrap/>
          </w:tcPr>
          <w:p w14:paraId="2A87AE54" w14:textId="0C967A2C" w:rsidR="00201CC0" w:rsidRPr="00555703" w:rsidRDefault="00201CC0" w:rsidP="00201CC0">
            <w:pPr>
              <w:rPr>
                <w:rFonts w:ascii="Arial" w:hAnsi="Arial" w:cs="Arial"/>
                <w:sz w:val="18"/>
              </w:rPr>
            </w:pPr>
            <w:r w:rsidRPr="009923ED">
              <w:rPr>
                <w:rFonts w:ascii="Arial" w:hAnsi="Arial" w:cs="Arial"/>
                <w:sz w:val="18"/>
              </w:rPr>
              <w:t>GETHIST</w:t>
            </w:r>
          </w:p>
        </w:tc>
        <w:tc>
          <w:tcPr>
            <w:tcW w:w="1877" w:type="dxa"/>
            <w:noWrap/>
          </w:tcPr>
          <w:p w14:paraId="32379F03" w14:textId="69D7A74D" w:rsidR="00201CC0" w:rsidRDefault="00201CC0" w:rsidP="00201CC0">
            <w:pPr>
              <w:rPr>
                <w:rFonts w:ascii="Arial" w:hAnsi="Arial" w:cs="Arial"/>
                <w:sz w:val="18"/>
              </w:rPr>
            </w:pPr>
            <w:r>
              <w:rPr>
                <w:rFonts w:ascii="Arial" w:hAnsi="Arial" w:cs="Arial"/>
                <w:sz w:val="18"/>
              </w:rPr>
              <w:t>ORVIMM</w:t>
            </w:r>
          </w:p>
        </w:tc>
        <w:tc>
          <w:tcPr>
            <w:tcW w:w="1723" w:type="dxa"/>
          </w:tcPr>
          <w:p w14:paraId="1ADC0F68" w14:textId="261E8148" w:rsidR="00201CC0" w:rsidRDefault="00201CC0" w:rsidP="00201CC0">
            <w:pPr>
              <w:rPr>
                <w:rFonts w:ascii="Arial" w:hAnsi="Arial" w:cs="Arial"/>
                <w:sz w:val="18"/>
              </w:rPr>
            </w:pPr>
            <w:r>
              <w:rPr>
                <w:rFonts w:ascii="Arial" w:hAnsi="Arial" w:cs="Arial"/>
                <w:sz w:val="18"/>
              </w:rPr>
              <w:t>OR*3.0*405</w:t>
            </w:r>
          </w:p>
        </w:tc>
      </w:tr>
      <w:tr w:rsidR="00201CC0" w:rsidRPr="00002853" w14:paraId="0229757D" w14:textId="77777777" w:rsidTr="00CF7025">
        <w:trPr>
          <w:trHeight w:val="270"/>
        </w:trPr>
        <w:tc>
          <w:tcPr>
            <w:tcW w:w="2875" w:type="dxa"/>
            <w:noWrap/>
          </w:tcPr>
          <w:p w14:paraId="7D3AF9FF" w14:textId="1865070F" w:rsidR="00201CC0" w:rsidRPr="00262936" w:rsidRDefault="00201CC0" w:rsidP="00201CC0">
            <w:pPr>
              <w:rPr>
                <w:rFonts w:ascii="Arial" w:hAnsi="Arial" w:cs="Arial"/>
                <w:sz w:val="18"/>
              </w:rPr>
            </w:pPr>
            <w:bookmarkStart w:id="1024" w:name="ORVIMM_GETITEMS"/>
            <w:bookmarkEnd w:id="1024"/>
            <w:r w:rsidRPr="00724373">
              <w:rPr>
                <w:rFonts w:ascii="Arial" w:hAnsi="Arial" w:cs="Arial"/>
                <w:sz w:val="18"/>
              </w:rPr>
              <w:t>ORVIMM GETITEMS</w:t>
            </w:r>
          </w:p>
        </w:tc>
        <w:tc>
          <w:tcPr>
            <w:tcW w:w="1805" w:type="dxa"/>
            <w:noWrap/>
          </w:tcPr>
          <w:p w14:paraId="5A95B67A" w14:textId="7BC78029" w:rsidR="00201CC0" w:rsidRPr="009923ED" w:rsidRDefault="00201CC0" w:rsidP="00201CC0">
            <w:pPr>
              <w:rPr>
                <w:rFonts w:ascii="Arial" w:hAnsi="Arial" w:cs="Arial"/>
                <w:sz w:val="18"/>
              </w:rPr>
            </w:pPr>
            <w:r w:rsidRPr="00241A8D">
              <w:rPr>
                <w:rFonts w:ascii="Arial" w:hAnsi="Arial" w:cs="Arial"/>
                <w:sz w:val="18"/>
              </w:rPr>
              <w:t>GETITEMS</w:t>
            </w:r>
          </w:p>
        </w:tc>
        <w:tc>
          <w:tcPr>
            <w:tcW w:w="1877" w:type="dxa"/>
            <w:noWrap/>
          </w:tcPr>
          <w:p w14:paraId="3C86567D" w14:textId="58118046" w:rsidR="00201CC0" w:rsidRDefault="00201CC0" w:rsidP="00201CC0">
            <w:pPr>
              <w:rPr>
                <w:rFonts w:ascii="Arial" w:hAnsi="Arial" w:cs="Arial"/>
                <w:sz w:val="18"/>
              </w:rPr>
            </w:pPr>
            <w:r>
              <w:rPr>
                <w:rFonts w:ascii="Arial" w:hAnsi="Arial" w:cs="Arial"/>
                <w:sz w:val="18"/>
              </w:rPr>
              <w:t>ORVIMM</w:t>
            </w:r>
          </w:p>
        </w:tc>
        <w:tc>
          <w:tcPr>
            <w:tcW w:w="1723" w:type="dxa"/>
          </w:tcPr>
          <w:p w14:paraId="08B0D008" w14:textId="6D11E3BA" w:rsidR="00201CC0" w:rsidRDefault="00201CC0" w:rsidP="00201CC0">
            <w:pPr>
              <w:rPr>
                <w:rFonts w:ascii="Arial" w:hAnsi="Arial" w:cs="Arial"/>
                <w:sz w:val="18"/>
              </w:rPr>
            </w:pPr>
            <w:r>
              <w:rPr>
                <w:rFonts w:ascii="Arial" w:hAnsi="Arial" w:cs="Arial"/>
                <w:sz w:val="18"/>
              </w:rPr>
              <w:t>OR*3.0*405</w:t>
            </w:r>
          </w:p>
        </w:tc>
      </w:tr>
      <w:tr w:rsidR="00201CC0" w:rsidRPr="00002853" w14:paraId="46507CA3" w14:textId="77777777" w:rsidTr="00CF7025">
        <w:trPr>
          <w:trHeight w:val="270"/>
        </w:trPr>
        <w:tc>
          <w:tcPr>
            <w:tcW w:w="2875" w:type="dxa"/>
            <w:noWrap/>
          </w:tcPr>
          <w:p w14:paraId="5343B754" w14:textId="609AD725" w:rsidR="00201CC0" w:rsidRPr="00724373" w:rsidRDefault="00201CC0" w:rsidP="00201CC0">
            <w:pPr>
              <w:rPr>
                <w:rFonts w:ascii="Arial" w:hAnsi="Arial" w:cs="Arial"/>
                <w:sz w:val="18"/>
              </w:rPr>
            </w:pPr>
            <w:bookmarkStart w:id="1025" w:name="ORVIMM_MAKENOTE"/>
            <w:bookmarkEnd w:id="1025"/>
            <w:r w:rsidRPr="003D6455">
              <w:rPr>
                <w:rFonts w:ascii="Arial" w:hAnsi="Arial" w:cs="Arial"/>
                <w:sz w:val="18"/>
              </w:rPr>
              <w:t xml:space="preserve">ORVIMM MAKENOTE </w:t>
            </w:r>
          </w:p>
        </w:tc>
        <w:tc>
          <w:tcPr>
            <w:tcW w:w="1805" w:type="dxa"/>
            <w:noWrap/>
          </w:tcPr>
          <w:p w14:paraId="67DCFD2F" w14:textId="1343199F" w:rsidR="00201CC0" w:rsidRPr="00241A8D" w:rsidRDefault="00201CC0" w:rsidP="00201CC0">
            <w:pPr>
              <w:rPr>
                <w:rFonts w:ascii="Arial" w:hAnsi="Arial" w:cs="Arial"/>
                <w:sz w:val="18"/>
              </w:rPr>
            </w:pPr>
            <w:r>
              <w:rPr>
                <w:rFonts w:ascii="Arial" w:hAnsi="Arial" w:cs="Arial"/>
                <w:sz w:val="18"/>
              </w:rPr>
              <w:t>MAKENOTE</w:t>
            </w:r>
          </w:p>
        </w:tc>
        <w:tc>
          <w:tcPr>
            <w:tcW w:w="1877" w:type="dxa"/>
            <w:noWrap/>
          </w:tcPr>
          <w:p w14:paraId="23E9F4F4" w14:textId="4FAB172D" w:rsidR="00201CC0" w:rsidRDefault="00201CC0" w:rsidP="00201CC0">
            <w:pPr>
              <w:rPr>
                <w:rFonts w:ascii="Arial" w:hAnsi="Arial" w:cs="Arial"/>
                <w:sz w:val="18"/>
              </w:rPr>
            </w:pPr>
            <w:r>
              <w:rPr>
                <w:rFonts w:ascii="Arial" w:hAnsi="Arial" w:cs="Arial"/>
                <w:sz w:val="18"/>
              </w:rPr>
              <w:t>ORVIMM</w:t>
            </w:r>
          </w:p>
        </w:tc>
        <w:tc>
          <w:tcPr>
            <w:tcW w:w="1723" w:type="dxa"/>
          </w:tcPr>
          <w:p w14:paraId="6166F84D" w14:textId="45344894" w:rsidR="00201CC0" w:rsidRDefault="00201CC0" w:rsidP="00201CC0">
            <w:pPr>
              <w:rPr>
                <w:rFonts w:ascii="Arial" w:hAnsi="Arial" w:cs="Arial"/>
                <w:sz w:val="18"/>
              </w:rPr>
            </w:pPr>
            <w:r>
              <w:rPr>
                <w:rFonts w:ascii="Arial" w:hAnsi="Arial" w:cs="Arial"/>
                <w:sz w:val="18"/>
              </w:rPr>
              <w:t>OR*3.0*405</w:t>
            </w:r>
          </w:p>
        </w:tc>
      </w:tr>
      <w:tr w:rsidR="006B2DC6" w:rsidRPr="00002853" w14:paraId="41DA1FD4" w14:textId="77777777" w:rsidTr="00BE7272">
        <w:trPr>
          <w:trHeight w:val="270"/>
        </w:trPr>
        <w:tc>
          <w:tcPr>
            <w:tcW w:w="2875" w:type="dxa"/>
            <w:noWrap/>
          </w:tcPr>
          <w:p w14:paraId="550F3F0E" w14:textId="55C311B1" w:rsidR="006B2DC6" w:rsidRPr="003D6455" w:rsidRDefault="006B2DC6" w:rsidP="00BE7272">
            <w:pPr>
              <w:rPr>
                <w:rFonts w:ascii="Arial" w:hAnsi="Arial" w:cs="Arial"/>
                <w:sz w:val="18"/>
              </w:rPr>
            </w:pPr>
            <w:bookmarkStart w:id="1026" w:name="ORVIMM_PLOC"/>
            <w:r w:rsidRPr="004C42CD">
              <w:rPr>
                <w:rFonts w:ascii="Arial" w:hAnsi="Arial" w:cs="Arial"/>
                <w:sz w:val="18"/>
              </w:rPr>
              <w:t xml:space="preserve">ORVIMM </w:t>
            </w:r>
            <w:r>
              <w:rPr>
                <w:rFonts w:ascii="Arial" w:hAnsi="Arial" w:cs="Arial"/>
                <w:sz w:val="18"/>
              </w:rPr>
              <w:t>PLOC</w:t>
            </w:r>
            <w:bookmarkEnd w:id="1026"/>
          </w:p>
        </w:tc>
        <w:tc>
          <w:tcPr>
            <w:tcW w:w="1805" w:type="dxa"/>
            <w:noWrap/>
          </w:tcPr>
          <w:p w14:paraId="44F2DB52" w14:textId="5EA13336" w:rsidR="006B2DC6" w:rsidRDefault="006B2DC6" w:rsidP="00BE7272">
            <w:pPr>
              <w:rPr>
                <w:rFonts w:ascii="Arial" w:hAnsi="Arial" w:cs="Arial"/>
                <w:sz w:val="18"/>
              </w:rPr>
            </w:pPr>
            <w:r>
              <w:rPr>
                <w:rFonts w:ascii="Arial" w:hAnsi="Arial" w:cs="Arial"/>
                <w:sz w:val="18"/>
              </w:rPr>
              <w:t>PLOC</w:t>
            </w:r>
          </w:p>
        </w:tc>
        <w:tc>
          <w:tcPr>
            <w:tcW w:w="1877" w:type="dxa"/>
            <w:noWrap/>
          </w:tcPr>
          <w:p w14:paraId="33D4AD76" w14:textId="77777777" w:rsidR="006B2DC6" w:rsidRDefault="006B2DC6" w:rsidP="00BE7272">
            <w:pPr>
              <w:rPr>
                <w:rFonts w:ascii="Arial" w:hAnsi="Arial" w:cs="Arial"/>
                <w:sz w:val="18"/>
              </w:rPr>
            </w:pPr>
            <w:r>
              <w:rPr>
                <w:rFonts w:ascii="Arial" w:hAnsi="Arial" w:cs="Arial"/>
                <w:sz w:val="18"/>
              </w:rPr>
              <w:t>ORVIMM</w:t>
            </w:r>
          </w:p>
        </w:tc>
        <w:tc>
          <w:tcPr>
            <w:tcW w:w="1723" w:type="dxa"/>
          </w:tcPr>
          <w:p w14:paraId="010F4516" w14:textId="77777777" w:rsidR="006B2DC6" w:rsidRDefault="006B2DC6" w:rsidP="00BE7272">
            <w:pPr>
              <w:rPr>
                <w:rFonts w:ascii="Arial" w:hAnsi="Arial" w:cs="Arial"/>
                <w:sz w:val="18"/>
              </w:rPr>
            </w:pPr>
            <w:r>
              <w:rPr>
                <w:rFonts w:ascii="Arial" w:hAnsi="Arial" w:cs="Arial"/>
                <w:sz w:val="18"/>
              </w:rPr>
              <w:t>OR*3.0*405</w:t>
            </w:r>
          </w:p>
        </w:tc>
      </w:tr>
      <w:tr w:rsidR="00201CC0" w:rsidRPr="00002853" w14:paraId="01E77E91" w14:textId="77777777" w:rsidTr="00CF7025">
        <w:trPr>
          <w:trHeight w:val="270"/>
        </w:trPr>
        <w:tc>
          <w:tcPr>
            <w:tcW w:w="2875" w:type="dxa"/>
            <w:noWrap/>
          </w:tcPr>
          <w:p w14:paraId="30F5416D" w14:textId="1098211D" w:rsidR="00201CC0" w:rsidRPr="003D6455" w:rsidRDefault="00201CC0" w:rsidP="00201CC0">
            <w:pPr>
              <w:rPr>
                <w:rFonts w:ascii="Arial" w:hAnsi="Arial" w:cs="Arial"/>
                <w:sz w:val="18"/>
              </w:rPr>
            </w:pPr>
            <w:bookmarkStart w:id="1027" w:name="ORVIMM_USEICE"/>
            <w:bookmarkEnd w:id="1027"/>
            <w:r w:rsidRPr="004C42CD">
              <w:rPr>
                <w:rFonts w:ascii="Arial" w:hAnsi="Arial" w:cs="Arial"/>
                <w:sz w:val="18"/>
              </w:rPr>
              <w:t>ORVIMM USEICE</w:t>
            </w:r>
          </w:p>
        </w:tc>
        <w:tc>
          <w:tcPr>
            <w:tcW w:w="1805" w:type="dxa"/>
            <w:noWrap/>
          </w:tcPr>
          <w:p w14:paraId="4BDBB0A3" w14:textId="74FB74F6" w:rsidR="00201CC0" w:rsidRDefault="00201CC0" w:rsidP="00201CC0">
            <w:pPr>
              <w:rPr>
                <w:rFonts w:ascii="Arial" w:hAnsi="Arial" w:cs="Arial"/>
                <w:sz w:val="18"/>
              </w:rPr>
            </w:pPr>
            <w:r>
              <w:rPr>
                <w:rFonts w:ascii="Arial" w:hAnsi="Arial" w:cs="Arial"/>
                <w:sz w:val="18"/>
              </w:rPr>
              <w:t>USEICE</w:t>
            </w:r>
          </w:p>
        </w:tc>
        <w:tc>
          <w:tcPr>
            <w:tcW w:w="1877" w:type="dxa"/>
            <w:noWrap/>
          </w:tcPr>
          <w:p w14:paraId="46144657" w14:textId="46F29EA3" w:rsidR="00201CC0" w:rsidRDefault="00201CC0" w:rsidP="00201CC0">
            <w:pPr>
              <w:rPr>
                <w:rFonts w:ascii="Arial" w:hAnsi="Arial" w:cs="Arial"/>
                <w:sz w:val="18"/>
              </w:rPr>
            </w:pPr>
            <w:r>
              <w:rPr>
                <w:rFonts w:ascii="Arial" w:hAnsi="Arial" w:cs="Arial"/>
                <w:sz w:val="18"/>
              </w:rPr>
              <w:t>ORVIMM</w:t>
            </w:r>
          </w:p>
        </w:tc>
        <w:tc>
          <w:tcPr>
            <w:tcW w:w="1723" w:type="dxa"/>
          </w:tcPr>
          <w:p w14:paraId="12DB4B61" w14:textId="637A0C61" w:rsidR="00201CC0" w:rsidRDefault="00201CC0" w:rsidP="00201CC0">
            <w:pPr>
              <w:rPr>
                <w:rFonts w:ascii="Arial" w:hAnsi="Arial" w:cs="Arial"/>
                <w:sz w:val="18"/>
              </w:rPr>
            </w:pPr>
            <w:r>
              <w:rPr>
                <w:rFonts w:ascii="Arial" w:hAnsi="Arial" w:cs="Arial"/>
                <w:sz w:val="18"/>
              </w:rPr>
              <w:t>OR*3.0*405</w:t>
            </w:r>
          </w:p>
        </w:tc>
      </w:tr>
      <w:tr w:rsidR="00201CC0" w:rsidRPr="00002853" w14:paraId="6A6725ED" w14:textId="77777777" w:rsidTr="00CF7025">
        <w:trPr>
          <w:trHeight w:val="270"/>
        </w:trPr>
        <w:tc>
          <w:tcPr>
            <w:tcW w:w="2875" w:type="dxa"/>
            <w:noWrap/>
          </w:tcPr>
          <w:p w14:paraId="550AD65E" w14:textId="55CB0F25" w:rsidR="00201CC0" w:rsidRPr="004C42CD" w:rsidRDefault="00201CC0" w:rsidP="00201CC0">
            <w:pPr>
              <w:rPr>
                <w:rFonts w:ascii="Arial" w:hAnsi="Arial" w:cs="Arial"/>
                <w:sz w:val="18"/>
              </w:rPr>
            </w:pPr>
            <w:bookmarkStart w:id="1028" w:name="ORVIMM_VIMMREM"/>
            <w:bookmarkEnd w:id="1028"/>
            <w:r w:rsidRPr="002A52A2">
              <w:rPr>
                <w:rFonts w:ascii="Arial" w:hAnsi="Arial" w:cs="Arial"/>
                <w:sz w:val="18"/>
              </w:rPr>
              <w:t>ORVIMM VIMMREM</w:t>
            </w:r>
          </w:p>
        </w:tc>
        <w:tc>
          <w:tcPr>
            <w:tcW w:w="1805" w:type="dxa"/>
            <w:noWrap/>
          </w:tcPr>
          <w:p w14:paraId="1BCEB87B" w14:textId="0FD42A76" w:rsidR="00201CC0" w:rsidRDefault="00201CC0" w:rsidP="00201CC0">
            <w:pPr>
              <w:rPr>
                <w:rFonts w:ascii="Arial" w:hAnsi="Arial" w:cs="Arial"/>
                <w:sz w:val="18"/>
              </w:rPr>
            </w:pPr>
            <w:r w:rsidRPr="006C78CC">
              <w:rPr>
                <w:rFonts w:ascii="Arial" w:hAnsi="Arial" w:cs="Arial"/>
                <w:sz w:val="18"/>
              </w:rPr>
              <w:t>VIMMREM</w:t>
            </w:r>
          </w:p>
        </w:tc>
        <w:tc>
          <w:tcPr>
            <w:tcW w:w="1877" w:type="dxa"/>
            <w:noWrap/>
          </w:tcPr>
          <w:p w14:paraId="64880279" w14:textId="2044C5A3" w:rsidR="00201CC0" w:rsidRDefault="00201CC0" w:rsidP="00201CC0">
            <w:pPr>
              <w:rPr>
                <w:rFonts w:ascii="Arial" w:hAnsi="Arial" w:cs="Arial"/>
                <w:sz w:val="18"/>
              </w:rPr>
            </w:pPr>
            <w:r>
              <w:rPr>
                <w:rFonts w:ascii="Arial" w:hAnsi="Arial" w:cs="Arial"/>
                <w:sz w:val="18"/>
              </w:rPr>
              <w:t>ORVIMM</w:t>
            </w:r>
          </w:p>
        </w:tc>
        <w:tc>
          <w:tcPr>
            <w:tcW w:w="1723" w:type="dxa"/>
          </w:tcPr>
          <w:p w14:paraId="50D3DA36" w14:textId="55320185" w:rsidR="00201CC0" w:rsidRDefault="00201CC0" w:rsidP="00201CC0">
            <w:pPr>
              <w:rPr>
                <w:rFonts w:ascii="Arial" w:hAnsi="Arial" w:cs="Arial"/>
                <w:sz w:val="18"/>
              </w:rPr>
            </w:pPr>
            <w:r>
              <w:rPr>
                <w:rFonts w:ascii="Arial" w:hAnsi="Arial" w:cs="Arial"/>
                <w:sz w:val="18"/>
              </w:rPr>
              <w:t>OR*3.0*405</w:t>
            </w:r>
          </w:p>
        </w:tc>
      </w:tr>
      <w:bookmarkEnd w:id="1014"/>
      <w:tr w:rsidR="00201CC0" w:rsidRPr="00002853" w14:paraId="26481F0D" w14:textId="77777777" w:rsidTr="00CF7025">
        <w:trPr>
          <w:trHeight w:val="270"/>
        </w:trPr>
        <w:tc>
          <w:tcPr>
            <w:tcW w:w="2875" w:type="dxa"/>
            <w:noWrap/>
          </w:tcPr>
          <w:p w14:paraId="342CD07C" w14:textId="77777777" w:rsidR="00201CC0" w:rsidRPr="00002853" w:rsidRDefault="00201CC0" w:rsidP="00201CC0">
            <w:pPr>
              <w:rPr>
                <w:rFonts w:ascii="Arial" w:hAnsi="Arial" w:cs="Arial"/>
                <w:sz w:val="18"/>
              </w:rPr>
            </w:pPr>
            <w:r w:rsidRPr="00002853">
              <w:rPr>
                <w:rFonts w:ascii="Arial" w:hAnsi="Arial" w:cs="Arial"/>
                <w:sz w:val="18"/>
              </w:rPr>
              <w:t>ORWCH LOADALL</w:t>
            </w:r>
          </w:p>
        </w:tc>
        <w:tc>
          <w:tcPr>
            <w:tcW w:w="1805" w:type="dxa"/>
            <w:noWrap/>
          </w:tcPr>
          <w:p w14:paraId="3646FF43" w14:textId="77777777" w:rsidR="00201CC0" w:rsidRPr="00002853" w:rsidRDefault="00201CC0" w:rsidP="00201CC0">
            <w:pPr>
              <w:rPr>
                <w:rFonts w:ascii="Arial" w:hAnsi="Arial" w:cs="Arial"/>
                <w:sz w:val="18"/>
              </w:rPr>
            </w:pPr>
            <w:r w:rsidRPr="00002853">
              <w:rPr>
                <w:rFonts w:ascii="Arial" w:hAnsi="Arial" w:cs="Arial"/>
                <w:sz w:val="18"/>
              </w:rPr>
              <w:t>LOADALL</w:t>
            </w:r>
          </w:p>
        </w:tc>
        <w:tc>
          <w:tcPr>
            <w:tcW w:w="1877" w:type="dxa"/>
            <w:noWrap/>
          </w:tcPr>
          <w:p w14:paraId="5CBB7B7D" w14:textId="77777777" w:rsidR="00201CC0" w:rsidRPr="00002853" w:rsidRDefault="00201CC0" w:rsidP="00201CC0">
            <w:pPr>
              <w:rPr>
                <w:rFonts w:ascii="Arial" w:hAnsi="Arial" w:cs="Arial"/>
                <w:sz w:val="18"/>
              </w:rPr>
            </w:pPr>
            <w:r w:rsidRPr="00002853">
              <w:rPr>
                <w:rFonts w:ascii="Arial" w:hAnsi="Arial" w:cs="Arial"/>
                <w:sz w:val="18"/>
              </w:rPr>
              <w:t>ORWCH</w:t>
            </w:r>
          </w:p>
        </w:tc>
        <w:tc>
          <w:tcPr>
            <w:tcW w:w="1723" w:type="dxa"/>
          </w:tcPr>
          <w:p w14:paraId="1F7D558F" w14:textId="77777777" w:rsidR="00201CC0" w:rsidRPr="00002853" w:rsidRDefault="00201CC0" w:rsidP="00201CC0">
            <w:pPr>
              <w:rPr>
                <w:rFonts w:ascii="Arial" w:hAnsi="Arial" w:cs="Arial"/>
                <w:sz w:val="18"/>
              </w:rPr>
            </w:pPr>
          </w:p>
        </w:tc>
      </w:tr>
      <w:tr w:rsidR="00201CC0" w:rsidRPr="00002853" w14:paraId="0B7C162E" w14:textId="77777777" w:rsidTr="00CF7025">
        <w:trPr>
          <w:trHeight w:val="270"/>
        </w:trPr>
        <w:tc>
          <w:tcPr>
            <w:tcW w:w="2875" w:type="dxa"/>
            <w:noWrap/>
          </w:tcPr>
          <w:p w14:paraId="37DBEFDE" w14:textId="77777777" w:rsidR="00201CC0" w:rsidRPr="00002853" w:rsidRDefault="00201CC0" w:rsidP="00201CC0">
            <w:pPr>
              <w:rPr>
                <w:rFonts w:ascii="Arial" w:hAnsi="Arial" w:cs="Arial"/>
                <w:sz w:val="18"/>
              </w:rPr>
            </w:pPr>
            <w:r w:rsidRPr="00002853">
              <w:rPr>
                <w:rFonts w:ascii="Arial" w:hAnsi="Arial" w:cs="Arial"/>
                <w:sz w:val="18"/>
              </w:rPr>
              <w:t>ORWCH LOADSIZ</w:t>
            </w:r>
          </w:p>
        </w:tc>
        <w:tc>
          <w:tcPr>
            <w:tcW w:w="1805" w:type="dxa"/>
            <w:noWrap/>
          </w:tcPr>
          <w:p w14:paraId="0B8DEFB1" w14:textId="77777777" w:rsidR="00201CC0" w:rsidRPr="00002853" w:rsidRDefault="00201CC0" w:rsidP="00201CC0">
            <w:pPr>
              <w:rPr>
                <w:rFonts w:ascii="Arial" w:hAnsi="Arial" w:cs="Arial"/>
                <w:sz w:val="18"/>
              </w:rPr>
            </w:pPr>
            <w:r w:rsidRPr="00002853">
              <w:rPr>
                <w:rFonts w:ascii="Arial" w:hAnsi="Arial" w:cs="Arial"/>
                <w:sz w:val="18"/>
              </w:rPr>
              <w:t>LOADSIZ</w:t>
            </w:r>
          </w:p>
        </w:tc>
        <w:tc>
          <w:tcPr>
            <w:tcW w:w="1877" w:type="dxa"/>
            <w:noWrap/>
          </w:tcPr>
          <w:p w14:paraId="5F311D2F" w14:textId="77777777" w:rsidR="00201CC0" w:rsidRPr="00002853" w:rsidRDefault="00201CC0" w:rsidP="00201CC0">
            <w:pPr>
              <w:rPr>
                <w:rFonts w:ascii="Arial" w:hAnsi="Arial" w:cs="Arial"/>
                <w:sz w:val="18"/>
              </w:rPr>
            </w:pPr>
            <w:r w:rsidRPr="00002853">
              <w:rPr>
                <w:rFonts w:ascii="Arial" w:hAnsi="Arial" w:cs="Arial"/>
                <w:sz w:val="18"/>
              </w:rPr>
              <w:t>ORWCH</w:t>
            </w:r>
          </w:p>
        </w:tc>
        <w:tc>
          <w:tcPr>
            <w:tcW w:w="1723" w:type="dxa"/>
          </w:tcPr>
          <w:p w14:paraId="7A3983A4" w14:textId="77777777" w:rsidR="00201CC0" w:rsidRPr="00002853" w:rsidRDefault="00201CC0" w:rsidP="00201CC0">
            <w:pPr>
              <w:rPr>
                <w:rFonts w:ascii="Arial" w:hAnsi="Arial" w:cs="Arial"/>
                <w:sz w:val="18"/>
              </w:rPr>
            </w:pPr>
          </w:p>
        </w:tc>
      </w:tr>
      <w:tr w:rsidR="00201CC0" w:rsidRPr="00002853" w14:paraId="44D090E4" w14:textId="77777777" w:rsidTr="00CF7025">
        <w:trPr>
          <w:trHeight w:val="270"/>
        </w:trPr>
        <w:tc>
          <w:tcPr>
            <w:tcW w:w="2875" w:type="dxa"/>
            <w:noWrap/>
          </w:tcPr>
          <w:p w14:paraId="326B8FE5" w14:textId="77777777" w:rsidR="00201CC0" w:rsidRPr="00002853" w:rsidRDefault="00201CC0" w:rsidP="00201CC0">
            <w:pPr>
              <w:rPr>
                <w:rFonts w:ascii="Arial" w:hAnsi="Arial" w:cs="Arial"/>
                <w:sz w:val="18"/>
              </w:rPr>
            </w:pPr>
            <w:r w:rsidRPr="00002853">
              <w:rPr>
                <w:rFonts w:ascii="Arial" w:hAnsi="Arial" w:cs="Arial"/>
                <w:sz w:val="18"/>
              </w:rPr>
              <w:t>ORWCH SAVEALL</w:t>
            </w:r>
          </w:p>
        </w:tc>
        <w:tc>
          <w:tcPr>
            <w:tcW w:w="1805" w:type="dxa"/>
            <w:noWrap/>
          </w:tcPr>
          <w:p w14:paraId="637C0BF9" w14:textId="77777777" w:rsidR="00201CC0" w:rsidRPr="00002853" w:rsidRDefault="00201CC0" w:rsidP="00201CC0">
            <w:pPr>
              <w:rPr>
                <w:rFonts w:ascii="Arial" w:hAnsi="Arial" w:cs="Arial"/>
                <w:sz w:val="18"/>
              </w:rPr>
            </w:pPr>
            <w:r w:rsidRPr="00002853">
              <w:rPr>
                <w:rFonts w:ascii="Arial" w:hAnsi="Arial" w:cs="Arial"/>
                <w:sz w:val="18"/>
              </w:rPr>
              <w:t>SAVEALL</w:t>
            </w:r>
          </w:p>
        </w:tc>
        <w:tc>
          <w:tcPr>
            <w:tcW w:w="1877" w:type="dxa"/>
            <w:noWrap/>
          </w:tcPr>
          <w:p w14:paraId="28E429BF" w14:textId="77777777" w:rsidR="00201CC0" w:rsidRPr="00002853" w:rsidRDefault="00201CC0" w:rsidP="00201CC0">
            <w:pPr>
              <w:rPr>
                <w:rFonts w:ascii="Arial" w:hAnsi="Arial" w:cs="Arial"/>
                <w:sz w:val="18"/>
              </w:rPr>
            </w:pPr>
            <w:r w:rsidRPr="00002853">
              <w:rPr>
                <w:rFonts w:ascii="Arial" w:hAnsi="Arial" w:cs="Arial"/>
                <w:sz w:val="18"/>
              </w:rPr>
              <w:t>ORWCH</w:t>
            </w:r>
          </w:p>
        </w:tc>
        <w:tc>
          <w:tcPr>
            <w:tcW w:w="1723" w:type="dxa"/>
          </w:tcPr>
          <w:p w14:paraId="54225981" w14:textId="77777777" w:rsidR="00201CC0" w:rsidRPr="00002853" w:rsidRDefault="00201CC0" w:rsidP="00201CC0">
            <w:pPr>
              <w:rPr>
                <w:rFonts w:ascii="Arial" w:hAnsi="Arial" w:cs="Arial"/>
                <w:sz w:val="18"/>
              </w:rPr>
            </w:pPr>
          </w:p>
        </w:tc>
      </w:tr>
      <w:tr w:rsidR="00201CC0" w:rsidRPr="00002853" w14:paraId="31C4122E" w14:textId="77777777" w:rsidTr="00CF7025">
        <w:trPr>
          <w:trHeight w:val="270"/>
        </w:trPr>
        <w:tc>
          <w:tcPr>
            <w:tcW w:w="2875" w:type="dxa"/>
            <w:noWrap/>
          </w:tcPr>
          <w:p w14:paraId="10534B4E" w14:textId="77777777" w:rsidR="00201CC0" w:rsidRPr="00002853" w:rsidRDefault="00201CC0" w:rsidP="00201CC0">
            <w:pPr>
              <w:rPr>
                <w:rFonts w:ascii="Arial" w:hAnsi="Arial" w:cs="Arial"/>
                <w:sz w:val="18"/>
              </w:rPr>
            </w:pPr>
            <w:r w:rsidRPr="00002853">
              <w:rPr>
                <w:rFonts w:ascii="Arial" w:hAnsi="Arial" w:cs="Arial"/>
                <w:sz w:val="18"/>
              </w:rPr>
              <w:t>ORWCH SAVESIZ</w:t>
            </w:r>
          </w:p>
        </w:tc>
        <w:tc>
          <w:tcPr>
            <w:tcW w:w="1805" w:type="dxa"/>
            <w:noWrap/>
          </w:tcPr>
          <w:p w14:paraId="667CA5F5" w14:textId="77777777" w:rsidR="00201CC0" w:rsidRPr="00002853" w:rsidRDefault="00201CC0" w:rsidP="00201CC0">
            <w:pPr>
              <w:rPr>
                <w:rFonts w:ascii="Arial" w:hAnsi="Arial" w:cs="Arial"/>
                <w:sz w:val="18"/>
              </w:rPr>
            </w:pPr>
            <w:r w:rsidRPr="00002853">
              <w:rPr>
                <w:rFonts w:ascii="Arial" w:hAnsi="Arial" w:cs="Arial"/>
                <w:sz w:val="18"/>
              </w:rPr>
              <w:t>SAVESIZ</w:t>
            </w:r>
          </w:p>
        </w:tc>
        <w:tc>
          <w:tcPr>
            <w:tcW w:w="1877" w:type="dxa"/>
            <w:noWrap/>
          </w:tcPr>
          <w:p w14:paraId="56F791CD" w14:textId="77777777" w:rsidR="00201CC0" w:rsidRPr="00002853" w:rsidRDefault="00201CC0" w:rsidP="00201CC0">
            <w:pPr>
              <w:rPr>
                <w:rFonts w:ascii="Arial" w:hAnsi="Arial" w:cs="Arial"/>
                <w:sz w:val="18"/>
              </w:rPr>
            </w:pPr>
            <w:r w:rsidRPr="00002853">
              <w:rPr>
                <w:rFonts w:ascii="Arial" w:hAnsi="Arial" w:cs="Arial"/>
                <w:sz w:val="18"/>
              </w:rPr>
              <w:t>ORWCH</w:t>
            </w:r>
          </w:p>
        </w:tc>
        <w:tc>
          <w:tcPr>
            <w:tcW w:w="1723" w:type="dxa"/>
          </w:tcPr>
          <w:p w14:paraId="72A15197" w14:textId="77777777" w:rsidR="00201CC0" w:rsidRPr="00002853" w:rsidRDefault="00201CC0" w:rsidP="00201CC0">
            <w:pPr>
              <w:rPr>
                <w:rFonts w:ascii="Arial" w:hAnsi="Arial" w:cs="Arial"/>
                <w:sz w:val="18"/>
              </w:rPr>
            </w:pPr>
          </w:p>
        </w:tc>
      </w:tr>
      <w:tr w:rsidR="00201CC0" w:rsidRPr="00002853" w14:paraId="629C0B7B" w14:textId="77777777" w:rsidTr="00CF7025">
        <w:trPr>
          <w:trHeight w:val="270"/>
        </w:trPr>
        <w:tc>
          <w:tcPr>
            <w:tcW w:w="2875" w:type="dxa"/>
            <w:noWrap/>
          </w:tcPr>
          <w:p w14:paraId="49FA4028" w14:textId="77777777" w:rsidR="00201CC0" w:rsidRPr="00002853" w:rsidRDefault="00201CC0" w:rsidP="00201CC0">
            <w:pPr>
              <w:rPr>
                <w:rFonts w:ascii="Arial" w:hAnsi="Arial" w:cs="Arial"/>
                <w:sz w:val="18"/>
              </w:rPr>
            </w:pPr>
            <w:r w:rsidRPr="00002853">
              <w:rPr>
                <w:rFonts w:ascii="Arial" w:hAnsi="Arial" w:cs="Arial"/>
                <w:sz w:val="18"/>
              </w:rPr>
              <w:t>ORWCH SAVFONT</w:t>
            </w:r>
          </w:p>
        </w:tc>
        <w:tc>
          <w:tcPr>
            <w:tcW w:w="1805" w:type="dxa"/>
            <w:noWrap/>
          </w:tcPr>
          <w:p w14:paraId="207C2962" w14:textId="77777777" w:rsidR="00201CC0" w:rsidRPr="00002853" w:rsidRDefault="00201CC0" w:rsidP="00201CC0">
            <w:pPr>
              <w:rPr>
                <w:rFonts w:ascii="Arial" w:hAnsi="Arial" w:cs="Arial"/>
                <w:sz w:val="18"/>
              </w:rPr>
            </w:pPr>
            <w:r w:rsidRPr="00002853">
              <w:rPr>
                <w:rFonts w:ascii="Arial" w:hAnsi="Arial" w:cs="Arial"/>
                <w:sz w:val="18"/>
              </w:rPr>
              <w:t>SAVFONT</w:t>
            </w:r>
          </w:p>
        </w:tc>
        <w:tc>
          <w:tcPr>
            <w:tcW w:w="1877" w:type="dxa"/>
            <w:noWrap/>
          </w:tcPr>
          <w:p w14:paraId="564C48D3" w14:textId="77777777" w:rsidR="00201CC0" w:rsidRPr="00002853" w:rsidRDefault="00201CC0" w:rsidP="00201CC0">
            <w:pPr>
              <w:rPr>
                <w:rFonts w:ascii="Arial" w:hAnsi="Arial" w:cs="Arial"/>
                <w:sz w:val="18"/>
              </w:rPr>
            </w:pPr>
            <w:r w:rsidRPr="00002853">
              <w:rPr>
                <w:rFonts w:ascii="Arial" w:hAnsi="Arial" w:cs="Arial"/>
                <w:sz w:val="18"/>
              </w:rPr>
              <w:t>ORWCH</w:t>
            </w:r>
          </w:p>
        </w:tc>
        <w:tc>
          <w:tcPr>
            <w:tcW w:w="1723" w:type="dxa"/>
          </w:tcPr>
          <w:p w14:paraId="4792B7A5" w14:textId="77777777" w:rsidR="00201CC0" w:rsidRPr="00002853" w:rsidRDefault="00201CC0" w:rsidP="00201CC0">
            <w:pPr>
              <w:rPr>
                <w:rFonts w:ascii="Arial" w:hAnsi="Arial" w:cs="Arial"/>
                <w:sz w:val="18"/>
              </w:rPr>
            </w:pPr>
          </w:p>
        </w:tc>
      </w:tr>
      <w:tr w:rsidR="00201CC0" w:rsidRPr="00002853" w14:paraId="250D0448" w14:textId="77777777" w:rsidTr="00CF7025">
        <w:trPr>
          <w:trHeight w:val="270"/>
        </w:trPr>
        <w:tc>
          <w:tcPr>
            <w:tcW w:w="2875" w:type="dxa"/>
            <w:noWrap/>
          </w:tcPr>
          <w:p w14:paraId="17716605" w14:textId="77777777" w:rsidR="00201CC0" w:rsidRPr="00002853" w:rsidRDefault="00201CC0" w:rsidP="00201CC0">
            <w:pPr>
              <w:rPr>
                <w:rFonts w:ascii="Arial" w:hAnsi="Arial" w:cs="Arial"/>
                <w:sz w:val="18"/>
              </w:rPr>
            </w:pPr>
            <w:r w:rsidRPr="00002853">
              <w:rPr>
                <w:rFonts w:ascii="Arial" w:hAnsi="Arial" w:cs="Arial"/>
                <w:sz w:val="18"/>
              </w:rPr>
              <w:t>ORWCIRN FACLIST</w:t>
            </w:r>
          </w:p>
        </w:tc>
        <w:tc>
          <w:tcPr>
            <w:tcW w:w="1805" w:type="dxa"/>
            <w:noWrap/>
          </w:tcPr>
          <w:p w14:paraId="74639CB7" w14:textId="77777777" w:rsidR="00201CC0" w:rsidRPr="00002853" w:rsidRDefault="00201CC0" w:rsidP="00201CC0">
            <w:pPr>
              <w:rPr>
                <w:rFonts w:ascii="Arial" w:hAnsi="Arial" w:cs="Arial"/>
                <w:sz w:val="18"/>
              </w:rPr>
            </w:pPr>
            <w:r w:rsidRPr="00002853">
              <w:rPr>
                <w:rFonts w:ascii="Arial" w:hAnsi="Arial" w:cs="Arial"/>
                <w:sz w:val="18"/>
              </w:rPr>
              <w:t>FACLIST</w:t>
            </w:r>
          </w:p>
        </w:tc>
        <w:tc>
          <w:tcPr>
            <w:tcW w:w="1877" w:type="dxa"/>
            <w:noWrap/>
          </w:tcPr>
          <w:p w14:paraId="2C7FFC96" w14:textId="77777777" w:rsidR="00201CC0" w:rsidRPr="00002853" w:rsidRDefault="00201CC0" w:rsidP="00201CC0">
            <w:pPr>
              <w:rPr>
                <w:rFonts w:ascii="Arial" w:hAnsi="Arial" w:cs="Arial"/>
                <w:sz w:val="18"/>
              </w:rPr>
            </w:pPr>
            <w:r w:rsidRPr="00002853">
              <w:rPr>
                <w:rFonts w:ascii="Arial" w:hAnsi="Arial" w:cs="Arial"/>
                <w:sz w:val="18"/>
              </w:rPr>
              <w:t>ORWCIRN</w:t>
            </w:r>
          </w:p>
        </w:tc>
        <w:tc>
          <w:tcPr>
            <w:tcW w:w="1723" w:type="dxa"/>
          </w:tcPr>
          <w:p w14:paraId="4509D3BE" w14:textId="77777777" w:rsidR="00201CC0" w:rsidRPr="00002853" w:rsidRDefault="00201CC0" w:rsidP="00201CC0">
            <w:pPr>
              <w:rPr>
                <w:rFonts w:ascii="Arial" w:hAnsi="Arial" w:cs="Arial"/>
                <w:sz w:val="18"/>
              </w:rPr>
            </w:pPr>
          </w:p>
        </w:tc>
      </w:tr>
      <w:tr w:rsidR="00201CC0" w:rsidRPr="00002853" w14:paraId="7299E698" w14:textId="77777777" w:rsidTr="00CF7025">
        <w:trPr>
          <w:trHeight w:val="270"/>
        </w:trPr>
        <w:tc>
          <w:tcPr>
            <w:tcW w:w="2875" w:type="dxa"/>
            <w:noWrap/>
          </w:tcPr>
          <w:p w14:paraId="7F69F2FA" w14:textId="77777777" w:rsidR="00201CC0" w:rsidRPr="00002853" w:rsidRDefault="00201CC0" w:rsidP="00201CC0">
            <w:pPr>
              <w:rPr>
                <w:rFonts w:ascii="Arial" w:hAnsi="Arial" w:cs="Arial"/>
                <w:sz w:val="18"/>
              </w:rPr>
            </w:pPr>
            <w:r w:rsidRPr="00002853">
              <w:rPr>
                <w:rFonts w:ascii="Arial" w:hAnsi="Arial" w:cs="Arial"/>
                <w:sz w:val="18"/>
              </w:rPr>
              <w:t>ORWCS LIST OF CONSULT REPORTS</w:t>
            </w:r>
          </w:p>
        </w:tc>
        <w:tc>
          <w:tcPr>
            <w:tcW w:w="1805" w:type="dxa"/>
            <w:noWrap/>
          </w:tcPr>
          <w:p w14:paraId="1E9B6333"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4A39511A" w14:textId="77777777" w:rsidR="00201CC0" w:rsidRPr="00002853" w:rsidRDefault="00201CC0" w:rsidP="00201CC0">
            <w:pPr>
              <w:rPr>
                <w:rFonts w:ascii="Arial" w:hAnsi="Arial" w:cs="Arial"/>
                <w:sz w:val="18"/>
              </w:rPr>
            </w:pPr>
            <w:r w:rsidRPr="00002853">
              <w:rPr>
                <w:rFonts w:ascii="Arial" w:hAnsi="Arial" w:cs="Arial"/>
                <w:sz w:val="18"/>
              </w:rPr>
              <w:t>ORWCS</w:t>
            </w:r>
          </w:p>
        </w:tc>
        <w:tc>
          <w:tcPr>
            <w:tcW w:w="1723" w:type="dxa"/>
          </w:tcPr>
          <w:p w14:paraId="13E9276B" w14:textId="77777777" w:rsidR="00201CC0" w:rsidRPr="00002853" w:rsidRDefault="00201CC0" w:rsidP="00201CC0">
            <w:pPr>
              <w:rPr>
                <w:rFonts w:ascii="Arial" w:hAnsi="Arial" w:cs="Arial"/>
                <w:sz w:val="18"/>
              </w:rPr>
            </w:pPr>
          </w:p>
        </w:tc>
      </w:tr>
      <w:tr w:rsidR="00201CC0" w:rsidRPr="00002853" w14:paraId="7F41A113" w14:textId="77777777" w:rsidTr="00CF7025">
        <w:trPr>
          <w:trHeight w:val="270"/>
        </w:trPr>
        <w:tc>
          <w:tcPr>
            <w:tcW w:w="2875" w:type="dxa"/>
            <w:noWrap/>
          </w:tcPr>
          <w:p w14:paraId="1530544D" w14:textId="77777777" w:rsidR="00201CC0" w:rsidRPr="00002853" w:rsidRDefault="00201CC0" w:rsidP="00201CC0">
            <w:pPr>
              <w:rPr>
                <w:rFonts w:ascii="Arial" w:hAnsi="Arial" w:cs="Arial"/>
                <w:sz w:val="18"/>
              </w:rPr>
            </w:pPr>
            <w:r w:rsidRPr="00002853">
              <w:rPr>
                <w:rFonts w:ascii="Arial" w:hAnsi="Arial" w:cs="Arial"/>
                <w:sz w:val="18"/>
              </w:rPr>
              <w:t>ORWCS PRINT REPORT</w:t>
            </w:r>
          </w:p>
        </w:tc>
        <w:tc>
          <w:tcPr>
            <w:tcW w:w="1805" w:type="dxa"/>
            <w:noWrap/>
          </w:tcPr>
          <w:p w14:paraId="7A1EC3D8" w14:textId="77777777" w:rsidR="00201CC0" w:rsidRPr="00002853" w:rsidRDefault="00201CC0" w:rsidP="00201CC0">
            <w:pPr>
              <w:rPr>
                <w:rFonts w:ascii="Arial" w:hAnsi="Arial" w:cs="Arial"/>
                <w:sz w:val="18"/>
              </w:rPr>
            </w:pPr>
            <w:r w:rsidRPr="00002853">
              <w:rPr>
                <w:rFonts w:ascii="Arial" w:hAnsi="Arial" w:cs="Arial"/>
                <w:sz w:val="18"/>
              </w:rPr>
              <w:t>PRINT</w:t>
            </w:r>
          </w:p>
        </w:tc>
        <w:tc>
          <w:tcPr>
            <w:tcW w:w="1877" w:type="dxa"/>
            <w:noWrap/>
          </w:tcPr>
          <w:p w14:paraId="094C2650" w14:textId="77777777" w:rsidR="00201CC0" w:rsidRPr="00002853" w:rsidRDefault="00201CC0" w:rsidP="00201CC0">
            <w:pPr>
              <w:rPr>
                <w:rFonts w:ascii="Arial" w:hAnsi="Arial" w:cs="Arial"/>
                <w:sz w:val="18"/>
              </w:rPr>
            </w:pPr>
            <w:r w:rsidRPr="00002853">
              <w:rPr>
                <w:rFonts w:ascii="Arial" w:hAnsi="Arial" w:cs="Arial"/>
                <w:sz w:val="18"/>
              </w:rPr>
              <w:t>ORWCSP</w:t>
            </w:r>
          </w:p>
        </w:tc>
        <w:tc>
          <w:tcPr>
            <w:tcW w:w="1723" w:type="dxa"/>
          </w:tcPr>
          <w:p w14:paraId="496693D1" w14:textId="77777777" w:rsidR="00201CC0" w:rsidRPr="00002853" w:rsidRDefault="00201CC0" w:rsidP="00201CC0">
            <w:pPr>
              <w:rPr>
                <w:rFonts w:ascii="Arial" w:hAnsi="Arial" w:cs="Arial"/>
                <w:sz w:val="18"/>
              </w:rPr>
            </w:pPr>
          </w:p>
        </w:tc>
      </w:tr>
      <w:tr w:rsidR="00201CC0" w:rsidRPr="00002853" w14:paraId="61A8FFCA" w14:textId="77777777" w:rsidTr="00CF7025">
        <w:trPr>
          <w:trHeight w:val="270"/>
        </w:trPr>
        <w:tc>
          <w:tcPr>
            <w:tcW w:w="2875" w:type="dxa"/>
            <w:noWrap/>
          </w:tcPr>
          <w:p w14:paraId="13CD422D" w14:textId="77777777" w:rsidR="00201CC0" w:rsidRPr="00002853" w:rsidRDefault="00201CC0" w:rsidP="00201CC0">
            <w:pPr>
              <w:rPr>
                <w:rFonts w:ascii="Arial" w:hAnsi="Arial" w:cs="Arial"/>
                <w:sz w:val="18"/>
              </w:rPr>
            </w:pPr>
            <w:r w:rsidRPr="00002853">
              <w:rPr>
                <w:rFonts w:ascii="Arial" w:hAnsi="Arial" w:cs="Arial"/>
                <w:sz w:val="18"/>
              </w:rPr>
              <w:t>ORWCS REPORT TEXT</w:t>
            </w:r>
          </w:p>
        </w:tc>
        <w:tc>
          <w:tcPr>
            <w:tcW w:w="1805" w:type="dxa"/>
            <w:noWrap/>
          </w:tcPr>
          <w:p w14:paraId="44707DF5" w14:textId="77777777" w:rsidR="00201CC0" w:rsidRPr="00002853" w:rsidRDefault="00201CC0" w:rsidP="00201CC0">
            <w:pPr>
              <w:rPr>
                <w:rFonts w:ascii="Arial" w:hAnsi="Arial" w:cs="Arial"/>
                <w:sz w:val="18"/>
              </w:rPr>
            </w:pPr>
            <w:r w:rsidRPr="00002853">
              <w:rPr>
                <w:rFonts w:ascii="Arial" w:hAnsi="Arial" w:cs="Arial"/>
                <w:sz w:val="18"/>
              </w:rPr>
              <w:t>RPT</w:t>
            </w:r>
          </w:p>
        </w:tc>
        <w:tc>
          <w:tcPr>
            <w:tcW w:w="1877" w:type="dxa"/>
            <w:noWrap/>
          </w:tcPr>
          <w:p w14:paraId="2A9CF007" w14:textId="77777777" w:rsidR="00201CC0" w:rsidRPr="00002853" w:rsidRDefault="00201CC0" w:rsidP="00201CC0">
            <w:pPr>
              <w:rPr>
                <w:rFonts w:ascii="Arial" w:hAnsi="Arial" w:cs="Arial"/>
                <w:sz w:val="18"/>
              </w:rPr>
            </w:pPr>
            <w:r w:rsidRPr="00002853">
              <w:rPr>
                <w:rFonts w:ascii="Arial" w:hAnsi="Arial" w:cs="Arial"/>
                <w:sz w:val="18"/>
              </w:rPr>
              <w:t>ORWCS</w:t>
            </w:r>
          </w:p>
        </w:tc>
        <w:tc>
          <w:tcPr>
            <w:tcW w:w="1723" w:type="dxa"/>
          </w:tcPr>
          <w:p w14:paraId="61B11615" w14:textId="77777777" w:rsidR="00201CC0" w:rsidRPr="00002853" w:rsidRDefault="00201CC0" w:rsidP="00201CC0">
            <w:pPr>
              <w:rPr>
                <w:rFonts w:ascii="Arial" w:hAnsi="Arial" w:cs="Arial"/>
                <w:sz w:val="18"/>
              </w:rPr>
            </w:pPr>
          </w:p>
        </w:tc>
      </w:tr>
      <w:tr w:rsidR="00201CC0" w:rsidRPr="00002853" w14:paraId="64E4D732" w14:textId="77777777" w:rsidTr="00CF7025">
        <w:trPr>
          <w:trHeight w:val="270"/>
        </w:trPr>
        <w:tc>
          <w:tcPr>
            <w:tcW w:w="2875" w:type="dxa"/>
            <w:noWrap/>
          </w:tcPr>
          <w:p w14:paraId="2B69D242" w14:textId="77777777" w:rsidR="00201CC0" w:rsidRPr="00002853" w:rsidRDefault="00201CC0" w:rsidP="00201CC0">
            <w:pPr>
              <w:rPr>
                <w:rFonts w:ascii="Arial" w:hAnsi="Arial" w:cs="Arial"/>
                <w:sz w:val="18"/>
              </w:rPr>
            </w:pPr>
            <w:r w:rsidRPr="00002853">
              <w:rPr>
                <w:rFonts w:ascii="Arial" w:hAnsi="Arial" w:cs="Arial"/>
                <w:sz w:val="18"/>
              </w:rPr>
              <w:t>ORWCV DTLVST</w:t>
            </w:r>
          </w:p>
        </w:tc>
        <w:tc>
          <w:tcPr>
            <w:tcW w:w="1805" w:type="dxa"/>
            <w:noWrap/>
          </w:tcPr>
          <w:p w14:paraId="15B3FAB5" w14:textId="77777777" w:rsidR="00201CC0" w:rsidRPr="00002853" w:rsidRDefault="00201CC0" w:rsidP="00201CC0">
            <w:pPr>
              <w:rPr>
                <w:rFonts w:ascii="Arial" w:hAnsi="Arial" w:cs="Arial"/>
                <w:sz w:val="18"/>
              </w:rPr>
            </w:pPr>
            <w:r w:rsidRPr="00002853">
              <w:rPr>
                <w:rFonts w:ascii="Arial" w:hAnsi="Arial" w:cs="Arial"/>
                <w:sz w:val="18"/>
              </w:rPr>
              <w:t>DTLVST</w:t>
            </w:r>
          </w:p>
        </w:tc>
        <w:tc>
          <w:tcPr>
            <w:tcW w:w="1877" w:type="dxa"/>
            <w:noWrap/>
          </w:tcPr>
          <w:p w14:paraId="34A5A53B" w14:textId="77777777" w:rsidR="00201CC0" w:rsidRPr="00002853" w:rsidRDefault="00201CC0" w:rsidP="00201CC0">
            <w:pPr>
              <w:rPr>
                <w:rFonts w:ascii="Arial" w:hAnsi="Arial" w:cs="Arial"/>
                <w:sz w:val="18"/>
              </w:rPr>
            </w:pPr>
            <w:r w:rsidRPr="00002853">
              <w:rPr>
                <w:rFonts w:ascii="Arial" w:hAnsi="Arial" w:cs="Arial"/>
                <w:sz w:val="18"/>
              </w:rPr>
              <w:t>ORWCV</w:t>
            </w:r>
          </w:p>
        </w:tc>
        <w:tc>
          <w:tcPr>
            <w:tcW w:w="1723" w:type="dxa"/>
          </w:tcPr>
          <w:p w14:paraId="51C09A1B" w14:textId="77777777" w:rsidR="00201CC0" w:rsidRPr="00002853" w:rsidRDefault="00201CC0" w:rsidP="00201CC0">
            <w:pPr>
              <w:rPr>
                <w:rFonts w:ascii="Arial" w:hAnsi="Arial" w:cs="Arial"/>
                <w:sz w:val="18"/>
              </w:rPr>
            </w:pPr>
          </w:p>
        </w:tc>
      </w:tr>
      <w:tr w:rsidR="00201CC0" w:rsidRPr="00002853" w14:paraId="5A03F03F" w14:textId="77777777" w:rsidTr="00CF7025">
        <w:trPr>
          <w:trHeight w:val="270"/>
        </w:trPr>
        <w:tc>
          <w:tcPr>
            <w:tcW w:w="2875" w:type="dxa"/>
            <w:noWrap/>
          </w:tcPr>
          <w:p w14:paraId="3A208DC1" w14:textId="77777777" w:rsidR="00201CC0" w:rsidRPr="00002853" w:rsidRDefault="00201CC0" w:rsidP="00201CC0">
            <w:pPr>
              <w:rPr>
                <w:rFonts w:ascii="Arial" w:hAnsi="Arial" w:cs="Arial"/>
                <w:sz w:val="18"/>
              </w:rPr>
            </w:pPr>
            <w:r w:rsidRPr="00002853">
              <w:rPr>
                <w:rFonts w:ascii="Arial" w:hAnsi="Arial" w:cs="Arial"/>
                <w:sz w:val="18"/>
              </w:rPr>
              <w:t>ORWCV LAB</w:t>
            </w:r>
          </w:p>
        </w:tc>
        <w:tc>
          <w:tcPr>
            <w:tcW w:w="1805" w:type="dxa"/>
            <w:noWrap/>
          </w:tcPr>
          <w:p w14:paraId="0DEAF0DF" w14:textId="77777777" w:rsidR="00201CC0" w:rsidRPr="00002853" w:rsidRDefault="00201CC0" w:rsidP="00201CC0">
            <w:pPr>
              <w:rPr>
                <w:rFonts w:ascii="Arial" w:hAnsi="Arial" w:cs="Arial"/>
                <w:sz w:val="18"/>
              </w:rPr>
            </w:pPr>
            <w:r w:rsidRPr="00002853">
              <w:rPr>
                <w:rFonts w:ascii="Arial" w:hAnsi="Arial" w:cs="Arial"/>
                <w:sz w:val="18"/>
              </w:rPr>
              <w:t>LAB</w:t>
            </w:r>
          </w:p>
        </w:tc>
        <w:tc>
          <w:tcPr>
            <w:tcW w:w="1877" w:type="dxa"/>
            <w:noWrap/>
          </w:tcPr>
          <w:p w14:paraId="092740A1" w14:textId="77777777" w:rsidR="00201CC0" w:rsidRPr="00002853" w:rsidRDefault="00201CC0" w:rsidP="00201CC0">
            <w:pPr>
              <w:rPr>
                <w:rFonts w:ascii="Arial" w:hAnsi="Arial" w:cs="Arial"/>
                <w:sz w:val="18"/>
              </w:rPr>
            </w:pPr>
            <w:r w:rsidRPr="00002853">
              <w:rPr>
                <w:rFonts w:ascii="Arial" w:hAnsi="Arial" w:cs="Arial"/>
                <w:sz w:val="18"/>
              </w:rPr>
              <w:t>ORWCV</w:t>
            </w:r>
          </w:p>
        </w:tc>
        <w:tc>
          <w:tcPr>
            <w:tcW w:w="1723" w:type="dxa"/>
          </w:tcPr>
          <w:p w14:paraId="41E71B02" w14:textId="77777777" w:rsidR="00201CC0" w:rsidRPr="00002853" w:rsidRDefault="00201CC0" w:rsidP="00201CC0">
            <w:pPr>
              <w:rPr>
                <w:rFonts w:ascii="Arial" w:hAnsi="Arial" w:cs="Arial"/>
                <w:sz w:val="18"/>
              </w:rPr>
            </w:pPr>
          </w:p>
        </w:tc>
      </w:tr>
      <w:tr w:rsidR="00201CC0" w:rsidRPr="00002853" w14:paraId="408E39E3" w14:textId="77777777" w:rsidTr="00CF7025">
        <w:trPr>
          <w:trHeight w:val="270"/>
        </w:trPr>
        <w:tc>
          <w:tcPr>
            <w:tcW w:w="2875" w:type="dxa"/>
            <w:noWrap/>
          </w:tcPr>
          <w:p w14:paraId="64247687" w14:textId="77777777" w:rsidR="00201CC0" w:rsidRPr="00002853" w:rsidRDefault="00201CC0" w:rsidP="00201CC0">
            <w:pPr>
              <w:rPr>
                <w:rFonts w:ascii="Arial" w:hAnsi="Arial" w:cs="Arial"/>
                <w:sz w:val="18"/>
              </w:rPr>
            </w:pPr>
            <w:r w:rsidRPr="00002853">
              <w:rPr>
                <w:rFonts w:ascii="Arial" w:hAnsi="Arial" w:cs="Arial"/>
                <w:sz w:val="18"/>
              </w:rPr>
              <w:lastRenderedPageBreak/>
              <w:t>ORWCV POLL</w:t>
            </w:r>
          </w:p>
        </w:tc>
        <w:tc>
          <w:tcPr>
            <w:tcW w:w="1805" w:type="dxa"/>
            <w:noWrap/>
          </w:tcPr>
          <w:p w14:paraId="65E40A7B" w14:textId="77777777" w:rsidR="00201CC0" w:rsidRPr="00002853" w:rsidRDefault="00201CC0" w:rsidP="00201CC0">
            <w:pPr>
              <w:rPr>
                <w:rFonts w:ascii="Arial" w:hAnsi="Arial" w:cs="Arial"/>
                <w:sz w:val="18"/>
              </w:rPr>
            </w:pPr>
            <w:r w:rsidRPr="00002853">
              <w:rPr>
                <w:rFonts w:ascii="Arial" w:hAnsi="Arial" w:cs="Arial"/>
                <w:sz w:val="18"/>
              </w:rPr>
              <w:t>POLL</w:t>
            </w:r>
          </w:p>
        </w:tc>
        <w:tc>
          <w:tcPr>
            <w:tcW w:w="1877" w:type="dxa"/>
            <w:noWrap/>
          </w:tcPr>
          <w:p w14:paraId="78731108" w14:textId="77777777" w:rsidR="00201CC0" w:rsidRPr="00002853" w:rsidRDefault="00201CC0" w:rsidP="00201CC0">
            <w:pPr>
              <w:rPr>
                <w:rFonts w:ascii="Arial" w:hAnsi="Arial" w:cs="Arial"/>
                <w:sz w:val="18"/>
              </w:rPr>
            </w:pPr>
            <w:r w:rsidRPr="00002853">
              <w:rPr>
                <w:rFonts w:ascii="Arial" w:hAnsi="Arial" w:cs="Arial"/>
                <w:sz w:val="18"/>
              </w:rPr>
              <w:t>ORWCV</w:t>
            </w:r>
          </w:p>
        </w:tc>
        <w:tc>
          <w:tcPr>
            <w:tcW w:w="1723" w:type="dxa"/>
          </w:tcPr>
          <w:p w14:paraId="716165E0" w14:textId="77777777" w:rsidR="00201CC0" w:rsidRPr="00002853" w:rsidRDefault="00201CC0" w:rsidP="00201CC0">
            <w:pPr>
              <w:rPr>
                <w:rFonts w:ascii="Arial" w:hAnsi="Arial" w:cs="Arial"/>
                <w:sz w:val="18"/>
              </w:rPr>
            </w:pPr>
          </w:p>
        </w:tc>
      </w:tr>
      <w:tr w:rsidR="00201CC0" w:rsidRPr="00002853" w14:paraId="26D6CE3E" w14:textId="77777777" w:rsidTr="00CF7025">
        <w:trPr>
          <w:trHeight w:val="270"/>
        </w:trPr>
        <w:tc>
          <w:tcPr>
            <w:tcW w:w="2875" w:type="dxa"/>
            <w:noWrap/>
          </w:tcPr>
          <w:p w14:paraId="2B4F8884" w14:textId="77777777" w:rsidR="00201CC0" w:rsidRPr="00002853" w:rsidRDefault="00201CC0" w:rsidP="00201CC0">
            <w:pPr>
              <w:rPr>
                <w:rFonts w:ascii="Arial" w:hAnsi="Arial" w:cs="Arial"/>
                <w:sz w:val="18"/>
              </w:rPr>
            </w:pPr>
            <w:r w:rsidRPr="00002853">
              <w:rPr>
                <w:rFonts w:ascii="Arial" w:hAnsi="Arial" w:cs="Arial"/>
                <w:sz w:val="18"/>
              </w:rPr>
              <w:t>ORWCV START</w:t>
            </w:r>
          </w:p>
        </w:tc>
        <w:tc>
          <w:tcPr>
            <w:tcW w:w="1805" w:type="dxa"/>
            <w:noWrap/>
          </w:tcPr>
          <w:p w14:paraId="2534FBA2" w14:textId="77777777" w:rsidR="00201CC0" w:rsidRPr="00002853" w:rsidRDefault="00201CC0" w:rsidP="00201CC0">
            <w:pPr>
              <w:rPr>
                <w:rFonts w:ascii="Arial" w:hAnsi="Arial" w:cs="Arial"/>
                <w:sz w:val="18"/>
              </w:rPr>
            </w:pPr>
            <w:r w:rsidRPr="00002853">
              <w:rPr>
                <w:rFonts w:ascii="Arial" w:hAnsi="Arial" w:cs="Arial"/>
                <w:sz w:val="18"/>
              </w:rPr>
              <w:t>START</w:t>
            </w:r>
          </w:p>
        </w:tc>
        <w:tc>
          <w:tcPr>
            <w:tcW w:w="1877" w:type="dxa"/>
            <w:noWrap/>
          </w:tcPr>
          <w:p w14:paraId="7CA63ADB" w14:textId="77777777" w:rsidR="00201CC0" w:rsidRPr="00002853" w:rsidRDefault="00201CC0" w:rsidP="00201CC0">
            <w:pPr>
              <w:rPr>
                <w:rFonts w:ascii="Arial" w:hAnsi="Arial" w:cs="Arial"/>
                <w:sz w:val="18"/>
              </w:rPr>
            </w:pPr>
            <w:r w:rsidRPr="00002853">
              <w:rPr>
                <w:rFonts w:ascii="Arial" w:hAnsi="Arial" w:cs="Arial"/>
                <w:sz w:val="18"/>
              </w:rPr>
              <w:t>ORWCV</w:t>
            </w:r>
          </w:p>
        </w:tc>
        <w:tc>
          <w:tcPr>
            <w:tcW w:w="1723" w:type="dxa"/>
          </w:tcPr>
          <w:p w14:paraId="102CEEEE" w14:textId="77777777" w:rsidR="00201CC0" w:rsidRPr="00002853" w:rsidRDefault="00201CC0" w:rsidP="00201CC0">
            <w:pPr>
              <w:rPr>
                <w:rFonts w:ascii="Arial" w:hAnsi="Arial" w:cs="Arial"/>
                <w:sz w:val="18"/>
              </w:rPr>
            </w:pPr>
          </w:p>
        </w:tc>
      </w:tr>
      <w:tr w:rsidR="00201CC0" w:rsidRPr="00002853" w14:paraId="14A6A44F" w14:textId="77777777" w:rsidTr="00CF7025">
        <w:trPr>
          <w:trHeight w:val="270"/>
        </w:trPr>
        <w:tc>
          <w:tcPr>
            <w:tcW w:w="2875" w:type="dxa"/>
            <w:noWrap/>
          </w:tcPr>
          <w:p w14:paraId="19B2F9B1" w14:textId="77777777" w:rsidR="00201CC0" w:rsidRPr="00002853" w:rsidRDefault="00201CC0" w:rsidP="00201CC0">
            <w:pPr>
              <w:rPr>
                <w:rFonts w:ascii="Arial" w:hAnsi="Arial" w:cs="Arial"/>
                <w:sz w:val="18"/>
              </w:rPr>
            </w:pPr>
            <w:r w:rsidRPr="00002853">
              <w:rPr>
                <w:rFonts w:ascii="Arial" w:hAnsi="Arial" w:cs="Arial"/>
                <w:sz w:val="18"/>
              </w:rPr>
              <w:t>ORWCV STOP</w:t>
            </w:r>
          </w:p>
        </w:tc>
        <w:tc>
          <w:tcPr>
            <w:tcW w:w="1805" w:type="dxa"/>
            <w:noWrap/>
          </w:tcPr>
          <w:p w14:paraId="0221B4A0" w14:textId="77777777" w:rsidR="00201CC0" w:rsidRPr="00002853" w:rsidRDefault="00201CC0" w:rsidP="00201CC0">
            <w:pPr>
              <w:rPr>
                <w:rFonts w:ascii="Arial" w:hAnsi="Arial" w:cs="Arial"/>
                <w:sz w:val="18"/>
              </w:rPr>
            </w:pPr>
            <w:r w:rsidRPr="00002853">
              <w:rPr>
                <w:rFonts w:ascii="Arial" w:hAnsi="Arial" w:cs="Arial"/>
                <w:sz w:val="18"/>
              </w:rPr>
              <w:t>STOP</w:t>
            </w:r>
          </w:p>
        </w:tc>
        <w:tc>
          <w:tcPr>
            <w:tcW w:w="1877" w:type="dxa"/>
            <w:noWrap/>
          </w:tcPr>
          <w:p w14:paraId="621B0FE0" w14:textId="77777777" w:rsidR="00201CC0" w:rsidRPr="00002853" w:rsidRDefault="00201CC0" w:rsidP="00201CC0">
            <w:pPr>
              <w:rPr>
                <w:rFonts w:ascii="Arial" w:hAnsi="Arial" w:cs="Arial"/>
                <w:sz w:val="18"/>
              </w:rPr>
            </w:pPr>
            <w:r w:rsidRPr="00002853">
              <w:rPr>
                <w:rFonts w:ascii="Arial" w:hAnsi="Arial" w:cs="Arial"/>
                <w:sz w:val="18"/>
              </w:rPr>
              <w:t>ORWCV</w:t>
            </w:r>
          </w:p>
        </w:tc>
        <w:tc>
          <w:tcPr>
            <w:tcW w:w="1723" w:type="dxa"/>
          </w:tcPr>
          <w:p w14:paraId="433CF598" w14:textId="77777777" w:rsidR="00201CC0" w:rsidRPr="00002853" w:rsidRDefault="00201CC0" w:rsidP="00201CC0">
            <w:pPr>
              <w:jc w:val="center"/>
              <w:rPr>
                <w:rFonts w:ascii="Arial" w:hAnsi="Arial" w:cs="Arial"/>
                <w:sz w:val="18"/>
              </w:rPr>
            </w:pPr>
          </w:p>
        </w:tc>
      </w:tr>
      <w:tr w:rsidR="00201CC0" w:rsidRPr="00002853" w14:paraId="4BD0D816" w14:textId="77777777" w:rsidTr="00CF7025">
        <w:trPr>
          <w:trHeight w:val="270"/>
        </w:trPr>
        <w:tc>
          <w:tcPr>
            <w:tcW w:w="2875" w:type="dxa"/>
            <w:noWrap/>
          </w:tcPr>
          <w:p w14:paraId="57FA273D" w14:textId="77777777" w:rsidR="00201CC0" w:rsidRPr="00002853" w:rsidRDefault="00201CC0" w:rsidP="00201CC0">
            <w:pPr>
              <w:rPr>
                <w:rFonts w:ascii="Arial" w:hAnsi="Arial" w:cs="Arial"/>
                <w:sz w:val="18"/>
              </w:rPr>
            </w:pPr>
            <w:r w:rsidRPr="00002853">
              <w:rPr>
                <w:rFonts w:ascii="Arial" w:hAnsi="Arial" w:cs="Arial"/>
                <w:sz w:val="18"/>
              </w:rPr>
              <w:t>ORWCV VST</w:t>
            </w:r>
          </w:p>
        </w:tc>
        <w:tc>
          <w:tcPr>
            <w:tcW w:w="1805" w:type="dxa"/>
            <w:noWrap/>
          </w:tcPr>
          <w:p w14:paraId="32C0465F" w14:textId="77777777" w:rsidR="00201CC0" w:rsidRPr="00002853" w:rsidRDefault="00201CC0" w:rsidP="00201CC0">
            <w:pPr>
              <w:rPr>
                <w:rFonts w:ascii="Arial" w:hAnsi="Arial" w:cs="Arial"/>
                <w:sz w:val="18"/>
              </w:rPr>
            </w:pPr>
            <w:r w:rsidRPr="00002853">
              <w:rPr>
                <w:rFonts w:ascii="Arial" w:hAnsi="Arial" w:cs="Arial"/>
                <w:sz w:val="18"/>
              </w:rPr>
              <w:t>VST</w:t>
            </w:r>
          </w:p>
        </w:tc>
        <w:tc>
          <w:tcPr>
            <w:tcW w:w="1877" w:type="dxa"/>
            <w:noWrap/>
          </w:tcPr>
          <w:p w14:paraId="155883FB" w14:textId="77777777" w:rsidR="00201CC0" w:rsidRPr="00002853" w:rsidRDefault="00201CC0" w:rsidP="00201CC0">
            <w:pPr>
              <w:rPr>
                <w:rFonts w:ascii="Arial" w:hAnsi="Arial" w:cs="Arial"/>
                <w:sz w:val="18"/>
              </w:rPr>
            </w:pPr>
            <w:r w:rsidRPr="00002853">
              <w:rPr>
                <w:rFonts w:ascii="Arial" w:hAnsi="Arial" w:cs="Arial"/>
                <w:sz w:val="18"/>
              </w:rPr>
              <w:t>ORWCV</w:t>
            </w:r>
          </w:p>
        </w:tc>
        <w:tc>
          <w:tcPr>
            <w:tcW w:w="1723" w:type="dxa"/>
          </w:tcPr>
          <w:p w14:paraId="7FCBE303" w14:textId="77777777" w:rsidR="00201CC0" w:rsidRPr="00002853" w:rsidRDefault="00201CC0" w:rsidP="00201CC0">
            <w:pPr>
              <w:rPr>
                <w:rFonts w:ascii="Arial" w:hAnsi="Arial" w:cs="Arial"/>
                <w:sz w:val="18"/>
              </w:rPr>
            </w:pPr>
          </w:p>
        </w:tc>
      </w:tr>
      <w:tr w:rsidR="00201CC0" w:rsidRPr="00002853" w14:paraId="0ABC6E2D" w14:textId="77777777" w:rsidTr="00CF7025">
        <w:trPr>
          <w:trHeight w:val="270"/>
        </w:trPr>
        <w:tc>
          <w:tcPr>
            <w:tcW w:w="2875" w:type="dxa"/>
            <w:noWrap/>
          </w:tcPr>
          <w:p w14:paraId="25FE9059" w14:textId="77777777" w:rsidR="00201CC0" w:rsidRPr="00002853" w:rsidRDefault="00201CC0" w:rsidP="00201CC0">
            <w:pPr>
              <w:rPr>
                <w:rFonts w:ascii="Arial" w:hAnsi="Arial" w:cs="Arial"/>
                <w:sz w:val="18"/>
              </w:rPr>
            </w:pPr>
            <w:r w:rsidRPr="00002853">
              <w:rPr>
                <w:rFonts w:ascii="Arial" w:hAnsi="Arial" w:cs="Arial"/>
                <w:sz w:val="18"/>
              </w:rPr>
              <w:t>ORWCV1 COVERSHEET LIST</w:t>
            </w:r>
          </w:p>
        </w:tc>
        <w:tc>
          <w:tcPr>
            <w:tcW w:w="1805" w:type="dxa"/>
            <w:noWrap/>
          </w:tcPr>
          <w:p w14:paraId="31F45D55" w14:textId="77777777" w:rsidR="00201CC0" w:rsidRPr="00002853" w:rsidRDefault="00201CC0" w:rsidP="00201CC0">
            <w:pPr>
              <w:rPr>
                <w:rFonts w:ascii="Arial" w:hAnsi="Arial" w:cs="Arial"/>
                <w:sz w:val="18"/>
              </w:rPr>
            </w:pPr>
            <w:r w:rsidRPr="00002853">
              <w:rPr>
                <w:rFonts w:ascii="Arial" w:hAnsi="Arial" w:cs="Arial"/>
                <w:sz w:val="18"/>
              </w:rPr>
              <w:t>COVERLST</w:t>
            </w:r>
          </w:p>
        </w:tc>
        <w:tc>
          <w:tcPr>
            <w:tcW w:w="1877" w:type="dxa"/>
            <w:noWrap/>
          </w:tcPr>
          <w:p w14:paraId="06AD45CC" w14:textId="77777777" w:rsidR="00201CC0" w:rsidRPr="00002853" w:rsidRDefault="00201CC0" w:rsidP="00201CC0">
            <w:pPr>
              <w:rPr>
                <w:rFonts w:ascii="Arial" w:hAnsi="Arial" w:cs="Arial"/>
                <w:sz w:val="18"/>
              </w:rPr>
            </w:pPr>
            <w:r w:rsidRPr="00002853">
              <w:rPr>
                <w:rFonts w:ascii="Arial" w:hAnsi="Arial" w:cs="Arial"/>
                <w:sz w:val="18"/>
              </w:rPr>
              <w:t>ORWCV1</w:t>
            </w:r>
          </w:p>
        </w:tc>
        <w:tc>
          <w:tcPr>
            <w:tcW w:w="1723" w:type="dxa"/>
          </w:tcPr>
          <w:p w14:paraId="405B5443" w14:textId="77777777" w:rsidR="00201CC0" w:rsidRPr="00002853" w:rsidRDefault="00201CC0" w:rsidP="00201CC0">
            <w:pPr>
              <w:rPr>
                <w:rFonts w:ascii="Arial" w:hAnsi="Arial" w:cs="Arial"/>
                <w:sz w:val="18"/>
              </w:rPr>
            </w:pPr>
          </w:p>
        </w:tc>
      </w:tr>
      <w:tr w:rsidR="00201CC0" w:rsidRPr="00002853" w14:paraId="35CC61DE" w14:textId="77777777" w:rsidTr="00CF7025">
        <w:trPr>
          <w:trHeight w:val="270"/>
        </w:trPr>
        <w:tc>
          <w:tcPr>
            <w:tcW w:w="2875" w:type="dxa"/>
            <w:noWrap/>
          </w:tcPr>
          <w:p w14:paraId="79DB7409" w14:textId="77777777" w:rsidR="00201CC0" w:rsidRPr="00002853" w:rsidRDefault="00201CC0" w:rsidP="00201CC0">
            <w:pPr>
              <w:rPr>
                <w:rFonts w:ascii="Arial" w:hAnsi="Arial" w:cs="Arial"/>
                <w:sz w:val="18"/>
              </w:rPr>
            </w:pPr>
            <w:r w:rsidRPr="00002853">
              <w:rPr>
                <w:rFonts w:ascii="Arial" w:hAnsi="Arial" w:cs="Arial"/>
                <w:sz w:val="18"/>
              </w:rPr>
              <w:t>ORWD DEF</w:t>
            </w:r>
          </w:p>
        </w:tc>
        <w:tc>
          <w:tcPr>
            <w:tcW w:w="1805" w:type="dxa"/>
            <w:noWrap/>
          </w:tcPr>
          <w:p w14:paraId="72FF663E"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4B0244CB"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31160BB8" w14:textId="77777777" w:rsidR="00201CC0" w:rsidRPr="00002853" w:rsidRDefault="00201CC0" w:rsidP="00201CC0">
            <w:pPr>
              <w:rPr>
                <w:rFonts w:ascii="Arial" w:hAnsi="Arial" w:cs="Arial"/>
                <w:sz w:val="18"/>
              </w:rPr>
            </w:pPr>
          </w:p>
        </w:tc>
      </w:tr>
      <w:tr w:rsidR="00201CC0" w:rsidRPr="00002853" w14:paraId="3ADAC10E" w14:textId="77777777" w:rsidTr="00CF7025">
        <w:trPr>
          <w:trHeight w:val="270"/>
        </w:trPr>
        <w:tc>
          <w:tcPr>
            <w:tcW w:w="2875" w:type="dxa"/>
            <w:noWrap/>
          </w:tcPr>
          <w:p w14:paraId="7CD35B2F" w14:textId="77777777" w:rsidR="00201CC0" w:rsidRPr="00002853" w:rsidRDefault="00201CC0" w:rsidP="00201CC0">
            <w:pPr>
              <w:rPr>
                <w:rFonts w:ascii="Arial" w:hAnsi="Arial" w:cs="Arial"/>
                <w:sz w:val="18"/>
              </w:rPr>
            </w:pPr>
            <w:r w:rsidRPr="00002853">
              <w:rPr>
                <w:rFonts w:ascii="Arial" w:hAnsi="Arial" w:cs="Arial"/>
                <w:sz w:val="18"/>
              </w:rPr>
              <w:t>ORWD DT</w:t>
            </w:r>
          </w:p>
        </w:tc>
        <w:tc>
          <w:tcPr>
            <w:tcW w:w="1805" w:type="dxa"/>
            <w:noWrap/>
          </w:tcPr>
          <w:p w14:paraId="535E1C99" w14:textId="77777777" w:rsidR="00201CC0" w:rsidRPr="00002853" w:rsidRDefault="00201CC0" w:rsidP="00201CC0">
            <w:pPr>
              <w:rPr>
                <w:rFonts w:ascii="Arial" w:hAnsi="Arial" w:cs="Arial"/>
                <w:sz w:val="18"/>
              </w:rPr>
            </w:pPr>
            <w:r w:rsidRPr="00002853">
              <w:rPr>
                <w:rFonts w:ascii="Arial" w:hAnsi="Arial" w:cs="Arial"/>
                <w:sz w:val="18"/>
              </w:rPr>
              <w:t>DT</w:t>
            </w:r>
          </w:p>
        </w:tc>
        <w:tc>
          <w:tcPr>
            <w:tcW w:w="1877" w:type="dxa"/>
            <w:noWrap/>
          </w:tcPr>
          <w:p w14:paraId="5C7C039B"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1CA32BF9" w14:textId="77777777" w:rsidR="00201CC0" w:rsidRPr="00002853" w:rsidRDefault="00201CC0" w:rsidP="00201CC0">
            <w:pPr>
              <w:rPr>
                <w:rFonts w:ascii="Arial" w:hAnsi="Arial" w:cs="Arial"/>
                <w:sz w:val="18"/>
              </w:rPr>
            </w:pPr>
          </w:p>
        </w:tc>
      </w:tr>
      <w:tr w:rsidR="00201CC0" w:rsidRPr="00002853" w14:paraId="75B9CAB1" w14:textId="77777777" w:rsidTr="00CF7025">
        <w:trPr>
          <w:trHeight w:val="270"/>
        </w:trPr>
        <w:tc>
          <w:tcPr>
            <w:tcW w:w="2875" w:type="dxa"/>
            <w:noWrap/>
          </w:tcPr>
          <w:p w14:paraId="752D0881" w14:textId="77777777" w:rsidR="00201CC0" w:rsidRPr="00002853" w:rsidRDefault="00201CC0" w:rsidP="00201CC0">
            <w:pPr>
              <w:rPr>
                <w:rFonts w:ascii="Arial" w:hAnsi="Arial" w:cs="Arial"/>
                <w:sz w:val="18"/>
              </w:rPr>
            </w:pPr>
            <w:r w:rsidRPr="00002853">
              <w:rPr>
                <w:rFonts w:ascii="Arial" w:hAnsi="Arial" w:cs="Arial"/>
                <w:sz w:val="18"/>
              </w:rPr>
              <w:t>ORWD FORMID</w:t>
            </w:r>
          </w:p>
        </w:tc>
        <w:tc>
          <w:tcPr>
            <w:tcW w:w="1805" w:type="dxa"/>
            <w:noWrap/>
          </w:tcPr>
          <w:p w14:paraId="5BAC3592" w14:textId="77777777" w:rsidR="00201CC0" w:rsidRPr="00002853" w:rsidRDefault="00201CC0" w:rsidP="00201CC0">
            <w:pPr>
              <w:rPr>
                <w:rFonts w:ascii="Arial" w:hAnsi="Arial" w:cs="Arial"/>
                <w:sz w:val="18"/>
              </w:rPr>
            </w:pPr>
            <w:r w:rsidRPr="00002853">
              <w:rPr>
                <w:rFonts w:ascii="Arial" w:hAnsi="Arial" w:cs="Arial"/>
                <w:sz w:val="18"/>
              </w:rPr>
              <w:t>FORMID</w:t>
            </w:r>
          </w:p>
        </w:tc>
        <w:tc>
          <w:tcPr>
            <w:tcW w:w="1877" w:type="dxa"/>
            <w:noWrap/>
          </w:tcPr>
          <w:p w14:paraId="789013DA"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4A568F07" w14:textId="77777777" w:rsidR="00201CC0" w:rsidRPr="00002853" w:rsidRDefault="00201CC0" w:rsidP="00201CC0">
            <w:pPr>
              <w:rPr>
                <w:rFonts w:ascii="Arial" w:hAnsi="Arial" w:cs="Arial"/>
                <w:sz w:val="18"/>
              </w:rPr>
            </w:pPr>
          </w:p>
        </w:tc>
      </w:tr>
      <w:tr w:rsidR="00201CC0" w:rsidRPr="00002853" w14:paraId="7F3DFD5D" w14:textId="77777777" w:rsidTr="00CF7025">
        <w:trPr>
          <w:trHeight w:val="270"/>
        </w:trPr>
        <w:tc>
          <w:tcPr>
            <w:tcW w:w="2875" w:type="dxa"/>
            <w:noWrap/>
          </w:tcPr>
          <w:p w14:paraId="73A1EF9E" w14:textId="77777777" w:rsidR="00201CC0" w:rsidRPr="00002853" w:rsidRDefault="00201CC0" w:rsidP="00201CC0">
            <w:pPr>
              <w:rPr>
                <w:rFonts w:ascii="Arial" w:hAnsi="Arial" w:cs="Arial"/>
                <w:sz w:val="18"/>
              </w:rPr>
            </w:pPr>
            <w:r w:rsidRPr="00002853">
              <w:rPr>
                <w:rFonts w:ascii="Arial" w:hAnsi="Arial" w:cs="Arial"/>
                <w:sz w:val="18"/>
              </w:rPr>
              <w:t>ORWD GET4EDIT</w:t>
            </w:r>
          </w:p>
        </w:tc>
        <w:tc>
          <w:tcPr>
            <w:tcW w:w="1805" w:type="dxa"/>
            <w:noWrap/>
          </w:tcPr>
          <w:p w14:paraId="26728267" w14:textId="77777777" w:rsidR="00201CC0" w:rsidRPr="00002853" w:rsidRDefault="00201CC0" w:rsidP="00201CC0">
            <w:pPr>
              <w:rPr>
                <w:rFonts w:ascii="Arial" w:hAnsi="Arial" w:cs="Arial"/>
                <w:sz w:val="18"/>
              </w:rPr>
            </w:pPr>
            <w:r w:rsidRPr="00002853">
              <w:rPr>
                <w:rFonts w:ascii="Arial" w:hAnsi="Arial" w:cs="Arial"/>
                <w:sz w:val="18"/>
              </w:rPr>
              <w:t>GET4EDIT</w:t>
            </w:r>
          </w:p>
        </w:tc>
        <w:tc>
          <w:tcPr>
            <w:tcW w:w="1877" w:type="dxa"/>
            <w:noWrap/>
          </w:tcPr>
          <w:p w14:paraId="12016297"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5A300509" w14:textId="77777777" w:rsidR="00201CC0" w:rsidRPr="00002853" w:rsidRDefault="00201CC0" w:rsidP="00201CC0">
            <w:pPr>
              <w:rPr>
                <w:rFonts w:ascii="Arial" w:hAnsi="Arial" w:cs="Arial"/>
                <w:sz w:val="18"/>
              </w:rPr>
            </w:pPr>
          </w:p>
        </w:tc>
      </w:tr>
      <w:tr w:rsidR="00201CC0" w:rsidRPr="00002853" w14:paraId="27DECD59" w14:textId="77777777" w:rsidTr="00CF7025">
        <w:trPr>
          <w:trHeight w:val="270"/>
        </w:trPr>
        <w:tc>
          <w:tcPr>
            <w:tcW w:w="2875" w:type="dxa"/>
            <w:noWrap/>
          </w:tcPr>
          <w:p w14:paraId="082DC37D" w14:textId="77777777" w:rsidR="00201CC0" w:rsidRPr="00002853" w:rsidRDefault="00201CC0" w:rsidP="00201CC0">
            <w:pPr>
              <w:rPr>
                <w:rFonts w:ascii="Arial" w:hAnsi="Arial" w:cs="Arial"/>
                <w:sz w:val="18"/>
              </w:rPr>
            </w:pPr>
            <w:r w:rsidRPr="00002853">
              <w:rPr>
                <w:rFonts w:ascii="Arial" w:hAnsi="Arial" w:cs="Arial"/>
                <w:sz w:val="18"/>
              </w:rPr>
              <w:t>ORWD KEY</w:t>
            </w:r>
          </w:p>
        </w:tc>
        <w:tc>
          <w:tcPr>
            <w:tcW w:w="1805" w:type="dxa"/>
            <w:noWrap/>
          </w:tcPr>
          <w:p w14:paraId="5EB138B2" w14:textId="77777777" w:rsidR="00201CC0" w:rsidRPr="00002853" w:rsidRDefault="00201CC0" w:rsidP="00201CC0">
            <w:pPr>
              <w:rPr>
                <w:rFonts w:ascii="Arial" w:hAnsi="Arial" w:cs="Arial"/>
                <w:sz w:val="18"/>
              </w:rPr>
            </w:pPr>
            <w:r w:rsidRPr="00002853">
              <w:rPr>
                <w:rFonts w:ascii="Arial" w:hAnsi="Arial" w:cs="Arial"/>
                <w:sz w:val="18"/>
              </w:rPr>
              <w:t>KEY</w:t>
            </w:r>
          </w:p>
        </w:tc>
        <w:tc>
          <w:tcPr>
            <w:tcW w:w="1877" w:type="dxa"/>
            <w:noWrap/>
          </w:tcPr>
          <w:p w14:paraId="4FD8FDE6"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52913659" w14:textId="77777777" w:rsidR="00201CC0" w:rsidRPr="00002853" w:rsidRDefault="00201CC0" w:rsidP="00201CC0">
            <w:pPr>
              <w:rPr>
                <w:rFonts w:ascii="Arial" w:hAnsi="Arial" w:cs="Arial"/>
                <w:sz w:val="18"/>
              </w:rPr>
            </w:pPr>
          </w:p>
        </w:tc>
      </w:tr>
      <w:tr w:rsidR="00201CC0" w:rsidRPr="00002853" w14:paraId="178C43C5" w14:textId="77777777" w:rsidTr="00CF7025">
        <w:trPr>
          <w:trHeight w:val="270"/>
        </w:trPr>
        <w:tc>
          <w:tcPr>
            <w:tcW w:w="2875" w:type="dxa"/>
            <w:noWrap/>
          </w:tcPr>
          <w:p w14:paraId="2978A115" w14:textId="77777777" w:rsidR="00201CC0" w:rsidRPr="00002853" w:rsidRDefault="00201CC0" w:rsidP="00201CC0">
            <w:pPr>
              <w:rPr>
                <w:rFonts w:ascii="Arial" w:hAnsi="Arial" w:cs="Arial"/>
                <w:sz w:val="18"/>
              </w:rPr>
            </w:pPr>
            <w:r w:rsidRPr="00002853">
              <w:rPr>
                <w:rFonts w:ascii="Arial" w:hAnsi="Arial" w:cs="Arial"/>
                <w:sz w:val="18"/>
              </w:rPr>
              <w:t>ORWD OI</w:t>
            </w:r>
          </w:p>
        </w:tc>
        <w:tc>
          <w:tcPr>
            <w:tcW w:w="1805" w:type="dxa"/>
            <w:noWrap/>
          </w:tcPr>
          <w:p w14:paraId="13C85CA0" w14:textId="77777777" w:rsidR="00201CC0" w:rsidRPr="00002853" w:rsidRDefault="00201CC0" w:rsidP="00201CC0">
            <w:pPr>
              <w:rPr>
                <w:rFonts w:ascii="Arial" w:hAnsi="Arial" w:cs="Arial"/>
                <w:sz w:val="18"/>
              </w:rPr>
            </w:pPr>
            <w:r w:rsidRPr="00002853">
              <w:rPr>
                <w:rFonts w:ascii="Arial" w:hAnsi="Arial" w:cs="Arial"/>
                <w:sz w:val="18"/>
              </w:rPr>
              <w:t>OI</w:t>
            </w:r>
          </w:p>
        </w:tc>
        <w:tc>
          <w:tcPr>
            <w:tcW w:w="1877" w:type="dxa"/>
            <w:noWrap/>
          </w:tcPr>
          <w:p w14:paraId="0896303C"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04C51391" w14:textId="77777777" w:rsidR="00201CC0" w:rsidRPr="00002853" w:rsidRDefault="00201CC0" w:rsidP="00201CC0">
            <w:pPr>
              <w:rPr>
                <w:rFonts w:ascii="Arial" w:hAnsi="Arial" w:cs="Arial"/>
                <w:sz w:val="18"/>
              </w:rPr>
            </w:pPr>
          </w:p>
        </w:tc>
      </w:tr>
      <w:tr w:rsidR="00201CC0" w:rsidRPr="00002853" w14:paraId="51EB35B5" w14:textId="77777777" w:rsidTr="00CF7025">
        <w:trPr>
          <w:trHeight w:val="270"/>
        </w:trPr>
        <w:tc>
          <w:tcPr>
            <w:tcW w:w="2875" w:type="dxa"/>
            <w:noWrap/>
          </w:tcPr>
          <w:p w14:paraId="7B10A8D7" w14:textId="77777777" w:rsidR="00201CC0" w:rsidRPr="00002853" w:rsidRDefault="00201CC0" w:rsidP="00201CC0">
            <w:pPr>
              <w:rPr>
                <w:rFonts w:ascii="Arial" w:hAnsi="Arial" w:cs="Arial"/>
                <w:sz w:val="18"/>
              </w:rPr>
            </w:pPr>
            <w:r w:rsidRPr="00002853">
              <w:rPr>
                <w:rFonts w:ascii="Arial" w:hAnsi="Arial" w:cs="Arial"/>
                <w:sz w:val="18"/>
              </w:rPr>
              <w:t>ORWD PROVKEY</w:t>
            </w:r>
          </w:p>
        </w:tc>
        <w:tc>
          <w:tcPr>
            <w:tcW w:w="1805" w:type="dxa"/>
            <w:noWrap/>
          </w:tcPr>
          <w:p w14:paraId="492A3CDC" w14:textId="77777777" w:rsidR="00201CC0" w:rsidRPr="00002853" w:rsidRDefault="00201CC0" w:rsidP="00201CC0">
            <w:pPr>
              <w:rPr>
                <w:rFonts w:ascii="Arial" w:hAnsi="Arial" w:cs="Arial"/>
                <w:sz w:val="18"/>
              </w:rPr>
            </w:pPr>
            <w:r w:rsidRPr="00002853">
              <w:rPr>
                <w:rFonts w:ascii="Arial" w:hAnsi="Arial" w:cs="Arial"/>
                <w:sz w:val="18"/>
              </w:rPr>
              <w:t>PROVKEY</w:t>
            </w:r>
          </w:p>
        </w:tc>
        <w:tc>
          <w:tcPr>
            <w:tcW w:w="1877" w:type="dxa"/>
            <w:noWrap/>
          </w:tcPr>
          <w:p w14:paraId="746DAE64"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2EC836CD" w14:textId="77777777" w:rsidR="00201CC0" w:rsidRPr="00002853" w:rsidRDefault="00201CC0" w:rsidP="00201CC0">
            <w:pPr>
              <w:rPr>
                <w:rFonts w:ascii="Arial" w:hAnsi="Arial" w:cs="Arial"/>
                <w:sz w:val="18"/>
              </w:rPr>
            </w:pPr>
          </w:p>
        </w:tc>
      </w:tr>
      <w:tr w:rsidR="00201CC0" w:rsidRPr="00002853" w14:paraId="6EB54054" w14:textId="77777777" w:rsidTr="00CF7025">
        <w:trPr>
          <w:trHeight w:val="270"/>
        </w:trPr>
        <w:tc>
          <w:tcPr>
            <w:tcW w:w="2875" w:type="dxa"/>
            <w:noWrap/>
          </w:tcPr>
          <w:p w14:paraId="4778356C" w14:textId="77777777" w:rsidR="00201CC0" w:rsidRPr="00002853" w:rsidRDefault="00201CC0" w:rsidP="00201CC0">
            <w:pPr>
              <w:rPr>
                <w:rFonts w:ascii="Arial" w:hAnsi="Arial" w:cs="Arial"/>
                <w:sz w:val="18"/>
              </w:rPr>
            </w:pPr>
            <w:r w:rsidRPr="00002853">
              <w:rPr>
                <w:rFonts w:ascii="Arial" w:hAnsi="Arial" w:cs="Arial"/>
                <w:sz w:val="18"/>
              </w:rPr>
              <w:t>ORWD SAVE</w:t>
            </w:r>
          </w:p>
        </w:tc>
        <w:tc>
          <w:tcPr>
            <w:tcW w:w="1805" w:type="dxa"/>
            <w:noWrap/>
          </w:tcPr>
          <w:p w14:paraId="69A653D0" w14:textId="77777777" w:rsidR="00201CC0" w:rsidRPr="00002853" w:rsidRDefault="00201CC0" w:rsidP="00201CC0">
            <w:pPr>
              <w:rPr>
                <w:rFonts w:ascii="Arial" w:hAnsi="Arial" w:cs="Arial"/>
                <w:sz w:val="18"/>
              </w:rPr>
            </w:pPr>
            <w:r w:rsidRPr="00002853">
              <w:rPr>
                <w:rFonts w:ascii="Arial" w:hAnsi="Arial" w:cs="Arial"/>
                <w:sz w:val="18"/>
              </w:rPr>
              <w:t>SAVE</w:t>
            </w:r>
          </w:p>
        </w:tc>
        <w:tc>
          <w:tcPr>
            <w:tcW w:w="1877" w:type="dxa"/>
            <w:noWrap/>
          </w:tcPr>
          <w:p w14:paraId="2CEA3BC3"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31038294" w14:textId="77777777" w:rsidR="00201CC0" w:rsidRPr="00002853" w:rsidRDefault="00201CC0" w:rsidP="00201CC0">
            <w:pPr>
              <w:rPr>
                <w:rFonts w:ascii="Arial" w:hAnsi="Arial" w:cs="Arial"/>
                <w:sz w:val="18"/>
              </w:rPr>
            </w:pPr>
          </w:p>
        </w:tc>
      </w:tr>
      <w:tr w:rsidR="00201CC0" w:rsidRPr="00002853" w14:paraId="1E33644C" w14:textId="77777777" w:rsidTr="00CF7025">
        <w:trPr>
          <w:trHeight w:val="270"/>
        </w:trPr>
        <w:tc>
          <w:tcPr>
            <w:tcW w:w="2875" w:type="dxa"/>
            <w:noWrap/>
          </w:tcPr>
          <w:p w14:paraId="3A71CB2E" w14:textId="77777777" w:rsidR="00201CC0" w:rsidRPr="00002853" w:rsidRDefault="00201CC0" w:rsidP="00201CC0">
            <w:pPr>
              <w:rPr>
                <w:rFonts w:ascii="Arial" w:hAnsi="Arial" w:cs="Arial"/>
                <w:sz w:val="18"/>
              </w:rPr>
            </w:pPr>
            <w:r w:rsidRPr="00002853">
              <w:rPr>
                <w:rFonts w:ascii="Arial" w:hAnsi="Arial" w:cs="Arial"/>
                <w:sz w:val="18"/>
              </w:rPr>
              <w:t>ORWD SAVEACT</w:t>
            </w:r>
          </w:p>
        </w:tc>
        <w:tc>
          <w:tcPr>
            <w:tcW w:w="1805" w:type="dxa"/>
            <w:noWrap/>
          </w:tcPr>
          <w:p w14:paraId="3A8C7682" w14:textId="77777777" w:rsidR="00201CC0" w:rsidRPr="00002853" w:rsidRDefault="00201CC0" w:rsidP="00201CC0">
            <w:pPr>
              <w:rPr>
                <w:rFonts w:ascii="Arial" w:hAnsi="Arial" w:cs="Arial"/>
                <w:sz w:val="18"/>
              </w:rPr>
            </w:pPr>
            <w:r w:rsidRPr="00002853">
              <w:rPr>
                <w:rFonts w:ascii="Arial" w:hAnsi="Arial" w:cs="Arial"/>
                <w:sz w:val="18"/>
              </w:rPr>
              <w:t>SAVEACT</w:t>
            </w:r>
          </w:p>
        </w:tc>
        <w:tc>
          <w:tcPr>
            <w:tcW w:w="1877" w:type="dxa"/>
            <w:noWrap/>
          </w:tcPr>
          <w:p w14:paraId="39AB280D"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762C57DB" w14:textId="77777777" w:rsidR="00201CC0" w:rsidRPr="00002853" w:rsidRDefault="00201CC0" w:rsidP="00201CC0">
            <w:pPr>
              <w:rPr>
                <w:rFonts w:ascii="Arial" w:hAnsi="Arial" w:cs="Arial"/>
                <w:sz w:val="18"/>
              </w:rPr>
            </w:pPr>
          </w:p>
        </w:tc>
      </w:tr>
      <w:tr w:rsidR="00201CC0" w:rsidRPr="00002853" w14:paraId="1E7EFFD8" w14:textId="77777777" w:rsidTr="00CF7025">
        <w:trPr>
          <w:trHeight w:val="270"/>
        </w:trPr>
        <w:tc>
          <w:tcPr>
            <w:tcW w:w="2875" w:type="dxa"/>
            <w:noWrap/>
          </w:tcPr>
          <w:p w14:paraId="349B7547" w14:textId="77777777" w:rsidR="00201CC0" w:rsidRPr="00002853" w:rsidRDefault="00201CC0" w:rsidP="00201CC0">
            <w:pPr>
              <w:rPr>
                <w:rFonts w:ascii="Arial" w:hAnsi="Arial" w:cs="Arial"/>
                <w:sz w:val="18"/>
              </w:rPr>
            </w:pPr>
            <w:r w:rsidRPr="00002853">
              <w:rPr>
                <w:rFonts w:ascii="Arial" w:hAnsi="Arial" w:cs="Arial"/>
                <w:sz w:val="18"/>
              </w:rPr>
              <w:t>ORWD SIGN</w:t>
            </w:r>
          </w:p>
        </w:tc>
        <w:tc>
          <w:tcPr>
            <w:tcW w:w="1805" w:type="dxa"/>
            <w:noWrap/>
          </w:tcPr>
          <w:p w14:paraId="4AEEEB13" w14:textId="77777777" w:rsidR="00201CC0" w:rsidRPr="00002853" w:rsidRDefault="00201CC0" w:rsidP="00201CC0">
            <w:pPr>
              <w:rPr>
                <w:rFonts w:ascii="Arial" w:hAnsi="Arial" w:cs="Arial"/>
                <w:sz w:val="18"/>
              </w:rPr>
            </w:pPr>
            <w:r w:rsidRPr="00002853">
              <w:rPr>
                <w:rFonts w:ascii="Arial" w:hAnsi="Arial" w:cs="Arial"/>
                <w:sz w:val="18"/>
              </w:rPr>
              <w:t>SIGN</w:t>
            </w:r>
          </w:p>
        </w:tc>
        <w:tc>
          <w:tcPr>
            <w:tcW w:w="1877" w:type="dxa"/>
            <w:noWrap/>
          </w:tcPr>
          <w:p w14:paraId="4ABD2047"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548C1E9B" w14:textId="77777777" w:rsidR="00201CC0" w:rsidRPr="00002853" w:rsidRDefault="00201CC0" w:rsidP="00201CC0">
            <w:pPr>
              <w:rPr>
                <w:rFonts w:ascii="Arial" w:hAnsi="Arial" w:cs="Arial"/>
                <w:sz w:val="18"/>
              </w:rPr>
            </w:pPr>
          </w:p>
        </w:tc>
      </w:tr>
      <w:tr w:rsidR="00201CC0" w:rsidRPr="00002853" w14:paraId="02CD4F14" w14:textId="77777777" w:rsidTr="00CF7025">
        <w:trPr>
          <w:trHeight w:val="270"/>
        </w:trPr>
        <w:tc>
          <w:tcPr>
            <w:tcW w:w="2875" w:type="dxa"/>
            <w:noWrap/>
          </w:tcPr>
          <w:p w14:paraId="0929CBA7" w14:textId="77777777" w:rsidR="00201CC0" w:rsidRPr="00002853" w:rsidRDefault="00201CC0" w:rsidP="00201CC0">
            <w:pPr>
              <w:rPr>
                <w:rFonts w:ascii="Arial" w:hAnsi="Arial" w:cs="Arial"/>
                <w:sz w:val="18"/>
              </w:rPr>
            </w:pPr>
            <w:r w:rsidRPr="00002853">
              <w:rPr>
                <w:rFonts w:ascii="Arial" w:hAnsi="Arial" w:cs="Arial"/>
                <w:sz w:val="18"/>
              </w:rPr>
              <w:t>ORWD VALIDACT</w:t>
            </w:r>
          </w:p>
        </w:tc>
        <w:tc>
          <w:tcPr>
            <w:tcW w:w="1805" w:type="dxa"/>
            <w:noWrap/>
          </w:tcPr>
          <w:p w14:paraId="23767267" w14:textId="77777777" w:rsidR="00201CC0" w:rsidRPr="00002853" w:rsidRDefault="00201CC0" w:rsidP="00201CC0">
            <w:pPr>
              <w:rPr>
                <w:rFonts w:ascii="Arial" w:hAnsi="Arial" w:cs="Arial"/>
                <w:sz w:val="18"/>
              </w:rPr>
            </w:pPr>
            <w:r w:rsidRPr="00002853">
              <w:rPr>
                <w:rFonts w:ascii="Arial" w:hAnsi="Arial" w:cs="Arial"/>
                <w:sz w:val="18"/>
              </w:rPr>
              <w:t>VALIDACT</w:t>
            </w:r>
          </w:p>
        </w:tc>
        <w:tc>
          <w:tcPr>
            <w:tcW w:w="1877" w:type="dxa"/>
            <w:noWrap/>
          </w:tcPr>
          <w:p w14:paraId="120F9DC1" w14:textId="77777777" w:rsidR="00201CC0" w:rsidRPr="00002853" w:rsidRDefault="00201CC0" w:rsidP="00201CC0">
            <w:pPr>
              <w:rPr>
                <w:rFonts w:ascii="Arial" w:hAnsi="Arial" w:cs="Arial"/>
                <w:sz w:val="18"/>
              </w:rPr>
            </w:pPr>
            <w:r w:rsidRPr="00002853">
              <w:rPr>
                <w:rFonts w:ascii="Arial" w:hAnsi="Arial" w:cs="Arial"/>
                <w:sz w:val="18"/>
              </w:rPr>
              <w:t>ORWD</w:t>
            </w:r>
          </w:p>
        </w:tc>
        <w:tc>
          <w:tcPr>
            <w:tcW w:w="1723" w:type="dxa"/>
          </w:tcPr>
          <w:p w14:paraId="7C23C1C3" w14:textId="77777777" w:rsidR="00201CC0" w:rsidRPr="00002853" w:rsidRDefault="00201CC0" w:rsidP="00201CC0">
            <w:pPr>
              <w:rPr>
                <w:rFonts w:ascii="Arial" w:hAnsi="Arial" w:cs="Arial"/>
                <w:sz w:val="18"/>
              </w:rPr>
            </w:pPr>
          </w:p>
        </w:tc>
      </w:tr>
      <w:tr w:rsidR="00201CC0" w:rsidRPr="00002853" w14:paraId="05AB0E11" w14:textId="77777777" w:rsidTr="00CF7025">
        <w:trPr>
          <w:trHeight w:val="270"/>
        </w:trPr>
        <w:tc>
          <w:tcPr>
            <w:tcW w:w="2875" w:type="dxa"/>
            <w:noWrap/>
          </w:tcPr>
          <w:p w14:paraId="195F61D9" w14:textId="77777777" w:rsidR="00201CC0" w:rsidRPr="00002853" w:rsidRDefault="00201CC0" w:rsidP="00201CC0">
            <w:pPr>
              <w:rPr>
                <w:rFonts w:ascii="Arial" w:hAnsi="Arial" w:cs="Arial"/>
                <w:sz w:val="18"/>
              </w:rPr>
            </w:pPr>
            <w:r w:rsidRPr="00002853">
              <w:rPr>
                <w:rFonts w:ascii="Arial" w:hAnsi="Arial" w:cs="Arial"/>
                <w:sz w:val="18"/>
              </w:rPr>
              <w:t>ORWD1 COMLOC</w:t>
            </w:r>
          </w:p>
        </w:tc>
        <w:tc>
          <w:tcPr>
            <w:tcW w:w="1805" w:type="dxa"/>
            <w:noWrap/>
          </w:tcPr>
          <w:p w14:paraId="7B39826B" w14:textId="77777777" w:rsidR="00201CC0" w:rsidRPr="00002853" w:rsidRDefault="00201CC0" w:rsidP="00201CC0">
            <w:pPr>
              <w:rPr>
                <w:rFonts w:ascii="Arial" w:hAnsi="Arial" w:cs="Arial"/>
                <w:sz w:val="18"/>
              </w:rPr>
            </w:pPr>
            <w:r w:rsidRPr="00002853">
              <w:rPr>
                <w:rFonts w:ascii="Arial" w:hAnsi="Arial" w:cs="Arial"/>
                <w:sz w:val="18"/>
              </w:rPr>
              <w:t>COMLOC</w:t>
            </w:r>
          </w:p>
        </w:tc>
        <w:tc>
          <w:tcPr>
            <w:tcW w:w="1877" w:type="dxa"/>
            <w:noWrap/>
          </w:tcPr>
          <w:p w14:paraId="684D49BD"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7812D610" w14:textId="77777777" w:rsidR="00201CC0" w:rsidRPr="00002853" w:rsidRDefault="00201CC0" w:rsidP="00201CC0">
            <w:pPr>
              <w:rPr>
                <w:rFonts w:ascii="Arial" w:hAnsi="Arial" w:cs="Arial"/>
                <w:sz w:val="18"/>
              </w:rPr>
            </w:pPr>
          </w:p>
        </w:tc>
      </w:tr>
      <w:tr w:rsidR="00201CC0" w:rsidRPr="00002853" w14:paraId="7A2E57DB" w14:textId="77777777" w:rsidTr="00CF7025">
        <w:trPr>
          <w:trHeight w:val="270"/>
        </w:trPr>
        <w:tc>
          <w:tcPr>
            <w:tcW w:w="2875" w:type="dxa"/>
            <w:noWrap/>
          </w:tcPr>
          <w:p w14:paraId="0E47452C" w14:textId="77777777" w:rsidR="00201CC0" w:rsidRPr="00002853" w:rsidRDefault="00201CC0" w:rsidP="00201CC0">
            <w:pPr>
              <w:rPr>
                <w:rFonts w:ascii="Arial" w:hAnsi="Arial" w:cs="Arial"/>
                <w:sz w:val="18"/>
              </w:rPr>
            </w:pPr>
            <w:r w:rsidRPr="00002853">
              <w:rPr>
                <w:rFonts w:ascii="Arial" w:hAnsi="Arial" w:cs="Arial"/>
                <w:sz w:val="18"/>
              </w:rPr>
              <w:t>ORWD1 PARAM</w:t>
            </w:r>
          </w:p>
        </w:tc>
        <w:tc>
          <w:tcPr>
            <w:tcW w:w="1805" w:type="dxa"/>
            <w:noWrap/>
          </w:tcPr>
          <w:p w14:paraId="5F3555CA" w14:textId="77777777" w:rsidR="00201CC0" w:rsidRPr="00002853" w:rsidRDefault="00201CC0" w:rsidP="00201CC0">
            <w:pPr>
              <w:rPr>
                <w:rFonts w:ascii="Arial" w:hAnsi="Arial" w:cs="Arial"/>
                <w:sz w:val="18"/>
              </w:rPr>
            </w:pPr>
            <w:r w:rsidRPr="00002853">
              <w:rPr>
                <w:rFonts w:ascii="Arial" w:hAnsi="Arial" w:cs="Arial"/>
                <w:sz w:val="18"/>
              </w:rPr>
              <w:t>PARAM</w:t>
            </w:r>
          </w:p>
        </w:tc>
        <w:tc>
          <w:tcPr>
            <w:tcW w:w="1877" w:type="dxa"/>
            <w:noWrap/>
          </w:tcPr>
          <w:p w14:paraId="1C29180D"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6F8C7340" w14:textId="77777777" w:rsidR="00201CC0" w:rsidRPr="00002853" w:rsidRDefault="00201CC0" w:rsidP="00201CC0">
            <w:pPr>
              <w:rPr>
                <w:rFonts w:ascii="Arial" w:hAnsi="Arial" w:cs="Arial"/>
                <w:sz w:val="18"/>
              </w:rPr>
            </w:pPr>
          </w:p>
        </w:tc>
      </w:tr>
      <w:tr w:rsidR="00201CC0" w:rsidRPr="00002853" w14:paraId="5544BE33" w14:textId="77777777" w:rsidTr="00CF7025">
        <w:trPr>
          <w:trHeight w:val="270"/>
        </w:trPr>
        <w:tc>
          <w:tcPr>
            <w:tcW w:w="2875" w:type="dxa"/>
            <w:noWrap/>
          </w:tcPr>
          <w:p w14:paraId="5EED6544" w14:textId="77777777" w:rsidR="00201CC0" w:rsidRPr="00002853" w:rsidRDefault="00201CC0" w:rsidP="00201CC0">
            <w:pPr>
              <w:rPr>
                <w:rFonts w:ascii="Arial" w:hAnsi="Arial" w:cs="Arial"/>
                <w:sz w:val="18"/>
              </w:rPr>
            </w:pPr>
            <w:r w:rsidRPr="00002853">
              <w:rPr>
                <w:rFonts w:ascii="Arial" w:hAnsi="Arial" w:cs="Arial"/>
                <w:sz w:val="18"/>
              </w:rPr>
              <w:t>ORWD1 PRINTGUI</w:t>
            </w:r>
          </w:p>
        </w:tc>
        <w:tc>
          <w:tcPr>
            <w:tcW w:w="1805" w:type="dxa"/>
            <w:noWrap/>
          </w:tcPr>
          <w:p w14:paraId="5452D385" w14:textId="77777777" w:rsidR="00201CC0" w:rsidRPr="00002853" w:rsidRDefault="00201CC0" w:rsidP="00201CC0">
            <w:pPr>
              <w:rPr>
                <w:rFonts w:ascii="Arial" w:hAnsi="Arial" w:cs="Arial"/>
                <w:sz w:val="18"/>
              </w:rPr>
            </w:pPr>
            <w:r w:rsidRPr="00002853">
              <w:rPr>
                <w:rFonts w:ascii="Arial" w:hAnsi="Arial" w:cs="Arial"/>
                <w:sz w:val="18"/>
              </w:rPr>
              <w:t>PRINTGUI</w:t>
            </w:r>
          </w:p>
        </w:tc>
        <w:tc>
          <w:tcPr>
            <w:tcW w:w="1877" w:type="dxa"/>
            <w:noWrap/>
          </w:tcPr>
          <w:p w14:paraId="08896BCA"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1AF8C906" w14:textId="77777777" w:rsidR="00201CC0" w:rsidRPr="00002853" w:rsidRDefault="00201CC0" w:rsidP="00201CC0">
            <w:pPr>
              <w:rPr>
                <w:rFonts w:ascii="Arial" w:hAnsi="Arial" w:cs="Arial"/>
                <w:sz w:val="18"/>
              </w:rPr>
            </w:pPr>
          </w:p>
        </w:tc>
      </w:tr>
      <w:tr w:rsidR="00201CC0" w:rsidRPr="00002853" w14:paraId="40C51E05" w14:textId="77777777" w:rsidTr="00CF7025">
        <w:trPr>
          <w:trHeight w:val="270"/>
        </w:trPr>
        <w:tc>
          <w:tcPr>
            <w:tcW w:w="2875" w:type="dxa"/>
            <w:noWrap/>
          </w:tcPr>
          <w:p w14:paraId="49418E42" w14:textId="77777777" w:rsidR="00201CC0" w:rsidRPr="00002853" w:rsidRDefault="00201CC0" w:rsidP="00201CC0">
            <w:pPr>
              <w:rPr>
                <w:rFonts w:ascii="Arial" w:hAnsi="Arial" w:cs="Arial"/>
                <w:sz w:val="18"/>
              </w:rPr>
            </w:pPr>
            <w:r w:rsidRPr="00002853">
              <w:rPr>
                <w:rFonts w:ascii="Arial" w:hAnsi="Arial" w:cs="Arial"/>
                <w:sz w:val="18"/>
              </w:rPr>
              <w:t>ORWD1 RVPRINT</w:t>
            </w:r>
          </w:p>
        </w:tc>
        <w:tc>
          <w:tcPr>
            <w:tcW w:w="1805" w:type="dxa"/>
            <w:noWrap/>
          </w:tcPr>
          <w:p w14:paraId="72FB4ABF" w14:textId="77777777" w:rsidR="00201CC0" w:rsidRPr="00002853" w:rsidRDefault="00201CC0" w:rsidP="00201CC0">
            <w:pPr>
              <w:rPr>
                <w:rFonts w:ascii="Arial" w:hAnsi="Arial" w:cs="Arial"/>
                <w:sz w:val="18"/>
              </w:rPr>
            </w:pPr>
            <w:r w:rsidRPr="00002853">
              <w:rPr>
                <w:rFonts w:ascii="Arial" w:hAnsi="Arial" w:cs="Arial"/>
                <w:sz w:val="18"/>
              </w:rPr>
              <w:t>RVPRINT</w:t>
            </w:r>
          </w:p>
        </w:tc>
        <w:tc>
          <w:tcPr>
            <w:tcW w:w="1877" w:type="dxa"/>
            <w:noWrap/>
          </w:tcPr>
          <w:p w14:paraId="2D6F7A3F"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28B19C47" w14:textId="77777777" w:rsidR="00201CC0" w:rsidRPr="00002853" w:rsidRDefault="00201CC0" w:rsidP="00201CC0">
            <w:pPr>
              <w:rPr>
                <w:rFonts w:ascii="Arial" w:hAnsi="Arial" w:cs="Arial"/>
                <w:sz w:val="18"/>
              </w:rPr>
            </w:pPr>
          </w:p>
        </w:tc>
      </w:tr>
      <w:tr w:rsidR="00201CC0" w:rsidRPr="00002853" w14:paraId="36A7F57C" w14:textId="77777777" w:rsidTr="00CF7025">
        <w:trPr>
          <w:trHeight w:val="270"/>
        </w:trPr>
        <w:tc>
          <w:tcPr>
            <w:tcW w:w="2875" w:type="dxa"/>
            <w:noWrap/>
          </w:tcPr>
          <w:p w14:paraId="651D7191" w14:textId="77777777" w:rsidR="00201CC0" w:rsidRPr="00002853" w:rsidRDefault="00201CC0" w:rsidP="00201CC0">
            <w:pPr>
              <w:rPr>
                <w:rFonts w:ascii="Arial" w:hAnsi="Arial" w:cs="Arial"/>
                <w:sz w:val="18"/>
              </w:rPr>
            </w:pPr>
            <w:r w:rsidRPr="00002853">
              <w:rPr>
                <w:rFonts w:ascii="Arial" w:hAnsi="Arial" w:cs="Arial"/>
                <w:sz w:val="18"/>
              </w:rPr>
              <w:t>ORWD1 SIG4ANY</w:t>
            </w:r>
          </w:p>
        </w:tc>
        <w:tc>
          <w:tcPr>
            <w:tcW w:w="1805" w:type="dxa"/>
            <w:noWrap/>
          </w:tcPr>
          <w:p w14:paraId="359ABA04" w14:textId="77777777" w:rsidR="00201CC0" w:rsidRPr="00002853" w:rsidRDefault="00201CC0" w:rsidP="00201CC0">
            <w:pPr>
              <w:rPr>
                <w:rFonts w:ascii="Arial" w:hAnsi="Arial" w:cs="Arial"/>
                <w:sz w:val="18"/>
              </w:rPr>
            </w:pPr>
            <w:r w:rsidRPr="00002853">
              <w:rPr>
                <w:rFonts w:ascii="Arial" w:hAnsi="Arial" w:cs="Arial"/>
                <w:sz w:val="18"/>
              </w:rPr>
              <w:t>SIG4ANY</w:t>
            </w:r>
          </w:p>
        </w:tc>
        <w:tc>
          <w:tcPr>
            <w:tcW w:w="1877" w:type="dxa"/>
            <w:noWrap/>
          </w:tcPr>
          <w:p w14:paraId="0BDF0C57"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06E913C4" w14:textId="77777777" w:rsidR="00201CC0" w:rsidRPr="00002853" w:rsidRDefault="00201CC0" w:rsidP="00201CC0">
            <w:pPr>
              <w:rPr>
                <w:rFonts w:ascii="Arial" w:hAnsi="Arial" w:cs="Arial"/>
                <w:sz w:val="18"/>
              </w:rPr>
            </w:pPr>
          </w:p>
        </w:tc>
      </w:tr>
      <w:tr w:rsidR="00201CC0" w:rsidRPr="00002853" w14:paraId="5E1F4054" w14:textId="77777777" w:rsidTr="00CF7025">
        <w:trPr>
          <w:trHeight w:val="270"/>
        </w:trPr>
        <w:tc>
          <w:tcPr>
            <w:tcW w:w="2875" w:type="dxa"/>
            <w:noWrap/>
          </w:tcPr>
          <w:p w14:paraId="64816120" w14:textId="77777777" w:rsidR="00201CC0" w:rsidRPr="00002853" w:rsidRDefault="00201CC0" w:rsidP="00201CC0">
            <w:pPr>
              <w:rPr>
                <w:rFonts w:ascii="Arial" w:hAnsi="Arial" w:cs="Arial"/>
                <w:sz w:val="18"/>
              </w:rPr>
            </w:pPr>
            <w:r w:rsidRPr="00002853">
              <w:rPr>
                <w:rFonts w:ascii="Arial" w:hAnsi="Arial" w:cs="Arial"/>
                <w:sz w:val="18"/>
              </w:rPr>
              <w:t>ORWD1 SIG4ONE</w:t>
            </w:r>
          </w:p>
        </w:tc>
        <w:tc>
          <w:tcPr>
            <w:tcW w:w="1805" w:type="dxa"/>
            <w:noWrap/>
          </w:tcPr>
          <w:p w14:paraId="5277E29D" w14:textId="77777777" w:rsidR="00201CC0" w:rsidRPr="00002853" w:rsidRDefault="00201CC0" w:rsidP="00201CC0">
            <w:pPr>
              <w:rPr>
                <w:rFonts w:ascii="Arial" w:hAnsi="Arial" w:cs="Arial"/>
                <w:sz w:val="18"/>
              </w:rPr>
            </w:pPr>
            <w:r w:rsidRPr="00002853">
              <w:rPr>
                <w:rFonts w:ascii="Arial" w:hAnsi="Arial" w:cs="Arial"/>
                <w:sz w:val="18"/>
              </w:rPr>
              <w:t>SIG4ONE</w:t>
            </w:r>
          </w:p>
        </w:tc>
        <w:tc>
          <w:tcPr>
            <w:tcW w:w="1877" w:type="dxa"/>
            <w:noWrap/>
          </w:tcPr>
          <w:p w14:paraId="5C3D80A4"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3E7D0B17" w14:textId="77777777" w:rsidR="00201CC0" w:rsidRPr="00002853" w:rsidRDefault="00201CC0" w:rsidP="00201CC0">
            <w:pPr>
              <w:rPr>
                <w:rFonts w:ascii="Arial" w:hAnsi="Arial" w:cs="Arial"/>
                <w:sz w:val="18"/>
              </w:rPr>
            </w:pPr>
          </w:p>
        </w:tc>
      </w:tr>
      <w:tr w:rsidR="00201CC0" w:rsidRPr="00002853" w14:paraId="47A044BB" w14:textId="77777777" w:rsidTr="00CF7025">
        <w:trPr>
          <w:trHeight w:val="270"/>
        </w:trPr>
        <w:tc>
          <w:tcPr>
            <w:tcW w:w="2875" w:type="dxa"/>
            <w:noWrap/>
          </w:tcPr>
          <w:p w14:paraId="6FF3C196" w14:textId="77777777" w:rsidR="00201CC0" w:rsidRPr="00002853" w:rsidRDefault="00201CC0" w:rsidP="00201CC0">
            <w:pPr>
              <w:rPr>
                <w:rFonts w:ascii="Arial" w:hAnsi="Arial" w:cs="Arial"/>
                <w:sz w:val="18"/>
              </w:rPr>
            </w:pPr>
            <w:r w:rsidRPr="00002853">
              <w:rPr>
                <w:rFonts w:ascii="Arial" w:hAnsi="Arial" w:cs="Arial"/>
                <w:sz w:val="18"/>
              </w:rPr>
              <w:t>ORWD1 SVONLY</w:t>
            </w:r>
          </w:p>
        </w:tc>
        <w:tc>
          <w:tcPr>
            <w:tcW w:w="1805" w:type="dxa"/>
            <w:noWrap/>
          </w:tcPr>
          <w:p w14:paraId="755686FC" w14:textId="77777777" w:rsidR="00201CC0" w:rsidRPr="00002853" w:rsidRDefault="00201CC0" w:rsidP="00201CC0">
            <w:pPr>
              <w:rPr>
                <w:rFonts w:ascii="Arial" w:hAnsi="Arial" w:cs="Arial"/>
                <w:sz w:val="18"/>
              </w:rPr>
            </w:pPr>
            <w:r w:rsidRPr="00002853">
              <w:rPr>
                <w:rFonts w:ascii="Arial" w:hAnsi="Arial" w:cs="Arial"/>
                <w:sz w:val="18"/>
              </w:rPr>
              <w:t>SVONLY</w:t>
            </w:r>
          </w:p>
        </w:tc>
        <w:tc>
          <w:tcPr>
            <w:tcW w:w="1877" w:type="dxa"/>
            <w:noWrap/>
          </w:tcPr>
          <w:p w14:paraId="1385562E" w14:textId="77777777" w:rsidR="00201CC0" w:rsidRPr="00002853" w:rsidRDefault="00201CC0" w:rsidP="00201CC0">
            <w:pPr>
              <w:rPr>
                <w:rFonts w:ascii="Arial" w:hAnsi="Arial" w:cs="Arial"/>
                <w:sz w:val="18"/>
              </w:rPr>
            </w:pPr>
            <w:r w:rsidRPr="00002853">
              <w:rPr>
                <w:rFonts w:ascii="Arial" w:hAnsi="Arial" w:cs="Arial"/>
                <w:sz w:val="18"/>
              </w:rPr>
              <w:t>ORWD1</w:t>
            </w:r>
          </w:p>
        </w:tc>
        <w:tc>
          <w:tcPr>
            <w:tcW w:w="1723" w:type="dxa"/>
          </w:tcPr>
          <w:p w14:paraId="7D47D416" w14:textId="77777777" w:rsidR="00201CC0" w:rsidRPr="00002853" w:rsidRDefault="00201CC0" w:rsidP="00201CC0">
            <w:pPr>
              <w:rPr>
                <w:rFonts w:ascii="Arial" w:hAnsi="Arial" w:cs="Arial"/>
                <w:sz w:val="18"/>
              </w:rPr>
            </w:pPr>
          </w:p>
        </w:tc>
      </w:tr>
      <w:tr w:rsidR="00201CC0" w:rsidRPr="00002853" w14:paraId="63CA9D58" w14:textId="77777777" w:rsidTr="00CF7025">
        <w:trPr>
          <w:trHeight w:val="270"/>
        </w:trPr>
        <w:tc>
          <w:tcPr>
            <w:tcW w:w="2875" w:type="dxa"/>
            <w:noWrap/>
          </w:tcPr>
          <w:p w14:paraId="6A7993C5" w14:textId="77777777" w:rsidR="00201CC0" w:rsidRPr="00002853" w:rsidRDefault="00201CC0" w:rsidP="00201CC0">
            <w:pPr>
              <w:rPr>
                <w:rFonts w:ascii="Arial" w:hAnsi="Arial" w:cs="Arial"/>
                <w:sz w:val="18"/>
              </w:rPr>
            </w:pPr>
            <w:r w:rsidRPr="00002853">
              <w:rPr>
                <w:rFonts w:ascii="Arial" w:hAnsi="Arial" w:cs="Arial"/>
                <w:sz w:val="18"/>
              </w:rPr>
              <w:t>ORWD2 DEVINFO</w:t>
            </w:r>
          </w:p>
        </w:tc>
        <w:tc>
          <w:tcPr>
            <w:tcW w:w="1805" w:type="dxa"/>
            <w:noWrap/>
          </w:tcPr>
          <w:p w14:paraId="5526E49A" w14:textId="77777777" w:rsidR="00201CC0" w:rsidRPr="00002853" w:rsidRDefault="00201CC0" w:rsidP="00201CC0">
            <w:pPr>
              <w:rPr>
                <w:rFonts w:ascii="Arial" w:hAnsi="Arial" w:cs="Arial"/>
                <w:sz w:val="18"/>
              </w:rPr>
            </w:pPr>
            <w:r w:rsidRPr="00002853">
              <w:rPr>
                <w:rFonts w:ascii="Arial" w:hAnsi="Arial" w:cs="Arial"/>
                <w:sz w:val="18"/>
              </w:rPr>
              <w:t>DEVINFO</w:t>
            </w:r>
          </w:p>
        </w:tc>
        <w:tc>
          <w:tcPr>
            <w:tcW w:w="1877" w:type="dxa"/>
            <w:noWrap/>
          </w:tcPr>
          <w:p w14:paraId="501CC156" w14:textId="77777777" w:rsidR="00201CC0" w:rsidRPr="00002853" w:rsidRDefault="00201CC0" w:rsidP="00201CC0">
            <w:pPr>
              <w:rPr>
                <w:rFonts w:ascii="Arial" w:hAnsi="Arial" w:cs="Arial"/>
                <w:sz w:val="18"/>
              </w:rPr>
            </w:pPr>
            <w:r w:rsidRPr="00002853">
              <w:rPr>
                <w:rFonts w:ascii="Arial" w:hAnsi="Arial" w:cs="Arial"/>
                <w:sz w:val="18"/>
              </w:rPr>
              <w:t>ORWD2</w:t>
            </w:r>
          </w:p>
        </w:tc>
        <w:tc>
          <w:tcPr>
            <w:tcW w:w="1723" w:type="dxa"/>
          </w:tcPr>
          <w:p w14:paraId="7A31CE77" w14:textId="77777777" w:rsidR="00201CC0" w:rsidRPr="00002853" w:rsidRDefault="00201CC0" w:rsidP="00201CC0">
            <w:pPr>
              <w:rPr>
                <w:rFonts w:ascii="Arial" w:hAnsi="Arial" w:cs="Arial"/>
                <w:sz w:val="18"/>
              </w:rPr>
            </w:pPr>
          </w:p>
        </w:tc>
      </w:tr>
      <w:tr w:rsidR="00201CC0" w:rsidRPr="00002853" w14:paraId="0268B783" w14:textId="77777777" w:rsidTr="00CF7025">
        <w:trPr>
          <w:trHeight w:val="270"/>
        </w:trPr>
        <w:tc>
          <w:tcPr>
            <w:tcW w:w="2875" w:type="dxa"/>
            <w:noWrap/>
          </w:tcPr>
          <w:p w14:paraId="6F032B62" w14:textId="77777777" w:rsidR="00201CC0" w:rsidRPr="00002853" w:rsidRDefault="00201CC0" w:rsidP="00201CC0">
            <w:pPr>
              <w:rPr>
                <w:rFonts w:ascii="Arial" w:hAnsi="Arial" w:cs="Arial"/>
                <w:sz w:val="18"/>
              </w:rPr>
            </w:pPr>
            <w:r w:rsidRPr="00002853">
              <w:rPr>
                <w:rFonts w:ascii="Arial" w:hAnsi="Arial" w:cs="Arial"/>
                <w:sz w:val="18"/>
              </w:rPr>
              <w:t>ORWD2 MANUAL</w:t>
            </w:r>
          </w:p>
        </w:tc>
        <w:tc>
          <w:tcPr>
            <w:tcW w:w="1805" w:type="dxa"/>
            <w:noWrap/>
          </w:tcPr>
          <w:p w14:paraId="67A43673" w14:textId="77777777" w:rsidR="00201CC0" w:rsidRPr="00002853" w:rsidRDefault="00201CC0" w:rsidP="00201CC0">
            <w:pPr>
              <w:rPr>
                <w:rFonts w:ascii="Arial" w:hAnsi="Arial" w:cs="Arial"/>
                <w:sz w:val="18"/>
              </w:rPr>
            </w:pPr>
            <w:r w:rsidRPr="00002853">
              <w:rPr>
                <w:rFonts w:ascii="Arial" w:hAnsi="Arial" w:cs="Arial"/>
                <w:sz w:val="18"/>
              </w:rPr>
              <w:t>MANUAL</w:t>
            </w:r>
          </w:p>
        </w:tc>
        <w:tc>
          <w:tcPr>
            <w:tcW w:w="1877" w:type="dxa"/>
            <w:noWrap/>
          </w:tcPr>
          <w:p w14:paraId="21C9D0B1" w14:textId="77777777" w:rsidR="00201CC0" w:rsidRPr="00002853" w:rsidRDefault="00201CC0" w:rsidP="00201CC0">
            <w:pPr>
              <w:rPr>
                <w:rFonts w:ascii="Arial" w:hAnsi="Arial" w:cs="Arial"/>
                <w:sz w:val="18"/>
              </w:rPr>
            </w:pPr>
            <w:r w:rsidRPr="00002853">
              <w:rPr>
                <w:rFonts w:ascii="Arial" w:hAnsi="Arial" w:cs="Arial"/>
                <w:sz w:val="18"/>
              </w:rPr>
              <w:t>ORWD2</w:t>
            </w:r>
          </w:p>
        </w:tc>
        <w:tc>
          <w:tcPr>
            <w:tcW w:w="1723" w:type="dxa"/>
          </w:tcPr>
          <w:p w14:paraId="5657D3E4" w14:textId="77777777" w:rsidR="00201CC0" w:rsidRPr="00002853" w:rsidRDefault="00201CC0" w:rsidP="00201CC0">
            <w:pPr>
              <w:rPr>
                <w:rFonts w:ascii="Arial" w:hAnsi="Arial" w:cs="Arial"/>
                <w:sz w:val="18"/>
              </w:rPr>
            </w:pPr>
          </w:p>
        </w:tc>
      </w:tr>
      <w:tr w:rsidR="00201CC0" w:rsidRPr="00002853" w14:paraId="6F55BCA5" w14:textId="77777777" w:rsidTr="00CF7025">
        <w:trPr>
          <w:trHeight w:val="270"/>
        </w:trPr>
        <w:tc>
          <w:tcPr>
            <w:tcW w:w="2875" w:type="dxa"/>
            <w:noWrap/>
          </w:tcPr>
          <w:p w14:paraId="0654BC5D" w14:textId="77777777" w:rsidR="00201CC0" w:rsidRPr="00002853" w:rsidRDefault="00201CC0" w:rsidP="00201CC0">
            <w:pPr>
              <w:rPr>
                <w:rFonts w:ascii="Arial" w:hAnsi="Arial" w:cs="Arial"/>
                <w:sz w:val="18"/>
              </w:rPr>
            </w:pPr>
            <w:r w:rsidRPr="00002853">
              <w:rPr>
                <w:rFonts w:ascii="Arial" w:hAnsi="Arial" w:cs="Arial"/>
                <w:sz w:val="18"/>
              </w:rPr>
              <w:t>ORWDAL32 ALLERGY MATCH</w:t>
            </w:r>
          </w:p>
        </w:tc>
        <w:tc>
          <w:tcPr>
            <w:tcW w:w="1805" w:type="dxa"/>
            <w:noWrap/>
          </w:tcPr>
          <w:p w14:paraId="7BCAEFDC" w14:textId="77777777" w:rsidR="00201CC0" w:rsidRPr="00002853" w:rsidRDefault="00201CC0" w:rsidP="00201CC0">
            <w:pPr>
              <w:rPr>
                <w:rFonts w:ascii="Arial" w:hAnsi="Arial" w:cs="Arial"/>
                <w:sz w:val="18"/>
              </w:rPr>
            </w:pPr>
            <w:r w:rsidRPr="00002853">
              <w:rPr>
                <w:rFonts w:ascii="Arial" w:hAnsi="Arial" w:cs="Arial"/>
                <w:sz w:val="18"/>
              </w:rPr>
              <w:t>ALLSRCH</w:t>
            </w:r>
          </w:p>
        </w:tc>
        <w:tc>
          <w:tcPr>
            <w:tcW w:w="1877" w:type="dxa"/>
            <w:noWrap/>
          </w:tcPr>
          <w:p w14:paraId="3360C4F9" w14:textId="77777777" w:rsidR="00201CC0" w:rsidRPr="00002853" w:rsidRDefault="00201CC0" w:rsidP="00201CC0">
            <w:pPr>
              <w:rPr>
                <w:rFonts w:ascii="Arial" w:hAnsi="Arial" w:cs="Arial"/>
                <w:sz w:val="18"/>
              </w:rPr>
            </w:pPr>
            <w:r w:rsidRPr="00002853">
              <w:rPr>
                <w:rFonts w:ascii="Arial" w:hAnsi="Arial" w:cs="Arial"/>
                <w:sz w:val="18"/>
              </w:rPr>
              <w:t>ORWDAL32</w:t>
            </w:r>
          </w:p>
        </w:tc>
        <w:tc>
          <w:tcPr>
            <w:tcW w:w="1723" w:type="dxa"/>
          </w:tcPr>
          <w:p w14:paraId="22714AF7" w14:textId="77777777" w:rsidR="00201CC0" w:rsidRPr="00002853" w:rsidRDefault="00201CC0" w:rsidP="00201CC0">
            <w:pPr>
              <w:rPr>
                <w:rFonts w:ascii="Arial" w:hAnsi="Arial" w:cs="Arial"/>
                <w:sz w:val="18"/>
              </w:rPr>
            </w:pPr>
          </w:p>
        </w:tc>
      </w:tr>
      <w:tr w:rsidR="00201CC0" w:rsidRPr="00002853" w14:paraId="2D200830" w14:textId="77777777" w:rsidTr="00CF7025">
        <w:trPr>
          <w:trHeight w:val="270"/>
        </w:trPr>
        <w:tc>
          <w:tcPr>
            <w:tcW w:w="2875" w:type="dxa"/>
            <w:noWrap/>
          </w:tcPr>
          <w:p w14:paraId="20CBE6B3" w14:textId="4D627362" w:rsidR="00201CC0" w:rsidRPr="00002853" w:rsidRDefault="00201CC0" w:rsidP="00201CC0">
            <w:pPr>
              <w:rPr>
                <w:rFonts w:ascii="Arial" w:hAnsi="Arial" w:cs="Arial"/>
                <w:sz w:val="18"/>
              </w:rPr>
            </w:pPr>
            <w:bookmarkStart w:id="1029" w:name="ORWDAL32_CHKMEDS"/>
            <w:bookmarkEnd w:id="1029"/>
            <w:r>
              <w:rPr>
                <w:rFonts w:ascii="Arial" w:hAnsi="Arial" w:cs="Arial"/>
                <w:sz w:val="18"/>
              </w:rPr>
              <w:t>ORWDAL32 CHKMEDS</w:t>
            </w:r>
          </w:p>
        </w:tc>
        <w:tc>
          <w:tcPr>
            <w:tcW w:w="1805" w:type="dxa"/>
            <w:noWrap/>
          </w:tcPr>
          <w:p w14:paraId="495E315A" w14:textId="54F15469" w:rsidR="00201CC0" w:rsidRPr="00002853" w:rsidRDefault="00201CC0" w:rsidP="00201CC0">
            <w:pPr>
              <w:rPr>
                <w:rFonts w:ascii="Arial" w:hAnsi="Arial" w:cs="Arial"/>
                <w:sz w:val="18"/>
              </w:rPr>
            </w:pPr>
            <w:r>
              <w:rPr>
                <w:rFonts w:ascii="Arial" w:hAnsi="Arial" w:cs="Arial"/>
                <w:sz w:val="18"/>
              </w:rPr>
              <w:t>CHKMEDS</w:t>
            </w:r>
          </w:p>
        </w:tc>
        <w:tc>
          <w:tcPr>
            <w:tcW w:w="1877" w:type="dxa"/>
            <w:noWrap/>
          </w:tcPr>
          <w:p w14:paraId="3D9818BF" w14:textId="494029DE" w:rsidR="00201CC0" w:rsidRPr="00002853" w:rsidRDefault="00201CC0" w:rsidP="00201CC0">
            <w:pPr>
              <w:rPr>
                <w:rFonts w:ascii="Arial" w:hAnsi="Arial" w:cs="Arial"/>
                <w:sz w:val="18"/>
              </w:rPr>
            </w:pPr>
            <w:r>
              <w:rPr>
                <w:rFonts w:ascii="Arial" w:hAnsi="Arial" w:cs="Arial"/>
                <w:sz w:val="18"/>
              </w:rPr>
              <w:t>ORWDAL32</w:t>
            </w:r>
          </w:p>
        </w:tc>
        <w:tc>
          <w:tcPr>
            <w:tcW w:w="1723" w:type="dxa"/>
          </w:tcPr>
          <w:p w14:paraId="0EFA2311" w14:textId="77777777" w:rsidR="00201CC0" w:rsidRPr="00002853" w:rsidRDefault="00201CC0" w:rsidP="00201CC0">
            <w:pPr>
              <w:rPr>
                <w:rFonts w:ascii="Arial" w:hAnsi="Arial" w:cs="Arial"/>
                <w:sz w:val="18"/>
              </w:rPr>
            </w:pPr>
          </w:p>
        </w:tc>
      </w:tr>
      <w:tr w:rsidR="00201CC0" w:rsidRPr="00002853" w14:paraId="2B61A606" w14:textId="77777777" w:rsidTr="00CF7025">
        <w:trPr>
          <w:trHeight w:val="270"/>
        </w:trPr>
        <w:tc>
          <w:tcPr>
            <w:tcW w:w="2875" w:type="dxa"/>
            <w:noWrap/>
          </w:tcPr>
          <w:p w14:paraId="4732FAC1" w14:textId="77777777" w:rsidR="00201CC0" w:rsidRPr="00002853" w:rsidRDefault="00201CC0" w:rsidP="00201CC0">
            <w:pPr>
              <w:rPr>
                <w:rFonts w:ascii="Arial" w:hAnsi="Arial" w:cs="Arial"/>
                <w:sz w:val="18"/>
              </w:rPr>
            </w:pPr>
            <w:r w:rsidRPr="00002853">
              <w:rPr>
                <w:rFonts w:ascii="Arial" w:hAnsi="Arial" w:cs="Arial"/>
                <w:sz w:val="18"/>
              </w:rPr>
              <w:lastRenderedPageBreak/>
              <w:t>ORWDAL32 DEF</w:t>
            </w:r>
          </w:p>
        </w:tc>
        <w:tc>
          <w:tcPr>
            <w:tcW w:w="1805" w:type="dxa"/>
            <w:noWrap/>
          </w:tcPr>
          <w:p w14:paraId="09CA9ED9"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3D3CB16A" w14:textId="77777777" w:rsidR="00201CC0" w:rsidRPr="00002853" w:rsidRDefault="00201CC0" w:rsidP="00201CC0">
            <w:pPr>
              <w:rPr>
                <w:rFonts w:ascii="Arial" w:hAnsi="Arial" w:cs="Arial"/>
                <w:sz w:val="18"/>
              </w:rPr>
            </w:pPr>
            <w:r w:rsidRPr="00002853">
              <w:rPr>
                <w:rFonts w:ascii="Arial" w:hAnsi="Arial" w:cs="Arial"/>
                <w:sz w:val="18"/>
              </w:rPr>
              <w:t>ORWDAL32</w:t>
            </w:r>
          </w:p>
        </w:tc>
        <w:tc>
          <w:tcPr>
            <w:tcW w:w="1723" w:type="dxa"/>
          </w:tcPr>
          <w:p w14:paraId="5C6F0D64" w14:textId="77777777" w:rsidR="00201CC0" w:rsidRPr="00002853" w:rsidRDefault="00201CC0" w:rsidP="00201CC0">
            <w:pPr>
              <w:rPr>
                <w:rFonts w:ascii="Arial" w:hAnsi="Arial" w:cs="Arial"/>
                <w:sz w:val="18"/>
              </w:rPr>
            </w:pPr>
          </w:p>
        </w:tc>
      </w:tr>
      <w:tr w:rsidR="00201CC0" w:rsidRPr="00002853" w14:paraId="2A4E1AAB" w14:textId="77777777" w:rsidTr="00CF7025">
        <w:trPr>
          <w:trHeight w:val="270"/>
        </w:trPr>
        <w:tc>
          <w:tcPr>
            <w:tcW w:w="2875" w:type="dxa"/>
            <w:noWrap/>
          </w:tcPr>
          <w:p w14:paraId="332E4371" w14:textId="07249AE2" w:rsidR="00201CC0" w:rsidRPr="00002853" w:rsidRDefault="00201CC0" w:rsidP="00201CC0">
            <w:pPr>
              <w:rPr>
                <w:rFonts w:ascii="Arial" w:hAnsi="Arial" w:cs="Arial"/>
                <w:sz w:val="18"/>
              </w:rPr>
            </w:pPr>
            <w:bookmarkStart w:id="1030" w:name="ORWDAL32_GETPROV"/>
            <w:bookmarkEnd w:id="1030"/>
            <w:r>
              <w:rPr>
                <w:rFonts w:ascii="Arial" w:hAnsi="Arial" w:cs="Arial"/>
                <w:sz w:val="18"/>
              </w:rPr>
              <w:t>ORWDAL32 GETPROV</w:t>
            </w:r>
          </w:p>
        </w:tc>
        <w:tc>
          <w:tcPr>
            <w:tcW w:w="1805" w:type="dxa"/>
            <w:noWrap/>
          </w:tcPr>
          <w:p w14:paraId="10DE25AA" w14:textId="2256909E" w:rsidR="00201CC0" w:rsidRPr="00002853" w:rsidRDefault="00201CC0" w:rsidP="00201CC0">
            <w:pPr>
              <w:rPr>
                <w:rFonts w:ascii="Arial" w:hAnsi="Arial" w:cs="Arial"/>
                <w:sz w:val="18"/>
              </w:rPr>
            </w:pPr>
            <w:r>
              <w:rPr>
                <w:rFonts w:ascii="Arial" w:hAnsi="Arial" w:cs="Arial"/>
                <w:sz w:val="18"/>
              </w:rPr>
              <w:t>GETPROV</w:t>
            </w:r>
          </w:p>
        </w:tc>
        <w:tc>
          <w:tcPr>
            <w:tcW w:w="1877" w:type="dxa"/>
            <w:noWrap/>
          </w:tcPr>
          <w:p w14:paraId="3557958B" w14:textId="6DF6BFEF" w:rsidR="00201CC0" w:rsidRPr="00002853" w:rsidRDefault="00201CC0" w:rsidP="00201CC0">
            <w:pPr>
              <w:rPr>
                <w:rFonts w:ascii="Arial" w:hAnsi="Arial" w:cs="Arial"/>
                <w:sz w:val="18"/>
              </w:rPr>
            </w:pPr>
            <w:r>
              <w:rPr>
                <w:rFonts w:ascii="Arial" w:hAnsi="Arial" w:cs="Arial"/>
                <w:sz w:val="18"/>
              </w:rPr>
              <w:t>ORWDAL32</w:t>
            </w:r>
          </w:p>
        </w:tc>
        <w:tc>
          <w:tcPr>
            <w:tcW w:w="1723" w:type="dxa"/>
          </w:tcPr>
          <w:p w14:paraId="7C10C478" w14:textId="77777777" w:rsidR="00201CC0" w:rsidRPr="00002853" w:rsidRDefault="00201CC0" w:rsidP="00201CC0">
            <w:pPr>
              <w:rPr>
                <w:rFonts w:ascii="Arial" w:hAnsi="Arial" w:cs="Arial"/>
                <w:sz w:val="18"/>
              </w:rPr>
            </w:pPr>
          </w:p>
        </w:tc>
      </w:tr>
      <w:tr w:rsidR="00201CC0" w:rsidRPr="00002853" w14:paraId="5F20AF8C" w14:textId="77777777" w:rsidTr="00CF7025">
        <w:trPr>
          <w:trHeight w:val="270"/>
        </w:trPr>
        <w:tc>
          <w:tcPr>
            <w:tcW w:w="2875" w:type="dxa"/>
            <w:noWrap/>
          </w:tcPr>
          <w:p w14:paraId="307541F5" w14:textId="108287F9" w:rsidR="00201CC0" w:rsidRDefault="00201CC0" w:rsidP="00201CC0">
            <w:pPr>
              <w:rPr>
                <w:rFonts w:ascii="Arial" w:hAnsi="Arial" w:cs="Arial"/>
                <w:sz w:val="18"/>
              </w:rPr>
            </w:pPr>
            <w:bookmarkStart w:id="1031" w:name="ORWDAL32_SENDALRT"/>
            <w:bookmarkEnd w:id="1031"/>
            <w:r>
              <w:rPr>
                <w:rFonts w:ascii="Arial" w:hAnsi="Arial" w:cs="Arial"/>
                <w:sz w:val="18"/>
              </w:rPr>
              <w:t>ORWDAL32 SENDALRT</w:t>
            </w:r>
          </w:p>
        </w:tc>
        <w:tc>
          <w:tcPr>
            <w:tcW w:w="1805" w:type="dxa"/>
            <w:noWrap/>
          </w:tcPr>
          <w:p w14:paraId="1D702D52" w14:textId="7AA70CC2" w:rsidR="00201CC0" w:rsidRDefault="00201CC0" w:rsidP="00201CC0">
            <w:pPr>
              <w:rPr>
                <w:rFonts w:ascii="Arial" w:hAnsi="Arial" w:cs="Arial"/>
                <w:sz w:val="18"/>
              </w:rPr>
            </w:pPr>
            <w:r>
              <w:rPr>
                <w:rFonts w:ascii="Arial" w:hAnsi="Arial" w:cs="Arial"/>
                <w:sz w:val="18"/>
              </w:rPr>
              <w:t>SENDALRT</w:t>
            </w:r>
          </w:p>
        </w:tc>
        <w:tc>
          <w:tcPr>
            <w:tcW w:w="1877" w:type="dxa"/>
            <w:noWrap/>
          </w:tcPr>
          <w:p w14:paraId="73876A0B" w14:textId="75A15C3E" w:rsidR="00201CC0" w:rsidRDefault="00201CC0" w:rsidP="00201CC0">
            <w:pPr>
              <w:rPr>
                <w:rFonts w:ascii="Arial" w:hAnsi="Arial" w:cs="Arial"/>
                <w:sz w:val="18"/>
              </w:rPr>
            </w:pPr>
            <w:r>
              <w:rPr>
                <w:rFonts w:ascii="Arial" w:hAnsi="Arial" w:cs="Arial"/>
                <w:sz w:val="18"/>
              </w:rPr>
              <w:t>ORWDAL32</w:t>
            </w:r>
          </w:p>
        </w:tc>
        <w:tc>
          <w:tcPr>
            <w:tcW w:w="1723" w:type="dxa"/>
          </w:tcPr>
          <w:p w14:paraId="2CFC1E3C" w14:textId="77777777" w:rsidR="00201CC0" w:rsidRPr="00002853" w:rsidRDefault="00201CC0" w:rsidP="00201CC0">
            <w:pPr>
              <w:rPr>
                <w:rFonts w:ascii="Arial" w:hAnsi="Arial" w:cs="Arial"/>
                <w:sz w:val="18"/>
              </w:rPr>
            </w:pPr>
          </w:p>
        </w:tc>
      </w:tr>
      <w:tr w:rsidR="00201CC0" w:rsidRPr="00002853" w14:paraId="27E3AA26" w14:textId="77777777" w:rsidTr="00CF7025">
        <w:trPr>
          <w:trHeight w:val="270"/>
        </w:trPr>
        <w:tc>
          <w:tcPr>
            <w:tcW w:w="2875" w:type="dxa"/>
            <w:noWrap/>
          </w:tcPr>
          <w:p w14:paraId="5C2AEED9" w14:textId="77777777" w:rsidR="00201CC0" w:rsidRPr="00002853" w:rsidRDefault="00201CC0" w:rsidP="00201CC0">
            <w:pPr>
              <w:rPr>
                <w:rFonts w:ascii="Arial" w:hAnsi="Arial" w:cs="Arial"/>
                <w:sz w:val="18"/>
              </w:rPr>
            </w:pPr>
            <w:r w:rsidRPr="00002853">
              <w:rPr>
                <w:rFonts w:ascii="Arial" w:hAnsi="Arial" w:cs="Arial"/>
                <w:sz w:val="18"/>
              </w:rPr>
              <w:t>ORWDAL32 SYMPTOMS</w:t>
            </w:r>
          </w:p>
        </w:tc>
        <w:tc>
          <w:tcPr>
            <w:tcW w:w="1805" w:type="dxa"/>
            <w:noWrap/>
          </w:tcPr>
          <w:p w14:paraId="7619DD49" w14:textId="77777777" w:rsidR="00201CC0" w:rsidRPr="00002853" w:rsidRDefault="00201CC0" w:rsidP="00201CC0">
            <w:pPr>
              <w:rPr>
                <w:rFonts w:ascii="Arial" w:hAnsi="Arial" w:cs="Arial"/>
                <w:sz w:val="18"/>
              </w:rPr>
            </w:pPr>
            <w:r w:rsidRPr="00002853">
              <w:rPr>
                <w:rFonts w:ascii="Arial" w:hAnsi="Arial" w:cs="Arial"/>
                <w:sz w:val="18"/>
              </w:rPr>
              <w:t>SYMPTOMS</w:t>
            </w:r>
          </w:p>
        </w:tc>
        <w:tc>
          <w:tcPr>
            <w:tcW w:w="1877" w:type="dxa"/>
            <w:noWrap/>
          </w:tcPr>
          <w:p w14:paraId="594B2D48" w14:textId="77777777" w:rsidR="00201CC0" w:rsidRPr="00002853" w:rsidRDefault="00201CC0" w:rsidP="00201CC0">
            <w:pPr>
              <w:rPr>
                <w:rFonts w:ascii="Arial" w:hAnsi="Arial" w:cs="Arial"/>
                <w:sz w:val="18"/>
              </w:rPr>
            </w:pPr>
            <w:r w:rsidRPr="00002853">
              <w:rPr>
                <w:rFonts w:ascii="Arial" w:hAnsi="Arial" w:cs="Arial"/>
                <w:sz w:val="18"/>
              </w:rPr>
              <w:t>ORWDAL32</w:t>
            </w:r>
          </w:p>
        </w:tc>
        <w:tc>
          <w:tcPr>
            <w:tcW w:w="1723" w:type="dxa"/>
          </w:tcPr>
          <w:p w14:paraId="3415156C" w14:textId="77777777" w:rsidR="00201CC0" w:rsidRPr="00002853" w:rsidRDefault="00201CC0" w:rsidP="00201CC0">
            <w:pPr>
              <w:rPr>
                <w:rFonts w:ascii="Arial" w:hAnsi="Arial" w:cs="Arial"/>
                <w:sz w:val="18"/>
              </w:rPr>
            </w:pPr>
          </w:p>
        </w:tc>
      </w:tr>
      <w:tr w:rsidR="00201CC0" w:rsidRPr="00002853" w14:paraId="30597F5F" w14:textId="77777777" w:rsidTr="00CF7025">
        <w:trPr>
          <w:trHeight w:val="270"/>
        </w:trPr>
        <w:tc>
          <w:tcPr>
            <w:tcW w:w="2875" w:type="dxa"/>
            <w:noWrap/>
          </w:tcPr>
          <w:p w14:paraId="64034C71" w14:textId="77777777" w:rsidR="00201CC0" w:rsidRPr="00002853" w:rsidRDefault="00201CC0" w:rsidP="00201CC0">
            <w:pPr>
              <w:rPr>
                <w:rFonts w:ascii="Arial" w:hAnsi="Arial" w:cs="Arial"/>
                <w:sz w:val="18"/>
              </w:rPr>
            </w:pPr>
            <w:r w:rsidRPr="00002853">
              <w:rPr>
                <w:rFonts w:ascii="Arial" w:hAnsi="Arial" w:cs="Arial"/>
                <w:sz w:val="18"/>
              </w:rPr>
              <w:t>ORWDCN32 DEF</w:t>
            </w:r>
          </w:p>
        </w:tc>
        <w:tc>
          <w:tcPr>
            <w:tcW w:w="1805" w:type="dxa"/>
            <w:noWrap/>
          </w:tcPr>
          <w:p w14:paraId="6D9886AE"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0F73B62D" w14:textId="77777777" w:rsidR="00201CC0" w:rsidRPr="00002853" w:rsidRDefault="00201CC0" w:rsidP="00201CC0">
            <w:pPr>
              <w:rPr>
                <w:rFonts w:ascii="Arial" w:hAnsi="Arial" w:cs="Arial"/>
                <w:sz w:val="18"/>
              </w:rPr>
            </w:pPr>
            <w:r w:rsidRPr="00002853">
              <w:rPr>
                <w:rFonts w:ascii="Arial" w:hAnsi="Arial" w:cs="Arial"/>
                <w:sz w:val="18"/>
              </w:rPr>
              <w:t>ORWDCN32</w:t>
            </w:r>
          </w:p>
        </w:tc>
        <w:tc>
          <w:tcPr>
            <w:tcW w:w="1723" w:type="dxa"/>
          </w:tcPr>
          <w:p w14:paraId="6520A4A7" w14:textId="77777777" w:rsidR="00201CC0" w:rsidRPr="00002853" w:rsidRDefault="00201CC0" w:rsidP="00201CC0">
            <w:pPr>
              <w:rPr>
                <w:rFonts w:ascii="Arial" w:hAnsi="Arial" w:cs="Arial"/>
                <w:sz w:val="18"/>
              </w:rPr>
            </w:pPr>
          </w:p>
        </w:tc>
      </w:tr>
      <w:tr w:rsidR="00201CC0" w:rsidRPr="00002853" w14:paraId="62910292" w14:textId="77777777" w:rsidTr="00CF7025">
        <w:trPr>
          <w:trHeight w:val="270"/>
        </w:trPr>
        <w:tc>
          <w:tcPr>
            <w:tcW w:w="2875" w:type="dxa"/>
            <w:noWrap/>
          </w:tcPr>
          <w:p w14:paraId="74783E25" w14:textId="77777777" w:rsidR="00201CC0" w:rsidRPr="00002853" w:rsidRDefault="00201CC0" w:rsidP="00201CC0">
            <w:pPr>
              <w:rPr>
                <w:rFonts w:ascii="Arial" w:hAnsi="Arial" w:cs="Arial"/>
                <w:sz w:val="18"/>
              </w:rPr>
            </w:pPr>
            <w:r w:rsidRPr="00002853">
              <w:rPr>
                <w:rFonts w:ascii="Arial" w:hAnsi="Arial" w:cs="Arial"/>
                <w:sz w:val="18"/>
              </w:rPr>
              <w:t>ORWDCN32 NEWDLG</w:t>
            </w:r>
          </w:p>
        </w:tc>
        <w:tc>
          <w:tcPr>
            <w:tcW w:w="1805" w:type="dxa"/>
            <w:noWrap/>
          </w:tcPr>
          <w:p w14:paraId="43F4FB17" w14:textId="77777777" w:rsidR="00201CC0" w:rsidRPr="00002853" w:rsidRDefault="00201CC0" w:rsidP="00201CC0">
            <w:pPr>
              <w:rPr>
                <w:rFonts w:ascii="Arial" w:hAnsi="Arial" w:cs="Arial"/>
                <w:sz w:val="18"/>
              </w:rPr>
            </w:pPr>
            <w:r w:rsidRPr="00002853">
              <w:rPr>
                <w:rFonts w:ascii="Arial" w:hAnsi="Arial" w:cs="Arial"/>
                <w:sz w:val="18"/>
              </w:rPr>
              <w:t>NEWDLG</w:t>
            </w:r>
          </w:p>
        </w:tc>
        <w:tc>
          <w:tcPr>
            <w:tcW w:w="1877" w:type="dxa"/>
            <w:noWrap/>
          </w:tcPr>
          <w:p w14:paraId="28517FB1" w14:textId="77777777" w:rsidR="00201CC0" w:rsidRPr="00002853" w:rsidRDefault="00201CC0" w:rsidP="00201CC0">
            <w:pPr>
              <w:rPr>
                <w:rFonts w:ascii="Arial" w:hAnsi="Arial" w:cs="Arial"/>
                <w:sz w:val="18"/>
              </w:rPr>
            </w:pPr>
            <w:r w:rsidRPr="00002853">
              <w:rPr>
                <w:rFonts w:ascii="Arial" w:hAnsi="Arial" w:cs="Arial"/>
                <w:sz w:val="18"/>
              </w:rPr>
              <w:t>ORWDCN32</w:t>
            </w:r>
          </w:p>
        </w:tc>
        <w:tc>
          <w:tcPr>
            <w:tcW w:w="1723" w:type="dxa"/>
          </w:tcPr>
          <w:p w14:paraId="599C7713" w14:textId="77777777" w:rsidR="00201CC0" w:rsidRPr="00002853" w:rsidRDefault="00201CC0" w:rsidP="00201CC0">
            <w:pPr>
              <w:rPr>
                <w:rFonts w:ascii="Arial" w:hAnsi="Arial" w:cs="Arial"/>
                <w:sz w:val="18"/>
              </w:rPr>
            </w:pPr>
          </w:p>
        </w:tc>
      </w:tr>
      <w:tr w:rsidR="00201CC0" w:rsidRPr="00002853" w14:paraId="6E96A7EE" w14:textId="77777777" w:rsidTr="00CF7025">
        <w:trPr>
          <w:trHeight w:val="270"/>
        </w:trPr>
        <w:tc>
          <w:tcPr>
            <w:tcW w:w="2875" w:type="dxa"/>
            <w:noWrap/>
          </w:tcPr>
          <w:p w14:paraId="701C7FBD" w14:textId="77777777" w:rsidR="00201CC0" w:rsidRPr="00002853" w:rsidRDefault="00201CC0" w:rsidP="00201CC0">
            <w:pPr>
              <w:rPr>
                <w:rFonts w:ascii="Arial" w:hAnsi="Arial" w:cs="Arial"/>
                <w:sz w:val="18"/>
              </w:rPr>
            </w:pPr>
            <w:bookmarkStart w:id="1032" w:name="ORWDCN32_ORDRMSG"/>
            <w:bookmarkEnd w:id="1032"/>
            <w:r w:rsidRPr="00002853">
              <w:rPr>
                <w:rFonts w:ascii="Arial" w:hAnsi="Arial" w:cs="Arial"/>
                <w:sz w:val="18"/>
              </w:rPr>
              <w:t>ORWDCN32 ORDRMSG</w:t>
            </w:r>
          </w:p>
        </w:tc>
        <w:tc>
          <w:tcPr>
            <w:tcW w:w="1805" w:type="dxa"/>
            <w:noWrap/>
          </w:tcPr>
          <w:p w14:paraId="105D7AA9" w14:textId="77777777" w:rsidR="00201CC0" w:rsidRPr="00002853" w:rsidRDefault="00201CC0" w:rsidP="00201CC0">
            <w:pPr>
              <w:rPr>
                <w:rFonts w:ascii="Arial" w:hAnsi="Arial" w:cs="Arial"/>
                <w:sz w:val="18"/>
              </w:rPr>
            </w:pPr>
            <w:r w:rsidRPr="00002853">
              <w:rPr>
                <w:rFonts w:ascii="Arial" w:hAnsi="Arial" w:cs="Arial"/>
                <w:sz w:val="18"/>
              </w:rPr>
              <w:t>ORDRMSG</w:t>
            </w:r>
          </w:p>
        </w:tc>
        <w:tc>
          <w:tcPr>
            <w:tcW w:w="1877" w:type="dxa"/>
            <w:noWrap/>
          </w:tcPr>
          <w:p w14:paraId="6D3768C1" w14:textId="77777777" w:rsidR="00201CC0" w:rsidRPr="00002853" w:rsidRDefault="00201CC0" w:rsidP="00201CC0">
            <w:pPr>
              <w:rPr>
                <w:rFonts w:ascii="Arial" w:hAnsi="Arial" w:cs="Arial"/>
                <w:sz w:val="18"/>
              </w:rPr>
            </w:pPr>
            <w:r w:rsidRPr="00002853">
              <w:rPr>
                <w:rFonts w:ascii="Arial" w:hAnsi="Arial" w:cs="Arial"/>
                <w:sz w:val="18"/>
              </w:rPr>
              <w:t>ORWDCN32</w:t>
            </w:r>
          </w:p>
        </w:tc>
        <w:tc>
          <w:tcPr>
            <w:tcW w:w="1723" w:type="dxa"/>
          </w:tcPr>
          <w:p w14:paraId="01BA9945" w14:textId="14FBB89B" w:rsidR="00201CC0" w:rsidRPr="00002853" w:rsidRDefault="00201CC0" w:rsidP="00201CC0">
            <w:pPr>
              <w:rPr>
                <w:rFonts w:ascii="Arial" w:hAnsi="Arial" w:cs="Arial"/>
                <w:sz w:val="18"/>
              </w:rPr>
            </w:pPr>
            <w:r>
              <w:rPr>
                <w:rFonts w:ascii="Arial" w:hAnsi="Arial" w:cs="Arial"/>
                <w:sz w:val="18"/>
              </w:rPr>
              <w:t>OR*3.0*405</w:t>
            </w:r>
          </w:p>
        </w:tc>
      </w:tr>
      <w:tr w:rsidR="00201CC0" w:rsidRPr="00002853" w14:paraId="3BFF80AA" w14:textId="77777777" w:rsidTr="00CF7025">
        <w:trPr>
          <w:trHeight w:val="270"/>
        </w:trPr>
        <w:tc>
          <w:tcPr>
            <w:tcW w:w="2875" w:type="dxa"/>
            <w:noWrap/>
          </w:tcPr>
          <w:p w14:paraId="24B55AB0" w14:textId="77777777" w:rsidR="00201CC0" w:rsidRPr="00002853" w:rsidRDefault="00201CC0" w:rsidP="00201CC0">
            <w:pPr>
              <w:rPr>
                <w:rFonts w:ascii="Arial" w:hAnsi="Arial" w:cs="Arial"/>
                <w:sz w:val="18"/>
              </w:rPr>
            </w:pPr>
            <w:r w:rsidRPr="00002853">
              <w:rPr>
                <w:rFonts w:ascii="Arial" w:hAnsi="Arial" w:cs="Arial"/>
                <w:sz w:val="18"/>
              </w:rPr>
              <w:t>ORWDCN32 PROCEDURES</w:t>
            </w:r>
          </w:p>
        </w:tc>
        <w:tc>
          <w:tcPr>
            <w:tcW w:w="1805" w:type="dxa"/>
            <w:noWrap/>
          </w:tcPr>
          <w:p w14:paraId="5C64DAD7" w14:textId="77777777" w:rsidR="00201CC0" w:rsidRPr="00002853" w:rsidRDefault="00201CC0" w:rsidP="00201CC0">
            <w:pPr>
              <w:rPr>
                <w:rFonts w:ascii="Arial" w:hAnsi="Arial" w:cs="Arial"/>
                <w:sz w:val="18"/>
              </w:rPr>
            </w:pPr>
            <w:r w:rsidRPr="00002853">
              <w:rPr>
                <w:rFonts w:ascii="Arial" w:hAnsi="Arial" w:cs="Arial"/>
                <w:sz w:val="18"/>
              </w:rPr>
              <w:t>PROC</w:t>
            </w:r>
          </w:p>
        </w:tc>
        <w:tc>
          <w:tcPr>
            <w:tcW w:w="1877" w:type="dxa"/>
            <w:noWrap/>
          </w:tcPr>
          <w:p w14:paraId="242C6032" w14:textId="77777777" w:rsidR="00201CC0" w:rsidRPr="00002853" w:rsidRDefault="00201CC0" w:rsidP="00201CC0">
            <w:pPr>
              <w:rPr>
                <w:rFonts w:ascii="Arial" w:hAnsi="Arial" w:cs="Arial"/>
                <w:sz w:val="18"/>
              </w:rPr>
            </w:pPr>
            <w:r w:rsidRPr="00002853">
              <w:rPr>
                <w:rFonts w:ascii="Arial" w:hAnsi="Arial" w:cs="Arial"/>
                <w:sz w:val="18"/>
              </w:rPr>
              <w:t>ORWDCN32</w:t>
            </w:r>
          </w:p>
        </w:tc>
        <w:tc>
          <w:tcPr>
            <w:tcW w:w="1723" w:type="dxa"/>
          </w:tcPr>
          <w:p w14:paraId="55731BD4" w14:textId="3A7AD2F4" w:rsidR="00201CC0" w:rsidRPr="00002853" w:rsidRDefault="00201CC0" w:rsidP="00201CC0">
            <w:pPr>
              <w:rPr>
                <w:rFonts w:ascii="Arial" w:hAnsi="Arial" w:cs="Arial"/>
                <w:sz w:val="18"/>
              </w:rPr>
            </w:pPr>
          </w:p>
        </w:tc>
      </w:tr>
      <w:tr w:rsidR="00201CC0" w:rsidRPr="00002853" w14:paraId="3F9F1645" w14:textId="77777777" w:rsidTr="00CF7025">
        <w:trPr>
          <w:trHeight w:val="270"/>
        </w:trPr>
        <w:tc>
          <w:tcPr>
            <w:tcW w:w="2875" w:type="dxa"/>
            <w:noWrap/>
          </w:tcPr>
          <w:p w14:paraId="53F7BBC5" w14:textId="77777777" w:rsidR="00201CC0" w:rsidRPr="00002853" w:rsidRDefault="00201CC0" w:rsidP="00201CC0">
            <w:pPr>
              <w:rPr>
                <w:rFonts w:ascii="Arial" w:hAnsi="Arial" w:cs="Arial"/>
                <w:sz w:val="18"/>
              </w:rPr>
            </w:pPr>
            <w:r w:rsidRPr="00002853">
              <w:rPr>
                <w:rFonts w:ascii="Arial" w:hAnsi="Arial" w:cs="Arial"/>
                <w:sz w:val="18"/>
              </w:rPr>
              <w:t>ORWDCSLT DEF</w:t>
            </w:r>
          </w:p>
        </w:tc>
        <w:tc>
          <w:tcPr>
            <w:tcW w:w="1805" w:type="dxa"/>
            <w:noWrap/>
          </w:tcPr>
          <w:p w14:paraId="61EB4F61"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1B511BC6" w14:textId="77777777" w:rsidR="00201CC0" w:rsidRPr="00002853" w:rsidRDefault="00201CC0" w:rsidP="00201CC0">
            <w:pPr>
              <w:rPr>
                <w:rFonts w:ascii="Arial" w:hAnsi="Arial" w:cs="Arial"/>
                <w:sz w:val="18"/>
              </w:rPr>
            </w:pPr>
            <w:r w:rsidRPr="00002853">
              <w:rPr>
                <w:rFonts w:ascii="Arial" w:hAnsi="Arial" w:cs="Arial"/>
                <w:sz w:val="18"/>
              </w:rPr>
              <w:t>ORWDCSLT</w:t>
            </w:r>
          </w:p>
        </w:tc>
        <w:tc>
          <w:tcPr>
            <w:tcW w:w="1723" w:type="dxa"/>
          </w:tcPr>
          <w:p w14:paraId="11A3451D" w14:textId="77777777" w:rsidR="00201CC0" w:rsidRPr="00002853" w:rsidRDefault="00201CC0" w:rsidP="00201CC0">
            <w:pPr>
              <w:rPr>
                <w:rFonts w:ascii="Arial" w:hAnsi="Arial" w:cs="Arial"/>
                <w:sz w:val="18"/>
              </w:rPr>
            </w:pPr>
          </w:p>
        </w:tc>
      </w:tr>
      <w:tr w:rsidR="00201CC0" w:rsidRPr="00002853" w14:paraId="240E7F34" w14:textId="77777777" w:rsidTr="00CF7025">
        <w:trPr>
          <w:trHeight w:val="270"/>
        </w:trPr>
        <w:tc>
          <w:tcPr>
            <w:tcW w:w="2875" w:type="dxa"/>
            <w:noWrap/>
          </w:tcPr>
          <w:p w14:paraId="55261966" w14:textId="77777777" w:rsidR="00201CC0" w:rsidRPr="00002853" w:rsidRDefault="00201CC0" w:rsidP="00201CC0">
            <w:pPr>
              <w:rPr>
                <w:rFonts w:ascii="Arial" w:hAnsi="Arial" w:cs="Arial"/>
                <w:sz w:val="18"/>
              </w:rPr>
            </w:pPr>
            <w:r w:rsidRPr="00002853">
              <w:rPr>
                <w:rFonts w:ascii="Arial" w:hAnsi="Arial" w:cs="Arial"/>
                <w:sz w:val="18"/>
              </w:rPr>
              <w:t>ORWDCSLT LOOK200</w:t>
            </w:r>
          </w:p>
        </w:tc>
        <w:tc>
          <w:tcPr>
            <w:tcW w:w="1805" w:type="dxa"/>
            <w:noWrap/>
          </w:tcPr>
          <w:p w14:paraId="31A95112" w14:textId="77777777" w:rsidR="00201CC0" w:rsidRPr="00002853" w:rsidRDefault="00201CC0" w:rsidP="00201CC0">
            <w:pPr>
              <w:rPr>
                <w:rFonts w:ascii="Arial" w:hAnsi="Arial" w:cs="Arial"/>
                <w:sz w:val="18"/>
              </w:rPr>
            </w:pPr>
            <w:r w:rsidRPr="00002853">
              <w:rPr>
                <w:rFonts w:ascii="Arial" w:hAnsi="Arial" w:cs="Arial"/>
                <w:sz w:val="18"/>
              </w:rPr>
              <w:t>LOOK200</w:t>
            </w:r>
          </w:p>
        </w:tc>
        <w:tc>
          <w:tcPr>
            <w:tcW w:w="1877" w:type="dxa"/>
            <w:noWrap/>
          </w:tcPr>
          <w:p w14:paraId="4797F269" w14:textId="77777777" w:rsidR="00201CC0" w:rsidRPr="00002853" w:rsidRDefault="00201CC0" w:rsidP="00201CC0">
            <w:pPr>
              <w:rPr>
                <w:rFonts w:ascii="Arial" w:hAnsi="Arial" w:cs="Arial"/>
                <w:sz w:val="18"/>
              </w:rPr>
            </w:pPr>
            <w:r w:rsidRPr="00002853">
              <w:rPr>
                <w:rFonts w:ascii="Arial" w:hAnsi="Arial" w:cs="Arial"/>
                <w:sz w:val="18"/>
              </w:rPr>
              <w:t>ORWDCSLT</w:t>
            </w:r>
          </w:p>
        </w:tc>
        <w:tc>
          <w:tcPr>
            <w:tcW w:w="1723" w:type="dxa"/>
          </w:tcPr>
          <w:p w14:paraId="2B3B7BF0" w14:textId="77777777" w:rsidR="00201CC0" w:rsidRPr="00002853" w:rsidRDefault="00201CC0" w:rsidP="00201CC0">
            <w:pPr>
              <w:rPr>
                <w:rFonts w:ascii="Arial" w:hAnsi="Arial" w:cs="Arial"/>
                <w:sz w:val="18"/>
              </w:rPr>
            </w:pPr>
          </w:p>
        </w:tc>
      </w:tr>
      <w:tr w:rsidR="00201CC0" w:rsidRPr="00002853" w14:paraId="142ABF84" w14:textId="77777777" w:rsidTr="00CF7025">
        <w:trPr>
          <w:trHeight w:val="270"/>
        </w:trPr>
        <w:tc>
          <w:tcPr>
            <w:tcW w:w="2875" w:type="dxa"/>
            <w:noWrap/>
          </w:tcPr>
          <w:p w14:paraId="5B32BFA3" w14:textId="77777777" w:rsidR="00201CC0" w:rsidRPr="00002853" w:rsidRDefault="00201CC0" w:rsidP="00201CC0">
            <w:pPr>
              <w:rPr>
                <w:rFonts w:ascii="Arial" w:hAnsi="Arial" w:cs="Arial"/>
                <w:sz w:val="18"/>
              </w:rPr>
            </w:pPr>
            <w:r w:rsidRPr="00002853">
              <w:rPr>
                <w:rFonts w:ascii="Arial" w:hAnsi="Arial" w:cs="Arial"/>
                <w:sz w:val="18"/>
              </w:rPr>
              <w:t>ORWDFH ADDLATE</w:t>
            </w:r>
          </w:p>
        </w:tc>
        <w:tc>
          <w:tcPr>
            <w:tcW w:w="1805" w:type="dxa"/>
            <w:noWrap/>
          </w:tcPr>
          <w:p w14:paraId="44EEB093" w14:textId="77777777" w:rsidR="00201CC0" w:rsidRPr="00002853" w:rsidRDefault="00201CC0" w:rsidP="00201CC0">
            <w:pPr>
              <w:rPr>
                <w:rFonts w:ascii="Arial" w:hAnsi="Arial" w:cs="Arial"/>
                <w:sz w:val="18"/>
              </w:rPr>
            </w:pPr>
            <w:r w:rsidRPr="00002853">
              <w:rPr>
                <w:rFonts w:ascii="Arial" w:hAnsi="Arial" w:cs="Arial"/>
                <w:sz w:val="18"/>
              </w:rPr>
              <w:t>ADDLATE</w:t>
            </w:r>
          </w:p>
        </w:tc>
        <w:tc>
          <w:tcPr>
            <w:tcW w:w="1877" w:type="dxa"/>
            <w:noWrap/>
          </w:tcPr>
          <w:p w14:paraId="13F8C182"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4924645A" w14:textId="77777777" w:rsidR="00201CC0" w:rsidRPr="00002853" w:rsidRDefault="00201CC0" w:rsidP="00201CC0">
            <w:pPr>
              <w:rPr>
                <w:rFonts w:ascii="Arial" w:hAnsi="Arial" w:cs="Arial"/>
                <w:sz w:val="18"/>
              </w:rPr>
            </w:pPr>
          </w:p>
        </w:tc>
      </w:tr>
      <w:tr w:rsidR="00201CC0" w:rsidRPr="00002853" w14:paraId="400F9FA4" w14:textId="77777777" w:rsidTr="00CF7025">
        <w:trPr>
          <w:trHeight w:val="270"/>
        </w:trPr>
        <w:tc>
          <w:tcPr>
            <w:tcW w:w="2875" w:type="dxa"/>
            <w:noWrap/>
          </w:tcPr>
          <w:p w14:paraId="4701F73B" w14:textId="77777777" w:rsidR="00201CC0" w:rsidRPr="00002853" w:rsidRDefault="00201CC0" w:rsidP="00201CC0">
            <w:pPr>
              <w:rPr>
                <w:rFonts w:ascii="Arial" w:hAnsi="Arial" w:cs="Arial"/>
                <w:sz w:val="18"/>
              </w:rPr>
            </w:pPr>
            <w:r w:rsidRPr="00002853">
              <w:rPr>
                <w:rFonts w:ascii="Arial" w:hAnsi="Arial" w:cs="Arial"/>
                <w:sz w:val="18"/>
              </w:rPr>
              <w:t>ORWDFH ATTR</w:t>
            </w:r>
          </w:p>
        </w:tc>
        <w:tc>
          <w:tcPr>
            <w:tcW w:w="1805" w:type="dxa"/>
            <w:noWrap/>
          </w:tcPr>
          <w:p w14:paraId="317668D4" w14:textId="77777777" w:rsidR="00201CC0" w:rsidRPr="00002853" w:rsidRDefault="00201CC0" w:rsidP="00201CC0">
            <w:pPr>
              <w:rPr>
                <w:rFonts w:ascii="Arial" w:hAnsi="Arial" w:cs="Arial"/>
                <w:sz w:val="18"/>
              </w:rPr>
            </w:pPr>
            <w:r w:rsidRPr="00002853">
              <w:rPr>
                <w:rFonts w:ascii="Arial" w:hAnsi="Arial" w:cs="Arial"/>
                <w:sz w:val="18"/>
              </w:rPr>
              <w:t>ATTR</w:t>
            </w:r>
          </w:p>
        </w:tc>
        <w:tc>
          <w:tcPr>
            <w:tcW w:w="1877" w:type="dxa"/>
            <w:noWrap/>
          </w:tcPr>
          <w:p w14:paraId="26A0510D"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6F5236DD" w14:textId="77777777" w:rsidR="00201CC0" w:rsidRPr="00002853" w:rsidRDefault="00201CC0" w:rsidP="00201CC0">
            <w:pPr>
              <w:rPr>
                <w:rFonts w:ascii="Arial" w:hAnsi="Arial" w:cs="Arial"/>
                <w:sz w:val="18"/>
              </w:rPr>
            </w:pPr>
          </w:p>
        </w:tc>
      </w:tr>
      <w:tr w:rsidR="00201CC0" w:rsidRPr="00002853" w14:paraId="3FC9306E" w14:textId="77777777" w:rsidTr="00CF7025">
        <w:trPr>
          <w:trHeight w:val="270"/>
        </w:trPr>
        <w:tc>
          <w:tcPr>
            <w:tcW w:w="2875" w:type="dxa"/>
            <w:noWrap/>
          </w:tcPr>
          <w:p w14:paraId="326C2B06" w14:textId="77777777" w:rsidR="00201CC0" w:rsidRPr="00002853" w:rsidRDefault="00201CC0" w:rsidP="00201CC0">
            <w:pPr>
              <w:rPr>
                <w:rFonts w:ascii="Arial" w:hAnsi="Arial" w:cs="Arial"/>
                <w:sz w:val="18"/>
              </w:rPr>
            </w:pPr>
            <w:r w:rsidRPr="00002853">
              <w:rPr>
                <w:rFonts w:ascii="Arial" w:hAnsi="Arial" w:cs="Arial"/>
                <w:sz w:val="18"/>
              </w:rPr>
              <w:t>ORWDFH CURISO</w:t>
            </w:r>
          </w:p>
        </w:tc>
        <w:tc>
          <w:tcPr>
            <w:tcW w:w="1805" w:type="dxa"/>
            <w:noWrap/>
          </w:tcPr>
          <w:p w14:paraId="7ABB53DA" w14:textId="77777777" w:rsidR="00201CC0" w:rsidRPr="00002853" w:rsidRDefault="00201CC0" w:rsidP="00201CC0">
            <w:pPr>
              <w:rPr>
                <w:rFonts w:ascii="Arial" w:hAnsi="Arial" w:cs="Arial"/>
                <w:sz w:val="18"/>
              </w:rPr>
            </w:pPr>
            <w:r w:rsidRPr="00002853">
              <w:rPr>
                <w:rFonts w:ascii="Arial" w:hAnsi="Arial" w:cs="Arial"/>
                <w:sz w:val="18"/>
              </w:rPr>
              <w:t>CURISO</w:t>
            </w:r>
          </w:p>
        </w:tc>
        <w:tc>
          <w:tcPr>
            <w:tcW w:w="1877" w:type="dxa"/>
            <w:noWrap/>
          </w:tcPr>
          <w:p w14:paraId="7F8CC7C1"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56D8372A" w14:textId="77777777" w:rsidR="00201CC0" w:rsidRPr="00002853" w:rsidRDefault="00201CC0" w:rsidP="00201CC0">
            <w:pPr>
              <w:rPr>
                <w:rFonts w:ascii="Arial" w:hAnsi="Arial" w:cs="Arial"/>
                <w:sz w:val="18"/>
              </w:rPr>
            </w:pPr>
          </w:p>
        </w:tc>
      </w:tr>
      <w:tr w:rsidR="00201CC0" w:rsidRPr="00002853" w14:paraId="6F3401C0" w14:textId="77777777" w:rsidTr="00CF7025">
        <w:trPr>
          <w:trHeight w:val="270"/>
        </w:trPr>
        <w:tc>
          <w:tcPr>
            <w:tcW w:w="2875" w:type="dxa"/>
            <w:noWrap/>
          </w:tcPr>
          <w:p w14:paraId="2453D490" w14:textId="77777777" w:rsidR="00201CC0" w:rsidRPr="00002853" w:rsidRDefault="00201CC0" w:rsidP="00201CC0">
            <w:pPr>
              <w:rPr>
                <w:rFonts w:ascii="Arial" w:hAnsi="Arial" w:cs="Arial"/>
                <w:sz w:val="18"/>
              </w:rPr>
            </w:pPr>
            <w:r w:rsidRPr="00002853">
              <w:rPr>
                <w:rFonts w:ascii="Arial" w:hAnsi="Arial" w:cs="Arial"/>
                <w:sz w:val="18"/>
              </w:rPr>
              <w:t>ORWDFH DIETS</w:t>
            </w:r>
          </w:p>
        </w:tc>
        <w:tc>
          <w:tcPr>
            <w:tcW w:w="1805" w:type="dxa"/>
            <w:noWrap/>
          </w:tcPr>
          <w:p w14:paraId="3F0E61AB" w14:textId="77777777" w:rsidR="00201CC0" w:rsidRPr="00002853" w:rsidRDefault="00201CC0" w:rsidP="00201CC0">
            <w:pPr>
              <w:rPr>
                <w:rFonts w:ascii="Arial" w:hAnsi="Arial" w:cs="Arial"/>
                <w:sz w:val="18"/>
              </w:rPr>
            </w:pPr>
            <w:r w:rsidRPr="00002853">
              <w:rPr>
                <w:rFonts w:ascii="Arial" w:hAnsi="Arial" w:cs="Arial"/>
                <w:sz w:val="18"/>
              </w:rPr>
              <w:t>DIETS</w:t>
            </w:r>
          </w:p>
        </w:tc>
        <w:tc>
          <w:tcPr>
            <w:tcW w:w="1877" w:type="dxa"/>
            <w:noWrap/>
          </w:tcPr>
          <w:p w14:paraId="25C5B04B"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2C08F88D" w14:textId="77777777" w:rsidR="00201CC0" w:rsidRPr="00002853" w:rsidRDefault="00201CC0" w:rsidP="00201CC0">
            <w:pPr>
              <w:rPr>
                <w:rFonts w:ascii="Arial" w:hAnsi="Arial" w:cs="Arial"/>
                <w:sz w:val="18"/>
              </w:rPr>
            </w:pPr>
          </w:p>
        </w:tc>
      </w:tr>
      <w:tr w:rsidR="00201CC0" w:rsidRPr="00002853" w14:paraId="42774BA2" w14:textId="77777777" w:rsidTr="00CF7025">
        <w:trPr>
          <w:trHeight w:val="270"/>
        </w:trPr>
        <w:tc>
          <w:tcPr>
            <w:tcW w:w="2875" w:type="dxa"/>
            <w:noWrap/>
          </w:tcPr>
          <w:p w14:paraId="39341C5C" w14:textId="77777777" w:rsidR="00201CC0" w:rsidRPr="00002853" w:rsidRDefault="00201CC0" w:rsidP="00201CC0">
            <w:pPr>
              <w:rPr>
                <w:rFonts w:ascii="Arial" w:hAnsi="Arial" w:cs="Arial"/>
                <w:sz w:val="18"/>
              </w:rPr>
            </w:pPr>
            <w:r w:rsidRPr="00002853">
              <w:rPr>
                <w:rFonts w:ascii="Arial" w:hAnsi="Arial" w:cs="Arial"/>
                <w:sz w:val="18"/>
              </w:rPr>
              <w:t>ORWDFH FINDTYP</w:t>
            </w:r>
          </w:p>
        </w:tc>
        <w:tc>
          <w:tcPr>
            <w:tcW w:w="1805" w:type="dxa"/>
            <w:noWrap/>
          </w:tcPr>
          <w:p w14:paraId="1F30C7C5" w14:textId="77777777" w:rsidR="00201CC0" w:rsidRPr="00002853" w:rsidRDefault="00201CC0" w:rsidP="00201CC0">
            <w:pPr>
              <w:rPr>
                <w:rFonts w:ascii="Arial" w:hAnsi="Arial" w:cs="Arial"/>
                <w:sz w:val="18"/>
              </w:rPr>
            </w:pPr>
            <w:r w:rsidRPr="00002853">
              <w:rPr>
                <w:rFonts w:ascii="Arial" w:hAnsi="Arial" w:cs="Arial"/>
                <w:sz w:val="18"/>
              </w:rPr>
              <w:t>FINDTYP</w:t>
            </w:r>
          </w:p>
        </w:tc>
        <w:tc>
          <w:tcPr>
            <w:tcW w:w="1877" w:type="dxa"/>
            <w:noWrap/>
          </w:tcPr>
          <w:p w14:paraId="2D6C9BF2"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3AA7626A" w14:textId="77777777" w:rsidR="00201CC0" w:rsidRPr="00002853" w:rsidRDefault="00201CC0" w:rsidP="00201CC0">
            <w:pPr>
              <w:rPr>
                <w:rFonts w:ascii="Arial" w:hAnsi="Arial" w:cs="Arial"/>
                <w:sz w:val="18"/>
              </w:rPr>
            </w:pPr>
          </w:p>
        </w:tc>
      </w:tr>
      <w:tr w:rsidR="00201CC0" w:rsidRPr="00002853" w14:paraId="3E2BB58F" w14:textId="77777777" w:rsidTr="00CF7025">
        <w:trPr>
          <w:trHeight w:val="270"/>
        </w:trPr>
        <w:tc>
          <w:tcPr>
            <w:tcW w:w="2875" w:type="dxa"/>
            <w:noWrap/>
          </w:tcPr>
          <w:p w14:paraId="759D587F" w14:textId="77777777" w:rsidR="00201CC0" w:rsidRPr="00002853" w:rsidRDefault="00201CC0" w:rsidP="00201CC0">
            <w:pPr>
              <w:rPr>
                <w:rFonts w:ascii="Arial" w:hAnsi="Arial" w:cs="Arial"/>
                <w:sz w:val="18"/>
              </w:rPr>
            </w:pPr>
            <w:r w:rsidRPr="00002853">
              <w:rPr>
                <w:rFonts w:ascii="Arial" w:hAnsi="Arial" w:cs="Arial"/>
                <w:sz w:val="18"/>
              </w:rPr>
              <w:t>ORWDFH ISOIEN</w:t>
            </w:r>
          </w:p>
        </w:tc>
        <w:tc>
          <w:tcPr>
            <w:tcW w:w="1805" w:type="dxa"/>
            <w:noWrap/>
          </w:tcPr>
          <w:p w14:paraId="3058E764" w14:textId="77777777" w:rsidR="00201CC0" w:rsidRPr="00002853" w:rsidRDefault="00201CC0" w:rsidP="00201CC0">
            <w:pPr>
              <w:rPr>
                <w:rFonts w:ascii="Arial" w:hAnsi="Arial" w:cs="Arial"/>
                <w:sz w:val="18"/>
              </w:rPr>
            </w:pPr>
            <w:r w:rsidRPr="00002853">
              <w:rPr>
                <w:rFonts w:ascii="Arial" w:hAnsi="Arial" w:cs="Arial"/>
                <w:sz w:val="18"/>
              </w:rPr>
              <w:t>ISOIEN</w:t>
            </w:r>
          </w:p>
        </w:tc>
        <w:tc>
          <w:tcPr>
            <w:tcW w:w="1877" w:type="dxa"/>
            <w:noWrap/>
          </w:tcPr>
          <w:p w14:paraId="5DB1A67E"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034D0E56" w14:textId="77777777" w:rsidR="00201CC0" w:rsidRPr="00002853" w:rsidRDefault="00201CC0" w:rsidP="00201CC0">
            <w:pPr>
              <w:rPr>
                <w:rFonts w:ascii="Arial" w:hAnsi="Arial" w:cs="Arial"/>
                <w:sz w:val="18"/>
              </w:rPr>
            </w:pPr>
          </w:p>
        </w:tc>
      </w:tr>
      <w:tr w:rsidR="00201CC0" w:rsidRPr="00002853" w14:paraId="6F59008E" w14:textId="77777777" w:rsidTr="00CF7025">
        <w:trPr>
          <w:trHeight w:val="270"/>
        </w:trPr>
        <w:tc>
          <w:tcPr>
            <w:tcW w:w="2875" w:type="dxa"/>
            <w:noWrap/>
          </w:tcPr>
          <w:p w14:paraId="2DE11142" w14:textId="77777777" w:rsidR="00201CC0" w:rsidRPr="00002853" w:rsidRDefault="00201CC0" w:rsidP="00201CC0">
            <w:pPr>
              <w:rPr>
                <w:rFonts w:ascii="Arial" w:hAnsi="Arial" w:cs="Arial"/>
                <w:sz w:val="18"/>
              </w:rPr>
            </w:pPr>
            <w:r w:rsidRPr="00002853">
              <w:rPr>
                <w:rFonts w:ascii="Arial" w:hAnsi="Arial" w:cs="Arial"/>
                <w:sz w:val="18"/>
              </w:rPr>
              <w:t>ORWDFH ISOLIST</w:t>
            </w:r>
          </w:p>
        </w:tc>
        <w:tc>
          <w:tcPr>
            <w:tcW w:w="1805" w:type="dxa"/>
            <w:noWrap/>
          </w:tcPr>
          <w:p w14:paraId="2E5FE772" w14:textId="77777777" w:rsidR="00201CC0" w:rsidRPr="00002853" w:rsidRDefault="00201CC0" w:rsidP="00201CC0">
            <w:pPr>
              <w:rPr>
                <w:rFonts w:ascii="Arial" w:hAnsi="Arial" w:cs="Arial"/>
                <w:sz w:val="18"/>
              </w:rPr>
            </w:pPr>
            <w:r w:rsidRPr="00002853">
              <w:rPr>
                <w:rFonts w:ascii="Arial" w:hAnsi="Arial" w:cs="Arial"/>
                <w:sz w:val="18"/>
              </w:rPr>
              <w:t>ISOLIST</w:t>
            </w:r>
          </w:p>
        </w:tc>
        <w:tc>
          <w:tcPr>
            <w:tcW w:w="1877" w:type="dxa"/>
            <w:noWrap/>
          </w:tcPr>
          <w:p w14:paraId="303ECB6B"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740E9AE4" w14:textId="77777777" w:rsidR="00201CC0" w:rsidRPr="00002853" w:rsidRDefault="00201CC0" w:rsidP="00201CC0">
            <w:pPr>
              <w:rPr>
                <w:rFonts w:ascii="Arial" w:hAnsi="Arial" w:cs="Arial"/>
                <w:sz w:val="18"/>
              </w:rPr>
            </w:pPr>
          </w:p>
        </w:tc>
      </w:tr>
      <w:tr w:rsidR="00201CC0" w:rsidRPr="00002853" w14:paraId="39BF8C9C" w14:textId="77777777" w:rsidTr="00CF7025">
        <w:trPr>
          <w:trHeight w:val="270"/>
        </w:trPr>
        <w:tc>
          <w:tcPr>
            <w:tcW w:w="2875" w:type="dxa"/>
            <w:noWrap/>
          </w:tcPr>
          <w:p w14:paraId="44773ECC" w14:textId="77777777" w:rsidR="00201CC0" w:rsidRPr="00002853" w:rsidRDefault="00201CC0" w:rsidP="00201CC0">
            <w:pPr>
              <w:rPr>
                <w:rFonts w:ascii="Arial" w:hAnsi="Arial" w:cs="Arial"/>
                <w:sz w:val="18"/>
              </w:rPr>
            </w:pPr>
            <w:r w:rsidRPr="00002853">
              <w:rPr>
                <w:rFonts w:ascii="Arial" w:hAnsi="Arial" w:cs="Arial"/>
                <w:sz w:val="18"/>
              </w:rPr>
              <w:t>ORWDFH PARAM</w:t>
            </w:r>
          </w:p>
        </w:tc>
        <w:tc>
          <w:tcPr>
            <w:tcW w:w="1805" w:type="dxa"/>
            <w:noWrap/>
          </w:tcPr>
          <w:p w14:paraId="2DB0F1A6" w14:textId="77777777" w:rsidR="00201CC0" w:rsidRPr="00002853" w:rsidRDefault="00201CC0" w:rsidP="00201CC0">
            <w:pPr>
              <w:rPr>
                <w:rFonts w:ascii="Arial" w:hAnsi="Arial" w:cs="Arial"/>
                <w:sz w:val="18"/>
              </w:rPr>
            </w:pPr>
            <w:r w:rsidRPr="00002853">
              <w:rPr>
                <w:rFonts w:ascii="Arial" w:hAnsi="Arial" w:cs="Arial"/>
                <w:sz w:val="18"/>
              </w:rPr>
              <w:t>PARAM</w:t>
            </w:r>
          </w:p>
        </w:tc>
        <w:tc>
          <w:tcPr>
            <w:tcW w:w="1877" w:type="dxa"/>
            <w:noWrap/>
          </w:tcPr>
          <w:p w14:paraId="78334977"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6296441A" w14:textId="77777777" w:rsidR="00201CC0" w:rsidRPr="00002853" w:rsidRDefault="00201CC0" w:rsidP="00201CC0">
            <w:pPr>
              <w:rPr>
                <w:rFonts w:ascii="Arial" w:hAnsi="Arial" w:cs="Arial"/>
                <w:sz w:val="18"/>
              </w:rPr>
            </w:pPr>
          </w:p>
        </w:tc>
      </w:tr>
      <w:tr w:rsidR="00201CC0" w:rsidRPr="00002853" w14:paraId="67E5A1F6" w14:textId="77777777" w:rsidTr="00CF7025">
        <w:trPr>
          <w:trHeight w:val="270"/>
        </w:trPr>
        <w:tc>
          <w:tcPr>
            <w:tcW w:w="2875" w:type="dxa"/>
            <w:noWrap/>
          </w:tcPr>
          <w:p w14:paraId="04821D7C" w14:textId="77777777" w:rsidR="00201CC0" w:rsidRPr="00002853" w:rsidRDefault="00201CC0" w:rsidP="00201CC0">
            <w:pPr>
              <w:rPr>
                <w:rFonts w:ascii="Arial" w:hAnsi="Arial" w:cs="Arial"/>
                <w:sz w:val="18"/>
              </w:rPr>
            </w:pPr>
            <w:r w:rsidRPr="00002853">
              <w:rPr>
                <w:rFonts w:ascii="Arial" w:hAnsi="Arial" w:cs="Arial"/>
                <w:sz w:val="18"/>
              </w:rPr>
              <w:t>ORWDFH QTY2CC</w:t>
            </w:r>
          </w:p>
        </w:tc>
        <w:tc>
          <w:tcPr>
            <w:tcW w:w="1805" w:type="dxa"/>
            <w:noWrap/>
          </w:tcPr>
          <w:p w14:paraId="0EB1C53D" w14:textId="77777777" w:rsidR="00201CC0" w:rsidRPr="00002853" w:rsidRDefault="00201CC0" w:rsidP="00201CC0">
            <w:pPr>
              <w:rPr>
                <w:rFonts w:ascii="Arial" w:hAnsi="Arial" w:cs="Arial"/>
                <w:sz w:val="18"/>
              </w:rPr>
            </w:pPr>
            <w:r w:rsidRPr="00002853">
              <w:rPr>
                <w:rFonts w:ascii="Arial" w:hAnsi="Arial" w:cs="Arial"/>
                <w:sz w:val="18"/>
              </w:rPr>
              <w:t>QTY2CC</w:t>
            </w:r>
          </w:p>
        </w:tc>
        <w:tc>
          <w:tcPr>
            <w:tcW w:w="1877" w:type="dxa"/>
            <w:noWrap/>
          </w:tcPr>
          <w:p w14:paraId="54E8688F"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73002703" w14:textId="77777777" w:rsidR="00201CC0" w:rsidRPr="00002853" w:rsidRDefault="00201CC0" w:rsidP="00201CC0">
            <w:pPr>
              <w:rPr>
                <w:rFonts w:ascii="Arial" w:hAnsi="Arial" w:cs="Arial"/>
                <w:sz w:val="18"/>
              </w:rPr>
            </w:pPr>
          </w:p>
        </w:tc>
      </w:tr>
      <w:tr w:rsidR="00201CC0" w:rsidRPr="00002853" w14:paraId="074836A4" w14:textId="77777777" w:rsidTr="00CF7025">
        <w:trPr>
          <w:trHeight w:val="270"/>
        </w:trPr>
        <w:tc>
          <w:tcPr>
            <w:tcW w:w="2875" w:type="dxa"/>
            <w:noWrap/>
          </w:tcPr>
          <w:p w14:paraId="6F834E94" w14:textId="77777777" w:rsidR="00201CC0" w:rsidRPr="00002853" w:rsidRDefault="00201CC0" w:rsidP="00201CC0">
            <w:pPr>
              <w:rPr>
                <w:rFonts w:ascii="Arial" w:hAnsi="Arial" w:cs="Arial"/>
                <w:sz w:val="18"/>
              </w:rPr>
            </w:pPr>
            <w:r w:rsidRPr="00002853">
              <w:rPr>
                <w:rFonts w:ascii="Arial" w:hAnsi="Arial" w:cs="Arial"/>
                <w:sz w:val="18"/>
              </w:rPr>
              <w:t>ORWDFH TFPROD</w:t>
            </w:r>
          </w:p>
        </w:tc>
        <w:tc>
          <w:tcPr>
            <w:tcW w:w="1805" w:type="dxa"/>
            <w:noWrap/>
          </w:tcPr>
          <w:p w14:paraId="1B6A7968" w14:textId="77777777" w:rsidR="00201CC0" w:rsidRPr="00002853" w:rsidRDefault="00201CC0" w:rsidP="00201CC0">
            <w:pPr>
              <w:rPr>
                <w:rFonts w:ascii="Arial" w:hAnsi="Arial" w:cs="Arial"/>
                <w:sz w:val="18"/>
              </w:rPr>
            </w:pPr>
            <w:r w:rsidRPr="00002853">
              <w:rPr>
                <w:rFonts w:ascii="Arial" w:hAnsi="Arial" w:cs="Arial"/>
                <w:sz w:val="18"/>
              </w:rPr>
              <w:t>TFPROD</w:t>
            </w:r>
          </w:p>
        </w:tc>
        <w:tc>
          <w:tcPr>
            <w:tcW w:w="1877" w:type="dxa"/>
            <w:noWrap/>
          </w:tcPr>
          <w:p w14:paraId="5EC04526"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1129AFC1" w14:textId="77777777" w:rsidR="00201CC0" w:rsidRPr="00002853" w:rsidRDefault="00201CC0" w:rsidP="00201CC0">
            <w:pPr>
              <w:rPr>
                <w:rFonts w:ascii="Arial" w:hAnsi="Arial" w:cs="Arial"/>
                <w:sz w:val="18"/>
              </w:rPr>
            </w:pPr>
          </w:p>
        </w:tc>
      </w:tr>
      <w:tr w:rsidR="00201CC0" w:rsidRPr="00002853" w14:paraId="0DD435A4" w14:textId="77777777" w:rsidTr="00CF7025">
        <w:trPr>
          <w:trHeight w:val="270"/>
        </w:trPr>
        <w:tc>
          <w:tcPr>
            <w:tcW w:w="2875" w:type="dxa"/>
            <w:noWrap/>
          </w:tcPr>
          <w:p w14:paraId="7864D58A" w14:textId="77777777" w:rsidR="00201CC0" w:rsidRPr="00002853" w:rsidRDefault="00201CC0" w:rsidP="00201CC0">
            <w:pPr>
              <w:rPr>
                <w:rFonts w:ascii="Arial" w:hAnsi="Arial" w:cs="Arial"/>
                <w:sz w:val="18"/>
              </w:rPr>
            </w:pPr>
            <w:r w:rsidRPr="00002853">
              <w:rPr>
                <w:rFonts w:ascii="Arial" w:hAnsi="Arial" w:cs="Arial"/>
                <w:sz w:val="18"/>
              </w:rPr>
              <w:t>ORWDFH TXT</w:t>
            </w:r>
          </w:p>
        </w:tc>
        <w:tc>
          <w:tcPr>
            <w:tcW w:w="1805" w:type="dxa"/>
            <w:noWrap/>
          </w:tcPr>
          <w:p w14:paraId="4F611687" w14:textId="77777777" w:rsidR="00201CC0" w:rsidRPr="00002853" w:rsidRDefault="00201CC0" w:rsidP="00201CC0">
            <w:pPr>
              <w:rPr>
                <w:rFonts w:ascii="Arial" w:hAnsi="Arial" w:cs="Arial"/>
                <w:sz w:val="18"/>
              </w:rPr>
            </w:pPr>
            <w:r w:rsidRPr="00002853">
              <w:rPr>
                <w:rFonts w:ascii="Arial" w:hAnsi="Arial" w:cs="Arial"/>
                <w:sz w:val="18"/>
              </w:rPr>
              <w:t>TXT</w:t>
            </w:r>
          </w:p>
        </w:tc>
        <w:tc>
          <w:tcPr>
            <w:tcW w:w="1877" w:type="dxa"/>
            <w:noWrap/>
          </w:tcPr>
          <w:p w14:paraId="5AAA1B93" w14:textId="77777777" w:rsidR="00201CC0" w:rsidRPr="00002853" w:rsidRDefault="00201CC0" w:rsidP="00201CC0">
            <w:pPr>
              <w:rPr>
                <w:rFonts w:ascii="Arial" w:hAnsi="Arial" w:cs="Arial"/>
                <w:sz w:val="18"/>
              </w:rPr>
            </w:pPr>
            <w:r w:rsidRPr="00002853">
              <w:rPr>
                <w:rFonts w:ascii="Arial" w:hAnsi="Arial" w:cs="Arial"/>
                <w:sz w:val="18"/>
              </w:rPr>
              <w:t>ORWDFH</w:t>
            </w:r>
          </w:p>
        </w:tc>
        <w:tc>
          <w:tcPr>
            <w:tcW w:w="1723" w:type="dxa"/>
          </w:tcPr>
          <w:p w14:paraId="4AF0AAC5" w14:textId="77777777" w:rsidR="00201CC0" w:rsidRPr="00002853" w:rsidRDefault="00201CC0" w:rsidP="00201CC0">
            <w:pPr>
              <w:rPr>
                <w:rFonts w:ascii="Arial" w:hAnsi="Arial" w:cs="Arial"/>
                <w:sz w:val="18"/>
              </w:rPr>
            </w:pPr>
          </w:p>
        </w:tc>
      </w:tr>
      <w:tr w:rsidR="00201CC0" w:rsidRPr="00002853" w14:paraId="6BD1D306" w14:textId="77777777" w:rsidTr="00CF7025">
        <w:trPr>
          <w:trHeight w:val="270"/>
        </w:trPr>
        <w:tc>
          <w:tcPr>
            <w:tcW w:w="2875" w:type="dxa"/>
            <w:noWrap/>
          </w:tcPr>
          <w:p w14:paraId="211A818A" w14:textId="77777777" w:rsidR="00201CC0" w:rsidRPr="00002853" w:rsidRDefault="00201CC0" w:rsidP="00201CC0">
            <w:pPr>
              <w:rPr>
                <w:rFonts w:ascii="Arial" w:hAnsi="Arial" w:cs="Arial"/>
                <w:sz w:val="18"/>
              </w:rPr>
            </w:pPr>
            <w:r w:rsidRPr="00002853">
              <w:rPr>
                <w:rFonts w:ascii="Arial" w:hAnsi="Arial" w:cs="Arial"/>
                <w:sz w:val="18"/>
              </w:rPr>
              <w:t>ORWDGX LOAD</w:t>
            </w:r>
          </w:p>
        </w:tc>
        <w:tc>
          <w:tcPr>
            <w:tcW w:w="1805" w:type="dxa"/>
            <w:noWrap/>
          </w:tcPr>
          <w:p w14:paraId="10E83E03" w14:textId="77777777" w:rsidR="00201CC0" w:rsidRPr="00002853" w:rsidRDefault="00201CC0" w:rsidP="00201CC0">
            <w:pPr>
              <w:rPr>
                <w:rFonts w:ascii="Arial" w:hAnsi="Arial" w:cs="Arial"/>
                <w:sz w:val="18"/>
              </w:rPr>
            </w:pPr>
            <w:r w:rsidRPr="00002853">
              <w:rPr>
                <w:rFonts w:ascii="Arial" w:hAnsi="Arial" w:cs="Arial"/>
                <w:sz w:val="18"/>
              </w:rPr>
              <w:t>LOAD</w:t>
            </w:r>
          </w:p>
        </w:tc>
        <w:tc>
          <w:tcPr>
            <w:tcW w:w="1877" w:type="dxa"/>
            <w:noWrap/>
          </w:tcPr>
          <w:p w14:paraId="389FB961" w14:textId="77777777" w:rsidR="00201CC0" w:rsidRPr="00002853" w:rsidRDefault="00201CC0" w:rsidP="00201CC0">
            <w:pPr>
              <w:rPr>
                <w:rFonts w:ascii="Arial" w:hAnsi="Arial" w:cs="Arial"/>
                <w:sz w:val="18"/>
              </w:rPr>
            </w:pPr>
            <w:r w:rsidRPr="00002853">
              <w:rPr>
                <w:rFonts w:ascii="Arial" w:hAnsi="Arial" w:cs="Arial"/>
                <w:sz w:val="18"/>
              </w:rPr>
              <w:t>ORWDGX</w:t>
            </w:r>
          </w:p>
        </w:tc>
        <w:tc>
          <w:tcPr>
            <w:tcW w:w="1723" w:type="dxa"/>
          </w:tcPr>
          <w:p w14:paraId="6297923B" w14:textId="77777777" w:rsidR="00201CC0" w:rsidRPr="00002853" w:rsidRDefault="00201CC0" w:rsidP="00201CC0">
            <w:pPr>
              <w:rPr>
                <w:rFonts w:ascii="Arial" w:hAnsi="Arial" w:cs="Arial"/>
                <w:sz w:val="18"/>
              </w:rPr>
            </w:pPr>
          </w:p>
        </w:tc>
      </w:tr>
      <w:tr w:rsidR="00201CC0" w:rsidRPr="00002853" w14:paraId="5BD8301D" w14:textId="77777777" w:rsidTr="00CF7025">
        <w:trPr>
          <w:trHeight w:val="270"/>
        </w:trPr>
        <w:tc>
          <w:tcPr>
            <w:tcW w:w="2875" w:type="dxa"/>
            <w:noWrap/>
          </w:tcPr>
          <w:p w14:paraId="6B99751A" w14:textId="77777777" w:rsidR="00201CC0" w:rsidRPr="00002853" w:rsidRDefault="00201CC0" w:rsidP="00201CC0">
            <w:pPr>
              <w:rPr>
                <w:rFonts w:ascii="Arial" w:hAnsi="Arial" w:cs="Arial"/>
                <w:sz w:val="18"/>
              </w:rPr>
            </w:pPr>
            <w:r w:rsidRPr="00002853">
              <w:rPr>
                <w:rFonts w:ascii="Arial" w:hAnsi="Arial" w:cs="Arial"/>
                <w:sz w:val="18"/>
              </w:rPr>
              <w:t>ORWDGX VMDEF</w:t>
            </w:r>
          </w:p>
        </w:tc>
        <w:tc>
          <w:tcPr>
            <w:tcW w:w="1805" w:type="dxa"/>
            <w:noWrap/>
          </w:tcPr>
          <w:p w14:paraId="792E643F" w14:textId="77777777" w:rsidR="00201CC0" w:rsidRPr="00002853" w:rsidRDefault="00201CC0" w:rsidP="00201CC0">
            <w:pPr>
              <w:rPr>
                <w:rFonts w:ascii="Arial" w:hAnsi="Arial" w:cs="Arial"/>
                <w:sz w:val="18"/>
              </w:rPr>
            </w:pPr>
            <w:r w:rsidRPr="00002853">
              <w:rPr>
                <w:rFonts w:ascii="Arial" w:hAnsi="Arial" w:cs="Arial"/>
                <w:sz w:val="18"/>
              </w:rPr>
              <w:t>VMDEF</w:t>
            </w:r>
          </w:p>
        </w:tc>
        <w:tc>
          <w:tcPr>
            <w:tcW w:w="1877" w:type="dxa"/>
            <w:noWrap/>
          </w:tcPr>
          <w:p w14:paraId="03C8C432" w14:textId="77777777" w:rsidR="00201CC0" w:rsidRPr="00002853" w:rsidRDefault="00201CC0" w:rsidP="00201CC0">
            <w:pPr>
              <w:rPr>
                <w:rFonts w:ascii="Arial" w:hAnsi="Arial" w:cs="Arial"/>
                <w:sz w:val="18"/>
              </w:rPr>
            </w:pPr>
            <w:r w:rsidRPr="00002853">
              <w:rPr>
                <w:rFonts w:ascii="Arial" w:hAnsi="Arial" w:cs="Arial"/>
                <w:sz w:val="18"/>
              </w:rPr>
              <w:t>ORWDGX</w:t>
            </w:r>
          </w:p>
        </w:tc>
        <w:tc>
          <w:tcPr>
            <w:tcW w:w="1723" w:type="dxa"/>
          </w:tcPr>
          <w:p w14:paraId="481B56A7" w14:textId="77777777" w:rsidR="00201CC0" w:rsidRPr="00002853" w:rsidRDefault="00201CC0" w:rsidP="00201CC0">
            <w:pPr>
              <w:rPr>
                <w:rFonts w:ascii="Arial" w:hAnsi="Arial" w:cs="Arial"/>
                <w:sz w:val="18"/>
              </w:rPr>
            </w:pPr>
          </w:p>
        </w:tc>
      </w:tr>
      <w:tr w:rsidR="00201CC0" w:rsidRPr="00002853" w14:paraId="4F13165F" w14:textId="77777777" w:rsidTr="00CF7025">
        <w:trPr>
          <w:trHeight w:val="270"/>
        </w:trPr>
        <w:tc>
          <w:tcPr>
            <w:tcW w:w="2875" w:type="dxa"/>
            <w:noWrap/>
          </w:tcPr>
          <w:p w14:paraId="0FBAB483" w14:textId="77777777" w:rsidR="00201CC0" w:rsidRPr="00002853" w:rsidRDefault="00201CC0" w:rsidP="00201CC0">
            <w:pPr>
              <w:rPr>
                <w:rFonts w:ascii="Arial" w:hAnsi="Arial" w:cs="Arial"/>
                <w:sz w:val="18"/>
              </w:rPr>
            </w:pPr>
            <w:r w:rsidRPr="00002853">
              <w:rPr>
                <w:rFonts w:ascii="Arial" w:hAnsi="Arial" w:cs="Arial"/>
                <w:sz w:val="18"/>
              </w:rPr>
              <w:t>ORWDLR ABBSPEC</w:t>
            </w:r>
          </w:p>
        </w:tc>
        <w:tc>
          <w:tcPr>
            <w:tcW w:w="1805" w:type="dxa"/>
            <w:noWrap/>
          </w:tcPr>
          <w:p w14:paraId="08ABAF41" w14:textId="77777777" w:rsidR="00201CC0" w:rsidRPr="00002853" w:rsidRDefault="00201CC0" w:rsidP="00201CC0">
            <w:pPr>
              <w:rPr>
                <w:rFonts w:ascii="Arial" w:hAnsi="Arial" w:cs="Arial"/>
                <w:sz w:val="18"/>
              </w:rPr>
            </w:pPr>
            <w:r w:rsidRPr="00002853">
              <w:rPr>
                <w:rFonts w:ascii="Arial" w:hAnsi="Arial" w:cs="Arial"/>
                <w:sz w:val="18"/>
              </w:rPr>
              <w:t>ABBSPEC</w:t>
            </w:r>
          </w:p>
        </w:tc>
        <w:tc>
          <w:tcPr>
            <w:tcW w:w="1877" w:type="dxa"/>
            <w:noWrap/>
          </w:tcPr>
          <w:p w14:paraId="3D6F03CA" w14:textId="77777777" w:rsidR="00201CC0" w:rsidRPr="00002853" w:rsidRDefault="00201CC0" w:rsidP="00201CC0">
            <w:pPr>
              <w:rPr>
                <w:rFonts w:ascii="Arial" w:hAnsi="Arial" w:cs="Arial"/>
                <w:sz w:val="18"/>
              </w:rPr>
            </w:pPr>
            <w:r w:rsidRPr="00002853">
              <w:rPr>
                <w:rFonts w:ascii="Arial" w:hAnsi="Arial" w:cs="Arial"/>
                <w:sz w:val="18"/>
              </w:rPr>
              <w:t>ORWDLR</w:t>
            </w:r>
          </w:p>
        </w:tc>
        <w:tc>
          <w:tcPr>
            <w:tcW w:w="1723" w:type="dxa"/>
          </w:tcPr>
          <w:p w14:paraId="66F1388B" w14:textId="77777777" w:rsidR="00201CC0" w:rsidRPr="00002853" w:rsidRDefault="00201CC0" w:rsidP="00201CC0">
            <w:pPr>
              <w:rPr>
                <w:rFonts w:ascii="Arial" w:hAnsi="Arial" w:cs="Arial"/>
                <w:sz w:val="18"/>
              </w:rPr>
            </w:pPr>
          </w:p>
        </w:tc>
      </w:tr>
      <w:tr w:rsidR="00201CC0" w:rsidRPr="00002853" w14:paraId="348FE89A" w14:textId="77777777" w:rsidTr="00CF7025">
        <w:trPr>
          <w:trHeight w:val="270"/>
        </w:trPr>
        <w:tc>
          <w:tcPr>
            <w:tcW w:w="2875" w:type="dxa"/>
            <w:noWrap/>
          </w:tcPr>
          <w:p w14:paraId="2A4E073D" w14:textId="77777777" w:rsidR="00201CC0" w:rsidRPr="00002853" w:rsidRDefault="00201CC0" w:rsidP="00201CC0">
            <w:pPr>
              <w:rPr>
                <w:rFonts w:ascii="Arial" w:hAnsi="Arial" w:cs="Arial"/>
                <w:sz w:val="18"/>
              </w:rPr>
            </w:pPr>
            <w:r w:rsidRPr="00002853">
              <w:rPr>
                <w:rFonts w:ascii="Arial" w:hAnsi="Arial" w:cs="Arial"/>
                <w:sz w:val="18"/>
              </w:rPr>
              <w:t>ORWDLR ALLSAMP</w:t>
            </w:r>
          </w:p>
        </w:tc>
        <w:tc>
          <w:tcPr>
            <w:tcW w:w="1805" w:type="dxa"/>
            <w:noWrap/>
          </w:tcPr>
          <w:p w14:paraId="0E788901" w14:textId="77777777" w:rsidR="00201CC0" w:rsidRPr="00002853" w:rsidRDefault="00201CC0" w:rsidP="00201CC0">
            <w:pPr>
              <w:rPr>
                <w:rFonts w:ascii="Arial" w:hAnsi="Arial" w:cs="Arial"/>
                <w:sz w:val="18"/>
              </w:rPr>
            </w:pPr>
            <w:r w:rsidRPr="00002853">
              <w:rPr>
                <w:rFonts w:ascii="Arial" w:hAnsi="Arial" w:cs="Arial"/>
                <w:sz w:val="18"/>
              </w:rPr>
              <w:t>ALLSAMP</w:t>
            </w:r>
          </w:p>
        </w:tc>
        <w:tc>
          <w:tcPr>
            <w:tcW w:w="1877" w:type="dxa"/>
            <w:noWrap/>
          </w:tcPr>
          <w:p w14:paraId="412C96AC" w14:textId="77777777" w:rsidR="00201CC0" w:rsidRPr="00002853" w:rsidRDefault="00201CC0" w:rsidP="00201CC0">
            <w:pPr>
              <w:rPr>
                <w:rFonts w:ascii="Arial" w:hAnsi="Arial" w:cs="Arial"/>
                <w:sz w:val="18"/>
              </w:rPr>
            </w:pPr>
            <w:r w:rsidRPr="00002853">
              <w:rPr>
                <w:rFonts w:ascii="Arial" w:hAnsi="Arial" w:cs="Arial"/>
                <w:sz w:val="18"/>
              </w:rPr>
              <w:t>ORWDLR</w:t>
            </w:r>
          </w:p>
        </w:tc>
        <w:tc>
          <w:tcPr>
            <w:tcW w:w="1723" w:type="dxa"/>
          </w:tcPr>
          <w:p w14:paraId="669D1DDF" w14:textId="77777777" w:rsidR="00201CC0" w:rsidRPr="00002853" w:rsidRDefault="00201CC0" w:rsidP="00201CC0">
            <w:pPr>
              <w:rPr>
                <w:rFonts w:ascii="Arial" w:hAnsi="Arial" w:cs="Arial"/>
                <w:sz w:val="18"/>
              </w:rPr>
            </w:pPr>
          </w:p>
        </w:tc>
      </w:tr>
      <w:tr w:rsidR="00201CC0" w:rsidRPr="00002853" w14:paraId="5C70ED6C" w14:textId="77777777" w:rsidTr="00CF7025">
        <w:trPr>
          <w:trHeight w:val="270"/>
        </w:trPr>
        <w:tc>
          <w:tcPr>
            <w:tcW w:w="2875" w:type="dxa"/>
            <w:noWrap/>
          </w:tcPr>
          <w:p w14:paraId="0FDB27B3" w14:textId="77777777" w:rsidR="00201CC0" w:rsidRPr="00002853" w:rsidRDefault="00201CC0" w:rsidP="00201CC0">
            <w:pPr>
              <w:rPr>
                <w:rFonts w:ascii="Arial" w:hAnsi="Arial" w:cs="Arial"/>
                <w:sz w:val="18"/>
              </w:rPr>
            </w:pPr>
            <w:r w:rsidRPr="00002853">
              <w:rPr>
                <w:rFonts w:ascii="Arial" w:hAnsi="Arial" w:cs="Arial"/>
                <w:sz w:val="18"/>
              </w:rPr>
              <w:t>ORWDLR DEF</w:t>
            </w:r>
          </w:p>
        </w:tc>
        <w:tc>
          <w:tcPr>
            <w:tcW w:w="1805" w:type="dxa"/>
            <w:noWrap/>
          </w:tcPr>
          <w:p w14:paraId="658ECA01"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31E8693F" w14:textId="77777777" w:rsidR="00201CC0" w:rsidRPr="00002853" w:rsidRDefault="00201CC0" w:rsidP="00201CC0">
            <w:pPr>
              <w:rPr>
                <w:rFonts w:ascii="Arial" w:hAnsi="Arial" w:cs="Arial"/>
                <w:sz w:val="18"/>
              </w:rPr>
            </w:pPr>
            <w:r w:rsidRPr="00002853">
              <w:rPr>
                <w:rFonts w:ascii="Arial" w:hAnsi="Arial" w:cs="Arial"/>
                <w:sz w:val="18"/>
              </w:rPr>
              <w:t>ORWDLR</w:t>
            </w:r>
          </w:p>
        </w:tc>
        <w:tc>
          <w:tcPr>
            <w:tcW w:w="1723" w:type="dxa"/>
          </w:tcPr>
          <w:p w14:paraId="3C1A6A68" w14:textId="77777777" w:rsidR="00201CC0" w:rsidRPr="00002853" w:rsidRDefault="00201CC0" w:rsidP="00201CC0">
            <w:pPr>
              <w:rPr>
                <w:rFonts w:ascii="Arial" w:hAnsi="Arial" w:cs="Arial"/>
                <w:sz w:val="18"/>
              </w:rPr>
            </w:pPr>
          </w:p>
        </w:tc>
      </w:tr>
      <w:tr w:rsidR="00201CC0" w:rsidRPr="00002853" w14:paraId="14563056" w14:textId="77777777" w:rsidTr="00CF7025">
        <w:trPr>
          <w:trHeight w:val="270"/>
        </w:trPr>
        <w:tc>
          <w:tcPr>
            <w:tcW w:w="2875" w:type="dxa"/>
            <w:noWrap/>
          </w:tcPr>
          <w:p w14:paraId="735139AC" w14:textId="77777777" w:rsidR="00201CC0" w:rsidRPr="00002853" w:rsidRDefault="00201CC0" w:rsidP="00201CC0">
            <w:pPr>
              <w:rPr>
                <w:rFonts w:ascii="Arial" w:hAnsi="Arial" w:cs="Arial"/>
                <w:sz w:val="18"/>
              </w:rPr>
            </w:pPr>
            <w:r w:rsidRPr="00002853">
              <w:rPr>
                <w:rFonts w:ascii="Arial" w:hAnsi="Arial" w:cs="Arial"/>
                <w:sz w:val="18"/>
              </w:rPr>
              <w:t>ORWDLR LOAD</w:t>
            </w:r>
          </w:p>
        </w:tc>
        <w:tc>
          <w:tcPr>
            <w:tcW w:w="1805" w:type="dxa"/>
            <w:noWrap/>
          </w:tcPr>
          <w:p w14:paraId="0E1E7BD7" w14:textId="77777777" w:rsidR="00201CC0" w:rsidRPr="00002853" w:rsidRDefault="00201CC0" w:rsidP="00201CC0">
            <w:pPr>
              <w:rPr>
                <w:rFonts w:ascii="Arial" w:hAnsi="Arial" w:cs="Arial"/>
                <w:sz w:val="18"/>
              </w:rPr>
            </w:pPr>
            <w:r w:rsidRPr="00002853">
              <w:rPr>
                <w:rFonts w:ascii="Arial" w:hAnsi="Arial" w:cs="Arial"/>
                <w:sz w:val="18"/>
              </w:rPr>
              <w:t>LOAD</w:t>
            </w:r>
          </w:p>
        </w:tc>
        <w:tc>
          <w:tcPr>
            <w:tcW w:w="1877" w:type="dxa"/>
            <w:noWrap/>
          </w:tcPr>
          <w:p w14:paraId="4281A06D" w14:textId="77777777" w:rsidR="00201CC0" w:rsidRPr="00002853" w:rsidRDefault="00201CC0" w:rsidP="00201CC0">
            <w:pPr>
              <w:rPr>
                <w:rFonts w:ascii="Arial" w:hAnsi="Arial" w:cs="Arial"/>
                <w:sz w:val="18"/>
              </w:rPr>
            </w:pPr>
            <w:r w:rsidRPr="00002853">
              <w:rPr>
                <w:rFonts w:ascii="Arial" w:hAnsi="Arial" w:cs="Arial"/>
                <w:sz w:val="18"/>
              </w:rPr>
              <w:t>ORWDLR</w:t>
            </w:r>
          </w:p>
        </w:tc>
        <w:tc>
          <w:tcPr>
            <w:tcW w:w="1723" w:type="dxa"/>
          </w:tcPr>
          <w:p w14:paraId="01F44DB8" w14:textId="77777777" w:rsidR="00201CC0" w:rsidRPr="00002853" w:rsidRDefault="00201CC0" w:rsidP="00201CC0">
            <w:pPr>
              <w:rPr>
                <w:rFonts w:ascii="Arial" w:hAnsi="Arial" w:cs="Arial"/>
                <w:sz w:val="18"/>
              </w:rPr>
            </w:pPr>
          </w:p>
        </w:tc>
      </w:tr>
      <w:tr w:rsidR="00201CC0" w:rsidRPr="00002853" w14:paraId="4810B4E1" w14:textId="77777777" w:rsidTr="00CF7025">
        <w:trPr>
          <w:trHeight w:val="270"/>
        </w:trPr>
        <w:tc>
          <w:tcPr>
            <w:tcW w:w="2875" w:type="dxa"/>
            <w:noWrap/>
          </w:tcPr>
          <w:p w14:paraId="49891854" w14:textId="77777777" w:rsidR="00201CC0" w:rsidRPr="00002853" w:rsidRDefault="00201CC0" w:rsidP="00201CC0">
            <w:pPr>
              <w:rPr>
                <w:rFonts w:ascii="Arial" w:hAnsi="Arial" w:cs="Arial"/>
                <w:sz w:val="18"/>
              </w:rPr>
            </w:pPr>
            <w:r w:rsidRPr="00002853">
              <w:rPr>
                <w:rFonts w:ascii="Arial" w:hAnsi="Arial" w:cs="Arial"/>
                <w:sz w:val="18"/>
              </w:rPr>
              <w:lastRenderedPageBreak/>
              <w:t>ORWDLR OIPARAM</w:t>
            </w:r>
          </w:p>
        </w:tc>
        <w:tc>
          <w:tcPr>
            <w:tcW w:w="1805" w:type="dxa"/>
            <w:noWrap/>
          </w:tcPr>
          <w:p w14:paraId="2B772B21" w14:textId="77777777" w:rsidR="00201CC0" w:rsidRPr="00002853" w:rsidRDefault="00201CC0" w:rsidP="00201CC0">
            <w:pPr>
              <w:rPr>
                <w:rFonts w:ascii="Arial" w:hAnsi="Arial" w:cs="Arial"/>
                <w:sz w:val="18"/>
              </w:rPr>
            </w:pPr>
            <w:r w:rsidRPr="00002853">
              <w:rPr>
                <w:rFonts w:ascii="Arial" w:hAnsi="Arial" w:cs="Arial"/>
                <w:sz w:val="18"/>
              </w:rPr>
              <w:t>LOAD</w:t>
            </w:r>
          </w:p>
        </w:tc>
        <w:tc>
          <w:tcPr>
            <w:tcW w:w="1877" w:type="dxa"/>
            <w:noWrap/>
          </w:tcPr>
          <w:p w14:paraId="15BE57F3" w14:textId="77777777" w:rsidR="00201CC0" w:rsidRPr="00002853" w:rsidRDefault="00201CC0" w:rsidP="00201CC0">
            <w:pPr>
              <w:rPr>
                <w:rFonts w:ascii="Arial" w:hAnsi="Arial" w:cs="Arial"/>
                <w:sz w:val="18"/>
              </w:rPr>
            </w:pPr>
            <w:r w:rsidRPr="00002853">
              <w:rPr>
                <w:rFonts w:ascii="Arial" w:hAnsi="Arial" w:cs="Arial"/>
                <w:sz w:val="18"/>
              </w:rPr>
              <w:t>ORWDLR</w:t>
            </w:r>
          </w:p>
        </w:tc>
        <w:tc>
          <w:tcPr>
            <w:tcW w:w="1723" w:type="dxa"/>
          </w:tcPr>
          <w:p w14:paraId="4240B947" w14:textId="77777777" w:rsidR="00201CC0" w:rsidRPr="00002853" w:rsidRDefault="00201CC0" w:rsidP="00201CC0">
            <w:pPr>
              <w:rPr>
                <w:rFonts w:ascii="Arial" w:hAnsi="Arial" w:cs="Arial"/>
                <w:sz w:val="18"/>
              </w:rPr>
            </w:pPr>
          </w:p>
        </w:tc>
      </w:tr>
      <w:tr w:rsidR="00201CC0" w:rsidRPr="00002853" w14:paraId="6018242D" w14:textId="77777777" w:rsidTr="00CF7025">
        <w:trPr>
          <w:trHeight w:val="270"/>
        </w:trPr>
        <w:tc>
          <w:tcPr>
            <w:tcW w:w="2875" w:type="dxa"/>
            <w:noWrap/>
          </w:tcPr>
          <w:p w14:paraId="43F7FEA5" w14:textId="77777777" w:rsidR="00201CC0" w:rsidRPr="00002853" w:rsidRDefault="00201CC0" w:rsidP="00201CC0">
            <w:pPr>
              <w:rPr>
                <w:rFonts w:ascii="Arial" w:hAnsi="Arial" w:cs="Arial"/>
                <w:sz w:val="18"/>
              </w:rPr>
            </w:pPr>
            <w:r w:rsidRPr="00002853">
              <w:rPr>
                <w:rFonts w:ascii="Arial" w:hAnsi="Arial" w:cs="Arial"/>
                <w:sz w:val="18"/>
              </w:rPr>
              <w:t>ORWDLR STOP</w:t>
            </w:r>
          </w:p>
        </w:tc>
        <w:tc>
          <w:tcPr>
            <w:tcW w:w="1805" w:type="dxa"/>
            <w:noWrap/>
          </w:tcPr>
          <w:p w14:paraId="1BF0D0CB" w14:textId="77777777" w:rsidR="00201CC0" w:rsidRPr="00002853" w:rsidRDefault="00201CC0" w:rsidP="00201CC0">
            <w:pPr>
              <w:rPr>
                <w:rFonts w:ascii="Arial" w:hAnsi="Arial" w:cs="Arial"/>
                <w:sz w:val="18"/>
              </w:rPr>
            </w:pPr>
            <w:r w:rsidRPr="00002853">
              <w:rPr>
                <w:rFonts w:ascii="Arial" w:hAnsi="Arial" w:cs="Arial"/>
                <w:sz w:val="18"/>
              </w:rPr>
              <w:t>STOP</w:t>
            </w:r>
          </w:p>
        </w:tc>
        <w:tc>
          <w:tcPr>
            <w:tcW w:w="1877" w:type="dxa"/>
            <w:noWrap/>
          </w:tcPr>
          <w:p w14:paraId="0086AEDA" w14:textId="77777777" w:rsidR="00201CC0" w:rsidRPr="00002853" w:rsidRDefault="00201CC0" w:rsidP="00201CC0">
            <w:pPr>
              <w:rPr>
                <w:rFonts w:ascii="Arial" w:hAnsi="Arial" w:cs="Arial"/>
                <w:sz w:val="18"/>
              </w:rPr>
            </w:pPr>
            <w:r w:rsidRPr="00002853">
              <w:rPr>
                <w:rFonts w:ascii="Arial" w:hAnsi="Arial" w:cs="Arial"/>
                <w:sz w:val="18"/>
              </w:rPr>
              <w:t>ORWDLR</w:t>
            </w:r>
          </w:p>
        </w:tc>
        <w:tc>
          <w:tcPr>
            <w:tcW w:w="1723" w:type="dxa"/>
          </w:tcPr>
          <w:p w14:paraId="49EE9006" w14:textId="77777777" w:rsidR="00201CC0" w:rsidRPr="00002853" w:rsidRDefault="00201CC0" w:rsidP="00201CC0">
            <w:pPr>
              <w:rPr>
                <w:rFonts w:ascii="Arial" w:hAnsi="Arial" w:cs="Arial"/>
                <w:sz w:val="18"/>
              </w:rPr>
            </w:pPr>
          </w:p>
        </w:tc>
      </w:tr>
      <w:tr w:rsidR="00201CC0" w:rsidRPr="00002853" w14:paraId="31673AAA" w14:textId="77777777" w:rsidTr="00CF7025">
        <w:trPr>
          <w:trHeight w:val="270"/>
        </w:trPr>
        <w:tc>
          <w:tcPr>
            <w:tcW w:w="2875" w:type="dxa"/>
            <w:noWrap/>
          </w:tcPr>
          <w:p w14:paraId="1930AA2B" w14:textId="77777777" w:rsidR="00201CC0" w:rsidRPr="00002853" w:rsidRDefault="00201CC0" w:rsidP="00201CC0">
            <w:pPr>
              <w:rPr>
                <w:rFonts w:ascii="Arial" w:hAnsi="Arial" w:cs="Arial"/>
                <w:sz w:val="18"/>
              </w:rPr>
            </w:pPr>
            <w:r w:rsidRPr="00002853">
              <w:rPr>
                <w:rFonts w:ascii="Arial" w:hAnsi="Arial" w:cs="Arial"/>
                <w:sz w:val="18"/>
              </w:rPr>
              <w:t>ORWDLR32 ABBSPEC</w:t>
            </w:r>
          </w:p>
        </w:tc>
        <w:tc>
          <w:tcPr>
            <w:tcW w:w="1805" w:type="dxa"/>
            <w:noWrap/>
          </w:tcPr>
          <w:p w14:paraId="7AFCE299" w14:textId="77777777" w:rsidR="00201CC0" w:rsidRPr="00002853" w:rsidRDefault="00201CC0" w:rsidP="00201CC0">
            <w:pPr>
              <w:rPr>
                <w:rFonts w:ascii="Arial" w:hAnsi="Arial" w:cs="Arial"/>
                <w:sz w:val="18"/>
              </w:rPr>
            </w:pPr>
            <w:r w:rsidRPr="00002853">
              <w:rPr>
                <w:rFonts w:ascii="Arial" w:hAnsi="Arial" w:cs="Arial"/>
                <w:sz w:val="18"/>
              </w:rPr>
              <w:t>ABBSPEC</w:t>
            </w:r>
          </w:p>
        </w:tc>
        <w:tc>
          <w:tcPr>
            <w:tcW w:w="1877" w:type="dxa"/>
            <w:noWrap/>
          </w:tcPr>
          <w:p w14:paraId="528E0383" w14:textId="77777777" w:rsidR="00201CC0" w:rsidRPr="00002853" w:rsidRDefault="00201CC0" w:rsidP="00201CC0">
            <w:pPr>
              <w:rPr>
                <w:rFonts w:ascii="Arial" w:hAnsi="Arial" w:cs="Arial"/>
                <w:sz w:val="18"/>
              </w:rPr>
            </w:pPr>
            <w:r w:rsidRPr="00002853">
              <w:rPr>
                <w:rFonts w:ascii="Arial" w:hAnsi="Arial" w:cs="Arial"/>
                <w:sz w:val="18"/>
              </w:rPr>
              <w:t>ORWDLR32</w:t>
            </w:r>
          </w:p>
        </w:tc>
        <w:tc>
          <w:tcPr>
            <w:tcW w:w="1723" w:type="dxa"/>
          </w:tcPr>
          <w:p w14:paraId="2D29A337" w14:textId="77777777" w:rsidR="00201CC0" w:rsidRPr="00002853" w:rsidRDefault="00201CC0" w:rsidP="00201CC0">
            <w:pPr>
              <w:rPr>
                <w:rFonts w:ascii="Arial" w:hAnsi="Arial" w:cs="Arial"/>
                <w:sz w:val="18"/>
              </w:rPr>
            </w:pPr>
          </w:p>
        </w:tc>
      </w:tr>
      <w:tr w:rsidR="00201CC0" w:rsidRPr="00002853" w14:paraId="492CB775" w14:textId="77777777" w:rsidTr="00CF7025">
        <w:trPr>
          <w:trHeight w:val="270"/>
        </w:trPr>
        <w:tc>
          <w:tcPr>
            <w:tcW w:w="2875" w:type="dxa"/>
            <w:noWrap/>
          </w:tcPr>
          <w:p w14:paraId="604262BF" w14:textId="77777777" w:rsidR="00201CC0" w:rsidRPr="00002853" w:rsidRDefault="00201CC0" w:rsidP="00201CC0">
            <w:pPr>
              <w:rPr>
                <w:rFonts w:ascii="Arial" w:hAnsi="Arial" w:cs="Arial"/>
                <w:sz w:val="18"/>
              </w:rPr>
            </w:pPr>
            <w:r w:rsidRPr="00002853">
              <w:rPr>
                <w:rFonts w:ascii="Arial" w:hAnsi="Arial" w:cs="Arial"/>
                <w:sz w:val="18"/>
              </w:rPr>
              <w:t>ORWDLR32 ALLSAMP</w:t>
            </w:r>
          </w:p>
        </w:tc>
        <w:tc>
          <w:tcPr>
            <w:tcW w:w="1805" w:type="dxa"/>
            <w:noWrap/>
          </w:tcPr>
          <w:p w14:paraId="6DD3352A" w14:textId="77777777" w:rsidR="00201CC0" w:rsidRPr="00002853" w:rsidRDefault="00201CC0" w:rsidP="00201CC0">
            <w:pPr>
              <w:rPr>
                <w:rFonts w:ascii="Arial" w:hAnsi="Arial" w:cs="Arial"/>
                <w:sz w:val="18"/>
              </w:rPr>
            </w:pPr>
            <w:r w:rsidRPr="00002853">
              <w:rPr>
                <w:rFonts w:ascii="Arial" w:hAnsi="Arial" w:cs="Arial"/>
                <w:sz w:val="18"/>
              </w:rPr>
              <w:t>ALLSAMP</w:t>
            </w:r>
          </w:p>
        </w:tc>
        <w:tc>
          <w:tcPr>
            <w:tcW w:w="1877" w:type="dxa"/>
            <w:noWrap/>
          </w:tcPr>
          <w:p w14:paraId="5AAB8F28" w14:textId="77777777" w:rsidR="00201CC0" w:rsidRPr="00002853" w:rsidRDefault="00201CC0" w:rsidP="00201CC0">
            <w:pPr>
              <w:rPr>
                <w:rFonts w:ascii="Arial" w:hAnsi="Arial" w:cs="Arial"/>
                <w:sz w:val="18"/>
              </w:rPr>
            </w:pPr>
            <w:r w:rsidRPr="00002853">
              <w:rPr>
                <w:rFonts w:ascii="Arial" w:hAnsi="Arial" w:cs="Arial"/>
                <w:sz w:val="18"/>
              </w:rPr>
              <w:t>ORWDLR32</w:t>
            </w:r>
          </w:p>
        </w:tc>
        <w:tc>
          <w:tcPr>
            <w:tcW w:w="1723" w:type="dxa"/>
          </w:tcPr>
          <w:p w14:paraId="029FD7F6" w14:textId="77777777" w:rsidR="00201CC0" w:rsidRPr="00002853" w:rsidRDefault="00201CC0" w:rsidP="00201CC0">
            <w:pPr>
              <w:rPr>
                <w:rFonts w:ascii="Arial" w:hAnsi="Arial" w:cs="Arial"/>
                <w:sz w:val="18"/>
              </w:rPr>
            </w:pPr>
          </w:p>
        </w:tc>
      </w:tr>
      <w:tr w:rsidR="00201CC0" w:rsidRPr="00002853" w14:paraId="592E1C89" w14:textId="77777777" w:rsidTr="00CF7025">
        <w:trPr>
          <w:trHeight w:val="270"/>
        </w:trPr>
        <w:tc>
          <w:tcPr>
            <w:tcW w:w="2875" w:type="dxa"/>
            <w:noWrap/>
          </w:tcPr>
          <w:p w14:paraId="5386DB19" w14:textId="77777777" w:rsidR="00201CC0" w:rsidRPr="00002853" w:rsidRDefault="00201CC0" w:rsidP="00201CC0">
            <w:pPr>
              <w:rPr>
                <w:rFonts w:ascii="Arial" w:hAnsi="Arial" w:cs="Arial"/>
                <w:sz w:val="18"/>
              </w:rPr>
            </w:pPr>
            <w:r w:rsidRPr="00002853">
              <w:rPr>
                <w:rFonts w:ascii="Arial" w:hAnsi="Arial" w:cs="Arial"/>
                <w:sz w:val="18"/>
              </w:rPr>
              <w:t>ORWDLR32 ALLSPEC</w:t>
            </w:r>
          </w:p>
        </w:tc>
        <w:tc>
          <w:tcPr>
            <w:tcW w:w="1805" w:type="dxa"/>
            <w:noWrap/>
          </w:tcPr>
          <w:p w14:paraId="77902585" w14:textId="77777777" w:rsidR="00201CC0" w:rsidRPr="00002853" w:rsidRDefault="00201CC0" w:rsidP="00201CC0">
            <w:pPr>
              <w:rPr>
                <w:rFonts w:ascii="Arial" w:hAnsi="Arial" w:cs="Arial"/>
                <w:sz w:val="18"/>
              </w:rPr>
            </w:pPr>
            <w:r w:rsidRPr="00002853">
              <w:rPr>
                <w:rFonts w:ascii="Arial" w:hAnsi="Arial" w:cs="Arial"/>
                <w:sz w:val="18"/>
              </w:rPr>
              <w:t>ALLSPEC</w:t>
            </w:r>
          </w:p>
        </w:tc>
        <w:tc>
          <w:tcPr>
            <w:tcW w:w="1877" w:type="dxa"/>
            <w:noWrap/>
          </w:tcPr>
          <w:p w14:paraId="6FFC5E8B"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3FC3E4D2" w14:textId="77777777" w:rsidR="00201CC0" w:rsidRPr="00002853" w:rsidRDefault="00201CC0" w:rsidP="00201CC0">
            <w:pPr>
              <w:rPr>
                <w:rFonts w:ascii="Arial" w:hAnsi="Arial" w:cs="Arial"/>
                <w:sz w:val="18"/>
              </w:rPr>
            </w:pPr>
          </w:p>
        </w:tc>
      </w:tr>
      <w:tr w:rsidR="00201CC0" w:rsidRPr="00002853" w14:paraId="6962099B" w14:textId="77777777" w:rsidTr="00CF7025">
        <w:trPr>
          <w:trHeight w:val="270"/>
        </w:trPr>
        <w:tc>
          <w:tcPr>
            <w:tcW w:w="2875" w:type="dxa"/>
            <w:noWrap/>
          </w:tcPr>
          <w:p w14:paraId="5909A236" w14:textId="77777777" w:rsidR="00201CC0" w:rsidRPr="00002853" w:rsidRDefault="00201CC0" w:rsidP="00201CC0">
            <w:pPr>
              <w:rPr>
                <w:rFonts w:ascii="Arial" w:hAnsi="Arial" w:cs="Arial"/>
                <w:sz w:val="18"/>
              </w:rPr>
            </w:pPr>
            <w:r w:rsidRPr="00002853">
              <w:rPr>
                <w:rFonts w:ascii="Arial" w:hAnsi="Arial" w:cs="Arial"/>
                <w:sz w:val="18"/>
              </w:rPr>
              <w:t>ORWDLR32 DEF</w:t>
            </w:r>
          </w:p>
        </w:tc>
        <w:tc>
          <w:tcPr>
            <w:tcW w:w="1805" w:type="dxa"/>
            <w:noWrap/>
          </w:tcPr>
          <w:p w14:paraId="61A0E7C7"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74E8A84A" w14:textId="77777777" w:rsidR="00201CC0" w:rsidRPr="00002853" w:rsidRDefault="00201CC0" w:rsidP="00201CC0">
            <w:pPr>
              <w:rPr>
                <w:rFonts w:ascii="Arial" w:hAnsi="Arial" w:cs="Arial"/>
                <w:sz w:val="18"/>
              </w:rPr>
            </w:pPr>
            <w:r w:rsidRPr="00002853">
              <w:rPr>
                <w:rFonts w:ascii="Arial" w:hAnsi="Arial" w:cs="Arial"/>
                <w:sz w:val="18"/>
              </w:rPr>
              <w:t>ORWDLR32</w:t>
            </w:r>
          </w:p>
        </w:tc>
        <w:tc>
          <w:tcPr>
            <w:tcW w:w="1723" w:type="dxa"/>
          </w:tcPr>
          <w:p w14:paraId="1C8D0769" w14:textId="77777777" w:rsidR="00201CC0" w:rsidRPr="00002853" w:rsidRDefault="00201CC0" w:rsidP="00201CC0">
            <w:pPr>
              <w:rPr>
                <w:rFonts w:ascii="Arial" w:hAnsi="Arial" w:cs="Arial"/>
                <w:sz w:val="18"/>
              </w:rPr>
            </w:pPr>
          </w:p>
        </w:tc>
      </w:tr>
      <w:tr w:rsidR="00201CC0" w:rsidRPr="00002853" w14:paraId="165A6D63" w14:textId="77777777" w:rsidTr="00CF7025">
        <w:trPr>
          <w:trHeight w:val="270"/>
        </w:trPr>
        <w:tc>
          <w:tcPr>
            <w:tcW w:w="2875" w:type="dxa"/>
            <w:noWrap/>
          </w:tcPr>
          <w:p w14:paraId="71175D91" w14:textId="77777777" w:rsidR="00201CC0" w:rsidRPr="00002853" w:rsidRDefault="00201CC0" w:rsidP="00201CC0">
            <w:pPr>
              <w:rPr>
                <w:rFonts w:ascii="Arial" w:hAnsi="Arial" w:cs="Arial"/>
                <w:sz w:val="18"/>
              </w:rPr>
            </w:pPr>
            <w:r w:rsidRPr="00002853">
              <w:rPr>
                <w:rFonts w:ascii="Arial" w:hAnsi="Arial" w:cs="Arial"/>
                <w:sz w:val="18"/>
              </w:rPr>
              <w:t>ORWDLR32 GET LAB TIMES</w:t>
            </w:r>
          </w:p>
        </w:tc>
        <w:tc>
          <w:tcPr>
            <w:tcW w:w="1805" w:type="dxa"/>
            <w:noWrap/>
          </w:tcPr>
          <w:p w14:paraId="286D70D9" w14:textId="77777777" w:rsidR="00201CC0" w:rsidRPr="00002853" w:rsidRDefault="00201CC0" w:rsidP="00201CC0">
            <w:pPr>
              <w:rPr>
                <w:rFonts w:ascii="Arial" w:hAnsi="Arial" w:cs="Arial"/>
                <w:sz w:val="18"/>
              </w:rPr>
            </w:pPr>
            <w:r w:rsidRPr="00002853">
              <w:rPr>
                <w:rFonts w:ascii="Arial" w:hAnsi="Arial" w:cs="Arial"/>
                <w:sz w:val="18"/>
              </w:rPr>
              <w:t>GETLABTM</w:t>
            </w:r>
          </w:p>
        </w:tc>
        <w:tc>
          <w:tcPr>
            <w:tcW w:w="1877" w:type="dxa"/>
            <w:noWrap/>
          </w:tcPr>
          <w:p w14:paraId="098F0156"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4E33052D" w14:textId="77777777" w:rsidR="00201CC0" w:rsidRPr="00002853" w:rsidRDefault="00201CC0" w:rsidP="00201CC0">
            <w:pPr>
              <w:rPr>
                <w:rFonts w:ascii="Arial" w:hAnsi="Arial" w:cs="Arial"/>
                <w:sz w:val="18"/>
              </w:rPr>
            </w:pPr>
          </w:p>
        </w:tc>
      </w:tr>
      <w:tr w:rsidR="00201CC0" w:rsidRPr="00002853" w14:paraId="794D3933" w14:textId="77777777" w:rsidTr="00CF7025">
        <w:trPr>
          <w:trHeight w:val="270"/>
        </w:trPr>
        <w:tc>
          <w:tcPr>
            <w:tcW w:w="2875" w:type="dxa"/>
            <w:noWrap/>
          </w:tcPr>
          <w:p w14:paraId="262320DE" w14:textId="77777777" w:rsidR="00201CC0" w:rsidRPr="00002853" w:rsidRDefault="00201CC0" w:rsidP="00201CC0">
            <w:pPr>
              <w:rPr>
                <w:rFonts w:ascii="Arial" w:hAnsi="Arial" w:cs="Arial"/>
                <w:sz w:val="18"/>
              </w:rPr>
            </w:pPr>
            <w:r w:rsidRPr="00002853">
              <w:rPr>
                <w:rFonts w:ascii="Arial" w:hAnsi="Arial" w:cs="Arial"/>
                <w:sz w:val="18"/>
              </w:rPr>
              <w:t>ORWDLR32 IC DEFAULT</w:t>
            </w:r>
          </w:p>
        </w:tc>
        <w:tc>
          <w:tcPr>
            <w:tcW w:w="1805" w:type="dxa"/>
            <w:noWrap/>
          </w:tcPr>
          <w:p w14:paraId="2CB0BD71" w14:textId="77777777" w:rsidR="00201CC0" w:rsidRPr="00002853" w:rsidRDefault="00201CC0" w:rsidP="00201CC0">
            <w:pPr>
              <w:rPr>
                <w:rFonts w:ascii="Arial" w:hAnsi="Arial" w:cs="Arial"/>
                <w:sz w:val="18"/>
              </w:rPr>
            </w:pPr>
            <w:r w:rsidRPr="00002853">
              <w:rPr>
                <w:rFonts w:ascii="Arial" w:hAnsi="Arial" w:cs="Arial"/>
                <w:sz w:val="18"/>
              </w:rPr>
              <w:t>ICDEFLT</w:t>
            </w:r>
          </w:p>
        </w:tc>
        <w:tc>
          <w:tcPr>
            <w:tcW w:w="1877" w:type="dxa"/>
            <w:noWrap/>
          </w:tcPr>
          <w:p w14:paraId="136054E5"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71A59B8C" w14:textId="77777777" w:rsidR="00201CC0" w:rsidRPr="00002853" w:rsidRDefault="00201CC0" w:rsidP="00201CC0">
            <w:pPr>
              <w:rPr>
                <w:rFonts w:ascii="Arial" w:hAnsi="Arial" w:cs="Arial"/>
                <w:sz w:val="18"/>
              </w:rPr>
            </w:pPr>
          </w:p>
        </w:tc>
      </w:tr>
      <w:tr w:rsidR="00201CC0" w:rsidRPr="00002853" w14:paraId="41DA76CF" w14:textId="77777777" w:rsidTr="00CF7025">
        <w:trPr>
          <w:trHeight w:val="270"/>
        </w:trPr>
        <w:tc>
          <w:tcPr>
            <w:tcW w:w="2875" w:type="dxa"/>
            <w:noWrap/>
          </w:tcPr>
          <w:p w14:paraId="229856BC" w14:textId="77777777" w:rsidR="00201CC0" w:rsidRPr="00002853" w:rsidRDefault="00201CC0" w:rsidP="00201CC0">
            <w:pPr>
              <w:rPr>
                <w:rFonts w:ascii="Arial" w:hAnsi="Arial" w:cs="Arial"/>
                <w:sz w:val="18"/>
              </w:rPr>
            </w:pPr>
            <w:r w:rsidRPr="00002853">
              <w:rPr>
                <w:rFonts w:ascii="Arial" w:hAnsi="Arial" w:cs="Arial"/>
                <w:sz w:val="18"/>
              </w:rPr>
              <w:t>ORWDLR32 IC VALID</w:t>
            </w:r>
          </w:p>
        </w:tc>
        <w:tc>
          <w:tcPr>
            <w:tcW w:w="1805" w:type="dxa"/>
            <w:noWrap/>
          </w:tcPr>
          <w:p w14:paraId="494431DA" w14:textId="77777777" w:rsidR="00201CC0" w:rsidRPr="00002853" w:rsidRDefault="00201CC0" w:rsidP="00201CC0">
            <w:pPr>
              <w:rPr>
                <w:rFonts w:ascii="Arial" w:hAnsi="Arial" w:cs="Arial"/>
                <w:sz w:val="18"/>
              </w:rPr>
            </w:pPr>
            <w:r w:rsidRPr="00002853">
              <w:rPr>
                <w:rFonts w:ascii="Arial" w:hAnsi="Arial" w:cs="Arial"/>
                <w:sz w:val="18"/>
              </w:rPr>
              <w:t>ICVALID</w:t>
            </w:r>
          </w:p>
        </w:tc>
        <w:tc>
          <w:tcPr>
            <w:tcW w:w="1877" w:type="dxa"/>
            <w:noWrap/>
          </w:tcPr>
          <w:p w14:paraId="583963F1"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2CBBF609" w14:textId="77777777" w:rsidR="00201CC0" w:rsidRPr="00002853" w:rsidRDefault="00201CC0" w:rsidP="00201CC0">
            <w:pPr>
              <w:rPr>
                <w:rFonts w:ascii="Arial" w:hAnsi="Arial" w:cs="Arial"/>
                <w:sz w:val="18"/>
              </w:rPr>
            </w:pPr>
          </w:p>
        </w:tc>
      </w:tr>
      <w:tr w:rsidR="00201CC0" w:rsidRPr="00002853" w14:paraId="2CA3F38C" w14:textId="77777777" w:rsidTr="00CF7025">
        <w:trPr>
          <w:trHeight w:val="270"/>
        </w:trPr>
        <w:tc>
          <w:tcPr>
            <w:tcW w:w="2875" w:type="dxa"/>
            <w:noWrap/>
          </w:tcPr>
          <w:p w14:paraId="750CBE3C" w14:textId="77777777" w:rsidR="00201CC0" w:rsidRPr="00002853" w:rsidRDefault="00201CC0" w:rsidP="00201CC0">
            <w:pPr>
              <w:rPr>
                <w:rFonts w:ascii="Arial" w:hAnsi="Arial" w:cs="Arial"/>
                <w:sz w:val="18"/>
              </w:rPr>
            </w:pPr>
            <w:r w:rsidRPr="00002853">
              <w:rPr>
                <w:rFonts w:ascii="Arial" w:hAnsi="Arial" w:cs="Arial"/>
                <w:sz w:val="18"/>
              </w:rPr>
              <w:t>ORWDLR32 IMMED COLLECT</w:t>
            </w:r>
          </w:p>
        </w:tc>
        <w:tc>
          <w:tcPr>
            <w:tcW w:w="1805" w:type="dxa"/>
            <w:noWrap/>
          </w:tcPr>
          <w:p w14:paraId="04EAF83D" w14:textId="77777777" w:rsidR="00201CC0" w:rsidRPr="00002853" w:rsidRDefault="00201CC0" w:rsidP="00201CC0">
            <w:pPr>
              <w:rPr>
                <w:rFonts w:ascii="Arial" w:hAnsi="Arial" w:cs="Arial"/>
                <w:sz w:val="18"/>
              </w:rPr>
            </w:pPr>
            <w:r w:rsidRPr="00002853">
              <w:rPr>
                <w:rFonts w:ascii="Arial" w:hAnsi="Arial" w:cs="Arial"/>
                <w:sz w:val="18"/>
              </w:rPr>
              <w:t>IMMCOLL</w:t>
            </w:r>
          </w:p>
        </w:tc>
        <w:tc>
          <w:tcPr>
            <w:tcW w:w="1877" w:type="dxa"/>
            <w:noWrap/>
          </w:tcPr>
          <w:p w14:paraId="4541FA20"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0F257FC9" w14:textId="77777777" w:rsidR="00201CC0" w:rsidRPr="00002853" w:rsidRDefault="00201CC0" w:rsidP="00201CC0">
            <w:pPr>
              <w:rPr>
                <w:rFonts w:ascii="Arial" w:hAnsi="Arial" w:cs="Arial"/>
                <w:sz w:val="18"/>
              </w:rPr>
            </w:pPr>
          </w:p>
        </w:tc>
      </w:tr>
      <w:tr w:rsidR="00201CC0" w:rsidRPr="00002853" w14:paraId="5A5EB403" w14:textId="77777777" w:rsidTr="00CF7025">
        <w:trPr>
          <w:trHeight w:val="270"/>
        </w:trPr>
        <w:tc>
          <w:tcPr>
            <w:tcW w:w="2875" w:type="dxa"/>
            <w:noWrap/>
          </w:tcPr>
          <w:p w14:paraId="28C31E2C" w14:textId="77777777" w:rsidR="00201CC0" w:rsidRPr="00002853" w:rsidRDefault="00201CC0" w:rsidP="00201CC0">
            <w:pPr>
              <w:rPr>
                <w:rFonts w:ascii="Arial" w:hAnsi="Arial" w:cs="Arial"/>
                <w:sz w:val="18"/>
              </w:rPr>
            </w:pPr>
            <w:r w:rsidRPr="00002853">
              <w:rPr>
                <w:rFonts w:ascii="Arial" w:hAnsi="Arial" w:cs="Arial"/>
                <w:sz w:val="18"/>
              </w:rPr>
              <w:t>ORWDLR32 LAB COLL TIME</w:t>
            </w:r>
          </w:p>
        </w:tc>
        <w:tc>
          <w:tcPr>
            <w:tcW w:w="1805" w:type="dxa"/>
            <w:noWrap/>
          </w:tcPr>
          <w:p w14:paraId="60694F6E" w14:textId="77777777" w:rsidR="00201CC0" w:rsidRPr="00002853" w:rsidRDefault="00201CC0" w:rsidP="00201CC0">
            <w:pPr>
              <w:rPr>
                <w:rFonts w:ascii="Arial" w:hAnsi="Arial" w:cs="Arial"/>
                <w:sz w:val="18"/>
              </w:rPr>
            </w:pPr>
            <w:r w:rsidRPr="00002853">
              <w:rPr>
                <w:rFonts w:ascii="Arial" w:hAnsi="Arial" w:cs="Arial"/>
                <w:sz w:val="18"/>
              </w:rPr>
              <w:t>LABCOLTM</w:t>
            </w:r>
          </w:p>
        </w:tc>
        <w:tc>
          <w:tcPr>
            <w:tcW w:w="1877" w:type="dxa"/>
            <w:noWrap/>
          </w:tcPr>
          <w:p w14:paraId="431919CF"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34FFF4CA" w14:textId="77777777" w:rsidR="00201CC0" w:rsidRPr="00002853" w:rsidRDefault="00201CC0" w:rsidP="00201CC0">
            <w:pPr>
              <w:rPr>
                <w:rFonts w:ascii="Arial" w:hAnsi="Arial" w:cs="Arial"/>
                <w:sz w:val="18"/>
              </w:rPr>
            </w:pPr>
          </w:p>
        </w:tc>
      </w:tr>
      <w:tr w:rsidR="00201CC0" w:rsidRPr="00002853" w14:paraId="3BA8528C" w14:textId="77777777" w:rsidTr="00CF7025">
        <w:trPr>
          <w:trHeight w:val="270"/>
        </w:trPr>
        <w:tc>
          <w:tcPr>
            <w:tcW w:w="2875" w:type="dxa"/>
            <w:noWrap/>
          </w:tcPr>
          <w:p w14:paraId="7E2CADA1" w14:textId="77777777" w:rsidR="00201CC0" w:rsidRPr="00002853" w:rsidRDefault="00201CC0" w:rsidP="00201CC0">
            <w:pPr>
              <w:rPr>
                <w:rFonts w:ascii="Arial" w:hAnsi="Arial" w:cs="Arial"/>
                <w:sz w:val="18"/>
              </w:rPr>
            </w:pPr>
            <w:r w:rsidRPr="00002853">
              <w:rPr>
                <w:rFonts w:ascii="Arial" w:hAnsi="Arial" w:cs="Arial"/>
                <w:sz w:val="18"/>
              </w:rPr>
              <w:t>ORWDLR32 LOAD</w:t>
            </w:r>
          </w:p>
        </w:tc>
        <w:tc>
          <w:tcPr>
            <w:tcW w:w="1805" w:type="dxa"/>
            <w:noWrap/>
          </w:tcPr>
          <w:p w14:paraId="130DF1D4" w14:textId="77777777" w:rsidR="00201CC0" w:rsidRPr="00002853" w:rsidRDefault="00201CC0" w:rsidP="00201CC0">
            <w:pPr>
              <w:rPr>
                <w:rFonts w:ascii="Arial" w:hAnsi="Arial" w:cs="Arial"/>
                <w:sz w:val="18"/>
              </w:rPr>
            </w:pPr>
            <w:r w:rsidRPr="00002853">
              <w:rPr>
                <w:rFonts w:ascii="Arial" w:hAnsi="Arial" w:cs="Arial"/>
                <w:sz w:val="18"/>
              </w:rPr>
              <w:t>LOAD</w:t>
            </w:r>
          </w:p>
        </w:tc>
        <w:tc>
          <w:tcPr>
            <w:tcW w:w="1877" w:type="dxa"/>
            <w:noWrap/>
          </w:tcPr>
          <w:p w14:paraId="1902FAB4" w14:textId="77777777" w:rsidR="00201CC0" w:rsidRPr="00002853" w:rsidRDefault="00201CC0" w:rsidP="00201CC0">
            <w:pPr>
              <w:rPr>
                <w:rFonts w:ascii="Arial" w:hAnsi="Arial" w:cs="Arial"/>
                <w:sz w:val="18"/>
              </w:rPr>
            </w:pPr>
            <w:r w:rsidRPr="00002853">
              <w:rPr>
                <w:rFonts w:ascii="Arial" w:hAnsi="Arial" w:cs="Arial"/>
                <w:sz w:val="18"/>
              </w:rPr>
              <w:t>ORWDLR32</w:t>
            </w:r>
          </w:p>
        </w:tc>
        <w:tc>
          <w:tcPr>
            <w:tcW w:w="1723" w:type="dxa"/>
          </w:tcPr>
          <w:p w14:paraId="22589712" w14:textId="77777777" w:rsidR="00201CC0" w:rsidRPr="00002853" w:rsidRDefault="00201CC0" w:rsidP="00201CC0">
            <w:pPr>
              <w:rPr>
                <w:rFonts w:ascii="Arial" w:hAnsi="Arial" w:cs="Arial"/>
                <w:sz w:val="18"/>
              </w:rPr>
            </w:pPr>
          </w:p>
        </w:tc>
      </w:tr>
      <w:tr w:rsidR="00201CC0" w:rsidRPr="00002853" w14:paraId="0A103DD2" w14:textId="77777777" w:rsidTr="00CF7025">
        <w:trPr>
          <w:trHeight w:val="270"/>
        </w:trPr>
        <w:tc>
          <w:tcPr>
            <w:tcW w:w="2875" w:type="dxa"/>
            <w:noWrap/>
          </w:tcPr>
          <w:p w14:paraId="4373A9DD" w14:textId="77777777" w:rsidR="00201CC0" w:rsidRPr="00002853" w:rsidRDefault="00201CC0" w:rsidP="00201CC0">
            <w:pPr>
              <w:rPr>
                <w:rFonts w:ascii="Arial" w:hAnsi="Arial" w:cs="Arial"/>
                <w:sz w:val="18"/>
              </w:rPr>
            </w:pPr>
            <w:r w:rsidRPr="00002853">
              <w:rPr>
                <w:rFonts w:ascii="Arial" w:hAnsi="Arial" w:cs="Arial"/>
                <w:sz w:val="18"/>
              </w:rPr>
              <w:t>ORWDLR32 MAXDAYS</w:t>
            </w:r>
          </w:p>
        </w:tc>
        <w:tc>
          <w:tcPr>
            <w:tcW w:w="1805" w:type="dxa"/>
            <w:noWrap/>
          </w:tcPr>
          <w:p w14:paraId="4748576E" w14:textId="77777777" w:rsidR="00201CC0" w:rsidRPr="00002853" w:rsidRDefault="00201CC0" w:rsidP="00201CC0">
            <w:pPr>
              <w:rPr>
                <w:rFonts w:ascii="Arial" w:hAnsi="Arial" w:cs="Arial"/>
                <w:sz w:val="18"/>
              </w:rPr>
            </w:pPr>
            <w:r w:rsidRPr="00002853">
              <w:rPr>
                <w:rFonts w:ascii="Arial" w:hAnsi="Arial" w:cs="Arial"/>
                <w:sz w:val="18"/>
              </w:rPr>
              <w:t>MAXDAYS</w:t>
            </w:r>
          </w:p>
        </w:tc>
        <w:tc>
          <w:tcPr>
            <w:tcW w:w="1877" w:type="dxa"/>
            <w:noWrap/>
          </w:tcPr>
          <w:p w14:paraId="3D4EF020"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185EDB50" w14:textId="77777777" w:rsidR="00201CC0" w:rsidRPr="00002853" w:rsidRDefault="00201CC0" w:rsidP="00201CC0">
            <w:pPr>
              <w:rPr>
                <w:rFonts w:ascii="Arial" w:hAnsi="Arial" w:cs="Arial"/>
                <w:sz w:val="18"/>
              </w:rPr>
            </w:pPr>
          </w:p>
        </w:tc>
      </w:tr>
      <w:tr w:rsidR="00201CC0" w:rsidRPr="00002853" w14:paraId="55AEFCC9" w14:textId="77777777" w:rsidTr="00CF7025">
        <w:trPr>
          <w:trHeight w:val="270"/>
        </w:trPr>
        <w:tc>
          <w:tcPr>
            <w:tcW w:w="2875" w:type="dxa"/>
            <w:noWrap/>
          </w:tcPr>
          <w:p w14:paraId="2C2045C8" w14:textId="77777777" w:rsidR="00201CC0" w:rsidRPr="00002853" w:rsidRDefault="00201CC0" w:rsidP="00201CC0">
            <w:pPr>
              <w:rPr>
                <w:rFonts w:ascii="Arial" w:hAnsi="Arial" w:cs="Arial"/>
                <w:sz w:val="18"/>
              </w:rPr>
            </w:pPr>
            <w:r w:rsidRPr="00002853">
              <w:rPr>
                <w:rFonts w:ascii="Arial" w:hAnsi="Arial" w:cs="Arial"/>
                <w:sz w:val="18"/>
              </w:rPr>
              <w:t>ORWDLR32 ONE SAMPLE</w:t>
            </w:r>
          </w:p>
        </w:tc>
        <w:tc>
          <w:tcPr>
            <w:tcW w:w="1805" w:type="dxa"/>
            <w:noWrap/>
          </w:tcPr>
          <w:p w14:paraId="6D21CEBD" w14:textId="77777777" w:rsidR="00201CC0" w:rsidRPr="00002853" w:rsidRDefault="00201CC0" w:rsidP="00201CC0">
            <w:pPr>
              <w:rPr>
                <w:rFonts w:ascii="Arial" w:hAnsi="Arial" w:cs="Arial"/>
                <w:sz w:val="18"/>
              </w:rPr>
            </w:pPr>
            <w:r w:rsidRPr="00002853">
              <w:rPr>
                <w:rFonts w:ascii="Arial" w:hAnsi="Arial" w:cs="Arial"/>
                <w:sz w:val="18"/>
              </w:rPr>
              <w:t>ONESAMP</w:t>
            </w:r>
          </w:p>
        </w:tc>
        <w:tc>
          <w:tcPr>
            <w:tcW w:w="1877" w:type="dxa"/>
            <w:noWrap/>
          </w:tcPr>
          <w:p w14:paraId="450514A2" w14:textId="77777777" w:rsidR="00201CC0" w:rsidRPr="00002853" w:rsidRDefault="00201CC0" w:rsidP="00201CC0">
            <w:pPr>
              <w:rPr>
                <w:rFonts w:ascii="Arial" w:hAnsi="Arial" w:cs="Arial"/>
                <w:sz w:val="18"/>
              </w:rPr>
            </w:pPr>
            <w:r w:rsidRPr="00002853">
              <w:rPr>
                <w:rFonts w:ascii="Arial" w:hAnsi="Arial" w:cs="Arial"/>
                <w:sz w:val="18"/>
              </w:rPr>
              <w:t>ORWDLR32</w:t>
            </w:r>
          </w:p>
        </w:tc>
        <w:tc>
          <w:tcPr>
            <w:tcW w:w="1723" w:type="dxa"/>
          </w:tcPr>
          <w:p w14:paraId="6EF55AF3" w14:textId="77777777" w:rsidR="00201CC0" w:rsidRPr="00002853" w:rsidRDefault="00201CC0" w:rsidP="00201CC0">
            <w:pPr>
              <w:rPr>
                <w:rFonts w:ascii="Arial" w:hAnsi="Arial" w:cs="Arial"/>
                <w:sz w:val="18"/>
              </w:rPr>
            </w:pPr>
          </w:p>
        </w:tc>
      </w:tr>
      <w:tr w:rsidR="00201CC0" w:rsidRPr="00002853" w14:paraId="3F051974" w14:textId="77777777" w:rsidTr="00CF7025">
        <w:trPr>
          <w:trHeight w:val="270"/>
        </w:trPr>
        <w:tc>
          <w:tcPr>
            <w:tcW w:w="2875" w:type="dxa"/>
            <w:noWrap/>
          </w:tcPr>
          <w:p w14:paraId="35248310" w14:textId="77777777" w:rsidR="00201CC0" w:rsidRPr="00002853" w:rsidRDefault="00201CC0" w:rsidP="00201CC0">
            <w:pPr>
              <w:rPr>
                <w:rFonts w:ascii="Arial" w:hAnsi="Arial" w:cs="Arial"/>
                <w:sz w:val="18"/>
              </w:rPr>
            </w:pPr>
            <w:r w:rsidRPr="00002853">
              <w:rPr>
                <w:rFonts w:ascii="Arial" w:hAnsi="Arial" w:cs="Arial"/>
                <w:sz w:val="18"/>
              </w:rPr>
              <w:t>ORWDLR32 ONE SPECIMEN</w:t>
            </w:r>
          </w:p>
        </w:tc>
        <w:tc>
          <w:tcPr>
            <w:tcW w:w="1805" w:type="dxa"/>
            <w:noWrap/>
          </w:tcPr>
          <w:p w14:paraId="54C4C0B2" w14:textId="77777777" w:rsidR="00201CC0" w:rsidRPr="00002853" w:rsidRDefault="00201CC0" w:rsidP="00201CC0">
            <w:pPr>
              <w:rPr>
                <w:rFonts w:ascii="Arial" w:hAnsi="Arial" w:cs="Arial"/>
                <w:sz w:val="18"/>
              </w:rPr>
            </w:pPr>
            <w:r w:rsidRPr="00002853">
              <w:rPr>
                <w:rFonts w:ascii="Arial" w:hAnsi="Arial" w:cs="Arial"/>
                <w:sz w:val="18"/>
              </w:rPr>
              <w:t>ONESPEC</w:t>
            </w:r>
          </w:p>
        </w:tc>
        <w:tc>
          <w:tcPr>
            <w:tcW w:w="1877" w:type="dxa"/>
            <w:noWrap/>
          </w:tcPr>
          <w:p w14:paraId="1B215C3C" w14:textId="77777777" w:rsidR="00201CC0" w:rsidRPr="00002853" w:rsidRDefault="00201CC0" w:rsidP="00201CC0">
            <w:pPr>
              <w:rPr>
                <w:rFonts w:ascii="Arial" w:hAnsi="Arial" w:cs="Arial"/>
                <w:sz w:val="18"/>
              </w:rPr>
            </w:pPr>
            <w:r w:rsidRPr="00002853">
              <w:rPr>
                <w:rFonts w:ascii="Arial" w:hAnsi="Arial" w:cs="Arial"/>
                <w:sz w:val="18"/>
              </w:rPr>
              <w:t>ORWDLR32</w:t>
            </w:r>
          </w:p>
        </w:tc>
        <w:tc>
          <w:tcPr>
            <w:tcW w:w="1723" w:type="dxa"/>
          </w:tcPr>
          <w:p w14:paraId="69DC2F07" w14:textId="77777777" w:rsidR="00201CC0" w:rsidRPr="00002853" w:rsidRDefault="00201CC0" w:rsidP="00201CC0">
            <w:pPr>
              <w:rPr>
                <w:rFonts w:ascii="Arial" w:hAnsi="Arial" w:cs="Arial"/>
                <w:sz w:val="18"/>
              </w:rPr>
            </w:pPr>
          </w:p>
        </w:tc>
      </w:tr>
      <w:tr w:rsidR="00201CC0" w:rsidRPr="00002853" w14:paraId="49AEA8B0" w14:textId="77777777" w:rsidTr="00CF7025">
        <w:trPr>
          <w:trHeight w:val="270"/>
        </w:trPr>
        <w:tc>
          <w:tcPr>
            <w:tcW w:w="2875" w:type="dxa"/>
            <w:noWrap/>
          </w:tcPr>
          <w:p w14:paraId="41AE3EEC" w14:textId="77777777" w:rsidR="00201CC0" w:rsidRPr="00002853" w:rsidRDefault="00201CC0" w:rsidP="00201CC0">
            <w:pPr>
              <w:rPr>
                <w:rFonts w:ascii="Arial" w:hAnsi="Arial" w:cs="Arial"/>
                <w:sz w:val="18"/>
              </w:rPr>
            </w:pPr>
            <w:r w:rsidRPr="00002853">
              <w:rPr>
                <w:rFonts w:ascii="Arial" w:hAnsi="Arial" w:cs="Arial"/>
                <w:sz w:val="18"/>
              </w:rPr>
              <w:t>ORWDLR32 STOP</w:t>
            </w:r>
          </w:p>
        </w:tc>
        <w:tc>
          <w:tcPr>
            <w:tcW w:w="1805" w:type="dxa"/>
            <w:noWrap/>
          </w:tcPr>
          <w:p w14:paraId="54B0BE06" w14:textId="77777777" w:rsidR="00201CC0" w:rsidRPr="00002853" w:rsidRDefault="00201CC0" w:rsidP="00201CC0">
            <w:pPr>
              <w:rPr>
                <w:rFonts w:ascii="Arial" w:hAnsi="Arial" w:cs="Arial"/>
                <w:sz w:val="18"/>
              </w:rPr>
            </w:pPr>
            <w:r w:rsidRPr="00002853">
              <w:rPr>
                <w:rFonts w:ascii="Arial" w:hAnsi="Arial" w:cs="Arial"/>
                <w:sz w:val="18"/>
              </w:rPr>
              <w:t>STOP</w:t>
            </w:r>
          </w:p>
        </w:tc>
        <w:tc>
          <w:tcPr>
            <w:tcW w:w="1877" w:type="dxa"/>
            <w:noWrap/>
          </w:tcPr>
          <w:p w14:paraId="1B76C14D"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35E267A3" w14:textId="77777777" w:rsidR="00201CC0" w:rsidRPr="00002853" w:rsidRDefault="00201CC0" w:rsidP="00201CC0">
            <w:pPr>
              <w:rPr>
                <w:rFonts w:ascii="Arial" w:hAnsi="Arial" w:cs="Arial"/>
                <w:sz w:val="18"/>
              </w:rPr>
            </w:pPr>
          </w:p>
        </w:tc>
      </w:tr>
      <w:tr w:rsidR="00201CC0" w:rsidRPr="00002853" w14:paraId="18714889" w14:textId="77777777" w:rsidTr="00CF7025">
        <w:trPr>
          <w:trHeight w:val="270"/>
        </w:trPr>
        <w:tc>
          <w:tcPr>
            <w:tcW w:w="2875" w:type="dxa"/>
            <w:noWrap/>
          </w:tcPr>
          <w:p w14:paraId="4C8A44EC" w14:textId="77777777" w:rsidR="00201CC0" w:rsidRPr="00002853" w:rsidRDefault="00201CC0" w:rsidP="00201CC0">
            <w:pPr>
              <w:rPr>
                <w:rFonts w:ascii="Arial" w:hAnsi="Arial" w:cs="Arial"/>
                <w:sz w:val="18"/>
              </w:rPr>
            </w:pPr>
            <w:r w:rsidRPr="00002853">
              <w:rPr>
                <w:rFonts w:ascii="Arial" w:hAnsi="Arial" w:cs="Arial"/>
                <w:sz w:val="18"/>
              </w:rPr>
              <w:t>ORWDLR33 FUTURE LAB COLLECTS</w:t>
            </w:r>
          </w:p>
        </w:tc>
        <w:tc>
          <w:tcPr>
            <w:tcW w:w="1805" w:type="dxa"/>
            <w:noWrap/>
          </w:tcPr>
          <w:p w14:paraId="6F82FB88" w14:textId="77777777" w:rsidR="00201CC0" w:rsidRPr="00002853" w:rsidRDefault="00201CC0" w:rsidP="00201CC0">
            <w:pPr>
              <w:rPr>
                <w:rFonts w:ascii="Arial" w:hAnsi="Arial" w:cs="Arial"/>
                <w:sz w:val="18"/>
              </w:rPr>
            </w:pPr>
            <w:r w:rsidRPr="00002853">
              <w:rPr>
                <w:rFonts w:ascii="Arial" w:hAnsi="Arial" w:cs="Arial"/>
                <w:sz w:val="18"/>
              </w:rPr>
              <w:t>LCFUTR</w:t>
            </w:r>
          </w:p>
        </w:tc>
        <w:tc>
          <w:tcPr>
            <w:tcW w:w="1877" w:type="dxa"/>
            <w:noWrap/>
          </w:tcPr>
          <w:p w14:paraId="0EF87C88"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6DCE2513" w14:textId="77777777" w:rsidR="00201CC0" w:rsidRPr="00002853" w:rsidRDefault="00201CC0" w:rsidP="00201CC0">
            <w:pPr>
              <w:rPr>
                <w:rFonts w:ascii="Arial" w:hAnsi="Arial" w:cs="Arial"/>
                <w:sz w:val="18"/>
              </w:rPr>
            </w:pPr>
          </w:p>
        </w:tc>
      </w:tr>
      <w:tr w:rsidR="00201CC0" w:rsidRPr="00002853" w14:paraId="06E47594" w14:textId="77777777" w:rsidTr="00CF7025">
        <w:trPr>
          <w:trHeight w:val="270"/>
        </w:trPr>
        <w:tc>
          <w:tcPr>
            <w:tcW w:w="2875" w:type="dxa"/>
            <w:noWrap/>
          </w:tcPr>
          <w:p w14:paraId="4CF86258" w14:textId="77777777" w:rsidR="00201CC0" w:rsidRPr="00002853" w:rsidRDefault="00201CC0" w:rsidP="00201CC0">
            <w:pPr>
              <w:rPr>
                <w:rFonts w:ascii="Arial" w:hAnsi="Arial" w:cs="Arial"/>
                <w:sz w:val="18"/>
              </w:rPr>
            </w:pPr>
            <w:r w:rsidRPr="00002853">
              <w:rPr>
                <w:rFonts w:ascii="Arial" w:hAnsi="Arial" w:cs="Arial"/>
                <w:sz w:val="18"/>
              </w:rPr>
              <w:t>ORWDLR33 LASTTIME</w:t>
            </w:r>
          </w:p>
        </w:tc>
        <w:tc>
          <w:tcPr>
            <w:tcW w:w="1805" w:type="dxa"/>
            <w:noWrap/>
          </w:tcPr>
          <w:p w14:paraId="6FE1BB1C" w14:textId="77777777" w:rsidR="00201CC0" w:rsidRPr="00002853" w:rsidRDefault="00201CC0" w:rsidP="00201CC0">
            <w:pPr>
              <w:rPr>
                <w:rFonts w:ascii="Arial" w:hAnsi="Arial" w:cs="Arial"/>
                <w:sz w:val="18"/>
              </w:rPr>
            </w:pPr>
            <w:r w:rsidRPr="00002853">
              <w:rPr>
                <w:rFonts w:ascii="Arial" w:hAnsi="Arial" w:cs="Arial"/>
                <w:sz w:val="18"/>
              </w:rPr>
              <w:t>LASTTIME</w:t>
            </w:r>
          </w:p>
        </w:tc>
        <w:tc>
          <w:tcPr>
            <w:tcW w:w="1877" w:type="dxa"/>
            <w:noWrap/>
          </w:tcPr>
          <w:p w14:paraId="41D405A7" w14:textId="77777777" w:rsidR="00201CC0" w:rsidRPr="00002853" w:rsidRDefault="00201CC0" w:rsidP="00201CC0">
            <w:pPr>
              <w:rPr>
                <w:rFonts w:ascii="Arial" w:hAnsi="Arial" w:cs="Arial"/>
                <w:sz w:val="18"/>
              </w:rPr>
            </w:pPr>
            <w:r w:rsidRPr="00002853">
              <w:rPr>
                <w:rFonts w:ascii="Arial" w:hAnsi="Arial" w:cs="Arial"/>
                <w:sz w:val="18"/>
              </w:rPr>
              <w:t>ORWDLR33</w:t>
            </w:r>
          </w:p>
        </w:tc>
        <w:tc>
          <w:tcPr>
            <w:tcW w:w="1723" w:type="dxa"/>
          </w:tcPr>
          <w:p w14:paraId="7DE9A178" w14:textId="77777777" w:rsidR="00201CC0" w:rsidRPr="00002853" w:rsidRDefault="00201CC0" w:rsidP="00201CC0">
            <w:pPr>
              <w:rPr>
                <w:rFonts w:ascii="Arial" w:hAnsi="Arial" w:cs="Arial"/>
                <w:sz w:val="18"/>
              </w:rPr>
            </w:pPr>
          </w:p>
        </w:tc>
      </w:tr>
      <w:tr w:rsidR="00201CC0" w:rsidRPr="00002853" w14:paraId="451073E1" w14:textId="77777777" w:rsidTr="00CF7025">
        <w:trPr>
          <w:trHeight w:val="270"/>
        </w:trPr>
        <w:tc>
          <w:tcPr>
            <w:tcW w:w="2875" w:type="dxa"/>
            <w:noWrap/>
          </w:tcPr>
          <w:p w14:paraId="057F6159" w14:textId="77777777" w:rsidR="00201CC0" w:rsidRPr="00002853" w:rsidRDefault="00201CC0" w:rsidP="00201CC0">
            <w:pPr>
              <w:rPr>
                <w:rFonts w:ascii="Arial" w:hAnsi="Arial" w:cs="Arial"/>
                <w:sz w:val="18"/>
              </w:rPr>
            </w:pPr>
            <w:r w:rsidRPr="00002853">
              <w:rPr>
                <w:rFonts w:ascii="Arial" w:hAnsi="Arial" w:cs="Arial"/>
                <w:sz w:val="18"/>
              </w:rPr>
              <w:t>ORWDOR LKSCRN</w:t>
            </w:r>
          </w:p>
        </w:tc>
        <w:tc>
          <w:tcPr>
            <w:tcW w:w="1805" w:type="dxa"/>
            <w:noWrap/>
          </w:tcPr>
          <w:p w14:paraId="02C637C0" w14:textId="77777777" w:rsidR="00201CC0" w:rsidRPr="00002853" w:rsidRDefault="00201CC0" w:rsidP="00201CC0">
            <w:pPr>
              <w:rPr>
                <w:rFonts w:ascii="Arial" w:hAnsi="Arial" w:cs="Arial"/>
                <w:sz w:val="18"/>
              </w:rPr>
            </w:pPr>
            <w:r w:rsidRPr="00002853">
              <w:rPr>
                <w:rFonts w:ascii="Arial" w:hAnsi="Arial" w:cs="Arial"/>
                <w:sz w:val="18"/>
              </w:rPr>
              <w:t>LKSCRN</w:t>
            </w:r>
          </w:p>
        </w:tc>
        <w:tc>
          <w:tcPr>
            <w:tcW w:w="1877" w:type="dxa"/>
            <w:noWrap/>
          </w:tcPr>
          <w:p w14:paraId="09557EDF" w14:textId="77777777" w:rsidR="00201CC0" w:rsidRPr="00002853" w:rsidRDefault="00201CC0" w:rsidP="00201CC0">
            <w:pPr>
              <w:rPr>
                <w:rFonts w:ascii="Arial" w:hAnsi="Arial" w:cs="Arial"/>
                <w:sz w:val="18"/>
              </w:rPr>
            </w:pPr>
            <w:r w:rsidRPr="00002853">
              <w:rPr>
                <w:rFonts w:ascii="Arial" w:hAnsi="Arial" w:cs="Arial"/>
                <w:sz w:val="18"/>
              </w:rPr>
              <w:t>ORWDOR</w:t>
            </w:r>
          </w:p>
        </w:tc>
        <w:tc>
          <w:tcPr>
            <w:tcW w:w="1723" w:type="dxa"/>
          </w:tcPr>
          <w:p w14:paraId="2FF0D462" w14:textId="77777777" w:rsidR="00201CC0" w:rsidRPr="00002853" w:rsidRDefault="00201CC0" w:rsidP="00201CC0">
            <w:pPr>
              <w:rPr>
                <w:rFonts w:ascii="Arial" w:hAnsi="Arial" w:cs="Arial"/>
                <w:sz w:val="18"/>
              </w:rPr>
            </w:pPr>
          </w:p>
        </w:tc>
      </w:tr>
      <w:tr w:rsidR="00201CC0" w:rsidRPr="00002853" w14:paraId="4F45EDFA" w14:textId="77777777" w:rsidTr="00CF7025">
        <w:trPr>
          <w:trHeight w:val="270"/>
        </w:trPr>
        <w:tc>
          <w:tcPr>
            <w:tcW w:w="2875" w:type="dxa"/>
            <w:noWrap/>
          </w:tcPr>
          <w:p w14:paraId="233A69DA" w14:textId="77777777" w:rsidR="00201CC0" w:rsidRPr="00002853" w:rsidRDefault="00201CC0" w:rsidP="00201CC0">
            <w:pPr>
              <w:rPr>
                <w:rFonts w:ascii="Arial" w:hAnsi="Arial" w:cs="Arial"/>
                <w:sz w:val="18"/>
              </w:rPr>
            </w:pPr>
            <w:r w:rsidRPr="00002853">
              <w:rPr>
                <w:rFonts w:ascii="Arial" w:hAnsi="Arial" w:cs="Arial"/>
                <w:sz w:val="18"/>
              </w:rPr>
              <w:t>ORWDOR VALNUM</w:t>
            </w:r>
          </w:p>
        </w:tc>
        <w:tc>
          <w:tcPr>
            <w:tcW w:w="1805" w:type="dxa"/>
            <w:noWrap/>
          </w:tcPr>
          <w:p w14:paraId="12FB8998" w14:textId="77777777" w:rsidR="00201CC0" w:rsidRPr="00002853" w:rsidRDefault="00201CC0" w:rsidP="00201CC0">
            <w:pPr>
              <w:rPr>
                <w:rFonts w:ascii="Arial" w:hAnsi="Arial" w:cs="Arial"/>
                <w:sz w:val="18"/>
              </w:rPr>
            </w:pPr>
            <w:r w:rsidRPr="00002853">
              <w:rPr>
                <w:rFonts w:ascii="Arial" w:hAnsi="Arial" w:cs="Arial"/>
                <w:sz w:val="18"/>
              </w:rPr>
              <w:t>VALNUM</w:t>
            </w:r>
          </w:p>
        </w:tc>
        <w:tc>
          <w:tcPr>
            <w:tcW w:w="1877" w:type="dxa"/>
            <w:noWrap/>
          </w:tcPr>
          <w:p w14:paraId="56DA44F0" w14:textId="77777777" w:rsidR="00201CC0" w:rsidRPr="00002853" w:rsidRDefault="00201CC0" w:rsidP="00201CC0">
            <w:pPr>
              <w:rPr>
                <w:rFonts w:ascii="Arial" w:hAnsi="Arial" w:cs="Arial"/>
                <w:sz w:val="18"/>
              </w:rPr>
            </w:pPr>
            <w:r w:rsidRPr="00002853">
              <w:rPr>
                <w:rFonts w:ascii="Arial" w:hAnsi="Arial" w:cs="Arial"/>
                <w:sz w:val="18"/>
              </w:rPr>
              <w:t>ORWDOR</w:t>
            </w:r>
          </w:p>
        </w:tc>
        <w:tc>
          <w:tcPr>
            <w:tcW w:w="1723" w:type="dxa"/>
          </w:tcPr>
          <w:p w14:paraId="0E939849" w14:textId="77777777" w:rsidR="00201CC0" w:rsidRPr="00002853" w:rsidRDefault="00201CC0" w:rsidP="00201CC0">
            <w:pPr>
              <w:rPr>
                <w:rFonts w:ascii="Arial" w:hAnsi="Arial" w:cs="Arial"/>
                <w:sz w:val="18"/>
              </w:rPr>
            </w:pPr>
          </w:p>
        </w:tc>
      </w:tr>
      <w:tr w:rsidR="00201CC0" w:rsidRPr="00002853" w14:paraId="34C89DA0" w14:textId="77777777" w:rsidTr="00CF7025">
        <w:trPr>
          <w:trHeight w:val="270"/>
        </w:trPr>
        <w:tc>
          <w:tcPr>
            <w:tcW w:w="2875" w:type="dxa"/>
            <w:noWrap/>
          </w:tcPr>
          <w:p w14:paraId="48C77845" w14:textId="77777777" w:rsidR="00201CC0" w:rsidRPr="00002853" w:rsidRDefault="00201CC0" w:rsidP="00201CC0">
            <w:pPr>
              <w:rPr>
                <w:rFonts w:ascii="Arial" w:hAnsi="Arial" w:cs="Arial"/>
                <w:sz w:val="18"/>
              </w:rPr>
            </w:pPr>
            <w:r w:rsidRPr="00002853">
              <w:rPr>
                <w:rFonts w:ascii="Arial" w:hAnsi="Arial" w:cs="Arial"/>
                <w:sz w:val="18"/>
              </w:rPr>
              <w:t>ORWDOR VMSLCT</w:t>
            </w:r>
          </w:p>
        </w:tc>
        <w:tc>
          <w:tcPr>
            <w:tcW w:w="1805" w:type="dxa"/>
            <w:noWrap/>
          </w:tcPr>
          <w:p w14:paraId="275DD0DA" w14:textId="77777777" w:rsidR="00201CC0" w:rsidRPr="00002853" w:rsidRDefault="00201CC0" w:rsidP="00201CC0">
            <w:pPr>
              <w:rPr>
                <w:rFonts w:ascii="Arial" w:hAnsi="Arial" w:cs="Arial"/>
                <w:sz w:val="18"/>
              </w:rPr>
            </w:pPr>
            <w:r w:rsidRPr="00002853">
              <w:rPr>
                <w:rFonts w:ascii="Arial" w:hAnsi="Arial" w:cs="Arial"/>
                <w:sz w:val="18"/>
              </w:rPr>
              <w:t>VMSLCT</w:t>
            </w:r>
          </w:p>
        </w:tc>
        <w:tc>
          <w:tcPr>
            <w:tcW w:w="1877" w:type="dxa"/>
            <w:noWrap/>
          </w:tcPr>
          <w:p w14:paraId="5521F03E" w14:textId="77777777" w:rsidR="00201CC0" w:rsidRPr="00002853" w:rsidRDefault="00201CC0" w:rsidP="00201CC0">
            <w:pPr>
              <w:rPr>
                <w:rFonts w:ascii="Arial" w:hAnsi="Arial" w:cs="Arial"/>
                <w:sz w:val="18"/>
              </w:rPr>
            </w:pPr>
            <w:r w:rsidRPr="00002853">
              <w:rPr>
                <w:rFonts w:ascii="Arial" w:hAnsi="Arial" w:cs="Arial"/>
                <w:sz w:val="18"/>
              </w:rPr>
              <w:t>ORWDOR</w:t>
            </w:r>
          </w:p>
        </w:tc>
        <w:tc>
          <w:tcPr>
            <w:tcW w:w="1723" w:type="dxa"/>
          </w:tcPr>
          <w:p w14:paraId="120A6B72" w14:textId="77777777" w:rsidR="00201CC0" w:rsidRPr="00002853" w:rsidRDefault="00201CC0" w:rsidP="00201CC0">
            <w:pPr>
              <w:rPr>
                <w:rFonts w:ascii="Arial" w:hAnsi="Arial" w:cs="Arial"/>
                <w:sz w:val="18"/>
              </w:rPr>
            </w:pPr>
          </w:p>
        </w:tc>
      </w:tr>
      <w:tr w:rsidR="00201CC0" w:rsidRPr="00002853" w14:paraId="58A9050D" w14:textId="77777777" w:rsidTr="00CF7025">
        <w:trPr>
          <w:trHeight w:val="270"/>
        </w:trPr>
        <w:tc>
          <w:tcPr>
            <w:tcW w:w="2875" w:type="dxa"/>
            <w:noWrap/>
          </w:tcPr>
          <w:p w14:paraId="0F53D939" w14:textId="77777777" w:rsidR="00201CC0" w:rsidRPr="00002853" w:rsidRDefault="00201CC0" w:rsidP="00201CC0">
            <w:pPr>
              <w:rPr>
                <w:rFonts w:ascii="Arial" w:hAnsi="Arial" w:cs="Arial"/>
                <w:sz w:val="18"/>
              </w:rPr>
            </w:pPr>
            <w:r w:rsidRPr="00002853">
              <w:rPr>
                <w:rFonts w:ascii="Arial" w:hAnsi="Arial" w:cs="Arial"/>
                <w:sz w:val="18"/>
              </w:rPr>
              <w:t>ORWDPS DEF</w:t>
            </w:r>
          </w:p>
        </w:tc>
        <w:tc>
          <w:tcPr>
            <w:tcW w:w="1805" w:type="dxa"/>
            <w:noWrap/>
          </w:tcPr>
          <w:p w14:paraId="1EC107DF"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6E57B746" w14:textId="77777777" w:rsidR="00201CC0" w:rsidRPr="00002853" w:rsidRDefault="00201CC0" w:rsidP="00201CC0">
            <w:pPr>
              <w:rPr>
                <w:rFonts w:ascii="Arial" w:hAnsi="Arial" w:cs="Arial"/>
                <w:sz w:val="18"/>
              </w:rPr>
            </w:pPr>
            <w:r w:rsidRPr="00002853">
              <w:rPr>
                <w:rFonts w:ascii="Arial" w:hAnsi="Arial" w:cs="Arial"/>
                <w:sz w:val="18"/>
              </w:rPr>
              <w:t>ORWDPS</w:t>
            </w:r>
          </w:p>
        </w:tc>
        <w:tc>
          <w:tcPr>
            <w:tcW w:w="1723" w:type="dxa"/>
          </w:tcPr>
          <w:p w14:paraId="361EDA49" w14:textId="77777777" w:rsidR="00201CC0" w:rsidRPr="00002853" w:rsidRDefault="00201CC0" w:rsidP="00201CC0">
            <w:pPr>
              <w:rPr>
                <w:rFonts w:ascii="Arial" w:hAnsi="Arial" w:cs="Arial"/>
                <w:sz w:val="18"/>
              </w:rPr>
            </w:pPr>
          </w:p>
        </w:tc>
      </w:tr>
      <w:tr w:rsidR="00201CC0" w:rsidRPr="00002853" w14:paraId="3BFF7753" w14:textId="77777777" w:rsidTr="00CF7025">
        <w:trPr>
          <w:trHeight w:val="270"/>
        </w:trPr>
        <w:tc>
          <w:tcPr>
            <w:tcW w:w="2875" w:type="dxa"/>
            <w:noWrap/>
          </w:tcPr>
          <w:p w14:paraId="67339817" w14:textId="77777777" w:rsidR="00201CC0" w:rsidRPr="00002853" w:rsidRDefault="00201CC0" w:rsidP="00201CC0">
            <w:pPr>
              <w:rPr>
                <w:rFonts w:ascii="Arial" w:hAnsi="Arial" w:cs="Arial"/>
                <w:sz w:val="18"/>
              </w:rPr>
            </w:pPr>
            <w:r w:rsidRPr="00002853">
              <w:rPr>
                <w:rFonts w:ascii="Arial" w:hAnsi="Arial" w:cs="Arial"/>
                <w:sz w:val="18"/>
              </w:rPr>
              <w:t>ORWDPS INPT</w:t>
            </w:r>
          </w:p>
        </w:tc>
        <w:tc>
          <w:tcPr>
            <w:tcW w:w="1805" w:type="dxa"/>
            <w:noWrap/>
          </w:tcPr>
          <w:p w14:paraId="415E986D" w14:textId="77777777" w:rsidR="00201CC0" w:rsidRPr="00002853" w:rsidRDefault="00201CC0" w:rsidP="00201CC0">
            <w:pPr>
              <w:rPr>
                <w:rFonts w:ascii="Arial" w:hAnsi="Arial" w:cs="Arial"/>
                <w:sz w:val="18"/>
              </w:rPr>
            </w:pPr>
            <w:r w:rsidRPr="00002853">
              <w:rPr>
                <w:rFonts w:ascii="Arial" w:hAnsi="Arial" w:cs="Arial"/>
                <w:sz w:val="18"/>
              </w:rPr>
              <w:t>INPT</w:t>
            </w:r>
          </w:p>
        </w:tc>
        <w:tc>
          <w:tcPr>
            <w:tcW w:w="1877" w:type="dxa"/>
            <w:noWrap/>
          </w:tcPr>
          <w:p w14:paraId="650A60EA" w14:textId="77777777" w:rsidR="00201CC0" w:rsidRPr="00002853" w:rsidRDefault="00201CC0" w:rsidP="00201CC0">
            <w:pPr>
              <w:rPr>
                <w:rFonts w:ascii="Arial" w:hAnsi="Arial" w:cs="Arial"/>
                <w:sz w:val="18"/>
              </w:rPr>
            </w:pPr>
            <w:r w:rsidRPr="00002853">
              <w:rPr>
                <w:rFonts w:ascii="Arial" w:hAnsi="Arial" w:cs="Arial"/>
                <w:sz w:val="18"/>
              </w:rPr>
              <w:t>ORWDPS</w:t>
            </w:r>
          </w:p>
        </w:tc>
        <w:tc>
          <w:tcPr>
            <w:tcW w:w="1723" w:type="dxa"/>
          </w:tcPr>
          <w:p w14:paraId="5A34F09C" w14:textId="77777777" w:rsidR="00201CC0" w:rsidRPr="00002853" w:rsidRDefault="00201CC0" w:rsidP="00201CC0">
            <w:pPr>
              <w:rPr>
                <w:rFonts w:ascii="Arial" w:hAnsi="Arial" w:cs="Arial"/>
                <w:sz w:val="18"/>
              </w:rPr>
            </w:pPr>
          </w:p>
        </w:tc>
      </w:tr>
      <w:tr w:rsidR="00201CC0" w:rsidRPr="00002853" w14:paraId="7F627548" w14:textId="77777777" w:rsidTr="00CF7025">
        <w:trPr>
          <w:trHeight w:val="270"/>
        </w:trPr>
        <w:tc>
          <w:tcPr>
            <w:tcW w:w="2875" w:type="dxa"/>
            <w:noWrap/>
          </w:tcPr>
          <w:p w14:paraId="52917F25" w14:textId="77777777" w:rsidR="00201CC0" w:rsidRPr="00002853" w:rsidRDefault="00201CC0" w:rsidP="00201CC0">
            <w:pPr>
              <w:rPr>
                <w:rFonts w:ascii="Arial" w:hAnsi="Arial" w:cs="Arial"/>
                <w:sz w:val="18"/>
              </w:rPr>
            </w:pPr>
            <w:r w:rsidRPr="00002853">
              <w:rPr>
                <w:rFonts w:ascii="Arial" w:hAnsi="Arial" w:cs="Arial"/>
                <w:sz w:val="18"/>
              </w:rPr>
              <w:t>ORWDPS LOAD</w:t>
            </w:r>
          </w:p>
        </w:tc>
        <w:tc>
          <w:tcPr>
            <w:tcW w:w="1805" w:type="dxa"/>
            <w:noWrap/>
          </w:tcPr>
          <w:p w14:paraId="32C7A009" w14:textId="77777777" w:rsidR="00201CC0" w:rsidRPr="00002853" w:rsidRDefault="00201CC0" w:rsidP="00201CC0">
            <w:pPr>
              <w:rPr>
                <w:rFonts w:ascii="Arial" w:hAnsi="Arial" w:cs="Arial"/>
                <w:sz w:val="18"/>
              </w:rPr>
            </w:pPr>
            <w:r w:rsidRPr="00002853">
              <w:rPr>
                <w:rFonts w:ascii="Arial" w:hAnsi="Arial" w:cs="Arial"/>
                <w:sz w:val="18"/>
              </w:rPr>
              <w:t>LOAD</w:t>
            </w:r>
          </w:p>
        </w:tc>
        <w:tc>
          <w:tcPr>
            <w:tcW w:w="1877" w:type="dxa"/>
            <w:noWrap/>
          </w:tcPr>
          <w:p w14:paraId="2F533AD5" w14:textId="77777777" w:rsidR="00201CC0" w:rsidRPr="00002853" w:rsidRDefault="00201CC0" w:rsidP="00201CC0">
            <w:pPr>
              <w:rPr>
                <w:rFonts w:ascii="Arial" w:hAnsi="Arial" w:cs="Arial"/>
                <w:sz w:val="18"/>
              </w:rPr>
            </w:pPr>
            <w:r w:rsidRPr="00002853">
              <w:rPr>
                <w:rFonts w:ascii="Arial" w:hAnsi="Arial" w:cs="Arial"/>
                <w:sz w:val="18"/>
              </w:rPr>
              <w:t>ORWDPS</w:t>
            </w:r>
          </w:p>
        </w:tc>
        <w:tc>
          <w:tcPr>
            <w:tcW w:w="1723" w:type="dxa"/>
          </w:tcPr>
          <w:p w14:paraId="2704D4BF" w14:textId="77777777" w:rsidR="00201CC0" w:rsidRPr="00002853" w:rsidRDefault="00201CC0" w:rsidP="00201CC0">
            <w:pPr>
              <w:rPr>
                <w:rFonts w:ascii="Arial" w:hAnsi="Arial" w:cs="Arial"/>
                <w:sz w:val="18"/>
              </w:rPr>
            </w:pPr>
          </w:p>
        </w:tc>
      </w:tr>
      <w:tr w:rsidR="00201CC0" w:rsidRPr="00002853" w14:paraId="6ADE1160" w14:textId="77777777" w:rsidTr="00CF7025">
        <w:trPr>
          <w:trHeight w:val="270"/>
        </w:trPr>
        <w:tc>
          <w:tcPr>
            <w:tcW w:w="2875" w:type="dxa"/>
            <w:noWrap/>
          </w:tcPr>
          <w:p w14:paraId="7F3A3972" w14:textId="77777777" w:rsidR="00201CC0" w:rsidRPr="00002853" w:rsidRDefault="00201CC0" w:rsidP="00201CC0">
            <w:pPr>
              <w:rPr>
                <w:rFonts w:ascii="Arial" w:hAnsi="Arial" w:cs="Arial"/>
                <w:sz w:val="18"/>
              </w:rPr>
            </w:pPr>
            <w:r w:rsidRPr="00002853">
              <w:rPr>
                <w:rFonts w:ascii="Arial" w:hAnsi="Arial" w:cs="Arial"/>
                <w:sz w:val="18"/>
              </w:rPr>
              <w:t>ORWDPS OUTPT</w:t>
            </w:r>
          </w:p>
        </w:tc>
        <w:tc>
          <w:tcPr>
            <w:tcW w:w="1805" w:type="dxa"/>
            <w:noWrap/>
          </w:tcPr>
          <w:p w14:paraId="77BAD900" w14:textId="77777777" w:rsidR="00201CC0" w:rsidRPr="00002853" w:rsidRDefault="00201CC0" w:rsidP="00201CC0">
            <w:pPr>
              <w:rPr>
                <w:rFonts w:ascii="Arial" w:hAnsi="Arial" w:cs="Arial"/>
                <w:sz w:val="18"/>
              </w:rPr>
            </w:pPr>
            <w:r w:rsidRPr="00002853">
              <w:rPr>
                <w:rFonts w:ascii="Arial" w:hAnsi="Arial" w:cs="Arial"/>
                <w:sz w:val="18"/>
              </w:rPr>
              <w:t>OUTPT</w:t>
            </w:r>
          </w:p>
        </w:tc>
        <w:tc>
          <w:tcPr>
            <w:tcW w:w="1877" w:type="dxa"/>
            <w:noWrap/>
          </w:tcPr>
          <w:p w14:paraId="5623C850" w14:textId="77777777" w:rsidR="00201CC0" w:rsidRPr="00002853" w:rsidRDefault="00201CC0" w:rsidP="00201CC0">
            <w:pPr>
              <w:rPr>
                <w:rFonts w:ascii="Arial" w:hAnsi="Arial" w:cs="Arial"/>
                <w:sz w:val="18"/>
              </w:rPr>
            </w:pPr>
            <w:r w:rsidRPr="00002853">
              <w:rPr>
                <w:rFonts w:ascii="Arial" w:hAnsi="Arial" w:cs="Arial"/>
                <w:sz w:val="18"/>
              </w:rPr>
              <w:t>ORWDPS</w:t>
            </w:r>
          </w:p>
        </w:tc>
        <w:tc>
          <w:tcPr>
            <w:tcW w:w="1723" w:type="dxa"/>
          </w:tcPr>
          <w:p w14:paraId="35C893E2" w14:textId="77777777" w:rsidR="00201CC0" w:rsidRPr="00002853" w:rsidRDefault="00201CC0" w:rsidP="00201CC0">
            <w:pPr>
              <w:rPr>
                <w:rFonts w:ascii="Arial" w:hAnsi="Arial" w:cs="Arial"/>
                <w:sz w:val="18"/>
              </w:rPr>
            </w:pPr>
          </w:p>
        </w:tc>
      </w:tr>
      <w:tr w:rsidR="00201CC0" w:rsidRPr="00002853" w14:paraId="77849854" w14:textId="77777777" w:rsidTr="00CF7025">
        <w:trPr>
          <w:trHeight w:val="270"/>
        </w:trPr>
        <w:tc>
          <w:tcPr>
            <w:tcW w:w="2875" w:type="dxa"/>
            <w:noWrap/>
          </w:tcPr>
          <w:p w14:paraId="644D8CA1" w14:textId="77777777" w:rsidR="00201CC0" w:rsidRPr="00002853" w:rsidRDefault="00201CC0" w:rsidP="00201CC0">
            <w:pPr>
              <w:rPr>
                <w:rFonts w:ascii="Arial" w:hAnsi="Arial" w:cs="Arial"/>
                <w:sz w:val="18"/>
              </w:rPr>
            </w:pPr>
            <w:r w:rsidRPr="00002853">
              <w:rPr>
                <w:rFonts w:ascii="Arial" w:hAnsi="Arial" w:cs="Arial"/>
                <w:sz w:val="18"/>
              </w:rPr>
              <w:t>ORWDPS1 CHK94</w:t>
            </w:r>
          </w:p>
        </w:tc>
        <w:tc>
          <w:tcPr>
            <w:tcW w:w="1805" w:type="dxa"/>
            <w:noWrap/>
          </w:tcPr>
          <w:p w14:paraId="0E18E6F7" w14:textId="77777777" w:rsidR="00201CC0" w:rsidRPr="00002853" w:rsidRDefault="00201CC0" w:rsidP="00201CC0">
            <w:pPr>
              <w:rPr>
                <w:rFonts w:ascii="Arial" w:hAnsi="Arial" w:cs="Arial"/>
                <w:sz w:val="18"/>
              </w:rPr>
            </w:pPr>
            <w:r w:rsidRPr="00002853">
              <w:rPr>
                <w:rFonts w:ascii="Arial" w:hAnsi="Arial" w:cs="Arial"/>
                <w:sz w:val="18"/>
              </w:rPr>
              <w:t>CHK94</w:t>
            </w:r>
          </w:p>
        </w:tc>
        <w:tc>
          <w:tcPr>
            <w:tcW w:w="1877" w:type="dxa"/>
            <w:noWrap/>
          </w:tcPr>
          <w:p w14:paraId="6C61497A"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6B4CAC8D" w14:textId="77777777" w:rsidR="00201CC0" w:rsidRPr="00002853" w:rsidRDefault="00201CC0" w:rsidP="00201CC0">
            <w:pPr>
              <w:rPr>
                <w:rFonts w:ascii="Arial" w:hAnsi="Arial" w:cs="Arial"/>
                <w:sz w:val="18"/>
              </w:rPr>
            </w:pPr>
          </w:p>
        </w:tc>
      </w:tr>
      <w:tr w:rsidR="00201CC0" w:rsidRPr="00002853" w14:paraId="629720D9" w14:textId="77777777" w:rsidTr="00CF7025">
        <w:trPr>
          <w:trHeight w:val="270"/>
        </w:trPr>
        <w:tc>
          <w:tcPr>
            <w:tcW w:w="2875" w:type="dxa"/>
            <w:noWrap/>
          </w:tcPr>
          <w:p w14:paraId="34D4B924" w14:textId="77777777" w:rsidR="00201CC0" w:rsidRPr="00002853" w:rsidRDefault="00201CC0" w:rsidP="00201CC0">
            <w:pPr>
              <w:rPr>
                <w:rFonts w:ascii="Arial" w:hAnsi="Arial" w:cs="Arial"/>
                <w:sz w:val="18"/>
              </w:rPr>
            </w:pPr>
            <w:r w:rsidRPr="00002853">
              <w:rPr>
                <w:rFonts w:ascii="Arial" w:hAnsi="Arial" w:cs="Arial"/>
                <w:sz w:val="18"/>
              </w:rPr>
              <w:lastRenderedPageBreak/>
              <w:t>ORWDPS1 DFLTSPLY</w:t>
            </w:r>
          </w:p>
        </w:tc>
        <w:tc>
          <w:tcPr>
            <w:tcW w:w="1805" w:type="dxa"/>
            <w:noWrap/>
          </w:tcPr>
          <w:p w14:paraId="5FCF5FD6" w14:textId="77777777" w:rsidR="00201CC0" w:rsidRPr="00002853" w:rsidRDefault="00201CC0" w:rsidP="00201CC0">
            <w:pPr>
              <w:rPr>
                <w:rFonts w:ascii="Arial" w:hAnsi="Arial" w:cs="Arial"/>
                <w:sz w:val="18"/>
              </w:rPr>
            </w:pPr>
            <w:r w:rsidRPr="00002853">
              <w:rPr>
                <w:rFonts w:ascii="Arial" w:hAnsi="Arial" w:cs="Arial"/>
                <w:sz w:val="18"/>
              </w:rPr>
              <w:t>DFLTSPLY</w:t>
            </w:r>
          </w:p>
        </w:tc>
        <w:tc>
          <w:tcPr>
            <w:tcW w:w="1877" w:type="dxa"/>
            <w:noWrap/>
          </w:tcPr>
          <w:p w14:paraId="319C72B4"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59E934B0" w14:textId="77777777" w:rsidR="00201CC0" w:rsidRPr="00002853" w:rsidRDefault="00201CC0" w:rsidP="00201CC0">
            <w:pPr>
              <w:rPr>
                <w:rFonts w:ascii="Arial" w:hAnsi="Arial" w:cs="Arial"/>
                <w:sz w:val="18"/>
              </w:rPr>
            </w:pPr>
          </w:p>
        </w:tc>
      </w:tr>
      <w:tr w:rsidR="00201CC0" w:rsidRPr="00002853" w14:paraId="79C36165" w14:textId="77777777" w:rsidTr="00CF7025">
        <w:trPr>
          <w:trHeight w:val="270"/>
        </w:trPr>
        <w:tc>
          <w:tcPr>
            <w:tcW w:w="2875" w:type="dxa"/>
            <w:noWrap/>
          </w:tcPr>
          <w:p w14:paraId="5AD407A9" w14:textId="77777777" w:rsidR="00201CC0" w:rsidRPr="00002853" w:rsidRDefault="00201CC0" w:rsidP="00201CC0">
            <w:pPr>
              <w:rPr>
                <w:rFonts w:ascii="Arial" w:hAnsi="Arial" w:cs="Arial"/>
                <w:sz w:val="18"/>
              </w:rPr>
            </w:pPr>
            <w:r w:rsidRPr="00002853">
              <w:rPr>
                <w:rFonts w:ascii="Arial" w:hAnsi="Arial" w:cs="Arial"/>
                <w:sz w:val="18"/>
              </w:rPr>
              <w:t>ORWDPS1 DOSEALT</w:t>
            </w:r>
          </w:p>
        </w:tc>
        <w:tc>
          <w:tcPr>
            <w:tcW w:w="1805" w:type="dxa"/>
            <w:noWrap/>
          </w:tcPr>
          <w:p w14:paraId="1336CEA4" w14:textId="77777777" w:rsidR="00201CC0" w:rsidRPr="00002853" w:rsidRDefault="00201CC0" w:rsidP="00201CC0">
            <w:pPr>
              <w:rPr>
                <w:rFonts w:ascii="Arial" w:hAnsi="Arial" w:cs="Arial"/>
                <w:sz w:val="18"/>
              </w:rPr>
            </w:pPr>
            <w:r w:rsidRPr="00002853">
              <w:rPr>
                <w:rFonts w:ascii="Arial" w:hAnsi="Arial" w:cs="Arial"/>
                <w:sz w:val="18"/>
              </w:rPr>
              <w:t>DOSEALT</w:t>
            </w:r>
          </w:p>
        </w:tc>
        <w:tc>
          <w:tcPr>
            <w:tcW w:w="1877" w:type="dxa"/>
            <w:noWrap/>
          </w:tcPr>
          <w:p w14:paraId="38A220CD"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3ED12D4B" w14:textId="77777777" w:rsidR="00201CC0" w:rsidRPr="00002853" w:rsidRDefault="00201CC0" w:rsidP="00201CC0">
            <w:pPr>
              <w:rPr>
                <w:rFonts w:ascii="Arial" w:hAnsi="Arial" w:cs="Arial"/>
                <w:sz w:val="18"/>
              </w:rPr>
            </w:pPr>
          </w:p>
        </w:tc>
      </w:tr>
      <w:tr w:rsidR="00201CC0" w:rsidRPr="00002853" w14:paraId="7ADC481D" w14:textId="77777777" w:rsidTr="00CF7025">
        <w:trPr>
          <w:trHeight w:val="270"/>
        </w:trPr>
        <w:tc>
          <w:tcPr>
            <w:tcW w:w="2875" w:type="dxa"/>
            <w:noWrap/>
          </w:tcPr>
          <w:p w14:paraId="577C6703" w14:textId="77777777" w:rsidR="00201CC0" w:rsidRPr="00002853" w:rsidRDefault="00201CC0" w:rsidP="00201CC0">
            <w:pPr>
              <w:rPr>
                <w:rFonts w:ascii="Arial" w:hAnsi="Arial" w:cs="Arial"/>
                <w:sz w:val="18"/>
              </w:rPr>
            </w:pPr>
            <w:r w:rsidRPr="00002853">
              <w:rPr>
                <w:rFonts w:ascii="Arial" w:hAnsi="Arial" w:cs="Arial"/>
                <w:sz w:val="18"/>
              </w:rPr>
              <w:t>ORWDPS1 FORMALT</w:t>
            </w:r>
          </w:p>
        </w:tc>
        <w:tc>
          <w:tcPr>
            <w:tcW w:w="1805" w:type="dxa"/>
            <w:noWrap/>
          </w:tcPr>
          <w:p w14:paraId="5A88B9BA" w14:textId="77777777" w:rsidR="00201CC0" w:rsidRPr="00002853" w:rsidRDefault="00201CC0" w:rsidP="00201CC0">
            <w:pPr>
              <w:rPr>
                <w:rFonts w:ascii="Arial" w:hAnsi="Arial" w:cs="Arial"/>
                <w:sz w:val="18"/>
              </w:rPr>
            </w:pPr>
            <w:r w:rsidRPr="00002853">
              <w:rPr>
                <w:rFonts w:ascii="Arial" w:hAnsi="Arial" w:cs="Arial"/>
                <w:sz w:val="18"/>
              </w:rPr>
              <w:t>FORMALT</w:t>
            </w:r>
          </w:p>
        </w:tc>
        <w:tc>
          <w:tcPr>
            <w:tcW w:w="1877" w:type="dxa"/>
            <w:noWrap/>
          </w:tcPr>
          <w:p w14:paraId="4A49F407"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12239A1F" w14:textId="77777777" w:rsidR="00201CC0" w:rsidRPr="00002853" w:rsidRDefault="00201CC0" w:rsidP="00201CC0">
            <w:pPr>
              <w:rPr>
                <w:rFonts w:ascii="Arial" w:hAnsi="Arial" w:cs="Arial"/>
                <w:sz w:val="18"/>
              </w:rPr>
            </w:pPr>
          </w:p>
        </w:tc>
      </w:tr>
      <w:tr w:rsidR="00201CC0" w:rsidRPr="00002853" w14:paraId="373D8659" w14:textId="77777777" w:rsidTr="00CF7025">
        <w:trPr>
          <w:trHeight w:val="270"/>
        </w:trPr>
        <w:tc>
          <w:tcPr>
            <w:tcW w:w="2875" w:type="dxa"/>
            <w:noWrap/>
          </w:tcPr>
          <w:p w14:paraId="6FC76ADB" w14:textId="77777777" w:rsidR="00201CC0" w:rsidRPr="00002853" w:rsidRDefault="00201CC0" w:rsidP="00201CC0">
            <w:pPr>
              <w:rPr>
                <w:rFonts w:ascii="Arial" w:hAnsi="Arial" w:cs="Arial"/>
                <w:sz w:val="18"/>
              </w:rPr>
            </w:pPr>
            <w:bookmarkStart w:id="1033" w:name="FDN_RPcs"/>
            <w:bookmarkEnd w:id="1033"/>
            <w:r w:rsidRPr="00002853">
              <w:rPr>
                <w:rFonts w:ascii="Arial" w:hAnsi="Arial" w:cs="Arial"/>
                <w:sz w:val="18"/>
              </w:rPr>
              <w:t>ORWDPS1 GETPRIEN</w:t>
            </w:r>
          </w:p>
        </w:tc>
        <w:tc>
          <w:tcPr>
            <w:tcW w:w="1805" w:type="dxa"/>
            <w:noWrap/>
          </w:tcPr>
          <w:p w14:paraId="505B4A2B" w14:textId="77777777" w:rsidR="00201CC0" w:rsidRPr="00002853" w:rsidRDefault="00201CC0" w:rsidP="00201CC0">
            <w:pPr>
              <w:rPr>
                <w:rFonts w:ascii="Arial" w:hAnsi="Arial" w:cs="Arial"/>
                <w:sz w:val="18"/>
              </w:rPr>
            </w:pPr>
            <w:r w:rsidRPr="00002853">
              <w:rPr>
                <w:rFonts w:ascii="Arial" w:hAnsi="Arial" w:cs="Arial"/>
                <w:sz w:val="18"/>
              </w:rPr>
              <w:t>GETPREIN</w:t>
            </w:r>
          </w:p>
        </w:tc>
        <w:tc>
          <w:tcPr>
            <w:tcW w:w="1877" w:type="dxa"/>
            <w:noWrap/>
          </w:tcPr>
          <w:p w14:paraId="59394224"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04AB35D9" w14:textId="77777777" w:rsidR="00201CC0" w:rsidRPr="00002853" w:rsidRDefault="00201CC0" w:rsidP="00201CC0">
            <w:pPr>
              <w:rPr>
                <w:rFonts w:ascii="Arial" w:hAnsi="Arial" w:cs="Arial"/>
                <w:sz w:val="18"/>
              </w:rPr>
            </w:pPr>
            <w:r w:rsidRPr="00002853">
              <w:rPr>
                <w:rFonts w:ascii="Arial" w:hAnsi="Arial" w:cs="Arial"/>
                <w:sz w:val="18"/>
              </w:rPr>
              <w:t>OR*3.0*435</w:t>
            </w:r>
          </w:p>
        </w:tc>
      </w:tr>
      <w:tr w:rsidR="00201CC0" w:rsidRPr="00002853" w14:paraId="5E8EC0DC" w14:textId="77777777" w:rsidTr="00CF7025">
        <w:trPr>
          <w:trHeight w:val="270"/>
        </w:trPr>
        <w:tc>
          <w:tcPr>
            <w:tcW w:w="2875" w:type="dxa"/>
            <w:noWrap/>
          </w:tcPr>
          <w:p w14:paraId="4E57C6DE" w14:textId="77777777" w:rsidR="00201CC0" w:rsidRPr="00002853" w:rsidRDefault="00201CC0" w:rsidP="00201CC0">
            <w:pPr>
              <w:rPr>
                <w:rFonts w:ascii="Arial" w:hAnsi="Arial" w:cs="Arial"/>
                <w:sz w:val="18"/>
              </w:rPr>
            </w:pPr>
            <w:r w:rsidRPr="00002853">
              <w:rPr>
                <w:rFonts w:ascii="Arial" w:hAnsi="Arial" w:cs="Arial"/>
                <w:sz w:val="18"/>
              </w:rPr>
              <w:t>ORWDPS1 GETPRIOR</w:t>
            </w:r>
          </w:p>
        </w:tc>
        <w:tc>
          <w:tcPr>
            <w:tcW w:w="1805" w:type="dxa"/>
            <w:noWrap/>
          </w:tcPr>
          <w:p w14:paraId="187517E1" w14:textId="77777777" w:rsidR="00201CC0" w:rsidRPr="00002853" w:rsidRDefault="00201CC0" w:rsidP="00201CC0">
            <w:pPr>
              <w:rPr>
                <w:rFonts w:ascii="Arial" w:hAnsi="Arial" w:cs="Arial"/>
                <w:sz w:val="18"/>
              </w:rPr>
            </w:pPr>
            <w:r w:rsidRPr="00002853">
              <w:rPr>
                <w:rFonts w:ascii="Arial" w:hAnsi="Arial" w:cs="Arial"/>
                <w:sz w:val="18"/>
              </w:rPr>
              <w:t>GETPRIOR</w:t>
            </w:r>
          </w:p>
        </w:tc>
        <w:tc>
          <w:tcPr>
            <w:tcW w:w="1877" w:type="dxa"/>
            <w:noWrap/>
          </w:tcPr>
          <w:p w14:paraId="5F21D56C"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30058367" w14:textId="77777777" w:rsidR="00201CC0" w:rsidRPr="00002853" w:rsidRDefault="00201CC0" w:rsidP="00201CC0">
            <w:pPr>
              <w:rPr>
                <w:rFonts w:ascii="Arial" w:hAnsi="Arial" w:cs="Arial"/>
                <w:sz w:val="18"/>
              </w:rPr>
            </w:pPr>
            <w:r w:rsidRPr="00002853">
              <w:rPr>
                <w:rFonts w:ascii="Arial" w:hAnsi="Arial" w:cs="Arial"/>
                <w:sz w:val="18"/>
              </w:rPr>
              <w:t>OR*3.0*435</w:t>
            </w:r>
          </w:p>
        </w:tc>
      </w:tr>
      <w:tr w:rsidR="00201CC0" w:rsidRPr="00002853" w14:paraId="03CE8850" w14:textId="77777777" w:rsidTr="00CF7025">
        <w:trPr>
          <w:trHeight w:val="270"/>
        </w:trPr>
        <w:tc>
          <w:tcPr>
            <w:tcW w:w="2875" w:type="dxa"/>
            <w:noWrap/>
          </w:tcPr>
          <w:p w14:paraId="2589ABD6" w14:textId="77777777" w:rsidR="00201CC0" w:rsidRPr="00002853" w:rsidRDefault="00201CC0" w:rsidP="00201CC0">
            <w:pPr>
              <w:rPr>
                <w:rFonts w:ascii="Arial" w:hAnsi="Arial" w:cs="Arial"/>
                <w:sz w:val="18"/>
              </w:rPr>
            </w:pPr>
            <w:r w:rsidRPr="00002853">
              <w:rPr>
                <w:rFonts w:ascii="Arial" w:hAnsi="Arial" w:cs="Arial"/>
                <w:sz w:val="18"/>
              </w:rPr>
              <w:t>ORWDPS1 ODSLCT</w:t>
            </w:r>
          </w:p>
        </w:tc>
        <w:tc>
          <w:tcPr>
            <w:tcW w:w="1805" w:type="dxa"/>
            <w:noWrap/>
          </w:tcPr>
          <w:p w14:paraId="2D920A82" w14:textId="77777777" w:rsidR="00201CC0" w:rsidRPr="00002853" w:rsidRDefault="00201CC0" w:rsidP="00201CC0">
            <w:pPr>
              <w:rPr>
                <w:rFonts w:ascii="Arial" w:hAnsi="Arial" w:cs="Arial"/>
                <w:sz w:val="18"/>
              </w:rPr>
            </w:pPr>
            <w:r w:rsidRPr="00002853">
              <w:rPr>
                <w:rFonts w:ascii="Arial" w:hAnsi="Arial" w:cs="Arial"/>
                <w:sz w:val="18"/>
              </w:rPr>
              <w:t>ODSLCT</w:t>
            </w:r>
          </w:p>
        </w:tc>
        <w:tc>
          <w:tcPr>
            <w:tcW w:w="1877" w:type="dxa"/>
            <w:noWrap/>
          </w:tcPr>
          <w:p w14:paraId="56A9E7EE"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4F3372F9" w14:textId="77777777" w:rsidR="00201CC0" w:rsidRPr="00002853" w:rsidRDefault="00201CC0" w:rsidP="00201CC0">
            <w:pPr>
              <w:rPr>
                <w:rFonts w:ascii="Arial" w:hAnsi="Arial" w:cs="Arial"/>
                <w:sz w:val="18"/>
              </w:rPr>
            </w:pPr>
          </w:p>
        </w:tc>
      </w:tr>
      <w:tr w:rsidR="00201CC0" w:rsidRPr="00002853" w14:paraId="70413E55" w14:textId="77777777" w:rsidTr="00CF7025">
        <w:trPr>
          <w:trHeight w:val="270"/>
        </w:trPr>
        <w:tc>
          <w:tcPr>
            <w:tcW w:w="2875" w:type="dxa"/>
            <w:noWrap/>
          </w:tcPr>
          <w:p w14:paraId="25500DFA" w14:textId="77777777" w:rsidR="00201CC0" w:rsidRPr="00002853" w:rsidRDefault="00201CC0" w:rsidP="00201CC0">
            <w:pPr>
              <w:rPr>
                <w:rFonts w:ascii="Arial" w:hAnsi="Arial" w:cs="Arial"/>
                <w:sz w:val="18"/>
              </w:rPr>
            </w:pPr>
            <w:r w:rsidRPr="00002853">
              <w:rPr>
                <w:rFonts w:ascii="Arial" w:hAnsi="Arial" w:cs="Arial"/>
                <w:sz w:val="18"/>
              </w:rPr>
              <w:t>ORWDPS1 SCHALL</w:t>
            </w:r>
          </w:p>
        </w:tc>
        <w:tc>
          <w:tcPr>
            <w:tcW w:w="1805" w:type="dxa"/>
            <w:noWrap/>
          </w:tcPr>
          <w:p w14:paraId="0B34EA0B" w14:textId="77777777" w:rsidR="00201CC0" w:rsidRPr="00002853" w:rsidRDefault="00201CC0" w:rsidP="00201CC0">
            <w:pPr>
              <w:rPr>
                <w:rFonts w:ascii="Arial" w:hAnsi="Arial" w:cs="Arial"/>
                <w:sz w:val="18"/>
              </w:rPr>
            </w:pPr>
            <w:r w:rsidRPr="00002853">
              <w:rPr>
                <w:rFonts w:ascii="Arial" w:hAnsi="Arial" w:cs="Arial"/>
                <w:sz w:val="18"/>
              </w:rPr>
              <w:t>SCHALL</w:t>
            </w:r>
          </w:p>
        </w:tc>
        <w:tc>
          <w:tcPr>
            <w:tcW w:w="1877" w:type="dxa"/>
            <w:noWrap/>
          </w:tcPr>
          <w:p w14:paraId="080360A5"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049F59B6" w14:textId="77777777" w:rsidR="00201CC0" w:rsidRPr="00002853" w:rsidRDefault="00201CC0" w:rsidP="00201CC0">
            <w:pPr>
              <w:rPr>
                <w:rFonts w:ascii="Arial" w:hAnsi="Arial" w:cs="Arial"/>
                <w:sz w:val="18"/>
              </w:rPr>
            </w:pPr>
          </w:p>
        </w:tc>
      </w:tr>
      <w:tr w:rsidR="00201CC0" w:rsidRPr="00002853" w14:paraId="6776F13A" w14:textId="77777777" w:rsidTr="00CF7025">
        <w:trPr>
          <w:trHeight w:val="270"/>
        </w:trPr>
        <w:tc>
          <w:tcPr>
            <w:tcW w:w="2875" w:type="dxa"/>
            <w:noWrap/>
          </w:tcPr>
          <w:p w14:paraId="12012AF5" w14:textId="77777777" w:rsidR="00201CC0" w:rsidRPr="00002853" w:rsidRDefault="00201CC0" w:rsidP="00201CC0">
            <w:pPr>
              <w:rPr>
                <w:rFonts w:ascii="Arial" w:hAnsi="Arial" w:cs="Arial"/>
                <w:sz w:val="18"/>
              </w:rPr>
            </w:pPr>
            <w:r w:rsidRPr="00002853">
              <w:rPr>
                <w:rFonts w:ascii="Arial" w:hAnsi="Arial" w:cs="Arial"/>
                <w:sz w:val="18"/>
              </w:rPr>
              <w:t>ORWDPS2 ADMIN</w:t>
            </w:r>
          </w:p>
        </w:tc>
        <w:tc>
          <w:tcPr>
            <w:tcW w:w="1805" w:type="dxa"/>
            <w:noWrap/>
          </w:tcPr>
          <w:p w14:paraId="51D9B805" w14:textId="77777777" w:rsidR="00201CC0" w:rsidRPr="00002853" w:rsidRDefault="00201CC0" w:rsidP="00201CC0">
            <w:pPr>
              <w:rPr>
                <w:rFonts w:ascii="Arial" w:hAnsi="Arial" w:cs="Arial"/>
                <w:sz w:val="18"/>
              </w:rPr>
            </w:pPr>
            <w:r w:rsidRPr="00002853">
              <w:rPr>
                <w:rFonts w:ascii="Arial" w:hAnsi="Arial" w:cs="Arial"/>
                <w:sz w:val="18"/>
              </w:rPr>
              <w:t>ADMIN</w:t>
            </w:r>
          </w:p>
        </w:tc>
        <w:tc>
          <w:tcPr>
            <w:tcW w:w="1877" w:type="dxa"/>
            <w:noWrap/>
          </w:tcPr>
          <w:p w14:paraId="28756871"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3B347B9C" w14:textId="77777777" w:rsidR="00201CC0" w:rsidRPr="00002853" w:rsidRDefault="00201CC0" w:rsidP="00201CC0">
            <w:pPr>
              <w:rPr>
                <w:rFonts w:ascii="Arial" w:hAnsi="Arial" w:cs="Arial"/>
                <w:sz w:val="18"/>
              </w:rPr>
            </w:pPr>
          </w:p>
        </w:tc>
      </w:tr>
      <w:tr w:rsidR="00201CC0" w:rsidRPr="00002853" w14:paraId="151D59A7" w14:textId="77777777" w:rsidTr="00CF7025">
        <w:trPr>
          <w:trHeight w:val="270"/>
        </w:trPr>
        <w:tc>
          <w:tcPr>
            <w:tcW w:w="2875" w:type="dxa"/>
            <w:noWrap/>
          </w:tcPr>
          <w:p w14:paraId="59112AF1" w14:textId="77777777" w:rsidR="00201CC0" w:rsidRPr="00002853" w:rsidRDefault="00201CC0" w:rsidP="00201CC0">
            <w:pPr>
              <w:rPr>
                <w:rFonts w:ascii="Arial" w:hAnsi="Arial" w:cs="Arial"/>
                <w:sz w:val="18"/>
              </w:rPr>
            </w:pPr>
            <w:r w:rsidRPr="00002853">
              <w:rPr>
                <w:rFonts w:ascii="Arial" w:hAnsi="Arial" w:cs="Arial"/>
                <w:sz w:val="18"/>
              </w:rPr>
              <w:t>ORWDPS2 DAY2QTY</w:t>
            </w:r>
          </w:p>
        </w:tc>
        <w:tc>
          <w:tcPr>
            <w:tcW w:w="1805" w:type="dxa"/>
            <w:noWrap/>
          </w:tcPr>
          <w:p w14:paraId="02A93679" w14:textId="77777777" w:rsidR="00201CC0" w:rsidRPr="00002853" w:rsidRDefault="00201CC0" w:rsidP="00201CC0">
            <w:pPr>
              <w:rPr>
                <w:rFonts w:ascii="Arial" w:hAnsi="Arial" w:cs="Arial"/>
                <w:sz w:val="18"/>
              </w:rPr>
            </w:pPr>
            <w:r w:rsidRPr="00002853">
              <w:rPr>
                <w:rFonts w:ascii="Arial" w:hAnsi="Arial" w:cs="Arial"/>
                <w:sz w:val="18"/>
              </w:rPr>
              <w:t>DAY2QTY</w:t>
            </w:r>
          </w:p>
        </w:tc>
        <w:tc>
          <w:tcPr>
            <w:tcW w:w="1877" w:type="dxa"/>
            <w:noWrap/>
          </w:tcPr>
          <w:p w14:paraId="309B680C"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54F34EA8" w14:textId="77777777" w:rsidR="00201CC0" w:rsidRPr="00002853" w:rsidRDefault="00201CC0" w:rsidP="00201CC0">
            <w:pPr>
              <w:rPr>
                <w:rFonts w:ascii="Arial" w:hAnsi="Arial" w:cs="Arial"/>
                <w:sz w:val="18"/>
              </w:rPr>
            </w:pPr>
          </w:p>
        </w:tc>
      </w:tr>
      <w:tr w:rsidR="00201CC0" w:rsidRPr="00002853" w14:paraId="0F23767B" w14:textId="77777777" w:rsidTr="00CF7025">
        <w:trPr>
          <w:trHeight w:val="270"/>
        </w:trPr>
        <w:tc>
          <w:tcPr>
            <w:tcW w:w="2875" w:type="dxa"/>
            <w:noWrap/>
          </w:tcPr>
          <w:p w14:paraId="22050E3F" w14:textId="77777777" w:rsidR="00201CC0" w:rsidRPr="00002853" w:rsidRDefault="00201CC0" w:rsidP="00201CC0">
            <w:pPr>
              <w:rPr>
                <w:rFonts w:ascii="Arial" w:hAnsi="Arial" w:cs="Arial"/>
                <w:sz w:val="18"/>
              </w:rPr>
            </w:pPr>
            <w:r w:rsidRPr="00002853">
              <w:rPr>
                <w:rFonts w:ascii="Arial" w:hAnsi="Arial" w:cs="Arial"/>
                <w:sz w:val="18"/>
              </w:rPr>
              <w:t>ORWDPS2 MAXREF</w:t>
            </w:r>
          </w:p>
        </w:tc>
        <w:tc>
          <w:tcPr>
            <w:tcW w:w="1805" w:type="dxa"/>
            <w:noWrap/>
          </w:tcPr>
          <w:p w14:paraId="370051AB" w14:textId="77777777" w:rsidR="00201CC0" w:rsidRPr="00002853" w:rsidRDefault="00201CC0" w:rsidP="00201CC0">
            <w:pPr>
              <w:rPr>
                <w:rFonts w:ascii="Arial" w:hAnsi="Arial" w:cs="Arial"/>
                <w:sz w:val="18"/>
              </w:rPr>
            </w:pPr>
            <w:r w:rsidRPr="00002853">
              <w:rPr>
                <w:rFonts w:ascii="Arial" w:hAnsi="Arial" w:cs="Arial"/>
                <w:sz w:val="18"/>
              </w:rPr>
              <w:t>MAXREF</w:t>
            </w:r>
          </w:p>
        </w:tc>
        <w:tc>
          <w:tcPr>
            <w:tcW w:w="1877" w:type="dxa"/>
            <w:noWrap/>
          </w:tcPr>
          <w:p w14:paraId="2249CB3D"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0406ACE5" w14:textId="77777777" w:rsidR="00201CC0" w:rsidRPr="00002853" w:rsidRDefault="00201CC0" w:rsidP="00201CC0">
            <w:pPr>
              <w:rPr>
                <w:rFonts w:ascii="Arial" w:hAnsi="Arial" w:cs="Arial"/>
                <w:sz w:val="18"/>
              </w:rPr>
            </w:pPr>
          </w:p>
        </w:tc>
      </w:tr>
      <w:tr w:rsidR="00201CC0" w:rsidRPr="00002853" w14:paraId="5C9E1C09" w14:textId="77777777" w:rsidTr="00CF7025">
        <w:trPr>
          <w:trHeight w:val="270"/>
        </w:trPr>
        <w:tc>
          <w:tcPr>
            <w:tcW w:w="2875" w:type="dxa"/>
            <w:noWrap/>
          </w:tcPr>
          <w:p w14:paraId="5E850361" w14:textId="77777777" w:rsidR="00201CC0" w:rsidRPr="00002853" w:rsidRDefault="00201CC0" w:rsidP="00201CC0">
            <w:pPr>
              <w:rPr>
                <w:rFonts w:ascii="Arial" w:hAnsi="Arial" w:cs="Arial"/>
                <w:sz w:val="18"/>
              </w:rPr>
            </w:pPr>
            <w:r w:rsidRPr="00002853">
              <w:rPr>
                <w:rFonts w:ascii="Arial" w:hAnsi="Arial" w:cs="Arial"/>
                <w:sz w:val="18"/>
              </w:rPr>
              <w:t>ORWDPS2 OISLCT</w:t>
            </w:r>
          </w:p>
        </w:tc>
        <w:tc>
          <w:tcPr>
            <w:tcW w:w="1805" w:type="dxa"/>
            <w:noWrap/>
          </w:tcPr>
          <w:p w14:paraId="2FDF9102" w14:textId="77777777" w:rsidR="00201CC0" w:rsidRPr="00002853" w:rsidRDefault="00201CC0" w:rsidP="00201CC0">
            <w:pPr>
              <w:rPr>
                <w:rFonts w:ascii="Arial" w:hAnsi="Arial" w:cs="Arial"/>
                <w:sz w:val="18"/>
              </w:rPr>
            </w:pPr>
            <w:r w:rsidRPr="00002853">
              <w:rPr>
                <w:rFonts w:ascii="Arial" w:hAnsi="Arial" w:cs="Arial"/>
                <w:sz w:val="18"/>
              </w:rPr>
              <w:t>OISLCT</w:t>
            </w:r>
          </w:p>
        </w:tc>
        <w:tc>
          <w:tcPr>
            <w:tcW w:w="1877" w:type="dxa"/>
            <w:noWrap/>
          </w:tcPr>
          <w:p w14:paraId="2ECABB5D"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3282BD1F" w14:textId="77777777" w:rsidR="00201CC0" w:rsidRPr="00002853" w:rsidRDefault="00201CC0" w:rsidP="00201CC0">
            <w:pPr>
              <w:rPr>
                <w:rFonts w:ascii="Arial" w:hAnsi="Arial" w:cs="Arial"/>
                <w:sz w:val="18"/>
              </w:rPr>
            </w:pPr>
          </w:p>
        </w:tc>
      </w:tr>
      <w:tr w:rsidR="00201CC0" w:rsidRPr="00002853" w14:paraId="14961924" w14:textId="77777777" w:rsidTr="00CF7025">
        <w:trPr>
          <w:trHeight w:val="270"/>
        </w:trPr>
        <w:tc>
          <w:tcPr>
            <w:tcW w:w="2875" w:type="dxa"/>
            <w:noWrap/>
          </w:tcPr>
          <w:p w14:paraId="38A673F0" w14:textId="77777777" w:rsidR="00201CC0" w:rsidRPr="00002853" w:rsidRDefault="00201CC0" w:rsidP="00201CC0">
            <w:pPr>
              <w:rPr>
                <w:rFonts w:ascii="Arial" w:hAnsi="Arial" w:cs="Arial"/>
                <w:sz w:val="18"/>
              </w:rPr>
            </w:pPr>
            <w:r w:rsidRPr="00002853">
              <w:rPr>
                <w:rFonts w:ascii="Arial" w:hAnsi="Arial" w:cs="Arial"/>
                <w:sz w:val="18"/>
              </w:rPr>
              <w:t>ORWDPS2 QTY2DAY</w:t>
            </w:r>
          </w:p>
        </w:tc>
        <w:tc>
          <w:tcPr>
            <w:tcW w:w="1805" w:type="dxa"/>
            <w:noWrap/>
          </w:tcPr>
          <w:p w14:paraId="64BAA2E4" w14:textId="77777777" w:rsidR="00201CC0" w:rsidRPr="00002853" w:rsidRDefault="00201CC0" w:rsidP="00201CC0">
            <w:pPr>
              <w:rPr>
                <w:rFonts w:ascii="Arial" w:hAnsi="Arial" w:cs="Arial"/>
                <w:sz w:val="18"/>
              </w:rPr>
            </w:pPr>
            <w:r w:rsidRPr="00002853">
              <w:rPr>
                <w:rFonts w:ascii="Arial" w:hAnsi="Arial" w:cs="Arial"/>
                <w:sz w:val="18"/>
              </w:rPr>
              <w:t>QTY2DAY</w:t>
            </w:r>
          </w:p>
        </w:tc>
        <w:tc>
          <w:tcPr>
            <w:tcW w:w="1877" w:type="dxa"/>
            <w:noWrap/>
          </w:tcPr>
          <w:p w14:paraId="6707E376"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34AE0F84" w14:textId="77777777" w:rsidR="00201CC0" w:rsidRPr="00002853" w:rsidRDefault="00201CC0" w:rsidP="00201CC0">
            <w:pPr>
              <w:rPr>
                <w:rFonts w:ascii="Arial" w:hAnsi="Arial" w:cs="Arial"/>
                <w:sz w:val="18"/>
              </w:rPr>
            </w:pPr>
          </w:p>
        </w:tc>
      </w:tr>
      <w:tr w:rsidR="00201CC0" w:rsidRPr="00002853" w14:paraId="37B77183" w14:textId="77777777" w:rsidTr="00CF7025">
        <w:trPr>
          <w:trHeight w:val="270"/>
        </w:trPr>
        <w:tc>
          <w:tcPr>
            <w:tcW w:w="2875" w:type="dxa"/>
            <w:noWrap/>
          </w:tcPr>
          <w:p w14:paraId="5D4F39EA" w14:textId="77777777" w:rsidR="00201CC0" w:rsidRPr="00002853" w:rsidRDefault="00201CC0" w:rsidP="00201CC0">
            <w:pPr>
              <w:rPr>
                <w:rFonts w:ascii="Arial" w:hAnsi="Arial" w:cs="Arial"/>
                <w:sz w:val="18"/>
              </w:rPr>
            </w:pPr>
            <w:r w:rsidRPr="00002853">
              <w:rPr>
                <w:rFonts w:ascii="Arial" w:hAnsi="Arial" w:cs="Arial"/>
                <w:sz w:val="18"/>
              </w:rPr>
              <w:t>ORWDPS2 REQST</w:t>
            </w:r>
          </w:p>
        </w:tc>
        <w:tc>
          <w:tcPr>
            <w:tcW w:w="1805" w:type="dxa"/>
            <w:noWrap/>
          </w:tcPr>
          <w:p w14:paraId="436DBCEB" w14:textId="77777777" w:rsidR="00201CC0" w:rsidRPr="00002853" w:rsidRDefault="00201CC0" w:rsidP="00201CC0">
            <w:pPr>
              <w:rPr>
                <w:rFonts w:ascii="Arial" w:hAnsi="Arial" w:cs="Arial"/>
                <w:sz w:val="18"/>
              </w:rPr>
            </w:pPr>
            <w:r w:rsidRPr="00002853">
              <w:rPr>
                <w:rFonts w:ascii="Arial" w:hAnsi="Arial" w:cs="Arial"/>
                <w:sz w:val="18"/>
              </w:rPr>
              <w:t>REQST</w:t>
            </w:r>
          </w:p>
        </w:tc>
        <w:tc>
          <w:tcPr>
            <w:tcW w:w="1877" w:type="dxa"/>
            <w:noWrap/>
          </w:tcPr>
          <w:p w14:paraId="63F56753"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5889C0D4" w14:textId="77777777" w:rsidR="00201CC0" w:rsidRPr="00002853" w:rsidRDefault="00201CC0" w:rsidP="00201CC0">
            <w:pPr>
              <w:rPr>
                <w:rFonts w:ascii="Arial" w:hAnsi="Arial" w:cs="Arial"/>
                <w:sz w:val="18"/>
              </w:rPr>
            </w:pPr>
          </w:p>
        </w:tc>
      </w:tr>
      <w:tr w:rsidR="00201CC0" w:rsidRPr="00002853" w14:paraId="1B18AD75" w14:textId="77777777" w:rsidTr="00CF7025">
        <w:trPr>
          <w:trHeight w:val="270"/>
        </w:trPr>
        <w:tc>
          <w:tcPr>
            <w:tcW w:w="2875" w:type="dxa"/>
            <w:noWrap/>
          </w:tcPr>
          <w:p w14:paraId="138A8908" w14:textId="77777777" w:rsidR="00201CC0" w:rsidRPr="00002853" w:rsidRDefault="00201CC0" w:rsidP="00201CC0">
            <w:pPr>
              <w:rPr>
                <w:rFonts w:ascii="Arial" w:hAnsi="Arial" w:cs="Arial"/>
                <w:sz w:val="18"/>
              </w:rPr>
            </w:pPr>
            <w:r w:rsidRPr="00002853">
              <w:rPr>
                <w:rFonts w:ascii="Arial" w:hAnsi="Arial" w:cs="Arial"/>
                <w:sz w:val="18"/>
              </w:rPr>
              <w:t>ORWDPS2 SCHREQ</w:t>
            </w:r>
          </w:p>
        </w:tc>
        <w:tc>
          <w:tcPr>
            <w:tcW w:w="1805" w:type="dxa"/>
            <w:noWrap/>
          </w:tcPr>
          <w:p w14:paraId="44B7B499" w14:textId="77777777" w:rsidR="00201CC0" w:rsidRPr="00002853" w:rsidRDefault="00201CC0" w:rsidP="00201CC0">
            <w:pPr>
              <w:rPr>
                <w:rFonts w:ascii="Arial" w:hAnsi="Arial" w:cs="Arial"/>
                <w:sz w:val="18"/>
              </w:rPr>
            </w:pPr>
            <w:r w:rsidRPr="00002853">
              <w:rPr>
                <w:rFonts w:ascii="Arial" w:hAnsi="Arial" w:cs="Arial"/>
                <w:sz w:val="18"/>
              </w:rPr>
              <w:t>SCHREQ</w:t>
            </w:r>
          </w:p>
        </w:tc>
        <w:tc>
          <w:tcPr>
            <w:tcW w:w="1877" w:type="dxa"/>
            <w:noWrap/>
          </w:tcPr>
          <w:p w14:paraId="5698305E"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2784575F" w14:textId="77777777" w:rsidR="00201CC0" w:rsidRPr="00002853" w:rsidRDefault="00201CC0" w:rsidP="00201CC0">
            <w:pPr>
              <w:rPr>
                <w:rFonts w:ascii="Arial" w:hAnsi="Arial" w:cs="Arial"/>
                <w:sz w:val="18"/>
              </w:rPr>
            </w:pPr>
          </w:p>
        </w:tc>
      </w:tr>
      <w:tr w:rsidR="00201CC0" w:rsidRPr="00002853" w14:paraId="45DCA631" w14:textId="77777777" w:rsidTr="00CF7025">
        <w:trPr>
          <w:trHeight w:val="270"/>
        </w:trPr>
        <w:tc>
          <w:tcPr>
            <w:tcW w:w="2875" w:type="dxa"/>
            <w:noWrap/>
          </w:tcPr>
          <w:p w14:paraId="1CC32218" w14:textId="77777777" w:rsidR="00201CC0" w:rsidRPr="00002853" w:rsidRDefault="00201CC0" w:rsidP="00201CC0">
            <w:pPr>
              <w:rPr>
                <w:rFonts w:ascii="Arial" w:hAnsi="Arial" w:cs="Arial"/>
                <w:sz w:val="18"/>
              </w:rPr>
            </w:pPr>
            <w:r w:rsidRPr="00002853">
              <w:rPr>
                <w:rFonts w:ascii="Arial" w:hAnsi="Arial" w:cs="Arial"/>
                <w:sz w:val="18"/>
              </w:rPr>
              <w:t>ORWDPS32 ALLROUTE</w:t>
            </w:r>
          </w:p>
        </w:tc>
        <w:tc>
          <w:tcPr>
            <w:tcW w:w="1805" w:type="dxa"/>
            <w:noWrap/>
          </w:tcPr>
          <w:p w14:paraId="04FFBC3A" w14:textId="77777777" w:rsidR="00201CC0" w:rsidRPr="00002853" w:rsidRDefault="00201CC0" w:rsidP="00201CC0">
            <w:pPr>
              <w:rPr>
                <w:rFonts w:ascii="Arial" w:hAnsi="Arial" w:cs="Arial"/>
                <w:sz w:val="18"/>
              </w:rPr>
            </w:pPr>
            <w:r w:rsidRPr="00002853">
              <w:rPr>
                <w:rFonts w:ascii="Arial" w:hAnsi="Arial" w:cs="Arial"/>
                <w:sz w:val="18"/>
              </w:rPr>
              <w:t>ALLROUTE</w:t>
            </w:r>
          </w:p>
        </w:tc>
        <w:tc>
          <w:tcPr>
            <w:tcW w:w="1877" w:type="dxa"/>
            <w:noWrap/>
          </w:tcPr>
          <w:p w14:paraId="61E4B7D0"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1E6C8FFD" w14:textId="77777777" w:rsidR="00201CC0" w:rsidRPr="00002853" w:rsidRDefault="00201CC0" w:rsidP="00201CC0">
            <w:pPr>
              <w:rPr>
                <w:rFonts w:ascii="Arial" w:hAnsi="Arial" w:cs="Arial"/>
                <w:sz w:val="18"/>
              </w:rPr>
            </w:pPr>
          </w:p>
        </w:tc>
      </w:tr>
      <w:tr w:rsidR="00201CC0" w:rsidRPr="00002853" w14:paraId="171E626F" w14:textId="77777777" w:rsidTr="00CF7025">
        <w:trPr>
          <w:trHeight w:val="270"/>
        </w:trPr>
        <w:tc>
          <w:tcPr>
            <w:tcW w:w="2875" w:type="dxa"/>
            <w:noWrap/>
          </w:tcPr>
          <w:p w14:paraId="3CE07201" w14:textId="77777777" w:rsidR="00201CC0" w:rsidRPr="00002853" w:rsidRDefault="00201CC0" w:rsidP="00201CC0">
            <w:pPr>
              <w:rPr>
                <w:rFonts w:ascii="Arial" w:hAnsi="Arial" w:cs="Arial"/>
                <w:sz w:val="18"/>
              </w:rPr>
            </w:pPr>
            <w:r w:rsidRPr="00002853">
              <w:rPr>
                <w:rFonts w:ascii="Arial" w:hAnsi="Arial" w:cs="Arial"/>
                <w:sz w:val="18"/>
              </w:rPr>
              <w:t>ORWDPS32 AUTH</w:t>
            </w:r>
          </w:p>
        </w:tc>
        <w:tc>
          <w:tcPr>
            <w:tcW w:w="1805" w:type="dxa"/>
            <w:noWrap/>
          </w:tcPr>
          <w:p w14:paraId="09825FCA" w14:textId="77777777" w:rsidR="00201CC0" w:rsidRPr="00002853" w:rsidRDefault="00201CC0" w:rsidP="00201CC0">
            <w:pPr>
              <w:rPr>
                <w:rFonts w:ascii="Arial" w:hAnsi="Arial" w:cs="Arial"/>
                <w:sz w:val="18"/>
              </w:rPr>
            </w:pPr>
            <w:r w:rsidRPr="00002853">
              <w:rPr>
                <w:rFonts w:ascii="Arial" w:hAnsi="Arial" w:cs="Arial"/>
                <w:sz w:val="18"/>
              </w:rPr>
              <w:t>AUTH</w:t>
            </w:r>
          </w:p>
        </w:tc>
        <w:tc>
          <w:tcPr>
            <w:tcW w:w="1877" w:type="dxa"/>
            <w:noWrap/>
          </w:tcPr>
          <w:p w14:paraId="69A19089"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7632D4E6" w14:textId="77777777" w:rsidR="00201CC0" w:rsidRPr="00002853" w:rsidRDefault="00201CC0" w:rsidP="00201CC0">
            <w:pPr>
              <w:rPr>
                <w:rFonts w:ascii="Arial" w:hAnsi="Arial" w:cs="Arial"/>
                <w:sz w:val="18"/>
              </w:rPr>
            </w:pPr>
          </w:p>
        </w:tc>
      </w:tr>
      <w:tr w:rsidR="00201CC0" w:rsidRPr="00002853" w14:paraId="76EF8098" w14:textId="77777777" w:rsidTr="00CF7025">
        <w:trPr>
          <w:trHeight w:val="270"/>
        </w:trPr>
        <w:tc>
          <w:tcPr>
            <w:tcW w:w="2875" w:type="dxa"/>
            <w:noWrap/>
          </w:tcPr>
          <w:p w14:paraId="03B2FEF1" w14:textId="77777777" w:rsidR="00201CC0" w:rsidRPr="00002853" w:rsidRDefault="00201CC0" w:rsidP="00201CC0">
            <w:pPr>
              <w:rPr>
                <w:rFonts w:ascii="Arial" w:hAnsi="Arial" w:cs="Arial"/>
                <w:sz w:val="18"/>
              </w:rPr>
            </w:pPr>
            <w:r w:rsidRPr="00002853">
              <w:rPr>
                <w:rFonts w:ascii="Arial" w:hAnsi="Arial" w:cs="Arial"/>
                <w:sz w:val="18"/>
              </w:rPr>
              <w:t>ORWDPS32 DLGSLCT</w:t>
            </w:r>
          </w:p>
        </w:tc>
        <w:tc>
          <w:tcPr>
            <w:tcW w:w="1805" w:type="dxa"/>
            <w:noWrap/>
          </w:tcPr>
          <w:p w14:paraId="04EB0306" w14:textId="77777777" w:rsidR="00201CC0" w:rsidRPr="00002853" w:rsidRDefault="00201CC0" w:rsidP="00201CC0">
            <w:pPr>
              <w:rPr>
                <w:rFonts w:ascii="Arial" w:hAnsi="Arial" w:cs="Arial"/>
                <w:sz w:val="18"/>
              </w:rPr>
            </w:pPr>
            <w:r w:rsidRPr="00002853">
              <w:rPr>
                <w:rFonts w:ascii="Arial" w:hAnsi="Arial" w:cs="Arial"/>
                <w:sz w:val="18"/>
              </w:rPr>
              <w:t>DLGSLCT</w:t>
            </w:r>
          </w:p>
        </w:tc>
        <w:tc>
          <w:tcPr>
            <w:tcW w:w="1877" w:type="dxa"/>
            <w:noWrap/>
          </w:tcPr>
          <w:p w14:paraId="46DFBBBF"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10325B91" w14:textId="77777777" w:rsidR="00201CC0" w:rsidRPr="00002853" w:rsidRDefault="00201CC0" w:rsidP="00201CC0">
            <w:pPr>
              <w:rPr>
                <w:rFonts w:ascii="Arial" w:hAnsi="Arial" w:cs="Arial"/>
                <w:sz w:val="18"/>
              </w:rPr>
            </w:pPr>
          </w:p>
        </w:tc>
      </w:tr>
      <w:tr w:rsidR="00201CC0" w:rsidRPr="00002853" w14:paraId="52E33B8C" w14:textId="77777777" w:rsidTr="00CF7025">
        <w:trPr>
          <w:trHeight w:val="270"/>
        </w:trPr>
        <w:tc>
          <w:tcPr>
            <w:tcW w:w="2875" w:type="dxa"/>
            <w:noWrap/>
          </w:tcPr>
          <w:p w14:paraId="5D254CE4" w14:textId="77777777" w:rsidR="00201CC0" w:rsidRPr="00002853" w:rsidRDefault="00201CC0" w:rsidP="00201CC0">
            <w:pPr>
              <w:rPr>
                <w:rFonts w:ascii="Arial" w:hAnsi="Arial" w:cs="Arial"/>
                <w:sz w:val="18"/>
              </w:rPr>
            </w:pPr>
            <w:r w:rsidRPr="00002853">
              <w:rPr>
                <w:rFonts w:ascii="Arial" w:hAnsi="Arial" w:cs="Arial"/>
                <w:sz w:val="18"/>
              </w:rPr>
              <w:t>ORWDPS32 DOSES</w:t>
            </w:r>
          </w:p>
        </w:tc>
        <w:tc>
          <w:tcPr>
            <w:tcW w:w="1805" w:type="dxa"/>
            <w:noWrap/>
          </w:tcPr>
          <w:p w14:paraId="7B03A276" w14:textId="77777777" w:rsidR="00201CC0" w:rsidRPr="00002853" w:rsidRDefault="00201CC0" w:rsidP="00201CC0">
            <w:pPr>
              <w:rPr>
                <w:rFonts w:ascii="Arial" w:hAnsi="Arial" w:cs="Arial"/>
                <w:sz w:val="18"/>
              </w:rPr>
            </w:pPr>
            <w:r w:rsidRPr="00002853">
              <w:rPr>
                <w:rFonts w:ascii="Arial" w:hAnsi="Arial" w:cs="Arial"/>
                <w:sz w:val="18"/>
              </w:rPr>
              <w:t>DOSES</w:t>
            </w:r>
          </w:p>
        </w:tc>
        <w:tc>
          <w:tcPr>
            <w:tcW w:w="1877" w:type="dxa"/>
            <w:noWrap/>
          </w:tcPr>
          <w:p w14:paraId="557C8EB0"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267ADFAA" w14:textId="77777777" w:rsidR="00201CC0" w:rsidRPr="00002853" w:rsidRDefault="00201CC0" w:rsidP="00201CC0">
            <w:pPr>
              <w:rPr>
                <w:rFonts w:ascii="Arial" w:hAnsi="Arial" w:cs="Arial"/>
                <w:sz w:val="18"/>
              </w:rPr>
            </w:pPr>
          </w:p>
        </w:tc>
      </w:tr>
      <w:tr w:rsidR="00201CC0" w:rsidRPr="00002853" w14:paraId="2A352393" w14:textId="77777777" w:rsidTr="00CF7025">
        <w:trPr>
          <w:trHeight w:val="270"/>
        </w:trPr>
        <w:tc>
          <w:tcPr>
            <w:tcW w:w="2875" w:type="dxa"/>
            <w:noWrap/>
          </w:tcPr>
          <w:p w14:paraId="72704BF0" w14:textId="77777777" w:rsidR="00201CC0" w:rsidRPr="00002853" w:rsidRDefault="00201CC0" w:rsidP="00201CC0">
            <w:pPr>
              <w:rPr>
                <w:rFonts w:ascii="Arial" w:hAnsi="Arial" w:cs="Arial"/>
                <w:sz w:val="18"/>
              </w:rPr>
            </w:pPr>
            <w:r w:rsidRPr="00002853">
              <w:rPr>
                <w:rFonts w:ascii="Arial" w:hAnsi="Arial" w:cs="Arial"/>
                <w:sz w:val="18"/>
              </w:rPr>
              <w:t>ORWDPS32 DRUGMSG</w:t>
            </w:r>
          </w:p>
        </w:tc>
        <w:tc>
          <w:tcPr>
            <w:tcW w:w="1805" w:type="dxa"/>
            <w:noWrap/>
          </w:tcPr>
          <w:p w14:paraId="591E2D79" w14:textId="77777777" w:rsidR="00201CC0" w:rsidRPr="00002853" w:rsidRDefault="00201CC0" w:rsidP="00201CC0">
            <w:pPr>
              <w:rPr>
                <w:rFonts w:ascii="Arial" w:hAnsi="Arial" w:cs="Arial"/>
                <w:sz w:val="18"/>
              </w:rPr>
            </w:pPr>
            <w:r w:rsidRPr="00002853">
              <w:rPr>
                <w:rFonts w:ascii="Arial" w:hAnsi="Arial" w:cs="Arial"/>
                <w:sz w:val="18"/>
              </w:rPr>
              <w:t>DRUGMSG</w:t>
            </w:r>
          </w:p>
        </w:tc>
        <w:tc>
          <w:tcPr>
            <w:tcW w:w="1877" w:type="dxa"/>
            <w:noWrap/>
          </w:tcPr>
          <w:p w14:paraId="75C35B63"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6295DC66" w14:textId="77777777" w:rsidR="00201CC0" w:rsidRPr="00002853" w:rsidRDefault="00201CC0" w:rsidP="00201CC0">
            <w:pPr>
              <w:rPr>
                <w:rFonts w:ascii="Arial" w:hAnsi="Arial" w:cs="Arial"/>
                <w:sz w:val="18"/>
              </w:rPr>
            </w:pPr>
          </w:p>
        </w:tc>
      </w:tr>
      <w:tr w:rsidR="00201CC0" w:rsidRPr="00002853" w14:paraId="3A510D30" w14:textId="77777777" w:rsidTr="00CF7025">
        <w:trPr>
          <w:trHeight w:val="270"/>
        </w:trPr>
        <w:tc>
          <w:tcPr>
            <w:tcW w:w="2875" w:type="dxa"/>
            <w:noWrap/>
          </w:tcPr>
          <w:p w14:paraId="53A2952B" w14:textId="77777777" w:rsidR="00201CC0" w:rsidRPr="00002853" w:rsidRDefault="00201CC0" w:rsidP="00201CC0">
            <w:pPr>
              <w:rPr>
                <w:rFonts w:ascii="Arial" w:hAnsi="Arial" w:cs="Arial"/>
                <w:sz w:val="18"/>
              </w:rPr>
            </w:pPr>
            <w:r w:rsidRPr="00002853">
              <w:rPr>
                <w:rFonts w:ascii="Arial" w:hAnsi="Arial" w:cs="Arial"/>
                <w:sz w:val="18"/>
              </w:rPr>
              <w:t>ORWDPS32 FORMALT</w:t>
            </w:r>
          </w:p>
        </w:tc>
        <w:tc>
          <w:tcPr>
            <w:tcW w:w="1805" w:type="dxa"/>
            <w:noWrap/>
          </w:tcPr>
          <w:p w14:paraId="1F417980" w14:textId="77777777" w:rsidR="00201CC0" w:rsidRPr="00002853" w:rsidRDefault="00201CC0" w:rsidP="00201CC0">
            <w:pPr>
              <w:rPr>
                <w:rFonts w:ascii="Arial" w:hAnsi="Arial" w:cs="Arial"/>
                <w:sz w:val="18"/>
              </w:rPr>
            </w:pPr>
            <w:r w:rsidRPr="00002853">
              <w:rPr>
                <w:rFonts w:ascii="Arial" w:hAnsi="Arial" w:cs="Arial"/>
                <w:sz w:val="18"/>
              </w:rPr>
              <w:t>FORMALT</w:t>
            </w:r>
          </w:p>
        </w:tc>
        <w:tc>
          <w:tcPr>
            <w:tcW w:w="1877" w:type="dxa"/>
            <w:noWrap/>
          </w:tcPr>
          <w:p w14:paraId="2DDEE60A"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5B2BCC7F" w14:textId="77777777" w:rsidR="00201CC0" w:rsidRPr="00002853" w:rsidRDefault="00201CC0" w:rsidP="00201CC0">
            <w:pPr>
              <w:rPr>
                <w:rFonts w:ascii="Arial" w:hAnsi="Arial" w:cs="Arial"/>
                <w:sz w:val="18"/>
              </w:rPr>
            </w:pPr>
          </w:p>
        </w:tc>
      </w:tr>
      <w:tr w:rsidR="00201CC0" w:rsidRPr="00002853" w14:paraId="57DDBB75" w14:textId="77777777" w:rsidTr="00CF7025">
        <w:trPr>
          <w:trHeight w:val="270"/>
        </w:trPr>
        <w:tc>
          <w:tcPr>
            <w:tcW w:w="2875" w:type="dxa"/>
            <w:noWrap/>
          </w:tcPr>
          <w:p w14:paraId="5273B73D" w14:textId="77777777" w:rsidR="00201CC0" w:rsidRPr="00002853" w:rsidRDefault="00201CC0" w:rsidP="00201CC0">
            <w:pPr>
              <w:rPr>
                <w:rFonts w:ascii="Arial" w:hAnsi="Arial" w:cs="Arial"/>
                <w:sz w:val="18"/>
              </w:rPr>
            </w:pPr>
            <w:r w:rsidRPr="00002853">
              <w:rPr>
                <w:rFonts w:ascii="Arial" w:hAnsi="Arial" w:cs="Arial"/>
                <w:sz w:val="18"/>
              </w:rPr>
              <w:t>ORWDPS32 ISSPLY</w:t>
            </w:r>
          </w:p>
        </w:tc>
        <w:tc>
          <w:tcPr>
            <w:tcW w:w="1805" w:type="dxa"/>
            <w:noWrap/>
          </w:tcPr>
          <w:p w14:paraId="3C497FF8" w14:textId="77777777" w:rsidR="00201CC0" w:rsidRPr="00002853" w:rsidRDefault="00201CC0" w:rsidP="00201CC0">
            <w:pPr>
              <w:rPr>
                <w:rFonts w:ascii="Arial" w:hAnsi="Arial" w:cs="Arial"/>
                <w:sz w:val="18"/>
              </w:rPr>
            </w:pPr>
            <w:r w:rsidRPr="00002853">
              <w:rPr>
                <w:rFonts w:ascii="Arial" w:hAnsi="Arial" w:cs="Arial"/>
                <w:sz w:val="18"/>
              </w:rPr>
              <w:t>ISSPLY</w:t>
            </w:r>
          </w:p>
        </w:tc>
        <w:tc>
          <w:tcPr>
            <w:tcW w:w="1877" w:type="dxa"/>
            <w:noWrap/>
          </w:tcPr>
          <w:p w14:paraId="6ABF1AA4"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406E05B5" w14:textId="77777777" w:rsidR="00201CC0" w:rsidRPr="00002853" w:rsidRDefault="00201CC0" w:rsidP="00201CC0">
            <w:pPr>
              <w:rPr>
                <w:rFonts w:ascii="Arial" w:hAnsi="Arial" w:cs="Arial"/>
                <w:sz w:val="18"/>
              </w:rPr>
            </w:pPr>
          </w:p>
        </w:tc>
      </w:tr>
      <w:tr w:rsidR="00201CC0" w:rsidRPr="00002853" w14:paraId="2F5DC284" w14:textId="77777777" w:rsidTr="00CF7025">
        <w:trPr>
          <w:trHeight w:val="270"/>
        </w:trPr>
        <w:tc>
          <w:tcPr>
            <w:tcW w:w="2875" w:type="dxa"/>
            <w:noWrap/>
          </w:tcPr>
          <w:p w14:paraId="706D5503" w14:textId="77777777" w:rsidR="00201CC0" w:rsidRPr="00002853" w:rsidRDefault="00201CC0" w:rsidP="00201CC0">
            <w:pPr>
              <w:rPr>
                <w:rFonts w:ascii="Arial" w:hAnsi="Arial" w:cs="Arial"/>
                <w:sz w:val="18"/>
              </w:rPr>
            </w:pPr>
            <w:r w:rsidRPr="00002853">
              <w:rPr>
                <w:rFonts w:ascii="Arial" w:hAnsi="Arial" w:cs="Arial"/>
                <w:sz w:val="18"/>
              </w:rPr>
              <w:t>ORWDPS32 IVAMT</w:t>
            </w:r>
          </w:p>
        </w:tc>
        <w:tc>
          <w:tcPr>
            <w:tcW w:w="1805" w:type="dxa"/>
            <w:noWrap/>
          </w:tcPr>
          <w:p w14:paraId="2D63484E" w14:textId="77777777" w:rsidR="00201CC0" w:rsidRPr="00002853" w:rsidRDefault="00201CC0" w:rsidP="00201CC0">
            <w:pPr>
              <w:rPr>
                <w:rFonts w:ascii="Arial" w:hAnsi="Arial" w:cs="Arial"/>
                <w:sz w:val="18"/>
              </w:rPr>
            </w:pPr>
            <w:r w:rsidRPr="00002853">
              <w:rPr>
                <w:rFonts w:ascii="Arial" w:hAnsi="Arial" w:cs="Arial"/>
                <w:sz w:val="18"/>
              </w:rPr>
              <w:t>IVAMT</w:t>
            </w:r>
          </w:p>
        </w:tc>
        <w:tc>
          <w:tcPr>
            <w:tcW w:w="1877" w:type="dxa"/>
            <w:noWrap/>
          </w:tcPr>
          <w:p w14:paraId="54D9A7AF"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3D02CC20" w14:textId="77777777" w:rsidR="00201CC0" w:rsidRPr="00002853" w:rsidRDefault="00201CC0" w:rsidP="00201CC0">
            <w:pPr>
              <w:rPr>
                <w:rFonts w:ascii="Arial" w:hAnsi="Arial" w:cs="Arial"/>
                <w:sz w:val="18"/>
              </w:rPr>
            </w:pPr>
          </w:p>
        </w:tc>
      </w:tr>
      <w:tr w:rsidR="00201CC0" w:rsidRPr="00002853" w14:paraId="3CBADC9B" w14:textId="77777777" w:rsidTr="00CF7025">
        <w:trPr>
          <w:trHeight w:val="270"/>
        </w:trPr>
        <w:tc>
          <w:tcPr>
            <w:tcW w:w="2875" w:type="dxa"/>
            <w:noWrap/>
          </w:tcPr>
          <w:p w14:paraId="3AFC0218" w14:textId="77777777" w:rsidR="00201CC0" w:rsidRPr="00002853" w:rsidRDefault="00201CC0" w:rsidP="00201CC0">
            <w:pPr>
              <w:rPr>
                <w:rFonts w:ascii="Arial" w:hAnsi="Arial" w:cs="Arial"/>
                <w:sz w:val="18"/>
              </w:rPr>
            </w:pPr>
            <w:r w:rsidRPr="00002853">
              <w:rPr>
                <w:rFonts w:ascii="Arial" w:hAnsi="Arial" w:cs="Arial"/>
                <w:sz w:val="18"/>
              </w:rPr>
              <w:t>ORWDPS32 MEDISIV</w:t>
            </w:r>
          </w:p>
        </w:tc>
        <w:tc>
          <w:tcPr>
            <w:tcW w:w="1805" w:type="dxa"/>
            <w:noWrap/>
          </w:tcPr>
          <w:p w14:paraId="70E918C6" w14:textId="77777777" w:rsidR="00201CC0" w:rsidRPr="00002853" w:rsidRDefault="00201CC0" w:rsidP="00201CC0">
            <w:pPr>
              <w:rPr>
                <w:rFonts w:ascii="Arial" w:hAnsi="Arial" w:cs="Arial"/>
                <w:sz w:val="18"/>
              </w:rPr>
            </w:pPr>
            <w:r w:rsidRPr="00002853">
              <w:rPr>
                <w:rFonts w:ascii="Arial" w:hAnsi="Arial" w:cs="Arial"/>
                <w:sz w:val="18"/>
              </w:rPr>
              <w:t>MEDISIV</w:t>
            </w:r>
          </w:p>
        </w:tc>
        <w:tc>
          <w:tcPr>
            <w:tcW w:w="1877" w:type="dxa"/>
            <w:noWrap/>
          </w:tcPr>
          <w:p w14:paraId="39685DC4"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73E1E92A" w14:textId="77777777" w:rsidR="00201CC0" w:rsidRPr="00002853" w:rsidRDefault="00201CC0" w:rsidP="00201CC0">
            <w:pPr>
              <w:rPr>
                <w:rFonts w:ascii="Arial" w:hAnsi="Arial" w:cs="Arial"/>
                <w:sz w:val="18"/>
              </w:rPr>
            </w:pPr>
          </w:p>
        </w:tc>
      </w:tr>
      <w:tr w:rsidR="00201CC0" w:rsidRPr="00002853" w14:paraId="609DA6C7" w14:textId="77777777" w:rsidTr="00CF7025">
        <w:trPr>
          <w:trHeight w:val="270"/>
        </w:trPr>
        <w:tc>
          <w:tcPr>
            <w:tcW w:w="2875" w:type="dxa"/>
            <w:noWrap/>
          </w:tcPr>
          <w:p w14:paraId="67ADF2F5" w14:textId="77777777" w:rsidR="00201CC0" w:rsidRPr="00002853" w:rsidRDefault="00201CC0" w:rsidP="00201CC0">
            <w:pPr>
              <w:rPr>
                <w:rFonts w:ascii="Arial" w:hAnsi="Arial" w:cs="Arial"/>
                <w:sz w:val="18"/>
              </w:rPr>
            </w:pPr>
            <w:r w:rsidRPr="00002853">
              <w:rPr>
                <w:rFonts w:ascii="Arial" w:hAnsi="Arial" w:cs="Arial"/>
                <w:sz w:val="18"/>
              </w:rPr>
              <w:t>ORWDPS32 OISLCT</w:t>
            </w:r>
          </w:p>
        </w:tc>
        <w:tc>
          <w:tcPr>
            <w:tcW w:w="1805" w:type="dxa"/>
            <w:noWrap/>
          </w:tcPr>
          <w:p w14:paraId="174E9A3E" w14:textId="77777777" w:rsidR="00201CC0" w:rsidRPr="00002853" w:rsidRDefault="00201CC0" w:rsidP="00201CC0">
            <w:pPr>
              <w:rPr>
                <w:rFonts w:ascii="Arial" w:hAnsi="Arial" w:cs="Arial"/>
                <w:sz w:val="18"/>
              </w:rPr>
            </w:pPr>
            <w:r w:rsidRPr="00002853">
              <w:rPr>
                <w:rFonts w:ascii="Arial" w:hAnsi="Arial" w:cs="Arial"/>
                <w:sz w:val="18"/>
              </w:rPr>
              <w:t>OISLCT</w:t>
            </w:r>
          </w:p>
        </w:tc>
        <w:tc>
          <w:tcPr>
            <w:tcW w:w="1877" w:type="dxa"/>
            <w:noWrap/>
          </w:tcPr>
          <w:p w14:paraId="3D7FEBF4"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6F8BC8A7" w14:textId="77777777" w:rsidR="00201CC0" w:rsidRPr="00002853" w:rsidRDefault="00201CC0" w:rsidP="00201CC0">
            <w:pPr>
              <w:rPr>
                <w:rFonts w:ascii="Arial" w:hAnsi="Arial" w:cs="Arial"/>
                <w:sz w:val="18"/>
              </w:rPr>
            </w:pPr>
          </w:p>
        </w:tc>
      </w:tr>
      <w:tr w:rsidR="00201CC0" w:rsidRPr="00002853" w14:paraId="11D13AEE" w14:textId="77777777" w:rsidTr="00CF7025">
        <w:trPr>
          <w:trHeight w:val="270"/>
        </w:trPr>
        <w:tc>
          <w:tcPr>
            <w:tcW w:w="2875" w:type="dxa"/>
            <w:noWrap/>
          </w:tcPr>
          <w:p w14:paraId="1B1400BA" w14:textId="77777777" w:rsidR="00201CC0" w:rsidRPr="00002853" w:rsidRDefault="00201CC0" w:rsidP="00201CC0">
            <w:pPr>
              <w:rPr>
                <w:rFonts w:ascii="Arial" w:hAnsi="Arial" w:cs="Arial"/>
                <w:sz w:val="18"/>
              </w:rPr>
            </w:pPr>
            <w:r w:rsidRPr="00002853">
              <w:rPr>
                <w:rFonts w:ascii="Arial" w:hAnsi="Arial" w:cs="Arial"/>
                <w:sz w:val="18"/>
              </w:rPr>
              <w:t>ORWDPS32 SCSTS</w:t>
            </w:r>
          </w:p>
        </w:tc>
        <w:tc>
          <w:tcPr>
            <w:tcW w:w="1805" w:type="dxa"/>
            <w:noWrap/>
          </w:tcPr>
          <w:p w14:paraId="696CB0A4" w14:textId="77777777" w:rsidR="00201CC0" w:rsidRPr="00002853" w:rsidRDefault="00201CC0" w:rsidP="00201CC0">
            <w:pPr>
              <w:rPr>
                <w:rFonts w:ascii="Arial" w:hAnsi="Arial" w:cs="Arial"/>
                <w:sz w:val="18"/>
              </w:rPr>
            </w:pPr>
            <w:r w:rsidRPr="00002853">
              <w:rPr>
                <w:rFonts w:ascii="Arial" w:hAnsi="Arial" w:cs="Arial"/>
                <w:sz w:val="18"/>
              </w:rPr>
              <w:t>SCSTS</w:t>
            </w:r>
          </w:p>
        </w:tc>
        <w:tc>
          <w:tcPr>
            <w:tcW w:w="1877" w:type="dxa"/>
            <w:noWrap/>
          </w:tcPr>
          <w:p w14:paraId="09C171F3"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5D3D401B" w14:textId="77777777" w:rsidR="00201CC0" w:rsidRPr="00002853" w:rsidRDefault="00201CC0" w:rsidP="00201CC0">
            <w:pPr>
              <w:rPr>
                <w:rFonts w:ascii="Arial" w:hAnsi="Arial" w:cs="Arial"/>
                <w:sz w:val="18"/>
              </w:rPr>
            </w:pPr>
          </w:p>
        </w:tc>
      </w:tr>
      <w:tr w:rsidR="00201CC0" w:rsidRPr="00002853" w14:paraId="01E7F11E" w14:textId="77777777" w:rsidTr="00CF7025">
        <w:trPr>
          <w:trHeight w:val="270"/>
        </w:trPr>
        <w:tc>
          <w:tcPr>
            <w:tcW w:w="2875" w:type="dxa"/>
            <w:noWrap/>
          </w:tcPr>
          <w:p w14:paraId="22CE7E40" w14:textId="77777777" w:rsidR="00201CC0" w:rsidRPr="00002853" w:rsidRDefault="00201CC0" w:rsidP="00201CC0">
            <w:pPr>
              <w:rPr>
                <w:rFonts w:ascii="Arial" w:hAnsi="Arial" w:cs="Arial"/>
                <w:sz w:val="18"/>
              </w:rPr>
            </w:pPr>
            <w:r w:rsidRPr="00002853">
              <w:rPr>
                <w:rFonts w:ascii="Arial" w:hAnsi="Arial" w:cs="Arial"/>
                <w:sz w:val="18"/>
              </w:rPr>
              <w:t>ORWDPS32 VALQTY</w:t>
            </w:r>
          </w:p>
        </w:tc>
        <w:tc>
          <w:tcPr>
            <w:tcW w:w="1805" w:type="dxa"/>
            <w:noWrap/>
          </w:tcPr>
          <w:p w14:paraId="66CE2328" w14:textId="77777777" w:rsidR="00201CC0" w:rsidRPr="00002853" w:rsidRDefault="00201CC0" w:rsidP="00201CC0">
            <w:pPr>
              <w:rPr>
                <w:rFonts w:ascii="Arial" w:hAnsi="Arial" w:cs="Arial"/>
                <w:sz w:val="18"/>
              </w:rPr>
            </w:pPr>
            <w:r w:rsidRPr="00002853">
              <w:rPr>
                <w:rFonts w:ascii="Arial" w:hAnsi="Arial" w:cs="Arial"/>
                <w:sz w:val="18"/>
              </w:rPr>
              <w:t>VALQTY</w:t>
            </w:r>
          </w:p>
        </w:tc>
        <w:tc>
          <w:tcPr>
            <w:tcW w:w="1877" w:type="dxa"/>
            <w:noWrap/>
          </w:tcPr>
          <w:p w14:paraId="0D27A16E"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4468C204" w14:textId="77777777" w:rsidR="00201CC0" w:rsidRPr="00002853" w:rsidRDefault="00201CC0" w:rsidP="00201CC0">
            <w:pPr>
              <w:rPr>
                <w:rFonts w:ascii="Arial" w:hAnsi="Arial" w:cs="Arial"/>
                <w:sz w:val="18"/>
              </w:rPr>
            </w:pPr>
          </w:p>
        </w:tc>
      </w:tr>
      <w:tr w:rsidR="00201CC0" w:rsidRPr="00002853" w14:paraId="72200819" w14:textId="77777777" w:rsidTr="00CF7025">
        <w:trPr>
          <w:trHeight w:val="270"/>
        </w:trPr>
        <w:tc>
          <w:tcPr>
            <w:tcW w:w="2875" w:type="dxa"/>
            <w:noWrap/>
          </w:tcPr>
          <w:p w14:paraId="3A19C153" w14:textId="77777777" w:rsidR="00201CC0" w:rsidRPr="00002853" w:rsidRDefault="00201CC0" w:rsidP="00201CC0">
            <w:pPr>
              <w:rPr>
                <w:rFonts w:ascii="Arial" w:hAnsi="Arial" w:cs="Arial"/>
                <w:sz w:val="18"/>
              </w:rPr>
            </w:pPr>
            <w:r w:rsidRPr="00002853">
              <w:rPr>
                <w:rFonts w:ascii="Arial" w:hAnsi="Arial" w:cs="Arial"/>
                <w:sz w:val="18"/>
              </w:rPr>
              <w:t>ORWDPS32 VALRATE</w:t>
            </w:r>
          </w:p>
        </w:tc>
        <w:tc>
          <w:tcPr>
            <w:tcW w:w="1805" w:type="dxa"/>
            <w:noWrap/>
          </w:tcPr>
          <w:p w14:paraId="091A5431" w14:textId="77777777" w:rsidR="00201CC0" w:rsidRPr="00002853" w:rsidRDefault="00201CC0" w:rsidP="00201CC0">
            <w:pPr>
              <w:rPr>
                <w:rFonts w:ascii="Arial" w:hAnsi="Arial" w:cs="Arial"/>
                <w:sz w:val="18"/>
              </w:rPr>
            </w:pPr>
            <w:r w:rsidRPr="00002853">
              <w:rPr>
                <w:rFonts w:ascii="Arial" w:hAnsi="Arial" w:cs="Arial"/>
                <w:sz w:val="18"/>
              </w:rPr>
              <w:t>VALRATE</w:t>
            </w:r>
          </w:p>
        </w:tc>
        <w:tc>
          <w:tcPr>
            <w:tcW w:w="1877" w:type="dxa"/>
            <w:noWrap/>
          </w:tcPr>
          <w:p w14:paraId="521C8769"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2B83960C" w14:textId="77777777" w:rsidR="00201CC0" w:rsidRPr="00002853" w:rsidRDefault="00201CC0" w:rsidP="00201CC0">
            <w:pPr>
              <w:rPr>
                <w:rFonts w:ascii="Arial" w:hAnsi="Arial" w:cs="Arial"/>
                <w:sz w:val="18"/>
              </w:rPr>
            </w:pPr>
          </w:p>
        </w:tc>
      </w:tr>
      <w:tr w:rsidR="00201CC0" w:rsidRPr="00002853" w14:paraId="22DD3A82" w14:textId="77777777" w:rsidTr="00CF7025">
        <w:trPr>
          <w:trHeight w:val="270"/>
        </w:trPr>
        <w:tc>
          <w:tcPr>
            <w:tcW w:w="2875" w:type="dxa"/>
            <w:noWrap/>
          </w:tcPr>
          <w:p w14:paraId="51E39AB2" w14:textId="77777777" w:rsidR="00201CC0" w:rsidRPr="00002853" w:rsidRDefault="00201CC0" w:rsidP="00201CC0">
            <w:pPr>
              <w:rPr>
                <w:rFonts w:ascii="Arial" w:hAnsi="Arial" w:cs="Arial"/>
                <w:sz w:val="18"/>
              </w:rPr>
            </w:pPr>
            <w:r w:rsidRPr="00002853">
              <w:rPr>
                <w:rFonts w:ascii="Arial" w:hAnsi="Arial" w:cs="Arial"/>
                <w:sz w:val="18"/>
              </w:rPr>
              <w:lastRenderedPageBreak/>
              <w:t>ORWDPS32 VALROUTE</w:t>
            </w:r>
          </w:p>
        </w:tc>
        <w:tc>
          <w:tcPr>
            <w:tcW w:w="1805" w:type="dxa"/>
            <w:noWrap/>
          </w:tcPr>
          <w:p w14:paraId="23B282FF" w14:textId="77777777" w:rsidR="00201CC0" w:rsidRPr="00002853" w:rsidRDefault="00201CC0" w:rsidP="00201CC0">
            <w:pPr>
              <w:rPr>
                <w:rFonts w:ascii="Arial" w:hAnsi="Arial" w:cs="Arial"/>
                <w:sz w:val="18"/>
              </w:rPr>
            </w:pPr>
            <w:r w:rsidRPr="00002853">
              <w:rPr>
                <w:rFonts w:ascii="Arial" w:hAnsi="Arial" w:cs="Arial"/>
                <w:sz w:val="18"/>
              </w:rPr>
              <w:t>VALROUTE</w:t>
            </w:r>
          </w:p>
        </w:tc>
        <w:tc>
          <w:tcPr>
            <w:tcW w:w="1877" w:type="dxa"/>
            <w:noWrap/>
          </w:tcPr>
          <w:p w14:paraId="12582C6F"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5BAD4FDA" w14:textId="77777777" w:rsidR="00201CC0" w:rsidRPr="00002853" w:rsidRDefault="00201CC0" w:rsidP="00201CC0">
            <w:pPr>
              <w:rPr>
                <w:rFonts w:ascii="Arial" w:hAnsi="Arial" w:cs="Arial"/>
                <w:sz w:val="18"/>
              </w:rPr>
            </w:pPr>
          </w:p>
        </w:tc>
      </w:tr>
      <w:tr w:rsidR="00201CC0" w:rsidRPr="00002853" w14:paraId="4D9C1140" w14:textId="77777777" w:rsidTr="00CF7025">
        <w:trPr>
          <w:trHeight w:val="270"/>
        </w:trPr>
        <w:tc>
          <w:tcPr>
            <w:tcW w:w="2875" w:type="dxa"/>
            <w:noWrap/>
          </w:tcPr>
          <w:p w14:paraId="1C1A5EAD" w14:textId="77777777" w:rsidR="00201CC0" w:rsidRPr="00002853" w:rsidRDefault="00201CC0" w:rsidP="00201CC0">
            <w:pPr>
              <w:rPr>
                <w:rFonts w:ascii="Arial" w:hAnsi="Arial" w:cs="Arial"/>
                <w:sz w:val="18"/>
              </w:rPr>
            </w:pPr>
            <w:r w:rsidRPr="00002853">
              <w:rPr>
                <w:rFonts w:ascii="Arial" w:hAnsi="Arial" w:cs="Arial"/>
                <w:sz w:val="18"/>
              </w:rPr>
              <w:t>ORWDPS32 VALSCH</w:t>
            </w:r>
          </w:p>
        </w:tc>
        <w:tc>
          <w:tcPr>
            <w:tcW w:w="1805" w:type="dxa"/>
            <w:noWrap/>
          </w:tcPr>
          <w:p w14:paraId="3AAED755" w14:textId="77777777" w:rsidR="00201CC0" w:rsidRPr="00002853" w:rsidRDefault="00201CC0" w:rsidP="00201CC0">
            <w:pPr>
              <w:rPr>
                <w:rFonts w:ascii="Arial" w:hAnsi="Arial" w:cs="Arial"/>
                <w:sz w:val="18"/>
              </w:rPr>
            </w:pPr>
            <w:r w:rsidRPr="00002853">
              <w:rPr>
                <w:rFonts w:ascii="Arial" w:hAnsi="Arial" w:cs="Arial"/>
                <w:sz w:val="18"/>
              </w:rPr>
              <w:t>VALSCH</w:t>
            </w:r>
          </w:p>
        </w:tc>
        <w:tc>
          <w:tcPr>
            <w:tcW w:w="1877" w:type="dxa"/>
            <w:noWrap/>
          </w:tcPr>
          <w:p w14:paraId="6087B277" w14:textId="77777777" w:rsidR="00201CC0" w:rsidRPr="00002853" w:rsidRDefault="00201CC0" w:rsidP="00201CC0">
            <w:pPr>
              <w:rPr>
                <w:rFonts w:ascii="Arial" w:hAnsi="Arial" w:cs="Arial"/>
                <w:sz w:val="18"/>
              </w:rPr>
            </w:pPr>
            <w:r w:rsidRPr="00002853">
              <w:rPr>
                <w:rFonts w:ascii="Arial" w:hAnsi="Arial" w:cs="Arial"/>
                <w:sz w:val="18"/>
              </w:rPr>
              <w:t>ORWDPS32</w:t>
            </w:r>
          </w:p>
        </w:tc>
        <w:tc>
          <w:tcPr>
            <w:tcW w:w="1723" w:type="dxa"/>
          </w:tcPr>
          <w:p w14:paraId="50D67039" w14:textId="77777777" w:rsidR="00201CC0" w:rsidRPr="00002853" w:rsidRDefault="00201CC0" w:rsidP="00201CC0">
            <w:pPr>
              <w:rPr>
                <w:rFonts w:ascii="Arial" w:hAnsi="Arial" w:cs="Arial"/>
                <w:sz w:val="18"/>
              </w:rPr>
            </w:pPr>
          </w:p>
        </w:tc>
      </w:tr>
      <w:tr w:rsidR="00201CC0" w:rsidRPr="00002853" w14:paraId="2E115929" w14:textId="77777777" w:rsidTr="00CF7025">
        <w:trPr>
          <w:trHeight w:val="270"/>
        </w:trPr>
        <w:tc>
          <w:tcPr>
            <w:tcW w:w="2875" w:type="dxa"/>
            <w:noWrap/>
          </w:tcPr>
          <w:p w14:paraId="7344F221" w14:textId="66F3C448" w:rsidR="00201CC0" w:rsidRPr="00002853" w:rsidRDefault="00201CC0" w:rsidP="00201CC0">
            <w:pPr>
              <w:rPr>
                <w:rFonts w:ascii="Arial" w:hAnsi="Arial" w:cs="Arial"/>
                <w:sz w:val="18"/>
              </w:rPr>
            </w:pPr>
            <w:bookmarkStart w:id="1034" w:name="ORWDPS33_IVIND"/>
            <w:bookmarkEnd w:id="1034"/>
            <w:r w:rsidRPr="00961F63">
              <w:rPr>
                <w:rFonts w:ascii="Arial" w:hAnsi="Arial" w:cs="Arial"/>
                <w:sz w:val="18"/>
              </w:rPr>
              <w:t>ORWDPS33 IVIND</w:t>
            </w:r>
          </w:p>
        </w:tc>
        <w:tc>
          <w:tcPr>
            <w:tcW w:w="1805" w:type="dxa"/>
            <w:noWrap/>
          </w:tcPr>
          <w:p w14:paraId="3709C411" w14:textId="7E673A08" w:rsidR="00201CC0" w:rsidRPr="00002853" w:rsidRDefault="00201CC0" w:rsidP="00201CC0">
            <w:pPr>
              <w:rPr>
                <w:rFonts w:ascii="Arial" w:hAnsi="Arial" w:cs="Arial"/>
                <w:sz w:val="18"/>
              </w:rPr>
            </w:pPr>
            <w:r w:rsidRPr="00357325">
              <w:rPr>
                <w:rFonts w:ascii="Arial" w:hAnsi="Arial" w:cs="Arial"/>
                <w:sz w:val="18"/>
              </w:rPr>
              <w:t>IVIND</w:t>
            </w:r>
          </w:p>
        </w:tc>
        <w:tc>
          <w:tcPr>
            <w:tcW w:w="1877" w:type="dxa"/>
            <w:noWrap/>
          </w:tcPr>
          <w:p w14:paraId="0CB37F32" w14:textId="335664EF" w:rsidR="00201CC0" w:rsidRPr="00002853" w:rsidRDefault="00201CC0" w:rsidP="00201CC0">
            <w:pPr>
              <w:rPr>
                <w:rFonts w:ascii="Arial" w:hAnsi="Arial" w:cs="Arial"/>
                <w:sz w:val="18"/>
              </w:rPr>
            </w:pPr>
            <w:r w:rsidRPr="003430E8">
              <w:rPr>
                <w:rFonts w:ascii="Arial" w:hAnsi="Arial" w:cs="Arial"/>
                <w:sz w:val="18"/>
              </w:rPr>
              <w:t>ORWDPS33</w:t>
            </w:r>
          </w:p>
        </w:tc>
        <w:tc>
          <w:tcPr>
            <w:tcW w:w="1723" w:type="dxa"/>
          </w:tcPr>
          <w:p w14:paraId="5D234B6C" w14:textId="2E4B83F1" w:rsidR="00201CC0" w:rsidRPr="00002853" w:rsidRDefault="00201CC0" w:rsidP="00201CC0">
            <w:pPr>
              <w:rPr>
                <w:rFonts w:ascii="Arial" w:hAnsi="Arial" w:cs="Arial"/>
                <w:sz w:val="18"/>
              </w:rPr>
            </w:pPr>
            <w:r>
              <w:rPr>
                <w:rFonts w:ascii="Arial" w:hAnsi="Arial" w:cs="Arial"/>
                <w:sz w:val="18"/>
              </w:rPr>
              <w:t>OR*3.0*405</w:t>
            </w:r>
          </w:p>
        </w:tc>
      </w:tr>
      <w:tr w:rsidR="00201CC0" w:rsidRPr="00002853" w14:paraId="55CCB49F" w14:textId="77777777" w:rsidTr="00CF7025">
        <w:trPr>
          <w:trHeight w:val="270"/>
        </w:trPr>
        <w:tc>
          <w:tcPr>
            <w:tcW w:w="2875" w:type="dxa"/>
            <w:noWrap/>
          </w:tcPr>
          <w:p w14:paraId="774E9638" w14:textId="77777777" w:rsidR="00201CC0" w:rsidRPr="00002853" w:rsidRDefault="00201CC0" w:rsidP="00201CC0">
            <w:pPr>
              <w:rPr>
                <w:rFonts w:ascii="Arial" w:hAnsi="Arial" w:cs="Arial"/>
                <w:sz w:val="18"/>
              </w:rPr>
            </w:pPr>
            <w:r w:rsidRPr="00002853">
              <w:rPr>
                <w:rFonts w:ascii="Arial" w:hAnsi="Arial" w:cs="Arial"/>
                <w:sz w:val="18"/>
              </w:rPr>
              <w:t>ORWDRA DEF</w:t>
            </w:r>
          </w:p>
        </w:tc>
        <w:tc>
          <w:tcPr>
            <w:tcW w:w="1805" w:type="dxa"/>
            <w:noWrap/>
          </w:tcPr>
          <w:p w14:paraId="1CE5D79C"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388D397D" w14:textId="77777777" w:rsidR="00201CC0" w:rsidRPr="00002853" w:rsidRDefault="00201CC0" w:rsidP="00201CC0">
            <w:pPr>
              <w:rPr>
                <w:rFonts w:ascii="Arial" w:hAnsi="Arial" w:cs="Arial"/>
                <w:sz w:val="18"/>
              </w:rPr>
            </w:pPr>
            <w:r w:rsidRPr="00002853">
              <w:rPr>
                <w:rFonts w:ascii="Arial" w:hAnsi="Arial" w:cs="Arial"/>
                <w:sz w:val="18"/>
              </w:rPr>
              <w:t>ORWDRA</w:t>
            </w:r>
          </w:p>
        </w:tc>
        <w:tc>
          <w:tcPr>
            <w:tcW w:w="1723" w:type="dxa"/>
          </w:tcPr>
          <w:p w14:paraId="1CE344A2" w14:textId="77777777" w:rsidR="00201CC0" w:rsidRPr="00002853" w:rsidRDefault="00201CC0" w:rsidP="00201CC0">
            <w:pPr>
              <w:rPr>
                <w:rFonts w:ascii="Arial" w:hAnsi="Arial" w:cs="Arial"/>
                <w:sz w:val="18"/>
              </w:rPr>
            </w:pPr>
          </w:p>
        </w:tc>
      </w:tr>
      <w:tr w:rsidR="00201CC0" w:rsidRPr="00002853" w14:paraId="2E84FCEA" w14:textId="77777777" w:rsidTr="00CF7025">
        <w:trPr>
          <w:trHeight w:val="270"/>
        </w:trPr>
        <w:tc>
          <w:tcPr>
            <w:tcW w:w="2875" w:type="dxa"/>
            <w:noWrap/>
          </w:tcPr>
          <w:p w14:paraId="293A1353" w14:textId="77777777" w:rsidR="00201CC0" w:rsidRPr="00002853" w:rsidRDefault="00201CC0" w:rsidP="00201CC0">
            <w:pPr>
              <w:rPr>
                <w:rFonts w:ascii="Arial" w:hAnsi="Arial" w:cs="Arial"/>
                <w:sz w:val="18"/>
              </w:rPr>
            </w:pPr>
            <w:r w:rsidRPr="00002853">
              <w:rPr>
                <w:rFonts w:ascii="Arial" w:hAnsi="Arial" w:cs="Arial"/>
                <w:sz w:val="18"/>
              </w:rPr>
              <w:t>ORWDRA32 APPROVAL</w:t>
            </w:r>
          </w:p>
        </w:tc>
        <w:tc>
          <w:tcPr>
            <w:tcW w:w="1805" w:type="dxa"/>
            <w:noWrap/>
          </w:tcPr>
          <w:p w14:paraId="34042FA5" w14:textId="77777777" w:rsidR="00201CC0" w:rsidRPr="00002853" w:rsidRDefault="00201CC0" w:rsidP="00201CC0">
            <w:pPr>
              <w:rPr>
                <w:rFonts w:ascii="Arial" w:hAnsi="Arial" w:cs="Arial"/>
                <w:sz w:val="18"/>
              </w:rPr>
            </w:pPr>
            <w:r w:rsidRPr="00002853">
              <w:rPr>
                <w:rFonts w:ascii="Arial" w:hAnsi="Arial" w:cs="Arial"/>
                <w:sz w:val="18"/>
              </w:rPr>
              <w:t>APPROVAL</w:t>
            </w:r>
          </w:p>
        </w:tc>
        <w:tc>
          <w:tcPr>
            <w:tcW w:w="1877" w:type="dxa"/>
            <w:noWrap/>
          </w:tcPr>
          <w:p w14:paraId="1FA49447"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07D91846" w14:textId="77777777" w:rsidR="00201CC0" w:rsidRPr="00002853" w:rsidRDefault="00201CC0" w:rsidP="00201CC0">
            <w:pPr>
              <w:rPr>
                <w:rFonts w:ascii="Arial" w:hAnsi="Arial" w:cs="Arial"/>
                <w:sz w:val="18"/>
              </w:rPr>
            </w:pPr>
          </w:p>
        </w:tc>
      </w:tr>
      <w:tr w:rsidR="00201CC0" w:rsidRPr="00002853" w14:paraId="41C9BBCE" w14:textId="77777777" w:rsidTr="00CF7025">
        <w:trPr>
          <w:trHeight w:val="270"/>
        </w:trPr>
        <w:tc>
          <w:tcPr>
            <w:tcW w:w="2875" w:type="dxa"/>
            <w:noWrap/>
          </w:tcPr>
          <w:p w14:paraId="3EE75B6C" w14:textId="77777777" w:rsidR="00201CC0" w:rsidRPr="00002853" w:rsidRDefault="00201CC0" w:rsidP="00201CC0">
            <w:pPr>
              <w:rPr>
                <w:rFonts w:ascii="Arial" w:hAnsi="Arial" w:cs="Arial"/>
                <w:sz w:val="18"/>
              </w:rPr>
            </w:pPr>
            <w:r w:rsidRPr="00002853">
              <w:rPr>
                <w:rFonts w:ascii="Arial" w:hAnsi="Arial" w:cs="Arial"/>
                <w:sz w:val="18"/>
              </w:rPr>
              <w:t>ORWDRA32 DEF</w:t>
            </w:r>
          </w:p>
        </w:tc>
        <w:tc>
          <w:tcPr>
            <w:tcW w:w="1805" w:type="dxa"/>
            <w:noWrap/>
          </w:tcPr>
          <w:p w14:paraId="4CAB23D6" w14:textId="77777777" w:rsidR="00201CC0" w:rsidRPr="00002853" w:rsidRDefault="00201CC0" w:rsidP="00201CC0">
            <w:pPr>
              <w:rPr>
                <w:rFonts w:ascii="Arial" w:hAnsi="Arial" w:cs="Arial"/>
                <w:sz w:val="18"/>
              </w:rPr>
            </w:pPr>
            <w:r w:rsidRPr="00002853">
              <w:rPr>
                <w:rFonts w:ascii="Arial" w:hAnsi="Arial" w:cs="Arial"/>
                <w:sz w:val="18"/>
              </w:rPr>
              <w:t>DEF</w:t>
            </w:r>
          </w:p>
        </w:tc>
        <w:tc>
          <w:tcPr>
            <w:tcW w:w="1877" w:type="dxa"/>
            <w:noWrap/>
          </w:tcPr>
          <w:p w14:paraId="5C8AAE45"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4F4C6BA0" w14:textId="77777777" w:rsidR="00201CC0" w:rsidRPr="00002853" w:rsidRDefault="00201CC0" w:rsidP="00201CC0">
            <w:pPr>
              <w:rPr>
                <w:rFonts w:ascii="Arial" w:hAnsi="Arial" w:cs="Arial"/>
                <w:sz w:val="18"/>
              </w:rPr>
            </w:pPr>
          </w:p>
        </w:tc>
      </w:tr>
      <w:tr w:rsidR="00201CC0" w:rsidRPr="00002853" w14:paraId="0CCF4887" w14:textId="77777777" w:rsidTr="00CF7025">
        <w:trPr>
          <w:trHeight w:val="270"/>
        </w:trPr>
        <w:tc>
          <w:tcPr>
            <w:tcW w:w="2875" w:type="dxa"/>
            <w:noWrap/>
          </w:tcPr>
          <w:p w14:paraId="7336B024" w14:textId="77777777" w:rsidR="00201CC0" w:rsidRPr="00002853" w:rsidRDefault="00201CC0" w:rsidP="00201CC0">
            <w:pPr>
              <w:rPr>
                <w:rFonts w:ascii="Arial" w:hAnsi="Arial" w:cs="Arial"/>
                <w:sz w:val="18"/>
              </w:rPr>
            </w:pPr>
            <w:r w:rsidRPr="00002853">
              <w:rPr>
                <w:rFonts w:ascii="Arial" w:hAnsi="Arial" w:cs="Arial"/>
                <w:sz w:val="18"/>
              </w:rPr>
              <w:t>ORWDRA32 IMTYPSEL</w:t>
            </w:r>
          </w:p>
        </w:tc>
        <w:tc>
          <w:tcPr>
            <w:tcW w:w="1805" w:type="dxa"/>
            <w:noWrap/>
          </w:tcPr>
          <w:p w14:paraId="14103AE9" w14:textId="77777777" w:rsidR="00201CC0" w:rsidRPr="00002853" w:rsidRDefault="00201CC0" w:rsidP="00201CC0">
            <w:pPr>
              <w:rPr>
                <w:rFonts w:ascii="Arial" w:hAnsi="Arial" w:cs="Arial"/>
                <w:sz w:val="18"/>
              </w:rPr>
            </w:pPr>
            <w:r w:rsidRPr="00002853">
              <w:rPr>
                <w:rFonts w:ascii="Arial" w:hAnsi="Arial" w:cs="Arial"/>
                <w:sz w:val="18"/>
              </w:rPr>
              <w:t>IMTYPSEL</w:t>
            </w:r>
          </w:p>
        </w:tc>
        <w:tc>
          <w:tcPr>
            <w:tcW w:w="1877" w:type="dxa"/>
            <w:noWrap/>
          </w:tcPr>
          <w:p w14:paraId="4DB0AA6D"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0D86F0C4" w14:textId="77777777" w:rsidR="00201CC0" w:rsidRPr="00002853" w:rsidRDefault="00201CC0" w:rsidP="00201CC0">
            <w:pPr>
              <w:rPr>
                <w:rFonts w:ascii="Arial" w:hAnsi="Arial" w:cs="Arial"/>
                <w:sz w:val="18"/>
              </w:rPr>
            </w:pPr>
          </w:p>
        </w:tc>
      </w:tr>
      <w:tr w:rsidR="00201CC0" w:rsidRPr="00002853" w14:paraId="7DA0DACA" w14:textId="77777777" w:rsidTr="00CF7025">
        <w:trPr>
          <w:trHeight w:val="270"/>
        </w:trPr>
        <w:tc>
          <w:tcPr>
            <w:tcW w:w="2875" w:type="dxa"/>
            <w:noWrap/>
          </w:tcPr>
          <w:p w14:paraId="071E14CD" w14:textId="77777777" w:rsidR="00201CC0" w:rsidRPr="00002853" w:rsidRDefault="00201CC0" w:rsidP="00201CC0">
            <w:pPr>
              <w:rPr>
                <w:rFonts w:ascii="Arial" w:hAnsi="Arial" w:cs="Arial"/>
                <w:sz w:val="18"/>
              </w:rPr>
            </w:pPr>
            <w:r w:rsidRPr="00002853">
              <w:rPr>
                <w:rFonts w:ascii="Arial" w:hAnsi="Arial" w:cs="Arial"/>
                <w:sz w:val="18"/>
              </w:rPr>
              <w:t>ORWDRA32 ISOLATN</w:t>
            </w:r>
          </w:p>
        </w:tc>
        <w:tc>
          <w:tcPr>
            <w:tcW w:w="1805" w:type="dxa"/>
            <w:noWrap/>
          </w:tcPr>
          <w:p w14:paraId="2810A0F7" w14:textId="77777777" w:rsidR="00201CC0" w:rsidRPr="00002853" w:rsidRDefault="00201CC0" w:rsidP="00201CC0">
            <w:pPr>
              <w:rPr>
                <w:rFonts w:ascii="Arial" w:hAnsi="Arial" w:cs="Arial"/>
                <w:sz w:val="18"/>
              </w:rPr>
            </w:pPr>
            <w:r w:rsidRPr="00002853">
              <w:rPr>
                <w:rFonts w:ascii="Arial" w:hAnsi="Arial" w:cs="Arial"/>
                <w:sz w:val="18"/>
              </w:rPr>
              <w:t>ISOLATN</w:t>
            </w:r>
          </w:p>
        </w:tc>
        <w:tc>
          <w:tcPr>
            <w:tcW w:w="1877" w:type="dxa"/>
            <w:noWrap/>
          </w:tcPr>
          <w:p w14:paraId="20FBE8D1"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7B1F5F88" w14:textId="77777777" w:rsidR="00201CC0" w:rsidRPr="00002853" w:rsidRDefault="00201CC0" w:rsidP="00201CC0">
            <w:pPr>
              <w:rPr>
                <w:rFonts w:ascii="Arial" w:hAnsi="Arial" w:cs="Arial"/>
                <w:sz w:val="18"/>
              </w:rPr>
            </w:pPr>
          </w:p>
        </w:tc>
      </w:tr>
      <w:tr w:rsidR="00201CC0" w:rsidRPr="00002853" w14:paraId="4837FCA0" w14:textId="77777777" w:rsidTr="00CF7025">
        <w:trPr>
          <w:trHeight w:val="270"/>
        </w:trPr>
        <w:tc>
          <w:tcPr>
            <w:tcW w:w="2875" w:type="dxa"/>
            <w:noWrap/>
          </w:tcPr>
          <w:p w14:paraId="1EF6774A" w14:textId="77777777" w:rsidR="00201CC0" w:rsidRPr="00002853" w:rsidRDefault="00201CC0" w:rsidP="00201CC0">
            <w:pPr>
              <w:rPr>
                <w:rFonts w:ascii="Arial" w:hAnsi="Arial" w:cs="Arial"/>
                <w:sz w:val="18"/>
              </w:rPr>
            </w:pPr>
            <w:r w:rsidRPr="00002853">
              <w:rPr>
                <w:rFonts w:ascii="Arial" w:hAnsi="Arial" w:cs="Arial"/>
                <w:sz w:val="18"/>
              </w:rPr>
              <w:t>ORWDRA32 LOCTYPE</w:t>
            </w:r>
          </w:p>
        </w:tc>
        <w:tc>
          <w:tcPr>
            <w:tcW w:w="1805" w:type="dxa"/>
            <w:noWrap/>
          </w:tcPr>
          <w:p w14:paraId="704B07C1" w14:textId="77777777" w:rsidR="00201CC0" w:rsidRPr="00002853" w:rsidRDefault="00201CC0" w:rsidP="00201CC0">
            <w:pPr>
              <w:rPr>
                <w:rFonts w:ascii="Arial" w:hAnsi="Arial" w:cs="Arial"/>
                <w:sz w:val="18"/>
              </w:rPr>
            </w:pPr>
            <w:r w:rsidRPr="00002853">
              <w:rPr>
                <w:rFonts w:ascii="Arial" w:hAnsi="Arial" w:cs="Arial"/>
                <w:sz w:val="18"/>
              </w:rPr>
              <w:t>LOCTYPE</w:t>
            </w:r>
          </w:p>
        </w:tc>
        <w:tc>
          <w:tcPr>
            <w:tcW w:w="1877" w:type="dxa"/>
            <w:noWrap/>
          </w:tcPr>
          <w:p w14:paraId="097567F5"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7821EAC2" w14:textId="77777777" w:rsidR="00201CC0" w:rsidRPr="00002853" w:rsidRDefault="00201CC0" w:rsidP="00201CC0">
            <w:pPr>
              <w:rPr>
                <w:rFonts w:ascii="Arial" w:hAnsi="Arial" w:cs="Arial"/>
                <w:sz w:val="18"/>
              </w:rPr>
            </w:pPr>
          </w:p>
        </w:tc>
      </w:tr>
      <w:tr w:rsidR="00201CC0" w:rsidRPr="00002853" w14:paraId="69C58BCE" w14:textId="77777777" w:rsidTr="00CF7025">
        <w:trPr>
          <w:trHeight w:val="270"/>
        </w:trPr>
        <w:tc>
          <w:tcPr>
            <w:tcW w:w="2875" w:type="dxa"/>
            <w:noWrap/>
          </w:tcPr>
          <w:p w14:paraId="26E3728C" w14:textId="77777777" w:rsidR="00201CC0" w:rsidRPr="00002853" w:rsidRDefault="00201CC0" w:rsidP="00201CC0">
            <w:pPr>
              <w:rPr>
                <w:rFonts w:ascii="Arial" w:hAnsi="Arial" w:cs="Arial"/>
                <w:sz w:val="18"/>
              </w:rPr>
            </w:pPr>
            <w:r w:rsidRPr="00002853">
              <w:rPr>
                <w:rFonts w:ascii="Arial" w:hAnsi="Arial" w:cs="Arial"/>
                <w:sz w:val="18"/>
              </w:rPr>
              <w:t>ORWDRA32 PROCMSG</w:t>
            </w:r>
          </w:p>
        </w:tc>
        <w:tc>
          <w:tcPr>
            <w:tcW w:w="1805" w:type="dxa"/>
            <w:noWrap/>
          </w:tcPr>
          <w:p w14:paraId="7EAE3853" w14:textId="77777777" w:rsidR="00201CC0" w:rsidRPr="00002853" w:rsidRDefault="00201CC0" w:rsidP="00201CC0">
            <w:pPr>
              <w:rPr>
                <w:rFonts w:ascii="Arial" w:hAnsi="Arial" w:cs="Arial"/>
                <w:sz w:val="18"/>
              </w:rPr>
            </w:pPr>
            <w:r w:rsidRPr="00002853">
              <w:rPr>
                <w:rFonts w:ascii="Arial" w:hAnsi="Arial" w:cs="Arial"/>
                <w:sz w:val="18"/>
              </w:rPr>
              <w:t>PROCMSG</w:t>
            </w:r>
          </w:p>
        </w:tc>
        <w:tc>
          <w:tcPr>
            <w:tcW w:w="1877" w:type="dxa"/>
            <w:noWrap/>
          </w:tcPr>
          <w:p w14:paraId="7CB3D5B0"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1A19C5CA" w14:textId="77777777" w:rsidR="00201CC0" w:rsidRPr="00002853" w:rsidRDefault="00201CC0" w:rsidP="00201CC0">
            <w:pPr>
              <w:rPr>
                <w:rFonts w:ascii="Arial" w:hAnsi="Arial" w:cs="Arial"/>
                <w:sz w:val="18"/>
              </w:rPr>
            </w:pPr>
          </w:p>
        </w:tc>
      </w:tr>
      <w:tr w:rsidR="00201CC0" w:rsidRPr="00002853" w14:paraId="4464F13F" w14:textId="77777777" w:rsidTr="00CF7025">
        <w:trPr>
          <w:trHeight w:val="270"/>
        </w:trPr>
        <w:tc>
          <w:tcPr>
            <w:tcW w:w="2875" w:type="dxa"/>
            <w:noWrap/>
          </w:tcPr>
          <w:p w14:paraId="5A914B3B" w14:textId="77777777" w:rsidR="00201CC0" w:rsidRPr="00002853" w:rsidRDefault="00201CC0" w:rsidP="00201CC0">
            <w:pPr>
              <w:rPr>
                <w:rFonts w:ascii="Arial" w:hAnsi="Arial" w:cs="Arial"/>
                <w:sz w:val="18"/>
              </w:rPr>
            </w:pPr>
            <w:r w:rsidRPr="00002853">
              <w:rPr>
                <w:rFonts w:ascii="Arial" w:hAnsi="Arial" w:cs="Arial"/>
                <w:sz w:val="18"/>
              </w:rPr>
              <w:t>ORWDRA32 RADSRC</w:t>
            </w:r>
          </w:p>
        </w:tc>
        <w:tc>
          <w:tcPr>
            <w:tcW w:w="1805" w:type="dxa"/>
            <w:noWrap/>
          </w:tcPr>
          <w:p w14:paraId="12FFF7C5" w14:textId="77777777" w:rsidR="00201CC0" w:rsidRPr="00002853" w:rsidRDefault="00201CC0" w:rsidP="00201CC0">
            <w:pPr>
              <w:rPr>
                <w:rFonts w:ascii="Arial" w:hAnsi="Arial" w:cs="Arial"/>
                <w:sz w:val="18"/>
              </w:rPr>
            </w:pPr>
            <w:r w:rsidRPr="00002853">
              <w:rPr>
                <w:rFonts w:ascii="Arial" w:hAnsi="Arial" w:cs="Arial"/>
                <w:sz w:val="18"/>
              </w:rPr>
              <w:t>RADSRC</w:t>
            </w:r>
          </w:p>
        </w:tc>
        <w:tc>
          <w:tcPr>
            <w:tcW w:w="1877" w:type="dxa"/>
            <w:noWrap/>
          </w:tcPr>
          <w:p w14:paraId="00D0F22C"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6AE73EE6" w14:textId="77777777" w:rsidR="00201CC0" w:rsidRPr="00002853" w:rsidRDefault="00201CC0" w:rsidP="00201CC0">
            <w:pPr>
              <w:rPr>
                <w:rFonts w:ascii="Arial" w:hAnsi="Arial" w:cs="Arial"/>
                <w:sz w:val="18"/>
              </w:rPr>
            </w:pPr>
          </w:p>
        </w:tc>
      </w:tr>
      <w:tr w:rsidR="00201CC0" w:rsidRPr="00002853" w14:paraId="571D430E" w14:textId="77777777" w:rsidTr="00CF7025">
        <w:trPr>
          <w:trHeight w:val="270"/>
        </w:trPr>
        <w:tc>
          <w:tcPr>
            <w:tcW w:w="2875" w:type="dxa"/>
            <w:noWrap/>
          </w:tcPr>
          <w:p w14:paraId="6F87CE48" w14:textId="77777777" w:rsidR="00201CC0" w:rsidRPr="00002853" w:rsidRDefault="00201CC0" w:rsidP="00201CC0">
            <w:pPr>
              <w:rPr>
                <w:rFonts w:ascii="Arial" w:hAnsi="Arial" w:cs="Arial"/>
                <w:sz w:val="18"/>
              </w:rPr>
            </w:pPr>
            <w:r w:rsidRPr="00002853">
              <w:rPr>
                <w:rFonts w:ascii="Arial" w:hAnsi="Arial" w:cs="Arial"/>
                <w:sz w:val="18"/>
              </w:rPr>
              <w:t>ORWDRA32 RAORDITM</w:t>
            </w:r>
          </w:p>
        </w:tc>
        <w:tc>
          <w:tcPr>
            <w:tcW w:w="1805" w:type="dxa"/>
            <w:noWrap/>
          </w:tcPr>
          <w:p w14:paraId="48019C89" w14:textId="77777777" w:rsidR="00201CC0" w:rsidRPr="00002853" w:rsidRDefault="00201CC0" w:rsidP="00201CC0">
            <w:pPr>
              <w:rPr>
                <w:rFonts w:ascii="Arial" w:hAnsi="Arial" w:cs="Arial"/>
                <w:sz w:val="18"/>
              </w:rPr>
            </w:pPr>
            <w:r w:rsidRPr="00002853">
              <w:rPr>
                <w:rFonts w:ascii="Arial" w:hAnsi="Arial" w:cs="Arial"/>
                <w:sz w:val="18"/>
              </w:rPr>
              <w:t>RAORDITM</w:t>
            </w:r>
          </w:p>
        </w:tc>
        <w:tc>
          <w:tcPr>
            <w:tcW w:w="1877" w:type="dxa"/>
            <w:noWrap/>
          </w:tcPr>
          <w:p w14:paraId="00DF21B2" w14:textId="77777777" w:rsidR="00201CC0" w:rsidRPr="00002853" w:rsidRDefault="00201CC0" w:rsidP="00201CC0">
            <w:pPr>
              <w:rPr>
                <w:rFonts w:ascii="Arial" w:hAnsi="Arial" w:cs="Arial"/>
                <w:sz w:val="18"/>
              </w:rPr>
            </w:pPr>
            <w:r w:rsidRPr="00002853">
              <w:rPr>
                <w:rFonts w:ascii="Arial" w:hAnsi="Arial" w:cs="Arial"/>
                <w:sz w:val="18"/>
              </w:rPr>
              <w:t>ORWDRA32</w:t>
            </w:r>
          </w:p>
        </w:tc>
        <w:tc>
          <w:tcPr>
            <w:tcW w:w="1723" w:type="dxa"/>
          </w:tcPr>
          <w:p w14:paraId="0B1C48B0" w14:textId="77777777" w:rsidR="00201CC0" w:rsidRPr="00002853" w:rsidRDefault="00201CC0" w:rsidP="00201CC0">
            <w:pPr>
              <w:rPr>
                <w:rFonts w:ascii="Arial" w:hAnsi="Arial" w:cs="Arial"/>
                <w:sz w:val="18"/>
              </w:rPr>
            </w:pPr>
          </w:p>
        </w:tc>
      </w:tr>
      <w:tr w:rsidR="00201CC0" w:rsidRPr="00002853" w14:paraId="57A371A2" w14:textId="77777777" w:rsidTr="00CF7025">
        <w:trPr>
          <w:trHeight w:val="270"/>
        </w:trPr>
        <w:tc>
          <w:tcPr>
            <w:tcW w:w="2875" w:type="dxa"/>
            <w:noWrap/>
          </w:tcPr>
          <w:p w14:paraId="18A2617E" w14:textId="77777777" w:rsidR="00201CC0" w:rsidRPr="00002853" w:rsidRDefault="00201CC0" w:rsidP="00201CC0">
            <w:pPr>
              <w:rPr>
                <w:rFonts w:ascii="Arial" w:hAnsi="Arial" w:cs="Arial"/>
                <w:sz w:val="18"/>
              </w:rPr>
            </w:pPr>
            <w:r w:rsidRPr="00002853">
              <w:rPr>
                <w:rFonts w:ascii="Arial" w:hAnsi="Arial" w:cs="Arial"/>
                <w:sz w:val="18"/>
              </w:rPr>
              <w:t>ORWDX AGAIN</w:t>
            </w:r>
          </w:p>
        </w:tc>
        <w:tc>
          <w:tcPr>
            <w:tcW w:w="1805" w:type="dxa"/>
            <w:noWrap/>
          </w:tcPr>
          <w:p w14:paraId="2882E210" w14:textId="77777777" w:rsidR="00201CC0" w:rsidRPr="00002853" w:rsidRDefault="00201CC0" w:rsidP="00201CC0">
            <w:pPr>
              <w:rPr>
                <w:rFonts w:ascii="Arial" w:hAnsi="Arial" w:cs="Arial"/>
                <w:sz w:val="18"/>
              </w:rPr>
            </w:pPr>
            <w:r w:rsidRPr="00002853">
              <w:rPr>
                <w:rFonts w:ascii="Arial" w:hAnsi="Arial" w:cs="Arial"/>
                <w:sz w:val="18"/>
              </w:rPr>
              <w:t>AGAIN</w:t>
            </w:r>
          </w:p>
        </w:tc>
        <w:tc>
          <w:tcPr>
            <w:tcW w:w="1877" w:type="dxa"/>
            <w:noWrap/>
          </w:tcPr>
          <w:p w14:paraId="402737A2"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3B8E280E" w14:textId="77777777" w:rsidR="00201CC0" w:rsidRPr="00002853" w:rsidRDefault="00201CC0" w:rsidP="00201CC0">
            <w:pPr>
              <w:rPr>
                <w:rFonts w:ascii="Arial" w:hAnsi="Arial" w:cs="Arial"/>
                <w:sz w:val="18"/>
              </w:rPr>
            </w:pPr>
          </w:p>
        </w:tc>
      </w:tr>
      <w:tr w:rsidR="00201CC0" w:rsidRPr="00002853" w14:paraId="7FCDA1E8" w14:textId="77777777" w:rsidTr="00CF7025">
        <w:trPr>
          <w:trHeight w:val="270"/>
        </w:trPr>
        <w:tc>
          <w:tcPr>
            <w:tcW w:w="2875" w:type="dxa"/>
            <w:noWrap/>
          </w:tcPr>
          <w:p w14:paraId="1BDBCFB6" w14:textId="0233A9DC" w:rsidR="00201CC0" w:rsidRPr="00002853" w:rsidRDefault="00201CC0" w:rsidP="00201CC0">
            <w:pPr>
              <w:rPr>
                <w:rFonts w:ascii="Arial" w:hAnsi="Arial" w:cs="Arial"/>
                <w:sz w:val="18"/>
              </w:rPr>
            </w:pPr>
            <w:bookmarkStart w:id="1035" w:name="ORWDX_APORDITM"/>
            <w:bookmarkEnd w:id="1035"/>
            <w:r w:rsidRPr="00E67917">
              <w:rPr>
                <w:rFonts w:ascii="Arial" w:hAnsi="Arial" w:cs="Arial"/>
                <w:sz w:val="18"/>
              </w:rPr>
              <w:t>ORWDX APORDITM</w:t>
            </w:r>
          </w:p>
        </w:tc>
        <w:tc>
          <w:tcPr>
            <w:tcW w:w="1805" w:type="dxa"/>
            <w:noWrap/>
          </w:tcPr>
          <w:p w14:paraId="5ABC3B21" w14:textId="13080B9B" w:rsidR="00201CC0" w:rsidRPr="00002853" w:rsidRDefault="00201CC0" w:rsidP="00201CC0">
            <w:pPr>
              <w:rPr>
                <w:rFonts w:ascii="Arial" w:hAnsi="Arial" w:cs="Arial"/>
                <w:sz w:val="18"/>
              </w:rPr>
            </w:pPr>
            <w:r w:rsidRPr="00E67917">
              <w:rPr>
                <w:rFonts w:ascii="Arial" w:hAnsi="Arial" w:cs="Arial"/>
                <w:sz w:val="18"/>
              </w:rPr>
              <w:t>APORDITM</w:t>
            </w:r>
          </w:p>
        </w:tc>
        <w:tc>
          <w:tcPr>
            <w:tcW w:w="1877" w:type="dxa"/>
            <w:noWrap/>
          </w:tcPr>
          <w:p w14:paraId="02353BCE" w14:textId="36B1F302" w:rsidR="00201CC0" w:rsidRPr="00002853" w:rsidRDefault="00201CC0" w:rsidP="00201CC0">
            <w:pPr>
              <w:rPr>
                <w:rFonts w:ascii="Arial" w:hAnsi="Arial" w:cs="Arial"/>
                <w:sz w:val="18"/>
              </w:rPr>
            </w:pPr>
            <w:r w:rsidRPr="00E67917">
              <w:rPr>
                <w:rFonts w:ascii="Arial" w:hAnsi="Arial" w:cs="Arial"/>
                <w:sz w:val="18"/>
              </w:rPr>
              <w:t>ORWLRAP1</w:t>
            </w:r>
          </w:p>
        </w:tc>
        <w:tc>
          <w:tcPr>
            <w:tcW w:w="1723" w:type="dxa"/>
          </w:tcPr>
          <w:p w14:paraId="4F440701" w14:textId="77777777" w:rsidR="00201CC0" w:rsidRPr="00002853" w:rsidRDefault="00201CC0" w:rsidP="00201CC0">
            <w:pPr>
              <w:rPr>
                <w:rFonts w:ascii="Arial" w:hAnsi="Arial" w:cs="Arial"/>
                <w:sz w:val="18"/>
              </w:rPr>
            </w:pPr>
          </w:p>
        </w:tc>
      </w:tr>
      <w:tr w:rsidR="00201CC0" w:rsidRPr="00002853" w14:paraId="36886604" w14:textId="77777777" w:rsidTr="00CF7025">
        <w:trPr>
          <w:trHeight w:val="270"/>
        </w:trPr>
        <w:tc>
          <w:tcPr>
            <w:tcW w:w="2875" w:type="dxa"/>
            <w:noWrap/>
          </w:tcPr>
          <w:p w14:paraId="344B37CF" w14:textId="77777777" w:rsidR="00201CC0" w:rsidRPr="00002853" w:rsidRDefault="00201CC0" w:rsidP="00201CC0">
            <w:pPr>
              <w:rPr>
                <w:rFonts w:ascii="Arial" w:hAnsi="Arial" w:cs="Arial"/>
                <w:sz w:val="18"/>
              </w:rPr>
            </w:pPr>
            <w:r w:rsidRPr="00002853">
              <w:rPr>
                <w:rFonts w:ascii="Arial" w:hAnsi="Arial" w:cs="Arial"/>
                <w:sz w:val="18"/>
              </w:rPr>
              <w:t>ORWDX DGNM</w:t>
            </w:r>
          </w:p>
        </w:tc>
        <w:tc>
          <w:tcPr>
            <w:tcW w:w="1805" w:type="dxa"/>
            <w:noWrap/>
          </w:tcPr>
          <w:p w14:paraId="44A8BF83" w14:textId="77777777" w:rsidR="00201CC0" w:rsidRPr="00002853" w:rsidRDefault="00201CC0" w:rsidP="00201CC0">
            <w:pPr>
              <w:rPr>
                <w:rFonts w:ascii="Arial" w:hAnsi="Arial" w:cs="Arial"/>
                <w:sz w:val="18"/>
              </w:rPr>
            </w:pPr>
            <w:r w:rsidRPr="00002853">
              <w:rPr>
                <w:rFonts w:ascii="Arial" w:hAnsi="Arial" w:cs="Arial"/>
                <w:sz w:val="18"/>
              </w:rPr>
              <w:t>DGNM</w:t>
            </w:r>
          </w:p>
        </w:tc>
        <w:tc>
          <w:tcPr>
            <w:tcW w:w="1877" w:type="dxa"/>
            <w:noWrap/>
          </w:tcPr>
          <w:p w14:paraId="18C7F117"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4978B36E" w14:textId="77777777" w:rsidR="00201CC0" w:rsidRPr="00002853" w:rsidRDefault="00201CC0" w:rsidP="00201CC0">
            <w:pPr>
              <w:rPr>
                <w:rFonts w:ascii="Arial" w:hAnsi="Arial" w:cs="Arial"/>
                <w:sz w:val="18"/>
              </w:rPr>
            </w:pPr>
          </w:p>
        </w:tc>
      </w:tr>
      <w:tr w:rsidR="00201CC0" w:rsidRPr="00002853" w14:paraId="67389048" w14:textId="77777777" w:rsidTr="00CF7025">
        <w:trPr>
          <w:trHeight w:val="270"/>
        </w:trPr>
        <w:tc>
          <w:tcPr>
            <w:tcW w:w="2875" w:type="dxa"/>
            <w:noWrap/>
          </w:tcPr>
          <w:p w14:paraId="29BE863D" w14:textId="77777777" w:rsidR="00201CC0" w:rsidRPr="00002853" w:rsidRDefault="00201CC0" w:rsidP="00201CC0">
            <w:pPr>
              <w:rPr>
                <w:rFonts w:ascii="Arial" w:hAnsi="Arial" w:cs="Arial"/>
                <w:sz w:val="18"/>
              </w:rPr>
            </w:pPr>
            <w:r w:rsidRPr="00002853">
              <w:rPr>
                <w:rFonts w:ascii="Arial" w:hAnsi="Arial" w:cs="Arial"/>
                <w:sz w:val="18"/>
              </w:rPr>
              <w:t>ORWDX DGRP</w:t>
            </w:r>
          </w:p>
        </w:tc>
        <w:tc>
          <w:tcPr>
            <w:tcW w:w="1805" w:type="dxa"/>
            <w:noWrap/>
          </w:tcPr>
          <w:p w14:paraId="0D30A363" w14:textId="77777777" w:rsidR="00201CC0" w:rsidRPr="00002853" w:rsidRDefault="00201CC0" w:rsidP="00201CC0">
            <w:pPr>
              <w:rPr>
                <w:rFonts w:ascii="Arial" w:hAnsi="Arial" w:cs="Arial"/>
                <w:sz w:val="18"/>
              </w:rPr>
            </w:pPr>
            <w:r w:rsidRPr="00002853">
              <w:rPr>
                <w:rFonts w:ascii="Arial" w:hAnsi="Arial" w:cs="Arial"/>
                <w:sz w:val="18"/>
              </w:rPr>
              <w:t>DGRP</w:t>
            </w:r>
          </w:p>
        </w:tc>
        <w:tc>
          <w:tcPr>
            <w:tcW w:w="1877" w:type="dxa"/>
            <w:noWrap/>
          </w:tcPr>
          <w:p w14:paraId="1DF8BC8C"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6A660772" w14:textId="77777777" w:rsidR="00201CC0" w:rsidRPr="00002853" w:rsidRDefault="00201CC0" w:rsidP="00201CC0">
            <w:pPr>
              <w:rPr>
                <w:rFonts w:ascii="Arial" w:hAnsi="Arial" w:cs="Arial"/>
                <w:sz w:val="18"/>
              </w:rPr>
            </w:pPr>
          </w:p>
        </w:tc>
      </w:tr>
      <w:tr w:rsidR="00201CC0" w:rsidRPr="00002853" w14:paraId="271E0DD1" w14:textId="77777777" w:rsidTr="00CF7025">
        <w:trPr>
          <w:trHeight w:val="270"/>
        </w:trPr>
        <w:tc>
          <w:tcPr>
            <w:tcW w:w="2875" w:type="dxa"/>
            <w:noWrap/>
          </w:tcPr>
          <w:p w14:paraId="0003FB44" w14:textId="77777777" w:rsidR="00201CC0" w:rsidRPr="00002853" w:rsidRDefault="00201CC0" w:rsidP="00201CC0">
            <w:pPr>
              <w:rPr>
                <w:rFonts w:ascii="Arial" w:hAnsi="Arial" w:cs="Arial"/>
                <w:sz w:val="18"/>
              </w:rPr>
            </w:pPr>
            <w:r w:rsidRPr="00002853">
              <w:rPr>
                <w:rFonts w:ascii="Arial" w:hAnsi="Arial" w:cs="Arial"/>
                <w:sz w:val="18"/>
              </w:rPr>
              <w:t>ORWDX DISMSG</w:t>
            </w:r>
          </w:p>
        </w:tc>
        <w:tc>
          <w:tcPr>
            <w:tcW w:w="1805" w:type="dxa"/>
            <w:noWrap/>
          </w:tcPr>
          <w:p w14:paraId="33CB22C4" w14:textId="77777777" w:rsidR="00201CC0" w:rsidRPr="00002853" w:rsidRDefault="00201CC0" w:rsidP="00201CC0">
            <w:pPr>
              <w:rPr>
                <w:rFonts w:ascii="Arial" w:hAnsi="Arial" w:cs="Arial"/>
                <w:sz w:val="18"/>
              </w:rPr>
            </w:pPr>
            <w:r w:rsidRPr="00002853">
              <w:rPr>
                <w:rFonts w:ascii="Arial" w:hAnsi="Arial" w:cs="Arial"/>
                <w:sz w:val="18"/>
              </w:rPr>
              <w:t>DISMSG</w:t>
            </w:r>
          </w:p>
        </w:tc>
        <w:tc>
          <w:tcPr>
            <w:tcW w:w="1877" w:type="dxa"/>
            <w:noWrap/>
          </w:tcPr>
          <w:p w14:paraId="1301827D"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3BF7A913" w14:textId="77777777" w:rsidR="00201CC0" w:rsidRPr="00002853" w:rsidRDefault="00201CC0" w:rsidP="00201CC0">
            <w:pPr>
              <w:rPr>
                <w:rFonts w:ascii="Arial" w:hAnsi="Arial" w:cs="Arial"/>
                <w:sz w:val="18"/>
              </w:rPr>
            </w:pPr>
          </w:p>
        </w:tc>
      </w:tr>
      <w:tr w:rsidR="00201CC0" w:rsidRPr="00002853" w14:paraId="192E427D" w14:textId="77777777" w:rsidTr="00CF7025">
        <w:trPr>
          <w:trHeight w:val="270"/>
        </w:trPr>
        <w:tc>
          <w:tcPr>
            <w:tcW w:w="2875" w:type="dxa"/>
            <w:noWrap/>
          </w:tcPr>
          <w:p w14:paraId="4704C6DE" w14:textId="77777777" w:rsidR="00201CC0" w:rsidRPr="00002853" w:rsidRDefault="00201CC0" w:rsidP="00201CC0">
            <w:pPr>
              <w:rPr>
                <w:rFonts w:ascii="Arial" w:hAnsi="Arial" w:cs="Arial"/>
                <w:sz w:val="18"/>
              </w:rPr>
            </w:pPr>
            <w:r w:rsidRPr="00002853">
              <w:rPr>
                <w:rFonts w:ascii="Arial" w:hAnsi="Arial" w:cs="Arial"/>
                <w:sz w:val="18"/>
              </w:rPr>
              <w:t>ORWDX DLGDEF</w:t>
            </w:r>
          </w:p>
        </w:tc>
        <w:tc>
          <w:tcPr>
            <w:tcW w:w="1805" w:type="dxa"/>
            <w:noWrap/>
          </w:tcPr>
          <w:p w14:paraId="1D4E187A" w14:textId="77777777" w:rsidR="00201CC0" w:rsidRPr="00002853" w:rsidRDefault="00201CC0" w:rsidP="00201CC0">
            <w:pPr>
              <w:rPr>
                <w:rFonts w:ascii="Arial" w:hAnsi="Arial" w:cs="Arial"/>
                <w:sz w:val="18"/>
              </w:rPr>
            </w:pPr>
            <w:r w:rsidRPr="00002853">
              <w:rPr>
                <w:rFonts w:ascii="Arial" w:hAnsi="Arial" w:cs="Arial"/>
                <w:sz w:val="18"/>
              </w:rPr>
              <w:t>DLGDEF</w:t>
            </w:r>
          </w:p>
        </w:tc>
        <w:tc>
          <w:tcPr>
            <w:tcW w:w="1877" w:type="dxa"/>
            <w:noWrap/>
          </w:tcPr>
          <w:p w14:paraId="580DD464"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2599D287" w14:textId="77777777" w:rsidR="00201CC0" w:rsidRPr="00002853" w:rsidRDefault="00201CC0" w:rsidP="00201CC0">
            <w:pPr>
              <w:rPr>
                <w:rFonts w:ascii="Arial" w:hAnsi="Arial" w:cs="Arial"/>
                <w:sz w:val="18"/>
              </w:rPr>
            </w:pPr>
          </w:p>
        </w:tc>
      </w:tr>
      <w:tr w:rsidR="00201CC0" w:rsidRPr="00002853" w14:paraId="6B2EB6B0" w14:textId="77777777" w:rsidTr="00CF7025">
        <w:trPr>
          <w:trHeight w:val="270"/>
        </w:trPr>
        <w:tc>
          <w:tcPr>
            <w:tcW w:w="2875" w:type="dxa"/>
            <w:noWrap/>
          </w:tcPr>
          <w:p w14:paraId="1EB966CA" w14:textId="77777777" w:rsidR="00201CC0" w:rsidRPr="00002853" w:rsidRDefault="00201CC0" w:rsidP="00201CC0">
            <w:pPr>
              <w:rPr>
                <w:rFonts w:ascii="Arial" w:hAnsi="Arial" w:cs="Arial"/>
                <w:sz w:val="18"/>
              </w:rPr>
            </w:pPr>
            <w:r w:rsidRPr="00002853">
              <w:rPr>
                <w:rFonts w:ascii="Arial" w:hAnsi="Arial" w:cs="Arial"/>
                <w:sz w:val="18"/>
              </w:rPr>
              <w:t>ORWDX DLGID</w:t>
            </w:r>
          </w:p>
        </w:tc>
        <w:tc>
          <w:tcPr>
            <w:tcW w:w="1805" w:type="dxa"/>
            <w:noWrap/>
          </w:tcPr>
          <w:p w14:paraId="49A921C2" w14:textId="77777777" w:rsidR="00201CC0" w:rsidRPr="00002853" w:rsidRDefault="00201CC0" w:rsidP="00201CC0">
            <w:pPr>
              <w:rPr>
                <w:rFonts w:ascii="Arial" w:hAnsi="Arial" w:cs="Arial"/>
                <w:sz w:val="18"/>
              </w:rPr>
            </w:pPr>
            <w:r w:rsidRPr="00002853">
              <w:rPr>
                <w:rFonts w:ascii="Arial" w:hAnsi="Arial" w:cs="Arial"/>
                <w:sz w:val="18"/>
              </w:rPr>
              <w:t>DLGID</w:t>
            </w:r>
          </w:p>
        </w:tc>
        <w:tc>
          <w:tcPr>
            <w:tcW w:w="1877" w:type="dxa"/>
            <w:noWrap/>
          </w:tcPr>
          <w:p w14:paraId="7880E92A"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047DDA5C" w14:textId="77777777" w:rsidR="00201CC0" w:rsidRPr="00002853" w:rsidRDefault="00201CC0" w:rsidP="00201CC0">
            <w:pPr>
              <w:rPr>
                <w:rFonts w:ascii="Arial" w:hAnsi="Arial" w:cs="Arial"/>
                <w:sz w:val="18"/>
              </w:rPr>
            </w:pPr>
          </w:p>
        </w:tc>
      </w:tr>
      <w:tr w:rsidR="00201CC0" w:rsidRPr="00002853" w14:paraId="04C30081" w14:textId="77777777" w:rsidTr="00CF7025">
        <w:trPr>
          <w:trHeight w:val="270"/>
        </w:trPr>
        <w:tc>
          <w:tcPr>
            <w:tcW w:w="2875" w:type="dxa"/>
            <w:noWrap/>
          </w:tcPr>
          <w:p w14:paraId="7A2371C6" w14:textId="77777777" w:rsidR="00201CC0" w:rsidRPr="00002853" w:rsidRDefault="00201CC0" w:rsidP="00201CC0">
            <w:pPr>
              <w:rPr>
                <w:rFonts w:ascii="Arial" w:hAnsi="Arial" w:cs="Arial"/>
                <w:sz w:val="18"/>
              </w:rPr>
            </w:pPr>
            <w:r w:rsidRPr="00002853">
              <w:rPr>
                <w:rFonts w:ascii="Arial" w:hAnsi="Arial" w:cs="Arial"/>
                <w:sz w:val="18"/>
              </w:rPr>
              <w:t>ORWDX DLGQUIK</w:t>
            </w:r>
          </w:p>
        </w:tc>
        <w:tc>
          <w:tcPr>
            <w:tcW w:w="1805" w:type="dxa"/>
            <w:noWrap/>
          </w:tcPr>
          <w:p w14:paraId="3CD0B23D" w14:textId="77777777" w:rsidR="00201CC0" w:rsidRPr="00002853" w:rsidRDefault="00201CC0" w:rsidP="00201CC0">
            <w:pPr>
              <w:rPr>
                <w:rFonts w:ascii="Arial" w:hAnsi="Arial" w:cs="Arial"/>
                <w:sz w:val="18"/>
              </w:rPr>
            </w:pPr>
            <w:r w:rsidRPr="00002853">
              <w:rPr>
                <w:rFonts w:ascii="Arial" w:hAnsi="Arial" w:cs="Arial"/>
                <w:sz w:val="18"/>
              </w:rPr>
              <w:t>DLGQUIK</w:t>
            </w:r>
          </w:p>
        </w:tc>
        <w:tc>
          <w:tcPr>
            <w:tcW w:w="1877" w:type="dxa"/>
            <w:noWrap/>
          </w:tcPr>
          <w:p w14:paraId="2D52AAFF"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5776D47F" w14:textId="77777777" w:rsidR="00201CC0" w:rsidRPr="00002853" w:rsidRDefault="00201CC0" w:rsidP="00201CC0">
            <w:pPr>
              <w:rPr>
                <w:rFonts w:ascii="Arial" w:hAnsi="Arial" w:cs="Arial"/>
                <w:sz w:val="18"/>
              </w:rPr>
            </w:pPr>
          </w:p>
        </w:tc>
      </w:tr>
      <w:tr w:rsidR="00201CC0" w:rsidRPr="00002853" w14:paraId="4E08BA12" w14:textId="77777777" w:rsidTr="00CF7025">
        <w:trPr>
          <w:trHeight w:val="270"/>
        </w:trPr>
        <w:tc>
          <w:tcPr>
            <w:tcW w:w="2875" w:type="dxa"/>
            <w:noWrap/>
          </w:tcPr>
          <w:p w14:paraId="47F70BB6" w14:textId="77777777" w:rsidR="00201CC0" w:rsidRPr="00002853" w:rsidRDefault="00201CC0" w:rsidP="00201CC0">
            <w:pPr>
              <w:rPr>
                <w:rFonts w:ascii="Arial" w:hAnsi="Arial" w:cs="Arial"/>
                <w:sz w:val="18"/>
              </w:rPr>
            </w:pPr>
            <w:r w:rsidRPr="00002853">
              <w:rPr>
                <w:rFonts w:ascii="Arial" w:hAnsi="Arial" w:cs="Arial"/>
                <w:sz w:val="18"/>
              </w:rPr>
              <w:t>ORWDX FORMID</w:t>
            </w:r>
          </w:p>
        </w:tc>
        <w:tc>
          <w:tcPr>
            <w:tcW w:w="1805" w:type="dxa"/>
            <w:noWrap/>
          </w:tcPr>
          <w:p w14:paraId="6B891D75" w14:textId="77777777" w:rsidR="00201CC0" w:rsidRPr="00002853" w:rsidRDefault="00201CC0" w:rsidP="00201CC0">
            <w:pPr>
              <w:rPr>
                <w:rFonts w:ascii="Arial" w:hAnsi="Arial" w:cs="Arial"/>
                <w:sz w:val="18"/>
              </w:rPr>
            </w:pPr>
            <w:r w:rsidRPr="00002853">
              <w:rPr>
                <w:rFonts w:ascii="Arial" w:hAnsi="Arial" w:cs="Arial"/>
                <w:sz w:val="18"/>
              </w:rPr>
              <w:t>FORMID</w:t>
            </w:r>
          </w:p>
        </w:tc>
        <w:tc>
          <w:tcPr>
            <w:tcW w:w="1877" w:type="dxa"/>
            <w:noWrap/>
          </w:tcPr>
          <w:p w14:paraId="063BF144"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44A37693" w14:textId="77777777" w:rsidR="00201CC0" w:rsidRPr="00002853" w:rsidRDefault="00201CC0" w:rsidP="00201CC0">
            <w:pPr>
              <w:rPr>
                <w:rFonts w:ascii="Arial" w:hAnsi="Arial" w:cs="Arial"/>
                <w:sz w:val="18"/>
              </w:rPr>
            </w:pPr>
          </w:p>
        </w:tc>
      </w:tr>
      <w:tr w:rsidR="00201CC0" w:rsidRPr="00002853" w14:paraId="3E7A80DC" w14:textId="77777777" w:rsidTr="00CF7025">
        <w:trPr>
          <w:trHeight w:val="270"/>
        </w:trPr>
        <w:tc>
          <w:tcPr>
            <w:tcW w:w="2875" w:type="dxa"/>
            <w:noWrap/>
          </w:tcPr>
          <w:p w14:paraId="3FD7281E" w14:textId="77777777" w:rsidR="00201CC0" w:rsidRPr="00002853" w:rsidRDefault="00201CC0" w:rsidP="00201CC0">
            <w:pPr>
              <w:rPr>
                <w:rFonts w:ascii="Arial" w:hAnsi="Arial" w:cs="Arial"/>
                <w:sz w:val="18"/>
              </w:rPr>
            </w:pPr>
            <w:r w:rsidRPr="00002853">
              <w:rPr>
                <w:rFonts w:ascii="Arial" w:hAnsi="Arial" w:cs="Arial"/>
                <w:sz w:val="18"/>
              </w:rPr>
              <w:t>ORWDX LOADRSP</w:t>
            </w:r>
          </w:p>
        </w:tc>
        <w:tc>
          <w:tcPr>
            <w:tcW w:w="1805" w:type="dxa"/>
            <w:noWrap/>
          </w:tcPr>
          <w:p w14:paraId="3C2AF019" w14:textId="77777777" w:rsidR="00201CC0" w:rsidRPr="00002853" w:rsidRDefault="00201CC0" w:rsidP="00201CC0">
            <w:pPr>
              <w:rPr>
                <w:rFonts w:ascii="Arial" w:hAnsi="Arial" w:cs="Arial"/>
                <w:sz w:val="18"/>
              </w:rPr>
            </w:pPr>
            <w:r w:rsidRPr="00002853">
              <w:rPr>
                <w:rFonts w:ascii="Arial" w:hAnsi="Arial" w:cs="Arial"/>
                <w:sz w:val="18"/>
              </w:rPr>
              <w:t>LOADRSP</w:t>
            </w:r>
          </w:p>
        </w:tc>
        <w:tc>
          <w:tcPr>
            <w:tcW w:w="1877" w:type="dxa"/>
            <w:noWrap/>
          </w:tcPr>
          <w:p w14:paraId="5649C9D2"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67D055DA" w14:textId="77777777" w:rsidR="00201CC0" w:rsidRPr="00002853" w:rsidRDefault="00201CC0" w:rsidP="00201CC0">
            <w:pPr>
              <w:rPr>
                <w:rFonts w:ascii="Arial" w:hAnsi="Arial" w:cs="Arial"/>
                <w:sz w:val="18"/>
              </w:rPr>
            </w:pPr>
          </w:p>
        </w:tc>
      </w:tr>
      <w:tr w:rsidR="00201CC0" w:rsidRPr="00002853" w14:paraId="680101BB" w14:textId="77777777" w:rsidTr="00CF7025">
        <w:trPr>
          <w:trHeight w:val="270"/>
        </w:trPr>
        <w:tc>
          <w:tcPr>
            <w:tcW w:w="2875" w:type="dxa"/>
            <w:noWrap/>
          </w:tcPr>
          <w:p w14:paraId="7CAE4AA4" w14:textId="77777777" w:rsidR="00201CC0" w:rsidRPr="00002853" w:rsidRDefault="00201CC0" w:rsidP="00201CC0">
            <w:pPr>
              <w:rPr>
                <w:rFonts w:ascii="Arial" w:hAnsi="Arial" w:cs="Arial"/>
                <w:sz w:val="18"/>
              </w:rPr>
            </w:pPr>
            <w:r w:rsidRPr="00002853">
              <w:rPr>
                <w:rFonts w:ascii="Arial" w:hAnsi="Arial" w:cs="Arial"/>
                <w:sz w:val="18"/>
              </w:rPr>
              <w:t>ORWDX LOCK</w:t>
            </w:r>
          </w:p>
        </w:tc>
        <w:tc>
          <w:tcPr>
            <w:tcW w:w="1805" w:type="dxa"/>
            <w:noWrap/>
          </w:tcPr>
          <w:p w14:paraId="457263CC" w14:textId="77777777" w:rsidR="00201CC0" w:rsidRPr="00002853" w:rsidRDefault="00201CC0" w:rsidP="00201CC0">
            <w:pPr>
              <w:rPr>
                <w:rFonts w:ascii="Arial" w:hAnsi="Arial" w:cs="Arial"/>
                <w:sz w:val="18"/>
              </w:rPr>
            </w:pPr>
            <w:r w:rsidRPr="00002853">
              <w:rPr>
                <w:rFonts w:ascii="Arial" w:hAnsi="Arial" w:cs="Arial"/>
                <w:sz w:val="18"/>
              </w:rPr>
              <w:t>LOCK</w:t>
            </w:r>
          </w:p>
        </w:tc>
        <w:tc>
          <w:tcPr>
            <w:tcW w:w="1877" w:type="dxa"/>
            <w:noWrap/>
          </w:tcPr>
          <w:p w14:paraId="506B6A71"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43DF4904" w14:textId="77777777" w:rsidR="00201CC0" w:rsidRPr="00002853" w:rsidRDefault="00201CC0" w:rsidP="00201CC0">
            <w:pPr>
              <w:rPr>
                <w:rFonts w:ascii="Arial" w:hAnsi="Arial" w:cs="Arial"/>
                <w:sz w:val="18"/>
              </w:rPr>
            </w:pPr>
          </w:p>
        </w:tc>
      </w:tr>
      <w:tr w:rsidR="00201CC0" w:rsidRPr="00002853" w14:paraId="4CE7D4A6" w14:textId="77777777" w:rsidTr="00CF7025">
        <w:trPr>
          <w:trHeight w:val="270"/>
        </w:trPr>
        <w:tc>
          <w:tcPr>
            <w:tcW w:w="2875" w:type="dxa"/>
            <w:noWrap/>
          </w:tcPr>
          <w:p w14:paraId="09AC56A0" w14:textId="77777777" w:rsidR="00201CC0" w:rsidRPr="00002853" w:rsidRDefault="00201CC0" w:rsidP="00201CC0">
            <w:pPr>
              <w:rPr>
                <w:rFonts w:ascii="Arial" w:hAnsi="Arial" w:cs="Arial"/>
                <w:sz w:val="18"/>
              </w:rPr>
            </w:pPr>
            <w:r w:rsidRPr="00002853">
              <w:rPr>
                <w:rFonts w:ascii="Arial" w:hAnsi="Arial" w:cs="Arial"/>
                <w:sz w:val="18"/>
              </w:rPr>
              <w:t>ORWDX LOCK ORDER</w:t>
            </w:r>
          </w:p>
        </w:tc>
        <w:tc>
          <w:tcPr>
            <w:tcW w:w="1805" w:type="dxa"/>
            <w:noWrap/>
          </w:tcPr>
          <w:p w14:paraId="3383FCFC" w14:textId="77777777" w:rsidR="00201CC0" w:rsidRPr="00002853" w:rsidRDefault="00201CC0" w:rsidP="00201CC0">
            <w:pPr>
              <w:rPr>
                <w:rFonts w:ascii="Arial" w:hAnsi="Arial" w:cs="Arial"/>
                <w:sz w:val="18"/>
              </w:rPr>
            </w:pPr>
            <w:r w:rsidRPr="00002853">
              <w:rPr>
                <w:rFonts w:ascii="Arial" w:hAnsi="Arial" w:cs="Arial"/>
                <w:sz w:val="18"/>
              </w:rPr>
              <w:t>LOCKORD</w:t>
            </w:r>
          </w:p>
        </w:tc>
        <w:tc>
          <w:tcPr>
            <w:tcW w:w="1877" w:type="dxa"/>
            <w:noWrap/>
          </w:tcPr>
          <w:p w14:paraId="698D269D"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670F316B" w14:textId="77777777" w:rsidR="00201CC0" w:rsidRPr="00002853" w:rsidRDefault="00201CC0" w:rsidP="00201CC0">
            <w:pPr>
              <w:rPr>
                <w:rFonts w:ascii="Arial" w:hAnsi="Arial" w:cs="Arial"/>
                <w:sz w:val="18"/>
              </w:rPr>
            </w:pPr>
          </w:p>
        </w:tc>
      </w:tr>
      <w:tr w:rsidR="00201CC0" w:rsidRPr="00002853" w14:paraId="2212F528" w14:textId="77777777" w:rsidTr="00CF7025">
        <w:trPr>
          <w:trHeight w:val="270"/>
        </w:trPr>
        <w:tc>
          <w:tcPr>
            <w:tcW w:w="2875" w:type="dxa"/>
            <w:noWrap/>
          </w:tcPr>
          <w:p w14:paraId="74D5CB07" w14:textId="77777777" w:rsidR="00201CC0" w:rsidRPr="00002853" w:rsidRDefault="00201CC0" w:rsidP="00201CC0">
            <w:pPr>
              <w:rPr>
                <w:rFonts w:ascii="Arial" w:hAnsi="Arial" w:cs="Arial"/>
                <w:sz w:val="18"/>
              </w:rPr>
            </w:pPr>
            <w:r w:rsidRPr="00002853">
              <w:rPr>
                <w:rFonts w:ascii="Arial" w:hAnsi="Arial" w:cs="Arial"/>
                <w:sz w:val="18"/>
              </w:rPr>
              <w:t>ORWDX MSG</w:t>
            </w:r>
          </w:p>
        </w:tc>
        <w:tc>
          <w:tcPr>
            <w:tcW w:w="1805" w:type="dxa"/>
            <w:noWrap/>
          </w:tcPr>
          <w:p w14:paraId="48DACCDE" w14:textId="77777777" w:rsidR="00201CC0" w:rsidRPr="00002853" w:rsidRDefault="00201CC0" w:rsidP="00201CC0">
            <w:pPr>
              <w:rPr>
                <w:rFonts w:ascii="Arial" w:hAnsi="Arial" w:cs="Arial"/>
                <w:sz w:val="18"/>
              </w:rPr>
            </w:pPr>
            <w:r w:rsidRPr="00002853">
              <w:rPr>
                <w:rFonts w:ascii="Arial" w:hAnsi="Arial" w:cs="Arial"/>
                <w:sz w:val="18"/>
              </w:rPr>
              <w:t>MSG</w:t>
            </w:r>
          </w:p>
        </w:tc>
        <w:tc>
          <w:tcPr>
            <w:tcW w:w="1877" w:type="dxa"/>
            <w:noWrap/>
          </w:tcPr>
          <w:p w14:paraId="0CF24E46"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46B17CF1" w14:textId="77777777" w:rsidR="00201CC0" w:rsidRPr="00002853" w:rsidRDefault="00201CC0" w:rsidP="00201CC0">
            <w:pPr>
              <w:rPr>
                <w:rFonts w:ascii="Arial" w:hAnsi="Arial" w:cs="Arial"/>
                <w:sz w:val="18"/>
              </w:rPr>
            </w:pPr>
          </w:p>
        </w:tc>
      </w:tr>
      <w:tr w:rsidR="00201CC0" w:rsidRPr="00002853" w14:paraId="5585E05C" w14:textId="77777777" w:rsidTr="00CF7025">
        <w:trPr>
          <w:trHeight w:val="270"/>
        </w:trPr>
        <w:tc>
          <w:tcPr>
            <w:tcW w:w="2875" w:type="dxa"/>
            <w:noWrap/>
          </w:tcPr>
          <w:p w14:paraId="4C53BD92" w14:textId="77777777" w:rsidR="00201CC0" w:rsidRPr="00002853" w:rsidRDefault="00201CC0" w:rsidP="00201CC0">
            <w:pPr>
              <w:rPr>
                <w:rFonts w:ascii="Arial" w:hAnsi="Arial" w:cs="Arial"/>
                <w:sz w:val="18"/>
              </w:rPr>
            </w:pPr>
            <w:r w:rsidRPr="00002853">
              <w:rPr>
                <w:rFonts w:ascii="Arial" w:hAnsi="Arial" w:cs="Arial"/>
                <w:sz w:val="18"/>
              </w:rPr>
              <w:t>ORWDX ORDITM</w:t>
            </w:r>
          </w:p>
        </w:tc>
        <w:tc>
          <w:tcPr>
            <w:tcW w:w="1805" w:type="dxa"/>
            <w:noWrap/>
          </w:tcPr>
          <w:p w14:paraId="439C732A" w14:textId="77777777" w:rsidR="00201CC0" w:rsidRPr="00002853" w:rsidRDefault="00201CC0" w:rsidP="00201CC0">
            <w:pPr>
              <w:rPr>
                <w:rFonts w:ascii="Arial" w:hAnsi="Arial" w:cs="Arial"/>
                <w:sz w:val="18"/>
              </w:rPr>
            </w:pPr>
            <w:r w:rsidRPr="00002853">
              <w:rPr>
                <w:rFonts w:ascii="Arial" w:hAnsi="Arial" w:cs="Arial"/>
                <w:sz w:val="18"/>
              </w:rPr>
              <w:t>ORDITM</w:t>
            </w:r>
          </w:p>
        </w:tc>
        <w:tc>
          <w:tcPr>
            <w:tcW w:w="1877" w:type="dxa"/>
            <w:noWrap/>
          </w:tcPr>
          <w:p w14:paraId="63FAE607"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2B57773B" w14:textId="77777777" w:rsidR="00201CC0" w:rsidRPr="00002853" w:rsidRDefault="00201CC0" w:rsidP="00201CC0">
            <w:pPr>
              <w:rPr>
                <w:rFonts w:ascii="Arial" w:hAnsi="Arial" w:cs="Arial"/>
                <w:sz w:val="18"/>
              </w:rPr>
            </w:pPr>
          </w:p>
        </w:tc>
      </w:tr>
      <w:tr w:rsidR="00201CC0" w:rsidRPr="00002853" w14:paraId="49EB8BAF" w14:textId="77777777" w:rsidTr="00CF7025">
        <w:trPr>
          <w:trHeight w:val="270"/>
        </w:trPr>
        <w:tc>
          <w:tcPr>
            <w:tcW w:w="2875" w:type="dxa"/>
            <w:noWrap/>
          </w:tcPr>
          <w:p w14:paraId="0BFCFFAB" w14:textId="77777777" w:rsidR="00201CC0" w:rsidRPr="00002853" w:rsidRDefault="00201CC0" w:rsidP="00201CC0">
            <w:pPr>
              <w:rPr>
                <w:rFonts w:ascii="Arial" w:hAnsi="Arial" w:cs="Arial"/>
                <w:sz w:val="18"/>
              </w:rPr>
            </w:pPr>
            <w:r w:rsidRPr="00002853">
              <w:rPr>
                <w:rFonts w:ascii="Arial" w:hAnsi="Arial" w:cs="Arial"/>
                <w:sz w:val="18"/>
              </w:rPr>
              <w:t>ORWDX SAVE</w:t>
            </w:r>
          </w:p>
        </w:tc>
        <w:tc>
          <w:tcPr>
            <w:tcW w:w="1805" w:type="dxa"/>
            <w:noWrap/>
          </w:tcPr>
          <w:p w14:paraId="03E8F939" w14:textId="77777777" w:rsidR="00201CC0" w:rsidRPr="00002853" w:rsidRDefault="00201CC0" w:rsidP="00201CC0">
            <w:pPr>
              <w:rPr>
                <w:rFonts w:ascii="Arial" w:hAnsi="Arial" w:cs="Arial"/>
                <w:sz w:val="18"/>
              </w:rPr>
            </w:pPr>
            <w:r w:rsidRPr="00002853">
              <w:rPr>
                <w:rFonts w:ascii="Arial" w:hAnsi="Arial" w:cs="Arial"/>
                <w:sz w:val="18"/>
              </w:rPr>
              <w:t>SAVE</w:t>
            </w:r>
          </w:p>
        </w:tc>
        <w:tc>
          <w:tcPr>
            <w:tcW w:w="1877" w:type="dxa"/>
            <w:noWrap/>
          </w:tcPr>
          <w:p w14:paraId="1BADB8BB"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72949A2C" w14:textId="77777777" w:rsidR="00201CC0" w:rsidRPr="00002853" w:rsidRDefault="00201CC0" w:rsidP="00201CC0">
            <w:pPr>
              <w:rPr>
                <w:rFonts w:ascii="Arial" w:hAnsi="Arial" w:cs="Arial"/>
                <w:sz w:val="18"/>
              </w:rPr>
            </w:pPr>
          </w:p>
        </w:tc>
      </w:tr>
      <w:tr w:rsidR="00201CC0" w:rsidRPr="00002853" w14:paraId="6DB3E897" w14:textId="77777777" w:rsidTr="00CF7025">
        <w:trPr>
          <w:trHeight w:val="270"/>
        </w:trPr>
        <w:tc>
          <w:tcPr>
            <w:tcW w:w="2875" w:type="dxa"/>
            <w:noWrap/>
          </w:tcPr>
          <w:p w14:paraId="6C5AA298" w14:textId="77777777" w:rsidR="00201CC0" w:rsidRPr="00002853" w:rsidRDefault="00201CC0" w:rsidP="00201CC0">
            <w:pPr>
              <w:rPr>
                <w:rFonts w:ascii="Arial" w:hAnsi="Arial" w:cs="Arial"/>
                <w:sz w:val="18"/>
              </w:rPr>
            </w:pPr>
            <w:r w:rsidRPr="00002853">
              <w:rPr>
                <w:rFonts w:ascii="Arial" w:hAnsi="Arial" w:cs="Arial"/>
                <w:sz w:val="18"/>
              </w:rPr>
              <w:lastRenderedPageBreak/>
              <w:t>ORWDX SEND</w:t>
            </w:r>
          </w:p>
        </w:tc>
        <w:tc>
          <w:tcPr>
            <w:tcW w:w="1805" w:type="dxa"/>
            <w:noWrap/>
          </w:tcPr>
          <w:p w14:paraId="6C1CA23E" w14:textId="77777777" w:rsidR="00201CC0" w:rsidRPr="00002853" w:rsidRDefault="00201CC0" w:rsidP="00201CC0">
            <w:pPr>
              <w:rPr>
                <w:rFonts w:ascii="Arial" w:hAnsi="Arial" w:cs="Arial"/>
                <w:sz w:val="18"/>
              </w:rPr>
            </w:pPr>
            <w:r w:rsidRPr="00002853">
              <w:rPr>
                <w:rFonts w:ascii="Arial" w:hAnsi="Arial" w:cs="Arial"/>
                <w:sz w:val="18"/>
              </w:rPr>
              <w:t>SEND</w:t>
            </w:r>
          </w:p>
        </w:tc>
        <w:tc>
          <w:tcPr>
            <w:tcW w:w="1877" w:type="dxa"/>
            <w:noWrap/>
          </w:tcPr>
          <w:p w14:paraId="21891CA3"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241C5349" w14:textId="77777777" w:rsidR="00201CC0" w:rsidRPr="00002853" w:rsidRDefault="00201CC0" w:rsidP="00201CC0">
            <w:pPr>
              <w:rPr>
                <w:rFonts w:ascii="Arial" w:hAnsi="Arial" w:cs="Arial"/>
                <w:sz w:val="18"/>
              </w:rPr>
            </w:pPr>
          </w:p>
        </w:tc>
      </w:tr>
      <w:tr w:rsidR="00201CC0" w:rsidRPr="00002853" w14:paraId="6749B353" w14:textId="77777777" w:rsidTr="00CF7025">
        <w:trPr>
          <w:trHeight w:val="270"/>
        </w:trPr>
        <w:tc>
          <w:tcPr>
            <w:tcW w:w="2875" w:type="dxa"/>
            <w:noWrap/>
          </w:tcPr>
          <w:p w14:paraId="29EED73A" w14:textId="77777777" w:rsidR="00201CC0" w:rsidRPr="00002853" w:rsidRDefault="00201CC0" w:rsidP="00201CC0">
            <w:pPr>
              <w:rPr>
                <w:rFonts w:ascii="Arial" w:hAnsi="Arial" w:cs="Arial"/>
                <w:sz w:val="18"/>
              </w:rPr>
            </w:pPr>
            <w:r w:rsidRPr="00002853">
              <w:rPr>
                <w:rFonts w:ascii="Arial" w:hAnsi="Arial" w:cs="Arial"/>
                <w:sz w:val="18"/>
              </w:rPr>
              <w:t>ORWDX SENDP</w:t>
            </w:r>
          </w:p>
        </w:tc>
        <w:tc>
          <w:tcPr>
            <w:tcW w:w="1805" w:type="dxa"/>
            <w:noWrap/>
          </w:tcPr>
          <w:p w14:paraId="4AC394FA" w14:textId="77777777" w:rsidR="00201CC0" w:rsidRPr="00002853" w:rsidRDefault="00201CC0" w:rsidP="00201CC0">
            <w:pPr>
              <w:rPr>
                <w:rFonts w:ascii="Arial" w:hAnsi="Arial" w:cs="Arial"/>
                <w:sz w:val="18"/>
              </w:rPr>
            </w:pPr>
            <w:r w:rsidRPr="00002853">
              <w:rPr>
                <w:rFonts w:ascii="Arial" w:hAnsi="Arial" w:cs="Arial"/>
                <w:sz w:val="18"/>
              </w:rPr>
              <w:t>SENDP</w:t>
            </w:r>
          </w:p>
        </w:tc>
        <w:tc>
          <w:tcPr>
            <w:tcW w:w="1877" w:type="dxa"/>
            <w:noWrap/>
          </w:tcPr>
          <w:p w14:paraId="4C370A8B"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769C5A86" w14:textId="77777777" w:rsidR="00201CC0" w:rsidRPr="00002853" w:rsidRDefault="00201CC0" w:rsidP="00201CC0">
            <w:pPr>
              <w:rPr>
                <w:rFonts w:ascii="Arial" w:hAnsi="Arial" w:cs="Arial"/>
                <w:sz w:val="18"/>
              </w:rPr>
            </w:pPr>
          </w:p>
        </w:tc>
      </w:tr>
      <w:tr w:rsidR="00201CC0" w:rsidRPr="00002853" w14:paraId="77528463" w14:textId="77777777" w:rsidTr="00CF7025">
        <w:trPr>
          <w:trHeight w:val="270"/>
        </w:trPr>
        <w:tc>
          <w:tcPr>
            <w:tcW w:w="2875" w:type="dxa"/>
            <w:noWrap/>
          </w:tcPr>
          <w:p w14:paraId="11715FAE" w14:textId="77777777" w:rsidR="00201CC0" w:rsidRPr="00002853" w:rsidRDefault="00201CC0" w:rsidP="00201CC0">
            <w:pPr>
              <w:rPr>
                <w:rFonts w:ascii="Arial" w:hAnsi="Arial" w:cs="Arial"/>
                <w:sz w:val="18"/>
              </w:rPr>
            </w:pPr>
            <w:r w:rsidRPr="00002853">
              <w:rPr>
                <w:rFonts w:ascii="Arial" w:hAnsi="Arial" w:cs="Arial"/>
                <w:sz w:val="18"/>
              </w:rPr>
              <w:t>ORWDX UNLOCK</w:t>
            </w:r>
          </w:p>
        </w:tc>
        <w:tc>
          <w:tcPr>
            <w:tcW w:w="1805" w:type="dxa"/>
            <w:noWrap/>
          </w:tcPr>
          <w:p w14:paraId="45705899" w14:textId="77777777" w:rsidR="00201CC0" w:rsidRPr="00002853" w:rsidRDefault="00201CC0" w:rsidP="00201CC0">
            <w:pPr>
              <w:rPr>
                <w:rFonts w:ascii="Arial" w:hAnsi="Arial" w:cs="Arial"/>
                <w:sz w:val="18"/>
              </w:rPr>
            </w:pPr>
            <w:r w:rsidRPr="00002853">
              <w:rPr>
                <w:rFonts w:ascii="Arial" w:hAnsi="Arial" w:cs="Arial"/>
                <w:sz w:val="18"/>
              </w:rPr>
              <w:t>UNLOCK</w:t>
            </w:r>
          </w:p>
        </w:tc>
        <w:tc>
          <w:tcPr>
            <w:tcW w:w="1877" w:type="dxa"/>
            <w:noWrap/>
          </w:tcPr>
          <w:p w14:paraId="0203BCE1"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6471A84D" w14:textId="77777777" w:rsidR="00201CC0" w:rsidRPr="00002853" w:rsidRDefault="00201CC0" w:rsidP="00201CC0">
            <w:pPr>
              <w:rPr>
                <w:rFonts w:ascii="Arial" w:hAnsi="Arial" w:cs="Arial"/>
                <w:sz w:val="18"/>
              </w:rPr>
            </w:pPr>
          </w:p>
        </w:tc>
      </w:tr>
      <w:tr w:rsidR="00201CC0" w:rsidRPr="00002853" w14:paraId="2C6AD45E" w14:textId="77777777" w:rsidTr="00CF7025">
        <w:trPr>
          <w:trHeight w:val="270"/>
        </w:trPr>
        <w:tc>
          <w:tcPr>
            <w:tcW w:w="2875" w:type="dxa"/>
            <w:noWrap/>
          </w:tcPr>
          <w:p w14:paraId="33ADC8D2" w14:textId="77777777" w:rsidR="00201CC0" w:rsidRPr="00002853" w:rsidRDefault="00201CC0" w:rsidP="00201CC0">
            <w:pPr>
              <w:rPr>
                <w:rFonts w:ascii="Arial" w:hAnsi="Arial" w:cs="Arial"/>
                <w:sz w:val="18"/>
              </w:rPr>
            </w:pPr>
            <w:r w:rsidRPr="00002853">
              <w:rPr>
                <w:rFonts w:ascii="Arial" w:hAnsi="Arial" w:cs="Arial"/>
                <w:sz w:val="18"/>
              </w:rPr>
              <w:t>ORWDX UNLOCK ORDER</w:t>
            </w:r>
          </w:p>
        </w:tc>
        <w:tc>
          <w:tcPr>
            <w:tcW w:w="1805" w:type="dxa"/>
            <w:noWrap/>
          </w:tcPr>
          <w:p w14:paraId="2CFDE7B2" w14:textId="77777777" w:rsidR="00201CC0" w:rsidRPr="00002853" w:rsidRDefault="00201CC0" w:rsidP="00201CC0">
            <w:pPr>
              <w:rPr>
                <w:rFonts w:ascii="Arial" w:hAnsi="Arial" w:cs="Arial"/>
                <w:sz w:val="18"/>
              </w:rPr>
            </w:pPr>
            <w:r w:rsidRPr="00002853">
              <w:rPr>
                <w:rFonts w:ascii="Arial" w:hAnsi="Arial" w:cs="Arial"/>
                <w:sz w:val="18"/>
              </w:rPr>
              <w:t>UNLKORD</w:t>
            </w:r>
          </w:p>
        </w:tc>
        <w:tc>
          <w:tcPr>
            <w:tcW w:w="1877" w:type="dxa"/>
            <w:noWrap/>
          </w:tcPr>
          <w:p w14:paraId="23AE757A"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76DD8CAE" w14:textId="77777777" w:rsidR="00201CC0" w:rsidRPr="00002853" w:rsidRDefault="00201CC0" w:rsidP="00201CC0">
            <w:pPr>
              <w:rPr>
                <w:rFonts w:ascii="Arial" w:hAnsi="Arial" w:cs="Arial"/>
                <w:sz w:val="18"/>
              </w:rPr>
            </w:pPr>
          </w:p>
        </w:tc>
      </w:tr>
      <w:tr w:rsidR="00201CC0" w:rsidRPr="00002853" w14:paraId="1D46C7A7" w14:textId="77777777" w:rsidTr="00CF7025">
        <w:trPr>
          <w:trHeight w:val="270"/>
        </w:trPr>
        <w:tc>
          <w:tcPr>
            <w:tcW w:w="2875" w:type="dxa"/>
            <w:noWrap/>
          </w:tcPr>
          <w:p w14:paraId="1961D605" w14:textId="77777777" w:rsidR="00201CC0" w:rsidRPr="00002853" w:rsidRDefault="00201CC0" w:rsidP="00201CC0">
            <w:pPr>
              <w:rPr>
                <w:rFonts w:ascii="Arial" w:hAnsi="Arial" w:cs="Arial"/>
                <w:sz w:val="18"/>
              </w:rPr>
            </w:pPr>
            <w:r w:rsidRPr="00002853">
              <w:rPr>
                <w:rFonts w:ascii="Arial" w:hAnsi="Arial" w:cs="Arial"/>
                <w:sz w:val="18"/>
              </w:rPr>
              <w:t>ORWDX WRLST</w:t>
            </w:r>
          </w:p>
        </w:tc>
        <w:tc>
          <w:tcPr>
            <w:tcW w:w="1805" w:type="dxa"/>
            <w:noWrap/>
          </w:tcPr>
          <w:p w14:paraId="595C3650" w14:textId="77777777" w:rsidR="00201CC0" w:rsidRPr="00002853" w:rsidRDefault="00201CC0" w:rsidP="00201CC0">
            <w:pPr>
              <w:rPr>
                <w:rFonts w:ascii="Arial" w:hAnsi="Arial" w:cs="Arial"/>
                <w:sz w:val="18"/>
              </w:rPr>
            </w:pPr>
            <w:r w:rsidRPr="00002853">
              <w:rPr>
                <w:rFonts w:ascii="Arial" w:hAnsi="Arial" w:cs="Arial"/>
                <w:sz w:val="18"/>
              </w:rPr>
              <w:t>WRLST</w:t>
            </w:r>
          </w:p>
        </w:tc>
        <w:tc>
          <w:tcPr>
            <w:tcW w:w="1877" w:type="dxa"/>
            <w:noWrap/>
          </w:tcPr>
          <w:p w14:paraId="419C7341"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29FE5670" w14:textId="77777777" w:rsidR="00201CC0" w:rsidRPr="00002853" w:rsidRDefault="00201CC0" w:rsidP="00201CC0">
            <w:pPr>
              <w:rPr>
                <w:rFonts w:ascii="Arial" w:hAnsi="Arial" w:cs="Arial"/>
                <w:sz w:val="18"/>
              </w:rPr>
            </w:pPr>
          </w:p>
        </w:tc>
      </w:tr>
      <w:tr w:rsidR="00201CC0" w:rsidRPr="00002853" w14:paraId="0300310D" w14:textId="77777777" w:rsidTr="00CF7025">
        <w:trPr>
          <w:trHeight w:val="270"/>
        </w:trPr>
        <w:tc>
          <w:tcPr>
            <w:tcW w:w="2875" w:type="dxa"/>
            <w:noWrap/>
          </w:tcPr>
          <w:p w14:paraId="3F6617A7" w14:textId="77777777" w:rsidR="00201CC0" w:rsidRPr="00002853" w:rsidRDefault="00201CC0" w:rsidP="00201CC0">
            <w:pPr>
              <w:rPr>
                <w:rFonts w:ascii="Arial" w:hAnsi="Arial" w:cs="Arial"/>
                <w:sz w:val="18"/>
              </w:rPr>
            </w:pPr>
            <w:r w:rsidRPr="00002853">
              <w:rPr>
                <w:rFonts w:ascii="Arial" w:hAnsi="Arial" w:cs="Arial"/>
                <w:sz w:val="18"/>
              </w:rPr>
              <w:t>ORWDXA ALERT</w:t>
            </w:r>
          </w:p>
        </w:tc>
        <w:tc>
          <w:tcPr>
            <w:tcW w:w="1805" w:type="dxa"/>
            <w:noWrap/>
          </w:tcPr>
          <w:p w14:paraId="4AA62E2B" w14:textId="77777777" w:rsidR="00201CC0" w:rsidRPr="00002853" w:rsidRDefault="00201CC0" w:rsidP="00201CC0">
            <w:pPr>
              <w:rPr>
                <w:rFonts w:ascii="Arial" w:hAnsi="Arial" w:cs="Arial"/>
                <w:sz w:val="18"/>
              </w:rPr>
            </w:pPr>
            <w:r w:rsidRPr="00002853">
              <w:rPr>
                <w:rFonts w:ascii="Arial" w:hAnsi="Arial" w:cs="Arial"/>
                <w:sz w:val="18"/>
              </w:rPr>
              <w:t>ALERT</w:t>
            </w:r>
          </w:p>
        </w:tc>
        <w:tc>
          <w:tcPr>
            <w:tcW w:w="1877" w:type="dxa"/>
            <w:noWrap/>
          </w:tcPr>
          <w:p w14:paraId="644612EB"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6F509F67" w14:textId="77777777" w:rsidR="00201CC0" w:rsidRPr="00002853" w:rsidRDefault="00201CC0" w:rsidP="00201CC0">
            <w:pPr>
              <w:rPr>
                <w:rFonts w:ascii="Arial" w:hAnsi="Arial" w:cs="Arial"/>
                <w:sz w:val="18"/>
              </w:rPr>
            </w:pPr>
          </w:p>
        </w:tc>
      </w:tr>
      <w:tr w:rsidR="00201CC0" w:rsidRPr="00002853" w14:paraId="6C18C456" w14:textId="77777777" w:rsidTr="00CF7025">
        <w:trPr>
          <w:trHeight w:val="270"/>
        </w:trPr>
        <w:tc>
          <w:tcPr>
            <w:tcW w:w="2875" w:type="dxa"/>
            <w:noWrap/>
          </w:tcPr>
          <w:p w14:paraId="3966724D" w14:textId="77777777" w:rsidR="00201CC0" w:rsidRPr="00002853" w:rsidRDefault="00201CC0" w:rsidP="00201CC0">
            <w:pPr>
              <w:rPr>
                <w:rFonts w:ascii="Arial" w:hAnsi="Arial" w:cs="Arial"/>
                <w:sz w:val="18"/>
              </w:rPr>
            </w:pPr>
            <w:r w:rsidRPr="00002853">
              <w:rPr>
                <w:rFonts w:ascii="Arial" w:hAnsi="Arial" w:cs="Arial"/>
                <w:sz w:val="18"/>
              </w:rPr>
              <w:t>ORWDXA COMPLETE</w:t>
            </w:r>
          </w:p>
        </w:tc>
        <w:tc>
          <w:tcPr>
            <w:tcW w:w="1805" w:type="dxa"/>
            <w:noWrap/>
          </w:tcPr>
          <w:p w14:paraId="2A3BBEC1" w14:textId="77777777" w:rsidR="00201CC0" w:rsidRPr="00002853" w:rsidRDefault="00201CC0" w:rsidP="00201CC0">
            <w:pPr>
              <w:rPr>
                <w:rFonts w:ascii="Arial" w:hAnsi="Arial" w:cs="Arial"/>
                <w:sz w:val="18"/>
              </w:rPr>
            </w:pPr>
            <w:r w:rsidRPr="00002853">
              <w:rPr>
                <w:rFonts w:ascii="Arial" w:hAnsi="Arial" w:cs="Arial"/>
                <w:sz w:val="18"/>
              </w:rPr>
              <w:t>COMPLETE</w:t>
            </w:r>
          </w:p>
        </w:tc>
        <w:tc>
          <w:tcPr>
            <w:tcW w:w="1877" w:type="dxa"/>
            <w:noWrap/>
          </w:tcPr>
          <w:p w14:paraId="5111C73B"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32150976" w14:textId="77777777" w:rsidR="00201CC0" w:rsidRPr="00002853" w:rsidRDefault="00201CC0" w:rsidP="00201CC0">
            <w:pPr>
              <w:rPr>
                <w:rFonts w:ascii="Arial" w:hAnsi="Arial" w:cs="Arial"/>
                <w:sz w:val="18"/>
              </w:rPr>
            </w:pPr>
          </w:p>
        </w:tc>
      </w:tr>
      <w:tr w:rsidR="00201CC0" w:rsidRPr="00002853" w14:paraId="16C6F679" w14:textId="77777777" w:rsidTr="00CF7025">
        <w:trPr>
          <w:trHeight w:val="270"/>
        </w:trPr>
        <w:tc>
          <w:tcPr>
            <w:tcW w:w="2875" w:type="dxa"/>
            <w:noWrap/>
          </w:tcPr>
          <w:p w14:paraId="0D311A98" w14:textId="77777777" w:rsidR="00201CC0" w:rsidRPr="00002853" w:rsidRDefault="00201CC0" w:rsidP="00201CC0">
            <w:pPr>
              <w:rPr>
                <w:rFonts w:ascii="Arial" w:hAnsi="Arial" w:cs="Arial"/>
                <w:sz w:val="18"/>
              </w:rPr>
            </w:pPr>
            <w:r w:rsidRPr="00002853">
              <w:rPr>
                <w:rFonts w:ascii="Arial" w:hAnsi="Arial" w:cs="Arial"/>
                <w:sz w:val="18"/>
              </w:rPr>
              <w:t>ORWDXA DC</w:t>
            </w:r>
          </w:p>
        </w:tc>
        <w:tc>
          <w:tcPr>
            <w:tcW w:w="1805" w:type="dxa"/>
            <w:noWrap/>
          </w:tcPr>
          <w:p w14:paraId="2FD5FCBB" w14:textId="77777777" w:rsidR="00201CC0" w:rsidRPr="00002853" w:rsidRDefault="00201CC0" w:rsidP="00201CC0">
            <w:pPr>
              <w:rPr>
                <w:rFonts w:ascii="Arial" w:hAnsi="Arial" w:cs="Arial"/>
                <w:sz w:val="18"/>
              </w:rPr>
            </w:pPr>
            <w:r w:rsidRPr="00002853">
              <w:rPr>
                <w:rFonts w:ascii="Arial" w:hAnsi="Arial" w:cs="Arial"/>
                <w:sz w:val="18"/>
              </w:rPr>
              <w:t>DC</w:t>
            </w:r>
          </w:p>
        </w:tc>
        <w:tc>
          <w:tcPr>
            <w:tcW w:w="1877" w:type="dxa"/>
            <w:noWrap/>
          </w:tcPr>
          <w:p w14:paraId="3F4D5EA9"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1635533D" w14:textId="77777777" w:rsidR="00201CC0" w:rsidRPr="00002853" w:rsidRDefault="00201CC0" w:rsidP="00201CC0">
            <w:pPr>
              <w:rPr>
                <w:rFonts w:ascii="Arial" w:hAnsi="Arial" w:cs="Arial"/>
                <w:sz w:val="18"/>
              </w:rPr>
            </w:pPr>
          </w:p>
        </w:tc>
      </w:tr>
      <w:tr w:rsidR="00201CC0" w:rsidRPr="00002853" w14:paraId="38D4E91B" w14:textId="77777777" w:rsidTr="00CF7025">
        <w:trPr>
          <w:trHeight w:val="270"/>
        </w:trPr>
        <w:tc>
          <w:tcPr>
            <w:tcW w:w="2875" w:type="dxa"/>
            <w:noWrap/>
          </w:tcPr>
          <w:p w14:paraId="69EA32FB" w14:textId="77777777" w:rsidR="00201CC0" w:rsidRPr="00002853" w:rsidRDefault="00201CC0" w:rsidP="00201CC0">
            <w:pPr>
              <w:rPr>
                <w:rFonts w:ascii="Arial" w:hAnsi="Arial" w:cs="Arial"/>
                <w:sz w:val="18"/>
              </w:rPr>
            </w:pPr>
            <w:r w:rsidRPr="00002853">
              <w:rPr>
                <w:rFonts w:ascii="Arial" w:hAnsi="Arial" w:cs="Arial"/>
                <w:sz w:val="18"/>
              </w:rPr>
              <w:t>ORWDXA DCREASON</w:t>
            </w:r>
          </w:p>
        </w:tc>
        <w:tc>
          <w:tcPr>
            <w:tcW w:w="1805" w:type="dxa"/>
            <w:noWrap/>
          </w:tcPr>
          <w:p w14:paraId="58B2BBC5" w14:textId="77777777" w:rsidR="00201CC0" w:rsidRPr="00002853" w:rsidRDefault="00201CC0" w:rsidP="00201CC0">
            <w:pPr>
              <w:rPr>
                <w:rFonts w:ascii="Arial" w:hAnsi="Arial" w:cs="Arial"/>
                <w:sz w:val="18"/>
              </w:rPr>
            </w:pPr>
            <w:r w:rsidRPr="00002853">
              <w:rPr>
                <w:rFonts w:ascii="Arial" w:hAnsi="Arial" w:cs="Arial"/>
                <w:sz w:val="18"/>
              </w:rPr>
              <w:t>DCREASON</w:t>
            </w:r>
          </w:p>
        </w:tc>
        <w:tc>
          <w:tcPr>
            <w:tcW w:w="1877" w:type="dxa"/>
            <w:noWrap/>
          </w:tcPr>
          <w:p w14:paraId="5BDA66AE"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64A2138D" w14:textId="77777777" w:rsidR="00201CC0" w:rsidRPr="00002853" w:rsidRDefault="00201CC0" w:rsidP="00201CC0">
            <w:pPr>
              <w:rPr>
                <w:rFonts w:ascii="Arial" w:hAnsi="Arial" w:cs="Arial"/>
                <w:sz w:val="18"/>
              </w:rPr>
            </w:pPr>
          </w:p>
        </w:tc>
      </w:tr>
      <w:tr w:rsidR="00201CC0" w:rsidRPr="00002853" w14:paraId="1CE18F06" w14:textId="77777777" w:rsidTr="00CF7025">
        <w:trPr>
          <w:trHeight w:val="270"/>
        </w:trPr>
        <w:tc>
          <w:tcPr>
            <w:tcW w:w="2875" w:type="dxa"/>
            <w:noWrap/>
          </w:tcPr>
          <w:p w14:paraId="5AFF8554" w14:textId="77777777" w:rsidR="00201CC0" w:rsidRPr="00002853" w:rsidRDefault="00201CC0" w:rsidP="00201CC0">
            <w:pPr>
              <w:rPr>
                <w:rFonts w:ascii="Arial" w:hAnsi="Arial" w:cs="Arial"/>
                <w:sz w:val="18"/>
              </w:rPr>
            </w:pPr>
            <w:r w:rsidRPr="00002853">
              <w:rPr>
                <w:rFonts w:ascii="Arial" w:hAnsi="Arial" w:cs="Arial"/>
                <w:sz w:val="18"/>
              </w:rPr>
              <w:t>ORWDXA DCREQIEN</w:t>
            </w:r>
          </w:p>
        </w:tc>
        <w:tc>
          <w:tcPr>
            <w:tcW w:w="1805" w:type="dxa"/>
            <w:noWrap/>
          </w:tcPr>
          <w:p w14:paraId="17AABD29" w14:textId="77777777" w:rsidR="00201CC0" w:rsidRPr="00002853" w:rsidRDefault="00201CC0" w:rsidP="00201CC0">
            <w:pPr>
              <w:rPr>
                <w:rFonts w:ascii="Arial" w:hAnsi="Arial" w:cs="Arial"/>
                <w:sz w:val="18"/>
              </w:rPr>
            </w:pPr>
            <w:r w:rsidRPr="00002853">
              <w:rPr>
                <w:rFonts w:ascii="Arial" w:hAnsi="Arial" w:cs="Arial"/>
                <w:sz w:val="18"/>
              </w:rPr>
              <w:t>DCREQIEN</w:t>
            </w:r>
          </w:p>
        </w:tc>
        <w:tc>
          <w:tcPr>
            <w:tcW w:w="1877" w:type="dxa"/>
            <w:noWrap/>
          </w:tcPr>
          <w:p w14:paraId="0C2798FA"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66246272" w14:textId="77777777" w:rsidR="00201CC0" w:rsidRPr="00002853" w:rsidRDefault="00201CC0" w:rsidP="00201CC0">
            <w:pPr>
              <w:rPr>
                <w:rFonts w:ascii="Arial" w:hAnsi="Arial" w:cs="Arial"/>
                <w:sz w:val="18"/>
              </w:rPr>
            </w:pPr>
          </w:p>
        </w:tc>
      </w:tr>
      <w:tr w:rsidR="00201CC0" w:rsidRPr="00002853" w14:paraId="4CE3E1FA" w14:textId="77777777" w:rsidTr="00CF7025">
        <w:trPr>
          <w:trHeight w:val="270"/>
        </w:trPr>
        <w:tc>
          <w:tcPr>
            <w:tcW w:w="2875" w:type="dxa"/>
            <w:noWrap/>
          </w:tcPr>
          <w:p w14:paraId="1438AA54" w14:textId="77777777" w:rsidR="00201CC0" w:rsidRPr="00002853" w:rsidRDefault="00201CC0" w:rsidP="00201CC0">
            <w:pPr>
              <w:rPr>
                <w:rFonts w:ascii="Arial" w:hAnsi="Arial" w:cs="Arial"/>
                <w:sz w:val="18"/>
              </w:rPr>
            </w:pPr>
            <w:r w:rsidRPr="00002853">
              <w:rPr>
                <w:rFonts w:ascii="Arial" w:hAnsi="Arial" w:cs="Arial"/>
                <w:sz w:val="18"/>
              </w:rPr>
              <w:t>ORWDXA FLAG</w:t>
            </w:r>
          </w:p>
        </w:tc>
        <w:tc>
          <w:tcPr>
            <w:tcW w:w="1805" w:type="dxa"/>
            <w:noWrap/>
          </w:tcPr>
          <w:p w14:paraId="5CEB277D" w14:textId="77777777" w:rsidR="00201CC0" w:rsidRPr="00002853" w:rsidRDefault="00201CC0" w:rsidP="00201CC0">
            <w:pPr>
              <w:rPr>
                <w:rFonts w:ascii="Arial" w:hAnsi="Arial" w:cs="Arial"/>
                <w:sz w:val="18"/>
              </w:rPr>
            </w:pPr>
            <w:r w:rsidRPr="00002853">
              <w:rPr>
                <w:rFonts w:ascii="Arial" w:hAnsi="Arial" w:cs="Arial"/>
                <w:sz w:val="18"/>
              </w:rPr>
              <w:t>FLAG</w:t>
            </w:r>
          </w:p>
        </w:tc>
        <w:tc>
          <w:tcPr>
            <w:tcW w:w="1877" w:type="dxa"/>
            <w:noWrap/>
          </w:tcPr>
          <w:p w14:paraId="4456D17C"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51AF4B2D" w14:textId="77777777" w:rsidR="00201CC0" w:rsidRPr="00002853" w:rsidRDefault="00201CC0" w:rsidP="00201CC0">
            <w:pPr>
              <w:rPr>
                <w:rFonts w:ascii="Arial" w:hAnsi="Arial" w:cs="Arial"/>
                <w:sz w:val="18"/>
              </w:rPr>
            </w:pPr>
          </w:p>
        </w:tc>
      </w:tr>
      <w:tr w:rsidR="00201CC0" w:rsidRPr="00002853" w14:paraId="0A770EF9" w14:textId="77777777" w:rsidTr="00CF7025">
        <w:trPr>
          <w:trHeight w:val="270"/>
        </w:trPr>
        <w:tc>
          <w:tcPr>
            <w:tcW w:w="2875" w:type="dxa"/>
            <w:noWrap/>
          </w:tcPr>
          <w:p w14:paraId="5D610B7C" w14:textId="77777777" w:rsidR="00201CC0" w:rsidRPr="00002853" w:rsidRDefault="00201CC0" w:rsidP="00201CC0">
            <w:pPr>
              <w:rPr>
                <w:rFonts w:ascii="Arial" w:hAnsi="Arial" w:cs="Arial"/>
                <w:sz w:val="18"/>
              </w:rPr>
            </w:pPr>
            <w:r w:rsidRPr="00002853">
              <w:rPr>
                <w:rFonts w:ascii="Arial" w:hAnsi="Arial" w:cs="Arial"/>
                <w:sz w:val="18"/>
              </w:rPr>
              <w:t>ORWDXA FLAGTXT</w:t>
            </w:r>
          </w:p>
        </w:tc>
        <w:tc>
          <w:tcPr>
            <w:tcW w:w="1805" w:type="dxa"/>
            <w:noWrap/>
          </w:tcPr>
          <w:p w14:paraId="6F0281D0" w14:textId="77777777" w:rsidR="00201CC0" w:rsidRPr="00002853" w:rsidRDefault="00201CC0" w:rsidP="00201CC0">
            <w:pPr>
              <w:rPr>
                <w:rFonts w:ascii="Arial" w:hAnsi="Arial" w:cs="Arial"/>
                <w:sz w:val="18"/>
              </w:rPr>
            </w:pPr>
            <w:r w:rsidRPr="00002853">
              <w:rPr>
                <w:rFonts w:ascii="Arial" w:hAnsi="Arial" w:cs="Arial"/>
                <w:sz w:val="18"/>
              </w:rPr>
              <w:t>FLAGTXT</w:t>
            </w:r>
          </w:p>
        </w:tc>
        <w:tc>
          <w:tcPr>
            <w:tcW w:w="1877" w:type="dxa"/>
            <w:noWrap/>
          </w:tcPr>
          <w:p w14:paraId="4E3B0CBC"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4A647205" w14:textId="77777777" w:rsidR="00201CC0" w:rsidRPr="00002853" w:rsidRDefault="00201CC0" w:rsidP="00201CC0">
            <w:pPr>
              <w:rPr>
                <w:rFonts w:ascii="Arial" w:hAnsi="Arial" w:cs="Arial"/>
                <w:sz w:val="18"/>
              </w:rPr>
            </w:pPr>
          </w:p>
        </w:tc>
      </w:tr>
      <w:tr w:rsidR="00201CC0" w:rsidRPr="00002853" w14:paraId="4CBE0E47" w14:textId="77777777" w:rsidTr="00CF7025">
        <w:trPr>
          <w:trHeight w:val="270"/>
        </w:trPr>
        <w:tc>
          <w:tcPr>
            <w:tcW w:w="2875" w:type="dxa"/>
            <w:noWrap/>
          </w:tcPr>
          <w:p w14:paraId="1486222E" w14:textId="77777777" w:rsidR="00201CC0" w:rsidRPr="00002853" w:rsidRDefault="00201CC0" w:rsidP="00201CC0">
            <w:pPr>
              <w:rPr>
                <w:rFonts w:ascii="Arial" w:hAnsi="Arial" w:cs="Arial"/>
                <w:sz w:val="18"/>
              </w:rPr>
            </w:pPr>
            <w:r w:rsidRPr="00002853">
              <w:rPr>
                <w:rFonts w:ascii="Arial" w:hAnsi="Arial" w:cs="Arial"/>
                <w:sz w:val="18"/>
              </w:rPr>
              <w:t>ORWDXA HOLD</w:t>
            </w:r>
          </w:p>
        </w:tc>
        <w:tc>
          <w:tcPr>
            <w:tcW w:w="1805" w:type="dxa"/>
            <w:noWrap/>
          </w:tcPr>
          <w:p w14:paraId="78D9E944" w14:textId="77777777" w:rsidR="00201CC0" w:rsidRPr="00002853" w:rsidRDefault="00201CC0" w:rsidP="00201CC0">
            <w:pPr>
              <w:rPr>
                <w:rFonts w:ascii="Arial" w:hAnsi="Arial" w:cs="Arial"/>
                <w:sz w:val="18"/>
              </w:rPr>
            </w:pPr>
            <w:r w:rsidRPr="00002853">
              <w:rPr>
                <w:rFonts w:ascii="Arial" w:hAnsi="Arial" w:cs="Arial"/>
                <w:sz w:val="18"/>
              </w:rPr>
              <w:t>HOLD</w:t>
            </w:r>
          </w:p>
        </w:tc>
        <w:tc>
          <w:tcPr>
            <w:tcW w:w="1877" w:type="dxa"/>
            <w:noWrap/>
          </w:tcPr>
          <w:p w14:paraId="5AD6DC7F"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7FD5EBA5" w14:textId="77777777" w:rsidR="00201CC0" w:rsidRPr="00002853" w:rsidRDefault="00201CC0" w:rsidP="00201CC0">
            <w:pPr>
              <w:rPr>
                <w:rFonts w:ascii="Arial" w:hAnsi="Arial" w:cs="Arial"/>
                <w:sz w:val="18"/>
              </w:rPr>
            </w:pPr>
          </w:p>
        </w:tc>
      </w:tr>
      <w:tr w:rsidR="00201CC0" w:rsidRPr="00002853" w14:paraId="0B4F1170" w14:textId="77777777" w:rsidTr="00CF7025">
        <w:trPr>
          <w:trHeight w:val="270"/>
        </w:trPr>
        <w:tc>
          <w:tcPr>
            <w:tcW w:w="2875" w:type="dxa"/>
            <w:noWrap/>
          </w:tcPr>
          <w:p w14:paraId="3236A504" w14:textId="77777777" w:rsidR="00201CC0" w:rsidRPr="00002853" w:rsidRDefault="00201CC0" w:rsidP="00201CC0">
            <w:pPr>
              <w:rPr>
                <w:rFonts w:ascii="Arial" w:hAnsi="Arial" w:cs="Arial"/>
                <w:sz w:val="18"/>
              </w:rPr>
            </w:pPr>
            <w:r w:rsidRPr="00002853">
              <w:rPr>
                <w:rFonts w:ascii="Arial" w:hAnsi="Arial" w:cs="Arial"/>
                <w:sz w:val="18"/>
              </w:rPr>
              <w:t>ORWDXA UNFLAG</w:t>
            </w:r>
          </w:p>
        </w:tc>
        <w:tc>
          <w:tcPr>
            <w:tcW w:w="1805" w:type="dxa"/>
            <w:noWrap/>
          </w:tcPr>
          <w:p w14:paraId="75656184" w14:textId="77777777" w:rsidR="00201CC0" w:rsidRPr="00002853" w:rsidRDefault="00201CC0" w:rsidP="00201CC0">
            <w:pPr>
              <w:rPr>
                <w:rFonts w:ascii="Arial" w:hAnsi="Arial" w:cs="Arial"/>
                <w:sz w:val="18"/>
              </w:rPr>
            </w:pPr>
            <w:r w:rsidRPr="00002853">
              <w:rPr>
                <w:rFonts w:ascii="Arial" w:hAnsi="Arial" w:cs="Arial"/>
                <w:sz w:val="18"/>
              </w:rPr>
              <w:t>UNFLAG</w:t>
            </w:r>
          </w:p>
        </w:tc>
        <w:tc>
          <w:tcPr>
            <w:tcW w:w="1877" w:type="dxa"/>
            <w:noWrap/>
          </w:tcPr>
          <w:p w14:paraId="4D5B07B4"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38435CE2" w14:textId="77777777" w:rsidR="00201CC0" w:rsidRPr="00002853" w:rsidRDefault="00201CC0" w:rsidP="00201CC0">
            <w:pPr>
              <w:rPr>
                <w:rFonts w:ascii="Arial" w:hAnsi="Arial" w:cs="Arial"/>
                <w:sz w:val="18"/>
              </w:rPr>
            </w:pPr>
          </w:p>
        </w:tc>
      </w:tr>
      <w:tr w:rsidR="00201CC0" w:rsidRPr="00002853" w14:paraId="14B57D03" w14:textId="77777777" w:rsidTr="00CF7025">
        <w:trPr>
          <w:trHeight w:val="270"/>
        </w:trPr>
        <w:tc>
          <w:tcPr>
            <w:tcW w:w="2875" w:type="dxa"/>
            <w:noWrap/>
          </w:tcPr>
          <w:p w14:paraId="735CA62A" w14:textId="77777777" w:rsidR="00201CC0" w:rsidRPr="00002853" w:rsidRDefault="00201CC0" w:rsidP="00201CC0">
            <w:pPr>
              <w:rPr>
                <w:rFonts w:ascii="Arial" w:hAnsi="Arial" w:cs="Arial"/>
                <w:sz w:val="18"/>
              </w:rPr>
            </w:pPr>
            <w:r w:rsidRPr="00002853">
              <w:rPr>
                <w:rFonts w:ascii="Arial" w:hAnsi="Arial" w:cs="Arial"/>
                <w:sz w:val="18"/>
              </w:rPr>
              <w:t>ORWDXA UNHOLD</w:t>
            </w:r>
          </w:p>
        </w:tc>
        <w:tc>
          <w:tcPr>
            <w:tcW w:w="1805" w:type="dxa"/>
            <w:noWrap/>
          </w:tcPr>
          <w:p w14:paraId="445F871A" w14:textId="77777777" w:rsidR="00201CC0" w:rsidRPr="00002853" w:rsidRDefault="00201CC0" w:rsidP="00201CC0">
            <w:pPr>
              <w:rPr>
                <w:rFonts w:ascii="Arial" w:hAnsi="Arial" w:cs="Arial"/>
                <w:sz w:val="18"/>
              </w:rPr>
            </w:pPr>
            <w:r w:rsidRPr="00002853">
              <w:rPr>
                <w:rFonts w:ascii="Arial" w:hAnsi="Arial" w:cs="Arial"/>
                <w:sz w:val="18"/>
              </w:rPr>
              <w:t>UNHOLD</w:t>
            </w:r>
          </w:p>
        </w:tc>
        <w:tc>
          <w:tcPr>
            <w:tcW w:w="1877" w:type="dxa"/>
            <w:noWrap/>
          </w:tcPr>
          <w:p w14:paraId="1FCED560"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5CDC910D" w14:textId="77777777" w:rsidR="00201CC0" w:rsidRPr="00002853" w:rsidRDefault="00201CC0" w:rsidP="00201CC0">
            <w:pPr>
              <w:rPr>
                <w:rFonts w:ascii="Arial" w:hAnsi="Arial" w:cs="Arial"/>
                <w:sz w:val="18"/>
              </w:rPr>
            </w:pPr>
          </w:p>
        </w:tc>
      </w:tr>
      <w:tr w:rsidR="00201CC0" w:rsidRPr="00002853" w14:paraId="00E34505" w14:textId="77777777" w:rsidTr="00CF7025">
        <w:trPr>
          <w:trHeight w:val="270"/>
        </w:trPr>
        <w:tc>
          <w:tcPr>
            <w:tcW w:w="2875" w:type="dxa"/>
            <w:noWrap/>
          </w:tcPr>
          <w:p w14:paraId="1189950A" w14:textId="77777777" w:rsidR="00201CC0" w:rsidRPr="00002853" w:rsidRDefault="00201CC0" w:rsidP="00201CC0">
            <w:pPr>
              <w:rPr>
                <w:rFonts w:ascii="Arial" w:hAnsi="Arial" w:cs="Arial"/>
                <w:sz w:val="18"/>
              </w:rPr>
            </w:pPr>
            <w:r w:rsidRPr="00002853">
              <w:rPr>
                <w:rFonts w:ascii="Arial" w:hAnsi="Arial" w:cs="Arial"/>
                <w:sz w:val="18"/>
              </w:rPr>
              <w:t>ORWDXA VALID</w:t>
            </w:r>
          </w:p>
        </w:tc>
        <w:tc>
          <w:tcPr>
            <w:tcW w:w="1805" w:type="dxa"/>
            <w:noWrap/>
          </w:tcPr>
          <w:p w14:paraId="662755E8" w14:textId="77777777" w:rsidR="00201CC0" w:rsidRPr="00002853" w:rsidRDefault="00201CC0" w:rsidP="00201CC0">
            <w:pPr>
              <w:rPr>
                <w:rFonts w:ascii="Arial" w:hAnsi="Arial" w:cs="Arial"/>
                <w:sz w:val="18"/>
              </w:rPr>
            </w:pPr>
            <w:r w:rsidRPr="00002853">
              <w:rPr>
                <w:rFonts w:ascii="Arial" w:hAnsi="Arial" w:cs="Arial"/>
                <w:sz w:val="18"/>
              </w:rPr>
              <w:t>VALID</w:t>
            </w:r>
          </w:p>
        </w:tc>
        <w:tc>
          <w:tcPr>
            <w:tcW w:w="1877" w:type="dxa"/>
            <w:noWrap/>
          </w:tcPr>
          <w:p w14:paraId="0E1784BE"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374C303C" w14:textId="77777777" w:rsidR="00201CC0" w:rsidRPr="00002853" w:rsidRDefault="00201CC0" w:rsidP="00201CC0">
            <w:pPr>
              <w:rPr>
                <w:rFonts w:ascii="Arial" w:hAnsi="Arial" w:cs="Arial"/>
                <w:sz w:val="18"/>
              </w:rPr>
            </w:pPr>
          </w:p>
        </w:tc>
      </w:tr>
      <w:tr w:rsidR="00201CC0" w:rsidRPr="00002853" w14:paraId="6569C355" w14:textId="77777777" w:rsidTr="00CF7025">
        <w:trPr>
          <w:trHeight w:val="270"/>
        </w:trPr>
        <w:tc>
          <w:tcPr>
            <w:tcW w:w="2875" w:type="dxa"/>
            <w:noWrap/>
          </w:tcPr>
          <w:p w14:paraId="29DB6E6A" w14:textId="77777777" w:rsidR="00201CC0" w:rsidRPr="00002853" w:rsidRDefault="00201CC0" w:rsidP="00201CC0">
            <w:pPr>
              <w:rPr>
                <w:rFonts w:ascii="Arial" w:hAnsi="Arial" w:cs="Arial"/>
                <w:sz w:val="18"/>
              </w:rPr>
            </w:pPr>
            <w:r w:rsidRPr="00002853">
              <w:rPr>
                <w:rFonts w:ascii="Arial" w:hAnsi="Arial" w:cs="Arial"/>
                <w:sz w:val="18"/>
              </w:rPr>
              <w:t>ORWDXA VERIFY</w:t>
            </w:r>
          </w:p>
        </w:tc>
        <w:tc>
          <w:tcPr>
            <w:tcW w:w="1805" w:type="dxa"/>
            <w:noWrap/>
          </w:tcPr>
          <w:p w14:paraId="6227A8AE" w14:textId="77777777" w:rsidR="00201CC0" w:rsidRPr="00002853" w:rsidRDefault="00201CC0" w:rsidP="00201CC0">
            <w:pPr>
              <w:rPr>
                <w:rFonts w:ascii="Arial" w:hAnsi="Arial" w:cs="Arial"/>
                <w:sz w:val="18"/>
              </w:rPr>
            </w:pPr>
            <w:r w:rsidRPr="00002853">
              <w:rPr>
                <w:rFonts w:ascii="Arial" w:hAnsi="Arial" w:cs="Arial"/>
                <w:sz w:val="18"/>
              </w:rPr>
              <w:t>VERIFY</w:t>
            </w:r>
          </w:p>
        </w:tc>
        <w:tc>
          <w:tcPr>
            <w:tcW w:w="1877" w:type="dxa"/>
            <w:noWrap/>
          </w:tcPr>
          <w:p w14:paraId="267F0E31"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73502A0A" w14:textId="77777777" w:rsidR="00201CC0" w:rsidRPr="00002853" w:rsidRDefault="00201CC0" w:rsidP="00201CC0">
            <w:pPr>
              <w:rPr>
                <w:rFonts w:ascii="Arial" w:hAnsi="Arial" w:cs="Arial"/>
                <w:sz w:val="18"/>
              </w:rPr>
            </w:pPr>
          </w:p>
        </w:tc>
      </w:tr>
      <w:tr w:rsidR="00201CC0" w:rsidRPr="00002853" w14:paraId="2EB28191" w14:textId="77777777" w:rsidTr="00CF7025">
        <w:trPr>
          <w:trHeight w:val="270"/>
        </w:trPr>
        <w:tc>
          <w:tcPr>
            <w:tcW w:w="2875" w:type="dxa"/>
            <w:noWrap/>
          </w:tcPr>
          <w:p w14:paraId="25777DE8" w14:textId="77777777" w:rsidR="00201CC0" w:rsidRPr="00002853" w:rsidRDefault="00201CC0" w:rsidP="00201CC0">
            <w:pPr>
              <w:rPr>
                <w:rFonts w:ascii="Arial" w:hAnsi="Arial" w:cs="Arial"/>
                <w:sz w:val="18"/>
              </w:rPr>
            </w:pPr>
            <w:r w:rsidRPr="00002853">
              <w:rPr>
                <w:rFonts w:ascii="Arial" w:hAnsi="Arial" w:cs="Arial"/>
                <w:sz w:val="18"/>
              </w:rPr>
              <w:t>ORWDXA WCGET</w:t>
            </w:r>
          </w:p>
        </w:tc>
        <w:tc>
          <w:tcPr>
            <w:tcW w:w="1805" w:type="dxa"/>
            <w:noWrap/>
          </w:tcPr>
          <w:p w14:paraId="7425E194" w14:textId="77777777" w:rsidR="00201CC0" w:rsidRPr="00002853" w:rsidRDefault="00201CC0" w:rsidP="00201CC0">
            <w:pPr>
              <w:rPr>
                <w:rFonts w:ascii="Arial" w:hAnsi="Arial" w:cs="Arial"/>
                <w:sz w:val="18"/>
              </w:rPr>
            </w:pPr>
            <w:r w:rsidRPr="00002853">
              <w:rPr>
                <w:rFonts w:ascii="Arial" w:hAnsi="Arial" w:cs="Arial"/>
                <w:sz w:val="18"/>
              </w:rPr>
              <w:t>WCGET</w:t>
            </w:r>
          </w:p>
        </w:tc>
        <w:tc>
          <w:tcPr>
            <w:tcW w:w="1877" w:type="dxa"/>
            <w:noWrap/>
          </w:tcPr>
          <w:p w14:paraId="6C4BE2B9"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3645CC11" w14:textId="77777777" w:rsidR="00201CC0" w:rsidRPr="00002853" w:rsidRDefault="00201CC0" w:rsidP="00201CC0">
            <w:pPr>
              <w:rPr>
                <w:rFonts w:ascii="Arial" w:hAnsi="Arial" w:cs="Arial"/>
                <w:sz w:val="18"/>
              </w:rPr>
            </w:pPr>
          </w:p>
        </w:tc>
      </w:tr>
      <w:tr w:rsidR="00201CC0" w:rsidRPr="00002853" w14:paraId="606BB158" w14:textId="77777777" w:rsidTr="00CF7025">
        <w:trPr>
          <w:trHeight w:val="270"/>
        </w:trPr>
        <w:tc>
          <w:tcPr>
            <w:tcW w:w="2875" w:type="dxa"/>
            <w:noWrap/>
          </w:tcPr>
          <w:p w14:paraId="112165E7" w14:textId="77777777" w:rsidR="00201CC0" w:rsidRPr="00002853" w:rsidRDefault="00201CC0" w:rsidP="00201CC0">
            <w:pPr>
              <w:rPr>
                <w:rFonts w:ascii="Arial" w:hAnsi="Arial" w:cs="Arial"/>
                <w:sz w:val="18"/>
              </w:rPr>
            </w:pPr>
            <w:r w:rsidRPr="00002853">
              <w:rPr>
                <w:rFonts w:ascii="Arial" w:hAnsi="Arial" w:cs="Arial"/>
                <w:sz w:val="18"/>
              </w:rPr>
              <w:t>ORWDXA WCPUT</w:t>
            </w:r>
          </w:p>
        </w:tc>
        <w:tc>
          <w:tcPr>
            <w:tcW w:w="1805" w:type="dxa"/>
            <w:noWrap/>
          </w:tcPr>
          <w:p w14:paraId="494F1AAC" w14:textId="77777777" w:rsidR="00201CC0" w:rsidRPr="00002853" w:rsidRDefault="00201CC0" w:rsidP="00201CC0">
            <w:pPr>
              <w:rPr>
                <w:rFonts w:ascii="Arial" w:hAnsi="Arial" w:cs="Arial"/>
                <w:sz w:val="18"/>
              </w:rPr>
            </w:pPr>
            <w:r w:rsidRPr="00002853">
              <w:rPr>
                <w:rFonts w:ascii="Arial" w:hAnsi="Arial" w:cs="Arial"/>
                <w:sz w:val="18"/>
              </w:rPr>
              <w:t>WCPUT</w:t>
            </w:r>
          </w:p>
        </w:tc>
        <w:tc>
          <w:tcPr>
            <w:tcW w:w="1877" w:type="dxa"/>
            <w:noWrap/>
          </w:tcPr>
          <w:p w14:paraId="7ABF0475" w14:textId="77777777" w:rsidR="00201CC0" w:rsidRPr="00002853" w:rsidRDefault="00201CC0" w:rsidP="00201CC0">
            <w:pPr>
              <w:rPr>
                <w:rFonts w:ascii="Arial" w:hAnsi="Arial" w:cs="Arial"/>
                <w:sz w:val="18"/>
              </w:rPr>
            </w:pPr>
            <w:r w:rsidRPr="00002853">
              <w:rPr>
                <w:rFonts w:ascii="Arial" w:hAnsi="Arial" w:cs="Arial"/>
                <w:sz w:val="18"/>
              </w:rPr>
              <w:t>ORWDXA</w:t>
            </w:r>
          </w:p>
        </w:tc>
        <w:tc>
          <w:tcPr>
            <w:tcW w:w="1723" w:type="dxa"/>
          </w:tcPr>
          <w:p w14:paraId="0D1B03C1" w14:textId="77777777" w:rsidR="00201CC0" w:rsidRPr="00002853" w:rsidRDefault="00201CC0" w:rsidP="00201CC0">
            <w:pPr>
              <w:rPr>
                <w:rFonts w:ascii="Arial" w:hAnsi="Arial" w:cs="Arial"/>
                <w:sz w:val="18"/>
              </w:rPr>
            </w:pPr>
          </w:p>
        </w:tc>
      </w:tr>
      <w:tr w:rsidR="00201CC0" w:rsidRPr="00002853" w14:paraId="60D69758" w14:textId="77777777" w:rsidTr="00CF7025">
        <w:trPr>
          <w:trHeight w:val="270"/>
        </w:trPr>
        <w:tc>
          <w:tcPr>
            <w:tcW w:w="2875" w:type="dxa"/>
            <w:noWrap/>
          </w:tcPr>
          <w:p w14:paraId="1E7F5995" w14:textId="77777777" w:rsidR="00201CC0" w:rsidRPr="00002853" w:rsidRDefault="00201CC0" w:rsidP="00201CC0">
            <w:pPr>
              <w:rPr>
                <w:rFonts w:ascii="Arial" w:hAnsi="Arial" w:cs="Arial"/>
                <w:sz w:val="18"/>
              </w:rPr>
            </w:pPr>
            <w:r w:rsidRPr="00002853">
              <w:rPr>
                <w:rFonts w:ascii="Arial" w:hAnsi="Arial" w:cs="Arial"/>
                <w:sz w:val="18"/>
              </w:rPr>
              <w:t>ORWDXC ACCEPT</w:t>
            </w:r>
          </w:p>
        </w:tc>
        <w:tc>
          <w:tcPr>
            <w:tcW w:w="1805" w:type="dxa"/>
            <w:noWrap/>
          </w:tcPr>
          <w:p w14:paraId="169C7017" w14:textId="77777777" w:rsidR="00201CC0" w:rsidRPr="00002853" w:rsidRDefault="00201CC0" w:rsidP="00201CC0">
            <w:pPr>
              <w:rPr>
                <w:rFonts w:ascii="Arial" w:hAnsi="Arial" w:cs="Arial"/>
                <w:sz w:val="18"/>
              </w:rPr>
            </w:pPr>
            <w:r w:rsidRPr="00002853">
              <w:rPr>
                <w:rFonts w:ascii="Arial" w:hAnsi="Arial" w:cs="Arial"/>
                <w:sz w:val="18"/>
              </w:rPr>
              <w:t>ACCEPT</w:t>
            </w:r>
          </w:p>
        </w:tc>
        <w:tc>
          <w:tcPr>
            <w:tcW w:w="1877" w:type="dxa"/>
            <w:noWrap/>
          </w:tcPr>
          <w:p w14:paraId="0A84D65C"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25203D26" w14:textId="77777777" w:rsidR="00201CC0" w:rsidRPr="00002853" w:rsidRDefault="00201CC0" w:rsidP="00201CC0">
            <w:pPr>
              <w:rPr>
                <w:rFonts w:ascii="Arial" w:hAnsi="Arial" w:cs="Arial"/>
                <w:sz w:val="18"/>
              </w:rPr>
            </w:pPr>
          </w:p>
        </w:tc>
      </w:tr>
      <w:tr w:rsidR="00201CC0" w:rsidRPr="00002853" w14:paraId="3FDF0057" w14:textId="77777777" w:rsidTr="00CF7025">
        <w:trPr>
          <w:trHeight w:val="270"/>
        </w:trPr>
        <w:tc>
          <w:tcPr>
            <w:tcW w:w="2875" w:type="dxa"/>
            <w:noWrap/>
          </w:tcPr>
          <w:p w14:paraId="3D398DDB" w14:textId="7C81EC0C" w:rsidR="00201CC0" w:rsidRPr="00002853" w:rsidRDefault="00201CC0" w:rsidP="00201CC0">
            <w:pPr>
              <w:rPr>
                <w:rFonts w:ascii="Arial" w:hAnsi="Arial" w:cs="Arial"/>
                <w:sz w:val="18"/>
              </w:rPr>
            </w:pPr>
            <w:bookmarkStart w:id="1036" w:name="ORWDXC_ALLERGY"/>
            <w:bookmarkEnd w:id="1036"/>
            <w:r w:rsidRPr="004B5A51">
              <w:rPr>
                <w:rFonts w:ascii="Arial" w:hAnsi="Arial" w:cs="Arial"/>
                <w:sz w:val="18"/>
              </w:rPr>
              <w:t>ORWDXC ALLERGY</w:t>
            </w:r>
          </w:p>
        </w:tc>
        <w:tc>
          <w:tcPr>
            <w:tcW w:w="1805" w:type="dxa"/>
            <w:noWrap/>
          </w:tcPr>
          <w:p w14:paraId="6403D81C" w14:textId="480B60E4" w:rsidR="00201CC0" w:rsidRPr="00002853" w:rsidRDefault="00201CC0" w:rsidP="00201CC0">
            <w:pPr>
              <w:rPr>
                <w:rFonts w:ascii="Arial" w:hAnsi="Arial" w:cs="Arial"/>
                <w:sz w:val="18"/>
              </w:rPr>
            </w:pPr>
            <w:r w:rsidRPr="00D626FC">
              <w:rPr>
                <w:rFonts w:ascii="Arial" w:hAnsi="Arial" w:cs="Arial"/>
                <w:sz w:val="18"/>
              </w:rPr>
              <w:t>ALLERGY</w:t>
            </w:r>
          </w:p>
        </w:tc>
        <w:tc>
          <w:tcPr>
            <w:tcW w:w="1877" w:type="dxa"/>
            <w:noWrap/>
          </w:tcPr>
          <w:p w14:paraId="028683F1" w14:textId="1F6AD1DF" w:rsidR="00201CC0" w:rsidRPr="00002853" w:rsidRDefault="00201CC0" w:rsidP="00201CC0">
            <w:pPr>
              <w:rPr>
                <w:rFonts w:ascii="Arial" w:hAnsi="Arial" w:cs="Arial"/>
                <w:sz w:val="18"/>
              </w:rPr>
            </w:pPr>
            <w:r w:rsidRPr="0007792B">
              <w:rPr>
                <w:rFonts w:ascii="Arial" w:hAnsi="Arial" w:cs="Arial"/>
                <w:sz w:val="18"/>
              </w:rPr>
              <w:t>ORWDXC</w:t>
            </w:r>
          </w:p>
        </w:tc>
        <w:tc>
          <w:tcPr>
            <w:tcW w:w="1723" w:type="dxa"/>
          </w:tcPr>
          <w:p w14:paraId="7D8058E3" w14:textId="44CF14A2" w:rsidR="00201CC0" w:rsidRPr="00002853" w:rsidRDefault="00201CC0" w:rsidP="00201CC0">
            <w:pPr>
              <w:rPr>
                <w:rFonts w:ascii="Arial" w:hAnsi="Arial" w:cs="Arial"/>
                <w:sz w:val="18"/>
              </w:rPr>
            </w:pPr>
            <w:r>
              <w:rPr>
                <w:rFonts w:ascii="Arial" w:hAnsi="Arial" w:cs="Arial"/>
                <w:sz w:val="18"/>
              </w:rPr>
              <w:t>OR*3.0*405</w:t>
            </w:r>
          </w:p>
        </w:tc>
      </w:tr>
      <w:tr w:rsidR="00201CC0" w:rsidRPr="00002853" w14:paraId="49C30D36" w14:textId="77777777" w:rsidTr="00CF7025">
        <w:trPr>
          <w:trHeight w:val="270"/>
        </w:trPr>
        <w:tc>
          <w:tcPr>
            <w:tcW w:w="2875" w:type="dxa"/>
            <w:noWrap/>
          </w:tcPr>
          <w:p w14:paraId="2379022F" w14:textId="77777777" w:rsidR="00201CC0" w:rsidRPr="00002853" w:rsidRDefault="00201CC0" w:rsidP="00201CC0">
            <w:pPr>
              <w:rPr>
                <w:rFonts w:ascii="Arial" w:hAnsi="Arial" w:cs="Arial"/>
                <w:sz w:val="18"/>
              </w:rPr>
            </w:pPr>
            <w:r w:rsidRPr="00002853">
              <w:rPr>
                <w:rFonts w:ascii="Arial" w:hAnsi="Arial" w:cs="Arial"/>
                <w:sz w:val="18"/>
              </w:rPr>
              <w:t>ORWDXC DELAY</w:t>
            </w:r>
          </w:p>
        </w:tc>
        <w:tc>
          <w:tcPr>
            <w:tcW w:w="1805" w:type="dxa"/>
            <w:noWrap/>
          </w:tcPr>
          <w:p w14:paraId="7455782C" w14:textId="77777777" w:rsidR="00201CC0" w:rsidRPr="00002853" w:rsidRDefault="00201CC0" w:rsidP="00201CC0">
            <w:pPr>
              <w:rPr>
                <w:rFonts w:ascii="Arial" w:hAnsi="Arial" w:cs="Arial"/>
                <w:sz w:val="18"/>
              </w:rPr>
            </w:pPr>
            <w:r w:rsidRPr="00002853">
              <w:rPr>
                <w:rFonts w:ascii="Arial" w:hAnsi="Arial" w:cs="Arial"/>
                <w:sz w:val="18"/>
              </w:rPr>
              <w:t>DELAY</w:t>
            </w:r>
          </w:p>
        </w:tc>
        <w:tc>
          <w:tcPr>
            <w:tcW w:w="1877" w:type="dxa"/>
            <w:noWrap/>
          </w:tcPr>
          <w:p w14:paraId="0DF02B8B"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51C33B34" w14:textId="77777777" w:rsidR="00201CC0" w:rsidRPr="00002853" w:rsidRDefault="00201CC0" w:rsidP="00201CC0">
            <w:pPr>
              <w:rPr>
                <w:rFonts w:ascii="Arial" w:hAnsi="Arial" w:cs="Arial"/>
                <w:sz w:val="18"/>
              </w:rPr>
            </w:pPr>
          </w:p>
        </w:tc>
      </w:tr>
      <w:tr w:rsidR="00201CC0" w:rsidRPr="00002853" w14:paraId="32CBD044" w14:textId="77777777" w:rsidTr="00CF7025">
        <w:trPr>
          <w:trHeight w:val="270"/>
        </w:trPr>
        <w:tc>
          <w:tcPr>
            <w:tcW w:w="2875" w:type="dxa"/>
            <w:noWrap/>
          </w:tcPr>
          <w:p w14:paraId="5ADEA9DB" w14:textId="77777777" w:rsidR="00201CC0" w:rsidRPr="00002853" w:rsidRDefault="00201CC0" w:rsidP="00201CC0">
            <w:pPr>
              <w:rPr>
                <w:rFonts w:ascii="Arial" w:hAnsi="Arial" w:cs="Arial"/>
                <w:sz w:val="18"/>
              </w:rPr>
            </w:pPr>
            <w:r w:rsidRPr="00002853">
              <w:rPr>
                <w:rFonts w:ascii="Arial" w:hAnsi="Arial" w:cs="Arial"/>
                <w:sz w:val="18"/>
              </w:rPr>
              <w:t>ORWDXC DELORD</w:t>
            </w:r>
          </w:p>
        </w:tc>
        <w:tc>
          <w:tcPr>
            <w:tcW w:w="1805" w:type="dxa"/>
            <w:noWrap/>
          </w:tcPr>
          <w:p w14:paraId="2B271D36" w14:textId="77777777" w:rsidR="00201CC0" w:rsidRPr="00002853" w:rsidRDefault="00201CC0" w:rsidP="00201CC0">
            <w:pPr>
              <w:rPr>
                <w:rFonts w:ascii="Arial" w:hAnsi="Arial" w:cs="Arial"/>
                <w:sz w:val="18"/>
              </w:rPr>
            </w:pPr>
            <w:r w:rsidRPr="00002853">
              <w:rPr>
                <w:rFonts w:ascii="Arial" w:hAnsi="Arial" w:cs="Arial"/>
                <w:sz w:val="18"/>
              </w:rPr>
              <w:t>DELORD</w:t>
            </w:r>
          </w:p>
        </w:tc>
        <w:tc>
          <w:tcPr>
            <w:tcW w:w="1877" w:type="dxa"/>
            <w:noWrap/>
          </w:tcPr>
          <w:p w14:paraId="1698749D"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71BE7643" w14:textId="77777777" w:rsidR="00201CC0" w:rsidRPr="00002853" w:rsidRDefault="00201CC0" w:rsidP="00201CC0">
            <w:pPr>
              <w:rPr>
                <w:rFonts w:ascii="Arial" w:hAnsi="Arial" w:cs="Arial"/>
                <w:sz w:val="18"/>
              </w:rPr>
            </w:pPr>
          </w:p>
        </w:tc>
      </w:tr>
      <w:tr w:rsidR="00201CC0" w:rsidRPr="00002853" w14:paraId="61967B5E" w14:textId="77777777" w:rsidTr="00CF7025">
        <w:trPr>
          <w:trHeight w:val="270"/>
        </w:trPr>
        <w:tc>
          <w:tcPr>
            <w:tcW w:w="2875" w:type="dxa"/>
            <w:noWrap/>
          </w:tcPr>
          <w:p w14:paraId="50019825" w14:textId="77777777" w:rsidR="00201CC0" w:rsidRPr="00002853" w:rsidRDefault="00201CC0" w:rsidP="00201CC0">
            <w:pPr>
              <w:rPr>
                <w:rFonts w:ascii="Arial" w:hAnsi="Arial" w:cs="Arial"/>
                <w:sz w:val="18"/>
              </w:rPr>
            </w:pPr>
            <w:r w:rsidRPr="00002853">
              <w:rPr>
                <w:rFonts w:ascii="Arial" w:hAnsi="Arial" w:cs="Arial"/>
                <w:sz w:val="18"/>
              </w:rPr>
              <w:t>ORWDXC DISPLAY</w:t>
            </w:r>
          </w:p>
        </w:tc>
        <w:tc>
          <w:tcPr>
            <w:tcW w:w="1805" w:type="dxa"/>
            <w:noWrap/>
          </w:tcPr>
          <w:p w14:paraId="68369C4E" w14:textId="77777777" w:rsidR="00201CC0" w:rsidRPr="00002853" w:rsidRDefault="00201CC0" w:rsidP="00201CC0">
            <w:pPr>
              <w:rPr>
                <w:rFonts w:ascii="Arial" w:hAnsi="Arial" w:cs="Arial"/>
                <w:sz w:val="18"/>
              </w:rPr>
            </w:pPr>
            <w:r w:rsidRPr="00002853">
              <w:rPr>
                <w:rFonts w:ascii="Arial" w:hAnsi="Arial" w:cs="Arial"/>
                <w:sz w:val="18"/>
              </w:rPr>
              <w:t>DISPLAY</w:t>
            </w:r>
          </w:p>
        </w:tc>
        <w:tc>
          <w:tcPr>
            <w:tcW w:w="1877" w:type="dxa"/>
            <w:noWrap/>
          </w:tcPr>
          <w:p w14:paraId="12174683"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21F8D1D4" w14:textId="77777777" w:rsidR="00201CC0" w:rsidRPr="00002853" w:rsidRDefault="00201CC0" w:rsidP="00201CC0">
            <w:pPr>
              <w:rPr>
                <w:rFonts w:ascii="Arial" w:hAnsi="Arial" w:cs="Arial"/>
                <w:sz w:val="18"/>
              </w:rPr>
            </w:pPr>
          </w:p>
        </w:tc>
      </w:tr>
      <w:tr w:rsidR="00201CC0" w:rsidRPr="00002853" w14:paraId="3668C356" w14:textId="77777777" w:rsidTr="00CF7025">
        <w:trPr>
          <w:trHeight w:val="270"/>
        </w:trPr>
        <w:tc>
          <w:tcPr>
            <w:tcW w:w="2875" w:type="dxa"/>
            <w:noWrap/>
          </w:tcPr>
          <w:p w14:paraId="6507BEAE" w14:textId="77777777" w:rsidR="00201CC0" w:rsidRPr="00002853" w:rsidRDefault="00201CC0" w:rsidP="00201CC0">
            <w:pPr>
              <w:rPr>
                <w:rFonts w:ascii="Arial" w:hAnsi="Arial" w:cs="Arial"/>
                <w:sz w:val="18"/>
              </w:rPr>
            </w:pPr>
            <w:r w:rsidRPr="00002853">
              <w:rPr>
                <w:rFonts w:ascii="Arial" w:hAnsi="Arial" w:cs="Arial"/>
                <w:sz w:val="18"/>
              </w:rPr>
              <w:t>ORWDXC FILLID</w:t>
            </w:r>
          </w:p>
        </w:tc>
        <w:tc>
          <w:tcPr>
            <w:tcW w:w="1805" w:type="dxa"/>
            <w:noWrap/>
          </w:tcPr>
          <w:p w14:paraId="752B0AE0" w14:textId="77777777" w:rsidR="00201CC0" w:rsidRPr="00002853" w:rsidRDefault="00201CC0" w:rsidP="00201CC0">
            <w:pPr>
              <w:rPr>
                <w:rFonts w:ascii="Arial" w:hAnsi="Arial" w:cs="Arial"/>
                <w:sz w:val="18"/>
              </w:rPr>
            </w:pPr>
            <w:r w:rsidRPr="00002853">
              <w:rPr>
                <w:rFonts w:ascii="Arial" w:hAnsi="Arial" w:cs="Arial"/>
                <w:sz w:val="18"/>
              </w:rPr>
              <w:t>FILLID</w:t>
            </w:r>
          </w:p>
        </w:tc>
        <w:tc>
          <w:tcPr>
            <w:tcW w:w="1877" w:type="dxa"/>
            <w:noWrap/>
          </w:tcPr>
          <w:p w14:paraId="0F4D2246"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1D288450" w14:textId="77777777" w:rsidR="00201CC0" w:rsidRPr="00002853" w:rsidRDefault="00201CC0" w:rsidP="00201CC0">
            <w:pPr>
              <w:rPr>
                <w:rFonts w:ascii="Arial" w:hAnsi="Arial" w:cs="Arial"/>
                <w:sz w:val="18"/>
              </w:rPr>
            </w:pPr>
          </w:p>
        </w:tc>
      </w:tr>
      <w:tr w:rsidR="00201CC0" w:rsidRPr="00002853" w14:paraId="310B0B50" w14:textId="77777777" w:rsidTr="00CF7025">
        <w:trPr>
          <w:trHeight w:val="270"/>
        </w:trPr>
        <w:tc>
          <w:tcPr>
            <w:tcW w:w="2875" w:type="dxa"/>
            <w:noWrap/>
          </w:tcPr>
          <w:p w14:paraId="6C1A7EA6" w14:textId="77777777" w:rsidR="00201CC0" w:rsidRPr="00002853" w:rsidRDefault="00201CC0" w:rsidP="00201CC0">
            <w:pPr>
              <w:rPr>
                <w:rFonts w:ascii="Arial" w:hAnsi="Arial" w:cs="Arial"/>
                <w:sz w:val="18"/>
              </w:rPr>
            </w:pPr>
            <w:r w:rsidRPr="00002853">
              <w:rPr>
                <w:rFonts w:ascii="Arial" w:hAnsi="Arial" w:cs="Arial"/>
                <w:sz w:val="18"/>
              </w:rPr>
              <w:t>ORWDXC ON</w:t>
            </w:r>
          </w:p>
        </w:tc>
        <w:tc>
          <w:tcPr>
            <w:tcW w:w="1805" w:type="dxa"/>
            <w:noWrap/>
          </w:tcPr>
          <w:p w14:paraId="4F79A04A" w14:textId="77777777" w:rsidR="00201CC0" w:rsidRPr="00002853" w:rsidRDefault="00201CC0" w:rsidP="00201CC0">
            <w:pPr>
              <w:rPr>
                <w:rFonts w:ascii="Arial" w:hAnsi="Arial" w:cs="Arial"/>
                <w:sz w:val="18"/>
              </w:rPr>
            </w:pPr>
            <w:r w:rsidRPr="00002853">
              <w:rPr>
                <w:rFonts w:ascii="Arial" w:hAnsi="Arial" w:cs="Arial"/>
                <w:sz w:val="18"/>
              </w:rPr>
              <w:t>ON</w:t>
            </w:r>
          </w:p>
        </w:tc>
        <w:tc>
          <w:tcPr>
            <w:tcW w:w="1877" w:type="dxa"/>
            <w:noWrap/>
          </w:tcPr>
          <w:p w14:paraId="080705A3"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106FEE06" w14:textId="77777777" w:rsidR="00201CC0" w:rsidRPr="00002853" w:rsidRDefault="00201CC0" w:rsidP="00201CC0">
            <w:pPr>
              <w:rPr>
                <w:rFonts w:ascii="Arial" w:hAnsi="Arial" w:cs="Arial"/>
                <w:sz w:val="18"/>
              </w:rPr>
            </w:pPr>
          </w:p>
        </w:tc>
      </w:tr>
      <w:tr w:rsidR="00201CC0" w:rsidRPr="00002853" w14:paraId="5C0220BA" w14:textId="77777777" w:rsidTr="00CF7025">
        <w:trPr>
          <w:trHeight w:val="270"/>
        </w:trPr>
        <w:tc>
          <w:tcPr>
            <w:tcW w:w="2875" w:type="dxa"/>
            <w:noWrap/>
          </w:tcPr>
          <w:p w14:paraId="08BB4EF0" w14:textId="14E355C5" w:rsidR="00201CC0" w:rsidRPr="00002853" w:rsidRDefault="00201CC0" w:rsidP="00201CC0">
            <w:pPr>
              <w:rPr>
                <w:rFonts w:ascii="Arial" w:hAnsi="Arial" w:cs="Arial"/>
                <w:sz w:val="18"/>
              </w:rPr>
            </w:pPr>
            <w:bookmarkStart w:id="1037" w:name="ORWDXC_REASON"/>
            <w:bookmarkEnd w:id="1037"/>
            <w:r w:rsidRPr="00676572">
              <w:rPr>
                <w:rFonts w:ascii="Arial" w:hAnsi="Arial" w:cs="Arial"/>
                <w:sz w:val="18"/>
              </w:rPr>
              <w:t>ORWDXC REASON</w:t>
            </w:r>
          </w:p>
        </w:tc>
        <w:tc>
          <w:tcPr>
            <w:tcW w:w="1805" w:type="dxa"/>
            <w:noWrap/>
          </w:tcPr>
          <w:p w14:paraId="14CFFB6C" w14:textId="60A4DBD5" w:rsidR="00201CC0" w:rsidRPr="00002853" w:rsidRDefault="00201CC0" w:rsidP="00201CC0">
            <w:pPr>
              <w:rPr>
                <w:rFonts w:ascii="Arial" w:hAnsi="Arial" w:cs="Arial"/>
                <w:sz w:val="18"/>
              </w:rPr>
            </w:pPr>
            <w:r w:rsidRPr="006834A8">
              <w:rPr>
                <w:rFonts w:ascii="Arial" w:hAnsi="Arial" w:cs="Arial"/>
                <w:sz w:val="18"/>
              </w:rPr>
              <w:t>REASON</w:t>
            </w:r>
          </w:p>
        </w:tc>
        <w:tc>
          <w:tcPr>
            <w:tcW w:w="1877" w:type="dxa"/>
            <w:noWrap/>
          </w:tcPr>
          <w:p w14:paraId="09ED147C" w14:textId="2A6FDEEE" w:rsidR="00201CC0" w:rsidRPr="00002853" w:rsidRDefault="00201CC0" w:rsidP="00201CC0">
            <w:pPr>
              <w:rPr>
                <w:rFonts w:ascii="Arial" w:hAnsi="Arial" w:cs="Arial"/>
                <w:sz w:val="18"/>
              </w:rPr>
            </w:pPr>
            <w:r w:rsidRPr="00643C2A">
              <w:rPr>
                <w:rFonts w:ascii="Arial" w:hAnsi="Arial" w:cs="Arial"/>
                <w:sz w:val="18"/>
              </w:rPr>
              <w:t>ORWDXC</w:t>
            </w:r>
          </w:p>
        </w:tc>
        <w:tc>
          <w:tcPr>
            <w:tcW w:w="1723" w:type="dxa"/>
          </w:tcPr>
          <w:p w14:paraId="6737A000" w14:textId="72ECBBFB" w:rsidR="00201CC0" w:rsidRPr="00002853" w:rsidRDefault="00201CC0" w:rsidP="00201CC0">
            <w:pPr>
              <w:rPr>
                <w:rFonts w:ascii="Arial" w:hAnsi="Arial" w:cs="Arial"/>
                <w:sz w:val="18"/>
              </w:rPr>
            </w:pPr>
            <w:r>
              <w:rPr>
                <w:rFonts w:ascii="Arial" w:hAnsi="Arial" w:cs="Arial"/>
                <w:sz w:val="18"/>
              </w:rPr>
              <w:t>OR*3.0*405</w:t>
            </w:r>
          </w:p>
        </w:tc>
      </w:tr>
      <w:tr w:rsidR="00201CC0" w:rsidRPr="00002853" w14:paraId="49236AC7" w14:textId="77777777" w:rsidTr="00CF7025">
        <w:trPr>
          <w:trHeight w:val="270"/>
        </w:trPr>
        <w:tc>
          <w:tcPr>
            <w:tcW w:w="2875" w:type="dxa"/>
            <w:noWrap/>
          </w:tcPr>
          <w:p w14:paraId="0FBDB935" w14:textId="77777777" w:rsidR="00201CC0" w:rsidRPr="00002853" w:rsidRDefault="00201CC0" w:rsidP="00201CC0">
            <w:pPr>
              <w:rPr>
                <w:rFonts w:ascii="Arial" w:hAnsi="Arial" w:cs="Arial"/>
                <w:sz w:val="18"/>
              </w:rPr>
            </w:pPr>
            <w:bookmarkStart w:id="1038" w:name="ORWDXC_SAVECHK"/>
            <w:bookmarkEnd w:id="1038"/>
            <w:r w:rsidRPr="00002853">
              <w:rPr>
                <w:rFonts w:ascii="Arial" w:hAnsi="Arial" w:cs="Arial"/>
                <w:sz w:val="18"/>
              </w:rPr>
              <w:lastRenderedPageBreak/>
              <w:t>ORWDXC SAVECHK</w:t>
            </w:r>
          </w:p>
        </w:tc>
        <w:tc>
          <w:tcPr>
            <w:tcW w:w="1805" w:type="dxa"/>
            <w:noWrap/>
          </w:tcPr>
          <w:p w14:paraId="7C76E21E" w14:textId="77777777" w:rsidR="00201CC0" w:rsidRPr="00002853" w:rsidRDefault="00201CC0" w:rsidP="00201CC0">
            <w:pPr>
              <w:rPr>
                <w:rFonts w:ascii="Arial" w:hAnsi="Arial" w:cs="Arial"/>
                <w:sz w:val="18"/>
              </w:rPr>
            </w:pPr>
            <w:r w:rsidRPr="00002853">
              <w:rPr>
                <w:rFonts w:ascii="Arial" w:hAnsi="Arial" w:cs="Arial"/>
                <w:sz w:val="18"/>
              </w:rPr>
              <w:t>SAVECHK</w:t>
            </w:r>
          </w:p>
        </w:tc>
        <w:tc>
          <w:tcPr>
            <w:tcW w:w="1877" w:type="dxa"/>
            <w:noWrap/>
          </w:tcPr>
          <w:p w14:paraId="77CD9E1E"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2637E39B" w14:textId="011298F9" w:rsidR="00201CC0" w:rsidRPr="00002853" w:rsidRDefault="00201CC0" w:rsidP="00201CC0">
            <w:pPr>
              <w:rPr>
                <w:rFonts w:ascii="Arial" w:hAnsi="Arial" w:cs="Arial"/>
                <w:sz w:val="18"/>
              </w:rPr>
            </w:pPr>
            <w:r>
              <w:rPr>
                <w:rFonts w:ascii="Arial" w:hAnsi="Arial" w:cs="Arial"/>
                <w:sz w:val="18"/>
              </w:rPr>
              <w:t>OR*3.0*405</w:t>
            </w:r>
          </w:p>
        </w:tc>
      </w:tr>
      <w:tr w:rsidR="00201CC0" w:rsidRPr="00002853" w14:paraId="29001171" w14:textId="77777777" w:rsidTr="00CF7025">
        <w:trPr>
          <w:trHeight w:val="270"/>
        </w:trPr>
        <w:tc>
          <w:tcPr>
            <w:tcW w:w="2875" w:type="dxa"/>
            <w:noWrap/>
          </w:tcPr>
          <w:p w14:paraId="6EC43A58" w14:textId="77777777" w:rsidR="00201CC0" w:rsidRPr="00002853" w:rsidRDefault="00201CC0" w:rsidP="00201CC0">
            <w:pPr>
              <w:rPr>
                <w:rFonts w:ascii="Arial" w:hAnsi="Arial" w:cs="Arial"/>
                <w:sz w:val="18"/>
              </w:rPr>
            </w:pPr>
            <w:r w:rsidRPr="00002853">
              <w:rPr>
                <w:rFonts w:ascii="Arial" w:hAnsi="Arial" w:cs="Arial"/>
                <w:sz w:val="18"/>
              </w:rPr>
              <w:t>ORWDXC SESSION</w:t>
            </w:r>
          </w:p>
        </w:tc>
        <w:tc>
          <w:tcPr>
            <w:tcW w:w="1805" w:type="dxa"/>
            <w:noWrap/>
          </w:tcPr>
          <w:p w14:paraId="78FF2AF1" w14:textId="77777777" w:rsidR="00201CC0" w:rsidRPr="00002853" w:rsidRDefault="00201CC0" w:rsidP="00201CC0">
            <w:pPr>
              <w:rPr>
                <w:rFonts w:ascii="Arial" w:hAnsi="Arial" w:cs="Arial"/>
                <w:sz w:val="18"/>
              </w:rPr>
            </w:pPr>
            <w:r w:rsidRPr="00002853">
              <w:rPr>
                <w:rFonts w:ascii="Arial" w:hAnsi="Arial" w:cs="Arial"/>
                <w:sz w:val="18"/>
              </w:rPr>
              <w:t>SESSION</w:t>
            </w:r>
          </w:p>
        </w:tc>
        <w:tc>
          <w:tcPr>
            <w:tcW w:w="1877" w:type="dxa"/>
            <w:noWrap/>
          </w:tcPr>
          <w:p w14:paraId="701F4BD2" w14:textId="77777777" w:rsidR="00201CC0" w:rsidRPr="00002853" w:rsidRDefault="00201CC0" w:rsidP="00201CC0">
            <w:pPr>
              <w:rPr>
                <w:rFonts w:ascii="Arial" w:hAnsi="Arial" w:cs="Arial"/>
                <w:sz w:val="18"/>
              </w:rPr>
            </w:pPr>
            <w:r w:rsidRPr="00002853">
              <w:rPr>
                <w:rFonts w:ascii="Arial" w:hAnsi="Arial" w:cs="Arial"/>
                <w:sz w:val="18"/>
              </w:rPr>
              <w:t>ORWDXC</w:t>
            </w:r>
          </w:p>
        </w:tc>
        <w:tc>
          <w:tcPr>
            <w:tcW w:w="1723" w:type="dxa"/>
          </w:tcPr>
          <w:p w14:paraId="7BACA342" w14:textId="77777777" w:rsidR="00201CC0" w:rsidRPr="00002853" w:rsidRDefault="00201CC0" w:rsidP="00201CC0">
            <w:pPr>
              <w:rPr>
                <w:rFonts w:ascii="Arial" w:hAnsi="Arial" w:cs="Arial"/>
                <w:sz w:val="18"/>
              </w:rPr>
            </w:pPr>
          </w:p>
        </w:tc>
      </w:tr>
      <w:tr w:rsidR="00201CC0" w:rsidRPr="00002853" w14:paraId="53D43C6B" w14:textId="77777777" w:rsidTr="00CF7025">
        <w:trPr>
          <w:trHeight w:val="270"/>
        </w:trPr>
        <w:tc>
          <w:tcPr>
            <w:tcW w:w="2875" w:type="dxa"/>
            <w:noWrap/>
          </w:tcPr>
          <w:p w14:paraId="02A9D646" w14:textId="77777777" w:rsidR="00201CC0" w:rsidRPr="00002853" w:rsidRDefault="00201CC0" w:rsidP="00201CC0">
            <w:pPr>
              <w:rPr>
                <w:rFonts w:ascii="Arial" w:hAnsi="Arial" w:cs="Arial"/>
                <w:sz w:val="18"/>
              </w:rPr>
            </w:pPr>
            <w:r w:rsidRPr="00002853">
              <w:rPr>
                <w:rFonts w:ascii="Arial" w:hAnsi="Arial" w:cs="Arial"/>
                <w:sz w:val="18"/>
              </w:rPr>
              <w:t>ORWDXM AUTOACK</w:t>
            </w:r>
          </w:p>
        </w:tc>
        <w:tc>
          <w:tcPr>
            <w:tcW w:w="1805" w:type="dxa"/>
            <w:noWrap/>
          </w:tcPr>
          <w:p w14:paraId="488DF413" w14:textId="77777777" w:rsidR="00201CC0" w:rsidRPr="00002853" w:rsidRDefault="00201CC0" w:rsidP="00201CC0">
            <w:pPr>
              <w:rPr>
                <w:rFonts w:ascii="Arial" w:hAnsi="Arial" w:cs="Arial"/>
                <w:sz w:val="18"/>
              </w:rPr>
            </w:pPr>
            <w:r w:rsidRPr="00002853">
              <w:rPr>
                <w:rFonts w:ascii="Arial" w:hAnsi="Arial" w:cs="Arial"/>
                <w:sz w:val="18"/>
              </w:rPr>
              <w:t>AUTOACK</w:t>
            </w:r>
          </w:p>
        </w:tc>
        <w:tc>
          <w:tcPr>
            <w:tcW w:w="1877" w:type="dxa"/>
            <w:noWrap/>
          </w:tcPr>
          <w:p w14:paraId="08D96309"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16B90A7E" w14:textId="77777777" w:rsidR="00201CC0" w:rsidRPr="00002853" w:rsidRDefault="00201CC0" w:rsidP="00201CC0">
            <w:pPr>
              <w:rPr>
                <w:rFonts w:ascii="Arial" w:hAnsi="Arial" w:cs="Arial"/>
                <w:sz w:val="18"/>
              </w:rPr>
            </w:pPr>
          </w:p>
        </w:tc>
      </w:tr>
      <w:tr w:rsidR="00201CC0" w:rsidRPr="00002853" w14:paraId="227623CD" w14:textId="77777777" w:rsidTr="00CF7025">
        <w:trPr>
          <w:trHeight w:val="270"/>
        </w:trPr>
        <w:tc>
          <w:tcPr>
            <w:tcW w:w="2875" w:type="dxa"/>
            <w:noWrap/>
          </w:tcPr>
          <w:p w14:paraId="101EBB00" w14:textId="77777777" w:rsidR="00201CC0" w:rsidRPr="00002853" w:rsidRDefault="00201CC0" w:rsidP="00201CC0">
            <w:pPr>
              <w:rPr>
                <w:rFonts w:ascii="Arial" w:hAnsi="Arial" w:cs="Arial"/>
                <w:sz w:val="18"/>
              </w:rPr>
            </w:pPr>
            <w:r w:rsidRPr="00002853">
              <w:rPr>
                <w:rFonts w:ascii="Arial" w:hAnsi="Arial" w:cs="Arial"/>
                <w:sz w:val="18"/>
              </w:rPr>
              <w:t>ORWDXM DLGNAME</w:t>
            </w:r>
          </w:p>
        </w:tc>
        <w:tc>
          <w:tcPr>
            <w:tcW w:w="1805" w:type="dxa"/>
            <w:noWrap/>
          </w:tcPr>
          <w:p w14:paraId="05F8B895" w14:textId="77777777" w:rsidR="00201CC0" w:rsidRPr="00002853" w:rsidRDefault="00201CC0" w:rsidP="00201CC0">
            <w:pPr>
              <w:rPr>
                <w:rFonts w:ascii="Arial" w:hAnsi="Arial" w:cs="Arial"/>
                <w:sz w:val="18"/>
              </w:rPr>
            </w:pPr>
            <w:r w:rsidRPr="00002853">
              <w:rPr>
                <w:rFonts w:ascii="Arial" w:hAnsi="Arial" w:cs="Arial"/>
                <w:sz w:val="18"/>
              </w:rPr>
              <w:t>DLGNAME</w:t>
            </w:r>
          </w:p>
        </w:tc>
        <w:tc>
          <w:tcPr>
            <w:tcW w:w="1877" w:type="dxa"/>
            <w:noWrap/>
          </w:tcPr>
          <w:p w14:paraId="31CDEDD8"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442A3669" w14:textId="77777777" w:rsidR="00201CC0" w:rsidRPr="00002853" w:rsidRDefault="00201CC0" w:rsidP="00201CC0">
            <w:pPr>
              <w:rPr>
                <w:rFonts w:ascii="Arial" w:hAnsi="Arial" w:cs="Arial"/>
                <w:sz w:val="18"/>
              </w:rPr>
            </w:pPr>
          </w:p>
        </w:tc>
      </w:tr>
      <w:tr w:rsidR="00201CC0" w:rsidRPr="00002853" w14:paraId="4DF6B183" w14:textId="77777777" w:rsidTr="00CF7025">
        <w:trPr>
          <w:trHeight w:val="270"/>
        </w:trPr>
        <w:tc>
          <w:tcPr>
            <w:tcW w:w="2875" w:type="dxa"/>
            <w:noWrap/>
          </w:tcPr>
          <w:p w14:paraId="29483828" w14:textId="77777777" w:rsidR="00201CC0" w:rsidRPr="00002853" w:rsidRDefault="00201CC0" w:rsidP="00201CC0">
            <w:pPr>
              <w:rPr>
                <w:rFonts w:ascii="Arial" w:hAnsi="Arial" w:cs="Arial"/>
                <w:sz w:val="18"/>
              </w:rPr>
            </w:pPr>
            <w:r w:rsidRPr="00002853">
              <w:rPr>
                <w:rFonts w:ascii="Arial" w:hAnsi="Arial" w:cs="Arial"/>
                <w:sz w:val="18"/>
              </w:rPr>
              <w:t>ORWDXM FORMID</w:t>
            </w:r>
          </w:p>
        </w:tc>
        <w:tc>
          <w:tcPr>
            <w:tcW w:w="1805" w:type="dxa"/>
            <w:noWrap/>
          </w:tcPr>
          <w:p w14:paraId="529F1159" w14:textId="77777777" w:rsidR="00201CC0" w:rsidRPr="00002853" w:rsidRDefault="00201CC0" w:rsidP="00201CC0">
            <w:pPr>
              <w:rPr>
                <w:rFonts w:ascii="Arial" w:hAnsi="Arial" w:cs="Arial"/>
                <w:sz w:val="18"/>
              </w:rPr>
            </w:pPr>
            <w:r w:rsidRPr="00002853">
              <w:rPr>
                <w:rFonts w:ascii="Arial" w:hAnsi="Arial" w:cs="Arial"/>
                <w:sz w:val="18"/>
              </w:rPr>
              <w:t>FORMID</w:t>
            </w:r>
          </w:p>
        </w:tc>
        <w:tc>
          <w:tcPr>
            <w:tcW w:w="1877" w:type="dxa"/>
            <w:noWrap/>
          </w:tcPr>
          <w:p w14:paraId="3B6973BA"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57896BBA" w14:textId="77777777" w:rsidR="00201CC0" w:rsidRPr="00002853" w:rsidRDefault="00201CC0" w:rsidP="00201CC0">
            <w:pPr>
              <w:rPr>
                <w:rFonts w:ascii="Arial" w:hAnsi="Arial" w:cs="Arial"/>
                <w:sz w:val="18"/>
              </w:rPr>
            </w:pPr>
          </w:p>
        </w:tc>
      </w:tr>
      <w:tr w:rsidR="00201CC0" w:rsidRPr="00002853" w14:paraId="20C3B7DF" w14:textId="77777777" w:rsidTr="00CF7025">
        <w:trPr>
          <w:trHeight w:val="270"/>
        </w:trPr>
        <w:tc>
          <w:tcPr>
            <w:tcW w:w="2875" w:type="dxa"/>
            <w:noWrap/>
          </w:tcPr>
          <w:p w14:paraId="0C04BA7F" w14:textId="77777777" w:rsidR="00201CC0" w:rsidRPr="00002853" w:rsidRDefault="00201CC0" w:rsidP="00201CC0">
            <w:pPr>
              <w:rPr>
                <w:rFonts w:ascii="Arial" w:hAnsi="Arial" w:cs="Arial"/>
                <w:sz w:val="18"/>
              </w:rPr>
            </w:pPr>
            <w:r w:rsidRPr="00002853">
              <w:rPr>
                <w:rFonts w:ascii="Arial" w:hAnsi="Arial" w:cs="Arial"/>
                <w:sz w:val="18"/>
              </w:rPr>
              <w:t>ORWDXM LOADSET</w:t>
            </w:r>
          </w:p>
        </w:tc>
        <w:tc>
          <w:tcPr>
            <w:tcW w:w="1805" w:type="dxa"/>
            <w:noWrap/>
          </w:tcPr>
          <w:p w14:paraId="2C734DB0" w14:textId="77777777" w:rsidR="00201CC0" w:rsidRPr="00002853" w:rsidRDefault="00201CC0" w:rsidP="00201CC0">
            <w:pPr>
              <w:rPr>
                <w:rFonts w:ascii="Arial" w:hAnsi="Arial" w:cs="Arial"/>
                <w:sz w:val="18"/>
              </w:rPr>
            </w:pPr>
            <w:r w:rsidRPr="00002853">
              <w:rPr>
                <w:rFonts w:ascii="Arial" w:hAnsi="Arial" w:cs="Arial"/>
                <w:sz w:val="18"/>
              </w:rPr>
              <w:t>LOADSET</w:t>
            </w:r>
          </w:p>
        </w:tc>
        <w:tc>
          <w:tcPr>
            <w:tcW w:w="1877" w:type="dxa"/>
            <w:noWrap/>
          </w:tcPr>
          <w:p w14:paraId="5E783193"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4412D009" w14:textId="77777777" w:rsidR="00201CC0" w:rsidRPr="00002853" w:rsidRDefault="00201CC0" w:rsidP="00201CC0">
            <w:pPr>
              <w:rPr>
                <w:rFonts w:ascii="Arial" w:hAnsi="Arial" w:cs="Arial"/>
                <w:sz w:val="18"/>
              </w:rPr>
            </w:pPr>
          </w:p>
        </w:tc>
      </w:tr>
      <w:tr w:rsidR="00201CC0" w:rsidRPr="00002853" w14:paraId="42FCF1F6" w14:textId="77777777" w:rsidTr="00CF7025">
        <w:trPr>
          <w:trHeight w:val="270"/>
        </w:trPr>
        <w:tc>
          <w:tcPr>
            <w:tcW w:w="2875" w:type="dxa"/>
            <w:noWrap/>
          </w:tcPr>
          <w:p w14:paraId="0F71AE3F" w14:textId="77777777" w:rsidR="00201CC0" w:rsidRPr="00002853" w:rsidRDefault="00201CC0" w:rsidP="00201CC0">
            <w:pPr>
              <w:rPr>
                <w:rFonts w:ascii="Arial" w:hAnsi="Arial" w:cs="Arial"/>
                <w:sz w:val="18"/>
              </w:rPr>
            </w:pPr>
            <w:r w:rsidRPr="00002853">
              <w:rPr>
                <w:rFonts w:ascii="Arial" w:hAnsi="Arial" w:cs="Arial"/>
                <w:sz w:val="18"/>
              </w:rPr>
              <w:t>ORWDXM MENU</w:t>
            </w:r>
          </w:p>
        </w:tc>
        <w:tc>
          <w:tcPr>
            <w:tcW w:w="1805" w:type="dxa"/>
            <w:noWrap/>
          </w:tcPr>
          <w:p w14:paraId="17365E43" w14:textId="77777777" w:rsidR="00201CC0" w:rsidRPr="00002853" w:rsidRDefault="00201CC0" w:rsidP="00201CC0">
            <w:pPr>
              <w:rPr>
                <w:rFonts w:ascii="Arial" w:hAnsi="Arial" w:cs="Arial"/>
                <w:sz w:val="18"/>
              </w:rPr>
            </w:pPr>
            <w:r w:rsidRPr="00002853">
              <w:rPr>
                <w:rFonts w:ascii="Arial" w:hAnsi="Arial" w:cs="Arial"/>
                <w:sz w:val="18"/>
              </w:rPr>
              <w:t>MENU</w:t>
            </w:r>
          </w:p>
        </w:tc>
        <w:tc>
          <w:tcPr>
            <w:tcW w:w="1877" w:type="dxa"/>
            <w:noWrap/>
          </w:tcPr>
          <w:p w14:paraId="1BCAECBC"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52E8AB35" w14:textId="77777777" w:rsidR="00201CC0" w:rsidRPr="00002853" w:rsidRDefault="00201CC0" w:rsidP="00201CC0">
            <w:pPr>
              <w:rPr>
                <w:rFonts w:ascii="Arial" w:hAnsi="Arial" w:cs="Arial"/>
                <w:sz w:val="18"/>
              </w:rPr>
            </w:pPr>
          </w:p>
        </w:tc>
      </w:tr>
      <w:tr w:rsidR="00201CC0" w:rsidRPr="00002853" w14:paraId="6038A92F" w14:textId="77777777" w:rsidTr="00CF7025">
        <w:trPr>
          <w:trHeight w:val="270"/>
        </w:trPr>
        <w:tc>
          <w:tcPr>
            <w:tcW w:w="2875" w:type="dxa"/>
            <w:noWrap/>
          </w:tcPr>
          <w:p w14:paraId="7CDB3ECF" w14:textId="77777777" w:rsidR="00201CC0" w:rsidRPr="00002853" w:rsidRDefault="00201CC0" w:rsidP="00201CC0">
            <w:pPr>
              <w:rPr>
                <w:rFonts w:ascii="Arial" w:hAnsi="Arial" w:cs="Arial"/>
                <w:sz w:val="18"/>
              </w:rPr>
            </w:pPr>
            <w:r w:rsidRPr="00002853">
              <w:rPr>
                <w:rFonts w:ascii="Arial" w:hAnsi="Arial" w:cs="Arial"/>
                <w:sz w:val="18"/>
              </w:rPr>
              <w:t>ORWDXM MSTYLE</w:t>
            </w:r>
          </w:p>
        </w:tc>
        <w:tc>
          <w:tcPr>
            <w:tcW w:w="1805" w:type="dxa"/>
            <w:noWrap/>
          </w:tcPr>
          <w:p w14:paraId="0205803E" w14:textId="77777777" w:rsidR="00201CC0" w:rsidRPr="00002853" w:rsidRDefault="00201CC0" w:rsidP="00201CC0">
            <w:pPr>
              <w:rPr>
                <w:rFonts w:ascii="Arial" w:hAnsi="Arial" w:cs="Arial"/>
                <w:sz w:val="18"/>
              </w:rPr>
            </w:pPr>
            <w:r w:rsidRPr="00002853">
              <w:rPr>
                <w:rFonts w:ascii="Arial" w:hAnsi="Arial" w:cs="Arial"/>
                <w:sz w:val="18"/>
              </w:rPr>
              <w:t>MSTYLE</w:t>
            </w:r>
          </w:p>
        </w:tc>
        <w:tc>
          <w:tcPr>
            <w:tcW w:w="1877" w:type="dxa"/>
            <w:noWrap/>
          </w:tcPr>
          <w:p w14:paraId="28157383"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59FD29C7" w14:textId="77777777" w:rsidR="00201CC0" w:rsidRPr="00002853" w:rsidRDefault="00201CC0" w:rsidP="00201CC0">
            <w:pPr>
              <w:rPr>
                <w:rFonts w:ascii="Arial" w:hAnsi="Arial" w:cs="Arial"/>
                <w:sz w:val="18"/>
              </w:rPr>
            </w:pPr>
          </w:p>
        </w:tc>
      </w:tr>
      <w:tr w:rsidR="00201CC0" w:rsidRPr="00002853" w14:paraId="6832023A" w14:textId="77777777" w:rsidTr="00CF7025">
        <w:trPr>
          <w:trHeight w:val="270"/>
        </w:trPr>
        <w:tc>
          <w:tcPr>
            <w:tcW w:w="2875" w:type="dxa"/>
            <w:noWrap/>
          </w:tcPr>
          <w:p w14:paraId="78BF4D82" w14:textId="77777777" w:rsidR="00201CC0" w:rsidRPr="00002853" w:rsidRDefault="00201CC0" w:rsidP="00201CC0">
            <w:pPr>
              <w:rPr>
                <w:rFonts w:ascii="Arial" w:hAnsi="Arial" w:cs="Arial"/>
                <w:sz w:val="18"/>
              </w:rPr>
            </w:pPr>
            <w:r w:rsidRPr="00002853">
              <w:rPr>
                <w:rFonts w:ascii="Arial" w:hAnsi="Arial" w:cs="Arial"/>
                <w:sz w:val="18"/>
              </w:rPr>
              <w:t>ORWDXM PROMPTS</w:t>
            </w:r>
          </w:p>
        </w:tc>
        <w:tc>
          <w:tcPr>
            <w:tcW w:w="1805" w:type="dxa"/>
            <w:noWrap/>
          </w:tcPr>
          <w:p w14:paraId="5E0D6178" w14:textId="77777777" w:rsidR="00201CC0" w:rsidRPr="00002853" w:rsidRDefault="00201CC0" w:rsidP="00201CC0">
            <w:pPr>
              <w:rPr>
                <w:rFonts w:ascii="Arial" w:hAnsi="Arial" w:cs="Arial"/>
                <w:sz w:val="18"/>
              </w:rPr>
            </w:pPr>
            <w:r w:rsidRPr="00002853">
              <w:rPr>
                <w:rFonts w:ascii="Arial" w:hAnsi="Arial" w:cs="Arial"/>
                <w:sz w:val="18"/>
              </w:rPr>
              <w:t>PROMPTS</w:t>
            </w:r>
          </w:p>
        </w:tc>
        <w:tc>
          <w:tcPr>
            <w:tcW w:w="1877" w:type="dxa"/>
            <w:noWrap/>
          </w:tcPr>
          <w:p w14:paraId="42613281" w14:textId="77777777" w:rsidR="00201CC0" w:rsidRPr="00002853" w:rsidRDefault="00201CC0" w:rsidP="00201CC0">
            <w:pPr>
              <w:rPr>
                <w:rFonts w:ascii="Arial" w:hAnsi="Arial" w:cs="Arial"/>
                <w:sz w:val="18"/>
              </w:rPr>
            </w:pPr>
            <w:r w:rsidRPr="00002853">
              <w:rPr>
                <w:rFonts w:ascii="Arial" w:hAnsi="Arial" w:cs="Arial"/>
                <w:sz w:val="18"/>
              </w:rPr>
              <w:t>ORWDXM</w:t>
            </w:r>
          </w:p>
        </w:tc>
        <w:tc>
          <w:tcPr>
            <w:tcW w:w="1723" w:type="dxa"/>
          </w:tcPr>
          <w:p w14:paraId="25DB46A6" w14:textId="77777777" w:rsidR="00201CC0" w:rsidRPr="00002853" w:rsidRDefault="00201CC0" w:rsidP="00201CC0">
            <w:pPr>
              <w:rPr>
                <w:rFonts w:ascii="Arial" w:hAnsi="Arial" w:cs="Arial"/>
                <w:sz w:val="18"/>
              </w:rPr>
            </w:pPr>
          </w:p>
        </w:tc>
      </w:tr>
      <w:tr w:rsidR="00201CC0" w:rsidRPr="00002853" w14:paraId="3D4C0C9A" w14:textId="77777777" w:rsidTr="00CF7025">
        <w:trPr>
          <w:trHeight w:val="270"/>
        </w:trPr>
        <w:tc>
          <w:tcPr>
            <w:tcW w:w="2875" w:type="dxa"/>
            <w:noWrap/>
          </w:tcPr>
          <w:p w14:paraId="618C668D" w14:textId="77777777" w:rsidR="00201CC0" w:rsidRPr="00002853" w:rsidRDefault="00201CC0" w:rsidP="00201CC0">
            <w:pPr>
              <w:rPr>
                <w:rFonts w:ascii="Arial" w:hAnsi="Arial" w:cs="Arial"/>
                <w:sz w:val="18"/>
              </w:rPr>
            </w:pPr>
            <w:r w:rsidRPr="00002853">
              <w:rPr>
                <w:rFonts w:ascii="Arial" w:hAnsi="Arial" w:cs="Arial"/>
                <w:sz w:val="18"/>
              </w:rPr>
              <w:t>ORWDXM1 BLDQRSP</w:t>
            </w:r>
          </w:p>
        </w:tc>
        <w:tc>
          <w:tcPr>
            <w:tcW w:w="1805" w:type="dxa"/>
            <w:noWrap/>
          </w:tcPr>
          <w:p w14:paraId="6247163F" w14:textId="77777777" w:rsidR="00201CC0" w:rsidRPr="00002853" w:rsidRDefault="00201CC0" w:rsidP="00201CC0">
            <w:pPr>
              <w:rPr>
                <w:rFonts w:ascii="Arial" w:hAnsi="Arial" w:cs="Arial"/>
                <w:sz w:val="18"/>
              </w:rPr>
            </w:pPr>
            <w:r w:rsidRPr="00002853">
              <w:rPr>
                <w:rFonts w:ascii="Arial" w:hAnsi="Arial" w:cs="Arial"/>
                <w:sz w:val="18"/>
              </w:rPr>
              <w:t>BLDQRSP</w:t>
            </w:r>
          </w:p>
        </w:tc>
        <w:tc>
          <w:tcPr>
            <w:tcW w:w="1877" w:type="dxa"/>
            <w:noWrap/>
          </w:tcPr>
          <w:p w14:paraId="5C2D65B9" w14:textId="77777777" w:rsidR="00201CC0" w:rsidRPr="00002853" w:rsidRDefault="00201CC0" w:rsidP="00201CC0">
            <w:pPr>
              <w:rPr>
                <w:rFonts w:ascii="Arial" w:hAnsi="Arial" w:cs="Arial"/>
                <w:sz w:val="18"/>
              </w:rPr>
            </w:pPr>
            <w:r w:rsidRPr="00002853">
              <w:rPr>
                <w:rFonts w:ascii="Arial" w:hAnsi="Arial" w:cs="Arial"/>
                <w:sz w:val="18"/>
              </w:rPr>
              <w:t>ORWDXM1</w:t>
            </w:r>
          </w:p>
        </w:tc>
        <w:tc>
          <w:tcPr>
            <w:tcW w:w="1723" w:type="dxa"/>
          </w:tcPr>
          <w:p w14:paraId="54A44731" w14:textId="77777777" w:rsidR="00201CC0" w:rsidRPr="00002853" w:rsidRDefault="00201CC0" w:rsidP="00201CC0">
            <w:pPr>
              <w:rPr>
                <w:rFonts w:ascii="Arial" w:hAnsi="Arial" w:cs="Arial"/>
                <w:sz w:val="18"/>
              </w:rPr>
            </w:pPr>
          </w:p>
        </w:tc>
      </w:tr>
      <w:tr w:rsidR="00201CC0" w:rsidRPr="00002853" w14:paraId="02CB0AE9" w14:textId="77777777" w:rsidTr="00CF7025">
        <w:trPr>
          <w:trHeight w:val="270"/>
        </w:trPr>
        <w:tc>
          <w:tcPr>
            <w:tcW w:w="2875" w:type="dxa"/>
            <w:noWrap/>
          </w:tcPr>
          <w:p w14:paraId="298C35B5" w14:textId="77777777" w:rsidR="00201CC0" w:rsidRPr="00002853" w:rsidRDefault="00201CC0" w:rsidP="00201CC0">
            <w:pPr>
              <w:rPr>
                <w:rFonts w:ascii="Arial" w:hAnsi="Arial" w:cs="Arial"/>
                <w:sz w:val="18"/>
              </w:rPr>
            </w:pPr>
            <w:r w:rsidRPr="00002853">
              <w:rPr>
                <w:rFonts w:ascii="Arial" w:hAnsi="Arial" w:cs="Arial"/>
                <w:sz w:val="18"/>
              </w:rPr>
              <w:t>ORWDXM2 CLRRCL</w:t>
            </w:r>
          </w:p>
        </w:tc>
        <w:tc>
          <w:tcPr>
            <w:tcW w:w="1805" w:type="dxa"/>
            <w:noWrap/>
          </w:tcPr>
          <w:p w14:paraId="02F5185B" w14:textId="77777777" w:rsidR="00201CC0" w:rsidRPr="00002853" w:rsidRDefault="00201CC0" w:rsidP="00201CC0">
            <w:pPr>
              <w:rPr>
                <w:rFonts w:ascii="Arial" w:hAnsi="Arial" w:cs="Arial"/>
                <w:sz w:val="18"/>
              </w:rPr>
            </w:pPr>
            <w:r w:rsidRPr="00002853">
              <w:rPr>
                <w:rFonts w:ascii="Arial" w:hAnsi="Arial" w:cs="Arial"/>
                <w:sz w:val="18"/>
              </w:rPr>
              <w:t>CLRRCL</w:t>
            </w:r>
          </w:p>
        </w:tc>
        <w:tc>
          <w:tcPr>
            <w:tcW w:w="1877" w:type="dxa"/>
            <w:noWrap/>
          </w:tcPr>
          <w:p w14:paraId="0FB405FF" w14:textId="77777777" w:rsidR="00201CC0" w:rsidRPr="00002853" w:rsidRDefault="00201CC0" w:rsidP="00201CC0">
            <w:pPr>
              <w:rPr>
                <w:rFonts w:ascii="Arial" w:hAnsi="Arial" w:cs="Arial"/>
                <w:sz w:val="18"/>
              </w:rPr>
            </w:pPr>
            <w:r w:rsidRPr="00002853">
              <w:rPr>
                <w:rFonts w:ascii="Arial" w:hAnsi="Arial" w:cs="Arial"/>
                <w:sz w:val="18"/>
              </w:rPr>
              <w:t>ORWDXM2</w:t>
            </w:r>
          </w:p>
        </w:tc>
        <w:tc>
          <w:tcPr>
            <w:tcW w:w="1723" w:type="dxa"/>
          </w:tcPr>
          <w:p w14:paraId="0856BE31" w14:textId="77777777" w:rsidR="00201CC0" w:rsidRPr="00002853" w:rsidRDefault="00201CC0" w:rsidP="00201CC0">
            <w:pPr>
              <w:rPr>
                <w:rFonts w:ascii="Arial" w:hAnsi="Arial" w:cs="Arial"/>
                <w:sz w:val="18"/>
              </w:rPr>
            </w:pPr>
          </w:p>
        </w:tc>
      </w:tr>
      <w:tr w:rsidR="00201CC0" w:rsidRPr="00002853" w14:paraId="0DC9DD21" w14:textId="77777777" w:rsidTr="00CF7025">
        <w:trPr>
          <w:trHeight w:val="270"/>
        </w:trPr>
        <w:tc>
          <w:tcPr>
            <w:tcW w:w="2875" w:type="dxa"/>
            <w:noWrap/>
          </w:tcPr>
          <w:p w14:paraId="426E4D75" w14:textId="77777777" w:rsidR="00201CC0" w:rsidRPr="00002853" w:rsidRDefault="00201CC0" w:rsidP="00201CC0">
            <w:pPr>
              <w:rPr>
                <w:rFonts w:ascii="Arial" w:hAnsi="Arial" w:cs="Arial"/>
                <w:sz w:val="18"/>
              </w:rPr>
            </w:pPr>
            <w:r w:rsidRPr="00002853">
              <w:rPr>
                <w:rFonts w:ascii="Arial" w:hAnsi="Arial" w:cs="Arial"/>
                <w:sz w:val="18"/>
              </w:rPr>
              <w:t>ORWDXQ DLGNAME</w:t>
            </w:r>
          </w:p>
        </w:tc>
        <w:tc>
          <w:tcPr>
            <w:tcW w:w="1805" w:type="dxa"/>
            <w:noWrap/>
          </w:tcPr>
          <w:p w14:paraId="1C9E5FEB" w14:textId="77777777" w:rsidR="00201CC0" w:rsidRPr="00002853" w:rsidRDefault="00201CC0" w:rsidP="00201CC0">
            <w:pPr>
              <w:rPr>
                <w:rFonts w:ascii="Arial" w:hAnsi="Arial" w:cs="Arial"/>
                <w:sz w:val="18"/>
              </w:rPr>
            </w:pPr>
            <w:r w:rsidRPr="00002853">
              <w:rPr>
                <w:rFonts w:ascii="Arial" w:hAnsi="Arial" w:cs="Arial"/>
                <w:sz w:val="18"/>
              </w:rPr>
              <w:t>DLGNAME</w:t>
            </w:r>
          </w:p>
        </w:tc>
        <w:tc>
          <w:tcPr>
            <w:tcW w:w="1877" w:type="dxa"/>
            <w:noWrap/>
          </w:tcPr>
          <w:p w14:paraId="02D27FC2" w14:textId="77777777" w:rsidR="00201CC0" w:rsidRPr="00002853" w:rsidRDefault="00201CC0" w:rsidP="00201CC0">
            <w:pPr>
              <w:rPr>
                <w:rFonts w:ascii="Arial" w:hAnsi="Arial" w:cs="Arial"/>
                <w:sz w:val="18"/>
              </w:rPr>
            </w:pPr>
            <w:r w:rsidRPr="00002853">
              <w:rPr>
                <w:rFonts w:ascii="Arial" w:hAnsi="Arial" w:cs="Arial"/>
                <w:sz w:val="18"/>
              </w:rPr>
              <w:t>ORWDXQ</w:t>
            </w:r>
          </w:p>
        </w:tc>
        <w:tc>
          <w:tcPr>
            <w:tcW w:w="1723" w:type="dxa"/>
          </w:tcPr>
          <w:p w14:paraId="607BF098" w14:textId="77777777" w:rsidR="00201CC0" w:rsidRPr="00002853" w:rsidRDefault="00201CC0" w:rsidP="00201CC0">
            <w:pPr>
              <w:rPr>
                <w:rFonts w:ascii="Arial" w:hAnsi="Arial" w:cs="Arial"/>
                <w:sz w:val="18"/>
              </w:rPr>
            </w:pPr>
          </w:p>
        </w:tc>
      </w:tr>
      <w:tr w:rsidR="00201CC0" w:rsidRPr="00002853" w14:paraId="391DDE1C" w14:textId="77777777" w:rsidTr="00CF7025">
        <w:trPr>
          <w:trHeight w:val="270"/>
        </w:trPr>
        <w:tc>
          <w:tcPr>
            <w:tcW w:w="2875" w:type="dxa"/>
            <w:noWrap/>
          </w:tcPr>
          <w:p w14:paraId="1434E04E" w14:textId="77777777" w:rsidR="00201CC0" w:rsidRPr="00002853" w:rsidRDefault="00201CC0" w:rsidP="00201CC0">
            <w:pPr>
              <w:rPr>
                <w:rFonts w:ascii="Arial" w:hAnsi="Arial" w:cs="Arial"/>
                <w:sz w:val="18"/>
              </w:rPr>
            </w:pPr>
            <w:r w:rsidRPr="00002853">
              <w:rPr>
                <w:rFonts w:ascii="Arial" w:hAnsi="Arial" w:cs="Arial"/>
                <w:sz w:val="18"/>
              </w:rPr>
              <w:t>ORWDXQ DLGSAVE</w:t>
            </w:r>
          </w:p>
        </w:tc>
        <w:tc>
          <w:tcPr>
            <w:tcW w:w="1805" w:type="dxa"/>
            <w:noWrap/>
          </w:tcPr>
          <w:p w14:paraId="4B8DD558" w14:textId="77777777" w:rsidR="00201CC0" w:rsidRPr="00002853" w:rsidRDefault="00201CC0" w:rsidP="00201CC0">
            <w:pPr>
              <w:rPr>
                <w:rFonts w:ascii="Arial" w:hAnsi="Arial" w:cs="Arial"/>
                <w:sz w:val="18"/>
              </w:rPr>
            </w:pPr>
            <w:r w:rsidRPr="00002853">
              <w:rPr>
                <w:rFonts w:ascii="Arial" w:hAnsi="Arial" w:cs="Arial"/>
                <w:sz w:val="18"/>
              </w:rPr>
              <w:t>DLGSAVE</w:t>
            </w:r>
          </w:p>
        </w:tc>
        <w:tc>
          <w:tcPr>
            <w:tcW w:w="1877" w:type="dxa"/>
            <w:noWrap/>
          </w:tcPr>
          <w:p w14:paraId="1B3E75FA" w14:textId="77777777" w:rsidR="00201CC0" w:rsidRPr="00002853" w:rsidRDefault="00201CC0" w:rsidP="00201CC0">
            <w:pPr>
              <w:rPr>
                <w:rFonts w:ascii="Arial" w:hAnsi="Arial" w:cs="Arial"/>
                <w:sz w:val="18"/>
              </w:rPr>
            </w:pPr>
            <w:r w:rsidRPr="00002853">
              <w:rPr>
                <w:rFonts w:ascii="Arial" w:hAnsi="Arial" w:cs="Arial"/>
                <w:sz w:val="18"/>
              </w:rPr>
              <w:t>ORWDXQ</w:t>
            </w:r>
          </w:p>
        </w:tc>
        <w:tc>
          <w:tcPr>
            <w:tcW w:w="1723" w:type="dxa"/>
          </w:tcPr>
          <w:p w14:paraId="4640A59A" w14:textId="77777777" w:rsidR="00201CC0" w:rsidRPr="00002853" w:rsidRDefault="00201CC0" w:rsidP="00201CC0">
            <w:pPr>
              <w:rPr>
                <w:rFonts w:ascii="Arial" w:hAnsi="Arial" w:cs="Arial"/>
                <w:sz w:val="18"/>
              </w:rPr>
            </w:pPr>
          </w:p>
        </w:tc>
      </w:tr>
      <w:tr w:rsidR="00201CC0" w:rsidRPr="00002853" w14:paraId="17A48551" w14:textId="77777777" w:rsidTr="00CF7025">
        <w:trPr>
          <w:trHeight w:val="270"/>
        </w:trPr>
        <w:tc>
          <w:tcPr>
            <w:tcW w:w="2875" w:type="dxa"/>
            <w:noWrap/>
          </w:tcPr>
          <w:p w14:paraId="49DEB7DB" w14:textId="77777777" w:rsidR="00201CC0" w:rsidRPr="00002853" w:rsidRDefault="00201CC0" w:rsidP="00201CC0">
            <w:pPr>
              <w:rPr>
                <w:rFonts w:ascii="Arial" w:hAnsi="Arial" w:cs="Arial"/>
                <w:sz w:val="18"/>
              </w:rPr>
            </w:pPr>
            <w:r w:rsidRPr="00002853">
              <w:rPr>
                <w:rFonts w:ascii="Arial" w:hAnsi="Arial" w:cs="Arial"/>
                <w:sz w:val="18"/>
              </w:rPr>
              <w:t>ORWDXQ GETQLST</w:t>
            </w:r>
          </w:p>
        </w:tc>
        <w:tc>
          <w:tcPr>
            <w:tcW w:w="1805" w:type="dxa"/>
            <w:noWrap/>
          </w:tcPr>
          <w:p w14:paraId="004024AE" w14:textId="77777777" w:rsidR="00201CC0" w:rsidRPr="00002853" w:rsidRDefault="00201CC0" w:rsidP="00201CC0">
            <w:pPr>
              <w:rPr>
                <w:rFonts w:ascii="Arial" w:hAnsi="Arial" w:cs="Arial"/>
                <w:sz w:val="18"/>
              </w:rPr>
            </w:pPr>
            <w:r w:rsidRPr="00002853">
              <w:rPr>
                <w:rFonts w:ascii="Arial" w:hAnsi="Arial" w:cs="Arial"/>
                <w:sz w:val="18"/>
              </w:rPr>
              <w:t>GETQLST</w:t>
            </w:r>
          </w:p>
        </w:tc>
        <w:tc>
          <w:tcPr>
            <w:tcW w:w="1877" w:type="dxa"/>
            <w:noWrap/>
          </w:tcPr>
          <w:p w14:paraId="37CBCBB4" w14:textId="77777777" w:rsidR="00201CC0" w:rsidRPr="00002853" w:rsidRDefault="00201CC0" w:rsidP="00201CC0">
            <w:pPr>
              <w:rPr>
                <w:rFonts w:ascii="Arial" w:hAnsi="Arial" w:cs="Arial"/>
                <w:sz w:val="18"/>
              </w:rPr>
            </w:pPr>
            <w:r w:rsidRPr="00002853">
              <w:rPr>
                <w:rFonts w:ascii="Arial" w:hAnsi="Arial" w:cs="Arial"/>
                <w:sz w:val="18"/>
              </w:rPr>
              <w:t>ORWDXQ</w:t>
            </w:r>
          </w:p>
        </w:tc>
        <w:tc>
          <w:tcPr>
            <w:tcW w:w="1723" w:type="dxa"/>
          </w:tcPr>
          <w:p w14:paraId="20527D7A" w14:textId="77777777" w:rsidR="00201CC0" w:rsidRPr="00002853" w:rsidRDefault="00201CC0" w:rsidP="00201CC0">
            <w:pPr>
              <w:rPr>
                <w:rFonts w:ascii="Arial" w:hAnsi="Arial" w:cs="Arial"/>
                <w:sz w:val="18"/>
              </w:rPr>
            </w:pPr>
          </w:p>
        </w:tc>
      </w:tr>
      <w:tr w:rsidR="00201CC0" w:rsidRPr="00002853" w14:paraId="06988357" w14:textId="77777777" w:rsidTr="00CF7025">
        <w:trPr>
          <w:trHeight w:val="270"/>
        </w:trPr>
        <w:tc>
          <w:tcPr>
            <w:tcW w:w="2875" w:type="dxa"/>
            <w:noWrap/>
          </w:tcPr>
          <w:p w14:paraId="1D9B3FA8" w14:textId="77777777" w:rsidR="00201CC0" w:rsidRPr="00002853" w:rsidRDefault="00201CC0" w:rsidP="00201CC0">
            <w:pPr>
              <w:rPr>
                <w:rFonts w:ascii="Arial" w:hAnsi="Arial" w:cs="Arial"/>
                <w:sz w:val="18"/>
              </w:rPr>
            </w:pPr>
            <w:r w:rsidRPr="00002853">
              <w:rPr>
                <w:rFonts w:ascii="Arial" w:hAnsi="Arial" w:cs="Arial"/>
                <w:sz w:val="18"/>
              </w:rPr>
              <w:t>ORWDXQ GETQNAM</w:t>
            </w:r>
          </w:p>
        </w:tc>
        <w:tc>
          <w:tcPr>
            <w:tcW w:w="1805" w:type="dxa"/>
            <w:noWrap/>
          </w:tcPr>
          <w:p w14:paraId="67E5D197" w14:textId="77777777" w:rsidR="00201CC0" w:rsidRPr="00002853" w:rsidRDefault="00201CC0" w:rsidP="00201CC0">
            <w:pPr>
              <w:rPr>
                <w:rFonts w:ascii="Arial" w:hAnsi="Arial" w:cs="Arial"/>
                <w:sz w:val="18"/>
              </w:rPr>
            </w:pPr>
            <w:r w:rsidRPr="00002853">
              <w:rPr>
                <w:rFonts w:ascii="Arial" w:hAnsi="Arial" w:cs="Arial"/>
                <w:sz w:val="18"/>
              </w:rPr>
              <w:t>GETQNAM</w:t>
            </w:r>
          </w:p>
        </w:tc>
        <w:tc>
          <w:tcPr>
            <w:tcW w:w="1877" w:type="dxa"/>
            <w:noWrap/>
          </w:tcPr>
          <w:p w14:paraId="76A68B95" w14:textId="77777777" w:rsidR="00201CC0" w:rsidRPr="00002853" w:rsidRDefault="00201CC0" w:rsidP="00201CC0">
            <w:pPr>
              <w:rPr>
                <w:rFonts w:ascii="Arial" w:hAnsi="Arial" w:cs="Arial"/>
                <w:sz w:val="18"/>
              </w:rPr>
            </w:pPr>
            <w:r w:rsidRPr="00002853">
              <w:rPr>
                <w:rFonts w:ascii="Arial" w:hAnsi="Arial" w:cs="Arial"/>
                <w:sz w:val="18"/>
              </w:rPr>
              <w:t>ORWDXQ</w:t>
            </w:r>
          </w:p>
        </w:tc>
        <w:tc>
          <w:tcPr>
            <w:tcW w:w="1723" w:type="dxa"/>
          </w:tcPr>
          <w:p w14:paraId="6E45CB63" w14:textId="77777777" w:rsidR="00201CC0" w:rsidRPr="00002853" w:rsidRDefault="00201CC0" w:rsidP="00201CC0">
            <w:pPr>
              <w:rPr>
                <w:rFonts w:ascii="Arial" w:hAnsi="Arial" w:cs="Arial"/>
                <w:sz w:val="18"/>
              </w:rPr>
            </w:pPr>
          </w:p>
        </w:tc>
      </w:tr>
      <w:tr w:rsidR="00201CC0" w:rsidRPr="00002853" w14:paraId="0BF2459A" w14:textId="77777777" w:rsidTr="00CF7025">
        <w:trPr>
          <w:trHeight w:val="270"/>
        </w:trPr>
        <w:tc>
          <w:tcPr>
            <w:tcW w:w="2875" w:type="dxa"/>
            <w:noWrap/>
          </w:tcPr>
          <w:p w14:paraId="23F34326" w14:textId="77777777" w:rsidR="00201CC0" w:rsidRPr="00002853" w:rsidRDefault="00201CC0" w:rsidP="00201CC0">
            <w:pPr>
              <w:rPr>
                <w:rFonts w:ascii="Arial" w:hAnsi="Arial" w:cs="Arial"/>
                <w:sz w:val="18"/>
              </w:rPr>
            </w:pPr>
            <w:r w:rsidRPr="00002853">
              <w:rPr>
                <w:rFonts w:ascii="Arial" w:hAnsi="Arial" w:cs="Arial"/>
                <w:sz w:val="18"/>
              </w:rPr>
              <w:t>ORWDXQ PUTQLST</w:t>
            </w:r>
          </w:p>
        </w:tc>
        <w:tc>
          <w:tcPr>
            <w:tcW w:w="1805" w:type="dxa"/>
            <w:noWrap/>
          </w:tcPr>
          <w:p w14:paraId="4663D887" w14:textId="77777777" w:rsidR="00201CC0" w:rsidRPr="00002853" w:rsidRDefault="00201CC0" w:rsidP="00201CC0">
            <w:pPr>
              <w:rPr>
                <w:rFonts w:ascii="Arial" w:hAnsi="Arial" w:cs="Arial"/>
                <w:sz w:val="18"/>
              </w:rPr>
            </w:pPr>
            <w:r w:rsidRPr="00002853">
              <w:rPr>
                <w:rFonts w:ascii="Arial" w:hAnsi="Arial" w:cs="Arial"/>
                <w:sz w:val="18"/>
              </w:rPr>
              <w:t>PUTQLST</w:t>
            </w:r>
          </w:p>
        </w:tc>
        <w:tc>
          <w:tcPr>
            <w:tcW w:w="1877" w:type="dxa"/>
            <w:noWrap/>
          </w:tcPr>
          <w:p w14:paraId="7F769712" w14:textId="77777777" w:rsidR="00201CC0" w:rsidRPr="00002853" w:rsidRDefault="00201CC0" w:rsidP="00201CC0">
            <w:pPr>
              <w:rPr>
                <w:rFonts w:ascii="Arial" w:hAnsi="Arial" w:cs="Arial"/>
                <w:sz w:val="18"/>
              </w:rPr>
            </w:pPr>
            <w:r w:rsidRPr="00002853">
              <w:rPr>
                <w:rFonts w:ascii="Arial" w:hAnsi="Arial" w:cs="Arial"/>
                <w:sz w:val="18"/>
              </w:rPr>
              <w:t>ORWDXQ</w:t>
            </w:r>
          </w:p>
        </w:tc>
        <w:tc>
          <w:tcPr>
            <w:tcW w:w="1723" w:type="dxa"/>
          </w:tcPr>
          <w:p w14:paraId="038E7A30" w14:textId="77777777" w:rsidR="00201CC0" w:rsidRPr="00002853" w:rsidRDefault="00201CC0" w:rsidP="00201CC0">
            <w:pPr>
              <w:rPr>
                <w:rFonts w:ascii="Arial" w:hAnsi="Arial" w:cs="Arial"/>
                <w:sz w:val="18"/>
              </w:rPr>
            </w:pPr>
          </w:p>
        </w:tc>
      </w:tr>
      <w:tr w:rsidR="00201CC0" w:rsidRPr="00002853" w14:paraId="7843F44D" w14:textId="77777777" w:rsidTr="00CF7025">
        <w:trPr>
          <w:trHeight w:val="270"/>
        </w:trPr>
        <w:tc>
          <w:tcPr>
            <w:tcW w:w="2875" w:type="dxa"/>
            <w:noWrap/>
          </w:tcPr>
          <w:p w14:paraId="6864E754" w14:textId="77777777" w:rsidR="00201CC0" w:rsidRPr="00002853" w:rsidRDefault="00201CC0" w:rsidP="00201CC0">
            <w:pPr>
              <w:rPr>
                <w:rFonts w:ascii="Arial" w:hAnsi="Arial" w:cs="Arial"/>
                <w:sz w:val="18"/>
              </w:rPr>
            </w:pPr>
            <w:r w:rsidRPr="00002853">
              <w:rPr>
                <w:rFonts w:ascii="Arial" w:hAnsi="Arial" w:cs="Arial"/>
                <w:sz w:val="18"/>
              </w:rPr>
              <w:t>ORWDXQ PUTQNAM</w:t>
            </w:r>
          </w:p>
        </w:tc>
        <w:tc>
          <w:tcPr>
            <w:tcW w:w="1805" w:type="dxa"/>
            <w:noWrap/>
          </w:tcPr>
          <w:p w14:paraId="020B7F2D" w14:textId="77777777" w:rsidR="00201CC0" w:rsidRPr="00002853" w:rsidRDefault="00201CC0" w:rsidP="00201CC0">
            <w:pPr>
              <w:rPr>
                <w:rFonts w:ascii="Arial" w:hAnsi="Arial" w:cs="Arial"/>
                <w:sz w:val="18"/>
              </w:rPr>
            </w:pPr>
            <w:r w:rsidRPr="00002853">
              <w:rPr>
                <w:rFonts w:ascii="Arial" w:hAnsi="Arial" w:cs="Arial"/>
                <w:sz w:val="18"/>
              </w:rPr>
              <w:t>PUTQNAM</w:t>
            </w:r>
          </w:p>
        </w:tc>
        <w:tc>
          <w:tcPr>
            <w:tcW w:w="1877" w:type="dxa"/>
            <w:noWrap/>
          </w:tcPr>
          <w:p w14:paraId="0E1A85EB" w14:textId="77777777" w:rsidR="00201CC0" w:rsidRPr="00002853" w:rsidRDefault="00201CC0" w:rsidP="00201CC0">
            <w:pPr>
              <w:rPr>
                <w:rFonts w:ascii="Arial" w:hAnsi="Arial" w:cs="Arial"/>
                <w:sz w:val="18"/>
              </w:rPr>
            </w:pPr>
            <w:r w:rsidRPr="00002853">
              <w:rPr>
                <w:rFonts w:ascii="Arial" w:hAnsi="Arial" w:cs="Arial"/>
                <w:sz w:val="18"/>
              </w:rPr>
              <w:t>ORWDXQ</w:t>
            </w:r>
          </w:p>
        </w:tc>
        <w:tc>
          <w:tcPr>
            <w:tcW w:w="1723" w:type="dxa"/>
          </w:tcPr>
          <w:p w14:paraId="2A902E10" w14:textId="77777777" w:rsidR="00201CC0" w:rsidRPr="00002853" w:rsidRDefault="00201CC0" w:rsidP="00201CC0">
            <w:pPr>
              <w:rPr>
                <w:rFonts w:ascii="Arial" w:hAnsi="Arial" w:cs="Arial"/>
                <w:sz w:val="18"/>
              </w:rPr>
            </w:pPr>
          </w:p>
        </w:tc>
      </w:tr>
      <w:tr w:rsidR="00201CC0" w:rsidRPr="00002853" w14:paraId="63FE504B" w14:textId="77777777" w:rsidTr="00CF7025">
        <w:trPr>
          <w:trHeight w:val="270"/>
        </w:trPr>
        <w:tc>
          <w:tcPr>
            <w:tcW w:w="2875" w:type="dxa"/>
            <w:noWrap/>
          </w:tcPr>
          <w:p w14:paraId="62001BAA" w14:textId="77777777" w:rsidR="00201CC0" w:rsidRPr="00002853" w:rsidRDefault="00201CC0" w:rsidP="00201CC0">
            <w:pPr>
              <w:rPr>
                <w:rFonts w:ascii="Arial" w:hAnsi="Arial" w:cs="Arial"/>
                <w:sz w:val="18"/>
              </w:rPr>
            </w:pPr>
            <w:r w:rsidRPr="00002853">
              <w:rPr>
                <w:rFonts w:ascii="Arial" w:hAnsi="Arial" w:cs="Arial"/>
                <w:sz w:val="18"/>
              </w:rPr>
              <w:t>ORWDXR ISREL</w:t>
            </w:r>
          </w:p>
        </w:tc>
        <w:tc>
          <w:tcPr>
            <w:tcW w:w="1805" w:type="dxa"/>
            <w:noWrap/>
          </w:tcPr>
          <w:p w14:paraId="393245F7" w14:textId="77777777" w:rsidR="00201CC0" w:rsidRPr="00002853" w:rsidRDefault="00201CC0" w:rsidP="00201CC0">
            <w:pPr>
              <w:rPr>
                <w:rFonts w:ascii="Arial" w:hAnsi="Arial" w:cs="Arial"/>
                <w:sz w:val="18"/>
              </w:rPr>
            </w:pPr>
            <w:r w:rsidRPr="00002853">
              <w:rPr>
                <w:rFonts w:ascii="Arial" w:hAnsi="Arial" w:cs="Arial"/>
                <w:sz w:val="18"/>
              </w:rPr>
              <w:t>ISREL</w:t>
            </w:r>
          </w:p>
        </w:tc>
        <w:tc>
          <w:tcPr>
            <w:tcW w:w="1877" w:type="dxa"/>
            <w:noWrap/>
          </w:tcPr>
          <w:p w14:paraId="58B2DC36" w14:textId="77777777" w:rsidR="00201CC0" w:rsidRPr="00002853" w:rsidRDefault="00201CC0" w:rsidP="00201CC0">
            <w:pPr>
              <w:rPr>
                <w:rFonts w:ascii="Arial" w:hAnsi="Arial" w:cs="Arial"/>
                <w:sz w:val="18"/>
              </w:rPr>
            </w:pPr>
            <w:r w:rsidRPr="00002853">
              <w:rPr>
                <w:rFonts w:ascii="Arial" w:hAnsi="Arial" w:cs="Arial"/>
                <w:sz w:val="18"/>
              </w:rPr>
              <w:t>ORWDXR</w:t>
            </w:r>
          </w:p>
        </w:tc>
        <w:tc>
          <w:tcPr>
            <w:tcW w:w="1723" w:type="dxa"/>
          </w:tcPr>
          <w:p w14:paraId="60B6E865" w14:textId="77777777" w:rsidR="00201CC0" w:rsidRPr="00002853" w:rsidRDefault="00201CC0" w:rsidP="00201CC0">
            <w:pPr>
              <w:rPr>
                <w:rFonts w:ascii="Arial" w:hAnsi="Arial" w:cs="Arial"/>
                <w:sz w:val="18"/>
              </w:rPr>
            </w:pPr>
          </w:p>
        </w:tc>
      </w:tr>
      <w:tr w:rsidR="00201CC0" w:rsidRPr="00002853" w14:paraId="2D3F2F18" w14:textId="77777777" w:rsidTr="00CF7025">
        <w:trPr>
          <w:trHeight w:val="270"/>
        </w:trPr>
        <w:tc>
          <w:tcPr>
            <w:tcW w:w="2875" w:type="dxa"/>
            <w:noWrap/>
          </w:tcPr>
          <w:p w14:paraId="2E5B32C6" w14:textId="77777777" w:rsidR="00201CC0" w:rsidRPr="00002853" w:rsidRDefault="00201CC0" w:rsidP="00201CC0">
            <w:pPr>
              <w:rPr>
                <w:rFonts w:ascii="Arial" w:hAnsi="Arial" w:cs="Arial"/>
                <w:sz w:val="18"/>
              </w:rPr>
            </w:pPr>
            <w:r w:rsidRPr="00002853">
              <w:rPr>
                <w:rFonts w:ascii="Arial" w:hAnsi="Arial" w:cs="Arial"/>
                <w:sz w:val="18"/>
              </w:rPr>
              <w:t>ORWDXR RENEW</w:t>
            </w:r>
          </w:p>
        </w:tc>
        <w:tc>
          <w:tcPr>
            <w:tcW w:w="1805" w:type="dxa"/>
            <w:noWrap/>
          </w:tcPr>
          <w:p w14:paraId="7BB7B47C" w14:textId="77777777" w:rsidR="00201CC0" w:rsidRPr="00002853" w:rsidRDefault="00201CC0" w:rsidP="00201CC0">
            <w:pPr>
              <w:rPr>
                <w:rFonts w:ascii="Arial" w:hAnsi="Arial" w:cs="Arial"/>
                <w:sz w:val="18"/>
              </w:rPr>
            </w:pPr>
            <w:r w:rsidRPr="00002853">
              <w:rPr>
                <w:rFonts w:ascii="Arial" w:hAnsi="Arial" w:cs="Arial"/>
                <w:sz w:val="18"/>
              </w:rPr>
              <w:t>RENEW</w:t>
            </w:r>
          </w:p>
        </w:tc>
        <w:tc>
          <w:tcPr>
            <w:tcW w:w="1877" w:type="dxa"/>
            <w:noWrap/>
          </w:tcPr>
          <w:p w14:paraId="51940217" w14:textId="77777777" w:rsidR="00201CC0" w:rsidRPr="00002853" w:rsidRDefault="00201CC0" w:rsidP="00201CC0">
            <w:pPr>
              <w:rPr>
                <w:rFonts w:ascii="Arial" w:hAnsi="Arial" w:cs="Arial"/>
                <w:sz w:val="18"/>
              </w:rPr>
            </w:pPr>
            <w:r w:rsidRPr="00002853">
              <w:rPr>
                <w:rFonts w:ascii="Arial" w:hAnsi="Arial" w:cs="Arial"/>
                <w:sz w:val="18"/>
              </w:rPr>
              <w:t>ORWDXR</w:t>
            </w:r>
          </w:p>
        </w:tc>
        <w:tc>
          <w:tcPr>
            <w:tcW w:w="1723" w:type="dxa"/>
          </w:tcPr>
          <w:p w14:paraId="36210EBD" w14:textId="77777777" w:rsidR="00201CC0" w:rsidRPr="00002853" w:rsidRDefault="00201CC0" w:rsidP="00201CC0">
            <w:pPr>
              <w:rPr>
                <w:rFonts w:ascii="Arial" w:hAnsi="Arial" w:cs="Arial"/>
                <w:sz w:val="18"/>
              </w:rPr>
            </w:pPr>
          </w:p>
        </w:tc>
      </w:tr>
      <w:tr w:rsidR="00201CC0" w:rsidRPr="00002853" w14:paraId="05D9A886" w14:textId="77777777" w:rsidTr="00CF7025">
        <w:trPr>
          <w:trHeight w:val="270"/>
        </w:trPr>
        <w:tc>
          <w:tcPr>
            <w:tcW w:w="2875" w:type="dxa"/>
            <w:noWrap/>
          </w:tcPr>
          <w:p w14:paraId="6BFE7BAA" w14:textId="77777777" w:rsidR="00201CC0" w:rsidRPr="00002853" w:rsidRDefault="00201CC0" w:rsidP="00201CC0">
            <w:pPr>
              <w:rPr>
                <w:rFonts w:ascii="Arial" w:hAnsi="Arial" w:cs="Arial"/>
                <w:sz w:val="18"/>
              </w:rPr>
            </w:pPr>
            <w:r w:rsidRPr="00002853">
              <w:rPr>
                <w:rFonts w:ascii="Arial" w:hAnsi="Arial" w:cs="Arial"/>
                <w:sz w:val="18"/>
              </w:rPr>
              <w:t>ORWDXR RNWFLDS</w:t>
            </w:r>
          </w:p>
        </w:tc>
        <w:tc>
          <w:tcPr>
            <w:tcW w:w="1805" w:type="dxa"/>
            <w:noWrap/>
          </w:tcPr>
          <w:p w14:paraId="1CDB21B2" w14:textId="77777777" w:rsidR="00201CC0" w:rsidRPr="00002853" w:rsidRDefault="00201CC0" w:rsidP="00201CC0">
            <w:pPr>
              <w:rPr>
                <w:rFonts w:ascii="Arial" w:hAnsi="Arial" w:cs="Arial"/>
                <w:sz w:val="18"/>
              </w:rPr>
            </w:pPr>
            <w:r w:rsidRPr="00002853">
              <w:rPr>
                <w:rFonts w:ascii="Arial" w:hAnsi="Arial" w:cs="Arial"/>
                <w:sz w:val="18"/>
              </w:rPr>
              <w:t>RNWFLDS</w:t>
            </w:r>
          </w:p>
        </w:tc>
        <w:tc>
          <w:tcPr>
            <w:tcW w:w="1877" w:type="dxa"/>
            <w:noWrap/>
          </w:tcPr>
          <w:p w14:paraId="1DA863BC" w14:textId="77777777" w:rsidR="00201CC0" w:rsidRPr="00002853" w:rsidRDefault="00201CC0" w:rsidP="00201CC0">
            <w:pPr>
              <w:rPr>
                <w:rFonts w:ascii="Arial" w:hAnsi="Arial" w:cs="Arial"/>
                <w:sz w:val="18"/>
              </w:rPr>
            </w:pPr>
            <w:r w:rsidRPr="00002853">
              <w:rPr>
                <w:rFonts w:ascii="Arial" w:hAnsi="Arial" w:cs="Arial"/>
                <w:sz w:val="18"/>
              </w:rPr>
              <w:t>ORWDXR</w:t>
            </w:r>
          </w:p>
        </w:tc>
        <w:tc>
          <w:tcPr>
            <w:tcW w:w="1723" w:type="dxa"/>
          </w:tcPr>
          <w:p w14:paraId="6006F45E" w14:textId="77777777" w:rsidR="00201CC0" w:rsidRPr="00002853" w:rsidRDefault="00201CC0" w:rsidP="00201CC0">
            <w:pPr>
              <w:rPr>
                <w:rFonts w:ascii="Arial" w:hAnsi="Arial" w:cs="Arial"/>
                <w:sz w:val="18"/>
              </w:rPr>
            </w:pPr>
          </w:p>
        </w:tc>
      </w:tr>
      <w:tr w:rsidR="00201CC0" w:rsidRPr="00002853" w14:paraId="1B4E37AA" w14:textId="77777777" w:rsidTr="00CF7025">
        <w:trPr>
          <w:trHeight w:val="270"/>
        </w:trPr>
        <w:tc>
          <w:tcPr>
            <w:tcW w:w="2875" w:type="dxa"/>
            <w:noWrap/>
          </w:tcPr>
          <w:p w14:paraId="5E32D04F" w14:textId="658900B0" w:rsidR="00201CC0" w:rsidRPr="00002853" w:rsidRDefault="00201CC0" w:rsidP="00201CC0">
            <w:pPr>
              <w:rPr>
                <w:rFonts w:ascii="Arial" w:hAnsi="Arial" w:cs="Arial"/>
                <w:sz w:val="18"/>
              </w:rPr>
            </w:pPr>
            <w:bookmarkStart w:id="1039" w:name="ORWDXR01_WARN"/>
            <w:bookmarkEnd w:id="1039"/>
            <w:r w:rsidRPr="001B7A4C">
              <w:rPr>
                <w:rFonts w:ascii="Arial" w:hAnsi="Arial" w:cs="Arial"/>
                <w:sz w:val="18"/>
              </w:rPr>
              <w:t>ORWDXR01 WARN</w:t>
            </w:r>
          </w:p>
        </w:tc>
        <w:tc>
          <w:tcPr>
            <w:tcW w:w="1805" w:type="dxa"/>
            <w:noWrap/>
          </w:tcPr>
          <w:p w14:paraId="5E6E4FD2" w14:textId="0C949270" w:rsidR="00201CC0" w:rsidRPr="00002853" w:rsidRDefault="00201CC0" w:rsidP="00201CC0">
            <w:pPr>
              <w:rPr>
                <w:rFonts w:ascii="Arial" w:hAnsi="Arial" w:cs="Arial"/>
                <w:sz w:val="18"/>
              </w:rPr>
            </w:pPr>
            <w:r>
              <w:rPr>
                <w:rFonts w:ascii="Arial" w:hAnsi="Arial" w:cs="Arial"/>
                <w:sz w:val="18"/>
              </w:rPr>
              <w:t>WARN</w:t>
            </w:r>
          </w:p>
        </w:tc>
        <w:tc>
          <w:tcPr>
            <w:tcW w:w="1877" w:type="dxa"/>
            <w:noWrap/>
          </w:tcPr>
          <w:p w14:paraId="48F9256C" w14:textId="5703003B" w:rsidR="00201CC0" w:rsidRPr="00002853" w:rsidRDefault="00201CC0" w:rsidP="00201CC0">
            <w:pPr>
              <w:rPr>
                <w:rFonts w:ascii="Arial" w:hAnsi="Arial" w:cs="Arial"/>
                <w:sz w:val="18"/>
              </w:rPr>
            </w:pPr>
            <w:r>
              <w:rPr>
                <w:rFonts w:ascii="Arial" w:hAnsi="Arial" w:cs="Arial"/>
                <w:sz w:val="18"/>
              </w:rPr>
              <w:t>ORWDXR01</w:t>
            </w:r>
          </w:p>
        </w:tc>
        <w:tc>
          <w:tcPr>
            <w:tcW w:w="1723" w:type="dxa"/>
          </w:tcPr>
          <w:p w14:paraId="191D7CEC" w14:textId="644A8FFF" w:rsidR="00201CC0" w:rsidRPr="00002853" w:rsidRDefault="00201CC0" w:rsidP="00201CC0">
            <w:pPr>
              <w:rPr>
                <w:rFonts w:ascii="Arial" w:hAnsi="Arial" w:cs="Arial"/>
                <w:sz w:val="18"/>
              </w:rPr>
            </w:pPr>
            <w:r>
              <w:rPr>
                <w:rFonts w:ascii="Arial" w:hAnsi="Arial" w:cs="Arial"/>
                <w:sz w:val="18"/>
              </w:rPr>
              <w:t>OR*3.0*405</w:t>
            </w:r>
          </w:p>
        </w:tc>
      </w:tr>
      <w:tr w:rsidR="00201CC0" w:rsidRPr="00002853" w14:paraId="60E71E55" w14:textId="77777777" w:rsidTr="00CF7025">
        <w:trPr>
          <w:trHeight w:val="270"/>
        </w:trPr>
        <w:tc>
          <w:tcPr>
            <w:tcW w:w="2875" w:type="dxa"/>
            <w:noWrap/>
          </w:tcPr>
          <w:p w14:paraId="0A22BF26" w14:textId="77777777" w:rsidR="00201CC0" w:rsidRPr="00002853" w:rsidRDefault="00201CC0" w:rsidP="00201CC0">
            <w:pPr>
              <w:rPr>
                <w:rFonts w:ascii="Arial" w:hAnsi="Arial" w:cs="Arial"/>
                <w:sz w:val="18"/>
              </w:rPr>
            </w:pPr>
            <w:r w:rsidRPr="00002853">
              <w:rPr>
                <w:rFonts w:ascii="Arial" w:hAnsi="Arial" w:cs="Arial"/>
                <w:sz w:val="18"/>
              </w:rPr>
              <w:t>ORWGEPT CLINRNG</w:t>
            </w:r>
          </w:p>
        </w:tc>
        <w:tc>
          <w:tcPr>
            <w:tcW w:w="1805" w:type="dxa"/>
            <w:noWrap/>
          </w:tcPr>
          <w:p w14:paraId="720BDD8F" w14:textId="77777777" w:rsidR="00201CC0" w:rsidRPr="00002853" w:rsidRDefault="00201CC0" w:rsidP="00201CC0">
            <w:pPr>
              <w:rPr>
                <w:rFonts w:ascii="Arial" w:hAnsi="Arial" w:cs="Arial"/>
                <w:sz w:val="18"/>
              </w:rPr>
            </w:pPr>
            <w:r w:rsidRPr="00002853">
              <w:rPr>
                <w:rFonts w:ascii="Arial" w:hAnsi="Arial" w:cs="Arial"/>
                <w:sz w:val="18"/>
              </w:rPr>
              <w:t>CLINRNG</w:t>
            </w:r>
          </w:p>
        </w:tc>
        <w:tc>
          <w:tcPr>
            <w:tcW w:w="1877" w:type="dxa"/>
            <w:noWrap/>
          </w:tcPr>
          <w:p w14:paraId="4C3F9F19" w14:textId="77777777" w:rsidR="00201CC0" w:rsidRPr="00002853" w:rsidRDefault="00201CC0" w:rsidP="00201CC0">
            <w:pPr>
              <w:rPr>
                <w:rFonts w:ascii="Arial" w:hAnsi="Arial" w:cs="Arial"/>
                <w:sz w:val="18"/>
              </w:rPr>
            </w:pPr>
            <w:r w:rsidRPr="00002853">
              <w:rPr>
                <w:rFonts w:ascii="Arial" w:hAnsi="Arial" w:cs="Arial"/>
                <w:sz w:val="18"/>
              </w:rPr>
              <w:t>ORWGEPT</w:t>
            </w:r>
          </w:p>
        </w:tc>
        <w:tc>
          <w:tcPr>
            <w:tcW w:w="1723" w:type="dxa"/>
          </w:tcPr>
          <w:p w14:paraId="3FC76E81" w14:textId="77777777" w:rsidR="00201CC0" w:rsidRPr="00002853" w:rsidRDefault="00201CC0" w:rsidP="00201CC0">
            <w:pPr>
              <w:rPr>
                <w:rFonts w:ascii="Arial" w:hAnsi="Arial" w:cs="Arial"/>
                <w:sz w:val="18"/>
              </w:rPr>
            </w:pPr>
          </w:p>
        </w:tc>
      </w:tr>
      <w:tr w:rsidR="00201CC0" w:rsidRPr="00002853" w14:paraId="6EB0E898" w14:textId="77777777" w:rsidTr="00CF7025">
        <w:trPr>
          <w:trHeight w:val="270"/>
        </w:trPr>
        <w:tc>
          <w:tcPr>
            <w:tcW w:w="2875" w:type="dxa"/>
            <w:noWrap/>
          </w:tcPr>
          <w:p w14:paraId="1D838A0F" w14:textId="77777777" w:rsidR="00201CC0" w:rsidRPr="00002853" w:rsidRDefault="00201CC0" w:rsidP="00201CC0">
            <w:pPr>
              <w:rPr>
                <w:rFonts w:ascii="Arial" w:hAnsi="Arial" w:cs="Arial"/>
                <w:sz w:val="18"/>
              </w:rPr>
            </w:pPr>
            <w:r w:rsidRPr="00002853">
              <w:rPr>
                <w:rFonts w:ascii="Arial" w:hAnsi="Arial" w:cs="Arial"/>
                <w:sz w:val="18"/>
              </w:rPr>
              <w:t>ORWLR CUMULATIVE REPORT</w:t>
            </w:r>
          </w:p>
        </w:tc>
        <w:tc>
          <w:tcPr>
            <w:tcW w:w="1805" w:type="dxa"/>
            <w:noWrap/>
          </w:tcPr>
          <w:p w14:paraId="5A54197F" w14:textId="77777777" w:rsidR="00201CC0" w:rsidRPr="00002853" w:rsidRDefault="00201CC0" w:rsidP="00201CC0">
            <w:pPr>
              <w:rPr>
                <w:rFonts w:ascii="Arial" w:hAnsi="Arial" w:cs="Arial"/>
                <w:sz w:val="18"/>
              </w:rPr>
            </w:pPr>
            <w:r w:rsidRPr="00002853">
              <w:rPr>
                <w:rFonts w:ascii="Arial" w:hAnsi="Arial" w:cs="Arial"/>
                <w:sz w:val="18"/>
              </w:rPr>
              <w:t>CUM</w:t>
            </w:r>
          </w:p>
        </w:tc>
        <w:tc>
          <w:tcPr>
            <w:tcW w:w="1877" w:type="dxa"/>
            <w:noWrap/>
          </w:tcPr>
          <w:p w14:paraId="6762F1E1" w14:textId="77777777" w:rsidR="00201CC0" w:rsidRPr="00002853" w:rsidRDefault="00201CC0" w:rsidP="00201CC0">
            <w:pPr>
              <w:rPr>
                <w:rFonts w:ascii="Arial" w:hAnsi="Arial" w:cs="Arial"/>
                <w:sz w:val="18"/>
              </w:rPr>
            </w:pPr>
            <w:r w:rsidRPr="00002853">
              <w:rPr>
                <w:rFonts w:ascii="Arial" w:hAnsi="Arial" w:cs="Arial"/>
                <w:sz w:val="18"/>
              </w:rPr>
              <w:t>ORWLR</w:t>
            </w:r>
          </w:p>
        </w:tc>
        <w:tc>
          <w:tcPr>
            <w:tcW w:w="1723" w:type="dxa"/>
          </w:tcPr>
          <w:p w14:paraId="59E62F49" w14:textId="77777777" w:rsidR="00201CC0" w:rsidRPr="00002853" w:rsidRDefault="00201CC0" w:rsidP="00201CC0">
            <w:pPr>
              <w:rPr>
                <w:rFonts w:ascii="Arial" w:hAnsi="Arial" w:cs="Arial"/>
                <w:sz w:val="18"/>
              </w:rPr>
            </w:pPr>
          </w:p>
        </w:tc>
      </w:tr>
      <w:tr w:rsidR="00201CC0" w:rsidRPr="00002853" w14:paraId="761BA724" w14:textId="77777777" w:rsidTr="00CF7025">
        <w:trPr>
          <w:trHeight w:val="270"/>
        </w:trPr>
        <w:tc>
          <w:tcPr>
            <w:tcW w:w="2875" w:type="dxa"/>
            <w:noWrap/>
          </w:tcPr>
          <w:p w14:paraId="13D810B3" w14:textId="77777777" w:rsidR="00201CC0" w:rsidRPr="00002853" w:rsidRDefault="00201CC0" w:rsidP="00201CC0">
            <w:pPr>
              <w:rPr>
                <w:rFonts w:ascii="Arial" w:hAnsi="Arial" w:cs="Arial"/>
                <w:sz w:val="18"/>
              </w:rPr>
            </w:pPr>
            <w:r w:rsidRPr="00002853">
              <w:rPr>
                <w:rFonts w:ascii="Arial" w:hAnsi="Arial" w:cs="Arial"/>
                <w:sz w:val="18"/>
              </w:rPr>
              <w:t>ORWLR CUMULATIVE SECTION</w:t>
            </w:r>
          </w:p>
        </w:tc>
        <w:tc>
          <w:tcPr>
            <w:tcW w:w="1805" w:type="dxa"/>
            <w:noWrap/>
          </w:tcPr>
          <w:p w14:paraId="630551B5" w14:textId="77777777" w:rsidR="00201CC0" w:rsidRPr="00002853" w:rsidRDefault="00201CC0" w:rsidP="00201CC0">
            <w:pPr>
              <w:rPr>
                <w:rFonts w:ascii="Arial" w:hAnsi="Arial" w:cs="Arial"/>
                <w:sz w:val="18"/>
              </w:rPr>
            </w:pPr>
            <w:r w:rsidRPr="00002853">
              <w:rPr>
                <w:rFonts w:ascii="Arial" w:hAnsi="Arial" w:cs="Arial"/>
                <w:sz w:val="18"/>
              </w:rPr>
              <w:t>RPT</w:t>
            </w:r>
          </w:p>
        </w:tc>
        <w:tc>
          <w:tcPr>
            <w:tcW w:w="1877" w:type="dxa"/>
            <w:noWrap/>
          </w:tcPr>
          <w:p w14:paraId="5E1C6CCF" w14:textId="77777777" w:rsidR="00201CC0" w:rsidRPr="00002853" w:rsidRDefault="00201CC0" w:rsidP="00201CC0">
            <w:pPr>
              <w:rPr>
                <w:rFonts w:ascii="Arial" w:hAnsi="Arial" w:cs="Arial"/>
                <w:sz w:val="18"/>
              </w:rPr>
            </w:pPr>
            <w:r w:rsidRPr="00002853">
              <w:rPr>
                <w:rFonts w:ascii="Arial" w:hAnsi="Arial" w:cs="Arial"/>
                <w:sz w:val="18"/>
              </w:rPr>
              <w:t>ORWLR</w:t>
            </w:r>
          </w:p>
        </w:tc>
        <w:tc>
          <w:tcPr>
            <w:tcW w:w="1723" w:type="dxa"/>
          </w:tcPr>
          <w:p w14:paraId="03873C29" w14:textId="77777777" w:rsidR="00201CC0" w:rsidRPr="00002853" w:rsidRDefault="00201CC0" w:rsidP="00201CC0">
            <w:pPr>
              <w:rPr>
                <w:rFonts w:ascii="Arial" w:hAnsi="Arial" w:cs="Arial"/>
                <w:sz w:val="18"/>
              </w:rPr>
            </w:pPr>
          </w:p>
        </w:tc>
      </w:tr>
      <w:tr w:rsidR="00201CC0" w:rsidRPr="00002853" w14:paraId="534EE0B2" w14:textId="77777777" w:rsidTr="00CF7025">
        <w:trPr>
          <w:trHeight w:val="270"/>
        </w:trPr>
        <w:tc>
          <w:tcPr>
            <w:tcW w:w="2875" w:type="dxa"/>
            <w:noWrap/>
          </w:tcPr>
          <w:p w14:paraId="1DE7FD67" w14:textId="77777777" w:rsidR="00201CC0" w:rsidRPr="00002853" w:rsidRDefault="00201CC0" w:rsidP="00201CC0">
            <w:pPr>
              <w:rPr>
                <w:rFonts w:ascii="Arial" w:hAnsi="Arial" w:cs="Arial"/>
                <w:sz w:val="18"/>
              </w:rPr>
            </w:pPr>
            <w:r w:rsidRPr="00002853">
              <w:rPr>
                <w:rFonts w:ascii="Arial" w:hAnsi="Arial" w:cs="Arial"/>
                <w:sz w:val="18"/>
              </w:rPr>
              <w:t>ORWLR REPORT LISTS</w:t>
            </w:r>
          </w:p>
        </w:tc>
        <w:tc>
          <w:tcPr>
            <w:tcW w:w="1805" w:type="dxa"/>
            <w:noWrap/>
          </w:tcPr>
          <w:p w14:paraId="67F10C7E"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257920D5" w14:textId="77777777" w:rsidR="00201CC0" w:rsidRPr="00002853" w:rsidRDefault="00201CC0" w:rsidP="00201CC0">
            <w:pPr>
              <w:rPr>
                <w:rFonts w:ascii="Arial" w:hAnsi="Arial" w:cs="Arial"/>
                <w:sz w:val="18"/>
              </w:rPr>
            </w:pPr>
            <w:r w:rsidRPr="00002853">
              <w:rPr>
                <w:rFonts w:ascii="Arial" w:hAnsi="Arial" w:cs="Arial"/>
                <w:sz w:val="18"/>
              </w:rPr>
              <w:t>ORWLR</w:t>
            </w:r>
          </w:p>
        </w:tc>
        <w:tc>
          <w:tcPr>
            <w:tcW w:w="1723" w:type="dxa"/>
          </w:tcPr>
          <w:p w14:paraId="32ED43CD" w14:textId="77777777" w:rsidR="00201CC0" w:rsidRPr="00002853" w:rsidRDefault="00201CC0" w:rsidP="00201CC0">
            <w:pPr>
              <w:rPr>
                <w:rFonts w:ascii="Arial" w:hAnsi="Arial" w:cs="Arial"/>
                <w:sz w:val="18"/>
              </w:rPr>
            </w:pPr>
          </w:p>
        </w:tc>
      </w:tr>
      <w:tr w:rsidR="00201CC0" w:rsidRPr="00002853" w14:paraId="25E5F842" w14:textId="77777777" w:rsidTr="00CF7025">
        <w:trPr>
          <w:trHeight w:val="270"/>
        </w:trPr>
        <w:tc>
          <w:tcPr>
            <w:tcW w:w="2875" w:type="dxa"/>
            <w:noWrap/>
          </w:tcPr>
          <w:p w14:paraId="4F97B136" w14:textId="4C1794D0" w:rsidR="00201CC0" w:rsidRPr="00002853" w:rsidRDefault="00201CC0" w:rsidP="00201CC0">
            <w:pPr>
              <w:rPr>
                <w:rFonts w:ascii="Arial" w:hAnsi="Arial" w:cs="Arial"/>
                <w:sz w:val="18"/>
              </w:rPr>
            </w:pPr>
            <w:bookmarkStart w:id="1040" w:name="ORWLRAP1_CONFIG"/>
            <w:bookmarkEnd w:id="1040"/>
            <w:r w:rsidRPr="00E67917">
              <w:rPr>
                <w:rFonts w:ascii="Arial" w:hAnsi="Arial" w:cs="Arial"/>
                <w:sz w:val="18"/>
              </w:rPr>
              <w:t>ORWLRAP1 CONFIG</w:t>
            </w:r>
          </w:p>
        </w:tc>
        <w:tc>
          <w:tcPr>
            <w:tcW w:w="1805" w:type="dxa"/>
            <w:noWrap/>
          </w:tcPr>
          <w:p w14:paraId="09764308" w14:textId="3FB4BB3E" w:rsidR="00201CC0" w:rsidRPr="00002853" w:rsidRDefault="00201CC0" w:rsidP="00201CC0">
            <w:pPr>
              <w:rPr>
                <w:rFonts w:ascii="Arial" w:hAnsi="Arial" w:cs="Arial"/>
                <w:sz w:val="18"/>
              </w:rPr>
            </w:pPr>
            <w:r w:rsidRPr="00E67917">
              <w:rPr>
                <w:rFonts w:ascii="Arial" w:hAnsi="Arial" w:cs="Arial"/>
                <w:sz w:val="18"/>
              </w:rPr>
              <w:t>CONFIG</w:t>
            </w:r>
          </w:p>
        </w:tc>
        <w:tc>
          <w:tcPr>
            <w:tcW w:w="1877" w:type="dxa"/>
            <w:noWrap/>
          </w:tcPr>
          <w:p w14:paraId="18F6384A" w14:textId="137FFE89" w:rsidR="00201CC0" w:rsidRPr="00002853" w:rsidRDefault="00201CC0" w:rsidP="00201CC0">
            <w:pPr>
              <w:rPr>
                <w:rFonts w:ascii="Arial" w:hAnsi="Arial" w:cs="Arial"/>
                <w:sz w:val="18"/>
              </w:rPr>
            </w:pPr>
            <w:r w:rsidRPr="00E67917">
              <w:rPr>
                <w:rFonts w:ascii="Arial" w:hAnsi="Arial" w:cs="Arial"/>
                <w:sz w:val="18"/>
              </w:rPr>
              <w:t>ORWLRAP1</w:t>
            </w:r>
          </w:p>
        </w:tc>
        <w:tc>
          <w:tcPr>
            <w:tcW w:w="1723" w:type="dxa"/>
          </w:tcPr>
          <w:p w14:paraId="38DA3311" w14:textId="77777777" w:rsidR="00201CC0" w:rsidRPr="00002853" w:rsidRDefault="00201CC0" w:rsidP="00201CC0">
            <w:pPr>
              <w:rPr>
                <w:rFonts w:ascii="Arial" w:hAnsi="Arial" w:cs="Arial"/>
                <w:sz w:val="18"/>
              </w:rPr>
            </w:pPr>
          </w:p>
        </w:tc>
      </w:tr>
      <w:tr w:rsidR="00201CC0" w:rsidRPr="00002853" w14:paraId="6301CB7E" w14:textId="77777777" w:rsidTr="00CF7025">
        <w:trPr>
          <w:trHeight w:val="270"/>
        </w:trPr>
        <w:tc>
          <w:tcPr>
            <w:tcW w:w="2875" w:type="dxa"/>
            <w:noWrap/>
          </w:tcPr>
          <w:p w14:paraId="595CFDF8" w14:textId="30548C69" w:rsidR="00201CC0" w:rsidRPr="00002853" w:rsidRDefault="00201CC0" w:rsidP="00201CC0">
            <w:pPr>
              <w:rPr>
                <w:rFonts w:ascii="Arial" w:hAnsi="Arial" w:cs="Arial"/>
                <w:sz w:val="18"/>
              </w:rPr>
            </w:pPr>
            <w:bookmarkStart w:id="1041" w:name="ORWLRAP1_SPEC"/>
            <w:bookmarkEnd w:id="1041"/>
            <w:r w:rsidRPr="00E67917">
              <w:rPr>
                <w:rFonts w:ascii="Arial" w:hAnsi="Arial" w:cs="Arial"/>
                <w:sz w:val="18"/>
              </w:rPr>
              <w:lastRenderedPageBreak/>
              <w:t>ORWLRAP1 SPEC</w:t>
            </w:r>
          </w:p>
        </w:tc>
        <w:tc>
          <w:tcPr>
            <w:tcW w:w="1805" w:type="dxa"/>
            <w:noWrap/>
          </w:tcPr>
          <w:p w14:paraId="5F880150" w14:textId="369B6C4A" w:rsidR="00201CC0" w:rsidRPr="00002853" w:rsidRDefault="00201CC0" w:rsidP="00201CC0">
            <w:pPr>
              <w:rPr>
                <w:rFonts w:ascii="Arial" w:hAnsi="Arial" w:cs="Arial"/>
                <w:sz w:val="18"/>
              </w:rPr>
            </w:pPr>
            <w:r w:rsidRPr="00E67917">
              <w:rPr>
                <w:rFonts w:ascii="Arial" w:hAnsi="Arial" w:cs="Arial"/>
                <w:sz w:val="18"/>
              </w:rPr>
              <w:t>SPEC</w:t>
            </w:r>
          </w:p>
        </w:tc>
        <w:tc>
          <w:tcPr>
            <w:tcW w:w="1877" w:type="dxa"/>
            <w:noWrap/>
          </w:tcPr>
          <w:p w14:paraId="7FA73B51" w14:textId="03962C0D" w:rsidR="00201CC0" w:rsidRPr="00002853" w:rsidRDefault="00201CC0" w:rsidP="00201CC0">
            <w:pPr>
              <w:rPr>
                <w:rFonts w:ascii="Arial" w:hAnsi="Arial" w:cs="Arial"/>
                <w:sz w:val="18"/>
              </w:rPr>
            </w:pPr>
            <w:r w:rsidRPr="00E67917">
              <w:rPr>
                <w:rFonts w:ascii="Arial" w:hAnsi="Arial" w:cs="Arial"/>
                <w:sz w:val="18"/>
              </w:rPr>
              <w:t>ORWLRAP1</w:t>
            </w:r>
          </w:p>
        </w:tc>
        <w:tc>
          <w:tcPr>
            <w:tcW w:w="1723" w:type="dxa"/>
          </w:tcPr>
          <w:p w14:paraId="4D9B89C9" w14:textId="77777777" w:rsidR="00201CC0" w:rsidRPr="00002853" w:rsidRDefault="00201CC0" w:rsidP="00201CC0">
            <w:pPr>
              <w:rPr>
                <w:rFonts w:ascii="Arial" w:hAnsi="Arial" w:cs="Arial"/>
                <w:sz w:val="18"/>
              </w:rPr>
            </w:pPr>
          </w:p>
        </w:tc>
      </w:tr>
      <w:tr w:rsidR="00201CC0" w:rsidRPr="00002853" w14:paraId="4F30A5D3" w14:textId="77777777" w:rsidTr="00CF7025">
        <w:trPr>
          <w:trHeight w:val="270"/>
        </w:trPr>
        <w:tc>
          <w:tcPr>
            <w:tcW w:w="2875" w:type="dxa"/>
            <w:noWrap/>
          </w:tcPr>
          <w:p w14:paraId="140EE29C" w14:textId="77777777" w:rsidR="00201CC0" w:rsidRPr="00002853" w:rsidRDefault="00201CC0" w:rsidP="00201CC0">
            <w:pPr>
              <w:rPr>
                <w:rFonts w:ascii="Arial" w:hAnsi="Arial" w:cs="Arial"/>
                <w:sz w:val="18"/>
              </w:rPr>
            </w:pPr>
            <w:r w:rsidRPr="00002853">
              <w:rPr>
                <w:rFonts w:ascii="Arial" w:hAnsi="Arial" w:cs="Arial"/>
                <w:sz w:val="18"/>
              </w:rPr>
              <w:t>ORWLRR ALLTESTS</w:t>
            </w:r>
          </w:p>
        </w:tc>
        <w:tc>
          <w:tcPr>
            <w:tcW w:w="1805" w:type="dxa"/>
            <w:noWrap/>
          </w:tcPr>
          <w:p w14:paraId="1A183B43" w14:textId="77777777" w:rsidR="00201CC0" w:rsidRPr="00002853" w:rsidRDefault="00201CC0" w:rsidP="00201CC0">
            <w:pPr>
              <w:rPr>
                <w:rFonts w:ascii="Arial" w:hAnsi="Arial" w:cs="Arial"/>
                <w:sz w:val="18"/>
              </w:rPr>
            </w:pPr>
            <w:r w:rsidRPr="00002853">
              <w:rPr>
                <w:rFonts w:ascii="Arial" w:hAnsi="Arial" w:cs="Arial"/>
                <w:sz w:val="18"/>
              </w:rPr>
              <w:t>ALLTESTS</w:t>
            </w:r>
          </w:p>
        </w:tc>
        <w:tc>
          <w:tcPr>
            <w:tcW w:w="1877" w:type="dxa"/>
            <w:noWrap/>
          </w:tcPr>
          <w:p w14:paraId="2EA642D9"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3B5F3994" w14:textId="77777777" w:rsidR="00201CC0" w:rsidRPr="00002853" w:rsidRDefault="00201CC0" w:rsidP="00201CC0">
            <w:pPr>
              <w:rPr>
                <w:rFonts w:ascii="Arial" w:hAnsi="Arial" w:cs="Arial"/>
                <w:sz w:val="18"/>
              </w:rPr>
            </w:pPr>
          </w:p>
        </w:tc>
      </w:tr>
      <w:tr w:rsidR="00201CC0" w:rsidRPr="00002853" w14:paraId="0AE6F0F2" w14:textId="77777777" w:rsidTr="00CF7025">
        <w:trPr>
          <w:trHeight w:val="270"/>
        </w:trPr>
        <w:tc>
          <w:tcPr>
            <w:tcW w:w="2875" w:type="dxa"/>
            <w:noWrap/>
          </w:tcPr>
          <w:p w14:paraId="18567F4C" w14:textId="77777777" w:rsidR="00201CC0" w:rsidRPr="00002853" w:rsidRDefault="00201CC0" w:rsidP="00201CC0">
            <w:pPr>
              <w:rPr>
                <w:rFonts w:ascii="Arial" w:hAnsi="Arial" w:cs="Arial"/>
                <w:sz w:val="18"/>
              </w:rPr>
            </w:pPr>
            <w:r w:rsidRPr="00002853">
              <w:rPr>
                <w:rFonts w:ascii="Arial" w:hAnsi="Arial" w:cs="Arial"/>
                <w:sz w:val="18"/>
              </w:rPr>
              <w:t>ORWLRR ATESTS</w:t>
            </w:r>
          </w:p>
        </w:tc>
        <w:tc>
          <w:tcPr>
            <w:tcW w:w="1805" w:type="dxa"/>
            <w:noWrap/>
          </w:tcPr>
          <w:p w14:paraId="495E52D0" w14:textId="77777777" w:rsidR="00201CC0" w:rsidRPr="00002853" w:rsidRDefault="00201CC0" w:rsidP="00201CC0">
            <w:pPr>
              <w:rPr>
                <w:rFonts w:ascii="Arial" w:hAnsi="Arial" w:cs="Arial"/>
                <w:sz w:val="18"/>
              </w:rPr>
            </w:pPr>
            <w:r w:rsidRPr="00002853">
              <w:rPr>
                <w:rFonts w:ascii="Arial" w:hAnsi="Arial" w:cs="Arial"/>
                <w:sz w:val="18"/>
              </w:rPr>
              <w:t>ATESTS</w:t>
            </w:r>
          </w:p>
        </w:tc>
        <w:tc>
          <w:tcPr>
            <w:tcW w:w="1877" w:type="dxa"/>
            <w:noWrap/>
          </w:tcPr>
          <w:p w14:paraId="429BC4FD"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6CE0E610" w14:textId="77777777" w:rsidR="00201CC0" w:rsidRPr="00002853" w:rsidRDefault="00201CC0" w:rsidP="00201CC0">
            <w:pPr>
              <w:rPr>
                <w:rFonts w:ascii="Arial" w:hAnsi="Arial" w:cs="Arial"/>
                <w:sz w:val="18"/>
              </w:rPr>
            </w:pPr>
          </w:p>
        </w:tc>
      </w:tr>
      <w:tr w:rsidR="00201CC0" w:rsidRPr="00002853" w14:paraId="63F7C448" w14:textId="77777777" w:rsidTr="00CF7025">
        <w:trPr>
          <w:trHeight w:val="270"/>
        </w:trPr>
        <w:tc>
          <w:tcPr>
            <w:tcW w:w="2875" w:type="dxa"/>
            <w:noWrap/>
          </w:tcPr>
          <w:p w14:paraId="58B63493" w14:textId="77777777" w:rsidR="00201CC0" w:rsidRPr="00002853" w:rsidRDefault="00201CC0" w:rsidP="00201CC0">
            <w:pPr>
              <w:rPr>
                <w:rFonts w:ascii="Arial" w:hAnsi="Arial" w:cs="Arial"/>
                <w:sz w:val="18"/>
              </w:rPr>
            </w:pPr>
            <w:r w:rsidRPr="00002853">
              <w:rPr>
                <w:rFonts w:ascii="Arial" w:hAnsi="Arial" w:cs="Arial"/>
                <w:sz w:val="18"/>
              </w:rPr>
              <w:t>ORWLRR ATG</w:t>
            </w:r>
          </w:p>
        </w:tc>
        <w:tc>
          <w:tcPr>
            <w:tcW w:w="1805" w:type="dxa"/>
            <w:noWrap/>
          </w:tcPr>
          <w:p w14:paraId="610BE23D" w14:textId="77777777" w:rsidR="00201CC0" w:rsidRPr="00002853" w:rsidRDefault="00201CC0" w:rsidP="00201CC0">
            <w:pPr>
              <w:rPr>
                <w:rFonts w:ascii="Arial" w:hAnsi="Arial" w:cs="Arial"/>
                <w:sz w:val="18"/>
              </w:rPr>
            </w:pPr>
            <w:r w:rsidRPr="00002853">
              <w:rPr>
                <w:rFonts w:ascii="Arial" w:hAnsi="Arial" w:cs="Arial"/>
                <w:sz w:val="18"/>
              </w:rPr>
              <w:t>ATG</w:t>
            </w:r>
          </w:p>
        </w:tc>
        <w:tc>
          <w:tcPr>
            <w:tcW w:w="1877" w:type="dxa"/>
            <w:noWrap/>
          </w:tcPr>
          <w:p w14:paraId="1FF31B26"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4C65443D" w14:textId="77777777" w:rsidR="00201CC0" w:rsidRPr="00002853" w:rsidRDefault="00201CC0" w:rsidP="00201CC0">
            <w:pPr>
              <w:rPr>
                <w:rFonts w:ascii="Arial" w:hAnsi="Arial" w:cs="Arial"/>
                <w:sz w:val="18"/>
              </w:rPr>
            </w:pPr>
          </w:p>
        </w:tc>
      </w:tr>
      <w:tr w:rsidR="00201CC0" w:rsidRPr="00002853" w14:paraId="4DDB842D" w14:textId="77777777" w:rsidTr="00CF7025">
        <w:trPr>
          <w:trHeight w:val="270"/>
        </w:trPr>
        <w:tc>
          <w:tcPr>
            <w:tcW w:w="2875" w:type="dxa"/>
            <w:noWrap/>
          </w:tcPr>
          <w:p w14:paraId="3331DC1E" w14:textId="77777777" w:rsidR="00201CC0" w:rsidRPr="00002853" w:rsidRDefault="00201CC0" w:rsidP="00201CC0">
            <w:pPr>
              <w:rPr>
                <w:rFonts w:ascii="Arial" w:hAnsi="Arial" w:cs="Arial"/>
                <w:sz w:val="18"/>
              </w:rPr>
            </w:pPr>
            <w:r w:rsidRPr="00002853">
              <w:rPr>
                <w:rFonts w:ascii="Arial" w:hAnsi="Arial" w:cs="Arial"/>
                <w:sz w:val="18"/>
              </w:rPr>
              <w:t>ORWLRR ATOMICS</w:t>
            </w:r>
          </w:p>
        </w:tc>
        <w:tc>
          <w:tcPr>
            <w:tcW w:w="1805" w:type="dxa"/>
            <w:noWrap/>
          </w:tcPr>
          <w:p w14:paraId="1AD63C33" w14:textId="77777777" w:rsidR="00201CC0" w:rsidRPr="00002853" w:rsidRDefault="00201CC0" w:rsidP="00201CC0">
            <w:pPr>
              <w:rPr>
                <w:rFonts w:ascii="Arial" w:hAnsi="Arial" w:cs="Arial"/>
                <w:sz w:val="18"/>
              </w:rPr>
            </w:pPr>
            <w:r w:rsidRPr="00002853">
              <w:rPr>
                <w:rFonts w:ascii="Arial" w:hAnsi="Arial" w:cs="Arial"/>
                <w:sz w:val="18"/>
              </w:rPr>
              <w:t>ATOMICS</w:t>
            </w:r>
          </w:p>
        </w:tc>
        <w:tc>
          <w:tcPr>
            <w:tcW w:w="1877" w:type="dxa"/>
            <w:noWrap/>
          </w:tcPr>
          <w:p w14:paraId="27D02714"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7777E6BB" w14:textId="77777777" w:rsidR="00201CC0" w:rsidRPr="00002853" w:rsidRDefault="00201CC0" w:rsidP="00201CC0">
            <w:pPr>
              <w:rPr>
                <w:rFonts w:ascii="Arial" w:hAnsi="Arial" w:cs="Arial"/>
                <w:sz w:val="18"/>
              </w:rPr>
            </w:pPr>
          </w:p>
        </w:tc>
      </w:tr>
      <w:tr w:rsidR="00201CC0" w:rsidRPr="00002853" w14:paraId="71F0A4DA" w14:textId="77777777" w:rsidTr="00CF7025">
        <w:trPr>
          <w:trHeight w:val="270"/>
        </w:trPr>
        <w:tc>
          <w:tcPr>
            <w:tcW w:w="2875" w:type="dxa"/>
            <w:noWrap/>
          </w:tcPr>
          <w:p w14:paraId="796A9014" w14:textId="77777777" w:rsidR="00201CC0" w:rsidRPr="00002853" w:rsidRDefault="00201CC0" w:rsidP="00201CC0">
            <w:pPr>
              <w:rPr>
                <w:rFonts w:ascii="Arial" w:hAnsi="Arial" w:cs="Arial"/>
                <w:sz w:val="18"/>
              </w:rPr>
            </w:pPr>
            <w:r w:rsidRPr="00002853">
              <w:rPr>
                <w:rFonts w:ascii="Arial" w:hAnsi="Arial" w:cs="Arial"/>
                <w:sz w:val="18"/>
              </w:rPr>
              <w:t>ORWLRR CHART</w:t>
            </w:r>
          </w:p>
        </w:tc>
        <w:tc>
          <w:tcPr>
            <w:tcW w:w="1805" w:type="dxa"/>
            <w:noWrap/>
          </w:tcPr>
          <w:p w14:paraId="08265863" w14:textId="77777777" w:rsidR="00201CC0" w:rsidRPr="00002853" w:rsidRDefault="00201CC0" w:rsidP="00201CC0">
            <w:pPr>
              <w:rPr>
                <w:rFonts w:ascii="Arial" w:hAnsi="Arial" w:cs="Arial"/>
                <w:sz w:val="18"/>
              </w:rPr>
            </w:pPr>
            <w:r w:rsidRPr="00002853">
              <w:rPr>
                <w:rFonts w:ascii="Arial" w:hAnsi="Arial" w:cs="Arial"/>
                <w:sz w:val="18"/>
              </w:rPr>
              <w:t>CHART</w:t>
            </w:r>
          </w:p>
        </w:tc>
        <w:tc>
          <w:tcPr>
            <w:tcW w:w="1877" w:type="dxa"/>
            <w:noWrap/>
          </w:tcPr>
          <w:p w14:paraId="42199107"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69DD82D2" w14:textId="77777777" w:rsidR="00201CC0" w:rsidRPr="00002853" w:rsidRDefault="00201CC0" w:rsidP="00201CC0">
            <w:pPr>
              <w:rPr>
                <w:rFonts w:ascii="Arial" w:hAnsi="Arial" w:cs="Arial"/>
                <w:sz w:val="18"/>
              </w:rPr>
            </w:pPr>
          </w:p>
        </w:tc>
      </w:tr>
      <w:tr w:rsidR="00201CC0" w:rsidRPr="00002853" w14:paraId="73362AAE" w14:textId="77777777" w:rsidTr="00CF7025">
        <w:trPr>
          <w:trHeight w:val="270"/>
        </w:trPr>
        <w:tc>
          <w:tcPr>
            <w:tcW w:w="2875" w:type="dxa"/>
            <w:noWrap/>
          </w:tcPr>
          <w:p w14:paraId="37F134FC" w14:textId="77777777" w:rsidR="00201CC0" w:rsidRPr="00002853" w:rsidRDefault="00201CC0" w:rsidP="00201CC0">
            <w:pPr>
              <w:rPr>
                <w:rFonts w:ascii="Arial" w:hAnsi="Arial" w:cs="Arial"/>
                <w:sz w:val="18"/>
              </w:rPr>
            </w:pPr>
            <w:r w:rsidRPr="00002853">
              <w:rPr>
                <w:rFonts w:ascii="Arial" w:hAnsi="Arial" w:cs="Arial"/>
                <w:sz w:val="18"/>
              </w:rPr>
              <w:t>ORWLRR CHEMTEST</w:t>
            </w:r>
          </w:p>
        </w:tc>
        <w:tc>
          <w:tcPr>
            <w:tcW w:w="1805" w:type="dxa"/>
            <w:noWrap/>
          </w:tcPr>
          <w:p w14:paraId="3B8A6FB4" w14:textId="77777777" w:rsidR="00201CC0" w:rsidRPr="00002853" w:rsidRDefault="00201CC0" w:rsidP="00201CC0">
            <w:pPr>
              <w:rPr>
                <w:rFonts w:ascii="Arial" w:hAnsi="Arial" w:cs="Arial"/>
                <w:sz w:val="18"/>
              </w:rPr>
            </w:pPr>
            <w:r w:rsidRPr="00002853">
              <w:rPr>
                <w:rFonts w:ascii="Arial" w:hAnsi="Arial" w:cs="Arial"/>
                <w:sz w:val="18"/>
              </w:rPr>
              <w:t>CHEMTEST</w:t>
            </w:r>
          </w:p>
        </w:tc>
        <w:tc>
          <w:tcPr>
            <w:tcW w:w="1877" w:type="dxa"/>
            <w:noWrap/>
          </w:tcPr>
          <w:p w14:paraId="48EC2328"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260D9C69" w14:textId="77777777" w:rsidR="00201CC0" w:rsidRPr="00002853" w:rsidRDefault="00201CC0" w:rsidP="00201CC0">
            <w:pPr>
              <w:rPr>
                <w:rFonts w:ascii="Arial" w:hAnsi="Arial" w:cs="Arial"/>
                <w:sz w:val="18"/>
              </w:rPr>
            </w:pPr>
          </w:p>
        </w:tc>
      </w:tr>
      <w:tr w:rsidR="00201CC0" w:rsidRPr="00002853" w14:paraId="45710403" w14:textId="77777777" w:rsidTr="00CF7025">
        <w:trPr>
          <w:trHeight w:val="270"/>
        </w:trPr>
        <w:tc>
          <w:tcPr>
            <w:tcW w:w="2875" w:type="dxa"/>
            <w:noWrap/>
          </w:tcPr>
          <w:p w14:paraId="00103A71" w14:textId="77777777" w:rsidR="00201CC0" w:rsidRPr="00002853" w:rsidRDefault="00201CC0" w:rsidP="00201CC0">
            <w:pPr>
              <w:rPr>
                <w:rFonts w:ascii="Arial" w:hAnsi="Arial" w:cs="Arial"/>
                <w:sz w:val="18"/>
              </w:rPr>
            </w:pPr>
            <w:r w:rsidRPr="00002853">
              <w:rPr>
                <w:rFonts w:ascii="Arial" w:hAnsi="Arial" w:cs="Arial"/>
                <w:sz w:val="18"/>
              </w:rPr>
              <w:t>ORWLRR GRID</w:t>
            </w:r>
          </w:p>
        </w:tc>
        <w:tc>
          <w:tcPr>
            <w:tcW w:w="1805" w:type="dxa"/>
            <w:noWrap/>
          </w:tcPr>
          <w:p w14:paraId="099EC3D1" w14:textId="77777777" w:rsidR="00201CC0" w:rsidRPr="00002853" w:rsidRDefault="00201CC0" w:rsidP="00201CC0">
            <w:pPr>
              <w:rPr>
                <w:rFonts w:ascii="Arial" w:hAnsi="Arial" w:cs="Arial"/>
                <w:sz w:val="18"/>
              </w:rPr>
            </w:pPr>
            <w:r w:rsidRPr="00002853">
              <w:rPr>
                <w:rFonts w:ascii="Arial" w:hAnsi="Arial" w:cs="Arial"/>
                <w:sz w:val="18"/>
              </w:rPr>
              <w:t>GRID</w:t>
            </w:r>
          </w:p>
        </w:tc>
        <w:tc>
          <w:tcPr>
            <w:tcW w:w="1877" w:type="dxa"/>
            <w:noWrap/>
          </w:tcPr>
          <w:p w14:paraId="2ACAD656"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428D6539" w14:textId="77777777" w:rsidR="00201CC0" w:rsidRPr="00002853" w:rsidRDefault="00201CC0" w:rsidP="00201CC0">
            <w:pPr>
              <w:rPr>
                <w:rFonts w:ascii="Arial" w:hAnsi="Arial" w:cs="Arial"/>
                <w:sz w:val="18"/>
              </w:rPr>
            </w:pPr>
          </w:p>
        </w:tc>
      </w:tr>
      <w:tr w:rsidR="00201CC0" w:rsidRPr="00002853" w14:paraId="368E8F82" w14:textId="77777777" w:rsidTr="00CF7025">
        <w:trPr>
          <w:trHeight w:val="270"/>
        </w:trPr>
        <w:tc>
          <w:tcPr>
            <w:tcW w:w="2875" w:type="dxa"/>
            <w:noWrap/>
          </w:tcPr>
          <w:p w14:paraId="1BB3CBCC" w14:textId="77777777" w:rsidR="00201CC0" w:rsidRPr="00002853" w:rsidRDefault="00201CC0" w:rsidP="00201CC0">
            <w:pPr>
              <w:rPr>
                <w:rFonts w:ascii="Arial" w:hAnsi="Arial" w:cs="Arial"/>
                <w:sz w:val="18"/>
              </w:rPr>
            </w:pPr>
            <w:r w:rsidRPr="00002853">
              <w:rPr>
                <w:rFonts w:ascii="Arial" w:hAnsi="Arial" w:cs="Arial"/>
                <w:sz w:val="18"/>
              </w:rPr>
              <w:t>ORWLRR INFO</w:t>
            </w:r>
          </w:p>
        </w:tc>
        <w:tc>
          <w:tcPr>
            <w:tcW w:w="1805" w:type="dxa"/>
            <w:noWrap/>
          </w:tcPr>
          <w:p w14:paraId="5B9E0961" w14:textId="77777777" w:rsidR="00201CC0" w:rsidRPr="00002853" w:rsidRDefault="00201CC0" w:rsidP="00201CC0">
            <w:pPr>
              <w:rPr>
                <w:rFonts w:ascii="Arial" w:hAnsi="Arial" w:cs="Arial"/>
                <w:sz w:val="18"/>
              </w:rPr>
            </w:pPr>
            <w:r w:rsidRPr="00002853">
              <w:rPr>
                <w:rFonts w:ascii="Arial" w:hAnsi="Arial" w:cs="Arial"/>
                <w:sz w:val="18"/>
              </w:rPr>
              <w:t>INFO</w:t>
            </w:r>
          </w:p>
        </w:tc>
        <w:tc>
          <w:tcPr>
            <w:tcW w:w="1877" w:type="dxa"/>
            <w:noWrap/>
          </w:tcPr>
          <w:p w14:paraId="58DAB7E3"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59CD5DA6" w14:textId="77777777" w:rsidR="00201CC0" w:rsidRPr="00002853" w:rsidRDefault="00201CC0" w:rsidP="00201CC0">
            <w:pPr>
              <w:rPr>
                <w:rFonts w:ascii="Arial" w:hAnsi="Arial" w:cs="Arial"/>
                <w:sz w:val="18"/>
              </w:rPr>
            </w:pPr>
          </w:p>
        </w:tc>
      </w:tr>
      <w:tr w:rsidR="00201CC0" w:rsidRPr="00002853" w14:paraId="39A9A9D2" w14:textId="77777777" w:rsidTr="00CF7025">
        <w:trPr>
          <w:trHeight w:val="270"/>
        </w:trPr>
        <w:tc>
          <w:tcPr>
            <w:tcW w:w="2875" w:type="dxa"/>
            <w:noWrap/>
          </w:tcPr>
          <w:p w14:paraId="16243EC7" w14:textId="77777777" w:rsidR="00201CC0" w:rsidRPr="00002853" w:rsidRDefault="00201CC0" w:rsidP="00201CC0">
            <w:pPr>
              <w:rPr>
                <w:rFonts w:ascii="Arial" w:hAnsi="Arial" w:cs="Arial"/>
                <w:sz w:val="18"/>
              </w:rPr>
            </w:pPr>
            <w:r w:rsidRPr="00002853">
              <w:rPr>
                <w:rFonts w:ascii="Arial" w:hAnsi="Arial" w:cs="Arial"/>
                <w:sz w:val="18"/>
              </w:rPr>
              <w:t>ORWLRR INTERIM</w:t>
            </w:r>
          </w:p>
        </w:tc>
        <w:tc>
          <w:tcPr>
            <w:tcW w:w="1805" w:type="dxa"/>
            <w:noWrap/>
          </w:tcPr>
          <w:p w14:paraId="078915E3" w14:textId="77777777" w:rsidR="00201CC0" w:rsidRPr="00002853" w:rsidRDefault="00201CC0" w:rsidP="00201CC0">
            <w:pPr>
              <w:rPr>
                <w:rFonts w:ascii="Arial" w:hAnsi="Arial" w:cs="Arial"/>
                <w:sz w:val="18"/>
              </w:rPr>
            </w:pPr>
            <w:r w:rsidRPr="00002853">
              <w:rPr>
                <w:rFonts w:ascii="Arial" w:hAnsi="Arial" w:cs="Arial"/>
                <w:sz w:val="18"/>
              </w:rPr>
              <w:t>INTERIM</w:t>
            </w:r>
          </w:p>
        </w:tc>
        <w:tc>
          <w:tcPr>
            <w:tcW w:w="1877" w:type="dxa"/>
            <w:noWrap/>
          </w:tcPr>
          <w:p w14:paraId="311964C8"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363C12CA" w14:textId="77777777" w:rsidR="00201CC0" w:rsidRPr="00002853" w:rsidRDefault="00201CC0" w:rsidP="00201CC0">
            <w:pPr>
              <w:rPr>
                <w:rFonts w:ascii="Arial" w:hAnsi="Arial" w:cs="Arial"/>
                <w:sz w:val="18"/>
              </w:rPr>
            </w:pPr>
          </w:p>
        </w:tc>
      </w:tr>
      <w:tr w:rsidR="00201CC0" w:rsidRPr="00002853" w14:paraId="18A39207" w14:textId="77777777" w:rsidTr="00CF7025">
        <w:trPr>
          <w:trHeight w:val="270"/>
        </w:trPr>
        <w:tc>
          <w:tcPr>
            <w:tcW w:w="2875" w:type="dxa"/>
            <w:noWrap/>
          </w:tcPr>
          <w:p w14:paraId="3CE4C058" w14:textId="77777777" w:rsidR="00201CC0" w:rsidRPr="00002853" w:rsidRDefault="00201CC0" w:rsidP="00201CC0">
            <w:pPr>
              <w:rPr>
                <w:rFonts w:ascii="Arial" w:hAnsi="Arial" w:cs="Arial"/>
                <w:sz w:val="18"/>
              </w:rPr>
            </w:pPr>
            <w:r w:rsidRPr="00002853">
              <w:rPr>
                <w:rFonts w:ascii="Arial" w:hAnsi="Arial" w:cs="Arial"/>
                <w:sz w:val="18"/>
              </w:rPr>
              <w:t>ORWLRR INTERIMG</w:t>
            </w:r>
          </w:p>
        </w:tc>
        <w:tc>
          <w:tcPr>
            <w:tcW w:w="1805" w:type="dxa"/>
            <w:noWrap/>
          </w:tcPr>
          <w:p w14:paraId="2EB3CEC1" w14:textId="77777777" w:rsidR="00201CC0" w:rsidRPr="00002853" w:rsidRDefault="00201CC0" w:rsidP="00201CC0">
            <w:pPr>
              <w:rPr>
                <w:rFonts w:ascii="Arial" w:hAnsi="Arial" w:cs="Arial"/>
                <w:sz w:val="18"/>
              </w:rPr>
            </w:pPr>
            <w:r w:rsidRPr="00002853">
              <w:rPr>
                <w:rFonts w:ascii="Arial" w:hAnsi="Arial" w:cs="Arial"/>
                <w:sz w:val="18"/>
              </w:rPr>
              <w:t>INTERIMG</w:t>
            </w:r>
          </w:p>
        </w:tc>
        <w:tc>
          <w:tcPr>
            <w:tcW w:w="1877" w:type="dxa"/>
            <w:noWrap/>
          </w:tcPr>
          <w:p w14:paraId="430F9356"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4794202F" w14:textId="77777777" w:rsidR="00201CC0" w:rsidRPr="00002853" w:rsidRDefault="00201CC0" w:rsidP="00201CC0">
            <w:pPr>
              <w:rPr>
                <w:rFonts w:ascii="Arial" w:hAnsi="Arial" w:cs="Arial"/>
                <w:sz w:val="18"/>
              </w:rPr>
            </w:pPr>
          </w:p>
        </w:tc>
      </w:tr>
      <w:tr w:rsidR="00201CC0" w:rsidRPr="00002853" w14:paraId="014D9645" w14:textId="77777777" w:rsidTr="00CF7025">
        <w:trPr>
          <w:trHeight w:val="270"/>
        </w:trPr>
        <w:tc>
          <w:tcPr>
            <w:tcW w:w="2875" w:type="dxa"/>
            <w:noWrap/>
          </w:tcPr>
          <w:p w14:paraId="5625E00C" w14:textId="77777777" w:rsidR="00201CC0" w:rsidRPr="00002853" w:rsidRDefault="00201CC0" w:rsidP="00201CC0">
            <w:pPr>
              <w:rPr>
                <w:rFonts w:ascii="Arial" w:hAnsi="Arial" w:cs="Arial"/>
                <w:sz w:val="18"/>
              </w:rPr>
            </w:pPr>
            <w:r w:rsidRPr="00002853">
              <w:rPr>
                <w:rFonts w:ascii="Arial" w:hAnsi="Arial" w:cs="Arial"/>
                <w:sz w:val="18"/>
              </w:rPr>
              <w:t>ORWLRR INTERIMS</w:t>
            </w:r>
          </w:p>
        </w:tc>
        <w:tc>
          <w:tcPr>
            <w:tcW w:w="1805" w:type="dxa"/>
            <w:noWrap/>
          </w:tcPr>
          <w:p w14:paraId="06110D78" w14:textId="77777777" w:rsidR="00201CC0" w:rsidRPr="00002853" w:rsidRDefault="00201CC0" w:rsidP="00201CC0">
            <w:pPr>
              <w:rPr>
                <w:rFonts w:ascii="Arial" w:hAnsi="Arial" w:cs="Arial"/>
                <w:sz w:val="18"/>
              </w:rPr>
            </w:pPr>
            <w:r w:rsidRPr="00002853">
              <w:rPr>
                <w:rFonts w:ascii="Arial" w:hAnsi="Arial" w:cs="Arial"/>
                <w:sz w:val="18"/>
              </w:rPr>
              <w:t>INTERIMS</w:t>
            </w:r>
          </w:p>
        </w:tc>
        <w:tc>
          <w:tcPr>
            <w:tcW w:w="1877" w:type="dxa"/>
            <w:noWrap/>
          </w:tcPr>
          <w:p w14:paraId="573E77A7"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12813150" w14:textId="77777777" w:rsidR="00201CC0" w:rsidRPr="00002853" w:rsidRDefault="00201CC0" w:rsidP="00201CC0">
            <w:pPr>
              <w:rPr>
                <w:rFonts w:ascii="Arial" w:hAnsi="Arial" w:cs="Arial"/>
                <w:sz w:val="18"/>
              </w:rPr>
            </w:pPr>
          </w:p>
        </w:tc>
      </w:tr>
      <w:tr w:rsidR="00201CC0" w:rsidRPr="00002853" w14:paraId="4B21431B" w14:textId="77777777" w:rsidTr="00CF7025">
        <w:trPr>
          <w:trHeight w:val="270"/>
        </w:trPr>
        <w:tc>
          <w:tcPr>
            <w:tcW w:w="2875" w:type="dxa"/>
            <w:noWrap/>
          </w:tcPr>
          <w:p w14:paraId="188A7E21" w14:textId="77777777" w:rsidR="00201CC0" w:rsidRPr="00002853" w:rsidRDefault="00201CC0" w:rsidP="00201CC0">
            <w:pPr>
              <w:rPr>
                <w:rFonts w:ascii="Arial" w:hAnsi="Arial" w:cs="Arial"/>
                <w:sz w:val="18"/>
              </w:rPr>
            </w:pPr>
            <w:r w:rsidRPr="00002853">
              <w:rPr>
                <w:rFonts w:ascii="Arial" w:hAnsi="Arial" w:cs="Arial"/>
                <w:sz w:val="18"/>
              </w:rPr>
              <w:t>ORWLRR MICRO</w:t>
            </w:r>
          </w:p>
        </w:tc>
        <w:tc>
          <w:tcPr>
            <w:tcW w:w="1805" w:type="dxa"/>
            <w:noWrap/>
          </w:tcPr>
          <w:p w14:paraId="14158026" w14:textId="77777777" w:rsidR="00201CC0" w:rsidRPr="00002853" w:rsidRDefault="00201CC0" w:rsidP="00201CC0">
            <w:pPr>
              <w:rPr>
                <w:rFonts w:ascii="Arial" w:hAnsi="Arial" w:cs="Arial"/>
                <w:sz w:val="18"/>
              </w:rPr>
            </w:pPr>
            <w:r w:rsidRPr="00002853">
              <w:rPr>
                <w:rFonts w:ascii="Arial" w:hAnsi="Arial" w:cs="Arial"/>
                <w:sz w:val="18"/>
              </w:rPr>
              <w:t>MICRO</w:t>
            </w:r>
          </w:p>
        </w:tc>
        <w:tc>
          <w:tcPr>
            <w:tcW w:w="1877" w:type="dxa"/>
            <w:noWrap/>
          </w:tcPr>
          <w:p w14:paraId="17E1EDB6"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51692E47" w14:textId="77777777" w:rsidR="00201CC0" w:rsidRPr="00002853" w:rsidRDefault="00201CC0" w:rsidP="00201CC0">
            <w:pPr>
              <w:rPr>
                <w:rFonts w:ascii="Arial" w:hAnsi="Arial" w:cs="Arial"/>
                <w:sz w:val="18"/>
              </w:rPr>
            </w:pPr>
          </w:p>
        </w:tc>
      </w:tr>
      <w:tr w:rsidR="00201CC0" w:rsidRPr="00002853" w14:paraId="6A4C4679" w14:textId="77777777" w:rsidTr="00CF7025">
        <w:trPr>
          <w:trHeight w:val="270"/>
        </w:trPr>
        <w:tc>
          <w:tcPr>
            <w:tcW w:w="2875" w:type="dxa"/>
            <w:noWrap/>
          </w:tcPr>
          <w:p w14:paraId="561834C7" w14:textId="77777777" w:rsidR="00201CC0" w:rsidRPr="00002853" w:rsidRDefault="00201CC0" w:rsidP="00201CC0">
            <w:pPr>
              <w:rPr>
                <w:rFonts w:ascii="Arial" w:hAnsi="Arial" w:cs="Arial"/>
                <w:sz w:val="18"/>
              </w:rPr>
            </w:pPr>
            <w:r w:rsidRPr="00002853">
              <w:rPr>
                <w:rFonts w:ascii="Arial" w:hAnsi="Arial" w:cs="Arial"/>
                <w:sz w:val="18"/>
              </w:rPr>
              <w:t>ORWLRR NEWOLD</w:t>
            </w:r>
          </w:p>
        </w:tc>
        <w:tc>
          <w:tcPr>
            <w:tcW w:w="1805" w:type="dxa"/>
            <w:noWrap/>
          </w:tcPr>
          <w:p w14:paraId="79ADAB8D" w14:textId="77777777" w:rsidR="00201CC0" w:rsidRPr="00002853" w:rsidRDefault="00201CC0" w:rsidP="00201CC0">
            <w:pPr>
              <w:rPr>
                <w:rFonts w:ascii="Arial" w:hAnsi="Arial" w:cs="Arial"/>
                <w:sz w:val="18"/>
              </w:rPr>
            </w:pPr>
            <w:r w:rsidRPr="00002853">
              <w:rPr>
                <w:rFonts w:ascii="Arial" w:hAnsi="Arial" w:cs="Arial"/>
                <w:sz w:val="18"/>
              </w:rPr>
              <w:t>NEWOLD</w:t>
            </w:r>
          </w:p>
        </w:tc>
        <w:tc>
          <w:tcPr>
            <w:tcW w:w="1877" w:type="dxa"/>
            <w:noWrap/>
          </w:tcPr>
          <w:p w14:paraId="169B4AB1"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5E8D358D" w14:textId="77777777" w:rsidR="00201CC0" w:rsidRPr="00002853" w:rsidRDefault="00201CC0" w:rsidP="00201CC0">
            <w:pPr>
              <w:rPr>
                <w:rFonts w:ascii="Arial" w:hAnsi="Arial" w:cs="Arial"/>
                <w:sz w:val="18"/>
              </w:rPr>
            </w:pPr>
          </w:p>
        </w:tc>
      </w:tr>
      <w:tr w:rsidR="00201CC0" w:rsidRPr="00002853" w14:paraId="7471A3CF" w14:textId="77777777" w:rsidTr="00CF7025">
        <w:trPr>
          <w:trHeight w:val="270"/>
        </w:trPr>
        <w:tc>
          <w:tcPr>
            <w:tcW w:w="2875" w:type="dxa"/>
            <w:noWrap/>
          </w:tcPr>
          <w:p w14:paraId="0B389183" w14:textId="77777777" w:rsidR="00201CC0" w:rsidRPr="00002853" w:rsidRDefault="00201CC0" w:rsidP="00201CC0">
            <w:pPr>
              <w:rPr>
                <w:rFonts w:ascii="Arial" w:hAnsi="Arial" w:cs="Arial"/>
                <w:sz w:val="18"/>
              </w:rPr>
            </w:pPr>
            <w:r w:rsidRPr="00002853">
              <w:rPr>
                <w:rFonts w:ascii="Arial" w:hAnsi="Arial" w:cs="Arial"/>
                <w:sz w:val="18"/>
              </w:rPr>
              <w:t>ORWLRR PARAM</w:t>
            </w:r>
          </w:p>
        </w:tc>
        <w:tc>
          <w:tcPr>
            <w:tcW w:w="1805" w:type="dxa"/>
            <w:noWrap/>
          </w:tcPr>
          <w:p w14:paraId="1433043E" w14:textId="77777777" w:rsidR="00201CC0" w:rsidRPr="00002853" w:rsidRDefault="00201CC0" w:rsidP="00201CC0">
            <w:pPr>
              <w:rPr>
                <w:rFonts w:ascii="Arial" w:hAnsi="Arial" w:cs="Arial"/>
                <w:sz w:val="18"/>
              </w:rPr>
            </w:pPr>
            <w:r w:rsidRPr="00002853">
              <w:rPr>
                <w:rFonts w:ascii="Arial" w:hAnsi="Arial" w:cs="Arial"/>
                <w:sz w:val="18"/>
              </w:rPr>
              <w:t>PARAM</w:t>
            </w:r>
          </w:p>
        </w:tc>
        <w:tc>
          <w:tcPr>
            <w:tcW w:w="1877" w:type="dxa"/>
            <w:noWrap/>
          </w:tcPr>
          <w:p w14:paraId="0436741A"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3810B80D" w14:textId="77777777" w:rsidR="00201CC0" w:rsidRPr="00002853" w:rsidRDefault="00201CC0" w:rsidP="00201CC0">
            <w:pPr>
              <w:rPr>
                <w:rFonts w:ascii="Arial" w:hAnsi="Arial" w:cs="Arial"/>
                <w:sz w:val="18"/>
              </w:rPr>
            </w:pPr>
          </w:p>
        </w:tc>
      </w:tr>
      <w:tr w:rsidR="00201CC0" w:rsidRPr="00002853" w14:paraId="355230FF" w14:textId="77777777" w:rsidTr="00CF7025">
        <w:trPr>
          <w:trHeight w:val="270"/>
        </w:trPr>
        <w:tc>
          <w:tcPr>
            <w:tcW w:w="2875" w:type="dxa"/>
            <w:noWrap/>
          </w:tcPr>
          <w:p w14:paraId="46A63B47" w14:textId="77777777" w:rsidR="00201CC0" w:rsidRPr="00002853" w:rsidRDefault="00201CC0" w:rsidP="00201CC0">
            <w:pPr>
              <w:rPr>
                <w:rFonts w:ascii="Arial" w:hAnsi="Arial" w:cs="Arial"/>
                <w:sz w:val="18"/>
              </w:rPr>
            </w:pPr>
            <w:r w:rsidRPr="00002853">
              <w:rPr>
                <w:rFonts w:ascii="Arial" w:hAnsi="Arial" w:cs="Arial"/>
                <w:sz w:val="18"/>
              </w:rPr>
              <w:t>ORWLRR SPEC</w:t>
            </w:r>
          </w:p>
        </w:tc>
        <w:tc>
          <w:tcPr>
            <w:tcW w:w="1805" w:type="dxa"/>
            <w:noWrap/>
          </w:tcPr>
          <w:p w14:paraId="723CEF07" w14:textId="77777777" w:rsidR="00201CC0" w:rsidRPr="00002853" w:rsidRDefault="00201CC0" w:rsidP="00201CC0">
            <w:pPr>
              <w:rPr>
                <w:rFonts w:ascii="Arial" w:hAnsi="Arial" w:cs="Arial"/>
                <w:sz w:val="18"/>
              </w:rPr>
            </w:pPr>
            <w:r w:rsidRPr="00002853">
              <w:rPr>
                <w:rFonts w:ascii="Arial" w:hAnsi="Arial" w:cs="Arial"/>
                <w:sz w:val="18"/>
              </w:rPr>
              <w:t>SPEC</w:t>
            </w:r>
          </w:p>
        </w:tc>
        <w:tc>
          <w:tcPr>
            <w:tcW w:w="1877" w:type="dxa"/>
            <w:noWrap/>
          </w:tcPr>
          <w:p w14:paraId="26AAD063"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02092EB9" w14:textId="77777777" w:rsidR="00201CC0" w:rsidRPr="00002853" w:rsidRDefault="00201CC0" w:rsidP="00201CC0">
            <w:pPr>
              <w:rPr>
                <w:rFonts w:ascii="Arial" w:hAnsi="Arial" w:cs="Arial"/>
                <w:sz w:val="18"/>
              </w:rPr>
            </w:pPr>
          </w:p>
        </w:tc>
      </w:tr>
      <w:tr w:rsidR="00201CC0" w:rsidRPr="00002853" w14:paraId="06A0AE66" w14:textId="77777777" w:rsidTr="00CF7025">
        <w:trPr>
          <w:trHeight w:val="270"/>
        </w:trPr>
        <w:tc>
          <w:tcPr>
            <w:tcW w:w="2875" w:type="dxa"/>
            <w:noWrap/>
          </w:tcPr>
          <w:p w14:paraId="2D2E6C8C" w14:textId="77777777" w:rsidR="00201CC0" w:rsidRPr="00002853" w:rsidRDefault="00201CC0" w:rsidP="00201CC0">
            <w:pPr>
              <w:rPr>
                <w:rFonts w:ascii="Arial" w:hAnsi="Arial" w:cs="Arial"/>
                <w:sz w:val="18"/>
              </w:rPr>
            </w:pPr>
            <w:r w:rsidRPr="00002853">
              <w:rPr>
                <w:rFonts w:ascii="Arial" w:hAnsi="Arial" w:cs="Arial"/>
                <w:sz w:val="18"/>
              </w:rPr>
              <w:t>ORWLRR TG</w:t>
            </w:r>
          </w:p>
        </w:tc>
        <w:tc>
          <w:tcPr>
            <w:tcW w:w="1805" w:type="dxa"/>
            <w:noWrap/>
          </w:tcPr>
          <w:p w14:paraId="69071365" w14:textId="77777777" w:rsidR="00201CC0" w:rsidRPr="00002853" w:rsidRDefault="00201CC0" w:rsidP="00201CC0">
            <w:pPr>
              <w:rPr>
                <w:rFonts w:ascii="Arial" w:hAnsi="Arial" w:cs="Arial"/>
                <w:sz w:val="18"/>
              </w:rPr>
            </w:pPr>
            <w:r w:rsidRPr="00002853">
              <w:rPr>
                <w:rFonts w:ascii="Arial" w:hAnsi="Arial" w:cs="Arial"/>
                <w:sz w:val="18"/>
              </w:rPr>
              <w:t>TG</w:t>
            </w:r>
          </w:p>
        </w:tc>
        <w:tc>
          <w:tcPr>
            <w:tcW w:w="1877" w:type="dxa"/>
            <w:noWrap/>
          </w:tcPr>
          <w:p w14:paraId="4F7FF00B"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7A28B47A" w14:textId="77777777" w:rsidR="00201CC0" w:rsidRPr="00002853" w:rsidRDefault="00201CC0" w:rsidP="00201CC0">
            <w:pPr>
              <w:rPr>
                <w:rFonts w:ascii="Arial" w:hAnsi="Arial" w:cs="Arial"/>
                <w:sz w:val="18"/>
              </w:rPr>
            </w:pPr>
          </w:p>
        </w:tc>
      </w:tr>
      <w:tr w:rsidR="00201CC0" w:rsidRPr="00002853" w14:paraId="59DE9DB8" w14:textId="77777777" w:rsidTr="00CF7025">
        <w:trPr>
          <w:trHeight w:val="270"/>
        </w:trPr>
        <w:tc>
          <w:tcPr>
            <w:tcW w:w="2875" w:type="dxa"/>
            <w:noWrap/>
          </w:tcPr>
          <w:p w14:paraId="5D4F3F1E" w14:textId="77777777" w:rsidR="00201CC0" w:rsidRPr="00002853" w:rsidRDefault="00201CC0" w:rsidP="00201CC0">
            <w:pPr>
              <w:rPr>
                <w:rFonts w:ascii="Arial" w:hAnsi="Arial" w:cs="Arial"/>
                <w:sz w:val="18"/>
              </w:rPr>
            </w:pPr>
            <w:r w:rsidRPr="00002853">
              <w:rPr>
                <w:rFonts w:ascii="Arial" w:hAnsi="Arial" w:cs="Arial"/>
                <w:sz w:val="18"/>
              </w:rPr>
              <w:t>ORWLRR USERS</w:t>
            </w:r>
          </w:p>
        </w:tc>
        <w:tc>
          <w:tcPr>
            <w:tcW w:w="1805" w:type="dxa"/>
            <w:noWrap/>
          </w:tcPr>
          <w:p w14:paraId="4435475A" w14:textId="77777777" w:rsidR="00201CC0" w:rsidRPr="00002853" w:rsidRDefault="00201CC0" w:rsidP="00201CC0">
            <w:pPr>
              <w:rPr>
                <w:rFonts w:ascii="Arial" w:hAnsi="Arial" w:cs="Arial"/>
                <w:sz w:val="18"/>
              </w:rPr>
            </w:pPr>
            <w:r w:rsidRPr="00002853">
              <w:rPr>
                <w:rFonts w:ascii="Arial" w:hAnsi="Arial" w:cs="Arial"/>
                <w:sz w:val="18"/>
              </w:rPr>
              <w:t>USERS</w:t>
            </w:r>
          </w:p>
        </w:tc>
        <w:tc>
          <w:tcPr>
            <w:tcW w:w="1877" w:type="dxa"/>
            <w:noWrap/>
          </w:tcPr>
          <w:p w14:paraId="4AFF1F49"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38601A52" w14:textId="77777777" w:rsidR="00201CC0" w:rsidRPr="00002853" w:rsidRDefault="00201CC0" w:rsidP="00201CC0">
            <w:pPr>
              <w:rPr>
                <w:rFonts w:ascii="Arial" w:hAnsi="Arial" w:cs="Arial"/>
                <w:sz w:val="18"/>
              </w:rPr>
            </w:pPr>
          </w:p>
        </w:tc>
      </w:tr>
      <w:tr w:rsidR="00201CC0" w:rsidRPr="00002853" w14:paraId="25E0F0F4" w14:textId="77777777" w:rsidTr="00CF7025">
        <w:trPr>
          <w:trHeight w:val="270"/>
        </w:trPr>
        <w:tc>
          <w:tcPr>
            <w:tcW w:w="2875" w:type="dxa"/>
            <w:noWrap/>
          </w:tcPr>
          <w:p w14:paraId="4C558531" w14:textId="77777777" w:rsidR="00201CC0" w:rsidRPr="00002853" w:rsidRDefault="00201CC0" w:rsidP="00201CC0">
            <w:pPr>
              <w:rPr>
                <w:rFonts w:ascii="Arial" w:hAnsi="Arial" w:cs="Arial"/>
                <w:sz w:val="18"/>
              </w:rPr>
            </w:pPr>
            <w:r w:rsidRPr="00002853">
              <w:rPr>
                <w:rFonts w:ascii="Arial" w:hAnsi="Arial" w:cs="Arial"/>
                <w:sz w:val="18"/>
              </w:rPr>
              <w:t>ORWLRR UTGA</w:t>
            </w:r>
          </w:p>
        </w:tc>
        <w:tc>
          <w:tcPr>
            <w:tcW w:w="1805" w:type="dxa"/>
            <w:noWrap/>
          </w:tcPr>
          <w:p w14:paraId="07E3917B" w14:textId="77777777" w:rsidR="00201CC0" w:rsidRPr="00002853" w:rsidRDefault="00201CC0" w:rsidP="00201CC0">
            <w:pPr>
              <w:rPr>
                <w:rFonts w:ascii="Arial" w:hAnsi="Arial" w:cs="Arial"/>
                <w:sz w:val="18"/>
              </w:rPr>
            </w:pPr>
            <w:r w:rsidRPr="00002853">
              <w:rPr>
                <w:rFonts w:ascii="Arial" w:hAnsi="Arial" w:cs="Arial"/>
                <w:sz w:val="18"/>
              </w:rPr>
              <w:t>UTGA</w:t>
            </w:r>
          </w:p>
        </w:tc>
        <w:tc>
          <w:tcPr>
            <w:tcW w:w="1877" w:type="dxa"/>
            <w:noWrap/>
          </w:tcPr>
          <w:p w14:paraId="4050C5A5"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75BB19FD" w14:textId="77777777" w:rsidR="00201CC0" w:rsidRPr="00002853" w:rsidRDefault="00201CC0" w:rsidP="00201CC0">
            <w:pPr>
              <w:rPr>
                <w:rFonts w:ascii="Arial" w:hAnsi="Arial" w:cs="Arial"/>
                <w:sz w:val="18"/>
              </w:rPr>
            </w:pPr>
          </w:p>
        </w:tc>
      </w:tr>
      <w:tr w:rsidR="00201CC0" w:rsidRPr="00002853" w14:paraId="0679B847" w14:textId="77777777" w:rsidTr="00CF7025">
        <w:trPr>
          <w:trHeight w:val="270"/>
        </w:trPr>
        <w:tc>
          <w:tcPr>
            <w:tcW w:w="2875" w:type="dxa"/>
            <w:noWrap/>
          </w:tcPr>
          <w:p w14:paraId="418885CD" w14:textId="77777777" w:rsidR="00201CC0" w:rsidRPr="00002853" w:rsidRDefault="00201CC0" w:rsidP="00201CC0">
            <w:pPr>
              <w:rPr>
                <w:rFonts w:ascii="Arial" w:hAnsi="Arial" w:cs="Arial"/>
                <w:sz w:val="18"/>
              </w:rPr>
            </w:pPr>
            <w:r w:rsidRPr="00002853">
              <w:rPr>
                <w:rFonts w:ascii="Arial" w:hAnsi="Arial" w:cs="Arial"/>
                <w:sz w:val="18"/>
              </w:rPr>
              <w:t>ORWLRR UTGD</w:t>
            </w:r>
          </w:p>
        </w:tc>
        <w:tc>
          <w:tcPr>
            <w:tcW w:w="1805" w:type="dxa"/>
            <w:noWrap/>
          </w:tcPr>
          <w:p w14:paraId="2D81D60D" w14:textId="77777777" w:rsidR="00201CC0" w:rsidRPr="00002853" w:rsidRDefault="00201CC0" w:rsidP="00201CC0">
            <w:pPr>
              <w:rPr>
                <w:rFonts w:ascii="Arial" w:hAnsi="Arial" w:cs="Arial"/>
                <w:sz w:val="18"/>
              </w:rPr>
            </w:pPr>
            <w:r w:rsidRPr="00002853">
              <w:rPr>
                <w:rFonts w:ascii="Arial" w:hAnsi="Arial" w:cs="Arial"/>
                <w:sz w:val="18"/>
              </w:rPr>
              <w:t>UTGD</w:t>
            </w:r>
          </w:p>
        </w:tc>
        <w:tc>
          <w:tcPr>
            <w:tcW w:w="1877" w:type="dxa"/>
            <w:noWrap/>
          </w:tcPr>
          <w:p w14:paraId="68FD7C9F"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5FA2E00A" w14:textId="77777777" w:rsidR="00201CC0" w:rsidRPr="00002853" w:rsidRDefault="00201CC0" w:rsidP="00201CC0">
            <w:pPr>
              <w:rPr>
                <w:rFonts w:ascii="Arial" w:hAnsi="Arial" w:cs="Arial"/>
                <w:sz w:val="18"/>
              </w:rPr>
            </w:pPr>
          </w:p>
        </w:tc>
      </w:tr>
      <w:tr w:rsidR="00201CC0" w:rsidRPr="00002853" w14:paraId="031B5786" w14:textId="77777777" w:rsidTr="00CF7025">
        <w:trPr>
          <w:trHeight w:val="270"/>
        </w:trPr>
        <w:tc>
          <w:tcPr>
            <w:tcW w:w="2875" w:type="dxa"/>
            <w:noWrap/>
          </w:tcPr>
          <w:p w14:paraId="069F2AB4" w14:textId="77777777" w:rsidR="00201CC0" w:rsidRPr="00002853" w:rsidRDefault="00201CC0" w:rsidP="00201CC0">
            <w:pPr>
              <w:rPr>
                <w:rFonts w:ascii="Arial" w:hAnsi="Arial" w:cs="Arial"/>
                <w:sz w:val="18"/>
              </w:rPr>
            </w:pPr>
            <w:r w:rsidRPr="00002853">
              <w:rPr>
                <w:rFonts w:ascii="Arial" w:hAnsi="Arial" w:cs="Arial"/>
                <w:sz w:val="18"/>
              </w:rPr>
              <w:t>ORWLRR UTGR</w:t>
            </w:r>
          </w:p>
        </w:tc>
        <w:tc>
          <w:tcPr>
            <w:tcW w:w="1805" w:type="dxa"/>
            <w:noWrap/>
          </w:tcPr>
          <w:p w14:paraId="2335E3A1" w14:textId="77777777" w:rsidR="00201CC0" w:rsidRPr="00002853" w:rsidRDefault="00201CC0" w:rsidP="00201CC0">
            <w:pPr>
              <w:rPr>
                <w:rFonts w:ascii="Arial" w:hAnsi="Arial" w:cs="Arial"/>
                <w:sz w:val="18"/>
              </w:rPr>
            </w:pPr>
            <w:r w:rsidRPr="00002853">
              <w:rPr>
                <w:rFonts w:ascii="Arial" w:hAnsi="Arial" w:cs="Arial"/>
                <w:sz w:val="18"/>
              </w:rPr>
              <w:t>UTGR</w:t>
            </w:r>
          </w:p>
        </w:tc>
        <w:tc>
          <w:tcPr>
            <w:tcW w:w="1877" w:type="dxa"/>
            <w:noWrap/>
          </w:tcPr>
          <w:p w14:paraId="656A5FB8" w14:textId="77777777" w:rsidR="00201CC0" w:rsidRPr="00002853" w:rsidRDefault="00201CC0" w:rsidP="00201CC0">
            <w:pPr>
              <w:rPr>
                <w:rFonts w:ascii="Arial" w:hAnsi="Arial" w:cs="Arial"/>
                <w:sz w:val="18"/>
              </w:rPr>
            </w:pPr>
            <w:r w:rsidRPr="00002853">
              <w:rPr>
                <w:rFonts w:ascii="Arial" w:hAnsi="Arial" w:cs="Arial"/>
                <w:sz w:val="18"/>
              </w:rPr>
              <w:t>ORWLRR</w:t>
            </w:r>
          </w:p>
        </w:tc>
        <w:tc>
          <w:tcPr>
            <w:tcW w:w="1723" w:type="dxa"/>
          </w:tcPr>
          <w:p w14:paraId="3CE6F394" w14:textId="77777777" w:rsidR="00201CC0" w:rsidRPr="00002853" w:rsidRDefault="00201CC0" w:rsidP="00201CC0">
            <w:pPr>
              <w:rPr>
                <w:rFonts w:ascii="Arial" w:hAnsi="Arial" w:cs="Arial"/>
                <w:sz w:val="18"/>
              </w:rPr>
            </w:pPr>
          </w:p>
        </w:tc>
      </w:tr>
      <w:tr w:rsidR="00201CC0" w:rsidRPr="00002853" w14:paraId="79B1A4CC" w14:textId="77777777" w:rsidTr="00CF7025">
        <w:trPr>
          <w:trHeight w:val="270"/>
        </w:trPr>
        <w:tc>
          <w:tcPr>
            <w:tcW w:w="2875" w:type="dxa"/>
            <w:noWrap/>
          </w:tcPr>
          <w:p w14:paraId="4AF97297" w14:textId="77777777" w:rsidR="00201CC0" w:rsidRPr="00002853" w:rsidRDefault="00201CC0" w:rsidP="00201CC0">
            <w:pPr>
              <w:rPr>
                <w:rFonts w:ascii="Arial" w:hAnsi="Arial" w:cs="Arial"/>
                <w:sz w:val="18"/>
              </w:rPr>
            </w:pPr>
            <w:r w:rsidRPr="00002853">
              <w:rPr>
                <w:rFonts w:ascii="Arial" w:hAnsi="Arial" w:cs="Arial"/>
                <w:sz w:val="18"/>
              </w:rPr>
              <w:t>ORWMC PATIENT PROCEDURES</w:t>
            </w:r>
          </w:p>
        </w:tc>
        <w:tc>
          <w:tcPr>
            <w:tcW w:w="1805" w:type="dxa"/>
            <w:noWrap/>
          </w:tcPr>
          <w:p w14:paraId="5EADEC90" w14:textId="77777777" w:rsidR="00201CC0" w:rsidRPr="00002853" w:rsidRDefault="00201CC0" w:rsidP="00201CC0">
            <w:pPr>
              <w:rPr>
                <w:rFonts w:ascii="Arial" w:hAnsi="Arial" w:cs="Arial"/>
                <w:sz w:val="18"/>
              </w:rPr>
            </w:pPr>
            <w:r w:rsidRPr="00002853">
              <w:rPr>
                <w:rFonts w:ascii="Arial" w:hAnsi="Arial" w:cs="Arial"/>
                <w:sz w:val="18"/>
              </w:rPr>
              <w:t>PROD</w:t>
            </w:r>
          </w:p>
        </w:tc>
        <w:tc>
          <w:tcPr>
            <w:tcW w:w="1877" w:type="dxa"/>
            <w:noWrap/>
          </w:tcPr>
          <w:p w14:paraId="51593BC2" w14:textId="77777777" w:rsidR="00201CC0" w:rsidRPr="00002853" w:rsidRDefault="00201CC0" w:rsidP="00201CC0">
            <w:pPr>
              <w:rPr>
                <w:rFonts w:ascii="Arial" w:hAnsi="Arial" w:cs="Arial"/>
                <w:sz w:val="18"/>
              </w:rPr>
            </w:pPr>
            <w:r w:rsidRPr="00002853">
              <w:rPr>
                <w:rFonts w:ascii="Arial" w:hAnsi="Arial" w:cs="Arial"/>
                <w:sz w:val="18"/>
              </w:rPr>
              <w:t>ORWMC</w:t>
            </w:r>
          </w:p>
        </w:tc>
        <w:tc>
          <w:tcPr>
            <w:tcW w:w="1723" w:type="dxa"/>
          </w:tcPr>
          <w:p w14:paraId="67566D72" w14:textId="77777777" w:rsidR="00201CC0" w:rsidRPr="00002853" w:rsidRDefault="00201CC0" w:rsidP="00201CC0">
            <w:pPr>
              <w:rPr>
                <w:rFonts w:ascii="Arial" w:hAnsi="Arial" w:cs="Arial"/>
                <w:sz w:val="18"/>
              </w:rPr>
            </w:pPr>
          </w:p>
        </w:tc>
      </w:tr>
      <w:tr w:rsidR="00201CC0" w:rsidRPr="00002853" w14:paraId="4772C720" w14:textId="77777777" w:rsidTr="00CF7025">
        <w:trPr>
          <w:trHeight w:val="270"/>
        </w:trPr>
        <w:tc>
          <w:tcPr>
            <w:tcW w:w="2875" w:type="dxa"/>
            <w:noWrap/>
          </w:tcPr>
          <w:p w14:paraId="2F0C2603" w14:textId="77777777" w:rsidR="00201CC0" w:rsidRPr="00002853" w:rsidRDefault="00201CC0" w:rsidP="00201CC0">
            <w:pPr>
              <w:rPr>
                <w:rFonts w:ascii="Arial" w:hAnsi="Arial" w:cs="Arial"/>
                <w:sz w:val="18"/>
              </w:rPr>
            </w:pPr>
            <w:r w:rsidRPr="00002853">
              <w:rPr>
                <w:rFonts w:ascii="Arial" w:hAnsi="Arial" w:cs="Arial"/>
                <w:sz w:val="18"/>
              </w:rPr>
              <w:t>ORWOR RESULT</w:t>
            </w:r>
          </w:p>
        </w:tc>
        <w:tc>
          <w:tcPr>
            <w:tcW w:w="1805" w:type="dxa"/>
            <w:noWrap/>
          </w:tcPr>
          <w:p w14:paraId="001B1D55" w14:textId="77777777" w:rsidR="00201CC0" w:rsidRPr="00002853" w:rsidRDefault="00201CC0" w:rsidP="00201CC0">
            <w:pPr>
              <w:rPr>
                <w:rFonts w:ascii="Arial" w:hAnsi="Arial" w:cs="Arial"/>
                <w:sz w:val="18"/>
              </w:rPr>
            </w:pPr>
            <w:r w:rsidRPr="00002853">
              <w:rPr>
                <w:rFonts w:ascii="Arial" w:hAnsi="Arial" w:cs="Arial"/>
                <w:sz w:val="18"/>
              </w:rPr>
              <w:t>RESULT</w:t>
            </w:r>
          </w:p>
        </w:tc>
        <w:tc>
          <w:tcPr>
            <w:tcW w:w="1877" w:type="dxa"/>
            <w:noWrap/>
          </w:tcPr>
          <w:p w14:paraId="2B40E9FF"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745DA43E" w14:textId="77777777" w:rsidR="00201CC0" w:rsidRPr="00002853" w:rsidRDefault="00201CC0" w:rsidP="00201CC0">
            <w:pPr>
              <w:rPr>
                <w:rFonts w:ascii="Arial" w:hAnsi="Arial" w:cs="Arial"/>
                <w:sz w:val="18"/>
              </w:rPr>
            </w:pPr>
          </w:p>
        </w:tc>
      </w:tr>
      <w:tr w:rsidR="00201CC0" w:rsidRPr="00002853" w14:paraId="64DC6BAB" w14:textId="77777777" w:rsidTr="00CF7025">
        <w:trPr>
          <w:trHeight w:val="270"/>
        </w:trPr>
        <w:tc>
          <w:tcPr>
            <w:tcW w:w="2875" w:type="dxa"/>
            <w:noWrap/>
          </w:tcPr>
          <w:p w14:paraId="194DDFFC" w14:textId="77777777" w:rsidR="00201CC0" w:rsidRPr="00002853" w:rsidRDefault="00201CC0" w:rsidP="00201CC0">
            <w:pPr>
              <w:rPr>
                <w:rFonts w:ascii="Arial" w:hAnsi="Arial" w:cs="Arial"/>
                <w:sz w:val="18"/>
              </w:rPr>
            </w:pPr>
            <w:r w:rsidRPr="00002853">
              <w:rPr>
                <w:rFonts w:ascii="Arial" w:hAnsi="Arial" w:cs="Arial"/>
                <w:sz w:val="18"/>
              </w:rPr>
              <w:t>ORWOR SHEETS</w:t>
            </w:r>
          </w:p>
        </w:tc>
        <w:tc>
          <w:tcPr>
            <w:tcW w:w="1805" w:type="dxa"/>
            <w:noWrap/>
          </w:tcPr>
          <w:p w14:paraId="5B96735A" w14:textId="77777777" w:rsidR="00201CC0" w:rsidRPr="00002853" w:rsidRDefault="00201CC0" w:rsidP="00201CC0">
            <w:pPr>
              <w:rPr>
                <w:rFonts w:ascii="Arial" w:hAnsi="Arial" w:cs="Arial"/>
                <w:sz w:val="18"/>
              </w:rPr>
            </w:pPr>
            <w:r w:rsidRPr="00002853">
              <w:rPr>
                <w:rFonts w:ascii="Arial" w:hAnsi="Arial" w:cs="Arial"/>
                <w:sz w:val="18"/>
              </w:rPr>
              <w:t>SHEETS</w:t>
            </w:r>
          </w:p>
        </w:tc>
        <w:tc>
          <w:tcPr>
            <w:tcW w:w="1877" w:type="dxa"/>
            <w:noWrap/>
          </w:tcPr>
          <w:p w14:paraId="35D4355D"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290FF951" w14:textId="77777777" w:rsidR="00201CC0" w:rsidRPr="00002853" w:rsidRDefault="00201CC0" w:rsidP="00201CC0">
            <w:pPr>
              <w:rPr>
                <w:rFonts w:ascii="Arial" w:hAnsi="Arial" w:cs="Arial"/>
                <w:sz w:val="18"/>
              </w:rPr>
            </w:pPr>
          </w:p>
        </w:tc>
      </w:tr>
      <w:tr w:rsidR="00201CC0" w:rsidRPr="00002853" w14:paraId="1AB5F7F4" w14:textId="77777777" w:rsidTr="00CF7025">
        <w:trPr>
          <w:trHeight w:val="270"/>
        </w:trPr>
        <w:tc>
          <w:tcPr>
            <w:tcW w:w="2875" w:type="dxa"/>
            <w:noWrap/>
          </w:tcPr>
          <w:p w14:paraId="771B77C1" w14:textId="77777777" w:rsidR="00201CC0" w:rsidRPr="00002853" w:rsidRDefault="00201CC0" w:rsidP="00201CC0">
            <w:pPr>
              <w:rPr>
                <w:rFonts w:ascii="Arial" w:hAnsi="Arial" w:cs="Arial"/>
                <w:sz w:val="18"/>
              </w:rPr>
            </w:pPr>
            <w:r w:rsidRPr="00002853">
              <w:rPr>
                <w:rFonts w:ascii="Arial" w:hAnsi="Arial" w:cs="Arial"/>
                <w:sz w:val="18"/>
              </w:rPr>
              <w:t>ORWOR TSALL</w:t>
            </w:r>
          </w:p>
        </w:tc>
        <w:tc>
          <w:tcPr>
            <w:tcW w:w="1805" w:type="dxa"/>
            <w:noWrap/>
          </w:tcPr>
          <w:p w14:paraId="73CE11E2" w14:textId="77777777" w:rsidR="00201CC0" w:rsidRPr="00002853" w:rsidRDefault="00201CC0" w:rsidP="00201CC0">
            <w:pPr>
              <w:rPr>
                <w:rFonts w:ascii="Arial" w:hAnsi="Arial" w:cs="Arial"/>
                <w:sz w:val="18"/>
              </w:rPr>
            </w:pPr>
            <w:r w:rsidRPr="00002853">
              <w:rPr>
                <w:rFonts w:ascii="Arial" w:hAnsi="Arial" w:cs="Arial"/>
                <w:sz w:val="18"/>
              </w:rPr>
              <w:t>TSALL</w:t>
            </w:r>
          </w:p>
        </w:tc>
        <w:tc>
          <w:tcPr>
            <w:tcW w:w="1877" w:type="dxa"/>
            <w:noWrap/>
          </w:tcPr>
          <w:p w14:paraId="43910529"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2D7FCBB0" w14:textId="77777777" w:rsidR="00201CC0" w:rsidRPr="00002853" w:rsidRDefault="00201CC0" w:rsidP="00201CC0">
            <w:pPr>
              <w:rPr>
                <w:rFonts w:ascii="Arial" w:hAnsi="Arial" w:cs="Arial"/>
                <w:sz w:val="18"/>
              </w:rPr>
            </w:pPr>
          </w:p>
        </w:tc>
      </w:tr>
      <w:tr w:rsidR="00201CC0" w:rsidRPr="00002853" w14:paraId="3C628944" w14:textId="77777777" w:rsidTr="00CF7025">
        <w:trPr>
          <w:trHeight w:val="270"/>
        </w:trPr>
        <w:tc>
          <w:tcPr>
            <w:tcW w:w="2875" w:type="dxa"/>
            <w:noWrap/>
          </w:tcPr>
          <w:p w14:paraId="51F61D63" w14:textId="77777777" w:rsidR="00201CC0" w:rsidRPr="00002853" w:rsidRDefault="00201CC0" w:rsidP="00201CC0">
            <w:pPr>
              <w:rPr>
                <w:rFonts w:ascii="Arial" w:hAnsi="Arial" w:cs="Arial"/>
                <w:sz w:val="18"/>
              </w:rPr>
            </w:pPr>
            <w:r w:rsidRPr="00002853">
              <w:rPr>
                <w:rFonts w:ascii="Arial" w:hAnsi="Arial" w:cs="Arial"/>
                <w:sz w:val="18"/>
              </w:rPr>
              <w:t>ORWOR UNSIGN</w:t>
            </w:r>
          </w:p>
        </w:tc>
        <w:tc>
          <w:tcPr>
            <w:tcW w:w="1805" w:type="dxa"/>
            <w:noWrap/>
          </w:tcPr>
          <w:p w14:paraId="69D23F52" w14:textId="77777777" w:rsidR="00201CC0" w:rsidRPr="00002853" w:rsidRDefault="00201CC0" w:rsidP="00201CC0">
            <w:pPr>
              <w:rPr>
                <w:rFonts w:ascii="Arial" w:hAnsi="Arial" w:cs="Arial"/>
                <w:sz w:val="18"/>
              </w:rPr>
            </w:pPr>
            <w:r w:rsidRPr="00002853">
              <w:rPr>
                <w:rFonts w:ascii="Arial" w:hAnsi="Arial" w:cs="Arial"/>
                <w:sz w:val="18"/>
              </w:rPr>
              <w:t>UNSIGN</w:t>
            </w:r>
          </w:p>
        </w:tc>
        <w:tc>
          <w:tcPr>
            <w:tcW w:w="1877" w:type="dxa"/>
            <w:noWrap/>
          </w:tcPr>
          <w:p w14:paraId="41D41D42"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0173391C" w14:textId="77777777" w:rsidR="00201CC0" w:rsidRPr="00002853" w:rsidRDefault="00201CC0" w:rsidP="00201CC0">
            <w:pPr>
              <w:rPr>
                <w:rFonts w:ascii="Arial" w:hAnsi="Arial" w:cs="Arial"/>
                <w:sz w:val="18"/>
              </w:rPr>
            </w:pPr>
          </w:p>
        </w:tc>
      </w:tr>
      <w:tr w:rsidR="00201CC0" w:rsidRPr="00002853" w14:paraId="4CFA556A" w14:textId="77777777" w:rsidTr="00CF7025">
        <w:trPr>
          <w:trHeight w:val="270"/>
        </w:trPr>
        <w:tc>
          <w:tcPr>
            <w:tcW w:w="2875" w:type="dxa"/>
            <w:noWrap/>
          </w:tcPr>
          <w:p w14:paraId="2B38C1FC" w14:textId="77777777" w:rsidR="00201CC0" w:rsidRPr="00002853" w:rsidRDefault="00201CC0" w:rsidP="00201CC0">
            <w:pPr>
              <w:rPr>
                <w:rFonts w:ascii="Arial" w:hAnsi="Arial" w:cs="Arial"/>
                <w:sz w:val="18"/>
              </w:rPr>
            </w:pPr>
            <w:r w:rsidRPr="00002853">
              <w:rPr>
                <w:rFonts w:ascii="Arial" w:hAnsi="Arial" w:cs="Arial"/>
                <w:sz w:val="18"/>
              </w:rPr>
              <w:lastRenderedPageBreak/>
              <w:t>ORWOR VWGET</w:t>
            </w:r>
          </w:p>
        </w:tc>
        <w:tc>
          <w:tcPr>
            <w:tcW w:w="1805" w:type="dxa"/>
            <w:noWrap/>
          </w:tcPr>
          <w:p w14:paraId="3B769C0A" w14:textId="77777777" w:rsidR="00201CC0" w:rsidRPr="00002853" w:rsidRDefault="00201CC0" w:rsidP="00201CC0">
            <w:pPr>
              <w:rPr>
                <w:rFonts w:ascii="Arial" w:hAnsi="Arial" w:cs="Arial"/>
                <w:sz w:val="18"/>
              </w:rPr>
            </w:pPr>
            <w:r w:rsidRPr="00002853">
              <w:rPr>
                <w:rFonts w:ascii="Arial" w:hAnsi="Arial" w:cs="Arial"/>
                <w:sz w:val="18"/>
              </w:rPr>
              <w:t>VWGET</w:t>
            </w:r>
          </w:p>
        </w:tc>
        <w:tc>
          <w:tcPr>
            <w:tcW w:w="1877" w:type="dxa"/>
            <w:noWrap/>
          </w:tcPr>
          <w:p w14:paraId="504D0E03"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371F75E3" w14:textId="77777777" w:rsidR="00201CC0" w:rsidRPr="00002853" w:rsidRDefault="00201CC0" w:rsidP="00201CC0">
            <w:pPr>
              <w:rPr>
                <w:rFonts w:ascii="Arial" w:hAnsi="Arial" w:cs="Arial"/>
                <w:sz w:val="18"/>
              </w:rPr>
            </w:pPr>
          </w:p>
        </w:tc>
      </w:tr>
      <w:tr w:rsidR="00201CC0" w:rsidRPr="00002853" w14:paraId="3F6CF8A4" w14:textId="77777777" w:rsidTr="00CF7025">
        <w:trPr>
          <w:trHeight w:val="270"/>
        </w:trPr>
        <w:tc>
          <w:tcPr>
            <w:tcW w:w="2875" w:type="dxa"/>
            <w:noWrap/>
          </w:tcPr>
          <w:p w14:paraId="3AAB9614" w14:textId="77777777" w:rsidR="00201CC0" w:rsidRPr="00002853" w:rsidRDefault="00201CC0" w:rsidP="00201CC0">
            <w:pPr>
              <w:rPr>
                <w:rFonts w:ascii="Arial" w:hAnsi="Arial" w:cs="Arial"/>
                <w:sz w:val="18"/>
              </w:rPr>
            </w:pPr>
            <w:r w:rsidRPr="00002853">
              <w:rPr>
                <w:rFonts w:ascii="Arial" w:hAnsi="Arial" w:cs="Arial"/>
                <w:sz w:val="18"/>
              </w:rPr>
              <w:t>ORWOR VWSET</w:t>
            </w:r>
          </w:p>
        </w:tc>
        <w:tc>
          <w:tcPr>
            <w:tcW w:w="1805" w:type="dxa"/>
            <w:noWrap/>
          </w:tcPr>
          <w:p w14:paraId="63A95D8C" w14:textId="77777777" w:rsidR="00201CC0" w:rsidRPr="00002853" w:rsidRDefault="00201CC0" w:rsidP="00201CC0">
            <w:pPr>
              <w:rPr>
                <w:rFonts w:ascii="Arial" w:hAnsi="Arial" w:cs="Arial"/>
                <w:sz w:val="18"/>
              </w:rPr>
            </w:pPr>
            <w:r w:rsidRPr="00002853">
              <w:rPr>
                <w:rFonts w:ascii="Arial" w:hAnsi="Arial" w:cs="Arial"/>
                <w:sz w:val="18"/>
              </w:rPr>
              <w:t>VWSET</w:t>
            </w:r>
          </w:p>
        </w:tc>
        <w:tc>
          <w:tcPr>
            <w:tcW w:w="1877" w:type="dxa"/>
            <w:noWrap/>
          </w:tcPr>
          <w:p w14:paraId="7376AD5B" w14:textId="77777777" w:rsidR="00201CC0" w:rsidRPr="00002853" w:rsidRDefault="00201CC0" w:rsidP="00201CC0">
            <w:pPr>
              <w:rPr>
                <w:rFonts w:ascii="Arial" w:hAnsi="Arial" w:cs="Arial"/>
                <w:sz w:val="18"/>
              </w:rPr>
            </w:pPr>
            <w:r w:rsidRPr="00002853">
              <w:rPr>
                <w:rFonts w:ascii="Arial" w:hAnsi="Arial" w:cs="Arial"/>
                <w:sz w:val="18"/>
              </w:rPr>
              <w:t>ORWOR</w:t>
            </w:r>
          </w:p>
        </w:tc>
        <w:tc>
          <w:tcPr>
            <w:tcW w:w="1723" w:type="dxa"/>
          </w:tcPr>
          <w:p w14:paraId="2AE572AC" w14:textId="77777777" w:rsidR="00201CC0" w:rsidRPr="00002853" w:rsidRDefault="00201CC0" w:rsidP="00201CC0">
            <w:pPr>
              <w:rPr>
                <w:rFonts w:ascii="Arial" w:hAnsi="Arial" w:cs="Arial"/>
                <w:sz w:val="18"/>
              </w:rPr>
            </w:pPr>
          </w:p>
        </w:tc>
      </w:tr>
      <w:tr w:rsidR="00201CC0" w:rsidRPr="00002853" w14:paraId="0207C9EE" w14:textId="77777777" w:rsidTr="00CF7025">
        <w:trPr>
          <w:trHeight w:val="270"/>
        </w:trPr>
        <w:tc>
          <w:tcPr>
            <w:tcW w:w="2875" w:type="dxa"/>
            <w:noWrap/>
          </w:tcPr>
          <w:p w14:paraId="528B8258" w14:textId="77777777" w:rsidR="00201CC0" w:rsidRPr="00002853" w:rsidRDefault="00201CC0" w:rsidP="00201CC0">
            <w:pPr>
              <w:rPr>
                <w:rFonts w:ascii="Arial" w:hAnsi="Arial" w:cs="Arial"/>
                <w:sz w:val="18"/>
              </w:rPr>
            </w:pPr>
            <w:r w:rsidRPr="00002853">
              <w:rPr>
                <w:rFonts w:ascii="Arial" w:hAnsi="Arial" w:cs="Arial"/>
                <w:sz w:val="18"/>
              </w:rPr>
              <w:t>ORWORB AUTOUNFLAG ORDERS</w:t>
            </w:r>
          </w:p>
        </w:tc>
        <w:tc>
          <w:tcPr>
            <w:tcW w:w="1805" w:type="dxa"/>
            <w:noWrap/>
          </w:tcPr>
          <w:p w14:paraId="4D1450D8" w14:textId="77777777" w:rsidR="00201CC0" w:rsidRPr="00002853" w:rsidRDefault="00201CC0" w:rsidP="00201CC0">
            <w:pPr>
              <w:rPr>
                <w:rFonts w:ascii="Arial" w:hAnsi="Arial" w:cs="Arial"/>
                <w:sz w:val="18"/>
              </w:rPr>
            </w:pPr>
            <w:r w:rsidRPr="00002853">
              <w:rPr>
                <w:rFonts w:ascii="Arial" w:hAnsi="Arial" w:cs="Arial"/>
                <w:sz w:val="18"/>
              </w:rPr>
              <w:t>UNFLORD</w:t>
            </w:r>
          </w:p>
        </w:tc>
        <w:tc>
          <w:tcPr>
            <w:tcW w:w="1877" w:type="dxa"/>
            <w:noWrap/>
          </w:tcPr>
          <w:p w14:paraId="1F6E575F"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671A9660" w14:textId="77777777" w:rsidR="00201CC0" w:rsidRPr="00002853" w:rsidRDefault="00201CC0" w:rsidP="00201CC0">
            <w:pPr>
              <w:rPr>
                <w:rFonts w:ascii="Arial" w:hAnsi="Arial" w:cs="Arial"/>
                <w:sz w:val="18"/>
              </w:rPr>
            </w:pPr>
          </w:p>
        </w:tc>
      </w:tr>
      <w:tr w:rsidR="00201CC0" w:rsidRPr="00002853" w14:paraId="60D588A0" w14:textId="77777777" w:rsidTr="00CF7025">
        <w:trPr>
          <w:trHeight w:val="270"/>
        </w:trPr>
        <w:tc>
          <w:tcPr>
            <w:tcW w:w="2875" w:type="dxa"/>
            <w:noWrap/>
          </w:tcPr>
          <w:p w14:paraId="7FDA55E5" w14:textId="77777777" w:rsidR="00201CC0" w:rsidRPr="00002853" w:rsidRDefault="00201CC0" w:rsidP="00201CC0">
            <w:pPr>
              <w:rPr>
                <w:rFonts w:ascii="Arial" w:hAnsi="Arial" w:cs="Arial"/>
                <w:sz w:val="18"/>
              </w:rPr>
            </w:pPr>
            <w:r w:rsidRPr="00002853">
              <w:rPr>
                <w:rFonts w:ascii="Arial" w:hAnsi="Arial" w:cs="Arial"/>
                <w:sz w:val="18"/>
              </w:rPr>
              <w:t>ORWORB FASTUSER</w:t>
            </w:r>
          </w:p>
        </w:tc>
        <w:tc>
          <w:tcPr>
            <w:tcW w:w="1805" w:type="dxa"/>
            <w:noWrap/>
          </w:tcPr>
          <w:p w14:paraId="761E395D" w14:textId="77777777" w:rsidR="00201CC0" w:rsidRPr="00002853" w:rsidRDefault="00201CC0" w:rsidP="00201CC0">
            <w:pPr>
              <w:rPr>
                <w:rFonts w:ascii="Arial" w:hAnsi="Arial" w:cs="Arial"/>
                <w:sz w:val="18"/>
              </w:rPr>
            </w:pPr>
            <w:r w:rsidRPr="00002853">
              <w:rPr>
                <w:rFonts w:ascii="Arial" w:hAnsi="Arial" w:cs="Arial"/>
                <w:sz w:val="18"/>
              </w:rPr>
              <w:t>FASTUSER</w:t>
            </w:r>
          </w:p>
        </w:tc>
        <w:tc>
          <w:tcPr>
            <w:tcW w:w="1877" w:type="dxa"/>
            <w:noWrap/>
          </w:tcPr>
          <w:p w14:paraId="008B896B"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04237F41" w14:textId="77777777" w:rsidR="00201CC0" w:rsidRPr="00002853" w:rsidRDefault="00201CC0" w:rsidP="00201CC0">
            <w:pPr>
              <w:rPr>
                <w:rFonts w:ascii="Arial" w:hAnsi="Arial" w:cs="Arial"/>
                <w:sz w:val="18"/>
              </w:rPr>
            </w:pPr>
          </w:p>
        </w:tc>
      </w:tr>
      <w:tr w:rsidR="00201CC0" w:rsidRPr="00002853" w14:paraId="43F6B823" w14:textId="77777777" w:rsidTr="00CF7025">
        <w:trPr>
          <w:trHeight w:val="270"/>
        </w:trPr>
        <w:tc>
          <w:tcPr>
            <w:tcW w:w="2875" w:type="dxa"/>
            <w:noWrap/>
          </w:tcPr>
          <w:p w14:paraId="7AE7474F" w14:textId="77777777" w:rsidR="00201CC0" w:rsidRPr="00002853" w:rsidRDefault="00201CC0" w:rsidP="00201CC0">
            <w:pPr>
              <w:rPr>
                <w:rFonts w:ascii="Arial" w:hAnsi="Arial" w:cs="Arial"/>
                <w:sz w:val="18"/>
              </w:rPr>
            </w:pPr>
            <w:r w:rsidRPr="00002853">
              <w:rPr>
                <w:rFonts w:ascii="Arial" w:hAnsi="Arial" w:cs="Arial"/>
                <w:sz w:val="18"/>
              </w:rPr>
              <w:t>ORWORB GET TIU ALERT INFO</w:t>
            </w:r>
          </w:p>
        </w:tc>
        <w:tc>
          <w:tcPr>
            <w:tcW w:w="1805" w:type="dxa"/>
            <w:noWrap/>
          </w:tcPr>
          <w:p w14:paraId="15A792D8" w14:textId="77777777" w:rsidR="00201CC0" w:rsidRPr="00002853" w:rsidRDefault="00201CC0" w:rsidP="00201CC0">
            <w:pPr>
              <w:rPr>
                <w:rFonts w:ascii="Arial" w:hAnsi="Arial" w:cs="Arial"/>
                <w:sz w:val="18"/>
              </w:rPr>
            </w:pPr>
            <w:r w:rsidRPr="00002853">
              <w:rPr>
                <w:rFonts w:ascii="Arial" w:hAnsi="Arial" w:cs="Arial"/>
                <w:sz w:val="18"/>
              </w:rPr>
              <w:t>GETALRT</w:t>
            </w:r>
          </w:p>
        </w:tc>
        <w:tc>
          <w:tcPr>
            <w:tcW w:w="1877" w:type="dxa"/>
            <w:noWrap/>
          </w:tcPr>
          <w:p w14:paraId="58B926BC" w14:textId="77777777" w:rsidR="00201CC0" w:rsidRPr="00002853" w:rsidRDefault="00201CC0" w:rsidP="00201CC0">
            <w:pPr>
              <w:rPr>
                <w:rFonts w:ascii="Arial" w:hAnsi="Arial" w:cs="Arial"/>
                <w:sz w:val="18"/>
              </w:rPr>
            </w:pPr>
            <w:r w:rsidRPr="00002853">
              <w:rPr>
                <w:rFonts w:ascii="Arial" w:hAnsi="Arial" w:cs="Arial"/>
                <w:sz w:val="18"/>
              </w:rPr>
              <w:t>TIUSRVR</w:t>
            </w:r>
          </w:p>
        </w:tc>
        <w:tc>
          <w:tcPr>
            <w:tcW w:w="1723" w:type="dxa"/>
          </w:tcPr>
          <w:p w14:paraId="520FD1F6" w14:textId="77777777" w:rsidR="00201CC0" w:rsidRPr="00002853" w:rsidRDefault="00201CC0" w:rsidP="00201CC0">
            <w:pPr>
              <w:rPr>
                <w:rFonts w:ascii="Arial" w:hAnsi="Arial" w:cs="Arial"/>
                <w:sz w:val="18"/>
              </w:rPr>
            </w:pPr>
          </w:p>
        </w:tc>
      </w:tr>
      <w:tr w:rsidR="00201CC0" w:rsidRPr="00002853" w14:paraId="22D9B4F3" w14:textId="77777777" w:rsidTr="00CF7025">
        <w:trPr>
          <w:trHeight w:val="270"/>
        </w:trPr>
        <w:tc>
          <w:tcPr>
            <w:tcW w:w="2875" w:type="dxa"/>
            <w:noWrap/>
          </w:tcPr>
          <w:p w14:paraId="6B02F486" w14:textId="77777777" w:rsidR="00201CC0" w:rsidRPr="00002853" w:rsidRDefault="00201CC0" w:rsidP="00201CC0">
            <w:pPr>
              <w:rPr>
                <w:rFonts w:ascii="Arial" w:hAnsi="Arial" w:cs="Arial"/>
                <w:sz w:val="18"/>
              </w:rPr>
            </w:pPr>
            <w:r w:rsidRPr="00002853">
              <w:rPr>
                <w:rFonts w:ascii="Arial" w:hAnsi="Arial" w:cs="Arial"/>
                <w:sz w:val="18"/>
              </w:rPr>
              <w:t>ORWORB GETDATA</w:t>
            </w:r>
          </w:p>
        </w:tc>
        <w:tc>
          <w:tcPr>
            <w:tcW w:w="1805" w:type="dxa"/>
            <w:noWrap/>
          </w:tcPr>
          <w:p w14:paraId="6B6BA267" w14:textId="77777777" w:rsidR="00201CC0" w:rsidRPr="00002853" w:rsidRDefault="00201CC0" w:rsidP="00201CC0">
            <w:pPr>
              <w:rPr>
                <w:rFonts w:ascii="Arial" w:hAnsi="Arial" w:cs="Arial"/>
                <w:sz w:val="18"/>
              </w:rPr>
            </w:pPr>
            <w:r w:rsidRPr="00002853">
              <w:rPr>
                <w:rFonts w:ascii="Arial" w:hAnsi="Arial" w:cs="Arial"/>
                <w:sz w:val="18"/>
              </w:rPr>
              <w:t>GETDATA</w:t>
            </w:r>
          </w:p>
        </w:tc>
        <w:tc>
          <w:tcPr>
            <w:tcW w:w="1877" w:type="dxa"/>
            <w:noWrap/>
          </w:tcPr>
          <w:p w14:paraId="1B422EA6"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55045911" w14:textId="77777777" w:rsidR="00201CC0" w:rsidRPr="00002853" w:rsidRDefault="00201CC0" w:rsidP="00201CC0">
            <w:pPr>
              <w:rPr>
                <w:rFonts w:ascii="Arial" w:hAnsi="Arial" w:cs="Arial"/>
                <w:sz w:val="18"/>
              </w:rPr>
            </w:pPr>
          </w:p>
        </w:tc>
      </w:tr>
      <w:tr w:rsidR="00201CC0" w:rsidRPr="00002853" w14:paraId="3EA1DC49" w14:textId="77777777" w:rsidTr="00CF7025">
        <w:trPr>
          <w:trHeight w:val="270"/>
        </w:trPr>
        <w:tc>
          <w:tcPr>
            <w:tcW w:w="2875" w:type="dxa"/>
            <w:noWrap/>
          </w:tcPr>
          <w:p w14:paraId="14FF849A" w14:textId="77777777" w:rsidR="00201CC0" w:rsidRPr="00002853" w:rsidRDefault="00201CC0" w:rsidP="00201CC0">
            <w:pPr>
              <w:rPr>
                <w:rFonts w:ascii="Arial" w:hAnsi="Arial" w:cs="Arial"/>
                <w:sz w:val="18"/>
              </w:rPr>
            </w:pPr>
            <w:r w:rsidRPr="00002853">
              <w:rPr>
                <w:rFonts w:ascii="Arial" w:hAnsi="Arial" w:cs="Arial"/>
                <w:sz w:val="18"/>
              </w:rPr>
              <w:t>ORWORB KILL EXPIR MED ALERT</w:t>
            </w:r>
          </w:p>
        </w:tc>
        <w:tc>
          <w:tcPr>
            <w:tcW w:w="1805" w:type="dxa"/>
            <w:noWrap/>
          </w:tcPr>
          <w:p w14:paraId="298ED5DF" w14:textId="77777777" w:rsidR="00201CC0" w:rsidRPr="00002853" w:rsidRDefault="00201CC0" w:rsidP="00201CC0">
            <w:pPr>
              <w:rPr>
                <w:rFonts w:ascii="Arial" w:hAnsi="Arial" w:cs="Arial"/>
                <w:sz w:val="18"/>
              </w:rPr>
            </w:pPr>
            <w:r w:rsidRPr="00002853">
              <w:rPr>
                <w:rFonts w:ascii="Arial" w:hAnsi="Arial" w:cs="Arial"/>
                <w:sz w:val="18"/>
              </w:rPr>
              <w:t>KILEXMED</w:t>
            </w:r>
          </w:p>
        </w:tc>
        <w:tc>
          <w:tcPr>
            <w:tcW w:w="1877" w:type="dxa"/>
            <w:noWrap/>
          </w:tcPr>
          <w:p w14:paraId="67AFA241"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57F07413" w14:textId="77777777" w:rsidR="00201CC0" w:rsidRPr="00002853" w:rsidRDefault="00201CC0" w:rsidP="00201CC0">
            <w:pPr>
              <w:rPr>
                <w:rFonts w:ascii="Arial" w:hAnsi="Arial" w:cs="Arial"/>
                <w:sz w:val="18"/>
              </w:rPr>
            </w:pPr>
          </w:p>
        </w:tc>
      </w:tr>
      <w:tr w:rsidR="00201CC0" w:rsidRPr="00002853" w14:paraId="5396A1FB" w14:textId="77777777" w:rsidTr="00CF7025">
        <w:trPr>
          <w:trHeight w:val="270"/>
        </w:trPr>
        <w:tc>
          <w:tcPr>
            <w:tcW w:w="2875" w:type="dxa"/>
            <w:noWrap/>
          </w:tcPr>
          <w:p w14:paraId="628CBF20" w14:textId="77777777" w:rsidR="00201CC0" w:rsidRPr="00002853" w:rsidRDefault="00201CC0" w:rsidP="00201CC0">
            <w:pPr>
              <w:rPr>
                <w:rFonts w:ascii="Arial" w:hAnsi="Arial" w:cs="Arial"/>
                <w:sz w:val="18"/>
              </w:rPr>
            </w:pPr>
            <w:r w:rsidRPr="00002853">
              <w:rPr>
                <w:rFonts w:ascii="Arial" w:hAnsi="Arial" w:cs="Arial"/>
                <w:sz w:val="18"/>
              </w:rPr>
              <w:t>ORWORB KILL EXPIR OI ALERT</w:t>
            </w:r>
          </w:p>
        </w:tc>
        <w:tc>
          <w:tcPr>
            <w:tcW w:w="1805" w:type="dxa"/>
            <w:noWrap/>
          </w:tcPr>
          <w:p w14:paraId="4C8D09F6" w14:textId="77777777" w:rsidR="00201CC0" w:rsidRPr="00002853" w:rsidRDefault="00201CC0" w:rsidP="00201CC0">
            <w:pPr>
              <w:rPr>
                <w:rFonts w:ascii="Arial" w:hAnsi="Arial" w:cs="Arial"/>
                <w:sz w:val="18"/>
              </w:rPr>
            </w:pPr>
            <w:r w:rsidRPr="00002853">
              <w:rPr>
                <w:rFonts w:ascii="Arial" w:hAnsi="Arial" w:cs="Arial"/>
                <w:sz w:val="18"/>
              </w:rPr>
              <w:t>KILEXOI</w:t>
            </w:r>
          </w:p>
        </w:tc>
        <w:tc>
          <w:tcPr>
            <w:tcW w:w="1877" w:type="dxa"/>
            <w:noWrap/>
          </w:tcPr>
          <w:p w14:paraId="59C40C51"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5119531F" w14:textId="77777777" w:rsidR="00201CC0" w:rsidRPr="00002853" w:rsidRDefault="00201CC0" w:rsidP="00201CC0">
            <w:pPr>
              <w:rPr>
                <w:rFonts w:ascii="Arial" w:hAnsi="Arial" w:cs="Arial"/>
                <w:sz w:val="18"/>
              </w:rPr>
            </w:pPr>
          </w:p>
        </w:tc>
      </w:tr>
      <w:tr w:rsidR="00201CC0" w:rsidRPr="00002853" w14:paraId="53855317" w14:textId="77777777" w:rsidTr="00CF7025">
        <w:trPr>
          <w:trHeight w:val="270"/>
        </w:trPr>
        <w:tc>
          <w:tcPr>
            <w:tcW w:w="2875" w:type="dxa"/>
            <w:noWrap/>
          </w:tcPr>
          <w:p w14:paraId="54D0EC3B" w14:textId="77777777" w:rsidR="00201CC0" w:rsidRPr="00002853" w:rsidRDefault="00201CC0" w:rsidP="00201CC0">
            <w:pPr>
              <w:rPr>
                <w:rFonts w:ascii="Arial" w:hAnsi="Arial" w:cs="Arial"/>
                <w:sz w:val="18"/>
              </w:rPr>
            </w:pPr>
            <w:r w:rsidRPr="00002853">
              <w:rPr>
                <w:rFonts w:ascii="Arial" w:hAnsi="Arial" w:cs="Arial"/>
                <w:sz w:val="18"/>
              </w:rPr>
              <w:t>ORWORB KILL UNSIG ORDERS ALERT</w:t>
            </w:r>
          </w:p>
        </w:tc>
        <w:tc>
          <w:tcPr>
            <w:tcW w:w="1805" w:type="dxa"/>
            <w:noWrap/>
          </w:tcPr>
          <w:p w14:paraId="6E03694D" w14:textId="77777777" w:rsidR="00201CC0" w:rsidRPr="00002853" w:rsidRDefault="00201CC0" w:rsidP="00201CC0">
            <w:pPr>
              <w:rPr>
                <w:rFonts w:ascii="Arial" w:hAnsi="Arial" w:cs="Arial"/>
                <w:sz w:val="18"/>
              </w:rPr>
            </w:pPr>
            <w:r w:rsidRPr="00002853">
              <w:rPr>
                <w:rFonts w:ascii="Arial" w:hAnsi="Arial" w:cs="Arial"/>
                <w:sz w:val="18"/>
              </w:rPr>
              <w:t>KILUNSNO</w:t>
            </w:r>
          </w:p>
        </w:tc>
        <w:tc>
          <w:tcPr>
            <w:tcW w:w="1877" w:type="dxa"/>
            <w:noWrap/>
          </w:tcPr>
          <w:p w14:paraId="13EB8EF5"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4ED81AB4" w14:textId="77777777" w:rsidR="00201CC0" w:rsidRPr="00002853" w:rsidRDefault="00201CC0" w:rsidP="00201CC0">
            <w:pPr>
              <w:rPr>
                <w:rFonts w:ascii="Arial" w:hAnsi="Arial" w:cs="Arial"/>
                <w:sz w:val="18"/>
              </w:rPr>
            </w:pPr>
          </w:p>
        </w:tc>
      </w:tr>
      <w:tr w:rsidR="00201CC0" w:rsidRPr="00002853" w14:paraId="1DB2C771" w14:textId="77777777" w:rsidTr="00CF7025">
        <w:trPr>
          <w:trHeight w:val="270"/>
        </w:trPr>
        <w:tc>
          <w:tcPr>
            <w:tcW w:w="2875" w:type="dxa"/>
            <w:noWrap/>
          </w:tcPr>
          <w:p w14:paraId="176EF807" w14:textId="4292F14B" w:rsidR="00201CC0" w:rsidRPr="00002853" w:rsidRDefault="00201CC0" w:rsidP="00201CC0">
            <w:pPr>
              <w:rPr>
                <w:rFonts w:ascii="Arial" w:hAnsi="Arial" w:cs="Arial"/>
                <w:sz w:val="18"/>
              </w:rPr>
            </w:pPr>
            <w:bookmarkStart w:id="1042" w:name="ORWORB_PROUSER"/>
            <w:bookmarkEnd w:id="1042"/>
            <w:r w:rsidRPr="003875C9">
              <w:rPr>
                <w:rFonts w:ascii="Arial" w:hAnsi="Arial" w:cs="Arial"/>
                <w:sz w:val="18"/>
              </w:rPr>
              <w:t>ORWORB PROUSER</w:t>
            </w:r>
          </w:p>
        </w:tc>
        <w:tc>
          <w:tcPr>
            <w:tcW w:w="1805" w:type="dxa"/>
            <w:noWrap/>
          </w:tcPr>
          <w:p w14:paraId="172DD673" w14:textId="181F90A7" w:rsidR="00201CC0" w:rsidRPr="00002853" w:rsidRDefault="00201CC0" w:rsidP="00201CC0">
            <w:pPr>
              <w:rPr>
                <w:rFonts w:ascii="Arial" w:hAnsi="Arial" w:cs="Arial"/>
                <w:sz w:val="18"/>
              </w:rPr>
            </w:pPr>
            <w:r>
              <w:rPr>
                <w:rFonts w:ascii="Arial" w:hAnsi="Arial" w:cs="Arial"/>
                <w:sz w:val="18"/>
              </w:rPr>
              <w:t>PROUSER</w:t>
            </w:r>
          </w:p>
        </w:tc>
        <w:tc>
          <w:tcPr>
            <w:tcW w:w="1877" w:type="dxa"/>
            <w:noWrap/>
          </w:tcPr>
          <w:p w14:paraId="5488AC34" w14:textId="5692B0AE" w:rsidR="00201CC0" w:rsidRPr="00002853" w:rsidRDefault="00201CC0" w:rsidP="00201CC0">
            <w:pPr>
              <w:rPr>
                <w:rFonts w:ascii="Arial" w:hAnsi="Arial" w:cs="Arial"/>
                <w:sz w:val="18"/>
              </w:rPr>
            </w:pPr>
            <w:r>
              <w:rPr>
                <w:rFonts w:ascii="Arial" w:hAnsi="Arial" w:cs="Arial"/>
                <w:sz w:val="18"/>
              </w:rPr>
              <w:t>ORWORB</w:t>
            </w:r>
          </w:p>
        </w:tc>
        <w:tc>
          <w:tcPr>
            <w:tcW w:w="1723" w:type="dxa"/>
          </w:tcPr>
          <w:p w14:paraId="1A432A19" w14:textId="64C4F4C2" w:rsidR="00201CC0" w:rsidRPr="00002853" w:rsidRDefault="00201CC0" w:rsidP="00201CC0">
            <w:pPr>
              <w:rPr>
                <w:rFonts w:ascii="Arial" w:hAnsi="Arial" w:cs="Arial"/>
                <w:sz w:val="18"/>
              </w:rPr>
            </w:pPr>
            <w:r>
              <w:rPr>
                <w:rFonts w:ascii="Arial" w:hAnsi="Arial" w:cs="Arial"/>
                <w:sz w:val="18"/>
              </w:rPr>
              <w:t>OR*3.0*405</w:t>
            </w:r>
          </w:p>
        </w:tc>
      </w:tr>
      <w:tr w:rsidR="00201CC0" w:rsidRPr="00002853" w14:paraId="6994BA51" w14:textId="77777777" w:rsidTr="00CF7025">
        <w:trPr>
          <w:trHeight w:val="270"/>
        </w:trPr>
        <w:tc>
          <w:tcPr>
            <w:tcW w:w="2875" w:type="dxa"/>
            <w:noWrap/>
          </w:tcPr>
          <w:p w14:paraId="3CD1822E" w14:textId="77777777" w:rsidR="00201CC0" w:rsidRPr="00002853" w:rsidRDefault="00201CC0" w:rsidP="00201CC0">
            <w:pPr>
              <w:rPr>
                <w:rFonts w:ascii="Arial" w:hAnsi="Arial" w:cs="Arial"/>
                <w:sz w:val="18"/>
              </w:rPr>
            </w:pPr>
            <w:r w:rsidRPr="00002853">
              <w:rPr>
                <w:rFonts w:ascii="Arial" w:hAnsi="Arial" w:cs="Arial"/>
                <w:sz w:val="18"/>
              </w:rPr>
              <w:t>ORWORB UNSIG ORDERS FOLLOWUP</w:t>
            </w:r>
          </w:p>
        </w:tc>
        <w:tc>
          <w:tcPr>
            <w:tcW w:w="1805" w:type="dxa"/>
            <w:noWrap/>
          </w:tcPr>
          <w:p w14:paraId="4C7BFCF8" w14:textId="77777777" w:rsidR="00201CC0" w:rsidRPr="00002853" w:rsidRDefault="00201CC0" w:rsidP="00201CC0">
            <w:pPr>
              <w:rPr>
                <w:rFonts w:ascii="Arial" w:hAnsi="Arial" w:cs="Arial"/>
                <w:sz w:val="18"/>
              </w:rPr>
            </w:pPr>
            <w:r w:rsidRPr="00002853">
              <w:rPr>
                <w:rFonts w:ascii="Arial" w:hAnsi="Arial" w:cs="Arial"/>
                <w:sz w:val="18"/>
              </w:rPr>
              <w:t>ESORD</w:t>
            </w:r>
          </w:p>
        </w:tc>
        <w:tc>
          <w:tcPr>
            <w:tcW w:w="1877" w:type="dxa"/>
            <w:noWrap/>
          </w:tcPr>
          <w:p w14:paraId="4BA4A344"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06183422" w14:textId="77777777" w:rsidR="00201CC0" w:rsidRPr="00002853" w:rsidRDefault="00201CC0" w:rsidP="00201CC0">
            <w:pPr>
              <w:rPr>
                <w:rFonts w:ascii="Arial" w:hAnsi="Arial" w:cs="Arial"/>
                <w:sz w:val="18"/>
              </w:rPr>
            </w:pPr>
          </w:p>
        </w:tc>
      </w:tr>
      <w:tr w:rsidR="00201CC0" w:rsidRPr="00002853" w14:paraId="3B27032C" w14:textId="77777777" w:rsidTr="00CF7025">
        <w:trPr>
          <w:trHeight w:val="270"/>
        </w:trPr>
        <w:tc>
          <w:tcPr>
            <w:tcW w:w="2875" w:type="dxa"/>
            <w:noWrap/>
          </w:tcPr>
          <w:p w14:paraId="09BC9796" w14:textId="77777777" w:rsidR="00201CC0" w:rsidRPr="00002853" w:rsidRDefault="00201CC0" w:rsidP="00201CC0">
            <w:pPr>
              <w:rPr>
                <w:rFonts w:ascii="Arial" w:hAnsi="Arial" w:cs="Arial"/>
                <w:sz w:val="18"/>
              </w:rPr>
            </w:pPr>
            <w:r w:rsidRPr="00002853">
              <w:rPr>
                <w:rFonts w:ascii="Arial" w:hAnsi="Arial" w:cs="Arial"/>
                <w:sz w:val="18"/>
              </w:rPr>
              <w:t>ORWORB URGENLST</w:t>
            </w:r>
          </w:p>
        </w:tc>
        <w:tc>
          <w:tcPr>
            <w:tcW w:w="1805" w:type="dxa"/>
            <w:noWrap/>
          </w:tcPr>
          <w:p w14:paraId="23100706" w14:textId="77777777" w:rsidR="00201CC0" w:rsidRPr="00002853" w:rsidRDefault="00201CC0" w:rsidP="00201CC0">
            <w:pPr>
              <w:rPr>
                <w:rFonts w:ascii="Arial" w:hAnsi="Arial" w:cs="Arial"/>
                <w:sz w:val="18"/>
              </w:rPr>
            </w:pPr>
            <w:r w:rsidRPr="00002853">
              <w:rPr>
                <w:rFonts w:ascii="Arial" w:hAnsi="Arial" w:cs="Arial"/>
                <w:sz w:val="18"/>
              </w:rPr>
              <w:t>URGENLST</w:t>
            </w:r>
          </w:p>
        </w:tc>
        <w:tc>
          <w:tcPr>
            <w:tcW w:w="1877" w:type="dxa"/>
            <w:noWrap/>
          </w:tcPr>
          <w:p w14:paraId="38EA2721"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09EBEE70" w14:textId="77777777" w:rsidR="00201CC0" w:rsidRPr="00002853" w:rsidRDefault="00201CC0" w:rsidP="00201CC0">
            <w:pPr>
              <w:rPr>
                <w:rFonts w:ascii="Arial" w:hAnsi="Arial" w:cs="Arial"/>
                <w:sz w:val="18"/>
              </w:rPr>
            </w:pPr>
          </w:p>
        </w:tc>
      </w:tr>
      <w:tr w:rsidR="00201CC0" w:rsidRPr="00002853" w14:paraId="2F7A51A7" w14:textId="77777777" w:rsidTr="00CF7025">
        <w:trPr>
          <w:trHeight w:val="270"/>
        </w:trPr>
        <w:tc>
          <w:tcPr>
            <w:tcW w:w="2875" w:type="dxa"/>
            <w:noWrap/>
          </w:tcPr>
          <w:p w14:paraId="62B18992" w14:textId="77777777" w:rsidR="00201CC0" w:rsidRPr="00002853" w:rsidRDefault="00201CC0" w:rsidP="00201CC0">
            <w:pPr>
              <w:rPr>
                <w:rFonts w:ascii="Arial" w:hAnsi="Arial" w:cs="Arial"/>
                <w:sz w:val="18"/>
              </w:rPr>
            </w:pPr>
            <w:r w:rsidRPr="00002853">
              <w:rPr>
                <w:rFonts w:ascii="Arial" w:hAnsi="Arial" w:cs="Arial"/>
                <w:sz w:val="18"/>
              </w:rPr>
              <w:t>ORWORDG ALLTREE</w:t>
            </w:r>
          </w:p>
        </w:tc>
        <w:tc>
          <w:tcPr>
            <w:tcW w:w="1805" w:type="dxa"/>
            <w:noWrap/>
          </w:tcPr>
          <w:p w14:paraId="4FF79708" w14:textId="77777777" w:rsidR="00201CC0" w:rsidRPr="00002853" w:rsidRDefault="00201CC0" w:rsidP="00201CC0">
            <w:pPr>
              <w:rPr>
                <w:rFonts w:ascii="Arial" w:hAnsi="Arial" w:cs="Arial"/>
                <w:sz w:val="18"/>
              </w:rPr>
            </w:pPr>
            <w:r w:rsidRPr="00002853">
              <w:rPr>
                <w:rFonts w:ascii="Arial" w:hAnsi="Arial" w:cs="Arial"/>
                <w:sz w:val="18"/>
              </w:rPr>
              <w:t>ALLTREE</w:t>
            </w:r>
          </w:p>
        </w:tc>
        <w:tc>
          <w:tcPr>
            <w:tcW w:w="1877" w:type="dxa"/>
            <w:noWrap/>
          </w:tcPr>
          <w:p w14:paraId="6869E472" w14:textId="77777777" w:rsidR="00201CC0" w:rsidRPr="00002853" w:rsidRDefault="00201CC0" w:rsidP="00201CC0">
            <w:pPr>
              <w:rPr>
                <w:rFonts w:ascii="Arial" w:hAnsi="Arial" w:cs="Arial"/>
                <w:sz w:val="18"/>
              </w:rPr>
            </w:pPr>
            <w:r w:rsidRPr="00002853">
              <w:rPr>
                <w:rFonts w:ascii="Arial" w:hAnsi="Arial" w:cs="Arial"/>
                <w:sz w:val="18"/>
              </w:rPr>
              <w:t>ORWORDG</w:t>
            </w:r>
          </w:p>
        </w:tc>
        <w:tc>
          <w:tcPr>
            <w:tcW w:w="1723" w:type="dxa"/>
          </w:tcPr>
          <w:p w14:paraId="416DE1C0" w14:textId="77777777" w:rsidR="00201CC0" w:rsidRPr="00002853" w:rsidRDefault="00201CC0" w:rsidP="00201CC0">
            <w:pPr>
              <w:rPr>
                <w:rFonts w:ascii="Arial" w:hAnsi="Arial" w:cs="Arial"/>
                <w:sz w:val="18"/>
              </w:rPr>
            </w:pPr>
          </w:p>
        </w:tc>
      </w:tr>
      <w:tr w:rsidR="00201CC0" w:rsidRPr="00002853" w14:paraId="2C64E0C1" w14:textId="77777777" w:rsidTr="00CF7025">
        <w:trPr>
          <w:trHeight w:val="270"/>
        </w:trPr>
        <w:tc>
          <w:tcPr>
            <w:tcW w:w="2875" w:type="dxa"/>
            <w:noWrap/>
          </w:tcPr>
          <w:p w14:paraId="029B316A" w14:textId="77777777" w:rsidR="00201CC0" w:rsidRPr="00002853" w:rsidRDefault="00201CC0" w:rsidP="00201CC0">
            <w:pPr>
              <w:rPr>
                <w:rFonts w:ascii="Arial" w:hAnsi="Arial" w:cs="Arial"/>
                <w:sz w:val="18"/>
              </w:rPr>
            </w:pPr>
            <w:r w:rsidRPr="00002853">
              <w:rPr>
                <w:rFonts w:ascii="Arial" w:hAnsi="Arial" w:cs="Arial"/>
                <w:sz w:val="18"/>
              </w:rPr>
              <w:t>ORWORDG GRPSEQB</w:t>
            </w:r>
          </w:p>
        </w:tc>
        <w:tc>
          <w:tcPr>
            <w:tcW w:w="1805" w:type="dxa"/>
            <w:noWrap/>
          </w:tcPr>
          <w:p w14:paraId="16C35666" w14:textId="77777777" w:rsidR="00201CC0" w:rsidRPr="00002853" w:rsidRDefault="00201CC0" w:rsidP="00201CC0">
            <w:pPr>
              <w:rPr>
                <w:rFonts w:ascii="Arial" w:hAnsi="Arial" w:cs="Arial"/>
                <w:sz w:val="18"/>
              </w:rPr>
            </w:pPr>
            <w:r w:rsidRPr="00002853">
              <w:rPr>
                <w:rFonts w:ascii="Arial" w:hAnsi="Arial" w:cs="Arial"/>
                <w:sz w:val="18"/>
              </w:rPr>
              <w:t>GRPSEQB</w:t>
            </w:r>
          </w:p>
        </w:tc>
        <w:tc>
          <w:tcPr>
            <w:tcW w:w="1877" w:type="dxa"/>
            <w:noWrap/>
          </w:tcPr>
          <w:p w14:paraId="5ED644F2" w14:textId="77777777" w:rsidR="00201CC0" w:rsidRPr="00002853" w:rsidRDefault="00201CC0" w:rsidP="00201CC0">
            <w:pPr>
              <w:rPr>
                <w:rFonts w:ascii="Arial" w:hAnsi="Arial" w:cs="Arial"/>
                <w:sz w:val="18"/>
              </w:rPr>
            </w:pPr>
            <w:r w:rsidRPr="00002853">
              <w:rPr>
                <w:rFonts w:ascii="Arial" w:hAnsi="Arial" w:cs="Arial"/>
                <w:sz w:val="18"/>
              </w:rPr>
              <w:t>ORWORDG</w:t>
            </w:r>
          </w:p>
        </w:tc>
        <w:tc>
          <w:tcPr>
            <w:tcW w:w="1723" w:type="dxa"/>
          </w:tcPr>
          <w:p w14:paraId="5D1FEA1A" w14:textId="77777777" w:rsidR="00201CC0" w:rsidRPr="00002853" w:rsidRDefault="00201CC0" w:rsidP="00201CC0">
            <w:pPr>
              <w:rPr>
                <w:rFonts w:ascii="Arial" w:hAnsi="Arial" w:cs="Arial"/>
                <w:sz w:val="18"/>
              </w:rPr>
            </w:pPr>
          </w:p>
        </w:tc>
      </w:tr>
      <w:tr w:rsidR="00201CC0" w:rsidRPr="00002853" w14:paraId="24F8464B" w14:textId="77777777" w:rsidTr="00CF7025">
        <w:trPr>
          <w:trHeight w:val="270"/>
        </w:trPr>
        <w:tc>
          <w:tcPr>
            <w:tcW w:w="2875" w:type="dxa"/>
            <w:noWrap/>
          </w:tcPr>
          <w:p w14:paraId="350F28E0" w14:textId="77777777" w:rsidR="00201CC0" w:rsidRPr="00002853" w:rsidRDefault="00201CC0" w:rsidP="00201CC0">
            <w:pPr>
              <w:rPr>
                <w:rFonts w:ascii="Arial" w:hAnsi="Arial" w:cs="Arial"/>
                <w:sz w:val="18"/>
              </w:rPr>
            </w:pPr>
            <w:r w:rsidRPr="00002853">
              <w:rPr>
                <w:rFonts w:ascii="Arial" w:hAnsi="Arial" w:cs="Arial"/>
                <w:sz w:val="18"/>
              </w:rPr>
              <w:t>ORWORDG IEN</w:t>
            </w:r>
          </w:p>
        </w:tc>
        <w:tc>
          <w:tcPr>
            <w:tcW w:w="1805" w:type="dxa"/>
            <w:noWrap/>
          </w:tcPr>
          <w:p w14:paraId="219FEE45" w14:textId="77777777" w:rsidR="00201CC0" w:rsidRPr="00002853" w:rsidRDefault="00201CC0" w:rsidP="00201CC0">
            <w:pPr>
              <w:rPr>
                <w:rFonts w:ascii="Arial" w:hAnsi="Arial" w:cs="Arial"/>
                <w:sz w:val="18"/>
              </w:rPr>
            </w:pPr>
            <w:r w:rsidRPr="00002853">
              <w:rPr>
                <w:rFonts w:ascii="Arial" w:hAnsi="Arial" w:cs="Arial"/>
                <w:sz w:val="18"/>
              </w:rPr>
              <w:t>IEN</w:t>
            </w:r>
          </w:p>
        </w:tc>
        <w:tc>
          <w:tcPr>
            <w:tcW w:w="1877" w:type="dxa"/>
            <w:noWrap/>
          </w:tcPr>
          <w:p w14:paraId="0F849F31" w14:textId="77777777" w:rsidR="00201CC0" w:rsidRPr="00002853" w:rsidRDefault="00201CC0" w:rsidP="00201CC0">
            <w:pPr>
              <w:rPr>
                <w:rFonts w:ascii="Arial" w:hAnsi="Arial" w:cs="Arial"/>
                <w:sz w:val="18"/>
              </w:rPr>
            </w:pPr>
            <w:r w:rsidRPr="00002853">
              <w:rPr>
                <w:rFonts w:ascii="Arial" w:hAnsi="Arial" w:cs="Arial"/>
                <w:sz w:val="18"/>
              </w:rPr>
              <w:t>ORWORDG</w:t>
            </w:r>
          </w:p>
        </w:tc>
        <w:tc>
          <w:tcPr>
            <w:tcW w:w="1723" w:type="dxa"/>
          </w:tcPr>
          <w:p w14:paraId="6DDBD145" w14:textId="77777777" w:rsidR="00201CC0" w:rsidRPr="00002853" w:rsidRDefault="00201CC0" w:rsidP="00201CC0">
            <w:pPr>
              <w:rPr>
                <w:rFonts w:ascii="Arial" w:hAnsi="Arial" w:cs="Arial"/>
                <w:sz w:val="18"/>
              </w:rPr>
            </w:pPr>
          </w:p>
        </w:tc>
      </w:tr>
      <w:tr w:rsidR="00201CC0" w:rsidRPr="00002853" w14:paraId="05469219" w14:textId="77777777" w:rsidTr="00CF7025">
        <w:trPr>
          <w:trHeight w:val="270"/>
        </w:trPr>
        <w:tc>
          <w:tcPr>
            <w:tcW w:w="2875" w:type="dxa"/>
            <w:noWrap/>
          </w:tcPr>
          <w:p w14:paraId="63AD7965" w14:textId="77777777" w:rsidR="00201CC0" w:rsidRPr="00002853" w:rsidRDefault="00201CC0" w:rsidP="00201CC0">
            <w:pPr>
              <w:rPr>
                <w:rFonts w:ascii="Arial" w:hAnsi="Arial" w:cs="Arial"/>
                <w:sz w:val="18"/>
              </w:rPr>
            </w:pPr>
            <w:r w:rsidRPr="00002853">
              <w:rPr>
                <w:rFonts w:ascii="Arial" w:hAnsi="Arial" w:cs="Arial"/>
                <w:sz w:val="18"/>
              </w:rPr>
              <w:t>ORWORDG MAPSEQ</w:t>
            </w:r>
          </w:p>
        </w:tc>
        <w:tc>
          <w:tcPr>
            <w:tcW w:w="1805" w:type="dxa"/>
            <w:noWrap/>
          </w:tcPr>
          <w:p w14:paraId="111702D8" w14:textId="77777777" w:rsidR="00201CC0" w:rsidRPr="00002853" w:rsidRDefault="00201CC0" w:rsidP="00201CC0">
            <w:pPr>
              <w:rPr>
                <w:rFonts w:ascii="Arial" w:hAnsi="Arial" w:cs="Arial"/>
                <w:sz w:val="18"/>
              </w:rPr>
            </w:pPr>
            <w:r w:rsidRPr="00002853">
              <w:rPr>
                <w:rFonts w:ascii="Arial" w:hAnsi="Arial" w:cs="Arial"/>
                <w:sz w:val="18"/>
              </w:rPr>
              <w:t>MAPSEQ</w:t>
            </w:r>
          </w:p>
        </w:tc>
        <w:tc>
          <w:tcPr>
            <w:tcW w:w="1877" w:type="dxa"/>
            <w:noWrap/>
          </w:tcPr>
          <w:p w14:paraId="3AD4C234" w14:textId="77777777" w:rsidR="00201CC0" w:rsidRPr="00002853" w:rsidRDefault="00201CC0" w:rsidP="00201CC0">
            <w:pPr>
              <w:rPr>
                <w:rFonts w:ascii="Arial" w:hAnsi="Arial" w:cs="Arial"/>
                <w:sz w:val="18"/>
              </w:rPr>
            </w:pPr>
            <w:r w:rsidRPr="00002853">
              <w:rPr>
                <w:rFonts w:ascii="Arial" w:hAnsi="Arial" w:cs="Arial"/>
                <w:sz w:val="18"/>
              </w:rPr>
              <w:t>ORWORDG</w:t>
            </w:r>
          </w:p>
        </w:tc>
        <w:tc>
          <w:tcPr>
            <w:tcW w:w="1723" w:type="dxa"/>
          </w:tcPr>
          <w:p w14:paraId="0F2B2567" w14:textId="77777777" w:rsidR="00201CC0" w:rsidRPr="00002853" w:rsidRDefault="00201CC0" w:rsidP="00201CC0">
            <w:pPr>
              <w:rPr>
                <w:rFonts w:ascii="Arial" w:hAnsi="Arial" w:cs="Arial"/>
                <w:sz w:val="18"/>
              </w:rPr>
            </w:pPr>
          </w:p>
        </w:tc>
      </w:tr>
      <w:tr w:rsidR="00201CC0" w:rsidRPr="00002853" w14:paraId="63A53025" w14:textId="77777777" w:rsidTr="00CF7025">
        <w:trPr>
          <w:trHeight w:val="270"/>
        </w:trPr>
        <w:tc>
          <w:tcPr>
            <w:tcW w:w="2875" w:type="dxa"/>
            <w:noWrap/>
          </w:tcPr>
          <w:p w14:paraId="7F5F8CF7" w14:textId="77777777" w:rsidR="00201CC0" w:rsidRPr="00002853" w:rsidRDefault="00201CC0" w:rsidP="00201CC0">
            <w:pPr>
              <w:rPr>
                <w:rFonts w:ascii="Arial" w:hAnsi="Arial" w:cs="Arial"/>
                <w:sz w:val="18"/>
              </w:rPr>
            </w:pPr>
            <w:r w:rsidRPr="00002853">
              <w:rPr>
                <w:rFonts w:ascii="Arial" w:hAnsi="Arial" w:cs="Arial"/>
                <w:sz w:val="18"/>
              </w:rPr>
              <w:t>ORWORDG REVSTS</w:t>
            </w:r>
          </w:p>
        </w:tc>
        <w:tc>
          <w:tcPr>
            <w:tcW w:w="1805" w:type="dxa"/>
            <w:noWrap/>
          </w:tcPr>
          <w:p w14:paraId="0FAFCF4D" w14:textId="77777777" w:rsidR="00201CC0" w:rsidRPr="00002853" w:rsidRDefault="00201CC0" w:rsidP="00201CC0">
            <w:pPr>
              <w:rPr>
                <w:rFonts w:ascii="Arial" w:hAnsi="Arial" w:cs="Arial"/>
                <w:sz w:val="18"/>
              </w:rPr>
            </w:pPr>
            <w:r w:rsidRPr="00002853">
              <w:rPr>
                <w:rFonts w:ascii="Arial" w:hAnsi="Arial" w:cs="Arial"/>
                <w:sz w:val="18"/>
              </w:rPr>
              <w:t>REVSTS</w:t>
            </w:r>
          </w:p>
        </w:tc>
        <w:tc>
          <w:tcPr>
            <w:tcW w:w="1877" w:type="dxa"/>
            <w:noWrap/>
          </w:tcPr>
          <w:p w14:paraId="66B08247" w14:textId="77777777" w:rsidR="00201CC0" w:rsidRPr="00002853" w:rsidRDefault="00201CC0" w:rsidP="00201CC0">
            <w:pPr>
              <w:rPr>
                <w:rFonts w:ascii="Arial" w:hAnsi="Arial" w:cs="Arial"/>
                <w:sz w:val="18"/>
              </w:rPr>
            </w:pPr>
            <w:r w:rsidRPr="00002853">
              <w:rPr>
                <w:rFonts w:ascii="Arial" w:hAnsi="Arial" w:cs="Arial"/>
                <w:sz w:val="18"/>
              </w:rPr>
              <w:t>ORWORDG</w:t>
            </w:r>
          </w:p>
        </w:tc>
        <w:tc>
          <w:tcPr>
            <w:tcW w:w="1723" w:type="dxa"/>
          </w:tcPr>
          <w:p w14:paraId="1C82DEAC" w14:textId="77777777" w:rsidR="00201CC0" w:rsidRPr="00002853" w:rsidRDefault="00201CC0" w:rsidP="00201CC0">
            <w:pPr>
              <w:rPr>
                <w:rFonts w:ascii="Arial" w:hAnsi="Arial" w:cs="Arial"/>
                <w:sz w:val="18"/>
              </w:rPr>
            </w:pPr>
          </w:p>
        </w:tc>
      </w:tr>
      <w:tr w:rsidR="00201CC0" w:rsidRPr="00002853" w14:paraId="262FA79D" w14:textId="77777777" w:rsidTr="00CF7025">
        <w:trPr>
          <w:trHeight w:val="270"/>
        </w:trPr>
        <w:tc>
          <w:tcPr>
            <w:tcW w:w="2875" w:type="dxa"/>
            <w:noWrap/>
          </w:tcPr>
          <w:p w14:paraId="5334D61B" w14:textId="77777777" w:rsidR="00201CC0" w:rsidRPr="00002853" w:rsidRDefault="00201CC0" w:rsidP="00201CC0">
            <w:pPr>
              <w:rPr>
                <w:rFonts w:ascii="Arial" w:hAnsi="Arial" w:cs="Arial"/>
                <w:sz w:val="18"/>
              </w:rPr>
            </w:pPr>
            <w:r w:rsidRPr="00002853">
              <w:rPr>
                <w:rFonts w:ascii="Arial" w:hAnsi="Arial" w:cs="Arial"/>
                <w:sz w:val="18"/>
              </w:rPr>
              <w:t>ORWORR AGET</w:t>
            </w:r>
          </w:p>
        </w:tc>
        <w:tc>
          <w:tcPr>
            <w:tcW w:w="1805" w:type="dxa"/>
            <w:noWrap/>
          </w:tcPr>
          <w:p w14:paraId="2D069B68" w14:textId="77777777" w:rsidR="00201CC0" w:rsidRPr="00002853" w:rsidRDefault="00201CC0" w:rsidP="00201CC0">
            <w:pPr>
              <w:rPr>
                <w:rFonts w:ascii="Arial" w:hAnsi="Arial" w:cs="Arial"/>
                <w:sz w:val="18"/>
              </w:rPr>
            </w:pPr>
            <w:r w:rsidRPr="00002853">
              <w:rPr>
                <w:rFonts w:ascii="Arial" w:hAnsi="Arial" w:cs="Arial"/>
                <w:sz w:val="18"/>
              </w:rPr>
              <w:t>AGET</w:t>
            </w:r>
          </w:p>
        </w:tc>
        <w:tc>
          <w:tcPr>
            <w:tcW w:w="1877" w:type="dxa"/>
            <w:noWrap/>
          </w:tcPr>
          <w:p w14:paraId="7184B733" w14:textId="77777777" w:rsidR="00201CC0" w:rsidRPr="00002853" w:rsidRDefault="00201CC0" w:rsidP="00201CC0">
            <w:pPr>
              <w:rPr>
                <w:rFonts w:ascii="Arial" w:hAnsi="Arial" w:cs="Arial"/>
                <w:sz w:val="18"/>
              </w:rPr>
            </w:pPr>
            <w:r w:rsidRPr="00002853">
              <w:rPr>
                <w:rFonts w:ascii="Arial" w:hAnsi="Arial" w:cs="Arial"/>
                <w:sz w:val="18"/>
              </w:rPr>
              <w:t>ORWORR</w:t>
            </w:r>
          </w:p>
        </w:tc>
        <w:tc>
          <w:tcPr>
            <w:tcW w:w="1723" w:type="dxa"/>
          </w:tcPr>
          <w:p w14:paraId="0B75183E" w14:textId="77777777" w:rsidR="00201CC0" w:rsidRPr="00002853" w:rsidRDefault="00201CC0" w:rsidP="00201CC0">
            <w:pPr>
              <w:rPr>
                <w:rFonts w:ascii="Arial" w:hAnsi="Arial" w:cs="Arial"/>
                <w:sz w:val="18"/>
              </w:rPr>
            </w:pPr>
          </w:p>
        </w:tc>
      </w:tr>
      <w:tr w:rsidR="00201CC0" w:rsidRPr="00002853" w14:paraId="287D44F8" w14:textId="77777777" w:rsidTr="00CF7025">
        <w:trPr>
          <w:trHeight w:val="270"/>
        </w:trPr>
        <w:tc>
          <w:tcPr>
            <w:tcW w:w="2875" w:type="dxa"/>
            <w:noWrap/>
          </w:tcPr>
          <w:p w14:paraId="0D3E0881" w14:textId="77777777" w:rsidR="00201CC0" w:rsidRPr="00002853" w:rsidRDefault="00201CC0" w:rsidP="00201CC0">
            <w:pPr>
              <w:rPr>
                <w:rFonts w:ascii="Arial" w:hAnsi="Arial" w:cs="Arial"/>
                <w:sz w:val="18"/>
              </w:rPr>
            </w:pPr>
            <w:r w:rsidRPr="00002853">
              <w:rPr>
                <w:rFonts w:ascii="Arial" w:hAnsi="Arial" w:cs="Arial"/>
                <w:sz w:val="18"/>
              </w:rPr>
              <w:t>ORWORR GET</w:t>
            </w:r>
          </w:p>
        </w:tc>
        <w:tc>
          <w:tcPr>
            <w:tcW w:w="1805" w:type="dxa"/>
            <w:noWrap/>
          </w:tcPr>
          <w:p w14:paraId="1FD907DE" w14:textId="77777777" w:rsidR="00201CC0" w:rsidRPr="00002853" w:rsidRDefault="00201CC0" w:rsidP="00201CC0">
            <w:pPr>
              <w:rPr>
                <w:rFonts w:ascii="Arial" w:hAnsi="Arial" w:cs="Arial"/>
                <w:sz w:val="18"/>
              </w:rPr>
            </w:pPr>
            <w:r w:rsidRPr="00002853">
              <w:rPr>
                <w:rFonts w:ascii="Arial" w:hAnsi="Arial" w:cs="Arial"/>
                <w:sz w:val="18"/>
              </w:rPr>
              <w:t>GET</w:t>
            </w:r>
          </w:p>
        </w:tc>
        <w:tc>
          <w:tcPr>
            <w:tcW w:w="1877" w:type="dxa"/>
            <w:noWrap/>
          </w:tcPr>
          <w:p w14:paraId="640FA2AB" w14:textId="77777777" w:rsidR="00201CC0" w:rsidRPr="00002853" w:rsidRDefault="00201CC0" w:rsidP="00201CC0">
            <w:pPr>
              <w:rPr>
                <w:rFonts w:ascii="Arial" w:hAnsi="Arial" w:cs="Arial"/>
                <w:sz w:val="18"/>
              </w:rPr>
            </w:pPr>
            <w:r w:rsidRPr="00002853">
              <w:rPr>
                <w:rFonts w:ascii="Arial" w:hAnsi="Arial" w:cs="Arial"/>
                <w:sz w:val="18"/>
              </w:rPr>
              <w:t>ORWORR</w:t>
            </w:r>
          </w:p>
        </w:tc>
        <w:tc>
          <w:tcPr>
            <w:tcW w:w="1723" w:type="dxa"/>
          </w:tcPr>
          <w:p w14:paraId="46E05DDA" w14:textId="77777777" w:rsidR="00201CC0" w:rsidRPr="00002853" w:rsidRDefault="00201CC0" w:rsidP="00201CC0">
            <w:pPr>
              <w:rPr>
                <w:rFonts w:ascii="Arial" w:hAnsi="Arial" w:cs="Arial"/>
                <w:sz w:val="18"/>
              </w:rPr>
            </w:pPr>
          </w:p>
        </w:tc>
      </w:tr>
      <w:tr w:rsidR="00201CC0" w:rsidRPr="00002853" w14:paraId="79742FA7" w14:textId="77777777" w:rsidTr="00CF7025">
        <w:trPr>
          <w:trHeight w:val="270"/>
        </w:trPr>
        <w:tc>
          <w:tcPr>
            <w:tcW w:w="2875" w:type="dxa"/>
            <w:noWrap/>
          </w:tcPr>
          <w:p w14:paraId="68CBB096" w14:textId="77777777" w:rsidR="00201CC0" w:rsidRPr="00002853" w:rsidRDefault="00201CC0" w:rsidP="00201CC0">
            <w:pPr>
              <w:rPr>
                <w:rFonts w:ascii="Arial" w:hAnsi="Arial" w:cs="Arial"/>
                <w:sz w:val="18"/>
              </w:rPr>
            </w:pPr>
            <w:r w:rsidRPr="00002853">
              <w:rPr>
                <w:rFonts w:ascii="Arial" w:hAnsi="Arial" w:cs="Arial"/>
                <w:sz w:val="18"/>
              </w:rPr>
              <w:t>ORWORR GET4LST</w:t>
            </w:r>
          </w:p>
        </w:tc>
        <w:tc>
          <w:tcPr>
            <w:tcW w:w="1805" w:type="dxa"/>
            <w:noWrap/>
          </w:tcPr>
          <w:p w14:paraId="69426A2B" w14:textId="77777777" w:rsidR="00201CC0" w:rsidRPr="00002853" w:rsidRDefault="00201CC0" w:rsidP="00201CC0">
            <w:pPr>
              <w:rPr>
                <w:rFonts w:ascii="Arial" w:hAnsi="Arial" w:cs="Arial"/>
                <w:sz w:val="18"/>
              </w:rPr>
            </w:pPr>
            <w:r w:rsidRPr="00002853">
              <w:rPr>
                <w:rFonts w:ascii="Arial" w:hAnsi="Arial" w:cs="Arial"/>
                <w:sz w:val="18"/>
              </w:rPr>
              <w:t>GET4V11</w:t>
            </w:r>
          </w:p>
        </w:tc>
        <w:tc>
          <w:tcPr>
            <w:tcW w:w="1877" w:type="dxa"/>
            <w:noWrap/>
          </w:tcPr>
          <w:p w14:paraId="33EFE13E" w14:textId="77777777" w:rsidR="00201CC0" w:rsidRPr="00002853" w:rsidRDefault="00201CC0" w:rsidP="00201CC0">
            <w:pPr>
              <w:rPr>
                <w:rFonts w:ascii="Arial" w:hAnsi="Arial" w:cs="Arial"/>
                <w:sz w:val="18"/>
              </w:rPr>
            </w:pPr>
            <w:r w:rsidRPr="00002853">
              <w:rPr>
                <w:rFonts w:ascii="Arial" w:hAnsi="Arial" w:cs="Arial"/>
                <w:sz w:val="18"/>
              </w:rPr>
              <w:t>ORWORR</w:t>
            </w:r>
          </w:p>
        </w:tc>
        <w:tc>
          <w:tcPr>
            <w:tcW w:w="1723" w:type="dxa"/>
          </w:tcPr>
          <w:p w14:paraId="14A0D766" w14:textId="77777777" w:rsidR="00201CC0" w:rsidRPr="00002853" w:rsidRDefault="00201CC0" w:rsidP="00201CC0">
            <w:pPr>
              <w:rPr>
                <w:rFonts w:ascii="Arial" w:hAnsi="Arial" w:cs="Arial"/>
                <w:sz w:val="18"/>
              </w:rPr>
            </w:pPr>
          </w:p>
        </w:tc>
      </w:tr>
      <w:tr w:rsidR="00201CC0" w:rsidRPr="00002853" w14:paraId="14742FAE" w14:textId="77777777" w:rsidTr="00CF7025">
        <w:trPr>
          <w:trHeight w:val="270"/>
        </w:trPr>
        <w:tc>
          <w:tcPr>
            <w:tcW w:w="2875" w:type="dxa"/>
            <w:noWrap/>
          </w:tcPr>
          <w:p w14:paraId="7955246F" w14:textId="77777777" w:rsidR="00201CC0" w:rsidRPr="00002853" w:rsidRDefault="00201CC0" w:rsidP="00201CC0">
            <w:pPr>
              <w:rPr>
                <w:rFonts w:ascii="Arial" w:hAnsi="Arial" w:cs="Arial"/>
                <w:sz w:val="18"/>
              </w:rPr>
            </w:pPr>
            <w:r w:rsidRPr="00002853">
              <w:rPr>
                <w:rFonts w:ascii="Arial" w:hAnsi="Arial" w:cs="Arial"/>
                <w:sz w:val="18"/>
              </w:rPr>
              <w:t>ORWORR GETBYIFN</w:t>
            </w:r>
          </w:p>
        </w:tc>
        <w:tc>
          <w:tcPr>
            <w:tcW w:w="1805" w:type="dxa"/>
            <w:noWrap/>
          </w:tcPr>
          <w:p w14:paraId="52639F73" w14:textId="77777777" w:rsidR="00201CC0" w:rsidRPr="00002853" w:rsidRDefault="00201CC0" w:rsidP="00201CC0">
            <w:pPr>
              <w:rPr>
                <w:rFonts w:ascii="Arial" w:hAnsi="Arial" w:cs="Arial"/>
                <w:sz w:val="18"/>
              </w:rPr>
            </w:pPr>
            <w:r w:rsidRPr="00002853">
              <w:rPr>
                <w:rFonts w:ascii="Arial" w:hAnsi="Arial" w:cs="Arial"/>
                <w:sz w:val="18"/>
              </w:rPr>
              <w:t>GETBYIFN</w:t>
            </w:r>
          </w:p>
        </w:tc>
        <w:tc>
          <w:tcPr>
            <w:tcW w:w="1877" w:type="dxa"/>
            <w:noWrap/>
          </w:tcPr>
          <w:p w14:paraId="52E8D29F" w14:textId="77777777" w:rsidR="00201CC0" w:rsidRPr="00002853" w:rsidRDefault="00201CC0" w:rsidP="00201CC0">
            <w:pPr>
              <w:rPr>
                <w:rFonts w:ascii="Arial" w:hAnsi="Arial" w:cs="Arial"/>
                <w:sz w:val="18"/>
              </w:rPr>
            </w:pPr>
            <w:r w:rsidRPr="00002853">
              <w:rPr>
                <w:rFonts w:ascii="Arial" w:hAnsi="Arial" w:cs="Arial"/>
                <w:sz w:val="18"/>
              </w:rPr>
              <w:t>ORWORR</w:t>
            </w:r>
          </w:p>
        </w:tc>
        <w:tc>
          <w:tcPr>
            <w:tcW w:w="1723" w:type="dxa"/>
          </w:tcPr>
          <w:p w14:paraId="48E5016B" w14:textId="77777777" w:rsidR="00201CC0" w:rsidRPr="00002853" w:rsidRDefault="00201CC0" w:rsidP="00201CC0">
            <w:pPr>
              <w:rPr>
                <w:rFonts w:ascii="Arial" w:hAnsi="Arial" w:cs="Arial"/>
                <w:sz w:val="18"/>
              </w:rPr>
            </w:pPr>
          </w:p>
        </w:tc>
      </w:tr>
      <w:tr w:rsidR="00201CC0" w:rsidRPr="00002853" w14:paraId="29FCAA85" w14:textId="77777777" w:rsidTr="00CF7025">
        <w:trPr>
          <w:trHeight w:val="270"/>
        </w:trPr>
        <w:tc>
          <w:tcPr>
            <w:tcW w:w="2875" w:type="dxa"/>
            <w:noWrap/>
          </w:tcPr>
          <w:p w14:paraId="4855D677" w14:textId="77777777" w:rsidR="00201CC0" w:rsidRPr="00002853" w:rsidRDefault="00201CC0" w:rsidP="00201CC0">
            <w:pPr>
              <w:rPr>
                <w:rFonts w:ascii="Arial" w:hAnsi="Arial" w:cs="Arial"/>
                <w:sz w:val="18"/>
              </w:rPr>
            </w:pPr>
            <w:r w:rsidRPr="00002853">
              <w:rPr>
                <w:rFonts w:ascii="Arial" w:hAnsi="Arial" w:cs="Arial"/>
                <w:sz w:val="18"/>
              </w:rPr>
              <w:t>ORWORR GETTXT</w:t>
            </w:r>
          </w:p>
        </w:tc>
        <w:tc>
          <w:tcPr>
            <w:tcW w:w="1805" w:type="dxa"/>
            <w:noWrap/>
          </w:tcPr>
          <w:p w14:paraId="20116C2C" w14:textId="77777777" w:rsidR="00201CC0" w:rsidRPr="00002853" w:rsidRDefault="00201CC0" w:rsidP="00201CC0">
            <w:pPr>
              <w:rPr>
                <w:rFonts w:ascii="Arial" w:hAnsi="Arial" w:cs="Arial"/>
                <w:sz w:val="18"/>
              </w:rPr>
            </w:pPr>
            <w:r w:rsidRPr="00002853">
              <w:rPr>
                <w:rFonts w:ascii="Arial" w:hAnsi="Arial" w:cs="Arial"/>
                <w:sz w:val="18"/>
              </w:rPr>
              <w:t>GETTXT</w:t>
            </w:r>
          </w:p>
        </w:tc>
        <w:tc>
          <w:tcPr>
            <w:tcW w:w="1877" w:type="dxa"/>
            <w:noWrap/>
          </w:tcPr>
          <w:p w14:paraId="576F9EC3" w14:textId="77777777" w:rsidR="00201CC0" w:rsidRPr="00002853" w:rsidRDefault="00201CC0" w:rsidP="00201CC0">
            <w:pPr>
              <w:rPr>
                <w:rFonts w:ascii="Arial" w:hAnsi="Arial" w:cs="Arial"/>
                <w:sz w:val="18"/>
              </w:rPr>
            </w:pPr>
            <w:r w:rsidRPr="00002853">
              <w:rPr>
                <w:rFonts w:ascii="Arial" w:hAnsi="Arial" w:cs="Arial"/>
                <w:sz w:val="18"/>
              </w:rPr>
              <w:t>ORWORR</w:t>
            </w:r>
          </w:p>
        </w:tc>
        <w:tc>
          <w:tcPr>
            <w:tcW w:w="1723" w:type="dxa"/>
          </w:tcPr>
          <w:p w14:paraId="702A8351" w14:textId="77777777" w:rsidR="00201CC0" w:rsidRPr="00002853" w:rsidRDefault="00201CC0" w:rsidP="00201CC0">
            <w:pPr>
              <w:rPr>
                <w:rFonts w:ascii="Arial" w:hAnsi="Arial" w:cs="Arial"/>
                <w:sz w:val="18"/>
              </w:rPr>
            </w:pPr>
          </w:p>
        </w:tc>
      </w:tr>
      <w:tr w:rsidR="00201CC0" w:rsidRPr="00002853" w14:paraId="41EEC72C" w14:textId="77777777" w:rsidTr="00CF7025">
        <w:trPr>
          <w:trHeight w:val="270"/>
        </w:trPr>
        <w:tc>
          <w:tcPr>
            <w:tcW w:w="2875" w:type="dxa"/>
            <w:noWrap/>
          </w:tcPr>
          <w:p w14:paraId="5D267FF7" w14:textId="77777777" w:rsidR="00201CC0" w:rsidRPr="00002853" w:rsidRDefault="00201CC0" w:rsidP="00201CC0">
            <w:pPr>
              <w:rPr>
                <w:rFonts w:ascii="Arial" w:hAnsi="Arial" w:cs="Arial"/>
                <w:sz w:val="18"/>
              </w:rPr>
            </w:pPr>
            <w:r w:rsidRPr="00002853">
              <w:rPr>
                <w:rFonts w:ascii="Arial" w:hAnsi="Arial" w:cs="Arial"/>
                <w:sz w:val="18"/>
              </w:rPr>
              <w:t>ORWPCE ACTIVE PROV</w:t>
            </w:r>
          </w:p>
        </w:tc>
        <w:tc>
          <w:tcPr>
            <w:tcW w:w="1805" w:type="dxa"/>
            <w:noWrap/>
          </w:tcPr>
          <w:p w14:paraId="290803CB" w14:textId="77777777" w:rsidR="00201CC0" w:rsidRPr="00002853" w:rsidRDefault="00201CC0" w:rsidP="00201CC0">
            <w:pPr>
              <w:rPr>
                <w:rFonts w:ascii="Arial" w:hAnsi="Arial" w:cs="Arial"/>
                <w:sz w:val="18"/>
              </w:rPr>
            </w:pPr>
            <w:r w:rsidRPr="00002853">
              <w:rPr>
                <w:rFonts w:ascii="Arial" w:hAnsi="Arial" w:cs="Arial"/>
                <w:sz w:val="18"/>
              </w:rPr>
              <w:t>ACTIVPRV</w:t>
            </w:r>
          </w:p>
        </w:tc>
        <w:tc>
          <w:tcPr>
            <w:tcW w:w="1877" w:type="dxa"/>
            <w:noWrap/>
          </w:tcPr>
          <w:p w14:paraId="33864D27"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424A92CE" w14:textId="77777777" w:rsidR="00201CC0" w:rsidRPr="00002853" w:rsidRDefault="00201CC0" w:rsidP="00201CC0">
            <w:pPr>
              <w:rPr>
                <w:rFonts w:ascii="Arial" w:hAnsi="Arial" w:cs="Arial"/>
                <w:sz w:val="18"/>
              </w:rPr>
            </w:pPr>
          </w:p>
        </w:tc>
      </w:tr>
      <w:tr w:rsidR="00201CC0" w:rsidRPr="00002853" w14:paraId="7712D0CB" w14:textId="77777777" w:rsidTr="00CF7025">
        <w:trPr>
          <w:trHeight w:val="270"/>
        </w:trPr>
        <w:tc>
          <w:tcPr>
            <w:tcW w:w="2875" w:type="dxa"/>
            <w:noWrap/>
          </w:tcPr>
          <w:p w14:paraId="005BB0C4" w14:textId="77777777" w:rsidR="00201CC0" w:rsidRPr="00002853" w:rsidRDefault="00201CC0" w:rsidP="00201CC0">
            <w:pPr>
              <w:rPr>
                <w:rFonts w:ascii="Arial" w:hAnsi="Arial" w:cs="Arial"/>
                <w:sz w:val="18"/>
              </w:rPr>
            </w:pPr>
            <w:r w:rsidRPr="00002853">
              <w:rPr>
                <w:rFonts w:ascii="Arial" w:hAnsi="Arial" w:cs="Arial"/>
                <w:sz w:val="18"/>
              </w:rPr>
              <w:t>ORWPCE ACTPROB</w:t>
            </w:r>
          </w:p>
        </w:tc>
        <w:tc>
          <w:tcPr>
            <w:tcW w:w="1805" w:type="dxa"/>
            <w:noWrap/>
          </w:tcPr>
          <w:p w14:paraId="5898F125" w14:textId="77777777" w:rsidR="00201CC0" w:rsidRPr="00002853" w:rsidRDefault="00201CC0" w:rsidP="00201CC0">
            <w:pPr>
              <w:rPr>
                <w:rFonts w:ascii="Arial" w:hAnsi="Arial" w:cs="Arial"/>
                <w:sz w:val="18"/>
              </w:rPr>
            </w:pPr>
            <w:r w:rsidRPr="00002853">
              <w:rPr>
                <w:rFonts w:ascii="Arial" w:hAnsi="Arial" w:cs="Arial"/>
                <w:sz w:val="18"/>
              </w:rPr>
              <w:t>ACTPROB</w:t>
            </w:r>
          </w:p>
        </w:tc>
        <w:tc>
          <w:tcPr>
            <w:tcW w:w="1877" w:type="dxa"/>
            <w:noWrap/>
          </w:tcPr>
          <w:p w14:paraId="7E67FD25"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76676176" w14:textId="77777777" w:rsidR="00201CC0" w:rsidRPr="00002853" w:rsidRDefault="00201CC0" w:rsidP="00201CC0">
            <w:pPr>
              <w:rPr>
                <w:rFonts w:ascii="Arial" w:hAnsi="Arial" w:cs="Arial"/>
                <w:sz w:val="18"/>
              </w:rPr>
            </w:pPr>
          </w:p>
        </w:tc>
      </w:tr>
      <w:tr w:rsidR="00201CC0" w:rsidRPr="00002853" w14:paraId="1E057F0A" w14:textId="77777777" w:rsidTr="00CF7025">
        <w:trPr>
          <w:trHeight w:val="270"/>
        </w:trPr>
        <w:tc>
          <w:tcPr>
            <w:tcW w:w="2875" w:type="dxa"/>
            <w:noWrap/>
          </w:tcPr>
          <w:p w14:paraId="27E0EF5D" w14:textId="77777777" w:rsidR="00201CC0" w:rsidRPr="00002853" w:rsidRDefault="00201CC0" w:rsidP="00201CC0">
            <w:pPr>
              <w:rPr>
                <w:rFonts w:ascii="Arial" w:hAnsi="Arial" w:cs="Arial"/>
                <w:sz w:val="18"/>
              </w:rPr>
            </w:pPr>
            <w:r w:rsidRPr="00002853">
              <w:rPr>
                <w:rFonts w:ascii="Arial" w:hAnsi="Arial" w:cs="Arial"/>
                <w:sz w:val="18"/>
              </w:rPr>
              <w:lastRenderedPageBreak/>
              <w:t>ORWPCE ALWAYS CHECKOUT</w:t>
            </w:r>
          </w:p>
        </w:tc>
        <w:tc>
          <w:tcPr>
            <w:tcW w:w="1805" w:type="dxa"/>
            <w:noWrap/>
          </w:tcPr>
          <w:p w14:paraId="7B4B80BF" w14:textId="77777777" w:rsidR="00201CC0" w:rsidRPr="00002853" w:rsidRDefault="00201CC0" w:rsidP="00201CC0">
            <w:pPr>
              <w:rPr>
                <w:rFonts w:ascii="Arial" w:hAnsi="Arial" w:cs="Arial"/>
                <w:sz w:val="18"/>
              </w:rPr>
            </w:pPr>
            <w:r w:rsidRPr="00002853">
              <w:rPr>
                <w:rFonts w:ascii="Arial" w:hAnsi="Arial" w:cs="Arial"/>
                <w:sz w:val="18"/>
              </w:rPr>
              <w:t>DOCHKOUT</w:t>
            </w:r>
          </w:p>
        </w:tc>
        <w:tc>
          <w:tcPr>
            <w:tcW w:w="1877" w:type="dxa"/>
            <w:noWrap/>
          </w:tcPr>
          <w:p w14:paraId="1A9727E9"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33E2C753" w14:textId="77777777" w:rsidR="00201CC0" w:rsidRPr="00002853" w:rsidRDefault="00201CC0" w:rsidP="00201CC0">
            <w:pPr>
              <w:rPr>
                <w:rFonts w:ascii="Arial" w:hAnsi="Arial" w:cs="Arial"/>
                <w:sz w:val="18"/>
              </w:rPr>
            </w:pPr>
          </w:p>
        </w:tc>
      </w:tr>
      <w:tr w:rsidR="00201CC0" w:rsidRPr="00002853" w14:paraId="278DB870" w14:textId="77777777" w:rsidTr="00CF7025">
        <w:trPr>
          <w:trHeight w:val="270"/>
        </w:trPr>
        <w:tc>
          <w:tcPr>
            <w:tcW w:w="2875" w:type="dxa"/>
            <w:noWrap/>
          </w:tcPr>
          <w:p w14:paraId="53E76BD6" w14:textId="77777777" w:rsidR="00201CC0" w:rsidRPr="00002853" w:rsidRDefault="00201CC0" w:rsidP="00201CC0">
            <w:pPr>
              <w:rPr>
                <w:rFonts w:ascii="Arial" w:hAnsi="Arial" w:cs="Arial"/>
                <w:sz w:val="18"/>
              </w:rPr>
            </w:pPr>
            <w:r w:rsidRPr="00002853">
              <w:rPr>
                <w:rFonts w:ascii="Arial" w:hAnsi="Arial" w:cs="Arial"/>
                <w:sz w:val="18"/>
              </w:rPr>
              <w:t>ORWPCE ANYTIME</w:t>
            </w:r>
          </w:p>
        </w:tc>
        <w:tc>
          <w:tcPr>
            <w:tcW w:w="1805" w:type="dxa"/>
            <w:noWrap/>
          </w:tcPr>
          <w:p w14:paraId="7020DC56" w14:textId="77777777" w:rsidR="00201CC0" w:rsidRPr="00002853" w:rsidRDefault="00201CC0" w:rsidP="00201CC0">
            <w:pPr>
              <w:rPr>
                <w:rFonts w:ascii="Arial" w:hAnsi="Arial" w:cs="Arial"/>
                <w:sz w:val="18"/>
              </w:rPr>
            </w:pPr>
            <w:r w:rsidRPr="00002853">
              <w:rPr>
                <w:rFonts w:ascii="Arial" w:hAnsi="Arial" w:cs="Arial"/>
                <w:sz w:val="18"/>
              </w:rPr>
              <w:t>ANYTIME</w:t>
            </w:r>
          </w:p>
        </w:tc>
        <w:tc>
          <w:tcPr>
            <w:tcW w:w="1877" w:type="dxa"/>
            <w:noWrap/>
          </w:tcPr>
          <w:p w14:paraId="37B1C927"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3A7EA506" w14:textId="77777777" w:rsidR="00201CC0" w:rsidRPr="00002853" w:rsidRDefault="00201CC0" w:rsidP="00201CC0">
            <w:pPr>
              <w:rPr>
                <w:rFonts w:ascii="Arial" w:hAnsi="Arial" w:cs="Arial"/>
                <w:sz w:val="18"/>
              </w:rPr>
            </w:pPr>
          </w:p>
        </w:tc>
      </w:tr>
      <w:tr w:rsidR="00201CC0" w:rsidRPr="00002853" w14:paraId="22ECDAAC" w14:textId="77777777" w:rsidTr="00CF7025">
        <w:trPr>
          <w:trHeight w:val="270"/>
        </w:trPr>
        <w:tc>
          <w:tcPr>
            <w:tcW w:w="2875" w:type="dxa"/>
            <w:noWrap/>
          </w:tcPr>
          <w:p w14:paraId="02E971B0" w14:textId="77777777" w:rsidR="00201CC0" w:rsidRPr="00002853" w:rsidRDefault="00201CC0" w:rsidP="00201CC0">
            <w:pPr>
              <w:rPr>
                <w:rFonts w:ascii="Arial" w:hAnsi="Arial" w:cs="Arial"/>
                <w:sz w:val="18"/>
              </w:rPr>
            </w:pPr>
            <w:r w:rsidRPr="00002853">
              <w:rPr>
                <w:rFonts w:ascii="Arial" w:hAnsi="Arial" w:cs="Arial"/>
                <w:sz w:val="18"/>
              </w:rPr>
              <w:t>ORWPCE ASKPCE</w:t>
            </w:r>
          </w:p>
        </w:tc>
        <w:tc>
          <w:tcPr>
            <w:tcW w:w="1805" w:type="dxa"/>
            <w:noWrap/>
          </w:tcPr>
          <w:p w14:paraId="50BB2DF9" w14:textId="77777777" w:rsidR="00201CC0" w:rsidRPr="00002853" w:rsidRDefault="00201CC0" w:rsidP="00201CC0">
            <w:pPr>
              <w:rPr>
                <w:rFonts w:ascii="Arial" w:hAnsi="Arial" w:cs="Arial"/>
                <w:sz w:val="18"/>
              </w:rPr>
            </w:pPr>
            <w:r w:rsidRPr="00002853">
              <w:rPr>
                <w:rFonts w:ascii="Arial" w:hAnsi="Arial" w:cs="Arial"/>
                <w:sz w:val="18"/>
              </w:rPr>
              <w:t>ASKPCE</w:t>
            </w:r>
          </w:p>
        </w:tc>
        <w:tc>
          <w:tcPr>
            <w:tcW w:w="1877" w:type="dxa"/>
            <w:noWrap/>
          </w:tcPr>
          <w:p w14:paraId="37DF9CC6"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188E3751" w14:textId="77777777" w:rsidR="00201CC0" w:rsidRPr="00002853" w:rsidRDefault="00201CC0" w:rsidP="00201CC0">
            <w:pPr>
              <w:rPr>
                <w:rFonts w:ascii="Arial" w:hAnsi="Arial" w:cs="Arial"/>
                <w:sz w:val="18"/>
              </w:rPr>
            </w:pPr>
          </w:p>
        </w:tc>
      </w:tr>
      <w:tr w:rsidR="00201CC0" w:rsidRPr="00002853" w14:paraId="620B53B1" w14:textId="77777777" w:rsidTr="00CF7025">
        <w:trPr>
          <w:trHeight w:val="270"/>
        </w:trPr>
        <w:tc>
          <w:tcPr>
            <w:tcW w:w="2875" w:type="dxa"/>
            <w:noWrap/>
          </w:tcPr>
          <w:p w14:paraId="738DAD75" w14:textId="77777777" w:rsidR="00201CC0" w:rsidRPr="00002853" w:rsidRDefault="00201CC0" w:rsidP="00201CC0">
            <w:pPr>
              <w:rPr>
                <w:rFonts w:ascii="Arial" w:hAnsi="Arial" w:cs="Arial"/>
                <w:sz w:val="18"/>
              </w:rPr>
            </w:pPr>
            <w:r w:rsidRPr="00002853">
              <w:rPr>
                <w:rFonts w:ascii="Arial" w:hAnsi="Arial" w:cs="Arial"/>
                <w:sz w:val="18"/>
              </w:rPr>
              <w:t>ORWPCE AUTO VISIT TYPE SELECT</w:t>
            </w:r>
          </w:p>
        </w:tc>
        <w:tc>
          <w:tcPr>
            <w:tcW w:w="1805" w:type="dxa"/>
            <w:noWrap/>
          </w:tcPr>
          <w:p w14:paraId="1D444B74" w14:textId="77777777" w:rsidR="00201CC0" w:rsidRPr="00002853" w:rsidRDefault="00201CC0" w:rsidP="00201CC0">
            <w:pPr>
              <w:rPr>
                <w:rFonts w:ascii="Arial" w:hAnsi="Arial" w:cs="Arial"/>
                <w:sz w:val="18"/>
              </w:rPr>
            </w:pPr>
            <w:r w:rsidRPr="00002853">
              <w:rPr>
                <w:rFonts w:ascii="Arial" w:hAnsi="Arial" w:cs="Arial"/>
                <w:sz w:val="18"/>
              </w:rPr>
              <w:t>AUTOVISIT</w:t>
            </w:r>
          </w:p>
        </w:tc>
        <w:tc>
          <w:tcPr>
            <w:tcW w:w="1877" w:type="dxa"/>
            <w:noWrap/>
          </w:tcPr>
          <w:p w14:paraId="600F74FC"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4C07CB33" w14:textId="77777777" w:rsidR="00201CC0" w:rsidRPr="00002853" w:rsidRDefault="00201CC0" w:rsidP="00201CC0">
            <w:pPr>
              <w:rPr>
                <w:rFonts w:ascii="Arial" w:hAnsi="Arial" w:cs="Arial"/>
                <w:sz w:val="18"/>
              </w:rPr>
            </w:pPr>
          </w:p>
        </w:tc>
      </w:tr>
      <w:tr w:rsidR="00201CC0" w:rsidRPr="00002853" w14:paraId="3DC2AF26" w14:textId="77777777" w:rsidTr="00CF7025">
        <w:trPr>
          <w:trHeight w:val="270"/>
        </w:trPr>
        <w:tc>
          <w:tcPr>
            <w:tcW w:w="2875" w:type="dxa"/>
            <w:noWrap/>
          </w:tcPr>
          <w:p w14:paraId="6796AA47" w14:textId="77777777" w:rsidR="00201CC0" w:rsidRPr="00002853" w:rsidRDefault="00201CC0" w:rsidP="00201CC0">
            <w:pPr>
              <w:rPr>
                <w:rFonts w:ascii="Arial" w:hAnsi="Arial" w:cs="Arial"/>
                <w:sz w:val="18"/>
              </w:rPr>
            </w:pPr>
            <w:r w:rsidRPr="00002853">
              <w:rPr>
                <w:rFonts w:ascii="Arial" w:hAnsi="Arial" w:cs="Arial"/>
                <w:sz w:val="18"/>
              </w:rPr>
              <w:t>ORWPCE CPTMODS</w:t>
            </w:r>
          </w:p>
        </w:tc>
        <w:tc>
          <w:tcPr>
            <w:tcW w:w="1805" w:type="dxa"/>
            <w:noWrap/>
          </w:tcPr>
          <w:p w14:paraId="1A0F6519" w14:textId="77777777" w:rsidR="00201CC0" w:rsidRPr="00002853" w:rsidRDefault="00201CC0" w:rsidP="00201CC0">
            <w:pPr>
              <w:rPr>
                <w:rFonts w:ascii="Arial" w:hAnsi="Arial" w:cs="Arial"/>
                <w:sz w:val="18"/>
              </w:rPr>
            </w:pPr>
            <w:r w:rsidRPr="00002853">
              <w:rPr>
                <w:rFonts w:ascii="Arial" w:hAnsi="Arial" w:cs="Arial"/>
                <w:sz w:val="18"/>
              </w:rPr>
              <w:t>CPTMODS</w:t>
            </w:r>
          </w:p>
        </w:tc>
        <w:tc>
          <w:tcPr>
            <w:tcW w:w="1877" w:type="dxa"/>
            <w:noWrap/>
          </w:tcPr>
          <w:p w14:paraId="5BA63ADC"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132CEE67" w14:textId="77777777" w:rsidR="00201CC0" w:rsidRPr="00002853" w:rsidRDefault="00201CC0" w:rsidP="00201CC0">
            <w:pPr>
              <w:rPr>
                <w:rFonts w:ascii="Arial" w:hAnsi="Arial" w:cs="Arial"/>
                <w:sz w:val="18"/>
              </w:rPr>
            </w:pPr>
          </w:p>
        </w:tc>
      </w:tr>
      <w:tr w:rsidR="00201CC0" w:rsidRPr="00002853" w14:paraId="5EA4FFDF" w14:textId="77777777" w:rsidTr="00CF7025">
        <w:trPr>
          <w:trHeight w:val="270"/>
        </w:trPr>
        <w:tc>
          <w:tcPr>
            <w:tcW w:w="2875" w:type="dxa"/>
            <w:noWrap/>
          </w:tcPr>
          <w:p w14:paraId="70C61473" w14:textId="77777777" w:rsidR="00201CC0" w:rsidRPr="00002853" w:rsidRDefault="00201CC0" w:rsidP="00201CC0">
            <w:pPr>
              <w:rPr>
                <w:rFonts w:ascii="Arial" w:hAnsi="Arial" w:cs="Arial"/>
                <w:sz w:val="18"/>
              </w:rPr>
            </w:pPr>
            <w:r w:rsidRPr="00002853">
              <w:rPr>
                <w:rFonts w:ascii="Arial" w:hAnsi="Arial" w:cs="Arial"/>
                <w:sz w:val="18"/>
              </w:rPr>
              <w:t>ORWPCE CPTREQD</w:t>
            </w:r>
          </w:p>
        </w:tc>
        <w:tc>
          <w:tcPr>
            <w:tcW w:w="1805" w:type="dxa"/>
            <w:noWrap/>
          </w:tcPr>
          <w:p w14:paraId="7A0B8333" w14:textId="77777777" w:rsidR="00201CC0" w:rsidRPr="00002853" w:rsidRDefault="00201CC0" w:rsidP="00201CC0">
            <w:pPr>
              <w:rPr>
                <w:rFonts w:ascii="Arial" w:hAnsi="Arial" w:cs="Arial"/>
                <w:sz w:val="18"/>
              </w:rPr>
            </w:pPr>
            <w:r w:rsidRPr="00002853">
              <w:rPr>
                <w:rFonts w:ascii="Arial" w:hAnsi="Arial" w:cs="Arial"/>
                <w:sz w:val="18"/>
              </w:rPr>
              <w:t>CPTREQD</w:t>
            </w:r>
          </w:p>
        </w:tc>
        <w:tc>
          <w:tcPr>
            <w:tcW w:w="1877" w:type="dxa"/>
            <w:noWrap/>
          </w:tcPr>
          <w:p w14:paraId="26B52C72"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0F76E111" w14:textId="77777777" w:rsidR="00201CC0" w:rsidRPr="00002853" w:rsidRDefault="00201CC0" w:rsidP="00201CC0">
            <w:pPr>
              <w:rPr>
                <w:rFonts w:ascii="Arial" w:hAnsi="Arial" w:cs="Arial"/>
                <w:sz w:val="18"/>
              </w:rPr>
            </w:pPr>
          </w:p>
        </w:tc>
      </w:tr>
      <w:tr w:rsidR="00201CC0" w:rsidRPr="00002853" w14:paraId="6F53BC96" w14:textId="77777777" w:rsidTr="00CF7025">
        <w:trPr>
          <w:trHeight w:val="270"/>
        </w:trPr>
        <w:tc>
          <w:tcPr>
            <w:tcW w:w="2875" w:type="dxa"/>
            <w:noWrap/>
          </w:tcPr>
          <w:p w14:paraId="7AF8FEC7" w14:textId="77777777" w:rsidR="00201CC0" w:rsidRPr="00002853" w:rsidRDefault="00201CC0" w:rsidP="00201CC0">
            <w:pPr>
              <w:rPr>
                <w:rFonts w:ascii="Arial" w:hAnsi="Arial" w:cs="Arial"/>
                <w:sz w:val="18"/>
              </w:rPr>
            </w:pPr>
            <w:r w:rsidRPr="00002853">
              <w:rPr>
                <w:rFonts w:ascii="Arial" w:hAnsi="Arial" w:cs="Arial"/>
                <w:sz w:val="18"/>
              </w:rPr>
              <w:t>ORWPCE DELETE</w:t>
            </w:r>
          </w:p>
        </w:tc>
        <w:tc>
          <w:tcPr>
            <w:tcW w:w="1805" w:type="dxa"/>
            <w:noWrap/>
          </w:tcPr>
          <w:p w14:paraId="3D53004B" w14:textId="77777777" w:rsidR="00201CC0" w:rsidRPr="00002853" w:rsidRDefault="00201CC0" w:rsidP="00201CC0">
            <w:pPr>
              <w:rPr>
                <w:rFonts w:ascii="Arial" w:hAnsi="Arial" w:cs="Arial"/>
                <w:sz w:val="18"/>
              </w:rPr>
            </w:pPr>
            <w:r w:rsidRPr="00002853">
              <w:rPr>
                <w:rFonts w:ascii="Arial" w:hAnsi="Arial" w:cs="Arial"/>
                <w:sz w:val="18"/>
              </w:rPr>
              <w:t>DELETE</w:t>
            </w:r>
          </w:p>
        </w:tc>
        <w:tc>
          <w:tcPr>
            <w:tcW w:w="1877" w:type="dxa"/>
            <w:noWrap/>
          </w:tcPr>
          <w:p w14:paraId="343F1B95"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7411F0E7" w14:textId="77777777" w:rsidR="00201CC0" w:rsidRPr="00002853" w:rsidRDefault="00201CC0" w:rsidP="00201CC0">
            <w:pPr>
              <w:rPr>
                <w:rFonts w:ascii="Arial" w:hAnsi="Arial" w:cs="Arial"/>
                <w:sz w:val="18"/>
              </w:rPr>
            </w:pPr>
          </w:p>
        </w:tc>
      </w:tr>
      <w:tr w:rsidR="00201CC0" w:rsidRPr="00002853" w14:paraId="3C1CF50F" w14:textId="77777777" w:rsidTr="00CF7025">
        <w:trPr>
          <w:trHeight w:val="270"/>
        </w:trPr>
        <w:tc>
          <w:tcPr>
            <w:tcW w:w="2875" w:type="dxa"/>
            <w:noWrap/>
          </w:tcPr>
          <w:p w14:paraId="7A76AB44" w14:textId="77777777" w:rsidR="00201CC0" w:rsidRPr="00002853" w:rsidRDefault="00201CC0" w:rsidP="00201CC0">
            <w:pPr>
              <w:rPr>
                <w:rFonts w:ascii="Arial" w:hAnsi="Arial" w:cs="Arial"/>
                <w:sz w:val="18"/>
              </w:rPr>
            </w:pPr>
            <w:r w:rsidRPr="00002853">
              <w:rPr>
                <w:rFonts w:ascii="Arial" w:hAnsi="Arial" w:cs="Arial"/>
                <w:sz w:val="18"/>
              </w:rPr>
              <w:t>ORWPCE DIAG</w:t>
            </w:r>
          </w:p>
        </w:tc>
        <w:tc>
          <w:tcPr>
            <w:tcW w:w="1805" w:type="dxa"/>
            <w:noWrap/>
          </w:tcPr>
          <w:p w14:paraId="35955BBF" w14:textId="77777777" w:rsidR="00201CC0" w:rsidRPr="00002853" w:rsidRDefault="00201CC0" w:rsidP="00201CC0">
            <w:pPr>
              <w:rPr>
                <w:rFonts w:ascii="Arial" w:hAnsi="Arial" w:cs="Arial"/>
                <w:sz w:val="18"/>
              </w:rPr>
            </w:pPr>
            <w:r w:rsidRPr="00002853">
              <w:rPr>
                <w:rFonts w:ascii="Arial" w:hAnsi="Arial" w:cs="Arial"/>
                <w:sz w:val="18"/>
              </w:rPr>
              <w:t>DIAG</w:t>
            </w:r>
          </w:p>
        </w:tc>
        <w:tc>
          <w:tcPr>
            <w:tcW w:w="1877" w:type="dxa"/>
            <w:noWrap/>
          </w:tcPr>
          <w:p w14:paraId="3DED7498"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599ECCA0" w14:textId="77777777" w:rsidR="00201CC0" w:rsidRPr="00002853" w:rsidRDefault="00201CC0" w:rsidP="00201CC0">
            <w:pPr>
              <w:rPr>
                <w:rFonts w:ascii="Arial" w:hAnsi="Arial" w:cs="Arial"/>
                <w:sz w:val="18"/>
              </w:rPr>
            </w:pPr>
          </w:p>
        </w:tc>
      </w:tr>
      <w:tr w:rsidR="00201CC0" w:rsidRPr="00002853" w14:paraId="506B464F" w14:textId="77777777" w:rsidTr="00CF7025">
        <w:trPr>
          <w:trHeight w:val="270"/>
        </w:trPr>
        <w:tc>
          <w:tcPr>
            <w:tcW w:w="2875" w:type="dxa"/>
            <w:noWrap/>
          </w:tcPr>
          <w:p w14:paraId="3DF21F9C" w14:textId="77777777" w:rsidR="00201CC0" w:rsidRPr="00002853" w:rsidRDefault="00201CC0" w:rsidP="00201CC0">
            <w:pPr>
              <w:rPr>
                <w:rFonts w:ascii="Arial" w:hAnsi="Arial" w:cs="Arial"/>
                <w:sz w:val="18"/>
              </w:rPr>
            </w:pPr>
            <w:r w:rsidRPr="00002853">
              <w:rPr>
                <w:rFonts w:ascii="Arial" w:hAnsi="Arial" w:cs="Arial"/>
                <w:sz w:val="18"/>
              </w:rPr>
              <w:t>ORWPCE FORCE</w:t>
            </w:r>
          </w:p>
        </w:tc>
        <w:tc>
          <w:tcPr>
            <w:tcW w:w="1805" w:type="dxa"/>
            <w:noWrap/>
          </w:tcPr>
          <w:p w14:paraId="0CB37160" w14:textId="77777777" w:rsidR="00201CC0" w:rsidRPr="00002853" w:rsidRDefault="00201CC0" w:rsidP="00201CC0">
            <w:pPr>
              <w:rPr>
                <w:rFonts w:ascii="Arial" w:hAnsi="Arial" w:cs="Arial"/>
                <w:sz w:val="18"/>
              </w:rPr>
            </w:pPr>
            <w:r w:rsidRPr="00002853">
              <w:rPr>
                <w:rFonts w:ascii="Arial" w:hAnsi="Arial" w:cs="Arial"/>
                <w:sz w:val="18"/>
              </w:rPr>
              <w:t>FORCE</w:t>
            </w:r>
          </w:p>
        </w:tc>
        <w:tc>
          <w:tcPr>
            <w:tcW w:w="1877" w:type="dxa"/>
            <w:noWrap/>
          </w:tcPr>
          <w:p w14:paraId="5B113136"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3D99CD71" w14:textId="77777777" w:rsidR="00201CC0" w:rsidRPr="00002853" w:rsidRDefault="00201CC0" w:rsidP="00201CC0">
            <w:pPr>
              <w:rPr>
                <w:rFonts w:ascii="Arial" w:hAnsi="Arial" w:cs="Arial"/>
                <w:sz w:val="18"/>
              </w:rPr>
            </w:pPr>
          </w:p>
        </w:tc>
      </w:tr>
      <w:tr w:rsidR="00201CC0" w:rsidRPr="00002853" w14:paraId="7194D0B6" w14:textId="77777777" w:rsidTr="00CF7025">
        <w:trPr>
          <w:trHeight w:val="270"/>
        </w:trPr>
        <w:tc>
          <w:tcPr>
            <w:tcW w:w="2875" w:type="dxa"/>
            <w:noWrap/>
          </w:tcPr>
          <w:p w14:paraId="3E7531DF" w14:textId="77777777" w:rsidR="00201CC0" w:rsidRPr="00002853" w:rsidRDefault="00201CC0" w:rsidP="00201CC0">
            <w:pPr>
              <w:rPr>
                <w:rFonts w:ascii="Arial" w:hAnsi="Arial" w:cs="Arial"/>
                <w:sz w:val="18"/>
              </w:rPr>
            </w:pPr>
            <w:r w:rsidRPr="00002853">
              <w:rPr>
                <w:rFonts w:ascii="Arial" w:hAnsi="Arial" w:cs="Arial"/>
                <w:sz w:val="18"/>
              </w:rPr>
              <w:t>ORWPCE GAFOK</w:t>
            </w:r>
          </w:p>
        </w:tc>
        <w:tc>
          <w:tcPr>
            <w:tcW w:w="1805" w:type="dxa"/>
            <w:noWrap/>
          </w:tcPr>
          <w:p w14:paraId="31070471" w14:textId="77777777" w:rsidR="00201CC0" w:rsidRPr="00002853" w:rsidRDefault="00201CC0" w:rsidP="00201CC0">
            <w:pPr>
              <w:rPr>
                <w:rFonts w:ascii="Arial" w:hAnsi="Arial" w:cs="Arial"/>
                <w:sz w:val="18"/>
              </w:rPr>
            </w:pPr>
            <w:r w:rsidRPr="00002853">
              <w:rPr>
                <w:rFonts w:ascii="Arial" w:hAnsi="Arial" w:cs="Arial"/>
                <w:sz w:val="18"/>
              </w:rPr>
              <w:t>GAFOK</w:t>
            </w:r>
          </w:p>
        </w:tc>
        <w:tc>
          <w:tcPr>
            <w:tcW w:w="1877" w:type="dxa"/>
            <w:noWrap/>
          </w:tcPr>
          <w:p w14:paraId="75422103"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04F9789D" w14:textId="77777777" w:rsidR="00201CC0" w:rsidRPr="00002853" w:rsidRDefault="00201CC0" w:rsidP="00201CC0">
            <w:pPr>
              <w:rPr>
                <w:rFonts w:ascii="Arial" w:hAnsi="Arial" w:cs="Arial"/>
                <w:sz w:val="18"/>
              </w:rPr>
            </w:pPr>
          </w:p>
        </w:tc>
      </w:tr>
      <w:tr w:rsidR="00201CC0" w:rsidRPr="00002853" w14:paraId="520DD0D3" w14:textId="77777777" w:rsidTr="00CF7025">
        <w:trPr>
          <w:trHeight w:val="270"/>
        </w:trPr>
        <w:tc>
          <w:tcPr>
            <w:tcW w:w="2875" w:type="dxa"/>
            <w:noWrap/>
          </w:tcPr>
          <w:p w14:paraId="7517C05D" w14:textId="77777777" w:rsidR="00201CC0" w:rsidRPr="00002853" w:rsidRDefault="00201CC0" w:rsidP="00201CC0">
            <w:pPr>
              <w:rPr>
                <w:rFonts w:ascii="Arial" w:hAnsi="Arial" w:cs="Arial"/>
                <w:sz w:val="18"/>
              </w:rPr>
            </w:pPr>
            <w:r w:rsidRPr="00002853">
              <w:rPr>
                <w:rFonts w:ascii="Arial" w:hAnsi="Arial" w:cs="Arial"/>
                <w:sz w:val="18"/>
              </w:rPr>
              <w:t>ORWPCE GAFURL</w:t>
            </w:r>
          </w:p>
        </w:tc>
        <w:tc>
          <w:tcPr>
            <w:tcW w:w="1805" w:type="dxa"/>
            <w:noWrap/>
          </w:tcPr>
          <w:p w14:paraId="2B3B9F81" w14:textId="77777777" w:rsidR="00201CC0" w:rsidRPr="00002853" w:rsidRDefault="00201CC0" w:rsidP="00201CC0">
            <w:pPr>
              <w:rPr>
                <w:rFonts w:ascii="Arial" w:hAnsi="Arial" w:cs="Arial"/>
                <w:sz w:val="18"/>
              </w:rPr>
            </w:pPr>
            <w:r w:rsidRPr="00002853">
              <w:rPr>
                <w:rFonts w:ascii="Arial" w:hAnsi="Arial" w:cs="Arial"/>
                <w:sz w:val="18"/>
              </w:rPr>
              <w:t>GAFURL</w:t>
            </w:r>
          </w:p>
        </w:tc>
        <w:tc>
          <w:tcPr>
            <w:tcW w:w="1877" w:type="dxa"/>
            <w:noWrap/>
          </w:tcPr>
          <w:p w14:paraId="2962EB1C"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52E26371" w14:textId="77777777" w:rsidR="00201CC0" w:rsidRPr="00002853" w:rsidRDefault="00201CC0" w:rsidP="00201CC0">
            <w:pPr>
              <w:rPr>
                <w:rFonts w:ascii="Arial" w:hAnsi="Arial" w:cs="Arial"/>
                <w:sz w:val="18"/>
              </w:rPr>
            </w:pPr>
          </w:p>
        </w:tc>
      </w:tr>
      <w:tr w:rsidR="00201CC0" w:rsidRPr="00002853" w14:paraId="168785FB" w14:textId="77777777" w:rsidTr="00CF7025">
        <w:trPr>
          <w:trHeight w:val="270"/>
        </w:trPr>
        <w:tc>
          <w:tcPr>
            <w:tcW w:w="2875" w:type="dxa"/>
            <w:noWrap/>
          </w:tcPr>
          <w:p w14:paraId="77110245" w14:textId="77777777" w:rsidR="00201CC0" w:rsidRPr="00002853" w:rsidRDefault="00201CC0" w:rsidP="00201CC0">
            <w:pPr>
              <w:rPr>
                <w:rFonts w:ascii="Arial" w:hAnsi="Arial" w:cs="Arial"/>
                <w:sz w:val="18"/>
              </w:rPr>
            </w:pPr>
            <w:r w:rsidRPr="00002853">
              <w:rPr>
                <w:rFonts w:ascii="Arial" w:hAnsi="Arial" w:cs="Arial"/>
                <w:sz w:val="18"/>
              </w:rPr>
              <w:t>ORWPCE GET EDUCATION TOPICS</w:t>
            </w:r>
          </w:p>
        </w:tc>
        <w:tc>
          <w:tcPr>
            <w:tcW w:w="1805" w:type="dxa"/>
            <w:noWrap/>
          </w:tcPr>
          <w:p w14:paraId="6291062D" w14:textId="77777777" w:rsidR="00201CC0" w:rsidRPr="00002853" w:rsidRDefault="00201CC0" w:rsidP="00201CC0">
            <w:pPr>
              <w:rPr>
                <w:rFonts w:ascii="Arial" w:hAnsi="Arial" w:cs="Arial"/>
                <w:sz w:val="18"/>
              </w:rPr>
            </w:pPr>
            <w:r w:rsidRPr="00002853">
              <w:rPr>
                <w:rFonts w:ascii="Arial" w:hAnsi="Arial" w:cs="Arial"/>
                <w:sz w:val="18"/>
              </w:rPr>
              <w:t>EDTTYPE</w:t>
            </w:r>
          </w:p>
        </w:tc>
        <w:tc>
          <w:tcPr>
            <w:tcW w:w="1877" w:type="dxa"/>
            <w:noWrap/>
          </w:tcPr>
          <w:p w14:paraId="70A6E8F3"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4E43B51A" w14:textId="77777777" w:rsidR="00201CC0" w:rsidRPr="00002853" w:rsidRDefault="00201CC0" w:rsidP="00201CC0">
            <w:pPr>
              <w:rPr>
                <w:rFonts w:ascii="Arial" w:hAnsi="Arial" w:cs="Arial"/>
                <w:sz w:val="18"/>
              </w:rPr>
            </w:pPr>
          </w:p>
        </w:tc>
      </w:tr>
      <w:tr w:rsidR="00201CC0" w:rsidRPr="00002853" w14:paraId="73FD3179" w14:textId="77777777" w:rsidTr="00CF7025">
        <w:trPr>
          <w:trHeight w:val="270"/>
        </w:trPr>
        <w:tc>
          <w:tcPr>
            <w:tcW w:w="2875" w:type="dxa"/>
            <w:noWrap/>
          </w:tcPr>
          <w:p w14:paraId="682BB85C" w14:textId="77777777" w:rsidR="00201CC0" w:rsidRPr="00002853" w:rsidRDefault="00201CC0" w:rsidP="00201CC0">
            <w:pPr>
              <w:rPr>
                <w:rFonts w:ascii="Arial" w:hAnsi="Arial" w:cs="Arial"/>
                <w:sz w:val="18"/>
              </w:rPr>
            </w:pPr>
            <w:r w:rsidRPr="00002853">
              <w:rPr>
                <w:rFonts w:ascii="Arial" w:hAnsi="Arial" w:cs="Arial"/>
                <w:sz w:val="18"/>
              </w:rPr>
              <w:t>ORWPCE GET EXAM TYPE</w:t>
            </w:r>
          </w:p>
        </w:tc>
        <w:tc>
          <w:tcPr>
            <w:tcW w:w="1805" w:type="dxa"/>
            <w:noWrap/>
          </w:tcPr>
          <w:p w14:paraId="704C9AE1" w14:textId="77777777" w:rsidR="00201CC0" w:rsidRPr="00002853" w:rsidRDefault="00201CC0" w:rsidP="00201CC0">
            <w:pPr>
              <w:rPr>
                <w:rFonts w:ascii="Arial" w:hAnsi="Arial" w:cs="Arial"/>
                <w:sz w:val="18"/>
              </w:rPr>
            </w:pPr>
            <w:r w:rsidRPr="00002853">
              <w:rPr>
                <w:rFonts w:ascii="Arial" w:hAnsi="Arial" w:cs="Arial"/>
                <w:sz w:val="18"/>
              </w:rPr>
              <w:t>EXAMTYPE</w:t>
            </w:r>
          </w:p>
        </w:tc>
        <w:tc>
          <w:tcPr>
            <w:tcW w:w="1877" w:type="dxa"/>
            <w:noWrap/>
          </w:tcPr>
          <w:p w14:paraId="45DE9470"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06F15958" w14:textId="77777777" w:rsidR="00201CC0" w:rsidRPr="00002853" w:rsidRDefault="00201CC0" w:rsidP="00201CC0">
            <w:pPr>
              <w:rPr>
                <w:rFonts w:ascii="Arial" w:hAnsi="Arial" w:cs="Arial"/>
                <w:sz w:val="18"/>
              </w:rPr>
            </w:pPr>
          </w:p>
        </w:tc>
      </w:tr>
      <w:tr w:rsidR="00201CC0" w:rsidRPr="00002853" w14:paraId="39DEF073" w14:textId="77777777" w:rsidTr="00CF7025">
        <w:trPr>
          <w:trHeight w:val="270"/>
        </w:trPr>
        <w:tc>
          <w:tcPr>
            <w:tcW w:w="2875" w:type="dxa"/>
            <w:noWrap/>
          </w:tcPr>
          <w:p w14:paraId="535FEB1D" w14:textId="77777777" w:rsidR="00201CC0" w:rsidRPr="00002853" w:rsidRDefault="00201CC0" w:rsidP="00201CC0">
            <w:pPr>
              <w:rPr>
                <w:rFonts w:ascii="Arial" w:hAnsi="Arial" w:cs="Arial"/>
                <w:sz w:val="18"/>
              </w:rPr>
            </w:pPr>
            <w:r w:rsidRPr="00002853">
              <w:rPr>
                <w:rFonts w:ascii="Arial" w:hAnsi="Arial" w:cs="Arial"/>
                <w:sz w:val="18"/>
              </w:rPr>
              <w:t>ORWPCE GET EXCLUDED</w:t>
            </w:r>
          </w:p>
        </w:tc>
        <w:tc>
          <w:tcPr>
            <w:tcW w:w="1805" w:type="dxa"/>
            <w:noWrap/>
          </w:tcPr>
          <w:p w14:paraId="21CB90A1" w14:textId="77777777" w:rsidR="00201CC0" w:rsidRPr="00002853" w:rsidRDefault="00201CC0" w:rsidP="00201CC0">
            <w:pPr>
              <w:rPr>
                <w:rFonts w:ascii="Arial" w:hAnsi="Arial" w:cs="Arial"/>
                <w:sz w:val="18"/>
              </w:rPr>
            </w:pPr>
            <w:r w:rsidRPr="00002853">
              <w:rPr>
                <w:rFonts w:ascii="Arial" w:hAnsi="Arial" w:cs="Arial"/>
                <w:sz w:val="18"/>
              </w:rPr>
              <w:t>EXCLUDED</w:t>
            </w:r>
          </w:p>
        </w:tc>
        <w:tc>
          <w:tcPr>
            <w:tcW w:w="1877" w:type="dxa"/>
            <w:noWrap/>
          </w:tcPr>
          <w:p w14:paraId="197822D8"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30DD6E58" w14:textId="77777777" w:rsidR="00201CC0" w:rsidRPr="00002853" w:rsidRDefault="00201CC0" w:rsidP="00201CC0">
            <w:pPr>
              <w:rPr>
                <w:rFonts w:ascii="Arial" w:hAnsi="Arial" w:cs="Arial"/>
                <w:sz w:val="18"/>
              </w:rPr>
            </w:pPr>
          </w:p>
        </w:tc>
      </w:tr>
      <w:tr w:rsidR="00201CC0" w:rsidRPr="00002853" w14:paraId="28794353" w14:textId="77777777" w:rsidTr="00CF7025">
        <w:trPr>
          <w:trHeight w:val="270"/>
        </w:trPr>
        <w:tc>
          <w:tcPr>
            <w:tcW w:w="2875" w:type="dxa"/>
            <w:noWrap/>
          </w:tcPr>
          <w:p w14:paraId="38BB3462" w14:textId="77777777" w:rsidR="00201CC0" w:rsidRPr="00002853" w:rsidRDefault="00201CC0" w:rsidP="00201CC0">
            <w:pPr>
              <w:rPr>
                <w:rFonts w:ascii="Arial" w:hAnsi="Arial" w:cs="Arial"/>
                <w:sz w:val="18"/>
              </w:rPr>
            </w:pPr>
            <w:r w:rsidRPr="00002853">
              <w:rPr>
                <w:rFonts w:ascii="Arial" w:hAnsi="Arial" w:cs="Arial"/>
                <w:sz w:val="18"/>
              </w:rPr>
              <w:t>ORWPCE GET HEALTH FACTORS TY</w:t>
            </w:r>
          </w:p>
        </w:tc>
        <w:tc>
          <w:tcPr>
            <w:tcW w:w="1805" w:type="dxa"/>
            <w:noWrap/>
          </w:tcPr>
          <w:p w14:paraId="00D56DD2" w14:textId="77777777" w:rsidR="00201CC0" w:rsidRPr="00002853" w:rsidRDefault="00201CC0" w:rsidP="00201CC0">
            <w:pPr>
              <w:rPr>
                <w:rFonts w:ascii="Arial" w:hAnsi="Arial" w:cs="Arial"/>
                <w:sz w:val="18"/>
              </w:rPr>
            </w:pPr>
            <w:r w:rsidRPr="00002853">
              <w:rPr>
                <w:rFonts w:ascii="Arial" w:hAnsi="Arial" w:cs="Arial"/>
                <w:sz w:val="18"/>
              </w:rPr>
              <w:t>HFTYPE</w:t>
            </w:r>
          </w:p>
        </w:tc>
        <w:tc>
          <w:tcPr>
            <w:tcW w:w="1877" w:type="dxa"/>
            <w:noWrap/>
          </w:tcPr>
          <w:p w14:paraId="16E2B914"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12E2F90E" w14:textId="77777777" w:rsidR="00201CC0" w:rsidRPr="00002853" w:rsidRDefault="00201CC0" w:rsidP="00201CC0">
            <w:pPr>
              <w:rPr>
                <w:rFonts w:ascii="Arial" w:hAnsi="Arial" w:cs="Arial"/>
                <w:sz w:val="18"/>
              </w:rPr>
            </w:pPr>
          </w:p>
        </w:tc>
      </w:tr>
      <w:tr w:rsidR="00201CC0" w:rsidRPr="00002853" w14:paraId="5E2F804E" w14:textId="77777777" w:rsidTr="00CF7025">
        <w:trPr>
          <w:trHeight w:val="270"/>
        </w:trPr>
        <w:tc>
          <w:tcPr>
            <w:tcW w:w="2875" w:type="dxa"/>
            <w:noWrap/>
          </w:tcPr>
          <w:p w14:paraId="4F188FF2" w14:textId="77777777" w:rsidR="00201CC0" w:rsidRPr="00002853" w:rsidRDefault="00201CC0" w:rsidP="00201CC0">
            <w:pPr>
              <w:rPr>
                <w:rFonts w:ascii="Arial" w:hAnsi="Arial" w:cs="Arial"/>
                <w:sz w:val="18"/>
              </w:rPr>
            </w:pPr>
            <w:r w:rsidRPr="00002853">
              <w:rPr>
                <w:rFonts w:ascii="Arial" w:hAnsi="Arial" w:cs="Arial"/>
                <w:sz w:val="18"/>
              </w:rPr>
              <w:t>ORWPCE GET IMMUNIZATION TYPE</w:t>
            </w:r>
          </w:p>
        </w:tc>
        <w:tc>
          <w:tcPr>
            <w:tcW w:w="1805" w:type="dxa"/>
            <w:noWrap/>
          </w:tcPr>
          <w:p w14:paraId="7C570F5D" w14:textId="77777777" w:rsidR="00201CC0" w:rsidRPr="00002853" w:rsidRDefault="00201CC0" w:rsidP="00201CC0">
            <w:pPr>
              <w:rPr>
                <w:rFonts w:ascii="Arial" w:hAnsi="Arial" w:cs="Arial"/>
                <w:sz w:val="18"/>
              </w:rPr>
            </w:pPr>
            <w:r w:rsidRPr="00002853">
              <w:rPr>
                <w:rFonts w:ascii="Arial" w:hAnsi="Arial" w:cs="Arial"/>
                <w:sz w:val="18"/>
              </w:rPr>
              <w:t>IMMTYPE</w:t>
            </w:r>
          </w:p>
        </w:tc>
        <w:tc>
          <w:tcPr>
            <w:tcW w:w="1877" w:type="dxa"/>
            <w:noWrap/>
          </w:tcPr>
          <w:p w14:paraId="32F56037"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0A78FA85" w14:textId="77777777" w:rsidR="00201CC0" w:rsidRPr="00002853" w:rsidRDefault="00201CC0" w:rsidP="00201CC0">
            <w:pPr>
              <w:rPr>
                <w:rFonts w:ascii="Arial" w:hAnsi="Arial" w:cs="Arial"/>
                <w:sz w:val="18"/>
              </w:rPr>
            </w:pPr>
          </w:p>
        </w:tc>
      </w:tr>
      <w:tr w:rsidR="00201CC0" w:rsidRPr="00002853" w14:paraId="6202E150" w14:textId="77777777" w:rsidTr="00CF7025">
        <w:trPr>
          <w:trHeight w:val="270"/>
        </w:trPr>
        <w:tc>
          <w:tcPr>
            <w:tcW w:w="2875" w:type="dxa"/>
            <w:noWrap/>
          </w:tcPr>
          <w:p w14:paraId="5F5A0ED2" w14:textId="77777777" w:rsidR="00201CC0" w:rsidRPr="00002853" w:rsidRDefault="00201CC0" w:rsidP="00201CC0">
            <w:pPr>
              <w:rPr>
                <w:rFonts w:ascii="Arial" w:hAnsi="Arial" w:cs="Arial"/>
                <w:sz w:val="18"/>
              </w:rPr>
            </w:pPr>
            <w:r w:rsidRPr="00002853">
              <w:rPr>
                <w:rFonts w:ascii="Arial" w:hAnsi="Arial" w:cs="Arial"/>
                <w:sz w:val="18"/>
              </w:rPr>
              <w:t>ORWPCE GET SET OF CODES</w:t>
            </w:r>
          </w:p>
        </w:tc>
        <w:tc>
          <w:tcPr>
            <w:tcW w:w="1805" w:type="dxa"/>
            <w:noWrap/>
          </w:tcPr>
          <w:p w14:paraId="1CF76A01" w14:textId="77777777" w:rsidR="00201CC0" w:rsidRPr="00002853" w:rsidRDefault="00201CC0" w:rsidP="00201CC0">
            <w:pPr>
              <w:rPr>
                <w:rFonts w:ascii="Arial" w:hAnsi="Arial" w:cs="Arial"/>
                <w:sz w:val="18"/>
              </w:rPr>
            </w:pPr>
            <w:r w:rsidRPr="00002853">
              <w:rPr>
                <w:rFonts w:ascii="Arial" w:hAnsi="Arial" w:cs="Arial"/>
                <w:sz w:val="18"/>
              </w:rPr>
              <w:t>GETSET</w:t>
            </w:r>
          </w:p>
        </w:tc>
        <w:tc>
          <w:tcPr>
            <w:tcW w:w="1877" w:type="dxa"/>
            <w:noWrap/>
          </w:tcPr>
          <w:p w14:paraId="5AAA686D"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5675030D" w14:textId="77777777" w:rsidR="00201CC0" w:rsidRPr="00002853" w:rsidRDefault="00201CC0" w:rsidP="00201CC0">
            <w:pPr>
              <w:rPr>
                <w:rFonts w:ascii="Arial" w:hAnsi="Arial" w:cs="Arial"/>
                <w:sz w:val="18"/>
              </w:rPr>
            </w:pPr>
          </w:p>
        </w:tc>
      </w:tr>
      <w:tr w:rsidR="00201CC0" w:rsidRPr="00002853" w14:paraId="790A8A32" w14:textId="77777777" w:rsidTr="00CF7025">
        <w:trPr>
          <w:trHeight w:val="270"/>
        </w:trPr>
        <w:tc>
          <w:tcPr>
            <w:tcW w:w="2875" w:type="dxa"/>
            <w:noWrap/>
          </w:tcPr>
          <w:p w14:paraId="238AA0DE" w14:textId="77777777" w:rsidR="00201CC0" w:rsidRPr="00002853" w:rsidRDefault="00201CC0" w:rsidP="00201CC0">
            <w:pPr>
              <w:rPr>
                <w:rFonts w:ascii="Arial" w:hAnsi="Arial" w:cs="Arial"/>
                <w:sz w:val="18"/>
              </w:rPr>
            </w:pPr>
            <w:r w:rsidRPr="00002853">
              <w:rPr>
                <w:rFonts w:ascii="Arial" w:hAnsi="Arial" w:cs="Arial"/>
                <w:sz w:val="18"/>
              </w:rPr>
              <w:t>ORWPCE GET SKIN TEST TYPE</w:t>
            </w:r>
          </w:p>
        </w:tc>
        <w:tc>
          <w:tcPr>
            <w:tcW w:w="1805" w:type="dxa"/>
            <w:noWrap/>
          </w:tcPr>
          <w:p w14:paraId="184A2038" w14:textId="77777777" w:rsidR="00201CC0" w:rsidRPr="00002853" w:rsidRDefault="00201CC0" w:rsidP="00201CC0">
            <w:pPr>
              <w:rPr>
                <w:rFonts w:ascii="Arial" w:hAnsi="Arial" w:cs="Arial"/>
                <w:sz w:val="18"/>
              </w:rPr>
            </w:pPr>
            <w:r w:rsidRPr="00002853">
              <w:rPr>
                <w:rFonts w:ascii="Arial" w:hAnsi="Arial" w:cs="Arial"/>
                <w:sz w:val="18"/>
              </w:rPr>
              <w:t>SKTYPE</w:t>
            </w:r>
          </w:p>
        </w:tc>
        <w:tc>
          <w:tcPr>
            <w:tcW w:w="1877" w:type="dxa"/>
            <w:noWrap/>
          </w:tcPr>
          <w:p w14:paraId="6EC2C754"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4165CA31" w14:textId="77777777" w:rsidR="00201CC0" w:rsidRPr="00002853" w:rsidRDefault="00201CC0" w:rsidP="00201CC0">
            <w:pPr>
              <w:rPr>
                <w:rFonts w:ascii="Arial" w:hAnsi="Arial" w:cs="Arial"/>
                <w:sz w:val="18"/>
              </w:rPr>
            </w:pPr>
          </w:p>
        </w:tc>
      </w:tr>
      <w:tr w:rsidR="00201CC0" w:rsidRPr="00002853" w14:paraId="0BB625A0" w14:textId="77777777" w:rsidTr="00CF7025">
        <w:trPr>
          <w:trHeight w:val="270"/>
        </w:trPr>
        <w:tc>
          <w:tcPr>
            <w:tcW w:w="2875" w:type="dxa"/>
            <w:noWrap/>
          </w:tcPr>
          <w:p w14:paraId="24649C8C" w14:textId="77777777" w:rsidR="00201CC0" w:rsidRPr="00002853" w:rsidRDefault="00201CC0" w:rsidP="00201CC0">
            <w:pPr>
              <w:rPr>
                <w:rFonts w:ascii="Arial" w:hAnsi="Arial" w:cs="Arial"/>
                <w:sz w:val="18"/>
              </w:rPr>
            </w:pPr>
            <w:r w:rsidRPr="00002853">
              <w:rPr>
                <w:rFonts w:ascii="Arial" w:hAnsi="Arial" w:cs="Arial"/>
                <w:sz w:val="18"/>
              </w:rPr>
              <w:t>ORWPCE GET TREATMENT TYPE</w:t>
            </w:r>
          </w:p>
        </w:tc>
        <w:tc>
          <w:tcPr>
            <w:tcW w:w="1805" w:type="dxa"/>
            <w:noWrap/>
          </w:tcPr>
          <w:p w14:paraId="42D66E6B" w14:textId="77777777" w:rsidR="00201CC0" w:rsidRPr="00002853" w:rsidRDefault="00201CC0" w:rsidP="00201CC0">
            <w:pPr>
              <w:rPr>
                <w:rFonts w:ascii="Arial" w:hAnsi="Arial" w:cs="Arial"/>
                <w:sz w:val="18"/>
              </w:rPr>
            </w:pPr>
            <w:r w:rsidRPr="00002853">
              <w:rPr>
                <w:rFonts w:ascii="Arial" w:hAnsi="Arial" w:cs="Arial"/>
                <w:sz w:val="18"/>
              </w:rPr>
              <w:t>TRTTYPE</w:t>
            </w:r>
          </w:p>
        </w:tc>
        <w:tc>
          <w:tcPr>
            <w:tcW w:w="1877" w:type="dxa"/>
            <w:noWrap/>
          </w:tcPr>
          <w:p w14:paraId="3756C441"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16B3D319" w14:textId="77777777" w:rsidR="00201CC0" w:rsidRPr="00002853" w:rsidRDefault="00201CC0" w:rsidP="00201CC0">
            <w:pPr>
              <w:rPr>
                <w:rFonts w:ascii="Arial" w:hAnsi="Arial" w:cs="Arial"/>
                <w:sz w:val="18"/>
              </w:rPr>
            </w:pPr>
          </w:p>
        </w:tc>
      </w:tr>
      <w:tr w:rsidR="00201CC0" w:rsidRPr="00002853" w14:paraId="2638B655" w14:textId="77777777" w:rsidTr="00CF7025">
        <w:trPr>
          <w:trHeight w:val="270"/>
        </w:trPr>
        <w:tc>
          <w:tcPr>
            <w:tcW w:w="2875" w:type="dxa"/>
            <w:noWrap/>
          </w:tcPr>
          <w:p w14:paraId="65CE1FCC" w14:textId="77777777" w:rsidR="00201CC0" w:rsidRPr="00002853" w:rsidRDefault="00201CC0" w:rsidP="00201CC0">
            <w:pPr>
              <w:rPr>
                <w:rFonts w:ascii="Arial" w:hAnsi="Arial" w:cs="Arial"/>
                <w:sz w:val="18"/>
              </w:rPr>
            </w:pPr>
            <w:r w:rsidRPr="00002853">
              <w:rPr>
                <w:rFonts w:ascii="Arial" w:hAnsi="Arial" w:cs="Arial"/>
                <w:sz w:val="18"/>
              </w:rPr>
              <w:t>ORWPCE GET VISIT</w:t>
            </w:r>
          </w:p>
        </w:tc>
        <w:tc>
          <w:tcPr>
            <w:tcW w:w="1805" w:type="dxa"/>
            <w:noWrap/>
          </w:tcPr>
          <w:p w14:paraId="2FA6C98D" w14:textId="77777777" w:rsidR="00201CC0" w:rsidRPr="00002853" w:rsidRDefault="00201CC0" w:rsidP="00201CC0">
            <w:pPr>
              <w:rPr>
                <w:rFonts w:ascii="Arial" w:hAnsi="Arial" w:cs="Arial"/>
                <w:sz w:val="18"/>
              </w:rPr>
            </w:pPr>
            <w:r w:rsidRPr="00002853">
              <w:rPr>
                <w:rFonts w:ascii="Arial" w:hAnsi="Arial" w:cs="Arial"/>
                <w:sz w:val="18"/>
              </w:rPr>
              <w:t>GETVISIT</w:t>
            </w:r>
          </w:p>
        </w:tc>
        <w:tc>
          <w:tcPr>
            <w:tcW w:w="1877" w:type="dxa"/>
            <w:noWrap/>
          </w:tcPr>
          <w:p w14:paraId="2C8EE40A"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00CF27DB" w14:textId="77777777" w:rsidR="00201CC0" w:rsidRPr="00002853" w:rsidRDefault="00201CC0" w:rsidP="00201CC0">
            <w:pPr>
              <w:rPr>
                <w:rFonts w:ascii="Arial" w:hAnsi="Arial" w:cs="Arial"/>
                <w:sz w:val="18"/>
              </w:rPr>
            </w:pPr>
          </w:p>
        </w:tc>
      </w:tr>
      <w:tr w:rsidR="00201CC0" w:rsidRPr="00002853" w14:paraId="032EC9A0" w14:textId="77777777" w:rsidTr="00CF7025">
        <w:trPr>
          <w:trHeight w:val="270"/>
        </w:trPr>
        <w:tc>
          <w:tcPr>
            <w:tcW w:w="2875" w:type="dxa"/>
            <w:noWrap/>
          </w:tcPr>
          <w:p w14:paraId="68B79014" w14:textId="77777777" w:rsidR="00201CC0" w:rsidRPr="00002853" w:rsidRDefault="00201CC0" w:rsidP="00201CC0">
            <w:pPr>
              <w:rPr>
                <w:rFonts w:ascii="Arial" w:hAnsi="Arial" w:cs="Arial"/>
                <w:sz w:val="18"/>
              </w:rPr>
            </w:pPr>
            <w:r w:rsidRPr="00002853">
              <w:rPr>
                <w:rFonts w:ascii="Arial" w:hAnsi="Arial" w:cs="Arial"/>
                <w:sz w:val="18"/>
              </w:rPr>
              <w:t>ORWPCE GETMOD</w:t>
            </w:r>
          </w:p>
        </w:tc>
        <w:tc>
          <w:tcPr>
            <w:tcW w:w="1805" w:type="dxa"/>
            <w:noWrap/>
          </w:tcPr>
          <w:p w14:paraId="651F3341" w14:textId="77777777" w:rsidR="00201CC0" w:rsidRPr="00002853" w:rsidRDefault="00201CC0" w:rsidP="00201CC0">
            <w:pPr>
              <w:rPr>
                <w:rFonts w:ascii="Arial" w:hAnsi="Arial" w:cs="Arial"/>
                <w:sz w:val="18"/>
              </w:rPr>
            </w:pPr>
            <w:r w:rsidRPr="00002853">
              <w:rPr>
                <w:rFonts w:ascii="Arial" w:hAnsi="Arial" w:cs="Arial"/>
                <w:sz w:val="18"/>
              </w:rPr>
              <w:t>GETMOD</w:t>
            </w:r>
          </w:p>
        </w:tc>
        <w:tc>
          <w:tcPr>
            <w:tcW w:w="1877" w:type="dxa"/>
            <w:noWrap/>
          </w:tcPr>
          <w:p w14:paraId="78FE40FE"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4D103E31" w14:textId="77777777" w:rsidR="00201CC0" w:rsidRPr="00002853" w:rsidRDefault="00201CC0" w:rsidP="00201CC0">
            <w:pPr>
              <w:rPr>
                <w:rFonts w:ascii="Arial" w:hAnsi="Arial" w:cs="Arial"/>
                <w:sz w:val="18"/>
              </w:rPr>
            </w:pPr>
          </w:p>
        </w:tc>
      </w:tr>
      <w:tr w:rsidR="00201CC0" w:rsidRPr="00002853" w14:paraId="3242FDAF" w14:textId="77777777" w:rsidTr="00CF7025">
        <w:trPr>
          <w:trHeight w:val="270"/>
        </w:trPr>
        <w:tc>
          <w:tcPr>
            <w:tcW w:w="2875" w:type="dxa"/>
            <w:noWrap/>
          </w:tcPr>
          <w:p w14:paraId="34F9C136" w14:textId="77777777" w:rsidR="00201CC0" w:rsidRPr="00002853" w:rsidRDefault="00201CC0" w:rsidP="00201CC0">
            <w:pPr>
              <w:rPr>
                <w:rFonts w:ascii="Arial" w:hAnsi="Arial" w:cs="Arial"/>
                <w:sz w:val="18"/>
              </w:rPr>
            </w:pPr>
            <w:r w:rsidRPr="00002853">
              <w:rPr>
                <w:rFonts w:ascii="Arial" w:hAnsi="Arial" w:cs="Arial"/>
                <w:sz w:val="18"/>
              </w:rPr>
              <w:t>ORWPCE GETSVC</w:t>
            </w:r>
          </w:p>
        </w:tc>
        <w:tc>
          <w:tcPr>
            <w:tcW w:w="1805" w:type="dxa"/>
            <w:noWrap/>
          </w:tcPr>
          <w:p w14:paraId="6C761666" w14:textId="77777777" w:rsidR="00201CC0" w:rsidRPr="00002853" w:rsidRDefault="00201CC0" w:rsidP="00201CC0">
            <w:pPr>
              <w:rPr>
                <w:rFonts w:ascii="Arial" w:hAnsi="Arial" w:cs="Arial"/>
                <w:sz w:val="18"/>
              </w:rPr>
            </w:pPr>
            <w:r w:rsidRPr="00002853">
              <w:rPr>
                <w:rFonts w:ascii="Arial" w:hAnsi="Arial" w:cs="Arial"/>
                <w:sz w:val="18"/>
              </w:rPr>
              <w:t>GETSVC</w:t>
            </w:r>
          </w:p>
        </w:tc>
        <w:tc>
          <w:tcPr>
            <w:tcW w:w="1877" w:type="dxa"/>
            <w:noWrap/>
          </w:tcPr>
          <w:p w14:paraId="09463979"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66179884" w14:textId="77777777" w:rsidR="00201CC0" w:rsidRPr="00002853" w:rsidRDefault="00201CC0" w:rsidP="00201CC0">
            <w:pPr>
              <w:rPr>
                <w:rFonts w:ascii="Arial" w:hAnsi="Arial" w:cs="Arial"/>
                <w:sz w:val="18"/>
              </w:rPr>
            </w:pPr>
          </w:p>
        </w:tc>
      </w:tr>
      <w:tr w:rsidR="00201CC0" w:rsidRPr="00002853" w14:paraId="0784B9FF" w14:textId="77777777" w:rsidTr="00CF7025">
        <w:trPr>
          <w:trHeight w:val="270"/>
        </w:trPr>
        <w:tc>
          <w:tcPr>
            <w:tcW w:w="2875" w:type="dxa"/>
            <w:noWrap/>
          </w:tcPr>
          <w:p w14:paraId="4F0AF478" w14:textId="77777777" w:rsidR="00201CC0" w:rsidRPr="00002853" w:rsidRDefault="00201CC0" w:rsidP="00201CC0">
            <w:pPr>
              <w:rPr>
                <w:rFonts w:ascii="Arial" w:hAnsi="Arial" w:cs="Arial"/>
                <w:sz w:val="18"/>
              </w:rPr>
            </w:pPr>
            <w:r w:rsidRPr="00002853">
              <w:rPr>
                <w:rFonts w:ascii="Arial" w:hAnsi="Arial" w:cs="Arial"/>
                <w:sz w:val="18"/>
              </w:rPr>
              <w:t>ORWPCE HASCPT</w:t>
            </w:r>
          </w:p>
        </w:tc>
        <w:tc>
          <w:tcPr>
            <w:tcW w:w="1805" w:type="dxa"/>
            <w:noWrap/>
          </w:tcPr>
          <w:p w14:paraId="72518DE3" w14:textId="77777777" w:rsidR="00201CC0" w:rsidRPr="00002853" w:rsidRDefault="00201CC0" w:rsidP="00201CC0">
            <w:pPr>
              <w:rPr>
                <w:rFonts w:ascii="Arial" w:hAnsi="Arial" w:cs="Arial"/>
                <w:sz w:val="18"/>
              </w:rPr>
            </w:pPr>
            <w:r w:rsidRPr="00002853">
              <w:rPr>
                <w:rFonts w:ascii="Arial" w:hAnsi="Arial" w:cs="Arial"/>
                <w:sz w:val="18"/>
              </w:rPr>
              <w:t>HASCPT</w:t>
            </w:r>
          </w:p>
        </w:tc>
        <w:tc>
          <w:tcPr>
            <w:tcW w:w="1877" w:type="dxa"/>
            <w:noWrap/>
          </w:tcPr>
          <w:p w14:paraId="3DBD25B1"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1C5BC441" w14:textId="77777777" w:rsidR="00201CC0" w:rsidRPr="00002853" w:rsidRDefault="00201CC0" w:rsidP="00201CC0">
            <w:pPr>
              <w:rPr>
                <w:rFonts w:ascii="Arial" w:hAnsi="Arial" w:cs="Arial"/>
                <w:sz w:val="18"/>
              </w:rPr>
            </w:pPr>
          </w:p>
        </w:tc>
      </w:tr>
      <w:tr w:rsidR="00201CC0" w:rsidRPr="00002853" w14:paraId="307D7A11" w14:textId="77777777" w:rsidTr="00CF7025">
        <w:trPr>
          <w:trHeight w:val="270"/>
        </w:trPr>
        <w:tc>
          <w:tcPr>
            <w:tcW w:w="2875" w:type="dxa"/>
            <w:noWrap/>
          </w:tcPr>
          <w:p w14:paraId="09E030F3" w14:textId="77777777" w:rsidR="00201CC0" w:rsidRPr="00002853" w:rsidRDefault="00201CC0" w:rsidP="00201CC0">
            <w:pPr>
              <w:rPr>
                <w:rFonts w:ascii="Arial" w:hAnsi="Arial" w:cs="Arial"/>
                <w:sz w:val="18"/>
              </w:rPr>
            </w:pPr>
            <w:r w:rsidRPr="00002853">
              <w:rPr>
                <w:rFonts w:ascii="Arial" w:hAnsi="Arial" w:cs="Arial"/>
                <w:sz w:val="18"/>
              </w:rPr>
              <w:t>ORWPCE HASVISIT</w:t>
            </w:r>
          </w:p>
        </w:tc>
        <w:tc>
          <w:tcPr>
            <w:tcW w:w="1805" w:type="dxa"/>
            <w:noWrap/>
          </w:tcPr>
          <w:p w14:paraId="78C28E6D" w14:textId="77777777" w:rsidR="00201CC0" w:rsidRPr="00002853" w:rsidRDefault="00201CC0" w:rsidP="00201CC0">
            <w:pPr>
              <w:rPr>
                <w:rFonts w:ascii="Arial" w:hAnsi="Arial" w:cs="Arial"/>
                <w:sz w:val="18"/>
              </w:rPr>
            </w:pPr>
            <w:r w:rsidRPr="00002853">
              <w:rPr>
                <w:rFonts w:ascii="Arial" w:hAnsi="Arial" w:cs="Arial"/>
                <w:sz w:val="18"/>
              </w:rPr>
              <w:t>HASVISIT</w:t>
            </w:r>
          </w:p>
        </w:tc>
        <w:tc>
          <w:tcPr>
            <w:tcW w:w="1877" w:type="dxa"/>
            <w:noWrap/>
          </w:tcPr>
          <w:p w14:paraId="5ADED59F"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31B60F80" w14:textId="77777777" w:rsidR="00201CC0" w:rsidRPr="00002853" w:rsidRDefault="00201CC0" w:rsidP="00201CC0">
            <w:pPr>
              <w:rPr>
                <w:rFonts w:ascii="Arial" w:hAnsi="Arial" w:cs="Arial"/>
                <w:sz w:val="18"/>
              </w:rPr>
            </w:pPr>
          </w:p>
        </w:tc>
      </w:tr>
      <w:tr w:rsidR="00201CC0" w:rsidRPr="00002853" w14:paraId="05757703" w14:textId="77777777" w:rsidTr="00CF7025">
        <w:trPr>
          <w:trHeight w:val="270"/>
        </w:trPr>
        <w:tc>
          <w:tcPr>
            <w:tcW w:w="2875" w:type="dxa"/>
            <w:noWrap/>
          </w:tcPr>
          <w:p w14:paraId="58C0AC7A" w14:textId="77777777" w:rsidR="00201CC0" w:rsidRPr="00002853" w:rsidRDefault="00201CC0" w:rsidP="00201CC0">
            <w:pPr>
              <w:rPr>
                <w:rFonts w:ascii="Arial" w:hAnsi="Arial" w:cs="Arial"/>
                <w:sz w:val="18"/>
              </w:rPr>
            </w:pPr>
            <w:r w:rsidRPr="00002853">
              <w:rPr>
                <w:rFonts w:ascii="Arial" w:hAnsi="Arial" w:cs="Arial"/>
                <w:sz w:val="18"/>
              </w:rPr>
              <w:lastRenderedPageBreak/>
              <w:t>ORWPCE HF</w:t>
            </w:r>
          </w:p>
        </w:tc>
        <w:tc>
          <w:tcPr>
            <w:tcW w:w="1805" w:type="dxa"/>
            <w:noWrap/>
          </w:tcPr>
          <w:p w14:paraId="72A5970A" w14:textId="77777777" w:rsidR="00201CC0" w:rsidRPr="00002853" w:rsidRDefault="00201CC0" w:rsidP="00201CC0">
            <w:pPr>
              <w:rPr>
                <w:rFonts w:ascii="Arial" w:hAnsi="Arial" w:cs="Arial"/>
                <w:sz w:val="18"/>
              </w:rPr>
            </w:pPr>
            <w:r w:rsidRPr="00002853">
              <w:rPr>
                <w:rFonts w:ascii="Arial" w:hAnsi="Arial" w:cs="Arial"/>
                <w:sz w:val="18"/>
              </w:rPr>
              <w:t>HF</w:t>
            </w:r>
          </w:p>
        </w:tc>
        <w:tc>
          <w:tcPr>
            <w:tcW w:w="1877" w:type="dxa"/>
            <w:noWrap/>
          </w:tcPr>
          <w:p w14:paraId="55A048DA"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0117B488" w14:textId="77777777" w:rsidR="00201CC0" w:rsidRPr="00002853" w:rsidRDefault="00201CC0" w:rsidP="00201CC0">
            <w:pPr>
              <w:rPr>
                <w:rFonts w:ascii="Arial" w:hAnsi="Arial" w:cs="Arial"/>
                <w:sz w:val="18"/>
              </w:rPr>
            </w:pPr>
          </w:p>
        </w:tc>
      </w:tr>
      <w:tr w:rsidR="00201CC0" w:rsidRPr="00002853" w14:paraId="7B8FCDAC" w14:textId="77777777" w:rsidTr="00CF7025">
        <w:trPr>
          <w:trHeight w:val="270"/>
        </w:trPr>
        <w:tc>
          <w:tcPr>
            <w:tcW w:w="2875" w:type="dxa"/>
            <w:noWrap/>
          </w:tcPr>
          <w:p w14:paraId="06636B03" w14:textId="77777777" w:rsidR="00201CC0" w:rsidRPr="00002853" w:rsidRDefault="00201CC0" w:rsidP="00201CC0">
            <w:pPr>
              <w:rPr>
                <w:rFonts w:ascii="Arial" w:hAnsi="Arial" w:cs="Arial"/>
                <w:sz w:val="18"/>
              </w:rPr>
            </w:pPr>
            <w:r w:rsidRPr="00002853">
              <w:rPr>
                <w:rFonts w:ascii="Arial" w:hAnsi="Arial" w:cs="Arial"/>
                <w:sz w:val="18"/>
              </w:rPr>
              <w:t>ORWPCE IMM</w:t>
            </w:r>
          </w:p>
        </w:tc>
        <w:tc>
          <w:tcPr>
            <w:tcW w:w="1805" w:type="dxa"/>
            <w:noWrap/>
          </w:tcPr>
          <w:p w14:paraId="2F0D048D" w14:textId="77777777" w:rsidR="00201CC0" w:rsidRPr="00002853" w:rsidRDefault="00201CC0" w:rsidP="00201CC0">
            <w:pPr>
              <w:rPr>
                <w:rFonts w:ascii="Arial" w:hAnsi="Arial" w:cs="Arial"/>
                <w:sz w:val="18"/>
              </w:rPr>
            </w:pPr>
            <w:r w:rsidRPr="00002853">
              <w:rPr>
                <w:rFonts w:ascii="Arial" w:hAnsi="Arial" w:cs="Arial"/>
                <w:sz w:val="18"/>
              </w:rPr>
              <w:t>IMM</w:t>
            </w:r>
          </w:p>
        </w:tc>
        <w:tc>
          <w:tcPr>
            <w:tcW w:w="1877" w:type="dxa"/>
            <w:noWrap/>
          </w:tcPr>
          <w:p w14:paraId="2174611B"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08BDFC96" w14:textId="77777777" w:rsidR="00201CC0" w:rsidRPr="00002853" w:rsidRDefault="00201CC0" w:rsidP="00201CC0">
            <w:pPr>
              <w:rPr>
                <w:rFonts w:ascii="Arial" w:hAnsi="Arial" w:cs="Arial"/>
                <w:sz w:val="18"/>
              </w:rPr>
            </w:pPr>
          </w:p>
        </w:tc>
      </w:tr>
      <w:tr w:rsidR="00201CC0" w:rsidRPr="00002853" w14:paraId="10E84C33" w14:textId="77777777" w:rsidTr="00CF7025">
        <w:trPr>
          <w:trHeight w:val="270"/>
        </w:trPr>
        <w:tc>
          <w:tcPr>
            <w:tcW w:w="2875" w:type="dxa"/>
            <w:noWrap/>
          </w:tcPr>
          <w:p w14:paraId="56D22EC0" w14:textId="77777777" w:rsidR="00201CC0" w:rsidRPr="00002853" w:rsidRDefault="00201CC0" w:rsidP="00201CC0">
            <w:pPr>
              <w:rPr>
                <w:rFonts w:ascii="Arial" w:hAnsi="Arial" w:cs="Arial"/>
                <w:sz w:val="18"/>
              </w:rPr>
            </w:pPr>
            <w:r w:rsidRPr="00002853">
              <w:rPr>
                <w:rFonts w:ascii="Arial" w:hAnsi="Arial" w:cs="Arial"/>
                <w:sz w:val="18"/>
              </w:rPr>
              <w:t>ORWPCE LEX</w:t>
            </w:r>
          </w:p>
        </w:tc>
        <w:tc>
          <w:tcPr>
            <w:tcW w:w="1805" w:type="dxa"/>
            <w:noWrap/>
          </w:tcPr>
          <w:p w14:paraId="585871E9" w14:textId="77777777" w:rsidR="00201CC0" w:rsidRPr="00002853" w:rsidRDefault="00201CC0" w:rsidP="00201CC0">
            <w:pPr>
              <w:rPr>
                <w:rFonts w:ascii="Arial" w:hAnsi="Arial" w:cs="Arial"/>
                <w:sz w:val="18"/>
              </w:rPr>
            </w:pPr>
            <w:r w:rsidRPr="00002853">
              <w:rPr>
                <w:rFonts w:ascii="Arial" w:hAnsi="Arial" w:cs="Arial"/>
                <w:sz w:val="18"/>
              </w:rPr>
              <w:t>LEX</w:t>
            </w:r>
          </w:p>
        </w:tc>
        <w:tc>
          <w:tcPr>
            <w:tcW w:w="1877" w:type="dxa"/>
            <w:noWrap/>
          </w:tcPr>
          <w:p w14:paraId="5416E2A4"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0D01961B" w14:textId="77777777" w:rsidR="00201CC0" w:rsidRPr="00002853" w:rsidRDefault="00201CC0" w:rsidP="00201CC0">
            <w:pPr>
              <w:rPr>
                <w:rFonts w:ascii="Arial" w:hAnsi="Arial" w:cs="Arial"/>
                <w:sz w:val="18"/>
              </w:rPr>
            </w:pPr>
          </w:p>
        </w:tc>
      </w:tr>
      <w:tr w:rsidR="00201CC0" w:rsidRPr="00002853" w14:paraId="097D2FD8" w14:textId="77777777" w:rsidTr="00CF7025">
        <w:trPr>
          <w:trHeight w:val="270"/>
        </w:trPr>
        <w:tc>
          <w:tcPr>
            <w:tcW w:w="2875" w:type="dxa"/>
            <w:noWrap/>
          </w:tcPr>
          <w:p w14:paraId="3ABFF175" w14:textId="77777777" w:rsidR="00201CC0" w:rsidRPr="00002853" w:rsidRDefault="00201CC0" w:rsidP="00201CC0">
            <w:pPr>
              <w:rPr>
                <w:rFonts w:ascii="Arial" w:hAnsi="Arial" w:cs="Arial"/>
                <w:sz w:val="18"/>
              </w:rPr>
            </w:pPr>
            <w:r w:rsidRPr="00002853">
              <w:rPr>
                <w:rFonts w:ascii="Arial" w:hAnsi="Arial" w:cs="Arial"/>
                <w:sz w:val="18"/>
              </w:rPr>
              <w:t>ORWPCE LEXCODE</w:t>
            </w:r>
          </w:p>
        </w:tc>
        <w:tc>
          <w:tcPr>
            <w:tcW w:w="1805" w:type="dxa"/>
            <w:noWrap/>
          </w:tcPr>
          <w:p w14:paraId="709EE06E" w14:textId="77777777" w:rsidR="00201CC0" w:rsidRPr="00002853" w:rsidRDefault="00201CC0" w:rsidP="00201CC0">
            <w:pPr>
              <w:rPr>
                <w:rFonts w:ascii="Arial" w:hAnsi="Arial" w:cs="Arial"/>
                <w:sz w:val="18"/>
              </w:rPr>
            </w:pPr>
            <w:r w:rsidRPr="00002853">
              <w:rPr>
                <w:rFonts w:ascii="Arial" w:hAnsi="Arial" w:cs="Arial"/>
                <w:sz w:val="18"/>
              </w:rPr>
              <w:t>LEXCODE</w:t>
            </w:r>
          </w:p>
        </w:tc>
        <w:tc>
          <w:tcPr>
            <w:tcW w:w="1877" w:type="dxa"/>
            <w:noWrap/>
          </w:tcPr>
          <w:p w14:paraId="1A14CE61"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2B3E20CD" w14:textId="77777777" w:rsidR="00201CC0" w:rsidRPr="00002853" w:rsidRDefault="00201CC0" w:rsidP="00201CC0">
            <w:pPr>
              <w:rPr>
                <w:rFonts w:ascii="Arial" w:hAnsi="Arial" w:cs="Arial"/>
                <w:sz w:val="18"/>
              </w:rPr>
            </w:pPr>
          </w:p>
        </w:tc>
      </w:tr>
      <w:tr w:rsidR="00201CC0" w:rsidRPr="00002853" w14:paraId="4467A928" w14:textId="77777777" w:rsidTr="00CF7025">
        <w:trPr>
          <w:trHeight w:val="270"/>
        </w:trPr>
        <w:tc>
          <w:tcPr>
            <w:tcW w:w="2875" w:type="dxa"/>
            <w:noWrap/>
          </w:tcPr>
          <w:p w14:paraId="22A11D01" w14:textId="77777777" w:rsidR="00201CC0" w:rsidRPr="00002853" w:rsidRDefault="00201CC0" w:rsidP="00201CC0">
            <w:pPr>
              <w:rPr>
                <w:rFonts w:ascii="Arial" w:hAnsi="Arial" w:cs="Arial"/>
                <w:sz w:val="18"/>
              </w:rPr>
            </w:pPr>
            <w:r w:rsidRPr="00002853">
              <w:rPr>
                <w:rFonts w:ascii="Arial" w:hAnsi="Arial" w:cs="Arial"/>
                <w:sz w:val="18"/>
              </w:rPr>
              <w:t>ORWPCE LOADGAF</w:t>
            </w:r>
          </w:p>
        </w:tc>
        <w:tc>
          <w:tcPr>
            <w:tcW w:w="1805" w:type="dxa"/>
            <w:noWrap/>
          </w:tcPr>
          <w:p w14:paraId="19E2774C" w14:textId="77777777" w:rsidR="00201CC0" w:rsidRPr="00002853" w:rsidRDefault="00201CC0" w:rsidP="00201CC0">
            <w:pPr>
              <w:rPr>
                <w:rFonts w:ascii="Arial" w:hAnsi="Arial" w:cs="Arial"/>
                <w:sz w:val="18"/>
              </w:rPr>
            </w:pPr>
            <w:r w:rsidRPr="00002853">
              <w:rPr>
                <w:rFonts w:ascii="Arial" w:hAnsi="Arial" w:cs="Arial"/>
                <w:sz w:val="18"/>
              </w:rPr>
              <w:t>LOADGAF</w:t>
            </w:r>
          </w:p>
        </w:tc>
        <w:tc>
          <w:tcPr>
            <w:tcW w:w="1877" w:type="dxa"/>
            <w:noWrap/>
          </w:tcPr>
          <w:p w14:paraId="20076079"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560CCED5" w14:textId="77777777" w:rsidR="00201CC0" w:rsidRPr="00002853" w:rsidRDefault="00201CC0" w:rsidP="00201CC0">
            <w:pPr>
              <w:rPr>
                <w:rFonts w:ascii="Arial" w:hAnsi="Arial" w:cs="Arial"/>
                <w:sz w:val="18"/>
              </w:rPr>
            </w:pPr>
          </w:p>
        </w:tc>
      </w:tr>
      <w:tr w:rsidR="00201CC0" w:rsidRPr="00002853" w14:paraId="19A06473" w14:textId="77777777" w:rsidTr="00CF7025">
        <w:trPr>
          <w:trHeight w:val="270"/>
        </w:trPr>
        <w:tc>
          <w:tcPr>
            <w:tcW w:w="2875" w:type="dxa"/>
            <w:noWrap/>
          </w:tcPr>
          <w:p w14:paraId="57D12CF6" w14:textId="77777777" w:rsidR="00201CC0" w:rsidRPr="00002853" w:rsidRDefault="00201CC0" w:rsidP="00201CC0">
            <w:pPr>
              <w:rPr>
                <w:rFonts w:ascii="Arial" w:hAnsi="Arial" w:cs="Arial"/>
                <w:sz w:val="18"/>
              </w:rPr>
            </w:pPr>
            <w:r w:rsidRPr="00002853">
              <w:rPr>
                <w:rFonts w:ascii="Arial" w:hAnsi="Arial" w:cs="Arial"/>
                <w:sz w:val="18"/>
              </w:rPr>
              <w:t>ORWPCE MH TEST AUTHORIZED</w:t>
            </w:r>
          </w:p>
        </w:tc>
        <w:tc>
          <w:tcPr>
            <w:tcW w:w="1805" w:type="dxa"/>
            <w:noWrap/>
          </w:tcPr>
          <w:p w14:paraId="0EB6B382" w14:textId="77777777" w:rsidR="00201CC0" w:rsidRPr="00002853" w:rsidRDefault="00201CC0" w:rsidP="00201CC0">
            <w:pPr>
              <w:rPr>
                <w:rFonts w:ascii="Arial" w:hAnsi="Arial" w:cs="Arial"/>
                <w:sz w:val="18"/>
              </w:rPr>
            </w:pPr>
            <w:r w:rsidRPr="00002853">
              <w:rPr>
                <w:rFonts w:ascii="Arial" w:hAnsi="Arial" w:cs="Arial"/>
                <w:sz w:val="18"/>
              </w:rPr>
              <w:t>MHATHRZD</w:t>
            </w:r>
          </w:p>
        </w:tc>
        <w:tc>
          <w:tcPr>
            <w:tcW w:w="1877" w:type="dxa"/>
            <w:noWrap/>
          </w:tcPr>
          <w:p w14:paraId="12114969"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3C3A0A0D" w14:textId="77777777" w:rsidR="00201CC0" w:rsidRPr="00002853" w:rsidRDefault="00201CC0" w:rsidP="00201CC0">
            <w:pPr>
              <w:rPr>
                <w:rFonts w:ascii="Arial" w:hAnsi="Arial" w:cs="Arial"/>
                <w:sz w:val="18"/>
              </w:rPr>
            </w:pPr>
          </w:p>
        </w:tc>
      </w:tr>
      <w:tr w:rsidR="00201CC0" w:rsidRPr="00002853" w14:paraId="7006C7F2" w14:textId="77777777" w:rsidTr="00CF7025">
        <w:trPr>
          <w:trHeight w:val="270"/>
        </w:trPr>
        <w:tc>
          <w:tcPr>
            <w:tcW w:w="2875" w:type="dxa"/>
            <w:noWrap/>
          </w:tcPr>
          <w:p w14:paraId="393A4D72" w14:textId="77777777" w:rsidR="00201CC0" w:rsidRPr="00002853" w:rsidRDefault="00201CC0" w:rsidP="00201CC0">
            <w:pPr>
              <w:rPr>
                <w:rFonts w:ascii="Arial" w:hAnsi="Arial" w:cs="Arial"/>
                <w:sz w:val="18"/>
              </w:rPr>
            </w:pPr>
            <w:r w:rsidRPr="00002853">
              <w:rPr>
                <w:rFonts w:ascii="Arial" w:hAnsi="Arial" w:cs="Arial"/>
                <w:sz w:val="18"/>
              </w:rPr>
              <w:t>ORWPCE MHCLINIC</w:t>
            </w:r>
          </w:p>
        </w:tc>
        <w:tc>
          <w:tcPr>
            <w:tcW w:w="1805" w:type="dxa"/>
            <w:noWrap/>
          </w:tcPr>
          <w:p w14:paraId="0CB9D4B3" w14:textId="77777777" w:rsidR="00201CC0" w:rsidRPr="00002853" w:rsidRDefault="00201CC0" w:rsidP="00201CC0">
            <w:pPr>
              <w:rPr>
                <w:rFonts w:ascii="Arial" w:hAnsi="Arial" w:cs="Arial"/>
                <w:sz w:val="18"/>
              </w:rPr>
            </w:pPr>
            <w:r w:rsidRPr="00002853">
              <w:rPr>
                <w:rFonts w:ascii="Arial" w:hAnsi="Arial" w:cs="Arial"/>
                <w:sz w:val="18"/>
              </w:rPr>
              <w:t>MHCLINIC</w:t>
            </w:r>
          </w:p>
        </w:tc>
        <w:tc>
          <w:tcPr>
            <w:tcW w:w="1877" w:type="dxa"/>
            <w:noWrap/>
          </w:tcPr>
          <w:p w14:paraId="5021990A"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33F8EF72" w14:textId="77777777" w:rsidR="00201CC0" w:rsidRPr="00002853" w:rsidRDefault="00201CC0" w:rsidP="00201CC0">
            <w:pPr>
              <w:rPr>
                <w:rFonts w:ascii="Arial" w:hAnsi="Arial" w:cs="Arial"/>
                <w:sz w:val="18"/>
              </w:rPr>
            </w:pPr>
          </w:p>
        </w:tc>
      </w:tr>
      <w:tr w:rsidR="00201CC0" w:rsidRPr="00002853" w14:paraId="1868048E" w14:textId="77777777" w:rsidTr="00CF7025">
        <w:trPr>
          <w:trHeight w:val="270"/>
        </w:trPr>
        <w:tc>
          <w:tcPr>
            <w:tcW w:w="2875" w:type="dxa"/>
            <w:noWrap/>
          </w:tcPr>
          <w:p w14:paraId="4F317F75" w14:textId="77777777" w:rsidR="00201CC0" w:rsidRPr="00002853" w:rsidRDefault="00201CC0" w:rsidP="00201CC0">
            <w:pPr>
              <w:rPr>
                <w:rFonts w:ascii="Arial" w:hAnsi="Arial" w:cs="Arial"/>
                <w:sz w:val="18"/>
              </w:rPr>
            </w:pPr>
            <w:r w:rsidRPr="00002853">
              <w:rPr>
                <w:rFonts w:ascii="Arial" w:hAnsi="Arial" w:cs="Arial"/>
                <w:sz w:val="18"/>
              </w:rPr>
              <w:t>ORWPCE MHTESTOK</w:t>
            </w:r>
          </w:p>
        </w:tc>
        <w:tc>
          <w:tcPr>
            <w:tcW w:w="1805" w:type="dxa"/>
            <w:noWrap/>
          </w:tcPr>
          <w:p w14:paraId="38F37EC0" w14:textId="77777777" w:rsidR="00201CC0" w:rsidRPr="00002853" w:rsidRDefault="00201CC0" w:rsidP="00201CC0">
            <w:pPr>
              <w:rPr>
                <w:rFonts w:ascii="Arial" w:hAnsi="Arial" w:cs="Arial"/>
                <w:sz w:val="18"/>
              </w:rPr>
            </w:pPr>
            <w:r w:rsidRPr="00002853">
              <w:rPr>
                <w:rFonts w:ascii="Arial" w:hAnsi="Arial" w:cs="Arial"/>
                <w:sz w:val="18"/>
              </w:rPr>
              <w:t>MHTESTOK</w:t>
            </w:r>
          </w:p>
        </w:tc>
        <w:tc>
          <w:tcPr>
            <w:tcW w:w="1877" w:type="dxa"/>
            <w:noWrap/>
          </w:tcPr>
          <w:p w14:paraId="70525E05"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22EDD097" w14:textId="77777777" w:rsidR="00201CC0" w:rsidRPr="00002853" w:rsidRDefault="00201CC0" w:rsidP="00201CC0">
            <w:pPr>
              <w:rPr>
                <w:rFonts w:ascii="Arial" w:hAnsi="Arial" w:cs="Arial"/>
                <w:sz w:val="18"/>
              </w:rPr>
            </w:pPr>
          </w:p>
        </w:tc>
      </w:tr>
      <w:tr w:rsidR="00201CC0" w:rsidRPr="00002853" w14:paraId="23C8E535" w14:textId="77777777" w:rsidTr="00CF7025">
        <w:trPr>
          <w:trHeight w:val="270"/>
        </w:trPr>
        <w:tc>
          <w:tcPr>
            <w:tcW w:w="2875" w:type="dxa"/>
            <w:noWrap/>
          </w:tcPr>
          <w:p w14:paraId="69836AF0" w14:textId="77777777" w:rsidR="00201CC0" w:rsidRPr="00002853" w:rsidRDefault="00201CC0" w:rsidP="00201CC0">
            <w:pPr>
              <w:rPr>
                <w:rFonts w:ascii="Arial" w:hAnsi="Arial" w:cs="Arial"/>
                <w:sz w:val="18"/>
              </w:rPr>
            </w:pPr>
            <w:r w:rsidRPr="00002853">
              <w:rPr>
                <w:rFonts w:ascii="Arial" w:hAnsi="Arial" w:cs="Arial"/>
                <w:sz w:val="18"/>
              </w:rPr>
              <w:t>ORWPCE NOTEVSTR</w:t>
            </w:r>
          </w:p>
        </w:tc>
        <w:tc>
          <w:tcPr>
            <w:tcW w:w="1805" w:type="dxa"/>
            <w:noWrap/>
          </w:tcPr>
          <w:p w14:paraId="71AA7198" w14:textId="77777777" w:rsidR="00201CC0" w:rsidRPr="00002853" w:rsidRDefault="00201CC0" w:rsidP="00201CC0">
            <w:pPr>
              <w:rPr>
                <w:rFonts w:ascii="Arial" w:hAnsi="Arial" w:cs="Arial"/>
                <w:sz w:val="18"/>
              </w:rPr>
            </w:pPr>
            <w:r w:rsidRPr="00002853">
              <w:rPr>
                <w:rFonts w:ascii="Arial" w:hAnsi="Arial" w:cs="Arial"/>
                <w:sz w:val="18"/>
              </w:rPr>
              <w:t>NOTEVSTR</w:t>
            </w:r>
          </w:p>
        </w:tc>
        <w:tc>
          <w:tcPr>
            <w:tcW w:w="1877" w:type="dxa"/>
            <w:noWrap/>
          </w:tcPr>
          <w:p w14:paraId="32D4D073"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294DABE9" w14:textId="77777777" w:rsidR="00201CC0" w:rsidRPr="00002853" w:rsidRDefault="00201CC0" w:rsidP="00201CC0">
            <w:pPr>
              <w:rPr>
                <w:rFonts w:ascii="Arial" w:hAnsi="Arial" w:cs="Arial"/>
                <w:sz w:val="18"/>
              </w:rPr>
            </w:pPr>
          </w:p>
        </w:tc>
      </w:tr>
      <w:tr w:rsidR="00201CC0" w:rsidRPr="00002853" w14:paraId="20DDA1A7" w14:textId="77777777" w:rsidTr="00CF7025">
        <w:trPr>
          <w:trHeight w:val="270"/>
        </w:trPr>
        <w:tc>
          <w:tcPr>
            <w:tcW w:w="2875" w:type="dxa"/>
            <w:noWrap/>
          </w:tcPr>
          <w:p w14:paraId="6D0DFABE" w14:textId="77777777" w:rsidR="00201CC0" w:rsidRPr="00002853" w:rsidRDefault="00201CC0" w:rsidP="00201CC0">
            <w:pPr>
              <w:rPr>
                <w:rFonts w:ascii="Arial" w:hAnsi="Arial" w:cs="Arial"/>
                <w:sz w:val="18"/>
              </w:rPr>
            </w:pPr>
            <w:r w:rsidRPr="00002853">
              <w:rPr>
                <w:rFonts w:ascii="Arial" w:hAnsi="Arial" w:cs="Arial"/>
                <w:sz w:val="18"/>
              </w:rPr>
              <w:t>ORWPCE PCE4NOTE</w:t>
            </w:r>
          </w:p>
        </w:tc>
        <w:tc>
          <w:tcPr>
            <w:tcW w:w="1805" w:type="dxa"/>
            <w:noWrap/>
          </w:tcPr>
          <w:p w14:paraId="4C5938B8" w14:textId="77777777" w:rsidR="00201CC0" w:rsidRPr="00002853" w:rsidRDefault="00201CC0" w:rsidP="00201CC0">
            <w:pPr>
              <w:rPr>
                <w:rFonts w:ascii="Arial" w:hAnsi="Arial" w:cs="Arial"/>
                <w:sz w:val="18"/>
              </w:rPr>
            </w:pPr>
            <w:r w:rsidRPr="00002853">
              <w:rPr>
                <w:rFonts w:ascii="Arial" w:hAnsi="Arial" w:cs="Arial"/>
                <w:sz w:val="18"/>
              </w:rPr>
              <w:t>PCE4NOTE</w:t>
            </w:r>
          </w:p>
        </w:tc>
        <w:tc>
          <w:tcPr>
            <w:tcW w:w="1877" w:type="dxa"/>
            <w:noWrap/>
          </w:tcPr>
          <w:p w14:paraId="15E1C1B0" w14:textId="77777777" w:rsidR="00201CC0" w:rsidRPr="00002853" w:rsidRDefault="00201CC0" w:rsidP="00201CC0">
            <w:pPr>
              <w:rPr>
                <w:rFonts w:ascii="Arial" w:hAnsi="Arial" w:cs="Arial"/>
                <w:sz w:val="18"/>
              </w:rPr>
            </w:pPr>
            <w:r w:rsidRPr="00002853">
              <w:rPr>
                <w:rFonts w:ascii="Arial" w:hAnsi="Arial" w:cs="Arial"/>
                <w:sz w:val="18"/>
              </w:rPr>
              <w:t>ORWPCE3</w:t>
            </w:r>
          </w:p>
        </w:tc>
        <w:tc>
          <w:tcPr>
            <w:tcW w:w="1723" w:type="dxa"/>
          </w:tcPr>
          <w:p w14:paraId="10D0446C" w14:textId="77777777" w:rsidR="00201CC0" w:rsidRPr="00002853" w:rsidRDefault="00201CC0" w:rsidP="00201CC0">
            <w:pPr>
              <w:rPr>
                <w:rFonts w:ascii="Arial" w:hAnsi="Arial" w:cs="Arial"/>
                <w:sz w:val="18"/>
              </w:rPr>
            </w:pPr>
          </w:p>
        </w:tc>
      </w:tr>
      <w:tr w:rsidR="00201CC0" w:rsidRPr="00002853" w14:paraId="637AB5BA" w14:textId="77777777" w:rsidTr="00CF7025">
        <w:trPr>
          <w:trHeight w:val="270"/>
        </w:trPr>
        <w:tc>
          <w:tcPr>
            <w:tcW w:w="2875" w:type="dxa"/>
            <w:noWrap/>
          </w:tcPr>
          <w:p w14:paraId="718F42E8" w14:textId="77777777" w:rsidR="00201CC0" w:rsidRPr="00002853" w:rsidRDefault="00201CC0" w:rsidP="00201CC0">
            <w:pPr>
              <w:rPr>
                <w:rFonts w:ascii="Arial" w:hAnsi="Arial" w:cs="Arial"/>
                <w:sz w:val="18"/>
              </w:rPr>
            </w:pPr>
            <w:r w:rsidRPr="00002853">
              <w:rPr>
                <w:rFonts w:ascii="Arial" w:hAnsi="Arial" w:cs="Arial"/>
                <w:sz w:val="18"/>
              </w:rPr>
              <w:t>ORWPCE PED</w:t>
            </w:r>
          </w:p>
        </w:tc>
        <w:tc>
          <w:tcPr>
            <w:tcW w:w="1805" w:type="dxa"/>
            <w:noWrap/>
          </w:tcPr>
          <w:p w14:paraId="2006A3D0" w14:textId="77777777" w:rsidR="00201CC0" w:rsidRPr="00002853" w:rsidRDefault="00201CC0" w:rsidP="00201CC0">
            <w:pPr>
              <w:rPr>
                <w:rFonts w:ascii="Arial" w:hAnsi="Arial" w:cs="Arial"/>
                <w:sz w:val="18"/>
              </w:rPr>
            </w:pPr>
            <w:r w:rsidRPr="00002853">
              <w:rPr>
                <w:rFonts w:ascii="Arial" w:hAnsi="Arial" w:cs="Arial"/>
                <w:sz w:val="18"/>
              </w:rPr>
              <w:t>PED</w:t>
            </w:r>
          </w:p>
        </w:tc>
        <w:tc>
          <w:tcPr>
            <w:tcW w:w="1877" w:type="dxa"/>
            <w:noWrap/>
          </w:tcPr>
          <w:p w14:paraId="39C71AD6"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265D4708" w14:textId="77777777" w:rsidR="00201CC0" w:rsidRPr="00002853" w:rsidRDefault="00201CC0" w:rsidP="00201CC0">
            <w:pPr>
              <w:rPr>
                <w:rFonts w:ascii="Arial" w:hAnsi="Arial" w:cs="Arial"/>
                <w:sz w:val="18"/>
              </w:rPr>
            </w:pPr>
          </w:p>
        </w:tc>
      </w:tr>
      <w:tr w:rsidR="00201CC0" w:rsidRPr="00002853" w14:paraId="5843B732" w14:textId="77777777" w:rsidTr="00CF7025">
        <w:trPr>
          <w:trHeight w:val="270"/>
        </w:trPr>
        <w:tc>
          <w:tcPr>
            <w:tcW w:w="2875" w:type="dxa"/>
            <w:noWrap/>
          </w:tcPr>
          <w:p w14:paraId="759A86C5" w14:textId="77777777" w:rsidR="00201CC0" w:rsidRPr="00002853" w:rsidRDefault="00201CC0" w:rsidP="00201CC0">
            <w:pPr>
              <w:rPr>
                <w:rFonts w:ascii="Arial" w:hAnsi="Arial" w:cs="Arial"/>
                <w:sz w:val="18"/>
              </w:rPr>
            </w:pPr>
            <w:r w:rsidRPr="00002853">
              <w:rPr>
                <w:rFonts w:ascii="Arial" w:hAnsi="Arial" w:cs="Arial"/>
                <w:sz w:val="18"/>
              </w:rPr>
              <w:t>ORWPCE PROC</w:t>
            </w:r>
          </w:p>
        </w:tc>
        <w:tc>
          <w:tcPr>
            <w:tcW w:w="1805" w:type="dxa"/>
            <w:noWrap/>
          </w:tcPr>
          <w:p w14:paraId="44312A7A" w14:textId="77777777" w:rsidR="00201CC0" w:rsidRPr="00002853" w:rsidRDefault="00201CC0" w:rsidP="00201CC0">
            <w:pPr>
              <w:rPr>
                <w:rFonts w:ascii="Arial" w:hAnsi="Arial" w:cs="Arial"/>
                <w:sz w:val="18"/>
              </w:rPr>
            </w:pPr>
            <w:r w:rsidRPr="00002853">
              <w:rPr>
                <w:rFonts w:ascii="Arial" w:hAnsi="Arial" w:cs="Arial"/>
                <w:sz w:val="18"/>
              </w:rPr>
              <w:t>PROC</w:t>
            </w:r>
          </w:p>
        </w:tc>
        <w:tc>
          <w:tcPr>
            <w:tcW w:w="1877" w:type="dxa"/>
            <w:noWrap/>
          </w:tcPr>
          <w:p w14:paraId="2D376E5A"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429138FA" w14:textId="77777777" w:rsidR="00201CC0" w:rsidRPr="00002853" w:rsidRDefault="00201CC0" w:rsidP="00201CC0">
            <w:pPr>
              <w:rPr>
                <w:rFonts w:ascii="Arial" w:hAnsi="Arial" w:cs="Arial"/>
                <w:sz w:val="18"/>
              </w:rPr>
            </w:pPr>
          </w:p>
        </w:tc>
      </w:tr>
      <w:tr w:rsidR="00201CC0" w:rsidRPr="00002853" w14:paraId="2D37E950" w14:textId="77777777" w:rsidTr="00CF7025">
        <w:trPr>
          <w:trHeight w:val="270"/>
        </w:trPr>
        <w:tc>
          <w:tcPr>
            <w:tcW w:w="2875" w:type="dxa"/>
            <w:noWrap/>
          </w:tcPr>
          <w:p w14:paraId="38D7D3FA" w14:textId="77777777" w:rsidR="00201CC0" w:rsidRPr="00002853" w:rsidRDefault="00201CC0" w:rsidP="00201CC0">
            <w:pPr>
              <w:rPr>
                <w:rFonts w:ascii="Arial" w:hAnsi="Arial" w:cs="Arial"/>
                <w:sz w:val="18"/>
              </w:rPr>
            </w:pPr>
            <w:r w:rsidRPr="00002853">
              <w:rPr>
                <w:rFonts w:ascii="Arial" w:hAnsi="Arial" w:cs="Arial"/>
                <w:sz w:val="18"/>
              </w:rPr>
              <w:t>ORWPCE SAVE</w:t>
            </w:r>
          </w:p>
        </w:tc>
        <w:tc>
          <w:tcPr>
            <w:tcW w:w="1805" w:type="dxa"/>
            <w:noWrap/>
          </w:tcPr>
          <w:p w14:paraId="4AEBFD5B" w14:textId="77777777" w:rsidR="00201CC0" w:rsidRPr="00002853" w:rsidRDefault="00201CC0" w:rsidP="00201CC0">
            <w:pPr>
              <w:rPr>
                <w:rFonts w:ascii="Arial" w:hAnsi="Arial" w:cs="Arial"/>
                <w:sz w:val="18"/>
              </w:rPr>
            </w:pPr>
            <w:r w:rsidRPr="00002853">
              <w:rPr>
                <w:rFonts w:ascii="Arial" w:hAnsi="Arial" w:cs="Arial"/>
                <w:sz w:val="18"/>
              </w:rPr>
              <w:t>SAVE</w:t>
            </w:r>
          </w:p>
        </w:tc>
        <w:tc>
          <w:tcPr>
            <w:tcW w:w="1877" w:type="dxa"/>
            <w:noWrap/>
          </w:tcPr>
          <w:p w14:paraId="5A63563C"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2FF03542" w14:textId="77777777" w:rsidR="00201CC0" w:rsidRPr="00002853" w:rsidRDefault="00201CC0" w:rsidP="00201CC0">
            <w:pPr>
              <w:rPr>
                <w:rFonts w:ascii="Arial" w:hAnsi="Arial" w:cs="Arial"/>
                <w:sz w:val="18"/>
              </w:rPr>
            </w:pPr>
          </w:p>
        </w:tc>
      </w:tr>
      <w:tr w:rsidR="00201CC0" w:rsidRPr="00002853" w14:paraId="71BD5657" w14:textId="77777777" w:rsidTr="00CF7025">
        <w:trPr>
          <w:trHeight w:val="270"/>
        </w:trPr>
        <w:tc>
          <w:tcPr>
            <w:tcW w:w="2875" w:type="dxa"/>
            <w:noWrap/>
          </w:tcPr>
          <w:p w14:paraId="54FE6EB7" w14:textId="77777777" w:rsidR="00201CC0" w:rsidRPr="00002853" w:rsidRDefault="00201CC0" w:rsidP="00201CC0">
            <w:pPr>
              <w:rPr>
                <w:rFonts w:ascii="Arial" w:hAnsi="Arial" w:cs="Arial"/>
                <w:sz w:val="18"/>
              </w:rPr>
            </w:pPr>
            <w:r w:rsidRPr="00002853">
              <w:rPr>
                <w:rFonts w:ascii="Arial" w:hAnsi="Arial" w:cs="Arial"/>
                <w:sz w:val="18"/>
              </w:rPr>
              <w:t>ORWPCE SAVEGAF</w:t>
            </w:r>
          </w:p>
        </w:tc>
        <w:tc>
          <w:tcPr>
            <w:tcW w:w="1805" w:type="dxa"/>
            <w:noWrap/>
          </w:tcPr>
          <w:p w14:paraId="3FEA355A" w14:textId="77777777" w:rsidR="00201CC0" w:rsidRPr="00002853" w:rsidRDefault="00201CC0" w:rsidP="00201CC0">
            <w:pPr>
              <w:rPr>
                <w:rFonts w:ascii="Arial" w:hAnsi="Arial" w:cs="Arial"/>
                <w:sz w:val="18"/>
              </w:rPr>
            </w:pPr>
            <w:r w:rsidRPr="00002853">
              <w:rPr>
                <w:rFonts w:ascii="Arial" w:hAnsi="Arial" w:cs="Arial"/>
                <w:sz w:val="18"/>
              </w:rPr>
              <w:t>SAVEGAF</w:t>
            </w:r>
          </w:p>
        </w:tc>
        <w:tc>
          <w:tcPr>
            <w:tcW w:w="1877" w:type="dxa"/>
            <w:noWrap/>
          </w:tcPr>
          <w:p w14:paraId="170D937E"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7EDFFB6C" w14:textId="77777777" w:rsidR="00201CC0" w:rsidRPr="00002853" w:rsidRDefault="00201CC0" w:rsidP="00201CC0">
            <w:pPr>
              <w:rPr>
                <w:rFonts w:ascii="Arial" w:hAnsi="Arial" w:cs="Arial"/>
                <w:sz w:val="18"/>
              </w:rPr>
            </w:pPr>
          </w:p>
        </w:tc>
      </w:tr>
      <w:tr w:rsidR="00201CC0" w:rsidRPr="00002853" w14:paraId="59EF905E" w14:textId="77777777" w:rsidTr="00CF7025">
        <w:trPr>
          <w:trHeight w:val="270"/>
        </w:trPr>
        <w:tc>
          <w:tcPr>
            <w:tcW w:w="2875" w:type="dxa"/>
            <w:noWrap/>
          </w:tcPr>
          <w:p w14:paraId="07A64E68" w14:textId="77777777" w:rsidR="00201CC0" w:rsidRPr="00002853" w:rsidRDefault="00201CC0" w:rsidP="00201CC0">
            <w:pPr>
              <w:rPr>
                <w:rFonts w:ascii="Arial" w:hAnsi="Arial" w:cs="Arial"/>
                <w:sz w:val="18"/>
              </w:rPr>
            </w:pPr>
            <w:r w:rsidRPr="00002853">
              <w:rPr>
                <w:rFonts w:ascii="Arial" w:hAnsi="Arial" w:cs="Arial"/>
                <w:sz w:val="18"/>
              </w:rPr>
              <w:t>ORWPCE SCDIS</w:t>
            </w:r>
          </w:p>
        </w:tc>
        <w:tc>
          <w:tcPr>
            <w:tcW w:w="1805" w:type="dxa"/>
            <w:noWrap/>
          </w:tcPr>
          <w:p w14:paraId="121A9692" w14:textId="77777777" w:rsidR="00201CC0" w:rsidRPr="00002853" w:rsidRDefault="00201CC0" w:rsidP="00201CC0">
            <w:pPr>
              <w:rPr>
                <w:rFonts w:ascii="Arial" w:hAnsi="Arial" w:cs="Arial"/>
                <w:sz w:val="18"/>
              </w:rPr>
            </w:pPr>
            <w:r w:rsidRPr="00002853">
              <w:rPr>
                <w:rFonts w:ascii="Arial" w:hAnsi="Arial" w:cs="Arial"/>
                <w:sz w:val="18"/>
              </w:rPr>
              <w:t>SCDIS</w:t>
            </w:r>
          </w:p>
        </w:tc>
        <w:tc>
          <w:tcPr>
            <w:tcW w:w="1877" w:type="dxa"/>
            <w:noWrap/>
          </w:tcPr>
          <w:p w14:paraId="210F07A7"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58A55660" w14:textId="77777777" w:rsidR="00201CC0" w:rsidRPr="00002853" w:rsidRDefault="00201CC0" w:rsidP="00201CC0">
            <w:pPr>
              <w:rPr>
                <w:rFonts w:ascii="Arial" w:hAnsi="Arial" w:cs="Arial"/>
                <w:sz w:val="18"/>
              </w:rPr>
            </w:pPr>
          </w:p>
        </w:tc>
      </w:tr>
      <w:tr w:rsidR="00201CC0" w:rsidRPr="00002853" w14:paraId="19027C63" w14:textId="77777777" w:rsidTr="00CF7025">
        <w:trPr>
          <w:trHeight w:val="270"/>
        </w:trPr>
        <w:tc>
          <w:tcPr>
            <w:tcW w:w="2875" w:type="dxa"/>
            <w:noWrap/>
          </w:tcPr>
          <w:p w14:paraId="56824AC7" w14:textId="77777777" w:rsidR="00201CC0" w:rsidRPr="00002853" w:rsidRDefault="00201CC0" w:rsidP="00201CC0">
            <w:pPr>
              <w:rPr>
                <w:rFonts w:ascii="Arial" w:hAnsi="Arial" w:cs="Arial"/>
                <w:sz w:val="18"/>
              </w:rPr>
            </w:pPr>
            <w:r w:rsidRPr="00002853">
              <w:rPr>
                <w:rFonts w:ascii="Arial" w:hAnsi="Arial" w:cs="Arial"/>
                <w:sz w:val="18"/>
              </w:rPr>
              <w:t>ORWPCE SCSEL</w:t>
            </w:r>
          </w:p>
        </w:tc>
        <w:tc>
          <w:tcPr>
            <w:tcW w:w="1805" w:type="dxa"/>
            <w:noWrap/>
          </w:tcPr>
          <w:p w14:paraId="5F7B8BF5" w14:textId="77777777" w:rsidR="00201CC0" w:rsidRPr="00002853" w:rsidRDefault="00201CC0" w:rsidP="00201CC0">
            <w:pPr>
              <w:rPr>
                <w:rFonts w:ascii="Arial" w:hAnsi="Arial" w:cs="Arial"/>
                <w:sz w:val="18"/>
              </w:rPr>
            </w:pPr>
            <w:r w:rsidRPr="00002853">
              <w:rPr>
                <w:rFonts w:ascii="Arial" w:hAnsi="Arial" w:cs="Arial"/>
                <w:sz w:val="18"/>
              </w:rPr>
              <w:t>SCSEL</w:t>
            </w:r>
          </w:p>
        </w:tc>
        <w:tc>
          <w:tcPr>
            <w:tcW w:w="1877" w:type="dxa"/>
            <w:noWrap/>
          </w:tcPr>
          <w:p w14:paraId="21B523C7"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3D2A40BE" w14:textId="77777777" w:rsidR="00201CC0" w:rsidRPr="00002853" w:rsidRDefault="00201CC0" w:rsidP="00201CC0">
            <w:pPr>
              <w:rPr>
                <w:rFonts w:ascii="Arial" w:hAnsi="Arial" w:cs="Arial"/>
                <w:sz w:val="18"/>
              </w:rPr>
            </w:pPr>
          </w:p>
        </w:tc>
      </w:tr>
      <w:tr w:rsidR="00201CC0" w:rsidRPr="00002853" w14:paraId="7FF7CFAB" w14:textId="77777777" w:rsidTr="00CF7025">
        <w:trPr>
          <w:trHeight w:val="270"/>
        </w:trPr>
        <w:tc>
          <w:tcPr>
            <w:tcW w:w="2875" w:type="dxa"/>
            <w:noWrap/>
          </w:tcPr>
          <w:p w14:paraId="0F6AA0C2" w14:textId="77777777" w:rsidR="00201CC0" w:rsidRPr="00002853" w:rsidRDefault="00201CC0" w:rsidP="00201CC0">
            <w:pPr>
              <w:rPr>
                <w:rFonts w:ascii="Arial" w:hAnsi="Arial" w:cs="Arial"/>
                <w:sz w:val="18"/>
              </w:rPr>
            </w:pPr>
            <w:r w:rsidRPr="00002853">
              <w:rPr>
                <w:rFonts w:ascii="Arial" w:hAnsi="Arial" w:cs="Arial"/>
                <w:sz w:val="18"/>
              </w:rPr>
              <w:t>ORWPCE SK</w:t>
            </w:r>
          </w:p>
        </w:tc>
        <w:tc>
          <w:tcPr>
            <w:tcW w:w="1805" w:type="dxa"/>
            <w:noWrap/>
          </w:tcPr>
          <w:p w14:paraId="08A5EE33" w14:textId="77777777" w:rsidR="00201CC0" w:rsidRPr="00002853" w:rsidRDefault="00201CC0" w:rsidP="00201CC0">
            <w:pPr>
              <w:rPr>
                <w:rFonts w:ascii="Arial" w:hAnsi="Arial" w:cs="Arial"/>
                <w:sz w:val="18"/>
              </w:rPr>
            </w:pPr>
            <w:r w:rsidRPr="00002853">
              <w:rPr>
                <w:rFonts w:ascii="Arial" w:hAnsi="Arial" w:cs="Arial"/>
                <w:sz w:val="18"/>
              </w:rPr>
              <w:t>SK</w:t>
            </w:r>
          </w:p>
        </w:tc>
        <w:tc>
          <w:tcPr>
            <w:tcW w:w="1877" w:type="dxa"/>
            <w:noWrap/>
          </w:tcPr>
          <w:p w14:paraId="60AFC516"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5228BD6D" w14:textId="77777777" w:rsidR="00201CC0" w:rsidRPr="00002853" w:rsidRDefault="00201CC0" w:rsidP="00201CC0">
            <w:pPr>
              <w:rPr>
                <w:rFonts w:ascii="Arial" w:hAnsi="Arial" w:cs="Arial"/>
                <w:sz w:val="18"/>
              </w:rPr>
            </w:pPr>
          </w:p>
        </w:tc>
      </w:tr>
      <w:tr w:rsidR="00201CC0" w:rsidRPr="00002853" w14:paraId="517150D7" w14:textId="77777777" w:rsidTr="00CF7025">
        <w:trPr>
          <w:trHeight w:val="270"/>
        </w:trPr>
        <w:tc>
          <w:tcPr>
            <w:tcW w:w="2875" w:type="dxa"/>
            <w:noWrap/>
          </w:tcPr>
          <w:p w14:paraId="60E6C17D" w14:textId="77777777" w:rsidR="00201CC0" w:rsidRPr="00002853" w:rsidRDefault="00201CC0" w:rsidP="00201CC0">
            <w:pPr>
              <w:rPr>
                <w:rFonts w:ascii="Arial" w:hAnsi="Arial" w:cs="Arial"/>
                <w:sz w:val="18"/>
              </w:rPr>
            </w:pPr>
            <w:r w:rsidRPr="00002853">
              <w:rPr>
                <w:rFonts w:ascii="Arial" w:hAnsi="Arial" w:cs="Arial"/>
                <w:sz w:val="18"/>
              </w:rPr>
              <w:t>ORWPCE TRT</w:t>
            </w:r>
          </w:p>
        </w:tc>
        <w:tc>
          <w:tcPr>
            <w:tcW w:w="1805" w:type="dxa"/>
            <w:noWrap/>
          </w:tcPr>
          <w:p w14:paraId="0F99C7AF" w14:textId="77777777" w:rsidR="00201CC0" w:rsidRPr="00002853" w:rsidRDefault="00201CC0" w:rsidP="00201CC0">
            <w:pPr>
              <w:rPr>
                <w:rFonts w:ascii="Arial" w:hAnsi="Arial" w:cs="Arial"/>
                <w:sz w:val="18"/>
              </w:rPr>
            </w:pPr>
            <w:r w:rsidRPr="00002853">
              <w:rPr>
                <w:rFonts w:ascii="Arial" w:hAnsi="Arial" w:cs="Arial"/>
                <w:sz w:val="18"/>
              </w:rPr>
              <w:t>TRT</w:t>
            </w:r>
          </w:p>
        </w:tc>
        <w:tc>
          <w:tcPr>
            <w:tcW w:w="1877" w:type="dxa"/>
            <w:noWrap/>
          </w:tcPr>
          <w:p w14:paraId="198E2DF0"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7E850DDA" w14:textId="77777777" w:rsidR="00201CC0" w:rsidRPr="00002853" w:rsidRDefault="00201CC0" w:rsidP="00201CC0">
            <w:pPr>
              <w:rPr>
                <w:rFonts w:ascii="Arial" w:hAnsi="Arial" w:cs="Arial"/>
                <w:sz w:val="18"/>
              </w:rPr>
            </w:pPr>
          </w:p>
        </w:tc>
      </w:tr>
      <w:tr w:rsidR="00201CC0" w:rsidRPr="00002853" w14:paraId="6CD6BFE3" w14:textId="77777777" w:rsidTr="00CF7025">
        <w:trPr>
          <w:trHeight w:val="270"/>
        </w:trPr>
        <w:tc>
          <w:tcPr>
            <w:tcW w:w="2875" w:type="dxa"/>
            <w:noWrap/>
          </w:tcPr>
          <w:p w14:paraId="033730A2" w14:textId="77777777" w:rsidR="00201CC0" w:rsidRPr="00002853" w:rsidRDefault="00201CC0" w:rsidP="00201CC0">
            <w:pPr>
              <w:rPr>
                <w:rFonts w:ascii="Arial" w:hAnsi="Arial" w:cs="Arial"/>
                <w:sz w:val="18"/>
              </w:rPr>
            </w:pPr>
            <w:r w:rsidRPr="00002853">
              <w:rPr>
                <w:rFonts w:ascii="Arial" w:hAnsi="Arial" w:cs="Arial"/>
                <w:sz w:val="18"/>
              </w:rPr>
              <w:t>ORWPCE VISIT</w:t>
            </w:r>
          </w:p>
        </w:tc>
        <w:tc>
          <w:tcPr>
            <w:tcW w:w="1805" w:type="dxa"/>
            <w:noWrap/>
          </w:tcPr>
          <w:p w14:paraId="7751793C" w14:textId="77777777" w:rsidR="00201CC0" w:rsidRPr="00002853" w:rsidRDefault="00201CC0" w:rsidP="00201CC0">
            <w:pPr>
              <w:rPr>
                <w:rFonts w:ascii="Arial" w:hAnsi="Arial" w:cs="Arial"/>
                <w:sz w:val="18"/>
              </w:rPr>
            </w:pPr>
            <w:r w:rsidRPr="00002853">
              <w:rPr>
                <w:rFonts w:ascii="Arial" w:hAnsi="Arial" w:cs="Arial"/>
                <w:sz w:val="18"/>
              </w:rPr>
              <w:t>VISIT</w:t>
            </w:r>
          </w:p>
        </w:tc>
        <w:tc>
          <w:tcPr>
            <w:tcW w:w="1877" w:type="dxa"/>
            <w:noWrap/>
          </w:tcPr>
          <w:p w14:paraId="0BA4F075"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51A97412" w14:textId="77777777" w:rsidR="00201CC0" w:rsidRPr="00002853" w:rsidRDefault="00201CC0" w:rsidP="00201CC0">
            <w:pPr>
              <w:rPr>
                <w:rFonts w:ascii="Arial" w:hAnsi="Arial" w:cs="Arial"/>
                <w:sz w:val="18"/>
              </w:rPr>
            </w:pPr>
          </w:p>
        </w:tc>
      </w:tr>
      <w:tr w:rsidR="00201CC0" w:rsidRPr="00002853" w14:paraId="5A8EE4A4" w14:textId="77777777" w:rsidTr="00CF7025">
        <w:trPr>
          <w:trHeight w:val="270"/>
        </w:trPr>
        <w:tc>
          <w:tcPr>
            <w:tcW w:w="2875" w:type="dxa"/>
            <w:noWrap/>
          </w:tcPr>
          <w:p w14:paraId="058C5025" w14:textId="77777777" w:rsidR="00201CC0" w:rsidRPr="00002853" w:rsidRDefault="00201CC0" w:rsidP="00201CC0">
            <w:pPr>
              <w:rPr>
                <w:rFonts w:ascii="Arial" w:hAnsi="Arial" w:cs="Arial"/>
                <w:sz w:val="18"/>
              </w:rPr>
            </w:pPr>
            <w:r w:rsidRPr="00002853">
              <w:rPr>
                <w:rFonts w:ascii="Arial" w:hAnsi="Arial" w:cs="Arial"/>
                <w:sz w:val="18"/>
              </w:rPr>
              <w:t>ORWPCE XAM</w:t>
            </w:r>
          </w:p>
        </w:tc>
        <w:tc>
          <w:tcPr>
            <w:tcW w:w="1805" w:type="dxa"/>
            <w:noWrap/>
          </w:tcPr>
          <w:p w14:paraId="72EB4579" w14:textId="77777777" w:rsidR="00201CC0" w:rsidRPr="00002853" w:rsidRDefault="00201CC0" w:rsidP="00201CC0">
            <w:pPr>
              <w:rPr>
                <w:rFonts w:ascii="Arial" w:hAnsi="Arial" w:cs="Arial"/>
                <w:sz w:val="18"/>
              </w:rPr>
            </w:pPr>
            <w:r w:rsidRPr="00002853">
              <w:rPr>
                <w:rFonts w:ascii="Arial" w:hAnsi="Arial" w:cs="Arial"/>
                <w:sz w:val="18"/>
              </w:rPr>
              <w:t>XAM</w:t>
            </w:r>
          </w:p>
        </w:tc>
        <w:tc>
          <w:tcPr>
            <w:tcW w:w="1877" w:type="dxa"/>
            <w:noWrap/>
          </w:tcPr>
          <w:p w14:paraId="46D52F57"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7B85E429" w14:textId="77777777" w:rsidR="00201CC0" w:rsidRPr="00002853" w:rsidRDefault="00201CC0" w:rsidP="00201CC0">
            <w:pPr>
              <w:rPr>
                <w:rFonts w:ascii="Arial" w:hAnsi="Arial" w:cs="Arial"/>
                <w:sz w:val="18"/>
              </w:rPr>
            </w:pPr>
          </w:p>
        </w:tc>
      </w:tr>
      <w:tr w:rsidR="00201CC0" w:rsidRPr="00002853" w14:paraId="28FDD68F" w14:textId="77777777" w:rsidTr="00CF7025">
        <w:trPr>
          <w:trHeight w:val="270"/>
        </w:trPr>
        <w:tc>
          <w:tcPr>
            <w:tcW w:w="2875" w:type="dxa"/>
            <w:noWrap/>
          </w:tcPr>
          <w:p w14:paraId="3EE763D9" w14:textId="6BA6C20C" w:rsidR="00201CC0" w:rsidRPr="00002853" w:rsidRDefault="00201CC0" w:rsidP="00201CC0">
            <w:pPr>
              <w:rPr>
                <w:rFonts w:ascii="Arial" w:hAnsi="Arial" w:cs="Arial"/>
                <w:sz w:val="18"/>
              </w:rPr>
            </w:pPr>
            <w:bookmarkStart w:id="1043" w:name="ORWPCE4_STDCODES"/>
            <w:bookmarkEnd w:id="1043"/>
            <w:r w:rsidRPr="00EA2DE2">
              <w:rPr>
                <w:rFonts w:ascii="Arial" w:hAnsi="Arial" w:cs="Arial"/>
                <w:sz w:val="18"/>
              </w:rPr>
              <w:t xml:space="preserve">ORWPCE4 STDCODES  </w:t>
            </w:r>
          </w:p>
        </w:tc>
        <w:tc>
          <w:tcPr>
            <w:tcW w:w="1805" w:type="dxa"/>
            <w:noWrap/>
          </w:tcPr>
          <w:p w14:paraId="4DEE5B11" w14:textId="10A98DD4" w:rsidR="00201CC0" w:rsidRPr="00002853" w:rsidRDefault="00201CC0" w:rsidP="00201CC0">
            <w:pPr>
              <w:rPr>
                <w:rFonts w:ascii="Arial" w:hAnsi="Arial" w:cs="Arial"/>
                <w:sz w:val="18"/>
              </w:rPr>
            </w:pPr>
            <w:r>
              <w:rPr>
                <w:rFonts w:ascii="Arial" w:hAnsi="Arial" w:cs="Arial"/>
                <w:sz w:val="18"/>
              </w:rPr>
              <w:t>STDCODES</w:t>
            </w:r>
          </w:p>
        </w:tc>
        <w:tc>
          <w:tcPr>
            <w:tcW w:w="1877" w:type="dxa"/>
            <w:noWrap/>
          </w:tcPr>
          <w:p w14:paraId="4C286FD8" w14:textId="2797D5A6" w:rsidR="00201CC0" w:rsidRPr="00002853" w:rsidRDefault="00201CC0" w:rsidP="00201CC0">
            <w:pPr>
              <w:rPr>
                <w:rFonts w:ascii="Arial" w:hAnsi="Arial" w:cs="Arial"/>
                <w:sz w:val="18"/>
              </w:rPr>
            </w:pPr>
            <w:r>
              <w:rPr>
                <w:rFonts w:ascii="Arial" w:hAnsi="Arial" w:cs="Arial"/>
                <w:sz w:val="18"/>
              </w:rPr>
              <w:t>ORWPCE4</w:t>
            </w:r>
          </w:p>
        </w:tc>
        <w:tc>
          <w:tcPr>
            <w:tcW w:w="1723" w:type="dxa"/>
          </w:tcPr>
          <w:p w14:paraId="4657950C" w14:textId="6C74D58F" w:rsidR="00201CC0" w:rsidRPr="00002853" w:rsidRDefault="00201CC0" w:rsidP="00201CC0">
            <w:pPr>
              <w:rPr>
                <w:rFonts w:ascii="Arial" w:hAnsi="Arial" w:cs="Arial"/>
                <w:sz w:val="18"/>
              </w:rPr>
            </w:pPr>
            <w:r>
              <w:rPr>
                <w:rFonts w:ascii="Arial" w:hAnsi="Arial" w:cs="Arial"/>
                <w:sz w:val="18"/>
              </w:rPr>
              <w:t>OR*3.0*405</w:t>
            </w:r>
          </w:p>
        </w:tc>
      </w:tr>
      <w:tr w:rsidR="00201CC0" w:rsidRPr="00002853" w14:paraId="58AB9C33" w14:textId="77777777" w:rsidTr="00CF7025">
        <w:trPr>
          <w:trHeight w:val="270"/>
        </w:trPr>
        <w:tc>
          <w:tcPr>
            <w:tcW w:w="2875" w:type="dxa"/>
            <w:noWrap/>
          </w:tcPr>
          <w:p w14:paraId="4435072D" w14:textId="1F770B16" w:rsidR="00201CC0" w:rsidRPr="00EA2DE2" w:rsidRDefault="00201CC0" w:rsidP="00201CC0">
            <w:pPr>
              <w:rPr>
                <w:rFonts w:ascii="Arial" w:hAnsi="Arial" w:cs="Arial"/>
                <w:sz w:val="18"/>
              </w:rPr>
            </w:pPr>
            <w:bookmarkStart w:id="1044" w:name="ORWPCE5_MAGDAT"/>
            <w:bookmarkEnd w:id="1044"/>
            <w:r w:rsidRPr="00A2131D">
              <w:rPr>
                <w:rFonts w:ascii="Arial" w:hAnsi="Arial" w:cs="Arial"/>
                <w:sz w:val="18"/>
              </w:rPr>
              <w:t xml:space="preserve">ORWPCE5 MAGDAT </w:t>
            </w:r>
          </w:p>
        </w:tc>
        <w:tc>
          <w:tcPr>
            <w:tcW w:w="1805" w:type="dxa"/>
            <w:noWrap/>
          </w:tcPr>
          <w:p w14:paraId="4161352B" w14:textId="4B59B0C0" w:rsidR="00201CC0" w:rsidRDefault="00201CC0" w:rsidP="00201CC0">
            <w:pPr>
              <w:rPr>
                <w:rFonts w:ascii="Arial" w:hAnsi="Arial" w:cs="Arial"/>
                <w:sz w:val="18"/>
              </w:rPr>
            </w:pPr>
            <w:r>
              <w:rPr>
                <w:rFonts w:ascii="Arial" w:hAnsi="Arial" w:cs="Arial"/>
                <w:sz w:val="18"/>
              </w:rPr>
              <w:t>MAGDAT</w:t>
            </w:r>
          </w:p>
        </w:tc>
        <w:tc>
          <w:tcPr>
            <w:tcW w:w="1877" w:type="dxa"/>
            <w:noWrap/>
          </w:tcPr>
          <w:p w14:paraId="49419B12" w14:textId="2A524AA9" w:rsidR="00201CC0" w:rsidRDefault="00201CC0" w:rsidP="00201CC0">
            <w:pPr>
              <w:rPr>
                <w:rFonts w:ascii="Arial" w:hAnsi="Arial" w:cs="Arial"/>
                <w:sz w:val="18"/>
              </w:rPr>
            </w:pPr>
            <w:r>
              <w:rPr>
                <w:rFonts w:ascii="Arial" w:hAnsi="Arial" w:cs="Arial"/>
                <w:sz w:val="18"/>
              </w:rPr>
              <w:t>ORWPCE5</w:t>
            </w:r>
          </w:p>
        </w:tc>
        <w:tc>
          <w:tcPr>
            <w:tcW w:w="1723" w:type="dxa"/>
          </w:tcPr>
          <w:p w14:paraId="74E6E351" w14:textId="21544C63" w:rsidR="00201CC0" w:rsidRDefault="00201CC0" w:rsidP="00201CC0">
            <w:pPr>
              <w:rPr>
                <w:rFonts w:ascii="Arial" w:hAnsi="Arial" w:cs="Arial"/>
                <w:sz w:val="18"/>
              </w:rPr>
            </w:pPr>
            <w:r>
              <w:rPr>
                <w:rFonts w:ascii="Arial" w:hAnsi="Arial" w:cs="Arial"/>
                <w:sz w:val="18"/>
              </w:rPr>
              <w:t>OR*3.0*405</w:t>
            </w:r>
          </w:p>
        </w:tc>
      </w:tr>
      <w:tr w:rsidR="00201CC0" w:rsidRPr="00002853" w14:paraId="5742EBF1" w14:textId="77777777" w:rsidTr="00CF7025">
        <w:trPr>
          <w:trHeight w:val="270"/>
        </w:trPr>
        <w:tc>
          <w:tcPr>
            <w:tcW w:w="2875" w:type="dxa"/>
            <w:noWrap/>
          </w:tcPr>
          <w:p w14:paraId="3D3812E1" w14:textId="783FB25C" w:rsidR="00201CC0" w:rsidRPr="00A2131D" w:rsidRDefault="00201CC0" w:rsidP="00201CC0">
            <w:pPr>
              <w:rPr>
                <w:rFonts w:ascii="Arial" w:hAnsi="Arial" w:cs="Arial"/>
                <w:sz w:val="18"/>
              </w:rPr>
            </w:pPr>
            <w:bookmarkStart w:id="1045" w:name="ORWPCE5_NOTEDATE"/>
            <w:bookmarkEnd w:id="1045"/>
            <w:r w:rsidRPr="00D42669">
              <w:rPr>
                <w:rFonts w:ascii="Arial" w:hAnsi="Arial" w:cs="Arial"/>
                <w:sz w:val="18"/>
              </w:rPr>
              <w:t>ORWPCE5 NOTEDATE</w:t>
            </w:r>
          </w:p>
        </w:tc>
        <w:tc>
          <w:tcPr>
            <w:tcW w:w="1805" w:type="dxa"/>
            <w:noWrap/>
          </w:tcPr>
          <w:p w14:paraId="2B391223" w14:textId="08FAFDA8" w:rsidR="00201CC0" w:rsidRDefault="00201CC0" w:rsidP="00201CC0">
            <w:pPr>
              <w:rPr>
                <w:rFonts w:ascii="Arial" w:hAnsi="Arial" w:cs="Arial"/>
                <w:sz w:val="18"/>
              </w:rPr>
            </w:pPr>
            <w:r>
              <w:rPr>
                <w:rFonts w:ascii="Arial" w:hAnsi="Arial" w:cs="Arial"/>
                <w:sz w:val="18"/>
              </w:rPr>
              <w:t>NOTEDATE</w:t>
            </w:r>
          </w:p>
        </w:tc>
        <w:tc>
          <w:tcPr>
            <w:tcW w:w="1877" w:type="dxa"/>
            <w:noWrap/>
          </w:tcPr>
          <w:p w14:paraId="47799EBB" w14:textId="448BFFEE" w:rsidR="00201CC0" w:rsidRDefault="00201CC0" w:rsidP="00201CC0">
            <w:pPr>
              <w:rPr>
                <w:rFonts w:ascii="Arial" w:hAnsi="Arial" w:cs="Arial"/>
                <w:sz w:val="18"/>
              </w:rPr>
            </w:pPr>
            <w:r>
              <w:rPr>
                <w:rFonts w:ascii="Arial" w:hAnsi="Arial" w:cs="Arial"/>
                <w:sz w:val="18"/>
              </w:rPr>
              <w:t>ORWPCE5</w:t>
            </w:r>
          </w:p>
        </w:tc>
        <w:tc>
          <w:tcPr>
            <w:tcW w:w="1723" w:type="dxa"/>
          </w:tcPr>
          <w:p w14:paraId="1FCB59DB" w14:textId="2A7B2192" w:rsidR="00201CC0" w:rsidRDefault="00201CC0" w:rsidP="00201CC0">
            <w:pPr>
              <w:rPr>
                <w:rFonts w:ascii="Arial" w:hAnsi="Arial" w:cs="Arial"/>
                <w:sz w:val="18"/>
              </w:rPr>
            </w:pPr>
            <w:r>
              <w:rPr>
                <w:rFonts w:ascii="Arial" w:hAnsi="Arial" w:cs="Arial"/>
                <w:sz w:val="18"/>
              </w:rPr>
              <w:t>OR*3.0*405</w:t>
            </w:r>
          </w:p>
        </w:tc>
      </w:tr>
      <w:tr w:rsidR="00201CC0" w:rsidRPr="00002853" w14:paraId="2B563ED3" w14:textId="77777777" w:rsidTr="00CF7025">
        <w:trPr>
          <w:trHeight w:val="270"/>
        </w:trPr>
        <w:tc>
          <w:tcPr>
            <w:tcW w:w="2875" w:type="dxa"/>
            <w:noWrap/>
          </w:tcPr>
          <w:p w14:paraId="7F179DC3" w14:textId="4069AF81" w:rsidR="00201CC0" w:rsidRPr="00D42669" w:rsidRDefault="00201CC0" w:rsidP="00201CC0">
            <w:pPr>
              <w:rPr>
                <w:rFonts w:ascii="Arial" w:hAnsi="Arial" w:cs="Arial"/>
                <w:sz w:val="18"/>
              </w:rPr>
            </w:pPr>
            <w:bookmarkStart w:id="1046" w:name="ORWPCE5_NOTELOC"/>
            <w:bookmarkEnd w:id="1046"/>
            <w:r w:rsidRPr="0048007E">
              <w:rPr>
                <w:rFonts w:ascii="Arial" w:hAnsi="Arial" w:cs="Arial"/>
                <w:sz w:val="18"/>
              </w:rPr>
              <w:t>ORWPCE5 NOTELOC</w:t>
            </w:r>
          </w:p>
        </w:tc>
        <w:tc>
          <w:tcPr>
            <w:tcW w:w="1805" w:type="dxa"/>
            <w:noWrap/>
          </w:tcPr>
          <w:p w14:paraId="480C4A95" w14:textId="4206B8B3" w:rsidR="00201CC0" w:rsidRDefault="00201CC0" w:rsidP="00201CC0">
            <w:pPr>
              <w:rPr>
                <w:rFonts w:ascii="Arial" w:hAnsi="Arial" w:cs="Arial"/>
                <w:sz w:val="18"/>
              </w:rPr>
            </w:pPr>
            <w:r>
              <w:rPr>
                <w:rFonts w:ascii="Arial" w:hAnsi="Arial" w:cs="Arial"/>
                <w:sz w:val="18"/>
              </w:rPr>
              <w:t>NOTELOC</w:t>
            </w:r>
          </w:p>
        </w:tc>
        <w:tc>
          <w:tcPr>
            <w:tcW w:w="1877" w:type="dxa"/>
            <w:noWrap/>
          </w:tcPr>
          <w:p w14:paraId="1A962301" w14:textId="02B177C3" w:rsidR="00201CC0" w:rsidRDefault="00201CC0" w:rsidP="00201CC0">
            <w:pPr>
              <w:rPr>
                <w:rFonts w:ascii="Arial" w:hAnsi="Arial" w:cs="Arial"/>
                <w:sz w:val="18"/>
              </w:rPr>
            </w:pPr>
            <w:r>
              <w:rPr>
                <w:rFonts w:ascii="Arial" w:hAnsi="Arial" w:cs="Arial"/>
                <w:sz w:val="18"/>
              </w:rPr>
              <w:t>ORWPCE5</w:t>
            </w:r>
          </w:p>
        </w:tc>
        <w:tc>
          <w:tcPr>
            <w:tcW w:w="1723" w:type="dxa"/>
          </w:tcPr>
          <w:p w14:paraId="0CC98DEC" w14:textId="7B222D5D" w:rsidR="00201CC0" w:rsidRDefault="00201CC0" w:rsidP="00201CC0">
            <w:pPr>
              <w:rPr>
                <w:rFonts w:ascii="Arial" w:hAnsi="Arial" w:cs="Arial"/>
                <w:sz w:val="18"/>
              </w:rPr>
            </w:pPr>
            <w:r>
              <w:rPr>
                <w:rFonts w:ascii="Arial" w:hAnsi="Arial" w:cs="Arial"/>
                <w:sz w:val="18"/>
              </w:rPr>
              <w:t>OR*3.0*405</w:t>
            </w:r>
          </w:p>
        </w:tc>
      </w:tr>
      <w:tr w:rsidR="00201CC0" w:rsidRPr="00002853" w14:paraId="190C1E0C" w14:textId="77777777" w:rsidTr="00CF7025">
        <w:trPr>
          <w:trHeight w:val="270"/>
        </w:trPr>
        <w:tc>
          <w:tcPr>
            <w:tcW w:w="2875" w:type="dxa"/>
            <w:noWrap/>
          </w:tcPr>
          <w:p w14:paraId="5EC8B13A" w14:textId="087A0F04" w:rsidR="00201CC0" w:rsidRPr="0048007E" w:rsidRDefault="00201CC0" w:rsidP="00201CC0">
            <w:pPr>
              <w:rPr>
                <w:rFonts w:ascii="Arial" w:hAnsi="Arial" w:cs="Arial"/>
                <w:sz w:val="18"/>
              </w:rPr>
            </w:pPr>
            <w:bookmarkStart w:id="1047" w:name="ORWPCE5_REMTAX"/>
            <w:bookmarkEnd w:id="1047"/>
            <w:r w:rsidRPr="00E55AD3">
              <w:rPr>
                <w:rFonts w:ascii="Arial" w:hAnsi="Arial" w:cs="Arial"/>
                <w:sz w:val="18"/>
              </w:rPr>
              <w:t>ORWPCE5 REMTAX</w:t>
            </w:r>
          </w:p>
        </w:tc>
        <w:tc>
          <w:tcPr>
            <w:tcW w:w="1805" w:type="dxa"/>
            <w:noWrap/>
          </w:tcPr>
          <w:p w14:paraId="5443EAB7" w14:textId="22BC18EB" w:rsidR="00201CC0" w:rsidRDefault="00201CC0" w:rsidP="00201CC0">
            <w:pPr>
              <w:rPr>
                <w:rFonts w:ascii="Arial" w:hAnsi="Arial" w:cs="Arial"/>
                <w:sz w:val="18"/>
              </w:rPr>
            </w:pPr>
            <w:r>
              <w:rPr>
                <w:rFonts w:ascii="Arial" w:hAnsi="Arial" w:cs="Arial"/>
                <w:sz w:val="18"/>
              </w:rPr>
              <w:t>REMTAX</w:t>
            </w:r>
          </w:p>
        </w:tc>
        <w:tc>
          <w:tcPr>
            <w:tcW w:w="1877" w:type="dxa"/>
            <w:noWrap/>
          </w:tcPr>
          <w:p w14:paraId="4C9056DB" w14:textId="11670FA8" w:rsidR="00201CC0" w:rsidRDefault="00201CC0" w:rsidP="00201CC0">
            <w:pPr>
              <w:rPr>
                <w:rFonts w:ascii="Arial" w:hAnsi="Arial" w:cs="Arial"/>
                <w:sz w:val="18"/>
              </w:rPr>
            </w:pPr>
            <w:r>
              <w:rPr>
                <w:rFonts w:ascii="Arial" w:hAnsi="Arial" w:cs="Arial"/>
                <w:sz w:val="18"/>
              </w:rPr>
              <w:t>ORWPCE5</w:t>
            </w:r>
          </w:p>
        </w:tc>
        <w:tc>
          <w:tcPr>
            <w:tcW w:w="1723" w:type="dxa"/>
          </w:tcPr>
          <w:p w14:paraId="5860EA5F" w14:textId="2C2B357C" w:rsidR="00201CC0" w:rsidRDefault="00201CC0" w:rsidP="00201CC0">
            <w:pPr>
              <w:rPr>
                <w:rFonts w:ascii="Arial" w:hAnsi="Arial" w:cs="Arial"/>
                <w:sz w:val="18"/>
              </w:rPr>
            </w:pPr>
            <w:r>
              <w:rPr>
                <w:rFonts w:ascii="Arial" w:hAnsi="Arial" w:cs="Arial"/>
                <w:sz w:val="18"/>
              </w:rPr>
              <w:t>OR*3.0*405</w:t>
            </w:r>
          </w:p>
        </w:tc>
      </w:tr>
      <w:tr w:rsidR="00201CC0" w:rsidRPr="00002853" w14:paraId="4345A19B" w14:textId="77777777" w:rsidTr="00CF7025">
        <w:trPr>
          <w:trHeight w:val="270"/>
        </w:trPr>
        <w:tc>
          <w:tcPr>
            <w:tcW w:w="2875" w:type="dxa"/>
            <w:noWrap/>
          </w:tcPr>
          <w:p w14:paraId="6928FA65" w14:textId="10324171" w:rsidR="00201CC0" w:rsidRPr="00E55AD3" w:rsidRDefault="00201CC0" w:rsidP="00201CC0">
            <w:pPr>
              <w:rPr>
                <w:rFonts w:ascii="Arial" w:hAnsi="Arial" w:cs="Arial"/>
                <w:sz w:val="18"/>
              </w:rPr>
            </w:pPr>
            <w:bookmarkStart w:id="1048" w:name="ORWPCE5_REPLCODE"/>
            <w:bookmarkEnd w:id="1048"/>
            <w:r w:rsidRPr="00222FB5">
              <w:rPr>
                <w:rFonts w:ascii="Arial" w:hAnsi="Arial" w:cs="Arial"/>
                <w:sz w:val="18"/>
              </w:rPr>
              <w:t>ORWPCE5 REPLCODE</w:t>
            </w:r>
          </w:p>
        </w:tc>
        <w:tc>
          <w:tcPr>
            <w:tcW w:w="1805" w:type="dxa"/>
            <w:noWrap/>
          </w:tcPr>
          <w:p w14:paraId="641AF0FF" w14:textId="63D871BB" w:rsidR="00201CC0" w:rsidRDefault="00201CC0" w:rsidP="00201CC0">
            <w:pPr>
              <w:rPr>
                <w:rFonts w:ascii="Arial" w:hAnsi="Arial" w:cs="Arial"/>
                <w:sz w:val="18"/>
              </w:rPr>
            </w:pPr>
            <w:r>
              <w:rPr>
                <w:rFonts w:ascii="Arial" w:hAnsi="Arial" w:cs="Arial"/>
                <w:sz w:val="18"/>
              </w:rPr>
              <w:t>REPLCODE</w:t>
            </w:r>
          </w:p>
        </w:tc>
        <w:tc>
          <w:tcPr>
            <w:tcW w:w="1877" w:type="dxa"/>
            <w:noWrap/>
          </w:tcPr>
          <w:p w14:paraId="789C4D96" w14:textId="747C06CC" w:rsidR="00201CC0" w:rsidRDefault="00201CC0" w:rsidP="00201CC0">
            <w:pPr>
              <w:rPr>
                <w:rFonts w:ascii="Arial" w:hAnsi="Arial" w:cs="Arial"/>
                <w:sz w:val="18"/>
              </w:rPr>
            </w:pPr>
            <w:r>
              <w:rPr>
                <w:rFonts w:ascii="Arial" w:hAnsi="Arial" w:cs="Arial"/>
                <w:sz w:val="18"/>
              </w:rPr>
              <w:t>ORWPCE5</w:t>
            </w:r>
          </w:p>
        </w:tc>
        <w:tc>
          <w:tcPr>
            <w:tcW w:w="1723" w:type="dxa"/>
          </w:tcPr>
          <w:p w14:paraId="1F59635D" w14:textId="015D6B9F" w:rsidR="00201CC0" w:rsidRDefault="00201CC0" w:rsidP="00201CC0">
            <w:pPr>
              <w:rPr>
                <w:rFonts w:ascii="Arial" w:hAnsi="Arial" w:cs="Arial"/>
                <w:sz w:val="18"/>
              </w:rPr>
            </w:pPr>
            <w:r>
              <w:rPr>
                <w:rFonts w:ascii="Arial" w:hAnsi="Arial" w:cs="Arial"/>
                <w:sz w:val="18"/>
              </w:rPr>
              <w:t>OR*3.0*405</w:t>
            </w:r>
          </w:p>
        </w:tc>
      </w:tr>
      <w:tr w:rsidR="00201CC0" w:rsidRPr="00002853" w14:paraId="1336115F" w14:textId="77777777" w:rsidTr="00CF7025">
        <w:trPr>
          <w:trHeight w:val="270"/>
        </w:trPr>
        <w:tc>
          <w:tcPr>
            <w:tcW w:w="2875" w:type="dxa"/>
            <w:noWrap/>
          </w:tcPr>
          <w:p w14:paraId="789ECB33" w14:textId="25A3953E" w:rsidR="00201CC0" w:rsidRPr="00222FB5" w:rsidRDefault="00201CC0" w:rsidP="00201CC0">
            <w:pPr>
              <w:rPr>
                <w:rFonts w:ascii="Arial" w:hAnsi="Arial" w:cs="Arial"/>
                <w:sz w:val="18"/>
              </w:rPr>
            </w:pPr>
            <w:bookmarkStart w:id="1049" w:name="ORWPCE5_TAXCODES"/>
            <w:bookmarkEnd w:id="1049"/>
            <w:r w:rsidRPr="00A73F99">
              <w:rPr>
                <w:rFonts w:ascii="Arial" w:hAnsi="Arial" w:cs="Arial"/>
                <w:sz w:val="18"/>
              </w:rPr>
              <w:lastRenderedPageBreak/>
              <w:t>ORWPCE5 TAXCODES</w:t>
            </w:r>
          </w:p>
        </w:tc>
        <w:tc>
          <w:tcPr>
            <w:tcW w:w="1805" w:type="dxa"/>
            <w:noWrap/>
          </w:tcPr>
          <w:p w14:paraId="7EE65AA9" w14:textId="41DDFDE3" w:rsidR="00201CC0" w:rsidRDefault="00201CC0" w:rsidP="00201CC0">
            <w:pPr>
              <w:rPr>
                <w:rFonts w:ascii="Arial" w:hAnsi="Arial" w:cs="Arial"/>
                <w:sz w:val="18"/>
              </w:rPr>
            </w:pPr>
            <w:r>
              <w:rPr>
                <w:rFonts w:ascii="Arial" w:hAnsi="Arial" w:cs="Arial"/>
                <w:sz w:val="18"/>
              </w:rPr>
              <w:t>TAXCODES</w:t>
            </w:r>
          </w:p>
        </w:tc>
        <w:tc>
          <w:tcPr>
            <w:tcW w:w="1877" w:type="dxa"/>
            <w:noWrap/>
          </w:tcPr>
          <w:p w14:paraId="6630FE67" w14:textId="0E76A160" w:rsidR="00201CC0" w:rsidRDefault="00201CC0" w:rsidP="00201CC0">
            <w:pPr>
              <w:rPr>
                <w:rFonts w:ascii="Arial" w:hAnsi="Arial" w:cs="Arial"/>
                <w:sz w:val="18"/>
              </w:rPr>
            </w:pPr>
            <w:r>
              <w:rPr>
                <w:rFonts w:ascii="Arial" w:hAnsi="Arial" w:cs="Arial"/>
                <w:sz w:val="18"/>
              </w:rPr>
              <w:t>ORWPCE5</w:t>
            </w:r>
          </w:p>
        </w:tc>
        <w:tc>
          <w:tcPr>
            <w:tcW w:w="1723" w:type="dxa"/>
          </w:tcPr>
          <w:p w14:paraId="009C9CC0" w14:textId="5F6F31FB" w:rsidR="00201CC0" w:rsidRDefault="00201CC0" w:rsidP="00201CC0">
            <w:pPr>
              <w:rPr>
                <w:rFonts w:ascii="Arial" w:hAnsi="Arial" w:cs="Arial"/>
                <w:sz w:val="18"/>
              </w:rPr>
            </w:pPr>
            <w:r>
              <w:rPr>
                <w:rFonts w:ascii="Arial" w:hAnsi="Arial" w:cs="Arial"/>
                <w:sz w:val="18"/>
              </w:rPr>
              <w:t>OR*3.0*405</w:t>
            </w:r>
          </w:p>
        </w:tc>
      </w:tr>
      <w:tr w:rsidR="00201CC0" w:rsidRPr="00002853" w14:paraId="4DC616BE" w14:textId="77777777" w:rsidTr="00CF7025">
        <w:trPr>
          <w:trHeight w:val="270"/>
        </w:trPr>
        <w:tc>
          <w:tcPr>
            <w:tcW w:w="2875" w:type="dxa"/>
            <w:noWrap/>
          </w:tcPr>
          <w:p w14:paraId="608EEFA6" w14:textId="3F3A020D" w:rsidR="00201CC0" w:rsidRPr="00A73F99" w:rsidRDefault="00201CC0" w:rsidP="00201CC0">
            <w:pPr>
              <w:rPr>
                <w:rFonts w:ascii="Arial" w:hAnsi="Arial" w:cs="Arial"/>
                <w:sz w:val="18"/>
              </w:rPr>
            </w:pPr>
            <w:bookmarkStart w:id="1050" w:name="ORWPCE5_UCUMLIST"/>
            <w:bookmarkEnd w:id="1050"/>
            <w:r w:rsidRPr="004A775F">
              <w:rPr>
                <w:rFonts w:ascii="Arial" w:hAnsi="Arial" w:cs="Arial"/>
                <w:sz w:val="18"/>
              </w:rPr>
              <w:t>ORWPCE5 UCUMLIST</w:t>
            </w:r>
          </w:p>
        </w:tc>
        <w:tc>
          <w:tcPr>
            <w:tcW w:w="1805" w:type="dxa"/>
            <w:noWrap/>
          </w:tcPr>
          <w:p w14:paraId="668C8DAB" w14:textId="407EAE4C" w:rsidR="00201CC0" w:rsidRDefault="00201CC0" w:rsidP="00201CC0">
            <w:pPr>
              <w:rPr>
                <w:rFonts w:ascii="Arial" w:hAnsi="Arial" w:cs="Arial"/>
                <w:sz w:val="18"/>
              </w:rPr>
            </w:pPr>
            <w:r>
              <w:rPr>
                <w:rFonts w:ascii="Arial" w:hAnsi="Arial" w:cs="Arial"/>
                <w:sz w:val="18"/>
              </w:rPr>
              <w:t>UCUMLIST</w:t>
            </w:r>
          </w:p>
        </w:tc>
        <w:tc>
          <w:tcPr>
            <w:tcW w:w="1877" w:type="dxa"/>
            <w:noWrap/>
          </w:tcPr>
          <w:p w14:paraId="3923B535" w14:textId="0CDAEEEC" w:rsidR="00201CC0" w:rsidRDefault="00201CC0" w:rsidP="00201CC0">
            <w:pPr>
              <w:rPr>
                <w:rFonts w:ascii="Arial" w:hAnsi="Arial" w:cs="Arial"/>
                <w:sz w:val="18"/>
              </w:rPr>
            </w:pPr>
            <w:r>
              <w:rPr>
                <w:rFonts w:ascii="Arial" w:hAnsi="Arial" w:cs="Arial"/>
                <w:sz w:val="18"/>
              </w:rPr>
              <w:t>ORWPCE5</w:t>
            </w:r>
          </w:p>
        </w:tc>
        <w:tc>
          <w:tcPr>
            <w:tcW w:w="1723" w:type="dxa"/>
          </w:tcPr>
          <w:p w14:paraId="29EB9529" w14:textId="70362DD9" w:rsidR="00201CC0" w:rsidRDefault="00201CC0" w:rsidP="00201CC0">
            <w:pPr>
              <w:rPr>
                <w:rFonts w:ascii="Arial" w:hAnsi="Arial" w:cs="Arial"/>
                <w:sz w:val="18"/>
              </w:rPr>
            </w:pPr>
            <w:r>
              <w:rPr>
                <w:rFonts w:ascii="Arial" w:hAnsi="Arial" w:cs="Arial"/>
                <w:sz w:val="18"/>
              </w:rPr>
              <w:t>OR*3.0*405</w:t>
            </w:r>
          </w:p>
        </w:tc>
      </w:tr>
      <w:tr w:rsidR="00201CC0" w:rsidRPr="00002853" w14:paraId="32D9426E" w14:textId="77777777" w:rsidTr="00CF7025">
        <w:trPr>
          <w:trHeight w:val="270"/>
        </w:trPr>
        <w:tc>
          <w:tcPr>
            <w:tcW w:w="2875" w:type="dxa"/>
            <w:noWrap/>
          </w:tcPr>
          <w:p w14:paraId="36E64936" w14:textId="77777777" w:rsidR="00201CC0" w:rsidRPr="00002853" w:rsidRDefault="00201CC0" w:rsidP="00201CC0">
            <w:pPr>
              <w:rPr>
                <w:rFonts w:ascii="Arial" w:hAnsi="Arial" w:cs="Arial"/>
                <w:sz w:val="18"/>
              </w:rPr>
            </w:pPr>
            <w:r w:rsidRPr="00002853">
              <w:rPr>
                <w:rFonts w:ascii="Arial" w:hAnsi="Arial" w:cs="Arial"/>
                <w:sz w:val="18"/>
              </w:rPr>
              <w:t>ORWPS ACTIVE</w:t>
            </w:r>
          </w:p>
        </w:tc>
        <w:tc>
          <w:tcPr>
            <w:tcW w:w="1805" w:type="dxa"/>
            <w:noWrap/>
          </w:tcPr>
          <w:p w14:paraId="3B936A18" w14:textId="77777777" w:rsidR="00201CC0" w:rsidRPr="00002853" w:rsidRDefault="00201CC0" w:rsidP="00201CC0">
            <w:pPr>
              <w:rPr>
                <w:rFonts w:ascii="Arial" w:hAnsi="Arial" w:cs="Arial"/>
                <w:sz w:val="18"/>
              </w:rPr>
            </w:pPr>
            <w:r w:rsidRPr="00002853">
              <w:rPr>
                <w:rFonts w:ascii="Arial" w:hAnsi="Arial" w:cs="Arial"/>
                <w:sz w:val="18"/>
              </w:rPr>
              <w:t>ACTIVE</w:t>
            </w:r>
          </w:p>
        </w:tc>
        <w:tc>
          <w:tcPr>
            <w:tcW w:w="1877" w:type="dxa"/>
            <w:noWrap/>
          </w:tcPr>
          <w:p w14:paraId="2159ED84" w14:textId="77777777" w:rsidR="00201CC0" w:rsidRPr="00002853" w:rsidRDefault="00201CC0" w:rsidP="00201CC0">
            <w:pPr>
              <w:rPr>
                <w:rFonts w:ascii="Arial" w:hAnsi="Arial" w:cs="Arial"/>
                <w:sz w:val="18"/>
              </w:rPr>
            </w:pPr>
            <w:r w:rsidRPr="00002853">
              <w:rPr>
                <w:rFonts w:ascii="Arial" w:hAnsi="Arial" w:cs="Arial"/>
                <w:sz w:val="18"/>
              </w:rPr>
              <w:t>ORWPS</w:t>
            </w:r>
          </w:p>
        </w:tc>
        <w:tc>
          <w:tcPr>
            <w:tcW w:w="1723" w:type="dxa"/>
          </w:tcPr>
          <w:p w14:paraId="11F9AFC8" w14:textId="77777777" w:rsidR="00201CC0" w:rsidRPr="00002853" w:rsidRDefault="00201CC0" w:rsidP="00201CC0">
            <w:pPr>
              <w:rPr>
                <w:rFonts w:ascii="Arial" w:hAnsi="Arial" w:cs="Arial"/>
                <w:sz w:val="18"/>
              </w:rPr>
            </w:pPr>
          </w:p>
        </w:tc>
      </w:tr>
      <w:tr w:rsidR="00201CC0" w:rsidRPr="00002853" w14:paraId="7787DF5D" w14:textId="77777777" w:rsidTr="00CF7025">
        <w:trPr>
          <w:trHeight w:val="270"/>
        </w:trPr>
        <w:tc>
          <w:tcPr>
            <w:tcW w:w="2875" w:type="dxa"/>
            <w:noWrap/>
          </w:tcPr>
          <w:p w14:paraId="53D64755" w14:textId="77777777" w:rsidR="00201CC0" w:rsidRPr="00002853" w:rsidRDefault="00201CC0" w:rsidP="00201CC0">
            <w:pPr>
              <w:rPr>
                <w:rFonts w:ascii="Arial" w:hAnsi="Arial" w:cs="Arial"/>
                <w:sz w:val="18"/>
              </w:rPr>
            </w:pPr>
            <w:r w:rsidRPr="00002853">
              <w:rPr>
                <w:rFonts w:ascii="Arial" w:hAnsi="Arial" w:cs="Arial"/>
                <w:sz w:val="18"/>
              </w:rPr>
              <w:t>ORWPS COVER</w:t>
            </w:r>
          </w:p>
        </w:tc>
        <w:tc>
          <w:tcPr>
            <w:tcW w:w="1805" w:type="dxa"/>
            <w:noWrap/>
          </w:tcPr>
          <w:p w14:paraId="5E7B6BC2" w14:textId="77777777" w:rsidR="00201CC0" w:rsidRPr="00002853" w:rsidRDefault="00201CC0" w:rsidP="00201CC0">
            <w:pPr>
              <w:rPr>
                <w:rFonts w:ascii="Arial" w:hAnsi="Arial" w:cs="Arial"/>
                <w:sz w:val="18"/>
              </w:rPr>
            </w:pPr>
            <w:r w:rsidRPr="00002853">
              <w:rPr>
                <w:rFonts w:ascii="Arial" w:hAnsi="Arial" w:cs="Arial"/>
                <w:sz w:val="18"/>
              </w:rPr>
              <w:t>COVER</w:t>
            </w:r>
          </w:p>
        </w:tc>
        <w:tc>
          <w:tcPr>
            <w:tcW w:w="1877" w:type="dxa"/>
            <w:noWrap/>
          </w:tcPr>
          <w:p w14:paraId="3FE1D030" w14:textId="77777777" w:rsidR="00201CC0" w:rsidRPr="00002853" w:rsidRDefault="00201CC0" w:rsidP="00201CC0">
            <w:pPr>
              <w:rPr>
                <w:rFonts w:ascii="Arial" w:hAnsi="Arial" w:cs="Arial"/>
                <w:sz w:val="18"/>
              </w:rPr>
            </w:pPr>
            <w:r w:rsidRPr="00002853">
              <w:rPr>
                <w:rFonts w:ascii="Arial" w:hAnsi="Arial" w:cs="Arial"/>
                <w:sz w:val="18"/>
              </w:rPr>
              <w:t>ORWPS</w:t>
            </w:r>
          </w:p>
        </w:tc>
        <w:tc>
          <w:tcPr>
            <w:tcW w:w="1723" w:type="dxa"/>
          </w:tcPr>
          <w:p w14:paraId="54FC8BB1" w14:textId="77777777" w:rsidR="00201CC0" w:rsidRPr="00002853" w:rsidRDefault="00201CC0" w:rsidP="00201CC0">
            <w:pPr>
              <w:rPr>
                <w:rFonts w:ascii="Arial" w:hAnsi="Arial" w:cs="Arial"/>
                <w:sz w:val="18"/>
              </w:rPr>
            </w:pPr>
          </w:p>
        </w:tc>
      </w:tr>
      <w:tr w:rsidR="00201CC0" w:rsidRPr="00002853" w14:paraId="78FB1254" w14:textId="77777777" w:rsidTr="00CF7025">
        <w:trPr>
          <w:trHeight w:val="270"/>
        </w:trPr>
        <w:tc>
          <w:tcPr>
            <w:tcW w:w="2875" w:type="dxa"/>
            <w:noWrap/>
          </w:tcPr>
          <w:p w14:paraId="3290D95D" w14:textId="77777777" w:rsidR="00201CC0" w:rsidRPr="00002853" w:rsidRDefault="00201CC0" w:rsidP="00201CC0">
            <w:pPr>
              <w:rPr>
                <w:rFonts w:ascii="Arial" w:hAnsi="Arial" w:cs="Arial"/>
                <w:sz w:val="18"/>
              </w:rPr>
            </w:pPr>
            <w:r w:rsidRPr="00002853">
              <w:rPr>
                <w:rFonts w:ascii="Arial" w:hAnsi="Arial" w:cs="Arial"/>
                <w:sz w:val="18"/>
              </w:rPr>
              <w:t>ORWPS DETAIL</w:t>
            </w:r>
          </w:p>
        </w:tc>
        <w:tc>
          <w:tcPr>
            <w:tcW w:w="1805" w:type="dxa"/>
            <w:noWrap/>
          </w:tcPr>
          <w:p w14:paraId="79EF91E2"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76BC87C7" w14:textId="77777777" w:rsidR="00201CC0" w:rsidRPr="00002853" w:rsidRDefault="00201CC0" w:rsidP="00201CC0">
            <w:pPr>
              <w:rPr>
                <w:rFonts w:ascii="Arial" w:hAnsi="Arial" w:cs="Arial"/>
                <w:sz w:val="18"/>
              </w:rPr>
            </w:pPr>
            <w:r w:rsidRPr="00002853">
              <w:rPr>
                <w:rFonts w:ascii="Arial" w:hAnsi="Arial" w:cs="Arial"/>
                <w:sz w:val="18"/>
              </w:rPr>
              <w:t>ORWPS</w:t>
            </w:r>
          </w:p>
        </w:tc>
        <w:tc>
          <w:tcPr>
            <w:tcW w:w="1723" w:type="dxa"/>
          </w:tcPr>
          <w:p w14:paraId="39B1E716" w14:textId="77777777" w:rsidR="00201CC0" w:rsidRPr="00002853" w:rsidRDefault="00201CC0" w:rsidP="00201CC0">
            <w:pPr>
              <w:rPr>
                <w:rFonts w:ascii="Arial" w:hAnsi="Arial" w:cs="Arial"/>
                <w:sz w:val="18"/>
              </w:rPr>
            </w:pPr>
          </w:p>
        </w:tc>
      </w:tr>
      <w:tr w:rsidR="00201CC0" w:rsidRPr="00002853" w14:paraId="7282D0CD" w14:textId="77777777" w:rsidTr="00CF7025">
        <w:trPr>
          <w:trHeight w:val="270"/>
        </w:trPr>
        <w:tc>
          <w:tcPr>
            <w:tcW w:w="2875" w:type="dxa"/>
            <w:noWrap/>
          </w:tcPr>
          <w:p w14:paraId="52FB0A77" w14:textId="77777777" w:rsidR="00201CC0" w:rsidRPr="00002853" w:rsidRDefault="00201CC0" w:rsidP="00201CC0">
            <w:pPr>
              <w:rPr>
                <w:rFonts w:ascii="Arial" w:hAnsi="Arial" w:cs="Arial"/>
                <w:sz w:val="18"/>
              </w:rPr>
            </w:pPr>
            <w:r w:rsidRPr="00002853">
              <w:rPr>
                <w:rFonts w:ascii="Arial" w:hAnsi="Arial" w:cs="Arial"/>
                <w:sz w:val="18"/>
              </w:rPr>
              <w:t>ORWPS1 NEWDLG</w:t>
            </w:r>
          </w:p>
        </w:tc>
        <w:tc>
          <w:tcPr>
            <w:tcW w:w="1805" w:type="dxa"/>
            <w:noWrap/>
          </w:tcPr>
          <w:p w14:paraId="03CD4B14" w14:textId="77777777" w:rsidR="00201CC0" w:rsidRPr="00002853" w:rsidRDefault="00201CC0" w:rsidP="00201CC0">
            <w:pPr>
              <w:rPr>
                <w:rFonts w:ascii="Arial" w:hAnsi="Arial" w:cs="Arial"/>
                <w:sz w:val="18"/>
              </w:rPr>
            </w:pPr>
            <w:r w:rsidRPr="00002853">
              <w:rPr>
                <w:rFonts w:ascii="Arial" w:hAnsi="Arial" w:cs="Arial"/>
                <w:sz w:val="18"/>
              </w:rPr>
              <w:t>NEWDLG</w:t>
            </w:r>
          </w:p>
        </w:tc>
        <w:tc>
          <w:tcPr>
            <w:tcW w:w="1877" w:type="dxa"/>
            <w:noWrap/>
          </w:tcPr>
          <w:p w14:paraId="75C5FB8E" w14:textId="77777777" w:rsidR="00201CC0" w:rsidRPr="00002853" w:rsidRDefault="00201CC0" w:rsidP="00201CC0">
            <w:pPr>
              <w:rPr>
                <w:rFonts w:ascii="Arial" w:hAnsi="Arial" w:cs="Arial"/>
                <w:sz w:val="18"/>
              </w:rPr>
            </w:pPr>
            <w:r w:rsidRPr="00002853">
              <w:rPr>
                <w:rFonts w:ascii="Arial" w:hAnsi="Arial" w:cs="Arial"/>
                <w:sz w:val="18"/>
              </w:rPr>
              <w:t>ORWPS1</w:t>
            </w:r>
          </w:p>
        </w:tc>
        <w:tc>
          <w:tcPr>
            <w:tcW w:w="1723" w:type="dxa"/>
          </w:tcPr>
          <w:p w14:paraId="475066C1" w14:textId="77777777" w:rsidR="00201CC0" w:rsidRPr="00002853" w:rsidRDefault="00201CC0" w:rsidP="00201CC0">
            <w:pPr>
              <w:rPr>
                <w:rFonts w:ascii="Arial" w:hAnsi="Arial" w:cs="Arial"/>
                <w:sz w:val="18"/>
              </w:rPr>
            </w:pPr>
          </w:p>
        </w:tc>
      </w:tr>
      <w:tr w:rsidR="00201CC0" w:rsidRPr="00002853" w14:paraId="173263D4" w14:textId="77777777" w:rsidTr="00CF7025">
        <w:trPr>
          <w:trHeight w:val="270"/>
        </w:trPr>
        <w:tc>
          <w:tcPr>
            <w:tcW w:w="2875" w:type="dxa"/>
            <w:noWrap/>
          </w:tcPr>
          <w:p w14:paraId="1F914EBF" w14:textId="77777777" w:rsidR="00201CC0" w:rsidRPr="00002853" w:rsidRDefault="00201CC0" w:rsidP="00201CC0">
            <w:pPr>
              <w:rPr>
                <w:rFonts w:ascii="Arial" w:hAnsi="Arial" w:cs="Arial"/>
                <w:sz w:val="18"/>
              </w:rPr>
            </w:pPr>
            <w:r w:rsidRPr="00002853">
              <w:rPr>
                <w:rFonts w:ascii="Arial" w:hAnsi="Arial" w:cs="Arial"/>
                <w:sz w:val="18"/>
              </w:rPr>
              <w:t>ORWPS1 PICKUP</w:t>
            </w:r>
          </w:p>
        </w:tc>
        <w:tc>
          <w:tcPr>
            <w:tcW w:w="1805" w:type="dxa"/>
            <w:noWrap/>
          </w:tcPr>
          <w:p w14:paraId="2486BC0C" w14:textId="77777777" w:rsidR="00201CC0" w:rsidRPr="00002853" w:rsidRDefault="00201CC0" w:rsidP="00201CC0">
            <w:pPr>
              <w:rPr>
                <w:rFonts w:ascii="Arial" w:hAnsi="Arial" w:cs="Arial"/>
                <w:sz w:val="18"/>
              </w:rPr>
            </w:pPr>
            <w:r w:rsidRPr="00002853">
              <w:rPr>
                <w:rFonts w:ascii="Arial" w:hAnsi="Arial" w:cs="Arial"/>
                <w:sz w:val="18"/>
              </w:rPr>
              <w:t>PICKUP</w:t>
            </w:r>
          </w:p>
        </w:tc>
        <w:tc>
          <w:tcPr>
            <w:tcW w:w="1877" w:type="dxa"/>
            <w:noWrap/>
          </w:tcPr>
          <w:p w14:paraId="5FE8D6D9" w14:textId="77777777" w:rsidR="00201CC0" w:rsidRPr="00002853" w:rsidRDefault="00201CC0" w:rsidP="00201CC0">
            <w:pPr>
              <w:rPr>
                <w:rFonts w:ascii="Arial" w:hAnsi="Arial" w:cs="Arial"/>
                <w:sz w:val="18"/>
              </w:rPr>
            </w:pPr>
            <w:r w:rsidRPr="00002853">
              <w:rPr>
                <w:rFonts w:ascii="Arial" w:hAnsi="Arial" w:cs="Arial"/>
                <w:sz w:val="18"/>
              </w:rPr>
              <w:t>ORWPS1</w:t>
            </w:r>
          </w:p>
        </w:tc>
        <w:tc>
          <w:tcPr>
            <w:tcW w:w="1723" w:type="dxa"/>
          </w:tcPr>
          <w:p w14:paraId="02872F68" w14:textId="77777777" w:rsidR="00201CC0" w:rsidRPr="00002853" w:rsidRDefault="00201CC0" w:rsidP="00201CC0">
            <w:pPr>
              <w:rPr>
                <w:rFonts w:ascii="Arial" w:hAnsi="Arial" w:cs="Arial"/>
                <w:sz w:val="18"/>
              </w:rPr>
            </w:pPr>
          </w:p>
        </w:tc>
      </w:tr>
      <w:tr w:rsidR="00201CC0" w:rsidRPr="00002853" w14:paraId="51E6E234" w14:textId="77777777" w:rsidTr="00CF7025">
        <w:trPr>
          <w:trHeight w:val="270"/>
        </w:trPr>
        <w:tc>
          <w:tcPr>
            <w:tcW w:w="2875" w:type="dxa"/>
            <w:noWrap/>
          </w:tcPr>
          <w:p w14:paraId="032C7498" w14:textId="77777777" w:rsidR="00201CC0" w:rsidRPr="00002853" w:rsidRDefault="00201CC0" w:rsidP="00201CC0">
            <w:pPr>
              <w:rPr>
                <w:rFonts w:ascii="Arial" w:hAnsi="Arial" w:cs="Arial"/>
                <w:sz w:val="18"/>
              </w:rPr>
            </w:pPr>
            <w:r w:rsidRPr="00002853">
              <w:rPr>
                <w:rFonts w:ascii="Arial" w:hAnsi="Arial" w:cs="Arial"/>
                <w:sz w:val="18"/>
              </w:rPr>
              <w:t>ORWPS1 REFILL</w:t>
            </w:r>
          </w:p>
        </w:tc>
        <w:tc>
          <w:tcPr>
            <w:tcW w:w="1805" w:type="dxa"/>
            <w:noWrap/>
          </w:tcPr>
          <w:p w14:paraId="5B8194A7" w14:textId="77777777" w:rsidR="00201CC0" w:rsidRPr="00002853" w:rsidRDefault="00201CC0" w:rsidP="00201CC0">
            <w:pPr>
              <w:rPr>
                <w:rFonts w:ascii="Arial" w:hAnsi="Arial" w:cs="Arial"/>
                <w:sz w:val="18"/>
              </w:rPr>
            </w:pPr>
            <w:r w:rsidRPr="00002853">
              <w:rPr>
                <w:rFonts w:ascii="Arial" w:hAnsi="Arial" w:cs="Arial"/>
                <w:sz w:val="18"/>
              </w:rPr>
              <w:t>REFILL</w:t>
            </w:r>
          </w:p>
        </w:tc>
        <w:tc>
          <w:tcPr>
            <w:tcW w:w="1877" w:type="dxa"/>
            <w:noWrap/>
          </w:tcPr>
          <w:p w14:paraId="1530B5AC" w14:textId="77777777" w:rsidR="00201CC0" w:rsidRPr="00002853" w:rsidRDefault="00201CC0" w:rsidP="00201CC0">
            <w:pPr>
              <w:rPr>
                <w:rFonts w:ascii="Arial" w:hAnsi="Arial" w:cs="Arial"/>
                <w:sz w:val="18"/>
              </w:rPr>
            </w:pPr>
            <w:r w:rsidRPr="00002853">
              <w:rPr>
                <w:rFonts w:ascii="Arial" w:hAnsi="Arial" w:cs="Arial"/>
                <w:sz w:val="18"/>
              </w:rPr>
              <w:t>ORWPS1</w:t>
            </w:r>
          </w:p>
        </w:tc>
        <w:tc>
          <w:tcPr>
            <w:tcW w:w="1723" w:type="dxa"/>
          </w:tcPr>
          <w:p w14:paraId="08B63A4A" w14:textId="77777777" w:rsidR="00201CC0" w:rsidRPr="00002853" w:rsidRDefault="00201CC0" w:rsidP="00201CC0">
            <w:pPr>
              <w:rPr>
                <w:rFonts w:ascii="Arial" w:hAnsi="Arial" w:cs="Arial"/>
                <w:sz w:val="18"/>
              </w:rPr>
            </w:pPr>
          </w:p>
        </w:tc>
      </w:tr>
      <w:tr w:rsidR="00201CC0" w:rsidRPr="00002853" w14:paraId="6B99E8E0" w14:textId="77777777" w:rsidTr="00CF7025">
        <w:trPr>
          <w:trHeight w:val="270"/>
        </w:trPr>
        <w:tc>
          <w:tcPr>
            <w:tcW w:w="2875" w:type="dxa"/>
            <w:noWrap/>
          </w:tcPr>
          <w:p w14:paraId="2180BD02" w14:textId="77777777" w:rsidR="00201CC0" w:rsidRPr="00002853" w:rsidRDefault="00201CC0" w:rsidP="00201CC0">
            <w:pPr>
              <w:rPr>
                <w:rFonts w:ascii="Arial" w:hAnsi="Arial" w:cs="Arial"/>
                <w:sz w:val="18"/>
              </w:rPr>
            </w:pPr>
            <w:r w:rsidRPr="00002853">
              <w:rPr>
                <w:rFonts w:ascii="Arial" w:hAnsi="Arial" w:cs="Arial"/>
                <w:sz w:val="18"/>
              </w:rPr>
              <w:t>ORWPT ADMITLST</w:t>
            </w:r>
          </w:p>
        </w:tc>
        <w:tc>
          <w:tcPr>
            <w:tcW w:w="1805" w:type="dxa"/>
            <w:noWrap/>
          </w:tcPr>
          <w:p w14:paraId="62DFC094" w14:textId="77777777" w:rsidR="00201CC0" w:rsidRPr="00002853" w:rsidRDefault="00201CC0" w:rsidP="00201CC0">
            <w:pPr>
              <w:rPr>
                <w:rFonts w:ascii="Arial" w:hAnsi="Arial" w:cs="Arial"/>
                <w:sz w:val="18"/>
              </w:rPr>
            </w:pPr>
            <w:r w:rsidRPr="00002853">
              <w:rPr>
                <w:rFonts w:ascii="Arial" w:hAnsi="Arial" w:cs="Arial"/>
                <w:sz w:val="18"/>
              </w:rPr>
              <w:t>ADMITLST</w:t>
            </w:r>
          </w:p>
        </w:tc>
        <w:tc>
          <w:tcPr>
            <w:tcW w:w="1877" w:type="dxa"/>
            <w:noWrap/>
          </w:tcPr>
          <w:p w14:paraId="3CEBD937"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3EF8D897" w14:textId="77777777" w:rsidR="00201CC0" w:rsidRPr="00002853" w:rsidRDefault="00201CC0" w:rsidP="00201CC0">
            <w:pPr>
              <w:rPr>
                <w:rFonts w:ascii="Arial" w:hAnsi="Arial" w:cs="Arial"/>
                <w:sz w:val="18"/>
              </w:rPr>
            </w:pPr>
          </w:p>
        </w:tc>
      </w:tr>
      <w:tr w:rsidR="00201CC0" w:rsidRPr="00002853" w14:paraId="27106F41" w14:textId="77777777" w:rsidTr="00CF7025">
        <w:trPr>
          <w:trHeight w:val="270"/>
        </w:trPr>
        <w:tc>
          <w:tcPr>
            <w:tcW w:w="2875" w:type="dxa"/>
            <w:noWrap/>
          </w:tcPr>
          <w:p w14:paraId="0A87D948" w14:textId="77777777" w:rsidR="00201CC0" w:rsidRPr="00002853" w:rsidRDefault="00201CC0" w:rsidP="00201CC0">
            <w:pPr>
              <w:rPr>
                <w:rFonts w:ascii="Arial" w:hAnsi="Arial" w:cs="Arial"/>
                <w:sz w:val="18"/>
              </w:rPr>
            </w:pPr>
            <w:r w:rsidRPr="00002853">
              <w:rPr>
                <w:rFonts w:ascii="Arial" w:hAnsi="Arial" w:cs="Arial"/>
                <w:sz w:val="18"/>
              </w:rPr>
              <w:t>ORWPT APPTLST</w:t>
            </w:r>
          </w:p>
        </w:tc>
        <w:tc>
          <w:tcPr>
            <w:tcW w:w="1805" w:type="dxa"/>
            <w:noWrap/>
          </w:tcPr>
          <w:p w14:paraId="18A75508" w14:textId="77777777" w:rsidR="00201CC0" w:rsidRPr="00002853" w:rsidRDefault="00201CC0" w:rsidP="00201CC0">
            <w:pPr>
              <w:rPr>
                <w:rFonts w:ascii="Arial" w:hAnsi="Arial" w:cs="Arial"/>
                <w:sz w:val="18"/>
              </w:rPr>
            </w:pPr>
            <w:r w:rsidRPr="00002853">
              <w:rPr>
                <w:rFonts w:ascii="Arial" w:hAnsi="Arial" w:cs="Arial"/>
                <w:sz w:val="18"/>
              </w:rPr>
              <w:t>APPTLST</w:t>
            </w:r>
          </w:p>
        </w:tc>
        <w:tc>
          <w:tcPr>
            <w:tcW w:w="1877" w:type="dxa"/>
            <w:noWrap/>
          </w:tcPr>
          <w:p w14:paraId="6675DE62"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52E14492" w14:textId="77777777" w:rsidR="00201CC0" w:rsidRPr="00002853" w:rsidRDefault="00201CC0" w:rsidP="00201CC0">
            <w:pPr>
              <w:rPr>
                <w:rFonts w:ascii="Arial" w:hAnsi="Arial" w:cs="Arial"/>
                <w:sz w:val="18"/>
              </w:rPr>
            </w:pPr>
          </w:p>
        </w:tc>
      </w:tr>
      <w:tr w:rsidR="00201CC0" w:rsidRPr="00002853" w14:paraId="00ED25D7" w14:textId="77777777" w:rsidTr="00CF7025">
        <w:trPr>
          <w:trHeight w:val="270"/>
        </w:trPr>
        <w:tc>
          <w:tcPr>
            <w:tcW w:w="2875" w:type="dxa"/>
            <w:noWrap/>
          </w:tcPr>
          <w:p w14:paraId="3C88DEC4" w14:textId="77777777" w:rsidR="00201CC0" w:rsidRPr="00002853" w:rsidRDefault="00201CC0" w:rsidP="00201CC0">
            <w:pPr>
              <w:rPr>
                <w:rFonts w:ascii="Arial" w:hAnsi="Arial" w:cs="Arial"/>
                <w:sz w:val="18"/>
              </w:rPr>
            </w:pPr>
            <w:r w:rsidRPr="00002853">
              <w:rPr>
                <w:rFonts w:ascii="Arial" w:hAnsi="Arial" w:cs="Arial"/>
                <w:sz w:val="18"/>
              </w:rPr>
              <w:t>ORWPT BYWARD</w:t>
            </w:r>
          </w:p>
        </w:tc>
        <w:tc>
          <w:tcPr>
            <w:tcW w:w="1805" w:type="dxa"/>
            <w:noWrap/>
          </w:tcPr>
          <w:p w14:paraId="69D6C9FC" w14:textId="77777777" w:rsidR="00201CC0" w:rsidRPr="00002853" w:rsidRDefault="00201CC0" w:rsidP="00201CC0">
            <w:pPr>
              <w:rPr>
                <w:rFonts w:ascii="Arial" w:hAnsi="Arial" w:cs="Arial"/>
                <w:sz w:val="18"/>
              </w:rPr>
            </w:pPr>
            <w:r w:rsidRPr="00002853">
              <w:rPr>
                <w:rFonts w:ascii="Arial" w:hAnsi="Arial" w:cs="Arial"/>
                <w:sz w:val="18"/>
              </w:rPr>
              <w:t>BYWARD</w:t>
            </w:r>
          </w:p>
        </w:tc>
        <w:tc>
          <w:tcPr>
            <w:tcW w:w="1877" w:type="dxa"/>
            <w:noWrap/>
          </w:tcPr>
          <w:p w14:paraId="700FBF02"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71F903C" w14:textId="77777777" w:rsidR="00201CC0" w:rsidRPr="00002853" w:rsidRDefault="00201CC0" w:rsidP="00201CC0">
            <w:pPr>
              <w:rPr>
                <w:rFonts w:ascii="Arial" w:hAnsi="Arial" w:cs="Arial"/>
                <w:sz w:val="18"/>
              </w:rPr>
            </w:pPr>
          </w:p>
        </w:tc>
      </w:tr>
      <w:tr w:rsidR="00201CC0" w:rsidRPr="00002853" w14:paraId="0B71935F" w14:textId="77777777" w:rsidTr="00CF7025">
        <w:trPr>
          <w:trHeight w:val="270"/>
        </w:trPr>
        <w:tc>
          <w:tcPr>
            <w:tcW w:w="2875" w:type="dxa"/>
            <w:noWrap/>
          </w:tcPr>
          <w:p w14:paraId="24D16CFE" w14:textId="77777777" w:rsidR="00201CC0" w:rsidRPr="00002853" w:rsidRDefault="00201CC0" w:rsidP="00201CC0">
            <w:pPr>
              <w:rPr>
                <w:rFonts w:ascii="Arial" w:hAnsi="Arial" w:cs="Arial"/>
                <w:sz w:val="18"/>
              </w:rPr>
            </w:pPr>
            <w:r w:rsidRPr="00002853">
              <w:rPr>
                <w:rFonts w:ascii="Arial" w:hAnsi="Arial" w:cs="Arial"/>
                <w:sz w:val="18"/>
              </w:rPr>
              <w:t>ORWPT CLINRNG</w:t>
            </w:r>
          </w:p>
        </w:tc>
        <w:tc>
          <w:tcPr>
            <w:tcW w:w="1805" w:type="dxa"/>
            <w:noWrap/>
          </w:tcPr>
          <w:p w14:paraId="114F157C" w14:textId="77777777" w:rsidR="00201CC0" w:rsidRPr="00002853" w:rsidRDefault="00201CC0" w:rsidP="00201CC0">
            <w:pPr>
              <w:rPr>
                <w:rFonts w:ascii="Arial" w:hAnsi="Arial" w:cs="Arial"/>
                <w:sz w:val="18"/>
              </w:rPr>
            </w:pPr>
            <w:r w:rsidRPr="00002853">
              <w:rPr>
                <w:rFonts w:ascii="Arial" w:hAnsi="Arial" w:cs="Arial"/>
                <w:sz w:val="18"/>
              </w:rPr>
              <w:t>CLINRNG</w:t>
            </w:r>
          </w:p>
        </w:tc>
        <w:tc>
          <w:tcPr>
            <w:tcW w:w="1877" w:type="dxa"/>
            <w:noWrap/>
          </w:tcPr>
          <w:p w14:paraId="21F7E06C"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3D694B11" w14:textId="77777777" w:rsidR="00201CC0" w:rsidRPr="00002853" w:rsidRDefault="00201CC0" w:rsidP="00201CC0">
            <w:pPr>
              <w:rPr>
                <w:rFonts w:ascii="Arial" w:hAnsi="Arial" w:cs="Arial"/>
                <w:sz w:val="18"/>
              </w:rPr>
            </w:pPr>
          </w:p>
        </w:tc>
      </w:tr>
      <w:tr w:rsidR="00201CC0" w:rsidRPr="00002853" w14:paraId="7A1B714B" w14:textId="77777777" w:rsidTr="00CF7025">
        <w:trPr>
          <w:trHeight w:val="270"/>
        </w:trPr>
        <w:tc>
          <w:tcPr>
            <w:tcW w:w="2875" w:type="dxa"/>
            <w:noWrap/>
          </w:tcPr>
          <w:p w14:paraId="1F2F6A8C" w14:textId="77777777" w:rsidR="00201CC0" w:rsidRPr="00002853" w:rsidRDefault="00201CC0" w:rsidP="00201CC0">
            <w:pPr>
              <w:rPr>
                <w:rFonts w:ascii="Arial" w:hAnsi="Arial" w:cs="Arial"/>
                <w:sz w:val="18"/>
              </w:rPr>
            </w:pPr>
            <w:r w:rsidRPr="00002853">
              <w:rPr>
                <w:rFonts w:ascii="Arial" w:hAnsi="Arial" w:cs="Arial"/>
                <w:sz w:val="18"/>
              </w:rPr>
              <w:t>ORWPT CWAD</w:t>
            </w:r>
          </w:p>
        </w:tc>
        <w:tc>
          <w:tcPr>
            <w:tcW w:w="1805" w:type="dxa"/>
            <w:noWrap/>
          </w:tcPr>
          <w:p w14:paraId="791737D3" w14:textId="77777777" w:rsidR="00201CC0" w:rsidRPr="00002853" w:rsidRDefault="00201CC0" w:rsidP="00201CC0">
            <w:pPr>
              <w:rPr>
                <w:rFonts w:ascii="Arial" w:hAnsi="Arial" w:cs="Arial"/>
                <w:sz w:val="18"/>
              </w:rPr>
            </w:pPr>
            <w:r w:rsidRPr="00002853">
              <w:rPr>
                <w:rFonts w:ascii="Arial" w:hAnsi="Arial" w:cs="Arial"/>
                <w:sz w:val="18"/>
              </w:rPr>
              <w:t>CWAD</w:t>
            </w:r>
          </w:p>
        </w:tc>
        <w:tc>
          <w:tcPr>
            <w:tcW w:w="1877" w:type="dxa"/>
            <w:noWrap/>
          </w:tcPr>
          <w:p w14:paraId="0AC597FC"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59645B9D" w14:textId="77777777" w:rsidR="00201CC0" w:rsidRPr="00002853" w:rsidRDefault="00201CC0" w:rsidP="00201CC0">
            <w:pPr>
              <w:rPr>
                <w:rFonts w:ascii="Arial" w:hAnsi="Arial" w:cs="Arial"/>
                <w:sz w:val="18"/>
              </w:rPr>
            </w:pPr>
          </w:p>
        </w:tc>
      </w:tr>
      <w:tr w:rsidR="00201CC0" w:rsidRPr="00002853" w14:paraId="5C0E4ECE" w14:textId="77777777" w:rsidTr="00CF7025">
        <w:trPr>
          <w:trHeight w:val="270"/>
        </w:trPr>
        <w:tc>
          <w:tcPr>
            <w:tcW w:w="2875" w:type="dxa"/>
            <w:noWrap/>
          </w:tcPr>
          <w:p w14:paraId="09D65398" w14:textId="77777777" w:rsidR="00201CC0" w:rsidRPr="00002853" w:rsidRDefault="00201CC0" w:rsidP="00201CC0">
            <w:pPr>
              <w:rPr>
                <w:rFonts w:ascii="Arial" w:hAnsi="Arial" w:cs="Arial"/>
                <w:sz w:val="18"/>
              </w:rPr>
            </w:pPr>
            <w:r w:rsidRPr="00002853">
              <w:rPr>
                <w:rFonts w:ascii="Arial" w:hAnsi="Arial" w:cs="Arial"/>
                <w:sz w:val="18"/>
              </w:rPr>
              <w:t>ORWPT DFLTSRC</w:t>
            </w:r>
          </w:p>
        </w:tc>
        <w:tc>
          <w:tcPr>
            <w:tcW w:w="1805" w:type="dxa"/>
            <w:noWrap/>
          </w:tcPr>
          <w:p w14:paraId="7E519FBE" w14:textId="77777777" w:rsidR="00201CC0" w:rsidRPr="00002853" w:rsidRDefault="00201CC0" w:rsidP="00201CC0">
            <w:pPr>
              <w:rPr>
                <w:rFonts w:ascii="Arial" w:hAnsi="Arial" w:cs="Arial"/>
                <w:sz w:val="18"/>
              </w:rPr>
            </w:pPr>
            <w:r w:rsidRPr="00002853">
              <w:rPr>
                <w:rFonts w:ascii="Arial" w:hAnsi="Arial" w:cs="Arial"/>
                <w:sz w:val="18"/>
              </w:rPr>
              <w:t>DFLTSRC</w:t>
            </w:r>
          </w:p>
        </w:tc>
        <w:tc>
          <w:tcPr>
            <w:tcW w:w="1877" w:type="dxa"/>
            <w:noWrap/>
          </w:tcPr>
          <w:p w14:paraId="1C6A3EB3"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32F42A7A" w14:textId="77777777" w:rsidR="00201CC0" w:rsidRPr="00002853" w:rsidRDefault="00201CC0" w:rsidP="00201CC0">
            <w:pPr>
              <w:rPr>
                <w:rFonts w:ascii="Arial" w:hAnsi="Arial" w:cs="Arial"/>
                <w:sz w:val="18"/>
              </w:rPr>
            </w:pPr>
          </w:p>
        </w:tc>
      </w:tr>
      <w:tr w:rsidR="00201CC0" w:rsidRPr="00002853" w14:paraId="0B425D04" w14:textId="77777777" w:rsidTr="00CF7025">
        <w:trPr>
          <w:trHeight w:val="270"/>
        </w:trPr>
        <w:tc>
          <w:tcPr>
            <w:tcW w:w="2875" w:type="dxa"/>
            <w:noWrap/>
          </w:tcPr>
          <w:p w14:paraId="2BF20F6D" w14:textId="77777777" w:rsidR="00201CC0" w:rsidRPr="00002853" w:rsidRDefault="00201CC0" w:rsidP="00201CC0">
            <w:pPr>
              <w:rPr>
                <w:rFonts w:ascii="Arial" w:hAnsi="Arial" w:cs="Arial"/>
                <w:sz w:val="18"/>
              </w:rPr>
            </w:pPr>
            <w:r w:rsidRPr="00002853">
              <w:rPr>
                <w:rFonts w:ascii="Arial" w:hAnsi="Arial" w:cs="Arial"/>
                <w:sz w:val="18"/>
              </w:rPr>
              <w:t>ORWPT DIEDON</w:t>
            </w:r>
          </w:p>
        </w:tc>
        <w:tc>
          <w:tcPr>
            <w:tcW w:w="1805" w:type="dxa"/>
            <w:noWrap/>
          </w:tcPr>
          <w:p w14:paraId="0046933B" w14:textId="77777777" w:rsidR="00201CC0" w:rsidRPr="00002853" w:rsidRDefault="00201CC0" w:rsidP="00201CC0">
            <w:pPr>
              <w:rPr>
                <w:rFonts w:ascii="Arial" w:hAnsi="Arial" w:cs="Arial"/>
                <w:sz w:val="18"/>
              </w:rPr>
            </w:pPr>
            <w:r w:rsidRPr="00002853">
              <w:rPr>
                <w:rFonts w:ascii="Arial" w:hAnsi="Arial" w:cs="Arial"/>
                <w:sz w:val="18"/>
              </w:rPr>
              <w:t>DIEDON</w:t>
            </w:r>
          </w:p>
        </w:tc>
        <w:tc>
          <w:tcPr>
            <w:tcW w:w="1877" w:type="dxa"/>
            <w:noWrap/>
          </w:tcPr>
          <w:p w14:paraId="2E8AEE9D"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2F0CF03" w14:textId="77777777" w:rsidR="00201CC0" w:rsidRPr="00002853" w:rsidRDefault="00201CC0" w:rsidP="00201CC0">
            <w:pPr>
              <w:rPr>
                <w:rFonts w:ascii="Arial" w:hAnsi="Arial" w:cs="Arial"/>
                <w:sz w:val="18"/>
              </w:rPr>
            </w:pPr>
          </w:p>
        </w:tc>
      </w:tr>
      <w:tr w:rsidR="00201CC0" w:rsidRPr="00002853" w14:paraId="377D61F1" w14:textId="77777777" w:rsidTr="00CF7025">
        <w:trPr>
          <w:trHeight w:val="270"/>
        </w:trPr>
        <w:tc>
          <w:tcPr>
            <w:tcW w:w="2875" w:type="dxa"/>
            <w:noWrap/>
          </w:tcPr>
          <w:p w14:paraId="0BF71B67" w14:textId="77777777" w:rsidR="00201CC0" w:rsidRPr="00002853" w:rsidRDefault="00201CC0" w:rsidP="00201CC0">
            <w:pPr>
              <w:rPr>
                <w:rFonts w:ascii="Arial" w:hAnsi="Arial" w:cs="Arial"/>
                <w:sz w:val="18"/>
              </w:rPr>
            </w:pPr>
            <w:r w:rsidRPr="00002853">
              <w:rPr>
                <w:rFonts w:ascii="Arial" w:hAnsi="Arial" w:cs="Arial"/>
                <w:sz w:val="18"/>
              </w:rPr>
              <w:t>ORWPT DISCHARGE</w:t>
            </w:r>
          </w:p>
        </w:tc>
        <w:tc>
          <w:tcPr>
            <w:tcW w:w="1805" w:type="dxa"/>
            <w:noWrap/>
          </w:tcPr>
          <w:p w14:paraId="21E2F3B2" w14:textId="77777777" w:rsidR="00201CC0" w:rsidRPr="00002853" w:rsidRDefault="00201CC0" w:rsidP="00201CC0">
            <w:pPr>
              <w:rPr>
                <w:rFonts w:ascii="Arial" w:hAnsi="Arial" w:cs="Arial"/>
                <w:sz w:val="18"/>
              </w:rPr>
            </w:pPr>
            <w:r w:rsidRPr="00002853">
              <w:rPr>
                <w:rFonts w:ascii="Arial" w:hAnsi="Arial" w:cs="Arial"/>
                <w:sz w:val="18"/>
              </w:rPr>
              <w:t>DISCHRG</w:t>
            </w:r>
          </w:p>
        </w:tc>
        <w:tc>
          <w:tcPr>
            <w:tcW w:w="1877" w:type="dxa"/>
            <w:noWrap/>
          </w:tcPr>
          <w:p w14:paraId="1AABACC3"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470F780D" w14:textId="77777777" w:rsidR="00201CC0" w:rsidRPr="00002853" w:rsidRDefault="00201CC0" w:rsidP="00201CC0">
            <w:pPr>
              <w:rPr>
                <w:rFonts w:ascii="Arial" w:hAnsi="Arial" w:cs="Arial"/>
                <w:sz w:val="18"/>
              </w:rPr>
            </w:pPr>
          </w:p>
        </w:tc>
      </w:tr>
      <w:tr w:rsidR="00201CC0" w:rsidRPr="00002853" w14:paraId="5630A897" w14:textId="77777777" w:rsidTr="00CF7025">
        <w:trPr>
          <w:trHeight w:val="270"/>
        </w:trPr>
        <w:tc>
          <w:tcPr>
            <w:tcW w:w="2875" w:type="dxa"/>
            <w:noWrap/>
          </w:tcPr>
          <w:p w14:paraId="60231E82" w14:textId="77777777" w:rsidR="00201CC0" w:rsidRPr="00002853" w:rsidRDefault="00201CC0" w:rsidP="00201CC0">
            <w:pPr>
              <w:rPr>
                <w:rFonts w:ascii="Arial" w:hAnsi="Arial" w:cs="Arial"/>
                <w:sz w:val="18"/>
              </w:rPr>
            </w:pPr>
            <w:r w:rsidRPr="00002853">
              <w:rPr>
                <w:rFonts w:ascii="Arial" w:hAnsi="Arial" w:cs="Arial"/>
                <w:sz w:val="18"/>
              </w:rPr>
              <w:t>ORWPT ENCTITL</w:t>
            </w:r>
          </w:p>
        </w:tc>
        <w:tc>
          <w:tcPr>
            <w:tcW w:w="1805" w:type="dxa"/>
            <w:noWrap/>
          </w:tcPr>
          <w:p w14:paraId="3E5657C3" w14:textId="77777777" w:rsidR="00201CC0" w:rsidRPr="00002853" w:rsidRDefault="00201CC0" w:rsidP="00201CC0">
            <w:pPr>
              <w:rPr>
                <w:rFonts w:ascii="Arial" w:hAnsi="Arial" w:cs="Arial"/>
                <w:sz w:val="18"/>
              </w:rPr>
            </w:pPr>
            <w:r w:rsidRPr="00002853">
              <w:rPr>
                <w:rFonts w:ascii="Arial" w:hAnsi="Arial" w:cs="Arial"/>
                <w:sz w:val="18"/>
              </w:rPr>
              <w:t>ENCTITL</w:t>
            </w:r>
          </w:p>
        </w:tc>
        <w:tc>
          <w:tcPr>
            <w:tcW w:w="1877" w:type="dxa"/>
            <w:noWrap/>
          </w:tcPr>
          <w:p w14:paraId="1171BB52"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532BE658" w14:textId="77777777" w:rsidR="00201CC0" w:rsidRPr="00002853" w:rsidRDefault="00201CC0" w:rsidP="00201CC0">
            <w:pPr>
              <w:rPr>
                <w:rFonts w:ascii="Arial" w:hAnsi="Arial" w:cs="Arial"/>
                <w:sz w:val="18"/>
              </w:rPr>
            </w:pPr>
          </w:p>
        </w:tc>
      </w:tr>
      <w:tr w:rsidR="00201CC0" w:rsidRPr="00002853" w14:paraId="6F010EAE" w14:textId="77777777" w:rsidTr="00CF7025">
        <w:trPr>
          <w:trHeight w:val="270"/>
        </w:trPr>
        <w:tc>
          <w:tcPr>
            <w:tcW w:w="2875" w:type="dxa"/>
            <w:noWrap/>
          </w:tcPr>
          <w:p w14:paraId="23C094E7" w14:textId="77777777" w:rsidR="00201CC0" w:rsidRPr="00002853" w:rsidRDefault="00201CC0" w:rsidP="00201CC0">
            <w:pPr>
              <w:rPr>
                <w:rFonts w:ascii="Arial" w:hAnsi="Arial" w:cs="Arial"/>
                <w:sz w:val="18"/>
              </w:rPr>
            </w:pPr>
            <w:r w:rsidRPr="00002853">
              <w:rPr>
                <w:rFonts w:ascii="Arial" w:hAnsi="Arial" w:cs="Arial"/>
                <w:sz w:val="18"/>
              </w:rPr>
              <w:t>ORWPT FULLSSN</w:t>
            </w:r>
          </w:p>
        </w:tc>
        <w:tc>
          <w:tcPr>
            <w:tcW w:w="1805" w:type="dxa"/>
            <w:noWrap/>
          </w:tcPr>
          <w:p w14:paraId="2E1D38E9" w14:textId="77777777" w:rsidR="00201CC0" w:rsidRPr="00002853" w:rsidRDefault="00201CC0" w:rsidP="00201CC0">
            <w:pPr>
              <w:rPr>
                <w:rFonts w:ascii="Arial" w:hAnsi="Arial" w:cs="Arial"/>
                <w:sz w:val="18"/>
              </w:rPr>
            </w:pPr>
            <w:r w:rsidRPr="00002853">
              <w:rPr>
                <w:rFonts w:ascii="Arial" w:hAnsi="Arial" w:cs="Arial"/>
                <w:sz w:val="18"/>
              </w:rPr>
              <w:t>FULLSSN</w:t>
            </w:r>
          </w:p>
        </w:tc>
        <w:tc>
          <w:tcPr>
            <w:tcW w:w="1877" w:type="dxa"/>
            <w:noWrap/>
          </w:tcPr>
          <w:p w14:paraId="321D1810"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130FA5A" w14:textId="77777777" w:rsidR="00201CC0" w:rsidRPr="00002853" w:rsidRDefault="00201CC0" w:rsidP="00201CC0">
            <w:pPr>
              <w:rPr>
                <w:rFonts w:ascii="Arial" w:hAnsi="Arial" w:cs="Arial"/>
                <w:sz w:val="18"/>
              </w:rPr>
            </w:pPr>
          </w:p>
        </w:tc>
      </w:tr>
      <w:tr w:rsidR="00201CC0" w:rsidRPr="00002853" w14:paraId="7E20F381" w14:textId="77777777" w:rsidTr="00CF7025">
        <w:trPr>
          <w:trHeight w:val="270"/>
        </w:trPr>
        <w:tc>
          <w:tcPr>
            <w:tcW w:w="2875" w:type="dxa"/>
            <w:noWrap/>
          </w:tcPr>
          <w:p w14:paraId="600FF3B0" w14:textId="7D0140C5" w:rsidR="00201CC0" w:rsidRPr="00002853" w:rsidRDefault="00201CC0" w:rsidP="00201CC0">
            <w:pPr>
              <w:rPr>
                <w:rFonts w:ascii="Arial" w:hAnsi="Arial" w:cs="Arial"/>
                <w:sz w:val="18"/>
              </w:rPr>
            </w:pPr>
            <w:bookmarkStart w:id="1051" w:name="ORWPT_GET_FULL_ICN"/>
            <w:bookmarkEnd w:id="1051"/>
            <w:r w:rsidRPr="00002853">
              <w:rPr>
                <w:rFonts w:ascii="Arial" w:hAnsi="Arial" w:cs="Arial"/>
                <w:sz w:val="18"/>
              </w:rPr>
              <w:t>ORWPT</w:t>
            </w:r>
            <w:r>
              <w:rPr>
                <w:rFonts w:ascii="Arial" w:hAnsi="Arial" w:cs="Arial"/>
                <w:sz w:val="18"/>
              </w:rPr>
              <w:t xml:space="preserve"> GET FULL ICN</w:t>
            </w:r>
          </w:p>
        </w:tc>
        <w:tc>
          <w:tcPr>
            <w:tcW w:w="1805" w:type="dxa"/>
            <w:noWrap/>
          </w:tcPr>
          <w:p w14:paraId="5F0496F4" w14:textId="729BF869" w:rsidR="00201CC0" w:rsidRPr="00002853" w:rsidRDefault="00201CC0" w:rsidP="00201CC0">
            <w:pPr>
              <w:rPr>
                <w:rFonts w:ascii="Arial" w:hAnsi="Arial" w:cs="Arial"/>
                <w:sz w:val="18"/>
              </w:rPr>
            </w:pPr>
            <w:r w:rsidRPr="002873E3">
              <w:rPr>
                <w:rFonts w:ascii="Arial" w:hAnsi="Arial" w:cs="Arial"/>
                <w:sz w:val="18"/>
              </w:rPr>
              <w:t>GETFICN</w:t>
            </w:r>
          </w:p>
        </w:tc>
        <w:tc>
          <w:tcPr>
            <w:tcW w:w="1877" w:type="dxa"/>
            <w:noWrap/>
          </w:tcPr>
          <w:p w14:paraId="4E1FFDAF" w14:textId="74E62490" w:rsidR="00201CC0" w:rsidRPr="00002853" w:rsidRDefault="00201CC0" w:rsidP="00201CC0">
            <w:pPr>
              <w:rPr>
                <w:rFonts w:ascii="Arial" w:hAnsi="Arial" w:cs="Arial"/>
                <w:sz w:val="18"/>
              </w:rPr>
            </w:pPr>
            <w:r>
              <w:rPr>
                <w:rFonts w:ascii="Arial" w:hAnsi="Arial" w:cs="Arial"/>
                <w:sz w:val="18"/>
              </w:rPr>
              <w:t>ORWPT</w:t>
            </w:r>
          </w:p>
        </w:tc>
        <w:tc>
          <w:tcPr>
            <w:tcW w:w="1723" w:type="dxa"/>
          </w:tcPr>
          <w:p w14:paraId="3C5403C2" w14:textId="3175A36F" w:rsidR="00201CC0" w:rsidRPr="00002853" w:rsidRDefault="00201CC0" w:rsidP="00201CC0">
            <w:pPr>
              <w:rPr>
                <w:rFonts w:ascii="Arial" w:hAnsi="Arial" w:cs="Arial"/>
                <w:sz w:val="18"/>
              </w:rPr>
            </w:pPr>
            <w:r w:rsidRPr="00C43847">
              <w:rPr>
                <w:rFonts w:ascii="Arial" w:hAnsi="Arial" w:cs="Arial"/>
                <w:sz w:val="18"/>
              </w:rPr>
              <w:t>OR*3.0*</w:t>
            </w:r>
            <w:r>
              <w:rPr>
                <w:rFonts w:ascii="Arial" w:hAnsi="Arial" w:cs="Arial"/>
                <w:sz w:val="18"/>
              </w:rPr>
              <w:t>519</w:t>
            </w:r>
          </w:p>
        </w:tc>
      </w:tr>
      <w:tr w:rsidR="00201CC0" w:rsidRPr="00002853" w14:paraId="42CD3D51" w14:textId="77777777" w:rsidTr="00CF7025">
        <w:trPr>
          <w:trHeight w:val="270"/>
        </w:trPr>
        <w:tc>
          <w:tcPr>
            <w:tcW w:w="2875" w:type="dxa"/>
            <w:noWrap/>
          </w:tcPr>
          <w:p w14:paraId="169D2E10" w14:textId="77777777" w:rsidR="00201CC0" w:rsidRPr="00002853" w:rsidRDefault="00201CC0" w:rsidP="00201CC0">
            <w:pPr>
              <w:rPr>
                <w:rFonts w:ascii="Arial" w:hAnsi="Arial" w:cs="Arial"/>
                <w:sz w:val="18"/>
              </w:rPr>
            </w:pPr>
            <w:r w:rsidRPr="00002853">
              <w:rPr>
                <w:rFonts w:ascii="Arial" w:hAnsi="Arial" w:cs="Arial"/>
                <w:sz w:val="18"/>
              </w:rPr>
              <w:t>ORWPT ID INFO</w:t>
            </w:r>
          </w:p>
        </w:tc>
        <w:tc>
          <w:tcPr>
            <w:tcW w:w="1805" w:type="dxa"/>
            <w:noWrap/>
          </w:tcPr>
          <w:p w14:paraId="26FCD13D" w14:textId="77777777" w:rsidR="00201CC0" w:rsidRPr="00002853" w:rsidRDefault="00201CC0" w:rsidP="00201CC0">
            <w:pPr>
              <w:rPr>
                <w:rFonts w:ascii="Arial" w:hAnsi="Arial" w:cs="Arial"/>
                <w:sz w:val="18"/>
              </w:rPr>
            </w:pPr>
            <w:r w:rsidRPr="00002853">
              <w:rPr>
                <w:rFonts w:ascii="Arial" w:hAnsi="Arial" w:cs="Arial"/>
                <w:sz w:val="18"/>
              </w:rPr>
              <w:t>IDINFO</w:t>
            </w:r>
          </w:p>
        </w:tc>
        <w:tc>
          <w:tcPr>
            <w:tcW w:w="1877" w:type="dxa"/>
            <w:noWrap/>
          </w:tcPr>
          <w:p w14:paraId="4BF3D831"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64B9B121" w14:textId="77777777" w:rsidR="00201CC0" w:rsidRPr="00002853" w:rsidRDefault="00201CC0" w:rsidP="00201CC0">
            <w:pPr>
              <w:rPr>
                <w:rFonts w:ascii="Arial" w:hAnsi="Arial" w:cs="Arial"/>
                <w:sz w:val="18"/>
              </w:rPr>
            </w:pPr>
          </w:p>
        </w:tc>
      </w:tr>
      <w:tr w:rsidR="00201CC0" w:rsidRPr="00002853" w14:paraId="4218E8B5" w14:textId="77777777" w:rsidTr="00CF7025">
        <w:trPr>
          <w:trHeight w:val="270"/>
        </w:trPr>
        <w:tc>
          <w:tcPr>
            <w:tcW w:w="2875" w:type="dxa"/>
            <w:noWrap/>
          </w:tcPr>
          <w:p w14:paraId="56B62FB4" w14:textId="77777777" w:rsidR="00201CC0" w:rsidRPr="00002853" w:rsidRDefault="00201CC0" w:rsidP="00201CC0">
            <w:pPr>
              <w:rPr>
                <w:rFonts w:ascii="Arial" w:hAnsi="Arial" w:cs="Arial"/>
                <w:sz w:val="18"/>
              </w:rPr>
            </w:pPr>
            <w:r w:rsidRPr="00002853">
              <w:rPr>
                <w:rFonts w:ascii="Arial" w:hAnsi="Arial" w:cs="Arial"/>
                <w:sz w:val="18"/>
              </w:rPr>
              <w:t>ORWPT INPLOC</w:t>
            </w:r>
          </w:p>
        </w:tc>
        <w:tc>
          <w:tcPr>
            <w:tcW w:w="1805" w:type="dxa"/>
            <w:noWrap/>
          </w:tcPr>
          <w:p w14:paraId="26510015" w14:textId="77777777" w:rsidR="00201CC0" w:rsidRPr="00002853" w:rsidRDefault="00201CC0" w:rsidP="00201CC0">
            <w:pPr>
              <w:rPr>
                <w:rFonts w:ascii="Arial" w:hAnsi="Arial" w:cs="Arial"/>
                <w:sz w:val="18"/>
              </w:rPr>
            </w:pPr>
            <w:r w:rsidRPr="00002853">
              <w:rPr>
                <w:rFonts w:ascii="Arial" w:hAnsi="Arial" w:cs="Arial"/>
                <w:sz w:val="18"/>
              </w:rPr>
              <w:t>INPLOC</w:t>
            </w:r>
          </w:p>
        </w:tc>
        <w:tc>
          <w:tcPr>
            <w:tcW w:w="1877" w:type="dxa"/>
            <w:noWrap/>
          </w:tcPr>
          <w:p w14:paraId="0C7CEA7E"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F3C947A" w14:textId="77777777" w:rsidR="00201CC0" w:rsidRPr="00002853" w:rsidRDefault="00201CC0" w:rsidP="00201CC0">
            <w:pPr>
              <w:rPr>
                <w:rFonts w:ascii="Arial" w:hAnsi="Arial" w:cs="Arial"/>
                <w:sz w:val="18"/>
              </w:rPr>
            </w:pPr>
          </w:p>
        </w:tc>
      </w:tr>
      <w:tr w:rsidR="00201CC0" w:rsidRPr="00002853" w14:paraId="4DE207C8" w14:textId="77777777" w:rsidTr="00CF7025">
        <w:trPr>
          <w:trHeight w:val="270"/>
        </w:trPr>
        <w:tc>
          <w:tcPr>
            <w:tcW w:w="2875" w:type="dxa"/>
            <w:noWrap/>
          </w:tcPr>
          <w:p w14:paraId="50A4402B" w14:textId="77777777" w:rsidR="00201CC0" w:rsidRPr="00002853" w:rsidRDefault="00201CC0" w:rsidP="00201CC0">
            <w:pPr>
              <w:rPr>
                <w:rFonts w:ascii="Arial" w:hAnsi="Arial" w:cs="Arial"/>
                <w:sz w:val="18"/>
              </w:rPr>
            </w:pPr>
            <w:r w:rsidRPr="00002853">
              <w:rPr>
                <w:rFonts w:ascii="Arial" w:hAnsi="Arial" w:cs="Arial"/>
                <w:sz w:val="18"/>
              </w:rPr>
              <w:t>ORWPT LAST5</w:t>
            </w:r>
          </w:p>
        </w:tc>
        <w:tc>
          <w:tcPr>
            <w:tcW w:w="1805" w:type="dxa"/>
            <w:noWrap/>
          </w:tcPr>
          <w:p w14:paraId="483E9859" w14:textId="77777777" w:rsidR="00201CC0" w:rsidRPr="00002853" w:rsidRDefault="00201CC0" w:rsidP="00201CC0">
            <w:pPr>
              <w:rPr>
                <w:rFonts w:ascii="Arial" w:hAnsi="Arial" w:cs="Arial"/>
                <w:sz w:val="18"/>
              </w:rPr>
            </w:pPr>
            <w:r w:rsidRPr="00002853">
              <w:rPr>
                <w:rFonts w:ascii="Arial" w:hAnsi="Arial" w:cs="Arial"/>
                <w:sz w:val="18"/>
              </w:rPr>
              <w:t>LAST5</w:t>
            </w:r>
          </w:p>
        </w:tc>
        <w:tc>
          <w:tcPr>
            <w:tcW w:w="1877" w:type="dxa"/>
            <w:noWrap/>
          </w:tcPr>
          <w:p w14:paraId="2467694C"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E3F4FB8" w14:textId="77777777" w:rsidR="00201CC0" w:rsidRPr="00002853" w:rsidRDefault="00201CC0" w:rsidP="00201CC0">
            <w:pPr>
              <w:rPr>
                <w:rFonts w:ascii="Arial" w:hAnsi="Arial" w:cs="Arial"/>
                <w:sz w:val="18"/>
              </w:rPr>
            </w:pPr>
          </w:p>
        </w:tc>
      </w:tr>
      <w:tr w:rsidR="00201CC0" w:rsidRPr="00002853" w14:paraId="240942A5" w14:textId="77777777" w:rsidTr="00CF7025">
        <w:trPr>
          <w:trHeight w:val="270"/>
        </w:trPr>
        <w:tc>
          <w:tcPr>
            <w:tcW w:w="2875" w:type="dxa"/>
            <w:noWrap/>
          </w:tcPr>
          <w:p w14:paraId="73515780" w14:textId="77777777" w:rsidR="00201CC0" w:rsidRPr="00002853" w:rsidRDefault="00201CC0" w:rsidP="00201CC0">
            <w:pPr>
              <w:rPr>
                <w:rFonts w:ascii="Arial" w:hAnsi="Arial" w:cs="Arial"/>
                <w:sz w:val="18"/>
              </w:rPr>
            </w:pPr>
            <w:r w:rsidRPr="00002853">
              <w:rPr>
                <w:rFonts w:ascii="Arial" w:hAnsi="Arial" w:cs="Arial"/>
                <w:sz w:val="18"/>
              </w:rPr>
              <w:t>ORWPT LEGACY</w:t>
            </w:r>
          </w:p>
        </w:tc>
        <w:tc>
          <w:tcPr>
            <w:tcW w:w="1805" w:type="dxa"/>
            <w:noWrap/>
          </w:tcPr>
          <w:p w14:paraId="1296AD28" w14:textId="77777777" w:rsidR="00201CC0" w:rsidRPr="00002853" w:rsidRDefault="00201CC0" w:rsidP="00201CC0">
            <w:pPr>
              <w:rPr>
                <w:rFonts w:ascii="Arial" w:hAnsi="Arial" w:cs="Arial"/>
                <w:sz w:val="18"/>
              </w:rPr>
            </w:pPr>
            <w:r w:rsidRPr="00002853">
              <w:rPr>
                <w:rFonts w:ascii="Arial" w:hAnsi="Arial" w:cs="Arial"/>
                <w:sz w:val="18"/>
              </w:rPr>
              <w:t>LEGACY</w:t>
            </w:r>
          </w:p>
        </w:tc>
        <w:tc>
          <w:tcPr>
            <w:tcW w:w="1877" w:type="dxa"/>
            <w:noWrap/>
          </w:tcPr>
          <w:p w14:paraId="397DA17C"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3A8F69A" w14:textId="77777777" w:rsidR="00201CC0" w:rsidRPr="00002853" w:rsidRDefault="00201CC0" w:rsidP="00201CC0">
            <w:pPr>
              <w:rPr>
                <w:rFonts w:ascii="Arial" w:hAnsi="Arial" w:cs="Arial"/>
                <w:sz w:val="18"/>
              </w:rPr>
            </w:pPr>
          </w:p>
        </w:tc>
      </w:tr>
      <w:tr w:rsidR="00201CC0" w:rsidRPr="00002853" w14:paraId="1880D781" w14:textId="77777777" w:rsidTr="00CF7025">
        <w:trPr>
          <w:trHeight w:val="270"/>
        </w:trPr>
        <w:tc>
          <w:tcPr>
            <w:tcW w:w="2875" w:type="dxa"/>
            <w:noWrap/>
          </w:tcPr>
          <w:p w14:paraId="124E7F79" w14:textId="77777777" w:rsidR="00201CC0" w:rsidRPr="00002853" w:rsidRDefault="00201CC0" w:rsidP="00201CC0">
            <w:pPr>
              <w:rPr>
                <w:rFonts w:ascii="Arial" w:hAnsi="Arial" w:cs="Arial"/>
                <w:sz w:val="18"/>
              </w:rPr>
            </w:pPr>
            <w:r w:rsidRPr="00002853">
              <w:rPr>
                <w:rFonts w:ascii="Arial" w:hAnsi="Arial" w:cs="Arial"/>
                <w:sz w:val="18"/>
              </w:rPr>
              <w:t>ORWPT LIST ALL</w:t>
            </w:r>
          </w:p>
        </w:tc>
        <w:tc>
          <w:tcPr>
            <w:tcW w:w="1805" w:type="dxa"/>
            <w:noWrap/>
          </w:tcPr>
          <w:p w14:paraId="687CFC07" w14:textId="77777777" w:rsidR="00201CC0" w:rsidRPr="00002853" w:rsidRDefault="00201CC0" w:rsidP="00201CC0">
            <w:pPr>
              <w:rPr>
                <w:rFonts w:ascii="Arial" w:hAnsi="Arial" w:cs="Arial"/>
                <w:sz w:val="18"/>
              </w:rPr>
            </w:pPr>
            <w:r w:rsidRPr="00002853">
              <w:rPr>
                <w:rFonts w:ascii="Arial" w:hAnsi="Arial" w:cs="Arial"/>
                <w:sz w:val="18"/>
              </w:rPr>
              <w:t>LISTALL</w:t>
            </w:r>
          </w:p>
        </w:tc>
        <w:tc>
          <w:tcPr>
            <w:tcW w:w="1877" w:type="dxa"/>
            <w:noWrap/>
          </w:tcPr>
          <w:p w14:paraId="1DDD85CA"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566269C7" w14:textId="77777777" w:rsidR="00201CC0" w:rsidRPr="00002853" w:rsidRDefault="00201CC0" w:rsidP="00201CC0">
            <w:pPr>
              <w:rPr>
                <w:rFonts w:ascii="Arial" w:hAnsi="Arial" w:cs="Arial"/>
                <w:sz w:val="18"/>
              </w:rPr>
            </w:pPr>
          </w:p>
        </w:tc>
      </w:tr>
      <w:tr w:rsidR="00201CC0" w:rsidRPr="00002853" w14:paraId="7745A065" w14:textId="77777777" w:rsidTr="00CF7025">
        <w:trPr>
          <w:trHeight w:val="270"/>
        </w:trPr>
        <w:tc>
          <w:tcPr>
            <w:tcW w:w="2875" w:type="dxa"/>
            <w:noWrap/>
          </w:tcPr>
          <w:p w14:paraId="21D82C08" w14:textId="77777777" w:rsidR="00201CC0" w:rsidRPr="00002853" w:rsidRDefault="00201CC0" w:rsidP="00201CC0">
            <w:pPr>
              <w:rPr>
                <w:rFonts w:ascii="Arial" w:hAnsi="Arial" w:cs="Arial"/>
                <w:sz w:val="18"/>
              </w:rPr>
            </w:pPr>
            <w:r w:rsidRPr="00002853">
              <w:rPr>
                <w:rFonts w:ascii="Arial" w:hAnsi="Arial" w:cs="Arial"/>
                <w:sz w:val="18"/>
              </w:rPr>
              <w:t>ORWPT PTINQ</w:t>
            </w:r>
          </w:p>
        </w:tc>
        <w:tc>
          <w:tcPr>
            <w:tcW w:w="1805" w:type="dxa"/>
            <w:noWrap/>
          </w:tcPr>
          <w:p w14:paraId="7D1E0346" w14:textId="77777777" w:rsidR="00201CC0" w:rsidRPr="00002853" w:rsidRDefault="00201CC0" w:rsidP="00201CC0">
            <w:pPr>
              <w:rPr>
                <w:rFonts w:ascii="Arial" w:hAnsi="Arial" w:cs="Arial"/>
                <w:sz w:val="18"/>
              </w:rPr>
            </w:pPr>
            <w:r w:rsidRPr="00002853">
              <w:rPr>
                <w:rFonts w:ascii="Arial" w:hAnsi="Arial" w:cs="Arial"/>
                <w:sz w:val="18"/>
              </w:rPr>
              <w:t>PTINQ</w:t>
            </w:r>
          </w:p>
        </w:tc>
        <w:tc>
          <w:tcPr>
            <w:tcW w:w="1877" w:type="dxa"/>
            <w:noWrap/>
          </w:tcPr>
          <w:p w14:paraId="03708281"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0E4B3BE6" w14:textId="77777777" w:rsidR="00201CC0" w:rsidRPr="00002853" w:rsidRDefault="00201CC0" w:rsidP="00201CC0">
            <w:pPr>
              <w:rPr>
                <w:rFonts w:ascii="Arial" w:hAnsi="Arial" w:cs="Arial"/>
                <w:sz w:val="18"/>
              </w:rPr>
            </w:pPr>
          </w:p>
        </w:tc>
      </w:tr>
      <w:tr w:rsidR="00201CC0" w:rsidRPr="00002853" w14:paraId="2C99F5BD" w14:textId="77777777" w:rsidTr="00CF7025">
        <w:trPr>
          <w:trHeight w:val="270"/>
        </w:trPr>
        <w:tc>
          <w:tcPr>
            <w:tcW w:w="2875" w:type="dxa"/>
            <w:noWrap/>
          </w:tcPr>
          <w:p w14:paraId="45274B96" w14:textId="77777777" w:rsidR="00201CC0" w:rsidRPr="00002853" w:rsidRDefault="00201CC0" w:rsidP="00201CC0">
            <w:pPr>
              <w:rPr>
                <w:rFonts w:ascii="Arial" w:hAnsi="Arial" w:cs="Arial"/>
                <w:sz w:val="18"/>
              </w:rPr>
            </w:pPr>
            <w:r w:rsidRPr="00002853">
              <w:rPr>
                <w:rFonts w:ascii="Arial" w:hAnsi="Arial" w:cs="Arial"/>
                <w:sz w:val="18"/>
              </w:rPr>
              <w:t>ORWPT SAVDFLT</w:t>
            </w:r>
          </w:p>
        </w:tc>
        <w:tc>
          <w:tcPr>
            <w:tcW w:w="1805" w:type="dxa"/>
            <w:noWrap/>
          </w:tcPr>
          <w:p w14:paraId="0F8B8DF1" w14:textId="77777777" w:rsidR="00201CC0" w:rsidRPr="00002853" w:rsidRDefault="00201CC0" w:rsidP="00201CC0">
            <w:pPr>
              <w:rPr>
                <w:rFonts w:ascii="Arial" w:hAnsi="Arial" w:cs="Arial"/>
                <w:sz w:val="18"/>
              </w:rPr>
            </w:pPr>
            <w:r w:rsidRPr="00002853">
              <w:rPr>
                <w:rFonts w:ascii="Arial" w:hAnsi="Arial" w:cs="Arial"/>
                <w:sz w:val="18"/>
              </w:rPr>
              <w:t>SAVDFLT</w:t>
            </w:r>
          </w:p>
        </w:tc>
        <w:tc>
          <w:tcPr>
            <w:tcW w:w="1877" w:type="dxa"/>
            <w:noWrap/>
          </w:tcPr>
          <w:p w14:paraId="77D0FEDC"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27CE337C" w14:textId="77777777" w:rsidR="00201CC0" w:rsidRPr="00002853" w:rsidRDefault="00201CC0" w:rsidP="00201CC0">
            <w:pPr>
              <w:rPr>
                <w:rFonts w:ascii="Arial" w:hAnsi="Arial" w:cs="Arial"/>
                <w:sz w:val="18"/>
              </w:rPr>
            </w:pPr>
          </w:p>
        </w:tc>
      </w:tr>
      <w:tr w:rsidR="00201CC0" w:rsidRPr="00002853" w14:paraId="6AF4C658" w14:textId="77777777" w:rsidTr="00CF7025">
        <w:trPr>
          <w:trHeight w:val="270"/>
        </w:trPr>
        <w:tc>
          <w:tcPr>
            <w:tcW w:w="2875" w:type="dxa"/>
            <w:noWrap/>
          </w:tcPr>
          <w:p w14:paraId="29751766" w14:textId="77777777" w:rsidR="00201CC0" w:rsidRPr="00002853" w:rsidRDefault="00201CC0" w:rsidP="00201CC0">
            <w:pPr>
              <w:rPr>
                <w:rFonts w:ascii="Arial" w:hAnsi="Arial" w:cs="Arial"/>
                <w:sz w:val="18"/>
              </w:rPr>
            </w:pPr>
            <w:r w:rsidRPr="00002853">
              <w:rPr>
                <w:rFonts w:ascii="Arial" w:hAnsi="Arial" w:cs="Arial"/>
                <w:sz w:val="18"/>
              </w:rPr>
              <w:t>ORWPT SELCHK</w:t>
            </w:r>
          </w:p>
        </w:tc>
        <w:tc>
          <w:tcPr>
            <w:tcW w:w="1805" w:type="dxa"/>
            <w:noWrap/>
          </w:tcPr>
          <w:p w14:paraId="0C0F5F54" w14:textId="77777777" w:rsidR="00201CC0" w:rsidRPr="00002853" w:rsidRDefault="00201CC0" w:rsidP="00201CC0">
            <w:pPr>
              <w:rPr>
                <w:rFonts w:ascii="Arial" w:hAnsi="Arial" w:cs="Arial"/>
                <w:sz w:val="18"/>
              </w:rPr>
            </w:pPr>
            <w:r w:rsidRPr="00002853">
              <w:rPr>
                <w:rFonts w:ascii="Arial" w:hAnsi="Arial" w:cs="Arial"/>
                <w:sz w:val="18"/>
              </w:rPr>
              <w:t>SELCHK</w:t>
            </w:r>
          </w:p>
        </w:tc>
        <w:tc>
          <w:tcPr>
            <w:tcW w:w="1877" w:type="dxa"/>
            <w:noWrap/>
          </w:tcPr>
          <w:p w14:paraId="44C8C0A1"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6492B348" w14:textId="77777777" w:rsidR="00201CC0" w:rsidRPr="00002853" w:rsidRDefault="00201CC0" w:rsidP="00201CC0">
            <w:pPr>
              <w:rPr>
                <w:rFonts w:ascii="Arial" w:hAnsi="Arial" w:cs="Arial"/>
                <w:sz w:val="18"/>
              </w:rPr>
            </w:pPr>
          </w:p>
        </w:tc>
      </w:tr>
      <w:tr w:rsidR="00201CC0" w:rsidRPr="00002853" w14:paraId="44DD3C22" w14:textId="77777777" w:rsidTr="00CF7025">
        <w:trPr>
          <w:trHeight w:val="270"/>
        </w:trPr>
        <w:tc>
          <w:tcPr>
            <w:tcW w:w="2875" w:type="dxa"/>
            <w:noWrap/>
          </w:tcPr>
          <w:p w14:paraId="4B69FB1B" w14:textId="77777777" w:rsidR="00201CC0" w:rsidRPr="00002853" w:rsidRDefault="00201CC0" w:rsidP="00201CC0">
            <w:pPr>
              <w:rPr>
                <w:rFonts w:ascii="Arial" w:hAnsi="Arial" w:cs="Arial"/>
                <w:sz w:val="18"/>
              </w:rPr>
            </w:pPr>
            <w:r w:rsidRPr="00002853">
              <w:rPr>
                <w:rFonts w:ascii="Arial" w:hAnsi="Arial" w:cs="Arial"/>
                <w:sz w:val="18"/>
              </w:rPr>
              <w:lastRenderedPageBreak/>
              <w:t>ORWPT SELECT</w:t>
            </w:r>
          </w:p>
        </w:tc>
        <w:tc>
          <w:tcPr>
            <w:tcW w:w="1805" w:type="dxa"/>
            <w:noWrap/>
          </w:tcPr>
          <w:p w14:paraId="3BD30C42" w14:textId="77777777" w:rsidR="00201CC0" w:rsidRPr="00002853" w:rsidRDefault="00201CC0" w:rsidP="00201CC0">
            <w:pPr>
              <w:rPr>
                <w:rFonts w:ascii="Arial" w:hAnsi="Arial" w:cs="Arial"/>
                <w:sz w:val="18"/>
              </w:rPr>
            </w:pPr>
            <w:r w:rsidRPr="00002853">
              <w:rPr>
                <w:rFonts w:ascii="Arial" w:hAnsi="Arial" w:cs="Arial"/>
                <w:sz w:val="18"/>
              </w:rPr>
              <w:t>SELECT</w:t>
            </w:r>
          </w:p>
        </w:tc>
        <w:tc>
          <w:tcPr>
            <w:tcW w:w="1877" w:type="dxa"/>
            <w:noWrap/>
          </w:tcPr>
          <w:p w14:paraId="2A8A0476"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0BD9FD76" w14:textId="77777777" w:rsidR="00201CC0" w:rsidRPr="00002853" w:rsidRDefault="00201CC0" w:rsidP="00201CC0">
            <w:pPr>
              <w:rPr>
                <w:rFonts w:ascii="Arial" w:hAnsi="Arial" w:cs="Arial"/>
                <w:sz w:val="18"/>
              </w:rPr>
            </w:pPr>
          </w:p>
        </w:tc>
      </w:tr>
      <w:tr w:rsidR="00201CC0" w:rsidRPr="00002853" w14:paraId="22D51B40" w14:textId="77777777" w:rsidTr="00CF7025">
        <w:trPr>
          <w:trHeight w:val="270"/>
        </w:trPr>
        <w:tc>
          <w:tcPr>
            <w:tcW w:w="2875" w:type="dxa"/>
            <w:noWrap/>
          </w:tcPr>
          <w:p w14:paraId="7658BAE4" w14:textId="77777777" w:rsidR="00201CC0" w:rsidRPr="00002853" w:rsidRDefault="00201CC0" w:rsidP="00201CC0">
            <w:pPr>
              <w:rPr>
                <w:rFonts w:ascii="Arial" w:hAnsi="Arial" w:cs="Arial"/>
                <w:sz w:val="18"/>
              </w:rPr>
            </w:pPr>
            <w:r w:rsidRPr="00002853">
              <w:rPr>
                <w:rFonts w:ascii="Arial" w:hAnsi="Arial" w:cs="Arial"/>
                <w:sz w:val="18"/>
              </w:rPr>
              <w:t>ORWPT SHARE</w:t>
            </w:r>
          </w:p>
        </w:tc>
        <w:tc>
          <w:tcPr>
            <w:tcW w:w="1805" w:type="dxa"/>
            <w:noWrap/>
          </w:tcPr>
          <w:p w14:paraId="4506B52A" w14:textId="77777777" w:rsidR="00201CC0" w:rsidRPr="00002853" w:rsidRDefault="00201CC0" w:rsidP="00201CC0">
            <w:pPr>
              <w:rPr>
                <w:rFonts w:ascii="Arial" w:hAnsi="Arial" w:cs="Arial"/>
                <w:sz w:val="18"/>
              </w:rPr>
            </w:pPr>
            <w:r w:rsidRPr="00002853">
              <w:rPr>
                <w:rFonts w:ascii="Arial" w:hAnsi="Arial" w:cs="Arial"/>
                <w:sz w:val="18"/>
              </w:rPr>
              <w:t>SHARE</w:t>
            </w:r>
          </w:p>
        </w:tc>
        <w:tc>
          <w:tcPr>
            <w:tcW w:w="1877" w:type="dxa"/>
            <w:noWrap/>
          </w:tcPr>
          <w:p w14:paraId="2D60DB4F"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77CA3160" w14:textId="77777777" w:rsidR="00201CC0" w:rsidRPr="00002853" w:rsidRDefault="00201CC0" w:rsidP="00201CC0">
            <w:pPr>
              <w:rPr>
                <w:rFonts w:ascii="Arial" w:hAnsi="Arial" w:cs="Arial"/>
                <w:sz w:val="18"/>
              </w:rPr>
            </w:pPr>
          </w:p>
        </w:tc>
      </w:tr>
      <w:tr w:rsidR="00201CC0" w:rsidRPr="00002853" w14:paraId="5534570C" w14:textId="77777777" w:rsidTr="00CF7025">
        <w:trPr>
          <w:trHeight w:val="270"/>
        </w:trPr>
        <w:tc>
          <w:tcPr>
            <w:tcW w:w="2875" w:type="dxa"/>
            <w:noWrap/>
          </w:tcPr>
          <w:p w14:paraId="648324F7" w14:textId="77777777" w:rsidR="00201CC0" w:rsidRPr="00002853" w:rsidRDefault="00201CC0" w:rsidP="00201CC0">
            <w:pPr>
              <w:rPr>
                <w:rFonts w:ascii="Arial" w:hAnsi="Arial" w:cs="Arial"/>
                <w:sz w:val="18"/>
              </w:rPr>
            </w:pPr>
            <w:r w:rsidRPr="00002853">
              <w:rPr>
                <w:rFonts w:ascii="Arial" w:hAnsi="Arial" w:cs="Arial"/>
                <w:sz w:val="18"/>
              </w:rPr>
              <w:t>ORWPT TOP</w:t>
            </w:r>
          </w:p>
        </w:tc>
        <w:tc>
          <w:tcPr>
            <w:tcW w:w="1805" w:type="dxa"/>
            <w:noWrap/>
          </w:tcPr>
          <w:p w14:paraId="162DF2D9" w14:textId="77777777" w:rsidR="00201CC0" w:rsidRPr="00002853" w:rsidRDefault="00201CC0" w:rsidP="00201CC0">
            <w:pPr>
              <w:rPr>
                <w:rFonts w:ascii="Arial" w:hAnsi="Arial" w:cs="Arial"/>
                <w:sz w:val="18"/>
              </w:rPr>
            </w:pPr>
            <w:r w:rsidRPr="00002853">
              <w:rPr>
                <w:rFonts w:ascii="Arial" w:hAnsi="Arial" w:cs="Arial"/>
                <w:sz w:val="18"/>
              </w:rPr>
              <w:t>TOP</w:t>
            </w:r>
          </w:p>
        </w:tc>
        <w:tc>
          <w:tcPr>
            <w:tcW w:w="1877" w:type="dxa"/>
            <w:noWrap/>
          </w:tcPr>
          <w:p w14:paraId="7BCA1D82" w14:textId="77777777" w:rsidR="00201CC0" w:rsidRPr="00002853" w:rsidRDefault="00201CC0" w:rsidP="00201CC0">
            <w:pPr>
              <w:rPr>
                <w:rFonts w:ascii="Arial" w:hAnsi="Arial" w:cs="Arial"/>
                <w:sz w:val="18"/>
              </w:rPr>
            </w:pPr>
            <w:r w:rsidRPr="00002853">
              <w:rPr>
                <w:rFonts w:ascii="Arial" w:hAnsi="Arial" w:cs="Arial"/>
                <w:sz w:val="18"/>
              </w:rPr>
              <w:t>ORWPT</w:t>
            </w:r>
          </w:p>
        </w:tc>
        <w:tc>
          <w:tcPr>
            <w:tcW w:w="1723" w:type="dxa"/>
          </w:tcPr>
          <w:p w14:paraId="13DB0AA7" w14:textId="77777777" w:rsidR="00201CC0" w:rsidRPr="00002853" w:rsidRDefault="00201CC0" w:rsidP="00201CC0">
            <w:pPr>
              <w:rPr>
                <w:rFonts w:ascii="Arial" w:hAnsi="Arial" w:cs="Arial"/>
                <w:sz w:val="18"/>
              </w:rPr>
            </w:pPr>
          </w:p>
        </w:tc>
      </w:tr>
      <w:tr w:rsidR="00201CC0" w:rsidRPr="00002853" w14:paraId="039833D2" w14:textId="77777777" w:rsidTr="00CF7025">
        <w:trPr>
          <w:trHeight w:val="270"/>
        </w:trPr>
        <w:tc>
          <w:tcPr>
            <w:tcW w:w="2875" w:type="dxa"/>
            <w:noWrap/>
          </w:tcPr>
          <w:p w14:paraId="3B4DB93B" w14:textId="509B44BB" w:rsidR="00201CC0" w:rsidRPr="00002853" w:rsidRDefault="00201CC0" w:rsidP="00201CC0">
            <w:pPr>
              <w:rPr>
                <w:rFonts w:ascii="Arial" w:hAnsi="Arial" w:cs="Arial"/>
                <w:sz w:val="18"/>
              </w:rPr>
            </w:pPr>
            <w:bookmarkStart w:id="1052" w:name="ORWTPR_GETARCHP"/>
            <w:bookmarkEnd w:id="1052"/>
            <w:r w:rsidRPr="005C4C7A">
              <w:rPr>
                <w:rFonts w:ascii="Arial" w:hAnsi="Arial" w:cs="Arial"/>
                <w:sz w:val="18"/>
              </w:rPr>
              <w:t>ORWTPR GETARCHP</w:t>
            </w:r>
          </w:p>
        </w:tc>
        <w:tc>
          <w:tcPr>
            <w:tcW w:w="1805" w:type="dxa"/>
            <w:noWrap/>
          </w:tcPr>
          <w:p w14:paraId="2FC7D1E5" w14:textId="0AFCA143" w:rsidR="00201CC0" w:rsidRPr="00002853" w:rsidRDefault="00201CC0" w:rsidP="00201CC0">
            <w:pPr>
              <w:rPr>
                <w:rFonts w:ascii="Arial" w:hAnsi="Arial" w:cs="Arial"/>
                <w:sz w:val="18"/>
              </w:rPr>
            </w:pPr>
            <w:r>
              <w:rPr>
                <w:rFonts w:ascii="Arial" w:hAnsi="Arial" w:cs="Arial"/>
                <w:sz w:val="18"/>
              </w:rPr>
              <w:t>GETARCHP</w:t>
            </w:r>
          </w:p>
        </w:tc>
        <w:tc>
          <w:tcPr>
            <w:tcW w:w="1877" w:type="dxa"/>
            <w:noWrap/>
          </w:tcPr>
          <w:p w14:paraId="1FCC0048" w14:textId="24007EF2" w:rsidR="00201CC0" w:rsidRPr="00002853" w:rsidRDefault="00201CC0" w:rsidP="00201CC0">
            <w:pPr>
              <w:rPr>
                <w:rFonts w:ascii="Arial" w:hAnsi="Arial" w:cs="Arial"/>
                <w:sz w:val="18"/>
              </w:rPr>
            </w:pPr>
            <w:r>
              <w:rPr>
                <w:rFonts w:ascii="Arial" w:hAnsi="Arial" w:cs="Arial"/>
                <w:sz w:val="18"/>
              </w:rPr>
              <w:t>ORWTPR</w:t>
            </w:r>
          </w:p>
        </w:tc>
        <w:tc>
          <w:tcPr>
            <w:tcW w:w="1723" w:type="dxa"/>
          </w:tcPr>
          <w:p w14:paraId="70338592" w14:textId="15C917B5" w:rsidR="00201CC0" w:rsidRPr="00002853" w:rsidRDefault="00201CC0" w:rsidP="00201CC0">
            <w:pPr>
              <w:rPr>
                <w:rFonts w:ascii="Arial" w:hAnsi="Arial" w:cs="Arial"/>
                <w:sz w:val="18"/>
              </w:rPr>
            </w:pPr>
            <w:r>
              <w:rPr>
                <w:rFonts w:ascii="Arial" w:hAnsi="Arial" w:cs="Arial"/>
                <w:sz w:val="18"/>
              </w:rPr>
              <w:t>OR*3.0*405</w:t>
            </w:r>
          </w:p>
        </w:tc>
      </w:tr>
      <w:tr w:rsidR="00201CC0" w:rsidRPr="00002853" w14:paraId="7D7CA99E" w14:textId="77777777" w:rsidTr="00CF7025">
        <w:trPr>
          <w:trHeight w:val="270"/>
        </w:trPr>
        <w:tc>
          <w:tcPr>
            <w:tcW w:w="2875" w:type="dxa"/>
            <w:noWrap/>
          </w:tcPr>
          <w:p w14:paraId="53FC51E8" w14:textId="77777777" w:rsidR="00201CC0" w:rsidRPr="00002853" w:rsidRDefault="00201CC0" w:rsidP="00201CC0">
            <w:pPr>
              <w:rPr>
                <w:rFonts w:ascii="Arial" w:hAnsi="Arial" w:cs="Arial"/>
                <w:sz w:val="18"/>
              </w:rPr>
            </w:pPr>
            <w:r w:rsidRPr="00002853">
              <w:rPr>
                <w:rFonts w:ascii="Arial" w:hAnsi="Arial" w:cs="Arial"/>
                <w:sz w:val="18"/>
              </w:rPr>
              <w:t>ORWPT1 PCDETAIL</w:t>
            </w:r>
          </w:p>
        </w:tc>
        <w:tc>
          <w:tcPr>
            <w:tcW w:w="1805" w:type="dxa"/>
            <w:noWrap/>
          </w:tcPr>
          <w:p w14:paraId="11DF165D" w14:textId="77777777" w:rsidR="00201CC0" w:rsidRPr="00002853" w:rsidRDefault="00201CC0" w:rsidP="00201CC0">
            <w:pPr>
              <w:rPr>
                <w:rFonts w:ascii="Arial" w:hAnsi="Arial" w:cs="Arial"/>
                <w:sz w:val="18"/>
              </w:rPr>
            </w:pPr>
            <w:r w:rsidRPr="00002853">
              <w:rPr>
                <w:rFonts w:ascii="Arial" w:hAnsi="Arial" w:cs="Arial"/>
                <w:sz w:val="18"/>
              </w:rPr>
              <w:t>PCDETAIL</w:t>
            </w:r>
          </w:p>
        </w:tc>
        <w:tc>
          <w:tcPr>
            <w:tcW w:w="1877" w:type="dxa"/>
            <w:noWrap/>
          </w:tcPr>
          <w:p w14:paraId="3669A289" w14:textId="77777777" w:rsidR="00201CC0" w:rsidRPr="00002853" w:rsidRDefault="00201CC0" w:rsidP="00201CC0">
            <w:pPr>
              <w:rPr>
                <w:rFonts w:ascii="Arial" w:hAnsi="Arial" w:cs="Arial"/>
                <w:sz w:val="18"/>
              </w:rPr>
            </w:pPr>
            <w:r w:rsidRPr="00002853">
              <w:rPr>
                <w:rFonts w:ascii="Arial" w:hAnsi="Arial" w:cs="Arial"/>
                <w:sz w:val="18"/>
              </w:rPr>
              <w:t>ORWPT1</w:t>
            </w:r>
          </w:p>
        </w:tc>
        <w:tc>
          <w:tcPr>
            <w:tcW w:w="1723" w:type="dxa"/>
          </w:tcPr>
          <w:p w14:paraId="0D8D36D1" w14:textId="77777777" w:rsidR="00201CC0" w:rsidRPr="00002853" w:rsidRDefault="00201CC0" w:rsidP="00201CC0">
            <w:pPr>
              <w:rPr>
                <w:rFonts w:ascii="Arial" w:hAnsi="Arial" w:cs="Arial"/>
                <w:sz w:val="18"/>
              </w:rPr>
            </w:pPr>
          </w:p>
        </w:tc>
      </w:tr>
      <w:tr w:rsidR="00201CC0" w:rsidRPr="00002853" w14:paraId="4534E0CC" w14:textId="77777777" w:rsidTr="00CF7025">
        <w:trPr>
          <w:trHeight w:val="270"/>
        </w:trPr>
        <w:tc>
          <w:tcPr>
            <w:tcW w:w="2875" w:type="dxa"/>
            <w:noWrap/>
          </w:tcPr>
          <w:p w14:paraId="32840D5B" w14:textId="77777777" w:rsidR="00201CC0" w:rsidRPr="00002853" w:rsidRDefault="00201CC0" w:rsidP="00201CC0">
            <w:pPr>
              <w:rPr>
                <w:rFonts w:ascii="Arial" w:hAnsi="Arial" w:cs="Arial"/>
                <w:sz w:val="18"/>
              </w:rPr>
            </w:pPr>
            <w:r w:rsidRPr="00002853">
              <w:rPr>
                <w:rFonts w:ascii="Arial" w:hAnsi="Arial" w:cs="Arial"/>
                <w:sz w:val="18"/>
              </w:rPr>
              <w:t>ORWPT1 PRCARE</w:t>
            </w:r>
          </w:p>
        </w:tc>
        <w:tc>
          <w:tcPr>
            <w:tcW w:w="1805" w:type="dxa"/>
            <w:noWrap/>
          </w:tcPr>
          <w:p w14:paraId="0F0138C0" w14:textId="77777777" w:rsidR="00201CC0" w:rsidRPr="00002853" w:rsidRDefault="00201CC0" w:rsidP="00201CC0">
            <w:pPr>
              <w:rPr>
                <w:rFonts w:ascii="Arial" w:hAnsi="Arial" w:cs="Arial"/>
                <w:sz w:val="18"/>
              </w:rPr>
            </w:pPr>
            <w:r w:rsidRPr="00002853">
              <w:rPr>
                <w:rFonts w:ascii="Arial" w:hAnsi="Arial" w:cs="Arial"/>
                <w:sz w:val="18"/>
              </w:rPr>
              <w:t>PRCARE</w:t>
            </w:r>
          </w:p>
        </w:tc>
        <w:tc>
          <w:tcPr>
            <w:tcW w:w="1877" w:type="dxa"/>
            <w:noWrap/>
          </w:tcPr>
          <w:p w14:paraId="3CEAC550" w14:textId="77777777" w:rsidR="00201CC0" w:rsidRPr="00002853" w:rsidRDefault="00201CC0" w:rsidP="00201CC0">
            <w:pPr>
              <w:rPr>
                <w:rFonts w:ascii="Arial" w:hAnsi="Arial" w:cs="Arial"/>
                <w:sz w:val="18"/>
              </w:rPr>
            </w:pPr>
            <w:r w:rsidRPr="00002853">
              <w:rPr>
                <w:rFonts w:ascii="Arial" w:hAnsi="Arial" w:cs="Arial"/>
                <w:sz w:val="18"/>
              </w:rPr>
              <w:t>ORWPT1</w:t>
            </w:r>
          </w:p>
        </w:tc>
        <w:tc>
          <w:tcPr>
            <w:tcW w:w="1723" w:type="dxa"/>
          </w:tcPr>
          <w:p w14:paraId="15A0644F" w14:textId="77777777" w:rsidR="00201CC0" w:rsidRPr="00002853" w:rsidRDefault="00201CC0" w:rsidP="00201CC0">
            <w:pPr>
              <w:rPr>
                <w:rFonts w:ascii="Arial" w:hAnsi="Arial" w:cs="Arial"/>
                <w:sz w:val="18"/>
              </w:rPr>
            </w:pPr>
          </w:p>
        </w:tc>
      </w:tr>
      <w:tr w:rsidR="00201CC0" w:rsidRPr="00002853" w14:paraId="180AB643" w14:textId="77777777" w:rsidTr="00CF7025">
        <w:trPr>
          <w:trHeight w:val="270"/>
        </w:trPr>
        <w:tc>
          <w:tcPr>
            <w:tcW w:w="2875" w:type="dxa"/>
            <w:noWrap/>
          </w:tcPr>
          <w:p w14:paraId="18A0D17F" w14:textId="77777777" w:rsidR="00201CC0" w:rsidRPr="00002853" w:rsidRDefault="00201CC0" w:rsidP="00201CC0">
            <w:pPr>
              <w:rPr>
                <w:rFonts w:ascii="Arial" w:hAnsi="Arial" w:cs="Arial"/>
                <w:sz w:val="18"/>
              </w:rPr>
            </w:pPr>
            <w:r w:rsidRPr="00002853">
              <w:rPr>
                <w:rFonts w:ascii="Arial" w:hAnsi="Arial" w:cs="Arial"/>
                <w:sz w:val="18"/>
              </w:rPr>
              <w:t>ORWPT16 ADMITLST</w:t>
            </w:r>
          </w:p>
        </w:tc>
        <w:tc>
          <w:tcPr>
            <w:tcW w:w="1805" w:type="dxa"/>
            <w:noWrap/>
          </w:tcPr>
          <w:p w14:paraId="6C91B160" w14:textId="77777777" w:rsidR="00201CC0" w:rsidRPr="00002853" w:rsidRDefault="00201CC0" w:rsidP="00201CC0">
            <w:pPr>
              <w:rPr>
                <w:rFonts w:ascii="Arial" w:hAnsi="Arial" w:cs="Arial"/>
                <w:sz w:val="18"/>
              </w:rPr>
            </w:pPr>
            <w:r w:rsidRPr="00002853">
              <w:rPr>
                <w:rFonts w:ascii="Arial" w:hAnsi="Arial" w:cs="Arial"/>
                <w:sz w:val="18"/>
              </w:rPr>
              <w:t>ADMITLST</w:t>
            </w:r>
          </w:p>
        </w:tc>
        <w:tc>
          <w:tcPr>
            <w:tcW w:w="1877" w:type="dxa"/>
            <w:noWrap/>
          </w:tcPr>
          <w:p w14:paraId="2C4EB194"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61FF3E6D" w14:textId="77777777" w:rsidR="00201CC0" w:rsidRPr="00002853" w:rsidRDefault="00201CC0" w:rsidP="00201CC0">
            <w:pPr>
              <w:rPr>
                <w:rFonts w:ascii="Arial" w:hAnsi="Arial" w:cs="Arial"/>
                <w:sz w:val="18"/>
              </w:rPr>
            </w:pPr>
          </w:p>
        </w:tc>
      </w:tr>
      <w:tr w:rsidR="00201CC0" w:rsidRPr="00002853" w14:paraId="5B090DA9" w14:textId="77777777" w:rsidTr="00CF7025">
        <w:trPr>
          <w:trHeight w:val="270"/>
        </w:trPr>
        <w:tc>
          <w:tcPr>
            <w:tcW w:w="2875" w:type="dxa"/>
            <w:noWrap/>
          </w:tcPr>
          <w:p w14:paraId="6DFEF9EF" w14:textId="77777777" w:rsidR="00201CC0" w:rsidRPr="00002853" w:rsidRDefault="00201CC0" w:rsidP="00201CC0">
            <w:pPr>
              <w:rPr>
                <w:rFonts w:ascii="Arial" w:hAnsi="Arial" w:cs="Arial"/>
                <w:sz w:val="18"/>
              </w:rPr>
            </w:pPr>
            <w:r w:rsidRPr="00002853">
              <w:rPr>
                <w:rFonts w:ascii="Arial" w:hAnsi="Arial" w:cs="Arial"/>
                <w:sz w:val="18"/>
              </w:rPr>
              <w:t>ORWPT16 APPTLST</w:t>
            </w:r>
          </w:p>
        </w:tc>
        <w:tc>
          <w:tcPr>
            <w:tcW w:w="1805" w:type="dxa"/>
            <w:noWrap/>
          </w:tcPr>
          <w:p w14:paraId="69C73E9B" w14:textId="77777777" w:rsidR="00201CC0" w:rsidRPr="00002853" w:rsidRDefault="00201CC0" w:rsidP="00201CC0">
            <w:pPr>
              <w:rPr>
                <w:rFonts w:ascii="Arial" w:hAnsi="Arial" w:cs="Arial"/>
                <w:sz w:val="18"/>
              </w:rPr>
            </w:pPr>
            <w:r w:rsidRPr="00002853">
              <w:rPr>
                <w:rFonts w:ascii="Arial" w:hAnsi="Arial" w:cs="Arial"/>
                <w:sz w:val="18"/>
              </w:rPr>
              <w:t>APPTLST</w:t>
            </w:r>
          </w:p>
        </w:tc>
        <w:tc>
          <w:tcPr>
            <w:tcW w:w="1877" w:type="dxa"/>
            <w:noWrap/>
          </w:tcPr>
          <w:p w14:paraId="1BB9B905"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3EFBC032" w14:textId="77777777" w:rsidR="00201CC0" w:rsidRPr="00002853" w:rsidRDefault="00201CC0" w:rsidP="00201CC0">
            <w:pPr>
              <w:rPr>
                <w:rFonts w:ascii="Arial" w:hAnsi="Arial" w:cs="Arial"/>
                <w:sz w:val="18"/>
              </w:rPr>
            </w:pPr>
          </w:p>
        </w:tc>
      </w:tr>
      <w:tr w:rsidR="00201CC0" w:rsidRPr="00002853" w14:paraId="5CF5EFD8" w14:textId="77777777" w:rsidTr="00CF7025">
        <w:trPr>
          <w:trHeight w:val="270"/>
        </w:trPr>
        <w:tc>
          <w:tcPr>
            <w:tcW w:w="2875" w:type="dxa"/>
            <w:noWrap/>
          </w:tcPr>
          <w:p w14:paraId="055E01E3" w14:textId="77777777" w:rsidR="00201CC0" w:rsidRPr="00002853" w:rsidRDefault="00201CC0" w:rsidP="00201CC0">
            <w:pPr>
              <w:rPr>
                <w:rFonts w:ascii="Arial" w:hAnsi="Arial" w:cs="Arial"/>
                <w:sz w:val="18"/>
              </w:rPr>
            </w:pPr>
            <w:r w:rsidRPr="00002853">
              <w:rPr>
                <w:rFonts w:ascii="Arial" w:hAnsi="Arial" w:cs="Arial"/>
                <w:sz w:val="18"/>
              </w:rPr>
              <w:t>ORWPT16 DEMOG</w:t>
            </w:r>
          </w:p>
        </w:tc>
        <w:tc>
          <w:tcPr>
            <w:tcW w:w="1805" w:type="dxa"/>
            <w:noWrap/>
          </w:tcPr>
          <w:p w14:paraId="027B0DC0" w14:textId="77777777" w:rsidR="00201CC0" w:rsidRPr="00002853" w:rsidRDefault="00201CC0" w:rsidP="00201CC0">
            <w:pPr>
              <w:rPr>
                <w:rFonts w:ascii="Arial" w:hAnsi="Arial" w:cs="Arial"/>
                <w:sz w:val="18"/>
              </w:rPr>
            </w:pPr>
            <w:r w:rsidRPr="00002853">
              <w:rPr>
                <w:rFonts w:ascii="Arial" w:hAnsi="Arial" w:cs="Arial"/>
                <w:sz w:val="18"/>
              </w:rPr>
              <w:t>DEMOG</w:t>
            </w:r>
          </w:p>
        </w:tc>
        <w:tc>
          <w:tcPr>
            <w:tcW w:w="1877" w:type="dxa"/>
            <w:noWrap/>
          </w:tcPr>
          <w:p w14:paraId="45CB3FA3"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21553599" w14:textId="77777777" w:rsidR="00201CC0" w:rsidRPr="00002853" w:rsidRDefault="00201CC0" w:rsidP="00201CC0">
            <w:pPr>
              <w:rPr>
                <w:rFonts w:ascii="Arial" w:hAnsi="Arial" w:cs="Arial"/>
                <w:sz w:val="18"/>
              </w:rPr>
            </w:pPr>
          </w:p>
        </w:tc>
      </w:tr>
      <w:tr w:rsidR="00201CC0" w:rsidRPr="00002853" w14:paraId="7DB357AC" w14:textId="77777777" w:rsidTr="00CF7025">
        <w:trPr>
          <w:trHeight w:val="270"/>
        </w:trPr>
        <w:tc>
          <w:tcPr>
            <w:tcW w:w="2875" w:type="dxa"/>
            <w:noWrap/>
          </w:tcPr>
          <w:p w14:paraId="61FF1353" w14:textId="77777777" w:rsidR="00201CC0" w:rsidRPr="00002853" w:rsidRDefault="00201CC0" w:rsidP="00201CC0">
            <w:pPr>
              <w:rPr>
                <w:rFonts w:ascii="Arial" w:hAnsi="Arial" w:cs="Arial"/>
                <w:sz w:val="18"/>
              </w:rPr>
            </w:pPr>
            <w:r w:rsidRPr="00002853">
              <w:rPr>
                <w:rFonts w:ascii="Arial" w:hAnsi="Arial" w:cs="Arial"/>
                <w:sz w:val="18"/>
              </w:rPr>
              <w:t>ORWPT16 GETVSIT</w:t>
            </w:r>
          </w:p>
        </w:tc>
        <w:tc>
          <w:tcPr>
            <w:tcW w:w="1805" w:type="dxa"/>
            <w:noWrap/>
          </w:tcPr>
          <w:p w14:paraId="11953989" w14:textId="77777777" w:rsidR="00201CC0" w:rsidRPr="00002853" w:rsidRDefault="00201CC0" w:rsidP="00201CC0">
            <w:pPr>
              <w:rPr>
                <w:rFonts w:ascii="Arial" w:hAnsi="Arial" w:cs="Arial"/>
                <w:sz w:val="18"/>
              </w:rPr>
            </w:pPr>
            <w:r w:rsidRPr="00002853">
              <w:rPr>
                <w:rFonts w:ascii="Arial" w:hAnsi="Arial" w:cs="Arial"/>
                <w:sz w:val="18"/>
              </w:rPr>
              <w:t>GETVSIT</w:t>
            </w:r>
          </w:p>
        </w:tc>
        <w:tc>
          <w:tcPr>
            <w:tcW w:w="1877" w:type="dxa"/>
            <w:noWrap/>
          </w:tcPr>
          <w:p w14:paraId="24CD0334"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6800B1D6" w14:textId="77777777" w:rsidR="00201CC0" w:rsidRPr="00002853" w:rsidRDefault="00201CC0" w:rsidP="00201CC0">
            <w:pPr>
              <w:rPr>
                <w:rFonts w:ascii="Arial" w:hAnsi="Arial" w:cs="Arial"/>
                <w:sz w:val="18"/>
              </w:rPr>
            </w:pPr>
          </w:p>
        </w:tc>
      </w:tr>
      <w:tr w:rsidR="00201CC0" w:rsidRPr="00002853" w14:paraId="052D8953" w14:textId="77777777" w:rsidTr="00CF7025">
        <w:trPr>
          <w:trHeight w:val="270"/>
        </w:trPr>
        <w:tc>
          <w:tcPr>
            <w:tcW w:w="2875" w:type="dxa"/>
            <w:noWrap/>
          </w:tcPr>
          <w:p w14:paraId="64376821" w14:textId="77777777" w:rsidR="00201CC0" w:rsidRPr="00002853" w:rsidRDefault="00201CC0" w:rsidP="00201CC0">
            <w:pPr>
              <w:rPr>
                <w:rFonts w:ascii="Arial" w:hAnsi="Arial" w:cs="Arial"/>
                <w:sz w:val="18"/>
              </w:rPr>
            </w:pPr>
            <w:r w:rsidRPr="00002853">
              <w:rPr>
                <w:rFonts w:ascii="Arial" w:hAnsi="Arial" w:cs="Arial"/>
                <w:sz w:val="18"/>
              </w:rPr>
              <w:t>ORWPT16 ID INFO</w:t>
            </w:r>
          </w:p>
        </w:tc>
        <w:tc>
          <w:tcPr>
            <w:tcW w:w="1805" w:type="dxa"/>
            <w:noWrap/>
          </w:tcPr>
          <w:p w14:paraId="3CA2A390" w14:textId="77777777" w:rsidR="00201CC0" w:rsidRPr="00002853" w:rsidRDefault="00201CC0" w:rsidP="00201CC0">
            <w:pPr>
              <w:rPr>
                <w:rFonts w:ascii="Arial" w:hAnsi="Arial" w:cs="Arial"/>
                <w:sz w:val="18"/>
              </w:rPr>
            </w:pPr>
            <w:r w:rsidRPr="00002853">
              <w:rPr>
                <w:rFonts w:ascii="Arial" w:hAnsi="Arial" w:cs="Arial"/>
                <w:sz w:val="18"/>
              </w:rPr>
              <w:t>IDINFO</w:t>
            </w:r>
          </w:p>
        </w:tc>
        <w:tc>
          <w:tcPr>
            <w:tcW w:w="1877" w:type="dxa"/>
            <w:noWrap/>
          </w:tcPr>
          <w:p w14:paraId="4669A287"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5D8CFF5D" w14:textId="77777777" w:rsidR="00201CC0" w:rsidRPr="00002853" w:rsidRDefault="00201CC0" w:rsidP="00201CC0">
            <w:pPr>
              <w:rPr>
                <w:rFonts w:ascii="Arial" w:hAnsi="Arial" w:cs="Arial"/>
                <w:sz w:val="18"/>
              </w:rPr>
            </w:pPr>
          </w:p>
        </w:tc>
      </w:tr>
      <w:tr w:rsidR="00201CC0" w:rsidRPr="00002853" w14:paraId="49ED1E4C" w14:textId="77777777" w:rsidTr="00CF7025">
        <w:trPr>
          <w:trHeight w:val="270"/>
        </w:trPr>
        <w:tc>
          <w:tcPr>
            <w:tcW w:w="2875" w:type="dxa"/>
            <w:noWrap/>
          </w:tcPr>
          <w:p w14:paraId="3EF9F644" w14:textId="77777777" w:rsidR="00201CC0" w:rsidRPr="00002853" w:rsidRDefault="00201CC0" w:rsidP="00201CC0">
            <w:pPr>
              <w:rPr>
                <w:rFonts w:ascii="Arial" w:hAnsi="Arial" w:cs="Arial"/>
                <w:sz w:val="18"/>
              </w:rPr>
            </w:pPr>
            <w:r w:rsidRPr="00002853">
              <w:rPr>
                <w:rFonts w:ascii="Arial" w:hAnsi="Arial" w:cs="Arial"/>
                <w:sz w:val="18"/>
              </w:rPr>
              <w:t>ORWPT16 LIST ALL</w:t>
            </w:r>
          </w:p>
        </w:tc>
        <w:tc>
          <w:tcPr>
            <w:tcW w:w="1805" w:type="dxa"/>
            <w:noWrap/>
          </w:tcPr>
          <w:p w14:paraId="166962A0" w14:textId="77777777" w:rsidR="00201CC0" w:rsidRPr="00002853" w:rsidRDefault="00201CC0" w:rsidP="00201CC0">
            <w:pPr>
              <w:rPr>
                <w:rFonts w:ascii="Arial" w:hAnsi="Arial" w:cs="Arial"/>
                <w:sz w:val="18"/>
              </w:rPr>
            </w:pPr>
            <w:r w:rsidRPr="00002853">
              <w:rPr>
                <w:rFonts w:ascii="Arial" w:hAnsi="Arial" w:cs="Arial"/>
                <w:sz w:val="18"/>
              </w:rPr>
              <w:t>LISTALL</w:t>
            </w:r>
          </w:p>
        </w:tc>
        <w:tc>
          <w:tcPr>
            <w:tcW w:w="1877" w:type="dxa"/>
            <w:noWrap/>
          </w:tcPr>
          <w:p w14:paraId="63F95862"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6FC093A5" w14:textId="77777777" w:rsidR="00201CC0" w:rsidRPr="00002853" w:rsidRDefault="00201CC0" w:rsidP="00201CC0">
            <w:pPr>
              <w:rPr>
                <w:rFonts w:ascii="Arial" w:hAnsi="Arial" w:cs="Arial"/>
                <w:sz w:val="18"/>
              </w:rPr>
            </w:pPr>
          </w:p>
        </w:tc>
      </w:tr>
      <w:tr w:rsidR="00201CC0" w:rsidRPr="00002853" w14:paraId="25D3B92F" w14:textId="77777777" w:rsidTr="00CF7025">
        <w:trPr>
          <w:trHeight w:val="270"/>
        </w:trPr>
        <w:tc>
          <w:tcPr>
            <w:tcW w:w="2875" w:type="dxa"/>
            <w:noWrap/>
          </w:tcPr>
          <w:p w14:paraId="28B01F1B" w14:textId="77777777" w:rsidR="00201CC0" w:rsidRPr="00002853" w:rsidRDefault="00201CC0" w:rsidP="00201CC0">
            <w:pPr>
              <w:rPr>
                <w:rFonts w:ascii="Arial" w:hAnsi="Arial" w:cs="Arial"/>
                <w:sz w:val="18"/>
              </w:rPr>
            </w:pPr>
            <w:r w:rsidRPr="00002853">
              <w:rPr>
                <w:rFonts w:ascii="Arial" w:hAnsi="Arial" w:cs="Arial"/>
                <w:sz w:val="18"/>
              </w:rPr>
              <w:t>ORWPT16 LOOKUP</w:t>
            </w:r>
          </w:p>
        </w:tc>
        <w:tc>
          <w:tcPr>
            <w:tcW w:w="1805" w:type="dxa"/>
            <w:noWrap/>
          </w:tcPr>
          <w:p w14:paraId="07A60BF4" w14:textId="77777777" w:rsidR="00201CC0" w:rsidRPr="00002853" w:rsidRDefault="00201CC0" w:rsidP="00201CC0">
            <w:pPr>
              <w:rPr>
                <w:rFonts w:ascii="Arial" w:hAnsi="Arial" w:cs="Arial"/>
                <w:sz w:val="18"/>
              </w:rPr>
            </w:pPr>
            <w:r w:rsidRPr="00002853">
              <w:rPr>
                <w:rFonts w:ascii="Arial" w:hAnsi="Arial" w:cs="Arial"/>
                <w:sz w:val="18"/>
              </w:rPr>
              <w:t>LOOKUP</w:t>
            </w:r>
          </w:p>
        </w:tc>
        <w:tc>
          <w:tcPr>
            <w:tcW w:w="1877" w:type="dxa"/>
            <w:noWrap/>
          </w:tcPr>
          <w:p w14:paraId="08254B83"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19CE9917" w14:textId="77777777" w:rsidR="00201CC0" w:rsidRPr="00002853" w:rsidRDefault="00201CC0" w:rsidP="00201CC0">
            <w:pPr>
              <w:rPr>
                <w:rFonts w:ascii="Arial" w:hAnsi="Arial" w:cs="Arial"/>
                <w:sz w:val="18"/>
              </w:rPr>
            </w:pPr>
          </w:p>
        </w:tc>
      </w:tr>
      <w:tr w:rsidR="00201CC0" w:rsidRPr="00002853" w14:paraId="389657FF" w14:textId="77777777" w:rsidTr="00CF7025">
        <w:trPr>
          <w:trHeight w:val="270"/>
        </w:trPr>
        <w:tc>
          <w:tcPr>
            <w:tcW w:w="2875" w:type="dxa"/>
            <w:noWrap/>
          </w:tcPr>
          <w:p w14:paraId="467411E5" w14:textId="77777777" w:rsidR="00201CC0" w:rsidRPr="00002853" w:rsidRDefault="00201CC0" w:rsidP="00201CC0">
            <w:pPr>
              <w:rPr>
                <w:rFonts w:ascii="Arial" w:hAnsi="Arial" w:cs="Arial"/>
                <w:sz w:val="18"/>
              </w:rPr>
            </w:pPr>
            <w:r w:rsidRPr="00002853">
              <w:rPr>
                <w:rFonts w:ascii="Arial" w:hAnsi="Arial" w:cs="Arial"/>
                <w:sz w:val="18"/>
              </w:rPr>
              <w:t>ORWPT16 PSCNVT</w:t>
            </w:r>
          </w:p>
        </w:tc>
        <w:tc>
          <w:tcPr>
            <w:tcW w:w="1805" w:type="dxa"/>
            <w:noWrap/>
          </w:tcPr>
          <w:p w14:paraId="6DDF6584" w14:textId="77777777" w:rsidR="00201CC0" w:rsidRPr="00002853" w:rsidRDefault="00201CC0" w:rsidP="00201CC0">
            <w:pPr>
              <w:rPr>
                <w:rFonts w:ascii="Arial" w:hAnsi="Arial" w:cs="Arial"/>
                <w:sz w:val="18"/>
              </w:rPr>
            </w:pPr>
            <w:r w:rsidRPr="00002853">
              <w:rPr>
                <w:rFonts w:ascii="Arial" w:hAnsi="Arial" w:cs="Arial"/>
                <w:sz w:val="18"/>
              </w:rPr>
              <w:t>PSCNVT</w:t>
            </w:r>
          </w:p>
        </w:tc>
        <w:tc>
          <w:tcPr>
            <w:tcW w:w="1877" w:type="dxa"/>
            <w:noWrap/>
          </w:tcPr>
          <w:p w14:paraId="2E46654D" w14:textId="77777777" w:rsidR="00201CC0" w:rsidRPr="00002853" w:rsidRDefault="00201CC0" w:rsidP="00201CC0">
            <w:pPr>
              <w:rPr>
                <w:rFonts w:ascii="Arial" w:hAnsi="Arial" w:cs="Arial"/>
                <w:sz w:val="18"/>
              </w:rPr>
            </w:pPr>
            <w:r w:rsidRPr="00002853">
              <w:rPr>
                <w:rFonts w:ascii="Arial" w:hAnsi="Arial" w:cs="Arial"/>
                <w:sz w:val="18"/>
              </w:rPr>
              <w:t>ORWPT16</w:t>
            </w:r>
          </w:p>
        </w:tc>
        <w:tc>
          <w:tcPr>
            <w:tcW w:w="1723" w:type="dxa"/>
          </w:tcPr>
          <w:p w14:paraId="5DA9079F" w14:textId="77777777" w:rsidR="00201CC0" w:rsidRPr="00002853" w:rsidRDefault="00201CC0" w:rsidP="00201CC0">
            <w:pPr>
              <w:rPr>
                <w:rFonts w:ascii="Arial" w:hAnsi="Arial" w:cs="Arial"/>
                <w:sz w:val="18"/>
              </w:rPr>
            </w:pPr>
          </w:p>
        </w:tc>
      </w:tr>
      <w:tr w:rsidR="00201CC0" w:rsidRPr="00002853" w14:paraId="240AF560" w14:textId="77777777" w:rsidTr="00CF7025">
        <w:trPr>
          <w:trHeight w:val="270"/>
        </w:trPr>
        <w:tc>
          <w:tcPr>
            <w:tcW w:w="2875" w:type="dxa"/>
            <w:noWrap/>
          </w:tcPr>
          <w:p w14:paraId="7ABAA76D" w14:textId="77777777" w:rsidR="00201CC0" w:rsidRPr="00002853" w:rsidRDefault="00201CC0" w:rsidP="00201CC0">
            <w:pPr>
              <w:rPr>
                <w:rFonts w:ascii="Arial" w:hAnsi="Arial" w:cs="Arial"/>
                <w:sz w:val="18"/>
              </w:rPr>
            </w:pPr>
            <w:r w:rsidRPr="00002853">
              <w:rPr>
                <w:rFonts w:ascii="Arial" w:hAnsi="Arial" w:cs="Arial"/>
                <w:sz w:val="18"/>
              </w:rPr>
              <w:t>ORWRA DEFAULT EXAM SETTINGS</w:t>
            </w:r>
          </w:p>
        </w:tc>
        <w:tc>
          <w:tcPr>
            <w:tcW w:w="1805" w:type="dxa"/>
            <w:noWrap/>
          </w:tcPr>
          <w:p w14:paraId="65B5FFF9" w14:textId="77777777" w:rsidR="00201CC0" w:rsidRPr="00002853" w:rsidRDefault="00201CC0" w:rsidP="00201CC0">
            <w:pPr>
              <w:rPr>
                <w:rFonts w:ascii="Arial" w:hAnsi="Arial" w:cs="Arial"/>
                <w:sz w:val="18"/>
              </w:rPr>
            </w:pPr>
            <w:r w:rsidRPr="00002853">
              <w:rPr>
                <w:rFonts w:ascii="Arial" w:hAnsi="Arial" w:cs="Arial"/>
                <w:sz w:val="18"/>
              </w:rPr>
              <w:t>GETDEF</w:t>
            </w:r>
          </w:p>
        </w:tc>
        <w:tc>
          <w:tcPr>
            <w:tcW w:w="1877" w:type="dxa"/>
            <w:noWrap/>
          </w:tcPr>
          <w:p w14:paraId="1229EB92" w14:textId="77777777" w:rsidR="00201CC0" w:rsidRPr="00002853" w:rsidRDefault="00201CC0" w:rsidP="00201CC0">
            <w:pPr>
              <w:rPr>
                <w:rFonts w:ascii="Arial" w:hAnsi="Arial" w:cs="Arial"/>
                <w:sz w:val="18"/>
              </w:rPr>
            </w:pPr>
            <w:r w:rsidRPr="00002853">
              <w:rPr>
                <w:rFonts w:ascii="Arial" w:hAnsi="Arial" w:cs="Arial"/>
                <w:sz w:val="18"/>
              </w:rPr>
              <w:t>ORWRA</w:t>
            </w:r>
          </w:p>
        </w:tc>
        <w:tc>
          <w:tcPr>
            <w:tcW w:w="1723" w:type="dxa"/>
          </w:tcPr>
          <w:p w14:paraId="6D3EFA08" w14:textId="77777777" w:rsidR="00201CC0" w:rsidRPr="00002853" w:rsidRDefault="00201CC0" w:rsidP="00201CC0">
            <w:pPr>
              <w:rPr>
                <w:rFonts w:ascii="Arial" w:hAnsi="Arial" w:cs="Arial"/>
                <w:sz w:val="18"/>
              </w:rPr>
            </w:pPr>
          </w:p>
        </w:tc>
      </w:tr>
      <w:tr w:rsidR="00201CC0" w:rsidRPr="00002853" w14:paraId="0B1634F2" w14:textId="77777777" w:rsidTr="00CF7025">
        <w:trPr>
          <w:trHeight w:val="270"/>
        </w:trPr>
        <w:tc>
          <w:tcPr>
            <w:tcW w:w="2875" w:type="dxa"/>
            <w:noWrap/>
          </w:tcPr>
          <w:p w14:paraId="53743014" w14:textId="77777777" w:rsidR="00201CC0" w:rsidRPr="00002853" w:rsidRDefault="00201CC0" w:rsidP="00201CC0">
            <w:pPr>
              <w:rPr>
                <w:rFonts w:ascii="Arial" w:hAnsi="Arial" w:cs="Arial"/>
                <w:sz w:val="18"/>
              </w:rPr>
            </w:pPr>
            <w:r w:rsidRPr="00002853">
              <w:rPr>
                <w:rFonts w:ascii="Arial" w:hAnsi="Arial" w:cs="Arial"/>
                <w:sz w:val="18"/>
              </w:rPr>
              <w:t>ORWRA IMAGING EXAMS</w:t>
            </w:r>
          </w:p>
        </w:tc>
        <w:tc>
          <w:tcPr>
            <w:tcW w:w="1805" w:type="dxa"/>
            <w:noWrap/>
          </w:tcPr>
          <w:p w14:paraId="2B653EB1" w14:textId="77777777" w:rsidR="00201CC0" w:rsidRPr="00002853" w:rsidRDefault="00201CC0" w:rsidP="00201CC0">
            <w:pPr>
              <w:rPr>
                <w:rFonts w:ascii="Arial" w:hAnsi="Arial" w:cs="Arial"/>
                <w:sz w:val="18"/>
              </w:rPr>
            </w:pPr>
            <w:r w:rsidRPr="00002853">
              <w:rPr>
                <w:rFonts w:ascii="Arial" w:hAnsi="Arial" w:cs="Arial"/>
                <w:sz w:val="18"/>
              </w:rPr>
              <w:t>EXAMS</w:t>
            </w:r>
          </w:p>
        </w:tc>
        <w:tc>
          <w:tcPr>
            <w:tcW w:w="1877" w:type="dxa"/>
            <w:noWrap/>
          </w:tcPr>
          <w:p w14:paraId="6622D474" w14:textId="77777777" w:rsidR="00201CC0" w:rsidRPr="00002853" w:rsidRDefault="00201CC0" w:rsidP="00201CC0">
            <w:pPr>
              <w:rPr>
                <w:rFonts w:ascii="Arial" w:hAnsi="Arial" w:cs="Arial"/>
                <w:sz w:val="18"/>
              </w:rPr>
            </w:pPr>
            <w:r w:rsidRPr="00002853">
              <w:rPr>
                <w:rFonts w:ascii="Arial" w:hAnsi="Arial" w:cs="Arial"/>
                <w:sz w:val="18"/>
              </w:rPr>
              <w:t>ORWRA</w:t>
            </w:r>
          </w:p>
        </w:tc>
        <w:tc>
          <w:tcPr>
            <w:tcW w:w="1723" w:type="dxa"/>
          </w:tcPr>
          <w:p w14:paraId="613D6345" w14:textId="77777777" w:rsidR="00201CC0" w:rsidRPr="00002853" w:rsidRDefault="00201CC0" w:rsidP="00201CC0">
            <w:pPr>
              <w:rPr>
                <w:rFonts w:ascii="Arial" w:hAnsi="Arial" w:cs="Arial"/>
                <w:sz w:val="18"/>
              </w:rPr>
            </w:pPr>
          </w:p>
        </w:tc>
      </w:tr>
      <w:tr w:rsidR="00201CC0" w:rsidRPr="00002853" w14:paraId="11A52A66" w14:textId="77777777" w:rsidTr="00CF7025">
        <w:trPr>
          <w:trHeight w:val="270"/>
        </w:trPr>
        <w:tc>
          <w:tcPr>
            <w:tcW w:w="2875" w:type="dxa"/>
            <w:noWrap/>
          </w:tcPr>
          <w:p w14:paraId="6DF9EA73" w14:textId="77777777" w:rsidR="00201CC0" w:rsidRPr="00002853" w:rsidRDefault="00201CC0" w:rsidP="00201CC0">
            <w:pPr>
              <w:rPr>
                <w:rFonts w:ascii="Arial" w:hAnsi="Arial" w:cs="Arial"/>
                <w:sz w:val="18"/>
              </w:rPr>
            </w:pPr>
            <w:r w:rsidRPr="00002853">
              <w:rPr>
                <w:rFonts w:ascii="Arial" w:hAnsi="Arial" w:cs="Arial"/>
                <w:sz w:val="18"/>
              </w:rPr>
              <w:t>ORWRA PRINT REPORT</w:t>
            </w:r>
          </w:p>
        </w:tc>
        <w:tc>
          <w:tcPr>
            <w:tcW w:w="1805" w:type="dxa"/>
            <w:noWrap/>
          </w:tcPr>
          <w:p w14:paraId="27A42302" w14:textId="77777777" w:rsidR="00201CC0" w:rsidRPr="00002853" w:rsidRDefault="00201CC0" w:rsidP="00201CC0">
            <w:pPr>
              <w:rPr>
                <w:rFonts w:ascii="Arial" w:hAnsi="Arial" w:cs="Arial"/>
                <w:sz w:val="18"/>
              </w:rPr>
            </w:pPr>
            <w:r w:rsidRPr="00002853">
              <w:rPr>
                <w:rFonts w:ascii="Arial" w:hAnsi="Arial" w:cs="Arial"/>
                <w:sz w:val="18"/>
              </w:rPr>
              <w:t>PRINT</w:t>
            </w:r>
          </w:p>
        </w:tc>
        <w:tc>
          <w:tcPr>
            <w:tcW w:w="1877" w:type="dxa"/>
            <w:noWrap/>
          </w:tcPr>
          <w:p w14:paraId="5EDFC67C" w14:textId="77777777" w:rsidR="00201CC0" w:rsidRPr="00002853" w:rsidRDefault="00201CC0" w:rsidP="00201CC0">
            <w:pPr>
              <w:rPr>
                <w:rFonts w:ascii="Arial" w:hAnsi="Arial" w:cs="Arial"/>
                <w:sz w:val="18"/>
              </w:rPr>
            </w:pPr>
            <w:r w:rsidRPr="00002853">
              <w:rPr>
                <w:rFonts w:ascii="Arial" w:hAnsi="Arial" w:cs="Arial"/>
                <w:sz w:val="18"/>
              </w:rPr>
              <w:t>ORWRAP</w:t>
            </w:r>
          </w:p>
        </w:tc>
        <w:tc>
          <w:tcPr>
            <w:tcW w:w="1723" w:type="dxa"/>
          </w:tcPr>
          <w:p w14:paraId="49CE7D2E" w14:textId="77777777" w:rsidR="00201CC0" w:rsidRPr="00002853" w:rsidRDefault="00201CC0" w:rsidP="00201CC0">
            <w:pPr>
              <w:rPr>
                <w:rFonts w:ascii="Arial" w:hAnsi="Arial" w:cs="Arial"/>
                <w:sz w:val="18"/>
              </w:rPr>
            </w:pPr>
          </w:p>
        </w:tc>
      </w:tr>
      <w:tr w:rsidR="00201CC0" w:rsidRPr="00002853" w14:paraId="6A510CFB" w14:textId="77777777" w:rsidTr="00CF7025">
        <w:trPr>
          <w:trHeight w:val="270"/>
        </w:trPr>
        <w:tc>
          <w:tcPr>
            <w:tcW w:w="2875" w:type="dxa"/>
            <w:noWrap/>
          </w:tcPr>
          <w:p w14:paraId="085858FC" w14:textId="77777777" w:rsidR="00201CC0" w:rsidRPr="00002853" w:rsidRDefault="00201CC0" w:rsidP="00201CC0">
            <w:pPr>
              <w:rPr>
                <w:rFonts w:ascii="Arial" w:hAnsi="Arial" w:cs="Arial"/>
                <w:sz w:val="18"/>
              </w:rPr>
            </w:pPr>
            <w:r w:rsidRPr="00002853">
              <w:rPr>
                <w:rFonts w:ascii="Arial" w:hAnsi="Arial" w:cs="Arial"/>
                <w:sz w:val="18"/>
              </w:rPr>
              <w:t>ORWRA REPORT TEXT</w:t>
            </w:r>
          </w:p>
        </w:tc>
        <w:tc>
          <w:tcPr>
            <w:tcW w:w="1805" w:type="dxa"/>
            <w:noWrap/>
          </w:tcPr>
          <w:p w14:paraId="405A6B6D" w14:textId="77777777" w:rsidR="00201CC0" w:rsidRPr="00002853" w:rsidRDefault="00201CC0" w:rsidP="00201CC0">
            <w:pPr>
              <w:rPr>
                <w:rFonts w:ascii="Arial" w:hAnsi="Arial" w:cs="Arial"/>
                <w:sz w:val="18"/>
              </w:rPr>
            </w:pPr>
            <w:r w:rsidRPr="00002853">
              <w:rPr>
                <w:rFonts w:ascii="Arial" w:hAnsi="Arial" w:cs="Arial"/>
                <w:sz w:val="18"/>
              </w:rPr>
              <w:t>RPT</w:t>
            </w:r>
          </w:p>
        </w:tc>
        <w:tc>
          <w:tcPr>
            <w:tcW w:w="1877" w:type="dxa"/>
            <w:noWrap/>
          </w:tcPr>
          <w:p w14:paraId="67D8110F" w14:textId="77777777" w:rsidR="00201CC0" w:rsidRPr="00002853" w:rsidRDefault="00201CC0" w:rsidP="00201CC0">
            <w:pPr>
              <w:rPr>
                <w:rFonts w:ascii="Arial" w:hAnsi="Arial" w:cs="Arial"/>
                <w:sz w:val="18"/>
              </w:rPr>
            </w:pPr>
            <w:r w:rsidRPr="00002853">
              <w:rPr>
                <w:rFonts w:ascii="Arial" w:hAnsi="Arial" w:cs="Arial"/>
                <w:sz w:val="18"/>
              </w:rPr>
              <w:t>ORWRA</w:t>
            </w:r>
          </w:p>
        </w:tc>
        <w:tc>
          <w:tcPr>
            <w:tcW w:w="1723" w:type="dxa"/>
          </w:tcPr>
          <w:p w14:paraId="67134BD5" w14:textId="77777777" w:rsidR="00201CC0" w:rsidRPr="00002853" w:rsidRDefault="00201CC0" w:rsidP="00201CC0">
            <w:pPr>
              <w:rPr>
                <w:rFonts w:ascii="Arial" w:hAnsi="Arial" w:cs="Arial"/>
                <w:sz w:val="18"/>
              </w:rPr>
            </w:pPr>
          </w:p>
        </w:tc>
      </w:tr>
      <w:tr w:rsidR="00201CC0" w:rsidRPr="00002853" w14:paraId="764290E6" w14:textId="77777777" w:rsidTr="00CF7025">
        <w:trPr>
          <w:trHeight w:val="270"/>
        </w:trPr>
        <w:tc>
          <w:tcPr>
            <w:tcW w:w="2875" w:type="dxa"/>
            <w:noWrap/>
          </w:tcPr>
          <w:p w14:paraId="426BFAE2" w14:textId="77777777" w:rsidR="00201CC0" w:rsidRPr="00002853" w:rsidRDefault="00201CC0" w:rsidP="00201CC0">
            <w:pPr>
              <w:rPr>
                <w:rFonts w:ascii="Arial" w:hAnsi="Arial" w:cs="Arial"/>
                <w:sz w:val="18"/>
              </w:rPr>
            </w:pPr>
            <w:r w:rsidRPr="00002853">
              <w:rPr>
                <w:rFonts w:ascii="Arial" w:hAnsi="Arial" w:cs="Arial"/>
                <w:sz w:val="18"/>
              </w:rPr>
              <w:t>ORWRP COLUMN HEADERS</w:t>
            </w:r>
          </w:p>
        </w:tc>
        <w:tc>
          <w:tcPr>
            <w:tcW w:w="1805" w:type="dxa"/>
            <w:noWrap/>
          </w:tcPr>
          <w:p w14:paraId="43849A0D" w14:textId="77777777" w:rsidR="00201CC0" w:rsidRPr="00002853" w:rsidRDefault="00201CC0" w:rsidP="00201CC0">
            <w:pPr>
              <w:rPr>
                <w:rFonts w:ascii="Arial" w:hAnsi="Arial" w:cs="Arial"/>
                <w:sz w:val="18"/>
              </w:rPr>
            </w:pPr>
            <w:r w:rsidRPr="00002853">
              <w:rPr>
                <w:rFonts w:ascii="Arial" w:hAnsi="Arial" w:cs="Arial"/>
                <w:sz w:val="18"/>
              </w:rPr>
              <w:t>GETCOL</w:t>
            </w:r>
          </w:p>
        </w:tc>
        <w:tc>
          <w:tcPr>
            <w:tcW w:w="1877" w:type="dxa"/>
            <w:noWrap/>
          </w:tcPr>
          <w:p w14:paraId="5116B86B"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6FADB696" w14:textId="77777777" w:rsidR="00201CC0" w:rsidRPr="00002853" w:rsidRDefault="00201CC0" w:rsidP="00201CC0">
            <w:pPr>
              <w:rPr>
                <w:rFonts w:ascii="Arial" w:hAnsi="Arial" w:cs="Arial"/>
                <w:sz w:val="18"/>
              </w:rPr>
            </w:pPr>
          </w:p>
        </w:tc>
      </w:tr>
      <w:tr w:rsidR="00201CC0" w:rsidRPr="00002853" w14:paraId="4ACD4CEE" w14:textId="77777777" w:rsidTr="00CF7025">
        <w:trPr>
          <w:trHeight w:val="270"/>
        </w:trPr>
        <w:tc>
          <w:tcPr>
            <w:tcW w:w="2875" w:type="dxa"/>
            <w:noWrap/>
          </w:tcPr>
          <w:p w14:paraId="72BDC3DC" w14:textId="77777777" w:rsidR="00201CC0" w:rsidRPr="00002853" w:rsidRDefault="00201CC0" w:rsidP="00201CC0">
            <w:pPr>
              <w:rPr>
                <w:rFonts w:ascii="Arial" w:hAnsi="Arial" w:cs="Arial"/>
                <w:sz w:val="18"/>
              </w:rPr>
            </w:pPr>
            <w:r w:rsidRPr="00002853">
              <w:rPr>
                <w:rFonts w:ascii="Arial" w:hAnsi="Arial" w:cs="Arial"/>
                <w:sz w:val="18"/>
              </w:rPr>
              <w:t>ORWRP GET DEFAULT PRINTER</w:t>
            </w:r>
          </w:p>
        </w:tc>
        <w:tc>
          <w:tcPr>
            <w:tcW w:w="1805" w:type="dxa"/>
            <w:noWrap/>
          </w:tcPr>
          <w:p w14:paraId="750FB5F2" w14:textId="77777777" w:rsidR="00201CC0" w:rsidRPr="00002853" w:rsidRDefault="00201CC0" w:rsidP="00201CC0">
            <w:pPr>
              <w:rPr>
                <w:rFonts w:ascii="Arial" w:hAnsi="Arial" w:cs="Arial"/>
                <w:sz w:val="18"/>
              </w:rPr>
            </w:pPr>
            <w:r w:rsidRPr="00002853">
              <w:rPr>
                <w:rFonts w:ascii="Arial" w:hAnsi="Arial" w:cs="Arial"/>
                <w:sz w:val="18"/>
              </w:rPr>
              <w:t>GETDFPRT</w:t>
            </w:r>
          </w:p>
        </w:tc>
        <w:tc>
          <w:tcPr>
            <w:tcW w:w="1877" w:type="dxa"/>
            <w:noWrap/>
          </w:tcPr>
          <w:p w14:paraId="76C3FBD2"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57A0B1AE" w14:textId="77777777" w:rsidR="00201CC0" w:rsidRPr="00002853" w:rsidRDefault="00201CC0" w:rsidP="00201CC0">
            <w:pPr>
              <w:rPr>
                <w:rFonts w:ascii="Arial" w:hAnsi="Arial" w:cs="Arial"/>
                <w:sz w:val="18"/>
              </w:rPr>
            </w:pPr>
          </w:p>
        </w:tc>
      </w:tr>
      <w:tr w:rsidR="00201CC0" w:rsidRPr="00002853" w14:paraId="5A7C1B76" w14:textId="77777777" w:rsidTr="00CF7025">
        <w:trPr>
          <w:trHeight w:val="270"/>
        </w:trPr>
        <w:tc>
          <w:tcPr>
            <w:tcW w:w="2875" w:type="dxa"/>
            <w:noWrap/>
          </w:tcPr>
          <w:p w14:paraId="410D35CE" w14:textId="77777777" w:rsidR="00201CC0" w:rsidRPr="00002853" w:rsidRDefault="00201CC0" w:rsidP="00201CC0">
            <w:pPr>
              <w:rPr>
                <w:rFonts w:ascii="Arial" w:hAnsi="Arial" w:cs="Arial"/>
                <w:sz w:val="18"/>
              </w:rPr>
            </w:pPr>
            <w:r w:rsidRPr="00002853">
              <w:rPr>
                <w:rFonts w:ascii="Arial" w:hAnsi="Arial" w:cs="Arial"/>
                <w:sz w:val="18"/>
              </w:rPr>
              <w:t>ORWRP LAB REPORT LISTS</w:t>
            </w:r>
          </w:p>
        </w:tc>
        <w:tc>
          <w:tcPr>
            <w:tcW w:w="1805" w:type="dxa"/>
            <w:noWrap/>
          </w:tcPr>
          <w:p w14:paraId="32D5F687" w14:textId="77777777" w:rsidR="00201CC0" w:rsidRPr="00002853" w:rsidRDefault="00201CC0" w:rsidP="00201CC0">
            <w:pPr>
              <w:rPr>
                <w:rFonts w:ascii="Arial" w:hAnsi="Arial" w:cs="Arial"/>
                <w:sz w:val="18"/>
              </w:rPr>
            </w:pPr>
            <w:r w:rsidRPr="00002853">
              <w:rPr>
                <w:rFonts w:ascii="Arial" w:hAnsi="Arial" w:cs="Arial"/>
                <w:sz w:val="18"/>
              </w:rPr>
              <w:t>LABLIST</w:t>
            </w:r>
          </w:p>
        </w:tc>
        <w:tc>
          <w:tcPr>
            <w:tcW w:w="1877" w:type="dxa"/>
            <w:noWrap/>
          </w:tcPr>
          <w:p w14:paraId="555F78F3"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4AAFEF4C" w14:textId="77777777" w:rsidR="00201CC0" w:rsidRPr="00002853" w:rsidRDefault="00201CC0" w:rsidP="00201CC0">
            <w:pPr>
              <w:rPr>
                <w:rFonts w:ascii="Arial" w:hAnsi="Arial" w:cs="Arial"/>
                <w:sz w:val="18"/>
              </w:rPr>
            </w:pPr>
          </w:p>
        </w:tc>
      </w:tr>
      <w:tr w:rsidR="00201CC0" w:rsidRPr="00002853" w14:paraId="322E0EB8" w14:textId="77777777" w:rsidTr="00CF7025">
        <w:trPr>
          <w:trHeight w:val="270"/>
        </w:trPr>
        <w:tc>
          <w:tcPr>
            <w:tcW w:w="2875" w:type="dxa"/>
            <w:noWrap/>
          </w:tcPr>
          <w:p w14:paraId="66366A70" w14:textId="77777777" w:rsidR="00201CC0" w:rsidRPr="00002853" w:rsidRDefault="00201CC0" w:rsidP="00201CC0">
            <w:pPr>
              <w:rPr>
                <w:rFonts w:ascii="Arial" w:hAnsi="Arial" w:cs="Arial"/>
                <w:sz w:val="18"/>
              </w:rPr>
            </w:pPr>
            <w:r w:rsidRPr="00002853">
              <w:rPr>
                <w:rFonts w:ascii="Arial" w:hAnsi="Arial" w:cs="Arial"/>
                <w:sz w:val="18"/>
              </w:rPr>
              <w:t>ORWRP PRINT LAB REMOTE</w:t>
            </w:r>
          </w:p>
        </w:tc>
        <w:tc>
          <w:tcPr>
            <w:tcW w:w="1805" w:type="dxa"/>
            <w:noWrap/>
          </w:tcPr>
          <w:p w14:paraId="509E2C18" w14:textId="77777777" w:rsidR="00201CC0" w:rsidRPr="00002853" w:rsidRDefault="00201CC0" w:rsidP="00201CC0">
            <w:pPr>
              <w:rPr>
                <w:rFonts w:ascii="Arial" w:hAnsi="Arial" w:cs="Arial"/>
                <w:sz w:val="18"/>
              </w:rPr>
            </w:pPr>
            <w:r w:rsidRPr="00002853">
              <w:rPr>
                <w:rFonts w:ascii="Arial" w:hAnsi="Arial" w:cs="Arial"/>
                <w:sz w:val="18"/>
              </w:rPr>
              <w:t>REMOTE</w:t>
            </w:r>
          </w:p>
        </w:tc>
        <w:tc>
          <w:tcPr>
            <w:tcW w:w="1877" w:type="dxa"/>
            <w:noWrap/>
          </w:tcPr>
          <w:p w14:paraId="5F0E73A7" w14:textId="77777777" w:rsidR="00201CC0" w:rsidRPr="00002853" w:rsidRDefault="00201CC0" w:rsidP="00201CC0">
            <w:pPr>
              <w:rPr>
                <w:rFonts w:ascii="Arial" w:hAnsi="Arial" w:cs="Arial"/>
                <w:sz w:val="18"/>
              </w:rPr>
            </w:pPr>
            <w:r w:rsidRPr="00002853">
              <w:rPr>
                <w:rFonts w:ascii="Arial" w:hAnsi="Arial" w:cs="Arial"/>
                <w:sz w:val="18"/>
              </w:rPr>
              <w:t>ORWRPL</w:t>
            </w:r>
          </w:p>
        </w:tc>
        <w:tc>
          <w:tcPr>
            <w:tcW w:w="1723" w:type="dxa"/>
          </w:tcPr>
          <w:p w14:paraId="4877ACD4" w14:textId="77777777" w:rsidR="00201CC0" w:rsidRPr="00002853" w:rsidRDefault="00201CC0" w:rsidP="00201CC0">
            <w:pPr>
              <w:rPr>
                <w:rFonts w:ascii="Arial" w:hAnsi="Arial" w:cs="Arial"/>
                <w:sz w:val="18"/>
              </w:rPr>
            </w:pPr>
          </w:p>
        </w:tc>
      </w:tr>
      <w:tr w:rsidR="00201CC0" w:rsidRPr="00002853" w14:paraId="38E74EE8" w14:textId="77777777" w:rsidTr="00CF7025">
        <w:trPr>
          <w:trHeight w:val="270"/>
        </w:trPr>
        <w:tc>
          <w:tcPr>
            <w:tcW w:w="2875" w:type="dxa"/>
            <w:noWrap/>
          </w:tcPr>
          <w:p w14:paraId="2BF76A2F" w14:textId="77777777" w:rsidR="00201CC0" w:rsidRPr="00002853" w:rsidRDefault="00201CC0" w:rsidP="00201CC0">
            <w:pPr>
              <w:rPr>
                <w:rFonts w:ascii="Arial" w:hAnsi="Arial" w:cs="Arial"/>
                <w:sz w:val="18"/>
              </w:rPr>
            </w:pPr>
            <w:r w:rsidRPr="00002853">
              <w:rPr>
                <w:rFonts w:ascii="Arial" w:hAnsi="Arial" w:cs="Arial"/>
                <w:sz w:val="18"/>
              </w:rPr>
              <w:t>ORWRP PRINT LAB REPORTS</w:t>
            </w:r>
          </w:p>
        </w:tc>
        <w:tc>
          <w:tcPr>
            <w:tcW w:w="1805" w:type="dxa"/>
            <w:noWrap/>
          </w:tcPr>
          <w:p w14:paraId="4DB14F89" w14:textId="77777777" w:rsidR="00201CC0" w:rsidRPr="00002853" w:rsidRDefault="00201CC0" w:rsidP="00201CC0">
            <w:pPr>
              <w:rPr>
                <w:rFonts w:ascii="Arial" w:hAnsi="Arial" w:cs="Arial"/>
                <w:sz w:val="18"/>
              </w:rPr>
            </w:pPr>
            <w:r w:rsidRPr="00002853">
              <w:rPr>
                <w:rFonts w:ascii="Arial" w:hAnsi="Arial" w:cs="Arial"/>
                <w:sz w:val="18"/>
              </w:rPr>
              <w:t>PRINT</w:t>
            </w:r>
          </w:p>
        </w:tc>
        <w:tc>
          <w:tcPr>
            <w:tcW w:w="1877" w:type="dxa"/>
            <w:noWrap/>
          </w:tcPr>
          <w:p w14:paraId="26451908" w14:textId="77777777" w:rsidR="00201CC0" w:rsidRPr="00002853" w:rsidRDefault="00201CC0" w:rsidP="00201CC0">
            <w:pPr>
              <w:rPr>
                <w:rFonts w:ascii="Arial" w:hAnsi="Arial" w:cs="Arial"/>
                <w:sz w:val="18"/>
              </w:rPr>
            </w:pPr>
            <w:r w:rsidRPr="00002853">
              <w:rPr>
                <w:rFonts w:ascii="Arial" w:hAnsi="Arial" w:cs="Arial"/>
                <w:sz w:val="18"/>
              </w:rPr>
              <w:t>ORWRPL</w:t>
            </w:r>
          </w:p>
        </w:tc>
        <w:tc>
          <w:tcPr>
            <w:tcW w:w="1723" w:type="dxa"/>
          </w:tcPr>
          <w:p w14:paraId="43DE0EB7" w14:textId="77777777" w:rsidR="00201CC0" w:rsidRPr="00002853" w:rsidRDefault="00201CC0" w:rsidP="00201CC0">
            <w:pPr>
              <w:rPr>
                <w:rFonts w:ascii="Arial" w:hAnsi="Arial" w:cs="Arial"/>
                <w:sz w:val="18"/>
              </w:rPr>
            </w:pPr>
          </w:p>
        </w:tc>
      </w:tr>
      <w:tr w:rsidR="00201CC0" w:rsidRPr="00002853" w14:paraId="6593DCAA" w14:textId="77777777" w:rsidTr="00CF7025">
        <w:trPr>
          <w:trHeight w:val="270"/>
        </w:trPr>
        <w:tc>
          <w:tcPr>
            <w:tcW w:w="2875" w:type="dxa"/>
            <w:noWrap/>
          </w:tcPr>
          <w:p w14:paraId="1CCAFE9D" w14:textId="77777777" w:rsidR="00201CC0" w:rsidRPr="00002853" w:rsidRDefault="00201CC0" w:rsidP="00201CC0">
            <w:pPr>
              <w:rPr>
                <w:rFonts w:ascii="Arial" w:hAnsi="Arial" w:cs="Arial"/>
                <w:sz w:val="18"/>
              </w:rPr>
            </w:pPr>
            <w:r w:rsidRPr="00002853">
              <w:rPr>
                <w:rFonts w:ascii="Arial" w:hAnsi="Arial" w:cs="Arial"/>
                <w:sz w:val="18"/>
              </w:rPr>
              <w:t>ORWRP PRINT REMOTE REPORT</w:t>
            </w:r>
          </w:p>
        </w:tc>
        <w:tc>
          <w:tcPr>
            <w:tcW w:w="1805" w:type="dxa"/>
            <w:noWrap/>
          </w:tcPr>
          <w:p w14:paraId="329688D4" w14:textId="77777777" w:rsidR="00201CC0" w:rsidRPr="00002853" w:rsidRDefault="00201CC0" w:rsidP="00201CC0">
            <w:pPr>
              <w:rPr>
                <w:rFonts w:ascii="Arial" w:hAnsi="Arial" w:cs="Arial"/>
                <w:sz w:val="18"/>
              </w:rPr>
            </w:pPr>
            <w:r w:rsidRPr="00002853">
              <w:rPr>
                <w:rFonts w:ascii="Arial" w:hAnsi="Arial" w:cs="Arial"/>
                <w:sz w:val="18"/>
              </w:rPr>
              <w:t>REMOTE</w:t>
            </w:r>
          </w:p>
        </w:tc>
        <w:tc>
          <w:tcPr>
            <w:tcW w:w="1877" w:type="dxa"/>
            <w:noWrap/>
          </w:tcPr>
          <w:p w14:paraId="540C04E8" w14:textId="77777777" w:rsidR="00201CC0" w:rsidRPr="00002853" w:rsidRDefault="00201CC0" w:rsidP="00201CC0">
            <w:pPr>
              <w:rPr>
                <w:rFonts w:ascii="Arial" w:hAnsi="Arial" w:cs="Arial"/>
                <w:sz w:val="18"/>
              </w:rPr>
            </w:pPr>
            <w:r w:rsidRPr="00002853">
              <w:rPr>
                <w:rFonts w:ascii="Arial" w:hAnsi="Arial" w:cs="Arial"/>
                <w:sz w:val="18"/>
              </w:rPr>
              <w:t>ORWRPP</w:t>
            </w:r>
          </w:p>
        </w:tc>
        <w:tc>
          <w:tcPr>
            <w:tcW w:w="1723" w:type="dxa"/>
          </w:tcPr>
          <w:p w14:paraId="6C251497" w14:textId="77777777" w:rsidR="00201CC0" w:rsidRPr="00002853" w:rsidRDefault="00201CC0" w:rsidP="00201CC0">
            <w:pPr>
              <w:rPr>
                <w:rFonts w:ascii="Arial" w:hAnsi="Arial" w:cs="Arial"/>
                <w:sz w:val="18"/>
              </w:rPr>
            </w:pPr>
          </w:p>
        </w:tc>
      </w:tr>
      <w:tr w:rsidR="00201CC0" w:rsidRPr="00002853" w14:paraId="39206D85" w14:textId="77777777" w:rsidTr="00CF7025">
        <w:trPr>
          <w:trHeight w:val="270"/>
        </w:trPr>
        <w:tc>
          <w:tcPr>
            <w:tcW w:w="2875" w:type="dxa"/>
            <w:noWrap/>
          </w:tcPr>
          <w:p w14:paraId="748550AD" w14:textId="77777777" w:rsidR="00201CC0" w:rsidRPr="00002853" w:rsidRDefault="00201CC0" w:rsidP="00201CC0">
            <w:pPr>
              <w:rPr>
                <w:rFonts w:ascii="Arial" w:hAnsi="Arial" w:cs="Arial"/>
                <w:sz w:val="18"/>
              </w:rPr>
            </w:pPr>
            <w:r w:rsidRPr="00002853">
              <w:rPr>
                <w:rFonts w:ascii="Arial" w:hAnsi="Arial" w:cs="Arial"/>
                <w:sz w:val="18"/>
              </w:rPr>
              <w:t>ORWRP PRINT REPORT</w:t>
            </w:r>
          </w:p>
        </w:tc>
        <w:tc>
          <w:tcPr>
            <w:tcW w:w="1805" w:type="dxa"/>
            <w:noWrap/>
          </w:tcPr>
          <w:p w14:paraId="397504C5" w14:textId="77777777" w:rsidR="00201CC0" w:rsidRPr="00002853" w:rsidRDefault="00201CC0" w:rsidP="00201CC0">
            <w:pPr>
              <w:rPr>
                <w:rFonts w:ascii="Arial" w:hAnsi="Arial" w:cs="Arial"/>
                <w:sz w:val="18"/>
              </w:rPr>
            </w:pPr>
            <w:r w:rsidRPr="00002853">
              <w:rPr>
                <w:rFonts w:ascii="Arial" w:hAnsi="Arial" w:cs="Arial"/>
                <w:sz w:val="18"/>
              </w:rPr>
              <w:t>PRINT</w:t>
            </w:r>
          </w:p>
        </w:tc>
        <w:tc>
          <w:tcPr>
            <w:tcW w:w="1877" w:type="dxa"/>
            <w:noWrap/>
          </w:tcPr>
          <w:p w14:paraId="5944C039" w14:textId="77777777" w:rsidR="00201CC0" w:rsidRPr="00002853" w:rsidRDefault="00201CC0" w:rsidP="00201CC0">
            <w:pPr>
              <w:rPr>
                <w:rFonts w:ascii="Arial" w:hAnsi="Arial" w:cs="Arial"/>
                <w:sz w:val="18"/>
              </w:rPr>
            </w:pPr>
            <w:r w:rsidRPr="00002853">
              <w:rPr>
                <w:rFonts w:ascii="Arial" w:hAnsi="Arial" w:cs="Arial"/>
                <w:sz w:val="18"/>
              </w:rPr>
              <w:t>ORWRPP</w:t>
            </w:r>
          </w:p>
        </w:tc>
        <w:tc>
          <w:tcPr>
            <w:tcW w:w="1723" w:type="dxa"/>
          </w:tcPr>
          <w:p w14:paraId="3D8F2F90" w14:textId="77777777" w:rsidR="00201CC0" w:rsidRPr="00002853" w:rsidRDefault="00201CC0" w:rsidP="00201CC0">
            <w:pPr>
              <w:rPr>
                <w:rFonts w:ascii="Arial" w:hAnsi="Arial" w:cs="Arial"/>
                <w:sz w:val="18"/>
              </w:rPr>
            </w:pPr>
          </w:p>
        </w:tc>
      </w:tr>
      <w:tr w:rsidR="00201CC0" w:rsidRPr="00002853" w14:paraId="362B705D" w14:textId="77777777" w:rsidTr="00CF7025">
        <w:trPr>
          <w:trHeight w:val="270"/>
        </w:trPr>
        <w:tc>
          <w:tcPr>
            <w:tcW w:w="2875" w:type="dxa"/>
            <w:noWrap/>
          </w:tcPr>
          <w:p w14:paraId="2C1668BA" w14:textId="77777777" w:rsidR="00201CC0" w:rsidRPr="00002853" w:rsidRDefault="00201CC0" w:rsidP="00201CC0">
            <w:pPr>
              <w:rPr>
                <w:rFonts w:ascii="Arial" w:hAnsi="Arial" w:cs="Arial"/>
                <w:sz w:val="18"/>
              </w:rPr>
            </w:pPr>
            <w:r w:rsidRPr="00002853">
              <w:rPr>
                <w:rFonts w:ascii="Arial" w:hAnsi="Arial" w:cs="Arial"/>
                <w:sz w:val="18"/>
              </w:rPr>
              <w:lastRenderedPageBreak/>
              <w:t>ORWRP PRINT WINDOWS LAB REMOTE</w:t>
            </w:r>
          </w:p>
        </w:tc>
        <w:tc>
          <w:tcPr>
            <w:tcW w:w="1805" w:type="dxa"/>
            <w:noWrap/>
          </w:tcPr>
          <w:p w14:paraId="72BC6023" w14:textId="77777777" w:rsidR="00201CC0" w:rsidRPr="00002853" w:rsidRDefault="00201CC0" w:rsidP="00201CC0">
            <w:pPr>
              <w:rPr>
                <w:rFonts w:ascii="Arial" w:hAnsi="Arial" w:cs="Arial"/>
                <w:sz w:val="18"/>
              </w:rPr>
            </w:pPr>
            <w:r w:rsidRPr="00002853">
              <w:rPr>
                <w:rFonts w:ascii="Arial" w:hAnsi="Arial" w:cs="Arial"/>
                <w:sz w:val="18"/>
              </w:rPr>
              <w:t>PRINTWR</w:t>
            </w:r>
          </w:p>
        </w:tc>
        <w:tc>
          <w:tcPr>
            <w:tcW w:w="1877" w:type="dxa"/>
            <w:noWrap/>
          </w:tcPr>
          <w:p w14:paraId="3FC1243D" w14:textId="77777777" w:rsidR="00201CC0" w:rsidRPr="00002853" w:rsidRDefault="00201CC0" w:rsidP="00201CC0">
            <w:pPr>
              <w:rPr>
                <w:rFonts w:ascii="Arial" w:hAnsi="Arial" w:cs="Arial"/>
                <w:sz w:val="18"/>
              </w:rPr>
            </w:pPr>
            <w:r w:rsidRPr="00002853">
              <w:rPr>
                <w:rFonts w:ascii="Arial" w:hAnsi="Arial" w:cs="Arial"/>
                <w:sz w:val="18"/>
              </w:rPr>
              <w:t>ORWRPL</w:t>
            </w:r>
          </w:p>
        </w:tc>
        <w:tc>
          <w:tcPr>
            <w:tcW w:w="1723" w:type="dxa"/>
          </w:tcPr>
          <w:p w14:paraId="6F980602" w14:textId="77777777" w:rsidR="00201CC0" w:rsidRPr="00002853" w:rsidRDefault="00201CC0" w:rsidP="00201CC0">
            <w:pPr>
              <w:rPr>
                <w:rFonts w:ascii="Arial" w:hAnsi="Arial" w:cs="Arial"/>
                <w:sz w:val="18"/>
              </w:rPr>
            </w:pPr>
          </w:p>
        </w:tc>
      </w:tr>
      <w:tr w:rsidR="00201CC0" w:rsidRPr="00002853" w14:paraId="1A966046" w14:textId="77777777" w:rsidTr="00CF7025">
        <w:trPr>
          <w:trHeight w:val="270"/>
        </w:trPr>
        <w:tc>
          <w:tcPr>
            <w:tcW w:w="2875" w:type="dxa"/>
            <w:noWrap/>
          </w:tcPr>
          <w:p w14:paraId="3B828085" w14:textId="77777777" w:rsidR="00201CC0" w:rsidRPr="00002853" w:rsidRDefault="00201CC0" w:rsidP="00201CC0">
            <w:pPr>
              <w:rPr>
                <w:rFonts w:ascii="Arial" w:hAnsi="Arial" w:cs="Arial"/>
                <w:sz w:val="18"/>
              </w:rPr>
            </w:pPr>
            <w:r w:rsidRPr="00002853">
              <w:rPr>
                <w:rFonts w:ascii="Arial" w:hAnsi="Arial" w:cs="Arial"/>
                <w:sz w:val="18"/>
              </w:rPr>
              <w:t>ORWRP PRINT WINDOWS REMOTE</w:t>
            </w:r>
          </w:p>
        </w:tc>
        <w:tc>
          <w:tcPr>
            <w:tcW w:w="1805" w:type="dxa"/>
            <w:noWrap/>
          </w:tcPr>
          <w:p w14:paraId="188934E7" w14:textId="77777777" w:rsidR="00201CC0" w:rsidRPr="00002853" w:rsidRDefault="00201CC0" w:rsidP="00201CC0">
            <w:pPr>
              <w:rPr>
                <w:rFonts w:ascii="Arial" w:hAnsi="Arial" w:cs="Arial"/>
                <w:sz w:val="18"/>
              </w:rPr>
            </w:pPr>
            <w:r w:rsidRPr="00002853">
              <w:rPr>
                <w:rFonts w:ascii="Arial" w:hAnsi="Arial" w:cs="Arial"/>
                <w:sz w:val="18"/>
              </w:rPr>
              <w:t>PRINTWR</w:t>
            </w:r>
          </w:p>
        </w:tc>
        <w:tc>
          <w:tcPr>
            <w:tcW w:w="1877" w:type="dxa"/>
            <w:noWrap/>
          </w:tcPr>
          <w:p w14:paraId="62BF3970" w14:textId="77777777" w:rsidR="00201CC0" w:rsidRPr="00002853" w:rsidRDefault="00201CC0" w:rsidP="00201CC0">
            <w:pPr>
              <w:rPr>
                <w:rFonts w:ascii="Arial" w:hAnsi="Arial" w:cs="Arial"/>
                <w:sz w:val="18"/>
              </w:rPr>
            </w:pPr>
            <w:r w:rsidRPr="00002853">
              <w:rPr>
                <w:rFonts w:ascii="Arial" w:hAnsi="Arial" w:cs="Arial"/>
                <w:sz w:val="18"/>
              </w:rPr>
              <w:t>ORWRPP</w:t>
            </w:r>
          </w:p>
        </w:tc>
        <w:tc>
          <w:tcPr>
            <w:tcW w:w="1723" w:type="dxa"/>
          </w:tcPr>
          <w:p w14:paraId="5D0B6E61" w14:textId="77777777" w:rsidR="00201CC0" w:rsidRPr="00002853" w:rsidRDefault="00201CC0" w:rsidP="00201CC0">
            <w:pPr>
              <w:rPr>
                <w:rFonts w:ascii="Arial" w:hAnsi="Arial" w:cs="Arial"/>
                <w:sz w:val="18"/>
              </w:rPr>
            </w:pPr>
          </w:p>
        </w:tc>
      </w:tr>
      <w:tr w:rsidR="00201CC0" w:rsidRPr="00002853" w14:paraId="29E8338A" w14:textId="77777777" w:rsidTr="00CF7025">
        <w:trPr>
          <w:trHeight w:val="270"/>
        </w:trPr>
        <w:tc>
          <w:tcPr>
            <w:tcW w:w="2875" w:type="dxa"/>
            <w:noWrap/>
          </w:tcPr>
          <w:p w14:paraId="15F81986" w14:textId="77777777" w:rsidR="00201CC0" w:rsidRPr="00002853" w:rsidRDefault="00201CC0" w:rsidP="00201CC0">
            <w:pPr>
              <w:rPr>
                <w:rFonts w:ascii="Arial" w:hAnsi="Arial" w:cs="Arial"/>
                <w:sz w:val="18"/>
              </w:rPr>
            </w:pPr>
            <w:r w:rsidRPr="00002853">
              <w:rPr>
                <w:rFonts w:ascii="Arial" w:hAnsi="Arial" w:cs="Arial"/>
                <w:sz w:val="18"/>
              </w:rPr>
              <w:t>ORWRP PRINT WINDOWS REPORT</w:t>
            </w:r>
          </w:p>
        </w:tc>
        <w:tc>
          <w:tcPr>
            <w:tcW w:w="1805" w:type="dxa"/>
            <w:noWrap/>
          </w:tcPr>
          <w:p w14:paraId="69F7F714" w14:textId="77777777" w:rsidR="00201CC0" w:rsidRPr="00002853" w:rsidRDefault="00201CC0" w:rsidP="00201CC0">
            <w:pPr>
              <w:rPr>
                <w:rFonts w:ascii="Arial" w:hAnsi="Arial" w:cs="Arial"/>
                <w:sz w:val="18"/>
              </w:rPr>
            </w:pPr>
            <w:r w:rsidRPr="00002853">
              <w:rPr>
                <w:rFonts w:ascii="Arial" w:hAnsi="Arial" w:cs="Arial"/>
                <w:sz w:val="18"/>
              </w:rPr>
              <w:t>PRINTW</w:t>
            </w:r>
          </w:p>
        </w:tc>
        <w:tc>
          <w:tcPr>
            <w:tcW w:w="1877" w:type="dxa"/>
            <w:noWrap/>
          </w:tcPr>
          <w:p w14:paraId="68CEAC74" w14:textId="77777777" w:rsidR="00201CC0" w:rsidRPr="00002853" w:rsidRDefault="00201CC0" w:rsidP="00201CC0">
            <w:pPr>
              <w:rPr>
                <w:rFonts w:ascii="Arial" w:hAnsi="Arial" w:cs="Arial"/>
                <w:sz w:val="18"/>
              </w:rPr>
            </w:pPr>
            <w:r w:rsidRPr="00002853">
              <w:rPr>
                <w:rFonts w:ascii="Arial" w:hAnsi="Arial" w:cs="Arial"/>
                <w:sz w:val="18"/>
              </w:rPr>
              <w:t>ORWRPP</w:t>
            </w:r>
          </w:p>
        </w:tc>
        <w:tc>
          <w:tcPr>
            <w:tcW w:w="1723" w:type="dxa"/>
          </w:tcPr>
          <w:p w14:paraId="5BBAD773" w14:textId="77777777" w:rsidR="00201CC0" w:rsidRPr="00002853" w:rsidRDefault="00201CC0" w:rsidP="00201CC0">
            <w:pPr>
              <w:rPr>
                <w:rFonts w:ascii="Arial" w:hAnsi="Arial" w:cs="Arial"/>
                <w:sz w:val="18"/>
              </w:rPr>
            </w:pPr>
          </w:p>
        </w:tc>
      </w:tr>
      <w:tr w:rsidR="00201CC0" w:rsidRPr="00002853" w14:paraId="5DFD30A1" w14:textId="77777777" w:rsidTr="00CF7025">
        <w:trPr>
          <w:trHeight w:val="270"/>
        </w:trPr>
        <w:tc>
          <w:tcPr>
            <w:tcW w:w="2875" w:type="dxa"/>
            <w:noWrap/>
          </w:tcPr>
          <w:p w14:paraId="4C0E0A07" w14:textId="77777777" w:rsidR="00201CC0" w:rsidRPr="00002853" w:rsidRDefault="00201CC0" w:rsidP="00201CC0">
            <w:pPr>
              <w:rPr>
                <w:rFonts w:ascii="Arial" w:hAnsi="Arial" w:cs="Arial"/>
                <w:sz w:val="18"/>
              </w:rPr>
            </w:pPr>
            <w:r w:rsidRPr="00002853">
              <w:rPr>
                <w:rFonts w:ascii="Arial" w:hAnsi="Arial" w:cs="Arial"/>
                <w:sz w:val="18"/>
              </w:rPr>
              <w:t>ORWRP REPORT LISTS</w:t>
            </w:r>
          </w:p>
        </w:tc>
        <w:tc>
          <w:tcPr>
            <w:tcW w:w="1805" w:type="dxa"/>
            <w:noWrap/>
          </w:tcPr>
          <w:p w14:paraId="51A380AA"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088BD699"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77B46114" w14:textId="77777777" w:rsidR="00201CC0" w:rsidRPr="00002853" w:rsidRDefault="00201CC0" w:rsidP="00201CC0">
            <w:pPr>
              <w:rPr>
                <w:rFonts w:ascii="Arial" w:hAnsi="Arial" w:cs="Arial"/>
                <w:sz w:val="18"/>
              </w:rPr>
            </w:pPr>
          </w:p>
        </w:tc>
      </w:tr>
      <w:tr w:rsidR="00201CC0" w:rsidRPr="00002853" w14:paraId="424B7C1F" w14:textId="77777777" w:rsidTr="00CF7025">
        <w:trPr>
          <w:trHeight w:val="270"/>
        </w:trPr>
        <w:tc>
          <w:tcPr>
            <w:tcW w:w="2875" w:type="dxa"/>
            <w:noWrap/>
          </w:tcPr>
          <w:p w14:paraId="553F6DC6" w14:textId="77777777" w:rsidR="00201CC0" w:rsidRPr="00002853" w:rsidRDefault="00201CC0" w:rsidP="00201CC0">
            <w:pPr>
              <w:rPr>
                <w:rFonts w:ascii="Arial" w:hAnsi="Arial" w:cs="Arial"/>
                <w:sz w:val="18"/>
              </w:rPr>
            </w:pPr>
            <w:r w:rsidRPr="00002853">
              <w:rPr>
                <w:rFonts w:ascii="Arial" w:hAnsi="Arial" w:cs="Arial"/>
                <w:sz w:val="18"/>
              </w:rPr>
              <w:t>ORWRP REPORT TEXT</w:t>
            </w:r>
          </w:p>
        </w:tc>
        <w:tc>
          <w:tcPr>
            <w:tcW w:w="1805" w:type="dxa"/>
            <w:noWrap/>
          </w:tcPr>
          <w:p w14:paraId="7D63243C" w14:textId="77777777" w:rsidR="00201CC0" w:rsidRPr="00002853" w:rsidRDefault="00201CC0" w:rsidP="00201CC0">
            <w:pPr>
              <w:rPr>
                <w:rFonts w:ascii="Arial" w:hAnsi="Arial" w:cs="Arial"/>
                <w:sz w:val="18"/>
              </w:rPr>
            </w:pPr>
            <w:r w:rsidRPr="00002853">
              <w:rPr>
                <w:rFonts w:ascii="Arial" w:hAnsi="Arial" w:cs="Arial"/>
                <w:sz w:val="18"/>
              </w:rPr>
              <w:t>RPT</w:t>
            </w:r>
          </w:p>
        </w:tc>
        <w:tc>
          <w:tcPr>
            <w:tcW w:w="1877" w:type="dxa"/>
            <w:noWrap/>
          </w:tcPr>
          <w:p w14:paraId="5F7213CC"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366E58A5" w14:textId="77777777" w:rsidR="00201CC0" w:rsidRPr="00002853" w:rsidRDefault="00201CC0" w:rsidP="00201CC0">
            <w:pPr>
              <w:rPr>
                <w:rFonts w:ascii="Arial" w:hAnsi="Arial" w:cs="Arial"/>
                <w:sz w:val="18"/>
              </w:rPr>
            </w:pPr>
          </w:p>
        </w:tc>
      </w:tr>
      <w:tr w:rsidR="00201CC0" w:rsidRPr="00002853" w14:paraId="66669DB6" w14:textId="77777777" w:rsidTr="00CF7025">
        <w:trPr>
          <w:trHeight w:val="270"/>
        </w:trPr>
        <w:tc>
          <w:tcPr>
            <w:tcW w:w="2875" w:type="dxa"/>
            <w:noWrap/>
          </w:tcPr>
          <w:p w14:paraId="64E5845B" w14:textId="77777777" w:rsidR="00201CC0" w:rsidRPr="00002853" w:rsidRDefault="00201CC0" w:rsidP="00201CC0">
            <w:pPr>
              <w:rPr>
                <w:rFonts w:ascii="Arial" w:hAnsi="Arial" w:cs="Arial"/>
                <w:sz w:val="18"/>
              </w:rPr>
            </w:pPr>
            <w:r w:rsidRPr="00002853">
              <w:rPr>
                <w:rFonts w:ascii="Arial" w:hAnsi="Arial" w:cs="Arial"/>
                <w:sz w:val="18"/>
              </w:rPr>
              <w:t>ORWRP SAVE DEFAULT PRINTER</w:t>
            </w:r>
          </w:p>
        </w:tc>
        <w:tc>
          <w:tcPr>
            <w:tcW w:w="1805" w:type="dxa"/>
            <w:noWrap/>
          </w:tcPr>
          <w:p w14:paraId="541381C1" w14:textId="77777777" w:rsidR="00201CC0" w:rsidRPr="00002853" w:rsidRDefault="00201CC0" w:rsidP="00201CC0">
            <w:pPr>
              <w:rPr>
                <w:rFonts w:ascii="Arial" w:hAnsi="Arial" w:cs="Arial"/>
                <w:sz w:val="18"/>
              </w:rPr>
            </w:pPr>
            <w:r w:rsidRPr="00002853">
              <w:rPr>
                <w:rFonts w:ascii="Arial" w:hAnsi="Arial" w:cs="Arial"/>
                <w:sz w:val="18"/>
              </w:rPr>
              <w:t>SAVDFPRT</w:t>
            </w:r>
          </w:p>
        </w:tc>
        <w:tc>
          <w:tcPr>
            <w:tcW w:w="1877" w:type="dxa"/>
            <w:noWrap/>
          </w:tcPr>
          <w:p w14:paraId="0B65BC22"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58EF10DC" w14:textId="77777777" w:rsidR="00201CC0" w:rsidRPr="00002853" w:rsidRDefault="00201CC0" w:rsidP="00201CC0">
            <w:pPr>
              <w:rPr>
                <w:rFonts w:ascii="Arial" w:hAnsi="Arial" w:cs="Arial"/>
                <w:sz w:val="18"/>
              </w:rPr>
            </w:pPr>
          </w:p>
        </w:tc>
      </w:tr>
      <w:tr w:rsidR="00201CC0" w:rsidRPr="00002853" w14:paraId="3922CD96" w14:textId="77777777" w:rsidTr="00CF7025">
        <w:trPr>
          <w:trHeight w:val="270"/>
        </w:trPr>
        <w:tc>
          <w:tcPr>
            <w:tcW w:w="2875" w:type="dxa"/>
            <w:noWrap/>
          </w:tcPr>
          <w:p w14:paraId="09BD4E80" w14:textId="77777777" w:rsidR="00201CC0" w:rsidRPr="00002853" w:rsidRDefault="00201CC0" w:rsidP="00201CC0">
            <w:pPr>
              <w:rPr>
                <w:rFonts w:ascii="Arial" w:hAnsi="Arial" w:cs="Arial"/>
                <w:sz w:val="18"/>
              </w:rPr>
            </w:pPr>
            <w:r w:rsidRPr="00002853">
              <w:rPr>
                <w:rFonts w:ascii="Arial" w:hAnsi="Arial" w:cs="Arial"/>
                <w:sz w:val="18"/>
              </w:rPr>
              <w:t>ORWRP WINPRINT DEFAULT</w:t>
            </w:r>
          </w:p>
        </w:tc>
        <w:tc>
          <w:tcPr>
            <w:tcW w:w="1805" w:type="dxa"/>
            <w:noWrap/>
          </w:tcPr>
          <w:p w14:paraId="3E792FE2" w14:textId="77777777" w:rsidR="00201CC0" w:rsidRPr="00002853" w:rsidRDefault="00201CC0" w:rsidP="00201CC0">
            <w:pPr>
              <w:rPr>
                <w:rFonts w:ascii="Arial" w:hAnsi="Arial" w:cs="Arial"/>
                <w:sz w:val="18"/>
              </w:rPr>
            </w:pPr>
            <w:r w:rsidRPr="00002853">
              <w:rPr>
                <w:rFonts w:ascii="Arial" w:hAnsi="Arial" w:cs="Arial"/>
                <w:sz w:val="18"/>
              </w:rPr>
              <w:t>WINDFLT</w:t>
            </w:r>
          </w:p>
        </w:tc>
        <w:tc>
          <w:tcPr>
            <w:tcW w:w="1877" w:type="dxa"/>
            <w:noWrap/>
          </w:tcPr>
          <w:p w14:paraId="4A2ED176"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012665FA" w14:textId="77777777" w:rsidR="00201CC0" w:rsidRPr="00002853" w:rsidRDefault="00201CC0" w:rsidP="00201CC0">
            <w:pPr>
              <w:rPr>
                <w:rFonts w:ascii="Arial" w:hAnsi="Arial" w:cs="Arial"/>
                <w:sz w:val="18"/>
              </w:rPr>
            </w:pPr>
          </w:p>
        </w:tc>
      </w:tr>
      <w:tr w:rsidR="00201CC0" w:rsidRPr="00002853" w14:paraId="6CD6E582" w14:textId="77777777" w:rsidTr="00CF7025">
        <w:trPr>
          <w:trHeight w:val="270"/>
        </w:trPr>
        <w:tc>
          <w:tcPr>
            <w:tcW w:w="2875" w:type="dxa"/>
            <w:noWrap/>
          </w:tcPr>
          <w:p w14:paraId="0735BBF4" w14:textId="77777777" w:rsidR="00201CC0" w:rsidRPr="00002853" w:rsidRDefault="00201CC0" w:rsidP="00201CC0">
            <w:pPr>
              <w:rPr>
                <w:rFonts w:ascii="Arial" w:hAnsi="Arial" w:cs="Arial"/>
                <w:sz w:val="18"/>
              </w:rPr>
            </w:pPr>
            <w:r w:rsidRPr="00002853">
              <w:rPr>
                <w:rFonts w:ascii="Arial" w:hAnsi="Arial" w:cs="Arial"/>
                <w:sz w:val="18"/>
              </w:rPr>
              <w:t>ORWRP WINPRINT LAB REPORTS</w:t>
            </w:r>
          </w:p>
        </w:tc>
        <w:tc>
          <w:tcPr>
            <w:tcW w:w="1805" w:type="dxa"/>
            <w:noWrap/>
          </w:tcPr>
          <w:p w14:paraId="33783105" w14:textId="77777777" w:rsidR="00201CC0" w:rsidRPr="00002853" w:rsidRDefault="00201CC0" w:rsidP="00201CC0">
            <w:pPr>
              <w:rPr>
                <w:rFonts w:ascii="Arial" w:hAnsi="Arial" w:cs="Arial"/>
                <w:sz w:val="18"/>
              </w:rPr>
            </w:pPr>
            <w:r w:rsidRPr="00002853">
              <w:rPr>
                <w:rFonts w:ascii="Arial" w:hAnsi="Arial" w:cs="Arial"/>
                <w:sz w:val="18"/>
              </w:rPr>
              <w:t>PRINTW</w:t>
            </w:r>
          </w:p>
        </w:tc>
        <w:tc>
          <w:tcPr>
            <w:tcW w:w="1877" w:type="dxa"/>
            <w:noWrap/>
          </w:tcPr>
          <w:p w14:paraId="24FD5B32" w14:textId="77777777" w:rsidR="00201CC0" w:rsidRPr="00002853" w:rsidRDefault="00201CC0" w:rsidP="00201CC0">
            <w:pPr>
              <w:rPr>
                <w:rFonts w:ascii="Arial" w:hAnsi="Arial" w:cs="Arial"/>
                <w:sz w:val="18"/>
              </w:rPr>
            </w:pPr>
            <w:r w:rsidRPr="00002853">
              <w:rPr>
                <w:rFonts w:ascii="Arial" w:hAnsi="Arial" w:cs="Arial"/>
                <w:sz w:val="18"/>
              </w:rPr>
              <w:t>ORWRPL</w:t>
            </w:r>
          </w:p>
        </w:tc>
        <w:tc>
          <w:tcPr>
            <w:tcW w:w="1723" w:type="dxa"/>
          </w:tcPr>
          <w:p w14:paraId="26A0407E" w14:textId="77777777" w:rsidR="00201CC0" w:rsidRPr="00002853" w:rsidRDefault="00201CC0" w:rsidP="00201CC0">
            <w:pPr>
              <w:rPr>
                <w:rFonts w:ascii="Arial" w:hAnsi="Arial" w:cs="Arial"/>
                <w:sz w:val="18"/>
              </w:rPr>
            </w:pPr>
          </w:p>
        </w:tc>
      </w:tr>
      <w:tr w:rsidR="00201CC0" w:rsidRPr="00002853" w14:paraId="78556827" w14:textId="77777777" w:rsidTr="00CF7025">
        <w:trPr>
          <w:trHeight w:val="270"/>
        </w:trPr>
        <w:tc>
          <w:tcPr>
            <w:tcW w:w="2875" w:type="dxa"/>
            <w:noWrap/>
          </w:tcPr>
          <w:p w14:paraId="0B2F8DDD" w14:textId="77777777" w:rsidR="00201CC0" w:rsidRPr="00002853" w:rsidRDefault="00201CC0" w:rsidP="00201CC0">
            <w:pPr>
              <w:rPr>
                <w:rFonts w:ascii="Arial" w:hAnsi="Arial" w:cs="Arial"/>
                <w:sz w:val="18"/>
              </w:rPr>
            </w:pPr>
            <w:r w:rsidRPr="00002853">
              <w:rPr>
                <w:rFonts w:ascii="Arial" w:hAnsi="Arial" w:cs="Arial"/>
                <w:sz w:val="18"/>
              </w:rPr>
              <w:t>ORWRP1 LISTNUTR</w:t>
            </w:r>
          </w:p>
        </w:tc>
        <w:tc>
          <w:tcPr>
            <w:tcW w:w="1805" w:type="dxa"/>
            <w:noWrap/>
          </w:tcPr>
          <w:p w14:paraId="3A61FE79" w14:textId="77777777" w:rsidR="00201CC0" w:rsidRPr="00002853" w:rsidRDefault="00201CC0" w:rsidP="00201CC0">
            <w:pPr>
              <w:rPr>
                <w:rFonts w:ascii="Arial" w:hAnsi="Arial" w:cs="Arial"/>
                <w:sz w:val="18"/>
              </w:rPr>
            </w:pPr>
            <w:r w:rsidRPr="00002853">
              <w:rPr>
                <w:rFonts w:ascii="Arial" w:hAnsi="Arial" w:cs="Arial"/>
                <w:sz w:val="18"/>
              </w:rPr>
              <w:t>LISTNUTR</w:t>
            </w:r>
          </w:p>
        </w:tc>
        <w:tc>
          <w:tcPr>
            <w:tcW w:w="1877" w:type="dxa"/>
            <w:noWrap/>
          </w:tcPr>
          <w:p w14:paraId="5C6C41B8" w14:textId="77777777" w:rsidR="00201CC0" w:rsidRPr="00002853" w:rsidRDefault="00201CC0" w:rsidP="00201CC0">
            <w:pPr>
              <w:rPr>
                <w:rFonts w:ascii="Arial" w:hAnsi="Arial" w:cs="Arial"/>
                <w:sz w:val="18"/>
              </w:rPr>
            </w:pPr>
            <w:r w:rsidRPr="00002853">
              <w:rPr>
                <w:rFonts w:ascii="Arial" w:hAnsi="Arial" w:cs="Arial"/>
                <w:sz w:val="18"/>
              </w:rPr>
              <w:t>ORWRP1</w:t>
            </w:r>
          </w:p>
        </w:tc>
        <w:tc>
          <w:tcPr>
            <w:tcW w:w="1723" w:type="dxa"/>
          </w:tcPr>
          <w:p w14:paraId="402220E9" w14:textId="77777777" w:rsidR="00201CC0" w:rsidRPr="00002853" w:rsidRDefault="00201CC0" w:rsidP="00201CC0">
            <w:pPr>
              <w:rPr>
                <w:rFonts w:ascii="Arial" w:hAnsi="Arial" w:cs="Arial"/>
                <w:sz w:val="18"/>
              </w:rPr>
            </w:pPr>
          </w:p>
        </w:tc>
      </w:tr>
      <w:tr w:rsidR="00201CC0" w:rsidRPr="00002853" w14:paraId="0FA29450" w14:textId="77777777" w:rsidTr="00CF7025">
        <w:trPr>
          <w:trHeight w:val="270"/>
        </w:trPr>
        <w:tc>
          <w:tcPr>
            <w:tcW w:w="2875" w:type="dxa"/>
            <w:noWrap/>
          </w:tcPr>
          <w:p w14:paraId="7F899461" w14:textId="77777777" w:rsidR="00201CC0" w:rsidRPr="00002853" w:rsidRDefault="00201CC0" w:rsidP="00201CC0">
            <w:pPr>
              <w:rPr>
                <w:rFonts w:ascii="Arial" w:hAnsi="Arial" w:cs="Arial"/>
                <w:sz w:val="18"/>
              </w:rPr>
            </w:pPr>
            <w:r w:rsidRPr="00002853">
              <w:rPr>
                <w:rFonts w:ascii="Arial" w:hAnsi="Arial" w:cs="Arial"/>
                <w:sz w:val="18"/>
              </w:rPr>
              <w:t>ORWRP16 REPORT LISTS</w:t>
            </w:r>
          </w:p>
        </w:tc>
        <w:tc>
          <w:tcPr>
            <w:tcW w:w="1805" w:type="dxa"/>
            <w:noWrap/>
          </w:tcPr>
          <w:p w14:paraId="5C0E42F3"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2A2B4BE8" w14:textId="77777777" w:rsidR="00201CC0" w:rsidRPr="00002853" w:rsidRDefault="00201CC0" w:rsidP="00201CC0">
            <w:pPr>
              <w:rPr>
                <w:rFonts w:ascii="Arial" w:hAnsi="Arial" w:cs="Arial"/>
                <w:sz w:val="18"/>
              </w:rPr>
            </w:pPr>
            <w:r w:rsidRPr="00002853">
              <w:rPr>
                <w:rFonts w:ascii="Arial" w:hAnsi="Arial" w:cs="Arial"/>
                <w:sz w:val="18"/>
              </w:rPr>
              <w:t>ORWRP16</w:t>
            </w:r>
          </w:p>
        </w:tc>
        <w:tc>
          <w:tcPr>
            <w:tcW w:w="1723" w:type="dxa"/>
          </w:tcPr>
          <w:p w14:paraId="5A0BBEC6" w14:textId="77777777" w:rsidR="00201CC0" w:rsidRPr="00002853" w:rsidRDefault="00201CC0" w:rsidP="00201CC0">
            <w:pPr>
              <w:rPr>
                <w:rFonts w:ascii="Arial" w:hAnsi="Arial" w:cs="Arial"/>
                <w:sz w:val="18"/>
              </w:rPr>
            </w:pPr>
          </w:p>
        </w:tc>
      </w:tr>
      <w:tr w:rsidR="00201CC0" w:rsidRPr="00002853" w14:paraId="66323B9B" w14:textId="77777777" w:rsidTr="00CF7025">
        <w:trPr>
          <w:trHeight w:val="270"/>
        </w:trPr>
        <w:tc>
          <w:tcPr>
            <w:tcW w:w="2875" w:type="dxa"/>
            <w:noWrap/>
          </w:tcPr>
          <w:p w14:paraId="6B20877E" w14:textId="77777777" w:rsidR="00201CC0" w:rsidRPr="00002853" w:rsidRDefault="00201CC0" w:rsidP="00201CC0">
            <w:pPr>
              <w:rPr>
                <w:rFonts w:ascii="Arial" w:hAnsi="Arial" w:cs="Arial"/>
                <w:sz w:val="18"/>
              </w:rPr>
            </w:pPr>
            <w:r w:rsidRPr="00002853">
              <w:rPr>
                <w:rFonts w:ascii="Arial" w:hAnsi="Arial" w:cs="Arial"/>
                <w:sz w:val="18"/>
              </w:rPr>
              <w:t>ORWRP16 REPORT TEXT</w:t>
            </w:r>
          </w:p>
        </w:tc>
        <w:tc>
          <w:tcPr>
            <w:tcW w:w="1805" w:type="dxa"/>
            <w:noWrap/>
          </w:tcPr>
          <w:p w14:paraId="59FAE315" w14:textId="77777777" w:rsidR="00201CC0" w:rsidRPr="00002853" w:rsidRDefault="00201CC0" w:rsidP="00201CC0">
            <w:pPr>
              <w:rPr>
                <w:rFonts w:ascii="Arial" w:hAnsi="Arial" w:cs="Arial"/>
                <w:sz w:val="18"/>
              </w:rPr>
            </w:pPr>
            <w:r w:rsidRPr="00002853">
              <w:rPr>
                <w:rFonts w:ascii="Arial" w:hAnsi="Arial" w:cs="Arial"/>
                <w:sz w:val="18"/>
              </w:rPr>
              <w:t>RPT</w:t>
            </w:r>
          </w:p>
        </w:tc>
        <w:tc>
          <w:tcPr>
            <w:tcW w:w="1877" w:type="dxa"/>
            <w:noWrap/>
          </w:tcPr>
          <w:p w14:paraId="08E695A4" w14:textId="77777777" w:rsidR="00201CC0" w:rsidRPr="00002853" w:rsidRDefault="00201CC0" w:rsidP="00201CC0">
            <w:pPr>
              <w:rPr>
                <w:rFonts w:ascii="Arial" w:hAnsi="Arial" w:cs="Arial"/>
                <w:sz w:val="18"/>
              </w:rPr>
            </w:pPr>
            <w:r w:rsidRPr="00002853">
              <w:rPr>
                <w:rFonts w:ascii="Arial" w:hAnsi="Arial" w:cs="Arial"/>
                <w:sz w:val="18"/>
              </w:rPr>
              <w:t>ORWRP16</w:t>
            </w:r>
          </w:p>
        </w:tc>
        <w:tc>
          <w:tcPr>
            <w:tcW w:w="1723" w:type="dxa"/>
          </w:tcPr>
          <w:p w14:paraId="11077578" w14:textId="77777777" w:rsidR="00201CC0" w:rsidRPr="00002853" w:rsidRDefault="00201CC0" w:rsidP="00201CC0">
            <w:pPr>
              <w:rPr>
                <w:rFonts w:ascii="Arial" w:hAnsi="Arial" w:cs="Arial"/>
                <w:sz w:val="18"/>
              </w:rPr>
            </w:pPr>
          </w:p>
        </w:tc>
      </w:tr>
      <w:tr w:rsidR="00201CC0" w:rsidRPr="00002853" w14:paraId="20DFED56" w14:textId="77777777" w:rsidTr="00CF7025">
        <w:trPr>
          <w:trHeight w:val="270"/>
        </w:trPr>
        <w:tc>
          <w:tcPr>
            <w:tcW w:w="2875" w:type="dxa"/>
            <w:noWrap/>
          </w:tcPr>
          <w:p w14:paraId="3025A04C" w14:textId="77777777" w:rsidR="00201CC0" w:rsidRPr="00002853" w:rsidRDefault="00201CC0" w:rsidP="00201CC0">
            <w:pPr>
              <w:rPr>
                <w:rFonts w:ascii="Arial" w:hAnsi="Arial" w:cs="Arial"/>
                <w:sz w:val="18"/>
              </w:rPr>
            </w:pPr>
            <w:r w:rsidRPr="00002853">
              <w:rPr>
                <w:rFonts w:ascii="Arial" w:hAnsi="Arial" w:cs="Arial"/>
                <w:sz w:val="18"/>
              </w:rPr>
              <w:t>ORWRP2 HS COMP FILES</w:t>
            </w:r>
          </w:p>
        </w:tc>
        <w:tc>
          <w:tcPr>
            <w:tcW w:w="1805" w:type="dxa"/>
            <w:noWrap/>
          </w:tcPr>
          <w:p w14:paraId="2E83482C" w14:textId="77777777" w:rsidR="00201CC0" w:rsidRPr="00002853" w:rsidRDefault="00201CC0" w:rsidP="00201CC0">
            <w:pPr>
              <w:rPr>
                <w:rFonts w:ascii="Arial" w:hAnsi="Arial" w:cs="Arial"/>
                <w:sz w:val="18"/>
              </w:rPr>
            </w:pPr>
            <w:r w:rsidRPr="00002853">
              <w:rPr>
                <w:rFonts w:ascii="Arial" w:hAnsi="Arial" w:cs="Arial"/>
                <w:sz w:val="18"/>
              </w:rPr>
              <w:t>FILES</w:t>
            </w:r>
          </w:p>
        </w:tc>
        <w:tc>
          <w:tcPr>
            <w:tcW w:w="1877" w:type="dxa"/>
            <w:noWrap/>
          </w:tcPr>
          <w:p w14:paraId="7D747B2D" w14:textId="77777777" w:rsidR="00201CC0" w:rsidRPr="00002853" w:rsidRDefault="00201CC0" w:rsidP="00201CC0">
            <w:pPr>
              <w:rPr>
                <w:rFonts w:ascii="Arial" w:hAnsi="Arial" w:cs="Arial"/>
                <w:sz w:val="18"/>
              </w:rPr>
            </w:pPr>
            <w:r w:rsidRPr="00002853">
              <w:rPr>
                <w:rFonts w:ascii="Arial" w:hAnsi="Arial" w:cs="Arial"/>
                <w:sz w:val="18"/>
              </w:rPr>
              <w:t>ORWRP2</w:t>
            </w:r>
          </w:p>
        </w:tc>
        <w:tc>
          <w:tcPr>
            <w:tcW w:w="1723" w:type="dxa"/>
          </w:tcPr>
          <w:p w14:paraId="78A65A37" w14:textId="77777777" w:rsidR="00201CC0" w:rsidRPr="00002853" w:rsidRDefault="00201CC0" w:rsidP="00201CC0">
            <w:pPr>
              <w:rPr>
                <w:rFonts w:ascii="Arial" w:hAnsi="Arial" w:cs="Arial"/>
                <w:sz w:val="18"/>
              </w:rPr>
            </w:pPr>
          </w:p>
        </w:tc>
      </w:tr>
      <w:tr w:rsidR="00201CC0" w:rsidRPr="00002853" w14:paraId="3774BD71" w14:textId="77777777" w:rsidTr="00CF7025">
        <w:trPr>
          <w:trHeight w:val="270"/>
        </w:trPr>
        <w:tc>
          <w:tcPr>
            <w:tcW w:w="2875" w:type="dxa"/>
            <w:noWrap/>
          </w:tcPr>
          <w:p w14:paraId="49A0D1BC" w14:textId="77777777" w:rsidR="00201CC0" w:rsidRPr="00002853" w:rsidRDefault="00201CC0" w:rsidP="00201CC0">
            <w:pPr>
              <w:rPr>
                <w:rFonts w:ascii="Arial" w:hAnsi="Arial" w:cs="Arial"/>
                <w:sz w:val="18"/>
              </w:rPr>
            </w:pPr>
            <w:r w:rsidRPr="00002853">
              <w:rPr>
                <w:rFonts w:ascii="Arial" w:hAnsi="Arial" w:cs="Arial"/>
                <w:sz w:val="18"/>
              </w:rPr>
              <w:t>ORWRP2 HS COMPONENT SUBS</w:t>
            </w:r>
          </w:p>
        </w:tc>
        <w:tc>
          <w:tcPr>
            <w:tcW w:w="1805" w:type="dxa"/>
            <w:noWrap/>
          </w:tcPr>
          <w:p w14:paraId="399AFCCD" w14:textId="77777777" w:rsidR="00201CC0" w:rsidRPr="00002853" w:rsidRDefault="00201CC0" w:rsidP="00201CC0">
            <w:pPr>
              <w:rPr>
                <w:rFonts w:ascii="Arial" w:hAnsi="Arial" w:cs="Arial"/>
                <w:sz w:val="18"/>
              </w:rPr>
            </w:pPr>
            <w:r w:rsidRPr="00002853">
              <w:rPr>
                <w:rFonts w:ascii="Arial" w:hAnsi="Arial" w:cs="Arial"/>
                <w:sz w:val="18"/>
              </w:rPr>
              <w:t>COMPSUB</w:t>
            </w:r>
          </w:p>
        </w:tc>
        <w:tc>
          <w:tcPr>
            <w:tcW w:w="1877" w:type="dxa"/>
            <w:noWrap/>
          </w:tcPr>
          <w:p w14:paraId="09E126B5" w14:textId="77777777" w:rsidR="00201CC0" w:rsidRPr="00002853" w:rsidRDefault="00201CC0" w:rsidP="00201CC0">
            <w:pPr>
              <w:rPr>
                <w:rFonts w:ascii="Arial" w:hAnsi="Arial" w:cs="Arial"/>
                <w:sz w:val="18"/>
              </w:rPr>
            </w:pPr>
            <w:r w:rsidRPr="00002853">
              <w:rPr>
                <w:rFonts w:ascii="Arial" w:hAnsi="Arial" w:cs="Arial"/>
                <w:sz w:val="18"/>
              </w:rPr>
              <w:t>ORWRP2</w:t>
            </w:r>
          </w:p>
        </w:tc>
        <w:tc>
          <w:tcPr>
            <w:tcW w:w="1723" w:type="dxa"/>
          </w:tcPr>
          <w:p w14:paraId="1D96A641" w14:textId="77777777" w:rsidR="00201CC0" w:rsidRPr="00002853" w:rsidRDefault="00201CC0" w:rsidP="00201CC0">
            <w:pPr>
              <w:rPr>
                <w:rFonts w:ascii="Arial" w:hAnsi="Arial" w:cs="Arial"/>
                <w:sz w:val="18"/>
              </w:rPr>
            </w:pPr>
          </w:p>
        </w:tc>
      </w:tr>
      <w:tr w:rsidR="00201CC0" w:rsidRPr="00002853" w14:paraId="709E016E" w14:textId="77777777" w:rsidTr="00CF7025">
        <w:trPr>
          <w:trHeight w:val="270"/>
        </w:trPr>
        <w:tc>
          <w:tcPr>
            <w:tcW w:w="2875" w:type="dxa"/>
            <w:noWrap/>
          </w:tcPr>
          <w:p w14:paraId="149469E0" w14:textId="77777777" w:rsidR="00201CC0" w:rsidRPr="00002853" w:rsidRDefault="00201CC0" w:rsidP="00201CC0">
            <w:pPr>
              <w:rPr>
                <w:rFonts w:ascii="Arial" w:hAnsi="Arial" w:cs="Arial"/>
                <w:sz w:val="18"/>
              </w:rPr>
            </w:pPr>
            <w:r w:rsidRPr="00002853">
              <w:rPr>
                <w:rFonts w:ascii="Arial" w:hAnsi="Arial" w:cs="Arial"/>
                <w:sz w:val="18"/>
              </w:rPr>
              <w:t>ORWRP2 HS COMPONENTS</w:t>
            </w:r>
          </w:p>
        </w:tc>
        <w:tc>
          <w:tcPr>
            <w:tcW w:w="1805" w:type="dxa"/>
            <w:noWrap/>
          </w:tcPr>
          <w:p w14:paraId="1CAE7757" w14:textId="77777777" w:rsidR="00201CC0" w:rsidRPr="00002853" w:rsidRDefault="00201CC0" w:rsidP="00201CC0">
            <w:pPr>
              <w:rPr>
                <w:rFonts w:ascii="Arial" w:hAnsi="Arial" w:cs="Arial"/>
                <w:sz w:val="18"/>
              </w:rPr>
            </w:pPr>
            <w:r w:rsidRPr="00002853">
              <w:rPr>
                <w:rFonts w:ascii="Arial" w:hAnsi="Arial" w:cs="Arial"/>
                <w:sz w:val="18"/>
              </w:rPr>
              <w:t>COMP</w:t>
            </w:r>
          </w:p>
        </w:tc>
        <w:tc>
          <w:tcPr>
            <w:tcW w:w="1877" w:type="dxa"/>
            <w:noWrap/>
          </w:tcPr>
          <w:p w14:paraId="6C250A96" w14:textId="77777777" w:rsidR="00201CC0" w:rsidRPr="00002853" w:rsidRDefault="00201CC0" w:rsidP="00201CC0">
            <w:pPr>
              <w:rPr>
                <w:rFonts w:ascii="Arial" w:hAnsi="Arial" w:cs="Arial"/>
                <w:sz w:val="18"/>
              </w:rPr>
            </w:pPr>
            <w:r w:rsidRPr="00002853">
              <w:rPr>
                <w:rFonts w:ascii="Arial" w:hAnsi="Arial" w:cs="Arial"/>
                <w:sz w:val="18"/>
              </w:rPr>
              <w:t>ORWRP2</w:t>
            </w:r>
          </w:p>
        </w:tc>
        <w:tc>
          <w:tcPr>
            <w:tcW w:w="1723" w:type="dxa"/>
          </w:tcPr>
          <w:p w14:paraId="64140F5B" w14:textId="77777777" w:rsidR="00201CC0" w:rsidRPr="00002853" w:rsidRDefault="00201CC0" w:rsidP="00201CC0">
            <w:pPr>
              <w:rPr>
                <w:rFonts w:ascii="Arial" w:hAnsi="Arial" w:cs="Arial"/>
                <w:sz w:val="18"/>
              </w:rPr>
            </w:pPr>
          </w:p>
        </w:tc>
      </w:tr>
      <w:tr w:rsidR="00201CC0" w:rsidRPr="00002853" w14:paraId="2BD38715" w14:textId="77777777" w:rsidTr="00CF7025">
        <w:trPr>
          <w:trHeight w:val="270"/>
        </w:trPr>
        <w:tc>
          <w:tcPr>
            <w:tcW w:w="2875" w:type="dxa"/>
            <w:noWrap/>
          </w:tcPr>
          <w:p w14:paraId="78A9BDF6" w14:textId="77777777" w:rsidR="00201CC0" w:rsidRPr="00002853" w:rsidRDefault="00201CC0" w:rsidP="00201CC0">
            <w:pPr>
              <w:rPr>
                <w:rFonts w:ascii="Arial" w:hAnsi="Arial" w:cs="Arial"/>
                <w:sz w:val="18"/>
              </w:rPr>
            </w:pPr>
            <w:r w:rsidRPr="00002853">
              <w:rPr>
                <w:rFonts w:ascii="Arial" w:hAnsi="Arial" w:cs="Arial"/>
                <w:sz w:val="18"/>
              </w:rPr>
              <w:t>ORWRP2 HS FILE LOOKUP</w:t>
            </w:r>
          </w:p>
        </w:tc>
        <w:tc>
          <w:tcPr>
            <w:tcW w:w="1805" w:type="dxa"/>
            <w:noWrap/>
          </w:tcPr>
          <w:p w14:paraId="22E980E1" w14:textId="77777777" w:rsidR="00201CC0" w:rsidRPr="00002853" w:rsidRDefault="00201CC0" w:rsidP="00201CC0">
            <w:pPr>
              <w:rPr>
                <w:rFonts w:ascii="Arial" w:hAnsi="Arial" w:cs="Arial"/>
                <w:sz w:val="18"/>
              </w:rPr>
            </w:pPr>
            <w:r w:rsidRPr="00002853">
              <w:rPr>
                <w:rFonts w:ascii="Arial" w:hAnsi="Arial" w:cs="Arial"/>
                <w:sz w:val="18"/>
              </w:rPr>
              <w:t>FILESEL</w:t>
            </w:r>
          </w:p>
        </w:tc>
        <w:tc>
          <w:tcPr>
            <w:tcW w:w="1877" w:type="dxa"/>
            <w:noWrap/>
          </w:tcPr>
          <w:p w14:paraId="7301EA9D" w14:textId="77777777" w:rsidR="00201CC0" w:rsidRPr="00002853" w:rsidRDefault="00201CC0" w:rsidP="00201CC0">
            <w:pPr>
              <w:rPr>
                <w:rFonts w:ascii="Arial" w:hAnsi="Arial" w:cs="Arial"/>
                <w:sz w:val="18"/>
              </w:rPr>
            </w:pPr>
            <w:r w:rsidRPr="00002853">
              <w:rPr>
                <w:rFonts w:ascii="Arial" w:hAnsi="Arial" w:cs="Arial"/>
                <w:sz w:val="18"/>
              </w:rPr>
              <w:t>ORWRP2</w:t>
            </w:r>
          </w:p>
        </w:tc>
        <w:tc>
          <w:tcPr>
            <w:tcW w:w="1723" w:type="dxa"/>
          </w:tcPr>
          <w:p w14:paraId="2B926FB0" w14:textId="77777777" w:rsidR="00201CC0" w:rsidRPr="00002853" w:rsidRDefault="00201CC0" w:rsidP="00201CC0">
            <w:pPr>
              <w:rPr>
                <w:rFonts w:ascii="Arial" w:hAnsi="Arial" w:cs="Arial"/>
                <w:sz w:val="18"/>
              </w:rPr>
            </w:pPr>
          </w:p>
        </w:tc>
      </w:tr>
      <w:tr w:rsidR="00201CC0" w:rsidRPr="00002853" w14:paraId="71C3FA3C" w14:textId="77777777" w:rsidTr="00CF7025">
        <w:trPr>
          <w:trHeight w:val="270"/>
        </w:trPr>
        <w:tc>
          <w:tcPr>
            <w:tcW w:w="2875" w:type="dxa"/>
            <w:noWrap/>
          </w:tcPr>
          <w:p w14:paraId="6CF209CB" w14:textId="77777777" w:rsidR="00201CC0" w:rsidRPr="00002853" w:rsidRDefault="00201CC0" w:rsidP="00201CC0">
            <w:pPr>
              <w:rPr>
                <w:rFonts w:ascii="Arial" w:hAnsi="Arial" w:cs="Arial"/>
                <w:sz w:val="18"/>
              </w:rPr>
            </w:pPr>
            <w:r w:rsidRPr="00002853">
              <w:rPr>
                <w:rFonts w:ascii="Arial" w:hAnsi="Arial" w:cs="Arial"/>
                <w:sz w:val="18"/>
              </w:rPr>
              <w:t>ORWRP2 HS REPORT TEXT</w:t>
            </w:r>
          </w:p>
        </w:tc>
        <w:tc>
          <w:tcPr>
            <w:tcW w:w="1805" w:type="dxa"/>
            <w:noWrap/>
          </w:tcPr>
          <w:p w14:paraId="1C6E906F" w14:textId="77777777" w:rsidR="00201CC0" w:rsidRPr="00002853" w:rsidRDefault="00201CC0" w:rsidP="00201CC0">
            <w:pPr>
              <w:rPr>
                <w:rFonts w:ascii="Arial" w:hAnsi="Arial" w:cs="Arial"/>
                <w:sz w:val="18"/>
              </w:rPr>
            </w:pPr>
            <w:r w:rsidRPr="00002853">
              <w:rPr>
                <w:rFonts w:ascii="Arial" w:hAnsi="Arial" w:cs="Arial"/>
                <w:sz w:val="18"/>
              </w:rPr>
              <w:t>REPORT</w:t>
            </w:r>
          </w:p>
        </w:tc>
        <w:tc>
          <w:tcPr>
            <w:tcW w:w="1877" w:type="dxa"/>
            <w:noWrap/>
          </w:tcPr>
          <w:p w14:paraId="58A7A426" w14:textId="77777777" w:rsidR="00201CC0" w:rsidRPr="00002853" w:rsidRDefault="00201CC0" w:rsidP="00201CC0">
            <w:pPr>
              <w:rPr>
                <w:rFonts w:ascii="Arial" w:hAnsi="Arial" w:cs="Arial"/>
                <w:sz w:val="18"/>
              </w:rPr>
            </w:pPr>
            <w:r w:rsidRPr="00002853">
              <w:rPr>
                <w:rFonts w:ascii="Arial" w:hAnsi="Arial" w:cs="Arial"/>
                <w:sz w:val="18"/>
              </w:rPr>
              <w:t>ORWRP2</w:t>
            </w:r>
          </w:p>
        </w:tc>
        <w:tc>
          <w:tcPr>
            <w:tcW w:w="1723" w:type="dxa"/>
          </w:tcPr>
          <w:p w14:paraId="32513DFE" w14:textId="77777777" w:rsidR="00201CC0" w:rsidRPr="00002853" w:rsidRDefault="00201CC0" w:rsidP="00201CC0">
            <w:pPr>
              <w:rPr>
                <w:rFonts w:ascii="Arial" w:hAnsi="Arial" w:cs="Arial"/>
                <w:sz w:val="18"/>
              </w:rPr>
            </w:pPr>
          </w:p>
        </w:tc>
      </w:tr>
      <w:tr w:rsidR="00201CC0" w:rsidRPr="00002853" w14:paraId="2A9ACE52" w14:textId="77777777" w:rsidTr="00CF7025">
        <w:trPr>
          <w:trHeight w:val="270"/>
        </w:trPr>
        <w:tc>
          <w:tcPr>
            <w:tcW w:w="2875" w:type="dxa"/>
            <w:noWrap/>
          </w:tcPr>
          <w:p w14:paraId="0663BC26" w14:textId="77777777" w:rsidR="00201CC0" w:rsidRPr="00002853" w:rsidRDefault="00201CC0" w:rsidP="00201CC0">
            <w:pPr>
              <w:rPr>
                <w:rFonts w:ascii="Arial" w:hAnsi="Arial" w:cs="Arial"/>
                <w:sz w:val="18"/>
              </w:rPr>
            </w:pPr>
            <w:r w:rsidRPr="00002853">
              <w:rPr>
                <w:rFonts w:ascii="Arial" w:hAnsi="Arial" w:cs="Arial"/>
                <w:sz w:val="18"/>
              </w:rPr>
              <w:t>ORWRP2 HS SUBITEMS</w:t>
            </w:r>
          </w:p>
        </w:tc>
        <w:tc>
          <w:tcPr>
            <w:tcW w:w="1805" w:type="dxa"/>
            <w:noWrap/>
          </w:tcPr>
          <w:p w14:paraId="3B35A418" w14:textId="77777777" w:rsidR="00201CC0" w:rsidRPr="00002853" w:rsidRDefault="00201CC0" w:rsidP="00201CC0">
            <w:pPr>
              <w:rPr>
                <w:rFonts w:ascii="Arial" w:hAnsi="Arial" w:cs="Arial"/>
                <w:sz w:val="18"/>
              </w:rPr>
            </w:pPr>
            <w:r w:rsidRPr="00002853">
              <w:rPr>
                <w:rFonts w:ascii="Arial" w:hAnsi="Arial" w:cs="Arial"/>
                <w:sz w:val="18"/>
              </w:rPr>
              <w:t>SUBITEM</w:t>
            </w:r>
          </w:p>
        </w:tc>
        <w:tc>
          <w:tcPr>
            <w:tcW w:w="1877" w:type="dxa"/>
            <w:noWrap/>
          </w:tcPr>
          <w:p w14:paraId="13E4FF98" w14:textId="77777777" w:rsidR="00201CC0" w:rsidRPr="00002853" w:rsidRDefault="00201CC0" w:rsidP="00201CC0">
            <w:pPr>
              <w:rPr>
                <w:rFonts w:ascii="Arial" w:hAnsi="Arial" w:cs="Arial"/>
                <w:sz w:val="18"/>
              </w:rPr>
            </w:pPr>
            <w:r w:rsidRPr="00002853">
              <w:rPr>
                <w:rFonts w:ascii="Arial" w:hAnsi="Arial" w:cs="Arial"/>
                <w:sz w:val="18"/>
              </w:rPr>
              <w:t>ORWRP2</w:t>
            </w:r>
          </w:p>
        </w:tc>
        <w:tc>
          <w:tcPr>
            <w:tcW w:w="1723" w:type="dxa"/>
          </w:tcPr>
          <w:p w14:paraId="532E19A6" w14:textId="77777777" w:rsidR="00201CC0" w:rsidRPr="00002853" w:rsidRDefault="00201CC0" w:rsidP="00201CC0">
            <w:pPr>
              <w:rPr>
                <w:rFonts w:ascii="Arial" w:hAnsi="Arial" w:cs="Arial"/>
                <w:sz w:val="18"/>
              </w:rPr>
            </w:pPr>
          </w:p>
        </w:tc>
      </w:tr>
      <w:tr w:rsidR="00201CC0" w:rsidRPr="00002853" w14:paraId="128E064A" w14:textId="77777777" w:rsidTr="00CF7025">
        <w:trPr>
          <w:trHeight w:val="270"/>
        </w:trPr>
        <w:tc>
          <w:tcPr>
            <w:tcW w:w="2875" w:type="dxa"/>
            <w:noWrap/>
          </w:tcPr>
          <w:p w14:paraId="0FE9F18A" w14:textId="77777777" w:rsidR="00201CC0" w:rsidRPr="00002853" w:rsidRDefault="00201CC0" w:rsidP="00201CC0">
            <w:pPr>
              <w:rPr>
                <w:rFonts w:ascii="Arial" w:hAnsi="Arial" w:cs="Arial"/>
                <w:sz w:val="18"/>
              </w:rPr>
            </w:pPr>
            <w:r w:rsidRPr="00002853">
              <w:rPr>
                <w:rFonts w:ascii="Arial" w:hAnsi="Arial" w:cs="Arial"/>
                <w:sz w:val="18"/>
              </w:rPr>
              <w:t>ORWTIU GET DCSUMM CONTEXT</w:t>
            </w:r>
          </w:p>
        </w:tc>
        <w:tc>
          <w:tcPr>
            <w:tcW w:w="1805" w:type="dxa"/>
            <w:noWrap/>
          </w:tcPr>
          <w:p w14:paraId="1CE3F521" w14:textId="77777777" w:rsidR="00201CC0" w:rsidRPr="00002853" w:rsidRDefault="00201CC0" w:rsidP="00201CC0">
            <w:pPr>
              <w:rPr>
                <w:rFonts w:ascii="Arial" w:hAnsi="Arial" w:cs="Arial"/>
                <w:sz w:val="18"/>
              </w:rPr>
            </w:pPr>
            <w:r w:rsidRPr="00002853">
              <w:rPr>
                <w:rFonts w:ascii="Arial" w:hAnsi="Arial" w:cs="Arial"/>
                <w:sz w:val="18"/>
              </w:rPr>
              <w:t>GTDCCTX</w:t>
            </w:r>
          </w:p>
        </w:tc>
        <w:tc>
          <w:tcPr>
            <w:tcW w:w="1877" w:type="dxa"/>
            <w:noWrap/>
          </w:tcPr>
          <w:p w14:paraId="703FBD17"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58460DD8" w14:textId="77777777" w:rsidR="00201CC0" w:rsidRPr="00002853" w:rsidRDefault="00201CC0" w:rsidP="00201CC0">
            <w:pPr>
              <w:rPr>
                <w:rFonts w:ascii="Arial" w:hAnsi="Arial" w:cs="Arial"/>
                <w:sz w:val="18"/>
              </w:rPr>
            </w:pPr>
          </w:p>
        </w:tc>
      </w:tr>
      <w:tr w:rsidR="00201CC0" w:rsidRPr="00002853" w14:paraId="78CBF6D5" w14:textId="77777777" w:rsidTr="00CF7025">
        <w:trPr>
          <w:trHeight w:val="270"/>
        </w:trPr>
        <w:tc>
          <w:tcPr>
            <w:tcW w:w="2875" w:type="dxa"/>
            <w:noWrap/>
          </w:tcPr>
          <w:p w14:paraId="6D941128" w14:textId="77777777" w:rsidR="00201CC0" w:rsidRPr="00002853" w:rsidRDefault="00201CC0" w:rsidP="00201CC0">
            <w:pPr>
              <w:rPr>
                <w:rFonts w:ascii="Arial" w:hAnsi="Arial" w:cs="Arial"/>
                <w:sz w:val="18"/>
              </w:rPr>
            </w:pPr>
            <w:r w:rsidRPr="00002853">
              <w:rPr>
                <w:rFonts w:ascii="Arial" w:hAnsi="Arial" w:cs="Arial"/>
                <w:sz w:val="18"/>
              </w:rPr>
              <w:t>ORWTIU GET LIST BOX ITEM</w:t>
            </w:r>
          </w:p>
        </w:tc>
        <w:tc>
          <w:tcPr>
            <w:tcW w:w="1805" w:type="dxa"/>
            <w:noWrap/>
          </w:tcPr>
          <w:p w14:paraId="64632849" w14:textId="77777777" w:rsidR="00201CC0" w:rsidRPr="00002853" w:rsidRDefault="00201CC0" w:rsidP="00201CC0">
            <w:pPr>
              <w:rPr>
                <w:rFonts w:ascii="Arial" w:hAnsi="Arial" w:cs="Arial"/>
                <w:sz w:val="18"/>
              </w:rPr>
            </w:pPr>
            <w:r w:rsidRPr="00002853">
              <w:rPr>
                <w:rFonts w:ascii="Arial" w:hAnsi="Arial" w:cs="Arial"/>
                <w:sz w:val="18"/>
              </w:rPr>
              <w:t>GTLSTITM</w:t>
            </w:r>
          </w:p>
        </w:tc>
        <w:tc>
          <w:tcPr>
            <w:tcW w:w="1877" w:type="dxa"/>
            <w:noWrap/>
          </w:tcPr>
          <w:p w14:paraId="4B0D62FE"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5B9B8862" w14:textId="77777777" w:rsidR="00201CC0" w:rsidRPr="00002853" w:rsidRDefault="00201CC0" w:rsidP="00201CC0">
            <w:pPr>
              <w:rPr>
                <w:rFonts w:ascii="Arial" w:hAnsi="Arial" w:cs="Arial"/>
                <w:sz w:val="18"/>
              </w:rPr>
            </w:pPr>
          </w:p>
        </w:tc>
      </w:tr>
      <w:tr w:rsidR="00201CC0" w:rsidRPr="00002853" w14:paraId="26A2E84A" w14:textId="77777777" w:rsidTr="00CF7025">
        <w:trPr>
          <w:trHeight w:val="270"/>
        </w:trPr>
        <w:tc>
          <w:tcPr>
            <w:tcW w:w="2875" w:type="dxa"/>
            <w:noWrap/>
          </w:tcPr>
          <w:p w14:paraId="43C94469" w14:textId="77777777" w:rsidR="00201CC0" w:rsidRPr="00002853" w:rsidRDefault="00201CC0" w:rsidP="00201CC0">
            <w:pPr>
              <w:rPr>
                <w:rFonts w:ascii="Arial" w:hAnsi="Arial" w:cs="Arial"/>
                <w:sz w:val="18"/>
              </w:rPr>
            </w:pPr>
            <w:r w:rsidRPr="00002853">
              <w:rPr>
                <w:rFonts w:ascii="Arial" w:hAnsi="Arial" w:cs="Arial"/>
                <w:sz w:val="18"/>
              </w:rPr>
              <w:t>ORWTIU GET TIU CONTEXT</w:t>
            </w:r>
          </w:p>
        </w:tc>
        <w:tc>
          <w:tcPr>
            <w:tcW w:w="1805" w:type="dxa"/>
            <w:noWrap/>
          </w:tcPr>
          <w:p w14:paraId="1B5253E0" w14:textId="77777777" w:rsidR="00201CC0" w:rsidRPr="00002853" w:rsidRDefault="00201CC0" w:rsidP="00201CC0">
            <w:pPr>
              <w:rPr>
                <w:rFonts w:ascii="Arial" w:hAnsi="Arial" w:cs="Arial"/>
                <w:sz w:val="18"/>
              </w:rPr>
            </w:pPr>
            <w:r w:rsidRPr="00002853">
              <w:rPr>
                <w:rFonts w:ascii="Arial" w:hAnsi="Arial" w:cs="Arial"/>
                <w:sz w:val="18"/>
              </w:rPr>
              <w:t>GTTIUCTX</w:t>
            </w:r>
          </w:p>
        </w:tc>
        <w:tc>
          <w:tcPr>
            <w:tcW w:w="1877" w:type="dxa"/>
            <w:noWrap/>
          </w:tcPr>
          <w:p w14:paraId="40688926"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0562494E" w14:textId="77777777" w:rsidR="00201CC0" w:rsidRPr="00002853" w:rsidRDefault="00201CC0" w:rsidP="00201CC0">
            <w:pPr>
              <w:rPr>
                <w:rFonts w:ascii="Arial" w:hAnsi="Arial" w:cs="Arial"/>
                <w:sz w:val="18"/>
              </w:rPr>
            </w:pPr>
          </w:p>
        </w:tc>
      </w:tr>
      <w:tr w:rsidR="00201CC0" w:rsidRPr="00002853" w14:paraId="57BA6939" w14:textId="77777777" w:rsidTr="00CF7025">
        <w:trPr>
          <w:trHeight w:val="270"/>
        </w:trPr>
        <w:tc>
          <w:tcPr>
            <w:tcW w:w="2875" w:type="dxa"/>
            <w:noWrap/>
          </w:tcPr>
          <w:p w14:paraId="52B62624" w14:textId="77777777" w:rsidR="00201CC0" w:rsidRPr="00002853" w:rsidRDefault="00201CC0" w:rsidP="00201CC0">
            <w:pPr>
              <w:rPr>
                <w:rFonts w:ascii="Arial" w:hAnsi="Arial" w:cs="Arial"/>
                <w:sz w:val="18"/>
              </w:rPr>
            </w:pPr>
            <w:r w:rsidRPr="00002853">
              <w:rPr>
                <w:rFonts w:ascii="Arial" w:hAnsi="Arial" w:cs="Arial"/>
                <w:sz w:val="18"/>
              </w:rPr>
              <w:t>ORWTIU IDNOTES INSTALLED</w:t>
            </w:r>
          </w:p>
        </w:tc>
        <w:tc>
          <w:tcPr>
            <w:tcW w:w="1805" w:type="dxa"/>
            <w:noWrap/>
          </w:tcPr>
          <w:p w14:paraId="30E202F4" w14:textId="77777777" w:rsidR="00201CC0" w:rsidRPr="00002853" w:rsidRDefault="00201CC0" w:rsidP="00201CC0">
            <w:pPr>
              <w:rPr>
                <w:rFonts w:ascii="Arial" w:hAnsi="Arial" w:cs="Arial"/>
                <w:sz w:val="18"/>
              </w:rPr>
            </w:pPr>
            <w:r w:rsidRPr="00002853">
              <w:rPr>
                <w:rFonts w:ascii="Arial" w:hAnsi="Arial" w:cs="Arial"/>
                <w:sz w:val="18"/>
              </w:rPr>
              <w:t>IDNOTES</w:t>
            </w:r>
          </w:p>
        </w:tc>
        <w:tc>
          <w:tcPr>
            <w:tcW w:w="1877" w:type="dxa"/>
            <w:noWrap/>
          </w:tcPr>
          <w:p w14:paraId="6998163E"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0A9A2CEE" w14:textId="77777777" w:rsidR="00201CC0" w:rsidRPr="00002853" w:rsidRDefault="00201CC0" w:rsidP="00201CC0">
            <w:pPr>
              <w:rPr>
                <w:rFonts w:ascii="Arial" w:hAnsi="Arial" w:cs="Arial"/>
                <w:sz w:val="18"/>
              </w:rPr>
            </w:pPr>
          </w:p>
        </w:tc>
      </w:tr>
      <w:tr w:rsidR="00201CC0" w:rsidRPr="00002853" w14:paraId="318AC91B" w14:textId="77777777" w:rsidTr="00CF7025">
        <w:trPr>
          <w:trHeight w:val="270"/>
        </w:trPr>
        <w:tc>
          <w:tcPr>
            <w:tcW w:w="2875" w:type="dxa"/>
            <w:noWrap/>
          </w:tcPr>
          <w:p w14:paraId="2563837B" w14:textId="77777777" w:rsidR="00201CC0" w:rsidRPr="00002853" w:rsidRDefault="00201CC0" w:rsidP="00201CC0">
            <w:pPr>
              <w:rPr>
                <w:rFonts w:ascii="Arial" w:hAnsi="Arial" w:cs="Arial"/>
                <w:sz w:val="18"/>
              </w:rPr>
            </w:pPr>
            <w:r w:rsidRPr="00002853">
              <w:rPr>
                <w:rFonts w:ascii="Arial" w:hAnsi="Arial" w:cs="Arial"/>
                <w:sz w:val="18"/>
              </w:rPr>
              <w:t>ORWTIU SAVE DCSUMM CONTEXT</w:t>
            </w:r>
          </w:p>
        </w:tc>
        <w:tc>
          <w:tcPr>
            <w:tcW w:w="1805" w:type="dxa"/>
            <w:noWrap/>
          </w:tcPr>
          <w:p w14:paraId="75B7BC01" w14:textId="77777777" w:rsidR="00201CC0" w:rsidRPr="00002853" w:rsidRDefault="00201CC0" w:rsidP="00201CC0">
            <w:pPr>
              <w:rPr>
                <w:rFonts w:ascii="Arial" w:hAnsi="Arial" w:cs="Arial"/>
                <w:sz w:val="18"/>
              </w:rPr>
            </w:pPr>
            <w:r w:rsidRPr="00002853">
              <w:rPr>
                <w:rFonts w:ascii="Arial" w:hAnsi="Arial" w:cs="Arial"/>
                <w:sz w:val="18"/>
              </w:rPr>
              <w:t>SVDCCTX</w:t>
            </w:r>
          </w:p>
        </w:tc>
        <w:tc>
          <w:tcPr>
            <w:tcW w:w="1877" w:type="dxa"/>
            <w:noWrap/>
          </w:tcPr>
          <w:p w14:paraId="24B466A7"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37D2EAE9" w14:textId="77777777" w:rsidR="00201CC0" w:rsidRPr="00002853" w:rsidRDefault="00201CC0" w:rsidP="00201CC0">
            <w:pPr>
              <w:rPr>
                <w:rFonts w:ascii="Arial" w:hAnsi="Arial" w:cs="Arial"/>
                <w:sz w:val="18"/>
              </w:rPr>
            </w:pPr>
          </w:p>
        </w:tc>
      </w:tr>
      <w:tr w:rsidR="00201CC0" w:rsidRPr="00002853" w14:paraId="6EDBEB86" w14:textId="77777777" w:rsidTr="00CF7025">
        <w:trPr>
          <w:trHeight w:val="270"/>
        </w:trPr>
        <w:tc>
          <w:tcPr>
            <w:tcW w:w="2875" w:type="dxa"/>
            <w:noWrap/>
          </w:tcPr>
          <w:p w14:paraId="3451F031" w14:textId="77777777" w:rsidR="00201CC0" w:rsidRPr="00002853" w:rsidRDefault="00201CC0" w:rsidP="00201CC0">
            <w:pPr>
              <w:rPr>
                <w:rFonts w:ascii="Arial" w:hAnsi="Arial" w:cs="Arial"/>
                <w:sz w:val="18"/>
              </w:rPr>
            </w:pPr>
            <w:r w:rsidRPr="00002853">
              <w:rPr>
                <w:rFonts w:ascii="Arial" w:hAnsi="Arial" w:cs="Arial"/>
                <w:sz w:val="18"/>
              </w:rPr>
              <w:t>ORWTIU SAVE TIU CONTEXT</w:t>
            </w:r>
          </w:p>
        </w:tc>
        <w:tc>
          <w:tcPr>
            <w:tcW w:w="1805" w:type="dxa"/>
            <w:noWrap/>
          </w:tcPr>
          <w:p w14:paraId="46786A68" w14:textId="77777777" w:rsidR="00201CC0" w:rsidRPr="00002853" w:rsidRDefault="00201CC0" w:rsidP="00201CC0">
            <w:pPr>
              <w:rPr>
                <w:rFonts w:ascii="Arial" w:hAnsi="Arial" w:cs="Arial"/>
                <w:sz w:val="18"/>
              </w:rPr>
            </w:pPr>
            <w:r w:rsidRPr="00002853">
              <w:rPr>
                <w:rFonts w:ascii="Arial" w:hAnsi="Arial" w:cs="Arial"/>
                <w:sz w:val="18"/>
              </w:rPr>
              <w:t>SVTIUCTX</w:t>
            </w:r>
          </w:p>
        </w:tc>
        <w:tc>
          <w:tcPr>
            <w:tcW w:w="1877" w:type="dxa"/>
            <w:noWrap/>
          </w:tcPr>
          <w:p w14:paraId="1496F31F"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7DF9AFD8" w14:textId="77777777" w:rsidR="00201CC0" w:rsidRPr="00002853" w:rsidRDefault="00201CC0" w:rsidP="00201CC0">
            <w:pPr>
              <w:rPr>
                <w:rFonts w:ascii="Arial" w:hAnsi="Arial" w:cs="Arial"/>
                <w:sz w:val="18"/>
              </w:rPr>
            </w:pPr>
          </w:p>
        </w:tc>
      </w:tr>
      <w:tr w:rsidR="00201CC0" w:rsidRPr="00002853" w14:paraId="4C88BA8F" w14:textId="77777777" w:rsidTr="00CF7025">
        <w:trPr>
          <w:trHeight w:val="270"/>
        </w:trPr>
        <w:tc>
          <w:tcPr>
            <w:tcW w:w="2875" w:type="dxa"/>
            <w:noWrap/>
          </w:tcPr>
          <w:p w14:paraId="05E76FD7" w14:textId="77777777" w:rsidR="00201CC0" w:rsidRPr="00002853" w:rsidRDefault="00201CC0" w:rsidP="00201CC0">
            <w:pPr>
              <w:rPr>
                <w:rFonts w:ascii="Arial" w:hAnsi="Arial" w:cs="Arial"/>
                <w:sz w:val="18"/>
              </w:rPr>
            </w:pPr>
            <w:r w:rsidRPr="00002853">
              <w:rPr>
                <w:rFonts w:ascii="Arial" w:hAnsi="Arial" w:cs="Arial"/>
                <w:sz w:val="18"/>
              </w:rPr>
              <w:lastRenderedPageBreak/>
              <w:t>ORWTIU WINPRINT NOTE</w:t>
            </w:r>
          </w:p>
        </w:tc>
        <w:tc>
          <w:tcPr>
            <w:tcW w:w="1805" w:type="dxa"/>
            <w:noWrap/>
          </w:tcPr>
          <w:p w14:paraId="1ABA3DD6" w14:textId="77777777" w:rsidR="00201CC0" w:rsidRPr="00002853" w:rsidRDefault="00201CC0" w:rsidP="00201CC0">
            <w:pPr>
              <w:rPr>
                <w:rFonts w:ascii="Arial" w:hAnsi="Arial" w:cs="Arial"/>
                <w:sz w:val="18"/>
              </w:rPr>
            </w:pPr>
            <w:r w:rsidRPr="00002853">
              <w:rPr>
                <w:rFonts w:ascii="Arial" w:hAnsi="Arial" w:cs="Arial"/>
                <w:sz w:val="18"/>
              </w:rPr>
              <w:t>PRINTW</w:t>
            </w:r>
          </w:p>
        </w:tc>
        <w:tc>
          <w:tcPr>
            <w:tcW w:w="1877" w:type="dxa"/>
            <w:noWrap/>
          </w:tcPr>
          <w:p w14:paraId="75E2ED17"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1DAE8DF5" w14:textId="77777777" w:rsidR="00201CC0" w:rsidRPr="00002853" w:rsidRDefault="00201CC0" w:rsidP="00201CC0">
            <w:pPr>
              <w:rPr>
                <w:rFonts w:ascii="Arial" w:hAnsi="Arial" w:cs="Arial"/>
                <w:sz w:val="18"/>
              </w:rPr>
            </w:pPr>
          </w:p>
        </w:tc>
      </w:tr>
      <w:tr w:rsidR="00201CC0" w:rsidRPr="00002853" w14:paraId="038C2110" w14:textId="77777777" w:rsidTr="00CF7025">
        <w:trPr>
          <w:trHeight w:val="270"/>
        </w:trPr>
        <w:tc>
          <w:tcPr>
            <w:tcW w:w="2875" w:type="dxa"/>
            <w:noWrap/>
          </w:tcPr>
          <w:p w14:paraId="3469CF86" w14:textId="77777777" w:rsidR="00201CC0" w:rsidRPr="00002853" w:rsidRDefault="00201CC0" w:rsidP="00201CC0">
            <w:pPr>
              <w:rPr>
                <w:rFonts w:ascii="Arial" w:hAnsi="Arial" w:cs="Arial"/>
                <w:sz w:val="18"/>
              </w:rPr>
            </w:pPr>
            <w:r w:rsidRPr="00002853">
              <w:rPr>
                <w:rFonts w:ascii="Arial" w:hAnsi="Arial" w:cs="Arial"/>
                <w:sz w:val="18"/>
              </w:rPr>
              <w:t>ORWTPL GETNSORT</w:t>
            </w:r>
          </w:p>
        </w:tc>
        <w:tc>
          <w:tcPr>
            <w:tcW w:w="1805" w:type="dxa"/>
            <w:noWrap/>
          </w:tcPr>
          <w:p w14:paraId="5A4B1DC5" w14:textId="77777777" w:rsidR="00201CC0" w:rsidRPr="00002853" w:rsidRDefault="00201CC0" w:rsidP="00201CC0">
            <w:pPr>
              <w:rPr>
                <w:rFonts w:ascii="Arial" w:hAnsi="Arial" w:cs="Arial"/>
                <w:sz w:val="18"/>
              </w:rPr>
            </w:pPr>
            <w:r w:rsidRPr="00002853">
              <w:rPr>
                <w:rFonts w:ascii="Arial" w:hAnsi="Arial" w:cs="Arial"/>
                <w:sz w:val="18"/>
              </w:rPr>
              <w:t>GETNSORT</w:t>
            </w:r>
          </w:p>
        </w:tc>
        <w:tc>
          <w:tcPr>
            <w:tcW w:w="1877" w:type="dxa"/>
            <w:noWrap/>
          </w:tcPr>
          <w:p w14:paraId="0EC20375" w14:textId="77777777" w:rsidR="00201CC0" w:rsidRPr="00002853" w:rsidRDefault="00201CC0" w:rsidP="00201CC0">
            <w:pPr>
              <w:rPr>
                <w:rFonts w:ascii="Arial" w:hAnsi="Arial" w:cs="Arial"/>
                <w:sz w:val="18"/>
              </w:rPr>
            </w:pPr>
            <w:r w:rsidRPr="00002853">
              <w:rPr>
                <w:rFonts w:ascii="Arial" w:hAnsi="Arial" w:cs="Arial"/>
                <w:sz w:val="18"/>
              </w:rPr>
              <w:t>ORWTPN</w:t>
            </w:r>
          </w:p>
        </w:tc>
        <w:tc>
          <w:tcPr>
            <w:tcW w:w="1723" w:type="dxa"/>
          </w:tcPr>
          <w:p w14:paraId="440B60C4" w14:textId="77777777" w:rsidR="00201CC0" w:rsidRPr="00002853" w:rsidRDefault="00201CC0" w:rsidP="00201CC0">
            <w:pPr>
              <w:rPr>
                <w:rFonts w:ascii="Arial" w:hAnsi="Arial" w:cs="Arial"/>
                <w:sz w:val="18"/>
              </w:rPr>
            </w:pPr>
          </w:p>
        </w:tc>
      </w:tr>
      <w:tr w:rsidR="00201CC0" w:rsidRPr="00002853" w14:paraId="1BAB2F2E" w14:textId="77777777" w:rsidTr="00CF7025">
        <w:trPr>
          <w:trHeight w:val="270"/>
        </w:trPr>
        <w:tc>
          <w:tcPr>
            <w:tcW w:w="2875" w:type="dxa"/>
            <w:noWrap/>
          </w:tcPr>
          <w:p w14:paraId="31DD1ED5" w14:textId="77777777" w:rsidR="00201CC0" w:rsidRPr="00002853" w:rsidRDefault="00201CC0" w:rsidP="00201CC0">
            <w:pPr>
              <w:rPr>
                <w:rFonts w:ascii="Arial" w:hAnsi="Arial" w:cs="Arial"/>
                <w:sz w:val="18"/>
              </w:rPr>
            </w:pPr>
            <w:r w:rsidRPr="00002853">
              <w:rPr>
                <w:rFonts w:ascii="Arial" w:hAnsi="Arial" w:cs="Arial"/>
                <w:sz w:val="18"/>
              </w:rPr>
              <w:t>ORWTPN GETCLASS</w:t>
            </w:r>
          </w:p>
        </w:tc>
        <w:tc>
          <w:tcPr>
            <w:tcW w:w="1805" w:type="dxa"/>
            <w:noWrap/>
          </w:tcPr>
          <w:p w14:paraId="0AF497D1" w14:textId="77777777" w:rsidR="00201CC0" w:rsidRPr="00002853" w:rsidRDefault="00201CC0" w:rsidP="00201CC0">
            <w:pPr>
              <w:rPr>
                <w:rFonts w:ascii="Arial" w:hAnsi="Arial" w:cs="Arial"/>
                <w:sz w:val="18"/>
              </w:rPr>
            </w:pPr>
            <w:r w:rsidRPr="00002853">
              <w:rPr>
                <w:rFonts w:ascii="Arial" w:hAnsi="Arial" w:cs="Arial"/>
                <w:sz w:val="18"/>
              </w:rPr>
              <w:t>GETCLASS</w:t>
            </w:r>
          </w:p>
        </w:tc>
        <w:tc>
          <w:tcPr>
            <w:tcW w:w="1877" w:type="dxa"/>
            <w:noWrap/>
          </w:tcPr>
          <w:p w14:paraId="6470D682" w14:textId="77777777" w:rsidR="00201CC0" w:rsidRPr="00002853" w:rsidRDefault="00201CC0" w:rsidP="00201CC0">
            <w:pPr>
              <w:rPr>
                <w:rFonts w:ascii="Arial" w:hAnsi="Arial" w:cs="Arial"/>
                <w:sz w:val="18"/>
              </w:rPr>
            </w:pPr>
            <w:r w:rsidRPr="00002853">
              <w:rPr>
                <w:rFonts w:ascii="Arial" w:hAnsi="Arial" w:cs="Arial"/>
                <w:sz w:val="18"/>
              </w:rPr>
              <w:t>ORWTPN</w:t>
            </w:r>
          </w:p>
        </w:tc>
        <w:tc>
          <w:tcPr>
            <w:tcW w:w="1723" w:type="dxa"/>
          </w:tcPr>
          <w:p w14:paraId="57E23229" w14:textId="77777777" w:rsidR="00201CC0" w:rsidRPr="00002853" w:rsidRDefault="00201CC0" w:rsidP="00201CC0">
            <w:pPr>
              <w:rPr>
                <w:rFonts w:ascii="Arial" w:hAnsi="Arial" w:cs="Arial"/>
                <w:sz w:val="18"/>
              </w:rPr>
            </w:pPr>
          </w:p>
        </w:tc>
      </w:tr>
      <w:tr w:rsidR="00201CC0" w:rsidRPr="00002853" w14:paraId="6ADD3501" w14:textId="77777777" w:rsidTr="00CF7025">
        <w:trPr>
          <w:trHeight w:val="270"/>
        </w:trPr>
        <w:tc>
          <w:tcPr>
            <w:tcW w:w="2875" w:type="dxa"/>
            <w:noWrap/>
          </w:tcPr>
          <w:p w14:paraId="113DBADA" w14:textId="77777777" w:rsidR="00201CC0" w:rsidRPr="00002853" w:rsidRDefault="00201CC0" w:rsidP="00201CC0">
            <w:pPr>
              <w:rPr>
                <w:rFonts w:ascii="Arial" w:hAnsi="Arial" w:cs="Arial"/>
                <w:sz w:val="18"/>
              </w:rPr>
            </w:pPr>
            <w:r w:rsidRPr="00002853">
              <w:rPr>
                <w:rFonts w:ascii="Arial" w:hAnsi="Arial" w:cs="Arial"/>
                <w:sz w:val="18"/>
              </w:rPr>
              <w:t>ORWTPN GETTC</w:t>
            </w:r>
          </w:p>
        </w:tc>
        <w:tc>
          <w:tcPr>
            <w:tcW w:w="1805" w:type="dxa"/>
            <w:noWrap/>
          </w:tcPr>
          <w:p w14:paraId="0835E715" w14:textId="77777777" w:rsidR="00201CC0" w:rsidRPr="00002853" w:rsidRDefault="00201CC0" w:rsidP="00201CC0">
            <w:pPr>
              <w:rPr>
                <w:rFonts w:ascii="Arial" w:hAnsi="Arial" w:cs="Arial"/>
                <w:sz w:val="18"/>
              </w:rPr>
            </w:pPr>
            <w:r w:rsidRPr="00002853">
              <w:rPr>
                <w:rFonts w:ascii="Arial" w:hAnsi="Arial" w:cs="Arial"/>
                <w:sz w:val="18"/>
              </w:rPr>
              <w:t>GETTC</w:t>
            </w:r>
          </w:p>
        </w:tc>
        <w:tc>
          <w:tcPr>
            <w:tcW w:w="1877" w:type="dxa"/>
            <w:noWrap/>
          </w:tcPr>
          <w:p w14:paraId="16EED8B6" w14:textId="77777777" w:rsidR="00201CC0" w:rsidRPr="00002853" w:rsidRDefault="00201CC0" w:rsidP="00201CC0">
            <w:pPr>
              <w:rPr>
                <w:rFonts w:ascii="Arial" w:hAnsi="Arial" w:cs="Arial"/>
                <w:sz w:val="18"/>
              </w:rPr>
            </w:pPr>
            <w:r w:rsidRPr="00002853">
              <w:rPr>
                <w:rFonts w:ascii="Arial" w:hAnsi="Arial" w:cs="Arial"/>
                <w:sz w:val="18"/>
              </w:rPr>
              <w:t>ORWTPN</w:t>
            </w:r>
          </w:p>
        </w:tc>
        <w:tc>
          <w:tcPr>
            <w:tcW w:w="1723" w:type="dxa"/>
          </w:tcPr>
          <w:p w14:paraId="63FC8DEA" w14:textId="77777777" w:rsidR="00201CC0" w:rsidRPr="00002853" w:rsidRDefault="00201CC0" w:rsidP="00201CC0">
            <w:pPr>
              <w:rPr>
                <w:rFonts w:ascii="Arial" w:hAnsi="Arial" w:cs="Arial"/>
                <w:sz w:val="18"/>
              </w:rPr>
            </w:pPr>
          </w:p>
        </w:tc>
      </w:tr>
      <w:tr w:rsidR="00201CC0" w:rsidRPr="00002853" w14:paraId="6FADAAAD" w14:textId="77777777" w:rsidTr="00CF7025">
        <w:trPr>
          <w:trHeight w:val="270"/>
        </w:trPr>
        <w:tc>
          <w:tcPr>
            <w:tcW w:w="2875" w:type="dxa"/>
            <w:noWrap/>
          </w:tcPr>
          <w:p w14:paraId="43474FE3" w14:textId="77777777" w:rsidR="00201CC0" w:rsidRPr="00002853" w:rsidRDefault="00201CC0" w:rsidP="00201CC0">
            <w:pPr>
              <w:rPr>
                <w:rFonts w:ascii="Arial" w:hAnsi="Arial" w:cs="Arial"/>
                <w:sz w:val="18"/>
              </w:rPr>
            </w:pPr>
            <w:r w:rsidRPr="00002853">
              <w:rPr>
                <w:rFonts w:ascii="Arial" w:hAnsi="Arial" w:cs="Arial"/>
                <w:sz w:val="18"/>
              </w:rPr>
              <w:t>ORWTPO CSARNGD</w:t>
            </w:r>
          </w:p>
        </w:tc>
        <w:tc>
          <w:tcPr>
            <w:tcW w:w="1805" w:type="dxa"/>
            <w:noWrap/>
          </w:tcPr>
          <w:p w14:paraId="21D0A04B" w14:textId="77777777" w:rsidR="00201CC0" w:rsidRPr="00002853" w:rsidRDefault="00201CC0" w:rsidP="00201CC0">
            <w:pPr>
              <w:rPr>
                <w:rFonts w:ascii="Arial" w:hAnsi="Arial" w:cs="Arial"/>
                <w:sz w:val="18"/>
              </w:rPr>
            </w:pPr>
            <w:r w:rsidRPr="00002853">
              <w:rPr>
                <w:rFonts w:ascii="Arial" w:hAnsi="Arial" w:cs="Arial"/>
                <w:sz w:val="18"/>
              </w:rPr>
              <w:t>CSARNGD</w:t>
            </w:r>
          </w:p>
        </w:tc>
        <w:tc>
          <w:tcPr>
            <w:tcW w:w="1877" w:type="dxa"/>
            <w:noWrap/>
          </w:tcPr>
          <w:p w14:paraId="5BA21524"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7411F33F" w14:textId="77777777" w:rsidR="00201CC0" w:rsidRPr="00002853" w:rsidRDefault="00201CC0" w:rsidP="00201CC0">
            <w:pPr>
              <w:rPr>
                <w:rFonts w:ascii="Arial" w:hAnsi="Arial" w:cs="Arial"/>
                <w:sz w:val="18"/>
              </w:rPr>
            </w:pPr>
          </w:p>
        </w:tc>
      </w:tr>
      <w:tr w:rsidR="00201CC0" w:rsidRPr="00002853" w14:paraId="1D171803" w14:textId="77777777" w:rsidTr="00CF7025">
        <w:trPr>
          <w:trHeight w:val="270"/>
        </w:trPr>
        <w:tc>
          <w:tcPr>
            <w:tcW w:w="2875" w:type="dxa"/>
            <w:noWrap/>
          </w:tcPr>
          <w:p w14:paraId="7479932C" w14:textId="77777777" w:rsidR="00201CC0" w:rsidRPr="00002853" w:rsidRDefault="00201CC0" w:rsidP="00201CC0">
            <w:pPr>
              <w:rPr>
                <w:rFonts w:ascii="Arial" w:hAnsi="Arial" w:cs="Arial"/>
                <w:sz w:val="18"/>
              </w:rPr>
            </w:pPr>
            <w:r w:rsidRPr="00002853">
              <w:rPr>
                <w:rFonts w:ascii="Arial" w:hAnsi="Arial" w:cs="Arial"/>
                <w:sz w:val="18"/>
              </w:rPr>
              <w:t>ORWTPO CSLABD</w:t>
            </w:r>
          </w:p>
        </w:tc>
        <w:tc>
          <w:tcPr>
            <w:tcW w:w="1805" w:type="dxa"/>
            <w:noWrap/>
          </w:tcPr>
          <w:p w14:paraId="77100793" w14:textId="77777777" w:rsidR="00201CC0" w:rsidRPr="00002853" w:rsidRDefault="00201CC0" w:rsidP="00201CC0">
            <w:pPr>
              <w:rPr>
                <w:rFonts w:ascii="Arial" w:hAnsi="Arial" w:cs="Arial"/>
                <w:sz w:val="18"/>
              </w:rPr>
            </w:pPr>
            <w:r w:rsidRPr="00002853">
              <w:rPr>
                <w:rFonts w:ascii="Arial" w:hAnsi="Arial" w:cs="Arial"/>
                <w:sz w:val="18"/>
              </w:rPr>
              <w:t>CSLABD</w:t>
            </w:r>
          </w:p>
        </w:tc>
        <w:tc>
          <w:tcPr>
            <w:tcW w:w="1877" w:type="dxa"/>
            <w:noWrap/>
          </w:tcPr>
          <w:p w14:paraId="3CFF97B3"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346B8D43" w14:textId="77777777" w:rsidR="00201CC0" w:rsidRPr="00002853" w:rsidRDefault="00201CC0" w:rsidP="00201CC0">
            <w:pPr>
              <w:rPr>
                <w:rFonts w:ascii="Arial" w:hAnsi="Arial" w:cs="Arial"/>
                <w:sz w:val="18"/>
              </w:rPr>
            </w:pPr>
          </w:p>
        </w:tc>
      </w:tr>
      <w:tr w:rsidR="00201CC0" w:rsidRPr="00002853" w14:paraId="44E3B80C" w14:textId="77777777" w:rsidTr="00CF7025">
        <w:trPr>
          <w:trHeight w:val="270"/>
        </w:trPr>
        <w:tc>
          <w:tcPr>
            <w:tcW w:w="2875" w:type="dxa"/>
            <w:noWrap/>
          </w:tcPr>
          <w:p w14:paraId="1A00E84F" w14:textId="77777777" w:rsidR="00201CC0" w:rsidRPr="00002853" w:rsidRDefault="00201CC0" w:rsidP="00201CC0">
            <w:pPr>
              <w:rPr>
                <w:rFonts w:ascii="Arial" w:hAnsi="Arial" w:cs="Arial"/>
                <w:sz w:val="18"/>
              </w:rPr>
            </w:pPr>
            <w:r w:rsidRPr="00002853">
              <w:rPr>
                <w:rFonts w:ascii="Arial" w:hAnsi="Arial" w:cs="Arial"/>
                <w:sz w:val="18"/>
              </w:rPr>
              <w:t>ORWTPO GETIMGD</w:t>
            </w:r>
          </w:p>
        </w:tc>
        <w:tc>
          <w:tcPr>
            <w:tcW w:w="1805" w:type="dxa"/>
            <w:noWrap/>
          </w:tcPr>
          <w:p w14:paraId="2FDCE189" w14:textId="77777777" w:rsidR="00201CC0" w:rsidRPr="00002853" w:rsidRDefault="00201CC0" w:rsidP="00201CC0">
            <w:pPr>
              <w:rPr>
                <w:rFonts w:ascii="Arial" w:hAnsi="Arial" w:cs="Arial"/>
                <w:sz w:val="18"/>
              </w:rPr>
            </w:pPr>
            <w:r w:rsidRPr="00002853">
              <w:rPr>
                <w:rFonts w:ascii="Arial" w:hAnsi="Arial" w:cs="Arial"/>
                <w:sz w:val="18"/>
              </w:rPr>
              <w:t>GETIMGD</w:t>
            </w:r>
          </w:p>
        </w:tc>
        <w:tc>
          <w:tcPr>
            <w:tcW w:w="1877" w:type="dxa"/>
            <w:noWrap/>
          </w:tcPr>
          <w:p w14:paraId="47C51F82"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705696CA" w14:textId="77777777" w:rsidR="00201CC0" w:rsidRPr="00002853" w:rsidRDefault="00201CC0" w:rsidP="00201CC0">
            <w:pPr>
              <w:rPr>
                <w:rFonts w:ascii="Arial" w:hAnsi="Arial" w:cs="Arial"/>
                <w:sz w:val="18"/>
              </w:rPr>
            </w:pPr>
          </w:p>
        </w:tc>
      </w:tr>
      <w:tr w:rsidR="00201CC0" w:rsidRPr="00002853" w14:paraId="66EAC6A6" w14:textId="77777777" w:rsidTr="00CF7025">
        <w:trPr>
          <w:trHeight w:val="270"/>
        </w:trPr>
        <w:tc>
          <w:tcPr>
            <w:tcW w:w="2875" w:type="dxa"/>
            <w:noWrap/>
          </w:tcPr>
          <w:p w14:paraId="6F187727" w14:textId="77777777" w:rsidR="00201CC0" w:rsidRPr="00002853" w:rsidRDefault="00201CC0" w:rsidP="00201CC0">
            <w:pPr>
              <w:rPr>
                <w:rFonts w:ascii="Arial" w:hAnsi="Arial" w:cs="Arial"/>
                <w:sz w:val="18"/>
              </w:rPr>
            </w:pPr>
            <w:r w:rsidRPr="00002853">
              <w:rPr>
                <w:rFonts w:ascii="Arial" w:hAnsi="Arial" w:cs="Arial"/>
                <w:sz w:val="18"/>
              </w:rPr>
              <w:t>ORWTPO GETTABS</w:t>
            </w:r>
          </w:p>
        </w:tc>
        <w:tc>
          <w:tcPr>
            <w:tcW w:w="1805" w:type="dxa"/>
            <w:noWrap/>
          </w:tcPr>
          <w:p w14:paraId="18A0085C" w14:textId="77777777" w:rsidR="00201CC0" w:rsidRPr="00002853" w:rsidRDefault="00201CC0" w:rsidP="00201CC0">
            <w:pPr>
              <w:rPr>
                <w:rFonts w:ascii="Arial" w:hAnsi="Arial" w:cs="Arial"/>
                <w:sz w:val="18"/>
              </w:rPr>
            </w:pPr>
            <w:r w:rsidRPr="00002853">
              <w:rPr>
                <w:rFonts w:ascii="Arial" w:hAnsi="Arial" w:cs="Arial"/>
                <w:sz w:val="18"/>
              </w:rPr>
              <w:t>GETTABS</w:t>
            </w:r>
          </w:p>
        </w:tc>
        <w:tc>
          <w:tcPr>
            <w:tcW w:w="1877" w:type="dxa"/>
            <w:noWrap/>
          </w:tcPr>
          <w:p w14:paraId="4E6D6832"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56431789" w14:textId="77777777" w:rsidR="00201CC0" w:rsidRPr="00002853" w:rsidRDefault="00201CC0" w:rsidP="00201CC0">
            <w:pPr>
              <w:rPr>
                <w:rFonts w:ascii="Arial" w:hAnsi="Arial" w:cs="Arial"/>
                <w:sz w:val="18"/>
              </w:rPr>
            </w:pPr>
          </w:p>
        </w:tc>
      </w:tr>
      <w:tr w:rsidR="00201CC0" w:rsidRPr="00002853" w14:paraId="3AC3E6A2" w14:textId="77777777" w:rsidTr="00CF7025">
        <w:trPr>
          <w:trHeight w:val="270"/>
        </w:trPr>
        <w:tc>
          <w:tcPr>
            <w:tcW w:w="2875" w:type="dxa"/>
            <w:noWrap/>
          </w:tcPr>
          <w:p w14:paraId="57D3AD03" w14:textId="77777777" w:rsidR="00201CC0" w:rsidRPr="00002853" w:rsidRDefault="00201CC0" w:rsidP="00201CC0">
            <w:pPr>
              <w:rPr>
                <w:rFonts w:ascii="Arial" w:hAnsi="Arial" w:cs="Arial"/>
                <w:sz w:val="18"/>
              </w:rPr>
            </w:pPr>
            <w:r w:rsidRPr="00002853">
              <w:rPr>
                <w:rFonts w:ascii="Arial" w:hAnsi="Arial" w:cs="Arial"/>
                <w:sz w:val="18"/>
              </w:rPr>
              <w:t>ORWTPP ADDLIST</w:t>
            </w:r>
          </w:p>
        </w:tc>
        <w:tc>
          <w:tcPr>
            <w:tcW w:w="1805" w:type="dxa"/>
            <w:noWrap/>
          </w:tcPr>
          <w:p w14:paraId="6EA13CB4" w14:textId="77777777" w:rsidR="00201CC0" w:rsidRPr="00002853" w:rsidRDefault="00201CC0" w:rsidP="00201CC0">
            <w:pPr>
              <w:rPr>
                <w:rFonts w:ascii="Arial" w:hAnsi="Arial" w:cs="Arial"/>
                <w:sz w:val="18"/>
              </w:rPr>
            </w:pPr>
            <w:r w:rsidRPr="00002853">
              <w:rPr>
                <w:rFonts w:ascii="Arial" w:hAnsi="Arial" w:cs="Arial"/>
                <w:sz w:val="18"/>
              </w:rPr>
              <w:t>ADDLIST</w:t>
            </w:r>
          </w:p>
        </w:tc>
        <w:tc>
          <w:tcPr>
            <w:tcW w:w="1877" w:type="dxa"/>
            <w:noWrap/>
          </w:tcPr>
          <w:p w14:paraId="3AA2C5D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18BC9A8" w14:textId="77777777" w:rsidR="00201CC0" w:rsidRPr="00002853" w:rsidRDefault="00201CC0" w:rsidP="00201CC0">
            <w:pPr>
              <w:rPr>
                <w:rFonts w:ascii="Arial" w:hAnsi="Arial" w:cs="Arial"/>
                <w:sz w:val="18"/>
              </w:rPr>
            </w:pPr>
          </w:p>
        </w:tc>
      </w:tr>
      <w:tr w:rsidR="00201CC0" w:rsidRPr="00002853" w14:paraId="5F9CD21A" w14:textId="77777777" w:rsidTr="00CF7025">
        <w:trPr>
          <w:trHeight w:val="270"/>
        </w:trPr>
        <w:tc>
          <w:tcPr>
            <w:tcW w:w="2875" w:type="dxa"/>
            <w:noWrap/>
          </w:tcPr>
          <w:p w14:paraId="08739BF6" w14:textId="77777777" w:rsidR="00201CC0" w:rsidRPr="00002853" w:rsidRDefault="00201CC0" w:rsidP="00201CC0">
            <w:pPr>
              <w:rPr>
                <w:rFonts w:ascii="Arial" w:hAnsi="Arial" w:cs="Arial"/>
                <w:sz w:val="18"/>
              </w:rPr>
            </w:pPr>
            <w:r w:rsidRPr="00002853">
              <w:rPr>
                <w:rFonts w:ascii="Arial" w:hAnsi="Arial" w:cs="Arial"/>
                <w:sz w:val="18"/>
              </w:rPr>
              <w:t>ORWTPP CHKSURR</w:t>
            </w:r>
          </w:p>
        </w:tc>
        <w:tc>
          <w:tcPr>
            <w:tcW w:w="1805" w:type="dxa"/>
            <w:noWrap/>
          </w:tcPr>
          <w:p w14:paraId="5632EE4E" w14:textId="77777777" w:rsidR="00201CC0" w:rsidRPr="00002853" w:rsidRDefault="00201CC0" w:rsidP="00201CC0">
            <w:pPr>
              <w:rPr>
                <w:rFonts w:ascii="Arial" w:hAnsi="Arial" w:cs="Arial"/>
                <w:sz w:val="18"/>
              </w:rPr>
            </w:pPr>
            <w:r w:rsidRPr="00002853">
              <w:rPr>
                <w:rFonts w:ascii="Arial" w:hAnsi="Arial" w:cs="Arial"/>
                <w:sz w:val="18"/>
              </w:rPr>
              <w:t>CHKSURR</w:t>
            </w:r>
          </w:p>
        </w:tc>
        <w:tc>
          <w:tcPr>
            <w:tcW w:w="1877" w:type="dxa"/>
            <w:noWrap/>
          </w:tcPr>
          <w:p w14:paraId="7AECFA2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0469A5D" w14:textId="77777777" w:rsidR="00201CC0" w:rsidRPr="00002853" w:rsidRDefault="00201CC0" w:rsidP="00201CC0">
            <w:pPr>
              <w:rPr>
                <w:rFonts w:ascii="Arial" w:hAnsi="Arial" w:cs="Arial"/>
                <w:sz w:val="18"/>
              </w:rPr>
            </w:pPr>
          </w:p>
        </w:tc>
      </w:tr>
      <w:tr w:rsidR="00201CC0" w:rsidRPr="00002853" w14:paraId="0079474E" w14:textId="77777777" w:rsidTr="00CF7025">
        <w:trPr>
          <w:trHeight w:val="270"/>
        </w:trPr>
        <w:tc>
          <w:tcPr>
            <w:tcW w:w="2875" w:type="dxa"/>
            <w:noWrap/>
          </w:tcPr>
          <w:p w14:paraId="1E351414" w14:textId="77777777" w:rsidR="00201CC0" w:rsidRPr="00002853" w:rsidRDefault="00201CC0" w:rsidP="00201CC0">
            <w:pPr>
              <w:rPr>
                <w:rFonts w:ascii="Arial" w:hAnsi="Arial" w:cs="Arial"/>
                <w:sz w:val="18"/>
              </w:rPr>
            </w:pPr>
            <w:r w:rsidRPr="00002853">
              <w:rPr>
                <w:rFonts w:ascii="Arial" w:hAnsi="Arial" w:cs="Arial"/>
                <w:sz w:val="18"/>
              </w:rPr>
              <w:t>ORWTPP CLDAYS</w:t>
            </w:r>
          </w:p>
        </w:tc>
        <w:tc>
          <w:tcPr>
            <w:tcW w:w="1805" w:type="dxa"/>
            <w:noWrap/>
          </w:tcPr>
          <w:p w14:paraId="754FF491" w14:textId="77777777" w:rsidR="00201CC0" w:rsidRPr="00002853" w:rsidRDefault="00201CC0" w:rsidP="00201CC0">
            <w:pPr>
              <w:rPr>
                <w:rFonts w:ascii="Arial" w:hAnsi="Arial" w:cs="Arial"/>
                <w:sz w:val="18"/>
              </w:rPr>
            </w:pPr>
            <w:r w:rsidRPr="00002853">
              <w:rPr>
                <w:rFonts w:ascii="Arial" w:hAnsi="Arial" w:cs="Arial"/>
                <w:sz w:val="18"/>
              </w:rPr>
              <w:t>CLDAYS</w:t>
            </w:r>
          </w:p>
        </w:tc>
        <w:tc>
          <w:tcPr>
            <w:tcW w:w="1877" w:type="dxa"/>
            <w:noWrap/>
          </w:tcPr>
          <w:p w14:paraId="17664C73"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A8F8F4D" w14:textId="77777777" w:rsidR="00201CC0" w:rsidRPr="00002853" w:rsidRDefault="00201CC0" w:rsidP="00201CC0">
            <w:pPr>
              <w:rPr>
                <w:rFonts w:ascii="Arial" w:hAnsi="Arial" w:cs="Arial"/>
                <w:sz w:val="18"/>
              </w:rPr>
            </w:pPr>
          </w:p>
        </w:tc>
      </w:tr>
      <w:tr w:rsidR="00201CC0" w:rsidRPr="00002853" w14:paraId="183D02F3" w14:textId="77777777" w:rsidTr="00CF7025">
        <w:trPr>
          <w:trHeight w:val="270"/>
        </w:trPr>
        <w:tc>
          <w:tcPr>
            <w:tcW w:w="2875" w:type="dxa"/>
            <w:noWrap/>
          </w:tcPr>
          <w:p w14:paraId="47B13601" w14:textId="77777777" w:rsidR="00201CC0" w:rsidRPr="00002853" w:rsidRDefault="00201CC0" w:rsidP="00201CC0">
            <w:pPr>
              <w:rPr>
                <w:rFonts w:ascii="Arial" w:hAnsi="Arial" w:cs="Arial"/>
                <w:sz w:val="18"/>
              </w:rPr>
            </w:pPr>
            <w:r w:rsidRPr="00002853">
              <w:rPr>
                <w:rFonts w:ascii="Arial" w:hAnsi="Arial" w:cs="Arial"/>
                <w:sz w:val="18"/>
              </w:rPr>
              <w:t>ORWTPP CLEARNOT</w:t>
            </w:r>
          </w:p>
        </w:tc>
        <w:tc>
          <w:tcPr>
            <w:tcW w:w="1805" w:type="dxa"/>
            <w:noWrap/>
          </w:tcPr>
          <w:p w14:paraId="7471A6D1" w14:textId="77777777" w:rsidR="00201CC0" w:rsidRPr="00002853" w:rsidRDefault="00201CC0" w:rsidP="00201CC0">
            <w:pPr>
              <w:rPr>
                <w:rFonts w:ascii="Arial" w:hAnsi="Arial" w:cs="Arial"/>
                <w:sz w:val="18"/>
              </w:rPr>
            </w:pPr>
            <w:r w:rsidRPr="00002853">
              <w:rPr>
                <w:rFonts w:ascii="Arial" w:hAnsi="Arial" w:cs="Arial"/>
                <w:sz w:val="18"/>
              </w:rPr>
              <w:t>CLEARNOT</w:t>
            </w:r>
          </w:p>
        </w:tc>
        <w:tc>
          <w:tcPr>
            <w:tcW w:w="1877" w:type="dxa"/>
            <w:noWrap/>
          </w:tcPr>
          <w:p w14:paraId="47199F27"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CFB857E" w14:textId="77777777" w:rsidR="00201CC0" w:rsidRPr="00002853" w:rsidRDefault="00201CC0" w:rsidP="00201CC0">
            <w:pPr>
              <w:rPr>
                <w:rFonts w:ascii="Arial" w:hAnsi="Arial" w:cs="Arial"/>
                <w:sz w:val="18"/>
              </w:rPr>
            </w:pPr>
          </w:p>
        </w:tc>
      </w:tr>
      <w:tr w:rsidR="00201CC0" w:rsidRPr="00002853" w14:paraId="1752376D" w14:textId="77777777" w:rsidTr="00CF7025">
        <w:trPr>
          <w:trHeight w:val="270"/>
        </w:trPr>
        <w:tc>
          <w:tcPr>
            <w:tcW w:w="2875" w:type="dxa"/>
            <w:noWrap/>
          </w:tcPr>
          <w:p w14:paraId="77A6E563" w14:textId="77777777" w:rsidR="00201CC0" w:rsidRPr="00002853" w:rsidRDefault="00201CC0" w:rsidP="00201CC0">
            <w:pPr>
              <w:rPr>
                <w:rFonts w:ascii="Arial" w:hAnsi="Arial" w:cs="Arial"/>
                <w:sz w:val="18"/>
              </w:rPr>
            </w:pPr>
            <w:r w:rsidRPr="00002853">
              <w:rPr>
                <w:rFonts w:ascii="Arial" w:hAnsi="Arial" w:cs="Arial"/>
                <w:sz w:val="18"/>
              </w:rPr>
              <w:t>ORWTPP CLRANGE</w:t>
            </w:r>
          </w:p>
        </w:tc>
        <w:tc>
          <w:tcPr>
            <w:tcW w:w="1805" w:type="dxa"/>
            <w:noWrap/>
          </w:tcPr>
          <w:p w14:paraId="58BB013F" w14:textId="77777777" w:rsidR="00201CC0" w:rsidRPr="00002853" w:rsidRDefault="00201CC0" w:rsidP="00201CC0">
            <w:pPr>
              <w:rPr>
                <w:rFonts w:ascii="Arial" w:hAnsi="Arial" w:cs="Arial"/>
                <w:sz w:val="18"/>
              </w:rPr>
            </w:pPr>
            <w:r w:rsidRPr="00002853">
              <w:rPr>
                <w:rFonts w:ascii="Arial" w:hAnsi="Arial" w:cs="Arial"/>
                <w:sz w:val="18"/>
              </w:rPr>
              <w:t>CLRANGE</w:t>
            </w:r>
          </w:p>
        </w:tc>
        <w:tc>
          <w:tcPr>
            <w:tcW w:w="1877" w:type="dxa"/>
            <w:noWrap/>
          </w:tcPr>
          <w:p w14:paraId="192BB883"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D523F46" w14:textId="77777777" w:rsidR="00201CC0" w:rsidRPr="00002853" w:rsidRDefault="00201CC0" w:rsidP="00201CC0">
            <w:pPr>
              <w:rPr>
                <w:rFonts w:ascii="Arial" w:hAnsi="Arial" w:cs="Arial"/>
                <w:sz w:val="18"/>
              </w:rPr>
            </w:pPr>
          </w:p>
        </w:tc>
      </w:tr>
      <w:tr w:rsidR="00201CC0" w:rsidRPr="00002853" w14:paraId="37FEA471" w14:textId="77777777" w:rsidTr="00CF7025">
        <w:trPr>
          <w:trHeight w:val="270"/>
        </w:trPr>
        <w:tc>
          <w:tcPr>
            <w:tcW w:w="2875" w:type="dxa"/>
            <w:noWrap/>
          </w:tcPr>
          <w:p w14:paraId="4824FFA7" w14:textId="77777777" w:rsidR="00201CC0" w:rsidRPr="00002853" w:rsidRDefault="00201CC0" w:rsidP="00201CC0">
            <w:pPr>
              <w:rPr>
                <w:rFonts w:ascii="Arial" w:hAnsi="Arial" w:cs="Arial"/>
                <w:sz w:val="18"/>
              </w:rPr>
            </w:pPr>
            <w:r w:rsidRPr="00002853">
              <w:rPr>
                <w:rFonts w:ascii="Arial" w:hAnsi="Arial" w:cs="Arial"/>
                <w:sz w:val="18"/>
              </w:rPr>
              <w:t>ORWTPP CSARNG</w:t>
            </w:r>
          </w:p>
        </w:tc>
        <w:tc>
          <w:tcPr>
            <w:tcW w:w="1805" w:type="dxa"/>
            <w:noWrap/>
          </w:tcPr>
          <w:p w14:paraId="4E708634" w14:textId="77777777" w:rsidR="00201CC0" w:rsidRPr="00002853" w:rsidRDefault="00201CC0" w:rsidP="00201CC0">
            <w:pPr>
              <w:rPr>
                <w:rFonts w:ascii="Arial" w:hAnsi="Arial" w:cs="Arial"/>
                <w:sz w:val="18"/>
              </w:rPr>
            </w:pPr>
            <w:r w:rsidRPr="00002853">
              <w:rPr>
                <w:rFonts w:ascii="Arial" w:hAnsi="Arial" w:cs="Arial"/>
                <w:sz w:val="18"/>
              </w:rPr>
              <w:t>CSARNG</w:t>
            </w:r>
          </w:p>
        </w:tc>
        <w:tc>
          <w:tcPr>
            <w:tcW w:w="1877" w:type="dxa"/>
            <w:noWrap/>
          </w:tcPr>
          <w:p w14:paraId="4DD95F3E"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727AC03" w14:textId="77777777" w:rsidR="00201CC0" w:rsidRPr="00002853" w:rsidRDefault="00201CC0" w:rsidP="00201CC0">
            <w:pPr>
              <w:rPr>
                <w:rFonts w:ascii="Arial" w:hAnsi="Arial" w:cs="Arial"/>
                <w:sz w:val="18"/>
              </w:rPr>
            </w:pPr>
          </w:p>
        </w:tc>
      </w:tr>
      <w:tr w:rsidR="00201CC0" w:rsidRPr="00002853" w14:paraId="150579E8" w14:textId="77777777" w:rsidTr="00CF7025">
        <w:trPr>
          <w:trHeight w:val="270"/>
        </w:trPr>
        <w:tc>
          <w:tcPr>
            <w:tcW w:w="2875" w:type="dxa"/>
            <w:noWrap/>
          </w:tcPr>
          <w:p w14:paraId="3EF7431D" w14:textId="77777777" w:rsidR="00201CC0" w:rsidRPr="00002853" w:rsidRDefault="00201CC0" w:rsidP="00201CC0">
            <w:pPr>
              <w:rPr>
                <w:rFonts w:ascii="Arial" w:hAnsi="Arial" w:cs="Arial"/>
                <w:sz w:val="18"/>
              </w:rPr>
            </w:pPr>
            <w:r w:rsidRPr="00002853">
              <w:rPr>
                <w:rFonts w:ascii="Arial" w:hAnsi="Arial" w:cs="Arial"/>
                <w:sz w:val="18"/>
              </w:rPr>
              <w:t>ORWTPP CSLAB</w:t>
            </w:r>
          </w:p>
        </w:tc>
        <w:tc>
          <w:tcPr>
            <w:tcW w:w="1805" w:type="dxa"/>
            <w:noWrap/>
          </w:tcPr>
          <w:p w14:paraId="2ED694FD" w14:textId="77777777" w:rsidR="00201CC0" w:rsidRPr="00002853" w:rsidRDefault="00201CC0" w:rsidP="00201CC0">
            <w:pPr>
              <w:rPr>
                <w:rFonts w:ascii="Arial" w:hAnsi="Arial" w:cs="Arial"/>
                <w:sz w:val="18"/>
              </w:rPr>
            </w:pPr>
            <w:r w:rsidRPr="00002853">
              <w:rPr>
                <w:rFonts w:ascii="Arial" w:hAnsi="Arial" w:cs="Arial"/>
                <w:sz w:val="18"/>
              </w:rPr>
              <w:t>CSLAB</w:t>
            </w:r>
          </w:p>
        </w:tc>
        <w:tc>
          <w:tcPr>
            <w:tcW w:w="1877" w:type="dxa"/>
            <w:noWrap/>
          </w:tcPr>
          <w:p w14:paraId="791E8580"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2F4664E" w14:textId="77777777" w:rsidR="00201CC0" w:rsidRPr="00002853" w:rsidRDefault="00201CC0" w:rsidP="00201CC0">
            <w:pPr>
              <w:rPr>
                <w:rFonts w:ascii="Arial" w:hAnsi="Arial" w:cs="Arial"/>
                <w:sz w:val="18"/>
              </w:rPr>
            </w:pPr>
          </w:p>
        </w:tc>
      </w:tr>
      <w:tr w:rsidR="00201CC0" w:rsidRPr="00002853" w14:paraId="097F4C8B" w14:textId="77777777" w:rsidTr="00CF7025">
        <w:trPr>
          <w:trHeight w:val="270"/>
        </w:trPr>
        <w:tc>
          <w:tcPr>
            <w:tcW w:w="2875" w:type="dxa"/>
            <w:noWrap/>
          </w:tcPr>
          <w:p w14:paraId="0E227C45" w14:textId="77777777" w:rsidR="00201CC0" w:rsidRPr="00002853" w:rsidRDefault="00201CC0" w:rsidP="00201CC0">
            <w:pPr>
              <w:rPr>
                <w:rFonts w:ascii="Arial" w:hAnsi="Arial" w:cs="Arial"/>
                <w:sz w:val="18"/>
              </w:rPr>
            </w:pPr>
            <w:r w:rsidRPr="00002853">
              <w:rPr>
                <w:rFonts w:ascii="Arial" w:hAnsi="Arial" w:cs="Arial"/>
                <w:sz w:val="18"/>
              </w:rPr>
              <w:t>ORWTPP DELLIST</w:t>
            </w:r>
          </w:p>
        </w:tc>
        <w:tc>
          <w:tcPr>
            <w:tcW w:w="1805" w:type="dxa"/>
            <w:noWrap/>
          </w:tcPr>
          <w:p w14:paraId="5C062560" w14:textId="77777777" w:rsidR="00201CC0" w:rsidRPr="00002853" w:rsidRDefault="00201CC0" w:rsidP="00201CC0">
            <w:pPr>
              <w:rPr>
                <w:rFonts w:ascii="Arial" w:hAnsi="Arial" w:cs="Arial"/>
                <w:sz w:val="18"/>
              </w:rPr>
            </w:pPr>
            <w:r w:rsidRPr="00002853">
              <w:rPr>
                <w:rFonts w:ascii="Arial" w:hAnsi="Arial" w:cs="Arial"/>
                <w:sz w:val="18"/>
              </w:rPr>
              <w:t>DELLIST</w:t>
            </w:r>
          </w:p>
        </w:tc>
        <w:tc>
          <w:tcPr>
            <w:tcW w:w="1877" w:type="dxa"/>
            <w:noWrap/>
          </w:tcPr>
          <w:p w14:paraId="72D4CA8F"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86BC55C" w14:textId="77777777" w:rsidR="00201CC0" w:rsidRPr="00002853" w:rsidRDefault="00201CC0" w:rsidP="00201CC0">
            <w:pPr>
              <w:rPr>
                <w:rFonts w:ascii="Arial" w:hAnsi="Arial" w:cs="Arial"/>
                <w:sz w:val="18"/>
              </w:rPr>
            </w:pPr>
          </w:p>
        </w:tc>
      </w:tr>
      <w:tr w:rsidR="00201CC0" w:rsidRPr="00002853" w14:paraId="2ABDA29C" w14:textId="77777777" w:rsidTr="00CF7025">
        <w:trPr>
          <w:trHeight w:val="270"/>
        </w:trPr>
        <w:tc>
          <w:tcPr>
            <w:tcW w:w="2875" w:type="dxa"/>
            <w:noWrap/>
          </w:tcPr>
          <w:p w14:paraId="73A8161B" w14:textId="77777777" w:rsidR="00201CC0" w:rsidRPr="00002853" w:rsidRDefault="00201CC0" w:rsidP="00201CC0">
            <w:pPr>
              <w:rPr>
                <w:rFonts w:ascii="Arial" w:hAnsi="Arial" w:cs="Arial"/>
                <w:sz w:val="18"/>
              </w:rPr>
            </w:pPr>
            <w:r w:rsidRPr="00002853">
              <w:rPr>
                <w:rFonts w:ascii="Arial" w:hAnsi="Arial" w:cs="Arial"/>
                <w:sz w:val="18"/>
              </w:rPr>
              <w:t>ORWTPP GETCOMBO</w:t>
            </w:r>
          </w:p>
        </w:tc>
        <w:tc>
          <w:tcPr>
            <w:tcW w:w="1805" w:type="dxa"/>
            <w:noWrap/>
          </w:tcPr>
          <w:p w14:paraId="1265110F" w14:textId="77777777" w:rsidR="00201CC0" w:rsidRPr="00002853" w:rsidRDefault="00201CC0" w:rsidP="00201CC0">
            <w:pPr>
              <w:rPr>
                <w:rFonts w:ascii="Arial" w:hAnsi="Arial" w:cs="Arial"/>
                <w:sz w:val="18"/>
              </w:rPr>
            </w:pPr>
            <w:r w:rsidRPr="00002853">
              <w:rPr>
                <w:rFonts w:ascii="Arial" w:hAnsi="Arial" w:cs="Arial"/>
                <w:sz w:val="18"/>
              </w:rPr>
              <w:t>GETCOMBO</w:t>
            </w:r>
          </w:p>
        </w:tc>
        <w:tc>
          <w:tcPr>
            <w:tcW w:w="1877" w:type="dxa"/>
            <w:noWrap/>
          </w:tcPr>
          <w:p w14:paraId="4A4C1AAE"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4A861D2" w14:textId="77777777" w:rsidR="00201CC0" w:rsidRPr="00002853" w:rsidRDefault="00201CC0" w:rsidP="00201CC0">
            <w:pPr>
              <w:rPr>
                <w:rFonts w:ascii="Arial" w:hAnsi="Arial" w:cs="Arial"/>
                <w:sz w:val="18"/>
              </w:rPr>
            </w:pPr>
          </w:p>
        </w:tc>
      </w:tr>
      <w:tr w:rsidR="00201CC0" w:rsidRPr="00002853" w14:paraId="553FA63B" w14:textId="77777777" w:rsidTr="00CF7025">
        <w:trPr>
          <w:trHeight w:val="270"/>
        </w:trPr>
        <w:tc>
          <w:tcPr>
            <w:tcW w:w="2875" w:type="dxa"/>
            <w:noWrap/>
          </w:tcPr>
          <w:p w14:paraId="48141509" w14:textId="77777777" w:rsidR="00201CC0" w:rsidRPr="00002853" w:rsidRDefault="00201CC0" w:rsidP="00201CC0">
            <w:pPr>
              <w:rPr>
                <w:rFonts w:ascii="Arial" w:hAnsi="Arial" w:cs="Arial"/>
                <w:sz w:val="18"/>
              </w:rPr>
            </w:pPr>
            <w:r w:rsidRPr="00002853">
              <w:rPr>
                <w:rFonts w:ascii="Arial" w:hAnsi="Arial" w:cs="Arial"/>
                <w:sz w:val="18"/>
              </w:rPr>
              <w:t>ORWTPP GETCOS</w:t>
            </w:r>
          </w:p>
        </w:tc>
        <w:tc>
          <w:tcPr>
            <w:tcW w:w="1805" w:type="dxa"/>
            <w:noWrap/>
          </w:tcPr>
          <w:p w14:paraId="4577D65B" w14:textId="77777777" w:rsidR="00201CC0" w:rsidRPr="00002853" w:rsidRDefault="00201CC0" w:rsidP="00201CC0">
            <w:pPr>
              <w:rPr>
                <w:rFonts w:ascii="Arial" w:hAnsi="Arial" w:cs="Arial"/>
                <w:sz w:val="18"/>
              </w:rPr>
            </w:pPr>
            <w:r w:rsidRPr="00002853">
              <w:rPr>
                <w:rFonts w:ascii="Arial" w:hAnsi="Arial" w:cs="Arial"/>
                <w:sz w:val="18"/>
              </w:rPr>
              <w:t>GETCOS</w:t>
            </w:r>
          </w:p>
        </w:tc>
        <w:tc>
          <w:tcPr>
            <w:tcW w:w="1877" w:type="dxa"/>
            <w:noWrap/>
          </w:tcPr>
          <w:p w14:paraId="216743F7"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1A72B95" w14:textId="77777777" w:rsidR="00201CC0" w:rsidRPr="00002853" w:rsidRDefault="00201CC0" w:rsidP="00201CC0">
            <w:pPr>
              <w:rPr>
                <w:rFonts w:ascii="Arial" w:hAnsi="Arial" w:cs="Arial"/>
                <w:sz w:val="18"/>
              </w:rPr>
            </w:pPr>
          </w:p>
        </w:tc>
      </w:tr>
      <w:tr w:rsidR="00201CC0" w:rsidRPr="00002853" w14:paraId="360097D7" w14:textId="77777777" w:rsidTr="00CF7025">
        <w:trPr>
          <w:trHeight w:val="270"/>
        </w:trPr>
        <w:tc>
          <w:tcPr>
            <w:tcW w:w="2875" w:type="dxa"/>
            <w:noWrap/>
          </w:tcPr>
          <w:p w14:paraId="05D8FAA2" w14:textId="77777777" w:rsidR="00201CC0" w:rsidRPr="00002853" w:rsidRDefault="00201CC0" w:rsidP="00201CC0">
            <w:pPr>
              <w:rPr>
                <w:rFonts w:ascii="Arial" w:hAnsi="Arial" w:cs="Arial"/>
                <w:sz w:val="18"/>
              </w:rPr>
            </w:pPr>
            <w:r w:rsidRPr="00002853">
              <w:rPr>
                <w:rFonts w:ascii="Arial" w:hAnsi="Arial" w:cs="Arial"/>
                <w:sz w:val="18"/>
              </w:rPr>
              <w:t>ORWTPP GETDCOS</w:t>
            </w:r>
          </w:p>
        </w:tc>
        <w:tc>
          <w:tcPr>
            <w:tcW w:w="1805" w:type="dxa"/>
            <w:noWrap/>
          </w:tcPr>
          <w:p w14:paraId="7013BA1E" w14:textId="77777777" w:rsidR="00201CC0" w:rsidRPr="00002853" w:rsidRDefault="00201CC0" w:rsidP="00201CC0">
            <w:pPr>
              <w:rPr>
                <w:rFonts w:ascii="Arial" w:hAnsi="Arial" w:cs="Arial"/>
                <w:sz w:val="18"/>
              </w:rPr>
            </w:pPr>
            <w:r w:rsidRPr="00002853">
              <w:rPr>
                <w:rFonts w:ascii="Arial" w:hAnsi="Arial" w:cs="Arial"/>
                <w:sz w:val="18"/>
              </w:rPr>
              <w:t>GETDCOS</w:t>
            </w:r>
          </w:p>
        </w:tc>
        <w:tc>
          <w:tcPr>
            <w:tcW w:w="1877" w:type="dxa"/>
            <w:noWrap/>
          </w:tcPr>
          <w:p w14:paraId="3FD8039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D0F7B78" w14:textId="77777777" w:rsidR="00201CC0" w:rsidRPr="00002853" w:rsidRDefault="00201CC0" w:rsidP="00201CC0">
            <w:pPr>
              <w:rPr>
                <w:rFonts w:ascii="Arial" w:hAnsi="Arial" w:cs="Arial"/>
                <w:sz w:val="18"/>
              </w:rPr>
            </w:pPr>
          </w:p>
        </w:tc>
      </w:tr>
      <w:tr w:rsidR="00201CC0" w:rsidRPr="00002853" w14:paraId="2EFFC4B0" w14:textId="77777777" w:rsidTr="00CF7025">
        <w:trPr>
          <w:trHeight w:val="270"/>
        </w:trPr>
        <w:tc>
          <w:tcPr>
            <w:tcW w:w="2875" w:type="dxa"/>
            <w:noWrap/>
          </w:tcPr>
          <w:p w14:paraId="4FCDE680" w14:textId="77777777" w:rsidR="00201CC0" w:rsidRPr="00002853" w:rsidRDefault="00201CC0" w:rsidP="00201CC0">
            <w:pPr>
              <w:rPr>
                <w:rFonts w:ascii="Arial" w:hAnsi="Arial" w:cs="Arial"/>
                <w:sz w:val="18"/>
              </w:rPr>
            </w:pPr>
            <w:r w:rsidRPr="00002853">
              <w:rPr>
                <w:rFonts w:ascii="Arial" w:hAnsi="Arial" w:cs="Arial"/>
                <w:sz w:val="18"/>
              </w:rPr>
              <w:t>ORWTPP GETIMG</w:t>
            </w:r>
          </w:p>
        </w:tc>
        <w:tc>
          <w:tcPr>
            <w:tcW w:w="1805" w:type="dxa"/>
            <w:noWrap/>
          </w:tcPr>
          <w:p w14:paraId="29109CB6" w14:textId="77777777" w:rsidR="00201CC0" w:rsidRPr="00002853" w:rsidRDefault="00201CC0" w:rsidP="00201CC0">
            <w:pPr>
              <w:rPr>
                <w:rFonts w:ascii="Arial" w:hAnsi="Arial" w:cs="Arial"/>
                <w:sz w:val="18"/>
              </w:rPr>
            </w:pPr>
            <w:r w:rsidRPr="00002853">
              <w:rPr>
                <w:rFonts w:ascii="Arial" w:hAnsi="Arial" w:cs="Arial"/>
                <w:sz w:val="18"/>
              </w:rPr>
              <w:t>GETIMG</w:t>
            </w:r>
          </w:p>
        </w:tc>
        <w:tc>
          <w:tcPr>
            <w:tcW w:w="1877" w:type="dxa"/>
            <w:noWrap/>
          </w:tcPr>
          <w:p w14:paraId="7D58AE48"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E22FAE3" w14:textId="77777777" w:rsidR="00201CC0" w:rsidRPr="00002853" w:rsidRDefault="00201CC0" w:rsidP="00201CC0">
            <w:pPr>
              <w:rPr>
                <w:rFonts w:ascii="Arial" w:hAnsi="Arial" w:cs="Arial"/>
                <w:sz w:val="18"/>
              </w:rPr>
            </w:pPr>
          </w:p>
        </w:tc>
      </w:tr>
      <w:tr w:rsidR="00201CC0" w:rsidRPr="00002853" w14:paraId="35368BD8" w14:textId="77777777" w:rsidTr="00CF7025">
        <w:trPr>
          <w:trHeight w:val="270"/>
        </w:trPr>
        <w:tc>
          <w:tcPr>
            <w:tcW w:w="2875" w:type="dxa"/>
            <w:noWrap/>
          </w:tcPr>
          <w:p w14:paraId="25294ED5" w14:textId="77777777" w:rsidR="00201CC0" w:rsidRPr="00002853" w:rsidRDefault="00201CC0" w:rsidP="00201CC0">
            <w:pPr>
              <w:rPr>
                <w:rFonts w:ascii="Arial" w:hAnsi="Arial" w:cs="Arial"/>
                <w:sz w:val="18"/>
              </w:rPr>
            </w:pPr>
            <w:r w:rsidRPr="00002853">
              <w:rPr>
                <w:rFonts w:ascii="Arial" w:hAnsi="Arial" w:cs="Arial"/>
                <w:sz w:val="18"/>
              </w:rPr>
              <w:t>ORWTPP GETNOT</w:t>
            </w:r>
          </w:p>
        </w:tc>
        <w:tc>
          <w:tcPr>
            <w:tcW w:w="1805" w:type="dxa"/>
            <w:noWrap/>
          </w:tcPr>
          <w:p w14:paraId="3CC21260" w14:textId="77777777" w:rsidR="00201CC0" w:rsidRPr="00002853" w:rsidRDefault="00201CC0" w:rsidP="00201CC0">
            <w:pPr>
              <w:rPr>
                <w:rFonts w:ascii="Arial" w:hAnsi="Arial" w:cs="Arial"/>
                <w:sz w:val="18"/>
              </w:rPr>
            </w:pPr>
            <w:r w:rsidRPr="00002853">
              <w:rPr>
                <w:rFonts w:ascii="Arial" w:hAnsi="Arial" w:cs="Arial"/>
                <w:sz w:val="18"/>
              </w:rPr>
              <w:t>GETNOT</w:t>
            </w:r>
          </w:p>
        </w:tc>
        <w:tc>
          <w:tcPr>
            <w:tcW w:w="1877" w:type="dxa"/>
            <w:noWrap/>
          </w:tcPr>
          <w:p w14:paraId="7C47D44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AA774BE" w14:textId="77777777" w:rsidR="00201CC0" w:rsidRPr="00002853" w:rsidRDefault="00201CC0" w:rsidP="00201CC0">
            <w:pPr>
              <w:rPr>
                <w:rFonts w:ascii="Arial" w:hAnsi="Arial" w:cs="Arial"/>
                <w:sz w:val="18"/>
              </w:rPr>
            </w:pPr>
          </w:p>
        </w:tc>
      </w:tr>
      <w:tr w:rsidR="00201CC0" w:rsidRPr="00002853" w14:paraId="37217968" w14:textId="77777777" w:rsidTr="00CF7025">
        <w:trPr>
          <w:trHeight w:val="270"/>
        </w:trPr>
        <w:tc>
          <w:tcPr>
            <w:tcW w:w="2875" w:type="dxa"/>
            <w:noWrap/>
          </w:tcPr>
          <w:p w14:paraId="089FA9C0" w14:textId="77777777" w:rsidR="00201CC0" w:rsidRPr="00002853" w:rsidRDefault="00201CC0" w:rsidP="00201CC0">
            <w:pPr>
              <w:rPr>
                <w:rFonts w:ascii="Arial" w:hAnsi="Arial" w:cs="Arial"/>
                <w:sz w:val="18"/>
              </w:rPr>
            </w:pPr>
            <w:r w:rsidRPr="00002853">
              <w:rPr>
                <w:rFonts w:ascii="Arial" w:hAnsi="Arial" w:cs="Arial"/>
                <w:sz w:val="18"/>
              </w:rPr>
              <w:t>ORWTPP GETNOTO</w:t>
            </w:r>
          </w:p>
        </w:tc>
        <w:tc>
          <w:tcPr>
            <w:tcW w:w="1805" w:type="dxa"/>
            <w:noWrap/>
          </w:tcPr>
          <w:p w14:paraId="703FDAC7" w14:textId="77777777" w:rsidR="00201CC0" w:rsidRPr="00002853" w:rsidRDefault="00201CC0" w:rsidP="00201CC0">
            <w:pPr>
              <w:rPr>
                <w:rFonts w:ascii="Arial" w:hAnsi="Arial" w:cs="Arial"/>
                <w:sz w:val="18"/>
              </w:rPr>
            </w:pPr>
            <w:r w:rsidRPr="00002853">
              <w:rPr>
                <w:rFonts w:ascii="Arial" w:hAnsi="Arial" w:cs="Arial"/>
                <w:sz w:val="18"/>
              </w:rPr>
              <w:t>GETNOTO</w:t>
            </w:r>
          </w:p>
        </w:tc>
        <w:tc>
          <w:tcPr>
            <w:tcW w:w="1877" w:type="dxa"/>
            <w:noWrap/>
          </w:tcPr>
          <w:p w14:paraId="5CB8EEB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DA9D371" w14:textId="77777777" w:rsidR="00201CC0" w:rsidRPr="00002853" w:rsidRDefault="00201CC0" w:rsidP="00201CC0">
            <w:pPr>
              <w:rPr>
                <w:rFonts w:ascii="Arial" w:hAnsi="Arial" w:cs="Arial"/>
                <w:sz w:val="18"/>
              </w:rPr>
            </w:pPr>
          </w:p>
        </w:tc>
      </w:tr>
      <w:tr w:rsidR="00201CC0" w:rsidRPr="00002853" w14:paraId="51320C12" w14:textId="77777777" w:rsidTr="00CF7025">
        <w:trPr>
          <w:trHeight w:val="270"/>
        </w:trPr>
        <w:tc>
          <w:tcPr>
            <w:tcW w:w="2875" w:type="dxa"/>
            <w:noWrap/>
          </w:tcPr>
          <w:p w14:paraId="1A3B5F14" w14:textId="77777777" w:rsidR="00201CC0" w:rsidRPr="00002853" w:rsidRDefault="00201CC0" w:rsidP="00201CC0">
            <w:pPr>
              <w:rPr>
                <w:rFonts w:ascii="Arial" w:hAnsi="Arial" w:cs="Arial"/>
                <w:sz w:val="18"/>
              </w:rPr>
            </w:pPr>
            <w:r w:rsidRPr="00002853">
              <w:rPr>
                <w:rFonts w:ascii="Arial" w:hAnsi="Arial" w:cs="Arial"/>
                <w:sz w:val="18"/>
              </w:rPr>
              <w:t>ORWTPP GETOC</w:t>
            </w:r>
          </w:p>
        </w:tc>
        <w:tc>
          <w:tcPr>
            <w:tcW w:w="1805" w:type="dxa"/>
            <w:noWrap/>
          </w:tcPr>
          <w:p w14:paraId="72BB4300" w14:textId="77777777" w:rsidR="00201CC0" w:rsidRPr="00002853" w:rsidRDefault="00201CC0" w:rsidP="00201CC0">
            <w:pPr>
              <w:rPr>
                <w:rFonts w:ascii="Arial" w:hAnsi="Arial" w:cs="Arial"/>
                <w:sz w:val="18"/>
              </w:rPr>
            </w:pPr>
            <w:r w:rsidRPr="00002853">
              <w:rPr>
                <w:rFonts w:ascii="Arial" w:hAnsi="Arial" w:cs="Arial"/>
                <w:sz w:val="18"/>
              </w:rPr>
              <w:t>GETOC</w:t>
            </w:r>
          </w:p>
        </w:tc>
        <w:tc>
          <w:tcPr>
            <w:tcW w:w="1877" w:type="dxa"/>
            <w:noWrap/>
          </w:tcPr>
          <w:p w14:paraId="150654CF"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EF03BC7" w14:textId="77777777" w:rsidR="00201CC0" w:rsidRPr="00002853" w:rsidRDefault="00201CC0" w:rsidP="00201CC0">
            <w:pPr>
              <w:rPr>
                <w:rFonts w:ascii="Arial" w:hAnsi="Arial" w:cs="Arial"/>
                <w:sz w:val="18"/>
              </w:rPr>
            </w:pPr>
          </w:p>
        </w:tc>
      </w:tr>
      <w:tr w:rsidR="00201CC0" w:rsidRPr="00002853" w14:paraId="0F7D8371" w14:textId="77777777" w:rsidTr="00CF7025">
        <w:trPr>
          <w:trHeight w:val="270"/>
        </w:trPr>
        <w:tc>
          <w:tcPr>
            <w:tcW w:w="2875" w:type="dxa"/>
            <w:noWrap/>
          </w:tcPr>
          <w:p w14:paraId="0805F306" w14:textId="77777777" w:rsidR="00201CC0" w:rsidRPr="00002853" w:rsidRDefault="00201CC0" w:rsidP="00201CC0">
            <w:pPr>
              <w:rPr>
                <w:rFonts w:ascii="Arial" w:hAnsi="Arial" w:cs="Arial"/>
                <w:sz w:val="18"/>
              </w:rPr>
            </w:pPr>
            <w:r w:rsidRPr="00002853">
              <w:rPr>
                <w:rFonts w:ascii="Arial" w:hAnsi="Arial" w:cs="Arial"/>
                <w:sz w:val="18"/>
              </w:rPr>
              <w:t>ORWTPP GETOTHER</w:t>
            </w:r>
          </w:p>
        </w:tc>
        <w:tc>
          <w:tcPr>
            <w:tcW w:w="1805" w:type="dxa"/>
            <w:noWrap/>
          </w:tcPr>
          <w:p w14:paraId="6748D08B" w14:textId="77777777" w:rsidR="00201CC0" w:rsidRPr="00002853" w:rsidRDefault="00201CC0" w:rsidP="00201CC0">
            <w:pPr>
              <w:rPr>
                <w:rFonts w:ascii="Arial" w:hAnsi="Arial" w:cs="Arial"/>
                <w:sz w:val="18"/>
              </w:rPr>
            </w:pPr>
            <w:r w:rsidRPr="00002853">
              <w:rPr>
                <w:rFonts w:ascii="Arial" w:hAnsi="Arial" w:cs="Arial"/>
                <w:sz w:val="18"/>
              </w:rPr>
              <w:t>GETOTHER</w:t>
            </w:r>
          </w:p>
        </w:tc>
        <w:tc>
          <w:tcPr>
            <w:tcW w:w="1877" w:type="dxa"/>
            <w:noWrap/>
          </w:tcPr>
          <w:p w14:paraId="6F755A8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41E0A4B" w14:textId="77777777" w:rsidR="00201CC0" w:rsidRPr="00002853" w:rsidRDefault="00201CC0" w:rsidP="00201CC0">
            <w:pPr>
              <w:rPr>
                <w:rFonts w:ascii="Arial" w:hAnsi="Arial" w:cs="Arial"/>
                <w:sz w:val="18"/>
              </w:rPr>
            </w:pPr>
          </w:p>
        </w:tc>
      </w:tr>
      <w:tr w:rsidR="00201CC0" w:rsidRPr="00002853" w14:paraId="6D9D555C" w14:textId="77777777" w:rsidTr="00CF7025">
        <w:trPr>
          <w:trHeight w:val="270"/>
        </w:trPr>
        <w:tc>
          <w:tcPr>
            <w:tcW w:w="2875" w:type="dxa"/>
            <w:noWrap/>
          </w:tcPr>
          <w:p w14:paraId="5D282F43" w14:textId="77777777" w:rsidR="00201CC0" w:rsidRPr="00002853" w:rsidRDefault="00201CC0" w:rsidP="00201CC0">
            <w:pPr>
              <w:rPr>
                <w:rFonts w:ascii="Arial" w:hAnsi="Arial" w:cs="Arial"/>
                <w:sz w:val="18"/>
              </w:rPr>
            </w:pPr>
            <w:r w:rsidRPr="00002853">
              <w:rPr>
                <w:rFonts w:ascii="Arial" w:hAnsi="Arial" w:cs="Arial"/>
                <w:sz w:val="18"/>
              </w:rPr>
              <w:t>ORWTPP GETREM</w:t>
            </w:r>
          </w:p>
        </w:tc>
        <w:tc>
          <w:tcPr>
            <w:tcW w:w="1805" w:type="dxa"/>
            <w:noWrap/>
          </w:tcPr>
          <w:p w14:paraId="69A9F36E" w14:textId="77777777" w:rsidR="00201CC0" w:rsidRPr="00002853" w:rsidRDefault="00201CC0" w:rsidP="00201CC0">
            <w:pPr>
              <w:rPr>
                <w:rFonts w:ascii="Arial" w:hAnsi="Arial" w:cs="Arial"/>
                <w:sz w:val="18"/>
              </w:rPr>
            </w:pPr>
            <w:r w:rsidRPr="00002853">
              <w:rPr>
                <w:rFonts w:ascii="Arial" w:hAnsi="Arial" w:cs="Arial"/>
                <w:sz w:val="18"/>
              </w:rPr>
              <w:t>GETREM</w:t>
            </w:r>
          </w:p>
        </w:tc>
        <w:tc>
          <w:tcPr>
            <w:tcW w:w="1877" w:type="dxa"/>
            <w:noWrap/>
          </w:tcPr>
          <w:p w14:paraId="37ECB7D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F55E776" w14:textId="77777777" w:rsidR="00201CC0" w:rsidRPr="00002853" w:rsidRDefault="00201CC0" w:rsidP="00201CC0">
            <w:pPr>
              <w:rPr>
                <w:rFonts w:ascii="Arial" w:hAnsi="Arial" w:cs="Arial"/>
                <w:sz w:val="18"/>
              </w:rPr>
            </w:pPr>
          </w:p>
        </w:tc>
      </w:tr>
      <w:tr w:rsidR="00201CC0" w:rsidRPr="00002853" w14:paraId="0CA376AB" w14:textId="77777777" w:rsidTr="00CF7025">
        <w:trPr>
          <w:trHeight w:val="270"/>
        </w:trPr>
        <w:tc>
          <w:tcPr>
            <w:tcW w:w="2875" w:type="dxa"/>
            <w:noWrap/>
          </w:tcPr>
          <w:p w14:paraId="47E08CCD" w14:textId="77777777" w:rsidR="00201CC0" w:rsidRPr="00002853" w:rsidRDefault="00201CC0" w:rsidP="00201CC0">
            <w:pPr>
              <w:rPr>
                <w:rFonts w:ascii="Arial" w:hAnsi="Arial" w:cs="Arial"/>
                <w:sz w:val="18"/>
              </w:rPr>
            </w:pPr>
            <w:r w:rsidRPr="00002853">
              <w:rPr>
                <w:rFonts w:ascii="Arial" w:hAnsi="Arial" w:cs="Arial"/>
                <w:sz w:val="18"/>
              </w:rPr>
              <w:t>ORWTPP GETSUB</w:t>
            </w:r>
          </w:p>
        </w:tc>
        <w:tc>
          <w:tcPr>
            <w:tcW w:w="1805" w:type="dxa"/>
            <w:noWrap/>
          </w:tcPr>
          <w:p w14:paraId="0C868159" w14:textId="77777777" w:rsidR="00201CC0" w:rsidRPr="00002853" w:rsidRDefault="00201CC0" w:rsidP="00201CC0">
            <w:pPr>
              <w:rPr>
                <w:rFonts w:ascii="Arial" w:hAnsi="Arial" w:cs="Arial"/>
                <w:sz w:val="18"/>
              </w:rPr>
            </w:pPr>
            <w:r w:rsidRPr="00002853">
              <w:rPr>
                <w:rFonts w:ascii="Arial" w:hAnsi="Arial" w:cs="Arial"/>
                <w:sz w:val="18"/>
              </w:rPr>
              <w:t>GETSUB</w:t>
            </w:r>
          </w:p>
        </w:tc>
        <w:tc>
          <w:tcPr>
            <w:tcW w:w="1877" w:type="dxa"/>
            <w:noWrap/>
          </w:tcPr>
          <w:p w14:paraId="1F1CE3E3"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25F49EA" w14:textId="77777777" w:rsidR="00201CC0" w:rsidRPr="00002853" w:rsidRDefault="00201CC0" w:rsidP="00201CC0">
            <w:pPr>
              <w:rPr>
                <w:rFonts w:ascii="Arial" w:hAnsi="Arial" w:cs="Arial"/>
                <w:sz w:val="18"/>
              </w:rPr>
            </w:pPr>
          </w:p>
        </w:tc>
      </w:tr>
      <w:tr w:rsidR="00201CC0" w:rsidRPr="00002853" w14:paraId="71A5A562" w14:textId="77777777" w:rsidTr="00CF7025">
        <w:trPr>
          <w:trHeight w:val="270"/>
        </w:trPr>
        <w:tc>
          <w:tcPr>
            <w:tcW w:w="2875" w:type="dxa"/>
            <w:noWrap/>
          </w:tcPr>
          <w:p w14:paraId="760C3DBB" w14:textId="77777777" w:rsidR="00201CC0" w:rsidRPr="00002853" w:rsidRDefault="00201CC0" w:rsidP="00201CC0">
            <w:pPr>
              <w:rPr>
                <w:rFonts w:ascii="Arial" w:hAnsi="Arial" w:cs="Arial"/>
                <w:sz w:val="18"/>
              </w:rPr>
            </w:pPr>
            <w:r w:rsidRPr="00002853">
              <w:rPr>
                <w:rFonts w:ascii="Arial" w:hAnsi="Arial" w:cs="Arial"/>
                <w:sz w:val="18"/>
              </w:rPr>
              <w:t>ORWTPP GETSURR</w:t>
            </w:r>
          </w:p>
        </w:tc>
        <w:tc>
          <w:tcPr>
            <w:tcW w:w="1805" w:type="dxa"/>
            <w:noWrap/>
          </w:tcPr>
          <w:p w14:paraId="4EA9374D" w14:textId="77777777" w:rsidR="00201CC0" w:rsidRPr="00002853" w:rsidRDefault="00201CC0" w:rsidP="00201CC0">
            <w:pPr>
              <w:rPr>
                <w:rFonts w:ascii="Arial" w:hAnsi="Arial" w:cs="Arial"/>
                <w:sz w:val="18"/>
              </w:rPr>
            </w:pPr>
            <w:r w:rsidRPr="00002853">
              <w:rPr>
                <w:rFonts w:ascii="Arial" w:hAnsi="Arial" w:cs="Arial"/>
                <w:sz w:val="18"/>
              </w:rPr>
              <w:t>GETSURR</w:t>
            </w:r>
          </w:p>
        </w:tc>
        <w:tc>
          <w:tcPr>
            <w:tcW w:w="1877" w:type="dxa"/>
            <w:noWrap/>
          </w:tcPr>
          <w:p w14:paraId="4CBB754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E8F7C70" w14:textId="77777777" w:rsidR="00201CC0" w:rsidRPr="00002853" w:rsidRDefault="00201CC0" w:rsidP="00201CC0">
            <w:pPr>
              <w:rPr>
                <w:rFonts w:ascii="Arial" w:hAnsi="Arial" w:cs="Arial"/>
                <w:sz w:val="18"/>
              </w:rPr>
            </w:pPr>
          </w:p>
        </w:tc>
      </w:tr>
      <w:tr w:rsidR="00201CC0" w:rsidRPr="00002853" w14:paraId="1436334B" w14:textId="77777777" w:rsidTr="00CF7025">
        <w:trPr>
          <w:trHeight w:val="270"/>
        </w:trPr>
        <w:tc>
          <w:tcPr>
            <w:tcW w:w="2875" w:type="dxa"/>
            <w:noWrap/>
          </w:tcPr>
          <w:p w14:paraId="7AC6927D" w14:textId="77777777" w:rsidR="00201CC0" w:rsidRPr="00002853" w:rsidRDefault="00201CC0" w:rsidP="00201CC0">
            <w:pPr>
              <w:rPr>
                <w:rFonts w:ascii="Arial" w:hAnsi="Arial" w:cs="Arial"/>
                <w:sz w:val="18"/>
              </w:rPr>
            </w:pPr>
            <w:r w:rsidRPr="00002853">
              <w:rPr>
                <w:rFonts w:ascii="Arial" w:hAnsi="Arial" w:cs="Arial"/>
                <w:sz w:val="18"/>
              </w:rPr>
              <w:lastRenderedPageBreak/>
              <w:t>ORWTPP GETTD</w:t>
            </w:r>
          </w:p>
        </w:tc>
        <w:tc>
          <w:tcPr>
            <w:tcW w:w="1805" w:type="dxa"/>
            <w:noWrap/>
          </w:tcPr>
          <w:p w14:paraId="2EEEC936" w14:textId="77777777" w:rsidR="00201CC0" w:rsidRPr="00002853" w:rsidRDefault="00201CC0" w:rsidP="00201CC0">
            <w:pPr>
              <w:rPr>
                <w:rFonts w:ascii="Arial" w:hAnsi="Arial" w:cs="Arial"/>
                <w:sz w:val="18"/>
              </w:rPr>
            </w:pPr>
            <w:r w:rsidRPr="00002853">
              <w:rPr>
                <w:rFonts w:ascii="Arial" w:hAnsi="Arial" w:cs="Arial"/>
                <w:sz w:val="18"/>
              </w:rPr>
              <w:t>GETTD</w:t>
            </w:r>
          </w:p>
        </w:tc>
        <w:tc>
          <w:tcPr>
            <w:tcW w:w="1877" w:type="dxa"/>
            <w:noWrap/>
          </w:tcPr>
          <w:p w14:paraId="19A9E394"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58C58C5" w14:textId="77777777" w:rsidR="00201CC0" w:rsidRPr="00002853" w:rsidRDefault="00201CC0" w:rsidP="00201CC0">
            <w:pPr>
              <w:rPr>
                <w:rFonts w:ascii="Arial" w:hAnsi="Arial" w:cs="Arial"/>
                <w:sz w:val="18"/>
              </w:rPr>
            </w:pPr>
          </w:p>
        </w:tc>
      </w:tr>
      <w:tr w:rsidR="00201CC0" w:rsidRPr="00002853" w14:paraId="6A4A9124" w14:textId="77777777" w:rsidTr="00CF7025">
        <w:trPr>
          <w:trHeight w:val="270"/>
        </w:trPr>
        <w:tc>
          <w:tcPr>
            <w:tcW w:w="2875" w:type="dxa"/>
            <w:noWrap/>
          </w:tcPr>
          <w:p w14:paraId="7E5A80C9" w14:textId="77777777" w:rsidR="00201CC0" w:rsidRPr="00002853" w:rsidRDefault="00201CC0" w:rsidP="00201CC0">
            <w:pPr>
              <w:rPr>
                <w:rFonts w:ascii="Arial" w:hAnsi="Arial" w:cs="Arial"/>
                <w:sz w:val="18"/>
              </w:rPr>
            </w:pPr>
            <w:r w:rsidRPr="00002853">
              <w:rPr>
                <w:rFonts w:ascii="Arial" w:hAnsi="Arial" w:cs="Arial"/>
                <w:sz w:val="18"/>
              </w:rPr>
              <w:t>ORWTPP GETTU</w:t>
            </w:r>
          </w:p>
        </w:tc>
        <w:tc>
          <w:tcPr>
            <w:tcW w:w="1805" w:type="dxa"/>
            <w:noWrap/>
          </w:tcPr>
          <w:p w14:paraId="710B963A" w14:textId="77777777" w:rsidR="00201CC0" w:rsidRPr="00002853" w:rsidRDefault="00201CC0" w:rsidP="00201CC0">
            <w:pPr>
              <w:rPr>
                <w:rFonts w:ascii="Arial" w:hAnsi="Arial" w:cs="Arial"/>
                <w:sz w:val="18"/>
              </w:rPr>
            </w:pPr>
            <w:r w:rsidRPr="00002853">
              <w:rPr>
                <w:rFonts w:ascii="Arial" w:hAnsi="Arial" w:cs="Arial"/>
                <w:sz w:val="18"/>
              </w:rPr>
              <w:t>GETTU</w:t>
            </w:r>
          </w:p>
        </w:tc>
        <w:tc>
          <w:tcPr>
            <w:tcW w:w="1877" w:type="dxa"/>
            <w:noWrap/>
          </w:tcPr>
          <w:p w14:paraId="648F2EF9"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409E2B1" w14:textId="77777777" w:rsidR="00201CC0" w:rsidRPr="00002853" w:rsidRDefault="00201CC0" w:rsidP="00201CC0">
            <w:pPr>
              <w:rPr>
                <w:rFonts w:ascii="Arial" w:hAnsi="Arial" w:cs="Arial"/>
                <w:sz w:val="18"/>
              </w:rPr>
            </w:pPr>
          </w:p>
        </w:tc>
      </w:tr>
      <w:tr w:rsidR="00201CC0" w:rsidRPr="00002853" w14:paraId="711BB49B" w14:textId="77777777" w:rsidTr="00CF7025">
        <w:trPr>
          <w:trHeight w:val="270"/>
        </w:trPr>
        <w:tc>
          <w:tcPr>
            <w:tcW w:w="2875" w:type="dxa"/>
            <w:noWrap/>
          </w:tcPr>
          <w:p w14:paraId="49AF010C" w14:textId="77777777" w:rsidR="00201CC0" w:rsidRPr="00002853" w:rsidRDefault="00201CC0" w:rsidP="00201CC0">
            <w:pPr>
              <w:rPr>
                <w:rFonts w:ascii="Arial" w:hAnsi="Arial" w:cs="Arial"/>
                <w:sz w:val="18"/>
              </w:rPr>
            </w:pPr>
            <w:r w:rsidRPr="00002853">
              <w:rPr>
                <w:rFonts w:ascii="Arial" w:hAnsi="Arial" w:cs="Arial"/>
                <w:sz w:val="18"/>
              </w:rPr>
              <w:t>ORWTPP LSDEF</w:t>
            </w:r>
          </w:p>
        </w:tc>
        <w:tc>
          <w:tcPr>
            <w:tcW w:w="1805" w:type="dxa"/>
            <w:noWrap/>
          </w:tcPr>
          <w:p w14:paraId="59C80392" w14:textId="77777777" w:rsidR="00201CC0" w:rsidRPr="00002853" w:rsidRDefault="00201CC0" w:rsidP="00201CC0">
            <w:pPr>
              <w:rPr>
                <w:rFonts w:ascii="Arial" w:hAnsi="Arial" w:cs="Arial"/>
                <w:sz w:val="18"/>
              </w:rPr>
            </w:pPr>
            <w:r w:rsidRPr="00002853">
              <w:rPr>
                <w:rFonts w:ascii="Arial" w:hAnsi="Arial" w:cs="Arial"/>
                <w:sz w:val="18"/>
              </w:rPr>
              <w:t>LSDEF</w:t>
            </w:r>
          </w:p>
        </w:tc>
        <w:tc>
          <w:tcPr>
            <w:tcW w:w="1877" w:type="dxa"/>
            <w:noWrap/>
          </w:tcPr>
          <w:p w14:paraId="693DEC8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7A8C860" w14:textId="77777777" w:rsidR="00201CC0" w:rsidRPr="00002853" w:rsidRDefault="00201CC0" w:rsidP="00201CC0">
            <w:pPr>
              <w:rPr>
                <w:rFonts w:ascii="Arial" w:hAnsi="Arial" w:cs="Arial"/>
                <w:sz w:val="18"/>
              </w:rPr>
            </w:pPr>
          </w:p>
        </w:tc>
      </w:tr>
      <w:tr w:rsidR="00201CC0" w:rsidRPr="00002853" w14:paraId="6B134C7C" w14:textId="77777777" w:rsidTr="00CF7025">
        <w:trPr>
          <w:trHeight w:val="270"/>
        </w:trPr>
        <w:tc>
          <w:tcPr>
            <w:tcW w:w="2875" w:type="dxa"/>
            <w:noWrap/>
          </w:tcPr>
          <w:p w14:paraId="4EECA52E" w14:textId="77777777" w:rsidR="00201CC0" w:rsidRPr="00002853" w:rsidRDefault="00201CC0" w:rsidP="00201CC0">
            <w:pPr>
              <w:rPr>
                <w:rFonts w:ascii="Arial" w:hAnsi="Arial" w:cs="Arial"/>
                <w:sz w:val="18"/>
              </w:rPr>
            </w:pPr>
            <w:r w:rsidRPr="00002853">
              <w:rPr>
                <w:rFonts w:ascii="Arial" w:hAnsi="Arial" w:cs="Arial"/>
                <w:sz w:val="18"/>
              </w:rPr>
              <w:t>ORWTPP NEWLIST</w:t>
            </w:r>
          </w:p>
        </w:tc>
        <w:tc>
          <w:tcPr>
            <w:tcW w:w="1805" w:type="dxa"/>
            <w:noWrap/>
          </w:tcPr>
          <w:p w14:paraId="6789ADC0" w14:textId="77777777" w:rsidR="00201CC0" w:rsidRPr="00002853" w:rsidRDefault="00201CC0" w:rsidP="00201CC0">
            <w:pPr>
              <w:rPr>
                <w:rFonts w:ascii="Arial" w:hAnsi="Arial" w:cs="Arial"/>
                <w:sz w:val="18"/>
              </w:rPr>
            </w:pPr>
            <w:r w:rsidRPr="00002853">
              <w:rPr>
                <w:rFonts w:ascii="Arial" w:hAnsi="Arial" w:cs="Arial"/>
                <w:sz w:val="18"/>
              </w:rPr>
              <w:t>NEWLIST</w:t>
            </w:r>
          </w:p>
        </w:tc>
        <w:tc>
          <w:tcPr>
            <w:tcW w:w="1877" w:type="dxa"/>
            <w:noWrap/>
          </w:tcPr>
          <w:p w14:paraId="27DB8900"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C238E35" w14:textId="77777777" w:rsidR="00201CC0" w:rsidRPr="00002853" w:rsidRDefault="00201CC0" w:rsidP="00201CC0">
            <w:pPr>
              <w:rPr>
                <w:rFonts w:ascii="Arial" w:hAnsi="Arial" w:cs="Arial"/>
                <w:sz w:val="18"/>
              </w:rPr>
            </w:pPr>
          </w:p>
        </w:tc>
      </w:tr>
      <w:tr w:rsidR="00201CC0" w:rsidRPr="00002853" w14:paraId="0D5CE929" w14:textId="77777777" w:rsidTr="00CF7025">
        <w:trPr>
          <w:trHeight w:val="270"/>
        </w:trPr>
        <w:tc>
          <w:tcPr>
            <w:tcW w:w="2875" w:type="dxa"/>
            <w:noWrap/>
          </w:tcPr>
          <w:p w14:paraId="5E6A2AF4" w14:textId="77777777" w:rsidR="00201CC0" w:rsidRPr="00002853" w:rsidRDefault="00201CC0" w:rsidP="00201CC0">
            <w:pPr>
              <w:rPr>
                <w:rFonts w:ascii="Arial" w:hAnsi="Arial" w:cs="Arial"/>
                <w:sz w:val="18"/>
              </w:rPr>
            </w:pPr>
            <w:r w:rsidRPr="00002853">
              <w:rPr>
                <w:rFonts w:ascii="Arial" w:hAnsi="Arial" w:cs="Arial"/>
                <w:sz w:val="18"/>
              </w:rPr>
              <w:t>ORWTPP PLISTS</w:t>
            </w:r>
          </w:p>
        </w:tc>
        <w:tc>
          <w:tcPr>
            <w:tcW w:w="1805" w:type="dxa"/>
            <w:noWrap/>
          </w:tcPr>
          <w:p w14:paraId="29FEC0DD" w14:textId="77777777" w:rsidR="00201CC0" w:rsidRPr="00002853" w:rsidRDefault="00201CC0" w:rsidP="00201CC0">
            <w:pPr>
              <w:rPr>
                <w:rFonts w:ascii="Arial" w:hAnsi="Arial" w:cs="Arial"/>
                <w:sz w:val="18"/>
              </w:rPr>
            </w:pPr>
            <w:r w:rsidRPr="00002853">
              <w:rPr>
                <w:rFonts w:ascii="Arial" w:hAnsi="Arial" w:cs="Arial"/>
                <w:sz w:val="18"/>
              </w:rPr>
              <w:t>PLISTS</w:t>
            </w:r>
          </w:p>
        </w:tc>
        <w:tc>
          <w:tcPr>
            <w:tcW w:w="1877" w:type="dxa"/>
            <w:noWrap/>
          </w:tcPr>
          <w:p w14:paraId="2D39992E"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5B64AB6" w14:textId="77777777" w:rsidR="00201CC0" w:rsidRPr="00002853" w:rsidRDefault="00201CC0" w:rsidP="00201CC0">
            <w:pPr>
              <w:rPr>
                <w:rFonts w:ascii="Arial" w:hAnsi="Arial" w:cs="Arial"/>
                <w:sz w:val="18"/>
              </w:rPr>
            </w:pPr>
          </w:p>
        </w:tc>
      </w:tr>
      <w:tr w:rsidR="00201CC0" w:rsidRPr="00002853" w14:paraId="77342EC9" w14:textId="77777777" w:rsidTr="00CF7025">
        <w:trPr>
          <w:trHeight w:val="270"/>
        </w:trPr>
        <w:tc>
          <w:tcPr>
            <w:tcW w:w="2875" w:type="dxa"/>
            <w:noWrap/>
          </w:tcPr>
          <w:p w14:paraId="4069707C" w14:textId="77777777" w:rsidR="00201CC0" w:rsidRPr="00002853" w:rsidRDefault="00201CC0" w:rsidP="00201CC0">
            <w:pPr>
              <w:rPr>
                <w:rFonts w:ascii="Arial" w:hAnsi="Arial" w:cs="Arial"/>
                <w:sz w:val="18"/>
              </w:rPr>
            </w:pPr>
            <w:r w:rsidRPr="00002853">
              <w:rPr>
                <w:rFonts w:ascii="Arial" w:hAnsi="Arial" w:cs="Arial"/>
                <w:sz w:val="18"/>
              </w:rPr>
              <w:t>ORWTPP PLTEAMS</w:t>
            </w:r>
          </w:p>
        </w:tc>
        <w:tc>
          <w:tcPr>
            <w:tcW w:w="1805" w:type="dxa"/>
            <w:noWrap/>
          </w:tcPr>
          <w:p w14:paraId="280D0D6E" w14:textId="77777777" w:rsidR="00201CC0" w:rsidRPr="00002853" w:rsidRDefault="00201CC0" w:rsidP="00201CC0">
            <w:pPr>
              <w:rPr>
                <w:rFonts w:ascii="Arial" w:hAnsi="Arial" w:cs="Arial"/>
                <w:sz w:val="18"/>
              </w:rPr>
            </w:pPr>
            <w:r w:rsidRPr="00002853">
              <w:rPr>
                <w:rFonts w:ascii="Arial" w:hAnsi="Arial" w:cs="Arial"/>
                <w:sz w:val="18"/>
              </w:rPr>
              <w:t>PLTEAMS</w:t>
            </w:r>
          </w:p>
        </w:tc>
        <w:tc>
          <w:tcPr>
            <w:tcW w:w="1877" w:type="dxa"/>
            <w:noWrap/>
          </w:tcPr>
          <w:p w14:paraId="17C8FA4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4360395" w14:textId="77777777" w:rsidR="00201CC0" w:rsidRPr="00002853" w:rsidRDefault="00201CC0" w:rsidP="00201CC0">
            <w:pPr>
              <w:rPr>
                <w:rFonts w:ascii="Arial" w:hAnsi="Arial" w:cs="Arial"/>
                <w:sz w:val="18"/>
              </w:rPr>
            </w:pPr>
          </w:p>
        </w:tc>
      </w:tr>
      <w:tr w:rsidR="00201CC0" w:rsidRPr="00002853" w14:paraId="445132B3" w14:textId="77777777" w:rsidTr="00CF7025">
        <w:trPr>
          <w:trHeight w:val="270"/>
        </w:trPr>
        <w:tc>
          <w:tcPr>
            <w:tcW w:w="2875" w:type="dxa"/>
            <w:noWrap/>
          </w:tcPr>
          <w:p w14:paraId="27F3D60C" w14:textId="77777777" w:rsidR="00201CC0" w:rsidRPr="00002853" w:rsidRDefault="00201CC0" w:rsidP="00201CC0">
            <w:pPr>
              <w:rPr>
                <w:rFonts w:ascii="Arial" w:hAnsi="Arial" w:cs="Arial"/>
                <w:sz w:val="18"/>
              </w:rPr>
            </w:pPr>
            <w:r w:rsidRPr="00002853">
              <w:rPr>
                <w:rFonts w:ascii="Arial" w:hAnsi="Arial" w:cs="Arial"/>
                <w:sz w:val="18"/>
              </w:rPr>
              <w:t>ORWTPP REMLIST</w:t>
            </w:r>
          </w:p>
        </w:tc>
        <w:tc>
          <w:tcPr>
            <w:tcW w:w="1805" w:type="dxa"/>
            <w:noWrap/>
          </w:tcPr>
          <w:p w14:paraId="50675C1B" w14:textId="77777777" w:rsidR="00201CC0" w:rsidRPr="00002853" w:rsidRDefault="00201CC0" w:rsidP="00201CC0">
            <w:pPr>
              <w:rPr>
                <w:rFonts w:ascii="Arial" w:hAnsi="Arial" w:cs="Arial"/>
                <w:sz w:val="18"/>
              </w:rPr>
            </w:pPr>
            <w:r w:rsidRPr="00002853">
              <w:rPr>
                <w:rFonts w:ascii="Arial" w:hAnsi="Arial" w:cs="Arial"/>
                <w:sz w:val="18"/>
              </w:rPr>
              <w:t>REMLIST</w:t>
            </w:r>
          </w:p>
        </w:tc>
        <w:tc>
          <w:tcPr>
            <w:tcW w:w="1877" w:type="dxa"/>
            <w:noWrap/>
          </w:tcPr>
          <w:p w14:paraId="2845582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75433BB" w14:textId="77777777" w:rsidR="00201CC0" w:rsidRPr="00002853" w:rsidRDefault="00201CC0" w:rsidP="00201CC0">
            <w:pPr>
              <w:rPr>
                <w:rFonts w:ascii="Arial" w:hAnsi="Arial" w:cs="Arial"/>
                <w:sz w:val="18"/>
              </w:rPr>
            </w:pPr>
          </w:p>
        </w:tc>
      </w:tr>
      <w:tr w:rsidR="00201CC0" w:rsidRPr="00002853" w14:paraId="53B2B21D" w14:textId="77777777" w:rsidTr="00CF7025">
        <w:trPr>
          <w:trHeight w:val="270"/>
        </w:trPr>
        <w:tc>
          <w:tcPr>
            <w:tcW w:w="2875" w:type="dxa"/>
            <w:noWrap/>
          </w:tcPr>
          <w:p w14:paraId="7A12C57B" w14:textId="77777777" w:rsidR="00201CC0" w:rsidRPr="00002853" w:rsidRDefault="00201CC0" w:rsidP="00201CC0">
            <w:pPr>
              <w:rPr>
                <w:rFonts w:ascii="Arial" w:hAnsi="Arial" w:cs="Arial"/>
                <w:sz w:val="18"/>
              </w:rPr>
            </w:pPr>
            <w:r w:rsidRPr="00002853">
              <w:rPr>
                <w:rFonts w:ascii="Arial" w:hAnsi="Arial" w:cs="Arial"/>
                <w:sz w:val="18"/>
              </w:rPr>
              <w:t>ORWTPP SAVECD</w:t>
            </w:r>
          </w:p>
        </w:tc>
        <w:tc>
          <w:tcPr>
            <w:tcW w:w="1805" w:type="dxa"/>
            <w:noWrap/>
          </w:tcPr>
          <w:p w14:paraId="3D2EF253" w14:textId="77777777" w:rsidR="00201CC0" w:rsidRPr="00002853" w:rsidRDefault="00201CC0" w:rsidP="00201CC0">
            <w:pPr>
              <w:rPr>
                <w:rFonts w:ascii="Arial" w:hAnsi="Arial" w:cs="Arial"/>
                <w:sz w:val="18"/>
              </w:rPr>
            </w:pPr>
            <w:r w:rsidRPr="00002853">
              <w:rPr>
                <w:rFonts w:ascii="Arial" w:hAnsi="Arial" w:cs="Arial"/>
                <w:sz w:val="18"/>
              </w:rPr>
              <w:t>SAVECD</w:t>
            </w:r>
          </w:p>
        </w:tc>
        <w:tc>
          <w:tcPr>
            <w:tcW w:w="1877" w:type="dxa"/>
            <w:noWrap/>
          </w:tcPr>
          <w:p w14:paraId="4D1330B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43FEEA2" w14:textId="77777777" w:rsidR="00201CC0" w:rsidRPr="00002853" w:rsidRDefault="00201CC0" w:rsidP="00201CC0">
            <w:pPr>
              <w:rPr>
                <w:rFonts w:ascii="Arial" w:hAnsi="Arial" w:cs="Arial"/>
                <w:sz w:val="18"/>
              </w:rPr>
            </w:pPr>
          </w:p>
        </w:tc>
      </w:tr>
      <w:tr w:rsidR="00201CC0" w:rsidRPr="00002853" w14:paraId="6680D1DD" w14:textId="77777777" w:rsidTr="00CF7025">
        <w:trPr>
          <w:trHeight w:val="270"/>
        </w:trPr>
        <w:tc>
          <w:tcPr>
            <w:tcW w:w="2875" w:type="dxa"/>
            <w:noWrap/>
          </w:tcPr>
          <w:p w14:paraId="0967E6B8" w14:textId="77777777" w:rsidR="00201CC0" w:rsidRPr="00002853" w:rsidRDefault="00201CC0" w:rsidP="00201CC0">
            <w:pPr>
              <w:rPr>
                <w:rFonts w:ascii="Arial" w:hAnsi="Arial" w:cs="Arial"/>
                <w:sz w:val="18"/>
              </w:rPr>
            </w:pPr>
            <w:r w:rsidRPr="00002853">
              <w:rPr>
                <w:rFonts w:ascii="Arial" w:hAnsi="Arial" w:cs="Arial"/>
                <w:sz w:val="18"/>
              </w:rPr>
              <w:t>ORWTPP SAVECS</w:t>
            </w:r>
          </w:p>
        </w:tc>
        <w:tc>
          <w:tcPr>
            <w:tcW w:w="1805" w:type="dxa"/>
            <w:noWrap/>
          </w:tcPr>
          <w:p w14:paraId="720ACEB2" w14:textId="77777777" w:rsidR="00201CC0" w:rsidRPr="00002853" w:rsidRDefault="00201CC0" w:rsidP="00201CC0">
            <w:pPr>
              <w:rPr>
                <w:rFonts w:ascii="Arial" w:hAnsi="Arial" w:cs="Arial"/>
                <w:sz w:val="18"/>
              </w:rPr>
            </w:pPr>
            <w:r w:rsidRPr="00002853">
              <w:rPr>
                <w:rFonts w:ascii="Arial" w:hAnsi="Arial" w:cs="Arial"/>
                <w:sz w:val="18"/>
              </w:rPr>
              <w:t>SAVECS</w:t>
            </w:r>
          </w:p>
        </w:tc>
        <w:tc>
          <w:tcPr>
            <w:tcW w:w="1877" w:type="dxa"/>
            <w:noWrap/>
          </w:tcPr>
          <w:p w14:paraId="23A8892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3A2C589" w14:textId="77777777" w:rsidR="00201CC0" w:rsidRPr="00002853" w:rsidRDefault="00201CC0" w:rsidP="00201CC0">
            <w:pPr>
              <w:rPr>
                <w:rFonts w:ascii="Arial" w:hAnsi="Arial" w:cs="Arial"/>
                <w:sz w:val="18"/>
              </w:rPr>
            </w:pPr>
          </w:p>
        </w:tc>
      </w:tr>
      <w:tr w:rsidR="00201CC0" w:rsidRPr="00002853" w14:paraId="605EE94F" w14:textId="77777777" w:rsidTr="00CF7025">
        <w:trPr>
          <w:trHeight w:val="270"/>
        </w:trPr>
        <w:tc>
          <w:tcPr>
            <w:tcW w:w="2875" w:type="dxa"/>
            <w:noWrap/>
          </w:tcPr>
          <w:p w14:paraId="76FFF4DB" w14:textId="77777777" w:rsidR="00201CC0" w:rsidRPr="00002853" w:rsidRDefault="00201CC0" w:rsidP="00201CC0">
            <w:pPr>
              <w:rPr>
                <w:rFonts w:ascii="Arial" w:hAnsi="Arial" w:cs="Arial"/>
                <w:sz w:val="18"/>
              </w:rPr>
            </w:pPr>
            <w:r w:rsidRPr="00002853">
              <w:rPr>
                <w:rFonts w:ascii="Arial" w:hAnsi="Arial" w:cs="Arial"/>
                <w:sz w:val="18"/>
              </w:rPr>
              <w:t>ORWTPP SAVELIST</w:t>
            </w:r>
          </w:p>
        </w:tc>
        <w:tc>
          <w:tcPr>
            <w:tcW w:w="1805" w:type="dxa"/>
            <w:noWrap/>
          </w:tcPr>
          <w:p w14:paraId="54617323" w14:textId="77777777" w:rsidR="00201CC0" w:rsidRPr="00002853" w:rsidRDefault="00201CC0" w:rsidP="00201CC0">
            <w:pPr>
              <w:rPr>
                <w:rFonts w:ascii="Arial" w:hAnsi="Arial" w:cs="Arial"/>
                <w:sz w:val="18"/>
              </w:rPr>
            </w:pPr>
            <w:r w:rsidRPr="00002853">
              <w:rPr>
                <w:rFonts w:ascii="Arial" w:hAnsi="Arial" w:cs="Arial"/>
                <w:sz w:val="18"/>
              </w:rPr>
              <w:t>SAVELIST</w:t>
            </w:r>
          </w:p>
        </w:tc>
        <w:tc>
          <w:tcPr>
            <w:tcW w:w="1877" w:type="dxa"/>
            <w:noWrap/>
          </w:tcPr>
          <w:p w14:paraId="398AF00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2277FCF" w14:textId="77777777" w:rsidR="00201CC0" w:rsidRPr="00002853" w:rsidRDefault="00201CC0" w:rsidP="00201CC0">
            <w:pPr>
              <w:rPr>
                <w:rFonts w:ascii="Arial" w:hAnsi="Arial" w:cs="Arial"/>
                <w:sz w:val="18"/>
              </w:rPr>
            </w:pPr>
          </w:p>
        </w:tc>
      </w:tr>
      <w:tr w:rsidR="00201CC0" w:rsidRPr="00002853" w14:paraId="73C9F122" w14:textId="77777777" w:rsidTr="00CF7025">
        <w:trPr>
          <w:trHeight w:val="270"/>
        </w:trPr>
        <w:tc>
          <w:tcPr>
            <w:tcW w:w="2875" w:type="dxa"/>
            <w:noWrap/>
          </w:tcPr>
          <w:p w14:paraId="342975FC" w14:textId="77777777" w:rsidR="00201CC0" w:rsidRPr="00002853" w:rsidRDefault="00201CC0" w:rsidP="00201CC0">
            <w:pPr>
              <w:rPr>
                <w:rFonts w:ascii="Arial" w:hAnsi="Arial" w:cs="Arial"/>
                <w:sz w:val="18"/>
              </w:rPr>
            </w:pPr>
            <w:r w:rsidRPr="00002853">
              <w:rPr>
                <w:rFonts w:ascii="Arial" w:hAnsi="Arial" w:cs="Arial"/>
                <w:sz w:val="18"/>
              </w:rPr>
              <w:t>ORWTPP SAVENOT</w:t>
            </w:r>
          </w:p>
        </w:tc>
        <w:tc>
          <w:tcPr>
            <w:tcW w:w="1805" w:type="dxa"/>
            <w:noWrap/>
          </w:tcPr>
          <w:p w14:paraId="35A008CF" w14:textId="77777777" w:rsidR="00201CC0" w:rsidRPr="00002853" w:rsidRDefault="00201CC0" w:rsidP="00201CC0">
            <w:pPr>
              <w:rPr>
                <w:rFonts w:ascii="Arial" w:hAnsi="Arial" w:cs="Arial"/>
                <w:sz w:val="18"/>
              </w:rPr>
            </w:pPr>
            <w:r w:rsidRPr="00002853">
              <w:rPr>
                <w:rFonts w:ascii="Arial" w:hAnsi="Arial" w:cs="Arial"/>
                <w:sz w:val="18"/>
              </w:rPr>
              <w:t>SAVENOT</w:t>
            </w:r>
          </w:p>
        </w:tc>
        <w:tc>
          <w:tcPr>
            <w:tcW w:w="1877" w:type="dxa"/>
            <w:noWrap/>
          </w:tcPr>
          <w:p w14:paraId="577EB2E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2A15F18" w14:textId="77777777" w:rsidR="00201CC0" w:rsidRPr="00002853" w:rsidRDefault="00201CC0" w:rsidP="00201CC0">
            <w:pPr>
              <w:rPr>
                <w:rFonts w:ascii="Arial" w:hAnsi="Arial" w:cs="Arial"/>
                <w:sz w:val="18"/>
              </w:rPr>
            </w:pPr>
          </w:p>
        </w:tc>
      </w:tr>
      <w:tr w:rsidR="00201CC0" w:rsidRPr="00002853" w14:paraId="699BF2DA" w14:textId="77777777" w:rsidTr="00CF7025">
        <w:trPr>
          <w:trHeight w:val="270"/>
        </w:trPr>
        <w:tc>
          <w:tcPr>
            <w:tcW w:w="2875" w:type="dxa"/>
            <w:noWrap/>
          </w:tcPr>
          <w:p w14:paraId="2534A841" w14:textId="77777777" w:rsidR="00201CC0" w:rsidRPr="00002853" w:rsidRDefault="00201CC0" w:rsidP="00201CC0">
            <w:pPr>
              <w:rPr>
                <w:rFonts w:ascii="Arial" w:hAnsi="Arial" w:cs="Arial"/>
                <w:sz w:val="18"/>
              </w:rPr>
            </w:pPr>
            <w:r w:rsidRPr="00002853">
              <w:rPr>
                <w:rFonts w:ascii="Arial" w:hAnsi="Arial" w:cs="Arial"/>
                <w:sz w:val="18"/>
              </w:rPr>
              <w:t>ORWTPP SAVENOTO</w:t>
            </w:r>
          </w:p>
        </w:tc>
        <w:tc>
          <w:tcPr>
            <w:tcW w:w="1805" w:type="dxa"/>
            <w:noWrap/>
          </w:tcPr>
          <w:p w14:paraId="702785AD" w14:textId="77777777" w:rsidR="00201CC0" w:rsidRPr="00002853" w:rsidRDefault="00201CC0" w:rsidP="00201CC0">
            <w:pPr>
              <w:rPr>
                <w:rFonts w:ascii="Arial" w:hAnsi="Arial" w:cs="Arial"/>
                <w:sz w:val="18"/>
              </w:rPr>
            </w:pPr>
            <w:r w:rsidRPr="00002853">
              <w:rPr>
                <w:rFonts w:ascii="Arial" w:hAnsi="Arial" w:cs="Arial"/>
                <w:sz w:val="18"/>
              </w:rPr>
              <w:t>SAVENOTO</w:t>
            </w:r>
          </w:p>
        </w:tc>
        <w:tc>
          <w:tcPr>
            <w:tcW w:w="1877" w:type="dxa"/>
            <w:noWrap/>
          </w:tcPr>
          <w:p w14:paraId="3740234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29718B7" w14:textId="77777777" w:rsidR="00201CC0" w:rsidRPr="00002853" w:rsidRDefault="00201CC0" w:rsidP="00201CC0">
            <w:pPr>
              <w:rPr>
                <w:rFonts w:ascii="Arial" w:hAnsi="Arial" w:cs="Arial"/>
                <w:sz w:val="18"/>
              </w:rPr>
            </w:pPr>
          </w:p>
        </w:tc>
      </w:tr>
      <w:tr w:rsidR="00201CC0" w:rsidRPr="00002853" w14:paraId="1A28A23C" w14:textId="77777777" w:rsidTr="00CF7025">
        <w:trPr>
          <w:trHeight w:val="270"/>
        </w:trPr>
        <w:tc>
          <w:tcPr>
            <w:tcW w:w="2875" w:type="dxa"/>
            <w:noWrap/>
          </w:tcPr>
          <w:p w14:paraId="1EC09540" w14:textId="77777777" w:rsidR="00201CC0" w:rsidRPr="00002853" w:rsidRDefault="00201CC0" w:rsidP="00201CC0">
            <w:pPr>
              <w:rPr>
                <w:rFonts w:ascii="Arial" w:hAnsi="Arial" w:cs="Arial"/>
                <w:sz w:val="18"/>
              </w:rPr>
            </w:pPr>
            <w:r w:rsidRPr="00002853">
              <w:rPr>
                <w:rFonts w:ascii="Arial" w:hAnsi="Arial" w:cs="Arial"/>
                <w:sz w:val="18"/>
              </w:rPr>
              <w:t>ORWTPP SAVEOC</w:t>
            </w:r>
          </w:p>
        </w:tc>
        <w:tc>
          <w:tcPr>
            <w:tcW w:w="1805" w:type="dxa"/>
            <w:noWrap/>
          </w:tcPr>
          <w:p w14:paraId="5D2A7BFC" w14:textId="77777777" w:rsidR="00201CC0" w:rsidRPr="00002853" w:rsidRDefault="00201CC0" w:rsidP="00201CC0">
            <w:pPr>
              <w:rPr>
                <w:rFonts w:ascii="Arial" w:hAnsi="Arial" w:cs="Arial"/>
                <w:sz w:val="18"/>
              </w:rPr>
            </w:pPr>
            <w:r w:rsidRPr="00002853">
              <w:rPr>
                <w:rFonts w:ascii="Arial" w:hAnsi="Arial" w:cs="Arial"/>
                <w:sz w:val="18"/>
              </w:rPr>
              <w:t>SAVEOC</w:t>
            </w:r>
          </w:p>
        </w:tc>
        <w:tc>
          <w:tcPr>
            <w:tcW w:w="1877" w:type="dxa"/>
            <w:noWrap/>
          </w:tcPr>
          <w:p w14:paraId="41E3542E"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9213630" w14:textId="77777777" w:rsidR="00201CC0" w:rsidRPr="00002853" w:rsidRDefault="00201CC0" w:rsidP="00201CC0">
            <w:pPr>
              <w:rPr>
                <w:rFonts w:ascii="Arial" w:hAnsi="Arial" w:cs="Arial"/>
                <w:sz w:val="18"/>
              </w:rPr>
            </w:pPr>
          </w:p>
        </w:tc>
      </w:tr>
      <w:tr w:rsidR="00201CC0" w:rsidRPr="00002853" w14:paraId="71063E87" w14:textId="77777777" w:rsidTr="00CF7025">
        <w:trPr>
          <w:trHeight w:val="270"/>
        </w:trPr>
        <w:tc>
          <w:tcPr>
            <w:tcW w:w="2875" w:type="dxa"/>
            <w:noWrap/>
          </w:tcPr>
          <w:p w14:paraId="23E4A6A0" w14:textId="77777777" w:rsidR="00201CC0" w:rsidRPr="00002853" w:rsidRDefault="00201CC0" w:rsidP="00201CC0">
            <w:pPr>
              <w:rPr>
                <w:rFonts w:ascii="Arial" w:hAnsi="Arial" w:cs="Arial"/>
                <w:sz w:val="18"/>
              </w:rPr>
            </w:pPr>
            <w:r w:rsidRPr="00002853">
              <w:rPr>
                <w:rFonts w:ascii="Arial" w:hAnsi="Arial" w:cs="Arial"/>
                <w:sz w:val="18"/>
              </w:rPr>
              <w:t>ORWTPP SAVEPLD</w:t>
            </w:r>
          </w:p>
        </w:tc>
        <w:tc>
          <w:tcPr>
            <w:tcW w:w="1805" w:type="dxa"/>
            <w:noWrap/>
          </w:tcPr>
          <w:p w14:paraId="15D8FEE7" w14:textId="77777777" w:rsidR="00201CC0" w:rsidRPr="00002853" w:rsidRDefault="00201CC0" w:rsidP="00201CC0">
            <w:pPr>
              <w:rPr>
                <w:rFonts w:ascii="Arial" w:hAnsi="Arial" w:cs="Arial"/>
                <w:sz w:val="18"/>
              </w:rPr>
            </w:pPr>
            <w:r w:rsidRPr="00002853">
              <w:rPr>
                <w:rFonts w:ascii="Arial" w:hAnsi="Arial" w:cs="Arial"/>
                <w:sz w:val="18"/>
              </w:rPr>
              <w:t>SAVEPLD</w:t>
            </w:r>
          </w:p>
        </w:tc>
        <w:tc>
          <w:tcPr>
            <w:tcW w:w="1877" w:type="dxa"/>
            <w:noWrap/>
          </w:tcPr>
          <w:p w14:paraId="40B78EE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CF2FDFA" w14:textId="77777777" w:rsidR="00201CC0" w:rsidRPr="00002853" w:rsidRDefault="00201CC0" w:rsidP="00201CC0">
            <w:pPr>
              <w:rPr>
                <w:rFonts w:ascii="Arial" w:hAnsi="Arial" w:cs="Arial"/>
                <w:sz w:val="18"/>
              </w:rPr>
            </w:pPr>
          </w:p>
        </w:tc>
      </w:tr>
      <w:tr w:rsidR="00201CC0" w:rsidRPr="00002853" w14:paraId="119E7F54" w14:textId="77777777" w:rsidTr="00CF7025">
        <w:trPr>
          <w:trHeight w:val="270"/>
        </w:trPr>
        <w:tc>
          <w:tcPr>
            <w:tcW w:w="2875" w:type="dxa"/>
            <w:noWrap/>
          </w:tcPr>
          <w:p w14:paraId="1799B1AA" w14:textId="77777777" w:rsidR="00201CC0" w:rsidRPr="00002853" w:rsidRDefault="00201CC0" w:rsidP="00201CC0">
            <w:pPr>
              <w:rPr>
                <w:rFonts w:ascii="Arial" w:hAnsi="Arial" w:cs="Arial"/>
                <w:sz w:val="18"/>
              </w:rPr>
            </w:pPr>
            <w:r w:rsidRPr="00002853">
              <w:rPr>
                <w:rFonts w:ascii="Arial" w:hAnsi="Arial" w:cs="Arial"/>
                <w:sz w:val="18"/>
              </w:rPr>
              <w:t>ORWTPP SAVESURR</w:t>
            </w:r>
          </w:p>
        </w:tc>
        <w:tc>
          <w:tcPr>
            <w:tcW w:w="1805" w:type="dxa"/>
            <w:noWrap/>
          </w:tcPr>
          <w:p w14:paraId="7E417A88" w14:textId="77777777" w:rsidR="00201CC0" w:rsidRPr="00002853" w:rsidRDefault="00201CC0" w:rsidP="00201CC0">
            <w:pPr>
              <w:rPr>
                <w:rFonts w:ascii="Arial" w:hAnsi="Arial" w:cs="Arial"/>
                <w:sz w:val="18"/>
              </w:rPr>
            </w:pPr>
            <w:r w:rsidRPr="00002853">
              <w:rPr>
                <w:rFonts w:ascii="Arial" w:hAnsi="Arial" w:cs="Arial"/>
                <w:sz w:val="18"/>
              </w:rPr>
              <w:t>SAVESURR</w:t>
            </w:r>
          </w:p>
        </w:tc>
        <w:tc>
          <w:tcPr>
            <w:tcW w:w="1877" w:type="dxa"/>
            <w:noWrap/>
          </w:tcPr>
          <w:p w14:paraId="3106A0F4"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65979B2" w14:textId="77777777" w:rsidR="00201CC0" w:rsidRPr="00002853" w:rsidRDefault="00201CC0" w:rsidP="00201CC0">
            <w:pPr>
              <w:rPr>
                <w:rFonts w:ascii="Arial" w:hAnsi="Arial" w:cs="Arial"/>
                <w:sz w:val="18"/>
              </w:rPr>
            </w:pPr>
          </w:p>
        </w:tc>
      </w:tr>
      <w:tr w:rsidR="00201CC0" w:rsidRPr="00002853" w14:paraId="2ED45BCF" w14:textId="77777777" w:rsidTr="00CF7025">
        <w:trPr>
          <w:trHeight w:val="270"/>
        </w:trPr>
        <w:tc>
          <w:tcPr>
            <w:tcW w:w="2875" w:type="dxa"/>
            <w:noWrap/>
          </w:tcPr>
          <w:p w14:paraId="08876EF1" w14:textId="77777777" w:rsidR="00201CC0" w:rsidRPr="00002853" w:rsidRDefault="00201CC0" w:rsidP="00201CC0">
            <w:pPr>
              <w:rPr>
                <w:rFonts w:ascii="Arial" w:hAnsi="Arial" w:cs="Arial"/>
                <w:sz w:val="18"/>
              </w:rPr>
            </w:pPr>
            <w:r w:rsidRPr="00002853">
              <w:rPr>
                <w:rFonts w:ascii="Arial" w:hAnsi="Arial" w:cs="Arial"/>
                <w:sz w:val="18"/>
              </w:rPr>
              <w:t>ORWTPP SAVET</w:t>
            </w:r>
          </w:p>
        </w:tc>
        <w:tc>
          <w:tcPr>
            <w:tcW w:w="1805" w:type="dxa"/>
            <w:noWrap/>
          </w:tcPr>
          <w:p w14:paraId="4EB7DA95" w14:textId="77777777" w:rsidR="00201CC0" w:rsidRPr="00002853" w:rsidRDefault="00201CC0" w:rsidP="00201CC0">
            <w:pPr>
              <w:rPr>
                <w:rFonts w:ascii="Arial" w:hAnsi="Arial" w:cs="Arial"/>
                <w:sz w:val="18"/>
              </w:rPr>
            </w:pPr>
            <w:r w:rsidRPr="00002853">
              <w:rPr>
                <w:rFonts w:ascii="Arial" w:hAnsi="Arial" w:cs="Arial"/>
                <w:sz w:val="18"/>
              </w:rPr>
              <w:t>SAVET</w:t>
            </w:r>
          </w:p>
        </w:tc>
        <w:tc>
          <w:tcPr>
            <w:tcW w:w="1877" w:type="dxa"/>
            <w:noWrap/>
          </w:tcPr>
          <w:p w14:paraId="7E496775"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112F1D5" w14:textId="77777777" w:rsidR="00201CC0" w:rsidRPr="00002853" w:rsidRDefault="00201CC0" w:rsidP="00201CC0">
            <w:pPr>
              <w:rPr>
                <w:rFonts w:ascii="Arial" w:hAnsi="Arial" w:cs="Arial"/>
                <w:sz w:val="18"/>
              </w:rPr>
            </w:pPr>
          </w:p>
        </w:tc>
      </w:tr>
      <w:tr w:rsidR="00201CC0" w:rsidRPr="00002853" w14:paraId="717EA6DF" w14:textId="77777777" w:rsidTr="00CF7025">
        <w:trPr>
          <w:trHeight w:val="270"/>
        </w:trPr>
        <w:tc>
          <w:tcPr>
            <w:tcW w:w="2875" w:type="dxa"/>
            <w:noWrap/>
          </w:tcPr>
          <w:p w14:paraId="23D2EF77" w14:textId="77777777" w:rsidR="00201CC0" w:rsidRPr="00002853" w:rsidRDefault="00201CC0" w:rsidP="00201CC0">
            <w:pPr>
              <w:rPr>
                <w:rFonts w:ascii="Arial" w:hAnsi="Arial" w:cs="Arial"/>
                <w:sz w:val="18"/>
              </w:rPr>
            </w:pPr>
            <w:r w:rsidRPr="00002853">
              <w:rPr>
                <w:rFonts w:ascii="Arial" w:hAnsi="Arial" w:cs="Arial"/>
                <w:sz w:val="18"/>
              </w:rPr>
              <w:t>ORWTPP SETCOMBO</w:t>
            </w:r>
          </w:p>
        </w:tc>
        <w:tc>
          <w:tcPr>
            <w:tcW w:w="1805" w:type="dxa"/>
            <w:noWrap/>
          </w:tcPr>
          <w:p w14:paraId="6E3964D8" w14:textId="77777777" w:rsidR="00201CC0" w:rsidRPr="00002853" w:rsidRDefault="00201CC0" w:rsidP="00201CC0">
            <w:pPr>
              <w:rPr>
                <w:rFonts w:ascii="Arial" w:hAnsi="Arial" w:cs="Arial"/>
                <w:sz w:val="18"/>
              </w:rPr>
            </w:pPr>
            <w:r w:rsidRPr="00002853">
              <w:rPr>
                <w:rFonts w:ascii="Arial" w:hAnsi="Arial" w:cs="Arial"/>
                <w:sz w:val="18"/>
              </w:rPr>
              <w:t>SETCOMBO</w:t>
            </w:r>
          </w:p>
        </w:tc>
        <w:tc>
          <w:tcPr>
            <w:tcW w:w="1877" w:type="dxa"/>
            <w:noWrap/>
          </w:tcPr>
          <w:p w14:paraId="2ADEB0A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C2BA5A6" w14:textId="77777777" w:rsidR="00201CC0" w:rsidRPr="00002853" w:rsidRDefault="00201CC0" w:rsidP="00201CC0">
            <w:pPr>
              <w:rPr>
                <w:rFonts w:ascii="Arial" w:hAnsi="Arial" w:cs="Arial"/>
                <w:sz w:val="18"/>
              </w:rPr>
            </w:pPr>
          </w:p>
        </w:tc>
      </w:tr>
      <w:tr w:rsidR="00201CC0" w:rsidRPr="00002853" w14:paraId="11FCFCCC" w14:textId="77777777" w:rsidTr="00CF7025">
        <w:trPr>
          <w:trHeight w:val="270"/>
        </w:trPr>
        <w:tc>
          <w:tcPr>
            <w:tcW w:w="2875" w:type="dxa"/>
            <w:noWrap/>
          </w:tcPr>
          <w:p w14:paraId="22D4A37D" w14:textId="77777777" w:rsidR="00201CC0" w:rsidRPr="00002853" w:rsidRDefault="00201CC0" w:rsidP="00201CC0">
            <w:pPr>
              <w:rPr>
                <w:rFonts w:ascii="Arial" w:hAnsi="Arial" w:cs="Arial"/>
                <w:sz w:val="18"/>
              </w:rPr>
            </w:pPr>
            <w:r w:rsidRPr="00002853">
              <w:rPr>
                <w:rFonts w:ascii="Arial" w:hAnsi="Arial" w:cs="Arial"/>
                <w:sz w:val="18"/>
              </w:rPr>
              <w:t>ORWTPP SETDCOS</w:t>
            </w:r>
          </w:p>
        </w:tc>
        <w:tc>
          <w:tcPr>
            <w:tcW w:w="1805" w:type="dxa"/>
            <w:noWrap/>
          </w:tcPr>
          <w:p w14:paraId="5290AA3B" w14:textId="77777777" w:rsidR="00201CC0" w:rsidRPr="00002853" w:rsidRDefault="00201CC0" w:rsidP="00201CC0">
            <w:pPr>
              <w:rPr>
                <w:rFonts w:ascii="Arial" w:hAnsi="Arial" w:cs="Arial"/>
                <w:sz w:val="18"/>
              </w:rPr>
            </w:pPr>
            <w:r w:rsidRPr="00002853">
              <w:rPr>
                <w:rFonts w:ascii="Arial" w:hAnsi="Arial" w:cs="Arial"/>
                <w:sz w:val="18"/>
              </w:rPr>
              <w:t>SETDCOS</w:t>
            </w:r>
          </w:p>
        </w:tc>
        <w:tc>
          <w:tcPr>
            <w:tcW w:w="1877" w:type="dxa"/>
            <w:noWrap/>
          </w:tcPr>
          <w:p w14:paraId="12DF7FA4"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33060C4" w14:textId="77777777" w:rsidR="00201CC0" w:rsidRPr="00002853" w:rsidRDefault="00201CC0" w:rsidP="00201CC0">
            <w:pPr>
              <w:rPr>
                <w:rFonts w:ascii="Arial" w:hAnsi="Arial" w:cs="Arial"/>
                <w:sz w:val="18"/>
              </w:rPr>
            </w:pPr>
          </w:p>
        </w:tc>
      </w:tr>
      <w:tr w:rsidR="00201CC0" w:rsidRPr="00002853" w14:paraId="14F1B077" w14:textId="77777777" w:rsidTr="00CF7025">
        <w:trPr>
          <w:trHeight w:val="270"/>
        </w:trPr>
        <w:tc>
          <w:tcPr>
            <w:tcW w:w="2875" w:type="dxa"/>
            <w:noWrap/>
          </w:tcPr>
          <w:p w14:paraId="317ADD6D" w14:textId="77777777" w:rsidR="00201CC0" w:rsidRPr="00002853" w:rsidRDefault="00201CC0" w:rsidP="00201CC0">
            <w:pPr>
              <w:rPr>
                <w:rFonts w:ascii="Arial" w:hAnsi="Arial" w:cs="Arial"/>
                <w:sz w:val="18"/>
              </w:rPr>
            </w:pPr>
            <w:r w:rsidRPr="00002853">
              <w:rPr>
                <w:rFonts w:ascii="Arial" w:hAnsi="Arial" w:cs="Arial"/>
                <w:sz w:val="18"/>
              </w:rPr>
              <w:t>ORWTPP SETIMG</w:t>
            </w:r>
          </w:p>
        </w:tc>
        <w:tc>
          <w:tcPr>
            <w:tcW w:w="1805" w:type="dxa"/>
            <w:noWrap/>
          </w:tcPr>
          <w:p w14:paraId="518D64BB" w14:textId="77777777" w:rsidR="00201CC0" w:rsidRPr="00002853" w:rsidRDefault="00201CC0" w:rsidP="00201CC0">
            <w:pPr>
              <w:rPr>
                <w:rFonts w:ascii="Arial" w:hAnsi="Arial" w:cs="Arial"/>
                <w:sz w:val="18"/>
              </w:rPr>
            </w:pPr>
            <w:r w:rsidRPr="00002853">
              <w:rPr>
                <w:rFonts w:ascii="Arial" w:hAnsi="Arial" w:cs="Arial"/>
                <w:sz w:val="18"/>
              </w:rPr>
              <w:t>SETIMG</w:t>
            </w:r>
          </w:p>
        </w:tc>
        <w:tc>
          <w:tcPr>
            <w:tcW w:w="1877" w:type="dxa"/>
            <w:noWrap/>
          </w:tcPr>
          <w:p w14:paraId="385E345F"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10C0392" w14:textId="77777777" w:rsidR="00201CC0" w:rsidRPr="00002853" w:rsidRDefault="00201CC0" w:rsidP="00201CC0">
            <w:pPr>
              <w:rPr>
                <w:rFonts w:ascii="Arial" w:hAnsi="Arial" w:cs="Arial"/>
                <w:sz w:val="18"/>
              </w:rPr>
            </w:pPr>
          </w:p>
        </w:tc>
      </w:tr>
      <w:tr w:rsidR="00201CC0" w:rsidRPr="00002853" w14:paraId="7D21EE1B" w14:textId="77777777" w:rsidTr="00CF7025">
        <w:trPr>
          <w:trHeight w:val="270"/>
        </w:trPr>
        <w:tc>
          <w:tcPr>
            <w:tcW w:w="2875" w:type="dxa"/>
            <w:noWrap/>
          </w:tcPr>
          <w:p w14:paraId="170B7018" w14:textId="77777777" w:rsidR="00201CC0" w:rsidRPr="00002853" w:rsidRDefault="00201CC0" w:rsidP="00201CC0">
            <w:pPr>
              <w:rPr>
                <w:rFonts w:ascii="Arial" w:hAnsi="Arial" w:cs="Arial"/>
                <w:sz w:val="18"/>
              </w:rPr>
            </w:pPr>
            <w:r w:rsidRPr="00002853">
              <w:rPr>
                <w:rFonts w:ascii="Arial" w:hAnsi="Arial" w:cs="Arial"/>
                <w:sz w:val="18"/>
              </w:rPr>
              <w:t>ORWTPP SETOTHER</w:t>
            </w:r>
          </w:p>
        </w:tc>
        <w:tc>
          <w:tcPr>
            <w:tcW w:w="1805" w:type="dxa"/>
            <w:noWrap/>
          </w:tcPr>
          <w:p w14:paraId="2CD7F84D" w14:textId="77777777" w:rsidR="00201CC0" w:rsidRPr="00002853" w:rsidRDefault="00201CC0" w:rsidP="00201CC0">
            <w:pPr>
              <w:rPr>
                <w:rFonts w:ascii="Arial" w:hAnsi="Arial" w:cs="Arial"/>
                <w:sz w:val="18"/>
              </w:rPr>
            </w:pPr>
            <w:r w:rsidRPr="00002853">
              <w:rPr>
                <w:rFonts w:ascii="Arial" w:hAnsi="Arial" w:cs="Arial"/>
                <w:sz w:val="18"/>
              </w:rPr>
              <w:t>SETOTHER</w:t>
            </w:r>
          </w:p>
        </w:tc>
        <w:tc>
          <w:tcPr>
            <w:tcW w:w="1877" w:type="dxa"/>
            <w:noWrap/>
          </w:tcPr>
          <w:p w14:paraId="745D628F"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D9AF7D1" w14:textId="77777777" w:rsidR="00201CC0" w:rsidRPr="00002853" w:rsidRDefault="00201CC0" w:rsidP="00201CC0">
            <w:pPr>
              <w:rPr>
                <w:rFonts w:ascii="Arial" w:hAnsi="Arial" w:cs="Arial"/>
                <w:sz w:val="18"/>
              </w:rPr>
            </w:pPr>
          </w:p>
        </w:tc>
      </w:tr>
      <w:tr w:rsidR="00201CC0" w:rsidRPr="00002853" w14:paraId="6F94255C" w14:textId="77777777" w:rsidTr="00CF7025">
        <w:trPr>
          <w:trHeight w:val="270"/>
        </w:trPr>
        <w:tc>
          <w:tcPr>
            <w:tcW w:w="2875" w:type="dxa"/>
            <w:noWrap/>
          </w:tcPr>
          <w:p w14:paraId="19B87234" w14:textId="77777777" w:rsidR="00201CC0" w:rsidRPr="00002853" w:rsidRDefault="00201CC0" w:rsidP="00201CC0">
            <w:pPr>
              <w:rPr>
                <w:rFonts w:ascii="Arial" w:hAnsi="Arial" w:cs="Arial"/>
                <w:sz w:val="18"/>
              </w:rPr>
            </w:pPr>
            <w:r w:rsidRPr="00002853">
              <w:rPr>
                <w:rFonts w:ascii="Arial" w:hAnsi="Arial" w:cs="Arial"/>
                <w:sz w:val="18"/>
              </w:rPr>
              <w:t>ORWTPP SETREM</w:t>
            </w:r>
          </w:p>
        </w:tc>
        <w:tc>
          <w:tcPr>
            <w:tcW w:w="1805" w:type="dxa"/>
            <w:noWrap/>
          </w:tcPr>
          <w:p w14:paraId="5401FA0C" w14:textId="77777777" w:rsidR="00201CC0" w:rsidRPr="00002853" w:rsidRDefault="00201CC0" w:rsidP="00201CC0">
            <w:pPr>
              <w:rPr>
                <w:rFonts w:ascii="Arial" w:hAnsi="Arial" w:cs="Arial"/>
                <w:sz w:val="18"/>
              </w:rPr>
            </w:pPr>
            <w:r w:rsidRPr="00002853">
              <w:rPr>
                <w:rFonts w:ascii="Arial" w:hAnsi="Arial" w:cs="Arial"/>
                <w:sz w:val="18"/>
              </w:rPr>
              <w:t>SETREM</w:t>
            </w:r>
          </w:p>
        </w:tc>
        <w:tc>
          <w:tcPr>
            <w:tcW w:w="1877" w:type="dxa"/>
            <w:noWrap/>
          </w:tcPr>
          <w:p w14:paraId="6AE2914C"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0ED02E1" w14:textId="77777777" w:rsidR="00201CC0" w:rsidRPr="00002853" w:rsidRDefault="00201CC0" w:rsidP="00201CC0">
            <w:pPr>
              <w:rPr>
                <w:rFonts w:ascii="Arial" w:hAnsi="Arial" w:cs="Arial"/>
                <w:sz w:val="18"/>
              </w:rPr>
            </w:pPr>
          </w:p>
        </w:tc>
      </w:tr>
      <w:tr w:rsidR="00201CC0" w:rsidRPr="00002853" w14:paraId="480552BC" w14:textId="77777777" w:rsidTr="00CF7025">
        <w:trPr>
          <w:trHeight w:val="270"/>
        </w:trPr>
        <w:tc>
          <w:tcPr>
            <w:tcW w:w="2875" w:type="dxa"/>
            <w:noWrap/>
          </w:tcPr>
          <w:p w14:paraId="216A4065" w14:textId="77777777" w:rsidR="00201CC0" w:rsidRPr="00002853" w:rsidRDefault="00201CC0" w:rsidP="00201CC0">
            <w:pPr>
              <w:rPr>
                <w:rFonts w:ascii="Arial" w:hAnsi="Arial" w:cs="Arial"/>
                <w:sz w:val="18"/>
              </w:rPr>
            </w:pPr>
            <w:r w:rsidRPr="00002853">
              <w:rPr>
                <w:rFonts w:ascii="Arial" w:hAnsi="Arial" w:cs="Arial"/>
                <w:sz w:val="18"/>
              </w:rPr>
              <w:t>ORWTPP SETSUB</w:t>
            </w:r>
          </w:p>
        </w:tc>
        <w:tc>
          <w:tcPr>
            <w:tcW w:w="1805" w:type="dxa"/>
            <w:noWrap/>
          </w:tcPr>
          <w:p w14:paraId="043533D8" w14:textId="77777777" w:rsidR="00201CC0" w:rsidRPr="00002853" w:rsidRDefault="00201CC0" w:rsidP="00201CC0">
            <w:pPr>
              <w:rPr>
                <w:rFonts w:ascii="Arial" w:hAnsi="Arial" w:cs="Arial"/>
                <w:sz w:val="18"/>
              </w:rPr>
            </w:pPr>
            <w:r w:rsidRPr="00002853">
              <w:rPr>
                <w:rFonts w:ascii="Arial" w:hAnsi="Arial" w:cs="Arial"/>
                <w:sz w:val="18"/>
              </w:rPr>
              <w:t>SETSUB</w:t>
            </w:r>
          </w:p>
        </w:tc>
        <w:tc>
          <w:tcPr>
            <w:tcW w:w="1877" w:type="dxa"/>
            <w:noWrap/>
          </w:tcPr>
          <w:p w14:paraId="08128E15"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AE18056" w14:textId="77777777" w:rsidR="00201CC0" w:rsidRPr="00002853" w:rsidRDefault="00201CC0" w:rsidP="00201CC0">
            <w:pPr>
              <w:rPr>
                <w:rFonts w:ascii="Arial" w:hAnsi="Arial" w:cs="Arial"/>
                <w:sz w:val="18"/>
              </w:rPr>
            </w:pPr>
          </w:p>
        </w:tc>
      </w:tr>
      <w:tr w:rsidR="00201CC0" w:rsidRPr="00002853" w14:paraId="77C87568" w14:textId="77777777" w:rsidTr="00CF7025">
        <w:trPr>
          <w:trHeight w:val="270"/>
        </w:trPr>
        <w:tc>
          <w:tcPr>
            <w:tcW w:w="2875" w:type="dxa"/>
            <w:noWrap/>
          </w:tcPr>
          <w:p w14:paraId="0F43DAEE" w14:textId="77777777" w:rsidR="00201CC0" w:rsidRPr="00002853" w:rsidRDefault="00201CC0" w:rsidP="00201CC0">
            <w:pPr>
              <w:rPr>
                <w:rFonts w:ascii="Arial" w:hAnsi="Arial" w:cs="Arial"/>
                <w:sz w:val="18"/>
              </w:rPr>
            </w:pPr>
            <w:r w:rsidRPr="00002853">
              <w:rPr>
                <w:rFonts w:ascii="Arial" w:hAnsi="Arial" w:cs="Arial"/>
                <w:sz w:val="18"/>
              </w:rPr>
              <w:t>ORWTPP SORTDEF</w:t>
            </w:r>
          </w:p>
        </w:tc>
        <w:tc>
          <w:tcPr>
            <w:tcW w:w="1805" w:type="dxa"/>
            <w:noWrap/>
          </w:tcPr>
          <w:p w14:paraId="39328DC4" w14:textId="77777777" w:rsidR="00201CC0" w:rsidRPr="00002853" w:rsidRDefault="00201CC0" w:rsidP="00201CC0">
            <w:pPr>
              <w:rPr>
                <w:rFonts w:ascii="Arial" w:hAnsi="Arial" w:cs="Arial"/>
                <w:sz w:val="18"/>
              </w:rPr>
            </w:pPr>
            <w:r w:rsidRPr="00002853">
              <w:rPr>
                <w:rFonts w:ascii="Arial" w:hAnsi="Arial" w:cs="Arial"/>
                <w:sz w:val="18"/>
              </w:rPr>
              <w:t>SORTDEF</w:t>
            </w:r>
          </w:p>
        </w:tc>
        <w:tc>
          <w:tcPr>
            <w:tcW w:w="1877" w:type="dxa"/>
            <w:noWrap/>
          </w:tcPr>
          <w:p w14:paraId="63755F9C"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8E1C17C" w14:textId="77777777" w:rsidR="00201CC0" w:rsidRPr="00002853" w:rsidRDefault="00201CC0" w:rsidP="00201CC0">
            <w:pPr>
              <w:rPr>
                <w:rFonts w:ascii="Arial" w:hAnsi="Arial" w:cs="Arial"/>
                <w:sz w:val="18"/>
              </w:rPr>
            </w:pPr>
          </w:p>
        </w:tc>
      </w:tr>
      <w:tr w:rsidR="00201CC0" w:rsidRPr="00002853" w14:paraId="6ECC62B4" w14:textId="77777777" w:rsidTr="00CF7025">
        <w:trPr>
          <w:trHeight w:val="270"/>
        </w:trPr>
        <w:tc>
          <w:tcPr>
            <w:tcW w:w="2875" w:type="dxa"/>
            <w:noWrap/>
          </w:tcPr>
          <w:p w14:paraId="604CFBEF" w14:textId="77777777" w:rsidR="00201CC0" w:rsidRPr="00002853" w:rsidRDefault="00201CC0" w:rsidP="00201CC0">
            <w:pPr>
              <w:rPr>
                <w:rFonts w:ascii="Arial" w:hAnsi="Arial" w:cs="Arial"/>
                <w:sz w:val="18"/>
              </w:rPr>
            </w:pPr>
            <w:r w:rsidRPr="00002853">
              <w:rPr>
                <w:rFonts w:ascii="Arial" w:hAnsi="Arial" w:cs="Arial"/>
                <w:sz w:val="18"/>
              </w:rPr>
              <w:t>ORWTPP TEAMS</w:t>
            </w:r>
          </w:p>
        </w:tc>
        <w:tc>
          <w:tcPr>
            <w:tcW w:w="1805" w:type="dxa"/>
            <w:noWrap/>
          </w:tcPr>
          <w:p w14:paraId="0469E20F" w14:textId="77777777" w:rsidR="00201CC0" w:rsidRPr="00002853" w:rsidRDefault="00201CC0" w:rsidP="00201CC0">
            <w:pPr>
              <w:rPr>
                <w:rFonts w:ascii="Arial" w:hAnsi="Arial" w:cs="Arial"/>
                <w:sz w:val="18"/>
              </w:rPr>
            </w:pPr>
            <w:r w:rsidRPr="00002853">
              <w:rPr>
                <w:rFonts w:ascii="Arial" w:hAnsi="Arial" w:cs="Arial"/>
                <w:sz w:val="18"/>
              </w:rPr>
              <w:t>TEAMS</w:t>
            </w:r>
          </w:p>
        </w:tc>
        <w:tc>
          <w:tcPr>
            <w:tcW w:w="1877" w:type="dxa"/>
            <w:noWrap/>
          </w:tcPr>
          <w:p w14:paraId="6D1211F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947491A" w14:textId="77777777" w:rsidR="00201CC0" w:rsidRPr="00002853" w:rsidRDefault="00201CC0" w:rsidP="00201CC0">
            <w:pPr>
              <w:rPr>
                <w:rFonts w:ascii="Arial" w:hAnsi="Arial" w:cs="Arial"/>
                <w:sz w:val="18"/>
              </w:rPr>
            </w:pPr>
          </w:p>
        </w:tc>
      </w:tr>
      <w:tr w:rsidR="00201CC0" w:rsidRPr="00002853" w14:paraId="3768E49A" w14:textId="77777777" w:rsidTr="00CF7025">
        <w:trPr>
          <w:trHeight w:val="270"/>
        </w:trPr>
        <w:tc>
          <w:tcPr>
            <w:tcW w:w="2875" w:type="dxa"/>
            <w:noWrap/>
          </w:tcPr>
          <w:p w14:paraId="31F381B0" w14:textId="77777777" w:rsidR="00201CC0" w:rsidRPr="00002853" w:rsidRDefault="00201CC0" w:rsidP="00201CC0">
            <w:pPr>
              <w:rPr>
                <w:rFonts w:ascii="Arial" w:hAnsi="Arial" w:cs="Arial"/>
                <w:sz w:val="18"/>
              </w:rPr>
            </w:pPr>
            <w:r w:rsidRPr="00002853">
              <w:rPr>
                <w:rFonts w:ascii="Arial" w:hAnsi="Arial" w:cs="Arial"/>
                <w:sz w:val="18"/>
              </w:rPr>
              <w:t>ORWTPT ATEAMS</w:t>
            </w:r>
          </w:p>
        </w:tc>
        <w:tc>
          <w:tcPr>
            <w:tcW w:w="1805" w:type="dxa"/>
            <w:noWrap/>
          </w:tcPr>
          <w:p w14:paraId="65C2FECC" w14:textId="77777777" w:rsidR="00201CC0" w:rsidRPr="00002853" w:rsidRDefault="00201CC0" w:rsidP="00201CC0">
            <w:pPr>
              <w:rPr>
                <w:rFonts w:ascii="Arial" w:hAnsi="Arial" w:cs="Arial"/>
                <w:sz w:val="18"/>
              </w:rPr>
            </w:pPr>
            <w:r w:rsidRPr="00002853">
              <w:rPr>
                <w:rFonts w:ascii="Arial" w:hAnsi="Arial" w:cs="Arial"/>
                <w:sz w:val="18"/>
              </w:rPr>
              <w:t>ATEAMS</w:t>
            </w:r>
          </w:p>
        </w:tc>
        <w:tc>
          <w:tcPr>
            <w:tcW w:w="1877" w:type="dxa"/>
            <w:noWrap/>
          </w:tcPr>
          <w:p w14:paraId="04B5CB5A" w14:textId="77777777" w:rsidR="00201CC0" w:rsidRPr="00002853" w:rsidRDefault="00201CC0" w:rsidP="00201CC0">
            <w:pPr>
              <w:rPr>
                <w:rFonts w:ascii="Arial" w:hAnsi="Arial" w:cs="Arial"/>
                <w:sz w:val="18"/>
              </w:rPr>
            </w:pPr>
            <w:r w:rsidRPr="00002853">
              <w:rPr>
                <w:rFonts w:ascii="Arial" w:hAnsi="Arial" w:cs="Arial"/>
                <w:sz w:val="18"/>
              </w:rPr>
              <w:t>ORWTPT</w:t>
            </w:r>
          </w:p>
        </w:tc>
        <w:tc>
          <w:tcPr>
            <w:tcW w:w="1723" w:type="dxa"/>
          </w:tcPr>
          <w:p w14:paraId="4D46FD1B" w14:textId="77777777" w:rsidR="00201CC0" w:rsidRPr="00002853" w:rsidRDefault="00201CC0" w:rsidP="00201CC0">
            <w:pPr>
              <w:rPr>
                <w:rFonts w:ascii="Arial" w:hAnsi="Arial" w:cs="Arial"/>
                <w:sz w:val="18"/>
              </w:rPr>
            </w:pPr>
          </w:p>
        </w:tc>
      </w:tr>
      <w:tr w:rsidR="00201CC0" w:rsidRPr="00002853" w14:paraId="1903C046" w14:textId="77777777" w:rsidTr="00CF7025">
        <w:trPr>
          <w:trHeight w:val="270"/>
        </w:trPr>
        <w:tc>
          <w:tcPr>
            <w:tcW w:w="2875" w:type="dxa"/>
            <w:noWrap/>
          </w:tcPr>
          <w:p w14:paraId="4E16C215" w14:textId="77777777" w:rsidR="00201CC0" w:rsidRPr="00002853" w:rsidRDefault="00201CC0" w:rsidP="00201CC0">
            <w:pPr>
              <w:rPr>
                <w:rFonts w:ascii="Arial" w:hAnsi="Arial" w:cs="Arial"/>
                <w:sz w:val="18"/>
              </w:rPr>
            </w:pPr>
            <w:r w:rsidRPr="00002853">
              <w:rPr>
                <w:rFonts w:ascii="Arial" w:hAnsi="Arial" w:cs="Arial"/>
                <w:sz w:val="18"/>
              </w:rPr>
              <w:t>ORWTPT GETTEAM</w:t>
            </w:r>
          </w:p>
        </w:tc>
        <w:tc>
          <w:tcPr>
            <w:tcW w:w="1805" w:type="dxa"/>
            <w:noWrap/>
          </w:tcPr>
          <w:p w14:paraId="5A208D2C" w14:textId="77777777" w:rsidR="00201CC0" w:rsidRPr="00002853" w:rsidRDefault="00201CC0" w:rsidP="00201CC0">
            <w:pPr>
              <w:rPr>
                <w:rFonts w:ascii="Arial" w:hAnsi="Arial" w:cs="Arial"/>
                <w:sz w:val="18"/>
              </w:rPr>
            </w:pPr>
            <w:r w:rsidRPr="00002853">
              <w:rPr>
                <w:rFonts w:ascii="Arial" w:hAnsi="Arial" w:cs="Arial"/>
                <w:sz w:val="18"/>
              </w:rPr>
              <w:t>GETTEAM</w:t>
            </w:r>
          </w:p>
        </w:tc>
        <w:tc>
          <w:tcPr>
            <w:tcW w:w="1877" w:type="dxa"/>
            <w:noWrap/>
          </w:tcPr>
          <w:p w14:paraId="2DD4C041" w14:textId="77777777" w:rsidR="00201CC0" w:rsidRPr="00002853" w:rsidRDefault="00201CC0" w:rsidP="00201CC0">
            <w:pPr>
              <w:rPr>
                <w:rFonts w:ascii="Arial" w:hAnsi="Arial" w:cs="Arial"/>
                <w:sz w:val="18"/>
              </w:rPr>
            </w:pPr>
            <w:r w:rsidRPr="00002853">
              <w:rPr>
                <w:rFonts w:ascii="Arial" w:hAnsi="Arial" w:cs="Arial"/>
                <w:sz w:val="18"/>
              </w:rPr>
              <w:t>ORWTPT</w:t>
            </w:r>
          </w:p>
        </w:tc>
        <w:tc>
          <w:tcPr>
            <w:tcW w:w="1723" w:type="dxa"/>
          </w:tcPr>
          <w:p w14:paraId="55E04D56" w14:textId="77777777" w:rsidR="00201CC0" w:rsidRPr="00002853" w:rsidRDefault="00201CC0" w:rsidP="00201CC0">
            <w:pPr>
              <w:rPr>
                <w:rFonts w:ascii="Arial" w:hAnsi="Arial" w:cs="Arial"/>
                <w:sz w:val="18"/>
              </w:rPr>
            </w:pPr>
          </w:p>
        </w:tc>
      </w:tr>
      <w:tr w:rsidR="00201CC0" w:rsidRPr="00002853" w14:paraId="4D1C7DB9" w14:textId="77777777" w:rsidTr="00CF7025">
        <w:trPr>
          <w:trHeight w:val="270"/>
        </w:trPr>
        <w:tc>
          <w:tcPr>
            <w:tcW w:w="2875" w:type="dxa"/>
            <w:noWrap/>
          </w:tcPr>
          <w:p w14:paraId="3FF403B6" w14:textId="77777777" w:rsidR="00201CC0" w:rsidRPr="00002853" w:rsidRDefault="00201CC0" w:rsidP="00201CC0">
            <w:pPr>
              <w:rPr>
                <w:rFonts w:ascii="Arial" w:hAnsi="Arial" w:cs="Arial"/>
                <w:sz w:val="18"/>
              </w:rPr>
            </w:pPr>
            <w:r w:rsidRPr="00002853">
              <w:rPr>
                <w:rFonts w:ascii="Arial" w:hAnsi="Arial" w:cs="Arial"/>
                <w:sz w:val="18"/>
              </w:rPr>
              <w:t>ORWU CLINLOC</w:t>
            </w:r>
          </w:p>
        </w:tc>
        <w:tc>
          <w:tcPr>
            <w:tcW w:w="1805" w:type="dxa"/>
            <w:noWrap/>
          </w:tcPr>
          <w:p w14:paraId="0F3F457F" w14:textId="77777777" w:rsidR="00201CC0" w:rsidRPr="00002853" w:rsidRDefault="00201CC0" w:rsidP="00201CC0">
            <w:pPr>
              <w:rPr>
                <w:rFonts w:ascii="Arial" w:hAnsi="Arial" w:cs="Arial"/>
                <w:sz w:val="18"/>
              </w:rPr>
            </w:pPr>
            <w:r w:rsidRPr="00002853">
              <w:rPr>
                <w:rFonts w:ascii="Arial" w:hAnsi="Arial" w:cs="Arial"/>
                <w:sz w:val="18"/>
              </w:rPr>
              <w:t>CLINLOC</w:t>
            </w:r>
          </w:p>
        </w:tc>
        <w:tc>
          <w:tcPr>
            <w:tcW w:w="1877" w:type="dxa"/>
            <w:noWrap/>
          </w:tcPr>
          <w:p w14:paraId="0959CD97"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530D306" w14:textId="77777777" w:rsidR="00201CC0" w:rsidRPr="00002853" w:rsidRDefault="00201CC0" w:rsidP="00201CC0">
            <w:pPr>
              <w:rPr>
                <w:rFonts w:ascii="Arial" w:hAnsi="Arial" w:cs="Arial"/>
                <w:sz w:val="18"/>
              </w:rPr>
            </w:pPr>
          </w:p>
        </w:tc>
      </w:tr>
      <w:tr w:rsidR="00201CC0" w:rsidRPr="00002853" w14:paraId="17BE314A" w14:textId="77777777" w:rsidTr="00CF7025">
        <w:trPr>
          <w:trHeight w:val="270"/>
        </w:trPr>
        <w:tc>
          <w:tcPr>
            <w:tcW w:w="2875" w:type="dxa"/>
            <w:noWrap/>
          </w:tcPr>
          <w:p w14:paraId="590FF54D" w14:textId="77777777" w:rsidR="00201CC0" w:rsidRPr="00002853" w:rsidRDefault="00201CC0" w:rsidP="00201CC0">
            <w:pPr>
              <w:rPr>
                <w:rFonts w:ascii="Arial" w:hAnsi="Arial" w:cs="Arial"/>
                <w:sz w:val="18"/>
              </w:rPr>
            </w:pPr>
            <w:r w:rsidRPr="00002853">
              <w:rPr>
                <w:rFonts w:ascii="Arial" w:hAnsi="Arial" w:cs="Arial"/>
                <w:sz w:val="18"/>
              </w:rPr>
              <w:lastRenderedPageBreak/>
              <w:t>ORWU DEVICE</w:t>
            </w:r>
          </w:p>
        </w:tc>
        <w:tc>
          <w:tcPr>
            <w:tcW w:w="1805" w:type="dxa"/>
            <w:noWrap/>
          </w:tcPr>
          <w:p w14:paraId="544275AB" w14:textId="77777777" w:rsidR="00201CC0" w:rsidRPr="00002853" w:rsidRDefault="00201CC0" w:rsidP="00201CC0">
            <w:pPr>
              <w:rPr>
                <w:rFonts w:ascii="Arial" w:hAnsi="Arial" w:cs="Arial"/>
                <w:sz w:val="18"/>
              </w:rPr>
            </w:pPr>
            <w:r w:rsidRPr="00002853">
              <w:rPr>
                <w:rFonts w:ascii="Arial" w:hAnsi="Arial" w:cs="Arial"/>
                <w:sz w:val="18"/>
              </w:rPr>
              <w:t>DEVICE</w:t>
            </w:r>
          </w:p>
        </w:tc>
        <w:tc>
          <w:tcPr>
            <w:tcW w:w="1877" w:type="dxa"/>
            <w:noWrap/>
          </w:tcPr>
          <w:p w14:paraId="14A91424"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35765596" w14:textId="77777777" w:rsidR="00201CC0" w:rsidRPr="00002853" w:rsidRDefault="00201CC0" w:rsidP="00201CC0">
            <w:pPr>
              <w:rPr>
                <w:rFonts w:ascii="Arial" w:hAnsi="Arial" w:cs="Arial"/>
                <w:sz w:val="18"/>
              </w:rPr>
            </w:pPr>
          </w:p>
        </w:tc>
      </w:tr>
      <w:tr w:rsidR="00201CC0" w:rsidRPr="00002853" w14:paraId="05180DA5" w14:textId="77777777" w:rsidTr="00CF7025">
        <w:trPr>
          <w:trHeight w:val="270"/>
        </w:trPr>
        <w:tc>
          <w:tcPr>
            <w:tcW w:w="2875" w:type="dxa"/>
            <w:noWrap/>
          </w:tcPr>
          <w:p w14:paraId="76759688" w14:textId="77777777" w:rsidR="00201CC0" w:rsidRPr="00002853" w:rsidRDefault="00201CC0" w:rsidP="00201CC0">
            <w:pPr>
              <w:rPr>
                <w:rFonts w:ascii="Arial" w:hAnsi="Arial" w:cs="Arial"/>
                <w:sz w:val="18"/>
              </w:rPr>
            </w:pPr>
            <w:r w:rsidRPr="00002853">
              <w:rPr>
                <w:rFonts w:ascii="Arial" w:hAnsi="Arial" w:cs="Arial"/>
                <w:sz w:val="18"/>
              </w:rPr>
              <w:t>ORWU DT</w:t>
            </w:r>
          </w:p>
        </w:tc>
        <w:tc>
          <w:tcPr>
            <w:tcW w:w="1805" w:type="dxa"/>
            <w:noWrap/>
          </w:tcPr>
          <w:p w14:paraId="181CD785" w14:textId="77777777" w:rsidR="00201CC0" w:rsidRPr="00002853" w:rsidRDefault="00201CC0" w:rsidP="00201CC0">
            <w:pPr>
              <w:rPr>
                <w:rFonts w:ascii="Arial" w:hAnsi="Arial" w:cs="Arial"/>
                <w:sz w:val="18"/>
              </w:rPr>
            </w:pPr>
            <w:r w:rsidRPr="00002853">
              <w:rPr>
                <w:rFonts w:ascii="Arial" w:hAnsi="Arial" w:cs="Arial"/>
                <w:sz w:val="18"/>
              </w:rPr>
              <w:t>DT</w:t>
            </w:r>
          </w:p>
        </w:tc>
        <w:tc>
          <w:tcPr>
            <w:tcW w:w="1877" w:type="dxa"/>
            <w:noWrap/>
          </w:tcPr>
          <w:p w14:paraId="2584C363"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71487E09" w14:textId="77777777" w:rsidR="00201CC0" w:rsidRPr="00002853" w:rsidRDefault="00201CC0" w:rsidP="00201CC0">
            <w:pPr>
              <w:rPr>
                <w:rFonts w:ascii="Arial" w:hAnsi="Arial" w:cs="Arial"/>
                <w:sz w:val="18"/>
              </w:rPr>
            </w:pPr>
          </w:p>
        </w:tc>
      </w:tr>
      <w:tr w:rsidR="00201CC0" w:rsidRPr="00002853" w14:paraId="209D7788" w14:textId="77777777" w:rsidTr="00CF7025">
        <w:trPr>
          <w:trHeight w:val="270"/>
        </w:trPr>
        <w:tc>
          <w:tcPr>
            <w:tcW w:w="2875" w:type="dxa"/>
            <w:noWrap/>
          </w:tcPr>
          <w:p w14:paraId="06D0157D" w14:textId="77777777" w:rsidR="00201CC0" w:rsidRPr="00002853" w:rsidRDefault="00201CC0" w:rsidP="00201CC0">
            <w:pPr>
              <w:rPr>
                <w:rFonts w:ascii="Arial" w:hAnsi="Arial" w:cs="Arial"/>
                <w:sz w:val="18"/>
              </w:rPr>
            </w:pPr>
            <w:r w:rsidRPr="00002853">
              <w:rPr>
                <w:rFonts w:ascii="Arial" w:hAnsi="Arial" w:cs="Arial"/>
                <w:sz w:val="18"/>
              </w:rPr>
              <w:t>ORWU EXTNAME</w:t>
            </w:r>
          </w:p>
        </w:tc>
        <w:tc>
          <w:tcPr>
            <w:tcW w:w="1805" w:type="dxa"/>
            <w:noWrap/>
          </w:tcPr>
          <w:p w14:paraId="77D505C4" w14:textId="77777777" w:rsidR="00201CC0" w:rsidRPr="00002853" w:rsidRDefault="00201CC0" w:rsidP="00201CC0">
            <w:pPr>
              <w:rPr>
                <w:rFonts w:ascii="Arial" w:hAnsi="Arial" w:cs="Arial"/>
                <w:sz w:val="18"/>
              </w:rPr>
            </w:pPr>
            <w:r w:rsidRPr="00002853">
              <w:rPr>
                <w:rFonts w:ascii="Arial" w:hAnsi="Arial" w:cs="Arial"/>
                <w:sz w:val="18"/>
              </w:rPr>
              <w:t>EXTNAME</w:t>
            </w:r>
          </w:p>
        </w:tc>
        <w:tc>
          <w:tcPr>
            <w:tcW w:w="1877" w:type="dxa"/>
            <w:noWrap/>
          </w:tcPr>
          <w:p w14:paraId="424B3A99"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B13C5F0" w14:textId="77777777" w:rsidR="00201CC0" w:rsidRPr="00002853" w:rsidRDefault="00201CC0" w:rsidP="00201CC0">
            <w:pPr>
              <w:rPr>
                <w:rFonts w:ascii="Arial" w:hAnsi="Arial" w:cs="Arial"/>
                <w:sz w:val="18"/>
              </w:rPr>
            </w:pPr>
          </w:p>
        </w:tc>
      </w:tr>
      <w:tr w:rsidR="00201CC0" w:rsidRPr="00002853" w14:paraId="3573DBA2" w14:textId="77777777" w:rsidTr="00CF7025">
        <w:trPr>
          <w:trHeight w:val="270"/>
        </w:trPr>
        <w:tc>
          <w:tcPr>
            <w:tcW w:w="2875" w:type="dxa"/>
            <w:noWrap/>
          </w:tcPr>
          <w:p w14:paraId="53FF7319" w14:textId="77777777" w:rsidR="00201CC0" w:rsidRPr="00002853" w:rsidRDefault="00201CC0" w:rsidP="00201CC0">
            <w:pPr>
              <w:rPr>
                <w:rFonts w:ascii="Arial" w:hAnsi="Arial" w:cs="Arial"/>
                <w:sz w:val="18"/>
              </w:rPr>
            </w:pPr>
            <w:r w:rsidRPr="00002853">
              <w:rPr>
                <w:rFonts w:ascii="Arial" w:hAnsi="Arial" w:cs="Arial"/>
                <w:sz w:val="18"/>
              </w:rPr>
              <w:t>ORWU GBLREF</w:t>
            </w:r>
          </w:p>
        </w:tc>
        <w:tc>
          <w:tcPr>
            <w:tcW w:w="1805" w:type="dxa"/>
            <w:noWrap/>
          </w:tcPr>
          <w:p w14:paraId="09EF65FE" w14:textId="77777777" w:rsidR="00201CC0" w:rsidRPr="00002853" w:rsidRDefault="00201CC0" w:rsidP="00201CC0">
            <w:pPr>
              <w:rPr>
                <w:rFonts w:ascii="Arial" w:hAnsi="Arial" w:cs="Arial"/>
                <w:sz w:val="18"/>
              </w:rPr>
            </w:pPr>
            <w:r w:rsidRPr="00002853">
              <w:rPr>
                <w:rFonts w:ascii="Arial" w:hAnsi="Arial" w:cs="Arial"/>
                <w:sz w:val="18"/>
              </w:rPr>
              <w:t>GBLREF</w:t>
            </w:r>
          </w:p>
        </w:tc>
        <w:tc>
          <w:tcPr>
            <w:tcW w:w="1877" w:type="dxa"/>
            <w:noWrap/>
          </w:tcPr>
          <w:p w14:paraId="402887EE"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6DF39A50" w14:textId="77777777" w:rsidR="00201CC0" w:rsidRPr="00002853" w:rsidRDefault="00201CC0" w:rsidP="00201CC0">
            <w:pPr>
              <w:rPr>
                <w:rFonts w:ascii="Arial" w:hAnsi="Arial" w:cs="Arial"/>
                <w:sz w:val="18"/>
              </w:rPr>
            </w:pPr>
          </w:p>
        </w:tc>
      </w:tr>
      <w:tr w:rsidR="00201CC0" w:rsidRPr="00002853" w14:paraId="4F96C4D7" w14:textId="77777777" w:rsidTr="00CF7025">
        <w:trPr>
          <w:trHeight w:val="270"/>
        </w:trPr>
        <w:tc>
          <w:tcPr>
            <w:tcW w:w="2875" w:type="dxa"/>
            <w:noWrap/>
          </w:tcPr>
          <w:p w14:paraId="38BDB756" w14:textId="77777777" w:rsidR="00201CC0" w:rsidRPr="00002853" w:rsidRDefault="00201CC0" w:rsidP="00201CC0">
            <w:pPr>
              <w:rPr>
                <w:rFonts w:ascii="Arial" w:hAnsi="Arial" w:cs="Arial"/>
                <w:sz w:val="18"/>
              </w:rPr>
            </w:pPr>
            <w:r w:rsidRPr="00002853">
              <w:rPr>
                <w:rFonts w:ascii="Arial" w:hAnsi="Arial" w:cs="Arial"/>
                <w:sz w:val="18"/>
              </w:rPr>
              <w:t>ORWU GENERIC</w:t>
            </w:r>
          </w:p>
        </w:tc>
        <w:tc>
          <w:tcPr>
            <w:tcW w:w="1805" w:type="dxa"/>
            <w:noWrap/>
          </w:tcPr>
          <w:p w14:paraId="612F1DC8" w14:textId="77777777" w:rsidR="00201CC0" w:rsidRPr="00002853" w:rsidRDefault="00201CC0" w:rsidP="00201CC0">
            <w:pPr>
              <w:rPr>
                <w:rFonts w:ascii="Arial" w:hAnsi="Arial" w:cs="Arial"/>
                <w:sz w:val="18"/>
              </w:rPr>
            </w:pPr>
            <w:r w:rsidRPr="00002853">
              <w:rPr>
                <w:rFonts w:ascii="Arial" w:hAnsi="Arial" w:cs="Arial"/>
                <w:sz w:val="18"/>
              </w:rPr>
              <w:t>GENERIC</w:t>
            </w:r>
          </w:p>
        </w:tc>
        <w:tc>
          <w:tcPr>
            <w:tcW w:w="1877" w:type="dxa"/>
            <w:noWrap/>
          </w:tcPr>
          <w:p w14:paraId="67965CB1"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0E6EE6BE" w14:textId="77777777" w:rsidR="00201CC0" w:rsidRPr="00002853" w:rsidRDefault="00201CC0" w:rsidP="00201CC0">
            <w:pPr>
              <w:rPr>
                <w:rFonts w:ascii="Arial" w:hAnsi="Arial" w:cs="Arial"/>
                <w:sz w:val="18"/>
              </w:rPr>
            </w:pPr>
          </w:p>
        </w:tc>
      </w:tr>
      <w:tr w:rsidR="00201CC0" w:rsidRPr="00002853" w14:paraId="06FCAE99" w14:textId="77777777" w:rsidTr="00CF7025">
        <w:trPr>
          <w:trHeight w:val="270"/>
        </w:trPr>
        <w:tc>
          <w:tcPr>
            <w:tcW w:w="2875" w:type="dxa"/>
            <w:noWrap/>
          </w:tcPr>
          <w:p w14:paraId="660A4053" w14:textId="77777777" w:rsidR="00201CC0" w:rsidRPr="00002853" w:rsidRDefault="00201CC0" w:rsidP="00201CC0">
            <w:pPr>
              <w:rPr>
                <w:rFonts w:ascii="Arial" w:hAnsi="Arial" w:cs="Arial"/>
                <w:sz w:val="18"/>
              </w:rPr>
            </w:pPr>
            <w:r w:rsidRPr="00002853">
              <w:rPr>
                <w:rFonts w:ascii="Arial" w:hAnsi="Arial" w:cs="Arial"/>
                <w:sz w:val="18"/>
              </w:rPr>
              <w:t>ORWU HAS OPTION ACCESS</w:t>
            </w:r>
          </w:p>
        </w:tc>
        <w:tc>
          <w:tcPr>
            <w:tcW w:w="1805" w:type="dxa"/>
            <w:noWrap/>
          </w:tcPr>
          <w:p w14:paraId="32529049" w14:textId="77777777" w:rsidR="00201CC0" w:rsidRPr="00002853" w:rsidRDefault="00201CC0" w:rsidP="00201CC0">
            <w:pPr>
              <w:rPr>
                <w:rFonts w:ascii="Arial" w:hAnsi="Arial" w:cs="Arial"/>
                <w:sz w:val="18"/>
              </w:rPr>
            </w:pPr>
            <w:r w:rsidRPr="00002853">
              <w:rPr>
                <w:rFonts w:ascii="Arial" w:hAnsi="Arial" w:cs="Arial"/>
                <w:sz w:val="18"/>
              </w:rPr>
              <w:t>HASOPTN</w:t>
            </w:r>
          </w:p>
        </w:tc>
        <w:tc>
          <w:tcPr>
            <w:tcW w:w="1877" w:type="dxa"/>
            <w:noWrap/>
          </w:tcPr>
          <w:p w14:paraId="24761C15"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62202A1E" w14:textId="77777777" w:rsidR="00201CC0" w:rsidRPr="00002853" w:rsidRDefault="00201CC0" w:rsidP="00201CC0">
            <w:pPr>
              <w:rPr>
                <w:rFonts w:ascii="Arial" w:hAnsi="Arial" w:cs="Arial"/>
                <w:sz w:val="18"/>
              </w:rPr>
            </w:pPr>
          </w:p>
        </w:tc>
      </w:tr>
      <w:tr w:rsidR="00201CC0" w:rsidRPr="00002853" w14:paraId="722B442E" w14:textId="77777777" w:rsidTr="00CF7025">
        <w:trPr>
          <w:trHeight w:val="270"/>
        </w:trPr>
        <w:tc>
          <w:tcPr>
            <w:tcW w:w="2875" w:type="dxa"/>
            <w:noWrap/>
          </w:tcPr>
          <w:p w14:paraId="26C2D410" w14:textId="77777777" w:rsidR="00201CC0" w:rsidRPr="00002853" w:rsidRDefault="00201CC0" w:rsidP="00201CC0">
            <w:pPr>
              <w:rPr>
                <w:rFonts w:ascii="Arial" w:hAnsi="Arial" w:cs="Arial"/>
                <w:sz w:val="18"/>
              </w:rPr>
            </w:pPr>
            <w:r w:rsidRPr="00002853">
              <w:rPr>
                <w:rFonts w:ascii="Arial" w:hAnsi="Arial" w:cs="Arial"/>
                <w:sz w:val="18"/>
              </w:rPr>
              <w:t>ORWU HASKEY</w:t>
            </w:r>
          </w:p>
        </w:tc>
        <w:tc>
          <w:tcPr>
            <w:tcW w:w="1805" w:type="dxa"/>
            <w:noWrap/>
          </w:tcPr>
          <w:p w14:paraId="1B4E314C" w14:textId="77777777" w:rsidR="00201CC0" w:rsidRPr="00002853" w:rsidRDefault="00201CC0" w:rsidP="00201CC0">
            <w:pPr>
              <w:rPr>
                <w:rFonts w:ascii="Arial" w:hAnsi="Arial" w:cs="Arial"/>
                <w:sz w:val="18"/>
              </w:rPr>
            </w:pPr>
            <w:r w:rsidRPr="00002853">
              <w:rPr>
                <w:rFonts w:ascii="Arial" w:hAnsi="Arial" w:cs="Arial"/>
                <w:sz w:val="18"/>
              </w:rPr>
              <w:t>HASKEY</w:t>
            </w:r>
          </w:p>
        </w:tc>
        <w:tc>
          <w:tcPr>
            <w:tcW w:w="1877" w:type="dxa"/>
            <w:noWrap/>
          </w:tcPr>
          <w:p w14:paraId="21C5EF07"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416F9EC8" w14:textId="77777777" w:rsidR="00201CC0" w:rsidRPr="00002853" w:rsidRDefault="00201CC0" w:rsidP="00201CC0">
            <w:pPr>
              <w:rPr>
                <w:rFonts w:ascii="Arial" w:hAnsi="Arial" w:cs="Arial"/>
                <w:sz w:val="18"/>
              </w:rPr>
            </w:pPr>
          </w:p>
        </w:tc>
      </w:tr>
      <w:tr w:rsidR="00201CC0" w:rsidRPr="00002853" w14:paraId="18CFB89B" w14:textId="77777777" w:rsidTr="00CF7025">
        <w:trPr>
          <w:trHeight w:val="270"/>
        </w:trPr>
        <w:tc>
          <w:tcPr>
            <w:tcW w:w="2875" w:type="dxa"/>
            <w:noWrap/>
          </w:tcPr>
          <w:p w14:paraId="00E39DA3" w14:textId="77777777" w:rsidR="00201CC0" w:rsidRPr="00002853" w:rsidRDefault="00201CC0" w:rsidP="00201CC0">
            <w:pPr>
              <w:rPr>
                <w:rFonts w:ascii="Arial" w:hAnsi="Arial" w:cs="Arial"/>
                <w:sz w:val="18"/>
              </w:rPr>
            </w:pPr>
            <w:r w:rsidRPr="00002853">
              <w:rPr>
                <w:rFonts w:ascii="Arial" w:hAnsi="Arial" w:cs="Arial"/>
                <w:sz w:val="18"/>
              </w:rPr>
              <w:t>ORWU HOSPLOC</w:t>
            </w:r>
          </w:p>
        </w:tc>
        <w:tc>
          <w:tcPr>
            <w:tcW w:w="1805" w:type="dxa"/>
            <w:noWrap/>
          </w:tcPr>
          <w:p w14:paraId="372332AF" w14:textId="77777777" w:rsidR="00201CC0" w:rsidRPr="00002853" w:rsidRDefault="00201CC0" w:rsidP="00201CC0">
            <w:pPr>
              <w:rPr>
                <w:rFonts w:ascii="Arial" w:hAnsi="Arial" w:cs="Arial"/>
                <w:sz w:val="18"/>
              </w:rPr>
            </w:pPr>
            <w:r w:rsidRPr="00002853">
              <w:rPr>
                <w:rFonts w:ascii="Arial" w:hAnsi="Arial" w:cs="Arial"/>
                <w:sz w:val="18"/>
              </w:rPr>
              <w:t>HOSPLOC</w:t>
            </w:r>
          </w:p>
        </w:tc>
        <w:tc>
          <w:tcPr>
            <w:tcW w:w="1877" w:type="dxa"/>
            <w:noWrap/>
          </w:tcPr>
          <w:p w14:paraId="5C5C2D74"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748A430" w14:textId="77777777" w:rsidR="00201CC0" w:rsidRPr="00002853" w:rsidRDefault="00201CC0" w:rsidP="00201CC0">
            <w:pPr>
              <w:rPr>
                <w:rFonts w:ascii="Arial" w:hAnsi="Arial" w:cs="Arial"/>
                <w:sz w:val="18"/>
              </w:rPr>
            </w:pPr>
          </w:p>
        </w:tc>
      </w:tr>
      <w:tr w:rsidR="00201CC0" w:rsidRPr="00002853" w14:paraId="1D1A2DF3" w14:textId="77777777" w:rsidTr="00CF7025">
        <w:trPr>
          <w:trHeight w:val="270"/>
        </w:trPr>
        <w:tc>
          <w:tcPr>
            <w:tcW w:w="2875" w:type="dxa"/>
            <w:noWrap/>
          </w:tcPr>
          <w:p w14:paraId="73E9CCC0" w14:textId="77777777" w:rsidR="00201CC0" w:rsidRPr="00002853" w:rsidRDefault="00201CC0" w:rsidP="00201CC0">
            <w:pPr>
              <w:rPr>
                <w:rFonts w:ascii="Arial" w:hAnsi="Arial" w:cs="Arial"/>
                <w:sz w:val="18"/>
              </w:rPr>
            </w:pPr>
            <w:r w:rsidRPr="00002853">
              <w:rPr>
                <w:rFonts w:ascii="Arial" w:hAnsi="Arial" w:cs="Arial"/>
                <w:sz w:val="18"/>
              </w:rPr>
              <w:t>ORWU INPLOC</w:t>
            </w:r>
          </w:p>
        </w:tc>
        <w:tc>
          <w:tcPr>
            <w:tcW w:w="1805" w:type="dxa"/>
            <w:noWrap/>
          </w:tcPr>
          <w:p w14:paraId="6B60D5A9" w14:textId="77777777" w:rsidR="00201CC0" w:rsidRPr="00002853" w:rsidRDefault="00201CC0" w:rsidP="00201CC0">
            <w:pPr>
              <w:rPr>
                <w:rFonts w:ascii="Arial" w:hAnsi="Arial" w:cs="Arial"/>
                <w:sz w:val="18"/>
              </w:rPr>
            </w:pPr>
            <w:r w:rsidRPr="00002853">
              <w:rPr>
                <w:rFonts w:ascii="Arial" w:hAnsi="Arial" w:cs="Arial"/>
                <w:sz w:val="18"/>
              </w:rPr>
              <w:t>INPLOC</w:t>
            </w:r>
          </w:p>
        </w:tc>
        <w:tc>
          <w:tcPr>
            <w:tcW w:w="1877" w:type="dxa"/>
            <w:noWrap/>
          </w:tcPr>
          <w:p w14:paraId="7CF1B498"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FAA2354" w14:textId="77777777" w:rsidR="00201CC0" w:rsidRPr="00002853" w:rsidRDefault="00201CC0" w:rsidP="00201CC0">
            <w:pPr>
              <w:rPr>
                <w:rFonts w:ascii="Arial" w:hAnsi="Arial" w:cs="Arial"/>
                <w:sz w:val="18"/>
              </w:rPr>
            </w:pPr>
          </w:p>
        </w:tc>
      </w:tr>
      <w:tr w:rsidR="00201CC0" w:rsidRPr="00002853" w14:paraId="417A3805" w14:textId="77777777" w:rsidTr="00CF7025">
        <w:trPr>
          <w:trHeight w:val="270"/>
        </w:trPr>
        <w:tc>
          <w:tcPr>
            <w:tcW w:w="2875" w:type="dxa"/>
            <w:noWrap/>
          </w:tcPr>
          <w:p w14:paraId="1061945A" w14:textId="77777777" w:rsidR="00201CC0" w:rsidRPr="00002853" w:rsidRDefault="00201CC0" w:rsidP="00201CC0">
            <w:pPr>
              <w:rPr>
                <w:rFonts w:ascii="Arial" w:hAnsi="Arial" w:cs="Arial"/>
                <w:sz w:val="18"/>
              </w:rPr>
            </w:pPr>
            <w:r w:rsidRPr="00002853">
              <w:rPr>
                <w:rFonts w:ascii="Arial" w:hAnsi="Arial" w:cs="Arial"/>
                <w:sz w:val="18"/>
              </w:rPr>
              <w:t>ORWU NEWPERS</w:t>
            </w:r>
          </w:p>
        </w:tc>
        <w:tc>
          <w:tcPr>
            <w:tcW w:w="1805" w:type="dxa"/>
            <w:noWrap/>
          </w:tcPr>
          <w:p w14:paraId="0A8508B4" w14:textId="77777777" w:rsidR="00201CC0" w:rsidRPr="00002853" w:rsidRDefault="00201CC0" w:rsidP="00201CC0">
            <w:pPr>
              <w:rPr>
                <w:rFonts w:ascii="Arial" w:hAnsi="Arial" w:cs="Arial"/>
                <w:sz w:val="18"/>
              </w:rPr>
            </w:pPr>
            <w:r w:rsidRPr="00002853">
              <w:rPr>
                <w:rFonts w:ascii="Arial" w:hAnsi="Arial" w:cs="Arial"/>
                <w:sz w:val="18"/>
              </w:rPr>
              <w:t>NEWPERS</w:t>
            </w:r>
          </w:p>
        </w:tc>
        <w:tc>
          <w:tcPr>
            <w:tcW w:w="1877" w:type="dxa"/>
            <w:noWrap/>
          </w:tcPr>
          <w:p w14:paraId="2CABAA39"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0AE1576" w14:textId="77777777" w:rsidR="00201CC0" w:rsidRPr="00002853" w:rsidRDefault="00201CC0" w:rsidP="00201CC0">
            <w:pPr>
              <w:rPr>
                <w:rFonts w:ascii="Arial" w:hAnsi="Arial" w:cs="Arial"/>
                <w:sz w:val="18"/>
              </w:rPr>
            </w:pPr>
          </w:p>
        </w:tc>
      </w:tr>
      <w:tr w:rsidR="00201CC0" w:rsidRPr="00002853" w14:paraId="046768B5" w14:textId="77777777" w:rsidTr="00CF7025">
        <w:trPr>
          <w:trHeight w:val="270"/>
        </w:trPr>
        <w:tc>
          <w:tcPr>
            <w:tcW w:w="2875" w:type="dxa"/>
            <w:noWrap/>
          </w:tcPr>
          <w:p w14:paraId="08C3DDBA" w14:textId="77777777" w:rsidR="00201CC0" w:rsidRPr="00002853" w:rsidRDefault="00201CC0" w:rsidP="00201CC0">
            <w:pPr>
              <w:rPr>
                <w:rFonts w:ascii="Arial" w:hAnsi="Arial" w:cs="Arial"/>
                <w:sz w:val="18"/>
              </w:rPr>
            </w:pPr>
            <w:r w:rsidRPr="00002853">
              <w:rPr>
                <w:rFonts w:ascii="Arial" w:hAnsi="Arial" w:cs="Arial"/>
                <w:sz w:val="18"/>
              </w:rPr>
              <w:t>ORWU NPHASKEY</w:t>
            </w:r>
          </w:p>
        </w:tc>
        <w:tc>
          <w:tcPr>
            <w:tcW w:w="1805" w:type="dxa"/>
            <w:noWrap/>
          </w:tcPr>
          <w:p w14:paraId="5D1DEE1A" w14:textId="77777777" w:rsidR="00201CC0" w:rsidRPr="00002853" w:rsidRDefault="00201CC0" w:rsidP="00201CC0">
            <w:pPr>
              <w:rPr>
                <w:rFonts w:ascii="Arial" w:hAnsi="Arial" w:cs="Arial"/>
                <w:sz w:val="18"/>
              </w:rPr>
            </w:pPr>
            <w:r w:rsidRPr="00002853">
              <w:rPr>
                <w:rFonts w:ascii="Arial" w:hAnsi="Arial" w:cs="Arial"/>
                <w:sz w:val="18"/>
              </w:rPr>
              <w:t>NPHASKEY</w:t>
            </w:r>
          </w:p>
        </w:tc>
        <w:tc>
          <w:tcPr>
            <w:tcW w:w="1877" w:type="dxa"/>
            <w:noWrap/>
          </w:tcPr>
          <w:p w14:paraId="60444ADD"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36F8DDF2" w14:textId="77777777" w:rsidR="00201CC0" w:rsidRPr="00002853" w:rsidRDefault="00201CC0" w:rsidP="00201CC0">
            <w:pPr>
              <w:rPr>
                <w:rFonts w:ascii="Arial" w:hAnsi="Arial" w:cs="Arial"/>
                <w:sz w:val="18"/>
              </w:rPr>
            </w:pPr>
          </w:p>
        </w:tc>
      </w:tr>
      <w:tr w:rsidR="00201CC0" w:rsidRPr="00002853" w14:paraId="131C9D40" w14:textId="77777777" w:rsidTr="00CF7025">
        <w:trPr>
          <w:trHeight w:val="270"/>
        </w:trPr>
        <w:tc>
          <w:tcPr>
            <w:tcW w:w="2875" w:type="dxa"/>
            <w:noWrap/>
          </w:tcPr>
          <w:p w14:paraId="0E28886D" w14:textId="77777777" w:rsidR="00201CC0" w:rsidRPr="00002853" w:rsidRDefault="00201CC0" w:rsidP="00201CC0">
            <w:pPr>
              <w:rPr>
                <w:rFonts w:ascii="Arial" w:hAnsi="Arial" w:cs="Arial"/>
                <w:sz w:val="18"/>
              </w:rPr>
            </w:pPr>
            <w:r w:rsidRPr="00002853">
              <w:rPr>
                <w:rFonts w:ascii="Arial" w:hAnsi="Arial" w:cs="Arial"/>
                <w:sz w:val="18"/>
              </w:rPr>
              <w:t>ORWU PARAM</w:t>
            </w:r>
          </w:p>
        </w:tc>
        <w:tc>
          <w:tcPr>
            <w:tcW w:w="1805" w:type="dxa"/>
            <w:noWrap/>
          </w:tcPr>
          <w:p w14:paraId="44067891" w14:textId="77777777" w:rsidR="00201CC0" w:rsidRPr="00002853" w:rsidRDefault="00201CC0" w:rsidP="00201CC0">
            <w:pPr>
              <w:rPr>
                <w:rFonts w:ascii="Arial" w:hAnsi="Arial" w:cs="Arial"/>
                <w:sz w:val="18"/>
              </w:rPr>
            </w:pPr>
            <w:r w:rsidRPr="00002853">
              <w:rPr>
                <w:rFonts w:ascii="Arial" w:hAnsi="Arial" w:cs="Arial"/>
                <w:sz w:val="18"/>
              </w:rPr>
              <w:t>PARAM</w:t>
            </w:r>
          </w:p>
        </w:tc>
        <w:tc>
          <w:tcPr>
            <w:tcW w:w="1877" w:type="dxa"/>
            <w:noWrap/>
          </w:tcPr>
          <w:p w14:paraId="474C2AA4"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00CB8DC" w14:textId="77777777" w:rsidR="00201CC0" w:rsidRPr="00002853" w:rsidRDefault="00201CC0" w:rsidP="00201CC0">
            <w:pPr>
              <w:rPr>
                <w:rFonts w:ascii="Arial" w:hAnsi="Arial" w:cs="Arial"/>
                <w:sz w:val="18"/>
              </w:rPr>
            </w:pPr>
          </w:p>
        </w:tc>
      </w:tr>
      <w:tr w:rsidR="00201CC0" w:rsidRPr="00002853" w14:paraId="4664AD29" w14:textId="77777777" w:rsidTr="00CF7025">
        <w:trPr>
          <w:trHeight w:val="270"/>
        </w:trPr>
        <w:tc>
          <w:tcPr>
            <w:tcW w:w="2875" w:type="dxa"/>
            <w:noWrap/>
          </w:tcPr>
          <w:p w14:paraId="4BC9651C" w14:textId="77777777" w:rsidR="00201CC0" w:rsidRPr="00002853" w:rsidRDefault="00201CC0" w:rsidP="00201CC0">
            <w:pPr>
              <w:rPr>
                <w:rFonts w:ascii="Arial" w:hAnsi="Arial" w:cs="Arial"/>
                <w:sz w:val="18"/>
              </w:rPr>
            </w:pPr>
            <w:r w:rsidRPr="00002853">
              <w:rPr>
                <w:rFonts w:ascii="Arial" w:hAnsi="Arial" w:cs="Arial"/>
                <w:sz w:val="18"/>
              </w:rPr>
              <w:t>ORWU PATCH</w:t>
            </w:r>
          </w:p>
        </w:tc>
        <w:tc>
          <w:tcPr>
            <w:tcW w:w="1805" w:type="dxa"/>
            <w:noWrap/>
          </w:tcPr>
          <w:p w14:paraId="0838BA3E" w14:textId="77777777" w:rsidR="00201CC0" w:rsidRPr="00002853" w:rsidRDefault="00201CC0" w:rsidP="00201CC0">
            <w:pPr>
              <w:rPr>
                <w:rFonts w:ascii="Arial" w:hAnsi="Arial" w:cs="Arial"/>
                <w:sz w:val="18"/>
              </w:rPr>
            </w:pPr>
            <w:r w:rsidRPr="00002853">
              <w:rPr>
                <w:rFonts w:ascii="Arial" w:hAnsi="Arial" w:cs="Arial"/>
                <w:sz w:val="18"/>
              </w:rPr>
              <w:t>PATCH</w:t>
            </w:r>
          </w:p>
        </w:tc>
        <w:tc>
          <w:tcPr>
            <w:tcW w:w="1877" w:type="dxa"/>
            <w:noWrap/>
          </w:tcPr>
          <w:p w14:paraId="034D928D"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51FBDD46" w14:textId="77777777" w:rsidR="00201CC0" w:rsidRPr="00002853" w:rsidRDefault="00201CC0" w:rsidP="00201CC0">
            <w:pPr>
              <w:rPr>
                <w:rFonts w:ascii="Arial" w:hAnsi="Arial" w:cs="Arial"/>
                <w:sz w:val="18"/>
              </w:rPr>
            </w:pPr>
          </w:p>
        </w:tc>
      </w:tr>
      <w:tr w:rsidR="00201CC0" w:rsidRPr="00002853" w14:paraId="79B71AF1" w14:textId="77777777" w:rsidTr="00CF7025">
        <w:trPr>
          <w:trHeight w:val="270"/>
        </w:trPr>
        <w:tc>
          <w:tcPr>
            <w:tcW w:w="2875" w:type="dxa"/>
            <w:noWrap/>
          </w:tcPr>
          <w:p w14:paraId="1F53C980" w14:textId="77777777" w:rsidR="00201CC0" w:rsidRPr="00002853" w:rsidRDefault="00201CC0" w:rsidP="00201CC0">
            <w:pPr>
              <w:rPr>
                <w:rFonts w:ascii="Arial" w:hAnsi="Arial" w:cs="Arial"/>
                <w:sz w:val="18"/>
              </w:rPr>
            </w:pPr>
            <w:r w:rsidRPr="00002853">
              <w:rPr>
                <w:rFonts w:ascii="Arial" w:hAnsi="Arial" w:cs="Arial"/>
                <w:sz w:val="18"/>
              </w:rPr>
              <w:t>ORWU TOOLMENU</w:t>
            </w:r>
          </w:p>
        </w:tc>
        <w:tc>
          <w:tcPr>
            <w:tcW w:w="1805" w:type="dxa"/>
            <w:noWrap/>
          </w:tcPr>
          <w:p w14:paraId="6C65F18A" w14:textId="77777777" w:rsidR="00201CC0" w:rsidRPr="00002853" w:rsidRDefault="00201CC0" w:rsidP="00201CC0">
            <w:pPr>
              <w:rPr>
                <w:rFonts w:ascii="Arial" w:hAnsi="Arial" w:cs="Arial"/>
                <w:sz w:val="18"/>
              </w:rPr>
            </w:pPr>
            <w:r w:rsidRPr="00002853">
              <w:rPr>
                <w:rFonts w:ascii="Arial" w:hAnsi="Arial" w:cs="Arial"/>
                <w:sz w:val="18"/>
              </w:rPr>
              <w:t>TOOLMENU</w:t>
            </w:r>
          </w:p>
        </w:tc>
        <w:tc>
          <w:tcPr>
            <w:tcW w:w="1877" w:type="dxa"/>
            <w:noWrap/>
          </w:tcPr>
          <w:p w14:paraId="1DF02442"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20ABCBD3" w14:textId="77777777" w:rsidR="00201CC0" w:rsidRPr="00002853" w:rsidRDefault="00201CC0" w:rsidP="00201CC0">
            <w:pPr>
              <w:rPr>
                <w:rFonts w:ascii="Arial" w:hAnsi="Arial" w:cs="Arial"/>
                <w:sz w:val="18"/>
              </w:rPr>
            </w:pPr>
          </w:p>
        </w:tc>
      </w:tr>
      <w:tr w:rsidR="00201CC0" w:rsidRPr="00002853" w14:paraId="133165B8" w14:textId="77777777" w:rsidTr="00CF7025">
        <w:trPr>
          <w:trHeight w:val="270"/>
        </w:trPr>
        <w:tc>
          <w:tcPr>
            <w:tcW w:w="2875" w:type="dxa"/>
            <w:noWrap/>
          </w:tcPr>
          <w:p w14:paraId="00917FB9" w14:textId="77777777" w:rsidR="00201CC0" w:rsidRPr="00002853" w:rsidRDefault="00201CC0" w:rsidP="00201CC0">
            <w:pPr>
              <w:rPr>
                <w:rFonts w:ascii="Arial" w:hAnsi="Arial" w:cs="Arial"/>
                <w:sz w:val="18"/>
              </w:rPr>
            </w:pPr>
            <w:r w:rsidRPr="00002853">
              <w:rPr>
                <w:rFonts w:ascii="Arial" w:hAnsi="Arial" w:cs="Arial"/>
                <w:sz w:val="18"/>
              </w:rPr>
              <w:t>ORWU USERINFO</w:t>
            </w:r>
          </w:p>
        </w:tc>
        <w:tc>
          <w:tcPr>
            <w:tcW w:w="1805" w:type="dxa"/>
            <w:noWrap/>
          </w:tcPr>
          <w:p w14:paraId="68DD8C89" w14:textId="77777777" w:rsidR="00201CC0" w:rsidRPr="00002853" w:rsidRDefault="00201CC0" w:rsidP="00201CC0">
            <w:pPr>
              <w:rPr>
                <w:rFonts w:ascii="Arial" w:hAnsi="Arial" w:cs="Arial"/>
                <w:sz w:val="18"/>
              </w:rPr>
            </w:pPr>
            <w:r w:rsidRPr="00002853">
              <w:rPr>
                <w:rFonts w:ascii="Arial" w:hAnsi="Arial" w:cs="Arial"/>
                <w:sz w:val="18"/>
              </w:rPr>
              <w:t>USERINFO</w:t>
            </w:r>
          </w:p>
        </w:tc>
        <w:tc>
          <w:tcPr>
            <w:tcW w:w="1877" w:type="dxa"/>
            <w:noWrap/>
          </w:tcPr>
          <w:p w14:paraId="166543AF"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45E23C55" w14:textId="77777777" w:rsidR="00201CC0" w:rsidRPr="00002853" w:rsidRDefault="00201CC0" w:rsidP="00201CC0">
            <w:pPr>
              <w:rPr>
                <w:rFonts w:ascii="Arial" w:hAnsi="Arial" w:cs="Arial"/>
                <w:sz w:val="18"/>
              </w:rPr>
            </w:pPr>
          </w:p>
        </w:tc>
      </w:tr>
      <w:tr w:rsidR="00201CC0" w:rsidRPr="00002853" w14:paraId="079DED9C" w14:textId="77777777" w:rsidTr="00CF7025">
        <w:trPr>
          <w:trHeight w:val="270"/>
        </w:trPr>
        <w:tc>
          <w:tcPr>
            <w:tcW w:w="2875" w:type="dxa"/>
            <w:noWrap/>
          </w:tcPr>
          <w:p w14:paraId="6917F957" w14:textId="77777777" w:rsidR="00201CC0" w:rsidRPr="00002853" w:rsidRDefault="00201CC0" w:rsidP="00201CC0">
            <w:pPr>
              <w:rPr>
                <w:rFonts w:ascii="Arial" w:hAnsi="Arial" w:cs="Arial"/>
                <w:sz w:val="18"/>
              </w:rPr>
            </w:pPr>
            <w:r w:rsidRPr="00002853">
              <w:rPr>
                <w:rFonts w:ascii="Arial" w:hAnsi="Arial" w:cs="Arial"/>
                <w:sz w:val="18"/>
              </w:rPr>
              <w:t>ORWU VALDT</w:t>
            </w:r>
          </w:p>
        </w:tc>
        <w:tc>
          <w:tcPr>
            <w:tcW w:w="1805" w:type="dxa"/>
            <w:noWrap/>
          </w:tcPr>
          <w:p w14:paraId="57C572F8" w14:textId="77777777" w:rsidR="00201CC0" w:rsidRPr="00002853" w:rsidRDefault="00201CC0" w:rsidP="00201CC0">
            <w:pPr>
              <w:rPr>
                <w:rFonts w:ascii="Arial" w:hAnsi="Arial" w:cs="Arial"/>
                <w:sz w:val="18"/>
              </w:rPr>
            </w:pPr>
            <w:r w:rsidRPr="00002853">
              <w:rPr>
                <w:rFonts w:ascii="Arial" w:hAnsi="Arial" w:cs="Arial"/>
                <w:sz w:val="18"/>
              </w:rPr>
              <w:t>VALDT</w:t>
            </w:r>
          </w:p>
        </w:tc>
        <w:tc>
          <w:tcPr>
            <w:tcW w:w="1877" w:type="dxa"/>
            <w:noWrap/>
          </w:tcPr>
          <w:p w14:paraId="4CD8714E"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267F95AE" w14:textId="77777777" w:rsidR="00201CC0" w:rsidRPr="00002853" w:rsidRDefault="00201CC0" w:rsidP="00201CC0">
            <w:pPr>
              <w:rPr>
                <w:rFonts w:ascii="Arial" w:hAnsi="Arial" w:cs="Arial"/>
                <w:sz w:val="18"/>
              </w:rPr>
            </w:pPr>
          </w:p>
        </w:tc>
      </w:tr>
      <w:tr w:rsidR="00201CC0" w:rsidRPr="00002853" w14:paraId="61DF588D" w14:textId="77777777" w:rsidTr="00CF7025">
        <w:trPr>
          <w:trHeight w:val="270"/>
        </w:trPr>
        <w:tc>
          <w:tcPr>
            <w:tcW w:w="2875" w:type="dxa"/>
            <w:noWrap/>
          </w:tcPr>
          <w:p w14:paraId="50B13264" w14:textId="77777777" w:rsidR="00201CC0" w:rsidRPr="00002853" w:rsidRDefault="00201CC0" w:rsidP="00201CC0">
            <w:pPr>
              <w:rPr>
                <w:rFonts w:ascii="Arial" w:hAnsi="Arial" w:cs="Arial"/>
                <w:sz w:val="18"/>
              </w:rPr>
            </w:pPr>
            <w:r w:rsidRPr="00002853">
              <w:rPr>
                <w:rFonts w:ascii="Arial" w:hAnsi="Arial" w:cs="Arial"/>
                <w:sz w:val="18"/>
              </w:rPr>
              <w:t>ORWU VALIDSIG</w:t>
            </w:r>
          </w:p>
        </w:tc>
        <w:tc>
          <w:tcPr>
            <w:tcW w:w="1805" w:type="dxa"/>
            <w:noWrap/>
          </w:tcPr>
          <w:p w14:paraId="38E7136D" w14:textId="77777777" w:rsidR="00201CC0" w:rsidRPr="00002853" w:rsidRDefault="00201CC0" w:rsidP="00201CC0">
            <w:pPr>
              <w:rPr>
                <w:rFonts w:ascii="Arial" w:hAnsi="Arial" w:cs="Arial"/>
                <w:sz w:val="18"/>
              </w:rPr>
            </w:pPr>
            <w:r w:rsidRPr="00002853">
              <w:rPr>
                <w:rFonts w:ascii="Arial" w:hAnsi="Arial" w:cs="Arial"/>
                <w:sz w:val="18"/>
              </w:rPr>
              <w:t>VALIDSIG</w:t>
            </w:r>
          </w:p>
        </w:tc>
        <w:tc>
          <w:tcPr>
            <w:tcW w:w="1877" w:type="dxa"/>
            <w:noWrap/>
          </w:tcPr>
          <w:p w14:paraId="13E1020F"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3A18BB89" w14:textId="77777777" w:rsidR="00201CC0" w:rsidRPr="00002853" w:rsidRDefault="00201CC0" w:rsidP="00201CC0">
            <w:pPr>
              <w:rPr>
                <w:rFonts w:ascii="Arial" w:hAnsi="Arial" w:cs="Arial"/>
                <w:sz w:val="18"/>
              </w:rPr>
            </w:pPr>
          </w:p>
        </w:tc>
      </w:tr>
      <w:tr w:rsidR="00201CC0" w:rsidRPr="00002853" w14:paraId="58ABD982" w14:textId="77777777" w:rsidTr="00CF7025">
        <w:trPr>
          <w:trHeight w:val="270"/>
        </w:trPr>
        <w:tc>
          <w:tcPr>
            <w:tcW w:w="2875" w:type="dxa"/>
            <w:noWrap/>
          </w:tcPr>
          <w:p w14:paraId="5054F4A2" w14:textId="77777777" w:rsidR="00201CC0" w:rsidRPr="00002853" w:rsidRDefault="00201CC0" w:rsidP="00201CC0">
            <w:pPr>
              <w:rPr>
                <w:rFonts w:ascii="Arial" w:hAnsi="Arial" w:cs="Arial"/>
                <w:sz w:val="18"/>
              </w:rPr>
            </w:pPr>
            <w:r w:rsidRPr="00002853">
              <w:rPr>
                <w:rFonts w:ascii="Arial" w:hAnsi="Arial" w:cs="Arial"/>
                <w:sz w:val="18"/>
              </w:rPr>
              <w:t>ORWU VERSRV</w:t>
            </w:r>
          </w:p>
        </w:tc>
        <w:tc>
          <w:tcPr>
            <w:tcW w:w="1805" w:type="dxa"/>
            <w:noWrap/>
          </w:tcPr>
          <w:p w14:paraId="6639DBC4" w14:textId="77777777" w:rsidR="00201CC0" w:rsidRPr="00002853" w:rsidRDefault="00201CC0" w:rsidP="00201CC0">
            <w:pPr>
              <w:rPr>
                <w:rFonts w:ascii="Arial" w:hAnsi="Arial" w:cs="Arial"/>
                <w:sz w:val="18"/>
              </w:rPr>
            </w:pPr>
            <w:r w:rsidRPr="00002853">
              <w:rPr>
                <w:rFonts w:ascii="Arial" w:hAnsi="Arial" w:cs="Arial"/>
                <w:sz w:val="18"/>
              </w:rPr>
              <w:t>VERSRV</w:t>
            </w:r>
          </w:p>
        </w:tc>
        <w:tc>
          <w:tcPr>
            <w:tcW w:w="1877" w:type="dxa"/>
            <w:noWrap/>
          </w:tcPr>
          <w:p w14:paraId="54B0E424"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212D0F2C" w14:textId="77777777" w:rsidR="00201CC0" w:rsidRPr="00002853" w:rsidRDefault="00201CC0" w:rsidP="00201CC0">
            <w:pPr>
              <w:rPr>
                <w:rFonts w:ascii="Arial" w:hAnsi="Arial" w:cs="Arial"/>
                <w:sz w:val="18"/>
              </w:rPr>
            </w:pPr>
          </w:p>
        </w:tc>
      </w:tr>
      <w:tr w:rsidR="00201CC0" w:rsidRPr="00002853" w14:paraId="16A2497A" w14:textId="77777777" w:rsidTr="00CF7025">
        <w:trPr>
          <w:trHeight w:val="270"/>
        </w:trPr>
        <w:tc>
          <w:tcPr>
            <w:tcW w:w="2875" w:type="dxa"/>
            <w:noWrap/>
          </w:tcPr>
          <w:p w14:paraId="53C437DA" w14:textId="77777777" w:rsidR="00201CC0" w:rsidRPr="00002853" w:rsidRDefault="00201CC0" w:rsidP="00201CC0">
            <w:pPr>
              <w:rPr>
                <w:rFonts w:ascii="Arial" w:hAnsi="Arial" w:cs="Arial"/>
                <w:sz w:val="18"/>
              </w:rPr>
            </w:pPr>
            <w:r w:rsidRPr="00002853">
              <w:rPr>
                <w:rFonts w:ascii="Arial" w:hAnsi="Arial" w:cs="Arial"/>
                <w:sz w:val="18"/>
              </w:rPr>
              <w:t>ORWU16 DEVICE</w:t>
            </w:r>
          </w:p>
        </w:tc>
        <w:tc>
          <w:tcPr>
            <w:tcW w:w="1805" w:type="dxa"/>
            <w:noWrap/>
          </w:tcPr>
          <w:p w14:paraId="299F880E" w14:textId="77777777" w:rsidR="00201CC0" w:rsidRPr="00002853" w:rsidRDefault="00201CC0" w:rsidP="00201CC0">
            <w:pPr>
              <w:rPr>
                <w:rFonts w:ascii="Arial" w:hAnsi="Arial" w:cs="Arial"/>
                <w:sz w:val="18"/>
              </w:rPr>
            </w:pPr>
            <w:r w:rsidRPr="00002853">
              <w:rPr>
                <w:rFonts w:ascii="Arial" w:hAnsi="Arial" w:cs="Arial"/>
                <w:sz w:val="18"/>
              </w:rPr>
              <w:t>DEVICE</w:t>
            </w:r>
          </w:p>
        </w:tc>
        <w:tc>
          <w:tcPr>
            <w:tcW w:w="1877" w:type="dxa"/>
            <w:noWrap/>
          </w:tcPr>
          <w:p w14:paraId="68333D1A" w14:textId="77777777" w:rsidR="00201CC0" w:rsidRPr="00002853" w:rsidRDefault="00201CC0" w:rsidP="00201CC0">
            <w:pPr>
              <w:rPr>
                <w:rFonts w:ascii="Arial" w:hAnsi="Arial" w:cs="Arial"/>
                <w:sz w:val="18"/>
              </w:rPr>
            </w:pPr>
            <w:r w:rsidRPr="00002853">
              <w:rPr>
                <w:rFonts w:ascii="Arial" w:hAnsi="Arial" w:cs="Arial"/>
                <w:sz w:val="18"/>
              </w:rPr>
              <w:t>ORWU16</w:t>
            </w:r>
          </w:p>
        </w:tc>
        <w:tc>
          <w:tcPr>
            <w:tcW w:w="1723" w:type="dxa"/>
          </w:tcPr>
          <w:p w14:paraId="10BBFB3F" w14:textId="77777777" w:rsidR="00201CC0" w:rsidRPr="00002853" w:rsidRDefault="00201CC0" w:rsidP="00201CC0">
            <w:pPr>
              <w:rPr>
                <w:rFonts w:ascii="Arial" w:hAnsi="Arial" w:cs="Arial"/>
                <w:sz w:val="18"/>
              </w:rPr>
            </w:pPr>
          </w:p>
        </w:tc>
      </w:tr>
      <w:tr w:rsidR="00201CC0" w:rsidRPr="00002853" w14:paraId="669D5857" w14:textId="77777777" w:rsidTr="00CF7025">
        <w:trPr>
          <w:trHeight w:val="270"/>
        </w:trPr>
        <w:tc>
          <w:tcPr>
            <w:tcW w:w="2875" w:type="dxa"/>
            <w:noWrap/>
          </w:tcPr>
          <w:p w14:paraId="6AE97987" w14:textId="77777777" w:rsidR="00201CC0" w:rsidRPr="00002853" w:rsidRDefault="00201CC0" w:rsidP="00201CC0">
            <w:pPr>
              <w:rPr>
                <w:rFonts w:ascii="Arial" w:hAnsi="Arial" w:cs="Arial"/>
                <w:sz w:val="18"/>
              </w:rPr>
            </w:pPr>
            <w:r w:rsidRPr="00002853">
              <w:rPr>
                <w:rFonts w:ascii="Arial" w:hAnsi="Arial" w:cs="Arial"/>
                <w:sz w:val="18"/>
              </w:rPr>
              <w:t>ORWU16 HOSPLOC</w:t>
            </w:r>
          </w:p>
        </w:tc>
        <w:tc>
          <w:tcPr>
            <w:tcW w:w="1805" w:type="dxa"/>
            <w:noWrap/>
          </w:tcPr>
          <w:p w14:paraId="19E81054" w14:textId="77777777" w:rsidR="00201CC0" w:rsidRPr="00002853" w:rsidRDefault="00201CC0" w:rsidP="00201CC0">
            <w:pPr>
              <w:rPr>
                <w:rFonts w:ascii="Arial" w:hAnsi="Arial" w:cs="Arial"/>
                <w:sz w:val="18"/>
              </w:rPr>
            </w:pPr>
            <w:r w:rsidRPr="00002853">
              <w:rPr>
                <w:rFonts w:ascii="Arial" w:hAnsi="Arial" w:cs="Arial"/>
                <w:sz w:val="18"/>
              </w:rPr>
              <w:t>HOSPLOC</w:t>
            </w:r>
          </w:p>
        </w:tc>
        <w:tc>
          <w:tcPr>
            <w:tcW w:w="1877" w:type="dxa"/>
            <w:noWrap/>
          </w:tcPr>
          <w:p w14:paraId="76C729B9" w14:textId="77777777" w:rsidR="00201CC0" w:rsidRPr="00002853" w:rsidRDefault="00201CC0" w:rsidP="00201CC0">
            <w:pPr>
              <w:rPr>
                <w:rFonts w:ascii="Arial" w:hAnsi="Arial" w:cs="Arial"/>
                <w:sz w:val="18"/>
              </w:rPr>
            </w:pPr>
            <w:r w:rsidRPr="00002853">
              <w:rPr>
                <w:rFonts w:ascii="Arial" w:hAnsi="Arial" w:cs="Arial"/>
                <w:sz w:val="18"/>
              </w:rPr>
              <w:t>ORWU16</w:t>
            </w:r>
          </w:p>
        </w:tc>
        <w:tc>
          <w:tcPr>
            <w:tcW w:w="1723" w:type="dxa"/>
          </w:tcPr>
          <w:p w14:paraId="51989BC9" w14:textId="77777777" w:rsidR="00201CC0" w:rsidRPr="00002853" w:rsidRDefault="00201CC0" w:rsidP="00201CC0">
            <w:pPr>
              <w:rPr>
                <w:rFonts w:ascii="Arial" w:hAnsi="Arial" w:cs="Arial"/>
                <w:sz w:val="18"/>
              </w:rPr>
            </w:pPr>
          </w:p>
        </w:tc>
      </w:tr>
      <w:tr w:rsidR="00201CC0" w:rsidRPr="00002853" w14:paraId="49268B18" w14:textId="77777777" w:rsidTr="00CF7025">
        <w:trPr>
          <w:trHeight w:val="270"/>
        </w:trPr>
        <w:tc>
          <w:tcPr>
            <w:tcW w:w="2875" w:type="dxa"/>
            <w:noWrap/>
          </w:tcPr>
          <w:p w14:paraId="3D52F824" w14:textId="77777777" w:rsidR="00201CC0" w:rsidRPr="00002853" w:rsidRDefault="00201CC0" w:rsidP="00201CC0">
            <w:pPr>
              <w:rPr>
                <w:rFonts w:ascii="Arial" w:hAnsi="Arial" w:cs="Arial"/>
                <w:sz w:val="18"/>
              </w:rPr>
            </w:pPr>
            <w:r w:rsidRPr="00002853">
              <w:rPr>
                <w:rFonts w:ascii="Arial" w:hAnsi="Arial" w:cs="Arial"/>
                <w:sz w:val="18"/>
              </w:rPr>
              <w:t>ORWU16 NEWPERS</w:t>
            </w:r>
          </w:p>
        </w:tc>
        <w:tc>
          <w:tcPr>
            <w:tcW w:w="1805" w:type="dxa"/>
            <w:noWrap/>
          </w:tcPr>
          <w:p w14:paraId="3306648E" w14:textId="77777777" w:rsidR="00201CC0" w:rsidRPr="00002853" w:rsidRDefault="00201CC0" w:rsidP="00201CC0">
            <w:pPr>
              <w:rPr>
                <w:rFonts w:ascii="Arial" w:hAnsi="Arial" w:cs="Arial"/>
                <w:sz w:val="18"/>
              </w:rPr>
            </w:pPr>
            <w:r w:rsidRPr="00002853">
              <w:rPr>
                <w:rFonts w:ascii="Arial" w:hAnsi="Arial" w:cs="Arial"/>
                <w:sz w:val="18"/>
              </w:rPr>
              <w:t>NEWPERS</w:t>
            </w:r>
          </w:p>
        </w:tc>
        <w:tc>
          <w:tcPr>
            <w:tcW w:w="1877" w:type="dxa"/>
            <w:noWrap/>
          </w:tcPr>
          <w:p w14:paraId="174C6F82" w14:textId="77777777" w:rsidR="00201CC0" w:rsidRPr="00002853" w:rsidRDefault="00201CC0" w:rsidP="00201CC0">
            <w:pPr>
              <w:rPr>
                <w:rFonts w:ascii="Arial" w:hAnsi="Arial" w:cs="Arial"/>
                <w:sz w:val="18"/>
              </w:rPr>
            </w:pPr>
            <w:r w:rsidRPr="00002853">
              <w:rPr>
                <w:rFonts w:ascii="Arial" w:hAnsi="Arial" w:cs="Arial"/>
                <w:sz w:val="18"/>
              </w:rPr>
              <w:t>ORWU16</w:t>
            </w:r>
          </w:p>
        </w:tc>
        <w:tc>
          <w:tcPr>
            <w:tcW w:w="1723" w:type="dxa"/>
          </w:tcPr>
          <w:p w14:paraId="6A5E927C" w14:textId="77777777" w:rsidR="00201CC0" w:rsidRPr="00002853" w:rsidRDefault="00201CC0" w:rsidP="00201CC0">
            <w:pPr>
              <w:rPr>
                <w:rFonts w:ascii="Arial" w:hAnsi="Arial" w:cs="Arial"/>
                <w:sz w:val="18"/>
              </w:rPr>
            </w:pPr>
          </w:p>
        </w:tc>
      </w:tr>
      <w:tr w:rsidR="00201CC0" w:rsidRPr="00002853" w14:paraId="5D1EF54B" w14:textId="77777777" w:rsidTr="00CF7025">
        <w:trPr>
          <w:trHeight w:val="270"/>
        </w:trPr>
        <w:tc>
          <w:tcPr>
            <w:tcW w:w="2875" w:type="dxa"/>
            <w:noWrap/>
          </w:tcPr>
          <w:p w14:paraId="66B2EEB5" w14:textId="77777777" w:rsidR="00201CC0" w:rsidRPr="00002853" w:rsidRDefault="00201CC0" w:rsidP="00201CC0">
            <w:pPr>
              <w:rPr>
                <w:rFonts w:ascii="Arial" w:hAnsi="Arial" w:cs="Arial"/>
                <w:sz w:val="18"/>
              </w:rPr>
            </w:pPr>
            <w:r w:rsidRPr="00002853">
              <w:rPr>
                <w:rFonts w:ascii="Arial" w:hAnsi="Arial" w:cs="Arial"/>
                <w:sz w:val="18"/>
              </w:rPr>
              <w:t>ORWU16 USERINFO</w:t>
            </w:r>
          </w:p>
        </w:tc>
        <w:tc>
          <w:tcPr>
            <w:tcW w:w="1805" w:type="dxa"/>
            <w:noWrap/>
          </w:tcPr>
          <w:p w14:paraId="797C9188" w14:textId="77777777" w:rsidR="00201CC0" w:rsidRPr="00002853" w:rsidRDefault="00201CC0" w:rsidP="00201CC0">
            <w:pPr>
              <w:rPr>
                <w:rFonts w:ascii="Arial" w:hAnsi="Arial" w:cs="Arial"/>
                <w:sz w:val="18"/>
              </w:rPr>
            </w:pPr>
            <w:r w:rsidRPr="00002853">
              <w:rPr>
                <w:rFonts w:ascii="Arial" w:hAnsi="Arial" w:cs="Arial"/>
                <w:sz w:val="18"/>
              </w:rPr>
              <w:t>USERINFO</w:t>
            </w:r>
          </w:p>
        </w:tc>
        <w:tc>
          <w:tcPr>
            <w:tcW w:w="1877" w:type="dxa"/>
            <w:noWrap/>
          </w:tcPr>
          <w:p w14:paraId="3AE8114E" w14:textId="77777777" w:rsidR="00201CC0" w:rsidRPr="00002853" w:rsidRDefault="00201CC0" w:rsidP="00201CC0">
            <w:pPr>
              <w:rPr>
                <w:rFonts w:ascii="Arial" w:hAnsi="Arial" w:cs="Arial"/>
                <w:sz w:val="18"/>
              </w:rPr>
            </w:pPr>
            <w:r w:rsidRPr="00002853">
              <w:rPr>
                <w:rFonts w:ascii="Arial" w:hAnsi="Arial" w:cs="Arial"/>
                <w:sz w:val="18"/>
              </w:rPr>
              <w:t>ORWU16</w:t>
            </w:r>
          </w:p>
        </w:tc>
        <w:tc>
          <w:tcPr>
            <w:tcW w:w="1723" w:type="dxa"/>
          </w:tcPr>
          <w:p w14:paraId="73ECC3C3" w14:textId="77777777" w:rsidR="00201CC0" w:rsidRPr="00002853" w:rsidRDefault="00201CC0" w:rsidP="00201CC0">
            <w:pPr>
              <w:rPr>
                <w:rFonts w:ascii="Arial" w:hAnsi="Arial" w:cs="Arial"/>
                <w:sz w:val="18"/>
              </w:rPr>
            </w:pPr>
          </w:p>
        </w:tc>
      </w:tr>
      <w:tr w:rsidR="00201CC0" w:rsidRPr="00002853" w14:paraId="2C064454" w14:textId="77777777" w:rsidTr="00CF7025">
        <w:trPr>
          <w:trHeight w:val="270"/>
        </w:trPr>
        <w:tc>
          <w:tcPr>
            <w:tcW w:w="2875" w:type="dxa"/>
            <w:noWrap/>
          </w:tcPr>
          <w:p w14:paraId="07B515FE" w14:textId="77777777" w:rsidR="00201CC0" w:rsidRPr="00002853" w:rsidRDefault="00201CC0" w:rsidP="00201CC0">
            <w:pPr>
              <w:rPr>
                <w:rFonts w:ascii="Arial" w:hAnsi="Arial" w:cs="Arial"/>
                <w:sz w:val="18"/>
              </w:rPr>
            </w:pPr>
            <w:r w:rsidRPr="00002853">
              <w:rPr>
                <w:rFonts w:ascii="Arial" w:hAnsi="Arial" w:cs="Arial"/>
                <w:sz w:val="18"/>
              </w:rPr>
              <w:t>ORWU16 VALDT</w:t>
            </w:r>
          </w:p>
        </w:tc>
        <w:tc>
          <w:tcPr>
            <w:tcW w:w="1805" w:type="dxa"/>
            <w:noWrap/>
          </w:tcPr>
          <w:p w14:paraId="49195949" w14:textId="77777777" w:rsidR="00201CC0" w:rsidRPr="00002853" w:rsidRDefault="00201CC0" w:rsidP="00201CC0">
            <w:pPr>
              <w:rPr>
                <w:rFonts w:ascii="Arial" w:hAnsi="Arial" w:cs="Arial"/>
                <w:sz w:val="18"/>
              </w:rPr>
            </w:pPr>
            <w:r w:rsidRPr="00002853">
              <w:rPr>
                <w:rFonts w:ascii="Arial" w:hAnsi="Arial" w:cs="Arial"/>
                <w:sz w:val="18"/>
              </w:rPr>
              <w:t>VALDT</w:t>
            </w:r>
          </w:p>
        </w:tc>
        <w:tc>
          <w:tcPr>
            <w:tcW w:w="1877" w:type="dxa"/>
            <w:noWrap/>
          </w:tcPr>
          <w:p w14:paraId="6C831F35" w14:textId="77777777" w:rsidR="00201CC0" w:rsidRPr="00002853" w:rsidRDefault="00201CC0" w:rsidP="00201CC0">
            <w:pPr>
              <w:rPr>
                <w:rFonts w:ascii="Arial" w:hAnsi="Arial" w:cs="Arial"/>
                <w:sz w:val="18"/>
              </w:rPr>
            </w:pPr>
            <w:r w:rsidRPr="00002853">
              <w:rPr>
                <w:rFonts w:ascii="Arial" w:hAnsi="Arial" w:cs="Arial"/>
                <w:sz w:val="18"/>
              </w:rPr>
              <w:t>ORWU16</w:t>
            </w:r>
          </w:p>
        </w:tc>
        <w:tc>
          <w:tcPr>
            <w:tcW w:w="1723" w:type="dxa"/>
          </w:tcPr>
          <w:p w14:paraId="7D511E59" w14:textId="77777777" w:rsidR="00201CC0" w:rsidRPr="00002853" w:rsidRDefault="00201CC0" w:rsidP="00201CC0">
            <w:pPr>
              <w:rPr>
                <w:rFonts w:ascii="Arial" w:hAnsi="Arial" w:cs="Arial"/>
                <w:sz w:val="18"/>
              </w:rPr>
            </w:pPr>
          </w:p>
        </w:tc>
      </w:tr>
      <w:tr w:rsidR="00201CC0" w:rsidRPr="00002853" w14:paraId="11E0A17B" w14:textId="77777777" w:rsidTr="00CF7025">
        <w:trPr>
          <w:trHeight w:val="270"/>
        </w:trPr>
        <w:tc>
          <w:tcPr>
            <w:tcW w:w="2875" w:type="dxa"/>
            <w:noWrap/>
          </w:tcPr>
          <w:p w14:paraId="07781812" w14:textId="77777777" w:rsidR="00201CC0" w:rsidRPr="00002853" w:rsidRDefault="00201CC0" w:rsidP="00201CC0">
            <w:pPr>
              <w:rPr>
                <w:rFonts w:ascii="Arial" w:hAnsi="Arial" w:cs="Arial"/>
                <w:sz w:val="18"/>
              </w:rPr>
            </w:pPr>
            <w:r w:rsidRPr="00002853">
              <w:rPr>
                <w:rFonts w:ascii="Arial" w:hAnsi="Arial" w:cs="Arial"/>
                <w:sz w:val="18"/>
              </w:rPr>
              <w:t>ORWU16 VALIDSIG</w:t>
            </w:r>
          </w:p>
        </w:tc>
        <w:tc>
          <w:tcPr>
            <w:tcW w:w="1805" w:type="dxa"/>
            <w:noWrap/>
          </w:tcPr>
          <w:p w14:paraId="25401DF1" w14:textId="77777777" w:rsidR="00201CC0" w:rsidRPr="00002853" w:rsidRDefault="00201CC0" w:rsidP="00201CC0">
            <w:pPr>
              <w:rPr>
                <w:rFonts w:ascii="Arial" w:hAnsi="Arial" w:cs="Arial"/>
                <w:sz w:val="18"/>
              </w:rPr>
            </w:pPr>
            <w:r w:rsidRPr="00002853">
              <w:rPr>
                <w:rFonts w:ascii="Arial" w:hAnsi="Arial" w:cs="Arial"/>
                <w:sz w:val="18"/>
              </w:rPr>
              <w:t>VALIDSIG</w:t>
            </w:r>
          </w:p>
        </w:tc>
        <w:tc>
          <w:tcPr>
            <w:tcW w:w="1877" w:type="dxa"/>
            <w:noWrap/>
          </w:tcPr>
          <w:p w14:paraId="27C97142" w14:textId="77777777" w:rsidR="00201CC0" w:rsidRPr="00002853" w:rsidRDefault="00201CC0" w:rsidP="00201CC0">
            <w:pPr>
              <w:rPr>
                <w:rFonts w:ascii="Arial" w:hAnsi="Arial" w:cs="Arial"/>
                <w:sz w:val="18"/>
              </w:rPr>
            </w:pPr>
            <w:r w:rsidRPr="00002853">
              <w:rPr>
                <w:rFonts w:ascii="Arial" w:hAnsi="Arial" w:cs="Arial"/>
                <w:sz w:val="18"/>
              </w:rPr>
              <w:t>ORWU16</w:t>
            </w:r>
          </w:p>
        </w:tc>
        <w:tc>
          <w:tcPr>
            <w:tcW w:w="1723" w:type="dxa"/>
          </w:tcPr>
          <w:p w14:paraId="760AA81F" w14:textId="77777777" w:rsidR="00201CC0" w:rsidRPr="00002853" w:rsidRDefault="00201CC0" w:rsidP="00201CC0">
            <w:pPr>
              <w:rPr>
                <w:rFonts w:ascii="Arial" w:hAnsi="Arial" w:cs="Arial"/>
                <w:sz w:val="18"/>
              </w:rPr>
            </w:pPr>
          </w:p>
        </w:tc>
      </w:tr>
      <w:tr w:rsidR="00201CC0" w:rsidRPr="00002853" w14:paraId="2AE5CA4B" w14:textId="77777777" w:rsidTr="00CF7025">
        <w:trPr>
          <w:trHeight w:val="270"/>
        </w:trPr>
        <w:tc>
          <w:tcPr>
            <w:tcW w:w="2875" w:type="dxa"/>
            <w:noWrap/>
          </w:tcPr>
          <w:p w14:paraId="719F94AB" w14:textId="77777777" w:rsidR="00201CC0" w:rsidRPr="00002853" w:rsidRDefault="00201CC0" w:rsidP="00201CC0">
            <w:pPr>
              <w:rPr>
                <w:rFonts w:ascii="Arial" w:hAnsi="Arial" w:cs="Arial"/>
                <w:sz w:val="18"/>
              </w:rPr>
            </w:pPr>
            <w:r w:rsidRPr="00002853">
              <w:rPr>
                <w:rFonts w:ascii="Arial" w:hAnsi="Arial" w:cs="Arial"/>
                <w:sz w:val="18"/>
              </w:rPr>
              <w:t>ORWUH POPUP</w:t>
            </w:r>
          </w:p>
        </w:tc>
        <w:tc>
          <w:tcPr>
            <w:tcW w:w="1805" w:type="dxa"/>
            <w:noWrap/>
          </w:tcPr>
          <w:p w14:paraId="12174BAD" w14:textId="77777777" w:rsidR="00201CC0" w:rsidRPr="00002853" w:rsidRDefault="00201CC0" w:rsidP="00201CC0">
            <w:pPr>
              <w:rPr>
                <w:rFonts w:ascii="Arial" w:hAnsi="Arial" w:cs="Arial"/>
                <w:sz w:val="18"/>
              </w:rPr>
            </w:pPr>
            <w:r w:rsidRPr="00002853">
              <w:rPr>
                <w:rFonts w:ascii="Arial" w:hAnsi="Arial" w:cs="Arial"/>
                <w:sz w:val="18"/>
              </w:rPr>
              <w:t>POPUP</w:t>
            </w:r>
          </w:p>
        </w:tc>
        <w:tc>
          <w:tcPr>
            <w:tcW w:w="1877" w:type="dxa"/>
            <w:noWrap/>
          </w:tcPr>
          <w:p w14:paraId="22BEE086" w14:textId="77777777" w:rsidR="00201CC0" w:rsidRPr="00002853" w:rsidRDefault="00201CC0" w:rsidP="00201CC0">
            <w:pPr>
              <w:rPr>
                <w:rFonts w:ascii="Arial" w:hAnsi="Arial" w:cs="Arial"/>
                <w:sz w:val="18"/>
              </w:rPr>
            </w:pPr>
            <w:r w:rsidRPr="00002853">
              <w:rPr>
                <w:rFonts w:ascii="Arial" w:hAnsi="Arial" w:cs="Arial"/>
                <w:sz w:val="18"/>
              </w:rPr>
              <w:t>ORWUH</w:t>
            </w:r>
          </w:p>
        </w:tc>
        <w:tc>
          <w:tcPr>
            <w:tcW w:w="1723" w:type="dxa"/>
          </w:tcPr>
          <w:p w14:paraId="0FB842C2" w14:textId="77777777" w:rsidR="00201CC0" w:rsidRPr="00002853" w:rsidRDefault="00201CC0" w:rsidP="00201CC0">
            <w:pPr>
              <w:rPr>
                <w:rFonts w:ascii="Arial" w:hAnsi="Arial" w:cs="Arial"/>
                <w:sz w:val="18"/>
              </w:rPr>
            </w:pPr>
          </w:p>
        </w:tc>
      </w:tr>
      <w:tr w:rsidR="00201CC0" w:rsidRPr="00002853" w14:paraId="3FFDEAFC" w14:textId="77777777" w:rsidTr="00CF7025">
        <w:trPr>
          <w:trHeight w:val="270"/>
        </w:trPr>
        <w:tc>
          <w:tcPr>
            <w:tcW w:w="2875" w:type="dxa"/>
            <w:noWrap/>
          </w:tcPr>
          <w:p w14:paraId="4C8E7377" w14:textId="77777777" w:rsidR="00201CC0" w:rsidRPr="00002853" w:rsidRDefault="00201CC0" w:rsidP="00201CC0">
            <w:pPr>
              <w:rPr>
                <w:rFonts w:ascii="Arial" w:hAnsi="Arial" w:cs="Arial"/>
                <w:sz w:val="18"/>
              </w:rPr>
            </w:pPr>
            <w:r w:rsidRPr="00002853">
              <w:rPr>
                <w:rFonts w:ascii="Arial" w:hAnsi="Arial" w:cs="Arial"/>
                <w:sz w:val="18"/>
              </w:rPr>
              <w:t>ORWUL FV4DG</w:t>
            </w:r>
          </w:p>
        </w:tc>
        <w:tc>
          <w:tcPr>
            <w:tcW w:w="1805" w:type="dxa"/>
            <w:noWrap/>
          </w:tcPr>
          <w:p w14:paraId="0FF07C5E" w14:textId="77777777" w:rsidR="00201CC0" w:rsidRPr="00002853" w:rsidRDefault="00201CC0" w:rsidP="00201CC0">
            <w:pPr>
              <w:rPr>
                <w:rFonts w:ascii="Arial" w:hAnsi="Arial" w:cs="Arial"/>
                <w:sz w:val="18"/>
              </w:rPr>
            </w:pPr>
            <w:r w:rsidRPr="00002853">
              <w:rPr>
                <w:rFonts w:ascii="Arial" w:hAnsi="Arial" w:cs="Arial"/>
                <w:sz w:val="18"/>
              </w:rPr>
              <w:t>FV4DG</w:t>
            </w:r>
          </w:p>
        </w:tc>
        <w:tc>
          <w:tcPr>
            <w:tcW w:w="1877" w:type="dxa"/>
            <w:noWrap/>
          </w:tcPr>
          <w:p w14:paraId="17DFD75A"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015549D4" w14:textId="77777777" w:rsidR="00201CC0" w:rsidRPr="00002853" w:rsidRDefault="00201CC0" w:rsidP="00201CC0">
            <w:pPr>
              <w:rPr>
                <w:rFonts w:ascii="Arial" w:hAnsi="Arial" w:cs="Arial"/>
                <w:sz w:val="18"/>
              </w:rPr>
            </w:pPr>
          </w:p>
        </w:tc>
      </w:tr>
      <w:tr w:rsidR="00201CC0" w:rsidRPr="00002853" w14:paraId="093D8BCA" w14:textId="77777777" w:rsidTr="00CF7025">
        <w:trPr>
          <w:trHeight w:val="270"/>
        </w:trPr>
        <w:tc>
          <w:tcPr>
            <w:tcW w:w="2875" w:type="dxa"/>
            <w:noWrap/>
          </w:tcPr>
          <w:p w14:paraId="0B2C9C65" w14:textId="77777777" w:rsidR="00201CC0" w:rsidRPr="00002853" w:rsidRDefault="00201CC0" w:rsidP="00201CC0">
            <w:pPr>
              <w:rPr>
                <w:rFonts w:ascii="Arial" w:hAnsi="Arial" w:cs="Arial"/>
                <w:sz w:val="18"/>
              </w:rPr>
            </w:pPr>
            <w:r w:rsidRPr="00002853">
              <w:rPr>
                <w:rFonts w:ascii="Arial" w:hAnsi="Arial" w:cs="Arial"/>
                <w:sz w:val="18"/>
              </w:rPr>
              <w:t>ORWUL FVIDX</w:t>
            </w:r>
          </w:p>
        </w:tc>
        <w:tc>
          <w:tcPr>
            <w:tcW w:w="1805" w:type="dxa"/>
            <w:noWrap/>
          </w:tcPr>
          <w:p w14:paraId="49787B46" w14:textId="77777777" w:rsidR="00201CC0" w:rsidRPr="00002853" w:rsidRDefault="00201CC0" w:rsidP="00201CC0">
            <w:pPr>
              <w:rPr>
                <w:rFonts w:ascii="Arial" w:hAnsi="Arial" w:cs="Arial"/>
                <w:sz w:val="18"/>
              </w:rPr>
            </w:pPr>
            <w:r w:rsidRPr="00002853">
              <w:rPr>
                <w:rFonts w:ascii="Arial" w:hAnsi="Arial" w:cs="Arial"/>
                <w:sz w:val="18"/>
              </w:rPr>
              <w:t>FVIDX</w:t>
            </w:r>
          </w:p>
        </w:tc>
        <w:tc>
          <w:tcPr>
            <w:tcW w:w="1877" w:type="dxa"/>
            <w:noWrap/>
          </w:tcPr>
          <w:p w14:paraId="2E1E0931"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515371B2" w14:textId="77777777" w:rsidR="00201CC0" w:rsidRPr="00002853" w:rsidRDefault="00201CC0" w:rsidP="00201CC0">
            <w:pPr>
              <w:rPr>
                <w:rFonts w:ascii="Arial" w:hAnsi="Arial" w:cs="Arial"/>
                <w:sz w:val="18"/>
              </w:rPr>
            </w:pPr>
          </w:p>
        </w:tc>
      </w:tr>
      <w:tr w:rsidR="00201CC0" w:rsidRPr="00002853" w14:paraId="05395412" w14:textId="77777777" w:rsidTr="00CF7025">
        <w:trPr>
          <w:trHeight w:val="270"/>
        </w:trPr>
        <w:tc>
          <w:tcPr>
            <w:tcW w:w="2875" w:type="dxa"/>
            <w:noWrap/>
          </w:tcPr>
          <w:p w14:paraId="19287ADC" w14:textId="77777777" w:rsidR="00201CC0" w:rsidRPr="00002853" w:rsidRDefault="00201CC0" w:rsidP="00201CC0">
            <w:pPr>
              <w:rPr>
                <w:rFonts w:ascii="Arial" w:hAnsi="Arial" w:cs="Arial"/>
                <w:sz w:val="18"/>
              </w:rPr>
            </w:pPr>
            <w:r w:rsidRPr="00002853">
              <w:rPr>
                <w:rFonts w:ascii="Arial" w:hAnsi="Arial" w:cs="Arial"/>
                <w:sz w:val="18"/>
              </w:rPr>
              <w:lastRenderedPageBreak/>
              <w:t>ORWUL FVSUB</w:t>
            </w:r>
          </w:p>
        </w:tc>
        <w:tc>
          <w:tcPr>
            <w:tcW w:w="1805" w:type="dxa"/>
            <w:noWrap/>
          </w:tcPr>
          <w:p w14:paraId="40FDFF6C" w14:textId="77777777" w:rsidR="00201CC0" w:rsidRPr="00002853" w:rsidRDefault="00201CC0" w:rsidP="00201CC0">
            <w:pPr>
              <w:rPr>
                <w:rFonts w:ascii="Arial" w:hAnsi="Arial" w:cs="Arial"/>
                <w:sz w:val="18"/>
              </w:rPr>
            </w:pPr>
            <w:r w:rsidRPr="00002853">
              <w:rPr>
                <w:rFonts w:ascii="Arial" w:hAnsi="Arial" w:cs="Arial"/>
                <w:sz w:val="18"/>
              </w:rPr>
              <w:t>FVSUB</w:t>
            </w:r>
          </w:p>
        </w:tc>
        <w:tc>
          <w:tcPr>
            <w:tcW w:w="1877" w:type="dxa"/>
            <w:noWrap/>
          </w:tcPr>
          <w:p w14:paraId="6B3CA03B"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0FDBFB03" w14:textId="77777777" w:rsidR="00201CC0" w:rsidRPr="00002853" w:rsidRDefault="00201CC0" w:rsidP="00201CC0">
            <w:pPr>
              <w:rPr>
                <w:rFonts w:ascii="Arial" w:hAnsi="Arial" w:cs="Arial"/>
                <w:sz w:val="18"/>
              </w:rPr>
            </w:pPr>
          </w:p>
        </w:tc>
      </w:tr>
      <w:tr w:rsidR="00201CC0" w:rsidRPr="00002853" w14:paraId="1FD76E1E" w14:textId="77777777" w:rsidTr="00CF7025">
        <w:trPr>
          <w:trHeight w:val="270"/>
        </w:trPr>
        <w:tc>
          <w:tcPr>
            <w:tcW w:w="2875" w:type="dxa"/>
            <w:noWrap/>
          </w:tcPr>
          <w:p w14:paraId="035AEFF0" w14:textId="77777777" w:rsidR="00201CC0" w:rsidRPr="00002853" w:rsidRDefault="00201CC0" w:rsidP="00201CC0">
            <w:pPr>
              <w:rPr>
                <w:rFonts w:ascii="Arial" w:hAnsi="Arial" w:cs="Arial"/>
                <w:sz w:val="18"/>
              </w:rPr>
            </w:pPr>
            <w:r w:rsidRPr="00002853">
              <w:rPr>
                <w:rFonts w:ascii="Arial" w:hAnsi="Arial" w:cs="Arial"/>
                <w:sz w:val="18"/>
              </w:rPr>
              <w:t>ORWUL QV4DG</w:t>
            </w:r>
          </w:p>
        </w:tc>
        <w:tc>
          <w:tcPr>
            <w:tcW w:w="1805" w:type="dxa"/>
            <w:noWrap/>
          </w:tcPr>
          <w:p w14:paraId="52B382E8" w14:textId="77777777" w:rsidR="00201CC0" w:rsidRPr="00002853" w:rsidRDefault="00201CC0" w:rsidP="00201CC0">
            <w:pPr>
              <w:rPr>
                <w:rFonts w:ascii="Arial" w:hAnsi="Arial" w:cs="Arial"/>
                <w:sz w:val="18"/>
              </w:rPr>
            </w:pPr>
            <w:r w:rsidRPr="00002853">
              <w:rPr>
                <w:rFonts w:ascii="Arial" w:hAnsi="Arial" w:cs="Arial"/>
                <w:sz w:val="18"/>
              </w:rPr>
              <w:t>QV4DG</w:t>
            </w:r>
          </w:p>
        </w:tc>
        <w:tc>
          <w:tcPr>
            <w:tcW w:w="1877" w:type="dxa"/>
            <w:noWrap/>
          </w:tcPr>
          <w:p w14:paraId="4BB1EB60"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039FADB3" w14:textId="77777777" w:rsidR="00201CC0" w:rsidRPr="00002853" w:rsidRDefault="00201CC0" w:rsidP="00201CC0">
            <w:pPr>
              <w:rPr>
                <w:rFonts w:ascii="Arial" w:hAnsi="Arial" w:cs="Arial"/>
                <w:sz w:val="18"/>
              </w:rPr>
            </w:pPr>
          </w:p>
        </w:tc>
      </w:tr>
      <w:tr w:rsidR="00201CC0" w:rsidRPr="00002853" w14:paraId="52751256" w14:textId="77777777" w:rsidTr="00CF7025">
        <w:trPr>
          <w:trHeight w:val="270"/>
        </w:trPr>
        <w:tc>
          <w:tcPr>
            <w:tcW w:w="2875" w:type="dxa"/>
            <w:noWrap/>
          </w:tcPr>
          <w:p w14:paraId="26A83052" w14:textId="77777777" w:rsidR="00201CC0" w:rsidRPr="00002853" w:rsidRDefault="00201CC0" w:rsidP="00201CC0">
            <w:pPr>
              <w:rPr>
                <w:rFonts w:ascii="Arial" w:hAnsi="Arial" w:cs="Arial"/>
                <w:sz w:val="18"/>
              </w:rPr>
            </w:pPr>
            <w:r w:rsidRPr="00002853">
              <w:rPr>
                <w:rFonts w:ascii="Arial" w:hAnsi="Arial" w:cs="Arial"/>
                <w:sz w:val="18"/>
              </w:rPr>
              <w:t>ORWUL QVIDX</w:t>
            </w:r>
          </w:p>
        </w:tc>
        <w:tc>
          <w:tcPr>
            <w:tcW w:w="1805" w:type="dxa"/>
            <w:noWrap/>
          </w:tcPr>
          <w:p w14:paraId="1D526ED7" w14:textId="77777777" w:rsidR="00201CC0" w:rsidRPr="00002853" w:rsidRDefault="00201CC0" w:rsidP="00201CC0">
            <w:pPr>
              <w:rPr>
                <w:rFonts w:ascii="Arial" w:hAnsi="Arial" w:cs="Arial"/>
                <w:sz w:val="18"/>
              </w:rPr>
            </w:pPr>
            <w:r w:rsidRPr="00002853">
              <w:rPr>
                <w:rFonts w:ascii="Arial" w:hAnsi="Arial" w:cs="Arial"/>
                <w:sz w:val="18"/>
              </w:rPr>
              <w:t>QVIDX</w:t>
            </w:r>
          </w:p>
        </w:tc>
        <w:tc>
          <w:tcPr>
            <w:tcW w:w="1877" w:type="dxa"/>
            <w:noWrap/>
          </w:tcPr>
          <w:p w14:paraId="7E72F8A8"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1BBA3AF9" w14:textId="77777777" w:rsidR="00201CC0" w:rsidRPr="00002853" w:rsidRDefault="00201CC0" w:rsidP="00201CC0">
            <w:pPr>
              <w:rPr>
                <w:rFonts w:ascii="Arial" w:hAnsi="Arial" w:cs="Arial"/>
                <w:sz w:val="18"/>
              </w:rPr>
            </w:pPr>
          </w:p>
        </w:tc>
      </w:tr>
      <w:tr w:rsidR="00201CC0" w:rsidRPr="00002853" w14:paraId="2268A5A6" w14:textId="77777777" w:rsidTr="00CF7025">
        <w:trPr>
          <w:trHeight w:val="270"/>
        </w:trPr>
        <w:tc>
          <w:tcPr>
            <w:tcW w:w="2875" w:type="dxa"/>
            <w:noWrap/>
          </w:tcPr>
          <w:p w14:paraId="704D49B3" w14:textId="77777777" w:rsidR="00201CC0" w:rsidRPr="00002853" w:rsidRDefault="00201CC0" w:rsidP="00201CC0">
            <w:pPr>
              <w:rPr>
                <w:rFonts w:ascii="Arial" w:hAnsi="Arial" w:cs="Arial"/>
                <w:sz w:val="18"/>
              </w:rPr>
            </w:pPr>
            <w:r w:rsidRPr="00002853">
              <w:rPr>
                <w:rFonts w:ascii="Arial" w:hAnsi="Arial" w:cs="Arial"/>
                <w:sz w:val="18"/>
              </w:rPr>
              <w:t>ORWUL QVSUB</w:t>
            </w:r>
          </w:p>
        </w:tc>
        <w:tc>
          <w:tcPr>
            <w:tcW w:w="1805" w:type="dxa"/>
            <w:noWrap/>
          </w:tcPr>
          <w:p w14:paraId="60115DC6" w14:textId="77777777" w:rsidR="00201CC0" w:rsidRPr="00002853" w:rsidRDefault="00201CC0" w:rsidP="00201CC0">
            <w:pPr>
              <w:rPr>
                <w:rFonts w:ascii="Arial" w:hAnsi="Arial" w:cs="Arial"/>
                <w:sz w:val="18"/>
              </w:rPr>
            </w:pPr>
            <w:r w:rsidRPr="00002853">
              <w:rPr>
                <w:rFonts w:ascii="Arial" w:hAnsi="Arial" w:cs="Arial"/>
                <w:sz w:val="18"/>
              </w:rPr>
              <w:t>QVSUB</w:t>
            </w:r>
          </w:p>
        </w:tc>
        <w:tc>
          <w:tcPr>
            <w:tcW w:w="1877" w:type="dxa"/>
            <w:noWrap/>
          </w:tcPr>
          <w:p w14:paraId="1547579D"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6CF8DDFA" w14:textId="77777777" w:rsidR="00201CC0" w:rsidRPr="00002853" w:rsidRDefault="00201CC0" w:rsidP="00201CC0">
            <w:pPr>
              <w:rPr>
                <w:rFonts w:ascii="Arial" w:hAnsi="Arial" w:cs="Arial"/>
                <w:sz w:val="18"/>
              </w:rPr>
            </w:pPr>
          </w:p>
        </w:tc>
      </w:tr>
      <w:tr w:rsidR="00201CC0" w:rsidRPr="00002853" w14:paraId="2975DABC" w14:textId="77777777" w:rsidTr="00CF7025">
        <w:trPr>
          <w:trHeight w:val="270"/>
        </w:trPr>
        <w:tc>
          <w:tcPr>
            <w:tcW w:w="2875" w:type="dxa"/>
            <w:noWrap/>
          </w:tcPr>
          <w:p w14:paraId="23A7A574" w14:textId="77777777" w:rsidR="00201CC0" w:rsidRPr="00002853" w:rsidRDefault="00201CC0" w:rsidP="00201CC0">
            <w:pPr>
              <w:rPr>
                <w:rFonts w:ascii="Arial" w:hAnsi="Arial" w:cs="Arial"/>
                <w:sz w:val="18"/>
              </w:rPr>
            </w:pPr>
            <w:r w:rsidRPr="00002853">
              <w:rPr>
                <w:rFonts w:ascii="Arial" w:hAnsi="Arial" w:cs="Arial"/>
                <w:sz w:val="18"/>
              </w:rPr>
              <w:t>ORWUX SYMTAB</w:t>
            </w:r>
          </w:p>
        </w:tc>
        <w:tc>
          <w:tcPr>
            <w:tcW w:w="1805" w:type="dxa"/>
            <w:noWrap/>
          </w:tcPr>
          <w:p w14:paraId="718305F0" w14:textId="77777777" w:rsidR="00201CC0" w:rsidRPr="00002853" w:rsidRDefault="00201CC0" w:rsidP="00201CC0">
            <w:pPr>
              <w:rPr>
                <w:rFonts w:ascii="Arial" w:hAnsi="Arial" w:cs="Arial"/>
                <w:sz w:val="18"/>
              </w:rPr>
            </w:pPr>
            <w:r w:rsidRPr="00002853">
              <w:rPr>
                <w:rFonts w:ascii="Arial" w:hAnsi="Arial" w:cs="Arial"/>
                <w:sz w:val="18"/>
              </w:rPr>
              <w:t>SYMTAB</w:t>
            </w:r>
          </w:p>
        </w:tc>
        <w:tc>
          <w:tcPr>
            <w:tcW w:w="1877" w:type="dxa"/>
            <w:noWrap/>
          </w:tcPr>
          <w:p w14:paraId="4A87CE3C" w14:textId="77777777" w:rsidR="00201CC0" w:rsidRPr="00002853" w:rsidRDefault="00201CC0" w:rsidP="00201CC0">
            <w:pPr>
              <w:rPr>
                <w:rFonts w:ascii="Arial" w:hAnsi="Arial" w:cs="Arial"/>
                <w:sz w:val="18"/>
              </w:rPr>
            </w:pPr>
            <w:r w:rsidRPr="00002853">
              <w:rPr>
                <w:rFonts w:ascii="Arial" w:hAnsi="Arial" w:cs="Arial"/>
                <w:sz w:val="18"/>
              </w:rPr>
              <w:t>ORWUX</w:t>
            </w:r>
          </w:p>
        </w:tc>
        <w:tc>
          <w:tcPr>
            <w:tcW w:w="1723" w:type="dxa"/>
          </w:tcPr>
          <w:p w14:paraId="56FFABFD" w14:textId="77777777" w:rsidR="00201CC0" w:rsidRPr="00002853" w:rsidRDefault="00201CC0" w:rsidP="00201CC0">
            <w:pPr>
              <w:rPr>
                <w:rFonts w:ascii="Arial" w:hAnsi="Arial" w:cs="Arial"/>
                <w:sz w:val="18"/>
              </w:rPr>
            </w:pPr>
          </w:p>
        </w:tc>
      </w:tr>
      <w:tr w:rsidR="00201CC0" w:rsidRPr="00002853" w14:paraId="6DC5E9C3" w14:textId="77777777" w:rsidTr="00CF7025">
        <w:trPr>
          <w:trHeight w:val="270"/>
        </w:trPr>
        <w:tc>
          <w:tcPr>
            <w:tcW w:w="2875" w:type="dxa"/>
            <w:noWrap/>
          </w:tcPr>
          <w:p w14:paraId="29551F43" w14:textId="77777777" w:rsidR="00201CC0" w:rsidRPr="00002853" w:rsidRDefault="00201CC0" w:rsidP="00201CC0">
            <w:pPr>
              <w:rPr>
                <w:rFonts w:ascii="Arial" w:hAnsi="Arial" w:cs="Arial"/>
                <w:sz w:val="18"/>
              </w:rPr>
            </w:pPr>
            <w:r w:rsidRPr="00002853">
              <w:rPr>
                <w:rFonts w:ascii="Arial" w:hAnsi="Arial" w:cs="Arial"/>
                <w:sz w:val="18"/>
              </w:rPr>
              <w:t>ORWUXT LST</w:t>
            </w:r>
          </w:p>
        </w:tc>
        <w:tc>
          <w:tcPr>
            <w:tcW w:w="1805" w:type="dxa"/>
            <w:noWrap/>
          </w:tcPr>
          <w:p w14:paraId="419D1353" w14:textId="77777777" w:rsidR="00201CC0" w:rsidRPr="00002853" w:rsidRDefault="00201CC0" w:rsidP="00201CC0">
            <w:pPr>
              <w:rPr>
                <w:rFonts w:ascii="Arial" w:hAnsi="Arial" w:cs="Arial"/>
                <w:sz w:val="18"/>
              </w:rPr>
            </w:pPr>
            <w:r w:rsidRPr="00002853">
              <w:rPr>
                <w:rFonts w:ascii="Arial" w:hAnsi="Arial" w:cs="Arial"/>
                <w:sz w:val="18"/>
              </w:rPr>
              <w:t>LST</w:t>
            </w:r>
          </w:p>
        </w:tc>
        <w:tc>
          <w:tcPr>
            <w:tcW w:w="1877" w:type="dxa"/>
            <w:noWrap/>
          </w:tcPr>
          <w:p w14:paraId="41FB23A8" w14:textId="77777777" w:rsidR="00201CC0" w:rsidRPr="00002853" w:rsidRDefault="00201CC0" w:rsidP="00201CC0">
            <w:pPr>
              <w:rPr>
                <w:rFonts w:ascii="Arial" w:hAnsi="Arial" w:cs="Arial"/>
                <w:sz w:val="18"/>
              </w:rPr>
            </w:pPr>
            <w:r w:rsidRPr="00002853">
              <w:rPr>
                <w:rFonts w:ascii="Arial" w:hAnsi="Arial" w:cs="Arial"/>
                <w:sz w:val="18"/>
              </w:rPr>
              <w:t>ORWUXT</w:t>
            </w:r>
          </w:p>
        </w:tc>
        <w:tc>
          <w:tcPr>
            <w:tcW w:w="1723" w:type="dxa"/>
          </w:tcPr>
          <w:p w14:paraId="5A93A8F7" w14:textId="77777777" w:rsidR="00201CC0" w:rsidRPr="00002853" w:rsidRDefault="00201CC0" w:rsidP="00201CC0">
            <w:pPr>
              <w:rPr>
                <w:rFonts w:ascii="Arial" w:hAnsi="Arial" w:cs="Arial"/>
                <w:sz w:val="18"/>
              </w:rPr>
            </w:pPr>
          </w:p>
        </w:tc>
      </w:tr>
      <w:tr w:rsidR="00201CC0" w:rsidRPr="00002853" w14:paraId="4A5BF856" w14:textId="77777777" w:rsidTr="00CF7025">
        <w:trPr>
          <w:trHeight w:val="270"/>
        </w:trPr>
        <w:tc>
          <w:tcPr>
            <w:tcW w:w="2875" w:type="dxa"/>
            <w:noWrap/>
          </w:tcPr>
          <w:p w14:paraId="5CA5DC78" w14:textId="77777777" w:rsidR="00201CC0" w:rsidRPr="00002853" w:rsidRDefault="00201CC0" w:rsidP="00201CC0">
            <w:pPr>
              <w:rPr>
                <w:rFonts w:ascii="Arial" w:hAnsi="Arial" w:cs="Arial"/>
                <w:sz w:val="18"/>
              </w:rPr>
            </w:pPr>
            <w:r w:rsidRPr="00002853">
              <w:rPr>
                <w:rFonts w:ascii="Arial" w:hAnsi="Arial" w:cs="Arial"/>
                <w:sz w:val="18"/>
              </w:rPr>
              <w:t>ORWUXT REF</w:t>
            </w:r>
          </w:p>
        </w:tc>
        <w:tc>
          <w:tcPr>
            <w:tcW w:w="1805" w:type="dxa"/>
            <w:noWrap/>
          </w:tcPr>
          <w:p w14:paraId="6207C088" w14:textId="77777777" w:rsidR="00201CC0" w:rsidRPr="00002853" w:rsidRDefault="00201CC0" w:rsidP="00201CC0">
            <w:pPr>
              <w:rPr>
                <w:rFonts w:ascii="Arial" w:hAnsi="Arial" w:cs="Arial"/>
                <w:sz w:val="18"/>
              </w:rPr>
            </w:pPr>
            <w:r w:rsidRPr="00002853">
              <w:rPr>
                <w:rFonts w:ascii="Arial" w:hAnsi="Arial" w:cs="Arial"/>
                <w:sz w:val="18"/>
              </w:rPr>
              <w:t>REF</w:t>
            </w:r>
          </w:p>
        </w:tc>
        <w:tc>
          <w:tcPr>
            <w:tcW w:w="1877" w:type="dxa"/>
            <w:noWrap/>
          </w:tcPr>
          <w:p w14:paraId="5E72128C" w14:textId="77777777" w:rsidR="00201CC0" w:rsidRPr="00002853" w:rsidRDefault="00201CC0" w:rsidP="00201CC0">
            <w:pPr>
              <w:rPr>
                <w:rFonts w:ascii="Arial" w:hAnsi="Arial" w:cs="Arial"/>
                <w:sz w:val="18"/>
              </w:rPr>
            </w:pPr>
            <w:r w:rsidRPr="00002853">
              <w:rPr>
                <w:rFonts w:ascii="Arial" w:hAnsi="Arial" w:cs="Arial"/>
                <w:sz w:val="18"/>
              </w:rPr>
              <w:t>ORWUXT</w:t>
            </w:r>
          </w:p>
        </w:tc>
        <w:tc>
          <w:tcPr>
            <w:tcW w:w="1723" w:type="dxa"/>
          </w:tcPr>
          <w:p w14:paraId="593E6956" w14:textId="77777777" w:rsidR="00201CC0" w:rsidRPr="00002853" w:rsidRDefault="00201CC0" w:rsidP="00201CC0">
            <w:pPr>
              <w:rPr>
                <w:rFonts w:ascii="Arial" w:hAnsi="Arial" w:cs="Arial"/>
                <w:sz w:val="18"/>
              </w:rPr>
            </w:pPr>
          </w:p>
        </w:tc>
      </w:tr>
      <w:tr w:rsidR="00201CC0" w:rsidRPr="00002853" w14:paraId="2C5D4DA9" w14:textId="77777777" w:rsidTr="00CF7025">
        <w:trPr>
          <w:trHeight w:val="270"/>
        </w:trPr>
        <w:tc>
          <w:tcPr>
            <w:tcW w:w="2875" w:type="dxa"/>
            <w:noWrap/>
          </w:tcPr>
          <w:p w14:paraId="4552CAE4" w14:textId="77777777" w:rsidR="00201CC0" w:rsidRPr="00002853" w:rsidRDefault="00201CC0" w:rsidP="00201CC0">
            <w:pPr>
              <w:rPr>
                <w:rFonts w:ascii="Arial" w:hAnsi="Arial" w:cs="Arial"/>
                <w:sz w:val="18"/>
              </w:rPr>
            </w:pPr>
            <w:r w:rsidRPr="00002853">
              <w:rPr>
                <w:rFonts w:ascii="Arial" w:hAnsi="Arial" w:cs="Arial"/>
                <w:sz w:val="18"/>
              </w:rPr>
              <w:t>ORWUXT VAL</w:t>
            </w:r>
          </w:p>
        </w:tc>
        <w:tc>
          <w:tcPr>
            <w:tcW w:w="1805" w:type="dxa"/>
            <w:noWrap/>
          </w:tcPr>
          <w:p w14:paraId="143E69E4" w14:textId="77777777" w:rsidR="00201CC0" w:rsidRPr="00002853" w:rsidRDefault="00201CC0" w:rsidP="00201CC0">
            <w:pPr>
              <w:rPr>
                <w:rFonts w:ascii="Arial" w:hAnsi="Arial" w:cs="Arial"/>
                <w:sz w:val="18"/>
              </w:rPr>
            </w:pPr>
            <w:r w:rsidRPr="00002853">
              <w:rPr>
                <w:rFonts w:ascii="Arial" w:hAnsi="Arial" w:cs="Arial"/>
                <w:sz w:val="18"/>
              </w:rPr>
              <w:t>VAL</w:t>
            </w:r>
          </w:p>
        </w:tc>
        <w:tc>
          <w:tcPr>
            <w:tcW w:w="1877" w:type="dxa"/>
            <w:noWrap/>
          </w:tcPr>
          <w:p w14:paraId="39711A3C" w14:textId="77777777" w:rsidR="00201CC0" w:rsidRPr="00002853" w:rsidRDefault="00201CC0" w:rsidP="00201CC0">
            <w:pPr>
              <w:rPr>
                <w:rFonts w:ascii="Arial" w:hAnsi="Arial" w:cs="Arial"/>
                <w:sz w:val="18"/>
              </w:rPr>
            </w:pPr>
            <w:r w:rsidRPr="00002853">
              <w:rPr>
                <w:rFonts w:ascii="Arial" w:hAnsi="Arial" w:cs="Arial"/>
                <w:sz w:val="18"/>
              </w:rPr>
              <w:t>ORWUXT</w:t>
            </w:r>
          </w:p>
        </w:tc>
        <w:tc>
          <w:tcPr>
            <w:tcW w:w="1723" w:type="dxa"/>
          </w:tcPr>
          <w:p w14:paraId="4308316F" w14:textId="77777777" w:rsidR="00201CC0" w:rsidRPr="00002853" w:rsidRDefault="00201CC0" w:rsidP="00201CC0">
            <w:pPr>
              <w:rPr>
                <w:rFonts w:ascii="Arial" w:hAnsi="Arial" w:cs="Arial"/>
                <w:sz w:val="18"/>
              </w:rPr>
            </w:pPr>
          </w:p>
        </w:tc>
      </w:tr>
      <w:tr w:rsidR="00201CC0" w:rsidRPr="00002853" w14:paraId="4DF73746" w14:textId="77777777" w:rsidTr="00CF7025">
        <w:trPr>
          <w:trHeight w:val="270"/>
        </w:trPr>
        <w:tc>
          <w:tcPr>
            <w:tcW w:w="2875" w:type="dxa"/>
            <w:noWrap/>
          </w:tcPr>
          <w:p w14:paraId="12791A2C" w14:textId="77777777" w:rsidR="00201CC0" w:rsidRPr="00002853" w:rsidRDefault="00201CC0" w:rsidP="00201CC0">
            <w:pPr>
              <w:rPr>
                <w:rFonts w:ascii="Arial" w:hAnsi="Arial" w:cs="Arial"/>
                <w:sz w:val="18"/>
              </w:rPr>
            </w:pPr>
            <w:r w:rsidRPr="00002853">
              <w:rPr>
                <w:rFonts w:ascii="Arial" w:hAnsi="Arial" w:cs="Arial"/>
                <w:sz w:val="18"/>
              </w:rPr>
              <w:t>ORQQCN ATTACH MED RESULTS</w:t>
            </w:r>
          </w:p>
        </w:tc>
        <w:tc>
          <w:tcPr>
            <w:tcW w:w="1805" w:type="dxa"/>
            <w:noWrap/>
          </w:tcPr>
          <w:p w14:paraId="4AEDD24A" w14:textId="77777777" w:rsidR="00201CC0" w:rsidRPr="00002853" w:rsidRDefault="00201CC0" w:rsidP="00201CC0">
            <w:pPr>
              <w:rPr>
                <w:rFonts w:ascii="Arial" w:hAnsi="Arial" w:cs="Arial"/>
                <w:sz w:val="18"/>
              </w:rPr>
            </w:pPr>
            <w:r w:rsidRPr="00002853">
              <w:rPr>
                <w:rFonts w:ascii="Arial" w:hAnsi="Arial" w:cs="Arial"/>
                <w:sz w:val="18"/>
              </w:rPr>
              <w:t>MEDCOMP</w:t>
            </w:r>
          </w:p>
        </w:tc>
        <w:tc>
          <w:tcPr>
            <w:tcW w:w="1877" w:type="dxa"/>
            <w:noWrap/>
          </w:tcPr>
          <w:p w14:paraId="20A94597"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18DF6A21" w14:textId="77777777" w:rsidR="00201CC0" w:rsidRPr="00002853" w:rsidRDefault="00201CC0" w:rsidP="00201CC0">
            <w:pPr>
              <w:rPr>
                <w:rFonts w:ascii="Arial" w:hAnsi="Arial" w:cs="Arial"/>
                <w:sz w:val="18"/>
              </w:rPr>
            </w:pPr>
          </w:p>
        </w:tc>
      </w:tr>
      <w:tr w:rsidR="00201CC0" w:rsidRPr="00002853" w14:paraId="4252076F" w14:textId="77777777" w:rsidTr="00CF7025">
        <w:trPr>
          <w:trHeight w:val="270"/>
        </w:trPr>
        <w:tc>
          <w:tcPr>
            <w:tcW w:w="2875" w:type="dxa"/>
            <w:noWrap/>
          </w:tcPr>
          <w:p w14:paraId="2010569E" w14:textId="77777777" w:rsidR="00201CC0" w:rsidRPr="00002853" w:rsidRDefault="00201CC0" w:rsidP="00201CC0">
            <w:pPr>
              <w:rPr>
                <w:rFonts w:ascii="Arial" w:hAnsi="Arial" w:cs="Arial"/>
                <w:sz w:val="18"/>
              </w:rPr>
            </w:pPr>
            <w:r w:rsidRPr="00002853">
              <w:rPr>
                <w:rFonts w:ascii="Arial" w:hAnsi="Arial" w:cs="Arial"/>
                <w:sz w:val="18"/>
              </w:rPr>
              <w:t>ORQQCN GET MED RESULT DETAILS</w:t>
            </w:r>
          </w:p>
        </w:tc>
        <w:tc>
          <w:tcPr>
            <w:tcW w:w="1805" w:type="dxa"/>
            <w:noWrap/>
          </w:tcPr>
          <w:p w14:paraId="2DD7AB3D" w14:textId="77777777" w:rsidR="00201CC0" w:rsidRPr="00002853" w:rsidRDefault="00201CC0" w:rsidP="00201CC0">
            <w:pPr>
              <w:rPr>
                <w:rFonts w:ascii="Arial" w:hAnsi="Arial" w:cs="Arial"/>
                <w:sz w:val="18"/>
              </w:rPr>
            </w:pPr>
            <w:r w:rsidRPr="00002853">
              <w:rPr>
                <w:rFonts w:ascii="Arial" w:hAnsi="Arial" w:cs="Arial"/>
                <w:sz w:val="18"/>
                <w:szCs w:val="18"/>
              </w:rPr>
              <w:t xml:space="preserve">DISPMED      </w:t>
            </w:r>
          </w:p>
        </w:tc>
        <w:tc>
          <w:tcPr>
            <w:tcW w:w="1877" w:type="dxa"/>
            <w:noWrap/>
          </w:tcPr>
          <w:p w14:paraId="45D113B5" w14:textId="77777777" w:rsidR="00201CC0" w:rsidRPr="00002853" w:rsidRDefault="00201CC0" w:rsidP="00201CC0">
            <w:pPr>
              <w:rPr>
                <w:rFonts w:ascii="Arial" w:hAnsi="Arial" w:cs="Arial"/>
                <w:sz w:val="18"/>
              </w:rPr>
            </w:pPr>
            <w:r w:rsidRPr="00002853">
              <w:rPr>
                <w:rFonts w:ascii="Arial" w:hAnsi="Arial" w:cs="Arial"/>
                <w:sz w:val="18"/>
                <w:szCs w:val="18"/>
              </w:rPr>
              <w:t>ORQQCN3</w:t>
            </w:r>
          </w:p>
        </w:tc>
        <w:tc>
          <w:tcPr>
            <w:tcW w:w="1723" w:type="dxa"/>
          </w:tcPr>
          <w:p w14:paraId="00EDEAB6" w14:textId="77777777" w:rsidR="00201CC0" w:rsidRPr="00002853" w:rsidRDefault="00201CC0" w:rsidP="00201CC0">
            <w:pPr>
              <w:rPr>
                <w:rFonts w:ascii="Arial" w:hAnsi="Arial" w:cs="Arial"/>
                <w:sz w:val="18"/>
              </w:rPr>
            </w:pPr>
          </w:p>
        </w:tc>
      </w:tr>
      <w:tr w:rsidR="00201CC0" w:rsidRPr="00002853" w14:paraId="390EBAF7" w14:textId="77777777" w:rsidTr="00CF7025">
        <w:trPr>
          <w:trHeight w:val="270"/>
        </w:trPr>
        <w:tc>
          <w:tcPr>
            <w:tcW w:w="2875" w:type="dxa"/>
            <w:noWrap/>
          </w:tcPr>
          <w:p w14:paraId="5FF3F375" w14:textId="77777777" w:rsidR="00201CC0" w:rsidRPr="00002853" w:rsidRDefault="00201CC0" w:rsidP="00201CC0">
            <w:pPr>
              <w:rPr>
                <w:rFonts w:ascii="Arial" w:hAnsi="Arial" w:cs="Arial"/>
                <w:sz w:val="18"/>
              </w:rPr>
            </w:pPr>
            <w:r w:rsidRPr="00002853">
              <w:rPr>
                <w:rFonts w:ascii="Arial" w:hAnsi="Arial" w:cs="Arial"/>
                <w:sz w:val="18"/>
              </w:rPr>
              <w:t>ORQQCN REMOVABLE MED RESULTS</w:t>
            </w:r>
          </w:p>
        </w:tc>
        <w:tc>
          <w:tcPr>
            <w:tcW w:w="1805" w:type="dxa"/>
            <w:noWrap/>
          </w:tcPr>
          <w:p w14:paraId="2CCFB568" w14:textId="77777777" w:rsidR="00201CC0" w:rsidRPr="00002853" w:rsidRDefault="00201CC0" w:rsidP="00201CC0">
            <w:pPr>
              <w:rPr>
                <w:rFonts w:ascii="Arial" w:hAnsi="Arial" w:cs="Arial"/>
                <w:sz w:val="18"/>
              </w:rPr>
            </w:pPr>
            <w:r w:rsidRPr="00002853">
              <w:rPr>
                <w:rFonts w:ascii="Arial" w:hAnsi="Arial" w:cs="Arial"/>
                <w:sz w:val="18"/>
              </w:rPr>
              <w:t>GETRES</w:t>
            </w:r>
          </w:p>
        </w:tc>
        <w:tc>
          <w:tcPr>
            <w:tcW w:w="1877" w:type="dxa"/>
            <w:noWrap/>
          </w:tcPr>
          <w:p w14:paraId="376F31D2"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3FD7135D" w14:textId="77777777" w:rsidR="00201CC0" w:rsidRPr="00002853" w:rsidRDefault="00201CC0" w:rsidP="00201CC0">
            <w:pPr>
              <w:rPr>
                <w:rFonts w:ascii="Arial" w:hAnsi="Arial" w:cs="Arial"/>
                <w:sz w:val="18"/>
              </w:rPr>
            </w:pPr>
          </w:p>
        </w:tc>
      </w:tr>
      <w:tr w:rsidR="00201CC0" w:rsidRPr="00002853" w14:paraId="2D8B0A38" w14:textId="77777777" w:rsidTr="00CF7025">
        <w:trPr>
          <w:trHeight w:val="270"/>
        </w:trPr>
        <w:tc>
          <w:tcPr>
            <w:tcW w:w="2875" w:type="dxa"/>
            <w:noWrap/>
          </w:tcPr>
          <w:p w14:paraId="052769F4" w14:textId="77777777" w:rsidR="00201CC0" w:rsidRPr="00002853" w:rsidRDefault="00201CC0" w:rsidP="00201CC0">
            <w:pPr>
              <w:rPr>
                <w:rFonts w:ascii="Arial" w:hAnsi="Arial" w:cs="Arial"/>
                <w:sz w:val="18"/>
              </w:rPr>
            </w:pPr>
            <w:r w:rsidRPr="00002853">
              <w:rPr>
                <w:rFonts w:ascii="Arial" w:hAnsi="Arial" w:cs="Arial"/>
                <w:sz w:val="18"/>
              </w:rPr>
              <w:t>ORQQCN REMOVE MED RESULTS</w:t>
            </w:r>
          </w:p>
        </w:tc>
        <w:tc>
          <w:tcPr>
            <w:tcW w:w="1805" w:type="dxa"/>
            <w:noWrap/>
          </w:tcPr>
          <w:p w14:paraId="54186F69" w14:textId="77777777" w:rsidR="00201CC0" w:rsidRPr="00002853" w:rsidRDefault="00201CC0" w:rsidP="00201CC0">
            <w:pPr>
              <w:rPr>
                <w:rFonts w:ascii="Arial" w:hAnsi="Arial" w:cs="Arial"/>
                <w:sz w:val="18"/>
              </w:rPr>
            </w:pPr>
            <w:r w:rsidRPr="00002853">
              <w:rPr>
                <w:rFonts w:ascii="Arial" w:hAnsi="Arial" w:cs="Arial"/>
                <w:sz w:val="18"/>
              </w:rPr>
              <w:t>REMOVE</w:t>
            </w:r>
          </w:p>
        </w:tc>
        <w:tc>
          <w:tcPr>
            <w:tcW w:w="1877" w:type="dxa"/>
            <w:noWrap/>
          </w:tcPr>
          <w:p w14:paraId="4876EAB5"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1516FA3F" w14:textId="77777777" w:rsidR="00201CC0" w:rsidRPr="00002853" w:rsidRDefault="00201CC0" w:rsidP="00201CC0">
            <w:pPr>
              <w:rPr>
                <w:rFonts w:ascii="Arial" w:hAnsi="Arial" w:cs="Arial"/>
                <w:sz w:val="18"/>
              </w:rPr>
            </w:pPr>
          </w:p>
        </w:tc>
      </w:tr>
      <w:tr w:rsidR="00201CC0" w:rsidRPr="00002853" w14:paraId="1602772F" w14:textId="77777777" w:rsidTr="00CF7025">
        <w:trPr>
          <w:trHeight w:val="270"/>
        </w:trPr>
        <w:tc>
          <w:tcPr>
            <w:tcW w:w="2875" w:type="dxa"/>
            <w:noWrap/>
          </w:tcPr>
          <w:p w14:paraId="4A13DD2F" w14:textId="77777777" w:rsidR="00201CC0" w:rsidRPr="00002853" w:rsidRDefault="00201CC0" w:rsidP="00201CC0">
            <w:pPr>
              <w:rPr>
                <w:rFonts w:ascii="Arial" w:hAnsi="Arial" w:cs="Arial"/>
                <w:sz w:val="18"/>
              </w:rPr>
            </w:pPr>
            <w:r w:rsidRPr="00002853">
              <w:rPr>
                <w:rFonts w:ascii="Arial" w:hAnsi="Arial" w:cs="Arial"/>
                <w:sz w:val="18"/>
              </w:rPr>
              <w:t>ORWORB KILL EXPIR OI ALERT</w:t>
            </w:r>
          </w:p>
        </w:tc>
        <w:tc>
          <w:tcPr>
            <w:tcW w:w="1805" w:type="dxa"/>
            <w:noWrap/>
          </w:tcPr>
          <w:p w14:paraId="771941EB" w14:textId="77777777" w:rsidR="00201CC0" w:rsidRPr="00002853" w:rsidRDefault="00201CC0" w:rsidP="00201CC0">
            <w:pPr>
              <w:rPr>
                <w:rFonts w:ascii="Arial" w:hAnsi="Arial" w:cs="Arial"/>
                <w:sz w:val="18"/>
              </w:rPr>
            </w:pPr>
            <w:r w:rsidRPr="00002853">
              <w:rPr>
                <w:rFonts w:ascii="Arial" w:hAnsi="Arial" w:cs="Arial"/>
                <w:sz w:val="18"/>
              </w:rPr>
              <w:t>KILEXOI</w:t>
            </w:r>
          </w:p>
        </w:tc>
        <w:tc>
          <w:tcPr>
            <w:tcW w:w="1877" w:type="dxa"/>
            <w:noWrap/>
          </w:tcPr>
          <w:p w14:paraId="1F02B927"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4685CC7B" w14:textId="77777777" w:rsidR="00201CC0" w:rsidRPr="00002853" w:rsidRDefault="00201CC0" w:rsidP="00201CC0">
            <w:pPr>
              <w:rPr>
                <w:rFonts w:ascii="Arial" w:hAnsi="Arial" w:cs="Arial"/>
                <w:sz w:val="18"/>
              </w:rPr>
            </w:pPr>
          </w:p>
        </w:tc>
      </w:tr>
      <w:tr w:rsidR="00201CC0" w:rsidRPr="00002853" w14:paraId="207D54B2" w14:textId="77777777" w:rsidTr="00CF7025">
        <w:trPr>
          <w:trHeight w:val="270"/>
        </w:trPr>
        <w:tc>
          <w:tcPr>
            <w:tcW w:w="2875" w:type="dxa"/>
            <w:noWrap/>
          </w:tcPr>
          <w:p w14:paraId="77A2FA25" w14:textId="77777777" w:rsidR="00201CC0" w:rsidRPr="00002853" w:rsidRDefault="00201CC0" w:rsidP="00201CC0">
            <w:pPr>
              <w:rPr>
                <w:rFonts w:ascii="Arial" w:hAnsi="Arial" w:cs="Arial"/>
                <w:sz w:val="18"/>
              </w:rPr>
            </w:pPr>
            <w:r w:rsidRPr="00002853">
              <w:rPr>
                <w:rFonts w:ascii="Arial" w:hAnsi="Arial" w:cs="Arial"/>
                <w:sz w:val="18"/>
              </w:rPr>
              <w:t>ORWRP LAB REPORT LISTS</w:t>
            </w:r>
          </w:p>
        </w:tc>
        <w:tc>
          <w:tcPr>
            <w:tcW w:w="1805" w:type="dxa"/>
            <w:noWrap/>
          </w:tcPr>
          <w:p w14:paraId="426366DC" w14:textId="77777777" w:rsidR="00201CC0" w:rsidRPr="00002853" w:rsidRDefault="00201CC0" w:rsidP="00201CC0">
            <w:pPr>
              <w:rPr>
                <w:rFonts w:ascii="Arial" w:hAnsi="Arial" w:cs="Arial"/>
                <w:sz w:val="18"/>
              </w:rPr>
            </w:pPr>
            <w:r w:rsidRPr="00002853">
              <w:rPr>
                <w:rFonts w:ascii="Arial" w:hAnsi="Arial" w:cs="Arial"/>
                <w:sz w:val="18"/>
              </w:rPr>
              <w:t>LABLIST</w:t>
            </w:r>
          </w:p>
        </w:tc>
        <w:tc>
          <w:tcPr>
            <w:tcW w:w="1877" w:type="dxa"/>
            <w:noWrap/>
          </w:tcPr>
          <w:p w14:paraId="7A6DE4DA"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64F184B7" w14:textId="77777777" w:rsidR="00201CC0" w:rsidRPr="00002853" w:rsidRDefault="00201CC0" w:rsidP="00201CC0">
            <w:pPr>
              <w:rPr>
                <w:rFonts w:ascii="Arial" w:hAnsi="Arial" w:cs="Arial"/>
                <w:sz w:val="18"/>
              </w:rPr>
            </w:pPr>
          </w:p>
        </w:tc>
      </w:tr>
      <w:tr w:rsidR="00201CC0" w:rsidRPr="00002853" w14:paraId="6DE94645" w14:textId="77777777" w:rsidTr="00CF7025">
        <w:trPr>
          <w:trHeight w:val="270"/>
        </w:trPr>
        <w:tc>
          <w:tcPr>
            <w:tcW w:w="2875" w:type="dxa"/>
            <w:noWrap/>
          </w:tcPr>
          <w:p w14:paraId="0326FFF1" w14:textId="77777777" w:rsidR="00201CC0" w:rsidRPr="00002853" w:rsidRDefault="00201CC0" w:rsidP="00201CC0">
            <w:pPr>
              <w:rPr>
                <w:rFonts w:ascii="Arial" w:hAnsi="Arial" w:cs="Arial"/>
                <w:sz w:val="18"/>
              </w:rPr>
            </w:pPr>
            <w:r w:rsidRPr="00002853">
              <w:rPr>
                <w:rFonts w:ascii="Arial" w:hAnsi="Arial" w:cs="Arial"/>
                <w:sz w:val="18"/>
              </w:rPr>
              <w:t xml:space="preserve">ORWPCE GETSVC   </w:t>
            </w:r>
          </w:p>
        </w:tc>
        <w:tc>
          <w:tcPr>
            <w:tcW w:w="1805" w:type="dxa"/>
            <w:noWrap/>
          </w:tcPr>
          <w:p w14:paraId="0A357AC6" w14:textId="77777777" w:rsidR="00201CC0" w:rsidRPr="00002853" w:rsidRDefault="00201CC0" w:rsidP="00201CC0">
            <w:pPr>
              <w:rPr>
                <w:rFonts w:ascii="Arial" w:hAnsi="Arial" w:cs="Arial"/>
                <w:sz w:val="18"/>
              </w:rPr>
            </w:pPr>
            <w:r w:rsidRPr="00002853">
              <w:rPr>
                <w:rFonts w:ascii="Arial" w:hAnsi="Arial" w:cs="Arial"/>
                <w:sz w:val="18"/>
              </w:rPr>
              <w:t>GETSVC</w:t>
            </w:r>
          </w:p>
        </w:tc>
        <w:tc>
          <w:tcPr>
            <w:tcW w:w="1877" w:type="dxa"/>
            <w:noWrap/>
          </w:tcPr>
          <w:p w14:paraId="40B3B694" w14:textId="77777777" w:rsidR="00201CC0" w:rsidRPr="00002853" w:rsidRDefault="00201CC0" w:rsidP="00201CC0">
            <w:pPr>
              <w:rPr>
                <w:rFonts w:ascii="Arial" w:hAnsi="Arial" w:cs="Arial"/>
                <w:sz w:val="18"/>
              </w:rPr>
            </w:pPr>
            <w:r w:rsidRPr="00002853">
              <w:rPr>
                <w:rFonts w:ascii="Arial" w:hAnsi="Arial" w:cs="Arial"/>
                <w:sz w:val="18"/>
              </w:rPr>
              <w:t>ORWPCE</w:t>
            </w:r>
          </w:p>
        </w:tc>
        <w:tc>
          <w:tcPr>
            <w:tcW w:w="1723" w:type="dxa"/>
          </w:tcPr>
          <w:p w14:paraId="49702286" w14:textId="77777777" w:rsidR="00201CC0" w:rsidRPr="00002853" w:rsidRDefault="00201CC0" w:rsidP="00201CC0">
            <w:pPr>
              <w:rPr>
                <w:rFonts w:ascii="Arial" w:hAnsi="Arial" w:cs="Arial"/>
                <w:sz w:val="18"/>
              </w:rPr>
            </w:pPr>
          </w:p>
        </w:tc>
      </w:tr>
      <w:tr w:rsidR="00201CC0" w:rsidRPr="00002853" w14:paraId="02FFECF2" w14:textId="77777777" w:rsidTr="00CF7025">
        <w:trPr>
          <w:trHeight w:val="270"/>
        </w:trPr>
        <w:tc>
          <w:tcPr>
            <w:tcW w:w="2875" w:type="dxa"/>
            <w:noWrap/>
          </w:tcPr>
          <w:p w14:paraId="2939ABDF" w14:textId="77777777" w:rsidR="00201CC0" w:rsidRPr="00002853" w:rsidRDefault="00201CC0" w:rsidP="00201CC0">
            <w:pPr>
              <w:rPr>
                <w:rFonts w:ascii="Arial" w:hAnsi="Arial" w:cs="Arial"/>
                <w:sz w:val="18"/>
              </w:rPr>
            </w:pPr>
            <w:r w:rsidRPr="00002853">
              <w:rPr>
                <w:rFonts w:ascii="Arial" w:hAnsi="Arial" w:cs="Arial"/>
                <w:sz w:val="18"/>
              </w:rPr>
              <w:t>ORQQCN SVC W/SYNONYMS</w:t>
            </w:r>
          </w:p>
        </w:tc>
        <w:tc>
          <w:tcPr>
            <w:tcW w:w="1805" w:type="dxa"/>
            <w:noWrap/>
          </w:tcPr>
          <w:p w14:paraId="24834595" w14:textId="77777777" w:rsidR="00201CC0" w:rsidRPr="00002853" w:rsidRDefault="00201CC0" w:rsidP="00201CC0">
            <w:pPr>
              <w:rPr>
                <w:rFonts w:ascii="Arial" w:hAnsi="Arial" w:cs="Arial"/>
                <w:sz w:val="18"/>
              </w:rPr>
            </w:pPr>
            <w:r w:rsidRPr="00002853">
              <w:rPr>
                <w:rFonts w:ascii="Arial" w:hAnsi="Arial" w:cs="Arial"/>
                <w:sz w:val="18"/>
              </w:rPr>
              <w:t>SVCSYN</w:t>
            </w:r>
          </w:p>
        </w:tc>
        <w:tc>
          <w:tcPr>
            <w:tcW w:w="1877" w:type="dxa"/>
            <w:noWrap/>
          </w:tcPr>
          <w:p w14:paraId="5B11281D" w14:textId="77777777" w:rsidR="00201CC0" w:rsidRPr="00002853" w:rsidRDefault="00201CC0" w:rsidP="00201CC0">
            <w:pPr>
              <w:rPr>
                <w:rFonts w:ascii="Arial" w:hAnsi="Arial" w:cs="Arial"/>
                <w:sz w:val="18"/>
              </w:rPr>
            </w:pPr>
            <w:r w:rsidRPr="00002853">
              <w:rPr>
                <w:rFonts w:ascii="Arial" w:hAnsi="Arial" w:cs="Arial"/>
                <w:sz w:val="18"/>
              </w:rPr>
              <w:t>ORQQCN2</w:t>
            </w:r>
          </w:p>
        </w:tc>
        <w:tc>
          <w:tcPr>
            <w:tcW w:w="1723" w:type="dxa"/>
          </w:tcPr>
          <w:p w14:paraId="3C3CC936" w14:textId="77777777" w:rsidR="00201CC0" w:rsidRPr="00002853" w:rsidRDefault="00201CC0" w:rsidP="00201CC0">
            <w:pPr>
              <w:rPr>
                <w:rFonts w:ascii="Arial" w:hAnsi="Arial" w:cs="Arial"/>
                <w:sz w:val="18"/>
              </w:rPr>
            </w:pPr>
          </w:p>
        </w:tc>
      </w:tr>
      <w:tr w:rsidR="00201CC0" w:rsidRPr="00002853" w14:paraId="298CD6A3" w14:textId="77777777" w:rsidTr="00CF7025">
        <w:trPr>
          <w:trHeight w:val="270"/>
        </w:trPr>
        <w:tc>
          <w:tcPr>
            <w:tcW w:w="2875" w:type="dxa"/>
            <w:noWrap/>
          </w:tcPr>
          <w:p w14:paraId="2F31A89A" w14:textId="77777777" w:rsidR="00201CC0" w:rsidRPr="00002853" w:rsidRDefault="00201CC0" w:rsidP="00201CC0">
            <w:pPr>
              <w:rPr>
                <w:rFonts w:ascii="Arial" w:hAnsi="Arial" w:cs="Arial"/>
                <w:sz w:val="18"/>
              </w:rPr>
            </w:pPr>
            <w:r w:rsidRPr="00002853">
              <w:rPr>
                <w:rFonts w:ascii="Arial" w:hAnsi="Arial" w:cs="Arial"/>
                <w:sz w:val="18"/>
              </w:rPr>
              <w:t xml:space="preserve">ORWCV1 COVERSHEET LIST    </w:t>
            </w:r>
          </w:p>
        </w:tc>
        <w:tc>
          <w:tcPr>
            <w:tcW w:w="1805" w:type="dxa"/>
            <w:noWrap/>
          </w:tcPr>
          <w:p w14:paraId="1F1DE7A1" w14:textId="77777777" w:rsidR="00201CC0" w:rsidRPr="00002853" w:rsidRDefault="00201CC0" w:rsidP="00201CC0">
            <w:pPr>
              <w:rPr>
                <w:rFonts w:ascii="Arial" w:hAnsi="Arial" w:cs="Arial"/>
                <w:sz w:val="18"/>
              </w:rPr>
            </w:pPr>
            <w:r w:rsidRPr="00002853">
              <w:rPr>
                <w:rFonts w:ascii="Arial" w:hAnsi="Arial" w:cs="Arial"/>
                <w:sz w:val="18"/>
              </w:rPr>
              <w:t>COVERLST</w:t>
            </w:r>
          </w:p>
        </w:tc>
        <w:tc>
          <w:tcPr>
            <w:tcW w:w="1877" w:type="dxa"/>
            <w:noWrap/>
          </w:tcPr>
          <w:p w14:paraId="594BC123" w14:textId="77777777" w:rsidR="00201CC0" w:rsidRPr="00002853" w:rsidRDefault="00201CC0" w:rsidP="00201CC0">
            <w:pPr>
              <w:rPr>
                <w:rFonts w:ascii="Arial" w:hAnsi="Arial" w:cs="Arial"/>
                <w:sz w:val="18"/>
              </w:rPr>
            </w:pPr>
            <w:r w:rsidRPr="00002853">
              <w:rPr>
                <w:rFonts w:ascii="Arial" w:hAnsi="Arial" w:cs="Arial"/>
                <w:sz w:val="18"/>
              </w:rPr>
              <w:t>ORWCV1</w:t>
            </w:r>
          </w:p>
        </w:tc>
        <w:tc>
          <w:tcPr>
            <w:tcW w:w="1723" w:type="dxa"/>
          </w:tcPr>
          <w:p w14:paraId="4A3D37A7" w14:textId="77777777" w:rsidR="00201CC0" w:rsidRPr="00002853" w:rsidRDefault="00201CC0" w:rsidP="00201CC0">
            <w:pPr>
              <w:rPr>
                <w:rFonts w:ascii="Arial" w:hAnsi="Arial" w:cs="Arial"/>
                <w:sz w:val="18"/>
              </w:rPr>
            </w:pPr>
          </w:p>
        </w:tc>
      </w:tr>
      <w:tr w:rsidR="00201CC0" w:rsidRPr="00002853" w14:paraId="185BA771" w14:textId="77777777" w:rsidTr="00CF7025">
        <w:trPr>
          <w:trHeight w:val="270"/>
        </w:trPr>
        <w:tc>
          <w:tcPr>
            <w:tcW w:w="2875" w:type="dxa"/>
            <w:noWrap/>
          </w:tcPr>
          <w:p w14:paraId="1B13044F" w14:textId="77777777" w:rsidR="00201CC0" w:rsidRPr="00002853" w:rsidRDefault="00201CC0" w:rsidP="00201CC0">
            <w:pPr>
              <w:rPr>
                <w:rFonts w:ascii="Arial" w:hAnsi="Arial" w:cs="Arial"/>
                <w:sz w:val="18"/>
              </w:rPr>
            </w:pPr>
            <w:r w:rsidRPr="00002853">
              <w:rPr>
                <w:rFonts w:ascii="Arial" w:hAnsi="Arial" w:cs="Arial"/>
                <w:sz w:val="18"/>
              </w:rPr>
              <w:t>ORWTPL GETNSORT</w:t>
            </w:r>
          </w:p>
        </w:tc>
        <w:tc>
          <w:tcPr>
            <w:tcW w:w="1805" w:type="dxa"/>
            <w:noWrap/>
          </w:tcPr>
          <w:p w14:paraId="4398FD0D" w14:textId="77777777" w:rsidR="00201CC0" w:rsidRPr="00002853" w:rsidRDefault="00201CC0" w:rsidP="00201CC0">
            <w:pPr>
              <w:rPr>
                <w:rFonts w:ascii="Arial" w:hAnsi="Arial" w:cs="Arial"/>
                <w:sz w:val="18"/>
              </w:rPr>
            </w:pPr>
            <w:r w:rsidRPr="00002853">
              <w:rPr>
                <w:rFonts w:ascii="Arial" w:hAnsi="Arial" w:cs="Arial"/>
                <w:sz w:val="18"/>
              </w:rPr>
              <w:t>GETNSORT</w:t>
            </w:r>
          </w:p>
        </w:tc>
        <w:tc>
          <w:tcPr>
            <w:tcW w:w="1877" w:type="dxa"/>
            <w:noWrap/>
          </w:tcPr>
          <w:p w14:paraId="5F30B7F5" w14:textId="77777777" w:rsidR="00201CC0" w:rsidRPr="00002853" w:rsidRDefault="00201CC0" w:rsidP="00201CC0">
            <w:pPr>
              <w:rPr>
                <w:rFonts w:ascii="Arial" w:hAnsi="Arial" w:cs="Arial"/>
                <w:sz w:val="18"/>
              </w:rPr>
            </w:pPr>
            <w:r w:rsidRPr="00002853">
              <w:rPr>
                <w:rFonts w:ascii="Arial" w:hAnsi="Arial" w:cs="Arial"/>
                <w:sz w:val="18"/>
              </w:rPr>
              <w:t>ORWTPN</w:t>
            </w:r>
          </w:p>
        </w:tc>
        <w:tc>
          <w:tcPr>
            <w:tcW w:w="1723" w:type="dxa"/>
          </w:tcPr>
          <w:p w14:paraId="6B0E22D8" w14:textId="77777777" w:rsidR="00201CC0" w:rsidRPr="00002853" w:rsidRDefault="00201CC0" w:rsidP="00201CC0">
            <w:pPr>
              <w:rPr>
                <w:rFonts w:ascii="Arial" w:hAnsi="Arial" w:cs="Arial"/>
                <w:sz w:val="18"/>
              </w:rPr>
            </w:pPr>
          </w:p>
        </w:tc>
      </w:tr>
      <w:tr w:rsidR="00201CC0" w:rsidRPr="00002853" w14:paraId="718CF720" w14:textId="77777777" w:rsidTr="00CF7025">
        <w:trPr>
          <w:trHeight w:val="270"/>
        </w:trPr>
        <w:tc>
          <w:tcPr>
            <w:tcW w:w="2875" w:type="dxa"/>
            <w:noWrap/>
          </w:tcPr>
          <w:p w14:paraId="0F334DFB" w14:textId="77777777" w:rsidR="00201CC0" w:rsidRPr="00002853" w:rsidRDefault="00201CC0" w:rsidP="00201CC0">
            <w:pPr>
              <w:rPr>
                <w:rFonts w:ascii="Arial" w:hAnsi="Arial" w:cs="Arial"/>
                <w:sz w:val="18"/>
              </w:rPr>
            </w:pPr>
            <w:r w:rsidRPr="00002853">
              <w:rPr>
                <w:rFonts w:ascii="Arial" w:hAnsi="Arial" w:cs="Arial"/>
                <w:sz w:val="18"/>
              </w:rPr>
              <w:t>ORWTPN GETCLASS</w:t>
            </w:r>
          </w:p>
        </w:tc>
        <w:tc>
          <w:tcPr>
            <w:tcW w:w="1805" w:type="dxa"/>
            <w:noWrap/>
          </w:tcPr>
          <w:p w14:paraId="3E4344F0" w14:textId="77777777" w:rsidR="00201CC0" w:rsidRPr="00002853" w:rsidRDefault="00201CC0" w:rsidP="00201CC0">
            <w:pPr>
              <w:rPr>
                <w:rFonts w:ascii="Arial" w:hAnsi="Arial" w:cs="Arial"/>
                <w:sz w:val="18"/>
              </w:rPr>
            </w:pPr>
            <w:r w:rsidRPr="00002853">
              <w:rPr>
                <w:rFonts w:ascii="Arial" w:hAnsi="Arial" w:cs="Arial"/>
                <w:sz w:val="18"/>
              </w:rPr>
              <w:t>ORWTPN GETCLASS</w:t>
            </w:r>
          </w:p>
        </w:tc>
        <w:tc>
          <w:tcPr>
            <w:tcW w:w="1877" w:type="dxa"/>
            <w:noWrap/>
          </w:tcPr>
          <w:p w14:paraId="35B89237" w14:textId="77777777" w:rsidR="00201CC0" w:rsidRPr="00002853" w:rsidRDefault="00201CC0" w:rsidP="00201CC0">
            <w:pPr>
              <w:rPr>
                <w:rFonts w:ascii="Arial" w:hAnsi="Arial" w:cs="Arial"/>
                <w:sz w:val="18"/>
              </w:rPr>
            </w:pPr>
            <w:r w:rsidRPr="00002853">
              <w:rPr>
                <w:rFonts w:ascii="Arial" w:hAnsi="Arial" w:cs="Arial"/>
                <w:sz w:val="18"/>
              </w:rPr>
              <w:t>ORWTPN</w:t>
            </w:r>
          </w:p>
        </w:tc>
        <w:tc>
          <w:tcPr>
            <w:tcW w:w="1723" w:type="dxa"/>
          </w:tcPr>
          <w:p w14:paraId="04CE1875" w14:textId="77777777" w:rsidR="00201CC0" w:rsidRPr="00002853" w:rsidRDefault="00201CC0" w:rsidP="00201CC0">
            <w:pPr>
              <w:rPr>
                <w:rFonts w:ascii="Arial" w:hAnsi="Arial" w:cs="Arial"/>
                <w:sz w:val="18"/>
              </w:rPr>
            </w:pPr>
          </w:p>
        </w:tc>
      </w:tr>
      <w:tr w:rsidR="00201CC0" w:rsidRPr="00002853" w14:paraId="70672272" w14:textId="77777777" w:rsidTr="00CF7025">
        <w:trPr>
          <w:trHeight w:val="270"/>
        </w:trPr>
        <w:tc>
          <w:tcPr>
            <w:tcW w:w="2875" w:type="dxa"/>
            <w:noWrap/>
          </w:tcPr>
          <w:p w14:paraId="47F1706C" w14:textId="77777777" w:rsidR="00201CC0" w:rsidRPr="00002853" w:rsidRDefault="00201CC0" w:rsidP="00201CC0">
            <w:pPr>
              <w:rPr>
                <w:rFonts w:ascii="Arial" w:hAnsi="Arial" w:cs="Arial"/>
                <w:sz w:val="18"/>
              </w:rPr>
            </w:pPr>
            <w:r w:rsidRPr="00002853">
              <w:rPr>
                <w:rFonts w:ascii="Arial" w:hAnsi="Arial" w:cs="Arial"/>
                <w:sz w:val="18"/>
              </w:rPr>
              <w:t xml:space="preserve">ORWTPN GETTC    </w:t>
            </w:r>
          </w:p>
        </w:tc>
        <w:tc>
          <w:tcPr>
            <w:tcW w:w="1805" w:type="dxa"/>
            <w:noWrap/>
          </w:tcPr>
          <w:p w14:paraId="1472CB5C" w14:textId="77777777" w:rsidR="00201CC0" w:rsidRPr="00002853" w:rsidRDefault="00201CC0" w:rsidP="00201CC0">
            <w:pPr>
              <w:rPr>
                <w:rFonts w:ascii="Arial" w:hAnsi="Arial" w:cs="Arial"/>
                <w:sz w:val="18"/>
              </w:rPr>
            </w:pPr>
            <w:r w:rsidRPr="00002853">
              <w:rPr>
                <w:rFonts w:ascii="Arial" w:hAnsi="Arial" w:cs="Arial"/>
                <w:sz w:val="18"/>
              </w:rPr>
              <w:t>GETTC</w:t>
            </w:r>
          </w:p>
        </w:tc>
        <w:tc>
          <w:tcPr>
            <w:tcW w:w="1877" w:type="dxa"/>
            <w:noWrap/>
          </w:tcPr>
          <w:p w14:paraId="12F04006" w14:textId="77777777" w:rsidR="00201CC0" w:rsidRPr="00002853" w:rsidRDefault="00201CC0" w:rsidP="00201CC0">
            <w:pPr>
              <w:rPr>
                <w:rFonts w:ascii="Arial" w:hAnsi="Arial" w:cs="Arial"/>
                <w:sz w:val="18"/>
              </w:rPr>
            </w:pPr>
            <w:r w:rsidRPr="00002853">
              <w:rPr>
                <w:rFonts w:ascii="Arial" w:hAnsi="Arial" w:cs="Arial"/>
                <w:sz w:val="18"/>
              </w:rPr>
              <w:t>ORWTPN</w:t>
            </w:r>
          </w:p>
        </w:tc>
        <w:tc>
          <w:tcPr>
            <w:tcW w:w="1723" w:type="dxa"/>
          </w:tcPr>
          <w:p w14:paraId="25D4D11E" w14:textId="77777777" w:rsidR="00201CC0" w:rsidRPr="00002853" w:rsidRDefault="00201CC0" w:rsidP="00201CC0">
            <w:pPr>
              <w:rPr>
                <w:rFonts w:ascii="Arial" w:hAnsi="Arial" w:cs="Arial"/>
                <w:sz w:val="18"/>
              </w:rPr>
            </w:pPr>
          </w:p>
        </w:tc>
      </w:tr>
      <w:tr w:rsidR="00201CC0" w:rsidRPr="00002853" w14:paraId="76CB8852" w14:textId="77777777" w:rsidTr="00CF7025">
        <w:trPr>
          <w:trHeight w:val="270"/>
        </w:trPr>
        <w:tc>
          <w:tcPr>
            <w:tcW w:w="2875" w:type="dxa"/>
            <w:noWrap/>
          </w:tcPr>
          <w:p w14:paraId="3FA1523F" w14:textId="77777777" w:rsidR="00201CC0" w:rsidRPr="00002853" w:rsidRDefault="00201CC0" w:rsidP="00201CC0">
            <w:pPr>
              <w:rPr>
                <w:rFonts w:ascii="Arial" w:hAnsi="Arial" w:cs="Arial"/>
                <w:sz w:val="18"/>
              </w:rPr>
            </w:pPr>
            <w:r w:rsidRPr="00002853">
              <w:rPr>
                <w:rFonts w:ascii="Arial" w:hAnsi="Arial" w:cs="Arial"/>
                <w:sz w:val="18"/>
              </w:rPr>
              <w:t xml:space="preserve">ORWTPO CSARNGD  </w:t>
            </w:r>
          </w:p>
        </w:tc>
        <w:tc>
          <w:tcPr>
            <w:tcW w:w="1805" w:type="dxa"/>
            <w:noWrap/>
          </w:tcPr>
          <w:p w14:paraId="2ADD04D8" w14:textId="77777777" w:rsidR="00201CC0" w:rsidRPr="00002853" w:rsidRDefault="00201CC0" w:rsidP="00201CC0">
            <w:pPr>
              <w:rPr>
                <w:rFonts w:ascii="Arial" w:hAnsi="Arial" w:cs="Arial"/>
                <w:sz w:val="18"/>
              </w:rPr>
            </w:pPr>
            <w:r w:rsidRPr="00002853">
              <w:rPr>
                <w:rFonts w:ascii="Arial" w:hAnsi="Arial" w:cs="Arial"/>
                <w:sz w:val="18"/>
              </w:rPr>
              <w:t>CSARNGD</w:t>
            </w:r>
          </w:p>
        </w:tc>
        <w:tc>
          <w:tcPr>
            <w:tcW w:w="1877" w:type="dxa"/>
            <w:noWrap/>
          </w:tcPr>
          <w:p w14:paraId="7C0F90A8"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7C2D7417" w14:textId="77777777" w:rsidR="00201CC0" w:rsidRPr="00002853" w:rsidRDefault="00201CC0" w:rsidP="00201CC0">
            <w:pPr>
              <w:rPr>
                <w:rFonts w:ascii="Arial" w:hAnsi="Arial" w:cs="Arial"/>
                <w:sz w:val="18"/>
              </w:rPr>
            </w:pPr>
          </w:p>
        </w:tc>
      </w:tr>
      <w:tr w:rsidR="00201CC0" w:rsidRPr="00002853" w14:paraId="3AE744A1" w14:textId="77777777" w:rsidTr="00CF7025">
        <w:trPr>
          <w:trHeight w:val="270"/>
        </w:trPr>
        <w:tc>
          <w:tcPr>
            <w:tcW w:w="2875" w:type="dxa"/>
            <w:noWrap/>
          </w:tcPr>
          <w:p w14:paraId="79399644" w14:textId="77777777" w:rsidR="00201CC0" w:rsidRPr="00002853" w:rsidRDefault="00201CC0" w:rsidP="00201CC0">
            <w:pPr>
              <w:rPr>
                <w:rFonts w:ascii="Arial" w:hAnsi="Arial" w:cs="Arial"/>
                <w:sz w:val="18"/>
              </w:rPr>
            </w:pPr>
            <w:r w:rsidRPr="00002853">
              <w:rPr>
                <w:rFonts w:ascii="Arial" w:hAnsi="Arial" w:cs="Arial"/>
                <w:sz w:val="18"/>
              </w:rPr>
              <w:t xml:space="preserve">ORWTPO CSLABD   </w:t>
            </w:r>
          </w:p>
        </w:tc>
        <w:tc>
          <w:tcPr>
            <w:tcW w:w="1805" w:type="dxa"/>
            <w:noWrap/>
          </w:tcPr>
          <w:p w14:paraId="31469EDF" w14:textId="77777777" w:rsidR="00201CC0" w:rsidRPr="00002853" w:rsidRDefault="00201CC0" w:rsidP="00201CC0">
            <w:pPr>
              <w:rPr>
                <w:rFonts w:ascii="Arial" w:hAnsi="Arial" w:cs="Arial"/>
                <w:sz w:val="18"/>
              </w:rPr>
            </w:pPr>
            <w:r w:rsidRPr="00002853">
              <w:rPr>
                <w:rFonts w:ascii="Arial" w:hAnsi="Arial" w:cs="Arial"/>
                <w:sz w:val="18"/>
              </w:rPr>
              <w:t>CSLABD</w:t>
            </w:r>
          </w:p>
        </w:tc>
        <w:tc>
          <w:tcPr>
            <w:tcW w:w="1877" w:type="dxa"/>
            <w:noWrap/>
          </w:tcPr>
          <w:p w14:paraId="7D49A7B3"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0DB3844D" w14:textId="77777777" w:rsidR="00201CC0" w:rsidRPr="00002853" w:rsidRDefault="00201CC0" w:rsidP="00201CC0">
            <w:pPr>
              <w:rPr>
                <w:rFonts w:ascii="Arial" w:hAnsi="Arial" w:cs="Arial"/>
                <w:sz w:val="18"/>
              </w:rPr>
            </w:pPr>
          </w:p>
        </w:tc>
      </w:tr>
      <w:tr w:rsidR="00201CC0" w:rsidRPr="00002853" w14:paraId="63221884" w14:textId="77777777" w:rsidTr="00CF7025">
        <w:trPr>
          <w:trHeight w:val="270"/>
        </w:trPr>
        <w:tc>
          <w:tcPr>
            <w:tcW w:w="2875" w:type="dxa"/>
            <w:noWrap/>
          </w:tcPr>
          <w:p w14:paraId="5540B957" w14:textId="77777777" w:rsidR="00201CC0" w:rsidRPr="00002853" w:rsidRDefault="00201CC0" w:rsidP="00201CC0">
            <w:pPr>
              <w:rPr>
                <w:rFonts w:ascii="Arial" w:hAnsi="Arial" w:cs="Arial"/>
                <w:sz w:val="18"/>
              </w:rPr>
            </w:pPr>
            <w:r w:rsidRPr="00002853">
              <w:rPr>
                <w:rFonts w:ascii="Arial" w:hAnsi="Arial" w:cs="Arial"/>
                <w:sz w:val="18"/>
              </w:rPr>
              <w:t>ORWTPO GETTABS</w:t>
            </w:r>
          </w:p>
        </w:tc>
        <w:tc>
          <w:tcPr>
            <w:tcW w:w="1805" w:type="dxa"/>
            <w:noWrap/>
          </w:tcPr>
          <w:p w14:paraId="2F132B2E" w14:textId="77777777" w:rsidR="00201CC0" w:rsidRPr="00002853" w:rsidRDefault="00201CC0" w:rsidP="00201CC0">
            <w:pPr>
              <w:rPr>
                <w:rFonts w:ascii="Arial" w:hAnsi="Arial" w:cs="Arial"/>
                <w:sz w:val="18"/>
              </w:rPr>
            </w:pPr>
            <w:r w:rsidRPr="00002853">
              <w:rPr>
                <w:rFonts w:ascii="Arial" w:hAnsi="Arial" w:cs="Arial"/>
                <w:sz w:val="18"/>
              </w:rPr>
              <w:t>GETTABS</w:t>
            </w:r>
          </w:p>
        </w:tc>
        <w:tc>
          <w:tcPr>
            <w:tcW w:w="1877" w:type="dxa"/>
            <w:noWrap/>
          </w:tcPr>
          <w:p w14:paraId="0D6C3EC2"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0CB0510D" w14:textId="77777777" w:rsidR="00201CC0" w:rsidRPr="00002853" w:rsidRDefault="00201CC0" w:rsidP="00201CC0">
            <w:pPr>
              <w:rPr>
                <w:rFonts w:ascii="Arial" w:hAnsi="Arial" w:cs="Arial"/>
                <w:sz w:val="18"/>
              </w:rPr>
            </w:pPr>
          </w:p>
        </w:tc>
      </w:tr>
      <w:tr w:rsidR="00201CC0" w:rsidRPr="00002853" w14:paraId="3E07BD94" w14:textId="77777777" w:rsidTr="00CF7025">
        <w:trPr>
          <w:trHeight w:val="270"/>
        </w:trPr>
        <w:tc>
          <w:tcPr>
            <w:tcW w:w="2875" w:type="dxa"/>
            <w:noWrap/>
          </w:tcPr>
          <w:p w14:paraId="2E137405" w14:textId="77777777" w:rsidR="00201CC0" w:rsidRPr="00002853" w:rsidRDefault="00201CC0" w:rsidP="00201CC0">
            <w:pPr>
              <w:rPr>
                <w:rFonts w:ascii="Arial" w:hAnsi="Arial" w:cs="Arial"/>
                <w:sz w:val="18"/>
              </w:rPr>
            </w:pPr>
            <w:r w:rsidRPr="00002853">
              <w:rPr>
                <w:rFonts w:ascii="Arial" w:hAnsi="Arial" w:cs="Arial"/>
                <w:sz w:val="18"/>
              </w:rPr>
              <w:t xml:space="preserve">ORWTPP ADDLIST  </w:t>
            </w:r>
          </w:p>
        </w:tc>
        <w:tc>
          <w:tcPr>
            <w:tcW w:w="1805" w:type="dxa"/>
            <w:noWrap/>
          </w:tcPr>
          <w:p w14:paraId="3B56A528" w14:textId="77777777" w:rsidR="00201CC0" w:rsidRPr="00002853" w:rsidRDefault="00201CC0" w:rsidP="00201CC0">
            <w:pPr>
              <w:rPr>
                <w:rFonts w:ascii="Arial" w:hAnsi="Arial" w:cs="Arial"/>
                <w:sz w:val="18"/>
              </w:rPr>
            </w:pPr>
            <w:r w:rsidRPr="00002853">
              <w:rPr>
                <w:rFonts w:ascii="Arial" w:hAnsi="Arial" w:cs="Arial"/>
                <w:sz w:val="18"/>
              </w:rPr>
              <w:t>ADDLIST</w:t>
            </w:r>
          </w:p>
        </w:tc>
        <w:tc>
          <w:tcPr>
            <w:tcW w:w="1877" w:type="dxa"/>
            <w:noWrap/>
          </w:tcPr>
          <w:p w14:paraId="060AB1FF"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35B3B88" w14:textId="77777777" w:rsidR="00201CC0" w:rsidRPr="00002853" w:rsidRDefault="00201CC0" w:rsidP="00201CC0">
            <w:pPr>
              <w:rPr>
                <w:rFonts w:ascii="Arial" w:hAnsi="Arial" w:cs="Arial"/>
                <w:sz w:val="18"/>
              </w:rPr>
            </w:pPr>
          </w:p>
        </w:tc>
      </w:tr>
      <w:tr w:rsidR="00201CC0" w:rsidRPr="00002853" w14:paraId="185C4331" w14:textId="77777777" w:rsidTr="00CF7025">
        <w:trPr>
          <w:trHeight w:val="270"/>
        </w:trPr>
        <w:tc>
          <w:tcPr>
            <w:tcW w:w="2875" w:type="dxa"/>
            <w:noWrap/>
          </w:tcPr>
          <w:p w14:paraId="4A00A331" w14:textId="77777777" w:rsidR="00201CC0" w:rsidRPr="00002853" w:rsidRDefault="00201CC0" w:rsidP="00201CC0">
            <w:pPr>
              <w:rPr>
                <w:rFonts w:ascii="Arial" w:hAnsi="Arial" w:cs="Arial"/>
                <w:sz w:val="18"/>
              </w:rPr>
            </w:pPr>
            <w:r w:rsidRPr="00002853">
              <w:rPr>
                <w:rFonts w:ascii="Arial" w:hAnsi="Arial" w:cs="Arial"/>
                <w:sz w:val="18"/>
              </w:rPr>
              <w:lastRenderedPageBreak/>
              <w:t xml:space="preserve">ORWTPP CHKSURR  </w:t>
            </w:r>
          </w:p>
        </w:tc>
        <w:tc>
          <w:tcPr>
            <w:tcW w:w="1805" w:type="dxa"/>
            <w:noWrap/>
          </w:tcPr>
          <w:p w14:paraId="15817322" w14:textId="77777777" w:rsidR="00201CC0" w:rsidRPr="00002853" w:rsidRDefault="00201CC0" w:rsidP="00201CC0">
            <w:pPr>
              <w:rPr>
                <w:rFonts w:ascii="Arial" w:hAnsi="Arial" w:cs="Arial"/>
                <w:sz w:val="18"/>
              </w:rPr>
            </w:pPr>
            <w:r w:rsidRPr="00002853">
              <w:rPr>
                <w:rFonts w:ascii="Arial" w:hAnsi="Arial" w:cs="Arial"/>
                <w:sz w:val="18"/>
              </w:rPr>
              <w:t>CHKSURR</w:t>
            </w:r>
          </w:p>
        </w:tc>
        <w:tc>
          <w:tcPr>
            <w:tcW w:w="1877" w:type="dxa"/>
            <w:noWrap/>
          </w:tcPr>
          <w:p w14:paraId="222A9B2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78EB255" w14:textId="77777777" w:rsidR="00201CC0" w:rsidRPr="00002853" w:rsidRDefault="00201CC0" w:rsidP="00201CC0">
            <w:pPr>
              <w:rPr>
                <w:rFonts w:ascii="Arial" w:hAnsi="Arial" w:cs="Arial"/>
                <w:sz w:val="18"/>
              </w:rPr>
            </w:pPr>
          </w:p>
        </w:tc>
      </w:tr>
      <w:tr w:rsidR="00201CC0" w:rsidRPr="00002853" w14:paraId="34899F43" w14:textId="77777777" w:rsidTr="00CF7025">
        <w:trPr>
          <w:trHeight w:val="270"/>
        </w:trPr>
        <w:tc>
          <w:tcPr>
            <w:tcW w:w="2875" w:type="dxa"/>
            <w:noWrap/>
          </w:tcPr>
          <w:p w14:paraId="268A8040" w14:textId="77777777" w:rsidR="00201CC0" w:rsidRPr="00002853" w:rsidRDefault="00201CC0" w:rsidP="00201CC0">
            <w:pPr>
              <w:rPr>
                <w:rFonts w:ascii="Arial" w:hAnsi="Arial" w:cs="Arial"/>
                <w:sz w:val="18"/>
              </w:rPr>
            </w:pPr>
            <w:r w:rsidRPr="00002853">
              <w:rPr>
                <w:rFonts w:ascii="Arial" w:hAnsi="Arial" w:cs="Arial"/>
                <w:sz w:val="18"/>
              </w:rPr>
              <w:t xml:space="preserve">ORWTPP CLDAYS   </w:t>
            </w:r>
          </w:p>
        </w:tc>
        <w:tc>
          <w:tcPr>
            <w:tcW w:w="1805" w:type="dxa"/>
            <w:noWrap/>
          </w:tcPr>
          <w:p w14:paraId="2A66DBBC" w14:textId="77777777" w:rsidR="00201CC0" w:rsidRPr="00002853" w:rsidRDefault="00201CC0" w:rsidP="00201CC0">
            <w:pPr>
              <w:rPr>
                <w:rFonts w:ascii="Arial" w:hAnsi="Arial" w:cs="Arial"/>
                <w:sz w:val="18"/>
              </w:rPr>
            </w:pPr>
            <w:r w:rsidRPr="00002853">
              <w:rPr>
                <w:rFonts w:ascii="Arial" w:hAnsi="Arial" w:cs="Arial"/>
                <w:sz w:val="18"/>
              </w:rPr>
              <w:t>CLDAYS</w:t>
            </w:r>
          </w:p>
        </w:tc>
        <w:tc>
          <w:tcPr>
            <w:tcW w:w="1877" w:type="dxa"/>
            <w:noWrap/>
          </w:tcPr>
          <w:p w14:paraId="470895E3"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F6AF018" w14:textId="77777777" w:rsidR="00201CC0" w:rsidRPr="00002853" w:rsidRDefault="00201CC0" w:rsidP="00201CC0">
            <w:pPr>
              <w:rPr>
                <w:rFonts w:ascii="Arial" w:hAnsi="Arial" w:cs="Arial"/>
                <w:sz w:val="18"/>
              </w:rPr>
            </w:pPr>
          </w:p>
        </w:tc>
      </w:tr>
      <w:tr w:rsidR="00201CC0" w:rsidRPr="00002853" w14:paraId="6EC6F782" w14:textId="77777777" w:rsidTr="00CF7025">
        <w:trPr>
          <w:trHeight w:val="270"/>
        </w:trPr>
        <w:tc>
          <w:tcPr>
            <w:tcW w:w="2875" w:type="dxa"/>
            <w:noWrap/>
          </w:tcPr>
          <w:p w14:paraId="1EAF9F50" w14:textId="77777777" w:rsidR="00201CC0" w:rsidRPr="00002853" w:rsidRDefault="00201CC0" w:rsidP="00201CC0">
            <w:pPr>
              <w:rPr>
                <w:rFonts w:ascii="Arial" w:hAnsi="Arial" w:cs="Arial"/>
                <w:sz w:val="18"/>
              </w:rPr>
            </w:pPr>
            <w:r w:rsidRPr="00002853">
              <w:rPr>
                <w:rFonts w:ascii="Arial" w:hAnsi="Arial" w:cs="Arial"/>
                <w:sz w:val="18"/>
              </w:rPr>
              <w:t>ORWTPP CLEARNOT</w:t>
            </w:r>
          </w:p>
        </w:tc>
        <w:tc>
          <w:tcPr>
            <w:tcW w:w="1805" w:type="dxa"/>
            <w:noWrap/>
          </w:tcPr>
          <w:p w14:paraId="527F8EF6" w14:textId="77777777" w:rsidR="00201CC0" w:rsidRPr="00002853" w:rsidRDefault="00201CC0" w:rsidP="00201CC0">
            <w:pPr>
              <w:rPr>
                <w:rFonts w:ascii="Arial" w:hAnsi="Arial" w:cs="Arial"/>
                <w:sz w:val="18"/>
              </w:rPr>
            </w:pPr>
            <w:r w:rsidRPr="00002853">
              <w:rPr>
                <w:rFonts w:ascii="Arial" w:hAnsi="Arial" w:cs="Arial"/>
                <w:sz w:val="18"/>
              </w:rPr>
              <w:t>CLEARNOT</w:t>
            </w:r>
          </w:p>
        </w:tc>
        <w:tc>
          <w:tcPr>
            <w:tcW w:w="1877" w:type="dxa"/>
            <w:noWrap/>
          </w:tcPr>
          <w:p w14:paraId="029C577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2D48A35" w14:textId="77777777" w:rsidR="00201CC0" w:rsidRPr="00002853" w:rsidRDefault="00201CC0" w:rsidP="00201CC0">
            <w:pPr>
              <w:rPr>
                <w:rFonts w:ascii="Arial" w:hAnsi="Arial" w:cs="Arial"/>
                <w:sz w:val="18"/>
              </w:rPr>
            </w:pPr>
          </w:p>
        </w:tc>
      </w:tr>
      <w:tr w:rsidR="00201CC0" w:rsidRPr="00002853" w14:paraId="02616E52" w14:textId="77777777" w:rsidTr="00CF7025">
        <w:trPr>
          <w:trHeight w:val="270"/>
        </w:trPr>
        <w:tc>
          <w:tcPr>
            <w:tcW w:w="2875" w:type="dxa"/>
            <w:noWrap/>
          </w:tcPr>
          <w:p w14:paraId="6212286A" w14:textId="77777777" w:rsidR="00201CC0" w:rsidRPr="00002853" w:rsidRDefault="00201CC0" w:rsidP="00201CC0">
            <w:pPr>
              <w:rPr>
                <w:rFonts w:ascii="Arial" w:hAnsi="Arial" w:cs="Arial"/>
                <w:sz w:val="18"/>
              </w:rPr>
            </w:pPr>
            <w:r w:rsidRPr="00002853">
              <w:rPr>
                <w:rFonts w:ascii="Arial" w:hAnsi="Arial" w:cs="Arial"/>
                <w:sz w:val="18"/>
              </w:rPr>
              <w:t xml:space="preserve">ORWTPP CLRANGE  </w:t>
            </w:r>
          </w:p>
        </w:tc>
        <w:tc>
          <w:tcPr>
            <w:tcW w:w="1805" w:type="dxa"/>
            <w:noWrap/>
          </w:tcPr>
          <w:p w14:paraId="6DA563D0" w14:textId="77777777" w:rsidR="00201CC0" w:rsidRPr="00002853" w:rsidRDefault="00201CC0" w:rsidP="00201CC0">
            <w:pPr>
              <w:rPr>
                <w:rFonts w:ascii="Arial" w:hAnsi="Arial" w:cs="Arial"/>
                <w:sz w:val="18"/>
              </w:rPr>
            </w:pPr>
            <w:r w:rsidRPr="00002853">
              <w:rPr>
                <w:rFonts w:ascii="Arial" w:hAnsi="Arial" w:cs="Arial"/>
                <w:sz w:val="18"/>
              </w:rPr>
              <w:t>CLRANGE</w:t>
            </w:r>
          </w:p>
        </w:tc>
        <w:tc>
          <w:tcPr>
            <w:tcW w:w="1877" w:type="dxa"/>
            <w:noWrap/>
          </w:tcPr>
          <w:p w14:paraId="7CF325AF"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6F9A5FC" w14:textId="77777777" w:rsidR="00201CC0" w:rsidRPr="00002853" w:rsidRDefault="00201CC0" w:rsidP="00201CC0">
            <w:pPr>
              <w:rPr>
                <w:rFonts w:ascii="Arial" w:hAnsi="Arial" w:cs="Arial"/>
                <w:sz w:val="18"/>
              </w:rPr>
            </w:pPr>
          </w:p>
        </w:tc>
      </w:tr>
      <w:tr w:rsidR="00201CC0" w:rsidRPr="00002853" w14:paraId="54009B22" w14:textId="77777777" w:rsidTr="00CF7025">
        <w:trPr>
          <w:trHeight w:val="270"/>
        </w:trPr>
        <w:tc>
          <w:tcPr>
            <w:tcW w:w="2875" w:type="dxa"/>
            <w:noWrap/>
          </w:tcPr>
          <w:p w14:paraId="6ED1F4FC" w14:textId="77777777" w:rsidR="00201CC0" w:rsidRPr="00002853" w:rsidRDefault="00201CC0" w:rsidP="00201CC0">
            <w:pPr>
              <w:rPr>
                <w:rFonts w:ascii="Arial" w:hAnsi="Arial" w:cs="Arial"/>
                <w:sz w:val="18"/>
              </w:rPr>
            </w:pPr>
            <w:r w:rsidRPr="00002853">
              <w:rPr>
                <w:rFonts w:ascii="Arial" w:hAnsi="Arial" w:cs="Arial"/>
                <w:sz w:val="18"/>
              </w:rPr>
              <w:t xml:space="preserve">ORWTPP CSARNG   </w:t>
            </w:r>
          </w:p>
        </w:tc>
        <w:tc>
          <w:tcPr>
            <w:tcW w:w="1805" w:type="dxa"/>
            <w:noWrap/>
          </w:tcPr>
          <w:p w14:paraId="07B06668" w14:textId="77777777" w:rsidR="00201CC0" w:rsidRPr="00002853" w:rsidRDefault="00201CC0" w:rsidP="00201CC0">
            <w:pPr>
              <w:rPr>
                <w:rFonts w:ascii="Arial" w:hAnsi="Arial" w:cs="Arial"/>
                <w:sz w:val="18"/>
              </w:rPr>
            </w:pPr>
            <w:r w:rsidRPr="00002853">
              <w:rPr>
                <w:rFonts w:ascii="Arial" w:hAnsi="Arial" w:cs="Arial"/>
                <w:sz w:val="18"/>
              </w:rPr>
              <w:t>CSARNG</w:t>
            </w:r>
          </w:p>
        </w:tc>
        <w:tc>
          <w:tcPr>
            <w:tcW w:w="1877" w:type="dxa"/>
            <w:noWrap/>
          </w:tcPr>
          <w:p w14:paraId="15555BC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6ADC8E5" w14:textId="77777777" w:rsidR="00201CC0" w:rsidRPr="00002853" w:rsidRDefault="00201CC0" w:rsidP="00201CC0">
            <w:pPr>
              <w:rPr>
                <w:rFonts w:ascii="Arial" w:hAnsi="Arial" w:cs="Arial"/>
                <w:sz w:val="18"/>
              </w:rPr>
            </w:pPr>
          </w:p>
        </w:tc>
      </w:tr>
      <w:tr w:rsidR="00201CC0" w:rsidRPr="00002853" w14:paraId="3A8A3B35" w14:textId="77777777" w:rsidTr="00CF7025">
        <w:trPr>
          <w:trHeight w:val="270"/>
        </w:trPr>
        <w:tc>
          <w:tcPr>
            <w:tcW w:w="2875" w:type="dxa"/>
            <w:noWrap/>
          </w:tcPr>
          <w:p w14:paraId="364C4C0E" w14:textId="77777777" w:rsidR="00201CC0" w:rsidRPr="00002853" w:rsidRDefault="00201CC0" w:rsidP="00201CC0">
            <w:pPr>
              <w:rPr>
                <w:rFonts w:ascii="Arial" w:hAnsi="Arial" w:cs="Arial"/>
                <w:sz w:val="18"/>
              </w:rPr>
            </w:pPr>
            <w:r w:rsidRPr="00002853">
              <w:rPr>
                <w:rFonts w:ascii="Arial" w:hAnsi="Arial" w:cs="Arial"/>
                <w:sz w:val="18"/>
              </w:rPr>
              <w:t xml:space="preserve">ORWTPP CSLAB    </w:t>
            </w:r>
          </w:p>
        </w:tc>
        <w:tc>
          <w:tcPr>
            <w:tcW w:w="1805" w:type="dxa"/>
            <w:noWrap/>
          </w:tcPr>
          <w:p w14:paraId="280E93B9" w14:textId="77777777" w:rsidR="00201CC0" w:rsidRPr="00002853" w:rsidRDefault="00201CC0" w:rsidP="00201CC0">
            <w:pPr>
              <w:rPr>
                <w:rFonts w:ascii="Arial" w:hAnsi="Arial" w:cs="Arial"/>
                <w:sz w:val="18"/>
              </w:rPr>
            </w:pPr>
            <w:r w:rsidRPr="00002853">
              <w:rPr>
                <w:rFonts w:ascii="Arial" w:hAnsi="Arial" w:cs="Arial"/>
                <w:sz w:val="18"/>
              </w:rPr>
              <w:t>CSLAB</w:t>
            </w:r>
          </w:p>
        </w:tc>
        <w:tc>
          <w:tcPr>
            <w:tcW w:w="1877" w:type="dxa"/>
            <w:noWrap/>
          </w:tcPr>
          <w:p w14:paraId="5245E37E"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E3536F5" w14:textId="77777777" w:rsidR="00201CC0" w:rsidRPr="00002853" w:rsidRDefault="00201CC0" w:rsidP="00201CC0">
            <w:pPr>
              <w:rPr>
                <w:rFonts w:ascii="Arial" w:hAnsi="Arial" w:cs="Arial"/>
                <w:sz w:val="18"/>
              </w:rPr>
            </w:pPr>
          </w:p>
        </w:tc>
      </w:tr>
      <w:tr w:rsidR="00201CC0" w:rsidRPr="00002853" w14:paraId="62691289" w14:textId="77777777" w:rsidTr="00CF7025">
        <w:trPr>
          <w:trHeight w:val="270"/>
        </w:trPr>
        <w:tc>
          <w:tcPr>
            <w:tcW w:w="2875" w:type="dxa"/>
            <w:noWrap/>
          </w:tcPr>
          <w:p w14:paraId="640E30CD" w14:textId="77777777" w:rsidR="00201CC0" w:rsidRPr="00002853" w:rsidRDefault="00201CC0" w:rsidP="00201CC0">
            <w:pPr>
              <w:rPr>
                <w:rFonts w:ascii="Arial" w:hAnsi="Arial" w:cs="Arial"/>
                <w:sz w:val="18"/>
              </w:rPr>
            </w:pPr>
            <w:r w:rsidRPr="00002853">
              <w:rPr>
                <w:rFonts w:ascii="Arial" w:hAnsi="Arial" w:cs="Arial"/>
                <w:sz w:val="18"/>
              </w:rPr>
              <w:t xml:space="preserve">ORWTPP DELLIST  </w:t>
            </w:r>
          </w:p>
        </w:tc>
        <w:tc>
          <w:tcPr>
            <w:tcW w:w="1805" w:type="dxa"/>
            <w:noWrap/>
          </w:tcPr>
          <w:p w14:paraId="0F730C6E" w14:textId="77777777" w:rsidR="00201CC0" w:rsidRPr="00002853" w:rsidRDefault="00201CC0" w:rsidP="00201CC0">
            <w:pPr>
              <w:rPr>
                <w:rFonts w:ascii="Arial" w:hAnsi="Arial" w:cs="Arial"/>
                <w:sz w:val="18"/>
              </w:rPr>
            </w:pPr>
            <w:r w:rsidRPr="00002853">
              <w:rPr>
                <w:rFonts w:ascii="Arial" w:hAnsi="Arial" w:cs="Arial"/>
                <w:sz w:val="18"/>
              </w:rPr>
              <w:t>DELLIST</w:t>
            </w:r>
          </w:p>
        </w:tc>
        <w:tc>
          <w:tcPr>
            <w:tcW w:w="1877" w:type="dxa"/>
            <w:noWrap/>
          </w:tcPr>
          <w:p w14:paraId="4BB0974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0A844ED" w14:textId="77777777" w:rsidR="00201CC0" w:rsidRPr="00002853" w:rsidRDefault="00201CC0" w:rsidP="00201CC0">
            <w:pPr>
              <w:rPr>
                <w:rFonts w:ascii="Arial" w:hAnsi="Arial" w:cs="Arial"/>
                <w:sz w:val="18"/>
              </w:rPr>
            </w:pPr>
          </w:p>
        </w:tc>
      </w:tr>
      <w:tr w:rsidR="00201CC0" w:rsidRPr="00002853" w14:paraId="74665155" w14:textId="77777777" w:rsidTr="00CF7025">
        <w:trPr>
          <w:trHeight w:val="270"/>
        </w:trPr>
        <w:tc>
          <w:tcPr>
            <w:tcW w:w="2875" w:type="dxa"/>
            <w:noWrap/>
          </w:tcPr>
          <w:p w14:paraId="73F8F4D2" w14:textId="77777777" w:rsidR="00201CC0" w:rsidRPr="00002853" w:rsidRDefault="00201CC0" w:rsidP="00201CC0">
            <w:pPr>
              <w:rPr>
                <w:rFonts w:ascii="Arial" w:hAnsi="Arial" w:cs="Arial"/>
                <w:sz w:val="18"/>
              </w:rPr>
            </w:pPr>
            <w:r w:rsidRPr="00002853">
              <w:rPr>
                <w:rFonts w:ascii="Arial" w:hAnsi="Arial" w:cs="Arial"/>
                <w:sz w:val="18"/>
              </w:rPr>
              <w:t>ORWTPP GETCOMBO</w:t>
            </w:r>
          </w:p>
        </w:tc>
        <w:tc>
          <w:tcPr>
            <w:tcW w:w="1805" w:type="dxa"/>
            <w:noWrap/>
          </w:tcPr>
          <w:p w14:paraId="30D52170" w14:textId="77777777" w:rsidR="00201CC0" w:rsidRPr="00002853" w:rsidRDefault="00201CC0" w:rsidP="00201CC0">
            <w:pPr>
              <w:rPr>
                <w:rFonts w:ascii="Arial" w:hAnsi="Arial" w:cs="Arial"/>
                <w:sz w:val="18"/>
              </w:rPr>
            </w:pPr>
            <w:r w:rsidRPr="00002853">
              <w:rPr>
                <w:rFonts w:ascii="Arial" w:hAnsi="Arial" w:cs="Arial"/>
                <w:sz w:val="18"/>
              </w:rPr>
              <w:t>GETCOMBO</w:t>
            </w:r>
          </w:p>
        </w:tc>
        <w:tc>
          <w:tcPr>
            <w:tcW w:w="1877" w:type="dxa"/>
            <w:noWrap/>
          </w:tcPr>
          <w:p w14:paraId="7B7096F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95D1E76" w14:textId="77777777" w:rsidR="00201CC0" w:rsidRPr="00002853" w:rsidRDefault="00201CC0" w:rsidP="00201CC0">
            <w:pPr>
              <w:rPr>
                <w:rFonts w:ascii="Arial" w:hAnsi="Arial" w:cs="Arial"/>
                <w:sz w:val="18"/>
              </w:rPr>
            </w:pPr>
          </w:p>
        </w:tc>
      </w:tr>
      <w:tr w:rsidR="00201CC0" w:rsidRPr="00002853" w14:paraId="37858BA7" w14:textId="77777777" w:rsidTr="00CF7025">
        <w:trPr>
          <w:trHeight w:val="270"/>
        </w:trPr>
        <w:tc>
          <w:tcPr>
            <w:tcW w:w="2875" w:type="dxa"/>
            <w:noWrap/>
          </w:tcPr>
          <w:p w14:paraId="144B1A20" w14:textId="77777777" w:rsidR="00201CC0" w:rsidRPr="00002853" w:rsidRDefault="00201CC0" w:rsidP="00201CC0">
            <w:pPr>
              <w:rPr>
                <w:rFonts w:ascii="Arial" w:hAnsi="Arial" w:cs="Arial"/>
                <w:sz w:val="18"/>
              </w:rPr>
            </w:pPr>
            <w:r w:rsidRPr="00002853">
              <w:rPr>
                <w:rFonts w:ascii="Arial" w:hAnsi="Arial" w:cs="Arial"/>
                <w:sz w:val="18"/>
              </w:rPr>
              <w:t xml:space="preserve">ORWTPP GETCOS   </w:t>
            </w:r>
          </w:p>
        </w:tc>
        <w:tc>
          <w:tcPr>
            <w:tcW w:w="1805" w:type="dxa"/>
            <w:noWrap/>
          </w:tcPr>
          <w:p w14:paraId="2035F500" w14:textId="77777777" w:rsidR="00201CC0" w:rsidRPr="00002853" w:rsidRDefault="00201CC0" w:rsidP="00201CC0">
            <w:pPr>
              <w:rPr>
                <w:rFonts w:ascii="Arial" w:hAnsi="Arial" w:cs="Arial"/>
                <w:sz w:val="18"/>
              </w:rPr>
            </w:pPr>
            <w:r w:rsidRPr="00002853">
              <w:rPr>
                <w:rFonts w:ascii="Arial" w:hAnsi="Arial" w:cs="Arial"/>
                <w:sz w:val="18"/>
              </w:rPr>
              <w:t>GETCOS</w:t>
            </w:r>
          </w:p>
        </w:tc>
        <w:tc>
          <w:tcPr>
            <w:tcW w:w="1877" w:type="dxa"/>
            <w:noWrap/>
          </w:tcPr>
          <w:p w14:paraId="5104BD64"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DE28E9A" w14:textId="77777777" w:rsidR="00201CC0" w:rsidRPr="00002853" w:rsidRDefault="00201CC0" w:rsidP="00201CC0">
            <w:pPr>
              <w:rPr>
                <w:rFonts w:ascii="Arial" w:hAnsi="Arial" w:cs="Arial"/>
                <w:sz w:val="18"/>
              </w:rPr>
            </w:pPr>
          </w:p>
        </w:tc>
      </w:tr>
      <w:tr w:rsidR="00201CC0" w:rsidRPr="00002853" w14:paraId="1E50E323" w14:textId="77777777" w:rsidTr="00CF7025">
        <w:trPr>
          <w:trHeight w:val="270"/>
        </w:trPr>
        <w:tc>
          <w:tcPr>
            <w:tcW w:w="2875" w:type="dxa"/>
            <w:noWrap/>
          </w:tcPr>
          <w:p w14:paraId="194B5A1D" w14:textId="77777777" w:rsidR="00201CC0" w:rsidRPr="00002853" w:rsidRDefault="00201CC0" w:rsidP="00201CC0">
            <w:pPr>
              <w:rPr>
                <w:rFonts w:ascii="Arial" w:hAnsi="Arial" w:cs="Arial"/>
                <w:sz w:val="18"/>
              </w:rPr>
            </w:pPr>
            <w:r w:rsidRPr="00002853">
              <w:rPr>
                <w:rFonts w:ascii="Arial" w:hAnsi="Arial" w:cs="Arial"/>
                <w:sz w:val="18"/>
              </w:rPr>
              <w:t xml:space="preserve">ORWTPP GETDCOS  </w:t>
            </w:r>
          </w:p>
        </w:tc>
        <w:tc>
          <w:tcPr>
            <w:tcW w:w="1805" w:type="dxa"/>
            <w:noWrap/>
          </w:tcPr>
          <w:p w14:paraId="7ACCD935" w14:textId="77777777" w:rsidR="00201CC0" w:rsidRPr="00002853" w:rsidRDefault="00201CC0" w:rsidP="00201CC0">
            <w:pPr>
              <w:rPr>
                <w:rFonts w:ascii="Arial" w:hAnsi="Arial" w:cs="Arial"/>
                <w:sz w:val="18"/>
              </w:rPr>
            </w:pPr>
            <w:r w:rsidRPr="00002853">
              <w:rPr>
                <w:rFonts w:ascii="Arial" w:hAnsi="Arial" w:cs="Arial"/>
                <w:sz w:val="18"/>
              </w:rPr>
              <w:t>GETDCOS</w:t>
            </w:r>
          </w:p>
        </w:tc>
        <w:tc>
          <w:tcPr>
            <w:tcW w:w="1877" w:type="dxa"/>
            <w:noWrap/>
          </w:tcPr>
          <w:p w14:paraId="1FB5BBD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9F31A9E" w14:textId="77777777" w:rsidR="00201CC0" w:rsidRPr="00002853" w:rsidRDefault="00201CC0" w:rsidP="00201CC0">
            <w:pPr>
              <w:rPr>
                <w:rFonts w:ascii="Arial" w:hAnsi="Arial" w:cs="Arial"/>
                <w:sz w:val="18"/>
              </w:rPr>
            </w:pPr>
          </w:p>
        </w:tc>
      </w:tr>
      <w:tr w:rsidR="00201CC0" w:rsidRPr="00002853" w14:paraId="5BFD44F2" w14:textId="77777777" w:rsidTr="00CF7025">
        <w:trPr>
          <w:trHeight w:val="270"/>
        </w:trPr>
        <w:tc>
          <w:tcPr>
            <w:tcW w:w="2875" w:type="dxa"/>
            <w:noWrap/>
          </w:tcPr>
          <w:p w14:paraId="202670FC" w14:textId="77777777" w:rsidR="00201CC0" w:rsidRPr="00002853" w:rsidRDefault="00201CC0" w:rsidP="00201CC0">
            <w:pPr>
              <w:rPr>
                <w:rFonts w:ascii="Arial" w:hAnsi="Arial" w:cs="Arial"/>
                <w:sz w:val="18"/>
              </w:rPr>
            </w:pPr>
            <w:r w:rsidRPr="00002853">
              <w:rPr>
                <w:rFonts w:ascii="Arial" w:hAnsi="Arial" w:cs="Arial"/>
                <w:sz w:val="18"/>
              </w:rPr>
              <w:t xml:space="preserve">ORWTPP GETNOT   </w:t>
            </w:r>
          </w:p>
        </w:tc>
        <w:tc>
          <w:tcPr>
            <w:tcW w:w="1805" w:type="dxa"/>
            <w:noWrap/>
          </w:tcPr>
          <w:p w14:paraId="7DC94105" w14:textId="77777777" w:rsidR="00201CC0" w:rsidRPr="00002853" w:rsidRDefault="00201CC0" w:rsidP="00201CC0">
            <w:pPr>
              <w:rPr>
                <w:rFonts w:ascii="Arial" w:hAnsi="Arial" w:cs="Arial"/>
                <w:sz w:val="18"/>
              </w:rPr>
            </w:pPr>
            <w:r w:rsidRPr="00002853">
              <w:rPr>
                <w:rFonts w:ascii="Arial" w:hAnsi="Arial" w:cs="Arial"/>
                <w:sz w:val="18"/>
              </w:rPr>
              <w:t>GETNOT</w:t>
            </w:r>
          </w:p>
        </w:tc>
        <w:tc>
          <w:tcPr>
            <w:tcW w:w="1877" w:type="dxa"/>
            <w:noWrap/>
          </w:tcPr>
          <w:p w14:paraId="2CD055F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F7F26B8" w14:textId="77777777" w:rsidR="00201CC0" w:rsidRPr="00002853" w:rsidRDefault="00201CC0" w:rsidP="00201CC0">
            <w:pPr>
              <w:rPr>
                <w:rFonts w:ascii="Arial" w:hAnsi="Arial" w:cs="Arial"/>
                <w:sz w:val="18"/>
              </w:rPr>
            </w:pPr>
          </w:p>
        </w:tc>
      </w:tr>
      <w:tr w:rsidR="00201CC0" w:rsidRPr="00002853" w14:paraId="0E8F9B34" w14:textId="77777777" w:rsidTr="00CF7025">
        <w:trPr>
          <w:trHeight w:val="270"/>
        </w:trPr>
        <w:tc>
          <w:tcPr>
            <w:tcW w:w="2875" w:type="dxa"/>
            <w:noWrap/>
          </w:tcPr>
          <w:p w14:paraId="1E4AEB88" w14:textId="77777777" w:rsidR="00201CC0" w:rsidRPr="00002853" w:rsidRDefault="00201CC0" w:rsidP="00201CC0">
            <w:pPr>
              <w:rPr>
                <w:rFonts w:ascii="Arial" w:hAnsi="Arial" w:cs="Arial"/>
                <w:sz w:val="18"/>
              </w:rPr>
            </w:pPr>
            <w:r w:rsidRPr="00002853">
              <w:rPr>
                <w:rFonts w:ascii="Arial" w:hAnsi="Arial" w:cs="Arial"/>
                <w:sz w:val="18"/>
              </w:rPr>
              <w:t xml:space="preserve">ORWTPP GETNOTO  </w:t>
            </w:r>
          </w:p>
        </w:tc>
        <w:tc>
          <w:tcPr>
            <w:tcW w:w="1805" w:type="dxa"/>
            <w:noWrap/>
          </w:tcPr>
          <w:p w14:paraId="3B3A7E4C" w14:textId="77777777" w:rsidR="00201CC0" w:rsidRPr="00002853" w:rsidRDefault="00201CC0" w:rsidP="00201CC0">
            <w:pPr>
              <w:rPr>
                <w:rFonts w:ascii="Arial" w:hAnsi="Arial" w:cs="Arial"/>
                <w:sz w:val="18"/>
              </w:rPr>
            </w:pPr>
            <w:r w:rsidRPr="00002853">
              <w:rPr>
                <w:rFonts w:ascii="Arial" w:hAnsi="Arial" w:cs="Arial"/>
                <w:sz w:val="18"/>
              </w:rPr>
              <w:t>GETNOTO</w:t>
            </w:r>
          </w:p>
        </w:tc>
        <w:tc>
          <w:tcPr>
            <w:tcW w:w="1877" w:type="dxa"/>
            <w:noWrap/>
          </w:tcPr>
          <w:p w14:paraId="4E0C04CC"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E20E21F" w14:textId="77777777" w:rsidR="00201CC0" w:rsidRPr="00002853" w:rsidRDefault="00201CC0" w:rsidP="00201CC0">
            <w:pPr>
              <w:rPr>
                <w:rFonts w:ascii="Arial" w:hAnsi="Arial" w:cs="Arial"/>
                <w:sz w:val="18"/>
              </w:rPr>
            </w:pPr>
          </w:p>
        </w:tc>
      </w:tr>
      <w:tr w:rsidR="00201CC0" w:rsidRPr="00002853" w14:paraId="61971B74" w14:textId="77777777" w:rsidTr="00CF7025">
        <w:trPr>
          <w:trHeight w:val="270"/>
        </w:trPr>
        <w:tc>
          <w:tcPr>
            <w:tcW w:w="2875" w:type="dxa"/>
            <w:noWrap/>
          </w:tcPr>
          <w:p w14:paraId="3641C87F" w14:textId="77777777" w:rsidR="00201CC0" w:rsidRPr="00002853" w:rsidRDefault="00201CC0" w:rsidP="00201CC0">
            <w:pPr>
              <w:rPr>
                <w:rFonts w:ascii="Arial" w:hAnsi="Arial" w:cs="Arial"/>
                <w:sz w:val="18"/>
              </w:rPr>
            </w:pPr>
            <w:r w:rsidRPr="00002853">
              <w:rPr>
                <w:rFonts w:ascii="Arial" w:hAnsi="Arial" w:cs="Arial"/>
                <w:sz w:val="18"/>
              </w:rPr>
              <w:t xml:space="preserve">ORWTPP GETOC    </w:t>
            </w:r>
          </w:p>
        </w:tc>
        <w:tc>
          <w:tcPr>
            <w:tcW w:w="1805" w:type="dxa"/>
            <w:noWrap/>
          </w:tcPr>
          <w:p w14:paraId="14B5893B" w14:textId="77777777" w:rsidR="00201CC0" w:rsidRPr="00002853" w:rsidRDefault="00201CC0" w:rsidP="00201CC0">
            <w:pPr>
              <w:rPr>
                <w:rFonts w:ascii="Arial" w:hAnsi="Arial" w:cs="Arial"/>
                <w:sz w:val="18"/>
              </w:rPr>
            </w:pPr>
            <w:r w:rsidRPr="00002853">
              <w:rPr>
                <w:rFonts w:ascii="Arial" w:hAnsi="Arial" w:cs="Arial"/>
                <w:sz w:val="18"/>
              </w:rPr>
              <w:t>GETOC</w:t>
            </w:r>
          </w:p>
        </w:tc>
        <w:tc>
          <w:tcPr>
            <w:tcW w:w="1877" w:type="dxa"/>
            <w:noWrap/>
          </w:tcPr>
          <w:p w14:paraId="135E4EC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4015142" w14:textId="77777777" w:rsidR="00201CC0" w:rsidRPr="00002853" w:rsidRDefault="00201CC0" w:rsidP="00201CC0">
            <w:pPr>
              <w:rPr>
                <w:rFonts w:ascii="Arial" w:hAnsi="Arial" w:cs="Arial"/>
                <w:sz w:val="18"/>
              </w:rPr>
            </w:pPr>
          </w:p>
        </w:tc>
      </w:tr>
      <w:tr w:rsidR="00201CC0" w:rsidRPr="00002853" w14:paraId="6AEA80AC" w14:textId="77777777" w:rsidTr="00CF7025">
        <w:trPr>
          <w:trHeight w:val="270"/>
        </w:trPr>
        <w:tc>
          <w:tcPr>
            <w:tcW w:w="2875" w:type="dxa"/>
            <w:noWrap/>
          </w:tcPr>
          <w:p w14:paraId="7D05201B" w14:textId="77777777" w:rsidR="00201CC0" w:rsidRPr="00002853" w:rsidRDefault="00201CC0" w:rsidP="00201CC0">
            <w:pPr>
              <w:rPr>
                <w:rFonts w:ascii="Arial" w:hAnsi="Arial" w:cs="Arial"/>
                <w:sz w:val="18"/>
              </w:rPr>
            </w:pPr>
            <w:r w:rsidRPr="00002853">
              <w:rPr>
                <w:rFonts w:ascii="Arial" w:hAnsi="Arial" w:cs="Arial"/>
                <w:sz w:val="18"/>
              </w:rPr>
              <w:t>ORWTPP GETOTHER</w:t>
            </w:r>
          </w:p>
        </w:tc>
        <w:tc>
          <w:tcPr>
            <w:tcW w:w="1805" w:type="dxa"/>
            <w:noWrap/>
          </w:tcPr>
          <w:p w14:paraId="48ADAC63" w14:textId="77777777" w:rsidR="00201CC0" w:rsidRPr="00002853" w:rsidRDefault="00201CC0" w:rsidP="00201CC0">
            <w:pPr>
              <w:rPr>
                <w:rFonts w:ascii="Arial" w:hAnsi="Arial" w:cs="Arial"/>
                <w:sz w:val="18"/>
              </w:rPr>
            </w:pPr>
            <w:r w:rsidRPr="00002853">
              <w:rPr>
                <w:rFonts w:ascii="Arial" w:hAnsi="Arial" w:cs="Arial"/>
                <w:sz w:val="18"/>
              </w:rPr>
              <w:t>GETOTHER</w:t>
            </w:r>
          </w:p>
        </w:tc>
        <w:tc>
          <w:tcPr>
            <w:tcW w:w="1877" w:type="dxa"/>
            <w:noWrap/>
          </w:tcPr>
          <w:p w14:paraId="49BB201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ACBE3AF" w14:textId="77777777" w:rsidR="00201CC0" w:rsidRPr="00002853" w:rsidRDefault="00201CC0" w:rsidP="00201CC0">
            <w:pPr>
              <w:rPr>
                <w:rFonts w:ascii="Arial" w:hAnsi="Arial" w:cs="Arial"/>
                <w:sz w:val="18"/>
              </w:rPr>
            </w:pPr>
          </w:p>
        </w:tc>
      </w:tr>
      <w:tr w:rsidR="00201CC0" w:rsidRPr="00002853" w14:paraId="5041F74D" w14:textId="77777777" w:rsidTr="00CF7025">
        <w:trPr>
          <w:trHeight w:val="270"/>
        </w:trPr>
        <w:tc>
          <w:tcPr>
            <w:tcW w:w="2875" w:type="dxa"/>
            <w:noWrap/>
          </w:tcPr>
          <w:p w14:paraId="415726FE" w14:textId="77777777" w:rsidR="00201CC0" w:rsidRPr="00002853" w:rsidRDefault="00201CC0" w:rsidP="00201CC0">
            <w:pPr>
              <w:rPr>
                <w:rFonts w:ascii="Arial" w:hAnsi="Arial" w:cs="Arial"/>
                <w:sz w:val="18"/>
              </w:rPr>
            </w:pPr>
            <w:r w:rsidRPr="00002853">
              <w:rPr>
                <w:rFonts w:ascii="Arial" w:hAnsi="Arial" w:cs="Arial"/>
                <w:sz w:val="18"/>
              </w:rPr>
              <w:t xml:space="preserve">ORWTPP GETREM   </w:t>
            </w:r>
          </w:p>
        </w:tc>
        <w:tc>
          <w:tcPr>
            <w:tcW w:w="1805" w:type="dxa"/>
            <w:noWrap/>
          </w:tcPr>
          <w:p w14:paraId="477FB650" w14:textId="77777777" w:rsidR="00201CC0" w:rsidRPr="00002853" w:rsidRDefault="00201CC0" w:rsidP="00201CC0">
            <w:pPr>
              <w:rPr>
                <w:rFonts w:ascii="Arial" w:hAnsi="Arial" w:cs="Arial"/>
                <w:sz w:val="18"/>
              </w:rPr>
            </w:pPr>
            <w:r w:rsidRPr="00002853">
              <w:rPr>
                <w:rFonts w:ascii="Arial" w:hAnsi="Arial" w:cs="Arial"/>
                <w:sz w:val="18"/>
              </w:rPr>
              <w:t>GETREM</w:t>
            </w:r>
          </w:p>
        </w:tc>
        <w:tc>
          <w:tcPr>
            <w:tcW w:w="1877" w:type="dxa"/>
            <w:noWrap/>
          </w:tcPr>
          <w:p w14:paraId="0982055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C129744" w14:textId="77777777" w:rsidR="00201CC0" w:rsidRPr="00002853" w:rsidRDefault="00201CC0" w:rsidP="00201CC0">
            <w:pPr>
              <w:rPr>
                <w:rFonts w:ascii="Arial" w:hAnsi="Arial" w:cs="Arial"/>
                <w:sz w:val="18"/>
              </w:rPr>
            </w:pPr>
          </w:p>
        </w:tc>
      </w:tr>
      <w:tr w:rsidR="00201CC0" w:rsidRPr="00002853" w14:paraId="65157B83" w14:textId="77777777" w:rsidTr="00CF7025">
        <w:trPr>
          <w:trHeight w:val="270"/>
        </w:trPr>
        <w:tc>
          <w:tcPr>
            <w:tcW w:w="2875" w:type="dxa"/>
            <w:noWrap/>
          </w:tcPr>
          <w:p w14:paraId="0DB91885" w14:textId="77777777" w:rsidR="00201CC0" w:rsidRPr="00002853" w:rsidRDefault="00201CC0" w:rsidP="00201CC0">
            <w:pPr>
              <w:rPr>
                <w:rFonts w:ascii="Arial" w:hAnsi="Arial" w:cs="Arial"/>
                <w:sz w:val="18"/>
              </w:rPr>
            </w:pPr>
            <w:r w:rsidRPr="00002853">
              <w:rPr>
                <w:rFonts w:ascii="Arial" w:hAnsi="Arial" w:cs="Arial"/>
                <w:sz w:val="18"/>
              </w:rPr>
              <w:t>ORWTPP GETSUB</w:t>
            </w:r>
          </w:p>
        </w:tc>
        <w:tc>
          <w:tcPr>
            <w:tcW w:w="1805" w:type="dxa"/>
            <w:noWrap/>
          </w:tcPr>
          <w:p w14:paraId="10EE6E1A" w14:textId="77777777" w:rsidR="00201CC0" w:rsidRPr="00002853" w:rsidRDefault="00201CC0" w:rsidP="00201CC0">
            <w:pPr>
              <w:rPr>
                <w:rFonts w:ascii="Arial" w:hAnsi="Arial" w:cs="Arial"/>
                <w:sz w:val="18"/>
              </w:rPr>
            </w:pPr>
            <w:r w:rsidRPr="00002853">
              <w:rPr>
                <w:rFonts w:ascii="Arial" w:hAnsi="Arial" w:cs="Arial"/>
                <w:sz w:val="18"/>
                <w:szCs w:val="18"/>
              </w:rPr>
              <w:t xml:space="preserve">GETSUB  </w:t>
            </w:r>
          </w:p>
        </w:tc>
        <w:tc>
          <w:tcPr>
            <w:tcW w:w="1877" w:type="dxa"/>
            <w:noWrap/>
          </w:tcPr>
          <w:p w14:paraId="26028F5F" w14:textId="77777777" w:rsidR="00201CC0" w:rsidRPr="00002853" w:rsidRDefault="00201CC0" w:rsidP="00201CC0">
            <w:pPr>
              <w:rPr>
                <w:rFonts w:ascii="Arial" w:hAnsi="Arial" w:cs="Arial"/>
                <w:sz w:val="18"/>
              </w:rPr>
            </w:pPr>
            <w:r w:rsidRPr="00002853">
              <w:rPr>
                <w:rFonts w:ascii="Arial" w:hAnsi="Arial" w:cs="Arial"/>
                <w:sz w:val="18"/>
                <w:szCs w:val="18"/>
              </w:rPr>
              <w:t>ORWTPP</w:t>
            </w:r>
          </w:p>
        </w:tc>
        <w:tc>
          <w:tcPr>
            <w:tcW w:w="1723" w:type="dxa"/>
          </w:tcPr>
          <w:p w14:paraId="4B4304A1" w14:textId="77777777" w:rsidR="00201CC0" w:rsidRPr="00002853" w:rsidRDefault="00201CC0" w:rsidP="00201CC0">
            <w:pPr>
              <w:rPr>
                <w:rFonts w:ascii="Arial" w:hAnsi="Arial" w:cs="Arial"/>
                <w:sz w:val="18"/>
              </w:rPr>
            </w:pPr>
          </w:p>
        </w:tc>
      </w:tr>
      <w:tr w:rsidR="00201CC0" w:rsidRPr="00002853" w14:paraId="469EC84E" w14:textId="77777777" w:rsidTr="00CF7025">
        <w:trPr>
          <w:trHeight w:val="270"/>
        </w:trPr>
        <w:tc>
          <w:tcPr>
            <w:tcW w:w="2875" w:type="dxa"/>
            <w:noWrap/>
          </w:tcPr>
          <w:p w14:paraId="0430476E" w14:textId="77777777" w:rsidR="00201CC0" w:rsidRPr="00002853" w:rsidRDefault="00201CC0" w:rsidP="00201CC0">
            <w:pPr>
              <w:rPr>
                <w:rFonts w:ascii="Arial" w:hAnsi="Arial" w:cs="Arial"/>
                <w:sz w:val="18"/>
              </w:rPr>
            </w:pPr>
            <w:r w:rsidRPr="00002853">
              <w:rPr>
                <w:rFonts w:ascii="Arial" w:hAnsi="Arial" w:cs="Arial"/>
                <w:sz w:val="18"/>
              </w:rPr>
              <w:t xml:space="preserve">ORWTPP GETSURR  </w:t>
            </w:r>
          </w:p>
        </w:tc>
        <w:tc>
          <w:tcPr>
            <w:tcW w:w="1805" w:type="dxa"/>
            <w:noWrap/>
          </w:tcPr>
          <w:p w14:paraId="4B30FD95" w14:textId="77777777" w:rsidR="00201CC0" w:rsidRPr="00002853" w:rsidRDefault="00201CC0" w:rsidP="00201CC0">
            <w:pPr>
              <w:rPr>
                <w:rFonts w:ascii="Arial" w:hAnsi="Arial" w:cs="Arial"/>
                <w:sz w:val="18"/>
              </w:rPr>
            </w:pPr>
            <w:r w:rsidRPr="00002853">
              <w:rPr>
                <w:rFonts w:ascii="Arial" w:hAnsi="Arial" w:cs="Arial"/>
                <w:sz w:val="18"/>
              </w:rPr>
              <w:t>GETSURR</w:t>
            </w:r>
          </w:p>
        </w:tc>
        <w:tc>
          <w:tcPr>
            <w:tcW w:w="1877" w:type="dxa"/>
            <w:noWrap/>
          </w:tcPr>
          <w:p w14:paraId="317D26EE"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94B3E39" w14:textId="77777777" w:rsidR="00201CC0" w:rsidRPr="00002853" w:rsidRDefault="00201CC0" w:rsidP="00201CC0">
            <w:pPr>
              <w:rPr>
                <w:rFonts w:ascii="Arial" w:hAnsi="Arial" w:cs="Arial"/>
                <w:sz w:val="18"/>
              </w:rPr>
            </w:pPr>
          </w:p>
        </w:tc>
      </w:tr>
      <w:tr w:rsidR="00201CC0" w:rsidRPr="00002853" w14:paraId="2B57583E" w14:textId="77777777" w:rsidTr="00CF7025">
        <w:trPr>
          <w:trHeight w:val="270"/>
        </w:trPr>
        <w:tc>
          <w:tcPr>
            <w:tcW w:w="2875" w:type="dxa"/>
            <w:noWrap/>
          </w:tcPr>
          <w:p w14:paraId="547729A2" w14:textId="77777777" w:rsidR="00201CC0" w:rsidRPr="00002853" w:rsidRDefault="00201CC0" w:rsidP="00201CC0">
            <w:pPr>
              <w:rPr>
                <w:rFonts w:ascii="Arial" w:hAnsi="Arial" w:cs="Arial"/>
                <w:sz w:val="18"/>
              </w:rPr>
            </w:pPr>
            <w:r w:rsidRPr="00002853">
              <w:rPr>
                <w:rFonts w:ascii="Arial" w:hAnsi="Arial" w:cs="Arial"/>
                <w:sz w:val="18"/>
              </w:rPr>
              <w:t xml:space="preserve">ORWTPP GETTD    </w:t>
            </w:r>
          </w:p>
        </w:tc>
        <w:tc>
          <w:tcPr>
            <w:tcW w:w="1805" w:type="dxa"/>
            <w:noWrap/>
          </w:tcPr>
          <w:p w14:paraId="7A8508C2" w14:textId="77777777" w:rsidR="00201CC0" w:rsidRPr="00002853" w:rsidRDefault="00201CC0" w:rsidP="00201CC0">
            <w:pPr>
              <w:rPr>
                <w:rFonts w:ascii="Arial" w:hAnsi="Arial" w:cs="Arial"/>
                <w:sz w:val="18"/>
              </w:rPr>
            </w:pPr>
            <w:r w:rsidRPr="00002853">
              <w:rPr>
                <w:rFonts w:ascii="Arial" w:hAnsi="Arial" w:cs="Arial"/>
                <w:sz w:val="18"/>
              </w:rPr>
              <w:t>GETTD</w:t>
            </w:r>
          </w:p>
        </w:tc>
        <w:tc>
          <w:tcPr>
            <w:tcW w:w="1877" w:type="dxa"/>
            <w:noWrap/>
          </w:tcPr>
          <w:p w14:paraId="5CAE03A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1ACFA771" w14:textId="77777777" w:rsidR="00201CC0" w:rsidRPr="00002853" w:rsidRDefault="00201CC0" w:rsidP="00201CC0">
            <w:pPr>
              <w:rPr>
                <w:rFonts w:ascii="Arial" w:hAnsi="Arial" w:cs="Arial"/>
                <w:sz w:val="18"/>
              </w:rPr>
            </w:pPr>
          </w:p>
        </w:tc>
      </w:tr>
      <w:tr w:rsidR="00201CC0" w:rsidRPr="00002853" w14:paraId="03FF3EC3" w14:textId="77777777" w:rsidTr="00CF7025">
        <w:trPr>
          <w:trHeight w:val="270"/>
        </w:trPr>
        <w:tc>
          <w:tcPr>
            <w:tcW w:w="2875" w:type="dxa"/>
            <w:noWrap/>
          </w:tcPr>
          <w:p w14:paraId="50E11338" w14:textId="77777777" w:rsidR="00201CC0" w:rsidRPr="00002853" w:rsidRDefault="00201CC0" w:rsidP="00201CC0">
            <w:pPr>
              <w:rPr>
                <w:rFonts w:ascii="Arial" w:hAnsi="Arial" w:cs="Arial"/>
                <w:sz w:val="18"/>
              </w:rPr>
            </w:pPr>
            <w:r w:rsidRPr="00002853">
              <w:rPr>
                <w:rFonts w:ascii="Arial" w:hAnsi="Arial" w:cs="Arial"/>
                <w:sz w:val="18"/>
              </w:rPr>
              <w:t>ORWTPP GETTU</w:t>
            </w:r>
          </w:p>
        </w:tc>
        <w:tc>
          <w:tcPr>
            <w:tcW w:w="1805" w:type="dxa"/>
            <w:noWrap/>
          </w:tcPr>
          <w:p w14:paraId="65AB3D3C" w14:textId="77777777" w:rsidR="00201CC0" w:rsidRPr="00002853" w:rsidRDefault="00201CC0" w:rsidP="00201CC0">
            <w:pPr>
              <w:rPr>
                <w:rFonts w:ascii="Arial" w:hAnsi="Arial" w:cs="Arial"/>
                <w:sz w:val="18"/>
              </w:rPr>
            </w:pPr>
            <w:r w:rsidRPr="00002853">
              <w:rPr>
                <w:rFonts w:ascii="Arial" w:hAnsi="Arial" w:cs="Arial"/>
                <w:sz w:val="18"/>
              </w:rPr>
              <w:t>GETTU</w:t>
            </w:r>
          </w:p>
        </w:tc>
        <w:tc>
          <w:tcPr>
            <w:tcW w:w="1877" w:type="dxa"/>
            <w:noWrap/>
          </w:tcPr>
          <w:p w14:paraId="7559043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30438AD" w14:textId="77777777" w:rsidR="00201CC0" w:rsidRPr="00002853" w:rsidRDefault="00201CC0" w:rsidP="00201CC0">
            <w:pPr>
              <w:rPr>
                <w:rFonts w:ascii="Arial" w:hAnsi="Arial" w:cs="Arial"/>
                <w:sz w:val="18"/>
              </w:rPr>
            </w:pPr>
          </w:p>
        </w:tc>
      </w:tr>
      <w:tr w:rsidR="00201CC0" w:rsidRPr="00002853" w14:paraId="64DA250C" w14:textId="77777777" w:rsidTr="00CF7025">
        <w:trPr>
          <w:trHeight w:val="270"/>
        </w:trPr>
        <w:tc>
          <w:tcPr>
            <w:tcW w:w="2875" w:type="dxa"/>
            <w:noWrap/>
          </w:tcPr>
          <w:p w14:paraId="72176054" w14:textId="77777777" w:rsidR="00201CC0" w:rsidRPr="00002853" w:rsidRDefault="00201CC0" w:rsidP="00201CC0">
            <w:pPr>
              <w:rPr>
                <w:rFonts w:ascii="Arial" w:hAnsi="Arial" w:cs="Arial"/>
                <w:sz w:val="18"/>
              </w:rPr>
            </w:pPr>
            <w:r w:rsidRPr="00002853">
              <w:rPr>
                <w:rFonts w:ascii="Arial" w:hAnsi="Arial" w:cs="Arial"/>
                <w:sz w:val="18"/>
              </w:rPr>
              <w:t>ORWTPP LSDEF</w:t>
            </w:r>
          </w:p>
        </w:tc>
        <w:tc>
          <w:tcPr>
            <w:tcW w:w="1805" w:type="dxa"/>
            <w:noWrap/>
          </w:tcPr>
          <w:p w14:paraId="05D77E24" w14:textId="77777777" w:rsidR="00201CC0" w:rsidRPr="00002853" w:rsidRDefault="00201CC0" w:rsidP="00201CC0">
            <w:pPr>
              <w:rPr>
                <w:rFonts w:ascii="Arial" w:hAnsi="Arial" w:cs="Arial"/>
                <w:sz w:val="18"/>
              </w:rPr>
            </w:pPr>
            <w:r w:rsidRPr="00002853">
              <w:rPr>
                <w:rFonts w:ascii="Arial" w:hAnsi="Arial" w:cs="Arial"/>
                <w:sz w:val="18"/>
              </w:rPr>
              <w:t>LSDEF</w:t>
            </w:r>
          </w:p>
        </w:tc>
        <w:tc>
          <w:tcPr>
            <w:tcW w:w="1877" w:type="dxa"/>
            <w:noWrap/>
          </w:tcPr>
          <w:p w14:paraId="370ED5D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F2F4E42" w14:textId="77777777" w:rsidR="00201CC0" w:rsidRPr="00002853" w:rsidRDefault="00201CC0" w:rsidP="00201CC0">
            <w:pPr>
              <w:rPr>
                <w:rFonts w:ascii="Arial" w:hAnsi="Arial" w:cs="Arial"/>
                <w:sz w:val="18"/>
              </w:rPr>
            </w:pPr>
          </w:p>
        </w:tc>
      </w:tr>
      <w:tr w:rsidR="00201CC0" w:rsidRPr="00002853" w14:paraId="76C1A5B6" w14:textId="77777777" w:rsidTr="00CF7025">
        <w:trPr>
          <w:trHeight w:val="270"/>
        </w:trPr>
        <w:tc>
          <w:tcPr>
            <w:tcW w:w="2875" w:type="dxa"/>
            <w:noWrap/>
          </w:tcPr>
          <w:p w14:paraId="1FCC2CDB" w14:textId="77777777" w:rsidR="00201CC0" w:rsidRPr="00002853" w:rsidRDefault="00201CC0" w:rsidP="00201CC0">
            <w:pPr>
              <w:rPr>
                <w:rFonts w:ascii="Arial" w:hAnsi="Arial" w:cs="Arial"/>
                <w:sz w:val="18"/>
              </w:rPr>
            </w:pPr>
            <w:r w:rsidRPr="00002853">
              <w:rPr>
                <w:rFonts w:ascii="Arial" w:hAnsi="Arial" w:cs="Arial"/>
                <w:sz w:val="18"/>
              </w:rPr>
              <w:t>ORWTPP NEWLIST</w:t>
            </w:r>
          </w:p>
        </w:tc>
        <w:tc>
          <w:tcPr>
            <w:tcW w:w="1805" w:type="dxa"/>
            <w:noWrap/>
          </w:tcPr>
          <w:p w14:paraId="76E18BD2" w14:textId="77777777" w:rsidR="00201CC0" w:rsidRPr="00002853" w:rsidRDefault="00201CC0" w:rsidP="00201CC0">
            <w:pPr>
              <w:rPr>
                <w:rFonts w:ascii="Arial" w:hAnsi="Arial" w:cs="Arial"/>
                <w:sz w:val="18"/>
              </w:rPr>
            </w:pPr>
            <w:r w:rsidRPr="00002853">
              <w:rPr>
                <w:rFonts w:ascii="Arial" w:hAnsi="Arial" w:cs="Arial"/>
                <w:sz w:val="18"/>
              </w:rPr>
              <w:t>NEWLIST</w:t>
            </w:r>
          </w:p>
        </w:tc>
        <w:tc>
          <w:tcPr>
            <w:tcW w:w="1877" w:type="dxa"/>
            <w:noWrap/>
          </w:tcPr>
          <w:p w14:paraId="45BDF55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3791259" w14:textId="77777777" w:rsidR="00201CC0" w:rsidRPr="00002853" w:rsidRDefault="00201CC0" w:rsidP="00201CC0">
            <w:pPr>
              <w:rPr>
                <w:rFonts w:ascii="Arial" w:hAnsi="Arial" w:cs="Arial"/>
                <w:sz w:val="18"/>
              </w:rPr>
            </w:pPr>
          </w:p>
        </w:tc>
      </w:tr>
      <w:tr w:rsidR="00201CC0" w:rsidRPr="00002853" w14:paraId="05DB0061" w14:textId="77777777" w:rsidTr="00CF7025">
        <w:trPr>
          <w:trHeight w:val="270"/>
        </w:trPr>
        <w:tc>
          <w:tcPr>
            <w:tcW w:w="2875" w:type="dxa"/>
            <w:noWrap/>
          </w:tcPr>
          <w:p w14:paraId="7DFF3EF5" w14:textId="77777777" w:rsidR="00201CC0" w:rsidRPr="00002853" w:rsidRDefault="00201CC0" w:rsidP="00201CC0">
            <w:pPr>
              <w:rPr>
                <w:rFonts w:ascii="Arial" w:hAnsi="Arial" w:cs="Arial"/>
                <w:sz w:val="18"/>
              </w:rPr>
            </w:pPr>
            <w:r w:rsidRPr="00002853">
              <w:rPr>
                <w:rFonts w:ascii="Arial" w:hAnsi="Arial" w:cs="Arial"/>
                <w:sz w:val="18"/>
              </w:rPr>
              <w:t xml:space="preserve">ORWTPP PLISTS   </w:t>
            </w:r>
          </w:p>
        </w:tc>
        <w:tc>
          <w:tcPr>
            <w:tcW w:w="1805" w:type="dxa"/>
            <w:noWrap/>
          </w:tcPr>
          <w:p w14:paraId="441F4958" w14:textId="77777777" w:rsidR="00201CC0" w:rsidRPr="00002853" w:rsidRDefault="00201CC0" w:rsidP="00201CC0">
            <w:pPr>
              <w:rPr>
                <w:rFonts w:ascii="Arial" w:hAnsi="Arial" w:cs="Arial"/>
                <w:sz w:val="18"/>
              </w:rPr>
            </w:pPr>
            <w:r w:rsidRPr="00002853">
              <w:rPr>
                <w:rFonts w:ascii="Arial" w:hAnsi="Arial" w:cs="Arial"/>
                <w:sz w:val="18"/>
              </w:rPr>
              <w:t>PLISTS</w:t>
            </w:r>
          </w:p>
        </w:tc>
        <w:tc>
          <w:tcPr>
            <w:tcW w:w="1877" w:type="dxa"/>
            <w:noWrap/>
          </w:tcPr>
          <w:p w14:paraId="7F4D970C"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EA89EA5" w14:textId="77777777" w:rsidR="00201CC0" w:rsidRPr="00002853" w:rsidRDefault="00201CC0" w:rsidP="00201CC0">
            <w:pPr>
              <w:rPr>
                <w:rFonts w:ascii="Arial" w:hAnsi="Arial" w:cs="Arial"/>
                <w:sz w:val="18"/>
              </w:rPr>
            </w:pPr>
          </w:p>
        </w:tc>
      </w:tr>
      <w:tr w:rsidR="00201CC0" w:rsidRPr="00002853" w14:paraId="099B12EE" w14:textId="77777777" w:rsidTr="00CF7025">
        <w:trPr>
          <w:trHeight w:val="270"/>
        </w:trPr>
        <w:tc>
          <w:tcPr>
            <w:tcW w:w="2875" w:type="dxa"/>
            <w:noWrap/>
          </w:tcPr>
          <w:p w14:paraId="3DAA33F3" w14:textId="77777777" w:rsidR="00201CC0" w:rsidRPr="00002853" w:rsidRDefault="00201CC0" w:rsidP="00201CC0">
            <w:pPr>
              <w:rPr>
                <w:rFonts w:ascii="Arial" w:hAnsi="Arial" w:cs="Arial"/>
                <w:sz w:val="18"/>
              </w:rPr>
            </w:pPr>
            <w:r w:rsidRPr="00002853">
              <w:rPr>
                <w:rFonts w:ascii="Arial" w:hAnsi="Arial" w:cs="Arial"/>
                <w:sz w:val="18"/>
              </w:rPr>
              <w:t xml:space="preserve">ORWTPP PLTEAMS  </w:t>
            </w:r>
          </w:p>
        </w:tc>
        <w:tc>
          <w:tcPr>
            <w:tcW w:w="1805" w:type="dxa"/>
            <w:noWrap/>
          </w:tcPr>
          <w:p w14:paraId="4597B949" w14:textId="77777777" w:rsidR="00201CC0" w:rsidRPr="00002853" w:rsidRDefault="00201CC0" w:rsidP="00201CC0">
            <w:pPr>
              <w:rPr>
                <w:rFonts w:ascii="Arial" w:hAnsi="Arial" w:cs="Arial"/>
                <w:sz w:val="18"/>
              </w:rPr>
            </w:pPr>
            <w:r w:rsidRPr="00002853">
              <w:rPr>
                <w:rFonts w:ascii="Arial" w:hAnsi="Arial" w:cs="Arial"/>
                <w:sz w:val="18"/>
              </w:rPr>
              <w:t>PLTEAMS</w:t>
            </w:r>
          </w:p>
        </w:tc>
        <w:tc>
          <w:tcPr>
            <w:tcW w:w="1877" w:type="dxa"/>
            <w:noWrap/>
          </w:tcPr>
          <w:p w14:paraId="68ABEE59"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6E3BB74" w14:textId="77777777" w:rsidR="00201CC0" w:rsidRPr="00002853" w:rsidRDefault="00201CC0" w:rsidP="00201CC0">
            <w:pPr>
              <w:rPr>
                <w:rFonts w:ascii="Arial" w:hAnsi="Arial" w:cs="Arial"/>
                <w:sz w:val="18"/>
              </w:rPr>
            </w:pPr>
          </w:p>
        </w:tc>
      </w:tr>
      <w:tr w:rsidR="00201CC0" w:rsidRPr="00002853" w14:paraId="5EF32E68" w14:textId="77777777" w:rsidTr="00CF7025">
        <w:trPr>
          <w:trHeight w:val="270"/>
        </w:trPr>
        <w:tc>
          <w:tcPr>
            <w:tcW w:w="2875" w:type="dxa"/>
            <w:noWrap/>
          </w:tcPr>
          <w:p w14:paraId="1D31FA5F" w14:textId="77777777" w:rsidR="00201CC0" w:rsidRPr="00002853" w:rsidRDefault="00201CC0" w:rsidP="00201CC0">
            <w:pPr>
              <w:rPr>
                <w:rFonts w:ascii="Arial" w:hAnsi="Arial" w:cs="Arial"/>
                <w:sz w:val="18"/>
              </w:rPr>
            </w:pPr>
            <w:r w:rsidRPr="00002853">
              <w:rPr>
                <w:rFonts w:ascii="Arial" w:hAnsi="Arial" w:cs="Arial"/>
                <w:sz w:val="18"/>
              </w:rPr>
              <w:t xml:space="preserve">ORWTPP REMLIST  </w:t>
            </w:r>
          </w:p>
        </w:tc>
        <w:tc>
          <w:tcPr>
            <w:tcW w:w="1805" w:type="dxa"/>
            <w:noWrap/>
          </w:tcPr>
          <w:p w14:paraId="215ED40C" w14:textId="77777777" w:rsidR="00201CC0" w:rsidRPr="00002853" w:rsidRDefault="00201CC0" w:rsidP="00201CC0">
            <w:pPr>
              <w:rPr>
                <w:rFonts w:ascii="Arial" w:hAnsi="Arial" w:cs="Arial"/>
                <w:sz w:val="18"/>
              </w:rPr>
            </w:pPr>
            <w:r w:rsidRPr="00002853">
              <w:rPr>
                <w:rFonts w:ascii="Arial" w:hAnsi="Arial" w:cs="Arial"/>
                <w:sz w:val="18"/>
              </w:rPr>
              <w:t>REMLIST</w:t>
            </w:r>
          </w:p>
        </w:tc>
        <w:tc>
          <w:tcPr>
            <w:tcW w:w="1877" w:type="dxa"/>
            <w:noWrap/>
          </w:tcPr>
          <w:p w14:paraId="4DF9996A"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B7F552A" w14:textId="77777777" w:rsidR="00201CC0" w:rsidRPr="00002853" w:rsidRDefault="00201CC0" w:rsidP="00201CC0">
            <w:pPr>
              <w:rPr>
                <w:rFonts w:ascii="Arial" w:hAnsi="Arial" w:cs="Arial"/>
                <w:sz w:val="18"/>
              </w:rPr>
            </w:pPr>
          </w:p>
        </w:tc>
      </w:tr>
      <w:tr w:rsidR="00201CC0" w:rsidRPr="00002853" w14:paraId="685A692E" w14:textId="77777777" w:rsidTr="00CF7025">
        <w:trPr>
          <w:trHeight w:val="270"/>
        </w:trPr>
        <w:tc>
          <w:tcPr>
            <w:tcW w:w="2875" w:type="dxa"/>
            <w:noWrap/>
          </w:tcPr>
          <w:p w14:paraId="32483941" w14:textId="77777777" w:rsidR="00201CC0" w:rsidRPr="00002853" w:rsidRDefault="00201CC0" w:rsidP="00201CC0">
            <w:pPr>
              <w:rPr>
                <w:rFonts w:ascii="Arial" w:hAnsi="Arial" w:cs="Arial"/>
                <w:sz w:val="18"/>
              </w:rPr>
            </w:pPr>
            <w:r w:rsidRPr="00002853">
              <w:rPr>
                <w:rFonts w:ascii="Arial" w:hAnsi="Arial" w:cs="Arial"/>
                <w:sz w:val="18"/>
              </w:rPr>
              <w:t xml:space="preserve">ORWTPP SAVECD   </w:t>
            </w:r>
          </w:p>
        </w:tc>
        <w:tc>
          <w:tcPr>
            <w:tcW w:w="1805" w:type="dxa"/>
            <w:noWrap/>
          </w:tcPr>
          <w:p w14:paraId="17C9348E" w14:textId="77777777" w:rsidR="00201CC0" w:rsidRPr="00002853" w:rsidRDefault="00201CC0" w:rsidP="00201CC0">
            <w:pPr>
              <w:rPr>
                <w:rFonts w:ascii="Arial" w:hAnsi="Arial" w:cs="Arial"/>
                <w:sz w:val="18"/>
              </w:rPr>
            </w:pPr>
            <w:r w:rsidRPr="00002853">
              <w:rPr>
                <w:rFonts w:ascii="Arial" w:hAnsi="Arial" w:cs="Arial"/>
                <w:sz w:val="18"/>
              </w:rPr>
              <w:t>SAVECD</w:t>
            </w:r>
          </w:p>
        </w:tc>
        <w:tc>
          <w:tcPr>
            <w:tcW w:w="1877" w:type="dxa"/>
            <w:noWrap/>
          </w:tcPr>
          <w:p w14:paraId="1CF1D91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52144D6" w14:textId="77777777" w:rsidR="00201CC0" w:rsidRPr="00002853" w:rsidRDefault="00201CC0" w:rsidP="00201CC0">
            <w:pPr>
              <w:rPr>
                <w:rFonts w:ascii="Arial" w:hAnsi="Arial" w:cs="Arial"/>
                <w:sz w:val="18"/>
              </w:rPr>
            </w:pPr>
          </w:p>
        </w:tc>
      </w:tr>
      <w:tr w:rsidR="00201CC0" w:rsidRPr="00002853" w14:paraId="6EFDC9C2" w14:textId="77777777" w:rsidTr="00CF7025">
        <w:trPr>
          <w:trHeight w:val="270"/>
        </w:trPr>
        <w:tc>
          <w:tcPr>
            <w:tcW w:w="2875" w:type="dxa"/>
            <w:noWrap/>
          </w:tcPr>
          <w:p w14:paraId="6F8206B0" w14:textId="77777777" w:rsidR="00201CC0" w:rsidRPr="00002853" w:rsidRDefault="00201CC0" w:rsidP="00201CC0">
            <w:pPr>
              <w:rPr>
                <w:rFonts w:ascii="Arial" w:hAnsi="Arial" w:cs="Arial"/>
                <w:sz w:val="18"/>
              </w:rPr>
            </w:pPr>
            <w:r w:rsidRPr="00002853">
              <w:rPr>
                <w:rFonts w:ascii="Arial" w:hAnsi="Arial" w:cs="Arial"/>
                <w:sz w:val="18"/>
              </w:rPr>
              <w:t xml:space="preserve">ORWTPP SAVECS   </w:t>
            </w:r>
          </w:p>
        </w:tc>
        <w:tc>
          <w:tcPr>
            <w:tcW w:w="1805" w:type="dxa"/>
            <w:noWrap/>
          </w:tcPr>
          <w:p w14:paraId="6A478D3D" w14:textId="77777777" w:rsidR="00201CC0" w:rsidRPr="00002853" w:rsidRDefault="00201CC0" w:rsidP="00201CC0">
            <w:pPr>
              <w:rPr>
                <w:rFonts w:ascii="Arial" w:hAnsi="Arial" w:cs="Arial"/>
                <w:sz w:val="18"/>
              </w:rPr>
            </w:pPr>
            <w:r w:rsidRPr="00002853">
              <w:rPr>
                <w:rFonts w:ascii="Arial" w:hAnsi="Arial" w:cs="Arial"/>
                <w:sz w:val="18"/>
              </w:rPr>
              <w:t>SAVECS</w:t>
            </w:r>
          </w:p>
        </w:tc>
        <w:tc>
          <w:tcPr>
            <w:tcW w:w="1877" w:type="dxa"/>
            <w:noWrap/>
          </w:tcPr>
          <w:p w14:paraId="56024E60"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185A453" w14:textId="77777777" w:rsidR="00201CC0" w:rsidRPr="00002853" w:rsidRDefault="00201CC0" w:rsidP="00201CC0">
            <w:pPr>
              <w:rPr>
                <w:rFonts w:ascii="Arial" w:hAnsi="Arial" w:cs="Arial"/>
                <w:sz w:val="18"/>
              </w:rPr>
            </w:pPr>
          </w:p>
        </w:tc>
      </w:tr>
      <w:tr w:rsidR="00201CC0" w:rsidRPr="00002853" w14:paraId="1232706B" w14:textId="77777777" w:rsidTr="00CF7025">
        <w:trPr>
          <w:trHeight w:val="270"/>
        </w:trPr>
        <w:tc>
          <w:tcPr>
            <w:tcW w:w="2875" w:type="dxa"/>
            <w:noWrap/>
          </w:tcPr>
          <w:p w14:paraId="19320DDE" w14:textId="77777777" w:rsidR="00201CC0" w:rsidRPr="00002853" w:rsidRDefault="00201CC0" w:rsidP="00201CC0">
            <w:pPr>
              <w:rPr>
                <w:rFonts w:ascii="Arial" w:hAnsi="Arial" w:cs="Arial"/>
                <w:sz w:val="18"/>
              </w:rPr>
            </w:pPr>
            <w:r w:rsidRPr="00002853">
              <w:rPr>
                <w:rFonts w:ascii="Arial" w:hAnsi="Arial" w:cs="Arial"/>
                <w:sz w:val="18"/>
              </w:rPr>
              <w:t>ORWTPP SAVELIST</w:t>
            </w:r>
          </w:p>
        </w:tc>
        <w:tc>
          <w:tcPr>
            <w:tcW w:w="1805" w:type="dxa"/>
            <w:noWrap/>
          </w:tcPr>
          <w:p w14:paraId="304AB0D3" w14:textId="77777777" w:rsidR="00201CC0" w:rsidRPr="00002853" w:rsidRDefault="00201CC0" w:rsidP="00201CC0">
            <w:pPr>
              <w:rPr>
                <w:rFonts w:ascii="Arial" w:hAnsi="Arial" w:cs="Arial"/>
                <w:sz w:val="18"/>
              </w:rPr>
            </w:pPr>
            <w:r w:rsidRPr="00002853">
              <w:rPr>
                <w:rFonts w:ascii="Arial" w:hAnsi="Arial" w:cs="Arial"/>
                <w:sz w:val="18"/>
              </w:rPr>
              <w:t>SAVELIST</w:t>
            </w:r>
          </w:p>
        </w:tc>
        <w:tc>
          <w:tcPr>
            <w:tcW w:w="1877" w:type="dxa"/>
            <w:noWrap/>
          </w:tcPr>
          <w:p w14:paraId="3C6E6AD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304976F" w14:textId="77777777" w:rsidR="00201CC0" w:rsidRPr="00002853" w:rsidRDefault="00201CC0" w:rsidP="00201CC0">
            <w:pPr>
              <w:rPr>
                <w:rFonts w:ascii="Arial" w:hAnsi="Arial" w:cs="Arial"/>
                <w:sz w:val="18"/>
              </w:rPr>
            </w:pPr>
          </w:p>
        </w:tc>
      </w:tr>
      <w:tr w:rsidR="00201CC0" w:rsidRPr="00002853" w14:paraId="6523925B" w14:textId="77777777" w:rsidTr="00CF7025">
        <w:trPr>
          <w:trHeight w:val="270"/>
        </w:trPr>
        <w:tc>
          <w:tcPr>
            <w:tcW w:w="2875" w:type="dxa"/>
            <w:noWrap/>
          </w:tcPr>
          <w:p w14:paraId="340F6C59" w14:textId="77777777" w:rsidR="00201CC0" w:rsidRPr="00002853" w:rsidRDefault="00201CC0" w:rsidP="00201CC0">
            <w:pPr>
              <w:rPr>
                <w:rFonts w:ascii="Arial" w:hAnsi="Arial" w:cs="Arial"/>
                <w:sz w:val="18"/>
              </w:rPr>
            </w:pPr>
            <w:r w:rsidRPr="00002853">
              <w:rPr>
                <w:rFonts w:ascii="Arial" w:hAnsi="Arial" w:cs="Arial"/>
                <w:sz w:val="18"/>
              </w:rPr>
              <w:lastRenderedPageBreak/>
              <w:t>ORWTPP SAVENOTO</w:t>
            </w:r>
          </w:p>
        </w:tc>
        <w:tc>
          <w:tcPr>
            <w:tcW w:w="1805" w:type="dxa"/>
            <w:noWrap/>
          </w:tcPr>
          <w:p w14:paraId="4EBC6401" w14:textId="77777777" w:rsidR="00201CC0" w:rsidRPr="00002853" w:rsidRDefault="00201CC0" w:rsidP="00201CC0">
            <w:pPr>
              <w:rPr>
                <w:rFonts w:ascii="Arial" w:hAnsi="Arial" w:cs="Arial"/>
                <w:sz w:val="18"/>
              </w:rPr>
            </w:pPr>
            <w:r w:rsidRPr="00002853">
              <w:rPr>
                <w:rFonts w:ascii="Arial" w:hAnsi="Arial" w:cs="Arial"/>
                <w:sz w:val="18"/>
              </w:rPr>
              <w:t>SAVENOTO</w:t>
            </w:r>
          </w:p>
        </w:tc>
        <w:tc>
          <w:tcPr>
            <w:tcW w:w="1877" w:type="dxa"/>
            <w:noWrap/>
          </w:tcPr>
          <w:p w14:paraId="2C5553C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07AE156" w14:textId="77777777" w:rsidR="00201CC0" w:rsidRPr="00002853" w:rsidRDefault="00201CC0" w:rsidP="00201CC0">
            <w:pPr>
              <w:rPr>
                <w:rFonts w:ascii="Arial" w:hAnsi="Arial" w:cs="Arial"/>
                <w:sz w:val="18"/>
              </w:rPr>
            </w:pPr>
          </w:p>
        </w:tc>
      </w:tr>
      <w:tr w:rsidR="00201CC0" w:rsidRPr="00002853" w14:paraId="7D8E1421" w14:textId="77777777" w:rsidTr="00CF7025">
        <w:trPr>
          <w:trHeight w:val="270"/>
        </w:trPr>
        <w:tc>
          <w:tcPr>
            <w:tcW w:w="2875" w:type="dxa"/>
            <w:noWrap/>
          </w:tcPr>
          <w:p w14:paraId="20B29F67" w14:textId="77777777" w:rsidR="00201CC0" w:rsidRPr="00002853" w:rsidRDefault="00201CC0" w:rsidP="00201CC0">
            <w:pPr>
              <w:rPr>
                <w:rFonts w:ascii="Arial" w:hAnsi="Arial" w:cs="Arial"/>
                <w:sz w:val="18"/>
              </w:rPr>
            </w:pPr>
            <w:r w:rsidRPr="00002853">
              <w:rPr>
                <w:rFonts w:ascii="Arial" w:hAnsi="Arial" w:cs="Arial"/>
                <w:sz w:val="18"/>
              </w:rPr>
              <w:t xml:space="preserve">ORWTPP SAVEOC   </w:t>
            </w:r>
          </w:p>
        </w:tc>
        <w:tc>
          <w:tcPr>
            <w:tcW w:w="1805" w:type="dxa"/>
            <w:noWrap/>
          </w:tcPr>
          <w:p w14:paraId="7F99ECEF" w14:textId="77777777" w:rsidR="00201CC0" w:rsidRPr="00002853" w:rsidRDefault="00201CC0" w:rsidP="00201CC0">
            <w:pPr>
              <w:rPr>
                <w:rFonts w:ascii="Arial" w:hAnsi="Arial" w:cs="Arial"/>
                <w:sz w:val="18"/>
              </w:rPr>
            </w:pPr>
            <w:r w:rsidRPr="00002853">
              <w:rPr>
                <w:rFonts w:ascii="Arial" w:hAnsi="Arial" w:cs="Arial"/>
                <w:sz w:val="18"/>
              </w:rPr>
              <w:t>SAVEOC</w:t>
            </w:r>
          </w:p>
        </w:tc>
        <w:tc>
          <w:tcPr>
            <w:tcW w:w="1877" w:type="dxa"/>
            <w:noWrap/>
          </w:tcPr>
          <w:p w14:paraId="4F2387B5"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11A0066" w14:textId="77777777" w:rsidR="00201CC0" w:rsidRPr="00002853" w:rsidRDefault="00201CC0" w:rsidP="00201CC0">
            <w:pPr>
              <w:rPr>
                <w:rFonts w:ascii="Arial" w:hAnsi="Arial" w:cs="Arial"/>
                <w:sz w:val="18"/>
              </w:rPr>
            </w:pPr>
          </w:p>
        </w:tc>
      </w:tr>
      <w:tr w:rsidR="00201CC0" w:rsidRPr="00002853" w14:paraId="24D342A5" w14:textId="77777777" w:rsidTr="00CF7025">
        <w:trPr>
          <w:trHeight w:val="270"/>
        </w:trPr>
        <w:tc>
          <w:tcPr>
            <w:tcW w:w="2875" w:type="dxa"/>
            <w:noWrap/>
          </w:tcPr>
          <w:p w14:paraId="4EA73657" w14:textId="77777777" w:rsidR="00201CC0" w:rsidRPr="00002853" w:rsidRDefault="00201CC0" w:rsidP="00201CC0">
            <w:pPr>
              <w:rPr>
                <w:rFonts w:ascii="Arial" w:hAnsi="Arial" w:cs="Arial"/>
                <w:sz w:val="18"/>
              </w:rPr>
            </w:pPr>
            <w:r w:rsidRPr="00002853">
              <w:rPr>
                <w:rFonts w:ascii="Arial" w:hAnsi="Arial" w:cs="Arial"/>
                <w:sz w:val="18"/>
              </w:rPr>
              <w:t xml:space="preserve">ORWTPP SAVEPLD  </w:t>
            </w:r>
          </w:p>
        </w:tc>
        <w:tc>
          <w:tcPr>
            <w:tcW w:w="1805" w:type="dxa"/>
            <w:noWrap/>
          </w:tcPr>
          <w:p w14:paraId="7FDC8749" w14:textId="77777777" w:rsidR="00201CC0" w:rsidRPr="00002853" w:rsidRDefault="00201CC0" w:rsidP="00201CC0">
            <w:pPr>
              <w:rPr>
                <w:rFonts w:ascii="Arial" w:hAnsi="Arial" w:cs="Arial"/>
                <w:sz w:val="18"/>
              </w:rPr>
            </w:pPr>
            <w:r w:rsidRPr="00002853">
              <w:rPr>
                <w:rFonts w:ascii="Arial" w:hAnsi="Arial" w:cs="Arial"/>
                <w:sz w:val="18"/>
              </w:rPr>
              <w:t>SAVEPLD</w:t>
            </w:r>
          </w:p>
        </w:tc>
        <w:tc>
          <w:tcPr>
            <w:tcW w:w="1877" w:type="dxa"/>
            <w:noWrap/>
          </w:tcPr>
          <w:p w14:paraId="4A3EFA00"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D099CDA" w14:textId="77777777" w:rsidR="00201CC0" w:rsidRPr="00002853" w:rsidRDefault="00201CC0" w:rsidP="00201CC0">
            <w:pPr>
              <w:rPr>
                <w:rFonts w:ascii="Arial" w:hAnsi="Arial" w:cs="Arial"/>
                <w:sz w:val="18"/>
              </w:rPr>
            </w:pPr>
          </w:p>
        </w:tc>
      </w:tr>
      <w:tr w:rsidR="00201CC0" w:rsidRPr="00002853" w14:paraId="2D221017" w14:textId="77777777" w:rsidTr="00CF7025">
        <w:trPr>
          <w:trHeight w:val="270"/>
        </w:trPr>
        <w:tc>
          <w:tcPr>
            <w:tcW w:w="2875" w:type="dxa"/>
            <w:noWrap/>
          </w:tcPr>
          <w:p w14:paraId="57B079B3" w14:textId="77777777" w:rsidR="00201CC0" w:rsidRPr="00002853" w:rsidRDefault="00201CC0" w:rsidP="00201CC0">
            <w:pPr>
              <w:rPr>
                <w:rFonts w:ascii="Arial" w:hAnsi="Arial" w:cs="Arial"/>
                <w:sz w:val="18"/>
              </w:rPr>
            </w:pPr>
            <w:r w:rsidRPr="00002853">
              <w:rPr>
                <w:rFonts w:ascii="Arial" w:hAnsi="Arial" w:cs="Arial"/>
                <w:sz w:val="18"/>
              </w:rPr>
              <w:t>ORWTPP GETIMG</w:t>
            </w:r>
          </w:p>
        </w:tc>
        <w:tc>
          <w:tcPr>
            <w:tcW w:w="1805" w:type="dxa"/>
            <w:noWrap/>
          </w:tcPr>
          <w:p w14:paraId="2839A5FD" w14:textId="77777777" w:rsidR="00201CC0" w:rsidRPr="00002853" w:rsidRDefault="00201CC0" w:rsidP="00201CC0">
            <w:pPr>
              <w:rPr>
                <w:rFonts w:ascii="Arial" w:hAnsi="Arial" w:cs="Arial"/>
                <w:sz w:val="18"/>
              </w:rPr>
            </w:pPr>
            <w:r w:rsidRPr="00002853">
              <w:rPr>
                <w:rFonts w:ascii="Arial" w:hAnsi="Arial" w:cs="Arial"/>
                <w:sz w:val="18"/>
              </w:rPr>
              <w:t>GETIMG</w:t>
            </w:r>
          </w:p>
        </w:tc>
        <w:tc>
          <w:tcPr>
            <w:tcW w:w="1877" w:type="dxa"/>
            <w:noWrap/>
          </w:tcPr>
          <w:p w14:paraId="46A1AC35"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3584A2A" w14:textId="77777777" w:rsidR="00201CC0" w:rsidRPr="00002853" w:rsidRDefault="00201CC0" w:rsidP="00201CC0">
            <w:pPr>
              <w:rPr>
                <w:rFonts w:ascii="Arial" w:hAnsi="Arial" w:cs="Arial"/>
                <w:sz w:val="18"/>
              </w:rPr>
            </w:pPr>
          </w:p>
        </w:tc>
      </w:tr>
      <w:tr w:rsidR="00201CC0" w:rsidRPr="00002853" w14:paraId="3F003FEC" w14:textId="77777777" w:rsidTr="00CF7025">
        <w:trPr>
          <w:trHeight w:val="270"/>
        </w:trPr>
        <w:tc>
          <w:tcPr>
            <w:tcW w:w="2875" w:type="dxa"/>
            <w:noWrap/>
          </w:tcPr>
          <w:p w14:paraId="0ED00C3D" w14:textId="77777777" w:rsidR="00201CC0" w:rsidRPr="00002853" w:rsidRDefault="00201CC0" w:rsidP="00201CC0">
            <w:pPr>
              <w:rPr>
                <w:rFonts w:ascii="Arial" w:hAnsi="Arial" w:cs="Arial"/>
                <w:sz w:val="18"/>
              </w:rPr>
            </w:pPr>
            <w:r w:rsidRPr="00002853">
              <w:rPr>
                <w:rFonts w:ascii="Arial" w:hAnsi="Arial" w:cs="Arial"/>
                <w:sz w:val="18"/>
              </w:rPr>
              <w:t>ORWTPP SETIMG</w:t>
            </w:r>
          </w:p>
        </w:tc>
        <w:tc>
          <w:tcPr>
            <w:tcW w:w="1805" w:type="dxa"/>
            <w:noWrap/>
          </w:tcPr>
          <w:p w14:paraId="5E723761" w14:textId="77777777" w:rsidR="00201CC0" w:rsidRPr="00002853" w:rsidRDefault="00201CC0" w:rsidP="00201CC0">
            <w:pPr>
              <w:rPr>
                <w:rFonts w:ascii="Arial" w:hAnsi="Arial" w:cs="Arial"/>
                <w:sz w:val="18"/>
              </w:rPr>
            </w:pPr>
            <w:r w:rsidRPr="00002853">
              <w:rPr>
                <w:rFonts w:ascii="Arial" w:hAnsi="Arial" w:cs="Arial"/>
                <w:sz w:val="18"/>
              </w:rPr>
              <w:t>SETIMG</w:t>
            </w:r>
          </w:p>
        </w:tc>
        <w:tc>
          <w:tcPr>
            <w:tcW w:w="1877" w:type="dxa"/>
            <w:noWrap/>
          </w:tcPr>
          <w:p w14:paraId="5EC37F6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0CFC1D64" w14:textId="77777777" w:rsidR="00201CC0" w:rsidRPr="00002853" w:rsidRDefault="00201CC0" w:rsidP="00201CC0">
            <w:pPr>
              <w:rPr>
                <w:rFonts w:ascii="Arial" w:hAnsi="Arial" w:cs="Arial"/>
                <w:sz w:val="18"/>
              </w:rPr>
            </w:pPr>
          </w:p>
        </w:tc>
      </w:tr>
      <w:tr w:rsidR="00201CC0" w:rsidRPr="00002853" w14:paraId="223EA7FB" w14:textId="77777777" w:rsidTr="00CF7025">
        <w:trPr>
          <w:trHeight w:val="270"/>
        </w:trPr>
        <w:tc>
          <w:tcPr>
            <w:tcW w:w="2875" w:type="dxa"/>
            <w:noWrap/>
          </w:tcPr>
          <w:p w14:paraId="07A11C3A" w14:textId="77777777" w:rsidR="00201CC0" w:rsidRPr="00002853" w:rsidRDefault="00201CC0" w:rsidP="00201CC0">
            <w:pPr>
              <w:rPr>
                <w:rFonts w:ascii="Arial" w:hAnsi="Arial" w:cs="Arial"/>
                <w:sz w:val="18"/>
              </w:rPr>
            </w:pPr>
            <w:r w:rsidRPr="00002853">
              <w:rPr>
                <w:rFonts w:ascii="Arial" w:hAnsi="Arial" w:cs="Arial"/>
                <w:sz w:val="18"/>
              </w:rPr>
              <w:t>ORWTPP SETCOMBO</w:t>
            </w:r>
          </w:p>
        </w:tc>
        <w:tc>
          <w:tcPr>
            <w:tcW w:w="1805" w:type="dxa"/>
            <w:noWrap/>
          </w:tcPr>
          <w:p w14:paraId="4AC4883B" w14:textId="77777777" w:rsidR="00201CC0" w:rsidRPr="00002853" w:rsidRDefault="00201CC0" w:rsidP="00201CC0">
            <w:pPr>
              <w:rPr>
                <w:rFonts w:ascii="Arial" w:hAnsi="Arial" w:cs="Arial"/>
                <w:sz w:val="18"/>
              </w:rPr>
            </w:pPr>
            <w:r w:rsidRPr="00002853">
              <w:rPr>
                <w:rFonts w:ascii="Arial" w:hAnsi="Arial" w:cs="Arial"/>
                <w:sz w:val="18"/>
              </w:rPr>
              <w:t>SETCOMBO</w:t>
            </w:r>
          </w:p>
        </w:tc>
        <w:tc>
          <w:tcPr>
            <w:tcW w:w="1877" w:type="dxa"/>
            <w:noWrap/>
          </w:tcPr>
          <w:p w14:paraId="70AB0AE2"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CCD7CEE" w14:textId="77777777" w:rsidR="00201CC0" w:rsidRPr="00002853" w:rsidRDefault="00201CC0" w:rsidP="00201CC0">
            <w:pPr>
              <w:rPr>
                <w:rFonts w:ascii="Arial" w:hAnsi="Arial" w:cs="Arial"/>
                <w:sz w:val="18"/>
              </w:rPr>
            </w:pPr>
          </w:p>
        </w:tc>
      </w:tr>
      <w:tr w:rsidR="00201CC0" w:rsidRPr="00002853" w14:paraId="09718619" w14:textId="77777777" w:rsidTr="00CF7025">
        <w:trPr>
          <w:trHeight w:val="270"/>
        </w:trPr>
        <w:tc>
          <w:tcPr>
            <w:tcW w:w="2875" w:type="dxa"/>
            <w:noWrap/>
          </w:tcPr>
          <w:p w14:paraId="58BF02DA" w14:textId="77777777" w:rsidR="00201CC0" w:rsidRPr="00002853" w:rsidRDefault="00201CC0" w:rsidP="00201CC0">
            <w:pPr>
              <w:rPr>
                <w:rFonts w:ascii="Arial" w:hAnsi="Arial" w:cs="Arial"/>
                <w:sz w:val="18"/>
              </w:rPr>
            </w:pPr>
            <w:r w:rsidRPr="00002853">
              <w:rPr>
                <w:rFonts w:ascii="Arial" w:hAnsi="Arial" w:cs="Arial"/>
                <w:sz w:val="18"/>
              </w:rPr>
              <w:t>ORWTPP SETDCOS</w:t>
            </w:r>
          </w:p>
        </w:tc>
        <w:tc>
          <w:tcPr>
            <w:tcW w:w="1805" w:type="dxa"/>
            <w:noWrap/>
          </w:tcPr>
          <w:p w14:paraId="32DD47A7" w14:textId="77777777" w:rsidR="00201CC0" w:rsidRPr="00002853" w:rsidRDefault="00201CC0" w:rsidP="00201CC0">
            <w:pPr>
              <w:rPr>
                <w:rFonts w:ascii="Arial" w:hAnsi="Arial" w:cs="Arial"/>
                <w:sz w:val="18"/>
              </w:rPr>
            </w:pPr>
            <w:r w:rsidRPr="00002853">
              <w:rPr>
                <w:rFonts w:ascii="Arial" w:hAnsi="Arial" w:cs="Arial"/>
                <w:sz w:val="18"/>
              </w:rPr>
              <w:t>SETDCOS</w:t>
            </w:r>
          </w:p>
        </w:tc>
        <w:tc>
          <w:tcPr>
            <w:tcW w:w="1877" w:type="dxa"/>
            <w:noWrap/>
          </w:tcPr>
          <w:p w14:paraId="6E129F1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5B6D415D" w14:textId="77777777" w:rsidR="00201CC0" w:rsidRPr="00002853" w:rsidRDefault="00201CC0" w:rsidP="00201CC0">
            <w:pPr>
              <w:rPr>
                <w:rFonts w:ascii="Arial" w:hAnsi="Arial" w:cs="Arial"/>
                <w:sz w:val="18"/>
              </w:rPr>
            </w:pPr>
          </w:p>
        </w:tc>
      </w:tr>
      <w:tr w:rsidR="00201CC0" w:rsidRPr="00002853" w14:paraId="0B3B3BD7" w14:textId="77777777" w:rsidTr="00CF7025">
        <w:trPr>
          <w:trHeight w:val="270"/>
        </w:trPr>
        <w:tc>
          <w:tcPr>
            <w:tcW w:w="2875" w:type="dxa"/>
            <w:noWrap/>
          </w:tcPr>
          <w:p w14:paraId="6332237A" w14:textId="77777777" w:rsidR="00201CC0" w:rsidRPr="00002853" w:rsidRDefault="00201CC0" w:rsidP="00201CC0">
            <w:pPr>
              <w:rPr>
                <w:rFonts w:ascii="Arial" w:hAnsi="Arial" w:cs="Arial"/>
                <w:sz w:val="18"/>
              </w:rPr>
            </w:pPr>
            <w:r w:rsidRPr="00002853">
              <w:rPr>
                <w:rFonts w:ascii="Arial" w:hAnsi="Arial" w:cs="Arial"/>
                <w:sz w:val="18"/>
              </w:rPr>
              <w:t>ORWTPP SETOTHER</w:t>
            </w:r>
          </w:p>
        </w:tc>
        <w:tc>
          <w:tcPr>
            <w:tcW w:w="1805" w:type="dxa"/>
            <w:noWrap/>
          </w:tcPr>
          <w:p w14:paraId="1587FA95" w14:textId="77777777" w:rsidR="00201CC0" w:rsidRPr="00002853" w:rsidRDefault="00201CC0" w:rsidP="00201CC0">
            <w:pPr>
              <w:rPr>
                <w:rFonts w:ascii="Arial" w:hAnsi="Arial" w:cs="Arial"/>
                <w:sz w:val="18"/>
              </w:rPr>
            </w:pPr>
            <w:r w:rsidRPr="00002853">
              <w:rPr>
                <w:rFonts w:ascii="Arial" w:hAnsi="Arial" w:cs="Arial"/>
                <w:sz w:val="18"/>
              </w:rPr>
              <w:t>SETOTHER</w:t>
            </w:r>
          </w:p>
        </w:tc>
        <w:tc>
          <w:tcPr>
            <w:tcW w:w="1877" w:type="dxa"/>
            <w:noWrap/>
          </w:tcPr>
          <w:p w14:paraId="1CA4D1E4"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A14CE4C" w14:textId="77777777" w:rsidR="00201CC0" w:rsidRPr="00002853" w:rsidRDefault="00201CC0" w:rsidP="00201CC0">
            <w:pPr>
              <w:rPr>
                <w:rFonts w:ascii="Arial" w:hAnsi="Arial" w:cs="Arial"/>
                <w:sz w:val="18"/>
              </w:rPr>
            </w:pPr>
          </w:p>
        </w:tc>
      </w:tr>
      <w:tr w:rsidR="00201CC0" w:rsidRPr="00002853" w14:paraId="699CCBB5" w14:textId="77777777" w:rsidTr="00CF7025">
        <w:trPr>
          <w:trHeight w:val="270"/>
        </w:trPr>
        <w:tc>
          <w:tcPr>
            <w:tcW w:w="2875" w:type="dxa"/>
            <w:noWrap/>
          </w:tcPr>
          <w:p w14:paraId="7A734EE4" w14:textId="77777777" w:rsidR="00201CC0" w:rsidRPr="00002853" w:rsidRDefault="00201CC0" w:rsidP="00201CC0">
            <w:pPr>
              <w:rPr>
                <w:rFonts w:ascii="Arial" w:hAnsi="Arial" w:cs="Arial"/>
                <w:sz w:val="18"/>
              </w:rPr>
            </w:pPr>
            <w:r w:rsidRPr="00002853">
              <w:rPr>
                <w:rFonts w:ascii="Arial" w:hAnsi="Arial" w:cs="Arial"/>
                <w:sz w:val="18"/>
              </w:rPr>
              <w:t xml:space="preserve">ORWTPP SETREM   </w:t>
            </w:r>
          </w:p>
        </w:tc>
        <w:tc>
          <w:tcPr>
            <w:tcW w:w="1805" w:type="dxa"/>
            <w:noWrap/>
          </w:tcPr>
          <w:p w14:paraId="34A66BFA" w14:textId="77777777" w:rsidR="00201CC0" w:rsidRPr="00002853" w:rsidRDefault="00201CC0" w:rsidP="00201CC0">
            <w:pPr>
              <w:rPr>
                <w:rFonts w:ascii="Arial" w:hAnsi="Arial" w:cs="Arial"/>
                <w:sz w:val="18"/>
              </w:rPr>
            </w:pPr>
            <w:r w:rsidRPr="00002853">
              <w:rPr>
                <w:rFonts w:ascii="Arial" w:hAnsi="Arial" w:cs="Arial"/>
                <w:sz w:val="18"/>
              </w:rPr>
              <w:t>SETREM</w:t>
            </w:r>
          </w:p>
        </w:tc>
        <w:tc>
          <w:tcPr>
            <w:tcW w:w="1877" w:type="dxa"/>
            <w:noWrap/>
          </w:tcPr>
          <w:p w14:paraId="6F892611"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B86489E" w14:textId="77777777" w:rsidR="00201CC0" w:rsidRPr="00002853" w:rsidRDefault="00201CC0" w:rsidP="00201CC0">
            <w:pPr>
              <w:rPr>
                <w:rFonts w:ascii="Arial" w:hAnsi="Arial" w:cs="Arial"/>
                <w:sz w:val="18"/>
              </w:rPr>
            </w:pPr>
          </w:p>
        </w:tc>
      </w:tr>
      <w:tr w:rsidR="00201CC0" w:rsidRPr="00002853" w14:paraId="4AFD244B" w14:textId="77777777" w:rsidTr="00CF7025">
        <w:trPr>
          <w:trHeight w:val="270"/>
        </w:trPr>
        <w:tc>
          <w:tcPr>
            <w:tcW w:w="2875" w:type="dxa"/>
            <w:noWrap/>
          </w:tcPr>
          <w:p w14:paraId="3F3FD7C3" w14:textId="77777777" w:rsidR="00201CC0" w:rsidRPr="00002853" w:rsidRDefault="00201CC0" w:rsidP="00201CC0">
            <w:pPr>
              <w:rPr>
                <w:rFonts w:ascii="Arial" w:hAnsi="Arial" w:cs="Arial"/>
                <w:sz w:val="18"/>
              </w:rPr>
            </w:pPr>
            <w:r w:rsidRPr="00002853">
              <w:rPr>
                <w:rFonts w:ascii="Arial" w:hAnsi="Arial" w:cs="Arial"/>
                <w:sz w:val="18"/>
              </w:rPr>
              <w:t xml:space="preserve">ORWTPP SETSUB   </w:t>
            </w:r>
          </w:p>
        </w:tc>
        <w:tc>
          <w:tcPr>
            <w:tcW w:w="1805" w:type="dxa"/>
            <w:noWrap/>
          </w:tcPr>
          <w:p w14:paraId="0F453B18" w14:textId="77777777" w:rsidR="00201CC0" w:rsidRPr="00002853" w:rsidRDefault="00201CC0" w:rsidP="00201CC0">
            <w:pPr>
              <w:rPr>
                <w:rFonts w:ascii="Arial" w:hAnsi="Arial" w:cs="Arial"/>
                <w:sz w:val="18"/>
              </w:rPr>
            </w:pPr>
            <w:r w:rsidRPr="00002853">
              <w:rPr>
                <w:rFonts w:ascii="Arial" w:hAnsi="Arial" w:cs="Arial"/>
                <w:sz w:val="18"/>
              </w:rPr>
              <w:t>SETSUB</w:t>
            </w:r>
          </w:p>
        </w:tc>
        <w:tc>
          <w:tcPr>
            <w:tcW w:w="1877" w:type="dxa"/>
            <w:noWrap/>
          </w:tcPr>
          <w:p w14:paraId="6DF8C6B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7BECEAEB" w14:textId="77777777" w:rsidR="00201CC0" w:rsidRPr="00002853" w:rsidRDefault="00201CC0" w:rsidP="00201CC0">
            <w:pPr>
              <w:rPr>
                <w:rFonts w:ascii="Arial" w:hAnsi="Arial" w:cs="Arial"/>
                <w:sz w:val="18"/>
              </w:rPr>
            </w:pPr>
          </w:p>
        </w:tc>
      </w:tr>
      <w:tr w:rsidR="00201CC0" w:rsidRPr="00002853" w14:paraId="46B7A7D1" w14:textId="77777777" w:rsidTr="00CF7025">
        <w:trPr>
          <w:trHeight w:val="270"/>
        </w:trPr>
        <w:tc>
          <w:tcPr>
            <w:tcW w:w="2875" w:type="dxa"/>
            <w:noWrap/>
          </w:tcPr>
          <w:p w14:paraId="6C6632E0" w14:textId="77777777" w:rsidR="00201CC0" w:rsidRPr="00002853" w:rsidRDefault="00201CC0" w:rsidP="00201CC0">
            <w:pPr>
              <w:rPr>
                <w:rFonts w:ascii="Arial" w:hAnsi="Arial" w:cs="Arial"/>
                <w:sz w:val="18"/>
              </w:rPr>
            </w:pPr>
            <w:r w:rsidRPr="00002853">
              <w:rPr>
                <w:rFonts w:ascii="Arial" w:hAnsi="Arial" w:cs="Arial"/>
                <w:sz w:val="18"/>
              </w:rPr>
              <w:t>ORWTPP SORTDEF</w:t>
            </w:r>
          </w:p>
        </w:tc>
        <w:tc>
          <w:tcPr>
            <w:tcW w:w="1805" w:type="dxa"/>
            <w:noWrap/>
          </w:tcPr>
          <w:p w14:paraId="27BAAF37" w14:textId="77777777" w:rsidR="00201CC0" w:rsidRPr="00002853" w:rsidRDefault="00201CC0" w:rsidP="00201CC0">
            <w:pPr>
              <w:rPr>
                <w:rFonts w:ascii="Arial" w:hAnsi="Arial" w:cs="Arial"/>
                <w:sz w:val="18"/>
              </w:rPr>
            </w:pPr>
            <w:r w:rsidRPr="00002853">
              <w:rPr>
                <w:rFonts w:ascii="Arial" w:hAnsi="Arial" w:cs="Arial"/>
                <w:sz w:val="18"/>
              </w:rPr>
              <w:t>SORTDEF</w:t>
            </w:r>
          </w:p>
        </w:tc>
        <w:tc>
          <w:tcPr>
            <w:tcW w:w="1877" w:type="dxa"/>
            <w:noWrap/>
          </w:tcPr>
          <w:p w14:paraId="3FE0A3ED"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27FD97DC" w14:textId="77777777" w:rsidR="00201CC0" w:rsidRPr="00002853" w:rsidRDefault="00201CC0" w:rsidP="00201CC0">
            <w:pPr>
              <w:rPr>
                <w:rFonts w:ascii="Arial" w:hAnsi="Arial" w:cs="Arial"/>
                <w:sz w:val="18"/>
              </w:rPr>
            </w:pPr>
          </w:p>
        </w:tc>
      </w:tr>
      <w:tr w:rsidR="00201CC0" w:rsidRPr="00002853" w14:paraId="7D72D9B4" w14:textId="77777777" w:rsidTr="00CF7025">
        <w:trPr>
          <w:trHeight w:val="270"/>
        </w:trPr>
        <w:tc>
          <w:tcPr>
            <w:tcW w:w="2875" w:type="dxa"/>
            <w:noWrap/>
          </w:tcPr>
          <w:p w14:paraId="0EADCF0D" w14:textId="77777777" w:rsidR="00201CC0" w:rsidRPr="00002853" w:rsidRDefault="00201CC0" w:rsidP="00201CC0">
            <w:pPr>
              <w:rPr>
                <w:rFonts w:ascii="Arial" w:hAnsi="Arial" w:cs="Arial"/>
                <w:sz w:val="18"/>
              </w:rPr>
            </w:pPr>
            <w:r w:rsidRPr="00002853">
              <w:rPr>
                <w:rFonts w:ascii="Arial" w:hAnsi="Arial" w:cs="Arial"/>
                <w:sz w:val="18"/>
              </w:rPr>
              <w:t xml:space="preserve">ORWTPP TEAMS </w:t>
            </w:r>
          </w:p>
        </w:tc>
        <w:tc>
          <w:tcPr>
            <w:tcW w:w="1805" w:type="dxa"/>
            <w:noWrap/>
          </w:tcPr>
          <w:p w14:paraId="3CECDC32" w14:textId="77777777" w:rsidR="00201CC0" w:rsidRPr="00002853" w:rsidRDefault="00201CC0" w:rsidP="00201CC0">
            <w:pPr>
              <w:rPr>
                <w:rFonts w:ascii="Arial" w:hAnsi="Arial" w:cs="Arial"/>
                <w:sz w:val="18"/>
              </w:rPr>
            </w:pPr>
            <w:r w:rsidRPr="00002853">
              <w:rPr>
                <w:rFonts w:ascii="Arial" w:hAnsi="Arial" w:cs="Arial"/>
                <w:sz w:val="18"/>
              </w:rPr>
              <w:t>TEAMS</w:t>
            </w:r>
          </w:p>
        </w:tc>
        <w:tc>
          <w:tcPr>
            <w:tcW w:w="1877" w:type="dxa"/>
            <w:noWrap/>
          </w:tcPr>
          <w:p w14:paraId="65C8460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4F33488B" w14:textId="77777777" w:rsidR="00201CC0" w:rsidRPr="00002853" w:rsidRDefault="00201CC0" w:rsidP="00201CC0">
            <w:pPr>
              <w:rPr>
                <w:rFonts w:ascii="Arial" w:hAnsi="Arial" w:cs="Arial"/>
                <w:sz w:val="18"/>
              </w:rPr>
            </w:pPr>
          </w:p>
        </w:tc>
      </w:tr>
      <w:tr w:rsidR="00201CC0" w:rsidRPr="00002853" w14:paraId="17CD9D9E" w14:textId="77777777" w:rsidTr="00CF7025">
        <w:trPr>
          <w:trHeight w:val="270"/>
        </w:trPr>
        <w:tc>
          <w:tcPr>
            <w:tcW w:w="2875" w:type="dxa"/>
            <w:noWrap/>
          </w:tcPr>
          <w:p w14:paraId="3A16CD18" w14:textId="77777777" w:rsidR="00201CC0" w:rsidRPr="00002853" w:rsidRDefault="00201CC0" w:rsidP="00201CC0">
            <w:pPr>
              <w:rPr>
                <w:rFonts w:ascii="Arial" w:hAnsi="Arial" w:cs="Arial"/>
                <w:sz w:val="18"/>
              </w:rPr>
            </w:pPr>
            <w:r w:rsidRPr="00002853">
              <w:rPr>
                <w:rFonts w:ascii="Arial" w:hAnsi="Arial" w:cs="Arial"/>
                <w:sz w:val="18"/>
              </w:rPr>
              <w:t xml:space="preserve">ORWTPT ATEAMS </w:t>
            </w:r>
          </w:p>
        </w:tc>
        <w:tc>
          <w:tcPr>
            <w:tcW w:w="1805" w:type="dxa"/>
            <w:noWrap/>
          </w:tcPr>
          <w:p w14:paraId="17C6F18E" w14:textId="77777777" w:rsidR="00201CC0" w:rsidRPr="00002853" w:rsidRDefault="00201CC0" w:rsidP="00201CC0">
            <w:pPr>
              <w:rPr>
                <w:rFonts w:ascii="Arial" w:hAnsi="Arial" w:cs="Arial"/>
                <w:sz w:val="18"/>
              </w:rPr>
            </w:pPr>
            <w:r w:rsidRPr="00002853">
              <w:rPr>
                <w:rFonts w:ascii="Arial" w:hAnsi="Arial" w:cs="Arial"/>
                <w:sz w:val="18"/>
              </w:rPr>
              <w:t>ATEAMS</w:t>
            </w:r>
          </w:p>
        </w:tc>
        <w:tc>
          <w:tcPr>
            <w:tcW w:w="1877" w:type="dxa"/>
            <w:noWrap/>
          </w:tcPr>
          <w:p w14:paraId="462D9446" w14:textId="77777777" w:rsidR="00201CC0" w:rsidRPr="00002853" w:rsidRDefault="00201CC0" w:rsidP="00201CC0">
            <w:pPr>
              <w:rPr>
                <w:rFonts w:ascii="Arial" w:hAnsi="Arial" w:cs="Arial"/>
                <w:sz w:val="18"/>
              </w:rPr>
            </w:pPr>
            <w:r w:rsidRPr="00002853">
              <w:rPr>
                <w:rFonts w:ascii="Arial" w:hAnsi="Arial" w:cs="Arial"/>
                <w:sz w:val="18"/>
              </w:rPr>
              <w:t>ORWTPT</w:t>
            </w:r>
          </w:p>
        </w:tc>
        <w:tc>
          <w:tcPr>
            <w:tcW w:w="1723" w:type="dxa"/>
          </w:tcPr>
          <w:p w14:paraId="5D9E2A67" w14:textId="77777777" w:rsidR="00201CC0" w:rsidRPr="00002853" w:rsidRDefault="00201CC0" w:rsidP="00201CC0">
            <w:pPr>
              <w:rPr>
                <w:rFonts w:ascii="Arial" w:hAnsi="Arial" w:cs="Arial"/>
                <w:sz w:val="18"/>
              </w:rPr>
            </w:pPr>
          </w:p>
        </w:tc>
      </w:tr>
      <w:tr w:rsidR="00201CC0" w:rsidRPr="00002853" w14:paraId="0BA7410F" w14:textId="77777777" w:rsidTr="00CF7025">
        <w:trPr>
          <w:trHeight w:val="270"/>
        </w:trPr>
        <w:tc>
          <w:tcPr>
            <w:tcW w:w="2875" w:type="dxa"/>
            <w:noWrap/>
          </w:tcPr>
          <w:p w14:paraId="462474F7" w14:textId="77777777" w:rsidR="00201CC0" w:rsidRPr="00002853" w:rsidRDefault="00201CC0" w:rsidP="00201CC0">
            <w:pPr>
              <w:rPr>
                <w:rFonts w:ascii="Arial" w:hAnsi="Arial" w:cs="Arial"/>
                <w:sz w:val="18"/>
              </w:rPr>
            </w:pPr>
            <w:r w:rsidRPr="00002853">
              <w:rPr>
                <w:rFonts w:ascii="Arial" w:hAnsi="Arial" w:cs="Arial"/>
                <w:sz w:val="18"/>
              </w:rPr>
              <w:t>ORWTPT GETTEAM</w:t>
            </w:r>
          </w:p>
        </w:tc>
        <w:tc>
          <w:tcPr>
            <w:tcW w:w="1805" w:type="dxa"/>
            <w:noWrap/>
          </w:tcPr>
          <w:p w14:paraId="7FA7F4E7" w14:textId="77777777" w:rsidR="00201CC0" w:rsidRPr="00002853" w:rsidRDefault="00201CC0" w:rsidP="00201CC0">
            <w:pPr>
              <w:rPr>
                <w:rFonts w:ascii="Arial" w:hAnsi="Arial" w:cs="Arial"/>
                <w:sz w:val="18"/>
              </w:rPr>
            </w:pPr>
            <w:r w:rsidRPr="00002853">
              <w:rPr>
                <w:rFonts w:ascii="Arial" w:hAnsi="Arial" w:cs="Arial"/>
                <w:sz w:val="18"/>
              </w:rPr>
              <w:t>GETTEAM</w:t>
            </w:r>
          </w:p>
        </w:tc>
        <w:tc>
          <w:tcPr>
            <w:tcW w:w="1877" w:type="dxa"/>
            <w:noWrap/>
          </w:tcPr>
          <w:p w14:paraId="696B4591" w14:textId="77777777" w:rsidR="00201CC0" w:rsidRPr="00002853" w:rsidRDefault="00201CC0" w:rsidP="00201CC0">
            <w:pPr>
              <w:rPr>
                <w:rFonts w:ascii="Arial" w:hAnsi="Arial" w:cs="Arial"/>
                <w:sz w:val="18"/>
              </w:rPr>
            </w:pPr>
            <w:r w:rsidRPr="00002853">
              <w:rPr>
                <w:rFonts w:ascii="Arial" w:hAnsi="Arial" w:cs="Arial"/>
                <w:sz w:val="18"/>
              </w:rPr>
              <w:t>ORWTPT</w:t>
            </w:r>
          </w:p>
        </w:tc>
        <w:tc>
          <w:tcPr>
            <w:tcW w:w="1723" w:type="dxa"/>
          </w:tcPr>
          <w:p w14:paraId="5358AB0F" w14:textId="77777777" w:rsidR="00201CC0" w:rsidRPr="00002853" w:rsidRDefault="00201CC0" w:rsidP="00201CC0">
            <w:pPr>
              <w:rPr>
                <w:rFonts w:ascii="Arial" w:hAnsi="Arial" w:cs="Arial"/>
                <w:sz w:val="18"/>
              </w:rPr>
            </w:pPr>
          </w:p>
        </w:tc>
      </w:tr>
      <w:tr w:rsidR="00201CC0" w:rsidRPr="00002853" w14:paraId="1789FD92" w14:textId="77777777" w:rsidTr="00CF7025">
        <w:trPr>
          <w:trHeight w:val="270"/>
        </w:trPr>
        <w:tc>
          <w:tcPr>
            <w:tcW w:w="2875" w:type="dxa"/>
            <w:noWrap/>
          </w:tcPr>
          <w:p w14:paraId="2A77916D" w14:textId="77777777" w:rsidR="00201CC0" w:rsidRPr="00002853" w:rsidRDefault="00201CC0" w:rsidP="00201CC0">
            <w:pPr>
              <w:rPr>
                <w:rFonts w:ascii="Arial" w:hAnsi="Arial" w:cs="Arial"/>
                <w:sz w:val="18"/>
              </w:rPr>
            </w:pPr>
            <w:r w:rsidRPr="00002853">
              <w:rPr>
                <w:rFonts w:ascii="Arial" w:hAnsi="Arial" w:cs="Arial"/>
                <w:sz w:val="18"/>
              </w:rPr>
              <w:t xml:space="preserve">ORWTIU IDNOTES INSTALLED  </w:t>
            </w:r>
          </w:p>
        </w:tc>
        <w:tc>
          <w:tcPr>
            <w:tcW w:w="1805" w:type="dxa"/>
            <w:noWrap/>
          </w:tcPr>
          <w:p w14:paraId="4812C62F" w14:textId="77777777" w:rsidR="00201CC0" w:rsidRPr="00002853" w:rsidRDefault="00201CC0" w:rsidP="00201CC0">
            <w:pPr>
              <w:rPr>
                <w:rFonts w:ascii="Arial" w:hAnsi="Arial" w:cs="Arial"/>
                <w:sz w:val="18"/>
              </w:rPr>
            </w:pPr>
            <w:r w:rsidRPr="00002853">
              <w:rPr>
                <w:rFonts w:ascii="Arial" w:hAnsi="Arial" w:cs="Arial"/>
                <w:sz w:val="18"/>
              </w:rPr>
              <w:t>IDNOTES</w:t>
            </w:r>
          </w:p>
        </w:tc>
        <w:tc>
          <w:tcPr>
            <w:tcW w:w="1877" w:type="dxa"/>
            <w:noWrap/>
          </w:tcPr>
          <w:p w14:paraId="1349CCC6" w14:textId="77777777" w:rsidR="00201CC0" w:rsidRPr="00002853" w:rsidRDefault="00201CC0" w:rsidP="00201CC0">
            <w:pPr>
              <w:rPr>
                <w:rFonts w:ascii="Arial" w:hAnsi="Arial" w:cs="Arial"/>
                <w:sz w:val="18"/>
              </w:rPr>
            </w:pPr>
            <w:r w:rsidRPr="00002853">
              <w:rPr>
                <w:rFonts w:ascii="Arial" w:hAnsi="Arial" w:cs="Arial"/>
                <w:sz w:val="18"/>
              </w:rPr>
              <w:t>ORWTIU</w:t>
            </w:r>
          </w:p>
        </w:tc>
        <w:tc>
          <w:tcPr>
            <w:tcW w:w="1723" w:type="dxa"/>
          </w:tcPr>
          <w:p w14:paraId="1141774A" w14:textId="77777777" w:rsidR="00201CC0" w:rsidRPr="00002853" w:rsidRDefault="00201CC0" w:rsidP="00201CC0">
            <w:pPr>
              <w:rPr>
                <w:rFonts w:ascii="Arial" w:hAnsi="Arial" w:cs="Arial"/>
                <w:sz w:val="18"/>
              </w:rPr>
            </w:pPr>
          </w:p>
        </w:tc>
      </w:tr>
      <w:tr w:rsidR="00201CC0" w:rsidRPr="00002853" w14:paraId="1B0F4CE9" w14:textId="77777777" w:rsidTr="00CF7025">
        <w:trPr>
          <w:trHeight w:val="270"/>
        </w:trPr>
        <w:tc>
          <w:tcPr>
            <w:tcW w:w="2875" w:type="dxa"/>
            <w:noWrap/>
          </w:tcPr>
          <w:p w14:paraId="23D1798C" w14:textId="77777777" w:rsidR="00201CC0" w:rsidRPr="00002853" w:rsidRDefault="00201CC0" w:rsidP="00201CC0">
            <w:pPr>
              <w:rPr>
                <w:rFonts w:ascii="Arial" w:hAnsi="Arial" w:cs="Arial"/>
                <w:sz w:val="18"/>
              </w:rPr>
            </w:pPr>
            <w:r w:rsidRPr="00002853">
              <w:rPr>
                <w:rFonts w:ascii="Arial" w:hAnsi="Arial" w:cs="Arial"/>
                <w:sz w:val="18"/>
              </w:rPr>
              <w:t xml:space="preserve">ORQQAL DETAIL </w:t>
            </w:r>
          </w:p>
        </w:tc>
        <w:tc>
          <w:tcPr>
            <w:tcW w:w="1805" w:type="dxa"/>
            <w:noWrap/>
          </w:tcPr>
          <w:p w14:paraId="3630A97B"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03E2A150" w14:textId="77777777" w:rsidR="00201CC0" w:rsidRPr="00002853" w:rsidRDefault="00201CC0" w:rsidP="00201CC0">
            <w:pPr>
              <w:rPr>
                <w:rFonts w:ascii="Arial" w:hAnsi="Arial" w:cs="Arial"/>
                <w:sz w:val="18"/>
              </w:rPr>
            </w:pPr>
            <w:r w:rsidRPr="00002853">
              <w:rPr>
                <w:rFonts w:ascii="Arial" w:hAnsi="Arial" w:cs="Arial"/>
                <w:sz w:val="18"/>
              </w:rPr>
              <w:t>ORQQAL</w:t>
            </w:r>
          </w:p>
        </w:tc>
        <w:tc>
          <w:tcPr>
            <w:tcW w:w="1723" w:type="dxa"/>
          </w:tcPr>
          <w:p w14:paraId="2853346F" w14:textId="77777777" w:rsidR="00201CC0" w:rsidRPr="00002853" w:rsidRDefault="00201CC0" w:rsidP="00201CC0">
            <w:pPr>
              <w:rPr>
                <w:rFonts w:ascii="Arial" w:hAnsi="Arial" w:cs="Arial"/>
                <w:sz w:val="18"/>
              </w:rPr>
            </w:pPr>
          </w:p>
        </w:tc>
      </w:tr>
      <w:tr w:rsidR="00201CC0" w:rsidRPr="00002853" w14:paraId="0D19A8F0" w14:textId="77777777" w:rsidTr="00CF7025">
        <w:trPr>
          <w:trHeight w:val="270"/>
        </w:trPr>
        <w:tc>
          <w:tcPr>
            <w:tcW w:w="2875" w:type="dxa"/>
            <w:noWrap/>
          </w:tcPr>
          <w:p w14:paraId="35063E2B" w14:textId="77777777" w:rsidR="00201CC0" w:rsidRPr="00002853" w:rsidRDefault="00201CC0" w:rsidP="00201CC0">
            <w:pPr>
              <w:rPr>
                <w:rFonts w:ascii="Arial" w:hAnsi="Arial" w:cs="Arial"/>
                <w:sz w:val="18"/>
              </w:rPr>
            </w:pPr>
            <w:r w:rsidRPr="00002853">
              <w:rPr>
                <w:rFonts w:ascii="Arial" w:hAnsi="Arial" w:cs="Arial"/>
                <w:sz w:val="18"/>
              </w:rPr>
              <w:t xml:space="preserve">ORQQCN ASSIGNABLE MED RESULTS  </w:t>
            </w:r>
          </w:p>
        </w:tc>
        <w:tc>
          <w:tcPr>
            <w:tcW w:w="1805" w:type="dxa"/>
            <w:noWrap/>
          </w:tcPr>
          <w:p w14:paraId="4B8BC1F3" w14:textId="77777777" w:rsidR="00201CC0" w:rsidRPr="00002853" w:rsidRDefault="00201CC0" w:rsidP="00201CC0">
            <w:pPr>
              <w:rPr>
                <w:rFonts w:ascii="Arial" w:hAnsi="Arial" w:cs="Arial"/>
                <w:sz w:val="18"/>
              </w:rPr>
            </w:pPr>
            <w:r w:rsidRPr="00002853">
              <w:rPr>
                <w:rFonts w:ascii="Arial" w:hAnsi="Arial" w:cs="Arial"/>
                <w:sz w:val="18"/>
              </w:rPr>
              <w:t>GETMED</w:t>
            </w:r>
          </w:p>
        </w:tc>
        <w:tc>
          <w:tcPr>
            <w:tcW w:w="1877" w:type="dxa"/>
            <w:noWrap/>
          </w:tcPr>
          <w:p w14:paraId="4B9C684F" w14:textId="77777777" w:rsidR="00201CC0" w:rsidRPr="00002853" w:rsidRDefault="00201CC0" w:rsidP="00201CC0">
            <w:pPr>
              <w:rPr>
                <w:rFonts w:ascii="Arial" w:hAnsi="Arial" w:cs="Arial"/>
                <w:sz w:val="18"/>
              </w:rPr>
            </w:pPr>
            <w:r w:rsidRPr="00002853">
              <w:rPr>
                <w:rFonts w:ascii="Arial" w:hAnsi="Arial" w:cs="Arial"/>
                <w:sz w:val="18"/>
              </w:rPr>
              <w:t>ORQQCN3</w:t>
            </w:r>
          </w:p>
        </w:tc>
        <w:tc>
          <w:tcPr>
            <w:tcW w:w="1723" w:type="dxa"/>
          </w:tcPr>
          <w:p w14:paraId="4A5A8128" w14:textId="77777777" w:rsidR="00201CC0" w:rsidRPr="00002853" w:rsidRDefault="00201CC0" w:rsidP="00201CC0">
            <w:pPr>
              <w:rPr>
                <w:rFonts w:ascii="Arial" w:hAnsi="Arial" w:cs="Arial"/>
                <w:sz w:val="18"/>
              </w:rPr>
            </w:pPr>
          </w:p>
        </w:tc>
      </w:tr>
      <w:tr w:rsidR="00201CC0" w:rsidRPr="00002853" w14:paraId="529D3F8F" w14:textId="77777777" w:rsidTr="00CF7025">
        <w:trPr>
          <w:trHeight w:val="270"/>
        </w:trPr>
        <w:tc>
          <w:tcPr>
            <w:tcW w:w="2875" w:type="dxa"/>
            <w:noWrap/>
          </w:tcPr>
          <w:p w14:paraId="2C72A4A7" w14:textId="77777777" w:rsidR="00201CC0" w:rsidRPr="00002853" w:rsidRDefault="00201CC0" w:rsidP="00201CC0">
            <w:pPr>
              <w:rPr>
                <w:rFonts w:ascii="Arial" w:hAnsi="Arial" w:cs="Arial"/>
                <w:sz w:val="18"/>
              </w:rPr>
            </w:pPr>
            <w:r w:rsidRPr="00002853">
              <w:rPr>
                <w:rFonts w:ascii="Arial" w:hAnsi="Arial" w:cs="Arial"/>
                <w:sz w:val="18"/>
              </w:rPr>
              <w:t>ORQQPL DETAIL</w:t>
            </w:r>
          </w:p>
        </w:tc>
        <w:tc>
          <w:tcPr>
            <w:tcW w:w="1805" w:type="dxa"/>
            <w:noWrap/>
          </w:tcPr>
          <w:p w14:paraId="45236D9D" w14:textId="77777777" w:rsidR="00201CC0" w:rsidRPr="00002853" w:rsidRDefault="00201CC0" w:rsidP="00201CC0">
            <w:pPr>
              <w:rPr>
                <w:rFonts w:ascii="Arial" w:hAnsi="Arial" w:cs="Arial"/>
                <w:sz w:val="18"/>
              </w:rPr>
            </w:pPr>
            <w:r w:rsidRPr="00002853">
              <w:rPr>
                <w:rFonts w:ascii="Arial" w:hAnsi="Arial" w:cs="Arial"/>
                <w:sz w:val="18"/>
              </w:rPr>
              <w:t>DETAIL</w:t>
            </w:r>
          </w:p>
        </w:tc>
        <w:tc>
          <w:tcPr>
            <w:tcW w:w="1877" w:type="dxa"/>
            <w:noWrap/>
          </w:tcPr>
          <w:p w14:paraId="7B30FCCB" w14:textId="77777777" w:rsidR="00201CC0" w:rsidRPr="00002853" w:rsidRDefault="00201CC0" w:rsidP="00201CC0">
            <w:pPr>
              <w:rPr>
                <w:rFonts w:ascii="Arial" w:hAnsi="Arial" w:cs="Arial"/>
                <w:sz w:val="18"/>
              </w:rPr>
            </w:pPr>
            <w:r w:rsidRPr="00002853">
              <w:rPr>
                <w:rFonts w:ascii="Arial" w:hAnsi="Arial" w:cs="Arial"/>
                <w:sz w:val="18"/>
              </w:rPr>
              <w:t>ORQQPL</w:t>
            </w:r>
          </w:p>
        </w:tc>
        <w:tc>
          <w:tcPr>
            <w:tcW w:w="1723" w:type="dxa"/>
          </w:tcPr>
          <w:p w14:paraId="215EF301" w14:textId="77777777" w:rsidR="00201CC0" w:rsidRPr="00002853" w:rsidRDefault="00201CC0" w:rsidP="00201CC0">
            <w:pPr>
              <w:rPr>
                <w:rFonts w:ascii="Arial" w:hAnsi="Arial" w:cs="Arial"/>
                <w:sz w:val="18"/>
              </w:rPr>
            </w:pPr>
          </w:p>
        </w:tc>
      </w:tr>
      <w:tr w:rsidR="00201CC0" w:rsidRPr="00002853" w14:paraId="0820D195" w14:textId="77777777" w:rsidTr="00CF7025">
        <w:trPr>
          <w:trHeight w:val="270"/>
        </w:trPr>
        <w:tc>
          <w:tcPr>
            <w:tcW w:w="2875" w:type="dxa"/>
            <w:noWrap/>
          </w:tcPr>
          <w:p w14:paraId="759C34C0" w14:textId="77777777" w:rsidR="00201CC0" w:rsidRPr="00002853" w:rsidRDefault="00201CC0" w:rsidP="00201CC0">
            <w:pPr>
              <w:rPr>
                <w:rFonts w:ascii="Arial" w:hAnsi="Arial" w:cs="Arial"/>
                <w:sz w:val="18"/>
              </w:rPr>
            </w:pPr>
            <w:r w:rsidRPr="00002853">
              <w:rPr>
                <w:rFonts w:ascii="Arial" w:hAnsi="Arial" w:cs="Arial"/>
                <w:sz w:val="18"/>
              </w:rPr>
              <w:t xml:space="preserve">ORQQPX GET FOLDERS </w:t>
            </w:r>
          </w:p>
        </w:tc>
        <w:tc>
          <w:tcPr>
            <w:tcW w:w="1805" w:type="dxa"/>
            <w:noWrap/>
          </w:tcPr>
          <w:p w14:paraId="04A0A7DC" w14:textId="77777777" w:rsidR="00201CC0" w:rsidRPr="00002853" w:rsidRDefault="00201CC0" w:rsidP="00201CC0">
            <w:pPr>
              <w:rPr>
                <w:rFonts w:ascii="Arial" w:hAnsi="Arial" w:cs="Arial"/>
                <w:sz w:val="18"/>
              </w:rPr>
            </w:pPr>
            <w:r w:rsidRPr="00002853">
              <w:rPr>
                <w:rFonts w:ascii="Arial" w:hAnsi="Arial" w:cs="Arial"/>
                <w:sz w:val="18"/>
              </w:rPr>
              <w:t>GETFLDRS</w:t>
            </w:r>
          </w:p>
        </w:tc>
        <w:tc>
          <w:tcPr>
            <w:tcW w:w="1877" w:type="dxa"/>
            <w:noWrap/>
          </w:tcPr>
          <w:p w14:paraId="22544B03"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16CE6C63" w14:textId="77777777" w:rsidR="00201CC0" w:rsidRPr="00002853" w:rsidRDefault="00201CC0" w:rsidP="00201CC0">
            <w:pPr>
              <w:rPr>
                <w:rFonts w:ascii="Arial" w:hAnsi="Arial" w:cs="Arial"/>
                <w:sz w:val="18"/>
              </w:rPr>
            </w:pPr>
          </w:p>
        </w:tc>
      </w:tr>
      <w:tr w:rsidR="00201CC0" w:rsidRPr="00002853" w14:paraId="177C7B5B" w14:textId="77777777" w:rsidTr="00CF7025">
        <w:trPr>
          <w:trHeight w:val="270"/>
        </w:trPr>
        <w:tc>
          <w:tcPr>
            <w:tcW w:w="2875" w:type="dxa"/>
            <w:noWrap/>
          </w:tcPr>
          <w:p w14:paraId="6E14FCC5" w14:textId="77777777" w:rsidR="00201CC0" w:rsidRPr="00002853" w:rsidRDefault="00201CC0" w:rsidP="00201CC0">
            <w:pPr>
              <w:rPr>
                <w:rFonts w:ascii="Arial" w:hAnsi="Arial" w:cs="Arial"/>
                <w:sz w:val="18"/>
              </w:rPr>
            </w:pPr>
            <w:r w:rsidRPr="00002853">
              <w:rPr>
                <w:rFonts w:ascii="Arial" w:hAnsi="Arial" w:cs="Arial"/>
                <w:sz w:val="18"/>
              </w:rPr>
              <w:t xml:space="preserve">ORQQPX SET FOLDERS   </w:t>
            </w:r>
          </w:p>
        </w:tc>
        <w:tc>
          <w:tcPr>
            <w:tcW w:w="1805" w:type="dxa"/>
            <w:noWrap/>
          </w:tcPr>
          <w:p w14:paraId="363201E3" w14:textId="77777777" w:rsidR="00201CC0" w:rsidRPr="00002853" w:rsidRDefault="00201CC0" w:rsidP="00201CC0">
            <w:pPr>
              <w:rPr>
                <w:rFonts w:ascii="Arial" w:hAnsi="Arial" w:cs="Arial"/>
                <w:sz w:val="18"/>
              </w:rPr>
            </w:pPr>
            <w:r w:rsidRPr="00002853">
              <w:rPr>
                <w:rFonts w:ascii="Arial" w:hAnsi="Arial" w:cs="Arial"/>
                <w:sz w:val="18"/>
              </w:rPr>
              <w:t>SETFLDRS</w:t>
            </w:r>
          </w:p>
        </w:tc>
        <w:tc>
          <w:tcPr>
            <w:tcW w:w="1877" w:type="dxa"/>
            <w:noWrap/>
          </w:tcPr>
          <w:p w14:paraId="377F1FBB"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22F1209A" w14:textId="77777777" w:rsidR="00201CC0" w:rsidRPr="00002853" w:rsidRDefault="00201CC0" w:rsidP="00201CC0">
            <w:pPr>
              <w:rPr>
                <w:rFonts w:ascii="Arial" w:hAnsi="Arial" w:cs="Arial"/>
                <w:sz w:val="18"/>
              </w:rPr>
            </w:pPr>
          </w:p>
        </w:tc>
      </w:tr>
      <w:tr w:rsidR="00201CC0" w:rsidRPr="00002853" w14:paraId="692A48D7" w14:textId="77777777" w:rsidTr="00CF7025">
        <w:trPr>
          <w:trHeight w:val="270"/>
        </w:trPr>
        <w:tc>
          <w:tcPr>
            <w:tcW w:w="2875" w:type="dxa"/>
            <w:noWrap/>
          </w:tcPr>
          <w:p w14:paraId="1D950982" w14:textId="77777777" w:rsidR="00201CC0" w:rsidRPr="00002853" w:rsidRDefault="00201CC0" w:rsidP="00201CC0">
            <w:pPr>
              <w:rPr>
                <w:rFonts w:ascii="Arial" w:hAnsi="Arial" w:cs="Arial"/>
                <w:sz w:val="18"/>
              </w:rPr>
            </w:pPr>
            <w:r w:rsidRPr="00002853">
              <w:rPr>
                <w:rFonts w:ascii="Arial" w:hAnsi="Arial" w:cs="Arial"/>
                <w:sz w:val="18"/>
              </w:rPr>
              <w:t xml:space="preserve">ORQQPX GET DEF LOCATIONS </w:t>
            </w:r>
          </w:p>
        </w:tc>
        <w:tc>
          <w:tcPr>
            <w:tcW w:w="1805" w:type="dxa"/>
            <w:noWrap/>
          </w:tcPr>
          <w:p w14:paraId="799A8395" w14:textId="77777777" w:rsidR="00201CC0" w:rsidRPr="00002853" w:rsidRDefault="00201CC0" w:rsidP="00201CC0">
            <w:pPr>
              <w:rPr>
                <w:rFonts w:ascii="Arial" w:hAnsi="Arial" w:cs="Arial"/>
                <w:sz w:val="18"/>
              </w:rPr>
            </w:pPr>
            <w:r w:rsidRPr="00002853">
              <w:rPr>
                <w:rFonts w:ascii="Arial" w:hAnsi="Arial" w:cs="Arial"/>
                <w:sz w:val="18"/>
              </w:rPr>
              <w:t>GETDEFOL</w:t>
            </w:r>
          </w:p>
        </w:tc>
        <w:tc>
          <w:tcPr>
            <w:tcW w:w="1877" w:type="dxa"/>
            <w:noWrap/>
          </w:tcPr>
          <w:p w14:paraId="37B6F6A5"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0120FA2D" w14:textId="77777777" w:rsidR="00201CC0" w:rsidRPr="00002853" w:rsidRDefault="00201CC0" w:rsidP="00201CC0">
            <w:pPr>
              <w:rPr>
                <w:rFonts w:ascii="Arial" w:hAnsi="Arial" w:cs="Arial"/>
                <w:sz w:val="18"/>
              </w:rPr>
            </w:pPr>
          </w:p>
        </w:tc>
      </w:tr>
      <w:tr w:rsidR="00201CC0" w:rsidRPr="00002853" w14:paraId="5B152519" w14:textId="77777777" w:rsidTr="00CF7025">
        <w:trPr>
          <w:trHeight w:val="270"/>
        </w:trPr>
        <w:tc>
          <w:tcPr>
            <w:tcW w:w="2875" w:type="dxa"/>
            <w:noWrap/>
          </w:tcPr>
          <w:p w14:paraId="16395EAA" w14:textId="77777777" w:rsidR="00201CC0" w:rsidRPr="00002853" w:rsidRDefault="00201CC0" w:rsidP="00201CC0">
            <w:pPr>
              <w:rPr>
                <w:rFonts w:ascii="Arial" w:hAnsi="Arial" w:cs="Arial"/>
                <w:sz w:val="18"/>
              </w:rPr>
            </w:pPr>
            <w:r w:rsidRPr="00002853">
              <w:rPr>
                <w:rFonts w:ascii="Arial" w:hAnsi="Arial" w:cs="Arial"/>
                <w:sz w:val="18"/>
              </w:rPr>
              <w:t xml:space="preserve">ORWDPS1 CHK94 </w:t>
            </w:r>
          </w:p>
        </w:tc>
        <w:tc>
          <w:tcPr>
            <w:tcW w:w="1805" w:type="dxa"/>
            <w:noWrap/>
          </w:tcPr>
          <w:p w14:paraId="31F156AE" w14:textId="77777777" w:rsidR="00201CC0" w:rsidRPr="00002853" w:rsidRDefault="00201CC0" w:rsidP="00201CC0">
            <w:pPr>
              <w:rPr>
                <w:rFonts w:ascii="Arial" w:hAnsi="Arial" w:cs="Arial"/>
                <w:sz w:val="18"/>
              </w:rPr>
            </w:pPr>
            <w:r w:rsidRPr="00002853">
              <w:rPr>
                <w:rFonts w:ascii="Arial" w:hAnsi="Arial" w:cs="Arial"/>
                <w:sz w:val="18"/>
              </w:rPr>
              <w:t>CHK94</w:t>
            </w:r>
          </w:p>
        </w:tc>
        <w:tc>
          <w:tcPr>
            <w:tcW w:w="1877" w:type="dxa"/>
            <w:noWrap/>
          </w:tcPr>
          <w:p w14:paraId="12973086"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4D2D39F4" w14:textId="77777777" w:rsidR="00201CC0" w:rsidRPr="00002853" w:rsidRDefault="00201CC0" w:rsidP="00201CC0">
            <w:pPr>
              <w:rPr>
                <w:rFonts w:ascii="Arial" w:hAnsi="Arial" w:cs="Arial"/>
                <w:sz w:val="18"/>
              </w:rPr>
            </w:pPr>
          </w:p>
        </w:tc>
      </w:tr>
      <w:tr w:rsidR="00201CC0" w:rsidRPr="00002853" w14:paraId="099807DD" w14:textId="77777777" w:rsidTr="00CF7025">
        <w:trPr>
          <w:trHeight w:val="270"/>
        </w:trPr>
        <w:tc>
          <w:tcPr>
            <w:tcW w:w="2875" w:type="dxa"/>
            <w:noWrap/>
          </w:tcPr>
          <w:p w14:paraId="553D19A8" w14:textId="77777777" w:rsidR="00201CC0" w:rsidRPr="00002853" w:rsidRDefault="00201CC0" w:rsidP="00201CC0">
            <w:pPr>
              <w:rPr>
                <w:rFonts w:ascii="Arial" w:hAnsi="Arial" w:cs="Arial"/>
                <w:sz w:val="18"/>
              </w:rPr>
            </w:pPr>
            <w:r w:rsidRPr="00002853">
              <w:rPr>
                <w:rFonts w:ascii="Arial" w:hAnsi="Arial" w:cs="Arial"/>
                <w:sz w:val="18"/>
              </w:rPr>
              <w:t>ORWDPS1 ODSLCT</w:t>
            </w:r>
          </w:p>
        </w:tc>
        <w:tc>
          <w:tcPr>
            <w:tcW w:w="1805" w:type="dxa"/>
            <w:noWrap/>
          </w:tcPr>
          <w:p w14:paraId="240E1940" w14:textId="77777777" w:rsidR="00201CC0" w:rsidRPr="00002853" w:rsidRDefault="00201CC0" w:rsidP="00201CC0">
            <w:pPr>
              <w:rPr>
                <w:rFonts w:ascii="Arial" w:hAnsi="Arial" w:cs="Arial"/>
                <w:sz w:val="18"/>
              </w:rPr>
            </w:pPr>
            <w:r w:rsidRPr="00002853">
              <w:rPr>
                <w:rFonts w:ascii="Arial" w:hAnsi="Arial" w:cs="Arial"/>
                <w:sz w:val="18"/>
              </w:rPr>
              <w:t>ODSLCT</w:t>
            </w:r>
          </w:p>
        </w:tc>
        <w:tc>
          <w:tcPr>
            <w:tcW w:w="1877" w:type="dxa"/>
            <w:noWrap/>
          </w:tcPr>
          <w:p w14:paraId="4BEB7036"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223C97CB" w14:textId="77777777" w:rsidR="00201CC0" w:rsidRPr="00002853" w:rsidRDefault="00201CC0" w:rsidP="00201CC0">
            <w:pPr>
              <w:rPr>
                <w:rFonts w:ascii="Arial" w:hAnsi="Arial" w:cs="Arial"/>
                <w:sz w:val="18"/>
              </w:rPr>
            </w:pPr>
          </w:p>
        </w:tc>
      </w:tr>
      <w:tr w:rsidR="00201CC0" w:rsidRPr="00002853" w14:paraId="5F4208BF" w14:textId="77777777" w:rsidTr="00CF7025">
        <w:trPr>
          <w:trHeight w:val="270"/>
        </w:trPr>
        <w:tc>
          <w:tcPr>
            <w:tcW w:w="2875" w:type="dxa"/>
            <w:noWrap/>
          </w:tcPr>
          <w:p w14:paraId="287256D8" w14:textId="77777777" w:rsidR="00201CC0" w:rsidRPr="00002853" w:rsidRDefault="00201CC0" w:rsidP="00201CC0">
            <w:pPr>
              <w:rPr>
                <w:rFonts w:ascii="Arial" w:hAnsi="Arial" w:cs="Arial"/>
                <w:sz w:val="18"/>
              </w:rPr>
            </w:pPr>
            <w:r w:rsidRPr="00002853">
              <w:rPr>
                <w:rFonts w:ascii="Arial" w:hAnsi="Arial" w:cs="Arial"/>
                <w:sz w:val="18"/>
              </w:rPr>
              <w:t>ORWDPS1 SCHALL</w:t>
            </w:r>
          </w:p>
        </w:tc>
        <w:tc>
          <w:tcPr>
            <w:tcW w:w="1805" w:type="dxa"/>
            <w:noWrap/>
          </w:tcPr>
          <w:p w14:paraId="457A60BA" w14:textId="77777777" w:rsidR="00201CC0" w:rsidRPr="00002853" w:rsidRDefault="00201CC0" w:rsidP="00201CC0">
            <w:pPr>
              <w:rPr>
                <w:rFonts w:ascii="Arial" w:hAnsi="Arial" w:cs="Arial"/>
                <w:sz w:val="18"/>
              </w:rPr>
            </w:pPr>
            <w:r w:rsidRPr="00002853">
              <w:rPr>
                <w:rFonts w:ascii="Arial" w:hAnsi="Arial" w:cs="Arial"/>
                <w:sz w:val="18"/>
              </w:rPr>
              <w:t>SCHALL</w:t>
            </w:r>
          </w:p>
        </w:tc>
        <w:tc>
          <w:tcPr>
            <w:tcW w:w="1877" w:type="dxa"/>
            <w:noWrap/>
          </w:tcPr>
          <w:p w14:paraId="02DDAB9F"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0D0DA365" w14:textId="77777777" w:rsidR="00201CC0" w:rsidRPr="00002853" w:rsidRDefault="00201CC0" w:rsidP="00201CC0">
            <w:pPr>
              <w:rPr>
                <w:rFonts w:ascii="Arial" w:hAnsi="Arial" w:cs="Arial"/>
                <w:sz w:val="18"/>
              </w:rPr>
            </w:pPr>
          </w:p>
        </w:tc>
      </w:tr>
      <w:tr w:rsidR="00201CC0" w:rsidRPr="00002853" w14:paraId="5EA7DB9E" w14:textId="77777777" w:rsidTr="00CF7025">
        <w:trPr>
          <w:trHeight w:val="270"/>
        </w:trPr>
        <w:tc>
          <w:tcPr>
            <w:tcW w:w="2875" w:type="dxa"/>
            <w:noWrap/>
          </w:tcPr>
          <w:p w14:paraId="03567AEC" w14:textId="77777777" w:rsidR="00201CC0" w:rsidRPr="00002853" w:rsidRDefault="00201CC0" w:rsidP="00201CC0">
            <w:pPr>
              <w:rPr>
                <w:rFonts w:ascii="Arial" w:hAnsi="Arial" w:cs="Arial"/>
                <w:sz w:val="18"/>
              </w:rPr>
            </w:pPr>
            <w:r w:rsidRPr="00002853">
              <w:rPr>
                <w:rFonts w:ascii="Arial" w:hAnsi="Arial" w:cs="Arial"/>
                <w:sz w:val="18"/>
              </w:rPr>
              <w:t xml:space="preserve">ORWDPS2 ADMIN </w:t>
            </w:r>
          </w:p>
        </w:tc>
        <w:tc>
          <w:tcPr>
            <w:tcW w:w="1805" w:type="dxa"/>
            <w:noWrap/>
          </w:tcPr>
          <w:p w14:paraId="27B65760" w14:textId="77777777" w:rsidR="00201CC0" w:rsidRPr="00002853" w:rsidRDefault="00201CC0" w:rsidP="00201CC0">
            <w:pPr>
              <w:rPr>
                <w:rFonts w:ascii="Arial" w:hAnsi="Arial" w:cs="Arial"/>
                <w:sz w:val="18"/>
              </w:rPr>
            </w:pPr>
            <w:r w:rsidRPr="00002853">
              <w:rPr>
                <w:rFonts w:ascii="Arial" w:hAnsi="Arial" w:cs="Arial"/>
                <w:sz w:val="18"/>
              </w:rPr>
              <w:t>ADMIN</w:t>
            </w:r>
          </w:p>
        </w:tc>
        <w:tc>
          <w:tcPr>
            <w:tcW w:w="1877" w:type="dxa"/>
            <w:noWrap/>
          </w:tcPr>
          <w:p w14:paraId="1942B4BA"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2F1BF58D" w14:textId="77777777" w:rsidR="00201CC0" w:rsidRPr="00002853" w:rsidRDefault="00201CC0" w:rsidP="00201CC0">
            <w:pPr>
              <w:rPr>
                <w:rFonts w:ascii="Arial" w:hAnsi="Arial" w:cs="Arial"/>
                <w:sz w:val="18"/>
              </w:rPr>
            </w:pPr>
          </w:p>
        </w:tc>
      </w:tr>
      <w:tr w:rsidR="00201CC0" w:rsidRPr="00002853" w14:paraId="49E4E554" w14:textId="77777777" w:rsidTr="00CF7025">
        <w:trPr>
          <w:trHeight w:val="270"/>
        </w:trPr>
        <w:tc>
          <w:tcPr>
            <w:tcW w:w="2875" w:type="dxa"/>
            <w:noWrap/>
          </w:tcPr>
          <w:p w14:paraId="68A11B7B" w14:textId="77777777" w:rsidR="00201CC0" w:rsidRPr="00002853" w:rsidRDefault="00201CC0" w:rsidP="00201CC0">
            <w:pPr>
              <w:rPr>
                <w:rFonts w:ascii="Arial" w:hAnsi="Arial" w:cs="Arial"/>
                <w:sz w:val="18"/>
              </w:rPr>
            </w:pPr>
            <w:r w:rsidRPr="00002853">
              <w:rPr>
                <w:rFonts w:ascii="Arial" w:hAnsi="Arial" w:cs="Arial"/>
                <w:sz w:val="18"/>
              </w:rPr>
              <w:t>ORWDPS2 DAY2QTY</w:t>
            </w:r>
          </w:p>
        </w:tc>
        <w:tc>
          <w:tcPr>
            <w:tcW w:w="1805" w:type="dxa"/>
            <w:noWrap/>
          </w:tcPr>
          <w:p w14:paraId="07A82AC8" w14:textId="77777777" w:rsidR="00201CC0" w:rsidRPr="00002853" w:rsidRDefault="00201CC0" w:rsidP="00201CC0">
            <w:pPr>
              <w:rPr>
                <w:rFonts w:ascii="Arial" w:hAnsi="Arial" w:cs="Arial"/>
                <w:sz w:val="18"/>
              </w:rPr>
            </w:pPr>
            <w:r w:rsidRPr="00002853">
              <w:rPr>
                <w:rFonts w:ascii="Arial" w:hAnsi="Arial" w:cs="Arial"/>
                <w:sz w:val="18"/>
              </w:rPr>
              <w:t>DAY2QTY</w:t>
            </w:r>
          </w:p>
        </w:tc>
        <w:tc>
          <w:tcPr>
            <w:tcW w:w="1877" w:type="dxa"/>
            <w:noWrap/>
          </w:tcPr>
          <w:p w14:paraId="597E001D"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51D740FC" w14:textId="77777777" w:rsidR="00201CC0" w:rsidRPr="00002853" w:rsidRDefault="00201CC0" w:rsidP="00201CC0">
            <w:pPr>
              <w:rPr>
                <w:rFonts w:ascii="Arial" w:hAnsi="Arial" w:cs="Arial"/>
                <w:sz w:val="18"/>
              </w:rPr>
            </w:pPr>
          </w:p>
        </w:tc>
      </w:tr>
      <w:tr w:rsidR="00201CC0" w:rsidRPr="00002853" w14:paraId="5DB9BBA1" w14:textId="77777777" w:rsidTr="00CF7025">
        <w:trPr>
          <w:trHeight w:val="270"/>
        </w:trPr>
        <w:tc>
          <w:tcPr>
            <w:tcW w:w="2875" w:type="dxa"/>
            <w:noWrap/>
          </w:tcPr>
          <w:p w14:paraId="6D3EA2ED" w14:textId="77777777" w:rsidR="00201CC0" w:rsidRPr="00002853" w:rsidRDefault="00201CC0" w:rsidP="00201CC0">
            <w:pPr>
              <w:rPr>
                <w:rFonts w:ascii="Arial" w:hAnsi="Arial" w:cs="Arial"/>
                <w:sz w:val="18"/>
              </w:rPr>
            </w:pPr>
            <w:r w:rsidRPr="00002853">
              <w:rPr>
                <w:rFonts w:ascii="Arial" w:hAnsi="Arial" w:cs="Arial"/>
                <w:sz w:val="18"/>
              </w:rPr>
              <w:lastRenderedPageBreak/>
              <w:t xml:space="preserve">ORWDPS2 OISLCT </w:t>
            </w:r>
          </w:p>
        </w:tc>
        <w:tc>
          <w:tcPr>
            <w:tcW w:w="1805" w:type="dxa"/>
            <w:noWrap/>
          </w:tcPr>
          <w:p w14:paraId="16FD4F04" w14:textId="77777777" w:rsidR="00201CC0" w:rsidRPr="00002853" w:rsidRDefault="00201CC0" w:rsidP="00201CC0">
            <w:pPr>
              <w:rPr>
                <w:rFonts w:ascii="Arial" w:hAnsi="Arial" w:cs="Arial"/>
                <w:sz w:val="18"/>
              </w:rPr>
            </w:pPr>
            <w:r w:rsidRPr="00002853">
              <w:rPr>
                <w:rFonts w:ascii="Arial" w:hAnsi="Arial" w:cs="Arial"/>
                <w:sz w:val="18"/>
              </w:rPr>
              <w:t>OISLCT</w:t>
            </w:r>
          </w:p>
        </w:tc>
        <w:tc>
          <w:tcPr>
            <w:tcW w:w="1877" w:type="dxa"/>
            <w:noWrap/>
          </w:tcPr>
          <w:p w14:paraId="0ECD1C1B"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6DBBEE81" w14:textId="77777777" w:rsidR="00201CC0" w:rsidRPr="00002853" w:rsidRDefault="00201CC0" w:rsidP="00201CC0">
            <w:pPr>
              <w:rPr>
                <w:rFonts w:ascii="Arial" w:hAnsi="Arial" w:cs="Arial"/>
                <w:sz w:val="18"/>
              </w:rPr>
            </w:pPr>
          </w:p>
        </w:tc>
      </w:tr>
      <w:tr w:rsidR="00201CC0" w:rsidRPr="00002853" w14:paraId="2E627063" w14:textId="77777777" w:rsidTr="00CF7025">
        <w:trPr>
          <w:trHeight w:val="270"/>
        </w:trPr>
        <w:tc>
          <w:tcPr>
            <w:tcW w:w="2875" w:type="dxa"/>
            <w:noWrap/>
          </w:tcPr>
          <w:p w14:paraId="395FF790" w14:textId="77777777" w:rsidR="00201CC0" w:rsidRPr="00002853" w:rsidRDefault="00201CC0" w:rsidP="00201CC0">
            <w:pPr>
              <w:rPr>
                <w:rFonts w:ascii="Arial" w:hAnsi="Arial" w:cs="Arial"/>
                <w:sz w:val="18"/>
              </w:rPr>
            </w:pPr>
            <w:r w:rsidRPr="00002853">
              <w:rPr>
                <w:rFonts w:ascii="Arial" w:hAnsi="Arial" w:cs="Arial"/>
                <w:sz w:val="18"/>
              </w:rPr>
              <w:t xml:space="preserve">ORWDPS2 REQST </w:t>
            </w:r>
          </w:p>
        </w:tc>
        <w:tc>
          <w:tcPr>
            <w:tcW w:w="1805" w:type="dxa"/>
            <w:noWrap/>
          </w:tcPr>
          <w:p w14:paraId="31A9349E" w14:textId="77777777" w:rsidR="00201CC0" w:rsidRPr="00002853" w:rsidRDefault="00201CC0" w:rsidP="00201CC0">
            <w:pPr>
              <w:rPr>
                <w:rFonts w:ascii="Arial" w:hAnsi="Arial" w:cs="Arial"/>
                <w:sz w:val="18"/>
              </w:rPr>
            </w:pPr>
            <w:r w:rsidRPr="00002853">
              <w:rPr>
                <w:rFonts w:ascii="Arial" w:hAnsi="Arial" w:cs="Arial"/>
                <w:sz w:val="18"/>
              </w:rPr>
              <w:t>REQST</w:t>
            </w:r>
          </w:p>
        </w:tc>
        <w:tc>
          <w:tcPr>
            <w:tcW w:w="1877" w:type="dxa"/>
            <w:noWrap/>
          </w:tcPr>
          <w:p w14:paraId="43545B0E"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1635F0C5" w14:textId="77777777" w:rsidR="00201CC0" w:rsidRPr="00002853" w:rsidRDefault="00201CC0" w:rsidP="00201CC0">
            <w:pPr>
              <w:rPr>
                <w:rFonts w:ascii="Arial" w:hAnsi="Arial" w:cs="Arial"/>
                <w:sz w:val="18"/>
              </w:rPr>
            </w:pPr>
          </w:p>
        </w:tc>
      </w:tr>
      <w:tr w:rsidR="00201CC0" w:rsidRPr="00002853" w14:paraId="7B3AE517" w14:textId="77777777" w:rsidTr="00CF7025">
        <w:trPr>
          <w:trHeight w:val="270"/>
        </w:trPr>
        <w:tc>
          <w:tcPr>
            <w:tcW w:w="2875" w:type="dxa"/>
            <w:noWrap/>
          </w:tcPr>
          <w:p w14:paraId="117E4FFF" w14:textId="77777777" w:rsidR="00201CC0" w:rsidRPr="00002853" w:rsidRDefault="00201CC0" w:rsidP="00201CC0">
            <w:pPr>
              <w:rPr>
                <w:rFonts w:ascii="Arial" w:hAnsi="Arial" w:cs="Arial"/>
                <w:sz w:val="18"/>
              </w:rPr>
            </w:pPr>
            <w:r w:rsidRPr="00002853">
              <w:rPr>
                <w:rFonts w:ascii="Arial" w:hAnsi="Arial" w:cs="Arial"/>
                <w:sz w:val="18"/>
              </w:rPr>
              <w:t>ORWDX DGNM</w:t>
            </w:r>
          </w:p>
        </w:tc>
        <w:tc>
          <w:tcPr>
            <w:tcW w:w="1805" w:type="dxa"/>
            <w:noWrap/>
          </w:tcPr>
          <w:p w14:paraId="35CFAECC" w14:textId="77777777" w:rsidR="00201CC0" w:rsidRPr="00002853" w:rsidRDefault="00201CC0" w:rsidP="00201CC0">
            <w:pPr>
              <w:rPr>
                <w:rFonts w:ascii="Arial" w:hAnsi="Arial" w:cs="Arial"/>
                <w:sz w:val="18"/>
              </w:rPr>
            </w:pPr>
            <w:r w:rsidRPr="00002853">
              <w:rPr>
                <w:rFonts w:ascii="Arial" w:hAnsi="Arial" w:cs="Arial"/>
                <w:sz w:val="18"/>
              </w:rPr>
              <w:t>DGNM</w:t>
            </w:r>
          </w:p>
        </w:tc>
        <w:tc>
          <w:tcPr>
            <w:tcW w:w="1877" w:type="dxa"/>
            <w:noWrap/>
          </w:tcPr>
          <w:p w14:paraId="7B7194AF" w14:textId="77777777" w:rsidR="00201CC0" w:rsidRPr="00002853" w:rsidRDefault="00201CC0" w:rsidP="00201CC0">
            <w:pPr>
              <w:rPr>
                <w:rFonts w:ascii="Arial" w:hAnsi="Arial" w:cs="Arial"/>
                <w:sz w:val="18"/>
              </w:rPr>
            </w:pPr>
            <w:r w:rsidRPr="00002853">
              <w:rPr>
                <w:rFonts w:ascii="Arial" w:hAnsi="Arial" w:cs="Arial"/>
                <w:sz w:val="18"/>
              </w:rPr>
              <w:t>ORWDX</w:t>
            </w:r>
          </w:p>
        </w:tc>
        <w:tc>
          <w:tcPr>
            <w:tcW w:w="1723" w:type="dxa"/>
          </w:tcPr>
          <w:p w14:paraId="4F61EFD7" w14:textId="77777777" w:rsidR="00201CC0" w:rsidRPr="00002853" w:rsidRDefault="00201CC0" w:rsidP="00201CC0">
            <w:pPr>
              <w:rPr>
                <w:rFonts w:ascii="Arial" w:hAnsi="Arial" w:cs="Arial"/>
                <w:sz w:val="18"/>
              </w:rPr>
            </w:pPr>
          </w:p>
        </w:tc>
      </w:tr>
      <w:tr w:rsidR="00201CC0" w:rsidRPr="00002853" w14:paraId="5251E699" w14:textId="77777777" w:rsidTr="00CF7025">
        <w:trPr>
          <w:trHeight w:val="270"/>
        </w:trPr>
        <w:tc>
          <w:tcPr>
            <w:tcW w:w="2875" w:type="dxa"/>
            <w:noWrap/>
          </w:tcPr>
          <w:p w14:paraId="1D73A954" w14:textId="77777777" w:rsidR="00201CC0" w:rsidRPr="00002853" w:rsidRDefault="00201CC0" w:rsidP="00201CC0">
            <w:pPr>
              <w:rPr>
                <w:rFonts w:ascii="Arial" w:hAnsi="Arial" w:cs="Arial"/>
                <w:sz w:val="18"/>
              </w:rPr>
            </w:pPr>
            <w:r w:rsidRPr="00002853">
              <w:rPr>
                <w:rFonts w:ascii="Arial" w:hAnsi="Arial" w:cs="Arial"/>
                <w:sz w:val="18"/>
              </w:rPr>
              <w:t>ORWUL FV4DG</w:t>
            </w:r>
          </w:p>
        </w:tc>
        <w:tc>
          <w:tcPr>
            <w:tcW w:w="1805" w:type="dxa"/>
            <w:noWrap/>
          </w:tcPr>
          <w:p w14:paraId="7933CCA9" w14:textId="77777777" w:rsidR="00201CC0" w:rsidRPr="00002853" w:rsidRDefault="00201CC0" w:rsidP="00201CC0">
            <w:pPr>
              <w:rPr>
                <w:rFonts w:ascii="Arial" w:hAnsi="Arial" w:cs="Arial"/>
                <w:sz w:val="18"/>
              </w:rPr>
            </w:pPr>
            <w:r w:rsidRPr="00002853">
              <w:rPr>
                <w:rFonts w:ascii="Arial" w:hAnsi="Arial" w:cs="Arial"/>
                <w:sz w:val="18"/>
              </w:rPr>
              <w:t>FV4DG</w:t>
            </w:r>
          </w:p>
        </w:tc>
        <w:tc>
          <w:tcPr>
            <w:tcW w:w="1877" w:type="dxa"/>
            <w:noWrap/>
          </w:tcPr>
          <w:p w14:paraId="533F64BB"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42084528" w14:textId="77777777" w:rsidR="00201CC0" w:rsidRPr="00002853" w:rsidRDefault="00201CC0" w:rsidP="00201CC0">
            <w:pPr>
              <w:rPr>
                <w:rFonts w:ascii="Arial" w:hAnsi="Arial" w:cs="Arial"/>
                <w:sz w:val="18"/>
              </w:rPr>
            </w:pPr>
          </w:p>
        </w:tc>
      </w:tr>
      <w:tr w:rsidR="00201CC0" w:rsidRPr="00002853" w14:paraId="015FFA4A" w14:textId="77777777" w:rsidTr="00CF7025">
        <w:trPr>
          <w:trHeight w:val="270"/>
        </w:trPr>
        <w:tc>
          <w:tcPr>
            <w:tcW w:w="2875" w:type="dxa"/>
            <w:noWrap/>
          </w:tcPr>
          <w:p w14:paraId="2B0857F8" w14:textId="77777777" w:rsidR="00201CC0" w:rsidRPr="00002853" w:rsidRDefault="00201CC0" w:rsidP="00201CC0">
            <w:pPr>
              <w:rPr>
                <w:rFonts w:ascii="Arial" w:hAnsi="Arial" w:cs="Arial"/>
                <w:sz w:val="18"/>
              </w:rPr>
            </w:pPr>
            <w:r w:rsidRPr="00002853">
              <w:rPr>
                <w:rFonts w:ascii="Arial" w:hAnsi="Arial" w:cs="Arial"/>
                <w:sz w:val="18"/>
              </w:rPr>
              <w:t>ORWUL FVIDX</w:t>
            </w:r>
          </w:p>
        </w:tc>
        <w:tc>
          <w:tcPr>
            <w:tcW w:w="1805" w:type="dxa"/>
            <w:noWrap/>
          </w:tcPr>
          <w:p w14:paraId="7A239D82" w14:textId="77777777" w:rsidR="00201CC0" w:rsidRPr="00002853" w:rsidRDefault="00201CC0" w:rsidP="00201CC0">
            <w:pPr>
              <w:rPr>
                <w:rFonts w:ascii="Arial" w:hAnsi="Arial" w:cs="Arial"/>
                <w:sz w:val="18"/>
              </w:rPr>
            </w:pPr>
            <w:r w:rsidRPr="00002853">
              <w:rPr>
                <w:rFonts w:ascii="Arial" w:hAnsi="Arial" w:cs="Arial"/>
                <w:sz w:val="18"/>
              </w:rPr>
              <w:t>FVIDX</w:t>
            </w:r>
          </w:p>
        </w:tc>
        <w:tc>
          <w:tcPr>
            <w:tcW w:w="1877" w:type="dxa"/>
            <w:noWrap/>
          </w:tcPr>
          <w:p w14:paraId="435E6AF4"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1839EDAE" w14:textId="77777777" w:rsidR="00201CC0" w:rsidRPr="00002853" w:rsidRDefault="00201CC0" w:rsidP="00201CC0">
            <w:pPr>
              <w:rPr>
                <w:rFonts w:ascii="Arial" w:hAnsi="Arial" w:cs="Arial"/>
                <w:sz w:val="18"/>
              </w:rPr>
            </w:pPr>
          </w:p>
        </w:tc>
      </w:tr>
      <w:tr w:rsidR="00201CC0" w:rsidRPr="00002853" w14:paraId="12E75C14" w14:textId="77777777" w:rsidTr="00CF7025">
        <w:trPr>
          <w:trHeight w:val="270"/>
        </w:trPr>
        <w:tc>
          <w:tcPr>
            <w:tcW w:w="2875" w:type="dxa"/>
            <w:noWrap/>
          </w:tcPr>
          <w:p w14:paraId="5A11A6B3" w14:textId="77777777" w:rsidR="00201CC0" w:rsidRPr="00002853" w:rsidRDefault="00201CC0" w:rsidP="00201CC0">
            <w:pPr>
              <w:rPr>
                <w:rFonts w:ascii="Arial" w:hAnsi="Arial" w:cs="Arial"/>
                <w:sz w:val="18"/>
              </w:rPr>
            </w:pPr>
            <w:r w:rsidRPr="00002853">
              <w:rPr>
                <w:rFonts w:ascii="Arial" w:hAnsi="Arial" w:cs="Arial"/>
                <w:sz w:val="18"/>
              </w:rPr>
              <w:t>ORWUL FVSUB</w:t>
            </w:r>
          </w:p>
        </w:tc>
        <w:tc>
          <w:tcPr>
            <w:tcW w:w="1805" w:type="dxa"/>
            <w:noWrap/>
          </w:tcPr>
          <w:p w14:paraId="7234F53F" w14:textId="77777777" w:rsidR="00201CC0" w:rsidRPr="00002853" w:rsidRDefault="00201CC0" w:rsidP="00201CC0">
            <w:pPr>
              <w:rPr>
                <w:rFonts w:ascii="Arial" w:hAnsi="Arial" w:cs="Arial"/>
                <w:sz w:val="18"/>
              </w:rPr>
            </w:pPr>
            <w:r w:rsidRPr="00002853">
              <w:rPr>
                <w:rFonts w:ascii="Arial" w:hAnsi="Arial" w:cs="Arial"/>
                <w:sz w:val="18"/>
              </w:rPr>
              <w:t>FVSUB</w:t>
            </w:r>
          </w:p>
        </w:tc>
        <w:tc>
          <w:tcPr>
            <w:tcW w:w="1877" w:type="dxa"/>
            <w:noWrap/>
          </w:tcPr>
          <w:p w14:paraId="74B15D7B"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535C3197" w14:textId="77777777" w:rsidR="00201CC0" w:rsidRPr="00002853" w:rsidRDefault="00201CC0" w:rsidP="00201CC0">
            <w:pPr>
              <w:rPr>
                <w:rFonts w:ascii="Arial" w:hAnsi="Arial" w:cs="Arial"/>
                <w:sz w:val="18"/>
              </w:rPr>
            </w:pPr>
          </w:p>
        </w:tc>
      </w:tr>
      <w:tr w:rsidR="00201CC0" w:rsidRPr="00002853" w14:paraId="0FC32359" w14:textId="77777777" w:rsidTr="00CF7025">
        <w:trPr>
          <w:trHeight w:val="270"/>
        </w:trPr>
        <w:tc>
          <w:tcPr>
            <w:tcW w:w="2875" w:type="dxa"/>
            <w:noWrap/>
          </w:tcPr>
          <w:p w14:paraId="50C42629" w14:textId="77777777" w:rsidR="00201CC0" w:rsidRPr="00002853" w:rsidRDefault="00201CC0" w:rsidP="00201CC0">
            <w:pPr>
              <w:rPr>
                <w:rFonts w:ascii="Arial" w:hAnsi="Arial" w:cs="Arial"/>
                <w:sz w:val="18"/>
              </w:rPr>
            </w:pPr>
            <w:r w:rsidRPr="00002853">
              <w:rPr>
                <w:rFonts w:ascii="Arial" w:hAnsi="Arial" w:cs="Arial"/>
                <w:sz w:val="18"/>
              </w:rPr>
              <w:t>ORWUL QV4DG</w:t>
            </w:r>
          </w:p>
        </w:tc>
        <w:tc>
          <w:tcPr>
            <w:tcW w:w="1805" w:type="dxa"/>
            <w:noWrap/>
          </w:tcPr>
          <w:p w14:paraId="0FF8C3E5" w14:textId="77777777" w:rsidR="00201CC0" w:rsidRPr="00002853" w:rsidRDefault="00201CC0" w:rsidP="00201CC0">
            <w:pPr>
              <w:rPr>
                <w:rFonts w:ascii="Arial" w:hAnsi="Arial" w:cs="Arial"/>
                <w:sz w:val="18"/>
              </w:rPr>
            </w:pPr>
            <w:r w:rsidRPr="00002853">
              <w:rPr>
                <w:rFonts w:ascii="Arial" w:hAnsi="Arial" w:cs="Arial"/>
                <w:sz w:val="18"/>
              </w:rPr>
              <w:t>QV4DG</w:t>
            </w:r>
          </w:p>
        </w:tc>
        <w:tc>
          <w:tcPr>
            <w:tcW w:w="1877" w:type="dxa"/>
            <w:noWrap/>
          </w:tcPr>
          <w:p w14:paraId="557FE93A"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27234963" w14:textId="77777777" w:rsidR="00201CC0" w:rsidRPr="00002853" w:rsidRDefault="00201CC0" w:rsidP="00201CC0">
            <w:pPr>
              <w:rPr>
                <w:rFonts w:ascii="Arial" w:hAnsi="Arial" w:cs="Arial"/>
                <w:sz w:val="18"/>
              </w:rPr>
            </w:pPr>
          </w:p>
        </w:tc>
      </w:tr>
      <w:tr w:rsidR="00201CC0" w:rsidRPr="00002853" w14:paraId="1CCC3A84" w14:textId="77777777" w:rsidTr="00CF7025">
        <w:trPr>
          <w:trHeight w:val="270"/>
        </w:trPr>
        <w:tc>
          <w:tcPr>
            <w:tcW w:w="2875" w:type="dxa"/>
            <w:noWrap/>
          </w:tcPr>
          <w:p w14:paraId="4C2FD2A4" w14:textId="77777777" w:rsidR="00201CC0" w:rsidRPr="00002853" w:rsidRDefault="00201CC0" w:rsidP="00201CC0">
            <w:pPr>
              <w:rPr>
                <w:rFonts w:ascii="Arial" w:hAnsi="Arial" w:cs="Arial"/>
                <w:sz w:val="18"/>
              </w:rPr>
            </w:pPr>
            <w:r w:rsidRPr="00002853">
              <w:rPr>
                <w:rFonts w:ascii="Arial" w:hAnsi="Arial" w:cs="Arial"/>
                <w:sz w:val="18"/>
              </w:rPr>
              <w:t>ORWUL QVIDX</w:t>
            </w:r>
          </w:p>
        </w:tc>
        <w:tc>
          <w:tcPr>
            <w:tcW w:w="1805" w:type="dxa"/>
            <w:noWrap/>
          </w:tcPr>
          <w:p w14:paraId="61B0B817" w14:textId="77777777" w:rsidR="00201CC0" w:rsidRPr="00002853" w:rsidRDefault="00201CC0" w:rsidP="00201CC0">
            <w:pPr>
              <w:rPr>
                <w:rFonts w:ascii="Arial" w:hAnsi="Arial" w:cs="Arial"/>
                <w:sz w:val="18"/>
              </w:rPr>
            </w:pPr>
            <w:r w:rsidRPr="00002853">
              <w:rPr>
                <w:rFonts w:ascii="Arial" w:hAnsi="Arial" w:cs="Arial"/>
                <w:sz w:val="18"/>
              </w:rPr>
              <w:t>QVIDX</w:t>
            </w:r>
          </w:p>
        </w:tc>
        <w:tc>
          <w:tcPr>
            <w:tcW w:w="1877" w:type="dxa"/>
            <w:noWrap/>
          </w:tcPr>
          <w:p w14:paraId="53933461"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514D47E7" w14:textId="77777777" w:rsidR="00201CC0" w:rsidRPr="00002853" w:rsidRDefault="00201CC0" w:rsidP="00201CC0">
            <w:pPr>
              <w:rPr>
                <w:rFonts w:ascii="Arial" w:hAnsi="Arial" w:cs="Arial"/>
                <w:sz w:val="18"/>
              </w:rPr>
            </w:pPr>
          </w:p>
        </w:tc>
      </w:tr>
      <w:tr w:rsidR="00201CC0" w:rsidRPr="00002853" w14:paraId="0D6D3AA4" w14:textId="77777777" w:rsidTr="00CF7025">
        <w:trPr>
          <w:trHeight w:val="270"/>
        </w:trPr>
        <w:tc>
          <w:tcPr>
            <w:tcW w:w="2875" w:type="dxa"/>
            <w:noWrap/>
          </w:tcPr>
          <w:p w14:paraId="61EDAC5F" w14:textId="77777777" w:rsidR="00201CC0" w:rsidRPr="00002853" w:rsidRDefault="00201CC0" w:rsidP="00201CC0">
            <w:pPr>
              <w:rPr>
                <w:rFonts w:ascii="Arial" w:hAnsi="Arial" w:cs="Arial"/>
                <w:sz w:val="18"/>
              </w:rPr>
            </w:pPr>
            <w:r w:rsidRPr="00002853">
              <w:rPr>
                <w:rFonts w:ascii="Arial" w:hAnsi="Arial" w:cs="Arial"/>
                <w:sz w:val="18"/>
              </w:rPr>
              <w:t>ORWUL QVSUB</w:t>
            </w:r>
          </w:p>
        </w:tc>
        <w:tc>
          <w:tcPr>
            <w:tcW w:w="1805" w:type="dxa"/>
            <w:noWrap/>
          </w:tcPr>
          <w:p w14:paraId="75FAB138" w14:textId="77777777" w:rsidR="00201CC0" w:rsidRPr="00002853" w:rsidRDefault="00201CC0" w:rsidP="00201CC0">
            <w:pPr>
              <w:rPr>
                <w:rFonts w:ascii="Arial" w:hAnsi="Arial" w:cs="Arial"/>
                <w:sz w:val="18"/>
              </w:rPr>
            </w:pPr>
            <w:r w:rsidRPr="00002853">
              <w:rPr>
                <w:rFonts w:ascii="Arial" w:hAnsi="Arial" w:cs="Arial"/>
                <w:sz w:val="18"/>
              </w:rPr>
              <w:t>QVSUB</w:t>
            </w:r>
          </w:p>
        </w:tc>
        <w:tc>
          <w:tcPr>
            <w:tcW w:w="1877" w:type="dxa"/>
            <w:noWrap/>
          </w:tcPr>
          <w:p w14:paraId="2D6DA316" w14:textId="77777777" w:rsidR="00201CC0" w:rsidRPr="00002853" w:rsidRDefault="00201CC0" w:rsidP="00201CC0">
            <w:pPr>
              <w:rPr>
                <w:rFonts w:ascii="Arial" w:hAnsi="Arial" w:cs="Arial"/>
                <w:sz w:val="18"/>
              </w:rPr>
            </w:pPr>
            <w:r w:rsidRPr="00002853">
              <w:rPr>
                <w:rFonts w:ascii="Arial" w:hAnsi="Arial" w:cs="Arial"/>
                <w:sz w:val="18"/>
              </w:rPr>
              <w:t>ORWUL</w:t>
            </w:r>
          </w:p>
        </w:tc>
        <w:tc>
          <w:tcPr>
            <w:tcW w:w="1723" w:type="dxa"/>
          </w:tcPr>
          <w:p w14:paraId="621652A4" w14:textId="77777777" w:rsidR="00201CC0" w:rsidRPr="00002853" w:rsidRDefault="00201CC0" w:rsidP="00201CC0">
            <w:pPr>
              <w:rPr>
                <w:rFonts w:ascii="Arial" w:hAnsi="Arial" w:cs="Arial"/>
                <w:sz w:val="18"/>
              </w:rPr>
            </w:pPr>
          </w:p>
        </w:tc>
      </w:tr>
      <w:tr w:rsidR="00201CC0" w:rsidRPr="00002853" w14:paraId="7F14F3E8" w14:textId="77777777" w:rsidTr="00CF7025">
        <w:trPr>
          <w:trHeight w:val="270"/>
        </w:trPr>
        <w:tc>
          <w:tcPr>
            <w:tcW w:w="2875" w:type="dxa"/>
            <w:noWrap/>
          </w:tcPr>
          <w:p w14:paraId="326F6FFC" w14:textId="77777777" w:rsidR="00201CC0" w:rsidRPr="00002853" w:rsidRDefault="00201CC0" w:rsidP="00201CC0">
            <w:pPr>
              <w:rPr>
                <w:rFonts w:ascii="Arial" w:hAnsi="Arial" w:cs="Arial"/>
                <w:sz w:val="18"/>
              </w:rPr>
            </w:pPr>
            <w:r w:rsidRPr="00002853">
              <w:rPr>
                <w:rFonts w:ascii="Arial" w:hAnsi="Arial" w:cs="Arial"/>
                <w:sz w:val="18"/>
              </w:rPr>
              <w:t>ORWDPS1 DFLTSPLY</w:t>
            </w:r>
          </w:p>
        </w:tc>
        <w:tc>
          <w:tcPr>
            <w:tcW w:w="1805" w:type="dxa"/>
            <w:noWrap/>
          </w:tcPr>
          <w:p w14:paraId="7827D82E" w14:textId="77777777" w:rsidR="00201CC0" w:rsidRPr="00002853" w:rsidRDefault="00201CC0" w:rsidP="00201CC0">
            <w:pPr>
              <w:rPr>
                <w:rFonts w:ascii="Arial" w:hAnsi="Arial" w:cs="Arial"/>
                <w:sz w:val="18"/>
              </w:rPr>
            </w:pPr>
            <w:r w:rsidRPr="00002853">
              <w:rPr>
                <w:rFonts w:ascii="Arial" w:hAnsi="Arial" w:cs="Arial"/>
                <w:sz w:val="18"/>
              </w:rPr>
              <w:t>DFLTSPLY</w:t>
            </w:r>
          </w:p>
        </w:tc>
        <w:tc>
          <w:tcPr>
            <w:tcW w:w="1877" w:type="dxa"/>
            <w:noWrap/>
          </w:tcPr>
          <w:p w14:paraId="2B9D6169"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4FAEC6FF" w14:textId="77777777" w:rsidR="00201CC0" w:rsidRPr="00002853" w:rsidRDefault="00201CC0" w:rsidP="00201CC0">
            <w:pPr>
              <w:rPr>
                <w:rFonts w:ascii="Arial" w:hAnsi="Arial" w:cs="Arial"/>
                <w:sz w:val="18"/>
              </w:rPr>
            </w:pPr>
          </w:p>
        </w:tc>
      </w:tr>
      <w:tr w:rsidR="00201CC0" w:rsidRPr="00002853" w14:paraId="02929A59" w14:textId="77777777" w:rsidTr="00CF7025">
        <w:trPr>
          <w:trHeight w:val="270"/>
        </w:trPr>
        <w:tc>
          <w:tcPr>
            <w:tcW w:w="2875" w:type="dxa"/>
            <w:noWrap/>
          </w:tcPr>
          <w:p w14:paraId="61DE123A" w14:textId="77777777" w:rsidR="00201CC0" w:rsidRPr="00002853" w:rsidRDefault="00201CC0" w:rsidP="00201CC0">
            <w:pPr>
              <w:rPr>
                <w:rFonts w:ascii="Arial" w:hAnsi="Arial" w:cs="Arial"/>
                <w:sz w:val="18"/>
              </w:rPr>
            </w:pPr>
            <w:r w:rsidRPr="00002853">
              <w:rPr>
                <w:rFonts w:ascii="Arial" w:hAnsi="Arial" w:cs="Arial"/>
                <w:sz w:val="18"/>
              </w:rPr>
              <w:t>ORWPCE ANYTIME</w:t>
            </w:r>
          </w:p>
        </w:tc>
        <w:tc>
          <w:tcPr>
            <w:tcW w:w="1805" w:type="dxa"/>
            <w:noWrap/>
          </w:tcPr>
          <w:p w14:paraId="1F6E1A28" w14:textId="77777777" w:rsidR="00201CC0" w:rsidRPr="00002853" w:rsidRDefault="00201CC0" w:rsidP="00201CC0">
            <w:pPr>
              <w:rPr>
                <w:rFonts w:ascii="Arial" w:hAnsi="Arial" w:cs="Arial"/>
                <w:sz w:val="18"/>
              </w:rPr>
            </w:pPr>
            <w:r w:rsidRPr="00002853">
              <w:rPr>
                <w:rFonts w:ascii="Arial" w:hAnsi="Arial" w:cs="Arial"/>
                <w:sz w:val="18"/>
              </w:rPr>
              <w:t>ANYTIME</w:t>
            </w:r>
          </w:p>
        </w:tc>
        <w:tc>
          <w:tcPr>
            <w:tcW w:w="1877" w:type="dxa"/>
            <w:noWrap/>
          </w:tcPr>
          <w:p w14:paraId="5DEE3743"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16CAF12A" w14:textId="77777777" w:rsidR="00201CC0" w:rsidRPr="00002853" w:rsidRDefault="00201CC0" w:rsidP="00201CC0">
            <w:pPr>
              <w:rPr>
                <w:rFonts w:ascii="Arial" w:hAnsi="Arial" w:cs="Arial"/>
                <w:sz w:val="18"/>
              </w:rPr>
            </w:pPr>
          </w:p>
        </w:tc>
      </w:tr>
      <w:tr w:rsidR="00201CC0" w:rsidRPr="00002853" w14:paraId="77C914FB" w14:textId="77777777" w:rsidTr="00CF7025">
        <w:trPr>
          <w:trHeight w:val="270"/>
        </w:trPr>
        <w:tc>
          <w:tcPr>
            <w:tcW w:w="2875" w:type="dxa"/>
            <w:noWrap/>
          </w:tcPr>
          <w:p w14:paraId="4D3803C0" w14:textId="77777777" w:rsidR="00201CC0" w:rsidRPr="00002853" w:rsidRDefault="00201CC0" w:rsidP="00201CC0">
            <w:pPr>
              <w:rPr>
                <w:rFonts w:ascii="Arial" w:hAnsi="Arial" w:cs="Arial"/>
                <w:sz w:val="18"/>
              </w:rPr>
            </w:pPr>
            <w:r w:rsidRPr="00002853">
              <w:rPr>
                <w:rFonts w:ascii="Arial" w:hAnsi="Arial" w:cs="Arial"/>
                <w:sz w:val="18"/>
              </w:rPr>
              <w:t xml:space="preserve">ORQQPX REM INSERT AT CURSOR </w:t>
            </w:r>
          </w:p>
        </w:tc>
        <w:tc>
          <w:tcPr>
            <w:tcW w:w="1805" w:type="dxa"/>
            <w:noWrap/>
          </w:tcPr>
          <w:p w14:paraId="78F4B829" w14:textId="77777777" w:rsidR="00201CC0" w:rsidRPr="00002853" w:rsidRDefault="00201CC0" w:rsidP="00201CC0">
            <w:pPr>
              <w:rPr>
                <w:rFonts w:ascii="Arial" w:hAnsi="Arial" w:cs="Arial"/>
                <w:sz w:val="18"/>
              </w:rPr>
            </w:pPr>
            <w:r w:rsidRPr="00002853">
              <w:rPr>
                <w:rFonts w:ascii="Arial" w:hAnsi="Arial" w:cs="Arial"/>
                <w:sz w:val="18"/>
              </w:rPr>
              <w:t>INSCURS</w:t>
            </w:r>
          </w:p>
        </w:tc>
        <w:tc>
          <w:tcPr>
            <w:tcW w:w="1877" w:type="dxa"/>
            <w:noWrap/>
          </w:tcPr>
          <w:p w14:paraId="5F4A04D0"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35A78C96" w14:textId="77777777" w:rsidR="00201CC0" w:rsidRPr="00002853" w:rsidRDefault="00201CC0" w:rsidP="00201CC0">
            <w:pPr>
              <w:rPr>
                <w:rFonts w:ascii="Arial" w:hAnsi="Arial" w:cs="Arial"/>
                <w:sz w:val="18"/>
              </w:rPr>
            </w:pPr>
          </w:p>
        </w:tc>
      </w:tr>
      <w:tr w:rsidR="00201CC0" w:rsidRPr="00002853" w14:paraId="28A774F1" w14:textId="77777777" w:rsidTr="00CF7025">
        <w:trPr>
          <w:trHeight w:val="270"/>
        </w:trPr>
        <w:tc>
          <w:tcPr>
            <w:tcW w:w="2875" w:type="dxa"/>
            <w:noWrap/>
          </w:tcPr>
          <w:p w14:paraId="7836CDC0" w14:textId="77777777" w:rsidR="00201CC0" w:rsidRPr="00002853" w:rsidRDefault="00201CC0" w:rsidP="00201CC0">
            <w:pPr>
              <w:rPr>
                <w:rFonts w:ascii="Arial" w:hAnsi="Arial" w:cs="Arial"/>
                <w:sz w:val="18"/>
              </w:rPr>
            </w:pPr>
            <w:r w:rsidRPr="00002853">
              <w:rPr>
                <w:rFonts w:ascii="Arial" w:hAnsi="Arial" w:cs="Arial"/>
                <w:sz w:val="18"/>
              </w:rPr>
              <w:t>ORWTPO GETIMGD</w:t>
            </w:r>
          </w:p>
        </w:tc>
        <w:tc>
          <w:tcPr>
            <w:tcW w:w="1805" w:type="dxa"/>
            <w:noWrap/>
          </w:tcPr>
          <w:p w14:paraId="69804698" w14:textId="77777777" w:rsidR="00201CC0" w:rsidRPr="00002853" w:rsidRDefault="00201CC0" w:rsidP="00201CC0">
            <w:pPr>
              <w:rPr>
                <w:rFonts w:ascii="Arial" w:hAnsi="Arial" w:cs="Arial"/>
                <w:sz w:val="18"/>
              </w:rPr>
            </w:pPr>
            <w:r w:rsidRPr="00002853">
              <w:rPr>
                <w:rFonts w:ascii="Arial" w:hAnsi="Arial" w:cs="Arial"/>
                <w:sz w:val="18"/>
              </w:rPr>
              <w:t>GETIMGD</w:t>
            </w:r>
          </w:p>
        </w:tc>
        <w:tc>
          <w:tcPr>
            <w:tcW w:w="1877" w:type="dxa"/>
            <w:noWrap/>
          </w:tcPr>
          <w:p w14:paraId="79211B31" w14:textId="77777777" w:rsidR="00201CC0" w:rsidRPr="00002853" w:rsidRDefault="00201CC0" w:rsidP="00201CC0">
            <w:pPr>
              <w:rPr>
                <w:rFonts w:ascii="Arial" w:hAnsi="Arial" w:cs="Arial"/>
                <w:sz w:val="18"/>
              </w:rPr>
            </w:pPr>
            <w:r w:rsidRPr="00002853">
              <w:rPr>
                <w:rFonts w:ascii="Arial" w:hAnsi="Arial" w:cs="Arial"/>
                <w:sz w:val="18"/>
              </w:rPr>
              <w:t>ORWTPO</w:t>
            </w:r>
          </w:p>
        </w:tc>
        <w:tc>
          <w:tcPr>
            <w:tcW w:w="1723" w:type="dxa"/>
          </w:tcPr>
          <w:p w14:paraId="061D2F2D" w14:textId="77777777" w:rsidR="00201CC0" w:rsidRPr="00002853" w:rsidRDefault="00201CC0" w:rsidP="00201CC0">
            <w:pPr>
              <w:rPr>
                <w:rFonts w:ascii="Arial" w:hAnsi="Arial" w:cs="Arial"/>
                <w:sz w:val="18"/>
              </w:rPr>
            </w:pPr>
          </w:p>
        </w:tc>
      </w:tr>
      <w:tr w:rsidR="00201CC0" w:rsidRPr="00002853" w14:paraId="6BB7782D" w14:textId="77777777" w:rsidTr="00CF7025">
        <w:trPr>
          <w:trHeight w:val="270"/>
        </w:trPr>
        <w:tc>
          <w:tcPr>
            <w:tcW w:w="2875" w:type="dxa"/>
            <w:noWrap/>
          </w:tcPr>
          <w:p w14:paraId="3B3DFFBE" w14:textId="77777777" w:rsidR="00201CC0" w:rsidRPr="00002853" w:rsidRDefault="00201CC0" w:rsidP="00201CC0">
            <w:pPr>
              <w:rPr>
                <w:rFonts w:ascii="Arial" w:hAnsi="Arial" w:cs="Arial"/>
                <w:sz w:val="18"/>
              </w:rPr>
            </w:pPr>
            <w:r w:rsidRPr="00002853">
              <w:rPr>
                <w:rFonts w:ascii="Arial" w:hAnsi="Arial" w:cs="Arial"/>
                <w:sz w:val="18"/>
              </w:rPr>
              <w:t>ORWDPS2 MAXREF</w:t>
            </w:r>
          </w:p>
        </w:tc>
        <w:tc>
          <w:tcPr>
            <w:tcW w:w="1805" w:type="dxa"/>
            <w:noWrap/>
          </w:tcPr>
          <w:p w14:paraId="5488ECB8" w14:textId="77777777" w:rsidR="00201CC0" w:rsidRPr="00002853" w:rsidRDefault="00201CC0" w:rsidP="00201CC0">
            <w:pPr>
              <w:rPr>
                <w:rFonts w:ascii="Arial" w:hAnsi="Arial" w:cs="Arial"/>
                <w:sz w:val="18"/>
              </w:rPr>
            </w:pPr>
            <w:r w:rsidRPr="00002853">
              <w:rPr>
                <w:rFonts w:ascii="Arial" w:hAnsi="Arial" w:cs="Arial"/>
                <w:sz w:val="18"/>
              </w:rPr>
              <w:t>MAXREF</w:t>
            </w:r>
          </w:p>
        </w:tc>
        <w:tc>
          <w:tcPr>
            <w:tcW w:w="1877" w:type="dxa"/>
            <w:noWrap/>
          </w:tcPr>
          <w:p w14:paraId="23EE40BD"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063649BC" w14:textId="77777777" w:rsidR="00201CC0" w:rsidRPr="00002853" w:rsidRDefault="00201CC0" w:rsidP="00201CC0">
            <w:pPr>
              <w:rPr>
                <w:rFonts w:ascii="Arial" w:hAnsi="Arial" w:cs="Arial"/>
                <w:sz w:val="18"/>
              </w:rPr>
            </w:pPr>
          </w:p>
        </w:tc>
      </w:tr>
      <w:tr w:rsidR="00201CC0" w:rsidRPr="00002853" w14:paraId="39C4F30B" w14:textId="77777777" w:rsidTr="00CF7025">
        <w:trPr>
          <w:trHeight w:val="270"/>
        </w:trPr>
        <w:tc>
          <w:tcPr>
            <w:tcW w:w="2875" w:type="dxa"/>
            <w:noWrap/>
          </w:tcPr>
          <w:p w14:paraId="788A501A" w14:textId="77777777" w:rsidR="00201CC0" w:rsidRPr="00002853" w:rsidRDefault="00201CC0" w:rsidP="00201CC0">
            <w:pPr>
              <w:rPr>
                <w:rFonts w:ascii="Arial" w:hAnsi="Arial" w:cs="Arial"/>
                <w:sz w:val="18"/>
              </w:rPr>
            </w:pPr>
            <w:r w:rsidRPr="00002853">
              <w:rPr>
                <w:rFonts w:ascii="Arial" w:hAnsi="Arial" w:cs="Arial"/>
                <w:sz w:val="18"/>
              </w:rPr>
              <w:t xml:space="preserve">ORWDPS2 SCHREQ </w:t>
            </w:r>
          </w:p>
        </w:tc>
        <w:tc>
          <w:tcPr>
            <w:tcW w:w="1805" w:type="dxa"/>
            <w:noWrap/>
          </w:tcPr>
          <w:p w14:paraId="6D2FFC17" w14:textId="77777777" w:rsidR="00201CC0" w:rsidRPr="00002853" w:rsidRDefault="00201CC0" w:rsidP="00201CC0">
            <w:pPr>
              <w:rPr>
                <w:rFonts w:ascii="Arial" w:hAnsi="Arial" w:cs="Arial"/>
                <w:sz w:val="18"/>
              </w:rPr>
            </w:pPr>
            <w:r w:rsidRPr="00002853">
              <w:rPr>
                <w:rFonts w:ascii="Arial" w:hAnsi="Arial" w:cs="Arial"/>
                <w:sz w:val="18"/>
              </w:rPr>
              <w:t>SCHREQ</w:t>
            </w:r>
          </w:p>
        </w:tc>
        <w:tc>
          <w:tcPr>
            <w:tcW w:w="1877" w:type="dxa"/>
            <w:noWrap/>
          </w:tcPr>
          <w:p w14:paraId="64E6E7ED"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095C6CC2" w14:textId="77777777" w:rsidR="00201CC0" w:rsidRPr="00002853" w:rsidRDefault="00201CC0" w:rsidP="00201CC0">
            <w:pPr>
              <w:rPr>
                <w:rFonts w:ascii="Arial" w:hAnsi="Arial" w:cs="Arial"/>
                <w:sz w:val="18"/>
              </w:rPr>
            </w:pPr>
          </w:p>
        </w:tc>
      </w:tr>
      <w:tr w:rsidR="00201CC0" w:rsidRPr="00002853" w14:paraId="0687F184" w14:textId="77777777" w:rsidTr="00CF7025">
        <w:trPr>
          <w:trHeight w:val="270"/>
        </w:trPr>
        <w:tc>
          <w:tcPr>
            <w:tcW w:w="2875" w:type="dxa"/>
            <w:noWrap/>
          </w:tcPr>
          <w:p w14:paraId="53ACB90C" w14:textId="77777777" w:rsidR="00201CC0" w:rsidRPr="00002853" w:rsidRDefault="00201CC0" w:rsidP="00201CC0">
            <w:pPr>
              <w:rPr>
                <w:rFonts w:ascii="Arial" w:hAnsi="Arial" w:cs="Arial"/>
                <w:sz w:val="18"/>
              </w:rPr>
            </w:pPr>
            <w:r w:rsidRPr="00002853">
              <w:rPr>
                <w:rFonts w:ascii="Arial" w:hAnsi="Arial" w:cs="Arial"/>
                <w:sz w:val="18"/>
              </w:rPr>
              <w:t>ORWPCE AUTO VISIT TYPE SELECT</w:t>
            </w:r>
          </w:p>
        </w:tc>
        <w:tc>
          <w:tcPr>
            <w:tcW w:w="1805" w:type="dxa"/>
            <w:noWrap/>
          </w:tcPr>
          <w:p w14:paraId="2443E936" w14:textId="77777777" w:rsidR="00201CC0" w:rsidRPr="00002853" w:rsidRDefault="00201CC0" w:rsidP="00201CC0">
            <w:pPr>
              <w:rPr>
                <w:rFonts w:ascii="Arial" w:hAnsi="Arial" w:cs="Arial"/>
                <w:sz w:val="18"/>
              </w:rPr>
            </w:pPr>
            <w:r w:rsidRPr="00002853">
              <w:rPr>
                <w:rFonts w:ascii="Arial" w:hAnsi="Arial" w:cs="Arial"/>
                <w:sz w:val="18"/>
              </w:rPr>
              <w:t>AUTOVISIT</w:t>
            </w:r>
          </w:p>
        </w:tc>
        <w:tc>
          <w:tcPr>
            <w:tcW w:w="1877" w:type="dxa"/>
            <w:noWrap/>
          </w:tcPr>
          <w:p w14:paraId="5C568D04"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7F6CA878" w14:textId="77777777" w:rsidR="00201CC0" w:rsidRPr="00002853" w:rsidRDefault="00201CC0" w:rsidP="00201CC0">
            <w:pPr>
              <w:rPr>
                <w:rFonts w:ascii="Arial" w:hAnsi="Arial" w:cs="Arial"/>
                <w:sz w:val="18"/>
              </w:rPr>
            </w:pPr>
          </w:p>
        </w:tc>
      </w:tr>
      <w:tr w:rsidR="00201CC0" w:rsidRPr="00002853" w14:paraId="31E25B10" w14:textId="77777777" w:rsidTr="00CF7025">
        <w:trPr>
          <w:trHeight w:val="270"/>
        </w:trPr>
        <w:tc>
          <w:tcPr>
            <w:tcW w:w="2875" w:type="dxa"/>
            <w:noWrap/>
          </w:tcPr>
          <w:p w14:paraId="28491A6A" w14:textId="77777777" w:rsidR="00201CC0" w:rsidRPr="00002853" w:rsidRDefault="00201CC0" w:rsidP="00201CC0">
            <w:pPr>
              <w:rPr>
                <w:rFonts w:ascii="Arial" w:hAnsi="Arial" w:cs="Arial"/>
                <w:sz w:val="18"/>
              </w:rPr>
            </w:pPr>
            <w:r w:rsidRPr="00002853">
              <w:rPr>
                <w:rFonts w:ascii="Arial" w:hAnsi="Arial" w:cs="Arial"/>
                <w:sz w:val="18"/>
              </w:rPr>
              <w:t>ORQQCN LIST</w:t>
            </w:r>
          </w:p>
        </w:tc>
        <w:tc>
          <w:tcPr>
            <w:tcW w:w="1805" w:type="dxa"/>
            <w:noWrap/>
          </w:tcPr>
          <w:p w14:paraId="17871699"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347AA700" w14:textId="77777777" w:rsidR="00201CC0" w:rsidRPr="00002853" w:rsidRDefault="00201CC0" w:rsidP="00201CC0">
            <w:pPr>
              <w:rPr>
                <w:rFonts w:ascii="Arial" w:hAnsi="Arial" w:cs="Arial"/>
                <w:sz w:val="18"/>
              </w:rPr>
            </w:pPr>
            <w:r w:rsidRPr="00002853">
              <w:rPr>
                <w:rFonts w:ascii="Arial" w:hAnsi="Arial" w:cs="Arial"/>
                <w:sz w:val="18"/>
              </w:rPr>
              <w:t>ORQQCN</w:t>
            </w:r>
          </w:p>
        </w:tc>
        <w:tc>
          <w:tcPr>
            <w:tcW w:w="1723" w:type="dxa"/>
          </w:tcPr>
          <w:p w14:paraId="60658669" w14:textId="77777777" w:rsidR="00201CC0" w:rsidRPr="00002853" w:rsidRDefault="00201CC0" w:rsidP="00201CC0">
            <w:pPr>
              <w:rPr>
                <w:rFonts w:ascii="Arial" w:hAnsi="Arial" w:cs="Arial"/>
                <w:sz w:val="18"/>
              </w:rPr>
            </w:pPr>
          </w:p>
        </w:tc>
      </w:tr>
      <w:tr w:rsidR="00201CC0" w:rsidRPr="00002853" w14:paraId="0212747D" w14:textId="77777777" w:rsidTr="00CF7025">
        <w:trPr>
          <w:trHeight w:val="270"/>
        </w:trPr>
        <w:tc>
          <w:tcPr>
            <w:tcW w:w="2875" w:type="dxa"/>
            <w:noWrap/>
          </w:tcPr>
          <w:p w14:paraId="53CC4463" w14:textId="77777777" w:rsidR="00201CC0" w:rsidRPr="00002853" w:rsidRDefault="00201CC0" w:rsidP="00201CC0">
            <w:pPr>
              <w:rPr>
                <w:rFonts w:ascii="Arial" w:hAnsi="Arial" w:cs="Arial"/>
                <w:sz w:val="18"/>
              </w:rPr>
            </w:pPr>
            <w:r w:rsidRPr="00002853">
              <w:rPr>
                <w:rFonts w:ascii="Arial" w:hAnsi="Arial" w:cs="Arial"/>
                <w:sz w:val="18"/>
              </w:rPr>
              <w:t>ORWDPS2 QTY2DAY</w:t>
            </w:r>
          </w:p>
        </w:tc>
        <w:tc>
          <w:tcPr>
            <w:tcW w:w="1805" w:type="dxa"/>
            <w:noWrap/>
          </w:tcPr>
          <w:p w14:paraId="5E68600E" w14:textId="77777777" w:rsidR="00201CC0" w:rsidRPr="00002853" w:rsidRDefault="00201CC0" w:rsidP="00201CC0">
            <w:pPr>
              <w:rPr>
                <w:rFonts w:ascii="Arial" w:hAnsi="Arial" w:cs="Arial"/>
                <w:sz w:val="18"/>
              </w:rPr>
            </w:pPr>
            <w:r w:rsidRPr="00002853">
              <w:rPr>
                <w:rFonts w:ascii="Arial" w:hAnsi="Arial" w:cs="Arial"/>
                <w:sz w:val="18"/>
              </w:rPr>
              <w:t>QTY2DAY</w:t>
            </w:r>
          </w:p>
        </w:tc>
        <w:tc>
          <w:tcPr>
            <w:tcW w:w="1877" w:type="dxa"/>
            <w:noWrap/>
          </w:tcPr>
          <w:p w14:paraId="6539EDF9" w14:textId="77777777" w:rsidR="00201CC0" w:rsidRPr="00002853" w:rsidRDefault="00201CC0" w:rsidP="00201CC0">
            <w:pPr>
              <w:rPr>
                <w:rFonts w:ascii="Arial" w:hAnsi="Arial" w:cs="Arial"/>
                <w:sz w:val="18"/>
              </w:rPr>
            </w:pPr>
            <w:r w:rsidRPr="00002853">
              <w:rPr>
                <w:rFonts w:ascii="Arial" w:hAnsi="Arial" w:cs="Arial"/>
                <w:sz w:val="18"/>
              </w:rPr>
              <w:t>ORWDPS2</w:t>
            </w:r>
          </w:p>
        </w:tc>
        <w:tc>
          <w:tcPr>
            <w:tcW w:w="1723" w:type="dxa"/>
          </w:tcPr>
          <w:p w14:paraId="7A6B5114" w14:textId="77777777" w:rsidR="00201CC0" w:rsidRPr="00002853" w:rsidRDefault="00201CC0" w:rsidP="00201CC0">
            <w:pPr>
              <w:rPr>
                <w:rFonts w:ascii="Arial" w:hAnsi="Arial" w:cs="Arial"/>
                <w:sz w:val="18"/>
              </w:rPr>
            </w:pPr>
          </w:p>
        </w:tc>
      </w:tr>
      <w:tr w:rsidR="00201CC0" w:rsidRPr="00002853" w14:paraId="10132243" w14:textId="77777777" w:rsidTr="00CF7025">
        <w:trPr>
          <w:trHeight w:val="270"/>
        </w:trPr>
        <w:tc>
          <w:tcPr>
            <w:tcW w:w="2875" w:type="dxa"/>
            <w:noWrap/>
          </w:tcPr>
          <w:p w14:paraId="190B9B95" w14:textId="77777777" w:rsidR="00201CC0" w:rsidRPr="00002853" w:rsidRDefault="00201CC0" w:rsidP="00201CC0">
            <w:pPr>
              <w:rPr>
                <w:rFonts w:ascii="Arial" w:hAnsi="Arial" w:cs="Arial"/>
                <w:sz w:val="18"/>
              </w:rPr>
            </w:pPr>
            <w:r w:rsidRPr="00002853">
              <w:rPr>
                <w:rFonts w:ascii="Arial" w:hAnsi="Arial" w:cs="Arial"/>
                <w:sz w:val="18"/>
              </w:rPr>
              <w:t>ORWRP COLUMN HEADERS</w:t>
            </w:r>
          </w:p>
        </w:tc>
        <w:tc>
          <w:tcPr>
            <w:tcW w:w="1805" w:type="dxa"/>
            <w:noWrap/>
          </w:tcPr>
          <w:p w14:paraId="6D5C5123" w14:textId="77777777" w:rsidR="00201CC0" w:rsidRPr="00002853" w:rsidRDefault="00201CC0" w:rsidP="00201CC0">
            <w:pPr>
              <w:rPr>
                <w:rFonts w:ascii="Arial" w:hAnsi="Arial" w:cs="Arial"/>
                <w:sz w:val="18"/>
              </w:rPr>
            </w:pPr>
            <w:r w:rsidRPr="00002853">
              <w:rPr>
                <w:rFonts w:ascii="Arial" w:hAnsi="Arial" w:cs="Arial"/>
                <w:sz w:val="18"/>
              </w:rPr>
              <w:t>GETCOL</w:t>
            </w:r>
          </w:p>
        </w:tc>
        <w:tc>
          <w:tcPr>
            <w:tcW w:w="1877" w:type="dxa"/>
            <w:noWrap/>
          </w:tcPr>
          <w:p w14:paraId="09A18A6E" w14:textId="77777777" w:rsidR="00201CC0" w:rsidRPr="00002853" w:rsidRDefault="00201CC0" w:rsidP="00201CC0">
            <w:pPr>
              <w:rPr>
                <w:rFonts w:ascii="Arial" w:hAnsi="Arial" w:cs="Arial"/>
                <w:sz w:val="18"/>
              </w:rPr>
            </w:pPr>
            <w:r w:rsidRPr="00002853">
              <w:rPr>
                <w:rFonts w:ascii="Arial" w:hAnsi="Arial" w:cs="Arial"/>
                <w:sz w:val="18"/>
              </w:rPr>
              <w:t>ORWRP</w:t>
            </w:r>
          </w:p>
        </w:tc>
        <w:tc>
          <w:tcPr>
            <w:tcW w:w="1723" w:type="dxa"/>
          </w:tcPr>
          <w:p w14:paraId="154841DB" w14:textId="77777777" w:rsidR="00201CC0" w:rsidRPr="00002853" w:rsidRDefault="00201CC0" w:rsidP="00201CC0">
            <w:pPr>
              <w:rPr>
                <w:rFonts w:ascii="Arial" w:hAnsi="Arial" w:cs="Arial"/>
                <w:sz w:val="18"/>
              </w:rPr>
            </w:pPr>
          </w:p>
        </w:tc>
      </w:tr>
      <w:tr w:rsidR="00201CC0" w:rsidRPr="00002853" w14:paraId="1064BBEE" w14:textId="77777777" w:rsidTr="00CF7025">
        <w:trPr>
          <w:trHeight w:val="270"/>
        </w:trPr>
        <w:tc>
          <w:tcPr>
            <w:tcW w:w="2875" w:type="dxa"/>
            <w:noWrap/>
          </w:tcPr>
          <w:p w14:paraId="4916248E" w14:textId="77777777" w:rsidR="00201CC0" w:rsidRPr="00002853" w:rsidRDefault="00201CC0" w:rsidP="00201CC0">
            <w:pPr>
              <w:rPr>
                <w:rFonts w:ascii="Arial" w:hAnsi="Arial" w:cs="Arial"/>
                <w:sz w:val="18"/>
              </w:rPr>
            </w:pPr>
            <w:r w:rsidRPr="00002853">
              <w:rPr>
                <w:rFonts w:ascii="Arial" w:hAnsi="Arial" w:cs="Arial"/>
                <w:sz w:val="18"/>
              </w:rPr>
              <w:t>ORQQPX SAVELVL</w:t>
            </w:r>
          </w:p>
        </w:tc>
        <w:tc>
          <w:tcPr>
            <w:tcW w:w="1805" w:type="dxa"/>
            <w:noWrap/>
          </w:tcPr>
          <w:p w14:paraId="7185289C" w14:textId="77777777" w:rsidR="00201CC0" w:rsidRPr="00002853" w:rsidRDefault="00201CC0" w:rsidP="00201CC0">
            <w:pPr>
              <w:rPr>
                <w:rFonts w:ascii="Arial" w:hAnsi="Arial" w:cs="Arial"/>
                <w:sz w:val="18"/>
              </w:rPr>
            </w:pPr>
            <w:r w:rsidRPr="00002853">
              <w:rPr>
                <w:rFonts w:ascii="Arial" w:hAnsi="Arial" w:cs="Arial"/>
                <w:sz w:val="18"/>
              </w:rPr>
              <w:t>SAVELVL</w:t>
            </w:r>
          </w:p>
        </w:tc>
        <w:tc>
          <w:tcPr>
            <w:tcW w:w="1877" w:type="dxa"/>
            <w:noWrap/>
          </w:tcPr>
          <w:p w14:paraId="1C73DE63"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24273D3B" w14:textId="77777777" w:rsidR="00201CC0" w:rsidRPr="00002853" w:rsidRDefault="00201CC0" w:rsidP="00201CC0">
            <w:pPr>
              <w:rPr>
                <w:rFonts w:ascii="Arial" w:hAnsi="Arial" w:cs="Arial"/>
                <w:sz w:val="18"/>
              </w:rPr>
            </w:pPr>
          </w:p>
        </w:tc>
      </w:tr>
      <w:tr w:rsidR="00201CC0" w:rsidRPr="00002853" w14:paraId="32D47693" w14:textId="77777777" w:rsidTr="00CF7025">
        <w:trPr>
          <w:trHeight w:val="270"/>
        </w:trPr>
        <w:tc>
          <w:tcPr>
            <w:tcW w:w="2875" w:type="dxa"/>
            <w:noWrap/>
          </w:tcPr>
          <w:p w14:paraId="038A557C" w14:textId="77777777" w:rsidR="00201CC0" w:rsidRPr="00002853" w:rsidRDefault="00201CC0" w:rsidP="00201CC0">
            <w:pPr>
              <w:rPr>
                <w:rFonts w:ascii="Arial" w:hAnsi="Arial" w:cs="Arial"/>
                <w:sz w:val="18"/>
              </w:rPr>
            </w:pPr>
            <w:r w:rsidRPr="00002853">
              <w:rPr>
                <w:rFonts w:ascii="Arial" w:hAnsi="Arial" w:cs="Arial"/>
                <w:sz w:val="18"/>
              </w:rPr>
              <w:t>ORQQPX LVREMLST</w:t>
            </w:r>
          </w:p>
        </w:tc>
        <w:tc>
          <w:tcPr>
            <w:tcW w:w="1805" w:type="dxa"/>
            <w:noWrap/>
          </w:tcPr>
          <w:p w14:paraId="6CFE161D" w14:textId="77777777" w:rsidR="00201CC0" w:rsidRPr="00002853" w:rsidRDefault="00201CC0" w:rsidP="00201CC0">
            <w:pPr>
              <w:rPr>
                <w:rFonts w:ascii="Arial" w:hAnsi="Arial" w:cs="Arial"/>
                <w:sz w:val="18"/>
              </w:rPr>
            </w:pPr>
            <w:r w:rsidRPr="00002853">
              <w:rPr>
                <w:rFonts w:ascii="Arial" w:hAnsi="Arial" w:cs="Arial"/>
                <w:sz w:val="18"/>
                <w:szCs w:val="18"/>
              </w:rPr>
              <w:t>LVREMLST</w:t>
            </w:r>
          </w:p>
        </w:tc>
        <w:tc>
          <w:tcPr>
            <w:tcW w:w="1877" w:type="dxa"/>
            <w:noWrap/>
          </w:tcPr>
          <w:p w14:paraId="6AA34CD8" w14:textId="77777777" w:rsidR="00201CC0" w:rsidRPr="00002853" w:rsidRDefault="00201CC0" w:rsidP="00201CC0">
            <w:pPr>
              <w:rPr>
                <w:rFonts w:ascii="Arial" w:hAnsi="Arial" w:cs="Arial"/>
                <w:sz w:val="18"/>
                <w:szCs w:val="18"/>
              </w:rPr>
            </w:pPr>
            <w:r w:rsidRPr="00002853">
              <w:rPr>
                <w:rFonts w:ascii="Arial" w:hAnsi="Arial" w:cs="Arial"/>
                <w:sz w:val="18"/>
                <w:szCs w:val="18"/>
              </w:rPr>
              <w:t>ORQQPX</w:t>
            </w:r>
          </w:p>
        </w:tc>
        <w:tc>
          <w:tcPr>
            <w:tcW w:w="1723" w:type="dxa"/>
          </w:tcPr>
          <w:p w14:paraId="15C7F37B" w14:textId="77777777" w:rsidR="00201CC0" w:rsidRPr="00002853" w:rsidRDefault="00201CC0" w:rsidP="00201CC0">
            <w:pPr>
              <w:rPr>
                <w:rFonts w:ascii="Arial" w:hAnsi="Arial" w:cs="Arial"/>
                <w:sz w:val="18"/>
              </w:rPr>
            </w:pPr>
          </w:p>
        </w:tc>
      </w:tr>
      <w:tr w:rsidR="00201CC0" w:rsidRPr="00002853" w14:paraId="6B9D1415" w14:textId="77777777" w:rsidTr="00CF7025">
        <w:trPr>
          <w:trHeight w:val="270"/>
        </w:trPr>
        <w:tc>
          <w:tcPr>
            <w:tcW w:w="2875" w:type="dxa"/>
            <w:noWrap/>
          </w:tcPr>
          <w:p w14:paraId="1BD5A46B" w14:textId="77777777" w:rsidR="00201CC0" w:rsidRPr="00002853" w:rsidRDefault="00201CC0" w:rsidP="00201CC0">
            <w:pPr>
              <w:rPr>
                <w:rFonts w:ascii="Arial" w:hAnsi="Arial" w:cs="Arial"/>
                <w:sz w:val="18"/>
              </w:rPr>
            </w:pPr>
            <w:r w:rsidRPr="00002853">
              <w:rPr>
                <w:rFonts w:ascii="Arial" w:hAnsi="Arial" w:cs="Arial"/>
                <w:sz w:val="18"/>
              </w:rPr>
              <w:t>ORQQPX NEW COVER SHEET ACTIVE</w:t>
            </w:r>
          </w:p>
        </w:tc>
        <w:tc>
          <w:tcPr>
            <w:tcW w:w="1805" w:type="dxa"/>
            <w:noWrap/>
          </w:tcPr>
          <w:p w14:paraId="6E116D7E" w14:textId="77777777" w:rsidR="00201CC0" w:rsidRPr="00002853" w:rsidRDefault="00201CC0" w:rsidP="00201CC0">
            <w:pPr>
              <w:rPr>
                <w:rFonts w:ascii="Arial" w:hAnsi="Arial" w:cs="Arial"/>
                <w:sz w:val="18"/>
              </w:rPr>
            </w:pPr>
            <w:r w:rsidRPr="00002853">
              <w:rPr>
                <w:rFonts w:ascii="Arial" w:hAnsi="Arial" w:cs="Arial"/>
                <w:sz w:val="18"/>
              </w:rPr>
              <w:t>NEWCVOK</w:t>
            </w:r>
          </w:p>
        </w:tc>
        <w:tc>
          <w:tcPr>
            <w:tcW w:w="1877" w:type="dxa"/>
            <w:noWrap/>
          </w:tcPr>
          <w:p w14:paraId="2DA265B3"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4A243F4C" w14:textId="77777777" w:rsidR="00201CC0" w:rsidRPr="00002853" w:rsidRDefault="00201CC0" w:rsidP="00201CC0">
            <w:pPr>
              <w:rPr>
                <w:rFonts w:ascii="Arial" w:hAnsi="Arial" w:cs="Arial"/>
                <w:sz w:val="18"/>
              </w:rPr>
            </w:pPr>
          </w:p>
        </w:tc>
      </w:tr>
      <w:tr w:rsidR="00201CC0" w:rsidRPr="00002853" w14:paraId="7C34A41B" w14:textId="77777777" w:rsidTr="00CF7025">
        <w:trPr>
          <w:trHeight w:val="270"/>
        </w:trPr>
        <w:tc>
          <w:tcPr>
            <w:tcW w:w="2875" w:type="dxa"/>
            <w:noWrap/>
          </w:tcPr>
          <w:p w14:paraId="041862CB" w14:textId="77777777" w:rsidR="00201CC0" w:rsidRPr="00002853" w:rsidRDefault="00201CC0" w:rsidP="00201CC0">
            <w:pPr>
              <w:rPr>
                <w:rFonts w:ascii="Arial" w:hAnsi="Arial" w:cs="Arial"/>
                <w:sz w:val="18"/>
              </w:rPr>
            </w:pPr>
            <w:r w:rsidRPr="00002853">
              <w:rPr>
                <w:rFonts w:ascii="Arial" w:hAnsi="Arial" w:cs="Arial"/>
                <w:sz w:val="18"/>
              </w:rPr>
              <w:t xml:space="preserve">ORQQPX NEW COVER SHEET REMS </w:t>
            </w:r>
          </w:p>
        </w:tc>
        <w:tc>
          <w:tcPr>
            <w:tcW w:w="1805" w:type="dxa"/>
            <w:noWrap/>
          </w:tcPr>
          <w:p w14:paraId="3692AE49" w14:textId="77777777" w:rsidR="00201CC0" w:rsidRPr="00002853" w:rsidRDefault="00201CC0" w:rsidP="00201CC0">
            <w:pPr>
              <w:rPr>
                <w:rFonts w:ascii="Arial" w:hAnsi="Arial" w:cs="Arial"/>
                <w:sz w:val="18"/>
              </w:rPr>
            </w:pPr>
            <w:r w:rsidRPr="00002853">
              <w:rPr>
                <w:rFonts w:ascii="Arial" w:hAnsi="Arial" w:cs="Arial"/>
                <w:sz w:val="18"/>
              </w:rPr>
              <w:t>REMLIST</w:t>
            </w:r>
          </w:p>
        </w:tc>
        <w:tc>
          <w:tcPr>
            <w:tcW w:w="1877" w:type="dxa"/>
            <w:noWrap/>
          </w:tcPr>
          <w:p w14:paraId="3434E443"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6C25AB97" w14:textId="77777777" w:rsidR="00201CC0" w:rsidRPr="00002853" w:rsidRDefault="00201CC0" w:rsidP="00201CC0">
            <w:pPr>
              <w:rPr>
                <w:rFonts w:ascii="Arial" w:hAnsi="Arial" w:cs="Arial"/>
                <w:sz w:val="18"/>
              </w:rPr>
            </w:pPr>
          </w:p>
        </w:tc>
      </w:tr>
      <w:tr w:rsidR="00201CC0" w:rsidRPr="00002853" w14:paraId="03FD49BC" w14:textId="77777777" w:rsidTr="00CF7025">
        <w:trPr>
          <w:trHeight w:val="270"/>
        </w:trPr>
        <w:tc>
          <w:tcPr>
            <w:tcW w:w="2875" w:type="dxa"/>
            <w:noWrap/>
          </w:tcPr>
          <w:p w14:paraId="0A88A183" w14:textId="77777777" w:rsidR="00201CC0" w:rsidRPr="00002853" w:rsidRDefault="00201CC0" w:rsidP="00201CC0">
            <w:pPr>
              <w:rPr>
                <w:rFonts w:ascii="Arial" w:hAnsi="Arial" w:cs="Arial"/>
                <w:sz w:val="18"/>
              </w:rPr>
            </w:pPr>
            <w:r w:rsidRPr="00002853">
              <w:rPr>
                <w:rFonts w:ascii="Arial" w:hAnsi="Arial" w:cs="Arial"/>
                <w:sz w:val="18"/>
              </w:rPr>
              <w:t xml:space="preserve">ORQQPX NEW REMINDERS ACTIVE </w:t>
            </w:r>
          </w:p>
        </w:tc>
        <w:tc>
          <w:tcPr>
            <w:tcW w:w="1805" w:type="dxa"/>
            <w:noWrap/>
          </w:tcPr>
          <w:p w14:paraId="36A8E240" w14:textId="77777777" w:rsidR="00201CC0" w:rsidRPr="00002853" w:rsidRDefault="00201CC0" w:rsidP="00201CC0">
            <w:pPr>
              <w:rPr>
                <w:rFonts w:ascii="Arial" w:hAnsi="Arial" w:cs="Arial"/>
                <w:sz w:val="18"/>
              </w:rPr>
            </w:pPr>
            <w:r w:rsidRPr="00002853">
              <w:rPr>
                <w:rFonts w:ascii="Arial" w:hAnsi="Arial" w:cs="Arial"/>
                <w:sz w:val="18"/>
              </w:rPr>
              <w:t>NEWACTIV</w:t>
            </w:r>
          </w:p>
        </w:tc>
        <w:tc>
          <w:tcPr>
            <w:tcW w:w="1877" w:type="dxa"/>
            <w:noWrap/>
          </w:tcPr>
          <w:p w14:paraId="07FC8BEB"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7E90619A" w14:textId="77777777" w:rsidR="00201CC0" w:rsidRPr="00002853" w:rsidRDefault="00201CC0" w:rsidP="00201CC0">
            <w:pPr>
              <w:rPr>
                <w:rFonts w:ascii="Arial" w:hAnsi="Arial" w:cs="Arial"/>
                <w:sz w:val="18"/>
              </w:rPr>
            </w:pPr>
          </w:p>
        </w:tc>
      </w:tr>
      <w:tr w:rsidR="00201CC0" w:rsidRPr="00002853" w14:paraId="64C01D72" w14:textId="77777777" w:rsidTr="00CF7025">
        <w:trPr>
          <w:trHeight w:val="270"/>
        </w:trPr>
        <w:tc>
          <w:tcPr>
            <w:tcW w:w="2875" w:type="dxa"/>
            <w:noWrap/>
          </w:tcPr>
          <w:p w14:paraId="27025D48" w14:textId="77777777" w:rsidR="00201CC0" w:rsidRPr="00002853" w:rsidRDefault="00201CC0" w:rsidP="00201CC0">
            <w:pPr>
              <w:rPr>
                <w:rFonts w:ascii="Arial" w:hAnsi="Arial" w:cs="Arial"/>
                <w:sz w:val="18"/>
              </w:rPr>
            </w:pPr>
            <w:r w:rsidRPr="00002853">
              <w:rPr>
                <w:rFonts w:ascii="Arial" w:hAnsi="Arial" w:cs="Arial"/>
                <w:sz w:val="18"/>
              </w:rPr>
              <w:t xml:space="preserve">ORQQPX REMINDER DETAIL </w:t>
            </w:r>
          </w:p>
        </w:tc>
        <w:tc>
          <w:tcPr>
            <w:tcW w:w="1805" w:type="dxa"/>
            <w:noWrap/>
          </w:tcPr>
          <w:p w14:paraId="20C15E89" w14:textId="77777777" w:rsidR="00201CC0" w:rsidRPr="00002853" w:rsidRDefault="00201CC0" w:rsidP="00201CC0">
            <w:pPr>
              <w:rPr>
                <w:rFonts w:ascii="Arial" w:hAnsi="Arial" w:cs="Arial"/>
                <w:sz w:val="18"/>
              </w:rPr>
            </w:pPr>
            <w:r w:rsidRPr="00002853">
              <w:rPr>
                <w:rFonts w:ascii="Arial" w:hAnsi="Arial" w:cs="Arial"/>
                <w:sz w:val="18"/>
              </w:rPr>
              <w:t>REMDET</w:t>
            </w:r>
          </w:p>
        </w:tc>
        <w:tc>
          <w:tcPr>
            <w:tcW w:w="1877" w:type="dxa"/>
            <w:noWrap/>
          </w:tcPr>
          <w:p w14:paraId="35547D45"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05568F32" w14:textId="77777777" w:rsidR="00201CC0" w:rsidRPr="00002853" w:rsidRDefault="00201CC0" w:rsidP="00201CC0">
            <w:pPr>
              <w:rPr>
                <w:rFonts w:ascii="Arial" w:hAnsi="Arial" w:cs="Arial"/>
                <w:sz w:val="18"/>
              </w:rPr>
            </w:pPr>
          </w:p>
        </w:tc>
      </w:tr>
      <w:tr w:rsidR="00201CC0" w:rsidRPr="00002853" w14:paraId="234539D1" w14:textId="77777777" w:rsidTr="00CF7025">
        <w:trPr>
          <w:trHeight w:val="270"/>
        </w:trPr>
        <w:tc>
          <w:tcPr>
            <w:tcW w:w="2875" w:type="dxa"/>
            <w:noWrap/>
          </w:tcPr>
          <w:p w14:paraId="393685AA" w14:textId="77777777" w:rsidR="00201CC0" w:rsidRPr="00002853" w:rsidRDefault="00201CC0" w:rsidP="00201CC0">
            <w:pPr>
              <w:rPr>
                <w:rFonts w:ascii="Arial" w:hAnsi="Arial" w:cs="Arial"/>
                <w:sz w:val="18"/>
              </w:rPr>
            </w:pPr>
            <w:r w:rsidRPr="00002853">
              <w:rPr>
                <w:rFonts w:ascii="Arial" w:hAnsi="Arial" w:cs="Arial"/>
                <w:sz w:val="18"/>
              </w:rPr>
              <w:lastRenderedPageBreak/>
              <w:t>ORQQPX REMINDERS LIST</w:t>
            </w:r>
          </w:p>
        </w:tc>
        <w:tc>
          <w:tcPr>
            <w:tcW w:w="1805" w:type="dxa"/>
            <w:noWrap/>
          </w:tcPr>
          <w:p w14:paraId="7BB2B022" w14:textId="77777777" w:rsidR="00201CC0" w:rsidRPr="00002853" w:rsidRDefault="00201CC0" w:rsidP="00201CC0">
            <w:pPr>
              <w:rPr>
                <w:rFonts w:ascii="Arial" w:hAnsi="Arial" w:cs="Arial"/>
                <w:sz w:val="18"/>
              </w:rPr>
            </w:pPr>
            <w:r w:rsidRPr="00002853">
              <w:rPr>
                <w:rFonts w:ascii="Arial" w:hAnsi="Arial" w:cs="Arial"/>
                <w:sz w:val="18"/>
              </w:rPr>
              <w:t>REMIND</w:t>
            </w:r>
          </w:p>
        </w:tc>
        <w:tc>
          <w:tcPr>
            <w:tcW w:w="1877" w:type="dxa"/>
            <w:noWrap/>
          </w:tcPr>
          <w:p w14:paraId="111BFF57" w14:textId="77777777" w:rsidR="00201CC0" w:rsidRPr="00002853" w:rsidRDefault="00201CC0" w:rsidP="00201CC0">
            <w:pPr>
              <w:rPr>
                <w:rFonts w:ascii="Arial" w:hAnsi="Arial" w:cs="Arial"/>
                <w:sz w:val="18"/>
              </w:rPr>
            </w:pPr>
            <w:r w:rsidRPr="00002853">
              <w:rPr>
                <w:rFonts w:ascii="Arial" w:hAnsi="Arial" w:cs="Arial"/>
                <w:sz w:val="18"/>
              </w:rPr>
              <w:t>ORQQPX</w:t>
            </w:r>
          </w:p>
        </w:tc>
        <w:tc>
          <w:tcPr>
            <w:tcW w:w="1723" w:type="dxa"/>
          </w:tcPr>
          <w:p w14:paraId="7A1F7129" w14:textId="77777777" w:rsidR="00201CC0" w:rsidRPr="00002853" w:rsidRDefault="00201CC0" w:rsidP="00201CC0">
            <w:pPr>
              <w:rPr>
                <w:rFonts w:ascii="Arial" w:hAnsi="Arial" w:cs="Arial"/>
                <w:sz w:val="18"/>
              </w:rPr>
            </w:pPr>
          </w:p>
        </w:tc>
      </w:tr>
      <w:tr w:rsidR="00201CC0" w:rsidRPr="00002853" w14:paraId="699A4C40" w14:textId="77777777" w:rsidTr="00CF7025">
        <w:trPr>
          <w:trHeight w:val="270"/>
        </w:trPr>
        <w:tc>
          <w:tcPr>
            <w:tcW w:w="2875" w:type="dxa"/>
            <w:noWrap/>
          </w:tcPr>
          <w:p w14:paraId="31C7CD96" w14:textId="77777777" w:rsidR="00201CC0" w:rsidRPr="00002853" w:rsidRDefault="00201CC0" w:rsidP="00201CC0">
            <w:pPr>
              <w:rPr>
                <w:rFonts w:ascii="Arial" w:hAnsi="Arial" w:cs="Arial"/>
                <w:sz w:val="18"/>
              </w:rPr>
            </w:pPr>
            <w:r w:rsidRPr="00002853">
              <w:rPr>
                <w:rFonts w:ascii="Arial" w:hAnsi="Arial" w:cs="Arial"/>
                <w:sz w:val="18"/>
              </w:rPr>
              <w:t xml:space="preserve">ORWU HAS OPTION ACCESS </w:t>
            </w:r>
          </w:p>
        </w:tc>
        <w:tc>
          <w:tcPr>
            <w:tcW w:w="1805" w:type="dxa"/>
            <w:noWrap/>
          </w:tcPr>
          <w:p w14:paraId="5926B1FB" w14:textId="77777777" w:rsidR="00201CC0" w:rsidRPr="00002853" w:rsidRDefault="00201CC0" w:rsidP="00201CC0">
            <w:pPr>
              <w:rPr>
                <w:rFonts w:ascii="Arial" w:hAnsi="Arial" w:cs="Arial"/>
                <w:sz w:val="18"/>
              </w:rPr>
            </w:pPr>
            <w:r w:rsidRPr="00002853">
              <w:rPr>
                <w:rFonts w:ascii="Arial" w:hAnsi="Arial" w:cs="Arial"/>
                <w:sz w:val="18"/>
              </w:rPr>
              <w:t>HASOPTN</w:t>
            </w:r>
          </w:p>
        </w:tc>
        <w:tc>
          <w:tcPr>
            <w:tcW w:w="1877" w:type="dxa"/>
            <w:noWrap/>
          </w:tcPr>
          <w:p w14:paraId="3C86D6C1" w14:textId="77777777" w:rsidR="00201CC0" w:rsidRPr="00002853" w:rsidRDefault="00201CC0" w:rsidP="00201CC0">
            <w:pPr>
              <w:rPr>
                <w:rFonts w:ascii="Arial" w:hAnsi="Arial" w:cs="Arial"/>
                <w:sz w:val="18"/>
              </w:rPr>
            </w:pPr>
            <w:r w:rsidRPr="00002853">
              <w:rPr>
                <w:rFonts w:ascii="Arial" w:hAnsi="Arial" w:cs="Arial"/>
                <w:sz w:val="18"/>
              </w:rPr>
              <w:t>ORWU</w:t>
            </w:r>
          </w:p>
        </w:tc>
        <w:tc>
          <w:tcPr>
            <w:tcW w:w="1723" w:type="dxa"/>
          </w:tcPr>
          <w:p w14:paraId="1BE98B86" w14:textId="77777777" w:rsidR="00201CC0" w:rsidRPr="00002853" w:rsidRDefault="00201CC0" w:rsidP="00201CC0">
            <w:pPr>
              <w:rPr>
                <w:rFonts w:ascii="Arial" w:hAnsi="Arial" w:cs="Arial"/>
                <w:sz w:val="18"/>
              </w:rPr>
            </w:pPr>
          </w:p>
        </w:tc>
      </w:tr>
      <w:tr w:rsidR="00201CC0" w:rsidRPr="00002853" w14:paraId="2DCAFAAD" w14:textId="77777777" w:rsidTr="00CF7025">
        <w:trPr>
          <w:trHeight w:val="270"/>
        </w:trPr>
        <w:tc>
          <w:tcPr>
            <w:tcW w:w="2875" w:type="dxa"/>
            <w:noWrap/>
          </w:tcPr>
          <w:p w14:paraId="5F6C1268" w14:textId="77777777" w:rsidR="00201CC0" w:rsidRPr="00002853" w:rsidRDefault="00201CC0" w:rsidP="00201CC0">
            <w:pPr>
              <w:rPr>
                <w:rFonts w:ascii="Arial" w:hAnsi="Arial" w:cs="Arial"/>
                <w:sz w:val="18"/>
              </w:rPr>
            </w:pPr>
            <w:r w:rsidRPr="00002853">
              <w:rPr>
                <w:rFonts w:ascii="Arial" w:hAnsi="Arial" w:cs="Arial"/>
                <w:sz w:val="18"/>
              </w:rPr>
              <w:t xml:space="preserve">ORWTPP SAVET </w:t>
            </w:r>
          </w:p>
        </w:tc>
        <w:tc>
          <w:tcPr>
            <w:tcW w:w="1805" w:type="dxa"/>
            <w:noWrap/>
          </w:tcPr>
          <w:p w14:paraId="500B13D8" w14:textId="77777777" w:rsidR="00201CC0" w:rsidRPr="00002853" w:rsidRDefault="00201CC0" w:rsidP="00201CC0">
            <w:pPr>
              <w:rPr>
                <w:rFonts w:ascii="Arial" w:hAnsi="Arial" w:cs="Arial"/>
                <w:sz w:val="18"/>
              </w:rPr>
            </w:pPr>
            <w:r w:rsidRPr="00002853">
              <w:rPr>
                <w:rFonts w:ascii="Arial" w:hAnsi="Arial" w:cs="Arial"/>
                <w:sz w:val="18"/>
              </w:rPr>
              <w:t>SAVET</w:t>
            </w:r>
          </w:p>
        </w:tc>
        <w:tc>
          <w:tcPr>
            <w:tcW w:w="1877" w:type="dxa"/>
            <w:noWrap/>
          </w:tcPr>
          <w:p w14:paraId="54052D2B"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65A2B372" w14:textId="77777777" w:rsidR="00201CC0" w:rsidRPr="00002853" w:rsidRDefault="00201CC0" w:rsidP="00201CC0">
            <w:pPr>
              <w:rPr>
                <w:rFonts w:ascii="Arial" w:hAnsi="Arial" w:cs="Arial"/>
                <w:sz w:val="18"/>
              </w:rPr>
            </w:pPr>
          </w:p>
        </w:tc>
      </w:tr>
      <w:tr w:rsidR="00201CC0" w:rsidRPr="00002853" w14:paraId="5FD916A9" w14:textId="77777777" w:rsidTr="00CF7025">
        <w:trPr>
          <w:trHeight w:val="270"/>
        </w:trPr>
        <w:tc>
          <w:tcPr>
            <w:tcW w:w="2875" w:type="dxa"/>
            <w:noWrap/>
          </w:tcPr>
          <w:p w14:paraId="5EFF85A7" w14:textId="77777777" w:rsidR="00201CC0" w:rsidRPr="00002853" w:rsidRDefault="00201CC0" w:rsidP="00201CC0">
            <w:pPr>
              <w:rPr>
                <w:rFonts w:ascii="Arial" w:hAnsi="Arial" w:cs="Arial"/>
                <w:sz w:val="18"/>
              </w:rPr>
            </w:pPr>
            <w:r w:rsidRPr="00002853">
              <w:rPr>
                <w:rFonts w:ascii="Arial" w:hAnsi="Arial" w:cs="Arial"/>
                <w:sz w:val="18"/>
              </w:rPr>
              <w:t>ORWTPP SAVESURR</w:t>
            </w:r>
          </w:p>
        </w:tc>
        <w:tc>
          <w:tcPr>
            <w:tcW w:w="1805" w:type="dxa"/>
            <w:noWrap/>
          </w:tcPr>
          <w:p w14:paraId="0BB74A76" w14:textId="77777777" w:rsidR="00201CC0" w:rsidRPr="00002853" w:rsidRDefault="00201CC0" w:rsidP="00201CC0">
            <w:pPr>
              <w:rPr>
                <w:rFonts w:ascii="Arial" w:hAnsi="Arial" w:cs="Arial"/>
                <w:sz w:val="18"/>
              </w:rPr>
            </w:pPr>
            <w:r w:rsidRPr="00002853">
              <w:rPr>
                <w:rFonts w:ascii="Arial" w:hAnsi="Arial" w:cs="Arial"/>
                <w:sz w:val="18"/>
              </w:rPr>
              <w:t>SAVESURR</w:t>
            </w:r>
          </w:p>
        </w:tc>
        <w:tc>
          <w:tcPr>
            <w:tcW w:w="1877" w:type="dxa"/>
            <w:noWrap/>
          </w:tcPr>
          <w:p w14:paraId="11B04ED6" w14:textId="77777777" w:rsidR="00201CC0" w:rsidRPr="00002853" w:rsidRDefault="00201CC0" w:rsidP="00201CC0">
            <w:pPr>
              <w:rPr>
                <w:rFonts w:ascii="Arial" w:hAnsi="Arial" w:cs="Arial"/>
                <w:sz w:val="18"/>
              </w:rPr>
            </w:pPr>
            <w:r w:rsidRPr="00002853">
              <w:rPr>
                <w:rFonts w:ascii="Arial" w:hAnsi="Arial" w:cs="Arial"/>
                <w:sz w:val="18"/>
              </w:rPr>
              <w:t>ORWTPP</w:t>
            </w:r>
          </w:p>
        </w:tc>
        <w:tc>
          <w:tcPr>
            <w:tcW w:w="1723" w:type="dxa"/>
          </w:tcPr>
          <w:p w14:paraId="33CD2389" w14:textId="77777777" w:rsidR="00201CC0" w:rsidRPr="00002853" w:rsidRDefault="00201CC0" w:rsidP="00201CC0">
            <w:pPr>
              <w:rPr>
                <w:rFonts w:ascii="Arial" w:hAnsi="Arial" w:cs="Arial"/>
                <w:sz w:val="18"/>
              </w:rPr>
            </w:pPr>
          </w:p>
        </w:tc>
      </w:tr>
      <w:tr w:rsidR="00201CC0" w:rsidRPr="00002853" w14:paraId="030F81DD" w14:textId="77777777" w:rsidTr="00CF7025">
        <w:trPr>
          <w:trHeight w:val="270"/>
        </w:trPr>
        <w:tc>
          <w:tcPr>
            <w:tcW w:w="2875" w:type="dxa"/>
            <w:noWrap/>
          </w:tcPr>
          <w:p w14:paraId="26472DB5" w14:textId="77777777" w:rsidR="00201CC0" w:rsidRPr="00002853" w:rsidRDefault="00201CC0" w:rsidP="00201CC0">
            <w:pPr>
              <w:rPr>
                <w:rFonts w:ascii="Arial" w:hAnsi="Arial" w:cs="Arial"/>
                <w:sz w:val="18"/>
              </w:rPr>
            </w:pPr>
            <w:r w:rsidRPr="00002853">
              <w:rPr>
                <w:rFonts w:ascii="Arial" w:hAnsi="Arial" w:cs="Arial"/>
                <w:sz w:val="18"/>
              </w:rPr>
              <w:t xml:space="preserve">ORWPCE ALWAYS CHECKOUT </w:t>
            </w:r>
          </w:p>
        </w:tc>
        <w:tc>
          <w:tcPr>
            <w:tcW w:w="1805" w:type="dxa"/>
            <w:noWrap/>
          </w:tcPr>
          <w:p w14:paraId="13B14A34" w14:textId="77777777" w:rsidR="00201CC0" w:rsidRPr="00002853" w:rsidRDefault="00201CC0" w:rsidP="00201CC0">
            <w:pPr>
              <w:rPr>
                <w:rFonts w:ascii="Arial" w:hAnsi="Arial" w:cs="Arial"/>
                <w:sz w:val="18"/>
              </w:rPr>
            </w:pPr>
            <w:r w:rsidRPr="00002853">
              <w:rPr>
                <w:rFonts w:ascii="Arial" w:hAnsi="Arial" w:cs="Arial"/>
                <w:sz w:val="18"/>
              </w:rPr>
              <w:t>DOCHKOUT</w:t>
            </w:r>
          </w:p>
        </w:tc>
        <w:tc>
          <w:tcPr>
            <w:tcW w:w="1877" w:type="dxa"/>
            <w:noWrap/>
          </w:tcPr>
          <w:p w14:paraId="13787161"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0EA24A77" w14:textId="77777777" w:rsidR="00201CC0" w:rsidRPr="00002853" w:rsidRDefault="00201CC0" w:rsidP="00201CC0">
            <w:pPr>
              <w:rPr>
                <w:rFonts w:ascii="Arial" w:hAnsi="Arial" w:cs="Arial"/>
                <w:sz w:val="18"/>
              </w:rPr>
            </w:pPr>
          </w:p>
        </w:tc>
      </w:tr>
      <w:tr w:rsidR="00201CC0" w:rsidRPr="00002853" w14:paraId="151A87E9" w14:textId="77777777" w:rsidTr="00CF7025">
        <w:trPr>
          <w:trHeight w:val="270"/>
        </w:trPr>
        <w:tc>
          <w:tcPr>
            <w:tcW w:w="2875" w:type="dxa"/>
            <w:noWrap/>
          </w:tcPr>
          <w:p w14:paraId="04F5AB78" w14:textId="77777777" w:rsidR="00201CC0" w:rsidRPr="00002853" w:rsidRDefault="00201CC0" w:rsidP="00201CC0">
            <w:pPr>
              <w:rPr>
                <w:rFonts w:ascii="Arial" w:hAnsi="Arial" w:cs="Arial"/>
                <w:sz w:val="18"/>
              </w:rPr>
            </w:pPr>
            <w:r w:rsidRPr="00002853">
              <w:rPr>
                <w:rFonts w:ascii="Arial" w:hAnsi="Arial" w:cs="Arial"/>
                <w:sz w:val="18"/>
              </w:rPr>
              <w:t xml:space="preserve">ORWPCE GET EXCLUDED </w:t>
            </w:r>
          </w:p>
        </w:tc>
        <w:tc>
          <w:tcPr>
            <w:tcW w:w="1805" w:type="dxa"/>
            <w:noWrap/>
          </w:tcPr>
          <w:p w14:paraId="5FBFC634" w14:textId="77777777" w:rsidR="00201CC0" w:rsidRPr="00002853" w:rsidRDefault="00201CC0" w:rsidP="00201CC0">
            <w:pPr>
              <w:rPr>
                <w:rFonts w:ascii="Arial" w:hAnsi="Arial" w:cs="Arial"/>
                <w:sz w:val="18"/>
              </w:rPr>
            </w:pPr>
            <w:r w:rsidRPr="00002853">
              <w:rPr>
                <w:rFonts w:ascii="Arial" w:hAnsi="Arial" w:cs="Arial"/>
                <w:sz w:val="18"/>
              </w:rPr>
              <w:t>EXCLUDED</w:t>
            </w:r>
          </w:p>
        </w:tc>
        <w:tc>
          <w:tcPr>
            <w:tcW w:w="1877" w:type="dxa"/>
            <w:noWrap/>
          </w:tcPr>
          <w:p w14:paraId="5B239EC8"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008F50C7" w14:textId="77777777" w:rsidR="00201CC0" w:rsidRPr="00002853" w:rsidRDefault="00201CC0" w:rsidP="00201CC0">
            <w:pPr>
              <w:rPr>
                <w:rFonts w:ascii="Arial" w:hAnsi="Arial" w:cs="Arial"/>
                <w:sz w:val="18"/>
              </w:rPr>
            </w:pPr>
          </w:p>
        </w:tc>
      </w:tr>
      <w:tr w:rsidR="00201CC0" w:rsidRPr="00002853" w14:paraId="6F19909C" w14:textId="77777777" w:rsidTr="00CF7025">
        <w:trPr>
          <w:trHeight w:val="270"/>
        </w:trPr>
        <w:tc>
          <w:tcPr>
            <w:tcW w:w="2875" w:type="dxa"/>
            <w:noWrap/>
          </w:tcPr>
          <w:p w14:paraId="35DCB02A" w14:textId="77777777" w:rsidR="00201CC0" w:rsidRPr="00002853" w:rsidRDefault="00201CC0" w:rsidP="00201CC0">
            <w:pPr>
              <w:rPr>
                <w:rFonts w:ascii="Arial" w:hAnsi="Arial" w:cs="Arial"/>
                <w:sz w:val="18"/>
              </w:rPr>
            </w:pPr>
            <w:r w:rsidRPr="00002853">
              <w:rPr>
                <w:rFonts w:ascii="Arial" w:hAnsi="Arial" w:cs="Arial"/>
                <w:sz w:val="18"/>
              </w:rPr>
              <w:t>ORQQCN SET ACT MENUS</w:t>
            </w:r>
          </w:p>
        </w:tc>
        <w:tc>
          <w:tcPr>
            <w:tcW w:w="1805" w:type="dxa"/>
            <w:noWrap/>
          </w:tcPr>
          <w:p w14:paraId="6E5F1B47" w14:textId="77777777" w:rsidR="00201CC0" w:rsidRPr="00002853" w:rsidRDefault="00201CC0" w:rsidP="00201CC0">
            <w:pPr>
              <w:rPr>
                <w:rFonts w:ascii="Arial" w:hAnsi="Arial" w:cs="Arial"/>
                <w:sz w:val="18"/>
              </w:rPr>
            </w:pPr>
            <w:r w:rsidRPr="00002853">
              <w:rPr>
                <w:rFonts w:ascii="Arial" w:hAnsi="Arial" w:cs="Arial"/>
                <w:sz w:val="18"/>
              </w:rPr>
              <w:t>SETACTM</w:t>
            </w:r>
          </w:p>
        </w:tc>
        <w:tc>
          <w:tcPr>
            <w:tcW w:w="1877" w:type="dxa"/>
            <w:noWrap/>
          </w:tcPr>
          <w:p w14:paraId="51A6570C" w14:textId="77777777" w:rsidR="00201CC0" w:rsidRPr="00002853" w:rsidRDefault="00201CC0" w:rsidP="00201CC0">
            <w:pPr>
              <w:rPr>
                <w:rFonts w:ascii="Arial" w:hAnsi="Arial" w:cs="Arial"/>
                <w:sz w:val="18"/>
              </w:rPr>
            </w:pPr>
            <w:r w:rsidRPr="00002853">
              <w:rPr>
                <w:rFonts w:ascii="Arial" w:hAnsi="Arial" w:cs="Arial"/>
                <w:sz w:val="18"/>
              </w:rPr>
              <w:t>ORQQCN1</w:t>
            </w:r>
          </w:p>
        </w:tc>
        <w:tc>
          <w:tcPr>
            <w:tcW w:w="1723" w:type="dxa"/>
          </w:tcPr>
          <w:p w14:paraId="756642B2" w14:textId="77777777" w:rsidR="00201CC0" w:rsidRPr="00002853" w:rsidRDefault="00201CC0" w:rsidP="00201CC0">
            <w:pPr>
              <w:rPr>
                <w:rFonts w:ascii="Arial" w:hAnsi="Arial" w:cs="Arial"/>
                <w:sz w:val="18"/>
              </w:rPr>
            </w:pPr>
          </w:p>
        </w:tc>
      </w:tr>
      <w:tr w:rsidR="00201CC0" w:rsidRPr="00002853" w14:paraId="6974D841" w14:textId="77777777" w:rsidTr="00CF7025">
        <w:trPr>
          <w:trHeight w:val="270"/>
        </w:trPr>
        <w:tc>
          <w:tcPr>
            <w:tcW w:w="2875" w:type="dxa"/>
            <w:noWrap/>
          </w:tcPr>
          <w:p w14:paraId="42CDAAE1" w14:textId="77777777" w:rsidR="00201CC0" w:rsidRPr="00002853" w:rsidRDefault="00201CC0" w:rsidP="00201CC0">
            <w:pPr>
              <w:rPr>
                <w:rFonts w:ascii="Arial" w:hAnsi="Arial" w:cs="Arial"/>
                <w:sz w:val="18"/>
              </w:rPr>
            </w:pPr>
            <w:r w:rsidRPr="00002853">
              <w:rPr>
                <w:rFonts w:ascii="Arial" w:hAnsi="Arial" w:cs="Arial"/>
                <w:sz w:val="18"/>
              </w:rPr>
              <w:t>ORWDPS1 FORMALT</w:t>
            </w:r>
          </w:p>
        </w:tc>
        <w:tc>
          <w:tcPr>
            <w:tcW w:w="1805" w:type="dxa"/>
            <w:noWrap/>
          </w:tcPr>
          <w:p w14:paraId="67215D77" w14:textId="77777777" w:rsidR="00201CC0" w:rsidRPr="00002853" w:rsidRDefault="00201CC0" w:rsidP="00201CC0">
            <w:pPr>
              <w:rPr>
                <w:rFonts w:ascii="Arial" w:hAnsi="Arial" w:cs="Arial"/>
                <w:sz w:val="18"/>
              </w:rPr>
            </w:pPr>
            <w:r w:rsidRPr="00002853">
              <w:rPr>
                <w:rFonts w:ascii="Arial" w:hAnsi="Arial" w:cs="Arial"/>
                <w:sz w:val="18"/>
              </w:rPr>
              <w:t>FORMALT</w:t>
            </w:r>
          </w:p>
        </w:tc>
        <w:tc>
          <w:tcPr>
            <w:tcW w:w="1877" w:type="dxa"/>
            <w:noWrap/>
          </w:tcPr>
          <w:p w14:paraId="060B955F"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056E09A6" w14:textId="77777777" w:rsidR="00201CC0" w:rsidRPr="00002853" w:rsidRDefault="00201CC0" w:rsidP="00201CC0">
            <w:pPr>
              <w:rPr>
                <w:rFonts w:ascii="Arial" w:hAnsi="Arial" w:cs="Arial"/>
                <w:sz w:val="18"/>
              </w:rPr>
            </w:pPr>
          </w:p>
        </w:tc>
      </w:tr>
      <w:tr w:rsidR="00201CC0" w:rsidRPr="00002853" w14:paraId="72DFB1D0" w14:textId="77777777" w:rsidTr="00CF7025">
        <w:trPr>
          <w:trHeight w:val="270"/>
        </w:trPr>
        <w:tc>
          <w:tcPr>
            <w:tcW w:w="2875" w:type="dxa"/>
            <w:noWrap/>
          </w:tcPr>
          <w:p w14:paraId="4299233C" w14:textId="77777777" w:rsidR="00201CC0" w:rsidRPr="00002853" w:rsidRDefault="00201CC0" w:rsidP="00201CC0">
            <w:pPr>
              <w:rPr>
                <w:rFonts w:ascii="Arial" w:hAnsi="Arial" w:cs="Arial"/>
                <w:sz w:val="18"/>
              </w:rPr>
            </w:pPr>
            <w:r w:rsidRPr="00002853">
              <w:rPr>
                <w:rFonts w:ascii="Arial" w:hAnsi="Arial" w:cs="Arial"/>
                <w:sz w:val="18"/>
              </w:rPr>
              <w:t>ORWDPS1 DOSEALT</w:t>
            </w:r>
          </w:p>
        </w:tc>
        <w:tc>
          <w:tcPr>
            <w:tcW w:w="1805" w:type="dxa"/>
            <w:noWrap/>
          </w:tcPr>
          <w:p w14:paraId="07E984AD" w14:textId="77777777" w:rsidR="00201CC0" w:rsidRPr="00002853" w:rsidRDefault="00201CC0" w:rsidP="00201CC0">
            <w:pPr>
              <w:rPr>
                <w:rFonts w:ascii="Arial" w:hAnsi="Arial" w:cs="Arial"/>
                <w:sz w:val="18"/>
              </w:rPr>
            </w:pPr>
            <w:r w:rsidRPr="00002853">
              <w:rPr>
                <w:rFonts w:ascii="Arial" w:hAnsi="Arial" w:cs="Arial"/>
                <w:sz w:val="18"/>
              </w:rPr>
              <w:t>DOSEALT</w:t>
            </w:r>
          </w:p>
        </w:tc>
        <w:tc>
          <w:tcPr>
            <w:tcW w:w="1877" w:type="dxa"/>
            <w:noWrap/>
          </w:tcPr>
          <w:p w14:paraId="24938617" w14:textId="77777777" w:rsidR="00201CC0" w:rsidRPr="00002853" w:rsidRDefault="00201CC0" w:rsidP="00201CC0">
            <w:pPr>
              <w:rPr>
                <w:rFonts w:ascii="Arial" w:hAnsi="Arial" w:cs="Arial"/>
                <w:sz w:val="18"/>
              </w:rPr>
            </w:pPr>
            <w:r w:rsidRPr="00002853">
              <w:rPr>
                <w:rFonts w:ascii="Arial" w:hAnsi="Arial" w:cs="Arial"/>
                <w:sz w:val="18"/>
              </w:rPr>
              <w:t>ORWDPS1</w:t>
            </w:r>
          </w:p>
        </w:tc>
        <w:tc>
          <w:tcPr>
            <w:tcW w:w="1723" w:type="dxa"/>
          </w:tcPr>
          <w:p w14:paraId="4A8BDE65" w14:textId="77777777" w:rsidR="00201CC0" w:rsidRPr="00002853" w:rsidRDefault="00201CC0" w:rsidP="00201CC0">
            <w:pPr>
              <w:rPr>
                <w:rFonts w:ascii="Arial" w:hAnsi="Arial" w:cs="Arial"/>
                <w:sz w:val="18"/>
              </w:rPr>
            </w:pPr>
          </w:p>
        </w:tc>
      </w:tr>
      <w:tr w:rsidR="00201CC0" w:rsidRPr="00002853" w14:paraId="2A4CFDF9" w14:textId="77777777" w:rsidTr="00CF7025">
        <w:trPr>
          <w:trHeight w:val="270"/>
        </w:trPr>
        <w:tc>
          <w:tcPr>
            <w:tcW w:w="2875" w:type="dxa"/>
            <w:noWrap/>
          </w:tcPr>
          <w:p w14:paraId="0AB572B3" w14:textId="77777777" w:rsidR="00201CC0" w:rsidRPr="00002853" w:rsidRDefault="00201CC0" w:rsidP="00201CC0">
            <w:pPr>
              <w:rPr>
                <w:rFonts w:ascii="Arial" w:hAnsi="Arial" w:cs="Arial"/>
                <w:sz w:val="18"/>
              </w:rPr>
            </w:pPr>
            <w:r w:rsidRPr="00002853">
              <w:rPr>
                <w:rFonts w:ascii="Arial" w:hAnsi="Arial" w:cs="Arial"/>
                <w:sz w:val="18"/>
              </w:rPr>
              <w:t xml:space="preserve">ORQPT DEFAULT LIST SORT </w:t>
            </w:r>
          </w:p>
        </w:tc>
        <w:tc>
          <w:tcPr>
            <w:tcW w:w="1805" w:type="dxa"/>
            <w:noWrap/>
          </w:tcPr>
          <w:p w14:paraId="6DFDF37F" w14:textId="77777777" w:rsidR="00201CC0" w:rsidRPr="00002853" w:rsidRDefault="00201CC0" w:rsidP="00201CC0">
            <w:pPr>
              <w:rPr>
                <w:rFonts w:ascii="Arial" w:hAnsi="Arial" w:cs="Arial"/>
                <w:sz w:val="18"/>
              </w:rPr>
            </w:pPr>
            <w:r w:rsidRPr="00002853">
              <w:rPr>
                <w:rFonts w:ascii="Arial" w:hAnsi="Arial" w:cs="Arial"/>
                <w:sz w:val="18"/>
              </w:rPr>
              <w:t>DEFSORT</w:t>
            </w:r>
          </w:p>
        </w:tc>
        <w:tc>
          <w:tcPr>
            <w:tcW w:w="1877" w:type="dxa"/>
            <w:noWrap/>
          </w:tcPr>
          <w:p w14:paraId="4273515D" w14:textId="77777777" w:rsidR="00201CC0" w:rsidRPr="00002853" w:rsidRDefault="00201CC0" w:rsidP="00201CC0">
            <w:pPr>
              <w:rPr>
                <w:rFonts w:ascii="Arial" w:hAnsi="Arial" w:cs="Arial"/>
                <w:sz w:val="18"/>
              </w:rPr>
            </w:pPr>
            <w:r w:rsidRPr="00002853">
              <w:rPr>
                <w:rFonts w:ascii="Arial" w:hAnsi="Arial" w:cs="Arial"/>
                <w:sz w:val="18"/>
              </w:rPr>
              <w:t>ORQPTQ11</w:t>
            </w:r>
          </w:p>
        </w:tc>
        <w:tc>
          <w:tcPr>
            <w:tcW w:w="1723" w:type="dxa"/>
          </w:tcPr>
          <w:p w14:paraId="5D052AEF" w14:textId="77777777" w:rsidR="00201CC0" w:rsidRPr="00002853" w:rsidRDefault="00201CC0" w:rsidP="00201CC0">
            <w:pPr>
              <w:rPr>
                <w:rFonts w:ascii="Arial" w:hAnsi="Arial" w:cs="Arial"/>
                <w:sz w:val="18"/>
              </w:rPr>
            </w:pPr>
          </w:p>
        </w:tc>
      </w:tr>
      <w:tr w:rsidR="00201CC0" w:rsidRPr="00002853" w14:paraId="5E3245C6" w14:textId="77777777" w:rsidTr="00CF7025">
        <w:trPr>
          <w:trHeight w:val="270"/>
        </w:trPr>
        <w:tc>
          <w:tcPr>
            <w:tcW w:w="2875" w:type="dxa"/>
            <w:noWrap/>
          </w:tcPr>
          <w:p w14:paraId="66B8098E" w14:textId="77777777" w:rsidR="00201CC0" w:rsidRPr="00002853" w:rsidRDefault="00201CC0" w:rsidP="00201CC0">
            <w:pPr>
              <w:rPr>
                <w:rFonts w:ascii="Arial" w:hAnsi="Arial" w:cs="Arial"/>
                <w:sz w:val="18"/>
              </w:rPr>
            </w:pPr>
            <w:r w:rsidRPr="00002853">
              <w:rPr>
                <w:rFonts w:ascii="Arial" w:hAnsi="Arial" w:cs="Arial"/>
                <w:sz w:val="18"/>
              </w:rPr>
              <w:t>ORWTPR NOTDESC</w:t>
            </w:r>
          </w:p>
        </w:tc>
        <w:tc>
          <w:tcPr>
            <w:tcW w:w="1805" w:type="dxa"/>
            <w:noWrap/>
          </w:tcPr>
          <w:p w14:paraId="3D536D18" w14:textId="77777777" w:rsidR="00201CC0" w:rsidRPr="00002853" w:rsidRDefault="00201CC0" w:rsidP="00201CC0">
            <w:pPr>
              <w:rPr>
                <w:rFonts w:ascii="Arial" w:hAnsi="Arial" w:cs="Arial"/>
                <w:sz w:val="18"/>
              </w:rPr>
            </w:pPr>
            <w:r w:rsidRPr="00002853">
              <w:rPr>
                <w:rFonts w:ascii="Arial" w:hAnsi="Arial" w:cs="Arial"/>
                <w:sz w:val="18"/>
                <w:szCs w:val="18"/>
              </w:rPr>
              <w:t>NOTDESC</w:t>
            </w:r>
          </w:p>
        </w:tc>
        <w:tc>
          <w:tcPr>
            <w:tcW w:w="1877" w:type="dxa"/>
            <w:noWrap/>
          </w:tcPr>
          <w:p w14:paraId="448D09C2" w14:textId="77777777" w:rsidR="00201CC0" w:rsidRPr="00002853" w:rsidRDefault="00201CC0" w:rsidP="00201CC0">
            <w:pPr>
              <w:rPr>
                <w:rFonts w:ascii="Arial" w:hAnsi="Arial" w:cs="Arial"/>
                <w:sz w:val="18"/>
              </w:rPr>
            </w:pPr>
            <w:r w:rsidRPr="00002853">
              <w:rPr>
                <w:rFonts w:ascii="Arial" w:hAnsi="Arial" w:cs="Arial"/>
                <w:sz w:val="18"/>
                <w:szCs w:val="18"/>
              </w:rPr>
              <w:t>ORWTPR</w:t>
            </w:r>
          </w:p>
        </w:tc>
        <w:tc>
          <w:tcPr>
            <w:tcW w:w="1723" w:type="dxa"/>
          </w:tcPr>
          <w:p w14:paraId="71BC41B9" w14:textId="77777777" w:rsidR="00201CC0" w:rsidRPr="00002853" w:rsidRDefault="00201CC0" w:rsidP="00201CC0">
            <w:pPr>
              <w:rPr>
                <w:rFonts w:ascii="Arial" w:hAnsi="Arial" w:cs="Arial"/>
                <w:sz w:val="18"/>
              </w:rPr>
            </w:pPr>
          </w:p>
        </w:tc>
      </w:tr>
      <w:tr w:rsidR="00201CC0" w:rsidRPr="00002853" w14:paraId="2BBBE25A" w14:textId="77777777" w:rsidTr="00CF7025">
        <w:trPr>
          <w:trHeight w:val="270"/>
        </w:trPr>
        <w:tc>
          <w:tcPr>
            <w:tcW w:w="2875" w:type="dxa"/>
            <w:noWrap/>
          </w:tcPr>
          <w:p w14:paraId="49ABA89A" w14:textId="77777777" w:rsidR="00201CC0" w:rsidRPr="00002853" w:rsidRDefault="00201CC0" w:rsidP="00201CC0">
            <w:pPr>
              <w:rPr>
                <w:rFonts w:ascii="Arial" w:hAnsi="Arial" w:cs="Arial"/>
                <w:sz w:val="18"/>
              </w:rPr>
            </w:pPr>
            <w:r w:rsidRPr="00002853">
              <w:rPr>
                <w:rFonts w:ascii="Arial" w:hAnsi="Arial" w:cs="Arial"/>
                <w:sz w:val="18"/>
              </w:rPr>
              <w:t xml:space="preserve">ORWTPR OCDESC </w:t>
            </w:r>
          </w:p>
        </w:tc>
        <w:tc>
          <w:tcPr>
            <w:tcW w:w="1805" w:type="dxa"/>
            <w:noWrap/>
          </w:tcPr>
          <w:p w14:paraId="596FF675" w14:textId="77777777" w:rsidR="00201CC0" w:rsidRPr="00002853" w:rsidRDefault="00201CC0" w:rsidP="00201CC0">
            <w:pPr>
              <w:rPr>
                <w:rFonts w:ascii="Arial" w:hAnsi="Arial" w:cs="Arial"/>
                <w:sz w:val="18"/>
              </w:rPr>
            </w:pPr>
            <w:r w:rsidRPr="00002853">
              <w:rPr>
                <w:rFonts w:ascii="Arial" w:hAnsi="Arial" w:cs="Arial"/>
                <w:sz w:val="18"/>
                <w:szCs w:val="18"/>
              </w:rPr>
              <w:t>OCDESC</w:t>
            </w:r>
          </w:p>
        </w:tc>
        <w:tc>
          <w:tcPr>
            <w:tcW w:w="1877" w:type="dxa"/>
            <w:noWrap/>
          </w:tcPr>
          <w:p w14:paraId="374ED087" w14:textId="77777777" w:rsidR="00201CC0" w:rsidRPr="00002853" w:rsidRDefault="00201CC0" w:rsidP="00201CC0">
            <w:pPr>
              <w:rPr>
                <w:rFonts w:ascii="Arial" w:hAnsi="Arial" w:cs="Arial"/>
                <w:sz w:val="18"/>
              </w:rPr>
            </w:pPr>
            <w:r w:rsidRPr="00002853">
              <w:rPr>
                <w:rFonts w:ascii="Arial" w:hAnsi="Arial" w:cs="Arial"/>
                <w:sz w:val="18"/>
                <w:szCs w:val="18"/>
              </w:rPr>
              <w:t>ORWTPR</w:t>
            </w:r>
          </w:p>
        </w:tc>
        <w:tc>
          <w:tcPr>
            <w:tcW w:w="1723" w:type="dxa"/>
          </w:tcPr>
          <w:p w14:paraId="65A2A5B4" w14:textId="77777777" w:rsidR="00201CC0" w:rsidRPr="00002853" w:rsidRDefault="00201CC0" w:rsidP="00201CC0">
            <w:pPr>
              <w:rPr>
                <w:rFonts w:ascii="Arial" w:hAnsi="Arial" w:cs="Arial"/>
                <w:sz w:val="18"/>
              </w:rPr>
            </w:pPr>
          </w:p>
        </w:tc>
      </w:tr>
      <w:tr w:rsidR="00201CC0" w:rsidRPr="00002853" w14:paraId="49FB0404" w14:textId="77777777" w:rsidTr="00CF7025">
        <w:trPr>
          <w:trHeight w:val="270"/>
        </w:trPr>
        <w:tc>
          <w:tcPr>
            <w:tcW w:w="2875" w:type="dxa"/>
            <w:noWrap/>
          </w:tcPr>
          <w:p w14:paraId="61E7691D" w14:textId="77777777" w:rsidR="00201CC0" w:rsidRPr="00002853" w:rsidRDefault="00201CC0" w:rsidP="00201CC0">
            <w:pPr>
              <w:rPr>
                <w:rFonts w:ascii="Arial" w:hAnsi="Arial" w:cs="Arial"/>
                <w:sz w:val="18"/>
              </w:rPr>
            </w:pPr>
            <w:r w:rsidRPr="00002853">
              <w:rPr>
                <w:rFonts w:ascii="Arial" w:hAnsi="Arial" w:cs="Arial"/>
                <w:sz w:val="18"/>
              </w:rPr>
              <w:t>ORWDPS1 FAILDEA</w:t>
            </w:r>
          </w:p>
        </w:tc>
        <w:tc>
          <w:tcPr>
            <w:tcW w:w="1805" w:type="dxa"/>
            <w:noWrap/>
          </w:tcPr>
          <w:p w14:paraId="05B87640" w14:textId="77777777" w:rsidR="00201CC0" w:rsidRPr="00002853" w:rsidRDefault="00201CC0" w:rsidP="00201CC0">
            <w:pPr>
              <w:rPr>
                <w:rFonts w:ascii="Arial" w:hAnsi="Arial" w:cs="Arial"/>
                <w:sz w:val="18"/>
              </w:rPr>
            </w:pPr>
            <w:r w:rsidRPr="00002853">
              <w:rPr>
                <w:rFonts w:ascii="Arial" w:hAnsi="Arial" w:cs="Arial"/>
                <w:sz w:val="18"/>
                <w:szCs w:val="18"/>
              </w:rPr>
              <w:t>FAILDEA</w:t>
            </w:r>
          </w:p>
        </w:tc>
        <w:tc>
          <w:tcPr>
            <w:tcW w:w="1877" w:type="dxa"/>
            <w:noWrap/>
          </w:tcPr>
          <w:p w14:paraId="109D1A45" w14:textId="77777777" w:rsidR="00201CC0" w:rsidRPr="00002853" w:rsidRDefault="00201CC0" w:rsidP="00201CC0">
            <w:pPr>
              <w:rPr>
                <w:rFonts w:ascii="Arial" w:hAnsi="Arial" w:cs="Arial"/>
                <w:sz w:val="18"/>
              </w:rPr>
            </w:pPr>
            <w:r w:rsidRPr="00002853">
              <w:rPr>
                <w:rFonts w:ascii="Arial" w:hAnsi="Arial" w:cs="Arial"/>
                <w:sz w:val="18"/>
                <w:szCs w:val="18"/>
              </w:rPr>
              <w:t>ORWTPR</w:t>
            </w:r>
          </w:p>
        </w:tc>
        <w:tc>
          <w:tcPr>
            <w:tcW w:w="1723" w:type="dxa"/>
          </w:tcPr>
          <w:p w14:paraId="76057233" w14:textId="77777777" w:rsidR="00201CC0" w:rsidRPr="00002853" w:rsidRDefault="00201CC0" w:rsidP="00201CC0">
            <w:pPr>
              <w:rPr>
                <w:rFonts w:ascii="Arial" w:hAnsi="Arial" w:cs="Arial"/>
                <w:sz w:val="18"/>
              </w:rPr>
            </w:pPr>
          </w:p>
        </w:tc>
      </w:tr>
      <w:tr w:rsidR="00201CC0" w:rsidRPr="00002853" w14:paraId="46948C81" w14:textId="77777777" w:rsidTr="00CF7025">
        <w:trPr>
          <w:trHeight w:val="270"/>
        </w:trPr>
        <w:tc>
          <w:tcPr>
            <w:tcW w:w="2875" w:type="dxa"/>
            <w:noWrap/>
          </w:tcPr>
          <w:p w14:paraId="3DD5E019" w14:textId="77777777" w:rsidR="00201CC0" w:rsidRPr="00002853" w:rsidRDefault="00201CC0" w:rsidP="00201CC0">
            <w:pPr>
              <w:rPr>
                <w:rFonts w:ascii="Arial" w:hAnsi="Arial" w:cs="Arial"/>
                <w:sz w:val="18"/>
              </w:rPr>
            </w:pPr>
            <w:r w:rsidRPr="00002853">
              <w:rPr>
                <w:rFonts w:ascii="Arial" w:hAnsi="Arial" w:cs="Arial"/>
                <w:sz w:val="18"/>
              </w:rPr>
              <w:t>ORQPT DEFAULT CLINIC DATE RANGE</w:t>
            </w:r>
          </w:p>
        </w:tc>
        <w:tc>
          <w:tcPr>
            <w:tcW w:w="1805" w:type="dxa"/>
            <w:noWrap/>
          </w:tcPr>
          <w:p w14:paraId="51030655" w14:textId="77777777" w:rsidR="00201CC0" w:rsidRPr="00002853" w:rsidRDefault="00201CC0" w:rsidP="00201CC0">
            <w:pPr>
              <w:rPr>
                <w:rFonts w:ascii="Arial" w:hAnsi="Arial" w:cs="Arial"/>
                <w:sz w:val="18"/>
              </w:rPr>
            </w:pPr>
            <w:r w:rsidRPr="00002853">
              <w:rPr>
                <w:rFonts w:ascii="Arial" w:hAnsi="Arial" w:cs="Arial"/>
                <w:sz w:val="18"/>
                <w:szCs w:val="18"/>
              </w:rPr>
              <w:t>CDATRANG</w:t>
            </w:r>
          </w:p>
        </w:tc>
        <w:tc>
          <w:tcPr>
            <w:tcW w:w="1877" w:type="dxa"/>
            <w:noWrap/>
          </w:tcPr>
          <w:p w14:paraId="7C16D041" w14:textId="77777777" w:rsidR="00201CC0" w:rsidRPr="00002853" w:rsidRDefault="00201CC0" w:rsidP="00201CC0">
            <w:pPr>
              <w:rPr>
                <w:rFonts w:ascii="Arial" w:hAnsi="Arial" w:cs="Arial"/>
                <w:sz w:val="18"/>
              </w:rPr>
            </w:pPr>
            <w:r w:rsidRPr="00002853">
              <w:rPr>
                <w:rFonts w:ascii="Arial" w:hAnsi="Arial" w:cs="Arial"/>
                <w:sz w:val="18"/>
                <w:szCs w:val="18"/>
              </w:rPr>
              <w:t>ORQPTQ2</w:t>
            </w:r>
          </w:p>
        </w:tc>
        <w:tc>
          <w:tcPr>
            <w:tcW w:w="1723" w:type="dxa"/>
          </w:tcPr>
          <w:p w14:paraId="1240449A" w14:textId="77777777" w:rsidR="00201CC0" w:rsidRPr="00002853" w:rsidRDefault="00201CC0" w:rsidP="00201CC0">
            <w:pPr>
              <w:rPr>
                <w:rFonts w:ascii="Arial" w:hAnsi="Arial" w:cs="Arial"/>
                <w:sz w:val="18"/>
              </w:rPr>
            </w:pPr>
          </w:p>
        </w:tc>
      </w:tr>
      <w:tr w:rsidR="00201CC0" w:rsidRPr="00002853" w14:paraId="09F11EBC" w14:textId="77777777" w:rsidTr="00CF7025">
        <w:trPr>
          <w:trHeight w:val="270"/>
        </w:trPr>
        <w:tc>
          <w:tcPr>
            <w:tcW w:w="2875" w:type="dxa"/>
            <w:noWrap/>
          </w:tcPr>
          <w:p w14:paraId="4BDF126B" w14:textId="77777777" w:rsidR="00201CC0" w:rsidRPr="00002853" w:rsidRDefault="00201CC0" w:rsidP="00201CC0">
            <w:pPr>
              <w:rPr>
                <w:rFonts w:ascii="Arial" w:hAnsi="Arial" w:cs="Arial"/>
                <w:sz w:val="18"/>
              </w:rPr>
            </w:pPr>
            <w:r w:rsidRPr="00002853">
              <w:rPr>
                <w:rFonts w:ascii="Arial" w:hAnsi="Arial" w:cs="Arial"/>
                <w:sz w:val="18"/>
              </w:rPr>
              <w:t xml:space="preserve">ORWRP3 EXPAND COLUMNS </w:t>
            </w:r>
          </w:p>
        </w:tc>
        <w:tc>
          <w:tcPr>
            <w:tcW w:w="1805" w:type="dxa"/>
            <w:noWrap/>
          </w:tcPr>
          <w:p w14:paraId="47D27FBE"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717B72F0" w14:textId="77777777" w:rsidR="00201CC0" w:rsidRPr="00002853" w:rsidRDefault="00201CC0" w:rsidP="00201CC0">
            <w:pPr>
              <w:rPr>
                <w:rFonts w:ascii="Arial" w:hAnsi="Arial" w:cs="Arial"/>
                <w:sz w:val="18"/>
              </w:rPr>
            </w:pPr>
            <w:r w:rsidRPr="00002853">
              <w:rPr>
                <w:rFonts w:ascii="Arial" w:hAnsi="Arial" w:cs="Arial"/>
                <w:sz w:val="18"/>
              </w:rPr>
              <w:t xml:space="preserve">ORWRP3                       </w:t>
            </w:r>
          </w:p>
        </w:tc>
        <w:tc>
          <w:tcPr>
            <w:tcW w:w="1723" w:type="dxa"/>
          </w:tcPr>
          <w:p w14:paraId="27F55601"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72656EBC" w14:textId="77777777" w:rsidTr="00CF7025">
        <w:trPr>
          <w:trHeight w:val="270"/>
        </w:trPr>
        <w:tc>
          <w:tcPr>
            <w:tcW w:w="2875" w:type="dxa"/>
            <w:noWrap/>
          </w:tcPr>
          <w:p w14:paraId="0234D8E2" w14:textId="77777777" w:rsidR="00201CC0" w:rsidRPr="00002853" w:rsidRDefault="00201CC0" w:rsidP="00201CC0">
            <w:pPr>
              <w:rPr>
                <w:rFonts w:ascii="Arial" w:hAnsi="Arial" w:cs="Arial"/>
                <w:sz w:val="18"/>
              </w:rPr>
            </w:pPr>
            <w:r w:rsidRPr="00002853">
              <w:rPr>
                <w:rFonts w:ascii="Arial" w:hAnsi="Arial" w:cs="Arial"/>
                <w:sz w:val="18"/>
              </w:rPr>
              <w:t xml:space="preserve">ORWCH SAVECOL                    </w:t>
            </w:r>
          </w:p>
        </w:tc>
        <w:tc>
          <w:tcPr>
            <w:tcW w:w="1805" w:type="dxa"/>
            <w:noWrap/>
          </w:tcPr>
          <w:p w14:paraId="40710DA0" w14:textId="77777777" w:rsidR="00201CC0" w:rsidRPr="00002853" w:rsidRDefault="00201CC0" w:rsidP="00201CC0">
            <w:pPr>
              <w:rPr>
                <w:rFonts w:ascii="Arial" w:hAnsi="Arial" w:cs="Arial"/>
                <w:sz w:val="18"/>
              </w:rPr>
            </w:pPr>
            <w:r w:rsidRPr="00002853">
              <w:rPr>
                <w:rFonts w:ascii="Arial" w:hAnsi="Arial" w:cs="Arial"/>
                <w:sz w:val="18"/>
              </w:rPr>
              <w:t>SAVECOL</w:t>
            </w:r>
          </w:p>
        </w:tc>
        <w:tc>
          <w:tcPr>
            <w:tcW w:w="1877" w:type="dxa"/>
            <w:noWrap/>
          </w:tcPr>
          <w:p w14:paraId="4C247D75" w14:textId="77777777" w:rsidR="00201CC0" w:rsidRPr="00002853" w:rsidRDefault="00201CC0" w:rsidP="00201CC0">
            <w:pPr>
              <w:rPr>
                <w:rFonts w:ascii="Arial" w:hAnsi="Arial" w:cs="Arial"/>
                <w:sz w:val="18"/>
              </w:rPr>
            </w:pPr>
            <w:r w:rsidRPr="00002853">
              <w:rPr>
                <w:rFonts w:ascii="Arial" w:hAnsi="Arial" w:cs="Arial"/>
                <w:sz w:val="18"/>
              </w:rPr>
              <w:t xml:space="preserve">ORWCH                        </w:t>
            </w:r>
          </w:p>
        </w:tc>
        <w:tc>
          <w:tcPr>
            <w:tcW w:w="1723" w:type="dxa"/>
          </w:tcPr>
          <w:p w14:paraId="2EEDC32D"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53259301" w14:textId="77777777" w:rsidTr="00CF7025">
        <w:trPr>
          <w:trHeight w:val="270"/>
        </w:trPr>
        <w:tc>
          <w:tcPr>
            <w:tcW w:w="2875" w:type="dxa"/>
            <w:noWrap/>
          </w:tcPr>
          <w:p w14:paraId="385616E3" w14:textId="77777777" w:rsidR="00201CC0" w:rsidRPr="00002853" w:rsidRDefault="00201CC0" w:rsidP="00201CC0">
            <w:pPr>
              <w:rPr>
                <w:rFonts w:ascii="Arial" w:hAnsi="Arial" w:cs="Arial"/>
                <w:sz w:val="18"/>
              </w:rPr>
            </w:pPr>
            <w:r w:rsidRPr="00002853">
              <w:rPr>
                <w:rFonts w:ascii="Arial" w:hAnsi="Arial" w:cs="Arial"/>
                <w:sz w:val="18"/>
              </w:rPr>
              <w:t xml:space="preserve">ORWRP2 COMPABV                   </w:t>
            </w:r>
          </w:p>
        </w:tc>
        <w:tc>
          <w:tcPr>
            <w:tcW w:w="1805" w:type="dxa"/>
            <w:noWrap/>
          </w:tcPr>
          <w:p w14:paraId="59B8CE37" w14:textId="77777777" w:rsidR="00201CC0" w:rsidRPr="00002853" w:rsidRDefault="00201CC0" w:rsidP="00201CC0">
            <w:pPr>
              <w:rPr>
                <w:rFonts w:ascii="Arial" w:hAnsi="Arial" w:cs="Arial"/>
                <w:sz w:val="18"/>
              </w:rPr>
            </w:pPr>
            <w:r w:rsidRPr="00002853">
              <w:rPr>
                <w:rFonts w:ascii="Arial" w:hAnsi="Arial" w:cs="Arial"/>
                <w:sz w:val="18"/>
              </w:rPr>
              <w:t>COMPABV</w:t>
            </w:r>
          </w:p>
        </w:tc>
        <w:tc>
          <w:tcPr>
            <w:tcW w:w="1877" w:type="dxa"/>
            <w:noWrap/>
          </w:tcPr>
          <w:p w14:paraId="21CC0653" w14:textId="77777777" w:rsidR="00201CC0" w:rsidRPr="00002853" w:rsidRDefault="00201CC0" w:rsidP="00201CC0">
            <w:pPr>
              <w:rPr>
                <w:rFonts w:ascii="Arial" w:hAnsi="Arial" w:cs="Arial"/>
                <w:sz w:val="18"/>
              </w:rPr>
            </w:pPr>
            <w:r w:rsidRPr="00002853">
              <w:rPr>
                <w:rFonts w:ascii="Arial" w:hAnsi="Arial" w:cs="Arial"/>
                <w:sz w:val="18"/>
              </w:rPr>
              <w:t xml:space="preserve">ORWRP2                       </w:t>
            </w:r>
          </w:p>
        </w:tc>
        <w:tc>
          <w:tcPr>
            <w:tcW w:w="1723" w:type="dxa"/>
          </w:tcPr>
          <w:p w14:paraId="2B1B58AC"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7A145F7C" w14:textId="77777777" w:rsidTr="00CF7025">
        <w:trPr>
          <w:trHeight w:val="270"/>
        </w:trPr>
        <w:tc>
          <w:tcPr>
            <w:tcW w:w="2875" w:type="dxa"/>
            <w:noWrap/>
          </w:tcPr>
          <w:p w14:paraId="63856301" w14:textId="77777777" w:rsidR="00201CC0" w:rsidRPr="00002853" w:rsidRDefault="00201CC0" w:rsidP="00201CC0">
            <w:pPr>
              <w:rPr>
                <w:rFonts w:ascii="Arial" w:hAnsi="Arial" w:cs="Arial"/>
                <w:sz w:val="18"/>
              </w:rPr>
            </w:pPr>
            <w:r w:rsidRPr="00002853">
              <w:rPr>
                <w:rFonts w:ascii="Arial" w:hAnsi="Arial" w:cs="Arial"/>
                <w:sz w:val="18"/>
              </w:rPr>
              <w:t xml:space="preserve">ORWRP2 SAVLKUP                    </w:t>
            </w:r>
          </w:p>
        </w:tc>
        <w:tc>
          <w:tcPr>
            <w:tcW w:w="1805" w:type="dxa"/>
            <w:noWrap/>
          </w:tcPr>
          <w:p w14:paraId="0F340ECF" w14:textId="77777777" w:rsidR="00201CC0" w:rsidRPr="00002853" w:rsidRDefault="00201CC0" w:rsidP="00201CC0">
            <w:pPr>
              <w:rPr>
                <w:rFonts w:ascii="Arial" w:hAnsi="Arial" w:cs="Arial"/>
                <w:sz w:val="18"/>
              </w:rPr>
            </w:pPr>
            <w:r w:rsidRPr="00002853">
              <w:rPr>
                <w:rFonts w:ascii="Arial" w:hAnsi="Arial" w:cs="Arial"/>
                <w:sz w:val="18"/>
              </w:rPr>
              <w:t>SAVLKUP</w:t>
            </w:r>
          </w:p>
        </w:tc>
        <w:tc>
          <w:tcPr>
            <w:tcW w:w="1877" w:type="dxa"/>
            <w:noWrap/>
          </w:tcPr>
          <w:p w14:paraId="5B28CED3" w14:textId="77777777" w:rsidR="00201CC0" w:rsidRPr="00002853" w:rsidRDefault="00201CC0" w:rsidP="00201CC0">
            <w:pPr>
              <w:rPr>
                <w:rFonts w:ascii="Arial" w:hAnsi="Arial" w:cs="Arial"/>
                <w:sz w:val="18"/>
              </w:rPr>
            </w:pPr>
            <w:r w:rsidRPr="00002853">
              <w:rPr>
                <w:rFonts w:ascii="Arial" w:hAnsi="Arial" w:cs="Arial"/>
                <w:sz w:val="18"/>
              </w:rPr>
              <w:t xml:space="preserve">ORWRP2                       </w:t>
            </w:r>
          </w:p>
        </w:tc>
        <w:tc>
          <w:tcPr>
            <w:tcW w:w="1723" w:type="dxa"/>
          </w:tcPr>
          <w:p w14:paraId="47935443"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028EE8BE" w14:textId="77777777" w:rsidTr="00CF7025">
        <w:trPr>
          <w:trHeight w:val="270"/>
        </w:trPr>
        <w:tc>
          <w:tcPr>
            <w:tcW w:w="2875" w:type="dxa"/>
            <w:noWrap/>
          </w:tcPr>
          <w:p w14:paraId="7AA00D62" w14:textId="77777777" w:rsidR="00201CC0" w:rsidRPr="00002853" w:rsidRDefault="00201CC0" w:rsidP="00201CC0">
            <w:pPr>
              <w:rPr>
                <w:rFonts w:ascii="Arial" w:hAnsi="Arial" w:cs="Arial"/>
                <w:sz w:val="18"/>
              </w:rPr>
            </w:pPr>
            <w:r w:rsidRPr="00002853">
              <w:rPr>
                <w:rFonts w:ascii="Arial" w:hAnsi="Arial" w:cs="Arial"/>
                <w:sz w:val="18"/>
              </w:rPr>
              <w:t xml:space="preserve">ORWRP2 GETLKUP            </w:t>
            </w:r>
          </w:p>
        </w:tc>
        <w:tc>
          <w:tcPr>
            <w:tcW w:w="1805" w:type="dxa"/>
            <w:noWrap/>
          </w:tcPr>
          <w:p w14:paraId="692E53D2" w14:textId="77777777" w:rsidR="00201CC0" w:rsidRPr="00002853" w:rsidRDefault="00201CC0" w:rsidP="00201CC0">
            <w:pPr>
              <w:rPr>
                <w:rFonts w:ascii="Arial" w:hAnsi="Arial" w:cs="Arial"/>
                <w:sz w:val="18"/>
              </w:rPr>
            </w:pPr>
            <w:r w:rsidRPr="00002853">
              <w:rPr>
                <w:rFonts w:ascii="Arial" w:hAnsi="Arial" w:cs="Arial"/>
                <w:sz w:val="18"/>
              </w:rPr>
              <w:t>GETLKUP</w:t>
            </w:r>
          </w:p>
        </w:tc>
        <w:tc>
          <w:tcPr>
            <w:tcW w:w="1877" w:type="dxa"/>
            <w:noWrap/>
          </w:tcPr>
          <w:p w14:paraId="31529CCC" w14:textId="77777777" w:rsidR="00201CC0" w:rsidRPr="00002853" w:rsidRDefault="00201CC0" w:rsidP="00201CC0">
            <w:pPr>
              <w:rPr>
                <w:rFonts w:ascii="Arial" w:hAnsi="Arial" w:cs="Arial"/>
                <w:sz w:val="18"/>
              </w:rPr>
            </w:pPr>
            <w:r w:rsidRPr="00002853">
              <w:rPr>
                <w:rFonts w:ascii="Arial" w:hAnsi="Arial" w:cs="Arial"/>
                <w:sz w:val="18"/>
              </w:rPr>
              <w:t xml:space="preserve">ORWRP2                       </w:t>
            </w:r>
          </w:p>
        </w:tc>
        <w:tc>
          <w:tcPr>
            <w:tcW w:w="1723" w:type="dxa"/>
          </w:tcPr>
          <w:p w14:paraId="4955FB1A"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022BCFF3" w14:textId="77777777" w:rsidTr="00CF7025">
        <w:trPr>
          <w:trHeight w:val="270"/>
        </w:trPr>
        <w:tc>
          <w:tcPr>
            <w:tcW w:w="2875" w:type="dxa"/>
            <w:noWrap/>
          </w:tcPr>
          <w:p w14:paraId="3F8381C3" w14:textId="77777777" w:rsidR="00201CC0" w:rsidRPr="00002853" w:rsidRDefault="00201CC0" w:rsidP="00201CC0">
            <w:pPr>
              <w:rPr>
                <w:rFonts w:ascii="Arial" w:hAnsi="Arial" w:cs="Arial"/>
                <w:sz w:val="18"/>
              </w:rPr>
            </w:pPr>
            <w:r w:rsidRPr="00002853">
              <w:rPr>
                <w:rFonts w:ascii="Arial" w:hAnsi="Arial" w:cs="Arial"/>
                <w:sz w:val="18"/>
              </w:rPr>
              <w:t xml:space="preserve">ORWRP2 COMPDISP                   </w:t>
            </w:r>
          </w:p>
        </w:tc>
        <w:tc>
          <w:tcPr>
            <w:tcW w:w="1805" w:type="dxa"/>
            <w:noWrap/>
          </w:tcPr>
          <w:p w14:paraId="3315ED49" w14:textId="77777777" w:rsidR="00201CC0" w:rsidRPr="00002853" w:rsidRDefault="00201CC0" w:rsidP="00201CC0">
            <w:pPr>
              <w:rPr>
                <w:rFonts w:ascii="Arial" w:hAnsi="Arial" w:cs="Arial"/>
                <w:sz w:val="18"/>
              </w:rPr>
            </w:pPr>
            <w:r w:rsidRPr="00002853">
              <w:rPr>
                <w:rFonts w:ascii="Arial" w:hAnsi="Arial" w:cs="Arial"/>
                <w:sz w:val="18"/>
              </w:rPr>
              <w:t>COMPDISP</w:t>
            </w:r>
          </w:p>
        </w:tc>
        <w:tc>
          <w:tcPr>
            <w:tcW w:w="1877" w:type="dxa"/>
            <w:noWrap/>
          </w:tcPr>
          <w:p w14:paraId="6B3CD306" w14:textId="77777777" w:rsidR="00201CC0" w:rsidRPr="00002853" w:rsidRDefault="00201CC0" w:rsidP="00201CC0">
            <w:pPr>
              <w:rPr>
                <w:rFonts w:ascii="Arial" w:hAnsi="Arial" w:cs="Arial"/>
                <w:sz w:val="18"/>
              </w:rPr>
            </w:pPr>
            <w:r w:rsidRPr="00002853">
              <w:rPr>
                <w:rFonts w:ascii="Arial" w:hAnsi="Arial" w:cs="Arial"/>
                <w:sz w:val="18"/>
              </w:rPr>
              <w:t xml:space="preserve">ORWRP2                       </w:t>
            </w:r>
          </w:p>
        </w:tc>
        <w:tc>
          <w:tcPr>
            <w:tcW w:w="1723" w:type="dxa"/>
          </w:tcPr>
          <w:p w14:paraId="17786E4A"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2D2FF327" w14:textId="77777777" w:rsidTr="00CF7025">
        <w:trPr>
          <w:trHeight w:val="270"/>
        </w:trPr>
        <w:tc>
          <w:tcPr>
            <w:tcW w:w="2875" w:type="dxa"/>
            <w:noWrap/>
          </w:tcPr>
          <w:p w14:paraId="65D54031" w14:textId="77777777" w:rsidR="00201CC0" w:rsidRPr="00002853" w:rsidRDefault="00201CC0" w:rsidP="00201CC0">
            <w:pPr>
              <w:rPr>
                <w:rFonts w:ascii="Arial" w:hAnsi="Arial" w:cs="Arial"/>
                <w:sz w:val="18"/>
              </w:rPr>
            </w:pPr>
            <w:r w:rsidRPr="00002853">
              <w:rPr>
                <w:rFonts w:ascii="Arial" w:hAnsi="Arial" w:cs="Arial"/>
                <w:sz w:val="18"/>
              </w:rPr>
              <w:t xml:space="preserve">ORWPCE ISCLINIC                   </w:t>
            </w:r>
          </w:p>
        </w:tc>
        <w:tc>
          <w:tcPr>
            <w:tcW w:w="1805" w:type="dxa"/>
            <w:noWrap/>
          </w:tcPr>
          <w:p w14:paraId="410C8A5E" w14:textId="77777777" w:rsidR="00201CC0" w:rsidRPr="00002853" w:rsidRDefault="00201CC0" w:rsidP="00201CC0">
            <w:pPr>
              <w:rPr>
                <w:rFonts w:ascii="Arial" w:hAnsi="Arial" w:cs="Arial"/>
                <w:sz w:val="18"/>
              </w:rPr>
            </w:pPr>
            <w:r w:rsidRPr="00002853">
              <w:rPr>
                <w:rFonts w:ascii="Arial" w:hAnsi="Arial" w:cs="Arial"/>
                <w:sz w:val="18"/>
              </w:rPr>
              <w:t>ISCLINIC</w:t>
            </w:r>
          </w:p>
        </w:tc>
        <w:tc>
          <w:tcPr>
            <w:tcW w:w="1877" w:type="dxa"/>
            <w:noWrap/>
          </w:tcPr>
          <w:p w14:paraId="19251E94" w14:textId="77777777" w:rsidR="00201CC0" w:rsidRPr="00002853" w:rsidRDefault="00201CC0" w:rsidP="00201CC0">
            <w:pPr>
              <w:rPr>
                <w:rFonts w:ascii="Arial" w:hAnsi="Arial" w:cs="Arial"/>
                <w:sz w:val="18"/>
              </w:rPr>
            </w:pPr>
            <w:r w:rsidRPr="00002853">
              <w:rPr>
                <w:rFonts w:ascii="Arial" w:hAnsi="Arial" w:cs="Arial"/>
                <w:sz w:val="18"/>
              </w:rPr>
              <w:t>ORWPCE2</w:t>
            </w:r>
          </w:p>
        </w:tc>
        <w:tc>
          <w:tcPr>
            <w:tcW w:w="1723" w:type="dxa"/>
          </w:tcPr>
          <w:p w14:paraId="4012D2DB"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2051353E" w14:textId="77777777" w:rsidTr="00CF7025">
        <w:trPr>
          <w:trHeight w:val="270"/>
        </w:trPr>
        <w:tc>
          <w:tcPr>
            <w:tcW w:w="2875" w:type="dxa"/>
            <w:noWrap/>
          </w:tcPr>
          <w:p w14:paraId="238FDF9C" w14:textId="77777777" w:rsidR="00201CC0" w:rsidRPr="00002853" w:rsidRDefault="00201CC0" w:rsidP="00201CC0">
            <w:pPr>
              <w:rPr>
                <w:rFonts w:ascii="Arial" w:hAnsi="Arial" w:cs="Arial"/>
                <w:sz w:val="18"/>
              </w:rPr>
            </w:pPr>
            <w:r w:rsidRPr="00002853">
              <w:rPr>
                <w:rFonts w:ascii="Arial" w:hAnsi="Arial" w:cs="Arial"/>
                <w:sz w:val="18"/>
              </w:rPr>
              <w:t xml:space="preserve">ORWCOM PTOBJ                      </w:t>
            </w:r>
          </w:p>
        </w:tc>
        <w:tc>
          <w:tcPr>
            <w:tcW w:w="1805" w:type="dxa"/>
            <w:noWrap/>
          </w:tcPr>
          <w:p w14:paraId="61821F3D" w14:textId="77777777" w:rsidR="00201CC0" w:rsidRPr="00002853" w:rsidRDefault="00201CC0" w:rsidP="00201CC0">
            <w:pPr>
              <w:rPr>
                <w:rFonts w:ascii="Arial" w:hAnsi="Arial" w:cs="Arial"/>
                <w:sz w:val="18"/>
              </w:rPr>
            </w:pPr>
            <w:r w:rsidRPr="00002853">
              <w:rPr>
                <w:rFonts w:ascii="Arial" w:hAnsi="Arial" w:cs="Arial"/>
                <w:sz w:val="18"/>
              </w:rPr>
              <w:t>PTOBJ</w:t>
            </w:r>
          </w:p>
        </w:tc>
        <w:tc>
          <w:tcPr>
            <w:tcW w:w="1877" w:type="dxa"/>
            <w:noWrap/>
          </w:tcPr>
          <w:p w14:paraId="57F55082" w14:textId="77777777" w:rsidR="00201CC0" w:rsidRPr="00002853" w:rsidRDefault="00201CC0" w:rsidP="00201CC0">
            <w:pPr>
              <w:rPr>
                <w:rFonts w:ascii="Arial" w:hAnsi="Arial" w:cs="Arial"/>
                <w:sz w:val="18"/>
              </w:rPr>
            </w:pPr>
            <w:r w:rsidRPr="00002853">
              <w:rPr>
                <w:rFonts w:ascii="Arial" w:hAnsi="Arial" w:cs="Arial"/>
                <w:sz w:val="18"/>
              </w:rPr>
              <w:t xml:space="preserve">ORWCOM                       </w:t>
            </w:r>
          </w:p>
        </w:tc>
        <w:tc>
          <w:tcPr>
            <w:tcW w:w="1723" w:type="dxa"/>
          </w:tcPr>
          <w:p w14:paraId="791E73E6"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71CA557C" w14:textId="77777777" w:rsidTr="00CF7025">
        <w:trPr>
          <w:trHeight w:val="270"/>
        </w:trPr>
        <w:tc>
          <w:tcPr>
            <w:tcW w:w="2875" w:type="dxa"/>
            <w:noWrap/>
          </w:tcPr>
          <w:p w14:paraId="66745A92" w14:textId="77777777" w:rsidR="00201CC0" w:rsidRPr="00002853" w:rsidRDefault="00201CC0" w:rsidP="00201CC0">
            <w:pPr>
              <w:rPr>
                <w:rFonts w:ascii="Arial" w:hAnsi="Arial" w:cs="Arial"/>
                <w:sz w:val="18"/>
              </w:rPr>
            </w:pPr>
            <w:r w:rsidRPr="00002853">
              <w:rPr>
                <w:rFonts w:ascii="Arial" w:hAnsi="Arial" w:cs="Arial"/>
                <w:sz w:val="18"/>
              </w:rPr>
              <w:t xml:space="preserve">ORWCOM ORDEROBJ                   </w:t>
            </w:r>
          </w:p>
        </w:tc>
        <w:tc>
          <w:tcPr>
            <w:tcW w:w="1805" w:type="dxa"/>
            <w:noWrap/>
          </w:tcPr>
          <w:p w14:paraId="18C38515" w14:textId="77777777" w:rsidR="00201CC0" w:rsidRPr="00002853" w:rsidRDefault="00201CC0" w:rsidP="00201CC0">
            <w:pPr>
              <w:rPr>
                <w:rFonts w:ascii="Arial" w:hAnsi="Arial" w:cs="Arial"/>
                <w:sz w:val="18"/>
              </w:rPr>
            </w:pPr>
            <w:r w:rsidRPr="00002853">
              <w:rPr>
                <w:rFonts w:ascii="Arial" w:hAnsi="Arial" w:cs="Arial"/>
                <w:sz w:val="18"/>
              </w:rPr>
              <w:t>ORDEROBJ</w:t>
            </w:r>
          </w:p>
        </w:tc>
        <w:tc>
          <w:tcPr>
            <w:tcW w:w="1877" w:type="dxa"/>
            <w:noWrap/>
          </w:tcPr>
          <w:p w14:paraId="1FD53BA4" w14:textId="77777777" w:rsidR="00201CC0" w:rsidRPr="00002853" w:rsidRDefault="00201CC0" w:rsidP="00201CC0">
            <w:pPr>
              <w:rPr>
                <w:rFonts w:ascii="Arial" w:hAnsi="Arial" w:cs="Arial"/>
                <w:sz w:val="18"/>
              </w:rPr>
            </w:pPr>
            <w:r w:rsidRPr="00002853">
              <w:rPr>
                <w:rFonts w:ascii="Arial" w:hAnsi="Arial" w:cs="Arial"/>
                <w:sz w:val="18"/>
              </w:rPr>
              <w:t xml:space="preserve">ORWCOM                       </w:t>
            </w:r>
          </w:p>
        </w:tc>
        <w:tc>
          <w:tcPr>
            <w:tcW w:w="1723" w:type="dxa"/>
          </w:tcPr>
          <w:p w14:paraId="525DC138"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301E10ED" w14:textId="77777777" w:rsidTr="00CF7025">
        <w:trPr>
          <w:trHeight w:val="270"/>
        </w:trPr>
        <w:tc>
          <w:tcPr>
            <w:tcW w:w="2875" w:type="dxa"/>
            <w:noWrap/>
          </w:tcPr>
          <w:p w14:paraId="7A3E7592" w14:textId="77777777" w:rsidR="00201CC0" w:rsidRPr="00002853" w:rsidRDefault="00201CC0" w:rsidP="00201CC0">
            <w:pPr>
              <w:rPr>
                <w:rFonts w:ascii="Arial" w:hAnsi="Arial" w:cs="Arial"/>
                <w:sz w:val="18"/>
              </w:rPr>
            </w:pPr>
            <w:r w:rsidRPr="00002853">
              <w:rPr>
                <w:rFonts w:ascii="Arial" w:hAnsi="Arial" w:cs="Arial"/>
                <w:sz w:val="18"/>
              </w:rPr>
              <w:t xml:space="preserve">ORWCOM GETOBJS                    </w:t>
            </w:r>
          </w:p>
        </w:tc>
        <w:tc>
          <w:tcPr>
            <w:tcW w:w="1805" w:type="dxa"/>
            <w:noWrap/>
          </w:tcPr>
          <w:p w14:paraId="4931683C" w14:textId="77777777" w:rsidR="00201CC0" w:rsidRPr="00002853" w:rsidRDefault="00201CC0" w:rsidP="00201CC0">
            <w:pPr>
              <w:rPr>
                <w:rFonts w:ascii="Arial" w:hAnsi="Arial" w:cs="Arial"/>
                <w:sz w:val="18"/>
              </w:rPr>
            </w:pPr>
            <w:r w:rsidRPr="00002853">
              <w:rPr>
                <w:rFonts w:ascii="Arial" w:hAnsi="Arial" w:cs="Arial"/>
                <w:sz w:val="18"/>
              </w:rPr>
              <w:t>GETOBJS</w:t>
            </w:r>
          </w:p>
        </w:tc>
        <w:tc>
          <w:tcPr>
            <w:tcW w:w="1877" w:type="dxa"/>
            <w:noWrap/>
          </w:tcPr>
          <w:p w14:paraId="0778ABEE" w14:textId="77777777" w:rsidR="00201CC0" w:rsidRPr="00002853" w:rsidRDefault="00201CC0" w:rsidP="00201CC0">
            <w:pPr>
              <w:rPr>
                <w:rFonts w:ascii="Arial" w:hAnsi="Arial" w:cs="Arial"/>
                <w:sz w:val="18"/>
              </w:rPr>
            </w:pPr>
            <w:r w:rsidRPr="00002853">
              <w:rPr>
                <w:rFonts w:ascii="Arial" w:hAnsi="Arial" w:cs="Arial"/>
                <w:sz w:val="18"/>
              </w:rPr>
              <w:t xml:space="preserve">ORWCOM                       </w:t>
            </w:r>
          </w:p>
        </w:tc>
        <w:tc>
          <w:tcPr>
            <w:tcW w:w="1723" w:type="dxa"/>
          </w:tcPr>
          <w:p w14:paraId="3B686CAE"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32A35A2B" w14:textId="77777777" w:rsidTr="00CF7025">
        <w:trPr>
          <w:trHeight w:val="270"/>
        </w:trPr>
        <w:tc>
          <w:tcPr>
            <w:tcW w:w="2875" w:type="dxa"/>
            <w:noWrap/>
          </w:tcPr>
          <w:p w14:paraId="0C7C130A" w14:textId="77777777" w:rsidR="00201CC0" w:rsidRPr="00002853" w:rsidRDefault="00201CC0" w:rsidP="00201CC0">
            <w:pPr>
              <w:rPr>
                <w:rFonts w:ascii="Arial" w:hAnsi="Arial" w:cs="Arial"/>
                <w:sz w:val="18"/>
              </w:rPr>
            </w:pPr>
            <w:r w:rsidRPr="00002853">
              <w:rPr>
                <w:rFonts w:ascii="Arial" w:hAnsi="Arial" w:cs="Arial"/>
                <w:sz w:val="18"/>
              </w:rPr>
              <w:t xml:space="preserve">ORWCOM DETAILS                    </w:t>
            </w:r>
          </w:p>
        </w:tc>
        <w:tc>
          <w:tcPr>
            <w:tcW w:w="1805" w:type="dxa"/>
            <w:noWrap/>
          </w:tcPr>
          <w:p w14:paraId="0EF3304A" w14:textId="77777777" w:rsidR="00201CC0" w:rsidRPr="00002853" w:rsidRDefault="00201CC0" w:rsidP="00201CC0">
            <w:pPr>
              <w:rPr>
                <w:rFonts w:ascii="Arial" w:hAnsi="Arial" w:cs="Arial"/>
                <w:sz w:val="18"/>
              </w:rPr>
            </w:pPr>
            <w:r w:rsidRPr="00002853">
              <w:rPr>
                <w:rFonts w:ascii="Arial" w:hAnsi="Arial" w:cs="Arial"/>
                <w:sz w:val="18"/>
              </w:rPr>
              <w:t>DETAILS</w:t>
            </w:r>
          </w:p>
        </w:tc>
        <w:tc>
          <w:tcPr>
            <w:tcW w:w="1877" w:type="dxa"/>
            <w:noWrap/>
          </w:tcPr>
          <w:p w14:paraId="22904F91" w14:textId="77777777" w:rsidR="00201CC0" w:rsidRPr="00002853" w:rsidRDefault="00201CC0" w:rsidP="00201CC0">
            <w:pPr>
              <w:rPr>
                <w:rFonts w:ascii="Arial" w:hAnsi="Arial" w:cs="Arial"/>
                <w:sz w:val="18"/>
              </w:rPr>
            </w:pPr>
            <w:r w:rsidRPr="00002853">
              <w:rPr>
                <w:rFonts w:ascii="Arial" w:hAnsi="Arial" w:cs="Arial"/>
                <w:sz w:val="18"/>
              </w:rPr>
              <w:t xml:space="preserve">ORWCOM                       </w:t>
            </w:r>
          </w:p>
        </w:tc>
        <w:tc>
          <w:tcPr>
            <w:tcW w:w="1723" w:type="dxa"/>
          </w:tcPr>
          <w:p w14:paraId="1549287F"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161B8432" w14:textId="77777777" w:rsidTr="00CF7025">
        <w:trPr>
          <w:trHeight w:val="270"/>
        </w:trPr>
        <w:tc>
          <w:tcPr>
            <w:tcW w:w="2875" w:type="dxa"/>
            <w:noWrap/>
          </w:tcPr>
          <w:p w14:paraId="3FC6E8C8" w14:textId="77777777" w:rsidR="00201CC0" w:rsidRPr="00002853" w:rsidRDefault="00201CC0" w:rsidP="00201CC0">
            <w:pPr>
              <w:rPr>
                <w:rFonts w:ascii="Arial" w:hAnsi="Arial" w:cs="Arial"/>
                <w:sz w:val="18"/>
              </w:rPr>
            </w:pPr>
            <w:r w:rsidRPr="00002853">
              <w:rPr>
                <w:rFonts w:ascii="Arial" w:hAnsi="Arial" w:cs="Arial"/>
                <w:sz w:val="18"/>
              </w:rPr>
              <w:t xml:space="preserve">ORQQCN GET PROC IEN               </w:t>
            </w:r>
          </w:p>
        </w:tc>
        <w:tc>
          <w:tcPr>
            <w:tcW w:w="1805" w:type="dxa"/>
            <w:noWrap/>
          </w:tcPr>
          <w:p w14:paraId="4CDD0D3C" w14:textId="77777777" w:rsidR="00201CC0" w:rsidRPr="00002853" w:rsidRDefault="00201CC0" w:rsidP="00201CC0">
            <w:pPr>
              <w:rPr>
                <w:rFonts w:ascii="Arial" w:hAnsi="Arial" w:cs="Arial"/>
                <w:sz w:val="18"/>
              </w:rPr>
            </w:pPr>
            <w:r w:rsidRPr="00002853">
              <w:rPr>
                <w:rFonts w:ascii="Arial" w:hAnsi="Arial" w:cs="Arial"/>
                <w:sz w:val="18"/>
              </w:rPr>
              <w:t>PROCIEN</w:t>
            </w:r>
          </w:p>
        </w:tc>
        <w:tc>
          <w:tcPr>
            <w:tcW w:w="1877" w:type="dxa"/>
            <w:noWrap/>
          </w:tcPr>
          <w:p w14:paraId="575182B3" w14:textId="77777777" w:rsidR="00201CC0" w:rsidRPr="00002853" w:rsidRDefault="00201CC0" w:rsidP="00201CC0">
            <w:pPr>
              <w:rPr>
                <w:rFonts w:ascii="Arial" w:hAnsi="Arial" w:cs="Arial"/>
                <w:sz w:val="18"/>
              </w:rPr>
            </w:pPr>
            <w:r w:rsidRPr="00002853">
              <w:rPr>
                <w:rFonts w:ascii="Arial" w:hAnsi="Arial" w:cs="Arial"/>
                <w:sz w:val="18"/>
              </w:rPr>
              <w:t xml:space="preserve">ORQQCN1                      </w:t>
            </w:r>
          </w:p>
        </w:tc>
        <w:tc>
          <w:tcPr>
            <w:tcW w:w="1723" w:type="dxa"/>
          </w:tcPr>
          <w:p w14:paraId="6D0FE6F0"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19008B74" w14:textId="77777777" w:rsidTr="00CF7025">
        <w:trPr>
          <w:trHeight w:val="270"/>
        </w:trPr>
        <w:tc>
          <w:tcPr>
            <w:tcW w:w="2875" w:type="dxa"/>
            <w:noWrap/>
          </w:tcPr>
          <w:p w14:paraId="38AB2125" w14:textId="77777777" w:rsidR="00201CC0" w:rsidRPr="00002853" w:rsidRDefault="00201CC0" w:rsidP="00201CC0">
            <w:pPr>
              <w:rPr>
                <w:rFonts w:ascii="Arial" w:hAnsi="Arial" w:cs="Arial"/>
                <w:sz w:val="18"/>
              </w:rPr>
            </w:pPr>
            <w:r w:rsidRPr="00002853">
              <w:rPr>
                <w:rFonts w:ascii="Arial" w:hAnsi="Arial" w:cs="Arial"/>
                <w:sz w:val="18"/>
              </w:rPr>
              <w:lastRenderedPageBreak/>
              <w:t xml:space="preserve">ORWSR CASELIST                    </w:t>
            </w:r>
          </w:p>
        </w:tc>
        <w:tc>
          <w:tcPr>
            <w:tcW w:w="1805" w:type="dxa"/>
            <w:noWrap/>
          </w:tcPr>
          <w:p w14:paraId="18235E03" w14:textId="77777777" w:rsidR="00201CC0" w:rsidRPr="00002853" w:rsidRDefault="00201CC0" w:rsidP="00201CC0">
            <w:pPr>
              <w:rPr>
                <w:rFonts w:ascii="Arial" w:hAnsi="Arial" w:cs="Arial"/>
                <w:sz w:val="18"/>
              </w:rPr>
            </w:pPr>
            <w:r w:rsidRPr="00002853">
              <w:rPr>
                <w:rFonts w:ascii="Arial" w:hAnsi="Arial" w:cs="Arial"/>
                <w:sz w:val="18"/>
              </w:rPr>
              <w:t>CASELIST</w:t>
            </w:r>
          </w:p>
        </w:tc>
        <w:tc>
          <w:tcPr>
            <w:tcW w:w="1877" w:type="dxa"/>
            <w:noWrap/>
          </w:tcPr>
          <w:p w14:paraId="1FDA5D34"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17364BA4"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6D91293A" w14:textId="77777777" w:rsidTr="00CF7025">
        <w:trPr>
          <w:trHeight w:val="270"/>
        </w:trPr>
        <w:tc>
          <w:tcPr>
            <w:tcW w:w="2875" w:type="dxa"/>
            <w:noWrap/>
          </w:tcPr>
          <w:p w14:paraId="44F28F72" w14:textId="77777777" w:rsidR="00201CC0" w:rsidRPr="00002853" w:rsidRDefault="00201CC0" w:rsidP="00201CC0">
            <w:pPr>
              <w:rPr>
                <w:rFonts w:ascii="Arial" w:hAnsi="Arial" w:cs="Arial"/>
                <w:sz w:val="18"/>
              </w:rPr>
            </w:pPr>
            <w:r w:rsidRPr="00002853">
              <w:rPr>
                <w:rFonts w:ascii="Arial" w:hAnsi="Arial" w:cs="Arial"/>
                <w:sz w:val="18"/>
              </w:rPr>
              <w:t xml:space="preserve">ORWSR GET SURG CONTEXT            </w:t>
            </w:r>
          </w:p>
        </w:tc>
        <w:tc>
          <w:tcPr>
            <w:tcW w:w="1805" w:type="dxa"/>
            <w:noWrap/>
          </w:tcPr>
          <w:p w14:paraId="2875EBFF" w14:textId="77777777" w:rsidR="00201CC0" w:rsidRPr="00002853" w:rsidRDefault="00201CC0" w:rsidP="00201CC0">
            <w:pPr>
              <w:rPr>
                <w:rFonts w:ascii="Arial" w:hAnsi="Arial" w:cs="Arial"/>
                <w:sz w:val="18"/>
              </w:rPr>
            </w:pPr>
            <w:r w:rsidRPr="00002853">
              <w:rPr>
                <w:rFonts w:ascii="Arial" w:hAnsi="Arial" w:cs="Arial"/>
                <w:sz w:val="18"/>
              </w:rPr>
              <w:t>GTSURCTX</w:t>
            </w:r>
          </w:p>
        </w:tc>
        <w:tc>
          <w:tcPr>
            <w:tcW w:w="1877" w:type="dxa"/>
            <w:noWrap/>
          </w:tcPr>
          <w:p w14:paraId="4EEB5879"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35ADF4B2"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2F7032FD" w14:textId="77777777" w:rsidTr="00CF7025">
        <w:trPr>
          <w:trHeight w:val="270"/>
        </w:trPr>
        <w:tc>
          <w:tcPr>
            <w:tcW w:w="2875" w:type="dxa"/>
            <w:noWrap/>
          </w:tcPr>
          <w:p w14:paraId="74E78ABB" w14:textId="77777777" w:rsidR="00201CC0" w:rsidRPr="00002853" w:rsidRDefault="00201CC0" w:rsidP="00201CC0">
            <w:pPr>
              <w:rPr>
                <w:rFonts w:ascii="Arial" w:hAnsi="Arial" w:cs="Arial"/>
                <w:sz w:val="18"/>
              </w:rPr>
            </w:pPr>
            <w:r w:rsidRPr="00002853">
              <w:rPr>
                <w:rFonts w:ascii="Arial" w:hAnsi="Arial" w:cs="Arial"/>
                <w:sz w:val="18"/>
              </w:rPr>
              <w:t>ORWSR IS NON-OR PROC</w:t>
            </w:r>
          </w:p>
        </w:tc>
        <w:tc>
          <w:tcPr>
            <w:tcW w:w="1805" w:type="dxa"/>
            <w:noWrap/>
          </w:tcPr>
          <w:p w14:paraId="71C22117" w14:textId="77777777" w:rsidR="00201CC0" w:rsidRPr="00002853" w:rsidRDefault="00201CC0" w:rsidP="00201CC0">
            <w:pPr>
              <w:rPr>
                <w:rFonts w:ascii="Arial" w:hAnsi="Arial" w:cs="Arial"/>
                <w:sz w:val="18"/>
              </w:rPr>
            </w:pPr>
            <w:r w:rsidRPr="00002853">
              <w:rPr>
                <w:rFonts w:ascii="Arial" w:hAnsi="Arial" w:cs="Arial"/>
                <w:sz w:val="18"/>
              </w:rPr>
              <w:t>ISNONOR</w:t>
            </w:r>
          </w:p>
        </w:tc>
        <w:tc>
          <w:tcPr>
            <w:tcW w:w="1877" w:type="dxa"/>
            <w:noWrap/>
          </w:tcPr>
          <w:p w14:paraId="3F7C649E"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222CE594"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2CC36A4D" w14:textId="77777777" w:rsidTr="00CF7025">
        <w:trPr>
          <w:trHeight w:val="270"/>
        </w:trPr>
        <w:tc>
          <w:tcPr>
            <w:tcW w:w="2875" w:type="dxa"/>
            <w:noWrap/>
          </w:tcPr>
          <w:p w14:paraId="7E60CDAD" w14:textId="77777777" w:rsidR="00201CC0" w:rsidRPr="00002853" w:rsidRDefault="00201CC0" w:rsidP="00201CC0">
            <w:pPr>
              <w:rPr>
                <w:rFonts w:ascii="Arial" w:hAnsi="Arial" w:cs="Arial"/>
                <w:sz w:val="18"/>
              </w:rPr>
            </w:pPr>
            <w:r w:rsidRPr="00002853">
              <w:rPr>
                <w:rFonts w:ascii="Arial" w:hAnsi="Arial" w:cs="Arial"/>
                <w:sz w:val="18"/>
              </w:rPr>
              <w:t xml:space="preserve">ORWSR LIST                        </w:t>
            </w:r>
          </w:p>
        </w:tc>
        <w:tc>
          <w:tcPr>
            <w:tcW w:w="1805" w:type="dxa"/>
            <w:noWrap/>
          </w:tcPr>
          <w:p w14:paraId="62BF67C6" w14:textId="77777777" w:rsidR="00201CC0" w:rsidRPr="00002853" w:rsidRDefault="00201CC0" w:rsidP="00201CC0">
            <w:pPr>
              <w:rPr>
                <w:rFonts w:ascii="Arial" w:hAnsi="Arial" w:cs="Arial"/>
                <w:sz w:val="18"/>
              </w:rPr>
            </w:pPr>
            <w:r w:rsidRPr="00002853">
              <w:rPr>
                <w:rFonts w:ascii="Arial" w:hAnsi="Arial" w:cs="Arial"/>
                <w:sz w:val="18"/>
              </w:rPr>
              <w:t>LIST</w:t>
            </w:r>
          </w:p>
        </w:tc>
        <w:tc>
          <w:tcPr>
            <w:tcW w:w="1877" w:type="dxa"/>
            <w:noWrap/>
          </w:tcPr>
          <w:p w14:paraId="63FCEF91"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797F894E"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6122C12A" w14:textId="77777777" w:rsidTr="00CF7025">
        <w:trPr>
          <w:trHeight w:val="270"/>
        </w:trPr>
        <w:tc>
          <w:tcPr>
            <w:tcW w:w="2875" w:type="dxa"/>
            <w:noWrap/>
          </w:tcPr>
          <w:p w14:paraId="5FD1D447" w14:textId="77777777" w:rsidR="00201CC0" w:rsidRPr="00002853" w:rsidRDefault="00201CC0" w:rsidP="00201CC0">
            <w:pPr>
              <w:rPr>
                <w:rFonts w:ascii="Arial" w:hAnsi="Arial" w:cs="Arial"/>
                <w:sz w:val="18"/>
              </w:rPr>
            </w:pPr>
            <w:r w:rsidRPr="00002853">
              <w:rPr>
                <w:rFonts w:ascii="Arial" w:hAnsi="Arial" w:cs="Arial"/>
                <w:sz w:val="18"/>
              </w:rPr>
              <w:t xml:space="preserve">ORWSR ONECASE                     </w:t>
            </w:r>
          </w:p>
        </w:tc>
        <w:tc>
          <w:tcPr>
            <w:tcW w:w="1805" w:type="dxa"/>
            <w:noWrap/>
          </w:tcPr>
          <w:p w14:paraId="0FC98C80" w14:textId="77777777" w:rsidR="00201CC0" w:rsidRPr="00002853" w:rsidRDefault="00201CC0" w:rsidP="00201CC0">
            <w:pPr>
              <w:rPr>
                <w:rFonts w:ascii="Arial" w:hAnsi="Arial" w:cs="Arial"/>
                <w:sz w:val="18"/>
              </w:rPr>
            </w:pPr>
            <w:r w:rsidRPr="00002853">
              <w:rPr>
                <w:rFonts w:ascii="Arial" w:hAnsi="Arial" w:cs="Arial"/>
                <w:sz w:val="18"/>
              </w:rPr>
              <w:t>ONECASE</w:t>
            </w:r>
          </w:p>
        </w:tc>
        <w:tc>
          <w:tcPr>
            <w:tcW w:w="1877" w:type="dxa"/>
            <w:noWrap/>
          </w:tcPr>
          <w:p w14:paraId="421FC2C5"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577FE937"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5D1623FE" w14:textId="77777777" w:rsidTr="00CF7025">
        <w:trPr>
          <w:trHeight w:val="270"/>
        </w:trPr>
        <w:tc>
          <w:tcPr>
            <w:tcW w:w="2875" w:type="dxa"/>
            <w:noWrap/>
          </w:tcPr>
          <w:p w14:paraId="0D594E77" w14:textId="77777777" w:rsidR="00201CC0" w:rsidRPr="00002853" w:rsidRDefault="00201CC0" w:rsidP="00201CC0">
            <w:pPr>
              <w:rPr>
                <w:rFonts w:ascii="Arial" w:hAnsi="Arial" w:cs="Arial"/>
                <w:sz w:val="18"/>
              </w:rPr>
            </w:pPr>
            <w:r w:rsidRPr="00002853">
              <w:rPr>
                <w:rFonts w:ascii="Arial" w:hAnsi="Arial" w:cs="Arial"/>
                <w:sz w:val="18"/>
              </w:rPr>
              <w:t xml:space="preserve">ORWSR OPTOP NON-OR                </w:t>
            </w:r>
          </w:p>
        </w:tc>
        <w:tc>
          <w:tcPr>
            <w:tcW w:w="1805" w:type="dxa"/>
            <w:noWrap/>
          </w:tcPr>
          <w:p w14:paraId="3623D56B" w14:textId="77777777" w:rsidR="00201CC0" w:rsidRPr="00002853" w:rsidRDefault="00201CC0" w:rsidP="00201CC0">
            <w:pPr>
              <w:rPr>
                <w:rFonts w:ascii="Arial" w:hAnsi="Arial" w:cs="Arial"/>
                <w:sz w:val="18"/>
              </w:rPr>
            </w:pPr>
            <w:r w:rsidRPr="00002853">
              <w:rPr>
                <w:rFonts w:ascii="Arial" w:hAnsi="Arial" w:cs="Arial"/>
                <w:sz w:val="18"/>
              </w:rPr>
              <w:t>OPTOPNOR</w:t>
            </w:r>
          </w:p>
        </w:tc>
        <w:tc>
          <w:tcPr>
            <w:tcW w:w="1877" w:type="dxa"/>
            <w:noWrap/>
          </w:tcPr>
          <w:p w14:paraId="17BF2777"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1B59BF8C"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49703D53" w14:textId="77777777" w:rsidTr="00CF7025">
        <w:trPr>
          <w:trHeight w:val="270"/>
        </w:trPr>
        <w:tc>
          <w:tcPr>
            <w:tcW w:w="2875" w:type="dxa"/>
            <w:noWrap/>
          </w:tcPr>
          <w:p w14:paraId="356FA1B6" w14:textId="34337E93" w:rsidR="00201CC0" w:rsidRPr="00002853" w:rsidRDefault="00201CC0" w:rsidP="00201CC0">
            <w:pPr>
              <w:rPr>
                <w:rFonts w:ascii="Arial" w:hAnsi="Arial" w:cs="Arial"/>
                <w:sz w:val="18"/>
              </w:rPr>
            </w:pPr>
            <w:r w:rsidRPr="00002853">
              <w:rPr>
                <w:rFonts w:ascii="Arial" w:hAnsi="Arial" w:cs="Arial"/>
                <w:sz w:val="18"/>
              </w:rPr>
              <w:t>ORWSR SAVE SURG CONTEXT</w:t>
            </w:r>
          </w:p>
        </w:tc>
        <w:tc>
          <w:tcPr>
            <w:tcW w:w="1805" w:type="dxa"/>
            <w:noWrap/>
          </w:tcPr>
          <w:p w14:paraId="169BA62D" w14:textId="77777777" w:rsidR="00201CC0" w:rsidRPr="00002853" w:rsidRDefault="00201CC0" w:rsidP="00201CC0">
            <w:pPr>
              <w:rPr>
                <w:rFonts w:ascii="Arial" w:hAnsi="Arial" w:cs="Arial"/>
                <w:sz w:val="18"/>
              </w:rPr>
            </w:pPr>
            <w:r w:rsidRPr="00002853">
              <w:rPr>
                <w:rFonts w:ascii="Arial" w:hAnsi="Arial" w:cs="Arial"/>
                <w:sz w:val="18"/>
              </w:rPr>
              <w:t>SVSURCTX</w:t>
            </w:r>
          </w:p>
        </w:tc>
        <w:tc>
          <w:tcPr>
            <w:tcW w:w="1877" w:type="dxa"/>
            <w:noWrap/>
          </w:tcPr>
          <w:p w14:paraId="6C42C4C4"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58838ACA"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516D0587" w14:textId="77777777" w:rsidTr="00CF7025">
        <w:trPr>
          <w:trHeight w:val="270"/>
        </w:trPr>
        <w:tc>
          <w:tcPr>
            <w:tcW w:w="2875" w:type="dxa"/>
            <w:noWrap/>
          </w:tcPr>
          <w:p w14:paraId="71ED801A" w14:textId="2C9638AA" w:rsidR="00201CC0" w:rsidRPr="00002853" w:rsidRDefault="00201CC0" w:rsidP="00201CC0">
            <w:pPr>
              <w:rPr>
                <w:rFonts w:ascii="Arial" w:hAnsi="Arial" w:cs="Arial"/>
                <w:sz w:val="18"/>
              </w:rPr>
            </w:pPr>
            <w:r w:rsidRPr="00002853">
              <w:rPr>
                <w:rFonts w:ascii="Arial" w:hAnsi="Arial" w:cs="Arial"/>
                <w:sz w:val="18"/>
              </w:rPr>
              <w:t>ORWSR SHOW OPTOP WHEN SIGNING</w:t>
            </w:r>
          </w:p>
        </w:tc>
        <w:tc>
          <w:tcPr>
            <w:tcW w:w="1805" w:type="dxa"/>
            <w:noWrap/>
          </w:tcPr>
          <w:p w14:paraId="3F585550" w14:textId="77777777" w:rsidR="00201CC0" w:rsidRPr="00002853" w:rsidRDefault="00201CC0" w:rsidP="00201CC0">
            <w:pPr>
              <w:rPr>
                <w:rFonts w:ascii="Arial" w:hAnsi="Arial" w:cs="Arial"/>
                <w:sz w:val="18"/>
              </w:rPr>
            </w:pPr>
            <w:r w:rsidRPr="00002853">
              <w:rPr>
                <w:rFonts w:ascii="Arial" w:hAnsi="Arial" w:cs="Arial"/>
                <w:sz w:val="18"/>
              </w:rPr>
              <w:t>SHOWOPTP</w:t>
            </w:r>
          </w:p>
        </w:tc>
        <w:tc>
          <w:tcPr>
            <w:tcW w:w="1877" w:type="dxa"/>
            <w:noWrap/>
          </w:tcPr>
          <w:p w14:paraId="3ACDBF3F"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022E9DEC"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4B94ED11" w14:textId="77777777" w:rsidTr="00CF7025">
        <w:trPr>
          <w:trHeight w:val="270"/>
        </w:trPr>
        <w:tc>
          <w:tcPr>
            <w:tcW w:w="2875" w:type="dxa"/>
            <w:noWrap/>
          </w:tcPr>
          <w:p w14:paraId="5E79FEFC" w14:textId="1DE8A601" w:rsidR="00201CC0" w:rsidRPr="00002853" w:rsidRDefault="00201CC0" w:rsidP="00201CC0">
            <w:pPr>
              <w:rPr>
                <w:rFonts w:ascii="Arial" w:hAnsi="Arial" w:cs="Arial"/>
                <w:sz w:val="18"/>
              </w:rPr>
            </w:pPr>
            <w:r w:rsidRPr="00002853">
              <w:rPr>
                <w:rFonts w:ascii="Arial" w:hAnsi="Arial" w:cs="Arial"/>
                <w:sz w:val="18"/>
              </w:rPr>
              <w:t>ORWSR SHOW SURG TAB</w:t>
            </w:r>
          </w:p>
        </w:tc>
        <w:tc>
          <w:tcPr>
            <w:tcW w:w="1805" w:type="dxa"/>
            <w:noWrap/>
          </w:tcPr>
          <w:p w14:paraId="0937EC75" w14:textId="77777777" w:rsidR="00201CC0" w:rsidRPr="00002853" w:rsidRDefault="00201CC0" w:rsidP="00201CC0">
            <w:pPr>
              <w:rPr>
                <w:rFonts w:ascii="Arial" w:hAnsi="Arial" w:cs="Arial"/>
                <w:sz w:val="18"/>
              </w:rPr>
            </w:pPr>
            <w:r w:rsidRPr="00002853">
              <w:rPr>
                <w:rFonts w:ascii="Arial" w:hAnsi="Arial" w:cs="Arial"/>
                <w:sz w:val="18"/>
              </w:rPr>
              <w:t>SHOWSURG</w:t>
            </w:r>
          </w:p>
        </w:tc>
        <w:tc>
          <w:tcPr>
            <w:tcW w:w="1877" w:type="dxa"/>
            <w:noWrap/>
          </w:tcPr>
          <w:p w14:paraId="4176EEFD"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0ABB3961"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705FEB38" w14:textId="77777777" w:rsidTr="00CF7025">
        <w:trPr>
          <w:trHeight w:val="270"/>
        </w:trPr>
        <w:tc>
          <w:tcPr>
            <w:tcW w:w="2875" w:type="dxa"/>
            <w:noWrap/>
          </w:tcPr>
          <w:p w14:paraId="2B57932C" w14:textId="3D5ADCB1" w:rsidR="00201CC0" w:rsidRPr="00002853" w:rsidRDefault="00201CC0" w:rsidP="00201CC0">
            <w:pPr>
              <w:rPr>
                <w:rFonts w:ascii="Arial" w:hAnsi="Arial" w:cs="Arial"/>
                <w:sz w:val="18"/>
              </w:rPr>
            </w:pPr>
            <w:r w:rsidRPr="00002853">
              <w:rPr>
                <w:rFonts w:ascii="Arial" w:hAnsi="Arial" w:cs="Arial"/>
                <w:sz w:val="18"/>
              </w:rPr>
              <w:t>ORWSR OPTOP</w:t>
            </w:r>
          </w:p>
        </w:tc>
        <w:tc>
          <w:tcPr>
            <w:tcW w:w="1805" w:type="dxa"/>
            <w:noWrap/>
          </w:tcPr>
          <w:p w14:paraId="59B5CB56" w14:textId="77777777" w:rsidR="00201CC0" w:rsidRPr="00002853" w:rsidRDefault="00201CC0" w:rsidP="00201CC0">
            <w:pPr>
              <w:rPr>
                <w:rFonts w:ascii="Arial" w:hAnsi="Arial" w:cs="Arial"/>
                <w:sz w:val="18"/>
              </w:rPr>
            </w:pPr>
            <w:r w:rsidRPr="00002853">
              <w:rPr>
                <w:rFonts w:ascii="Arial" w:hAnsi="Arial" w:cs="Arial"/>
                <w:sz w:val="18"/>
              </w:rPr>
              <w:t>OPTOP</w:t>
            </w:r>
          </w:p>
        </w:tc>
        <w:tc>
          <w:tcPr>
            <w:tcW w:w="1877" w:type="dxa"/>
            <w:noWrap/>
          </w:tcPr>
          <w:p w14:paraId="2E467F9B" w14:textId="77777777" w:rsidR="00201CC0" w:rsidRPr="00002853" w:rsidRDefault="00201CC0" w:rsidP="00201CC0">
            <w:pPr>
              <w:rPr>
                <w:rFonts w:ascii="Arial" w:hAnsi="Arial" w:cs="Arial"/>
                <w:sz w:val="18"/>
              </w:rPr>
            </w:pPr>
            <w:r w:rsidRPr="00002853">
              <w:rPr>
                <w:rFonts w:ascii="Arial" w:hAnsi="Arial" w:cs="Arial"/>
                <w:sz w:val="18"/>
              </w:rPr>
              <w:t xml:space="preserve">ORWSR                        </w:t>
            </w:r>
          </w:p>
        </w:tc>
        <w:tc>
          <w:tcPr>
            <w:tcW w:w="1723" w:type="dxa"/>
          </w:tcPr>
          <w:p w14:paraId="619A1D39" w14:textId="77777777" w:rsidR="00201CC0" w:rsidRPr="00002853" w:rsidRDefault="00201CC0" w:rsidP="00201CC0">
            <w:pPr>
              <w:rPr>
                <w:rFonts w:ascii="Arial" w:hAnsi="Arial" w:cs="Arial"/>
                <w:sz w:val="18"/>
              </w:rPr>
            </w:pPr>
            <w:r w:rsidRPr="00002853">
              <w:rPr>
                <w:rFonts w:ascii="Arial" w:hAnsi="Arial" w:cs="Arial"/>
                <w:sz w:val="18"/>
              </w:rPr>
              <w:t>OR*3*109</w:t>
            </w:r>
          </w:p>
        </w:tc>
      </w:tr>
      <w:tr w:rsidR="00201CC0" w:rsidRPr="00002853" w14:paraId="18AFF155" w14:textId="77777777" w:rsidTr="00CF7025">
        <w:trPr>
          <w:trHeight w:val="270"/>
        </w:trPr>
        <w:tc>
          <w:tcPr>
            <w:tcW w:w="2875" w:type="dxa"/>
            <w:noWrap/>
          </w:tcPr>
          <w:p w14:paraId="2ACFC98B" w14:textId="77777777" w:rsidR="00201CC0" w:rsidRPr="00002853" w:rsidRDefault="00201CC0" w:rsidP="00201CC0">
            <w:pPr>
              <w:rPr>
                <w:rFonts w:ascii="Arial" w:hAnsi="Arial" w:cs="Arial"/>
                <w:sz w:val="18"/>
              </w:rPr>
            </w:pPr>
            <w:r w:rsidRPr="00002853">
              <w:rPr>
                <w:rFonts w:ascii="Arial" w:hAnsi="Arial" w:cs="Arial"/>
                <w:sz w:val="18"/>
              </w:rPr>
              <w:t>ORQQPXRM MST UPDATE</w:t>
            </w:r>
          </w:p>
        </w:tc>
        <w:tc>
          <w:tcPr>
            <w:tcW w:w="1805" w:type="dxa"/>
            <w:noWrap/>
          </w:tcPr>
          <w:p w14:paraId="00739944" w14:textId="77777777" w:rsidR="00201CC0" w:rsidRPr="00002853" w:rsidRDefault="00201CC0" w:rsidP="00201CC0">
            <w:pPr>
              <w:rPr>
                <w:rFonts w:ascii="Arial" w:hAnsi="Arial" w:cs="Arial"/>
                <w:sz w:val="18"/>
              </w:rPr>
            </w:pPr>
            <w:r w:rsidRPr="00002853">
              <w:rPr>
                <w:rFonts w:ascii="Arial" w:hAnsi="Arial" w:cs="Arial"/>
                <w:sz w:val="18"/>
              </w:rPr>
              <w:t>MST</w:t>
            </w:r>
          </w:p>
        </w:tc>
        <w:tc>
          <w:tcPr>
            <w:tcW w:w="1877" w:type="dxa"/>
            <w:noWrap/>
          </w:tcPr>
          <w:p w14:paraId="6DCB68EB" w14:textId="77777777" w:rsidR="00201CC0" w:rsidRPr="00002853" w:rsidRDefault="00201CC0" w:rsidP="00201CC0">
            <w:pPr>
              <w:rPr>
                <w:rFonts w:ascii="Arial" w:hAnsi="Arial" w:cs="Arial"/>
                <w:sz w:val="18"/>
              </w:rPr>
            </w:pPr>
            <w:r w:rsidRPr="00002853">
              <w:rPr>
                <w:rFonts w:ascii="Arial" w:hAnsi="Arial" w:cs="Arial"/>
                <w:sz w:val="18"/>
              </w:rPr>
              <w:t>ORQQPXRM</w:t>
            </w:r>
          </w:p>
        </w:tc>
        <w:tc>
          <w:tcPr>
            <w:tcW w:w="1723" w:type="dxa"/>
          </w:tcPr>
          <w:p w14:paraId="2F84E773" w14:textId="77777777" w:rsidR="00201CC0" w:rsidRPr="00002853" w:rsidRDefault="00201CC0" w:rsidP="00201CC0">
            <w:pPr>
              <w:rPr>
                <w:rFonts w:ascii="Arial" w:hAnsi="Arial" w:cs="Arial"/>
                <w:sz w:val="18"/>
              </w:rPr>
            </w:pPr>
            <w:r w:rsidRPr="00002853">
              <w:rPr>
                <w:rFonts w:ascii="Arial" w:hAnsi="Arial" w:cs="Arial"/>
                <w:sz w:val="18"/>
              </w:rPr>
              <w:t>OR*3*116</w:t>
            </w:r>
          </w:p>
        </w:tc>
      </w:tr>
      <w:tr w:rsidR="00201CC0" w:rsidRPr="00002853" w14:paraId="7D13470E" w14:textId="77777777" w:rsidTr="00CF7025">
        <w:trPr>
          <w:trHeight w:val="270"/>
        </w:trPr>
        <w:tc>
          <w:tcPr>
            <w:tcW w:w="2875" w:type="dxa"/>
            <w:noWrap/>
          </w:tcPr>
          <w:p w14:paraId="1B82C553" w14:textId="17694109" w:rsidR="00201CC0" w:rsidRPr="00002853" w:rsidRDefault="00201CC0" w:rsidP="00201CC0">
            <w:pPr>
              <w:rPr>
                <w:rFonts w:ascii="Arial" w:hAnsi="Arial" w:cs="Arial"/>
                <w:sz w:val="18"/>
              </w:rPr>
            </w:pPr>
            <w:r w:rsidRPr="00002853">
              <w:rPr>
                <w:rFonts w:ascii="Arial" w:hAnsi="Arial" w:cs="Arial"/>
                <w:sz w:val="18"/>
              </w:rPr>
              <w:t>ORWDPS4 CPLST</w:t>
            </w:r>
          </w:p>
        </w:tc>
        <w:tc>
          <w:tcPr>
            <w:tcW w:w="1805" w:type="dxa"/>
            <w:noWrap/>
          </w:tcPr>
          <w:p w14:paraId="02D8C26B" w14:textId="77777777" w:rsidR="00201CC0" w:rsidRPr="00002853" w:rsidRDefault="00201CC0" w:rsidP="00201CC0">
            <w:pPr>
              <w:rPr>
                <w:rFonts w:ascii="Arial" w:hAnsi="Arial" w:cs="Arial"/>
                <w:sz w:val="18"/>
              </w:rPr>
            </w:pPr>
            <w:r w:rsidRPr="00002853">
              <w:rPr>
                <w:rFonts w:ascii="Arial" w:hAnsi="Arial" w:cs="Arial"/>
                <w:sz w:val="18"/>
              </w:rPr>
              <w:t>CPLST</w:t>
            </w:r>
          </w:p>
        </w:tc>
        <w:tc>
          <w:tcPr>
            <w:tcW w:w="1877" w:type="dxa"/>
            <w:noWrap/>
          </w:tcPr>
          <w:p w14:paraId="50A73E5D" w14:textId="77777777" w:rsidR="00201CC0" w:rsidRPr="00002853" w:rsidRDefault="00201CC0" w:rsidP="00201CC0">
            <w:pPr>
              <w:rPr>
                <w:rFonts w:ascii="Arial" w:hAnsi="Arial" w:cs="Arial"/>
                <w:sz w:val="18"/>
              </w:rPr>
            </w:pPr>
            <w:r w:rsidRPr="00002853">
              <w:rPr>
                <w:rFonts w:ascii="Arial" w:hAnsi="Arial" w:cs="Arial"/>
                <w:sz w:val="18"/>
              </w:rPr>
              <w:t>ORWDPS4</w:t>
            </w:r>
          </w:p>
        </w:tc>
        <w:tc>
          <w:tcPr>
            <w:tcW w:w="1723" w:type="dxa"/>
          </w:tcPr>
          <w:p w14:paraId="3B10582B" w14:textId="77777777" w:rsidR="00201CC0" w:rsidRPr="00002853" w:rsidRDefault="00201CC0" w:rsidP="00201CC0">
            <w:pPr>
              <w:rPr>
                <w:rFonts w:ascii="Arial" w:hAnsi="Arial" w:cs="Arial"/>
                <w:sz w:val="18"/>
              </w:rPr>
            </w:pPr>
            <w:r w:rsidRPr="00002853">
              <w:rPr>
                <w:rFonts w:ascii="Arial" w:hAnsi="Arial" w:cs="Arial"/>
                <w:sz w:val="18"/>
              </w:rPr>
              <w:t>OR*3*116</w:t>
            </w:r>
          </w:p>
        </w:tc>
      </w:tr>
      <w:tr w:rsidR="00201CC0" w:rsidRPr="00002853" w14:paraId="37B53D2A" w14:textId="77777777" w:rsidTr="00CF7025">
        <w:trPr>
          <w:trHeight w:val="270"/>
        </w:trPr>
        <w:tc>
          <w:tcPr>
            <w:tcW w:w="2875" w:type="dxa"/>
            <w:noWrap/>
          </w:tcPr>
          <w:p w14:paraId="6799D154" w14:textId="77777777" w:rsidR="00201CC0" w:rsidRPr="00002853" w:rsidRDefault="00201CC0" w:rsidP="00201CC0">
            <w:pPr>
              <w:rPr>
                <w:rFonts w:ascii="Arial" w:hAnsi="Arial" w:cs="Arial"/>
                <w:sz w:val="18"/>
              </w:rPr>
            </w:pPr>
            <w:r w:rsidRPr="00002853">
              <w:rPr>
                <w:rFonts w:ascii="Arial" w:hAnsi="Arial" w:cs="Arial"/>
                <w:sz w:val="18"/>
              </w:rPr>
              <w:t>ORWDPS4 CPINFO</w:t>
            </w:r>
          </w:p>
        </w:tc>
        <w:tc>
          <w:tcPr>
            <w:tcW w:w="1805" w:type="dxa"/>
            <w:noWrap/>
          </w:tcPr>
          <w:p w14:paraId="13007D6D" w14:textId="77777777" w:rsidR="00201CC0" w:rsidRPr="00002853" w:rsidRDefault="00201CC0" w:rsidP="00201CC0">
            <w:pPr>
              <w:rPr>
                <w:rFonts w:ascii="Arial" w:hAnsi="Arial" w:cs="Arial"/>
                <w:sz w:val="18"/>
              </w:rPr>
            </w:pPr>
            <w:r w:rsidRPr="00002853">
              <w:rPr>
                <w:rFonts w:ascii="Arial" w:hAnsi="Arial" w:cs="Arial"/>
                <w:sz w:val="18"/>
              </w:rPr>
              <w:t>CPINFO</w:t>
            </w:r>
          </w:p>
        </w:tc>
        <w:tc>
          <w:tcPr>
            <w:tcW w:w="1877" w:type="dxa"/>
            <w:noWrap/>
          </w:tcPr>
          <w:p w14:paraId="14D88662" w14:textId="77777777" w:rsidR="00201CC0" w:rsidRPr="00002853" w:rsidRDefault="00201CC0" w:rsidP="00201CC0">
            <w:pPr>
              <w:rPr>
                <w:rFonts w:ascii="Arial" w:hAnsi="Arial" w:cs="Arial"/>
                <w:sz w:val="18"/>
              </w:rPr>
            </w:pPr>
            <w:r w:rsidRPr="00002853">
              <w:rPr>
                <w:rFonts w:ascii="Arial" w:hAnsi="Arial" w:cs="Arial"/>
                <w:sz w:val="18"/>
              </w:rPr>
              <w:t>ORWDPS4</w:t>
            </w:r>
          </w:p>
        </w:tc>
        <w:tc>
          <w:tcPr>
            <w:tcW w:w="1723" w:type="dxa"/>
          </w:tcPr>
          <w:p w14:paraId="51A81187" w14:textId="77777777" w:rsidR="00201CC0" w:rsidRPr="00002853" w:rsidRDefault="00201CC0" w:rsidP="00201CC0">
            <w:pPr>
              <w:rPr>
                <w:rFonts w:ascii="Arial" w:hAnsi="Arial" w:cs="Arial"/>
                <w:sz w:val="18"/>
              </w:rPr>
            </w:pPr>
            <w:r w:rsidRPr="00002853">
              <w:rPr>
                <w:rFonts w:ascii="Arial" w:hAnsi="Arial" w:cs="Arial"/>
                <w:sz w:val="18"/>
              </w:rPr>
              <w:t>OR*3*116</w:t>
            </w:r>
          </w:p>
        </w:tc>
      </w:tr>
      <w:tr w:rsidR="00201CC0" w:rsidRPr="00002853" w14:paraId="64FD7420" w14:textId="77777777" w:rsidTr="00CF7025">
        <w:trPr>
          <w:trHeight w:val="270"/>
        </w:trPr>
        <w:tc>
          <w:tcPr>
            <w:tcW w:w="2875" w:type="dxa"/>
            <w:noWrap/>
          </w:tcPr>
          <w:p w14:paraId="3EF834EC" w14:textId="77777777" w:rsidR="00201CC0" w:rsidRPr="00002853" w:rsidRDefault="00201CC0" w:rsidP="00201CC0">
            <w:pPr>
              <w:rPr>
                <w:rFonts w:ascii="Arial" w:hAnsi="Arial" w:cs="Arial"/>
                <w:sz w:val="18"/>
              </w:rPr>
            </w:pPr>
            <w:r w:rsidRPr="00002853">
              <w:rPr>
                <w:rFonts w:ascii="Arial" w:hAnsi="Arial" w:cs="Arial"/>
                <w:sz w:val="18"/>
              </w:rPr>
              <w:t>ORWORB KILL UNVER MEDS ALERT</w:t>
            </w:r>
          </w:p>
        </w:tc>
        <w:tc>
          <w:tcPr>
            <w:tcW w:w="1805" w:type="dxa"/>
            <w:noWrap/>
          </w:tcPr>
          <w:p w14:paraId="53131235" w14:textId="77777777" w:rsidR="00201CC0" w:rsidRPr="00002853" w:rsidRDefault="00201CC0" w:rsidP="00201CC0">
            <w:pPr>
              <w:rPr>
                <w:rFonts w:ascii="Arial" w:hAnsi="Arial" w:cs="Arial"/>
                <w:sz w:val="18"/>
              </w:rPr>
            </w:pPr>
            <w:r w:rsidRPr="00002853">
              <w:rPr>
                <w:rFonts w:ascii="Arial" w:hAnsi="Arial" w:cs="Arial"/>
                <w:sz w:val="18"/>
              </w:rPr>
              <w:t>KILUNVMD</w:t>
            </w:r>
          </w:p>
        </w:tc>
        <w:tc>
          <w:tcPr>
            <w:tcW w:w="1877" w:type="dxa"/>
            <w:noWrap/>
          </w:tcPr>
          <w:p w14:paraId="1DAE583E"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447C05F5" w14:textId="77777777" w:rsidR="00201CC0" w:rsidRPr="00002853" w:rsidRDefault="00201CC0" w:rsidP="00201CC0">
            <w:pPr>
              <w:rPr>
                <w:rFonts w:ascii="Arial" w:hAnsi="Arial" w:cs="Arial"/>
                <w:sz w:val="18"/>
              </w:rPr>
            </w:pPr>
            <w:r w:rsidRPr="00002853">
              <w:rPr>
                <w:rFonts w:ascii="Arial" w:hAnsi="Arial" w:cs="Arial"/>
                <w:sz w:val="18"/>
              </w:rPr>
              <w:t>OR*3*116</w:t>
            </w:r>
          </w:p>
        </w:tc>
      </w:tr>
      <w:tr w:rsidR="00201CC0" w:rsidRPr="00002853" w14:paraId="4A11EF25" w14:textId="77777777" w:rsidTr="00CF7025">
        <w:trPr>
          <w:trHeight w:val="270"/>
        </w:trPr>
        <w:tc>
          <w:tcPr>
            <w:tcW w:w="2875" w:type="dxa"/>
            <w:noWrap/>
          </w:tcPr>
          <w:p w14:paraId="6A5CCD95" w14:textId="77777777" w:rsidR="00201CC0" w:rsidRPr="00002853" w:rsidRDefault="00201CC0" w:rsidP="00201CC0">
            <w:pPr>
              <w:rPr>
                <w:rFonts w:ascii="Arial" w:hAnsi="Arial" w:cs="Arial"/>
                <w:sz w:val="18"/>
              </w:rPr>
            </w:pPr>
            <w:r w:rsidRPr="00002853">
              <w:rPr>
                <w:rFonts w:ascii="Arial" w:hAnsi="Arial" w:cs="Arial"/>
                <w:sz w:val="18"/>
              </w:rPr>
              <w:t>ORWORB KILL UNVER ORDERS ALERT</w:t>
            </w:r>
          </w:p>
        </w:tc>
        <w:tc>
          <w:tcPr>
            <w:tcW w:w="1805" w:type="dxa"/>
            <w:noWrap/>
          </w:tcPr>
          <w:p w14:paraId="0547C4CB" w14:textId="77777777" w:rsidR="00201CC0" w:rsidRPr="00002853" w:rsidRDefault="00201CC0" w:rsidP="00201CC0">
            <w:pPr>
              <w:rPr>
                <w:rFonts w:ascii="Arial" w:hAnsi="Arial" w:cs="Arial"/>
                <w:sz w:val="18"/>
              </w:rPr>
            </w:pPr>
            <w:r w:rsidRPr="00002853">
              <w:rPr>
                <w:rFonts w:ascii="Arial" w:hAnsi="Arial" w:cs="Arial"/>
                <w:sz w:val="18"/>
              </w:rPr>
              <w:t>KILUNVOR</w:t>
            </w:r>
          </w:p>
        </w:tc>
        <w:tc>
          <w:tcPr>
            <w:tcW w:w="1877" w:type="dxa"/>
            <w:noWrap/>
          </w:tcPr>
          <w:p w14:paraId="2D55564C" w14:textId="77777777" w:rsidR="00201CC0" w:rsidRPr="00002853" w:rsidRDefault="00201CC0" w:rsidP="00201CC0">
            <w:pPr>
              <w:rPr>
                <w:rFonts w:ascii="Arial" w:hAnsi="Arial" w:cs="Arial"/>
                <w:sz w:val="18"/>
              </w:rPr>
            </w:pPr>
            <w:r w:rsidRPr="00002853">
              <w:rPr>
                <w:rFonts w:ascii="Arial" w:hAnsi="Arial" w:cs="Arial"/>
                <w:sz w:val="18"/>
              </w:rPr>
              <w:t>ORWORB</w:t>
            </w:r>
          </w:p>
        </w:tc>
        <w:tc>
          <w:tcPr>
            <w:tcW w:w="1723" w:type="dxa"/>
          </w:tcPr>
          <w:p w14:paraId="3DDC5E14" w14:textId="77777777" w:rsidR="00201CC0" w:rsidRPr="00002853" w:rsidRDefault="00201CC0" w:rsidP="00201CC0">
            <w:pPr>
              <w:rPr>
                <w:rFonts w:ascii="Arial" w:hAnsi="Arial" w:cs="Arial"/>
                <w:sz w:val="18"/>
              </w:rPr>
            </w:pPr>
            <w:r w:rsidRPr="00002853">
              <w:rPr>
                <w:rFonts w:ascii="Arial" w:hAnsi="Arial" w:cs="Arial"/>
                <w:sz w:val="18"/>
              </w:rPr>
              <w:t>OR*3*116</w:t>
            </w:r>
          </w:p>
        </w:tc>
      </w:tr>
      <w:tr w:rsidR="00201CC0" w:rsidRPr="00002853" w14:paraId="29A149EE" w14:textId="77777777" w:rsidTr="00CF7025">
        <w:trPr>
          <w:trHeight w:val="270"/>
        </w:trPr>
        <w:tc>
          <w:tcPr>
            <w:tcW w:w="2875" w:type="dxa"/>
            <w:noWrap/>
          </w:tcPr>
          <w:p w14:paraId="2D103C07" w14:textId="77777777" w:rsidR="00201CC0" w:rsidRPr="00002853" w:rsidRDefault="00201CC0" w:rsidP="00201CC0">
            <w:pPr>
              <w:rPr>
                <w:rFonts w:ascii="Arial" w:hAnsi="Arial" w:cs="Arial"/>
                <w:sz w:val="18"/>
              </w:rPr>
            </w:pPr>
            <w:r w:rsidRPr="00002853">
              <w:rPr>
                <w:rFonts w:ascii="Arial" w:hAnsi="Arial" w:cs="Arial"/>
                <w:sz w:val="18"/>
              </w:rPr>
              <w:t>ORWPS MEDHIST</w:t>
            </w:r>
          </w:p>
        </w:tc>
        <w:tc>
          <w:tcPr>
            <w:tcW w:w="1805" w:type="dxa"/>
            <w:noWrap/>
          </w:tcPr>
          <w:p w14:paraId="62DBAD5C" w14:textId="77777777" w:rsidR="00201CC0" w:rsidRPr="00002853" w:rsidRDefault="00201CC0" w:rsidP="00201CC0">
            <w:pPr>
              <w:rPr>
                <w:rFonts w:ascii="Arial" w:hAnsi="Arial" w:cs="Arial"/>
                <w:sz w:val="18"/>
              </w:rPr>
            </w:pPr>
            <w:r w:rsidRPr="00002853">
              <w:rPr>
                <w:rFonts w:ascii="Arial" w:hAnsi="Arial" w:cs="Arial"/>
                <w:sz w:val="18"/>
              </w:rPr>
              <w:t>MEDHIST</w:t>
            </w:r>
          </w:p>
        </w:tc>
        <w:tc>
          <w:tcPr>
            <w:tcW w:w="1877" w:type="dxa"/>
            <w:noWrap/>
          </w:tcPr>
          <w:p w14:paraId="209693F1" w14:textId="77777777" w:rsidR="00201CC0" w:rsidRPr="00002853" w:rsidRDefault="00201CC0" w:rsidP="00201CC0">
            <w:pPr>
              <w:rPr>
                <w:rFonts w:ascii="Arial" w:hAnsi="Arial" w:cs="Arial"/>
                <w:sz w:val="18"/>
              </w:rPr>
            </w:pPr>
            <w:r w:rsidRPr="00002853">
              <w:rPr>
                <w:rFonts w:ascii="Arial" w:hAnsi="Arial" w:cs="Arial"/>
                <w:sz w:val="18"/>
              </w:rPr>
              <w:t>ORWPS</w:t>
            </w:r>
          </w:p>
        </w:tc>
        <w:tc>
          <w:tcPr>
            <w:tcW w:w="1723" w:type="dxa"/>
          </w:tcPr>
          <w:p w14:paraId="4BB63F25" w14:textId="77777777" w:rsidR="00201CC0" w:rsidRPr="00002853" w:rsidRDefault="00201CC0" w:rsidP="00201CC0">
            <w:pPr>
              <w:rPr>
                <w:rFonts w:ascii="Arial" w:hAnsi="Arial" w:cs="Arial"/>
                <w:sz w:val="18"/>
              </w:rPr>
            </w:pPr>
            <w:r w:rsidRPr="00002853">
              <w:rPr>
                <w:rFonts w:ascii="Arial" w:hAnsi="Arial" w:cs="Arial"/>
                <w:sz w:val="18"/>
              </w:rPr>
              <w:t>OR*3*116</w:t>
            </w:r>
          </w:p>
        </w:tc>
      </w:tr>
    </w:tbl>
    <w:p w14:paraId="2B9E00FC" w14:textId="77777777" w:rsidR="00356455" w:rsidRPr="00002853" w:rsidRDefault="00356455">
      <w:pPr>
        <w:rPr>
          <w:rFonts w:ascii="Arial" w:hAnsi="Arial" w:cs="Arial"/>
          <w:sz w:val="18"/>
        </w:rPr>
      </w:pPr>
      <w:bookmarkStart w:id="1053" w:name="_Toc495200890"/>
    </w:p>
    <w:p w14:paraId="67988EFF" w14:textId="77777777" w:rsidR="00356455" w:rsidRPr="00002853" w:rsidRDefault="00CF3F2B">
      <w:pPr>
        <w:rPr>
          <w:rFonts w:ascii="Arial" w:hAnsi="Arial" w:cs="Arial"/>
          <w:sz w:val="18"/>
        </w:rPr>
      </w:pPr>
      <w:r w:rsidRPr="00002853">
        <w:rPr>
          <w:rFonts w:ascii="Arial" w:hAnsi="Arial" w:cs="Arial"/>
          <w:sz w:val="18"/>
        </w:rPr>
        <w:br w:type="page"/>
      </w:r>
    </w:p>
    <w:p w14:paraId="7165DF85" w14:textId="6EEF5CF0" w:rsidR="00356455" w:rsidRDefault="00356455" w:rsidP="00095C73">
      <w:pPr>
        <w:pStyle w:val="CPRSH1"/>
      </w:pPr>
      <w:bookmarkStart w:id="1054" w:name="deleted_routines_list"/>
      <w:bookmarkStart w:id="1055" w:name="_Toc495200891"/>
      <w:bookmarkStart w:id="1056" w:name="_Toc137456624"/>
      <w:bookmarkEnd w:id="1053"/>
      <w:bookmarkEnd w:id="1054"/>
      <w:r w:rsidRPr="00002853">
        <w:lastRenderedPageBreak/>
        <w:t xml:space="preserve">Appendix </w:t>
      </w:r>
      <w:r w:rsidR="00B10699">
        <w:t>B</w:t>
      </w:r>
      <w:r w:rsidRPr="00002853">
        <w:t xml:space="preserve"> - New Field</w:t>
      </w:r>
      <w:bookmarkEnd w:id="1055"/>
      <w:r w:rsidRPr="00002853">
        <w:t>s</w:t>
      </w:r>
      <w:bookmarkEnd w:id="1056"/>
    </w:p>
    <w:p w14:paraId="4DDBCA32" w14:textId="77777777" w:rsidR="00011249" w:rsidRPr="00011249" w:rsidRDefault="00011249" w:rsidP="00011249">
      <w:pPr>
        <w:pStyle w:val="CPRSH2BodyChar"/>
      </w:pPr>
    </w:p>
    <w:p w14:paraId="77E23A4E" w14:textId="77777777" w:rsidR="00356455" w:rsidRPr="00002853" w:rsidRDefault="00356455">
      <w:pPr>
        <w:pStyle w:val="CPRSH2"/>
      </w:pPr>
      <w:bookmarkStart w:id="1057" w:name="_Toc137456625"/>
      <w:r w:rsidRPr="00002853">
        <w:t>OR*3.0*10</w:t>
      </w:r>
      <w:bookmarkEnd w:id="1057"/>
      <w:r w:rsidRPr="00002853">
        <w:t xml:space="preserve"> </w:t>
      </w:r>
    </w:p>
    <w:p w14:paraId="3CE3C4A3" w14:textId="77777777" w:rsidR="00356455" w:rsidRPr="00002853" w:rsidRDefault="00356455">
      <w:pPr>
        <w:pStyle w:val="CPRSH3"/>
      </w:pPr>
      <w:bookmarkStart w:id="1058" w:name="_Toc495200892"/>
      <w:bookmarkStart w:id="1059" w:name="_Toc137456626"/>
      <w:r w:rsidRPr="00002853">
        <w:t>Auto-Accept</w:t>
      </w:r>
      <w:bookmarkEnd w:id="1058"/>
      <w:bookmarkEnd w:id="1059"/>
    </w:p>
    <w:p w14:paraId="08FB7643" w14:textId="77777777" w:rsidR="00356455" w:rsidRPr="00002853" w:rsidRDefault="00356455">
      <w:pPr>
        <w:pStyle w:val="CPRSH3Body"/>
      </w:pPr>
      <w:r w:rsidRPr="00002853">
        <w:t>File: Order Dialog (101.41)</w:t>
      </w:r>
    </w:p>
    <w:p w14:paraId="31F4A209" w14:textId="77777777" w:rsidR="00356455" w:rsidRPr="00002853" w:rsidRDefault="00356455">
      <w:pPr>
        <w:pStyle w:val="CPRSH3Body"/>
      </w:pPr>
      <w:r w:rsidRPr="00002853">
        <w:t>Field: Auto-Accept Quick Order (#58)</w:t>
      </w:r>
    </w:p>
    <w:p w14:paraId="10F907DE" w14:textId="77777777" w:rsidR="00356455" w:rsidRPr="00002853" w:rsidRDefault="00356455">
      <w:pPr>
        <w:pStyle w:val="CPRSH3Body"/>
      </w:pPr>
      <w:r w:rsidRPr="00002853">
        <w:t>This field can be set to YES for a quick order. Clicking on the order in the GUI places the order without displaying the ordering dialog.</w:t>
      </w:r>
    </w:p>
    <w:p w14:paraId="3CAF85E6" w14:textId="77777777" w:rsidR="00356455" w:rsidRPr="00002853" w:rsidRDefault="00356455"/>
    <w:p w14:paraId="34B08F83" w14:textId="77777777" w:rsidR="00356455" w:rsidRPr="00002853" w:rsidRDefault="00356455">
      <w:pPr>
        <w:pStyle w:val="CPRSH2"/>
      </w:pPr>
      <w:bookmarkStart w:id="1060" w:name="_Toc137456627"/>
      <w:r w:rsidRPr="00002853">
        <w:t>OR*3.0*85</w:t>
      </w:r>
      <w:bookmarkEnd w:id="1060"/>
    </w:p>
    <w:p w14:paraId="747E6EF3" w14:textId="77777777" w:rsidR="00356455" w:rsidRPr="00002853" w:rsidRDefault="00356455">
      <w:pPr>
        <w:pStyle w:val="CPRSH3"/>
      </w:pPr>
      <w:bookmarkStart w:id="1061" w:name="_Toc137456628"/>
      <w:r w:rsidRPr="00002853">
        <w:t>Description</w:t>
      </w:r>
      <w:bookmarkEnd w:id="1061"/>
    </w:p>
    <w:p w14:paraId="317362BB" w14:textId="77777777" w:rsidR="00356455" w:rsidRPr="00002853" w:rsidRDefault="00356455">
      <w:pPr>
        <w:pStyle w:val="CPRSH3Body"/>
      </w:pPr>
      <w:r w:rsidRPr="00002853">
        <w:t>File: Order Checks (100.8)</w:t>
      </w:r>
    </w:p>
    <w:p w14:paraId="329F5C8D" w14:textId="77777777" w:rsidR="00356455" w:rsidRPr="00002853" w:rsidRDefault="00356455">
      <w:pPr>
        <w:pStyle w:val="CPRSH3Body"/>
      </w:pPr>
    </w:p>
    <w:p w14:paraId="26AE650A" w14:textId="77777777" w:rsidR="00356455" w:rsidRPr="00002853" w:rsidRDefault="00356455">
      <w:pPr>
        <w:pStyle w:val="CPRSH3Body"/>
      </w:pPr>
      <w:r w:rsidRPr="00002853">
        <w:t>Field: Description (#2)</w:t>
      </w:r>
    </w:p>
    <w:p w14:paraId="0B6705FB" w14:textId="77777777" w:rsidR="00356455" w:rsidRPr="00002853" w:rsidRDefault="00356455">
      <w:pPr>
        <w:pStyle w:val="CPRSH3Body"/>
      </w:pPr>
    </w:p>
    <w:p w14:paraId="0A5D1D64" w14:textId="77777777" w:rsidR="00356455" w:rsidRPr="00002853" w:rsidRDefault="00356455">
      <w:pPr>
        <w:pStyle w:val="CPRSH3Body"/>
      </w:pPr>
      <w:r w:rsidRPr="00002853">
        <w:t>This field describes the order check.</w:t>
      </w:r>
    </w:p>
    <w:p w14:paraId="313D4970" w14:textId="77777777" w:rsidR="00356455" w:rsidRPr="00002853" w:rsidRDefault="00356455">
      <w:pPr>
        <w:pStyle w:val="NormalIndent"/>
      </w:pPr>
    </w:p>
    <w:p w14:paraId="17372BCD" w14:textId="77777777" w:rsidR="00356455" w:rsidRPr="00002853" w:rsidRDefault="00356455">
      <w:pPr>
        <w:pStyle w:val="CPRSH2"/>
      </w:pPr>
      <w:bookmarkStart w:id="1062" w:name="_Toc137456629"/>
      <w:r w:rsidRPr="00002853">
        <w:t>OR*3.0*94</w:t>
      </w:r>
      <w:bookmarkEnd w:id="1062"/>
    </w:p>
    <w:p w14:paraId="3A981058" w14:textId="77777777" w:rsidR="00356455" w:rsidRPr="00002853" w:rsidRDefault="00356455">
      <w:pPr>
        <w:pStyle w:val="CPRSH3"/>
      </w:pPr>
      <w:bookmarkStart w:id="1063" w:name="_Toc137456630"/>
      <w:r w:rsidRPr="00002853">
        <w:t>Non-Formulary</w:t>
      </w:r>
      <w:bookmarkEnd w:id="1063"/>
    </w:p>
    <w:p w14:paraId="76B7D4A2" w14:textId="77777777" w:rsidR="00356455" w:rsidRPr="00002853" w:rsidRDefault="00356455">
      <w:pPr>
        <w:pStyle w:val="CPRSH3Body"/>
      </w:pPr>
      <w:r w:rsidRPr="00002853">
        <w:t>File: Orderable Items (101.43)</w:t>
      </w:r>
    </w:p>
    <w:p w14:paraId="056554CC" w14:textId="77777777" w:rsidR="00356455" w:rsidRPr="00002853" w:rsidRDefault="00356455">
      <w:pPr>
        <w:pStyle w:val="CPRSH3Body"/>
      </w:pPr>
    </w:p>
    <w:p w14:paraId="1B72D906" w14:textId="77777777" w:rsidR="00356455" w:rsidRPr="00002853" w:rsidRDefault="00356455">
      <w:pPr>
        <w:pStyle w:val="CPRSH3Body"/>
      </w:pPr>
      <w:r w:rsidRPr="00002853">
        <w:t>Field: Description (#50.6)</w:t>
      </w:r>
    </w:p>
    <w:p w14:paraId="1FFC7686" w14:textId="77777777" w:rsidR="00356455" w:rsidRPr="00002853" w:rsidRDefault="00356455">
      <w:pPr>
        <w:pStyle w:val="CPRSH3Body"/>
      </w:pPr>
    </w:p>
    <w:p w14:paraId="335BC720" w14:textId="77777777" w:rsidR="00356455" w:rsidRPr="00002853" w:rsidRDefault="00356455">
      <w:pPr>
        <w:pStyle w:val="CPRSH3Body"/>
      </w:pPr>
      <w:r w:rsidRPr="00002853">
        <w:t>This field tracks if an Orderable Item is non-formulary. An Orderable Item will only be marked as non-formulary if there are no active Dispense Drugs matched to the Orderable Item that are on the local formulary.</w:t>
      </w:r>
    </w:p>
    <w:p w14:paraId="62F2E54C" w14:textId="77777777" w:rsidR="00356455" w:rsidRPr="00002853" w:rsidRDefault="00356455">
      <w:pPr>
        <w:pStyle w:val="NormalIndent"/>
      </w:pPr>
    </w:p>
    <w:p w14:paraId="1B538A2D" w14:textId="77777777" w:rsidR="00FF7B81" w:rsidRPr="00002853" w:rsidRDefault="00FF7B81" w:rsidP="000F2BC1">
      <w:pPr>
        <w:pStyle w:val="CPRSH2"/>
        <w:keepNext/>
      </w:pPr>
      <w:bookmarkStart w:id="1064" w:name="OR_3_0_441_new_fields"/>
      <w:bookmarkStart w:id="1065" w:name="_Toc512595082"/>
      <w:bookmarkStart w:id="1066" w:name="OR_3_0_444_new_fields"/>
      <w:bookmarkStart w:id="1067" w:name="_Toc137456631"/>
      <w:bookmarkEnd w:id="1064"/>
      <w:r w:rsidRPr="00002853">
        <w:lastRenderedPageBreak/>
        <w:t>OR*3.0*441</w:t>
      </w:r>
      <w:bookmarkEnd w:id="1065"/>
      <w:bookmarkEnd w:id="1066"/>
      <w:bookmarkEnd w:id="1067"/>
    </w:p>
    <w:p w14:paraId="6EE89399" w14:textId="77777777" w:rsidR="00FF7B81" w:rsidRPr="00002853" w:rsidRDefault="00FF7B81" w:rsidP="000F2BC1">
      <w:pPr>
        <w:pStyle w:val="CPRSH2BodyChar"/>
        <w:keepNext/>
      </w:pPr>
      <w:r w:rsidRPr="00002853">
        <w:t>NEW File: Quick Order Audit (#100.95)</w:t>
      </w:r>
    </w:p>
    <w:p w14:paraId="6B7337B6" w14:textId="77777777" w:rsidR="00FF7B81" w:rsidRPr="00002853" w:rsidRDefault="00FF7B81" w:rsidP="000F2BC1">
      <w:pPr>
        <w:pStyle w:val="CPRSH2BodyChar"/>
        <w:keepNext/>
      </w:pPr>
      <w:r w:rsidRPr="00002853">
        <w:t>Description: The QUICK ORDER AUDIT file is used to capture usage information about Pharmacy antimicrobial orders.</w:t>
      </w:r>
    </w:p>
    <w:p w14:paraId="3E2D26F2" w14:textId="77777777" w:rsidR="00FF7B81" w:rsidRPr="00002853" w:rsidRDefault="00FF7B81" w:rsidP="003D7135">
      <w:pPr>
        <w:pStyle w:val="CPRSH2BodyChar"/>
        <w:keepNext/>
      </w:pPr>
      <w:r w:rsidRPr="00002853">
        <w:t>NEW File: Quick Order Division Groups  (#100.953)</w:t>
      </w:r>
    </w:p>
    <w:p w14:paraId="653BE60E" w14:textId="77777777" w:rsidR="00356455" w:rsidRDefault="00FF7B81" w:rsidP="00FF7B81">
      <w:pPr>
        <w:pStyle w:val="CPRSH2BodyChar"/>
      </w:pPr>
      <w:r w:rsidRPr="00002853">
        <w:t>Description:  The Quick Order Division Groups file organizes Medical Center divisions and Division Groups whose results are included on the OR Quick Order Audit Monthly report [OR QUICK ORDER AUDIT MONTHLY]. A site with multiple Medical Center divisions can monitor the antimicrobial prescribing practices of specific Medical Center divisions and Division Groups. Sites desiring only one report may include all of the Medical Center divisions associated with their facility in a single group.</w:t>
      </w:r>
    </w:p>
    <w:p w14:paraId="45F5A69D" w14:textId="77777777" w:rsidR="00F75782" w:rsidRDefault="00F75782" w:rsidP="00FF7B81">
      <w:pPr>
        <w:pStyle w:val="CPRSH2BodyChar"/>
      </w:pPr>
    </w:p>
    <w:p w14:paraId="7C05B4B7" w14:textId="77777777" w:rsidR="00F75782" w:rsidRPr="00C43847" w:rsidRDefault="00F75782" w:rsidP="00F75782">
      <w:pPr>
        <w:pStyle w:val="CPRSH2"/>
      </w:pPr>
      <w:bookmarkStart w:id="1068" w:name="_Toc530569538"/>
      <w:bookmarkStart w:id="1069" w:name="_Toc6304212"/>
      <w:bookmarkStart w:id="1070" w:name="OR_3_0_new_fields"/>
      <w:bookmarkStart w:id="1071" w:name="_Toc137456632"/>
      <w:r w:rsidRPr="00C43847">
        <w:t>OR*3.0*444</w:t>
      </w:r>
      <w:bookmarkEnd w:id="1068"/>
      <w:bookmarkEnd w:id="1069"/>
      <w:bookmarkEnd w:id="1070"/>
      <w:bookmarkEnd w:id="1071"/>
    </w:p>
    <w:p w14:paraId="01F2CEF7" w14:textId="77777777" w:rsidR="00F75782" w:rsidRPr="00C43847" w:rsidRDefault="00F75782" w:rsidP="00F75782">
      <w:pPr>
        <w:pStyle w:val="CPRSH3"/>
      </w:pPr>
      <w:bookmarkStart w:id="1072" w:name="_Toc530569539"/>
      <w:bookmarkStart w:id="1073" w:name="_Toc6304213"/>
      <w:bookmarkStart w:id="1074" w:name="_Toc137456633"/>
      <w:r w:rsidRPr="00C43847">
        <w:t>United Action Profile</w:t>
      </w:r>
      <w:bookmarkEnd w:id="1072"/>
      <w:bookmarkEnd w:id="1073"/>
      <w:bookmarkEnd w:id="1074"/>
    </w:p>
    <w:p w14:paraId="5AFA7E38" w14:textId="77777777" w:rsidR="00F75782" w:rsidRPr="00C43847" w:rsidRDefault="00F75782" w:rsidP="00F75782">
      <w:pPr>
        <w:pStyle w:val="CPRSH2BodyChar"/>
        <w:keepNext/>
      </w:pPr>
      <w:r w:rsidRPr="00C43847">
        <w:t>File: Orders (100)</w:t>
      </w:r>
    </w:p>
    <w:p w14:paraId="56C915CB" w14:textId="77777777" w:rsidR="00F75782" w:rsidRPr="00C43847" w:rsidRDefault="00F75782" w:rsidP="00F75782">
      <w:pPr>
        <w:pStyle w:val="CPRSH2BodyChar"/>
        <w:keepNext/>
      </w:pPr>
      <w:r w:rsidRPr="00C43847">
        <w:t>Field: 100,.61       UAP Reviewed?</w:t>
      </w:r>
    </w:p>
    <w:p w14:paraId="7B55E95B" w14:textId="77777777" w:rsidR="00F75782" w:rsidRPr="00C43847" w:rsidRDefault="00F75782" w:rsidP="00F75782">
      <w:pPr>
        <w:pStyle w:val="CPRSH2BodyChar"/>
        <w:keepNext/>
      </w:pPr>
      <w:r w:rsidRPr="00C43847">
        <w:t>This field indicates whether an order has been reviewed using a Unified Action Profile popup menu option.</w:t>
      </w:r>
    </w:p>
    <w:p w14:paraId="29E63561" w14:textId="77777777" w:rsidR="00F75782" w:rsidRPr="00C43847" w:rsidRDefault="00F75782" w:rsidP="00F75782">
      <w:pPr>
        <w:pStyle w:val="CPRSH2BodyChar"/>
        <w:keepNext/>
      </w:pPr>
      <w:r w:rsidRPr="00C43847">
        <w:t>Field: 100,.62       UAP Last Reviewed</w:t>
      </w:r>
    </w:p>
    <w:p w14:paraId="7F9AA4AC" w14:textId="77777777" w:rsidR="00F75782" w:rsidRPr="00C43847" w:rsidRDefault="00F75782" w:rsidP="00F75782">
      <w:pPr>
        <w:pStyle w:val="CPRSH2BodyChar"/>
        <w:keepNext/>
      </w:pPr>
      <w:r w:rsidRPr="00C43847">
        <w:t>This field indicates the date on which someone last reviewed an order using a Unified Action Profile popup menu option.</w:t>
      </w:r>
    </w:p>
    <w:p w14:paraId="6AAC63E7" w14:textId="77777777" w:rsidR="00F75782" w:rsidRPr="00C43847" w:rsidRDefault="00F75782" w:rsidP="00F75782">
      <w:pPr>
        <w:pStyle w:val="CPRSH2BodyChar"/>
        <w:keepNext/>
      </w:pPr>
      <w:r w:rsidRPr="00C43847">
        <w:t>Field: 100,.63      UAP Last Reviewed By</w:t>
      </w:r>
    </w:p>
    <w:p w14:paraId="728173D9" w14:textId="77777777" w:rsidR="00F75782" w:rsidRDefault="00F75782" w:rsidP="00F75782">
      <w:pPr>
        <w:pStyle w:val="CPRSH2BodyChar"/>
        <w:keepNext/>
      </w:pPr>
      <w:r w:rsidRPr="00C43847">
        <w:t>This field indicates the DUZ of the person who last reviewed an order using a Unified Action Profile popup menu option.</w:t>
      </w:r>
    </w:p>
    <w:p w14:paraId="6B46515A" w14:textId="77777777" w:rsidR="00F75782" w:rsidRPr="00002853" w:rsidRDefault="00F75782" w:rsidP="00FF7B81">
      <w:pPr>
        <w:pStyle w:val="CPRSH2BodyChar"/>
      </w:pPr>
    </w:p>
    <w:p w14:paraId="03ABDDEA" w14:textId="77777777" w:rsidR="00AF71E6" w:rsidRPr="00002853" w:rsidRDefault="00AF71E6" w:rsidP="00AF71E6">
      <w:pPr>
        <w:pStyle w:val="CPRSH2"/>
        <w:keepNext/>
      </w:pPr>
      <w:bookmarkStart w:id="1075" w:name="_Toc137456634"/>
      <w:r w:rsidRPr="00002853">
        <w:t>OR*3.0*490</w:t>
      </w:r>
      <w:bookmarkEnd w:id="1075"/>
    </w:p>
    <w:p w14:paraId="736D02FE" w14:textId="77777777" w:rsidR="00AF71E6" w:rsidRPr="00002853" w:rsidRDefault="00AF71E6" w:rsidP="00AF71E6">
      <w:pPr>
        <w:pStyle w:val="CPRSH2BodyChar"/>
        <w:keepNext/>
      </w:pPr>
      <w:r w:rsidRPr="00002853">
        <w:t>NEW Field: In file #100 (ORDERS) in subfile #100.008 (ORDER ACTIONS), field #80 ADMIN RELEASED BY POLICY.</w:t>
      </w:r>
    </w:p>
    <w:p w14:paraId="3818B1D3" w14:textId="6A5847A7" w:rsidR="00AF71E6" w:rsidRDefault="00AF71E6" w:rsidP="00AF71E6">
      <w:pPr>
        <w:pStyle w:val="CPRSH2BodyChar"/>
      </w:pPr>
      <w:r w:rsidRPr="00002853">
        <w:t>Description: This is a flag to say that a consult was created and administratively released by policy.</w:t>
      </w:r>
    </w:p>
    <w:p w14:paraId="57C1CC8D" w14:textId="77777777" w:rsidR="00F738BC" w:rsidRDefault="00F738BC" w:rsidP="00AF71E6">
      <w:pPr>
        <w:pStyle w:val="CPRSH2BodyChar"/>
      </w:pPr>
    </w:p>
    <w:p w14:paraId="69554260" w14:textId="00E8497F" w:rsidR="00CE15C1" w:rsidRDefault="00CE15C1" w:rsidP="00CE15C1">
      <w:pPr>
        <w:pStyle w:val="CPRSH2"/>
      </w:pPr>
      <w:bookmarkStart w:id="1076" w:name="_Toc137456635"/>
      <w:r>
        <w:lastRenderedPageBreak/>
        <w:t>OR*3.0*377</w:t>
      </w:r>
      <w:bookmarkEnd w:id="1076"/>
    </w:p>
    <w:p w14:paraId="06E0410F" w14:textId="77777777" w:rsidR="00CE15C1" w:rsidRDefault="004D1A95" w:rsidP="00CE15C1">
      <w:pPr>
        <w:pStyle w:val="CPRSH2BodyChar"/>
      </w:pPr>
      <w:r>
        <w:t>There are several new fields in this patch as follows:</w:t>
      </w:r>
    </w:p>
    <w:tbl>
      <w:tblPr>
        <w:tblStyle w:val="TableGrid"/>
        <w:tblW w:w="0" w:type="auto"/>
        <w:tblLook w:val="04A0" w:firstRow="1" w:lastRow="0" w:firstColumn="1" w:lastColumn="0" w:noHBand="0" w:noVBand="1"/>
      </w:tblPr>
      <w:tblGrid>
        <w:gridCol w:w="2883"/>
        <w:gridCol w:w="3165"/>
        <w:gridCol w:w="2808"/>
      </w:tblGrid>
      <w:tr w:rsidR="004D1A95" w:rsidRPr="000D0A07" w14:paraId="6078B405" w14:textId="77777777" w:rsidTr="00A36A4E">
        <w:trPr>
          <w:tblHeader/>
        </w:trPr>
        <w:tc>
          <w:tcPr>
            <w:tcW w:w="2883" w:type="dxa"/>
            <w:shd w:val="clear" w:color="auto" w:fill="D0CECE" w:themeFill="background2" w:themeFillShade="E6"/>
          </w:tcPr>
          <w:p w14:paraId="642C8A4E"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 xml:space="preserve">File </w:t>
            </w:r>
            <w:bookmarkStart w:id="1077" w:name="OR_3_0_377_new_fields"/>
            <w:r w:rsidRPr="00A36A4E">
              <w:rPr>
                <w:rFonts w:ascii="Arial" w:hAnsi="Arial" w:cs="Arial"/>
                <w:b/>
                <w:bCs w:val="0"/>
                <w:szCs w:val="22"/>
              </w:rPr>
              <w:t xml:space="preserve">Name </w:t>
            </w:r>
            <w:bookmarkEnd w:id="1077"/>
            <w:r w:rsidRPr="00A36A4E">
              <w:rPr>
                <w:rFonts w:ascii="Arial" w:hAnsi="Arial" w:cs="Arial"/>
                <w:b/>
                <w:bCs w:val="0"/>
                <w:szCs w:val="22"/>
              </w:rPr>
              <w:t>(Number)</w:t>
            </w:r>
          </w:p>
        </w:tc>
        <w:tc>
          <w:tcPr>
            <w:tcW w:w="3165" w:type="dxa"/>
            <w:shd w:val="clear" w:color="auto" w:fill="D0CECE" w:themeFill="background2" w:themeFillShade="E6"/>
          </w:tcPr>
          <w:p w14:paraId="1BC2B279"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Field Name (Number)</w:t>
            </w:r>
          </w:p>
        </w:tc>
        <w:tc>
          <w:tcPr>
            <w:tcW w:w="2808" w:type="dxa"/>
            <w:shd w:val="clear" w:color="auto" w:fill="D0CECE" w:themeFill="background2" w:themeFillShade="E6"/>
          </w:tcPr>
          <w:p w14:paraId="17458129" w14:textId="77777777" w:rsidR="004D1A95" w:rsidRPr="00A36A4E" w:rsidRDefault="004D1A95" w:rsidP="000D0A07">
            <w:pPr>
              <w:pStyle w:val="CPRSH2BodyChar"/>
              <w:ind w:left="0"/>
              <w:rPr>
                <w:rFonts w:ascii="Arial" w:hAnsi="Arial" w:cs="Arial"/>
                <w:b/>
                <w:bCs w:val="0"/>
                <w:szCs w:val="22"/>
              </w:rPr>
            </w:pPr>
            <w:r w:rsidRPr="00A36A4E">
              <w:rPr>
                <w:rFonts w:ascii="Arial" w:hAnsi="Arial" w:cs="Arial"/>
                <w:b/>
                <w:bCs w:val="0"/>
                <w:szCs w:val="22"/>
              </w:rPr>
              <w:t>New/Modified/Deleted</w:t>
            </w:r>
          </w:p>
        </w:tc>
      </w:tr>
      <w:tr w:rsidR="004D1A95" w14:paraId="3FEA759D" w14:textId="77777777" w:rsidTr="00D820BF">
        <w:tc>
          <w:tcPr>
            <w:tcW w:w="2883" w:type="dxa"/>
          </w:tcPr>
          <w:p w14:paraId="119F1184" w14:textId="77777777" w:rsidR="004D1A95" w:rsidRDefault="004D1A95" w:rsidP="000D0A07">
            <w:pPr>
              <w:pStyle w:val="CPRSH2BodyChar"/>
              <w:ind w:left="0"/>
            </w:pPr>
            <w:r>
              <w:t>CANCELLED ORDERS AND ORDER CHECKS (#100.3)</w:t>
            </w:r>
          </w:p>
        </w:tc>
        <w:tc>
          <w:tcPr>
            <w:tcW w:w="3165" w:type="dxa"/>
          </w:tcPr>
          <w:p w14:paraId="1E6FA56F" w14:textId="77777777" w:rsidR="004D1A95" w:rsidRDefault="004D1A95" w:rsidP="000D0A07">
            <w:pPr>
              <w:pStyle w:val="CPRSH2BodyChar"/>
              <w:ind w:left="0"/>
            </w:pPr>
          </w:p>
        </w:tc>
        <w:tc>
          <w:tcPr>
            <w:tcW w:w="2808" w:type="dxa"/>
          </w:tcPr>
          <w:p w14:paraId="3C2A5ACE" w14:textId="77777777" w:rsidR="004D1A95" w:rsidRDefault="004D1A95" w:rsidP="000D0A07">
            <w:pPr>
              <w:pStyle w:val="CPRSH2BodyChar"/>
              <w:ind w:left="0"/>
            </w:pPr>
            <w:r>
              <w:t>New</w:t>
            </w:r>
          </w:p>
        </w:tc>
      </w:tr>
      <w:tr w:rsidR="004D1A95" w14:paraId="4B7BD4F5" w14:textId="77777777" w:rsidTr="00D820BF">
        <w:tc>
          <w:tcPr>
            <w:tcW w:w="2883" w:type="dxa"/>
          </w:tcPr>
          <w:p w14:paraId="20AEEDA4" w14:textId="77777777" w:rsidR="004D1A95" w:rsidRDefault="004D1A95" w:rsidP="000D0A07">
            <w:pPr>
              <w:pStyle w:val="CPRSH2BodyChar"/>
              <w:ind w:left="0"/>
            </w:pPr>
            <w:r>
              <w:t>OE/RR AUTO-DC RULES (#100.6)</w:t>
            </w:r>
          </w:p>
        </w:tc>
        <w:tc>
          <w:tcPr>
            <w:tcW w:w="3165" w:type="dxa"/>
          </w:tcPr>
          <w:p w14:paraId="71DF6BBD" w14:textId="77777777" w:rsidR="004D1A95" w:rsidRDefault="004D1A95" w:rsidP="000D0A07">
            <w:pPr>
              <w:pStyle w:val="CPRSH2BodyChar"/>
              <w:ind w:left="-59"/>
            </w:pPr>
            <w:r>
              <w:t>EXCEPT FOR ORDERABLE   ITEM (multiple field                                .01, sub-file #100.68)</w:t>
            </w:r>
          </w:p>
        </w:tc>
        <w:tc>
          <w:tcPr>
            <w:tcW w:w="2808" w:type="dxa"/>
          </w:tcPr>
          <w:p w14:paraId="23353696" w14:textId="77777777" w:rsidR="004D1A95" w:rsidRDefault="004D1A95" w:rsidP="000D0A07">
            <w:pPr>
              <w:pStyle w:val="CPRSH2BodyChar"/>
              <w:ind w:left="0"/>
            </w:pPr>
            <w:r>
              <w:t>Modified</w:t>
            </w:r>
          </w:p>
        </w:tc>
      </w:tr>
      <w:tr w:rsidR="004D1A95" w14:paraId="1858144C" w14:textId="77777777" w:rsidTr="00D820BF">
        <w:tc>
          <w:tcPr>
            <w:tcW w:w="2883" w:type="dxa"/>
          </w:tcPr>
          <w:p w14:paraId="68A5AB3F" w14:textId="77777777" w:rsidR="004D1A95" w:rsidRDefault="004D1A95" w:rsidP="000D0A07">
            <w:pPr>
              <w:pStyle w:val="CPRSH2BodyChar"/>
              <w:ind w:left="0"/>
            </w:pPr>
            <w:r>
              <w:t>OE/RR LIST (#100.21)</w:t>
            </w:r>
          </w:p>
        </w:tc>
        <w:tc>
          <w:tcPr>
            <w:tcW w:w="3165" w:type="dxa"/>
          </w:tcPr>
          <w:p w14:paraId="36A76D79" w14:textId="77777777" w:rsidR="004D1A95" w:rsidRDefault="004D1A95" w:rsidP="000D0A07">
            <w:pPr>
              <w:pStyle w:val="CPRSH2BodyChar"/>
              <w:ind w:left="0"/>
            </w:pPr>
            <w:r>
              <w:t>LAST UPDATED D/T (#12.1)</w:t>
            </w:r>
          </w:p>
          <w:p w14:paraId="501F8FC6" w14:textId="77777777" w:rsidR="004D1A95" w:rsidRDefault="004D1A95" w:rsidP="000D0A07">
            <w:pPr>
              <w:pStyle w:val="CPRSH2BodyChar"/>
              <w:ind w:left="-89"/>
            </w:pPr>
            <w:r>
              <w:t xml:space="preserve">CURATOR (#12.2)           </w:t>
            </w:r>
          </w:p>
          <w:p w14:paraId="65DB9072" w14:textId="77777777" w:rsidR="004D1A95" w:rsidRDefault="004D1A95" w:rsidP="000D0A07">
            <w:pPr>
              <w:pStyle w:val="CPRSH2BodyChar"/>
              <w:ind w:left="-89"/>
            </w:pPr>
            <w:r>
              <w:t>MEMBER (multiple field</w:t>
            </w:r>
            <w:r w:rsidR="00BE67CD">
              <w:t xml:space="preserve"> </w:t>
            </w:r>
            <w:r>
              <w:t xml:space="preserve">                               #.01, sub-file #100.2101)              </w:t>
            </w:r>
          </w:p>
          <w:p w14:paraId="3341465F" w14:textId="77777777" w:rsidR="004D1A95" w:rsidRDefault="004D1A95" w:rsidP="000D0A07">
            <w:pPr>
              <w:pStyle w:val="CPRSH2BodyChar"/>
              <w:ind w:left="0"/>
            </w:pPr>
          </w:p>
        </w:tc>
        <w:tc>
          <w:tcPr>
            <w:tcW w:w="2808" w:type="dxa"/>
          </w:tcPr>
          <w:p w14:paraId="6A3585FF" w14:textId="77777777" w:rsidR="004D1A95" w:rsidRDefault="004D1A95" w:rsidP="000D0A07">
            <w:pPr>
              <w:pStyle w:val="CPRSH2BodyChar"/>
              <w:ind w:left="0"/>
            </w:pPr>
            <w:r>
              <w:t>New</w:t>
            </w:r>
          </w:p>
          <w:p w14:paraId="22627F86" w14:textId="77777777" w:rsidR="00BE67CD" w:rsidRDefault="00BE67CD" w:rsidP="000D0A07">
            <w:pPr>
              <w:pStyle w:val="CPRSH2BodyChar"/>
              <w:ind w:left="0"/>
            </w:pPr>
            <w:r>
              <w:t>New</w:t>
            </w:r>
          </w:p>
          <w:p w14:paraId="37C30322" w14:textId="77777777" w:rsidR="00BE67CD" w:rsidRDefault="00BE67CD" w:rsidP="000D0A07">
            <w:pPr>
              <w:pStyle w:val="CPRSH2BodyChar"/>
              <w:ind w:left="0"/>
            </w:pPr>
          </w:p>
          <w:p w14:paraId="4F5C05D1" w14:textId="77777777" w:rsidR="00BE67CD" w:rsidRDefault="00BE67CD" w:rsidP="000D0A07">
            <w:pPr>
              <w:pStyle w:val="CPRSH2BodyChar"/>
              <w:ind w:left="0"/>
            </w:pPr>
            <w:r>
              <w:t>Modified</w:t>
            </w:r>
          </w:p>
        </w:tc>
      </w:tr>
      <w:tr w:rsidR="004D1A95" w14:paraId="463BFDCB" w14:textId="77777777" w:rsidTr="00D820BF">
        <w:tc>
          <w:tcPr>
            <w:tcW w:w="2883" w:type="dxa"/>
          </w:tcPr>
          <w:p w14:paraId="060F5445" w14:textId="77777777" w:rsidR="004D1A95" w:rsidRDefault="00BE67CD" w:rsidP="000D0A07">
            <w:pPr>
              <w:pStyle w:val="CPRSH2BodyChar"/>
              <w:ind w:left="0"/>
            </w:pPr>
            <w:r>
              <w:t>OE/RR NOTIFICATIONS (#100.9)</w:t>
            </w:r>
          </w:p>
        </w:tc>
        <w:tc>
          <w:tcPr>
            <w:tcW w:w="3165" w:type="dxa"/>
          </w:tcPr>
          <w:p w14:paraId="15209870" w14:textId="77777777" w:rsidR="004D1A95" w:rsidRDefault="00BE67CD" w:rsidP="000D0A07">
            <w:pPr>
              <w:pStyle w:val="CPRSH2BodyChar"/>
              <w:ind w:left="0"/>
            </w:pPr>
            <w:r>
              <w:t>MESSAGE TEXT (#.03)</w:t>
            </w:r>
          </w:p>
          <w:p w14:paraId="1E84AB19" w14:textId="77777777" w:rsidR="00BE67CD" w:rsidRDefault="00BE67CD" w:rsidP="000D0A07">
            <w:pPr>
              <w:pStyle w:val="CPRSH2BodyChar"/>
              <w:spacing w:after="480"/>
              <w:ind w:left="0"/>
            </w:pPr>
            <w:r>
              <w:t>PROCESS AS SMART NOTIFICATION (#6.1)</w:t>
            </w:r>
          </w:p>
          <w:p w14:paraId="62A4B094" w14:textId="77777777" w:rsidR="00BE67CD" w:rsidRDefault="00BE67CD" w:rsidP="000D0A07">
            <w:pPr>
              <w:pStyle w:val="CPRSH2BodyChar"/>
              <w:ind w:left="0"/>
            </w:pPr>
            <w:r>
              <w:t>NOTE TITLE (#6.2)</w:t>
            </w:r>
          </w:p>
          <w:p w14:paraId="6316F714" w14:textId="77777777" w:rsidR="00BE67CD" w:rsidRDefault="00BE67CD" w:rsidP="000D0A07">
            <w:pPr>
              <w:pStyle w:val="CPRSH2BodyChar"/>
              <w:ind w:left="0"/>
            </w:pPr>
            <w:r>
              <w:t>ALLOW ADDENDUM (#6.3)</w:t>
            </w:r>
          </w:p>
          <w:p w14:paraId="0311A7E4" w14:textId="77777777" w:rsidR="00BE67CD" w:rsidRDefault="00BE67CD" w:rsidP="000D0A07">
            <w:pPr>
              <w:pStyle w:val="CPRSH2BodyChar"/>
              <w:ind w:left="0"/>
            </w:pPr>
            <w:r>
              <w:t>TIU OBJECT (#6.4)</w:t>
            </w:r>
          </w:p>
          <w:p w14:paraId="57627F56" w14:textId="77777777" w:rsidR="00335637" w:rsidRDefault="00335637" w:rsidP="000D0A07">
            <w:pPr>
              <w:pStyle w:val="CPRSH2BodyChar"/>
              <w:ind w:left="0"/>
            </w:pPr>
            <w:r>
              <w:t>DEPENDENT (#7)</w:t>
            </w:r>
          </w:p>
          <w:p w14:paraId="78BBF835" w14:textId="77777777" w:rsidR="00335637" w:rsidRDefault="00335637" w:rsidP="000D0A07">
            <w:pPr>
              <w:pStyle w:val="CPRSH2BodyChar"/>
              <w:ind w:left="0"/>
            </w:pPr>
            <w:r>
              <w:t>REPLACE DEPENDENT (#8)</w:t>
            </w:r>
          </w:p>
          <w:p w14:paraId="5E2E04A9" w14:textId="77777777" w:rsidR="00335637" w:rsidRDefault="00335637" w:rsidP="000D0A07">
            <w:pPr>
              <w:pStyle w:val="CPRSH2BodyChar"/>
              <w:spacing w:after="0"/>
              <w:ind w:left="0"/>
            </w:pPr>
            <w:r>
              <w:t>DEPENDENT LOGIC (#9)</w:t>
            </w:r>
          </w:p>
        </w:tc>
        <w:tc>
          <w:tcPr>
            <w:tcW w:w="2808" w:type="dxa"/>
          </w:tcPr>
          <w:p w14:paraId="2675A788" w14:textId="77777777" w:rsidR="004D1A95" w:rsidRDefault="00BE67CD" w:rsidP="000D0A07">
            <w:pPr>
              <w:pStyle w:val="CPRSH2BodyChar"/>
              <w:ind w:left="0"/>
            </w:pPr>
            <w:r>
              <w:t>Modified</w:t>
            </w:r>
          </w:p>
          <w:p w14:paraId="0AA8C19C" w14:textId="77777777" w:rsidR="00BE67CD" w:rsidRDefault="00BE67CD" w:rsidP="000D0A07">
            <w:pPr>
              <w:pStyle w:val="CPRSH2BodyChar"/>
              <w:ind w:left="0"/>
            </w:pPr>
            <w:r>
              <w:t>New</w:t>
            </w:r>
          </w:p>
          <w:p w14:paraId="07182FCD" w14:textId="77777777" w:rsidR="00BE67CD" w:rsidRDefault="00BE67CD" w:rsidP="000D0A07">
            <w:pPr>
              <w:pStyle w:val="CPRSH2BodyChar"/>
              <w:ind w:left="0"/>
            </w:pPr>
          </w:p>
          <w:p w14:paraId="45EE92CE" w14:textId="77777777" w:rsidR="00BE67CD" w:rsidRDefault="00BE67CD" w:rsidP="000D0A07">
            <w:pPr>
              <w:pStyle w:val="CPRSH2BodyChar"/>
              <w:ind w:left="0"/>
            </w:pPr>
            <w:r>
              <w:t>New</w:t>
            </w:r>
          </w:p>
          <w:p w14:paraId="6C82BFAD" w14:textId="77777777" w:rsidR="00BE67CD" w:rsidRDefault="00BE67CD" w:rsidP="000D0A07">
            <w:pPr>
              <w:pStyle w:val="CPRSH2BodyChar"/>
              <w:ind w:left="0"/>
            </w:pPr>
            <w:r>
              <w:t>New</w:t>
            </w:r>
          </w:p>
          <w:p w14:paraId="6F003DB1" w14:textId="77777777" w:rsidR="00335637" w:rsidRDefault="00335637" w:rsidP="000D0A07">
            <w:pPr>
              <w:pStyle w:val="CPRSH2BodyChar"/>
              <w:ind w:left="0"/>
            </w:pPr>
            <w:r>
              <w:t>New</w:t>
            </w:r>
          </w:p>
          <w:p w14:paraId="774B943A" w14:textId="77777777" w:rsidR="00335637" w:rsidRDefault="00335637" w:rsidP="000D0A07">
            <w:pPr>
              <w:pStyle w:val="CPRSH2BodyChar"/>
              <w:ind w:left="0"/>
            </w:pPr>
            <w:r>
              <w:t>New</w:t>
            </w:r>
          </w:p>
          <w:p w14:paraId="298268B0" w14:textId="77777777" w:rsidR="00335637" w:rsidRDefault="00335637" w:rsidP="000D0A07">
            <w:pPr>
              <w:pStyle w:val="CPRSH2BodyChar"/>
              <w:ind w:left="0"/>
            </w:pPr>
            <w:r>
              <w:t>New</w:t>
            </w:r>
          </w:p>
          <w:p w14:paraId="0AF6E5E8" w14:textId="77777777" w:rsidR="00BE67CD" w:rsidRDefault="00335637" w:rsidP="000D0A07">
            <w:pPr>
              <w:pStyle w:val="CPRSH2BodyChar"/>
              <w:ind w:left="0"/>
            </w:pPr>
            <w:r>
              <w:t>New</w:t>
            </w:r>
          </w:p>
          <w:p w14:paraId="3CDEB113" w14:textId="77777777" w:rsidR="00BE67CD" w:rsidRDefault="00BE67CD" w:rsidP="000D0A07">
            <w:pPr>
              <w:pStyle w:val="CPRSH2BodyChar"/>
              <w:ind w:left="0"/>
            </w:pPr>
          </w:p>
        </w:tc>
      </w:tr>
      <w:tr w:rsidR="004D1A95" w14:paraId="159FAB39" w14:textId="77777777" w:rsidTr="00D820BF">
        <w:tc>
          <w:tcPr>
            <w:tcW w:w="2883" w:type="dxa"/>
          </w:tcPr>
          <w:p w14:paraId="06843110" w14:textId="77777777" w:rsidR="004D1A95" w:rsidRDefault="00335637" w:rsidP="000D0A07">
            <w:pPr>
              <w:pStyle w:val="CPRSH2BodyChar"/>
              <w:ind w:left="0"/>
            </w:pPr>
            <w:r>
              <w:t>OE/RR PT SEL COMBO (#100.24)</w:t>
            </w:r>
          </w:p>
        </w:tc>
        <w:tc>
          <w:tcPr>
            <w:tcW w:w="3165" w:type="dxa"/>
          </w:tcPr>
          <w:p w14:paraId="185ADDE6" w14:textId="77777777" w:rsidR="004D1A95" w:rsidRDefault="00335637" w:rsidP="000D0A07">
            <w:pPr>
              <w:pStyle w:val="CPRSH2BodyChar"/>
              <w:ind w:left="-59"/>
            </w:pPr>
            <w:r>
              <w:t>COMBINATION ITEM    (multiple field .01, sub-file #100.241)</w:t>
            </w:r>
          </w:p>
        </w:tc>
        <w:tc>
          <w:tcPr>
            <w:tcW w:w="2808" w:type="dxa"/>
          </w:tcPr>
          <w:p w14:paraId="70FF8509" w14:textId="77777777" w:rsidR="004D1A95" w:rsidRDefault="00335637" w:rsidP="000D0A07">
            <w:pPr>
              <w:pStyle w:val="CPRSH2BodyChar"/>
              <w:ind w:left="0"/>
            </w:pPr>
            <w:r>
              <w:t>Modified</w:t>
            </w:r>
          </w:p>
        </w:tc>
      </w:tr>
      <w:tr w:rsidR="004D1A95" w14:paraId="2E79E461" w14:textId="77777777" w:rsidTr="00D820BF">
        <w:tc>
          <w:tcPr>
            <w:tcW w:w="2883" w:type="dxa"/>
          </w:tcPr>
          <w:p w14:paraId="2978746A" w14:textId="77777777" w:rsidR="004D1A95" w:rsidRDefault="00335637" w:rsidP="000D0A07">
            <w:pPr>
              <w:pStyle w:val="CPRSH2BodyChar"/>
              <w:ind w:left="0"/>
            </w:pPr>
            <w:r>
              <w:t>PROCESSING FLAGS Multiple (#100.92)</w:t>
            </w:r>
          </w:p>
        </w:tc>
        <w:tc>
          <w:tcPr>
            <w:tcW w:w="3165" w:type="dxa"/>
          </w:tcPr>
          <w:p w14:paraId="0D16BDA9" w14:textId="77777777" w:rsidR="004D1A95" w:rsidRDefault="00335637" w:rsidP="000D0A07">
            <w:pPr>
              <w:pStyle w:val="CPRSH2BodyChar"/>
              <w:ind w:left="0"/>
            </w:pPr>
            <w:r>
              <w:t>PROCESSING FLAG (#.01)</w:t>
            </w:r>
          </w:p>
        </w:tc>
        <w:tc>
          <w:tcPr>
            <w:tcW w:w="2808" w:type="dxa"/>
          </w:tcPr>
          <w:p w14:paraId="3C76A3E2" w14:textId="77777777" w:rsidR="004D1A95" w:rsidRDefault="00335637" w:rsidP="000D0A07">
            <w:pPr>
              <w:pStyle w:val="CPRSH2BodyChar"/>
              <w:ind w:left="0"/>
            </w:pPr>
            <w:r>
              <w:t>Modified</w:t>
            </w:r>
          </w:p>
        </w:tc>
      </w:tr>
      <w:tr w:rsidR="004D1A95" w14:paraId="7914CE39" w14:textId="77777777" w:rsidTr="00D820BF">
        <w:tc>
          <w:tcPr>
            <w:tcW w:w="2883" w:type="dxa"/>
          </w:tcPr>
          <w:p w14:paraId="153B1776" w14:textId="77777777" w:rsidR="004D1A95" w:rsidRDefault="00335637" w:rsidP="000D0A07">
            <w:pPr>
              <w:pStyle w:val="CPRSH2BodyChar"/>
              <w:ind w:left="0"/>
            </w:pPr>
            <w:r>
              <w:lastRenderedPageBreak/>
              <w:t>SCHEDULED ALERTS (#100.97)</w:t>
            </w:r>
          </w:p>
        </w:tc>
        <w:tc>
          <w:tcPr>
            <w:tcW w:w="3165" w:type="dxa"/>
          </w:tcPr>
          <w:p w14:paraId="6CD601B7" w14:textId="77777777" w:rsidR="001F5E00" w:rsidRDefault="001F5E00" w:rsidP="000D0A07">
            <w:pPr>
              <w:pStyle w:val="CPRSH2BodyChar"/>
              <w:ind w:left="0"/>
            </w:pPr>
            <w:r>
              <w:t>PATIENT (#.01)</w:t>
            </w:r>
          </w:p>
          <w:p w14:paraId="690CB96C" w14:textId="77777777" w:rsidR="001F5E00" w:rsidRDefault="001F5E00" w:rsidP="000D0A07">
            <w:pPr>
              <w:pStyle w:val="CPRSH2BodyChar"/>
              <w:ind w:left="0"/>
            </w:pPr>
            <w:r>
              <w:t>CREATED (#1)</w:t>
            </w:r>
          </w:p>
          <w:p w14:paraId="28324C76" w14:textId="77777777" w:rsidR="001F5E00" w:rsidRDefault="001F5E00" w:rsidP="000D0A07">
            <w:pPr>
              <w:pStyle w:val="CPRSH2BodyChar"/>
              <w:ind w:left="0"/>
            </w:pPr>
            <w:r>
              <w:t>WHEN (#2)</w:t>
            </w:r>
          </w:p>
          <w:p w14:paraId="2CAC17BF" w14:textId="77777777" w:rsidR="001F5E00" w:rsidRDefault="001F5E00" w:rsidP="000D0A07">
            <w:pPr>
              <w:pStyle w:val="CPRSH2BodyChar"/>
              <w:ind w:left="0"/>
            </w:pPr>
            <w:r>
              <w:t>WHO (#3)</w:t>
            </w:r>
          </w:p>
          <w:p w14:paraId="6117BBCC" w14:textId="77777777" w:rsidR="001F5E00" w:rsidRDefault="001F5E00" w:rsidP="000D0A07">
            <w:pPr>
              <w:pStyle w:val="CPRSH2BodyChar"/>
              <w:ind w:left="0"/>
            </w:pPr>
            <w:r>
              <w:t>XQAID (#4)</w:t>
            </w:r>
          </w:p>
          <w:p w14:paraId="668C70E6" w14:textId="77777777" w:rsidR="001F5E00" w:rsidRDefault="001F5E00" w:rsidP="000D0A07">
            <w:pPr>
              <w:pStyle w:val="CPRSH2BodyChar"/>
              <w:ind w:left="0"/>
            </w:pPr>
            <w:r>
              <w:t>TITLE (#5)</w:t>
            </w:r>
          </w:p>
          <w:p w14:paraId="34D4280F" w14:textId="77777777" w:rsidR="001F5E00" w:rsidRDefault="001F5E00" w:rsidP="000D0A07">
            <w:pPr>
              <w:pStyle w:val="CPRSH2BodyChar"/>
              <w:ind w:left="0"/>
            </w:pPr>
            <w:r>
              <w:t>BODY (#6)(Mult. 100.976)</w:t>
            </w:r>
          </w:p>
          <w:p w14:paraId="4A118EA1" w14:textId="77777777" w:rsidR="001F5E00" w:rsidRDefault="001F5E00" w:rsidP="000D0A07">
            <w:pPr>
              <w:pStyle w:val="CPRSH2BodyChar"/>
              <w:ind w:left="0"/>
            </w:pPr>
            <w:r>
              <w:t>BODY (#.01)</w:t>
            </w:r>
          </w:p>
          <w:p w14:paraId="1E99A5C2" w14:textId="77777777" w:rsidR="004D3513" w:rsidRDefault="004D3513" w:rsidP="000D0A07">
            <w:pPr>
              <w:pStyle w:val="CPRSH2BodyChar"/>
              <w:ind w:left="0"/>
            </w:pPr>
            <w:r>
              <w:t>FIRED (#7)</w:t>
            </w:r>
          </w:p>
        </w:tc>
        <w:tc>
          <w:tcPr>
            <w:tcW w:w="2808" w:type="dxa"/>
          </w:tcPr>
          <w:p w14:paraId="0778D334" w14:textId="77777777" w:rsidR="004D1A95" w:rsidRDefault="00335637" w:rsidP="000D0A07">
            <w:pPr>
              <w:pStyle w:val="CPRSH2BodyChar"/>
              <w:ind w:left="0"/>
            </w:pPr>
            <w:r>
              <w:t>New</w:t>
            </w:r>
          </w:p>
          <w:p w14:paraId="414B2F8F" w14:textId="77777777" w:rsidR="001F5E00" w:rsidRDefault="001F5E00" w:rsidP="000D0A07">
            <w:pPr>
              <w:pStyle w:val="CPRSH2BodyChar"/>
              <w:ind w:left="0"/>
            </w:pPr>
            <w:r>
              <w:t>New</w:t>
            </w:r>
          </w:p>
          <w:p w14:paraId="7C6C473B" w14:textId="77777777" w:rsidR="001F5E00" w:rsidRDefault="001F5E00" w:rsidP="000D0A07">
            <w:pPr>
              <w:pStyle w:val="CPRSH2BodyChar"/>
              <w:ind w:left="0"/>
            </w:pPr>
            <w:r>
              <w:t>New</w:t>
            </w:r>
          </w:p>
          <w:p w14:paraId="60F58ACF" w14:textId="77777777" w:rsidR="001F5E00" w:rsidRDefault="001F5E00" w:rsidP="000D0A07">
            <w:pPr>
              <w:pStyle w:val="CPRSH2BodyChar"/>
              <w:ind w:left="0"/>
            </w:pPr>
            <w:r>
              <w:t>New</w:t>
            </w:r>
          </w:p>
          <w:p w14:paraId="46DB0216" w14:textId="77777777" w:rsidR="001F5E00" w:rsidRDefault="001F5E00" w:rsidP="000D0A07">
            <w:pPr>
              <w:pStyle w:val="CPRSH2BodyChar"/>
              <w:ind w:left="0"/>
            </w:pPr>
            <w:r>
              <w:t>New</w:t>
            </w:r>
          </w:p>
          <w:p w14:paraId="5AEBEC7E" w14:textId="77777777" w:rsidR="001F5E00" w:rsidRDefault="001F5E00" w:rsidP="000D0A07">
            <w:pPr>
              <w:pStyle w:val="CPRSH2BodyChar"/>
              <w:ind w:left="0"/>
            </w:pPr>
            <w:r>
              <w:t>New</w:t>
            </w:r>
          </w:p>
          <w:p w14:paraId="27DC8A32" w14:textId="77777777" w:rsidR="001F5E00" w:rsidRDefault="001F5E00" w:rsidP="000D0A07">
            <w:pPr>
              <w:pStyle w:val="CPRSH2BodyChar"/>
              <w:ind w:left="0"/>
            </w:pPr>
            <w:r>
              <w:t>New</w:t>
            </w:r>
          </w:p>
          <w:p w14:paraId="52AE73A2" w14:textId="77777777" w:rsidR="001F5E00" w:rsidRDefault="001F5E00" w:rsidP="000D0A07">
            <w:pPr>
              <w:pStyle w:val="CPRSH2BodyChar"/>
              <w:ind w:left="0"/>
            </w:pPr>
            <w:r>
              <w:t>New</w:t>
            </w:r>
          </w:p>
          <w:p w14:paraId="0996F508" w14:textId="77777777" w:rsidR="001F5E00" w:rsidRDefault="001F5E00" w:rsidP="000D0A07">
            <w:pPr>
              <w:pStyle w:val="CPRSH2BodyChar"/>
              <w:ind w:left="0"/>
            </w:pPr>
            <w:r>
              <w:t>New</w:t>
            </w:r>
          </w:p>
          <w:p w14:paraId="4562C462" w14:textId="798AD025" w:rsidR="001F5E00" w:rsidRDefault="004D3513" w:rsidP="000D0A07">
            <w:pPr>
              <w:pStyle w:val="CPRSH2BodyChar"/>
              <w:ind w:left="0"/>
            </w:pPr>
            <w:r>
              <w:t>New</w:t>
            </w:r>
          </w:p>
        </w:tc>
      </w:tr>
    </w:tbl>
    <w:p w14:paraId="2E384CC1" w14:textId="77777777" w:rsidR="00CE15C1" w:rsidRPr="00CE15C1" w:rsidRDefault="00CE15C1" w:rsidP="00CE15C1">
      <w:pPr>
        <w:pStyle w:val="CPRSH2BodyChar"/>
      </w:pPr>
    </w:p>
    <w:p w14:paraId="4852F69C" w14:textId="3AC05D6C" w:rsidR="00CF7025" w:rsidRDefault="00CF7025" w:rsidP="00CF7025">
      <w:pPr>
        <w:pStyle w:val="CPRSH2"/>
        <w:keepNext/>
      </w:pPr>
      <w:bookmarkStart w:id="1078" w:name="_Toc137456636"/>
      <w:bookmarkStart w:id="1079" w:name="_Toc495200893"/>
      <w:r w:rsidRPr="00002853">
        <w:t>OR*3.0*</w:t>
      </w:r>
      <w:r>
        <w:t>519</w:t>
      </w:r>
      <w:bookmarkEnd w:id="1078"/>
    </w:p>
    <w:p w14:paraId="00CCD3A7" w14:textId="5A75A0AF" w:rsidR="00B540B9" w:rsidRPr="00B540B9" w:rsidRDefault="00B540B9" w:rsidP="00EF799D">
      <w:pPr>
        <w:pStyle w:val="CPRSH2BodyChar"/>
      </w:pPr>
      <w:r>
        <w:t>There are  new fields in this patch as follows</w:t>
      </w:r>
    </w:p>
    <w:tbl>
      <w:tblPr>
        <w:tblStyle w:val="TableGrid"/>
        <w:tblW w:w="0" w:type="auto"/>
        <w:tblLook w:val="04A0" w:firstRow="1" w:lastRow="0" w:firstColumn="1" w:lastColumn="0" w:noHBand="0" w:noVBand="1"/>
      </w:tblPr>
      <w:tblGrid>
        <w:gridCol w:w="2883"/>
        <w:gridCol w:w="3165"/>
        <w:gridCol w:w="2891"/>
      </w:tblGrid>
      <w:tr w:rsidR="00B540B9" w14:paraId="6C000ED8" w14:textId="77777777" w:rsidTr="00A36A4E">
        <w:tc>
          <w:tcPr>
            <w:tcW w:w="2883" w:type="dxa"/>
            <w:shd w:val="clear" w:color="auto" w:fill="D0CECE" w:themeFill="background2" w:themeFillShade="E6"/>
          </w:tcPr>
          <w:p w14:paraId="46E5BD62" w14:textId="12A0D6B6"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769F350F" w14:textId="3F59B439"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54C38632" w14:textId="6F63B9B5" w:rsidR="00B540B9" w:rsidRPr="00A36A4E" w:rsidRDefault="00B540B9" w:rsidP="00B540B9">
            <w:pPr>
              <w:pStyle w:val="CPRSH2BodyChar"/>
              <w:ind w:left="0"/>
              <w:rPr>
                <w:rFonts w:ascii="Arial" w:hAnsi="Arial" w:cs="Arial"/>
                <w:szCs w:val="22"/>
              </w:rPr>
            </w:pPr>
            <w:r w:rsidRPr="00A36A4E">
              <w:rPr>
                <w:rFonts w:ascii="Arial" w:hAnsi="Arial" w:cs="Arial"/>
                <w:b/>
                <w:bCs w:val="0"/>
                <w:szCs w:val="22"/>
              </w:rPr>
              <w:t>New/Modified/Deleted</w:t>
            </w:r>
          </w:p>
        </w:tc>
      </w:tr>
      <w:tr w:rsidR="00B540B9" w14:paraId="6BE3161D" w14:textId="77777777" w:rsidTr="00EF799D">
        <w:trPr>
          <w:trHeight w:val="521"/>
        </w:trPr>
        <w:tc>
          <w:tcPr>
            <w:tcW w:w="2883" w:type="dxa"/>
          </w:tcPr>
          <w:p w14:paraId="0D94C9F0" w14:textId="53AD5504" w:rsidR="00B540B9" w:rsidRDefault="00B540B9" w:rsidP="00B540B9">
            <w:pPr>
              <w:pStyle w:val="CPRSH2BodyChar"/>
              <w:ind w:left="0"/>
            </w:pPr>
            <w:r>
              <w:t>PDMP QUERY LOG (#101.62)</w:t>
            </w:r>
          </w:p>
        </w:tc>
        <w:tc>
          <w:tcPr>
            <w:tcW w:w="3165" w:type="dxa"/>
          </w:tcPr>
          <w:p w14:paraId="2013AF24" w14:textId="7A1DDF52" w:rsidR="00B540B9" w:rsidRPr="00E61979" w:rsidRDefault="00B540B9" w:rsidP="00B540B9">
            <w:pPr>
              <w:pStyle w:val="CPRSH2BodyChar"/>
              <w:ind w:left="0"/>
            </w:pPr>
            <w:r w:rsidRPr="00E61979">
              <w:t>PATIENT (#.01)</w:t>
            </w:r>
          </w:p>
        </w:tc>
        <w:tc>
          <w:tcPr>
            <w:tcW w:w="2891" w:type="dxa"/>
          </w:tcPr>
          <w:p w14:paraId="2E32BF56" w14:textId="03D9FB25" w:rsidR="00B540B9" w:rsidRDefault="00B540B9" w:rsidP="00B540B9">
            <w:pPr>
              <w:pStyle w:val="CPRSH2BodyChar"/>
              <w:ind w:left="0"/>
            </w:pPr>
            <w:r>
              <w:t>New</w:t>
            </w:r>
          </w:p>
        </w:tc>
      </w:tr>
      <w:tr w:rsidR="00B540B9" w14:paraId="30F9B539" w14:textId="77777777" w:rsidTr="00EF799D">
        <w:tc>
          <w:tcPr>
            <w:tcW w:w="2883" w:type="dxa"/>
          </w:tcPr>
          <w:p w14:paraId="2F2011A2" w14:textId="77777777" w:rsidR="00B540B9" w:rsidRDefault="00B540B9" w:rsidP="00B540B9">
            <w:pPr>
              <w:pStyle w:val="CPRSH2BodyChar"/>
              <w:ind w:left="0"/>
            </w:pPr>
            <w:r w:rsidRPr="00E61979">
              <w:t>QUERIES Multiple</w:t>
            </w:r>
            <w:r>
              <w:t xml:space="preserve"> </w:t>
            </w:r>
            <w:r w:rsidRPr="00E61979">
              <w:t>(#101.621)</w:t>
            </w:r>
          </w:p>
        </w:tc>
        <w:tc>
          <w:tcPr>
            <w:tcW w:w="3165" w:type="dxa"/>
          </w:tcPr>
          <w:p w14:paraId="312CB30E" w14:textId="77777777" w:rsidR="00B540B9" w:rsidRDefault="00B540B9" w:rsidP="00B540B9">
            <w:pPr>
              <w:pStyle w:val="CPRSH2BodyChar"/>
              <w:ind w:left="0"/>
            </w:pPr>
            <w:r>
              <w:t>DATE/TIME (#.01)</w:t>
            </w:r>
          </w:p>
          <w:p w14:paraId="1ADDE82B" w14:textId="77777777" w:rsidR="00B540B9" w:rsidRDefault="00B540B9" w:rsidP="00B540B9">
            <w:pPr>
              <w:pStyle w:val="CPRSH2BodyChar"/>
              <w:ind w:left="0"/>
            </w:pPr>
            <w:r>
              <w:t>USER (#.02)</w:t>
            </w:r>
          </w:p>
          <w:p w14:paraId="4E20896B" w14:textId="77777777" w:rsidR="00B540B9" w:rsidRDefault="00B540B9" w:rsidP="00B540B9">
            <w:pPr>
              <w:pStyle w:val="CPRSH2BodyChar"/>
              <w:ind w:left="0"/>
            </w:pPr>
            <w:r>
              <w:t>COSIGNER (#.03)</w:t>
            </w:r>
          </w:p>
          <w:p w14:paraId="5144B8DE" w14:textId="77777777" w:rsidR="00B540B9" w:rsidRDefault="00B540B9" w:rsidP="00B540B9">
            <w:pPr>
              <w:pStyle w:val="CPRSH2BodyChar"/>
              <w:ind w:left="0"/>
            </w:pPr>
            <w:r>
              <w:t>STATUS (#.04)</w:t>
            </w:r>
          </w:p>
          <w:p w14:paraId="5475052C" w14:textId="77777777" w:rsidR="00B540B9" w:rsidRDefault="00B540B9" w:rsidP="00B540B9">
            <w:pPr>
              <w:pStyle w:val="CPRSH2BodyChar"/>
              <w:ind w:left="0"/>
            </w:pPr>
            <w:r>
              <w:t>DATA SHARED? (#.05)</w:t>
            </w:r>
          </w:p>
          <w:p w14:paraId="285451BC" w14:textId="77777777" w:rsidR="00B540B9" w:rsidRDefault="00B540B9" w:rsidP="00B540B9">
            <w:pPr>
              <w:pStyle w:val="CPRSH2BodyChar"/>
              <w:ind w:left="0"/>
            </w:pPr>
            <w:r>
              <w:t>QUERY STATS (#.06)</w:t>
            </w:r>
          </w:p>
          <w:p w14:paraId="45D07097" w14:textId="77777777" w:rsidR="00B540B9" w:rsidRDefault="00B540B9" w:rsidP="00B540B9">
            <w:pPr>
              <w:pStyle w:val="CPRSH2BodyChar"/>
              <w:ind w:left="0"/>
            </w:pPr>
            <w:r>
              <w:t>VIEWED REPORT? (#.07)</w:t>
            </w:r>
          </w:p>
          <w:p w14:paraId="687C1BC8" w14:textId="77777777" w:rsidR="00B540B9" w:rsidRDefault="00B540B9" w:rsidP="00B540B9">
            <w:pPr>
              <w:pStyle w:val="CPRSH2BodyChar"/>
              <w:ind w:left="0"/>
            </w:pPr>
            <w:r>
              <w:t>AUTHORIZED USER? (#.08)</w:t>
            </w:r>
          </w:p>
          <w:p w14:paraId="7C42BA12" w14:textId="77777777" w:rsidR="00B540B9" w:rsidRDefault="00B540B9" w:rsidP="00B540B9">
            <w:pPr>
              <w:pStyle w:val="CPRSH2BodyChar"/>
              <w:ind w:left="0"/>
            </w:pPr>
            <w:r>
              <w:t>NOTE (#.09)</w:t>
            </w:r>
          </w:p>
          <w:p w14:paraId="26E92C64" w14:textId="77777777" w:rsidR="00B540B9" w:rsidRDefault="00B540B9" w:rsidP="00B540B9">
            <w:pPr>
              <w:pStyle w:val="CPRSH2BodyChar"/>
              <w:ind w:left="0"/>
            </w:pPr>
            <w:r>
              <w:lastRenderedPageBreak/>
              <w:t>NOTE STATUS (#.1)</w:t>
            </w:r>
          </w:p>
          <w:p w14:paraId="5A58C8E0" w14:textId="77777777" w:rsidR="00B540B9" w:rsidRDefault="00B540B9" w:rsidP="00B540B9">
            <w:pPr>
              <w:pStyle w:val="CPRSH2BodyChar"/>
              <w:ind w:left="0"/>
            </w:pPr>
            <w:r>
              <w:t>SESSION ID (#.11)</w:t>
            </w:r>
          </w:p>
          <w:p w14:paraId="1B1F1D55" w14:textId="77777777" w:rsidR="00B540B9" w:rsidRDefault="00B540B9" w:rsidP="00B540B9">
            <w:pPr>
              <w:pStyle w:val="CPRSH2BodyChar"/>
              <w:ind w:left="0"/>
            </w:pPr>
            <w:r>
              <w:t>ERROR INFO (#1)</w:t>
            </w:r>
          </w:p>
        </w:tc>
        <w:tc>
          <w:tcPr>
            <w:tcW w:w="2891" w:type="dxa"/>
          </w:tcPr>
          <w:p w14:paraId="4C5EDF0C" w14:textId="77777777" w:rsidR="00B540B9" w:rsidRDefault="00B540B9" w:rsidP="00B540B9">
            <w:pPr>
              <w:pStyle w:val="CPRSH2BodyChar"/>
              <w:ind w:left="0"/>
            </w:pPr>
            <w:r>
              <w:lastRenderedPageBreak/>
              <w:t>New</w:t>
            </w:r>
          </w:p>
          <w:p w14:paraId="6E9FB269" w14:textId="77777777" w:rsidR="00B540B9" w:rsidRDefault="00B540B9" w:rsidP="00B540B9">
            <w:pPr>
              <w:pStyle w:val="CPRSH2BodyChar"/>
              <w:ind w:left="0"/>
            </w:pPr>
            <w:r>
              <w:t>New</w:t>
            </w:r>
          </w:p>
          <w:p w14:paraId="7F8C6B4A" w14:textId="77777777" w:rsidR="00B540B9" w:rsidRDefault="00B540B9" w:rsidP="00B540B9">
            <w:pPr>
              <w:pStyle w:val="CPRSH2BodyChar"/>
              <w:ind w:left="0"/>
            </w:pPr>
            <w:r>
              <w:t>New</w:t>
            </w:r>
          </w:p>
          <w:p w14:paraId="48FCED8B" w14:textId="77777777" w:rsidR="00B540B9" w:rsidRDefault="00B540B9" w:rsidP="00B540B9">
            <w:pPr>
              <w:pStyle w:val="CPRSH2BodyChar"/>
              <w:ind w:left="0"/>
            </w:pPr>
            <w:r>
              <w:t>New</w:t>
            </w:r>
          </w:p>
          <w:p w14:paraId="2A31CA7C" w14:textId="77777777" w:rsidR="00B540B9" w:rsidRDefault="00B540B9" w:rsidP="00B540B9">
            <w:pPr>
              <w:pStyle w:val="CPRSH2BodyChar"/>
              <w:ind w:left="0"/>
            </w:pPr>
            <w:r>
              <w:t>New</w:t>
            </w:r>
          </w:p>
          <w:p w14:paraId="5331BA7B" w14:textId="77777777" w:rsidR="00B540B9" w:rsidRDefault="00B540B9" w:rsidP="00B540B9">
            <w:pPr>
              <w:pStyle w:val="CPRSH2BodyChar"/>
              <w:ind w:left="0"/>
            </w:pPr>
            <w:r>
              <w:t>New</w:t>
            </w:r>
          </w:p>
          <w:p w14:paraId="35CBECCE" w14:textId="77777777" w:rsidR="00B540B9" w:rsidRDefault="00B540B9" w:rsidP="00B540B9">
            <w:pPr>
              <w:pStyle w:val="CPRSH2BodyChar"/>
              <w:ind w:left="0"/>
            </w:pPr>
            <w:r>
              <w:t>New</w:t>
            </w:r>
          </w:p>
          <w:p w14:paraId="6B4878CB" w14:textId="77777777" w:rsidR="00B540B9" w:rsidRDefault="00B540B9" w:rsidP="00B540B9">
            <w:pPr>
              <w:pStyle w:val="CPRSH2BodyChar"/>
              <w:ind w:left="0"/>
            </w:pPr>
            <w:r>
              <w:t>New</w:t>
            </w:r>
          </w:p>
          <w:p w14:paraId="564EFB68" w14:textId="77777777" w:rsidR="00B540B9" w:rsidRDefault="00B540B9" w:rsidP="00B540B9">
            <w:pPr>
              <w:pStyle w:val="CPRSH2BodyChar"/>
              <w:ind w:left="0"/>
            </w:pPr>
            <w:r>
              <w:t>New</w:t>
            </w:r>
          </w:p>
          <w:p w14:paraId="2F0FA1C5" w14:textId="77777777" w:rsidR="00B540B9" w:rsidRDefault="00B540B9" w:rsidP="00B540B9">
            <w:pPr>
              <w:pStyle w:val="CPRSH2BodyChar"/>
              <w:ind w:left="0"/>
            </w:pPr>
            <w:r>
              <w:lastRenderedPageBreak/>
              <w:t>New</w:t>
            </w:r>
          </w:p>
          <w:p w14:paraId="05BDC601" w14:textId="77777777" w:rsidR="00B540B9" w:rsidRDefault="00B540B9" w:rsidP="00B540B9">
            <w:pPr>
              <w:pStyle w:val="CPRSH2BodyChar"/>
              <w:ind w:left="0"/>
            </w:pPr>
            <w:r>
              <w:t>New</w:t>
            </w:r>
          </w:p>
          <w:p w14:paraId="5C61DA1F" w14:textId="77777777" w:rsidR="00B540B9" w:rsidRDefault="00B540B9" w:rsidP="00B540B9">
            <w:pPr>
              <w:pStyle w:val="CPRSH2BodyChar"/>
              <w:ind w:left="0"/>
            </w:pPr>
            <w:r>
              <w:t>New</w:t>
            </w:r>
          </w:p>
        </w:tc>
      </w:tr>
    </w:tbl>
    <w:p w14:paraId="7BCB70DB" w14:textId="77777777" w:rsidR="00B83D9F" w:rsidRDefault="00B83D9F" w:rsidP="00B83D9F">
      <w:pPr>
        <w:pStyle w:val="CPRSH3Body"/>
      </w:pPr>
    </w:p>
    <w:p w14:paraId="3CC421A3" w14:textId="328D3739" w:rsidR="00B83D9F" w:rsidRDefault="00B83D9F" w:rsidP="00B83D9F">
      <w:pPr>
        <w:pStyle w:val="CPRSH3Body"/>
      </w:pPr>
    </w:p>
    <w:p w14:paraId="6E8C61B7" w14:textId="615E7396" w:rsidR="00B83D9F" w:rsidRDefault="00B83D9F" w:rsidP="00B83D9F">
      <w:pPr>
        <w:pStyle w:val="CPRSH3Body"/>
      </w:pPr>
    </w:p>
    <w:p w14:paraId="7F851E1A" w14:textId="7AF5169B" w:rsidR="00B83D9F" w:rsidRDefault="00F72468" w:rsidP="00F72468">
      <w:pPr>
        <w:pStyle w:val="CPRSH2"/>
      </w:pPr>
      <w:bookmarkStart w:id="1080" w:name="_Toc137456637"/>
      <w:bookmarkStart w:id="1081" w:name="OR_539_NEW_MOD_FIELDS"/>
      <w:r>
        <w:t>OR*3.0*539</w:t>
      </w:r>
      <w:bookmarkEnd w:id="1080"/>
    </w:p>
    <w:tbl>
      <w:tblPr>
        <w:tblStyle w:val="TableGrid"/>
        <w:tblW w:w="0" w:type="auto"/>
        <w:tblInd w:w="720" w:type="dxa"/>
        <w:tblLook w:val="04A0" w:firstRow="1" w:lastRow="0" w:firstColumn="1" w:lastColumn="0" w:noHBand="0" w:noVBand="1"/>
      </w:tblPr>
      <w:tblGrid>
        <w:gridCol w:w="2810"/>
        <w:gridCol w:w="2829"/>
        <w:gridCol w:w="2991"/>
      </w:tblGrid>
      <w:tr w:rsidR="00B9462D" w:rsidRPr="00B9462D" w14:paraId="564BAC69" w14:textId="77777777" w:rsidTr="00A36A4E">
        <w:trPr>
          <w:tblHeader/>
        </w:trPr>
        <w:tc>
          <w:tcPr>
            <w:tcW w:w="2810" w:type="dxa"/>
            <w:shd w:val="clear" w:color="auto" w:fill="D0CECE" w:themeFill="background2" w:themeFillShade="E6"/>
          </w:tcPr>
          <w:bookmarkEnd w:id="1081"/>
          <w:p w14:paraId="15F94EA0" w14:textId="0CA402A1" w:rsidR="00B9462D" w:rsidRPr="00A36A4E" w:rsidRDefault="00B9462D" w:rsidP="00B9462D">
            <w:pPr>
              <w:pStyle w:val="CPRSH2BodyChar"/>
              <w:ind w:left="0"/>
              <w:rPr>
                <w:rFonts w:ascii="Arial" w:hAnsi="Arial" w:cs="Arial"/>
                <w:b/>
                <w:bCs w:val="0"/>
              </w:rPr>
            </w:pPr>
            <w:r w:rsidRPr="00A36A4E">
              <w:rPr>
                <w:rFonts w:ascii="Arial" w:hAnsi="Arial" w:cs="Arial"/>
                <w:b/>
                <w:bCs w:val="0"/>
              </w:rPr>
              <w:t>File Name (Number)</w:t>
            </w:r>
          </w:p>
        </w:tc>
        <w:tc>
          <w:tcPr>
            <w:tcW w:w="2829" w:type="dxa"/>
            <w:shd w:val="clear" w:color="auto" w:fill="D0CECE" w:themeFill="background2" w:themeFillShade="E6"/>
          </w:tcPr>
          <w:p w14:paraId="1849FD03" w14:textId="475D90D3" w:rsidR="00B9462D" w:rsidRPr="00A36A4E" w:rsidRDefault="00B9462D" w:rsidP="00B9462D">
            <w:pPr>
              <w:pStyle w:val="CPRSH2BodyChar"/>
              <w:ind w:left="0"/>
              <w:rPr>
                <w:rFonts w:ascii="Arial" w:hAnsi="Arial" w:cs="Arial"/>
                <w:b/>
                <w:bCs w:val="0"/>
              </w:rPr>
            </w:pPr>
            <w:r w:rsidRPr="00A36A4E">
              <w:rPr>
                <w:rFonts w:ascii="Arial" w:hAnsi="Arial" w:cs="Arial"/>
                <w:b/>
                <w:bCs w:val="0"/>
              </w:rPr>
              <w:t>Field Name (Number)</w:t>
            </w:r>
          </w:p>
        </w:tc>
        <w:tc>
          <w:tcPr>
            <w:tcW w:w="2991" w:type="dxa"/>
            <w:shd w:val="clear" w:color="auto" w:fill="D0CECE" w:themeFill="background2" w:themeFillShade="E6"/>
          </w:tcPr>
          <w:p w14:paraId="697C07FF" w14:textId="5C59AEC6" w:rsidR="00B9462D" w:rsidRPr="00A36A4E" w:rsidRDefault="00B9462D" w:rsidP="00B9462D">
            <w:pPr>
              <w:pStyle w:val="CPRSH2BodyChar"/>
              <w:ind w:left="0"/>
              <w:rPr>
                <w:rFonts w:ascii="Arial" w:hAnsi="Arial" w:cs="Arial"/>
                <w:b/>
                <w:bCs w:val="0"/>
              </w:rPr>
            </w:pPr>
            <w:r w:rsidRPr="00A36A4E">
              <w:rPr>
                <w:rFonts w:ascii="Arial" w:hAnsi="Arial" w:cs="Arial"/>
                <w:b/>
                <w:bCs w:val="0"/>
              </w:rPr>
              <w:t>New/Modified/Deleted</w:t>
            </w:r>
          </w:p>
        </w:tc>
      </w:tr>
      <w:tr w:rsidR="00B9462D" w14:paraId="75DA74B0" w14:textId="77777777" w:rsidTr="006A759D">
        <w:tc>
          <w:tcPr>
            <w:tcW w:w="2810" w:type="dxa"/>
          </w:tcPr>
          <w:p w14:paraId="30220BC4" w14:textId="5A13224C" w:rsidR="00B9462D" w:rsidRDefault="00B9462D" w:rsidP="00B9462D">
            <w:pPr>
              <w:pStyle w:val="CPRSH2BodyChar"/>
              <w:ind w:left="0"/>
            </w:pPr>
            <w:r>
              <w:t>DISPLAY GROUP (100.98)</w:t>
            </w:r>
          </w:p>
        </w:tc>
        <w:tc>
          <w:tcPr>
            <w:tcW w:w="2829" w:type="dxa"/>
          </w:tcPr>
          <w:p w14:paraId="252A2CF4" w14:textId="6D0E4951" w:rsidR="00B9462D" w:rsidRDefault="00B9462D" w:rsidP="00B9462D">
            <w:pPr>
              <w:pStyle w:val="CPRSH2BodyChar"/>
              <w:ind w:left="0"/>
            </w:pPr>
            <w:r>
              <w:t>SECURITY KEY (5)</w:t>
            </w:r>
          </w:p>
        </w:tc>
        <w:tc>
          <w:tcPr>
            <w:tcW w:w="2991" w:type="dxa"/>
          </w:tcPr>
          <w:p w14:paraId="5E0B62CF" w14:textId="6DA5D7CC" w:rsidR="00B9462D" w:rsidRDefault="00B9462D" w:rsidP="00B9462D">
            <w:pPr>
              <w:pStyle w:val="CPRSH2BodyChar"/>
              <w:ind w:left="0"/>
            </w:pPr>
            <w:r>
              <w:t>New</w:t>
            </w:r>
          </w:p>
        </w:tc>
      </w:tr>
      <w:tr w:rsidR="00B9462D" w14:paraId="54335A76" w14:textId="77777777" w:rsidTr="006A759D">
        <w:tc>
          <w:tcPr>
            <w:tcW w:w="2810" w:type="dxa"/>
          </w:tcPr>
          <w:p w14:paraId="58BB8DCE" w14:textId="0559D1CD" w:rsidR="00B9462D" w:rsidRDefault="00B9462D" w:rsidP="00B9462D">
            <w:pPr>
              <w:pStyle w:val="CPRSH2BodyChar"/>
              <w:ind w:left="0"/>
            </w:pPr>
            <w:r>
              <w:t>ORDER ACTIONS (100.008)</w:t>
            </w:r>
          </w:p>
        </w:tc>
        <w:tc>
          <w:tcPr>
            <w:tcW w:w="2829" w:type="dxa"/>
          </w:tcPr>
          <w:p w14:paraId="2E3BFA11" w14:textId="7A988BE0" w:rsidR="00B9462D" w:rsidRDefault="00B9462D" w:rsidP="00B9462D">
            <w:pPr>
              <w:pStyle w:val="CPRSH2BodyChar"/>
              <w:ind w:left="0"/>
            </w:pPr>
            <w:r>
              <w:t>REASON FOR FLAG (35)</w:t>
            </w:r>
          </w:p>
        </w:tc>
        <w:tc>
          <w:tcPr>
            <w:tcW w:w="2991" w:type="dxa"/>
          </w:tcPr>
          <w:p w14:paraId="4DF53D09" w14:textId="311BCDDD" w:rsidR="00B9462D" w:rsidRDefault="00B9462D" w:rsidP="00B9462D">
            <w:pPr>
              <w:pStyle w:val="CPRSH2BodyChar"/>
              <w:ind w:left="0"/>
            </w:pPr>
            <w:r>
              <w:t>Modified</w:t>
            </w:r>
          </w:p>
        </w:tc>
      </w:tr>
      <w:tr w:rsidR="006A759D" w14:paraId="27FF4371" w14:textId="77777777" w:rsidTr="006A759D">
        <w:tc>
          <w:tcPr>
            <w:tcW w:w="2810" w:type="dxa"/>
          </w:tcPr>
          <w:p w14:paraId="512232B0" w14:textId="509C9775" w:rsidR="006A759D" w:rsidRDefault="006A759D" w:rsidP="006A759D">
            <w:pPr>
              <w:pStyle w:val="CPRSH2BodyChar"/>
              <w:ind w:left="0"/>
            </w:pPr>
            <w:r>
              <w:t>ORDER ACTIONS (100.008)</w:t>
            </w:r>
          </w:p>
        </w:tc>
        <w:tc>
          <w:tcPr>
            <w:tcW w:w="2829" w:type="dxa"/>
          </w:tcPr>
          <w:p w14:paraId="27FF7144" w14:textId="3B451AFD" w:rsidR="006A759D" w:rsidRDefault="006A759D" w:rsidP="006A759D">
            <w:pPr>
              <w:pStyle w:val="CPRSH2BodyChar"/>
              <w:ind w:left="0"/>
            </w:pPr>
            <w:r>
              <w:t>REASON FOR UNFLAG (38)</w:t>
            </w:r>
          </w:p>
        </w:tc>
        <w:tc>
          <w:tcPr>
            <w:tcW w:w="2991" w:type="dxa"/>
          </w:tcPr>
          <w:p w14:paraId="0DA903B1" w14:textId="38D4BB18" w:rsidR="006A759D" w:rsidRDefault="006A759D" w:rsidP="006A759D">
            <w:pPr>
              <w:pStyle w:val="CPRSH2BodyChar"/>
              <w:ind w:left="0"/>
            </w:pPr>
            <w:r>
              <w:t>Modified</w:t>
            </w:r>
          </w:p>
        </w:tc>
      </w:tr>
      <w:tr w:rsidR="006A759D" w14:paraId="09CF927C" w14:textId="77777777" w:rsidTr="006A759D">
        <w:tc>
          <w:tcPr>
            <w:tcW w:w="2810" w:type="dxa"/>
          </w:tcPr>
          <w:p w14:paraId="06CB0AFD" w14:textId="413C3A35" w:rsidR="006A759D" w:rsidRDefault="006A759D" w:rsidP="006A759D">
            <w:pPr>
              <w:pStyle w:val="CPRSH2BodyChar"/>
              <w:ind w:left="0"/>
            </w:pPr>
            <w:r>
              <w:t>ORDER ACTIONS (100.008)</w:t>
            </w:r>
          </w:p>
        </w:tc>
        <w:tc>
          <w:tcPr>
            <w:tcW w:w="2829" w:type="dxa"/>
          </w:tcPr>
          <w:p w14:paraId="36714395" w14:textId="729CFBCF" w:rsidR="006A759D" w:rsidRDefault="006A759D" w:rsidP="006A759D">
            <w:pPr>
              <w:pStyle w:val="CPRSH2BodyChar"/>
              <w:ind w:left="0"/>
            </w:pPr>
            <w:r>
              <w:t>NO ACTION ALERT DATE (44)</w:t>
            </w:r>
          </w:p>
        </w:tc>
        <w:tc>
          <w:tcPr>
            <w:tcW w:w="2991" w:type="dxa"/>
          </w:tcPr>
          <w:p w14:paraId="323A8365" w14:textId="5D49AF4B" w:rsidR="006A759D" w:rsidRDefault="006A759D" w:rsidP="006A759D">
            <w:pPr>
              <w:pStyle w:val="CPRSH2BodyChar"/>
              <w:ind w:left="0"/>
            </w:pPr>
            <w:r>
              <w:t>New</w:t>
            </w:r>
          </w:p>
        </w:tc>
      </w:tr>
      <w:tr w:rsidR="006A759D" w14:paraId="6A0C175C" w14:textId="77777777" w:rsidTr="006A759D">
        <w:tc>
          <w:tcPr>
            <w:tcW w:w="2810" w:type="dxa"/>
          </w:tcPr>
          <w:p w14:paraId="60DD0714" w14:textId="6F55800A" w:rsidR="006A759D" w:rsidRDefault="006A759D" w:rsidP="006A759D">
            <w:pPr>
              <w:pStyle w:val="CPRSH2BodyChar"/>
              <w:ind w:left="0"/>
            </w:pPr>
            <w:r>
              <w:t>ORDER ACTIONS (100.008)</w:t>
            </w:r>
          </w:p>
        </w:tc>
        <w:tc>
          <w:tcPr>
            <w:tcW w:w="2829" w:type="dxa"/>
          </w:tcPr>
          <w:p w14:paraId="1A65703F" w14:textId="55842E8E" w:rsidR="006A759D" w:rsidRDefault="006A759D" w:rsidP="006A759D">
            <w:pPr>
              <w:pStyle w:val="CPRSH2BodyChar"/>
              <w:ind w:left="0"/>
            </w:pPr>
            <w:r>
              <w:t>FLAGGED RECIPIENTS (42)</w:t>
            </w:r>
          </w:p>
        </w:tc>
        <w:tc>
          <w:tcPr>
            <w:tcW w:w="2991" w:type="dxa"/>
          </w:tcPr>
          <w:p w14:paraId="408FDC88" w14:textId="4A4B4774" w:rsidR="006A759D" w:rsidRDefault="006A759D" w:rsidP="006A759D">
            <w:pPr>
              <w:pStyle w:val="CPRSH2BodyChar"/>
              <w:ind w:left="0"/>
            </w:pPr>
            <w:r>
              <w:t>New</w:t>
            </w:r>
          </w:p>
        </w:tc>
      </w:tr>
      <w:tr w:rsidR="006A759D" w14:paraId="0A3B37C7" w14:textId="77777777" w:rsidTr="006A759D">
        <w:tc>
          <w:tcPr>
            <w:tcW w:w="2810" w:type="dxa"/>
          </w:tcPr>
          <w:p w14:paraId="6CE908F9" w14:textId="2E421F3B" w:rsidR="006A759D" w:rsidRDefault="006A759D" w:rsidP="006A759D">
            <w:pPr>
              <w:pStyle w:val="CPRSH2BodyChar"/>
              <w:ind w:left="0"/>
            </w:pPr>
            <w:r>
              <w:t>ORDER ACTIONS (100.008)</w:t>
            </w:r>
          </w:p>
        </w:tc>
        <w:tc>
          <w:tcPr>
            <w:tcW w:w="2829" w:type="dxa"/>
          </w:tcPr>
          <w:p w14:paraId="430A2F85" w14:textId="24AB72D5" w:rsidR="006A759D" w:rsidRDefault="006A759D" w:rsidP="006A759D">
            <w:pPr>
              <w:pStyle w:val="CPRSH2BodyChar"/>
              <w:ind w:left="0"/>
            </w:pPr>
            <w:r>
              <w:t>FLAGGED COMMENTS (43)</w:t>
            </w:r>
          </w:p>
        </w:tc>
        <w:tc>
          <w:tcPr>
            <w:tcW w:w="2991" w:type="dxa"/>
          </w:tcPr>
          <w:p w14:paraId="78CDCCEA" w14:textId="0389D62A" w:rsidR="006A759D" w:rsidRDefault="006A759D" w:rsidP="006A759D">
            <w:pPr>
              <w:pStyle w:val="CPRSH2BodyChar"/>
              <w:ind w:left="0"/>
            </w:pPr>
            <w:r>
              <w:t>New</w:t>
            </w:r>
          </w:p>
        </w:tc>
      </w:tr>
      <w:tr w:rsidR="006A759D" w14:paraId="0C60CAFF" w14:textId="77777777" w:rsidTr="006A759D">
        <w:tc>
          <w:tcPr>
            <w:tcW w:w="2810" w:type="dxa"/>
          </w:tcPr>
          <w:p w14:paraId="422B90D0" w14:textId="3F7182A8" w:rsidR="006A759D" w:rsidRDefault="006A759D" w:rsidP="006A759D">
            <w:pPr>
              <w:pStyle w:val="CPRSH2BodyChar"/>
              <w:ind w:left="0"/>
            </w:pPr>
            <w:r>
              <w:t>ORDER ACTIONS (100.008)</w:t>
            </w:r>
          </w:p>
        </w:tc>
        <w:tc>
          <w:tcPr>
            <w:tcW w:w="2829" w:type="dxa"/>
          </w:tcPr>
          <w:p w14:paraId="1C5F51CF" w14:textId="069C1B16" w:rsidR="006A759D" w:rsidRDefault="006A759D" w:rsidP="006A759D">
            <w:pPr>
              <w:pStyle w:val="CPRSH2BodyChar"/>
              <w:ind w:left="0"/>
            </w:pPr>
            <w:r>
              <w:t>FLAGGED HISTORY (45)</w:t>
            </w:r>
          </w:p>
        </w:tc>
        <w:tc>
          <w:tcPr>
            <w:tcW w:w="2991" w:type="dxa"/>
          </w:tcPr>
          <w:p w14:paraId="0FD2284D" w14:textId="77777777" w:rsidR="006A759D" w:rsidRDefault="006A759D" w:rsidP="006A759D">
            <w:pPr>
              <w:pStyle w:val="CPRSH2BodyChar"/>
              <w:ind w:left="0"/>
            </w:pPr>
          </w:p>
        </w:tc>
      </w:tr>
      <w:tr w:rsidR="006A759D" w14:paraId="4527E7D6" w14:textId="77777777" w:rsidTr="006A759D">
        <w:tc>
          <w:tcPr>
            <w:tcW w:w="2810" w:type="dxa"/>
          </w:tcPr>
          <w:p w14:paraId="785854E0" w14:textId="34D0E128" w:rsidR="006A759D" w:rsidRDefault="006A759D" w:rsidP="006A759D">
            <w:pPr>
              <w:pStyle w:val="CPRSH2BodyChar"/>
              <w:ind w:left="0"/>
            </w:pPr>
            <w:r>
              <w:t>SCHEDULED ALERTS (100.97)</w:t>
            </w:r>
          </w:p>
        </w:tc>
        <w:tc>
          <w:tcPr>
            <w:tcW w:w="2829" w:type="dxa"/>
          </w:tcPr>
          <w:p w14:paraId="6FBD1713" w14:textId="05C2A2E6" w:rsidR="006A759D" w:rsidRDefault="006A759D" w:rsidP="006A759D">
            <w:pPr>
              <w:pStyle w:val="CPRSH2BodyChar"/>
              <w:ind w:left="0"/>
            </w:pPr>
            <w:r>
              <w:t>PLACER ORDER (8)</w:t>
            </w:r>
          </w:p>
        </w:tc>
        <w:tc>
          <w:tcPr>
            <w:tcW w:w="2991" w:type="dxa"/>
          </w:tcPr>
          <w:p w14:paraId="442B1DED" w14:textId="0A408C2F" w:rsidR="006A759D" w:rsidRDefault="006A759D" w:rsidP="006A759D">
            <w:pPr>
              <w:pStyle w:val="CPRSH2BodyChar"/>
              <w:ind w:left="0"/>
            </w:pPr>
            <w:r>
              <w:t>New</w:t>
            </w:r>
          </w:p>
        </w:tc>
      </w:tr>
    </w:tbl>
    <w:p w14:paraId="667C2865" w14:textId="4426A772" w:rsidR="00614661" w:rsidRDefault="00614661" w:rsidP="00614661">
      <w:pPr>
        <w:pStyle w:val="CPRSH2BodyChar"/>
        <w:ind w:left="0"/>
      </w:pPr>
    </w:p>
    <w:p w14:paraId="70F3D949" w14:textId="77777777" w:rsidR="00614661" w:rsidRDefault="00614661" w:rsidP="00614661">
      <w:pPr>
        <w:pStyle w:val="CPRSH2"/>
      </w:pPr>
      <w:bookmarkStart w:id="1082" w:name="APDIALOGCONFIG"/>
      <w:bookmarkStart w:id="1083" w:name="_Toc137456638"/>
      <w:bookmarkEnd w:id="1082"/>
      <w:r>
        <w:t>OR*3.0*569</w:t>
      </w:r>
      <w:bookmarkEnd w:id="1083"/>
    </w:p>
    <w:p w14:paraId="55E3C0B3" w14:textId="77777777" w:rsidR="00614661" w:rsidRDefault="00614661" w:rsidP="00614661">
      <w:pPr>
        <w:pStyle w:val="CPRSH2BodyChar"/>
        <w:ind w:left="0"/>
      </w:pPr>
      <w:r>
        <w:t>This patch releases the file AP DIALOG CONFIG (101.45).</w:t>
      </w:r>
    </w:p>
    <w:tbl>
      <w:tblPr>
        <w:tblStyle w:val="TableGrid"/>
        <w:tblW w:w="0" w:type="auto"/>
        <w:tblInd w:w="720" w:type="dxa"/>
        <w:tblLook w:val="04A0" w:firstRow="1" w:lastRow="0" w:firstColumn="1" w:lastColumn="0" w:noHBand="0" w:noVBand="1"/>
      </w:tblPr>
      <w:tblGrid>
        <w:gridCol w:w="2743"/>
        <w:gridCol w:w="3031"/>
        <w:gridCol w:w="2856"/>
      </w:tblGrid>
      <w:tr w:rsidR="00614661" w:rsidRPr="000D0A07" w14:paraId="135DCC03" w14:textId="77777777" w:rsidTr="00A36A4E">
        <w:trPr>
          <w:tblHeader/>
        </w:trPr>
        <w:tc>
          <w:tcPr>
            <w:tcW w:w="2883" w:type="dxa"/>
            <w:shd w:val="clear" w:color="auto" w:fill="D0CECE" w:themeFill="background2" w:themeFillShade="E6"/>
          </w:tcPr>
          <w:p w14:paraId="1D64848C" w14:textId="77777777" w:rsidR="00614661" w:rsidRPr="00A36A4E" w:rsidRDefault="00614661" w:rsidP="009A752D">
            <w:pPr>
              <w:pStyle w:val="CPRSH2BodyChar"/>
              <w:ind w:left="0"/>
              <w:rPr>
                <w:rFonts w:ascii="Arial" w:hAnsi="Arial" w:cs="Arial"/>
                <w:b/>
                <w:bCs w:val="0"/>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343DA974" w14:textId="77777777" w:rsidR="00614661" w:rsidRPr="00A36A4E" w:rsidRDefault="00614661" w:rsidP="009A752D">
            <w:pPr>
              <w:pStyle w:val="CPRSH2BodyChar"/>
              <w:ind w:left="0"/>
              <w:rPr>
                <w:rFonts w:ascii="Arial" w:hAnsi="Arial" w:cs="Arial"/>
                <w:b/>
                <w:bCs w:val="0"/>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3C9AA2A1" w14:textId="77777777" w:rsidR="00614661" w:rsidRPr="00A36A4E" w:rsidRDefault="00614661" w:rsidP="009A752D">
            <w:pPr>
              <w:pStyle w:val="CPRSH2BodyChar"/>
              <w:ind w:left="0"/>
              <w:rPr>
                <w:rFonts w:ascii="Arial" w:hAnsi="Arial" w:cs="Arial"/>
                <w:b/>
                <w:bCs w:val="0"/>
                <w:szCs w:val="22"/>
              </w:rPr>
            </w:pPr>
            <w:r w:rsidRPr="00A36A4E">
              <w:rPr>
                <w:rFonts w:ascii="Arial" w:hAnsi="Arial" w:cs="Arial"/>
                <w:b/>
                <w:bCs w:val="0"/>
                <w:szCs w:val="22"/>
              </w:rPr>
              <w:t>New/Modified/Deleted</w:t>
            </w:r>
          </w:p>
        </w:tc>
      </w:tr>
      <w:tr w:rsidR="00614661" w14:paraId="513BB8EE" w14:textId="77777777" w:rsidTr="009A752D">
        <w:tc>
          <w:tcPr>
            <w:tcW w:w="2883" w:type="dxa"/>
          </w:tcPr>
          <w:p w14:paraId="10685A8C" w14:textId="77777777" w:rsidR="00614661" w:rsidRDefault="00614661" w:rsidP="009A752D">
            <w:pPr>
              <w:pStyle w:val="CPRSH2BodyChar"/>
              <w:ind w:left="-30"/>
            </w:pPr>
            <w:bookmarkStart w:id="1084" w:name="_Hlk104380139"/>
            <w:r>
              <w:t>AP DIALOG CONFIG (101.45)</w:t>
            </w:r>
            <w:bookmarkEnd w:id="1084"/>
          </w:p>
          <w:p w14:paraId="0E665CF7" w14:textId="77777777" w:rsidR="00614661" w:rsidRDefault="00614661" w:rsidP="009A752D">
            <w:pPr>
              <w:pStyle w:val="CPRSH2BodyChar"/>
              <w:ind w:left="-30"/>
            </w:pPr>
          </w:p>
          <w:p w14:paraId="08093ABD" w14:textId="77777777" w:rsidR="00614661" w:rsidRDefault="00614661" w:rsidP="009A752D">
            <w:pPr>
              <w:pStyle w:val="CPRSH2BodyChar"/>
              <w:ind w:left="-30"/>
            </w:pPr>
          </w:p>
          <w:p w14:paraId="651F1151" w14:textId="77777777" w:rsidR="00614661" w:rsidRDefault="00614661" w:rsidP="009A752D">
            <w:pPr>
              <w:pStyle w:val="CPRSH2BodyChar"/>
              <w:ind w:left="-30"/>
            </w:pPr>
          </w:p>
          <w:p w14:paraId="73E83427" w14:textId="77777777" w:rsidR="00614661" w:rsidRDefault="00614661" w:rsidP="009A752D">
            <w:pPr>
              <w:pStyle w:val="CPRSH2BodyChar"/>
              <w:ind w:left="-30"/>
            </w:pPr>
          </w:p>
          <w:p w14:paraId="2E25B34E" w14:textId="77777777" w:rsidR="00614661" w:rsidRDefault="00614661" w:rsidP="009A752D">
            <w:pPr>
              <w:pStyle w:val="CPRSH2BodyChar"/>
              <w:ind w:left="-30"/>
            </w:pPr>
          </w:p>
          <w:p w14:paraId="775C89FB" w14:textId="77777777" w:rsidR="00614661" w:rsidRDefault="00614661" w:rsidP="009A752D">
            <w:pPr>
              <w:pStyle w:val="CPRSH2BodyChar"/>
              <w:ind w:left="-30"/>
            </w:pPr>
          </w:p>
          <w:p w14:paraId="34264970" w14:textId="77777777" w:rsidR="00614661" w:rsidRDefault="00614661" w:rsidP="009A752D">
            <w:pPr>
              <w:pStyle w:val="CPRSH2BodyChar"/>
              <w:ind w:left="-30"/>
            </w:pPr>
          </w:p>
          <w:p w14:paraId="3BDC0CDA" w14:textId="77777777" w:rsidR="00614661" w:rsidRDefault="00614661" w:rsidP="009A752D">
            <w:pPr>
              <w:pStyle w:val="CPRSH2BodyChar"/>
              <w:ind w:left="0"/>
            </w:pPr>
            <w:r>
              <w:t>ORDER PROMPTS Multiple (101.451)</w:t>
            </w:r>
          </w:p>
          <w:p w14:paraId="03E5E5C2" w14:textId="77777777" w:rsidR="00614661" w:rsidRDefault="00614661" w:rsidP="009A752D">
            <w:pPr>
              <w:pStyle w:val="CPRSH2BodyChar"/>
              <w:ind w:left="-30"/>
            </w:pPr>
          </w:p>
          <w:p w14:paraId="25ABFFCC" w14:textId="77777777" w:rsidR="00614661" w:rsidRDefault="00614661" w:rsidP="009A752D">
            <w:pPr>
              <w:pStyle w:val="CPRSH2BodyChar"/>
              <w:ind w:left="-30"/>
            </w:pPr>
          </w:p>
          <w:p w14:paraId="5280F10D" w14:textId="77777777" w:rsidR="00614661" w:rsidRDefault="00614661" w:rsidP="009A752D">
            <w:pPr>
              <w:pStyle w:val="CPRSH2BodyChar"/>
              <w:ind w:left="-30"/>
            </w:pPr>
          </w:p>
          <w:p w14:paraId="37AC658D" w14:textId="77777777" w:rsidR="00614661" w:rsidRDefault="00614661" w:rsidP="009A752D">
            <w:pPr>
              <w:pStyle w:val="CPRSH2BodyChar"/>
              <w:ind w:left="-30"/>
            </w:pPr>
            <w:r>
              <w:t>PAGES Multiple (101.452)</w:t>
            </w:r>
          </w:p>
          <w:p w14:paraId="6BC0A64A" w14:textId="77777777" w:rsidR="00614661" w:rsidRDefault="00614661" w:rsidP="009A752D">
            <w:pPr>
              <w:pStyle w:val="CPRSH2BodyChar"/>
              <w:ind w:left="-30"/>
            </w:pPr>
          </w:p>
          <w:p w14:paraId="58B85D71" w14:textId="77777777" w:rsidR="00614661" w:rsidRDefault="00614661" w:rsidP="009A752D">
            <w:pPr>
              <w:pStyle w:val="CPRSH2BodyChar"/>
              <w:ind w:left="-30"/>
            </w:pPr>
          </w:p>
          <w:p w14:paraId="33E59BEE" w14:textId="77777777" w:rsidR="00614661" w:rsidRDefault="00614661" w:rsidP="009A752D">
            <w:pPr>
              <w:pStyle w:val="CPRSH2BodyChar"/>
              <w:ind w:left="-30"/>
            </w:pPr>
          </w:p>
          <w:p w14:paraId="0A9BD82D" w14:textId="77777777" w:rsidR="00614661" w:rsidRDefault="00614661" w:rsidP="009A752D">
            <w:pPr>
              <w:pStyle w:val="CPRSH2BodyChar"/>
              <w:ind w:left="-30"/>
            </w:pPr>
          </w:p>
          <w:p w14:paraId="17C0DA3E" w14:textId="77777777" w:rsidR="00614661" w:rsidRDefault="00614661" w:rsidP="009A752D">
            <w:pPr>
              <w:pStyle w:val="CPRSH2BodyChar"/>
              <w:ind w:left="-30"/>
            </w:pPr>
          </w:p>
          <w:p w14:paraId="5C813039" w14:textId="77777777" w:rsidR="00614661" w:rsidRDefault="00614661" w:rsidP="009A752D">
            <w:pPr>
              <w:pStyle w:val="CPRSH2BodyChar"/>
              <w:ind w:left="-30"/>
            </w:pPr>
            <w:r>
              <w:t>BUILDER BLOCK Multiple (101.4521)</w:t>
            </w:r>
          </w:p>
          <w:p w14:paraId="6323E148" w14:textId="77777777" w:rsidR="00614661" w:rsidRDefault="00614661" w:rsidP="009A752D">
            <w:pPr>
              <w:pStyle w:val="CPRSH2BodyChar"/>
              <w:ind w:left="-30"/>
            </w:pPr>
          </w:p>
          <w:p w14:paraId="72867A8B" w14:textId="77777777" w:rsidR="00614661" w:rsidRDefault="00614661" w:rsidP="009A752D">
            <w:pPr>
              <w:pStyle w:val="CPRSH2BodyChar"/>
              <w:ind w:left="-30"/>
            </w:pPr>
          </w:p>
          <w:p w14:paraId="2C181C36" w14:textId="77777777" w:rsidR="00614661" w:rsidRDefault="00614661" w:rsidP="009A752D">
            <w:pPr>
              <w:pStyle w:val="CPRSH2BodyChar"/>
              <w:ind w:left="0"/>
            </w:pPr>
            <w:r>
              <w:br/>
              <w:t>VALUES Multiple (101.45211)</w:t>
            </w:r>
          </w:p>
          <w:p w14:paraId="33FF04E1" w14:textId="77777777" w:rsidR="00614661" w:rsidRDefault="00614661" w:rsidP="009A752D">
            <w:pPr>
              <w:pStyle w:val="CPRSH2BodyChar"/>
              <w:ind w:left="-30"/>
            </w:pPr>
          </w:p>
          <w:p w14:paraId="596B0D98" w14:textId="77777777" w:rsidR="00614661" w:rsidRDefault="00614661" w:rsidP="009A752D">
            <w:pPr>
              <w:pStyle w:val="CPRSH2BodyChar"/>
              <w:ind w:left="-30"/>
            </w:pPr>
          </w:p>
          <w:p w14:paraId="7AF56299" w14:textId="77777777" w:rsidR="00614661" w:rsidRDefault="00614661" w:rsidP="009A752D">
            <w:pPr>
              <w:pStyle w:val="CPRSH2BodyChar"/>
              <w:ind w:left="0"/>
            </w:pPr>
            <w:r>
              <w:lastRenderedPageBreak/>
              <w:br/>
              <w:t>SPECIMEN Multiple (101.453)</w:t>
            </w:r>
          </w:p>
          <w:p w14:paraId="32D47461" w14:textId="77777777" w:rsidR="00614661" w:rsidRDefault="00614661" w:rsidP="009A752D">
            <w:pPr>
              <w:pStyle w:val="CPRSH2BodyChar"/>
              <w:ind w:left="-30"/>
            </w:pPr>
          </w:p>
          <w:p w14:paraId="1B817D30" w14:textId="77777777" w:rsidR="00614661" w:rsidRDefault="00614661" w:rsidP="009A752D">
            <w:pPr>
              <w:pStyle w:val="CPRSH2BodyChar"/>
              <w:ind w:left="-30"/>
            </w:pPr>
          </w:p>
          <w:p w14:paraId="51AC6D02" w14:textId="77777777" w:rsidR="00614661" w:rsidRDefault="00614661" w:rsidP="009A752D">
            <w:pPr>
              <w:pStyle w:val="CPRSH2BodyChar"/>
              <w:ind w:left="-30"/>
            </w:pPr>
          </w:p>
          <w:p w14:paraId="5EDEC602" w14:textId="77777777" w:rsidR="00614661" w:rsidRDefault="00614661" w:rsidP="009A752D">
            <w:pPr>
              <w:pStyle w:val="CPRSH2BodyChar"/>
              <w:ind w:left="-30"/>
            </w:pPr>
          </w:p>
          <w:p w14:paraId="235F243A" w14:textId="77777777" w:rsidR="00614661" w:rsidRDefault="00614661" w:rsidP="009A752D">
            <w:pPr>
              <w:pStyle w:val="CPRSH2BodyChar"/>
              <w:ind w:left="-30"/>
            </w:pPr>
          </w:p>
          <w:p w14:paraId="13FD9552" w14:textId="77777777" w:rsidR="00614661" w:rsidRDefault="00614661" w:rsidP="009A752D">
            <w:pPr>
              <w:pStyle w:val="CPRSH2BodyChar"/>
              <w:ind w:left="0"/>
            </w:pPr>
            <w:r>
              <w:br/>
              <w:t>BUILDER BLOCK Multiple (101.4531)</w:t>
            </w:r>
          </w:p>
          <w:p w14:paraId="025632E0" w14:textId="77777777" w:rsidR="00614661" w:rsidRDefault="00614661" w:rsidP="009A752D">
            <w:pPr>
              <w:pStyle w:val="CPRSH2BodyChar"/>
              <w:ind w:left="-30"/>
            </w:pPr>
          </w:p>
          <w:p w14:paraId="3FEA64D0" w14:textId="77777777" w:rsidR="00614661" w:rsidRDefault="00614661" w:rsidP="009A752D">
            <w:pPr>
              <w:pStyle w:val="CPRSH2BodyChar"/>
              <w:ind w:left="-30"/>
            </w:pPr>
          </w:p>
          <w:p w14:paraId="1E2A4434" w14:textId="77777777" w:rsidR="00614661" w:rsidRDefault="00614661" w:rsidP="009A752D">
            <w:pPr>
              <w:pStyle w:val="CPRSH2BodyChar"/>
              <w:ind w:left="-30"/>
            </w:pPr>
          </w:p>
          <w:p w14:paraId="568731B1" w14:textId="77777777" w:rsidR="00614661" w:rsidRDefault="00614661" w:rsidP="009A752D">
            <w:pPr>
              <w:pStyle w:val="CPRSH2BodyChar"/>
              <w:ind w:left="-30"/>
            </w:pPr>
          </w:p>
          <w:p w14:paraId="1B8A32FD" w14:textId="77777777" w:rsidR="00614661" w:rsidRDefault="00614661" w:rsidP="009A752D">
            <w:pPr>
              <w:pStyle w:val="CPRSH2BodyChar"/>
              <w:ind w:left="0"/>
            </w:pPr>
            <w:r>
              <w:t>VALUES Multiple (101.45311)</w:t>
            </w:r>
          </w:p>
          <w:p w14:paraId="1FD2C5AA" w14:textId="77777777" w:rsidR="00614661" w:rsidRDefault="00614661" w:rsidP="009A752D">
            <w:pPr>
              <w:pStyle w:val="CPRSH2BodyChar"/>
              <w:ind w:left="240"/>
            </w:pPr>
          </w:p>
          <w:p w14:paraId="73F5D59C" w14:textId="77777777" w:rsidR="00614661" w:rsidRDefault="00614661" w:rsidP="009A752D">
            <w:pPr>
              <w:pStyle w:val="CPRSH2BodyChar"/>
              <w:ind w:left="240"/>
            </w:pPr>
          </w:p>
          <w:p w14:paraId="3910AD1F" w14:textId="77777777" w:rsidR="00614661" w:rsidRDefault="00614661" w:rsidP="009A752D">
            <w:pPr>
              <w:pStyle w:val="CPRSH2BodyChar"/>
              <w:ind w:left="240"/>
            </w:pPr>
          </w:p>
          <w:p w14:paraId="4FCE4405" w14:textId="77777777" w:rsidR="00614661" w:rsidRDefault="00614661" w:rsidP="009A752D">
            <w:pPr>
              <w:pStyle w:val="CPRSH2BodyChar"/>
              <w:ind w:left="240"/>
            </w:pPr>
          </w:p>
        </w:tc>
        <w:tc>
          <w:tcPr>
            <w:tcW w:w="3165" w:type="dxa"/>
          </w:tcPr>
          <w:p w14:paraId="371451C7" w14:textId="77777777" w:rsidR="00614661" w:rsidRDefault="00614661" w:rsidP="009A752D">
            <w:pPr>
              <w:pStyle w:val="CPRSH2BodyChar"/>
              <w:ind w:left="0"/>
            </w:pPr>
            <w:r>
              <w:lastRenderedPageBreak/>
              <w:t>NAME (.01)</w:t>
            </w:r>
          </w:p>
          <w:p w14:paraId="21921098" w14:textId="77777777" w:rsidR="00614661" w:rsidRDefault="00614661" w:rsidP="009A752D">
            <w:pPr>
              <w:pStyle w:val="CPRSH2BodyChar"/>
              <w:ind w:left="0"/>
            </w:pPr>
            <w:r>
              <w:t>ALLOW OTHER SPECIMENS (.02)</w:t>
            </w:r>
          </w:p>
          <w:p w14:paraId="7B934DC3" w14:textId="77777777" w:rsidR="00614661" w:rsidRDefault="00614661" w:rsidP="009A752D">
            <w:pPr>
              <w:pStyle w:val="CPRSH2BodyChar"/>
              <w:ind w:left="0"/>
            </w:pPr>
            <w:r>
              <w:lastRenderedPageBreak/>
              <w:t>RESTRICT MULTIPLE SPECIMEN (.03)</w:t>
            </w:r>
          </w:p>
          <w:p w14:paraId="5D1B3B08" w14:textId="77777777" w:rsidR="00614661" w:rsidRDefault="00614661" w:rsidP="009A752D">
            <w:pPr>
              <w:pStyle w:val="CPRSH2BodyChar"/>
              <w:ind w:left="0"/>
            </w:pPr>
            <w:r>
              <w:t>ORDERABLE ITEM (.04)</w:t>
            </w:r>
          </w:p>
          <w:p w14:paraId="78B49238" w14:textId="77777777" w:rsidR="00614661" w:rsidRDefault="00614661" w:rsidP="009A752D">
            <w:pPr>
              <w:pStyle w:val="CPRSH2BodyChar"/>
              <w:ind w:left="0"/>
            </w:pPr>
            <w:r>
              <w:t>NATIONAL STANDARD (.05)</w:t>
            </w:r>
          </w:p>
          <w:p w14:paraId="425A7943" w14:textId="77777777" w:rsidR="00614661" w:rsidRDefault="00614661" w:rsidP="009A752D">
            <w:pPr>
              <w:pStyle w:val="CPRSH2BodyChar"/>
              <w:ind w:left="0"/>
            </w:pPr>
            <w:r>
              <w:t>INACTIVE (.06)</w:t>
            </w:r>
          </w:p>
          <w:p w14:paraId="23EAD031" w14:textId="77777777" w:rsidR="00614661" w:rsidRDefault="00614661" w:rsidP="009A752D">
            <w:pPr>
              <w:pStyle w:val="CPRSH2BodyChar"/>
              <w:ind w:left="0"/>
            </w:pPr>
            <w:r>
              <w:t>PROMPT CHANGE MESSAGE (4)</w:t>
            </w:r>
          </w:p>
          <w:p w14:paraId="02419AE8" w14:textId="77777777" w:rsidR="00614661" w:rsidRDefault="00614661" w:rsidP="009A752D">
            <w:pPr>
              <w:pStyle w:val="CPRSH2BodyChar"/>
              <w:ind w:left="0"/>
            </w:pPr>
            <w:r>
              <w:t>ORDER PROMPT (.01)</w:t>
            </w:r>
          </w:p>
          <w:p w14:paraId="29E0651D" w14:textId="77777777" w:rsidR="00614661" w:rsidRDefault="00614661" w:rsidP="009A752D">
            <w:pPr>
              <w:pStyle w:val="CPRSH2BodyChar"/>
              <w:ind w:left="0"/>
            </w:pPr>
            <w:r>
              <w:t>HIDE (.02)</w:t>
            </w:r>
          </w:p>
          <w:p w14:paraId="2093D12C" w14:textId="77777777" w:rsidR="00614661" w:rsidRDefault="00614661" w:rsidP="009A752D">
            <w:pPr>
              <w:pStyle w:val="CPRSH2BodyChar"/>
              <w:ind w:left="0"/>
            </w:pPr>
            <w:r>
              <w:t>REQUIRED (.03)</w:t>
            </w:r>
          </w:p>
          <w:p w14:paraId="61CC41F9" w14:textId="77777777" w:rsidR="00614661" w:rsidRDefault="00614661" w:rsidP="009A752D">
            <w:pPr>
              <w:pStyle w:val="CPRSH2BodyChar"/>
              <w:ind w:left="0"/>
            </w:pPr>
            <w:r>
              <w:t>DEFAULT (.04)</w:t>
            </w:r>
          </w:p>
          <w:p w14:paraId="740BE81D" w14:textId="77777777" w:rsidR="00614661" w:rsidRDefault="00614661" w:rsidP="009A752D">
            <w:pPr>
              <w:pStyle w:val="CPRSH2BodyChar"/>
              <w:ind w:left="0"/>
            </w:pPr>
            <w:r>
              <w:t>PAGE# (.01)</w:t>
            </w:r>
          </w:p>
          <w:p w14:paraId="07D487A4" w14:textId="77777777" w:rsidR="00614661" w:rsidRDefault="00614661" w:rsidP="009A752D">
            <w:pPr>
              <w:pStyle w:val="CPRSH2BodyChar"/>
              <w:ind w:left="0"/>
            </w:pPr>
            <w:r>
              <w:t>PAGE NAME (.02)</w:t>
            </w:r>
          </w:p>
          <w:p w14:paraId="7F644FA7" w14:textId="77777777" w:rsidR="00614661" w:rsidRDefault="00614661" w:rsidP="009A752D">
            <w:pPr>
              <w:pStyle w:val="CPRSH2BodyChar"/>
              <w:ind w:left="0"/>
            </w:pPr>
            <w:r>
              <w:t>HIDE (.03)</w:t>
            </w:r>
          </w:p>
          <w:p w14:paraId="4650B8E5" w14:textId="77777777" w:rsidR="00614661" w:rsidRDefault="00614661" w:rsidP="009A752D">
            <w:pPr>
              <w:pStyle w:val="CPRSH2BodyChar"/>
              <w:ind w:left="0"/>
            </w:pPr>
            <w:r>
              <w:t>REQUIRED (.04)</w:t>
            </w:r>
          </w:p>
          <w:p w14:paraId="21D21384" w14:textId="77777777" w:rsidR="00614661" w:rsidRDefault="00614661" w:rsidP="009A752D">
            <w:pPr>
              <w:pStyle w:val="CPRSH2BodyChar"/>
              <w:ind w:left="0"/>
            </w:pPr>
            <w:r>
              <w:t>RESPONSE ID (.05)</w:t>
            </w:r>
          </w:p>
          <w:p w14:paraId="13437F21" w14:textId="77777777" w:rsidR="00614661" w:rsidRDefault="00614661" w:rsidP="009A752D">
            <w:pPr>
              <w:pStyle w:val="CPRSH2BodyChar"/>
              <w:ind w:left="0"/>
            </w:pPr>
            <w:r>
              <w:t>WP TITLE (.06)</w:t>
            </w:r>
          </w:p>
          <w:p w14:paraId="1F70D61A" w14:textId="77777777" w:rsidR="00614661" w:rsidRDefault="00614661" w:rsidP="009A752D">
            <w:pPr>
              <w:pStyle w:val="CPRSH2BodyChar"/>
              <w:ind w:left="0"/>
            </w:pPr>
            <w:r>
              <w:t>PG BLOCK TITLE (.01)</w:t>
            </w:r>
          </w:p>
          <w:p w14:paraId="46D2775D" w14:textId="77777777" w:rsidR="00614661" w:rsidRDefault="00614661" w:rsidP="009A752D">
            <w:pPr>
              <w:pStyle w:val="CPRSH2BodyChar"/>
              <w:ind w:left="0"/>
            </w:pPr>
            <w:r>
              <w:t>REQUIRED (.02)</w:t>
            </w:r>
          </w:p>
          <w:p w14:paraId="133A1569" w14:textId="77777777" w:rsidR="00614661" w:rsidRDefault="00614661" w:rsidP="009A752D">
            <w:pPr>
              <w:pStyle w:val="CPRSH2BodyChar"/>
              <w:ind w:left="0"/>
            </w:pPr>
            <w:r>
              <w:t>LIST (.03)</w:t>
            </w:r>
          </w:p>
          <w:p w14:paraId="365422D4" w14:textId="77777777" w:rsidR="00614661" w:rsidRDefault="00614661" w:rsidP="009A752D">
            <w:pPr>
              <w:pStyle w:val="CPRSH2BodyChar"/>
              <w:ind w:left="0"/>
            </w:pPr>
            <w:r>
              <w:t>DEFAULT (.04)</w:t>
            </w:r>
          </w:p>
          <w:p w14:paraId="54C8F602" w14:textId="77777777" w:rsidR="00614661" w:rsidRDefault="00614661" w:rsidP="009A752D">
            <w:pPr>
              <w:pStyle w:val="CPRSH2BodyChar"/>
              <w:ind w:left="0"/>
            </w:pPr>
            <w:r>
              <w:t>VALUE (.01)</w:t>
            </w:r>
          </w:p>
          <w:p w14:paraId="3C928025" w14:textId="77777777" w:rsidR="00614661" w:rsidRDefault="00614661" w:rsidP="009A752D">
            <w:pPr>
              <w:pStyle w:val="CPRSH2BodyChar"/>
              <w:ind w:left="0"/>
            </w:pPr>
            <w:r>
              <w:t>ASSOCIATE WITH (.02)</w:t>
            </w:r>
          </w:p>
          <w:p w14:paraId="5B4AE7FA" w14:textId="77777777" w:rsidR="00614661" w:rsidRDefault="00614661" w:rsidP="009A752D">
            <w:pPr>
              <w:pStyle w:val="CPRSH2BodyChar"/>
              <w:ind w:left="0"/>
            </w:pPr>
            <w:r>
              <w:t>SPECIAL (.03)</w:t>
            </w:r>
          </w:p>
          <w:p w14:paraId="63B2482C" w14:textId="77777777" w:rsidR="00614661" w:rsidRDefault="00614661" w:rsidP="009A752D">
            <w:pPr>
              <w:pStyle w:val="CPRSH2BodyChar"/>
              <w:ind w:left="0"/>
            </w:pPr>
            <w:r>
              <w:t>DATE RESTRICTION (.04)</w:t>
            </w:r>
          </w:p>
          <w:p w14:paraId="49879E78" w14:textId="77777777" w:rsidR="00614661" w:rsidRDefault="00614661" w:rsidP="009A752D">
            <w:pPr>
              <w:pStyle w:val="CPRSH2BodyChar"/>
              <w:ind w:left="0"/>
            </w:pPr>
            <w:r>
              <w:lastRenderedPageBreak/>
              <w:t>SPECIMEN (.01)</w:t>
            </w:r>
          </w:p>
          <w:p w14:paraId="72D73D4E" w14:textId="77777777" w:rsidR="00614661" w:rsidRDefault="00614661" w:rsidP="009A752D">
            <w:pPr>
              <w:pStyle w:val="CPRSH2BodyChar"/>
              <w:ind w:left="0"/>
            </w:pPr>
            <w:r>
              <w:t>HIDE FROM DESCRIPTION (.02)</w:t>
            </w:r>
          </w:p>
          <w:p w14:paraId="4657BFC3" w14:textId="77777777" w:rsidR="00614661" w:rsidRDefault="00614661" w:rsidP="009A752D">
            <w:pPr>
              <w:pStyle w:val="CPRSH2BodyChar"/>
              <w:ind w:left="0"/>
            </w:pPr>
            <w:r>
              <w:t>DESCRIPTION POSITION (.03)</w:t>
            </w:r>
          </w:p>
          <w:p w14:paraId="2F64815E" w14:textId="77777777" w:rsidR="00614661" w:rsidRDefault="00614661" w:rsidP="009A752D">
            <w:pPr>
              <w:pStyle w:val="CPRSH2BodyChar"/>
              <w:ind w:left="0"/>
            </w:pPr>
            <w:r>
              <w:t>COLLECTION SAMPLE HIDE (2.1)</w:t>
            </w:r>
          </w:p>
          <w:p w14:paraId="3DC3D1B5" w14:textId="77777777" w:rsidR="00614661" w:rsidRDefault="00614661" w:rsidP="009A752D">
            <w:pPr>
              <w:pStyle w:val="CPRSH2BodyChar"/>
              <w:ind w:left="0"/>
            </w:pPr>
            <w:r>
              <w:t>COLLECTION SAMPLE DEFAULT (2.2)</w:t>
            </w:r>
          </w:p>
          <w:p w14:paraId="1C50EF70" w14:textId="77777777" w:rsidR="00614661" w:rsidRDefault="00614661" w:rsidP="009A752D">
            <w:pPr>
              <w:pStyle w:val="CPRSH2BodyChar"/>
              <w:ind w:left="0"/>
            </w:pPr>
            <w:r>
              <w:t>SP BLOCK TITLE (.01)</w:t>
            </w:r>
          </w:p>
          <w:p w14:paraId="67FE57A1" w14:textId="77777777" w:rsidR="00614661" w:rsidRDefault="00614661" w:rsidP="009A752D">
            <w:pPr>
              <w:pStyle w:val="CPRSH2BodyChar"/>
              <w:ind w:left="0"/>
            </w:pPr>
            <w:r>
              <w:t>INACTIVATE (.02)</w:t>
            </w:r>
          </w:p>
          <w:p w14:paraId="2374A151" w14:textId="77777777" w:rsidR="00614661" w:rsidRDefault="00614661" w:rsidP="009A752D">
            <w:pPr>
              <w:pStyle w:val="CPRSH2BodyChar"/>
              <w:ind w:left="0"/>
            </w:pPr>
            <w:r>
              <w:t>REQUIRED (.03)</w:t>
            </w:r>
          </w:p>
          <w:p w14:paraId="4C5D747F" w14:textId="77777777" w:rsidR="00614661" w:rsidRDefault="00614661" w:rsidP="009A752D">
            <w:pPr>
              <w:pStyle w:val="CPRSH2BodyChar"/>
              <w:ind w:left="0"/>
            </w:pPr>
            <w:r>
              <w:t>DEFAULT (.04)</w:t>
            </w:r>
          </w:p>
          <w:p w14:paraId="384AFE55" w14:textId="77777777" w:rsidR="00614661" w:rsidRDefault="00614661" w:rsidP="009A752D">
            <w:pPr>
              <w:pStyle w:val="CPRSH2BodyChar"/>
              <w:ind w:left="0"/>
            </w:pPr>
            <w:r>
              <w:t>DESCRIPTION POSITION (.05)</w:t>
            </w:r>
          </w:p>
          <w:p w14:paraId="300BE6AF" w14:textId="77777777" w:rsidR="00614661" w:rsidRDefault="00614661" w:rsidP="009A752D">
            <w:pPr>
              <w:pStyle w:val="CPRSH2BodyChar"/>
              <w:ind w:left="0"/>
            </w:pPr>
            <w:r>
              <w:t>VALUES (.01)</w:t>
            </w:r>
          </w:p>
          <w:p w14:paraId="539D9F50" w14:textId="77777777" w:rsidR="00614661" w:rsidRDefault="00614661" w:rsidP="009A752D">
            <w:pPr>
              <w:pStyle w:val="CPRSH2BodyChar"/>
              <w:ind w:left="0"/>
            </w:pPr>
            <w:r>
              <w:t>SPECIAL (.02)</w:t>
            </w:r>
          </w:p>
        </w:tc>
        <w:tc>
          <w:tcPr>
            <w:tcW w:w="2891" w:type="dxa"/>
          </w:tcPr>
          <w:p w14:paraId="60F5B4CD" w14:textId="77777777" w:rsidR="00614661" w:rsidRDefault="00614661" w:rsidP="009A752D">
            <w:pPr>
              <w:pStyle w:val="CPRSH2BodyChar"/>
              <w:ind w:left="0"/>
            </w:pPr>
            <w:r>
              <w:lastRenderedPageBreak/>
              <w:t>New</w:t>
            </w:r>
          </w:p>
          <w:p w14:paraId="4D25F629" w14:textId="77777777" w:rsidR="00614661" w:rsidRDefault="00614661" w:rsidP="009A752D">
            <w:pPr>
              <w:pStyle w:val="CPRSH2BodyChar"/>
              <w:ind w:left="0"/>
            </w:pPr>
            <w:r>
              <w:t>New</w:t>
            </w:r>
          </w:p>
          <w:p w14:paraId="44616CFE" w14:textId="77777777" w:rsidR="00614661" w:rsidRDefault="00614661" w:rsidP="009A752D">
            <w:pPr>
              <w:pStyle w:val="CPRSH2BodyChar"/>
              <w:ind w:left="0"/>
            </w:pPr>
            <w:r>
              <w:lastRenderedPageBreak/>
              <w:br/>
              <w:t>New</w:t>
            </w:r>
          </w:p>
          <w:p w14:paraId="689F2DE7" w14:textId="77777777" w:rsidR="00614661" w:rsidRDefault="00614661" w:rsidP="009A752D">
            <w:pPr>
              <w:pStyle w:val="CPRSH2BodyChar"/>
              <w:ind w:left="0"/>
            </w:pPr>
            <w:r>
              <w:br/>
              <w:t>New</w:t>
            </w:r>
          </w:p>
          <w:p w14:paraId="3DB0EAC2" w14:textId="77777777" w:rsidR="00614661" w:rsidRDefault="00614661" w:rsidP="009A752D">
            <w:pPr>
              <w:pStyle w:val="CPRSH2BodyChar"/>
              <w:ind w:left="0"/>
            </w:pPr>
            <w:r>
              <w:t>New</w:t>
            </w:r>
          </w:p>
          <w:p w14:paraId="472AE746" w14:textId="77777777" w:rsidR="00614661" w:rsidRDefault="00614661" w:rsidP="009A752D">
            <w:pPr>
              <w:pStyle w:val="CPRSH2BodyChar"/>
              <w:ind w:left="0"/>
            </w:pPr>
            <w:r>
              <w:t>New</w:t>
            </w:r>
          </w:p>
          <w:p w14:paraId="53F73741" w14:textId="77777777" w:rsidR="00614661" w:rsidRDefault="00614661" w:rsidP="009A752D">
            <w:pPr>
              <w:pStyle w:val="CPRSH2BodyChar"/>
              <w:ind w:left="0"/>
            </w:pPr>
            <w:r>
              <w:t>New</w:t>
            </w:r>
          </w:p>
          <w:p w14:paraId="4E0F95C0" w14:textId="77777777" w:rsidR="00614661" w:rsidRDefault="00614661" w:rsidP="009A752D">
            <w:pPr>
              <w:pStyle w:val="CPRSH2BodyChar"/>
              <w:ind w:left="0"/>
            </w:pPr>
            <w:r>
              <w:br/>
              <w:t>New</w:t>
            </w:r>
          </w:p>
          <w:p w14:paraId="46F0B81F" w14:textId="77777777" w:rsidR="00614661" w:rsidRDefault="00614661" w:rsidP="009A752D">
            <w:pPr>
              <w:pStyle w:val="CPRSH2BodyChar"/>
              <w:ind w:left="0"/>
            </w:pPr>
            <w:r>
              <w:t>New</w:t>
            </w:r>
          </w:p>
          <w:p w14:paraId="1BD46125" w14:textId="77777777" w:rsidR="00614661" w:rsidRDefault="00614661" w:rsidP="009A752D">
            <w:pPr>
              <w:pStyle w:val="CPRSH2BodyChar"/>
              <w:ind w:left="0"/>
            </w:pPr>
            <w:r>
              <w:t>New</w:t>
            </w:r>
          </w:p>
          <w:p w14:paraId="3D9F80CA" w14:textId="77777777" w:rsidR="00614661" w:rsidRDefault="00614661" w:rsidP="009A752D">
            <w:pPr>
              <w:pStyle w:val="CPRSH2BodyChar"/>
              <w:ind w:left="0"/>
            </w:pPr>
            <w:r>
              <w:t>New</w:t>
            </w:r>
          </w:p>
          <w:p w14:paraId="2B1C8FA3" w14:textId="77777777" w:rsidR="00614661" w:rsidRDefault="00614661" w:rsidP="009A752D">
            <w:pPr>
              <w:pStyle w:val="CPRSH2BodyChar"/>
              <w:ind w:left="0"/>
            </w:pPr>
            <w:r>
              <w:t>New</w:t>
            </w:r>
          </w:p>
          <w:p w14:paraId="01BF3A48" w14:textId="77777777" w:rsidR="00614661" w:rsidRDefault="00614661" w:rsidP="009A752D">
            <w:pPr>
              <w:pStyle w:val="CPRSH2BodyChar"/>
              <w:ind w:left="0"/>
            </w:pPr>
            <w:r>
              <w:t>New</w:t>
            </w:r>
          </w:p>
          <w:p w14:paraId="202B9C5F" w14:textId="77777777" w:rsidR="00614661" w:rsidRDefault="00614661" w:rsidP="009A752D">
            <w:pPr>
              <w:pStyle w:val="CPRSH2BodyChar"/>
              <w:ind w:left="0"/>
            </w:pPr>
            <w:r>
              <w:t>New</w:t>
            </w:r>
          </w:p>
          <w:p w14:paraId="441AB58A" w14:textId="77777777" w:rsidR="00614661" w:rsidRDefault="00614661" w:rsidP="009A752D">
            <w:pPr>
              <w:pStyle w:val="CPRSH2BodyChar"/>
              <w:ind w:left="0"/>
            </w:pPr>
            <w:r>
              <w:t>New</w:t>
            </w:r>
          </w:p>
          <w:p w14:paraId="4FB3557C" w14:textId="77777777" w:rsidR="00614661" w:rsidRDefault="00614661" w:rsidP="009A752D">
            <w:pPr>
              <w:pStyle w:val="CPRSH2BodyChar"/>
              <w:ind w:left="0"/>
            </w:pPr>
            <w:r>
              <w:t>New</w:t>
            </w:r>
          </w:p>
          <w:p w14:paraId="2DE35488" w14:textId="77777777" w:rsidR="00614661" w:rsidRDefault="00614661" w:rsidP="009A752D">
            <w:pPr>
              <w:pStyle w:val="CPRSH2BodyChar"/>
              <w:ind w:left="0"/>
            </w:pPr>
            <w:r>
              <w:t>New</w:t>
            </w:r>
          </w:p>
          <w:p w14:paraId="052EC11F" w14:textId="77777777" w:rsidR="00614661" w:rsidRDefault="00614661" w:rsidP="009A752D">
            <w:pPr>
              <w:pStyle w:val="CPRSH2BodyChar"/>
              <w:ind w:left="0"/>
            </w:pPr>
            <w:r>
              <w:t>New</w:t>
            </w:r>
          </w:p>
          <w:p w14:paraId="6DB38253" w14:textId="77777777" w:rsidR="00614661" w:rsidRDefault="00614661" w:rsidP="009A752D">
            <w:pPr>
              <w:pStyle w:val="CPRSH2BodyChar"/>
              <w:ind w:left="0"/>
            </w:pPr>
            <w:r>
              <w:t>New</w:t>
            </w:r>
          </w:p>
          <w:p w14:paraId="1A9B8F9C" w14:textId="77777777" w:rsidR="00614661" w:rsidRDefault="00614661" w:rsidP="009A752D">
            <w:pPr>
              <w:pStyle w:val="CPRSH2BodyChar"/>
              <w:ind w:left="0"/>
            </w:pPr>
            <w:r>
              <w:t>New</w:t>
            </w:r>
          </w:p>
          <w:p w14:paraId="5CE1050C" w14:textId="77777777" w:rsidR="00614661" w:rsidRDefault="00614661" w:rsidP="009A752D">
            <w:pPr>
              <w:pStyle w:val="CPRSH2BodyChar"/>
              <w:ind w:left="0"/>
            </w:pPr>
            <w:r>
              <w:t>New</w:t>
            </w:r>
          </w:p>
          <w:p w14:paraId="3F8B9219" w14:textId="77777777" w:rsidR="00614661" w:rsidRDefault="00614661" w:rsidP="009A752D">
            <w:pPr>
              <w:pStyle w:val="CPRSH2BodyChar"/>
              <w:ind w:left="0"/>
            </w:pPr>
            <w:r>
              <w:t>New</w:t>
            </w:r>
          </w:p>
          <w:p w14:paraId="6870A2C5" w14:textId="77777777" w:rsidR="00614661" w:rsidRDefault="00614661" w:rsidP="009A752D">
            <w:pPr>
              <w:pStyle w:val="CPRSH2BodyChar"/>
              <w:ind w:left="0"/>
            </w:pPr>
            <w:r>
              <w:t>New</w:t>
            </w:r>
          </w:p>
          <w:p w14:paraId="442149AA" w14:textId="77777777" w:rsidR="00614661" w:rsidRDefault="00614661" w:rsidP="009A752D">
            <w:pPr>
              <w:pStyle w:val="CPRSH2BodyChar"/>
              <w:ind w:left="0"/>
            </w:pPr>
            <w:r>
              <w:t>New</w:t>
            </w:r>
          </w:p>
          <w:p w14:paraId="4C13E064" w14:textId="77777777" w:rsidR="00614661" w:rsidRDefault="00614661" w:rsidP="009A752D">
            <w:pPr>
              <w:pStyle w:val="CPRSH2BodyChar"/>
              <w:ind w:left="0"/>
            </w:pPr>
            <w:r>
              <w:t>New</w:t>
            </w:r>
          </w:p>
          <w:p w14:paraId="319429CE" w14:textId="77777777" w:rsidR="00614661" w:rsidRDefault="00614661" w:rsidP="009A752D">
            <w:pPr>
              <w:pStyle w:val="CPRSH2BodyChar"/>
              <w:ind w:left="0"/>
            </w:pPr>
            <w:r>
              <w:lastRenderedPageBreak/>
              <w:t>New</w:t>
            </w:r>
          </w:p>
          <w:p w14:paraId="1C1496A2" w14:textId="77777777" w:rsidR="00614661" w:rsidRDefault="00614661" w:rsidP="009A752D">
            <w:pPr>
              <w:pStyle w:val="CPRSH2BodyChar"/>
              <w:ind w:left="0"/>
            </w:pPr>
            <w:r>
              <w:t>New</w:t>
            </w:r>
          </w:p>
          <w:p w14:paraId="5CE393AD" w14:textId="77777777" w:rsidR="00614661" w:rsidRDefault="00614661" w:rsidP="009A752D">
            <w:pPr>
              <w:pStyle w:val="CPRSH2BodyChar"/>
              <w:ind w:left="0"/>
            </w:pPr>
            <w:r>
              <w:br/>
              <w:t>New</w:t>
            </w:r>
          </w:p>
          <w:p w14:paraId="21A530FC" w14:textId="77777777" w:rsidR="00614661" w:rsidRDefault="00614661" w:rsidP="009A752D">
            <w:pPr>
              <w:pStyle w:val="CPRSH2BodyChar"/>
              <w:ind w:left="0"/>
            </w:pPr>
            <w:r>
              <w:br/>
              <w:t>New</w:t>
            </w:r>
          </w:p>
          <w:p w14:paraId="595504EB" w14:textId="77777777" w:rsidR="00614661" w:rsidRDefault="00614661" w:rsidP="009A752D">
            <w:pPr>
              <w:pStyle w:val="CPRSH2BodyChar"/>
              <w:ind w:left="0"/>
            </w:pPr>
            <w:r>
              <w:br/>
              <w:t>New</w:t>
            </w:r>
          </w:p>
          <w:p w14:paraId="2DAA8F40" w14:textId="77777777" w:rsidR="00614661" w:rsidRDefault="00614661" w:rsidP="009A752D">
            <w:pPr>
              <w:pStyle w:val="CPRSH2BodyChar"/>
              <w:ind w:left="0"/>
            </w:pPr>
            <w:r>
              <w:br/>
              <w:t>New</w:t>
            </w:r>
          </w:p>
          <w:p w14:paraId="034668F7" w14:textId="77777777" w:rsidR="00614661" w:rsidRDefault="00614661" w:rsidP="009A752D">
            <w:pPr>
              <w:pStyle w:val="CPRSH2BodyChar"/>
              <w:ind w:left="0"/>
            </w:pPr>
            <w:r>
              <w:t>New</w:t>
            </w:r>
          </w:p>
          <w:p w14:paraId="3F356F9F" w14:textId="77777777" w:rsidR="00614661" w:rsidRDefault="00614661" w:rsidP="009A752D">
            <w:pPr>
              <w:pStyle w:val="CPRSH2BodyChar"/>
              <w:ind w:left="0"/>
            </w:pPr>
            <w:r>
              <w:t>New</w:t>
            </w:r>
          </w:p>
          <w:p w14:paraId="000800D5" w14:textId="77777777" w:rsidR="00614661" w:rsidRDefault="00614661" w:rsidP="009A752D">
            <w:pPr>
              <w:pStyle w:val="CPRSH2BodyChar"/>
              <w:ind w:left="0"/>
            </w:pPr>
            <w:r>
              <w:t>New</w:t>
            </w:r>
          </w:p>
          <w:p w14:paraId="4E149C3B" w14:textId="77777777" w:rsidR="00614661" w:rsidRDefault="00614661" w:rsidP="009A752D">
            <w:pPr>
              <w:pStyle w:val="CPRSH2BodyChar"/>
              <w:ind w:left="0"/>
            </w:pPr>
            <w:r>
              <w:t>New</w:t>
            </w:r>
          </w:p>
          <w:p w14:paraId="07BA6DC3" w14:textId="77777777" w:rsidR="00614661" w:rsidRDefault="00614661" w:rsidP="009A752D">
            <w:pPr>
              <w:pStyle w:val="CPRSH2BodyChar"/>
              <w:ind w:left="0"/>
            </w:pPr>
            <w:r>
              <w:t>New</w:t>
            </w:r>
          </w:p>
          <w:p w14:paraId="1611894A" w14:textId="77777777" w:rsidR="00614661" w:rsidRDefault="00614661" w:rsidP="009A752D">
            <w:pPr>
              <w:pStyle w:val="CPRSH2BodyChar"/>
              <w:ind w:left="0"/>
            </w:pPr>
            <w:r>
              <w:t>New</w:t>
            </w:r>
          </w:p>
          <w:p w14:paraId="39CC9F3E" w14:textId="77777777" w:rsidR="00614661" w:rsidRDefault="00614661" w:rsidP="009A752D">
            <w:pPr>
              <w:pStyle w:val="CPRSH2BodyChar"/>
              <w:ind w:left="0"/>
            </w:pPr>
          </w:p>
          <w:p w14:paraId="7A05F2AC" w14:textId="77777777" w:rsidR="00614661" w:rsidRDefault="00614661" w:rsidP="009A752D">
            <w:pPr>
              <w:pStyle w:val="CPRSH2BodyChar"/>
              <w:ind w:left="0"/>
            </w:pPr>
          </w:p>
        </w:tc>
      </w:tr>
    </w:tbl>
    <w:p w14:paraId="19F2AAD1" w14:textId="77777777" w:rsidR="00614661" w:rsidRDefault="00614661" w:rsidP="00B9462D">
      <w:pPr>
        <w:pStyle w:val="CPRSH2BodyChar"/>
      </w:pPr>
    </w:p>
    <w:p w14:paraId="61B04B8C" w14:textId="77777777" w:rsidR="0059219D" w:rsidRDefault="0059219D" w:rsidP="0059219D">
      <w:pPr>
        <w:pStyle w:val="CPRSH2"/>
      </w:pPr>
      <w:bookmarkStart w:id="1085" w:name="OR_3_0_405_new_fields"/>
      <w:bookmarkStart w:id="1086" w:name="_Toc137456639"/>
      <w:bookmarkEnd w:id="1085"/>
      <w:r w:rsidRPr="00002853">
        <w:t>OR*3.0*</w:t>
      </w:r>
      <w:r>
        <w:t>405</w:t>
      </w:r>
      <w:bookmarkEnd w:id="1086"/>
      <w:r w:rsidRPr="00002853">
        <w:t xml:space="preserve"> </w:t>
      </w:r>
    </w:p>
    <w:p w14:paraId="434F2695" w14:textId="77777777" w:rsidR="0059219D" w:rsidRPr="0028177F" w:rsidRDefault="0059219D" w:rsidP="0059219D">
      <w:pPr>
        <w:pStyle w:val="CPRSH2BodyChar"/>
      </w:pPr>
      <w:r>
        <w:t>New fields are listed below:</w:t>
      </w:r>
    </w:p>
    <w:tbl>
      <w:tblPr>
        <w:tblStyle w:val="TableGrid"/>
        <w:tblW w:w="8939" w:type="dxa"/>
        <w:tblInd w:w="607" w:type="dxa"/>
        <w:tblLook w:val="04A0" w:firstRow="1" w:lastRow="0" w:firstColumn="1" w:lastColumn="0" w:noHBand="0" w:noVBand="1"/>
      </w:tblPr>
      <w:tblGrid>
        <w:gridCol w:w="2883"/>
        <w:gridCol w:w="3165"/>
        <w:gridCol w:w="2891"/>
      </w:tblGrid>
      <w:tr w:rsidR="0059219D" w:rsidRPr="000D0A07" w14:paraId="030469D3" w14:textId="77777777" w:rsidTr="00A36A4E">
        <w:trPr>
          <w:tblHeader/>
        </w:trPr>
        <w:tc>
          <w:tcPr>
            <w:tcW w:w="2883" w:type="dxa"/>
            <w:shd w:val="clear" w:color="auto" w:fill="D0CECE" w:themeFill="background2" w:themeFillShade="E6"/>
          </w:tcPr>
          <w:p w14:paraId="4E87EB1C" w14:textId="77777777" w:rsidR="0059219D" w:rsidRPr="00A36A4E" w:rsidRDefault="0059219D" w:rsidP="000F00F4">
            <w:pPr>
              <w:pStyle w:val="CPRSH2BodyChar"/>
              <w:ind w:left="0"/>
              <w:rPr>
                <w:rFonts w:ascii="Arial" w:hAnsi="Arial" w:cs="Arial"/>
                <w:b/>
                <w:bCs w:val="0"/>
                <w:szCs w:val="22"/>
              </w:rPr>
            </w:pPr>
            <w:r w:rsidRPr="00A36A4E">
              <w:rPr>
                <w:rFonts w:ascii="Arial" w:hAnsi="Arial" w:cs="Arial"/>
                <w:b/>
                <w:bCs w:val="0"/>
                <w:szCs w:val="22"/>
              </w:rPr>
              <w:t>File Name (Number)</w:t>
            </w:r>
          </w:p>
        </w:tc>
        <w:tc>
          <w:tcPr>
            <w:tcW w:w="3165" w:type="dxa"/>
            <w:shd w:val="clear" w:color="auto" w:fill="D0CECE" w:themeFill="background2" w:themeFillShade="E6"/>
          </w:tcPr>
          <w:p w14:paraId="4F5367DD" w14:textId="77777777" w:rsidR="0059219D" w:rsidRPr="00A36A4E" w:rsidRDefault="0059219D" w:rsidP="000F00F4">
            <w:pPr>
              <w:pStyle w:val="CPRSH2BodyChar"/>
              <w:ind w:left="0"/>
              <w:rPr>
                <w:rFonts w:ascii="Arial" w:hAnsi="Arial" w:cs="Arial"/>
                <w:b/>
                <w:bCs w:val="0"/>
                <w:szCs w:val="22"/>
              </w:rPr>
            </w:pPr>
            <w:r w:rsidRPr="00A36A4E">
              <w:rPr>
                <w:rFonts w:ascii="Arial" w:hAnsi="Arial" w:cs="Arial"/>
                <w:b/>
                <w:bCs w:val="0"/>
                <w:szCs w:val="22"/>
              </w:rPr>
              <w:t>Field Name (Number)</w:t>
            </w:r>
          </w:p>
        </w:tc>
        <w:tc>
          <w:tcPr>
            <w:tcW w:w="2891" w:type="dxa"/>
            <w:shd w:val="clear" w:color="auto" w:fill="D0CECE" w:themeFill="background2" w:themeFillShade="E6"/>
          </w:tcPr>
          <w:p w14:paraId="4DC46931" w14:textId="77777777" w:rsidR="0059219D" w:rsidRPr="00A36A4E" w:rsidRDefault="0059219D" w:rsidP="000F00F4">
            <w:pPr>
              <w:pStyle w:val="CPRSH2BodyChar"/>
              <w:ind w:left="0"/>
              <w:rPr>
                <w:rFonts w:ascii="Arial" w:hAnsi="Arial" w:cs="Arial"/>
                <w:b/>
                <w:bCs w:val="0"/>
                <w:szCs w:val="22"/>
              </w:rPr>
            </w:pPr>
            <w:r w:rsidRPr="00A36A4E">
              <w:rPr>
                <w:rFonts w:ascii="Arial" w:hAnsi="Arial" w:cs="Arial"/>
                <w:b/>
                <w:bCs w:val="0"/>
                <w:szCs w:val="22"/>
              </w:rPr>
              <w:t>New/Modified/Deleted</w:t>
            </w:r>
          </w:p>
        </w:tc>
      </w:tr>
      <w:tr w:rsidR="0059219D" w14:paraId="10B13446" w14:textId="77777777" w:rsidTr="00A6257D">
        <w:tc>
          <w:tcPr>
            <w:tcW w:w="2883" w:type="dxa"/>
          </w:tcPr>
          <w:p w14:paraId="5B5C8224" w14:textId="77777777" w:rsidR="0059219D" w:rsidRDefault="0059219D" w:rsidP="000F00F4">
            <w:pPr>
              <w:pStyle w:val="CPRSH2BodyChar"/>
              <w:ind w:left="0"/>
            </w:pPr>
            <w:r>
              <w:t>ORDER CHECK OVERRIDE REASONS (#100.04)</w:t>
            </w:r>
          </w:p>
        </w:tc>
        <w:tc>
          <w:tcPr>
            <w:tcW w:w="3165" w:type="dxa"/>
          </w:tcPr>
          <w:p w14:paraId="06F98BA8" w14:textId="77777777" w:rsidR="0059219D" w:rsidRDefault="0059219D" w:rsidP="000F00F4">
            <w:pPr>
              <w:pStyle w:val="CPRSH2BodyChar"/>
              <w:ind w:left="0"/>
            </w:pPr>
            <w:r>
              <w:t>NAME (#.01)</w:t>
            </w:r>
          </w:p>
          <w:p w14:paraId="2E6F57B7" w14:textId="77777777" w:rsidR="0059219D" w:rsidRDefault="0059219D" w:rsidP="000F00F4">
            <w:pPr>
              <w:pStyle w:val="CPRSH2BodyChar"/>
              <w:ind w:left="0"/>
            </w:pPr>
            <w:r>
              <w:t>SYNONYM (#.02)</w:t>
            </w:r>
          </w:p>
          <w:p w14:paraId="0084DD5A" w14:textId="77777777" w:rsidR="0059219D" w:rsidRDefault="0059219D" w:rsidP="000F00F4">
            <w:pPr>
              <w:pStyle w:val="CPRSH2BodyChar"/>
              <w:ind w:left="0"/>
            </w:pPr>
            <w:r>
              <w:lastRenderedPageBreak/>
              <w:t>TYPE (#.03)</w:t>
            </w:r>
          </w:p>
          <w:p w14:paraId="042C7F52" w14:textId="77777777" w:rsidR="0059219D" w:rsidRDefault="0059219D" w:rsidP="000F00F4">
            <w:pPr>
              <w:pStyle w:val="CPRSH2BodyChar"/>
              <w:ind w:left="0"/>
            </w:pPr>
            <w:r>
              <w:t>ACTIVE (#.04)</w:t>
            </w:r>
          </w:p>
        </w:tc>
        <w:tc>
          <w:tcPr>
            <w:tcW w:w="2891" w:type="dxa"/>
          </w:tcPr>
          <w:p w14:paraId="3A1D140E" w14:textId="77777777" w:rsidR="0059219D" w:rsidRDefault="0059219D" w:rsidP="000F00F4">
            <w:pPr>
              <w:pStyle w:val="CPRSH2BodyChar"/>
              <w:ind w:left="0"/>
            </w:pPr>
            <w:r>
              <w:lastRenderedPageBreak/>
              <w:t>New</w:t>
            </w:r>
          </w:p>
          <w:p w14:paraId="089722F5" w14:textId="77777777" w:rsidR="0059219D" w:rsidRDefault="0059219D" w:rsidP="000F00F4">
            <w:pPr>
              <w:pStyle w:val="CPRSH2BodyChar"/>
              <w:ind w:left="0"/>
            </w:pPr>
            <w:r>
              <w:t>New</w:t>
            </w:r>
          </w:p>
          <w:p w14:paraId="2924B845" w14:textId="77777777" w:rsidR="0059219D" w:rsidRDefault="0059219D" w:rsidP="000F00F4">
            <w:pPr>
              <w:pStyle w:val="CPRSH2BodyChar"/>
              <w:ind w:left="0"/>
            </w:pPr>
            <w:r>
              <w:lastRenderedPageBreak/>
              <w:t>New</w:t>
            </w:r>
          </w:p>
          <w:p w14:paraId="00BDE971" w14:textId="77777777" w:rsidR="0059219D" w:rsidRDefault="0059219D" w:rsidP="000F00F4">
            <w:pPr>
              <w:pStyle w:val="CPRSH2BodyChar"/>
              <w:ind w:left="0"/>
            </w:pPr>
            <w:r>
              <w:t>New</w:t>
            </w:r>
          </w:p>
        </w:tc>
      </w:tr>
      <w:tr w:rsidR="0059219D" w14:paraId="68F8BD3B" w14:textId="77777777" w:rsidTr="00A6257D">
        <w:tc>
          <w:tcPr>
            <w:tcW w:w="2883" w:type="dxa"/>
          </w:tcPr>
          <w:p w14:paraId="792F18F3" w14:textId="77777777" w:rsidR="0059219D" w:rsidRDefault="0059219D" w:rsidP="000F00F4">
            <w:pPr>
              <w:pStyle w:val="CPRSH2BodyChar"/>
              <w:ind w:left="0"/>
            </w:pPr>
            <w:r>
              <w:lastRenderedPageBreak/>
              <w:t>ORDER CHECK INSTANCES (#100.05)</w:t>
            </w:r>
          </w:p>
        </w:tc>
        <w:tc>
          <w:tcPr>
            <w:tcW w:w="3165" w:type="dxa"/>
          </w:tcPr>
          <w:p w14:paraId="1EDD1E79" w14:textId="77777777" w:rsidR="0059219D" w:rsidRDefault="0059219D" w:rsidP="000F00F4">
            <w:pPr>
              <w:pStyle w:val="CPRSH2BodyChar"/>
              <w:ind w:left="0"/>
            </w:pPr>
            <w:r>
              <w:t>COMMENT ON REMOTE ALLERGY (11)</w:t>
            </w:r>
          </w:p>
        </w:tc>
        <w:tc>
          <w:tcPr>
            <w:tcW w:w="2891" w:type="dxa"/>
          </w:tcPr>
          <w:p w14:paraId="23E6D150" w14:textId="77777777" w:rsidR="0059219D" w:rsidRDefault="0059219D" w:rsidP="000F00F4">
            <w:pPr>
              <w:pStyle w:val="CPRSH2BodyChar"/>
              <w:ind w:left="0"/>
            </w:pPr>
            <w:r>
              <w:t>New</w:t>
            </w:r>
          </w:p>
        </w:tc>
      </w:tr>
      <w:tr w:rsidR="0059219D" w14:paraId="34B34F73" w14:textId="77777777" w:rsidTr="00A6257D">
        <w:tc>
          <w:tcPr>
            <w:tcW w:w="2883" w:type="dxa"/>
          </w:tcPr>
          <w:p w14:paraId="2980721A" w14:textId="77777777" w:rsidR="0059219D" w:rsidRDefault="0059219D" w:rsidP="000F00F4">
            <w:pPr>
              <w:pStyle w:val="CPRSH2BodyChar"/>
              <w:ind w:left="0"/>
            </w:pPr>
            <w:r>
              <w:t>PDMP QUERY LOG (#101.62), QUERIES Multiple (#101.621)</w:t>
            </w:r>
          </w:p>
        </w:tc>
        <w:tc>
          <w:tcPr>
            <w:tcW w:w="3165" w:type="dxa"/>
          </w:tcPr>
          <w:p w14:paraId="3FA617FA" w14:textId="77777777" w:rsidR="0059219D" w:rsidRDefault="0059219D" w:rsidP="000F00F4">
            <w:pPr>
              <w:pStyle w:val="CPRSH2BodyChar"/>
              <w:ind w:left="0"/>
            </w:pPr>
            <w:r>
              <w:t>FROM REMINDERS (.12)</w:t>
            </w:r>
          </w:p>
        </w:tc>
        <w:tc>
          <w:tcPr>
            <w:tcW w:w="2891" w:type="dxa"/>
          </w:tcPr>
          <w:p w14:paraId="61F2A510" w14:textId="77777777" w:rsidR="0059219D" w:rsidRDefault="0059219D" w:rsidP="000F00F4">
            <w:pPr>
              <w:pStyle w:val="CPRSH2BodyChar"/>
              <w:ind w:left="0"/>
            </w:pPr>
            <w:r>
              <w:t>New</w:t>
            </w:r>
          </w:p>
        </w:tc>
      </w:tr>
    </w:tbl>
    <w:p w14:paraId="4610125E" w14:textId="77777777" w:rsidR="00A141C4" w:rsidRDefault="00A141C4">
      <w:pPr>
        <w:spacing w:before="0" w:after="0"/>
      </w:pPr>
      <w:bookmarkStart w:id="1087" w:name="Appendix_H"/>
      <w:bookmarkEnd w:id="1087"/>
    </w:p>
    <w:p w14:paraId="20836E40" w14:textId="77777777" w:rsidR="00AD6202" w:rsidRDefault="00AD6202" w:rsidP="00095C73">
      <w:pPr>
        <w:pStyle w:val="CPRSH1"/>
      </w:pPr>
    </w:p>
    <w:p w14:paraId="64655D11" w14:textId="1FB03802" w:rsidR="00AD6202" w:rsidRDefault="00AD6202">
      <w:pPr>
        <w:spacing w:before="0" w:after="0"/>
        <w:rPr>
          <w:rFonts w:ascii="Arial" w:hAnsi="Arial"/>
          <w:b/>
          <w:sz w:val="36"/>
          <w:szCs w:val="20"/>
        </w:rPr>
      </w:pPr>
      <w:r>
        <w:br w:type="page"/>
      </w:r>
    </w:p>
    <w:p w14:paraId="40E55F41" w14:textId="6D294C6A" w:rsidR="00356455" w:rsidRPr="00002853" w:rsidRDefault="00356455" w:rsidP="00095C73">
      <w:pPr>
        <w:pStyle w:val="CPRSH1"/>
      </w:pPr>
      <w:bookmarkStart w:id="1088" w:name="_Toc137456640"/>
      <w:r w:rsidRPr="00002853">
        <w:lastRenderedPageBreak/>
        <w:t xml:space="preserve">Appendix </w:t>
      </w:r>
      <w:r w:rsidR="009538BB">
        <w:t>C</w:t>
      </w:r>
      <w:r w:rsidRPr="00002853">
        <w:t xml:space="preserve"> - Parameters by Function</w:t>
      </w:r>
      <w:bookmarkEnd w:id="1079"/>
      <w:bookmarkEnd w:id="1088"/>
    </w:p>
    <w:p w14:paraId="3A8423F8" w14:textId="77777777" w:rsidR="00356455" w:rsidRPr="00002853" w:rsidRDefault="00356455" w:rsidP="00E2311E">
      <w:pPr>
        <w:pStyle w:val="CPRSH3Body"/>
      </w:pPr>
      <w:r w:rsidRPr="00002853">
        <w:t xml:space="preserve">Parameters provide many ways of setting defaults for an application. Parameters are defined in the Parameter Definition file (8989.51). The Parameters file (8989.5) contains the specific defaults. They are exported and installed in an application using the KIDS build. A parameter definition has associated with it one or more entities. An entity may be a user, location, system, package, or other category. Associated with a particular entity is a value. The different entities have precedence as to what default may apply in a particular circumstance. For example, a date range default for a report in the package CPRS is set </w:t>
      </w:r>
      <w:r w:rsidR="001D2DCB" w:rsidRPr="00002853">
        <w:t>at T-30 days. The user, CPRSPROVIDER,TEN</w:t>
      </w:r>
      <w:r w:rsidRPr="00002853">
        <w:t>, has a default for this report of 6 months, T-180 days. If the parameter is defined with a precedence of [User, Package], the user will be prompted with the T-180 default. Because of the precedence, the User default takes exception over the Package default. The parameter files allow for tremendous flexibility in arranging defaults. Parameters are a Kernel utility; more technical information is covered in the Kernel Toolkit documentation.</w:t>
      </w:r>
    </w:p>
    <w:p w14:paraId="7A64B563" w14:textId="77777777" w:rsidR="00356455" w:rsidRPr="00002853" w:rsidRDefault="00356455" w:rsidP="00E2311E">
      <w:pPr>
        <w:pStyle w:val="CPRSH3Body"/>
      </w:pPr>
      <w:r w:rsidRPr="00002853">
        <w:t>If a user does not have DUZ(0)= “@” then they will not see package level settings for parameters. Generally, it is recommended that the package level settings are not changed.</w:t>
      </w:r>
    </w:p>
    <w:p w14:paraId="048F7E12" w14:textId="77777777" w:rsidR="00356455" w:rsidRPr="00002853" w:rsidRDefault="00356455" w:rsidP="00E2311E">
      <w:pPr>
        <w:pStyle w:val="CPRSH3Body"/>
      </w:pPr>
    </w:p>
    <w:p w14:paraId="0FE4299F" w14:textId="77777777" w:rsidR="00356455" w:rsidRPr="00002853" w:rsidRDefault="00356455">
      <w:pPr>
        <w:pStyle w:val="CPRSH2"/>
      </w:pPr>
      <w:bookmarkStart w:id="1089" w:name="_Toc495200894"/>
      <w:bookmarkStart w:id="1090" w:name="_Toc137456641"/>
      <w:r w:rsidRPr="00002853">
        <w:t>Menus for modifying Parameters</w:t>
      </w:r>
      <w:bookmarkEnd w:id="1089"/>
      <w:bookmarkEnd w:id="1090"/>
    </w:p>
    <w:p w14:paraId="3F1D6B44" w14:textId="77777777" w:rsidR="00356455" w:rsidRPr="00002853" w:rsidRDefault="00356455" w:rsidP="001D2DCB">
      <w:pPr>
        <w:pStyle w:val="CPRSH2Body"/>
      </w:pPr>
      <w:r w:rsidRPr="00002853">
        <w:t>CPRS users can access editing parameters from the following options.</w:t>
      </w:r>
    </w:p>
    <w:tbl>
      <w:tblPr>
        <w:tblStyle w:val="GridTable1Light"/>
        <w:tblW w:w="0" w:type="auto"/>
        <w:tblLook w:val="0020" w:firstRow="1" w:lastRow="0" w:firstColumn="0" w:lastColumn="0" w:noHBand="0" w:noVBand="0"/>
      </w:tblPr>
      <w:tblGrid>
        <w:gridCol w:w="4041"/>
        <w:gridCol w:w="4095"/>
      </w:tblGrid>
      <w:tr w:rsidR="00356455" w:rsidRPr="00002853" w14:paraId="75B6EE27" w14:textId="77777777" w:rsidTr="00D820BF">
        <w:trPr>
          <w:cnfStyle w:val="100000000000" w:firstRow="1" w:lastRow="0" w:firstColumn="0" w:lastColumn="0" w:oddVBand="0" w:evenVBand="0" w:oddHBand="0" w:evenHBand="0" w:firstRowFirstColumn="0" w:firstRowLastColumn="0" w:lastRowFirstColumn="0" w:lastRowLastColumn="0"/>
        </w:trPr>
        <w:tc>
          <w:tcPr>
            <w:tcW w:w="4041" w:type="dxa"/>
            <w:shd w:val="clear" w:color="auto" w:fill="D9D9D9"/>
          </w:tcPr>
          <w:p w14:paraId="66A8D383" w14:textId="77777777" w:rsidR="00356455" w:rsidRPr="00A36A4E" w:rsidRDefault="00356455">
            <w:pPr>
              <w:rPr>
                <w:rFonts w:ascii="Arial" w:hAnsi="Arial" w:cs="Arial"/>
                <w:sz w:val="20"/>
                <w:szCs w:val="22"/>
              </w:rPr>
            </w:pPr>
            <w:r w:rsidRPr="00A36A4E">
              <w:rPr>
                <w:rFonts w:ascii="Arial" w:hAnsi="Arial" w:cs="Arial"/>
                <w:sz w:val="20"/>
                <w:szCs w:val="22"/>
              </w:rPr>
              <w:t>Personal Preference</w:t>
            </w:r>
          </w:p>
        </w:tc>
        <w:tc>
          <w:tcPr>
            <w:tcW w:w="4095" w:type="dxa"/>
            <w:shd w:val="clear" w:color="auto" w:fill="D9D9D9"/>
          </w:tcPr>
          <w:p w14:paraId="75C73130" w14:textId="77777777" w:rsidR="00356455" w:rsidRPr="00A36A4E" w:rsidRDefault="00356455">
            <w:pPr>
              <w:rPr>
                <w:rFonts w:ascii="Arial" w:hAnsi="Arial" w:cs="Arial"/>
                <w:sz w:val="20"/>
                <w:szCs w:val="22"/>
              </w:rPr>
            </w:pPr>
            <w:r w:rsidRPr="00A36A4E">
              <w:rPr>
                <w:rFonts w:ascii="Arial" w:hAnsi="Arial" w:cs="Arial"/>
                <w:sz w:val="20"/>
                <w:szCs w:val="22"/>
              </w:rPr>
              <w:t>ORPO MENU</w:t>
            </w:r>
          </w:p>
        </w:tc>
      </w:tr>
      <w:tr w:rsidR="00356455" w:rsidRPr="00002853" w14:paraId="4390B1F5" w14:textId="77777777" w:rsidTr="00D820BF">
        <w:tc>
          <w:tcPr>
            <w:tcW w:w="4041" w:type="dxa"/>
          </w:tcPr>
          <w:p w14:paraId="05DB47C8" w14:textId="77777777" w:rsidR="00356455" w:rsidRPr="00002853" w:rsidRDefault="00356455">
            <w:r w:rsidRPr="00002853">
              <w:t>CPRS Configuration (Clin Coord)</w:t>
            </w:r>
          </w:p>
        </w:tc>
        <w:tc>
          <w:tcPr>
            <w:tcW w:w="4095" w:type="dxa"/>
          </w:tcPr>
          <w:p w14:paraId="485D6FA4" w14:textId="77777777" w:rsidR="00356455" w:rsidRPr="00002853" w:rsidRDefault="00356455">
            <w:r w:rsidRPr="00002853">
              <w:t>OR PARAM COORDINATOR MENU</w:t>
            </w:r>
          </w:p>
        </w:tc>
      </w:tr>
      <w:tr w:rsidR="00356455" w:rsidRPr="00002853" w14:paraId="5DFD1E8E" w14:textId="77777777" w:rsidTr="00D820BF">
        <w:tc>
          <w:tcPr>
            <w:tcW w:w="4041" w:type="dxa"/>
          </w:tcPr>
          <w:p w14:paraId="2107D381" w14:textId="77777777" w:rsidR="00356455" w:rsidRPr="00002853" w:rsidRDefault="00356455">
            <w:r w:rsidRPr="00002853">
              <w:t>CPRS Configuration (IRM)</w:t>
            </w:r>
          </w:p>
        </w:tc>
        <w:tc>
          <w:tcPr>
            <w:tcW w:w="4095" w:type="dxa"/>
          </w:tcPr>
          <w:p w14:paraId="4449CAFD" w14:textId="77777777" w:rsidR="00356455" w:rsidRPr="00002853" w:rsidRDefault="00356455">
            <w:r w:rsidRPr="00002853">
              <w:t>OR PARAM IRM MENU</w:t>
            </w:r>
          </w:p>
        </w:tc>
      </w:tr>
      <w:tr w:rsidR="00356455" w:rsidRPr="00002853" w14:paraId="523EE4E2" w14:textId="77777777" w:rsidTr="00D820BF">
        <w:tc>
          <w:tcPr>
            <w:tcW w:w="4041" w:type="dxa"/>
          </w:tcPr>
          <w:p w14:paraId="528A14D6" w14:textId="77777777" w:rsidR="00356455" w:rsidRPr="00002853" w:rsidRDefault="00356455">
            <w:r w:rsidRPr="00002853">
              <w:t>General Parameter Tools</w:t>
            </w:r>
          </w:p>
        </w:tc>
        <w:tc>
          <w:tcPr>
            <w:tcW w:w="4095" w:type="dxa"/>
          </w:tcPr>
          <w:p w14:paraId="164E3B1F" w14:textId="77777777" w:rsidR="00356455" w:rsidRPr="00002853" w:rsidRDefault="00356455">
            <w:r w:rsidRPr="00002853">
              <w:t>XPAR MENU TOOLS</w:t>
            </w:r>
          </w:p>
        </w:tc>
      </w:tr>
    </w:tbl>
    <w:p w14:paraId="51DF9D06" w14:textId="77777777" w:rsidR="00356455" w:rsidRPr="00002853" w:rsidRDefault="00356455">
      <w:pPr>
        <w:pStyle w:val="NormalIndent"/>
      </w:pPr>
    </w:p>
    <w:p w14:paraId="0A97D0BD" w14:textId="77777777" w:rsidR="00356455" w:rsidRPr="00002853" w:rsidRDefault="00356455">
      <w:pPr>
        <w:pStyle w:val="CPRSH2Body"/>
      </w:pPr>
      <w:r w:rsidRPr="00002853">
        <w:t>CPRS parameters are in the OR* namespace. They are listed in this documentation by functional categories and alphabetically. The alphabetical listing is a captioned printout of the OR namespaced entries in the Parameters file (8989.5)</w:t>
      </w:r>
      <w:r w:rsidR="00CE627A">
        <w:t>.</w:t>
      </w:r>
    </w:p>
    <w:p w14:paraId="7D2FA92A" w14:textId="77777777" w:rsidR="00356455" w:rsidRPr="00002853" w:rsidRDefault="00356455"/>
    <w:p w14:paraId="2879AD8A" w14:textId="77777777" w:rsidR="009727A5" w:rsidRDefault="009727A5" w:rsidP="00300F9B">
      <w:pPr>
        <w:pStyle w:val="CPRSH2"/>
      </w:pPr>
      <w:bookmarkStart w:id="1091" w:name="COVID_19_parameters_by_func"/>
      <w:bookmarkStart w:id="1092" w:name="_Toc37945550"/>
      <w:bookmarkStart w:id="1093" w:name="_Toc38447379"/>
      <w:bookmarkStart w:id="1094" w:name="_Toc39136855"/>
      <w:bookmarkStart w:id="1095" w:name="_Toc137456642"/>
      <w:r>
        <w:t>COVID</w:t>
      </w:r>
      <w:bookmarkEnd w:id="1091"/>
      <w:r>
        <w:t>-19</w:t>
      </w:r>
      <w:bookmarkEnd w:id="1092"/>
      <w:bookmarkEnd w:id="1093"/>
      <w:bookmarkEnd w:id="1094"/>
      <w:bookmarkEnd w:id="1095"/>
    </w:p>
    <w:p w14:paraId="5F035595" w14:textId="77777777" w:rsidR="009727A5" w:rsidRDefault="009727A5" w:rsidP="00C61293">
      <w:pPr>
        <w:pStyle w:val="CPRSH4"/>
        <w:rPr>
          <w:sz w:val="28"/>
        </w:rPr>
      </w:pPr>
      <w:r>
        <w:t>Other Information Panel Reminder</w:t>
      </w:r>
      <w:r w:rsidRPr="007161D2">
        <w:rPr>
          <w:sz w:val="28"/>
        </w:rPr>
        <w:t xml:space="preserve"> </w:t>
      </w:r>
    </w:p>
    <w:p w14:paraId="1DF715CA" w14:textId="51816F04" w:rsidR="009727A5" w:rsidRPr="00C61293" w:rsidRDefault="009727A5" w:rsidP="00C61293">
      <w:pPr>
        <w:pStyle w:val="CPRSH4Body"/>
      </w:pPr>
      <w:r w:rsidRPr="00C61293">
        <w:t>This is the Clinical Reminder definition to use to evaluate and determine the text that shows on the other information panel in CPRS.</w:t>
      </w:r>
    </w:p>
    <w:p w14:paraId="2B0BA600" w14:textId="77777777" w:rsidR="009727A5" w:rsidRDefault="009727A5" w:rsidP="009727A5">
      <w:pPr>
        <w:pStyle w:val="CPRSH5"/>
      </w:pPr>
      <w:r>
        <w:t>Parameter:</w:t>
      </w:r>
    </w:p>
    <w:p w14:paraId="78EC09A4" w14:textId="77777777" w:rsidR="009727A5" w:rsidRDefault="009727A5" w:rsidP="009727A5">
      <w:pPr>
        <w:pStyle w:val="CPRSH4Body"/>
      </w:pPr>
      <w:r w:rsidRPr="007161D2">
        <w:t>OR OTHER INFO REMINDER</w:t>
      </w:r>
    </w:p>
    <w:p w14:paraId="123AC8E6" w14:textId="77777777" w:rsidR="009727A5" w:rsidRDefault="009727A5" w:rsidP="009727A5">
      <w:pPr>
        <w:pStyle w:val="CPRSH5"/>
      </w:pPr>
      <w:r>
        <w:t xml:space="preserve">Value: </w:t>
      </w:r>
    </w:p>
    <w:p w14:paraId="7439DDD1" w14:textId="77777777" w:rsidR="009727A5" w:rsidRDefault="009727A5" w:rsidP="009727A5">
      <w:pPr>
        <w:pStyle w:val="CPRSH4Body"/>
      </w:pPr>
      <w:r>
        <w:t>Pointer</w:t>
      </w:r>
    </w:p>
    <w:p w14:paraId="6AFF98F4" w14:textId="77777777" w:rsidR="009727A5" w:rsidRDefault="009727A5" w:rsidP="009727A5">
      <w:pPr>
        <w:pStyle w:val="CPRSH5"/>
      </w:pPr>
      <w:r>
        <w:t>Precedence:</w:t>
      </w:r>
    </w:p>
    <w:p w14:paraId="6A9BB68F" w14:textId="77777777" w:rsidR="009727A5" w:rsidRDefault="009727A5" w:rsidP="009727A5">
      <w:pPr>
        <w:pStyle w:val="CPRSH5Body"/>
      </w:pPr>
      <w:r>
        <w:t>Package, System</w:t>
      </w:r>
    </w:p>
    <w:p w14:paraId="72B777C5" w14:textId="340789E3" w:rsidR="009727A5" w:rsidRPr="0085188E" w:rsidRDefault="009727A5" w:rsidP="009727A5"/>
    <w:p w14:paraId="037AA905" w14:textId="77777777" w:rsidR="009727A5" w:rsidRDefault="009727A5" w:rsidP="00C61293">
      <w:pPr>
        <w:pStyle w:val="CPRSH4"/>
      </w:pPr>
      <w:r>
        <w:t xml:space="preserve">Turn on other information panel </w:t>
      </w:r>
    </w:p>
    <w:p w14:paraId="13B2E063" w14:textId="77777777" w:rsidR="009727A5" w:rsidRDefault="009727A5" w:rsidP="009727A5">
      <w:pPr>
        <w:pStyle w:val="CPRSH4Body"/>
      </w:pPr>
      <w:r>
        <w:t>This parameter is used to determine if CPRS should show the other information panel or not.</w:t>
      </w:r>
    </w:p>
    <w:p w14:paraId="5056F8F3" w14:textId="77777777" w:rsidR="009727A5" w:rsidRPr="00D8383A" w:rsidRDefault="009727A5" w:rsidP="009727A5">
      <w:pPr>
        <w:pStyle w:val="CPRSH5"/>
      </w:pPr>
      <w:r>
        <w:t>Parameter:</w:t>
      </w:r>
    </w:p>
    <w:p w14:paraId="33996AF4" w14:textId="77777777" w:rsidR="009727A5" w:rsidRDefault="009727A5" w:rsidP="009727A5">
      <w:pPr>
        <w:pStyle w:val="CPRSH4Body"/>
      </w:pPr>
      <w:r>
        <w:t>OR OTHER INFO ON</w:t>
      </w:r>
    </w:p>
    <w:p w14:paraId="1FA8E2F7" w14:textId="77777777" w:rsidR="009727A5" w:rsidRDefault="009727A5" w:rsidP="009727A5">
      <w:pPr>
        <w:pStyle w:val="CPRSH5"/>
      </w:pPr>
      <w:r>
        <w:t>Precedence:</w:t>
      </w:r>
    </w:p>
    <w:p w14:paraId="2D17ECC8" w14:textId="77777777" w:rsidR="009727A5" w:rsidRDefault="009727A5" w:rsidP="009727A5">
      <w:pPr>
        <w:pStyle w:val="CPRSH4Body"/>
      </w:pPr>
      <w:r>
        <w:t>Package, System</w:t>
      </w:r>
    </w:p>
    <w:p w14:paraId="09E38056" w14:textId="77777777" w:rsidR="009727A5" w:rsidRDefault="009727A5" w:rsidP="009727A5">
      <w:pPr>
        <w:pStyle w:val="CPRSH5"/>
      </w:pPr>
      <w:r>
        <w:t>Value:</w:t>
      </w:r>
    </w:p>
    <w:p w14:paraId="77BF2840" w14:textId="77777777" w:rsidR="009727A5" w:rsidRDefault="009727A5" w:rsidP="009727A5">
      <w:pPr>
        <w:pStyle w:val="CPRSH4Body"/>
      </w:pPr>
      <w:r>
        <w:t>0:NO;1:YES</w:t>
      </w:r>
    </w:p>
    <w:p w14:paraId="7B780440" w14:textId="77777777" w:rsidR="009727A5" w:rsidRDefault="009727A5" w:rsidP="009727A5">
      <w:pPr>
        <w:autoSpaceDE w:val="0"/>
        <w:autoSpaceDN w:val="0"/>
        <w:adjustRightInd w:val="0"/>
        <w:spacing w:before="0" w:after="0"/>
        <w:rPr>
          <w:rFonts w:ascii="r_ansi" w:hAnsi="r_ansi" w:cs="r_ansi"/>
          <w:sz w:val="20"/>
          <w:szCs w:val="20"/>
        </w:rPr>
      </w:pPr>
    </w:p>
    <w:p w14:paraId="464805C2" w14:textId="77777777" w:rsidR="009727A5" w:rsidRDefault="009727A5" w:rsidP="00C61293">
      <w:pPr>
        <w:pStyle w:val="CPRSH4"/>
        <w:rPr>
          <w:bCs/>
          <w:sz w:val="28"/>
          <w:szCs w:val="28"/>
        </w:rPr>
      </w:pPr>
      <w:bookmarkStart w:id="1096" w:name="_Toc37945551"/>
      <w:bookmarkStart w:id="1097" w:name="_Toc38447380"/>
      <w:bookmarkStart w:id="1098" w:name="_Toc39136856"/>
      <w:r>
        <w:t>Show colors in other information panel</w:t>
      </w:r>
      <w:bookmarkEnd w:id="1096"/>
      <w:bookmarkEnd w:id="1097"/>
      <w:bookmarkEnd w:id="1098"/>
      <w:r w:rsidRPr="007161D2">
        <w:rPr>
          <w:bCs/>
          <w:sz w:val="28"/>
          <w:szCs w:val="28"/>
        </w:rPr>
        <w:t xml:space="preserve"> </w:t>
      </w:r>
    </w:p>
    <w:p w14:paraId="5411BCB7" w14:textId="77777777" w:rsidR="009727A5" w:rsidRDefault="009727A5" w:rsidP="009727A5">
      <w:pPr>
        <w:pStyle w:val="CPRSH4Body"/>
      </w:pPr>
      <w:r>
        <w:t>This parameter is used to determine if the other information panel should use colors to help show the urgency of data.</w:t>
      </w:r>
    </w:p>
    <w:p w14:paraId="47819F22" w14:textId="77777777" w:rsidR="009727A5" w:rsidRPr="0085188E" w:rsidRDefault="009727A5" w:rsidP="009727A5">
      <w:pPr>
        <w:pStyle w:val="CPRSH5"/>
      </w:pPr>
      <w:r>
        <w:t>Parameter:</w:t>
      </w:r>
    </w:p>
    <w:p w14:paraId="52C2AF58" w14:textId="77777777" w:rsidR="009727A5" w:rsidRPr="007161D2" w:rsidRDefault="009727A5" w:rsidP="009727A5">
      <w:pPr>
        <w:pStyle w:val="CPRSH4Body"/>
      </w:pPr>
      <w:r w:rsidRPr="007161D2">
        <w:t>OR OTHER INFO USE COLOR</w:t>
      </w:r>
    </w:p>
    <w:p w14:paraId="11CDB490" w14:textId="77777777" w:rsidR="009727A5" w:rsidRDefault="009727A5" w:rsidP="009727A5">
      <w:pPr>
        <w:pStyle w:val="CPRSH5"/>
      </w:pPr>
      <w:r>
        <w:t xml:space="preserve">Precedence: </w:t>
      </w:r>
    </w:p>
    <w:p w14:paraId="1B94B9E1" w14:textId="77777777" w:rsidR="009727A5" w:rsidRDefault="009727A5" w:rsidP="009727A5">
      <w:pPr>
        <w:pStyle w:val="CPRSH5Body"/>
      </w:pPr>
      <w:r>
        <w:t>Package, System, User</w:t>
      </w:r>
    </w:p>
    <w:p w14:paraId="33AB9DBE" w14:textId="77777777" w:rsidR="009727A5" w:rsidRDefault="009727A5" w:rsidP="009727A5">
      <w:pPr>
        <w:pStyle w:val="CPRSH5"/>
      </w:pPr>
      <w:r>
        <w:t xml:space="preserve">Value: </w:t>
      </w:r>
    </w:p>
    <w:p w14:paraId="59CF53EB" w14:textId="77777777" w:rsidR="009727A5" w:rsidRDefault="009727A5" w:rsidP="009727A5">
      <w:pPr>
        <w:pStyle w:val="CPRSH4Body"/>
      </w:pPr>
      <w:r>
        <w:t>0:NO;1:YES</w:t>
      </w:r>
    </w:p>
    <w:p w14:paraId="01D34CAB" w14:textId="77777777" w:rsidR="009727A5" w:rsidRDefault="009727A5" w:rsidP="009727A5"/>
    <w:p w14:paraId="2230FDFC" w14:textId="77777777" w:rsidR="009727A5" w:rsidRDefault="009727A5" w:rsidP="00C61293">
      <w:pPr>
        <w:pStyle w:val="CPRSH4"/>
      </w:pPr>
      <w:bookmarkStart w:id="1099" w:name="_Toc38447381"/>
      <w:bookmarkStart w:id="1100" w:name="_Toc39136857"/>
      <w:r w:rsidRPr="003229D9">
        <w:t>Turn on report box</w:t>
      </w:r>
      <w:bookmarkEnd w:id="1099"/>
      <w:bookmarkEnd w:id="1100"/>
    </w:p>
    <w:p w14:paraId="4C8C796D" w14:textId="77777777" w:rsidR="009727A5" w:rsidRDefault="009727A5" w:rsidP="009727A5">
      <w:pPr>
        <w:pStyle w:val="CPRSH4Body"/>
      </w:pPr>
      <w:r>
        <w:t>This parameter is used to determining if CPRS should allow a report box to show if the user clicks on the other information panel.</w:t>
      </w:r>
    </w:p>
    <w:p w14:paraId="441B2303" w14:textId="77777777" w:rsidR="009727A5" w:rsidRDefault="009727A5" w:rsidP="009727A5">
      <w:pPr>
        <w:pStyle w:val="CPRSH5"/>
      </w:pPr>
      <w:r>
        <w:t>Parameter:</w:t>
      </w:r>
    </w:p>
    <w:p w14:paraId="601B10D1" w14:textId="77777777" w:rsidR="009727A5" w:rsidRDefault="009727A5" w:rsidP="009727A5">
      <w:pPr>
        <w:pStyle w:val="CPRSH4Body"/>
      </w:pPr>
      <w:r>
        <w:t xml:space="preserve">OR TURNED ON REPORT BOX           </w:t>
      </w:r>
    </w:p>
    <w:p w14:paraId="0960FCE4" w14:textId="77777777" w:rsidR="009727A5" w:rsidRDefault="009727A5" w:rsidP="009727A5">
      <w:pPr>
        <w:pStyle w:val="CPRSH5"/>
      </w:pPr>
      <w:r>
        <w:t xml:space="preserve">Precedence: </w:t>
      </w:r>
    </w:p>
    <w:p w14:paraId="68D27DEF" w14:textId="77777777" w:rsidR="009727A5" w:rsidRDefault="009727A5" w:rsidP="009727A5">
      <w:pPr>
        <w:pStyle w:val="CPRSH5Body"/>
      </w:pPr>
      <w:r>
        <w:t>Package, System</w:t>
      </w:r>
    </w:p>
    <w:p w14:paraId="6E36221F" w14:textId="77777777" w:rsidR="009727A5" w:rsidRDefault="009727A5" w:rsidP="009727A5">
      <w:pPr>
        <w:pStyle w:val="CPRSH5"/>
      </w:pPr>
      <w:r>
        <w:t>Value:</w:t>
      </w:r>
    </w:p>
    <w:p w14:paraId="2DC7F979" w14:textId="77777777" w:rsidR="009727A5" w:rsidRDefault="009727A5" w:rsidP="009727A5">
      <w:pPr>
        <w:pStyle w:val="CPRSH4Body"/>
      </w:pPr>
      <w:r>
        <w:t>0:NO;1:YES</w:t>
      </w:r>
    </w:p>
    <w:p w14:paraId="2E8211EE" w14:textId="77777777" w:rsidR="00B6712E" w:rsidRPr="00B6712E" w:rsidRDefault="00B6712E" w:rsidP="00A36A4E">
      <w:pPr>
        <w:pStyle w:val="CPRSH2BodyChar"/>
        <w:ind w:left="0"/>
      </w:pPr>
      <w:bookmarkStart w:id="1101" w:name="_Toc493924686"/>
      <w:bookmarkStart w:id="1102" w:name="_Toc495200895"/>
    </w:p>
    <w:p w14:paraId="0D5444DA" w14:textId="77777777" w:rsidR="00A36A4E" w:rsidRDefault="00A36A4E">
      <w:pPr>
        <w:spacing w:before="0" w:after="0"/>
        <w:rPr>
          <w:rFonts w:ascii="Arial" w:hAnsi="Arial"/>
          <w:b/>
          <w:sz w:val="32"/>
          <w:szCs w:val="20"/>
        </w:rPr>
      </w:pPr>
      <w:r>
        <w:br w:type="page"/>
      </w:r>
    </w:p>
    <w:p w14:paraId="042C8ABF" w14:textId="204189E8" w:rsidR="00356455" w:rsidRPr="00002853" w:rsidRDefault="00356455">
      <w:pPr>
        <w:pStyle w:val="CPRSH2"/>
      </w:pPr>
      <w:bookmarkStart w:id="1103" w:name="_Toc137456643"/>
      <w:r w:rsidRPr="00002853">
        <w:lastRenderedPageBreak/>
        <w:t>Ordering – Interactive Behaviors</w:t>
      </w:r>
      <w:bookmarkEnd w:id="1101"/>
      <w:bookmarkEnd w:id="1102"/>
      <w:bookmarkEnd w:id="1103"/>
    </w:p>
    <w:p w14:paraId="3BD38246" w14:textId="77777777" w:rsidR="00356455" w:rsidRPr="00002853" w:rsidRDefault="00356455">
      <w:pPr>
        <w:pStyle w:val="CPRSH3"/>
      </w:pPr>
      <w:bookmarkStart w:id="1104" w:name="_Toc493924687"/>
      <w:bookmarkStart w:id="1105" w:name="_Toc495200896"/>
      <w:bookmarkStart w:id="1106" w:name="_Toc137456644"/>
      <w:r w:rsidRPr="00002853">
        <w:t>Authorization/Access</w:t>
      </w:r>
      <w:bookmarkEnd w:id="1104"/>
      <w:bookmarkEnd w:id="1105"/>
      <w:bookmarkEnd w:id="1106"/>
    </w:p>
    <w:p w14:paraId="3C399CCF" w14:textId="77777777" w:rsidR="00356455" w:rsidRPr="00002853" w:rsidRDefault="00356455">
      <w:pPr>
        <w:pStyle w:val="CPRSH4"/>
      </w:pPr>
      <w:bookmarkStart w:id="1107" w:name="_Toc493924688"/>
      <w:bookmarkStart w:id="1108" w:name="_Toc495200897"/>
    </w:p>
    <w:p w14:paraId="094181D3" w14:textId="77777777" w:rsidR="00356455" w:rsidRPr="00002853" w:rsidRDefault="00356455">
      <w:pPr>
        <w:pStyle w:val="CPRSH4"/>
      </w:pPr>
      <w:r w:rsidRPr="00002853">
        <w:t>Disable Ordering in GUI</w:t>
      </w:r>
      <w:bookmarkEnd w:id="1107"/>
      <w:bookmarkEnd w:id="1108"/>
    </w:p>
    <w:p w14:paraId="311E4037" w14:textId="77777777" w:rsidR="00356455" w:rsidRPr="00002853" w:rsidRDefault="00356455">
      <w:pPr>
        <w:pStyle w:val="CPRSH5Body"/>
      </w:pPr>
      <w:r w:rsidRPr="00002853">
        <w:t>This parameter disables writing orders and taking actions on orders in the GUI.</w:t>
      </w:r>
    </w:p>
    <w:p w14:paraId="7092392C" w14:textId="77777777" w:rsidR="00356455" w:rsidRPr="00002853" w:rsidRDefault="00356455">
      <w:pPr>
        <w:pStyle w:val="CPRSH5"/>
      </w:pPr>
      <w:r w:rsidRPr="00002853">
        <w:t>Parameter:</w:t>
      </w:r>
    </w:p>
    <w:p w14:paraId="34A839DB" w14:textId="77777777" w:rsidR="00356455" w:rsidRPr="00002853" w:rsidRDefault="00356455">
      <w:pPr>
        <w:pStyle w:val="CPRSH4Body"/>
      </w:pPr>
      <w:r w:rsidRPr="00002853">
        <w:t>ORWOR DISABLE ORDERING</w:t>
      </w:r>
    </w:p>
    <w:p w14:paraId="34C05D8D" w14:textId="77777777" w:rsidR="00356455" w:rsidRPr="00002853" w:rsidRDefault="00356455">
      <w:pPr>
        <w:pStyle w:val="CPRSH5"/>
      </w:pPr>
      <w:r w:rsidRPr="00002853">
        <w:t>Precedence:</w:t>
      </w:r>
    </w:p>
    <w:p w14:paraId="52D1BFA4" w14:textId="77777777" w:rsidR="00356455" w:rsidRPr="00002853" w:rsidRDefault="00356455">
      <w:pPr>
        <w:pStyle w:val="CPRSH5Body"/>
      </w:pPr>
      <w:r w:rsidRPr="00002853">
        <w:t xml:space="preserve">User, System, Package </w:t>
      </w:r>
    </w:p>
    <w:p w14:paraId="53B1D31D" w14:textId="77777777" w:rsidR="00356455" w:rsidRPr="00002853" w:rsidRDefault="00356455">
      <w:pPr>
        <w:pStyle w:val="CPRSH5"/>
      </w:pPr>
      <w:r w:rsidRPr="00002853">
        <w:t>Values:</w:t>
      </w:r>
    </w:p>
    <w:p w14:paraId="67FCE5E3" w14:textId="77777777" w:rsidR="00356455" w:rsidRPr="00002853" w:rsidRDefault="00356455">
      <w:pPr>
        <w:pStyle w:val="CPRSH5Body"/>
      </w:pPr>
      <w:r w:rsidRPr="00002853">
        <w:t>Yes/No</w:t>
      </w:r>
    </w:p>
    <w:p w14:paraId="6C0C13F2" w14:textId="77777777" w:rsidR="00356455" w:rsidRPr="00002853" w:rsidRDefault="00356455" w:rsidP="00E2311E">
      <w:pPr>
        <w:pStyle w:val="CPRSH5Body"/>
      </w:pPr>
    </w:p>
    <w:p w14:paraId="26662CFE" w14:textId="77777777" w:rsidR="00356455" w:rsidRPr="00002853" w:rsidRDefault="00356455">
      <w:pPr>
        <w:pStyle w:val="CPRSH4"/>
      </w:pPr>
      <w:bookmarkStart w:id="1109" w:name="_Toc493924689"/>
      <w:bookmarkStart w:id="1110" w:name="_Toc495200898"/>
      <w:r w:rsidRPr="00002853">
        <w:t>Enable/Disable Order Verify Codes</w:t>
      </w:r>
      <w:bookmarkEnd w:id="1109"/>
      <w:bookmarkEnd w:id="1110"/>
    </w:p>
    <w:p w14:paraId="38D8CC57" w14:textId="77777777" w:rsidR="00356455" w:rsidRPr="00002853" w:rsidRDefault="00356455">
      <w:pPr>
        <w:pStyle w:val="CPRSH5Body"/>
      </w:pPr>
      <w:r w:rsidRPr="00002853">
        <w:t>This parameter controls whether nurses are allowed to verify orders in the GUI.  The default value is 0, which allows nurses to verify orders only when ordering is enabled.  To allow nurses to verify orders when ordering is disabled, set the value to 1.  To never allow the verify actions, set the value to 2.</w:t>
      </w:r>
    </w:p>
    <w:p w14:paraId="7023E4B1" w14:textId="77777777" w:rsidR="00356455" w:rsidRPr="00002853" w:rsidRDefault="00356455">
      <w:pPr>
        <w:pStyle w:val="CPRSH5"/>
      </w:pPr>
      <w:r w:rsidRPr="00002853">
        <w:t>Parameter:</w:t>
      </w:r>
    </w:p>
    <w:p w14:paraId="2C095842" w14:textId="77777777" w:rsidR="00356455" w:rsidRPr="00002853" w:rsidRDefault="00356455">
      <w:pPr>
        <w:pStyle w:val="CPRSH5Body"/>
      </w:pPr>
      <w:r w:rsidRPr="00002853">
        <w:t>ORWOR ENABLE VERIFY</w:t>
      </w:r>
    </w:p>
    <w:p w14:paraId="7D8B9C7D" w14:textId="77777777" w:rsidR="00356455" w:rsidRPr="00002853" w:rsidRDefault="00356455">
      <w:pPr>
        <w:pStyle w:val="CPRSH5"/>
      </w:pPr>
      <w:r w:rsidRPr="00002853">
        <w:t>Precedence:</w:t>
      </w:r>
    </w:p>
    <w:p w14:paraId="6FFF504F" w14:textId="77777777" w:rsidR="00356455" w:rsidRPr="00002853" w:rsidRDefault="00356455">
      <w:pPr>
        <w:pStyle w:val="CPRSH5Body"/>
      </w:pPr>
      <w:r w:rsidRPr="00002853">
        <w:t xml:space="preserve">User, System, Package </w:t>
      </w:r>
    </w:p>
    <w:p w14:paraId="30B8CBEE" w14:textId="77777777" w:rsidR="00356455" w:rsidRPr="00002853" w:rsidRDefault="00356455">
      <w:pPr>
        <w:pStyle w:val="CPRSH5"/>
      </w:pPr>
      <w:r w:rsidRPr="00002853">
        <w:t>Values:</w:t>
      </w:r>
    </w:p>
    <w:p w14:paraId="3C742C39" w14:textId="77777777" w:rsidR="00356455" w:rsidRPr="00002853" w:rsidRDefault="00356455" w:rsidP="00D106AB">
      <w:pPr>
        <w:pStyle w:val="CPRSH5Body"/>
      </w:pPr>
      <w:r w:rsidRPr="00002853">
        <w:t>0</w:t>
      </w:r>
      <w:r w:rsidRPr="00002853">
        <w:tab/>
        <w:t>Enable Verify Actions if Ordering Enabled</w:t>
      </w:r>
    </w:p>
    <w:p w14:paraId="4FD15A7A" w14:textId="77777777" w:rsidR="00356455" w:rsidRPr="00002853" w:rsidRDefault="00356455" w:rsidP="00D106AB">
      <w:pPr>
        <w:pStyle w:val="CPRSH5Body"/>
      </w:pPr>
      <w:r w:rsidRPr="00002853">
        <w:t>1</w:t>
      </w:r>
      <w:r w:rsidRPr="00002853">
        <w:tab/>
        <w:t>Enable Verify</w:t>
      </w:r>
    </w:p>
    <w:p w14:paraId="2D88D702" w14:textId="77777777" w:rsidR="00D106AB" w:rsidRPr="00002853" w:rsidRDefault="00D106AB" w:rsidP="00E2311E">
      <w:pPr>
        <w:pStyle w:val="CPRSH5Body"/>
      </w:pPr>
    </w:p>
    <w:p w14:paraId="75AD35A6" w14:textId="77777777" w:rsidR="00356455" w:rsidRPr="00002853" w:rsidRDefault="00356455" w:rsidP="00E2311E">
      <w:pPr>
        <w:pStyle w:val="CPRSH5Body"/>
      </w:pPr>
      <w:bookmarkStart w:id="1111" w:name="_Toc493924690"/>
      <w:bookmarkStart w:id="1112" w:name="_Toc495200899"/>
    </w:p>
    <w:p w14:paraId="10F01DEA" w14:textId="77777777" w:rsidR="00356455" w:rsidRPr="00002853" w:rsidRDefault="00356455">
      <w:pPr>
        <w:pStyle w:val="CPRSH4"/>
      </w:pPr>
      <w:r w:rsidRPr="00002853">
        <w:t>Disable Hold/Unhold Actions in GUI</w:t>
      </w:r>
      <w:bookmarkEnd w:id="1111"/>
      <w:bookmarkEnd w:id="1112"/>
    </w:p>
    <w:p w14:paraId="66B8502E" w14:textId="77777777" w:rsidR="00356455" w:rsidRPr="00002853" w:rsidRDefault="00356455">
      <w:pPr>
        <w:pStyle w:val="NormalIndent"/>
      </w:pPr>
      <w:r w:rsidRPr="00002853">
        <w:t>This parameter will prevent orders from being placed on hold.</w:t>
      </w:r>
    </w:p>
    <w:p w14:paraId="47E8DB10" w14:textId="77777777" w:rsidR="00356455" w:rsidRPr="00002853" w:rsidRDefault="00356455">
      <w:pPr>
        <w:pStyle w:val="CPRSH5"/>
      </w:pPr>
      <w:r w:rsidRPr="00002853">
        <w:t>Parameter:</w:t>
      </w:r>
    </w:p>
    <w:p w14:paraId="4B28D34C" w14:textId="77777777" w:rsidR="00356455" w:rsidRPr="00002853" w:rsidRDefault="00356455">
      <w:pPr>
        <w:pStyle w:val="CPRSH5Body"/>
      </w:pPr>
      <w:r w:rsidRPr="00002853">
        <w:t>ORWOR DISABLE HOLD ORDERS</w:t>
      </w:r>
    </w:p>
    <w:p w14:paraId="783EE652" w14:textId="77777777" w:rsidR="00356455" w:rsidRPr="00002853" w:rsidRDefault="00356455">
      <w:pPr>
        <w:pStyle w:val="CPRSH5"/>
      </w:pPr>
      <w:r w:rsidRPr="00002853">
        <w:t>Precedence:</w:t>
      </w:r>
    </w:p>
    <w:p w14:paraId="2016BE38" w14:textId="77777777" w:rsidR="00356455" w:rsidRPr="00002853" w:rsidRDefault="00356455">
      <w:pPr>
        <w:pStyle w:val="CPRSH5Body"/>
      </w:pPr>
      <w:r w:rsidRPr="00002853">
        <w:t xml:space="preserve">System, Package </w:t>
      </w:r>
    </w:p>
    <w:p w14:paraId="238C2983" w14:textId="77777777" w:rsidR="00356455" w:rsidRPr="00002853" w:rsidRDefault="00356455">
      <w:pPr>
        <w:pStyle w:val="CPRSH5"/>
      </w:pPr>
      <w:r w:rsidRPr="00002853">
        <w:rPr>
          <w:bCs/>
        </w:rPr>
        <w:t>Values:</w:t>
      </w:r>
    </w:p>
    <w:p w14:paraId="53213EC9" w14:textId="77777777" w:rsidR="00356455" w:rsidRPr="00002853" w:rsidRDefault="00356455">
      <w:pPr>
        <w:pStyle w:val="CPRSH5Body"/>
      </w:pPr>
      <w:r w:rsidRPr="00002853">
        <w:t>Yes/No</w:t>
      </w:r>
    </w:p>
    <w:p w14:paraId="3D7287B3" w14:textId="77777777" w:rsidR="00D106AB" w:rsidRPr="00002853" w:rsidRDefault="00D106AB" w:rsidP="00E2311E">
      <w:pPr>
        <w:pStyle w:val="CPRSH5Body"/>
      </w:pPr>
    </w:p>
    <w:p w14:paraId="6DCCC055" w14:textId="77777777" w:rsidR="00356455" w:rsidRPr="00002853" w:rsidRDefault="00356455" w:rsidP="00E2311E">
      <w:pPr>
        <w:pStyle w:val="CPRSH5Body"/>
      </w:pPr>
      <w:bookmarkStart w:id="1113" w:name="_Toc493924691"/>
      <w:bookmarkStart w:id="1114" w:name="_Toc495200900"/>
    </w:p>
    <w:p w14:paraId="62FB62B4" w14:textId="77777777" w:rsidR="00356455" w:rsidRPr="00002853" w:rsidRDefault="00356455">
      <w:pPr>
        <w:pStyle w:val="CPRSH4"/>
      </w:pPr>
      <w:r w:rsidRPr="00002853">
        <w:t>Allow Clerks to act on Med Orders</w:t>
      </w:r>
      <w:bookmarkEnd w:id="1113"/>
      <w:bookmarkEnd w:id="1114"/>
    </w:p>
    <w:p w14:paraId="61068DE6" w14:textId="77777777" w:rsidR="00FC5BC3" w:rsidRPr="00002853" w:rsidRDefault="00FC5BC3" w:rsidP="00FC5BC3">
      <w:pPr>
        <w:pStyle w:val="CPRSH4Body"/>
      </w:pPr>
      <w:r w:rsidRPr="00002853">
        <w:t>This p</w:t>
      </w:r>
      <w:bookmarkStart w:id="1115" w:name="OR_OREMAS_MED_ORDERS_description_func"/>
      <w:bookmarkEnd w:id="1115"/>
      <w:r w:rsidRPr="00002853">
        <w:t xml:space="preserve">arameter determines if clerks (i.e. users holding the OREMAS key) are allowed to act on medication orders. If set to YES, a clerk may enter new medication orders or DC these medication orders. Inpatient orders may be released to the Pharmacy as 'Signed on Chart'. Outpatient orders will require the physician's signature. If set to UNRELEASED ONLY, a clerk </w:t>
      </w:r>
      <w:r w:rsidRPr="00002853">
        <w:lastRenderedPageBreak/>
        <w:t>may only enter unreleased orders for both Inpatient and Outpatient. If set to NO, a clerk is completely prohibited from handling medication orders.</w:t>
      </w:r>
    </w:p>
    <w:p w14:paraId="537E89B8" w14:textId="77777777" w:rsidR="00356455" w:rsidRPr="00002853" w:rsidRDefault="00356455">
      <w:pPr>
        <w:pStyle w:val="CPRSH5"/>
      </w:pPr>
      <w:r w:rsidRPr="00002853">
        <w:t>Parameter:</w:t>
      </w:r>
    </w:p>
    <w:p w14:paraId="38763787" w14:textId="77777777" w:rsidR="00356455" w:rsidRPr="00002853" w:rsidRDefault="00356455">
      <w:pPr>
        <w:pStyle w:val="CPRSH5Body"/>
      </w:pPr>
      <w:r w:rsidRPr="00002853">
        <w:t>OR OREMAS MED ORDERS</w:t>
      </w:r>
    </w:p>
    <w:p w14:paraId="2A3D0E29" w14:textId="77777777" w:rsidR="00356455" w:rsidRPr="00002853" w:rsidRDefault="00356455">
      <w:pPr>
        <w:pStyle w:val="CPRSH5"/>
      </w:pPr>
      <w:r w:rsidRPr="00002853">
        <w:t>Precedence:</w:t>
      </w:r>
    </w:p>
    <w:p w14:paraId="035505C0" w14:textId="77777777" w:rsidR="00356455" w:rsidRPr="00002853" w:rsidRDefault="00356455">
      <w:pPr>
        <w:pStyle w:val="CPRSH5Body"/>
      </w:pPr>
      <w:r w:rsidRPr="00002853">
        <w:t xml:space="preserve">System </w:t>
      </w:r>
    </w:p>
    <w:p w14:paraId="6FCA5BD5" w14:textId="77777777" w:rsidR="00356455" w:rsidRPr="00002853" w:rsidRDefault="00356455">
      <w:pPr>
        <w:pStyle w:val="CPRSH5"/>
      </w:pPr>
      <w:r w:rsidRPr="00002853">
        <w:t>Values:</w:t>
      </w:r>
    </w:p>
    <w:p w14:paraId="4131E65A" w14:textId="77777777" w:rsidR="00356455" w:rsidRPr="00002853" w:rsidRDefault="00356455">
      <w:pPr>
        <w:pStyle w:val="CPRSH5Body"/>
      </w:pPr>
      <w:r w:rsidRPr="00002853">
        <w:t>0</w:t>
      </w:r>
      <w:r w:rsidRPr="00002853">
        <w:tab/>
        <w:t>No</w:t>
      </w:r>
    </w:p>
    <w:p w14:paraId="325EF1B9" w14:textId="77777777" w:rsidR="00356455" w:rsidRPr="00002853" w:rsidRDefault="00356455">
      <w:pPr>
        <w:pStyle w:val="CPRSH5Body"/>
      </w:pPr>
      <w:r w:rsidRPr="00002853">
        <w:t>1</w:t>
      </w:r>
      <w:r w:rsidRPr="00002853">
        <w:tab/>
        <w:t>Unreleased Only</w:t>
      </w:r>
    </w:p>
    <w:p w14:paraId="7F6C16AD" w14:textId="77777777" w:rsidR="00356455" w:rsidRPr="00002853" w:rsidRDefault="00356455">
      <w:pPr>
        <w:pStyle w:val="CPRSH5Body"/>
      </w:pPr>
      <w:r w:rsidRPr="00002853">
        <w:t>2</w:t>
      </w:r>
      <w:r w:rsidRPr="00002853">
        <w:tab/>
        <w:t>Yes</w:t>
      </w:r>
    </w:p>
    <w:p w14:paraId="70AEEE32" w14:textId="77777777" w:rsidR="00356455" w:rsidRPr="00002853" w:rsidRDefault="00356455" w:rsidP="00E2311E">
      <w:pPr>
        <w:pStyle w:val="CPRSH5Body"/>
      </w:pPr>
      <w:bookmarkStart w:id="1116" w:name="_Toc493924692"/>
      <w:bookmarkStart w:id="1117" w:name="_Toc495200901"/>
    </w:p>
    <w:p w14:paraId="01F4DE0B" w14:textId="77777777" w:rsidR="00356455" w:rsidRPr="00002853" w:rsidRDefault="00356455">
      <w:pPr>
        <w:pStyle w:val="CPRSH4"/>
      </w:pPr>
      <w:r w:rsidRPr="00002853">
        <w:t>Restrict Requestor</w:t>
      </w:r>
      <w:bookmarkEnd w:id="1116"/>
      <w:bookmarkEnd w:id="1117"/>
    </w:p>
    <w:p w14:paraId="29F6F270" w14:textId="77777777" w:rsidR="00356455" w:rsidRPr="00002853" w:rsidRDefault="00356455">
      <w:pPr>
        <w:pStyle w:val="CPRSH3Body"/>
      </w:pPr>
      <w:r w:rsidRPr="00002853">
        <w:t>This field allows a site to restrict the selection of providers when adding new orders at the ‘Requesting CLINICIAN: ‘ prompt for holders of the ORELSE and OREMAS key. The restriction being that they cannot select themselves as the requestor even though they may also hold the PROVIDER key.</w:t>
      </w:r>
    </w:p>
    <w:p w14:paraId="01BF6D23" w14:textId="77777777" w:rsidR="00356455" w:rsidRPr="00002853" w:rsidRDefault="00356455">
      <w:pPr>
        <w:pStyle w:val="CPRSBullets"/>
        <w:numPr>
          <w:ilvl w:val="0"/>
          <w:numId w:val="0"/>
        </w:numPr>
        <w:ind w:firstLine="720"/>
      </w:pPr>
      <w:r w:rsidRPr="00002853">
        <w:t xml:space="preserve">1 </w:t>
      </w:r>
      <w:r w:rsidRPr="00002853">
        <w:tab/>
        <w:t>YES (ORELSE) restricts only holders of the ORELSE key.</w:t>
      </w:r>
    </w:p>
    <w:p w14:paraId="27CA95E8" w14:textId="77777777" w:rsidR="00356455" w:rsidRPr="00002853" w:rsidRDefault="00356455">
      <w:pPr>
        <w:pStyle w:val="CPRSBullets"/>
        <w:numPr>
          <w:ilvl w:val="0"/>
          <w:numId w:val="0"/>
        </w:numPr>
        <w:ind w:firstLine="720"/>
      </w:pPr>
      <w:r w:rsidRPr="00002853">
        <w:t xml:space="preserve">2 </w:t>
      </w:r>
      <w:r w:rsidRPr="00002853">
        <w:tab/>
        <w:t>YES (ORELSE &amp; OREMAS) restricts holders of either key.</w:t>
      </w:r>
    </w:p>
    <w:p w14:paraId="21E5B5FC" w14:textId="77777777" w:rsidR="00356455" w:rsidRPr="00002853" w:rsidRDefault="00356455">
      <w:pPr>
        <w:pStyle w:val="CPRSH5"/>
      </w:pPr>
      <w:r w:rsidRPr="00002853">
        <w:rPr>
          <w:bCs/>
          <w:iCs w:val="0"/>
        </w:rPr>
        <w:t>Parameter</w:t>
      </w:r>
      <w:r w:rsidRPr="00002853">
        <w:rPr>
          <w:bCs/>
          <w:i w:val="0"/>
        </w:rPr>
        <w:t>:</w:t>
      </w:r>
    </w:p>
    <w:p w14:paraId="048340B8" w14:textId="77777777" w:rsidR="00356455" w:rsidRPr="00002853" w:rsidRDefault="00356455">
      <w:pPr>
        <w:pStyle w:val="CPRSH5Body"/>
      </w:pPr>
      <w:r w:rsidRPr="00002853">
        <w:t>ORPF RESTRICT REQUESTOR</w:t>
      </w:r>
    </w:p>
    <w:p w14:paraId="3A5680DA" w14:textId="77777777" w:rsidR="00356455" w:rsidRPr="00002853" w:rsidRDefault="00356455">
      <w:pPr>
        <w:pStyle w:val="CPRSH5"/>
      </w:pPr>
      <w:r w:rsidRPr="00002853">
        <w:rPr>
          <w:bCs/>
        </w:rPr>
        <w:t>Precedence:</w:t>
      </w:r>
    </w:p>
    <w:p w14:paraId="2399F2E7" w14:textId="77777777" w:rsidR="00356455" w:rsidRPr="00002853" w:rsidRDefault="00356455">
      <w:pPr>
        <w:pStyle w:val="CPRSH5Body"/>
      </w:pPr>
      <w:r w:rsidRPr="00002853">
        <w:t xml:space="preserve">System </w:t>
      </w:r>
    </w:p>
    <w:p w14:paraId="64085B3D" w14:textId="77777777" w:rsidR="00356455" w:rsidRPr="00002853" w:rsidRDefault="00356455">
      <w:pPr>
        <w:pStyle w:val="CPRSH5"/>
      </w:pPr>
      <w:r w:rsidRPr="00002853">
        <w:t>Values:</w:t>
      </w:r>
    </w:p>
    <w:p w14:paraId="2FA10C67" w14:textId="77777777" w:rsidR="00356455" w:rsidRPr="00002853" w:rsidRDefault="00356455">
      <w:pPr>
        <w:pStyle w:val="CPRSH5Body"/>
      </w:pPr>
      <w:r w:rsidRPr="00002853">
        <w:t>0</w:t>
      </w:r>
      <w:r w:rsidRPr="00002853">
        <w:tab/>
        <w:t>No</w:t>
      </w:r>
    </w:p>
    <w:p w14:paraId="50658BB5" w14:textId="77777777" w:rsidR="00356455" w:rsidRPr="00002853" w:rsidRDefault="00356455">
      <w:pPr>
        <w:pStyle w:val="CPRSH5Body"/>
      </w:pPr>
      <w:r w:rsidRPr="00002853">
        <w:t>1</w:t>
      </w:r>
      <w:r w:rsidRPr="00002853">
        <w:tab/>
        <w:t>Yes (ORELSE)</w:t>
      </w:r>
    </w:p>
    <w:p w14:paraId="62AD72BF" w14:textId="77777777" w:rsidR="00356455" w:rsidRPr="00002853" w:rsidRDefault="00356455">
      <w:pPr>
        <w:pStyle w:val="CPRSH5Body"/>
      </w:pPr>
      <w:r w:rsidRPr="00002853">
        <w:t>2</w:t>
      </w:r>
      <w:r w:rsidRPr="00002853">
        <w:tab/>
        <w:t>Yes (ORELSE &amp; OREMAS)</w:t>
      </w:r>
    </w:p>
    <w:p w14:paraId="3317FAFB" w14:textId="77777777" w:rsidR="001D2DCB" w:rsidRPr="00002853" w:rsidRDefault="001D2DCB" w:rsidP="00E2311E">
      <w:pPr>
        <w:pStyle w:val="CPRSH5Body"/>
      </w:pPr>
    </w:p>
    <w:p w14:paraId="3A0430BF" w14:textId="77777777" w:rsidR="00356455" w:rsidRPr="00002853" w:rsidRDefault="00356455" w:rsidP="00E2311E">
      <w:pPr>
        <w:pStyle w:val="CPRSH5Body"/>
      </w:pPr>
      <w:bookmarkStart w:id="1118" w:name="_Toc493924693"/>
      <w:bookmarkStart w:id="1119" w:name="_Toc495200902"/>
    </w:p>
    <w:p w14:paraId="4DCEE6C1" w14:textId="77777777" w:rsidR="00356455" w:rsidRPr="00002853" w:rsidRDefault="00356455">
      <w:pPr>
        <w:pStyle w:val="CPRSH4"/>
      </w:pPr>
      <w:r w:rsidRPr="00002853">
        <w:t>Default Provider</w:t>
      </w:r>
      <w:bookmarkEnd w:id="1118"/>
      <w:bookmarkEnd w:id="1119"/>
    </w:p>
    <w:p w14:paraId="15774C03" w14:textId="77777777" w:rsidR="00356455" w:rsidRPr="00002853" w:rsidRDefault="00356455">
      <w:pPr>
        <w:pStyle w:val="NormalIndent"/>
      </w:pPr>
      <w:r w:rsidRPr="00002853">
        <w:t>This parameter allows the attending physician to be prompted as a default when adding new orders.</w:t>
      </w:r>
    </w:p>
    <w:p w14:paraId="1CABD706" w14:textId="77777777" w:rsidR="00356455" w:rsidRPr="00002853" w:rsidRDefault="00356455">
      <w:pPr>
        <w:pStyle w:val="CPRSH5"/>
      </w:pPr>
      <w:r w:rsidRPr="00002853">
        <w:rPr>
          <w:bCs/>
        </w:rPr>
        <w:t>Parameter:</w:t>
      </w:r>
    </w:p>
    <w:p w14:paraId="0764C30C" w14:textId="77777777" w:rsidR="00356455" w:rsidRPr="00002853" w:rsidRDefault="00356455">
      <w:pPr>
        <w:pStyle w:val="CPRSH5Body"/>
      </w:pPr>
      <w:r w:rsidRPr="00002853">
        <w:t>ORPF DEFAULT PROVIDER</w:t>
      </w:r>
    </w:p>
    <w:p w14:paraId="3F9B49DF" w14:textId="77777777" w:rsidR="00356455" w:rsidRPr="00002853" w:rsidRDefault="00356455">
      <w:pPr>
        <w:pStyle w:val="CPRSH5"/>
      </w:pPr>
      <w:r w:rsidRPr="00002853">
        <w:t>Precedence:</w:t>
      </w:r>
    </w:p>
    <w:p w14:paraId="436DD7CA" w14:textId="77777777" w:rsidR="00356455" w:rsidRPr="00002853" w:rsidRDefault="00356455">
      <w:pPr>
        <w:pStyle w:val="CPRSH5Body"/>
      </w:pPr>
      <w:r w:rsidRPr="00002853">
        <w:t xml:space="preserve">System </w:t>
      </w:r>
    </w:p>
    <w:p w14:paraId="67FC29CF" w14:textId="77777777" w:rsidR="00356455" w:rsidRPr="00002853" w:rsidRDefault="00356455">
      <w:pPr>
        <w:pStyle w:val="CPRSH5"/>
      </w:pPr>
      <w:r w:rsidRPr="00002853">
        <w:rPr>
          <w:bCs/>
        </w:rPr>
        <w:t>Values:</w:t>
      </w:r>
    </w:p>
    <w:p w14:paraId="4FDCEAB3" w14:textId="77777777" w:rsidR="00356455" w:rsidRPr="00002853" w:rsidRDefault="00356455">
      <w:pPr>
        <w:pStyle w:val="CPRSH5Body"/>
      </w:pPr>
      <w:r w:rsidRPr="00002853">
        <w:t>Yes/No</w:t>
      </w:r>
    </w:p>
    <w:p w14:paraId="6924C292" w14:textId="77777777" w:rsidR="00D106AB" w:rsidRPr="00002853" w:rsidRDefault="00D106AB" w:rsidP="00E2311E">
      <w:pPr>
        <w:pStyle w:val="CPRSH5Body"/>
      </w:pPr>
    </w:p>
    <w:p w14:paraId="42494A4F" w14:textId="77777777" w:rsidR="00356455" w:rsidRPr="00002853" w:rsidRDefault="00356455" w:rsidP="00E2311E">
      <w:pPr>
        <w:pStyle w:val="CPRSH5Body"/>
      </w:pPr>
    </w:p>
    <w:p w14:paraId="10B4886D" w14:textId="77777777" w:rsidR="00356455" w:rsidRPr="00002853" w:rsidRDefault="00356455">
      <w:pPr>
        <w:pStyle w:val="CPRSH4"/>
      </w:pPr>
      <w:bookmarkStart w:id="1120" w:name="_Toc493924694"/>
      <w:bookmarkStart w:id="1121" w:name="_Toc495200903"/>
      <w:r w:rsidRPr="00002853">
        <w:t>Confirm Provider</w:t>
      </w:r>
      <w:bookmarkEnd w:id="1120"/>
      <w:bookmarkEnd w:id="1121"/>
    </w:p>
    <w:p w14:paraId="78E27B43" w14:textId="77777777" w:rsidR="00356455" w:rsidRPr="00002853" w:rsidRDefault="00356455">
      <w:pPr>
        <w:pStyle w:val="NormalIndent"/>
      </w:pPr>
      <w:r w:rsidRPr="00002853">
        <w:t xml:space="preserve">This field will allow an additional prompt to confirm the provider selection when adding new orders. Entering 2 in this field will exclude holders of the ORES key (providers) from this check. </w:t>
      </w:r>
      <w:r w:rsidRPr="00002853">
        <w:lastRenderedPageBreak/>
        <w:t>Notice that these parameters also control the default presented to the user: ‘Are you sure? &lt;no -or- yes&gt;’</w:t>
      </w:r>
    </w:p>
    <w:p w14:paraId="239FA5FD" w14:textId="77777777" w:rsidR="00356455" w:rsidRPr="00002853" w:rsidRDefault="00356455">
      <w:pPr>
        <w:pStyle w:val="CPRSH5"/>
      </w:pPr>
      <w:r w:rsidRPr="00002853">
        <w:rPr>
          <w:bCs/>
        </w:rPr>
        <w:t>Parameter:</w:t>
      </w:r>
    </w:p>
    <w:p w14:paraId="3EAF9D12" w14:textId="77777777" w:rsidR="00356455" w:rsidRPr="00002853" w:rsidRDefault="00356455">
      <w:pPr>
        <w:pStyle w:val="CPRSH5Body"/>
      </w:pPr>
      <w:r w:rsidRPr="00002853">
        <w:t>ORPF CONFIRM PROVIDER</w:t>
      </w:r>
    </w:p>
    <w:p w14:paraId="7229A449" w14:textId="77777777" w:rsidR="00356455" w:rsidRPr="00002853" w:rsidRDefault="00356455">
      <w:pPr>
        <w:pStyle w:val="CPRSH5"/>
      </w:pPr>
      <w:r w:rsidRPr="00002853">
        <w:rPr>
          <w:bCs/>
        </w:rPr>
        <w:t>Precedence:</w:t>
      </w:r>
    </w:p>
    <w:p w14:paraId="4290822D" w14:textId="77777777" w:rsidR="00356455" w:rsidRPr="00002853" w:rsidRDefault="00356455">
      <w:pPr>
        <w:pStyle w:val="CPRSH5Body"/>
      </w:pPr>
      <w:r w:rsidRPr="00002853">
        <w:t xml:space="preserve">System </w:t>
      </w:r>
    </w:p>
    <w:p w14:paraId="3CDEC35A" w14:textId="77777777" w:rsidR="00356455" w:rsidRPr="00002853" w:rsidRDefault="00356455">
      <w:pPr>
        <w:pStyle w:val="CPRSH5"/>
      </w:pPr>
      <w:r w:rsidRPr="00002853">
        <w:rPr>
          <w:bCs/>
        </w:rPr>
        <w:t>Values:</w:t>
      </w:r>
    </w:p>
    <w:p w14:paraId="48F926B7" w14:textId="77777777" w:rsidR="00356455" w:rsidRPr="00002853" w:rsidRDefault="00356455">
      <w:pPr>
        <w:pStyle w:val="CPRSH5Body"/>
      </w:pPr>
      <w:r w:rsidRPr="00002853">
        <w:t>0</w:t>
      </w:r>
      <w:r w:rsidRPr="00002853">
        <w:tab/>
        <w:t>No</w:t>
      </w:r>
    </w:p>
    <w:p w14:paraId="194F1E36" w14:textId="77777777" w:rsidR="00356455" w:rsidRPr="00002853" w:rsidRDefault="00356455">
      <w:pPr>
        <w:pStyle w:val="CPRSH5Body"/>
      </w:pPr>
      <w:r w:rsidRPr="00002853">
        <w:t>1</w:t>
      </w:r>
      <w:r w:rsidRPr="00002853">
        <w:tab/>
        <w:t>Yes (default No)</w:t>
      </w:r>
    </w:p>
    <w:p w14:paraId="0B46CE65" w14:textId="77777777" w:rsidR="00356455" w:rsidRPr="00002853" w:rsidRDefault="00356455">
      <w:pPr>
        <w:pStyle w:val="CPRSH5Body"/>
      </w:pPr>
      <w:r w:rsidRPr="00002853">
        <w:t>2</w:t>
      </w:r>
      <w:r w:rsidRPr="00002853">
        <w:tab/>
        <w:t>Yes (exclude ORES)</w:t>
      </w:r>
    </w:p>
    <w:p w14:paraId="3668A4D3" w14:textId="77777777" w:rsidR="00356455" w:rsidRPr="00002853" w:rsidRDefault="00356455">
      <w:pPr>
        <w:pStyle w:val="CPRSH5Body"/>
      </w:pPr>
      <w:r w:rsidRPr="00002853">
        <w:t>3</w:t>
      </w:r>
      <w:r w:rsidRPr="00002853">
        <w:tab/>
        <w:t>Yes (default Yes)</w:t>
      </w:r>
    </w:p>
    <w:p w14:paraId="67880BF7" w14:textId="77777777" w:rsidR="00356455" w:rsidRPr="00002853" w:rsidRDefault="00356455" w:rsidP="00E2311E">
      <w:pPr>
        <w:pStyle w:val="CPRSH5Body"/>
      </w:pPr>
    </w:p>
    <w:p w14:paraId="693FF059" w14:textId="77777777" w:rsidR="00E2311E" w:rsidRPr="00002853" w:rsidRDefault="00E2311E" w:rsidP="00E2311E">
      <w:pPr>
        <w:pStyle w:val="CPRSH5Body"/>
      </w:pPr>
    </w:p>
    <w:p w14:paraId="54F47C91" w14:textId="77777777" w:rsidR="009704ED" w:rsidRPr="00002853" w:rsidRDefault="009704ED" w:rsidP="009704ED">
      <w:pPr>
        <w:pStyle w:val="CPRSH4"/>
      </w:pPr>
      <w:r w:rsidRPr="00002853">
        <w:t>Enable Billing Awareness by User</w:t>
      </w:r>
    </w:p>
    <w:p w14:paraId="425BB8A4" w14:textId="77777777" w:rsidR="009704ED" w:rsidRPr="00002853" w:rsidRDefault="009704ED" w:rsidP="009704ED">
      <w:pPr>
        <w:pStyle w:val="CPRSH4Body"/>
      </w:pPr>
      <w:r w:rsidRPr="00002853">
        <w:t>This parameter enables t</w:t>
      </w:r>
      <w:bookmarkStart w:id="1122" w:name="CIDC_switch_parameter_function"/>
      <w:bookmarkEnd w:id="1122"/>
      <w:r w:rsidRPr="00002853">
        <w:t>he entry of Billing Awareness data in the sign order CPRS window if value is set to 1. Otherwise the Clinician will not be required to enter Billing Awareness data if value is set to 0.</w:t>
      </w:r>
    </w:p>
    <w:p w14:paraId="53C74FFB" w14:textId="77777777" w:rsidR="009704ED" w:rsidRPr="00002853" w:rsidRDefault="009704ED" w:rsidP="009704ED">
      <w:pPr>
        <w:pStyle w:val="CPRSH5"/>
      </w:pPr>
      <w:r w:rsidRPr="00002853">
        <w:t>Parameter</w:t>
      </w:r>
    </w:p>
    <w:p w14:paraId="2054394F" w14:textId="77777777" w:rsidR="009704ED" w:rsidRPr="00002853" w:rsidRDefault="009704ED" w:rsidP="009704ED">
      <w:pPr>
        <w:pStyle w:val="CPRSH5Body"/>
      </w:pPr>
      <w:r w:rsidRPr="00002853">
        <w:t>OR BILLING AWARENESS BY USER</w:t>
      </w:r>
    </w:p>
    <w:p w14:paraId="5A275F78" w14:textId="77777777" w:rsidR="009704ED" w:rsidRPr="00002853" w:rsidRDefault="009704ED" w:rsidP="009704ED">
      <w:pPr>
        <w:pStyle w:val="CPRSH5"/>
      </w:pPr>
      <w:r w:rsidRPr="00002853">
        <w:t>Precedence:</w:t>
      </w:r>
    </w:p>
    <w:p w14:paraId="33865B48" w14:textId="77777777" w:rsidR="009704ED" w:rsidRPr="00002853" w:rsidRDefault="009704ED" w:rsidP="009704ED">
      <w:pPr>
        <w:pStyle w:val="CPRSH4Body"/>
      </w:pPr>
      <w:r w:rsidRPr="00002853">
        <w:t>User</w:t>
      </w:r>
    </w:p>
    <w:p w14:paraId="4468A715" w14:textId="77777777" w:rsidR="009704ED" w:rsidRPr="00002853" w:rsidRDefault="009704ED" w:rsidP="009704ED">
      <w:pPr>
        <w:pStyle w:val="CPRSH5"/>
      </w:pPr>
      <w:r w:rsidRPr="00002853">
        <w:t>Values</w:t>
      </w:r>
    </w:p>
    <w:p w14:paraId="7DDEA6DE" w14:textId="77777777" w:rsidR="009704ED" w:rsidRPr="00002853" w:rsidRDefault="009704ED" w:rsidP="009704ED">
      <w:pPr>
        <w:pStyle w:val="CPRSH5Body"/>
      </w:pPr>
      <w:r w:rsidRPr="00002853">
        <w:t>0</w:t>
      </w:r>
      <w:r w:rsidRPr="00002853">
        <w:tab/>
        <w:t>No</w:t>
      </w:r>
    </w:p>
    <w:p w14:paraId="61B49579" w14:textId="77777777" w:rsidR="009704ED" w:rsidRPr="00002853" w:rsidRDefault="009704ED" w:rsidP="009704ED">
      <w:pPr>
        <w:pStyle w:val="CPRSH5Body"/>
      </w:pPr>
      <w:r w:rsidRPr="00002853">
        <w:t>1</w:t>
      </w:r>
      <w:r w:rsidRPr="00002853">
        <w:tab/>
        <w:t>Yes</w:t>
      </w:r>
    </w:p>
    <w:p w14:paraId="67D7227D" w14:textId="77777777" w:rsidR="00E2311E" w:rsidRPr="00002853" w:rsidRDefault="00E2311E" w:rsidP="00E2311E">
      <w:pPr>
        <w:pStyle w:val="CPRSH5Body"/>
      </w:pPr>
      <w:bookmarkStart w:id="1123" w:name="_Toc493924695"/>
      <w:bookmarkStart w:id="1124" w:name="_Toc495200904"/>
    </w:p>
    <w:p w14:paraId="435305F4" w14:textId="77777777" w:rsidR="00E2311E" w:rsidRPr="00002853" w:rsidRDefault="00E2311E" w:rsidP="00E2311E">
      <w:pPr>
        <w:pStyle w:val="CPRSH5Body"/>
      </w:pPr>
    </w:p>
    <w:p w14:paraId="631834BC" w14:textId="77777777" w:rsidR="00356455" w:rsidRPr="00002853" w:rsidRDefault="00356455">
      <w:pPr>
        <w:pStyle w:val="CPRSH3"/>
      </w:pPr>
      <w:bookmarkStart w:id="1125" w:name="_Toc137456645"/>
      <w:r w:rsidRPr="00002853">
        <w:t>Order List Content</w:t>
      </w:r>
      <w:bookmarkEnd w:id="1123"/>
      <w:bookmarkEnd w:id="1124"/>
      <w:bookmarkEnd w:id="1125"/>
    </w:p>
    <w:p w14:paraId="32ABFAFF" w14:textId="77777777" w:rsidR="00D106AB" w:rsidRPr="00002853" w:rsidRDefault="00D106AB" w:rsidP="00E2311E">
      <w:pPr>
        <w:pStyle w:val="CPRSH3Body"/>
      </w:pPr>
    </w:p>
    <w:p w14:paraId="0AC8D54B" w14:textId="77777777" w:rsidR="00356455" w:rsidRPr="00002853" w:rsidRDefault="00356455">
      <w:pPr>
        <w:pStyle w:val="CPRSH4"/>
      </w:pPr>
      <w:bookmarkStart w:id="1126" w:name="_Toc493924696"/>
      <w:bookmarkStart w:id="1127" w:name="_Toc495200905"/>
      <w:r w:rsidRPr="00002853">
        <w:t xml:space="preserve">Orders </w:t>
      </w:r>
      <w:bookmarkStart w:id="1128" w:name="ORWOR_CATEGORY_SEQ_by_function"/>
      <w:bookmarkEnd w:id="1128"/>
      <w:r w:rsidRPr="00002853">
        <w:t>Category Sequence</w:t>
      </w:r>
      <w:bookmarkEnd w:id="1126"/>
      <w:bookmarkEnd w:id="1127"/>
    </w:p>
    <w:p w14:paraId="55AB4AC1" w14:textId="77777777" w:rsidR="00356455" w:rsidRPr="00002853" w:rsidRDefault="00356455">
      <w:pPr>
        <w:pStyle w:val="NormalIndent"/>
      </w:pPr>
      <w:r w:rsidRPr="00002853">
        <w:t>Multiple instances of this parameter combine to form a list of the display groups shown in the order review screen.  Orders are displayed by the sequence identified in this list.</w:t>
      </w:r>
    </w:p>
    <w:p w14:paraId="275FA3E8" w14:textId="77777777" w:rsidR="00356455" w:rsidRPr="00002853" w:rsidRDefault="00356455">
      <w:pPr>
        <w:pStyle w:val="CPRSH5"/>
      </w:pPr>
      <w:r w:rsidRPr="00002853">
        <w:rPr>
          <w:bCs/>
        </w:rPr>
        <w:t>Parameter:</w:t>
      </w:r>
    </w:p>
    <w:p w14:paraId="1B1FD44C" w14:textId="77777777" w:rsidR="00356455" w:rsidRPr="00002853" w:rsidRDefault="00356455">
      <w:pPr>
        <w:pStyle w:val="CPRSH5Body"/>
      </w:pPr>
      <w:r w:rsidRPr="00002853">
        <w:t>ORWOR CATEGORY SEQUENCE</w:t>
      </w:r>
    </w:p>
    <w:p w14:paraId="2F20395C" w14:textId="77777777" w:rsidR="00356455" w:rsidRPr="00002853" w:rsidRDefault="00356455">
      <w:pPr>
        <w:pStyle w:val="CPRSH5"/>
      </w:pPr>
      <w:r w:rsidRPr="00002853">
        <w:rPr>
          <w:bCs/>
        </w:rPr>
        <w:t>Precedence:</w:t>
      </w:r>
    </w:p>
    <w:p w14:paraId="0245386C" w14:textId="77777777" w:rsidR="00356455" w:rsidRPr="00002853" w:rsidRDefault="00606E47">
      <w:pPr>
        <w:pStyle w:val="CPRSH5Body"/>
      </w:pPr>
      <w:r w:rsidRPr="00002853">
        <w:t xml:space="preserve">Package, </w:t>
      </w:r>
      <w:r w:rsidR="00356455" w:rsidRPr="00002853">
        <w:t xml:space="preserve">System, </w:t>
      </w:r>
      <w:r w:rsidRPr="00002853">
        <w:t>User</w:t>
      </w:r>
    </w:p>
    <w:p w14:paraId="34922AFA" w14:textId="77777777" w:rsidR="00356455" w:rsidRPr="00002853" w:rsidRDefault="00356455">
      <w:pPr>
        <w:pStyle w:val="CPRSH5"/>
      </w:pPr>
      <w:r w:rsidRPr="00002853">
        <w:rPr>
          <w:bCs/>
        </w:rPr>
        <w:t>Values:</w:t>
      </w:r>
    </w:p>
    <w:p w14:paraId="668784F3" w14:textId="77777777" w:rsidR="00356455" w:rsidRPr="00002853" w:rsidRDefault="00356455">
      <w:pPr>
        <w:pStyle w:val="CPRSH5Body"/>
      </w:pPr>
      <w:r w:rsidRPr="00002853">
        <w:t xml:space="preserve">Multiple entries of Display Groups (file 100.98) </w:t>
      </w:r>
    </w:p>
    <w:p w14:paraId="78043DBC" w14:textId="77777777" w:rsidR="00D106AB" w:rsidRPr="00002853" w:rsidRDefault="00D106AB" w:rsidP="00E2311E">
      <w:pPr>
        <w:pStyle w:val="CPRSH5Body"/>
      </w:pPr>
    </w:p>
    <w:p w14:paraId="55C13EDF" w14:textId="77777777" w:rsidR="00356455" w:rsidRPr="00002853" w:rsidRDefault="00356455" w:rsidP="00E2311E">
      <w:pPr>
        <w:pStyle w:val="CPRSH5Body"/>
      </w:pPr>
      <w:bookmarkStart w:id="1129" w:name="_Toc493924697"/>
      <w:bookmarkStart w:id="1130" w:name="_Toc495200906"/>
    </w:p>
    <w:p w14:paraId="22462763" w14:textId="77777777" w:rsidR="00A36A4E" w:rsidRDefault="00A36A4E">
      <w:pPr>
        <w:spacing w:before="0" w:after="0"/>
        <w:rPr>
          <w:rFonts w:ascii="Arial" w:hAnsi="Arial"/>
          <w:b/>
          <w:i/>
          <w:szCs w:val="20"/>
          <w:u w:val="words"/>
        </w:rPr>
      </w:pPr>
      <w:r>
        <w:br w:type="page"/>
      </w:r>
    </w:p>
    <w:p w14:paraId="7195C84D" w14:textId="74E2222E" w:rsidR="00356455" w:rsidRPr="00002853" w:rsidRDefault="00356455">
      <w:pPr>
        <w:pStyle w:val="CPRSH4"/>
      </w:pPr>
      <w:r w:rsidRPr="00002853">
        <w:lastRenderedPageBreak/>
        <w:t>Active Orders Context Hours</w:t>
      </w:r>
      <w:bookmarkEnd w:id="1129"/>
      <w:bookmarkEnd w:id="1130"/>
    </w:p>
    <w:p w14:paraId="1A322344" w14:textId="77777777" w:rsidR="00356455" w:rsidRPr="00002853" w:rsidRDefault="00356455">
      <w:pPr>
        <w:pStyle w:val="NormalIndent"/>
      </w:pPr>
      <w:r w:rsidRPr="00002853">
        <w:t>This parameter defines the number of hours that orders remain in the “Active/Current Orders” context after they have been completed.</w:t>
      </w:r>
    </w:p>
    <w:p w14:paraId="107FB3C2" w14:textId="77777777" w:rsidR="00356455" w:rsidRPr="00002853" w:rsidRDefault="00356455">
      <w:pPr>
        <w:pStyle w:val="CPRSH5"/>
      </w:pPr>
      <w:r w:rsidRPr="00002853">
        <w:rPr>
          <w:bCs/>
        </w:rPr>
        <w:t>Parameter:</w:t>
      </w:r>
    </w:p>
    <w:p w14:paraId="0E1FDAF8" w14:textId="77777777" w:rsidR="00356455" w:rsidRPr="00002853" w:rsidRDefault="00356455">
      <w:pPr>
        <w:pStyle w:val="CPRSH5Body"/>
      </w:pPr>
      <w:r w:rsidRPr="00002853">
        <w:t>ORPF ACTIVE ORDERS CONTEXT HRS</w:t>
      </w:r>
    </w:p>
    <w:p w14:paraId="77200620" w14:textId="77777777" w:rsidR="00356455" w:rsidRPr="00002853" w:rsidRDefault="00356455">
      <w:pPr>
        <w:pStyle w:val="CPRSH5"/>
      </w:pPr>
      <w:r w:rsidRPr="00002853">
        <w:rPr>
          <w:bCs/>
        </w:rPr>
        <w:t>Precedence:</w:t>
      </w:r>
    </w:p>
    <w:p w14:paraId="2297F602" w14:textId="77777777" w:rsidR="00356455" w:rsidRPr="00002853" w:rsidRDefault="00356455">
      <w:pPr>
        <w:pStyle w:val="CPRSH5Body"/>
      </w:pPr>
      <w:r w:rsidRPr="00002853">
        <w:t xml:space="preserve">System </w:t>
      </w:r>
    </w:p>
    <w:p w14:paraId="3AC57249" w14:textId="77777777" w:rsidR="00356455" w:rsidRPr="00002853" w:rsidRDefault="00356455">
      <w:pPr>
        <w:pStyle w:val="CPRSH5"/>
      </w:pPr>
      <w:r w:rsidRPr="00002853">
        <w:rPr>
          <w:bCs/>
        </w:rPr>
        <w:t>Values:</w:t>
      </w:r>
    </w:p>
    <w:p w14:paraId="43BE1FE7" w14:textId="77777777" w:rsidR="00356455" w:rsidRPr="00002853" w:rsidRDefault="00356455">
      <w:pPr>
        <w:pStyle w:val="CPRSH5Body"/>
      </w:pPr>
      <w:r w:rsidRPr="00002853">
        <w:t>Numeric</w:t>
      </w:r>
    </w:p>
    <w:p w14:paraId="6FDAC266" w14:textId="77777777" w:rsidR="00E2311E" w:rsidRPr="00002853" w:rsidRDefault="00E2311E">
      <w:pPr>
        <w:pStyle w:val="CPRSH5Body"/>
      </w:pPr>
    </w:p>
    <w:p w14:paraId="3660A8F5" w14:textId="77777777" w:rsidR="00E2311E" w:rsidRPr="00002853" w:rsidRDefault="00E2311E">
      <w:pPr>
        <w:pStyle w:val="CPRSH5Body"/>
      </w:pPr>
    </w:p>
    <w:p w14:paraId="353E9A0B" w14:textId="77777777" w:rsidR="00356455" w:rsidRPr="00002853" w:rsidRDefault="00356455">
      <w:pPr>
        <w:pStyle w:val="CPRSH4"/>
      </w:pPr>
      <w:bookmarkStart w:id="1131" w:name="_Toc493924698"/>
      <w:bookmarkStart w:id="1132" w:name="_Toc495200907"/>
      <w:r w:rsidRPr="00002853">
        <w:t>Show Lab #</w:t>
      </w:r>
      <w:bookmarkEnd w:id="1131"/>
      <w:bookmarkEnd w:id="1132"/>
    </w:p>
    <w:p w14:paraId="3DA86612" w14:textId="77777777" w:rsidR="00356455" w:rsidRPr="00002853" w:rsidRDefault="00356455">
      <w:pPr>
        <w:pStyle w:val="NormalIndent"/>
      </w:pPr>
      <w:r w:rsidRPr="00002853">
        <w:t>This field controls the listing of lab orders for holders of the ORES key, after the electronic signature has been entered when entering new orders. Only after the order is released to Lab service is the number assigned; if physicians want to see the lab order # with the order after entering and signing the orders, this parameter must be set to YES.  All other users get the listing regardless of what this parameter is set to.</w:t>
      </w:r>
    </w:p>
    <w:p w14:paraId="0060A4B9" w14:textId="77777777" w:rsidR="00356455" w:rsidRPr="00002853" w:rsidRDefault="00356455">
      <w:pPr>
        <w:pStyle w:val="CPRSH5"/>
      </w:pPr>
      <w:r w:rsidRPr="00002853">
        <w:rPr>
          <w:bCs/>
        </w:rPr>
        <w:t>Parameter:</w:t>
      </w:r>
    </w:p>
    <w:p w14:paraId="169BFB11" w14:textId="77777777" w:rsidR="00356455" w:rsidRPr="00002853" w:rsidRDefault="00356455">
      <w:pPr>
        <w:pStyle w:val="CPRSH5Body"/>
      </w:pPr>
      <w:r w:rsidRPr="00002853">
        <w:t>ORPF SHOW LAB #</w:t>
      </w:r>
    </w:p>
    <w:p w14:paraId="78FB74F2" w14:textId="77777777" w:rsidR="00356455" w:rsidRPr="00002853" w:rsidRDefault="00356455">
      <w:pPr>
        <w:pStyle w:val="CPRSH5"/>
      </w:pPr>
      <w:r w:rsidRPr="00002853">
        <w:rPr>
          <w:bCs/>
        </w:rPr>
        <w:t>Precedence:</w:t>
      </w:r>
    </w:p>
    <w:p w14:paraId="61C251D8" w14:textId="77777777" w:rsidR="00356455" w:rsidRPr="00002853" w:rsidRDefault="00356455">
      <w:pPr>
        <w:pStyle w:val="CPRSH5Body"/>
      </w:pPr>
      <w:r w:rsidRPr="00002853">
        <w:t xml:space="preserve">System </w:t>
      </w:r>
    </w:p>
    <w:p w14:paraId="76CAA71A" w14:textId="77777777" w:rsidR="00356455" w:rsidRPr="00002853" w:rsidRDefault="00356455">
      <w:pPr>
        <w:pStyle w:val="CPRSH5"/>
      </w:pPr>
      <w:r w:rsidRPr="00002853">
        <w:rPr>
          <w:bCs/>
        </w:rPr>
        <w:t>Values:</w:t>
      </w:r>
    </w:p>
    <w:p w14:paraId="57799644" w14:textId="77777777" w:rsidR="00356455" w:rsidRPr="00002853" w:rsidRDefault="00356455">
      <w:pPr>
        <w:pStyle w:val="CPRSH5Body"/>
      </w:pPr>
      <w:r w:rsidRPr="00002853">
        <w:t>Yes/No</w:t>
      </w:r>
    </w:p>
    <w:p w14:paraId="6E86986D" w14:textId="77777777" w:rsidR="00D106AB" w:rsidRPr="00002853" w:rsidRDefault="00D106AB" w:rsidP="00CF6494">
      <w:pPr>
        <w:pStyle w:val="CPRSH5Body"/>
      </w:pPr>
    </w:p>
    <w:p w14:paraId="3C9272C0" w14:textId="77777777" w:rsidR="00356455" w:rsidRPr="00002853" w:rsidRDefault="00356455" w:rsidP="00CF6494">
      <w:pPr>
        <w:pStyle w:val="CPRSH5Body"/>
      </w:pPr>
    </w:p>
    <w:p w14:paraId="594911FB" w14:textId="77777777" w:rsidR="00356455" w:rsidRPr="00002853" w:rsidRDefault="00356455">
      <w:pPr>
        <w:pStyle w:val="CPRSH4"/>
      </w:pPr>
      <w:bookmarkStart w:id="1133" w:name="_Toc493924699"/>
      <w:bookmarkStart w:id="1134" w:name="_Toc495200908"/>
      <w:r w:rsidRPr="00002853">
        <w:t>Last Date/Time User Review Pt Orders</w:t>
      </w:r>
      <w:bookmarkEnd w:id="1133"/>
      <w:bookmarkEnd w:id="1134"/>
    </w:p>
    <w:p w14:paraId="6343A90A" w14:textId="77777777" w:rsidR="00356455" w:rsidRPr="00002853" w:rsidRDefault="00356455">
      <w:pPr>
        <w:pStyle w:val="NormalIndent"/>
      </w:pPr>
      <w:r w:rsidRPr="00002853">
        <w:t>Date/time this user last review the patient’s orders.</w:t>
      </w:r>
    </w:p>
    <w:p w14:paraId="35B8E330" w14:textId="77777777" w:rsidR="00356455" w:rsidRPr="00002853" w:rsidRDefault="00356455">
      <w:pPr>
        <w:pStyle w:val="CPRSH5"/>
      </w:pPr>
      <w:r w:rsidRPr="00002853">
        <w:rPr>
          <w:bCs/>
        </w:rPr>
        <w:t>Parameter:</w:t>
      </w:r>
    </w:p>
    <w:p w14:paraId="10F07A43" w14:textId="77777777" w:rsidR="00356455" w:rsidRPr="00002853" w:rsidRDefault="00356455">
      <w:pPr>
        <w:pStyle w:val="CPRSH5Body"/>
      </w:pPr>
      <w:r w:rsidRPr="00002853">
        <w:t>OR ORDER REVIEW DT</w:t>
      </w:r>
    </w:p>
    <w:p w14:paraId="748F1D4D" w14:textId="77777777" w:rsidR="00356455" w:rsidRPr="00002853" w:rsidRDefault="00356455">
      <w:pPr>
        <w:pStyle w:val="CPRSH5"/>
      </w:pPr>
      <w:r w:rsidRPr="00002853">
        <w:rPr>
          <w:bCs/>
        </w:rPr>
        <w:t>Precedence:</w:t>
      </w:r>
    </w:p>
    <w:p w14:paraId="3163FF52" w14:textId="77777777" w:rsidR="00356455" w:rsidRPr="00002853" w:rsidRDefault="00356455">
      <w:pPr>
        <w:pStyle w:val="CPRSH5Body"/>
      </w:pPr>
      <w:r w:rsidRPr="00002853">
        <w:t xml:space="preserve">System </w:t>
      </w:r>
    </w:p>
    <w:p w14:paraId="6446B970" w14:textId="77777777" w:rsidR="00356455" w:rsidRPr="00002853" w:rsidRDefault="00356455">
      <w:pPr>
        <w:pStyle w:val="CPRSH5"/>
      </w:pPr>
      <w:r w:rsidRPr="00002853">
        <w:rPr>
          <w:bCs/>
        </w:rPr>
        <w:t>Values:</w:t>
      </w:r>
    </w:p>
    <w:p w14:paraId="0844F6ED" w14:textId="77777777" w:rsidR="00356455" w:rsidRPr="00002853" w:rsidRDefault="00356455">
      <w:pPr>
        <w:pStyle w:val="CPRSH5Body"/>
      </w:pPr>
      <w:r w:rsidRPr="00002853">
        <w:t>Date/Time</w:t>
      </w:r>
    </w:p>
    <w:p w14:paraId="58C19187" w14:textId="77777777" w:rsidR="00D106AB" w:rsidRPr="00002853" w:rsidRDefault="00D106AB" w:rsidP="00CF6494">
      <w:pPr>
        <w:pStyle w:val="CPRSH5Body"/>
      </w:pPr>
    </w:p>
    <w:p w14:paraId="14F8C110" w14:textId="77777777" w:rsidR="00356455" w:rsidRPr="00002853" w:rsidRDefault="00356455" w:rsidP="00CF6494">
      <w:pPr>
        <w:pStyle w:val="CPRSH5Body"/>
      </w:pPr>
    </w:p>
    <w:p w14:paraId="26132E33" w14:textId="77777777" w:rsidR="00356455" w:rsidRPr="00002853" w:rsidRDefault="00356455">
      <w:pPr>
        <w:pStyle w:val="CPRSH4"/>
      </w:pPr>
      <w:bookmarkStart w:id="1135" w:name="_Toc493924700"/>
      <w:bookmarkStart w:id="1136" w:name="_Toc495200909"/>
      <w:r w:rsidRPr="00002853">
        <w:t>Order Summary Context</w:t>
      </w:r>
      <w:bookmarkEnd w:id="1135"/>
      <w:bookmarkEnd w:id="1136"/>
    </w:p>
    <w:p w14:paraId="48E01486" w14:textId="77777777" w:rsidR="00356455" w:rsidRPr="00002853" w:rsidRDefault="00356455">
      <w:pPr>
        <w:pStyle w:val="NormalIndent"/>
      </w:pPr>
      <w:r w:rsidRPr="00002853">
        <w:t>A value of 0 will print all orders with ORDER dates within the selected date range. A value of 1 will print all orders with START dates within the selected date range. A value of 2 will print all orders with START dates and orders with any ACTIVITY within the selected date range.</w:t>
      </w:r>
    </w:p>
    <w:p w14:paraId="578022C8" w14:textId="77777777" w:rsidR="00356455" w:rsidRPr="00002853" w:rsidRDefault="00356455">
      <w:pPr>
        <w:pStyle w:val="CPRSH5"/>
      </w:pPr>
      <w:r w:rsidRPr="00002853">
        <w:rPr>
          <w:bCs/>
        </w:rPr>
        <w:t>Parameter:</w:t>
      </w:r>
    </w:p>
    <w:p w14:paraId="69C34525" w14:textId="77777777" w:rsidR="00356455" w:rsidRPr="00002853" w:rsidRDefault="00356455">
      <w:pPr>
        <w:pStyle w:val="CPRSH5Body"/>
      </w:pPr>
      <w:r w:rsidRPr="00002853">
        <w:t>OR ORDER SUMMARY CONTEXT</w:t>
      </w:r>
    </w:p>
    <w:p w14:paraId="03408B44" w14:textId="77777777" w:rsidR="00356455" w:rsidRPr="00002853" w:rsidRDefault="00356455">
      <w:pPr>
        <w:pStyle w:val="CPRSH5"/>
      </w:pPr>
      <w:r w:rsidRPr="00002853">
        <w:rPr>
          <w:bCs/>
        </w:rPr>
        <w:lastRenderedPageBreak/>
        <w:t>Precedence:</w:t>
      </w:r>
    </w:p>
    <w:p w14:paraId="5E2B559E" w14:textId="77777777" w:rsidR="00356455" w:rsidRPr="00002853" w:rsidRDefault="00356455">
      <w:pPr>
        <w:pStyle w:val="CPRSH5Body"/>
      </w:pPr>
      <w:r w:rsidRPr="00002853">
        <w:t xml:space="preserve">System </w:t>
      </w:r>
    </w:p>
    <w:p w14:paraId="3F8064CB" w14:textId="77777777" w:rsidR="00356455" w:rsidRPr="00002853" w:rsidRDefault="00356455">
      <w:pPr>
        <w:pStyle w:val="CPRSH5"/>
      </w:pPr>
      <w:r w:rsidRPr="00002853">
        <w:rPr>
          <w:bCs/>
        </w:rPr>
        <w:t>Values:</w:t>
      </w:r>
    </w:p>
    <w:p w14:paraId="3BA79AC9" w14:textId="77777777" w:rsidR="00356455" w:rsidRPr="00002853" w:rsidRDefault="00356455">
      <w:pPr>
        <w:pStyle w:val="CPRSH5Body"/>
      </w:pPr>
      <w:r w:rsidRPr="00002853">
        <w:t>0</w:t>
      </w:r>
      <w:r w:rsidRPr="00002853">
        <w:tab/>
        <w:t>Order Date</w:t>
      </w:r>
    </w:p>
    <w:p w14:paraId="27E9DF19" w14:textId="77777777" w:rsidR="00356455" w:rsidRPr="00002853" w:rsidRDefault="00356455">
      <w:pPr>
        <w:pStyle w:val="CPRSH5Body"/>
      </w:pPr>
      <w:r w:rsidRPr="00002853">
        <w:t>1</w:t>
      </w:r>
      <w:r w:rsidRPr="00002853">
        <w:tab/>
        <w:t>Start Date</w:t>
      </w:r>
    </w:p>
    <w:p w14:paraId="52207FE6" w14:textId="77777777" w:rsidR="00356455" w:rsidRPr="00002853" w:rsidRDefault="00356455">
      <w:pPr>
        <w:pStyle w:val="CPRSH5Body"/>
      </w:pPr>
      <w:r w:rsidRPr="00002853">
        <w:t>2</w:t>
      </w:r>
      <w:r w:rsidRPr="00002853">
        <w:tab/>
        <w:t>Start Date plus Activity</w:t>
      </w:r>
    </w:p>
    <w:p w14:paraId="43D76EC6" w14:textId="77777777" w:rsidR="00356455" w:rsidRPr="00002853" w:rsidRDefault="00356455" w:rsidP="00CF6494">
      <w:pPr>
        <w:pStyle w:val="CPRSH5Body"/>
      </w:pPr>
    </w:p>
    <w:p w14:paraId="3AC18210" w14:textId="77777777" w:rsidR="00CF6494" w:rsidRPr="00002853" w:rsidRDefault="00CF6494" w:rsidP="00CF6494">
      <w:pPr>
        <w:pStyle w:val="CPRSH5Body"/>
      </w:pPr>
    </w:p>
    <w:p w14:paraId="2CA77B60" w14:textId="77777777" w:rsidR="00356455" w:rsidRPr="00002853" w:rsidRDefault="00356455">
      <w:pPr>
        <w:pStyle w:val="CPRSH4"/>
      </w:pPr>
      <w:bookmarkStart w:id="1137" w:name="_Toc493924701"/>
      <w:bookmarkStart w:id="1138" w:name="_Toc495200910"/>
      <w:r w:rsidRPr="00002853">
        <w:t>Print All Orders on Chart Summary</w:t>
      </w:r>
      <w:bookmarkEnd w:id="1137"/>
      <w:bookmarkEnd w:id="1138"/>
    </w:p>
    <w:p w14:paraId="3034EA5E" w14:textId="77777777" w:rsidR="00356455" w:rsidRPr="00002853" w:rsidRDefault="00356455">
      <w:pPr>
        <w:pStyle w:val="NormalIndent"/>
      </w:pPr>
      <w:r w:rsidRPr="00002853">
        <w:t>A value of 1 in this parameter will print all orders on the 24 Hour chart summary report options. A value of 0 will only print orders that originally printed a chart copy.  This is the default value for this parameter.  Some sites have had problems with this value, because the Chart Copy Summary may be different from the Order Summary report, which prints all orders. Some orders don’t print a chart copy automatically, because of the nature of order the order was given when entered, or because the location from which the order was entered, may not have been setup for printing. A value of 2 will look at the Nature of Order file to determine if the order should print on the summary report.</w:t>
      </w:r>
    </w:p>
    <w:p w14:paraId="790FDF7A" w14:textId="77777777" w:rsidR="00356455" w:rsidRPr="00002853" w:rsidRDefault="00356455">
      <w:pPr>
        <w:pStyle w:val="CPRSH5"/>
      </w:pPr>
      <w:r w:rsidRPr="00002853">
        <w:rPr>
          <w:bCs/>
        </w:rPr>
        <w:t>Parameter:</w:t>
      </w:r>
    </w:p>
    <w:p w14:paraId="70FD4886" w14:textId="77777777" w:rsidR="00356455" w:rsidRPr="00002853" w:rsidRDefault="00356455">
      <w:pPr>
        <w:pStyle w:val="CPRSH5Body"/>
      </w:pPr>
      <w:r w:rsidRPr="00002853">
        <w:t>OR PRINT ALL ORDERS CHART SUM</w:t>
      </w:r>
    </w:p>
    <w:p w14:paraId="3FD42A9A" w14:textId="77777777" w:rsidR="00356455" w:rsidRPr="00002853" w:rsidRDefault="00356455">
      <w:pPr>
        <w:pStyle w:val="CPRSH5"/>
      </w:pPr>
      <w:r w:rsidRPr="00002853">
        <w:rPr>
          <w:bCs/>
        </w:rPr>
        <w:t>Precedence:</w:t>
      </w:r>
    </w:p>
    <w:p w14:paraId="49731B67" w14:textId="77777777" w:rsidR="00356455" w:rsidRPr="00002853" w:rsidRDefault="00356455">
      <w:pPr>
        <w:pStyle w:val="CPRSH5Body"/>
      </w:pPr>
      <w:r w:rsidRPr="00002853">
        <w:t xml:space="preserve">System </w:t>
      </w:r>
    </w:p>
    <w:p w14:paraId="5FEF26DE" w14:textId="77777777" w:rsidR="00356455" w:rsidRPr="00002853" w:rsidRDefault="00356455">
      <w:pPr>
        <w:pStyle w:val="CPRSH5"/>
      </w:pPr>
      <w:r w:rsidRPr="00002853">
        <w:rPr>
          <w:bCs/>
        </w:rPr>
        <w:t>Values:</w:t>
      </w:r>
    </w:p>
    <w:p w14:paraId="74B2F46D" w14:textId="77777777" w:rsidR="00356455" w:rsidRPr="00002853" w:rsidRDefault="00356455">
      <w:pPr>
        <w:pStyle w:val="CPRSH5Body"/>
      </w:pPr>
      <w:r w:rsidRPr="00002853">
        <w:t>0</w:t>
      </w:r>
      <w:r w:rsidRPr="00002853">
        <w:tab/>
        <w:t>Previously Printed</w:t>
      </w:r>
    </w:p>
    <w:p w14:paraId="1057FB60" w14:textId="77777777" w:rsidR="00356455" w:rsidRPr="00002853" w:rsidRDefault="00356455">
      <w:pPr>
        <w:pStyle w:val="CPRSH5Body"/>
      </w:pPr>
      <w:r w:rsidRPr="00002853">
        <w:t>1</w:t>
      </w:r>
      <w:r w:rsidRPr="00002853">
        <w:tab/>
        <w:t>All</w:t>
      </w:r>
    </w:p>
    <w:p w14:paraId="1A535C6E" w14:textId="77777777" w:rsidR="00356455" w:rsidRPr="00002853" w:rsidRDefault="00356455" w:rsidP="00D41E49">
      <w:pPr>
        <w:pStyle w:val="CPRSH5Body"/>
        <w:numPr>
          <w:ilvl w:val="0"/>
          <w:numId w:val="3"/>
        </w:numPr>
      </w:pPr>
      <w:r w:rsidRPr="00002853">
        <w:t>Depends on Nature of Order</w:t>
      </w:r>
    </w:p>
    <w:p w14:paraId="0B0DB78A" w14:textId="77777777" w:rsidR="00D106AB" w:rsidRPr="00002853" w:rsidRDefault="00D106AB" w:rsidP="00D106AB">
      <w:pPr>
        <w:pStyle w:val="CPRSH5Body"/>
      </w:pPr>
    </w:p>
    <w:p w14:paraId="2846D8DD" w14:textId="77777777" w:rsidR="00356455" w:rsidRPr="00002853" w:rsidRDefault="00356455" w:rsidP="00D106AB">
      <w:pPr>
        <w:pStyle w:val="CPRSH5Body"/>
      </w:pPr>
    </w:p>
    <w:p w14:paraId="40FA64CF" w14:textId="77777777" w:rsidR="003158DE" w:rsidRPr="00002853" w:rsidRDefault="003158DE" w:rsidP="00D106AB">
      <w:pPr>
        <w:pStyle w:val="CPRSH5Body"/>
      </w:pPr>
    </w:p>
    <w:p w14:paraId="60FA40D3" w14:textId="77777777" w:rsidR="00356455" w:rsidRPr="00002853" w:rsidRDefault="00356455">
      <w:pPr>
        <w:pStyle w:val="CPRSH4"/>
      </w:pPr>
      <w:bookmarkStart w:id="1139" w:name="_Toc493924702"/>
      <w:bookmarkStart w:id="1140" w:name="_Toc495200911"/>
      <w:r w:rsidRPr="00002853">
        <w:t>Print ‘NO ORDERS’ on Summary</w:t>
      </w:r>
      <w:bookmarkEnd w:id="1139"/>
      <w:bookmarkEnd w:id="1140"/>
    </w:p>
    <w:p w14:paraId="7B95C081" w14:textId="77777777" w:rsidR="00356455" w:rsidRPr="00002853" w:rsidRDefault="00356455">
      <w:pPr>
        <w:pStyle w:val="NormalIndent"/>
      </w:pPr>
      <w:r w:rsidRPr="00002853">
        <w:t>A value of YES in this parameter will print a page showing ‘No Orders’ on an order summary if no orders exists for the patient within the specified parameters. A value of NO in this parameter will just skip the patient, printing nothing when no orders exist for the patient within the specified parameters.</w:t>
      </w:r>
    </w:p>
    <w:p w14:paraId="3B071D9C" w14:textId="77777777" w:rsidR="00356455" w:rsidRPr="00002853" w:rsidRDefault="00356455">
      <w:pPr>
        <w:pStyle w:val="CPRSH5"/>
      </w:pPr>
      <w:r w:rsidRPr="00002853">
        <w:rPr>
          <w:bCs/>
        </w:rPr>
        <w:t>Parameter:</w:t>
      </w:r>
    </w:p>
    <w:p w14:paraId="1B07B02F" w14:textId="77777777" w:rsidR="00356455" w:rsidRPr="00002853" w:rsidRDefault="00356455">
      <w:pPr>
        <w:pStyle w:val="CPRSH5Body"/>
      </w:pPr>
      <w:r w:rsidRPr="00002853">
        <w:t>OR PRINT NO ORDERS ON SUM</w:t>
      </w:r>
    </w:p>
    <w:p w14:paraId="10FEABA2" w14:textId="77777777" w:rsidR="00356455" w:rsidRPr="00002853" w:rsidRDefault="00356455">
      <w:pPr>
        <w:pStyle w:val="CPRSH5"/>
      </w:pPr>
      <w:r w:rsidRPr="00002853">
        <w:rPr>
          <w:bCs/>
        </w:rPr>
        <w:t>Precedence:</w:t>
      </w:r>
    </w:p>
    <w:p w14:paraId="150B0DF1" w14:textId="77777777" w:rsidR="00356455" w:rsidRPr="00002853" w:rsidRDefault="00356455">
      <w:pPr>
        <w:pStyle w:val="CPRSH5Body"/>
      </w:pPr>
      <w:r w:rsidRPr="00002853">
        <w:t xml:space="preserve">System </w:t>
      </w:r>
    </w:p>
    <w:p w14:paraId="642290D8" w14:textId="77777777" w:rsidR="00356455" w:rsidRPr="00002853" w:rsidRDefault="00356455">
      <w:pPr>
        <w:pStyle w:val="CPRSH5"/>
      </w:pPr>
      <w:r w:rsidRPr="00002853">
        <w:rPr>
          <w:bCs/>
        </w:rPr>
        <w:t>Values:</w:t>
      </w:r>
    </w:p>
    <w:p w14:paraId="1D1B9473" w14:textId="77777777" w:rsidR="00356455" w:rsidRPr="00002853" w:rsidRDefault="00356455">
      <w:pPr>
        <w:pStyle w:val="CPRSH5Body"/>
      </w:pPr>
      <w:r w:rsidRPr="00002853">
        <w:t>Yes/No</w:t>
      </w:r>
    </w:p>
    <w:p w14:paraId="461ABB6C" w14:textId="77777777" w:rsidR="00356455" w:rsidRPr="00002853" w:rsidRDefault="00356455" w:rsidP="00D106AB">
      <w:pPr>
        <w:pStyle w:val="CPRSH5Body"/>
      </w:pPr>
    </w:p>
    <w:p w14:paraId="5BA9B2CD" w14:textId="77777777" w:rsidR="00A36A4E" w:rsidRDefault="00A36A4E">
      <w:pPr>
        <w:spacing w:before="0" w:after="0"/>
        <w:rPr>
          <w:rFonts w:ascii="Arial" w:hAnsi="Arial"/>
          <w:b/>
          <w:sz w:val="24"/>
          <w:szCs w:val="20"/>
        </w:rPr>
      </w:pPr>
      <w:bookmarkStart w:id="1141" w:name="_Toc493924703"/>
      <w:bookmarkStart w:id="1142" w:name="_Toc495200912"/>
      <w:r>
        <w:br w:type="page"/>
      </w:r>
    </w:p>
    <w:p w14:paraId="0A94E831" w14:textId="7861D15C" w:rsidR="00356455" w:rsidRPr="00002853" w:rsidRDefault="00356455">
      <w:pPr>
        <w:pStyle w:val="CPRSH3"/>
      </w:pPr>
      <w:bookmarkStart w:id="1143" w:name="_Toc137456646"/>
      <w:r w:rsidRPr="00002853">
        <w:lastRenderedPageBreak/>
        <w:t>Order Action Behavior</w:t>
      </w:r>
      <w:bookmarkEnd w:id="1141"/>
      <w:bookmarkEnd w:id="1142"/>
      <w:bookmarkEnd w:id="1143"/>
    </w:p>
    <w:p w14:paraId="0D9C5DFF" w14:textId="77777777" w:rsidR="00D106AB" w:rsidRPr="00002853" w:rsidRDefault="00D106AB" w:rsidP="00CF6494">
      <w:pPr>
        <w:pStyle w:val="CPRSH3Body"/>
      </w:pPr>
    </w:p>
    <w:p w14:paraId="42CEA9F9" w14:textId="77777777" w:rsidR="00356455" w:rsidRPr="00002853" w:rsidRDefault="00356455">
      <w:pPr>
        <w:pStyle w:val="CPRSH4"/>
      </w:pPr>
      <w:bookmarkStart w:id="1144" w:name="_Toc493924704"/>
      <w:bookmarkStart w:id="1145" w:name="_Toc495200913"/>
      <w:r w:rsidRPr="00002853">
        <w:t>Auto Unflag</w:t>
      </w:r>
      <w:bookmarkEnd w:id="1144"/>
      <w:bookmarkEnd w:id="1145"/>
    </w:p>
    <w:p w14:paraId="0D5B80FD" w14:textId="77777777" w:rsidR="00356455" w:rsidRPr="00002853" w:rsidRDefault="00356455">
      <w:pPr>
        <w:pStyle w:val="NormalIndent"/>
      </w:pPr>
      <w:r w:rsidRPr="00002853">
        <w:t>This parameter, when set to YES, will automatically cancel the Flag Orders Notification and unflag all orders for a patient when a user process a Flagged Orders Notification.</w:t>
      </w:r>
    </w:p>
    <w:p w14:paraId="0A7020FC" w14:textId="77777777" w:rsidR="00356455" w:rsidRPr="00002853" w:rsidRDefault="00356455">
      <w:pPr>
        <w:pStyle w:val="CPRSH5"/>
      </w:pPr>
      <w:r w:rsidRPr="00002853">
        <w:rPr>
          <w:bCs/>
        </w:rPr>
        <w:t>Parameter:</w:t>
      </w:r>
    </w:p>
    <w:p w14:paraId="0AAE2A6F" w14:textId="77777777" w:rsidR="00356455" w:rsidRPr="00002853" w:rsidRDefault="00356455">
      <w:pPr>
        <w:pStyle w:val="CPRSH5Body"/>
      </w:pPr>
      <w:r w:rsidRPr="00002853">
        <w:t>ORPF AUTO UNFLAG</w:t>
      </w:r>
    </w:p>
    <w:p w14:paraId="569E915B" w14:textId="77777777" w:rsidR="00356455" w:rsidRPr="00002853" w:rsidRDefault="00356455">
      <w:pPr>
        <w:pStyle w:val="CPRSH5"/>
      </w:pPr>
      <w:r w:rsidRPr="00002853">
        <w:rPr>
          <w:bCs/>
        </w:rPr>
        <w:t>Precedence:</w:t>
      </w:r>
    </w:p>
    <w:p w14:paraId="1C3B3045" w14:textId="77777777" w:rsidR="00356455" w:rsidRPr="00002853" w:rsidRDefault="00356455">
      <w:pPr>
        <w:pStyle w:val="CPRSH5Body"/>
      </w:pPr>
      <w:r w:rsidRPr="00002853">
        <w:t xml:space="preserve">System </w:t>
      </w:r>
    </w:p>
    <w:p w14:paraId="25B7833C" w14:textId="77777777" w:rsidR="00356455" w:rsidRPr="00002853" w:rsidRDefault="00356455">
      <w:pPr>
        <w:pStyle w:val="CPRSH5"/>
      </w:pPr>
      <w:r w:rsidRPr="00002853">
        <w:rPr>
          <w:bCs/>
        </w:rPr>
        <w:t>Values:</w:t>
      </w:r>
    </w:p>
    <w:p w14:paraId="0C32692B" w14:textId="77777777" w:rsidR="00356455" w:rsidRPr="00002853" w:rsidRDefault="00356455">
      <w:pPr>
        <w:pStyle w:val="CPRSH5Body"/>
      </w:pPr>
      <w:r w:rsidRPr="00002853">
        <w:t>Yes/No</w:t>
      </w:r>
    </w:p>
    <w:p w14:paraId="04F95E55" w14:textId="77777777" w:rsidR="00356455" w:rsidRPr="00002853" w:rsidRDefault="00356455"/>
    <w:p w14:paraId="6DA48FD5" w14:textId="77777777" w:rsidR="001F689E" w:rsidRPr="00002853" w:rsidRDefault="00356455">
      <w:pPr>
        <w:ind w:left="720"/>
        <w:rPr>
          <w:rFonts w:ascii="Arial" w:hAnsi="Arial"/>
          <w:b/>
          <w:i/>
          <w:szCs w:val="20"/>
          <w:u w:val="words"/>
        </w:rPr>
      </w:pPr>
      <w:r w:rsidRPr="00002853">
        <w:rPr>
          <w:rFonts w:ascii="Arial" w:hAnsi="Arial"/>
          <w:b/>
          <w:i/>
          <w:szCs w:val="20"/>
          <w:u w:val="words"/>
        </w:rPr>
        <w:t>Object on Order Acceptance</w:t>
      </w:r>
    </w:p>
    <w:p w14:paraId="5D2EDDFB" w14:textId="77777777" w:rsidR="00356455" w:rsidRPr="00002853" w:rsidRDefault="00356455" w:rsidP="001F689E">
      <w:pPr>
        <w:pStyle w:val="CPRSH4Body"/>
        <w:rPr>
          <w:b/>
          <w:bCs/>
        </w:rPr>
      </w:pPr>
      <w:r w:rsidRPr="00002853">
        <w:t>This parameter determines</w:t>
      </w:r>
      <w:r w:rsidRPr="00002853">
        <w:rPr>
          <w:b/>
          <w:bCs/>
        </w:rPr>
        <w:t xml:space="preserve"> </w:t>
      </w:r>
      <w:r w:rsidRPr="00002853">
        <w:t>the</w:t>
      </w:r>
      <w:r w:rsidRPr="00002853">
        <w:rPr>
          <w:b/>
          <w:bCs/>
        </w:rPr>
        <w:t xml:space="preserve"> </w:t>
      </w:r>
      <w:r w:rsidRPr="00002853">
        <w:t>COM Objects to activate on order acceptance</w:t>
      </w:r>
    </w:p>
    <w:p w14:paraId="6A06CCE8" w14:textId="77777777" w:rsidR="00356455" w:rsidRPr="00002853" w:rsidRDefault="00356455">
      <w:pPr>
        <w:pStyle w:val="CPRSH5"/>
      </w:pPr>
      <w:r w:rsidRPr="00002853">
        <w:rPr>
          <w:bCs/>
        </w:rPr>
        <w:t>Parameter:</w:t>
      </w:r>
    </w:p>
    <w:p w14:paraId="21EFE19C" w14:textId="77777777" w:rsidR="00356455" w:rsidRPr="00002853" w:rsidRDefault="00356455">
      <w:pPr>
        <w:pStyle w:val="CPRSH5Body"/>
      </w:pPr>
      <w:r w:rsidRPr="00002853">
        <w:t>ORWCOM ORDER ACCEPTED</w:t>
      </w:r>
    </w:p>
    <w:p w14:paraId="0AAEE4C8" w14:textId="77777777" w:rsidR="00356455" w:rsidRPr="00002853" w:rsidRDefault="00356455">
      <w:pPr>
        <w:pStyle w:val="CPRSH5"/>
      </w:pPr>
      <w:r w:rsidRPr="00002853">
        <w:rPr>
          <w:bCs/>
        </w:rPr>
        <w:t>Precedence:</w:t>
      </w:r>
    </w:p>
    <w:p w14:paraId="728B8E97" w14:textId="77777777" w:rsidR="00356455" w:rsidRPr="00002853" w:rsidRDefault="00356455">
      <w:pPr>
        <w:pStyle w:val="CPRSH5Body"/>
      </w:pPr>
      <w:r w:rsidRPr="00002853">
        <w:t>Division, System, Service, User</w:t>
      </w:r>
    </w:p>
    <w:p w14:paraId="6EEA3110" w14:textId="77777777" w:rsidR="00356455" w:rsidRPr="00002853" w:rsidRDefault="00356455">
      <w:pPr>
        <w:pStyle w:val="CPRSH5"/>
      </w:pPr>
      <w:r w:rsidRPr="00002853">
        <w:rPr>
          <w:bCs/>
        </w:rPr>
        <w:t>Values:</w:t>
      </w:r>
    </w:p>
    <w:p w14:paraId="2969168B" w14:textId="77777777" w:rsidR="00356455" w:rsidRPr="00002853" w:rsidRDefault="00356455">
      <w:pPr>
        <w:pStyle w:val="CPRSH5Body"/>
      </w:pPr>
      <w:r w:rsidRPr="00002853">
        <w:t>Object</w:t>
      </w:r>
    </w:p>
    <w:p w14:paraId="3F92A358" w14:textId="77777777" w:rsidR="00D106AB" w:rsidRPr="00002853" w:rsidRDefault="00D106AB" w:rsidP="00D106AB">
      <w:pPr>
        <w:pStyle w:val="CPRSH5Body"/>
      </w:pPr>
    </w:p>
    <w:p w14:paraId="7791406E" w14:textId="77777777" w:rsidR="00356455" w:rsidRPr="00002853" w:rsidRDefault="00356455">
      <w:pPr>
        <w:pStyle w:val="CPRSH3"/>
      </w:pPr>
      <w:bookmarkStart w:id="1146" w:name="_Toc493924705"/>
      <w:bookmarkStart w:id="1147" w:name="_Toc495200914"/>
      <w:bookmarkStart w:id="1148" w:name="_Toc137456647"/>
      <w:r w:rsidRPr="00002853">
        <w:t>Review / Sign Orders</w:t>
      </w:r>
      <w:bookmarkEnd w:id="1146"/>
      <w:bookmarkEnd w:id="1147"/>
      <w:bookmarkEnd w:id="1148"/>
    </w:p>
    <w:p w14:paraId="1A61B785" w14:textId="77777777" w:rsidR="00356455" w:rsidRPr="00002853" w:rsidRDefault="00356455">
      <w:pPr>
        <w:pStyle w:val="CPRSH4"/>
      </w:pPr>
      <w:bookmarkStart w:id="1149" w:name="_Toc493924706"/>
      <w:bookmarkStart w:id="1150" w:name="_Toc495200915"/>
    </w:p>
    <w:p w14:paraId="31CA3106" w14:textId="77777777" w:rsidR="00356455" w:rsidRPr="00002853" w:rsidRDefault="00356455">
      <w:pPr>
        <w:pStyle w:val="CPRSH4"/>
      </w:pPr>
      <w:r w:rsidRPr="00002853">
        <w:t>Unsigned Orders View on Exit</w:t>
      </w:r>
      <w:bookmarkEnd w:id="1149"/>
      <w:bookmarkEnd w:id="1150"/>
    </w:p>
    <w:p w14:paraId="34C78680" w14:textId="77777777" w:rsidR="00356455" w:rsidRPr="00002853" w:rsidRDefault="00356455">
      <w:pPr>
        <w:pStyle w:val="NormalIndent"/>
      </w:pPr>
      <w:r w:rsidRPr="00002853">
        <w:t>This determines which unsigned orders view that holders of the ORES key will see when exiting a patient’s chart; the Package default is to show My Unsigned Orders, i.e. all unsigned orders that the current user either placed or is the responsible provider for.  This may also be set to list only those orders placed during the current session, or all unsigned orders for this patient regardless of provider.</w:t>
      </w:r>
    </w:p>
    <w:p w14:paraId="657FB5BD" w14:textId="77777777" w:rsidR="00356455" w:rsidRPr="00002853" w:rsidRDefault="00356455" w:rsidP="003158DE">
      <w:pPr>
        <w:pStyle w:val="CPRSH5"/>
        <w:keepNext/>
      </w:pPr>
      <w:r w:rsidRPr="00002853">
        <w:rPr>
          <w:bCs/>
        </w:rPr>
        <w:t>Parameter:</w:t>
      </w:r>
    </w:p>
    <w:p w14:paraId="6F6BFA4F" w14:textId="77777777" w:rsidR="00356455" w:rsidRPr="00002853" w:rsidRDefault="00356455">
      <w:pPr>
        <w:pStyle w:val="CPRSH5Body"/>
      </w:pPr>
      <w:r w:rsidRPr="00002853">
        <w:t>OR UNSIGNED ORDERS ON EXIT</w:t>
      </w:r>
    </w:p>
    <w:p w14:paraId="1C6EA30F" w14:textId="77777777" w:rsidR="00356455" w:rsidRPr="00002853" w:rsidRDefault="00356455">
      <w:pPr>
        <w:pStyle w:val="CPRSH5"/>
      </w:pPr>
      <w:r w:rsidRPr="00002853">
        <w:rPr>
          <w:bCs/>
        </w:rPr>
        <w:t>Precedence:</w:t>
      </w:r>
    </w:p>
    <w:p w14:paraId="5B7241C0" w14:textId="77777777" w:rsidR="00356455" w:rsidRPr="00002853" w:rsidRDefault="00356455">
      <w:pPr>
        <w:pStyle w:val="CPRSH5Body"/>
      </w:pPr>
      <w:r w:rsidRPr="00002853">
        <w:t>User, Service, Division, System, Package</w:t>
      </w:r>
    </w:p>
    <w:p w14:paraId="495151A5" w14:textId="77777777" w:rsidR="00356455" w:rsidRPr="00002853" w:rsidRDefault="00356455">
      <w:pPr>
        <w:pStyle w:val="CPRSH5"/>
      </w:pPr>
      <w:r w:rsidRPr="00002853">
        <w:rPr>
          <w:bCs/>
        </w:rPr>
        <w:t>Values:</w:t>
      </w:r>
    </w:p>
    <w:p w14:paraId="4FB5FA30" w14:textId="77777777" w:rsidR="00356455" w:rsidRPr="00002853" w:rsidRDefault="00356455">
      <w:pPr>
        <w:pStyle w:val="CPRSH5Body"/>
      </w:pPr>
      <w:r w:rsidRPr="00002853">
        <w:t>0</w:t>
      </w:r>
      <w:r w:rsidRPr="00002853">
        <w:tab/>
        <w:t>New Orders Only</w:t>
      </w:r>
    </w:p>
    <w:p w14:paraId="134BD5B6" w14:textId="77777777" w:rsidR="00356455" w:rsidRPr="00002853" w:rsidRDefault="00356455">
      <w:pPr>
        <w:pStyle w:val="CPRSH5Body"/>
      </w:pPr>
      <w:r w:rsidRPr="00002853">
        <w:t>1</w:t>
      </w:r>
      <w:r w:rsidRPr="00002853">
        <w:tab/>
        <w:t>My Unsigned Orders</w:t>
      </w:r>
    </w:p>
    <w:p w14:paraId="5F526B86" w14:textId="77777777" w:rsidR="00356455" w:rsidRPr="00002853" w:rsidRDefault="00356455">
      <w:pPr>
        <w:pStyle w:val="CPRSH5Body"/>
      </w:pPr>
      <w:r w:rsidRPr="00002853">
        <w:t>2</w:t>
      </w:r>
      <w:r w:rsidRPr="00002853">
        <w:tab/>
        <w:t>All Unsigned Orders</w:t>
      </w:r>
    </w:p>
    <w:p w14:paraId="77F3EDA9" w14:textId="77777777" w:rsidR="00D106AB" w:rsidRPr="00002853" w:rsidRDefault="00D106AB" w:rsidP="00D106AB">
      <w:pPr>
        <w:pStyle w:val="CPRSH5Body"/>
      </w:pPr>
    </w:p>
    <w:p w14:paraId="63F16181" w14:textId="77777777" w:rsidR="00356455" w:rsidRPr="00002853" w:rsidRDefault="00356455" w:rsidP="00D106AB">
      <w:pPr>
        <w:pStyle w:val="CPRSH5Body"/>
      </w:pPr>
      <w:bookmarkStart w:id="1151" w:name="_Toc493924707"/>
      <w:bookmarkStart w:id="1152" w:name="_Toc495200916"/>
    </w:p>
    <w:p w14:paraId="0341F814" w14:textId="77777777" w:rsidR="00A36A4E" w:rsidRDefault="00A36A4E">
      <w:pPr>
        <w:spacing w:before="0" w:after="0"/>
        <w:rPr>
          <w:rFonts w:ascii="Arial" w:hAnsi="Arial"/>
          <w:b/>
          <w:i/>
          <w:szCs w:val="20"/>
          <w:u w:val="words"/>
        </w:rPr>
      </w:pPr>
      <w:r>
        <w:br w:type="page"/>
      </w:r>
    </w:p>
    <w:p w14:paraId="3E368E78" w14:textId="183D5065" w:rsidR="00356455" w:rsidRPr="00002853" w:rsidRDefault="00356455" w:rsidP="00D106AB">
      <w:pPr>
        <w:pStyle w:val="CPRSH4"/>
      </w:pPr>
      <w:r w:rsidRPr="00002853">
        <w:lastRenderedPageBreak/>
        <w:t>Signature Default Action</w:t>
      </w:r>
      <w:bookmarkEnd w:id="1151"/>
      <w:bookmarkEnd w:id="1152"/>
    </w:p>
    <w:p w14:paraId="4E046E0E" w14:textId="77777777" w:rsidR="00356455" w:rsidRPr="00002853" w:rsidRDefault="00356455">
      <w:pPr>
        <w:pStyle w:val="NormalIndent"/>
      </w:pPr>
      <w:r w:rsidRPr="00002853">
        <w:t>This defines the default action presented to ORELSE key holders when signing and/or releasing orders; if no value is entered, then ‘Release w/o Signature’ will be used.</w:t>
      </w:r>
    </w:p>
    <w:p w14:paraId="1AFEEE79" w14:textId="77777777" w:rsidR="00356455" w:rsidRPr="00002853" w:rsidRDefault="00356455">
      <w:pPr>
        <w:pStyle w:val="CPRSH5"/>
      </w:pPr>
      <w:r w:rsidRPr="00002853">
        <w:rPr>
          <w:bCs/>
        </w:rPr>
        <w:t>Parameter:</w:t>
      </w:r>
    </w:p>
    <w:p w14:paraId="410F5433" w14:textId="77777777" w:rsidR="00356455" w:rsidRPr="00002853" w:rsidRDefault="00356455">
      <w:pPr>
        <w:pStyle w:val="CPRSH5Body"/>
      </w:pPr>
      <w:r w:rsidRPr="00002853">
        <w:t>OR SIGNATURE DEFAULT ACTION</w:t>
      </w:r>
    </w:p>
    <w:p w14:paraId="041E03DE" w14:textId="77777777" w:rsidR="00356455" w:rsidRPr="00002853" w:rsidRDefault="00356455">
      <w:pPr>
        <w:pStyle w:val="CPRSH5"/>
      </w:pPr>
      <w:r w:rsidRPr="00002853">
        <w:rPr>
          <w:bCs/>
        </w:rPr>
        <w:t>Precedence:</w:t>
      </w:r>
    </w:p>
    <w:p w14:paraId="0E871F3D" w14:textId="77777777" w:rsidR="00356455" w:rsidRPr="00002853" w:rsidRDefault="00356455">
      <w:pPr>
        <w:pStyle w:val="CPRSH5Body"/>
      </w:pPr>
      <w:r w:rsidRPr="00002853">
        <w:t>System, Package</w:t>
      </w:r>
    </w:p>
    <w:p w14:paraId="70C6147D" w14:textId="77777777" w:rsidR="00356455" w:rsidRPr="00002853" w:rsidRDefault="00356455">
      <w:pPr>
        <w:pStyle w:val="CPRSH5"/>
      </w:pPr>
      <w:r w:rsidRPr="00002853">
        <w:rPr>
          <w:bCs/>
        </w:rPr>
        <w:t>Values:</w:t>
      </w:r>
    </w:p>
    <w:p w14:paraId="7A0CFB7D" w14:textId="77777777" w:rsidR="00356455" w:rsidRPr="00002853" w:rsidRDefault="00356455">
      <w:pPr>
        <w:pStyle w:val="CPRSH5Body"/>
      </w:pPr>
      <w:r w:rsidRPr="00002853">
        <w:t>OC</w:t>
      </w:r>
      <w:r w:rsidRPr="00002853">
        <w:tab/>
        <w:t>Signed on Chart</w:t>
      </w:r>
    </w:p>
    <w:p w14:paraId="5F18E2D1" w14:textId="77777777" w:rsidR="00356455" w:rsidRPr="00002853" w:rsidRDefault="00356455">
      <w:pPr>
        <w:pStyle w:val="CPRSH5Body"/>
      </w:pPr>
      <w:r w:rsidRPr="00002853">
        <w:t>RS</w:t>
      </w:r>
      <w:r w:rsidRPr="00002853">
        <w:tab/>
        <w:t>Release w/o Signature</w:t>
      </w:r>
    </w:p>
    <w:p w14:paraId="58C2683B" w14:textId="77777777" w:rsidR="00356455" w:rsidRPr="00002853" w:rsidRDefault="00356455" w:rsidP="00597232">
      <w:pPr>
        <w:pStyle w:val="CPRSH5Body"/>
      </w:pPr>
    </w:p>
    <w:p w14:paraId="35258663" w14:textId="77777777" w:rsidR="00597232" w:rsidRPr="00002853" w:rsidRDefault="00597232" w:rsidP="00597232">
      <w:pPr>
        <w:pStyle w:val="CPRSH5Body"/>
      </w:pPr>
    </w:p>
    <w:p w14:paraId="7BA14D77" w14:textId="77777777" w:rsidR="00356455" w:rsidRPr="00002853" w:rsidRDefault="00356455">
      <w:pPr>
        <w:pStyle w:val="CPRSH4"/>
      </w:pPr>
      <w:bookmarkStart w:id="1153" w:name="_Toc493924708"/>
      <w:bookmarkStart w:id="1154" w:name="_Toc495200917"/>
      <w:r w:rsidRPr="00002853">
        <w:t>Signed on Chart Default</w:t>
      </w:r>
      <w:bookmarkEnd w:id="1153"/>
      <w:bookmarkEnd w:id="1154"/>
    </w:p>
    <w:p w14:paraId="7625D5B3" w14:textId="77777777" w:rsidR="00356455" w:rsidRPr="00002853" w:rsidRDefault="00356455">
      <w:pPr>
        <w:pStyle w:val="NormalIndent"/>
      </w:pPr>
      <w:r w:rsidRPr="00002853">
        <w:t>This defines the default value to be presented when the user gets the prompt to mark orders as Signed on Chart; if no value is entered, then NO is used as the default.</w:t>
      </w:r>
    </w:p>
    <w:p w14:paraId="24841D74" w14:textId="77777777" w:rsidR="00356455" w:rsidRPr="00002853" w:rsidRDefault="00356455">
      <w:pPr>
        <w:pStyle w:val="CPRSH5"/>
      </w:pPr>
      <w:r w:rsidRPr="00002853">
        <w:rPr>
          <w:bCs/>
        </w:rPr>
        <w:t>Parameter:</w:t>
      </w:r>
    </w:p>
    <w:p w14:paraId="7B6AB47E" w14:textId="77777777" w:rsidR="00356455" w:rsidRPr="00002853" w:rsidRDefault="00356455">
      <w:pPr>
        <w:pStyle w:val="CPRSH5Body"/>
      </w:pPr>
      <w:r w:rsidRPr="00002853">
        <w:t>OR SIGNED ON CHART</w:t>
      </w:r>
    </w:p>
    <w:p w14:paraId="479B3F4F" w14:textId="77777777" w:rsidR="00356455" w:rsidRPr="00002853" w:rsidRDefault="00356455">
      <w:pPr>
        <w:pStyle w:val="CPRSH5"/>
      </w:pPr>
      <w:r w:rsidRPr="00002853">
        <w:rPr>
          <w:bCs/>
        </w:rPr>
        <w:t>Precedence:</w:t>
      </w:r>
    </w:p>
    <w:p w14:paraId="29D88527" w14:textId="77777777" w:rsidR="00356455" w:rsidRPr="00002853" w:rsidRDefault="00356455">
      <w:pPr>
        <w:pStyle w:val="CPRSH5Body"/>
      </w:pPr>
      <w:r w:rsidRPr="00002853">
        <w:t>System, Package</w:t>
      </w:r>
    </w:p>
    <w:p w14:paraId="7278FFA2" w14:textId="77777777" w:rsidR="00356455" w:rsidRPr="00002853" w:rsidRDefault="00356455">
      <w:pPr>
        <w:pStyle w:val="CPRSH5"/>
      </w:pPr>
      <w:r w:rsidRPr="00002853">
        <w:rPr>
          <w:bCs/>
        </w:rPr>
        <w:t>Values:</w:t>
      </w:r>
    </w:p>
    <w:p w14:paraId="26F3DB38" w14:textId="77777777" w:rsidR="00356455" w:rsidRPr="00002853" w:rsidRDefault="00356455">
      <w:pPr>
        <w:pStyle w:val="CPRSH5Body"/>
      </w:pPr>
      <w:r w:rsidRPr="00002853">
        <w:t>Yes/No</w:t>
      </w:r>
    </w:p>
    <w:p w14:paraId="742DC670" w14:textId="77777777" w:rsidR="00D106AB" w:rsidRPr="00002853" w:rsidRDefault="00D106AB" w:rsidP="00D106AB">
      <w:pPr>
        <w:pStyle w:val="CPRSH5Body"/>
      </w:pPr>
    </w:p>
    <w:p w14:paraId="1B22A163" w14:textId="77777777" w:rsidR="00356455" w:rsidRPr="00002853" w:rsidRDefault="00356455">
      <w:pPr>
        <w:pStyle w:val="CPRSH4"/>
      </w:pPr>
      <w:bookmarkStart w:id="1155" w:name="_Toc493924709"/>
      <w:bookmarkStart w:id="1156" w:name="_Toc495200918"/>
      <w:r w:rsidRPr="00002853">
        <w:t>New Orders Default</w:t>
      </w:r>
      <w:bookmarkEnd w:id="1155"/>
      <w:bookmarkEnd w:id="1156"/>
    </w:p>
    <w:p w14:paraId="1A961F9E" w14:textId="77777777" w:rsidR="00356455" w:rsidRPr="00002853" w:rsidRDefault="00356455">
      <w:pPr>
        <w:pStyle w:val="CPRSH4Body"/>
      </w:pPr>
      <w:r w:rsidRPr="00002853">
        <w:t>This parameter determines the default action to be presented at the end of the Review New Orders screen; the action ‘Next Screen’ will be used until the last screen of orders, if there are more than one.  If there is no action specified here, then ‘Sign All Orders’ will be used.</w:t>
      </w:r>
    </w:p>
    <w:p w14:paraId="0C47C346" w14:textId="77777777" w:rsidR="00356455" w:rsidRPr="00002853" w:rsidRDefault="00356455">
      <w:pPr>
        <w:pStyle w:val="CPRSH5"/>
      </w:pPr>
      <w:r w:rsidRPr="00002853">
        <w:rPr>
          <w:bCs/>
        </w:rPr>
        <w:t>Parameter:</w:t>
      </w:r>
    </w:p>
    <w:p w14:paraId="381B03DC" w14:textId="77777777" w:rsidR="00356455" w:rsidRPr="00002853" w:rsidRDefault="00356455">
      <w:pPr>
        <w:pStyle w:val="CPRSH5Body"/>
      </w:pPr>
      <w:r w:rsidRPr="00002853">
        <w:t>ORPF NEW ORDERS DEFAULT</w:t>
      </w:r>
    </w:p>
    <w:p w14:paraId="7F6FE7EF" w14:textId="77777777" w:rsidR="00356455" w:rsidRPr="00002853" w:rsidRDefault="00356455">
      <w:pPr>
        <w:pStyle w:val="CPRSH5"/>
      </w:pPr>
      <w:r w:rsidRPr="00002853">
        <w:rPr>
          <w:bCs/>
        </w:rPr>
        <w:t>Precedence:</w:t>
      </w:r>
    </w:p>
    <w:p w14:paraId="0321B3F0" w14:textId="77777777" w:rsidR="00356455" w:rsidRPr="00002853" w:rsidRDefault="00356455">
      <w:pPr>
        <w:pStyle w:val="CPRSH5Body"/>
      </w:pPr>
      <w:r w:rsidRPr="00002853">
        <w:t>System, Package</w:t>
      </w:r>
    </w:p>
    <w:p w14:paraId="3F00B842" w14:textId="77777777" w:rsidR="00356455" w:rsidRPr="00002853" w:rsidRDefault="00356455">
      <w:pPr>
        <w:pStyle w:val="CPRSH5"/>
      </w:pPr>
      <w:r w:rsidRPr="00002853">
        <w:rPr>
          <w:bCs/>
        </w:rPr>
        <w:t>Values:</w:t>
      </w:r>
    </w:p>
    <w:p w14:paraId="19A98D0E" w14:textId="77777777" w:rsidR="00356455" w:rsidRPr="00002853" w:rsidRDefault="00356455">
      <w:pPr>
        <w:pStyle w:val="CPRSH5Body"/>
      </w:pPr>
      <w:r w:rsidRPr="00002853">
        <w:t>0</w:t>
      </w:r>
      <w:r w:rsidRPr="00002853">
        <w:tab/>
        <w:t>Sign All Orders</w:t>
      </w:r>
    </w:p>
    <w:p w14:paraId="18950ABC" w14:textId="77777777" w:rsidR="00356455" w:rsidRPr="00002853" w:rsidRDefault="00356455">
      <w:pPr>
        <w:pStyle w:val="CPRSH5Body"/>
      </w:pPr>
      <w:r w:rsidRPr="00002853">
        <w:t>1</w:t>
      </w:r>
      <w:r w:rsidRPr="00002853">
        <w:tab/>
        <w:t>Sign &amp; Release</w:t>
      </w:r>
    </w:p>
    <w:p w14:paraId="28C98E10" w14:textId="77777777" w:rsidR="00D106AB" w:rsidRPr="00002853" w:rsidRDefault="00D106AB" w:rsidP="00D106AB">
      <w:pPr>
        <w:pStyle w:val="CPRSH5Body"/>
      </w:pPr>
    </w:p>
    <w:p w14:paraId="575BC564" w14:textId="77777777" w:rsidR="00D106AB" w:rsidRPr="00002853" w:rsidRDefault="00D106AB" w:rsidP="007E1DD1">
      <w:pPr>
        <w:pStyle w:val="CPRSH4Body"/>
      </w:pPr>
    </w:p>
    <w:p w14:paraId="76B07567" w14:textId="77777777" w:rsidR="00A5455D" w:rsidRPr="00002853" w:rsidRDefault="00A5455D">
      <w:pPr>
        <w:pStyle w:val="CPRSH3"/>
      </w:pPr>
      <w:bookmarkStart w:id="1157" w:name="_Toc137456648"/>
      <w:bookmarkStart w:id="1158" w:name="_Toc493924710"/>
      <w:bookmarkStart w:id="1159" w:name="_Toc495200919"/>
      <w:r w:rsidRPr="00002853">
        <w:t>Ordering—Blood Bank Order Dialog</w:t>
      </w:r>
      <w:bookmarkEnd w:id="1157"/>
    </w:p>
    <w:p w14:paraId="6A94D5B8" w14:textId="77777777" w:rsidR="00A5455D" w:rsidRPr="00002853" w:rsidRDefault="00A5455D" w:rsidP="007E1DD1">
      <w:pPr>
        <w:pStyle w:val="CPRSH4Body"/>
      </w:pPr>
    </w:p>
    <w:p w14:paraId="6AD7E3DC" w14:textId="77777777" w:rsidR="00965C44" w:rsidRPr="00002853" w:rsidRDefault="00965C44" w:rsidP="00965C44">
      <w:pPr>
        <w:pStyle w:val="CPRSH4"/>
      </w:pPr>
      <w:r w:rsidRPr="00002853">
        <w:t>Days to check for Type &amp; Screen</w:t>
      </w:r>
    </w:p>
    <w:p w14:paraId="774D5DF6" w14:textId="77777777" w:rsidR="0049370D" w:rsidRPr="00002853" w:rsidRDefault="0049370D" w:rsidP="0049370D">
      <w:pPr>
        <w:pStyle w:val="CPRSH4Body"/>
      </w:pPr>
      <w:r w:rsidRPr="00002853">
        <w:t>This is used in the V</w:t>
      </w:r>
      <w:bookmarkStart w:id="1160" w:name="ORWDXVB_VBECS_TNS_CHECK_by_function"/>
      <w:bookmarkEnd w:id="1160"/>
      <w:r w:rsidRPr="00002853">
        <w:t>BECS Order Dialog to check for recent orders for a Type &amp; Screen order.  The default is 3 days, but a site can override this  number by setting this parameter to something different.</w:t>
      </w:r>
    </w:p>
    <w:p w14:paraId="6E1AAE0F" w14:textId="77777777" w:rsidR="0049370D" w:rsidRPr="00002853" w:rsidRDefault="0049370D" w:rsidP="00965C44">
      <w:pPr>
        <w:pStyle w:val="CPRSH5"/>
      </w:pPr>
      <w:r w:rsidRPr="00002853">
        <w:lastRenderedPageBreak/>
        <w:t>Parameter:</w:t>
      </w:r>
    </w:p>
    <w:p w14:paraId="109473DB" w14:textId="77777777" w:rsidR="0049370D" w:rsidRPr="00002853" w:rsidRDefault="0049370D" w:rsidP="0049370D">
      <w:pPr>
        <w:pStyle w:val="CPRSH5Body"/>
      </w:pPr>
      <w:r w:rsidRPr="00002853">
        <w:t>ORWDXVB VBECS TNS CHECK</w:t>
      </w:r>
    </w:p>
    <w:p w14:paraId="2A2D5C85" w14:textId="77777777" w:rsidR="00965C44" w:rsidRPr="00002853" w:rsidRDefault="00965C44" w:rsidP="00965C44">
      <w:pPr>
        <w:pStyle w:val="CPRSH5"/>
      </w:pPr>
      <w:r w:rsidRPr="00002853">
        <w:t>Precedence:</w:t>
      </w:r>
    </w:p>
    <w:p w14:paraId="29432A7E" w14:textId="77777777" w:rsidR="00965C44" w:rsidRPr="00002853" w:rsidRDefault="0049370D" w:rsidP="0049370D">
      <w:pPr>
        <w:pStyle w:val="CPRSH5Body"/>
      </w:pPr>
      <w:r w:rsidRPr="00002853">
        <w:t>Division, System</w:t>
      </w:r>
    </w:p>
    <w:p w14:paraId="10C1E4E4" w14:textId="77777777" w:rsidR="0049370D" w:rsidRPr="00002853" w:rsidRDefault="0049370D" w:rsidP="0049370D">
      <w:pPr>
        <w:pStyle w:val="CPRSH5"/>
      </w:pPr>
      <w:r w:rsidRPr="00002853">
        <w:t>Value:</w:t>
      </w:r>
    </w:p>
    <w:p w14:paraId="7976AC62" w14:textId="77777777" w:rsidR="0049370D" w:rsidRPr="00002853" w:rsidRDefault="0049370D" w:rsidP="0049370D">
      <w:pPr>
        <w:pStyle w:val="CPRSH5Body"/>
      </w:pPr>
      <w:r w:rsidRPr="00002853">
        <w:t># of Days</w:t>
      </w:r>
    </w:p>
    <w:p w14:paraId="58C01639" w14:textId="77777777" w:rsidR="00965C44" w:rsidRPr="00002853" w:rsidRDefault="00965C44" w:rsidP="0049370D">
      <w:pPr>
        <w:pStyle w:val="CPRSH5Body"/>
      </w:pPr>
    </w:p>
    <w:p w14:paraId="5C2174D4" w14:textId="77777777" w:rsidR="00965C44" w:rsidRPr="00002853" w:rsidRDefault="00965C44" w:rsidP="0049370D">
      <w:pPr>
        <w:pStyle w:val="CPRSH5Body"/>
      </w:pPr>
    </w:p>
    <w:p w14:paraId="0A8BC6FB" w14:textId="77777777" w:rsidR="00A5455D" w:rsidRPr="00002853" w:rsidRDefault="00A5455D" w:rsidP="00A5455D">
      <w:pPr>
        <w:pStyle w:val="CPRSH4"/>
      </w:pPr>
      <w:bookmarkStart w:id="1161" w:name="VBECS_component_order_by_function"/>
      <w:r w:rsidRPr="00002853">
        <w:t>List of Blood Components</w:t>
      </w:r>
    </w:p>
    <w:p w14:paraId="2F5D361E" w14:textId="77777777" w:rsidR="00A5455D" w:rsidRPr="00002853" w:rsidRDefault="00A5455D" w:rsidP="00A5455D">
      <w:pPr>
        <w:pStyle w:val="CPRSH4Body"/>
      </w:pPr>
      <w:r w:rsidRPr="00002853">
        <w:t>This parameter allows a sequence to be assigned to Blood Components selectable from VBECS.</w:t>
      </w:r>
    </w:p>
    <w:p w14:paraId="25F1F9D0" w14:textId="77777777" w:rsidR="00A5455D" w:rsidRPr="00002853" w:rsidRDefault="00A5455D" w:rsidP="00A5455D">
      <w:pPr>
        <w:pStyle w:val="CPRSH5"/>
      </w:pPr>
      <w:r w:rsidRPr="00002853">
        <w:t>Parameter:</w:t>
      </w:r>
    </w:p>
    <w:p w14:paraId="4F095D07" w14:textId="77777777" w:rsidR="00A5455D" w:rsidRPr="00002853" w:rsidRDefault="00A5455D" w:rsidP="00A5455D">
      <w:pPr>
        <w:pStyle w:val="CPRSH5Body"/>
      </w:pPr>
      <w:r w:rsidRPr="00002853">
        <w:t>OR VBECS COMPONENT ORDER</w:t>
      </w:r>
    </w:p>
    <w:p w14:paraId="3542C5C9" w14:textId="77777777" w:rsidR="00A5455D" w:rsidRPr="00002853" w:rsidRDefault="00A5455D" w:rsidP="00A5455D">
      <w:pPr>
        <w:pStyle w:val="CPRSH5"/>
      </w:pPr>
      <w:r w:rsidRPr="00002853">
        <w:t>Precedence:</w:t>
      </w:r>
    </w:p>
    <w:p w14:paraId="5DAA8D9A" w14:textId="77777777" w:rsidR="00A5455D" w:rsidRPr="00002853" w:rsidRDefault="00A5455D" w:rsidP="00A5455D">
      <w:pPr>
        <w:pStyle w:val="CPRSH4Body"/>
      </w:pPr>
      <w:r w:rsidRPr="00002853">
        <w:t>Package, System, Division, User</w:t>
      </w:r>
    </w:p>
    <w:p w14:paraId="73074820" w14:textId="77777777" w:rsidR="00A5455D" w:rsidRPr="00002853" w:rsidRDefault="00A5455D" w:rsidP="00A5455D">
      <w:pPr>
        <w:pStyle w:val="CPRSH5"/>
      </w:pPr>
      <w:r w:rsidRPr="00002853">
        <w:t>Values:</w:t>
      </w:r>
    </w:p>
    <w:p w14:paraId="7966E523" w14:textId="77777777" w:rsidR="00A5455D" w:rsidRPr="00002853" w:rsidRDefault="00A5455D" w:rsidP="00A5455D">
      <w:pPr>
        <w:pStyle w:val="CPRSH5Body"/>
      </w:pPr>
      <w:r w:rsidRPr="00002853">
        <w:t>Multiple valued pointer to file 101.43</w:t>
      </w:r>
    </w:p>
    <w:bookmarkEnd w:id="1161"/>
    <w:p w14:paraId="7B71771B" w14:textId="77777777" w:rsidR="00A5455D" w:rsidRPr="00002853" w:rsidRDefault="00A5455D" w:rsidP="00A5455D">
      <w:pPr>
        <w:pStyle w:val="CPRSH5Body"/>
      </w:pPr>
    </w:p>
    <w:p w14:paraId="4AF34FB4" w14:textId="77777777" w:rsidR="00A5455D" w:rsidRPr="00002853" w:rsidRDefault="00A5455D" w:rsidP="00A5455D">
      <w:pPr>
        <w:pStyle w:val="CPRSH5Body"/>
      </w:pPr>
    </w:p>
    <w:p w14:paraId="734580D5" w14:textId="77777777" w:rsidR="00A5455D" w:rsidRPr="00002853" w:rsidRDefault="00A5455D" w:rsidP="00FF4901">
      <w:pPr>
        <w:pStyle w:val="CPRSH4"/>
      </w:pPr>
      <w:bookmarkStart w:id="1162" w:name="VBECS_modifier_list_by_function"/>
      <w:r w:rsidRPr="00002853">
        <w:t>List of Component Modifiers</w:t>
      </w:r>
    </w:p>
    <w:p w14:paraId="4C6C606B" w14:textId="77777777" w:rsidR="00FF4901" w:rsidRPr="00002853" w:rsidRDefault="00FF4901" w:rsidP="00FF4901">
      <w:pPr>
        <w:pStyle w:val="CPRSH4Body"/>
      </w:pPr>
      <w:r w:rsidRPr="00002853">
        <w:t>This parameter allows local configuration of the blood component modifiers.</w:t>
      </w:r>
    </w:p>
    <w:p w14:paraId="74BBB838" w14:textId="77777777" w:rsidR="00FF4901" w:rsidRPr="00002853" w:rsidRDefault="00FF4901" w:rsidP="00FF4901">
      <w:pPr>
        <w:pStyle w:val="CPRSH5"/>
      </w:pPr>
      <w:r w:rsidRPr="00002853">
        <w:t>Parameter:</w:t>
      </w:r>
    </w:p>
    <w:p w14:paraId="609723E5" w14:textId="77777777" w:rsidR="00FF4901" w:rsidRPr="00002853" w:rsidRDefault="00FF4901" w:rsidP="00FF4901">
      <w:pPr>
        <w:pStyle w:val="CPRSH5Body"/>
      </w:pPr>
      <w:r w:rsidRPr="00002853">
        <w:t>OR VBECS MODIFIERS</w:t>
      </w:r>
    </w:p>
    <w:p w14:paraId="2148E33B" w14:textId="77777777" w:rsidR="00FF4901" w:rsidRPr="00002853" w:rsidRDefault="00FF4901" w:rsidP="00FF4901">
      <w:pPr>
        <w:pStyle w:val="CPRSH5"/>
      </w:pPr>
      <w:r w:rsidRPr="00002853">
        <w:t>Precedence:</w:t>
      </w:r>
    </w:p>
    <w:p w14:paraId="04421C83" w14:textId="77777777" w:rsidR="00FF4901" w:rsidRPr="00002853" w:rsidRDefault="00FF4901" w:rsidP="00FF4901">
      <w:pPr>
        <w:pStyle w:val="CPRSH5Body"/>
      </w:pPr>
      <w:r w:rsidRPr="00002853">
        <w:t>System, Package</w:t>
      </w:r>
    </w:p>
    <w:p w14:paraId="774C8B67" w14:textId="77777777" w:rsidR="00FF4901" w:rsidRPr="00002853" w:rsidRDefault="00FF4901" w:rsidP="00FF4901">
      <w:pPr>
        <w:pStyle w:val="CPRSH5"/>
      </w:pPr>
      <w:r w:rsidRPr="00002853">
        <w:t>Values:</w:t>
      </w:r>
    </w:p>
    <w:p w14:paraId="4E8CE900" w14:textId="77777777" w:rsidR="00FF4901" w:rsidRPr="00002853" w:rsidRDefault="00FF4901" w:rsidP="00FF4901">
      <w:pPr>
        <w:pStyle w:val="CPRSH5Body"/>
      </w:pPr>
      <w:r w:rsidRPr="00002853">
        <w:t>Multiple valued, free text</w:t>
      </w:r>
    </w:p>
    <w:bookmarkEnd w:id="1162"/>
    <w:p w14:paraId="0ED38523" w14:textId="77777777" w:rsidR="00A5455D" w:rsidRPr="00002853" w:rsidRDefault="00A5455D" w:rsidP="00FF4901">
      <w:pPr>
        <w:pStyle w:val="CPRSH5Body"/>
      </w:pPr>
    </w:p>
    <w:p w14:paraId="63A744E9" w14:textId="77777777" w:rsidR="00A5455D" w:rsidRPr="00002853" w:rsidRDefault="00A5455D" w:rsidP="00FF4901">
      <w:pPr>
        <w:pStyle w:val="CPRSH5Body"/>
      </w:pPr>
    </w:p>
    <w:p w14:paraId="230B9D80" w14:textId="77777777" w:rsidR="007D6407" w:rsidRPr="00002853" w:rsidRDefault="007D6407" w:rsidP="003158DE">
      <w:pPr>
        <w:pStyle w:val="CPRSH4"/>
        <w:keepNext/>
      </w:pPr>
      <w:bookmarkStart w:id="1163" w:name="VBECS_reason_for_request_by_function"/>
      <w:r w:rsidRPr="00002853">
        <w:t xml:space="preserve">List of </w:t>
      </w:r>
      <w:bookmarkStart w:id="1164" w:name="OR_VBECS_DIAG_TEST_ORDER_by_function"/>
      <w:bookmarkEnd w:id="1164"/>
      <w:r w:rsidRPr="00002853">
        <w:t>Diagnostic Tests for VBECS</w:t>
      </w:r>
    </w:p>
    <w:p w14:paraId="0FA5FED6" w14:textId="77777777" w:rsidR="007D6407" w:rsidRPr="00002853" w:rsidRDefault="00F358E4" w:rsidP="003158DE">
      <w:pPr>
        <w:pStyle w:val="CPRSH4Body"/>
        <w:keepNext/>
      </w:pPr>
      <w:r w:rsidRPr="00002853">
        <w:t>This parameter allows a sequence to be assigned to Diagnostic Tests  selectable from VBECS.</w:t>
      </w:r>
    </w:p>
    <w:p w14:paraId="6E2E0838" w14:textId="77777777" w:rsidR="00F358E4" w:rsidRPr="00002853" w:rsidRDefault="00F358E4" w:rsidP="003158DE">
      <w:pPr>
        <w:pStyle w:val="CPRSH5"/>
        <w:keepNext/>
      </w:pPr>
      <w:r w:rsidRPr="00002853">
        <w:t>Parameter:</w:t>
      </w:r>
    </w:p>
    <w:p w14:paraId="76FE3A30" w14:textId="77777777" w:rsidR="00F358E4" w:rsidRPr="00002853" w:rsidRDefault="00F358E4" w:rsidP="003158DE">
      <w:pPr>
        <w:pStyle w:val="CPRSH5Body"/>
        <w:keepNext/>
      </w:pPr>
      <w:r w:rsidRPr="00002853">
        <w:t>OR VBECS DIAGNOSTIC TEST ORDER</w:t>
      </w:r>
    </w:p>
    <w:p w14:paraId="120B285E" w14:textId="77777777" w:rsidR="00F358E4" w:rsidRPr="00002853" w:rsidRDefault="00F358E4" w:rsidP="003158DE">
      <w:pPr>
        <w:pStyle w:val="CPRSH5"/>
        <w:keepNext/>
      </w:pPr>
      <w:r w:rsidRPr="00002853">
        <w:t>Precedence:</w:t>
      </w:r>
    </w:p>
    <w:p w14:paraId="51186B66" w14:textId="77777777" w:rsidR="00F358E4" w:rsidRPr="00002853" w:rsidRDefault="00F358E4" w:rsidP="003158DE">
      <w:pPr>
        <w:pStyle w:val="CPRSH4Body"/>
        <w:keepNext/>
      </w:pPr>
      <w:r w:rsidRPr="00002853">
        <w:t>Package, System, Division, User</w:t>
      </w:r>
    </w:p>
    <w:p w14:paraId="30DD0C4F" w14:textId="77777777" w:rsidR="00F358E4" w:rsidRPr="00002853" w:rsidRDefault="00F358E4" w:rsidP="003158DE">
      <w:pPr>
        <w:pStyle w:val="CPRSH5"/>
        <w:keepNext/>
      </w:pPr>
      <w:r w:rsidRPr="00002853">
        <w:t>Values:</w:t>
      </w:r>
    </w:p>
    <w:p w14:paraId="2B2E0DE3" w14:textId="77777777" w:rsidR="00F358E4" w:rsidRPr="00002853" w:rsidRDefault="00F358E4" w:rsidP="007D6407">
      <w:pPr>
        <w:pStyle w:val="CPRSH4Body"/>
      </w:pPr>
      <w:r w:rsidRPr="00002853">
        <w:t xml:space="preserve">Numeric           </w:t>
      </w:r>
    </w:p>
    <w:p w14:paraId="20D7997B" w14:textId="77777777" w:rsidR="00F358E4" w:rsidRPr="00002853" w:rsidRDefault="00F358E4" w:rsidP="007D6407">
      <w:pPr>
        <w:pStyle w:val="CPRSH4Body"/>
      </w:pPr>
    </w:p>
    <w:p w14:paraId="0A27B943" w14:textId="77777777" w:rsidR="007D6407" w:rsidRPr="00002853" w:rsidRDefault="007D6407" w:rsidP="007D6407">
      <w:pPr>
        <w:pStyle w:val="CPRSH5Body"/>
      </w:pPr>
    </w:p>
    <w:p w14:paraId="30FAEDF2" w14:textId="77777777" w:rsidR="00A5455D" w:rsidRPr="00002853" w:rsidRDefault="00A5455D" w:rsidP="00FF4901">
      <w:pPr>
        <w:pStyle w:val="CPRSH4"/>
      </w:pPr>
      <w:r w:rsidRPr="00002853">
        <w:t>List of Reasons for Request</w:t>
      </w:r>
    </w:p>
    <w:p w14:paraId="25873601" w14:textId="77777777" w:rsidR="00FF4901" w:rsidRPr="00002853" w:rsidRDefault="00FF4901" w:rsidP="00FF4901">
      <w:pPr>
        <w:pStyle w:val="CPRSH4Body"/>
      </w:pPr>
      <w:r w:rsidRPr="00002853">
        <w:t>This parameter allows local configuration of the Reasons for Request.</w:t>
      </w:r>
    </w:p>
    <w:p w14:paraId="4F2F9D14" w14:textId="77777777" w:rsidR="00FF4901" w:rsidRPr="00002853" w:rsidRDefault="00FF4901" w:rsidP="00FF4901">
      <w:pPr>
        <w:pStyle w:val="CPRSH5"/>
      </w:pPr>
      <w:r w:rsidRPr="00002853">
        <w:t>Parameter:</w:t>
      </w:r>
    </w:p>
    <w:p w14:paraId="70A9E480" w14:textId="77777777" w:rsidR="00FF4901" w:rsidRPr="00002853" w:rsidRDefault="00FF4901" w:rsidP="00FF4901">
      <w:pPr>
        <w:pStyle w:val="CPRSH5Body"/>
      </w:pPr>
      <w:r w:rsidRPr="00002853">
        <w:t>OR VBECS REASON FOR REQUEST</w:t>
      </w:r>
    </w:p>
    <w:p w14:paraId="40AFF358" w14:textId="77777777" w:rsidR="00FF4901" w:rsidRPr="00002853" w:rsidRDefault="00FF4901" w:rsidP="00FF4901">
      <w:pPr>
        <w:pStyle w:val="CPRSH5"/>
      </w:pPr>
      <w:r w:rsidRPr="00002853">
        <w:lastRenderedPageBreak/>
        <w:t>Precedence:</w:t>
      </w:r>
    </w:p>
    <w:p w14:paraId="39173FBA" w14:textId="77777777" w:rsidR="00FF4901" w:rsidRPr="00002853" w:rsidRDefault="00FF4901" w:rsidP="00FF4901">
      <w:pPr>
        <w:pStyle w:val="CPRSH5Body"/>
      </w:pPr>
      <w:r w:rsidRPr="00002853">
        <w:t>System, Package</w:t>
      </w:r>
    </w:p>
    <w:p w14:paraId="4BF4845B" w14:textId="77777777" w:rsidR="00FF4901" w:rsidRPr="00002853" w:rsidRDefault="00FF4901" w:rsidP="00FF4901">
      <w:pPr>
        <w:pStyle w:val="CPRSH5"/>
      </w:pPr>
      <w:r w:rsidRPr="00002853">
        <w:t>Values:</w:t>
      </w:r>
    </w:p>
    <w:p w14:paraId="7E868354" w14:textId="77777777" w:rsidR="00FF4901" w:rsidRPr="00002853" w:rsidRDefault="00FF4901" w:rsidP="00FF4901">
      <w:pPr>
        <w:pStyle w:val="CPRSH5Body"/>
      </w:pPr>
      <w:r w:rsidRPr="00002853">
        <w:t>Multiple valued, free text</w:t>
      </w:r>
    </w:p>
    <w:bookmarkEnd w:id="1163"/>
    <w:p w14:paraId="0969196B" w14:textId="77777777" w:rsidR="00A5455D" w:rsidRPr="00002853" w:rsidRDefault="00A5455D" w:rsidP="00A5455D">
      <w:pPr>
        <w:pStyle w:val="CPRSH4Body"/>
      </w:pPr>
    </w:p>
    <w:p w14:paraId="2000C091" w14:textId="77777777" w:rsidR="00125E69" w:rsidRPr="00002853" w:rsidRDefault="00125E69" w:rsidP="00A5455D">
      <w:pPr>
        <w:pStyle w:val="CPRSH4Body"/>
      </w:pPr>
    </w:p>
    <w:p w14:paraId="57E831F9" w14:textId="77777777" w:rsidR="00125E69" w:rsidRPr="00002853" w:rsidRDefault="00125E69" w:rsidP="00125E69">
      <w:pPr>
        <w:pStyle w:val="CPRSH4"/>
      </w:pPr>
      <w:r w:rsidRPr="00002853">
        <w:t xml:space="preserve">Remove </w:t>
      </w:r>
      <w:bookmarkStart w:id="1165" w:name="OR_VBECS_REMOVE_COLL_TIME_by_func"/>
      <w:bookmarkEnd w:id="1165"/>
      <w:r w:rsidRPr="00002853">
        <w:t>Collection Time Default</w:t>
      </w:r>
    </w:p>
    <w:p w14:paraId="01D1F940" w14:textId="77777777" w:rsidR="00125E69" w:rsidRPr="00002853" w:rsidRDefault="00125E69" w:rsidP="00125E69">
      <w:pPr>
        <w:pStyle w:val="CPRSH4Body"/>
      </w:pPr>
      <w:r w:rsidRPr="00002853">
        <w:t>This parameter can be used to remove any defaults for Collection Times in the VBECS Order Dialog. An entry of YES will set the default to null when using the VBECS Blood ordering dialog. Quick orders with a default defined in the quick order definition will not be affected by this parameter.</w:t>
      </w:r>
    </w:p>
    <w:p w14:paraId="6F53ACEB" w14:textId="77777777" w:rsidR="00125E69" w:rsidRPr="00002853" w:rsidRDefault="00125E69" w:rsidP="00125E69">
      <w:pPr>
        <w:pStyle w:val="CPRSH5"/>
      </w:pPr>
      <w:r w:rsidRPr="00002853">
        <w:t>Parameter:</w:t>
      </w:r>
    </w:p>
    <w:p w14:paraId="781D94B4" w14:textId="77777777" w:rsidR="00B76882" w:rsidRPr="00002853" w:rsidRDefault="00B76882" w:rsidP="00125E69">
      <w:pPr>
        <w:pStyle w:val="CPRSH5"/>
      </w:pPr>
      <w:r w:rsidRPr="00002853">
        <w:t>OR VBECS REMOVE COLL TIME</w:t>
      </w:r>
    </w:p>
    <w:p w14:paraId="21DEAC5D" w14:textId="77777777" w:rsidR="00125E69" w:rsidRPr="00002853" w:rsidRDefault="00125E69" w:rsidP="00125E69">
      <w:pPr>
        <w:pStyle w:val="CPRSH5"/>
      </w:pPr>
      <w:r w:rsidRPr="00002853">
        <w:t>Precedence:</w:t>
      </w:r>
    </w:p>
    <w:p w14:paraId="76871FB5" w14:textId="77777777" w:rsidR="00125E69" w:rsidRPr="00002853" w:rsidRDefault="00125E69" w:rsidP="00125E69">
      <w:pPr>
        <w:pStyle w:val="CPRSH5Body"/>
      </w:pPr>
      <w:r w:rsidRPr="00002853">
        <w:t>Package, System, Division</w:t>
      </w:r>
    </w:p>
    <w:p w14:paraId="38D85E3D" w14:textId="77777777" w:rsidR="00125E69" w:rsidRPr="00002853" w:rsidRDefault="00125E69" w:rsidP="00125E69">
      <w:pPr>
        <w:pStyle w:val="CPRSH5"/>
      </w:pPr>
      <w:r w:rsidRPr="00002853">
        <w:t xml:space="preserve">Value: </w:t>
      </w:r>
    </w:p>
    <w:p w14:paraId="5FA40AD2" w14:textId="77777777" w:rsidR="00125E69" w:rsidRPr="00002853" w:rsidRDefault="00125E69" w:rsidP="00125E69">
      <w:pPr>
        <w:pStyle w:val="CPRSH5Body"/>
      </w:pPr>
      <w:r w:rsidRPr="00002853">
        <w:t>Yes/No</w:t>
      </w:r>
    </w:p>
    <w:p w14:paraId="33401120" w14:textId="77777777" w:rsidR="00125E69" w:rsidRPr="00002853" w:rsidRDefault="00125E69" w:rsidP="00A5455D">
      <w:pPr>
        <w:pStyle w:val="CPRSH4Body"/>
      </w:pPr>
    </w:p>
    <w:p w14:paraId="3BDDD59D" w14:textId="77777777" w:rsidR="00A5455D" w:rsidRPr="00002853" w:rsidRDefault="00A5455D" w:rsidP="00A5455D">
      <w:pPr>
        <w:pStyle w:val="CPRSH4Body"/>
      </w:pPr>
    </w:p>
    <w:p w14:paraId="4858AB78" w14:textId="77777777" w:rsidR="00DA261B" w:rsidRPr="00002853" w:rsidRDefault="00DA261B" w:rsidP="00DA261B">
      <w:pPr>
        <w:pStyle w:val="CPRSH4"/>
      </w:pPr>
      <w:r w:rsidRPr="00002853">
        <w:t xml:space="preserve">Show </w:t>
      </w:r>
      <w:bookmarkStart w:id="1166" w:name="OR_VBECS_DIAG_PANEL_1ST_by_function"/>
      <w:bookmarkEnd w:id="1166"/>
      <w:r w:rsidRPr="00002853">
        <w:t xml:space="preserve">Diagnostic Panel 1st </w:t>
      </w:r>
    </w:p>
    <w:p w14:paraId="0CB706B8" w14:textId="77777777" w:rsidR="00DA261B" w:rsidRPr="00002853" w:rsidRDefault="00DA261B" w:rsidP="00DA261B">
      <w:pPr>
        <w:pStyle w:val="CPRSH4Body"/>
      </w:pPr>
      <w:r w:rsidRPr="00002853">
        <w:t>This parameter will switch the location of the Diagnostic and Component panels on the VBECS Order Dialog.  Set this parameter to YES to see the Diagnostic tests panel displayed on the left hand side of the display.</w:t>
      </w:r>
    </w:p>
    <w:p w14:paraId="64897870" w14:textId="77777777" w:rsidR="00DA261B" w:rsidRPr="00002853" w:rsidRDefault="00DA261B" w:rsidP="00DA261B">
      <w:pPr>
        <w:pStyle w:val="CPRSH5"/>
      </w:pPr>
      <w:r w:rsidRPr="00002853">
        <w:t>Parameter:</w:t>
      </w:r>
    </w:p>
    <w:p w14:paraId="08DE585A" w14:textId="77777777" w:rsidR="00DA261B" w:rsidRPr="00002853" w:rsidRDefault="00DA261B" w:rsidP="00DA261B">
      <w:pPr>
        <w:pStyle w:val="CPRSH5Body"/>
      </w:pPr>
      <w:r w:rsidRPr="00002853">
        <w:t xml:space="preserve">OR VBECS DIAGNOSTIC PANEL 1ST     </w:t>
      </w:r>
    </w:p>
    <w:p w14:paraId="54F02B3E" w14:textId="77777777" w:rsidR="00DA261B" w:rsidRPr="00002853" w:rsidRDefault="00DA261B" w:rsidP="00DA261B">
      <w:pPr>
        <w:pStyle w:val="CPRSH5"/>
      </w:pPr>
      <w:r w:rsidRPr="00002853">
        <w:t>Precedence:</w:t>
      </w:r>
    </w:p>
    <w:p w14:paraId="1CB7CC5B" w14:textId="77777777" w:rsidR="00DA261B" w:rsidRPr="00002853" w:rsidRDefault="00DA261B" w:rsidP="00DA261B">
      <w:pPr>
        <w:pStyle w:val="CPRSH4Body"/>
      </w:pPr>
      <w:r w:rsidRPr="00002853">
        <w:t>Package, System, Division</w:t>
      </w:r>
    </w:p>
    <w:p w14:paraId="522788F0" w14:textId="77777777" w:rsidR="00DA261B" w:rsidRPr="00002853" w:rsidRDefault="00DA261B" w:rsidP="00DA261B">
      <w:pPr>
        <w:pStyle w:val="CPRSH5"/>
      </w:pPr>
      <w:r w:rsidRPr="00002853">
        <w:t xml:space="preserve">Values: </w:t>
      </w:r>
    </w:p>
    <w:p w14:paraId="51BD3CC6" w14:textId="77777777" w:rsidR="00DA261B" w:rsidRPr="00002853" w:rsidRDefault="00DA261B" w:rsidP="00DA261B">
      <w:pPr>
        <w:pStyle w:val="CPRSH5Body"/>
      </w:pPr>
      <w:r w:rsidRPr="00002853">
        <w:t>Yes/No</w:t>
      </w:r>
    </w:p>
    <w:p w14:paraId="63D14CBF" w14:textId="77777777" w:rsidR="00DA261B" w:rsidRPr="00002853" w:rsidRDefault="00DA261B" w:rsidP="00DA261B">
      <w:pPr>
        <w:pStyle w:val="CPRSH5Body"/>
      </w:pPr>
    </w:p>
    <w:p w14:paraId="6F7A2CE7" w14:textId="77777777" w:rsidR="00D35C74" w:rsidRPr="00002853" w:rsidRDefault="00D35C74" w:rsidP="00DA261B">
      <w:pPr>
        <w:pStyle w:val="CPRSH5Body"/>
      </w:pPr>
    </w:p>
    <w:p w14:paraId="3D197AE0" w14:textId="77777777" w:rsidR="00D35C74" w:rsidRPr="00002853" w:rsidRDefault="00D35C74" w:rsidP="00DA261B">
      <w:pPr>
        <w:pStyle w:val="CPRSH5Body"/>
      </w:pPr>
    </w:p>
    <w:p w14:paraId="158BBF04" w14:textId="77777777" w:rsidR="00D35C74" w:rsidRPr="00002853" w:rsidRDefault="00D35C74" w:rsidP="00D35C74">
      <w:pPr>
        <w:pStyle w:val="CPRSH4"/>
      </w:pPr>
      <w:r w:rsidRPr="00002853">
        <w:t xml:space="preserve">Show </w:t>
      </w:r>
      <w:bookmarkStart w:id="1167" w:name="OR_VBECS_LEGACY_REPORT_by_function"/>
      <w:bookmarkEnd w:id="1167"/>
      <w:r w:rsidRPr="00002853">
        <w:t>Legacy (VISTA) Blood Bank Report</w:t>
      </w:r>
    </w:p>
    <w:p w14:paraId="2D2BB58D" w14:textId="77777777" w:rsidR="00D35C74" w:rsidRPr="00002853" w:rsidRDefault="0040216B" w:rsidP="00D35C74">
      <w:pPr>
        <w:pStyle w:val="CPRSH4Body"/>
      </w:pPr>
      <w:r w:rsidRPr="00002853">
        <w:t>“Yes”</w:t>
      </w:r>
      <w:r w:rsidR="00D35C74" w:rsidRPr="00002853">
        <w:t xml:space="preserve"> will show the Legacy (VISTA) blood bank report after  the VBECS blood bank report.</w:t>
      </w:r>
    </w:p>
    <w:p w14:paraId="00E0A570" w14:textId="77777777" w:rsidR="00D35C74" w:rsidRPr="00002853" w:rsidRDefault="00D35C74" w:rsidP="00D35C74">
      <w:pPr>
        <w:pStyle w:val="CPRSH5"/>
      </w:pPr>
      <w:r w:rsidRPr="00002853">
        <w:t>Parameter:</w:t>
      </w:r>
    </w:p>
    <w:p w14:paraId="45376A8A" w14:textId="77777777" w:rsidR="00D35C74" w:rsidRPr="00002853" w:rsidRDefault="00D35C74" w:rsidP="00D35C74">
      <w:pPr>
        <w:pStyle w:val="CPRSH5Body"/>
      </w:pPr>
      <w:r w:rsidRPr="00002853">
        <w:t>OR VBECS LEGACY REPORT</w:t>
      </w:r>
    </w:p>
    <w:p w14:paraId="79FF1A74" w14:textId="77777777" w:rsidR="00D35C74" w:rsidRPr="00002853" w:rsidRDefault="00D35C74" w:rsidP="00D35C74">
      <w:pPr>
        <w:pStyle w:val="CPRSH5"/>
      </w:pPr>
      <w:r w:rsidRPr="00002853">
        <w:t>Precedence:</w:t>
      </w:r>
    </w:p>
    <w:p w14:paraId="4AA6D624" w14:textId="77777777" w:rsidR="00D35C74" w:rsidRPr="00002853" w:rsidRDefault="00D35C74" w:rsidP="00D35C74">
      <w:pPr>
        <w:pStyle w:val="CPRSH5Body"/>
      </w:pPr>
      <w:r w:rsidRPr="00002853">
        <w:t>Package, System, Division</w:t>
      </w:r>
    </w:p>
    <w:p w14:paraId="7D72029C" w14:textId="77777777" w:rsidR="00D35C74" w:rsidRPr="00002853" w:rsidRDefault="00D35C74" w:rsidP="00D35C74">
      <w:pPr>
        <w:pStyle w:val="CPRSH5"/>
      </w:pPr>
      <w:r w:rsidRPr="00002853">
        <w:t xml:space="preserve">Value: </w:t>
      </w:r>
    </w:p>
    <w:p w14:paraId="19DB0B38" w14:textId="77777777" w:rsidR="00D35C74" w:rsidRPr="00002853" w:rsidRDefault="00D35C74" w:rsidP="00D35C74">
      <w:pPr>
        <w:pStyle w:val="CPRSH4Body"/>
      </w:pPr>
      <w:r w:rsidRPr="00002853">
        <w:t xml:space="preserve">Yes/No  </w:t>
      </w:r>
    </w:p>
    <w:p w14:paraId="034A103B" w14:textId="77777777" w:rsidR="00125E69" w:rsidRPr="00002853" w:rsidRDefault="00125E69" w:rsidP="00D35C74">
      <w:pPr>
        <w:pStyle w:val="CPRSH4Body"/>
      </w:pPr>
    </w:p>
    <w:p w14:paraId="4B5D5357" w14:textId="77777777" w:rsidR="00125E69" w:rsidRPr="00002853" w:rsidRDefault="00125E69" w:rsidP="00D35C74">
      <w:pPr>
        <w:pStyle w:val="CPRSH4Body"/>
      </w:pPr>
    </w:p>
    <w:p w14:paraId="56531B61" w14:textId="77777777" w:rsidR="00A5455D" w:rsidRPr="00002853" w:rsidRDefault="00A5455D" w:rsidP="00FF4901">
      <w:pPr>
        <w:pStyle w:val="CPRSH4"/>
      </w:pPr>
      <w:bookmarkStart w:id="1168" w:name="VBECS_suppress_nursing_admin_prompt_by_f"/>
      <w:r w:rsidRPr="00002853">
        <w:t>Suppress Nursing Admin Prompt</w:t>
      </w:r>
    </w:p>
    <w:p w14:paraId="4D4E42DC" w14:textId="77777777" w:rsidR="00FF4901" w:rsidRPr="00002853" w:rsidRDefault="00FF4901" w:rsidP="00FF4901">
      <w:pPr>
        <w:pStyle w:val="CPRSH4Body"/>
      </w:pPr>
      <w:r w:rsidRPr="00002853">
        <w:t>DESCRIPTION: This parameter disables the prompt/pop-up that tells the user they must enter a Nursing Administration Order manually after entering a VBECS Blood order. Disabling this feature is usually done when a Nursing Administration order has been created and added to a VBECS order set.</w:t>
      </w:r>
    </w:p>
    <w:p w14:paraId="4E67DDF8" w14:textId="77777777" w:rsidR="00FF4901" w:rsidRPr="00002853" w:rsidRDefault="00FF4901" w:rsidP="0023574D">
      <w:pPr>
        <w:pStyle w:val="CPRSH5"/>
      </w:pPr>
      <w:r w:rsidRPr="00002853">
        <w:t>Parameter:</w:t>
      </w:r>
    </w:p>
    <w:p w14:paraId="01BB4A17" w14:textId="77777777" w:rsidR="00FF4901" w:rsidRPr="00002853" w:rsidRDefault="00FF4901" w:rsidP="00FF4901">
      <w:pPr>
        <w:pStyle w:val="CPRSH5Body"/>
      </w:pPr>
      <w:r w:rsidRPr="00002853">
        <w:t>OR VBECS SUPPRESS NURS ADMIN</w:t>
      </w:r>
    </w:p>
    <w:p w14:paraId="0916036A" w14:textId="77777777" w:rsidR="00FF4901" w:rsidRPr="00002853" w:rsidRDefault="00FF4901" w:rsidP="0023574D">
      <w:pPr>
        <w:pStyle w:val="CPRSH5"/>
      </w:pPr>
      <w:r w:rsidRPr="00002853">
        <w:t>Precedence:</w:t>
      </w:r>
    </w:p>
    <w:p w14:paraId="2C8DAFAF" w14:textId="77777777" w:rsidR="00FF4901" w:rsidRPr="00002853" w:rsidRDefault="007E1DD1" w:rsidP="00FF4901">
      <w:pPr>
        <w:pStyle w:val="CPRSH4Body"/>
      </w:pPr>
      <w:r w:rsidRPr="00002853">
        <w:t>Package, System, Division</w:t>
      </w:r>
    </w:p>
    <w:p w14:paraId="5299A38E" w14:textId="77777777" w:rsidR="007E1DD1" w:rsidRPr="00002853" w:rsidRDefault="007E1DD1" w:rsidP="0023574D">
      <w:pPr>
        <w:pStyle w:val="CPRSH5"/>
      </w:pPr>
      <w:r w:rsidRPr="00002853">
        <w:t>Values:</w:t>
      </w:r>
    </w:p>
    <w:p w14:paraId="6B246B1E" w14:textId="77777777" w:rsidR="007E1DD1" w:rsidRPr="00002853" w:rsidRDefault="007E1DD1" w:rsidP="00A5455D">
      <w:pPr>
        <w:pStyle w:val="CPRSH4Body"/>
      </w:pPr>
      <w:r w:rsidRPr="00002853">
        <w:t>Yes/no</w:t>
      </w:r>
    </w:p>
    <w:bookmarkEnd w:id="1168"/>
    <w:p w14:paraId="6F2E4F0A" w14:textId="77777777" w:rsidR="00A5455D" w:rsidRPr="00002853" w:rsidRDefault="00A5455D" w:rsidP="00A5455D">
      <w:pPr>
        <w:pStyle w:val="CPRSH4Body"/>
      </w:pPr>
    </w:p>
    <w:p w14:paraId="5E9B1743" w14:textId="77777777" w:rsidR="00125E69" w:rsidRPr="00002853" w:rsidRDefault="00125E69" w:rsidP="00A5455D">
      <w:pPr>
        <w:pStyle w:val="CPRSH4Body"/>
      </w:pPr>
    </w:p>
    <w:p w14:paraId="7ED83D14" w14:textId="77777777" w:rsidR="00F27C7E" w:rsidRPr="00002853" w:rsidRDefault="00F27C7E" w:rsidP="00F27C7E">
      <w:pPr>
        <w:pStyle w:val="CPRSH4"/>
      </w:pPr>
      <w:r w:rsidRPr="00002853">
        <w:t xml:space="preserve">Text </w:t>
      </w:r>
      <w:bookmarkStart w:id="1169" w:name="OR_VBECS_ERROR_MESSAGE_by_functino"/>
      <w:bookmarkEnd w:id="1169"/>
      <w:r w:rsidRPr="00002853">
        <w:t>for Network Error</w:t>
      </w:r>
    </w:p>
    <w:p w14:paraId="48AC1D01" w14:textId="77777777" w:rsidR="00F27C7E" w:rsidRPr="00002853" w:rsidRDefault="00F27C7E" w:rsidP="00F27C7E">
      <w:pPr>
        <w:pStyle w:val="CPRSH4Body"/>
      </w:pPr>
      <w:r w:rsidRPr="00002853">
        <w:t>This parameter holds the text to be displayed when the VBECS order dialog is selected but the communication links between CPRS and VBECS are down. Site-specific directions for initiating blood bank orders are encouraged to be put here at the System or Division level.</w:t>
      </w:r>
    </w:p>
    <w:p w14:paraId="0DE18935" w14:textId="77777777" w:rsidR="00F27C7E" w:rsidRPr="00002853" w:rsidRDefault="00F27C7E" w:rsidP="00F27C7E">
      <w:pPr>
        <w:pStyle w:val="CPRSH5"/>
      </w:pPr>
      <w:r w:rsidRPr="00002853">
        <w:t>Parameter:</w:t>
      </w:r>
    </w:p>
    <w:p w14:paraId="20596191" w14:textId="77777777" w:rsidR="00F27C7E" w:rsidRPr="00002853" w:rsidRDefault="00F27C7E" w:rsidP="00F27C7E">
      <w:pPr>
        <w:pStyle w:val="CPRSH4Body"/>
      </w:pPr>
      <w:r w:rsidRPr="00002853">
        <w:t xml:space="preserve">OR VBECS ERROR MESSAGE    </w:t>
      </w:r>
    </w:p>
    <w:p w14:paraId="2000AAB4" w14:textId="77777777" w:rsidR="00D35C74" w:rsidRPr="00002853" w:rsidRDefault="00D35C74" w:rsidP="00D35C74">
      <w:pPr>
        <w:pStyle w:val="CPRSH5"/>
      </w:pPr>
      <w:r w:rsidRPr="00002853">
        <w:t>Precedence:</w:t>
      </w:r>
    </w:p>
    <w:p w14:paraId="54A1899D" w14:textId="77777777" w:rsidR="00D35C74" w:rsidRPr="00002853" w:rsidRDefault="00D35C74" w:rsidP="00F27C7E">
      <w:pPr>
        <w:pStyle w:val="CPRSH4Body"/>
      </w:pPr>
      <w:r w:rsidRPr="00002853">
        <w:t>Package, System, Division</w:t>
      </w:r>
    </w:p>
    <w:p w14:paraId="54293E26" w14:textId="77777777" w:rsidR="00D32424" w:rsidRPr="00002853" w:rsidRDefault="00D32424" w:rsidP="00D32424">
      <w:pPr>
        <w:pStyle w:val="CPRSH5"/>
      </w:pPr>
      <w:r w:rsidRPr="00002853">
        <w:t>Value</w:t>
      </w:r>
      <w:r w:rsidR="00F27C7E" w:rsidRPr="00002853">
        <w:t xml:space="preserve">: </w:t>
      </w:r>
    </w:p>
    <w:p w14:paraId="4D422A25" w14:textId="77777777" w:rsidR="00F27C7E" w:rsidRPr="00002853" w:rsidRDefault="00316D15" w:rsidP="00F27C7E">
      <w:pPr>
        <w:pStyle w:val="CPRSH4Body"/>
      </w:pPr>
      <w:r w:rsidRPr="00002853">
        <w:t>W</w:t>
      </w:r>
      <w:r w:rsidR="00F27C7E" w:rsidRPr="00002853">
        <w:t>ord processing</w:t>
      </w:r>
    </w:p>
    <w:p w14:paraId="7E57AE52" w14:textId="77777777" w:rsidR="00D32424" w:rsidRPr="00002853" w:rsidRDefault="00D32424" w:rsidP="00D32424">
      <w:pPr>
        <w:pStyle w:val="CPRSH5Body"/>
      </w:pPr>
    </w:p>
    <w:p w14:paraId="04C77AAD" w14:textId="77777777" w:rsidR="00316D15" w:rsidRPr="00002853" w:rsidRDefault="00316D15" w:rsidP="00D32424">
      <w:pPr>
        <w:pStyle w:val="CPRSH5Body"/>
      </w:pPr>
    </w:p>
    <w:p w14:paraId="73B9EE20" w14:textId="77777777" w:rsidR="00316D15" w:rsidRPr="00002853" w:rsidRDefault="00316D15" w:rsidP="003158DE">
      <w:pPr>
        <w:pStyle w:val="CPRSH4"/>
        <w:keepNext/>
      </w:pPr>
      <w:r w:rsidRPr="00002853">
        <w:t xml:space="preserve">VBECS </w:t>
      </w:r>
      <w:bookmarkStart w:id="1170" w:name="OR_VBECS_ON_by_function"/>
      <w:bookmarkEnd w:id="1170"/>
      <w:r w:rsidRPr="00002853">
        <w:t>Functionality Site Enabled</w:t>
      </w:r>
    </w:p>
    <w:p w14:paraId="3EF13311" w14:textId="77777777" w:rsidR="00316D15" w:rsidRPr="00002853" w:rsidRDefault="00316D15" w:rsidP="003158DE">
      <w:pPr>
        <w:pStyle w:val="CPRSH4Body"/>
        <w:keepNext/>
      </w:pPr>
      <w:r w:rsidRPr="00002853">
        <w:t>'Yes' indicates that VBECS functionality is enabled.</w:t>
      </w:r>
    </w:p>
    <w:p w14:paraId="4640ED51" w14:textId="77777777" w:rsidR="00316D15" w:rsidRPr="00002853" w:rsidRDefault="00316D15" w:rsidP="003158DE">
      <w:pPr>
        <w:pStyle w:val="CPRSH5"/>
        <w:keepNext/>
      </w:pPr>
      <w:r w:rsidRPr="00002853">
        <w:t>Parameter:</w:t>
      </w:r>
    </w:p>
    <w:p w14:paraId="43DD039C" w14:textId="77777777" w:rsidR="00316D15" w:rsidRPr="00002853" w:rsidRDefault="00316D15" w:rsidP="003158DE">
      <w:pPr>
        <w:pStyle w:val="CPRSH5Body"/>
        <w:keepNext/>
      </w:pPr>
      <w:r w:rsidRPr="00002853">
        <w:t>OR VBECS ON</w:t>
      </w:r>
    </w:p>
    <w:p w14:paraId="10E04095" w14:textId="77777777" w:rsidR="00316D15" w:rsidRPr="00002853" w:rsidRDefault="00316D15" w:rsidP="00316D15">
      <w:pPr>
        <w:pStyle w:val="CPRSH5"/>
      </w:pPr>
      <w:r w:rsidRPr="00002853">
        <w:t>Precedence:</w:t>
      </w:r>
    </w:p>
    <w:p w14:paraId="061A3D7E" w14:textId="77777777" w:rsidR="00316D15" w:rsidRPr="00002853" w:rsidRDefault="00316D15" w:rsidP="00316D15">
      <w:pPr>
        <w:pStyle w:val="CPRSH4Body"/>
      </w:pPr>
      <w:r w:rsidRPr="00002853">
        <w:t>Package, System, Division</w:t>
      </w:r>
    </w:p>
    <w:p w14:paraId="37B5C871" w14:textId="77777777" w:rsidR="00316D15" w:rsidRPr="00002853" w:rsidRDefault="00316D15" w:rsidP="00316D15">
      <w:pPr>
        <w:pStyle w:val="CPRSH5"/>
      </w:pPr>
      <w:r w:rsidRPr="00002853">
        <w:t xml:space="preserve">Value: </w:t>
      </w:r>
    </w:p>
    <w:p w14:paraId="53D75D55" w14:textId="77777777" w:rsidR="00316D15" w:rsidRPr="00002853" w:rsidRDefault="00316D15" w:rsidP="00316D15">
      <w:pPr>
        <w:pStyle w:val="CPRSH4Body"/>
      </w:pPr>
      <w:r w:rsidRPr="00002853">
        <w:t>Yes/No</w:t>
      </w:r>
    </w:p>
    <w:p w14:paraId="08246E42" w14:textId="77777777" w:rsidR="00D32424" w:rsidRPr="00002853" w:rsidRDefault="00D32424" w:rsidP="00D32424">
      <w:pPr>
        <w:pStyle w:val="CPRSH5Body"/>
      </w:pPr>
    </w:p>
    <w:p w14:paraId="78A68E6C" w14:textId="77777777" w:rsidR="000A77A6" w:rsidRPr="00002853" w:rsidRDefault="000A77A6">
      <w:pPr>
        <w:pStyle w:val="CPRSH3"/>
      </w:pPr>
      <w:bookmarkStart w:id="1171" w:name="_Toc137456649"/>
      <w:r w:rsidRPr="00002853">
        <w:t>Ordering—Return to Clinic Dialog</w:t>
      </w:r>
      <w:bookmarkEnd w:id="1171"/>
    </w:p>
    <w:p w14:paraId="28B2CB22" w14:textId="77777777" w:rsidR="000A77A6" w:rsidRPr="00002853" w:rsidRDefault="000A77A6" w:rsidP="000A77A6">
      <w:pPr>
        <w:pStyle w:val="CPRSH3Body"/>
      </w:pPr>
    </w:p>
    <w:p w14:paraId="6E27A19A" w14:textId="77777777" w:rsidR="000A77A6" w:rsidRPr="00002853" w:rsidRDefault="000A77A6" w:rsidP="000A77A6">
      <w:pPr>
        <w:pStyle w:val="CPRSH4"/>
      </w:pPr>
      <w:r w:rsidRPr="00002853">
        <w:t xml:space="preserve">RTC Order </w:t>
      </w:r>
      <w:bookmarkStart w:id="1172" w:name="OR_SD_ADD_INFO_RTC_by_func"/>
      <w:bookmarkEnd w:id="1172"/>
      <w:r w:rsidRPr="00002853">
        <w:t>Dialog Additional Information</w:t>
      </w:r>
    </w:p>
    <w:p w14:paraId="016F9160" w14:textId="77777777" w:rsidR="000A77A6" w:rsidRPr="00002853" w:rsidRDefault="000A77A6" w:rsidP="000A77A6">
      <w:pPr>
        <w:pStyle w:val="CPRSH4Body"/>
      </w:pPr>
      <w:r w:rsidRPr="00002853">
        <w:t>This param</w:t>
      </w:r>
      <w:r w:rsidR="00101F57" w:rsidRPr="00002853">
        <w:fldChar w:fldCharType="begin"/>
      </w:r>
      <w:r w:rsidR="00101F57" w:rsidRPr="00002853">
        <w:instrText xml:space="preserve"> XE "Return to Clinic:additional information parameter" </w:instrText>
      </w:r>
      <w:r w:rsidR="00101F57" w:rsidRPr="00002853">
        <w:fldChar w:fldCharType="end"/>
      </w:r>
      <w:r w:rsidR="00101F57" w:rsidRPr="00002853">
        <w:fldChar w:fldCharType="begin"/>
      </w:r>
      <w:r w:rsidR="00101F57" w:rsidRPr="00002853">
        <w:instrText xml:space="preserve"> XE "RTC" \t "</w:instrText>
      </w:r>
      <w:r w:rsidR="00101F57" w:rsidRPr="00002853">
        <w:rPr>
          <w:rFonts w:ascii="Calibri" w:hAnsi="Calibri"/>
          <w:i/>
        </w:rPr>
        <w:instrText>See</w:instrText>
      </w:r>
      <w:r w:rsidR="00101F57" w:rsidRPr="00002853">
        <w:rPr>
          <w:rFonts w:ascii="Calibri" w:hAnsi="Calibri"/>
        </w:rPr>
        <w:instrText xml:space="preserve"> Return to Clinic</w:instrText>
      </w:r>
      <w:r w:rsidR="00101F57" w:rsidRPr="00002853">
        <w:instrText xml:space="preserve">" </w:instrText>
      </w:r>
      <w:r w:rsidR="00101F57" w:rsidRPr="00002853">
        <w:fldChar w:fldCharType="end"/>
      </w:r>
      <w:r w:rsidR="00101F57" w:rsidRPr="00002853">
        <w:fldChar w:fldCharType="begin"/>
      </w:r>
      <w:r w:rsidR="00101F57" w:rsidRPr="00002853">
        <w:instrText xml:space="preserve"> XE "Appointments:return or follow up" </w:instrText>
      </w:r>
      <w:r w:rsidR="00101F57" w:rsidRPr="00002853">
        <w:fldChar w:fldCharType="end"/>
      </w:r>
      <w:r w:rsidRPr="00002853">
        <w:t>eter allows sites to set what text they would like the users to see when placing a Return To Clinic Order.</w:t>
      </w:r>
    </w:p>
    <w:p w14:paraId="3028D03D" w14:textId="77777777" w:rsidR="000A77A6" w:rsidRPr="00002853" w:rsidRDefault="000A77A6" w:rsidP="000A77A6">
      <w:pPr>
        <w:pStyle w:val="CPRSH5"/>
      </w:pPr>
      <w:r w:rsidRPr="00002853">
        <w:t>Parameter:</w:t>
      </w:r>
    </w:p>
    <w:p w14:paraId="28C98F20" w14:textId="77777777" w:rsidR="000A77A6" w:rsidRPr="00002853" w:rsidRDefault="000A77A6" w:rsidP="000A77A6">
      <w:pPr>
        <w:pStyle w:val="CPRSH5Body"/>
      </w:pPr>
      <w:r w:rsidRPr="00002853">
        <w:lastRenderedPageBreak/>
        <w:t>OR SD ADDITIONAL INFORMATION</w:t>
      </w:r>
    </w:p>
    <w:p w14:paraId="5784913B" w14:textId="77777777" w:rsidR="000A77A6" w:rsidRPr="00002853" w:rsidRDefault="000A77A6" w:rsidP="000A77A6">
      <w:pPr>
        <w:pStyle w:val="CPRSH5"/>
      </w:pPr>
      <w:r w:rsidRPr="00002853">
        <w:t>Precedence:</w:t>
      </w:r>
    </w:p>
    <w:p w14:paraId="13C47B63" w14:textId="77777777" w:rsidR="000A77A6" w:rsidRPr="00002853" w:rsidRDefault="000A77A6" w:rsidP="000A77A6">
      <w:pPr>
        <w:pStyle w:val="CPRSH5Body"/>
      </w:pPr>
      <w:r w:rsidRPr="00002853">
        <w:t>System, Div</w:t>
      </w:r>
      <w:r w:rsidR="008B7D16" w:rsidRPr="00002853">
        <w:t>i</w:t>
      </w:r>
      <w:r w:rsidRPr="00002853">
        <w:t>sion</w:t>
      </w:r>
    </w:p>
    <w:p w14:paraId="73BE32D1" w14:textId="77777777" w:rsidR="000A77A6" w:rsidRPr="00002853" w:rsidRDefault="000A77A6" w:rsidP="000A77A6">
      <w:pPr>
        <w:pStyle w:val="CPRSH5"/>
      </w:pPr>
      <w:r w:rsidRPr="00002853">
        <w:t xml:space="preserve">Value: </w:t>
      </w:r>
    </w:p>
    <w:p w14:paraId="62B0826C" w14:textId="77777777" w:rsidR="000A77A6" w:rsidRPr="00002853" w:rsidRDefault="00492D99" w:rsidP="00492D99">
      <w:pPr>
        <w:pStyle w:val="CPRSH4Body"/>
      </w:pPr>
      <w:r w:rsidRPr="00002853">
        <w:t>word processing</w:t>
      </w:r>
    </w:p>
    <w:p w14:paraId="288844E0" w14:textId="77777777" w:rsidR="005C2461" w:rsidRPr="00002853" w:rsidRDefault="00DC38B7" w:rsidP="00DC38B7">
      <w:pPr>
        <w:pStyle w:val="CPRSNote"/>
      </w:pPr>
      <w:r w:rsidRPr="00002853">
        <w:rPr>
          <w:b/>
        </w:rPr>
        <w:t>Note:</w:t>
      </w:r>
      <w:r w:rsidRPr="00002853">
        <w:tab/>
      </w:r>
      <w:r w:rsidRPr="00002853">
        <w:rPr>
          <w:b/>
        </w:rPr>
        <w:t>Return to Clinic Additional Information Parameter:</w:t>
      </w:r>
      <w:r w:rsidRPr="00002853">
        <w:t xml:space="preserve"> An issue was identified during testing with the Division level usage of the Additional Information field in the Return to Clinic dialog. The Division level is being determined by the division to which the user is signed in, rather than the division to which the clinic belongs.</w:t>
      </w:r>
    </w:p>
    <w:p w14:paraId="0EC6FE79" w14:textId="77777777" w:rsidR="00DC38B7" w:rsidRPr="00002853" w:rsidRDefault="00DC38B7" w:rsidP="00DC38B7"/>
    <w:p w14:paraId="031D2B2C" w14:textId="77777777" w:rsidR="00F66B3F" w:rsidRPr="00002853" w:rsidRDefault="00F66B3F" w:rsidP="00F66B3F">
      <w:pPr>
        <w:pStyle w:val="CPRSH4"/>
      </w:pPr>
      <w:r w:rsidRPr="00002853">
        <w:t xml:space="preserve">RTC </w:t>
      </w:r>
      <w:bookmarkStart w:id="1173" w:name="OR_SD_DLG_PREREQ_RTC_by_func"/>
      <w:bookmarkEnd w:id="1173"/>
      <w:r w:rsidRPr="00002853">
        <w:t>Order Dialog Prerequisites</w:t>
      </w:r>
    </w:p>
    <w:p w14:paraId="110DE7D7" w14:textId="77777777" w:rsidR="00F66B3F" w:rsidRPr="00002853" w:rsidRDefault="00560D56" w:rsidP="00560D56">
      <w:pPr>
        <w:pStyle w:val="CPRSH5"/>
      </w:pPr>
      <w:r w:rsidRPr="00002853">
        <w:t>Parameter:</w:t>
      </w:r>
    </w:p>
    <w:p w14:paraId="5D83E711" w14:textId="77777777" w:rsidR="00560D56" w:rsidRPr="00002853" w:rsidRDefault="00560D56" w:rsidP="00560D56">
      <w:pPr>
        <w:pStyle w:val="CPRSH5Body"/>
      </w:pPr>
      <w:r w:rsidRPr="00002853">
        <w:t xml:space="preserve">OR </w:t>
      </w:r>
      <w:r w:rsidR="00101F57" w:rsidRPr="00002853">
        <w:fldChar w:fldCharType="begin"/>
      </w:r>
      <w:r w:rsidR="00101F57" w:rsidRPr="00002853">
        <w:instrText xml:space="preserve"> XE "Return to Clinic:prerequisites parameter" </w:instrText>
      </w:r>
      <w:r w:rsidR="00101F57" w:rsidRPr="00002853">
        <w:fldChar w:fldCharType="end"/>
      </w:r>
      <w:r w:rsidR="00101F57" w:rsidRPr="00002853">
        <w:fldChar w:fldCharType="begin"/>
      </w:r>
      <w:r w:rsidR="00101F57" w:rsidRPr="00002853">
        <w:instrText xml:space="preserve"> XE "Appointments:return or follow up" </w:instrText>
      </w:r>
      <w:r w:rsidR="00101F57" w:rsidRPr="00002853">
        <w:fldChar w:fldCharType="end"/>
      </w:r>
      <w:r w:rsidRPr="00002853">
        <w:t>SD DIALOG PREREQ</w:t>
      </w:r>
    </w:p>
    <w:p w14:paraId="28445E5B" w14:textId="77777777" w:rsidR="00560D56" w:rsidRPr="00002853" w:rsidRDefault="00560D56" w:rsidP="00560D56">
      <w:pPr>
        <w:pStyle w:val="CPRSH5"/>
      </w:pPr>
      <w:r w:rsidRPr="00002853">
        <w:t>Precedence:</w:t>
      </w:r>
    </w:p>
    <w:p w14:paraId="61E4811A" w14:textId="77777777" w:rsidR="00560D56" w:rsidRPr="00002853" w:rsidRDefault="00560D56" w:rsidP="00560D56">
      <w:pPr>
        <w:pStyle w:val="CPRSH5Body"/>
      </w:pPr>
      <w:r w:rsidRPr="00002853">
        <w:t>System</w:t>
      </w:r>
    </w:p>
    <w:p w14:paraId="1639BD8E" w14:textId="77777777" w:rsidR="00560D56" w:rsidRPr="00002853" w:rsidRDefault="00560D56" w:rsidP="00560D56">
      <w:pPr>
        <w:pStyle w:val="CPRSH5"/>
      </w:pPr>
      <w:r w:rsidRPr="00002853">
        <w:t>Value:</w:t>
      </w:r>
    </w:p>
    <w:p w14:paraId="4029B4C5" w14:textId="77777777" w:rsidR="00F66B3F" w:rsidRDefault="00F66B3F" w:rsidP="00560D56">
      <w:pPr>
        <w:pStyle w:val="CPRSH5Body"/>
      </w:pPr>
      <w:r w:rsidRPr="00002853">
        <w:t>free text</w:t>
      </w:r>
    </w:p>
    <w:p w14:paraId="1B08CEA6" w14:textId="77777777" w:rsidR="005F7C40" w:rsidRDefault="005F7C40" w:rsidP="00560D56">
      <w:pPr>
        <w:pStyle w:val="CPRSH5Body"/>
      </w:pPr>
    </w:p>
    <w:p w14:paraId="3BEC6B0E" w14:textId="6C416978" w:rsidR="005F7C40" w:rsidRDefault="009D1B11" w:rsidP="009D1B11">
      <w:pPr>
        <w:pStyle w:val="CPRSH3"/>
      </w:pPr>
      <w:bookmarkStart w:id="1174" w:name="OR_UAP_OFF_by_func"/>
      <w:bookmarkStart w:id="1175" w:name="_Toc137456650"/>
      <w:r>
        <w:t>Ordering-Enable/Di</w:t>
      </w:r>
      <w:r w:rsidR="00114D14">
        <w:t>s</w:t>
      </w:r>
      <w:r>
        <w:t>able Unified Action Profile (UA</w:t>
      </w:r>
      <w:r w:rsidR="003D2A5F">
        <w:t>P</w:t>
      </w:r>
      <w:r>
        <w:t>)</w:t>
      </w:r>
      <w:bookmarkEnd w:id="1174"/>
      <w:bookmarkEnd w:id="1175"/>
    </w:p>
    <w:p w14:paraId="77D3CD20" w14:textId="77777777" w:rsidR="009D1B11" w:rsidRDefault="009D1B11" w:rsidP="009D1B11">
      <w:pPr>
        <w:pStyle w:val="CPRSH4"/>
      </w:pPr>
      <w:r w:rsidRPr="00C43847">
        <w:t>Unified Action Profile On/Off Switch</w:t>
      </w:r>
      <w:bookmarkStart w:id="1176" w:name="remove_UAP5"/>
      <w:bookmarkEnd w:id="1176"/>
    </w:p>
    <w:p w14:paraId="7C58E01A" w14:textId="77777777" w:rsidR="009D1B11" w:rsidRDefault="009D1B11" w:rsidP="009D1B11">
      <w:pPr>
        <w:pStyle w:val="CPRSH4Body"/>
      </w:pPr>
      <w:r w:rsidRPr="00C43847">
        <w:t>This parameter is used to make the two Unified Action Profile menu options ("Unified Action Profile (UAP)" and "Discharge Meds") available in CPRS under the View menu on the Orders tab. When activated, this parameter allows clinicians to use the Unified Action Profile function.</w:t>
      </w:r>
    </w:p>
    <w:p w14:paraId="789A2FFD" w14:textId="77777777" w:rsidR="009D1B11" w:rsidRDefault="009D1B11" w:rsidP="009D1B11">
      <w:pPr>
        <w:pStyle w:val="CPRSH5"/>
      </w:pPr>
      <w:r>
        <w:t>Parameter:</w:t>
      </w:r>
    </w:p>
    <w:p w14:paraId="4E300880" w14:textId="77777777" w:rsidR="009D1B11" w:rsidRDefault="009D1B11" w:rsidP="009D1B11">
      <w:pPr>
        <w:pStyle w:val="CPRSH5Body"/>
      </w:pPr>
      <w:r w:rsidRPr="00C43847">
        <w:t>OR UNIFIED ACTION PROFILE OFF</w:t>
      </w:r>
    </w:p>
    <w:p w14:paraId="23C2FFA0" w14:textId="77777777" w:rsidR="009D1B11" w:rsidRDefault="009D1B11" w:rsidP="009D1B11">
      <w:pPr>
        <w:pStyle w:val="CPRSH5Body"/>
      </w:pPr>
    </w:p>
    <w:p w14:paraId="0AD570E6" w14:textId="77777777" w:rsidR="009D1B11" w:rsidRDefault="009D1B11" w:rsidP="009D1B11">
      <w:pPr>
        <w:pStyle w:val="CPRSH5"/>
      </w:pPr>
      <w:r>
        <w:t>Precedence:</w:t>
      </w:r>
    </w:p>
    <w:p w14:paraId="3958DDE1" w14:textId="77777777" w:rsidR="009D1B11" w:rsidRDefault="009D1B11" w:rsidP="009D1B11">
      <w:pPr>
        <w:pStyle w:val="CPRSH5Body"/>
      </w:pPr>
      <w:r>
        <w:t>System</w:t>
      </w:r>
    </w:p>
    <w:p w14:paraId="2144CEAA" w14:textId="77777777" w:rsidR="009D1B11" w:rsidRDefault="009D1B11" w:rsidP="009D1B11">
      <w:pPr>
        <w:pStyle w:val="CPRSH5Body"/>
      </w:pPr>
    </w:p>
    <w:p w14:paraId="67B92600" w14:textId="77777777" w:rsidR="009D1B11" w:rsidRDefault="009D1B11" w:rsidP="009D1B11">
      <w:pPr>
        <w:pStyle w:val="CPRSH5"/>
      </w:pPr>
      <w:r>
        <w:t>Value:</w:t>
      </w:r>
    </w:p>
    <w:p w14:paraId="44F3AA76" w14:textId="77777777" w:rsidR="009D1B11" w:rsidRPr="009D1B11" w:rsidRDefault="009D1B11" w:rsidP="009D1B11">
      <w:pPr>
        <w:pStyle w:val="CPRSH5Body"/>
      </w:pPr>
      <w:r w:rsidRPr="00C43847">
        <w:t>set of codes</w:t>
      </w:r>
      <w:r>
        <w:t xml:space="preserve">, </w:t>
      </w:r>
      <w:r w:rsidRPr="00C43847">
        <w:t>0:OFF;1:ON</w:t>
      </w:r>
    </w:p>
    <w:p w14:paraId="52DF5040" w14:textId="77777777" w:rsidR="009D1B11" w:rsidRDefault="009D1B11" w:rsidP="009D1B11">
      <w:pPr>
        <w:pStyle w:val="CPRSH4Body"/>
        <w:keepNext/>
        <w:keepLines/>
      </w:pPr>
    </w:p>
    <w:p w14:paraId="5C1689DB" w14:textId="77777777" w:rsidR="009D1B11" w:rsidRPr="00C43847" w:rsidRDefault="009D1B11" w:rsidP="009D1B11">
      <w:pPr>
        <w:pStyle w:val="CPRSH3Note"/>
      </w:pPr>
      <w:r w:rsidRPr="00C43847">
        <w:rPr>
          <w:b/>
        </w:rPr>
        <w:t>NOTE</w:t>
      </w:r>
      <w:r w:rsidRPr="00C43847">
        <w:t xml:space="preserve">:   In addition to turning this parameter ON, enabling UAP requires changing two settings for the Discharge Release Event using the CPRS Configuration (Clin Coord) menu in VistA. Both settings are accessible from the Event Delayed Orders option. </w:t>
      </w:r>
    </w:p>
    <w:p w14:paraId="67B371E5" w14:textId="77777777" w:rsidR="009D1B11" w:rsidRDefault="009D1B11" w:rsidP="009D1B11">
      <w:pPr>
        <w:pStyle w:val="CPRSH3Note"/>
        <w:spacing w:before="240"/>
      </w:pPr>
      <w:r w:rsidRPr="00C43847">
        <w:rPr>
          <w:b/>
        </w:rPr>
        <w:tab/>
      </w:r>
      <w:r w:rsidRPr="00C43847">
        <w:t>First, activate the DISCHARGE Release Event by changing the Activate/Inactivate [AI] setting to ACTIVATE. Second, disable Copy Active Orders by changing the Copy Active Orders setting to NO. The medication reconciliation performed by UAP will not function as intended until the parameter is turned ON and these settings are configured.</w:t>
      </w:r>
    </w:p>
    <w:p w14:paraId="6A254823" w14:textId="77777777" w:rsidR="009D1B11" w:rsidRPr="009D1B11" w:rsidRDefault="009D1B11" w:rsidP="009D1B11">
      <w:pPr>
        <w:pStyle w:val="CPRSH3Body"/>
      </w:pPr>
    </w:p>
    <w:p w14:paraId="334D60C6" w14:textId="77777777" w:rsidR="009D1B11" w:rsidRPr="00002853" w:rsidRDefault="009D1B11" w:rsidP="00560D56">
      <w:pPr>
        <w:pStyle w:val="CPRSH5Body"/>
      </w:pPr>
    </w:p>
    <w:p w14:paraId="3A8661A6" w14:textId="77777777" w:rsidR="00356455" w:rsidRPr="00002853" w:rsidRDefault="00A5455D">
      <w:pPr>
        <w:pStyle w:val="CPRSH3"/>
      </w:pPr>
      <w:bookmarkStart w:id="1177" w:name="_Toc137456651"/>
      <w:r w:rsidRPr="00002853">
        <w:lastRenderedPageBreak/>
        <w:t>Ordering—</w:t>
      </w:r>
      <w:r w:rsidR="00356455" w:rsidRPr="00002853">
        <w:t>Menus/Dialogs</w:t>
      </w:r>
      <w:bookmarkEnd w:id="1158"/>
      <w:bookmarkEnd w:id="1159"/>
      <w:bookmarkEnd w:id="1177"/>
    </w:p>
    <w:p w14:paraId="505CEF5A" w14:textId="77777777" w:rsidR="00567A5D" w:rsidRPr="00002853" w:rsidRDefault="00567A5D" w:rsidP="00567A5D">
      <w:pPr>
        <w:pStyle w:val="CPRSH4"/>
      </w:pPr>
    </w:p>
    <w:p w14:paraId="18572591" w14:textId="77777777" w:rsidR="00567A5D" w:rsidRPr="00002853" w:rsidRDefault="0050654E" w:rsidP="001019D2">
      <w:pPr>
        <w:pStyle w:val="CPRSH4"/>
        <w:rPr>
          <w:bCs/>
        </w:rPr>
      </w:pPr>
      <w:r w:rsidRPr="00002853">
        <w:t>Earliest A</w:t>
      </w:r>
      <w:bookmarkStart w:id="1178" w:name="ORCDGMRCEAD_by_func"/>
      <w:bookmarkEnd w:id="1178"/>
      <w:r w:rsidRPr="00002853">
        <w:t>ppropriate Date Default</w:t>
      </w:r>
    </w:p>
    <w:p w14:paraId="6248E54B" w14:textId="77777777" w:rsidR="00637C17" w:rsidRPr="00002853" w:rsidRDefault="00EA5E31" w:rsidP="001019D2">
      <w:pPr>
        <w:pStyle w:val="CPRSH5Body"/>
      </w:pPr>
      <w:r w:rsidRPr="00002853">
        <w:t>This parameter was removed from systems when the OR*3.0*350 patch was installed. The value for this feature is now kept in the parameter ORCDGMRC CLIN IND DATE DEFAULT.</w:t>
      </w:r>
    </w:p>
    <w:p w14:paraId="2191623D" w14:textId="77777777" w:rsidR="00D106AB" w:rsidRPr="00002853" w:rsidRDefault="00D106AB" w:rsidP="007E1DD1">
      <w:pPr>
        <w:pStyle w:val="CPRSH4Body"/>
      </w:pPr>
    </w:p>
    <w:p w14:paraId="61727887" w14:textId="77777777" w:rsidR="00BA2E50" w:rsidRPr="00002853" w:rsidRDefault="00BA2E50" w:rsidP="003158DE">
      <w:pPr>
        <w:pStyle w:val="CPRSH4"/>
        <w:keepNext/>
      </w:pPr>
      <w:r w:rsidRPr="00002853">
        <w:t xml:space="preserve">Clinically Indicated Date Default </w:t>
      </w:r>
    </w:p>
    <w:p w14:paraId="7F86BFFC" w14:textId="77777777" w:rsidR="00BA2E50" w:rsidRPr="00002853" w:rsidRDefault="00BA2E50" w:rsidP="00BA2E50">
      <w:pPr>
        <w:pStyle w:val="CPRSH4Body"/>
      </w:pPr>
      <w:r w:rsidRPr="00002853">
        <w:t xml:space="preserve">This defines the default </w:t>
      </w:r>
      <w:bookmarkStart w:id="1179" w:name="CID_param_by_func"/>
      <w:bookmarkEnd w:id="1179"/>
      <w:r w:rsidRPr="00002853">
        <w:t xml:space="preserve">date value for the </w:t>
      </w:r>
      <w:r w:rsidR="00EA5E31" w:rsidRPr="00002853">
        <w:fldChar w:fldCharType="begin"/>
      </w:r>
      <w:r w:rsidR="00EA5E31" w:rsidRPr="00002853">
        <w:instrText xml:space="preserve"> XE "Clinically indicated date" </w:instrText>
      </w:r>
      <w:r w:rsidR="00EA5E31" w:rsidRPr="00002853">
        <w:fldChar w:fldCharType="end"/>
      </w:r>
      <w:r w:rsidR="00EA5E31" w:rsidRPr="00002853">
        <w:fldChar w:fldCharType="begin"/>
      </w:r>
      <w:r w:rsidR="00EA5E31" w:rsidRPr="00002853">
        <w:instrText xml:space="preserve"> XE "</w:instrText>
      </w:r>
      <w:r w:rsidR="006C0081" w:rsidRPr="00002853">
        <w:instrText>D</w:instrText>
      </w:r>
      <w:r w:rsidR="00EA5E31" w:rsidRPr="00002853">
        <w:instrText xml:space="preserve">ate:clinically indicated" </w:instrText>
      </w:r>
      <w:r w:rsidR="00EA5E31" w:rsidRPr="00002853">
        <w:fldChar w:fldCharType="end"/>
      </w:r>
      <w:r w:rsidRPr="00002853">
        <w:t>CLINICALLY INDICATED DATE  (CID) field in consult and procedure orders.  This date value can be  TODAY or greater and must be a relative date (e.g. "TODAY", T+7D, "T+2W"). Past dates and precise dates are not permitted. The date value may also be a null/empty date, which is set by deleting (via XPAR MENU TOOLS) the current value for the parameter (if one is set).</w:t>
      </w:r>
    </w:p>
    <w:p w14:paraId="6F802ACB" w14:textId="77777777" w:rsidR="00BA2E50" w:rsidRPr="00002853" w:rsidRDefault="00BA2E50" w:rsidP="00BA2E50">
      <w:pPr>
        <w:pStyle w:val="CPRSH4Body"/>
      </w:pPr>
      <w:r w:rsidRPr="00002853">
        <w:t>Any new orders in CPRS GUI and new quick orders will default to the  parameter value.  Any quick orders that currently have a default value for the CID will retain that value.  If that quick order should reflect the parameter value, simply remove the current default value for the  quick order and save the change.  The quick order would then default to the parameter value.</w:t>
      </w:r>
    </w:p>
    <w:p w14:paraId="22F69E84" w14:textId="77777777" w:rsidR="007A4ED0" w:rsidRPr="00002853" w:rsidRDefault="007A4ED0" w:rsidP="007A4ED0">
      <w:pPr>
        <w:pStyle w:val="CPRSH5"/>
      </w:pPr>
      <w:r w:rsidRPr="00002853">
        <w:t>Parameter:</w:t>
      </w:r>
    </w:p>
    <w:p w14:paraId="6A2BEFAA" w14:textId="77777777" w:rsidR="007A4ED0" w:rsidRPr="00002853" w:rsidRDefault="007A4ED0" w:rsidP="007A4ED0">
      <w:pPr>
        <w:pStyle w:val="CPRSH4Body"/>
      </w:pPr>
      <w:r w:rsidRPr="00002853">
        <w:t>ORCDGMRC CLIN IND DATE DEFAULT</w:t>
      </w:r>
    </w:p>
    <w:p w14:paraId="32963210" w14:textId="77777777" w:rsidR="00BA2E50" w:rsidRPr="00002853" w:rsidRDefault="00BA2E50" w:rsidP="00EA5E31">
      <w:pPr>
        <w:pStyle w:val="CPRSH5"/>
      </w:pPr>
      <w:r w:rsidRPr="00002853">
        <w:t>Precedence:</w:t>
      </w:r>
    </w:p>
    <w:p w14:paraId="470B5978" w14:textId="77777777" w:rsidR="00BA2E50" w:rsidRPr="00002853" w:rsidRDefault="00BA2E50" w:rsidP="00BA2E50">
      <w:pPr>
        <w:pStyle w:val="CPRSH5Body"/>
        <w:tabs>
          <w:tab w:val="left" w:pos="7830"/>
        </w:tabs>
      </w:pPr>
      <w:r w:rsidRPr="00002853">
        <w:t>Division, System, Package</w:t>
      </w:r>
    </w:p>
    <w:p w14:paraId="19741947" w14:textId="77777777" w:rsidR="00EA5E31" w:rsidRPr="00002853" w:rsidRDefault="00EA5E31" w:rsidP="00EA5E31">
      <w:pPr>
        <w:pStyle w:val="CPRSH5"/>
      </w:pPr>
      <w:r w:rsidRPr="00002853">
        <w:t>Value:</w:t>
      </w:r>
    </w:p>
    <w:p w14:paraId="15FA739D" w14:textId="77777777" w:rsidR="00EA5E31" w:rsidRPr="00002853" w:rsidRDefault="00EA5E31" w:rsidP="007E1DD1">
      <w:pPr>
        <w:pStyle w:val="CPRSH4Body"/>
      </w:pPr>
      <w:r w:rsidRPr="00002853">
        <w:t>Free text</w:t>
      </w:r>
    </w:p>
    <w:p w14:paraId="44321810" w14:textId="77777777" w:rsidR="00EA5E31" w:rsidRPr="00002853" w:rsidRDefault="00EA5E31" w:rsidP="007E1DD1">
      <w:pPr>
        <w:pStyle w:val="CPRSH4Body"/>
      </w:pPr>
    </w:p>
    <w:p w14:paraId="50D20955" w14:textId="77777777" w:rsidR="00356455" w:rsidRPr="00002853" w:rsidRDefault="00356455">
      <w:pPr>
        <w:pStyle w:val="CPRSH4"/>
      </w:pPr>
      <w:bookmarkStart w:id="1180" w:name="_Toc493924711"/>
      <w:bookmarkStart w:id="1181" w:name="_Toc495200920"/>
      <w:r w:rsidRPr="00002853">
        <w:t>Write Orders (Inpatient)</w:t>
      </w:r>
      <w:bookmarkEnd w:id="1180"/>
      <w:bookmarkEnd w:id="1181"/>
    </w:p>
    <w:p w14:paraId="24BCF4D2" w14:textId="77777777" w:rsidR="000A51D9" w:rsidRPr="00002853" w:rsidRDefault="000A51D9" w:rsidP="000A51D9">
      <w:pPr>
        <w:pStyle w:val="NormalIndent"/>
      </w:pPr>
      <w:r w:rsidRPr="00002853">
        <w:t>***This pa</w:t>
      </w:r>
      <w:bookmarkStart w:id="1182" w:name="ORWOR_WRITE_ORDERS_LIST_by_function"/>
      <w:bookmarkEnd w:id="1182"/>
      <w:r w:rsidRPr="00002853">
        <w:t>rameter has been superseded by ORWDX WRITE ORDERS LIST.***</w:t>
      </w:r>
    </w:p>
    <w:p w14:paraId="0008E832" w14:textId="77777777" w:rsidR="000A51D9" w:rsidRPr="00002853" w:rsidRDefault="000A51D9" w:rsidP="000A51D9">
      <w:pPr>
        <w:pStyle w:val="NormalIndent"/>
      </w:pPr>
      <w:r w:rsidRPr="00002853">
        <w:t xml:space="preserve"> Currently, the GUI references only for backward compatibility reasons.</w:t>
      </w:r>
    </w:p>
    <w:p w14:paraId="70C079B6" w14:textId="77777777" w:rsidR="000A51D9" w:rsidRPr="00002853" w:rsidRDefault="000A51D9" w:rsidP="000A51D9">
      <w:pPr>
        <w:pStyle w:val="NormalIndent"/>
      </w:pPr>
      <w:r w:rsidRPr="00002853">
        <w:t xml:space="preserve">  </w:t>
      </w:r>
    </w:p>
    <w:p w14:paraId="230A3A20" w14:textId="77777777" w:rsidR="00356455" w:rsidRPr="00002853" w:rsidRDefault="00356455">
      <w:pPr>
        <w:pStyle w:val="NormalIndent"/>
      </w:pPr>
      <w:r w:rsidRPr="00002853">
        <w:t>This parameter is used do list the order dialog names that should appear in the Write Orders list box of the CPRS GUI. This is the list of dialogs that should be used in the inpatient setting.</w:t>
      </w:r>
    </w:p>
    <w:p w14:paraId="5A649A3E" w14:textId="77777777" w:rsidR="00356455" w:rsidRPr="00002853" w:rsidRDefault="00356455">
      <w:pPr>
        <w:pStyle w:val="CPRSH5"/>
      </w:pPr>
      <w:r w:rsidRPr="00002853">
        <w:rPr>
          <w:bCs/>
        </w:rPr>
        <w:t>Parameter:</w:t>
      </w:r>
    </w:p>
    <w:p w14:paraId="607E1456" w14:textId="77777777" w:rsidR="00356455" w:rsidRPr="00002853" w:rsidRDefault="00356455">
      <w:pPr>
        <w:pStyle w:val="CPRSH5Body"/>
      </w:pPr>
      <w:r w:rsidRPr="00002853">
        <w:t>ORWOR WRITE ORDERS LIST</w:t>
      </w:r>
    </w:p>
    <w:p w14:paraId="5FDF22F2" w14:textId="77777777" w:rsidR="00356455" w:rsidRPr="00002853" w:rsidRDefault="00356455">
      <w:pPr>
        <w:pStyle w:val="CPRSH5"/>
      </w:pPr>
      <w:r w:rsidRPr="00002853">
        <w:rPr>
          <w:bCs/>
        </w:rPr>
        <w:t>Precedence:</w:t>
      </w:r>
    </w:p>
    <w:p w14:paraId="0E4C99D9" w14:textId="77777777" w:rsidR="00356455" w:rsidRPr="00002853" w:rsidRDefault="00356455">
      <w:pPr>
        <w:pStyle w:val="CPRSH5Body"/>
      </w:pPr>
      <w:r w:rsidRPr="00002853">
        <w:t>User, Location, Service, Division, System, Package</w:t>
      </w:r>
    </w:p>
    <w:p w14:paraId="2BB6DDF2" w14:textId="77777777" w:rsidR="00356455" w:rsidRPr="00002853" w:rsidRDefault="00356455">
      <w:pPr>
        <w:pStyle w:val="CPRSH5"/>
      </w:pPr>
      <w:r w:rsidRPr="00002853">
        <w:rPr>
          <w:bCs/>
        </w:rPr>
        <w:t>Values:</w:t>
      </w:r>
    </w:p>
    <w:p w14:paraId="216D44AA" w14:textId="77777777" w:rsidR="00356455" w:rsidRPr="00002853" w:rsidRDefault="00356455">
      <w:pPr>
        <w:pStyle w:val="CPRSH5Body"/>
      </w:pPr>
      <w:r w:rsidRPr="00002853">
        <w:t>Multiple entries of Order Dialogs</w:t>
      </w:r>
    </w:p>
    <w:p w14:paraId="77EFE6A0" w14:textId="77777777" w:rsidR="00431FF5" w:rsidRPr="00002853" w:rsidRDefault="00431FF5">
      <w:pPr>
        <w:pStyle w:val="CPRSH5Body"/>
      </w:pPr>
    </w:p>
    <w:p w14:paraId="496F8328" w14:textId="77777777" w:rsidR="00431FF5" w:rsidRPr="00002853" w:rsidRDefault="00431FF5">
      <w:pPr>
        <w:pStyle w:val="CPRSH5Body"/>
      </w:pPr>
    </w:p>
    <w:p w14:paraId="1051DF82" w14:textId="77777777" w:rsidR="00A36A4E" w:rsidRDefault="00A36A4E">
      <w:pPr>
        <w:spacing w:before="0" w:after="0"/>
        <w:rPr>
          <w:rFonts w:ascii="Arial" w:hAnsi="Arial"/>
          <w:b/>
          <w:i/>
          <w:szCs w:val="20"/>
          <w:u w:val="words"/>
        </w:rPr>
      </w:pPr>
      <w:bookmarkStart w:id="1183" w:name="_Toc493924712"/>
      <w:bookmarkStart w:id="1184" w:name="_Toc495200921"/>
      <w:r>
        <w:br w:type="page"/>
      </w:r>
    </w:p>
    <w:p w14:paraId="56077943" w14:textId="14D6D263" w:rsidR="00356455" w:rsidRPr="00002853" w:rsidRDefault="00356455">
      <w:pPr>
        <w:pStyle w:val="CPRSH4"/>
      </w:pPr>
      <w:r w:rsidRPr="00002853">
        <w:lastRenderedPageBreak/>
        <w:t>Menu for Write Orders List</w:t>
      </w:r>
      <w:bookmarkEnd w:id="1183"/>
      <w:bookmarkEnd w:id="1184"/>
    </w:p>
    <w:p w14:paraId="77C3D01C" w14:textId="77777777" w:rsidR="00356455" w:rsidRPr="00002853" w:rsidRDefault="00356455">
      <w:pPr>
        <w:pStyle w:val="NormalIndent"/>
      </w:pPr>
      <w:r w:rsidRPr="00002853">
        <w:t>This parameter is used to identify a menu in the ORDER DIALOG file that will be used as the list of items that may be selected in the Write Orders list box of the CPRS GUI.</w:t>
      </w:r>
    </w:p>
    <w:p w14:paraId="2E13BB08" w14:textId="77777777" w:rsidR="00356455" w:rsidRPr="00002853" w:rsidRDefault="00356455">
      <w:pPr>
        <w:pStyle w:val="CPRSH5"/>
      </w:pPr>
      <w:r w:rsidRPr="00002853">
        <w:rPr>
          <w:bCs/>
        </w:rPr>
        <w:t>Parameter:</w:t>
      </w:r>
    </w:p>
    <w:p w14:paraId="45FAFB4C" w14:textId="77777777" w:rsidR="00356455" w:rsidRPr="00002853" w:rsidRDefault="00356455">
      <w:pPr>
        <w:pStyle w:val="CPRSH5Body"/>
      </w:pPr>
      <w:r w:rsidRPr="00002853">
        <w:t>ORWDX WRITE ORDERS LIST</w:t>
      </w:r>
    </w:p>
    <w:p w14:paraId="488760D6" w14:textId="77777777" w:rsidR="00356455" w:rsidRPr="00002853" w:rsidRDefault="00356455">
      <w:pPr>
        <w:pStyle w:val="CPRSH5"/>
      </w:pPr>
      <w:r w:rsidRPr="00002853">
        <w:rPr>
          <w:bCs/>
        </w:rPr>
        <w:t>Precedence:</w:t>
      </w:r>
    </w:p>
    <w:p w14:paraId="0C9ABD80" w14:textId="77777777" w:rsidR="00356455" w:rsidRPr="00002853" w:rsidRDefault="00356455">
      <w:pPr>
        <w:pStyle w:val="CPRSH5Body"/>
      </w:pPr>
      <w:r w:rsidRPr="00002853">
        <w:t>User, Location, Service, Division, System</w:t>
      </w:r>
    </w:p>
    <w:p w14:paraId="27647D1E" w14:textId="77777777" w:rsidR="00356455" w:rsidRPr="00002853" w:rsidRDefault="00356455">
      <w:pPr>
        <w:pStyle w:val="CPRSH5"/>
      </w:pPr>
      <w:r w:rsidRPr="00002853">
        <w:rPr>
          <w:bCs/>
        </w:rPr>
        <w:t>Values:</w:t>
      </w:r>
    </w:p>
    <w:p w14:paraId="5520A26B" w14:textId="77777777" w:rsidR="00356455" w:rsidRPr="00002853" w:rsidRDefault="00356455">
      <w:pPr>
        <w:pStyle w:val="CPRSH5Body"/>
      </w:pPr>
      <w:r w:rsidRPr="00002853">
        <w:t>Order Dialog Menu</w:t>
      </w:r>
    </w:p>
    <w:p w14:paraId="6003B763" w14:textId="77777777" w:rsidR="00D106AB" w:rsidRPr="00002853" w:rsidRDefault="00D106AB" w:rsidP="00D106AB">
      <w:pPr>
        <w:pStyle w:val="CPRSH5Body"/>
      </w:pPr>
    </w:p>
    <w:p w14:paraId="099F4CFA" w14:textId="77777777" w:rsidR="00356455" w:rsidRPr="00002853" w:rsidRDefault="00356455" w:rsidP="00D106AB">
      <w:pPr>
        <w:pStyle w:val="CPRSH5Body"/>
      </w:pPr>
    </w:p>
    <w:p w14:paraId="3F58B789" w14:textId="77777777" w:rsidR="00347708" w:rsidRPr="00002853" w:rsidRDefault="00347708" w:rsidP="00347708">
      <w:pPr>
        <w:pStyle w:val="CPRSH4"/>
      </w:pPr>
      <w:bookmarkStart w:id="1185" w:name="ORWIM_NSS_MESSAGE_FUNCTION"/>
      <w:r w:rsidRPr="00002853">
        <w:t>Message for Non-Standard Schedule</w:t>
      </w:r>
    </w:p>
    <w:p w14:paraId="4985DCC2" w14:textId="77777777" w:rsidR="003919C0" w:rsidRPr="00002853" w:rsidRDefault="00D005A2" w:rsidP="00347708">
      <w:pPr>
        <w:pStyle w:val="CPRSH4Body"/>
      </w:pPr>
      <w:r w:rsidRPr="00002853">
        <w:t>Sites can use t</w:t>
      </w:r>
      <w:r w:rsidR="00EC10CA" w:rsidRPr="00002853">
        <w:t xml:space="preserve">his parameter to </w:t>
      </w:r>
      <w:r w:rsidRPr="00002853">
        <w:t xml:space="preserve">enter the </w:t>
      </w:r>
      <w:r w:rsidR="00EC10CA" w:rsidRPr="00002853">
        <w:t xml:space="preserve">message </w:t>
      </w:r>
      <w:r w:rsidRPr="00002853">
        <w:t xml:space="preserve">that </w:t>
      </w:r>
      <w:r w:rsidR="00EC10CA" w:rsidRPr="00002853">
        <w:t xml:space="preserve">displays in the top warning box on the Order with Schedule “OTHER” dialog for inpatient medications. Through this dialog, providers can enter customized </w:t>
      </w:r>
      <w:r w:rsidR="00E6618D" w:rsidRPr="00002853">
        <w:t>day-of-week or admin</w:t>
      </w:r>
      <w:r w:rsidR="00467185" w:rsidRPr="00002853">
        <w:t>istration</w:t>
      </w:r>
      <w:r w:rsidR="00E6618D" w:rsidRPr="00002853">
        <w:t xml:space="preserve">-time schedules for administering medications, </w:t>
      </w:r>
      <w:r w:rsidR="00EC10CA" w:rsidRPr="00002853">
        <w:t xml:space="preserve">but the message should inform providers how orders with customized schedules will be handled, such as the possibility of a delay or </w:t>
      </w:r>
      <w:r w:rsidRPr="00002853">
        <w:t xml:space="preserve">an </w:t>
      </w:r>
      <w:r w:rsidR="00EC10CA" w:rsidRPr="00002853">
        <w:t>action that the provider should take, such as calling the pharmacy to arrange a valid schedule.</w:t>
      </w:r>
    </w:p>
    <w:p w14:paraId="2F72DE16" w14:textId="77777777" w:rsidR="003919C0" w:rsidRPr="00002853" w:rsidRDefault="003919C0" w:rsidP="00347708">
      <w:pPr>
        <w:pStyle w:val="CPRSH4Body"/>
      </w:pPr>
    </w:p>
    <w:p w14:paraId="64BEC323" w14:textId="77777777" w:rsidR="003919C0" w:rsidRPr="00002853" w:rsidRDefault="003919C0" w:rsidP="00225528">
      <w:pPr>
        <w:pStyle w:val="CPRSH5"/>
      </w:pPr>
      <w:r w:rsidRPr="00002853">
        <w:t xml:space="preserve">Parameter: </w:t>
      </w:r>
    </w:p>
    <w:p w14:paraId="05510B0E" w14:textId="77777777" w:rsidR="003919C0" w:rsidRPr="00002853" w:rsidRDefault="003919C0" w:rsidP="00347708">
      <w:pPr>
        <w:pStyle w:val="CPRSH4Body"/>
      </w:pPr>
      <w:r w:rsidRPr="00002853">
        <w:t>ORWIM NSS MESSAGE</w:t>
      </w:r>
    </w:p>
    <w:p w14:paraId="1121DCCC" w14:textId="77777777" w:rsidR="003919C0" w:rsidRPr="00002853" w:rsidRDefault="003919C0" w:rsidP="00225528">
      <w:pPr>
        <w:pStyle w:val="CPRSH5"/>
      </w:pPr>
      <w:r w:rsidRPr="00002853">
        <w:t>Precedence:</w:t>
      </w:r>
    </w:p>
    <w:p w14:paraId="5B20473D" w14:textId="77777777" w:rsidR="003919C0" w:rsidRPr="00002853" w:rsidRDefault="003919C0" w:rsidP="00347708">
      <w:pPr>
        <w:pStyle w:val="CPRSH4Body"/>
      </w:pPr>
      <w:r w:rsidRPr="00002853">
        <w:t>Service, Division, System</w:t>
      </w:r>
    </w:p>
    <w:p w14:paraId="0059D3CB" w14:textId="77777777" w:rsidR="003919C0" w:rsidRPr="00002853" w:rsidRDefault="003919C0" w:rsidP="00225528">
      <w:pPr>
        <w:pStyle w:val="CPRSH5"/>
      </w:pPr>
      <w:r w:rsidRPr="00002853">
        <w:t>Values:</w:t>
      </w:r>
      <w:r w:rsidR="00347708" w:rsidRPr="00002853">
        <w:t xml:space="preserve"> </w:t>
      </w:r>
    </w:p>
    <w:p w14:paraId="111EC40D" w14:textId="77777777" w:rsidR="00347708" w:rsidRPr="00002853" w:rsidRDefault="003919C0" w:rsidP="00347708">
      <w:pPr>
        <w:pStyle w:val="CPRSH4Body"/>
      </w:pPr>
      <w:r w:rsidRPr="00002853">
        <w:t>Free text</w:t>
      </w:r>
    </w:p>
    <w:p w14:paraId="6453EE21" w14:textId="77777777" w:rsidR="00225528" w:rsidRPr="00002853" w:rsidRDefault="00225528" w:rsidP="00347708">
      <w:pPr>
        <w:pStyle w:val="CPRSH4Body"/>
      </w:pPr>
    </w:p>
    <w:p w14:paraId="02E3542C" w14:textId="77777777" w:rsidR="00225528" w:rsidRPr="00002853" w:rsidRDefault="00225528" w:rsidP="00347708">
      <w:pPr>
        <w:pStyle w:val="CPRSH4Body"/>
      </w:pPr>
    </w:p>
    <w:p w14:paraId="6620BC0D" w14:textId="77777777" w:rsidR="00225528" w:rsidRPr="00002853" w:rsidRDefault="00225528" w:rsidP="00225528">
      <w:pPr>
        <w:pStyle w:val="CPRSH4"/>
      </w:pPr>
      <w:r w:rsidRPr="00002853">
        <w:t>Message For LC Changed To WC</w:t>
      </w:r>
    </w:p>
    <w:p w14:paraId="10DB350A" w14:textId="77777777" w:rsidR="00225528" w:rsidRPr="00002853" w:rsidRDefault="00225528" w:rsidP="00225528">
      <w:pPr>
        <w:pStyle w:val="CPRSH4Body"/>
      </w:pPr>
      <w:r w:rsidRPr="00002853">
        <w:t>When the syst</w:t>
      </w:r>
      <w:bookmarkStart w:id="1186" w:name="ORWLR_LC_CHANGED_TO_WC_by_function"/>
      <w:bookmarkEnd w:id="1186"/>
      <w:r w:rsidRPr="00002853">
        <w:t>em automatically changes lab collect orders to ward collect, provides instructions to the user regarding specimen collection for those changed orders.</w:t>
      </w:r>
    </w:p>
    <w:p w14:paraId="448E83D8" w14:textId="77777777" w:rsidR="00347708" w:rsidRPr="00002853" w:rsidRDefault="00225528" w:rsidP="00225528">
      <w:pPr>
        <w:pStyle w:val="CPRSH5"/>
      </w:pPr>
      <w:r w:rsidRPr="00002853">
        <w:t>Parameter:</w:t>
      </w:r>
    </w:p>
    <w:p w14:paraId="2A64CCB0" w14:textId="77777777" w:rsidR="00225528" w:rsidRPr="00002853" w:rsidRDefault="00225528" w:rsidP="00225528">
      <w:pPr>
        <w:pStyle w:val="CPRSH4Body"/>
      </w:pPr>
      <w:r w:rsidRPr="00002853">
        <w:t>ORWLR LC CHANGED TO WC</w:t>
      </w:r>
    </w:p>
    <w:p w14:paraId="780D3FE5" w14:textId="77777777" w:rsidR="00225528" w:rsidRPr="00002853" w:rsidRDefault="00225528" w:rsidP="00225528">
      <w:pPr>
        <w:pStyle w:val="CPRSH5"/>
      </w:pPr>
      <w:r w:rsidRPr="00002853">
        <w:t>Precedence:</w:t>
      </w:r>
    </w:p>
    <w:p w14:paraId="2F592ABB" w14:textId="77777777" w:rsidR="00225528" w:rsidRPr="00002853" w:rsidRDefault="00225528" w:rsidP="00225528">
      <w:pPr>
        <w:pStyle w:val="CPRSH4Body"/>
      </w:pPr>
      <w:r w:rsidRPr="00002853">
        <w:t>Package, System, Division, Service, Location</w:t>
      </w:r>
    </w:p>
    <w:p w14:paraId="0AC90933" w14:textId="77777777" w:rsidR="00225528" w:rsidRPr="00002853" w:rsidRDefault="00225528" w:rsidP="00225528">
      <w:pPr>
        <w:pStyle w:val="CPRSH5"/>
      </w:pPr>
      <w:r w:rsidRPr="00002853">
        <w:t xml:space="preserve">Values: </w:t>
      </w:r>
    </w:p>
    <w:p w14:paraId="5D72A505" w14:textId="77777777" w:rsidR="00225528" w:rsidRPr="00002853" w:rsidRDefault="00225528" w:rsidP="00225528">
      <w:pPr>
        <w:pStyle w:val="CPRSH4Body"/>
      </w:pPr>
      <w:r w:rsidRPr="00002853">
        <w:t>free text</w:t>
      </w:r>
    </w:p>
    <w:p w14:paraId="12319333" w14:textId="77777777" w:rsidR="00225528" w:rsidRPr="00002853" w:rsidRDefault="00225528" w:rsidP="00225528">
      <w:pPr>
        <w:pStyle w:val="CPRSH4Body"/>
      </w:pPr>
    </w:p>
    <w:bookmarkEnd w:id="1185"/>
    <w:p w14:paraId="12E8D1F7" w14:textId="77777777" w:rsidR="00E86012" w:rsidRPr="00002853" w:rsidRDefault="00E86012" w:rsidP="00E86012">
      <w:pPr>
        <w:pStyle w:val="CPRSH4"/>
      </w:pPr>
      <w:r w:rsidRPr="00002853">
        <w:t>Msg to show</w:t>
      </w:r>
      <w:bookmarkStart w:id="1187" w:name="OR_DEA_LINK_MSG_by_func"/>
      <w:bookmarkEnd w:id="1187"/>
      <w:r w:rsidRPr="00002853">
        <w:t xml:space="preserve"> after DEA PIV link</w:t>
      </w:r>
    </w:p>
    <w:p w14:paraId="08CB9A52" w14:textId="77777777" w:rsidR="00E86012" w:rsidRPr="00002853" w:rsidRDefault="00E86012" w:rsidP="00E86012">
      <w:pPr>
        <w:pStyle w:val="CPRSH4Body"/>
      </w:pPr>
      <w:r w:rsidRPr="00002853">
        <w:t>This parameter determines the information that is displayed on the popup  dialog that is presented to the user after su</w:t>
      </w:r>
      <w:r w:rsidR="00920831" w:rsidRPr="00002853">
        <w:t>c</w:t>
      </w:r>
      <w:r w:rsidRPr="00002853">
        <w:t>cessfully linking their PIV  card to their VISTA account.  Information about contacting an  administrative personnel should be included here if they are still unable  to prescribe controlled substance orders and believe they should have  that ability.</w:t>
      </w:r>
    </w:p>
    <w:p w14:paraId="05EBE800" w14:textId="77777777" w:rsidR="00E86012" w:rsidRPr="00002853" w:rsidRDefault="00E86012" w:rsidP="00E86012">
      <w:pPr>
        <w:pStyle w:val="CPRSH5"/>
      </w:pPr>
      <w:r w:rsidRPr="00002853">
        <w:lastRenderedPageBreak/>
        <w:t>Parameter:</w:t>
      </w:r>
    </w:p>
    <w:p w14:paraId="463001EB" w14:textId="77777777" w:rsidR="00E86012" w:rsidRPr="00002853" w:rsidRDefault="00E86012" w:rsidP="00E86012">
      <w:pPr>
        <w:pStyle w:val="CPRSH4Body"/>
      </w:pPr>
      <w:r w:rsidRPr="00002853">
        <w:t>OR DEA PIV LINK MSG</w:t>
      </w:r>
    </w:p>
    <w:p w14:paraId="3AC67DDF" w14:textId="77777777" w:rsidR="00E86012" w:rsidRPr="00002853" w:rsidRDefault="00E86012" w:rsidP="00E86012">
      <w:pPr>
        <w:pStyle w:val="CPRSH5"/>
      </w:pPr>
      <w:r w:rsidRPr="00002853">
        <w:t>Value:</w:t>
      </w:r>
    </w:p>
    <w:p w14:paraId="6BD7A442" w14:textId="77777777" w:rsidR="00E86012" w:rsidRPr="00002853" w:rsidRDefault="00E86012" w:rsidP="00E86012">
      <w:pPr>
        <w:pStyle w:val="CPRSH4Body"/>
      </w:pPr>
      <w:r w:rsidRPr="00002853">
        <w:t xml:space="preserve"> word processing /text</w:t>
      </w:r>
    </w:p>
    <w:p w14:paraId="4AC5666C" w14:textId="77777777" w:rsidR="00E86012" w:rsidRPr="00002853" w:rsidRDefault="00E86012" w:rsidP="00E86012">
      <w:pPr>
        <w:pStyle w:val="CPRSH5Body"/>
      </w:pPr>
      <w:r w:rsidRPr="00002853">
        <w:t xml:space="preserve">PRECEDENCE: </w:t>
      </w:r>
    </w:p>
    <w:p w14:paraId="11F70D30" w14:textId="77777777" w:rsidR="00E86012" w:rsidRPr="00002853" w:rsidRDefault="00E86012" w:rsidP="00E86012">
      <w:pPr>
        <w:pStyle w:val="CPRSH5Body"/>
      </w:pPr>
      <w:r w:rsidRPr="00002853">
        <w:t xml:space="preserve">Package,  System, Division </w:t>
      </w:r>
    </w:p>
    <w:p w14:paraId="4DC196A5" w14:textId="77777777" w:rsidR="00D106AB" w:rsidRPr="00002853" w:rsidRDefault="00D106AB" w:rsidP="00D106AB">
      <w:pPr>
        <w:pStyle w:val="CPRSH5Body"/>
      </w:pPr>
    </w:p>
    <w:p w14:paraId="16BD183A" w14:textId="77777777" w:rsidR="00356455" w:rsidRPr="00002853" w:rsidRDefault="00356455">
      <w:pPr>
        <w:pStyle w:val="CPRSH3"/>
      </w:pPr>
      <w:bookmarkStart w:id="1188" w:name="_Toc137456652"/>
      <w:r w:rsidRPr="00002853">
        <w:t>Event-Delayed Orders</w:t>
      </w:r>
      <w:bookmarkEnd w:id="1188"/>
    </w:p>
    <w:p w14:paraId="6F572C34" w14:textId="77777777" w:rsidR="00D106AB" w:rsidRPr="00002853" w:rsidRDefault="00D106AB" w:rsidP="00431FF5">
      <w:pPr>
        <w:pStyle w:val="CPRSH3Body"/>
      </w:pPr>
    </w:p>
    <w:p w14:paraId="7E47BD80" w14:textId="77777777" w:rsidR="00431FF5" w:rsidRPr="00002853" w:rsidRDefault="00356455">
      <w:pPr>
        <w:ind w:left="720"/>
        <w:rPr>
          <w:rFonts w:ascii="Arial" w:hAnsi="Arial"/>
          <w:b/>
          <w:i/>
          <w:szCs w:val="20"/>
          <w:u w:val="words"/>
        </w:rPr>
      </w:pPr>
      <w:r w:rsidRPr="00002853">
        <w:rPr>
          <w:rFonts w:ascii="Arial" w:hAnsi="Arial"/>
          <w:b/>
          <w:i/>
          <w:szCs w:val="20"/>
          <w:u w:val="words"/>
        </w:rPr>
        <w:t>Allow Use of Manual Release Option</w:t>
      </w:r>
    </w:p>
    <w:p w14:paraId="213DC605" w14:textId="254BC831" w:rsidR="00356455" w:rsidRPr="00002853" w:rsidRDefault="00356455" w:rsidP="00431FF5">
      <w:pPr>
        <w:pStyle w:val="CPRSH4Body"/>
      </w:pPr>
      <w:r w:rsidRPr="00002853">
        <w:t xml:space="preserve">This parameter will control the ability to use the release delayed orders action if the OREVNT MANUAL RELEASE CONTROL parameter is set to Parameter or Both (Parameter and Keys).  If set to No or left blank then manual release will not be allowed.  If set </w:t>
      </w:r>
      <w:r w:rsidR="00114D14" w:rsidRPr="00002853">
        <w:t>to Yes</w:t>
      </w:r>
      <w:r w:rsidRPr="00002853">
        <w:t xml:space="preserve"> then the manual release action </w:t>
      </w:r>
      <w:r w:rsidR="00114D14" w:rsidRPr="00002853">
        <w:t>may</w:t>
      </w:r>
      <w:r w:rsidRPr="00002853">
        <w:t xml:space="preserve"> be used.</w:t>
      </w:r>
    </w:p>
    <w:p w14:paraId="59E284A8" w14:textId="77777777" w:rsidR="00356455" w:rsidRPr="00002853" w:rsidRDefault="00356455">
      <w:pPr>
        <w:pStyle w:val="CPRSH5"/>
      </w:pPr>
      <w:r w:rsidRPr="00002853">
        <w:rPr>
          <w:bCs/>
        </w:rPr>
        <w:t>Parameter:</w:t>
      </w:r>
    </w:p>
    <w:p w14:paraId="62080EE0" w14:textId="77777777" w:rsidR="00356455" w:rsidRPr="00002853" w:rsidRDefault="00356455">
      <w:pPr>
        <w:pStyle w:val="CPRSH5Body"/>
      </w:pPr>
      <w:r w:rsidRPr="00002853">
        <w:t>OREVNT MANUAL RELEASE</w:t>
      </w:r>
    </w:p>
    <w:p w14:paraId="6A2F8C27" w14:textId="77777777" w:rsidR="00356455" w:rsidRPr="00002853" w:rsidRDefault="00356455" w:rsidP="00431FF5">
      <w:pPr>
        <w:pStyle w:val="CPRSH5"/>
      </w:pPr>
      <w:r w:rsidRPr="00002853">
        <w:t>Precedence:</w:t>
      </w:r>
    </w:p>
    <w:p w14:paraId="3D2099C5" w14:textId="77777777" w:rsidR="00356455" w:rsidRPr="00002853" w:rsidRDefault="00356455">
      <w:pPr>
        <w:pStyle w:val="CPRSH5Body"/>
      </w:pPr>
      <w:r w:rsidRPr="00002853">
        <w:t>User, Class, Team (OE/RR), Location, Service, Division, System</w:t>
      </w:r>
    </w:p>
    <w:p w14:paraId="26B80019" w14:textId="77777777" w:rsidR="00356455" w:rsidRPr="00002853" w:rsidRDefault="00356455">
      <w:pPr>
        <w:pStyle w:val="CPRSH5"/>
      </w:pPr>
      <w:r w:rsidRPr="00002853">
        <w:rPr>
          <w:bCs/>
        </w:rPr>
        <w:t>Values:</w:t>
      </w:r>
    </w:p>
    <w:p w14:paraId="7BE87746" w14:textId="77777777" w:rsidR="00356455" w:rsidRPr="00002853" w:rsidRDefault="00356455">
      <w:pPr>
        <w:pStyle w:val="CPRSH5Body"/>
      </w:pPr>
      <w:r w:rsidRPr="00002853">
        <w:t>Yes, No</w:t>
      </w:r>
    </w:p>
    <w:p w14:paraId="2034C17A" w14:textId="77777777" w:rsidR="00125E69" w:rsidRPr="00002853" w:rsidRDefault="00125E69" w:rsidP="00431FF5">
      <w:pPr>
        <w:pStyle w:val="CPRSH5Body"/>
      </w:pPr>
    </w:p>
    <w:p w14:paraId="22EF2157" w14:textId="77777777" w:rsidR="00431FF5" w:rsidRPr="00002853" w:rsidRDefault="00431FF5" w:rsidP="00431FF5">
      <w:pPr>
        <w:pStyle w:val="CPRSH5Body"/>
      </w:pPr>
    </w:p>
    <w:p w14:paraId="4ADECD0A" w14:textId="77777777" w:rsidR="00431FF5" w:rsidRPr="00002853" w:rsidRDefault="00356455">
      <w:pPr>
        <w:ind w:left="720"/>
        <w:rPr>
          <w:rFonts w:ascii="Arial" w:hAnsi="Arial"/>
          <w:b/>
          <w:i/>
          <w:szCs w:val="20"/>
          <w:u w:val="words"/>
        </w:rPr>
      </w:pPr>
      <w:r w:rsidRPr="00002853">
        <w:rPr>
          <w:rFonts w:ascii="Arial" w:hAnsi="Arial"/>
          <w:b/>
          <w:i/>
          <w:szCs w:val="20"/>
          <w:u w:val="words"/>
        </w:rPr>
        <w:t>Default Release Event</w:t>
      </w:r>
    </w:p>
    <w:p w14:paraId="606CC894" w14:textId="77777777" w:rsidR="00356455" w:rsidRPr="00002853" w:rsidRDefault="00356455" w:rsidP="00431FF5">
      <w:pPr>
        <w:pStyle w:val="CPRSH4Body"/>
        <w:rPr>
          <w:b/>
          <w:bCs/>
        </w:rPr>
      </w:pPr>
      <w:r w:rsidRPr="00002853">
        <w:t xml:space="preserve">This parameter is used to provide a default release event in the event </w:t>
      </w:r>
      <w:r w:rsidR="00A900D3" w:rsidRPr="00002853">
        <w:t>list box</w:t>
      </w:r>
      <w:r w:rsidRPr="00002853">
        <w:t xml:space="preserve"> presented when the user clicks on the 'Write Delayed Orders' button in CPRS GUI.</w:t>
      </w:r>
    </w:p>
    <w:p w14:paraId="4857CEB3" w14:textId="77777777" w:rsidR="00356455" w:rsidRPr="00002853" w:rsidRDefault="00356455">
      <w:pPr>
        <w:pStyle w:val="CPRSH5"/>
      </w:pPr>
      <w:r w:rsidRPr="00002853">
        <w:rPr>
          <w:bCs/>
        </w:rPr>
        <w:t>Parameter:</w:t>
      </w:r>
    </w:p>
    <w:p w14:paraId="6BA1894F" w14:textId="77777777" w:rsidR="00356455" w:rsidRPr="00002853" w:rsidRDefault="00356455">
      <w:pPr>
        <w:pStyle w:val="CPRSH5Body"/>
      </w:pPr>
      <w:r w:rsidRPr="00002853">
        <w:t>OREVNT DEFAULT</w:t>
      </w:r>
    </w:p>
    <w:p w14:paraId="2F1D8533" w14:textId="77777777" w:rsidR="00356455" w:rsidRPr="00002853" w:rsidRDefault="00356455">
      <w:pPr>
        <w:pStyle w:val="CPRSH5"/>
      </w:pPr>
      <w:r w:rsidRPr="00002853">
        <w:t>Precedence:</w:t>
      </w:r>
    </w:p>
    <w:p w14:paraId="1A8BC5C7" w14:textId="77777777" w:rsidR="00356455" w:rsidRPr="00002853" w:rsidRDefault="00356455">
      <w:pPr>
        <w:pStyle w:val="CPRSH5Body"/>
      </w:pPr>
      <w:r w:rsidRPr="00002853">
        <w:t>User</w:t>
      </w:r>
    </w:p>
    <w:p w14:paraId="7F2F2B5F" w14:textId="77777777" w:rsidR="00356455" w:rsidRPr="00002853" w:rsidRDefault="00356455">
      <w:pPr>
        <w:pStyle w:val="CPRSH5"/>
      </w:pPr>
      <w:r w:rsidRPr="00002853">
        <w:rPr>
          <w:bCs/>
        </w:rPr>
        <w:t>Values:</w:t>
      </w:r>
    </w:p>
    <w:p w14:paraId="4F9FD1AC" w14:textId="77777777" w:rsidR="00356455" w:rsidRPr="00002853" w:rsidRDefault="00356455">
      <w:pPr>
        <w:pStyle w:val="CPRSH5Body"/>
      </w:pPr>
      <w:r w:rsidRPr="00002853">
        <w:t>Order Dialog Menu</w:t>
      </w:r>
    </w:p>
    <w:p w14:paraId="413B9E8F" w14:textId="77777777" w:rsidR="00D106AB" w:rsidRPr="00002853" w:rsidRDefault="00D106AB" w:rsidP="00D106AB">
      <w:pPr>
        <w:pStyle w:val="CPRSH5Body"/>
      </w:pPr>
    </w:p>
    <w:p w14:paraId="273E9D15" w14:textId="77777777" w:rsidR="00356455" w:rsidRPr="00002853" w:rsidRDefault="00356455" w:rsidP="00D106AB">
      <w:pPr>
        <w:pStyle w:val="CPRSH5Body"/>
      </w:pPr>
    </w:p>
    <w:p w14:paraId="281CECE5" w14:textId="77777777" w:rsidR="00431FF5" w:rsidRPr="00002853" w:rsidRDefault="00356455">
      <w:pPr>
        <w:ind w:left="720"/>
        <w:rPr>
          <w:rFonts w:ascii="Arial" w:hAnsi="Arial"/>
          <w:b/>
          <w:i/>
          <w:szCs w:val="20"/>
          <w:u w:val="words"/>
        </w:rPr>
      </w:pPr>
      <w:r w:rsidRPr="00002853">
        <w:rPr>
          <w:rFonts w:ascii="Arial" w:hAnsi="Arial"/>
          <w:b/>
          <w:i/>
          <w:szCs w:val="20"/>
          <w:u w:val="words"/>
        </w:rPr>
        <w:t>Event Delayed Orders</w:t>
      </w:r>
    </w:p>
    <w:p w14:paraId="78B8E4DB" w14:textId="77777777" w:rsidR="00356455" w:rsidRPr="00002853" w:rsidRDefault="00356455" w:rsidP="00431FF5">
      <w:pPr>
        <w:pStyle w:val="CPRSH4Body"/>
        <w:rPr>
          <w:b/>
          <w:bCs/>
        </w:rPr>
      </w:pPr>
      <w:r w:rsidRPr="00002853">
        <w:t>This parameter is used to identify a menu in the ORDER DIALOG file that will be used as the list of items that may be selected in the Write Orders list</w:t>
      </w:r>
      <w:r w:rsidR="00A900D3" w:rsidRPr="00002853">
        <w:t xml:space="preserve"> </w:t>
      </w:r>
      <w:r w:rsidRPr="00002853">
        <w:t>box of the CPRS GUI when placing orders that are to be delayed until the selected EVENT occurs.</w:t>
      </w:r>
    </w:p>
    <w:p w14:paraId="68309354" w14:textId="77777777" w:rsidR="00356455" w:rsidRPr="00002853" w:rsidRDefault="00356455">
      <w:pPr>
        <w:pStyle w:val="CPRSH5"/>
      </w:pPr>
      <w:r w:rsidRPr="00002853">
        <w:rPr>
          <w:bCs/>
        </w:rPr>
        <w:t>Parameter:</w:t>
      </w:r>
    </w:p>
    <w:p w14:paraId="2A90DB67" w14:textId="77777777" w:rsidR="00356455" w:rsidRPr="00002853" w:rsidRDefault="00356455">
      <w:pPr>
        <w:pStyle w:val="CPRSH5Body"/>
      </w:pPr>
      <w:r w:rsidRPr="00002853">
        <w:t>ORWDX WRITE ORDERS EVENT LIST</w:t>
      </w:r>
    </w:p>
    <w:p w14:paraId="123DC8C0" w14:textId="77777777" w:rsidR="00356455" w:rsidRPr="00002853" w:rsidRDefault="00356455">
      <w:pPr>
        <w:pStyle w:val="CPRSH5"/>
      </w:pPr>
      <w:r w:rsidRPr="00002853">
        <w:t>Precedence:</w:t>
      </w:r>
    </w:p>
    <w:p w14:paraId="674B286B" w14:textId="77777777" w:rsidR="00356455" w:rsidRPr="00002853" w:rsidRDefault="00356455">
      <w:pPr>
        <w:pStyle w:val="CPRSH5Body"/>
      </w:pPr>
      <w:r w:rsidRPr="00002853">
        <w:lastRenderedPageBreak/>
        <w:t>User, Location, Service, Division, System</w:t>
      </w:r>
    </w:p>
    <w:p w14:paraId="495A7354" w14:textId="77777777" w:rsidR="00356455" w:rsidRPr="00002853" w:rsidRDefault="00356455">
      <w:pPr>
        <w:pStyle w:val="CPRSH5"/>
      </w:pPr>
      <w:r w:rsidRPr="00002853">
        <w:rPr>
          <w:bCs/>
        </w:rPr>
        <w:t>Values:</w:t>
      </w:r>
    </w:p>
    <w:p w14:paraId="2E072AEB" w14:textId="77777777" w:rsidR="00356455" w:rsidRPr="00002853" w:rsidRDefault="00356455">
      <w:pPr>
        <w:pStyle w:val="CPRSH5Body"/>
      </w:pPr>
      <w:r w:rsidRPr="00002853">
        <w:t>Order Dialog Menu</w:t>
      </w:r>
    </w:p>
    <w:p w14:paraId="64064532" w14:textId="77777777" w:rsidR="00D106AB" w:rsidRPr="00002853" w:rsidRDefault="00D106AB" w:rsidP="00D106AB">
      <w:pPr>
        <w:pStyle w:val="CPRSH5Body"/>
      </w:pPr>
    </w:p>
    <w:p w14:paraId="5F998879" w14:textId="77777777" w:rsidR="00356455" w:rsidRPr="00002853" w:rsidRDefault="00356455" w:rsidP="00D106AB">
      <w:pPr>
        <w:pStyle w:val="CPRSH5Body"/>
      </w:pPr>
    </w:p>
    <w:p w14:paraId="201566B8" w14:textId="77777777" w:rsidR="00431FF5" w:rsidRPr="00002853" w:rsidRDefault="00356455">
      <w:pPr>
        <w:ind w:left="720"/>
        <w:rPr>
          <w:rFonts w:ascii="Arial" w:hAnsi="Arial"/>
          <w:b/>
          <w:i/>
          <w:szCs w:val="20"/>
          <w:u w:val="words"/>
        </w:rPr>
      </w:pPr>
      <w:r w:rsidRPr="00002853">
        <w:rPr>
          <w:rFonts w:ascii="Arial" w:hAnsi="Arial"/>
          <w:b/>
          <w:i/>
          <w:szCs w:val="20"/>
          <w:u w:val="words"/>
        </w:rPr>
        <w:t>Excluded Groups For Copy Active Order</w:t>
      </w:r>
    </w:p>
    <w:p w14:paraId="701275BC" w14:textId="77777777" w:rsidR="00356455" w:rsidRPr="00002853" w:rsidRDefault="00356455" w:rsidP="00431FF5">
      <w:pPr>
        <w:pStyle w:val="CPRSH4Body"/>
      </w:pPr>
      <w:r w:rsidRPr="00002853">
        <w:t>If the "copy active orders" field of a release event is set to YES then any orders that belong to the display groups listed in this parameter will NOT be presented in the list of orders to copy.  This parameter allows you to screen certain types of orders from being copied when writing delayed orders</w:t>
      </w:r>
    </w:p>
    <w:p w14:paraId="0F3BA5C9" w14:textId="77777777" w:rsidR="00356455" w:rsidRPr="00002853" w:rsidRDefault="00356455">
      <w:pPr>
        <w:pStyle w:val="CPRSH5"/>
      </w:pPr>
      <w:r w:rsidRPr="00002853">
        <w:rPr>
          <w:bCs/>
        </w:rPr>
        <w:t>Parameter:</w:t>
      </w:r>
    </w:p>
    <w:p w14:paraId="7E53C67D" w14:textId="77777777" w:rsidR="00356455" w:rsidRPr="00002853" w:rsidRDefault="00356455">
      <w:pPr>
        <w:pStyle w:val="CPRSH5Body"/>
      </w:pPr>
      <w:r w:rsidRPr="00002853">
        <w:t>OREVNT EXCLUDE DGRP</w:t>
      </w:r>
    </w:p>
    <w:p w14:paraId="6EF2ABA2" w14:textId="77777777" w:rsidR="00356455" w:rsidRPr="00002853" w:rsidRDefault="00356455">
      <w:pPr>
        <w:pStyle w:val="CPRSH5"/>
      </w:pPr>
      <w:r w:rsidRPr="00002853">
        <w:t>Precedence:</w:t>
      </w:r>
    </w:p>
    <w:p w14:paraId="6EAF5A5D" w14:textId="77777777" w:rsidR="00356455" w:rsidRPr="00002853" w:rsidRDefault="00356455">
      <w:pPr>
        <w:pStyle w:val="CPRSH5Body"/>
      </w:pPr>
      <w:r w:rsidRPr="00002853">
        <w:t>Division, System</w:t>
      </w:r>
    </w:p>
    <w:p w14:paraId="582A8D02" w14:textId="77777777" w:rsidR="00D106AB" w:rsidRPr="00002853" w:rsidRDefault="00D106AB" w:rsidP="00D106AB">
      <w:pPr>
        <w:pStyle w:val="CPRSH5Body"/>
      </w:pPr>
    </w:p>
    <w:p w14:paraId="73705CDE" w14:textId="77777777" w:rsidR="00356455" w:rsidRPr="00002853" w:rsidRDefault="00356455" w:rsidP="00D106AB">
      <w:pPr>
        <w:pStyle w:val="CPRSH5Body"/>
      </w:pPr>
    </w:p>
    <w:p w14:paraId="38A79401" w14:textId="77777777" w:rsidR="00356455" w:rsidRPr="00002853" w:rsidRDefault="00356455">
      <w:pPr>
        <w:pStyle w:val="CPRSH4"/>
      </w:pPr>
      <w:r w:rsidRPr="00002853">
        <w:t>List of Common Release Events</w:t>
      </w:r>
    </w:p>
    <w:p w14:paraId="0FE5BED0" w14:textId="77777777" w:rsidR="00356455" w:rsidRPr="00002853" w:rsidRDefault="00356455" w:rsidP="00431FF5">
      <w:pPr>
        <w:pStyle w:val="CPRSH4Body"/>
      </w:pPr>
      <w:r w:rsidRPr="00002853">
        <w:t>Release events defined by this parameter will appear first in the list box when the user is writing delayed orders.  These commonly used release events will appear above a line with the rest of the available release events appearing below the line.</w:t>
      </w:r>
    </w:p>
    <w:p w14:paraId="7BD5D9DF" w14:textId="77777777" w:rsidR="00356455" w:rsidRPr="00002853" w:rsidRDefault="00356455" w:rsidP="00431FF5">
      <w:pPr>
        <w:pStyle w:val="CPRSH4Body"/>
      </w:pPr>
      <w:r w:rsidRPr="00002853">
        <w:t>Before the list is presented to the user events that are inactive and events that are inappropriate for display (for example, transfer types when the patient is still an outpatient) will be removed from the list.</w:t>
      </w:r>
    </w:p>
    <w:p w14:paraId="56143593" w14:textId="77777777" w:rsidR="00356455" w:rsidRPr="00002853" w:rsidRDefault="00356455">
      <w:pPr>
        <w:pStyle w:val="CPRSH5"/>
      </w:pPr>
      <w:r w:rsidRPr="00002853">
        <w:rPr>
          <w:bCs/>
        </w:rPr>
        <w:t>Parameter:</w:t>
      </w:r>
    </w:p>
    <w:p w14:paraId="60582217" w14:textId="77777777" w:rsidR="00356455" w:rsidRPr="00002853" w:rsidRDefault="00356455">
      <w:pPr>
        <w:pStyle w:val="CPRSH5Body"/>
      </w:pPr>
      <w:r w:rsidRPr="00002853">
        <w:t>OREVNT COMMON LIST</w:t>
      </w:r>
    </w:p>
    <w:p w14:paraId="3020B675" w14:textId="77777777" w:rsidR="00356455" w:rsidRPr="00002853" w:rsidRDefault="00356455">
      <w:pPr>
        <w:pStyle w:val="CPRSH5"/>
      </w:pPr>
      <w:r w:rsidRPr="00002853">
        <w:rPr>
          <w:bCs/>
        </w:rPr>
        <w:t>Precedence:</w:t>
      </w:r>
    </w:p>
    <w:p w14:paraId="720461C5" w14:textId="77777777" w:rsidR="00356455" w:rsidRPr="00002853" w:rsidRDefault="00356455">
      <w:pPr>
        <w:pStyle w:val="CPRSH5Body"/>
      </w:pPr>
      <w:r w:rsidRPr="00002853">
        <w:t>User, Class, Team (OE/RR), Location, Service, Division</w:t>
      </w:r>
    </w:p>
    <w:p w14:paraId="2D27B668" w14:textId="77777777" w:rsidR="00356455" w:rsidRPr="00002853" w:rsidRDefault="00356455" w:rsidP="00431FF5">
      <w:pPr>
        <w:pStyle w:val="CPRSH5Body"/>
      </w:pPr>
    </w:p>
    <w:p w14:paraId="678D86BA" w14:textId="77777777" w:rsidR="00431FF5" w:rsidRPr="00002853" w:rsidRDefault="00431FF5" w:rsidP="00431FF5">
      <w:pPr>
        <w:pStyle w:val="CPRSH5Body"/>
      </w:pPr>
    </w:p>
    <w:p w14:paraId="3B766A55" w14:textId="77777777" w:rsidR="00356455" w:rsidRPr="00002853" w:rsidRDefault="00356455">
      <w:pPr>
        <w:pStyle w:val="CPRSH4"/>
      </w:pPr>
      <w:r w:rsidRPr="00002853">
        <w:t>Manual Release Control Setting</w:t>
      </w:r>
    </w:p>
    <w:p w14:paraId="48DA13C6" w14:textId="77777777" w:rsidR="00356455" w:rsidRPr="00002853" w:rsidRDefault="00356455" w:rsidP="00431FF5">
      <w:pPr>
        <w:pStyle w:val="CPRSH4Body"/>
      </w:pPr>
      <w:r w:rsidRPr="00002853">
        <w:t>This parameter defines how access to the manual release action is controlled.  There are three possible settings:</w:t>
      </w:r>
    </w:p>
    <w:p w14:paraId="7135650C" w14:textId="77777777" w:rsidR="00356455" w:rsidRPr="00002853" w:rsidRDefault="00356455" w:rsidP="00D41E49">
      <w:pPr>
        <w:pStyle w:val="CPRS-NumberedList"/>
        <w:numPr>
          <w:ilvl w:val="0"/>
          <w:numId w:val="59"/>
        </w:numPr>
      </w:pPr>
      <w:r w:rsidRPr="00002853">
        <w:t>Keys Only - In this setting only holders of the ORES and ORELSE key may manually release a delayed order.  This is how the system previously controlled access to this action.  If the OREVNT MANUAL RELEASE CONTROL parameter is not set then this will be the default setting.</w:t>
      </w:r>
    </w:p>
    <w:p w14:paraId="28728090" w14:textId="77777777" w:rsidR="00356455" w:rsidRPr="00002853" w:rsidRDefault="00356455" w:rsidP="00D41E49">
      <w:pPr>
        <w:pStyle w:val="CPRS-NumberedList"/>
        <w:numPr>
          <w:ilvl w:val="0"/>
          <w:numId w:val="59"/>
        </w:numPr>
      </w:pPr>
      <w:r w:rsidRPr="00002853">
        <w:t>Manual Release Parameter Only - In this setting the OREVNT MANUAL RELEASE parameter controls who is allowed to manually release a delayed order.  The OREVNT MANUAL RELEASE parameter is distributed with no settings, which effectively denies access to manual release if the control parameter is set to P. In order to have the OREVNT MANUAL RELEASE parameter control access to the manual release action you must set some level of the parameter to a positive (YES) value.</w:t>
      </w:r>
    </w:p>
    <w:p w14:paraId="4BBAC9E3" w14:textId="77777777" w:rsidR="00356455" w:rsidRPr="00002853" w:rsidRDefault="00356455" w:rsidP="00D41E49">
      <w:pPr>
        <w:pStyle w:val="CPRS-NumberedList"/>
        <w:numPr>
          <w:ilvl w:val="0"/>
          <w:numId w:val="59"/>
        </w:numPr>
      </w:pPr>
      <w:r w:rsidRPr="00002853">
        <w:t xml:space="preserve">Both Keys and Parameter - In this setting a check is first made to see if the user has either the ORES or ORELSE key.  If they do not then a check is made to see if the user will </w:t>
      </w:r>
      <w:r w:rsidRPr="00002853">
        <w:lastRenderedPageBreak/>
        <w:t>have access through the parameter settings.  In this setting, if the user does not hold either the ORES or ORELSE key they could still have access to the action based on your parameter settings, which may be more liberal than you'd like.  Be sure to check your settings</w:t>
      </w:r>
    </w:p>
    <w:p w14:paraId="57DFDE6F" w14:textId="77777777" w:rsidR="00356455" w:rsidRPr="00002853" w:rsidRDefault="00356455">
      <w:pPr>
        <w:pStyle w:val="CPRSH5"/>
      </w:pPr>
      <w:r w:rsidRPr="00002853">
        <w:rPr>
          <w:bCs/>
        </w:rPr>
        <w:t>Parameter:</w:t>
      </w:r>
    </w:p>
    <w:p w14:paraId="4265216A" w14:textId="77777777" w:rsidR="00356455" w:rsidRPr="00002853" w:rsidRDefault="00356455">
      <w:pPr>
        <w:pStyle w:val="CPRSH5Body"/>
      </w:pPr>
      <w:r w:rsidRPr="00002853">
        <w:t xml:space="preserve">OREVNT MANUAL RELEASE CONTROL </w:t>
      </w:r>
    </w:p>
    <w:p w14:paraId="3CBFB839" w14:textId="77777777" w:rsidR="00356455" w:rsidRPr="00002853" w:rsidRDefault="00356455">
      <w:pPr>
        <w:pStyle w:val="CPRSH5"/>
      </w:pPr>
      <w:r w:rsidRPr="00002853">
        <w:rPr>
          <w:bCs/>
        </w:rPr>
        <w:t>Precedence:</w:t>
      </w:r>
    </w:p>
    <w:p w14:paraId="220B3EF2" w14:textId="77777777" w:rsidR="00356455" w:rsidRPr="00002853" w:rsidRDefault="00356455">
      <w:pPr>
        <w:pStyle w:val="CPRSH5Body"/>
      </w:pPr>
      <w:r w:rsidRPr="00002853">
        <w:t>Division, System</w:t>
      </w:r>
    </w:p>
    <w:p w14:paraId="247A9465" w14:textId="77777777" w:rsidR="00356455" w:rsidRPr="00002853" w:rsidRDefault="00356455">
      <w:pPr>
        <w:pStyle w:val="CPRSH5"/>
      </w:pPr>
      <w:r w:rsidRPr="00002853">
        <w:rPr>
          <w:bCs/>
        </w:rPr>
        <w:t>Values:</w:t>
      </w:r>
    </w:p>
    <w:p w14:paraId="0D9BAF4D" w14:textId="77777777" w:rsidR="00356455" w:rsidRPr="00002853" w:rsidRDefault="00356455">
      <w:pPr>
        <w:pStyle w:val="CPRSH5Body"/>
      </w:pPr>
      <w:r w:rsidRPr="00002853">
        <w:t>K</w:t>
      </w:r>
      <w:r w:rsidRPr="00002853">
        <w:tab/>
        <w:t>Keys only</w:t>
      </w:r>
    </w:p>
    <w:p w14:paraId="28A0D0D3" w14:textId="77777777" w:rsidR="00356455" w:rsidRPr="00002853" w:rsidRDefault="00356455">
      <w:pPr>
        <w:pStyle w:val="CPRSH5Body"/>
      </w:pPr>
      <w:r w:rsidRPr="00002853">
        <w:t>P</w:t>
      </w:r>
      <w:r w:rsidRPr="00002853">
        <w:tab/>
        <w:t>Manual Release Parameter Only</w:t>
      </w:r>
    </w:p>
    <w:p w14:paraId="3C77FCCE" w14:textId="77777777" w:rsidR="00356455" w:rsidRPr="00002853" w:rsidRDefault="00356455">
      <w:pPr>
        <w:pStyle w:val="CPRSH5Body"/>
      </w:pPr>
      <w:r w:rsidRPr="00002853">
        <w:t>B</w:t>
      </w:r>
      <w:r w:rsidRPr="00002853">
        <w:tab/>
        <w:t>Both keys and parameter</w:t>
      </w:r>
    </w:p>
    <w:p w14:paraId="622A2F9E" w14:textId="77777777" w:rsidR="00D106AB" w:rsidRPr="00002853" w:rsidRDefault="00D106AB" w:rsidP="00D106AB">
      <w:pPr>
        <w:pStyle w:val="CPRSH5Body"/>
      </w:pPr>
    </w:p>
    <w:p w14:paraId="0771B6DD" w14:textId="77777777" w:rsidR="00356455" w:rsidRPr="00002853" w:rsidRDefault="00356455" w:rsidP="00D106AB">
      <w:pPr>
        <w:pStyle w:val="CPRSH5Body"/>
      </w:pPr>
      <w:bookmarkStart w:id="1189" w:name="_Toc493924713"/>
      <w:bookmarkStart w:id="1190" w:name="_Toc495200922"/>
    </w:p>
    <w:p w14:paraId="3080F66E" w14:textId="77777777" w:rsidR="00356455" w:rsidRPr="00002853" w:rsidRDefault="00356455" w:rsidP="003158DE">
      <w:pPr>
        <w:pStyle w:val="CPRSH4"/>
        <w:keepNext/>
      </w:pPr>
      <w:r w:rsidRPr="00002853">
        <w:t>Order Menu Style</w:t>
      </w:r>
      <w:bookmarkEnd w:id="1189"/>
      <w:bookmarkEnd w:id="1190"/>
    </w:p>
    <w:p w14:paraId="5E7AB200" w14:textId="77777777" w:rsidR="00356455" w:rsidRPr="00002853" w:rsidRDefault="00356455" w:rsidP="003158DE">
      <w:pPr>
        <w:pStyle w:val="NormalIndent"/>
        <w:keepNext/>
      </w:pPr>
      <w:r w:rsidRPr="00002853">
        <w:t>Determines whether GUI order menus include mnemonics.</w:t>
      </w:r>
    </w:p>
    <w:p w14:paraId="240B9440" w14:textId="77777777" w:rsidR="00356455" w:rsidRPr="00002853" w:rsidRDefault="00356455" w:rsidP="003158DE">
      <w:pPr>
        <w:pStyle w:val="CPRSH5"/>
        <w:keepNext/>
      </w:pPr>
      <w:r w:rsidRPr="00002853">
        <w:rPr>
          <w:bCs/>
        </w:rPr>
        <w:t>Parameter:</w:t>
      </w:r>
    </w:p>
    <w:p w14:paraId="6B432474" w14:textId="77777777" w:rsidR="00356455" w:rsidRPr="00002853" w:rsidRDefault="00356455" w:rsidP="003158DE">
      <w:pPr>
        <w:pStyle w:val="CPRSH5Body"/>
        <w:keepNext/>
      </w:pPr>
      <w:r w:rsidRPr="00002853">
        <w:t>ORWDXM ORDER MENU STYLE</w:t>
      </w:r>
    </w:p>
    <w:p w14:paraId="09DA61BE" w14:textId="77777777" w:rsidR="00356455" w:rsidRPr="00002853" w:rsidRDefault="00356455">
      <w:pPr>
        <w:pStyle w:val="CPRSH5"/>
      </w:pPr>
      <w:r w:rsidRPr="00002853">
        <w:rPr>
          <w:bCs/>
        </w:rPr>
        <w:t>Precedence:</w:t>
      </w:r>
    </w:p>
    <w:p w14:paraId="19E46335" w14:textId="77777777" w:rsidR="00356455" w:rsidRPr="00002853" w:rsidRDefault="00356455">
      <w:pPr>
        <w:pStyle w:val="CPRSH5Body"/>
      </w:pPr>
      <w:r w:rsidRPr="00002853">
        <w:t>System, Package</w:t>
      </w:r>
    </w:p>
    <w:p w14:paraId="69BEB008" w14:textId="77777777" w:rsidR="00356455" w:rsidRPr="00002853" w:rsidRDefault="00356455">
      <w:pPr>
        <w:pStyle w:val="CPRSH5"/>
      </w:pPr>
      <w:r w:rsidRPr="00002853">
        <w:rPr>
          <w:bCs/>
        </w:rPr>
        <w:t>Values:</w:t>
      </w:r>
    </w:p>
    <w:p w14:paraId="5374238F" w14:textId="77777777" w:rsidR="00356455" w:rsidRPr="00002853" w:rsidRDefault="00356455">
      <w:pPr>
        <w:pStyle w:val="CPRSH5Body"/>
      </w:pPr>
      <w:r w:rsidRPr="00002853">
        <w:t>0</w:t>
      </w:r>
      <w:r w:rsidRPr="00002853">
        <w:tab/>
        <w:t>Mnemonics Included</w:t>
      </w:r>
    </w:p>
    <w:p w14:paraId="2984FA12" w14:textId="77777777" w:rsidR="00356455" w:rsidRPr="00002853" w:rsidRDefault="00356455">
      <w:pPr>
        <w:pStyle w:val="CPRSH5Body"/>
      </w:pPr>
      <w:r w:rsidRPr="00002853">
        <w:t>1</w:t>
      </w:r>
      <w:r w:rsidRPr="00002853">
        <w:tab/>
        <w:t>No Mnemonics</w:t>
      </w:r>
    </w:p>
    <w:p w14:paraId="6D7A4533" w14:textId="77777777" w:rsidR="00356455" w:rsidRPr="00002853" w:rsidRDefault="00356455">
      <w:pPr>
        <w:pStyle w:val="CPRSH5Body"/>
      </w:pPr>
      <w:r w:rsidRPr="00002853">
        <w:t>2</w:t>
      </w:r>
      <w:r w:rsidRPr="00002853">
        <w:tab/>
        <w:t>Reserved1</w:t>
      </w:r>
    </w:p>
    <w:p w14:paraId="06BDAC5E" w14:textId="77777777" w:rsidR="00356455" w:rsidRPr="00002853" w:rsidRDefault="00356455">
      <w:pPr>
        <w:pStyle w:val="CPRSH5Body"/>
      </w:pPr>
      <w:r w:rsidRPr="00002853">
        <w:t>3</w:t>
      </w:r>
      <w:r w:rsidRPr="00002853">
        <w:tab/>
        <w:t>Reserved2</w:t>
      </w:r>
    </w:p>
    <w:p w14:paraId="358A48EC" w14:textId="77777777" w:rsidR="00356455" w:rsidRPr="00002853" w:rsidRDefault="00356455" w:rsidP="005C3971">
      <w:pPr>
        <w:pStyle w:val="CPRSH5Body"/>
      </w:pPr>
      <w:bookmarkStart w:id="1191" w:name="_Toc493924714"/>
      <w:bookmarkStart w:id="1192" w:name="_Toc495200923"/>
    </w:p>
    <w:p w14:paraId="151C571C" w14:textId="77777777" w:rsidR="00125E69" w:rsidRPr="00002853" w:rsidRDefault="00125E69" w:rsidP="005C3971">
      <w:pPr>
        <w:pStyle w:val="CPRSH5Body"/>
      </w:pPr>
    </w:p>
    <w:p w14:paraId="7B468AAF" w14:textId="77777777" w:rsidR="00356455" w:rsidRPr="00002853" w:rsidRDefault="00356455">
      <w:pPr>
        <w:pStyle w:val="CPRSH4"/>
      </w:pPr>
      <w:r w:rsidRPr="00002853">
        <w:t>New Med Dialog</w:t>
      </w:r>
      <w:bookmarkEnd w:id="1191"/>
      <w:bookmarkEnd w:id="1192"/>
    </w:p>
    <w:p w14:paraId="5C4360A5" w14:textId="77777777" w:rsidR="00356455" w:rsidRPr="00002853" w:rsidRDefault="00356455">
      <w:pPr>
        <w:pStyle w:val="NormalIndent"/>
      </w:pPr>
      <w:r w:rsidRPr="00002853">
        <w:t>This parameter is used to present the order dialog for a New Medication on the Meds tab of the CPRS GUI. A separate order dialog can be used for inpatients and outpatients.</w:t>
      </w:r>
    </w:p>
    <w:p w14:paraId="1FDF8A90" w14:textId="77777777" w:rsidR="00356455" w:rsidRPr="00002853" w:rsidRDefault="00356455">
      <w:pPr>
        <w:pStyle w:val="CPRSH5"/>
      </w:pPr>
      <w:r w:rsidRPr="00002853">
        <w:rPr>
          <w:bCs/>
        </w:rPr>
        <w:t>Parameter:</w:t>
      </w:r>
    </w:p>
    <w:p w14:paraId="5DD36A03" w14:textId="77777777" w:rsidR="00356455" w:rsidRPr="00002853" w:rsidRDefault="00356455">
      <w:pPr>
        <w:pStyle w:val="CPRSH5Body"/>
      </w:pPr>
      <w:r w:rsidRPr="00002853">
        <w:t>ORWDX NEW MED</w:t>
      </w:r>
    </w:p>
    <w:p w14:paraId="1296DBAB" w14:textId="77777777" w:rsidR="00356455" w:rsidRPr="00002853" w:rsidRDefault="00356455">
      <w:pPr>
        <w:pStyle w:val="CPRSH5"/>
      </w:pPr>
      <w:r w:rsidRPr="00002853">
        <w:rPr>
          <w:bCs/>
        </w:rPr>
        <w:t>Precedence:</w:t>
      </w:r>
    </w:p>
    <w:p w14:paraId="4075FC26" w14:textId="77777777" w:rsidR="00356455" w:rsidRPr="00002853" w:rsidRDefault="00356455">
      <w:pPr>
        <w:pStyle w:val="CPRSH5Body"/>
      </w:pPr>
      <w:r w:rsidRPr="00002853">
        <w:t>User, System, Package</w:t>
      </w:r>
    </w:p>
    <w:p w14:paraId="09570D28" w14:textId="77777777" w:rsidR="00356455" w:rsidRPr="00002853" w:rsidRDefault="00356455">
      <w:pPr>
        <w:pStyle w:val="CPRSH5"/>
      </w:pPr>
      <w:r w:rsidRPr="00002853">
        <w:rPr>
          <w:bCs/>
        </w:rPr>
        <w:t>Values:</w:t>
      </w:r>
    </w:p>
    <w:p w14:paraId="6BA078B7" w14:textId="77777777" w:rsidR="00356455" w:rsidRPr="00002853" w:rsidRDefault="00356455">
      <w:pPr>
        <w:pStyle w:val="CPRSH5Body"/>
      </w:pPr>
      <w:r w:rsidRPr="00002853">
        <w:t>Inpatient Order Dialog</w:t>
      </w:r>
    </w:p>
    <w:p w14:paraId="064405BC" w14:textId="77777777" w:rsidR="00356455" w:rsidRPr="00002853" w:rsidRDefault="00356455">
      <w:pPr>
        <w:pStyle w:val="CPRSH5Body"/>
      </w:pPr>
      <w:r w:rsidRPr="00002853">
        <w:t>Outpatient Order Dialog</w:t>
      </w:r>
    </w:p>
    <w:p w14:paraId="7A9CBD82" w14:textId="77777777" w:rsidR="00D106AB" w:rsidRPr="00002853" w:rsidRDefault="00D106AB" w:rsidP="00D106AB">
      <w:pPr>
        <w:pStyle w:val="CPRSH5Body"/>
      </w:pPr>
    </w:p>
    <w:p w14:paraId="6A1F179D" w14:textId="77777777" w:rsidR="00356455" w:rsidRPr="00002853" w:rsidRDefault="00356455" w:rsidP="00D106AB">
      <w:pPr>
        <w:pStyle w:val="CPRSH5Body"/>
      </w:pPr>
    </w:p>
    <w:p w14:paraId="63380E4A" w14:textId="77777777" w:rsidR="00A36A4E" w:rsidRDefault="00A36A4E">
      <w:pPr>
        <w:spacing w:before="0" w:after="0"/>
        <w:rPr>
          <w:rFonts w:ascii="Arial" w:hAnsi="Arial"/>
          <w:b/>
          <w:i/>
          <w:szCs w:val="20"/>
          <w:u w:val="words"/>
        </w:rPr>
      </w:pPr>
      <w:bookmarkStart w:id="1193" w:name="_Toc493924715"/>
      <w:bookmarkStart w:id="1194" w:name="_Toc495200924"/>
      <w:r>
        <w:br w:type="page"/>
      </w:r>
    </w:p>
    <w:p w14:paraId="45D9D7BF" w14:textId="2FF849E8" w:rsidR="00356455" w:rsidRPr="00002853" w:rsidRDefault="00356455">
      <w:pPr>
        <w:pStyle w:val="CPRSH4"/>
      </w:pPr>
      <w:r w:rsidRPr="00002853">
        <w:lastRenderedPageBreak/>
        <w:t>New Consult Dialog Default</w:t>
      </w:r>
      <w:bookmarkEnd w:id="1193"/>
      <w:bookmarkEnd w:id="1194"/>
    </w:p>
    <w:p w14:paraId="5136A1F0" w14:textId="77777777" w:rsidR="00356455" w:rsidRPr="00002853" w:rsidRDefault="00356455">
      <w:pPr>
        <w:pStyle w:val="NormalIndent"/>
      </w:pPr>
      <w:r w:rsidRPr="00002853">
        <w:t>This parameter is used to define the default menu, dialog, or quick order that should appear when the user selects New Consult from the consults tab.</w:t>
      </w:r>
    </w:p>
    <w:p w14:paraId="37EF4F14" w14:textId="77777777" w:rsidR="00356455" w:rsidRPr="00002853" w:rsidRDefault="00356455">
      <w:pPr>
        <w:pStyle w:val="CPRSH5"/>
      </w:pPr>
      <w:r w:rsidRPr="00002853">
        <w:rPr>
          <w:bCs/>
        </w:rPr>
        <w:t>Parameter:</w:t>
      </w:r>
    </w:p>
    <w:p w14:paraId="72B97267" w14:textId="77777777" w:rsidR="00356455" w:rsidRPr="00002853" w:rsidRDefault="00356455">
      <w:pPr>
        <w:pStyle w:val="CPRSH5Body"/>
      </w:pPr>
      <w:r w:rsidRPr="00002853">
        <w:t>ORWDX NEW CONSULT</w:t>
      </w:r>
    </w:p>
    <w:p w14:paraId="4F66C5D7" w14:textId="77777777" w:rsidR="00356455" w:rsidRPr="00002853" w:rsidRDefault="00356455">
      <w:pPr>
        <w:pStyle w:val="CPRSH5"/>
      </w:pPr>
      <w:r w:rsidRPr="00002853">
        <w:rPr>
          <w:bCs/>
        </w:rPr>
        <w:t>Precedence:</w:t>
      </w:r>
    </w:p>
    <w:p w14:paraId="34C09CA7" w14:textId="77777777" w:rsidR="00356455" w:rsidRPr="00002853" w:rsidRDefault="00356455">
      <w:pPr>
        <w:pStyle w:val="CPRSH5Body"/>
      </w:pPr>
      <w:r w:rsidRPr="00002853">
        <w:t>User, Location, System, Package</w:t>
      </w:r>
    </w:p>
    <w:p w14:paraId="5C467A73" w14:textId="77777777" w:rsidR="00356455" w:rsidRPr="00002853" w:rsidRDefault="00356455">
      <w:pPr>
        <w:pStyle w:val="CPRSH5"/>
      </w:pPr>
      <w:r w:rsidRPr="00002853">
        <w:rPr>
          <w:bCs/>
        </w:rPr>
        <w:t>Values:</w:t>
      </w:r>
    </w:p>
    <w:p w14:paraId="16D46812" w14:textId="77777777" w:rsidR="00356455" w:rsidRPr="00002853" w:rsidRDefault="00356455">
      <w:pPr>
        <w:pStyle w:val="CPRSH5Body"/>
      </w:pPr>
      <w:r w:rsidRPr="00002853">
        <w:t xml:space="preserve">Order Dialog </w:t>
      </w:r>
    </w:p>
    <w:p w14:paraId="6DA9294B" w14:textId="77777777" w:rsidR="00D106AB" w:rsidRPr="00002853" w:rsidRDefault="00D106AB" w:rsidP="00D106AB">
      <w:pPr>
        <w:pStyle w:val="CPRSH5Body"/>
      </w:pPr>
    </w:p>
    <w:p w14:paraId="0DA20947" w14:textId="77777777" w:rsidR="00356455" w:rsidRPr="00002853" w:rsidRDefault="00356455" w:rsidP="00D106AB">
      <w:pPr>
        <w:pStyle w:val="CPRSH5Body"/>
      </w:pPr>
    </w:p>
    <w:p w14:paraId="1C4A92FB" w14:textId="77777777" w:rsidR="00CF3F2B" w:rsidRPr="00002853" w:rsidRDefault="00CF3F2B" w:rsidP="00D106AB">
      <w:pPr>
        <w:pStyle w:val="CPRSH5Body"/>
      </w:pPr>
    </w:p>
    <w:p w14:paraId="73F564C6" w14:textId="77777777" w:rsidR="00356455" w:rsidRPr="00002853" w:rsidRDefault="00356455">
      <w:pPr>
        <w:pStyle w:val="CPRSH4"/>
      </w:pPr>
      <w:bookmarkStart w:id="1195" w:name="_Toc493924716"/>
      <w:bookmarkStart w:id="1196" w:name="_Toc495200925"/>
      <w:r w:rsidRPr="00002853">
        <w:t>New Procedure Dialog Default</w:t>
      </w:r>
      <w:bookmarkEnd w:id="1195"/>
      <w:bookmarkEnd w:id="1196"/>
    </w:p>
    <w:p w14:paraId="2827E59C" w14:textId="77777777" w:rsidR="00356455" w:rsidRPr="00002853" w:rsidRDefault="00356455">
      <w:pPr>
        <w:pStyle w:val="NormalIndent"/>
      </w:pPr>
      <w:r w:rsidRPr="00002853">
        <w:t>This parameter is used to define the default menu, dialog, or quick order that should appear when the user selects New Procedure from the consults tab.</w:t>
      </w:r>
    </w:p>
    <w:p w14:paraId="1DA057E2" w14:textId="77777777" w:rsidR="00356455" w:rsidRPr="00002853" w:rsidRDefault="00356455">
      <w:pPr>
        <w:pStyle w:val="CPRSH5"/>
      </w:pPr>
      <w:r w:rsidRPr="00002853">
        <w:rPr>
          <w:bCs/>
        </w:rPr>
        <w:t>Parameter:</w:t>
      </w:r>
    </w:p>
    <w:p w14:paraId="2B583426" w14:textId="77777777" w:rsidR="00356455" w:rsidRPr="00002853" w:rsidRDefault="00356455">
      <w:pPr>
        <w:pStyle w:val="CPRSH5Body"/>
      </w:pPr>
      <w:r w:rsidRPr="00002853">
        <w:t>ORWDX NEW PROCEDURE</w:t>
      </w:r>
    </w:p>
    <w:p w14:paraId="71D54E5F" w14:textId="77777777" w:rsidR="00356455" w:rsidRPr="00002853" w:rsidRDefault="00356455" w:rsidP="003158DE">
      <w:pPr>
        <w:pStyle w:val="CPRSH5"/>
        <w:keepNext/>
      </w:pPr>
      <w:r w:rsidRPr="00002853">
        <w:rPr>
          <w:bCs/>
        </w:rPr>
        <w:t>Precedence:</w:t>
      </w:r>
    </w:p>
    <w:p w14:paraId="1F2C9809" w14:textId="77777777" w:rsidR="00356455" w:rsidRPr="00002853" w:rsidRDefault="00356455">
      <w:pPr>
        <w:pStyle w:val="CPRSH5Body"/>
      </w:pPr>
      <w:r w:rsidRPr="00002853">
        <w:t>User, Location, System, Package</w:t>
      </w:r>
    </w:p>
    <w:p w14:paraId="0CD15F20" w14:textId="77777777" w:rsidR="00356455" w:rsidRPr="00002853" w:rsidRDefault="00356455">
      <w:pPr>
        <w:pStyle w:val="CPRSH5"/>
      </w:pPr>
      <w:r w:rsidRPr="00002853">
        <w:rPr>
          <w:bCs/>
        </w:rPr>
        <w:t>Values:</w:t>
      </w:r>
    </w:p>
    <w:p w14:paraId="573AF789" w14:textId="77777777" w:rsidR="00356455" w:rsidRPr="00002853" w:rsidRDefault="00356455">
      <w:pPr>
        <w:pStyle w:val="CPRSH5Body"/>
      </w:pPr>
      <w:r w:rsidRPr="00002853">
        <w:t>Order Dialog</w:t>
      </w:r>
    </w:p>
    <w:p w14:paraId="0C37235B" w14:textId="77777777" w:rsidR="00D106AB" w:rsidRPr="00002853" w:rsidRDefault="00D106AB" w:rsidP="00D106AB">
      <w:pPr>
        <w:pStyle w:val="CPRSH5Body"/>
      </w:pPr>
    </w:p>
    <w:p w14:paraId="3A5412B4" w14:textId="77777777" w:rsidR="00356455" w:rsidRPr="00002853" w:rsidRDefault="00356455">
      <w:pPr>
        <w:pStyle w:val="CPRSH3"/>
      </w:pPr>
      <w:bookmarkStart w:id="1197" w:name="_Toc493924717"/>
      <w:bookmarkStart w:id="1198" w:name="_Toc495200926"/>
      <w:bookmarkStart w:id="1199" w:name="_Toc137456653"/>
      <w:r w:rsidRPr="00002853">
        <w:t>Personal Quick Orders</w:t>
      </w:r>
      <w:bookmarkEnd w:id="1197"/>
      <w:bookmarkEnd w:id="1198"/>
      <w:bookmarkEnd w:id="1199"/>
    </w:p>
    <w:p w14:paraId="465E6985" w14:textId="77777777" w:rsidR="00356455" w:rsidRPr="00002853" w:rsidRDefault="00356455" w:rsidP="005C3971">
      <w:pPr>
        <w:pStyle w:val="CPRSH3Body"/>
      </w:pPr>
    </w:p>
    <w:p w14:paraId="2F02DCE6" w14:textId="77777777" w:rsidR="00356455" w:rsidRPr="00002853" w:rsidRDefault="00356455">
      <w:pPr>
        <w:pStyle w:val="CPRSH4"/>
      </w:pPr>
      <w:r w:rsidRPr="00002853">
        <w:t>Personal Quick Order List</w:t>
      </w:r>
    </w:p>
    <w:p w14:paraId="1BE12545" w14:textId="77777777" w:rsidR="00356455" w:rsidRPr="00002853" w:rsidRDefault="00356455">
      <w:pPr>
        <w:pStyle w:val="NormalIndent"/>
      </w:pPr>
      <w:r w:rsidRPr="00002853">
        <w:t>Contains the name of a personal quick order list for a specific display group.</w:t>
      </w:r>
    </w:p>
    <w:p w14:paraId="275F8702" w14:textId="77777777" w:rsidR="00356455" w:rsidRPr="00002853" w:rsidRDefault="00356455">
      <w:pPr>
        <w:pStyle w:val="CPRSH5"/>
      </w:pPr>
      <w:r w:rsidRPr="00002853">
        <w:rPr>
          <w:bCs/>
        </w:rPr>
        <w:t>Parameter:</w:t>
      </w:r>
    </w:p>
    <w:p w14:paraId="16CB2162" w14:textId="77777777" w:rsidR="00356455" w:rsidRPr="00002853" w:rsidRDefault="00356455">
      <w:pPr>
        <w:pStyle w:val="CPRSH5Body"/>
      </w:pPr>
      <w:r w:rsidRPr="00002853">
        <w:t>ORWDQ QUICK VIEW</w:t>
      </w:r>
    </w:p>
    <w:p w14:paraId="09CC7549" w14:textId="77777777" w:rsidR="00356455" w:rsidRPr="00002853" w:rsidRDefault="00356455">
      <w:pPr>
        <w:pStyle w:val="CPRSH5"/>
      </w:pPr>
      <w:r w:rsidRPr="00002853">
        <w:rPr>
          <w:bCs/>
        </w:rPr>
        <w:t>Precedence:</w:t>
      </w:r>
    </w:p>
    <w:p w14:paraId="03BC2C58" w14:textId="77777777" w:rsidR="00356455" w:rsidRPr="00002853" w:rsidRDefault="00356455">
      <w:pPr>
        <w:pStyle w:val="CPRSH5Body"/>
      </w:pPr>
      <w:r w:rsidRPr="00002853">
        <w:t>User, Location, Service, System, Division, Package</w:t>
      </w:r>
    </w:p>
    <w:p w14:paraId="64FDCFA2" w14:textId="77777777" w:rsidR="00356455" w:rsidRPr="00002853" w:rsidRDefault="00356455">
      <w:pPr>
        <w:pStyle w:val="CPRSH5"/>
      </w:pPr>
      <w:r w:rsidRPr="00002853">
        <w:rPr>
          <w:bCs/>
        </w:rPr>
        <w:t>Values:</w:t>
      </w:r>
    </w:p>
    <w:p w14:paraId="7813655F" w14:textId="77777777" w:rsidR="00356455" w:rsidRPr="00002853" w:rsidRDefault="00D106AB">
      <w:pPr>
        <w:pStyle w:val="CPRSH5Body"/>
      </w:pPr>
      <w:r w:rsidRPr="00002853">
        <w:t>Free text</w:t>
      </w:r>
    </w:p>
    <w:p w14:paraId="1B24E074" w14:textId="77777777" w:rsidR="00D106AB" w:rsidRPr="00002853" w:rsidRDefault="00D106AB" w:rsidP="00D106AB">
      <w:pPr>
        <w:pStyle w:val="CPRSH5Body"/>
      </w:pPr>
    </w:p>
    <w:p w14:paraId="70C38E31" w14:textId="77777777" w:rsidR="00356455" w:rsidRPr="00002853" w:rsidRDefault="00356455" w:rsidP="00D106AB">
      <w:pPr>
        <w:pStyle w:val="CPRSH5Body"/>
      </w:pPr>
    </w:p>
    <w:p w14:paraId="1932D5A7" w14:textId="77777777" w:rsidR="00356455" w:rsidRPr="00002853" w:rsidRDefault="00356455">
      <w:pPr>
        <w:pStyle w:val="CPRSH4"/>
      </w:pPr>
      <w:bookmarkStart w:id="1200" w:name="_Toc493924718"/>
      <w:bookmarkStart w:id="1201" w:name="_Toc495200927"/>
      <w:r w:rsidRPr="00002853">
        <w:t>Common Angio/Neuro Orders</w:t>
      </w:r>
      <w:bookmarkEnd w:id="1200"/>
      <w:bookmarkEnd w:id="1201"/>
    </w:p>
    <w:p w14:paraId="4E3B3837" w14:textId="77777777" w:rsidR="00356455" w:rsidRPr="00002853" w:rsidRDefault="00356455">
      <w:pPr>
        <w:pStyle w:val="NormalIndent"/>
      </w:pPr>
      <w:r w:rsidRPr="00002853">
        <w:t>Contains the list of Angio/Neuro quick orders for display at the top of the procedures list box in the GUI ordering dialog.</w:t>
      </w:r>
    </w:p>
    <w:p w14:paraId="50E879EF" w14:textId="77777777" w:rsidR="00356455" w:rsidRPr="00002853" w:rsidRDefault="00356455">
      <w:pPr>
        <w:pStyle w:val="CPRSH5"/>
      </w:pPr>
      <w:r w:rsidRPr="00002853">
        <w:rPr>
          <w:bCs/>
        </w:rPr>
        <w:t>Parameter:</w:t>
      </w:r>
    </w:p>
    <w:p w14:paraId="019AAB82" w14:textId="77777777" w:rsidR="00356455" w:rsidRPr="00002853" w:rsidRDefault="00356455">
      <w:pPr>
        <w:pStyle w:val="CPRSH5Body"/>
      </w:pPr>
      <w:r w:rsidRPr="00002853">
        <w:t>ORWDQ ANI</w:t>
      </w:r>
    </w:p>
    <w:p w14:paraId="25B23A00" w14:textId="77777777" w:rsidR="00356455" w:rsidRPr="00002853" w:rsidRDefault="00356455">
      <w:pPr>
        <w:pStyle w:val="CPRSH5"/>
      </w:pPr>
      <w:r w:rsidRPr="00002853">
        <w:rPr>
          <w:bCs/>
        </w:rPr>
        <w:t>Precedence:</w:t>
      </w:r>
    </w:p>
    <w:p w14:paraId="4167C614" w14:textId="77777777" w:rsidR="00356455" w:rsidRPr="00002853" w:rsidRDefault="00356455">
      <w:pPr>
        <w:pStyle w:val="CPRSH5Body"/>
      </w:pPr>
      <w:r w:rsidRPr="00002853">
        <w:lastRenderedPageBreak/>
        <w:t xml:space="preserve">User, Location, Division, System </w:t>
      </w:r>
    </w:p>
    <w:p w14:paraId="4526B576" w14:textId="77777777" w:rsidR="00356455" w:rsidRPr="00002853" w:rsidRDefault="00356455">
      <w:pPr>
        <w:pStyle w:val="CPRSH5"/>
      </w:pPr>
      <w:r w:rsidRPr="00002853">
        <w:rPr>
          <w:bCs/>
        </w:rPr>
        <w:t>Values:</w:t>
      </w:r>
    </w:p>
    <w:p w14:paraId="790C36E5" w14:textId="77777777" w:rsidR="00356455" w:rsidRPr="00002853" w:rsidRDefault="00356455">
      <w:pPr>
        <w:pStyle w:val="CPRSH5Body"/>
      </w:pPr>
      <w:r w:rsidRPr="00002853">
        <w:t xml:space="preserve">Multiple entries of Quick Orders (file 101.41) </w:t>
      </w:r>
    </w:p>
    <w:p w14:paraId="64A2F6E2" w14:textId="77777777" w:rsidR="00D106AB" w:rsidRPr="00002853" w:rsidRDefault="00D106AB" w:rsidP="00D106AB">
      <w:pPr>
        <w:pStyle w:val="CPRSH5Body"/>
      </w:pPr>
    </w:p>
    <w:p w14:paraId="5AE63A81" w14:textId="77777777" w:rsidR="00356455" w:rsidRPr="00002853" w:rsidRDefault="00356455" w:rsidP="00D106AB">
      <w:pPr>
        <w:pStyle w:val="CPRSH5Body"/>
      </w:pPr>
    </w:p>
    <w:p w14:paraId="4D5F511C" w14:textId="77777777" w:rsidR="00356455" w:rsidRPr="00002853" w:rsidRDefault="00356455">
      <w:pPr>
        <w:pStyle w:val="CPRSH4"/>
      </w:pPr>
      <w:bookmarkStart w:id="1202" w:name="_Toc493924719"/>
      <w:bookmarkStart w:id="1203" w:name="_Toc495200928"/>
      <w:r w:rsidRPr="00002853">
        <w:t>Common Cardiology (Nuc Med) Orders</w:t>
      </w:r>
      <w:bookmarkEnd w:id="1202"/>
      <w:bookmarkEnd w:id="1203"/>
    </w:p>
    <w:p w14:paraId="5CB78EBD" w14:textId="77777777" w:rsidR="00356455" w:rsidRPr="00002853" w:rsidRDefault="00356455">
      <w:pPr>
        <w:pStyle w:val="NormalIndent"/>
      </w:pPr>
      <w:r w:rsidRPr="00002853">
        <w:t>Contains the list of Cardiology (Nuc Med) quick orders for display at the top of the procedures list box in the GUI ordering dialog.</w:t>
      </w:r>
    </w:p>
    <w:p w14:paraId="08EBD443" w14:textId="77777777" w:rsidR="00356455" w:rsidRPr="00002853" w:rsidRDefault="00356455">
      <w:pPr>
        <w:pStyle w:val="CPRSH5"/>
      </w:pPr>
      <w:r w:rsidRPr="00002853">
        <w:rPr>
          <w:bCs/>
        </w:rPr>
        <w:t>Parameter:</w:t>
      </w:r>
    </w:p>
    <w:p w14:paraId="5A3ABB85" w14:textId="77777777" w:rsidR="00356455" w:rsidRPr="00002853" w:rsidRDefault="00356455">
      <w:pPr>
        <w:pStyle w:val="CPRSH5Body"/>
      </w:pPr>
      <w:r w:rsidRPr="00002853">
        <w:t>ORWDQ CARD</w:t>
      </w:r>
    </w:p>
    <w:p w14:paraId="1A38CB77" w14:textId="77777777" w:rsidR="00356455" w:rsidRPr="00002853" w:rsidRDefault="00356455">
      <w:pPr>
        <w:pStyle w:val="CPRSH5"/>
      </w:pPr>
      <w:r w:rsidRPr="00002853">
        <w:rPr>
          <w:bCs/>
        </w:rPr>
        <w:t>Precedence:</w:t>
      </w:r>
    </w:p>
    <w:p w14:paraId="0FE24829" w14:textId="77777777" w:rsidR="00356455" w:rsidRPr="00002853" w:rsidRDefault="00356455">
      <w:pPr>
        <w:pStyle w:val="CPRSH5Body"/>
      </w:pPr>
      <w:r w:rsidRPr="00002853">
        <w:t xml:space="preserve">User, Location, Division, System </w:t>
      </w:r>
    </w:p>
    <w:p w14:paraId="76F6FBA6" w14:textId="77777777" w:rsidR="00356455" w:rsidRPr="00002853" w:rsidRDefault="00356455">
      <w:pPr>
        <w:pStyle w:val="CPRSH5"/>
      </w:pPr>
      <w:r w:rsidRPr="00002853">
        <w:rPr>
          <w:bCs/>
        </w:rPr>
        <w:t>Values:</w:t>
      </w:r>
    </w:p>
    <w:p w14:paraId="7C20F654" w14:textId="77777777" w:rsidR="00356455" w:rsidRPr="00002853" w:rsidRDefault="00356455">
      <w:pPr>
        <w:pStyle w:val="CPRSH5Body"/>
      </w:pPr>
      <w:r w:rsidRPr="00002853">
        <w:t xml:space="preserve">Multiple entries of Quick Orders (file 101.41) </w:t>
      </w:r>
    </w:p>
    <w:p w14:paraId="1796EB6E" w14:textId="77777777" w:rsidR="00D106AB" w:rsidRPr="00002853" w:rsidRDefault="00D106AB" w:rsidP="00D106AB">
      <w:pPr>
        <w:pStyle w:val="CPRSH5Body"/>
      </w:pPr>
    </w:p>
    <w:p w14:paraId="13D298A1" w14:textId="77777777" w:rsidR="00356455" w:rsidRPr="00002853" w:rsidRDefault="00356455" w:rsidP="00D106AB">
      <w:pPr>
        <w:pStyle w:val="CPRSH5Body"/>
      </w:pPr>
    </w:p>
    <w:p w14:paraId="11361EC6" w14:textId="77777777" w:rsidR="00356455" w:rsidRPr="00002853" w:rsidRDefault="00356455">
      <w:pPr>
        <w:pStyle w:val="CPRSH4"/>
      </w:pPr>
      <w:bookmarkStart w:id="1204" w:name="_Toc493924720"/>
      <w:bookmarkStart w:id="1205" w:name="_Toc495200929"/>
      <w:r w:rsidRPr="00002853">
        <w:t>Common Consult Orders</w:t>
      </w:r>
      <w:bookmarkEnd w:id="1204"/>
      <w:bookmarkEnd w:id="1205"/>
    </w:p>
    <w:p w14:paraId="644753F1" w14:textId="77777777" w:rsidR="00356455" w:rsidRPr="00002853" w:rsidRDefault="00356455">
      <w:pPr>
        <w:pStyle w:val="NormalIndent"/>
      </w:pPr>
      <w:r w:rsidRPr="00002853">
        <w:t>Contains the list of common consult orders for display at the top of the Consult Service list box in the GUI ordering dialog.</w:t>
      </w:r>
    </w:p>
    <w:p w14:paraId="1F6C1F5E" w14:textId="77777777" w:rsidR="00356455" w:rsidRPr="00002853" w:rsidRDefault="00356455">
      <w:pPr>
        <w:pStyle w:val="CPRSH5"/>
      </w:pPr>
      <w:r w:rsidRPr="00002853">
        <w:rPr>
          <w:bCs/>
        </w:rPr>
        <w:t>Parameter:</w:t>
      </w:r>
    </w:p>
    <w:p w14:paraId="11FC1252" w14:textId="77777777" w:rsidR="00356455" w:rsidRPr="00002853" w:rsidRDefault="00356455">
      <w:pPr>
        <w:pStyle w:val="CPRSH5Body"/>
      </w:pPr>
      <w:r w:rsidRPr="00002853">
        <w:t>ORWDQ CSLT</w:t>
      </w:r>
    </w:p>
    <w:p w14:paraId="0E579DF9" w14:textId="77777777" w:rsidR="00356455" w:rsidRPr="00002853" w:rsidRDefault="00356455">
      <w:pPr>
        <w:pStyle w:val="CPRSH5"/>
      </w:pPr>
      <w:r w:rsidRPr="00002853">
        <w:rPr>
          <w:bCs/>
        </w:rPr>
        <w:t>Precedence:</w:t>
      </w:r>
    </w:p>
    <w:p w14:paraId="52540630" w14:textId="77777777" w:rsidR="00356455" w:rsidRPr="00002853" w:rsidRDefault="00356455">
      <w:pPr>
        <w:pStyle w:val="CPRSH5Body"/>
      </w:pPr>
      <w:r w:rsidRPr="00002853">
        <w:t xml:space="preserve">User, Location, Division, System </w:t>
      </w:r>
    </w:p>
    <w:p w14:paraId="7C7E4A22" w14:textId="77777777" w:rsidR="00356455" w:rsidRPr="00002853" w:rsidRDefault="00356455">
      <w:pPr>
        <w:pStyle w:val="CPRSH5"/>
      </w:pPr>
      <w:r w:rsidRPr="00002853">
        <w:rPr>
          <w:bCs/>
        </w:rPr>
        <w:t>Values:</w:t>
      </w:r>
    </w:p>
    <w:p w14:paraId="13EEED5F" w14:textId="77777777" w:rsidR="00356455" w:rsidRPr="00002853" w:rsidRDefault="00356455">
      <w:pPr>
        <w:pStyle w:val="CPRSH5Body"/>
      </w:pPr>
      <w:r w:rsidRPr="00002853">
        <w:t xml:space="preserve">Multiple entries of Quick Orders (file 101.41) </w:t>
      </w:r>
    </w:p>
    <w:p w14:paraId="50150218" w14:textId="77777777" w:rsidR="00356455" w:rsidRPr="00002853" w:rsidRDefault="00356455" w:rsidP="005C3971">
      <w:pPr>
        <w:pStyle w:val="CPRSH5Body"/>
      </w:pPr>
    </w:p>
    <w:p w14:paraId="50FE2F7B" w14:textId="77777777" w:rsidR="00697657" w:rsidRPr="00002853" w:rsidRDefault="00697657" w:rsidP="005C3971">
      <w:pPr>
        <w:pStyle w:val="CPRSH5Body"/>
      </w:pPr>
    </w:p>
    <w:p w14:paraId="42705694" w14:textId="77777777" w:rsidR="00356455" w:rsidRPr="00002853" w:rsidRDefault="00356455">
      <w:pPr>
        <w:pStyle w:val="CPRSH4"/>
      </w:pPr>
      <w:bookmarkStart w:id="1206" w:name="_Toc493924721"/>
      <w:bookmarkStart w:id="1207" w:name="_Toc495200930"/>
      <w:r w:rsidRPr="00002853">
        <w:t>Common CT Scan Orders</w:t>
      </w:r>
      <w:bookmarkEnd w:id="1206"/>
      <w:bookmarkEnd w:id="1207"/>
    </w:p>
    <w:p w14:paraId="6AB63DE2" w14:textId="77777777" w:rsidR="00356455" w:rsidRPr="00002853" w:rsidRDefault="00356455">
      <w:pPr>
        <w:pStyle w:val="NormalIndent"/>
      </w:pPr>
      <w:r w:rsidRPr="00002853">
        <w:t>Contains the list of CT Scan quick orders for display at the top of the procedures list box in the GUI ordering dialog.</w:t>
      </w:r>
    </w:p>
    <w:p w14:paraId="6C710A4C" w14:textId="77777777" w:rsidR="00356455" w:rsidRPr="00002853" w:rsidRDefault="00356455">
      <w:pPr>
        <w:pStyle w:val="CPRSH5"/>
      </w:pPr>
      <w:r w:rsidRPr="00002853">
        <w:rPr>
          <w:bCs/>
        </w:rPr>
        <w:t>Parameter:</w:t>
      </w:r>
    </w:p>
    <w:p w14:paraId="47A507D6" w14:textId="77777777" w:rsidR="00356455" w:rsidRPr="00002853" w:rsidRDefault="00356455">
      <w:pPr>
        <w:pStyle w:val="CPRSH5Body"/>
      </w:pPr>
      <w:r w:rsidRPr="00002853">
        <w:t>ORWDQ CT</w:t>
      </w:r>
    </w:p>
    <w:p w14:paraId="212A6AE5" w14:textId="77777777" w:rsidR="00356455" w:rsidRPr="00002853" w:rsidRDefault="00356455">
      <w:pPr>
        <w:pStyle w:val="CPRSH5"/>
      </w:pPr>
      <w:r w:rsidRPr="00002853">
        <w:rPr>
          <w:bCs/>
        </w:rPr>
        <w:t>Precedence:</w:t>
      </w:r>
    </w:p>
    <w:p w14:paraId="735397F9" w14:textId="77777777" w:rsidR="00356455" w:rsidRPr="00002853" w:rsidRDefault="00356455">
      <w:pPr>
        <w:pStyle w:val="CPRSH5Body"/>
      </w:pPr>
      <w:r w:rsidRPr="00002853">
        <w:t xml:space="preserve">User, Location, Division, System </w:t>
      </w:r>
    </w:p>
    <w:p w14:paraId="68FA21EB" w14:textId="77777777" w:rsidR="00356455" w:rsidRPr="00002853" w:rsidRDefault="00356455">
      <w:pPr>
        <w:pStyle w:val="CPRSH5"/>
      </w:pPr>
      <w:r w:rsidRPr="00002853">
        <w:rPr>
          <w:bCs/>
        </w:rPr>
        <w:t>Values:</w:t>
      </w:r>
    </w:p>
    <w:p w14:paraId="5EF414F4" w14:textId="77777777" w:rsidR="00356455" w:rsidRPr="00002853" w:rsidRDefault="00356455">
      <w:pPr>
        <w:pStyle w:val="CPRSH5Body"/>
      </w:pPr>
      <w:r w:rsidRPr="00002853">
        <w:t xml:space="preserve">Multiple entries of Quick Orders (file 101.41) </w:t>
      </w:r>
    </w:p>
    <w:p w14:paraId="54D4B3A6" w14:textId="77777777" w:rsidR="00D106AB" w:rsidRPr="00002853" w:rsidRDefault="00D106AB" w:rsidP="00D106AB">
      <w:pPr>
        <w:pStyle w:val="CPRSH5Body"/>
      </w:pPr>
    </w:p>
    <w:p w14:paraId="7EFCCD6E" w14:textId="77777777" w:rsidR="00356455" w:rsidRPr="00002853" w:rsidRDefault="00356455" w:rsidP="00D106AB">
      <w:pPr>
        <w:pStyle w:val="CPRSH5Body"/>
      </w:pPr>
    </w:p>
    <w:p w14:paraId="4361E4E7" w14:textId="77777777" w:rsidR="00356455" w:rsidRPr="00002853" w:rsidRDefault="00356455">
      <w:pPr>
        <w:pStyle w:val="CPRSH4"/>
      </w:pPr>
      <w:bookmarkStart w:id="1208" w:name="_Toc493924722"/>
      <w:bookmarkStart w:id="1209" w:name="_Toc495200931"/>
      <w:r w:rsidRPr="00002853">
        <w:t>Common Diet Orders</w:t>
      </w:r>
      <w:bookmarkEnd w:id="1208"/>
      <w:bookmarkEnd w:id="1209"/>
    </w:p>
    <w:p w14:paraId="1D975A25" w14:textId="77777777" w:rsidR="00356455" w:rsidRPr="00002853" w:rsidRDefault="00356455">
      <w:pPr>
        <w:pStyle w:val="NormalIndent"/>
      </w:pPr>
      <w:r w:rsidRPr="00002853">
        <w:t>Contains the list of common diet orders for display at the top of the Diet Components list box in the GUI ordering dialog.</w:t>
      </w:r>
    </w:p>
    <w:p w14:paraId="526A0A51" w14:textId="77777777" w:rsidR="00356455" w:rsidRPr="00002853" w:rsidRDefault="00356455">
      <w:pPr>
        <w:pStyle w:val="CPRSH5"/>
      </w:pPr>
      <w:r w:rsidRPr="00002853">
        <w:rPr>
          <w:bCs/>
        </w:rPr>
        <w:lastRenderedPageBreak/>
        <w:t>Parameter:</w:t>
      </w:r>
    </w:p>
    <w:p w14:paraId="491AAD34" w14:textId="77777777" w:rsidR="00356455" w:rsidRPr="00002853" w:rsidRDefault="00356455">
      <w:pPr>
        <w:pStyle w:val="CPRSH5Body"/>
      </w:pPr>
      <w:r w:rsidRPr="00002853">
        <w:t>ORWDQ DO</w:t>
      </w:r>
    </w:p>
    <w:p w14:paraId="1F736D53" w14:textId="77777777" w:rsidR="00356455" w:rsidRPr="00002853" w:rsidRDefault="00356455">
      <w:pPr>
        <w:pStyle w:val="CPRSH5"/>
      </w:pPr>
      <w:r w:rsidRPr="00002853">
        <w:rPr>
          <w:bCs/>
        </w:rPr>
        <w:t>Precedence:</w:t>
      </w:r>
    </w:p>
    <w:p w14:paraId="2A35BCEE" w14:textId="77777777" w:rsidR="00356455" w:rsidRPr="00002853" w:rsidRDefault="00356455">
      <w:pPr>
        <w:pStyle w:val="CPRSH5Body"/>
      </w:pPr>
      <w:r w:rsidRPr="00002853">
        <w:t xml:space="preserve">User, Location, Division, System </w:t>
      </w:r>
    </w:p>
    <w:p w14:paraId="6A9DBDA4" w14:textId="77777777" w:rsidR="00356455" w:rsidRPr="00002853" w:rsidRDefault="00356455">
      <w:pPr>
        <w:pStyle w:val="CPRSH5"/>
      </w:pPr>
      <w:r w:rsidRPr="00002853">
        <w:rPr>
          <w:bCs/>
        </w:rPr>
        <w:t>Values:</w:t>
      </w:r>
    </w:p>
    <w:p w14:paraId="40812BD9" w14:textId="77777777" w:rsidR="00356455" w:rsidRPr="00002853" w:rsidRDefault="00356455">
      <w:pPr>
        <w:pStyle w:val="CPRSH5Body"/>
      </w:pPr>
      <w:r w:rsidRPr="00002853">
        <w:t xml:space="preserve">Multiple entries of Quick Orders (file 101.41) </w:t>
      </w:r>
    </w:p>
    <w:p w14:paraId="367BF38F" w14:textId="77777777" w:rsidR="00D106AB" w:rsidRPr="00002853" w:rsidRDefault="00D106AB" w:rsidP="00D106AB">
      <w:pPr>
        <w:pStyle w:val="CPRSH5Body"/>
      </w:pPr>
    </w:p>
    <w:p w14:paraId="4C3B729D" w14:textId="77777777" w:rsidR="00356455" w:rsidRPr="00002853" w:rsidRDefault="00356455" w:rsidP="00D106AB">
      <w:pPr>
        <w:pStyle w:val="CPRSH5Body"/>
      </w:pPr>
    </w:p>
    <w:p w14:paraId="1FA8DDAF" w14:textId="77777777" w:rsidR="00356455" w:rsidRPr="00002853" w:rsidRDefault="00356455">
      <w:pPr>
        <w:pStyle w:val="CPRSH4"/>
      </w:pPr>
      <w:bookmarkStart w:id="1210" w:name="_Toc493924723"/>
      <w:bookmarkStart w:id="1211" w:name="_Toc495200932"/>
      <w:r w:rsidRPr="00002853">
        <w:t>Common IV Fluid Orders</w:t>
      </w:r>
      <w:bookmarkEnd w:id="1210"/>
      <w:bookmarkEnd w:id="1211"/>
    </w:p>
    <w:p w14:paraId="2C4D4496" w14:textId="77777777" w:rsidR="00356455" w:rsidRPr="00002853" w:rsidRDefault="00356455">
      <w:pPr>
        <w:pStyle w:val="NormalIndent"/>
      </w:pPr>
      <w:r w:rsidRPr="00002853">
        <w:t>Contains the list of common IV Fluid orders for display at the top of the IV Fluids list box in the GUI ordering dialog.</w:t>
      </w:r>
    </w:p>
    <w:p w14:paraId="2B4D094F" w14:textId="77777777" w:rsidR="00356455" w:rsidRPr="00002853" w:rsidRDefault="00356455">
      <w:pPr>
        <w:pStyle w:val="CPRSH5"/>
      </w:pPr>
      <w:r w:rsidRPr="00002853">
        <w:rPr>
          <w:bCs/>
        </w:rPr>
        <w:t>Parameter:</w:t>
      </w:r>
    </w:p>
    <w:p w14:paraId="456AD4DF" w14:textId="77777777" w:rsidR="00356455" w:rsidRPr="00002853" w:rsidRDefault="00356455">
      <w:pPr>
        <w:pStyle w:val="CPRSH5Body"/>
      </w:pPr>
      <w:r w:rsidRPr="00002853">
        <w:t>ORWDQ IV RX</w:t>
      </w:r>
    </w:p>
    <w:p w14:paraId="2E753931" w14:textId="77777777" w:rsidR="00356455" w:rsidRPr="00002853" w:rsidRDefault="00356455">
      <w:pPr>
        <w:pStyle w:val="CPRSH5"/>
      </w:pPr>
      <w:r w:rsidRPr="00002853">
        <w:rPr>
          <w:bCs/>
        </w:rPr>
        <w:t>Precedence:</w:t>
      </w:r>
    </w:p>
    <w:p w14:paraId="621FDFE5" w14:textId="77777777" w:rsidR="00356455" w:rsidRPr="00002853" w:rsidRDefault="00356455">
      <w:pPr>
        <w:pStyle w:val="CPRSH5Body"/>
      </w:pPr>
      <w:r w:rsidRPr="00002853">
        <w:t xml:space="preserve">User, Location, Division, System </w:t>
      </w:r>
    </w:p>
    <w:p w14:paraId="7BDD3EE3" w14:textId="77777777" w:rsidR="00356455" w:rsidRPr="00002853" w:rsidRDefault="00356455">
      <w:pPr>
        <w:pStyle w:val="CPRSH5"/>
      </w:pPr>
      <w:r w:rsidRPr="00002853">
        <w:rPr>
          <w:bCs/>
        </w:rPr>
        <w:t>Values:</w:t>
      </w:r>
    </w:p>
    <w:p w14:paraId="71C27D7A" w14:textId="77777777" w:rsidR="00356455" w:rsidRPr="00002853" w:rsidRDefault="00356455">
      <w:pPr>
        <w:pStyle w:val="CPRSH5Body"/>
      </w:pPr>
      <w:r w:rsidRPr="00002853">
        <w:t xml:space="preserve">Multiple entries of Quick Orders (file 101.41) </w:t>
      </w:r>
    </w:p>
    <w:p w14:paraId="4D54AAA1" w14:textId="77777777" w:rsidR="00D106AB" w:rsidRPr="00002853" w:rsidRDefault="00D106AB" w:rsidP="00D106AB">
      <w:pPr>
        <w:pStyle w:val="CPRSH5Body"/>
      </w:pPr>
    </w:p>
    <w:p w14:paraId="4422BF53" w14:textId="77777777" w:rsidR="00356455" w:rsidRPr="00002853" w:rsidRDefault="00356455" w:rsidP="00D106AB">
      <w:pPr>
        <w:pStyle w:val="CPRSH5Body"/>
      </w:pPr>
    </w:p>
    <w:p w14:paraId="0412AF05" w14:textId="77777777" w:rsidR="00356455" w:rsidRPr="00002853" w:rsidRDefault="00356455">
      <w:pPr>
        <w:pStyle w:val="CPRSH4"/>
      </w:pPr>
      <w:bookmarkStart w:id="1212" w:name="_Toc493924724"/>
      <w:bookmarkStart w:id="1213" w:name="_Toc495200933"/>
      <w:r w:rsidRPr="00002853">
        <w:t>Common Lab Orders</w:t>
      </w:r>
      <w:bookmarkEnd w:id="1212"/>
      <w:bookmarkEnd w:id="1213"/>
    </w:p>
    <w:p w14:paraId="5BD0FA74" w14:textId="77777777" w:rsidR="00356455" w:rsidRPr="00002853" w:rsidRDefault="00356455">
      <w:pPr>
        <w:pStyle w:val="NormalIndent"/>
      </w:pPr>
      <w:r w:rsidRPr="00002853">
        <w:t>Contains the list of common lab orders for display at the top of the Lab Tests list box in the GUI ordering dialog.</w:t>
      </w:r>
    </w:p>
    <w:p w14:paraId="7B251159" w14:textId="77777777" w:rsidR="00356455" w:rsidRPr="00002853" w:rsidRDefault="00356455">
      <w:pPr>
        <w:pStyle w:val="CPRSH5"/>
      </w:pPr>
      <w:r w:rsidRPr="00002853">
        <w:rPr>
          <w:bCs/>
        </w:rPr>
        <w:t>Parameter:</w:t>
      </w:r>
    </w:p>
    <w:p w14:paraId="58178209" w14:textId="77777777" w:rsidR="00356455" w:rsidRPr="00002853" w:rsidRDefault="00356455">
      <w:pPr>
        <w:pStyle w:val="CPRSH5Body"/>
      </w:pPr>
      <w:r w:rsidRPr="00002853">
        <w:t>ORWDQ LAB</w:t>
      </w:r>
    </w:p>
    <w:p w14:paraId="18E4731B" w14:textId="77777777" w:rsidR="00356455" w:rsidRPr="00002853" w:rsidRDefault="00356455">
      <w:pPr>
        <w:pStyle w:val="CPRSH5"/>
      </w:pPr>
      <w:r w:rsidRPr="00002853">
        <w:rPr>
          <w:bCs/>
        </w:rPr>
        <w:t>Precedence:</w:t>
      </w:r>
    </w:p>
    <w:p w14:paraId="0F209280" w14:textId="77777777" w:rsidR="00356455" w:rsidRPr="00002853" w:rsidRDefault="00356455">
      <w:pPr>
        <w:pStyle w:val="CPRSH5Body"/>
      </w:pPr>
      <w:r w:rsidRPr="00002853">
        <w:t xml:space="preserve">User, Location, Division, System </w:t>
      </w:r>
    </w:p>
    <w:p w14:paraId="6FA0FB1C" w14:textId="77777777" w:rsidR="00356455" w:rsidRPr="00002853" w:rsidRDefault="00356455">
      <w:pPr>
        <w:pStyle w:val="CPRSH5"/>
      </w:pPr>
      <w:r w:rsidRPr="00002853">
        <w:rPr>
          <w:bCs/>
        </w:rPr>
        <w:t>Values:</w:t>
      </w:r>
    </w:p>
    <w:p w14:paraId="0DCE4D5F" w14:textId="77777777" w:rsidR="00356455" w:rsidRPr="00002853" w:rsidRDefault="00356455">
      <w:pPr>
        <w:pStyle w:val="CPRSH5Body"/>
      </w:pPr>
      <w:r w:rsidRPr="00002853">
        <w:t xml:space="preserve">Multiple entries of Quick Orders (file 101.41) </w:t>
      </w:r>
    </w:p>
    <w:p w14:paraId="3E7AF414" w14:textId="77777777" w:rsidR="00356455" w:rsidRPr="00002853" w:rsidRDefault="00356455" w:rsidP="00E92A6E">
      <w:pPr>
        <w:pStyle w:val="CPRSH5Body"/>
      </w:pPr>
    </w:p>
    <w:p w14:paraId="0DF27072" w14:textId="77777777" w:rsidR="00697657" w:rsidRPr="00002853" w:rsidRDefault="00697657" w:rsidP="00E92A6E">
      <w:pPr>
        <w:pStyle w:val="CPRSH5Body"/>
      </w:pPr>
    </w:p>
    <w:p w14:paraId="28D07C57" w14:textId="77777777" w:rsidR="00356455" w:rsidRPr="00002853" w:rsidRDefault="00356455">
      <w:pPr>
        <w:pStyle w:val="CPRSH4"/>
      </w:pPr>
      <w:bookmarkStart w:id="1214" w:name="_Toc493924725"/>
      <w:bookmarkStart w:id="1215" w:name="_Toc495200934"/>
      <w:r w:rsidRPr="00002853">
        <w:t>Common Mammography Orders</w:t>
      </w:r>
      <w:bookmarkEnd w:id="1214"/>
      <w:bookmarkEnd w:id="1215"/>
    </w:p>
    <w:p w14:paraId="613ECE8D" w14:textId="77777777" w:rsidR="00356455" w:rsidRPr="00002853" w:rsidRDefault="00356455">
      <w:pPr>
        <w:pStyle w:val="NormalIndent"/>
      </w:pPr>
      <w:r w:rsidRPr="00002853">
        <w:t>Contains the list of Mammography quick orders for display at the top of the procedures list box in the GUI ordering dialog.</w:t>
      </w:r>
    </w:p>
    <w:p w14:paraId="4186D2DC" w14:textId="77777777" w:rsidR="00356455" w:rsidRPr="00002853" w:rsidRDefault="00356455">
      <w:pPr>
        <w:pStyle w:val="CPRSH5"/>
      </w:pPr>
      <w:r w:rsidRPr="00002853">
        <w:rPr>
          <w:bCs/>
        </w:rPr>
        <w:t>Parameter:</w:t>
      </w:r>
    </w:p>
    <w:p w14:paraId="6C542161" w14:textId="77777777" w:rsidR="00356455" w:rsidRPr="00002853" w:rsidRDefault="00356455">
      <w:pPr>
        <w:pStyle w:val="CPRSH5Body"/>
      </w:pPr>
      <w:r w:rsidRPr="00002853">
        <w:t>ORWDQ MAM</w:t>
      </w:r>
    </w:p>
    <w:p w14:paraId="72916FCF" w14:textId="77777777" w:rsidR="00356455" w:rsidRPr="00002853" w:rsidRDefault="00356455">
      <w:pPr>
        <w:pStyle w:val="CPRSH5"/>
      </w:pPr>
      <w:r w:rsidRPr="00002853">
        <w:rPr>
          <w:bCs/>
        </w:rPr>
        <w:t>Precedence:</w:t>
      </w:r>
    </w:p>
    <w:p w14:paraId="507B55DA" w14:textId="77777777" w:rsidR="00356455" w:rsidRPr="00002853" w:rsidRDefault="00356455">
      <w:pPr>
        <w:pStyle w:val="CPRSH5Body"/>
      </w:pPr>
      <w:r w:rsidRPr="00002853">
        <w:t xml:space="preserve">User, Location, Division, System </w:t>
      </w:r>
    </w:p>
    <w:p w14:paraId="26997D90" w14:textId="77777777" w:rsidR="00356455" w:rsidRPr="00002853" w:rsidRDefault="00356455">
      <w:pPr>
        <w:pStyle w:val="CPRSH5"/>
      </w:pPr>
      <w:r w:rsidRPr="00002853">
        <w:rPr>
          <w:bCs/>
        </w:rPr>
        <w:t>Values:</w:t>
      </w:r>
    </w:p>
    <w:p w14:paraId="6972D055" w14:textId="77777777" w:rsidR="00356455" w:rsidRPr="00002853" w:rsidRDefault="00356455">
      <w:pPr>
        <w:pStyle w:val="CPRSH5Body"/>
      </w:pPr>
      <w:r w:rsidRPr="00002853">
        <w:t xml:space="preserve">Multiple entries of Quick Orders (file 101.41) </w:t>
      </w:r>
    </w:p>
    <w:p w14:paraId="74AF309B" w14:textId="77777777" w:rsidR="00D106AB" w:rsidRPr="00002853" w:rsidRDefault="00D106AB" w:rsidP="00D106AB">
      <w:pPr>
        <w:pStyle w:val="CPRSH5Body"/>
      </w:pPr>
    </w:p>
    <w:p w14:paraId="7FE8A171" w14:textId="77777777" w:rsidR="00356455" w:rsidRPr="00002853" w:rsidRDefault="00356455" w:rsidP="00D106AB">
      <w:pPr>
        <w:pStyle w:val="CPRSH5Body"/>
      </w:pPr>
    </w:p>
    <w:p w14:paraId="1A866510" w14:textId="77777777" w:rsidR="00356455" w:rsidRPr="00002853" w:rsidRDefault="00356455">
      <w:pPr>
        <w:pStyle w:val="CPRSH4"/>
      </w:pPr>
      <w:bookmarkStart w:id="1216" w:name="_Toc493924726"/>
      <w:bookmarkStart w:id="1217" w:name="_Toc495200935"/>
      <w:r w:rsidRPr="00002853">
        <w:lastRenderedPageBreak/>
        <w:t>Common MRI Orders</w:t>
      </w:r>
      <w:bookmarkEnd w:id="1216"/>
      <w:bookmarkEnd w:id="1217"/>
    </w:p>
    <w:p w14:paraId="30DFD7C7" w14:textId="77777777" w:rsidR="00356455" w:rsidRPr="00002853" w:rsidRDefault="00356455">
      <w:pPr>
        <w:pStyle w:val="NormalIndent"/>
      </w:pPr>
      <w:r w:rsidRPr="00002853">
        <w:t>Contains the list of MRI quick orders for display at the top of the procedures list box in the GUI ordering dialog.</w:t>
      </w:r>
    </w:p>
    <w:p w14:paraId="1665B347" w14:textId="77777777" w:rsidR="00356455" w:rsidRPr="00002853" w:rsidRDefault="00356455">
      <w:pPr>
        <w:pStyle w:val="CPRSH5"/>
      </w:pPr>
      <w:r w:rsidRPr="00002853">
        <w:rPr>
          <w:bCs/>
        </w:rPr>
        <w:t>Parameter:</w:t>
      </w:r>
    </w:p>
    <w:p w14:paraId="569B774B" w14:textId="77777777" w:rsidR="00356455" w:rsidRPr="00002853" w:rsidRDefault="00356455">
      <w:pPr>
        <w:pStyle w:val="CPRSH5Body"/>
      </w:pPr>
      <w:r w:rsidRPr="00002853">
        <w:t>ORWDQ MRI</w:t>
      </w:r>
    </w:p>
    <w:p w14:paraId="253C638C" w14:textId="77777777" w:rsidR="00356455" w:rsidRPr="00002853" w:rsidRDefault="00356455">
      <w:pPr>
        <w:pStyle w:val="CPRSH5"/>
      </w:pPr>
      <w:r w:rsidRPr="00002853">
        <w:rPr>
          <w:bCs/>
        </w:rPr>
        <w:t>Precedence:</w:t>
      </w:r>
    </w:p>
    <w:p w14:paraId="18C3A989" w14:textId="77777777" w:rsidR="00356455" w:rsidRPr="00002853" w:rsidRDefault="00356455">
      <w:pPr>
        <w:pStyle w:val="CPRSH5Body"/>
      </w:pPr>
      <w:r w:rsidRPr="00002853">
        <w:t xml:space="preserve">User, Location, Division, System </w:t>
      </w:r>
    </w:p>
    <w:p w14:paraId="254B9EAC" w14:textId="77777777" w:rsidR="00356455" w:rsidRPr="00002853" w:rsidRDefault="00356455">
      <w:pPr>
        <w:pStyle w:val="CPRSH5"/>
      </w:pPr>
      <w:r w:rsidRPr="00002853">
        <w:rPr>
          <w:bCs/>
        </w:rPr>
        <w:t>Values:</w:t>
      </w:r>
    </w:p>
    <w:p w14:paraId="61130546" w14:textId="77777777" w:rsidR="00356455" w:rsidRPr="00002853" w:rsidRDefault="00356455">
      <w:pPr>
        <w:pStyle w:val="CPRSH5Body"/>
      </w:pPr>
      <w:r w:rsidRPr="00002853">
        <w:t xml:space="preserve">Multiple entries of Quick Orders (file 101.41) </w:t>
      </w:r>
    </w:p>
    <w:p w14:paraId="31BE31A3" w14:textId="77777777" w:rsidR="00D106AB" w:rsidRPr="00002853" w:rsidRDefault="00D106AB" w:rsidP="00D106AB">
      <w:pPr>
        <w:pStyle w:val="CPRSH5Body"/>
      </w:pPr>
    </w:p>
    <w:p w14:paraId="68830092" w14:textId="77777777" w:rsidR="00356455" w:rsidRPr="00002853" w:rsidRDefault="00356455" w:rsidP="00D106AB">
      <w:pPr>
        <w:pStyle w:val="CPRSH5Body"/>
      </w:pPr>
    </w:p>
    <w:p w14:paraId="04B9D063" w14:textId="77777777" w:rsidR="00356455" w:rsidRPr="00002853" w:rsidRDefault="00356455">
      <w:pPr>
        <w:pStyle w:val="CPRSH4"/>
      </w:pPr>
      <w:bookmarkStart w:id="1218" w:name="_Toc493924727"/>
      <w:bookmarkStart w:id="1219" w:name="_Toc495200936"/>
      <w:r w:rsidRPr="00002853">
        <w:t>Common Nuclear Med Orders</w:t>
      </w:r>
      <w:bookmarkEnd w:id="1218"/>
      <w:bookmarkEnd w:id="1219"/>
    </w:p>
    <w:p w14:paraId="677C164B" w14:textId="77777777" w:rsidR="00356455" w:rsidRPr="00002853" w:rsidRDefault="00356455">
      <w:pPr>
        <w:pStyle w:val="NormalIndent"/>
      </w:pPr>
      <w:r w:rsidRPr="00002853">
        <w:t>Contains the list of Nuclear Med quick orders for display at the top of the procedures list box in the GUI ordering dialog.</w:t>
      </w:r>
    </w:p>
    <w:p w14:paraId="1E701B28" w14:textId="77777777" w:rsidR="00356455" w:rsidRPr="00002853" w:rsidRDefault="00356455">
      <w:pPr>
        <w:pStyle w:val="CPRSH5"/>
      </w:pPr>
      <w:r w:rsidRPr="00002853">
        <w:rPr>
          <w:bCs/>
        </w:rPr>
        <w:t>Parameter:</w:t>
      </w:r>
    </w:p>
    <w:p w14:paraId="4DCE9430" w14:textId="77777777" w:rsidR="00356455" w:rsidRPr="00002853" w:rsidRDefault="00356455">
      <w:pPr>
        <w:pStyle w:val="CPRSH5Body"/>
      </w:pPr>
      <w:r w:rsidRPr="00002853">
        <w:t>ORWDQ NM</w:t>
      </w:r>
    </w:p>
    <w:p w14:paraId="0917DA4B" w14:textId="77777777" w:rsidR="00356455" w:rsidRPr="00002853" w:rsidRDefault="00356455">
      <w:pPr>
        <w:pStyle w:val="CPRSH5"/>
      </w:pPr>
      <w:r w:rsidRPr="00002853">
        <w:rPr>
          <w:bCs/>
        </w:rPr>
        <w:t>Precedence:</w:t>
      </w:r>
    </w:p>
    <w:p w14:paraId="731E3573" w14:textId="77777777" w:rsidR="00356455" w:rsidRPr="00002853" w:rsidRDefault="00356455">
      <w:pPr>
        <w:pStyle w:val="CPRSH5Body"/>
      </w:pPr>
      <w:r w:rsidRPr="00002853">
        <w:t xml:space="preserve">User, Location, Division, System </w:t>
      </w:r>
    </w:p>
    <w:p w14:paraId="68F5848C" w14:textId="77777777" w:rsidR="00356455" w:rsidRPr="00002853" w:rsidRDefault="00356455">
      <w:pPr>
        <w:pStyle w:val="CPRSH5"/>
      </w:pPr>
      <w:r w:rsidRPr="00002853">
        <w:rPr>
          <w:bCs/>
        </w:rPr>
        <w:t>Values:</w:t>
      </w:r>
    </w:p>
    <w:p w14:paraId="2DEACDCC" w14:textId="77777777" w:rsidR="00356455" w:rsidRPr="00002853" w:rsidRDefault="00356455">
      <w:pPr>
        <w:pStyle w:val="CPRSH5Body"/>
      </w:pPr>
      <w:r w:rsidRPr="00002853">
        <w:t xml:space="preserve">Multiple entries of Quick Orders (file 101.41) </w:t>
      </w:r>
    </w:p>
    <w:p w14:paraId="23E5C3E8" w14:textId="77777777" w:rsidR="00D106AB" w:rsidRPr="00002853" w:rsidRDefault="00D106AB" w:rsidP="00D106AB">
      <w:pPr>
        <w:pStyle w:val="CPRSH5Body"/>
      </w:pPr>
    </w:p>
    <w:p w14:paraId="409968FB" w14:textId="77777777" w:rsidR="00356455" w:rsidRPr="00002853" w:rsidRDefault="00356455" w:rsidP="00D106AB">
      <w:pPr>
        <w:pStyle w:val="CPRSH5Body"/>
      </w:pPr>
      <w:bookmarkStart w:id="1220" w:name="_Toc493924728"/>
      <w:bookmarkStart w:id="1221" w:name="_Toc495200937"/>
    </w:p>
    <w:p w14:paraId="585D4CE2" w14:textId="77777777" w:rsidR="00356455" w:rsidRPr="00002853" w:rsidRDefault="00356455">
      <w:pPr>
        <w:pStyle w:val="CPRSH4"/>
      </w:pPr>
      <w:r w:rsidRPr="00002853">
        <w:t>Common Med Orders (Outpatient)</w:t>
      </w:r>
      <w:bookmarkEnd w:id="1220"/>
      <w:bookmarkEnd w:id="1221"/>
    </w:p>
    <w:p w14:paraId="0E5B62EE" w14:textId="77777777" w:rsidR="00356455" w:rsidRPr="00002853" w:rsidRDefault="00356455">
      <w:pPr>
        <w:pStyle w:val="NormalIndent"/>
      </w:pPr>
      <w:r w:rsidRPr="00002853">
        <w:t>Contains the list of common outpatient meds for display at the top of the Meds list box in the GUI ordering dialog.</w:t>
      </w:r>
    </w:p>
    <w:p w14:paraId="62EEFC5B" w14:textId="77777777" w:rsidR="00356455" w:rsidRPr="00002853" w:rsidRDefault="00356455">
      <w:pPr>
        <w:pStyle w:val="CPRSH5"/>
        <w:rPr>
          <w:lang w:val="pt-BR"/>
        </w:rPr>
      </w:pPr>
      <w:r w:rsidRPr="00002853">
        <w:rPr>
          <w:bCs/>
          <w:lang w:val="pt-BR"/>
        </w:rPr>
        <w:t>Parameter:</w:t>
      </w:r>
    </w:p>
    <w:p w14:paraId="05541C3C" w14:textId="77777777" w:rsidR="00356455" w:rsidRPr="00002853" w:rsidRDefault="00356455">
      <w:pPr>
        <w:pStyle w:val="CPRSH5Body"/>
        <w:rPr>
          <w:lang w:val="pt-BR"/>
        </w:rPr>
      </w:pPr>
      <w:r w:rsidRPr="00002853">
        <w:rPr>
          <w:lang w:val="pt-BR"/>
        </w:rPr>
        <w:t>ORWDQ O RX</w:t>
      </w:r>
    </w:p>
    <w:p w14:paraId="06CBCFDD" w14:textId="77777777" w:rsidR="00356455" w:rsidRPr="00002853" w:rsidRDefault="00356455">
      <w:pPr>
        <w:pStyle w:val="CPRSH5"/>
        <w:rPr>
          <w:lang w:val="pt-BR"/>
        </w:rPr>
      </w:pPr>
      <w:r w:rsidRPr="00002853">
        <w:rPr>
          <w:bCs/>
          <w:lang w:val="pt-BR"/>
        </w:rPr>
        <w:t>Precedence:</w:t>
      </w:r>
    </w:p>
    <w:p w14:paraId="53F20F40" w14:textId="77777777" w:rsidR="00356455" w:rsidRPr="00002853" w:rsidRDefault="00356455">
      <w:pPr>
        <w:pStyle w:val="CPRSH5Body"/>
      </w:pPr>
      <w:r w:rsidRPr="00002853">
        <w:t xml:space="preserve">User, Location, Division, System </w:t>
      </w:r>
    </w:p>
    <w:p w14:paraId="083FEC69" w14:textId="77777777" w:rsidR="00356455" w:rsidRPr="00002853" w:rsidRDefault="00356455">
      <w:pPr>
        <w:pStyle w:val="CPRSH5"/>
      </w:pPr>
      <w:r w:rsidRPr="00002853">
        <w:rPr>
          <w:bCs/>
        </w:rPr>
        <w:t>Values:</w:t>
      </w:r>
    </w:p>
    <w:p w14:paraId="175D29AD" w14:textId="77777777" w:rsidR="00356455" w:rsidRPr="00002853" w:rsidRDefault="00356455">
      <w:pPr>
        <w:pStyle w:val="CPRSH5Body"/>
      </w:pPr>
      <w:r w:rsidRPr="00002853">
        <w:t xml:space="preserve">Multiple entries of Quick Orders (file 101.41) </w:t>
      </w:r>
    </w:p>
    <w:p w14:paraId="6C1487CB" w14:textId="77777777" w:rsidR="00D106AB" w:rsidRPr="00002853" w:rsidRDefault="00D106AB" w:rsidP="00D106AB">
      <w:pPr>
        <w:pStyle w:val="CPRSH5Body"/>
      </w:pPr>
    </w:p>
    <w:p w14:paraId="6AAA6E8E" w14:textId="77777777" w:rsidR="00356455" w:rsidRPr="00002853" w:rsidRDefault="00356455" w:rsidP="00D106AB">
      <w:pPr>
        <w:pStyle w:val="CPRSH5Body"/>
      </w:pPr>
      <w:bookmarkStart w:id="1222" w:name="_Toc493924729"/>
      <w:bookmarkStart w:id="1223" w:name="_Toc495200938"/>
    </w:p>
    <w:p w14:paraId="27602883" w14:textId="77777777" w:rsidR="00356455" w:rsidRPr="00002853" w:rsidRDefault="00356455">
      <w:pPr>
        <w:pStyle w:val="CPRSH4"/>
      </w:pPr>
      <w:r w:rsidRPr="00002853">
        <w:t>Common Procedure Orders</w:t>
      </w:r>
      <w:bookmarkEnd w:id="1222"/>
      <w:bookmarkEnd w:id="1223"/>
    </w:p>
    <w:p w14:paraId="2EFEE4C9" w14:textId="77777777" w:rsidR="00356455" w:rsidRPr="00002853" w:rsidRDefault="00356455">
      <w:pPr>
        <w:pStyle w:val="NormalIndent"/>
      </w:pPr>
      <w:r w:rsidRPr="00002853">
        <w:t>Contains the list of common procedure orders for display at the top of the Procedures list box in the GUI ordering dialog.</w:t>
      </w:r>
    </w:p>
    <w:p w14:paraId="039BB988" w14:textId="77777777" w:rsidR="00356455" w:rsidRPr="00002853" w:rsidRDefault="00356455">
      <w:pPr>
        <w:pStyle w:val="CPRSH5"/>
      </w:pPr>
      <w:r w:rsidRPr="00002853">
        <w:rPr>
          <w:bCs/>
        </w:rPr>
        <w:t>Parameter:</w:t>
      </w:r>
    </w:p>
    <w:p w14:paraId="082946F7" w14:textId="77777777" w:rsidR="00356455" w:rsidRPr="00002853" w:rsidRDefault="00356455">
      <w:pPr>
        <w:pStyle w:val="CPRSH5Body"/>
      </w:pPr>
      <w:r w:rsidRPr="00002853">
        <w:t>ORWDQ PROC</w:t>
      </w:r>
    </w:p>
    <w:p w14:paraId="329419D1" w14:textId="77777777" w:rsidR="00356455" w:rsidRPr="00002853" w:rsidRDefault="00356455">
      <w:pPr>
        <w:pStyle w:val="CPRSH5"/>
      </w:pPr>
      <w:r w:rsidRPr="00002853">
        <w:rPr>
          <w:bCs/>
        </w:rPr>
        <w:t>Precedence:</w:t>
      </w:r>
    </w:p>
    <w:p w14:paraId="76AF4795" w14:textId="77777777" w:rsidR="00356455" w:rsidRPr="00002853" w:rsidRDefault="00356455">
      <w:pPr>
        <w:pStyle w:val="CPRSH5Body"/>
      </w:pPr>
      <w:r w:rsidRPr="00002853">
        <w:t xml:space="preserve">User, Location, Division, System </w:t>
      </w:r>
    </w:p>
    <w:p w14:paraId="3D5A051B" w14:textId="77777777" w:rsidR="00356455" w:rsidRPr="00002853" w:rsidRDefault="00356455">
      <w:pPr>
        <w:pStyle w:val="CPRSH5"/>
      </w:pPr>
      <w:r w:rsidRPr="00002853">
        <w:rPr>
          <w:bCs/>
        </w:rPr>
        <w:t>Values:</w:t>
      </w:r>
    </w:p>
    <w:p w14:paraId="4182BEE4" w14:textId="77777777" w:rsidR="00356455" w:rsidRPr="00002853" w:rsidRDefault="00356455">
      <w:pPr>
        <w:pStyle w:val="NormalIndent"/>
      </w:pPr>
      <w:r w:rsidRPr="00002853">
        <w:lastRenderedPageBreak/>
        <w:t xml:space="preserve">Multiple entries of Quick Orders (file 101.41) </w:t>
      </w:r>
    </w:p>
    <w:p w14:paraId="4FE201C0" w14:textId="77777777" w:rsidR="00D106AB" w:rsidRPr="00002853" w:rsidRDefault="00D106AB" w:rsidP="00D106AB">
      <w:pPr>
        <w:pStyle w:val="CPRSH5Body"/>
      </w:pPr>
    </w:p>
    <w:p w14:paraId="2C6A032F" w14:textId="77777777" w:rsidR="00697657" w:rsidRPr="00002853" w:rsidRDefault="00697657" w:rsidP="00D106AB">
      <w:pPr>
        <w:pStyle w:val="CPRSH5Body"/>
      </w:pPr>
    </w:p>
    <w:p w14:paraId="7A08F325" w14:textId="77777777" w:rsidR="00E92A6E" w:rsidRPr="00002853" w:rsidRDefault="00E92A6E" w:rsidP="00D106AB">
      <w:pPr>
        <w:pStyle w:val="CPRSH5Body"/>
      </w:pPr>
    </w:p>
    <w:p w14:paraId="4464C0D0" w14:textId="77777777" w:rsidR="00356455" w:rsidRPr="00002853" w:rsidRDefault="00356455">
      <w:pPr>
        <w:pStyle w:val="CPRSH4"/>
      </w:pPr>
      <w:bookmarkStart w:id="1224" w:name="_Toc493924730"/>
      <w:bookmarkStart w:id="1225" w:name="_Toc495200939"/>
      <w:r w:rsidRPr="00002853">
        <w:t>Common Radiology Orders</w:t>
      </w:r>
      <w:bookmarkEnd w:id="1224"/>
      <w:bookmarkEnd w:id="1225"/>
    </w:p>
    <w:p w14:paraId="6845B477" w14:textId="77777777" w:rsidR="00356455" w:rsidRPr="00002853" w:rsidRDefault="00356455">
      <w:pPr>
        <w:pStyle w:val="NormalIndent"/>
      </w:pPr>
      <w:r w:rsidRPr="00002853">
        <w:t>Contains the list of common radiology orders for display at the top of the procedures list box in the GUI ordering dialog.</w:t>
      </w:r>
    </w:p>
    <w:p w14:paraId="55292F51" w14:textId="77777777" w:rsidR="00356455" w:rsidRPr="00002853" w:rsidRDefault="00356455">
      <w:pPr>
        <w:pStyle w:val="CPRSH5"/>
      </w:pPr>
      <w:r w:rsidRPr="00002853">
        <w:rPr>
          <w:bCs/>
        </w:rPr>
        <w:t>Parameter:</w:t>
      </w:r>
    </w:p>
    <w:p w14:paraId="28091A75" w14:textId="77777777" w:rsidR="00356455" w:rsidRPr="00002853" w:rsidRDefault="00356455">
      <w:pPr>
        <w:pStyle w:val="CPRSH5Body"/>
      </w:pPr>
      <w:r w:rsidRPr="00002853">
        <w:t>ORWDQ RAD</w:t>
      </w:r>
    </w:p>
    <w:p w14:paraId="0048C0CA" w14:textId="77777777" w:rsidR="00356455" w:rsidRPr="00002853" w:rsidRDefault="00356455">
      <w:pPr>
        <w:pStyle w:val="CPRSH5"/>
      </w:pPr>
      <w:r w:rsidRPr="00002853">
        <w:rPr>
          <w:bCs/>
        </w:rPr>
        <w:t>Precedence:</w:t>
      </w:r>
    </w:p>
    <w:p w14:paraId="0218C766" w14:textId="77777777" w:rsidR="00356455" w:rsidRPr="00002853" w:rsidRDefault="00356455">
      <w:pPr>
        <w:pStyle w:val="CPRSH5Body"/>
      </w:pPr>
      <w:r w:rsidRPr="00002853">
        <w:t xml:space="preserve">User, Location, Division, System </w:t>
      </w:r>
    </w:p>
    <w:p w14:paraId="0BA64882" w14:textId="77777777" w:rsidR="00356455" w:rsidRPr="00002853" w:rsidRDefault="00356455">
      <w:pPr>
        <w:pStyle w:val="CPRSH5"/>
      </w:pPr>
      <w:r w:rsidRPr="00002853">
        <w:rPr>
          <w:bCs/>
        </w:rPr>
        <w:t>Values:</w:t>
      </w:r>
    </w:p>
    <w:p w14:paraId="05386AC6" w14:textId="77777777" w:rsidR="00356455" w:rsidRPr="00002853" w:rsidRDefault="00356455">
      <w:pPr>
        <w:pStyle w:val="CPRSH5Body"/>
      </w:pPr>
      <w:r w:rsidRPr="00002853">
        <w:t xml:space="preserve">Multiple entries of Quick Orders (file 101.41) </w:t>
      </w:r>
    </w:p>
    <w:p w14:paraId="6064F36D" w14:textId="77777777" w:rsidR="00D106AB" w:rsidRPr="00002853" w:rsidRDefault="00D106AB" w:rsidP="00D106AB">
      <w:pPr>
        <w:pStyle w:val="CPRSH5Body"/>
      </w:pPr>
    </w:p>
    <w:p w14:paraId="1BDB755A" w14:textId="77777777" w:rsidR="00356455" w:rsidRPr="00002853" w:rsidRDefault="00356455" w:rsidP="00D106AB">
      <w:pPr>
        <w:pStyle w:val="CPRSH5Body"/>
      </w:pPr>
      <w:bookmarkStart w:id="1226" w:name="_Toc493924731"/>
      <w:bookmarkStart w:id="1227" w:name="_Toc495200940"/>
    </w:p>
    <w:p w14:paraId="4D31CA46" w14:textId="77777777" w:rsidR="00356455" w:rsidRPr="00002853" w:rsidRDefault="00356455">
      <w:pPr>
        <w:pStyle w:val="CPRSH4"/>
      </w:pPr>
      <w:r w:rsidRPr="00002853">
        <w:t>Common Tubefeeding Orders</w:t>
      </w:r>
      <w:bookmarkEnd w:id="1226"/>
      <w:bookmarkEnd w:id="1227"/>
    </w:p>
    <w:p w14:paraId="0A29AB56" w14:textId="77777777" w:rsidR="00356455" w:rsidRPr="00002853" w:rsidRDefault="00356455">
      <w:pPr>
        <w:pStyle w:val="NormalIndent"/>
      </w:pPr>
      <w:r w:rsidRPr="00002853">
        <w:t>Contains the list of common tube feeding diet orders for display at the top of the Tubefeeding Products list box in the GUI ordering dialog.</w:t>
      </w:r>
    </w:p>
    <w:p w14:paraId="7B9EB5CA" w14:textId="77777777" w:rsidR="00356455" w:rsidRPr="00002853" w:rsidRDefault="00356455">
      <w:pPr>
        <w:pStyle w:val="CPRSH5"/>
      </w:pPr>
      <w:r w:rsidRPr="00002853">
        <w:rPr>
          <w:bCs/>
        </w:rPr>
        <w:t>Parameter:</w:t>
      </w:r>
    </w:p>
    <w:p w14:paraId="12B10564" w14:textId="77777777" w:rsidR="00356455" w:rsidRPr="00002853" w:rsidRDefault="00356455">
      <w:pPr>
        <w:pStyle w:val="CPRSH5Body"/>
      </w:pPr>
      <w:r w:rsidRPr="00002853">
        <w:t>ORWDQ TF</w:t>
      </w:r>
    </w:p>
    <w:p w14:paraId="2C287C4F" w14:textId="77777777" w:rsidR="00356455" w:rsidRPr="00002853" w:rsidRDefault="00356455">
      <w:pPr>
        <w:pStyle w:val="CPRSH5"/>
      </w:pPr>
      <w:r w:rsidRPr="00002853">
        <w:rPr>
          <w:bCs/>
        </w:rPr>
        <w:t>Precedence:</w:t>
      </w:r>
    </w:p>
    <w:p w14:paraId="2835B845" w14:textId="77777777" w:rsidR="00356455" w:rsidRPr="00002853" w:rsidRDefault="00356455">
      <w:pPr>
        <w:pStyle w:val="CPRSH5Body"/>
      </w:pPr>
      <w:r w:rsidRPr="00002853">
        <w:t xml:space="preserve">User, Location, Division, System </w:t>
      </w:r>
    </w:p>
    <w:p w14:paraId="2FEAF32D" w14:textId="77777777" w:rsidR="00356455" w:rsidRPr="00002853" w:rsidRDefault="00356455">
      <w:pPr>
        <w:pStyle w:val="CPRSH5"/>
      </w:pPr>
      <w:r w:rsidRPr="00002853">
        <w:rPr>
          <w:bCs/>
        </w:rPr>
        <w:t>Values:</w:t>
      </w:r>
    </w:p>
    <w:p w14:paraId="637FE375" w14:textId="77777777" w:rsidR="00356455" w:rsidRPr="00002853" w:rsidRDefault="00356455">
      <w:pPr>
        <w:pStyle w:val="CPRSH5Body"/>
      </w:pPr>
      <w:r w:rsidRPr="00002853">
        <w:t xml:space="preserve">Multiple entries of Quick Orders (file 101.41) </w:t>
      </w:r>
    </w:p>
    <w:p w14:paraId="3C45DEBD" w14:textId="77777777" w:rsidR="00E92A6E" w:rsidRPr="00002853" w:rsidRDefault="00E92A6E" w:rsidP="00E92A6E">
      <w:pPr>
        <w:pStyle w:val="CPRSH5Body"/>
      </w:pPr>
      <w:bookmarkStart w:id="1228" w:name="_Toc493924732"/>
      <w:bookmarkStart w:id="1229" w:name="_Toc495200941"/>
    </w:p>
    <w:p w14:paraId="5F7ECD54" w14:textId="77777777" w:rsidR="00E92A6E" w:rsidRPr="00002853" w:rsidRDefault="00E92A6E" w:rsidP="00E92A6E">
      <w:pPr>
        <w:pStyle w:val="CPRSH5Body"/>
      </w:pPr>
    </w:p>
    <w:p w14:paraId="1E97F319" w14:textId="77777777" w:rsidR="00356455" w:rsidRPr="00002853" w:rsidRDefault="00356455">
      <w:pPr>
        <w:pStyle w:val="CPRSH4"/>
      </w:pPr>
      <w:r w:rsidRPr="00002853">
        <w:t>Common Med Orders (Inpatient)</w:t>
      </w:r>
      <w:bookmarkEnd w:id="1228"/>
      <w:bookmarkEnd w:id="1229"/>
    </w:p>
    <w:p w14:paraId="4655C8EB" w14:textId="77777777" w:rsidR="00356455" w:rsidRPr="00002853" w:rsidRDefault="00356455">
      <w:pPr>
        <w:pStyle w:val="NormalIndent"/>
      </w:pPr>
      <w:r w:rsidRPr="00002853">
        <w:t>Contains the list of common inpatient meds for display at the top of the Meds list box in the GUI ordering dialog.</w:t>
      </w:r>
    </w:p>
    <w:p w14:paraId="6409BA1B" w14:textId="77777777" w:rsidR="00356455" w:rsidRPr="00002853" w:rsidRDefault="00356455">
      <w:pPr>
        <w:pStyle w:val="CPRSH5"/>
      </w:pPr>
      <w:r w:rsidRPr="00002853">
        <w:rPr>
          <w:bCs/>
        </w:rPr>
        <w:t>Parameter:</w:t>
      </w:r>
    </w:p>
    <w:p w14:paraId="64359CBC" w14:textId="77777777" w:rsidR="00356455" w:rsidRPr="00002853" w:rsidRDefault="00356455">
      <w:pPr>
        <w:pStyle w:val="CPRSH5Body"/>
      </w:pPr>
      <w:r w:rsidRPr="00002853">
        <w:t>ORWDQ UD RX</w:t>
      </w:r>
    </w:p>
    <w:p w14:paraId="77CACCF5" w14:textId="77777777" w:rsidR="00356455" w:rsidRPr="00002853" w:rsidRDefault="00356455">
      <w:pPr>
        <w:pStyle w:val="CPRSH5"/>
      </w:pPr>
      <w:r w:rsidRPr="00002853">
        <w:rPr>
          <w:bCs/>
        </w:rPr>
        <w:t>Precedence:</w:t>
      </w:r>
    </w:p>
    <w:p w14:paraId="3A25CC17" w14:textId="77777777" w:rsidR="00356455" w:rsidRPr="00002853" w:rsidRDefault="00356455">
      <w:pPr>
        <w:pStyle w:val="CPRSH5Body"/>
      </w:pPr>
      <w:r w:rsidRPr="00002853">
        <w:t xml:space="preserve">User, Location, Division, System </w:t>
      </w:r>
    </w:p>
    <w:p w14:paraId="57135636" w14:textId="77777777" w:rsidR="00356455" w:rsidRPr="00002853" w:rsidRDefault="00356455">
      <w:pPr>
        <w:pStyle w:val="CPRSH5"/>
      </w:pPr>
      <w:r w:rsidRPr="00002853">
        <w:rPr>
          <w:bCs/>
        </w:rPr>
        <w:t>Values:</w:t>
      </w:r>
    </w:p>
    <w:p w14:paraId="1BDF36E0" w14:textId="77777777" w:rsidR="00356455" w:rsidRPr="00002853" w:rsidRDefault="00356455">
      <w:pPr>
        <w:pStyle w:val="CPRSH5Body"/>
      </w:pPr>
      <w:r w:rsidRPr="00002853">
        <w:t xml:space="preserve">Multiple entries of Quick Orders (file 101.41) </w:t>
      </w:r>
    </w:p>
    <w:p w14:paraId="5D49005F" w14:textId="77777777" w:rsidR="00D106AB" w:rsidRPr="00002853" w:rsidRDefault="00D106AB" w:rsidP="00D106AB">
      <w:pPr>
        <w:pStyle w:val="CPRSH5Body"/>
      </w:pPr>
    </w:p>
    <w:p w14:paraId="54A023E9" w14:textId="77777777" w:rsidR="00356455" w:rsidRPr="00002853" w:rsidRDefault="00356455" w:rsidP="00D106AB">
      <w:pPr>
        <w:pStyle w:val="CPRSH5Body"/>
      </w:pPr>
      <w:bookmarkStart w:id="1230" w:name="_Toc493924733"/>
      <w:bookmarkStart w:id="1231" w:name="_Toc495200942"/>
    </w:p>
    <w:p w14:paraId="1E8E94F6" w14:textId="77777777" w:rsidR="00356455" w:rsidRPr="00002853" w:rsidRDefault="00356455">
      <w:pPr>
        <w:pStyle w:val="CPRSH4"/>
      </w:pPr>
      <w:r w:rsidRPr="00002853">
        <w:t>Common Ultrasound Orders</w:t>
      </w:r>
      <w:bookmarkEnd w:id="1230"/>
      <w:bookmarkEnd w:id="1231"/>
    </w:p>
    <w:p w14:paraId="5EF569BF" w14:textId="77777777" w:rsidR="00356455" w:rsidRPr="00002853" w:rsidRDefault="00356455">
      <w:pPr>
        <w:pStyle w:val="NormalIndent"/>
      </w:pPr>
      <w:r w:rsidRPr="00002853">
        <w:t>Contains the list of Ultrasound quick orders for display at the top of the procedures list box in the GUI ordering dialog.</w:t>
      </w:r>
    </w:p>
    <w:p w14:paraId="07E6B010" w14:textId="77777777" w:rsidR="00356455" w:rsidRPr="00002853" w:rsidRDefault="00356455">
      <w:pPr>
        <w:pStyle w:val="CPRSH5"/>
      </w:pPr>
      <w:r w:rsidRPr="00002853">
        <w:rPr>
          <w:bCs/>
        </w:rPr>
        <w:t>Parameter:</w:t>
      </w:r>
    </w:p>
    <w:p w14:paraId="37FD09F7" w14:textId="77777777" w:rsidR="00356455" w:rsidRPr="00002853" w:rsidRDefault="00356455">
      <w:pPr>
        <w:pStyle w:val="CPRSH5Body"/>
      </w:pPr>
      <w:r w:rsidRPr="00002853">
        <w:lastRenderedPageBreak/>
        <w:t>ORWDQ US</w:t>
      </w:r>
    </w:p>
    <w:p w14:paraId="01740C65" w14:textId="77777777" w:rsidR="00356455" w:rsidRPr="00002853" w:rsidRDefault="00356455">
      <w:pPr>
        <w:pStyle w:val="CPRSH5"/>
      </w:pPr>
      <w:r w:rsidRPr="00002853">
        <w:rPr>
          <w:bCs/>
        </w:rPr>
        <w:t>Precedence:</w:t>
      </w:r>
    </w:p>
    <w:p w14:paraId="5C0C32FD" w14:textId="77777777" w:rsidR="00356455" w:rsidRPr="00002853" w:rsidRDefault="00356455">
      <w:pPr>
        <w:pStyle w:val="CPRSH5Body"/>
      </w:pPr>
      <w:r w:rsidRPr="00002853">
        <w:t xml:space="preserve">User, Location, Division, System </w:t>
      </w:r>
    </w:p>
    <w:p w14:paraId="5B0D0BDF" w14:textId="77777777" w:rsidR="00356455" w:rsidRPr="00002853" w:rsidRDefault="00356455">
      <w:pPr>
        <w:pStyle w:val="CPRSH5"/>
      </w:pPr>
      <w:r w:rsidRPr="00002853">
        <w:rPr>
          <w:bCs/>
        </w:rPr>
        <w:t>Values:</w:t>
      </w:r>
    </w:p>
    <w:p w14:paraId="1E8D47E6" w14:textId="77777777" w:rsidR="00356455" w:rsidRPr="00002853" w:rsidRDefault="00356455">
      <w:pPr>
        <w:pStyle w:val="CPRSH5Body"/>
      </w:pPr>
      <w:r w:rsidRPr="00002853">
        <w:t xml:space="preserve">Multiple entries of Quick Orders (file 101.41) </w:t>
      </w:r>
    </w:p>
    <w:p w14:paraId="22B8C9CF" w14:textId="77777777" w:rsidR="00E92A6E" w:rsidRPr="00002853" w:rsidRDefault="00E92A6E" w:rsidP="00AC5C75">
      <w:pPr>
        <w:pStyle w:val="CPRSH5Body"/>
        <w:ind w:left="0"/>
      </w:pPr>
    </w:p>
    <w:p w14:paraId="2622D79A" w14:textId="77777777" w:rsidR="00356455" w:rsidRPr="00002853" w:rsidRDefault="00356455">
      <w:pPr>
        <w:pStyle w:val="CPRSH4"/>
      </w:pPr>
      <w:bookmarkStart w:id="1232" w:name="_Toc493924734"/>
      <w:bookmarkStart w:id="1233" w:name="_Toc495200943"/>
      <w:r w:rsidRPr="00002853">
        <w:t>Common Vascular Lab Orders</w:t>
      </w:r>
      <w:bookmarkEnd w:id="1232"/>
      <w:bookmarkEnd w:id="1233"/>
    </w:p>
    <w:p w14:paraId="21B5FAC6" w14:textId="77777777" w:rsidR="00356455" w:rsidRPr="00002853" w:rsidRDefault="00356455">
      <w:pPr>
        <w:pStyle w:val="NormalIndent"/>
      </w:pPr>
      <w:r w:rsidRPr="00002853">
        <w:t>Contains the list of Vascular Lab quick orders for display at the top of the procedures list box in the GUI ordering dialog.</w:t>
      </w:r>
    </w:p>
    <w:p w14:paraId="5D6250E0" w14:textId="77777777" w:rsidR="00356455" w:rsidRPr="00002853" w:rsidRDefault="00356455">
      <w:pPr>
        <w:pStyle w:val="CPRSH5"/>
      </w:pPr>
      <w:r w:rsidRPr="00002853">
        <w:rPr>
          <w:bCs/>
        </w:rPr>
        <w:t>Parameter:</w:t>
      </w:r>
    </w:p>
    <w:p w14:paraId="1FC57E23" w14:textId="77777777" w:rsidR="00356455" w:rsidRPr="00002853" w:rsidRDefault="00356455">
      <w:pPr>
        <w:pStyle w:val="CPRSH5Body"/>
      </w:pPr>
      <w:r w:rsidRPr="00002853">
        <w:t>ORWDQ VAS</w:t>
      </w:r>
    </w:p>
    <w:p w14:paraId="7684D99B" w14:textId="77777777" w:rsidR="00356455" w:rsidRPr="00002853" w:rsidRDefault="00356455">
      <w:pPr>
        <w:pStyle w:val="CPRSH5"/>
      </w:pPr>
      <w:r w:rsidRPr="00002853">
        <w:rPr>
          <w:bCs/>
        </w:rPr>
        <w:t>Precedence:</w:t>
      </w:r>
    </w:p>
    <w:p w14:paraId="619D07CB" w14:textId="77777777" w:rsidR="00356455" w:rsidRPr="00002853" w:rsidRDefault="00356455">
      <w:pPr>
        <w:pStyle w:val="CPRSH5Body"/>
      </w:pPr>
      <w:r w:rsidRPr="00002853">
        <w:t xml:space="preserve">User, Location, Division, System </w:t>
      </w:r>
    </w:p>
    <w:p w14:paraId="6040D395" w14:textId="77777777" w:rsidR="00356455" w:rsidRPr="00002853" w:rsidRDefault="00356455">
      <w:pPr>
        <w:pStyle w:val="CPRSH5"/>
      </w:pPr>
      <w:r w:rsidRPr="00002853">
        <w:rPr>
          <w:bCs/>
        </w:rPr>
        <w:t>Values:</w:t>
      </w:r>
    </w:p>
    <w:p w14:paraId="3201D6FE" w14:textId="77777777" w:rsidR="00356455" w:rsidRPr="00002853" w:rsidRDefault="00356455">
      <w:pPr>
        <w:pStyle w:val="CPRSH5Body"/>
      </w:pPr>
      <w:r w:rsidRPr="00002853">
        <w:t xml:space="preserve">Multiple entries of Quick Orders (file 101.41) </w:t>
      </w:r>
    </w:p>
    <w:p w14:paraId="0BA19C47" w14:textId="77777777" w:rsidR="00D106AB" w:rsidRPr="00002853" w:rsidRDefault="00D106AB" w:rsidP="00D106AB">
      <w:pPr>
        <w:pStyle w:val="CPRSH5Body"/>
      </w:pPr>
    </w:p>
    <w:p w14:paraId="51F506A4" w14:textId="77777777" w:rsidR="00356455" w:rsidRPr="00002853" w:rsidRDefault="00356455" w:rsidP="00D106AB">
      <w:pPr>
        <w:pStyle w:val="CPRSH5Body"/>
      </w:pPr>
      <w:bookmarkStart w:id="1234" w:name="_Toc493924735"/>
      <w:bookmarkStart w:id="1235" w:name="_Toc495200944"/>
    </w:p>
    <w:p w14:paraId="400C99EB" w14:textId="77777777" w:rsidR="00356455" w:rsidRPr="00002853" w:rsidRDefault="00356455">
      <w:pPr>
        <w:pStyle w:val="CPRSH4"/>
      </w:pPr>
      <w:r w:rsidRPr="00002853">
        <w:t>Common Imaging Orders</w:t>
      </w:r>
      <w:bookmarkEnd w:id="1234"/>
      <w:bookmarkEnd w:id="1235"/>
    </w:p>
    <w:p w14:paraId="3E79AC21" w14:textId="77777777" w:rsidR="00356455" w:rsidRPr="00002853" w:rsidRDefault="00356455">
      <w:pPr>
        <w:pStyle w:val="NormalIndent"/>
      </w:pPr>
      <w:r w:rsidRPr="00002853">
        <w:t>Contains the list of common imaging orders for display at the top of the procedures list box in the GUI ordering dialog.</w:t>
      </w:r>
    </w:p>
    <w:p w14:paraId="5CCD4D12" w14:textId="77777777" w:rsidR="00356455" w:rsidRPr="00002853" w:rsidRDefault="00356455">
      <w:pPr>
        <w:pStyle w:val="CPRSH5"/>
      </w:pPr>
      <w:r w:rsidRPr="00002853">
        <w:rPr>
          <w:bCs/>
        </w:rPr>
        <w:t>Parameter:</w:t>
      </w:r>
    </w:p>
    <w:p w14:paraId="4B1298A2" w14:textId="77777777" w:rsidR="00356455" w:rsidRPr="00002853" w:rsidRDefault="00356455">
      <w:pPr>
        <w:pStyle w:val="CPRSH5Body"/>
      </w:pPr>
      <w:r w:rsidRPr="00002853">
        <w:t>ORWDQ XRAY</w:t>
      </w:r>
    </w:p>
    <w:p w14:paraId="23766AAD" w14:textId="77777777" w:rsidR="00356455" w:rsidRPr="00002853" w:rsidRDefault="00356455">
      <w:pPr>
        <w:pStyle w:val="CPRSH5"/>
      </w:pPr>
      <w:r w:rsidRPr="00002853">
        <w:rPr>
          <w:bCs/>
        </w:rPr>
        <w:t>Precedence:</w:t>
      </w:r>
    </w:p>
    <w:p w14:paraId="10E730F0" w14:textId="77777777" w:rsidR="00356455" w:rsidRPr="00002853" w:rsidRDefault="00356455">
      <w:pPr>
        <w:pStyle w:val="CPRSH5Body"/>
      </w:pPr>
      <w:r w:rsidRPr="00002853">
        <w:t xml:space="preserve">User, Location, Division, System </w:t>
      </w:r>
    </w:p>
    <w:p w14:paraId="104D229C" w14:textId="77777777" w:rsidR="00356455" w:rsidRPr="00002853" w:rsidRDefault="00356455">
      <w:pPr>
        <w:pStyle w:val="CPRSH5"/>
      </w:pPr>
      <w:r w:rsidRPr="00002853">
        <w:rPr>
          <w:bCs/>
        </w:rPr>
        <w:t>Values:</w:t>
      </w:r>
    </w:p>
    <w:p w14:paraId="7A356FB8" w14:textId="77777777" w:rsidR="00356455" w:rsidRPr="00002853" w:rsidRDefault="00356455">
      <w:pPr>
        <w:pStyle w:val="CPRSH5Body"/>
      </w:pPr>
      <w:r w:rsidRPr="00002853">
        <w:t xml:space="preserve">Multiple entries of Quick Orders (file 101.41) </w:t>
      </w:r>
    </w:p>
    <w:p w14:paraId="6F0BD6C2" w14:textId="77777777" w:rsidR="00E92A6E" w:rsidRPr="00002853" w:rsidRDefault="00E92A6E">
      <w:pPr>
        <w:pStyle w:val="CPRSH5Body"/>
      </w:pPr>
    </w:p>
    <w:p w14:paraId="343AC67D" w14:textId="77777777" w:rsidR="00E92A6E" w:rsidRPr="00002853" w:rsidRDefault="00E92A6E">
      <w:pPr>
        <w:pStyle w:val="CPRSH5Body"/>
      </w:pPr>
    </w:p>
    <w:p w14:paraId="4DDD868C" w14:textId="77777777" w:rsidR="00356455" w:rsidRPr="00002853" w:rsidRDefault="00356455">
      <w:pPr>
        <w:pStyle w:val="CPRSH4"/>
      </w:pPr>
      <w:bookmarkStart w:id="1236" w:name="_Toc493924736"/>
      <w:bookmarkStart w:id="1237" w:name="_Toc495200945"/>
      <w:r w:rsidRPr="00002853">
        <w:t>Quick Order Display Name</w:t>
      </w:r>
      <w:bookmarkEnd w:id="1236"/>
      <w:bookmarkEnd w:id="1237"/>
    </w:p>
    <w:p w14:paraId="467F7A3B" w14:textId="77777777" w:rsidR="00356455" w:rsidRPr="00002853" w:rsidRDefault="00356455">
      <w:pPr>
        <w:pStyle w:val="NormalIndent"/>
      </w:pPr>
      <w:r w:rsidRPr="00002853">
        <w:t>This parameter allows users to create their own aliases for quick orders.</w:t>
      </w:r>
    </w:p>
    <w:p w14:paraId="23810D51" w14:textId="77777777" w:rsidR="00356455" w:rsidRPr="00002853" w:rsidRDefault="00356455">
      <w:pPr>
        <w:pStyle w:val="CPRSH5"/>
      </w:pPr>
      <w:r w:rsidRPr="00002853">
        <w:rPr>
          <w:bCs/>
        </w:rPr>
        <w:t>Parameter:</w:t>
      </w:r>
    </w:p>
    <w:p w14:paraId="28E894C6" w14:textId="77777777" w:rsidR="00356455" w:rsidRPr="00002853" w:rsidRDefault="00356455">
      <w:pPr>
        <w:pStyle w:val="CPRSH5Body"/>
      </w:pPr>
      <w:r w:rsidRPr="00002853">
        <w:t>ORWDQ DISPLAY NAME</w:t>
      </w:r>
    </w:p>
    <w:p w14:paraId="7DA03A2E" w14:textId="77777777" w:rsidR="00356455" w:rsidRPr="00002853" w:rsidRDefault="00356455">
      <w:pPr>
        <w:pStyle w:val="CPRSH5"/>
      </w:pPr>
      <w:r w:rsidRPr="00002853">
        <w:rPr>
          <w:bCs/>
        </w:rPr>
        <w:t>Precedence:</w:t>
      </w:r>
    </w:p>
    <w:p w14:paraId="06E4F724" w14:textId="77777777" w:rsidR="00356455" w:rsidRPr="00002853" w:rsidRDefault="00356455">
      <w:pPr>
        <w:pStyle w:val="CPRSH5Body"/>
      </w:pPr>
      <w:r w:rsidRPr="00002853">
        <w:t>User</w:t>
      </w:r>
    </w:p>
    <w:p w14:paraId="18E9E072" w14:textId="77777777" w:rsidR="00356455" w:rsidRPr="00002853" w:rsidRDefault="00356455">
      <w:pPr>
        <w:pStyle w:val="CPRSH5"/>
      </w:pPr>
      <w:r w:rsidRPr="00002853">
        <w:rPr>
          <w:bCs/>
        </w:rPr>
        <w:t>Values:</w:t>
      </w:r>
    </w:p>
    <w:p w14:paraId="5F542A03" w14:textId="77777777" w:rsidR="00356455" w:rsidRPr="00002853" w:rsidRDefault="00356455">
      <w:pPr>
        <w:pStyle w:val="CPRSH5Body"/>
      </w:pPr>
      <w:r w:rsidRPr="00002853">
        <w:t>Quick Order (file 101.41)</w:t>
      </w:r>
    </w:p>
    <w:p w14:paraId="3ADCA290" w14:textId="77777777" w:rsidR="00D106AB" w:rsidRPr="00002853" w:rsidRDefault="00D106AB" w:rsidP="00D106AB">
      <w:pPr>
        <w:pStyle w:val="CPRSH5Body"/>
      </w:pPr>
    </w:p>
    <w:p w14:paraId="3D553040" w14:textId="77777777" w:rsidR="00356455" w:rsidRPr="00002853" w:rsidRDefault="00356455" w:rsidP="00D106AB">
      <w:pPr>
        <w:pStyle w:val="CPRSH5Body"/>
      </w:pPr>
      <w:bookmarkStart w:id="1238" w:name="_Toc493924737"/>
      <w:bookmarkStart w:id="1239" w:name="_Toc495200946"/>
    </w:p>
    <w:p w14:paraId="3D80059C" w14:textId="77777777" w:rsidR="00A36A4E" w:rsidRDefault="00A36A4E">
      <w:pPr>
        <w:spacing w:before="0" w:after="0"/>
        <w:rPr>
          <w:rFonts w:ascii="Arial" w:hAnsi="Arial"/>
          <w:b/>
          <w:sz w:val="24"/>
          <w:szCs w:val="20"/>
        </w:rPr>
      </w:pPr>
      <w:r>
        <w:br w:type="page"/>
      </w:r>
    </w:p>
    <w:p w14:paraId="0828DB19" w14:textId="788911E2" w:rsidR="00356455" w:rsidRPr="00002853" w:rsidRDefault="00356455" w:rsidP="00D106AB">
      <w:pPr>
        <w:pStyle w:val="CPRSH3"/>
      </w:pPr>
      <w:bookmarkStart w:id="1240" w:name="_Toc137456654"/>
      <w:r w:rsidRPr="00002853">
        <w:lastRenderedPageBreak/>
        <w:t>Med Ordering (GUI)</w:t>
      </w:r>
      <w:bookmarkEnd w:id="1238"/>
      <w:bookmarkEnd w:id="1239"/>
      <w:bookmarkEnd w:id="1240"/>
    </w:p>
    <w:p w14:paraId="226A0B60" w14:textId="77777777" w:rsidR="00D106AB" w:rsidRPr="00002853" w:rsidRDefault="00D106AB" w:rsidP="00E92A6E">
      <w:pPr>
        <w:pStyle w:val="CPRSH3Body"/>
      </w:pPr>
    </w:p>
    <w:p w14:paraId="59432BAE" w14:textId="77777777" w:rsidR="002924AB" w:rsidRPr="00002853" w:rsidRDefault="002924AB" w:rsidP="002924AB">
      <w:pPr>
        <w:pStyle w:val="CPRSH4"/>
      </w:pPr>
      <w:bookmarkStart w:id="1241" w:name="OR_MOB_DLL_NAME_by_func"/>
      <w:r w:rsidRPr="00002853">
        <w:t xml:space="preserve">CPRS Med Order Button DLL file name </w:t>
      </w:r>
      <w:bookmarkEnd w:id="1241"/>
    </w:p>
    <w:p w14:paraId="00EF88D5" w14:textId="77777777" w:rsidR="002924AB" w:rsidRPr="00002853" w:rsidRDefault="002924AB" w:rsidP="002924AB">
      <w:pPr>
        <w:pStyle w:val="CPRSH5Body"/>
      </w:pPr>
      <w:r w:rsidRPr="00002853">
        <w:t>This parameter is used to store the name of the .dll on the file system of the CPRS users of this VistA system.</w:t>
      </w:r>
    </w:p>
    <w:p w14:paraId="006105F6" w14:textId="77777777" w:rsidR="00B83233" w:rsidRPr="00002853" w:rsidRDefault="00B83233" w:rsidP="00B83233">
      <w:pPr>
        <w:pStyle w:val="CPRSH5"/>
      </w:pPr>
      <w:r w:rsidRPr="00002853">
        <w:t>Parameter</w:t>
      </w:r>
    </w:p>
    <w:p w14:paraId="252E52C9" w14:textId="77777777" w:rsidR="002924AB" w:rsidRPr="00002853" w:rsidRDefault="002924AB" w:rsidP="00B83233">
      <w:pPr>
        <w:pStyle w:val="CPRSH5Body"/>
      </w:pPr>
      <w:r w:rsidRPr="00002853">
        <w:t>OR MOB DLL NAME</w:t>
      </w:r>
    </w:p>
    <w:p w14:paraId="7D2AB2A2" w14:textId="77777777" w:rsidR="00B83233" w:rsidRPr="00002853" w:rsidRDefault="00B83233" w:rsidP="00B83233">
      <w:pPr>
        <w:pStyle w:val="CPRSH5"/>
      </w:pPr>
      <w:r w:rsidRPr="00002853">
        <w:t>Precedence</w:t>
      </w:r>
    </w:p>
    <w:p w14:paraId="6A13DB79" w14:textId="77777777" w:rsidR="00B83233" w:rsidRPr="00002853" w:rsidRDefault="00B83233" w:rsidP="00B83233">
      <w:pPr>
        <w:pStyle w:val="CPRSH5Body"/>
      </w:pPr>
      <w:r w:rsidRPr="00002853">
        <w:t>USER, SYSTEM, PACKAGE</w:t>
      </w:r>
    </w:p>
    <w:p w14:paraId="16D79D15" w14:textId="77777777" w:rsidR="00B50A5E" w:rsidRPr="00002853" w:rsidRDefault="00B50A5E" w:rsidP="00B50A5E">
      <w:pPr>
        <w:pStyle w:val="CPRSH5"/>
      </w:pPr>
      <w:r w:rsidRPr="00002853">
        <w:t>Value</w:t>
      </w:r>
    </w:p>
    <w:p w14:paraId="68B1E639" w14:textId="77777777" w:rsidR="002924AB" w:rsidRPr="00002853" w:rsidRDefault="002924AB" w:rsidP="00B50A5E">
      <w:pPr>
        <w:pStyle w:val="CPRSH5Body"/>
      </w:pPr>
      <w:r w:rsidRPr="00002853">
        <w:t>free text</w:t>
      </w:r>
    </w:p>
    <w:p w14:paraId="0BDA105F" w14:textId="77777777" w:rsidR="002924AB" w:rsidRPr="00002853" w:rsidRDefault="002924AB" w:rsidP="00E92A6E">
      <w:pPr>
        <w:pStyle w:val="CPRSH3Body"/>
      </w:pPr>
    </w:p>
    <w:p w14:paraId="47B2C30F" w14:textId="77777777" w:rsidR="002924AB" w:rsidRPr="00002853" w:rsidRDefault="002924AB" w:rsidP="00E92A6E">
      <w:pPr>
        <w:pStyle w:val="CPRSH3Body"/>
      </w:pPr>
    </w:p>
    <w:p w14:paraId="2FF1F948" w14:textId="77777777" w:rsidR="00356455" w:rsidRPr="00002853" w:rsidRDefault="00356455">
      <w:pPr>
        <w:pStyle w:val="CPRSH4"/>
      </w:pPr>
      <w:r w:rsidRPr="00002853">
        <w:t>Suppress Dispense Drug Message</w:t>
      </w:r>
    </w:p>
    <w:p w14:paraId="70F50908" w14:textId="77777777" w:rsidR="00356455" w:rsidRPr="00002853" w:rsidRDefault="00356455">
      <w:pPr>
        <w:pStyle w:val="NormalIndent"/>
      </w:pPr>
      <w:r w:rsidRPr="00002853">
        <w:t>This parameter determiners whether Dispense Drug messages will be suppressed or not. Enter “Yes” to suppress display of the dispense drug message.</w:t>
      </w:r>
    </w:p>
    <w:p w14:paraId="03687BDC" w14:textId="77777777" w:rsidR="00356455" w:rsidRPr="00002853" w:rsidRDefault="00356455">
      <w:pPr>
        <w:pStyle w:val="CPRSH5"/>
      </w:pPr>
      <w:r w:rsidRPr="00002853">
        <w:rPr>
          <w:bCs/>
        </w:rPr>
        <w:t>Parameter:</w:t>
      </w:r>
    </w:p>
    <w:p w14:paraId="5A645573" w14:textId="77777777" w:rsidR="00356455" w:rsidRPr="00002853" w:rsidRDefault="00356455">
      <w:pPr>
        <w:pStyle w:val="CPRSH5Body"/>
      </w:pPr>
      <w:r w:rsidRPr="00002853">
        <w:t>ORWDPS SUPPRESS DISPENSE MSG</w:t>
      </w:r>
    </w:p>
    <w:p w14:paraId="562F1543" w14:textId="77777777" w:rsidR="00356455" w:rsidRPr="00002853" w:rsidRDefault="00356455">
      <w:pPr>
        <w:pStyle w:val="CPRSH5"/>
      </w:pPr>
      <w:r w:rsidRPr="00002853">
        <w:rPr>
          <w:bCs/>
        </w:rPr>
        <w:t>Precedence:</w:t>
      </w:r>
    </w:p>
    <w:p w14:paraId="674F882D" w14:textId="77777777" w:rsidR="00356455" w:rsidRPr="00002853" w:rsidRDefault="00356455">
      <w:pPr>
        <w:pStyle w:val="CPRSH5Body"/>
      </w:pPr>
      <w:r w:rsidRPr="00002853">
        <w:t>System</w:t>
      </w:r>
    </w:p>
    <w:p w14:paraId="71280235" w14:textId="77777777" w:rsidR="00356455" w:rsidRPr="00002853" w:rsidRDefault="00356455">
      <w:pPr>
        <w:pStyle w:val="CPRSH5"/>
      </w:pPr>
      <w:r w:rsidRPr="00002853">
        <w:rPr>
          <w:bCs/>
        </w:rPr>
        <w:t>Values:</w:t>
      </w:r>
    </w:p>
    <w:p w14:paraId="26E99F9F" w14:textId="77777777" w:rsidR="00356455" w:rsidRPr="00002853" w:rsidRDefault="00356455">
      <w:pPr>
        <w:pStyle w:val="CPRSH5Body"/>
      </w:pPr>
      <w:r w:rsidRPr="00002853">
        <w:t>Yes</w:t>
      </w:r>
      <w:r w:rsidR="00D106AB" w:rsidRPr="00002853">
        <w:t xml:space="preserve">, </w:t>
      </w:r>
      <w:r w:rsidRPr="00002853">
        <w:t>No</w:t>
      </w:r>
    </w:p>
    <w:p w14:paraId="6B9D4DAF" w14:textId="77777777" w:rsidR="00D106AB" w:rsidRPr="00002853" w:rsidRDefault="00D106AB" w:rsidP="00D106AB">
      <w:pPr>
        <w:pStyle w:val="CPRSH5Body"/>
      </w:pPr>
    </w:p>
    <w:p w14:paraId="0CBA11E3" w14:textId="77777777" w:rsidR="00356455" w:rsidRPr="00002853" w:rsidRDefault="00356455" w:rsidP="00D106AB">
      <w:pPr>
        <w:pStyle w:val="CPRSH5Body"/>
      </w:pPr>
      <w:bookmarkStart w:id="1242" w:name="_Toc493924738"/>
      <w:bookmarkStart w:id="1243" w:name="_Toc495200947"/>
    </w:p>
    <w:p w14:paraId="594CE6BD" w14:textId="77777777" w:rsidR="00CF3F2B" w:rsidRPr="00002853" w:rsidRDefault="00CF3F2B" w:rsidP="00D106AB">
      <w:pPr>
        <w:pStyle w:val="CPRSH5Body"/>
      </w:pPr>
    </w:p>
    <w:p w14:paraId="763CC01E" w14:textId="77777777" w:rsidR="005739C4" w:rsidRPr="00002853" w:rsidRDefault="005739C4" w:rsidP="005739C4">
      <w:pPr>
        <w:pStyle w:val="CPRSH4"/>
      </w:pPr>
      <w:bookmarkStart w:id="1244" w:name="OR_ADMIN_TIME_HELP_TEXT_by_function"/>
      <w:r w:rsidRPr="00002853">
        <w:t>CPRS Administration Times Help Text</w:t>
      </w:r>
    </w:p>
    <w:p w14:paraId="13A3287A" w14:textId="77777777" w:rsidR="005739C4" w:rsidRPr="00002853" w:rsidRDefault="005739C4" w:rsidP="005739C4">
      <w:pPr>
        <w:pStyle w:val="CPRSH4Body"/>
      </w:pPr>
    </w:p>
    <w:p w14:paraId="7554813F" w14:textId="77777777" w:rsidR="005739C4" w:rsidRPr="00002853" w:rsidRDefault="005739C4" w:rsidP="005739C4">
      <w:pPr>
        <w:pStyle w:val="CPRSH5"/>
      </w:pPr>
      <w:r w:rsidRPr="00002853">
        <w:t>Parameter:</w:t>
      </w:r>
    </w:p>
    <w:p w14:paraId="45EF3F2E" w14:textId="77777777" w:rsidR="005739C4" w:rsidRPr="00002853" w:rsidRDefault="005739C4" w:rsidP="005739C4">
      <w:pPr>
        <w:pStyle w:val="CPRSH5Body"/>
      </w:pPr>
      <w:r w:rsidRPr="00002853">
        <w:t>OR ADMIN TIME HELP TEXT</w:t>
      </w:r>
    </w:p>
    <w:p w14:paraId="065793C4" w14:textId="77777777" w:rsidR="005739C4" w:rsidRPr="00002853" w:rsidRDefault="005739C4" w:rsidP="005739C4">
      <w:pPr>
        <w:pStyle w:val="CPRSH5"/>
      </w:pPr>
      <w:r w:rsidRPr="00002853">
        <w:t xml:space="preserve">Precedence: </w:t>
      </w:r>
    </w:p>
    <w:p w14:paraId="68CC87B0" w14:textId="77777777" w:rsidR="005739C4" w:rsidRPr="00002853" w:rsidRDefault="005739C4" w:rsidP="005739C4">
      <w:pPr>
        <w:pStyle w:val="CPRSH5Body"/>
      </w:pPr>
      <w:r w:rsidRPr="00002853">
        <w:t>SYSTEM</w:t>
      </w:r>
    </w:p>
    <w:p w14:paraId="097E61B4" w14:textId="77777777" w:rsidR="005739C4" w:rsidRPr="00002853" w:rsidRDefault="005739C4" w:rsidP="005739C4">
      <w:pPr>
        <w:pStyle w:val="CPRSH5"/>
      </w:pPr>
      <w:r w:rsidRPr="00002853">
        <w:t>Value:</w:t>
      </w:r>
    </w:p>
    <w:p w14:paraId="5076E60B" w14:textId="77777777" w:rsidR="005739C4" w:rsidRPr="00002853" w:rsidRDefault="005739C4" w:rsidP="005739C4">
      <w:pPr>
        <w:pStyle w:val="CPRSH5Body"/>
      </w:pPr>
      <w:r w:rsidRPr="00002853">
        <w:t xml:space="preserve">Free text message   </w:t>
      </w:r>
      <w:bookmarkEnd w:id="1244"/>
      <w:r w:rsidRPr="00002853">
        <w:t xml:space="preserve">  </w:t>
      </w:r>
    </w:p>
    <w:p w14:paraId="7C6421EA" w14:textId="77777777" w:rsidR="005739C4" w:rsidRPr="00002853" w:rsidRDefault="005739C4" w:rsidP="00E92A6E">
      <w:pPr>
        <w:pStyle w:val="CPRSH5Body"/>
      </w:pPr>
    </w:p>
    <w:p w14:paraId="2875F9C2" w14:textId="77777777" w:rsidR="005739C4" w:rsidRPr="00002853" w:rsidRDefault="005739C4" w:rsidP="00E92A6E">
      <w:pPr>
        <w:pStyle w:val="CPRSH5Body"/>
      </w:pPr>
    </w:p>
    <w:p w14:paraId="50FB42BE" w14:textId="77777777" w:rsidR="00356455" w:rsidRPr="00002853" w:rsidRDefault="00356455">
      <w:pPr>
        <w:pStyle w:val="CPRSH4"/>
      </w:pPr>
      <w:r w:rsidRPr="00002853">
        <w:t>Medication Routing Default (GUI)</w:t>
      </w:r>
      <w:bookmarkEnd w:id="1242"/>
      <w:bookmarkEnd w:id="1243"/>
    </w:p>
    <w:p w14:paraId="523C66DD" w14:textId="77777777" w:rsidR="00356455" w:rsidRPr="00002853" w:rsidRDefault="00356455">
      <w:pPr>
        <w:pStyle w:val="NormalIndent"/>
      </w:pPr>
      <w:r w:rsidRPr="00002853">
        <w:t>This will be the default value for Pickup in the Outpatient Medications GUI ordering dialog.</w:t>
      </w:r>
    </w:p>
    <w:p w14:paraId="7242FF14" w14:textId="77777777" w:rsidR="00356455" w:rsidRPr="00002853" w:rsidRDefault="00356455">
      <w:pPr>
        <w:pStyle w:val="CPRSH5"/>
      </w:pPr>
      <w:r w:rsidRPr="00002853">
        <w:rPr>
          <w:bCs/>
        </w:rPr>
        <w:t>Parameter:</w:t>
      </w:r>
    </w:p>
    <w:p w14:paraId="0F409775" w14:textId="77777777" w:rsidR="00356455" w:rsidRPr="00002853" w:rsidRDefault="00356455">
      <w:pPr>
        <w:pStyle w:val="CPRSH5Body"/>
      </w:pPr>
      <w:r w:rsidRPr="00002853">
        <w:t>ORWDPS ROUTING DEFAULT</w:t>
      </w:r>
    </w:p>
    <w:p w14:paraId="3BFF1A47" w14:textId="77777777" w:rsidR="00356455" w:rsidRPr="00002853" w:rsidRDefault="00356455">
      <w:pPr>
        <w:pStyle w:val="CPRSH5"/>
      </w:pPr>
      <w:r w:rsidRPr="00002853">
        <w:rPr>
          <w:bCs/>
        </w:rPr>
        <w:t>Precedence:</w:t>
      </w:r>
    </w:p>
    <w:p w14:paraId="449FE72A" w14:textId="77777777" w:rsidR="00356455" w:rsidRPr="00002853" w:rsidRDefault="00356455">
      <w:pPr>
        <w:pStyle w:val="CPRSH5Body"/>
      </w:pPr>
      <w:r w:rsidRPr="00002853">
        <w:t xml:space="preserve">System </w:t>
      </w:r>
    </w:p>
    <w:p w14:paraId="45741A23" w14:textId="77777777" w:rsidR="00356455" w:rsidRPr="00002853" w:rsidRDefault="00356455">
      <w:pPr>
        <w:pStyle w:val="CPRSH5"/>
      </w:pPr>
      <w:r w:rsidRPr="00002853">
        <w:rPr>
          <w:bCs/>
        </w:rPr>
        <w:lastRenderedPageBreak/>
        <w:t>Values:</w:t>
      </w:r>
    </w:p>
    <w:p w14:paraId="121B8F6D" w14:textId="77777777" w:rsidR="00356455" w:rsidRPr="00002853" w:rsidRDefault="00356455">
      <w:pPr>
        <w:pStyle w:val="CPRSH5Body"/>
      </w:pPr>
      <w:r w:rsidRPr="00002853">
        <w:t>W</w:t>
      </w:r>
      <w:r w:rsidRPr="00002853">
        <w:tab/>
        <w:t>at Window</w:t>
      </w:r>
    </w:p>
    <w:p w14:paraId="465A12DA" w14:textId="77777777" w:rsidR="00356455" w:rsidRPr="00002853" w:rsidRDefault="00356455">
      <w:pPr>
        <w:pStyle w:val="CPRSH5Body"/>
      </w:pPr>
      <w:r w:rsidRPr="00002853">
        <w:t>M</w:t>
      </w:r>
      <w:r w:rsidRPr="00002853">
        <w:tab/>
        <w:t>by Mail</w:t>
      </w:r>
    </w:p>
    <w:p w14:paraId="08920F43" w14:textId="77777777" w:rsidR="00356455" w:rsidRPr="00002853" w:rsidRDefault="00356455">
      <w:pPr>
        <w:pStyle w:val="CPRSH5Body"/>
      </w:pPr>
      <w:r w:rsidRPr="00002853">
        <w:t>C</w:t>
      </w:r>
      <w:r w:rsidRPr="00002853">
        <w:tab/>
        <w:t>in Clinic</w:t>
      </w:r>
    </w:p>
    <w:p w14:paraId="66603D8D" w14:textId="77777777" w:rsidR="00356455" w:rsidRPr="00002853" w:rsidRDefault="00356455">
      <w:pPr>
        <w:pStyle w:val="CPRSH5Body"/>
      </w:pPr>
      <w:r w:rsidRPr="00002853">
        <w:t>N</w:t>
      </w:r>
      <w:r w:rsidRPr="00002853">
        <w:tab/>
        <w:t>no Default</w:t>
      </w:r>
    </w:p>
    <w:p w14:paraId="15263D9D" w14:textId="77777777" w:rsidR="00356455" w:rsidRPr="00002853" w:rsidRDefault="00356455" w:rsidP="00E92A6E">
      <w:pPr>
        <w:pStyle w:val="CPRSH5Body"/>
      </w:pPr>
    </w:p>
    <w:p w14:paraId="77167F62" w14:textId="77777777" w:rsidR="00E92A6E" w:rsidRPr="00002853" w:rsidRDefault="00E92A6E" w:rsidP="00E92A6E">
      <w:pPr>
        <w:pStyle w:val="CPRSH5Body"/>
      </w:pPr>
    </w:p>
    <w:p w14:paraId="3521BA27" w14:textId="77777777" w:rsidR="00867439" w:rsidRPr="00002853" w:rsidRDefault="00867439" w:rsidP="00867439">
      <w:pPr>
        <w:pStyle w:val="CPRSH4"/>
      </w:pPr>
      <w:r w:rsidRPr="00002853">
        <w:rPr>
          <w:u w:val="single"/>
        </w:rPr>
        <w:t>C</w:t>
      </w:r>
      <w:bookmarkStart w:id="1245" w:name="audiocare_OR_AUTORENEWAL_USER_by_funct"/>
      <w:bookmarkEnd w:id="1245"/>
      <w:r w:rsidRPr="00002853">
        <w:rPr>
          <w:u w:val="single"/>
        </w:rPr>
        <w:t>PRS</w:t>
      </w:r>
      <w:r w:rsidRPr="00002853">
        <w:fldChar w:fldCharType="begin"/>
      </w:r>
      <w:r w:rsidRPr="00002853">
        <w:instrText xml:space="preserve"> XE "telephone prescription renewal parameter" </w:instrText>
      </w:r>
      <w:r w:rsidRPr="00002853">
        <w:fldChar w:fldCharType="end"/>
      </w:r>
      <w:r w:rsidRPr="00002853">
        <w:fldChar w:fldCharType="begin"/>
      </w:r>
      <w:r w:rsidRPr="00002853">
        <w:instrText xml:space="preserve"> XE "medication renewal by telephone" </w:instrText>
      </w:r>
      <w:r w:rsidRPr="00002853">
        <w:fldChar w:fldCharType="end"/>
      </w:r>
      <w:r w:rsidRPr="00002853">
        <w:fldChar w:fldCharType="begin"/>
      </w:r>
      <w:r w:rsidRPr="00002853">
        <w:instrText xml:space="preserve"> XE "phone prescription renewal:proxy user" </w:instrText>
      </w:r>
      <w:r w:rsidRPr="00002853">
        <w:fldChar w:fldCharType="end"/>
      </w:r>
      <w:r w:rsidRPr="00002853">
        <w:fldChar w:fldCharType="begin"/>
      </w:r>
      <w:r w:rsidRPr="00002853">
        <w:instrText xml:space="preserve"> XE "proxy user ID for telephone prescription renewal" </w:instrText>
      </w:r>
      <w:r w:rsidRPr="00002853">
        <w:fldChar w:fldCharType="end"/>
      </w:r>
      <w:r w:rsidRPr="00002853">
        <w:rPr>
          <w:u w:val="none"/>
        </w:rPr>
        <w:t xml:space="preserve"> </w:t>
      </w:r>
      <w:r w:rsidRPr="00002853">
        <w:rPr>
          <w:u w:val="single"/>
        </w:rPr>
        <w:t>Auto-Renewal</w:t>
      </w:r>
      <w:r w:rsidRPr="00002853">
        <w:rPr>
          <w:u w:val="none"/>
        </w:rPr>
        <w:t xml:space="preserve"> </w:t>
      </w:r>
      <w:r w:rsidRPr="00002853">
        <w:rPr>
          <w:u w:val="single"/>
        </w:rPr>
        <w:t>User</w:t>
      </w:r>
      <w:r w:rsidRPr="00002853">
        <w:rPr>
          <w:u w:val="none"/>
        </w:rPr>
        <w:t xml:space="preserve"> </w:t>
      </w:r>
      <w:r w:rsidRPr="00002853">
        <w:rPr>
          <w:u w:val="single"/>
        </w:rPr>
        <w:t>DUZ</w:t>
      </w:r>
    </w:p>
    <w:p w14:paraId="69EF4534" w14:textId="77777777" w:rsidR="000D63B7" w:rsidRPr="00002853" w:rsidRDefault="000D63B7" w:rsidP="000D63B7">
      <w:pPr>
        <w:pStyle w:val="CPRSH5Body"/>
      </w:pPr>
      <w:r w:rsidRPr="00002853">
        <w:t xml:space="preserve">This parameter points to a proxy user in the NEW PERSON (#200) file created for the auto-renewal process. This value is used to populate the 'entered by' field in the ORDERS (#100) file, and the 'Entry by' field in the PRESCRIPTION (#52) file, and is the proxy user IEN placed in the AudioRenewal module User Parameters field 'Host User ID#'. </w:t>
      </w:r>
    </w:p>
    <w:p w14:paraId="1B3ED055" w14:textId="77777777" w:rsidR="00867439" w:rsidRPr="00002853" w:rsidRDefault="00867439" w:rsidP="00867439">
      <w:pPr>
        <w:pStyle w:val="CPRSNote"/>
      </w:pPr>
      <w:r w:rsidRPr="00002853">
        <w:rPr>
          <w:b/>
        </w:rPr>
        <w:t>Note:</w:t>
      </w:r>
      <w:r w:rsidRPr="00002853">
        <w:t xml:space="preserve"> </w:t>
      </w:r>
      <w:r w:rsidRPr="00002853">
        <w:tab/>
        <w:t>This parameter is only for sites using auto-renewal with an automated telephone renewal system. Each site enters a value that points to a proxy user that the site has created. At sites implementing auto-renewal, the auto-renewal process  uses this value to populate the 'entered by' value in the ORDERS (#100) file. Because every renewal order will have the same proxy user in the “entered by” value, providers can easily identify that a prescription renewal was processed from AudioRENEWAL. Normally, this parameter is only set once.</w:t>
      </w:r>
    </w:p>
    <w:p w14:paraId="53CB0AB2" w14:textId="77777777" w:rsidR="00867439" w:rsidRPr="00002853" w:rsidRDefault="00867439" w:rsidP="00867439"/>
    <w:p w14:paraId="2F6622E3" w14:textId="77777777" w:rsidR="00867439" w:rsidRPr="00002853" w:rsidRDefault="00867439" w:rsidP="00867439">
      <w:pPr>
        <w:pStyle w:val="CPRSH5"/>
      </w:pPr>
      <w:r w:rsidRPr="00002853">
        <w:rPr>
          <w:bCs/>
        </w:rPr>
        <w:t>Parameter:</w:t>
      </w:r>
    </w:p>
    <w:p w14:paraId="7C55183B" w14:textId="77777777" w:rsidR="00867439" w:rsidRPr="00002853" w:rsidRDefault="00867439" w:rsidP="00867439">
      <w:pPr>
        <w:pStyle w:val="CPRSH5Body"/>
      </w:pPr>
      <w:r w:rsidRPr="00002853">
        <w:t>OR AUTORENEWAL USER</w:t>
      </w:r>
    </w:p>
    <w:p w14:paraId="678F915B" w14:textId="77777777" w:rsidR="00867439" w:rsidRPr="00002853" w:rsidRDefault="00867439" w:rsidP="00867439">
      <w:pPr>
        <w:pStyle w:val="CPRSH5"/>
      </w:pPr>
      <w:r w:rsidRPr="00002853">
        <w:rPr>
          <w:bCs/>
        </w:rPr>
        <w:t>Precedence:</w:t>
      </w:r>
    </w:p>
    <w:p w14:paraId="09C84F11" w14:textId="77777777" w:rsidR="00867439" w:rsidRPr="00002853" w:rsidRDefault="00867439" w:rsidP="00867439">
      <w:pPr>
        <w:pStyle w:val="CPRSH5Body"/>
      </w:pPr>
      <w:r w:rsidRPr="00002853">
        <w:t xml:space="preserve">System </w:t>
      </w:r>
    </w:p>
    <w:p w14:paraId="648DEE14" w14:textId="77777777" w:rsidR="00867439" w:rsidRPr="00002853" w:rsidRDefault="00867439" w:rsidP="00867439">
      <w:pPr>
        <w:pStyle w:val="CPRSH5"/>
      </w:pPr>
      <w:r w:rsidRPr="00002853">
        <w:rPr>
          <w:bCs/>
        </w:rPr>
        <w:t>Value:</w:t>
      </w:r>
    </w:p>
    <w:p w14:paraId="33F36A3B" w14:textId="77777777" w:rsidR="00867439" w:rsidRPr="00002853" w:rsidRDefault="00867439" w:rsidP="00867439">
      <w:pPr>
        <w:pStyle w:val="CPRSH4Body"/>
      </w:pPr>
      <w:r w:rsidRPr="00002853">
        <w:t xml:space="preserve">Pointer </w:t>
      </w:r>
    </w:p>
    <w:p w14:paraId="1C3F21AB" w14:textId="77777777" w:rsidR="00867439" w:rsidRPr="00002853" w:rsidRDefault="00867439" w:rsidP="00CD3436">
      <w:pPr>
        <w:pStyle w:val="BodyText"/>
      </w:pPr>
    </w:p>
    <w:p w14:paraId="3CFB547E" w14:textId="64F57F94" w:rsidR="00356455" w:rsidRPr="00002853" w:rsidRDefault="008B6A8F">
      <w:pPr>
        <w:pStyle w:val="CPRSH3"/>
      </w:pPr>
      <w:bookmarkStart w:id="1246" w:name="_Toc137456655"/>
      <w:r>
        <w:t>Documenting</w:t>
      </w:r>
      <w:r w:rsidR="00356455" w:rsidRPr="00002853">
        <w:t xml:space="preserve"> Non-VA Meds</w:t>
      </w:r>
      <w:bookmarkEnd w:id="1246"/>
    </w:p>
    <w:p w14:paraId="10E54888" w14:textId="77777777" w:rsidR="00356455" w:rsidRPr="00002853" w:rsidRDefault="00356455" w:rsidP="00E92A6E">
      <w:pPr>
        <w:pStyle w:val="CPRSH3Body"/>
      </w:pPr>
    </w:p>
    <w:p w14:paraId="471C4C51" w14:textId="77777777" w:rsidR="00356455" w:rsidRPr="00002853" w:rsidRDefault="00356455">
      <w:pPr>
        <w:pStyle w:val="CPRSH4"/>
      </w:pPr>
      <w:r w:rsidRPr="00002853">
        <w:t>Non-VA Meds Statement/Reason</w:t>
      </w:r>
    </w:p>
    <w:p w14:paraId="23A8A122" w14:textId="77777777" w:rsidR="00356455" w:rsidRPr="00002853" w:rsidRDefault="00356455">
      <w:pPr>
        <w:pStyle w:val="CPRSH5Body"/>
      </w:pPr>
      <w:r w:rsidRPr="00002853">
        <w:t>This parame</w:t>
      </w:r>
      <w:bookmarkStart w:id="1247" w:name="NonVA_meds_Statement"/>
      <w:bookmarkEnd w:id="1247"/>
      <w:r w:rsidRPr="00002853">
        <w:t>ter lists the reasons and statements for ordering/documenting a non-VA medication. Non-VA meds include herbals, OTCs (over-the-counter medications) and prescriptions not obtained at VA pharmacies or from VA mail delivery services.</w:t>
      </w:r>
    </w:p>
    <w:p w14:paraId="173A69CC" w14:textId="77777777" w:rsidR="00356455" w:rsidRPr="00002853" w:rsidRDefault="00356455">
      <w:pPr>
        <w:pStyle w:val="CPRSH5"/>
      </w:pPr>
      <w:r w:rsidRPr="00002853">
        <w:t>Parameter:</w:t>
      </w:r>
    </w:p>
    <w:p w14:paraId="36F985C9" w14:textId="77777777" w:rsidR="00356455" w:rsidRPr="00002853" w:rsidRDefault="00356455">
      <w:pPr>
        <w:pStyle w:val="CPRSH5Body"/>
      </w:pPr>
      <w:r w:rsidRPr="00002853">
        <w:t>ORWD NONVA REASON</w:t>
      </w:r>
    </w:p>
    <w:p w14:paraId="1D8E3F39" w14:textId="77777777" w:rsidR="00356455" w:rsidRPr="00002853" w:rsidRDefault="00356455">
      <w:pPr>
        <w:pStyle w:val="CPRSH5"/>
      </w:pPr>
      <w:r w:rsidRPr="00002853">
        <w:t>Precedence:</w:t>
      </w:r>
    </w:p>
    <w:p w14:paraId="751C20F4" w14:textId="77777777" w:rsidR="00356455" w:rsidRPr="00002853" w:rsidRDefault="00356455">
      <w:pPr>
        <w:pStyle w:val="CPRSH4Body"/>
      </w:pPr>
      <w:r w:rsidRPr="00002853">
        <w:t>Package, System, Division</w:t>
      </w:r>
    </w:p>
    <w:p w14:paraId="53293A22" w14:textId="77777777" w:rsidR="00D106AB" w:rsidRPr="00002853" w:rsidRDefault="00D106AB" w:rsidP="00D106AB">
      <w:pPr>
        <w:pStyle w:val="CPRSH5Body"/>
      </w:pPr>
    </w:p>
    <w:p w14:paraId="6FA8102D" w14:textId="77777777" w:rsidR="00D106AB" w:rsidRPr="00002853" w:rsidRDefault="00D106AB" w:rsidP="00D106AB">
      <w:pPr>
        <w:pStyle w:val="CPRSH5Body"/>
      </w:pPr>
    </w:p>
    <w:p w14:paraId="6003734B" w14:textId="77777777" w:rsidR="00A36A4E" w:rsidRDefault="00A36A4E">
      <w:pPr>
        <w:spacing w:before="0" w:after="0"/>
        <w:rPr>
          <w:rFonts w:ascii="Arial" w:hAnsi="Arial"/>
          <w:b/>
          <w:sz w:val="24"/>
          <w:szCs w:val="20"/>
        </w:rPr>
      </w:pPr>
      <w:r>
        <w:br w:type="page"/>
      </w:r>
    </w:p>
    <w:p w14:paraId="1D8188C8" w14:textId="73640AE9" w:rsidR="00356455" w:rsidRPr="00002853" w:rsidRDefault="00356455">
      <w:pPr>
        <w:pStyle w:val="CPRSH3"/>
      </w:pPr>
      <w:bookmarkStart w:id="1248" w:name="_Toc137456656"/>
      <w:r w:rsidRPr="00002853">
        <w:lastRenderedPageBreak/>
        <w:t>Expired Meds</w:t>
      </w:r>
      <w:bookmarkEnd w:id="1248"/>
    </w:p>
    <w:p w14:paraId="0D693301" w14:textId="77777777" w:rsidR="00D106AB" w:rsidRPr="00002853" w:rsidRDefault="00D106AB" w:rsidP="00E92A6E">
      <w:pPr>
        <w:pStyle w:val="CPRSH3Body"/>
      </w:pPr>
    </w:p>
    <w:p w14:paraId="17D678BE" w14:textId="77777777" w:rsidR="00356455" w:rsidRPr="00002853" w:rsidRDefault="00356455">
      <w:pPr>
        <w:pStyle w:val="CPRSH4"/>
      </w:pPr>
      <w:r w:rsidRPr="00002853">
        <w:t xml:space="preserve">Hours </w:t>
      </w:r>
      <w:r w:rsidRPr="00002853">
        <w:rPr>
          <w:u w:val="single"/>
        </w:rPr>
        <w:t>To</w:t>
      </w:r>
      <w:r w:rsidRPr="00002853">
        <w:rPr>
          <w:u w:val="none"/>
        </w:rPr>
        <w:t xml:space="preserve"> </w:t>
      </w:r>
      <w:r w:rsidRPr="00002853">
        <w:rPr>
          <w:u w:val="single"/>
        </w:rPr>
        <w:t>Find</w:t>
      </w:r>
      <w:r w:rsidRPr="00002853">
        <w:rPr>
          <w:u w:val="none"/>
        </w:rPr>
        <w:t xml:space="preserve"> </w:t>
      </w:r>
      <w:r w:rsidRPr="00002853">
        <w:rPr>
          <w:u w:val="single"/>
        </w:rPr>
        <w:t>Recently</w:t>
      </w:r>
      <w:r w:rsidRPr="00002853">
        <w:rPr>
          <w:u w:val="none"/>
        </w:rPr>
        <w:t xml:space="preserve"> </w:t>
      </w:r>
      <w:r w:rsidRPr="00002853">
        <w:rPr>
          <w:u w:val="single"/>
        </w:rPr>
        <w:t>Expired</w:t>
      </w:r>
      <w:r w:rsidRPr="00002853">
        <w:rPr>
          <w:u w:val="none"/>
        </w:rPr>
        <w:t xml:space="preserve"> </w:t>
      </w:r>
      <w:r w:rsidRPr="00002853">
        <w:rPr>
          <w:u w:val="single"/>
        </w:rPr>
        <w:t>Orders</w:t>
      </w:r>
    </w:p>
    <w:p w14:paraId="19E2E086" w14:textId="77777777" w:rsidR="00356455" w:rsidRPr="00002853" w:rsidRDefault="00356455" w:rsidP="00F10C35">
      <w:pPr>
        <w:pStyle w:val="CPRSH4Body"/>
      </w:pPr>
      <w:r w:rsidRPr="00002853">
        <w:t xml:space="preserve">Number of </w:t>
      </w:r>
      <w:bookmarkStart w:id="1249" w:name="Hours_Expired_Orders"/>
      <w:bookmarkEnd w:id="1249"/>
      <w:r w:rsidRPr="00002853">
        <w:t>hours back in time to search for expired orders. Also used to determine number of hours back in time to search for expired med orders if the follow-up action for the Expiring Meds alert does not find expiring meds.</w:t>
      </w:r>
    </w:p>
    <w:p w14:paraId="2FCC43CE" w14:textId="77777777" w:rsidR="00F10C35" w:rsidRPr="00002853" w:rsidRDefault="00F10C35" w:rsidP="00F10C35">
      <w:pPr>
        <w:pStyle w:val="CPRSH4Body"/>
      </w:pPr>
      <w:r w:rsidRPr="00002853">
        <w:t>This parameter does NOT af</w:t>
      </w:r>
      <w:bookmarkStart w:id="1250" w:name="ORWOR_EXPIRED_ORDERS_addition_by_funct"/>
      <w:bookmarkEnd w:id="1250"/>
      <w:r w:rsidRPr="00002853">
        <w:t>fect Meds tab display.  To alter Meds tab display, please adjust the ORCH CONTEXT MEDS parameter accordingly.</w:t>
      </w:r>
    </w:p>
    <w:p w14:paraId="4A52087B" w14:textId="77777777" w:rsidR="00356455" w:rsidRPr="00002853" w:rsidRDefault="00356455">
      <w:pPr>
        <w:pStyle w:val="CPRSH5"/>
      </w:pPr>
      <w:r w:rsidRPr="00002853">
        <w:t>Parameter:</w:t>
      </w:r>
    </w:p>
    <w:p w14:paraId="481C3DEF" w14:textId="77777777" w:rsidR="00356455" w:rsidRPr="00002853" w:rsidRDefault="00356455">
      <w:pPr>
        <w:pStyle w:val="CPRSH5Body"/>
      </w:pPr>
      <w:r w:rsidRPr="00002853">
        <w:t>ORWOR EXPIRED ORDERS</w:t>
      </w:r>
    </w:p>
    <w:p w14:paraId="7E80DF33" w14:textId="77777777" w:rsidR="00356455" w:rsidRPr="00002853" w:rsidRDefault="00356455">
      <w:pPr>
        <w:pStyle w:val="CPRSH5"/>
      </w:pPr>
      <w:r w:rsidRPr="00002853">
        <w:t>Precedence:</w:t>
      </w:r>
    </w:p>
    <w:p w14:paraId="30FF9E84" w14:textId="77777777" w:rsidR="00356455" w:rsidRPr="00002853" w:rsidRDefault="00356455">
      <w:pPr>
        <w:pStyle w:val="CPRSH5Body"/>
      </w:pPr>
      <w:r w:rsidRPr="00002853">
        <w:t>Package, System</w:t>
      </w:r>
    </w:p>
    <w:p w14:paraId="5970F283" w14:textId="40CD64AC" w:rsidR="00356455" w:rsidRDefault="00356455" w:rsidP="00E92A6E">
      <w:pPr>
        <w:pStyle w:val="CPRSH5Body"/>
      </w:pPr>
    </w:p>
    <w:p w14:paraId="229BE4E4" w14:textId="71216CB0" w:rsidR="00CE3405" w:rsidRDefault="00CE3405" w:rsidP="00CE3405">
      <w:pPr>
        <w:pStyle w:val="CPRSH3"/>
      </w:pPr>
      <w:bookmarkStart w:id="1251" w:name="_Toc137456657"/>
      <w:r>
        <w:t>Nature of Order</w:t>
      </w:r>
      <w:bookmarkEnd w:id="1251"/>
    </w:p>
    <w:p w14:paraId="2A539CF7" w14:textId="77777777" w:rsidR="00CE3405" w:rsidRPr="00CE3405" w:rsidRDefault="00CE3405" w:rsidP="00CE3405">
      <w:pPr>
        <w:pStyle w:val="CPRSH3Body"/>
      </w:pPr>
    </w:p>
    <w:p w14:paraId="384848CB" w14:textId="618C810A" w:rsidR="00CE3405" w:rsidRDefault="00CE3405" w:rsidP="00CE3405">
      <w:pPr>
        <w:pStyle w:val="CPRSH4"/>
      </w:pPr>
      <w:bookmarkStart w:id="1252" w:name="OR_NATURE_DEFAULT_by_func"/>
      <w:r>
        <w:t>Default Nature of Order</w:t>
      </w:r>
    </w:p>
    <w:bookmarkEnd w:id="1252"/>
    <w:p w14:paraId="1A31FB46" w14:textId="77777777" w:rsidR="002F02E9" w:rsidRDefault="00CE3405" w:rsidP="002F02E9">
      <w:pPr>
        <w:pStyle w:val="CPRSH4Body"/>
        <w:spacing w:after="0"/>
      </w:pPr>
      <w:r>
        <w:t>This value will determine the default option selected for the nature of order for a nurse user in CPRS.</w:t>
      </w:r>
      <w:r w:rsidR="00CF06AE">
        <w:t xml:space="preserve"> </w:t>
      </w:r>
    </w:p>
    <w:p w14:paraId="0358AF23" w14:textId="64951981" w:rsidR="00CF06AE" w:rsidRDefault="00C44EF9" w:rsidP="002F02E9">
      <w:pPr>
        <w:pStyle w:val="CPRSH4Body"/>
        <w:ind w:left="1296" w:right="720"/>
      </w:pPr>
      <w:r>
        <w:br/>
      </w:r>
      <w:bookmarkStart w:id="1253" w:name="NatureofOrder_Note_Function"/>
      <w:bookmarkEnd w:id="1253"/>
      <w:r w:rsidR="00CF06AE" w:rsidRPr="00C44EF9">
        <w:rPr>
          <w:b/>
          <w:bCs/>
        </w:rPr>
        <w:t>Note:</w:t>
      </w:r>
      <w:r w:rsidR="00CF06AE">
        <w:t xml:space="preserve"> VistA is not </w:t>
      </w:r>
      <w:r>
        <w:t xml:space="preserve">currently </w:t>
      </w:r>
      <w:r w:rsidR="00CF06AE">
        <w:t>processing the OR NATURE DEFAULT parameter.  Any</w:t>
      </w:r>
      <w:r w:rsidR="002F02E9">
        <w:t xml:space="preserve"> </w:t>
      </w:r>
      <w:r w:rsidR="00CF06AE">
        <w:t xml:space="preserve"> value entered in OR NATURE DEFAULT will be</w:t>
      </w:r>
      <w:r>
        <w:t xml:space="preserve"> ignored. </w:t>
      </w:r>
      <w:r w:rsidR="00EC1C23">
        <w:br/>
      </w:r>
      <w:r>
        <w:t xml:space="preserve"> </w:t>
      </w:r>
      <w:r w:rsidR="00EC1C23">
        <w:br/>
        <w:t>However, if the user holds the ORELSE key, one of the following will happen:</w:t>
      </w:r>
      <w:r w:rsidR="00EC1C23">
        <w:br/>
        <w:t>1. If the user is the encounter provider, the</w:t>
      </w:r>
      <w:r w:rsidR="00453E02">
        <w:t xml:space="preserve"> Release to Service default value</w:t>
      </w:r>
      <w:r w:rsidR="00EC1C23">
        <w:t xml:space="preserve"> will</w:t>
      </w:r>
      <w:r w:rsidR="00453E02">
        <w:t xml:space="preserve"> be Policy</w:t>
      </w:r>
      <w:r w:rsidR="00EC1C23">
        <w:t>.</w:t>
      </w:r>
      <w:r w:rsidR="00EC1C23">
        <w:br/>
        <w:t>2. If the user is not the encounter provider, the</w:t>
      </w:r>
      <w:r w:rsidR="00453E02">
        <w:t xml:space="preserve"> Release to Service default value will be Verbal</w:t>
      </w:r>
      <w:r w:rsidR="00EC1C23">
        <w:t>.</w:t>
      </w:r>
    </w:p>
    <w:p w14:paraId="71F9DD7E" w14:textId="71E7414C" w:rsidR="00FE6DC5" w:rsidRDefault="00FE6DC5" w:rsidP="00FE6DC5">
      <w:pPr>
        <w:pStyle w:val="CPRSH5"/>
      </w:pPr>
      <w:r>
        <w:t>Parameter:</w:t>
      </w:r>
    </w:p>
    <w:p w14:paraId="4FC0E7A3" w14:textId="79F02506" w:rsidR="00FE6DC5" w:rsidRDefault="00FE6DC5" w:rsidP="00FE6DC5">
      <w:pPr>
        <w:pStyle w:val="CPRSH5Body"/>
      </w:pPr>
      <w:r>
        <w:t>OR NATURE DEFAULT</w:t>
      </w:r>
    </w:p>
    <w:p w14:paraId="4D6B7C5F" w14:textId="7003CB8B" w:rsidR="00FE6DC5" w:rsidRDefault="00FE6DC5" w:rsidP="00FE6DC5">
      <w:pPr>
        <w:pStyle w:val="CPRSH5"/>
      </w:pPr>
      <w:r>
        <w:t>Precedence:</w:t>
      </w:r>
    </w:p>
    <w:p w14:paraId="5CA49785" w14:textId="2CE7E27C" w:rsidR="00FE6DC5" w:rsidRDefault="00FE6DC5" w:rsidP="00FE6DC5">
      <w:pPr>
        <w:pStyle w:val="CPRSH5Body"/>
      </w:pPr>
      <w:r>
        <w:t>Package, System, User</w:t>
      </w:r>
    </w:p>
    <w:p w14:paraId="56E87840" w14:textId="7229802C" w:rsidR="00FE6DC5" w:rsidRDefault="00FE6DC5" w:rsidP="00FE6DC5">
      <w:pPr>
        <w:pStyle w:val="CPRSH5"/>
      </w:pPr>
      <w:r>
        <w:t>Value:</w:t>
      </w:r>
    </w:p>
    <w:p w14:paraId="3D26FBF0" w14:textId="4390EBE0" w:rsidR="00FE6DC5" w:rsidRPr="00FE6DC5" w:rsidRDefault="00FE6DC5" w:rsidP="00FE6DC5">
      <w:pPr>
        <w:pStyle w:val="CPRSH5Body"/>
      </w:pPr>
      <w:r>
        <w:t>N:No Default;P:Policy;V:Verbal;T:Telephone</w:t>
      </w:r>
    </w:p>
    <w:p w14:paraId="6D87485E" w14:textId="77777777" w:rsidR="00FE6DC5" w:rsidRPr="00CE3405" w:rsidRDefault="00FE6DC5" w:rsidP="00FE6DC5">
      <w:pPr>
        <w:pStyle w:val="CPRSH5Body"/>
      </w:pPr>
    </w:p>
    <w:p w14:paraId="4C009467" w14:textId="77777777" w:rsidR="00CE3405" w:rsidRPr="00002853" w:rsidRDefault="00CE3405" w:rsidP="00E92A6E">
      <w:pPr>
        <w:pStyle w:val="CPRSH5Body"/>
      </w:pPr>
    </w:p>
    <w:p w14:paraId="5D146D25" w14:textId="272D4554" w:rsidR="00E92A6E" w:rsidRDefault="008B6A8F" w:rsidP="008B6A8F">
      <w:pPr>
        <w:pStyle w:val="CPRSH2"/>
      </w:pPr>
      <w:bookmarkStart w:id="1254" w:name="_Toc137456658"/>
      <w:r>
        <w:t>Order Flagging</w:t>
      </w:r>
      <w:bookmarkEnd w:id="1254"/>
    </w:p>
    <w:p w14:paraId="11F892D7" w14:textId="0AFF8E5F" w:rsidR="008B6A8F" w:rsidRDefault="008B6A8F" w:rsidP="008B6A8F">
      <w:pPr>
        <w:pStyle w:val="CPRSH4"/>
      </w:pPr>
      <w:bookmarkStart w:id="1255" w:name="OR_FLAG_ORDER_EXPIRE_DEFAULT_by_func"/>
      <w:r>
        <w:t xml:space="preserve">When Flagged Order Expires </w:t>
      </w:r>
    </w:p>
    <w:bookmarkEnd w:id="1255"/>
    <w:p w14:paraId="47CFE266" w14:textId="1C468633" w:rsidR="008B6A8F" w:rsidRDefault="008B6A8F" w:rsidP="008B6A8F">
      <w:pPr>
        <w:pStyle w:val="CPRSH4Body"/>
      </w:pPr>
      <w:r w:rsidRPr="008B6A8F">
        <w:t>This is the number of hours to wait before sending a notification to the user who flagged the order to let them know it was not unflagged.</w:t>
      </w:r>
    </w:p>
    <w:p w14:paraId="276EC62B" w14:textId="5FB52AEC" w:rsidR="008B6A8F" w:rsidRDefault="008B6A8F" w:rsidP="008B6A8F">
      <w:pPr>
        <w:pStyle w:val="CPRSH5"/>
      </w:pPr>
      <w:r>
        <w:t>Parameter:</w:t>
      </w:r>
    </w:p>
    <w:p w14:paraId="7364B4B0" w14:textId="623889BB" w:rsidR="008B6A8F" w:rsidRDefault="008B6A8F" w:rsidP="008B6A8F">
      <w:pPr>
        <w:pStyle w:val="CPRSH5Body"/>
      </w:pPr>
      <w:r>
        <w:t xml:space="preserve">OR FLAG ORDER EXPIRE DEFAULT      </w:t>
      </w:r>
    </w:p>
    <w:p w14:paraId="2E08C392" w14:textId="77777777" w:rsidR="008B6A8F" w:rsidRDefault="008B6A8F" w:rsidP="008B6A8F">
      <w:pPr>
        <w:pStyle w:val="CPRSH5Body"/>
      </w:pPr>
    </w:p>
    <w:p w14:paraId="6397FDDB" w14:textId="6E3C52D3" w:rsidR="008B6A8F" w:rsidRDefault="008B6A8F" w:rsidP="008B6A8F">
      <w:pPr>
        <w:pStyle w:val="CPRSH5"/>
      </w:pPr>
      <w:r>
        <w:lastRenderedPageBreak/>
        <w:t>Precedence:</w:t>
      </w:r>
    </w:p>
    <w:p w14:paraId="6CC5070B" w14:textId="47D3420D" w:rsidR="00C906C4" w:rsidRDefault="00C906C4" w:rsidP="00C906C4">
      <w:pPr>
        <w:pStyle w:val="CPRSH5Body"/>
      </w:pPr>
      <w:r>
        <w:t>Package, System, Division, Service, User</w:t>
      </w:r>
    </w:p>
    <w:p w14:paraId="6DDE3321" w14:textId="77892687" w:rsidR="008B6A8F" w:rsidRDefault="008B6A8F" w:rsidP="008B6A8F">
      <w:pPr>
        <w:pStyle w:val="CPRSH5"/>
      </w:pPr>
      <w:r>
        <w:t xml:space="preserve">Value: </w:t>
      </w:r>
    </w:p>
    <w:p w14:paraId="41E7F61C" w14:textId="4E0D435D" w:rsidR="008B6A8F" w:rsidRDefault="008B6A8F" w:rsidP="008B6A8F">
      <w:pPr>
        <w:pStyle w:val="CPRSH5Body"/>
      </w:pPr>
      <w:r>
        <w:t>numeric</w:t>
      </w:r>
    </w:p>
    <w:p w14:paraId="643F5773" w14:textId="77777777" w:rsidR="008B6A8F" w:rsidRDefault="008B6A8F" w:rsidP="008B6A8F">
      <w:pPr>
        <w:autoSpaceDE w:val="0"/>
        <w:autoSpaceDN w:val="0"/>
        <w:adjustRightInd w:val="0"/>
        <w:spacing w:before="0" w:after="0"/>
        <w:rPr>
          <w:rFonts w:ascii="r_ansi" w:hAnsi="r_ansi" w:cs="r_ansi"/>
          <w:sz w:val="20"/>
          <w:szCs w:val="20"/>
        </w:rPr>
      </w:pPr>
    </w:p>
    <w:p w14:paraId="7CE37F60" w14:textId="77777777" w:rsidR="007420D5" w:rsidRDefault="007420D5" w:rsidP="00253FDF">
      <w:pPr>
        <w:autoSpaceDE w:val="0"/>
        <w:autoSpaceDN w:val="0"/>
        <w:adjustRightInd w:val="0"/>
        <w:spacing w:before="0" w:after="0"/>
        <w:rPr>
          <w:rFonts w:ascii="r_ansi" w:hAnsi="r_ansi" w:cs="r_ansi"/>
          <w:sz w:val="20"/>
          <w:szCs w:val="20"/>
        </w:rPr>
      </w:pPr>
    </w:p>
    <w:p w14:paraId="0401FB59" w14:textId="6F4334C2" w:rsidR="007420D5" w:rsidRDefault="007420D5" w:rsidP="007420D5">
      <w:pPr>
        <w:pStyle w:val="CPRSH4"/>
      </w:pPr>
      <w:bookmarkStart w:id="1256" w:name="OR_UNFLAGGING_MESSAGE_by_func"/>
      <w:r>
        <w:t xml:space="preserve">OR Unflagging Message </w:t>
      </w:r>
    </w:p>
    <w:bookmarkEnd w:id="1256"/>
    <w:p w14:paraId="5A264088" w14:textId="710470EA" w:rsidR="007420D5" w:rsidRDefault="007420D5" w:rsidP="007420D5">
      <w:pPr>
        <w:pStyle w:val="CPRSH4Body"/>
      </w:pPr>
      <w:r>
        <w:t>This Parameter is for the CPRS GUI application to set up a customized message to send to users who are unauthorized to unflag an order.</w:t>
      </w:r>
    </w:p>
    <w:p w14:paraId="1D488A7B" w14:textId="77777777" w:rsidR="007420D5" w:rsidRDefault="007420D5" w:rsidP="007420D5">
      <w:pPr>
        <w:pStyle w:val="CPRSH5"/>
      </w:pPr>
      <w:r>
        <w:t>Parameter</w:t>
      </w:r>
      <w:r w:rsidR="00253FDF">
        <w:t xml:space="preserve">: </w:t>
      </w:r>
    </w:p>
    <w:p w14:paraId="5610B575" w14:textId="13B3B2AD" w:rsidR="00253FDF" w:rsidRDefault="007420D5" w:rsidP="007420D5">
      <w:pPr>
        <w:pStyle w:val="CPRSH5Body"/>
      </w:pPr>
      <w:r>
        <w:t>OR UNFLAGGING MESSAGE</w:t>
      </w:r>
    </w:p>
    <w:p w14:paraId="258C1A3A" w14:textId="66DEAD85" w:rsidR="007420D5" w:rsidRDefault="00253FDF" w:rsidP="007420D5">
      <w:pPr>
        <w:pStyle w:val="CPRSH5"/>
      </w:pPr>
      <w:r>
        <w:t xml:space="preserve"> </w:t>
      </w:r>
      <w:r w:rsidR="007420D5">
        <w:t>Precedence:</w:t>
      </w:r>
    </w:p>
    <w:p w14:paraId="6437EF1F" w14:textId="07B3BA43" w:rsidR="007420D5" w:rsidRDefault="007420D5" w:rsidP="007420D5">
      <w:pPr>
        <w:pStyle w:val="CPRSH5Body"/>
      </w:pPr>
      <w:r>
        <w:t>Package, System, Division</w:t>
      </w:r>
    </w:p>
    <w:p w14:paraId="14FD41E2" w14:textId="45A9184E" w:rsidR="007420D5" w:rsidRDefault="007420D5" w:rsidP="007420D5">
      <w:pPr>
        <w:pStyle w:val="CPRSH5"/>
      </w:pPr>
      <w:r>
        <w:t>Value:</w:t>
      </w:r>
    </w:p>
    <w:p w14:paraId="03163571" w14:textId="655A1223" w:rsidR="007420D5" w:rsidRPr="007420D5" w:rsidRDefault="007420D5" w:rsidP="007420D5">
      <w:pPr>
        <w:pStyle w:val="CPRSH5Body"/>
      </w:pPr>
      <w:r w:rsidRPr="007420D5">
        <w:t>Free Text</w:t>
      </w:r>
    </w:p>
    <w:p w14:paraId="6AB178C9" w14:textId="77777777" w:rsidR="007420D5" w:rsidRDefault="007420D5" w:rsidP="00253FDF">
      <w:pPr>
        <w:autoSpaceDE w:val="0"/>
        <w:autoSpaceDN w:val="0"/>
        <w:adjustRightInd w:val="0"/>
        <w:spacing w:before="0" w:after="0"/>
        <w:rPr>
          <w:rFonts w:ascii="r_ansi" w:hAnsi="r_ansi" w:cs="r_ansi"/>
          <w:sz w:val="20"/>
          <w:szCs w:val="20"/>
        </w:rPr>
      </w:pPr>
    </w:p>
    <w:p w14:paraId="7F1C8312" w14:textId="758BD7C6" w:rsidR="00253FDF" w:rsidRDefault="00253FDF" w:rsidP="00E92A6E">
      <w:pPr>
        <w:pStyle w:val="CPRSH5Body"/>
      </w:pPr>
    </w:p>
    <w:p w14:paraId="03E084DE" w14:textId="5755FC75" w:rsidR="00AA36A4" w:rsidRDefault="00AA36A4" w:rsidP="00F366D4">
      <w:pPr>
        <w:pStyle w:val="CPRSH4"/>
      </w:pPr>
      <w:bookmarkStart w:id="1257" w:name="OR_UNFLAGGING_RESTRICTIONS_by_func"/>
      <w:r>
        <w:t xml:space="preserve">OR Unflagging Restrictions </w:t>
      </w:r>
    </w:p>
    <w:bookmarkEnd w:id="1257"/>
    <w:p w14:paraId="18C2FD1B" w14:textId="2870D0C0" w:rsidR="00AA36A4" w:rsidRDefault="00AA36A4" w:rsidP="00F366D4">
      <w:pPr>
        <w:pStyle w:val="CPRSH4Body"/>
      </w:pPr>
      <w:r>
        <w:t>This Parameter is for the CPRS GUI application to enable/disable unflagging restrictions on flagged orders. This can be set at the Package, System, and Division levels.</w:t>
      </w:r>
    </w:p>
    <w:p w14:paraId="54FCA985" w14:textId="3A0F9C00" w:rsidR="00AA36A4" w:rsidRDefault="00AA36A4" w:rsidP="00F366D4">
      <w:pPr>
        <w:pStyle w:val="CPRSH5"/>
      </w:pPr>
      <w:r>
        <w:t>Parameter:</w:t>
      </w:r>
    </w:p>
    <w:p w14:paraId="54A539A8" w14:textId="0E6FAF15" w:rsidR="00AA36A4" w:rsidRPr="00F366D4" w:rsidRDefault="00AA36A4" w:rsidP="00F366D4">
      <w:pPr>
        <w:pStyle w:val="CPRSH5Body"/>
      </w:pPr>
      <w:r>
        <w:t xml:space="preserve">OR UNFLAGGING RESTRICTIONS </w:t>
      </w:r>
    </w:p>
    <w:p w14:paraId="18D01C39" w14:textId="0B1259C5" w:rsidR="00AA36A4" w:rsidRDefault="00AA36A4" w:rsidP="00F366D4">
      <w:pPr>
        <w:pStyle w:val="CPRSH5"/>
      </w:pPr>
      <w:r>
        <w:t>Precedence:</w:t>
      </w:r>
    </w:p>
    <w:p w14:paraId="75DAF5A4" w14:textId="6D9C6BA7" w:rsidR="00AA36A4" w:rsidRPr="00F366D4" w:rsidRDefault="00F366D4" w:rsidP="00F366D4">
      <w:pPr>
        <w:pStyle w:val="CPRSH5Body"/>
      </w:pPr>
      <w:r>
        <w:t>Package, System, Division</w:t>
      </w:r>
    </w:p>
    <w:p w14:paraId="5CA44595" w14:textId="319002EF" w:rsidR="00F366D4" w:rsidRDefault="00AA36A4" w:rsidP="00F366D4">
      <w:pPr>
        <w:pStyle w:val="CPRSH5"/>
      </w:pPr>
      <w:r>
        <w:t>V</w:t>
      </w:r>
      <w:r w:rsidR="00F366D4">
        <w:t>alue</w:t>
      </w:r>
      <w:r>
        <w:t xml:space="preserve">: </w:t>
      </w:r>
    </w:p>
    <w:p w14:paraId="10E1C9C2" w14:textId="1728AC89" w:rsidR="00AA36A4" w:rsidRPr="00F366D4" w:rsidRDefault="00AA36A4" w:rsidP="00F366D4">
      <w:pPr>
        <w:pStyle w:val="CPRSH5Body"/>
      </w:pPr>
      <w:r>
        <w:t>yes/no</w:t>
      </w:r>
    </w:p>
    <w:p w14:paraId="17223A7D" w14:textId="77777777" w:rsidR="00AA36A4" w:rsidRDefault="00AA36A4" w:rsidP="00E92A6E">
      <w:pPr>
        <w:pStyle w:val="CPRSH5Body"/>
      </w:pPr>
    </w:p>
    <w:p w14:paraId="270AACDE" w14:textId="77777777" w:rsidR="00253FDF" w:rsidRPr="00002853" w:rsidRDefault="00253FDF" w:rsidP="00E92A6E">
      <w:pPr>
        <w:pStyle w:val="CPRSH5Body"/>
      </w:pPr>
    </w:p>
    <w:p w14:paraId="73AC114F" w14:textId="77777777" w:rsidR="00356455" w:rsidRPr="00002853" w:rsidRDefault="00356455">
      <w:pPr>
        <w:pStyle w:val="CPRSH2"/>
      </w:pPr>
      <w:bookmarkStart w:id="1258" w:name="_Toc493924739"/>
      <w:bookmarkStart w:id="1259" w:name="_Toc495200948"/>
      <w:bookmarkStart w:id="1260" w:name="_Toc137456659"/>
      <w:r w:rsidRPr="00002853">
        <w:t>Ordering – Reports &amp; Printing</w:t>
      </w:r>
      <w:bookmarkEnd w:id="1258"/>
      <w:bookmarkEnd w:id="1259"/>
      <w:bookmarkEnd w:id="1260"/>
    </w:p>
    <w:p w14:paraId="2B2100FB" w14:textId="77777777" w:rsidR="00356455" w:rsidRPr="00002853" w:rsidRDefault="00356455">
      <w:pPr>
        <w:pStyle w:val="CPRSH3"/>
      </w:pPr>
      <w:bookmarkStart w:id="1261" w:name="_Toc493924740"/>
      <w:bookmarkStart w:id="1262" w:name="_Toc495200949"/>
      <w:bookmarkStart w:id="1263" w:name="_Toc137456660"/>
      <w:r w:rsidRPr="00002853">
        <w:t>Report Generation</w:t>
      </w:r>
      <w:bookmarkEnd w:id="1261"/>
      <w:bookmarkEnd w:id="1262"/>
      <w:bookmarkEnd w:id="1263"/>
    </w:p>
    <w:p w14:paraId="2C2F6BA3" w14:textId="77777777" w:rsidR="00356455" w:rsidRPr="00002853" w:rsidRDefault="00356455" w:rsidP="00E92A6E">
      <w:pPr>
        <w:pStyle w:val="CPRSH3Body"/>
      </w:pPr>
      <w:bookmarkStart w:id="1264" w:name="_Toc493924741"/>
      <w:bookmarkStart w:id="1265" w:name="_Toc495200950"/>
    </w:p>
    <w:p w14:paraId="32410683" w14:textId="77777777" w:rsidR="00356455" w:rsidRPr="00002853" w:rsidRDefault="00356455">
      <w:pPr>
        <w:pStyle w:val="CPRSH4"/>
      </w:pPr>
      <w:r w:rsidRPr="00002853">
        <w:t>Print Chart Copy When</w:t>
      </w:r>
      <w:bookmarkEnd w:id="1264"/>
      <w:bookmarkEnd w:id="1265"/>
    </w:p>
    <w:p w14:paraId="03A38F35" w14:textId="77777777" w:rsidR="00356455" w:rsidRPr="00002853" w:rsidRDefault="00356455">
      <w:pPr>
        <w:pStyle w:val="NormalIndent"/>
      </w:pPr>
      <w:r w:rsidRPr="00002853">
        <w:t>Chart copies may be printed when orders are:</w:t>
      </w:r>
    </w:p>
    <w:p w14:paraId="34B99FE6" w14:textId="77777777" w:rsidR="00356455" w:rsidRPr="00002853" w:rsidRDefault="00356455">
      <w:pPr>
        <w:pStyle w:val="NormalIndent"/>
      </w:pPr>
      <w:r w:rsidRPr="00002853">
        <w:t>a) released to the service</w:t>
      </w:r>
    </w:p>
    <w:p w14:paraId="50380482" w14:textId="77777777" w:rsidR="00356455" w:rsidRPr="00002853" w:rsidRDefault="00356455">
      <w:pPr>
        <w:pStyle w:val="NormalIndent"/>
      </w:pPr>
      <w:r w:rsidRPr="00002853">
        <w:t>b) signed by a clinician (may be after the orders are released)</w:t>
      </w:r>
    </w:p>
    <w:p w14:paraId="1011D3C9" w14:textId="77777777" w:rsidR="00356455" w:rsidRPr="00002853" w:rsidRDefault="00356455">
      <w:pPr>
        <w:pStyle w:val="NormalIndent"/>
      </w:pPr>
      <w:r w:rsidRPr="00002853">
        <w:t>This parameter determines at which point the chart copy of orders will print.  The chart copy may be printed when the order is released to the service or delayed until the order is actually signed.</w:t>
      </w:r>
    </w:p>
    <w:p w14:paraId="16F6705B" w14:textId="77777777" w:rsidR="00356455" w:rsidRPr="00002853" w:rsidRDefault="00356455">
      <w:pPr>
        <w:pStyle w:val="CPRSH5"/>
      </w:pPr>
      <w:r w:rsidRPr="00002853">
        <w:rPr>
          <w:bCs/>
        </w:rPr>
        <w:t>Parameter:</w:t>
      </w:r>
    </w:p>
    <w:p w14:paraId="07411E97" w14:textId="77777777" w:rsidR="00356455" w:rsidRPr="00002853" w:rsidRDefault="00356455">
      <w:pPr>
        <w:pStyle w:val="CPRSH5Body"/>
      </w:pPr>
      <w:r w:rsidRPr="00002853">
        <w:t>ORPF PRINT CHART COPY WHEN</w:t>
      </w:r>
    </w:p>
    <w:p w14:paraId="683F3DED" w14:textId="77777777" w:rsidR="00356455" w:rsidRPr="00002853" w:rsidRDefault="00356455">
      <w:pPr>
        <w:pStyle w:val="CPRSH5"/>
      </w:pPr>
      <w:r w:rsidRPr="00002853">
        <w:rPr>
          <w:bCs/>
        </w:rPr>
        <w:t>Precedence:</w:t>
      </w:r>
    </w:p>
    <w:p w14:paraId="5D379A57" w14:textId="77777777" w:rsidR="00356455" w:rsidRPr="00002853" w:rsidRDefault="00356455">
      <w:pPr>
        <w:pStyle w:val="CPRSH5Body"/>
      </w:pPr>
      <w:r w:rsidRPr="00002853">
        <w:t>System</w:t>
      </w:r>
    </w:p>
    <w:p w14:paraId="3928F55D" w14:textId="77777777" w:rsidR="00356455" w:rsidRPr="00002853" w:rsidRDefault="00356455">
      <w:pPr>
        <w:pStyle w:val="CPRSH5"/>
      </w:pPr>
      <w:r w:rsidRPr="00002853">
        <w:rPr>
          <w:bCs/>
        </w:rPr>
        <w:lastRenderedPageBreak/>
        <w:t>Values:</w:t>
      </w:r>
    </w:p>
    <w:p w14:paraId="7359D0FE" w14:textId="77777777" w:rsidR="00356455" w:rsidRPr="00002853" w:rsidRDefault="00356455">
      <w:pPr>
        <w:pStyle w:val="CPRSH5Body"/>
      </w:pPr>
      <w:r w:rsidRPr="00002853">
        <w:t>R</w:t>
      </w:r>
      <w:r w:rsidRPr="00002853">
        <w:tab/>
        <w:t>Releasing order</w:t>
      </w:r>
    </w:p>
    <w:p w14:paraId="57B382CE" w14:textId="77777777" w:rsidR="00356455" w:rsidRPr="00002853" w:rsidRDefault="00356455">
      <w:pPr>
        <w:pStyle w:val="CPRSH5Body"/>
      </w:pPr>
      <w:r w:rsidRPr="00002853">
        <w:t>S</w:t>
      </w:r>
      <w:r w:rsidRPr="00002853">
        <w:tab/>
        <w:t>Signing orders</w:t>
      </w:r>
    </w:p>
    <w:p w14:paraId="1CADED48" w14:textId="77777777" w:rsidR="00D106AB" w:rsidRPr="00002853" w:rsidRDefault="00D106AB" w:rsidP="00D106AB">
      <w:pPr>
        <w:pStyle w:val="CPRSH5Body"/>
      </w:pPr>
    </w:p>
    <w:p w14:paraId="5774B1D4" w14:textId="77777777" w:rsidR="00356455" w:rsidRPr="00002853" w:rsidRDefault="00356455" w:rsidP="00D106AB">
      <w:pPr>
        <w:pStyle w:val="CPRSH5Body"/>
      </w:pPr>
    </w:p>
    <w:p w14:paraId="32D70794" w14:textId="77777777" w:rsidR="00356455" w:rsidRPr="00002853" w:rsidRDefault="00356455">
      <w:pPr>
        <w:pStyle w:val="CPRSH4"/>
      </w:pPr>
      <w:bookmarkStart w:id="1266" w:name="_Toc493924742"/>
      <w:bookmarkStart w:id="1267" w:name="_Toc495200951"/>
      <w:r w:rsidRPr="00002853">
        <w:t>Print Chart Copy Summary</w:t>
      </w:r>
      <w:bookmarkEnd w:id="1266"/>
      <w:bookmarkEnd w:id="1267"/>
    </w:p>
    <w:p w14:paraId="7E4A9260" w14:textId="77777777" w:rsidR="00356455" w:rsidRPr="00002853" w:rsidRDefault="00356455">
      <w:pPr>
        <w:pStyle w:val="NormalIndent"/>
      </w:pPr>
      <w:r w:rsidRPr="00002853">
        <w:t>This parameter specifies to the nightly background job ORTASK 24HR CHART COPIES that a daily Chart Copy summary should be queued to the device specified by the CHART COPY DEVICE field.</w:t>
      </w:r>
    </w:p>
    <w:p w14:paraId="0DDE765F" w14:textId="77777777" w:rsidR="00356455" w:rsidRPr="00002853" w:rsidRDefault="00356455">
      <w:pPr>
        <w:pStyle w:val="CPRSH5"/>
      </w:pPr>
      <w:r w:rsidRPr="00002853">
        <w:rPr>
          <w:bCs/>
        </w:rPr>
        <w:t>Parameter:</w:t>
      </w:r>
    </w:p>
    <w:p w14:paraId="2A6FD9FA" w14:textId="77777777" w:rsidR="00356455" w:rsidRPr="00002853" w:rsidRDefault="00356455">
      <w:pPr>
        <w:pStyle w:val="CPRSH5Body"/>
      </w:pPr>
      <w:r w:rsidRPr="00002853">
        <w:t>ORPF PRINT CHART COPY SUMMARY</w:t>
      </w:r>
    </w:p>
    <w:p w14:paraId="200A1FE4" w14:textId="77777777" w:rsidR="00356455" w:rsidRPr="00002853" w:rsidRDefault="00356455">
      <w:pPr>
        <w:pStyle w:val="CPRSH5"/>
      </w:pPr>
      <w:r w:rsidRPr="00002853">
        <w:rPr>
          <w:bCs/>
        </w:rPr>
        <w:t>Precedence:</w:t>
      </w:r>
    </w:p>
    <w:p w14:paraId="3F764006" w14:textId="77777777" w:rsidR="00356455" w:rsidRPr="00002853" w:rsidRDefault="00356455">
      <w:pPr>
        <w:pStyle w:val="CPRSH5Body"/>
      </w:pPr>
      <w:r w:rsidRPr="00002853">
        <w:t>Location</w:t>
      </w:r>
    </w:p>
    <w:p w14:paraId="368309FC" w14:textId="77777777" w:rsidR="00356455" w:rsidRPr="00002853" w:rsidRDefault="00356455">
      <w:pPr>
        <w:pStyle w:val="CPRSH5"/>
      </w:pPr>
      <w:r w:rsidRPr="00002853">
        <w:rPr>
          <w:bCs/>
        </w:rPr>
        <w:t>Values:</w:t>
      </w:r>
    </w:p>
    <w:p w14:paraId="5C22E049" w14:textId="77777777" w:rsidR="00356455" w:rsidRPr="00002853" w:rsidRDefault="00356455">
      <w:pPr>
        <w:pStyle w:val="CPRSH5Body"/>
      </w:pPr>
      <w:r w:rsidRPr="00002853">
        <w:t>Yes/No</w:t>
      </w:r>
    </w:p>
    <w:p w14:paraId="41034542" w14:textId="77777777" w:rsidR="00D106AB" w:rsidRPr="00002853" w:rsidRDefault="00D106AB" w:rsidP="00D106AB">
      <w:pPr>
        <w:pStyle w:val="CPRSH5Body"/>
      </w:pPr>
    </w:p>
    <w:p w14:paraId="3584CEAB" w14:textId="77777777" w:rsidR="00356455" w:rsidRPr="00002853" w:rsidRDefault="00356455" w:rsidP="00D106AB">
      <w:pPr>
        <w:pStyle w:val="CPRSH5Body"/>
      </w:pPr>
    </w:p>
    <w:p w14:paraId="42F939DB" w14:textId="77777777" w:rsidR="00356455" w:rsidRPr="00002853" w:rsidRDefault="00356455">
      <w:pPr>
        <w:pStyle w:val="CPRSH4"/>
      </w:pPr>
      <w:bookmarkStart w:id="1268" w:name="_Toc493924743"/>
      <w:bookmarkStart w:id="1269" w:name="_Toc495200952"/>
      <w:r w:rsidRPr="00002853">
        <w:t>Print Daily Order Summary</w:t>
      </w:r>
      <w:bookmarkEnd w:id="1268"/>
      <w:bookmarkEnd w:id="1269"/>
    </w:p>
    <w:p w14:paraId="6E2D6830" w14:textId="77777777" w:rsidR="00356455" w:rsidRPr="00002853" w:rsidRDefault="00356455">
      <w:pPr>
        <w:pStyle w:val="NormalIndent"/>
      </w:pPr>
      <w:r w:rsidRPr="00002853">
        <w:t>This parameter specifies to the nightly background job ORTASK 24HR SUMMARY that a daily order summary should be queued to the device specified in the</w:t>
      </w:r>
    </w:p>
    <w:p w14:paraId="5F02ED46" w14:textId="77777777" w:rsidR="00356455" w:rsidRPr="00002853" w:rsidRDefault="00356455">
      <w:pPr>
        <w:pStyle w:val="CPRSH5"/>
      </w:pPr>
      <w:r w:rsidRPr="00002853">
        <w:rPr>
          <w:bCs/>
        </w:rPr>
        <w:t>Parameter:</w:t>
      </w:r>
    </w:p>
    <w:p w14:paraId="0E558FBE" w14:textId="77777777" w:rsidR="00356455" w:rsidRPr="00002853" w:rsidRDefault="00356455">
      <w:pPr>
        <w:pStyle w:val="CPRSH5Body"/>
      </w:pPr>
      <w:r w:rsidRPr="00002853">
        <w:t>ORPF PRINT DAILY ORDER SUMMARY</w:t>
      </w:r>
    </w:p>
    <w:p w14:paraId="0378226D" w14:textId="77777777" w:rsidR="00356455" w:rsidRPr="00002853" w:rsidRDefault="00356455">
      <w:pPr>
        <w:pStyle w:val="CPRSH5"/>
      </w:pPr>
      <w:r w:rsidRPr="00002853">
        <w:rPr>
          <w:bCs/>
        </w:rPr>
        <w:t>Precedence:</w:t>
      </w:r>
    </w:p>
    <w:p w14:paraId="32CD5E21" w14:textId="77777777" w:rsidR="00356455" w:rsidRPr="00002853" w:rsidRDefault="00356455">
      <w:pPr>
        <w:pStyle w:val="CPRSH5Body"/>
      </w:pPr>
      <w:r w:rsidRPr="00002853">
        <w:t>Location</w:t>
      </w:r>
    </w:p>
    <w:p w14:paraId="0BA0EA1D" w14:textId="77777777" w:rsidR="00356455" w:rsidRPr="00002853" w:rsidRDefault="00356455">
      <w:pPr>
        <w:pStyle w:val="CPRSH5"/>
      </w:pPr>
      <w:r w:rsidRPr="00002853">
        <w:rPr>
          <w:bCs/>
        </w:rPr>
        <w:t>Values:</w:t>
      </w:r>
    </w:p>
    <w:p w14:paraId="37421102" w14:textId="77777777" w:rsidR="00356455" w:rsidRPr="00002853" w:rsidRDefault="00356455">
      <w:pPr>
        <w:pStyle w:val="CPRSH5Body"/>
      </w:pPr>
      <w:r w:rsidRPr="00002853">
        <w:t>Yes/No</w:t>
      </w:r>
    </w:p>
    <w:p w14:paraId="7C935596" w14:textId="77777777" w:rsidR="00E92A6E" w:rsidRPr="00002853" w:rsidRDefault="00E92A6E">
      <w:pPr>
        <w:pStyle w:val="CPRSH5Body"/>
      </w:pPr>
    </w:p>
    <w:p w14:paraId="3B474FDB" w14:textId="77777777" w:rsidR="00E92A6E" w:rsidRPr="00002853" w:rsidRDefault="00E92A6E">
      <w:pPr>
        <w:pStyle w:val="CPRSH5Body"/>
      </w:pPr>
    </w:p>
    <w:p w14:paraId="39CF61D8" w14:textId="77777777" w:rsidR="00356455" w:rsidRPr="00002853" w:rsidRDefault="00356455">
      <w:pPr>
        <w:pStyle w:val="CPRSH4"/>
      </w:pPr>
      <w:r w:rsidRPr="00002853">
        <w:t>Report List</w:t>
      </w:r>
    </w:p>
    <w:p w14:paraId="63E97AC7" w14:textId="77777777" w:rsidR="00356455" w:rsidRPr="00002853" w:rsidRDefault="00356455">
      <w:pPr>
        <w:pStyle w:val="NormalIndent"/>
      </w:pPr>
      <w:r w:rsidRPr="00002853">
        <w:t>This parameter allows custom lists of reports with sequencing. Templates: ORQP REPORT RANGE (USER); ORQP REPORT RANGE (SYSTEM).</w:t>
      </w:r>
    </w:p>
    <w:p w14:paraId="0F17FFEF" w14:textId="77777777" w:rsidR="00356455" w:rsidRPr="00002853" w:rsidRDefault="00356455">
      <w:pPr>
        <w:pStyle w:val="CPRSH5"/>
      </w:pPr>
      <w:r w:rsidRPr="00002853">
        <w:rPr>
          <w:bCs/>
        </w:rPr>
        <w:t>Parameter:</w:t>
      </w:r>
    </w:p>
    <w:p w14:paraId="26C22CEC" w14:textId="77777777" w:rsidR="00356455" w:rsidRPr="00002853" w:rsidRDefault="00356455">
      <w:pPr>
        <w:pStyle w:val="CPRSH5Body"/>
      </w:pPr>
      <w:r w:rsidRPr="00002853">
        <w:t>ORWRP REPORT LIST</w:t>
      </w:r>
    </w:p>
    <w:p w14:paraId="02421CF3" w14:textId="77777777" w:rsidR="00356455" w:rsidRPr="00002853" w:rsidRDefault="00356455">
      <w:pPr>
        <w:pStyle w:val="CPRSH5"/>
      </w:pPr>
      <w:r w:rsidRPr="00002853">
        <w:rPr>
          <w:bCs/>
        </w:rPr>
        <w:t>Precedence:</w:t>
      </w:r>
    </w:p>
    <w:p w14:paraId="3D5D4722" w14:textId="77777777" w:rsidR="00356455" w:rsidRPr="00002853" w:rsidRDefault="00356455">
      <w:pPr>
        <w:pStyle w:val="CPRSH5Body"/>
      </w:pPr>
      <w:r w:rsidRPr="00002853">
        <w:t xml:space="preserve">User, Division, System, Package </w:t>
      </w:r>
    </w:p>
    <w:p w14:paraId="3E7EA750" w14:textId="77777777" w:rsidR="00356455" w:rsidRPr="00002853" w:rsidRDefault="00356455">
      <w:pPr>
        <w:pStyle w:val="CPRSH5"/>
        <w:rPr>
          <w:bCs/>
        </w:rPr>
      </w:pPr>
      <w:r w:rsidRPr="00002853">
        <w:rPr>
          <w:bCs/>
        </w:rPr>
        <w:t>Values:</w:t>
      </w:r>
    </w:p>
    <w:p w14:paraId="1BE58F3E" w14:textId="77777777" w:rsidR="00356455" w:rsidRPr="00002853" w:rsidRDefault="00356455" w:rsidP="00D106AB">
      <w:pPr>
        <w:pStyle w:val="CPRSH5Body"/>
      </w:pPr>
    </w:p>
    <w:p w14:paraId="50B4F592" w14:textId="77777777" w:rsidR="00D106AB" w:rsidRPr="00002853" w:rsidRDefault="00D106AB" w:rsidP="00D106AB">
      <w:pPr>
        <w:pStyle w:val="CPRSH5Body"/>
      </w:pPr>
    </w:p>
    <w:p w14:paraId="493DB6C8" w14:textId="77777777" w:rsidR="00356455" w:rsidRPr="00002853" w:rsidRDefault="00356455">
      <w:pPr>
        <w:pStyle w:val="CPRSH4"/>
      </w:pPr>
      <w:r w:rsidRPr="00002853">
        <w:t>Lab Report List</w:t>
      </w:r>
    </w:p>
    <w:p w14:paraId="5F9A0134" w14:textId="77777777" w:rsidR="00356455" w:rsidRPr="00002853" w:rsidRDefault="00356455">
      <w:pPr>
        <w:pStyle w:val="NormalIndent"/>
      </w:pPr>
      <w:r w:rsidRPr="00002853">
        <w:t>This parameter allows custom lists of lab reports with sequencing. Templates: ORQP REPORT RANGE (USER); ORQP REPORT RANGE (SYSTEM).</w:t>
      </w:r>
    </w:p>
    <w:p w14:paraId="322D0CF8" w14:textId="77777777" w:rsidR="00356455" w:rsidRPr="00002853" w:rsidRDefault="00356455">
      <w:pPr>
        <w:pStyle w:val="CPRSH5"/>
      </w:pPr>
      <w:r w:rsidRPr="00002853">
        <w:rPr>
          <w:bCs/>
        </w:rPr>
        <w:lastRenderedPageBreak/>
        <w:t>Parameter:</w:t>
      </w:r>
    </w:p>
    <w:p w14:paraId="05576136" w14:textId="77777777" w:rsidR="00356455" w:rsidRPr="00002853" w:rsidRDefault="00356455">
      <w:pPr>
        <w:pStyle w:val="CPRSH5Body"/>
      </w:pPr>
      <w:r w:rsidRPr="00002853">
        <w:t>ORWRP REPORT LAB LIST</w:t>
      </w:r>
    </w:p>
    <w:p w14:paraId="0439034D" w14:textId="77777777" w:rsidR="00356455" w:rsidRPr="00002853" w:rsidRDefault="00356455">
      <w:pPr>
        <w:pStyle w:val="CPRSH5"/>
      </w:pPr>
      <w:r w:rsidRPr="00002853">
        <w:rPr>
          <w:bCs/>
        </w:rPr>
        <w:t>Precedence:</w:t>
      </w:r>
    </w:p>
    <w:p w14:paraId="1A405AAC" w14:textId="77777777" w:rsidR="00356455" w:rsidRPr="00002853" w:rsidRDefault="00356455">
      <w:pPr>
        <w:pStyle w:val="CPRSH5Body"/>
      </w:pPr>
      <w:r w:rsidRPr="00002853">
        <w:t xml:space="preserve">User, Division, System, Package </w:t>
      </w:r>
    </w:p>
    <w:p w14:paraId="31E326B7" w14:textId="77777777" w:rsidR="00356455" w:rsidRPr="00002853" w:rsidRDefault="00356455">
      <w:pPr>
        <w:pStyle w:val="CPRSH5"/>
        <w:rPr>
          <w:bCs/>
        </w:rPr>
      </w:pPr>
      <w:r w:rsidRPr="00002853">
        <w:rPr>
          <w:bCs/>
        </w:rPr>
        <w:t>Values:</w:t>
      </w:r>
    </w:p>
    <w:p w14:paraId="72511717" w14:textId="77777777" w:rsidR="00D106AB" w:rsidRPr="00002853" w:rsidRDefault="00D106AB" w:rsidP="00D106AB">
      <w:pPr>
        <w:pStyle w:val="CPRSH5Body"/>
      </w:pPr>
    </w:p>
    <w:p w14:paraId="2BEFBAAD" w14:textId="77777777" w:rsidR="00D106AB" w:rsidRPr="00002853" w:rsidRDefault="00D106AB" w:rsidP="00D106AB">
      <w:pPr>
        <w:pStyle w:val="CPRSH5Body"/>
      </w:pPr>
    </w:p>
    <w:p w14:paraId="26D9594A" w14:textId="77777777" w:rsidR="00356455" w:rsidRPr="00002853" w:rsidRDefault="00356455" w:rsidP="003158DE">
      <w:pPr>
        <w:pStyle w:val="CPRSH3"/>
        <w:keepNext/>
      </w:pPr>
      <w:bookmarkStart w:id="1270" w:name="_Toc493924744"/>
      <w:bookmarkStart w:id="1271" w:name="_Toc495200953"/>
      <w:bookmarkStart w:id="1272" w:name="_Toc137456661"/>
      <w:r w:rsidRPr="00002853">
        <w:t>Report Formatting</w:t>
      </w:r>
      <w:bookmarkEnd w:id="1270"/>
      <w:bookmarkEnd w:id="1271"/>
      <w:bookmarkEnd w:id="1272"/>
    </w:p>
    <w:p w14:paraId="7B432892" w14:textId="77777777" w:rsidR="00356455" w:rsidRPr="00002853" w:rsidRDefault="00356455" w:rsidP="00E92A6E">
      <w:pPr>
        <w:pStyle w:val="CPRSH3Body"/>
      </w:pPr>
      <w:bookmarkStart w:id="1273" w:name="_Toc493924745"/>
      <w:bookmarkStart w:id="1274" w:name="_Toc495200954"/>
    </w:p>
    <w:p w14:paraId="5A786E2F" w14:textId="77777777" w:rsidR="00356455" w:rsidRPr="00002853" w:rsidRDefault="00356455">
      <w:pPr>
        <w:pStyle w:val="CPRSH4"/>
      </w:pPr>
      <w:r w:rsidRPr="00002853">
        <w:t>Chart Copy Format</w:t>
      </w:r>
      <w:bookmarkEnd w:id="1273"/>
      <w:bookmarkEnd w:id="1274"/>
    </w:p>
    <w:p w14:paraId="5927F8BC" w14:textId="77777777" w:rsidR="00356455" w:rsidRPr="00002853" w:rsidRDefault="00356455">
      <w:pPr>
        <w:pStyle w:val="NormalIndent"/>
      </w:pPr>
      <w:r w:rsidRPr="00002853">
        <w:t>This is the format used when printing chart copies of the orders for the hospital.</w:t>
      </w:r>
    </w:p>
    <w:p w14:paraId="6D7E2135" w14:textId="77777777" w:rsidR="00356455" w:rsidRPr="00002853" w:rsidRDefault="00356455">
      <w:pPr>
        <w:pStyle w:val="CPRSH5"/>
      </w:pPr>
      <w:r w:rsidRPr="00002853">
        <w:rPr>
          <w:bCs/>
        </w:rPr>
        <w:t>Parameter:</w:t>
      </w:r>
    </w:p>
    <w:p w14:paraId="1ACCD116" w14:textId="77777777" w:rsidR="00356455" w:rsidRPr="00002853" w:rsidRDefault="00356455">
      <w:pPr>
        <w:pStyle w:val="CPRSH5Body"/>
      </w:pPr>
      <w:r w:rsidRPr="00002853">
        <w:t>ORPF CHART COPY FORMAT</w:t>
      </w:r>
    </w:p>
    <w:p w14:paraId="3E7E02F2" w14:textId="77777777" w:rsidR="00356455" w:rsidRPr="00002853" w:rsidRDefault="00356455">
      <w:pPr>
        <w:pStyle w:val="CPRSH5"/>
      </w:pPr>
      <w:r w:rsidRPr="00002853">
        <w:rPr>
          <w:bCs/>
        </w:rPr>
        <w:t>Precedence:</w:t>
      </w:r>
    </w:p>
    <w:p w14:paraId="0343E279" w14:textId="77777777" w:rsidR="00356455" w:rsidRPr="00002853" w:rsidRDefault="00356455">
      <w:pPr>
        <w:pStyle w:val="CPRSH5Body"/>
      </w:pPr>
      <w:r w:rsidRPr="00002853">
        <w:t>System</w:t>
      </w:r>
    </w:p>
    <w:p w14:paraId="5E53E64A" w14:textId="77777777" w:rsidR="00356455" w:rsidRPr="00002853" w:rsidRDefault="00356455">
      <w:pPr>
        <w:pStyle w:val="CPRSH5"/>
      </w:pPr>
      <w:r w:rsidRPr="00002853">
        <w:rPr>
          <w:bCs/>
        </w:rPr>
        <w:t>Values:</w:t>
      </w:r>
    </w:p>
    <w:p w14:paraId="53B696C6" w14:textId="77777777" w:rsidR="00356455" w:rsidRPr="00002853" w:rsidRDefault="00356455">
      <w:pPr>
        <w:pStyle w:val="CPRSH5Body"/>
      </w:pPr>
      <w:r w:rsidRPr="00002853">
        <w:t>Format entry (file 100.23)</w:t>
      </w:r>
    </w:p>
    <w:p w14:paraId="1EC31E5F" w14:textId="77777777" w:rsidR="00D106AB" w:rsidRPr="00002853" w:rsidRDefault="00D106AB" w:rsidP="00D106AB">
      <w:pPr>
        <w:pStyle w:val="CPRSH5Body"/>
      </w:pPr>
    </w:p>
    <w:p w14:paraId="3E70E054" w14:textId="77777777" w:rsidR="00356455" w:rsidRPr="00002853" w:rsidRDefault="00356455" w:rsidP="00D106AB">
      <w:pPr>
        <w:pStyle w:val="CPRSH5Body"/>
      </w:pPr>
    </w:p>
    <w:p w14:paraId="0B5ACABD" w14:textId="77777777" w:rsidR="00E92A6E" w:rsidRPr="00002853" w:rsidRDefault="00E92A6E" w:rsidP="00D106AB">
      <w:pPr>
        <w:pStyle w:val="CPRSH5Body"/>
      </w:pPr>
    </w:p>
    <w:p w14:paraId="35206E6E" w14:textId="77777777" w:rsidR="00356455" w:rsidRPr="00002853" w:rsidRDefault="00356455">
      <w:pPr>
        <w:pStyle w:val="CPRSH4"/>
      </w:pPr>
      <w:bookmarkStart w:id="1275" w:name="_Toc493924746"/>
      <w:bookmarkStart w:id="1276" w:name="_Toc495200955"/>
      <w:r w:rsidRPr="00002853">
        <w:t>Chart Copy Footer</w:t>
      </w:r>
      <w:bookmarkEnd w:id="1275"/>
      <w:bookmarkEnd w:id="1276"/>
    </w:p>
    <w:p w14:paraId="38394D86" w14:textId="77777777" w:rsidR="00356455" w:rsidRPr="00002853" w:rsidRDefault="00356455">
      <w:pPr>
        <w:pStyle w:val="NormalIndent"/>
      </w:pPr>
      <w:r w:rsidRPr="00002853">
        <w:t>This is the format used to print the footer of the chart copies of orders for the hospital.</w:t>
      </w:r>
    </w:p>
    <w:p w14:paraId="095FE62C" w14:textId="77777777" w:rsidR="00356455" w:rsidRPr="00002853" w:rsidRDefault="00356455">
      <w:pPr>
        <w:pStyle w:val="CPRSH5"/>
      </w:pPr>
      <w:r w:rsidRPr="00002853">
        <w:rPr>
          <w:bCs/>
        </w:rPr>
        <w:t>Parameter:</w:t>
      </w:r>
    </w:p>
    <w:p w14:paraId="3F0DED51" w14:textId="77777777" w:rsidR="00356455" w:rsidRPr="00002853" w:rsidRDefault="00356455">
      <w:pPr>
        <w:pStyle w:val="CPRSH5Body"/>
      </w:pPr>
      <w:r w:rsidRPr="00002853">
        <w:t>ORPF CHART COPY FOOTER</w:t>
      </w:r>
    </w:p>
    <w:p w14:paraId="14561345" w14:textId="77777777" w:rsidR="00356455" w:rsidRPr="00002853" w:rsidRDefault="00E92A6E">
      <w:pPr>
        <w:pStyle w:val="CPRSH5"/>
      </w:pPr>
      <w:r w:rsidRPr="00002853">
        <w:rPr>
          <w:bCs/>
        </w:rPr>
        <w:t>P</w:t>
      </w:r>
      <w:r w:rsidR="00356455" w:rsidRPr="00002853">
        <w:rPr>
          <w:bCs/>
        </w:rPr>
        <w:t>recedence:</w:t>
      </w:r>
    </w:p>
    <w:p w14:paraId="452E058C" w14:textId="77777777" w:rsidR="00356455" w:rsidRPr="00002853" w:rsidRDefault="00356455">
      <w:pPr>
        <w:pStyle w:val="CPRSH5Body"/>
      </w:pPr>
      <w:r w:rsidRPr="00002853">
        <w:t>System</w:t>
      </w:r>
    </w:p>
    <w:p w14:paraId="1197B0A4" w14:textId="77777777" w:rsidR="00356455" w:rsidRPr="00002853" w:rsidRDefault="00356455">
      <w:pPr>
        <w:pStyle w:val="CPRSH5"/>
      </w:pPr>
      <w:r w:rsidRPr="00002853">
        <w:rPr>
          <w:bCs/>
        </w:rPr>
        <w:t>Values:</w:t>
      </w:r>
    </w:p>
    <w:p w14:paraId="036042D2" w14:textId="77777777" w:rsidR="00356455" w:rsidRPr="00002853" w:rsidRDefault="00356455">
      <w:pPr>
        <w:pStyle w:val="CPRSH5Body"/>
      </w:pPr>
      <w:r w:rsidRPr="00002853">
        <w:t>Format entry (file 100.23)</w:t>
      </w:r>
    </w:p>
    <w:p w14:paraId="1EF03175" w14:textId="77777777" w:rsidR="00356455" w:rsidRPr="00002853" w:rsidRDefault="00356455" w:rsidP="00E92A6E">
      <w:pPr>
        <w:pStyle w:val="CPRSH5Body"/>
      </w:pPr>
    </w:p>
    <w:p w14:paraId="7FA60DB2" w14:textId="77777777" w:rsidR="00E92A6E" w:rsidRPr="00002853" w:rsidRDefault="00E92A6E" w:rsidP="00E92A6E">
      <w:pPr>
        <w:pStyle w:val="CPRSH5Body"/>
      </w:pPr>
    </w:p>
    <w:p w14:paraId="20686EB6" w14:textId="77777777" w:rsidR="00356455" w:rsidRPr="00002853" w:rsidRDefault="00356455">
      <w:pPr>
        <w:pStyle w:val="CPRSH4"/>
      </w:pPr>
      <w:bookmarkStart w:id="1277" w:name="_Toc493924747"/>
      <w:bookmarkStart w:id="1278" w:name="_Toc495200956"/>
      <w:r w:rsidRPr="00002853">
        <w:t>Chart Copy Header</w:t>
      </w:r>
      <w:bookmarkEnd w:id="1277"/>
      <w:bookmarkEnd w:id="1278"/>
    </w:p>
    <w:p w14:paraId="616BF822" w14:textId="77777777" w:rsidR="00356455" w:rsidRPr="00002853" w:rsidRDefault="00356455">
      <w:pPr>
        <w:pStyle w:val="NormalIndent"/>
      </w:pPr>
      <w:r w:rsidRPr="00002853">
        <w:t>This is the format used to print the header of the chart copies of orders for the hospital.</w:t>
      </w:r>
    </w:p>
    <w:p w14:paraId="061B1D27" w14:textId="77777777" w:rsidR="00356455" w:rsidRPr="00002853" w:rsidRDefault="00356455">
      <w:pPr>
        <w:pStyle w:val="CPRSH5"/>
      </w:pPr>
      <w:r w:rsidRPr="00002853">
        <w:rPr>
          <w:bCs/>
        </w:rPr>
        <w:t>Parameter:</w:t>
      </w:r>
    </w:p>
    <w:p w14:paraId="593A0AC1" w14:textId="77777777" w:rsidR="00356455" w:rsidRPr="00002853" w:rsidRDefault="00356455">
      <w:pPr>
        <w:pStyle w:val="CPRSH5Body"/>
      </w:pPr>
      <w:r w:rsidRPr="00002853">
        <w:t>ORPF CHART COPY HEADER</w:t>
      </w:r>
    </w:p>
    <w:p w14:paraId="22BB60B0" w14:textId="77777777" w:rsidR="00356455" w:rsidRPr="00002853" w:rsidRDefault="00356455">
      <w:pPr>
        <w:pStyle w:val="CPRSH5"/>
      </w:pPr>
      <w:r w:rsidRPr="00002853">
        <w:rPr>
          <w:bCs/>
        </w:rPr>
        <w:t>Precedence:</w:t>
      </w:r>
    </w:p>
    <w:p w14:paraId="0978F9DC" w14:textId="77777777" w:rsidR="00356455" w:rsidRPr="00002853" w:rsidRDefault="00356455">
      <w:pPr>
        <w:pStyle w:val="CPRSH5Body"/>
      </w:pPr>
      <w:r w:rsidRPr="00002853">
        <w:t>System</w:t>
      </w:r>
    </w:p>
    <w:p w14:paraId="01163010" w14:textId="77777777" w:rsidR="00356455" w:rsidRPr="00002853" w:rsidRDefault="00356455">
      <w:pPr>
        <w:pStyle w:val="CPRSH5"/>
      </w:pPr>
      <w:r w:rsidRPr="00002853">
        <w:rPr>
          <w:bCs/>
        </w:rPr>
        <w:t>Values:</w:t>
      </w:r>
    </w:p>
    <w:p w14:paraId="4B3E7FB2" w14:textId="77777777" w:rsidR="00356455" w:rsidRPr="00002853" w:rsidRDefault="00356455">
      <w:pPr>
        <w:pStyle w:val="CPRSH5Body"/>
      </w:pPr>
      <w:r w:rsidRPr="00002853">
        <w:t>Format entry (file 100.23)</w:t>
      </w:r>
    </w:p>
    <w:p w14:paraId="37B5BE1C" w14:textId="77777777" w:rsidR="00D106AB" w:rsidRPr="00002853" w:rsidRDefault="00D106AB" w:rsidP="00D106AB">
      <w:pPr>
        <w:pStyle w:val="CPRSH5Body"/>
      </w:pPr>
    </w:p>
    <w:p w14:paraId="524B136F" w14:textId="77777777" w:rsidR="00356455" w:rsidRPr="00002853" w:rsidRDefault="00356455" w:rsidP="00D106AB">
      <w:pPr>
        <w:pStyle w:val="CPRSH5Body"/>
      </w:pPr>
    </w:p>
    <w:p w14:paraId="25356C4E" w14:textId="77777777" w:rsidR="00356455" w:rsidRPr="00002853" w:rsidRDefault="00356455">
      <w:pPr>
        <w:pStyle w:val="CPRSH4"/>
      </w:pPr>
      <w:bookmarkStart w:id="1279" w:name="_Toc493924748"/>
      <w:bookmarkStart w:id="1280" w:name="_Toc495200957"/>
      <w:r w:rsidRPr="00002853">
        <w:lastRenderedPageBreak/>
        <w:t>Chart Copy Summary Sort Forward</w:t>
      </w:r>
      <w:bookmarkEnd w:id="1279"/>
      <w:bookmarkEnd w:id="1280"/>
    </w:p>
    <w:p w14:paraId="0D88C428" w14:textId="77777777" w:rsidR="00356455" w:rsidRPr="00002853" w:rsidRDefault="00356455">
      <w:pPr>
        <w:pStyle w:val="NormalIndent"/>
      </w:pPr>
      <w:r w:rsidRPr="00002853">
        <w:t>This parameter allows the Chart Copy summaries to print in forward chronological order.</w:t>
      </w:r>
    </w:p>
    <w:p w14:paraId="52D9E183" w14:textId="77777777" w:rsidR="00356455" w:rsidRPr="00002853" w:rsidRDefault="00356455">
      <w:pPr>
        <w:pStyle w:val="CPRSH5"/>
      </w:pPr>
      <w:r w:rsidRPr="00002853">
        <w:rPr>
          <w:bCs/>
        </w:rPr>
        <w:t>Parameter:</w:t>
      </w:r>
    </w:p>
    <w:p w14:paraId="0BAD3429" w14:textId="77777777" w:rsidR="00356455" w:rsidRPr="00002853" w:rsidRDefault="00356455">
      <w:pPr>
        <w:pStyle w:val="CPRSH5Body"/>
      </w:pPr>
      <w:r w:rsidRPr="00002853">
        <w:t>ORPF CHART SUMMARY SORT</w:t>
      </w:r>
    </w:p>
    <w:p w14:paraId="0EB6CD02" w14:textId="77777777" w:rsidR="00356455" w:rsidRPr="00002853" w:rsidRDefault="00356455">
      <w:pPr>
        <w:pStyle w:val="CPRSH5"/>
      </w:pPr>
      <w:r w:rsidRPr="00002853">
        <w:rPr>
          <w:bCs/>
        </w:rPr>
        <w:t>Precedence:</w:t>
      </w:r>
    </w:p>
    <w:p w14:paraId="15E37D7A" w14:textId="77777777" w:rsidR="00356455" w:rsidRPr="00002853" w:rsidRDefault="00356455">
      <w:pPr>
        <w:pStyle w:val="CPRSH5Body"/>
      </w:pPr>
      <w:r w:rsidRPr="00002853">
        <w:t>System</w:t>
      </w:r>
    </w:p>
    <w:p w14:paraId="53516A31" w14:textId="77777777" w:rsidR="00356455" w:rsidRPr="00002853" w:rsidRDefault="00356455">
      <w:pPr>
        <w:pStyle w:val="CPRSH5"/>
      </w:pPr>
      <w:r w:rsidRPr="00002853">
        <w:rPr>
          <w:bCs/>
        </w:rPr>
        <w:t>Values:</w:t>
      </w:r>
    </w:p>
    <w:p w14:paraId="7563AE78" w14:textId="77777777" w:rsidR="00356455" w:rsidRPr="00002853" w:rsidRDefault="00356455">
      <w:pPr>
        <w:pStyle w:val="CPRSH5Body"/>
      </w:pPr>
      <w:r w:rsidRPr="00002853">
        <w:t>Yes/No</w:t>
      </w:r>
    </w:p>
    <w:p w14:paraId="0C29152D" w14:textId="77777777" w:rsidR="00D106AB" w:rsidRPr="00002853" w:rsidRDefault="00D106AB" w:rsidP="00D106AB">
      <w:pPr>
        <w:pStyle w:val="CPRSH5Body"/>
      </w:pPr>
    </w:p>
    <w:p w14:paraId="1F1E2243" w14:textId="77777777" w:rsidR="00356455" w:rsidRPr="00002853" w:rsidRDefault="00356455" w:rsidP="00D106AB">
      <w:pPr>
        <w:pStyle w:val="CPRSH5Body"/>
      </w:pPr>
      <w:bookmarkStart w:id="1281" w:name="_Toc493924749"/>
      <w:bookmarkStart w:id="1282" w:name="_Toc495200958"/>
    </w:p>
    <w:p w14:paraId="62151FAE" w14:textId="77777777" w:rsidR="00356455" w:rsidRPr="00002853" w:rsidRDefault="00356455">
      <w:pPr>
        <w:pStyle w:val="CPRSH4"/>
      </w:pPr>
      <w:r w:rsidRPr="00002853">
        <w:t>Expand Continuous Orders</w:t>
      </w:r>
      <w:bookmarkEnd w:id="1281"/>
      <w:bookmarkEnd w:id="1282"/>
    </w:p>
    <w:p w14:paraId="5F6D5104" w14:textId="77777777" w:rsidR="00356455" w:rsidRPr="00002853" w:rsidRDefault="00356455">
      <w:pPr>
        <w:pStyle w:val="NormalIndent"/>
      </w:pPr>
      <w:r w:rsidRPr="00002853">
        <w:t>This is a site parameter to enable continuous orders (i.e., orders with a continuous schedule, e.g., QD or Q4H) to be expanded or not on the chart copy.  If set to YES, an order for GLUCOSE BLOOD SERUM with the schedule QD would appear on the chart as:</w:t>
      </w:r>
    </w:p>
    <w:p w14:paraId="7FC9FB7D" w14:textId="77777777" w:rsidR="00356455" w:rsidRPr="00002853" w:rsidRDefault="00356455">
      <w:pPr>
        <w:pStyle w:val="CPRScapture"/>
        <w:rPr>
          <w:lang w:val="de-DE"/>
        </w:rPr>
      </w:pPr>
      <w:r w:rsidRPr="00002853">
        <w:t xml:space="preserve">  </w:t>
      </w:r>
      <w:r w:rsidRPr="00002853">
        <w:rPr>
          <w:lang w:val="de-DE"/>
        </w:rPr>
        <w:t xml:space="preserve">05/17 11:04  GLUCOSE BLOOD SERUM                   </w:t>
      </w:r>
      <w:r w:rsidR="006E77CF" w:rsidRPr="00002853">
        <w:rPr>
          <w:lang w:val="de-DE"/>
        </w:rPr>
        <w:t>Ten Cprsprovider</w:t>
      </w:r>
    </w:p>
    <w:p w14:paraId="02C1DFFA" w14:textId="77777777" w:rsidR="00356455" w:rsidRPr="00002853" w:rsidRDefault="00356455">
      <w:pPr>
        <w:pStyle w:val="CPRScapture"/>
        <w:rPr>
          <w:lang w:val="de-DE"/>
        </w:rPr>
      </w:pPr>
      <w:r w:rsidRPr="00002853">
        <w:rPr>
          <w:lang w:val="de-DE"/>
        </w:rPr>
        <w:t xml:space="preserve">                LB #805    WC   ROUTINE</w:t>
      </w:r>
    </w:p>
    <w:p w14:paraId="62BA2D25" w14:textId="77777777" w:rsidR="00356455" w:rsidRPr="00002853" w:rsidRDefault="00356455">
      <w:pPr>
        <w:pStyle w:val="CPRScapture"/>
        <w:rPr>
          <w:lang w:val="de-DE"/>
        </w:rPr>
      </w:pPr>
      <w:r w:rsidRPr="00002853">
        <w:rPr>
          <w:lang w:val="de-DE"/>
        </w:rPr>
        <w:t xml:space="preserve">   </w:t>
      </w:r>
    </w:p>
    <w:p w14:paraId="1B62CE8B" w14:textId="77777777" w:rsidR="00356455" w:rsidRPr="00002853" w:rsidRDefault="00356455">
      <w:pPr>
        <w:pStyle w:val="CPRScapture"/>
        <w:rPr>
          <w:lang w:val="de-DE"/>
        </w:rPr>
      </w:pPr>
      <w:r w:rsidRPr="00002853">
        <w:rPr>
          <w:lang w:val="de-DE"/>
        </w:rPr>
        <w:t xml:space="preserve">  05/18 11:04  GLUCOSE BLOOD SERUM                   </w:t>
      </w:r>
      <w:r w:rsidR="006E77CF" w:rsidRPr="00002853">
        <w:rPr>
          <w:lang w:val="de-DE"/>
        </w:rPr>
        <w:t>Ten Cprsprovider</w:t>
      </w:r>
    </w:p>
    <w:p w14:paraId="389A7CC5" w14:textId="77777777" w:rsidR="00356455" w:rsidRPr="00002853" w:rsidRDefault="00356455">
      <w:pPr>
        <w:pStyle w:val="CPRScapture"/>
        <w:rPr>
          <w:lang w:val="de-DE"/>
        </w:rPr>
      </w:pPr>
      <w:r w:rsidRPr="00002853">
        <w:rPr>
          <w:lang w:val="de-DE"/>
        </w:rPr>
        <w:t xml:space="preserve">                LB #806    WC   ROUTINE</w:t>
      </w:r>
    </w:p>
    <w:p w14:paraId="19B155FB" w14:textId="77777777" w:rsidR="00356455" w:rsidRPr="00002853" w:rsidRDefault="00356455">
      <w:pPr>
        <w:pStyle w:val="CPRScapture"/>
        <w:rPr>
          <w:lang w:val="de-DE"/>
        </w:rPr>
      </w:pPr>
      <w:r w:rsidRPr="00002853">
        <w:rPr>
          <w:lang w:val="de-DE"/>
        </w:rPr>
        <w:t xml:space="preserve">   </w:t>
      </w:r>
    </w:p>
    <w:p w14:paraId="433C2B71" w14:textId="77777777" w:rsidR="00356455" w:rsidRPr="00002853" w:rsidRDefault="00356455">
      <w:pPr>
        <w:pStyle w:val="CPRScapture"/>
        <w:rPr>
          <w:lang w:val="de-DE"/>
        </w:rPr>
      </w:pPr>
      <w:r w:rsidRPr="00002853">
        <w:rPr>
          <w:lang w:val="de-DE"/>
        </w:rPr>
        <w:t xml:space="preserve">  05/19 11:04  GLUCOSE BLOOD SERUM                   </w:t>
      </w:r>
      <w:r w:rsidR="006E77CF" w:rsidRPr="00002853">
        <w:rPr>
          <w:lang w:val="de-DE"/>
        </w:rPr>
        <w:t>Ten Cprsprovider</w:t>
      </w:r>
    </w:p>
    <w:p w14:paraId="765B5CCC" w14:textId="77777777" w:rsidR="00356455" w:rsidRPr="00002853" w:rsidRDefault="00356455">
      <w:pPr>
        <w:pStyle w:val="CPRScapture"/>
      </w:pPr>
      <w:r w:rsidRPr="00002853">
        <w:rPr>
          <w:lang w:val="de-DE"/>
        </w:rPr>
        <w:t xml:space="preserve">                </w:t>
      </w:r>
      <w:r w:rsidRPr="00002853">
        <w:t>LB #807    WC   ROUTINE</w:t>
      </w:r>
    </w:p>
    <w:p w14:paraId="2A03FAA4" w14:textId="77777777" w:rsidR="00356455" w:rsidRPr="00002853" w:rsidRDefault="00356455">
      <w:pPr>
        <w:pStyle w:val="CPRScapture"/>
      </w:pPr>
      <w:r w:rsidRPr="00002853">
        <w:t xml:space="preserve">   </w:t>
      </w:r>
    </w:p>
    <w:p w14:paraId="75B33B38" w14:textId="77777777" w:rsidR="00356455" w:rsidRPr="00002853" w:rsidRDefault="00356455">
      <w:pPr>
        <w:pStyle w:val="CPRScapture"/>
      </w:pPr>
      <w:r w:rsidRPr="00002853">
        <w:t>If this parameter is set to NO, the same order would appear as:</w:t>
      </w:r>
    </w:p>
    <w:p w14:paraId="77F3C4C8" w14:textId="77777777" w:rsidR="00356455" w:rsidRPr="00002853" w:rsidRDefault="00356455">
      <w:pPr>
        <w:pStyle w:val="CPRScapture"/>
        <w:rPr>
          <w:lang w:val="de-DE"/>
        </w:rPr>
      </w:pPr>
      <w:r w:rsidRPr="00002853">
        <w:t xml:space="preserve">  </w:t>
      </w:r>
      <w:r w:rsidRPr="00002853">
        <w:rPr>
          <w:lang w:val="de-DE"/>
        </w:rPr>
        <w:t xml:space="preserve">05/17 11:04  GLUCOSE BLOOD SERUM   QD              </w:t>
      </w:r>
      <w:r w:rsidR="006E77CF" w:rsidRPr="00002853">
        <w:rPr>
          <w:lang w:val="de-DE"/>
        </w:rPr>
        <w:t>Ten Cprsprovider</w:t>
      </w:r>
    </w:p>
    <w:p w14:paraId="5DD12D28" w14:textId="77777777" w:rsidR="00356455" w:rsidRPr="00002853" w:rsidRDefault="00356455" w:rsidP="00E92A6E">
      <w:pPr>
        <w:pStyle w:val="CPRSH5Body"/>
        <w:rPr>
          <w:lang w:val="de-DE"/>
        </w:rPr>
      </w:pPr>
    </w:p>
    <w:p w14:paraId="3CBE4527" w14:textId="77777777" w:rsidR="00356455" w:rsidRPr="00002853" w:rsidRDefault="00356455">
      <w:pPr>
        <w:pStyle w:val="CPRSH5"/>
      </w:pPr>
      <w:r w:rsidRPr="00002853">
        <w:rPr>
          <w:bCs/>
        </w:rPr>
        <w:t>Parameter:</w:t>
      </w:r>
    </w:p>
    <w:p w14:paraId="6A6FB90A" w14:textId="77777777" w:rsidR="00356455" w:rsidRPr="00002853" w:rsidRDefault="00356455">
      <w:pPr>
        <w:pStyle w:val="CPRSH5Body"/>
      </w:pPr>
      <w:r w:rsidRPr="00002853">
        <w:t>ORPF EXPAND CONTINUOUS ORDERS</w:t>
      </w:r>
    </w:p>
    <w:p w14:paraId="5B1AA699" w14:textId="77777777" w:rsidR="00356455" w:rsidRPr="00002853" w:rsidRDefault="00356455">
      <w:pPr>
        <w:pStyle w:val="CPRSH5"/>
      </w:pPr>
      <w:r w:rsidRPr="00002853">
        <w:rPr>
          <w:bCs/>
        </w:rPr>
        <w:t>Precedence:</w:t>
      </w:r>
    </w:p>
    <w:p w14:paraId="28761FFD" w14:textId="77777777" w:rsidR="00356455" w:rsidRPr="00002853" w:rsidRDefault="00356455">
      <w:pPr>
        <w:pStyle w:val="CPRSH5Body"/>
      </w:pPr>
      <w:r w:rsidRPr="00002853">
        <w:t>System</w:t>
      </w:r>
    </w:p>
    <w:p w14:paraId="56B5EFAC" w14:textId="77777777" w:rsidR="00356455" w:rsidRPr="00002853" w:rsidRDefault="00356455">
      <w:pPr>
        <w:pStyle w:val="CPRSH5"/>
      </w:pPr>
      <w:r w:rsidRPr="00002853">
        <w:rPr>
          <w:bCs/>
        </w:rPr>
        <w:t>Values:</w:t>
      </w:r>
    </w:p>
    <w:p w14:paraId="1CB86D42" w14:textId="77777777" w:rsidR="00356455" w:rsidRPr="00002853" w:rsidRDefault="00356455">
      <w:pPr>
        <w:pStyle w:val="CPRSH5Body"/>
      </w:pPr>
      <w:r w:rsidRPr="00002853">
        <w:t>Yes/No</w:t>
      </w:r>
    </w:p>
    <w:p w14:paraId="6A44334C" w14:textId="77777777" w:rsidR="00356455" w:rsidRPr="00002853" w:rsidRDefault="00356455" w:rsidP="00E92A6E">
      <w:pPr>
        <w:pStyle w:val="CPRSH5Body"/>
      </w:pPr>
    </w:p>
    <w:p w14:paraId="5570DEE6" w14:textId="77777777" w:rsidR="00E92A6E" w:rsidRPr="00002853" w:rsidRDefault="00E92A6E" w:rsidP="00E92A6E">
      <w:pPr>
        <w:pStyle w:val="CPRSH5Body"/>
      </w:pPr>
    </w:p>
    <w:p w14:paraId="6623F3CC" w14:textId="77777777" w:rsidR="00356455" w:rsidRPr="00002853" w:rsidRDefault="00356455">
      <w:pPr>
        <w:pStyle w:val="CPRSH4"/>
      </w:pPr>
      <w:bookmarkStart w:id="1283" w:name="_Toc493924750"/>
      <w:bookmarkStart w:id="1284" w:name="_Toc495200959"/>
      <w:r w:rsidRPr="00002853">
        <w:t>Ward Requisition Format</w:t>
      </w:r>
      <w:bookmarkEnd w:id="1283"/>
      <w:bookmarkEnd w:id="1284"/>
    </w:p>
    <w:p w14:paraId="0C4CB593" w14:textId="77777777" w:rsidR="00356455" w:rsidRPr="00002853" w:rsidRDefault="00356455">
      <w:pPr>
        <w:pStyle w:val="NormalIndent"/>
      </w:pPr>
      <w:r w:rsidRPr="00002853">
        <w:t>This is the requisition format to be used when printing requisitions for this package.</w:t>
      </w:r>
    </w:p>
    <w:p w14:paraId="75DE816B" w14:textId="77777777" w:rsidR="00356455" w:rsidRPr="00002853" w:rsidRDefault="00356455">
      <w:pPr>
        <w:pStyle w:val="CPRSH5"/>
      </w:pPr>
      <w:r w:rsidRPr="00002853">
        <w:rPr>
          <w:bCs/>
        </w:rPr>
        <w:t>Parameter:</w:t>
      </w:r>
    </w:p>
    <w:p w14:paraId="7417EED6" w14:textId="77777777" w:rsidR="00356455" w:rsidRPr="00002853" w:rsidRDefault="00356455">
      <w:pPr>
        <w:pStyle w:val="CPRSH5Body"/>
      </w:pPr>
      <w:r w:rsidRPr="00002853">
        <w:t>ORPF WARD REQUISITION FORMAT</w:t>
      </w:r>
    </w:p>
    <w:p w14:paraId="55328971" w14:textId="77777777" w:rsidR="00356455" w:rsidRPr="00002853" w:rsidRDefault="00356455">
      <w:pPr>
        <w:pStyle w:val="CPRSH5"/>
      </w:pPr>
      <w:r w:rsidRPr="00002853">
        <w:rPr>
          <w:bCs/>
        </w:rPr>
        <w:t>Precedence:</w:t>
      </w:r>
    </w:p>
    <w:p w14:paraId="0ECF9E14" w14:textId="77777777" w:rsidR="00356455" w:rsidRPr="00002853" w:rsidRDefault="00356455">
      <w:pPr>
        <w:pStyle w:val="CPRSH5Body"/>
      </w:pPr>
      <w:r w:rsidRPr="00002853">
        <w:t>System</w:t>
      </w:r>
    </w:p>
    <w:p w14:paraId="4DF01991" w14:textId="77777777" w:rsidR="00356455" w:rsidRPr="00002853" w:rsidRDefault="00356455">
      <w:pPr>
        <w:pStyle w:val="CPRSH5"/>
      </w:pPr>
      <w:r w:rsidRPr="00002853">
        <w:rPr>
          <w:bCs/>
        </w:rPr>
        <w:lastRenderedPageBreak/>
        <w:t>Values:</w:t>
      </w:r>
    </w:p>
    <w:p w14:paraId="0F11A147" w14:textId="77777777" w:rsidR="00356455" w:rsidRPr="00002853" w:rsidRDefault="00356455">
      <w:pPr>
        <w:pStyle w:val="CPRSH5Body"/>
      </w:pPr>
      <w:r w:rsidRPr="00002853">
        <w:t>Format entry (file 100.23)</w:t>
      </w:r>
    </w:p>
    <w:p w14:paraId="3264CCDA" w14:textId="77777777" w:rsidR="00D106AB" w:rsidRPr="00002853" w:rsidRDefault="00D106AB" w:rsidP="00D106AB">
      <w:pPr>
        <w:pStyle w:val="CPRSH5Body"/>
      </w:pPr>
    </w:p>
    <w:p w14:paraId="6013998A" w14:textId="77777777" w:rsidR="00356455" w:rsidRPr="00002853" w:rsidRDefault="00356455" w:rsidP="00D106AB">
      <w:pPr>
        <w:pStyle w:val="CPRSH5Body"/>
      </w:pPr>
    </w:p>
    <w:p w14:paraId="6AF634DF" w14:textId="77777777" w:rsidR="00356455" w:rsidRPr="00002853" w:rsidRDefault="00356455">
      <w:pPr>
        <w:pStyle w:val="CPRSH4"/>
      </w:pPr>
      <w:bookmarkStart w:id="1285" w:name="_Toc493924751"/>
      <w:bookmarkStart w:id="1286" w:name="_Toc495200960"/>
      <w:r w:rsidRPr="00002853">
        <w:t>Ward Requisition Footer</w:t>
      </w:r>
      <w:bookmarkEnd w:id="1285"/>
      <w:bookmarkEnd w:id="1286"/>
    </w:p>
    <w:p w14:paraId="025744E1" w14:textId="77777777" w:rsidR="00356455" w:rsidRPr="00002853" w:rsidRDefault="00356455">
      <w:pPr>
        <w:pStyle w:val="NormalIndent"/>
      </w:pPr>
      <w:r w:rsidRPr="00002853">
        <w:t>This is the format used to print the footer of order requisitions for the hospital.</w:t>
      </w:r>
    </w:p>
    <w:p w14:paraId="68FA1492" w14:textId="77777777" w:rsidR="00356455" w:rsidRPr="00002853" w:rsidRDefault="00356455">
      <w:pPr>
        <w:pStyle w:val="CPRSH5"/>
      </w:pPr>
      <w:r w:rsidRPr="00002853">
        <w:rPr>
          <w:bCs/>
        </w:rPr>
        <w:t>Parameter:</w:t>
      </w:r>
    </w:p>
    <w:p w14:paraId="5CF42504" w14:textId="77777777" w:rsidR="00356455" w:rsidRPr="00002853" w:rsidRDefault="00356455">
      <w:pPr>
        <w:pStyle w:val="CPRSH5Body"/>
      </w:pPr>
      <w:r w:rsidRPr="00002853">
        <w:t>ORPF WARD REQUISITION FOOTER</w:t>
      </w:r>
    </w:p>
    <w:p w14:paraId="1D3D0497" w14:textId="77777777" w:rsidR="00356455" w:rsidRPr="00002853" w:rsidRDefault="00356455">
      <w:pPr>
        <w:pStyle w:val="CPRSH5"/>
      </w:pPr>
      <w:r w:rsidRPr="00002853">
        <w:rPr>
          <w:bCs/>
        </w:rPr>
        <w:t>Precedence:</w:t>
      </w:r>
    </w:p>
    <w:p w14:paraId="48E5CB2E" w14:textId="77777777" w:rsidR="00356455" w:rsidRPr="00002853" w:rsidRDefault="00356455">
      <w:pPr>
        <w:pStyle w:val="CPRSH5Body"/>
      </w:pPr>
      <w:r w:rsidRPr="00002853">
        <w:t>System</w:t>
      </w:r>
    </w:p>
    <w:p w14:paraId="32B071A3" w14:textId="77777777" w:rsidR="00356455" w:rsidRPr="00002853" w:rsidRDefault="00356455">
      <w:pPr>
        <w:pStyle w:val="CPRSH5"/>
      </w:pPr>
      <w:r w:rsidRPr="00002853">
        <w:rPr>
          <w:bCs/>
        </w:rPr>
        <w:t>Values:</w:t>
      </w:r>
    </w:p>
    <w:p w14:paraId="36045075" w14:textId="77777777" w:rsidR="00356455" w:rsidRPr="00002853" w:rsidRDefault="00356455">
      <w:pPr>
        <w:pStyle w:val="CPRSH5Body"/>
      </w:pPr>
      <w:r w:rsidRPr="00002853">
        <w:t>Format entry (file 100.23)</w:t>
      </w:r>
    </w:p>
    <w:p w14:paraId="5E8F74F7" w14:textId="77777777" w:rsidR="00D106AB" w:rsidRPr="00002853" w:rsidRDefault="00D106AB" w:rsidP="00D106AB">
      <w:pPr>
        <w:pStyle w:val="CPRSH5Body"/>
      </w:pPr>
    </w:p>
    <w:p w14:paraId="4087071D" w14:textId="77777777" w:rsidR="00356455" w:rsidRPr="00002853" w:rsidRDefault="00356455" w:rsidP="00D106AB">
      <w:pPr>
        <w:pStyle w:val="CPRSH5Body"/>
      </w:pPr>
    </w:p>
    <w:p w14:paraId="1728C625" w14:textId="77777777" w:rsidR="00356455" w:rsidRPr="00002853" w:rsidRDefault="00356455">
      <w:pPr>
        <w:pStyle w:val="CPRSH4"/>
      </w:pPr>
      <w:bookmarkStart w:id="1287" w:name="_Toc493924752"/>
      <w:bookmarkStart w:id="1288" w:name="_Toc495200961"/>
      <w:r w:rsidRPr="00002853">
        <w:t>Ward Requisition Header</w:t>
      </w:r>
      <w:bookmarkEnd w:id="1287"/>
      <w:bookmarkEnd w:id="1288"/>
    </w:p>
    <w:p w14:paraId="12462E6B" w14:textId="77777777" w:rsidR="00356455" w:rsidRPr="00002853" w:rsidRDefault="00356455">
      <w:pPr>
        <w:pStyle w:val="NormalIndent"/>
      </w:pPr>
      <w:r w:rsidRPr="00002853">
        <w:t>This is the format used to print the header of order requisitions for the hospital.</w:t>
      </w:r>
    </w:p>
    <w:p w14:paraId="296F8275" w14:textId="77777777" w:rsidR="00356455" w:rsidRPr="00002853" w:rsidRDefault="00356455">
      <w:pPr>
        <w:pStyle w:val="CPRSH5"/>
      </w:pPr>
      <w:r w:rsidRPr="00002853">
        <w:rPr>
          <w:bCs/>
        </w:rPr>
        <w:t>Parameter:</w:t>
      </w:r>
    </w:p>
    <w:p w14:paraId="35EC9633" w14:textId="77777777" w:rsidR="00356455" w:rsidRPr="00002853" w:rsidRDefault="00356455">
      <w:pPr>
        <w:pStyle w:val="CPRSH5Body"/>
      </w:pPr>
      <w:r w:rsidRPr="00002853">
        <w:t>ORPF WARD REQUISITION HEADER</w:t>
      </w:r>
    </w:p>
    <w:p w14:paraId="504AF83F" w14:textId="77777777" w:rsidR="00356455" w:rsidRPr="00002853" w:rsidRDefault="00356455">
      <w:pPr>
        <w:pStyle w:val="CPRSH5"/>
      </w:pPr>
      <w:r w:rsidRPr="00002853">
        <w:rPr>
          <w:bCs/>
        </w:rPr>
        <w:t>Precedence:</w:t>
      </w:r>
    </w:p>
    <w:p w14:paraId="67225AEE" w14:textId="77777777" w:rsidR="00356455" w:rsidRPr="00002853" w:rsidRDefault="00356455">
      <w:pPr>
        <w:pStyle w:val="CPRSH5Body"/>
      </w:pPr>
      <w:r w:rsidRPr="00002853">
        <w:t>System</w:t>
      </w:r>
    </w:p>
    <w:p w14:paraId="2C0758B2" w14:textId="77777777" w:rsidR="00356455" w:rsidRPr="00002853" w:rsidRDefault="00356455">
      <w:pPr>
        <w:pStyle w:val="CPRSH5"/>
      </w:pPr>
      <w:r w:rsidRPr="00002853">
        <w:rPr>
          <w:bCs/>
        </w:rPr>
        <w:t>Values:</w:t>
      </w:r>
    </w:p>
    <w:p w14:paraId="30E25E49" w14:textId="77777777" w:rsidR="00356455" w:rsidRPr="00002853" w:rsidRDefault="00356455">
      <w:pPr>
        <w:pStyle w:val="CPRSH5Body"/>
      </w:pPr>
      <w:r w:rsidRPr="00002853">
        <w:t>Format entry (file 100.23)</w:t>
      </w:r>
    </w:p>
    <w:p w14:paraId="7747E424" w14:textId="77777777" w:rsidR="00D106AB" w:rsidRPr="00002853" w:rsidRDefault="00D106AB" w:rsidP="00D106AB">
      <w:pPr>
        <w:pStyle w:val="CPRSH5Body"/>
      </w:pPr>
    </w:p>
    <w:p w14:paraId="1C08402D" w14:textId="77777777" w:rsidR="00356455" w:rsidRPr="00002853" w:rsidRDefault="00356455" w:rsidP="00D106AB">
      <w:pPr>
        <w:pStyle w:val="CPRSH5Body"/>
      </w:pPr>
    </w:p>
    <w:p w14:paraId="0392C502" w14:textId="77777777" w:rsidR="00356455" w:rsidRPr="00002853" w:rsidRDefault="00356455">
      <w:pPr>
        <w:pStyle w:val="CPRSH4"/>
      </w:pPr>
      <w:bookmarkStart w:id="1289" w:name="_Toc493924753"/>
      <w:bookmarkStart w:id="1290" w:name="_Toc495200962"/>
      <w:r w:rsidRPr="00002853">
        <w:t>Requisition Sort Field</w:t>
      </w:r>
      <w:bookmarkEnd w:id="1289"/>
      <w:bookmarkEnd w:id="1290"/>
    </w:p>
    <w:p w14:paraId="309C9C38" w14:textId="77777777" w:rsidR="00356455" w:rsidRPr="00002853" w:rsidRDefault="00356455">
      <w:pPr>
        <w:pStyle w:val="NormalIndent"/>
      </w:pPr>
      <w:r w:rsidRPr="00002853">
        <w:t>This is the field as defined at the ^OR(100,ifn,4.5 level in file 100 to be used to sort requisitions by.</w:t>
      </w:r>
    </w:p>
    <w:p w14:paraId="0321D68E" w14:textId="77777777" w:rsidR="00356455" w:rsidRPr="00002853" w:rsidRDefault="00356455">
      <w:pPr>
        <w:pStyle w:val="CPRSH5"/>
      </w:pPr>
      <w:r w:rsidRPr="00002853">
        <w:rPr>
          <w:bCs/>
        </w:rPr>
        <w:t>Parameter:</w:t>
      </w:r>
    </w:p>
    <w:p w14:paraId="4430C0A1" w14:textId="77777777" w:rsidR="00356455" w:rsidRPr="00002853" w:rsidRDefault="00356455">
      <w:pPr>
        <w:pStyle w:val="CPRSH5Body"/>
      </w:pPr>
      <w:r w:rsidRPr="00002853">
        <w:t>ORPF REQUISITION SORT FIELD</w:t>
      </w:r>
    </w:p>
    <w:p w14:paraId="1D5ABF6D" w14:textId="77777777" w:rsidR="00356455" w:rsidRPr="00002853" w:rsidRDefault="00356455">
      <w:pPr>
        <w:pStyle w:val="CPRSH5"/>
      </w:pPr>
      <w:r w:rsidRPr="00002853">
        <w:rPr>
          <w:bCs/>
        </w:rPr>
        <w:t>Precedence:</w:t>
      </w:r>
    </w:p>
    <w:p w14:paraId="3D6E8866" w14:textId="77777777" w:rsidR="00356455" w:rsidRPr="00002853" w:rsidRDefault="00356455">
      <w:pPr>
        <w:pStyle w:val="CPRSH5Body"/>
      </w:pPr>
      <w:r w:rsidRPr="00002853">
        <w:t>System</w:t>
      </w:r>
    </w:p>
    <w:p w14:paraId="547375B0" w14:textId="77777777" w:rsidR="00356455" w:rsidRPr="00002853" w:rsidRDefault="00356455">
      <w:pPr>
        <w:pStyle w:val="CPRSH5"/>
      </w:pPr>
      <w:r w:rsidRPr="00002853">
        <w:rPr>
          <w:bCs/>
        </w:rPr>
        <w:t>Values:</w:t>
      </w:r>
    </w:p>
    <w:p w14:paraId="6C76C976" w14:textId="77777777" w:rsidR="00356455" w:rsidRPr="00002853" w:rsidRDefault="00356455">
      <w:pPr>
        <w:pStyle w:val="CPRSH5Body"/>
      </w:pPr>
      <w:r w:rsidRPr="00002853">
        <w:t>Field Entries</w:t>
      </w:r>
    </w:p>
    <w:p w14:paraId="241B9C9E" w14:textId="77777777" w:rsidR="00356455" w:rsidRPr="00002853" w:rsidRDefault="00356455" w:rsidP="0008260C">
      <w:pPr>
        <w:pStyle w:val="CPRSH5Body"/>
      </w:pPr>
    </w:p>
    <w:p w14:paraId="525430D7" w14:textId="77777777" w:rsidR="0008260C" w:rsidRPr="00002853" w:rsidRDefault="0008260C" w:rsidP="0008260C">
      <w:pPr>
        <w:pStyle w:val="CPRSH5Body"/>
      </w:pPr>
    </w:p>
    <w:p w14:paraId="02E280F9" w14:textId="77777777" w:rsidR="00356455" w:rsidRPr="00002853" w:rsidRDefault="00356455">
      <w:pPr>
        <w:pStyle w:val="CPRSH4"/>
      </w:pPr>
      <w:bookmarkStart w:id="1291" w:name="_Toc493924754"/>
      <w:bookmarkStart w:id="1292" w:name="_Toc495200963"/>
      <w:r w:rsidRPr="00002853">
        <w:t>Ward Label Format</w:t>
      </w:r>
      <w:bookmarkEnd w:id="1291"/>
      <w:bookmarkEnd w:id="1292"/>
    </w:p>
    <w:p w14:paraId="467A9444" w14:textId="77777777" w:rsidR="00356455" w:rsidRPr="00002853" w:rsidRDefault="00356455">
      <w:pPr>
        <w:pStyle w:val="NormalIndent"/>
      </w:pPr>
      <w:r w:rsidRPr="00002853">
        <w:t>This is the label format to be used when printing labels for this package.</w:t>
      </w:r>
    </w:p>
    <w:p w14:paraId="6796DD4E" w14:textId="77777777" w:rsidR="00356455" w:rsidRPr="00002853" w:rsidRDefault="00356455">
      <w:pPr>
        <w:pStyle w:val="CPRSH5"/>
      </w:pPr>
      <w:r w:rsidRPr="00002853">
        <w:rPr>
          <w:bCs/>
        </w:rPr>
        <w:t>Parameter:</w:t>
      </w:r>
    </w:p>
    <w:p w14:paraId="21B4D9B2" w14:textId="77777777" w:rsidR="00356455" w:rsidRPr="00002853" w:rsidRDefault="00356455">
      <w:pPr>
        <w:pStyle w:val="CPRSH5Body"/>
      </w:pPr>
      <w:r w:rsidRPr="00002853">
        <w:t>ORPF WARD LABEL FORMAT</w:t>
      </w:r>
    </w:p>
    <w:p w14:paraId="32104BC5" w14:textId="77777777" w:rsidR="00356455" w:rsidRPr="00002853" w:rsidRDefault="00356455">
      <w:pPr>
        <w:pStyle w:val="CPRSH5"/>
      </w:pPr>
      <w:r w:rsidRPr="00002853">
        <w:rPr>
          <w:bCs/>
        </w:rPr>
        <w:t>Precedence:</w:t>
      </w:r>
    </w:p>
    <w:p w14:paraId="363790B2" w14:textId="77777777" w:rsidR="00356455" w:rsidRPr="00002853" w:rsidRDefault="00356455">
      <w:pPr>
        <w:pStyle w:val="CPRSH5Body"/>
      </w:pPr>
      <w:r w:rsidRPr="00002853">
        <w:t>System</w:t>
      </w:r>
    </w:p>
    <w:p w14:paraId="0CB6C520" w14:textId="77777777" w:rsidR="00356455" w:rsidRPr="00002853" w:rsidRDefault="00356455">
      <w:pPr>
        <w:pStyle w:val="CPRSH5"/>
      </w:pPr>
      <w:r w:rsidRPr="00002853">
        <w:rPr>
          <w:bCs/>
        </w:rPr>
        <w:lastRenderedPageBreak/>
        <w:t>Values:</w:t>
      </w:r>
    </w:p>
    <w:p w14:paraId="5AB5028A" w14:textId="77777777" w:rsidR="00356455" w:rsidRPr="00002853" w:rsidRDefault="00356455">
      <w:pPr>
        <w:pStyle w:val="CPRSH5Body"/>
      </w:pPr>
      <w:r w:rsidRPr="00002853">
        <w:t>Format entry (file 100.23)</w:t>
      </w:r>
    </w:p>
    <w:p w14:paraId="6D2F3E86" w14:textId="77777777" w:rsidR="00D106AB" w:rsidRPr="00002853" w:rsidRDefault="00D106AB" w:rsidP="00D106AB">
      <w:pPr>
        <w:pStyle w:val="CPRSH5Body"/>
      </w:pPr>
    </w:p>
    <w:p w14:paraId="487E8514" w14:textId="77777777" w:rsidR="00356455" w:rsidRPr="00002853" w:rsidRDefault="00356455" w:rsidP="00D106AB">
      <w:pPr>
        <w:pStyle w:val="CPRSH5Body"/>
      </w:pPr>
    </w:p>
    <w:p w14:paraId="38C42768" w14:textId="77777777" w:rsidR="00356455" w:rsidRPr="00002853" w:rsidRDefault="00356455">
      <w:pPr>
        <w:pStyle w:val="CPRSH4"/>
      </w:pPr>
      <w:bookmarkStart w:id="1293" w:name="_Toc493924755"/>
      <w:bookmarkStart w:id="1294" w:name="_Toc495200964"/>
      <w:r w:rsidRPr="00002853">
        <w:t>Label Sort Field</w:t>
      </w:r>
      <w:bookmarkEnd w:id="1293"/>
      <w:bookmarkEnd w:id="1294"/>
    </w:p>
    <w:p w14:paraId="5828A423" w14:textId="77777777" w:rsidR="00356455" w:rsidRPr="00002853" w:rsidRDefault="00356455">
      <w:pPr>
        <w:pStyle w:val="NormalIndent"/>
      </w:pPr>
      <w:r w:rsidRPr="00002853">
        <w:t>This is the field as defined at the ^OR(100,ifn,4.5 level in file 100 to be used to sort labels by.</w:t>
      </w:r>
    </w:p>
    <w:p w14:paraId="2A2DA703" w14:textId="77777777" w:rsidR="00356455" w:rsidRPr="00002853" w:rsidRDefault="00356455">
      <w:pPr>
        <w:pStyle w:val="CPRSH5"/>
      </w:pPr>
      <w:r w:rsidRPr="00002853">
        <w:rPr>
          <w:bCs/>
        </w:rPr>
        <w:t>Parameter:</w:t>
      </w:r>
    </w:p>
    <w:p w14:paraId="346CDED4" w14:textId="77777777" w:rsidR="00356455" w:rsidRPr="00002853" w:rsidRDefault="00356455">
      <w:pPr>
        <w:pStyle w:val="CPRSH5Body"/>
      </w:pPr>
      <w:r w:rsidRPr="00002853">
        <w:t>ORPF LABEL SORT FIELD</w:t>
      </w:r>
    </w:p>
    <w:p w14:paraId="4FAD4275" w14:textId="77777777" w:rsidR="00356455" w:rsidRPr="00002853" w:rsidRDefault="00356455">
      <w:pPr>
        <w:pStyle w:val="CPRSH5"/>
      </w:pPr>
      <w:r w:rsidRPr="00002853">
        <w:rPr>
          <w:bCs/>
        </w:rPr>
        <w:t>Precedence:</w:t>
      </w:r>
    </w:p>
    <w:p w14:paraId="44DB5B5E" w14:textId="77777777" w:rsidR="00356455" w:rsidRPr="00002853" w:rsidRDefault="00356455">
      <w:pPr>
        <w:pStyle w:val="CPRSH5Body"/>
      </w:pPr>
      <w:r w:rsidRPr="00002853">
        <w:t>System</w:t>
      </w:r>
    </w:p>
    <w:p w14:paraId="2E4D0F53" w14:textId="77777777" w:rsidR="00356455" w:rsidRPr="00002853" w:rsidRDefault="00356455">
      <w:pPr>
        <w:pStyle w:val="CPRSH5"/>
      </w:pPr>
      <w:r w:rsidRPr="00002853">
        <w:rPr>
          <w:bCs/>
        </w:rPr>
        <w:t>Values:</w:t>
      </w:r>
    </w:p>
    <w:p w14:paraId="5D51A563" w14:textId="77777777" w:rsidR="00356455" w:rsidRPr="00002853" w:rsidRDefault="00356455">
      <w:pPr>
        <w:pStyle w:val="CPRSH5Body"/>
      </w:pPr>
      <w:r w:rsidRPr="00002853">
        <w:t>Field Entries</w:t>
      </w:r>
    </w:p>
    <w:p w14:paraId="2042B6AF" w14:textId="77777777" w:rsidR="00D106AB" w:rsidRPr="00002853" w:rsidRDefault="00D106AB" w:rsidP="00D106AB">
      <w:pPr>
        <w:pStyle w:val="CPRSH5Body"/>
      </w:pPr>
    </w:p>
    <w:p w14:paraId="3A672ABF" w14:textId="77777777" w:rsidR="00356455" w:rsidRPr="00002853" w:rsidRDefault="00356455" w:rsidP="00D106AB">
      <w:pPr>
        <w:pStyle w:val="CPRSH5Body"/>
      </w:pPr>
    </w:p>
    <w:p w14:paraId="22DFACB1" w14:textId="77777777" w:rsidR="00356455" w:rsidRPr="00002853" w:rsidRDefault="00356455">
      <w:pPr>
        <w:pStyle w:val="CPRSH4"/>
      </w:pPr>
      <w:bookmarkStart w:id="1295" w:name="_Toc493924756"/>
      <w:bookmarkStart w:id="1296" w:name="_Toc495200965"/>
      <w:r w:rsidRPr="00002853">
        <w:t>Work Copy Format</w:t>
      </w:r>
      <w:bookmarkEnd w:id="1295"/>
      <w:bookmarkEnd w:id="1296"/>
    </w:p>
    <w:p w14:paraId="79F0CAD4" w14:textId="77777777" w:rsidR="00356455" w:rsidRPr="00002853" w:rsidRDefault="00356455">
      <w:pPr>
        <w:pStyle w:val="NormalIndent"/>
      </w:pPr>
      <w:r w:rsidRPr="00002853">
        <w:t>This is the format used when printing work copies of the orders for the hospital.</w:t>
      </w:r>
    </w:p>
    <w:p w14:paraId="25A220A0" w14:textId="77777777" w:rsidR="00356455" w:rsidRPr="00002853" w:rsidRDefault="00356455">
      <w:pPr>
        <w:pStyle w:val="CPRSH5"/>
      </w:pPr>
      <w:r w:rsidRPr="00002853">
        <w:rPr>
          <w:bCs/>
        </w:rPr>
        <w:t>Parameter:</w:t>
      </w:r>
    </w:p>
    <w:p w14:paraId="57CA6C78" w14:textId="77777777" w:rsidR="00356455" w:rsidRPr="00002853" w:rsidRDefault="00356455">
      <w:pPr>
        <w:pStyle w:val="CPRSH5Body"/>
      </w:pPr>
      <w:r w:rsidRPr="00002853">
        <w:t>ORPF WORK COPY FORMAT</w:t>
      </w:r>
    </w:p>
    <w:p w14:paraId="0BB02957" w14:textId="77777777" w:rsidR="00356455" w:rsidRPr="00002853" w:rsidRDefault="00356455">
      <w:pPr>
        <w:pStyle w:val="CPRSH5"/>
      </w:pPr>
      <w:r w:rsidRPr="00002853">
        <w:rPr>
          <w:bCs/>
        </w:rPr>
        <w:t>Precedence:</w:t>
      </w:r>
    </w:p>
    <w:p w14:paraId="002E97BF" w14:textId="77777777" w:rsidR="00356455" w:rsidRPr="00002853" w:rsidRDefault="00356455">
      <w:pPr>
        <w:pStyle w:val="CPRSH5Body"/>
      </w:pPr>
      <w:r w:rsidRPr="00002853">
        <w:t>System</w:t>
      </w:r>
    </w:p>
    <w:p w14:paraId="16802327" w14:textId="77777777" w:rsidR="00356455" w:rsidRPr="00002853" w:rsidRDefault="00356455">
      <w:pPr>
        <w:pStyle w:val="CPRSH5"/>
      </w:pPr>
      <w:r w:rsidRPr="00002853">
        <w:rPr>
          <w:bCs/>
        </w:rPr>
        <w:t>Values:</w:t>
      </w:r>
    </w:p>
    <w:p w14:paraId="4CD13B74" w14:textId="77777777" w:rsidR="00356455" w:rsidRPr="00002853" w:rsidRDefault="00356455">
      <w:pPr>
        <w:pStyle w:val="CPRSH5Body"/>
      </w:pPr>
      <w:r w:rsidRPr="00002853">
        <w:t>Format entry (file 100.23)</w:t>
      </w:r>
    </w:p>
    <w:p w14:paraId="11E2A066" w14:textId="77777777" w:rsidR="00D106AB" w:rsidRPr="00002853" w:rsidRDefault="00D106AB" w:rsidP="00D106AB">
      <w:pPr>
        <w:pStyle w:val="CPRSH5Body"/>
      </w:pPr>
    </w:p>
    <w:p w14:paraId="3E302B24" w14:textId="77777777" w:rsidR="00356455" w:rsidRPr="00002853" w:rsidRDefault="00356455" w:rsidP="00D106AB">
      <w:pPr>
        <w:pStyle w:val="CPRSH5Body"/>
      </w:pPr>
    </w:p>
    <w:p w14:paraId="58F3E5DC" w14:textId="77777777" w:rsidR="00356455" w:rsidRPr="00002853" w:rsidRDefault="00356455">
      <w:pPr>
        <w:pStyle w:val="CPRSH4"/>
      </w:pPr>
      <w:bookmarkStart w:id="1297" w:name="_Toc493924757"/>
      <w:bookmarkStart w:id="1298" w:name="_Toc495200966"/>
      <w:r w:rsidRPr="00002853">
        <w:t>Work Copy Footer</w:t>
      </w:r>
      <w:bookmarkEnd w:id="1297"/>
      <w:bookmarkEnd w:id="1298"/>
    </w:p>
    <w:p w14:paraId="1FC60456" w14:textId="77777777" w:rsidR="00356455" w:rsidRPr="00002853" w:rsidRDefault="00356455">
      <w:pPr>
        <w:pStyle w:val="NormalIndent"/>
      </w:pPr>
      <w:r w:rsidRPr="00002853">
        <w:t>This is the format used to print the footer of the work copies of orders for the hospital.</w:t>
      </w:r>
    </w:p>
    <w:p w14:paraId="0AA121CD" w14:textId="77777777" w:rsidR="00356455" w:rsidRPr="00002853" w:rsidRDefault="00356455">
      <w:pPr>
        <w:pStyle w:val="CPRSH5"/>
      </w:pPr>
      <w:r w:rsidRPr="00002853">
        <w:rPr>
          <w:bCs/>
        </w:rPr>
        <w:t>Parameter:</w:t>
      </w:r>
    </w:p>
    <w:p w14:paraId="629A5EAE" w14:textId="77777777" w:rsidR="00356455" w:rsidRPr="00002853" w:rsidRDefault="00356455">
      <w:pPr>
        <w:pStyle w:val="CPRSH5Body"/>
      </w:pPr>
      <w:r w:rsidRPr="00002853">
        <w:t>ORPF WORK COPY FOOTER</w:t>
      </w:r>
    </w:p>
    <w:p w14:paraId="572F35AA" w14:textId="77777777" w:rsidR="00356455" w:rsidRPr="00002853" w:rsidRDefault="00356455">
      <w:pPr>
        <w:pStyle w:val="CPRSH5"/>
      </w:pPr>
      <w:r w:rsidRPr="00002853">
        <w:rPr>
          <w:bCs/>
        </w:rPr>
        <w:t>Precedence:</w:t>
      </w:r>
    </w:p>
    <w:p w14:paraId="492AAFA5" w14:textId="77777777" w:rsidR="00356455" w:rsidRPr="00002853" w:rsidRDefault="00356455">
      <w:pPr>
        <w:pStyle w:val="CPRSH5Body"/>
      </w:pPr>
      <w:r w:rsidRPr="00002853">
        <w:t>System</w:t>
      </w:r>
    </w:p>
    <w:p w14:paraId="05A13492" w14:textId="77777777" w:rsidR="00356455" w:rsidRPr="00002853" w:rsidRDefault="00356455">
      <w:pPr>
        <w:pStyle w:val="CPRSH5"/>
      </w:pPr>
      <w:r w:rsidRPr="00002853">
        <w:rPr>
          <w:bCs/>
        </w:rPr>
        <w:t>Values:</w:t>
      </w:r>
    </w:p>
    <w:p w14:paraId="146A8089" w14:textId="77777777" w:rsidR="00356455" w:rsidRPr="00002853" w:rsidRDefault="00356455">
      <w:pPr>
        <w:pStyle w:val="CPRSH5Body"/>
      </w:pPr>
      <w:r w:rsidRPr="00002853">
        <w:t>Format entry (file 100.23)</w:t>
      </w:r>
    </w:p>
    <w:p w14:paraId="54D1C3C9" w14:textId="77777777" w:rsidR="00356455" w:rsidRPr="00002853" w:rsidRDefault="00356455" w:rsidP="00077BB7">
      <w:pPr>
        <w:pStyle w:val="CPRSH5Body"/>
      </w:pPr>
    </w:p>
    <w:p w14:paraId="0E50E2D2" w14:textId="77777777" w:rsidR="00077BB7" w:rsidRPr="00002853" w:rsidRDefault="00077BB7" w:rsidP="00077BB7">
      <w:pPr>
        <w:pStyle w:val="CPRSH5Body"/>
      </w:pPr>
    </w:p>
    <w:p w14:paraId="501A3BE0" w14:textId="77777777" w:rsidR="00356455" w:rsidRPr="00002853" w:rsidRDefault="00356455">
      <w:pPr>
        <w:pStyle w:val="CPRSH4"/>
      </w:pPr>
      <w:bookmarkStart w:id="1299" w:name="_Toc493924758"/>
      <w:bookmarkStart w:id="1300" w:name="_Toc495200967"/>
      <w:r w:rsidRPr="00002853">
        <w:t>Work Copy Header</w:t>
      </w:r>
      <w:bookmarkEnd w:id="1299"/>
      <w:bookmarkEnd w:id="1300"/>
    </w:p>
    <w:p w14:paraId="1977D2F3" w14:textId="77777777" w:rsidR="00356455" w:rsidRPr="00002853" w:rsidRDefault="00356455">
      <w:pPr>
        <w:pStyle w:val="NormalIndent"/>
      </w:pPr>
      <w:r w:rsidRPr="00002853">
        <w:t>This is the format used to print the header of the work copies of orders for the hospital.</w:t>
      </w:r>
    </w:p>
    <w:p w14:paraId="24E46E33" w14:textId="77777777" w:rsidR="00356455" w:rsidRPr="00002853" w:rsidRDefault="00356455">
      <w:pPr>
        <w:pStyle w:val="CPRSH5"/>
      </w:pPr>
      <w:r w:rsidRPr="00002853">
        <w:rPr>
          <w:bCs/>
        </w:rPr>
        <w:t>Parameter:</w:t>
      </w:r>
    </w:p>
    <w:p w14:paraId="6A645DA9" w14:textId="77777777" w:rsidR="00356455" w:rsidRPr="00002853" w:rsidRDefault="00356455">
      <w:pPr>
        <w:pStyle w:val="CPRSH5Body"/>
      </w:pPr>
      <w:r w:rsidRPr="00002853">
        <w:t>ORPF WORK COPY HEADER</w:t>
      </w:r>
    </w:p>
    <w:p w14:paraId="276A1302" w14:textId="77777777" w:rsidR="00356455" w:rsidRPr="00002853" w:rsidRDefault="00356455">
      <w:pPr>
        <w:pStyle w:val="CPRSH5"/>
      </w:pPr>
      <w:r w:rsidRPr="00002853">
        <w:rPr>
          <w:bCs/>
        </w:rPr>
        <w:t>Precedence:</w:t>
      </w:r>
    </w:p>
    <w:p w14:paraId="2B67FBCF" w14:textId="77777777" w:rsidR="00356455" w:rsidRPr="00002853" w:rsidRDefault="00356455">
      <w:pPr>
        <w:pStyle w:val="CPRSH5Body"/>
      </w:pPr>
      <w:r w:rsidRPr="00002853">
        <w:t>System</w:t>
      </w:r>
    </w:p>
    <w:p w14:paraId="4F3403FF" w14:textId="77777777" w:rsidR="00356455" w:rsidRPr="00002853" w:rsidRDefault="00356455">
      <w:pPr>
        <w:pStyle w:val="CPRSH5"/>
      </w:pPr>
      <w:r w:rsidRPr="00002853">
        <w:rPr>
          <w:bCs/>
        </w:rPr>
        <w:lastRenderedPageBreak/>
        <w:t>Values:</w:t>
      </w:r>
    </w:p>
    <w:p w14:paraId="198A38A3" w14:textId="77777777" w:rsidR="00356455" w:rsidRPr="00002853" w:rsidRDefault="00356455">
      <w:pPr>
        <w:pStyle w:val="CPRSH5Body"/>
      </w:pPr>
      <w:r w:rsidRPr="00002853">
        <w:t>Format entry (file 100.23)</w:t>
      </w:r>
    </w:p>
    <w:p w14:paraId="66AB8760" w14:textId="77777777" w:rsidR="00D106AB" w:rsidRPr="00002853" w:rsidRDefault="00D106AB" w:rsidP="00D106AB">
      <w:pPr>
        <w:pStyle w:val="CPRSH5Body"/>
      </w:pPr>
    </w:p>
    <w:p w14:paraId="5D7556A0" w14:textId="77777777" w:rsidR="00356455" w:rsidRPr="00002853" w:rsidRDefault="00356455" w:rsidP="00D106AB">
      <w:pPr>
        <w:pStyle w:val="CPRSH5Body"/>
      </w:pPr>
    </w:p>
    <w:p w14:paraId="79890F6A" w14:textId="77777777" w:rsidR="00356455" w:rsidRPr="00002853" w:rsidRDefault="00356455">
      <w:pPr>
        <w:pStyle w:val="CPRSH4"/>
      </w:pPr>
      <w:bookmarkStart w:id="1301" w:name="_Toc493924759"/>
      <w:bookmarkStart w:id="1302" w:name="_Toc495200968"/>
      <w:r w:rsidRPr="00002853">
        <w:t>Work Copy Summary Sort Forward</w:t>
      </w:r>
      <w:bookmarkEnd w:id="1301"/>
      <w:bookmarkEnd w:id="1302"/>
    </w:p>
    <w:p w14:paraId="1A2146CD" w14:textId="77777777" w:rsidR="00356455" w:rsidRPr="00002853" w:rsidRDefault="00356455">
      <w:pPr>
        <w:pStyle w:val="NormalIndent"/>
      </w:pPr>
      <w:r w:rsidRPr="00002853">
        <w:t>This parameter allows the Work Copy summaries to print in forward chronological order.</w:t>
      </w:r>
    </w:p>
    <w:p w14:paraId="09A5F287" w14:textId="77777777" w:rsidR="00356455" w:rsidRPr="00002853" w:rsidRDefault="00356455">
      <w:pPr>
        <w:pStyle w:val="CPRSH5"/>
      </w:pPr>
      <w:r w:rsidRPr="00002853">
        <w:rPr>
          <w:bCs/>
        </w:rPr>
        <w:t>Parameter:</w:t>
      </w:r>
    </w:p>
    <w:p w14:paraId="3E55E688" w14:textId="77777777" w:rsidR="00356455" w:rsidRPr="00002853" w:rsidRDefault="00356455">
      <w:pPr>
        <w:pStyle w:val="CPRSH5Body"/>
      </w:pPr>
      <w:r w:rsidRPr="00002853">
        <w:t>ORPF WORK SUMMARY SORT</w:t>
      </w:r>
    </w:p>
    <w:p w14:paraId="0079BFCF" w14:textId="77777777" w:rsidR="00356455" w:rsidRPr="00002853" w:rsidRDefault="00356455">
      <w:pPr>
        <w:pStyle w:val="CPRSH5"/>
      </w:pPr>
      <w:r w:rsidRPr="00002853">
        <w:rPr>
          <w:bCs/>
        </w:rPr>
        <w:t>Precedence:</w:t>
      </w:r>
    </w:p>
    <w:p w14:paraId="59C017DA" w14:textId="77777777" w:rsidR="00356455" w:rsidRPr="00002853" w:rsidRDefault="00356455">
      <w:pPr>
        <w:pStyle w:val="CPRSH5Body"/>
      </w:pPr>
      <w:r w:rsidRPr="00002853">
        <w:t>System</w:t>
      </w:r>
    </w:p>
    <w:p w14:paraId="395FF41E" w14:textId="77777777" w:rsidR="00356455" w:rsidRPr="00002853" w:rsidRDefault="00356455">
      <w:pPr>
        <w:pStyle w:val="CPRSH5"/>
      </w:pPr>
      <w:r w:rsidRPr="00002853">
        <w:rPr>
          <w:bCs/>
        </w:rPr>
        <w:t>Values:</w:t>
      </w:r>
    </w:p>
    <w:p w14:paraId="3124F3BF" w14:textId="77777777" w:rsidR="00356455" w:rsidRPr="00002853" w:rsidRDefault="00356455">
      <w:pPr>
        <w:pStyle w:val="CPRSH5Body"/>
      </w:pPr>
      <w:r w:rsidRPr="00002853">
        <w:t>Yes/No</w:t>
      </w:r>
    </w:p>
    <w:p w14:paraId="71A7BFD9" w14:textId="77777777" w:rsidR="00D106AB" w:rsidRPr="00002853" w:rsidRDefault="00D106AB" w:rsidP="00D106AB">
      <w:pPr>
        <w:pStyle w:val="CPRSH5Body"/>
      </w:pPr>
    </w:p>
    <w:p w14:paraId="4B77E363" w14:textId="77777777" w:rsidR="00356455" w:rsidRPr="00002853" w:rsidRDefault="00356455" w:rsidP="00D106AB">
      <w:pPr>
        <w:pStyle w:val="CPRSH5Body"/>
      </w:pPr>
    </w:p>
    <w:p w14:paraId="515B3B09" w14:textId="77777777" w:rsidR="00356455" w:rsidRPr="00002853" w:rsidRDefault="00356455" w:rsidP="003158DE">
      <w:pPr>
        <w:pStyle w:val="CPRSH4"/>
        <w:keepNext/>
      </w:pPr>
      <w:bookmarkStart w:id="1303" w:name="_Toc493924760"/>
      <w:bookmarkStart w:id="1304" w:name="_Toc495200969"/>
      <w:r w:rsidRPr="00002853">
        <w:t>Service Copy Format</w:t>
      </w:r>
      <w:bookmarkEnd w:id="1303"/>
      <w:bookmarkEnd w:id="1304"/>
    </w:p>
    <w:p w14:paraId="33F49B97" w14:textId="77777777" w:rsidR="00356455" w:rsidRPr="00002853" w:rsidRDefault="00356455" w:rsidP="003158DE">
      <w:pPr>
        <w:pStyle w:val="NormalIndent"/>
        <w:keepNext/>
      </w:pPr>
      <w:r w:rsidRPr="00002853">
        <w:t>This is the format to be used when printing order copies to the service.</w:t>
      </w:r>
    </w:p>
    <w:p w14:paraId="4A01C918" w14:textId="77777777" w:rsidR="00356455" w:rsidRPr="00002853" w:rsidRDefault="00356455">
      <w:pPr>
        <w:pStyle w:val="CPRSH5"/>
      </w:pPr>
      <w:r w:rsidRPr="00002853">
        <w:rPr>
          <w:bCs/>
        </w:rPr>
        <w:t>Parameter:</w:t>
      </w:r>
    </w:p>
    <w:p w14:paraId="418C845F" w14:textId="77777777" w:rsidR="00356455" w:rsidRPr="00002853" w:rsidRDefault="00356455">
      <w:pPr>
        <w:pStyle w:val="CPRSH5Body"/>
      </w:pPr>
      <w:r w:rsidRPr="00002853">
        <w:t>ORPF SERVICE COPY FORMAT</w:t>
      </w:r>
    </w:p>
    <w:p w14:paraId="46BF0482" w14:textId="77777777" w:rsidR="00356455" w:rsidRPr="00002853" w:rsidRDefault="00356455">
      <w:pPr>
        <w:pStyle w:val="CPRSH5"/>
      </w:pPr>
      <w:r w:rsidRPr="00002853">
        <w:rPr>
          <w:bCs/>
        </w:rPr>
        <w:t>Precedence:</w:t>
      </w:r>
    </w:p>
    <w:p w14:paraId="291CBA75" w14:textId="77777777" w:rsidR="00356455" w:rsidRPr="00002853" w:rsidRDefault="00356455">
      <w:pPr>
        <w:pStyle w:val="CPRSH5Body"/>
      </w:pPr>
      <w:r w:rsidRPr="00002853">
        <w:t>System</w:t>
      </w:r>
    </w:p>
    <w:p w14:paraId="4E29DC11" w14:textId="77777777" w:rsidR="00356455" w:rsidRPr="00002853" w:rsidRDefault="00356455">
      <w:pPr>
        <w:pStyle w:val="CPRSH5"/>
      </w:pPr>
      <w:r w:rsidRPr="00002853">
        <w:rPr>
          <w:bCs/>
        </w:rPr>
        <w:t>Values:</w:t>
      </w:r>
    </w:p>
    <w:p w14:paraId="36EC4F8B" w14:textId="77777777" w:rsidR="00356455" w:rsidRPr="00002853" w:rsidRDefault="00356455">
      <w:pPr>
        <w:pStyle w:val="CPRSH5Body"/>
      </w:pPr>
      <w:r w:rsidRPr="00002853">
        <w:t>Format entry (file 100.23)</w:t>
      </w:r>
    </w:p>
    <w:p w14:paraId="22B45965" w14:textId="77777777" w:rsidR="00D106AB" w:rsidRPr="00002853" w:rsidRDefault="00D106AB" w:rsidP="00D106AB">
      <w:pPr>
        <w:pStyle w:val="CPRSH5Body"/>
      </w:pPr>
    </w:p>
    <w:p w14:paraId="7BD63F9F" w14:textId="77777777" w:rsidR="00356455" w:rsidRPr="00002853" w:rsidRDefault="00356455" w:rsidP="00D106AB">
      <w:pPr>
        <w:pStyle w:val="CPRSH5Body"/>
      </w:pPr>
    </w:p>
    <w:p w14:paraId="65539EFC" w14:textId="77777777" w:rsidR="00356455" w:rsidRPr="00002853" w:rsidRDefault="00356455">
      <w:pPr>
        <w:pStyle w:val="CPRSH4"/>
      </w:pPr>
      <w:bookmarkStart w:id="1305" w:name="_Toc493924761"/>
      <w:bookmarkStart w:id="1306" w:name="_Toc495200970"/>
      <w:r w:rsidRPr="00002853">
        <w:t>Service Copy Footer</w:t>
      </w:r>
      <w:bookmarkEnd w:id="1305"/>
      <w:bookmarkEnd w:id="1306"/>
    </w:p>
    <w:p w14:paraId="54071CDC" w14:textId="77777777" w:rsidR="00356455" w:rsidRPr="00002853" w:rsidRDefault="00356455">
      <w:pPr>
        <w:pStyle w:val="NormalIndent"/>
      </w:pPr>
      <w:r w:rsidRPr="00002853">
        <w:t>This is the format to be used for the footer portion of the order copy to the service for this package.</w:t>
      </w:r>
    </w:p>
    <w:p w14:paraId="2FEB12AB" w14:textId="77777777" w:rsidR="00356455" w:rsidRPr="00002853" w:rsidRDefault="00356455">
      <w:pPr>
        <w:pStyle w:val="CPRSH5"/>
      </w:pPr>
      <w:r w:rsidRPr="00002853">
        <w:rPr>
          <w:bCs/>
        </w:rPr>
        <w:t>Parameter:</w:t>
      </w:r>
    </w:p>
    <w:p w14:paraId="6837EF6D" w14:textId="77777777" w:rsidR="00356455" w:rsidRPr="00002853" w:rsidRDefault="00356455">
      <w:pPr>
        <w:pStyle w:val="CPRSH5Body"/>
      </w:pPr>
      <w:r w:rsidRPr="00002853">
        <w:t>ORPF SERVICE COPY FOOTER</w:t>
      </w:r>
    </w:p>
    <w:p w14:paraId="44E92979" w14:textId="77777777" w:rsidR="00356455" w:rsidRPr="00002853" w:rsidRDefault="00356455">
      <w:pPr>
        <w:pStyle w:val="CPRSH5"/>
      </w:pPr>
      <w:r w:rsidRPr="00002853">
        <w:rPr>
          <w:bCs/>
        </w:rPr>
        <w:t>Precedence:</w:t>
      </w:r>
    </w:p>
    <w:p w14:paraId="3FE8F0FB" w14:textId="77777777" w:rsidR="00356455" w:rsidRPr="00002853" w:rsidRDefault="00356455">
      <w:pPr>
        <w:pStyle w:val="CPRSH5Body"/>
      </w:pPr>
      <w:r w:rsidRPr="00002853">
        <w:t>System</w:t>
      </w:r>
    </w:p>
    <w:p w14:paraId="6671A7D8" w14:textId="77777777" w:rsidR="00356455" w:rsidRPr="00002853" w:rsidRDefault="00356455">
      <w:pPr>
        <w:pStyle w:val="CPRSH5"/>
      </w:pPr>
      <w:r w:rsidRPr="00002853">
        <w:rPr>
          <w:bCs/>
        </w:rPr>
        <w:t>Values:</w:t>
      </w:r>
    </w:p>
    <w:p w14:paraId="3141016E" w14:textId="77777777" w:rsidR="00356455" w:rsidRPr="00002853" w:rsidRDefault="00356455">
      <w:pPr>
        <w:pStyle w:val="CPRSH5Body"/>
      </w:pPr>
      <w:r w:rsidRPr="00002853">
        <w:t>Format entry (file 100.23)</w:t>
      </w:r>
    </w:p>
    <w:p w14:paraId="25E0AB62" w14:textId="77777777" w:rsidR="00356455" w:rsidRPr="00002853" w:rsidRDefault="00356455" w:rsidP="00077BB7">
      <w:pPr>
        <w:pStyle w:val="CPRSH5Body"/>
      </w:pPr>
    </w:p>
    <w:p w14:paraId="371BA0F3" w14:textId="77777777" w:rsidR="00077BB7" w:rsidRPr="00002853" w:rsidRDefault="00077BB7" w:rsidP="00077BB7">
      <w:pPr>
        <w:pStyle w:val="CPRSH5Body"/>
      </w:pPr>
    </w:p>
    <w:p w14:paraId="39FA55A8" w14:textId="77777777" w:rsidR="00356455" w:rsidRPr="00002853" w:rsidRDefault="00356455">
      <w:pPr>
        <w:pStyle w:val="CPRSH4"/>
      </w:pPr>
      <w:bookmarkStart w:id="1307" w:name="_Toc493924762"/>
      <w:bookmarkStart w:id="1308" w:name="_Toc495200971"/>
      <w:r w:rsidRPr="00002853">
        <w:t>Service Copy Header</w:t>
      </w:r>
      <w:bookmarkEnd w:id="1307"/>
      <w:bookmarkEnd w:id="1308"/>
    </w:p>
    <w:p w14:paraId="53B4DD87" w14:textId="77777777" w:rsidR="00356455" w:rsidRPr="00002853" w:rsidRDefault="00356455">
      <w:pPr>
        <w:pStyle w:val="NormalIndent"/>
      </w:pPr>
      <w:r w:rsidRPr="00002853">
        <w:t>This is the format to be used for the header portion of the order copy to the service for this package.</w:t>
      </w:r>
    </w:p>
    <w:p w14:paraId="5CA37987" w14:textId="77777777" w:rsidR="00356455" w:rsidRPr="00002853" w:rsidRDefault="00356455">
      <w:pPr>
        <w:pStyle w:val="CPRSH5"/>
      </w:pPr>
      <w:r w:rsidRPr="00002853">
        <w:rPr>
          <w:bCs/>
        </w:rPr>
        <w:t>Parameter:</w:t>
      </w:r>
    </w:p>
    <w:p w14:paraId="067A290E" w14:textId="77777777" w:rsidR="00356455" w:rsidRPr="00002853" w:rsidRDefault="00356455">
      <w:pPr>
        <w:pStyle w:val="CPRSH5Body"/>
      </w:pPr>
      <w:r w:rsidRPr="00002853">
        <w:t>ORPF SERVICE COPY HEADER</w:t>
      </w:r>
    </w:p>
    <w:p w14:paraId="1785BEFA" w14:textId="77777777" w:rsidR="00356455" w:rsidRPr="00002853" w:rsidRDefault="00356455">
      <w:pPr>
        <w:pStyle w:val="CPRSH5"/>
      </w:pPr>
      <w:r w:rsidRPr="00002853">
        <w:rPr>
          <w:bCs/>
        </w:rPr>
        <w:t>Precedence:</w:t>
      </w:r>
    </w:p>
    <w:p w14:paraId="00FC3BD7" w14:textId="77777777" w:rsidR="00356455" w:rsidRPr="00002853" w:rsidRDefault="00356455">
      <w:pPr>
        <w:pStyle w:val="CPRSH5Body"/>
      </w:pPr>
      <w:r w:rsidRPr="00002853">
        <w:lastRenderedPageBreak/>
        <w:t>System</w:t>
      </w:r>
    </w:p>
    <w:p w14:paraId="6790515D" w14:textId="77777777" w:rsidR="00356455" w:rsidRPr="00002853" w:rsidRDefault="00356455">
      <w:pPr>
        <w:pStyle w:val="CPRSH5"/>
      </w:pPr>
      <w:r w:rsidRPr="00002853">
        <w:rPr>
          <w:bCs/>
        </w:rPr>
        <w:t>Values:</w:t>
      </w:r>
    </w:p>
    <w:p w14:paraId="268E47B6" w14:textId="77777777" w:rsidR="00356455" w:rsidRPr="00002853" w:rsidRDefault="00356455">
      <w:pPr>
        <w:pStyle w:val="CPRSH5Body"/>
      </w:pPr>
      <w:r w:rsidRPr="00002853">
        <w:t>Format entry (file 100.23)</w:t>
      </w:r>
    </w:p>
    <w:p w14:paraId="3B61D7C6" w14:textId="77777777" w:rsidR="00D106AB" w:rsidRPr="00002853" w:rsidRDefault="00D106AB" w:rsidP="00D106AB">
      <w:pPr>
        <w:pStyle w:val="CPRSH5Body"/>
      </w:pPr>
    </w:p>
    <w:p w14:paraId="339FABC9" w14:textId="77777777" w:rsidR="00356455" w:rsidRPr="00002853" w:rsidRDefault="00356455" w:rsidP="00D106AB">
      <w:pPr>
        <w:pStyle w:val="CPRSH5Body"/>
      </w:pPr>
    </w:p>
    <w:p w14:paraId="0F8E043B" w14:textId="77777777" w:rsidR="00356455" w:rsidRPr="00002853" w:rsidRDefault="00356455">
      <w:pPr>
        <w:pStyle w:val="CPRSH4"/>
      </w:pPr>
      <w:bookmarkStart w:id="1309" w:name="_Toc493924763"/>
      <w:bookmarkStart w:id="1310" w:name="_Toc495200972"/>
      <w:r w:rsidRPr="00002853">
        <w:t>Condensed Order Summary</w:t>
      </w:r>
      <w:bookmarkEnd w:id="1309"/>
      <w:bookmarkEnd w:id="1310"/>
    </w:p>
    <w:p w14:paraId="5645067A" w14:textId="77777777" w:rsidR="00356455" w:rsidRPr="00002853" w:rsidRDefault="00356455">
      <w:pPr>
        <w:pStyle w:val="NormalIndent"/>
      </w:pPr>
      <w:r w:rsidRPr="00002853">
        <w:t>A value of YES in this parameter will print a condensed version of the order summary.  The report will be continuous from one patient to the next, printing multiple patients on a page, if there is room. A value of NO will put a page break between patient reports.</w:t>
      </w:r>
    </w:p>
    <w:p w14:paraId="31165541" w14:textId="77777777" w:rsidR="00356455" w:rsidRPr="00002853" w:rsidRDefault="00356455">
      <w:pPr>
        <w:pStyle w:val="CPRSH5"/>
      </w:pPr>
      <w:r w:rsidRPr="00002853">
        <w:rPr>
          <w:bCs/>
        </w:rPr>
        <w:t>Parameter:</w:t>
      </w:r>
    </w:p>
    <w:p w14:paraId="40D17DC6" w14:textId="77777777" w:rsidR="00356455" w:rsidRPr="00002853" w:rsidRDefault="00356455">
      <w:pPr>
        <w:pStyle w:val="CPRSH5Body"/>
      </w:pPr>
      <w:r w:rsidRPr="00002853">
        <w:t>ORPF CONDENSED ORDER SUMMARY</w:t>
      </w:r>
    </w:p>
    <w:p w14:paraId="3FD2E2A1" w14:textId="77777777" w:rsidR="00356455" w:rsidRPr="00002853" w:rsidRDefault="00356455">
      <w:pPr>
        <w:pStyle w:val="CPRSH5"/>
      </w:pPr>
      <w:r w:rsidRPr="00002853">
        <w:rPr>
          <w:bCs/>
        </w:rPr>
        <w:t>Precedence:</w:t>
      </w:r>
    </w:p>
    <w:p w14:paraId="184D2231" w14:textId="77777777" w:rsidR="00356455" w:rsidRPr="00002853" w:rsidRDefault="00356455">
      <w:pPr>
        <w:pStyle w:val="CPRSH5Body"/>
      </w:pPr>
      <w:r w:rsidRPr="00002853">
        <w:t>System</w:t>
      </w:r>
    </w:p>
    <w:p w14:paraId="62257443" w14:textId="77777777" w:rsidR="00356455" w:rsidRPr="00002853" w:rsidRDefault="00356455">
      <w:pPr>
        <w:pStyle w:val="CPRSH5"/>
      </w:pPr>
      <w:r w:rsidRPr="00002853">
        <w:rPr>
          <w:bCs/>
        </w:rPr>
        <w:t>Values:</w:t>
      </w:r>
    </w:p>
    <w:p w14:paraId="51EA0C99" w14:textId="77777777" w:rsidR="00356455" w:rsidRPr="00002853" w:rsidRDefault="00356455">
      <w:pPr>
        <w:pStyle w:val="CPRSH5Body"/>
      </w:pPr>
      <w:r w:rsidRPr="00002853">
        <w:t>Yes/No</w:t>
      </w:r>
    </w:p>
    <w:p w14:paraId="1AF236C1" w14:textId="77777777" w:rsidR="00D106AB" w:rsidRPr="00002853" w:rsidRDefault="00D106AB" w:rsidP="00D106AB">
      <w:pPr>
        <w:pStyle w:val="CPRSH5Body"/>
      </w:pPr>
    </w:p>
    <w:p w14:paraId="592B568A" w14:textId="77777777" w:rsidR="00356455" w:rsidRPr="00002853" w:rsidRDefault="00356455" w:rsidP="00D106AB">
      <w:pPr>
        <w:pStyle w:val="CPRSH5Body"/>
      </w:pPr>
    </w:p>
    <w:p w14:paraId="6EA3D076" w14:textId="77777777" w:rsidR="00356455" w:rsidRPr="00002853" w:rsidRDefault="00356455">
      <w:pPr>
        <w:pStyle w:val="CPRSH4"/>
      </w:pPr>
      <w:bookmarkStart w:id="1311" w:name="_Toc493924764"/>
      <w:bookmarkStart w:id="1312" w:name="_Toc495200973"/>
      <w:r w:rsidRPr="00002853">
        <w:t>Initials on Summary</w:t>
      </w:r>
      <w:bookmarkEnd w:id="1311"/>
      <w:bookmarkEnd w:id="1312"/>
    </w:p>
    <w:p w14:paraId="1D812107" w14:textId="77777777" w:rsidR="00356455" w:rsidRPr="00002853" w:rsidRDefault="00356455">
      <w:pPr>
        <w:pStyle w:val="NormalIndent"/>
      </w:pPr>
      <w:r w:rsidRPr="00002853">
        <w:t>This parameter allows the initials of the person who entered the order to be displayed on the order summary reports. The initials take up an additional line on the display and are shown just below the Ord’d date time. YES will display the initials of entering person on order summary</w:t>
      </w:r>
    </w:p>
    <w:p w14:paraId="7DDCBB38" w14:textId="77777777" w:rsidR="00356455" w:rsidRPr="00002853" w:rsidRDefault="00356455">
      <w:pPr>
        <w:pStyle w:val="CPRSH5"/>
      </w:pPr>
      <w:r w:rsidRPr="00002853">
        <w:rPr>
          <w:bCs/>
        </w:rPr>
        <w:t>Parameter:</w:t>
      </w:r>
    </w:p>
    <w:p w14:paraId="18073D98" w14:textId="77777777" w:rsidR="00356455" w:rsidRPr="00002853" w:rsidRDefault="00356455">
      <w:pPr>
        <w:pStyle w:val="CPRSH5Body"/>
      </w:pPr>
      <w:r w:rsidRPr="00002853">
        <w:t>ORPF INITIALS ON SUMMARY</w:t>
      </w:r>
    </w:p>
    <w:p w14:paraId="68D2B992" w14:textId="77777777" w:rsidR="00356455" w:rsidRPr="00002853" w:rsidRDefault="00356455">
      <w:pPr>
        <w:pStyle w:val="CPRSH5"/>
      </w:pPr>
      <w:r w:rsidRPr="00002853">
        <w:rPr>
          <w:bCs/>
        </w:rPr>
        <w:t>Precedence:</w:t>
      </w:r>
    </w:p>
    <w:p w14:paraId="77260F92" w14:textId="77777777" w:rsidR="00356455" w:rsidRPr="00002853" w:rsidRDefault="00356455">
      <w:pPr>
        <w:pStyle w:val="CPRSH5Body"/>
      </w:pPr>
      <w:r w:rsidRPr="00002853">
        <w:t>System</w:t>
      </w:r>
    </w:p>
    <w:p w14:paraId="0A3045B5" w14:textId="77777777" w:rsidR="00356455" w:rsidRPr="00002853" w:rsidRDefault="00356455">
      <w:pPr>
        <w:pStyle w:val="CPRSH5"/>
      </w:pPr>
      <w:r w:rsidRPr="00002853">
        <w:rPr>
          <w:bCs/>
        </w:rPr>
        <w:t>Values:</w:t>
      </w:r>
    </w:p>
    <w:p w14:paraId="78EEF95B" w14:textId="77777777" w:rsidR="00356455" w:rsidRPr="00002853" w:rsidRDefault="00356455">
      <w:pPr>
        <w:pStyle w:val="CPRSH5Body"/>
      </w:pPr>
      <w:r w:rsidRPr="00002853">
        <w:t>Yes/No</w:t>
      </w:r>
    </w:p>
    <w:p w14:paraId="02E118A4" w14:textId="77777777" w:rsidR="00D106AB" w:rsidRPr="00002853" w:rsidRDefault="00D106AB" w:rsidP="00D106AB">
      <w:pPr>
        <w:pStyle w:val="CPRSH5Body"/>
      </w:pPr>
    </w:p>
    <w:p w14:paraId="107AF35E" w14:textId="77777777" w:rsidR="00356455" w:rsidRPr="00002853" w:rsidRDefault="00356455" w:rsidP="00D106AB">
      <w:pPr>
        <w:pStyle w:val="CPRSH5Body"/>
      </w:pPr>
    </w:p>
    <w:p w14:paraId="57D721EF" w14:textId="77777777" w:rsidR="00356455" w:rsidRPr="00002853" w:rsidRDefault="00356455">
      <w:pPr>
        <w:pStyle w:val="CPRSH4"/>
      </w:pPr>
      <w:bookmarkStart w:id="1313" w:name="_Toc493924765"/>
      <w:bookmarkStart w:id="1314" w:name="_Toc495200974"/>
      <w:r w:rsidRPr="00002853">
        <w:t>Order Summary Sort Forward</w:t>
      </w:r>
      <w:bookmarkEnd w:id="1313"/>
      <w:bookmarkEnd w:id="1314"/>
    </w:p>
    <w:p w14:paraId="733DB4EC" w14:textId="77777777" w:rsidR="00356455" w:rsidRPr="00002853" w:rsidRDefault="00356455">
      <w:pPr>
        <w:pStyle w:val="NormalIndent"/>
      </w:pPr>
      <w:r w:rsidRPr="00002853">
        <w:t>This parameter allows the Order summaries to print in forward chronological order.</w:t>
      </w:r>
    </w:p>
    <w:p w14:paraId="2152BF8B" w14:textId="77777777" w:rsidR="00356455" w:rsidRPr="00002853" w:rsidRDefault="00356455">
      <w:pPr>
        <w:pStyle w:val="CPRSH5"/>
      </w:pPr>
      <w:r w:rsidRPr="00002853">
        <w:rPr>
          <w:bCs/>
        </w:rPr>
        <w:t>Parameter:</w:t>
      </w:r>
    </w:p>
    <w:p w14:paraId="7E8AEA12" w14:textId="77777777" w:rsidR="00356455" w:rsidRPr="00002853" w:rsidRDefault="00356455">
      <w:pPr>
        <w:pStyle w:val="CPRSH5Body"/>
      </w:pPr>
      <w:r w:rsidRPr="00002853">
        <w:t>ORPF SUMMARY SORT FORWARD</w:t>
      </w:r>
    </w:p>
    <w:p w14:paraId="3242A5AF" w14:textId="77777777" w:rsidR="00356455" w:rsidRPr="00002853" w:rsidRDefault="00356455">
      <w:pPr>
        <w:pStyle w:val="CPRSH5"/>
      </w:pPr>
      <w:r w:rsidRPr="00002853">
        <w:rPr>
          <w:bCs/>
        </w:rPr>
        <w:t>Precedence:</w:t>
      </w:r>
    </w:p>
    <w:p w14:paraId="41DAE8D7" w14:textId="77777777" w:rsidR="00356455" w:rsidRPr="00002853" w:rsidRDefault="00356455">
      <w:pPr>
        <w:pStyle w:val="CPRSH5Body"/>
      </w:pPr>
      <w:r w:rsidRPr="00002853">
        <w:t>System</w:t>
      </w:r>
    </w:p>
    <w:p w14:paraId="062357C7" w14:textId="77777777" w:rsidR="00356455" w:rsidRPr="00002853" w:rsidRDefault="00356455">
      <w:pPr>
        <w:pStyle w:val="CPRSH5"/>
      </w:pPr>
      <w:r w:rsidRPr="00002853">
        <w:rPr>
          <w:bCs/>
        </w:rPr>
        <w:t>Values:</w:t>
      </w:r>
    </w:p>
    <w:p w14:paraId="14EB0E57" w14:textId="77777777" w:rsidR="00356455" w:rsidRPr="00002853" w:rsidRDefault="00356455">
      <w:pPr>
        <w:pStyle w:val="CPRSH5Body"/>
      </w:pPr>
      <w:r w:rsidRPr="00002853">
        <w:t>Yes/No</w:t>
      </w:r>
    </w:p>
    <w:p w14:paraId="1891D70E" w14:textId="77777777" w:rsidR="00356455" w:rsidRPr="00002853" w:rsidRDefault="00356455" w:rsidP="00077BB7">
      <w:pPr>
        <w:pStyle w:val="CPRSH5Body"/>
      </w:pPr>
    </w:p>
    <w:p w14:paraId="2DF3F773" w14:textId="77777777" w:rsidR="00077BB7" w:rsidRPr="00002853" w:rsidRDefault="00077BB7" w:rsidP="00077BB7">
      <w:pPr>
        <w:pStyle w:val="CPRSH5Body"/>
      </w:pPr>
    </w:p>
    <w:p w14:paraId="59E0C3B6" w14:textId="77777777" w:rsidR="005D3247" w:rsidRDefault="005D3247">
      <w:pPr>
        <w:spacing w:before="0" w:after="0"/>
        <w:rPr>
          <w:rFonts w:ascii="Arial" w:hAnsi="Arial"/>
          <w:b/>
          <w:sz w:val="24"/>
          <w:szCs w:val="20"/>
        </w:rPr>
      </w:pPr>
      <w:bookmarkStart w:id="1315" w:name="_Toc493924766"/>
      <w:bookmarkStart w:id="1316" w:name="_Toc495200975"/>
      <w:r>
        <w:br w:type="page"/>
      </w:r>
    </w:p>
    <w:p w14:paraId="0368B592" w14:textId="711F53DA" w:rsidR="00356455" w:rsidRPr="00002853" w:rsidRDefault="00356455">
      <w:pPr>
        <w:pStyle w:val="CPRSH3"/>
      </w:pPr>
      <w:bookmarkStart w:id="1317" w:name="_Toc137456662"/>
      <w:r w:rsidRPr="00002853">
        <w:lastRenderedPageBreak/>
        <w:t>Devices</w:t>
      </w:r>
      <w:bookmarkEnd w:id="1315"/>
      <w:bookmarkEnd w:id="1316"/>
      <w:bookmarkEnd w:id="1317"/>
    </w:p>
    <w:p w14:paraId="630A5DC1" w14:textId="77777777" w:rsidR="00356455" w:rsidRPr="00002853" w:rsidRDefault="00356455" w:rsidP="00077BB7">
      <w:pPr>
        <w:pStyle w:val="CPRSH3Body"/>
      </w:pPr>
    </w:p>
    <w:p w14:paraId="1FBBAC67" w14:textId="77777777" w:rsidR="00356455" w:rsidRPr="00002853" w:rsidRDefault="00356455">
      <w:pPr>
        <w:pStyle w:val="CPRSH4"/>
      </w:pPr>
      <w:bookmarkStart w:id="1318" w:name="_Toc493924767"/>
      <w:bookmarkStart w:id="1319" w:name="_Toc495200976"/>
      <w:r w:rsidRPr="00002853">
        <w:t>Prompt for Chart Copy</w:t>
      </w:r>
      <w:bookmarkEnd w:id="1318"/>
      <w:bookmarkEnd w:id="1319"/>
    </w:p>
    <w:p w14:paraId="7DD1A57C" w14:textId="77777777" w:rsidR="00356455" w:rsidRPr="00002853" w:rsidRDefault="00356455" w:rsidP="00077BB7">
      <w:pPr>
        <w:pStyle w:val="CPRSH4Body"/>
      </w:pPr>
      <w:r w:rsidRPr="00002853">
        <w:t>This field allows various levels of user interaction for printing a chart copy of the orders.</w:t>
      </w:r>
    </w:p>
    <w:p w14:paraId="6EC67D7B" w14:textId="77777777" w:rsidR="00356455" w:rsidRPr="00002853" w:rsidRDefault="00356455" w:rsidP="00077BB7">
      <w:pPr>
        <w:pStyle w:val="CPRSH4Body"/>
      </w:pPr>
      <w:r w:rsidRPr="00002853">
        <w:t>ENTER:</w:t>
      </w:r>
    </w:p>
    <w:p w14:paraId="4FC8C634" w14:textId="77777777" w:rsidR="00356455" w:rsidRPr="00002853" w:rsidRDefault="00356455">
      <w:pPr>
        <w:pStyle w:val="CPRSBullets"/>
        <w:numPr>
          <w:ilvl w:val="0"/>
          <w:numId w:val="0"/>
        </w:numPr>
        <w:ind w:firstLine="720"/>
      </w:pPr>
      <w:r w:rsidRPr="00002853">
        <w:t xml:space="preserve">0 </w:t>
      </w:r>
      <w:r w:rsidRPr="00002853">
        <w:tab/>
        <w:t>for no prompts- chart copy is automatically generated.</w:t>
      </w:r>
    </w:p>
    <w:p w14:paraId="64688FBB" w14:textId="77777777" w:rsidR="00356455" w:rsidRPr="00002853" w:rsidRDefault="00356455">
      <w:pPr>
        <w:pStyle w:val="CPRSBullets"/>
        <w:numPr>
          <w:ilvl w:val="0"/>
          <w:numId w:val="0"/>
        </w:numPr>
        <w:ind w:firstLine="720"/>
      </w:pPr>
      <w:r w:rsidRPr="00002853">
        <w:t xml:space="preserve">1 </w:t>
      </w:r>
      <w:r w:rsidRPr="00002853">
        <w:tab/>
        <w:t>to prompt for chart copy and ask which printer should be used.</w:t>
      </w:r>
    </w:p>
    <w:p w14:paraId="1A5EE6C8" w14:textId="77777777" w:rsidR="00356455" w:rsidRPr="00002853" w:rsidRDefault="00356455">
      <w:pPr>
        <w:pStyle w:val="CPRSBullets"/>
        <w:numPr>
          <w:ilvl w:val="0"/>
          <w:numId w:val="0"/>
        </w:numPr>
        <w:ind w:left="1440" w:hanging="720"/>
      </w:pPr>
      <w:r w:rsidRPr="00002853">
        <w:t xml:space="preserve">2 </w:t>
      </w:r>
      <w:r w:rsidRPr="00002853">
        <w:tab/>
        <w:t>to prompt for chart copy and automatically print to the printer defined in the CHART COPY PRINT DEVICE field.</w:t>
      </w:r>
    </w:p>
    <w:p w14:paraId="45C84512" w14:textId="77777777" w:rsidR="00356455" w:rsidRPr="00002853" w:rsidRDefault="00356455">
      <w:pPr>
        <w:pStyle w:val="NormalIndent"/>
        <w:ind w:left="0" w:firstLine="720"/>
      </w:pPr>
      <w:r w:rsidRPr="00002853">
        <w:t xml:space="preserve">* </w:t>
      </w:r>
      <w:r w:rsidRPr="00002853">
        <w:tab/>
        <w:t>don’t print.</w:t>
      </w:r>
    </w:p>
    <w:p w14:paraId="2F0EA925" w14:textId="77777777" w:rsidR="00356455" w:rsidRPr="00002853" w:rsidRDefault="00356455">
      <w:pPr>
        <w:pStyle w:val="CPRSH5"/>
      </w:pPr>
      <w:r w:rsidRPr="00002853">
        <w:rPr>
          <w:bCs/>
        </w:rPr>
        <w:t>Parameter:</w:t>
      </w:r>
    </w:p>
    <w:p w14:paraId="607BAF9B" w14:textId="77777777" w:rsidR="00356455" w:rsidRPr="00002853" w:rsidRDefault="00356455">
      <w:pPr>
        <w:pStyle w:val="CPRSH5Body"/>
      </w:pPr>
      <w:r w:rsidRPr="00002853">
        <w:t>ORPF PROMPT FOR CHART COPY</w:t>
      </w:r>
    </w:p>
    <w:p w14:paraId="040CABDF" w14:textId="77777777" w:rsidR="00356455" w:rsidRPr="00002853" w:rsidRDefault="00356455">
      <w:pPr>
        <w:pStyle w:val="CPRSH5"/>
      </w:pPr>
      <w:r w:rsidRPr="00002853">
        <w:rPr>
          <w:bCs/>
        </w:rPr>
        <w:t>Precedence:</w:t>
      </w:r>
    </w:p>
    <w:p w14:paraId="752A4653" w14:textId="77777777" w:rsidR="00356455" w:rsidRPr="00002853" w:rsidRDefault="00356455">
      <w:pPr>
        <w:pStyle w:val="CPRSH5Body"/>
      </w:pPr>
      <w:r w:rsidRPr="00002853">
        <w:t>Location, Division, System</w:t>
      </w:r>
    </w:p>
    <w:p w14:paraId="71D8E6D2" w14:textId="77777777" w:rsidR="00356455" w:rsidRPr="00002853" w:rsidRDefault="00356455">
      <w:pPr>
        <w:pStyle w:val="CPRSH5"/>
      </w:pPr>
      <w:r w:rsidRPr="00002853">
        <w:rPr>
          <w:bCs/>
        </w:rPr>
        <w:t>Values:</w:t>
      </w:r>
    </w:p>
    <w:p w14:paraId="291BEC1E" w14:textId="77777777" w:rsidR="00356455" w:rsidRPr="00002853" w:rsidRDefault="00356455">
      <w:pPr>
        <w:pStyle w:val="CPRSH5Body"/>
      </w:pPr>
      <w:r w:rsidRPr="00002853">
        <w:t>0</w:t>
      </w:r>
      <w:r w:rsidRPr="00002853">
        <w:tab/>
        <w:t>Don’t prompt</w:t>
      </w:r>
    </w:p>
    <w:p w14:paraId="2F3E0F0B" w14:textId="77777777" w:rsidR="00356455" w:rsidRPr="00002853" w:rsidRDefault="00356455">
      <w:pPr>
        <w:pStyle w:val="CPRSH5Body"/>
      </w:pPr>
      <w:r w:rsidRPr="00002853">
        <w:t>1</w:t>
      </w:r>
      <w:r w:rsidRPr="00002853">
        <w:tab/>
        <w:t>Prompt and ask device</w:t>
      </w:r>
    </w:p>
    <w:p w14:paraId="7AD3F228" w14:textId="77777777" w:rsidR="00356455" w:rsidRPr="00002853" w:rsidRDefault="00356455">
      <w:pPr>
        <w:pStyle w:val="CPRSH5Body"/>
      </w:pPr>
      <w:r w:rsidRPr="00002853">
        <w:t>2</w:t>
      </w:r>
      <w:r w:rsidRPr="00002853">
        <w:tab/>
        <w:t>Prompt and not ask device</w:t>
      </w:r>
    </w:p>
    <w:p w14:paraId="2FFDEE94" w14:textId="77777777" w:rsidR="00356455" w:rsidRPr="00002853" w:rsidRDefault="00356455">
      <w:pPr>
        <w:pStyle w:val="CPRSH5Body"/>
      </w:pPr>
      <w:r w:rsidRPr="00002853">
        <w:t>*</w:t>
      </w:r>
      <w:r w:rsidRPr="00002853">
        <w:tab/>
        <w:t>don’t print</w:t>
      </w:r>
    </w:p>
    <w:p w14:paraId="3BB67BF5" w14:textId="77777777" w:rsidR="00F90B72" w:rsidRPr="00002853" w:rsidRDefault="00F90B72" w:rsidP="00F90B72">
      <w:pPr>
        <w:pStyle w:val="CPRSH5Body"/>
      </w:pPr>
    </w:p>
    <w:p w14:paraId="62BE37D3" w14:textId="77777777" w:rsidR="00356455" w:rsidRPr="00002853" w:rsidRDefault="00356455" w:rsidP="00F90B72">
      <w:pPr>
        <w:pStyle w:val="CPRSH5Body"/>
      </w:pPr>
    </w:p>
    <w:p w14:paraId="367080FB" w14:textId="77777777" w:rsidR="00356455" w:rsidRPr="00002853" w:rsidRDefault="00356455">
      <w:pPr>
        <w:pStyle w:val="CPRSH4"/>
      </w:pPr>
      <w:bookmarkStart w:id="1320" w:name="_Toc493924768"/>
      <w:bookmarkStart w:id="1321" w:name="_Toc495200977"/>
      <w:r w:rsidRPr="00002853">
        <w:t>Prompt for Labels</w:t>
      </w:r>
      <w:bookmarkEnd w:id="1320"/>
      <w:bookmarkEnd w:id="1321"/>
    </w:p>
    <w:p w14:paraId="1510E32B" w14:textId="77777777" w:rsidR="00356455" w:rsidRPr="00002853" w:rsidRDefault="00356455">
      <w:pPr>
        <w:pStyle w:val="NormalIndent"/>
      </w:pPr>
      <w:r w:rsidRPr="00002853">
        <w:t>This parameter allows various levels of user interaction for printing a label on the ward for orders.</w:t>
      </w:r>
    </w:p>
    <w:p w14:paraId="43E7B51F" w14:textId="77777777" w:rsidR="00356455" w:rsidRPr="00002853" w:rsidRDefault="00356455">
      <w:pPr>
        <w:pStyle w:val="NormalIndent"/>
      </w:pPr>
      <w:r w:rsidRPr="00002853">
        <w:t>ENTER:</w:t>
      </w:r>
    </w:p>
    <w:p w14:paraId="2B1C5190" w14:textId="77777777" w:rsidR="00356455" w:rsidRPr="00002853" w:rsidRDefault="00356455">
      <w:pPr>
        <w:pStyle w:val="CPRSBullets"/>
        <w:numPr>
          <w:ilvl w:val="0"/>
          <w:numId w:val="0"/>
        </w:numPr>
        <w:ind w:firstLine="720"/>
      </w:pPr>
      <w:r w:rsidRPr="00002853">
        <w:t xml:space="preserve">0 </w:t>
      </w:r>
      <w:r w:rsidRPr="00002853">
        <w:tab/>
        <w:t>for no prompts- labels are automatically generated.</w:t>
      </w:r>
    </w:p>
    <w:p w14:paraId="7871B8FB" w14:textId="77777777" w:rsidR="00356455" w:rsidRPr="00002853" w:rsidRDefault="00356455">
      <w:pPr>
        <w:pStyle w:val="CPRSBullets"/>
        <w:numPr>
          <w:ilvl w:val="0"/>
          <w:numId w:val="0"/>
        </w:numPr>
        <w:ind w:firstLine="720"/>
      </w:pPr>
      <w:r w:rsidRPr="00002853">
        <w:t>1</w:t>
      </w:r>
      <w:r w:rsidRPr="00002853">
        <w:tab/>
        <w:t>to prompt for labels and ask which printer should be used.</w:t>
      </w:r>
    </w:p>
    <w:p w14:paraId="3DD273D0" w14:textId="77777777" w:rsidR="00356455" w:rsidRPr="00002853" w:rsidRDefault="00356455">
      <w:pPr>
        <w:pStyle w:val="CPRSBullets"/>
        <w:numPr>
          <w:ilvl w:val="0"/>
          <w:numId w:val="0"/>
        </w:numPr>
        <w:ind w:left="1440" w:hanging="720"/>
      </w:pPr>
      <w:r w:rsidRPr="00002853">
        <w:t>2</w:t>
      </w:r>
      <w:r w:rsidRPr="00002853">
        <w:tab/>
        <w:t>to prompt for labels and automatically print to the printer defined in the LABEL PRINT DEVICE field.</w:t>
      </w:r>
    </w:p>
    <w:p w14:paraId="4DB1CB80" w14:textId="77777777" w:rsidR="00356455" w:rsidRPr="00002853" w:rsidRDefault="00356455">
      <w:pPr>
        <w:pStyle w:val="NormalIndent"/>
      </w:pPr>
      <w:r w:rsidRPr="00002853">
        <w:t xml:space="preserve">* </w:t>
      </w:r>
      <w:r w:rsidRPr="00002853">
        <w:tab/>
        <w:t>Don’t print.</w:t>
      </w:r>
    </w:p>
    <w:p w14:paraId="38D8DEA4" w14:textId="77777777" w:rsidR="00356455" w:rsidRPr="00002853" w:rsidRDefault="00356455">
      <w:pPr>
        <w:pStyle w:val="CPRSH5"/>
      </w:pPr>
      <w:r w:rsidRPr="00002853">
        <w:rPr>
          <w:bCs/>
        </w:rPr>
        <w:t>Parameter:</w:t>
      </w:r>
    </w:p>
    <w:p w14:paraId="72E21E0E" w14:textId="77777777" w:rsidR="00356455" w:rsidRPr="00002853" w:rsidRDefault="00356455">
      <w:pPr>
        <w:pStyle w:val="CPRSH5Body"/>
      </w:pPr>
      <w:r w:rsidRPr="00002853">
        <w:t>ORPF PROMPT FOR LABELS</w:t>
      </w:r>
    </w:p>
    <w:p w14:paraId="67A7EF2D" w14:textId="77777777" w:rsidR="00356455" w:rsidRPr="00002853" w:rsidRDefault="00356455">
      <w:pPr>
        <w:pStyle w:val="CPRSH5"/>
      </w:pPr>
      <w:r w:rsidRPr="00002853">
        <w:rPr>
          <w:bCs/>
        </w:rPr>
        <w:t>Precedence:</w:t>
      </w:r>
    </w:p>
    <w:p w14:paraId="308F875C" w14:textId="77777777" w:rsidR="00356455" w:rsidRPr="00002853" w:rsidRDefault="00356455">
      <w:pPr>
        <w:pStyle w:val="CPRSH5Body"/>
      </w:pPr>
      <w:r w:rsidRPr="00002853">
        <w:t>Location, Division, System</w:t>
      </w:r>
    </w:p>
    <w:p w14:paraId="0D48B17C" w14:textId="77777777" w:rsidR="00356455" w:rsidRPr="00002853" w:rsidRDefault="00356455">
      <w:pPr>
        <w:pStyle w:val="CPRSH5"/>
      </w:pPr>
      <w:r w:rsidRPr="00002853">
        <w:rPr>
          <w:bCs/>
        </w:rPr>
        <w:t xml:space="preserve">Values: </w:t>
      </w:r>
    </w:p>
    <w:p w14:paraId="38CDAC74" w14:textId="77777777" w:rsidR="00356455" w:rsidRPr="00002853" w:rsidRDefault="00356455">
      <w:pPr>
        <w:pStyle w:val="CPRSH5Body"/>
      </w:pPr>
      <w:r w:rsidRPr="00002853">
        <w:t>0</w:t>
      </w:r>
      <w:r w:rsidRPr="00002853">
        <w:tab/>
        <w:t>Don’t prompt</w:t>
      </w:r>
    </w:p>
    <w:p w14:paraId="455D9FC7" w14:textId="77777777" w:rsidR="00356455" w:rsidRPr="00002853" w:rsidRDefault="00356455">
      <w:pPr>
        <w:pStyle w:val="CPRSH5Body"/>
      </w:pPr>
      <w:r w:rsidRPr="00002853">
        <w:t>1</w:t>
      </w:r>
      <w:r w:rsidRPr="00002853">
        <w:tab/>
        <w:t>Prompt and ask device</w:t>
      </w:r>
    </w:p>
    <w:p w14:paraId="33C773A1" w14:textId="77777777" w:rsidR="00356455" w:rsidRPr="00002853" w:rsidRDefault="00356455">
      <w:pPr>
        <w:pStyle w:val="CPRSH5Body"/>
      </w:pPr>
      <w:r w:rsidRPr="00002853">
        <w:t>2</w:t>
      </w:r>
      <w:r w:rsidRPr="00002853">
        <w:tab/>
        <w:t>Prompt and not ask device</w:t>
      </w:r>
    </w:p>
    <w:p w14:paraId="05ABB545" w14:textId="77777777" w:rsidR="00356455" w:rsidRPr="00002853" w:rsidRDefault="00356455">
      <w:pPr>
        <w:pStyle w:val="CPRSH5Body"/>
      </w:pPr>
      <w:r w:rsidRPr="00002853">
        <w:t>*</w:t>
      </w:r>
      <w:r w:rsidRPr="00002853">
        <w:tab/>
        <w:t>Don’t print</w:t>
      </w:r>
    </w:p>
    <w:p w14:paraId="2755BA03" w14:textId="77777777" w:rsidR="00356455" w:rsidRPr="00002853" w:rsidRDefault="00356455" w:rsidP="00077BB7">
      <w:pPr>
        <w:pStyle w:val="CPRSH5Body"/>
      </w:pPr>
    </w:p>
    <w:p w14:paraId="1ECDC36F" w14:textId="77777777" w:rsidR="00077BB7" w:rsidRPr="00002853" w:rsidRDefault="00077BB7" w:rsidP="00077BB7">
      <w:pPr>
        <w:pStyle w:val="CPRSH5Body"/>
      </w:pPr>
    </w:p>
    <w:p w14:paraId="56CF3198" w14:textId="77777777" w:rsidR="00356455" w:rsidRPr="00002853" w:rsidRDefault="00356455">
      <w:pPr>
        <w:pStyle w:val="CPRSH4"/>
      </w:pPr>
      <w:bookmarkStart w:id="1322" w:name="_Toc493924769"/>
      <w:bookmarkStart w:id="1323" w:name="_Toc495200978"/>
      <w:r w:rsidRPr="00002853">
        <w:t>Prompt for Requisitions</w:t>
      </w:r>
      <w:bookmarkEnd w:id="1322"/>
      <w:bookmarkEnd w:id="1323"/>
    </w:p>
    <w:p w14:paraId="65AE7DDE" w14:textId="77777777" w:rsidR="00356455" w:rsidRPr="00002853" w:rsidRDefault="00356455">
      <w:pPr>
        <w:pStyle w:val="NormalIndent"/>
      </w:pPr>
      <w:r w:rsidRPr="00002853">
        <w:t>This field allows various levels of user interaction for printing a requisition on the ward for orders.</w:t>
      </w:r>
    </w:p>
    <w:p w14:paraId="721F8BD5" w14:textId="77777777" w:rsidR="00356455" w:rsidRPr="00002853" w:rsidRDefault="00356455">
      <w:pPr>
        <w:pStyle w:val="NormalIndent"/>
      </w:pPr>
      <w:r w:rsidRPr="00002853">
        <w:t>ENTER:</w:t>
      </w:r>
    </w:p>
    <w:p w14:paraId="3F445095" w14:textId="77777777" w:rsidR="00356455" w:rsidRPr="00002853" w:rsidRDefault="00356455">
      <w:pPr>
        <w:pStyle w:val="CPRSH5Body"/>
      </w:pPr>
      <w:r w:rsidRPr="00002853">
        <w:t xml:space="preserve">0 </w:t>
      </w:r>
      <w:r w:rsidRPr="00002853">
        <w:tab/>
        <w:t>for no prompts- requisitions are automatically generated.</w:t>
      </w:r>
    </w:p>
    <w:p w14:paraId="3AD434AD" w14:textId="77777777" w:rsidR="00356455" w:rsidRPr="00002853" w:rsidRDefault="00356455">
      <w:pPr>
        <w:pStyle w:val="CPRSH5Body"/>
      </w:pPr>
      <w:r w:rsidRPr="00002853">
        <w:t>1</w:t>
      </w:r>
      <w:r w:rsidRPr="00002853">
        <w:tab/>
        <w:t xml:space="preserve"> to prompt for requisitions and which printer should be used.</w:t>
      </w:r>
    </w:p>
    <w:p w14:paraId="79F5B4CC" w14:textId="77777777" w:rsidR="00356455" w:rsidRPr="00002853" w:rsidRDefault="00356455">
      <w:pPr>
        <w:pStyle w:val="CPRSH5Body"/>
        <w:ind w:left="1440" w:hanging="720"/>
      </w:pPr>
      <w:r w:rsidRPr="00002853">
        <w:t xml:space="preserve">2 </w:t>
      </w:r>
      <w:r w:rsidRPr="00002853">
        <w:tab/>
        <w:t>to prompt for requisitions and automatically print to the printer defined in the REQUISITION PRINT DEVICE field.</w:t>
      </w:r>
    </w:p>
    <w:p w14:paraId="62260226" w14:textId="77777777" w:rsidR="00356455" w:rsidRPr="00002853" w:rsidRDefault="00356455">
      <w:pPr>
        <w:pStyle w:val="CPRSH5Body"/>
        <w:ind w:left="1440" w:hanging="720"/>
      </w:pPr>
      <w:r w:rsidRPr="00002853">
        <w:t xml:space="preserve">* </w:t>
      </w:r>
      <w:r w:rsidRPr="00002853">
        <w:tab/>
        <w:t>Don’t print.</w:t>
      </w:r>
    </w:p>
    <w:p w14:paraId="672D5860" w14:textId="77777777" w:rsidR="00356455" w:rsidRPr="00002853" w:rsidRDefault="00356455">
      <w:pPr>
        <w:pStyle w:val="CPRSH5"/>
      </w:pPr>
      <w:r w:rsidRPr="00002853">
        <w:rPr>
          <w:bCs/>
        </w:rPr>
        <w:t>Parameter:</w:t>
      </w:r>
    </w:p>
    <w:p w14:paraId="51A43C48" w14:textId="77777777" w:rsidR="00356455" w:rsidRPr="00002853" w:rsidRDefault="00356455">
      <w:pPr>
        <w:pStyle w:val="CPRSH5Body"/>
      </w:pPr>
      <w:r w:rsidRPr="00002853">
        <w:t>ORPF PROMPT FOR REQUISITIONS</w:t>
      </w:r>
    </w:p>
    <w:p w14:paraId="24A97518" w14:textId="77777777" w:rsidR="00356455" w:rsidRPr="00002853" w:rsidRDefault="00356455">
      <w:pPr>
        <w:pStyle w:val="CPRSH5"/>
      </w:pPr>
      <w:r w:rsidRPr="00002853">
        <w:rPr>
          <w:bCs/>
        </w:rPr>
        <w:t>Precedence:</w:t>
      </w:r>
    </w:p>
    <w:p w14:paraId="13FDD284" w14:textId="77777777" w:rsidR="00356455" w:rsidRPr="00002853" w:rsidRDefault="00356455">
      <w:pPr>
        <w:pStyle w:val="CPRSH5Body"/>
      </w:pPr>
      <w:r w:rsidRPr="00002853">
        <w:t>Location, Division, System</w:t>
      </w:r>
    </w:p>
    <w:p w14:paraId="0B81DFA8" w14:textId="77777777" w:rsidR="00356455" w:rsidRPr="00002853" w:rsidRDefault="00356455">
      <w:pPr>
        <w:pStyle w:val="CPRSH5"/>
      </w:pPr>
      <w:r w:rsidRPr="00002853">
        <w:rPr>
          <w:bCs/>
        </w:rPr>
        <w:t>Values:</w:t>
      </w:r>
    </w:p>
    <w:p w14:paraId="106DF15F" w14:textId="77777777" w:rsidR="00356455" w:rsidRPr="00002853" w:rsidRDefault="00356455">
      <w:pPr>
        <w:pStyle w:val="CPRSH5Body"/>
      </w:pPr>
      <w:r w:rsidRPr="00002853">
        <w:t>0</w:t>
      </w:r>
      <w:r w:rsidRPr="00002853">
        <w:tab/>
        <w:t>Don’t prompt</w:t>
      </w:r>
    </w:p>
    <w:p w14:paraId="64D18BF9" w14:textId="77777777" w:rsidR="00356455" w:rsidRPr="00002853" w:rsidRDefault="00356455">
      <w:pPr>
        <w:pStyle w:val="CPRSH5Body"/>
      </w:pPr>
      <w:r w:rsidRPr="00002853">
        <w:t>1</w:t>
      </w:r>
      <w:r w:rsidRPr="00002853">
        <w:tab/>
        <w:t>Prompt and ask device</w:t>
      </w:r>
    </w:p>
    <w:p w14:paraId="55F3ADB7" w14:textId="77777777" w:rsidR="00356455" w:rsidRPr="00002853" w:rsidRDefault="00356455">
      <w:pPr>
        <w:pStyle w:val="CPRSH5Body"/>
      </w:pPr>
      <w:r w:rsidRPr="00002853">
        <w:t>2</w:t>
      </w:r>
      <w:r w:rsidRPr="00002853">
        <w:tab/>
        <w:t>Prompt and not ask device</w:t>
      </w:r>
    </w:p>
    <w:p w14:paraId="005C32A8" w14:textId="77777777" w:rsidR="00356455" w:rsidRPr="00002853" w:rsidRDefault="00356455">
      <w:pPr>
        <w:pStyle w:val="CPRSH5Body"/>
      </w:pPr>
      <w:r w:rsidRPr="00002853">
        <w:t>*</w:t>
      </w:r>
      <w:r w:rsidRPr="00002853">
        <w:tab/>
        <w:t>Don’t print</w:t>
      </w:r>
    </w:p>
    <w:p w14:paraId="6C0FFD18" w14:textId="77777777" w:rsidR="00F90B72" w:rsidRPr="00002853" w:rsidRDefault="00F90B72" w:rsidP="00F90B72">
      <w:pPr>
        <w:pStyle w:val="CPRSH5Body"/>
      </w:pPr>
    </w:p>
    <w:p w14:paraId="3C6D660D" w14:textId="77777777" w:rsidR="00356455" w:rsidRPr="00002853" w:rsidRDefault="00356455" w:rsidP="003158DE">
      <w:pPr>
        <w:pStyle w:val="CPRSH5Body"/>
        <w:keepNext/>
      </w:pPr>
    </w:p>
    <w:p w14:paraId="4BF0CAFA" w14:textId="77777777" w:rsidR="00356455" w:rsidRPr="00002853" w:rsidRDefault="00356455" w:rsidP="003158DE">
      <w:pPr>
        <w:pStyle w:val="CPRSH4"/>
        <w:keepNext/>
      </w:pPr>
      <w:bookmarkStart w:id="1324" w:name="_Toc493924770"/>
      <w:bookmarkStart w:id="1325" w:name="_Toc495200979"/>
      <w:r w:rsidRPr="00002853">
        <w:t>Prompt for Work Copy</w:t>
      </w:r>
      <w:bookmarkEnd w:id="1324"/>
      <w:bookmarkEnd w:id="1325"/>
    </w:p>
    <w:p w14:paraId="6FA7B2E2" w14:textId="77777777" w:rsidR="00356455" w:rsidRPr="00002853" w:rsidRDefault="00356455" w:rsidP="003158DE">
      <w:pPr>
        <w:pStyle w:val="NormalIndent"/>
        <w:keepNext/>
      </w:pPr>
      <w:r w:rsidRPr="00002853">
        <w:t>This field allows various levels of user interaction for printing a work copy of the orders.</w:t>
      </w:r>
    </w:p>
    <w:p w14:paraId="0F866EAF" w14:textId="77777777" w:rsidR="00356455" w:rsidRPr="00002853" w:rsidRDefault="00356455">
      <w:pPr>
        <w:pStyle w:val="NormalIndent"/>
      </w:pPr>
      <w:r w:rsidRPr="00002853">
        <w:t>ENTER:</w:t>
      </w:r>
    </w:p>
    <w:p w14:paraId="3350D650" w14:textId="77777777" w:rsidR="00356455" w:rsidRPr="00002853" w:rsidRDefault="00356455">
      <w:pPr>
        <w:pStyle w:val="CPRSBullets"/>
        <w:numPr>
          <w:ilvl w:val="0"/>
          <w:numId w:val="0"/>
        </w:numPr>
        <w:ind w:firstLine="720"/>
      </w:pPr>
      <w:r w:rsidRPr="00002853">
        <w:t xml:space="preserve">0 </w:t>
      </w:r>
      <w:r w:rsidRPr="00002853">
        <w:tab/>
        <w:t>for no prompts- work copy is automatically generated.</w:t>
      </w:r>
    </w:p>
    <w:p w14:paraId="3F3A9161" w14:textId="77777777" w:rsidR="00356455" w:rsidRPr="00002853" w:rsidRDefault="00356455">
      <w:pPr>
        <w:pStyle w:val="CPRSBullets"/>
        <w:numPr>
          <w:ilvl w:val="0"/>
          <w:numId w:val="0"/>
        </w:numPr>
        <w:ind w:firstLine="720"/>
      </w:pPr>
      <w:r w:rsidRPr="00002853">
        <w:t xml:space="preserve">1 </w:t>
      </w:r>
      <w:r w:rsidRPr="00002853">
        <w:tab/>
        <w:t>to prompt for work copy and ask which printer should be used.</w:t>
      </w:r>
    </w:p>
    <w:p w14:paraId="44E819AB" w14:textId="77777777" w:rsidR="00356455" w:rsidRPr="00002853" w:rsidRDefault="00356455">
      <w:pPr>
        <w:pStyle w:val="CPRSBullets"/>
        <w:numPr>
          <w:ilvl w:val="0"/>
          <w:numId w:val="0"/>
        </w:numPr>
        <w:ind w:left="1440" w:hanging="720"/>
      </w:pPr>
      <w:r w:rsidRPr="00002853">
        <w:t xml:space="preserve">2 </w:t>
      </w:r>
      <w:r w:rsidRPr="00002853">
        <w:tab/>
        <w:t>to prompt for work copy and automatically print to the printer defined in the WORK COPY PRINT DEVICE field.</w:t>
      </w:r>
    </w:p>
    <w:p w14:paraId="172D9063" w14:textId="77777777" w:rsidR="00356455" w:rsidRPr="00002853" w:rsidRDefault="00356455">
      <w:pPr>
        <w:pStyle w:val="CPRSBullets"/>
        <w:numPr>
          <w:ilvl w:val="0"/>
          <w:numId w:val="0"/>
        </w:numPr>
        <w:ind w:firstLine="720"/>
      </w:pPr>
      <w:r w:rsidRPr="00002853">
        <w:t>*</w:t>
      </w:r>
      <w:r w:rsidRPr="00002853">
        <w:tab/>
        <w:t>Don’t print.</w:t>
      </w:r>
    </w:p>
    <w:p w14:paraId="4A08E295" w14:textId="77777777" w:rsidR="00356455" w:rsidRPr="00002853" w:rsidRDefault="00356455">
      <w:pPr>
        <w:pStyle w:val="CPRSH5"/>
      </w:pPr>
      <w:r w:rsidRPr="00002853">
        <w:rPr>
          <w:bCs/>
        </w:rPr>
        <w:t>Parameter:</w:t>
      </w:r>
    </w:p>
    <w:p w14:paraId="51E945F2" w14:textId="77777777" w:rsidR="00356455" w:rsidRPr="00002853" w:rsidRDefault="00356455">
      <w:pPr>
        <w:pStyle w:val="CPRSH5Body"/>
      </w:pPr>
      <w:r w:rsidRPr="00002853">
        <w:t>ORPF PROMPT FOR WORK COPY</w:t>
      </w:r>
    </w:p>
    <w:p w14:paraId="7D2D2A41" w14:textId="77777777" w:rsidR="00356455" w:rsidRPr="00002853" w:rsidRDefault="00356455">
      <w:pPr>
        <w:pStyle w:val="CPRSH5"/>
      </w:pPr>
      <w:r w:rsidRPr="00002853">
        <w:rPr>
          <w:bCs/>
        </w:rPr>
        <w:t>Precedence:</w:t>
      </w:r>
    </w:p>
    <w:p w14:paraId="48BAFB8B" w14:textId="77777777" w:rsidR="00356455" w:rsidRPr="00002853" w:rsidRDefault="00356455">
      <w:pPr>
        <w:pStyle w:val="CPRSH5Body"/>
      </w:pPr>
      <w:r w:rsidRPr="00002853">
        <w:t>Location, Division, System</w:t>
      </w:r>
    </w:p>
    <w:p w14:paraId="4850EE1E" w14:textId="77777777" w:rsidR="00356455" w:rsidRPr="00002853" w:rsidRDefault="00356455">
      <w:pPr>
        <w:pStyle w:val="CPRSH5"/>
      </w:pPr>
      <w:r w:rsidRPr="00002853">
        <w:rPr>
          <w:bCs/>
        </w:rPr>
        <w:t>Values:</w:t>
      </w:r>
    </w:p>
    <w:p w14:paraId="63CBE0F1" w14:textId="77777777" w:rsidR="00356455" w:rsidRPr="00002853" w:rsidRDefault="00356455">
      <w:pPr>
        <w:pStyle w:val="CPRSH5Body"/>
      </w:pPr>
      <w:r w:rsidRPr="00002853">
        <w:t>0</w:t>
      </w:r>
      <w:r w:rsidRPr="00002853">
        <w:tab/>
        <w:t>Don’t prompt</w:t>
      </w:r>
    </w:p>
    <w:p w14:paraId="1F817AE8" w14:textId="77777777" w:rsidR="00356455" w:rsidRPr="00002853" w:rsidRDefault="00356455">
      <w:pPr>
        <w:pStyle w:val="CPRSH5Body"/>
      </w:pPr>
      <w:r w:rsidRPr="00002853">
        <w:t>1</w:t>
      </w:r>
      <w:r w:rsidRPr="00002853">
        <w:tab/>
        <w:t>Prompt and ask device</w:t>
      </w:r>
    </w:p>
    <w:p w14:paraId="4554EBB3" w14:textId="77777777" w:rsidR="00356455" w:rsidRPr="00002853" w:rsidRDefault="00356455">
      <w:pPr>
        <w:pStyle w:val="CPRSH5Body"/>
      </w:pPr>
      <w:r w:rsidRPr="00002853">
        <w:t>2</w:t>
      </w:r>
      <w:r w:rsidRPr="00002853">
        <w:tab/>
        <w:t>Prompt and not ask device</w:t>
      </w:r>
    </w:p>
    <w:p w14:paraId="65E30E90" w14:textId="77777777" w:rsidR="00356455" w:rsidRPr="00002853" w:rsidRDefault="00356455">
      <w:pPr>
        <w:pStyle w:val="CPRSH5Body"/>
      </w:pPr>
      <w:r w:rsidRPr="00002853">
        <w:t>*</w:t>
      </w:r>
      <w:r w:rsidRPr="00002853">
        <w:tab/>
        <w:t>Don’t print</w:t>
      </w:r>
    </w:p>
    <w:p w14:paraId="52B290AA" w14:textId="77777777" w:rsidR="00356455" w:rsidRPr="00002853" w:rsidRDefault="00356455" w:rsidP="00077BB7">
      <w:pPr>
        <w:pStyle w:val="CPRSH5Body"/>
      </w:pPr>
      <w:bookmarkStart w:id="1326" w:name="_Toc493924771"/>
      <w:bookmarkStart w:id="1327" w:name="_Toc495200980"/>
    </w:p>
    <w:p w14:paraId="2764A83F" w14:textId="77777777" w:rsidR="00077BB7" w:rsidRPr="00002853" w:rsidRDefault="00077BB7" w:rsidP="00077BB7">
      <w:pPr>
        <w:pStyle w:val="CPRSH5Body"/>
      </w:pPr>
    </w:p>
    <w:p w14:paraId="5B972E3C" w14:textId="77777777" w:rsidR="00356455" w:rsidRPr="00002853" w:rsidRDefault="00356455">
      <w:pPr>
        <w:pStyle w:val="CPRSH4"/>
      </w:pPr>
      <w:r w:rsidRPr="00002853">
        <w:t>Chart Copy Print Device</w:t>
      </w:r>
      <w:bookmarkEnd w:id="1326"/>
      <w:bookmarkEnd w:id="1327"/>
    </w:p>
    <w:p w14:paraId="51D59A39" w14:textId="77777777" w:rsidR="00356455" w:rsidRPr="00002853" w:rsidRDefault="00356455">
      <w:pPr>
        <w:pStyle w:val="NormalIndent"/>
      </w:pPr>
      <w:r w:rsidRPr="00002853">
        <w:lastRenderedPageBreak/>
        <w:t>This is the printer on the ward/clinic/other where the chart copy should be printed.  If the field PROMPT FOR CHART COPY is 0 or 2, this printer is automatically used to print the report.  If the field PROMPT FOR CHART COPY is 1, the user is asked for device with the entry in this field as a default.</w:t>
      </w:r>
    </w:p>
    <w:p w14:paraId="0A8A622A" w14:textId="77777777" w:rsidR="00356455" w:rsidRPr="00002853" w:rsidRDefault="00356455">
      <w:pPr>
        <w:pStyle w:val="CPRSH5"/>
      </w:pPr>
      <w:r w:rsidRPr="00002853">
        <w:rPr>
          <w:bCs/>
        </w:rPr>
        <w:t>Parameter:</w:t>
      </w:r>
    </w:p>
    <w:p w14:paraId="79E4967C" w14:textId="77777777" w:rsidR="00356455" w:rsidRPr="00002853" w:rsidRDefault="00356455">
      <w:pPr>
        <w:pStyle w:val="CPRSH5Body"/>
      </w:pPr>
      <w:r w:rsidRPr="00002853">
        <w:t>ORPF CHART COPY PRINT DEVICE</w:t>
      </w:r>
    </w:p>
    <w:p w14:paraId="516DF9D9" w14:textId="77777777" w:rsidR="00356455" w:rsidRPr="00002853" w:rsidRDefault="00356455">
      <w:pPr>
        <w:pStyle w:val="CPRSH5"/>
      </w:pPr>
      <w:r w:rsidRPr="00002853">
        <w:rPr>
          <w:bCs/>
        </w:rPr>
        <w:t>Precedence:</w:t>
      </w:r>
    </w:p>
    <w:p w14:paraId="0316DBC4" w14:textId="77777777" w:rsidR="00356455" w:rsidRPr="00002853" w:rsidRDefault="00356455">
      <w:pPr>
        <w:pStyle w:val="CPRSH5Body"/>
      </w:pPr>
      <w:r w:rsidRPr="00002853">
        <w:t>Location, Room-Bed</w:t>
      </w:r>
    </w:p>
    <w:p w14:paraId="1EF9B131" w14:textId="77777777" w:rsidR="00356455" w:rsidRPr="00002853" w:rsidRDefault="00356455">
      <w:pPr>
        <w:pStyle w:val="CPRSH5"/>
      </w:pPr>
      <w:r w:rsidRPr="00002853">
        <w:rPr>
          <w:bCs/>
        </w:rPr>
        <w:t>Values:</w:t>
      </w:r>
    </w:p>
    <w:p w14:paraId="6C0F671D" w14:textId="77777777" w:rsidR="00356455" w:rsidRPr="00002853" w:rsidRDefault="00356455">
      <w:pPr>
        <w:pStyle w:val="CPRSH5Body"/>
      </w:pPr>
      <w:r w:rsidRPr="00002853">
        <w:t>Device entry</w:t>
      </w:r>
    </w:p>
    <w:p w14:paraId="25F3AADD" w14:textId="77777777" w:rsidR="00F90B72" w:rsidRPr="00002853" w:rsidRDefault="00F90B72" w:rsidP="00F90B72">
      <w:pPr>
        <w:pStyle w:val="CPRSH5Body"/>
      </w:pPr>
    </w:p>
    <w:p w14:paraId="0FEEA659" w14:textId="77777777" w:rsidR="00356455" w:rsidRPr="00002853" w:rsidRDefault="00356455" w:rsidP="00F90B72">
      <w:pPr>
        <w:pStyle w:val="CPRSH5Body"/>
      </w:pPr>
      <w:bookmarkStart w:id="1328" w:name="_Toc493924772"/>
      <w:bookmarkStart w:id="1329" w:name="_Toc495200981"/>
    </w:p>
    <w:p w14:paraId="51705170" w14:textId="77777777" w:rsidR="00356455" w:rsidRPr="00002853" w:rsidRDefault="00356455">
      <w:pPr>
        <w:pStyle w:val="CPRSH4"/>
      </w:pPr>
      <w:r w:rsidRPr="00002853">
        <w:t>Label Print Device</w:t>
      </w:r>
      <w:bookmarkEnd w:id="1328"/>
      <w:bookmarkEnd w:id="1329"/>
    </w:p>
    <w:p w14:paraId="5CF11CDD" w14:textId="77777777" w:rsidR="00356455" w:rsidRPr="00002853" w:rsidRDefault="00356455">
      <w:pPr>
        <w:pStyle w:val="NormalIndent"/>
      </w:pPr>
      <w:r w:rsidRPr="00002853">
        <w:t>This is the printer on the ward/clinic/other where the label should be printed.  If the field PROMPT FOR LABELS is 0 or 2, this printer is automatically used to print the labels.  If the field PROMPT FOR LABELS is 1, the user is asked for device with the entry in this field as a default.</w:t>
      </w:r>
    </w:p>
    <w:p w14:paraId="28ED28B2" w14:textId="77777777" w:rsidR="00356455" w:rsidRPr="00002853" w:rsidRDefault="00356455">
      <w:pPr>
        <w:pStyle w:val="CPRSH5"/>
      </w:pPr>
      <w:r w:rsidRPr="00002853">
        <w:rPr>
          <w:bCs/>
        </w:rPr>
        <w:t>Parameter:</w:t>
      </w:r>
    </w:p>
    <w:p w14:paraId="2D3F0969" w14:textId="77777777" w:rsidR="00356455" w:rsidRPr="00002853" w:rsidRDefault="00356455">
      <w:pPr>
        <w:pStyle w:val="CPRSH5Body"/>
      </w:pPr>
      <w:r w:rsidRPr="00002853">
        <w:t>ORPF LABEL PRINT DEVICE</w:t>
      </w:r>
    </w:p>
    <w:p w14:paraId="6658C554" w14:textId="77777777" w:rsidR="00356455" w:rsidRPr="00002853" w:rsidRDefault="00356455">
      <w:pPr>
        <w:pStyle w:val="CPRSH5"/>
      </w:pPr>
      <w:r w:rsidRPr="00002853">
        <w:rPr>
          <w:bCs/>
        </w:rPr>
        <w:t>Precedence:</w:t>
      </w:r>
    </w:p>
    <w:p w14:paraId="76970C97" w14:textId="77777777" w:rsidR="00356455" w:rsidRPr="00002853" w:rsidRDefault="00356455">
      <w:pPr>
        <w:pStyle w:val="CPRSH5Body"/>
      </w:pPr>
      <w:r w:rsidRPr="00002853">
        <w:t>Location, Room-Bed</w:t>
      </w:r>
    </w:p>
    <w:p w14:paraId="1BCAFE56" w14:textId="77777777" w:rsidR="00356455" w:rsidRPr="00002853" w:rsidRDefault="00356455">
      <w:pPr>
        <w:pStyle w:val="CPRSH5"/>
      </w:pPr>
      <w:r w:rsidRPr="00002853">
        <w:rPr>
          <w:bCs/>
        </w:rPr>
        <w:t>Values:</w:t>
      </w:r>
    </w:p>
    <w:p w14:paraId="558BD7EC" w14:textId="77777777" w:rsidR="00356455" w:rsidRPr="00002853" w:rsidRDefault="00356455">
      <w:pPr>
        <w:pStyle w:val="CPRSH5Body"/>
      </w:pPr>
      <w:r w:rsidRPr="00002853">
        <w:t>Device entry</w:t>
      </w:r>
    </w:p>
    <w:p w14:paraId="70E758CA" w14:textId="77777777" w:rsidR="00F90B72" w:rsidRPr="00002853" w:rsidRDefault="00F90B72" w:rsidP="00F90B72">
      <w:pPr>
        <w:pStyle w:val="CPRSH5Body"/>
      </w:pPr>
    </w:p>
    <w:p w14:paraId="76463856" w14:textId="77777777" w:rsidR="00356455" w:rsidRPr="00002853" w:rsidRDefault="00356455" w:rsidP="00F90B72">
      <w:pPr>
        <w:pStyle w:val="CPRSH5Body"/>
      </w:pPr>
    </w:p>
    <w:p w14:paraId="7EEC3E4A" w14:textId="77777777" w:rsidR="00356455" w:rsidRPr="00002853" w:rsidRDefault="00356455">
      <w:pPr>
        <w:pStyle w:val="CPRSH4"/>
      </w:pPr>
      <w:bookmarkStart w:id="1330" w:name="_Toc493924773"/>
      <w:bookmarkStart w:id="1331" w:name="_Toc495200982"/>
      <w:r w:rsidRPr="00002853">
        <w:t>Requisition Print Device</w:t>
      </w:r>
      <w:bookmarkEnd w:id="1330"/>
      <w:bookmarkEnd w:id="1331"/>
    </w:p>
    <w:p w14:paraId="481E913F" w14:textId="77777777" w:rsidR="00356455" w:rsidRPr="00002853" w:rsidRDefault="00356455">
      <w:pPr>
        <w:pStyle w:val="NormalIndent"/>
      </w:pPr>
      <w:r w:rsidRPr="00002853">
        <w:t>This is the printer on the ward/clinic/other where the requisition should be printed.  If the field PROMPT FOR REQUISITIONS is 0 or 2, this printer is automatically used to print the requisitions. If the field PROMPT FOR REQUISITIONS is 1, the user is asked for device with the entry in this field as a default.</w:t>
      </w:r>
    </w:p>
    <w:p w14:paraId="57B6FB2C" w14:textId="77777777" w:rsidR="00356455" w:rsidRPr="00002853" w:rsidRDefault="00356455">
      <w:pPr>
        <w:pStyle w:val="CPRSH5"/>
      </w:pPr>
      <w:r w:rsidRPr="00002853">
        <w:rPr>
          <w:bCs/>
        </w:rPr>
        <w:t>Parameter:</w:t>
      </w:r>
    </w:p>
    <w:p w14:paraId="21CEA64C" w14:textId="77777777" w:rsidR="00356455" w:rsidRPr="00002853" w:rsidRDefault="00356455">
      <w:pPr>
        <w:pStyle w:val="CPRSH5Body"/>
      </w:pPr>
      <w:r w:rsidRPr="00002853">
        <w:t>ORPF REQUISITION PRINT DEVICE</w:t>
      </w:r>
    </w:p>
    <w:p w14:paraId="0FCE66E3" w14:textId="77777777" w:rsidR="00356455" w:rsidRPr="00002853" w:rsidRDefault="00356455">
      <w:pPr>
        <w:pStyle w:val="CPRSH5"/>
      </w:pPr>
      <w:r w:rsidRPr="00002853">
        <w:rPr>
          <w:bCs/>
        </w:rPr>
        <w:t>Precedence:</w:t>
      </w:r>
    </w:p>
    <w:p w14:paraId="7C4DCB8F" w14:textId="77777777" w:rsidR="00356455" w:rsidRPr="00002853" w:rsidRDefault="00356455">
      <w:pPr>
        <w:pStyle w:val="CPRSH5Body"/>
      </w:pPr>
      <w:r w:rsidRPr="00002853">
        <w:t>Location, Room-Bed</w:t>
      </w:r>
    </w:p>
    <w:p w14:paraId="4F871686" w14:textId="77777777" w:rsidR="00356455" w:rsidRPr="00002853" w:rsidRDefault="00356455">
      <w:pPr>
        <w:pStyle w:val="CPRSH5"/>
      </w:pPr>
      <w:r w:rsidRPr="00002853">
        <w:rPr>
          <w:bCs/>
        </w:rPr>
        <w:t>Values:</w:t>
      </w:r>
    </w:p>
    <w:p w14:paraId="0C77E9FA" w14:textId="77777777" w:rsidR="00356455" w:rsidRPr="00002853" w:rsidRDefault="00356455">
      <w:pPr>
        <w:pStyle w:val="CPRSH5Body"/>
      </w:pPr>
      <w:r w:rsidRPr="00002853">
        <w:t>Device entry</w:t>
      </w:r>
    </w:p>
    <w:p w14:paraId="6F57C062" w14:textId="77777777" w:rsidR="00077BB7" w:rsidRPr="00002853" w:rsidRDefault="00077BB7">
      <w:pPr>
        <w:pStyle w:val="CPRSH5Body"/>
      </w:pPr>
    </w:p>
    <w:p w14:paraId="147C6205" w14:textId="77777777" w:rsidR="00077BB7" w:rsidRPr="00002853" w:rsidRDefault="00077BB7">
      <w:pPr>
        <w:pStyle w:val="CPRSH5Body"/>
      </w:pPr>
    </w:p>
    <w:p w14:paraId="02C91B62" w14:textId="77777777" w:rsidR="00356455" w:rsidRPr="00002853" w:rsidRDefault="00356455">
      <w:pPr>
        <w:pStyle w:val="CPRSH4"/>
      </w:pPr>
      <w:bookmarkStart w:id="1332" w:name="_Toc493924774"/>
      <w:bookmarkStart w:id="1333" w:name="_Toc495200983"/>
      <w:r w:rsidRPr="00002853">
        <w:t>Work Copy Print Device</w:t>
      </w:r>
      <w:bookmarkEnd w:id="1332"/>
      <w:bookmarkEnd w:id="1333"/>
    </w:p>
    <w:p w14:paraId="782C2F9A" w14:textId="77777777" w:rsidR="00356455" w:rsidRPr="00002853" w:rsidRDefault="00356455">
      <w:pPr>
        <w:pStyle w:val="NormalIndent"/>
      </w:pPr>
      <w:r w:rsidRPr="00002853">
        <w:t>This is the printer on the ward/clinic/other where the work copy should be printed.  If the field PROMPT FOR WORK COPY is 0 or 2, this printer is automatically used to print the report. If the field PROMPT FOR WORK COPY is 1, the user is asked for device with the entry in this field as a default.</w:t>
      </w:r>
    </w:p>
    <w:p w14:paraId="522B1F35" w14:textId="77777777" w:rsidR="00356455" w:rsidRPr="00002853" w:rsidRDefault="00356455">
      <w:pPr>
        <w:pStyle w:val="CPRSH5"/>
      </w:pPr>
      <w:r w:rsidRPr="00002853">
        <w:rPr>
          <w:bCs/>
        </w:rPr>
        <w:lastRenderedPageBreak/>
        <w:t>Parameter:</w:t>
      </w:r>
    </w:p>
    <w:p w14:paraId="5B591330" w14:textId="77777777" w:rsidR="00356455" w:rsidRPr="00002853" w:rsidRDefault="00356455">
      <w:pPr>
        <w:pStyle w:val="CPRSH5Body"/>
      </w:pPr>
      <w:r w:rsidRPr="00002853">
        <w:t>ORPF WORK COPY PRINT DEVICE</w:t>
      </w:r>
    </w:p>
    <w:p w14:paraId="0341F79A" w14:textId="77777777" w:rsidR="00356455" w:rsidRPr="00002853" w:rsidRDefault="00356455">
      <w:pPr>
        <w:pStyle w:val="CPRSH5"/>
      </w:pPr>
      <w:r w:rsidRPr="00002853">
        <w:rPr>
          <w:bCs/>
        </w:rPr>
        <w:t>Precedence:</w:t>
      </w:r>
    </w:p>
    <w:p w14:paraId="14C47649" w14:textId="77777777" w:rsidR="00356455" w:rsidRPr="00002853" w:rsidRDefault="00356455">
      <w:pPr>
        <w:pStyle w:val="CPRSH5Body"/>
      </w:pPr>
      <w:r w:rsidRPr="00002853">
        <w:t>Location, Room-Bed</w:t>
      </w:r>
    </w:p>
    <w:p w14:paraId="4FFA8FDC" w14:textId="77777777" w:rsidR="00356455" w:rsidRPr="00002853" w:rsidRDefault="00356455">
      <w:pPr>
        <w:pStyle w:val="CPRSH5"/>
      </w:pPr>
      <w:r w:rsidRPr="00002853">
        <w:rPr>
          <w:bCs/>
        </w:rPr>
        <w:t>Values:</w:t>
      </w:r>
    </w:p>
    <w:p w14:paraId="5A6DC463" w14:textId="77777777" w:rsidR="00356455" w:rsidRPr="00002853" w:rsidRDefault="00356455">
      <w:pPr>
        <w:pStyle w:val="CPRSH5Body"/>
      </w:pPr>
      <w:r w:rsidRPr="00002853">
        <w:t>Device entry</w:t>
      </w:r>
    </w:p>
    <w:p w14:paraId="4013DF29" w14:textId="77777777" w:rsidR="00F90B72" w:rsidRPr="00002853" w:rsidRDefault="00F90B72" w:rsidP="00F90B72">
      <w:pPr>
        <w:pStyle w:val="CPRSH5Body"/>
      </w:pPr>
    </w:p>
    <w:p w14:paraId="5564EF86" w14:textId="77777777" w:rsidR="00356455" w:rsidRPr="00002853" w:rsidRDefault="00356455" w:rsidP="00F90B72">
      <w:pPr>
        <w:pStyle w:val="CPRSH5Body"/>
      </w:pPr>
    </w:p>
    <w:p w14:paraId="1C45DA66" w14:textId="77777777" w:rsidR="00356455" w:rsidRPr="00002853" w:rsidRDefault="00356455">
      <w:pPr>
        <w:pStyle w:val="CPRSH4"/>
      </w:pPr>
      <w:bookmarkStart w:id="1334" w:name="_Toc493924775"/>
      <w:bookmarkStart w:id="1335" w:name="_Toc495200984"/>
      <w:r w:rsidRPr="00002853">
        <w:t>Service Copy Default Device</w:t>
      </w:r>
      <w:bookmarkEnd w:id="1334"/>
      <w:bookmarkEnd w:id="1335"/>
    </w:p>
    <w:p w14:paraId="3ED8320D" w14:textId="77777777" w:rsidR="00356455" w:rsidRPr="00002853" w:rsidRDefault="00356455">
      <w:pPr>
        <w:pStyle w:val="NormalIndent"/>
      </w:pPr>
      <w:r w:rsidRPr="00002853">
        <w:t>This is the printer that is to be used when printing order copies to the service.</w:t>
      </w:r>
    </w:p>
    <w:p w14:paraId="07050301" w14:textId="77777777" w:rsidR="00356455" w:rsidRPr="00002853" w:rsidRDefault="00356455">
      <w:pPr>
        <w:pStyle w:val="CPRSH5"/>
      </w:pPr>
      <w:r w:rsidRPr="00002853">
        <w:rPr>
          <w:bCs/>
        </w:rPr>
        <w:t>Parameter:</w:t>
      </w:r>
    </w:p>
    <w:p w14:paraId="6650EE84" w14:textId="77777777" w:rsidR="00356455" w:rsidRPr="00002853" w:rsidRDefault="00356455">
      <w:pPr>
        <w:pStyle w:val="CPRSH5Body"/>
      </w:pPr>
      <w:r w:rsidRPr="00002853">
        <w:t>ORPF SERVICE COPY DEFLT DEVICE</w:t>
      </w:r>
    </w:p>
    <w:p w14:paraId="49DB1DC9" w14:textId="77777777" w:rsidR="00356455" w:rsidRPr="00002853" w:rsidRDefault="00356455">
      <w:pPr>
        <w:pStyle w:val="CPRSH5"/>
      </w:pPr>
      <w:r w:rsidRPr="00002853">
        <w:rPr>
          <w:bCs/>
        </w:rPr>
        <w:t>Precedence:</w:t>
      </w:r>
    </w:p>
    <w:p w14:paraId="76128E12" w14:textId="77777777" w:rsidR="00356455" w:rsidRPr="00002853" w:rsidRDefault="00356455">
      <w:pPr>
        <w:pStyle w:val="CPRSH5Body"/>
      </w:pPr>
      <w:r w:rsidRPr="00002853">
        <w:t>Room-Bed, Location, Division, System</w:t>
      </w:r>
    </w:p>
    <w:p w14:paraId="40E13184" w14:textId="77777777" w:rsidR="00356455" w:rsidRPr="00002853" w:rsidRDefault="00356455">
      <w:pPr>
        <w:pStyle w:val="CPRSH5"/>
      </w:pPr>
      <w:r w:rsidRPr="00002853">
        <w:rPr>
          <w:bCs/>
        </w:rPr>
        <w:t>Values:</w:t>
      </w:r>
    </w:p>
    <w:p w14:paraId="1A355ADD" w14:textId="77777777" w:rsidR="00356455" w:rsidRPr="00002853" w:rsidRDefault="00356455">
      <w:pPr>
        <w:pStyle w:val="CPRSH5Body"/>
      </w:pPr>
      <w:r w:rsidRPr="00002853">
        <w:t>Device entry</w:t>
      </w:r>
    </w:p>
    <w:p w14:paraId="0BEB95D2" w14:textId="77777777" w:rsidR="00F90B72" w:rsidRPr="00002853" w:rsidRDefault="00F90B72" w:rsidP="00F90B72">
      <w:pPr>
        <w:pStyle w:val="CPRSH5Body"/>
      </w:pPr>
    </w:p>
    <w:p w14:paraId="67DF6258" w14:textId="77777777" w:rsidR="00356455" w:rsidRPr="00002853" w:rsidRDefault="00356455" w:rsidP="00F90B72">
      <w:pPr>
        <w:pStyle w:val="CPRSH5Body"/>
      </w:pPr>
    </w:p>
    <w:p w14:paraId="7FCCA7A0" w14:textId="77777777" w:rsidR="00356455" w:rsidRPr="00002853" w:rsidRDefault="00356455">
      <w:pPr>
        <w:pStyle w:val="CPRSH4"/>
      </w:pPr>
      <w:bookmarkStart w:id="1336" w:name="_Toc493924776"/>
      <w:bookmarkStart w:id="1337" w:name="_Toc495200985"/>
      <w:r w:rsidRPr="00002853">
        <w:t>Daily Order Summary Device</w:t>
      </w:r>
      <w:bookmarkEnd w:id="1336"/>
      <w:bookmarkEnd w:id="1337"/>
    </w:p>
    <w:p w14:paraId="6947A746" w14:textId="77777777" w:rsidR="00356455" w:rsidRPr="00002853" w:rsidRDefault="00356455">
      <w:pPr>
        <w:pStyle w:val="NormalIndent"/>
      </w:pPr>
      <w:r w:rsidRPr="00002853">
        <w:t>This parameter specifies the device on which the DAILY ORDER SUMMARY should be queued by the nightly scheduled option ORTASK 24 HOUR SUMMARY.</w:t>
      </w:r>
    </w:p>
    <w:p w14:paraId="7CE915E6" w14:textId="77777777" w:rsidR="00356455" w:rsidRPr="00002853" w:rsidRDefault="00356455">
      <w:pPr>
        <w:pStyle w:val="CPRSH5"/>
      </w:pPr>
      <w:r w:rsidRPr="00002853">
        <w:rPr>
          <w:bCs/>
        </w:rPr>
        <w:t>Parameter:</w:t>
      </w:r>
    </w:p>
    <w:p w14:paraId="14FA00DC" w14:textId="77777777" w:rsidR="00356455" w:rsidRPr="00002853" w:rsidRDefault="00356455">
      <w:pPr>
        <w:pStyle w:val="CPRSH5Body"/>
      </w:pPr>
      <w:r w:rsidRPr="00002853">
        <w:t>ORPF DAILY ORDER SUMMARY DEVC</w:t>
      </w:r>
    </w:p>
    <w:p w14:paraId="55FFA567" w14:textId="77777777" w:rsidR="00356455" w:rsidRPr="00002853" w:rsidRDefault="00356455" w:rsidP="003158DE">
      <w:pPr>
        <w:pStyle w:val="CPRSH5"/>
        <w:keepNext/>
      </w:pPr>
      <w:r w:rsidRPr="00002853">
        <w:rPr>
          <w:bCs/>
        </w:rPr>
        <w:t>Precedence:</w:t>
      </w:r>
    </w:p>
    <w:p w14:paraId="4B794412" w14:textId="77777777" w:rsidR="00356455" w:rsidRPr="00002853" w:rsidRDefault="00356455">
      <w:pPr>
        <w:pStyle w:val="CPRSH5Body"/>
      </w:pPr>
      <w:r w:rsidRPr="00002853">
        <w:t>Location, Room-Bed</w:t>
      </w:r>
    </w:p>
    <w:p w14:paraId="063556B6" w14:textId="77777777" w:rsidR="00356455" w:rsidRPr="00002853" w:rsidRDefault="00356455">
      <w:pPr>
        <w:pStyle w:val="CPRSH5"/>
      </w:pPr>
      <w:r w:rsidRPr="00002853">
        <w:rPr>
          <w:bCs/>
        </w:rPr>
        <w:t>Values:</w:t>
      </w:r>
    </w:p>
    <w:p w14:paraId="474C345F" w14:textId="77777777" w:rsidR="00356455" w:rsidRPr="00002853" w:rsidRDefault="00356455">
      <w:pPr>
        <w:pStyle w:val="CPRSH5Body"/>
      </w:pPr>
      <w:r w:rsidRPr="00002853">
        <w:t>Device entry</w:t>
      </w:r>
    </w:p>
    <w:p w14:paraId="5181F973" w14:textId="77777777" w:rsidR="00F90B72" w:rsidRPr="00002853" w:rsidRDefault="00F90B72" w:rsidP="00F90B72">
      <w:pPr>
        <w:pStyle w:val="CPRSH5Body"/>
      </w:pPr>
    </w:p>
    <w:p w14:paraId="024BA1EC" w14:textId="77777777" w:rsidR="00356455" w:rsidRPr="00002853" w:rsidRDefault="00356455" w:rsidP="00F90B72">
      <w:pPr>
        <w:pStyle w:val="CPRSH5Body"/>
      </w:pPr>
    </w:p>
    <w:p w14:paraId="2A8F98DA" w14:textId="77777777" w:rsidR="00356455" w:rsidRPr="00002853" w:rsidRDefault="00356455">
      <w:pPr>
        <w:pStyle w:val="CPRSH3"/>
      </w:pPr>
      <w:bookmarkStart w:id="1338" w:name="_Toc493924777"/>
      <w:bookmarkStart w:id="1339" w:name="_Toc495200986"/>
      <w:bookmarkStart w:id="1340" w:name="_Toc137456663"/>
      <w:r w:rsidRPr="00002853">
        <w:t>Printing (GUI)</w:t>
      </w:r>
      <w:bookmarkEnd w:id="1338"/>
      <w:bookmarkEnd w:id="1339"/>
      <w:bookmarkEnd w:id="1340"/>
    </w:p>
    <w:p w14:paraId="61E7ACED" w14:textId="77777777" w:rsidR="00356455" w:rsidRPr="00002853" w:rsidRDefault="00356455" w:rsidP="00077BB7">
      <w:pPr>
        <w:pStyle w:val="CPRSH3Body"/>
      </w:pPr>
    </w:p>
    <w:p w14:paraId="0FE1E6C1" w14:textId="77777777" w:rsidR="00356455" w:rsidRPr="00002853" w:rsidRDefault="00356455">
      <w:pPr>
        <w:pStyle w:val="CPRSH4"/>
      </w:pPr>
      <w:bookmarkStart w:id="1341" w:name="_Toc493924778"/>
      <w:bookmarkStart w:id="1342" w:name="_Toc495200987"/>
      <w:r w:rsidRPr="00002853">
        <w:t>Default Printer for CPRS GUI</w:t>
      </w:r>
      <w:bookmarkEnd w:id="1341"/>
      <w:bookmarkEnd w:id="1342"/>
    </w:p>
    <w:p w14:paraId="685E27BE" w14:textId="77777777" w:rsidR="00356455" w:rsidRPr="00002853" w:rsidRDefault="00356455">
      <w:pPr>
        <w:pStyle w:val="NormalIndent"/>
      </w:pPr>
      <w:r w:rsidRPr="00002853">
        <w:t>Default VistA printer for the CPRS GUI.</w:t>
      </w:r>
    </w:p>
    <w:p w14:paraId="7F27959C" w14:textId="77777777" w:rsidR="00356455" w:rsidRPr="00002853" w:rsidRDefault="00356455">
      <w:pPr>
        <w:pStyle w:val="CPRSH5"/>
      </w:pPr>
      <w:r w:rsidRPr="00002853">
        <w:rPr>
          <w:bCs/>
        </w:rPr>
        <w:t>Parameter:</w:t>
      </w:r>
    </w:p>
    <w:p w14:paraId="2CA38FF6" w14:textId="77777777" w:rsidR="00356455" w:rsidRPr="00002853" w:rsidRDefault="00356455">
      <w:pPr>
        <w:pStyle w:val="CPRSH5Body"/>
      </w:pPr>
      <w:r w:rsidRPr="00002853">
        <w:t>ORWDP DEFAULT PRINTER</w:t>
      </w:r>
    </w:p>
    <w:p w14:paraId="19D6A7D0" w14:textId="77777777" w:rsidR="00356455" w:rsidRPr="00002853" w:rsidRDefault="00356455">
      <w:pPr>
        <w:pStyle w:val="CPRSH5"/>
      </w:pPr>
      <w:r w:rsidRPr="00002853">
        <w:rPr>
          <w:bCs/>
        </w:rPr>
        <w:t>Precedence:</w:t>
      </w:r>
    </w:p>
    <w:p w14:paraId="5AF08910" w14:textId="77777777" w:rsidR="00356455" w:rsidRPr="00002853" w:rsidRDefault="00356455">
      <w:pPr>
        <w:pStyle w:val="CPRSH5Body"/>
      </w:pPr>
      <w:r w:rsidRPr="00002853">
        <w:t>User, Location</w:t>
      </w:r>
    </w:p>
    <w:p w14:paraId="58C714FC" w14:textId="77777777" w:rsidR="00356455" w:rsidRPr="00002853" w:rsidRDefault="00356455">
      <w:pPr>
        <w:pStyle w:val="CPRSH5"/>
      </w:pPr>
      <w:r w:rsidRPr="00002853">
        <w:rPr>
          <w:bCs/>
        </w:rPr>
        <w:t>Values:</w:t>
      </w:r>
    </w:p>
    <w:p w14:paraId="687CF025" w14:textId="77777777" w:rsidR="00356455" w:rsidRPr="00002853" w:rsidRDefault="00356455">
      <w:pPr>
        <w:pStyle w:val="CPRSH5Body"/>
      </w:pPr>
      <w:r w:rsidRPr="00002853">
        <w:t>Device entry</w:t>
      </w:r>
    </w:p>
    <w:p w14:paraId="1C15AB29" w14:textId="77777777" w:rsidR="00F90B72" w:rsidRPr="00002853" w:rsidRDefault="00F90B72" w:rsidP="00F90B72">
      <w:pPr>
        <w:pStyle w:val="CPRSH5Body"/>
        <w:rPr>
          <w:sz w:val="16"/>
          <w:szCs w:val="16"/>
        </w:rPr>
      </w:pPr>
    </w:p>
    <w:p w14:paraId="06541712" w14:textId="77777777" w:rsidR="00356455" w:rsidRPr="00002853" w:rsidRDefault="00356455" w:rsidP="00F90B72">
      <w:pPr>
        <w:pStyle w:val="CPRSH5Body"/>
      </w:pPr>
    </w:p>
    <w:p w14:paraId="6305B27A" w14:textId="77777777" w:rsidR="00356455" w:rsidRPr="00002853" w:rsidRDefault="00356455">
      <w:pPr>
        <w:pStyle w:val="CPRSH4"/>
      </w:pPr>
      <w:bookmarkStart w:id="1343" w:name="_Toc493924779"/>
      <w:bookmarkStart w:id="1344" w:name="_Toc495200988"/>
      <w:r w:rsidRPr="00002853">
        <w:t>Use Windows Printer as Default?</w:t>
      </w:r>
      <w:bookmarkEnd w:id="1343"/>
      <w:bookmarkEnd w:id="1344"/>
    </w:p>
    <w:p w14:paraId="6C9CE136" w14:textId="77777777" w:rsidR="00356455" w:rsidRPr="00002853" w:rsidRDefault="00356455">
      <w:pPr>
        <w:pStyle w:val="NormalIndent"/>
      </w:pPr>
      <w:r w:rsidRPr="00002853">
        <w:t>If set to YES, CPRS GUI will display Windows standard printer selection dialog instead of the VistA printer selection dialog. If set to NO, the standard VistA printer selection dialog will be displayed, still allowing selection of a Windows printer, but requiring an additional prompt.</w:t>
      </w:r>
    </w:p>
    <w:p w14:paraId="5978CE39" w14:textId="77777777" w:rsidR="00356455" w:rsidRPr="00002853" w:rsidRDefault="00356455">
      <w:pPr>
        <w:pStyle w:val="CPRSH5"/>
      </w:pPr>
      <w:r w:rsidRPr="00002853">
        <w:rPr>
          <w:bCs/>
        </w:rPr>
        <w:t>Parameter:</w:t>
      </w:r>
    </w:p>
    <w:p w14:paraId="0A8C596C" w14:textId="77777777" w:rsidR="00356455" w:rsidRPr="00002853" w:rsidRDefault="00356455">
      <w:pPr>
        <w:pStyle w:val="CPRSH5Body"/>
      </w:pPr>
      <w:r w:rsidRPr="00002853">
        <w:t>ORWDP WINPRINT DEFAULT</w:t>
      </w:r>
    </w:p>
    <w:p w14:paraId="454F2940" w14:textId="77777777" w:rsidR="00356455" w:rsidRPr="00002853" w:rsidRDefault="00356455">
      <w:pPr>
        <w:pStyle w:val="CPRSH5"/>
      </w:pPr>
      <w:r w:rsidRPr="00002853">
        <w:rPr>
          <w:bCs/>
        </w:rPr>
        <w:t>Precedence:</w:t>
      </w:r>
    </w:p>
    <w:p w14:paraId="08EE4BC1" w14:textId="77777777" w:rsidR="00356455" w:rsidRPr="00002853" w:rsidRDefault="00356455">
      <w:pPr>
        <w:pStyle w:val="CPRSH5Body"/>
      </w:pPr>
      <w:r w:rsidRPr="00002853">
        <w:t>User, Location, System, Package</w:t>
      </w:r>
    </w:p>
    <w:p w14:paraId="38DCD3E0" w14:textId="77777777" w:rsidR="00356455" w:rsidRPr="00002853" w:rsidRDefault="00356455">
      <w:pPr>
        <w:pStyle w:val="CPRSH5"/>
      </w:pPr>
      <w:r w:rsidRPr="00002853">
        <w:rPr>
          <w:bCs/>
        </w:rPr>
        <w:t>Values:</w:t>
      </w:r>
    </w:p>
    <w:p w14:paraId="0AB90B06" w14:textId="77777777" w:rsidR="00356455" w:rsidRPr="00002853" w:rsidRDefault="00356455">
      <w:pPr>
        <w:pStyle w:val="CPRSH5Body"/>
      </w:pPr>
      <w:r w:rsidRPr="00002853">
        <w:t>Yes/No</w:t>
      </w:r>
    </w:p>
    <w:p w14:paraId="77E8A611" w14:textId="77777777" w:rsidR="00356455" w:rsidRPr="00002853" w:rsidRDefault="00356455" w:rsidP="006A5FF3">
      <w:pPr>
        <w:pStyle w:val="CPRSH5Body"/>
      </w:pPr>
    </w:p>
    <w:p w14:paraId="3337BF8E" w14:textId="77777777" w:rsidR="006A5FF3" w:rsidRPr="00002853" w:rsidRDefault="006A5FF3" w:rsidP="006A5FF3">
      <w:pPr>
        <w:pStyle w:val="CPRSH5Body"/>
      </w:pPr>
    </w:p>
    <w:p w14:paraId="7CBC7B48" w14:textId="77777777" w:rsidR="00356455" w:rsidRPr="00002853" w:rsidRDefault="00356455">
      <w:pPr>
        <w:pStyle w:val="CPRSH2"/>
      </w:pPr>
      <w:bookmarkStart w:id="1345" w:name="_Toc493924780"/>
      <w:bookmarkStart w:id="1346" w:name="_Toc495200989"/>
      <w:bookmarkStart w:id="1347" w:name="_Toc137456664"/>
      <w:r w:rsidRPr="00002853">
        <w:t>Ordering – Notifications &amp; Order Checks</w:t>
      </w:r>
      <w:bookmarkEnd w:id="1345"/>
      <w:bookmarkEnd w:id="1346"/>
      <w:bookmarkEnd w:id="1347"/>
    </w:p>
    <w:p w14:paraId="65D26B0C" w14:textId="77777777" w:rsidR="00356455" w:rsidRPr="00002853" w:rsidRDefault="00356455">
      <w:pPr>
        <w:pStyle w:val="CPRSH3"/>
      </w:pPr>
      <w:bookmarkStart w:id="1348" w:name="_Toc493924781"/>
      <w:bookmarkStart w:id="1349" w:name="_Toc495200990"/>
      <w:bookmarkStart w:id="1350" w:name="_Toc137456665"/>
      <w:r w:rsidRPr="00002853">
        <w:t>Notifications</w:t>
      </w:r>
      <w:bookmarkEnd w:id="1348"/>
      <w:bookmarkEnd w:id="1349"/>
      <w:bookmarkEnd w:id="1350"/>
    </w:p>
    <w:p w14:paraId="546188CB" w14:textId="77777777" w:rsidR="00356455" w:rsidRPr="00002853" w:rsidRDefault="00356455" w:rsidP="006A5FF3">
      <w:pPr>
        <w:pStyle w:val="CPRSH3Body"/>
      </w:pPr>
    </w:p>
    <w:p w14:paraId="3CC9C0FE" w14:textId="77777777" w:rsidR="00356455" w:rsidRPr="00002853" w:rsidRDefault="00356455">
      <w:pPr>
        <w:pStyle w:val="CPRSH4"/>
      </w:pPr>
      <w:r w:rsidRPr="00002853">
        <w:t>Access to Erase All My Alerts option</w:t>
      </w:r>
    </w:p>
    <w:p w14:paraId="22FDA3AC" w14:textId="77777777" w:rsidR="00356455" w:rsidRPr="00002853" w:rsidRDefault="00356455">
      <w:pPr>
        <w:pStyle w:val="NormalIndent"/>
      </w:pPr>
      <w:r w:rsidRPr="00002853">
        <w:t>Yes indicates the user can erase all of their notifications/alerts.</w:t>
      </w:r>
    </w:p>
    <w:p w14:paraId="777CB753" w14:textId="77777777" w:rsidR="00356455" w:rsidRPr="00002853" w:rsidRDefault="00356455">
      <w:pPr>
        <w:pStyle w:val="CPRSH5"/>
      </w:pPr>
      <w:r w:rsidRPr="00002853">
        <w:rPr>
          <w:bCs/>
        </w:rPr>
        <w:t>Parameter:</w:t>
      </w:r>
    </w:p>
    <w:p w14:paraId="0691F40D" w14:textId="77777777" w:rsidR="00356455" w:rsidRPr="00002853" w:rsidRDefault="00356455">
      <w:pPr>
        <w:pStyle w:val="CPRSH5Body"/>
      </w:pPr>
      <w:r w:rsidRPr="00002853">
        <w:t>ORB ERASE ALL</w:t>
      </w:r>
    </w:p>
    <w:p w14:paraId="284C44CE" w14:textId="77777777" w:rsidR="00356455" w:rsidRPr="00002853" w:rsidRDefault="00356455">
      <w:pPr>
        <w:pStyle w:val="CPRSH5"/>
      </w:pPr>
      <w:r w:rsidRPr="00002853">
        <w:rPr>
          <w:bCs/>
        </w:rPr>
        <w:t>Precedence:</w:t>
      </w:r>
    </w:p>
    <w:p w14:paraId="10F86184" w14:textId="77777777" w:rsidR="00356455" w:rsidRPr="00002853" w:rsidRDefault="00356455">
      <w:pPr>
        <w:pStyle w:val="CPRSH5Body"/>
      </w:pPr>
      <w:r w:rsidRPr="00002853">
        <w:t>User</w:t>
      </w:r>
      <w:r w:rsidR="00017104" w:rsidRPr="00002853">
        <w:t>, Division, System, Package</w:t>
      </w:r>
      <w:bookmarkStart w:id="1351" w:name="ORB_ERASE_ALL_by_function"/>
      <w:bookmarkEnd w:id="1351"/>
    </w:p>
    <w:p w14:paraId="23C1ADCB" w14:textId="77777777" w:rsidR="00356455" w:rsidRPr="00002853" w:rsidRDefault="00356455">
      <w:pPr>
        <w:pStyle w:val="CPRSH5"/>
      </w:pPr>
      <w:r w:rsidRPr="00002853">
        <w:rPr>
          <w:bCs/>
        </w:rPr>
        <w:t>Values:</w:t>
      </w:r>
    </w:p>
    <w:p w14:paraId="5834F7FF" w14:textId="77777777" w:rsidR="00356455" w:rsidRPr="00002853" w:rsidRDefault="00356455">
      <w:pPr>
        <w:pStyle w:val="CPRSH5Body"/>
      </w:pPr>
      <w:r w:rsidRPr="00002853">
        <w:t>Yes</w:t>
      </w:r>
      <w:r w:rsidR="00017104" w:rsidRPr="00002853">
        <w:t>/</w:t>
      </w:r>
      <w:r w:rsidRPr="00002853">
        <w:t>No</w:t>
      </w:r>
    </w:p>
    <w:p w14:paraId="031AD4C5" w14:textId="77777777" w:rsidR="00BB06F7" w:rsidRPr="00002853" w:rsidRDefault="00BB06F7" w:rsidP="00BB06F7">
      <w:pPr>
        <w:pStyle w:val="CPRSH5Body"/>
      </w:pPr>
    </w:p>
    <w:p w14:paraId="376148F5" w14:textId="77777777" w:rsidR="00356455" w:rsidRPr="00002853" w:rsidRDefault="00356455" w:rsidP="00BB06F7">
      <w:pPr>
        <w:pStyle w:val="CPRSH5Body"/>
      </w:pPr>
    </w:p>
    <w:p w14:paraId="2A38AC1C" w14:textId="77777777" w:rsidR="00356455" w:rsidRPr="00002853" w:rsidRDefault="00356455">
      <w:pPr>
        <w:pStyle w:val="CPRSH4"/>
      </w:pPr>
      <w:bookmarkStart w:id="1352" w:name="_Toc493924782"/>
      <w:bookmarkStart w:id="1353" w:name="_Toc495200991"/>
      <w:r w:rsidRPr="00002853">
        <w:t xml:space="preserve">Remove Alert Without Processing </w:t>
      </w:r>
    </w:p>
    <w:p w14:paraId="5B2F7521" w14:textId="77777777" w:rsidR="00356455" w:rsidRPr="00002853" w:rsidRDefault="00356455">
      <w:pPr>
        <w:pStyle w:val="CPRSH4Body"/>
      </w:pPr>
      <w:r w:rsidRPr="00002853">
        <w:t xml:space="preserve">System </w:t>
      </w:r>
      <w:bookmarkStart w:id="1354" w:name="Remove_Alert_without_Processing"/>
      <w:bookmarkEnd w:id="1354"/>
      <w:r w:rsidRPr="00002853">
        <w:t>value indicates if the notification/alert can be deleted without processing.  A "yes" value indicates the notification/alert can be deleted without processing. In the CPRS GUI a</w:t>
      </w:r>
      <w:r w:rsidR="00A900D3" w:rsidRPr="00002853">
        <w:t xml:space="preserve"> </w:t>
      </w:r>
      <w:r w:rsidRPr="00002853">
        <w:t>"yes" value signifies a selected alert can be deleted when the Remove button is clicked.  If a notification/alert has a blank value or a "no" value, the  notification/alert cannot be deleted without processing.</w:t>
      </w:r>
    </w:p>
    <w:p w14:paraId="46AD4D5A" w14:textId="77777777" w:rsidR="00356455" w:rsidRPr="00002853" w:rsidRDefault="00356455">
      <w:pPr>
        <w:pStyle w:val="CPRSH5"/>
      </w:pPr>
      <w:r w:rsidRPr="00002853">
        <w:t>Parameter:</w:t>
      </w:r>
    </w:p>
    <w:p w14:paraId="017D51C9" w14:textId="77777777" w:rsidR="00356455" w:rsidRPr="00002853" w:rsidRDefault="00356455">
      <w:pPr>
        <w:pStyle w:val="CPRSH5Body"/>
      </w:pPr>
      <w:r w:rsidRPr="00002853">
        <w:t>ORB REMOVE</w:t>
      </w:r>
    </w:p>
    <w:p w14:paraId="3FB74890" w14:textId="77777777" w:rsidR="00356455" w:rsidRPr="00002853" w:rsidRDefault="00356455">
      <w:pPr>
        <w:pStyle w:val="CPRSH5"/>
      </w:pPr>
      <w:r w:rsidRPr="00002853">
        <w:t>Precedence:</w:t>
      </w:r>
    </w:p>
    <w:p w14:paraId="75678D29" w14:textId="77777777" w:rsidR="00356455" w:rsidRPr="00002853" w:rsidRDefault="00356455">
      <w:pPr>
        <w:pStyle w:val="CPRSH5Body"/>
      </w:pPr>
      <w:r w:rsidRPr="00002853">
        <w:t>System</w:t>
      </w:r>
    </w:p>
    <w:p w14:paraId="209F42D3" w14:textId="77777777" w:rsidR="00356455" w:rsidRPr="00002853" w:rsidRDefault="00356455">
      <w:pPr>
        <w:pStyle w:val="CPRSH5"/>
      </w:pPr>
      <w:r w:rsidRPr="00002853">
        <w:t>Values:</w:t>
      </w:r>
    </w:p>
    <w:p w14:paraId="18D365E8" w14:textId="77777777" w:rsidR="00356455" w:rsidRPr="00002853" w:rsidRDefault="00356455">
      <w:pPr>
        <w:pStyle w:val="CPRSH5Body"/>
      </w:pPr>
      <w:r w:rsidRPr="00002853">
        <w:t>Yes/No</w:t>
      </w:r>
    </w:p>
    <w:p w14:paraId="00F9332D" w14:textId="77777777" w:rsidR="00B70A11" w:rsidRPr="00002853" w:rsidRDefault="00B70A11" w:rsidP="006A5FF3">
      <w:pPr>
        <w:pStyle w:val="CPRSH5Body"/>
      </w:pPr>
    </w:p>
    <w:p w14:paraId="732CFA2B" w14:textId="77777777" w:rsidR="006A5FF3" w:rsidRPr="00002853" w:rsidRDefault="006A5FF3" w:rsidP="006A5FF3">
      <w:pPr>
        <w:pStyle w:val="CPRSH5Body"/>
      </w:pPr>
    </w:p>
    <w:p w14:paraId="6CE2DA42" w14:textId="77777777" w:rsidR="005D3247" w:rsidRDefault="005D3247">
      <w:pPr>
        <w:spacing w:before="0" w:after="0"/>
        <w:rPr>
          <w:rFonts w:ascii="Arial" w:hAnsi="Arial"/>
          <w:b/>
          <w:i/>
          <w:szCs w:val="20"/>
          <w:u w:val="words"/>
        </w:rPr>
      </w:pPr>
      <w:r>
        <w:br w:type="page"/>
      </w:r>
    </w:p>
    <w:p w14:paraId="1F864600" w14:textId="1EC0FE27" w:rsidR="00B70A11" w:rsidRPr="00002853" w:rsidRDefault="00B70A11" w:rsidP="00B70A11">
      <w:pPr>
        <w:pStyle w:val="CPRSH4"/>
      </w:pPr>
      <w:r w:rsidRPr="00002853">
        <w:lastRenderedPageBreak/>
        <w:t>Remove Non-OR Alerts Without Processing</w:t>
      </w:r>
    </w:p>
    <w:p w14:paraId="7D382F1C" w14:textId="77777777" w:rsidR="006A5FF3" w:rsidRPr="00002853" w:rsidRDefault="00B70A11" w:rsidP="00B70A11">
      <w:pPr>
        <w:pStyle w:val="CPRSH4Body"/>
      </w:pPr>
      <w:r w:rsidRPr="00002853">
        <w:t>Indicates if a non-CPR</w:t>
      </w:r>
      <w:bookmarkStart w:id="1355" w:name="ORB_Remove_NonOR_by_function"/>
      <w:bookmarkEnd w:id="1355"/>
      <w:r w:rsidRPr="00002853">
        <w:t xml:space="preserve">S (non-OERR) alert can be deleted without processing. Enter the alert identifier (or a portion of the alert  identifier) for each type of alert you want to be able to remove in the CPRS GUI via the Remove button. The alert identifier or XQAID can be found in the ALERT ID field of the ALERT file [#8992]. For this parameter use the first few characters of the ALERT ID. For example, to remove NOIS alerts enter FSC. You may enter as many alert identifiers as desired. Please note that most alert IDs include information specific to the patient or instance which triggered the alert.  For this parameter you should only enter that portion of the alert ID which is consistent for all alerts of this type. For example, a NOIS alert's ID might actually look like FSC-M,275546. Entering the entire alert ID in this parameter will only allow removal of this specific alert.  However if the parameter value is FSC, all NOIS alerts can be removed. </w:t>
      </w:r>
    </w:p>
    <w:p w14:paraId="6F743F74" w14:textId="77777777" w:rsidR="00B70A11" w:rsidRPr="00002853" w:rsidRDefault="00B70A11" w:rsidP="00B70A11">
      <w:pPr>
        <w:pStyle w:val="CPRSH4Body"/>
      </w:pPr>
      <w:r w:rsidRPr="00002853">
        <w:t>Other examples of non-OR alert IDs include:</w:t>
      </w:r>
    </w:p>
    <w:p w14:paraId="59B32FC3" w14:textId="77777777" w:rsidR="00B70A11" w:rsidRPr="00002853" w:rsidRDefault="00B70A11" w:rsidP="00B70A11">
      <w:pPr>
        <w:pStyle w:val="CPRSH4Body"/>
      </w:pPr>
      <w:r w:rsidRPr="00002853">
        <w:t>NO-ID;17;3040628.131502   [Taskman alert] - use NO-ID in parameter</w:t>
      </w:r>
    </w:p>
    <w:p w14:paraId="4A3C37F6" w14:textId="77777777" w:rsidR="00B70A11" w:rsidRPr="00002853" w:rsidRDefault="00B70A11" w:rsidP="00B70A11">
      <w:pPr>
        <w:pStyle w:val="CPRSH4Body"/>
      </w:pPr>
      <w:r w:rsidRPr="00002853">
        <w:t>TIUERR,3423,1;1450;3040518.125801   [TIU error alert] - use TIUERR</w:t>
      </w:r>
    </w:p>
    <w:p w14:paraId="033BB655" w14:textId="77777777" w:rsidR="00B70A11" w:rsidRPr="00002853" w:rsidRDefault="00B70A11" w:rsidP="00B70A11">
      <w:pPr>
        <w:pStyle w:val="CPRSH4Body"/>
      </w:pPr>
      <w:r w:rsidRPr="00002853">
        <w:t>TIU28907;17;3040720.134827   [TIU alert] - use TIU* in parameter</w:t>
      </w:r>
    </w:p>
    <w:p w14:paraId="24CE85D1" w14:textId="77777777" w:rsidR="00B70A11" w:rsidRPr="00002853" w:rsidRDefault="00B70A11" w:rsidP="00B70A11">
      <w:pPr>
        <w:pStyle w:val="CPRSH4Body"/>
      </w:pPr>
    </w:p>
    <w:p w14:paraId="21F0597A" w14:textId="77777777" w:rsidR="00B70A11" w:rsidRPr="00002853" w:rsidRDefault="00B70A11" w:rsidP="00B70A11">
      <w:pPr>
        <w:pStyle w:val="CPRSH4Body"/>
      </w:pPr>
      <w:r w:rsidRPr="00002853">
        <w:t>*Using TIU will also enable Removing TIUERR alerts. Use TIUERR if you only want to Remove TIUERR alerts.</w:t>
      </w:r>
    </w:p>
    <w:p w14:paraId="1CA570CB" w14:textId="77777777" w:rsidR="00B70A11" w:rsidRPr="00002853" w:rsidRDefault="00B70A11" w:rsidP="00B70A11">
      <w:pPr>
        <w:pStyle w:val="CPRSH5"/>
      </w:pPr>
      <w:r w:rsidRPr="00002853">
        <w:t>Parameter:</w:t>
      </w:r>
    </w:p>
    <w:p w14:paraId="11E4DC90" w14:textId="77777777" w:rsidR="00B70A11" w:rsidRPr="00002853" w:rsidRDefault="00B70A11" w:rsidP="00B70A11">
      <w:pPr>
        <w:pStyle w:val="CPRSH5Body"/>
      </w:pPr>
      <w:r w:rsidRPr="00002853">
        <w:t>ORB REMOVE NON-OR</w:t>
      </w:r>
    </w:p>
    <w:p w14:paraId="13EE385D" w14:textId="77777777" w:rsidR="00B70A11" w:rsidRPr="00002853" w:rsidRDefault="00B70A11" w:rsidP="00B70A11">
      <w:pPr>
        <w:pStyle w:val="CPRSH5"/>
      </w:pPr>
      <w:r w:rsidRPr="00002853">
        <w:t xml:space="preserve">Values: </w:t>
      </w:r>
    </w:p>
    <w:p w14:paraId="34F4F62B" w14:textId="77777777" w:rsidR="00B70A11" w:rsidRPr="00002853" w:rsidRDefault="00B70A11" w:rsidP="00B70A11">
      <w:pPr>
        <w:pStyle w:val="CPRSH5Body"/>
      </w:pPr>
      <w:r w:rsidRPr="00002853">
        <w:t>Yes/No</w:t>
      </w:r>
    </w:p>
    <w:p w14:paraId="349493CF" w14:textId="77777777" w:rsidR="00B70A11" w:rsidRPr="00002853" w:rsidRDefault="00B70A11" w:rsidP="00B70A11">
      <w:pPr>
        <w:pStyle w:val="CPRSH5"/>
      </w:pPr>
      <w:r w:rsidRPr="00002853">
        <w:t>Precedence:</w:t>
      </w:r>
    </w:p>
    <w:p w14:paraId="42F72AEA" w14:textId="77777777" w:rsidR="00B70A11" w:rsidRPr="00002853" w:rsidRDefault="00B70A11" w:rsidP="00B70A11">
      <w:pPr>
        <w:pStyle w:val="CPRSH5Body"/>
      </w:pPr>
      <w:r w:rsidRPr="00002853">
        <w:t>System</w:t>
      </w:r>
    </w:p>
    <w:p w14:paraId="1F362E1F" w14:textId="77777777" w:rsidR="00BB06F7" w:rsidRPr="00002853" w:rsidRDefault="00BB06F7" w:rsidP="00BB06F7">
      <w:pPr>
        <w:pStyle w:val="CPRSH5Body"/>
      </w:pPr>
    </w:p>
    <w:p w14:paraId="7C94304D" w14:textId="77777777" w:rsidR="00356455" w:rsidRPr="00002853" w:rsidRDefault="00356455" w:rsidP="00BB06F7">
      <w:pPr>
        <w:pStyle w:val="CPRSH5Body"/>
      </w:pPr>
    </w:p>
    <w:p w14:paraId="5C0E0065" w14:textId="77777777" w:rsidR="00356455" w:rsidRPr="00002853" w:rsidRDefault="00356455">
      <w:pPr>
        <w:pStyle w:val="CPRSH4"/>
      </w:pPr>
      <w:r w:rsidRPr="00002853">
        <w:t>Enable or Disable Notifications</w:t>
      </w:r>
      <w:bookmarkEnd w:id="1352"/>
      <w:bookmarkEnd w:id="1353"/>
    </w:p>
    <w:p w14:paraId="2031F770" w14:textId="77777777" w:rsidR="00356455" w:rsidRPr="00002853" w:rsidRDefault="00356455">
      <w:pPr>
        <w:pStyle w:val="NormalIndent"/>
      </w:pPr>
      <w:r w:rsidRPr="00002853">
        <w:t>Parameter determines if any notification processing will occur. ‘E’ or ‘Enable’ indicates the notifications system is enabled and running. ‘D’ or ‘Disabled’ indicates the notifications system is disabled and not running. Can be set at the Institution, System or Package level.</w:t>
      </w:r>
    </w:p>
    <w:p w14:paraId="37EE47E0" w14:textId="77777777" w:rsidR="00356455" w:rsidRPr="00002853" w:rsidRDefault="00356455">
      <w:pPr>
        <w:pStyle w:val="CPRSH5"/>
      </w:pPr>
      <w:r w:rsidRPr="00002853">
        <w:rPr>
          <w:bCs/>
        </w:rPr>
        <w:t>Parameter:</w:t>
      </w:r>
    </w:p>
    <w:p w14:paraId="4B481B17" w14:textId="77777777" w:rsidR="00356455" w:rsidRPr="00002853" w:rsidRDefault="00356455">
      <w:pPr>
        <w:pStyle w:val="CPRSH5Body"/>
      </w:pPr>
      <w:r w:rsidRPr="00002853">
        <w:t>ORB SYSTEM ENABLE/DISABLE</w:t>
      </w:r>
    </w:p>
    <w:p w14:paraId="28441C78" w14:textId="77777777" w:rsidR="00356455" w:rsidRPr="00002853" w:rsidRDefault="00356455">
      <w:pPr>
        <w:pStyle w:val="CPRSH5"/>
      </w:pPr>
      <w:r w:rsidRPr="00002853">
        <w:rPr>
          <w:bCs/>
        </w:rPr>
        <w:t>Precedence:</w:t>
      </w:r>
    </w:p>
    <w:p w14:paraId="5804FCA3" w14:textId="77777777" w:rsidR="00356455" w:rsidRPr="00002853" w:rsidRDefault="00356455">
      <w:pPr>
        <w:pStyle w:val="CPRSH5Body"/>
      </w:pPr>
      <w:r w:rsidRPr="00002853">
        <w:t>Division, System, Package</w:t>
      </w:r>
    </w:p>
    <w:p w14:paraId="525CD946" w14:textId="77777777" w:rsidR="00356455" w:rsidRPr="00002853" w:rsidRDefault="00356455">
      <w:pPr>
        <w:pStyle w:val="CPRSH5"/>
      </w:pPr>
      <w:r w:rsidRPr="00002853">
        <w:rPr>
          <w:bCs/>
        </w:rPr>
        <w:t>Values:</w:t>
      </w:r>
    </w:p>
    <w:p w14:paraId="4F082706" w14:textId="77777777" w:rsidR="00356455" w:rsidRPr="00002853" w:rsidRDefault="00356455">
      <w:pPr>
        <w:pStyle w:val="CPRSH5Body"/>
      </w:pPr>
      <w:r w:rsidRPr="00002853">
        <w:t>E</w:t>
      </w:r>
      <w:r w:rsidRPr="00002853">
        <w:tab/>
        <w:t>Enable</w:t>
      </w:r>
    </w:p>
    <w:p w14:paraId="06CDEDCB" w14:textId="77777777" w:rsidR="00356455" w:rsidRPr="00002853" w:rsidRDefault="00356455">
      <w:pPr>
        <w:pStyle w:val="CPRSH5Body"/>
      </w:pPr>
      <w:r w:rsidRPr="00002853">
        <w:t>D</w:t>
      </w:r>
      <w:r w:rsidRPr="00002853">
        <w:tab/>
        <w:t>Disable</w:t>
      </w:r>
    </w:p>
    <w:p w14:paraId="25284BB5" w14:textId="77777777" w:rsidR="00356455" w:rsidRPr="00002853" w:rsidRDefault="00356455" w:rsidP="006A5FF3">
      <w:pPr>
        <w:pStyle w:val="CPRSH5Body"/>
      </w:pPr>
      <w:bookmarkStart w:id="1356" w:name="_Toc493924783"/>
      <w:bookmarkStart w:id="1357" w:name="_Toc495200992"/>
    </w:p>
    <w:p w14:paraId="15ED12C2" w14:textId="77777777" w:rsidR="006A5FF3" w:rsidRPr="00002853" w:rsidRDefault="006A5FF3" w:rsidP="006A5FF3">
      <w:pPr>
        <w:pStyle w:val="CPRSH5Body"/>
      </w:pPr>
    </w:p>
    <w:p w14:paraId="6BD31F84" w14:textId="77777777" w:rsidR="00D4308F" w:rsidRDefault="00D4308F">
      <w:pPr>
        <w:spacing w:before="0" w:after="0"/>
        <w:rPr>
          <w:rFonts w:ascii="Arial" w:hAnsi="Arial"/>
          <w:b/>
          <w:i/>
          <w:szCs w:val="20"/>
          <w:u w:val="words"/>
        </w:rPr>
      </w:pPr>
      <w:r>
        <w:br w:type="page"/>
      </w:r>
    </w:p>
    <w:p w14:paraId="42F55233" w14:textId="4BC55177" w:rsidR="00356455" w:rsidRPr="00002853" w:rsidRDefault="00356455">
      <w:pPr>
        <w:pStyle w:val="CPRSH4"/>
      </w:pPr>
      <w:r w:rsidRPr="00002853">
        <w:lastRenderedPageBreak/>
        <w:t>Processing Flag</w:t>
      </w:r>
      <w:bookmarkEnd w:id="1356"/>
      <w:bookmarkEnd w:id="1357"/>
    </w:p>
    <w:p w14:paraId="585F516E" w14:textId="77777777" w:rsidR="00356455" w:rsidRPr="00002853" w:rsidRDefault="00356455">
      <w:pPr>
        <w:pStyle w:val="NormalIndent"/>
      </w:pPr>
      <w:r w:rsidRPr="00002853">
        <w:t>Flag used to determine if a notification should be delivered to a user/ recipient. Valid values include Mandatory, Enabled or Disabled.</w:t>
      </w:r>
    </w:p>
    <w:p w14:paraId="5BC3E02C" w14:textId="77777777" w:rsidR="00356455" w:rsidRPr="00002853" w:rsidRDefault="00356455">
      <w:pPr>
        <w:pStyle w:val="CPRSH5"/>
      </w:pPr>
      <w:r w:rsidRPr="00002853">
        <w:rPr>
          <w:bCs/>
        </w:rPr>
        <w:t>Parameter:</w:t>
      </w:r>
    </w:p>
    <w:p w14:paraId="047BD174" w14:textId="77777777" w:rsidR="00356455" w:rsidRPr="00002853" w:rsidRDefault="00356455">
      <w:pPr>
        <w:pStyle w:val="CPRSH5Body"/>
      </w:pPr>
      <w:r w:rsidRPr="00002853">
        <w:t>ORB PROCESSING FLAG</w:t>
      </w:r>
    </w:p>
    <w:p w14:paraId="1D1EFDF9" w14:textId="77777777" w:rsidR="00356455" w:rsidRPr="00002853" w:rsidRDefault="00356455">
      <w:pPr>
        <w:pStyle w:val="CPRSH5"/>
      </w:pPr>
      <w:r w:rsidRPr="00002853">
        <w:rPr>
          <w:bCs/>
        </w:rPr>
        <w:t>Precedence:</w:t>
      </w:r>
    </w:p>
    <w:p w14:paraId="49020117" w14:textId="77777777" w:rsidR="00356455" w:rsidRPr="00002853" w:rsidRDefault="00356455">
      <w:pPr>
        <w:pStyle w:val="CPRSH5Body"/>
      </w:pPr>
      <w:r w:rsidRPr="00002853">
        <w:t>User, Team (OE/RR), Service, Location, Division, System, Package</w:t>
      </w:r>
    </w:p>
    <w:p w14:paraId="6CF09BB4" w14:textId="77777777" w:rsidR="00356455" w:rsidRPr="00002853" w:rsidRDefault="00356455">
      <w:pPr>
        <w:pStyle w:val="CPRSH5"/>
      </w:pPr>
      <w:r w:rsidRPr="00002853">
        <w:rPr>
          <w:bCs/>
        </w:rPr>
        <w:t>Values:</w:t>
      </w:r>
    </w:p>
    <w:p w14:paraId="65924C1D" w14:textId="77777777" w:rsidR="00356455" w:rsidRPr="00002853" w:rsidRDefault="00356455">
      <w:pPr>
        <w:pStyle w:val="CPRSH5Body"/>
      </w:pPr>
      <w:r w:rsidRPr="00002853">
        <w:t>M</w:t>
      </w:r>
      <w:r w:rsidRPr="00002853">
        <w:tab/>
        <w:t>Mandatory</w:t>
      </w:r>
    </w:p>
    <w:p w14:paraId="387EDAF7" w14:textId="77777777" w:rsidR="00356455" w:rsidRPr="00002853" w:rsidRDefault="00356455">
      <w:pPr>
        <w:pStyle w:val="CPRSH5Body"/>
      </w:pPr>
      <w:r w:rsidRPr="00002853">
        <w:t>E</w:t>
      </w:r>
      <w:r w:rsidRPr="00002853">
        <w:tab/>
        <w:t>Enabled</w:t>
      </w:r>
    </w:p>
    <w:p w14:paraId="75A2F4D1" w14:textId="77777777" w:rsidR="00356455" w:rsidRPr="00002853" w:rsidRDefault="00356455">
      <w:pPr>
        <w:pStyle w:val="CPRSH5Body"/>
      </w:pPr>
      <w:r w:rsidRPr="00002853">
        <w:t>D</w:t>
      </w:r>
      <w:r w:rsidRPr="00002853">
        <w:tab/>
        <w:t>Disabled</w:t>
      </w:r>
    </w:p>
    <w:p w14:paraId="0796F3E2" w14:textId="77777777" w:rsidR="00BB06F7" w:rsidRPr="00002853" w:rsidRDefault="00BB06F7" w:rsidP="00BB06F7">
      <w:pPr>
        <w:pStyle w:val="CPRSH5Body"/>
      </w:pPr>
    </w:p>
    <w:p w14:paraId="4516E59D" w14:textId="77777777" w:rsidR="00356455" w:rsidRPr="00002853" w:rsidRDefault="00356455" w:rsidP="00BB06F7">
      <w:pPr>
        <w:pStyle w:val="CPRSH5Body"/>
      </w:pPr>
      <w:bookmarkStart w:id="1358" w:name="_Toc493924784"/>
      <w:bookmarkStart w:id="1359" w:name="_Toc495200993"/>
    </w:p>
    <w:p w14:paraId="1A73A0F0" w14:textId="77777777" w:rsidR="00356455" w:rsidRPr="00002853" w:rsidRDefault="00356455">
      <w:pPr>
        <w:pStyle w:val="CPRSH4"/>
      </w:pPr>
      <w:r w:rsidRPr="00002853">
        <w:t>Send Flagged Orders Bulletin</w:t>
      </w:r>
      <w:bookmarkEnd w:id="1358"/>
      <w:bookmarkEnd w:id="1359"/>
    </w:p>
    <w:p w14:paraId="60F1D60D" w14:textId="77777777" w:rsidR="00356455" w:rsidRPr="00002853" w:rsidRDefault="00356455">
      <w:pPr>
        <w:pStyle w:val="NormalIndent"/>
      </w:pPr>
      <w:r w:rsidRPr="00002853">
        <w:t>‘Yes’ indicates a MailMan bulletin will be sent to the order’s Current Provider (usually the Ordering Provider) when the order is flagged for clarification. This parameter has no effect on the Flagged Orders notification, which is also triggered when an order is flagged for clarification.</w:t>
      </w:r>
    </w:p>
    <w:p w14:paraId="38AD99C6" w14:textId="77777777" w:rsidR="00356455" w:rsidRPr="00002853" w:rsidRDefault="00356455">
      <w:pPr>
        <w:pStyle w:val="CPRSH5"/>
      </w:pPr>
      <w:r w:rsidRPr="00002853">
        <w:rPr>
          <w:bCs/>
        </w:rPr>
        <w:t>Parameter:</w:t>
      </w:r>
    </w:p>
    <w:p w14:paraId="76F10DBA" w14:textId="77777777" w:rsidR="00356455" w:rsidRPr="00002853" w:rsidRDefault="00356455">
      <w:pPr>
        <w:pStyle w:val="CPRSH5Body"/>
      </w:pPr>
      <w:r w:rsidRPr="00002853">
        <w:t>ORB FLAGGED ORDERS BULLETIN</w:t>
      </w:r>
    </w:p>
    <w:p w14:paraId="18A89FBE" w14:textId="77777777" w:rsidR="00356455" w:rsidRPr="00002853" w:rsidRDefault="00356455">
      <w:pPr>
        <w:pStyle w:val="CPRSH5"/>
      </w:pPr>
      <w:r w:rsidRPr="00002853">
        <w:rPr>
          <w:bCs/>
        </w:rPr>
        <w:t>Precedence:</w:t>
      </w:r>
    </w:p>
    <w:p w14:paraId="18050994" w14:textId="77777777" w:rsidR="00356455" w:rsidRPr="00002853" w:rsidRDefault="00356455">
      <w:pPr>
        <w:pStyle w:val="CPRSH5Body"/>
      </w:pPr>
      <w:r w:rsidRPr="00002853">
        <w:t>User, Service, Division, System, Package</w:t>
      </w:r>
    </w:p>
    <w:p w14:paraId="144D262B" w14:textId="77777777" w:rsidR="00356455" w:rsidRPr="00002853" w:rsidRDefault="00356455">
      <w:pPr>
        <w:pStyle w:val="CPRSH5"/>
      </w:pPr>
      <w:r w:rsidRPr="00002853">
        <w:rPr>
          <w:bCs/>
        </w:rPr>
        <w:t>Values:</w:t>
      </w:r>
    </w:p>
    <w:p w14:paraId="6EBE0A52" w14:textId="77777777" w:rsidR="00356455" w:rsidRPr="00002853" w:rsidRDefault="00356455">
      <w:pPr>
        <w:pStyle w:val="CPRSH5Body"/>
      </w:pPr>
      <w:r w:rsidRPr="00002853">
        <w:t>Yes/No</w:t>
      </w:r>
    </w:p>
    <w:p w14:paraId="0B9EEFAB" w14:textId="77777777" w:rsidR="00BB06F7" w:rsidRPr="00002853" w:rsidRDefault="00BB06F7" w:rsidP="00BB06F7">
      <w:pPr>
        <w:pStyle w:val="CPRSH5Body"/>
      </w:pPr>
    </w:p>
    <w:p w14:paraId="6B5D1A9B" w14:textId="77777777" w:rsidR="00356455" w:rsidRPr="00002853" w:rsidRDefault="00356455" w:rsidP="00BB06F7">
      <w:pPr>
        <w:pStyle w:val="CPRSH5Body"/>
      </w:pPr>
      <w:bookmarkStart w:id="1360" w:name="_Toc493924785"/>
      <w:bookmarkStart w:id="1361" w:name="_Toc495200994"/>
    </w:p>
    <w:p w14:paraId="6DD2A1F2" w14:textId="77777777" w:rsidR="00D97509" w:rsidRPr="00002853" w:rsidRDefault="00D97509" w:rsidP="00D97509">
      <w:pPr>
        <w:pStyle w:val="CPRSH4"/>
      </w:pPr>
      <w:r w:rsidRPr="00002853">
        <w:t xml:space="preserve">Flag </w:t>
      </w:r>
      <w:bookmarkStart w:id="1362" w:name="ORB_OI_EXPIRING_INPT_PR_by_func"/>
      <w:bookmarkEnd w:id="1362"/>
      <w:r w:rsidRPr="00002853">
        <w:t>Items for INPT EXPIRING Prov Recip</w:t>
      </w:r>
    </w:p>
    <w:p w14:paraId="449BA1A6" w14:textId="77777777" w:rsidR="00D97509" w:rsidRPr="00002853" w:rsidRDefault="00D97509" w:rsidP="00D97509">
      <w:pPr>
        <w:pStyle w:val="CPRSH4Body"/>
      </w:pPr>
      <w:r w:rsidRPr="00002853">
        <w:t>This parameter is used to trigger a notification/alert when a specific orderable item is expiring for an inpatient.  The notification is  delivered to a user based upon that user's relationship to the inpatient  as defined by the following codes.  Orderable Items can be set up with any or all of the following codes:</w:t>
      </w:r>
    </w:p>
    <w:p w14:paraId="219523F7" w14:textId="77777777" w:rsidR="00D97509" w:rsidRPr="00002853" w:rsidRDefault="00D97509" w:rsidP="00D97509">
      <w:pPr>
        <w:pStyle w:val="CPRSH4Body"/>
      </w:pPr>
      <w:r w:rsidRPr="00002853">
        <w:t xml:space="preserve">P (Primary Provider): deliver notification to the patient's Primary Provider.  </w:t>
      </w:r>
    </w:p>
    <w:p w14:paraId="71917938" w14:textId="77777777" w:rsidR="00D97509" w:rsidRPr="00002853" w:rsidRDefault="00D97509" w:rsidP="00D97509">
      <w:pPr>
        <w:pStyle w:val="CPRSH4Body"/>
      </w:pPr>
      <w:r w:rsidRPr="00002853">
        <w:t>A (Attending Physician): deliver notification to the patient's Attending Physician.</w:t>
      </w:r>
    </w:p>
    <w:p w14:paraId="74E445E9"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745B037D" w14:textId="77777777" w:rsidR="00D97509" w:rsidRPr="00002853" w:rsidRDefault="00D97509" w:rsidP="00D97509">
      <w:pPr>
        <w:pStyle w:val="CPRSH4Body"/>
      </w:pPr>
      <w:r w:rsidRPr="00002853">
        <w:t>O (Ordering Provider): deliver notification to the provider who placed the order which trigger the notification.</w:t>
      </w:r>
    </w:p>
    <w:p w14:paraId="62A1B863" w14:textId="77777777" w:rsidR="00D97509" w:rsidRPr="00002853" w:rsidRDefault="00D97509" w:rsidP="00D97509">
      <w:pPr>
        <w:pStyle w:val="CPRSH4Body"/>
      </w:pPr>
      <w:r w:rsidRPr="00002853">
        <w:t>M (PCMM Team): deliver notification to users/providers linked to the patient via PCMM Team Position assignments.</w:t>
      </w:r>
    </w:p>
    <w:p w14:paraId="712B900B" w14:textId="77777777" w:rsidR="00D97509" w:rsidRPr="00002853" w:rsidRDefault="00D97509" w:rsidP="00D97509">
      <w:pPr>
        <w:pStyle w:val="CPRSH4Body"/>
      </w:pPr>
      <w:r w:rsidRPr="00002853">
        <w:t>E (Entering User): deliver notification to the user/provider who entered the order's most recent activity.</w:t>
      </w:r>
    </w:p>
    <w:p w14:paraId="2F41ED49" w14:textId="77777777" w:rsidR="00D97509" w:rsidRPr="00002853" w:rsidRDefault="00D97509" w:rsidP="00D97509">
      <w:pPr>
        <w:pStyle w:val="CPRSH4Body"/>
      </w:pPr>
      <w:r w:rsidRPr="00002853">
        <w:t>R (PCMM Primary Care Practitioner): deliver notification to the patient's PCMM Primary Care Practitioner.</w:t>
      </w:r>
    </w:p>
    <w:p w14:paraId="0F38C398" w14:textId="77777777" w:rsidR="00D97509" w:rsidRPr="00002853" w:rsidRDefault="00D97509" w:rsidP="00D97509">
      <w:pPr>
        <w:pStyle w:val="CPRSH4Body"/>
      </w:pPr>
      <w:r w:rsidRPr="00002853">
        <w:lastRenderedPageBreak/>
        <w:t>S (PCMM Associate Provider): deliver notification to the patient's PCMM Associate Provider.</w:t>
      </w:r>
    </w:p>
    <w:p w14:paraId="0FB448EE"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125E9A78" w14:textId="77777777" w:rsidR="00FC1952" w:rsidRPr="00002853" w:rsidRDefault="00D97509" w:rsidP="00D97509">
      <w:pPr>
        <w:pStyle w:val="CPRSH5"/>
      </w:pPr>
      <w:r w:rsidRPr="00002853">
        <w:t>Parameter:</w:t>
      </w:r>
    </w:p>
    <w:p w14:paraId="5258B66C" w14:textId="77777777" w:rsidR="00FC1952" w:rsidRPr="00002853" w:rsidRDefault="00FC1952" w:rsidP="00D97509">
      <w:pPr>
        <w:pStyle w:val="CPRSH5Body"/>
      </w:pPr>
      <w:r w:rsidRPr="00002853">
        <w:t>ORB OI EXPIRING - INPT PR</w:t>
      </w:r>
    </w:p>
    <w:p w14:paraId="305B3C5B" w14:textId="77777777" w:rsidR="00D97509" w:rsidRPr="00002853" w:rsidRDefault="00D97509" w:rsidP="00D97509">
      <w:pPr>
        <w:pStyle w:val="CPRSH5"/>
      </w:pPr>
      <w:r w:rsidRPr="00002853">
        <w:t xml:space="preserve">Precedence: </w:t>
      </w:r>
    </w:p>
    <w:p w14:paraId="372730D9" w14:textId="77777777" w:rsidR="00D97509" w:rsidRPr="00002853" w:rsidRDefault="00D97509" w:rsidP="00D97509">
      <w:pPr>
        <w:pStyle w:val="CPRSH5Body"/>
      </w:pPr>
      <w:r w:rsidRPr="00002853">
        <w:t>DIVISION, SYSTEM</w:t>
      </w:r>
    </w:p>
    <w:p w14:paraId="7589BABD" w14:textId="77777777" w:rsidR="00D97509" w:rsidRPr="00002853" w:rsidRDefault="00D97509" w:rsidP="00D97509">
      <w:pPr>
        <w:pStyle w:val="CPRSH5"/>
      </w:pPr>
      <w:r w:rsidRPr="00002853">
        <w:t>Value:</w:t>
      </w:r>
    </w:p>
    <w:p w14:paraId="3FCDD08F" w14:textId="77777777" w:rsidR="00FC1952" w:rsidRPr="00002853" w:rsidRDefault="00D97509" w:rsidP="00FC1952">
      <w:pPr>
        <w:pStyle w:val="CPRSH4Body"/>
      </w:pPr>
      <w:r w:rsidRPr="00002853">
        <w:t>F</w:t>
      </w:r>
      <w:r w:rsidR="00FC1952" w:rsidRPr="00002853">
        <w:t>ree text</w:t>
      </w:r>
      <w:r w:rsidR="009134C1" w:rsidRPr="00002853">
        <w:t xml:space="preserve"> (any combination of P, A, T, O, M, E, R, S and/or C)</w:t>
      </w:r>
    </w:p>
    <w:p w14:paraId="55C6C701" w14:textId="77777777" w:rsidR="00FC1952" w:rsidRPr="00002853" w:rsidRDefault="00FC1952" w:rsidP="00BB06F7">
      <w:pPr>
        <w:pStyle w:val="CPRSH5Body"/>
      </w:pPr>
    </w:p>
    <w:p w14:paraId="45CD4F06" w14:textId="77777777" w:rsidR="00F76DE0" w:rsidRPr="00002853" w:rsidRDefault="00F76DE0" w:rsidP="00BB06F7">
      <w:pPr>
        <w:pStyle w:val="CPRSH5Body"/>
      </w:pPr>
    </w:p>
    <w:p w14:paraId="705D74F7" w14:textId="77777777" w:rsidR="00F76DE0" w:rsidRPr="00002853" w:rsidRDefault="00F76DE0" w:rsidP="00F76DE0">
      <w:pPr>
        <w:pStyle w:val="CPRSH4"/>
      </w:pPr>
      <w:r w:rsidRPr="00002853">
        <w:t xml:space="preserve">Flag </w:t>
      </w:r>
      <w:bookmarkStart w:id="1363" w:name="ORB_OI_ORDERED_INPT_PR_by_func"/>
      <w:bookmarkEnd w:id="1363"/>
      <w:r w:rsidRPr="00002853">
        <w:t>Items for INPT ORDER Providr Recip</w:t>
      </w:r>
    </w:p>
    <w:p w14:paraId="4C5D1520" w14:textId="77777777" w:rsidR="00F76DE0" w:rsidRPr="00002853" w:rsidRDefault="00F76DE0" w:rsidP="00F76DE0">
      <w:pPr>
        <w:pStyle w:val="CPRSH4Body"/>
      </w:pPr>
      <w:r w:rsidRPr="00002853">
        <w:t>This parameter is used to trigger a notification/alert when a specific orderable item is ordered for an inpatient.  The notification is delivered to a user based upon that user's relationship to the inpatient as defined by the following codes.  Orderable Items can be set up with any or all of the following codes:</w:t>
      </w:r>
    </w:p>
    <w:p w14:paraId="2A004DF5" w14:textId="77777777" w:rsidR="00F76DE0" w:rsidRPr="00002853" w:rsidRDefault="00F76DE0" w:rsidP="00F76DE0">
      <w:pPr>
        <w:pStyle w:val="CPRSH4Body"/>
      </w:pPr>
      <w:r w:rsidRPr="00002853">
        <w:t xml:space="preserve">P (Primary Provider): deliver notification to the patient's Primary Provider.  </w:t>
      </w:r>
    </w:p>
    <w:p w14:paraId="68BB87F8" w14:textId="77777777" w:rsidR="00F76DE0" w:rsidRPr="00002853" w:rsidRDefault="00F76DE0" w:rsidP="00F76DE0">
      <w:pPr>
        <w:pStyle w:val="CPRSH4Body"/>
      </w:pPr>
      <w:r w:rsidRPr="00002853">
        <w:t>A (Attending Physician): deliver notification to the patient's Attending Physician.</w:t>
      </w:r>
    </w:p>
    <w:p w14:paraId="7D5C185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11FE833" w14:textId="77777777" w:rsidR="00F76DE0" w:rsidRPr="00002853" w:rsidRDefault="00F76DE0" w:rsidP="00F76DE0">
      <w:pPr>
        <w:pStyle w:val="CPRSH4Body"/>
      </w:pPr>
      <w:r w:rsidRPr="00002853">
        <w:t>O (Ordering Provider): deliver notification to the provider who placed the order which trigger the notification.</w:t>
      </w:r>
    </w:p>
    <w:p w14:paraId="501BD7C0" w14:textId="77777777" w:rsidR="00F76DE0" w:rsidRPr="00002853" w:rsidRDefault="00F76DE0" w:rsidP="00F76DE0">
      <w:pPr>
        <w:pStyle w:val="CPRSH4Body"/>
      </w:pPr>
      <w:r w:rsidRPr="00002853">
        <w:t>M (PCMM Team): deliver notification to users/providers linked to the patient via PCMM Team Position assignments.</w:t>
      </w:r>
    </w:p>
    <w:p w14:paraId="5730B7D1" w14:textId="77777777" w:rsidR="00F76DE0" w:rsidRPr="00002853" w:rsidRDefault="00F76DE0" w:rsidP="00F76DE0">
      <w:pPr>
        <w:pStyle w:val="CPRSH4Body"/>
      </w:pPr>
      <w:r w:rsidRPr="00002853">
        <w:t>E (Entering User): deliver notification to the user/provider who entered the order's most recent activity.</w:t>
      </w:r>
    </w:p>
    <w:p w14:paraId="0308A951" w14:textId="77777777" w:rsidR="00F76DE0" w:rsidRPr="00002853" w:rsidRDefault="00F76DE0" w:rsidP="00F76DE0">
      <w:pPr>
        <w:pStyle w:val="CPRSH4Body"/>
      </w:pPr>
      <w:r w:rsidRPr="00002853">
        <w:t>R (PCMM Primary Care Practitioner): deliver notification to the patient's PCMM Primary Care Practitioner.</w:t>
      </w:r>
    </w:p>
    <w:p w14:paraId="7E543A79" w14:textId="77777777" w:rsidR="00F76DE0" w:rsidRPr="00002853" w:rsidRDefault="00F76DE0" w:rsidP="00F76DE0">
      <w:pPr>
        <w:pStyle w:val="CPRSH4Body"/>
      </w:pPr>
      <w:r w:rsidRPr="00002853">
        <w:t>S (PCMM Associate Provider): deliver notification to the patient's PCMM Associate Provider.</w:t>
      </w:r>
    </w:p>
    <w:p w14:paraId="0054410E"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3B505B53" w14:textId="77777777" w:rsidR="00F76DE0" w:rsidRPr="00002853" w:rsidRDefault="00F76DE0" w:rsidP="00F76DE0">
      <w:pPr>
        <w:pStyle w:val="CPRSH5"/>
      </w:pPr>
      <w:r w:rsidRPr="00002853">
        <w:t>Parameter:</w:t>
      </w:r>
    </w:p>
    <w:p w14:paraId="14CC6390" w14:textId="77777777" w:rsidR="00F76DE0" w:rsidRPr="00002853" w:rsidRDefault="00F76DE0" w:rsidP="00F76DE0">
      <w:pPr>
        <w:pStyle w:val="CPRSH5Body"/>
      </w:pPr>
      <w:r w:rsidRPr="00002853">
        <w:t>ORB OI ORDERED - INPT PR</w:t>
      </w:r>
    </w:p>
    <w:p w14:paraId="0014361A" w14:textId="77777777" w:rsidR="00F76DE0" w:rsidRPr="00002853" w:rsidRDefault="00F76DE0" w:rsidP="00F76DE0">
      <w:pPr>
        <w:pStyle w:val="CPRSH5"/>
      </w:pPr>
      <w:r w:rsidRPr="00002853">
        <w:t>Precedence:</w:t>
      </w:r>
    </w:p>
    <w:p w14:paraId="226C2C0F" w14:textId="77777777" w:rsidR="00F76DE0" w:rsidRPr="00002853" w:rsidRDefault="00F76DE0" w:rsidP="00F76DE0">
      <w:pPr>
        <w:pStyle w:val="CPRSH5Body"/>
      </w:pPr>
      <w:r w:rsidRPr="00002853">
        <w:t>Division, System</w:t>
      </w:r>
    </w:p>
    <w:p w14:paraId="2AE30029" w14:textId="77777777" w:rsidR="00F76DE0" w:rsidRPr="00002853" w:rsidRDefault="00F76DE0" w:rsidP="00F76DE0">
      <w:pPr>
        <w:pStyle w:val="CPRSH5"/>
      </w:pPr>
      <w:r w:rsidRPr="00002853">
        <w:t xml:space="preserve">Value: </w:t>
      </w:r>
    </w:p>
    <w:p w14:paraId="6189FBA9" w14:textId="77777777" w:rsidR="00F76DE0" w:rsidRPr="00002853" w:rsidRDefault="00F76DE0" w:rsidP="00F76DE0">
      <w:pPr>
        <w:pStyle w:val="CPRSH4Body"/>
      </w:pPr>
      <w:r w:rsidRPr="00002853">
        <w:t>Free text</w:t>
      </w:r>
      <w:r w:rsidR="009134C1" w:rsidRPr="00002853">
        <w:t xml:space="preserve"> (any combination of P, A, T, O, M, E, R, S and/or C)</w:t>
      </w:r>
    </w:p>
    <w:p w14:paraId="05886946" w14:textId="77777777" w:rsidR="00F76DE0" w:rsidRPr="00002853" w:rsidRDefault="00F76DE0" w:rsidP="00BB06F7">
      <w:pPr>
        <w:pStyle w:val="CPRSH5Body"/>
      </w:pPr>
    </w:p>
    <w:p w14:paraId="5D3B64F7" w14:textId="77777777" w:rsidR="00BC0675" w:rsidRPr="00002853" w:rsidRDefault="00BC0675" w:rsidP="00BB06F7">
      <w:pPr>
        <w:pStyle w:val="CPRSH5Body"/>
      </w:pPr>
    </w:p>
    <w:p w14:paraId="7663E7F9" w14:textId="77777777" w:rsidR="00D4308F" w:rsidRDefault="00D4308F">
      <w:pPr>
        <w:spacing w:before="0" w:after="0"/>
        <w:rPr>
          <w:rFonts w:ascii="Arial" w:hAnsi="Arial"/>
          <w:b/>
          <w:i/>
          <w:szCs w:val="20"/>
          <w:u w:val="words"/>
        </w:rPr>
      </w:pPr>
      <w:r>
        <w:br w:type="page"/>
      </w:r>
    </w:p>
    <w:p w14:paraId="4A9D3CF5" w14:textId="1D6CEA44" w:rsidR="00C57538" w:rsidRPr="00002853" w:rsidRDefault="00C57538" w:rsidP="00C57538">
      <w:pPr>
        <w:pStyle w:val="CPRSH4"/>
      </w:pPr>
      <w:r w:rsidRPr="00002853">
        <w:lastRenderedPageBreak/>
        <w:t xml:space="preserve">Flag </w:t>
      </w:r>
      <w:bookmarkStart w:id="1364" w:name="ORB_OI_RESULTS_INPT_PR_by_func"/>
      <w:bookmarkEnd w:id="1364"/>
      <w:r w:rsidRPr="00002853">
        <w:t>Items for INPT RESULT Provid Recip</w:t>
      </w:r>
    </w:p>
    <w:p w14:paraId="0D386C0F" w14:textId="77777777" w:rsidR="00C57538" w:rsidRPr="00002853" w:rsidRDefault="00C57538" w:rsidP="00C57538">
      <w:pPr>
        <w:pStyle w:val="CPRSH4Body"/>
      </w:pPr>
      <w:r w:rsidRPr="00002853">
        <w:t>DESCRIPTION: This parameter is used to trigger a notification/alert when a specific orderable item is resulted for an inpatient.  Results only apply to orders which can be resulted (lab, imaging, consults.)</w:t>
      </w:r>
    </w:p>
    <w:p w14:paraId="489621E3" w14:textId="77777777" w:rsidR="00C57538" w:rsidRPr="00002853" w:rsidRDefault="00C57538" w:rsidP="00C57538">
      <w:pPr>
        <w:pStyle w:val="CPRSH4Body"/>
      </w:pPr>
      <w:r w:rsidRPr="00002853">
        <w:t>The notification is delivered to a user based upon that user's relationship to the inpatient as defined by the following codes. Orderable Items can be set up with any or all of the following codes:</w:t>
      </w:r>
    </w:p>
    <w:p w14:paraId="429EE246" w14:textId="77777777" w:rsidR="00C57538" w:rsidRPr="00002853" w:rsidRDefault="00C57538" w:rsidP="00C57538">
      <w:pPr>
        <w:pStyle w:val="CPRSH4Body"/>
      </w:pPr>
      <w:r w:rsidRPr="00002853">
        <w:t xml:space="preserve">P (Primary Provider): deliver notification to the patient's Primary Provider.  </w:t>
      </w:r>
    </w:p>
    <w:p w14:paraId="645B64FB" w14:textId="77777777" w:rsidR="00C57538" w:rsidRPr="00002853" w:rsidRDefault="00C57538" w:rsidP="00C57538">
      <w:pPr>
        <w:pStyle w:val="CPRSH4Body"/>
      </w:pPr>
      <w:r w:rsidRPr="00002853">
        <w:t>A (Attending Physician): deliver notification to the patient's Attending Physician.</w:t>
      </w:r>
    </w:p>
    <w:p w14:paraId="213DCAF3"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A9F96FB" w14:textId="77777777" w:rsidR="00C57538" w:rsidRPr="00002853" w:rsidRDefault="00C57538" w:rsidP="00C57538">
      <w:pPr>
        <w:pStyle w:val="CPRSH4Body"/>
      </w:pPr>
      <w:r w:rsidRPr="00002853">
        <w:t>O (Ordering Provider): deliver notification to the provider who placed the order which trigger the notification.</w:t>
      </w:r>
    </w:p>
    <w:p w14:paraId="376FF8B2" w14:textId="77777777" w:rsidR="00C57538" w:rsidRPr="00002853" w:rsidRDefault="00C57538" w:rsidP="00C57538">
      <w:pPr>
        <w:pStyle w:val="CPRSH4Body"/>
      </w:pPr>
      <w:r w:rsidRPr="00002853">
        <w:t>M (PCMM Team): deliver notification to users/providers linked to the patient via PCMM Team Position assignments.</w:t>
      </w:r>
    </w:p>
    <w:p w14:paraId="5DA49283" w14:textId="77777777" w:rsidR="00C57538" w:rsidRPr="00002853" w:rsidRDefault="00C57538" w:rsidP="00C57538">
      <w:pPr>
        <w:pStyle w:val="CPRSH4Body"/>
      </w:pPr>
      <w:r w:rsidRPr="00002853">
        <w:t>E (Entering User): deliver notification to the user/provider who  entered the order's most recent activity.</w:t>
      </w:r>
    </w:p>
    <w:p w14:paraId="0D95A13B" w14:textId="77777777" w:rsidR="00C57538" w:rsidRPr="00002853" w:rsidRDefault="00C57538" w:rsidP="00C57538">
      <w:pPr>
        <w:pStyle w:val="CPRSH4Body"/>
      </w:pPr>
      <w:r w:rsidRPr="00002853">
        <w:t>R (PCMM Primary Care Practitioner): deliver notification to the patient's PCMM Primary Care Practitioner.</w:t>
      </w:r>
    </w:p>
    <w:p w14:paraId="40570EA7" w14:textId="77777777" w:rsidR="00C57538" w:rsidRPr="00002853" w:rsidRDefault="00C57538" w:rsidP="00C57538">
      <w:pPr>
        <w:pStyle w:val="CPRSH4Body"/>
      </w:pPr>
      <w:r w:rsidRPr="00002853">
        <w:t>S (PCMM Associate Provider): deliver notification to the patient's PCMM Associate Provider.</w:t>
      </w:r>
    </w:p>
    <w:p w14:paraId="66D9FBAD"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539901F9" w14:textId="77777777" w:rsidR="00C57538" w:rsidRPr="00002853" w:rsidRDefault="00C57538" w:rsidP="00C57538">
      <w:pPr>
        <w:pStyle w:val="CPRSH5"/>
      </w:pPr>
      <w:r w:rsidRPr="00002853">
        <w:t>Parameter:</w:t>
      </w:r>
    </w:p>
    <w:p w14:paraId="2FED9D67" w14:textId="77777777" w:rsidR="00C57538" w:rsidRPr="00002853" w:rsidRDefault="00C57538" w:rsidP="00C57538">
      <w:pPr>
        <w:pStyle w:val="CPRSH5Body"/>
      </w:pPr>
      <w:r w:rsidRPr="00002853">
        <w:t>ORB OI RESULTS - INPT PR</w:t>
      </w:r>
    </w:p>
    <w:p w14:paraId="49BC3A21" w14:textId="77777777" w:rsidR="00BC0675" w:rsidRPr="00002853" w:rsidRDefault="00BC0675" w:rsidP="00BC0675">
      <w:pPr>
        <w:pStyle w:val="CPRSH5"/>
      </w:pPr>
      <w:r w:rsidRPr="00002853">
        <w:t>Precedence:</w:t>
      </w:r>
    </w:p>
    <w:p w14:paraId="550EE94A" w14:textId="77777777" w:rsidR="00BC0675" w:rsidRPr="00002853" w:rsidRDefault="00BC0675" w:rsidP="00BC0675">
      <w:pPr>
        <w:pStyle w:val="CPRSH5Body"/>
      </w:pPr>
      <w:r w:rsidRPr="00002853">
        <w:t>Division, System</w:t>
      </w:r>
    </w:p>
    <w:p w14:paraId="3818ABE7" w14:textId="77777777" w:rsidR="00BC0675" w:rsidRPr="00002853" w:rsidRDefault="00BC0675" w:rsidP="00BC0675">
      <w:pPr>
        <w:pStyle w:val="CPRSH5"/>
      </w:pPr>
      <w:r w:rsidRPr="00002853">
        <w:t>Value:</w:t>
      </w:r>
    </w:p>
    <w:p w14:paraId="2587859A" w14:textId="77777777" w:rsidR="00C57538" w:rsidRPr="00002853" w:rsidRDefault="00BC0675" w:rsidP="00C57538">
      <w:pPr>
        <w:pStyle w:val="CPRSH4Body"/>
      </w:pPr>
      <w:r w:rsidRPr="00002853">
        <w:t>Free text</w:t>
      </w:r>
      <w:r w:rsidR="00306ABE" w:rsidRPr="00002853">
        <w:t xml:space="preserve"> (any combination of P, A, T, O, M, E, R, S and/or C)</w:t>
      </w:r>
    </w:p>
    <w:p w14:paraId="5B1D1FC3" w14:textId="77777777" w:rsidR="005D5B1B" w:rsidRPr="00002853" w:rsidRDefault="005D5B1B" w:rsidP="00BB06F7">
      <w:pPr>
        <w:pStyle w:val="CPRSH5Body"/>
      </w:pPr>
    </w:p>
    <w:p w14:paraId="07586C3C" w14:textId="77777777" w:rsidR="00C57538" w:rsidRPr="00002853" w:rsidRDefault="00C57538" w:rsidP="00BB06F7">
      <w:pPr>
        <w:pStyle w:val="CPRSH5Body"/>
      </w:pPr>
    </w:p>
    <w:p w14:paraId="663CFEF4" w14:textId="77777777" w:rsidR="005D5B1B" w:rsidRPr="00002853" w:rsidRDefault="005D5B1B" w:rsidP="003158DE">
      <w:pPr>
        <w:pStyle w:val="CPRSH4"/>
        <w:keepNext/>
      </w:pPr>
      <w:r w:rsidRPr="00002853">
        <w:t>Flag</w:t>
      </w:r>
      <w:bookmarkStart w:id="1365" w:name="ORB_OI_EXPIRING_OUTPT_PR_by_func"/>
      <w:bookmarkEnd w:id="1365"/>
      <w:r w:rsidRPr="00002853">
        <w:t xml:space="preserve"> Items for OUTPT EXPIRING Prov Recip</w:t>
      </w:r>
    </w:p>
    <w:p w14:paraId="4D0DC995" w14:textId="77777777" w:rsidR="005D5B1B" w:rsidRPr="00002853" w:rsidRDefault="005D5B1B" w:rsidP="005D5B1B">
      <w:pPr>
        <w:pStyle w:val="CPRSH4Body"/>
      </w:pPr>
      <w:r w:rsidRPr="00002853">
        <w:t>This parameter is used to trigger a notification/alert when a specific orderable item is expiring for an outpatient.  The notification is delivered to a user based upon that user's relationship to the outpatient as defined by the following codes.  Orderable Items can be set up with any or all of the following codes:</w:t>
      </w:r>
    </w:p>
    <w:p w14:paraId="24FB2509" w14:textId="77777777" w:rsidR="005D5B1B" w:rsidRPr="00002853" w:rsidRDefault="005D5B1B" w:rsidP="005D5B1B">
      <w:pPr>
        <w:pStyle w:val="CPRSH4Body"/>
      </w:pPr>
      <w:r w:rsidRPr="00002853">
        <w:t xml:space="preserve">P (Primary Provider): deliver notification to the patient's Primary Provider.  </w:t>
      </w:r>
    </w:p>
    <w:p w14:paraId="51C87DD2" w14:textId="77777777" w:rsidR="005D5B1B" w:rsidRPr="00002853" w:rsidRDefault="005D5B1B" w:rsidP="005D5B1B">
      <w:pPr>
        <w:pStyle w:val="CPRSH4Body"/>
      </w:pPr>
      <w:r w:rsidRPr="00002853">
        <w:t>A (Attending Physician): deliver notification to the patient's Attending Physician.</w:t>
      </w:r>
    </w:p>
    <w:p w14:paraId="138FB9E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BDCB4BC" w14:textId="77777777" w:rsidR="005D5B1B" w:rsidRPr="00002853" w:rsidRDefault="005D5B1B" w:rsidP="005D5B1B">
      <w:pPr>
        <w:pStyle w:val="CPRSH4Body"/>
      </w:pPr>
      <w:r w:rsidRPr="00002853">
        <w:t>O (Ordering Provider): deliver notification to the provider who placed the order which trigger the notification.</w:t>
      </w:r>
    </w:p>
    <w:p w14:paraId="2D0E3889" w14:textId="77777777" w:rsidR="005D5B1B" w:rsidRPr="00002853" w:rsidRDefault="005D5B1B" w:rsidP="005D5B1B">
      <w:pPr>
        <w:pStyle w:val="CPRSH4Body"/>
      </w:pPr>
      <w:r w:rsidRPr="00002853">
        <w:lastRenderedPageBreak/>
        <w:t>M (PCMM Team): deliver notification to users/providers linked to the patient via PCMM Team Position assignments.</w:t>
      </w:r>
    </w:p>
    <w:p w14:paraId="159BA801" w14:textId="77777777" w:rsidR="005D5B1B" w:rsidRPr="00002853" w:rsidRDefault="005D5B1B" w:rsidP="005D5B1B">
      <w:pPr>
        <w:pStyle w:val="CPRSH4Body"/>
      </w:pPr>
      <w:r w:rsidRPr="00002853">
        <w:t>E (Entering User): deliver notification to the user/provider who entered the order's most recent activity.</w:t>
      </w:r>
    </w:p>
    <w:p w14:paraId="0F88E5BD" w14:textId="77777777" w:rsidR="005D5B1B" w:rsidRPr="00002853" w:rsidRDefault="005D5B1B" w:rsidP="005D5B1B">
      <w:pPr>
        <w:pStyle w:val="CPRSH4Body"/>
      </w:pPr>
      <w:r w:rsidRPr="00002853">
        <w:t>R (PCMM Primary Care Practitioner): deliver notification to the patient's PCMM Primary Care Practitioner.</w:t>
      </w:r>
    </w:p>
    <w:p w14:paraId="11E2400E" w14:textId="77777777" w:rsidR="005D5B1B" w:rsidRPr="00002853" w:rsidRDefault="005D5B1B" w:rsidP="005D5B1B">
      <w:pPr>
        <w:pStyle w:val="CPRSH4Body"/>
      </w:pPr>
      <w:r w:rsidRPr="00002853">
        <w:t>S (PCMM Associate Provider): deliver notification to the patient's PCMM Associate Provider.</w:t>
      </w:r>
    </w:p>
    <w:p w14:paraId="2FC01C00" w14:textId="77777777" w:rsidR="009134C1" w:rsidRPr="00002853" w:rsidRDefault="009134C1" w:rsidP="009134C1">
      <w:pPr>
        <w:pStyle w:val="CPRSH4Body"/>
      </w:pPr>
      <w:r w:rsidRPr="00002853">
        <w:t>R (PCMM Primary Care Practitioner): deliver notification to the patient's PCMM Primary Care Practitioner.</w:t>
      </w:r>
    </w:p>
    <w:p w14:paraId="77FEE757" w14:textId="77777777" w:rsidR="005D5B1B" w:rsidRPr="00002853" w:rsidRDefault="005D5B1B" w:rsidP="005D5B1B">
      <w:pPr>
        <w:pStyle w:val="CPRSH5"/>
      </w:pPr>
      <w:r w:rsidRPr="00002853">
        <w:t>Parameter:</w:t>
      </w:r>
    </w:p>
    <w:p w14:paraId="08FDEF6B" w14:textId="77777777" w:rsidR="005D5B1B" w:rsidRPr="00002853" w:rsidRDefault="005D5B1B" w:rsidP="005D5B1B">
      <w:pPr>
        <w:pStyle w:val="CPRSH5Body"/>
      </w:pPr>
      <w:r w:rsidRPr="00002853">
        <w:t>ORB OI EXPIRING - OUTPT PR</w:t>
      </w:r>
    </w:p>
    <w:p w14:paraId="10D68443" w14:textId="77777777" w:rsidR="005D5B1B" w:rsidRPr="00002853" w:rsidRDefault="005D5B1B" w:rsidP="005D5B1B">
      <w:pPr>
        <w:pStyle w:val="CPRSH5"/>
      </w:pPr>
      <w:r w:rsidRPr="00002853">
        <w:t>Precedence:</w:t>
      </w:r>
    </w:p>
    <w:p w14:paraId="109CAE26" w14:textId="77777777" w:rsidR="005D5B1B" w:rsidRPr="00002853" w:rsidRDefault="005D5B1B" w:rsidP="005D5B1B">
      <w:pPr>
        <w:pStyle w:val="CPRSH5Body"/>
      </w:pPr>
      <w:r w:rsidRPr="00002853">
        <w:t>Division, System</w:t>
      </w:r>
    </w:p>
    <w:p w14:paraId="65D196EF" w14:textId="77777777" w:rsidR="005D5B1B" w:rsidRPr="00002853" w:rsidRDefault="005D5B1B" w:rsidP="005D5B1B">
      <w:pPr>
        <w:pStyle w:val="CPRSH5"/>
      </w:pPr>
      <w:r w:rsidRPr="00002853">
        <w:t xml:space="preserve">Value: </w:t>
      </w:r>
    </w:p>
    <w:p w14:paraId="34983254" w14:textId="77777777" w:rsidR="005D5B1B" w:rsidRPr="00002853" w:rsidRDefault="005D5B1B" w:rsidP="005D5B1B">
      <w:pPr>
        <w:pStyle w:val="CPRSH4Body"/>
      </w:pPr>
      <w:r w:rsidRPr="00002853">
        <w:t>Free text</w:t>
      </w:r>
      <w:r w:rsidR="009134C1" w:rsidRPr="00002853">
        <w:t xml:space="preserve"> (any combination of P, A, T, O, M, E, R, S and/or C)</w:t>
      </w:r>
    </w:p>
    <w:p w14:paraId="4DCFA2BF" w14:textId="77777777" w:rsidR="00D97509" w:rsidRPr="00002853" w:rsidRDefault="00D97509" w:rsidP="00BB06F7">
      <w:pPr>
        <w:pStyle w:val="CPRSH5Body"/>
      </w:pPr>
    </w:p>
    <w:p w14:paraId="31A3583F" w14:textId="77777777" w:rsidR="0045607B" w:rsidRPr="00002853" w:rsidRDefault="0045607B" w:rsidP="0045607B">
      <w:pPr>
        <w:pStyle w:val="CPRSH4Body"/>
      </w:pPr>
    </w:p>
    <w:p w14:paraId="627D4113" w14:textId="77777777" w:rsidR="0045607B" w:rsidRPr="00002853" w:rsidRDefault="0045607B" w:rsidP="0045607B">
      <w:pPr>
        <w:pStyle w:val="CPRSH4"/>
      </w:pPr>
      <w:r w:rsidRPr="00002853">
        <w:t xml:space="preserve">Flag </w:t>
      </w:r>
      <w:bookmarkStart w:id="1366" w:name="ORB_OI_ORDERED_OUTPT_PR_by_func"/>
      <w:bookmarkEnd w:id="1366"/>
      <w:r w:rsidRPr="00002853">
        <w:t>Items for OUTPT ORDER Providr Recip</w:t>
      </w:r>
    </w:p>
    <w:p w14:paraId="7A366E16" w14:textId="77777777" w:rsidR="0045607B" w:rsidRPr="00002853" w:rsidRDefault="0045607B" w:rsidP="0045607B">
      <w:pPr>
        <w:pStyle w:val="CPRSH4Body"/>
      </w:pPr>
      <w:r w:rsidRPr="00002853">
        <w:t>This parameter is used to trigger a notification/alert when a specific orderable item is ordered for an outpatient. The notification is delivered to a user based upon that user's relationship to the outpatient as defined by the following codes. Orderable Items can be set up with any or all of the following codes:</w:t>
      </w:r>
    </w:p>
    <w:p w14:paraId="152A2952" w14:textId="77777777" w:rsidR="00BC0675" w:rsidRPr="00002853" w:rsidRDefault="00BC0675" w:rsidP="00BC0675">
      <w:pPr>
        <w:pStyle w:val="CPRSH4Body"/>
      </w:pPr>
      <w:r w:rsidRPr="00002853">
        <w:t xml:space="preserve">P (Primary Provider): deliver notification to the patient's Primary Provider.  </w:t>
      </w:r>
    </w:p>
    <w:p w14:paraId="0D7FF4DA" w14:textId="77777777" w:rsidR="00BC0675" w:rsidRPr="00002853" w:rsidRDefault="00BC0675" w:rsidP="00BC0675">
      <w:pPr>
        <w:pStyle w:val="CPRSH4Body"/>
      </w:pPr>
      <w:r w:rsidRPr="00002853">
        <w:t>A (Attending Physician): deliver notification to the patient's Attending Physician.</w:t>
      </w:r>
    </w:p>
    <w:p w14:paraId="00E0FC4E"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23BFD26" w14:textId="77777777" w:rsidR="00BC0675" w:rsidRPr="00002853" w:rsidRDefault="00BC0675" w:rsidP="00BC0675">
      <w:pPr>
        <w:pStyle w:val="CPRSH4Body"/>
      </w:pPr>
      <w:r w:rsidRPr="00002853">
        <w:t>O (Ordering Provider): deliver notification to the provider who placed the order which trigger the notification.</w:t>
      </w:r>
    </w:p>
    <w:p w14:paraId="626B7937" w14:textId="77777777" w:rsidR="00BC0675" w:rsidRPr="00002853" w:rsidRDefault="00BC0675" w:rsidP="00BC0675">
      <w:pPr>
        <w:pStyle w:val="CPRSH4Body"/>
      </w:pPr>
      <w:r w:rsidRPr="00002853">
        <w:t>M (PCMM Team): deliver notification to users/providers linked to the patient via PCMM Team Position assignments.</w:t>
      </w:r>
    </w:p>
    <w:p w14:paraId="50161330" w14:textId="77777777" w:rsidR="00BC0675" w:rsidRPr="00002853" w:rsidRDefault="00BC0675" w:rsidP="00BC0675">
      <w:pPr>
        <w:pStyle w:val="CPRSH4Body"/>
      </w:pPr>
      <w:r w:rsidRPr="00002853">
        <w:t>E (Entering User): deliver notification to the user/provider who entered the order's most recent activity.</w:t>
      </w:r>
    </w:p>
    <w:p w14:paraId="79EAFAF7" w14:textId="77777777" w:rsidR="00BC0675" w:rsidRPr="00002853" w:rsidRDefault="00BC0675" w:rsidP="00BC0675">
      <w:pPr>
        <w:pStyle w:val="CPRSH4Body"/>
      </w:pPr>
      <w:r w:rsidRPr="00002853">
        <w:t>R (PCMM Primary Care Practitioner): deliver notification to the patient's PCMM Primary Care Practitioner.</w:t>
      </w:r>
    </w:p>
    <w:p w14:paraId="46AAD077" w14:textId="77777777" w:rsidR="00BC0675" w:rsidRPr="00002853" w:rsidRDefault="00BC0675" w:rsidP="00BC0675">
      <w:pPr>
        <w:pStyle w:val="CPRSH4Body"/>
      </w:pPr>
      <w:r w:rsidRPr="00002853">
        <w:t>S (PCMM Associate Provider): deliver notification to the patient's PCMM Associate Provider.</w:t>
      </w:r>
    </w:p>
    <w:p w14:paraId="220C2D17"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482A8640" w14:textId="77777777" w:rsidR="0045607B" w:rsidRPr="00002853" w:rsidRDefault="0045607B" w:rsidP="0045607B">
      <w:pPr>
        <w:pStyle w:val="CPRSH5"/>
      </w:pPr>
      <w:r w:rsidRPr="00002853">
        <w:t>Parameter:</w:t>
      </w:r>
    </w:p>
    <w:p w14:paraId="226D1640" w14:textId="77777777" w:rsidR="0045607B" w:rsidRPr="00002853" w:rsidRDefault="0045607B" w:rsidP="0045607B">
      <w:pPr>
        <w:pStyle w:val="CPRSH5Body"/>
      </w:pPr>
      <w:r w:rsidRPr="00002853">
        <w:t>ORB OI ORDERED - OUTPT PR</w:t>
      </w:r>
    </w:p>
    <w:p w14:paraId="4DFB564A" w14:textId="77777777" w:rsidR="0045607B" w:rsidRPr="00002853" w:rsidRDefault="0045607B" w:rsidP="0045607B">
      <w:pPr>
        <w:pStyle w:val="CPRSH5"/>
      </w:pPr>
      <w:r w:rsidRPr="00002853">
        <w:t xml:space="preserve">Precedence: </w:t>
      </w:r>
    </w:p>
    <w:p w14:paraId="3E2A21D6" w14:textId="77777777" w:rsidR="0045607B" w:rsidRPr="00002853" w:rsidRDefault="0045607B" w:rsidP="0045607B">
      <w:pPr>
        <w:pStyle w:val="CPRSH5Body"/>
      </w:pPr>
      <w:r w:rsidRPr="00002853">
        <w:t>Division, System</w:t>
      </w:r>
    </w:p>
    <w:p w14:paraId="7160D71F" w14:textId="77777777" w:rsidR="0045607B" w:rsidRPr="00002853" w:rsidRDefault="0045607B" w:rsidP="0045607B">
      <w:pPr>
        <w:pStyle w:val="CPRSH5"/>
      </w:pPr>
      <w:r w:rsidRPr="00002853">
        <w:lastRenderedPageBreak/>
        <w:t>Value:</w:t>
      </w:r>
    </w:p>
    <w:p w14:paraId="2B29ABEF" w14:textId="77777777" w:rsidR="0045607B" w:rsidRPr="00002853" w:rsidRDefault="0045607B" w:rsidP="0045607B">
      <w:pPr>
        <w:pStyle w:val="CPRSH5Body"/>
      </w:pPr>
      <w:r w:rsidRPr="00002853">
        <w:t>Free text</w:t>
      </w:r>
      <w:r w:rsidR="00306ABE" w:rsidRPr="00002853">
        <w:t xml:space="preserve"> (any combination of P, A, T, O, M, E, R, S and/or C)</w:t>
      </w:r>
    </w:p>
    <w:p w14:paraId="78B5CA69" w14:textId="77777777" w:rsidR="0045607B" w:rsidRPr="00002853" w:rsidRDefault="0045607B" w:rsidP="00BB06F7">
      <w:pPr>
        <w:pStyle w:val="CPRSH5Body"/>
      </w:pPr>
    </w:p>
    <w:p w14:paraId="71230F22" w14:textId="77777777" w:rsidR="004E1BE4" w:rsidRPr="00002853" w:rsidRDefault="004E1BE4" w:rsidP="00BB06F7">
      <w:pPr>
        <w:pStyle w:val="CPRSH5Body"/>
      </w:pPr>
    </w:p>
    <w:p w14:paraId="69088841" w14:textId="77777777" w:rsidR="004E1BE4" w:rsidRPr="00002853" w:rsidRDefault="004E1BE4" w:rsidP="004E1BE4">
      <w:pPr>
        <w:pStyle w:val="CPRSH4"/>
      </w:pPr>
      <w:r w:rsidRPr="00002853">
        <w:t>Flag Items</w:t>
      </w:r>
      <w:bookmarkStart w:id="1367" w:name="ORB_OI_RESULTS_OUTPT_PR_by_func"/>
      <w:bookmarkEnd w:id="1367"/>
      <w:r w:rsidRPr="00002853">
        <w:t xml:space="preserve"> for OUTPT RESULT Provid Recip</w:t>
      </w:r>
    </w:p>
    <w:p w14:paraId="07601E07" w14:textId="77777777" w:rsidR="004E1BE4" w:rsidRPr="00002853" w:rsidRDefault="004E1BE4" w:rsidP="004E1BE4">
      <w:pPr>
        <w:pStyle w:val="CPRSH4Body"/>
      </w:pPr>
      <w:r w:rsidRPr="00002853">
        <w:t>This parameter is used to trigger a notification/alert when a specific orderable item is resulted for an outpatient.  Results only apply to orders which can be resulted (lab, imaging, consults.) The notification is delivered to a user based upon that user's relationship to the outpatient as defined by the following codes. An Orderable Item can be set up with any or all of the following codes:</w:t>
      </w:r>
    </w:p>
    <w:p w14:paraId="0D6CA20D" w14:textId="77777777" w:rsidR="004E1BE4" w:rsidRPr="00002853" w:rsidRDefault="004E1BE4" w:rsidP="004E1BE4">
      <w:pPr>
        <w:pStyle w:val="CPRSH4Body"/>
      </w:pPr>
      <w:r w:rsidRPr="00002853">
        <w:t xml:space="preserve">P (Primary Provider): deliver notification to the patient's Primary Provider.  </w:t>
      </w:r>
    </w:p>
    <w:p w14:paraId="1B918658" w14:textId="77777777" w:rsidR="004E1BE4" w:rsidRPr="00002853" w:rsidRDefault="004E1BE4" w:rsidP="004E1BE4">
      <w:pPr>
        <w:pStyle w:val="CPRSH4Body"/>
      </w:pPr>
      <w:r w:rsidRPr="00002853">
        <w:t>A (Attending Physician): deliver notification to the patient's Attending Physician.</w:t>
      </w:r>
    </w:p>
    <w:p w14:paraId="38DBAB98" w14:textId="77777777" w:rsidR="00EF1527" w:rsidRPr="00002853" w:rsidRDefault="00EF1527" w:rsidP="00EF1527">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E52C6F3" w14:textId="77777777" w:rsidR="004E1BE4" w:rsidRPr="00002853" w:rsidRDefault="004E1BE4" w:rsidP="004E1BE4">
      <w:pPr>
        <w:pStyle w:val="CPRSH4Body"/>
      </w:pPr>
      <w:r w:rsidRPr="00002853">
        <w:t>O (Ordering Provider): deliver notification to the provider who placed the order which trigger the notification.</w:t>
      </w:r>
    </w:p>
    <w:p w14:paraId="28A7453A" w14:textId="77777777" w:rsidR="004E1BE4" w:rsidRPr="00002853" w:rsidRDefault="004E1BE4" w:rsidP="004E1BE4">
      <w:pPr>
        <w:pStyle w:val="CPRSH4Body"/>
      </w:pPr>
      <w:r w:rsidRPr="00002853">
        <w:t>M (PCMM Team): deliver notification to users/providers linked to the patient via PCMM Team Position assignments.</w:t>
      </w:r>
    </w:p>
    <w:p w14:paraId="34177998" w14:textId="77777777" w:rsidR="004E1BE4" w:rsidRPr="00002853" w:rsidRDefault="004E1BE4" w:rsidP="004E1BE4">
      <w:pPr>
        <w:pStyle w:val="CPRSH4Body"/>
      </w:pPr>
      <w:r w:rsidRPr="00002853">
        <w:t>E (Entering User): deliver notification to the user/provider who entered the order's most recent activity.</w:t>
      </w:r>
    </w:p>
    <w:p w14:paraId="03A0868D" w14:textId="77777777" w:rsidR="004E1BE4" w:rsidRPr="00002853" w:rsidRDefault="004E1BE4" w:rsidP="004E1BE4">
      <w:pPr>
        <w:pStyle w:val="CPRSH4Body"/>
      </w:pPr>
      <w:r w:rsidRPr="00002853">
        <w:t>R (PCMM Primary Care Practitioner): deliver notification to the patient's PCMM Primary Care Practitioner.</w:t>
      </w:r>
    </w:p>
    <w:p w14:paraId="405689E4" w14:textId="77777777" w:rsidR="004E1BE4" w:rsidRPr="00002853" w:rsidRDefault="004E1BE4" w:rsidP="004E1BE4">
      <w:pPr>
        <w:pStyle w:val="CPRSH4Body"/>
      </w:pPr>
      <w:r w:rsidRPr="00002853">
        <w:t>S (PCMM Associate Provider): deliver notification to the patient's PCMM Associate Provider.</w:t>
      </w:r>
    </w:p>
    <w:p w14:paraId="52F4D248" w14:textId="77777777" w:rsidR="00EF1527" w:rsidRPr="00002853" w:rsidRDefault="00EF1527" w:rsidP="00EF1527">
      <w:pPr>
        <w:pStyle w:val="CPRSH4Body"/>
      </w:pPr>
      <w:r w:rsidRPr="00002853">
        <w:t>C (PCMM Mental Health Treatment Coordinator): deliver notification to the patient's PCMM Mental Health Treatment Coordinator.</w:t>
      </w:r>
    </w:p>
    <w:p w14:paraId="153407EC" w14:textId="77777777" w:rsidR="00680964" w:rsidRPr="00002853" w:rsidRDefault="004E1BE4" w:rsidP="004E1BE4">
      <w:pPr>
        <w:pStyle w:val="CPRSH5"/>
      </w:pPr>
      <w:r w:rsidRPr="00002853">
        <w:t>Parameter:</w:t>
      </w:r>
    </w:p>
    <w:p w14:paraId="0820B491" w14:textId="77777777" w:rsidR="00680964" w:rsidRPr="00002853" w:rsidRDefault="00680964" w:rsidP="004E1BE4">
      <w:pPr>
        <w:pStyle w:val="CPRSH5Body"/>
      </w:pPr>
      <w:r w:rsidRPr="00002853">
        <w:t>ORB OI RESULTS - OUTPT PR</w:t>
      </w:r>
    </w:p>
    <w:p w14:paraId="69BBCB42" w14:textId="77777777" w:rsidR="004E1BE4" w:rsidRPr="00002853" w:rsidRDefault="004E1BE4" w:rsidP="004E1BE4">
      <w:pPr>
        <w:pStyle w:val="CPRSH5"/>
      </w:pPr>
      <w:r w:rsidRPr="00002853">
        <w:t>Precedence:</w:t>
      </w:r>
    </w:p>
    <w:p w14:paraId="64717FBC" w14:textId="77777777" w:rsidR="004E1BE4" w:rsidRPr="00002853" w:rsidRDefault="004E1BE4" w:rsidP="004E1BE4">
      <w:pPr>
        <w:pStyle w:val="CPRSH5Body"/>
      </w:pPr>
      <w:r w:rsidRPr="00002853">
        <w:t>Division, System</w:t>
      </w:r>
    </w:p>
    <w:p w14:paraId="713E4A8D" w14:textId="77777777" w:rsidR="004E1BE4" w:rsidRPr="00002853" w:rsidRDefault="004E1BE4" w:rsidP="004E1BE4">
      <w:pPr>
        <w:pStyle w:val="CPRSH5"/>
      </w:pPr>
      <w:r w:rsidRPr="00002853">
        <w:t xml:space="preserve">Value: </w:t>
      </w:r>
    </w:p>
    <w:p w14:paraId="7DBEFBB4" w14:textId="77777777" w:rsidR="00680964" w:rsidRPr="00002853" w:rsidRDefault="004E1BE4" w:rsidP="00680964">
      <w:pPr>
        <w:pStyle w:val="CPRSH4Body"/>
      </w:pPr>
      <w:r w:rsidRPr="00002853">
        <w:t>F</w:t>
      </w:r>
      <w:r w:rsidR="00680964" w:rsidRPr="00002853">
        <w:t>ree text</w:t>
      </w:r>
      <w:r w:rsidR="00EF1527" w:rsidRPr="00002853">
        <w:t xml:space="preserve"> (any combination of P, A, T, O, M, E, R, S and/or C)</w:t>
      </w:r>
    </w:p>
    <w:p w14:paraId="22CB2B98" w14:textId="77777777" w:rsidR="00680964" w:rsidRPr="00002853" w:rsidRDefault="00680964" w:rsidP="00BB06F7">
      <w:pPr>
        <w:pStyle w:val="CPRSH5Body"/>
      </w:pPr>
    </w:p>
    <w:p w14:paraId="67541BCA" w14:textId="77777777" w:rsidR="0045607B" w:rsidRPr="00002853" w:rsidRDefault="0045607B" w:rsidP="00BB06F7">
      <w:pPr>
        <w:pStyle w:val="CPRSH5Body"/>
      </w:pPr>
    </w:p>
    <w:p w14:paraId="20BB0FB8" w14:textId="77777777" w:rsidR="00356455" w:rsidRPr="00002853" w:rsidRDefault="00356455">
      <w:pPr>
        <w:pStyle w:val="CPRSH4"/>
      </w:pPr>
      <w:r w:rsidRPr="00002853">
        <w:t>Flag Items to Send Inpatient Order Notifications</w:t>
      </w:r>
      <w:bookmarkEnd w:id="1360"/>
      <w:bookmarkEnd w:id="1361"/>
    </w:p>
    <w:p w14:paraId="4356B892" w14:textId="77777777" w:rsidR="00356455" w:rsidRPr="00002853" w:rsidRDefault="00356455">
      <w:pPr>
        <w:pStyle w:val="NormalIndent"/>
      </w:pPr>
      <w:r w:rsidRPr="00002853">
        <w:t>This parameter is used to trigger a notification/alert when a specific orderable item is ordered for an inpatient.</w:t>
      </w:r>
    </w:p>
    <w:p w14:paraId="70F391C0"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4B2B755A" w14:textId="77777777" w:rsidR="00356455" w:rsidRPr="00002853" w:rsidRDefault="00356455">
      <w:pPr>
        <w:pStyle w:val="NormalIndent"/>
      </w:pPr>
      <w:r w:rsidRPr="00002853">
        <w:t xml:space="preserve">Users are linked to a patient if the user is the patient’s attending physician, primary inpatient provider or share an OE/RR team with the patient. Teams are linked to a patient if the patient is </w:t>
      </w:r>
      <w:r w:rsidRPr="00002853">
        <w:lastRenderedPageBreak/>
        <w:t>on the team. (If a patient is on a team that has flagged an orderable item, all users on that team become potential alert recipients.) Devices (printers, etc.) are linked to a patient if the device and patient are on the same OE/RR team.</w:t>
      </w:r>
    </w:p>
    <w:p w14:paraId="5D41C83F" w14:textId="77777777" w:rsidR="00356455" w:rsidRPr="00002853" w:rsidRDefault="00356455">
      <w:pPr>
        <w:pStyle w:val="CPRSH5"/>
      </w:pPr>
      <w:r w:rsidRPr="00002853">
        <w:rPr>
          <w:bCs/>
        </w:rPr>
        <w:t>Parameter:</w:t>
      </w:r>
    </w:p>
    <w:p w14:paraId="3FAC0ED3" w14:textId="77777777" w:rsidR="00356455" w:rsidRPr="00002853" w:rsidRDefault="00356455">
      <w:pPr>
        <w:pStyle w:val="CPRSH5Body"/>
      </w:pPr>
      <w:r w:rsidRPr="00002853">
        <w:t>ORB OI ORDERED - INPT</w:t>
      </w:r>
    </w:p>
    <w:p w14:paraId="46C18ABF" w14:textId="77777777" w:rsidR="00356455" w:rsidRPr="00002853" w:rsidRDefault="00356455">
      <w:pPr>
        <w:pStyle w:val="CPRSH5"/>
      </w:pPr>
      <w:r w:rsidRPr="00002853">
        <w:rPr>
          <w:bCs/>
        </w:rPr>
        <w:t>Precedence:</w:t>
      </w:r>
    </w:p>
    <w:p w14:paraId="09F48FEA" w14:textId="77777777" w:rsidR="00356455" w:rsidRPr="00002853" w:rsidRDefault="00356455">
      <w:pPr>
        <w:pStyle w:val="CPRSH5Body"/>
      </w:pPr>
      <w:r w:rsidRPr="00002853">
        <w:t>User, Team (OE/RR), Device</w:t>
      </w:r>
    </w:p>
    <w:p w14:paraId="0641C546" w14:textId="77777777" w:rsidR="00356455" w:rsidRPr="00002853" w:rsidRDefault="00356455">
      <w:pPr>
        <w:pStyle w:val="CPRSH5"/>
      </w:pPr>
      <w:r w:rsidRPr="00002853">
        <w:rPr>
          <w:bCs/>
        </w:rPr>
        <w:t>Values:</w:t>
      </w:r>
    </w:p>
    <w:p w14:paraId="2439C9ED" w14:textId="77777777" w:rsidR="00356455" w:rsidRPr="00002853" w:rsidRDefault="00356455">
      <w:pPr>
        <w:pStyle w:val="CPRSH5Body"/>
      </w:pPr>
      <w:r w:rsidRPr="00002853">
        <w:t>Yes/No on multiple orderable items</w:t>
      </w:r>
    </w:p>
    <w:p w14:paraId="5804451D" w14:textId="77777777" w:rsidR="00356455" w:rsidRPr="00002853" w:rsidRDefault="00356455" w:rsidP="006A5FF3">
      <w:pPr>
        <w:pStyle w:val="CPRSH5Body"/>
      </w:pPr>
      <w:bookmarkStart w:id="1368" w:name="_Toc493924786"/>
      <w:bookmarkStart w:id="1369" w:name="_Toc495200995"/>
    </w:p>
    <w:p w14:paraId="36DC5655" w14:textId="77777777" w:rsidR="006A5FF3" w:rsidRPr="00002853" w:rsidRDefault="006A5FF3" w:rsidP="006A5FF3">
      <w:pPr>
        <w:pStyle w:val="CPRSH5Body"/>
      </w:pPr>
    </w:p>
    <w:p w14:paraId="3DE8CAD4" w14:textId="77777777" w:rsidR="00356455" w:rsidRPr="00002853" w:rsidRDefault="00356455">
      <w:pPr>
        <w:pStyle w:val="CPRSH4"/>
      </w:pPr>
      <w:r w:rsidRPr="00002853">
        <w:t>Flag Items to Send Outpatient Order Notifications</w:t>
      </w:r>
      <w:bookmarkEnd w:id="1368"/>
      <w:bookmarkEnd w:id="1369"/>
    </w:p>
    <w:p w14:paraId="26B9F997" w14:textId="77777777" w:rsidR="00356455" w:rsidRPr="00002853" w:rsidRDefault="00356455">
      <w:pPr>
        <w:pStyle w:val="NormalIndent"/>
      </w:pPr>
      <w:r w:rsidRPr="00002853">
        <w:t>This parameter is used to trigger a notification/alert when a specific orderable item is ordered for an outpatient.</w:t>
      </w:r>
    </w:p>
    <w:p w14:paraId="47A8CFC6"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3237C86E"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2110F436" w14:textId="77777777" w:rsidR="00356455" w:rsidRPr="00002853" w:rsidRDefault="00356455">
      <w:pPr>
        <w:pStyle w:val="CPRSH5"/>
      </w:pPr>
      <w:r w:rsidRPr="00002853">
        <w:rPr>
          <w:bCs/>
        </w:rPr>
        <w:t>Parameter:</w:t>
      </w:r>
    </w:p>
    <w:p w14:paraId="227583B3" w14:textId="77777777" w:rsidR="00356455" w:rsidRPr="00002853" w:rsidRDefault="00356455">
      <w:pPr>
        <w:pStyle w:val="CPRSH5Body"/>
      </w:pPr>
      <w:r w:rsidRPr="00002853">
        <w:t>ORB OI ORDERED - OUTPT</w:t>
      </w:r>
    </w:p>
    <w:p w14:paraId="114A39D4" w14:textId="77777777" w:rsidR="00356455" w:rsidRPr="00002853" w:rsidRDefault="00356455">
      <w:pPr>
        <w:pStyle w:val="CPRSH5"/>
      </w:pPr>
      <w:r w:rsidRPr="00002853">
        <w:rPr>
          <w:bCs/>
        </w:rPr>
        <w:t>Precedence:</w:t>
      </w:r>
    </w:p>
    <w:p w14:paraId="67993EA6" w14:textId="77777777" w:rsidR="00356455" w:rsidRPr="00002853" w:rsidRDefault="00356455">
      <w:pPr>
        <w:pStyle w:val="CPRSH5Body"/>
      </w:pPr>
      <w:r w:rsidRPr="00002853">
        <w:t>User, Team (OE/RR), Device</w:t>
      </w:r>
    </w:p>
    <w:p w14:paraId="7D054ED4" w14:textId="77777777" w:rsidR="00356455" w:rsidRPr="00002853" w:rsidRDefault="00356455">
      <w:pPr>
        <w:pStyle w:val="CPRSH5"/>
      </w:pPr>
      <w:r w:rsidRPr="00002853">
        <w:rPr>
          <w:bCs/>
        </w:rPr>
        <w:t>Values:</w:t>
      </w:r>
    </w:p>
    <w:p w14:paraId="4FAE03C4" w14:textId="77777777" w:rsidR="00356455" w:rsidRPr="00002853" w:rsidRDefault="00356455">
      <w:pPr>
        <w:pStyle w:val="CPRSH5Body"/>
      </w:pPr>
      <w:r w:rsidRPr="00002853">
        <w:t>Yes/No on multiple orderable items</w:t>
      </w:r>
    </w:p>
    <w:p w14:paraId="61D34DA5" w14:textId="77777777" w:rsidR="00BB06F7" w:rsidRPr="00002853" w:rsidRDefault="00BB06F7" w:rsidP="00BB06F7">
      <w:pPr>
        <w:pStyle w:val="CPRSH5Body"/>
      </w:pPr>
    </w:p>
    <w:p w14:paraId="02568BCF" w14:textId="77777777" w:rsidR="00356455" w:rsidRPr="00002853" w:rsidRDefault="00356455" w:rsidP="00BB06F7">
      <w:pPr>
        <w:pStyle w:val="CPRSH5Body"/>
      </w:pPr>
      <w:bookmarkStart w:id="1370" w:name="_Toc493924787"/>
      <w:bookmarkStart w:id="1371" w:name="_Toc495200996"/>
    </w:p>
    <w:p w14:paraId="4D3E4802" w14:textId="77777777" w:rsidR="00356455" w:rsidRPr="00002853" w:rsidRDefault="00356455" w:rsidP="003158DE">
      <w:pPr>
        <w:pStyle w:val="CPRSH4"/>
        <w:keepNext/>
      </w:pPr>
      <w:r w:rsidRPr="00002853">
        <w:t>Flag Item to Send Inpatient Result Notifications</w:t>
      </w:r>
      <w:bookmarkEnd w:id="1370"/>
      <w:bookmarkEnd w:id="1371"/>
    </w:p>
    <w:p w14:paraId="695D5D54" w14:textId="77777777" w:rsidR="00356455" w:rsidRPr="00002853" w:rsidRDefault="00356455">
      <w:pPr>
        <w:pStyle w:val="NormalIndent"/>
      </w:pPr>
      <w:r w:rsidRPr="00002853">
        <w:t>This parameter is used to trigger a notification/alert when the results for a specific orderable item are returned. Results only apply to lab, imaging, and consults orders</w:t>
      </w:r>
    </w:p>
    <w:p w14:paraId="3DD23FE0"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45E93E7B" w14:textId="77777777" w:rsidR="00356455" w:rsidRPr="00002853" w:rsidRDefault="00356455">
      <w:pPr>
        <w:pStyle w:val="NormalIndent"/>
      </w:pPr>
      <w:r w:rsidRPr="00002853">
        <w:t xml:space="preserve">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w:t>
      </w:r>
      <w:r w:rsidRPr="00002853">
        <w:lastRenderedPageBreak/>
        <w:t xml:space="preserve">become potential alert recipients.) Devices (printers, etc.) are linked to a patient if the device and patient are on the same OE/RR team. </w:t>
      </w:r>
    </w:p>
    <w:p w14:paraId="200EC0D0" w14:textId="77777777" w:rsidR="00356455" w:rsidRPr="00002853" w:rsidRDefault="00356455">
      <w:pPr>
        <w:pStyle w:val="CPRSH5"/>
      </w:pPr>
      <w:r w:rsidRPr="00002853">
        <w:rPr>
          <w:bCs/>
        </w:rPr>
        <w:t>Parameter:</w:t>
      </w:r>
    </w:p>
    <w:p w14:paraId="7107B404" w14:textId="77777777" w:rsidR="00356455" w:rsidRPr="00002853" w:rsidRDefault="00356455">
      <w:pPr>
        <w:pStyle w:val="CPRSH5Body"/>
      </w:pPr>
      <w:r w:rsidRPr="00002853">
        <w:t>ORB OI RESULTS - INPT</w:t>
      </w:r>
    </w:p>
    <w:p w14:paraId="4F91F018" w14:textId="77777777" w:rsidR="00356455" w:rsidRPr="00002853" w:rsidRDefault="00356455">
      <w:pPr>
        <w:pStyle w:val="CPRSH5"/>
      </w:pPr>
      <w:r w:rsidRPr="00002853">
        <w:rPr>
          <w:bCs/>
        </w:rPr>
        <w:t>Precedence:</w:t>
      </w:r>
    </w:p>
    <w:p w14:paraId="2CB49F43" w14:textId="77777777" w:rsidR="00356455" w:rsidRPr="00002853" w:rsidRDefault="00356455">
      <w:pPr>
        <w:pStyle w:val="CPRSH5Body"/>
      </w:pPr>
      <w:r w:rsidRPr="00002853">
        <w:t>User, Team (OE/RR), Device</w:t>
      </w:r>
    </w:p>
    <w:p w14:paraId="284E9F50" w14:textId="77777777" w:rsidR="00356455" w:rsidRPr="00002853" w:rsidRDefault="00356455">
      <w:pPr>
        <w:pStyle w:val="CPRSH5"/>
      </w:pPr>
      <w:r w:rsidRPr="00002853">
        <w:rPr>
          <w:bCs/>
        </w:rPr>
        <w:t>Values:</w:t>
      </w:r>
    </w:p>
    <w:p w14:paraId="6B428EF6" w14:textId="77777777" w:rsidR="00356455" w:rsidRPr="00002853" w:rsidRDefault="00356455">
      <w:pPr>
        <w:pStyle w:val="CPRSH5Body"/>
      </w:pPr>
      <w:r w:rsidRPr="00002853">
        <w:t>Yes/No on multiple orderable items</w:t>
      </w:r>
    </w:p>
    <w:p w14:paraId="73735778" w14:textId="77777777" w:rsidR="006A5FF3" w:rsidRPr="00002853" w:rsidRDefault="006A5FF3">
      <w:pPr>
        <w:pStyle w:val="CPRSH5Body"/>
      </w:pPr>
    </w:p>
    <w:p w14:paraId="2AEF8A36" w14:textId="77777777" w:rsidR="006A5FF3" w:rsidRPr="00002853" w:rsidRDefault="006A5FF3">
      <w:pPr>
        <w:pStyle w:val="CPRSH5Body"/>
      </w:pPr>
    </w:p>
    <w:p w14:paraId="4295F795" w14:textId="77777777" w:rsidR="00356455" w:rsidRPr="00002853" w:rsidRDefault="00356455">
      <w:pPr>
        <w:pStyle w:val="CPRSH4"/>
      </w:pPr>
      <w:bookmarkStart w:id="1372" w:name="_Toc493924788"/>
      <w:bookmarkStart w:id="1373" w:name="_Toc495200997"/>
      <w:r w:rsidRPr="00002853">
        <w:t>Flag Item to Send Outpatient Result Notifications</w:t>
      </w:r>
      <w:bookmarkEnd w:id="1372"/>
      <w:bookmarkEnd w:id="1373"/>
    </w:p>
    <w:p w14:paraId="0E47F14A" w14:textId="77777777" w:rsidR="00356455" w:rsidRPr="00002853" w:rsidRDefault="00356455">
      <w:pPr>
        <w:pStyle w:val="NormalIndent"/>
      </w:pPr>
      <w:r w:rsidRPr="00002853">
        <w:t>This parameter is used to trigger a notification/alert when a specific orderable item is resulted for an outpatient. Results only apply to orders, which can be resulted (lab, imaging, consults.)</w:t>
      </w:r>
    </w:p>
    <w:p w14:paraId="79005568" w14:textId="77777777" w:rsidR="00356455" w:rsidRPr="00002853" w:rsidRDefault="00356455">
      <w:pPr>
        <w:pStyle w:val="NormalIndent"/>
      </w:pPr>
      <w:r w:rsidRPr="00002853">
        <w:t>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w:t>
      </w:r>
    </w:p>
    <w:p w14:paraId="1CD97975" w14:textId="77777777" w:rsidR="00356455" w:rsidRPr="00002853" w:rsidRDefault="00356455">
      <w:pPr>
        <w:pStyle w:val="NormalIndent"/>
      </w:pPr>
      <w:r w:rsidRPr="00002853">
        <w:t>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E154EF3" w14:textId="77777777" w:rsidR="00511018" w:rsidRPr="00002853" w:rsidRDefault="00511018" w:rsidP="00511018">
      <w:pPr>
        <w:pStyle w:val="CPRSH5"/>
      </w:pPr>
      <w:r w:rsidRPr="00002853">
        <w:rPr>
          <w:bCs/>
        </w:rPr>
        <w:t>Parameter:</w:t>
      </w:r>
    </w:p>
    <w:p w14:paraId="7282AB1F" w14:textId="77777777" w:rsidR="00511018" w:rsidRPr="00002853" w:rsidRDefault="00511018" w:rsidP="00511018">
      <w:pPr>
        <w:pStyle w:val="CPRSH5Body"/>
      </w:pPr>
      <w:r w:rsidRPr="00002853">
        <w:t>ORB OI RESULTS - OUTPT</w:t>
      </w:r>
    </w:p>
    <w:p w14:paraId="19EBC537" w14:textId="77777777" w:rsidR="00356455" w:rsidRPr="00002853" w:rsidRDefault="00356455">
      <w:pPr>
        <w:pStyle w:val="CPRSH5"/>
      </w:pPr>
      <w:r w:rsidRPr="00002853">
        <w:rPr>
          <w:bCs/>
        </w:rPr>
        <w:t>Precedence:</w:t>
      </w:r>
    </w:p>
    <w:p w14:paraId="04F999B0" w14:textId="77777777" w:rsidR="00356455" w:rsidRPr="00002853" w:rsidRDefault="00356455">
      <w:pPr>
        <w:pStyle w:val="CPRSH5Body"/>
      </w:pPr>
      <w:r w:rsidRPr="00002853">
        <w:t>User, Team (OE/RR), Device</w:t>
      </w:r>
    </w:p>
    <w:p w14:paraId="7689AC15" w14:textId="77777777" w:rsidR="00356455" w:rsidRPr="00002853" w:rsidRDefault="00356455">
      <w:pPr>
        <w:pStyle w:val="CPRSH5"/>
      </w:pPr>
      <w:r w:rsidRPr="00002853">
        <w:rPr>
          <w:bCs/>
        </w:rPr>
        <w:t>Values:</w:t>
      </w:r>
    </w:p>
    <w:p w14:paraId="1A9B95D8" w14:textId="77777777" w:rsidR="00356455" w:rsidRPr="00002853" w:rsidRDefault="00356455">
      <w:pPr>
        <w:pStyle w:val="CPRSH5Body"/>
      </w:pPr>
      <w:r w:rsidRPr="00002853">
        <w:t>Yes/No on multiple orderable items</w:t>
      </w:r>
    </w:p>
    <w:p w14:paraId="5DD04ED1" w14:textId="77777777" w:rsidR="00BB06F7" w:rsidRPr="00002853" w:rsidRDefault="00BB06F7" w:rsidP="00BB06F7">
      <w:pPr>
        <w:pStyle w:val="CPRSH5Body"/>
      </w:pPr>
    </w:p>
    <w:p w14:paraId="1B6C8F7B" w14:textId="77777777" w:rsidR="00E26434" w:rsidRPr="00002853" w:rsidRDefault="00E26434" w:rsidP="00E26434">
      <w:pPr>
        <w:pStyle w:val="CPRSH4"/>
      </w:pPr>
      <w:bookmarkStart w:id="1374" w:name="_Toc493924789"/>
      <w:bookmarkStart w:id="1375" w:name="_Toc495200998"/>
      <w:r w:rsidRPr="00002853">
        <w:t xml:space="preserve">Lab &gt; </w:t>
      </w:r>
      <w:bookmarkStart w:id="1376" w:name="ORB_LAB_GREATER_THRESHOLD_by_func"/>
      <w:bookmarkEnd w:id="1376"/>
      <w:r w:rsidRPr="00002853">
        <w:t>Threshold Value for Alerts</w:t>
      </w:r>
    </w:p>
    <w:p w14:paraId="2EC91636" w14:textId="77777777" w:rsidR="00E26434" w:rsidRPr="00002853" w:rsidRDefault="00E26434" w:rsidP="00E26434">
      <w:pPr>
        <w:pStyle w:val="CPRSH4Body"/>
      </w:pPr>
      <w:r w:rsidRPr="00002853">
        <w:t>This parameter permits users to set Lab test result threshold values that determine if an alert is sent to them. If a lab test's result is greater than the threshold value, the Lab Threshold Exceeded notification/alert is triggered.</w:t>
      </w:r>
    </w:p>
    <w:p w14:paraId="7365D5C1"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24C63989" w14:textId="77777777" w:rsidR="00E26434" w:rsidRPr="00002853" w:rsidRDefault="00E26434" w:rsidP="00E26434">
      <w:pPr>
        <w:pStyle w:val="CPRSH5"/>
      </w:pPr>
      <w:r w:rsidRPr="00002853">
        <w:t>Parameter:</w:t>
      </w:r>
    </w:p>
    <w:p w14:paraId="639A1050" w14:textId="77777777" w:rsidR="00E26434" w:rsidRPr="00002853" w:rsidRDefault="00E26434" w:rsidP="00E26434">
      <w:pPr>
        <w:pStyle w:val="CPRSH5Body"/>
      </w:pPr>
      <w:r w:rsidRPr="00002853">
        <w:t>ORB LAB &gt; THRESHOLD</w:t>
      </w:r>
    </w:p>
    <w:p w14:paraId="2870BB35" w14:textId="77777777" w:rsidR="00E26434" w:rsidRPr="00002853" w:rsidRDefault="00E26434" w:rsidP="00E26434">
      <w:pPr>
        <w:pStyle w:val="CPRSH5"/>
      </w:pPr>
      <w:r w:rsidRPr="00002853">
        <w:t>Precedence</w:t>
      </w:r>
    </w:p>
    <w:p w14:paraId="07CABA8C" w14:textId="77777777" w:rsidR="00E26434" w:rsidRPr="00002853" w:rsidRDefault="00E26434" w:rsidP="00E26434">
      <w:pPr>
        <w:pStyle w:val="CPRSH5Body"/>
      </w:pPr>
      <w:r w:rsidRPr="00002853">
        <w:t>User</w:t>
      </w:r>
    </w:p>
    <w:p w14:paraId="07633B9E" w14:textId="77777777" w:rsidR="00E26434" w:rsidRPr="00002853" w:rsidRDefault="00E26434" w:rsidP="00E26434">
      <w:pPr>
        <w:pStyle w:val="CPRSH5"/>
      </w:pPr>
      <w:r w:rsidRPr="00002853">
        <w:t xml:space="preserve">Value: </w:t>
      </w:r>
    </w:p>
    <w:p w14:paraId="756E89EC" w14:textId="7509EE1C" w:rsidR="005D3247" w:rsidRPr="00D4308F" w:rsidRDefault="00E26434" w:rsidP="00D4308F">
      <w:pPr>
        <w:pStyle w:val="CPRSH4Body"/>
      </w:pPr>
      <w:r w:rsidRPr="00002853">
        <w:t>Numeric</w:t>
      </w:r>
    </w:p>
    <w:p w14:paraId="3B696EBD" w14:textId="55DC09BD" w:rsidR="00E26434" w:rsidRPr="00002853" w:rsidRDefault="00E26434" w:rsidP="00E26434">
      <w:pPr>
        <w:pStyle w:val="CPRSH4"/>
      </w:pPr>
      <w:r w:rsidRPr="00002853">
        <w:lastRenderedPageBreak/>
        <w:t>Lab &lt; Th</w:t>
      </w:r>
      <w:bookmarkStart w:id="1377" w:name="ORB_LAB_LESS_THRESHOLD_by_func"/>
      <w:bookmarkEnd w:id="1377"/>
      <w:r w:rsidRPr="00002853">
        <w:t>reshold Value for Alerts</w:t>
      </w:r>
    </w:p>
    <w:p w14:paraId="56CA1563" w14:textId="77777777" w:rsidR="00E26434" w:rsidRPr="00002853" w:rsidRDefault="00E26434" w:rsidP="00E26434">
      <w:pPr>
        <w:pStyle w:val="CPRSH4Body"/>
      </w:pPr>
      <w:r w:rsidRPr="00002853">
        <w:t>DESCRIPTION: This parameter permits users to set Lab test result threshold values that determine if an alert is sent to them. If a lab test's result is less than the threshold value, the Lab Threshold Exceeded notification/alert is triggered.</w:t>
      </w:r>
    </w:p>
    <w:p w14:paraId="21A350CE"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15FC083" w14:textId="77777777" w:rsidR="00E26434" w:rsidRPr="00002853" w:rsidRDefault="00E26434" w:rsidP="00E26434">
      <w:pPr>
        <w:pStyle w:val="CPRSH5"/>
      </w:pPr>
      <w:r w:rsidRPr="00002853">
        <w:t>Parameter</w:t>
      </w:r>
    </w:p>
    <w:p w14:paraId="2169149E" w14:textId="77777777" w:rsidR="00E26434" w:rsidRPr="00002853" w:rsidRDefault="00E26434" w:rsidP="00E26434">
      <w:pPr>
        <w:pStyle w:val="CPRSH5Body"/>
      </w:pPr>
      <w:r w:rsidRPr="00002853">
        <w:t>ORB LAB &lt; THRESHOLD</w:t>
      </w:r>
    </w:p>
    <w:p w14:paraId="5748BF9F" w14:textId="77777777" w:rsidR="00E26434" w:rsidRPr="00002853" w:rsidRDefault="00E26434" w:rsidP="00E26434">
      <w:pPr>
        <w:pStyle w:val="CPRSH5"/>
      </w:pPr>
      <w:r w:rsidRPr="00002853">
        <w:t>Precedence:</w:t>
      </w:r>
    </w:p>
    <w:p w14:paraId="1CEC28E1" w14:textId="77777777" w:rsidR="00E26434" w:rsidRPr="00002853" w:rsidRDefault="00E26434" w:rsidP="00E26434">
      <w:pPr>
        <w:pStyle w:val="CPRSH5Body"/>
      </w:pPr>
      <w:r w:rsidRPr="00002853">
        <w:t>User</w:t>
      </w:r>
    </w:p>
    <w:p w14:paraId="2AE90BB8" w14:textId="77777777" w:rsidR="00E26434" w:rsidRPr="00002853" w:rsidRDefault="00E26434" w:rsidP="00E26434">
      <w:pPr>
        <w:pStyle w:val="CPRSH5"/>
      </w:pPr>
      <w:r w:rsidRPr="00002853">
        <w:t xml:space="preserve">Value: </w:t>
      </w:r>
    </w:p>
    <w:p w14:paraId="49734C5D" w14:textId="77777777" w:rsidR="00E26434" w:rsidRPr="00002853" w:rsidRDefault="00E26434" w:rsidP="00E26434">
      <w:pPr>
        <w:pStyle w:val="CPRSH4Body"/>
      </w:pPr>
      <w:r w:rsidRPr="00002853">
        <w:t>Numeric</w:t>
      </w:r>
    </w:p>
    <w:p w14:paraId="6745604D" w14:textId="77777777" w:rsidR="00E26434" w:rsidRPr="00002853" w:rsidRDefault="00E26434" w:rsidP="00BB06F7">
      <w:pPr>
        <w:pStyle w:val="CPRSH5Body"/>
      </w:pPr>
    </w:p>
    <w:p w14:paraId="6B8C65FA" w14:textId="77777777" w:rsidR="00E26434" w:rsidRPr="00002853" w:rsidRDefault="00E26434" w:rsidP="00BB06F7">
      <w:pPr>
        <w:pStyle w:val="CPRSH5Body"/>
      </w:pPr>
    </w:p>
    <w:p w14:paraId="04311944" w14:textId="77777777" w:rsidR="002C78E7" w:rsidRPr="00002853" w:rsidRDefault="002C78E7" w:rsidP="00511018">
      <w:pPr>
        <w:pStyle w:val="CPRSH4"/>
      </w:pPr>
      <w:r w:rsidRPr="00002853">
        <w:t xml:space="preserve">List of </w:t>
      </w:r>
      <w:bookmarkStart w:id="1378" w:name="OR_FLAGGED_ORD_REASONS_by_function"/>
      <w:r w:rsidR="00CD5216" w:rsidRPr="00002853">
        <w:t>G</w:t>
      </w:r>
      <w:r w:rsidRPr="00002853">
        <w:t>eneric</w:t>
      </w:r>
      <w:bookmarkEnd w:id="1378"/>
      <w:r w:rsidR="00CD5216" w:rsidRPr="00002853">
        <w:t xml:space="preserve"> Flag R</w:t>
      </w:r>
      <w:r w:rsidRPr="00002853">
        <w:t>easons</w:t>
      </w:r>
    </w:p>
    <w:p w14:paraId="6AA2F97A" w14:textId="77777777" w:rsidR="00511018" w:rsidRPr="00002853" w:rsidRDefault="00511018" w:rsidP="00511018">
      <w:pPr>
        <w:pStyle w:val="CPRSH5Body"/>
      </w:pPr>
      <w:r w:rsidRPr="00002853">
        <w:t>This parameter allows sites to enter generic reason's for flagging orders that the users can choose in the CPRS GUI.</w:t>
      </w:r>
    </w:p>
    <w:p w14:paraId="0949AADE" w14:textId="77777777" w:rsidR="00511018" w:rsidRPr="00002853" w:rsidRDefault="00511018" w:rsidP="00511018">
      <w:pPr>
        <w:pStyle w:val="CPRSH5"/>
      </w:pPr>
      <w:r w:rsidRPr="00002853">
        <w:rPr>
          <w:bCs/>
        </w:rPr>
        <w:t>Parameter:</w:t>
      </w:r>
    </w:p>
    <w:p w14:paraId="6A2CCF8D" w14:textId="77777777" w:rsidR="00511018" w:rsidRPr="00002853" w:rsidRDefault="00511018" w:rsidP="00511018">
      <w:pPr>
        <w:pStyle w:val="CPRSH5Body"/>
      </w:pPr>
      <w:r w:rsidRPr="00002853">
        <w:t>OR FLAGGED ORD REASONS</w:t>
      </w:r>
    </w:p>
    <w:p w14:paraId="54234A4F" w14:textId="77777777" w:rsidR="00511018" w:rsidRPr="00002853" w:rsidRDefault="00511018" w:rsidP="00511018">
      <w:pPr>
        <w:pStyle w:val="CPRSH5"/>
      </w:pPr>
      <w:r w:rsidRPr="00002853">
        <w:rPr>
          <w:bCs/>
        </w:rPr>
        <w:t>Precedence:</w:t>
      </w:r>
    </w:p>
    <w:p w14:paraId="68E69CBA" w14:textId="77777777" w:rsidR="00511018" w:rsidRPr="00002853" w:rsidRDefault="00511018" w:rsidP="00511018">
      <w:pPr>
        <w:pStyle w:val="CPRSH5Body"/>
      </w:pPr>
      <w:r w:rsidRPr="00002853">
        <w:t>System</w:t>
      </w:r>
    </w:p>
    <w:p w14:paraId="72177837" w14:textId="77777777" w:rsidR="00511018" w:rsidRPr="00002853" w:rsidRDefault="00511018" w:rsidP="00511018">
      <w:pPr>
        <w:pStyle w:val="CPRSH5"/>
      </w:pPr>
      <w:r w:rsidRPr="00002853">
        <w:rPr>
          <w:bCs/>
        </w:rPr>
        <w:t>Values:</w:t>
      </w:r>
    </w:p>
    <w:p w14:paraId="096BBE5C" w14:textId="77777777" w:rsidR="00511018" w:rsidRPr="00002853" w:rsidRDefault="00511018" w:rsidP="00511018">
      <w:pPr>
        <w:pStyle w:val="CPRSH5Body"/>
      </w:pPr>
      <w:r w:rsidRPr="00002853">
        <w:t>free text</w:t>
      </w:r>
    </w:p>
    <w:p w14:paraId="057283F3" w14:textId="77777777" w:rsidR="002C78E7" w:rsidRPr="00002853" w:rsidRDefault="002C78E7" w:rsidP="00511018">
      <w:pPr>
        <w:pStyle w:val="CPRSH5Body"/>
        <w:rPr>
          <w:b/>
          <w:bCs/>
        </w:rPr>
      </w:pPr>
    </w:p>
    <w:p w14:paraId="153CC16B" w14:textId="77777777" w:rsidR="002C78E7" w:rsidRPr="00002853" w:rsidRDefault="002C78E7" w:rsidP="00BB06F7">
      <w:pPr>
        <w:pStyle w:val="CPRSH5Body"/>
      </w:pPr>
    </w:p>
    <w:p w14:paraId="56D4EBEE" w14:textId="77777777" w:rsidR="00356455" w:rsidRPr="00002853" w:rsidRDefault="00356455">
      <w:pPr>
        <w:pStyle w:val="CPRSH4"/>
      </w:pPr>
      <w:r w:rsidRPr="00002853">
        <w:t>Unverified Medication Orders</w:t>
      </w:r>
      <w:bookmarkEnd w:id="1374"/>
      <w:bookmarkEnd w:id="1375"/>
    </w:p>
    <w:p w14:paraId="416BDCEE" w14:textId="77777777" w:rsidR="00356455" w:rsidRPr="00002853" w:rsidRDefault="00356455">
      <w:pPr>
        <w:pStyle w:val="NormalIndent"/>
      </w:pPr>
      <w:r w:rsidRPr="00002853">
        <w:t>The number of hours to delay triggering an unverified medication order notification/alert.  The maximum number of hours is 10,000.</w:t>
      </w:r>
    </w:p>
    <w:p w14:paraId="62077DA3" w14:textId="77777777" w:rsidR="00356455" w:rsidRPr="00002853" w:rsidRDefault="00356455">
      <w:pPr>
        <w:pStyle w:val="CPRSH5"/>
      </w:pPr>
      <w:r w:rsidRPr="00002853">
        <w:rPr>
          <w:bCs/>
        </w:rPr>
        <w:t>Parameter:</w:t>
      </w:r>
    </w:p>
    <w:p w14:paraId="546BB4A0" w14:textId="77777777" w:rsidR="00356455" w:rsidRPr="00002853" w:rsidRDefault="00356455">
      <w:pPr>
        <w:pStyle w:val="CPRSH5Body"/>
      </w:pPr>
      <w:r w:rsidRPr="00002853">
        <w:t>ORB UNVERIFIED MED ORDER</w:t>
      </w:r>
    </w:p>
    <w:p w14:paraId="42FD32DE" w14:textId="77777777" w:rsidR="00356455" w:rsidRPr="00002853" w:rsidRDefault="00356455">
      <w:pPr>
        <w:pStyle w:val="CPRSH5"/>
      </w:pPr>
      <w:r w:rsidRPr="00002853">
        <w:rPr>
          <w:bCs/>
        </w:rPr>
        <w:t>Precedence:</w:t>
      </w:r>
    </w:p>
    <w:p w14:paraId="06955933" w14:textId="77777777" w:rsidR="00356455" w:rsidRPr="00002853" w:rsidRDefault="00356455">
      <w:pPr>
        <w:pStyle w:val="CPRSH5Body"/>
      </w:pPr>
      <w:r w:rsidRPr="00002853">
        <w:t>Division, System, Package</w:t>
      </w:r>
    </w:p>
    <w:p w14:paraId="2A8BB83E" w14:textId="77777777" w:rsidR="00356455" w:rsidRPr="00002853" w:rsidRDefault="00356455" w:rsidP="003158DE">
      <w:pPr>
        <w:pStyle w:val="CPRSH5"/>
        <w:keepNext/>
      </w:pPr>
      <w:r w:rsidRPr="00002853">
        <w:rPr>
          <w:bCs/>
        </w:rPr>
        <w:t>Values:</w:t>
      </w:r>
    </w:p>
    <w:p w14:paraId="4D27FDA3" w14:textId="77777777" w:rsidR="00356455" w:rsidRPr="00002853" w:rsidRDefault="00356455">
      <w:pPr>
        <w:pStyle w:val="CPRSH5Body"/>
      </w:pPr>
      <w:r w:rsidRPr="00002853">
        <w:t>Number of hours</w:t>
      </w:r>
    </w:p>
    <w:p w14:paraId="123A2B43" w14:textId="77777777" w:rsidR="00FB76B1" w:rsidRPr="00002853" w:rsidRDefault="00FB76B1" w:rsidP="00FB76B1">
      <w:pPr>
        <w:pStyle w:val="CPRSH5Body"/>
      </w:pPr>
    </w:p>
    <w:p w14:paraId="5C9A6309" w14:textId="77777777" w:rsidR="00356455" w:rsidRPr="00002853" w:rsidRDefault="00356455">
      <w:pPr>
        <w:pStyle w:val="CPRSH4"/>
      </w:pPr>
      <w:bookmarkStart w:id="1379" w:name="_Toc493924790"/>
      <w:bookmarkStart w:id="1380" w:name="_Toc495200999"/>
      <w:r w:rsidRPr="00002853">
        <w:t>Unverified Orders</w:t>
      </w:r>
      <w:bookmarkEnd w:id="1379"/>
      <w:bookmarkEnd w:id="1380"/>
    </w:p>
    <w:p w14:paraId="29D624DE" w14:textId="77777777" w:rsidR="00356455" w:rsidRPr="00002853" w:rsidRDefault="00356455">
      <w:pPr>
        <w:pStyle w:val="NormalIndent"/>
      </w:pPr>
      <w:r w:rsidRPr="00002853">
        <w:t>This parameter defines the number of hours to delay triggering an unverified order notification/alert. This parameter is used for all types of orders (including medication.) The maximum number of hours is 10,000.</w:t>
      </w:r>
    </w:p>
    <w:p w14:paraId="17510EE6" w14:textId="77777777" w:rsidR="00356455" w:rsidRPr="00002853" w:rsidRDefault="00356455">
      <w:pPr>
        <w:pStyle w:val="CPRSH5"/>
      </w:pPr>
      <w:r w:rsidRPr="00002853">
        <w:rPr>
          <w:bCs/>
        </w:rPr>
        <w:t>Parameter:</w:t>
      </w:r>
    </w:p>
    <w:p w14:paraId="1BB55484" w14:textId="77777777" w:rsidR="00356455" w:rsidRPr="00002853" w:rsidRDefault="00356455">
      <w:pPr>
        <w:pStyle w:val="CPRSH5Body"/>
      </w:pPr>
      <w:r w:rsidRPr="00002853">
        <w:t>ORB UNVERIFIED ORDER</w:t>
      </w:r>
    </w:p>
    <w:p w14:paraId="1677FFF5" w14:textId="77777777" w:rsidR="00356455" w:rsidRPr="00002853" w:rsidRDefault="00356455">
      <w:pPr>
        <w:pStyle w:val="CPRSH5"/>
      </w:pPr>
      <w:r w:rsidRPr="00002853">
        <w:rPr>
          <w:bCs/>
        </w:rPr>
        <w:lastRenderedPageBreak/>
        <w:t>Precedence:</w:t>
      </w:r>
    </w:p>
    <w:p w14:paraId="14A30FBB" w14:textId="77777777" w:rsidR="00356455" w:rsidRPr="00002853" w:rsidRDefault="00356455">
      <w:pPr>
        <w:pStyle w:val="CPRSH5Body"/>
      </w:pPr>
      <w:r w:rsidRPr="00002853">
        <w:t>Division, System, Package</w:t>
      </w:r>
    </w:p>
    <w:p w14:paraId="4E9F357A" w14:textId="77777777" w:rsidR="00356455" w:rsidRPr="00002853" w:rsidRDefault="00356455">
      <w:pPr>
        <w:pStyle w:val="CPRSH5"/>
      </w:pPr>
      <w:r w:rsidRPr="00002853">
        <w:rPr>
          <w:bCs/>
        </w:rPr>
        <w:t>Values:</w:t>
      </w:r>
    </w:p>
    <w:p w14:paraId="4CD35A2B" w14:textId="77777777" w:rsidR="00356455" w:rsidRPr="00002853" w:rsidRDefault="00356455">
      <w:pPr>
        <w:pStyle w:val="CPRSH5Body"/>
      </w:pPr>
      <w:r w:rsidRPr="00002853">
        <w:t>Number of hours</w:t>
      </w:r>
    </w:p>
    <w:p w14:paraId="6336FD15" w14:textId="77777777" w:rsidR="006A5FF3" w:rsidRPr="00002853" w:rsidRDefault="006A5FF3">
      <w:pPr>
        <w:pStyle w:val="CPRSH5Body"/>
      </w:pPr>
    </w:p>
    <w:p w14:paraId="4F980A2F" w14:textId="77777777" w:rsidR="006A5FF3" w:rsidRPr="00002853" w:rsidRDefault="006A5FF3">
      <w:pPr>
        <w:pStyle w:val="CPRSH5Body"/>
      </w:pPr>
    </w:p>
    <w:p w14:paraId="16CB9B12" w14:textId="77777777" w:rsidR="00356455" w:rsidRPr="00002853" w:rsidRDefault="00356455">
      <w:pPr>
        <w:pStyle w:val="CPRSH4"/>
      </w:pPr>
      <w:bookmarkStart w:id="1381" w:name="_Toc493924791"/>
      <w:bookmarkStart w:id="1382" w:name="_Toc495201000"/>
      <w:r w:rsidRPr="00002853">
        <w:t>Notification Regular Recipient Devices</w:t>
      </w:r>
      <w:bookmarkEnd w:id="1381"/>
      <w:bookmarkEnd w:id="1382"/>
    </w:p>
    <w:p w14:paraId="1C08CDE5" w14:textId="77777777" w:rsidR="00356455" w:rsidRPr="00002853" w:rsidRDefault="00356455">
      <w:pPr>
        <w:pStyle w:val="NormalIndent"/>
      </w:pPr>
      <w:r w:rsidRPr="00002853">
        <w:t>Default recipient devices of a notification despite settings in parameter ORB PROCESSING FLAG.  These devices will always receive the notification, regardless of patient.</w:t>
      </w:r>
    </w:p>
    <w:p w14:paraId="18CF8131" w14:textId="77777777" w:rsidR="00356455" w:rsidRPr="00002853" w:rsidRDefault="00356455">
      <w:pPr>
        <w:pStyle w:val="CPRSH5"/>
      </w:pPr>
      <w:r w:rsidRPr="00002853">
        <w:rPr>
          <w:bCs/>
        </w:rPr>
        <w:t>Parameter:</w:t>
      </w:r>
    </w:p>
    <w:p w14:paraId="6B9BF4B6" w14:textId="77777777" w:rsidR="00356455" w:rsidRPr="00002853" w:rsidRDefault="00356455">
      <w:pPr>
        <w:pStyle w:val="CPRSH5Body"/>
      </w:pPr>
      <w:r w:rsidRPr="00002853">
        <w:t>ORB DEFAULT RECIPIENT DEVICES</w:t>
      </w:r>
    </w:p>
    <w:p w14:paraId="5907E7FF" w14:textId="77777777" w:rsidR="00356455" w:rsidRPr="00002853" w:rsidRDefault="00356455">
      <w:pPr>
        <w:pStyle w:val="CPRSH5"/>
      </w:pPr>
      <w:r w:rsidRPr="00002853">
        <w:rPr>
          <w:bCs/>
        </w:rPr>
        <w:t>Precedence:</w:t>
      </w:r>
    </w:p>
    <w:p w14:paraId="1F5C0179" w14:textId="77777777" w:rsidR="00356455" w:rsidRPr="00002853" w:rsidRDefault="00356455">
      <w:pPr>
        <w:pStyle w:val="CPRSH5Body"/>
      </w:pPr>
      <w:r w:rsidRPr="00002853">
        <w:t>Division, System</w:t>
      </w:r>
    </w:p>
    <w:p w14:paraId="27B13EA6" w14:textId="77777777" w:rsidR="00356455" w:rsidRPr="00002853" w:rsidRDefault="00356455">
      <w:pPr>
        <w:pStyle w:val="CPRSH5"/>
      </w:pPr>
      <w:r w:rsidRPr="00002853">
        <w:rPr>
          <w:bCs/>
        </w:rPr>
        <w:t>Values:</w:t>
      </w:r>
    </w:p>
    <w:p w14:paraId="55BD28EA" w14:textId="77777777" w:rsidR="00356455" w:rsidRPr="00002853" w:rsidRDefault="00356455">
      <w:pPr>
        <w:pStyle w:val="CPRSH5Body"/>
      </w:pPr>
      <w:r w:rsidRPr="00002853">
        <w:t>Notification for devices</w:t>
      </w:r>
    </w:p>
    <w:p w14:paraId="54D78534" w14:textId="77777777" w:rsidR="00FB76B1" w:rsidRPr="00002853" w:rsidRDefault="00FB76B1" w:rsidP="00FB76B1">
      <w:pPr>
        <w:pStyle w:val="CPRSH5Body"/>
      </w:pPr>
    </w:p>
    <w:p w14:paraId="6B1E00D1" w14:textId="77777777" w:rsidR="00356455" w:rsidRPr="00002853" w:rsidRDefault="00356455" w:rsidP="00FB76B1">
      <w:pPr>
        <w:pStyle w:val="CPRSH5Body"/>
      </w:pPr>
      <w:bookmarkStart w:id="1383" w:name="_Toc493924792"/>
      <w:bookmarkStart w:id="1384" w:name="_Toc495201001"/>
    </w:p>
    <w:p w14:paraId="79124576" w14:textId="77777777" w:rsidR="00356455" w:rsidRPr="00002853" w:rsidRDefault="00356455">
      <w:pPr>
        <w:pStyle w:val="CPRSH4"/>
      </w:pPr>
      <w:r w:rsidRPr="00002853">
        <w:t>Notification Regular Recipients</w:t>
      </w:r>
      <w:bookmarkEnd w:id="1383"/>
      <w:bookmarkEnd w:id="1384"/>
    </w:p>
    <w:p w14:paraId="4CFFC3AA" w14:textId="77777777" w:rsidR="00356455" w:rsidRPr="00002853" w:rsidRDefault="00356455">
      <w:pPr>
        <w:pStyle w:val="NormalIndent"/>
      </w:pPr>
      <w:r w:rsidRPr="00002853">
        <w:t>Default user or team recipients of a notification despite settings in the parameter ORB PROCESSING FLAG.  These users/teams will always receive the notification, regardless of patient.</w:t>
      </w:r>
    </w:p>
    <w:p w14:paraId="0B023E15" w14:textId="77777777" w:rsidR="00356455" w:rsidRPr="00002853" w:rsidRDefault="00356455">
      <w:pPr>
        <w:pStyle w:val="CPRSH5"/>
      </w:pPr>
      <w:r w:rsidRPr="00002853">
        <w:rPr>
          <w:bCs/>
        </w:rPr>
        <w:t>Parameter:</w:t>
      </w:r>
    </w:p>
    <w:p w14:paraId="70145FA0" w14:textId="77777777" w:rsidR="00356455" w:rsidRPr="00002853" w:rsidRDefault="00356455">
      <w:pPr>
        <w:pStyle w:val="CPRSH5Body"/>
      </w:pPr>
      <w:r w:rsidRPr="00002853">
        <w:t>ORB DEFAULT RECIPIENTS</w:t>
      </w:r>
    </w:p>
    <w:p w14:paraId="58A57F93" w14:textId="77777777" w:rsidR="00356455" w:rsidRPr="00002853" w:rsidRDefault="00356455">
      <w:pPr>
        <w:pStyle w:val="CPRSH5"/>
      </w:pPr>
      <w:r w:rsidRPr="00002853">
        <w:rPr>
          <w:bCs/>
        </w:rPr>
        <w:t>Precedence:</w:t>
      </w:r>
    </w:p>
    <w:p w14:paraId="601C0D62" w14:textId="77777777" w:rsidR="00356455" w:rsidRPr="00002853" w:rsidRDefault="00356455">
      <w:pPr>
        <w:pStyle w:val="CPRSH5Body"/>
      </w:pPr>
      <w:r w:rsidRPr="00002853">
        <w:t>User, Team (OE/RR)</w:t>
      </w:r>
    </w:p>
    <w:p w14:paraId="2F3A406B" w14:textId="77777777" w:rsidR="00356455" w:rsidRPr="00002853" w:rsidRDefault="00356455">
      <w:pPr>
        <w:pStyle w:val="CPRSH5"/>
      </w:pPr>
      <w:r w:rsidRPr="00002853">
        <w:rPr>
          <w:bCs/>
        </w:rPr>
        <w:t>Values:</w:t>
      </w:r>
    </w:p>
    <w:p w14:paraId="68C61E36" w14:textId="77777777" w:rsidR="00356455" w:rsidRPr="00002853" w:rsidRDefault="00356455">
      <w:pPr>
        <w:pStyle w:val="CPRSH5Body"/>
      </w:pPr>
      <w:r w:rsidRPr="00002853">
        <w:t>Yes/No for Notifications (file 100.9)</w:t>
      </w:r>
    </w:p>
    <w:p w14:paraId="1381F98D" w14:textId="77777777" w:rsidR="00FB76B1" w:rsidRPr="00002853" w:rsidRDefault="00FB76B1" w:rsidP="00FB76B1">
      <w:pPr>
        <w:pStyle w:val="CPRSH5Body"/>
      </w:pPr>
    </w:p>
    <w:p w14:paraId="7C4F5A54" w14:textId="77777777" w:rsidR="000F1CDF" w:rsidRPr="00002853" w:rsidRDefault="000F1CDF" w:rsidP="00FB76B1">
      <w:pPr>
        <w:pStyle w:val="CPRSH5Body"/>
      </w:pPr>
    </w:p>
    <w:p w14:paraId="0B494CFE" w14:textId="77777777" w:rsidR="000F1CDF" w:rsidRPr="00002853" w:rsidRDefault="000F1CDF" w:rsidP="000F1CDF">
      <w:pPr>
        <w:pStyle w:val="CPRSH4"/>
      </w:pPr>
      <w:bookmarkStart w:id="1385" w:name="_Toc493924793"/>
      <w:bookmarkStart w:id="1386" w:name="_Toc495201002"/>
      <w:r w:rsidRPr="00002853">
        <w:t>Notification S</w:t>
      </w:r>
      <w:bookmarkStart w:id="1387" w:name="ORB_Sort_Direction_by_func"/>
      <w:bookmarkEnd w:id="1387"/>
      <w:r w:rsidRPr="00002853">
        <w:t>ort Direction</w:t>
      </w:r>
    </w:p>
    <w:p w14:paraId="161B6526" w14:textId="77777777" w:rsidR="000F1CDF" w:rsidRPr="00002853" w:rsidRDefault="000F1CDF" w:rsidP="000F1CDF">
      <w:pPr>
        <w:pStyle w:val="CPRSH4Body"/>
      </w:pPr>
      <w:r w:rsidRPr="00002853">
        <w:t>Direction for sorting notifications when displayed in the CPRS GUI. Directions include: Forward and Reverse.</w:t>
      </w:r>
    </w:p>
    <w:p w14:paraId="3404111D" w14:textId="77777777" w:rsidR="00356455" w:rsidRPr="00002853" w:rsidRDefault="000F1CDF" w:rsidP="000F1CDF">
      <w:pPr>
        <w:pStyle w:val="CPRSH5"/>
      </w:pPr>
      <w:r w:rsidRPr="00002853">
        <w:t>Parameter:</w:t>
      </w:r>
    </w:p>
    <w:p w14:paraId="1B1142C1" w14:textId="77777777" w:rsidR="000F1CDF" w:rsidRPr="00002853" w:rsidRDefault="000F1CDF" w:rsidP="000F1CDF">
      <w:pPr>
        <w:pStyle w:val="CPRSH5Body"/>
      </w:pPr>
      <w:r w:rsidRPr="00002853">
        <w:t>ORB SORT DIRECTION</w:t>
      </w:r>
    </w:p>
    <w:p w14:paraId="003AA8F4" w14:textId="77777777" w:rsidR="000F1CDF" w:rsidRPr="00002853" w:rsidRDefault="000F1CDF" w:rsidP="003158DE">
      <w:pPr>
        <w:pStyle w:val="CPRSH5"/>
        <w:keepNext/>
      </w:pPr>
      <w:r w:rsidRPr="00002853">
        <w:t>Precedence:</w:t>
      </w:r>
    </w:p>
    <w:p w14:paraId="65704D03" w14:textId="77777777" w:rsidR="000F1CDF" w:rsidRPr="00002853" w:rsidRDefault="000F1CDF" w:rsidP="000F1CDF">
      <w:pPr>
        <w:pStyle w:val="CPRSH5Body"/>
      </w:pPr>
      <w:r w:rsidRPr="00002853">
        <w:t>User</w:t>
      </w:r>
    </w:p>
    <w:p w14:paraId="20476B06" w14:textId="77777777" w:rsidR="000F1CDF" w:rsidRPr="00002853" w:rsidRDefault="000F1CDF" w:rsidP="000F1CDF">
      <w:pPr>
        <w:pStyle w:val="CPRSH4Body"/>
      </w:pPr>
      <w:r w:rsidRPr="00002853">
        <w:t>VALU:</w:t>
      </w:r>
    </w:p>
    <w:p w14:paraId="6EE17B80" w14:textId="77777777" w:rsidR="000F1CDF" w:rsidRPr="00002853" w:rsidRDefault="000F1CDF" w:rsidP="000F1CDF">
      <w:pPr>
        <w:pStyle w:val="CPRSH4Body"/>
      </w:pPr>
      <w:r w:rsidRPr="00002853">
        <w:t>Set of codes</w:t>
      </w:r>
    </w:p>
    <w:p w14:paraId="5B4BD1CA" w14:textId="77777777" w:rsidR="000F1CDF" w:rsidRPr="00002853" w:rsidRDefault="000F1CDF" w:rsidP="00FB76B1">
      <w:pPr>
        <w:pStyle w:val="CPRSH5Body"/>
      </w:pPr>
    </w:p>
    <w:p w14:paraId="06BC08A1" w14:textId="77777777" w:rsidR="000F1CDF" w:rsidRPr="00002853" w:rsidRDefault="000F1CDF" w:rsidP="00FB76B1">
      <w:pPr>
        <w:pStyle w:val="CPRSH5Body"/>
      </w:pPr>
    </w:p>
    <w:p w14:paraId="2F8202BB" w14:textId="77777777" w:rsidR="005D3247" w:rsidRDefault="005D3247">
      <w:pPr>
        <w:spacing w:before="0" w:after="0"/>
        <w:rPr>
          <w:rFonts w:ascii="Arial" w:hAnsi="Arial"/>
          <w:b/>
          <w:i/>
          <w:szCs w:val="20"/>
          <w:u w:val="words"/>
        </w:rPr>
      </w:pPr>
      <w:r>
        <w:br w:type="page"/>
      </w:r>
    </w:p>
    <w:p w14:paraId="76A3BE95" w14:textId="2CAE2303" w:rsidR="00356455" w:rsidRPr="00002853" w:rsidRDefault="00356455">
      <w:pPr>
        <w:pStyle w:val="CPRSH4"/>
      </w:pPr>
      <w:r w:rsidRPr="00002853">
        <w:lastRenderedPageBreak/>
        <w:t>Provider Recipients</w:t>
      </w:r>
      <w:bookmarkEnd w:id="1385"/>
      <w:bookmarkEnd w:id="1386"/>
    </w:p>
    <w:p w14:paraId="02D35FE1" w14:textId="77777777" w:rsidR="00356455" w:rsidRPr="00002853" w:rsidRDefault="00356455" w:rsidP="006A5FF3">
      <w:pPr>
        <w:pStyle w:val="CPRSH4Body"/>
      </w:pPr>
      <w:r w:rsidRPr="00002853">
        <w:t>Set of co</w:t>
      </w:r>
      <w:bookmarkStart w:id="1388" w:name="ORB_PROVIDER_RECIP_by_function"/>
      <w:bookmarkEnd w:id="1388"/>
      <w:r w:rsidRPr="00002853">
        <w:t>des indicating default provider recipients of a notification by their title or relationship to the patient. Notifications can be set up with any or all of the following codes:</w:t>
      </w:r>
    </w:p>
    <w:p w14:paraId="0211F70F" w14:textId="77777777" w:rsidR="00356455" w:rsidRPr="00002853" w:rsidRDefault="00356455">
      <w:pPr>
        <w:pStyle w:val="CPRSBullets"/>
      </w:pPr>
      <w:r w:rsidRPr="00002853">
        <w:rPr>
          <w:b/>
          <w:bCs/>
        </w:rPr>
        <w:t>P</w:t>
      </w:r>
      <w:r w:rsidRPr="00002853">
        <w:t xml:space="preserve"> </w:t>
      </w:r>
      <w:r w:rsidRPr="00002853">
        <w:rPr>
          <w:b/>
          <w:bCs/>
        </w:rPr>
        <w:t>(Primary Provider)</w:t>
      </w:r>
      <w:r w:rsidRPr="00002853">
        <w:t xml:space="preserve"> delivers notification to the patient’s primary provider.</w:t>
      </w:r>
    </w:p>
    <w:p w14:paraId="063FB666" w14:textId="77777777" w:rsidR="00356455" w:rsidRPr="00002853" w:rsidRDefault="00356455">
      <w:pPr>
        <w:pStyle w:val="CPRSBullets"/>
      </w:pPr>
      <w:r w:rsidRPr="00002853">
        <w:rPr>
          <w:b/>
          <w:bCs/>
        </w:rPr>
        <w:t>A (Attending Physician)</w:t>
      </w:r>
      <w:r w:rsidRPr="00002853">
        <w:t xml:space="preserve"> delivers notification to the patient’s attending physician.</w:t>
      </w:r>
    </w:p>
    <w:p w14:paraId="55451727" w14:textId="77777777" w:rsidR="009134C1" w:rsidRPr="00002853" w:rsidRDefault="009134C1" w:rsidP="009134C1">
      <w:pPr>
        <w:pStyle w:val="CPRSBullets"/>
        <w:rPr>
          <w:b/>
        </w:rPr>
      </w:pPr>
      <w:r w:rsidRPr="00002853">
        <w:rPr>
          <w:b/>
        </w:rPr>
        <w:t xml:space="preserve">T (Patient Care Team): </w:t>
      </w:r>
      <w:r w:rsidRPr="00002853">
        <w:t>deliver notification to the patient's OE/RR Teams (personal patient and team lists are evaluated for potential  recipients) and to devices on an OE/RR team.</w:t>
      </w:r>
    </w:p>
    <w:p w14:paraId="56961CE8" w14:textId="77777777" w:rsidR="00356455" w:rsidRPr="00002853" w:rsidRDefault="00356455">
      <w:pPr>
        <w:pStyle w:val="CPRSBullets"/>
        <w:rPr>
          <w:szCs w:val="24"/>
        </w:rPr>
      </w:pPr>
      <w:r w:rsidRPr="00002853">
        <w:rPr>
          <w:b/>
          <w:bCs/>
          <w:szCs w:val="24"/>
        </w:rPr>
        <w:t>O (Ordering Provider)</w:t>
      </w:r>
      <w:r w:rsidRPr="00002853">
        <w:rPr>
          <w:szCs w:val="24"/>
        </w:rPr>
        <w:t xml:space="preserve"> delivers notification to the provider who placed the order that trigger the notification.</w:t>
      </w:r>
    </w:p>
    <w:p w14:paraId="57DFC5EC" w14:textId="77777777" w:rsidR="00E06D02" w:rsidRPr="00002853" w:rsidRDefault="00E06D02" w:rsidP="00E06D02">
      <w:pPr>
        <w:pStyle w:val="CPRSBullets"/>
      </w:pPr>
      <w:r w:rsidRPr="00002853">
        <w:rPr>
          <w:b/>
        </w:rPr>
        <w:t>M (PCMM Team)</w:t>
      </w:r>
      <w:r w:rsidRPr="00002853">
        <w:t xml:space="preserve"> delivers notification to users/providers linked to the patient via PCMM Team Position assignments.</w:t>
      </w:r>
    </w:p>
    <w:p w14:paraId="3EB8E02D" w14:textId="77777777" w:rsidR="00E06D02" w:rsidRPr="00002853" w:rsidRDefault="00E06D02" w:rsidP="00E06D02">
      <w:pPr>
        <w:pStyle w:val="CPRSBullets"/>
      </w:pPr>
      <w:r w:rsidRPr="00002853">
        <w:rPr>
          <w:b/>
        </w:rPr>
        <w:t>E (Entering User)</w:t>
      </w:r>
      <w:r w:rsidRPr="00002853">
        <w:t xml:space="preserve"> delivers notification to the user/provider who entered the order's most recent activity.</w:t>
      </w:r>
    </w:p>
    <w:p w14:paraId="557CF856" w14:textId="77777777" w:rsidR="00E06D02" w:rsidRPr="00002853" w:rsidRDefault="00E06D02" w:rsidP="00E06D02">
      <w:pPr>
        <w:pStyle w:val="CPRSBullets"/>
      </w:pPr>
      <w:r w:rsidRPr="00002853">
        <w:rPr>
          <w:b/>
        </w:rPr>
        <w:t>R (PCMM Primary Care Practitioner)</w:t>
      </w:r>
      <w:r w:rsidRPr="00002853">
        <w:t xml:space="preserve"> delivers notification to the patient's PCMM Primary Care Practitioner.</w:t>
      </w:r>
    </w:p>
    <w:p w14:paraId="364FDADA" w14:textId="77777777" w:rsidR="00E06D02" w:rsidRPr="00002853" w:rsidRDefault="00E06D02" w:rsidP="00E06D02">
      <w:pPr>
        <w:pStyle w:val="CPRSBullets"/>
      </w:pPr>
      <w:r w:rsidRPr="00002853">
        <w:rPr>
          <w:b/>
        </w:rPr>
        <w:t>S (PCMM Associate Provider)</w:t>
      </w:r>
      <w:r w:rsidRPr="00002853">
        <w:t xml:space="preserve"> delivers notification to the patient's PCMM Associate Provider.</w:t>
      </w:r>
    </w:p>
    <w:p w14:paraId="308BAE58" w14:textId="77777777" w:rsidR="009134C1" w:rsidRPr="00002853" w:rsidRDefault="009134C1" w:rsidP="009134C1">
      <w:pPr>
        <w:pStyle w:val="CPRSBullets"/>
      </w:pPr>
      <w:r w:rsidRPr="00002853">
        <w:rPr>
          <w:b/>
        </w:rPr>
        <w:t>C (PCMM Mental Health Treatment Coordinator</w:t>
      </w:r>
      <w:r w:rsidRPr="00002853">
        <w:t>): deliver notification to the patient's PCMM Mental Health Treatment Coordinator.</w:t>
      </w:r>
    </w:p>
    <w:p w14:paraId="79AC34F1" w14:textId="77777777" w:rsidR="006A5FF3" w:rsidRPr="00002853" w:rsidRDefault="006A5FF3" w:rsidP="006A5FF3">
      <w:pPr>
        <w:pStyle w:val="CPRSH4Body"/>
      </w:pPr>
    </w:p>
    <w:p w14:paraId="5E77EC9F" w14:textId="77777777" w:rsidR="00356455" w:rsidRPr="00002853" w:rsidRDefault="00356455" w:rsidP="006A5FF3">
      <w:pPr>
        <w:pStyle w:val="CPRSH4Body"/>
      </w:pPr>
      <w:r w:rsidRPr="00002853">
        <w:t>The providers, physicians and teams must be set up properly and accurately for the correct individuals to receive the notification.</w:t>
      </w:r>
    </w:p>
    <w:p w14:paraId="39BD7F55" w14:textId="77777777" w:rsidR="00356455" w:rsidRPr="00002853" w:rsidRDefault="00356455">
      <w:pPr>
        <w:pStyle w:val="CPRSH5"/>
      </w:pPr>
      <w:r w:rsidRPr="00002853">
        <w:rPr>
          <w:bCs/>
        </w:rPr>
        <w:t>Parameter:</w:t>
      </w:r>
    </w:p>
    <w:p w14:paraId="35CAA51D" w14:textId="77777777" w:rsidR="00356455" w:rsidRPr="00002853" w:rsidRDefault="00356455">
      <w:pPr>
        <w:pStyle w:val="CPRSH5Body"/>
      </w:pPr>
      <w:r w:rsidRPr="00002853">
        <w:t>ORB PROVIDER RECIPIENTS</w:t>
      </w:r>
    </w:p>
    <w:p w14:paraId="3A2D1D15" w14:textId="77777777" w:rsidR="00356455" w:rsidRPr="00002853" w:rsidRDefault="00356455">
      <w:pPr>
        <w:pStyle w:val="CPRSH5"/>
      </w:pPr>
      <w:r w:rsidRPr="00002853">
        <w:rPr>
          <w:bCs/>
        </w:rPr>
        <w:t>Precedence:</w:t>
      </w:r>
    </w:p>
    <w:p w14:paraId="6FC17668" w14:textId="77777777" w:rsidR="00356455" w:rsidRPr="00002853" w:rsidRDefault="00356455">
      <w:pPr>
        <w:pStyle w:val="CPRSH5Body"/>
      </w:pPr>
      <w:r w:rsidRPr="00002853">
        <w:t>Division, System, Package</w:t>
      </w:r>
    </w:p>
    <w:p w14:paraId="6BE8746E" w14:textId="77777777" w:rsidR="00356455" w:rsidRPr="00002853" w:rsidRDefault="00356455">
      <w:pPr>
        <w:pStyle w:val="CPRSH5"/>
      </w:pPr>
      <w:r w:rsidRPr="00002853">
        <w:rPr>
          <w:bCs/>
        </w:rPr>
        <w:t>Values:</w:t>
      </w:r>
    </w:p>
    <w:p w14:paraId="4FC79B84" w14:textId="77777777" w:rsidR="00356455" w:rsidRPr="00002853" w:rsidRDefault="00E06D02">
      <w:pPr>
        <w:pStyle w:val="CPRSH5Body"/>
      </w:pPr>
      <w:r w:rsidRPr="00002853">
        <w:t>P, A, T,</w:t>
      </w:r>
      <w:r w:rsidR="00FB76B1" w:rsidRPr="00002853">
        <w:t xml:space="preserve"> O</w:t>
      </w:r>
      <w:r w:rsidRPr="00002853">
        <w:t xml:space="preserve">, M, E, R, </w:t>
      </w:r>
      <w:r w:rsidR="009134C1" w:rsidRPr="00002853">
        <w:t xml:space="preserve">S and/or C </w:t>
      </w:r>
      <w:r w:rsidR="00356455" w:rsidRPr="00002853">
        <w:t>for Notifications (file 100.9)</w:t>
      </w:r>
    </w:p>
    <w:p w14:paraId="37A60506" w14:textId="77777777" w:rsidR="00356455" w:rsidRPr="00002853" w:rsidRDefault="00356455" w:rsidP="006A5FF3">
      <w:pPr>
        <w:pStyle w:val="CPRSH5Body"/>
      </w:pPr>
      <w:bookmarkStart w:id="1389" w:name="_Toc493924794"/>
      <w:bookmarkStart w:id="1390" w:name="_Toc495201003"/>
    </w:p>
    <w:p w14:paraId="771B8A7F" w14:textId="77777777" w:rsidR="00913864" w:rsidRPr="00002853" w:rsidRDefault="00913864" w:rsidP="006A5FF3">
      <w:pPr>
        <w:pStyle w:val="CPRSH5Body"/>
      </w:pPr>
    </w:p>
    <w:p w14:paraId="769D29BD" w14:textId="77777777" w:rsidR="00913864" w:rsidRPr="00002853" w:rsidRDefault="00913864" w:rsidP="006A5FF3">
      <w:pPr>
        <w:pStyle w:val="CPRSH5Body"/>
      </w:pPr>
    </w:p>
    <w:p w14:paraId="06571E64" w14:textId="77777777" w:rsidR="00356455" w:rsidRPr="00002853" w:rsidRDefault="00356455">
      <w:pPr>
        <w:pStyle w:val="CPRSH4"/>
      </w:pPr>
      <w:r w:rsidRPr="00002853">
        <w:t>Hold Days Before Forwarding to Supervisor</w:t>
      </w:r>
      <w:bookmarkEnd w:id="1389"/>
      <w:bookmarkEnd w:id="1390"/>
    </w:p>
    <w:p w14:paraId="57359700" w14:textId="77777777" w:rsidR="00356455" w:rsidRPr="00002853" w:rsidRDefault="00356455">
      <w:pPr>
        <w:pStyle w:val="NormalIndent"/>
      </w:pPr>
      <w:r w:rsidRPr="00002853">
        <w:t>The number of days before a notification is forwarded to a recipient’s supervisor. The maximum is 30 days. If not indicated or zero, the notification will not be forwarded. For example, if a notification has a value of 14 for this parameter, it will be forwarded to the supervisor of each recipient who hasn’t processed the notification after 14 days. Determination of recipients who have not processed the notification and who their supervisors are is made by the Kernel Alert Utility. It will not be forwarded to supervisors of recipients who have processed the alert within 14 days. If the value of this parameter is zero or non-existent, the alert/notification will never be forwarded. For this purpose, the supervisor is identified as the recipient’s service/section chief.</w:t>
      </w:r>
    </w:p>
    <w:p w14:paraId="3DEECF70" w14:textId="77777777" w:rsidR="00356455" w:rsidRPr="00002853" w:rsidRDefault="00356455">
      <w:pPr>
        <w:pStyle w:val="CPRSH5"/>
      </w:pPr>
      <w:r w:rsidRPr="00002853">
        <w:rPr>
          <w:bCs/>
        </w:rPr>
        <w:t>Parameter:</w:t>
      </w:r>
    </w:p>
    <w:p w14:paraId="0D98DFDF" w14:textId="77777777" w:rsidR="00356455" w:rsidRPr="00002853" w:rsidRDefault="00356455">
      <w:pPr>
        <w:pStyle w:val="CPRSH5Body"/>
      </w:pPr>
      <w:r w:rsidRPr="00002853">
        <w:t>ORB FORWARD SUPERVISOR</w:t>
      </w:r>
    </w:p>
    <w:p w14:paraId="3CD11BDE" w14:textId="77777777" w:rsidR="00356455" w:rsidRPr="00002853" w:rsidRDefault="00356455">
      <w:pPr>
        <w:pStyle w:val="CPRSH5"/>
      </w:pPr>
      <w:r w:rsidRPr="00002853">
        <w:rPr>
          <w:bCs/>
        </w:rPr>
        <w:t>Precedence:</w:t>
      </w:r>
    </w:p>
    <w:p w14:paraId="3D26F3C8" w14:textId="77777777" w:rsidR="00356455" w:rsidRPr="00002853" w:rsidRDefault="00356455">
      <w:pPr>
        <w:pStyle w:val="CPRSH5Body"/>
      </w:pPr>
      <w:r w:rsidRPr="00002853">
        <w:lastRenderedPageBreak/>
        <w:t>Division, System, Package</w:t>
      </w:r>
    </w:p>
    <w:p w14:paraId="1A631B39" w14:textId="77777777" w:rsidR="00356455" w:rsidRPr="00002853" w:rsidRDefault="00356455">
      <w:pPr>
        <w:pStyle w:val="CPRSH5"/>
      </w:pPr>
      <w:r w:rsidRPr="00002853">
        <w:rPr>
          <w:bCs/>
        </w:rPr>
        <w:t>Values:</w:t>
      </w:r>
    </w:p>
    <w:p w14:paraId="67180BD5" w14:textId="77777777" w:rsidR="00356455" w:rsidRPr="00002853" w:rsidRDefault="00356455">
      <w:pPr>
        <w:pStyle w:val="CPRSH5Body"/>
      </w:pPr>
      <w:r w:rsidRPr="00002853">
        <w:t>Number of days for Notifications (file 100.9)</w:t>
      </w:r>
    </w:p>
    <w:p w14:paraId="208AD813" w14:textId="77777777" w:rsidR="00FB76B1" w:rsidRPr="00002853" w:rsidRDefault="00FB76B1" w:rsidP="00FB76B1">
      <w:pPr>
        <w:pStyle w:val="CPRSH5Body"/>
      </w:pPr>
    </w:p>
    <w:p w14:paraId="099027BF" w14:textId="77777777" w:rsidR="00356455" w:rsidRPr="00002853" w:rsidRDefault="00356455" w:rsidP="00FB76B1">
      <w:pPr>
        <w:pStyle w:val="CPRSH5Body"/>
      </w:pPr>
      <w:bookmarkStart w:id="1391" w:name="_Toc493924795"/>
      <w:bookmarkStart w:id="1392" w:name="_Toc495201004"/>
    </w:p>
    <w:p w14:paraId="7A5191DD" w14:textId="77777777" w:rsidR="00356455" w:rsidRPr="00002853" w:rsidRDefault="00356455">
      <w:pPr>
        <w:pStyle w:val="CPRSH4"/>
      </w:pPr>
      <w:r w:rsidRPr="00002853">
        <w:t>Hold Days Before Forwarding to Surrogates</w:t>
      </w:r>
      <w:bookmarkEnd w:id="1391"/>
      <w:bookmarkEnd w:id="1392"/>
    </w:p>
    <w:p w14:paraId="2655D66E" w14:textId="77777777" w:rsidR="00356455" w:rsidRPr="00002853" w:rsidRDefault="00356455">
      <w:pPr>
        <w:pStyle w:val="NormalIndent"/>
      </w:pPr>
      <w:r w:rsidRPr="00002853">
        <w:t>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Determination of recipients who have not processed the notification and who their surrogates are is made by the Kernel Alert Utility. It will not be forwarded to surrogates of recipients who have processed the alert within 14 days. If the value of this parameter is zero or non-existent, the alert/notification will never be forwarded. For this purpose, the surrogate(s) are identified as the recipient’s MailMan surrogate(s).</w:t>
      </w:r>
    </w:p>
    <w:p w14:paraId="460FF946" w14:textId="77777777" w:rsidR="00356455" w:rsidRPr="00002853" w:rsidRDefault="00356455">
      <w:pPr>
        <w:pStyle w:val="CPRSH5"/>
      </w:pPr>
      <w:r w:rsidRPr="00002853">
        <w:rPr>
          <w:bCs/>
        </w:rPr>
        <w:t>Parameter:</w:t>
      </w:r>
    </w:p>
    <w:p w14:paraId="6DDADEEC" w14:textId="77777777" w:rsidR="00356455" w:rsidRPr="00002853" w:rsidRDefault="00356455">
      <w:pPr>
        <w:pStyle w:val="CPRSH5Body"/>
      </w:pPr>
      <w:r w:rsidRPr="00002853">
        <w:t>ORB FORWARD SURROGATES</w:t>
      </w:r>
    </w:p>
    <w:p w14:paraId="00A7048A" w14:textId="77777777" w:rsidR="00356455" w:rsidRPr="00002853" w:rsidRDefault="00356455">
      <w:pPr>
        <w:pStyle w:val="CPRSH5"/>
      </w:pPr>
      <w:r w:rsidRPr="00002853">
        <w:rPr>
          <w:bCs/>
        </w:rPr>
        <w:t>Precedence:</w:t>
      </w:r>
    </w:p>
    <w:p w14:paraId="2265DEE7" w14:textId="77777777" w:rsidR="00356455" w:rsidRPr="00002853" w:rsidRDefault="00356455">
      <w:pPr>
        <w:pStyle w:val="CPRSH5Body"/>
      </w:pPr>
      <w:r w:rsidRPr="00002853">
        <w:t>Division, System, Package</w:t>
      </w:r>
    </w:p>
    <w:p w14:paraId="3925034F" w14:textId="77777777" w:rsidR="00356455" w:rsidRPr="00002853" w:rsidRDefault="00356455">
      <w:pPr>
        <w:pStyle w:val="CPRSH5"/>
      </w:pPr>
      <w:r w:rsidRPr="00002853">
        <w:rPr>
          <w:bCs/>
        </w:rPr>
        <w:t>Values:</w:t>
      </w:r>
    </w:p>
    <w:p w14:paraId="5BFCC64D" w14:textId="77777777" w:rsidR="00356455" w:rsidRPr="00002853" w:rsidRDefault="00356455">
      <w:pPr>
        <w:pStyle w:val="CPRSH5Body"/>
      </w:pPr>
      <w:r w:rsidRPr="00002853">
        <w:t>Number of days for Notifications (file 100.9)</w:t>
      </w:r>
    </w:p>
    <w:p w14:paraId="0B505CFB" w14:textId="77777777" w:rsidR="00FB76B1" w:rsidRPr="00002853" w:rsidRDefault="00FB76B1" w:rsidP="00FB76B1">
      <w:pPr>
        <w:pStyle w:val="CPRSH5Body"/>
      </w:pPr>
    </w:p>
    <w:p w14:paraId="250BB6F7" w14:textId="77777777" w:rsidR="00913864" w:rsidRPr="00002853" w:rsidRDefault="00913864" w:rsidP="00913864">
      <w:pPr>
        <w:pStyle w:val="CPRSH4"/>
      </w:pPr>
      <w:bookmarkStart w:id="1393" w:name="ORB_FORWARD_BACKUP_REVIEWER_by_func"/>
      <w:r w:rsidRPr="00002853">
        <w:t>Holds Days before Forward to Backup</w:t>
      </w:r>
    </w:p>
    <w:bookmarkEnd w:id="1393"/>
    <w:p w14:paraId="4D76FAE5" w14:textId="77777777" w:rsidR="00913864" w:rsidRPr="00002853" w:rsidRDefault="00913864" w:rsidP="00913864">
      <w:pPr>
        <w:pStyle w:val="CPRSH4Body"/>
      </w:pPr>
      <w:r w:rsidRPr="00002853">
        <w:t>The number of days before a notification is forwarded to a recipient's backup alert reviewer. The maximum is 30 days.  If not indicated or zero, the notification will not be forwarded.  For example, if a notification has a value of 14 for this parameter, it will be forwarded to the backup reviewer of each recipient who hasn't processed the notification after 14 days. Determination of recipients who have not processed the notification and their backup alert reviewer is made by the Kernel Alert Utility.  It will not be forwarded to backup reviewers of recipients who have processed the alert within 14 days.  If the value of this parameter is zero or non-existent, the  alert/notification will never be forwarded.</w:t>
      </w:r>
    </w:p>
    <w:p w14:paraId="688402DF" w14:textId="77777777" w:rsidR="00913864" w:rsidRPr="00002853" w:rsidRDefault="00913864" w:rsidP="00913864">
      <w:pPr>
        <w:pStyle w:val="CPRSH5"/>
      </w:pPr>
      <w:r w:rsidRPr="00002853">
        <w:t>Parameter:</w:t>
      </w:r>
    </w:p>
    <w:p w14:paraId="2B6F237E" w14:textId="77777777" w:rsidR="00913864" w:rsidRPr="00002853" w:rsidRDefault="00913864" w:rsidP="00913864">
      <w:pPr>
        <w:pStyle w:val="CPRSH5Body"/>
      </w:pPr>
      <w:r w:rsidRPr="00002853">
        <w:t>ORB FORWARD BACKUP REVIEWER</w:t>
      </w:r>
    </w:p>
    <w:p w14:paraId="61B163A0" w14:textId="77777777" w:rsidR="00913864" w:rsidRPr="00002853" w:rsidRDefault="00913864" w:rsidP="00913864">
      <w:pPr>
        <w:pStyle w:val="CPRSH5"/>
      </w:pPr>
      <w:r w:rsidRPr="00002853">
        <w:t>Precedence</w:t>
      </w:r>
    </w:p>
    <w:p w14:paraId="6D47DC92" w14:textId="77777777" w:rsidR="00913864" w:rsidRPr="00002853" w:rsidRDefault="00913864" w:rsidP="00913864">
      <w:pPr>
        <w:pStyle w:val="CPRSH5Body"/>
      </w:pPr>
      <w:r w:rsidRPr="00002853">
        <w:t>Division, System, Package</w:t>
      </w:r>
    </w:p>
    <w:p w14:paraId="78E5B902" w14:textId="77777777" w:rsidR="00913864" w:rsidRPr="00002853" w:rsidRDefault="00913864" w:rsidP="00913864">
      <w:pPr>
        <w:pStyle w:val="CPRSH5"/>
      </w:pPr>
      <w:r w:rsidRPr="00002853">
        <w:t>Value:</w:t>
      </w:r>
    </w:p>
    <w:p w14:paraId="1FF77831" w14:textId="77777777" w:rsidR="00913864" w:rsidRPr="00002853" w:rsidRDefault="00913864" w:rsidP="00913864">
      <w:pPr>
        <w:pStyle w:val="CPRSH5Body"/>
      </w:pPr>
      <w:r w:rsidRPr="00002853">
        <w:t>Numeric (number of days to hold before forwarding to back up reviewer)</w:t>
      </w:r>
    </w:p>
    <w:p w14:paraId="73CAAA04" w14:textId="77777777" w:rsidR="00913864" w:rsidRPr="00002853" w:rsidRDefault="00913864" w:rsidP="00FB76B1">
      <w:pPr>
        <w:pStyle w:val="CPRSH5Body"/>
      </w:pPr>
    </w:p>
    <w:p w14:paraId="40E960D3" w14:textId="77777777" w:rsidR="00356455" w:rsidRPr="00002853" w:rsidRDefault="00356455" w:rsidP="00FB76B1">
      <w:pPr>
        <w:pStyle w:val="CPRSH5Body"/>
      </w:pPr>
      <w:bookmarkStart w:id="1394" w:name="_Toc493924796"/>
      <w:bookmarkStart w:id="1395" w:name="_Toc495201005"/>
    </w:p>
    <w:p w14:paraId="543464C7" w14:textId="77777777" w:rsidR="00356455" w:rsidRPr="00002853" w:rsidRDefault="00356455">
      <w:pPr>
        <w:pStyle w:val="CPRSH4"/>
      </w:pPr>
      <w:r w:rsidRPr="00002853">
        <w:t>Surrogate Recipient for Notifications</w:t>
      </w:r>
      <w:bookmarkEnd w:id="1394"/>
      <w:bookmarkEnd w:id="1395"/>
    </w:p>
    <w:p w14:paraId="790B163C" w14:textId="77777777" w:rsidR="00356455" w:rsidRPr="00002853" w:rsidRDefault="00356455">
      <w:pPr>
        <w:pStyle w:val="NormalIndent"/>
      </w:pPr>
      <w:r w:rsidRPr="00002853">
        <w:t>Sets up a surrogate recipient to receive all notifications (Order Entry alerts), for a user.</w:t>
      </w:r>
    </w:p>
    <w:p w14:paraId="3960E3DF" w14:textId="77777777" w:rsidR="00356455" w:rsidRPr="00002853" w:rsidRDefault="00356455" w:rsidP="006A5FF3">
      <w:pPr>
        <w:pStyle w:val="CPRSNumlistnote"/>
      </w:pPr>
      <w:r w:rsidRPr="00002853">
        <w:rPr>
          <w:b/>
        </w:rPr>
        <w:t>Note:</w:t>
      </w:r>
      <w:r w:rsidRPr="00002853">
        <w:rPr>
          <w:b/>
        </w:rPr>
        <w:tab/>
        <w:t>This parameter will no longer be used.</w:t>
      </w:r>
      <w:r w:rsidRPr="00002853">
        <w:t xml:space="preserve"> Kernel now supports this function by allowing a surrogate to be entered by the user. Alerts will be forwarded to this surrogate.</w:t>
      </w:r>
    </w:p>
    <w:p w14:paraId="5512C764" w14:textId="77777777" w:rsidR="00356455" w:rsidRPr="00002853" w:rsidRDefault="00356455">
      <w:pPr>
        <w:pStyle w:val="CPRSH5"/>
      </w:pPr>
      <w:r w:rsidRPr="00002853">
        <w:rPr>
          <w:bCs/>
        </w:rPr>
        <w:lastRenderedPageBreak/>
        <w:t>Parameter:</w:t>
      </w:r>
    </w:p>
    <w:p w14:paraId="4C7817F3" w14:textId="77777777" w:rsidR="00356455" w:rsidRPr="00002853" w:rsidRDefault="00356455">
      <w:pPr>
        <w:pStyle w:val="CPRSH5Body"/>
      </w:pPr>
      <w:r w:rsidRPr="00002853">
        <w:t>ORB SURROGATE RECIPIENT</w:t>
      </w:r>
    </w:p>
    <w:p w14:paraId="363BB033" w14:textId="77777777" w:rsidR="00356455" w:rsidRPr="00002853" w:rsidRDefault="00356455">
      <w:pPr>
        <w:pStyle w:val="CPRSH5"/>
      </w:pPr>
      <w:r w:rsidRPr="00002853">
        <w:rPr>
          <w:bCs/>
        </w:rPr>
        <w:t>Precedence:</w:t>
      </w:r>
    </w:p>
    <w:p w14:paraId="2AE37616" w14:textId="77777777" w:rsidR="00356455" w:rsidRPr="00002853" w:rsidRDefault="00356455">
      <w:pPr>
        <w:pStyle w:val="CPRSH5Body"/>
      </w:pPr>
      <w:r w:rsidRPr="00002853">
        <w:t>User</w:t>
      </w:r>
    </w:p>
    <w:p w14:paraId="7335F07F" w14:textId="77777777" w:rsidR="00356455" w:rsidRPr="00002853" w:rsidRDefault="00356455">
      <w:pPr>
        <w:pStyle w:val="CPRSH5"/>
      </w:pPr>
      <w:r w:rsidRPr="00002853">
        <w:rPr>
          <w:bCs/>
        </w:rPr>
        <w:t>Values:</w:t>
      </w:r>
    </w:p>
    <w:p w14:paraId="7758356A" w14:textId="77777777" w:rsidR="00356455" w:rsidRPr="00002853" w:rsidRDefault="00356455">
      <w:pPr>
        <w:pStyle w:val="CPRSH5Body"/>
      </w:pPr>
      <w:r w:rsidRPr="00002853">
        <w:t>User (file 200)</w:t>
      </w:r>
    </w:p>
    <w:p w14:paraId="0E061853" w14:textId="77777777" w:rsidR="00356455" w:rsidRPr="00002853" w:rsidRDefault="00356455"/>
    <w:p w14:paraId="1ADFE286" w14:textId="77777777" w:rsidR="00356455" w:rsidRPr="00002853" w:rsidRDefault="00356455">
      <w:pPr>
        <w:pStyle w:val="CPRSH4"/>
      </w:pPr>
      <w:bookmarkStart w:id="1396" w:name="_Toc493924797"/>
      <w:bookmarkStart w:id="1397" w:name="_Toc495201006"/>
      <w:r w:rsidRPr="00002853">
        <w:t>Notification Sort Method</w:t>
      </w:r>
      <w:bookmarkEnd w:id="1396"/>
      <w:bookmarkEnd w:id="1397"/>
    </w:p>
    <w:p w14:paraId="1A01F544" w14:textId="77777777" w:rsidR="00356455" w:rsidRPr="00002853" w:rsidRDefault="00356455">
      <w:pPr>
        <w:pStyle w:val="NormalIndent"/>
      </w:pPr>
      <w:r w:rsidRPr="00002853">
        <w:t xml:space="preserve">Method for </w:t>
      </w:r>
      <w:bookmarkStart w:id="1398" w:name="Notification_Sort_Method"/>
      <w:bookmarkEnd w:id="1398"/>
      <w:r w:rsidRPr="00002853">
        <w:fldChar w:fldCharType="begin"/>
      </w:r>
      <w:r w:rsidRPr="00002853">
        <w:instrText xml:space="preserve"> XE "Notifications:parameter for storing sort method" </w:instrText>
      </w:r>
      <w:r w:rsidRPr="00002853">
        <w:fldChar w:fldCharType="end"/>
      </w:r>
      <w:r w:rsidRPr="00002853">
        <w:t>sorting notifications when displayed in the CPRS GUI. Methods include: by Patient, Message (text), Urgency, Info, Location, Date/Time, and Forwarded By/When.</w:t>
      </w:r>
    </w:p>
    <w:p w14:paraId="582AE939" w14:textId="77777777" w:rsidR="00356455" w:rsidRPr="00002853" w:rsidRDefault="00356455">
      <w:pPr>
        <w:pStyle w:val="CPRSH5"/>
      </w:pPr>
      <w:r w:rsidRPr="00002853">
        <w:rPr>
          <w:bCs/>
        </w:rPr>
        <w:t>Parameter:</w:t>
      </w:r>
    </w:p>
    <w:p w14:paraId="01422067" w14:textId="77777777" w:rsidR="00356455" w:rsidRPr="00002853" w:rsidRDefault="00356455">
      <w:pPr>
        <w:pStyle w:val="CPRSH5Body"/>
      </w:pPr>
      <w:r w:rsidRPr="00002853">
        <w:t>ORB SORT METHOD</w:t>
      </w:r>
    </w:p>
    <w:p w14:paraId="60E1CA16" w14:textId="77777777" w:rsidR="00356455" w:rsidRPr="00002853" w:rsidRDefault="00356455">
      <w:pPr>
        <w:pStyle w:val="CPRSH5"/>
      </w:pPr>
      <w:r w:rsidRPr="00002853">
        <w:rPr>
          <w:bCs/>
        </w:rPr>
        <w:t>Precedence:</w:t>
      </w:r>
    </w:p>
    <w:p w14:paraId="51129073" w14:textId="77777777" w:rsidR="00356455" w:rsidRPr="00002853" w:rsidRDefault="00356455">
      <w:pPr>
        <w:pStyle w:val="CPRSH5Body"/>
      </w:pPr>
      <w:r w:rsidRPr="00002853">
        <w:t>User, Division, System, Package</w:t>
      </w:r>
    </w:p>
    <w:p w14:paraId="503C64A4" w14:textId="77777777" w:rsidR="00356455" w:rsidRPr="00002853" w:rsidRDefault="00356455">
      <w:pPr>
        <w:pStyle w:val="CPRSH5"/>
      </w:pPr>
      <w:r w:rsidRPr="00002853">
        <w:rPr>
          <w:bCs/>
        </w:rPr>
        <w:t>Values:</w:t>
      </w:r>
    </w:p>
    <w:p w14:paraId="37EDD1C1" w14:textId="77777777" w:rsidR="00356455" w:rsidRPr="00002853" w:rsidRDefault="00356455">
      <w:pPr>
        <w:pStyle w:val="CPRSH5Body"/>
      </w:pPr>
      <w:r w:rsidRPr="00002853">
        <w:t>P</w:t>
      </w:r>
      <w:r w:rsidRPr="00002853">
        <w:tab/>
        <w:t>Patient</w:t>
      </w:r>
    </w:p>
    <w:p w14:paraId="39949B5A" w14:textId="77777777" w:rsidR="00356455" w:rsidRPr="00002853" w:rsidRDefault="00356455">
      <w:pPr>
        <w:pStyle w:val="CPRSH5Body"/>
      </w:pPr>
      <w:r w:rsidRPr="00002853">
        <w:t>M</w:t>
      </w:r>
      <w:r w:rsidRPr="00002853">
        <w:tab/>
        <w:t>Message</w:t>
      </w:r>
    </w:p>
    <w:p w14:paraId="1518950E" w14:textId="77777777" w:rsidR="00356455" w:rsidRPr="00002853" w:rsidRDefault="00356455">
      <w:pPr>
        <w:pStyle w:val="CPRSH5Body"/>
      </w:pPr>
      <w:r w:rsidRPr="00002853">
        <w:t>U</w:t>
      </w:r>
      <w:r w:rsidRPr="00002853">
        <w:tab/>
        <w:t>Urgency</w:t>
      </w:r>
    </w:p>
    <w:p w14:paraId="6B1AE6E4" w14:textId="77777777" w:rsidR="00356455" w:rsidRPr="00002853" w:rsidRDefault="00356455">
      <w:pPr>
        <w:pStyle w:val="CPRSH5Body"/>
      </w:pPr>
      <w:r w:rsidRPr="00002853">
        <w:t>I</w:t>
      </w:r>
      <w:r w:rsidRPr="00002853">
        <w:tab/>
        <w:t>Info</w:t>
      </w:r>
    </w:p>
    <w:p w14:paraId="0218AA80" w14:textId="77777777" w:rsidR="00356455" w:rsidRPr="00002853" w:rsidRDefault="00356455">
      <w:pPr>
        <w:pStyle w:val="CPRSH5Body"/>
      </w:pPr>
      <w:r w:rsidRPr="00002853">
        <w:t>L</w:t>
      </w:r>
      <w:r w:rsidRPr="00002853">
        <w:tab/>
        <w:t>Location</w:t>
      </w:r>
    </w:p>
    <w:p w14:paraId="075192BF" w14:textId="77777777" w:rsidR="00356455" w:rsidRPr="00002853" w:rsidRDefault="00356455">
      <w:pPr>
        <w:pStyle w:val="CPRSH5Body"/>
      </w:pPr>
      <w:r w:rsidRPr="00002853">
        <w:t>D</w:t>
      </w:r>
      <w:r w:rsidRPr="00002853">
        <w:tab/>
        <w:t>Date/Time</w:t>
      </w:r>
    </w:p>
    <w:p w14:paraId="5F775D3D" w14:textId="77777777" w:rsidR="00356455" w:rsidRPr="00002853" w:rsidRDefault="00356455">
      <w:pPr>
        <w:pStyle w:val="CPRSH5Body"/>
      </w:pPr>
      <w:r w:rsidRPr="00002853">
        <w:t>F</w:t>
      </w:r>
      <w:r w:rsidRPr="00002853">
        <w:tab/>
        <w:t>Forwarded By/When</w:t>
      </w:r>
    </w:p>
    <w:p w14:paraId="0140D24F" w14:textId="77777777" w:rsidR="00356455" w:rsidRPr="00002853" w:rsidRDefault="00356455" w:rsidP="00FB76B1">
      <w:pPr>
        <w:pStyle w:val="CPRSH5Body"/>
      </w:pPr>
    </w:p>
    <w:p w14:paraId="2ED0CD22" w14:textId="77777777" w:rsidR="00356455" w:rsidRPr="00002853" w:rsidRDefault="00356455" w:rsidP="00FB76B1">
      <w:pPr>
        <w:pStyle w:val="CPRSH5Body"/>
      </w:pPr>
      <w:bookmarkStart w:id="1399" w:name="_Toc493924798"/>
      <w:bookmarkStart w:id="1400" w:name="_Toc495201007"/>
    </w:p>
    <w:p w14:paraId="1B5A602E" w14:textId="77777777" w:rsidR="00356455" w:rsidRPr="00002853" w:rsidRDefault="00356455">
      <w:pPr>
        <w:pStyle w:val="CPRSH4"/>
      </w:pPr>
      <w:r w:rsidRPr="00002853">
        <w:t>Notification Urgency</w:t>
      </w:r>
      <w:bookmarkEnd w:id="1399"/>
      <w:bookmarkEnd w:id="1400"/>
    </w:p>
    <w:p w14:paraId="752886FB" w14:textId="77777777" w:rsidR="00356455" w:rsidRPr="00002853" w:rsidRDefault="00356455">
      <w:pPr>
        <w:pStyle w:val="NormalIndent"/>
      </w:pPr>
      <w:r w:rsidRPr="00002853">
        <w:t>Set of codes indicating the urgency for a notification for a site. The urgency is mainly used for sorting in displays.  The codes include: 1 (High): notification is Highly urgent. 2 (Moderate): notification is Moderately urgent. 3 (Low): notification is of Low urgency.</w:t>
      </w:r>
    </w:p>
    <w:p w14:paraId="2ECF5192" w14:textId="77777777" w:rsidR="00356455" w:rsidRPr="00002853" w:rsidRDefault="00356455">
      <w:pPr>
        <w:pStyle w:val="CPRSH5"/>
      </w:pPr>
      <w:r w:rsidRPr="00002853">
        <w:rPr>
          <w:bCs/>
        </w:rPr>
        <w:t>Parameter:</w:t>
      </w:r>
    </w:p>
    <w:p w14:paraId="62790C01" w14:textId="77777777" w:rsidR="00356455" w:rsidRPr="00002853" w:rsidRDefault="00356455">
      <w:pPr>
        <w:pStyle w:val="CPRSH5Body"/>
      </w:pPr>
      <w:r w:rsidRPr="00002853">
        <w:t>ORB URGENCY</w:t>
      </w:r>
    </w:p>
    <w:p w14:paraId="58CE6485" w14:textId="77777777" w:rsidR="00356455" w:rsidRPr="00002853" w:rsidRDefault="00356455">
      <w:pPr>
        <w:pStyle w:val="CPRSH5"/>
      </w:pPr>
      <w:r w:rsidRPr="00002853">
        <w:rPr>
          <w:bCs/>
        </w:rPr>
        <w:t>Precedence:</w:t>
      </w:r>
    </w:p>
    <w:p w14:paraId="00F31A36" w14:textId="77777777" w:rsidR="00356455" w:rsidRPr="00002853" w:rsidRDefault="00356455">
      <w:pPr>
        <w:pStyle w:val="CPRSH5Body"/>
      </w:pPr>
      <w:r w:rsidRPr="00002853">
        <w:t>User, Service, Division, System, Package</w:t>
      </w:r>
    </w:p>
    <w:p w14:paraId="09413F92" w14:textId="77777777" w:rsidR="00356455" w:rsidRPr="00002853" w:rsidRDefault="00356455">
      <w:pPr>
        <w:pStyle w:val="CPRSH5"/>
      </w:pPr>
      <w:r w:rsidRPr="00002853">
        <w:rPr>
          <w:bCs/>
        </w:rPr>
        <w:t>Values:</w:t>
      </w:r>
    </w:p>
    <w:p w14:paraId="27306F20" w14:textId="77777777" w:rsidR="00356455" w:rsidRPr="00002853" w:rsidRDefault="00356455">
      <w:pPr>
        <w:pStyle w:val="CPRSH5Body"/>
      </w:pPr>
      <w:r w:rsidRPr="00002853">
        <w:t>1</w:t>
      </w:r>
      <w:r w:rsidRPr="00002853">
        <w:tab/>
        <w:t>High</w:t>
      </w:r>
    </w:p>
    <w:p w14:paraId="0823EE9D" w14:textId="77777777" w:rsidR="00356455" w:rsidRPr="00002853" w:rsidRDefault="00356455">
      <w:pPr>
        <w:pStyle w:val="CPRSH5Body"/>
      </w:pPr>
      <w:r w:rsidRPr="00002853">
        <w:t>2</w:t>
      </w:r>
      <w:r w:rsidRPr="00002853">
        <w:tab/>
        <w:t>Moderate</w:t>
      </w:r>
    </w:p>
    <w:p w14:paraId="6585BFE8" w14:textId="77777777" w:rsidR="00356455" w:rsidRPr="00002853" w:rsidRDefault="00356455" w:rsidP="00D41E49">
      <w:pPr>
        <w:pStyle w:val="CPRSH5Body"/>
        <w:numPr>
          <w:ilvl w:val="0"/>
          <w:numId w:val="3"/>
        </w:numPr>
      </w:pPr>
      <w:r w:rsidRPr="00002853">
        <w:t>Low</w:t>
      </w:r>
    </w:p>
    <w:p w14:paraId="572018AF" w14:textId="77777777" w:rsidR="00FB76B1" w:rsidRPr="00002853" w:rsidRDefault="00FB76B1" w:rsidP="00FB76B1">
      <w:pPr>
        <w:pStyle w:val="CPRSH5Body"/>
      </w:pPr>
    </w:p>
    <w:p w14:paraId="055FDB3A" w14:textId="77777777" w:rsidR="00356455" w:rsidRPr="00002853" w:rsidRDefault="00356455" w:rsidP="00FB76B1">
      <w:pPr>
        <w:pStyle w:val="CPRSH5Body"/>
      </w:pPr>
    </w:p>
    <w:p w14:paraId="4FFBBA7D" w14:textId="77777777" w:rsidR="005D3247" w:rsidRDefault="005D3247">
      <w:pPr>
        <w:spacing w:before="0" w:after="0"/>
        <w:rPr>
          <w:rFonts w:ascii="Arial" w:hAnsi="Arial"/>
          <w:b/>
          <w:i/>
          <w:szCs w:val="20"/>
          <w:u w:val="words"/>
        </w:rPr>
      </w:pPr>
      <w:bookmarkStart w:id="1401" w:name="_Toc493924799"/>
      <w:bookmarkStart w:id="1402" w:name="_Toc495201008"/>
      <w:r>
        <w:br w:type="page"/>
      </w:r>
    </w:p>
    <w:p w14:paraId="4969F7E4" w14:textId="29AF9534" w:rsidR="00356455" w:rsidRPr="00002853" w:rsidRDefault="00356455">
      <w:pPr>
        <w:pStyle w:val="CPRSH4"/>
      </w:pPr>
      <w:r w:rsidRPr="00002853">
        <w:lastRenderedPageBreak/>
        <w:t>Grace Period Before Deletion</w:t>
      </w:r>
      <w:bookmarkEnd w:id="1401"/>
      <w:bookmarkEnd w:id="1402"/>
    </w:p>
    <w:p w14:paraId="0157CC09" w14:textId="71F249DF" w:rsidR="00356455" w:rsidRPr="00002853" w:rsidRDefault="00356455">
      <w:pPr>
        <w:pStyle w:val="NormalIndent"/>
      </w:pPr>
      <w:r w:rsidRPr="00002853">
        <w:t>The number of days to archive a notification for a site. If not indicated, the default period of 30 days is used. The maximum number of days is 100,000 or about 220 years. This value is passed to the Kern</w:t>
      </w:r>
      <w:r w:rsidR="00114D14">
        <w:t>e</w:t>
      </w:r>
      <w:r w:rsidRPr="00002853">
        <w:t>l Alert Utility where the actual archiving and deletion of alerts/notifications occurs.</w:t>
      </w:r>
    </w:p>
    <w:p w14:paraId="203B1F75" w14:textId="77777777" w:rsidR="00356455" w:rsidRPr="00002853" w:rsidRDefault="00356455">
      <w:pPr>
        <w:pStyle w:val="CPRSH5"/>
      </w:pPr>
      <w:r w:rsidRPr="00002853">
        <w:rPr>
          <w:bCs/>
        </w:rPr>
        <w:t>Parameter:</w:t>
      </w:r>
    </w:p>
    <w:p w14:paraId="17328919" w14:textId="77777777" w:rsidR="00356455" w:rsidRPr="00002853" w:rsidRDefault="00356455">
      <w:pPr>
        <w:pStyle w:val="CPRSH3Body"/>
      </w:pPr>
      <w:r w:rsidRPr="00002853">
        <w:t>ORB ARCHIVE PERIOD</w:t>
      </w:r>
    </w:p>
    <w:p w14:paraId="08C24EE7" w14:textId="77777777" w:rsidR="00356455" w:rsidRPr="00002853" w:rsidRDefault="00356455">
      <w:pPr>
        <w:pStyle w:val="CPRSH5"/>
      </w:pPr>
      <w:r w:rsidRPr="00002853">
        <w:rPr>
          <w:bCs/>
        </w:rPr>
        <w:t>Precedence:</w:t>
      </w:r>
    </w:p>
    <w:p w14:paraId="2159A257" w14:textId="77777777" w:rsidR="00356455" w:rsidRPr="00002853" w:rsidRDefault="00356455">
      <w:pPr>
        <w:pStyle w:val="CPRSH4Body"/>
      </w:pPr>
      <w:r w:rsidRPr="00002853">
        <w:t>Division, System, Package</w:t>
      </w:r>
    </w:p>
    <w:p w14:paraId="06B59819" w14:textId="77777777" w:rsidR="00356455" w:rsidRPr="00002853" w:rsidRDefault="00356455">
      <w:pPr>
        <w:pStyle w:val="CPRSH5"/>
      </w:pPr>
      <w:r w:rsidRPr="00002853">
        <w:rPr>
          <w:bCs/>
        </w:rPr>
        <w:t>Values:</w:t>
      </w:r>
    </w:p>
    <w:p w14:paraId="7F98A08D" w14:textId="77777777" w:rsidR="00356455" w:rsidRPr="00002853" w:rsidRDefault="00356455">
      <w:pPr>
        <w:pStyle w:val="CPRSH5Body"/>
      </w:pPr>
      <w:r w:rsidRPr="00002853">
        <w:t>Number of days for Notifications (file 100.9)</w:t>
      </w:r>
    </w:p>
    <w:p w14:paraId="1D5442E3" w14:textId="77777777" w:rsidR="00356455" w:rsidRPr="00002853" w:rsidRDefault="00356455" w:rsidP="006A5FF3">
      <w:pPr>
        <w:pStyle w:val="CPRSH5Body"/>
      </w:pPr>
      <w:bookmarkStart w:id="1403" w:name="_Toc493924800"/>
      <w:bookmarkStart w:id="1404" w:name="_Toc495201009"/>
    </w:p>
    <w:p w14:paraId="4496D1DC" w14:textId="77777777" w:rsidR="006A5FF3" w:rsidRPr="00002853" w:rsidRDefault="006A5FF3" w:rsidP="006A5FF3">
      <w:pPr>
        <w:pStyle w:val="CPRSH5Body"/>
      </w:pPr>
    </w:p>
    <w:p w14:paraId="68FDC521" w14:textId="77777777" w:rsidR="00356455" w:rsidRPr="00002853" w:rsidRDefault="00356455">
      <w:pPr>
        <w:pStyle w:val="CPRSH4"/>
      </w:pPr>
      <w:r w:rsidRPr="00002853">
        <w:t>Delete Mechanism</w:t>
      </w:r>
      <w:bookmarkEnd w:id="1403"/>
      <w:bookmarkEnd w:id="1404"/>
    </w:p>
    <w:p w14:paraId="6A806584" w14:textId="77777777" w:rsidR="00356455" w:rsidRPr="00002853" w:rsidRDefault="00356455">
      <w:pPr>
        <w:pStyle w:val="NormalIndent"/>
      </w:pPr>
      <w:r w:rsidRPr="00002853">
        <w:t>Set of codes used to determine how a notification will be deleted at a site. Codes include: I (Individual Recipient): delete the notification for an individual recipient when a) that individual completes the follow-up action on notifications with associated follow-up action, b) that individual reviews notifications without follow-up actions. A (All Recipients): delete the notification for all recipients when a) any recipient completes the follow-up action on notifications with follow-up actions, b) any recipient reviews notifications without follow-up actions.</w:t>
      </w:r>
    </w:p>
    <w:p w14:paraId="5AC373AF" w14:textId="77777777" w:rsidR="00356455" w:rsidRPr="00002853" w:rsidRDefault="00356455">
      <w:pPr>
        <w:pStyle w:val="CPRSH5"/>
      </w:pPr>
      <w:r w:rsidRPr="00002853">
        <w:rPr>
          <w:bCs/>
        </w:rPr>
        <w:t>Parameter:</w:t>
      </w:r>
    </w:p>
    <w:p w14:paraId="1739EEA6" w14:textId="77777777" w:rsidR="00356455" w:rsidRPr="00002853" w:rsidRDefault="00356455">
      <w:pPr>
        <w:pStyle w:val="CPRSH5Body"/>
      </w:pPr>
      <w:r w:rsidRPr="00002853">
        <w:t>ORB DELETE MECHANISM</w:t>
      </w:r>
    </w:p>
    <w:p w14:paraId="24850343" w14:textId="77777777" w:rsidR="00356455" w:rsidRPr="00002853" w:rsidRDefault="00356455">
      <w:pPr>
        <w:pStyle w:val="CPRSH5"/>
      </w:pPr>
      <w:r w:rsidRPr="00002853">
        <w:rPr>
          <w:bCs/>
        </w:rPr>
        <w:t>Precedence:</w:t>
      </w:r>
    </w:p>
    <w:p w14:paraId="1DDAFA95" w14:textId="77777777" w:rsidR="00356455" w:rsidRPr="00002853" w:rsidRDefault="00356455">
      <w:pPr>
        <w:pStyle w:val="CPRSH5Body"/>
      </w:pPr>
      <w:r w:rsidRPr="00002853">
        <w:t>Division, System, Package</w:t>
      </w:r>
    </w:p>
    <w:p w14:paraId="74CBE66A" w14:textId="77777777" w:rsidR="00356455" w:rsidRPr="00002853" w:rsidRDefault="00356455">
      <w:pPr>
        <w:pStyle w:val="CPRSH5"/>
      </w:pPr>
      <w:r w:rsidRPr="00002853">
        <w:rPr>
          <w:bCs/>
        </w:rPr>
        <w:t>Values:</w:t>
      </w:r>
    </w:p>
    <w:p w14:paraId="4D536ADD" w14:textId="77777777" w:rsidR="00356455" w:rsidRPr="00002853" w:rsidRDefault="00356455">
      <w:pPr>
        <w:pStyle w:val="CPRSH5Body"/>
      </w:pPr>
      <w:r w:rsidRPr="00002853">
        <w:t>I or A for Notifications (file 100.9)</w:t>
      </w:r>
    </w:p>
    <w:p w14:paraId="143791F4" w14:textId="77777777" w:rsidR="00FB76B1" w:rsidRPr="00002853" w:rsidRDefault="00FB76B1" w:rsidP="00FB76B1">
      <w:pPr>
        <w:pStyle w:val="CPRSH5Body"/>
      </w:pPr>
    </w:p>
    <w:p w14:paraId="32E7062C" w14:textId="77777777" w:rsidR="00356455" w:rsidRPr="00002853" w:rsidRDefault="00356455" w:rsidP="00FB76B1">
      <w:pPr>
        <w:pStyle w:val="CPRSH5Body"/>
      </w:pPr>
    </w:p>
    <w:p w14:paraId="63E4993A" w14:textId="77777777" w:rsidR="00356455" w:rsidRPr="00002853" w:rsidRDefault="00356455">
      <w:pPr>
        <w:pStyle w:val="CPRSH4"/>
      </w:pPr>
      <w:bookmarkStart w:id="1405" w:name="_Toc493924801"/>
      <w:bookmarkStart w:id="1406" w:name="_Toc495201010"/>
      <w:r w:rsidRPr="00002853">
        <w:t>Last Date/Time Tasked Notification was Queued</w:t>
      </w:r>
      <w:bookmarkEnd w:id="1405"/>
      <w:bookmarkEnd w:id="1406"/>
    </w:p>
    <w:p w14:paraId="53D73EB4" w14:textId="77777777" w:rsidR="00356455" w:rsidRPr="00002853" w:rsidRDefault="00356455">
      <w:pPr>
        <w:pStyle w:val="NormalIndent"/>
      </w:pPr>
      <w:r w:rsidRPr="00002853">
        <w:t>This is the last date/time the tasked/time-driven notifications were processed. It is set within routines.</w:t>
      </w:r>
    </w:p>
    <w:p w14:paraId="038D6A2B" w14:textId="77777777" w:rsidR="00356455" w:rsidRPr="00002853" w:rsidRDefault="00356455">
      <w:pPr>
        <w:pStyle w:val="CPRSH5"/>
      </w:pPr>
      <w:r w:rsidRPr="00002853">
        <w:rPr>
          <w:bCs/>
        </w:rPr>
        <w:t>Parameter:</w:t>
      </w:r>
    </w:p>
    <w:p w14:paraId="632EA0E0" w14:textId="77777777" w:rsidR="00356455" w:rsidRPr="00002853" w:rsidRDefault="00356455">
      <w:pPr>
        <w:pStyle w:val="CPRSH5Body"/>
      </w:pPr>
      <w:r w:rsidRPr="00002853">
        <w:t>ORB LAST QUEUE DATE</w:t>
      </w:r>
    </w:p>
    <w:p w14:paraId="0EDEA67E" w14:textId="77777777" w:rsidR="00356455" w:rsidRPr="00002853" w:rsidRDefault="00356455">
      <w:pPr>
        <w:pStyle w:val="CPRSH5"/>
        <w:rPr>
          <w:bCs/>
        </w:rPr>
      </w:pPr>
    </w:p>
    <w:p w14:paraId="0EA5DF95" w14:textId="77777777" w:rsidR="00356455" w:rsidRPr="00002853" w:rsidRDefault="00356455">
      <w:pPr>
        <w:pStyle w:val="CPRSH5"/>
      </w:pPr>
      <w:r w:rsidRPr="00002853">
        <w:rPr>
          <w:bCs/>
        </w:rPr>
        <w:t>Precedence:</w:t>
      </w:r>
    </w:p>
    <w:p w14:paraId="0C7F0643" w14:textId="77777777" w:rsidR="00356455" w:rsidRPr="00002853" w:rsidRDefault="00356455">
      <w:pPr>
        <w:pStyle w:val="CPRSH5Body"/>
      </w:pPr>
      <w:r w:rsidRPr="00002853">
        <w:t>System</w:t>
      </w:r>
    </w:p>
    <w:p w14:paraId="001FF57C" w14:textId="77777777" w:rsidR="00356455" w:rsidRPr="00002853" w:rsidRDefault="00356455">
      <w:pPr>
        <w:pStyle w:val="CPRSH5"/>
        <w:rPr>
          <w:bCs/>
        </w:rPr>
      </w:pPr>
    </w:p>
    <w:p w14:paraId="651951EA" w14:textId="77777777" w:rsidR="00356455" w:rsidRPr="00002853" w:rsidRDefault="00356455">
      <w:pPr>
        <w:pStyle w:val="CPRSH5"/>
      </w:pPr>
      <w:r w:rsidRPr="00002853">
        <w:rPr>
          <w:bCs/>
        </w:rPr>
        <w:t>Values:</w:t>
      </w:r>
    </w:p>
    <w:p w14:paraId="17685CDF" w14:textId="77777777" w:rsidR="00356455" w:rsidRPr="00002853" w:rsidRDefault="00356455">
      <w:pPr>
        <w:pStyle w:val="CPRSH5Body"/>
      </w:pPr>
      <w:r w:rsidRPr="00002853">
        <w:t>Date/Time</w:t>
      </w:r>
    </w:p>
    <w:p w14:paraId="19BF973A" w14:textId="77777777" w:rsidR="00FB76B1" w:rsidRPr="00002853" w:rsidRDefault="00FB76B1" w:rsidP="00FB76B1">
      <w:pPr>
        <w:pStyle w:val="CPRSH5Body"/>
      </w:pPr>
    </w:p>
    <w:p w14:paraId="66195918" w14:textId="77777777" w:rsidR="00356455" w:rsidRPr="00002853" w:rsidRDefault="00356455" w:rsidP="00FB76B1">
      <w:pPr>
        <w:pStyle w:val="CPRSH5Body"/>
      </w:pPr>
      <w:bookmarkStart w:id="1407" w:name="_Toc493924802"/>
      <w:bookmarkStart w:id="1408" w:name="_Toc495201011"/>
    </w:p>
    <w:p w14:paraId="757BE36E" w14:textId="77777777" w:rsidR="00FB76B1" w:rsidRPr="00002853" w:rsidRDefault="00FB76B1" w:rsidP="00FB76B1">
      <w:pPr>
        <w:pStyle w:val="CPRSH5Body"/>
      </w:pPr>
    </w:p>
    <w:p w14:paraId="2CD0DA83" w14:textId="77777777" w:rsidR="00356455" w:rsidRPr="00002853" w:rsidRDefault="00356455" w:rsidP="003158DE">
      <w:pPr>
        <w:pStyle w:val="CPRSH3"/>
        <w:keepNext/>
      </w:pPr>
      <w:bookmarkStart w:id="1409" w:name="_Toc137456666"/>
      <w:r w:rsidRPr="00002853">
        <w:lastRenderedPageBreak/>
        <w:t>Order Checks</w:t>
      </w:r>
      <w:bookmarkEnd w:id="1407"/>
      <w:bookmarkEnd w:id="1408"/>
      <w:bookmarkEnd w:id="1409"/>
    </w:p>
    <w:p w14:paraId="635BAEA0" w14:textId="77777777" w:rsidR="00356455" w:rsidRPr="00002853" w:rsidRDefault="00356455">
      <w:pPr>
        <w:pStyle w:val="CPRSH4"/>
      </w:pPr>
      <w:bookmarkStart w:id="1410" w:name="_Toc493924803"/>
      <w:bookmarkStart w:id="1411" w:name="_Toc495201012"/>
    </w:p>
    <w:p w14:paraId="4F472490" w14:textId="77777777" w:rsidR="00356455" w:rsidRPr="00002853" w:rsidRDefault="00356455">
      <w:pPr>
        <w:pStyle w:val="CPRSH4"/>
      </w:pPr>
      <w:r w:rsidRPr="00002853">
        <w:t>Enable or Disable Order Checking System</w:t>
      </w:r>
      <w:bookmarkEnd w:id="1410"/>
      <w:bookmarkEnd w:id="1411"/>
    </w:p>
    <w:p w14:paraId="77528C7D" w14:textId="77777777" w:rsidR="00356455" w:rsidRPr="00002853" w:rsidRDefault="00356455">
      <w:pPr>
        <w:pStyle w:val="NormalIndent"/>
      </w:pPr>
      <w:r w:rsidRPr="00002853">
        <w:t>Parameter determines if any order checking will occur. ‘E’ or ‘Enable’ indicates order checking is enabled and running. ‘D’ or ‘Disabled’ indicates order checking is disabled and not running. Can be set at the Institution, System, or Package level.</w:t>
      </w:r>
    </w:p>
    <w:p w14:paraId="34E491FE" w14:textId="77777777" w:rsidR="00356455" w:rsidRPr="00002853" w:rsidRDefault="00356455">
      <w:pPr>
        <w:pStyle w:val="CPRSH5"/>
      </w:pPr>
      <w:r w:rsidRPr="00002853">
        <w:rPr>
          <w:bCs/>
        </w:rPr>
        <w:t>Parameter:</w:t>
      </w:r>
    </w:p>
    <w:p w14:paraId="3FC19D68" w14:textId="77777777" w:rsidR="00356455" w:rsidRPr="00002853" w:rsidRDefault="00356455">
      <w:pPr>
        <w:pStyle w:val="CPRSH5Body"/>
      </w:pPr>
      <w:r w:rsidRPr="00002853">
        <w:t>ORK SYSTEM ENABLE/DISABLE</w:t>
      </w:r>
    </w:p>
    <w:p w14:paraId="01C07A59" w14:textId="77777777" w:rsidR="00356455" w:rsidRPr="00002853" w:rsidRDefault="00356455">
      <w:pPr>
        <w:pStyle w:val="CPRSH5Body"/>
      </w:pPr>
      <w:r w:rsidRPr="00002853">
        <w:t>Division, System, Package</w:t>
      </w:r>
    </w:p>
    <w:p w14:paraId="50225A75" w14:textId="77777777" w:rsidR="00356455" w:rsidRPr="00002853" w:rsidRDefault="00356455">
      <w:pPr>
        <w:pStyle w:val="CPRSH5"/>
      </w:pPr>
      <w:r w:rsidRPr="00002853">
        <w:rPr>
          <w:bCs/>
        </w:rPr>
        <w:t>Values:</w:t>
      </w:r>
    </w:p>
    <w:p w14:paraId="50F52833" w14:textId="77777777" w:rsidR="00356455" w:rsidRPr="00002853" w:rsidRDefault="00356455">
      <w:pPr>
        <w:pStyle w:val="CPRSH5Body"/>
      </w:pPr>
      <w:r w:rsidRPr="00002853">
        <w:t>E</w:t>
      </w:r>
      <w:r w:rsidRPr="00002853">
        <w:tab/>
        <w:t>Enable</w:t>
      </w:r>
    </w:p>
    <w:p w14:paraId="68141A5F" w14:textId="77777777" w:rsidR="00356455" w:rsidRPr="00002853" w:rsidRDefault="00356455">
      <w:pPr>
        <w:pStyle w:val="CPRSH5Body"/>
      </w:pPr>
      <w:r w:rsidRPr="00002853">
        <w:t>D</w:t>
      </w:r>
      <w:r w:rsidRPr="00002853">
        <w:tab/>
        <w:t>Disable</w:t>
      </w:r>
    </w:p>
    <w:p w14:paraId="6644934A" w14:textId="77777777" w:rsidR="00356455" w:rsidRPr="00002853" w:rsidRDefault="00356455" w:rsidP="006A5FF3">
      <w:pPr>
        <w:pStyle w:val="CPRSH5Body"/>
      </w:pPr>
      <w:bookmarkStart w:id="1412" w:name="_Toc493924804"/>
      <w:bookmarkStart w:id="1413" w:name="_Toc495201013"/>
    </w:p>
    <w:p w14:paraId="6FD3637C" w14:textId="77777777" w:rsidR="006A5FF3" w:rsidRPr="00002853" w:rsidRDefault="006A5FF3" w:rsidP="006A5FF3">
      <w:pPr>
        <w:pStyle w:val="CPRSH5Body"/>
      </w:pPr>
    </w:p>
    <w:p w14:paraId="1B9C7194" w14:textId="77777777" w:rsidR="00356455" w:rsidRPr="00002853" w:rsidRDefault="00356455">
      <w:pPr>
        <w:pStyle w:val="CPRSH4"/>
      </w:pPr>
      <w:r w:rsidRPr="00002853">
        <w:t>Order Check Processing Flag</w:t>
      </w:r>
      <w:bookmarkEnd w:id="1412"/>
      <w:bookmarkEnd w:id="1413"/>
    </w:p>
    <w:p w14:paraId="5BBDF309" w14:textId="77777777" w:rsidR="00356455" w:rsidRPr="00002853" w:rsidRDefault="00356455">
      <w:pPr>
        <w:pStyle w:val="NormalIndent"/>
      </w:pPr>
      <w:r w:rsidRPr="00002853">
        <w:t>This is the last date/time the tasked/time-driven notifications were processed. It is set within routines.</w:t>
      </w:r>
    </w:p>
    <w:p w14:paraId="212189EC" w14:textId="77777777" w:rsidR="00356455" w:rsidRPr="00002853" w:rsidRDefault="00356455">
      <w:pPr>
        <w:pStyle w:val="CPRSH5"/>
      </w:pPr>
      <w:r w:rsidRPr="00002853">
        <w:rPr>
          <w:bCs/>
        </w:rPr>
        <w:t>Parameter:</w:t>
      </w:r>
    </w:p>
    <w:p w14:paraId="1EB4DA8F" w14:textId="77777777" w:rsidR="00356455" w:rsidRPr="00002853" w:rsidRDefault="00356455">
      <w:pPr>
        <w:pStyle w:val="CPRSH5Body"/>
      </w:pPr>
      <w:r w:rsidRPr="00002853">
        <w:t>ORK PROCESSING FLAG</w:t>
      </w:r>
    </w:p>
    <w:p w14:paraId="1B315FCA" w14:textId="77777777" w:rsidR="00356455" w:rsidRPr="00002853" w:rsidRDefault="00356455">
      <w:pPr>
        <w:pStyle w:val="CPRSH5"/>
      </w:pPr>
      <w:r w:rsidRPr="00002853">
        <w:rPr>
          <w:bCs/>
        </w:rPr>
        <w:t>Precedence:</w:t>
      </w:r>
    </w:p>
    <w:p w14:paraId="503498EE" w14:textId="77777777" w:rsidR="00356455" w:rsidRPr="00002853" w:rsidRDefault="00356455">
      <w:pPr>
        <w:pStyle w:val="CPRSH5Body"/>
      </w:pPr>
      <w:r w:rsidRPr="00002853">
        <w:t>System</w:t>
      </w:r>
    </w:p>
    <w:p w14:paraId="0CDBC66B" w14:textId="77777777" w:rsidR="00356455" w:rsidRPr="00002853" w:rsidRDefault="00356455">
      <w:pPr>
        <w:pStyle w:val="CPRSH5"/>
      </w:pPr>
      <w:r w:rsidRPr="00002853">
        <w:rPr>
          <w:bCs/>
        </w:rPr>
        <w:t>Values:</w:t>
      </w:r>
    </w:p>
    <w:p w14:paraId="6657B62F" w14:textId="77777777" w:rsidR="00356455" w:rsidRPr="00002853" w:rsidRDefault="00356455">
      <w:pPr>
        <w:pStyle w:val="CPRSH5Body"/>
      </w:pPr>
      <w:r w:rsidRPr="00002853">
        <w:t>Date/Time</w:t>
      </w:r>
    </w:p>
    <w:p w14:paraId="4DF51592" w14:textId="77777777" w:rsidR="00FB76B1" w:rsidRPr="00002853" w:rsidRDefault="00FB76B1" w:rsidP="00FB76B1">
      <w:pPr>
        <w:pStyle w:val="CPRSH5Body"/>
      </w:pPr>
    </w:p>
    <w:p w14:paraId="4E495C7A" w14:textId="77777777" w:rsidR="00356455" w:rsidRPr="00002853" w:rsidRDefault="00356455" w:rsidP="00FB76B1">
      <w:pPr>
        <w:pStyle w:val="CPRSH5Body"/>
      </w:pPr>
      <w:bookmarkStart w:id="1414" w:name="_Toc493924805"/>
      <w:bookmarkStart w:id="1415" w:name="_Toc495201014"/>
    </w:p>
    <w:p w14:paraId="6F6D975F" w14:textId="77777777" w:rsidR="00356455" w:rsidRPr="00002853" w:rsidRDefault="00356455">
      <w:pPr>
        <w:pStyle w:val="CPRSH4"/>
      </w:pPr>
      <w:r w:rsidRPr="00002853">
        <w:t>Enable or Disable Debug Log</w:t>
      </w:r>
      <w:bookmarkEnd w:id="1414"/>
      <w:bookmarkEnd w:id="1415"/>
    </w:p>
    <w:p w14:paraId="5A551CA8" w14:textId="77777777" w:rsidR="00356455" w:rsidRPr="00002853" w:rsidRDefault="00356455">
      <w:pPr>
        <w:pStyle w:val="NormalIndent"/>
      </w:pPr>
      <w:r w:rsidRPr="00002853">
        <w:t>Flag indicating if an order check should be processed for a certain set of circumstances. An order check can be Enabled or Disabled. Only Enabled order checks will be processed.</w:t>
      </w:r>
    </w:p>
    <w:p w14:paraId="0E3950B2" w14:textId="77777777" w:rsidR="00356455" w:rsidRPr="00002853" w:rsidRDefault="00356455">
      <w:pPr>
        <w:pStyle w:val="CPRSH5"/>
      </w:pPr>
      <w:r w:rsidRPr="00002853">
        <w:rPr>
          <w:bCs/>
        </w:rPr>
        <w:t>Parameter:</w:t>
      </w:r>
    </w:p>
    <w:p w14:paraId="47D97336" w14:textId="77777777" w:rsidR="00356455" w:rsidRPr="00002853" w:rsidRDefault="00356455">
      <w:pPr>
        <w:pStyle w:val="CPRSH5Body"/>
      </w:pPr>
      <w:r w:rsidRPr="00002853">
        <w:t>ORK DEBUG ENABLE/DISABLE</w:t>
      </w:r>
    </w:p>
    <w:p w14:paraId="7C25C172" w14:textId="77777777" w:rsidR="00356455" w:rsidRPr="00002853" w:rsidRDefault="00356455">
      <w:pPr>
        <w:pStyle w:val="CPRSH5"/>
      </w:pPr>
      <w:r w:rsidRPr="00002853">
        <w:rPr>
          <w:bCs/>
        </w:rPr>
        <w:t>Precedence:</w:t>
      </w:r>
    </w:p>
    <w:p w14:paraId="4F7B22A8" w14:textId="77777777" w:rsidR="00356455" w:rsidRPr="00002853" w:rsidRDefault="00356455">
      <w:pPr>
        <w:pStyle w:val="CPRSH5Body"/>
      </w:pPr>
      <w:r w:rsidRPr="00002853">
        <w:t>User, Location, Service, Division, System, Package</w:t>
      </w:r>
    </w:p>
    <w:p w14:paraId="41ED64C4" w14:textId="77777777" w:rsidR="00356455" w:rsidRPr="00002853" w:rsidRDefault="00356455">
      <w:pPr>
        <w:pStyle w:val="CPRSH5"/>
      </w:pPr>
      <w:r w:rsidRPr="00002853">
        <w:rPr>
          <w:bCs/>
        </w:rPr>
        <w:t>Values:</w:t>
      </w:r>
    </w:p>
    <w:p w14:paraId="4B3F95F5" w14:textId="77777777" w:rsidR="00356455" w:rsidRPr="00002853" w:rsidRDefault="00356455">
      <w:pPr>
        <w:pStyle w:val="CPRSH5Body"/>
      </w:pPr>
      <w:r w:rsidRPr="00002853">
        <w:t>E or D for Order Checks (file 100.8)</w:t>
      </w:r>
    </w:p>
    <w:p w14:paraId="6168C147" w14:textId="77777777" w:rsidR="00CA6A7A" w:rsidRPr="00002853" w:rsidRDefault="00CA6A7A" w:rsidP="006A5FF3">
      <w:pPr>
        <w:pStyle w:val="CPRSH5Body"/>
      </w:pPr>
    </w:p>
    <w:p w14:paraId="0ACBA281" w14:textId="77777777" w:rsidR="00CA6A7A" w:rsidRPr="00002853" w:rsidRDefault="00CA6A7A" w:rsidP="006A5FF3">
      <w:pPr>
        <w:pStyle w:val="CPRSH5Body"/>
      </w:pPr>
    </w:p>
    <w:p w14:paraId="4125DCF2" w14:textId="77777777" w:rsidR="00CA6A7A" w:rsidRPr="00002853" w:rsidRDefault="00CA6A7A" w:rsidP="00CA6A7A">
      <w:pPr>
        <w:pStyle w:val="CPRSH4"/>
      </w:pPr>
      <w:r w:rsidRPr="00002853">
        <w:t xml:space="preserve">RDI Cache Time </w:t>
      </w:r>
    </w:p>
    <w:p w14:paraId="6499FE96" w14:textId="77777777" w:rsidR="00CA6A7A" w:rsidRPr="00002853" w:rsidRDefault="00CA6A7A" w:rsidP="00CA6A7A">
      <w:pPr>
        <w:pStyle w:val="CPRSH4Body"/>
      </w:pPr>
      <w:r w:rsidRPr="00002853">
        <w:t xml:space="preserve">This parameter enables </w:t>
      </w:r>
      <w:bookmarkStart w:id="1416" w:name="OR_RDI_CACHE_TIME_by_name"/>
      <w:bookmarkEnd w:id="1416"/>
      <w:r w:rsidRPr="00002853">
        <w:t>users to set the length of time RDI should cache HDR data for order checking.</w:t>
      </w:r>
    </w:p>
    <w:p w14:paraId="02C8B60F" w14:textId="77777777" w:rsidR="00CA6A7A" w:rsidRPr="00002853" w:rsidRDefault="00CA6A7A" w:rsidP="00CA6A7A">
      <w:pPr>
        <w:pStyle w:val="CPRSH5"/>
      </w:pPr>
      <w:r w:rsidRPr="00002853">
        <w:t>Parameter:</w:t>
      </w:r>
    </w:p>
    <w:p w14:paraId="68FD10B3" w14:textId="77777777" w:rsidR="00CA6A7A" w:rsidRPr="00002853" w:rsidRDefault="00CA6A7A" w:rsidP="00CA6A7A">
      <w:pPr>
        <w:pStyle w:val="CPRSH5Body"/>
      </w:pPr>
      <w:r w:rsidRPr="00002853">
        <w:t xml:space="preserve">OR RDI CACHE TIME </w:t>
      </w:r>
    </w:p>
    <w:p w14:paraId="4F768629" w14:textId="77777777" w:rsidR="00CA6A7A" w:rsidRPr="00002853" w:rsidRDefault="00CA6A7A" w:rsidP="00CA6A7A">
      <w:pPr>
        <w:pStyle w:val="CPRSH5"/>
      </w:pPr>
      <w:r w:rsidRPr="00002853">
        <w:t>Value</w:t>
      </w:r>
    </w:p>
    <w:p w14:paraId="1105A94A" w14:textId="77777777" w:rsidR="00CA6A7A" w:rsidRPr="00002853" w:rsidRDefault="00CA6A7A" w:rsidP="00CA6A7A">
      <w:pPr>
        <w:pStyle w:val="CPRSH5Body"/>
      </w:pPr>
      <w:r w:rsidRPr="00002853">
        <w:lastRenderedPageBreak/>
        <w:t>0:9999</w:t>
      </w:r>
    </w:p>
    <w:p w14:paraId="213C3FEB" w14:textId="77777777" w:rsidR="00CA6A7A" w:rsidRPr="00002853" w:rsidRDefault="00CA6A7A" w:rsidP="00CA6A7A">
      <w:pPr>
        <w:pStyle w:val="CPRSH5"/>
      </w:pPr>
      <w:r w:rsidRPr="00002853">
        <w:t xml:space="preserve">Precedence: </w:t>
      </w:r>
    </w:p>
    <w:p w14:paraId="1F6CF184" w14:textId="77777777" w:rsidR="00CA6A7A" w:rsidRPr="00002853" w:rsidRDefault="00CA6A7A" w:rsidP="00CA6A7A">
      <w:pPr>
        <w:pStyle w:val="CPRSH5Body"/>
      </w:pPr>
      <w:r w:rsidRPr="00002853">
        <w:t>System</w:t>
      </w:r>
    </w:p>
    <w:p w14:paraId="317A11F2" w14:textId="77777777" w:rsidR="00CA6A7A" w:rsidRPr="00002853" w:rsidRDefault="00CA6A7A" w:rsidP="006A5FF3">
      <w:pPr>
        <w:pStyle w:val="CPRSH5Body"/>
      </w:pPr>
    </w:p>
    <w:p w14:paraId="330F4536"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 The default is 120 minutes.</w:t>
      </w:r>
    </w:p>
    <w:p w14:paraId="6BDEE95A" w14:textId="77777777" w:rsidR="00CA6A7A" w:rsidRPr="00002853" w:rsidRDefault="00CA6A7A" w:rsidP="00C446A5">
      <w:pPr>
        <w:pStyle w:val="CPRSH5Body"/>
      </w:pPr>
    </w:p>
    <w:p w14:paraId="61AB1F80" w14:textId="77777777" w:rsidR="00CA6A7A" w:rsidRPr="00002853" w:rsidRDefault="00CA6A7A" w:rsidP="00CA6A7A">
      <w:pPr>
        <w:pStyle w:val="CPRSH4"/>
      </w:pPr>
      <w:r w:rsidRPr="00002853">
        <w:t>RDI Have HDR</w:t>
      </w:r>
    </w:p>
    <w:p w14:paraId="7CE44A70" w14:textId="77777777" w:rsidR="00CA6A7A" w:rsidRPr="00002853" w:rsidRDefault="00CA6A7A" w:rsidP="00CA6A7A">
      <w:pPr>
        <w:pStyle w:val="CPRSH4Body"/>
      </w:pPr>
      <w:r w:rsidRPr="00002853">
        <w:t>This parameter determines indicates if the system should check a Health Data Repository (HDR) for remote data from other VHA facilities and from Department of Defense data. The purpose of this parameter is to support the VistaOffice application that will not have an HDR.</w:t>
      </w:r>
    </w:p>
    <w:p w14:paraId="5D089BD4" w14:textId="77777777" w:rsidR="00CA6A7A" w:rsidRPr="00002853" w:rsidRDefault="00CA6A7A" w:rsidP="00CA6A7A">
      <w:pPr>
        <w:pStyle w:val="CPRSBulletsnote"/>
        <w:rPr>
          <w:b/>
        </w:rPr>
      </w:pPr>
      <w:r w:rsidRPr="00002853">
        <w:rPr>
          <w:b/>
        </w:rPr>
        <w:t>Note:</w:t>
      </w:r>
      <w:r w:rsidRPr="00002853">
        <w:rPr>
          <w:b/>
        </w:rPr>
        <w:tab/>
      </w:r>
      <w:r w:rsidRPr="00002853">
        <w:t>VistaOffice is a third-party version of VistA</w:t>
      </w:r>
      <w:r w:rsidR="0012683C" w:rsidRPr="00002853">
        <w:t xml:space="preserve"> that can be used by </w:t>
      </w:r>
      <w:r w:rsidRPr="00002853">
        <w:t>private medical offices and other Non-VA institutions. RDI has not been tested in these settings, but the feature was included because VistA is used by other entities than the VA.</w:t>
      </w:r>
    </w:p>
    <w:p w14:paraId="2E4EF8A5" w14:textId="77777777" w:rsidR="00CA6A7A" w:rsidRPr="00002853" w:rsidRDefault="00CA6A7A" w:rsidP="00CA6A7A">
      <w:pPr>
        <w:pStyle w:val="CPRSH5"/>
      </w:pPr>
      <w:r w:rsidRPr="00002853">
        <w:t>Parameter:</w:t>
      </w:r>
    </w:p>
    <w:p w14:paraId="26A5A99C" w14:textId="77777777" w:rsidR="00CA6A7A" w:rsidRPr="00002853" w:rsidRDefault="00CA6A7A" w:rsidP="00CA6A7A">
      <w:pPr>
        <w:pStyle w:val="CPRSH5Body"/>
      </w:pPr>
      <w:r w:rsidRPr="00002853">
        <w:t>OR RDI HAVE HDR</w:t>
      </w:r>
    </w:p>
    <w:p w14:paraId="3C688D14" w14:textId="77777777" w:rsidR="00CA6A7A" w:rsidRPr="00002853" w:rsidRDefault="00CA6A7A" w:rsidP="00CA6A7A">
      <w:pPr>
        <w:pStyle w:val="CPRSH5"/>
      </w:pPr>
      <w:r w:rsidRPr="00002853">
        <w:t>Precedence:</w:t>
      </w:r>
    </w:p>
    <w:p w14:paraId="11F91614" w14:textId="77777777" w:rsidR="00CA6A7A" w:rsidRPr="00002853" w:rsidRDefault="00CA6A7A" w:rsidP="00CA6A7A">
      <w:pPr>
        <w:pStyle w:val="CPRSH5Body"/>
      </w:pPr>
      <w:r w:rsidRPr="00002853">
        <w:t>System</w:t>
      </w:r>
    </w:p>
    <w:p w14:paraId="1BD0C0A1" w14:textId="77777777" w:rsidR="00CA6A7A" w:rsidRPr="00002853" w:rsidRDefault="00CA6A7A" w:rsidP="00CA6A7A">
      <w:pPr>
        <w:pStyle w:val="CPRSH5"/>
      </w:pPr>
      <w:r w:rsidRPr="00002853">
        <w:t>Value:</w:t>
      </w:r>
    </w:p>
    <w:p w14:paraId="327A9F48" w14:textId="77777777" w:rsidR="00CA6A7A" w:rsidRPr="00002853" w:rsidRDefault="00CA6A7A" w:rsidP="00CA6A7A">
      <w:pPr>
        <w:pStyle w:val="CPRSH5Body"/>
      </w:pPr>
      <w:r w:rsidRPr="00002853">
        <w:t>Yes/No</w:t>
      </w:r>
    </w:p>
    <w:p w14:paraId="253D48E0" w14:textId="77777777" w:rsidR="00CA6A7A" w:rsidRPr="00002853" w:rsidRDefault="00CA6A7A" w:rsidP="0012683C">
      <w:pPr>
        <w:pStyle w:val="CPRSH5Body"/>
      </w:pPr>
    </w:p>
    <w:p w14:paraId="3B218A4C"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 The default is NO, but will be set to YES when patch OR*3.0*238 is installed.</w:t>
      </w:r>
    </w:p>
    <w:p w14:paraId="10C3660C" w14:textId="77777777" w:rsidR="00FB76B1" w:rsidRPr="00002853" w:rsidRDefault="00FB76B1" w:rsidP="00FB76B1">
      <w:pPr>
        <w:pStyle w:val="CPRSH5Body"/>
      </w:pPr>
    </w:p>
    <w:p w14:paraId="332E8512" w14:textId="77777777" w:rsidR="00356455" w:rsidRPr="00002853" w:rsidRDefault="00356455" w:rsidP="00FB76B1">
      <w:pPr>
        <w:pStyle w:val="CPRSH5Body"/>
      </w:pPr>
    </w:p>
    <w:p w14:paraId="1AB3CB8C" w14:textId="77777777" w:rsidR="00356455" w:rsidRPr="00002853" w:rsidRDefault="00356455">
      <w:pPr>
        <w:pStyle w:val="CPRSH4"/>
      </w:pPr>
      <w:bookmarkStart w:id="1417" w:name="_Toc493924806"/>
      <w:bookmarkStart w:id="1418" w:name="_Toc495201015"/>
      <w:r w:rsidRPr="00002853">
        <w:t>Order Check Clinical Danger Level</w:t>
      </w:r>
      <w:bookmarkEnd w:id="1417"/>
      <w:bookmarkEnd w:id="1418"/>
    </w:p>
    <w:p w14:paraId="7E9482B0" w14:textId="77777777" w:rsidR="00356455" w:rsidRPr="00002853" w:rsidRDefault="00356455">
      <w:pPr>
        <w:pStyle w:val="NormalIndent"/>
      </w:pPr>
      <w:r w:rsidRPr="00002853">
        <w:t>Package, System, and Division levels indicate the clinical danger level of an order check. Valid levels include High, Moderate, Low. The clinical danger level is used in sorting for order check display and prompting for override.</w:t>
      </w:r>
    </w:p>
    <w:p w14:paraId="2266890F" w14:textId="77777777" w:rsidR="00356455" w:rsidRPr="00002853" w:rsidRDefault="00356455">
      <w:pPr>
        <w:pStyle w:val="CPRSH5"/>
      </w:pPr>
      <w:r w:rsidRPr="00002853">
        <w:rPr>
          <w:bCs/>
        </w:rPr>
        <w:t>Parameter:</w:t>
      </w:r>
    </w:p>
    <w:p w14:paraId="52A4C64F" w14:textId="77777777" w:rsidR="00356455" w:rsidRPr="00002853" w:rsidRDefault="00356455">
      <w:pPr>
        <w:pStyle w:val="CPRSH5Body"/>
      </w:pPr>
      <w:r w:rsidRPr="00002853">
        <w:t>ORK CLINICAL DANGER LEVEL</w:t>
      </w:r>
    </w:p>
    <w:p w14:paraId="1658B7F1" w14:textId="77777777" w:rsidR="00356455" w:rsidRPr="00002853" w:rsidRDefault="00356455">
      <w:pPr>
        <w:pStyle w:val="CPRSH5"/>
      </w:pPr>
      <w:r w:rsidRPr="00002853">
        <w:rPr>
          <w:bCs/>
        </w:rPr>
        <w:t>Precedence:</w:t>
      </w:r>
    </w:p>
    <w:p w14:paraId="649559F6" w14:textId="77777777" w:rsidR="00356455" w:rsidRPr="00002853" w:rsidRDefault="00356455">
      <w:pPr>
        <w:pStyle w:val="CPRSH5Body"/>
      </w:pPr>
      <w:r w:rsidRPr="00002853">
        <w:t>Division, System, Package</w:t>
      </w:r>
    </w:p>
    <w:p w14:paraId="50A92229" w14:textId="77777777" w:rsidR="00356455" w:rsidRPr="00002853" w:rsidRDefault="00356455">
      <w:pPr>
        <w:pStyle w:val="CPRSH5"/>
      </w:pPr>
      <w:r w:rsidRPr="00002853">
        <w:rPr>
          <w:bCs/>
        </w:rPr>
        <w:t>Values:</w:t>
      </w:r>
    </w:p>
    <w:p w14:paraId="0390590A" w14:textId="77777777" w:rsidR="00356455" w:rsidRPr="00002853" w:rsidRDefault="00356455">
      <w:pPr>
        <w:pStyle w:val="CPRSH5Body"/>
      </w:pPr>
      <w:r w:rsidRPr="00002853">
        <w:t>0</w:t>
      </w:r>
      <w:r w:rsidRPr="00002853">
        <w:tab/>
        <w:t>High</w:t>
      </w:r>
    </w:p>
    <w:p w14:paraId="53B47573" w14:textId="77777777" w:rsidR="00356455" w:rsidRPr="00002853" w:rsidRDefault="00356455">
      <w:pPr>
        <w:pStyle w:val="CPRSH5Body"/>
      </w:pPr>
      <w:r w:rsidRPr="00002853">
        <w:t>1</w:t>
      </w:r>
      <w:r w:rsidRPr="00002853">
        <w:tab/>
        <w:t>Moderate</w:t>
      </w:r>
    </w:p>
    <w:p w14:paraId="4D0AAC0C" w14:textId="77777777" w:rsidR="00356455" w:rsidRPr="00002853" w:rsidRDefault="00356455" w:rsidP="00D41E49">
      <w:pPr>
        <w:pStyle w:val="CPRSH5Body"/>
        <w:numPr>
          <w:ilvl w:val="0"/>
          <w:numId w:val="4"/>
        </w:numPr>
      </w:pPr>
      <w:r w:rsidRPr="00002853">
        <w:t>Low</w:t>
      </w:r>
    </w:p>
    <w:p w14:paraId="2D771816" w14:textId="77777777" w:rsidR="00356455" w:rsidRPr="00002853" w:rsidRDefault="00356455" w:rsidP="00FB76B1">
      <w:pPr>
        <w:pStyle w:val="CPRSH5Body"/>
      </w:pPr>
    </w:p>
    <w:p w14:paraId="4CE3C1A8" w14:textId="77777777" w:rsidR="00FB76B1" w:rsidRPr="00002853" w:rsidRDefault="00FB76B1" w:rsidP="00FB76B1">
      <w:pPr>
        <w:pStyle w:val="CPRSH5Body"/>
      </w:pPr>
    </w:p>
    <w:p w14:paraId="13C0D01A" w14:textId="77777777" w:rsidR="005D3247" w:rsidRDefault="005D3247">
      <w:pPr>
        <w:spacing w:before="0" w:after="0"/>
        <w:rPr>
          <w:rFonts w:ascii="Arial" w:hAnsi="Arial"/>
          <w:b/>
          <w:i/>
          <w:szCs w:val="20"/>
          <w:u w:val="words"/>
        </w:rPr>
      </w:pPr>
      <w:bookmarkStart w:id="1419" w:name="_Toc493924807"/>
      <w:bookmarkStart w:id="1420" w:name="_Toc495201016"/>
      <w:r>
        <w:br w:type="page"/>
      </w:r>
    </w:p>
    <w:p w14:paraId="588936AD" w14:textId="072E3C02" w:rsidR="00356455" w:rsidRPr="00002853" w:rsidRDefault="00356455">
      <w:pPr>
        <w:pStyle w:val="CPRSH4"/>
      </w:pPr>
      <w:r w:rsidRPr="00002853">
        <w:lastRenderedPageBreak/>
        <w:t>CT Scanner Height Limit</w:t>
      </w:r>
      <w:bookmarkEnd w:id="1419"/>
      <w:bookmarkEnd w:id="1420"/>
    </w:p>
    <w:p w14:paraId="2303733A" w14:textId="77777777" w:rsidR="00356455" w:rsidRPr="00002853" w:rsidRDefault="00356455">
      <w:pPr>
        <w:pStyle w:val="NormalIndent"/>
      </w:pPr>
      <w:r w:rsidRPr="00002853">
        <w:t>This parameter is used by order checking to determine if a patient is too tall to be examined by the CAT scanner.</w:t>
      </w:r>
    </w:p>
    <w:p w14:paraId="56682C85" w14:textId="77777777" w:rsidR="00356455" w:rsidRPr="00002853" w:rsidRDefault="00356455">
      <w:pPr>
        <w:pStyle w:val="CPRSH5"/>
      </w:pPr>
      <w:r w:rsidRPr="00002853">
        <w:rPr>
          <w:bCs/>
        </w:rPr>
        <w:t>Parameter:</w:t>
      </w:r>
    </w:p>
    <w:p w14:paraId="7580C9D9" w14:textId="77777777" w:rsidR="00356455" w:rsidRPr="00002853" w:rsidRDefault="00356455">
      <w:pPr>
        <w:pStyle w:val="CPRSH5Body"/>
      </w:pPr>
      <w:r w:rsidRPr="00002853">
        <w:t>ORK CT LIMIT HT</w:t>
      </w:r>
    </w:p>
    <w:p w14:paraId="68CC7A5F" w14:textId="77777777" w:rsidR="00356455" w:rsidRPr="00002853" w:rsidRDefault="00356455">
      <w:pPr>
        <w:pStyle w:val="CPRSH5"/>
      </w:pPr>
      <w:r w:rsidRPr="00002853">
        <w:rPr>
          <w:bCs/>
        </w:rPr>
        <w:t>Precedence:</w:t>
      </w:r>
    </w:p>
    <w:p w14:paraId="077F8820" w14:textId="77777777" w:rsidR="00356455" w:rsidRPr="00002853" w:rsidRDefault="00356455">
      <w:pPr>
        <w:pStyle w:val="CPRSH5Body"/>
      </w:pPr>
      <w:r w:rsidRPr="00002853">
        <w:t>Division, System</w:t>
      </w:r>
    </w:p>
    <w:p w14:paraId="4295DF88" w14:textId="77777777" w:rsidR="00356455" w:rsidRPr="00002853" w:rsidRDefault="00356455">
      <w:pPr>
        <w:pStyle w:val="CPRSH5"/>
      </w:pPr>
      <w:r w:rsidRPr="00002853">
        <w:rPr>
          <w:bCs/>
        </w:rPr>
        <w:t>Values:</w:t>
      </w:r>
    </w:p>
    <w:p w14:paraId="0AAD4F2F" w14:textId="77777777" w:rsidR="00356455" w:rsidRPr="00002853" w:rsidRDefault="00356455">
      <w:pPr>
        <w:pStyle w:val="CPRSH5Body"/>
      </w:pPr>
      <w:r w:rsidRPr="00002853">
        <w:t>Number of inches</w:t>
      </w:r>
    </w:p>
    <w:p w14:paraId="24F96AA1" w14:textId="77777777" w:rsidR="00356455" w:rsidRPr="00002853" w:rsidRDefault="00356455" w:rsidP="005D3247">
      <w:pPr>
        <w:pStyle w:val="CPRSH5Body"/>
        <w:ind w:left="0"/>
      </w:pPr>
    </w:p>
    <w:p w14:paraId="0F7C78A9" w14:textId="77777777" w:rsidR="00356455" w:rsidRPr="00002853" w:rsidRDefault="00356455">
      <w:pPr>
        <w:pStyle w:val="CPRSH4"/>
      </w:pPr>
      <w:bookmarkStart w:id="1421" w:name="_Toc493924808"/>
      <w:bookmarkStart w:id="1422" w:name="_Toc495201017"/>
      <w:r w:rsidRPr="00002853">
        <w:t>CT Scanner Weight Limit</w:t>
      </w:r>
      <w:bookmarkEnd w:id="1421"/>
      <w:bookmarkEnd w:id="1422"/>
    </w:p>
    <w:p w14:paraId="352D9A87" w14:textId="77777777" w:rsidR="00356455" w:rsidRPr="00002853" w:rsidRDefault="00356455">
      <w:pPr>
        <w:pStyle w:val="NormalIndent"/>
      </w:pPr>
      <w:r w:rsidRPr="00002853">
        <w:t>This parameter is used by order checking to determine if a patient is too heavy to be safely examined by the CAT Scanner.</w:t>
      </w:r>
    </w:p>
    <w:p w14:paraId="318DEA30" w14:textId="77777777" w:rsidR="00356455" w:rsidRPr="00002853" w:rsidRDefault="00356455">
      <w:pPr>
        <w:pStyle w:val="CPRSH5"/>
      </w:pPr>
      <w:r w:rsidRPr="00002853">
        <w:rPr>
          <w:bCs/>
        </w:rPr>
        <w:t>Parameter:</w:t>
      </w:r>
    </w:p>
    <w:p w14:paraId="2C5DEF4F" w14:textId="77777777" w:rsidR="00356455" w:rsidRPr="00002853" w:rsidRDefault="00356455">
      <w:pPr>
        <w:pStyle w:val="CPRSH5Body"/>
      </w:pPr>
      <w:r w:rsidRPr="00002853">
        <w:t>ORK CT LIMIT WT</w:t>
      </w:r>
    </w:p>
    <w:p w14:paraId="2AB26232" w14:textId="77777777" w:rsidR="00356455" w:rsidRPr="00002853" w:rsidRDefault="00356455">
      <w:pPr>
        <w:pStyle w:val="CPRSH5"/>
      </w:pPr>
      <w:r w:rsidRPr="00002853">
        <w:rPr>
          <w:bCs/>
        </w:rPr>
        <w:t>Precedence:</w:t>
      </w:r>
    </w:p>
    <w:p w14:paraId="186DF05B" w14:textId="77777777" w:rsidR="00356455" w:rsidRPr="00002853" w:rsidRDefault="00356455">
      <w:pPr>
        <w:pStyle w:val="CPRSH5Body"/>
      </w:pPr>
      <w:r w:rsidRPr="00002853">
        <w:t>Division, System</w:t>
      </w:r>
    </w:p>
    <w:p w14:paraId="4CAAA4E1" w14:textId="77777777" w:rsidR="00356455" w:rsidRPr="00002853" w:rsidRDefault="00356455">
      <w:pPr>
        <w:pStyle w:val="CPRSH5"/>
      </w:pPr>
      <w:r w:rsidRPr="00002853">
        <w:rPr>
          <w:bCs/>
        </w:rPr>
        <w:t>Values:</w:t>
      </w:r>
    </w:p>
    <w:p w14:paraId="49843310" w14:textId="77777777" w:rsidR="00356455" w:rsidRPr="00002853" w:rsidRDefault="00356455">
      <w:pPr>
        <w:pStyle w:val="CPRSH5Body"/>
      </w:pPr>
      <w:r w:rsidRPr="00002853">
        <w:t>Number of pounds</w:t>
      </w:r>
    </w:p>
    <w:p w14:paraId="6FA7D928" w14:textId="77777777" w:rsidR="00FB76B1" w:rsidRPr="00002853" w:rsidRDefault="00FB76B1" w:rsidP="00FB76B1">
      <w:pPr>
        <w:pStyle w:val="CPRSH5Body"/>
      </w:pPr>
    </w:p>
    <w:p w14:paraId="1542C666" w14:textId="77777777" w:rsidR="00356455" w:rsidRPr="00002853" w:rsidRDefault="00356455" w:rsidP="00FB76B1">
      <w:pPr>
        <w:pStyle w:val="CPRSH5Body"/>
      </w:pPr>
    </w:p>
    <w:p w14:paraId="3DC1FC10" w14:textId="77777777" w:rsidR="00356455" w:rsidRPr="00002853" w:rsidRDefault="00356455">
      <w:pPr>
        <w:pStyle w:val="CPRSH4"/>
      </w:pPr>
      <w:bookmarkStart w:id="1423" w:name="_Toc493924809"/>
      <w:bookmarkStart w:id="1424" w:name="_Toc495201018"/>
      <w:r w:rsidRPr="00002853">
        <w:t>MRI Scanner Height Limit</w:t>
      </w:r>
      <w:bookmarkEnd w:id="1423"/>
      <w:bookmarkEnd w:id="1424"/>
    </w:p>
    <w:p w14:paraId="55EFD6D1" w14:textId="77777777" w:rsidR="00356455" w:rsidRPr="00002853" w:rsidRDefault="00356455">
      <w:pPr>
        <w:pStyle w:val="NormalIndent"/>
      </w:pPr>
      <w:r w:rsidRPr="00002853">
        <w:t>This parameter is used by order checking to determine if a patient is too tall to be safely examined by the MRI scanner.</w:t>
      </w:r>
    </w:p>
    <w:p w14:paraId="6D10E411" w14:textId="77777777" w:rsidR="00356455" w:rsidRPr="00002853" w:rsidRDefault="00356455">
      <w:pPr>
        <w:pStyle w:val="CPRSH5"/>
      </w:pPr>
      <w:r w:rsidRPr="00002853">
        <w:rPr>
          <w:bCs/>
        </w:rPr>
        <w:t>Parameter:</w:t>
      </w:r>
    </w:p>
    <w:p w14:paraId="3C0A5FB4" w14:textId="77777777" w:rsidR="00356455" w:rsidRPr="00002853" w:rsidRDefault="00356455">
      <w:pPr>
        <w:pStyle w:val="CPRSH5Body"/>
      </w:pPr>
      <w:r w:rsidRPr="00002853">
        <w:t>ORK MRI LIMIT HT</w:t>
      </w:r>
    </w:p>
    <w:p w14:paraId="75065C39" w14:textId="77777777" w:rsidR="00356455" w:rsidRPr="00002853" w:rsidRDefault="00356455">
      <w:pPr>
        <w:pStyle w:val="CPRSH5"/>
      </w:pPr>
      <w:r w:rsidRPr="00002853">
        <w:rPr>
          <w:bCs/>
        </w:rPr>
        <w:t>Precedence:</w:t>
      </w:r>
    </w:p>
    <w:p w14:paraId="100CDCC3" w14:textId="77777777" w:rsidR="00356455" w:rsidRPr="00002853" w:rsidRDefault="00356455">
      <w:pPr>
        <w:pStyle w:val="CPRSH5Body"/>
      </w:pPr>
      <w:r w:rsidRPr="00002853">
        <w:t>Division, System</w:t>
      </w:r>
    </w:p>
    <w:p w14:paraId="587DE79A" w14:textId="77777777" w:rsidR="00356455" w:rsidRPr="00002853" w:rsidRDefault="00356455">
      <w:pPr>
        <w:pStyle w:val="CPRSH5"/>
      </w:pPr>
      <w:r w:rsidRPr="00002853">
        <w:rPr>
          <w:bCs/>
        </w:rPr>
        <w:t>Values:</w:t>
      </w:r>
    </w:p>
    <w:p w14:paraId="712AD2B6" w14:textId="77777777" w:rsidR="00356455" w:rsidRPr="00002853" w:rsidRDefault="00356455">
      <w:pPr>
        <w:pStyle w:val="CPRSH5Body"/>
      </w:pPr>
      <w:r w:rsidRPr="00002853">
        <w:t>Number of inches</w:t>
      </w:r>
    </w:p>
    <w:p w14:paraId="12E2932B" w14:textId="77777777" w:rsidR="00FB76B1" w:rsidRPr="00002853" w:rsidRDefault="00FB76B1" w:rsidP="00FB76B1">
      <w:pPr>
        <w:pStyle w:val="CPRSH5Body"/>
      </w:pPr>
    </w:p>
    <w:p w14:paraId="1934A6A0" w14:textId="77777777" w:rsidR="00356455" w:rsidRPr="00002853" w:rsidRDefault="00356455" w:rsidP="00FB76B1">
      <w:pPr>
        <w:pStyle w:val="CPRSH5Body"/>
      </w:pPr>
    </w:p>
    <w:p w14:paraId="13E8FEFA" w14:textId="77777777" w:rsidR="00356455" w:rsidRPr="00002853" w:rsidRDefault="00356455">
      <w:pPr>
        <w:pStyle w:val="CPRSH4"/>
      </w:pPr>
      <w:bookmarkStart w:id="1425" w:name="_Toc493924810"/>
      <w:bookmarkStart w:id="1426" w:name="_Toc495201019"/>
      <w:r w:rsidRPr="00002853">
        <w:t>MRI Scanner Weight Limit</w:t>
      </w:r>
      <w:bookmarkEnd w:id="1425"/>
      <w:bookmarkEnd w:id="1426"/>
    </w:p>
    <w:p w14:paraId="6C8A6ECC" w14:textId="77777777" w:rsidR="00356455" w:rsidRPr="00002853" w:rsidRDefault="00356455">
      <w:pPr>
        <w:pStyle w:val="NormalIndent"/>
      </w:pPr>
      <w:r w:rsidRPr="00002853">
        <w:t>This parameter is used by order checking to determine if a patient is too heavy to be safely examined by the MRI scanner.</w:t>
      </w:r>
    </w:p>
    <w:p w14:paraId="15C967DF" w14:textId="77777777" w:rsidR="00356455" w:rsidRPr="00002853" w:rsidRDefault="00356455">
      <w:pPr>
        <w:pStyle w:val="CPRSH5"/>
      </w:pPr>
      <w:r w:rsidRPr="00002853">
        <w:rPr>
          <w:bCs/>
        </w:rPr>
        <w:t>Parameter:</w:t>
      </w:r>
    </w:p>
    <w:p w14:paraId="6AA28EE1" w14:textId="77777777" w:rsidR="00356455" w:rsidRPr="00002853" w:rsidRDefault="00356455">
      <w:pPr>
        <w:pStyle w:val="CPRSH5Body"/>
      </w:pPr>
      <w:r w:rsidRPr="00002853">
        <w:t>ORK MRI LIMIT WT</w:t>
      </w:r>
    </w:p>
    <w:p w14:paraId="795048C4" w14:textId="77777777" w:rsidR="00356455" w:rsidRPr="00002853" w:rsidRDefault="00356455">
      <w:pPr>
        <w:pStyle w:val="CPRSH5"/>
      </w:pPr>
      <w:r w:rsidRPr="00002853">
        <w:rPr>
          <w:bCs/>
        </w:rPr>
        <w:t>Precedence:</w:t>
      </w:r>
    </w:p>
    <w:p w14:paraId="18049126" w14:textId="77777777" w:rsidR="00356455" w:rsidRPr="00002853" w:rsidRDefault="00356455">
      <w:pPr>
        <w:pStyle w:val="CPRSH5Body"/>
      </w:pPr>
      <w:r w:rsidRPr="00002853">
        <w:t>Division, System</w:t>
      </w:r>
    </w:p>
    <w:p w14:paraId="024121B8" w14:textId="77777777" w:rsidR="00356455" w:rsidRPr="00002853" w:rsidRDefault="00356455">
      <w:pPr>
        <w:pStyle w:val="CPRSH5"/>
      </w:pPr>
      <w:r w:rsidRPr="00002853">
        <w:rPr>
          <w:bCs/>
        </w:rPr>
        <w:t>Values:</w:t>
      </w:r>
    </w:p>
    <w:p w14:paraId="6DCC44E2" w14:textId="66FC31D6" w:rsidR="00356455" w:rsidRPr="00002853" w:rsidRDefault="00356455" w:rsidP="005D3247">
      <w:pPr>
        <w:pStyle w:val="CPRSH5Body"/>
      </w:pPr>
      <w:r w:rsidRPr="00002853">
        <w:t>Number of pounds</w:t>
      </w:r>
    </w:p>
    <w:p w14:paraId="507B77C7" w14:textId="77777777" w:rsidR="0012683C" w:rsidRPr="00002853" w:rsidRDefault="0012683C" w:rsidP="0012683C">
      <w:pPr>
        <w:pStyle w:val="CPRSH5Body"/>
      </w:pPr>
    </w:p>
    <w:p w14:paraId="2BAEF9DE" w14:textId="77777777" w:rsidR="00356455" w:rsidRPr="00002853" w:rsidRDefault="00356455" w:rsidP="003158DE">
      <w:pPr>
        <w:pStyle w:val="CPRSH4"/>
        <w:keepNext/>
      </w:pPr>
      <w:bookmarkStart w:id="1427" w:name="_Toc493924811"/>
      <w:bookmarkStart w:id="1428" w:name="_Toc495201020"/>
      <w:r w:rsidRPr="00002853">
        <w:t>Duplicate Lab Orders Date Range</w:t>
      </w:r>
      <w:bookmarkEnd w:id="1427"/>
      <w:bookmarkEnd w:id="1428"/>
    </w:p>
    <w:p w14:paraId="72B474B0" w14:textId="77777777" w:rsidR="00356455" w:rsidRPr="00002853" w:rsidRDefault="00356455" w:rsidP="003158DE">
      <w:pPr>
        <w:pStyle w:val="NormalIndent"/>
        <w:keepNext/>
      </w:pPr>
      <w:r w:rsidRPr="00002853">
        <w:t>This parameter sets the number of hours backwards in time to look for duplicate lab orders. For example, a value of ‘24’ indicates a lab procedure intended to be collected within 24 hours of the collection of the same lab procedure will trigger an order check indicating duplicate lab order. Note: if the lab procedure has an entry in the parameter OR DUP ORDER DATE RANGE OI, the OI parameter takes precedence.</w:t>
      </w:r>
    </w:p>
    <w:p w14:paraId="0FED893D" w14:textId="77777777" w:rsidR="00356455" w:rsidRPr="00002853" w:rsidRDefault="00356455">
      <w:pPr>
        <w:pStyle w:val="CPRSH5"/>
      </w:pPr>
      <w:r w:rsidRPr="00002853">
        <w:rPr>
          <w:bCs/>
        </w:rPr>
        <w:t>Parameter:</w:t>
      </w:r>
    </w:p>
    <w:p w14:paraId="26B6A208" w14:textId="77777777" w:rsidR="00356455" w:rsidRPr="00002853" w:rsidRDefault="00356455">
      <w:pPr>
        <w:pStyle w:val="CPRSH5Body"/>
      </w:pPr>
      <w:r w:rsidRPr="00002853">
        <w:t>ORK DUP ORDER RANGE LAB</w:t>
      </w:r>
    </w:p>
    <w:p w14:paraId="4772E193" w14:textId="77777777" w:rsidR="00356455" w:rsidRPr="00002853" w:rsidRDefault="00356455">
      <w:pPr>
        <w:pStyle w:val="CPRSH5"/>
      </w:pPr>
      <w:r w:rsidRPr="00002853">
        <w:rPr>
          <w:bCs/>
        </w:rPr>
        <w:t>Precedence:</w:t>
      </w:r>
    </w:p>
    <w:p w14:paraId="1D44A7FC" w14:textId="77777777" w:rsidR="00356455" w:rsidRPr="00002853" w:rsidRDefault="00356455">
      <w:pPr>
        <w:pStyle w:val="CPRSH5Body"/>
      </w:pPr>
      <w:r w:rsidRPr="00002853">
        <w:t>Location, Service, Division, System, Package</w:t>
      </w:r>
    </w:p>
    <w:p w14:paraId="6DED3161" w14:textId="77777777" w:rsidR="00356455" w:rsidRPr="00002853" w:rsidRDefault="00356455">
      <w:pPr>
        <w:pStyle w:val="CPRSH5"/>
      </w:pPr>
      <w:r w:rsidRPr="00002853">
        <w:rPr>
          <w:bCs/>
        </w:rPr>
        <w:t>Values:</w:t>
      </w:r>
    </w:p>
    <w:p w14:paraId="3F8C5757" w14:textId="77777777" w:rsidR="00356455" w:rsidRPr="00002853" w:rsidRDefault="00356455">
      <w:pPr>
        <w:pStyle w:val="CPRSH5Body"/>
      </w:pPr>
      <w:r w:rsidRPr="00002853">
        <w:t>Number of hours</w:t>
      </w:r>
    </w:p>
    <w:p w14:paraId="05FF7D40" w14:textId="77777777" w:rsidR="00FB76B1" w:rsidRPr="00002853" w:rsidRDefault="00FB76B1" w:rsidP="00FB76B1">
      <w:pPr>
        <w:pStyle w:val="CPRSH5Body"/>
      </w:pPr>
    </w:p>
    <w:p w14:paraId="3574AF28" w14:textId="77777777" w:rsidR="00356455" w:rsidRPr="00002853" w:rsidRDefault="00356455" w:rsidP="00FB76B1">
      <w:pPr>
        <w:pStyle w:val="CPRSH5Body"/>
      </w:pPr>
    </w:p>
    <w:p w14:paraId="58706021" w14:textId="77777777" w:rsidR="00356455" w:rsidRPr="00002853" w:rsidRDefault="00356455">
      <w:pPr>
        <w:pStyle w:val="CPRSH4"/>
      </w:pPr>
      <w:bookmarkStart w:id="1429" w:name="_Toc493924812"/>
      <w:bookmarkStart w:id="1430" w:name="_Toc495201021"/>
      <w:r w:rsidRPr="00002853">
        <w:t>Orderable Item Duplicate Date Range</w:t>
      </w:r>
      <w:bookmarkEnd w:id="1429"/>
      <w:bookmarkEnd w:id="1430"/>
    </w:p>
    <w:p w14:paraId="6A24C095" w14:textId="77777777" w:rsidR="00356455" w:rsidRPr="00002853" w:rsidRDefault="00356455">
      <w:pPr>
        <w:pStyle w:val="NormalIndent"/>
      </w:pPr>
      <w:r w:rsidRPr="00002853">
        <w:t>The number of hours back in time to look for duplicate orders. For example, a value of ‘24’ indicates if a duplicate of the orderable item was placed within the previous 24 hours, an order check indicating duplicate order will occur. A value of ‘0’ (zero) indicates do not check for duplicates - duplicate order checking for this orderable item will not occur.</w:t>
      </w:r>
    </w:p>
    <w:p w14:paraId="1EFCF1DE" w14:textId="77777777" w:rsidR="00356455" w:rsidRPr="00002853" w:rsidRDefault="00356455">
      <w:pPr>
        <w:pStyle w:val="CPRSH5"/>
      </w:pPr>
      <w:r w:rsidRPr="00002853">
        <w:rPr>
          <w:bCs/>
        </w:rPr>
        <w:t>Parameter:</w:t>
      </w:r>
    </w:p>
    <w:p w14:paraId="68D78E0A" w14:textId="77777777" w:rsidR="00356455" w:rsidRPr="00002853" w:rsidRDefault="00356455">
      <w:pPr>
        <w:pStyle w:val="CPRSH5Body"/>
      </w:pPr>
      <w:r w:rsidRPr="00002853">
        <w:t>ORK DUP ORDER RANGE OI</w:t>
      </w:r>
    </w:p>
    <w:p w14:paraId="3070FEE9" w14:textId="77777777" w:rsidR="00356455" w:rsidRPr="00002853" w:rsidRDefault="00356455">
      <w:pPr>
        <w:pStyle w:val="CPRSH5"/>
      </w:pPr>
      <w:r w:rsidRPr="00002853">
        <w:rPr>
          <w:bCs/>
        </w:rPr>
        <w:t>Precedence:</w:t>
      </w:r>
    </w:p>
    <w:p w14:paraId="79EFEBFC" w14:textId="77777777" w:rsidR="00356455" w:rsidRPr="00002853" w:rsidRDefault="00356455">
      <w:pPr>
        <w:pStyle w:val="CPRSH5Body"/>
      </w:pPr>
      <w:r w:rsidRPr="00002853">
        <w:t>Location, Service, Division, System</w:t>
      </w:r>
    </w:p>
    <w:p w14:paraId="043D1D5C" w14:textId="77777777" w:rsidR="00356455" w:rsidRPr="00002853" w:rsidRDefault="00356455">
      <w:pPr>
        <w:pStyle w:val="CPRSH5"/>
      </w:pPr>
      <w:r w:rsidRPr="00002853">
        <w:rPr>
          <w:bCs/>
        </w:rPr>
        <w:t>Values:</w:t>
      </w:r>
    </w:p>
    <w:p w14:paraId="379BFACF" w14:textId="77777777" w:rsidR="00356455" w:rsidRPr="00002853" w:rsidRDefault="00356455">
      <w:pPr>
        <w:pStyle w:val="CPRSH5Body"/>
      </w:pPr>
      <w:r w:rsidRPr="00002853">
        <w:t>Number of hours for Orderable Items (file 101.43)</w:t>
      </w:r>
    </w:p>
    <w:p w14:paraId="75F1AD5D" w14:textId="77777777" w:rsidR="00425F3B" w:rsidRPr="00002853" w:rsidRDefault="00425F3B" w:rsidP="00425F3B">
      <w:pPr>
        <w:pStyle w:val="CPRSH5Body"/>
      </w:pPr>
    </w:p>
    <w:p w14:paraId="5394C4A4" w14:textId="77777777" w:rsidR="00356455" w:rsidRPr="00002853" w:rsidRDefault="00356455" w:rsidP="00425F3B">
      <w:pPr>
        <w:pStyle w:val="CPRSH5Body"/>
      </w:pPr>
    </w:p>
    <w:p w14:paraId="0D48AB29" w14:textId="77777777" w:rsidR="00356455" w:rsidRPr="00002853" w:rsidRDefault="00356455">
      <w:pPr>
        <w:pStyle w:val="CPRSH4"/>
      </w:pPr>
      <w:bookmarkStart w:id="1431" w:name="_Toc493924813"/>
      <w:bookmarkStart w:id="1432" w:name="_Toc495201022"/>
      <w:r w:rsidRPr="00002853">
        <w:t>Duplicate Radiology Order Date Range</w:t>
      </w:r>
      <w:bookmarkEnd w:id="1431"/>
      <w:bookmarkEnd w:id="1432"/>
    </w:p>
    <w:p w14:paraId="37DB06BB" w14:textId="77777777" w:rsidR="00356455" w:rsidRPr="00002853" w:rsidRDefault="00356455">
      <w:pPr>
        <w:pStyle w:val="NormalIndent"/>
      </w:pPr>
      <w:r w:rsidRPr="00002853">
        <w:t>The number of hours backwards in time to look for duplicate radiology orders. For example, a value of ‘24’ indicates a radiology/imaging procedure performed within 24 hours of the current order’s effective date/ time will trigger an order check alerting the user to the duplicate.</w:t>
      </w:r>
    </w:p>
    <w:p w14:paraId="689E0EAB" w14:textId="77777777" w:rsidR="00356455" w:rsidRPr="00002853" w:rsidRDefault="00356455">
      <w:pPr>
        <w:pStyle w:val="CPRSH5"/>
      </w:pPr>
      <w:r w:rsidRPr="00002853">
        <w:rPr>
          <w:bCs/>
        </w:rPr>
        <w:t>Parameter:</w:t>
      </w:r>
    </w:p>
    <w:p w14:paraId="12A5B50D" w14:textId="77777777" w:rsidR="00356455" w:rsidRPr="00002853" w:rsidRDefault="00356455">
      <w:pPr>
        <w:pStyle w:val="CPRSH5Body"/>
      </w:pPr>
      <w:r w:rsidRPr="00002853">
        <w:t>ORK DUP ORDER RANGE RADIOLOGY</w:t>
      </w:r>
    </w:p>
    <w:p w14:paraId="7A1F8205" w14:textId="77777777" w:rsidR="00356455" w:rsidRPr="00002853" w:rsidRDefault="00356455">
      <w:pPr>
        <w:pStyle w:val="CPRSH5"/>
      </w:pPr>
      <w:r w:rsidRPr="00002853">
        <w:rPr>
          <w:bCs/>
        </w:rPr>
        <w:t>Precedence:</w:t>
      </w:r>
    </w:p>
    <w:p w14:paraId="25CBF2E7" w14:textId="77777777" w:rsidR="00356455" w:rsidRPr="00002853" w:rsidRDefault="00356455">
      <w:pPr>
        <w:pStyle w:val="CPRSH5Body"/>
      </w:pPr>
      <w:r w:rsidRPr="00002853">
        <w:t>Location, Service, Division, System, Package</w:t>
      </w:r>
    </w:p>
    <w:p w14:paraId="1C324FC7" w14:textId="77777777" w:rsidR="00356455" w:rsidRPr="00002853" w:rsidRDefault="00356455">
      <w:pPr>
        <w:pStyle w:val="CPRSH5"/>
      </w:pPr>
      <w:r w:rsidRPr="00002853">
        <w:rPr>
          <w:bCs/>
        </w:rPr>
        <w:t>Values:</w:t>
      </w:r>
    </w:p>
    <w:p w14:paraId="512B4030" w14:textId="77777777" w:rsidR="00356455" w:rsidRPr="00002853" w:rsidRDefault="00356455">
      <w:pPr>
        <w:pStyle w:val="CPRSH5Body"/>
      </w:pPr>
      <w:r w:rsidRPr="00002853">
        <w:t>Number of hours</w:t>
      </w:r>
    </w:p>
    <w:p w14:paraId="034A4270" w14:textId="77777777" w:rsidR="00425F3B" w:rsidRPr="00002853" w:rsidRDefault="00425F3B" w:rsidP="00425F3B">
      <w:pPr>
        <w:pStyle w:val="CPRSH5Body"/>
      </w:pPr>
    </w:p>
    <w:p w14:paraId="52E383B9" w14:textId="77777777" w:rsidR="00356455" w:rsidRPr="00002853" w:rsidRDefault="00356455" w:rsidP="00425F3B">
      <w:pPr>
        <w:pStyle w:val="CPRSH5Body"/>
      </w:pPr>
    </w:p>
    <w:p w14:paraId="42D62329" w14:textId="77777777" w:rsidR="005D3247" w:rsidRDefault="005D3247">
      <w:pPr>
        <w:spacing w:before="0" w:after="0"/>
        <w:rPr>
          <w:rFonts w:ascii="Arial" w:hAnsi="Arial"/>
          <w:b/>
          <w:i/>
          <w:szCs w:val="20"/>
          <w:u w:val="words"/>
        </w:rPr>
      </w:pPr>
      <w:bookmarkStart w:id="1433" w:name="_Toc493924814"/>
      <w:bookmarkStart w:id="1434" w:name="_Toc495201023"/>
      <w:r>
        <w:br w:type="page"/>
      </w:r>
    </w:p>
    <w:p w14:paraId="7D414385" w14:textId="7410C803" w:rsidR="00356455" w:rsidRPr="00002853" w:rsidRDefault="00356455">
      <w:pPr>
        <w:pStyle w:val="CPRSH4"/>
      </w:pPr>
      <w:r w:rsidRPr="00002853">
        <w:lastRenderedPageBreak/>
        <w:t>Number of Polypharmacy Medications</w:t>
      </w:r>
      <w:bookmarkEnd w:id="1433"/>
      <w:bookmarkEnd w:id="1434"/>
    </w:p>
    <w:p w14:paraId="4BC84B10" w14:textId="77777777" w:rsidR="00356455" w:rsidRPr="00002853" w:rsidRDefault="00356455">
      <w:pPr>
        <w:pStyle w:val="NormalIndent"/>
      </w:pPr>
      <w:r w:rsidRPr="00002853">
        <w:t xml:space="preserve">The number of medications used to determine polypharmacy. If the patient is taking more than the number of meds indicated by this parameter’s value, polypharmacy exists. This parameter is used by the order check Polypharmacy. This parameter accepts values from 0 to 100. </w:t>
      </w:r>
    </w:p>
    <w:p w14:paraId="5DF4877E" w14:textId="77777777" w:rsidR="00356455" w:rsidRPr="00002853" w:rsidRDefault="00356455">
      <w:pPr>
        <w:pStyle w:val="CPRSH5"/>
      </w:pPr>
      <w:r w:rsidRPr="00002853">
        <w:rPr>
          <w:bCs/>
        </w:rPr>
        <w:t>Parameter:</w:t>
      </w:r>
    </w:p>
    <w:p w14:paraId="08FECF15" w14:textId="77777777" w:rsidR="00356455" w:rsidRPr="00002853" w:rsidRDefault="00356455">
      <w:pPr>
        <w:pStyle w:val="CPRSH5Body"/>
      </w:pPr>
      <w:r w:rsidRPr="00002853">
        <w:t>ORK POLYPHARMACY</w:t>
      </w:r>
    </w:p>
    <w:p w14:paraId="325B1818" w14:textId="77777777" w:rsidR="00356455" w:rsidRPr="00002853" w:rsidRDefault="00356455" w:rsidP="003158DE">
      <w:pPr>
        <w:pStyle w:val="CPRSH5"/>
        <w:keepNext/>
      </w:pPr>
      <w:r w:rsidRPr="00002853">
        <w:rPr>
          <w:bCs/>
        </w:rPr>
        <w:t>Precedence:</w:t>
      </w:r>
    </w:p>
    <w:p w14:paraId="6BB824C9" w14:textId="77777777" w:rsidR="00356455" w:rsidRPr="00002853" w:rsidRDefault="00356455">
      <w:pPr>
        <w:pStyle w:val="CPRSH5Body"/>
      </w:pPr>
      <w:r w:rsidRPr="00002853">
        <w:t>Location, Division, System, Package</w:t>
      </w:r>
    </w:p>
    <w:p w14:paraId="12682B95" w14:textId="77777777" w:rsidR="00356455" w:rsidRPr="00002853" w:rsidRDefault="00356455">
      <w:pPr>
        <w:pStyle w:val="CPRSH5"/>
      </w:pPr>
      <w:r w:rsidRPr="00002853">
        <w:rPr>
          <w:bCs/>
        </w:rPr>
        <w:t>Values:</w:t>
      </w:r>
    </w:p>
    <w:p w14:paraId="1BF188A7" w14:textId="2C0FB057" w:rsidR="00425F3B" w:rsidRPr="00002853" w:rsidRDefault="00356455" w:rsidP="005D3247">
      <w:pPr>
        <w:pStyle w:val="CPRSH5Body"/>
      </w:pPr>
      <w:r w:rsidRPr="00002853">
        <w:t>Number of medications</w:t>
      </w:r>
    </w:p>
    <w:p w14:paraId="1C1438ED" w14:textId="77777777" w:rsidR="00356455" w:rsidRPr="00002853" w:rsidRDefault="00356455" w:rsidP="00425F3B">
      <w:pPr>
        <w:pStyle w:val="CPRSH5Body"/>
      </w:pPr>
    </w:p>
    <w:p w14:paraId="4ED88FCC" w14:textId="77777777" w:rsidR="00356455" w:rsidRPr="00002853" w:rsidRDefault="00356455">
      <w:pPr>
        <w:pStyle w:val="CPRSH4"/>
      </w:pPr>
      <w:bookmarkStart w:id="1435" w:name="_Toc493924815"/>
      <w:bookmarkStart w:id="1436" w:name="_Toc495201024"/>
      <w:r w:rsidRPr="00002853">
        <w:t>Creatinine Results for Glucophage</w:t>
      </w:r>
      <w:bookmarkEnd w:id="1435"/>
      <w:bookmarkEnd w:id="1436"/>
    </w:p>
    <w:p w14:paraId="65116BAF" w14:textId="77777777" w:rsidR="00356455" w:rsidRPr="00002853" w:rsidRDefault="00356455">
      <w:pPr>
        <w:pStyle w:val="NormalIndent"/>
      </w:pPr>
      <w:r w:rsidRPr="00002853">
        <w:t>The number of days to look back in time for patient’s most recent creatinine. This value is used in the Glucophage - Lab Results order check.</w:t>
      </w:r>
    </w:p>
    <w:p w14:paraId="685D0BF6" w14:textId="77777777" w:rsidR="00356455" w:rsidRPr="00002853" w:rsidRDefault="00356455">
      <w:pPr>
        <w:pStyle w:val="CPRSH5"/>
      </w:pPr>
      <w:r w:rsidRPr="00002853">
        <w:rPr>
          <w:bCs/>
        </w:rPr>
        <w:t>Parameter:</w:t>
      </w:r>
    </w:p>
    <w:p w14:paraId="54A0D214" w14:textId="77777777" w:rsidR="00356455" w:rsidRPr="00002853" w:rsidRDefault="00356455">
      <w:pPr>
        <w:pStyle w:val="CPRSH5Body"/>
      </w:pPr>
      <w:r w:rsidRPr="00002853">
        <w:t>ORK GLUCOPHAGE CREATININE</w:t>
      </w:r>
    </w:p>
    <w:p w14:paraId="38A830D1" w14:textId="77777777" w:rsidR="00356455" w:rsidRPr="00002853" w:rsidRDefault="00356455">
      <w:pPr>
        <w:pStyle w:val="CPRSH5"/>
      </w:pPr>
      <w:r w:rsidRPr="00002853">
        <w:rPr>
          <w:bCs/>
        </w:rPr>
        <w:t>Precedence:</w:t>
      </w:r>
    </w:p>
    <w:p w14:paraId="27659CD1" w14:textId="77777777" w:rsidR="00356455" w:rsidRPr="00002853" w:rsidRDefault="00356455">
      <w:pPr>
        <w:pStyle w:val="CPRSH5Body"/>
      </w:pPr>
      <w:r w:rsidRPr="00002853">
        <w:t>Location, Division, System, Package</w:t>
      </w:r>
    </w:p>
    <w:p w14:paraId="003DBE12" w14:textId="77777777" w:rsidR="00356455" w:rsidRPr="00002853" w:rsidRDefault="00356455">
      <w:pPr>
        <w:pStyle w:val="CPRSH5"/>
      </w:pPr>
      <w:r w:rsidRPr="00002853">
        <w:rPr>
          <w:bCs/>
        </w:rPr>
        <w:t>Values:</w:t>
      </w:r>
    </w:p>
    <w:p w14:paraId="3D92C945" w14:textId="70ECC847" w:rsidR="00356455" w:rsidRPr="00002853" w:rsidRDefault="00356455" w:rsidP="005D3247">
      <w:pPr>
        <w:pStyle w:val="CPRSH5Body"/>
      </w:pPr>
      <w:r w:rsidRPr="00002853">
        <w:t>Number of days</w:t>
      </w:r>
    </w:p>
    <w:p w14:paraId="43402B44" w14:textId="77777777" w:rsidR="00CB1B4A" w:rsidRPr="00002853" w:rsidRDefault="00CB1B4A" w:rsidP="00CB1B4A">
      <w:pPr>
        <w:pStyle w:val="CPRSH4Body"/>
      </w:pPr>
    </w:p>
    <w:p w14:paraId="0FC8A952" w14:textId="77777777" w:rsidR="00CB1B4A" w:rsidRPr="00002853" w:rsidRDefault="00CB1B4A" w:rsidP="00CB1B4A">
      <w:pPr>
        <w:pStyle w:val="CPRSH4"/>
      </w:pPr>
      <w:bookmarkStart w:id="1437" w:name="_Toc493924816"/>
      <w:bookmarkStart w:id="1438" w:name="_Toc495201025"/>
      <w:r w:rsidRPr="00002853">
        <w:t>Msg To Display On Inpt Ord Of Clozapine</w:t>
      </w:r>
    </w:p>
    <w:p w14:paraId="20146B8F" w14:textId="77777777" w:rsidR="00247601" w:rsidRPr="00002853" w:rsidRDefault="00247601" w:rsidP="00247601">
      <w:pPr>
        <w:pStyle w:val="CPRSH4Body"/>
      </w:pPr>
      <w:r w:rsidRPr="00002853">
        <w:t>This parameter allows sites to set what text they would like for users to see when an inpatient order of Clozapine is made.  This drug is generally ordered in an outpatient setting and thus is subject to the special order appropriateness checks.  However, when ordered in an inpatient setting these checks are not done.  Thus sites should determine a policy to handle this and provide instructions to users based on that policy.</w:t>
      </w:r>
    </w:p>
    <w:p w14:paraId="4A6F0C57" w14:textId="77777777" w:rsidR="00F922D2" w:rsidRPr="00002853" w:rsidRDefault="00F922D2" w:rsidP="00F922D2">
      <w:pPr>
        <w:pStyle w:val="CPRSH3Note"/>
      </w:pPr>
      <w:r w:rsidRPr="00002853">
        <w:rPr>
          <w:b/>
        </w:rPr>
        <w:t>Note:</w:t>
      </w:r>
      <w:r w:rsidRPr="00002853">
        <w:rPr>
          <w:b/>
        </w:rPr>
        <w:tab/>
      </w:r>
      <w:r w:rsidRPr="00002853">
        <w:t>The above text is what is found in the parameter description. A clarification to this text will be included in the next build of CPRS. The description should read as follows:</w:t>
      </w:r>
    </w:p>
    <w:p w14:paraId="213932B5" w14:textId="77777777" w:rsidR="00F922D2" w:rsidRPr="00002853" w:rsidRDefault="00F922D2" w:rsidP="00F922D2">
      <w:pPr>
        <w:pStyle w:val="CPRSH3Note"/>
      </w:pPr>
    </w:p>
    <w:p w14:paraId="04EA35F9" w14:textId="46CC415B" w:rsidR="00F922D2" w:rsidRPr="00002853" w:rsidRDefault="00F1105F" w:rsidP="005D3247">
      <w:pPr>
        <w:pStyle w:val="CPRSnumlistothertext"/>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2825465C" w14:textId="77777777" w:rsidR="00CB1B4A" w:rsidRPr="00002853" w:rsidRDefault="00CB1B4A" w:rsidP="00CB1B4A">
      <w:pPr>
        <w:pStyle w:val="CPRSH5"/>
      </w:pPr>
      <w:r w:rsidRPr="00002853">
        <w:t>Parameter:</w:t>
      </w:r>
    </w:p>
    <w:p w14:paraId="3908F40A" w14:textId="77777777" w:rsidR="00CB1B4A" w:rsidRPr="00002853" w:rsidRDefault="00CB1B4A" w:rsidP="00CB1B4A">
      <w:pPr>
        <w:pStyle w:val="CPRSH5Body"/>
      </w:pPr>
      <w:r w:rsidRPr="00002853">
        <w:t>OR CLO</w:t>
      </w:r>
      <w:bookmarkStart w:id="1439" w:name="OR_CLOZ_INPT_MSG_by_function"/>
      <w:bookmarkEnd w:id="1439"/>
      <w:r w:rsidRPr="00002853">
        <w:t>Z INPT MSG</w:t>
      </w:r>
    </w:p>
    <w:p w14:paraId="2786FB73" w14:textId="77777777" w:rsidR="00CB1B4A" w:rsidRPr="00002853" w:rsidRDefault="00CB1B4A" w:rsidP="00CB1B4A">
      <w:pPr>
        <w:pStyle w:val="CPRSH5"/>
      </w:pPr>
      <w:r w:rsidRPr="00002853">
        <w:t>Precedence:</w:t>
      </w:r>
    </w:p>
    <w:p w14:paraId="00694020" w14:textId="77777777" w:rsidR="00CB1B4A" w:rsidRPr="00002853" w:rsidRDefault="00CB1B4A" w:rsidP="00CB1B4A">
      <w:pPr>
        <w:pStyle w:val="CPRSH4Body"/>
        <w:rPr>
          <w:b/>
        </w:rPr>
      </w:pPr>
      <w:r w:rsidRPr="00002853">
        <w:t>System</w:t>
      </w:r>
    </w:p>
    <w:p w14:paraId="60CDBAD4" w14:textId="77777777" w:rsidR="00CB1B4A" w:rsidRPr="00002853" w:rsidRDefault="00CB1B4A" w:rsidP="00CB1B4A">
      <w:pPr>
        <w:pStyle w:val="CPRSH5"/>
      </w:pPr>
      <w:r w:rsidRPr="00002853">
        <w:t>Value:</w:t>
      </w:r>
    </w:p>
    <w:p w14:paraId="4F85417D" w14:textId="77777777" w:rsidR="00CB1B4A" w:rsidRPr="00002853" w:rsidRDefault="00CB1B4A" w:rsidP="00CB1B4A">
      <w:pPr>
        <w:pStyle w:val="CPRSH5Body"/>
      </w:pPr>
      <w:r w:rsidRPr="00002853">
        <w:t>Free text message</w:t>
      </w:r>
    </w:p>
    <w:p w14:paraId="0B703FE7" w14:textId="77777777" w:rsidR="00356455" w:rsidRPr="00002853" w:rsidRDefault="00356455">
      <w:pPr>
        <w:pStyle w:val="CPRSH2"/>
      </w:pPr>
      <w:bookmarkStart w:id="1440" w:name="_Toc137456667"/>
      <w:r w:rsidRPr="00002853">
        <w:lastRenderedPageBreak/>
        <w:t>Ordering – Miscellaneous</w:t>
      </w:r>
      <w:bookmarkEnd w:id="1437"/>
      <w:bookmarkEnd w:id="1438"/>
      <w:bookmarkEnd w:id="1440"/>
    </w:p>
    <w:p w14:paraId="6C50397D" w14:textId="77777777" w:rsidR="003F2641" w:rsidRPr="00002853" w:rsidRDefault="003F2641" w:rsidP="003F2641">
      <w:pPr>
        <w:pStyle w:val="CPRSH4"/>
      </w:pPr>
      <w:bookmarkStart w:id="1441" w:name="PFSS_active_parameter_function"/>
      <w:r w:rsidRPr="00002853">
        <w:t>Activate CPRS PFSS Switch</w:t>
      </w:r>
    </w:p>
    <w:bookmarkEnd w:id="1441"/>
    <w:p w14:paraId="5CBA4F91" w14:textId="77777777" w:rsidR="003F2641" w:rsidRPr="00002853" w:rsidRDefault="003F2641" w:rsidP="0012683C">
      <w:pPr>
        <w:pStyle w:val="CPRSH4Body"/>
      </w:pPr>
      <w:r w:rsidRPr="00002853">
        <w:t>Parameter to tell CPRS if it needs to perform the PFSS functionality.</w:t>
      </w:r>
    </w:p>
    <w:p w14:paraId="728B61E3" w14:textId="77777777" w:rsidR="003F2641" w:rsidRPr="00002853" w:rsidRDefault="003F2641" w:rsidP="003F2641">
      <w:pPr>
        <w:pStyle w:val="CPRSH5"/>
      </w:pPr>
      <w:r w:rsidRPr="00002853">
        <w:t>Parameter</w:t>
      </w:r>
    </w:p>
    <w:p w14:paraId="6837371A" w14:textId="77777777" w:rsidR="003F2641" w:rsidRPr="00002853" w:rsidRDefault="003F2641" w:rsidP="003F2641">
      <w:pPr>
        <w:pStyle w:val="CPRSH5Body"/>
      </w:pPr>
      <w:r w:rsidRPr="00002853">
        <w:t>ORWPFSS ACTIVE</w:t>
      </w:r>
    </w:p>
    <w:p w14:paraId="2949C12E" w14:textId="77777777" w:rsidR="003F2641" w:rsidRPr="00002853" w:rsidRDefault="003F2641" w:rsidP="003F2641">
      <w:pPr>
        <w:pStyle w:val="CPRSH5"/>
      </w:pPr>
      <w:r w:rsidRPr="00002853">
        <w:t>Precedence</w:t>
      </w:r>
    </w:p>
    <w:p w14:paraId="0D84C84C" w14:textId="77777777" w:rsidR="003F2641" w:rsidRPr="00002853" w:rsidRDefault="003F2641" w:rsidP="003F2641">
      <w:pPr>
        <w:pStyle w:val="CPRSH5Body"/>
      </w:pPr>
      <w:r w:rsidRPr="00002853">
        <w:t>System</w:t>
      </w:r>
    </w:p>
    <w:p w14:paraId="3A04C322" w14:textId="77777777" w:rsidR="003F2641" w:rsidRPr="00002853" w:rsidRDefault="003F2641" w:rsidP="003F2641">
      <w:pPr>
        <w:pStyle w:val="CPRSH5"/>
      </w:pPr>
      <w:r w:rsidRPr="00002853">
        <w:t>Values</w:t>
      </w:r>
    </w:p>
    <w:p w14:paraId="63BEB9AE" w14:textId="77777777" w:rsidR="003F2641" w:rsidRPr="00002853" w:rsidRDefault="003F2641" w:rsidP="003F2641">
      <w:pPr>
        <w:pStyle w:val="CPRSH5Body"/>
      </w:pPr>
      <w:r w:rsidRPr="00002853">
        <w:t>Set of codes: 0:NO;1:Y</w:t>
      </w:r>
    </w:p>
    <w:p w14:paraId="26E6293F" w14:textId="77777777" w:rsidR="003F2641" w:rsidRPr="00002853" w:rsidRDefault="003F2641" w:rsidP="003F2641">
      <w:pPr>
        <w:pStyle w:val="CPRSNote"/>
      </w:pPr>
      <w:r w:rsidRPr="00002853">
        <w:rPr>
          <w:b/>
        </w:rPr>
        <w:t>Note:</w:t>
      </w:r>
      <w:r w:rsidRPr="00002853">
        <w:tab/>
        <w:t>This parameter was created to be used in testing and will not be used after the patch enabling PFSS is installed.</w:t>
      </w:r>
      <w:r w:rsidR="009E58B3" w:rsidRPr="00002853">
        <w:t xml:space="preserve"> Sites should NOT change this parameter. PFSS is in testing and will be implemented in a phased roll-out. Sites should wait until they receive instructions or a patch to activate this parameter.</w:t>
      </w:r>
    </w:p>
    <w:p w14:paraId="66C911FA" w14:textId="77777777" w:rsidR="002D24B3" w:rsidRPr="00002853" w:rsidRDefault="002D24B3" w:rsidP="0012683C">
      <w:pPr>
        <w:pStyle w:val="CPRSH5Body"/>
      </w:pPr>
    </w:p>
    <w:p w14:paraId="4AC39796" w14:textId="77777777" w:rsidR="002D24B3" w:rsidRPr="00002853" w:rsidRDefault="002D24B3" w:rsidP="0012683C">
      <w:pPr>
        <w:pStyle w:val="CPRSH5Body"/>
      </w:pPr>
    </w:p>
    <w:p w14:paraId="4C9B2152" w14:textId="77777777" w:rsidR="00356455" w:rsidRPr="00002853" w:rsidRDefault="00356455">
      <w:pPr>
        <w:pStyle w:val="CPRSH4"/>
      </w:pPr>
      <w:r w:rsidRPr="00002853">
        <w:t>Allow Clerk</w:t>
      </w:r>
      <w:bookmarkStart w:id="1442" w:name="NonVA_meds_param_func"/>
      <w:bookmarkEnd w:id="1442"/>
      <w:r w:rsidRPr="00002853">
        <w:t xml:space="preserve">s to </w:t>
      </w:r>
      <w:r w:rsidRPr="00002853">
        <w:fldChar w:fldCharType="begin"/>
      </w:r>
      <w:r w:rsidRPr="00002853">
        <w:instrText xml:space="preserve"> XE "Non-VA Med:clerk paramter by function" </w:instrText>
      </w:r>
      <w:r w:rsidRPr="00002853">
        <w:fldChar w:fldCharType="end"/>
      </w:r>
      <w:r w:rsidRPr="00002853">
        <w:fldChar w:fldCharType="begin"/>
      </w:r>
      <w:r w:rsidRPr="00002853">
        <w:instrText xml:space="preserve"> XE "medications:Non-VA clerk paramter by function" </w:instrText>
      </w:r>
      <w:r w:rsidRPr="00002853">
        <w:fldChar w:fldCharType="end"/>
      </w:r>
      <w:r w:rsidRPr="00002853">
        <w:t>act on Non-VA Med Orders</w:t>
      </w:r>
    </w:p>
    <w:p w14:paraId="765A19BB" w14:textId="77777777" w:rsidR="00356455" w:rsidRPr="00002853" w:rsidRDefault="00356455" w:rsidP="0012683C">
      <w:pPr>
        <w:pStyle w:val="CPRSH4Body"/>
      </w:pPr>
      <w:r w:rsidRPr="00002853">
        <w:t>This parameter determines if clerks (i.e. users holding the OREMAS key) are allowed to act on non-VA med orders. Enter YES to permit a clerk to enter new or DC non-VA med orders and send them to Pharmacy for reports and order checks. To prohibit clerks from handling non-VA med orders entirely, select NO.</w:t>
      </w:r>
    </w:p>
    <w:p w14:paraId="799A1E0E" w14:textId="77777777" w:rsidR="00356455" w:rsidRPr="00002853" w:rsidRDefault="00356455">
      <w:pPr>
        <w:pStyle w:val="CPRSH5"/>
      </w:pPr>
      <w:r w:rsidRPr="00002853">
        <w:t>Parameter</w:t>
      </w:r>
    </w:p>
    <w:p w14:paraId="287FFA7F" w14:textId="77777777" w:rsidR="00356455" w:rsidRPr="00002853" w:rsidRDefault="00356455">
      <w:pPr>
        <w:pStyle w:val="CPRSH5Body"/>
      </w:pPr>
      <w:r w:rsidRPr="00002853">
        <w:t>OR OREMAS NON-VA MED ORDERS</w:t>
      </w:r>
    </w:p>
    <w:p w14:paraId="50B993E8" w14:textId="77777777" w:rsidR="00356455" w:rsidRPr="00002853" w:rsidRDefault="00356455">
      <w:pPr>
        <w:pStyle w:val="CPRSH5"/>
      </w:pPr>
      <w:r w:rsidRPr="00002853">
        <w:t>Precedence</w:t>
      </w:r>
    </w:p>
    <w:p w14:paraId="7A6C06D7" w14:textId="77777777" w:rsidR="00356455" w:rsidRPr="00002853" w:rsidRDefault="00356455">
      <w:pPr>
        <w:pStyle w:val="CPRSH5Body"/>
      </w:pPr>
      <w:r w:rsidRPr="00002853">
        <w:t>System</w:t>
      </w:r>
    </w:p>
    <w:p w14:paraId="1D4F64F6" w14:textId="77777777" w:rsidR="00356455" w:rsidRPr="00002853" w:rsidRDefault="00356455">
      <w:pPr>
        <w:pStyle w:val="CPRSH5"/>
      </w:pPr>
      <w:r w:rsidRPr="00002853">
        <w:t xml:space="preserve">Values: </w:t>
      </w:r>
    </w:p>
    <w:p w14:paraId="09E0F8C7" w14:textId="77777777" w:rsidR="00356455" w:rsidRPr="00002853" w:rsidRDefault="00F90B11">
      <w:pPr>
        <w:pStyle w:val="CPRSH5Body"/>
      </w:pPr>
      <w:r w:rsidRPr="00002853">
        <w:t xml:space="preserve">Set of codes: 0:NO; </w:t>
      </w:r>
      <w:r w:rsidR="00356455" w:rsidRPr="00002853">
        <w:t>2:YES</w:t>
      </w:r>
    </w:p>
    <w:p w14:paraId="16B4A1BE" w14:textId="77777777" w:rsidR="00425F3B" w:rsidRPr="00002853" w:rsidRDefault="00425F3B" w:rsidP="00425F3B">
      <w:pPr>
        <w:pStyle w:val="CPRSH5Body"/>
      </w:pPr>
    </w:p>
    <w:p w14:paraId="2AADB963" w14:textId="77777777" w:rsidR="00356455" w:rsidRPr="00002853" w:rsidRDefault="00356455" w:rsidP="00425F3B">
      <w:pPr>
        <w:pStyle w:val="CPRSH5Body"/>
      </w:pPr>
    </w:p>
    <w:p w14:paraId="65ADC9C1" w14:textId="77777777" w:rsidR="00356455" w:rsidRPr="00002853" w:rsidRDefault="00356455">
      <w:pPr>
        <w:pStyle w:val="CPRSH4"/>
      </w:pPr>
      <w:r w:rsidRPr="00002853">
        <w:t>Order Number</w:t>
      </w:r>
    </w:p>
    <w:p w14:paraId="5721D331" w14:textId="77777777" w:rsidR="00356455" w:rsidRPr="00002853" w:rsidRDefault="00356455" w:rsidP="0012683C">
      <w:pPr>
        <w:pStyle w:val="CPRSH4Body"/>
      </w:pPr>
      <w:r w:rsidRPr="00002853">
        <w:t>The parameter tracks the progress of the Order Text conversion job, queued off by the post-init for Patch OR*3*92.</w:t>
      </w:r>
    </w:p>
    <w:p w14:paraId="47AFF616" w14:textId="77777777" w:rsidR="00356455" w:rsidRPr="00002853" w:rsidRDefault="00356455">
      <w:pPr>
        <w:pStyle w:val="CPRSH5"/>
      </w:pPr>
      <w:r w:rsidRPr="00002853">
        <w:rPr>
          <w:bCs/>
        </w:rPr>
        <w:t>Parameter:</w:t>
      </w:r>
    </w:p>
    <w:p w14:paraId="44808A6D" w14:textId="77777777" w:rsidR="00356455" w:rsidRPr="00002853" w:rsidRDefault="00356455">
      <w:pPr>
        <w:pStyle w:val="CPRSH5Body"/>
      </w:pPr>
      <w:r w:rsidRPr="00002853">
        <w:t>OR ORDER TEXT CONVERSION</w:t>
      </w:r>
    </w:p>
    <w:p w14:paraId="124B48AC" w14:textId="77777777" w:rsidR="00356455" w:rsidRPr="00002853" w:rsidRDefault="00356455">
      <w:pPr>
        <w:pStyle w:val="CPRSH5"/>
      </w:pPr>
      <w:r w:rsidRPr="00002853">
        <w:rPr>
          <w:bCs/>
        </w:rPr>
        <w:t>Precedence:</w:t>
      </w:r>
    </w:p>
    <w:p w14:paraId="6D2FB67D" w14:textId="77777777" w:rsidR="00356455" w:rsidRPr="00002853" w:rsidRDefault="00356455">
      <w:pPr>
        <w:pStyle w:val="CPRSH5Body"/>
      </w:pPr>
      <w:r w:rsidRPr="00002853">
        <w:t>System</w:t>
      </w:r>
    </w:p>
    <w:p w14:paraId="5A78C89A" w14:textId="77777777" w:rsidR="00356455" w:rsidRPr="00002853" w:rsidRDefault="00356455">
      <w:pPr>
        <w:pStyle w:val="CPRSH5"/>
      </w:pPr>
      <w:r w:rsidRPr="00002853">
        <w:rPr>
          <w:bCs/>
        </w:rPr>
        <w:t>Values:</w:t>
      </w:r>
    </w:p>
    <w:p w14:paraId="66B4AB10" w14:textId="77777777" w:rsidR="00356455" w:rsidRPr="00002853" w:rsidRDefault="00356455">
      <w:pPr>
        <w:pStyle w:val="CPRSH5Body"/>
      </w:pPr>
      <w:r w:rsidRPr="00002853">
        <w:t>Numeric</w:t>
      </w:r>
    </w:p>
    <w:p w14:paraId="3C136CF7" w14:textId="77777777" w:rsidR="00425F3B" w:rsidRPr="00002853" w:rsidRDefault="00425F3B" w:rsidP="00425F3B">
      <w:pPr>
        <w:pStyle w:val="CPRSH5Body"/>
      </w:pPr>
    </w:p>
    <w:p w14:paraId="504805A3" w14:textId="77777777" w:rsidR="00356455" w:rsidRPr="00002853" w:rsidRDefault="00A417FC" w:rsidP="00425F3B">
      <w:pPr>
        <w:pStyle w:val="CPRSH5Body"/>
      </w:pPr>
      <w:r w:rsidRPr="00002853">
        <w:br w:type="page"/>
      </w:r>
    </w:p>
    <w:p w14:paraId="760D2A1C" w14:textId="77777777" w:rsidR="00356455" w:rsidRPr="00002853" w:rsidRDefault="00356455">
      <w:pPr>
        <w:pStyle w:val="CPRSH4"/>
      </w:pPr>
      <w:r w:rsidRPr="00002853">
        <w:lastRenderedPageBreak/>
        <w:t>Freq. to check times events via TaskMan</w:t>
      </w:r>
    </w:p>
    <w:p w14:paraId="72156396" w14:textId="77777777" w:rsidR="00356455" w:rsidRPr="00002853" w:rsidRDefault="00356455" w:rsidP="0012683C">
      <w:pPr>
        <w:pStyle w:val="CPRSH4Body"/>
      </w:pPr>
      <w:r w:rsidRPr="00002853">
        <w:t>This parameter determines the number of minutes to delay between processing OCX time-based events via TaskMan. If the parameter is not set, a default of 240 minutes will be used. The maximum number of minutes is 100,000 (1667 hours or 69 days)</w:t>
      </w:r>
    </w:p>
    <w:p w14:paraId="399A7597" w14:textId="77777777" w:rsidR="00356455" w:rsidRPr="00002853" w:rsidRDefault="00356455">
      <w:pPr>
        <w:pStyle w:val="CPRSH5"/>
      </w:pPr>
      <w:r w:rsidRPr="00002853">
        <w:rPr>
          <w:bCs/>
        </w:rPr>
        <w:t>Parameter:</w:t>
      </w:r>
    </w:p>
    <w:p w14:paraId="759E04AF" w14:textId="77777777" w:rsidR="00356455" w:rsidRPr="00002853" w:rsidRDefault="00356455">
      <w:pPr>
        <w:pStyle w:val="CPRSH5Body"/>
      </w:pPr>
      <w:r w:rsidRPr="00002853">
        <w:t>ORM TASKMAN QUEUE FREQUENCY</w:t>
      </w:r>
    </w:p>
    <w:p w14:paraId="4A269DD1" w14:textId="77777777" w:rsidR="00356455" w:rsidRPr="00002853" w:rsidRDefault="00356455">
      <w:pPr>
        <w:pStyle w:val="CPRSH5"/>
      </w:pPr>
      <w:r w:rsidRPr="00002853">
        <w:rPr>
          <w:bCs/>
        </w:rPr>
        <w:t>Precedence:</w:t>
      </w:r>
    </w:p>
    <w:p w14:paraId="468138A9" w14:textId="77777777" w:rsidR="00356455" w:rsidRPr="00002853" w:rsidRDefault="00356455">
      <w:pPr>
        <w:pStyle w:val="CPRSH5Body"/>
      </w:pPr>
      <w:r w:rsidRPr="00002853">
        <w:t>Division, System, Package</w:t>
      </w:r>
    </w:p>
    <w:p w14:paraId="66678E26" w14:textId="77777777" w:rsidR="00356455" w:rsidRPr="00002853" w:rsidRDefault="00356455">
      <w:pPr>
        <w:pStyle w:val="CPRSH5"/>
      </w:pPr>
      <w:r w:rsidRPr="00002853">
        <w:rPr>
          <w:bCs/>
        </w:rPr>
        <w:t>Values:</w:t>
      </w:r>
    </w:p>
    <w:p w14:paraId="2DC53115" w14:textId="77777777" w:rsidR="00356455" w:rsidRPr="00002853" w:rsidRDefault="00356455">
      <w:pPr>
        <w:pStyle w:val="CPRSH5Body"/>
      </w:pPr>
      <w:r w:rsidRPr="00002853">
        <w:t>Number of minutes</w:t>
      </w:r>
    </w:p>
    <w:p w14:paraId="00F8ADFA" w14:textId="77777777" w:rsidR="00356455" w:rsidRPr="00002853" w:rsidRDefault="00356455" w:rsidP="0012683C">
      <w:pPr>
        <w:pStyle w:val="CPRSH5Body"/>
      </w:pPr>
    </w:p>
    <w:p w14:paraId="5F36FDE6" w14:textId="77777777" w:rsidR="0012683C" w:rsidRPr="00002853" w:rsidRDefault="0012683C" w:rsidP="0012683C">
      <w:pPr>
        <w:pStyle w:val="CPRSH5Body"/>
      </w:pPr>
    </w:p>
    <w:p w14:paraId="5BB75598" w14:textId="77777777" w:rsidR="0012683C" w:rsidRPr="00002853" w:rsidRDefault="00356455">
      <w:pPr>
        <w:pStyle w:val="ListContinue2"/>
        <w:rPr>
          <w:rStyle w:val="CPRSH4Char"/>
        </w:rPr>
      </w:pPr>
      <w:r w:rsidRPr="00002853">
        <w:rPr>
          <w:rStyle w:val="CPRSH4Char"/>
        </w:rPr>
        <w:t>Object on Order Acceptance</w:t>
      </w:r>
    </w:p>
    <w:p w14:paraId="235B82E2" w14:textId="77777777" w:rsidR="00356455" w:rsidRPr="00002853" w:rsidRDefault="00356455" w:rsidP="0012683C">
      <w:pPr>
        <w:pStyle w:val="CPRSH4Body"/>
        <w:rPr>
          <w:rStyle w:val="CPRSH4BodyChar"/>
        </w:rPr>
      </w:pPr>
      <w:r w:rsidRPr="00002853">
        <w:rPr>
          <w:rStyle w:val="CPRSH4BodyChar"/>
        </w:rPr>
        <w:t>This parameter determines the COM Objects to activate on order acceptance</w:t>
      </w:r>
    </w:p>
    <w:p w14:paraId="08B8E9B4" w14:textId="77777777" w:rsidR="00356455" w:rsidRPr="00002853" w:rsidRDefault="00356455">
      <w:pPr>
        <w:pStyle w:val="CPRSH5"/>
      </w:pPr>
      <w:r w:rsidRPr="00002853">
        <w:rPr>
          <w:bCs/>
        </w:rPr>
        <w:t>Parameter:</w:t>
      </w:r>
    </w:p>
    <w:p w14:paraId="38EA4A73" w14:textId="77777777" w:rsidR="00356455" w:rsidRPr="00002853" w:rsidRDefault="00356455">
      <w:pPr>
        <w:pStyle w:val="CPRSH5Body"/>
      </w:pPr>
      <w:r w:rsidRPr="00002853">
        <w:t>ORWCOM ORDER ACCEPTED</w:t>
      </w:r>
    </w:p>
    <w:p w14:paraId="0F36F020" w14:textId="77777777" w:rsidR="00356455" w:rsidRPr="00002853" w:rsidRDefault="00356455">
      <w:pPr>
        <w:pStyle w:val="CPRSH5"/>
      </w:pPr>
      <w:r w:rsidRPr="00002853">
        <w:rPr>
          <w:bCs/>
        </w:rPr>
        <w:t>Precedence:</w:t>
      </w:r>
    </w:p>
    <w:p w14:paraId="49A6C701" w14:textId="77777777" w:rsidR="00356455" w:rsidRPr="00002853" w:rsidRDefault="00356455">
      <w:pPr>
        <w:pStyle w:val="CPRSH5Body"/>
      </w:pPr>
      <w:r w:rsidRPr="00002853">
        <w:t>Division, System, Service, User</w:t>
      </w:r>
    </w:p>
    <w:p w14:paraId="1E2D40DD" w14:textId="77777777" w:rsidR="00356455" w:rsidRPr="00002853" w:rsidRDefault="00356455">
      <w:pPr>
        <w:pStyle w:val="CPRSH5"/>
      </w:pPr>
      <w:r w:rsidRPr="00002853">
        <w:rPr>
          <w:bCs/>
        </w:rPr>
        <w:t>Values:</w:t>
      </w:r>
    </w:p>
    <w:p w14:paraId="491E2D69" w14:textId="77777777" w:rsidR="00356455" w:rsidRPr="00002853" w:rsidRDefault="00356455" w:rsidP="0012683C">
      <w:pPr>
        <w:pStyle w:val="CPRSH5Body"/>
      </w:pPr>
      <w:r w:rsidRPr="00002853">
        <w:t>Object</w:t>
      </w:r>
    </w:p>
    <w:p w14:paraId="25C0E7CB" w14:textId="77777777" w:rsidR="00425F3B" w:rsidRPr="00002853" w:rsidRDefault="00425F3B" w:rsidP="00425F3B">
      <w:pPr>
        <w:pStyle w:val="CPRSH5Body"/>
      </w:pPr>
    </w:p>
    <w:p w14:paraId="748917A2" w14:textId="77777777" w:rsidR="00E21664" w:rsidRPr="00002853" w:rsidRDefault="00E21664" w:rsidP="00425F3B">
      <w:pPr>
        <w:pStyle w:val="CPRSH5Body"/>
      </w:pPr>
    </w:p>
    <w:p w14:paraId="4A5C873B" w14:textId="77777777" w:rsidR="002A2E4A" w:rsidRPr="00002853" w:rsidRDefault="002A2E4A" w:rsidP="002A2E4A">
      <w:pPr>
        <w:pStyle w:val="CPRSH4"/>
      </w:pPr>
      <w:bookmarkStart w:id="1443" w:name="OR_RA_RFS_CARRY_ON_by_function"/>
      <w:r w:rsidRPr="00002853">
        <w:t xml:space="preserve">OR RA RFS CARRY ON </w:t>
      </w:r>
    </w:p>
    <w:p w14:paraId="5ABCB321" w14:textId="77777777" w:rsidR="00E21664" w:rsidRPr="00002853" w:rsidRDefault="00E21664" w:rsidP="00E21664">
      <w:pPr>
        <w:pStyle w:val="CPRSH4Body"/>
      </w:pPr>
      <w:r w:rsidRPr="00002853">
        <w:t>This value will determine if CPRS will carry on the text entered in the Reason for Study field of the Radiology (Imaging) order dialog. By carry on, it is meant that when one order is entered the value entered in the Reason for Study field will be held and used again in subsequent Radiology orders.</w:t>
      </w:r>
    </w:p>
    <w:p w14:paraId="1430EAE2" w14:textId="77777777" w:rsidR="00E21664" w:rsidRPr="00002853" w:rsidRDefault="00E21664" w:rsidP="00E21664">
      <w:pPr>
        <w:pStyle w:val="CPRSH5"/>
      </w:pPr>
      <w:r w:rsidRPr="00002853">
        <w:t>Parameter:</w:t>
      </w:r>
    </w:p>
    <w:p w14:paraId="33AF972D" w14:textId="77777777" w:rsidR="002A2E4A" w:rsidRPr="00002853" w:rsidRDefault="002A2E4A" w:rsidP="00E21664">
      <w:pPr>
        <w:pStyle w:val="CPRSH5Body"/>
      </w:pPr>
      <w:r w:rsidRPr="00002853">
        <w:t>OR RA RFS CARRY ON</w:t>
      </w:r>
    </w:p>
    <w:p w14:paraId="7247603A" w14:textId="77777777" w:rsidR="00E21664" w:rsidRPr="00002853" w:rsidRDefault="00E21664" w:rsidP="00E21664">
      <w:pPr>
        <w:pStyle w:val="CPRSH5"/>
      </w:pPr>
      <w:r w:rsidRPr="00002853">
        <w:t>Precedence:</w:t>
      </w:r>
    </w:p>
    <w:p w14:paraId="37438AD4" w14:textId="77777777" w:rsidR="002A2E4A" w:rsidRPr="00002853" w:rsidRDefault="00342F5E" w:rsidP="002A2E4A">
      <w:pPr>
        <w:pStyle w:val="CPRSH5Body"/>
      </w:pPr>
      <w:r w:rsidRPr="00002853">
        <w:t xml:space="preserve">Package, </w:t>
      </w:r>
      <w:r w:rsidR="00E21664" w:rsidRPr="00002853">
        <w:t>System</w:t>
      </w:r>
      <w:r w:rsidR="003E2A0B" w:rsidRPr="00002853">
        <w:t>, Division, Service, User</w:t>
      </w:r>
    </w:p>
    <w:p w14:paraId="3531C74D" w14:textId="77777777" w:rsidR="00E21664" w:rsidRPr="00002853" w:rsidRDefault="00E21664" w:rsidP="00E21664">
      <w:pPr>
        <w:pStyle w:val="CPRSH5"/>
      </w:pPr>
      <w:r w:rsidRPr="00002853">
        <w:t xml:space="preserve">Value: </w:t>
      </w:r>
    </w:p>
    <w:p w14:paraId="51B7981C" w14:textId="77777777" w:rsidR="00E21664" w:rsidRPr="00002853" w:rsidRDefault="00E21664" w:rsidP="00E21664">
      <w:pPr>
        <w:pStyle w:val="CPRSH5Body"/>
      </w:pPr>
      <w:r w:rsidRPr="00002853">
        <w:t>yes/no</w:t>
      </w:r>
    </w:p>
    <w:bookmarkEnd w:id="1443"/>
    <w:p w14:paraId="12F50952" w14:textId="77777777" w:rsidR="00E21664" w:rsidRPr="00002853" w:rsidRDefault="00E21664" w:rsidP="00AB66B1">
      <w:pPr>
        <w:pStyle w:val="CPRSH5Body"/>
        <w:ind w:left="0"/>
      </w:pPr>
    </w:p>
    <w:p w14:paraId="5D733839" w14:textId="77777777" w:rsidR="0055259A" w:rsidRPr="00002853" w:rsidRDefault="0055259A" w:rsidP="0055259A">
      <w:pPr>
        <w:pStyle w:val="CPRSH4"/>
      </w:pPr>
      <w:r w:rsidRPr="00002853">
        <w:t xml:space="preserve">CPRS </w:t>
      </w:r>
      <w:bookmarkStart w:id="1444" w:name="OR_RADIOLOGY_ISSUES_by_func"/>
      <w:bookmarkEnd w:id="1444"/>
      <w:r w:rsidRPr="00002853">
        <w:t>RADIOLOGY ISSUES MAIL GROUP</w:t>
      </w:r>
    </w:p>
    <w:p w14:paraId="2840CDB5" w14:textId="77777777" w:rsidR="0055259A" w:rsidRPr="00002853" w:rsidRDefault="0055259A" w:rsidP="0055259A">
      <w:pPr>
        <w:pStyle w:val="CPRSH4Body"/>
      </w:pPr>
    </w:p>
    <w:p w14:paraId="59205AEA" w14:textId="77777777" w:rsidR="0055259A" w:rsidRPr="00002853" w:rsidRDefault="0055259A" w:rsidP="0055259A">
      <w:pPr>
        <w:pStyle w:val="CPRSH5"/>
      </w:pPr>
      <w:r w:rsidRPr="00002853">
        <w:t xml:space="preserve">Parameter: </w:t>
      </w:r>
    </w:p>
    <w:p w14:paraId="494CABC2" w14:textId="77777777" w:rsidR="0055259A" w:rsidRPr="00002853" w:rsidRDefault="0055259A" w:rsidP="0055259A">
      <w:pPr>
        <w:pStyle w:val="CPRSH5Body"/>
      </w:pPr>
      <w:r w:rsidRPr="00002853">
        <w:t>OR RADIOLOGY ISSUES</w:t>
      </w:r>
    </w:p>
    <w:p w14:paraId="1D6608C5" w14:textId="77777777" w:rsidR="0055259A" w:rsidRPr="00002853" w:rsidRDefault="0055259A" w:rsidP="0055259A">
      <w:pPr>
        <w:pStyle w:val="CPRSH5"/>
      </w:pPr>
      <w:r w:rsidRPr="00002853">
        <w:t>Precedence:</w:t>
      </w:r>
    </w:p>
    <w:p w14:paraId="6E6B387E" w14:textId="77777777" w:rsidR="0055259A" w:rsidRPr="00002853" w:rsidRDefault="0055259A" w:rsidP="0055259A">
      <w:pPr>
        <w:pStyle w:val="CPRSH5Body"/>
        <w:rPr>
          <w:rStyle w:val="CPRSH5Char"/>
          <w:rFonts w:ascii="Times New Roman" w:hAnsi="Times New Roman"/>
          <w:i w:val="0"/>
          <w:iCs w:val="0"/>
        </w:rPr>
      </w:pPr>
      <w:r w:rsidRPr="00002853">
        <w:rPr>
          <w:rStyle w:val="CPRSH5Char"/>
          <w:rFonts w:ascii="Times New Roman" w:hAnsi="Times New Roman"/>
          <w:i w:val="0"/>
          <w:iCs w:val="0"/>
        </w:rPr>
        <w:t>System</w:t>
      </w:r>
    </w:p>
    <w:p w14:paraId="22632C31" w14:textId="77777777" w:rsidR="0055259A" w:rsidRPr="00002853" w:rsidRDefault="0055259A" w:rsidP="0055259A">
      <w:pPr>
        <w:pStyle w:val="CPRSH5"/>
      </w:pPr>
      <w:r w:rsidRPr="00002853">
        <w:t xml:space="preserve">Value: </w:t>
      </w:r>
    </w:p>
    <w:p w14:paraId="51A3155D" w14:textId="77777777" w:rsidR="0055259A" w:rsidRPr="00002853" w:rsidRDefault="0055259A" w:rsidP="0055259A">
      <w:pPr>
        <w:pStyle w:val="CPRSH4Body"/>
      </w:pPr>
      <w:r w:rsidRPr="00002853">
        <w:t>free text</w:t>
      </w:r>
    </w:p>
    <w:p w14:paraId="17E37211" w14:textId="77777777" w:rsidR="00356455" w:rsidRPr="00002853" w:rsidRDefault="00356455">
      <w:pPr>
        <w:pStyle w:val="CPRSH3"/>
      </w:pPr>
      <w:bookmarkStart w:id="1445" w:name="_Toc493924817"/>
      <w:bookmarkStart w:id="1446" w:name="_Toc495201026"/>
      <w:bookmarkStart w:id="1447" w:name="_Toc137456668"/>
      <w:r w:rsidRPr="00002853">
        <w:lastRenderedPageBreak/>
        <w:t>System Management</w:t>
      </w:r>
      <w:bookmarkEnd w:id="1445"/>
      <w:bookmarkEnd w:id="1446"/>
      <w:bookmarkEnd w:id="1447"/>
    </w:p>
    <w:p w14:paraId="0B9BBE2F" w14:textId="77777777" w:rsidR="00356455" w:rsidRPr="00002853" w:rsidRDefault="00356455" w:rsidP="0012683C">
      <w:pPr>
        <w:pStyle w:val="CPRSH3Body"/>
      </w:pPr>
    </w:p>
    <w:p w14:paraId="70DBD9E7" w14:textId="77777777" w:rsidR="00356455" w:rsidRPr="00002853" w:rsidRDefault="00356455">
      <w:pPr>
        <w:pStyle w:val="CPRSH4"/>
      </w:pPr>
      <w:bookmarkStart w:id="1448" w:name="_Toc493924818"/>
      <w:bookmarkStart w:id="1449" w:name="_Toc495201027"/>
      <w:r w:rsidRPr="00002853">
        <w:t>Time of Last ORMTIME Run</w:t>
      </w:r>
      <w:bookmarkEnd w:id="1448"/>
      <w:bookmarkEnd w:id="1449"/>
    </w:p>
    <w:p w14:paraId="3D43620A" w14:textId="77777777" w:rsidR="00356455" w:rsidRPr="00002853" w:rsidRDefault="00356455">
      <w:pPr>
        <w:pStyle w:val="NormalIndent"/>
      </w:pPr>
      <w:r w:rsidRPr="00002853">
        <w:t>This parameter is written and accessed by ORMTIME and related processing. No direct user access is intended.</w:t>
      </w:r>
    </w:p>
    <w:p w14:paraId="5D14DB7E" w14:textId="77777777" w:rsidR="00356455" w:rsidRPr="00002853" w:rsidRDefault="00356455">
      <w:pPr>
        <w:pStyle w:val="CPRSH5"/>
      </w:pPr>
      <w:r w:rsidRPr="00002853">
        <w:rPr>
          <w:bCs/>
        </w:rPr>
        <w:t>Parameter:</w:t>
      </w:r>
    </w:p>
    <w:p w14:paraId="04356404" w14:textId="77777777" w:rsidR="00356455" w:rsidRPr="00002853" w:rsidRDefault="00356455">
      <w:pPr>
        <w:pStyle w:val="CPRSH5Body"/>
      </w:pPr>
      <w:r w:rsidRPr="00002853">
        <w:t>ORM ORMTIME LAST RUN</w:t>
      </w:r>
    </w:p>
    <w:p w14:paraId="0F4AAEDE" w14:textId="77777777" w:rsidR="00356455" w:rsidRPr="00002853" w:rsidRDefault="00356455">
      <w:pPr>
        <w:pStyle w:val="CPRSH5"/>
      </w:pPr>
      <w:r w:rsidRPr="00002853">
        <w:rPr>
          <w:bCs/>
        </w:rPr>
        <w:t>Precedence:</w:t>
      </w:r>
    </w:p>
    <w:p w14:paraId="3F234414" w14:textId="77777777" w:rsidR="00356455" w:rsidRPr="00002853" w:rsidRDefault="00356455">
      <w:pPr>
        <w:pStyle w:val="CPRSH5Body"/>
      </w:pPr>
      <w:r w:rsidRPr="00002853">
        <w:t>System</w:t>
      </w:r>
    </w:p>
    <w:p w14:paraId="46F78D67" w14:textId="77777777" w:rsidR="00356455" w:rsidRPr="00002853" w:rsidRDefault="00356455">
      <w:pPr>
        <w:pStyle w:val="CPRSH5"/>
      </w:pPr>
      <w:r w:rsidRPr="00002853">
        <w:rPr>
          <w:bCs/>
        </w:rPr>
        <w:t>Values:</w:t>
      </w:r>
    </w:p>
    <w:p w14:paraId="21F895F7" w14:textId="77777777" w:rsidR="00356455" w:rsidRPr="00002853" w:rsidRDefault="00356455">
      <w:pPr>
        <w:pStyle w:val="CPRSH5Body"/>
      </w:pPr>
      <w:r w:rsidRPr="00002853">
        <w:t>Number</w:t>
      </w:r>
    </w:p>
    <w:p w14:paraId="589DEDA2" w14:textId="77777777" w:rsidR="00425F3B" w:rsidRPr="00002853" w:rsidRDefault="00425F3B" w:rsidP="00425F3B">
      <w:pPr>
        <w:pStyle w:val="CPRSH5Body"/>
      </w:pPr>
    </w:p>
    <w:p w14:paraId="3DB255F0" w14:textId="77777777" w:rsidR="00356455" w:rsidRPr="00002853" w:rsidRDefault="00356455" w:rsidP="00425F3B">
      <w:pPr>
        <w:pStyle w:val="CPRSH5Body"/>
      </w:pPr>
    </w:p>
    <w:p w14:paraId="7D97BC37" w14:textId="77777777" w:rsidR="00356455" w:rsidRPr="00002853" w:rsidRDefault="00356455">
      <w:pPr>
        <w:pStyle w:val="CPRSH4"/>
      </w:pPr>
      <w:bookmarkStart w:id="1450" w:name="_Toc493924819"/>
      <w:bookmarkStart w:id="1451" w:name="_Toc495201028"/>
      <w:r w:rsidRPr="00002853">
        <w:t>Error Days</w:t>
      </w:r>
      <w:bookmarkEnd w:id="1450"/>
      <w:bookmarkEnd w:id="1451"/>
    </w:p>
    <w:p w14:paraId="411C76A0" w14:textId="77777777" w:rsidR="00356455" w:rsidRPr="00002853" w:rsidRDefault="00356455">
      <w:pPr>
        <w:pStyle w:val="NormalIndent"/>
      </w:pPr>
      <w:r w:rsidRPr="00002853">
        <w:t>The number of days to keep the OE/RR Error file current.</w:t>
      </w:r>
    </w:p>
    <w:p w14:paraId="7BFFC0A6" w14:textId="77777777" w:rsidR="00356455" w:rsidRPr="00002853" w:rsidRDefault="00356455">
      <w:pPr>
        <w:pStyle w:val="CPRSH5"/>
      </w:pPr>
      <w:r w:rsidRPr="00002853">
        <w:rPr>
          <w:bCs/>
        </w:rPr>
        <w:t>Parameter:</w:t>
      </w:r>
    </w:p>
    <w:p w14:paraId="1D8E890F" w14:textId="77777777" w:rsidR="00356455" w:rsidRPr="00002853" w:rsidRDefault="00356455">
      <w:pPr>
        <w:pStyle w:val="CPRSH5Body"/>
      </w:pPr>
      <w:r w:rsidRPr="00002853">
        <w:t>ORPF ERROR DAYS</w:t>
      </w:r>
    </w:p>
    <w:p w14:paraId="002CB588" w14:textId="77777777" w:rsidR="00356455" w:rsidRPr="00002853" w:rsidRDefault="00356455">
      <w:pPr>
        <w:pStyle w:val="CPRSH5"/>
      </w:pPr>
      <w:r w:rsidRPr="00002853">
        <w:rPr>
          <w:bCs/>
        </w:rPr>
        <w:t>Precedence:</w:t>
      </w:r>
    </w:p>
    <w:p w14:paraId="4E3CD4E8" w14:textId="77777777" w:rsidR="00356455" w:rsidRPr="00002853" w:rsidRDefault="00356455">
      <w:pPr>
        <w:pStyle w:val="CPRSH5Body"/>
      </w:pPr>
      <w:r w:rsidRPr="00002853">
        <w:t>System</w:t>
      </w:r>
    </w:p>
    <w:p w14:paraId="0EC0B276" w14:textId="77777777" w:rsidR="00356455" w:rsidRPr="00002853" w:rsidRDefault="00356455">
      <w:pPr>
        <w:pStyle w:val="CPRSH5"/>
      </w:pPr>
      <w:r w:rsidRPr="00002853">
        <w:rPr>
          <w:bCs/>
        </w:rPr>
        <w:t>Values:</w:t>
      </w:r>
    </w:p>
    <w:p w14:paraId="118B0321" w14:textId="77777777" w:rsidR="00356455" w:rsidRPr="00002853" w:rsidRDefault="00356455">
      <w:pPr>
        <w:pStyle w:val="CPRSH5Body"/>
      </w:pPr>
      <w:r w:rsidRPr="00002853">
        <w:t>Number of days</w:t>
      </w:r>
    </w:p>
    <w:p w14:paraId="1D03CD8D" w14:textId="77777777" w:rsidR="00356455" w:rsidRPr="00002853" w:rsidRDefault="00356455" w:rsidP="0012683C">
      <w:pPr>
        <w:pStyle w:val="CPRSH5Body"/>
        <w:rPr>
          <w:sz w:val="16"/>
          <w:szCs w:val="16"/>
        </w:rPr>
      </w:pPr>
    </w:p>
    <w:p w14:paraId="35F1556B" w14:textId="77777777" w:rsidR="0012683C" w:rsidRPr="00002853" w:rsidRDefault="0012683C" w:rsidP="0012683C">
      <w:pPr>
        <w:pStyle w:val="CPRSH5Body"/>
        <w:rPr>
          <w:sz w:val="16"/>
          <w:szCs w:val="16"/>
        </w:rPr>
      </w:pPr>
    </w:p>
    <w:p w14:paraId="0666B062" w14:textId="77777777" w:rsidR="00356455" w:rsidRPr="00002853" w:rsidRDefault="00356455">
      <w:pPr>
        <w:pStyle w:val="CPRSH3"/>
      </w:pPr>
      <w:bookmarkStart w:id="1452" w:name="_Toc493924820"/>
      <w:bookmarkStart w:id="1453" w:name="_Toc495201029"/>
      <w:bookmarkStart w:id="1454" w:name="_Toc137456669"/>
      <w:r w:rsidRPr="00002853">
        <w:t>Auto-DC</w:t>
      </w:r>
      <w:bookmarkEnd w:id="1452"/>
      <w:bookmarkEnd w:id="1453"/>
      <w:bookmarkEnd w:id="1454"/>
    </w:p>
    <w:p w14:paraId="2C895028" w14:textId="77777777" w:rsidR="00356455" w:rsidRPr="00002853" w:rsidRDefault="00356455" w:rsidP="0012683C">
      <w:pPr>
        <w:pStyle w:val="CPRSH3Body"/>
      </w:pPr>
    </w:p>
    <w:p w14:paraId="2AD4DCFC" w14:textId="77777777" w:rsidR="00356455" w:rsidRPr="00002853" w:rsidRDefault="00356455">
      <w:pPr>
        <w:pStyle w:val="CPRSH4"/>
      </w:pPr>
      <w:bookmarkStart w:id="1455" w:name="_Toc493924821"/>
      <w:bookmarkStart w:id="1456" w:name="_Toc495201030"/>
      <w:r w:rsidRPr="00002853">
        <w:t>DC Generic Orders on Ward Transfer</w:t>
      </w:r>
      <w:bookmarkEnd w:id="1455"/>
      <w:bookmarkEnd w:id="1456"/>
    </w:p>
    <w:p w14:paraId="432E69D7" w14:textId="77777777" w:rsidR="00356455" w:rsidRPr="00002853" w:rsidRDefault="00356455">
      <w:pPr>
        <w:pStyle w:val="NormalIndent"/>
      </w:pPr>
      <w:r w:rsidRPr="00002853">
        <w:t>This parameter controls the discharging of generic orders (orders that are not transmitted to any ancillary service for action) when a patient’s ward location changes. If set to YES, then generic orders are discharged whenever the patient is transferred to a new location; if empty or set to NO, no automatic discharging will take place on ward transfers.</w:t>
      </w:r>
    </w:p>
    <w:p w14:paraId="669F4315" w14:textId="77777777" w:rsidR="00356455" w:rsidRPr="00002853" w:rsidRDefault="00356455">
      <w:pPr>
        <w:pStyle w:val="CPRSH5"/>
      </w:pPr>
      <w:r w:rsidRPr="00002853">
        <w:rPr>
          <w:bCs/>
        </w:rPr>
        <w:t>Parameter:</w:t>
      </w:r>
    </w:p>
    <w:p w14:paraId="06DD5EA4" w14:textId="77777777" w:rsidR="00356455" w:rsidRPr="00002853" w:rsidRDefault="00356455">
      <w:pPr>
        <w:pStyle w:val="CPRSH5Body"/>
      </w:pPr>
      <w:r w:rsidRPr="00002853">
        <w:t>ORPF DC OF GENERIC ORDERS</w:t>
      </w:r>
    </w:p>
    <w:p w14:paraId="75845D2B" w14:textId="77777777" w:rsidR="00356455" w:rsidRPr="00002853" w:rsidRDefault="00356455">
      <w:pPr>
        <w:pStyle w:val="CPRSH5"/>
      </w:pPr>
      <w:r w:rsidRPr="00002853">
        <w:rPr>
          <w:bCs/>
        </w:rPr>
        <w:t>Precedence:</w:t>
      </w:r>
    </w:p>
    <w:p w14:paraId="71F71F2C" w14:textId="77777777" w:rsidR="00356455" w:rsidRPr="00002853" w:rsidRDefault="00356455">
      <w:pPr>
        <w:pStyle w:val="CPRSH5Body"/>
      </w:pPr>
      <w:r w:rsidRPr="00002853">
        <w:t>System</w:t>
      </w:r>
    </w:p>
    <w:p w14:paraId="3073D232" w14:textId="77777777" w:rsidR="00356455" w:rsidRPr="00002853" w:rsidRDefault="00356455">
      <w:pPr>
        <w:pStyle w:val="CPRSH5"/>
      </w:pPr>
      <w:r w:rsidRPr="00002853">
        <w:rPr>
          <w:bCs/>
        </w:rPr>
        <w:t>Values:</w:t>
      </w:r>
    </w:p>
    <w:p w14:paraId="6653A1B4" w14:textId="77777777" w:rsidR="00356455" w:rsidRPr="00002853" w:rsidRDefault="00356455">
      <w:pPr>
        <w:pStyle w:val="CPRSH5Body"/>
      </w:pPr>
      <w:r w:rsidRPr="00002853">
        <w:t>Yes/No</w:t>
      </w:r>
    </w:p>
    <w:p w14:paraId="16BED519" w14:textId="77777777" w:rsidR="00356455" w:rsidRPr="00002853" w:rsidRDefault="00A417FC" w:rsidP="00425F3B">
      <w:pPr>
        <w:pStyle w:val="CPRSH5Body"/>
      </w:pPr>
      <w:r w:rsidRPr="00002853">
        <w:br w:type="page"/>
      </w:r>
    </w:p>
    <w:p w14:paraId="3201ECCF" w14:textId="77777777" w:rsidR="00356455" w:rsidRPr="00002853" w:rsidRDefault="00356455">
      <w:pPr>
        <w:pStyle w:val="CPRSH4"/>
      </w:pPr>
      <w:bookmarkStart w:id="1457" w:name="_Toc493924822"/>
      <w:bookmarkStart w:id="1458" w:name="_Toc495201031"/>
      <w:r w:rsidRPr="00002853">
        <w:lastRenderedPageBreak/>
        <w:t>DC Generic Orders on Admission</w:t>
      </w:r>
      <w:bookmarkEnd w:id="1457"/>
      <w:bookmarkEnd w:id="1458"/>
    </w:p>
    <w:p w14:paraId="0EE69B0B" w14:textId="77777777" w:rsidR="00356455" w:rsidRPr="00002853" w:rsidRDefault="00356455">
      <w:pPr>
        <w:pStyle w:val="NormalIndent"/>
      </w:pPr>
      <w:r w:rsidRPr="00002853">
        <w:t>This parameter controls the discharging of generic orders (orders that are not transmitted to any ancillary service for action) when a patient is admitted. If set to YES, then generic orders are discharged whenever a patient is admitted to the hospital; if empty or set to NO, no automatic discharging will take place on admission.</w:t>
      </w:r>
    </w:p>
    <w:p w14:paraId="3FD6A04E" w14:textId="77777777" w:rsidR="00356455" w:rsidRPr="00002853" w:rsidRDefault="00356455">
      <w:pPr>
        <w:pStyle w:val="CPRSH5"/>
      </w:pPr>
      <w:r w:rsidRPr="00002853">
        <w:rPr>
          <w:bCs/>
        </w:rPr>
        <w:t>Parameter:</w:t>
      </w:r>
    </w:p>
    <w:p w14:paraId="27D0A9BA" w14:textId="77777777" w:rsidR="00356455" w:rsidRPr="00002853" w:rsidRDefault="00356455">
      <w:pPr>
        <w:pStyle w:val="CPRSH5Body"/>
      </w:pPr>
      <w:r w:rsidRPr="00002853">
        <w:t>OR DC GEN ORD ON ADMISSION</w:t>
      </w:r>
    </w:p>
    <w:p w14:paraId="0B0C12CD" w14:textId="77777777" w:rsidR="00356455" w:rsidRPr="00002853" w:rsidRDefault="00356455">
      <w:pPr>
        <w:pStyle w:val="CPRSH5"/>
      </w:pPr>
      <w:r w:rsidRPr="00002853">
        <w:rPr>
          <w:bCs/>
        </w:rPr>
        <w:t>Precedence:</w:t>
      </w:r>
    </w:p>
    <w:p w14:paraId="6939E7DC" w14:textId="77777777" w:rsidR="00356455" w:rsidRPr="00002853" w:rsidRDefault="00356455">
      <w:pPr>
        <w:pStyle w:val="CPRSH5Body"/>
      </w:pPr>
      <w:r w:rsidRPr="00002853">
        <w:t>System</w:t>
      </w:r>
    </w:p>
    <w:p w14:paraId="6D80D543" w14:textId="77777777" w:rsidR="00356455" w:rsidRPr="00002853" w:rsidRDefault="00356455">
      <w:pPr>
        <w:pStyle w:val="CPRSH5"/>
      </w:pPr>
      <w:r w:rsidRPr="00002853">
        <w:rPr>
          <w:bCs/>
        </w:rPr>
        <w:t>Values:</w:t>
      </w:r>
    </w:p>
    <w:p w14:paraId="02824C3A" w14:textId="77777777" w:rsidR="00356455" w:rsidRPr="00002853" w:rsidRDefault="00356455">
      <w:pPr>
        <w:pStyle w:val="CPRSH5Body"/>
      </w:pPr>
      <w:r w:rsidRPr="00002853">
        <w:t>Yes/No</w:t>
      </w:r>
    </w:p>
    <w:p w14:paraId="5BB2FB4D" w14:textId="77777777" w:rsidR="00425F3B" w:rsidRPr="00002853" w:rsidRDefault="00425F3B" w:rsidP="00425F3B">
      <w:pPr>
        <w:pStyle w:val="CPRSH5Body"/>
      </w:pPr>
    </w:p>
    <w:p w14:paraId="7C5F9595" w14:textId="77777777" w:rsidR="00356455" w:rsidRPr="00002853" w:rsidRDefault="00356455" w:rsidP="00425F3B">
      <w:pPr>
        <w:pStyle w:val="CPRSH5Body"/>
      </w:pPr>
    </w:p>
    <w:p w14:paraId="79FA7973" w14:textId="77777777" w:rsidR="00356455" w:rsidRPr="00002853" w:rsidRDefault="00356455">
      <w:pPr>
        <w:pStyle w:val="CPRSH4"/>
      </w:pPr>
      <w:bookmarkStart w:id="1459" w:name="_Toc493924823"/>
      <w:bookmarkStart w:id="1460" w:name="_Toc495201032"/>
      <w:r w:rsidRPr="00002853">
        <w:t>DC on Specialty Change</w:t>
      </w:r>
      <w:bookmarkEnd w:id="1459"/>
      <w:bookmarkEnd w:id="1460"/>
    </w:p>
    <w:p w14:paraId="19122897" w14:textId="77777777" w:rsidR="00356455" w:rsidRPr="00002853" w:rsidRDefault="00356455">
      <w:pPr>
        <w:pStyle w:val="NormalIndent"/>
      </w:pPr>
      <w:r w:rsidRPr="00002853">
        <w:t>This parameter contains a list of packages whose orders are to be automatically discontinued by CPRS when a patient’s treating specialty changes. If the ‘DC Generic Orders on Transfer’ parameter is set to WARD LOCATION or NONE, this parameter will be ignored.</w:t>
      </w:r>
    </w:p>
    <w:p w14:paraId="68ABED6A" w14:textId="77777777" w:rsidR="00356455" w:rsidRPr="00002853" w:rsidRDefault="00356455">
      <w:pPr>
        <w:pStyle w:val="CPRSH5"/>
      </w:pPr>
      <w:r w:rsidRPr="00002853">
        <w:rPr>
          <w:bCs/>
        </w:rPr>
        <w:t>Parameter:</w:t>
      </w:r>
    </w:p>
    <w:p w14:paraId="26BFDD11" w14:textId="77777777" w:rsidR="00356455" w:rsidRPr="00002853" w:rsidRDefault="00356455">
      <w:pPr>
        <w:pStyle w:val="CPRSH5Body"/>
      </w:pPr>
      <w:r w:rsidRPr="00002853">
        <w:t>OR DC ON SPEC CHANGE</w:t>
      </w:r>
    </w:p>
    <w:p w14:paraId="29909BAF" w14:textId="77777777" w:rsidR="00356455" w:rsidRPr="00002853" w:rsidRDefault="00356455">
      <w:pPr>
        <w:pStyle w:val="CPRSH5"/>
      </w:pPr>
      <w:r w:rsidRPr="00002853">
        <w:rPr>
          <w:bCs/>
        </w:rPr>
        <w:t>Precedence:</w:t>
      </w:r>
    </w:p>
    <w:p w14:paraId="2BB15F7E" w14:textId="77777777" w:rsidR="00356455" w:rsidRPr="00002853" w:rsidRDefault="00356455">
      <w:pPr>
        <w:pStyle w:val="CPRSH5Body"/>
      </w:pPr>
      <w:r w:rsidRPr="00002853">
        <w:t>System</w:t>
      </w:r>
    </w:p>
    <w:p w14:paraId="4EA93339" w14:textId="77777777" w:rsidR="00356455" w:rsidRPr="00002853" w:rsidRDefault="00356455">
      <w:pPr>
        <w:pStyle w:val="CPRSH5"/>
      </w:pPr>
      <w:r w:rsidRPr="00002853">
        <w:rPr>
          <w:bCs/>
        </w:rPr>
        <w:t>Values:</w:t>
      </w:r>
    </w:p>
    <w:p w14:paraId="4C1EF25D" w14:textId="77777777" w:rsidR="00356455" w:rsidRPr="00002853" w:rsidRDefault="00356455">
      <w:pPr>
        <w:pStyle w:val="CPRSH5Body"/>
      </w:pPr>
      <w:r w:rsidRPr="00002853">
        <w:t>Yes on Packages (file 9.4)</w:t>
      </w:r>
    </w:p>
    <w:p w14:paraId="5A44BFC3" w14:textId="77777777" w:rsidR="00F75586" w:rsidRPr="00002853" w:rsidRDefault="00F75586" w:rsidP="00F75586">
      <w:pPr>
        <w:pStyle w:val="CPRSH4Body"/>
      </w:pPr>
    </w:p>
    <w:p w14:paraId="1A7D7DD9" w14:textId="77777777" w:rsidR="0012683C" w:rsidRPr="00002853" w:rsidRDefault="0012683C" w:rsidP="00F75586">
      <w:pPr>
        <w:pStyle w:val="CPRSH4Body"/>
      </w:pPr>
    </w:p>
    <w:p w14:paraId="5B51B7C9" w14:textId="77777777" w:rsidR="00F75586" w:rsidRPr="00002853" w:rsidRDefault="00F75586" w:rsidP="00F75586">
      <w:pPr>
        <w:pStyle w:val="CPRSH4"/>
      </w:pPr>
      <w:bookmarkStart w:id="1461" w:name="OR_DC_REASON_LIST_by_function"/>
      <w:r w:rsidRPr="00002853">
        <w:t>DC</w:t>
      </w:r>
      <w:r w:rsidRPr="00002853">
        <w:rPr>
          <w:u w:val="none"/>
        </w:rPr>
        <w:t xml:space="preserve"> </w:t>
      </w:r>
      <w:r w:rsidRPr="00002853">
        <w:rPr>
          <w:u w:val="single"/>
        </w:rPr>
        <w:t>Reason</w:t>
      </w:r>
      <w:r w:rsidRPr="00002853">
        <w:rPr>
          <w:u w:val="none"/>
        </w:rPr>
        <w:t xml:space="preserve"> </w:t>
      </w:r>
      <w:r w:rsidRPr="00002853">
        <w:rPr>
          <w:u w:val="single"/>
        </w:rPr>
        <w:t>Sequence</w:t>
      </w:r>
      <w:r w:rsidRPr="00002853">
        <w:rPr>
          <w:u w:val="none"/>
        </w:rPr>
        <w:t xml:space="preserve"> </w:t>
      </w:r>
    </w:p>
    <w:p w14:paraId="69047E92" w14:textId="77777777" w:rsidR="00F75586" w:rsidRPr="00002853" w:rsidRDefault="00F75586" w:rsidP="00F75586">
      <w:pPr>
        <w:pStyle w:val="CPRSH5"/>
      </w:pPr>
      <w:r w:rsidRPr="00002853">
        <w:t>Parameter:</w:t>
      </w:r>
    </w:p>
    <w:p w14:paraId="6C789E19" w14:textId="77777777" w:rsidR="002945D4" w:rsidRPr="00002853" w:rsidRDefault="002945D4" w:rsidP="00F75586">
      <w:pPr>
        <w:pStyle w:val="CPRSH5Body"/>
      </w:pPr>
      <w:r w:rsidRPr="00002853">
        <w:t xml:space="preserve">OR DC REASON LIST </w:t>
      </w:r>
    </w:p>
    <w:p w14:paraId="6A5616F9" w14:textId="77777777" w:rsidR="00F75586" w:rsidRPr="00002853" w:rsidRDefault="00F75586" w:rsidP="00F75586">
      <w:pPr>
        <w:pStyle w:val="CPRSH5"/>
      </w:pPr>
      <w:r w:rsidRPr="00002853">
        <w:t>Precedence:</w:t>
      </w:r>
    </w:p>
    <w:p w14:paraId="03BC2BE6" w14:textId="77777777" w:rsidR="00F75586" w:rsidRPr="00002853" w:rsidRDefault="00F75586" w:rsidP="00F75586">
      <w:pPr>
        <w:pStyle w:val="CPRSH5Body"/>
      </w:pPr>
      <w:r w:rsidRPr="00002853">
        <w:t>System</w:t>
      </w:r>
    </w:p>
    <w:p w14:paraId="64ECB712" w14:textId="77777777" w:rsidR="00F75586" w:rsidRPr="00002853" w:rsidRDefault="00F75586" w:rsidP="00F75586">
      <w:pPr>
        <w:pStyle w:val="CPRSH5"/>
      </w:pPr>
      <w:r w:rsidRPr="00002853">
        <w:t>Value:</w:t>
      </w:r>
    </w:p>
    <w:p w14:paraId="6838274C" w14:textId="77777777" w:rsidR="00F75586" w:rsidRPr="00002853" w:rsidRDefault="00F75586" w:rsidP="00F75586">
      <w:pPr>
        <w:pStyle w:val="CPRSH5Body"/>
      </w:pPr>
      <w:r w:rsidRPr="00002853">
        <w:t>Pointer</w:t>
      </w:r>
    </w:p>
    <w:bookmarkEnd w:id="1461"/>
    <w:p w14:paraId="4D486ED1" w14:textId="77777777" w:rsidR="00351B44" w:rsidRPr="00002853" w:rsidRDefault="00C00095" w:rsidP="0012683C">
      <w:pPr>
        <w:pStyle w:val="CPRSH5Body"/>
      </w:pPr>
      <w:r w:rsidRPr="00002853">
        <w:br w:type="page"/>
      </w:r>
    </w:p>
    <w:p w14:paraId="6ED02A74" w14:textId="77777777" w:rsidR="009509E5" w:rsidRPr="00002853" w:rsidRDefault="009509E5" w:rsidP="009509E5">
      <w:pPr>
        <w:pStyle w:val="CPRSH4"/>
      </w:pPr>
      <w:r w:rsidRPr="00002853">
        <w:lastRenderedPageBreak/>
        <w:t>Lapse Unsigned/Unreleased Orders</w:t>
      </w:r>
      <w:r w:rsidR="009C4B69" w:rsidRPr="00002853">
        <w:t xml:space="preserve"> by Group</w:t>
      </w:r>
    </w:p>
    <w:p w14:paraId="42F99EE0" w14:textId="77777777" w:rsidR="009C4B69" w:rsidRPr="00002853" w:rsidRDefault="009C4B69" w:rsidP="009C4B69">
      <w:pPr>
        <w:pStyle w:val="CPRSH4Body"/>
      </w:pPr>
      <w:r w:rsidRPr="00002853">
        <w:t>The purpose of this parameter is to sto</w:t>
      </w:r>
      <w:r w:rsidR="00D8540B" w:rsidRPr="00002853">
        <w:t xml:space="preserve">re the number of days that old </w:t>
      </w:r>
      <w:r w:rsidRPr="00002853">
        <w:t>orders will be lapsed. This parameter is multi valued with an instance term of DISPLAY GROUPS. Thus the way it works is that you can set “Display Group A” so that old orders from this display group will lapse in 10 days for instance. Then you could have “Display Group B” set so that those orders would lapse when they are 20 days old. Display groups not individually set by this parameter are affected by the OR LAPSE ORDERS DFLT parameter.</w:t>
      </w:r>
    </w:p>
    <w:p w14:paraId="7D50BF3A" w14:textId="77777777" w:rsidR="009C4B69" w:rsidRPr="00002853" w:rsidRDefault="009C4B69" w:rsidP="009C4B69">
      <w:pPr>
        <w:pStyle w:val="CPRSH4Body"/>
      </w:pPr>
      <w:r w:rsidRPr="00002853">
        <w:t>By lapsing, it is meant that the order is placed in a LAPSED status. Also see the description for parameter OR LAPSE ORDERS DFLT.</w:t>
      </w:r>
    </w:p>
    <w:p w14:paraId="1DC51BB1" w14:textId="77777777" w:rsidR="009509E5" w:rsidRPr="00002853" w:rsidRDefault="009509E5" w:rsidP="009509E5">
      <w:pPr>
        <w:pStyle w:val="CPRSH5"/>
      </w:pPr>
      <w:r w:rsidRPr="00002853">
        <w:t>Parameter:</w:t>
      </w:r>
    </w:p>
    <w:p w14:paraId="2DC42673" w14:textId="77777777" w:rsidR="00111F53" w:rsidRPr="00002853" w:rsidRDefault="00111F53" w:rsidP="009509E5">
      <w:pPr>
        <w:pStyle w:val="CPRSH5Body"/>
      </w:pPr>
      <w:r w:rsidRPr="00002853">
        <w:t>OR LAPS</w:t>
      </w:r>
      <w:bookmarkStart w:id="1462" w:name="OR_LAPSE_ORDERS_by_function"/>
      <w:bookmarkEnd w:id="1462"/>
      <w:r w:rsidRPr="00002853">
        <w:t>E ORDERS</w:t>
      </w:r>
    </w:p>
    <w:p w14:paraId="5903D8C0" w14:textId="77777777" w:rsidR="009509E5" w:rsidRPr="00002853" w:rsidRDefault="009509E5" w:rsidP="009509E5">
      <w:pPr>
        <w:pStyle w:val="CPRSH5"/>
      </w:pPr>
      <w:r w:rsidRPr="00002853">
        <w:t>Precedence:</w:t>
      </w:r>
    </w:p>
    <w:p w14:paraId="039F28D4" w14:textId="77777777" w:rsidR="00111F53" w:rsidRPr="00002853" w:rsidRDefault="009509E5" w:rsidP="00111F53">
      <w:pPr>
        <w:pStyle w:val="CPRSH4Body"/>
      </w:pPr>
      <w:r w:rsidRPr="00002853">
        <w:t>Division, System</w:t>
      </w:r>
    </w:p>
    <w:p w14:paraId="0BEDEFC9" w14:textId="77777777" w:rsidR="009509E5" w:rsidRPr="00002853" w:rsidRDefault="009509E5" w:rsidP="009509E5">
      <w:pPr>
        <w:pStyle w:val="CPRSH5"/>
      </w:pPr>
      <w:r w:rsidRPr="00002853">
        <w:t>Value:</w:t>
      </w:r>
    </w:p>
    <w:p w14:paraId="4214B049" w14:textId="77777777" w:rsidR="009509E5" w:rsidRPr="00002853" w:rsidRDefault="009509E5" w:rsidP="009509E5">
      <w:pPr>
        <w:pStyle w:val="CPRSH4Body"/>
      </w:pPr>
      <w:r w:rsidRPr="00002853">
        <w:t>Number Of Days</w:t>
      </w:r>
    </w:p>
    <w:p w14:paraId="7295D0D7" w14:textId="77777777" w:rsidR="00111F53" w:rsidRPr="00002853" w:rsidRDefault="00111F53" w:rsidP="009509E5">
      <w:pPr>
        <w:pStyle w:val="CPRSH4Body"/>
      </w:pPr>
    </w:p>
    <w:p w14:paraId="7879CC47" w14:textId="77777777" w:rsidR="009509E5" w:rsidRPr="00002853" w:rsidRDefault="009509E5" w:rsidP="009509E5">
      <w:pPr>
        <w:pStyle w:val="CPRSH4"/>
      </w:pPr>
      <w:r w:rsidRPr="00002853">
        <w:t>Lapse Unsigned/Unreleased Orders</w:t>
      </w:r>
      <w:r w:rsidR="009C4B69" w:rsidRPr="00002853">
        <w:t xml:space="preserve"> Default</w:t>
      </w:r>
    </w:p>
    <w:p w14:paraId="739EA984" w14:textId="77777777" w:rsidR="009509E5" w:rsidRPr="00002853" w:rsidRDefault="009C4B69" w:rsidP="009509E5">
      <w:pPr>
        <w:pStyle w:val="CPRSH4Body"/>
      </w:pPr>
      <w:r w:rsidRPr="00002853">
        <w:t>The purpose of this parameter is to sto</w:t>
      </w:r>
      <w:r w:rsidR="00D8540B" w:rsidRPr="00002853">
        <w:t xml:space="preserve">re the number of days that old </w:t>
      </w:r>
      <w:r w:rsidRPr="00002853">
        <w:t xml:space="preserve">orders will be lapsed when those orders are from a DISPLAY GROUP that does not have parameter OR LAPSE ORDERS set. The default value that is set in this parameter will affect all orders that do not have a specific DISPLAY GROUP value. Thus if both “Display Group A” and “Display Group B” have parameter OR LAPSE ORDERS set for them but “Display Group C” does </w:t>
      </w:r>
      <w:r w:rsidR="00FF3641" w:rsidRPr="00002853">
        <w:t>not, then orders from “Display Group C”</w:t>
      </w:r>
      <w:r w:rsidRPr="00002853">
        <w:t xml:space="preserve"> will get lapsed in the number of days specified in OR LAPSE ORDERS DFLT.</w:t>
      </w:r>
    </w:p>
    <w:p w14:paraId="28DA122F" w14:textId="77777777" w:rsidR="009509E5" w:rsidRPr="00002853" w:rsidRDefault="009509E5" w:rsidP="009509E5">
      <w:pPr>
        <w:pStyle w:val="CPRSH5"/>
      </w:pPr>
      <w:r w:rsidRPr="00002853">
        <w:t>Parameter:</w:t>
      </w:r>
    </w:p>
    <w:p w14:paraId="50F857D6" w14:textId="77777777" w:rsidR="00111F53" w:rsidRPr="00002853" w:rsidRDefault="00111F53" w:rsidP="009509E5">
      <w:pPr>
        <w:pStyle w:val="CPRSH4Body"/>
      </w:pPr>
      <w:r w:rsidRPr="00002853">
        <w:t>OR LAPSE O</w:t>
      </w:r>
      <w:bookmarkStart w:id="1463" w:name="OR_LAPSE_ORDERS_DFLT_by_function"/>
      <w:bookmarkEnd w:id="1463"/>
      <w:r w:rsidRPr="00002853">
        <w:t>RDERS DFLT</w:t>
      </w:r>
    </w:p>
    <w:p w14:paraId="624E8083" w14:textId="77777777" w:rsidR="009509E5" w:rsidRPr="00002853" w:rsidRDefault="009509E5" w:rsidP="009509E5">
      <w:pPr>
        <w:pStyle w:val="CPRSH5"/>
      </w:pPr>
      <w:r w:rsidRPr="00002853">
        <w:t>Precedence:</w:t>
      </w:r>
    </w:p>
    <w:p w14:paraId="78A4FE46" w14:textId="77777777" w:rsidR="006C0611" w:rsidRPr="00002853" w:rsidRDefault="009509E5" w:rsidP="009509E5">
      <w:pPr>
        <w:pStyle w:val="CPRSH4Body"/>
      </w:pPr>
      <w:r w:rsidRPr="00002853">
        <w:t>System, Division</w:t>
      </w:r>
    </w:p>
    <w:p w14:paraId="6CBBB7B7" w14:textId="77777777" w:rsidR="009509E5" w:rsidRPr="00002853" w:rsidRDefault="009509E5" w:rsidP="009509E5">
      <w:pPr>
        <w:pStyle w:val="CPRSH5"/>
      </w:pPr>
      <w:r w:rsidRPr="00002853">
        <w:t>Value:</w:t>
      </w:r>
    </w:p>
    <w:p w14:paraId="7883E415" w14:textId="77777777" w:rsidR="009509E5" w:rsidRPr="00002853" w:rsidRDefault="009509E5" w:rsidP="009509E5">
      <w:pPr>
        <w:pStyle w:val="CPRSH4Body"/>
      </w:pPr>
      <w:r w:rsidRPr="00002853">
        <w:t>Number of days</w:t>
      </w:r>
    </w:p>
    <w:p w14:paraId="76D1FC87" w14:textId="77777777" w:rsidR="009509E5" w:rsidRPr="00002853" w:rsidRDefault="009509E5" w:rsidP="009509E5">
      <w:pPr>
        <w:pStyle w:val="CPRSH4Body"/>
      </w:pPr>
    </w:p>
    <w:p w14:paraId="70D1AD78" w14:textId="77777777" w:rsidR="00356455" w:rsidRPr="00002853" w:rsidRDefault="00356455">
      <w:pPr>
        <w:pStyle w:val="CPRSH3"/>
      </w:pPr>
      <w:bookmarkStart w:id="1464" w:name="_Toc493924825"/>
      <w:bookmarkStart w:id="1465" w:name="_Toc495201034"/>
      <w:bookmarkStart w:id="1466" w:name="_Toc137456670"/>
      <w:r w:rsidRPr="00002853">
        <w:t>Patient Movement Actions</w:t>
      </w:r>
      <w:bookmarkEnd w:id="1464"/>
      <w:bookmarkEnd w:id="1465"/>
      <w:bookmarkEnd w:id="1466"/>
    </w:p>
    <w:p w14:paraId="36F8BA1F" w14:textId="77777777" w:rsidR="00356455" w:rsidRPr="00002853" w:rsidRDefault="00356455" w:rsidP="0012683C">
      <w:pPr>
        <w:pStyle w:val="CPRSH3Body"/>
      </w:pPr>
    </w:p>
    <w:p w14:paraId="7F0915E5" w14:textId="77777777" w:rsidR="00356455" w:rsidRPr="00002853" w:rsidRDefault="00356455">
      <w:pPr>
        <w:pStyle w:val="CPRSH4"/>
      </w:pPr>
      <w:bookmarkStart w:id="1467" w:name="_Toc493924826"/>
      <w:bookmarkStart w:id="1468" w:name="_Toc495201035"/>
      <w:r w:rsidRPr="00002853">
        <w:t>Review on Patient Movement</w:t>
      </w:r>
      <w:bookmarkEnd w:id="1467"/>
      <w:bookmarkEnd w:id="1468"/>
    </w:p>
    <w:p w14:paraId="1A99DBD8" w14:textId="77777777" w:rsidR="00356455" w:rsidRPr="00002853" w:rsidRDefault="00356455">
      <w:pPr>
        <w:pStyle w:val="NormalIndent"/>
      </w:pPr>
      <w:r w:rsidRPr="00002853">
        <w:t>This parameter allows orders to be reviewed when a patient is transferred or discharged, and when a clinic appointment is made or canceled.</w:t>
      </w:r>
    </w:p>
    <w:p w14:paraId="1B93A571" w14:textId="77777777" w:rsidR="00356455" w:rsidRPr="00002853" w:rsidRDefault="00356455">
      <w:pPr>
        <w:pStyle w:val="CPRSH5"/>
      </w:pPr>
      <w:r w:rsidRPr="00002853">
        <w:rPr>
          <w:bCs/>
        </w:rPr>
        <w:t>Parameter:</w:t>
      </w:r>
    </w:p>
    <w:p w14:paraId="0A3EADD4" w14:textId="77777777" w:rsidR="00356455" w:rsidRPr="00002853" w:rsidRDefault="00356455">
      <w:pPr>
        <w:pStyle w:val="CPRSH5Body"/>
      </w:pPr>
      <w:r w:rsidRPr="00002853">
        <w:t>ORPF REVIEW ON PATIENT MVMT</w:t>
      </w:r>
    </w:p>
    <w:p w14:paraId="219F6653" w14:textId="77777777" w:rsidR="00356455" w:rsidRPr="00002853" w:rsidRDefault="00356455">
      <w:pPr>
        <w:pStyle w:val="CPRSH5"/>
      </w:pPr>
      <w:r w:rsidRPr="00002853">
        <w:rPr>
          <w:bCs/>
        </w:rPr>
        <w:t>Precedence:</w:t>
      </w:r>
    </w:p>
    <w:p w14:paraId="7B253C7D" w14:textId="77777777" w:rsidR="00356455" w:rsidRPr="00002853" w:rsidRDefault="00356455">
      <w:pPr>
        <w:pStyle w:val="CPRSH5Body"/>
      </w:pPr>
      <w:r w:rsidRPr="00002853">
        <w:t>System</w:t>
      </w:r>
    </w:p>
    <w:p w14:paraId="5E8E8C68" w14:textId="77777777" w:rsidR="00356455" w:rsidRPr="00002853" w:rsidRDefault="00356455">
      <w:pPr>
        <w:pStyle w:val="CPRSH5"/>
      </w:pPr>
      <w:r w:rsidRPr="00002853">
        <w:rPr>
          <w:bCs/>
        </w:rPr>
        <w:t>Values:</w:t>
      </w:r>
    </w:p>
    <w:p w14:paraId="1DAD5B82" w14:textId="77777777" w:rsidR="00356455" w:rsidRPr="00002853" w:rsidRDefault="00356455">
      <w:pPr>
        <w:pStyle w:val="CPRSH5Body"/>
      </w:pPr>
      <w:r w:rsidRPr="00002853">
        <w:t>Yes/No</w:t>
      </w:r>
    </w:p>
    <w:p w14:paraId="6CAA0088" w14:textId="3DECD1B7" w:rsidR="00356455" w:rsidRPr="00002853" w:rsidRDefault="00356455">
      <w:pPr>
        <w:pStyle w:val="CPRSH2"/>
      </w:pPr>
      <w:bookmarkStart w:id="1469" w:name="_Toc493924827"/>
      <w:bookmarkStart w:id="1470" w:name="_Toc495201036"/>
      <w:bookmarkStart w:id="1471" w:name="_Toc137456671"/>
      <w:r w:rsidRPr="00002853">
        <w:lastRenderedPageBreak/>
        <w:t>Not Specific to Ordering</w:t>
      </w:r>
      <w:bookmarkEnd w:id="1469"/>
      <w:bookmarkEnd w:id="1470"/>
      <w:bookmarkEnd w:id="1471"/>
    </w:p>
    <w:p w14:paraId="50E358B1" w14:textId="77777777" w:rsidR="00356455" w:rsidRPr="00002853" w:rsidRDefault="00356455">
      <w:pPr>
        <w:pStyle w:val="CPRSH3"/>
      </w:pPr>
      <w:bookmarkStart w:id="1472" w:name="_Toc493924828"/>
      <w:bookmarkStart w:id="1473" w:name="_Toc495201037"/>
      <w:bookmarkStart w:id="1474" w:name="_Toc137456672"/>
      <w:r w:rsidRPr="00002853">
        <w:t>General Behavior (GUI)</w:t>
      </w:r>
      <w:bookmarkEnd w:id="1472"/>
      <w:bookmarkEnd w:id="1473"/>
      <w:bookmarkEnd w:id="1474"/>
    </w:p>
    <w:p w14:paraId="3CCE5EBC" w14:textId="77777777" w:rsidR="00425F3B" w:rsidRPr="00002853" w:rsidRDefault="00425F3B" w:rsidP="0012683C">
      <w:pPr>
        <w:pStyle w:val="CPRSH3Body"/>
      </w:pPr>
    </w:p>
    <w:p w14:paraId="5415235E" w14:textId="77777777" w:rsidR="00356455" w:rsidRPr="00002853" w:rsidRDefault="00356455">
      <w:pPr>
        <w:pStyle w:val="CPRSH4"/>
      </w:pPr>
      <w:bookmarkStart w:id="1475" w:name="_Toc493924829"/>
      <w:bookmarkStart w:id="1476" w:name="_Toc495201038"/>
      <w:r w:rsidRPr="00002853">
        <w:t>Timeout for GUI Chart</w:t>
      </w:r>
      <w:bookmarkEnd w:id="1475"/>
      <w:bookmarkEnd w:id="1476"/>
    </w:p>
    <w:p w14:paraId="49FABB84" w14:textId="77777777" w:rsidR="00356455" w:rsidRPr="00002853" w:rsidRDefault="00356455">
      <w:pPr>
        <w:pStyle w:val="NormalIndent"/>
      </w:pPr>
      <w:r w:rsidRPr="00002853">
        <w:t>This value overrides the user’s DTIME only in the case of the CPRS chart, Windows version (CPRSChart.exe).</w:t>
      </w:r>
    </w:p>
    <w:p w14:paraId="32F8A626" w14:textId="77777777" w:rsidR="00356455" w:rsidRPr="00002853" w:rsidRDefault="00356455">
      <w:pPr>
        <w:pStyle w:val="CPRSH5"/>
      </w:pPr>
      <w:r w:rsidRPr="00002853">
        <w:rPr>
          <w:bCs/>
        </w:rPr>
        <w:t>Parameter:</w:t>
      </w:r>
    </w:p>
    <w:p w14:paraId="080AC890" w14:textId="77777777" w:rsidR="00356455" w:rsidRPr="00002853" w:rsidRDefault="00356455">
      <w:pPr>
        <w:pStyle w:val="CPRSH5Body"/>
      </w:pPr>
      <w:r w:rsidRPr="00002853">
        <w:t>ORWOR TIMEOUT CHART</w:t>
      </w:r>
    </w:p>
    <w:p w14:paraId="20BCFE1A" w14:textId="77777777" w:rsidR="00356455" w:rsidRPr="00002853" w:rsidRDefault="00356455">
      <w:pPr>
        <w:pStyle w:val="CPRSH5"/>
      </w:pPr>
      <w:r w:rsidRPr="00002853">
        <w:rPr>
          <w:bCs/>
        </w:rPr>
        <w:t>Precedence:</w:t>
      </w:r>
    </w:p>
    <w:p w14:paraId="0D6CF15B" w14:textId="77777777" w:rsidR="00356455" w:rsidRPr="00002853" w:rsidRDefault="00356455">
      <w:pPr>
        <w:pStyle w:val="CPRSH5Body"/>
      </w:pPr>
      <w:r w:rsidRPr="00002853">
        <w:t>User, System</w:t>
      </w:r>
    </w:p>
    <w:p w14:paraId="2773F598" w14:textId="77777777" w:rsidR="00356455" w:rsidRPr="00002853" w:rsidRDefault="00356455">
      <w:pPr>
        <w:pStyle w:val="CPRSH5"/>
      </w:pPr>
      <w:r w:rsidRPr="00002853">
        <w:rPr>
          <w:bCs/>
        </w:rPr>
        <w:t>Values:</w:t>
      </w:r>
    </w:p>
    <w:p w14:paraId="26A19147" w14:textId="77777777" w:rsidR="00356455" w:rsidRPr="00002853" w:rsidRDefault="00356455">
      <w:pPr>
        <w:pStyle w:val="CPRSH5Body"/>
      </w:pPr>
      <w:r w:rsidRPr="00002853">
        <w:t>Number of seconds</w:t>
      </w:r>
    </w:p>
    <w:p w14:paraId="1F4F0818" w14:textId="77777777" w:rsidR="00425F3B" w:rsidRPr="00002853" w:rsidRDefault="00425F3B" w:rsidP="00425F3B">
      <w:pPr>
        <w:pStyle w:val="CPRSH5Body"/>
      </w:pPr>
    </w:p>
    <w:p w14:paraId="35F63625" w14:textId="77777777" w:rsidR="00356455" w:rsidRPr="00002853" w:rsidRDefault="00356455" w:rsidP="00425F3B">
      <w:pPr>
        <w:pStyle w:val="CPRSH5Body"/>
      </w:pPr>
    </w:p>
    <w:p w14:paraId="4187F079" w14:textId="77777777" w:rsidR="00356455" w:rsidRPr="00002853" w:rsidRDefault="00356455">
      <w:pPr>
        <w:pStyle w:val="CPRSH4"/>
      </w:pPr>
      <w:bookmarkStart w:id="1477" w:name="_Toc493924830"/>
      <w:bookmarkStart w:id="1478" w:name="_Toc495201039"/>
      <w:r w:rsidRPr="00002853">
        <w:t>Countdown Seconds upon Timeout</w:t>
      </w:r>
      <w:bookmarkEnd w:id="1477"/>
      <w:bookmarkEnd w:id="1478"/>
    </w:p>
    <w:p w14:paraId="1721334B" w14:textId="77777777" w:rsidR="00356455" w:rsidRPr="00002853" w:rsidRDefault="00356455">
      <w:pPr>
        <w:pStyle w:val="NormalIndent"/>
      </w:pPr>
      <w:r w:rsidRPr="00002853">
        <w:t>This value is the number of seconds used for the countdown when the timeout notification window appears.</w:t>
      </w:r>
    </w:p>
    <w:p w14:paraId="6FB975D9" w14:textId="77777777" w:rsidR="00356455" w:rsidRPr="00002853" w:rsidRDefault="00356455">
      <w:pPr>
        <w:pStyle w:val="CPRSH5"/>
      </w:pPr>
      <w:r w:rsidRPr="00002853">
        <w:rPr>
          <w:bCs/>
        </w:rPr>
        <w:t>Parameter:</w:t>
      </w:r>
    </w:p>
    <w:p w14:paraId="38EAE91D" w14:textId="77777777" w:rsidR="00356455" w:rsidRPr="00002853" w:rsidRDefault="00356455">
      <w:pPr>
        <w:pStyle w:val="CPRSH5Body"/>
      </w:pPr>
      <w:r w:rsidRPr="00002853">
        <w:t>ORWOR TIMEOUT COUNTDOWN</w:t>
      </w:r>
    </w:p>
    <w:p w14:paraId="26FDCAF0" w14:textId="77777777" w:rsidR="00356455" w:rsidRPr="00002853" w:rsidRDefault="00356455">
      <w:pPr>
        <w:pStyle w:val="CPRSH5"/>
      </w:pPr>
      <w:r w:rsidRPr="00002853">
        <w:rPr>
          <w:bCs/>
        </w:rPr>
        <w:t>Precedence:</w:t>
      </w:r>
    </w:p>
    <w:p w14:paraId="715F2503" w14:textId="77777777" w:rsidR="00356455" w:rsidRPr="00002853" w:rsidRDefault="00356455">
      <w:pPr>
        <w:pStyle w:val="CPRSH5Body"/>
      </w:pPr>
      <w:r w:rsidRPr="00002853">
        <w:t>User, System, Package</w:t>
      </w:r>
    </w:p>
    <w:p w14:paraId="6A1BDD66" w14:textId="77777777" w:rsidR="00356455" w:rsidRPr="00002853" w:rsidRDefault="00356455">
      <w:pPr>
        <w:pStyle w:val="CPRSH5"/>
      </w:pPr>
      <w:r w:rsidRPr="00002853">
        <w:rPr>
          <w:bCs/>
        </w:rPr>
        <w:t>Values:</w:t>
      </w:r>
    </w:p>
    <w:p w14:paraId="4A096EE4" w14:textId="77777777" w:rsidR="00356455" w:rsidRPr="00002853" w:rsidRDefault="00356455">
      <w:pPr>
        <w:pStyle w:val="CPRSH5Body"/>
      </w:pPr>
      <w:r w:rsidRPr="00002853">
        <w:t>Number of seconds</w:t>
      </w:r>
    </w:p>
    <w:p w14:paraId="66EFFCB0" w14:textId="77777777" w:rsidR="00425F3B" w:rsidRPr="00002853" w:rsidRDefault="00425F3B" w:rsidP="00425F3B">
      <w:pPr>
        <w:pStyle w:val="CPRSH5Body"/>
      </w:pPr>
    </w:p>
    <w:p w14:paraId="1FBDE04E" w14:textId="77777777" w:rsidR="00356455" w:rsidRPr="00002853" w:rsidRDefault="00356455" w:rsidP="00425F3B">
      <w:pPr>
        <w:pStyle w:val="CPRSH5Body"/>
      </w:pPr>
    </w:p>
    <w:p w14:paraId="5252C72F" w14:textId="77777777" w:rsidR="00356455" w:rsidRPr="00002853" w:rsidRDefault="00356455">
      <w:pPr>
        <w:pStyle w:val="CPRSH4"/>
      </w:pPr>
      <w:bookmarkStart w:id="1479" w:name="_Toc493924831"/>
      <w:bookmarkStart w:id="1480" w:name="_Toc495201040"/>
      <w:r w:rsidRPr="00002853">
        <w:t>CPRS GUI Tool Menu</w:t>
      </w:r>
      <w:bookmarkEnd w:id="1479"/>
      <w:bookmarkEnd w:id="1480"/>
    </w:p>
    <w:p w14:paraId="4CB02E6A" w14:textId="77777777" w:rsidR="00356455" w:rsidRPr="00002853" w:rsidRDefault="00356455">
      <w:pPr>
        <w:pStyle w:val="NormalIndent"/>
      </w:pPr>
      <w:r w:rsidRPr="00002853">
        <w:t>This parameter may be used to identify which items should appear on the tools menu that is displayed by the CPRS GUI. Each item should contain a name that should be displayed on the menu, followed by an equal sign, followed by the command string used to invoke the executable. This string may also include parameters that are passed to the executable.</w:t>
      </w:r>
    </w:p>
    <w:p w14:paraId="1DF17845" w14:textId="77777777" w:rsidR="00356455" w:rsidRPr="00002853" w:rsidRDefault="00356455">
      <w:pPr>
        <w:pStyle w:val="NormalIndent"/>
      </w:pPr>
      <w:r w:rsidRPr="00002853">
        <w:t>Some example entries are:</w:t>
      </w:r>
    </w:p>
    <w:p w14:paraId="539FA7C9" w14:textId="77777777" w:rsidR="00356455" w:rsidRPr="00002853" w:rsidRDefault="00356455">
      <w:pPr>
        <w:pStyle w:val="CPRScapture"/>
      </w:pPr>
      <w:r w:rsidRPr="00002853">
        <w:t>Hospital Policy=C:\WINNT\SYSTEM32\VIEWERS\QUIKVIEW.EXE LOCPLCY.DOC</w:t>
      </w:r>
    </w:p>
    <w:p w14:paraId="2EF4B71E" w14:textId="77777777" w:rsidR="00356455" w:rsidRPr="00002853" w:rsidRDefault="00356455">
      <w:pPr>
        <w:pStyle w:val="CPRScapture"/>
        <w:rPr>
          <w:szCs w:val="24"/>
          <w:lang w:val="pt-BR"/>
        </w:rPr>
      </w:pPr>
      <w:r w:rsidRPr="00002853">
        <w:rPr>
          <w:szCs w:val="24"/>
          <w:lang w:val="pt-BR"/>
        </w:rPr>
        <w:t>VISTA Terminal=C:\PROGRA~1\KEA\KEAVT.EXE VISTA.KTC</w:t>
      </w:r>
    </w:p>
    <w:p w14:paraId="7D21BF5B" w14:textId="77777777" w:rsidR="00425F3B" w:rsidRPr="00002853" w:rsidRDefault="00425F3B">
      <w:pPr>
        <w:pStyle w:val="NormalIndent"/>
      </w:pPr>
    </w:p>
    <w:p w14:paraId="12B6EE83" w14:textId="77777777" w:rsidR="00356455" w:rsidRPr="00002853" w:rsidRDefault="00356455">
      <w:pPr>
        <w:pStyle w:val="NormalIndent"/>
      </w:pPr>
      <w:r w:rsidRPr="00002853">
        <w:t>An ampersand may be used in the name portion to identify a letter that should be underlined on the menu for quick keyboard access. For example, to underscore the letter H in Hospital Policy, enter &amp;Hospital Policy as the name part.</w:t>
      </w:r>
    </w:p>
    <w:p w14:paraId="0EE8D329" w14:textId="77777777" w:rsidR="00356455" w:rsidRPr="00002853" w:rsidRDefault="00356455">
      <w:pPr>
        <w:pStyle w:val="CPRSH5"/>
      </w:pPr>
      <w:r w:rsidRPr="00002853">
        <w:rPr>
          <w:bCs/>
        </w:rPr>
        <w:t>Parameter:</w:t>
      </w:r>
    </w:p>
    <w:p w14:paraId="14F98EE2" w14:textId="77777777" w:rsidR="00356455" w:rsidRPr="00002853" w:rsidRDefault="00356455">
      <w:pPr>
        <w:pStyle w:val="CPRSH5Body"/>
      </w:pPr>
      <w:r w:rsidRPr="00002853">
        <w:t>ORWT TOOLS MENU</w:t>
      </w:r>
    </w:p>
    <w:p w14:paraId="44EB366A" w14:textId="77777777" w:rsidR="00356455" w:rsidRPr="00002853" w:rsidRDefault="00356455">
      <w:pPr>
        <w:pStyle w:val="CPRSH5"/>
      </w:pPr>
      <w:r w:rsidRPr="00002853">
        <w:rPr>
          <w:bCs/>
        </w:rPr>
        <w:lastRenderedPageBreak/>
        <w:t>Precedence:</w:t>
      </w:r>
    </w:p>
    <w:p w14:paraId="0E9350D6" w14:textId="77777777" w:rsidR="00356455" w:rsidRPr="00002853" w:rsidRDefault="00356455">
      <w:pPr>
        <w:pStyle w:val="CPRSH5Body"/>
      </w:pPr>
      <w:r w:rsidRPr="00002853">
        <w:t>User, Location, Service, Division, System, Package</w:t>
      </w:r>
    </w:p>
    <w:p w14:paraId="4490CA6E" w14:textId="77777777" w:rsidR="00356455" w:rsidRPr="00002853" w:rsidRDefault="00356455">
      <w:pPr>
        <w:pStyle w:val="CPRSH5"/>
      </w:pPr>
      <w:r w:rsidRPr="00002853">
        <w:rPr>
          <w:bCs/>
        </w:rPr>
        <w:t>Values:</w:t>
      </w:r>
    </w:p>
    <w:p w14:paraId="01B2A9A5" w14:textId="77777777" w:rsidR="00356455" w:rsidRPr="00002853" w:rsidRDefault="00356455">
      <w:pPr>
        <w:pStyle w:val="CPRSH5Body"/>
      </w:pPr>
      <w:r w:rsidRPr="00002853">
        <w:t>Sequence of commands</w:t>
      </w:r>
    </w:p>
    <w:p w14:paraId="3E22BD96" w14:textId="77777777" w:rsidR="00415E10" w:rsidRPr="00002853" w:rsidRDefault="00415E10">
      <w:pPr>
        <w:pStyle w:val="CPRSH5Body"/>
      </w:pPr>
    </w:p>
    <w:p w14:paraId="55D0087F" w14:textId="77777777" w:rsidR="00356455" w:rsidRPr="00002853" w:rsidRDefault="00356455" w:rsidP="0012683C">
      <w:pPr>
        <w:pStyle w:val="CPRSH5Body"/>
      </w:pPr>
    </w:p>
    <w:p w14:paraId="28E2DB49" w14:textId="77777777" w:rsidR="00356455" w:rsidRPr="00002853" w:rsidRDefault="00356455">
      <w:pPr>
        <w:pStyle w:val="CPRSH4"/>
      </w:pPr>
      <w:bookmarkStart w:id="1481" w:name="_Toc493924832"/>
      <w:bookmarkStart w:id="1482" w:name="_Toc495201041"/>
      <w:r w:rsidRPr="00002853">
        <w:t>Broadcast Window Messages to Other Applications</w:t>
      </w:r>
      <w:bookmarkEnd w:id="1481"/>
      <w:bookmarkEnd w:id="1482"/>
    </w:p>
    <w:p w14:paraId="22034F9F" w14:textId="77777777" w:rsidR="00356455" w:rsidRPr="00002853" w:rsidRDefault="00356455">
      <w:pPr>
        <w:pStyle w:val="NormalIndent"/>
      </w:pPr>
      <w:r w:rsidRPr="00002853">
        <w:t>This parameter may be used to disable the use of windows messaging to notify other applications of CPRS events. Normally, this parameter should be set to ‘Yes’. If other applications do not respond appropriately to broadcast messages, this parameter may be set to ‘No’ to debug these applications.</w:t>
      </w:r>
    </w:p>
    <w:p w14:paraId="741240E7" w14:textId="77777777" w:rsidR="00356455" w:rsidRPr="00002853" w:rsidRDefault="00356455">
      <w:pPr>
        <w:pStyle w:val="CPRSH5"/>
      </w:pPr>
      <w:r w:rsidRPr="00002853">
        <w:rPr>
          <w:bCs/>
        </w:rPr>
        <w:t>Parameter:</w:t>
      </w:r>
    </w:p>
    <w:p w14:paraId="7B50DC52" w14:textId="77777777" w:rsidR="00356455" w:rsidRPr="00002853" w:rsidRDefault="00356455">
      <w:pPr>
        <w:pStyle w:val="CPRSH5Body"/>
      </w:pPr>
      <w:r w:rsidRPr="00002853">
        <w:t>ORWOR BROADCAST MESSAGES</w:t>
      </w:r>
    </w:p>
    <w:p w14:paraId="6821201C" w14:textId="77777777" w:rsidR="00356455" w:rsidRPr="00002853" w:rsidRDefault="00356455">
      <w:pPr>
        <w:pStyle w:val="CPRSH5"/>
      </w:pPr>
      <w:r w:rsidRPr="00002853">
        <w:rPr>
          <w:bCs/>
        </w:rPr>
        <w:t>Precedence:</w:t>
      </w:r>
    </w:p>
    <w:p w14:paraId="59D9C8C8" w14:textId="77777777" w:rsidR="00356455" w:rsidRPr="00002853" w:rsidRDefault="00356455">
      <w:pPr>
        <w:pStyle w:val="CPRSH5Body"/>
      </w:pPr>
      <w:r w:rsidRPr="00002853">
        <w:t>User, System, Package</w:t>
      </w:r>
    </w:p>
    <w:p w14:paraId="12F88F1B" w14:textId="77777777" w:rsidR="00356455" w:rsidRPr="00002853" w:rsidRDefault="00356455">
      <w:pPr>
        <w:pStyle w:val="CPRSH5"/>
      </w:pPr>
      <w:r w:rsidRPr="00002853">
        <w:rPr>
          <w:bCs/>
        </w:rPr>
        <w:t>Values:</w:t>
      </w:r>
    </w:p>
    <w:p w14:paraId="6496A83E" w14:textId="77777777" w:rsidR="00356455" w:rsidRPr="00002853" w:rsidRDefault="00356455">
      <w:pPr>
        <w:pStyle w:val="CPRSH5Body"/>
      </w:pPr>
      <w:r w:rsidRPr="00002853">
        <w:t>Yes/No</w:t>
      </w:r>
    </w:p>
    <w:p w14:paraId="02C13D86" w14:textId="77777777" w:rsidR="00425F3B" w:rsidRPr="00002853" w:rsidRDefault="00425F3B" w:rsidP="00425F3B">
      <w:pPr>
        <w:pStyle w:val="CPRSH5Body"/>
      </w:pPr>
    </w:p>
    <w:p w14:paraId="4A61FFD7" w14:textId="77777777" w:rsidR="00356455" w:rsidRPr="00002853" w:rsidRDefault="00356455" w:rsidP="00425F3B">
      <w:pPr>
        <w:pStyle w:val="CPRSH5Body"/>
      </w:pPr>
    </w:p>
    <w:p w14:paraId="2CA0C3DC" w14:textId="77777777" w:rsidR="00356455" w:rsidRPr="00002853" w:rsidRDefault="00356455">
      <w:pPr>
        <w:pStyle w:val="CPRSH4"/>
      </w:pPr>
      <w:bookmarkStart w:id="1483" w:name="_Toc493924833"/>
      <w:bookmarkStart w:id="1484" w:name="_Toc495201042"/>
      <w:r w:rsidRPr="00002853">
        <w:t>Disable Web Links in GUI</w:t>
      </w:r>
      <w:bookmarkEnd w:id="1483"/>
      <w:bookmarkEnd w:id="1484"/>
    </w:p>
    <w:p w14:paraId="2E8696DB" w14:textId="77777777" w:rsidR="00356455" w:rsidRPr="00002853" w:rsidRDefault="00356455">
      <w:pPr>
        <w:pStyle w:val="NormalIndent"/>
      </w:pPr>
      <w:r w:rsidRPr="00002853">
        <w:t>When this parameter is set to yes, web links in the CPRS GUI will be disabled or hidden.</w:t>
      </w:r>
    </w:p>
    <w:p w14:paraId="7C56116B" w14:textId="77777777" w:rsidR="00356455" w:rsidRPr="00002853" w:rsidRDefault="00356455">
      <w:pPr>
        <w:pStyle w:val="CPRSH5"/>
      </w:pPr>
      <w:r w:rsidRPr="00002853">
        <w:rPr>
          <w:bCs/>
        </w:rPr>
        <w:t>Parameter:</w:t>
      </w:r>
    </w:p>
    <w:p w14:paraId="0CE7291D" w14:textId="77777777" w:rsidR="00356455" w:rsidRPr="00002853" w:rsidRDefault="00356455">
      <w:pPr>
        <w:pStyle w:val="CPRSH5Body"/>
      </w:pPr>
      <w:r w:rsidRPr="00002853">
        <w:t>ORWOR DISABLE WEB ACCESS</w:t>
      </w:r>
    </w:p>
    <w:p w14:paraId="1B20FF1A" w14:textId="77777777" w:rsidR="00356455" w:rsidRPr="00002853" w:rsidRDefault="00356455">
      <w:pPr>
        <w:pStyle w:val="CPRSH5"/>
      </w:pPr>
      <w:r w:rsidRPr="00002853">
        <w:rPr>
          <w:bCs/>
        </w:rPr>
        <w:t>Precedence:</w:t>
      </w:r>
    </w:p>
    <w:p w14:paraId="5BE73972" w14:textId="77777777" w:rsidR="00356455" w:rsidRPr="00002853" w:rsidRDefault="00356455">
      <w:pPr>
        <w:pStyle w:val="CPRSH5Body"/>
      </w:pPr>
      <w:r w:rsidRPr="00002853">
        <w:t>User, Division, System, Package</w:t>
      </w:r>
    </w:p>
    <w:p w14:paraId="5093C2AC" w14:textId="77777777" w:rsidR="00356455" w:rsidRPr="00002853" w:rsidRDefault="00356455">
      <w:pPr>
        <w:pStyle w:val="CPRSH5"/>
      </w:pPr>
      <w:r w:rsidRPr="00002853">
        <w:rPr>
          <w:bCs/>
        </w:rPr>
        <w:t>Values:</w:t>
      </w:r>
    </w:p>
    <w:p w14:paraId="4FA02EC7" w14:textId="77777777" w:rsidR="00356455" w:rsidRPr="00002853" w:rsidRDefault="00356455">
      <w:pPr>
        <w:pStyle w:val="CPRSH5Body"/>
      </w:pPr>
      <w:r w:rsidRPr="00002853">
        <w:t>Yes/No</w:t>
      </w:r>
    </w:p>
    <w:p w14:paraId="4F2F7085" w14:textId="77777777" w:rsidR="0012683C" w:rsidRPr="00002853" w:rsidRDefault="0012683C">
      <w:pPr>
        <w:pStyle w:val="CPRSH5Body"/>
      </w:pPr>
    </w:p>
    <w:p w14:paraId="69FC6B31" w14:textId="77777777" w:rsidR="00425F3B" w:rsidRPr="00002853" w:rsidRDefault="00425F3B" w:rsidP="0037798C">
      <w:pPr>
        <w:pStyle w:val="CPRSH5Body"/>
        <w:ind w:left="0"/>
      </w:pPr>
    </w:p>
    <w:p w14:paraId="13A91E94" w14:textId="77777777" w:rsidR="00A02BB7" w:rsidRPr="00002853" w:rsidRDefault="00A02BB7" w:rsidP="00A02BB7">
      <w:pPr>
        <w:pStyle w:val="CPRSH4"/>
      </w:pPr>
      <w:r w:rsidRPr="00002853">
        <w:t xml:space="preserve">VISTAWEB Address </w:t>
      </w:r>
    </w:p>
    <w:p w14:paraId="5A06DD32" w14:textId="77777777" w:rsidR="00A02BB7" w:rsidRPr="00002853" w:rsidRDefault="00A02BB7" w:rsidP="00A02BB7">
      <w:pPr>
        <w:pStyle w:val="CPRSH4Body"/>
      </w:pPr>
      <w:r w:rsidRPr="00002853">
        <w:t>A new parameter has been c</w:t>
      </w:r>
      <w:bookmarkStart w:id="1485" w:name="vistaweb_address_param"/>
      <w:r w:rsidRPr="00002853">
        <w:t>reat</w:t>
      </w:r>
      <w:bookmarkEnd w:id="1485"/>
      <w:r w:rsidRPr="00002853">
        <w:t>ed to allow sites to edit the web address that poi</w:t>
      </w:r>
      <w:r w:rsidR="004D2C40" w:rsidRPr="00002853">
        <w:t xml:space="preserve">nts to the VistaWeb interface. </w:t>
      </w:r>
      <w:r w:rsidRPr="00002853">
        <w:t>Prior to this change, the web address was hard coded in Delphi</w:t>
      </w:r>
      <w:r w:rsidR="004D2C40" w:rsidRPr="00002853">
        <w:t xml:space="preserve">. </w:t>
      </w:r>
      <w:r w:rsidRPr="00002853">
        <w:t xml:space="preserve">Now sites can change this parameter for testing in test accounts, or if the VistaWeb web address changes in the future. </w:t>
      </w:r>
    </w:p>
    <w:p w14:paraId="5460A14D" w14:textId="77777777" w:rsidR="00A02BB7" w:rsidRPr="00002853" w:rsidRDefault="00A02BB7" w:rsidP="00A02BB7">
      <w:pPr>
        <w:pStyle w:val="CPRSH5"/>
      </w:pPr>
      <w:r w:rsidRPr="00002853">
        <w:t>Parameter:</w:t>
      </w:r>
    </w:p>
    <w:p w14:paraId="1A18F485" w14:textId="77777777" w:rsidR="00A02BB7" w:rsidRPr="00002853" w:rsidRDefault="00A02BB7" w:rsidP="00A02BB7">
      <w:pPr>
        <w:pStyle w:val="CPRSH5Body"/>
      </w:pPr>
      <w:r w:rsidRPr="00002853">
        <w:t xml:space="preserve">ORWRP VISTAWEB ADDRESS </w:t>
      </w:r>
    </w:p>
    <w:p w14:paraId="4A695B39" w14:textId="77777777" w:rsidR="00A02BB7" w:rsidRPr="00002853" w:rsidRDefault="00A02BB7" w:rsidP="00A02BB7">
      <w:pPr>
        <w:pStyle w:val="CPRSH5"/>
      </w:pPr>
      <w:r w:rsidRPr="00002853">
        <w:t>Precedence:</w:t>
      </w:r>
    </w:p>
    <w:p w14:paraId="46DD696E" w14:textId="77777777" w:rsidR="00A02BB7" w:rsidRPr="00002853" w:rsidRDefault="00A02BB7" w:rsidP="00A02BB7">
      <w:pPr>
        <w:pStyle w:val="CPRSH5Body"/>
      </w:pPr>
      <w:r w:rsidRPr="00002853">
        <w:t>User, Division, System, Package</w:t>
      </w:r>
    </w:p>
    <w:p w14:paraId="372284FE" w14:textId="77777777" w:rsidR="00A02BB7" w:rsidRPr="00002853" w:rsidRDefault="00A02BB7" w:rsidP="00A02BB7">
      <w:pPr>
        <w:pStyle w:val="CPRSH5"/>
      </w:pPr>
      <w:r w:rsidRPr="00002853">
        <w:t>Value:</w:t>
      </w:r>
    </w:p>
    <w:p w14:paraId="4254CA8E" w14:textId="77777777" w:rsidR="00A02BB7" w:rsidRPr="00002853" w:rsidRDefault="00A02BB7" w:rsidP="00A02BB7">
      <w:pPr>
        <w:pStyle w:val="CPRSH5Body"/>
      </w:pPr>
      <w:r w:rsidRPr="00002853">
        <w:t>Free-text (web address without calculated parameters)</w:t>
      </w:r>
    </w:p>
    <w:p w14:paraId="49EB91F6" w14:textId="77777777" w:rsidR="00A02BB7" w:rsidRPr="00002853" w:rsidRDefault="00A02BB7" w:rsidP="00E56E0E">
      <w:pPr>
        <w:pStyle w:val="CPRSH5Body"/>
      </w:pPr>
    </w:p>
    <w:p w14:paraId="4255C583" w14:textId="77777777" w:rsidR="00A833E2" w:rsidRDefault="00BE7F6E" w:rsidP="00BE7F6E">
      <w:pPr>
        <w:pStyle w:val="CPRSNote"/>
      </w:pPr>
      <w:r w:rsidRPr="00002853">
        <w:rPr>
          <w:b/>
        </w:rPr>
        <w:lastRenderedPageBreak/>
        <w:t>Note:</w:t>
      </w:r>
      <w:r w:rsidRPr="00002853">
        <w:tab/>
        <w:t xml:space="preserve">The value of this parameter should NOT include any parameters in the address, because these are calculated when the call to VistaWeb is made.  For example if the VistaWeb address is: </w:t>
      </w:r>
    </w:p>
    <w:p w14:paraId="6D4B652E" w14:textId="6F87169E" w:rsidR="00BE7F6E" w:rsidRPr="00FC7A9E" w:rsidRDefault="00A833E2" w:rsidP="00BE7F6E">
      <w:pPr>
        <w:pStyle w:val="CPRSNote"/>
        <w:rPr>
          <w:color w:val="0000FF"/>
          <w:sz w:val="18"/>
        </w:rPr>
      </w:pPr>
      <w:r>
        <w:rPr>
          <w:b/>
        </w:rPr>
        <w:tab/>
      </w:r>
      <w:r>
        <w:t>REDACTED</w:t>
      </w:r>
    </w:p>
    <w:p w14:paraId="00757540" w14:textId="77777777" w:rsidR="00BE7F6E" w:rsidRPr="00002853" w:rsidRDefault="00BE7F6E" w:rsidP="00E56E0E">
      <w:pPr>
        <w:pStyle w:val="CPRSH5Body"/>
      </w:pPr>
    </w:p>
    <w:p w14:paraId="351FBC24" w14:textId="77777777" w:rsidR="00BE7F6E" w:rsidRPr="00002853" w:rsidRDefault="00BE7F6E" w:rsidP="00E56E0E">
      <w:pPr>
        <w:pStyle w:val="CPRSNumlistnote"/>
      </w:pPr>
      <w:r w:rsidRPr="00002853">
        <w:tab/>
        <w:t>…the value of ORWRP VISTAWEB ADDRESS should be:</w:t>
      </w:r>
    </w:p>
    <w:p w14:paraId="1D818B25" w14:textId="1C84C686" w:rsidR="00BE7F6E" w:rsidRPr="00002853" w:rsidRDefault="00BE7F6E" w:rsidP="00E56E0E">
      <w:pPr>
        <w:pStyle w:val="CPRSNumlistnote"/>
      </w:pPr>
      <w:r w:rsidRPr="00002853">
        <w:tab/>
      </w:r>
      <w:r w:rsidR="00A833E2">
        <w:t>REDACTED</w:t>
      </w:r>
    </w:p>
    <w:p w14:paraId="0DC3D629" w14:textId="77777777" w:rsidR="00BE7F6E" w:rsidRPr="00002853" w:rsidRDefault="00BE7F6E" w:rsidP="00E56E0E">
      <w:pPr>
        <w:pStyle w:val="CPRSNumlistnote"/>
      </w:pPr>
    </w:p>
    <w:p w14:paraId="2CFB9835" w14:textId="77777777" w:rsidR="00646139" w:rsidRPr="00002853" w:rsidRDefault="00BE7F6E" w:rsidP="00E56E0E">
      <w:pPr>
        <w:pStyle w:val="CPRSNumlistnote"/>
      </w:pPr>
      <w:r w:rsidRPr="00002853">
        <w:tab/>
        <w:t>If no value is entered for this parame</w:t>
      </w:r>
      <w:r w:rsidR="00646139" w:rsidRPr="00002853">
        <w:t>ter, then CPRS will default to:</w:t>
      </w:r>
    </w:p>
    <w:p w14:paraId="4B0AF904" w14:textId="7A54F477" w:rsidR="00BE7F6E" w:rsidRPr="00002853" w:rsidRDefault="00646139" w:rsidP="00E56E0E">
      <w:pPr>
        <w:pStyle w:val="CPRSNumlistnote"/>
      </w:pPr>
      <w:r w:rsidRPr="00002853">
        <w:tab/>
      </w:r>
      <w:r w:rsidR="00A833E2">
        <w:t>REDACTED</w:t>
      </w:r>
    </w:p>
    <w:p w14:paraId="7EFFE2C8" w14:textId="77777777" w:rsidR="00D40180" w:rsidRPr="00002853" w:rsidRDefault="00D40180" w:rsidP="00E56E0E">
      <w:pPr>
        <w:pStyle w:val="CPRSH5Body"/>
      </w:pPr>
    </w:p>
    <w:p w14:paraId="39AC1063" w14:textId="77777777" w:rsidR="00646139" w:rsidRPr="00002853" w:rsidRDefault="00646139" w:rsidP="00E56E0E">
      <w:pPr>
        <w:pStyle w:val="CPRSH5Body"/>
      </w:pPr>
    </w:p>
    <w:p w14:paraId="18FD7804" w14:textId="77777777" w:rsidR="00D40180" w:rsidRPr="00002853" w:rsidRDefault="00D40180" w:rsidP="00D40180">
      <w:pPr>
        <w:pStyle w:val="CPRSH4"/>
      </w:pPr>
      <w:r w:rsidRPr="00002853">
        <w:t xml:space="preserve">Turn Remote Queries to HDR </w:t>
      </w:r>
      <w:r w:rsidR="006146FB" w:rsidRPr="00002853">
        <w:t>O</w:t>
      </w:r>
      <w:r w:rsidRPr="00002853">
        <w:t>n</w:t>
      </w:r>
    </w:p>
    <w:p w14:paraId="4EF1E0F5" w14:textId="77777777" w:rsidR="00D40180" w:rsidRPr="00002853" w:rsidRDefault="00D40180" w:rsidP="00D40180">
      <w:pPr>
        <w:pStyle w:val="CPRSH4Body"/>
      </w:pPr>
      <w:r w:rsidRPr="00002853">
        <w:t xml:space="preserve">This parameter </w:t>
      </w:r>
      <w:bookmarkStart w:id="1486" w:name="ORWRP_HDR_ON_by_function"/>
      <w:bookmarkEnd w:id="1486"/>
      <w:r w:rsidRPr="00002853">
        <w:t>determines if Remote patien</w:t>
      </w:r>
      <w:r w:rsidR="00023BA3" w:rsidRPr="00002853">
        <w:fldChar w:fldCharType="begin"/>
      </w:r>
      <w:r w:rsidR="00023BA3" w:rsidRPr="00002853">
        <w:instrText xml:space="preserve"> XE "HDR:enable queries from RDV" </w:instrText>
      </w:r>
      <w:r w:rsidR="00023BA3" w:rsidRPr="00002853">
        <w:fldChar w:fldCharType="end"/>
      </w:r>
      <w:r w:rsidRPr="00002853">
        <w:t>t queries are done to the HDR. The values for this parameter can be controlled down to the USER entity.</w:t>
      </w:r>
    </w:p>
    <w:p w14:paraId="304FF6FD" w14:textId="77777777" w:rsidR="00D40180" w:rsidRPr="00002853" w:rsidRDefault="00D40180" w:rsidP="00D40180">
      <w:pPr>
        <w:pStyle w:val="CPRSH5"/>
      </w:pPr>
      <w:r w:rsidRPr="00002853">
        <w:t>Parameter:</w:t>
      </w:r>
    </w:p>
    <w:p w14:paraId="06C3158A" w14:textId="77777777" w:rsidR="00D40180" w:rsidRPr="00002853" w:rsidRDefault="00D40180" w:rsidP="00D40180">
      <w:pPr>
        <w:pStyle w:val="CPRSH5Body"/>
      </w:pPr>
      <w:r w:rsidRPr="00002853">
        <w:t>ORWRP HDR ON</w:t>
      </w:r>
    </w:p>
    <w:p w14:paraId="051E0982" w14:textId="77777777" w:rsidR="00D40180" w:rsidRPr="00002853" w:rsidRDefault="00D40180" w:rsidP="00D40180">
      <w:pPr>
        <w:pStyle w:val="CPRSH5"/>
      </w:pPr>
      <w:r w:rsidRPr="00002853">
        <w:rPr>
          <w:rStyle w:val="CPRSH5Char"/>
        </w:rPr>
        <w:t>Precedence</w:t>
      </w:r>
      <w:r w:rsidRPr="00002853">
        <w:t>:</w:t>
      </w:r>
    </w:p>
    <w:p w14:paraId="6C5F6071" w14:textId="77777777" w:rsidR="00D40180" w:rsidRPr="00002853" w:rsidRDefault="00D40180" w:rsidP="00D40180">
      <w:pPr>
        <w:pStyle w:val="CPRSH5Body"/>
      </w:pPr>
      <w:r w:rsidRPr="00002853">
        <w:t>User, Division, System, Package</w:t>
      </w:r>
    </w:p>
    <w:p w14:paraId="2203D34D" w14:textId="77777777" w:rsidR="00D40180" w:rsidRPr="00002853" w:rsidRDefault="00D40180" w:rsidP="00D40180">
      <w:pPr>
        <w:pStyle w:val="CPRSH5"/>
      </w:pPr>
      <w:r w:rsidRPr="00002853">
        <w:t xml:space="preserve">Value: </w:t>
      </w:r>
    </w:p>
    <w:p w14:paraId="07CDFB61" w14:textId="77777777" w:rsidR="00D40180" w:rsidRPr="00002853" w:rsidRDefault="00D40180" w:rsidP="00D40180">
      <w:pPr>
        <w:pStyle w:val="CPRSH5Body"/>
      </w:pPr>
      <w:r w:rsidRPr="00002853">
        <w:t>yes/no</w:t>
      </w:r>
    </w:p>
    <w:p w14:paraId="043179E1" w14:textId="77777777" w:rsidR="00356455" w:rsidRPr="00002853" w:rsidRDefault="00356455" w:rsidP="00425F3B">
      <w:pPr>
        <w:pStyle w:val="CPRSH5Body"/>
      </w:pPr>
    </w:p>
    <w:p w14:paraId="791D64B5" w14:textId="77777777" w:rsidR="00425F3B" w:rsidRPr="00002853" w:rsidRDefault="00425F3B" w:rsidP="00425F3B">
      <w:pPr>
        <w:pStyle w:val="CPRSH5Body"/>
      </w:pPr>
    </w:p>
    <w:p w14:paraId="77AD67E4" w14:textId="77777777" w:rsidR="009E58B3" w:rsidRPr="00002853" w:rsidRDefault="009E58B3" w:rsidP="009E58B3">
      <w:pPr>
        <w:pStyle w:val="cprsbulletswarning"/>
        <w:rPr>
          <w:color w:val="000000"/>
        </w:rPr>
      </w:pPr>
      <w:bookmarkStart w:id="1487" w:name="_Toc493924834"/>
      <w:bookmarkStart w:id="1488" w:name="_Toc495201043"/>
      <w:r w:rsidRPr="00002853">
        <w:rPr>
          <w:b/>
          <w:color w:val="000000"/>
        </w:rPr>
        <w:t>WARNING:</w:t>
      </w:r>
      <w:r w:rsidRPr="00002853">
        <w:rPr>
          <w:color w:val="000000"/>
        </w:rPr>
        <w:t xml:space="preserve"> </w:t>
      </w:r>
      <w:r w:rsidRPr="00002853">
        <w:rPr>
          <w:color w:val="000000"/>
        </w:rPr>
        <w:tab/>
        <w:t>Sites should not enable this parameter until they receive official instructions. There is the possibility that inaccurate or misaligned data could be displayed in CPRS.  A future patch will either provide instructions or activate the ORWRP HDR ON parameter.</w:t>
      </w:r>
    </w:p>
    <w:p w14:paraId="527784A5" w14:textId="77777777" w:rsidR="00B96CBD" w:rsidRPr="00002853" w:rsidRDefault="00B96CBD" w:rsidP="00B96CBD">
      <w:pPr>
        <w:pStyle w:val="CPRSH5Body"/>
      </w:pPr>
    </w:p>
    <w:p w14:paraId="4E28A0A8" w14:textId="77777777" w:rsidR="00B96CBD" w:rsidRPr="00002853" w:rsidRDefault="00B96CBD" w:rsidP="00B96CBD">
      <w:pPr>
        <w:pStyle w:val="CPRSH5Body"/>
      </w:pPr>
    </w:p>
    <w:p w14:paraId="07A82A65" w14:textId="77777777" w:rsidR="00356455" w:rsidRPr="00002853" w:rsidRDefault="00356455">
      <w:pPr>
        <w:pStyle w:val="CPRSH3"/>
      </w:pPr>
      <w:bookmarkStart w:id="1489" w:name="_Toc137456673"/>
      <w:r w:rsidRPr="00002853">
        <w:t>Desktop Layout (GUI)</w:t>
      </w:r>
      <w:bookmarkEnd w:id="1487"/>
      <w:bookmarkEnd w:id="1488"/>
      <w:bookmarkEnd w:id="1489"/>
    </w:p>
    <w:p w14:paraId="596F249B" w14:textId="77777777" w:rsidR="00356455" w:rsidRPr="00002853" w:rsidRDefault="00356455">
      <w:pPr>
        <w:pStyle w:val="CPRSH5Body"/>
      </w:pPr>
    </w:p>
    <w:p w14:paraId="17DC25D4" w14:textId="77777777" w:rsidR="00356455" w:rsidRPr="00002853" w:rsidRDefault="00356455">
      <w:pPr>
        <w:pStyle w:val="CPRSH4"/>
      </w:pPr>
      <w:bookmarkStart w:id="1490" w:name="_Toc493924835"/>
      <w:bookmarkStart w:id="1491" w:name="_Toc495201044"/>
      <w:r w:rsidRPr="00002853">
        <w:t>Form or Control Boundaries</w:t>
      </w:r>
      <w:bookmarkEnd w:id="1490"/>
      <w:bookmarkEnd w:id="1491"/>
    </w:p>
    <w:p w14:paraId="73A3EF7C" w14:textId="77777777" w:rsidR="00356455" w:rsidRPr="00002853" w:rsidRDefault="00356455">
      <w:pPr>
        <w:pStyle w:val="NormalIndent"/>
      </w:pPr>
      <w:r w:rsidRPr="00002853">
        <w:t>This parameter records bounds (position &amp; size) information for the forms and controls in CPRSChart (Patient Chart GUI). The individual properties are comma delimited (left, top, width, height).</w:t>
      </w:r>
    </w:p>
    <w:p w14:paraId="73274E19" w14:textId="77777777" w:rsidR="00356455" w:rsidRPr="00002853" w:rsidRDefault="00356455">
      <w:pPr>
        <w:pStyle w:val="CPRSH5"/>
      </w:pPr>
      <w:r w:rsidRPr="00002853">
        <w:rPr>
          <w:bCs/>
        </w:rPr>
        <w:t>Parameter:</w:t>
      </w:r>
    </w:p>
    <w:p w14:paraId="45EBFE35" w14:textId="77777777" w:rsidR="00356455" w:rsidRPr="00002853" w:rsidRDefault="00356455">
      <w:pPr>
        <w:pStyle w:val="CPRSH5Body"/>
      </w:pPr>
      <w:r w:rsidRPr="00002853">
        <w:t>ORWCH BOUNDS</w:t>
      </w:r>
    </w:p>
    <w:p w14:paraId="09840B1A" w14:textId="77777777" w:rsidR="00356455" w:rsidRPr="00002853" w:rsidRDefault="00356455">
      <w:pPr>
        <w:pStyle w:val="CPRSH5"/>
      </w:pPr>
      <w:r w:rsidRPr="00002853">
        <w:rPr>
          <w:bCs/>
        </w:rPr>
        <w:t>Precedence:</w:t>
      </w:r>
    </w:p>
    <w:p w14:paraId="29AAA1BD" w14:textId="77777777" w:rsidR="00356455" w:rsidRPr="00002853" w:rsidRDefault="00356455">
      <w:pPr>
        <w:pStyle w:val="CPRSH5Body"/>
      </w:pPr>
      <w:r w:rsidRPr="00002853">
        <w:t>User, Package</w:t>
      </w:r>
    </w:p>
    <w:p w14:paraId="120B9978" w14:textId="77777777" w:rsidR="00356455" w:rsidRPr="00002853" w:rsidRDefault="00356455">
      <w:pPr>
        <w:pStyle w:val="CPRSH5"/>
      </w:pPr>
      <w:r w:rsidRPr="00002853">
        <w:rPr>
          <w:bCs/>
        </w:rPr>
        <w:t>Values:</w:t>
      </w:r>
    </w:p>
    <w:p w14:paraId="620B40D9" w14:textId="77777777" w:rsidR="00356455" w:rsidRPr="00002853" w:rsidRDefault="00356455">
      <w:pPr>
        <w:pStyle w:val="CPRSH5Body"/>
      </w:pPr>
      <w:r w:rsidRPr="00002853">
        <w:t>Free Text</w:t>
      </w:r>
    </w:p>
    <w:p w14:paraId="64C39DC5" w14:textId="77777777" w:rsidR="00425F3B" w:rsidRPr="00002853" w:rsidRDefault="00425F3B" w:rsidP="00425F3B">
      <w:pPr>
        <w:pStyle w:val="CPRSH5Body"/>
      </w:pPr>
    </w:p>
    <w:p w14:paraId="3F887FB5" w14:textId="77777777" w:rsidR="00356455" w:rsidRPr="00002853" w:rsidRDefault="00356455" w:rsidP="00425F3B">
      <w:pPr>
        <w:pStyle w:val="CPRSH5Body"/>
      </w:pPr>
    </w:p>
    <w:p w14:paraId="7298273B" w14:textId="77777777" w:rsidR="00356455" w:rsidRPr="00002853" w:rsidRDefault="00356455">
      <w:pPr>
        <w:pStyle w:val="CPRSH4"/>
      </w:pPr>
      <w:bookmarkStart w:id="1492" w:name="_Toc493924836"/>
      <w:bookmarkStart w:id="1493" w:name="_Toc495201045"/>
      <w:r w:rsidRPr="00002853">
        <w:lastRenderedPageBreak/>
        <w:t>Control Width</w:t>
      </w:r>
      <w:bookmarkEnd w:id="1492"/>
      <w:bookmarkEnd w:id="1493"/>
    </w:p>
    <w:p w14:paraId="5225F287" w14:textId="77777777" w:rsidR="00356455" w:rsidRPr="00002853" w:rsidRDefault="00356455">
      <w:pPr>
        <w:pStyle w:val="NormalIndent"/>
      </w:pPr>
      <w:r w:rsidRPr="00002853">
        <w:t>This records the widths of each column in a grid type control.  The column widths are entered from left to right and delimited by commas. For example, “50,260,25,78,129”.</w:t>
      </w:r>
    </w:p>
    <w:p w14:paraId="14D5F4B2" w14:textId="77777777" w:rsidR="00356455" w:rsidRPr="00002853" w:rsidRDefault="00356455">
      <w:pPr>
        <w:pStyle w:val="CPRSH5"/>
      </w:pPr>
      <w:r w:rsidRPr="00002853">
        <w:rPr>
          <w:bCs/>
        </w:rPr>
        <w:t>Parameter:</w:t>
      </w:r>
    </w:p>
    <w:p w14:paraId="6F19075C" w14:textId="77777777" w:rsidR="00356455" w:rsidRPr="00002853" w:rsidRDefault="00356455">
      <w:pPr>
        <w:pStyle w:val="CPRSH5Body"/>
      </w:pPr>
      <w:r w:rsidRPr="00002853">
        <w:t>ORWCH WIDTH</w:t>
      </w:r>
    </w:p>
    <w:p w14:paraId="2E3C4531" w14:textId="77777777" w:rsidR="00356455" w:rsidRPr="00002853" w:rsidRDefault="00356455">
      <w:pPr>
        <w:pStyle w:val="CPRSH5"/>
      </w:pPr>
      <w:r w:rsidRPr="00002853">
        <w:rPr>
          <w:bCs/>
        </w:rPr>
        <w:t>Precedence:</w:t>
      </w:r>
    </w:p>
    <w:p w14:paraId="59372A83" w14:textId="77777777" w:rsidR="00356455" w:rsidRPr="00002853" w:rsidRDefault="00356455">
      <w:pPr>
        <w:pStyle w:val="CPRSH5Body"/>
      </w:pPr>
      <w:r w:rsidRPr="00002853">
        <w:t>User, Package</w:t>
      </w:r>
    </w:p>
    <w:p w14:paraId="3466C8E5" w14:textId="77777777" w:rsidR="00356455" w:rsidRPr="00002853" w:rsidRDefault="00356455">
      <w:pPr>
        <w:pStyle w:val="CPRSH5"/>
      </w:pPr>
      <w:r w:rsidRPr="00002853">
        <w:rPr>
          <w:bCs/>
        </w:rPr>
        <w:t>Values:</w:t>
      </w:r>
    </w:p>
    <w:p w14:paraId="6635C2D8" w14:textId="77777777" w:rsidR="00356455" w:rsidRPr="00002853" w:rsidRDefault="00356455">
      <w:pPr>
        <w:pStyle w:val="CPRSH5Body"/>
      </w:pPr>
      <w:r w:rsidRPr="00002853">
        <w:t>Free Text</w:t>
      </w:r>
    </w:p>
    <w:p w14:paraId="3780C783" w14:textId="77777777" w:rsidR="00425F3B" w:rsidRPr="00002853" w:rsidRDefault="00425F3B" w:rsidP="00425F3B">
      <w:pPr>
        <w:pStyle w:val="CPRSH5Body"/>
      </w:pPr>
    </w:p>
    <w:p w14:paraId="6272CDC5" w14:textId="77777777" w:rsidR="00356455" w:rsidRPr="00002853" w:rsidRDefault="00356455" w:rsidP="00425F3B">
      <w:pPr>
        <w:pStyle w:val="CPRSH5Body"/>
      </w:pPr>
    </w:p>
    <w:p w14:paraId="694CEEF5" w14:textId="77777777" w:rsidR="00356455" w:rsidRPr="00002853" w:rsidRDefault="00356455">
      <w:pPr>
        <w:pStyle w:val="CPRSH4"/>
      </w:pPr>
      <w:bookmarkStart w:id="1494" w:name="_Toc493924837"/>
      <w:bookmarkStart w:id="1495" w:name="_Toc495201046"/>
      <w:r w:rsidRPr="00002853">
        <w:t>Column Width</w:t>
      </w:r>
      <w:bookmarkEnd w:id="1494"/>
      <w:bookmarkEnd w:id="1495"/>
    </w:p>
    <w:p w14:paraId="47781887" w14:textId="77777777" w:rsidR="00356455" w:rsidRPr="00002853" w:rsidRDefault="00356455">
      <w:pPr>
        <w:pStyle w:val="NormalIndent"/>
      </w:pPr>
      <w:r w:rsidRPr="00002853">
        <w:t>This records the width property for a control in CPRSChart (Patient Chart GUI). In particular, it is used for recording the positions of splitter bars.</w:t>
      </w:r>
    </w:p>
    <w:p w14:paraId="6551BF9E" w14:textId="77777777" w:rsidR="00356455" w:rsidRPr="00002853" w:rsidRDefault="00356455">
      <w:pPr>
        <w:pStyle w:val="CPRSH5"/>
      </w:pPr>
      <w:r w:rsidRPr="00002853">
        <w:rPr>
          <w:bCs/>
        </w:rPr>
        <w:t>Parameter:</w:t>
      </w:r>
    </w:p>
    <w:p w14:paraId="0C3102AB" w14:textId="77777777" w:rsidR="00356455" w:rsidRPr="00002853" w:rsidRDefault="00356455">
      <w:pPr>
        <w:pStyle w:val="CPRSH5Body"/>
      </w:pPr>
      <w:r w:rsidRPr="00002853">
        <w:t>ORWCH COLUMNS</w:t>
      </w:r>
    </w:p>
    <w:p w14:paraId="4F400DAC" w14:textId="77777777" w:rsidR="00356455" w:rsidRPr="00002853" w:rsidRDefault="00356455">
      <w:pPr>
        <w:pStyle w:val="CPRSH5"/>
      </w:pPr>
      <w:r w:rsidRPr="00002853">
        <w:rPr>
          <w:bCs/>
        </w:rPr>
        <w:t>Precedence:</w:t>
      </w:r>
    </w:p>
    <w:p w14:paraId="6759581F" w14:textId="77777777" w:rsidR="00356455" w:rsidRPr="00002853" w:rsidRDefault="00356455">
      <w:pPr>
        <w:pStyle w:val="CPRSH5Body"/>
      </w:pPr>
      <w:r w:rsidRPr="00002853">
        <w:t>User, Package</w:t>
      </w:r>
    </w:p>
    <w:p w14:paraId="699698E4" w14:textId="77777777" w:rsidR="00356455" w:rsidRPr="00002853" w:rsidRDefault="00356455">
      <w:pPr>
        <w:pStyle w:val="CPRSH5"/>
      </w:pPr>
      <w:r w:rsidRPr="00002853">
        <w:rPr>
          <w:bCs/>
        </w:rPr>
        <w:t>Values:</w:t>
      </w:r>
    </w:p>
    <w:p w14:paraId="517457CA" w14:textId="77777777" w:rsidR="00356455" w:rsidRPr="00002853" w:rsidRDefault="00356455">
      <w:pPr>
        <w:pStyle w:val="CPRSH5Body"/>
      </w:pPr>
      <w:r w:rsidRPr="00002853">
        <w:t>Numeric entries on forms</w:t>
      </w:r>
    </w:p>
    <w:p w14:paraId="7758CEF9" w14:textId="77777777" w:rsidR="00425F3B" w:rsidRPr="00002853" w:rsidRDefault="00425F3B" w:rsidP="00425F3B">
      <w:pPr>
        <w:pStyle w:val="CPRSH5Body"/>
      </w:pPr>
    </w:p>
    <w:p w14:paraId="25092A8F" w14:textId="77777777" w:rsidR="00356455" w:rsidRPr="00002853" w:rsidRDefault="00356455" w:rsidP="00425F3B">
      <w:pPr>
        <w:pStyle w:val="CPRSH5Body"/>
      </w:pPr>
    </w:p>
    <w:p w14:paraId="6BB26C6A" w14:textId="77777777" w:rsidR="00356455" w:rsidRPr="00002853" w:rsidRDefault="00356455">
      <w:pPr>
        <w:pStyle w:val="CPRSH4"/>
      </w:pPr>
      <w:bookmarkStart w:id="1496" w:name="_Toc493924838"/>
      <w:bookmarkStart w:id="1497" w:name="_Toc495201047"/>
      <w:r w:rsidRPr="00002853">
        <w:t>Font Size for Chart</w:t>
      </w:r>
      <w:bookmarkEnd w:id="1496"/>
      <w:bookmarkEnd w:id="1497"/>
    </w:p>
    <w:p w14:paraId="36F60EC0" w14:textId="77777777" w:rsidR="00356455" w:rsidRPr="00002853" w:rsidRDefault="00356455">
      <w:pPr>
        <w:pStyle w:val="NormalIndent"/>
      </w:pPr>
      <w:r w:rsidRPr="00002853">
        <w:t>This saves the preferred font size for CPRS Chart.</w:t>
      </w:r>
    </w:p>
    <w:p w14:paraId="18A0B97D" w14:textId="77777777" w:rsidR="00356455" w:rsidRPr="00002853" w:rsidRDefault="00356455">
      <w:pPr>
        <w:pStyle w:val="CPRSH5"/>
      </w:pPr>
      <w:r w:rsidRPr="00002853">
        <w:rPr>
          <w:bCs/>
        </w:rPr>
        <w:t>Parameter:</w:t>
      </w:r>
    </w:p>
    <w:p w14:paraId="68F8ACCD" w14:textId="77777777" w:rsidR="00356455" w:rsidRPr="00002853" w:rsidRDefault="00356455">
      <w:pPr>
        <w:pStyle w:val="CPRSH5Body"/>
      </w:pPr>
      <w:r w:rsidRPr="00002853">
        <w:t>ORWCH FONT SIZE</w:t>
      </w:r>
    </w:p>
    <w:p w14:paraId="270A1DC0" w14:textId="77777777" w:rsidR="00356455" w:rsidRPr="00002853" w:rsidRDefault="00356455">
      <w:pPr>
        <w:pStyle w:val="CPRSH5"/>
      </w:pPr>
      <w:r w:rsidRPr="00002853">
        <w:rPr>
          <w:bCs/>
        </w:rPr>
        <w:t>Precedence:</w:t>
      </w:r>
    </w:p>
    <w:p w14:paraId="4A240A18" w14:textId="77777777" w:rsidR="00356455" w:rsidRPr="00002853" w:rsidRDefault="00356455">
      <w:pPr>
        <w:pStyle w:val="CPRSH5Body"/>
      </w:pPr>
      <w:r w:rsidRPr="00002853">
        <w:t>User, Division, System</w:t>
      </w:r>
    </w:p>
    <w:p w14:paraId="63A40F29" w14:textId="77777777" w:rsidR="00356455" w:rsidRPr="00002853" w:rsidRDefault="00356455">
      <w:pPr>
        <w:pStyle w:val="CPRSH5"/>
      </w:pPr>
      <w:r w:rsidRPr="00002853">
        <w:rPr>
          <w:bCs/>
        </w:rPr>
        <w:t>Values:</w:t>
      </w:r>
    </w:p>
    <w:p w14:paraId="27E68CEF" w14:textId="77777777" w:rsidR="00356455" w:rsidRPr="00002853" w:rsidRDefault="00356455">
      <w:pPr>
        <w:pStyle w:val="CPRSH5Body"/>
      </w:pPr>
      <w:r w:rsidRPr="00002853">
        <w:t>Number of point size</w:t>
      </w:r>
    </w:p>
    <w:p w14:paraId="52B97C06" w14:textId="77777777" w:rsidR="00425F3B" w:rsidRPr="00002853" w:rsidRDefault="00425F3B" w:rsidP="00425F3B">
      <w:pPr>
        <w:pStyle w:val="CPRSH5Body"/>
      </w:pPr>
    </w:p>
    <w:p w14:paraId="30D7CBCC" w14:textId="77777777" w:rsidR="00356455" w:rsidRPr="00002853" w:rsidRDefault="00A0308F">
      <w:pPr>
        <w:pStyle w:val="CPRSH3"/>
      </w:pPr>
      <w:bookmarkStart w:id="1498" w:name="_Toc493924839"/>
      <w:bookmarkStart w:id="1499" w:name="_Toc495201048"/>
      <w:r>
        <w:br w:type="page"/>
      </w:r>
      <w:bookmarkStart w:id="1500" w:name="_Toc137456674"/>
      <w:r w:rsidR="00356455" w:rsidRPr="00002853">
        <w:lastRenderedPageBreak/>
        <w:t>Initial Tab Views</w:t>
      </w:r>
      <w:bookmarkEnd w:id="1498"/>
      <w:bookmarkEnd w:id="1499"/>
      <w:bookmarkEnd w:id="1500"/>
    </w:p>
    <w:p w14:paraId="61B20DE0" w14:textId="77777777" w:rsidR="00356455" w:rsidRPr="00002853" w:rsidRDefault="00356455" w:rsidP="00B96CBD">
      <w:pPr>
        <w:pStyle w:val="CPRSH3Body"/>
      </w:pPr>
    </w:p>
    <w:p w14:paraId="06CB3022" w14:textId="77777777" w:rsidR="00356455" w:rsidRPr="00002853" w:rsidRDefault="00356455">
      <w:pPr>
        <w:pStyle w:val="CPRSH4"/>
      </w:pPr>
      <w:bookmarkStart w:id="1501" w:name="_Toc493924840"/>
      <w:bookmarkStart w:id="1502" w:name="_Toc495201049"/>
      <w:r w:rsidRPr="00002853">
        <w:t>Initial Tab when CPRS Starts</w:t>
      </w:r>
      <w:bookmarkEnd w:id="1501"/>
      <w:bookmarkEnd w:id="1502"/>
    </w:p>
    <w:p w14:paraId="3C022F17" w14:textId="77777777" w:rsidR="00356455" w:rsidRPr="00002853" w:rsidRDefault="00356455">
      <w:pPr>
        <w:pStyle w:val="NormalIndent"/>
      </w:pPr>
      <w:r w:rsidRPr="00002853">
        <w:t>This parameter identifies the tab that should be initially displayed when CPRS first starts. If ORCH USE LAST TAB is ‘no’, this tab is also used whenever a new patient is selected.</w:t>
      </w:r>
    </w:p>
    <w:p w14:paraId="3AD55BAC" w14:textId="77777777" w:rsidR="00356455" w:rsidRPr="00002853" w:rsidRDefault="00356455">
      <w:pPr>
        <w:pStyle w:val="CPRSH5"/>
      </w:pPr>
      <w:r w:rsidRPr="00002853">
        <w:rPr>
          <w:bCs/>
        </w:rPr>
        <w:t>Parameter:</w:t>
      </w:r>
    </w:p>
    <w:p w14:paraId="262AB8EB" w14:textId="77777777" w:rsidR="00356455" w:rsidRPr="00002853" w:rsidRDefault="00356455">
      <w:pPr>
        <w:pStyle w:val="CPRSH5Body"/>
      </w:pPr>
      <w:r w:rsidRPr="00002853">
        <w:t>ORCH INITIAL TAB</w:t>
      </w:r>
    </w:p>
    <w:p w14:paraId="5004C445" w14:textId="77777777" w:rsidR="00356455" w:rsidRPr="00002853" w:rsidRDefault="00356455">
      <w:pPr>
        <w:pStyle w:val="CPRSH5"/>
      </w:pPr>
      <w:r w:rsidRPr="00002853">
        <w:rPr>
          <w:bCs/>
        </w:rPr>
        <w:t>Precedence:</w:t>
      </w:r>
    </w:p>
    <w:p w14:paraId="61EA6E0C" w14:textId="77777777" w:rsidR="00356455" w:rsidRPr="00002853" w:rsidRDefault="00356455">
      <w:pPr>
        <w:pStyle w:val="CPRSH5Body"/>
      </w:pPr>
      <w:r w:rsidRPr="00002853">
        <w:t>User, Division, System, Package</w:t>
      </w:r>
    </w:p>
    <w:p w14:paraId="798C9A2C" w14:textId="77777777" w:rsidR="00356455" w:rsidRPr="00002853" w:rsidRDefault="00356455">
      <w:pPr>
        <w:pStyle w:val="CPRSH5"/>
      </w:pPr>
      <w:r w:rsidRPr="00002853">
        <w:rPr>
          <w:bCs/>
        </w:rPr>
        <w:t>Values:</w:t>
      </w:r>
    </w:p>
    <w:p w14:paraId="220385B1" w14:textId="77777777" w:rsidR="00356455" w:rsidRPr="00002853" w:rsidRDefault="00356455">
      <w:pPr>
        <w:pStyle w:val="CPRSH5Body"/>
      </w:pPr>
      <w:r w:rsidRPr="00002853">
        <w:t>0</w:t>
      </w:r>
      <w:r w:rsidRPr="00002853">
        <w:tab/>
        <w:t>Cover</w:t>
      </w:r>
    </w:p>
    <w:p w14:paraId="7C2CACF1" w14:textId="77777777" w:rsidR="00356455" w:rsidRPr="00002853" w:rsidRDefault="00356455">
      <w:pPr>
        <w:pStyle w:val="CPRSH5Body"/>
      </w:pPr>
      <w:r w:rsidRPr="00002853">
        <w:t>1</w:t>
      </w:r>
      <w:r w:rsidRPr="00002853">
        <w:tab/>
        <w:t>Problems</w:t>
      </w:r>
    </w:p>
    <w:p w14:paraId="58F38AFE" w14:textId="77777777" w:rsidR="00356455" w:rsidRPr="00002853" w:rsidRDefault="00356455">
      <w:pPr>
        <w:pStyle w:val="CPRSH5Body"/>
      </w:pPr>
      <w:r w:rsidRPr="00002853">
        <w:t>2</w:t>
      </w:r>
      <w:r w:rsidRPr="00002853">
        <w:tab/>
        <w:t>Meds</w:t>
      </w:r>
    </w:p>
    <w:p w14:paraId="12280C6A" w14:textId="77777777" w:rsidR="00356455" w:rsidRPr="00002853" w:rsidRDefault="00356455">
      <w:pPr>
        <w:pStyle w:val="CPRSH5Body"/>
      </w:pPr>
      <w:r w:rsidRPr="00002853">
        <w:t>3</w:t>
      </w:r>
      <w:r w:rsidRPr="00002853">
        <w:tab/>
        <w:t>Orders</w:t>
      </w:r>
    </w:p>
    <w:p w14:paraId="257105B1" w14:textId="77777777" w:rsidR="00356455" w:rsidRPr="00002853" w:rsidRDefault="00356455">
      <w:pPr>
        <w:pStyle w:val="CPRSH5Body"/>
      </w:pPr>
      <w:r w:rsidRPr="00002853">
        <w:t>4</w:t>
      </w:r>
      <w:r w:rsidRPr="00002853">
        <w:tab/>
        <w:t>Notes</w:t>
      </w:r>
    </w:p>
    <w:p w14:paraId="7BF42034" w14:textId="77777777" w:rsidR="00356455" w:rsidRPr="00002853" w:rsidRDefault="00356455">
      <w:pPr>
        <w:pStyle w:val="CPRSH5Body"/>
      </w:pPr>
      <w:r w:rsidRPr="00002853">
        <w:t>5</w:t>
      </w:r>
      <w:r w:rsidRPr="00002853">
        <w:tab/>
        <w:t>Consults</w:t>
      </w:r>
    </w:p>
    <w:p w14:paraId="5F8460FA" w14:textId="77777777" w:rsidR="00356455" w:rsidRPr="00002853" w:rsidRDefault="00356455">
      <w:pPr>
        <w:pStyle w:val="CPRSH5Body"/>
      </w:pPr>
      <w:r w:rsidRPr="00002853">
        <w:t>6</w:t>
      </w:r>
      <w:r w:rsidRPr="00002853">
        <w:tab/>
        <w:t>DCSumm</w:t>
      </w:r>
    </w:p>
    <w:p w14:paraId="74893AD9" w14:textId="77777777" w:rsidR="00356455" w:rsidRPr="00002853" w:rsidRDefault="00356455">
      <w:pPr>
        <w:pStyle w:val="CPRSH5Body"/>
      </w:pPr>
      <w:r w:rsidRPr="00002853">
        <w:t>7</w:t>
      </w:r>
      <w:r w:rsidRPr="00002853">
        <w:tab/>
        <w:t>Labs</w:t>
      </w:r>
    </w:p>
    <w:p w14:paraId="4FA3837A" w14:textId="77777777" w:rsidR="00356455" w:rsidRPr="00002853" w:rsidRDefault="00356455">
      <w:pPr>
        <w:pStyle w:val="CPRSH5Body"/>
      </w:pPr>
      <w:r w:rsidRPr="00002853">
        <w:t>8</w:t>
      </w:r>
      <w:r w:rsidRPr="00002853">
        <w:tab/>
        <w:t>Reports</w:t>
      </w:r>
    </w:p>
    <w:p w14:paraId="12BA9239" w14:textId="5E90FEAC" w:rsidR="00356455" w:rsidRPr="00002853" w:rsidRDefault="00356455" w:rsidP="00425F3B">
      <w:pPr>
        <w:pStyle w:val="CPRSH5Body"/>
      </w:pPr>
      <w:bookmarkStart w:id="1503" w:name="_Toc493924841"/>
      <w:bookmarkStart w:id="1504" w:name="_Toc495201050"/>
    </w:p>
    <w:p w14:paraId="1A8845A3" w14:textId="77777777" w:rsidR="00356455" w:rsidRPr="00002853" w:rsidRDefault="00356455">
      <w:pPr>
        <w:pStyle w:val="CPRSH4"/>
      </w:pPr>
      <w:r w:rsidRPr="00002853">
        <w:t>Use Last Selected Tab on Patient Change</w:t>
      </w:r>
      <w:bookmarkEnd w:id="1503"/>
      <w:bookmarkEnd w:id="1504"/>
    </w:p>
    <w:p w14:paraId="78E44924" w14:textId="77777777" w:rsidR="00356455" w:rsidRPr="00002853" w:rsidRDefault="00356455">
      <w:pPr>
        <w:pStyle w:val="NormalIndent"/>
      </w:pPr>
      <w:r w:rsidRPr="00002853">
        <w:t>When this parameter is set to yes, CPRS will open to the last selected tab whenever changing patients. When set to no, CPRS will open to the tab identified by ORCH INITIAL TAB.</w:t>
      </w:r>
    </w:p>
    <w:p w14:paraId="68D6DC7E" w14:textId="77777777" w:rsidR="00356455" w:rsidRPr="00002853" w:rsidRDefault="00356455">
      <w:pPr>
        <w:pStyle w:val="CPRSH5"/>
      </w:pPr>
      <w:r w:rsidRPr="00002853">
        <w:rPr>
          <w:bCs/>
        </w:rPr>
        <w:t>Parameter:</w:t>
      </w:r>
    </w:p>
    <w:p w14:paraId="15D5B5B4" w14:textId="77777777" w:rsidR="00356455" w:rsidRPr="00002853" w:rsidRDefault="00356455">
      <w:pPr>
        <w:pStyle w:val="CPRSH5Body"/>
      </w:pPr>
      <w:r w:rsidRPr="00002853">
        <w:t>ORCH USE LAST TAB</w:t>
      </w:r>
    </w:p>
    <w:p w14:paraId="42A86B65" w14:textId="77777777" w:rsidR="00356455" w:rsidRPr="00002853" w:rsidRDefault="00356455">
      <w:pPr>
        <w:pStyle w:val="CPRSH5"/>
      </w:pPr>
      <w:r w:rsidRPr="00002853">
        <w:rPr>
          <w:bCs/>
        </w:rPr>
        <w:t>Precedence:</w:t>
      </w:r>
    </w:p>
    <w:p w14:paraId="522CD396" w14:textId="77777777" w:rsidR="00356455" w:rsidRPr="00002853" w:rsidRDefault="00356455">
      <w:pPr>
        <w:pStyle w:val="CPRSH5Body"/>
      </w:pPr>
      <w:r w:rsidRPr="00002853">
        <w:t>User, Division, System, Package</w:t>
      </w:r>
    </w:p>
    <w:p w14:paraId="1CBE0FCA" w14:textId="77777777" w:rsidR="00356455" w:rsidRPr="00002853" w:rsidRDefault="00356455">
      <w:pPr>
        <w:pStyle w:val="CPRSH5"/>
      </w:pPr>
      <w:r w:rsidRPr="00002853">
        <w:rPr>
          <w:bCs/>
        </w:rPr>
        <w:t>Values:</w:t>
      </w:r>
    </w:p>
    <w:p w14:paraId="42707A3F" w14:textId="77777777" w:rsidR="00356455" w:rsidRPr="00002853" w:rsidRDefault="00356455">
      <w:pPr>
        <w:pStyle w:val="CPRSH5Body"/>
      </w:pPr>
      <w:r w:rsidRPr="00002853">
        <w:t>Yes/No</w:t>
      </w:r>
    </w:p>
    <w:p w14:paraId="700E8FC3" w14:textId="77777777" w:rsidR="00425F3B" w:rsidRPr="00002853" w:rsidRDefault="00425F3B" w:rsidP="00425F3B">
      <w:pPr>
        <w:pStyle w:val="CPRSH5Body"/>
      </w:pPr>
    </w:p>
    <w:p w14:paraId="79AE139D" w14:textId="77777777" w:rsidR="00356455" w:rsidRPr="00002853" w:rsidRDefault="00356455" w:rsidP="00425F3B">
      <w:pPr>
        <w:pStyle w:val="CPRSH5Body"/>
      </w:pPr>
    </w:p>
    <w:p w14:paraId="26335DE8" w14:textId="77777777" w:rsidR="00356455" w:rsidRPr="00002853" w:rsidRDefault="00356455">
      <w:pPr>
        <w:pStyle w:val="CPRSH4"/>
      </w:pPr>
      <w:bookmarkStart w:id="1505" w:name="_Toc493924842"/>
      <w:bookmarkStart w:id="1506" w:name="_Toc495201051"/>
      <w:r w:rsidRPr="00002853">
        <w:t>Consults Tab Context</w:t>
      </w:r>
      <w:bookmarkEnd w:id="1505"/>
      <w:bookmarkEnd w:id="1506"/>
    </w:p>
    <w:p w14:paraId="1BA6481A" w14:textId="77777777" w:rsidR="00356455" w:rsidRPr="00002853" w:rsidRDefault="00356455">
      <w:pPr>
        <w:pStyle w:val="NormalIndent"/>
      </w:pPr>
      <w:r w:rsidRPr="00002853">
        <w:t>Saves the user’s preferred view when on the consults tab.</w:t>
      </w:r>
    </w:p>
    <w:p w14:paraId="5528D779" w14:textId="77777777" w:rsidR="00356455" w:rsidRPr="00002853" w:rsidRDefault="00356455">
      <w:pPr>
        <w:pStyle w:val="CPRSH5"/>
      </w:pPr>
      <w:r w:rsidRPr="00002853">
        <w:rPr>
          <w:bCs/>
        </w:rPr>
        <w:t>Parameter:</w:t>
      </w:r>
    </w:p>
    <w:p w14:paraId="1ADF287B" w14:textId="77777777" w:rsidR="00356455" w:rsidRPr="00002853" w:rsidRDefault="00356455">
      <w:pPr>
        <w:pStyle w:val="CPRSH5Body"/>
      </w:pPr>
      <w:r w:rsidRPr="00002853">
        <w:t>ORCH CONTEXT CONSULTS</w:t>
      </w:r>
    </w:p>
    <w:p w14:paraId="7E20C342" w14:textId="77777777" w:rsidR="00356455" w:rsidRPr="00002853" w:rsidRDefault="00356455">
      <w:pPr>
        <w:pStyle w:val="CPRSH5"/>
      </w:pPr>
      <w:r w:rsidRPr="00002853">
        <w:rPr>
          <w:bCs/>
        </w:rPr>
        <w:t>Precedence:</w:t>
      </w:r>
    </w:p>
    <w:p w14:paraId="49EFAD3E" w14:textId="77777777" w:rsidR="00356455" w:rsidRPr="00002853" w:rsidRDefault="00356455">
      <w:pPr>
        <w:pStyle w:val="CPRSH5Body"/>
      </w:pPr>
      <w:r w:rsidRPr="00002853">
        <w:t>User, System, Package</w:t>
      </w:r>
    </w:p>
    <w:p w14:paraId="0AD5FD84" w14:textId="77777777" w:rsidR="00356455" w:rsidRPr="00002853" w:rsidRDefault="00356455">
      <w:pPr>
        <w:pStyle w:val="CPRSH5"/>
      </w:pPr>
      <w:r w:rsidRPr="00002853">
        <w:rPr>
          <w:bCs/>
        </w:rPr>
        <w:t>Values:</w:t>
      </w:r>
    </w:p>
    <w:p w14:paraId="4E6B6A33" w14:textId="77777777" w:rsidR="00356455" w:rsidRPr="00002853" w:rsidRDefault="00356455">
      <w:pPr>
        <w:pStyle w:val="CPRSH5Body"/>
      </w:pPr>
      <w:r w:rsidRPr="00002853">
        <w:t>Free Text</w:t>
      </w:r>
    </w:p>
    <w:p w14:paraId="09D5F7AE" w14:textId="77777777" w:rsidR="00425F3B" w:rsidRPr="00002853" w:rsidRDefault="00425F3B" w:rsidP="00425F3B">
      <w:pPr>
        <w:pStyle w:val="CPRSH5Body"/>
      </w:pPr>
    </w:p>
    <w:p w14:paraId="708B76D2" w14:textId="77777777" w:rsidR="00356455" w:rsidRPr="00002853" w:rsidRDefault="00356455" w:rsidP="00425F3B">
      <w:pPr>
        <w:pStyle w:val="CPRSH5Body"/>
      </w:pPr>
    </w:p>
    <w:p w14:paraId="315A415D" w14:textId="77777777" w:rsidR="00356455" w:rsidRPr="00002853" w:rsidRDefault="00356455">
      <w:pPr>
        <w:pStyle w:val="CPRSH4"/>
      </w:pPr>
      <w:bookmarkStart w:id="1507" w:name="_Toc493924843"/>
      <w:bookmarkStart w:id="1508" w:name="_Toc495201052"/>
      <w:r w:rsidRPr="00002853">
        <w:lastRenderedPageBreak/>
        <w:t>Labs Tab Inpatient Context</w:t>
      </w:r>
      <w:bookmarkEnd w:id="1507"/>
      <w:bookmarkEnd w:id="1508"/>
    </w:p>
    <w:p w14:paraId="6E8A55FD" w14:textId="77777777" w:rsidR="00356455" w:rsidRPr="00002853" w:rsidRDefault="00356455">
      <w:pPr>
        <w:pStyle w:val="NormalIndent"/>
      </w:pPr>
      <w:r w:rsidRPr="00002853">
        <w:t>Saves the user’s preferred view when on the labs tab (for an inpatient).</w:t>
      </w:r>
    </w:p>
    <w:p w14:paraId="4C11B682" w14:textId="77777777" w:rsidR="00356455" w:rsidRPr="00002853" w:rsidRDefault="00356455">
      <w:pPr>
        <w:pStyle w:val="CPRSH5"/>
      </w:pPr>
      <w:r w:rsidRPr="00002853">
        <w:rPr>
          <w:bCs/>
        </w:rPr>
        <w:t>Parameter:</w:t>
      </w:r>
    </w:p>
    <w:p w14:paraId="5E936CC5" w14:textId="77777777" w:rsidR="00356455" w:rsidRPr="00002853" w:rsidRDefault="00356455">
      <w:pPr>
        <w:pStyle w:val="CPRSH5Body"/>
      </w:pPr>
      <w:r w:rsidRPr="00002853">
        <w:t>ORCH CONTEXT INPT LABS</w:t>
      </w:r>
    </w:p>
    <w:p w14:paraId="58C0AFB6" w14:textId="77777777" w:rsidR="00356455" w:rsidRPr="00002853" w:rsidRDefault="00356455">
      <w:pPr>
        <w:pStyle w:val="CPRSH5"/>
      </w:pPr>
      <w:r w:rsidRPr="00002853">
        <w:rPr>
          <w:bCs/>
        </w:rPr>
        <w:t>Precedence:</w:t>
      </w:r>
    </w:p>
    <w:p w14:paraId="7321B367" w14:textId="77777777" w:rsidR="00356455" w:rsidRPr="00002853" w:rsidRDefault="00356455">
      <w:pPr>
        <w:pStyle w:val="CPRSH5Body"/>
      </w:pPr>
      <w:r w:rsidRPr="00002853">
        <w:t>User, System, Package</w:t>
      </w:r>
    </w:p>
    <w:p w14:paraId="6EEC71E6" w14:textId="77777777" w:rsidR="00356455" w:rsidRPr="00002853" w:rsidRDefault="00356455">
      <w:pPr>
        <w:pStyle w:val="CPRSH5"/>
      </w:pPr>
      <w:r w:rsidRPr="00002853">
        <w:rPr>
          <w:bCs/>
        </w:rPr>
        <w:t>Values:</w:t>
      </w:r>
    </w:p>
    <w:p w14:paraId="795E03AC" w14:textId="05B9BC3A" w:rsidR="00425F3B" w:rsidRPr="00002853" w:rsidRDefault="00356455" w:rsidP="00AB66B1">
      <w:pPr>
        <w:pStyle w:val="CPRSH5Body"/>
      </w:pPr>
      <w:r w:rsidRPr="00002853">
        <w:t>Free Text</w:t>
      </w:r>
    </w:p>
    <w:p w14:paraId="26BFE7E1" w14:textId="77777777" w:rsidR="00356455" w:rsidRPr="00002853" w:rsidRDefault="00356455" w:rsidP="00425F3B">
      <w:pPr>
        <w:pStyle w:val="CPRSH5Body"/>
      </w:pPr>
    </w:p>
    <w:p w14:paraId="2B2F6919" w14:textId="77777777" w:rsidR="00356455" w:rsidRPr="00002853" w:rsidRDefault="00356455">
      <w:pPr>
        <w:pStyle w:val="CPRSH4"/>
      </w:pPr>
      <w:bookmarkStart w:id="1509" w:name="_Toc493924844"/>
      <w:bookmarkStart w:id="1510" w:name="_Toc495201053"/>
      <w:r w:rsidRPr="00002853">
        <w:t>Labs Tab Outpatient Context</w:t>
      </w:r>
      <w:bookmarkEnd w:id="1509"/>
      <w:bookmarkEnd w:id="1510"/>
    </w:p>
    <w:p w14:paraId="54DFAD10" w14:textId="77777777" w:rsidR="00356455" w:rsidRPr="00002853" w:rsidRDefault="00356455">
      <w:pPr>
        <w:pStyle w:val="NormalIndent"/>
      </w:pPr>
      <w:r w:rsidRPr="00002853">
        <w:t>Saves the user’s preferred view when on the labs tab (for an outpatient)</w:t>
      </w:r>
    </w:p>
    <w:p w14:paraId="23FF1582" w14:textId="77777777" w:rsidR="00356455" w:rsidRPr="00002853" w:rsidRDefault="00356455">
      <w:pPr>
        <w:pStyle w:val="CPRSH5"/>
      </w:pPr>
      <w:r w:rsidRPr="00002853">
        <w:rPr>
          <w:bCs/>
        </w:rPr>
        <w:t>Parameter:</w:t>
      </w:r>
    </w:p>
    <w:p w14:paraId="0BE8D5C6" w14:textId="77777777" w:rsidR="00356455" w:rsidRPr="00002853" w:rsidRDefault="00356455">
      <w:pPr>
        <w:pStyle w:val="CPRSH5Body"/>
      </w:pPr>
      <w:r w:rsidRPr="00002853">
        <w:t>ORCH CONTEXT OUTPT LABS</w:t>
      </w:r>
    </w:p>
    <w:p w14:paraId="7E5DD395" w14:textId="77777777" w:rsidR="00356455" w:rsidRPr="00002853" w:rsidRDefault="00356455">
      <w:pPr>
        <w:pStyle w:val="CPRSH5"/>
      </w:pPr>
      <w:r w:rsidRPr="00002853">
        <w:rPr>
          <w:bCs/>
        </w:rPr>
        <w:t>Precedence:</w:t>
      </w:r>
    </w:p>
    <w:p w14:paraId="708B0658" w14:textId="77777777" w:rsidR="00356455" w:rsidRPr="00002853" w:rsidRDefault="00356455">
      <w:pPr>
        <w:pStyle w:val="CPRSH5Body"/>
      </w:pPr>
      <w:r w:rsidRPr="00002853">
        <w:t>User, System, Package</w:t>
      </w:r>
    </w:p>
    <w:p w14:paraId="207F4AB1" w14:textId="77777777" w:rsidR="00356455" w:rsidRPr="00002853" w:rsidRDefault="00356455">
      <w:pPr>
        <w:pStyle w:val="CPRSH5"/>
      </w:pPr>
      <w:r w:rsidRPr="00002853">
        <w:rPr>
          <w:bCs/>
        </w:rPr>
        <w:t>Values:</w:t>
      </w:r>
    </w:p>
    <w:p w14:paraId="4E61315B" w14:textId="77777777" w:rsidR="00356455" w:rsidRPr="00002853" w:rsidRDefault="00356455">
      <w:pPr>
        <w:pStyle w:val="CPRSH5Body"/>
      </w:pPr>
      <w:r w:rsidRPr="00002853">
        <w:t>Free Text</w:t>
      </w:r>
    </w:p>
    <w:p w14:paraId="01AF4DB9" w14:textId="77777777" w:rsidR="00425F3B" w:rsidRPr="00002853" w:rsidRDefault="00425F3B" w:rsidP="00425F3B">
      <w:pPr>
        <w:pStyle w:val="CPRSH5Body"/>
      </w:pPr>
    </w:p>
    <w:p w14:paraId="3D4567A2" w14:textId="7B870437" w:rsidR="00356455" w:rsidRPr="00002853" w:rsidRDefault="00356455" w:rsidP="00C00095">
      <w:pPr>
        <w:pStyle w:val="CPRSH4"/>
      </w:pPr>
      <w:bookmarkStart w:id="1511" w:name="_Toc493924845"/>
      <w:bookmarkStart w:id="1512" w:name="_Toc495201054"/>
      <w:r w:rsidRPr="00002853">
        <w:t>Meds Tab Context</w:t>
      </w:r>
      <w:bookmarkEnd w:id="1511"/>
      <w:bookmarkEnd w:id="1512"/>
    </w:p>
    <w:p w14:paraId="2AA578E3" w14:textId="77777777" w:rsidR="00F10C35" w:rsidRPr="00002853" w:rsidRDefault="00F10C35" w:rsidP="00F10C35">
      <w:pPr>
        <w:pStyle w:val="CPRSH4Body"/>
      </w:pPr>
      <w:bookmarkStart w:id="1513" w:name="ORCH_CONTEXT_MEDS_add_descript_by_funct"/>
      <w:r w:rsidRPr="00002853">
        <w:t>Specifies a date range (in days) for Meds</w:t>
      </w:r>
      <w:r w:rsidR="00D8540B" w:rsidRPr="00002853">
        <w:t xml:space="preserve"> tab display that dictates the </w:t>
      </w:r>
      <w:r w:rsidRPr="00002853">
        <w:t>length of time orders are displayed.</w:t>
      </w:r>
      <w:r w:rsidR="00D8540B" w:rsidRPr="00002853">
        <w:t xml:space="preserve"> </w:t>
      </w:r>
      <w:r w:rsidRPr="00002853">
        <w:t>The parameter provides strings of</w:t>
      </w:r>
      <w:r w:rsidR="00D8540B" w:rsidRPr="00002853">
        <w:t xml:space="preserve"> </w:t>
      </w:r>
      <w:r w:rsidRPr="00002853">
        <w:t>delimited ("; ) pieces, the first two of which are always a relative date range.</w:t>
      </w:r>
      <w:r w:rsidR="00D8540B" w:rsidRPr="00002853">
        <w:t xml:space="preserve"> </w:t>
      </w:r>
      <w:r w:rsidRPr="00002853">
        <w:t>Users can determine the date range of medications that display on the Medications tab through the Tools | O</w:t>
      </w:r>
      <w:r w:rsidR="00D8540B" w:rsidRPr="00002853">
        <w:t>ptions… pull-down menu in CPRS.</w:t>
      </w:r>
    </w:p>
    <w:p w14:paraId="291B6E70" w14:textId="77777777" w:rsidR="00F10C35" w:rsidRPr="00002853" w:rsidRDefault="00F10C35" w:rsidP="00F10C35">
      <w:pPr>
        <w:pStyle w:val="CPRSH4Body"/>
      </w:pPr>
      <w:r w:rsidRPr="00002853">
        <w:t>This parameter functions independently of display settings for the Orders tab.</w:t>
      </w:r>
      <w:r w:rsidR="00D8540B" w:rsidRPr="00002853">
        <w:t xml:space="preserve"> </w:t>
      </w:r>
      <w:r w:rsidRPr="00002853">
        <w:t>If you need to alter the display range for expired medication orders on the Orders tab, please adjust the ORWOR EXPIRED ORDERS parameter accordingly.</w:t>
      </w:r>
    </w:p>
    <w:bookmarkEnd w:id="1513"/>
    <w:p w14:paraId="1C688D97" w14:textId="77777777" w:rsidR="00356455" w:rsidRPr="00002853" w:rsidRDefault="00356455">
      <w:pPr>
        <w:pStyle w:val="CPRSH5"/>
      </w:pPr>
      <w:r w:rsidRPr="00002853">
        <w:rPr>
          <w:bCs/>
        </w:rPr>
        <w:t>Parameter:</w:t>
      </w:r>
    </w:p>
    <w:p w14:paraId="720C9798" w14:textId="77777777" w:rsidR="00356455" w:rsidRPr="00002853" w:rsidRDefault="00356455">
      <w:pPr>
        <w:pStyle w:val="CPRSH5Body"/>
      </w:pPr>
      <w:r w:rsidRPr="00002853">
        <w:t>ORCH CONTEXT MEDS</w:t>
      </w:r>
    </w:p>
    <w:p w14:paraId="682095D5" w14:textId="77777777" w:rsidR="00356455" w:rsidRPr="00002853" w:rsidRDefault="00356455">
      <w:pPr>
        <w:pStyle w:val="CPRSH5"/>
      </w:pPr>
      <w:r w:rsidRPr="00002853">
        <w:rPr>
          <w:bCs/>
        </w:rPr>
        <w:t>Precedence:</w:t>
      </w:r>
    </w:p>
    <w:p w14:paraId="4520F0B5" w14:textId="77777777" w:rsidR="00356455" w:rsidRPr="00002853" w:rsidRDefault="00356455">
      <w:pPr>
        <w:pStyle w:val="CPRSH5Body"/>
      </w:pPr>
      <w:r w:rsidRPr="00002853">
        <w:t>User, System, Package</w:t>
      </w:r>
    </w:p>
    <w:p w14:paraId="1BBF31EA" w14:textId="77777777" w:rsidR="00356455" w:rsidRPr="00002853" w:rsidRDefault="00356455">
      <w:pPr>
        <w:pStyle w:val="CPRSH5"/>
      </w:pPr>
      <w:r w:rsidRPr="00002853">
        <w:rPr>
          <w:bCs/>
        </w:rPr>
        <w:t>Values:</w:t>
      </w:r>
    </w:p>
    <w:p w14:paraId="10EA8F8A" w14:textId="77777777" w:rsidR="00356455" w:rsidRPr="00002853" w:rsidRDefault="00356455">
      <w:pPr>
        <w:pStyle w:val="CPRSH5Body"/>
      </w:pPr>
      <w:r w:rsidRPr="00002853">
        <w:t>Free Text</w:t>
      </w:r>
    </w:p>
    <w:p w14:paraId="0FC69214" w14:textId="77777777" w:rsidR="00356455" w:rsidRPr="00002853" w:rsidRDefault="00356455" w:rsidP="00AB66B1">
      <w:pPr>
        <w:pStyle w:val="CPRSH5Body"/>
        <w:ind w:left="0"/>
      </w:pPr>
    </w:p>
    <w:p w14:paraId="4FDECDC0" w14:textId="77777777" w:rsidR="00356455" w:rsidRPr="00002853" w:rsidRDefault="00356455">
      <w:pPr>
        <w:pStyle w:val="CPRSH4"/>
      </w:pPr>
      <w:bookmarkStart w:id="1514" w:name="_Toc493924846"/>
      <w:bookmarkStart w:id="1515" w:name="_Toc495201055"/>
      <w:r w:rsidRPr="00002853">
        <w:t>Notes Tab Context</w:t>
      </w:r>
      <w:bookmarkEnd w:id="1514"/>
      <w:bookmarkEnd w:id="1515"/>
    </w:p>
    <w:p w14:paraId="31881957" w14:textId="77777777" w:rsidR="00356455" w:rsidRPr="00002853" w:rsidRDefault="00356455">
      <w:pPr>
        <w:pStyle w:val="NormalIndent"/>
      </w:pPr>
      <w:r w:rsidRPr="00002853">
        <w:t>Saves the user’s preferred view when on the notes tab.</w:t>
      </w:r>
    </w:p>
    <w:p w14:paraId="4D40E93C" w14:textId="77777777" w:rsidR="00356455" w:rsidRPr="00002853" w:rsidRDefault="00356455">
      <w:pPr>
        <w:pStyle w:val="CPRSH5"/>
      </w:pPr>
      <w:r w:rsidRPr="00002853">
        <w:rPr>
          <w:bCs/>
        </w:rPr>
        <w:t>Parameter:</w:t>
      </w:r>
    </w:p>
    <w:p w14:paraId="4E407957" w14:textId="77777777" w:rsidR="00356455" w:rsidRPr="00002853" w:rsidRDefault="00356455">
      <w:pPr>
        <w:pStyle w:val="CPRSH5Body"/>
      </w:pPr>
      <w:r w:rsidRPr="00002853">
        <w:t>ORCH CONTEXT NOTES</w:t>
      </w:r>
    </w:p>
    <w:p w14:paraId="1A7BD094" w14:textId="77777777" w:rsidR="00356455" w:rsidRPr="00002853" w:rsidRDefault="00356455">
      <w:pPr>
        <w:pStyle w:val="CPRSH5"/>
      </w:pPr>
      <w:r w:rsidRPr="00002853">
        <w:rPr>
          <w:bCs/>
        </w:rPr>
        <w:t>Precedence:</w:t>
      </w:r>
    </w:p>
    <w:p w14:paraId="1AFD8CAB" w14:textId="77777777" w:rsidR="00356455" w:rsidRPr="00002853" w:rsidRDefault="00356455">
      <w:pPr>
        <w:pStyle w:val="CPRSH5Body"/>
      </w:pPr>
      <w:r w:rsidRPr="00002853">
        <w:t>User, System, Package</w:t>
      </w:r>
    </w:p>
    <w:p w14:paraId="0C0A39DE" w14:textId="77777777" w:rsidR="00356455" w:rsidRPr="00002853" w:rsidRDefault="00356455">
      <w:pPr>
        <w:pStyle w:val="CPRSH5"/>
      </w:pPr>
      <w:r w:rsidRPr="00002853">
        <w:rPr>
          <w:bCs/>
        </w:rPr>
        <w:t>Values:</w:t>
      </w:r>
    </w:p>
    <w:p w14:paraId="7F5AA088" w14:textId="77777777" w:rsidR="00356455" w:rsidRPr="00002853" w:rsidRDefault="00356455">
      <w:pPr>
        <w:pStyle w:val="CPRSH5Body"/>
      </w:pPr>
      <w:r w:rsidRPr="00002853">
        <w:t>Free Text</w:t>
      </w:r>
    </w:p>
    <w:p w14:paraId="52CD8C06" w14:textId="77777777" w:rsidR="00425F3B" w:rsidRPr="00002853" w:rsidRDefault="00425F3B" w:rsidP="00425F3B">
      <w:pPr>
        <w:pStyle w:val="CPRSH5Body"/>
      </w:pPr>
    </w:p>
    <w:p w14:paraId="32819D85" w14:textId="77777777" w:rsidR="00356455" w:rsidRPr="00002853" w:rsidRDefault="00356455">
      <w:pPr>
        <w:pStyle w:val="CPRSH4"/>
      </w:pPr>
      <w:bookmarkStart w:id="1516" w:name="_Toc493924847"/>
      <w:bookmarkStart w:id="1517" w:name="_Toc495201056"/>
      <w:r w:rsidRPr="00002853">
        <w:t>Orders Tab Context</w:t>
      </w:r>
      <w:bookmarkEnd w:id="1516"/>
      <w:bookmarkEnd w:id="1517"/>
    </w:p>
    <w:p w14:paraId="3184BAE7" w14:textId="77777777" w:rsidR="00356455" w:rsidRPr="00002853" w:rsidRDefault="00356455" w:rsidP="00C4587C">
      <w:pPr>
        <w:pStyle w:val="CPRSH4Body"/>
      </w:pPr>
      <w:r w:rsidRPr="00002853">
        <w:t>Saves the user’s preferred view when on the orders tab. A semi-colon delimits elements of the view. The contents of the parameter are:</w:t>
      </w:r>
    </w:p>
    <w:p w14:paraId="4C03039D" w14:textId="77777777" w:rsidR="00356455" w:rsidRPr="00002853" w:rsidRDefault="00356455" w:rsidP="00C4587C">
      <w:pPr>
        <w:pStyle w:val="CPRSH4Body"/>
      </w:pPr>
      <w:r w:rsidRPr="00002853">
        <w:t>BeginTime;EndTime;Status;DisplayGroup;Format;Chronological;ByGroup</w:t>
      </w:r>
    </w:p>
    <w:p w14:paraId="2AAE73C1" w14:textId="77777777" w:rsidR="00356455" w:rsidRPr="00002853" w:rsidRDefault="00356455" w:rsidP="00C4587C">
      <w:pPr>
        <w:pStyle w:val="CPRSH4Body"/>
      </w:pPr>
      <w:r w:rsidRPr="00002853">
        <w:t>where,</w:t>
      </w:r>
    </w:p>
    <w:p w14:paraId="019B852A" w14:textId="77777777" w:rsidR="00356455" w:rsidRPr="00002853" w:rsidRDefault="00356455">
      <w:pPr>
        <w:pStyle w:val="NormalIndent"/>
      </w:pPr>
      <w:r w:rsidRPr="00002853">
        <w:t>1</w:t>
      </w:r>
      <w:r w:rsidRPr="00002853">
        <w:tab/>
        <w:t>BeginTime is the earliest relative order date/time (T-1, T-30, etc.)</w:t>
      </w:r>
    </w:p>
    <w:p w14:paraId="46504BC3" w14:textId="77777777" w:rsidR="00356455" w:rsidRPr="00002853" w:rsidRDefault="00356455">
      <w:pPr>
        <w:pStyle w:val="NormalIndent"/>
      </w:pPr>
      <w:r w:rsidRPr="00002853">
        <w:t>2</w:t>
      </w:r>
      <w:r w:rsidRPr="00002853">
        <w:tab/>
        <w:t>EndTime is the latest relative order date/time (NOW, T, T-20, etc.)</w:t>
      </w:r>
    </w:p>
    <w:p w14:paraId="117757D4" w14:textId="77777777" w:rsidR="00356455" w:rsidRPr="00002853" w:rsidRDefault="00356455">
      <w:pPr>
        <w:pStyle w:val="NormalIndent"/>
      </w:pPr>
      <w:r w:rsidRPr="00002853">
        <w:t>3</w:t>
      </w:r>
      <w:r w:rsidRPr="00002853">
        <w:tab/>
        <w:t>Status is the number passed as the FLG field to EN^ORQ1</w:t>
      </w:r>
    </w:p>
    <w:p w14:paraId="2A7112BE" w14:textId="77777777" w:rsidR="00356455" w:rsidRPr="00002853" w:rsidRDefault="00356455">
      <w:pPr>
        <w:pStyle w:val="NormalIndent"/>
      </w:pPr>
      <w:r w:rsidRPr="00002853">
        <w:t>4</w:t>
      </w:r>
      <w:r w:rsidRPr="00002853">
        <w:tab/>
        <w:t>DisplayGroup is the short name of the display group</w:t>
      </w:r>
    </w:p>
    <w:p w14:paraId="4EE8DBBD" w14:textId="77777777" w:rsidR="00356455" w:rsidRPr="00002853" w:rsidRDefault="00356455">
      <w:pPr>
        <w:pStyle w:val="NormalIndent"/>
      </w:pPr>
      <w:r w:rsidRPr="00002853">
        <w:t>5</w:t>
      </w:r>
      <w:r w:rsidRPr="00002853">
        <w:tab/>
        <w:t>Format is “L” for long and “S” for short</w:t>
      </w:r>
    </w:p>
    <w:p w14:paraId="5642BDE5" w14:textId="77777777" w:rsidR="00356455" w:rsidRPr="00002853" w:rsidRDefault="00356455">
      <w:pPr>
        <w:pStyle w:val="NormalIndent"/>
      </w:pPr>
      <w:r w:rsidRPr="00002853">
        <w:t>6</w:t>
      </w:r>
      <w:r w:rsidRPr="00002853">
        <w:tab/>
        <w:t>Chronological is “R” for reverse and “F” for forward</w:t>
      </w:r>
    </w:p>
    <w:p w14:paraId="597BEB08" w14:textId="77777777" w:rsidR="00356455" w:rsidRPr="00002853" w:rsidRDefault="00356455">
      <w:pPr>
        <w:pStyle w:val="NormalIndent"/>
      </w:pPr>
      <w:r w:rsidRPr="00002853">
        <w:t>7</w:t>
      </w:r>
      <w:r w:rsidRPr="00002853">
        <w:tab/>
        <w:t>ByGroup is “1” if the orders should be grouped by display group</w:t>
      </w:r>
    </w:p>
    <w:p w14:paraId="01F480E1" w14:textId="77777777" w:rsidR="00356455" w:rsidRPr="00002853" w:rsidRDefault="00356455">
      <w:pPr>
        <w:pStyle w:val="CPRSH5"/>
      </w:pPr>
      <w:r w:rsidRPr="00002853">
        <w:rPr>
          <w:bCs/>
        </w:rPr>
        <w:t>Parameter:</w:t>
      </w:r>
    </w:p>
    <w:p w14:paraId="1C00EB97" w14:textId="77777777" w:rsidR="00356455" w:rsidRPr="00002853" w:rsidRDefault="00356455">
      <w:pPr>
        <w:pStyle w:val="CPRSH5Body"/>
      </w:pPr>
      <w:r w:rsidRPr="00002853">
        <w:t>ORCH CONTEXT ORDERS</w:t>
      </w:r>
    </w:p>
    <w:p w14:paraId="6A5ACE01" w14:textId="77777777" w:rsidR="00356455" w:rsidRPr="00002853" w:rsidRDefault="00356455">
      <w:pPr>
        <w:pStyle w:val="CPRSH5"/>
      </w:pPr>
      <w:r w:rsidRPr="00002853">
        <w:rPr>
          <w:bCs/>
        </w:rPr>
        <w:t>Precedence:</w:t>
      </w:r>
    </w:p>
    <w:p w14:paraId="389DFE84" w14:textId="77777777" w:rsidR="00356455" w:rsidRPr="00002853" w:rsidRDefault="00356455">
      <w:pPr>
        <w:pStyle w:val="CPRSH5Body"/>
      </w:pPr>
      <w:r w:rsidRPr="00002853">
        <w:t>User, System, Package</w:t>
      </w:r>
    </w:p>
    <w:p w14:paraId="2039D4FD" w14:textId="77777777" w:rsidR="00356455" w:rsidRPr="00002853" w:rsidRDefault="00356455">
      <w:pPr>
        <w:pStyle w:val="CPRSH5"/>
      </w:pPr>
      <w:r w:rsidRPr="00002853">
        <w:rPr>
          <w:bCs/>
        </w:rPr>
        <w:t>Values:</w:t>
      </w:r>
    </w:p>
    <w:p w14:paraId="65ACA8E0" w14:textId="77777777" w:rsidR="00356455" w:rsidRPr="00002853" w:rsidRDefault="00356455">
      <w:pPr>
        <w:pStyle w:val="CPRSH5Body"/>
      </w:pPr>
      <w:r w:rsidRPr="00002853">
        <w:t>Free Text (formatted as described)</w:t>
      </w:r>
    </w:p>
    <w:p w14:paraId="2BD797B5" w14:textId="77777777" w:rsidR="00425F3B" w:rsidRPr="00002853" w:rsidRDefault="00425F3B" w:rsidP="00425F3B">
      <w:pPr>
        <w:pStyle w:val="CPRSH5Body"/>
      </w:pPr>
    </w:p>
    <w:p w14:paraId="08E3B7AD" w14:textId="77777777" w:rsidR="00356455" w:rsidRPr="00002853" w:rsidRDefault="00356455" w:rsidP="00425F3B">
      <w:pPr>
        <w:pStyle w:val="CPRSH5Body"/>
      </w:pPr>
      <w:bookmarkStart w:id="1518" w:name="_Toc493924848"/>
      <w:bookmarkStart w:id="1519" w:name="_Toc495201057"/>
    </w:p>
    <w:p w14:paraId="230A0ED0" w14:textId="77777777" w:rsidR="00356455" w:rsidRPr="00002853" w:rsidRDefault="00356455">
      <w:pPr>
        <w:pStyle w:val="CPRSH4"/>
      </w:pPr>
      <w:r w:rsidRPr="00002853">
        <w:t>Problems Tab Context</w:t>
      </w:r>
      <w:bookmarkEnd w:id="1518"/>
      <w:bookmarkEnd w:id="1519"/>
    </w:p>
    <w:p w14:paraId="53E7066C" w14:textId="77777777" w:rsidR="00356455" w:rsidRPr="00002853" w:rsidRDefault="00356455">
      <w:pPr>
        <w:pStyle w:val="NormalIndent"/>
      </w:pPr>
      <w:r w:rsidRPr="00002853">
        <w:t>Saves the user’s preferred view when on the problems tab.</w:t>
      </w:r>
    </w:p>
    <w:p w14:paraId="60EE344D" w14:textId="77777777" w:rsidR="00356455" w:rsidRPr="00002853" w:rsidRDefault="00356455">
      <w:pPr>
        <w:pStyle w:val="CPRSH5"/>
      </w:pPr>
      <w:r w:rsidRPr="00002853">
        <w:rPr>
          <w:bCs/>
        </w:rPr>
        <w:t>Parameter:</w:t>
      </w:r>
    </w:p>
    <w:p w14:paraId="2D594A5C" w14:textId="77777777" w:rsidR="00356455" w:rsidRPr="00002853" w:rsidRDefault="00356455">
      <w:pPr>
        <w:pStyle w:val="CPRSH5Body"/>
      </w:pPr>
      <w:r w:rsidRPr="00002853">
        <w:t>ORCH CONTEXT PROBLEMS</w:t>
      </w:r>
    </w:p>
    <w:p w14:paraId="558683D6" w14:textId="77777777" w:rsidR="00356455" w:rsidRPr="00002853" w:rsidRDefault="00356455">
      <w:pPr>
        <w:pStyle w:val="CPRSH5"/>
      </w:pPr>
      <w:r w:rsidRPr="00002853">
        <w:rPr>
          <w:bCs/>
        </w:rPr>
        <w:t>Precedence:</w:t>
      </w:r>
    </w:p>
    <w:p w14:paraId="247C8F79" w14:textId="77777777" w:rsidR="00356455" w:rsidRPr="00002853" w:rsidRDefault="00356455">
      <w:pPr>
        <w:pStyle w:val="CPRSH5Body"/>
      </w:pPr>
      <w:r w:rsidRPr="00002853">
        <w:t>User, System, Package</w:t>
      </w:r>
    </w:p>
    <w:p w14:paraId="5998C98E" w14:textId="77777777" w:rsidR="00356455" w:rsidRPr="00002853" w:rsidRDefault="00356455">
      <w:pPr>
        <w:pStyle w:val="CPRSH5"/>
      </w:pPr>
      <w:r w:rsidRPr="00002853">
        <w:rPr>
          <w:bCs/>
        </w:rPr>
        <w:t>Values:</w:t>
      </w:r>
    </w:p>
    <w:p w14:paraId="55793A0E" w14:textId="77777777" w:rsidR="00356455" w:rsidRPr="00002853" w:rsidRDefault="00356455">
      <w:pPr>
        <w:pStyle w:val="CPRSH5Body"/>
      </w:pPr>
      <w:r w:rsidRPr="00002853">
        <w:t>Free Text</w:t>
      </w:r>
    </w:p>
    <w:p w14:paraId="26B51363" w14:textId="77777777" w:rsidR="00425F3B" w:rsidRPr="00002853" w:rsidRDefault="00425F3B" w:rsidP="00425F3B">
      <w:pPr>
        <w:pStyle w:val="CPRSH5Body"/>
      </w:pPr>
    </w:p>
    <w:p w14:paraId="0BB590D0" w14:textId="77777777" w:rsidR="00356455" w:rsidRPr="00002853" w:rsidRDefault="00356455" w:rsidP="00425F3B">
      <w:pPr>
        <w:pStyle w:val="CPRSH5Body"/>
      </w:pPr>
      <w:bookmarkStart w:id="1520" w:name="_Toc493924849"/>
      <w:bookmarkStart w:id="1521" w:name="_Toc495201058"/>
    </w:p>
    <w:p w14:paraId="4F8138DA" w14:textId="77777777" w:rsidR="00356455" w:rsidRPr="00002853" w:rsidRDefault="00356455">
      <w:pPr>
        <w:pStyle w:val="CPRSH4"/>
      </w:pPr>
      <w:r w:rsidRPr="00002853">
        <w:t>Reports Columns Widths</w:t>
      </w:r>
    </w:p>
    <w:p w14:paraId="2B6EF35D" w14:textId="77777777" w:rsidR="00356455" w:rsidRPr="00002853" w:rsidRDefault="00356455">
      <w:pPr>
        <w:ind w:left="720"/>
      </w:pPr>
      <w:r w:rsidRPr="00002853">
        <w:t>Records the width of each column in a grid on the Reports tab.  The column width is entered from left to right and delimited by commas.  For example, "50,260,25,78,129".</w:t>
      </w:r>
    </w:p>
    <w:p w14:paraId="5A7B0D67" w14:textId="77777777" w:rsidR="00356455" w:rsidRPr="00002853" w:rsidRDefault="00356455">
      <w:pPr>
        <w:pStyle w:val="CPRSH5"/>
      </w:pPr>
      <w:r w:rsidRPr="00002853">
        <w:rPr>
          <w:bCs/>
        </w:rPr>
        <w:t>Parameter:</w:t>
      </w:r>
    </w:p>
    <w:p w14:paraId="3DBE015C" w14:textId="77777777" w:rsidR="00356455" w:rsidRPr="00002853" w:rsidRDefault="00356455">
      <w:pPr>
        <w:pStyle w:val="CPRSH5Body"/>
      </w:pPr>
      <w:r w:rsidRPr="00002853">
        <w:t>ORWCH COLUMNS REPORTS</w:t>
      </w:r>
    </w:p>
    <w:p w14:paraId="3D46F133" w14:textId="77777777" w:rsidR="00356455" w:rsidRPr="00002853" w:rsidRDefault="00356455">
      <w:pPr>
        <w:pStyle w:val="CPRSH5"/>
      </w:pPr>
      <w:r w:rsidRPr="00002853">
        <w:rPr>
          <w:bCs/>
        </w:rPr>
        <w:t xml:space="preserve">Precedence: </w:t>
      </w:r>
    </w:p>
    <w:p w14:paraId="65A01601" w14:textId="77777777" w:rsidR="00356455" w:rsidRPr="00002853" w:rsidRDefault="00356455" w:rsidP="00C4587C">
      <w:pPr>
        <w:pStyle w:val="CPRSH5Body"/>
      </w:pPr>
      <w:r w:rsidRPr="00002853">
        <w:t>User, Package</w:t>
      </w:r>
    </w:p>
    <w:p w14:paraId="49791475" w14:textId="77777777" w:rsidR="00356455" w:rsidRPr="00002853" w:rsidRDefault="00356455">
      <w:pPr>
        <w:pStyle w:val="CPRSH5"/>
      </w:pPr>
      <w:r w:rsidRPr="00002853">
        <w:rPr>
          <w:bCs/>
        </w:rPr>
        <w:t>Values:</w:t>
      </w:r>
    </w:p>
    <w:p w14:paraId="45129C27" w14:textId="77777777" w:rsidR="00356455" w:rsidRPr="00002853" w:rsidRDefault="00356455" w:rsidP="00C4587C">
      <w:pPr>
        <w:pStyle w:val="CPRSH5Body"/>
      </w:pPr>
      <w:r w:rsidRPr="00002853">
        <w:t>Free Text</w:t>
      </w:r>
    </w:p>
    <w:p w14:paraId="75FD613A" w14:textId="77777777" w:rsidR="00425F3B" w:rsidRPr="00002853" w:rsidRDefault="00425F3B" w:rsidP="00425F3B">
      <w:pPr>
        <w:pStyle w:val="CPRSH5Body"/>
      </w:pPr>
    </w:p>
    <w:p w14:paraId="1487DED7" w14:textId="77777777" w:rsidR="00356455" w:rsidRPr="00002853" w:rsidRDefault="00356455" w:rsidP="00425F3B">
      <w:pPr>
        <w:pStyle w:val="CPRSH5Body"/>
        <w:rPr>
          <w:b/>
          <w:bCs/>
        </w:rPr>
      </w:pPr>
    </w:p>
    <w:p w14:paraId="3B7C9FD1" w14:textId="77777777" w:rsidR="00356455" w:rsidRPr="00002853" w:rsidRDefault="00356455">
      <w:pPr>
        <w:pStyle w:val="CPRSH4"/>
      </w:pPr>
      <w:r w:rsidRPr="00002853">
        <w:t>Reports Tab Context</w:t>
      </w:r>
      <w:bookmarkEnd w:id="1520"/>
      <w:bookmarkEnd w:id="1521"/>
    </w:p>
    <w:p w14:paraId="370BFA3B" w14:textId="77777777" w:rsidR="00356455" w:rsidRPr="00002853" w:rsidRDefault="00356455">
      <w:pPr>
        <w:pStyle w:val="NormalIndent"/>
      </w:pPr>
      <w:r w:rsidRPr="00002853">
        <w:t>Saves the user’s preferred view when on the reports tab.</w:t>
      </w:r>
    </w:p>
    <w:p w14:paraId="618B7316" w14:textId="77777777" w:rsidR="00356455" w:rsidRPr="00002853" w:rsidRDefault="00356455">
      <w:pPr>
        <w:pStyle w:val="CPRSH5"/>
      </w:pPr>
      <w:r w:rsidRPr="00002853">
        <w:rPr>
          <w:bCs/>
        </w:rPr>
        <w:t>Parameter:</w:t>
      </w:r>
    </w:p>
    <w:p w14:paraId="3DCB0209" w14:textId="77777777" w:rsidR="00356455" w:rsidRPr="00002853" w:rsidRDefault="00356455">
      <w:pPr>
        <w:pStyle w:val="CPRSH5Body"/>
      </w:pPr>
      <w:r w:rsidRPr="00002853">
        <w:t>ORCH CONTEXT REPORTS</w:t>
      </w:r>
    </w:p>
    <w:p w14:paraId="3019F474" w14:textId="77777777" w:rsidR="00356455" w:rsidRPr="00002853" w:rsidRDefault="00356455">
      <w:pPr>
        <w:pStyle w:val="CPRSH5"/>
      </w:pPr>
      <w:r w:rsidRPr="00002853">
        <w:rPr>
          <w:bCs/>
        </w:rPr>
        <w:t>Precedence:</w:t>
      </w:r>
    </w:p>
    <w:p w14:paraId="6EC3D02B" w14:textId="77777777" w:rsidR="00356455" w:rsidRPr="00002853" w:rsidRDefault="00356455">
      <w:pPr>
        <w:pStyle w:val="CPRSH5Body"/>
      </w:pPr>
      <w:r w:rsidRPr="00002853">
        <w:t>User, System, Package</w:t>
      </w:r>
    </w:p>
    <w:p w14:paraId="6915ED24" w14:textId="77777777" w:rsidR="00356455" w:rsidRPr="00002853" w:rsidRDefault="00356455">
      <w:pPr>
        <w:pStyle w:val="CPRSH5"/>
      </w:pPr>
      <w:r w:rsidRPr="00002853">
        <w:rPr>
          <w:bCs/>
        </w:rPr>
        <w:t>Values:</w:t>
      </w:r>
    </w:p>
    <w:p w14:paraId="09377119" w14:textId="77777777" w:rsidR="00356455" w:rsidRPr="00002853" w:rsidRDefault="00356455">
      <w:pPr>
        <w:pStyle w:val="CPRSH5Body"/>
      </w:pPr>
      <w:r w:rsidRPr="00002853">
        <w:t>Free Text</w:t>
      </w:r>
    </w:p>
    <w:p w14:paraId="2EFA7897" w14:textId="77777777" w:rsidR="00425F3B" w:rsidRPr="00002853" w:rsidRDefault="00425F3B" w:rsidP="00425F3B">
      <w:pPr>
        <w:pStyle w:val="CPRSH5Body"/>
      </w:pPr>
    </w:p>
    <w:p w14:paraId="59F10EA6" w14:textId="77777777" w:rsidR="00356455" w:rsidRPr="00002853" w:rsidRDefault="00356455" w:rsidP="00425F3B">
      <w:pPr>
        <w:pStyle w:val="CPRSH5Body"/>
      </w:pPr>
      <w:bookmarkStart w:id="1522" w:name="_Toc493924850"/>
      <w:bookmarkStart w:id="1523" w:name="_Toc495201059"/>
    </w:p>
    <w:p w14:paraId="0FCBCF53" w14:textId="77777777" w:rsidR="00356455" w:rsidRPr="00002853" w:rsidRDefault="00356455">
      <w:pPr>
        <w:pStyle w:val="CPRSH4"/>
      </w:pPr>
      <w:r w:rsidRPr="00002853">
        <w:t>Summaries Tab Context</w:t>
      </w:r>
      <w:bookmarkEnd w:id="1522"/>
      <w:bookmarkEnd w:id="1523"/>
    </w:p>
    <w:p w14:paraId="18DD4E8A" w14:textId="77777777" w:rsidR="00356455" w:rsidRPr="00002853" w:rsidRDefault="00356455">
      <w:pPr>
        <w:pStyle w:val="NormalIndent"/>
      </w:pPr>
      <w:r w:rsidRPr="00002853">
        <w:t>Saves the user’s preferred view when on the summaries tab.</w:t>
      </w:r>
    </w:p>
    <w:p w14:paraId="7D1ABE20" w14:textId="77777777" w:rsidR="00356455" w:rsidRPr="00002853" w:rsidRDefault="00356455">
      <w:pPr>
        <w:pStyle w:val="CPRSH5"/>
      </w:pPr>
      <w:r w:rsidRPr="00002853">
        <w:rPr>
          <w:bCs/>
        </w:rPr>
        <w:t>Parameter:</w:t>
      </w:r>
    </w:p>
    <w:p w14:paraId="05FCC219" w14:textId="77777777" w:rsidR="00356455" w:rsidRPr="00002853" w:rsidRDefault="00356455">
      <w:pPr>
        <w:pStyle w:val="CPRSH3Body"/>
      </w:pPr>
      <w:r w:rsidRPr="00002853">
        <w:t>ORCH CONTEXT SUMMRIES</w:t>
      </w:r>
    </w:p>
    <w:p w14:paraId="4CAEDEEC" w14:textId="77777777" w:rsidR="00356455" w:rsidRPr="00002853" w:rsidRDefault="00356455">
      <w:pPr>
        <w:pStyle w:val="CPRSH5"/>
      </w:pPr>
      <w:r w:rsidRPr="00002853">
        <w:rPr>
          <w:bCs/>
        </w:rPr>
        <w:t>Precedence:</w:t>
      </w:r>
    </w:p>
    <w:p w14:paraId="6BAAD328" w14:textId="77777777" w:rsidR="00356455" w:rsidRPr="00002853" w:rsidRDefault="00356455">
      <w:pPr>
        <w:pStyle w:val="CPRSH5Body"/>
      </w:pPr>
      <w:r w:rsidRPr="00002853">
        <w:t>User, System, Package</w:t>
      </w:r>
    </w:p>
    <w:p w14:paraId="1373940E" w14:textId="77777777" w:rsidR="00356455" w:rsidRPr="00002853" w:rsidRDefault="00356455">
      <w:pPr>
        <w:pStyle w:val="CPRSH5"/>
      </w:pPr>
      <w:r w:rsidRPr="00002853">
        <w:rPr>
          <w:bCs/>
        </w:rPr>
        <w:t>Values:</w:t>
      </w:r>
    </w:p>
    <w:p w14:paraId="54038D90" w14:textId="77777777" w:rsidR="00356455" w:rsidRPr="00002853" w:rsidRDefault="00356455">
      <w:pPr>
        <w:pStyle w:val="CPRSH5Body"/>
      </w:pPr>
      <w:r w:rsidRPr="00002853">
        <w:t>Free Text</w:t>
      </w:r>
    </w:p>
    <w:p w14:paraId="275ABB29" w14:textId="77777777" w:rsidR="00425F3B" w:rsidRPr="00002853" w:rsidRDefault="00425F3B" w:rsidP="00425F3B">
      <w:pPr>
        <w:pStyle w:val="CPRSH5Body"/>
      </w:pPr>
    </w:p>
    <w:p w14:paraId="5ECAD24F" w14:textId="182ACF07" w:rsidR="00356455" w:rsidRPr="00002853" w:rsidRDefault="00356455" w:rsidP="00425F3B">
      <w:pPr>
        <w:pStyle w:val="CPRSH5Body"/>
      </w:pPr>
      <w:bookmarkStart w:id="1524" w:name="_Toc493924851"/>
      <w:bookmarkStart w:id="1525" w:name="_Toc495201060"/>
    </w:p>
    <w:p w14:paraId="25F3064E" w14:textId="77777777" w:rsidR="00356455" w:rsidRPr="00002853" w:rsidRDefault="00356455">
      <w:pPr>
        <w:pStyle w:val="CPRSH4"/>
      </w:pPr>
      <w:r w:rsidRPr="00002853">
        <w:t>Imaging Tab Context</w:t>
      </w:r>
      <w:bookmarkEnd w:id="1524"/>
      <w:bookmarkEnd w:id="1525"/>
    </w:p>
    <w:p w14:paraId="77459D7F" w14:textId="77777777" w:rsidR="00356455" w:rsidRPr="00002853" w:rsidRDefault="00356455">
      <w:pPr>
        <w:pStyle w:val="NormalIndent"/>
      </w:pPr>
      <w:r w:rsidRPr="00002853">
        <w:t>Saves the user’s preferred view when on the imaging tab.</w:t>
      </w:r>
    </w:p>
    <w:p w14:paraId="44B8160F" w14:textId="77777777" w:rsidR="00356455" w:rsidRPr="00002853" w:rsidRDefault="00356455">
      <w:pPr>
        <w:pStyle w:val="CPRSH5"/>
      </w:pPr>
      <w:r w:rsidRPr="00002853">
        <w:rPr>
          <w:bCs/>
        </w:rPr>
        <w:t>Parameter:</w:t>
      </w:r>
    </w:p>
    <w:p w14:paraId="65332047" w14:textId="77777777" w:rsidR="00356455" w:rsidRPr="00002853" w:rsidRDefault="00356455">
      <w:pPr>
        <w:pStyle w:val="CPRSH5Body"/>
      </w:pPr>
      <w:r w:rsidRPr="00002853">
        <w:t>ORCH CONTEXT XRAYS</w:t>
      </w:r>
    </w:p>
    <w:p w14:paraId="756A3408" w14:textId="77777777" w:rsidR="00356455" w:rsidRPr="00002853" w:rsidRDefault="00356455">
      <w:pPr>
        <w:pStyle w:val="CPRSH5"/>
      </w:pPr>
      <w:r w:rsidRPr="00002853">
        <w:rPr>
          <w:bCs/>
        </w:rPr>
        <w:t>Precedence:</w:t>
      </w:r>
    </w:p>
    <w:p w14:paraId="065B1ADC" w14:textId="77777777" w:rsidR="00356455" w:rsidRPr="00002853" w:rsidRDefault="00356455">
      <w:pPr>
        <w:pStyle w:val="CPRSH5Body"/>
      </w:pPr>
      <w:r w:rsidRPr="00002853">
        <w:t>User, System, Package</w:t>
      </w:r>
    </w:p>
    <w:p w14:paraId="70221873" w14:textId="77777777" w:rsidR="00356455" w:rsidRPr="00002853" w:rsidRDefault="00356455">
      <w:pPr>
        <w:pStyle w:val="CPRSH5"/>
      </w:pPr>
      <w:r w:rsidRPr="00002853">
        <w:rPr>
          <w:bCs/>
        </w:rPr>
        <w:t>Values:</w:t>
      </w:r>
    </w:p>
    <w:p w14:paraId="6710EC43" w14:textId="77777777" w:rsidR="00356455" w:rsidRPr="00002853" w:rsidRDefault="00356455">
      <w:pPr>
        <w:pStyle w:val="CPRSH5Body"/>
      </w:pPr>
      <w:r w:rsidRPr="00002853">
        <w:t>Free Text</w:t>
      </w:r>
    </w:p>
    <w:p w14:paraId="5734D135" w14:textId="77777777" w:rsidR="00356455" w:rsidRPr="00002853" w:rsidRDefault="00356455" w:rsidP="00425F3B">
      <w:pPr>
        <w:pStyle w:val="CPRSH5Body"/>
      </w:pPr>
      <w:bookmarkStart w:id="1526" w:name="_Toc493924852"/>
      <w:bookmarkStart w:id="1527" w:name="_Toc495201061"/>
    </w:p>
    <w:p w14:paraId="204AD29F" w14:textId="77777777" w:rsidR="00425F3B" w:rsidRPr="00002853" w:rsidRDefault="00425F3B" w:rsidP="00C4587C">
      <w:pPr>
        <w:pStyle w:val="CPRSH5Body"/>
      </w:pPr>
    </w:p>
    <w:p w14:paraId="717ED49B" w14:textId="77777777" w:rsidR="00356455" w:rsidRPr="00002853" w:rsidRDefault="00356455" w:rsidP="00C4587C">
      <w:pPr>
        <w:pStyle w:val="CPRSH3"/>
      </w:pPr>
      <w:bookmarkStart w:id="1528" w:name="_Toc137456675"/>
      <w:r w:rsidRPr="00002853">
        <w:t>Patient Selection</w:t>
      </w:r>
      <w:bookmarkEnd w:id="1526"/>
      <w:bookmarkEnd w:id="1527"/>
      <w:bookmarkEnd w:id="1528"/>
    </w:p>
    <w:p w14:paraId="29AF3D04" w14:textId="77777777" w:rsidR="00356455" w:rsidRPr="00002853" w:rsidRDefault="00356455" w:rsidP="00C4587C">
      <w:pPr>
        <w:pStyle w:val="CPRSH3Body"/>
      </w:pPr>
      <w:bookmarkStart w:id="1529" w:name="_Toc493924853"/>
      <w:bookmarkStart w:id="1530" w:name="_Toc495201062"/>
    </w:p>
    <w:p w14:paraId="42C47BEC" w14:textId="77777777" w:rsidR="00356455" w:rsidRPr="00002853" w:rsidRDefault="00356455">
      <w:pPr>
        <w:pStyle w:val="CPRSH4"/>
      </w:pPr>
      <w:r w:rsidRPr="00002853">
        <w:t>Select Patient From</w:t>
      </w:r>
      <w:bookmarkEnd w:id="1529"/>
      <w:bookmarkEnd w:id="1530"/>
    </w:p>
    <w:p w14:paraId="06D2F2CA" w14:textId="77777777" w:rsidR="00356455" w:rsidRPr="00002853" w:rsidRDefault="00356455">
      <w:pPr>
        <w:pStyle w:val="CPRSH5Body"/>
      </w:pPr>
      <w:r w:rsidRPr="00002853">
        <w:t>Default preference for patient list source. Valid values include:</w:t>
      </w:r>
    </w:p>
    <w:p w14:paraId="65B8F1FE" w14:textId="77777777" w:rsidR="00356455" w:rsidRPr="00002853" w:rsidRDefault="00356455">
      <w:pPr>
        <w:pStyle w:val="CPRSH5Body"/>
      </w:pPr>
      <w:r w:rsidRPr="00002853">
        <w:t>T</w:t>
      </w:r>
      <w:r w:rsidRPr="00002853">
        <w:tab/>
        <w:t>Team/Personal List</w:t>
      </w:r>
    </w:p>
    <w:p w14:paraId="03288979" w14:textId="77777777" w:rsidR="00356455" w:rsidRPr="00002853" w:rsidRDefault="00356455">
      <w:pPr>
        <w:pStyle w:val="CPRSH5Body"/>
      </w:pPr>
      <w:r w:rsidRPr="00002853">
        <w:t>W</w:t>
      </w:r>
      <w:r w:rsidRPr="00002853">
        <w:tab/>
        <w:t>Ward List</w:t>
      </w:r>
    </w:p>
    <w:p w14:paraId="452EA586" w14:textId="77777777" w:rsidR="00356455" w:rsidRPr="00002853" w:rsidRDefault="00356455">
      <w:pPr>
        <w:pStyle w:val="CPRSH5Body"/>
      </w:pPr>
      <w:r w:rsidRPr="00002853">
        <w:t>C</w:t>
      </w:r>
      <w:r w:rsidRPr="00002853">
        <w:tab/>
        <w:t>Clinic List</w:t>
      </w:r>
    </w:p>
    <w:p w14:paraId="2990D2DC" w14:textId="77777777" w:rsidR="00356455" w:rsidRPr="00002853" w:rsidRDefault="00356455">
      <w:pPr>
        <w:pStyle w:val="CPRSH5Body"/>
      </w:pPr>
      <w:r w:rsidRPr="00002853">
        <w:t>P</w:t>
      </w:r>
      <w:r w:rsidRPr="00002853">
        <w:tab/>
        <w:t>Provider List</w:t>
      </w:r>
    </w:p>
    <w:p w14:paraId="33F60FD9" w14:textId="77777777" w:rsidR="00356455" w:rsidRPr="00002853" w:rsidRDefault="00356455">
      <w:pPr>
        <w:pStyle w:val="CPRSH5Body"/>
      </w:pPr>
      <w:r w:rsidRPr="00002853">
        <w:lastRenderedPageBreak/>
        <w:t>S</w:t>
      </w:r>
      <w:r w:rsidRPr="00002853">
        <w:tab/>
        <w:t>Specialty List</w:t>
      </w:r>
    </w:p>
    <w:p w14:paraId="01CACE14" w14:textId="77777777" w:rsidR="00356455" w:rsidRPr="00002853" w:rsidRDefault="00356455">
      <w:pPr>
        <w:pStyle w:val="CPRSH5Body"/>
      </w:pPr>
      <w:r w:rsidRPr="00002853">
        <w:t>M</w:t>
      </w:r>
      <w:r w:rsidRPr="00002853">
        <w:tab/>
        <w:t>Combination List</w:t>
      </w:r>
    </w:p>
    <w:p w14:paraId="5C508B5D" w14:textId="77777777" w:rsidR="00356455" w:rsidRPr="00002853" w:rsidRDefault="00356455">
      <w:pPr>
        <w:pStyle w:val="CPRSH5"/>
      </w:pPr>
      <w:r w:rsidRPr="00002853">
        <w:rPr>
          <w:bCs/>
        </w:rPr>
        <w:t>Parameter:</w:t>
      </w:r>
    </w:p>
    <w:p w14:paraId="18FF4E2D" w14:textId="77777777" w:rsidR="00356455" w:rsidRPr="00002853" w:rsidRDefault="00356455">
      <w:pPr>
        <w:pStyle w:val="CPRSH5Body"/>
      </w:pPr>
      <w:r w:rsidRPr="00002853">
        <w:t>ORLP DEFAULT LIST SOURCE</w:t>
      </w:r>
    </w:p>
    <w:p w14:paraId="1566C13C" w14:textId="77777777" w:rsidR="00356455" w:rsidRPr="00002853" w:rsidRDefault="00356455">
      <w:pPr>
        <w:pStyle w:val="CPRSH5"/>
      </w:pPr>
      <w:r w:rsidRPr="00002853">
        <w:rPr>
          <w:bCs/>
        </w:rPr>
        <w:t>Precedence:</w:t>
      </w:r>
    </w:p>
    <w:p w14:paraId="220FC6B5" w14:textId="77777777" w:rsidR="00356455" w:rsidRPr="00002853" w:rsidRDefault="00356455">
      <w:pPr>
        <w:pStyle w:val="CPRSH5Body"/>
      </w:pPr>
      <w:r w:rsidRPr="00002853">
        <w:t>User, Service</w:t>
      </w:r>
    </w:p>
    <w:p w14:paraId="5246D22A" w14:textId="77777777" w:rsidR="00356455" w:rsidRPr="00002853" w:rsidRDefault="00356455">
      <w:pPr>
        <w:pStyle w:val="CPRSH5"/>
      </w:pPr>
      <w:r w:rsidRPr="00002853">
        <w:rPr>
          <w:bCs/>
        </w:rPr>
        <w:t>Values:</w:t>
      </w:r>
    </w:p>
    <w:p w14:paraId="01F968E2" w14:textId="77777777" w:rsidR="00356455" w:rsidRPr="00002853" w:rsidRDefault="00356455">
      <w:pPr>
        <w:pStyle w:val="CPRSH5Body"/>
      </w:pPr>
      <w:r w:rsidRPr="00002853">
        <w:t>T</w:t>
      </w:r>
      <w:r w:rsidRPr="00002853">
        <w:tab/>
        <w:t>Team/Personal List</w:t>
      </w:r>
    </w:p>
    <w:p w14:paraId="58394E7D" w14:textId="77777777" w:rsidR="00356455" w:rsidRPr="00002853" w:rsidRDefault="00356455">
      <w:pPr>
        <w:pStyle w:val="CPRSH5Body"/>
      </w:pPr>
      <w:r w:rsidRPr="00002853">
        <w:t>W</w:t>
      </w:r>
      <w:r w:rsidRPr="00002853">
        <w:tab/>
        <w:t>Ward List</w:t>
      </w:r>
    </w:p>
    <w:p w14:paraId="2984E795" w14:textId="77777777" w:rsidR="00356455" w:rsidRPr="00002853" w:rsidRDefault="00356455">
      <w:pPr>
        <w:pStyle w:val="CPRSH5Body"/>
      </w:pPr>
      <w:r w:rsidRPr="00002853">
        <w:t>C</w:t>
      </w:r>
      <w:r w:rsidRPr="00002853">
        <w:tab/>
        <w:t>Clinic List</w:t>
      </w:r>
    </w:p>
    <w:p w14:paraId="6AB50542" w14:textId="77777777" w:rsidR="00356455" w:rsidRPr="00002853" w:rsidRDefault="00356455">
      <w:pPr>
        <w:pStyle w:val="CPRSH5Body"/>
      </w:pPr>
      <w:r w:rsidRPr="00002853">
        <w:t>P</w:t>
      </w:r>
      <w:r w:rsidRPr="00002853">
        <w:tab/>
        <w:t>Provider List</w:t>
      </w:r>
    </w:p>
    <w:p w14:paraId="3D97B5C7" w14:textId="77777777" w:rsidR="00356455" w:rsidRPr="00002853" w:rsidRDefault="00356455">
      <w:pPr>
        <w:pStyle w:val="CPRSH5Body"/>
      </w:pPr>
      <w:r w:rsidRPr="00002853">
        <w:t>S</w:t>
      </w:r>
      <w:r w:rsidRPr="00002853">
        <w:tab/>
        <w:t>Specialty List</w:t>
      </w:r>
    </w:p>
    <w:p w14:paraId="0025765A" w14:textId="77777777" w:rsidR="00356455" w:rsidRPr="00002853" w:rsidRDefault="00356455">
      <w:pPr>
        <w:pStyle w:val="CPRSH5Body"/>
      </w:pPr>
      <w:r w:rsidRPr="00002853">
        <w:t>M</w:t>
      </w:r>
      <w:r w:rsidRPr="00002853">
        <w:tab/>
        <w:t>Combination List</w:t>
      </w:r>
    </w:p>
    <w:p w14:paraId="383A131E" w14:textId="77777777" w:rsidR="00425F3B" w:rsidRPr="00002853" w:rsidRDefault="00425F3B" w:rsidP="00425F3B">
      <w:pPr>
        <w:pStyle w:val="CPRSH5Body"/>
      </w:pPr>
    </w:p>
    <w:p w14:paraId="34DB8497" w14:textId="77777777" w:rsidR="00356455" w:rsidRPr="00002853" w:rsidRDefault="00356455">
      <w:pPr>
        <w:pStyle w:val="CPRSH4"/>
      </w:pPr>
      <w:bookmarkStart w:id="1531" w:name="_Toc493924854"/>
      <w:bookmarkStart w:id="1532" w:name="_Toc495201063"/>
      <w:r w:rsidRPr="00002853">
        <w:t>Sort Order</w:t>
      </w:r>
      <w:bookmarkEnd w:id="1531"/>
      <w:bookmarkEnd w:id="1532"/>
    </w:p>
    <w:p w14:paraId="647A7702" w14:textId="77777777" w:rsidR="00356455" w:rsidRPr="00002853" w:rsidRDefault="00356455">
      <w:pPr>
        <w:pStyle w:val="NormalIndent"/>
      </w:pPr>
      <w:r w:rsidRPr="00002853">
        <w:t>Default sort order for the patient list. Room/Bed is valid only for inpatients list (Ward, Team/Personal Team, Provider, Specialty). Appointment Date is valid only for outpatient lists (Clinic) and Combination lists. Source is valid only for Combination lists.</w:t>
      </w:r>
    </w:p>
    <w:p w14:paraId="493485FB" w14:textId="77777777" w:rsidR="00356455" w:rsidRPr="00002853" w:rsidRDefault="00356455">
      <w:pPr>
        <w:pStyle w:val="CPRSH5"/>
      </w:pPr>
      <w:r w:rsidRPr="00002853">
        <w:rPr>
          <w:bCs/>
        </w:rPr>
        <w:t>Parameter:</w:t>
      </w:r>
    </w:p>
    <w:p w14:paraId="7F04CA7E" w14:textId="77777777" w:rsidR="00356455" w:rsidRPr="00002853" w:rsidRDefault="00356455">
      <w:pPr>
        <w:pStyle w:val="CPRSH5Body"/>
      </w:pPr>
      <w:r w:rsidRPr="00002853">
        <w:t>ORLP DEFAULT LIST ORDER</w:t>
      </w:r>
    </w:p>
    <w:p w14:paraId="75D93B95" w14:textId="77777777" w:rsidR="00356455" w:rsidRPr="00002853" w:rsidRDefault="00356455">
      <w:pPr>
        <w:pStyle w:val="CPRSH5"/>
      </w:pPr>
      <w:r w:rsidRPr="00002853">
        <w:rPr>
          <w:bCs/>
        </w:rPr>
        <w:t>Precedence:</w:t>
      </w:r>
    </w:p>
    <w:p w14:paraId="29CFAE0E" w14:textId="77777777" w:rsidR="00356455" w:rsidRPr="00002853" w:rsidRDefault="00356455">
      <w:pPr>
        <w:pStyle w:val="CPRSH5Body"/>
      </w:pPr>
      <w:r w:rsidRPr="00002853">
        <w:t>User, Service, Division, System, Package</w:t>
      </w:r>
    </w:p>
    <w:p w14:paraId="1F550A5B" w14:textId="77777777" w:rsidR="00356455" w:rsidRPr="00002853" w:rsidRDefault="00356455">
      <w:pPr>
        <w:pStyle w:val="CPRSH5"/>
      </w:pPr>
      <w:r w:rsidRPr="00002853">
        <w:rPr>
          <w:bCs/>
        </w:rPr>
        <w:t>Values:</w:t>
      </w:r>
    </w:p>
    <w:p w14:paraId="1C7B1289" w14:textId="77777777" w:rsidR="00356455" w:rsidRPr="00002853" w:rsidRDefault="00356455">
      <w:pPr>
        <w:pStyle w:val="CPRSH5Body"/>
      </w:pPr>
      <w:r w:rsidRPr="00002853">
        <w:t>A</w:t>
      </w:r>
      <w:r w:rsidRPr="00002853">
        <w:tab/>
        <w:t>Alphabetical</w:t>
      </w:r>
    </w:p>
    <w:p w14:paraId="3882E491" w14:textId="77777777" w:rsidR="00356455" w:rsidRPr="00002853" w:rsidRDefault="00356455">
      <w:pPr>
        <w:pStyle w:val="CPRSH5Body"/>
      </w:pPr>
      <w:r w:rsidRPr="00002853">
        <w:t>R</w:t>
      </w:r>
      <w:r w:rsidRPr="00002853">
        <w:tab/>
        <w:t>Room/Bed</w:t>
      </w:r>
    </w:p>
    <w:p w14:paraId="10875D81" w14:textId="77777777" w:rsidR="00356455" w:rsidRPr="00002853" w:rsidRDefault="00356455">
      <w:pPr>
        <w:pStyle w:val="CPRSH5Body"/>
      </w:pPr>
      <w:r w:rsidRPr="00002853">
        <w:t>P</w:t>
      </w:r>
      <w:r w:rsidRPr="00002853">
        <w:tab/>
        <w:t>Appointment Date</w:t>
      </w:r>
    </w:p>
    <w:p w14:paraId="341AD4A3" w14:textId="77777777" w:rsidR="00356455" w:rsidRPr="00002853" w:rsidRDefault="00356455">
      <w:pPr>
        <w:pStyle w:val="CPRSH5Body"/>
      </w:pPr>
      <w:r w:rsidRPr="00002853">
        <w:t>T</w:t>
      </w:r>
      <w:r w:rsidRPr="00002853">
        <w:tab/>
        <w:t>Terminal Digit</w:t>
      </w:r>
    </w:p>
    <w:p w14:paraId="045C4297" w14:textId="77777777" w:rsidR="00356455" w:rsidRPr="00002853" w:rsidRDefault="00356455">
      <w:pPr>
        <w:pStyle w:val="CPRSH5Body"/>
      </w:pPr>
      <w:r w:rsidRPr="00002853">
        <w:t>S</w:t>
      </w:r>
      <w:r w:rsidRPr="00002853">
        <w:tab/>
        <w:t>Source</w:t>
      </w:r>
    </w:p>
    <w:p w14:paraId="6273585F" w14:textId="77777777" w:rsidR="00425F3B" w:rsidRPr="00002853" w:rsidRDefault="00425F3B" w:rsidP="00425F3B">
      <w:pPr>
        <w:pStyle w:val="CPRSH5Body"/>
      </w:pPr>
    </w:p>
    <w:p w14:paraId="7E121338" w14:textId="77777777" w:rsidR="00356455" w:rsidRPr="00002853" w:rsidRDefault="00356455" w:rsidP="00425F3B">
      <w:pPr>
        <w:pStyle w:val="CPRSH5Body"/>
      </w:pPr>
      <w:bookmarkStart w:id="1533" w:name="_Toc493924855"/>
      <w:bookmarkStart w:id="1534" w:name="_Toc495201064"/>
    </w:p>
    <w:p w14:paraId="16783BF7" w14:textId="77777777" w:rsidR="00356455" w:rsidRPr="00002853" w:rsidRDefault="00356455">
      <w:pPr>
        <w:pStyle w:val="CPRSH4"/>
      </w:pPr>
      <w:r w:rsidRPr="00002853">
        <w:t>Clinic Start Date</w:t>
      </w:r>
      <w:bookmarkEnd w:id="1533"/>
      <w:bookmarkEnd w:id="1534"/>
    </w:p>
    <w:p w14:paraId="1DA12682" w14:textId="77777777" w:rsidR="00356455" w:rsidRPr="00002853" w:rsidRDefault="00356455">
      <w:pPr>
        <w:pStyle w:val="NormalIndent"/>
      </w:pPr>
      <w:r w:rsidRPr="00002853">
        <w:t>Patients with appointment dates as early as this date will be added to the Clinic List. Patients will be added with appointment dates between START DATE and STOP DATE.</w:t>
      </w:r>
    </w:p>
    <w:p w14:paraId="4A4F1068" w14:textId="77777777" w:rsidR="00356455" w:rsidRPr="00002853" w:rsidRDefault="00356455">
      <w:pPr>
        <w:pStyle w:val="CPRSH5"/>
      </w:pPr>
      <w:r w:rsidRPr="00002853">
        <w:rPr>
          <w:bCs/>
        </w:rPr>
        <w:t>Parameter:</w:t>
      </w:r>
    </w:p>
    <w:p w14:paraId="5635550C" w14:textId="77777777" w:rsidR="00356455" w:rsidRPr="00002853" w:rsidRDefault="00356455">
      <w:pPr>
        <w:pStyle w:val="CPRSH5Body"/>
      </w:pPr>
      <w:r w:rsidRPr="00002853">
        <w:t>ORLP DEFAULT CLINIC START DATE</w:t>
      </w:r>
    </w:p>
    <w:p w14:paraId="570CA372" w14:textId="77777777" w:rsidR="00356455" w:rsidRPr="00002853" w:rsidRDefault="00356455">
      <w:pPr>
        <w:pStyle w:val="CPRSH5"/>
      </w:pPr>
      <w:r w:rsidRPr="00002853">
        <w:rPr>
          <w:bCs/>
        </w:rPr>
        <w:t>Precedence:</w:t>
      </w:r>
    </w:p>
    <w:p w14:paraId="1AE73072" w14:textId="77777777" w:rsidR="00356455" w:rsidRPr="00002853" w:rsidRDefault="00356455">
      <w:pPr>
        <w:pStyle w:val="CPRSH5Body"/>
      </w:pPr>
      <w:r w:rsidRPr="00002853">
        <w:t>User, Service, Division, System, Package</w:t>
      </w:r>
    </w:p>
    <w:p w14:paraId="323A4BB3" w14:textId="77777777" w:rsidR="00356455" w:rsidRPr="00002853" w:rsidRDefault="00356455">
      <w:pPr>
        <w:pStyle w:val="CPRSH5"/>
      </w:pPr>
      <w:r w:rsidRPr="00002853">
        <w:rPr>
          <w:bCs/>
        </w:rPr>
        <w:t>Values:</w:t>
      </w:r>
    </w:p>
    <w:p w14:paraId="0176D40B" w14:textId="77777777" w:rsidR="00356455" w:rsidRPr="00002853" w:rsidRDefault="00356455">
      <w:pPr>
        <w:pStyle w:val="CPRSH5Body"/>
      </w:pPr>
      <w:r w:rsidRPr="00002853">
        <w:t>Free Text</w:t>
      </w:r>
    </w:p>
    <w:p w14:paraId="46B15E72" w14:textId="77777777" w:rsidR="00425F3B" w:rsidRPr="00002853" w:rsidRDefault="00425F3B" w:rsidP="00425F3B">
      <w:pPr>
        <w:pStyle w:val="CPRSH5Body"/>
      </w:pPr>
    </w:p>
    <w:p w14:paraId="1D811AF4" w14:textId="77777777" w:rsidR="00356455" w:rsidRPr="00002853" w:rsidRDefault="00356455" w:rsidP="00425F3B">
      <w:pPr>
        <w:pStyle w:val="CPRSH5Body"/>
      </w:pPr>
    </w:p>
    <w:p w14:paraId="7CF3B1EB" w14:textId="77777777" w:rsidR="00356455" w:rsidRPr="00002853" w:rsidRDefault="00356455">
      <w:pPr>
        <w:pStyle w:val="CPRSH4"/>
      </w:pPr>
      <w:bookmarkStart w:id="1535" w:name="_Toc493924856"/>
      <w:bookmarkStart w:id="1536" w:name="_Toc495201065"/>
      <w:r w:rsidRPr="00002853">
        <w:lastRenderedPageBreak/>
        <w:t>Clinic Stop Date</w:t>
      </w:r>
      <w:bookmarkEnd w:id="1535"/>
      <w:bookmarkEnd w:id="1536"/>
    </w:p>
    <w:p w14:paraId="2BFD75D0" w14:textId="77777777" w:rsidR="00356455" w:rsidRPr="00002853" w:rsidRDefault="00356455">
      <w:pPr>
        <w:pStyle w:val="NormalIndent"/>
      </w:pPr>
      <w:r w:rsidRPr="00002853">
        <w:t>Patients with appointment dates as recent as this date will be added to the Clinic List. Patients will be added with appointment dates between START DATE and STOP DATE.</w:t>
      </w:r>
    </w:p>
    <w:p w14:paraId="359D86B4" w14:textId="77777777" w:rsidR="00356455" w:rsidRPr="00002853" w:rsidRDefault="00356455">
      <w:pPr>
        <w:pStyle w:val="CPRSH5"/>
      </w:pPr>
      <w:r w:rsidRPr="00002853">
        <w:rPr>
          <w:bCs/>
        </w:rPr>
        <w:t>Parameter:</w:t>
      </w:r>
    </w:p>
    <w:p w14:paraId="77456E92" w14:textId="77777777" w:rsidR="00356455" w:rsidRPr="00002853" w:rsidRDefault="00356455">
      <w:pPr>
        <w:pStyle w:val="CPRSH5Body"/>
      </w:pPr>
      <w:r w:rsidRPr="00002853">
        <w:t>ORLP DEFAULT CLINIC STOP DATE</w:t>
      </w:r>
    </w:p>
    <w:p w14:paraId="3DAFC64F" w14:textId="77777777" w:rsidR="00356455" w:rsidRPr="00002853" w:rsidRDefault="00356455">
      <w:pPr>
        <w:pStyle w:val="CPRSH5"/>
      </w:pPr>
      <w:r w:rsidRPr="00002853">
        <w:rPr>
          <w:bCs/>
        </w:rPr>
        <w:t>Precedence:</w:t>
      </w:r>
    </w:p>
    <w:p w14:paraId="1B579480" w14:textId="77777777" w:rsidR="00356455" w:rsidRPr="00002853" w:rsidRDefault="00356455">
      <w:pPr>
        <w:pStyle w:val="CPRSH5Body"/>
      </w:pPr>
      <w:r w:rsidRPr="00002853">
        <w:t>User, Service, Division, System, Package</w:t>
      </w:r>
    </w:p>
    <w:p w14:paraId="09E8B723" w14:textId="77777777" w:rsidR="00356455" w:rsidRPr="00002853" w:rsidRDefault="00356455">
      <w:pPr>
        <w:pStyle w:val="CPRSH5"/>
      </w:pPr>
      <w:r w:rsidRPr="00002853">
        <w:rPr>
          <w:bCs/>
        </w:rPr>
        <w:t>Values:</w:t>
      </w:r>
    </w:p>
    <w:p w14:paraId="3FC67BE0" w14:textId="77777777" w:rsidR="00356455" w:rsidRPr="00002853" w:rsidRDefault="00356455">
      <w:pPr>
        <w:pStyle w:val="CPRSH5Body"/>
      </w:pPr>
      <w:r w:rsidRPr="00002853">
        <w:t>Free Text</w:t>
      </w:r>
    </w:p>
    <w:p w14:paraId="3C8B2920" w14:textId="77777777" w:rsidR="00425F3B" w:rsidRPr="00002853" w:rsidRDefault="00425F3B" w:rsidP="00425F3B">
      <w:pPr>
        <w:pStyle w:val="CPRSH5Body"/>
      </w:pPr>
    </w:p>
    <w:p w14:paraId="41B587EB" w14:textId="7EF3C9D0" w:rsidR="00356455" w:rsidRPr="00002853" w:rsidRDefault="00356455" w:rsidP="00425F3B">
      <w:pPr>
        <w:pStyle w:val="CPRSH5Body"/>
      </w:pPr>
    </w:p>
    <w:p w14:paraId="6C2C0D4C" w14:textId="77777777" w:rsidR="00356455" w:rsidRPr="00002853" w:rsidRDefault="00356455">
      <w:pPr>
        <w:pStyle w:val="CPRSH4"/>
      </w:pPr>
      <w:bookmarkStart w:id="1537" w:name="_Toc493924857"/>
      <w:bookmarkStart w:id="1538" w:name="_Toc495201066"/>
      <w:r w:rsidRPr="00002853">
        <w:t>Monday’s Clinic</w:t>
      </w:r>
      <w:bookmarkEnd w:id="1537"/>
      <w:bookmarkEnd w:id="1538"/>
    </w:p>
    <w:p w14:paraId="71070F06" w14:textId="77777777" w:rsidR="00356455" w:rsidRPr="00002853" w:rsidRDefault="00356455">
      <w:pPr>
        <w:pStyle w:val="NormalIndent"/>
      </w:pPr>
      <w:r w:rsidRPr="00002853">
        <w:t>Clinic identified as a default source for patients on Monday.</w:t>
      </w:r>
    </w:p>
    <w:p w14:paraId="36D8411B" w14:textId="77777777" w:rsidR="00356455" w:rsidRPr="00002853" w:rsidRDefault="00356455">
      <w:pPr>
        <w:pStyle w:val="CPRSH5"/>
      </w:pPr>
      <w:r w:rsidRPr="00002853">
        <w:rPr>
          <w:bCs/>
        </w:rPr>
        <w:t>Parameter:</w:t>
      </w:r>
    </w:p>
    <w:p w14:paraId="21468041" w14:textId="77777777" w:rsidR="00356455" w:rsidRPr="00002853" w:rsidRDefault="00356455">
      <w:pPr>
        <w:pStyle w:val="CPRSH5Body"/>
      </w:pPr>
      <w:r w:rsidRPr="00002853">
        <w:t>ORLP DEFAULT CLINIC MONDAY</w:t>
      </w:r>
    </w:p>
    <w:p w14:paraId="28B2F01E" w14:textId="77777777" w:rsidR="00356455" w:rsidRPr="00002853" w:rsidRDefault="00356455">
      <w:pPr>
        <w:pStyle w:val="CPRSH5"/>
      </w:pPr>
      <w:r w:rsidRPr="00002853">
        <w:rPr>
          <w:bCs/>
        </w:rPr>
        <w:t>Precedence:</w:t>
      </w:r>
    </w:p>
    <w:p w14:paraId="73B272B5" w14:textId="77777777" w:rsidR="00356455" w:rsidRPr="00002853" w:rsidRDefault="00356455">
      <w:pPr>
        <w:pStyle w:val="CPRSH5Body"/>
      </w:pPr>
      <w:r w:rsidRPr="00002853">
        <w:t>User, Service</w:t>
      </w:r>
    </w:p>
    <w:p w14:paraId="1FE7725B" w14:textId="77777777" w:rsidR="00356455" w:rsidRPr="00002853" w:rsidRDefault="00356455">
      <w:pPr>
        <w:pStyle w:val="CPRSH5"/>
      </w:pPr>
      <w:r w:rsidRPr="00002853">
        <w:rPr>
          <w:bCs/>
        </w:rPr>
        <w:t>Values:</w:t>
      </w:r>
    </w:p>
    <w:p w14:paraId="0D1AD66B" w14:textId="77777777" w:rsidR="00356455" w:rsidRPr="00002853" w:rsidRDefault="00356455">
      <w:pPr>
        <w:pStyle w:val="CPRSH5Body"/>
      </w:pPr>
      <w:r w:rsidRPr="00002853">
        <w:t>Clinic entry (file 44)</w:t>
      </w:r>
    </w:p>
    <w:p w14:paraId="59A073AD" w14:textId="77777777" w:rsidR="00425F3B" w:rsidRPr="00002853" w:rsidRDefault="00425F3B" w:rsidP="00425F3B">
      <w:pPr>
        <w:pStyle w:val="CPRSH5Body"/>
      </w:pPr>
    </w:p>
    <w:p w14:paraId="7B82A583" w14:textId="77777777" w:rsidR="00356455" w:rsidRPr="00002853" w:rsidRDefault="00356455" w:rsidP="00425F3B">
      <w:pPr>
        <w:pStyle w:val="CPRSH5Body"/>
      </w:pPr>
    </w:p>
    <w:p w14:paraId="5E14817B" w14:textId="77777777" w:rsidR="00356455" w:rsidRPr="00002853" w:rsidRDefault="00356455">
      <w:pPr>
        <w:pStyle w:val="CPRSH4"/>
      </w:pPr>
      <w:bookmarkStart w:id="1539" w:name="_Toc493924858"/>
      <w:bookmarkStart w:id="1540" w:name="_Toc495201067"/>
      <w:r w:rsidRPr="00002853">
        <w:t>Tuesday’s Clinic</w:t>
      </w:r>
      <w:bookmarkEnd w:id="1539"/>
      <w:bookmarkEnd w:id="1540"/>
    </w:p>
    <w:p w14:paraId="53B8454B" w14:textId="77777777" w:rsidR="00356455" w:rsidRPr="00002853" w:rsidRDefault="00356455">
      <w:pPr>
        <w:pStyle w:val="NormalIndent"/>
      </w:pPr>
      <w:r w:rsidRPr="00002853">
        <w:t>Clinic to be default for determining patient list on Tuesdays.</w:t>
      </w:r>
    </w:p>
    <w:p w14:paraId="5F472084" w14:textId="77777777" w:rsidR="00356455" w:rsidRPr="00002853" w:rsidRDefault="00356455">
      <w:pPr>
        <w:pStyle w:val="CPRSH5"/>
      </w:pPr>
      <w:r w:rsidRPr="00002853">
        <w:rPr>
          <w:bCs/>
        </w:rPr>
        <w:t>Parameter:</w:t>
      </w:r>
    </w:p>
    <w:p w14:paraId="46B752BA" w14:textId="77777777" w:rsidR="00356455" w:rsidRPr="00002853" w:rsidRDefault="00356455">
      <w:pPr>
        <w:pStyle w:val="CPRSH5Body"/>
      </w:pPr>
      <w:r w:rsidRPr="00002853">
        <w:t>ORLP DEFAULT CLINIC TUESDAY</w:t>
      </w:r>
    </w:p>
    <w:p w14:paraId="01ED7D32" w14:textId="77777777" w:rsidR="00356455" w:rsidRPr="00002853" w:rsidRDefault="00356455">
      <w:pPr>
        <w:pStyle w:val="CPRSH5"/>
      </w:pPr>
      <w:r w:rsidRPr="00002853">
        <w:rPr>
          <w:bCs/>
        </w:rPr>
        <w:t>Precedence:</w:t>
      </w:r>
    </w:p>
    <w:p w14:paraId="0EE88F8E" w14:textId="77777777" w:rsidR="00356455" w:rsidRPr="00002853" w:rsidRDefault="00356455">
      <w:pPr>
        <w:pStyle w:val="CPRSH5Body"/>
      </w:pPr>
      <w:r w:rsidRPr="00002853">
        <w:t>User, Service</w:t>
      </w:r>
    </w:p>
    <w:p w14:paraId="0AD7EA65" w14:textId="77777777" w:rsidR="00356455" w:rsidRPr="00002853" w:rsidRDefault="00356455">
      <w:pPr>
        <w:pStyle w:val="CPRSH5"/>
      </w:pPr>
      <w:r w:rsidRPr="00002853">
        <w:rPr>
          <w:bCs/>
        </w:rPr>
        <w:t>Values:</w:t>
      </w:r>
    </w:p>
    <w:p w14:paraId="1847EAD4" w14:textId="77777777" w:rsidR="00356455" w:rsidRPr="00002853" w:rsidRDefault="00356455">
      <w:pPr>
        <w:pStyle w:val="CPRSH5Body"/>
      </w:pPr>
      <w:r w:rsidRPr="00002853">
        <w:t>Clinic entry (file 44)</w:t>
      </w:r>
    </w:p>
    <w:p w14:paraId="1A087B18" w14:textId="77777777" w:rsidR="00425F3B" w:rsidRPr="00002853" w:rsidRDefault="00425F3B" w:rsidP="00425F3B">
      <w:pPr>
        <w:pStyle w:val="CPRSH5Body"/>
      </w:pPr>
    </w:p>
    <w:p w14:paraId="52670469" w14:textId="77777777" w:rsidR="00356455" w:rsidRPr="00002853" w:rsidRDefault="00356455" w:rsidP="00425F3B">
      <w:pPr>
        <w:pStyle w:val="CPRSH5Body"/>
      </w:pPr>
    </w:p>
    <w:p w14:paraId="55210EEE" w14:textId="77777777" w:rsidR="00356455" w:rsidRPr="00002853" w:rsidRDefault="00356455">
      <w:pPr>
        <w:pStyle w:val="CPRSH4"/>
      </w:pPr>
      <w:bookmarkStart w:id="1541" w:name="_Toc493924859"/>
      <w:bookmarkStart w:id="1542" w:name="_Toc495201068"/>
      <w:r w:rsidRPr="00002853">
        <w:t>Wednesday’s Clinic</w:t>
      </w:r>
      <w:bookmarkEnd w:id="1541"/>
      <w:bookmarkEnd w:id="1542"/>
    </w:p>
    <w:p w14:paraId="704691AE" w14:textId="77777777" w:rsidR="00356455" w:rsidRPr="00002853" w:rsidRDefault="00356455">
      <w:pPr>
        <w:pStyle w:val="NormalIndent"/>
      </w:pPr>
      <w:r w:rsidRPr="00002853">
        <w:t>Clinic to be default source of Wednesday’s patient list.</w:t>
      </w:r>
    </w:p>
    <w:p w14:paraId="5E4FBC84" w14:textId="77777777" w:rsidR="00356455" w:rsidRPr="00002853" w:rsidRDefault="00356455">
      <w:pPr>
        <w:pStyle w:val="CPRSH5"/>
      </w:pPr>
      <w:r w:rsidRPr="00002853">
        <w:rPr>
          <w:bCs/>
        </w:rPr>
        <w:t>Parameter:</w:t>
      </w:r>
    </w:p>
    <w:p w14:paraId="33FFFAFB" w14:textId="77777777" w:rsidR="00356455" w:rsidRPr="00002853" w:rsidRDefault="00356455">
      <w:pPr>
        <w:pStyle w:val="CPRSH5Body"/>
      </w:pPr>
      <w:r w:rsidRPr="00002853">
        <w:t>ORLP DEFAULT CLINIC WEDNESDAY</w:t>
      </w:r>
    </w:p>
    <w:p w14:paraId="7E4C3FA7" w14:textId="77777777" w:rsidR="00356455" w:rsidRPr="00002853" w:rsidRDefault="00356455">
      <w:pPr>
        <w:pStyle w:val="CPRSH5"/>
      </w:pPr>
      <w:r w:rsidRPr="00002853">
        <w:rPr>
          <w:bCs/>
        </w:rPr>
        <w:t>Precedence:</w:t>
      </w:r>
    </w:p>
    <w:p w14:paraId="4E32ED04" w14:textId="77777777" w:rsidR="00356455" w:rsidRPr="00002853" w:rsidRDefault="00356455">
      <w:pPr>
        <w:pStyle w:val="CPRSH5Body"/>
      </w:pPr>
      <w:r w:rsidRPr="00002853">
        <w:t>User, Service</w:t>
      </w:r>
    </w:p>
    <w:p w14:paraId="12BB9C54" w14:textId="77777777" w:rsidR="00356455" w:rsidRPr="00002853" w:rsidRDefault="00356455">
      <w:pPr>
        <w:pStyle w:val="CPRSH5"/>
      </w:pPr>
      <w:r w:rsidRPr="00002853">
        <w:rPr>
          <w:bCs/>
        </w:rPr>
        <w:t>Values:</w:t>
      </w:r>
    </w:p>
    <w:p w14:paraId="42690F3E" w14:textId="77777777" w:rsidR="00356455" w:rsidRPr="00002853" w:rsidRDefault="00356455">
      <w:pPr>
        <w:pStyle w:val="CPRSH5Body"/>
      </w:pPr>
      <w:r w:rsidRPr="00002853">
        <w:t>Clinic entry (file 44)</w:t>
      </w:r>
    </w:p>
    <w:p w14:paraId="537A975D" w14:textId="77777777" w:rsidR="00425F3B" w:rsidRPr="00002853" w:rsidRDefault="00425F3B" w:rsidP="00425F3B">
      <w:pPr>
        <w:pStyle w:val="CPRSH5Body"/>
      </w:pPr>
    </w:p>
    <w:p w14:paraId="210D9C76" w14:textId="77777777" w:rsidR="00356455" w:rsidRPr="00002853" w:rsidRDefault="00356455" w:rsidP="00425F3B">
      <w:pPr>
        <w:pStyle w:val="CPRSH5Body"/>
      </w:pPr>
    </w:p>
    <w:p w14:paraId="22380DE5" w14:textId="77777777" w:rsidR="00356455" w:rsidRPr="00002853" w:rsidRDefault="00356455">
      <w:pPr>
        <w:pStyle w:val="CPRSH4"/>
      </w:pPr>
      <w:bookmarkStart w:id="1543" w:name="_Toc493924860"/>
      <w:bookmarkStart w:id="1544" w:name="_Toc495201069"/>
      <w:r w:rsidRPr="00002853">
        <w:lastRenderedPageBreak/>
        <w:t>Thursday’s Clinic</w:t>
      </w:r>
      <w:bookmarkEnd w:id="1543"/>
      <w:bookmarkEnd w:id="1544"/>
    </w:p>
    <w:p w14:paraId="5B79D86A" w14:textId="77777777" w:rsidR="00356455" w:rsidRPr="00002853" w:rsidRDefault="00356455">
      <w:pPr>
        <w:pStyle w:val="NormalIndent"/>
      </w:pPr>
      <w:r w:rsidRPr="00002853">
        <w:t>Clinic to be default source of Thursday’s patient list.</w:t>
      </w:r>
    </w:p>
    <w:p w14:paraId="6C704C9F" w14:textId="77777777" w:rsidR="00356455" w:rsidRPr="00002853" w:rsidRDefault="00356455">
      <w:pPr>
        <w:pStyle w:val="CPRSH5"/>
      </w:pPr>
      <w:r w:rsidRPr="00002853">
        <w:rPr>
          <w:bCs/>
        </w:rPr>
        <w:t>Parameter:</w:t>
      </w:r>
    </w:p>
    <w:p w14:paraId="2B38621B" w14:textId="77777777" w:rsidR="00356455" w:rsidRPr="00002853" w:rsidRDefault="00356455">
      <w:pPr>
        <w:pStyle w:val="CPRSH5Body"/>
      </w:pPr>
      <w:r w:rsidRPr="00002853">
        <w:t>ORLP DEFAULT CLINIC THURSDAY</w:t>
      </w:r>
    </w:p>
    <w:p w14:paraId="2D18607B" w14:textId="77777777" w:rsidR="00356455" w:rsidRPr="00002853" w:rsidRDefault="00356455">
      <w:pPr>
        <w:pStyle w:val="CPRSH5"/>
      </w:pPr>
      <w:r w:rsidRPr="00002853">
        <w:rPr>
          <w:bCs/>
        </w:rPr>
        <w:t>Precedence:</w:t>
      </w:r>
    </w:p>
    <w:p w14:paraId="1B3A0AC7" w14:textId="77777777" w:rsidR="00356455" w:rsidRPr="00002853" w:rsidRDefault="00356455">
      <w:pPr>
        <w:pStyle w:val="CPRSH5Body"/>
      </w:pPr>
      <w:r w:rsidRPr="00002853">
        <w:t>User, Service</w:t>
      </w:r>
    </w:p>
    <w:p w14:paraId="1CBC41B2" w14:textId="77777777" w:rsidR="00356455" w:rsidRPr="00002853" w:rsidRDefault="00356455">
      <w:pPr>
        <w:pStyle w:val="CPRSH5"/>
      </w:pPr>
      <w:r w:rsidRPr="00002853">
        <w:rPr>
          <w:bCs/>
        </w:rPr>
        <w:t>Values:</w:t>
      </w:r>
    </w:p>
    <w:p w14:paraId="7D31157D" w14:textId="77777777" w:rsidR="00356455" w:rsidRPr="00002853" w:rsidRDefault="00356455">
      <w:pPr>
        <w:pStyle w:val="CPRSH5Body"/>
      </w:pPr>
      <w:r w:rsidRPr="00002853">
        <w:t>Clinic entry (file 44)</w:t>
      </w:r>
    </w:p>
    <w:p w14:paraId="5F1255B8" w14:textId="77777777" w:rsidR="00425F3B" w:rsidRPr="00002853" w:rsidRDefault="00425F3B" w:rsidP="00425F3B">
      <w:pPr>
        <w:pStyle w:val="CPRSH5Body"/>
      </w:pPr>
    </w:p>
    <w:p w14:paraId="5D6F50AE" w14:textId="69922B25" w:rsidR="00356455" w:rsidRPr="00002853" w:rsidRDefault="00356455" w:rsidP="00425F3B">
      <w:pPr>
        <w:pStyle w:val="CPRSH5Body"/>
      </w:pPr>
    </w:p>
    <w:p w14:paraId="1276FF13" w14:textId="77777777" w:rsidR="00356455" w:rsidRPr="00002853" w:rsidRDefault="00356455">
      <w:pPr>
        <w:pStyle w:val="CPRSH4"/>
      </w:pPr>
      <w:bookmarkStart w:id="1545" w:name="_Toc493924861"/>
      <w:bookmarkStart w:id="1546" w:name="_Toc495201070"/>
      <w:r w:rsidRPr="00002853">
        <w:t>Friday’s Clinic</w:t>
      </w:r>
      <w:bookmarkEnd w:id="1545"/>
      <w:bookmarkEnd w:id="1546"/>
    </w:p>
    <w:p w14:paraId="7A2449E6" w14:textId="77777777" w:rsidR="00356455" w:rsidRPr="00002853" w:rsidRDefault="00356455">
      <w:pPr>
        <w:pStyle w:val="NormalIndent"/>
      </w:pPr>
      <w:r w:rsidRPr="00002853">
        <w:t>Clinic to be default source of Friday’s patient list.</w:t>
      </w:r>
    </w:p>
    <w:p w14:paraId="5D340021" w14:textId="77777777" w:rsidR="00356455" w:rsidRPr="00002853" w:rsidRDefault="00356455">
      <w:pPr>
        <w:pStyle w:val="CPRSH5"/>
      </w:pPr>
      <w:r w:rsidRPr="00002853">
        <w:rPr>
          <w:bCs/>
        </w:rPr>
        <w:t>Parameter:</w:t>
      </w:r>
    </w:p>
    <w:p w14:paraId="2EF5CA55" w14:textId="77777777" w:rsidR="00356455" w:rsidRPr="00002853" w:rsidRDefault="00356455">
      <w:pPr>
        <w:pStyle w:val="CPRSH5Body"/>
      </w:pPr>
      <w:r w:rsidRPr="00002853">
        <w:t>ORLP DEFAULT CLINIC FRIDAY</w:t>
      </w:r>
    </w:p>
    <w:p w14:paraId="265FD847" w14:textId="77777777" w:rsidR="00356455" w:rsidRPr="00002853" w:rsidRDefault="00356455">
      <w:pPr>
        <w:pStyle w:val="CPRSH5"/>
      </w:pPr>
      <w:r w:rsidRPr="00002853">
        <w:rPr>
          <w:bCs/>
        </w:rPr>
        <w:t>Precedence:</w:t>
      </w:r>
    </w:p>
    <w:p w14:paraId="45F8D483" w14:textId="77777777" w:rsidR="00356455" w:rsidRPr="00002853" w:rsidRDefault="00356455">
      <w:pPr>
        <w:pStyle w:val="CPRSH5Body"/>
      </w:pPr>
      <w:r w:rsidRPr="00002853">
        <w:t>User, Service</w:t>
      </w:r>
    </w:p>
    <w:p w14:paraId="75FD92AF" w14:textId="77777777" w:rsidR="00356455" w:rsidRPr="00002853" w:rsidRDefault="00356455">
      <w:pPr>
        <w:pStyle w:val="CPRSH5"/>
      </w:pPr>
      <w:r w:rsidRPr="00002853">
        <w:rPr>
          <w:bCs/>
        </w:rPr>
        <w:t>Values:</w:t>
      </w:r>
    </w:p>
    <w:p w14:paraId="1BF12F66" w14:textId="77777777" w:rsidR="00356455" w:rsidRPr="00002853" w:rsidRDefault="00356455">
      <w:pPr>
        <w:pStyle w:val="CPRSH5Body"/>
      </w:pPr>
      <w:r w:rsidRPr="00002853">
        <w:t>Clinic entry (file 44)</w:t>
      </w:r>
    </w:p>
    <w:p w14:paraId="0EB41E38" w14:textId="77777777" w:rsidR="00425F3B" w:rsidRPr="00002853" w:rsidRDefault="00425F3B" w:rsidP="00425F3B">
      <w:pPr>
        <w:pStyle w:val="CPRSH5Body"/>
      </w:pPr>
    </w:p>
    <w:p w14:paraId="2EF80CBB" w14:textId="77777777" w:rsidR="00356455" w:rsidRPr="00002853" w:rsidRDefault="00356455" w:rsidP="00425F3B">
      <w:pPr>
        <w:pStyle w:val="CPRSH5Body"/>
      </w:pPr>
    </w:p>
    <w:p w14:paraId="7D0D3939" w14:textId="77777777" w:rsidR="00356455" w:rsidRPr="00002853" w:rsidRDefault="00356455">
      <w:pPr>
        <w:pStyle w:val="CPRSH4"/>
      </w:pPr>
      <w:bookmarkStart w:id="1547" w:name="_Toc493924862"/>
      <w:bookmarkStart w:id="1548" w:name="_Toc495201071"/>
      <w:r w:rsidRPr="00002853">
        <w:t>Saturday’s Clinic</w:t>
      </w:r>
      <w:bookmarkEnd w:id="1547"/>
      <w:bookmarkEnd w:id="1548"/>
    </w:p>
    <w:p w14:paraId="7F5930FF" w14:textId="77777777" w:rsidR="00356455" w:rsidRPr="00002853" w:rsidRDefault="00356455">
      <w:pPr>
        <w:pStyle w:val="NormalIndent"/>
      </w:pPr>
      <w:r w:rsidRPr="00002853">
        <w:t>Clinic to be default source of Saturday’s patient list.</w:t>
      </w:r>
    </w:p>
    <w:p w14:paraId="1BB9990E" w14:textId="77777777" w:rsidR="00356455" w:rsidRPr="00002853" w:rsidRDefault="00356455">
      <w:pPr>
        <w:pStyle w:val="CPRSH5"/>
      </w:pPr>
      <w:r w:rsidRPr="00002853">
        <w:rPr>
          <w:bCs/>
        </w:rPr>
        <w:t>Parameter:</w:t>
      </w:r>
    </w:p>
    <w:p w14:paraId="3A316FA6" w14:textId="77777777" w:rsidR="00356455" w:rsidRPr="00002853" w:rsidRDefault="00356455">
      <w:pPr>
        <w:pStyle w:val="CPRSH5Body"/>
      </w:pPr>
      <w:r w:rsidRPr="00002853">
        <w:t>ORLP DEFAULT CLINIC SATURDAY</w:t>
      </w:r>
    </w:p>
    <w:p w14:paraId="15950AAD" w14:textId="77777777" w:rsidR="00356455" w:rsidRPr="00002853" w:rsidRDefault="00356455">
      <w:pPr>
        <w:pStyle w:val="CPRSH5"/>
      </w:pPr>
      <w:r w:rsidRPr="00002853">
        <w:rPr>
          <w:bCs/>
        </w:rPr>
        <w:t>Precedence:</w:t>
      </w:r>
    </w:p>
    <w:p w14:paraId="11C73A62" w14:textId="77777777" w:rsidR="00356455" w:rsidRPr="00002853" w:rsidRDefault="00356455">
      <w:pPr>
        <w:pStyle w:val="CPRSH5Body"/>
      </w:pPr>
      <w:r w:rsidRPr="00002853">
        <w:t>User, Service</w:t>
      </w:r>
    </w:p>
    <w:p w14:paraId="23178989" w14:textId="77777777" w:rsidR="00356455" w:rsidRPr="00002853" w:rsidRDefault="00356455">
      <w:pPr>
        <w:pStyle w:val="CPRSH5"/>
      </w:pPr>
      <w:r w:rsidRPr="00002853">
        <w:rPr>
          <w:bCs/>
        </w:rPr>
        <w:t>Values:</w:t>
      </w:r>
    </w:p>
    <w:p w14:paraId="59040EA1" w14:textId="77777777" w:rsidR="00356455" w:rsidRPr="00002853" w:rsidRDefault="00356455">
      <w:pPr>
        <w:pStyle w:val="CPRSH5Body"/>
      </w:pPr>
      <w:r w:rsidRPr="00002853">
        <w:t>Clinic entry (file 44)</w:t>
      </w:r>
    </w:p>
    <w:p w14:paraId="0BB229BB" w14:textId="77777777" w:rsidR="00425F3B" w:rsidRPr="00002853" w:rsidRDefault="00425F3B" w:rsidP="00425F3B">
      <w:pPr>
        <w:pStyle w:val="CPRSH5Body"/>
      </w:pPr>
    </w:p>
    <w:p w14:paraId="4CF7AC58" w14:textId="77777777" w:rsidR="00356455" w:rsidRPr="00002853" w:rsidRDefault="00356455" w:rsidP="00425F3B">
      <w:pPr>
        <w:pStyle w:val="CPRSH5Body"/>
      </w:pPr>
    </w:p>
    <w:p w14:paraId="549B9BC3" w14:textId="77777777" w:rsidR="00356455" w:rsidRPr="00002853" w:rsidRDefault="00356455">
      <w:pPr>
        <w:pStyle w:val="CPRSH4"/>
      </w:pPr>
      <w:bookmarkStart w:id="1549" w:name="_Toc493924863"/>
      <w:bookmarkStart w:id="1550" w:name="_Toc495201072"/>
      <w:r w:rsidRPr="00002853">
        <w:t>Sunday’s Clinic</w:t>
      </w:r>
      <w:bookmarkEnd w:id="1549"/>
      <w:bookmarkEnd w:id="1550"/>
    </w:p>
    <w:p w14:paraId="70B361FA" w14:textId="77777777" w:rsidR="00356455" w:rsidRPr="00002853" w:rsidRDefault="00356455">
      <w:pPr>
        <w:pStyle w:val="NormalIndent"/>
      </w:pPr>
      <w:r w:rsidRPr="00002853">
        <w:t>Clinic to be default source of Sunday’s patient list.</w:t>
      </w:r>
    </w:p>
    <w:p w14:paraId="2CC2A15E" w14:textId="77777777" w:rsidR="00356455" w:rsidRPr="00002853" w:rsidRDefault="00356455">
      <w:pPr>
        <w:pStyle w:val="CPRSH5"/>
      </w:pPr>
      <w:r w:rsidRPr="00002853">
        <w:rPr>
          <w:bCs/>
        </w:rPr>
        <w:t>Parameter:</w:t>
      </w:r>
    </w:p>
    <w:p w14:paraId="41B55C34" w14:textId="77777777" w:rsidR="00356455" w:rsidRPr="00002853" w:rsidRDefault="00356455">
      <w:pPr>
        <w:pStyle w:val="CPRSH5Body"/>
      </w:pPr>
      <w:r w:rsidRPr="00002853">
        <w:t>ORLP DEFAULT CLINIC SUNDAY</w:t>
      </w:r>
    </w:p>
    <w:p w14:paraId="659F148D" w14:textId="77777777" w:rsidR="00356455" w:rsidRPr="00002853" w:rsidRDefault="00356455">
      <w:pPr>
        <w:pStyle w:val="CPRSH5"/>
      </w:pPr>
      <w:r w:rsidRPr="00002853">
        <w:rPr>
          <w:bCs/>
        </w:rPr>
        <w:t>Precedence:</w:t>
      </w:r>
    </w:p>
    <w:p w14:paraId="22E44103" w14:textId="77777777" w:rsidR="00356455" w:rsidRPr="00002853" w:rsidRDefault="00356455">
      <w:pPr>
        <w:pStyle w:val="CPRSH5Body"/>
      </w:pPr>
      <w:r w:rsidRPr="00002853">
        <w:t>User, Service</w:t>
      </w:r>
    </w:p>
    <w:p w14:paraId="299ED720" w14:textId="77777777" w:rsidR="00356455" w:rsidRPr="00002853" w:rsidRDefault="00356455">
      <w:pPr>
        <w:pStyle w:val="CPRSH5"/>
      </w:pPr>
      <w:r w:rsidRPr="00002853">
        <w:rPr>
          <w:bCs/>
        </w:rPr>
        <w:t>Values:</w:t>
      </w:r>
    </w:p>
    <w:p w14:paraId="4DAFA198" w14:textId="77777777" w:rsidR="00356455" w:rsidRPr="00002853" w:rsidRDefault="00356455">
      <w:pPr>
        <w:pStyle w:val="CPRSH5Body"/>
      </w:pPr>
      <w:r w:rsidRPr="00002853">
        <w:t>Clinic entry (file 44)</w:t>
      </w:r>
    </w:p>
    <w:p w14:paraId="65D71C2F" w14:textId="77777777" w:rsidR="00425F3B" w:rsidRPr="00002853" w:rsidRDefault="00425F3B" w:rsidP="00425F3B">
      <w:pPr>
        <w:pStyle w:val="CPRSH5Body"/>
      </w:pPr>
    </w:p>
    <w:p w14:paraId="08611A5C" w14:textId="77777777" w:rsidR="00356455" w:rsidRPr="00002853" w:rsidRDefault="00356455" w:rsidP="00425F3B">
      <w:pPr>
        <w:pStyle w:val="CPRSH5Body"/>
      </w:pPr>
    </w:p>
    <w:p w14:paraId="103CE263" w14:textId="77777777" w:rsidR="00356455" w:rsidRPr="00002853" w:rsidRDefault="00356455">
      <w:pPr>
        <w:pStyle w:val="CPRSH4"/>
      </w:pPr>
      <w:bookmarkStart w:id="1551" w:name="_Toc493924864"/>
      <w:bookmarkStart w:id="1552" w:name="_Toc495201073"/>
      <w:r w:rsidRPr="00002853">
        <w:lastRenderedPageBreak/>
        <w:t>Provider</w:t>
      </w:r>
      <w:bookmarkEnd w:id="1551"/>
      <w:bookmarkEnd w:id="1552"/>
    </w:p>
    <w:p w14:paraId="0AC5B4D4" w14:textId="77777777" w:rsidR="00356455" w:rsidRPr="00002853" w:rsidRDefault="00356455">
      <w:pPr>
        <w:pStyle w:val="NormalIndent"/>
      </w:pPr>
      <w:r w:rsidRPr="00002853">
        <w:t>Provider who is basis for building the Provider List of patients.</w:t>
      </w:r>
    </w:p>
    <w:p w14:paraId="5DB6D9B8" w14:textId="77777777" w:rsidR="00356455" w:rsidRPr="00002853" w:rsidRDefault="00356455">
      <w:pPr>
        <w:pStyle w:val="CPRSH5"/>
      </w:pPr>
      <w:r w:rsidRPr="00002853">
        <w:rPr>
          <w:bCs/>
        </w:rPr>
        <w:t>Parameter:</w:t>
      </w:r>
    </w:p>
    <w:p w14:paraId="4ACB443B" w14:textId="77777777" w:rsidR="00356455" w:rsidRPr="00002853" w:rsidRDefault="00356455">
      <w:pPr>
        <w:pStyle w:val="CPRSH5Body"/>
      </w:pPr>
      <w:r w:rsidRPr="00002853">
        <w:t>ORLP DEFAULT PROVIDER</w:t>
      </w:r>
    </w:p>
    <w:p w14:paraId="730563D9" w14:textId="77777777" w:rsidR="00356455" w:rsidRPr="00002853" w:rsidRDefault="00356455">
      <w:pPr>
        <w:pStyle w:val="CPRSH5"/>
      </w:pPr>
      <w:r w:rsidRPr="00002853">
        <w:rPr>
          <w:bCs/>
        </w:rPr>
        <w:t>Precedence:</w:t>
      </w:r>
    </w:p>
    <w:p w14:paraId="30D4628F" w14:textId="77777777" w:rsidR="00356455" w:rsidRPr="00002853" w:rsidRDefault="00356455">
      <w:pPr>
        <w:pStyle w:val="CPRSH5Body"/>
      </w:pPr>
      <w:r w:rsidRPr="00002853">
        <w:t>User, Service</w:t>
      </w:r>
    </w:p>
    <w:p w14:paraId="5ED5E2FC" w14:textId="77777777" w:rsidR="00356455" w:rsidRPr="00002853" w:rsidRDefault="00356455">
      <w:pPr>
        <w:pStyle w:val="CPRSH5"/>
      </w:pPr>
      <w:r w:rsidRPr="00002853">
        <w:rPr>
          <w:bCs/>
        </w:rPr>
        <w:t>Values:</w:t>
      </w:r>
    </w:p>
    <w:p w14:paraId="4E71D1FC" w14:textId="77777777" w:rsidR="00356455" w:rsidRPr="00002853" w:rsidRDefault="00356455">
      <w:pPr>
        <w:pStyle w:val="CPRSH5Body"/>
      </w:pPr>
      <w:r w:rsidRPr="00002853">
        <w:t>Provider entry (file 200)</w:t>
      </w:r>
    </w:p>
    <w:p w14:paraId="7F9194B9" w14:textId="77777777" w:rsidR="00425F3B" w:rsidRPr="00002853" w:rsidRDefault="00425F3B" w:rsidP="00425F3B">
      <w:pPr>
        <w:pStyle w:val="CPRSH5Body"/>
      </w:pPr>
    </w:p>
    <w:p w14:paraId="0F0377CB" w14:textId="278E0A94" w:rsidR="00356455" w:rsidRPr="00002853" w:rsidRDefault="00356455" w:rsidP="00425F3B">
      <w:pPr>
        <w:pStyle w:val="CPRSH5Body"/>
      </w:pPr>
      <w:bookmarkStart w:id="1553" w:name="_Toc493924865"/>
      <w:bookmarkStart w:id="1554" w:name="_Toc495201074"/>
    </w:p>
    <w:p w14:paraId="13176085" w14:textId="77777777" w:rsidR="00356455" w:rsidRPr="00002853" w:rsidRDefault="00356455">
      <w:pPr>
        <w:pStyle w:val="CPRSH4"/>
      </w:pPr>
      <w:r w:rsidRPr="00002853">
        <w:t>Specialty</w:t>
      </w:r>
      <w:bookmarkEnd w:id="1553"/>
      <w:bookmarkEnd w:id="1554"/>
    </w:p>
    <w:p w14:paraId="02DE8385" w14:textId="77777777" w:rsidR="00356455" w:rsidRPr="00002853" w:rsidRDefault="00356455">
      <w:pPr>
        <w:pStyle w:val="NormalIndent"/>
      </w:pPr>
      <w:r w:rsidRPr="00002853">
        <w:t>Treating Specialty used as a source for patients on the Specialty List.</w:t>
      </w:r>
    </w:p>
    <w:p w14:paraId="2D683772" w14:textId="77777777" w:rsidR="00356455" w:rsidRPr="00002853" w:rsidRDefault="00356455">
      <w:pPr>
        <w:pStyle w:val="CPRSH5"/>
      </w:pPr>
      <w:r w:rsidRPr="00002853">
        <w:rPr>
          <w:bCs/>
        </w:rPr>
        <w:t>Parameter:</w:t>
      </w:r>
    </w:p>
    <w:p w14:paraId="1223D7C0" w14:textId="77777777" w:rsidR="00356455" w:rsidRPr="00002853" w:rsidRDefault="00356455">
      <w:pPr>
        <w:pStyle w:val="CPRSH5Body"/>
      </w:pPr>
      <w:r w:rsidRPr="00002853">
        <w:t>ORLP DEFAULT SPECIALTY</w:t>
      </w:r>
    </w:p>
    <w:p w14:paraId="0418A83C" w14:textId="77777777" w:rsidR="00356455" w:rsidRPr="00002853" w:rsidRDefault="00356455">
      <w:pPr>
        <w:pStyle w:val="CPRSH5"/>
      </w:pPr>
      <w:r w:rsidRPr="00002853">
        <w:rPr>
          <w:bCs/>
        </w:rPr>
        <w:t>Precedence:</w:t>
      </w:r>
    </w:p>
    <w:p w14:paraId="40FAC436" w14:textId="77777777" w:rsidR="00356455" w:rsidRPr="00002853" w:rsidRDefault="00356455">
      <w:pPr>
        <w:pStyle w:val="CPRSH5Body"/>
      </w:pPr>
      <w:r w:rsidRPr="00002853">
        <w:t>User, Service</w:t>
      </w:r>
    </w:p>
    <w:p w14:paraId="6F463138" w14:textId="77777777" w:rsidR="00356455" w:rsidRPr="00002853" w:rsidRDefault="00356455">
      <w:pPr>
        <w:pStyle w:val="CPRSH5"/>
      </w:pPr>
      <w:r w:rsidRPr="00002853">
        <w:rPr>
          <w:bCs/>
        </w:rPr>
        <w:t>Values:</w:t>
      </w:r>
    </w:p>
    <w:p w14:paraId="72DB16DE" w14:textId="77777777" w:rsidR="00356455" w:rsidRPr="00002853" w:rsidRDefault="00356455">
      <w:pPr>
        <w:pStyle w:val="CPRSH5Body"/>
      </w:pPr>
      <w:r w:rsidRPr="00002853">
        <w:t>Specialty entry (file 45.7)</w:t>
      </w:r>
    </w:p>
    <w:p w14:paraId="5A0947A5" w14:textId="77777777" w:rsidR="00425F3B" w:rsidRPr="00002853" w:rsidRDefault="00425F3B" w:rsidP="00425F3B">
      <w:pPr>
        <w:pStyle w:val="CPRSH5Body"/>
      </w:pPr>
    </w:p>
    <w:p w14:paraId="310E6EAB" w14:textId="77777777" w:rsidR="00356455" w:rsidRPr="00002853" w:rsidRDefault="00356455" w:rsidP="00425F3B">
      <w:pPr>
        <w:pStyle w:val="CPRSH5Body"/>
      </w:pPr>
    </w:p>
    <w:p w14:paraId="11B854EA" w14:textId="77777777" w:rsidR="00356455" w:rsidRPr="00002853" w:rsidRDefault="00356455">
      <w:pPr>
        <w:pStyle w:val="CPRSH4"/>
      </w:pPr>
      <w:bookmarkStart w:id="1555" w:name="_Toc493924866"/>
      <w:bookmarkStart w:id="1556" w:name="_Toc495201075"/>
      <w:r w:rsidRPr="00002853">
        <w:t>Team/Personal</w:t>
      </w:r>
      <w:bookmarkEnd w:id="1555"/>
      <w:bookmarkEnd w:id="1556"/>
    </w:p>
    <w:p w14:paraId="679E50B9" w14:textId="77777777" w:rsidR="00356455" w:rsidRPr="00002853" w:rsidRDefault="00356455">
      <w:pPr>
        <w:pStyle w:val="NormalIndent"/>
      </w:pPr>
      <w:r w:rsidRPr="00002853">
        <w:t>Team/Personal list to be default source of patients.</w:t>
      </w:r>
    </w:p>
    <w:p w14:paraId="3F8BC07E" w14:textId="77777777" w:rsidR="00356455" w:rsidRPr="00002853" w:rsidRDefault="00356455">
      <w:pPr>
        <w:pStyle w:val="CPRSH5"/>
      </w:pPr>
      <w:r w:rsidRPr="00002853">
        <w:rPr>
          <w:bCs/>
        </w:rPr>
        <w:t>Parameter:</w:t>
      </w:r>
    </w:p>
    <w:p w14:paraId="6F648234" w14:textId="77777777" w:rsidR="00356455" w:rsidRPr="00002853" w:rsidRDefault="00356455">
      <w:pPr>
        <w:pStyle w:val="CPRSH5Body"/>
      </w:pPr>
      <w:r w:rsidRPr="00002853">
        <w:t>ORLP DEFAULT TEAM</w:t>
      </w:r>
    </w:p>
    <w:p w14:paraId="7DE3FC53" w14:textId="77777777" w:rsidR="00356455" w:rsidRPr="00002853" w:rsidRDefault="00356455">
      <w:pPr>
        <w:pStyle w:val="CPRSH5"/>
      </w:pPr>
      <w:r w:rsidRPr="00002853">
        <w:rPr>
          <w:bCs/>
        </w:rPr>
        <w:t>Precedence:</w:t>
      </w:r>
    </w:p>
    <w:p w14:paraId="2E53EAAC" w14:textId="77777777" w:rsidR="00356455" w:rsidRPr="00002853" w:rsidRDefault="00356455">
      <w:pPr>
        <w:pStyle w:val="CPRSH5Body"/>
      </w:pPr>
      <w:r w:rsidRPr="00002853">
        <w:t>User, Service</w:t>
      </w:r>
    </w:p>
    <w:p w14:paraId="645E9F53" w14:textId="77777777" w:rsidR="00356455" w:rsidRPr="00002853" w:rsidRDefault="00356455">
      <w:pPr>
        <w:pStyle w:val="CPRSH5"/>
      </w:pPr>
      <w:r w:rsidRPr="00002853">
        <w:rPr>
          <w:bCs/>
        </w:rPr>
        <w:t>Values:</w:t>
      </w:r>
    </w:p>
    <w:p w14:paraId="1D132100" w14:textId="77777777" w:rsidR="00356455" w:rsidRPr="00002853" w:rsidRDefault="00356455">
      <w:pPr>
        <w:pStyle w:val="CPRSH5Body"/>
      </w:pPr>
      <w:r w:rsidRPr="00002853">
        <w:t>Team entry (file 100.21)</w:t>
      </w:r>
    </w:p>
    <w:p w14:paraId="01E5BB6B" w14:textId="77777777" w:rsidR="00356455" w:rsidRPr="00002853" w:rsidRDefault="00356455" w:rsidP="00C4587C">
      <w:pPr>
        <w:pStyle w:val="CPRSH5Body"/>
      </w:pPr>
    </w:p>
    <w:p w14:paraId="6553B71C" w14:textId="77777777" w:rsidR="00C4587C" w:rsidRPr="00002853" w:rsidRDefault="00C4587C" w:rsidP="00C4587C">
      <w:pPr>
        <w:pStyle w:val="CPRSH5Body"/>
      </w:pPr>
    </w:p>
    <w:p w14:paraId="57A492B3" w14:textId="77777777" w:rsidR="00356455" w:rsidRPr="00002853" w:rsidRDefault="00356455">
      <w:pPr>
        <w:pStyle w:val="CPRSH4"/>
      </w:pPr>
      <w:bookmarkStart w:id="1557" w:name="_Toc493924867"/>
      <w:bookmarkStart w:id="1558" w:name="_Toc495201076"/>
      <w:r w:rsidRPr="00002853">
        <w:t>Ward</w:t>
      </w:r>
      <w:bookmarkEnd w:id="1557"/>
      <w:bookmarkEnd w:id="1558"/>
    </w:p>
    <w:p w14:paraId="5F9CD297" w14:textId="77777777" w:rsidR="00356455" w:rsidRPr="00002853" w:rsidRDefault="00356455">
      <w:pPr>
        <w:pStyle w:val="NormalIndent"/>
      </w:pPr>
      <w:r w:rsidRPr="00002853">
        <w:t>Ward for default list of patients.</w:t>
      </w:r>
    </w:p>
    <w:p w14:paraId="1E47C479" w14:textId="77777777" w:rsidR="00356455" w:rsidRPr="00002853" w:rsidRDefault="00356455">
      <w:pPr>
        <w:pStyle w:val="CPRSH5"/>
      </w:pPr>
      <w:r w:rsidRPr="00002853">
        <w:rPr>
          <w:bCs/>
        </w:rPr>
        <w:t>Parameter:</w:t>
      </w:r>
    </w:p>
    <w:p w14:paraId="424912B9" w14:textId="77777777" w:rsidR="00356455" w:rsidRPr="00002853" w:rsidRDefault="00356455">
      <w:pPr>
        <w:pStyle w:val="CPRSH5Body"/>
      </w:pPr>
      <w:r w:rsidRPr="00002853">
        <w:t>ORLP DEFAULT WARD</w:t>
      </w:r>
    </w:p>
    <w:p w14:paraId="086028F7" w14:textId="77777777" w:rsidR="00356455" w:rsidRPr="00002853" w:rsidRDefault="00356455">
      <w:pPr>
        <w:pStyle w:val="CPRSH5"/>
      </w:pPr>
      <w:r w:rsidRPr="00002853">
        <w:rPr>
          <w:bCs/>
        </w:rPr>
        <w:t>Precedence:</w:t>
      </w:r>
    </w:p>
    <w:p w14:paraId="6C103277" w14:textId="77777777" w:rsidR="00356455" w:rsidRPr="00002853" w:rsidRDefault="00356455">
      <w:pPr>
        <w:pStyle w:val="CPRSH5Body"/>
      </w:pPr>
      <w:r w:rsidRPr="00002853">
        <w:t>User, Service</w:t>
      </w:r>
    </w:p>
    <w:p w14:paraId="446CFBE9" w14:textId="77777777" w:rsidR="00356455" w:rsidRPr="00002853" w:rsidRDefault="00356455">
      <w:pPr>
        <w:pStyle w:val="CPRSH5"/>
      </w:pPr>
      <w:r w:rsidRPr="00002853">
        <w:rPr>
          <w:bCs/>
        </w:rPr>
        <w:t>Values:</w:t>
      </w:r>
    </w:p>
    <w:p w14:paraId="2408FD14" w14:textId="77777777" w:rsidR="00356455" w:rsidRPr="00002853" w:rsidRDefault="00356455">
      <w:pPr>
        <w:pStyle w:val="CPRSH5Body"/>
      </w:pPr>
      <w:r w:rsidRPr="00002853">
        <w:t>Ward entry (file 42)</w:t>
      </w:r>
    </w:p>
    <w:p w14:paraId="07E19D2B" w14:textId="77777777" w:rsidR="00425F3B" w:rsidRPr="00002853" w:rsidRDefault="00425F3B" w:rsidP="00425F3B">
      <w:pPr>
        <w:pStyle w:val="CPRSH5Body"/>
      </w:pPr>
    </w:p>
    <w:p w14:paraId="7557373C" w14:textId="77777777" w:rsidR="00356455" w:rsidRPr="00002853" w:rsidRDefault="00356455" w:rsidP="00425F3B">
      <w:pPr>
        <w:pStyle w:val="CPRSH5Body"/>
      </w:pPr>
    </w:p>
    <w:p w14:paraId="2DEEF6FA" w14:textId="77777777" w:rsidR="00356455" w:rsidRPr="00002853" w:rsidRDefault="00356455">
      <w:pPr>
        <w:pStyle w:val="CPRSH4"/>
      </w:pPr>
      <w:bookmarkStart w:id="1559" w:name="_Toc493924868"/>
      <w:bookmarkStart w:id="1560" w:name="_Toc495201077"/>
      <w:r w:rsidRPr="00002853">
        <w:lastRenderedPageBreak/>
        <w:t>Auto-Close Patient Messages</w:t>
      </w:r>
      <w:bookmarkEnd w:id="1559"/>
      <w:bookmarkEnd w:id="1560"/>
    </w:p>
    <w:p w14:paraId="4385AA2A" w14:textId="77777777" w:rsidR="00356455" w:rsidRPr="00002853" w:rsidRDefault="00356455">
      <w:pPr>
        <w:pStyle w:val="NormalIndent"/>
      </w:pPr>
      <w:r w:rsidRPr="00002853">
        <w:t>This parameter controls how long the patient messages window displays before automatically closing. The default is 5. If the number of seconds is set to 0, the window will remain open until the user clicks it closed.</w:t>
      </w:r>
    </w:p>
    <w:p w14:paraId="79DDE2D3" w14:textId="77777777" w:rsidR="00356455" w:rsidRPr="00002853" w:rsidRDefault="00356455">
      <w:pPr>
        <w:pStyle w:val="CPRSH5"/>
      </w:pPr>
      <w:r w:rsidRPr="00002853">
        <w:rPr>
          <w:bCs/>
        </w:rPr>
        <w:t>Parameter:</w:t>
      </w:r>
    </w:p>
    <w:p w14:paraId="5053A320" w14:textId="77777777" w:rsidR="00356455" w:rsidRPr="00002853" w:rsidRDefault="00356455">
      <w:pPr>
        <w:pStyle w:val="CPRSH5Body"/>
      </w:pPr>
      <w:r w:rsidRPr="00002853">
        <w:t>ORWOR AUTO CLOSE PT MSG</w:t>
      </w:r>
    </w:p>
    <w:p w14:paraId="33A5E0D0" w14:textId="77777777" w:rsidR="00356455" w:rsidRPr="00002853" w:rsidRDefault="00356455">
      <w:pPr>
        <w:pStyle w:val="CPRSH5"/>
      </w:pPr>
      <w:r w:rsidRPr="00002853">
        <w:rPr>
          <w:bCs/>
        </w:rPr>
        <w:t>Precedence:</w:t>
      </w:r>
    </w:p>
    <w:p w14:paraId="7DAE4B66" w14:textId="77777777" w:rsidR="00356455" w:rsidRPr="00002853" w:rsidRDefault="00356455">
      <w:pPr>
        <w:pStyle w:val="CPRSH5Body"/>
      </w:pPr>
      <w:r w:rsidRPr="00002853">
        <w:t>User, System, Package</w:t>
      </w:r>
    </w:p>
    <w:p w14:paraId="228F7EF8" w14:textId="77777777" w:rsidR="00356455" w:rsidRPr="00002853" w:rsidRDefault="00356455">
      <w:pPr>
        <w:pStyle w:val="CPRSH5"/>
      </w:pPr>
      <w:r w:rsidRPr="00002853">
        <w:rPr>
          <w:bCs/>
        </w:rPr>
        <w:t>Values:</w:t>
      </w:r>
    </w:p>
    <w:p w14:paraId="7606ADC2" w14:textId="77777777" w:rsidR="00356455" w:rsidRPr="00002853" w:rsidRDefault="00356455">
      <w:pPr>
        <w:pStyle w:val="CPRSH5Body"/>
      </w:pPr>
      <w:r w:rsidRPr="00002853">
        <w:t>Number of seconds</w:t>
      </w:r>
    </w:p>
    <w:p w14:paraId="7944D81F" w14:textId="77777777" w:rsidR="00425F3B" w:rsidRPr="00002853" w:rsidRDefault="00425F3B" w:rsidP="00425F3B">
      <w:pPr>
        <w:pStyle w:val="CPRSH5Body"/>
      </w:pPr>
    </w:p>
    <w:p w14:paraId="3DFED8D8" w14:textId="77777777" w:rsidR="001F689E" w:rsidRPr="00002853" w:rsidRDefault="00356455">
      <w:pPr>
        <w:pStyle w:val="CPRSH4"/>
      </w:pPr>
      <w:r w:rsidRPr="00002853">
        <w:t>Object on Patient Selection</w:t>
      </w:r>
    </w:p>
    <w:p w14:paraId="74D1B4BA" w14:textId="77777777" w:rsidR="00356455" w:rsidRPr="00002853" w:rsidRDefault="00356455" w:rsidP="001F689E">
      <w:pPr>
        <w:pStyle w:val="CPRSH4Body"/>
      </w:pPr>
      <w:r w:rsidRPr="00002853">
        <w:t>This parameter indicates the COM Object on patient selection.</w:t>
      </w:r>
    </w:p>
    <w:p w14:paraId="2C0F30BE" w14:textId="77777777" w:rsidR="00356455" w:rsidRPr="00002853" w:rsidRDefault="00356455">
      <w:pPr>
        <w:pStyle w:val="CPRSH5"/>
      </w:pPr>
      <w:r w:rsidRPr="00002853">
        <w:rPr>
          <w:bCs/>
        </w:rPr>
        <w:t>Parameter:</w:t>
      </w:r>
    </w:p>
    <w:p w14:paraId="5DCDB586" w14:textId="77777777" w:rsidR="00356455" w:rsidRPr="00002853" w:rsidRDefault="00356455">
      <w:pPr>
        <w:pStyle w:val="CPRSH5Body"/>
      </w:pPr>
      <w:r w:rsidRPr="00002853">
        <w:t>ORWCOM PATIENT SELECTED</w:t>
      </w:r>
    </w:p>
    <w:p w14:paraId="37B9C0FA" w14:textId="77777777" w:rsidR="00356455" w:rsidRPr="00002853" w:rsidRDefault="00356455">
      <w:pPr>
        <w:pStyle w:val="CPRSH5"/>
      </w:pPr>
      <w:r w:rsidRPr="00002853">
        <w:rPr>
          <w:bCs/>
        </w:rPr>
        <w:t>Precedence:</w:t>
      </w:r>
    </w:p>
    <w:p w14:paraId="6C2D14DA" w14:textId="77777777" w:rsidR="00356455" w:rsidRPr="00002853" w:rsidRDefault="00356455">
      <w:pPr>
        <w:pStyle w:val="CPRSH5Body"/>
      </w:pPr>
      <w:r w:rsidRPr="00002853">
        <w:t>System, Division, Service, Service</w:t>
      </w:r>
    </w:p>
    <w:p w14:paraId="1885EDD4" w14:textId="77777777" w:rsidR="00356455" w:rsidRPr="00002853" w:rsidRDefault="00356455">
      <w:pPr>
        <w:pStyle w:val="CPRSH5"/>
      </w:pPr>
      <w:r w:rsidRPr="00002853">
        <w:t xml:space="preserve">Value Term: </w:t>
      </w:r>
    </w:p>
    <w:p w14:paraId="65019097" w14:textId="77777777" w:rsidR="00356455" w:rsidRPr="00002853" w:rsidRDefault="00356455">
      <w:pPr>
        <w:pStyle w:val="CPRSH5Body"/>
      </w:pPr>
      <w:r w:rsidRPr="00002853">
        <w:t xml:space="preserve">COM Object </w:t>
      </w:r>
    </w:p>
    <w:p w14:paraId="0814E200" w14:textId="77777777" w:rsidR="00425F3B" w:rsidRPr="00002853" w:rsidRDefault="00425F3B" w:rsidP="00425F3B">
      <w:pPr>
        <w:pStyle w:val="CPRSH5Body"/>
      </w:pPr>
    </w:p>
    <w:p w14:paraId="242ED81E" w14:textId="77777777" w:rsidR="00356455" w:rsidRPr="00002853" w:rsidRDefault="00356455" w:rsidP="00425F3B">
      <w:pPr>
        <w:pStyle w:val="CPRSH5Body"/>
      </w:pPr>
    </w:p>
    <w:p w14:paraId="3425C0A1" w14:textId="77777777" w:rsidR="00E60727" w:rsidRPr="00002853" w:rsidRDefault="00E60727">
      <w:pPr>
        <w:pStyle w:val="CPRSH3"/>
      </w:pPr>
      <w:bookmarkStart w:id="1561" w:name="_Toc137456676"/>
      <w:r w:rsidRPr="00002853">
        <w:t>Remote Data Viewer</w:t>
      </w:r>
      <w:bookmarkEnd w:id="1561"/>
    </w:p>
    <w:p w14:paraId="275BB024" w14:textId="77777777" w:rsidR="00E60727" w:rsidRPr="00002853" w:rsidRDefault="00E60727" w:rsidP="00E60727">
      <w:pPr>
        <w:pStyle w:val="CPRSH4"/>
      </w:pPr>
      <w:bookmarkStart w:id="1562" w:name="JLV_ORWRP_LEGACY_VIEWER_by_func"/>
      <w:r w:rsidRPr="00002853">
        <w:t xml:space="preserve">JLV Remote Button Label Name </w:t>
      </w:r>
    </w:p>
    <w:bookmarkEnd w:id="1562"/>
    <w:p w14:paraId="03810BC8" w14:textId="77777777" w:rsidR="00E60727" w:rsidRPr="00002853" w:rsidRDefault="00E60727" w:rsidP="00E60727">
      <w:pPr>
        <w:pStyle w:val="CPRSH4Body"/>
      </w:pPr>
      <w:r w:rsidRPr="00002853">
        <w:t>This paramet</w:t>
      </w:r>
      <w:r w:rsidR="00854F51" w:rsidRPr="00002853">
        <w:fldChar w:fldCharType="begin"/>
      </w:r>
      <w:r w:rsidR="00854F51" w:rsidRPr="00002853">
        <w:instrText xml:space="preserve"> XE "JLV:parameter definition by function" </w:instrText>
      </w:r>
      <w:r w:rsidR="00854F51" w:rsidRPr="00002853">
        <w:fldChar w:fldCharType="end"/>
      </w:r>
      <w:r w:rsidRPr="00002853">
        <w:t>er works with the ORWRP VISTAWEB ADDRESS parameter for viewing external remote data using the WEB. VistaWeb has been the vehicle for viewing external remote data, but the VA is transitioning to a new vehicle called JLV (Joint Legacy Viewer). When a site moves to JLV, this parameter value will need to be set to "JLV" and the URL will need to be updated to point to the JLV website.</w:t>
      </w:r>
    </w:p>
    <w:p w14:paraId="08AD9BB3" w14:textId="77777777" w:rsidR="00E60727" w:rsidRPr="00002853" w:rsidRDefault="00E60727" w:rsidP="00E60727">
      <w:pPr>
        <w:pStyle w:val="CPRSH5"/>
      </w:pPr>
      <w:r w:rsidRPr="00002853">
        <w:t>Parameter:</w:t>
      </w:r>
    </w:p>
    <w:p w14:paraId="073AE3AB" w14:textId="77777777" w:rsidR="00E60727" w:rsidRPr="00002853" w:rsidRDefault="00E60727" w:rsidP="00E60727">
      <w:pPr>
        <w:pStyle w:val="CPRSH5Body"/>
      </w:pPr>
      <w:r w:rsidRPr="00002853">
        <w:t>ORWRP LEGACY VIEWER LABEL</w:t>
      </w:r>
    </w:p>
    <w:p w14:paraId="793CCF17" w14:textId="77777777" w:rsidR="00E60727" w:rsidRPr="00002853" w:rsidRDefault="00E60727" w:rsidP="00E60727">
      <w:pPr>
        <w:pStyle w:val="CPRSH5"/>
      </w:pPr>
      <w:r w:rsidRPr="00002853">
        <w:t>Precedence:</w:t>
      </w:r>
    </w:p>
    <w:p w14:paraId="2CE1997F" w14:textId="77777777" w:rsidR="00E60727" w:rsidRPr="00002853" w:rsidRDefault="00E60727" w:rsidP="00E60727">
      <w:pPr>
        <w:pStyle w:val="CPRSH5Body"/>
      </w:pPr>
      <w:r w:rsidRPr="00002853">
        <w:t>Package , System, Division, User</w:t>
      </w:r>
    </w:p>
    <w:p w14:paraId="65CA6597" w14:textId="77777777" w:rsidR="00E60727" w:rsidRPr="00002853" w:rsidRDefault="00E60727" w:rsidP="00E60727">
      <w:pPr>
        <w:pStyle w:val="CPRSH5"/>
      </w:pPr>
      <w:r w:rsidRPr="00002853">
        <w:t xml:space="preserve">Value: </w:t>
      </w:r>
    </w:p>
    <w:p w14:paraId="20A8447F" w14:textId="77777777" w:rsidR="00E60727" w:rsidRPr="00002853" w:rsidRDefault="00E60727" w:rsidP="00E60727">
      <w:pPr>
        <w:pStyle w:val="CPRSH5Body"/>
      </w:pPr>
      <w:r w:rsidRPr="00002853">
        <w:t>free text</w:t>
      </w:r>
    </w:p>
    <w:p w14:paraId="72589287" w14:textId="77777777" w:rsidR="00E60727" w:rsidRPr="00002853" w:rsidRDefault="00E60727" w:rsidP="00E60727">
      <w:pPr>
        <w:pStyle w:val="CPRSH2BodyChar"/>
      </w:pPr>
    </w:p>
    <w:p w14:paraId="4AFA2F71" w14:textId="77777777" w:rsidR="00E60727" w:rsidRPr="00002853" w:rsidRDefault="00E60727" w:rsidP="00E60727">
      <w:pPr>
        <w:pStyle w:val="CPRSH3Body"/>
      </w:pPr>
    </w:p>
    <w:p w14:paraId="7AFAD930" w14:textId="77777777" w:rsidR="00356455" w:rsidRPr="00002853" w:rsidRDefault="00356455">
      <w:pPr>
        <w:pStyle w:val="CPRSH3"/>
      </w:pPr>
      <w:bookmarkStart w:id="1563" w:name="_Toc137456677"/>
      <w:r w:rsidRPr="00002853">
        <w:t>Reminders</w:t>
      </w:r>
      <w:bookmarkEnd w:id="1563"/>
    </w:p>
    <w:p w14:paraId="046B1029" w14:textId="77777777" w:rsidR="00356455" w:rsidRPr="00002853" w:rsidRDefault="00356455">
      <w:pPr>
        <w:pStyle w:val="CPRSH5Body"/>
      </w:pPr>
    </w:p>
    <w:p w14:paraId="1A57A2FA" w14:textId="77777777" w:rsidR="00356455" w:rsidRPr="00002853" w:rsidRDefault="00356455">
      <w:pPr>
        <w:pStyle w:val="CPRSH4"/>
      </w:pPr>
      <w:r w:rsidRPr="00002853">
        <w:t>Default Outside Locations</w:t>
      </w:r>
    </w:p>
    <w:p w14:paraId="2F141F7F" w14:textId="77777777" w:rsidR="00356455" w:rsidRPr="00002853" w:rsidRDefault="00356455">
      <w:pPr>
        <w:pStyle w:val="NormalIndent"/>
      </w:pPr>
      <w:r w:rsidRPr="00002853">
        <w:t>Returns a list of default outside locations for display in a reminder dialog.</w:t>
      </w:r>
    </w:p>
    <w:p w14:paraId="32091A56" w14:textId="77777777" w:rsidR="00356455" w:rsidRPr="00002853" w:rsidRDefault="00356455">
      <w:pPr>
        <w:pStyle w:val="CPRSH5"/>
      </w:pPr>
      <w:r w:rsidRPr="00002853">
        <w:rPr>
          <w:bCs/>
        </w:rPr>
        <w:lastRenderedPageBreak/>
        <w:t>Parameter:</w:t>
      </w:r>
    </w:p>
    <w:p w14:paraId="22442EDC" w14:textId="77777777" w:rsidR="00356455" w:rsidRPr="00002853" w:rsidRDefault="00356455">
      <w:pPr>
        <w:pStyle w:val="CPRSH5Body"/>
      </w:pPr>
      <w:r w:rsidRPr="00002853">
        <w:t>ORQQPX DEFAULT LOCATIONS</w:t>
      </w:r>
    </w:p>
    <w:p w14:paraId="2CC66AB1" w14:textId="77777777" w:rsidR="00356455" w:rsidRPr="00002853" w:rsidRDefault="00356455">
      <w:pPr>
        <w:pStyle w:val="CPRSH5"/>
      </w:pPr>
      <w:r w:rsidRPr="00002853">
        <w:rPr>
          <w:bCs/>
        </w:rPr>
        <w:t>Precedence:</w:t>
      </w:r>
    </w:p>
    <w:p w14:paraId="52F7C7B0" w14:textId="77777777" w:rsidR="00356455" w:rsidRPr="00002853" w:rsidRDefault="00356455">
      <w:pPr>
        <w:pStyle w:val="CPRSH5Body"/>
      </w:pPr>
      <w:r w:rsidRPr="00002853">
        <w:t>User, Service, Division, System, Package</w:t>
      </w:r>
    </w:p>
    <w:p w14:paraId="06B49E68" w14:textId="77777777" w:rsidR="00356455" w:rsidRPr="00002853" w:rsidRDefault="00356455">
      <w:pPr>
        <w:pStyle w:val="CPRSH5"/>
      </w:pPr>
      <w:r w:rsidRPr="00002853">
        <w:rPr>
          <w:bCs/>
        </w:rPr>
        <w:t>Values:</w:t>
      </w:r>
    </w:p>
    <w:p w14:paraId="5A2DABBC" w14:textId="77777777" w:rsidR="00356455" w:rsidRPr="00002853" w:rsidRDefault="00356455">
      <w:pPr>
        <w:pStyle w:val="CPRSH5Body"/>
      </w:pPr>
      <w:r w:rsidRPr="00002853">
        <w:t>Free text</w:t>
      </w:r>
    </w:p>
    <w:p w14:paraId="25222EBB" w14:textId="77777777" w:rsidR="00356455" w:rsidRPr="00002853" w:rsidRDefault="00356455">
      <w:pPr>
        <w:pStyle w:val="NormalIndent"/>
      </w:pPr>
    </w:p>
    <w:p w14:paraId="2B6770D6" w14:textId="0F3884F8" w:rsidR="00356455" w:rsidRPr="00002853" w:rsidRDefault="00356455">
      <w:pPr>
        <w:pStyle w:val="CPRSH4"/>
      </w:pPr>
      <w:r w:rsidRPr="00002853">
        <w:t>Reminder Folders</w:t>
      </w:r>
    </w:p>
    <w:p w14:paraId="3A607E5C" w14:textId="77777777" w:rsidR="00356455" w:rsidRPr="00002853" w:rsidRDefault="00356455">
      <w:pPr>
        <w:pStyle w:val="NormalIndent"/>
      </w:pPr>
      <w:r w:rsidRPr="00002853">
        <w:t xml:space="preserve">This </w:t>
      </w:r>
      <w:bookmarkStart w:id="1564" w:name="ORQQPX_REMINDER_FOLDERS_by_FUNC"/>
      <w:r w:rsidRPr="00002853">
        <w:t xml:space="preserve">parameter </w:t>
      </w:r>
      <w:bookmarkEnd w:id="1564"/>
      <w:r w:rsidRPr="00002853">
        <w:t>is used and set by the CPRS GUI. Each letter represents a reminder folder that is visible in the reminders tree.</w:t>
      </w:r>
    </w:p>
    <w:p w14:paraId="22DC673D" w14:textId="77777777" w:rsidR="00356455" w:rsidRPr="00002853" w:rsidRDefault="00356455">
      <w:pPr>
        <w:pStyle w:val="CPRSH5"/>
      </w:pPr>
      <w:r w:rsidRPr="00002853">
        <w:rPr>
          <w:bCs/>
        </w:rPr>
        <w:t>Parameter:</w:t>
      </w:r>
    </w:p>
    <w:p w14:paraId="7C716480" w14:textId="77777777" w:rsidR="00356455" w:rsidRPr="00002853" w:rsidRDefault="00CB4657">
      <w:pPr>
        <w:pStyle w:val="CPRSH5Body"/>
      </w:pPr>
      <w:r w:rsidRPr="00002853">
        <w:t>ORQQPX REMINDER</w:t>
      </w:r>
      <w:r w:rsidR="00356455" w:rsidRPr="00002853">
        <w:t xml:space="preserve"> FOLDERS</w:t>
      </w:r>
    </w:p>
    <w:p w14:paraId="25297E6F" w14:textId="77777777" w:rsidR="00356455" w:rsidRPr="00002853" w:rsidRDefault="00356455">
      <w:pPr>
        <w:pStyle w:val="CPRSH5"/>
      </w:pPr>
      <w:r w:rsidRPr="00002853">
        <w:rPr>
          <w:bCs/>
        </w:rPr>
        <w:t>Precedence:</w:t>
      </w:r>
    </w:p>
    <w:p w14:paraId="43E42C95" w14:textId="77777777" w:rsidR="00356455" w:rsidRPr="00002853" w:rsidRDefault="00356455">
      <w:pPr>
        <w:pStyle w:val="CPRSH5Body"/>
      </w:pPr>
      <w:r w:rsidRPr="00002853">
        <w:t>User, Service, Division, System, Package</w:t>
      </w:r>
    </w:p>
    <w:p w14:paraId="238F3C2D" w14:textId="77777777" w:rsidR="00356455" w:rsidRPr="00002853" w:rsidRDefault="00356455">
      <w:pPr>
        <w:pStyle w:val="CPRSH5"/>
      </w:pPr>
      <w:r w:rsidRPr="00002853">
        <w:rPr>
          <w:bCs/>
        </w:rPr>
        <w:t>Values:</w:t>
      </w:r>
    </w:p>
    <w:p w14:paraId="49046157" w14:textId="77777777" w:rsidR="00356455" w:rsidRPr="00002853" w:rsidRDefault="00356455">
      <w:pPr>
        <w:pStyle w:val="CPRSH5Body"/>
      </w:pPr>
      <w:r w:rsidRPr="00002853">
        <w:t>Free text</w:t>
      </w:r>
    </w:p>
    <w:p w14:paraId="48171C06" w14:textId="77777777" w:rsidR="00425F3B" w:rsidRPr="00002853" w:rsidRDefault="00425F3B" w:rsidP="00425F3B">
      <w:pPr>
        <w:pStyle w:val="CPRSH5Body"/>
      </w:pPr>
    </w:p>
    <w:p w14:paraId="399AEEB8" w14:textId="77777777" w:rsidR="00356455" w:rsidRPr="00002853" w:rsidRDefault="00356455" w:rsidP="00425F3B">
      <w:pPr>
        <w:pStyle w:val="CPRSH5Body"/>
      </w:pPr>
    </w:p>
    <w:p w14:paraId="07C4C8D6" w14:textId="77777777" w:rsidR="00356455" w:rsidRPr="00002853" w:rsidRDefault="00356455">
      <w:pPr>
        <w:pStyle w:val="CPRSH4"/>
      </w:pPr>
      <w:r w:rsidRPr="00002853">
        <w:t>Position Reminder Text at Cursor</w:t>
      </w:r>
    </w:p>
    <w:p w14:paraId="235971DE" w14:textId="77777777" w:rsidR="00356455" w:rsidRPr="00002853" w:rsidRDefault="00356455">
      <w:pPr>
        <w:pStyle w:val="NormalIndent"/>
      </w:pPr>
      <w:r w:rsidRPr="00002853">
        <w:t>Allows text generated by a reminder dialog, when processing a reminder, to be inserted at the current cursor location instead of at the bottom of the note.</w:t>
      </w:r>
    </w:p>
    <w:p w14:paraId="39720700" w14:textId="77777777" w:rsidR="00356455" w:rsidRPr="00002853" w:rsidRDefault="00356455">
      <w:pPr>
        <w:pStyle w:val="CPRSH5"/>
      </w:pPr>
      <w:r w:rsidRPr="00002853">
        <w:rPr>
          <w:bCs/>
        </w:rPr>
        <w:t>Parameter:</w:t>
      </w:r>
    </w:p>
    <w:p w14:paraId="66834B10" w14:textId="77777777" w:rsidR="00356455" w:rsidRPr="00002853" w:rsidRDefault="00356455">
      <w:pPr>
        <w:pStyle w:val="CPRSH5Body"/>
      </w:pPr>
      <w:r w:rsidRPr="00002853">
        <w:t>ORQQPX REMINDER TEXT AT CURSOR</w:t>
      </w:r>
    </w:p>
    <w:p w14:paraId="55E38A44" w14:textId="77777777" w:rsidR="00356455" w:rsidRPr="00002853" w:rsidRDefault="00356455">
      <w:pPr>
        <w:pStyle w:val="CPRSH5"/>
      </w:pPr>
      <w:r w:rsidRPr="00002853">
        <w:rPr>
          <w:bCs/>
        </w:rPr>
        <w:t>Precedence:</w:t>
      </w:r>
    </w:p>
    <w:p w14:paraId="153C2A4C" w14:textId="77777777" w:rsidR="00356455" w:rsidRPr="00002853" w:rsidRDefault="00356455">
      <w:pPr>
        <w:pStyle w:val="CPRSH5Body"/>
      </w:pPr>
      <w:r w:rsidRPr="00002853">
        <w:t>User, Service, Division, System</w:t>
      </w:r>
    </w:p>
    <w:p w14:paraId="402F660C" w14:textId="77777777" w:rsidR="00356455" w:rsidRPr="00002853" w:rsidRDefault="00356455">
      <w:pPr>
        <w:pStyle w:val="CPRSH5"/>
      </w:pPr>
      <w:r w:rsidRPr="00002853">
        <w:rPr>
          <w:bCs/>
        </w:rPr>
        <w:t>Values:</w:t>
      </w:r>
    </w:p>
    <w:p w14:paraId="756ABC4A" w14:textId="77777777" w:rsidR="00356455" w:rsidRPr="00002853" w:rsidRDefault="00356455">
      <w:pPr>
        <w:pStyle w:val="CPRSH5Body"/>
      </w:pPr>
      <w:r w:rsidRPr="00002853">
        <w:t xml:space="preserve">0 </w:t>
      </w:r>
      <w:r w:rsidR="00425F3B" w:rsidRPr="00002853">
        <w:t>-</w:t>
      </w:r>
      <w:r w:rsidRPr="00002853">
        <w:t xml:space="preserve"> No</w:t>
      </w:r>
    </w:p>
    <w:p w14:paraId="1AC64C3C" w14:textId="77777777" w:rsidR="00356455" w:rsidRPr="00002853" w:rsidRDefault="00356455">
      <w:pPr>
        <w:pStyle w:val="CPRSH5Body"/>
      </w:pPr>
      <w:r w:rsidRPr="00002853">
        <w:t xml:space="preserve">1 </w:t>
      </w:r>
      <w:r w:rsidR="00425F3B" w:rsidRPr="00002853">
        <w:t>–</w:t>
      </w:r>
      <w:r w:rsidRPr="00002853">
        <w:t xml:space="preserve"> Yes</w:t>
      </w:r>
    </w:p>
    <w:p w14:paraId="44675C42" w14:textId="77777777" w:rsidR="00425F3B" w:rsidRPr="00002853" w:rsidRDefault="00425F3B" w:rsidP="00425F3B">
      <w:pPr>
        <w:pStyle w:val="CPRSH5Body"/>
      </w:pPr>
    </w:p>
    <w:p w14:paraId="4C4B2E3C" w14:textId="77777777" w:rsidR="00CD5216" w:rsidRPr="00002853" w:rsidRDefault="00CD5216" w:rsidP="00425F3B">
      <w:pPr>
        <w:pStyle w:val="CPRSH5Body"/>
      </w:pPr>
    </w:p>
    <w:p w14:paraId="7B39A0F7" w14:textId="77777777" w:rsidR="00CD5216" w:rsidRPr="00002853" w:rsidRDefault="00CD5216" w:rsidP="00CD5216">
      <w:pPr>
        <w:pStyle w:val="CPRSH4"/>
      </w:pPr>
      <w:r w:rsidRPr="00002853">
        <w:t>Use MH DLL?</w:t>
      </w:r>
    </w:p>
    <w:p w14:paraId="6CE11685" w14:textId="77777777" w:rsidR="00CD5216" w:rsidRPr="00002853" w:rsidRDefault="00CD5216" w:rsidP="00CD5216">
      <w:pPr>
        <w:pStyle w:val="CPRSH4Body"/>
      </w:pPr>
      <w:bookmarkStart w:id="1565" w:name="OR_USE_MH_DLL_by_func"/>
      <w:r w:rsidRPr="00002853">
        <w:t>This parameter allows sites to stop CPRS from using the MH DLL when processing a MH test in a Reminder Dialog.</w:t>
      </w:r>
    </w:p>
    <w:p w14:paraId="1229D0A6" w14:textId="77777777" w:rsidR="00CD5216" w:rsidRPr="00002853" w:rsidRDefault="00CD5216" w:rsidP="00CD5216">
      <w:pPr>
        <w:pStyle w:val="CPRSH4Body"/>
      </w:pPr>
      <w:r w:rsidRPr="00002853">
        <w:t>The default for this parameter is Y. This parameter should only be set to N if the site is having problems with CPRS and the MH DLL.</w:t>
      </w:r>
    </w:p>
    <w:bookmarkEnd w:id="1565"/>
    <w:p w14:paraId="69362C2C" w14:textId="77777777" w:rsidR="00CD5216" w:rsidRPr="00002853" w:rsidRDefault="00CD5216" w:rsidP="00CD5216">
      <w:pPr>
        <w:pStyle w:val="CPRSH5"/>
        <w:rPr>
          <w:bCs/>
        </w:rPr>
      </w:pPr>
      <w:r w:rsidRPr="00002853">
        <w:rPr>
          <w:bCs/>
        </w:rPr>
        <w:t>Parameter:</w:t>
      </w:r>
    </w:p>
    <w:p w14:paraId="5E4972D8" w14:textId="77777777" w:rsidR="00C72B6B" w:rsidRPr="00002853" w:rsidRDefault="00C72B6B" w:rsidP="00CD5216">
      <w:pPr>
        <w:pStyle w:val="CPRSH5Body"/>
      </w:pPr>
      <w:r w:rsidRPr="00002853">
        <w:t>OR</w:t>
      </w:r>
      <w:r w:rsidR="00C4587C" w:rsidRPr="00002853">
        <w:t xml:space="preserve"> USE MH DLL</w:t>
      </w:r>
    </w:p>
    <w:p w14:paraId="42C7A0A9" w14:textId="77777777" w:rsidR="00CD5216" w:rsidRPr="00002853" w:rsidRDefault="00CD5216" w:rsidP="00CD5216">
      <w:pPr>
        <w:pStyle w:val="CPRSH5"/>
      </w:pPr>
      <w:r w:rsidRPr="00002853">
        <w:rPr>
          <w:bCs/>
        </w:rPr>
        <w:t>Precedence:</w:t>
      </w:r>
    </w:p>
    <w:p w14:paraId="7F6B4536" w14:textId="77777777" w:rsidR="00CD5216" w:rsidRPr="00002853" w:rsidRDefault="00CD5216" w:rsidP="00CD5216">
      <w:pPr>
        <w:pStyle w:val="CPRSH5Body"/>
      </w:pPr>
      <w:r w:rsidRPr="00002853">
        <w:t>System</w:t>
      </w:r>
    </w:p>
    <w:p w14:paraId="514B364E" w14:textId="77777777" w:rsidR="00CD5216" w:rsidRPr="00002853" w:rsidRDefault="00CD5216" w:rsidP="00CD5216">
      <w:pPr>
        <w:pStyle w:val="CPRSH5"/>
      </w:pPr>
      <w:r w:rsidRPr="00002853">
        <w:rPr>
          <w:bCs/>
        </w:rPr>
        <w:t>Values:</w:t>
      </w:r>
    </w:p>
    <w:p w14:paraId="4D6F3AC2" w14:textId="77777777" w:rsidR="00CD5216" w:rsidRPr="00002853" w:rsidRDefault="00CD5216" w:rsidP="00CD5216">
      <w:pPr>
        <w:pStyle w:val="CPRSH5Body"/>
      </w:pPr>
      <w:r w:rsidRPr="00002853">
        <w:t>0:NO;1:YES</w:t>
      </w:r>
    </w:p>
    <w:p w14:paraId="3F2DF7F2" w14:textId="77777777" w:rsidR="00356455" w:rsidRPr="00002853" w:rsidRDefault="00356455" w:rsidP="00425F3B">
      <w:pPr>
        <w:pStyle w:val="CPRSH5Body"/>
      </w:pPr>
    </w:p>
    <w:p w14:paraId="618DE617" w14:textId="77777777" w:rsidR="00CD5216" w:rsidRPr="00002853" w:rsidRDefault="0041719F" w:rsidP="0041719F">
      <w:pPr>
        <w:pStyle w:val="CPRSH3Note"/>
      </w:pPr>
      <w:r w:rsidRPr="00002853">
        <w:rPr>
          <w:b/>
        </w:rPr>
        <w:t>Note:</w:t>
      </w:r>
      <w:r w:rsidRPr="00002853">
        <w:tab/>
        <w:t xml:space="preserve">The parameter </w:t>
      </w:r>
      <w:bookmarkStart w:id="1566" w:name="OR_USE_MH_DLL_by_func_remove"/>
      <w:bookmarkEnd w:id="1566"/>
      <w:r w:rsidRPr="00002853">
        <w:t xml:space="preserve">OR USE MH DLL has been removed </w:t>
      </w:r>
      <w:r w:rsidR="006C5977" w:rsidRPr="00002853">
        <w:t>with</w:t>
      </w:r>
      <w:r w:rsidRPr="00002853">
        <w:t xml:space="preserve"> CPRS </w:t>
      </w:r>
      <w:r w:rsidR="006C5977" w:rsidRPr="00002853">
        <w:t xml:space="preserve">v.29 </w:t>
      </w:r>
      <w:r w:rsidRPr="00002853">
        <w:t xml:space="preserve">and will no longer be </w:t>
      </w:r>
      <w:r w:rsidR="0076269A" w:rsidRPr="00002853">
        <w:t>checked. Rather than asking if sites want to use the Mental Health DLLs, CPRS will only use the Mental Health DLLs to resolve reminders. If the DLLs are not present, CPRS will not proceed.</w:t>
      </w:r>
    </w:p>
    <w:p w14:paraId="1BC0DEC5" w14:textId="77777777" w:rsidR="00356455" w:rsidRPr="00002853" w:rsidRDefault="00356455">
      <w:pPr>
        <w:pStyle w:val="CPRSH3"/>
      </w:pPr>
      <w:bookmarkStart w:id="1567" w:name="_Toc493924869"/>
      <w:bookmarkStart w:id="1568" w:name="_Toc495201078"/>
      <w:bookmarkStart w:id="1569" w:name="_Toc137456678"/>
      <w:r w:rsidRPr="00002853">
        <w:t>Cover Sheet</w:t>
      </w:r>
      <w:bookmarkEnd w:id="1567"/>
      <w:bookmarkEnd w:id="1568"/>
      <w:bookmarkEnd w:id="1569"/>
    </w:p>
    <w:p w14:paraId="512ED9F2" w14:textId="77777777" w:rsidR="00EF0D40" w:rsidRPr="00002853" w:rsidRDefault="00EF0D40" w:rsidP="00CD5216">
      <w:pPr>
        <w:pStyle w:val="CPRSH5Body"/>
      </w:pPr>
    </w:p>
    <w:p w14:paraId="0D6C0377" w14:textId="77777777" w:rsidR="00EF0D40" w:rsidRPr="00002853" w:rsidRDefault="00EF0D40" w:rsidP="00F8750E">
      <w:pPr>
        <w:pStyle w:val="CPRSH4"/>
      </w:pPr>
      <w:r w:rsidRPr="00002853">
        <w:t xml:space="preserve">Mark </w:t>
      </w:r>
      <w:r w:rsidR="005B319E" w:rsidRPr="00002853">
        <w:rPr>
          <w:u w:val="single"/>
        </w:rPr>
        <w:t>Allergy/ADR</w:t>
      </w:r>
      <w:r w:rsidR="005B319E" w:rsidRPr="00002853">
        <w:rPr>
          <w:u w:val="none"/>
        </w:rPr>
        <w:t xml:space="preserve"> </w:t>
      </w:r>
      <w:r w:rsidR="005B319E" w:rsidRPr="00002853">
        <w:rPr>
          <w:u w:val="single"/>
        </w:rPr>
        <w:t>as</w:t>
      </w:r>
      <w:r w:rsidR="005B319E" w:rsidRPr="00002853">
        <w:rPr>
          <w:u w:val="none"/>
        </w:rPr>
        <w:t xml:space="preserve"> </w:t>
      </w:r>
      <w:r w:rsidR="005B319E" w:rsidRPr="00002853">
        <w:rPr>
          <w:u w:val="single"/>
        </w:rPr>
        <w:t>Entered</w:t>
      </w:r>
      <w:r w:rsidR="005B319E" w:rsidRPr="00002853">
        <w:rPr>
          <w:u w:val="none"/>
        </w:rPr>
        <w:t xml:space="preserve"> </w:t>
      </w:r>
      <w:r w:rsidR="005B319E" w:rsidRPr="00002853">
        <w:rPr>
          <w:u w:val="single"/>
        </w:rPr>
        <w:t>in</w:t>
      </w:r>
      <w:r w:rsidR="005B319E" w:rsidRPr="00002853">
        <w:rPr>
          <w:u w:val="none"/>
        </w:rPr>
        <w:t xml:space="preserve"> </w:t>
      </w:r>
      <w:r w:rsidR="005B319E" w:rsidRPr="00002853">
        <w:rPr>
          <w:u w:val="single"/>
        </w:rPr>
        <w:t>Error</w:t>
      </w:r>
    </w:p>
    <w:p w14:paraId="03CDAAF3" w14:textId="77777777" w:rsidR="00F8750E" w:rsidRPr="00002853" w:rsidRDefault="00F8750E" w:rsidP="00F8750E">
      <w:pPr>
        <w:pStyle w:val="CPRSH4Body"/>
      </w:pPr>
      <w:r w:rsidRPr="00002853">
        <w:t>This parame</w:t>
      </w:r>
      <w:bookmarkStart w:id="1570" w:name="OR_ALLERGY_ENTERED_IN_ERROR_by_function"/>
      <w:bookmarkEnd w:id="1570"/>
      <w:r w:rsidRPr="00002853">
        <w:t>ter will control whether or not a user has access to the entered in error functionality available on the cover sheet in CPRS GUI.</w:t>
      </w:r>
    </w:p>
    <w:p w14:paraId="0423E108" w14:textId="77777777" w:rsidR="00F8750E" w:rsidRPr="00002853" w:rsidRDefault="00F8750E" w:rsidP="00F8750E">
      <w:pPr>
        <w:pStyle w:val="CPRSH5"/>
      </w:pPr>
      <w:r w:rsidRPr="00002853">
        <w:t>Parameter</w:t>
      </w:r>
    </w:p>
    <w:p w14:paraId="6F7C9E96" w14:textId="77777777" w:rsidR="00E224C7" w:rsidRPr="00002853" w:rsidRDefault="00E224C7" w:rsidP="00F8750E">
      <w:pPr>
        <w:pStyle w:val="CPRSH4Body"/>
      </w:pPr>
      <w:r w:rsidRPr="00002853">
        <w:t>OR ALLERGY ENTERED IN ERROR</w:t>
      </w:r>
    </w:p>
    <w:p w14:paraId="1ADCC08E" w14:textId="77777777" w:rsidR="00F8750E" w:rsidRPr="00002853" w:rsidRDefault="005B319E" w:rsidP="005B319E">
      <w:pPr>
        <w:pStyle w:val="CPRSH5"/>
      </w:pPr>
      <w:r w:rsidRPr="00002853">
        <w:t>Precedence</w:t>
      </w:r>
    </w:p>
    <w:p w14:paraId="21D3B5F8" w14:textId="77777777" w:rsidR="00EF0D40" w:rsidRPr="00002853" w:rsidRDefault="00F8750E" w:rsidP="00EF0D40">
      <w:pPr>
        <w:pStyle w:val="CPRSH4Body"/>
      </w:pPr>
      <w:r w:rsidRPr="00002853">
        <w:t>User, Class, Division, System</w:t>
      </w:r>
    </w:p>
    <w:p w14:paraId="51F8AF47" w14:textId="77777777" w:rsidR="005B319E" w:rsidRPr="00002853" w:rsidRDefault="005B319E" w:rsidP="005B319E">
      <w:pPr>
        <w:pStyle w:val="CPRSH5"/>
      </w:pPr>
      <w:r w:rsidRPr="00002853">
        <w:t>Value</w:t>
      </w:r>
    </w:p>
    <w:p w14:paraId="4C691BDF" w14:textId="77777777" w:rsidR="005B319E" w:rsidRPr="00002853" w:rsidRDefault="005B319E" w:rsidP="005B319E">
      <w:pPr>
        <w:pStyle w:val="CPRSH4Body"/>
      </w:pPr>
      <w:r w:rsidRPr="00002853">
        <w:t>Yes/No</w:t>
      </w:r>
    </w:p>
    <w:p w14:paraId="775F151F" w14:textId="77777777" w:rsidR="005B319E" w:rsidRPr="00002853" w:rsidRDefault="005B319E" w:rsidP="00EF0D40">
      <w:pPr>
        <w:pStyle w:val="CPRSH4Body"/>
      </w:pPr>
    </w:p>
    <w:p w14:paraId="15BA41AC" w14:textId="77777777" w:rsidR="00356455" w:rsidRPr="00002853" w:rsidRDefault="00356455">
      <w:pPr>
        <w:pStyle w:val="CPRSH4"/>
      </w:pPr>
      <w:r w:rsidRPr="00002853">
        <w:t>Cover Sheet Reminders by User Class</w:t>
      </w:r>
    </w:p>
    <w:p w14:paraId="25761D42" w14:textId="77777777" w:rsidR="00356455" w:rsidRPr="00002853" w:rsidRDefault="00356455" w:rsidP="00C4587C">
      <w:pPr>
        <w:pStyle w:val="CPRSH4Body"/>
      </w:pPr>
      <w:r w:rsidRPr="00002853">
        <w:t>This parameter works in conjunction with the ORQQPX COVER SHEET REMINDERS parameter, acting as another level to the cumulative parameter of User Class, inserted between the User and Location Levels. Each line of the Value word processing field represents a different reminder or category, and is in the format Sequence;FlagTypeIEN, where Flag indicates L:Lock, R:Remove or N:Normal, Type is a 'C' or 'R', indicating that # is the internal entry number of a Category or a Reminder.</w:t>
      </w:r>
    </w:p>
    <w:p w14:paraId="3F4D222D" w14:textId="77777777" w:rsidR="00356455" w:rsidRPr="00002853" w:rsidRDefault="00356455">
      <w:pPr>
        <w:pStyle w:val="CPRSH5"/>
      </w:pPr>
      <w:r w:rsidRPr="00002853">
        <w:rPr>
          <w:bCs/>
        </w:rPr>
        <w:t>Parameter:</w:t>
      </w:r>
    </w:p>
    <w:p w14:paraId="0D24F0D7" w14:textId="77777777" w:rsidR="00356455" w:rsidRPr="00002853" w:rsidRDefault="00356455">
      <w:pPr>
        <w:pStyle w:val="CPRSH5Body"/>
      </w:pPr>
      <w:r w:rsidRPr="00002853">
        <w:t>ORQQPX COVER SHEET REM CLASSES</w:t>
      </w:r>
    </w:p>
    <w:p w14:paraId="5D382F70" w14:textId="77777777" w:rsidR="00356455" w:rsidRPr="00002853" w:rsidRDefault="00356455">
      <w:pPr>
        <w:pStyle w:val="CPRSH5"/>
      </w:pPr>
      <w:r w:rsidRPr="00002853">
        <w:rPr>
          <w:bCs/>
        </w:rPr>
        <w:t>Precedence:</w:t>
      </w:r>
    </w:p>
    <w:p w14:paraId="4F80B287" w14:textId="77777777" w:rsidR="00356455" w:rsidRPr="00002853" w:rsidRDefault="00356455">
      <w:pPr>
        <w:pStyle w:val="CPRSH5Body"/>
      </w:pPr>
      <w:r w:rsidRPr="00002853">
        <w:t>System</w:t>
      </w:r>
    </w:p>
    <w:p w14:paraId="174DD2E4" w14:textId="77777777" w:rsidR="00356455" w:rsidRPr="00002853" w:rsidRDefault="00356455">
      <w:pPr>
        <w:pStyle w:val="CPRSH5"/>
      </w:pPr>
      <w:r w:rsidRPr="00002853">
        <w:rPr>
          <w:bCs/>
        </w:rPr>
        <w:t>Values:</w:t>
      </w:r>
    </w:p>
    <w:p w14:paraId="1FA0333F" w14:textId="77777777" w:rsidR="00356455" w:rsidRPr="00002853" w:rsidRDefault="00B57E08">
      <w:pPr>
        <w:pStyle w:val="CPRSH5Body"/>
      </w:pPr>
      <w:r w:rsidRPr="00002853">
        <w:t>Word processing</w:t>
      </w:r>
    </w:p>
    <w:p w14:paraId="5FDAB720" w14:textId="77777777" w:rsidR="00C4587C" w:rsidRPr="00002853" w:rsidRDefault="00C4587C">
      <w:pPr>
        <w:pStyle w:val="CPRSH5Body"/>
      </w:pPr>
    </w:p>
    <w:p w14:paraId="64B02C27" w14:textId="77777777" w:rsidR="00C4587C" w:rsidRPr="00002853" w:rsidRDefault="00C00095">
      <w:pPr>
        <w:pStyle w:val="CPRSH5Body"/>
      </w:pPr>
      <w:r w:rsidRPr="00002853">
        <w:br w:type="page"/>
      </w:r>
    </w:p>
    <w:p w14:paraId="559AB2BA" w14:textId="77777777" w:rsidR="00356455" w:rsidRPr="00002853" w:rsidRDefault="00356455">
      <w:pPr>
        <w:pStyle w:val="CPRSH4"/>
      </w:pPr>
      <w:r w:rsidRPr="00002853">
        <w:lastRenderedPageBreak/>
        <w:t>New Cover Sheet Reminders Parameters</w:t>
      </w:r>
    </w:p>
    <w:p w14:paraId="2AC76C41" w14:textId="77777777" w:rsidR="00356455" w:rsidRPr="00002853" w:rsidRDefault="00356455" w:rsidP="00C4587C">
      <w:pPr>
        <w:pStyle w:val="CPRSH4Body"/>
      </w:pPr>
      <w:r w:rsidRPr="00002853">
        <w:t>This parameter is cumulative, so sequence ranges should be assigned. Values are in the form of FlagTypeIEN, where Flag indicates L:Lock, R:Remove or N:Normal, Type is a 'C' or 'R', indicating that # is the internal entry number of a Category or a Reminder.</w:t>
      </w:r>
    </w:p>
    <w:p w14:paraId="3F90B58E" w14:textId="77777777" w:rsidR="00356455" w:rsidRPr="00002853" w:rsidRDefault="00356455">
      <w:pPr>
        <w:pStyle w:val="CPRSH5"/>
      </w:pPr>
      <w:r w:rsidRPr="00002853">
        <w:rPr>
          <w:bCs/>
        </w:rPr>
        <w:t>Parameter:</w:t>
      </w:r>
    </w:p>
    <w:p w14:paraId="2D91EE6A" w14:textId="77777777" w:rsidR="00356455" w:rsidRPr="00002853" w:rsidRDefault="00356455">
      <w:pPr>
        <w:pStyle w:val="CPRSH5Body"/>
      </w:pPr>
      <w:r w:rsidRPr="00002853">
        <w:t>ORQQPX COVER SHEET REMINDERS</w:t>
      </w:r>
    </w:p>
    <w:p w14:paraId="52742C94" w14:textId="77777777" w:rsidR="00356455" w:rsidRPr="00002853" w:rsidRDefault="00356455">
      <w:pPr>
        <w:pStyle w:val="CPRSH5"/>
      </w:pPr>
      <w:r w:rsidRPr="00002853">
        <w:rPr>
          <w:bCs/>
        </w:rPr>
        <w:t>Precedence:</w:t>
      </w:r>
    </w:p>
    <w:p w14:paraId="4DDEFBF6" w14:textId="77777777" w:rsidR="00356455" w:rsidRPr="00002853" w:rsidRDefault="00356455">
      <w:pPr>
        <w:pStyle w:val="CPRSH5Body"/>
      </w:pPr>
      <w:r w:rsidRPr="00002853">
        <w:t>User, Location, Service, Division, Package, System</w:t>
      </w:r>
    </w:p>
    <w:p w14:paraId="7E74F02B" w14:textId="77777777" w:rsidR="00356455" w:rsidRPr="00002853" w:rsidRDefault="00356455">
      <w:pPr>
        <w:pStyle w:val="CPRSH5"/>
      </w:pPr>
      <w:r w:rsidRPr="00002853">
        <w:rPr>
          <w:bCs/>
        </w:rPr>
        <w:t>Values:</w:t>
      </w:r>
    </w:p>
    <w:p w14:paraId="672E9FB9" w14:textId="77777777" w:rsidR="00356455" w:rsidRPr="00002853" w:rsidRDefault="00356455">
      <w:pPr>
        <w:pStyle w:val="CPRSH5Body"/>
      </w:pPr>
      <w:r w:rsidRPr="00002853">
        <w:t>Free text</w:t>
      </w:r>
    </w:p>
    <w:p w14:paraId="02B27106" w14:textId="77777777" w:rsidR="00CE79C8" w:rsidRPr="00002853" w:rsidRDefault="00CE79C8" w:rsidP="00C4587C">
      <w:pPr>
        <w:pStyle w:val="CPRSH5Body"/>
      </w:pPr>
    </w:p>
    <w:p w14:paraId="12A6AD7A" w14:textId="77777777" w:rsidR="00356455" w:rsidRPr="00002853" w:rsidRDefault="00356455" w:rsidP="00C4587C">
      <w:pPr>
        <w:pStyle w:val="CPRSH5Body"/>
      </w:pPr>
    </w:p>
    <w:p w14:paraId="1F59E0F0" w14:textId="77777777" w:rsidR="00356455" w:rsidRPr="00002853" w:rsidRDefault="00356455">
      <w:pPr>
        <w:pStyle w:val="CPRSH4"/>
      </w:pPr>
      <w:r w:rsidRPr="00002853">
        <w:t>Use New Reminders Parameters</w:t>
      </w:r>
    </w:p>
    <w:p w14:paraId="561729D5" w14:textId="77777777" w:rsidR="00356455" w:rsidRPr="00002853" w:rsidRDefault="00356455">
      <w:pPr>
        <w:pStyle w:val="NormalIndent"/>
      </w:pPr>
      <w:r w:rsidRPr="00002853">
        <w:t>This parameter indicates if the New Cover Sheet Reminders should be used.</w:t>
      </w:r>
    </w:p>
    <w:p w14:paraId="51ACB7A1" w14:textId="77777777" w:rsidR="00356455" w:rsidRPr="00002853" w:rsidRDefault="00356455">
      <w:pPr>
        <w:pStyle w:val="CPRSH5"/>
      </w:pPr>
      <w:r w:rsidRPr="00002853">
        <w:rPr>
          <w:bCs/>
        </w:rPr>
        <w:t>Parameter:</w:t>
      </w:r>
    </w:p>
    <w:p w14:paraId="6A0D80DD" w14:textId="77777777" w:rsidR="00356455" w:rsidRPr="00002853" w:rsidRDefault="00356455">
      <w:pPr>
        <w:pStyle w:val="CPRSH5Body"/>
      </w:pPr>
      <w:r w:rsidRPr="00002853">
        <w:t>ORQQPX NEW REMINDERS PARAMS</w:t>
      </w:r>
    </w:p>
    <w:p w14:paraId="23159546" w14:textId="77777777" w:rsidR="00356455" w:rsidRPr="00002853" w:rsidRDefault="00356455">
      <w:pPr>
        <w:pStyle w:val="CPRSH5"/>
      </w:pPr>
      <w:r w:rsidRPr="00002853">
        <w:rPr>
          <w:bCs/>
        </w:rPr>
        <w:t>Precedence:</w:t>
      </w:r>
    </w:p>
    <w:p w14:paraId="0E0C62FE" w14:textId="77777777" w:rsidR="00356455" w:rsidRPr="00002853" w:rsidRDefault="00356455">
      <w:pPr>
        <w:pStyle w:val="CPRSH5Body"/>
      </w:pPr>
      <w:r w:rsidRPr="00002853">
        <w:t>User, Service, Division, System, Package</w:t>
      </w:r>
    </w:p>
    <w:p w14:paraId="0C3E6578" w14:textId="77777777" w:rsidR="00356455" w:rsidRPr="00002853" w:rsidRDefault="00356455">
      <w:pPr>
        <w:pStyle w:val="CPRSH5"/>
      </w:pPr>
      <w:r w:rsidRPr="00002853">
        <w:rPr>
          <w:bCs/>
        </w:rPr>
        <w:t>Values:</w:t>
      </w:r>
    </w:p>
    <w:p w14:paraId="50C7731A" w14:textId="77777777" w:rsidR="00356455" w:rsidRPr="00002853" w:rsidRDefault="00356455">
      <w:pPr>
        <w:pStyle w:val="CPRSH5Body"/>
      </w:pPr>
      <w:r w:rsidRPr="00002853">
        <w:t>0 – No</w:t>
      </w:r>
    </w:p>
    <w:p w14:paraId="0E97835E" w14:textId="77777777" w:rsidR="00356455" w:rsidRPr="00002853" w:rsidRDefault="00356455">
      <w:pPr>
        <w:pStyle w:val="CPRSH5Body"/>
      </w:pPr>
      <w:r w:rsidRPr="00002853">
        <w:t>1 – Yes</w:t>
      </w:r>
    </w:p>
    <w:p w14:paraId="6597553C" w14:textId="77777777" w:rsidR="00CE79C8" w:rsidRPr="00002853" w:rsidRDefault="00CE79C8" w:rsidP="00CE79C8">
      <w:pPr>
        <w:pStyle w:val="CPRSH5Body"/>
      </w:pPr>
    </w:p>
    <w:p w14:paraId="79ADBF74" w14:textId="77777777" w:rsidR="00356455" w:rsidRPr="00002853" w:rsidRDefault="00356455" w:rsidP="00CE79C8">
      <w:pPr>
        <w:pStyle w:val="CPRSH5Body"/>
      </w:pPr>
    </w:p>
    <w:p w14:paraId="1996AB1F" w14:textId="77777777" w:rsidR="00356455" w:rsidRPr="00002853" w:rsidRDefault="00356455">
      <w:pPr>
        <w:pStyle w:val="CPRSH4"/>
      </w:pPr>
      <w:bookmarkStart w:id="1571" w:name="ORWCV1_COVERSHEET_LIST_by_name"/>
      <w:r w:rsidRPr="00002853">
        <w:t>List of Cover Sheet Reports</w:t>
      </w:r>
    </w:p>
    <w:bookmarkEnd w:id="1571"/>
    <w:p w14:paraId="442F7FFB" w14:textId="77777777" w:rsidR="00356455" w:rsidRPr="00002853" w:rsidRDefault="00356455" w:rsidP="00C4587C">
      <w:pPr>
        <w:pStyle w:val="CPRSH4Body"/>
      </w:pPr>
      <w:r w:rsidRPr="00002853">
        <w:t>This parameter allows a custom view of the Cover Sheet in the CPRS GUI.</w:t>
      </w:r>
    </w:p>
    <w:p w14:paraId="6D4D911B" w14:textId="77777777" w:rsidR="00356455" w:rsidRPr="00002853" w:rsidRDefault="00356455">
      <w:pPr>
        <w:pStyle w:val="CPRSH5"/>
      </w:pPr>
      <w:r w:rsidRPr="00002853">
        <w:rPr>
          <w:bCs/>
        </w:rPr>
        <w:t>Parameter:</w:t>
      </w:r>
    </w:p>
    <w:p w14:paraId="53C4993E" w14:textId="77777777" w:rsidR="00356455" w:rsidRPr="00002853" w:rsidRDefault="00356455">
      <w:pPr>
        <w:pStyle w:val="CPRSH5Body"/>
      </w:pPr>
      <w:r w:rsidRPr="00002853">
        <w:t>ORWCV1 COVERSHEET LIST</w:t>
      </w:r>
    </w:p>
    <w:p w14:paraId="3837B0AC" w14:textId="77777777" w:rsidR="00356455" w:rsidRPr="00002853" w:rsidRDefault="00356455">
      <w:pPr>
        <w:pStyle w:val="CPRSH5"/>
      </w:pPr>
      <w:r w:rsidRPr="00002853">
        <w:rPr>
          <w:bCs/>
        </w:rPr>
        <w:t>Precedence:</w:t>
      </w:r>
    </w:p>
    <w:p w14:paraId="4B818575" w14:textId="77777777" w:rsidR="00356455" w:rsidRPr="00002853" w:rsidRDefault="00B734A9">
      <w:pPr>
        <w:pStyle w:val="CPRSH5Body"/>
      </w:pPr>
      <w:r>
        <w:t>User</w:t>
      </w:r>
      <w:r w:rsidR="00356455" w:rsidRPr="00002853">
        <w:t>, Division</w:t>
      </w:r>
      <w:r w:rsidR="00470E49">
        <w:t xml:space="preserve">, </w:t>
      </w:r>
      <w:r w:rsidRPr="00002853">
        <w:t>Package</w:t>
      </w:r>
      <w:r>
        <w:t>, System</w:t>
      </w:r>
    </w:p>
    <w:p w14:paraId="42E9C494" w14:textId="77777777" w:rsidR="00356455" w:rsidRPr="00002853" w:rsidRDefault="00356455">
      <w:pPr>
        <w:pStyle w:val="CPRSH5"/>
      </w:pPr>
      <w:r w:rsidRPr="00002853">
        <w:rPr>
          <w:bCs/>
        </w:rPr>
        <w:t>Values:</w:t>
      </w:r>
    </w:p>
    <w:p w14:paraId="1D272AE6" w14:textId="77777777" w:rsidR="00356455" w:rsidRPr="00002853" w:rsidRDefault="00356455">
      <w:pPr>
        <w:pStyle w:val="CPRSH5Body"/>
      </w:pPr>
      <w:r w:rsidRPr="00002853">
        <w:t>Pointer</w:t>
      </w:r>
    </w:p>
    <w:p w14:paraId="02A577D3" w14:textId="77777777" w:rsidR="00356455" w:rsidRPr="00002853" w:rsidRDefault="00356455" w:rsidP="00C4587C">
      <w:pPr>
        <w:pStyle w:val="CPRSH5Body"/>
      </w:pPr>
    </w:p>
    <w:p w14:paraId="20F28AF5" w14:textId="77777777" w:rsidR="00C4587C" w:rsidRPr="00002853" w:rsidRDefault="00C00095" w:rsidP="00C4587C">
      <w:pPr>
        <w:pStyle w:val="CPRSH5Body"/>
      </w:pPr>
      <w:r w:rsidRPr="00002853">
        <w:br w:type="page"/>
      </w:r>
    </w:p>
    <w:p w14:paraId="13C9A06A" w14:textId="77777777" w:rsidR="00356455" w:rsidRPr="00002853" w:rsidRDefault="00356455">
      <w:pPr>
        <w:pStyle w:val="CPRSH4"/>
      </w:pPr>
      <w:bookmarkStart w:id="1572" w:name="_Toc493924870"/>
      <w:bookmarkStart w:id="1573" w:name="_Toc495201079"/>
      <w:r w:rsidRPr="00002853">
        <w:lastRenderedPageBreak/>
        <w:t>Cover Sheet Retrieval Mode</w:t>
      </w:r>
      <w:bookmarkEnd w:id="1572"/>
      <w:bookmarkEnd w:id="1573"/>
    </w:p>
    <w:p w14:paraId="391BD0F5" w14:textId="77777777" w:rsidR="00356455" w:rsidRPr="00002853" w:rsidRDefault="00356455">
      <w:pPr>
        <w:pStyle w:val="NormalIndent"/>
      </w:pPr>
      <w:r w:rsidRPr="00002853">
        <w:rPr>
          <w:rStyle w:val="CPRSH4BodyChar"/>
        </w:rPr>
        <w:t>This parameter controls whether each cover sheet section is loaded in the foreground or</w:t>
      </w:r>
      <w:r w:rsidRPr="00002853">
        <w:t xml:space="preserve"> background.</w:t>
      </w:r>
    </w:p>
    <w:p w14:paraId="7B2C27A8" w14:textId="77777777" w:rsidR="00356455" w:rsidRPr="00002853" w:rsidRDefault="00356455">
      <w:pPr>
        <w:pStyle w:val="CPRSH5"/>
      </w:pPr>
      <w:r w:rsidRPr="00002853">
        <w:rPr>
          <w:bCs/>
        </w:rPr>
        <w:t>Parameter:</w:t>
      </w:r>
    </w:p>
    <w:p w14:paraId="67FA645F" w14:textId="77777777" w:rsidR="00356455" w:rsidRPr="00002853" w:rsidRDefault="00356455">
      <w:pPr>
        <w:pStyle w:val="CPRSH5Body"/>
      </w:pPr>
      <w:r w:rsidRPr="00002853">
        <w:t>ORWOR COVER RETRIEVAL</w:t>
      </w:r>
    </w:p>
    <w:p w14:paraId="0BE97299" w14:textId="77777777" w:rsidR="00356455" w:rsidRPr="00002853" w:rsidRDefault="00356455">
      <w:pPr>
        <w:pStyle w:val="CPRSH5"/>
      </w:pPr>
      <w:r w:rsidRPr="00002853">
        <w:rPr>
          <w:bCs/>
        </w:rPr>
        <w:t>Precedence:</w:t>
      </w:r>
    </w:p>
    <w:p w14:paraId="15DE0225" w14:textId="77777777" w:rsidR="00356455" w:rsidRPr="00002853" w:rsidRDefault="00356455">
      <w:pPr>
        <w:pStyle w:val="CPRSH5Body"/>
      </w:pPr>
      <w:r w:rsidRPr="00002853">
        <w:t>System, Package</w:t>
      </w:r>
    </w:p>
    <w:p w14:paraId="0104FF84" w14:textId="77777777" w:rsidR="00356455" w:rsidRPr="00002853" w:rsidRDefault="00356455">
      <w:pPr>
        <w:pStyle w:val="CPRSH5"/>
      </w:pPr>
      <w:r w:rsidRPr="00002853">
        <w:rPr>
          <w:bCs/>
        </w:rPr>
        <w:t>Values:</w:t>
      </w:r>
    </w:p>
    <w:p w14:paraId="37CB15AA" w14:textId="77777777" w:rsidR="00356455" w:rsidRPr="00002853" w:rsidRDefault="00356455">
      <w:pPr>
        <w:pStyle w:val="CPRSH5Body"/>
      </w:pPr>
      <w:r w:rsidRPr="00002853">
        <w:t>P</w:t>
      </w:r>
      <w:r w:rsidRPr="00002853">
        <w:tab/>
        <w:t>Problem List</w:t>
      </w:r>
    </w:p>
    <w:p w14:paraId="050AE2C5" w14:textId="77777777" w:rsidR="00356455" w:rsidRPr="00002853" w:rsidRDefault="00356455">
      <w:pPr>
        <w:pStyle w:val="CPRSH5Body"/>
      </w:pPr>
      <w:r w:rsidRPr="00002853">
        <w:t>C</w:t>
      </w:r>
      <w:r w:rsidRPr="00002853">
        <w:tab/>
        <w:t>CWAD (Postings)</w:t>
      </w:r>
    </w:p>
    <w:p w14:paraId="0DAA4D80" w14:textId="77777777" w:rsidR="00356455" w:rsidRPr="00002853" w:rsidRDefault="00356455">
      <w:pPr>
        <w:pStyle w:val="CPRSH5Body"/>
      </w:pPr>
      <w:r w:rsidRPr="00002853">
        <w:t>M</w:t>
      </w:r>
      <w:r w:rsidRPr="00002853">
        <w:tab/>
        <w:t>Medications</w:t>
      </w:r>
    </w:p>
    <w:p w14:paraId="596BE83D" w14:textId="77777777" w:rsidR="00356455" w:rsidRPr="00002853" w:rsidRDefault="00356455">
      <w:pPr>
        <w:pStyle w:val="CPRSH5Body"/>
      </w:pPr>
      <w:r w:rsidRPr="00002853">
        <w:t>R</w:t>
      </w:r>
      <w:r w:rsidRPr="00002853">
        <w:tab/>
        <w:t>Reminders</w:t>
      </w:r>
    </w:p>
    <w:p w14:paraId="1BB9439B" w14:textId="77777777" w:rsidR="00356455" w:rsidRPr="00002853" w:rsidRDefault="00356455">
      <w:pPr>
        <w:pStyle w:val="CPRSH5Body"/>
      </w:pPr>
      <w:r w:rsidRPr="00002853">
        <w:t>L</w:t>
      </w:r>
      <w:r w:rsidRPr="00002853">
        <w:tab/>
        <w:t>Lab Results</w:t>
      </w:r>
    </w:p>
    <w:p w14:paraId="2D6343D0" w14:textId="77777777" w:rsidR="00356455" w:rsidRPr="00002853" w:rsidRDefault="00356455">
      <w:pPr>
        <w:pStyle w:val="CPRSH5Body"/>
      </w:pPr>
      <w:r w:rsidRPr="00002853">
        <w:t>V</w:t>
      </w:r>
      <w:r w:rsidRPr="00002853">
        <w:tab/>
        <w:t>Vitals</w:t>
      </w:r>
    </w:p>
    <w:p w14:paraId="542D465F" w14:textId="77777777" w:rsidR="00356455" w:rsidRPr="00002853" w:rsidRDefault="00356455">
      <w:pPr>
        <w:pStyle w:val="CPRSH5Body"/>
      </w:pPr>
      <w:r w:rsidRPr="00002853">
        <w:t>E</w:t>
      </w:r>
      <w:r w:rsidRPr="00002853">
        <w:tab/>
        <w:t>Encounters</w:t>
      </w:r>
    </w:p>
    <w:p w14:paraId="67F1931C" w14:textId="77777777" w:rsidR="00CE79C8" w:rsidRPr="00002853" w:rsidRDefault="00CE79C8" w:rsidP="00CE79C8">
      <w:pPr>
        <w:pStyle w:val="CPRSH5Body"/>
      </w:pPr>
    </w:p>
    <w:p w14:paraId="39A588E4" w14:textId="77777777" w:rsidR="00356455" w:rsidRPr="00002853" w:rsidRDefault="00356455" w:rsidP="00CE79C8">
      <w:pPr>
        <w:pStyle w:val="CPRSH5Body"/>
      </w:pPr>
    </w:p>
    <w:p w14:paraId="1E816600" w14:textId="77777777" w:rsidR="00356455" w:rsidRPr="00002853" w:rsidRDefault="00356455">
      <w:pPr>
        <w:pStyle w:val="CPRSH4"/>
      </w:pPr>
      <w:r w:rsidRPr="00002853">
        <w:t>Coversheet List</w:t>
      </w:r>
    </w:p>
    <w:p w14:paraId="6532D94D" w14:textId="77777777" w:rsidR="00356455" w:rsidRPr="00002853" w:rsidRDefault="00356455">
      <w:pPr>
        <w:pStyle w:val="NormalIndent"/>
      </w:pPr>
      <w:r w:rsidRPr="00002853">
        <w:t>This parameter allow</w:t>
      </w:r>
      <w:r w:rsidR="00BC6259" w:rsidRPr="00002853">
        <w:t xml:space="preserve">s </w:t>
      </w:r>
      <w:r w:rsidRPr="00002853">
        <w:t xml:space="preserve">customization of the Cover Sheet with sequencing. Templates: </w:t>
      </w:r>
      <w:r w:rsidR="00893F6C">
        <w:t>ORQQ SEARCH RANGE (</w:t>
      </w:r>
      <w:r w:rsidR="00893F6C" w:rsidRPr="00D4308F">
        <w:t xml:space="preserve">USER); </w:t>
      </w:r>
      <w:bookmarkStart w:id="1574" w:name="ORQQ_SEARCH_RANGE_DIVISION"/>
      <w:r w:rsidR="00893F6C" w:rsidRPr="00D4308F">
        <w:t>ORQQ SEARCH RANGE (DIVISION)</w:t>
      </w:r>
      <w:bookmarkEnd w:id="1574"/>
      <w:r w:rsidR="00893F6C" w:rsidRPr="00D4308F">
        <w:t>; ORQQ</w:t>
      </w:r>
      <w:r w:rsidR="00893F6C">
        <w:t xml:space="preserve"> SEARCH RANGE (SYSTEM).</w:t>
      </w:r>
    </w:p>
    <w:p w14:paraId="6AC74DDD" w14:textId="77777777" w:rsidR="00356455" w:rsidRPr="00002853" w:rsidRDefault="00356455">
      <w:pPr>
        <w:pStyle w:val="CPRSH5"/>
      </w:pPr>
      <w:r w:rsidRPr="00002853">
        <w:rPr>
          <w:bCs/>
        </w:rPr>
        <w:t>Parameter:</w:t>
      </w:r>
    </w:p>
    <w:p w14:paraId="7B0310E4" w14:textId="77777777" w:rsidR="00356455" w:rsidRPr="00002853" w:rsidRDefault="00356455">
      <w:pPr>
        <w:pStyle w:val="CPRSH5Body"/>
      </w:pPr>
      <w:r w:rsidRPr="00002853">
        <w:t>ORWCV1 COVERSHEET LIST</w:t>
      </w:r>
    </w:p>
    <w:p w14:paraId="3FABF38A" w14:textId="77777777" w:rsidR="00356455" w:rsidRPr="00002853" w:rsidRDefault="00356455">
      <w:pPr>
        <w:pStyle w:val="CPRSH5"/>
      </w:pPr>
      <w:r w:rsidRPr="00002853">
        <w:rPr>
          <w:bCs/>
        </w:rPr>
        <w:t>Precedence:</w:t>
      </w:r>
    </w:p>
    <w:p w14:paraId="42AAC096" w14:textId="77777777" w:rsidR="00356455" w:rsidRPr="00002853" w:rsidRDefault="00356455">
      <w:pPr>
        <w:pStyle w:val="CPRSH5Body"/>
      </w:pPr>
      <w:r w:rsidRPr="00002853">
        <w:t xml:space="preserve">User, Division, System, Package </w:t>
      </w:r>
    </w:p>
    <w:p w14:paraId="2BAB10F6" w14:textId="77777777" w:rsidR="00356455" w:rsidRPr="00002853" w:rsidRDefault="00356455">
      <w:pPr>
        <w:pStyle w:val="CPRSH5"/>
        <w:rPr>
          <w:bCs/>
        </w:rPr>
      </w:pPr>
      <w:r w:rsidRPr="00002853">
        <w:rPr>
          <w:bCs/>
        </w:rPr>
        <w:t>Values:</w:t>
      </w:r>
    </w:p>
    <w:p w14:paraId="5CB6785E" w14:textId="77777777" w:rsidR="00CE79C8" w:rsidRPr="00002853" w:rsidRDefault="00CE79C8" w:rsidP="00CE79C8">
      <w:pPr>
        <w:pStyle w:val="CPRSH5Body"/>
      </w:pPr>
    </w:p>
    <w:p w14:paraId="5F34A788" w14:textId="77777777" w:rsidR="00356455" w:rsidRPr="00002853" w:rsidRDefault="00356455" w:rsidP="00CE79C8">
      <w:pPr>
        <w:pStyle w:val="CPRSH5Body"/>
      </w:pPr>
    </w:p>
    <w:p w14:paraId="020BF024" w14:textId="77777777" w:rsidR="00356455" w:rsidRPr="00002853" w:rsidRDefault="00356455">
      <w:pPr>
        <w:pStyle w:val="CPRSH4"/>
      </w:pPr>
      <w:r w:rsidRPr="00002853">
        <w:t>Cover Retrieval</w:t>
      </w:r>
    </w:p>
    <w:p w14:paraId="1F083F7D" w14:textId="77777777" w:rsidR="00356455" w:rsidRPr="00002853" w:rsidRDefault="00356455">
      <w:pPr>
        <w:pStyle w:val="NormalIndent"/>
      </w:pPr>
      <w:r w:rsidRPr="00002853">
        <w:t>This parameter replaces the parameter ORWOR COVER RETRIEVAL, which worked off a set of codes. The new parameter uses the new file OE/RR Reports (#101.24). Templates: ORQQ SEARCH RANGE (SYSTEM).</w:t>
      </w:r>
    </w:p>
    <w:p w14:paraId="1A7870E9" w14:textId="77777777" w:rsidR="00356455" w:rsidRPr="00002853" w:rsidRDefault="00356455">
      <w:pPr>
        <w:pStyle w:val="CPRSH5"/>
      </w:pPr>
      <w:r w:rsidRPr="00002853">
        <w:rPr>
          <w:bCs/>
        </w:rPr>
        <w:t>Parameter:</w:t>
      </w:r>
    </w:p>
    <w:p w14:paraId="1990649A" w14:textId="77777777" w:rsidR="00356455" w:rsidRPr="00002853" w:rsidRDefault="00356455">
      <w:pPr>
        <w:pStyle w:val="CPRSH5Body"/>
      </w:pPr>
      <w:r w:rsidRPr="00002853">
        <w:t>ORWOR COVER RETRIEVAL NEW</w:t>
      </w:r>
    </w:p>
    <w:p w14:paraId="53702623" w14:textId="77777777" w:rsidR="00356455" w:rsidRPr="00002853" w:rsidRDefault="00356455">
      <w:pPr>
        <w:pStyle w:val="CPRSH5"/>
      </w:pPr>
      <w:r w:rsidRPr="00002853">
        <w:rPr>
          <w:bCs/>
        </w:rPr>
        <w:t>Precedence:</w:t>
      </w:r>
    </w:p>
    <w:p w14:paraId="1073DD6A" w14:textId="77777777" w:rsidR="00356455" w:rsidRPr="00002853" w:rsidRDefault="00356455">
      <w:pPr>
        <w:pStyle w:val="CPRSH5Body"/>
      </w:pPr>
      <w:r w:rsidRPr="00002853">
        <w:t xml:space="preserve">Division, System, Package </w:t>
      </w:r>
    </w:p>
    <w:p w14:paraId="4801F709" w14:textId="77777777" w:rsidR="00356455" w:rsidRPr="00002853" w:rsidRDefault="00356455" w:rsidP="00C4587C">
      <w:pPr>
        <w:pStyle w:val="CPRSH5Body"/>
      </w:pPr>
    </w:p>
    <w:p w14:paraId="0E6EF1B5" w14:textId="77777777" w:rsidR="00C4587C" w:rsidRPr="00002853" w:rsidRDefault="00C00095" w:rsidP="00C4587C">
      <w:pPr>
        <w:pStyle w:val="CPRSH5Body"/>
      </w:pPr>
      <w:r w:rsidRPr="00002853">
        <w:br w:type="page"/>
      </w:r>
    </w:p>
    <w:p w14:paraId="513B73A3" w14:textId="77777777" w:rsidR="00356455" w:rsidRPr="00002853" w:rsidRDefault="00356455">
      <w:pPr>
        <w:pStyle w:val="CPRSH4"/>
      </w:pPr>
      <w:bookmarkStart w:id="1575" w:name="_Toc493924871"/>
      <w:bookmarkStart w:id="1576" w:name="_Toc495201080"/>
      <w:r w:rsidRPr="00002853">
        <w:lastRenderedPageBreak/>
        <w:t>Clinical Reminders for Search</w:t>
      </w:r>
      <w:bookmarkEnd w:id="1575"/>
      <w:bookmarkEnd w:id="1576"/>
    </w:p>
    <w:p w14:paraId="70D0079B" w14:textId="77777777" w:rsidR="00356455" w:rsidRPr="00002853" w:rsidRDefault="00356455">
      <w:pPr>
        <w:pStyle w:val="NormalIndent"/>
      </w:pPr>
      <w:r w:rsidRPr="00002853">
        <w:t>Returns an array of clinical reminders for a patient which can then be used for searches and displays similar to the way they are used in Health Summary.</w:t>
      </w:r>
    </w:p>
    <w:p w14:paraId="77C0CBE0" w14:textId="77777777" w:rsidR="00356455" w:rsidRPr="00002853" w:rsidRDefault="00356455">
      <w:pPr>
        <w:pStyle w:val="CPRSH5"/>
      </w:pPr>
      <w:r w:rsidRPr="00002853">
        <w:rPr>
          <w:bCs/>
        </w:rPr>
        <w:t>Parameter:</w:t>
      </w:r>
    </w:p>
    <w:p w14:paraId="3A5A5945" w14:textId="77777777" w:rsidR="00356455" w:rsidRPr="00002853" w:rsidRDefault="00356455">
      <w:pPr>
        <w:pStyle w:val="CPRSH5Body"/>
      </w:pPr>
      <w:r w:rsidRPr="00002853">
        <w:t>ORQQPX SEARCH ITEMS</w:t>
      </w:r>
    </w:p>
    <w:p w14:paraId="371F8083" w14:textId="77777777" w:rsidR="00356455" w:rsidRPr="00002853" w:rsidRDefault="00356455">
      <w:pPr>
        <w:pStyle w:val="CPRSH5"/>
      </w:pPr>
      <w:r w:rsidRPr="00002853">
        <w:rPr>
          <w:bCs/>
        </w:rPr>
        <w:t>Precedence:</w:t>
      </w:r>
    </w:p>
    <w:p w14:paraId="4E91F044" w14:textId="77777777" w:rsidR="00356455" w:rsidRPr="00002853" w:rsidRDefault="00356455">
      <w:pPr>
        <w:pStyle w:val="CPRSH5Body"/>
      </w:pPr>
      <w:r w:rsidRPr="00002853">
        <w:t>User, Location, Service, Division, System, Package</w:t>
      </w:r>
    </w:p>
    <w:p w14:paraId="4FBB2FE7" w14:textId="77777777" w:rsidR="00356455" w:rsidRPr="00002853" w:rsidRDefault="00356455">
      <w:pPr>
        <w:pStyle w:val="CPRSH5"/>
      </w:pPr>
      <w:r w:rsidRPr="00002853">
        <w:rPr>
          <w:bCs/>
        </w:rPr>
        <w:t>Values:</w:t>
      </w:r>
    </w:p>
    <w:p w14:paraId="5B298A88" w14:textId="77777777" w:rsidR="00356455" w:rsidRPr="00002853" w:rsidRDefault="00356455">
      <w:pPr>
        <w:pStyle w:val="CPRSH5Body"/>
      </w:pPr>
      <w:r w:rsidRPr="00002853">
        <w:t>Sequence of Clinical Reminders (file 811.9)</w:t>
      </w:r>
    </w:p>
    <w:p w14:paraId="63B46689" w14:textId="77777777" w:rsidR="00C4587C" w:rsidRPr="00002853" w:rsidRDefault="00C4587C">
      <w:pPr>
        <w:pStyle w:val="CPRSH5Body"/>
      </w:pPr>
    </w:p>
    <w:p w14:paraId="1ACE7B86" w14:textId="77777777" w:rsidR="00356455" w:rsidRPr="00002853" w:rsidRDefault="00356455" w:rsidP="00C4587C">
      <w:pPr>
        <w:pStyle w:val="CPRSH5Body"/>
      </w:pPr>
      <w:bookmarkStart w:id="1577" w:name="_Toc493924872"/>
      <w:bookmarkStart w:id="1578" w:name="_Toc495201081"/>
    </w:p>
    <w:p w14:paraId="7E6590C7" w14:textId="77777777" w:rsidR="00356455" w:rsidRPr="00002853" w:rsidRDefault="00356455">
      <w:pPr>
        <w:pStyle w:val="CPRSH4"/>
      </w:pPr>
      <w:r w:rsidRPr="00002853">
        <w:t>Inpatient Lab Number of Days to Display</w:t>
      </w:r>
      <w:bookmarkEnd w:id="1577"/>
      <w:bookmarkEnd w:id="1578"/>
    </w:p>
    <w:p w14:paraId="19701EFA" w14:textId="77777777" w:rsidR="00356455" w:rsidRPr="00002853" w:rsidRDefault="00356455" w:rsidP="00C4587C">
      <w:pPr>
        <w:pStyle w:val="CPRSH4Body"/>
      </w:pPr>
      <w:r w:rsidRPr="00002853">
        <w:t>The number of days backwards in time to search for lab orders/results. If not indicated, the default period of 2 days will be used. The maximum number of days is 100,000 or about 220 years for inpatients.</w:t>
      </w:r>
    </w:p>
    <w:p w14:paraId="7D6119E2" w14:textId="77777777" w:rsidR="00356455" w:rsidRPr="00002853" w:rsidRDefault="00356455">
      <w:pPr>
        <w:pStyle w:val="CPRSH5"/>
      </w:pPr>
      <w:r w:rsidRPr="00002853">
        <w:rPr>
          <w:bCs/>
        </w:rPr>
        <w:t>Parameter:</w:t>
      </w:r>
    </w:p>
    <w:p w14:paraId="112AF4BB" w14:textId="77777777" w:rsidR="00356455" w:rsidRPr="00002853" w:rsidRDefault="00356455">
      <w:pPr>
        <w:pStyle w:val="CPRSH5Body"/>
      </w:pPr>
      <w:r w:rsidRPr="00002853">
        <w:t>ORQQLR DATE RANGE INPT</w:t>
      </w:r>
    </w:p>
    <w:p w14:paraId="37FB66B4" w14:textId="77777777" w:rsidR="00356455" w:rsidRPr="00002853" w:rsidRDefault="00356455">
      <w:pPr>
        <w:pStyle w:val="CPRSH5"/>
      </w:pPr>
      <w:r w:rsidRPr="00002853">
        <w:rPr>
          <w:bCs/>
        </w:rPr>
        <w:t>Precedence:</w:t>
      </w:r>
    </w:p>
    <w:p w14:paraId="429FC6C8" w14:textId="77777777" w:rsidR="00356455" w:rsidRPr="00002853" w:rsidRDefault="00356455">
      <w:pPr>
        <w:pStyle w:val="CPRSH5Body"/>
      </w:pPr>
      <w:r w:rsidRPr="00002853">
        <w:t>User, Location, Service, Division, System, Package</w:t>
      </w:r>
    </w:p>
    <w:p w14:paraId="0699B3C3" w14:textId="77777777" w:rsidR="00356455" w:rsidRPr="00002853" w:rsidRDefault="00356455">
      <w:pPr>
        <w:pStyle w:val="CPRSH5"/>
      </w:pPr>
      <w:r w:rsidRPr="00002853">
        <w:rPr>
          <w:bCs/>
        </w:rPr>
        <w:t>Values:</w:t>
      </w:r>
    </w:p>
    <w:p w14:paraId="5191EFCB" w14:textId="77777777" w:rsidR="00356455" w:rsidRPr="00002853" w:rsidRDefault="00356455">
      <w:pPr>
        <w:pStyle w:val="CPRSH4Body"/>
      </w:pPr>
      <w:r w:rsidRPr="00002853">
        <w:t>Number of days</w:t>
      </w:r>
    </w:p>
    <w:p w14:paraId="66A9222D" w14:textId="77777777" w:rsidR="00CE79C8" w:rsidRPr="00002853" w:rsidRDefault="00CE79C8" w:rsidP="00CE79C8">
      <w:pPr>
        <w:pStyle w:val="CPRSH5Body"/>
      </w:pPr>
    </w:p>
    <w:p w14:paraId="0190F39D" w14:textId="77777777" w:rsidR="00356455" w:rsidRPr="00002853" w:rsidRDefault="00356455" w:rsidP="00CE79C8">
      <w:pPr>
        <w:pStyle w:val="CPRSH5Body"/>
      </w:pPr>
    </w:p>
    <w:p w14:paraId="30DE8AA7" w14:textId="77777777" w:rsidR="00356455" w:rsidRPr="00002853" w:rsidRDefault="00356455">
      <w:pPr>
        <w:pStyle w:val="CPRSH4"/>
      </w:pPr>
      <w:bookmarkStart w:id="1579" w:name="_Toc493924873"/>
      <w:bookmarkStart w:id="1580" w:name="_Toc495201082"/>
      <w:r w:rsidRPr="00002853">
        <w:t>Outpatient Lab Number of Days to Display</w:t>
      </w:r>
      <w:bookmarkEnd w:id="1579"/>
      <w:bookmarkEnd w:id="1580"/>
    </w:p>
    <w:p w14:paraId="647A007C" w14:textId="77777777" w:rsidR="00356455" w:rsidRPr="00002853" w:rsidRDefault="00356455" w:rsidP="00C4587C">
      <w:pPr>
        <w:pStyle w:val="CPRSH4Body"/>
      </w:pPr>
      <w:r w:rsidRPr="00002853">
        <w:t>The number of days backwards in time to search for lab orders/results. If not indicated, the default period of 30 days will be used. The maximum number of days is 100,000 or about 220 years for outpatients.</w:t>
      </w:r>
    </w:p>
    <w:p w14:paraId="377175E4" w14:textId="77777777" w:rsidR="00356455" w:rsidRPr="00002853" w:rsidRDefault="00356455">
      <w:pPr>
        <w:pStyle w:val="CPRSH5"/>
      </w:pPr>
      <w:r w:rsidRPr="00002853">
        <w:rPr>
          <w:bCs/>
        </w:rPr>
        <w:t>Parameter:</w:t>
      </w:r>
    </w:p>
    <w:p w14:paraId="16C49016" w14:textId="77777777" w:rsidR="00356455" w:rsidRPr="00002853" w:rsidRDefault="00356455">
      <w:pPr>
        <w:pStyle w:val="CPRSH5Body"/>
      </w:pPr>
      <w:r w:rsidRPr="00002853">
        <w:t>ORQQLR DATE RANGE OUTPT</w:t>
      </w:r>
    </w:p>
    <w:p w14:paraId="0DD850D2" w14:textId="77777777" w:rsidR="00356455" w:rsidRPr="00002853" w:rsidRDefault="00356455">
      <w:pPr>
        <w:pStyle w:val="CPRSH5"/>
      </w:pPr>
      <w:r w:rsidRPr="00002853">
        <w:rPr>
          <w:bCs/>
        </w:rPr>
        <w:t>Precedence:</w:t>
      </w:r>
    </w:p>
    <w:p w14:paraId="3EA13DF0" w14:textId="77777777" w:rsidR="00356455" w:rsidRPr="00002853" w:rsidRDefault="00356455">
      <w:pPr>
        <w:pStyle w:val="CPRSH5Body"/>
      </w:pPr>
      <w:r w:rsidRPr="00002853">
        <w:t>User, Service, Division, System, Package</w:t>
      </w:r>
    </w:p>
    <w:p w14:paraId="4AD1FC20" w14:textId="77777777" w:rsidR="00356455" w:rsidRPr="00002853" w:rsidRDefault="00356455">
      <w:pPr>
        <w:pStyle w:val="CPRSH5"/>
      </w:pPr>
      <w:r w:rsidRPr="00002853">
        <w:rPr>
          <w:bCs/>
        </w:rPr>
        <w:t>Values:</w:t>
      </w:r>
    </w:p>
    <w:p w14:paraId="74C22C97" w14:textId="77777777" w:rsidR="00356455" w:rsidRPr="00002853" w:rsidRDefault="00356455">
      <w:pPr>
        <w:pStyle w:val="CPRSH5Body"/>
      </w:pPr>
      <w:r w:rsidRPr="00002853">
        <w:t>Number of days</w:t>
      </w:r>
    </w:p>
    <w:p w14:paraId="58359C4F" w14:textId="77777777" w:rsidR="00CE79C8" w:rsidRDefault="00CE79C8" w:rsidP="00CE79C8">
      <w:pPr>
        <w:pStyle w:val="CPRSH5Body"/>
      </w:pPr>
    </w:p>
    <w:p w14:paraId="1BBA5B7E" w14:textId="77777777" w:rsidR="00A0308F" w:rsidRPr="00002853" w:rsidRDefault="00A0308F" w:rsidP="00CE79C8">
      <w:pPr>
        <w:pStyle w:val="CPRSH5Body"/>
      </w:pPr>
    </w:p>
    <w:p w14:paraId="5754AD9D" w14:textId="77777777" w:rsidR="00356455" w:rsidRPr="00002853" w:rsidRDefault="00356455" w:rsidP="00C00095">
      <w:pPr>
        <w:pStyle w:val="CPRSH4"/>
      </w:pPr>
      <w:bookmarkStart w:id="1581" w:name="_Toc493924874"/>
      <w:bookmarkStart w:id="1582" w:name="_Toc495201083"/>
      <w:r w:rsidRPr="00002853">
        <w:t>Visit Search Start Date</w:t>
      </w:r>
      <w:bookmarkEnd w:id="1581"/>
      <w:bookmarkEnd w:id="1582"/>
    </w:p>
    <w:p w14:paraId="66954CC1" w14:textId="77777777" w:rsidR="00356455" w:rsidRPr="00002853" w:rsidRDefault="00356455">
      <w:pPr>
        <w:pStyle w:val="CPRS-Note"/>
        <w:rPr>
          <w:b/>
        </w:rPr>
      </w:pPr>
      <w:r w:rsidRPr="00002853">
        <w:rPr>
          <w:b/>
        </w:rPr>
        <w:t>NOTE:</w:t>
      </w:r>
      <w:r w:rsidRPr="00002853">
        <w:rPr>
          <w:b/>
        </w:rPr>
        <w:tab/>
        <w:t xml:space="preserve">This parameter is no </w:t>
      </w:r>
      <w:bookmarkStart w:id="1583" w:name="cs_visit_start_date_supercede_note"/>
      <w:bookmarkEnd w:id="1583"/>
      <w:r w:rsidRPr="00002853">
        <w:rPr>
          <w:b/>
        </w:rPr>
        <w:t>longer used in CPRS. The parameter ORQQEAPT ENC APPT START now controls how many days in the past CPRS searches to display visits on the Encounter form.</w:t>
      </w:r>
    </w:p>
    <w:p w14:paraId="08AE7776" w14:textId="77777777" w:rsidR="00356455" w:rsidRPr="00002853" w:rsidRDefault="00356455">
      <w:pPr>
        <w:pStyle w:val="NormalIndent"/>
      </w:pPr>
      <w:r w:rsidRPr="00002853">
        <w:t>Returns the relative date to start listing visits for a patient. For example, ‘T-90’ will list visits beginning 90 days before today.</w:t>
      </w:r>
    </w:p>
    <w:p w14:paraId="28299A33" w14:textId="77777777" w:rsidR="00356455" w:rsidRPr="00002853" w:rsidRDefault="00356455">
      <w:pPr>
        <w:pStyle w:val="CPRSH5"/>
      </w:pPr>
      <w:r w:rsidRPr="00002853">
        <w:rPr>
          <w:bCs/>
        </w:rPr>
        <w:t>Parameter:</w:t>
      </w:r>
    </w:p>
    <w:p w14:paraId="5F0D5012" w14:textId="77777777" w:rsidR="00356455" w:rsidRPr="00002853" w:rsidRDefault="00356455">
      <w:pPr>
        <w:pStyle w:val="CPRSH5Body"/>
      </w:pPr>
      <w:r w:rsidRPr="00002853">
        <w:t>ORQQVS SEARCH RANGE START</w:t>
      </w:r>
    </w:p>
    <w:p w14:paraId="1CC5AF90" w14:textId="77777777" w:rsidR="00356455" w:rsidRPr="00002853" w:rsidRDefault="00356455">
      <w:pPr>
        <w:pStyle w:val="CPRSH5"/>
      </w:pPr>
      <w:r w:rsidRPr="00002853">
        <w:rPr>
          <w:bCs/>
        </w:rPr>
        <w:lastRenderedPageBreak/>
        <w:t>Precedence:</w:t>
      </w:r>
    </w:p>
    <w:p w14:paraId="66ECE5CD" w14:textId="77777777" w:rsidR="00356455" w:rsidRPr="00002853" w:rsidRDefault="00356455">
      <w:pPr>
        <w:pStyle w:val="CPRSH5Body"/>
      </w:pPr>
      <w:r w:rsidRPr="00002853">
        <w:t>User, Service, Division, System, Package</w:t>
      </w:r>
    </w:p>
    <w:p w14:paraId="2938D60C" w14:textId="77777777" w:rsidR="00356455" w:rsidRPr="00002853" w:rsidRDefault="00356455">
      <w:pPr>
        <w:pStyle w:val="CPRSH5"/>
      </w:pPr>
      <w:r w:rsidRPr="00002853">
        <w:rPr>
          <w:bCs/>
        </w:rPr>
        <w:t>Values:</w:t>
      </w:r>
    </w:p>
    <w:p w14:paraId="04784568" w14:textId="77777777" w:rsidR="00356455" w:rsidRPr="00002853" w:rsidRDefault="00356455">
      <w:pPr>
        <w:pStyle w:val="CPRSH5Body"/>
      </w:pPr>
      <w:r w:rsidRPr="00002853">
        <w:t>Free Text (formatted)</w:t>
      </w:r>
    </w:p>
    <w:p w14:paraId="150B5F5B" w14:textId="77777777" w:rsidR="00356455" w:rsidRPr="00002853" w:rsidRDefault="00356455" w:rsidP="00C4587C">
      <w:pPr>
        <w:pStyle w:val="CPRSH5Body"/>
      </w:pPr>
      <w:bookmarkStart w:id="1584" w:name="_Toc493924875"/>
      <w:bookmarkStart w:id="1585" w:name="_Toc495201084"/>
    </w:p>
    <w:p w14:paraId="7055DEDA" w14:textId="77777777" w:rsidR="00356455" w:rsidRPr="00002853" w:rsidRDefault="00356455">
      <w:pPr>
        <w:pStyle w:val="CPRSH4"/>
      </w:pPr>
      <w:r w:rsidRPr="00002853">
        <w:t>Appointment Search Stop Date</w:t>
      </w:r>
      <w:bookmarkEnd w:id="1584"/>
      <w:bookmarkEnd w:id="1585"/>
    </w:p>
    <w:p w14:paraId="29534543" w14:textId="77777777" w:rsidR="00356455" w:rsidRPr="00002853" w:rsidRDefault="00356455">
      <w:pPr>
        <w:pStyle w:val="CPRS-Note"/>
        <w:rPr>
          <w:b/>
        </w:rPr>
      </w:pPr>
      <w:r w:rsidRPr="00002853">
        <w:rPr>
          <w:b/>
        </w:rPr>
        <w:t>NOTE:</w:t>
      </w:r>
      <w:r w:rsidRPr="00002853">
        <w:rPr>
          <w:b/>
        </w:rPr>
        <w:tab/>
        <w:t xml:space="preserve">This parameter is no </w:t>
      </w:r>
      <w:bookmarkStart w:id="1586" w:name="cs_appt_stopt_date_supercede_note"/>
      <w:bookmarkEnd w:id="1586"/>
      <w:r w:rsidRPr="00002853">
        <w:rPr>
          <w:b/>
        </w:rPr>
        <w:t>longer used in CPRS. The parameter ORQQCSDR CS RANGE START now controls how many days back CPRS searches to display appointments, visits, and admissions on the Cover Sheet.</w:t>
      </w:r>
    </w:p>
    <w:p w14:paraId="7A94DCC0" w14:textId="77777777" w:rsidR="00356455" w:rsidRPr="00002853" w:rsidRDefault="00356455">
      <w:pPr>
        <w:pStyle w:val="NormalIndent"/>
      </w:pPr>
      <w:r w:rsidRPr="00002853">
        <w:t>Returns the relative date to end listing visits for a patient. For example, ‘T’ will not list visits later than today. ‘T+30’ will not list visits after 30 days from now.</w:t>
      </w:r>
    </w:p>
    <w:p w14:paraId="3BE5A18B" w14:textId="77777777" w:rsidR="00356455" w:rsidRPr="00002853" w:rsidRDefault="00356455">
      <w:pPr>
        <w:pStyle w:val="CPRSH5"/>
      </w:pPr>
      <w:r w:rsidRPr="00002853">
        <w:rPr>
          <w:bCs/>
        </w:rPr>
        <w:t>Parameter:</w:t>
      </w:r>
    </w:p>
    <w:p w14:paraId="73732BA2" w14:textId="77777777" w:rsidR="00356455" w:rsidRPr="00002853" w:rsidRDefault="00356455">
      <w:pPr>
        <w:pStyle w:val="CPRSH5Body"/>
      </w:pPr>
      <w:r w:rsidRPr="00002853">
        <w:t>ORQQAP SEARCH RANGE STOP</w:t>
      </w:r>
    </w:p>
    <w:p w14:paraId="245DD366" w14:textId="77777777" w:rsidR="00356455" w:rsidRPr="00002853" w:rsidRDefault="00356455">
      <w:pPr>
        <w:pStyle w:val="CPRSH5"/>
      </w:pPr>
      <w:r w:rsidRPr="00002853">
        <w:rPr>
          <w:bCs/>
        </w:rPr>
        <w:t>Precedence:</w:t>
      </w:r>
    </w:p>
    <w:p w14:paraId="3E83B91C" w14:textId="77777777" w:rsidR="00356455" w:rsidRPr="00002853" w:rsidRDefault="00356455">
      <w:pPr>
        <w:pStyle w:val="CPRSH5Body"/>
      </w:pPr>
      <w:r w:rsidRPr="00002853">
        <w:t>User, Service, Division, System, Package</w:t>
      </w:r>
    </w:p>
    <w:p w14:paraId="5E6144D5" w14:textId="77777777" w:rsidR="00356455" w:rsidRPr="00002853" w:rsidRDefault="00356455">
      <w:pPr>
        <w:pStyle w:val="CPRSH5"/>
      </w:pPr>
      <w:r w:rsidRPr="00002853">
        <w:rPr>
          <w:bCs/>
        </w:rPr>
        <w:t>Values:</w:t>
      </w:r>
    </w:p>
    <w:p w14:paraId="549A7B2A" w14:textId="77777777" w:rsidR="00356455" w:rsidRPr="00002853" w:rsidRDefault="00356455">
      <w:pPr>
        <w:pStyle w:val="CPRSH5Body"/>
      </w:pPr>
      <w:r w:rsidRPr="00002853">
        <w:t>Free Text (formatted)</w:t>
      </w:r>
    </w:p>
    <w:p w14:paraId="4573E7A7" w14:textId="77777777" w:rsidR="00CE79C8" w:rsidRPr="00002853" w:rsidRDefault="00CE79C8" w:rsidP="00CE79C8">
      <w:pPr>
        <w:pStyle w:val="CPRSH5Body"/>
      </w:pPr>
    </w:p>
    <w:p w14:paraId="0A8AD301" w14:textId="77777777" w:rsidR="00356455" w:rsidRPr="00002853" w:rsidRDefault="00356455">
      <w:pPr>
        <w:pStyle w:val="CPRSH4"/>
      </w:pPr>
      <w:r w:rsidRPr="00002853">
        <w:t>Cover Sheet Visit Range Start</w:t>
      </w:r>
    </w:p>
    <w:p w14:paraId="0ACD7EF8" w14:textId="77777777" w:rsidR="00356455" w:rsidRPr="00002853" w:rsidRDefault="00356455">
      <w:pPr>
        <w:pStyle w:val="CPRSH4Body"/>
      </w:pPr>
      <w:r w:rsidRPr="00002853">
        <w:t>Returns the relative d</w:t>
      </w:r>
      <w:bookmarkStart w:id="1587" w:name="param_cover_sheet_start_date"/>
      <w:bookmarkEnd w:id="1587"/>
      <w:r w:rsidRPr="00002853">
        <w:t>ate to start listing visits for a patient on the Cover Sheet. For example, 'T-90' will list visits beginning 90 days before today.</w:t>
      </w:r>
    </w:p>
    <w:p w14:paraId="088CAD04" w14:textId="77777777" w:rsidR="00356455" w:rsidRPr="00002853" w:rsidRDefault="00356455">
      <w:pPr>
        <w:pStyle w:val="CPRSH5"/>
      </w:pPr>
      <w:r w:rsidRPr="00002853">
        <w:t>Parameter:</w:t>
      </w:r>
    </w:p>
    <w:p w14:paraId="17D6196B" w14:textId="77777777" w:rsidR="00356455" w:rsidRPr="00002853" w:rsidRDefault="00356455">
      <w:pPr>
        <w:pStyle w:val="CPRSH5Body"/>
      </w:pPr>
      <w:r w:rsidRPr="00002853">
        <w:t>ORQQCSDR CS RANGE START</w:t>
      </w:r>
    </w:p>
    <w:p w14:paraId="0B99E2BC" w14:textId="77777777" w:rsidR="00356455" w:rsidRPr="00002853" w:rsidRDefault="00356455">
      <w:pPr>
        <w:pStyle w:val="CPRSH5"/>
      </w:pPr>
      <w:r w:rsidRPr="00002853">
        <w:t xml:space="preserve">Precedence: </w:t>
      </w:r>
    </w:p>
    <w:p w14:paraId="299BF701" w14:textId="77777777" w:rsidR="00356455" w:rsidRPr="00002853" w:rsidRDefault="00356455">
      <w:pPr>
        <w:pStyle w:val="CPRSH5Body"/>
      </w:pPr>
      <w:r w:rsidRPr="00002853">
        <w:t>User, Service, Division, System, Package</w:t>
      </w:r>
    </w:p>
    <w:p w14:paraId="5F5F9763" w14:textId="77777777" w:rsidR="00356455" w:rsidRPr="00002853" w:rsidRDefault="00356455">
      <w:pPr>
        <w:pStyle w:val="CPRSH5"/>
      </w:pPr>
      <w:r w:rsidRPr="00002853">
        <w:t>Values:</w:t>
      </w:r>
    </w:p>
    <w:p w14:paraId="713F8961" w14:textId="77777777" w:rsidR="00356455" w:rsidRPr="00002853" w:rsidRDefault="00356455">
      <w:pPr>
        <w:pStyle w:val="CPRSH5Body"/>
      </w:pPr>
      <w:r w:rsidRPr="00002853">
        <w:t>Free Text</w:t>
      </w:r>
    </w:p>
    <w:p w14:paraId="2D8634F7" w14:textId="77777777" w:rsidR="00356455" w:rsidRPr="00002853" w:rsidRDefault="00356455" w:rsidP="00CE79C8">
      <w:pPr>
        <w:pStyle w:val="CPRSH5Body"/>
      </w:pPr>
    </w:p>
    <w:p w14:paraId="10AAC2C6" w14:textId="77777777" w:rsidR="00356455" w:rsidRPr="00002853" w:rsidRDefault="00356455" w:rsidP="00CE79C8">
      <w:pPr>
        <w:pStyle w:val="CPRSH5Body"/>
      </w:pPr>
    </w:p>
    <w:p w14:paraId="01FECDA5" w14:textId="77777777" w:rsidR="00356455" w:rsidRPr="00002853" w:rsidRDefault="00356455">
      <w:pPr>
        <w:pStyle w:val="CPRSH4"/>
      </w:pPr>
      <w:r w:rsidRPr="00002853">
        <w:t>Cover Sheet Visit Range Stop</w:t>
      </w:r>
    </w:p>
    <w:p w14:paraId="2723F0C2" w14:textId="77777777" w:rsidR="00356455" w:rsidRPr="00002853" w:rsidRDefault="00356455">
      <w:pPr>
        <w:pStyle w:val="CPRSH4Body"/>
      </w:pPr>
      <w:r w:rsidRPr="00002853">
        <w:t xml:space="preserve">Returns the relative </w:t>
      </w:r>
      <w:bookmarkStart w:id="1588" w:name="param_cover_sheet_stop_date"/>
      <w:bookmarkEnd w:id="1588"/>
      <w:r w:rsidRPr="00002853">
        <w:t>date to stop listing visits for a patient on the Cover Sheet. For example, 'T+2' will list visits ending two days from today.</w:t>
      </w:r>
    </w:p>
    <w:p w14:paraId="28D816B3" w14:textId="77777777" w:rsidR="00356455" w:rsidRPr="00002853" w:rsidRDefault="00356455">
      <w:pPr>
        <w:pStyle w:val="CPRSH5"/>
      </w:pPr>
      <w:r w:rsidRPr="00002853">
        <w:t>Parameter:</w:t>
      </w:r>
    </w:p>
    <w:p w14:paraId="04EBA1CE" w14:textId="77777777" w:rsidR="00356455" w:rsidRPr="00002853" w:rsidRDefault="00356455">
      <w:pPr>
        <w:pStyle w:val="CPRSH5Body"/>
      </w:pPr>
      <w:r w:rsidRPr="00002853">
        <w:t>ORQQCSDR CS RANGE STOP</w:t>
      </w:r>
    </w:p>
    <w:p w14:paraId="5EAB07F8" w14:textId="77777777" w:rsidR="00356455" w:rsidRPr="00002853" w:rsidRDefault="00356455">
      <w:pPr>
        <w:pStyle w:val="CPRSH5"/>
      </w:pPr>
      <w:r w:rsidRPr="00002853">
        <w:t xml:space="preserve">Precedence: </w:t>
      </w:r>
    </w:p>
    <w:p w14:paraId="625D8E68" w14:textId="77777777" w:rsidR="00356455" w:rsidRPr="00002853" w:rsidRDefault="00356455">
      <w:pPr>
        <w:pStyle w:val="CPRSH5Body"/>
      </w:pPr>
      <w:r w:rsidRPr="00002853">
        <w:t>User, Service, Division, System, Package</w:t>
      </w:r>
    </w:p>
    <w:p w14:paraId="3A2D1967" w14:textId="77777777" w:rsidR="00356455" w:rsidRPr="00002853" w:rsidRDefault="00356455">
      <w:pPr>
        <w:pStyle w:val="CPRSH5"/>
      </w:pPr>
      <w:r w:rsidRPr="00002853">
        <w:t xml:space="preserve">Values: </w:t>
      </w:r>
    </w:p>
    <w:p w14:paraId="6F34544A" w14:textId="24F83584" w:rsidR="00356455" w:rsidRDefault="00356455">
      <w:pPr>
        <w:pStyle w:val="CPRSH5Body"/>
      </w:pPr>
      <w:r w:rsidRPr="00002853">
        <w:t>Free Text</w:t>
      </w:r>
    </w:p>
    <w:p w14:paraId="1992AAB5" w14:textId="77777777" w:rsidR="00C4037A" w:rsidRDefault="00C4037A">
      <w:pPr>
        <w:pStyle w:val="CPRSH5Body"/>
      </w:pPr>
    </w:p>
    <w:p w14:paraId="74C18D39" w14:textId="77777777" w:rsidR="00176098" w:rsidRPr="00D14E85" w:rsidRDefault="00176098" w:rsidP="00176098">
      <w:pPr>
        <w:pStyle w:val="CPRSH4"/>
        <w:rPr>
          <w:rFonts w:cs="Arial"/>
        </w:rPr>
      </w:pPr>
      <w:bookmarkStart w:id="1589" w:name="Display_Metric_Vitals_Values_First"/>
      <w:bookmarkEnd w:id="1589"/>
      <w:r w:rsidRPr="00D14E85">
        <w:rPr>
          <w:rFonts w:cs="Arial"/>
        </w:rPr>
        <w:t>Display Metric Vitals Values First</w:t>
      </w:r>
    </w:p>
    <w:p w14:paraId="4053C5B5" w14:textId="77777777" w:rsidR="00176098" w:rsidRPr="00375E2B" w:rsidRDefault="00176098" w:rsidP="00176098">
      <w:pPr>
        <w:pStyle w:val="CPRSH4Body"/>
      </w:pPr>
      <w:r w:rsidRPr="00375E2B">
        <w:t xml:space="preserve">This parameter allows the site to control whether or not Vitals will display metric values in the first column or the third column on the CPRS coversheet. </w:t>
      </w:r>
    </w:p>
    <w:p w14:paraId="68D49049" w14:textId="77777777" w:rsidR="00176098" w:rsidRPr="00375E2B" w:rsidRDefault="00176098" w:rsidP="00176098">
      <w:pPr>
        <w:pStyle w:val="CPRSH4Body"/>
      </w:pPr>
      <w:r w:rsidRPr="00375E2B">
        <w:lastRenderedPageBreak/>
        <w:t>If you opt to display metric values in the first column, imperial values will display in the third. The reverse is also true. If metric values stay in the third column, imperial values will display in the first.</w:t>
      </w:r>
    </w:p>
    <w:p w14:paraId="3DB03110" w14:textId="77777777" w:rsidR="00176098" w:rsidRPr="00524E99" w:rsidRDefault="00176098" w:rsidP="00176098">
      <w:pPr>
        <w:pStyle w:val="CPRSH5"/>
        <w:rPr>
          <w:rFonts w:cs="Arial"/>
        </w:rPr>
      </w:pPr>
      <w:r w:rsidRPr="00524E99">
        <w:rPr>
          <w:rFonts w:cs="Arial"/>
        </w:rPr>
        <w:t>Parameter:</w:t>
      </w:r>
    </w:p>
    <w:p w14:paraId="2B5705E9" w14:textId="77777777" w:rsidR="00176098" w:rsidRPr="00375E2B" w:rsidRDefault="00176098" w:rsidP="00674255">
      <w:pPr>
        <w:pStyle w:val="CPRSH5Body"/>
      </w:pPr>
      <w:r w:rsidRPr="00375E2B">
        <w:t>ORQQVI METRIC FIRST</w:t>
      </w:r>
    </w:p>
    <w:p w14:paraId="448A7FFB" w14:textId="77777777" w:rsidR="00176098" w:rsidRPr="00524E99" w:rsidRDefault="00176098" w:rsidP="00865990">
      <w:pPr>
        <w:pStyle w:val="CPRSH5"/>
        <w:rPr>
          <w:rFonts w:cs="Arial"/>
        </w:rPr>
      </w:pPr>
      <w:r w:rsidRPr="00524E99">
        <w:rPr>
          <w:rFonts w:cs="Arial"/>
        </w:rPr>
        <w:t xml:space="preserve">Precedence: </w:t>
      </w:r>
    </w:p>
    <w:p w14:paraId="105C8CD7" w14:textId="77777777" w:rsidR="00176098" w:rsidRPr="00375E2B" w:rsidRDefault="00176098" w:rsidP="00865990">
      <w:pPr>
        <w:pStyle w:val="CPRSH5Body"/>
      </w:pPr>
      <w:r w:rsidRPr="00375E2B">
        <w:t>System, Division</w:t>
      </w:r>
    </w:p>
    <w:p w14:paraId="4993C09D" w14:textId="77777777" w:rsidR="00176098" w:rsidRPr="00524E99" w:rsidRDefault="00176098" w:rsidP="00865990">
      <w:pPr>
        <w:pStyle w:val="CPRSH5"/>
        <w:rPr>
          <w:rFonts w:cs="Arial"/>
        </w:rPr>
      </w:pPr>
      <w:r w:rsidRPr="00524E99">
        <w:rPr>
          <w:rFonts w:cs="Arial"/>
        </w:rPr>
        <w:t xml:space="preserve">Values: </w:t>
      </w:r>
    </w:p>
    <w:p w14:paraId="44511CD4" w14:textId="77777777" w:rsidR="00176098" w:rsidRPr="005538A0" w:rsidRDefault="00176098" w:rsidP="00865990">
      <w:pPr>
        <w:pStyle w:val="CPRSH5Body"/>
        <w:rPr>
          <w:szCs w:val="22"/>
        </w:rPr>
      </w:pPr>
      <w:r w:rsidRPr="005538A0">
        <w:rPr>
          <w:szCs w:val="22"/>
        </w:rPr>
        <w:t>Set of Code: 0-No, 1-Yes</w:t>
      </w:r>
    </w:p>
    <w:p w14:paraId="7D99D7CA" w14:textId="50495CA8" w:rsidR="002A543F" w:rsidRPr="00002853" w:rsidRDefault="002A543F">
      <w:pPr>
        <w:pStyle w:val="CPRSH3"/>
      </w:pPr>
      <w:bookmarkStart w:id="1590" w:name="_Toc137456679"/>
      <w:bookmarkStart w:id="1591" w:name="_Toc493924876"/>
      <w:bookmarkStart w:id="1592" w:name="_Toc495201085"/>
      <w:r w:rsidRPr="00002853">
        <w:t>Problem List</w:t>
      </w:r>
      <w:bookmarkEnd w:id="1590"/>
    </w:p>
    <w:p w14:paraId="11F85666" w14:textId="77777777" w:rsidR="00307FAE" w:rsidRPr="00002853" w:rsidRDefault="00307FAE" w:rsidP="00307FAE">
      <w:pPr>
        <w:pStyle w:val="CPRSH3Body"/>
      </w:pPr>
    </w:p>
    <w:p w14:paraId="7F173DD3" w14:textId="77777777" w:rsidR="00CA63A5" w:rsidRPr="00002853" w:rsidRDefault="00CA63A5" w:rsidP="00CA63A5">
      <w:pPr>
        <w:pStyle w:val="CPRSH4"/>
      </w:pPr>
      <w:bookmarkStart w:id="1593" w:name="gmpl_49_ORQQPL_SELECTION_LIST_by_func"/>
      <w:r w:rsidRPr="00002853">
        <w:t>Default Problem Selection List Display</w:t>
      </w:r>
    </w:p>
    <w:bookmarkEnd w:id="1593"/>
    <w:p w14:paraId="39ABBF63" w14:textId="77777777" w:rsidR="00CA63A5" w:rsidRPr="00002853" w:rsidRDefault="00CA63A5" w:rsidP="00CA63A5">
      <w:pPr>
        <w:pStyle w:val="CPRSH4Body"/>
      </w:pPr>
      <w:r w:rsidRPr="00002853">
        <w:t>This parameter determines which Problem selection list the user will be shown when adding a new patient problem.</w:t>
      </w:r>
    </w:p>
    <w:p w14:paraId="0CDA1CFF" w14:textId="77777777" w:rsidR="00CA63A5" w:rsidRPr="00002853" w:rsidRDefault="00F2612A" w:rsidP="00F2612A">
      <w:pPr>
        <w:pStyle w:val="CPRSH5"/>
      </w:pPr>
      <w:r w:rsidRPr="00002853">
        <w:t>Parameter</w:t>
      </w:r>
    </w:p>
    <w:p w14:paraId="269728EC" w14:textId="77777777" w:rsidR="00F2612A" w:rsidRPr="00002853" w:rsidRDefault="00F2612A" w:rsidP="00F2612A">
      <w:pPr>
        <w:pStyle w:val="CPRSH5Body"/>
      </w:pPr>
      <w:r w:rsidRPr="00002853">
        <w:t>ORQQPL SELECTION LIST</w:t>
      </w:r>
    </w:p>
    <w:p w14:paraId="1009A7C0" w14:textId="77777777" w:rsidR="00F2612A" w:rsidRPr="00002853" w:rsidRDefault="00F2612A" w:rsidP="00F2612A"/>
    <w:p w14:paraId="5D752533" w14:textId="77777777" w:rsidR="00CA63A5" w:rsidRPr="00002853" w:rsidRDefault="00F2612A" w:rsidP="00F2612A">
      <w:pPr>
        <w:pStyle w:val="CPRSH5"/>
      </w:pPr>
      <w:r w:rsidRPr="00002853">
        <w:t>Precedence</w:t>
      </w:r>
    </w:p>
    <w:p w14:paraId="7220F50F" w14:textId="77777777" w:rsidR="00F2612A" w:rsidRPr="00002853" w:rsidRDefault="00F2612A" w:rsidP="00F2612A">
      <w:pPr>
        <w:pStyle w:val="CPRSH5Body"/>
      </w:pPr>
      <w:r w:rsidRPr="00002853">
        <w:t>User, Location, Division, System, Package</w:t>
      </w:r>
    </w:p>
    <w:p w14:paraId="756630FD" w14:textId="77777777" w:rsidR="00F2612A" w:rsidRPr="00002853" w:rsidRDefault="00F2612A" w:rsidP="00CA63A5">
      <w:pPr>
        <w:pStyle w:val="CPRSH4Body"/>
      </w:pPr>
    </w:p>
    <w:p w14:paraId="6C725384" w14:textId="77777777" w:rsidR="00F2612A" w:rsidRPr="00002853" w:rsidRDefault="00F2612A" w:rsidP="00F2612A">
      <w:pPr>
        <w:pStyle w:val="CPRSH5"/>
      </w:pPr>
      <w:r w:rsidRPr="00002853">
        <w:t>Value</w:t>
      </w:r>
    </w:p>
    <w:p w14:paraId="78FAE7A9" w14:textId="77777777" w:rsidR="00F2612A" w:rsidRPr="00002853" w:rsidRDefault="00F2612A" w:rsidP="00F2612A">
      <w:pPr>
        <w:pStyle w:val="CPRSH5Body"/>
      </w:pPr>
      <w:r w:rsidRPr="00002853">
        <w:t xml:space="preserve">Pointer </w:t>
      </w:r>
    </w:p>
    <w:p w14:paraId="4C963036" w14:textId="77777777" w:rsidR="00CA63A5" w:rsidRPr="00002853" w:rsidRDefault="00CA63A5" w:rsidP="00CA63A5">
      <w:pPr>
        <w:pStyle w:val="CPRSH4Body"/>
      </w:pPr>
    </w:p>
    <w:p w14:paraId="38C45E29" w14:textId="77777777" w:rsidR="00F2612A" w:rsidRPr="00002853" w:rsidRDefault="00F2612A" w:rsidP="00CA63A5">
      <w:pPr>
        <w:pStyle w:val="CPRSH4Body"/>
      </w:pPr>
    </w:p>
    <w:p w14:paraId="605D1CDD" w14:textId="77777777" w:rsidR="002A543F" w:rsidRPr="00002853" w:rsidRDefault="002A543F" w:rsidP="00307FAE">
      <w:pPr>
        <w:pStyle w:val="CPRSH4"/>
      </w:pPr>
      <w:r w:rsidRPr="00002853">
        <w:t>Suppress Codes in Lexicon Problem Search</w:t>
      </w:r>
    </w:p>
    <w:p w14:paraId="6F293F8C" w14:textId="77777777" w:rsidR="002A543F" w:rsidRPr="00002853" w:rsidRDefault="002A543F" w:rsidP="002A543F">
      <w:pPr>
        <w:pStyle w:val="CPRSH4Body"/>
      </w:pPr>
      <w:r w:rsidRPr="00002853">
        <w:t>This p</w:t>
      </w:r>
      <w:bookmarkStart w:id="1594" w:name="ORQQPL_Suppress_codes_by_func"/>
      <w:bookmarkEnd w:id="1594"/>
      <w:r w:rsidRPr="00002853">
        <w:t>arameter determines whether the user will be shown SNOMED CT and ICD codes when searching for patient problems.</w:t>
      </w:r>
    </w:p>
    <w:p w14:paraId="1C77C1F7" w14:textId="77777777" w:rsidR="00307FAE" w:rsidRPr="00002853" w:rsidRDefault="00307FAE" w:rsidP="00307FAE">
      <w:pPr>
        <w:pStyle w:val="CPRSH5"/>
      </w:pPr>
      <w:r w:rsidRPr="00002853">
        <w:t>Parameter:</w:t>
      </w:r>
    </w:p>
    <w:p w14:paraId="3958EDFB" w14:textId="77777777" w:rsidR="00307FAE" w:rsidRPr="00002853" w:rsidRDefault="00307FAE" w:rsidP="00307FAE">
      <w:pPr>
        <w:pStyle w:val="CPRSH5Body"/>
      </w:pPr>
      <w:r w:rsidRPr="00002853">
        <w:t>ORQQPL SUPPRESS CODES</w:t>
      </w:r>
    </w:p>
    <w:p w14:paraId="23AE9A71" w14:textId="77777777" w:rsidR="00307FAE" w:rsidRPr="00002853" w:rsidRDefault="002A543F" w:rsidP="00307FAE">
      <w:pPr>
        <w:pStyle w:val="CPRSH5"/>
      </w:pPr>
      <w:r w:rsidRPr="00002853">
        <w:t>P</w:t>
      </w:r>
      <w:r w:rsidR="00307FAE" w:rsidRPr="00002853">
        <w:t>recedence</w:t>
      </w:r>
      <w:r w:rsidRPr="00002853">
        <w:t xml:space="preserve">: </w:t>
      </w:r>
    </w:p>
    <w:p w14:paraId="7C6795DF" w14:textId="77777777" w:rsidR="002A543F" w:rsidRPr="00002853" w:rsidRDefault="00307FAE" w:rsidP="002A543F">
      <w:pPr>
        <w:pStyle w:val="CPRSH5Body"/>
      </w:pPr>
      <w:r w:rsidRPr="00002853">
        <w:t>User, Service, Division, System, Package</w:t>
      </w:r>
    </w:p>
    <w:p w14:paraId="2CED8E63" w14:textId="77777777" w:rsidR="00307FAE" w:rsidRPr="00002853" w:rsidRDefault="00307FAE" w:rsidP="00307FAE">
      <w:pPr>
        <w:pStyle w:val="CPRSH5"/>
      </w:pPr>
      <w:r w:rsidRPr="00002853">
        <w:t xml:space="preserve">Value: </w:t>
      </w:r>
    </w:p>
    <w:p w14:paraId="307C47E7" w14:textId="77777777" w:rsidR="00307FAE" w:rsidRPr="00002853" w:rsidRDefault="00307FAE" w:rsidP="00307FAE">
      <w:pPr>
        <w:pStyle w:val="CPRSH4Body"/>
      </w:pPr>
      <w:r w:rsidRPr="00002853">
        <w:t>yes/no</w:t>
      </w:r>
    </w:p>
    <w:p w14:paraId="2ADF3DE3" w14:textId="77777777" w:rsidR="002A543F" w:rsidRPr="00002853" w:rsidRDefault="002A543F" w:rsidP="002A543F">
      <w:pPr>
        <w:pStyle w:val="CPRSH3Body"/>
      </w:pPr>
    </w:p>
    <w:p w14:paraId="5156068E" w14:textId="77777777" w:rsidR="00356455" w:rsidRPr="00002853" w:rsidRDefault="00356455">
      <w:pPr>
        <w:pStyle w:val="CPRSH3"/>
      </w:pPr>
      <w:bookmarkStart w:id="1595" w:name="_Toc137456680"/>
      <w:r w:rsidRPr="00002853">
        <w:t>Notes / Encounter</w:t>
      </w:r>
      <w:bookmarkEnd w:id="1591"/>
      <w:bookmarkEnd w:id="1592"/>
      <w:bookmarkEnd w:id="1595"/>
    </w:p>
    <w:p w14:paraId="6C464E4C" w14:textId="77777777" w:rsidR="00356455" w:rsidRPr="00002853" w:rsidRDefault="00356455">
      <w:pPr>
        <w:pStyle w:val="CPRSH4"/>
      </w:pPr>
    </w:p>
    <w:p w14:paraId="6036BC35" w14:textId="77777777" w:rsidR="00356455" w:rsidRPr="00002853" w:rsidRDefault="00356455">
      <w:pPr>
        <w:pStyle w:val="CPRSH4"/>
      </w:pPr>
      <w:r w:rsidRPr="00002853">
        <w:t>Anytime Encounters</w:t>
      </w:r>
    </w:p>
    <w:p w14:paraId="2EDF2E2C" w14:textId="77777777" w:rsidR="00356455" w:rsidRPr="00002853" w:rsidRDefault="00356455">
      <w:pPr>
        <w:pStyle w:val="NormalIndent"/>
      </w:pPr>
      <w:r w:rsidRPr="00002853">
        <w:t>This parameter allows encounter data to be entered at any time, even when a note is not being edited.</w:t>
      </w:r>
    </w:p>
    <w:p w14:paraId="42FB1D8F" w14:textId="77777777" w:rsidR="00356455" w:rsidRPr="00002853" w:rsidRDefault="00356455">
      <w:pPr>
        <w:pStyle w:val="CPRSH5"/>
      </w:pPr>
      <w:r w:rsidRPr="00002853">
        <w:rPr>
          <w:bCs/>
        </w:rPr>
        <w:t>Parameter:</w:t>
      </w:r>
    </w:p>
    <w:p w14:paraId="36A9CD0B" w14:textId="77777777" w:rsidR="00356455" w:rsidRPr="00002853" w:rsidRDefault="00356455">
      <w:pPr>
        <w:pStyle w:val="CPRSH5Body"/>
      </w:pPr>
      <w:r w:rsidRPr="00002853">
        <w:lastRenderedPageBreak/>
        <w:t>ORWPCE ANYTIME ENCOUNTERS</w:t>
      </w:r>
    </w:p>
    <w:p w14:paraId="2B2BED86" w14:textId="77777777" w:rsidR="00356455" w:rsidRPr="00002853" w:rsidRDefault="00356455">
      <w:pPr>
        <w:pStyle w:val="CPRSH5"/>
      </w:pPr>
      <w:r w:rsidRPr="00002853">
        <w:rPr>
          <w:bCs/>
        </w:rPr>
        <w:t>Precedence:</w:t>
      </w:r>
    </w:p>
    <w:p w14:paraId="4F43EEF1" w14:textId="77777777" w:rsidR="00356455" w:rsidRPr="00002853" w:rsidRDefault="00356455">
      <w:pPr>
        <w:pStyle w:val="CPRSH5Body"/>
      </w:pPr>
      <w:r w:rsidRPr="00002853">
        <w:t>User, Service, Division, System</w:t>
      </w:r>
    </w:p>
    <w:p w14:paraId="7C327567" w14:textId="77777777" w:rsidR="00356455" w:rsidRPr="00002853" w:rsidRDefault="00356455">
      <w:pPr>
        <w:pStyle w:val="CPRSH5"/>
      </w:pPr>
      <w:r w:rsidRPr="00002853">
        <w:rPr>
          <w:bCs/>
        </w:rPr>
        <w:t>Values:</w:t>
      </w:r>
    </w:p>
    <w:p w14:paraId="36CEF92A" w14:textId="77777777" w:rsidR="00356455" w:rsidRPr="00002853" w:rsidRDefault="00356455">
      <w:pPr>
        <w:pStyle w:val="CPRSH5Body"/>
      </w:pPr>
      <w:r w:rsidRPr="00002853">
        <w:t>0 – No</w:t>
      </w:r>
    </w:p>
    <w:p w14:paraId="3D3986C4" w14:textId="77777777" w:rsidR="00356455" w:rsidRPr="00002853" w:rsidRDefault="00356455">
      <w:pPr>
        <w:pStyle w:val="CPRSH5Body"/>
      </w:pPr>
      <w:r w:rsidRPr="00002853">
        <w:t xml:space="preserve">1 </w:t>
      </w:r>
      <w:r w:rsidR="00CE79C8" w:rsidRPr="00002853">
        <w:t>–</w:t>
      </w:r>
      <w:r w:rsidRPr="00002853">
        <w:t xml:space="preserve"> Yes</w:t>
      </w:r>
    </w:p>
    <w:p w14:paraId="62F3E41E" w14:textId="77777777" w:rsidR="00CE79C8" w:rsidRPr="00002853" w:rsidRDefault="00CE79C8" w:rsidP="00CE79C8">
      <w:pPr>
        <w:pStyle w:val="CPRSH5Body"/>
      </w:pPr>
    </w:p>
    <w:p w14:paraId="418347B6" w14:textId="77777777" w:rsidR="00356455" w:rsidRPr="00002853" w:rsidRDefault="00356455" w:rsidP="00CE79C8">
      <w:pPr>
        <w:pStyle w:val="CPRSH5Body"/>
      </w:pPr>
    </w:p>
    <w:p w14:paraId="6462F1C6" w14:textId="77777777" w:rsidR="00356455" w:rsidRPr="00002853" w:rsidRDefault="00356455">
      <w:pPr>
        <w:pStyle w:val="CPRSH4"/>
      </w:pPr>
      <w:r w:rsidRPr="00002853">
        <w:t>Enc Appt Range Start Offset</w:t>
      </w:r>
    </w:p>
    <w:p w14:paraId="42E21EE8" w14:textId="77777777" w:rsidR="00356455" w:rsidRPr="00002853" w:rsidRDefault="00356455">
      <w:pPr>
        <w:pStyle w:val="CPRSH4Body"/>
      </w:pPr>
      <w:r w:rsidRPr="00002853">
        <w:t xml:space="preserve">Returns the relative </w:t>
      </w:r>
      <w:bookmarkStart w:id="1596" w:name="param_enctr_start_date"/>
      <w:bookmarkEnd w:id="1596"/>
      <w:r w:rsidRPr="00002853">
        <w:t>number of days before Today to begin listing appointments (0=Today, 1=Today-1 Day, etc.).</w:t>
      </w:r>
    </w:p>
    <w:p w14:paraId="77C88C49" w14:textId="77777777" w:rsidR="00356455" w:rsidRPr="00002853" w:rsidRDefault="00356455">
      <w:pPr>
        <w:pStyle w:val="CPRSH5"/>
      </w:pPr>
      <w:r w:rsidRPr="00002853">
        <w:t>Parameter:</w:t>
      </w:r>
    </w:p>
    <w:p w14:paraId="63BABCD6" w14:textId="77777777" w:rsidR="00356455" w:rsidRPr="00002853" w:rsidRDefault="00356455">
      <w:pPr>
        <w:pStyle w:val="CPRSH5Body"/>
      </w:pPr>
      <w:r w:rsidRPr="00002853">
        <w:t>ORQQEAPT ENC APPT START</w:t>
      </w:r>
    </w:p>
    <w:p w14:paraId="0DEB4260" w14:textId="77777777" w:rsidR="00356455" w:rsidRPr="00002853" w:rsidRDefault="00356455">
      <w:pPr>
        <w:pStyle w:val="CPRSH5"/>
      </w:pPr>
      <w:r w:rsidRPr="00002853">
        <w:t>Precedence:</w:t>
      </w:r>
    </w:p>
    <w:p w14:paraId="155E0E2E" w14:textId="77777777" w:rsidR="00356455" w:rsidRPr="00002853" w:rsidRDefault="00356455">
      <w:pPr>
        <w:pStyle w:val="CPRSH5Body"/>
      </w:pPr>
      <w:r w:rsidRPr="00002853">
        <w:t>User, Service, Division, System, Package</w:t>
      </w:r>
    </w:p>
    <w:p w14:paraId="5452C21E" w14:textId="77777777" w:rsidR="00356455" w:rsidRPr="00002853" w:rsidRDefault="00356455">
      <w:pPr>
        <w:pStyle w:val="CPRSH5"/>
      </w:pPr>
      <w:r w:rsidRPr="00002853">
        <w:t xml:space="preserve">Values: </w:t>
      </w:r>
    </w:p>
    <w:p w14:paraId="05EDD6B6" w14:textId="77777777" w:rsidR="00356455" w:rsidRPr="00002853" w:rsidRDefault="00356455">
      <w:pPr>
        <w:pStyle w:val="CPRSH5Body"/>
      </w:pPr>
      <w:r w:rsidRPr="00002853">
        <w:t>Numeric</w:t>
      </w:r>
    </w:p>
    <w:p w14:paraId="1052C77B" w14:textId="77777777" w:rsidR="00356455" w:rsidRPr="00002853" w:rsidRDefault="00356455" w:rsidP="00CE79C8">
      <w:pPr>
        <w:pStyle w:val="CPRSH5Body"/>
      </w:pPr>
    </w:p>
    <w:p w14:paraId="52BB7879" w14:textId="77777777" w:rsidR="00356455" w:rsidRPr="00002853" w:rsidRDefault="00356455" w:rsidP="00CE79C8">
      <w:pPr>
        <w:pStyle w:val="CPRSH5Body"/>
      </w:pPr>
    </w:p>
    <w:p w14:paraId="7D099C09" w14:textId="77777777" w:rsidR="00356455" w:rsidRPr="00002853" w:rsidRDefault="00356455">
      <w:pPr>
        <w:pStyle w:val="CPRSH4"/>
      </w:pPr>
      <w:r w:rsidRPr="00002853">
        <w:t>Enc Appt Range Stop Offset</w:t>
      </w:r>
    </w:p>
    <w:p w14:paraId="74B3FC8D" w14:textId="77777777" w:rsidR="00356455" w:rsidRPr="00002853" w:rsidRDefault="00356455">
      <w:pPr>
        <w:pStyle w:val="CPRSH4Body"/>
      </w:pPr>
      <w:r w:rsidRPr="00002853">
        <w:t xml:space="preserve">Returns the relative </w:t>
      </w:r>
      <w:bookmarkStart w:id="1597" w:name="param_enctr_stop_date"/>
      <w:bookmarkEnd w:id="1597"/>
      <w:r w:rsidRPr="00002853">
        <w:t>number of days from Today to stop listing appointments (0=Today, 1=Today+1 Day, etc.).</w:t>
      </w:r>
    </w:p>
    <w:p w14:paraId="37ECB405" w14:textId="77777777" w:rsidR="00356455" w:rsidRPr="00002853" w:rsidRDefault="00356455">
      <w:pPr>
        <w:pStyle w:val="CPRSH5"/>
      </w:pPr>
      <w:r w:rsidRPr="00002853">
        <w:t>Parameter:</w:t>
      </w:r>
    </w:p>
    <w:p w14:paraId="0EC2F4F8" w14:textId="77777777" w:rsidR="00356455" w:rsidRPr="00002853" w:rsidRDefault="00356455">
      <w:pPr>
        <w:pStyle w:val="CPRSH5Body"/>
      </w:pPr>
      <w:r w:rsidRPr="00002853">
        <w:t>OR</w:t>
      </w:r>
      <w:r w:rsidR="00BD1C40" w:rsidRPr="00002853">
        <w:t xml:space="preserve">QQEAPT ENC APPT STOP  </w:t>
      </w:r>
    </w:p>
    <w:p w14:paraId="683C76B4" w14:textId="77777777" w:rsidR="00356455" w:rsidRPr="00002853" w:rsidRDefault="00356455">
      <w:pPr>
        <w:pStyle w:val="CPRSH5"/>
      </w:pPr>
      <w:r w:rsidRPr="00002853">
        <w:t>Precedence:</w:t>
      </w:r>
    </w:p>
    <w:p w14:paraId="72A2C276" w14:textId="77777777" w:rsidR="00356455" w:rsidRPr="00002853" w:rsidRDefault="00356455">
      <w:pPr>
        <w:pStyle w:val="CPRSH5Body"/>
      </w:pPr>
      <w:r w:rsidRPr="00002853">
        <w:t>User, Service, Division, System, Package</w:t>
      </w:r>
    </w:p>
    <w:p w14:paraId="690B185C" w14:textId="77777777" w:rsidR="00356455" w:rsidRPr="00002853" w:rsidRDefault="00356455">
      <w:pPr>
        <w:pStyle w:val="CPRSH5"/>
      </w:pPr>
      <w:r w:rsidRPr="00002853">
        <w:t xml:space="preserve">Values: </w:t>
      </w:r>
    </w:p>
    <w:p w14:paraId="69B2660C" w14:textId="77777777" w:rsidR="00356455" w:rsidRPr="00002853" w:rsidRDefault="00356455">
      <w:pPr>
        <w:pStyle w:val="CPRSH5Body"/>
      </w:pPr>
      <w:r w:rsidRPr="00002853">
        <w:t>Numeric</w:t>
      </w:r>
    </w:p>
    <w:p w14:paraId="7C01D863" w14:textId="77777777" w:rsidR="00356455" w:rsidRPr="00002853" w:rsidRDefault="00356455">
      <w:pPr>
        <w:pStyle w:val="CPRSH4Body"/>
      </w:pPr>
    </w:p>
    <w:p w14:paraId="6DD73BBB" w14:textId="77777777" w:rsidR="00356455" w:rsidRPr="00002853" w:rsidRDefault="00356455">
      <w:pPr>
        <w:pStyle w:val="CPRSH4Body"/>
      </w:pPr>
    </w:p>
    <w:p w14:paraId="751B792E" w14:textId="77777777" w:rsidR="00356455" w:rsidRPr="00002853" w:rsidRDefault="00356455">
      <w:pPr>
        <w:pStyle w:val="CPRSH4"/>
      </w:pPr>
      <w:r w:rsidRPr="00002853">
        <w:t>Future Days Limit For PCE Selection</w:t>
      </w:r>
    </w:p>
    <w:p w14:paraId="3A04CA7B" w14:textId="77777777" w:rsidR="00356455" w:rsidRPr="00002853" w:rsidRDefault="00356455">
      <w:pPr>
        <w:pStyle w:val="CPRSH4Body"/>
      </w:pPr>
      <w:r w:rsidRPr="00002853">
        <w:t xml:space="preserve">Number of days from </w:t>
      </w:r>
      <w:bookmarkStart w:id="1598" w:name="param_future_encntr_limit"/>
      <w:bookmarkEnd w:id="1598"/>
      <w:r w:rsidRPr="00002853">
        <w:t>Today when warning is given to user upon selection of a future appointment for Encounters.</w:t>
      </w:r>
    </w:p>
    <w:p w14:paraId="64D89265" w14:textId="77777777" w:rsidR="00356455" w:rsidRPr="00002853" w:rsidRDefault="00356455">
      <w:pPr>
        <w:pStyle w:val="CPRSH5"/>
      </w:pPr>
      <w:r w:rsidRPr="00002853">
        <w:t>Parameter:</w:t>
      </w:r>
    </w:p>
    <w:p w14:paraId="637511FE" w14:textId="77777777" w:rsidR="00356455" w:rsidRPr="00002853" w:rsidRDefault="00356455">
      <w:pPr>
        <w:pStyle w:val="CPRSH5Body"/>
      </w:pPr>
      <w:r w:rsidRPr="00002853">
        <w:t>ORQQEAFL ENC APPT FUTURE LIMIT</w:t>
      </w:r>
    </w:p>
    <w:p w14:paraId="1D402D4B" w14:textId="77777777" w:rsidR="00356455" w:rsidRPr="00002853" w:rsidRDefault="00356455">
      <w:pPr>
        <w:pStyle w:val="CPRSH5"/>
      </w:pPr>
      <w:r w:rsidRPr="00002853">
        <w:t>Precedence:</w:t>
      </w:r>
    </w:p>
    <w:p w14:paraId="42165EED" w14:textId="77777777" w:rsidR="00356455" w:rsidRPr="00002853" w:rsidRDefault="00356455">
      <w:pPr>
        <w:pStyle w:val="CPRSH5Body"/>
      </w:pPr>
      <w:r w:rsidRPr="00002853">
        <w:t>System, Package, Division</w:t>
      </w:r>
    </w:p>
    <w:p w14:paraId="6F448B47" w14:textId="77777777" w:rsidR="00356455" w:rsidRPr="00002853" w:rsidRDefault="00356455">
      <w:pPr>
        <w:pStyle w:val="CPRSH5"/>
      </w:pPr>
      <w:r w:rsidRPr="00002853">
        <w:t xml:space="preserve">Values: </w:t>
      </w:r>
    </w:p>
    <w:p w14:paraId="33A01330" w14:textId="77777777" w:rsidR="00356455" w:rsidRPr="00002853" w:rsidRDefault="00356455">
      <w:pPr>
        <w:pStyle w:val="CPRSH5Body"/>
      </w:pPr>
      <w:r w:rsidRPr="00002853">
        <w:t>Numeric</w:t>
      </w:r>
    </w:p>
    <w:p w14:paraId="1F0CDD99" w14:textId="77777777" w:rsidR="00CE79C8" w:rsidRPr="00002853" w:rsidRDefault="00CE79C8" w:rsidP="00CE79C8">
      <w:pPr>
        <w:pStyle w:val="CPRSH5Body"/>
      </w:pPr>
    </w:p>
    <w:p w14:paraId="4B9E0329" w14:textId="77777777" w:rsidR="00356455" w:rsidRPr="00002853" w:rsidRDefault="00356455" w:rsidP="00CE79C8">
      <w:pPr>
        <w:pStyle w:val="CPRSH5Body"/>
      </w:pPr>
    </w:p>
    <w:p w14:paraId="07EC07CD" w14:textId="77777777" w:rsidR="00356455" w:rsidRPr="00002853" w:rsidRDefault="00356455">
      <w:pPr>
        <w:pStyle w:val="CPRSH4"/>
      </w:pPr>
      <w:r w:rsidRPr="00002853">
        <w:t>Disable Automatic Checkout</w:t>
      </w:r>
    </w:p>
    <w:p w14:paraId="04F3F707" w14:textId="77777777" w:rsidR="00356455" w:rsidRPr="00002853" w:rsidRDefault="00356455">
      <w:pPr>
        <w:pStyle w:val="NormalIndent"/>
      </w:pPr>
      <w:r w:rsidRPr="00002853">
        <w:lastRenderedPageBreak/>
        <w:t>This parameter disables the automatic checkout of encounters that do not have diagnosis, procedure, or provider information</w:t>
      </w:r>
    </w:p>
    <w:p w14:paraId="1E5879D2" w14:textId="77777777" w:rsidR="00356455" w:rsidRPr="00002853" w:rsidRDefault="00356455">
      <w:pPr>
        <w:pStyle w:val="CPRSH5"/>
      </w:pPr>
      <w:r w:rsidRPr="00002853">
        <w:rPr>
          <w:bCs/>
        </w:rPr>
        <w:t>Parameter:</w:t>
      </w:r>
    </w:p>
    <w:p w14:paraId="4346428F" w14:textId="77777777" w:rsidR="00356455" w:rsidRPr="00002853" w:rsidRDefault="00356455">
      <w:pPr>
        <w:pStyle w:val="CPRSH5Body"/>
      </w:pPr>
      <w:r w:rsidRPr="00002853">
        <w:t>ORWPCE DISABLE AUTO CHECKOUT</w:t>
      </w:r>
    </w:p>
    <w:p w14:paraId="7974368C" w14:textId="77777777" w:rsidR="00356455" w:rsidRPr="00002853" w:rsidRDefault="00356455">
      <w:pPr>
        <w:pStyle w:val="CPRSH5"/>
      </w:pPr>
      <w:r w:rsidRPr="00002853">
        <w:rPr>
          <w:bCs/>
        </w:rPr>
        <w:t>Precedence:</w:t>
      </w:r>
    </w:p>
    <w:p w14:paraId="7A5D8773" w14:textId="77777777" w:rsidR="00356455" w:rsidRPr="00002853" w:rsidRDefault="00356455">
      <w:pPr>
        <w:pStyle w:val="CPRSH5Body"/>
      </w:pPr>
      <w:r w:rsidRPr="00002853">
        <w:t>User, Location, Service, Division, System</w:t>
      </w:r>
    </w:p>
    <w:p w14:paraId="71224AE0" w14:textId="77777777" w:rsidR="00356455" w:rsidRPr="00002853" w:rsidRDefault="00356455">
      <w:pPr>
        <w:pStyle w:val="CPRSH5"/>
      </w:pPr>
      <w:r w:rsidRPr="00002853">
        <w:rPr>
          <w:bCs/>
        </w:rPr>
        <w:t>Values:</w:t>
      </w:r>
    </w:p>
    <w:p w14:paraId="4B9F5634" w14:textId="77777777" w:rsidR="00356455" w:rsidRPr="00002853" w:rsidRDefault="00356455">
      <w:pPr>
        <w:pStyle w:val="CPRSH5Body"/>
      </w:pPr>
      <w:r w:rsidRPr="00002853">
        <w:t>0 – No</w:t>
      </w:r>
    </w:p>
    <w:p w14:paraId="3ABAF935" w14:textId="77777777" w:rsidR="00356455" w:rsidRPr="00002853" w:rsidRDefault="00356455">
      <w:pPr>
        <w:pStyle w:val="CPRSH5Body"/>
      </w:pPr>
      <w:r w:rsidRPr="00002853">
        <w:t xml:space="preserve">1 </w:t>
      </w:r>
      <w:r w:rsidR="00CE79C8" w:rsidRPr="00002853">
        <w:t>–</w:t>
      </w:r>
      <w:r w:rsidRPr="00002853">
        <w:t xml:space="preserve"> Yes</w:t>
      </w:r>
    </w:p>
    <w:p w14:paraId="31F74ACF" w14:textId="77777777" w:rsidR="00CE79C8" w:rsidRPr="00002853" w:rsidRDefault="00CE79C8" w:rsidP="00CE79C8">
      <w:pPr>
        <w:pStyle w:val="CPRSH5Body"/>
      </w:pPr>
    </w:p>
    <w:p w14:paraId="76FDB7E5" w14:textId="77777777" w:rsidR="00356455" w:rsidRPr="00002853" w:rsidRDefault="00356455" w:rsidP="00CE79C8">
      <w:pPr>
        <w:pStyle w:val="CPRSH5Body"/>
      </w:pPr>
    </w:p>
    <w:p w14:paraId="7E84BE14" w14:textId="77777777" w:rsidR="00356455" w:rsidRPr="00002853" w:rsidRDefault="00356455">
      <w:pPr>
        <w:pStyle w:val="CPRSH4"/>
      </w:pPr>
      <w:r w:rsidRPr="00002853">
        <w:t>Disable Auto Visit Type</w:t>
      </w:r>
    </w:p>
    <w:p w14:paraId="457D0911" w14:textId="77777777" w:rsidR="00356455" w:rsidRPr="00002853" w:rsidRDefault="00356455" w:rsidP="00BD1C40">
      <w:pPr>
        <w:pStyle w:val="CPRSH4Body"/>
      </w:pPr>
      <w:r w:rsidRPr="00002853">
        <w:t>When set to “Yes,” this parameter prevents the automatic selection of a Type of Visit on the Visit tab of the Encounter form.</w:t>
      </w:r>
    </w:p>
    <w:p w14:paraId="68D19821" w14:textId="77777777" w:rsidR="00356455" w:rsidRPr="00002853" w:rsidRDefault="00356455">
      <w:pPr>
        <w:pStyle w:val="CPRSH5"/>
      </w:pPr>
      <w:r w:rsidRPr="00002853">
        <w:rPr>
          <w:bCs/>
        </w:rPr>
        <w:t>Parameter:</w:t>
      </w:r>
    </w:p>
    <w:p w14:paraId="4BC62AB7" w14:textId="77777777" w:rsidR="00356455" w:rsidRPr="00002853" w:rsidRDefault="00356455">
      <w:pPr>
        <w:pStyle w:val="CPRSH5Body"/>
      </w:pPr>
      <w:r w:rsidRPr="00002853">
        <w:t>ORWPCE DISABLE AUTO VISIT TYPE</w:t>
      </w:r>
    </w:p>
    <w:p w14:paraId="0C618A92" w14:textId="77777777" w:rsidR="00356455" w:rsidRPr="00002853" w:rsidRDefault="00356455">
      <w:pPr>
        <w:pStyle w:val="CPRSH5"/>
      </w:pPr>
      <w:r w:rsidRPr="00002853">
        <w:rPr>
          <w:bCs/>
        </w:rPr>
        <w:t>Precedence:</w:t>
      </w:r>
    </w:p>
    <w:p w14:paraId="150DBF96" w14:textId="77777777" w:rsidR="00356455" w:rsidRPr="00002853" w:rsidRDefault="00356455">
      <w:pPr>
        <w:pStyle w:val="CPRSH5Body"/>
      </w:pPr>
      <w:r w:rsidRPr="00002853">
        <w:t>User, Location, Service, Division, System</w:t>
      </w:r>
    </w:p>
    <w:p w14:paraId="4B7B87FA" w14:textId="77777777" w:rsidR="00356455" w:rsidRPr="00002853" w:rsidRDefault="00356455">
      <w:pPr>
        <w:pStyle w:val="CPRSH5"/>
      </w:pPr>
      <w:r w:rsidRPr="00002853">
        <w:rPr>
          <w:bCs/>
        </w:rPr>
        <w:t>Values:</w:t>
      </w:r>
    </w:p>
    <w:p w14:paraId="5D1C5B49" w14:textId="77777777" w:rsidR="00356455" w:rsidRPr="00002853" w:rsidRDefault="00356455">
      <w:pPr>
        <w:pStyle w:val="CPRSH5Body"/>
      </w:pPr>
      <w:r w:rsidRPr="00002853">
        <w:t>0 – No</w:t>
      </w:r>
    </w:p>
    <w:p w14:paraId="23E6D4B7" w14:textId="77777777" w:rsidR="00356455" w:rsidRPr="00002853" w:rsidRDefault="00356455">
      <w:pPr>
        <w:pStyle w:val="CPRSH5Body"/>
      </w:pPr>
      <w:r w:rsidRPr="00002853">
        <w:t>1 – Yes</w:t>
      </w:r>
    </w:p>
    <w:p w14:paraId="697B381C" w14:textId="77777777" w:rsidR="00356455" w:rsidRPr="00002853" w:rsidRDefault="00356455">
      <w:pPr>
        <w:pStyle w:val="CPRSNote"/>
        <w:rPr>
          <w:b/>
          <w:bCs/>
        </w:rPr>
      </w:pPr>
    </w:p>
    <w:p w14:paraId="37247CE3" w14:textId="77777777" w:rsidR="00356455" w:rsidRPr="00002853" w:rsidRDefault="00356455">
      <w:pPr>
        <w:pStyle w:val="CPRSNote"/>
      </w:pPr>
      <w:r w:rsidRPr="00002853">
        <w:rPr>
          <w:b/>
          <w:bCs/>
        </w:rPr>
        <w:t>Note</w:t>
      </w:r>
      <w:r w:rsidRPr="00002853">
        <w:t xml:space="preserve">: </w:t>
      </w:r>
      <w:r w:rsidRPr="00002853">
        <w:tab/>
        <w:t>Normally, when first entering the Visit Type tab of the encounter form, the first Type of Visit defined for that encounter location is automatically selected. For some clinics that see a wide variety of different patient types, this behavior leads to user error where the wrong type of visit is selected. The ORWPCE DISABLE AUTO VISIT TYPE parameter can be set to force the selection of a Type of Visit before allowing selection of an E&amp;M code.</w:t>
      </w:r>
    </w:p>
    <w:p w14:paraId="0DD7EDD4" w14:textId="77777777" w:rsidR="00356455" w:rsidRPr="00002853" w:rsidRDefault="00356455" w:rsidP="00BD1C40">
      <w:pPr>
        <w:pStyle w:val="CPRSH5Body"/>
      </w:pPr>
    </w:p>
    <w:p w14:paraId="2FCB9DEE" w14:textId="77777777" w:rsidR="00356455" w:rsidRPr="00002853" w:rsidRDefault="00356455">
      <w:pPr>
        <w:pStyle w:val="CPRSH4"/>
      </w:pPr>
      <w:r w:rsidRPr="00002853">
        <w:t>Excluded Exams</w:t>
      </w:r>
    </w:p>
    <w:p w14:paraId="31768AFA" w14:textId="77777777" w:rsidR="00356455" w:rsidRPr="00002853" w:rsidRDefault="00356455" w:rsidP="00BD1C40">
      <w:pPr>
        <w:pStyle w:val="CPRSH4Body"/>
      </w:pPr>
      <w:r w:rsidRPr="00002853">
        <w:t>This parameter contains exams that are excluded from the list of Other Exams displayed in the Encounter form.</w:t>
      </w:r>
    </w:p>
    <w:p w14:paraId="2BBE78A8" w14:textId="77777777" w:rsidR="00356455" w:rsidRPr="00002853" w:rsidRDefault="00356455">
      <w:pPr>
        <w:pStyle w:val="CPRSH5"/>
      </w:pPr>
      <w:r w:rsidRPr="00002853">
        <w:rPr>
          <w:bCs/>
        </w:rPr>
        <w:t>Parameter:</w:t>
      </w:r>
    </w:p>
    <w:p w14:paraId="452784B8" w14:textId="77777777" w:rsidR="00356455" w:rsidRPr="00002853" w:rsidRDefault="00356455">
      <w:pPr>
        <w:pStyle w:val="CPRSH5Body"/>
      </w:pPr>
      <w:r w:rsidRPr="00002853">
        <w:t>ORWPCE EXCLUDED EXAMS</w:t>
      </w:r>
    </w:p>
    <w:p w14:paraId="181B6FD2" w14:textId="77777777" w:rsidR="00356455" w:rsidRPr="00002853" w:rsidRDefault="00356455">
      <w:pPr>
        <w:pStyle w:val="CPRSH5"/>
      </w:pPr>
      <w:r w:rsidRPr="00002853">
        <w:rPr>
          <w:bCs/>
        </w:rPr>
        <w:t>Precedence:</w:t>
      </w:r>
    </w:p>
    <w:p w14:paraId="6F9D911F" w14:textId="77777777" w:rsidR="00356455" w:rsidRPr="00002853" w:rsidRDefault="00356455">
      <w:pPr>
        <w:pStyle w:val="CPRSH5Body"/>
      </w:pPr>
      <w:r w:rsidRPr="00002853">
        <w:t>User, Location, Service, Division, System, Package</w:t>
      </w:r>
    </w:p>
    <w:p w14:paraId="0AD53732" w14:textId="77777777" w:rsidR="00356455" w:rsidRPr="00002853" w:rsidRDefault="00356455">
      <w:pPr>
        <w:pStyle w:val="CPRSH5"/>
      </w:pPr>
      <w:r w:rsidRPr="00002853">
        <w:rPr>
          <w:bCs/>
        </w:rPr>
        <w:t>Values:</w:t>
      </w:r>
    </w:p>
    <w:p w14:paraId="30B3200E" w14:textId="77777777" w:rsidR="00356455" w:rsidRPr="00002853" w:rsidRDefault="00356455">
      <w:pPr>
        <w:pStyle w:val="CPRSH5Body"/>
      </w:pPr>
      <w:r w:rsidRPr="00002853">
        <w:t>Pointer</w:t>
      </w:r>
    </w:p>
    <w:p w14:paraId="62E176FA" w14:textId="77777777" w:rsidR="00CE79C8" w:rsidRPr="00002853" w:rsidRDefault="00CE79C8" w:rsidP="00CE79C8">
      <w:pPr>
        <w:pStyle w:val="CPRSH5Body"/>
      </w:pPr>
    </w:p>
    <w:p w14:paraId="7E9E3001" w14:textId="77777777" w:rsidR="00356455" w:rsidRPr="00002853" w:rsidRDefault="00356455" w:rsidP="00CE79C8">
      <w:pPr>
        <w:pStyle w:val="CPRSH5Body"/>
      </w:pPr>
    </w:p>
    <w:p w14:paraId="15A498BE" w14:textId="77777777" w:rsidR="00356455" w:rsidRPr="00002853" w:rsidRDefault="00356455">
      <w:pPr>
        <w:pStyle w:val="CPRSH4"/>
      </w:pPr>
      <w:r w:rsidRPr="00002853">
        <w:t>Excluded Health Factors</w:t>
      </w:r>
    </w:p>
    <w:p w14:paraId="66846698" w14:textId="77777777" w:rsidR="00356455" w:rsidRPr="00002853" w:rsidRDefault="00356455" w:rsidP="00BD1C40">
      <w:pPr>
        <w:pStyle w:val="CPRSH4Body"/>
      </w:pPr>
      <w:r w:rsidRPr="00002853">
        <w:t>This parameter contains health factors that are excluded from the list of Other Health Factors displayed in the Encounter form.</w:t>
      </w:r>
    </w:p>
    <w:p w14:paraId="0060D08E" w14:textId="77777777" w:rsidR="00356455" w:rsidRPr="00002853" w:rsidRDefault="00356455">
      <w:pPr>
        <w:pStyle w:val="CPRSH5"/>
      </w:pPr>
      <w:r w:rsidRPr="00002853">
        <w:rPr>
          <w:bCs/>
        </w:rPr>
        <w:t>Parameter:</w:t>
      </w:r>
    </w:p>
    <w:p w14:paraId="1D2D8A51" w14:textId="77777777" w:rsidR="00356455" w:rsidRPr="00002853" w:rsidRDefault="00356455">
      <w:pPr>
        <w:pStyle w:val="CPRSH5Body"/>
      </w:pPr>
      <w:r w:rsidRPr="00002853">
        <w:lastRenderedPageBreak/>
        <w:t>ORWPCE EXCLUDE HEALTH FACTORS</w:t>
      </w:r>
    </w:p>
    <w:p w14:paraId="771FF7C7" w14:textId="77777777" w:rsidR="00356455" w:rsidRPr="00002853" w:rsidRDefault="00356455">
      <w:pPr>
        <w:pStyle w:val="CPRSH5"/>
      </w:pPr>
      <w:r w:rsidRPr="00002853">
        <w:rPr>
          <w:bCs/>
        </w:rPr>
        <w:t>Precedence:</w:t>
      </w:r>
    </w:p>
    <w:p w14:paraId="207177EB" w14:textId="77777777" w:rsidR="00356455" w:rsidRPr="00002853" w:rsidRDefault="00356455">
      <w:pPr>
        <w:pStyle w:val="CPRSH5Body"/>
      </w:pPr>
      <w:r w:rsidRPr="00002853">
        <w:t>User, Location, Service, Division, System, Package</w:t>
      </w:r>
    </w:p>
    <w:p w14:paraId="3C123821" w14:textId="77777777" w:rsidR="00356455" w:rsidRPr="00002853" w:rsidRDefault="00356455">
      <w:pPr>
        <w:pStyle w:val="CPRSH5"/>
      </w:pPr>
      <w:r w:rsidRPr="00002853">
        <w:rPr>
          <w:bCs/>
        </w:rPr>
        <w:t>Values:</w:t>
      </w:r>
    </w:p>
    <w:p w14:paraId="220027F3" w14:textId="77777777" w:rsidR="00356455" w:rsidRPr="00002853" w:rsidRDefault="00356455">
      <w:pPr>
        <w:pStyle w:val="CPRSH5Body"/>
      </w:pPr>
      <w:r w:rsidRPr="00002853">
        <w:t>Pointers</w:t>
      </w:r>
    </w:p>
    <w:p w14:paraId="7B096692" w14:textId="77777777" w:rsidR="00CE79C8" w:rsidRPr="00002853" w:rsidRDefault="00CE79C8" w:rsidP="00CE79C8">
      <w:pPr>
        <w:pStyle w:val="CPRSH5Body"/>
      </w:pPr>
    </w:p>
    <w:p w14:paraId="32B0F251" w14:textId="77777777" w:rsidR="00356455" w:rsidRPr="00002853" w:rsidRDefault="00356455" w:rsidP="00CE79C8">
      <w:pPr>
        <w:pStyle w:val="CPRSH5Body"/>
      </w:pPr>
    </w:p>
    <w:p w14:paraId="494CC9E5" w14:textId="77777777" w:rsidR="00356455" w:rsidRPr="00002853" w:rsidRDefault="00356455">
      <w:pPr>
        <w:pStyle w:val="CPRSH4"/>
      </w:pPr>
      <w:r w:rsidRPr="00002853">
        <w:t>Excluded Immunizations</w:t>
      </w:r>
    </w:p>
    <w:p w14:paraId="21EA2013" w14:textId="77777777" w:rsidR="00356455" w:rsidRPr="00002853" w:rsidRDefault="00356455">
      <w:pPr>
        <w:pStyle w:val="NormalIndent"/>
      </w:pPr>
      <w:r w:rsidRPr="00002853">
        <w:t>This parameter contains immunizations that are excluded from the list of Other Immunizations displayed in the Encounter form.</w:t>
      </w:r>
    </w:p>
    <w:p w14:paraId="2DDD3020" w14:textId="77777777" w:rsidR="00356455" w:rsidRPr="00002853" w:rsidRDefault="00356455">
      <w:pPr>
        <w:pStyle w:val="CPRSH5"/>
      </w:pPr>
      <w:r w:rsidRPr="00002853">
        <w:rPr>
          <w:bCs/>
        </w:rPr>
        <w:t>Parameter:</w:t>
      </w:r>
    </w:p>
    <w:p w14:paraId="198C1072" w14:textId="77777777" w:rsidR="00356455" w:rsidRPr="00002853" w:rsidRDefault="00356455">
      <w:pPr>
        <w:pStyle w:val="CPRSH5Body"/>
      </w:pPr>
      <w:r w:rsidRPr="00002853">
        <w:t>ORWPCE EXCLUDE IMMUNIZATIONS</w:t>
      </w:r>
    </w:p>
    <w:p w14:paraId="2D5FB092" w14:textId="77777777" w:rsidR="00356455" w:rsidRPr="00002853" w:rsidRDefault="00356455">
      <w:pPr>
        <w:pStyle w:val="CPRSH5"/>
        <w:rPr>
          <w:bCs/>
        </w:rPr>
      </w:pPr>
    </w:p>
    <w:p w14:paraId="4B058BA2" w14:textId="77777777" w:rsidR="00356455" w:rsidRPr="00002853" w:rsidRDefault="00356455">
      <w:pPr>
        <w:pStyle w:val="CPRSH5"/>
      </w:pPr>
      <w:r w:rsidRPr="00002853">
        <w:rPr>
          <w:bCs/>
        </w:rPr>
        <w:t>Precedence:</w:t>
      </w:r>
    </w:p>
    <w:p w14:paraId="2ECAA157" w14:textId="77777777" w:rsidR="00356455" w:rsidRPr="00002853" w:rsidRDefault="00356455">
      <w:pPr>
        <w:pStyle w:val="CPRSH5Body"/>
      </w:pPr>
      <w:r w:rsidRPr="00002853">
        <w:t>User, Location, Service, Division, System, Package</w:t>
      </w:r>
    </w:p>
    <w:p w14:paraId="2E9C5821" w14:textId="77777777" w:rsidR="00356455" w:rsidRPr="00002853" w:rsidRDefault="00356455">
      <w:pPr>
        <w:pStyle w:val="CPRSH5"/>
        <w:rPr>
          <w:bCs/>
        </w:rPr>
      </w:pPr>
    </w:p>
    <w:p w14:paraId="3EEDB571" w14:textId="77777777" w:rsidR="00356455" w:rsidRPr="00002853" w:rsidRDefault="00356455">
      <w:pPr>
        <w:pStyle w:val="CPRSH5"/>
      </w:pPr>
      <w:r w:rsidRPr="00002853">
        <w:rPr>
          <w:bCs/>
        </w:rPr>
        <w:t>Values:</w:t>
      </w:r>
    </w:p>
    <w:p w14:paraId="40568685" w14:textId="77777777" w:rsidR="00356455" w:rsidRPr="00002853" w:rsidRDefault="00356455">
      <w:pPr>
        <w:pStyle w:val="CPRSH5Body"/>
      </w:pPr>
      <w:r w:rsidRPr="00002853">
        <w:t>Sequence number</w:t>
      </w:r>
    </w:p>
    <w:p w14:paraId="52736752" w14:textId="77777777" w:rsidR="00CE79C8" w:rsidRPr="00002853" w:rsidRDefault="00CE79C8" w:rsidP="00CE79C8">
      <w:pPr>
        <w:pStyle w:val="CPRSH5Body"/>
      </w:pPr>
    </w:p>
    <w:p w14:paraId="304F87D0" w14:textId="77777777" w:rsidR="00356455" w:rsidRPr="00002853" w:rsidRDefault="00356455" w:rsidP="00CE79C8">
      <w:pPr>
        <w:pStyle w:val="CPRSH5Body"/>
      </w:pPr>
    </w:p>
    <w:p w14:paraId="7619F3ED" w14:textId="77777777" w:rsidR="00356455" w:rsidRPr="00002853" w:rsidRDefault="00356455">
      <w:pPr>
        <w:pStyle w:val="CPRSH4"/>
      </w:pPr>
      <w:r w:rsidRPr="00002853">
        <w:t>Excluded Patient Education Topics</w:t>
      </w:r>
    </w:p>
    <w:p w14:paraId="5CAFC23B" w14:textId="77777777" w:rsidR="00356455" w:rsidRPr="00002853" w:rsidRDefault="00356455">
      <w:pPr>
        <w:pStyle w:val="NormalIndent"/>
      </w:pPr>
      <w:r w:rsidRPr="00002853">
        <w:t>This parameter contains patient education topics that are excluded from the list of Other Education Topics displayed in the Encounter form.</w:t>
      </w:r>
    </w:p>
    <w:p w14:paraId="5DBB4A71" w14:textId="77777777" w:rsidR="00356455" w:rsidRPr="00002853" w:rsidRDefault="00356455">
      <w:pPr>
        <w:pStyle w:val="CPRSH5"/>
      </w:pPr>
      <w:r w:rsidRPr="00002853">
        <w:rPr>
          <w:bCs/>
        </w:rPr>
        <w:t>Parameter:</w:t>
      </w:r>
    </w:p>
    <w:p w14:paraId="7523B84D" w14:textId="77777777" w:rsidR="00356455" w:rsidRPr="00002853" w:rsidRDefault="00356455">
      <w:pPr>
        <w:pStyle w:val="CPRSH5Body"/>
      </w:pPr>
      <w:r w:rsidRPr="00002853">
        <w:t>ORWPCE EXCLUDE PATIENT ED</w:t>
      </w:r>
    </w:p>
    <w:p w14:paraId="76624759" w14:textId="77777777" w:rsidR="00356455" w:rsidRPr="00002853" w:rsidRDefault="00356455">
      <w:pPr>
        <w:pStyle w:val="CPRSH5"/>
      </w:pPr>
      <w:r w:rsidRPr="00002853">
        <w:rPr>
          <w:bCs/>
        </w:rPr>
        <w:t>Precedence:</w:t>
      </w:r>
    </w:p>
    <w:p w14:paraId="33581865" w14:textId="77777777" w:rsidR="00356455" w:rsidRPr="00002853" w:rsidRDefault="00356455">
      <w:pPr>
        <w:pStyle w:val="CPRSH5Body"/>
      </w:pPr>
      <w:r w:rsidRPr="00002853">
        <w:t>User, Location, Service, Division, System, Package</w:t>
      </w:r>
    </w:p>
    <w:p w14:paraId="55ACA64B" w14:textId="77777777" w:rsidR="00356455" w:rsidRPr="00002853" w:rsidRDefault="00356455">
      <w:pPr>
        <w:pStyle w:val="CPRSH5"/>
      </w:pPr>
      <w:r w:rsidRPr="00002853">
        <w:rPr>
          <w:bCs/>
        </w:rPr>
        <w:t>Values:</w:t>
      </w:r>
    </w:p>
    <w:p w14:paraId="5B746FA6" w14:textId="77777777" w:rsidR="00356455" w:rsidRPr="00002853" w:rsidRDefault="00356455">
      <w:pPr>
        <w:pStyle w:val="CPRSH5Body"/>
      </w:pPr>
      <w:r w:rsidRPr="00002853">
        <w:t>Pointer</w:t>
      </w:r>
    </w:p>
    <w:p w14:paraId="1CEC1C6E" w14:textId="77777777" w:rsidR="00356455" w:rsidRPr="00002853" w:rsidRDefault="00356455" w:rsidP="00BD1C40">
      <w:pPr>
        <w:pStyle w:val="CPRSH5Body"/>
      </w:pPr>
    </w:p>
    <w:p w14:paraId="290B7BBC" w14:textId="77777777" w:rsidR="00BD1C40" w:rsidRPr="00002853" w:rsidRDefault="00BD1C40" w:rsidP="00BD1C40">
      <w:pPr>
        <w:pStyle w:val="CPRSH5Body"/>
      </w:pPr>
    </w:p>
    <w:p w14:paraId="3896919F" w14:textId="77777777" w:rsidR="00356455" w:rsidRPr="00002853" w:rsidRDefault="00356455">
      <w:pPr>
        <w:pStyle w:val="CPRSH4"/>
      </w:pPr>
      <w:r w:rsidRPr="00002853">
        <w:t>Excluded Skin Tests</w:t>
      </w:r>
    </w:p>
    <w:p w14:paraId="035D4EB1" w14:textId="77777777" w:rsidR="00356455" w:rsidRPr="00002853" w:rsidRDefault="00356455" w:rsidP="00BD1C40">
      <w:pPr>
        <w:pStyle w:val="CPRSH4Body"/>
      </w:pPr>
      <w:r w:rsidRPr="00002853">
        <w:t>This parameter contains skin tests that are excluded from the lists of Other Skin Tests displayed in the Encounter form.</w:t>
      </w:r>
    </w:p>
    <w:p w14:paraId="2DA08C2E" w14:textId="77777777" w:rsidR="00356455" w:rsidRPr="00002853" w:rsidRDefault="00356455">
      <w:pPr>
        <w:pStyle w:val="CPRSH5"/>
      </w:pPr>
      <w:r w:rsidRPr="00002853">
        <w:rPr>
          <w:bCs/>
        </w:rPr>
        <w:t>Parameter:</w:t>
      </w:r>
    </w:p>
    <w:p w14:paraId="032E9D2D" w14:textId="77777777" w:rsidR="00356455" w:rsidRPr="00002853" w:rsidRDefault="00356455">
      <w:pPr>
        <w:pStyle w:val="CPRSH5Body"/>
      </w:pPr>
      <w:r w:rsidRPr="00002853">
        <w:t>ORWPCE EXCLUDE SKIN TESTS</w:t>
      </w:r>
    </w:p>
    <w:p w14:paraId="2E50805F" w14:textId="77777777" w:rsidR="00356455" w:rsidRPr="00002853" w:rsidRDefault="00356455">
      <w:pPr>
        <w:pStyle w:val="CPRSH5"/>
      </w:pPr>
      <w:r w:rsidRPr="00002853">
        <w:rPr>
          <w:bCs/>
        </w:rPr>
        <w:t>Precedence:</w:t>
      </w:r>
    </w:p>
    <w:p w14:paraId="615978C1" w14:textId="77777777" w:rsidR="00356455" w:rsidRPr="00002853" w:rsidRDefault="00356455">
      <w:pPr>
        <w:pStyle w:val="CPRSH5Body"/>
      </w:pPr>
      <w:r w:rsidRPr="00002853">
        <w:t>User, Location, Service, Division, System, Package</w:t>
      </w:r>
    </w:p>
    <w:p w14:paraId="407A7674" w14:textId="77777777" w:rsidR="00356455" w:rsidRPr="00002853" w:rsidRDefault="00356455">
      <w:pPr>
        <w:pStyle w:val="CPRSH5"/>
      </w:pPr>
      <w:r w:rsidRPr="00002853">
        <w:rPr>
          <w:bCs/>
        </w:rPr>
        <w:t>Values:</w:t>
      </w:r>
    </w:p>
    <w:p w14:paraId="351F2106" w14:textId="77777777" w:rsidR="00356455" w:rsidRPr="00002853" w:rsidRDefault="00356455">
      <w:pPr>
        <w:pStyle w:val="CPRSH5Body"/>
      </w:pPr>
      <w:r w:rsidRPr="00002853">
        <w:t>Numeric sequence representing skin test</w:t>
      </w:r>
    </w:p>
    <w:p w14:paraId="0642B7B4" w14:textId="77777777" w:rsidR="00CE79C8" w:rsidRPr="00002853" w:rsidRDefault="00CE79C8" w:rsidP="00CE79C8">
      <w:pPr>
        <w:pStyle w:val="CPRSH5Body"/>
      </w:pPr>
    </w:p>
    <w:p w14:paraId="488E23AC" w14:textId="77777777" w:rsidR="00356455" w:rsidRPr="00002853" w:rsidRDefault="00356455" w:rsidP="00CE79C8">
      <w:pPr>
        <w:pStyle w:val="CPRSH5Body"/>
      </w:pPr>
    </w:p>
    <w:p w14:paraId="0FFB4891" w14:textId="77777777" w:rsidR="00697657" w:rsidRPr="00002853" w:rsidRDefault="00697657" w:rsidP="00697657">
      <w:pPr>
        <w:pStyle w:val="CPRSH4"/>
      </w:pPr>
      <w:r w:rsidRPr="00002853">
        <w:t>OR GROUP NOTES LOCATIONS</w:t>
      </w:r>
    </w:p>
    <w:p w14:paraId="361B964D" w14:textId="77777777" w:rsidR="00697657" w:rsidRPr="00002853" w:rsidRDefault="0082483B" w:rsidP="00697657">
      <w:pPr>
        <w:pStyle w:val="CPRSH4Body"/>
      </w:pPr>
      <w:r w:rsidRPr="00002853">
        <w:t>This parameter en</w:t>
      </w:r>
      <w:r w:rsidR="00697657" w:rsidRPr="00002853">
        <w:t xml:space="preserve">ables </w:t>
      </w:r>
      <w:bookmarkStart w:id="1599" w:name="Group_notes_location_parameter"/>
      <w:bookmarkEnd w:id="1599"/>
      <w:r w:rsidRPr="00002853">
        <w:fldChar w:fldCharType="begin"/>
      </w:r>
      <w:r w:rsidRPr="00002853">
        <w:instrText xml:space="preserve"> XE "Group notes locations" </w:instrText>
      </w:r>
      <w:r w:rsidRPr="00002853">
        <w:fldChar w:fldCharType="end"/>
      </w:r>
      <w:r w:rsidRPr="00002853">
        <w:fldChar w:fldCharType="begin"/>
      </w:r>
      <w:r w:rsidRPr="00002853">
        <w:instrText xml:space="preserve"> XE "Notes:parameter for group application" </w:instrText>
      </w:r>
      <w:r w:rsidRPr="00002853">
        <w:fldChar w:fldCharType="end"/>
      </w:r>
      <w:r w:rsidR="00697657" w:rsidRPr="00002853">
        <w:t>sites to specify for which locations authorized users can write group notes. Specifying locations is a security feature to help ensure that group notes are not written for inappropriate uses. The parameter stores pointers to a location in the Hospital Location file (File #44).</w:t>
      </w:r>
    </w:p>
    <w:p w14:paraId="5B61E794" w14:textId="77777777" w:rsidR="00697657" w:rsidRPr="00002853" w:rsidRDefault="00697657" w:rsidP="00697657">
      <w:pPr>
        <w:pStyle w:val="CPRSH5"/>
      </w:pPr>
      <w:r w:rsidRPr="00002853">
        <w:t>Parameter:</w:t>
      </w:r>
    </w:p>
    <w:p w14:paraId="55FE1046" w14:textId="77777777" w:rsidR="00697657" w:rsidRPr="00002853" w:rsidRDefault="00697657" w:rsidP="00697657">
      <w:pPr>
        <w:pStyle w:val="CPRSH5Body"/>
      </w:pPr>
      <w:r w:rsidRPr="00002853">
        <w:t>OR GN LOCATIONS</w:t>
      </w:r>
    </w:p>
    <w:p w14:paraId="0EC342C5" w14:textId="77777777" w:rsidR="00697657" w:rsidRPr="00002853" w:rsidRDefault="00697657" w:rsidP="00697657">
      <w:pPr>
        <w:pStyle w:val="CPRSH5"/>
      </w:pPr>
      <w:r w:rsidRPr="00002853">
        <w:t>Precedence:</w:t>
      </w:r>
    </w:p>
    <w:p w14:paraId="73E54446" w14:textId="77777777" w:rsidR="00697657" w:rsidRPr="00002853" w:rsidRDefault="00697657" w:rsidP="00697657">
      <w:pPr>
        <w:pStyle w:val="CPRSH5Body"/>
      </w:pPr>
      <w:r w:rsidRPr="00002853">
        <w:t>Division, System, Package</w:t>
      </w:r>
    </w:p>
    <w:p w14:paraId="3D7920EC" w14:textId="77777777" w:rsidR="00697657" w:rsidRPr="00002853" w:rsidRDefault="00697657" w:rsidP="00697657">
      <w:pPr>
        <w:pStyle w:val="CPRSH5"/>
      </w:pPr>
      <w:r w:rsidRPr="00002853">
        <w:t>Value:</w:t>
      </w:r>
    </w:p>
    <w:p w14:paraId="6AF0E25C" w14:textId="77777777" w:rsidR="00697657" w:rsidRPr="00002853" w:rsidRDefault="00697657" w:rsidP="00697657">
      <w:pPr>
        <w:pStyle w:val="CPRSH4Body"/>
      </w:pPr>
      <w:r w:rsidRPr="00002853">
        <w:t>Pointer</w:t>
      </w:r>
    </w:p>
    <w:p w14:paraId="595DE6B2" w14:textId="77777777" w:rsidR="00697657" w:rsidRPr="00002853" w:rsidRDefault="00697657" w:rsidP="00CE79C8">
      <w:pPr>
        <w:pStyle w:val="CPRSH5Body"/>
      </w:pPr>
    </w:p>
    <w:p w14:paraId="0268266A" w14:textId="77777777" w:rsidR="00356455" w:rsidRPr="00002853" w:rsidRDefault="00356455">
      <w:pPr>
        <w:pStyle w:val="CPRSH4"/>
      </w:pPr>
      <w:bookmarkStart w:id="1600" w:name="_Toc493924877"/>
      <w:bookmarkStart w:id="1601" w:name="_Toc495201086"/>
      <w:r w:rsidRPr="00002853">
        <w:t>Verify Note Title</w:t>
      </w:r>
      <w:bookmarkEnd w:id="1600"/>
      <w:bookmarkEnd w:id="1601"/>
    </w:p>
    <w:p w14:paraId="70966BA0" w14:textId="77777777" w:rsidR="00356455" w:rsidRPr="00002853" w:rsidRDefault="00356455" w:rsidP="00BD1C40">
      <w:pPr>
        <w:pStyle w:val="CPRSH4Body"/>
      </w:pPr>
      <w:r w:rsidRPr="00002853">
        <w:t>If this parameter is set to YES, the window that allows the user to change a note title will appear whenever the user starts to enter a new note, even if they have a default title. If the parameter is set to NO, -and- the user has a default title, that title will be automatically loaded when a new note is entered.</w:t>
      </w:r>
    </w:p>
    <w:p w14:paraId="55ABBF07" w14:textId="77777777" w:rsidR="00356455" w:rsidRPr="00002853" w:rsidRDefault="00356455">
      <w:pPr>
        <w:pStyle w:val="CPRSH5"/>
      </w:pPr>
      <w:r w:rsidRPr="00002853">
        <w:rPr>
          <w:bCs/>
        </w:rPr>
        <w:t>Parameter:</w:t>
      </w:r>
    </w:p>
    <w:p w14:paraId="38CC61A9" w14:textId="77777777" w:rsidR="00356455" w:rsidRPr="00002853" w:rsidRDefault="00356455">
      <w:pPr>
        <w:pStyle w:val="CPRSH5Body"/>
      </w:pPr>
      <w:r w:rsidRPr="00002853">
        <w:t>ORWOR VERIFY NOTE TITLE</w:t>
      </w:r>
    </w:p>
    <w:p w14:paraId="13CB5C60" w14:textId="77777777" w:rsidR="00356455" w:rsidRPr="00002853" w:rsidRDefault="00356455">
      <w:pPr>
        <w:pStyle w:val="CPRSH5"/>
      </w:pPr>
      <w:r w:rsidRPr="00002853">
        <w:rPr>
          <w:bCs/>
        </w:rPr>
        <w:t>Precedence:</w:t>
      </w:r>
    </w:p>
    <w:p w14:paraId="7BA38964" w14:textId="77777777" w:rsidR="00356455" w:rsidRPr="00002853" w:rsidRDefault="00356455">
      <w:pPr>
        <w:pStyle w:val="CPRSH5Body"/>
      </w:pPr>
      <w:r w:rsidRPr="00002853">
        <w:t>User, Division, System, Package</w:t>
      </w:r>
    </w:p>
    <w:p w14:paraId="4BDABC36" w14:textId="77777777" w:rsidR="00356455" w:rsidRPr="00002853" w:rsidRDefault="00356455">
      <w:pPr>
        <w:pStyle w:val="CPRSH5"/>
      </w:pPr>
      <w:r w:rsidRPr="00002853">
        <w:rPr>
          <w:bCs/>
        </w:rPr>
        <w:t>Values:</w:t>
      </w:r>
    </w:p>
    <w:p w14:paraId="21733943" w14:textId="77777777" w:rsidR="00356455" w:rsidRPr="00002853" w:rsidRDefault="00356455">
      <w:pPr>
        <w:pStyle w:val="CPRSH5Body"/>
      </w:pPr>
      <w:r w:rsidRPr="00002853">
        <w:t>Yes/No</w:t>
      </w:r>
    </w:p>
    <w:p w14:paraId="5C688A6B" w14:textId="77777777" w:rsidR="00CE79C8" w:rsidRPr="00002853" w:rsidRDefault="00CE79C8" w:rsidP="00CE79C8">
      <w:pPr>
        <w:pStyle w:val="CPRSH5Body"/>
      </w:pPr>
    </w:p>
    <w:p w14:paraId="319304DC" w14:textId="77777777" w:rsidR="00356455" w:rsidRPr="00002853" w:rsidRDefault="00356455" w:rsidP="00CE79C8">
      <w:pPr>
        <w:pStyle w:val="CPRSH5Body"/>
      </w:pPr>
    </w:p>
    <w:p w14:paraId="702E4B87" w14:textId="77777777" w:rsidR="00356455" w:rsidRPr="00002853" w:rsidRDefault="00356455">
      <w:pPr>
        <w:pStyle w:val="CPRSH4"/>
      </w:pPr>
      <w:r w:rsidRPr="00002853">
        <w:t>Show Unresolved Consults</w:t>
      </w:r>
    </w:p>
    <w:p w14:paraId="3B14718E" w14:textId="77777777" w:rsidR="00356455" w:rsidRPr="00002853" w:rsidRDefault="00356455">
      <w:pPr>
        <w:pStyle w:val="NormalIndent"/>
      </w:pPr>
      <w:r w:rsidRPr="00002853">
        <w:t xml:space="preserve">If </w:t>
      </w:r>
      <w:bookmarkStart w:id="1602" w:name="Show_Unresolved_Consults"/>
      <w:bookmarkEnd w:id="1602"/>
      <w:r w:rsidRPr="00002853">
        <w:t>this parameter is set to YES, when starting a new note, a check will be made to determine if the current patient has pending, active or scheduled consult requests that the current user is authorized to complete/update. If any are found, a dialog will be displayed asking if the user would like to see a list of these consults. If this parameter is set to 'no', the dialog will not be displayed. Clicking "YES" will display the note title selection screen with unresolved consults listed below. Clicking "IGNORE" will proceed to the same title selection screen as if writing a progress note, and not display the consults. The exported PACKAGE value for this new parameter is to display the message (YES).</w:t>
      </w:r>
    </w:p>
    <w:p w14:paraId="1A5523A3" w14:textId="77777777" w:rsidR="00356455" w:rsidRPr="00002853" w:rsidRDefault="00356455">
      <w:pPr>
        <w:pStyle w:val="CPRSH5"/>
      </w:pPr>
      <w:r w:rsidRPr="00002853">
        <w:t>Parameter:</w:t>
      </w:r>
    </w:p>
    <w:p w14:paraId="4F44EFE4" w14:textId="77777777" w:rsidR="00356455" w:rsidRPr="00002853" w:rsidRDefault="00356455">
      <w:pPr>
        <w:pStyle w:val="CPRSH5Body"/>
      </w:pPr>
      <w:r w:rsidRPr="00002853">
        <w:t>ORWOR SHOW CONSULTS</w:t>
      </w:r>
    </w:p>
    <w:p w14:paraId="22B3E934" w14:textId="77777777" w:rsidR="00356455" w:rsidRPr="00002853" w:rsidRDefault="00356455">
      <w:pPr>
        <w:pStyle w:val="CPRSH5"/>
      </w:pPr>
      <w:r w:rsidRPr="00002853">
        <w:t>Precedence:</w:t>
      </w:r>
    </w:p>
    <w:p w14:paraId="6B062E87" w14:textId="77777777" w:rsidR="00356455" w:rsidRPr="00002853" w:rsidRDefault="00356455">
      <w:pPr>
        <w:pStyle w:val="CPRSH5Body"/>
      </w:pPr>
      <w:r w:rsidRPr="00002853">
        <w:t>User, Division, System, Package</w:t>
      </w:r>
    </w:p>
    <w:p w14:paraId="6733EB8C" w14:textId="77777777" w:rsidR="00356455" w:rsidRPr="00002853" w:rsidRDefault="00356455">
      <w:pPr>
        <w:pStyle w:val="CPRSH5"/>
      </w:pPr>
      <w:r w:rsidRPr="00002853">
        <w:t>Values</w:t>
      </w:r>
    </w:p>
    <w:p w14:paraId="4DE05976" w14:textId="77777777" w:rsidR="00356455" w:rsidRPr="00002853" w:rsidRDefault="00CE79C8">
      <w:pPr>
        <w:pStyle w:val="CPRSH5Body"/>
      </w:pPr>
      <w:r w:rsidRPr="00002853">
        <w:t>Yes/No</w:t>
      </w:r>
    </w:p>
    <w:p w14:paraId="32D4EA85" w14:textId="5DE96003" w:rsidR="00356455" w:rsidRDefault="00356455" w:rsidP="00CE79C8">
      <w:pPr>
        <w:pStyle w:val="CPRSH5Body"/>
      </w:pPr>
    </w:p>
    <w:p w14:paraId="5D1543A1" w14:textId="13D070F3" w:rsidR="00AC4ACD" w:rsidRDefault="00AC4ACD" w:rsidP="00CE79C8">
      <w:pPr>
        <w:pStyle w:val="CPRSH5Body"/>
      </w:pPr>
    </w:p>
    <w:p w14:paraId="3E89DE9D" w14:textId="77777777" w:rsidR="00AC4ACD" w:rsidRPr="00002853" w:rsidRDefault="00AC4ACD" w:rsidP="00CE79C8">
      <w:pPr>
        <w:pStyle w:val="CPRSH5Body"/>
      </w:pPr>
    </w:p>
    <w:p w14:paraId="2D35C450" w14:textId="77777777" w:rsidR="00356455" w:rsidRPr="00002853" w:rsidRDefault="00356455">
      <w:pPr>
        <w:pStyle w:val="CPRSH4"/>
      </w:pPr>
      <w:bookmarkStart w:id="1603" w:name="_Toc493924878"/>
      <w:bookmarkStart w:id="1604" w:name="_Toc495201087"/>
      <w:r w:rsidRPr="00002853">
        <w:lastRenderedPageBreak/>
        <w:t>Interval for Autosave of Notes</w:t>
      </w:r>
      <w:bookmarkEnd w:id="1603"/>
      <w:bookmarkEnd w:id="1604"/>
    </w:p>
    <w:p w14:paraId="02B8FC4B" w14:textId="77777777" w:rsidR="00356455" w:rsidRPr="00002853" w:rsidRDefault="00356455" w:rsidP="00BD1C40">
      <w:pPr>
        <w:pStyle w:val="CPRSH4Body"/>
      </w:pPr>
      <w:r w:rsidRPr="00002853">
        <w:t>This parameter determines how many seconds should elapse between each auto-save of a note that is being edited in the GUI.</w:t>
      </w:r>
    </w:p>
    <w:p w14:paraId="0DB38AD0" w14:textId="77777777" w:rsidR="00356455" w:rsidRPr="00002853" w:rsidRDefault="00356455">
      <w:pPr>
        <w:pStyle w:val="CPRSH5"/>
      </w:pPr>
      <w:r w:rsidRPr="00002853">
        <w:rPr>
          <w:bCs/>
        </w:rPr>
        <w:t>Parameter:</w:t>
      </w:r>
    </w:p>
    <w:p w14:paraId="3BE0FE92" w14:textId="77777777" w:rsidR="00356455" w:rsidRPr="00002853" w:rsidRDefault="00356455">
      <w:pPr>
        <w:pStyle w:val="CPRSH5Body"/>
      </w:pPr>
      <w:r w:rsidRPr="00002853">
        <w:t>ORWOR AUTOSAVE NOTE</w:t>
      </w:r>
    </w:p>
    <w:p w14:paraId="4192E993" w14:textId="77777777" w:rsidR="00356455" w:rsidRPr="00002853" w:rsidRDefault="00356455">
      <w:pPr>
        <w:pStyle w:val="CPRSH5"/>
      </w:pPr>
      <w:r w:rsidRPr="00002853">
        <w:rPr>
          <w:bCs/>
        </w:rPr>
        <w:t>Precedence:</w:t>
      </w:r>
    </w:p>
    <w:p w14:paraId="3C1791A2" w14:textId="77777777" w:rsidR="00356455" w:rsidRPr="00002853" w:rsidRDefault="00356455">
      <w:pPr>
        <w:pStyle w:val="CPRSH5Body"/>
      </w:pPr>
      <w:r w:rsidRPr="00002853">
        <w:t>User, System, Package</w:t>
      </w:r>
    </w:p>
    <w:p w14:paraId="6F3AB689" w14:textId="77777777" w:rsidR="00356455" w:rsidRPr="00002853" w:rsidRDefault="00356455">
      <w:pPr>
        <w:pStyle w:val="CPRSH5"/>
      </w:pPr>
      <w:r w:rsidRPr="00002853">
        <w:rPr>
          <w:bCs/>
        </w:rPr>
        <w:t>Values:</w:t>
      </w:r>
    </w:p>
    <w:p w14:paraId="3A7998EF" w14:textId="77777777" w:rsidR="00356455" w:rsidRPr="00002853" w:rsidRDefault="00356455">
      <w:pPr>
        <w:pStyle w:val="CPRSH5Body"/>
      </w:pPr>
      <w:r w:rsidRPr="00002853">
        <w:t>Number of seconds</w:t>
      </w:r>
    </w:p>
    <w:p w14:paraId="65ECE9B4" w14:textId="55ED52FF" w:rsidR="00CE79C8" w:rsidRDefault="00CE79C8" w:rsidP="00CE79C8">
      <w:pPr>
        <w:pStyle w:val="CPRSH5Body"/>
      </w:pPr>
    </w:p>
    <w:p w14:paraId="2CDAE813" w14:textId="77777777" w:rsidR="00356455" w:rsidRPr="00002853" w:rsidRDefault="00356455">
      <w:pPr>
        <w:pStyle w:val="CPRSH4"/>
      </w:pPr>
      <w:bookmarkStart w:id="1605" w:name="_Toc493924879"/>
      <w:bookmarkStart w:id="1606" w:name="_Toc495201088"/>
      <w:r w:rsidRPr="00002853">
        <w:t>Ask Encounter Update</w:t>
      </w:r>
      <w:bookmarkEnd w:id="1605"/>
      <w:bookmarkEnd w:id="1606"/>
    </w:p>
    <w:p w14:paraId="6505EBFB" w14:textId="77777777" w:rsidR="00356455" w:rsidRPr="00002853" w:rsidRDefault="00356455" w:rsidP="00BD1C40">
      <w:pPr>
        <w:pStyle w:val="CPRSH4Body"/>
      </w:pPr>
      <w:r w:rsidRPr="00002853">
        <w:t>When signing a note in the CPRS GUI, this parameter is used to determine under what conditions to request the user enter encounter information. Note that encounter data is never required for inpatients.</w:t>
      </w:r>
    </w:p>
    <w:p w14:paraId="2F3AD62C" w14:textId="77777777" w:rsidR="00356455" w:rsidRPr="00002853" w:rsidRDefault="00356455" w:rsidP="00C00095">
      <w:pPr>
        <w:pStyle w:val="CPRSH5Body"/>
      </w:pPr>
      <w:r w:rsidRPr="00002853">
        <w:t>0</w:t>
      </w:r>
      <w:r w:rsidRPr="00002853">
        <w:tab/>
        <w:t>User is the Primary Encounter Provider, and Encounter Data is Needed</w:t>
      </w:r>
    </w:p>
    <w:p w14:paraId="7F373597" w14:textId="77777777" w:rsidR="00356455" w:rsidRPr="00002853" w:rsidRDefault="00356455" w:rsidP="00C00095">
      <w:pPr>
        <w:pStyle w:val="CPRSH5Body"/>
      </w:pPr>
      <w:r w:rsidRPr="00002853">
        <w:t>1</w:t>
      </w:r>
      <w:r w:rsidRPr="00002853">
        <w:tab/>
        <w:t>User is the Primary Encounter Provider, and Patient is an Outpatient</w:t>
      </w:r>
    </w:p>
    <w:p w14:paraId="040FD95F" w14:textId="77777777" w:rsidR="00356455" w:rsidRPr="00002853" w:rsidRDefault="00356455" w:rsidP="00C00095">
      <w:pPr>
        <w:pStyle w:val="CPRSH5Body"/>
      </w:pPr>
      <w:r w:rsidRPr="00002853">
        <w:t>2</w:t>
      </w:r>
      <w:r w:rsidRPr="00002853">
        <w:tab/>
        <w:t>User is the Primary Encounter Provider</w:t>
      </w:r>
    </w:p>
    <w:p w14:paraId="6F12BA32" w14:textId="77777777" w:rsidR="00356455" w:rsidRPr="00002853" w:rsidRDefault="00356455" w:rsidP="00C00095">
      <w:pPr>
        <w:pStyle w:val="CPRSH5Body"/>
      </w:pPr>
      <w:r w:rsidRPr="00002853">
        <w:t>3</w:t>
      </w:r>
      <w:r w:rsidRPr="00002853">
        <w:tab/>
        <w:t>Encounter Data is Needed</w:t>
      </w:r>
    </w:p>
    <w:p w14:paraId="3C7E0235" w14:textId="77777777" w:rsidR="00356455" w:rsidRPr="00002853" w:rsidRDefault="00356455" w:rsidP="00C00095">
      <w:pPr>
        <w:pStyle w:val="CPRSH5Body"/>
      </w:pPr>
      <w:r w:rsidRPr="00002853">
        <w:t>4</w:t>
      </w:r>
      <w:r w:rsidRPr="00002853">
        <w:tab/>
        <w:t>Patient is an Outpatient</w:t>
      </w:r>
    </w:p>
    <w:p w14:paraId="4927706A" w14:textId="77777777" w:rsidR="00356455" w:rsidRPr="00002853" w:rsidRDefault="00356455" w:rsidP="00C00095">
      <w:pPr>
        <w:pStyle w:val="CPRSH5Body"/>
      </w:pPr>
      <w:r w:rsidRPr="00002853">
        <w:t>5</w:t>
      </w:r>
      <w:r w:rsidRPr="00002853">
        <w:tab/>
        <w:t>Always</w:t>
      </w:r>
    </w:p>
    <w:p w14:paraId="09105F17" w14:textId="77777777" w:rsidR="00356455" w:rsidRPr="00002853" w:rsidRDefault="00356455">
      <w:pPr>
        <w:pStyle w:val="CPRSH5"/>
      </w:pPr>
      <w:r w:rsidRPr="00002853">
        <w:rPr>
          <w:bCs/>
        </w:rPr>
        <w:t>Parameter:</w:t>
      </w:r>
    </w:p>
    <w:p w14:paraId="541C9AE5" w14:textId="77777777" w:rsidR="00356455" w:rsidRPr="00002853" w:rsidRDefault="00356455">
      <w:pPr>
        <w:pStyle w:val="CPRSH5Body"/>
      </w:pPr>
      <w:r w:rsidRPr="00002853">
        <w:t>ORWPCE ASK ENCOUNTER UPDATE</w:t>
      </w:r>
    </w:p>
    <w:p w14:paraId="686F1D1A" w14:textId="77777777" w:rsidR="00356455" w:rsidRPr="00002853" w:rsidRDefault="00356455">
      <w:pPr>
        <w:pStyle w:val="CPRSH5"/>
      </w:pPr>
      <w:r w:rsidRPr="00002853">
        <w:rPr>
          <w:bCs/>
        </w:rPr>
        <w:t>Precedence:</w:t>
      </w:r>
    </w:p>
    <w:p w14:paraId="09BC6D74" w14:textId="77777777" w:rsidR="00356455" w:rsidRPr="00002853" w:rsidRDefault="00356455">
      <w:pPr>
        <w:pStyle w:val="CPRSH5Body"/>
      </w:pPr>
      <w:r w:rsidRPr="00002853">
        <w:t>User, Location, Service, Division, System, Package</w:t>
      </w:r>
    </w:p>
    <w:p w14:paraId="1CBFAA0C" w14:textId="77777777" w:rsidR="00356455" w:rsidRPr="00002853" w:rsidRDefault="00356455">
      <w:pPr>
        <w:pStyle w:val="CPRSH5"/>
      </w:pPr>
      <w:r w:rsidRPr="00002853">
        <w:rPr>
          <w:bCs/>
        </w:rPr>
        <w:t>Values:</w:t>
      </w:r>
    </w:p>
    <w:p w14:paraId="7FEB5CF5" w14:textId="77777777" w:rsidR="00356455" w:rsidRPr="00002853" w:rsidRDefault="00356455" w:rsidP="00C00095">
      <w:pPr>
        <w:pStyle w:val="CPRSH5Body"/>
      </w:pPr>
      <w:r w:rsidRPr="00002853">
        <w:t>0</w:t>
      </w:r>
      <w:r w:rsidRPr="00002853">
        <w:tab/>
        <w:t>Primary/Data Needed</w:t>
      </w:r>
    </w:p>
    <w:p w14:paraId="035A119A" w14:textId="77777777" w:rsidR="00356455" w:rsidRPr="00002853" w:rsidRDefault="00356455" w:rsidP="00C00095">
      <w:pPr>
        <w:pStyle w:val="CPRSH5Body"/>
      </w:pPr>
      <w:r w:rsidRPr="00002853">
        <w:t>1</w:t>
      </w:r>
      <w:r w:rsidRPr="00002853">
        <w:tab/>
        <w:t>Primary/Outpatient</w:t>
      </w:r>
    </w:p>
    <w:p w14:paraId="3161F852" w14:textId="77777777" w:rsidR="00356455" w:rsidRPr="00002853" w:rsidRDefault="00356455" w:rsidP="00C00095">
      <w:pPr>
        <w:pStyle w:val="CPRSH5Body"/>
      </w:pPr>
      <w:r w:rsidRPr="00002853">
        <w:t>2</w:t>
      </w:r>
      <w:r w:rsidRPr="00002853">
        <w:tab/>
        <w:t>Primary Always</w:t>
      </w:r>
    </w:p>
    <w:p w14:paraId="16801E2F" w14:textId="77777777" w:rsidR="00356455" w:rsidRPr="00002853" w:rsidRDefault="00356455" w:rsidP="00C00095">
      <w:pPr>
        <w:pStyle w:val="CPRSH5Body"/>
      </w:pPr>
      <w:r w:rsidRPr="00002853">
        <w:t>3</w:t>
      </w:r>
      <w:r w:rsidRPr="00002853">
        <w:tab/>
        <w:t>Data Needed</w:t>
      </w:r>
    </w:p>
    <w:p w14:paraId="4C12B3FC" w14:textId="77777777" w:rsidR="00356455" w:rsidRPr="00002853" w:rsidRDefault="00356455" w:rsidP="00C00095">
      <w:pPr>
        <w:pStyle w:val="CPRSH5Body"/>
      </w:pPr>
      <w:r w:rsidRPr="00002853">
        <w:t>4</w:t>
      </w:r>
      <w:r w:rsidRPr="00002853">
        <w:tab/>
        <w:t>Outpatient</w:t>
      </w:r>
    </w:p>
    <w:p w14:paraId="048FAC42" w14:textId="77777777" w:rsidR="00356455" w:rsidRPr="00002853" w:rsidRDefault="00F969AA" w:rsidP="00C00095">
      <w:pPr>
        <w:pStyle w:val="CPRSH5Body"/>
      </w:pPr>
      <w:r w:rsidRPr="00002853">
        <w:t>5</w:t>
      </w:r>
      <w:r w:rsidRPr="00002853">
        <w:tab/>
      </w:r>
      <w:r w:rsidR="00356455" w:rsidRPr="00002853">
        <w:t>Always</w:t>
      </w:r>
    </w:p>
    <w:p w14:paraId="46B82420" w14:textId="77777777" w:rsidR="00C00095" w:rsidRPr="00002853" w:rsidRDefault="00C00095" w:rsidP="00BD1C40">
      <w:pPr>
        <w:pStyle w:val="CPRSH5Body"/>
      </w:pPr>
    </w:p>
    <w:p w14:paraId="214EAED4" w14:textId="77777777" w:rsidR="00356455" w:rsidRPr="00002853" w:rsidRDefault="00356455">
      <w:pPr>
        <w:pStyle w:val="CPRSH4"/>
      </w:pPr>
      <w:bookmarkStart w:id="1607" w:name="_Toc493924880"/>
      <w:bookmarkStart w:id="1608" w:name="_Toc495201089"/>
      <w:r w:rsidRPr="00002853">
        <w:t>Force PCE Entry</w:t>
      </w:r>
      <w:bookmarkEnd w:id="1607"/>
      <w:bookmarkEnd w:id="1608"/>
    </w:p>
    <w:p w14:paraId="6295AE44" w14:textId="77777777" w:rsidR="00356455" w:rsidRPr="00002853" w:rsidRDefault="00356455" w:rsidP="00BD1C40">
      <w:pPr>
        <w:pStyle w:val="CPRSH4Body"/>
      </w:pPr>
      <w:r w:rsidRPr="00002853">
        <w:t>This parameter is used in the CPRS GUI to determine if PCE encounter information must be entered when required for a note.</w:t>
      </w:r>
    </w:p>
    <w:p w14:paraId="234B49D6" w14:textId="77777777" w:rsidR="00356455" w:rsidRPr="00002853" w:rsidRDefault="00356455">
      <w:pPr>
        <w:pStyle w:val="CPRSH5"/>
      </w:pPr>
      <w:r w:rsidRPr="00002853">
        <w:rPr>
          <w:bCs/>
        </w:rPr>
        <w:t>Parameter:</w:t>
      </w:r>
    </w:p>
    <w:p w14:paraId="1A5C5622" w14:textId="77777777" w:rsidR="00356455" w:rsidRPr="00002853" w:rsidRDefault="00356455">
      <w:pPr>
        <w:pStyle w:val="CPRSH5Body"/>
      </w:pPr>
      <w:r w:rsidRPr="00002853">
        <w:t>ORWPCE FORCE PCE ENTRY</w:t>
      </w:r>
    </w:p>
    <w:p w14:paraId="63612373" w14:textId="77777777" w:rsidR="00356455" w:rsidRPr="00002853" w:rsidRDefault="00356455">
      <w:pPr>
        <w:pStyle w:val="CPRSH5"/>
      </w:pPr>
      <w:r w:rsidRPr="00002853">
        <w:rPr>
          <w:bCs/>
        </w:rPr>
        <w:t>Precedence:</w:t>
      </w:r>
    </w:p>
    <w:p w14:paraId="2099EF76" w14:textId="77777777" w:rsidR="00356455" w:rsidRPr="00002853" w:rsidRDefault="00356455">
      <w:pPr>
        <w:pStyle w:val="CPRSH5Body"/>
      </w:pPr>
      <w:r w:rsidRPr="00002853">
        <w:t>User, Location, Service, Division, System, Package</w:t>
      </w:r>
    </w:p>
    <w:p w14:paraId="4C843EEF" w14:textId="77777777" w:rsidR="00356455" w:rsidRPr="00002853" w:rsidRDefault="00356455">
      <w:pPr>
        <w:pStyle w:val="CPRSH5"/>
      </w:pPr>
      <w:r w:rsidRPr="00002853">
        <w:rPr>
          <w:bCs/>
        </w:rPr>
        <w:t>Values:</w:t>
      </w:r>
    </w:p>
    <w:p w14:paraId="086F3217" w14:textId="77777777" w:rsidR="00356455" w:rsidRPr="00002853" w:rsidRDefault="00356455">
      <w:pPr>
        <w:pStyle w:val="CPRSH5Body"/>
      </w:pPr>
      <w:r w:rsidRPr="00002853">
        <w:t>Yes/No</w:t>
      </w:r>
    </w:p>
    <w:p w14:paraId="2CE158F9" w14:textId="77777777" w:rsidR="00CE79C8" w:rsidRPr="00002853" w:rsidRDefault="00CE79C8" w:rsidP="00CE79C8">
      <w:pPr>
        <w:pStyle w:val="CPRSH5Body"/>
      </w:pPr>
    </w:p>
    <w:p w14:paraId="5C1F2046" w14:textId="77777777" w:rsidR="002656C4" w:rsidRPr="00002853" w:rsidRDefault="002656C4">
      <w:pPr>
        <w:pStyle w:val="CPRSH3"/>
      </w:pPr>
      <w:bookmarkStart w:id="1609" w:name="_Toc137456681"/>
      <w:bookmarkStart w:id="1610" w:name="_Toc493924881"/>
      <w:bookmarkStart w:id="1611" w:name="_Toc495201090"/>
      <w:r w:rsidRPr="00002853">
        <w:lastRenderedPageBreak/>
        <w:t>Labs</w:t>
      </w:r>
      <w:bookmarkEnd w:id="1609"/>
    </w:p>
    <w:p w14:paraId="3125F2C6" w14:textId="77777777" w:rsidR="002656C4" w:rsidRPr="00002853" w:rsidRDefault="002656C4" w:rsidP="002656C4">
      <w:pPr>
        <w:pStyle w:val="CPRSH4"/>
      </w:pPr>
      <w:r w:rsidRPr="00002853">
        <w:t>Lab T</w:t>
      </w:r>
      <w:bookmarkStart w:id="1612" w:name="OR_LAB_TAB_REPORT_DEFAULT_by_func"/>
      <w:bookmarkEnd w:id="1612"/>
      <w:r w:rsidRPr="00002853">
        <w:t xml:space="preserve">ab Default Report </w:t>
      </w:r>
    </w:p>
    <w:p w14:paraId="17DF6B80" w14:textId="77777777" w:rsidR="00742881" w:rsidRPr="00002853" w:rsidRDefault="00742881" w:rsidP="00742881">
      <w:pPr>
        <w:pStyle w:val="CPRSH4Body"/>
      </w:pPr>
      <w:r w:rsidRPr="00002853">
        <w:t xml:space="preserve">This </w:t>
      </w:r>
      <w:r w:rsidR="00E731EB" w:rsidRPr="00002853">
        <w:fldChar w:fldCharType="begin"/>
      </w:r>
      <w:r w:rsidR="00E731EB" w:rsidRPr="00002853">
        <w:instrText xml:space="preserve"> XE "Reports:default report on lab tab" </w:instrText>
      </w:r>
      <w:r w:rsidR="00E731EB" w:rsidRPr="00002853">
        <w:fldChar w:fldCharType="end"/>
      </w:r>
      <w:r w:rsidR="00E731EB" w:rsidRPr="00002853">
        <w:fldChar w:fldCharType="begin"/>
      </w:r>
      <w:r w:rsidR="00E731EB" w:rsidRPr="00002853">
        <w:instrText xml:space="preserve"> XE "Default:lab on Labs tab" </w:instrText>
      </w:r>
      <w:r w:rsidR="00E731EB" w:rsidRPr="00002853">
        <w:fldChar w:fldCharType="end"/>
      </w:r>
      <w:r w:rsidRPr="00002853">
        <w:t>defines the preferred report to be shown when selecting the Labs Tab.</w:t>
      </w:r>
    </w:p>
    <w:p w14:paraId="712BD19B" w14:textId="77777777" w:rsidR="00742881" w:rsidRPr="00002853" w:rsidRDefault="00742881" w:rsidP="00742881">
      <w:pPr>
        <w:pStyle w:val="CPRSH4Body"/>
      </w:pPr>
      <w:r w:rsidRPr="00002853">
        <w:t xml:space="preserve">This report also will be the first one listed in the list of reports. </w:t>
      </w:r>
    </w:p>
    <w:p w14:paraId="39152BC8" w14:textId="77777777" w:rsidR="00742881" w:rsidRPr="00002853" w:rsidRDefault="00742881" w:rsidP="00742881">
      <w:pPr>
        <w:pStyle w:val="CPRSH5"/>
      </w:pPr>
      <w:r w:rsidRPr="00002853">
        <w:t>Parameter</w:t>
      </w:r>
    </w:p>
    <w:p w14:paraId="7C3D76E3" w14:textId="77777777" w:rsidR="002656C4" w:rsidRPr="00002853" w:rsidRDefault="002656C4" w:rsidP="00742881">
      <w:pPr>
        <w:pStyle w:val="CPRSH5Body"/>
      </w:pPr>
      <w:r w:rsidRPr="00002853">
        <w:t>OR LAB TAB DEFAULT REPORT</w:t>
      </w:r>
    </w:p>
    <w:p w14:paraId="5D06DD7F" w14:textId="77777777" w:rsidR="00742881" w:rsidRPr="00002853" w:rsidRDefault="00742881" w:rsidP="00742881">
      <w:pPr>
        <w:pStyle w:val="CPRSH5"/>
      </w:pPr>
      <w:r w:rsidRPr="00002853">
        <w:t>Precedence</w:t>
      </w:r>
    </w:p>
    <w:p w14:paraId="6B6C34DD" w14:textId="77777777" w:rsidR="00742881" w:rsidRPr="00002853" w:rsidRDefault="00EB7A54" w:rsidP="00D71104">
      <w:pPr>
        <w:pStyle w:val="CPRSH5Body"/>
      </w:pPr>
      <w:r w:rsidRPr="00002853">
        <w:t>User, Location, Service, Division, System, Package</w:t>
      </w:r>
    </w:p>
    <w:p w14:paraId="3134F96C" w14:textId="77777777" w:rsidR="00EB7A54" w:rsidRPr="00002853" w:rsidRDefault="002656C4" w:rsidP="00EB7A54">
      <w:pPr>
        <w:pStyle w:val="CPRSH5"/>
      </w:pPr>
      <w:r w:rsidRPr="00002853">
        <w:t xml:space="preserve">VALUE DATA TYPE: </w:t>
      </w:r>
    </w:p>
    <w:p w14:paraId="585176E1" w14:textId="77777777" w:rsidR="002656C4" w:rsidRPr="00002853" w:rsidRDefault="00EB7A54" w:rsidP="002656C4">
      <w:pPr>
        <w:pStyle w:val="CPRSH4Body"/>
      </w:pPr>
      <w:r w:rsidRPr="00002853">
        <w:t>P</w:t>
      </w:r>
      <w:r w:rsidR="002656C4" w:rsidRPr="00002853">
        <w:t>ointer</w:t>
      </w:r>
    </w:p>
    <w:p w14:paraId="484A7CFD" w14:textId="77777777" w:rsidR="002656C4" w:rsidRPr="00002853" w:rsidRDefault="002656C4" w:rsidP="002656C4">
      <w:pPr>
        <w:pStyle w:val="CPRSH4Body"/>
      </w:pPr>
    </w:p>
    <w:p w14:paraId="6CA9DB49" w14:textId="77777777" w:rsidR="002656C4" w:rsidRPr="00002853" w:rsidRDefault="002656C4" w:rsidP="002656C4">
      <w:pPr>
        <w:pStyle w:val="CPRSH3Body"/>
      </w:pPr>
    </w:p>
    <w:p w14:paraId="4B4E7681" w14:textId="77777777" w:rsidR="00356455" w:rsidRPr="00002853" w:rsidRDefault="00356455">
      <w:pPr>
        <w:pStyle w:val="CPRSH3"/>
      </w:pPr>
      <w:bookmarkStart w:id="1613" w:name="_Toc137456682"/>
      <w:r w:rsidRPr="00002853">
        <w:t>Reports</w:t>
      </w:r>
      <w:bookmarkEnd w:id="1610"/>
      <w:bookmarkEnd w:id="1611"/>
      <w:bookmarkEnd w:id="1613"/>
    </w:p>
    <w:p w14:paraId="1C251DCA" w14:textId="77777777" w:rsidR="00356455" w:rsidRPr="00002853" w:rsidRDefault="00356455" w:rsidP="00BD1C40">
      <w:pPr>
        <w:pStyle w:val="CPRSH3Body"/>
      </w:pPr>
    </w:p>
    <w:p w14:paraId="56F48993" w14:textId="77777777" w:rsidR="00356455" w:rsidRPr="00002853" w:rsidRDefault="00356455">
      <w:pPr>
        <w:pStyle w:val="CPRSH4"/>
      </w:pPr>
      <w:r w:rsidRPr="00002853">
        <w:t>List of Lab Reports</w:t>
      </w:r>
    </w:p>
    <w:p w14:paraId="7E4EB945" w14:textId="77777777" w:rsidR="00356455" w:rsidRPr="00002853" w:rsidRDefault="00356455" w:rsidP="00BD1C40">
      <w:pPr>
        <w:pStyle w:val="CPRSH4Body"/>
      </w:pPr>
      <w:r w:rsidRPr="00002853">
        <w:t>This parameter allows a custom list of reports, with sequencing, on the Labs tab.</w:t>
      </w:r>
    </w:p>
    <w:p w14:paraId="2D268959" w14:textId="77777777" w:rsidR="00356455" w:rsidRPr="00002853" w:rsidRDefault="00356455">
      <w:pPr>
        <w:pStyle w:val="CPRSH5"/>
      </w:pPr>
      <w:r w:rsidRPr="00002853">
        <w:rPr>
          <w:bCs/>
        </w:rPr>
        <w:t>Parameter:</w:t>
      </w:r>
    </w:p>
    <w:p w14:paraId="3A6FE9C8" w14:textId="77777777" w:rsidR="00356455" w:rsidRPr="00002853" w:rsidRDefault="00356455">
      <w:pPr>
        <w:pStyle w:val="CPRSH5Body"/>
      </w:pPr>
      <w:r w:rsidRPr="00002853">
        <w:t>ORWRP REPORT LAB LIST</w:t>
      </w:r>
    </w:p>
    <w:p w14:paraId="72687E50" w14:textId="77777777" w:rsidR="00356455" w:rsidRPr="00002853" w:rsidRDefault="00356455">
      <w:pPr>
        <w:pStyle w:val="CPRSH5"/>
      </w:pPr>
      <w:r w:rsidRPr="00002853">
        <w:rPr>
          <w:bCs/>
        </w:rPr>
        <w:t>Precedence:</w:t>
      </w:r>
    </w:p>
    <w:p w14:paraId="2DC2A90B" w14:textId="77777777" w:rsidR="00356455" w:rsidRPr="00002853" w:rsidRDefault="00356455">
      <w:pPr>
        <w:pStyle w:val="CPRSH5Body"/>
      </w:pPr>
      <w:r w:rsidRPr="00002853">
        <w:t>System, User, Package, Division</w:t>
      </w:r>
    </w:p>
    <w:p w14:paraId="1FDBC6B7" w14:textId="77777777" w:rsidR="00356455" w:rsidRPr="00002853" w:rsidRDefault="00356455">
      <w:pPr>
        <w:pStyle w:val="CPRSH5"/>
      </w:pPr>
      <w:r w:rsidRPr="00002853">
        <w:rPr>
          <w:bCs/>
        </w:rPr>
        <w:t>Values:</w:t>
      </w:r>
    </w:p>
    <w:p w14:paraId="4D632B67" w14:textId="77777777" w:rsidR="00356455" w:rsidRPr="00002853" w:rsidRDefault="00356455">
      <w:pPr>
        <w:pStyle w:val="CPRSH5Body"/>
      </w:pPr>
      <w:r w:rsidRPr="00002853">
        <w:t>Numeric sequence of reports</w:t>
      </w:r>
    </w:p>
    <w:p w14:paraId="7084EED9" w14:textId="77777777" w:rsidR="00CE79C8" w:rsidRPr="00002853" w:rsidRDefault="00CE79C8" w:rsidP="00CE79C8">
      <w:pPr>
        <w:pStyle w:val="CPRSH5Body"/>
      </w:pPr>
    </w:p>
    <w:p w14:paraId="36CBF245" w14:textId="77777777" w:rsidR="00356455" w:rsidRPr="00002853" w:rsidRDefault="00356455" w:rsidP="00CE79C8">
      <w:pPr>
        <w:pStyle w:val="CPRSH5Body"/>
      </w:pPr>
    </w:p>
    <w:p w14:paraId="491A0939" w14:textId="77777777" w:rsidR="00356455" w:rsidRPr="00002853" w:rsidRDefault="00356455">
      <w:pPr>
        <w:pStyle w:val="CPRSH4"/>
      </w:pPr>
      <w:r w:rsidRPr="00002853">
        <w:t>List of Reports</w:t>
      </w:r>
    </w:p>
    <w:p w14:paraId="06E0A67A" w14:textId="77777777" w:rsidR="00356455" w:rsidRPr="00002853" w:rsidRDefault="00356455" w:rsidP="00BD1C40">
      <w:pPr>
        <w:pStyle w:val="CPRSH4Body"/>
      </w:pPr>
      <w:r w:rsidRPr="00002853">
        <w:t>This parameter allows a custom list of reports, with sequencing, on the Reports tab.</w:t>
      </w:r>
    </w:p>
    <w:p w14:paraId="735F56D5" w14:textId="77777777" w:rsidR="00356455" w:rsidRPr="00002853" w:rsidRDefault="00356455">
      <w:pPr>
        <w:pStyle w:val="CPRSH5"/>
      </w:pPr>
      <w:r w:rsidRPr="00002853">
        <w:rPr>
          <w:bCs/>
        </w:rPr>
        <w:t>Parameter:</w:t>
      </w:r>
    </w:p>
    <w:p w14:paraId="2B931248" w14:textId="77777777" w:rsidR="00356455" w:rsidRPr="00002853" w:rsidRDefault="00356455">
      <w:pPr>
        <w:pStyle w:val="CPRSH5Body"/>
      </w:pPr>
      <w:r w:rsidRPr="00002853">
        <w:t>ORWRP REPORT LIST</w:t>
      </w:r>
    </w:p>
    <w:p w14:paraId="44311305" w14:textId="77777777" w:rsidR="00356455" w:rsidRPr="00002853" w:rsidRDefault="00356455">
      <w:pPr>
        <w:pStyle w:val="CPRSH5"/>
      </w:pPr>
      <w:r w:rsidRPr="00002853">
        <w:rPr>
          <w:bCs/>
        </w:rPr>
        <w:t>Precedence:</w:t>
      </w:r>
    </w:p>
    <w:p w14:paraId="29B38FDE" w14:textId="77777777" w:rsidR="00356455" w:rsidRPr="00002853" w:rsidRDefault="00356455">
      <w:pPr>
        <w:pStyle w:val="CPRSH5Body"/>
      </w:pPr>
      <w:r w:rsidRPr="00002853">
        <w:t>System, User, Package, Division</w:t>
      </w:r>
    </w:p>
    <w:p w14:paraId="68A30473" w14:textId="77777777" w:rsidR="00356455" w:rsidRPr="00002853" w:rsidRDefault="00356455">
      <w:pPr>
        <w:pStyle w:val="CPRSH5"/>
      </w:pPr>
      <w:r w:rsidRPr="00002853">
        <w:rPr>
          <w:bCs/>
        </w:rPr>
        <w:t>Values:</w:t>
      </w:r>
    </w:p>
    <w:p w14:paraId="50EE9096" w14:textId="77777777" w:rsidR="00356455" w:rsidRPr="00002853" w:rsidRDefault="00356455">
      <w:pPr>
        <w:pStyle w:val="CPRSH5Body"/>
      </w:pPr>
      <w:r w:rsidRPr="00002853">
        <w:t>Numeric sequence of reports</w:t>
      </w:r>
    </w:p>
    <w:p w14:paraId="6B2D980A" w14:textId="77777777" w:rsidR="00CE79C8" w:rsidRPr="00002853" w:rsidRDefault="00CE79C8" w:rsidP="00CE79C8">
      <w:pPr>
        <w:pStyle w:val="CPRSH5Body"/>
      </w:pPr>
    </w:p>
    <w:p w14:paraId="4F2EB7C2" w14:textId="77777777" w:rsidR="00356455" w:rsidRPr="00002853" w:rsidRDefault="00356455" w:rsidP="00CE79C8">
      <w:pPr>
        <w:pStyle w:val="CPRSH5Body"/>
      </w:pPr>
    </w:p>
    <w:p w14:paraId="4E4C7EB1" w14:textId="77777777" w:rsidR="00356455" w:rsidRPr="00002853" w:rsidRDefault="00356455">
      <w:pPr>
        <w:pStyle w:val="CPRSH4"/>
      </w:pPr>
      <w:bookmarkStart w:id="1614" w:name="_Toc493924882"/>
      <w:bookmarkStart w:id="1615" w:name="_Toc495201091"/>
      <w:r w:rsidRPr="00002853">
        <w:t>Allow Remote Data Access</w:t>
      </w:r>
      <w:bookmarkEnd w:id="1614"/>
      <w:bookmarkEnd w:id="1615"/>
    </w:p>
    <w:p w14:paraId="67A537BF" w14:textId="77777777" w:rsidR="00356455" w:rsidRPr="00002853" w:rsidRDefault="00356455" w:rsidP="00BD1C40">
      <w:pPr>
        <w:pStyle w:val="CPRSH4Body"/>
      </w:pPr>
      <w:r w:rsidRPr="00002853">
        <w:t>Allows access to remote patient data.</w:t>
      </w:r>
    </w:p>
    <w:p w14:paraId="4858865C" w14:textId="77777777" w:rsidR="00356455" w:rsidRPr="00002853" w:rsidRDefault="00356455">
      <w:pPr>
        <w:pStyle w:val="CPRSH5"/>
      </w:pPr>
      <w:r w:rsidRPr="00002853">
        <w:rPr>
          <w:bCs/>
        </w:rPr>
        <w:t>Parameter:</w:t>
      </w:r>
    </w:p>
    <w:p w14:paraId="07274773" w14:textId="77777777" w:rsidR="00356455" w:rsidRPr="00002853" w:rsidRDefault="00356455">
      <w:pPr>
        <w:pStyle w:val="CPRSH5Body"/>
      </w:pPr>
      <w:r w:rsidRPr="00002853">
        <w:t>ORWRP CIRN REMOTE DATA ALLOW</w:t>
      </w:r>
    </w:p>
    <w:p w14:paraId="08ECB9F5" w14:textId="77777777" w:rsidR="00356455" w:rsidRPr="00002853" w:rsidRDefault="00356455">
      <w:pPr>
        <w:pStyle w:val="CPRSH5"/>
      </w:pPr>
      <w:r w:rsidRPr="00002853">
        <w:rPr>
          <w:bCs/>
        </w:rPr>
        <w:t>Precedence:</w:t>
      </w:r>
    </w:p>
    <w:p w14:paraId="7CA6A1CD" w14:textId="77777777" w:rsidR="00356455" w:rsidRPr="00002853" w:rsidRDefault="00356455">
      <w:pPr>
        <w:pStyle w:val="CPRSH5Body"/>
      </w:pPr>
      <w:r w:rsidRPr="00002853">
        <w:t>User, Division, System, Package</w:t>
      </w:r>
    </w:p>
    <w:p w14:paraId="1F9A1F59" w14:textId="77777777" w:rsidR="00356455" w:rsidRPr="00002853" w:rsidRDefault="00356455">
      <w:pPr>
        <w:pStyle w:val="CPRSH5"/>
      </w:pPr>
      <w:r w:rsidRPr="00002853">
        <w:rPr>
          <w:bCs/>
        </w:rPr>
        <w:lastRenderedPageBreak/>
        <w:t>Values:</w:t>
      </w:r>
    </w:p>
    <w:p w14:paraId="76B16621" w14:textId="77777777" w:rsidR="00356455" w:rsidRPr="00002853" w:rsidRDefault="00356455">
      <w:pPr>
        <w:pStyle w:val="CPRSH5Body"/>
      </w:pPr>
      <w:r w:rsidRPr="00002853">
        <w:t>Yes/No</w:t>
      </w:r>
    </w:p>
    <w:p w14:paraId="0EA8072A" w14:textId="77777777" w:rsidR="00CE79C8" w:rsidRPr="00002853" w:rsidRDefault="00CE79C8" w:rsidP="00CE79C8">
      <w:pPr>
        <w:pStyle w:val="CPRSH5Body"/>
      </w:pPr>
    </w:p>
    <w:p w14:paraId="5F277D72" w14:textId="77777777" w:rsidR="00356455" w:rsidRPr="00002853" w:rsidRDefault="00356455" w:rsidP="00CE79C8">
      <w:pPr>
        <w:pStyle w:val="CPRSH5Body"/>
      </w:pPr>
    </w:p>
    <w:p w14:paraId="0904582F" w14:textId="77777777" w:rsidR="00356455" w:rsidRPr="00002853" w:rsidRDefault="00356455">
      <w:pPr>
        <w:pStyle w:val="CPRSH4"/>
      </w:pPr>
      <w:bookmarkStart w:id="1616" w:name="_Toc493924883"/>
      <w:bookmarkStart w:id="1617" w:name="_Toc495201092"/>
      <w:r w:rsidRPr="00002853">
        <w:t>Remote Access Allowed</w:t>
      </w:r>
      <w:bookmarkEnd w:id="1616"/>
      <w:bookmarkEnd w:id="1617"/>
    </w:p>
    <w:p w14:paraId="06B7A76B" w14:textId="77777777" w:rsidR="00356455" w:rsidRPr="00002853" w:rsidRDefault="00356455" w:rsidP="00BD1C40">
      <w:pPr>
        <w:pStyle w:val="CPRSH4Body"/>
      </w:pPr>
      <w:r w:rsidRPr="00002853">
        <w:t>Allows remote access to this site. Enter the institutions allowed for remote data.</w:t>
      </w:r>
    </w:p>
    <w:p w14:paraId="4E9E6B05" w14:textId="77777777" w:rsidR="00356455" w:rsidRPr="00002853" w:rsidRDefault="00356455">
      <w:pPr>
        <w:pStyle w:val="CPRSH5"/>
      </w:pPr>
      <w:r w:rsidRPr="00002853">
        <w:rPr>
          <w:bCs/>
        </w:rPr>
        <w:t>Parameter:</w:t>
      </w:r>
    </w:p>
    <w:p w14:paraId="2E7C6CAB" w14:textId="77777777" w:rsidR="00356455" w:rsidRPr="00002853" w:rsidRDefault="00356455">
      <w:pPr>
        <w:pStyle w:val="CPRSH5Body"/>
      </w:pPr>
      <w:r w:rsidRPr="00002853">
        <w:t>ORWRP CIRN SITES</w:t>
      </w:r>
    </w:p>
    <w:p w14:paraId="7661AB64" w14:textId="77777777" w:rsidR="00356455" w:rsidRPr="00002853" w:rsidRDefault="00356455">
      <w:pPr>
        <w:pStyle w:val="CPRSH5"/>
      </w:pPr>
      <w:r w:rsidRPr="00002853">
        <w:rPr>
          <w:bCs/>
        </w:rPr>
        <w:t>Precedence:</w:t>
      </w:r>
    </w:p>
    <w:p w14:paraId="1BF92247" w14:textId="77777777" w:rsidR="00356455" w:rsidRPr="00002853" w:rsidRDefault="00356455">
      <w:pPr>
        <w:pStyle w:val="CPRSH5Body"/>
      </w:pPr>
      <w:r w:rsidRPr="00002853">
        <w:t>Division System</w:t>
      </w:r>
    </w:p>
    <w:p w14:paraId="3FA4B684" w14:textId="77777777" w:rsidR="00356455" w:rsidRPr="00002853" w:rsidRDefault="00356455">
      <w:pPr>
        <w:pStyle w:val="CPRSH5"/>
      </w:pPr>
      <w:r w:rsidRPr="00002853">
        <w:rPr>
          <w:bCs/>
        </w:rPr>
        <w:t>Values:</w:t>
      </w:r>
    </w:p>
    <w:p w14:paraId="2CFAACB0" w14:textId="77777777" w:rsidR="00356455" w:rsidRPr="00002853" w:rsidRDefault="00356455">
      <w:pPr>
        <w:pStyle w:val="CPRSH5Body"/>
      </w:pPr>
      <w:r w:rsidRPr="00002853">
        <w:t>Yes/No on Institutions (file 4)</w:t>
      </w:r>
    </w:p>
    <w:p w14:paraId="27BFA166" w14:textId="77777777" w:rsidR="00CE79C8" w:rsidRPr="00002853" w:rsidRDefault="00CE79C8" w:rsidP="00CE79C8">
      <w:pPr>
        <w:pStyle w:val="CPRSH5Body"/>
      </w:pPr>
    </w:p>
    <w:p w14:paraId="7D9F8823" w14:textId="77777777" w:rsidR="00356455" w:rsidRPr="00002853" w:rsidRDefault="00356455" w:rsidP="00CE79C8">
      <w:pPr>
        <w:pStyle w:val="CPRSH5Body"/>
      </w:pPr>
    </w:p>
    <w:p w14:paraId="6C36AEDB" w14:textId="77777777" w:rsidR="00356455" w:rsidRPr="00002853" w:rsidRDefault="00356455">
      <w:pPr>
        <w:pStyle w:val="CPRSH4"/>
      </w:pPr>
      <w:bookmarkStart w:id="1618" w:name="_Toc493924884"/>
      <w:bookmarkStart w:id="1619" w:name="_Toc495201093"/>
      <w:r w:rsidRPr="00002853">
        <w:t>Allow Remote Data Access to All Sites</w:t>
      </w:r>
      <w:bookmarkEnd w:id="1618"/>
      <w:bookmarkEnd w:id="1619"/>
    </w:p>
    <w:p w14:paraId="08DF096A" w14:textId="77777777" w:rsidR="00356455" w:rsidRPr="00002853" w:rsidRDefault="00356455" w:rsidP="00BD1C40">
      <w:pPr>
        <w:pStyle w:val="CPRSH4Body"/>
      </w:pPr>
      <w:r w:rsidRPr="00002853">
        <w:t>Allow remote data access to all sites.</w:t>
      </w:r>
    </w:p>
    <w:p w14:paraId="6F78D2BD" w14:textId="77777777" w:rsidR="00356455" w:rsidRPr="00002853" w:rsidRDefault="00356455">
      <w:pPr>
        <w:pStyle w:val="CPRSH5"/>
      </w:pPr>
      <w:r w:rsidRPr="00002853">
        <w:rPr>
          <w:bCs/>
        </w:rPr>
        <w:t>Parameter:</w:t>
      </w:r>
    </w:p>
    <w:p w14:paraId="09399573" w14:textId="77777777" w:rsidR="00356455" w:rsidRPr="00002853" w:rsidRDefault="00356455">
      <w:pPr>
        <w:pStyle w:val="CPRSH5Body"/>
      </w:pPr>
      <w:r w:rsidRPr="00002853">
        <w:t>ORWRP CIRN SITES ALL</w:t>
      </w:r>
    </w:p>
    <w:p w14:paraId="012708C4" w14:textId="77777777" w:rsidR="00356455" w:rsidRPr="00002853" w:rsidRDefault="00356455">
      <w:pPr>
        <w:pStyle w:val="CPRSH5"/>
      </w:pPr>
      <w:r w:rsidRPr="00002853">
        <w:rPr>
          <w:bCs/>
        </w:rPr>
        <w:t>Precedence:</w:t>
      </w:r>
    </w:p>
    <w:p w14:paraId="5187EC38" w14:textId="77777777" w:rsidR="00356455" w:rsidRPr="00002853" w:rsidRDefault="00356455">
      <w:pPr>
        <w:pStyle w:val="CPRSH5Body"/>
      </w:pPr>
      <w:r w:rsidRPr="00002853">
        <w:t>Division, System</w:t>
      </w:r>
    </w:p>
    <w:p w14:paraId="667DEFD8" w14:textId="77777777" w:rsidR="00356455" w:rsidRPr="00002853" w:rsidRDefault="00356455">
      <w:pPr>
        <w:pStyle w:val="CPRSH5"/>
      </w:pPr>
      <w:r w:rsidRPr="00002853">
        <w:rPr>
          <w:bCs/>
        </w:rPr>
        <w:t>Values:</w:t>
      </w:r>
    </w:p>
    <w:p w14:paraId="08670C10" w14:textId="77777777" w:rsidR="00356455" w:rsidRPr="00002853" w:rsidRDefault="00356455">
      <w:pPr>
        <w:pStyle w:val="CPRSH5Body"/>
      </w:pPr>
      <w:r w:rsidRPr="00002853">
        <w:t>Yes/No</w:t>
      </w:r>
    </w:p>
    <w:p w14:paraId="74466613" w14:textId="77777777" w:rsidR="00CE79C8" w:rsidRPr="00002853" w:rsidRDefault="00CE79C8" w:rsidP="00CE79C8">
      <w:pPr>
        <w:pStyle w:val="CPRSH5Body"/>
      </w:pPr>
    </w:p>
    <w:p w14:paraId="4BC6E3CF" w14:textId="77777777" w:rsidR="00356455" w:rsidRPr="00002853" w:rsidRDefault="00356455" w:rsidP="00C00095">
      <w:pPr>
        <w:pStyle w:val="CPRSH4"/>
      </w:pPr>
      <w:bookmarkStart w:id="1620" w:name="_Toc493924885"/>
      <w:bookmarkStart w:id="1621" w:name="_Toc495201094"/>
      <w:r w:rsidRPr="00002853">
        <w:t>List All Health Summary Types</w:t>
      </w:r>
      <w:bookmarkEnd w:id="1620"/>
      <w:bookmarkEnd w:id="1621"/>
    </w:p>
    <w:p w14:paraId="281E4E3F" w14:textId="77777777" w:rsidR="00356455" w:rsidRPr="00002853" w:rsidRDefault="00356455" w:rsidP="00BD1C40">
      <w:pPr>
        <w:pStyle w:val="CPRSH4Body"/>
      </w:pPr>
      <w:r w:rsidRPr="00002853">
        <w:t>This parameter overrides the ORWRP HEALTH SUMMARY TYPE LIST by making all health summary types available, in alphabetic order.</w:t>
      </w:r>
    </w:p>
    <w:p w14:paraId="2DAC9CC2" w14:textId="77777777" w:rsidR="00356455" w:rsidRPr="00002853" w:rsidRDefault="00356455">
      <w:pPr>
        <w:pStyle w:val="CPRSH5"/>
      </w:pPr>
      <w:r w:rsidRPr="00002853">
        <w:rPr>
          <w:bCs/>
        </w:rPr>
        <w:t>Parameter:</w:t>
      </w:r>
    </w:p>
    <w:p w14:paraId="52067818" w14:textId="77777777" w:rsidR="00356455" w:rsidRPr="00002853" w:rsidRDefault="00356455">
      <w:pPr>
        <w:pStyle w:val="CPRSH5Body"/>
      </w:pPr>
      <w:r w:rsidRPr="00002853">
        <w:t>ORWRP HEALTH SUMMARY LIST ALL</w:t>
      </w:r>
    </w:p>
    <w:p w14:paraId="5D3A24B5" w14:textId="77777777" w:rsidR="00356455" w:rsidRPr="00002853" w:rsidRDefault="00356455">
      <w:pPr>
        <w:pStyle w:val="CPRSH5"/>
      </w:pPr>
      <w:r w:rsidRPr="00002853">
        <w:rPr>
          <w:bCs/>
        </w:rPr>
        <w:t>Precedence:</w:t>
      </w:r>
    </w:p>
    <w:p w14:paraId="1A9F147D" w14:textId="77777777" w:rsidR="00356455" w:rsidRPr="00002853" w:rsidRDefault="00356455">
      <w:pPr>
        <w:pStyle w:val="CPRSH5Body"/>
      </w:pPr>
      <w:r w:rsidRPr="00002853">
        <w:t>User, Division, System</w:t>
      </w:r>
    </w:p>
    <w:p w14:paraId="63E1C5FE" w14:textId="77777777" w:rsidR="00356455" w:rsidRPr="00002853" w:rsidRDefault="00356455">
      <w:pPr>
        <w:pStyle w:val="CPRSH5"/>
      </w:pPr>
      <w:r w:rsidRPr="00002853">
        <w:rPr>
          <w:bCs/>
        </w:rPr>
        <w:t>Values:</w:t>
      </w:r>
    </w:p>
    <w:p w14:paraId="67757F28" w14:textId="77777777" w:rsidR="00356455" w:rsidRPr="00002853" w:rsidRDefault="00356455">
      <w:pPr>
        <w:pStyle w:val="CPRSH5Body"/>
      </w:pPr>
      <w:r w:rsidRPr="00002853">
        <w:t>Yes/No</w:t>
      </w:r>
    </w:p>
    <w:p w14:paraId="219C123A" w14:textId="77777777" w:rsidR="00CE79C8" w:rsidRPr="00002853" w:rsidRDefault="00CE79C8" w:rsidP="00CE79C8">
      <w:pPr>
        <w:pStyle w:val="CPRSH5Body"/>
      </w:pPr>
    </w:p>
    <w:p w14:paraId="7B73F5BC" w14:textId="77777777" w:rsidR="00356455" w:rsidRPr="00002853" w:rsidRDefault="00356455" w:rsidP="00CE79C8">
      <w:pPr>
        <w:pStyle w:val="CPRSH5Body"/>
      </w:pPr>
    </w:p>
    <w:p w14:paraId="2AA7361E" w14:textId="77777777" w:rsidR="00356455" w:rsidRPr="00002853" w:rsidRDefault="00356455">
      <w:pPr>
        <w:pStyle w:val="CPRSH4"/>
      </w:pPr>
      <w:bookmarkStart w:id="1622" w:name="_Toc493924886"/>
      <w:bookmarkStart w:id="1623" w:name="_Toc495201095"/>
      <w:r w:rsidRPr="00002853">
        <w:t>Allowable Health Summary Types</w:t>
      </w:r>
      <w:bookmarkEnd w:id="1622"/>
      <w:bookmarkEnd w:id="1623"/>
    </w:p>
    <w:p w14:paraId="6BD3EA72" w14:textId="77777777" w:rsidR="00356455" w:rsidRPr="00002853" w:rsidRDefault="00356455" w:rsidP="00BD1C40">
      <w:pPr>
        <w:pStyle w:val="CPRSH4Body"/>
      </w:pPr>
      <w:r w:rsidRPr="00002853">
        <w:t>Health Summary types that may be displayed by the CPRS GUI should be entered here. Only health summaries that do no additional prompting may be selected (i.e., all time and occurrence limits must be already defined). The exception to this is the Ad hoc Health Summary (GMTS HS ADHOC OPTION). The Ad hoc is a special case that is handled by the GUI.</w:t>
      </w:r>
    </w:p>
    <w:p w14:paraId="3BD6178B" w14:textId="77777777" w:rsidR="00356455" w:rsidRPr="00002853" w:rsidRDefault="00356455">
      <w:pPr>
        <w:pStyle w:val="CPRSH5"/>
      </w:pPr>
      <w:r w:rsidRPr="00002853">
        <w:rPr>
          <w:bCs/>
        </w:rPr>
        <w:t>Parameter:</w:t>
      </w:r>
    </w:p>
    <w:p w14:paraId="1F51FA5A" w14:textId="77777777" w:rsidR="00356455" w:rsidRPr="00002853" w:rsidRDefault="00356455">
      <w:pPr>
        <w:pStyle w:val="CPRSH5Body"/>
      </w:pPr>
      <w:r w:rsidRPr="00002853">
        <w:t>ORWRP HEALTH SUMMARY TYPE LIST</w:t>
      </w:r>
    </w:p>
    <w:p w14:paraId="26FE13C8" w14:textId="77777777" w:rsidR="00356455" w:rsidRPr="00002853" w:rsidRDefault="00356455">
      <w:pPr>
        <w:pStyle w:val="CPRSH5"/>
      </w:pPr>
      <w:r w:rsidRPr="00002853">
        <w:rPr>
          <w:bCs/>
        </w:rPr>
        <w:t>Precedence:</w:t>
      </w:r>
    </w:p>
    <w:p w14:paraId="7C49A543" w14:textId="77777777" w:rsidR="00356455" w:rsidRPr="00002853" w:rsidRDefault="00356455">
      <w:pPr>
        <w:pStyle w:val="CPRSH5Body"/>
      </w:pPr>
      <w:r w:rsidRPr="00002853">
        <w:t>User, System</w:t>
      </w:r>
    </w:p>
    <w:p w14:paraId="3055F1BA" w14:textId="77777777" w:rsidR="00356455" w:rsidRPr="00002853" w:rsidRDefault="00356455">
      <w:pPr>
        <w:pStyle w:val="CPRSH5"/>
      </w:pPr>
      <w:r w:rsidRPr="00002853">
        <w:rPr>
          <w:bCs/>
        </w:rPr>
        <w:lastRenderedPageBreak/>
        <w:t>Values:</w:t>
      </w:r>
    </w:p>
    <w:p w14:paraId="6C27461B" w14:textId="77777777" w:rsidR="00356455" w:rsidRPr="00002853" w:rsidRDefault="00356455">
      <w:pPr>
        <w:pStyle w:val="CPRSH5Body"/>
      </w:pPr>
      <w:r w:rsidRPr="00002853">
        <w:t>Sequence of Health Summary Types (file 142)</w:t>
      </w:r>
    </w:p>
    <w:p w14:paraId="39B97C56" w14:textId="77777777" w:rsidR="00CE79C8" w:rsidRPr="00002853" w:rsidRDefault="00CE79C8" w:rsidP="00CE79C8">
      <w:pPr>
        <w:pStyle w:val="CPRSH5Body"/>
      </w:pPr>
    </w:p>
    <w:p w14:paraId="1BE3B2E8" w14:textId="77777777" w:rsidR="00356455" w:rsidRPr="00002853" w:rsidRDefault="00356455" w:rsidP="00CE79C8">
      <w:pPr>
        <w:pStyle w:val="CPRSH5Body"/>
      </w:pPr>
    </w:p>
    <w:p w14:paraId="09532296" w14:textId="77777777" w:rsidR="00356455" w:rsidRPr="00002853" w:rsidRDefault="00356455">
      <w:pPr>
        <w:pStyle w:val="CPRSH4"/>
      </w:pPr>
      <w:r w:rsidRPr="00002853">
        <w:t>Adhoc Health Summary Lookup</w:t>
      </w:r>
    </w:p>
    <w:p w14:paraId="55627FBA" w14:textId="77777777" w:rsidR="00356455" w:rsidRPr="00002853" w:rsidRDefault="00356455" w:rsidP="00BD1C40">
      <w:pPr>
        <w:pStyle w:val="CPRSH4Body"/>
      </w:pPr>
      <w:r w:rsidRPr="00002853">
        <w:t>This parameter determines the lookup used to populate the Adhoc Health Summary types in CPRS Report Tab when an Adhoc report is requested.</w:t>
      </w:r>
    </w:p>
    <w:p w14:paraId="3ECAD4FE" w14:textId="77777777" w:rsidR="00356455" w:rsidRPr="00002853" w:rsidRDefault="00356455">
      <w:pPr>
        <w:pStyle w:val="CPRSH5"/>
      </w:pPr>
      <w:r w:rsidRPr="00002853">
        <w:rPr>
          <w:bCs/>
        </w:rPr>
        <w:t>Parameter:</w:t>
      </w:r>
    </w:p>
    <w:p w14:paraId="0659E6A0" w14:textId="77777777" w:rsidR="00356455" w:rsidRPr="00002853" w:rsidRDefault="00356455">
      <w:pPr>
        <w:pStyle w:val="CPRSH5Body"/>
      </w:pPr>
      <w:r w:rsidRPr="00002853">
        <w:t>ORWRP ADHOC LOOKUP</w:t>
      </w:r>
    </w:p>
    <w:p w14:paraId="41F12D24" w14:textId="77777777" w:rsidR="00356455" w:rsidRPr="00002853" w:rsidRDefault="00356455">
      <w:pPr>
        <w:pStyle w:val="CPRSH5"/>
      </w:pPr>
      <w:r w:rsidRPr="00002853">
        <w:rPr>
          <w:bCs/>
        </w:rPr>
        <w:t>Precedence:</w:t>
      </w:r>
    </w:p>
    <w:p w14:paraId="5C5D8D93" w14:textId="77777777" w:rsidR="00356455" w:rsidRPr="00002853" w:rsidRDefault="00356455">
      <w:pPr>
        <w:pStyle w:val="CPRSH5Body"/>
      </w:pPr>
      <w:r w:rsidRPr="00002853">
        <w:t>User, Division, System, Package</w:t>
      </w:r>
    </w:p>
    <w:p w14:paraId="0C0D35E5" w14:textId="77777777" w:rsidR="00356455" w:rsidRPr="00002853" w:rsidRDefault="00356455">
      <w:pPr>
        <w:pStyle w:val="CPRSH5"/>
      </w:pPr>
      <w:r w:rsidRPr="00002853">
        <w:t>Value Data Type:</w:t>
      </w:r>
    </w:p>
    <w:p w14:paraId="71D93E79" w14:textId="77777777" w:rsidR="00356455" w:rsidRPr="00002853" w:rsidRDefault="00356455">
      <w:pPr>
        <w:pStyle w:val="CPRSH5Body"/>
      </w:pPr>
      <w:r w:rsidRPr="00002853">
        <w:t>Set of Codes</w:t>
      </w:r>
    </w:p>
    <w:p w14:paraId="363E8F36" w14:textId="77777777" w:rsidR="00CE79C8" w:rsidRPr="00002853" w:rsidRDefault="00CE79C8" w:rsidP="00CE79C8">
      <w:pPr>
        <w:pStyle w:val="CPRSH5Body"/>
      </w:pPr>
    </w:p>
    <w:p w14:paraId="1908C9C9" w14:textId="77777777" w:rsidR="00356455" w:rsidRPr="00002853" w:rsidRDefault="00356455" w:rsidP="00CE79C8">
      <w:pPr>
        <w:pStyle w:val="CPRSH5Body"/>
      </w:pPr>
    </w:p>
    <w:p w14:paraId="0131DC38" w14:textId="77777777" w:rsidR="00BD1C40" w:rsidRPr="00002853" w:rsidRDefault="00356455">
      <w:pPr>
        <w:ind w:left="720"/>
        <w:rPr>
          <w:rFonts w:ascii="Arial" w:hAnsi="Arial"/>
          <w:b/>
          <w:i/>
          <w:szCs w:val="20"/>
          <w:u w:val="words"/>
        </w:rPr>
      </w:pPr>
      <w:r w:rsidRPr="00002853">
        <w:rPr>
          <w:rFonts w:ascii="Arial" w:hAnsi="Arial"/>
          <w:b/>
          <w:i/>
          <w:szCs w:val="20"/>
          <w:u w:val="words"/>
        </w:rPr>
        <w:t>Default time/occ for all reports</w:t>
      </w:r>
    </w:p>
    <w:p w14:paraId="70DA0CA9" w14:textId="77777777" w:rsidR="00356455" w:rsidRPr="00002853" w:rsidRDefault="00356455" w:rsidP="00BD1C40">
      <w:pPr>
        <w:pStyle w:val="CPRSH4Body"/>
      </w:pPr>
      <w:r w:rsidRPr="00002853">
        <w:t xml:space="preserve">This parameter sets a </w:t>
      </w:r>
      <w:r w:rsidRPr="00002853">
        <w:rPr>
          <w:rStyle w:val="CPRSH4BodyChar"/>
        </w:rPr>
        <w:t>default</w:t>
      </w:r>
      <w:r w:rsidRPr="00002853">
        <w:t xml:space="preserve"> for all reports found on the Reports tab. Individual values of this parameter, for each report can be set by editing the parameter ORWRP TIME/OCC LIMITS ALL.</w:t>
      </w:r>
    </w:p>
    <w:p w14:paraId="782491B3" w14:textId="77777777" w:rsidR="00356455" w:rsidRPr="00002853" w:rsidRDefault="00356455">
      <w:pPr>
        <w:pStyle w:val="CPRSH5"/>
      </w:pPr>
      <w:r w:rsidRPr="00002853">
        <w:rPr>
          <w:bCs/>
        </w:rPr>
        <w:t>Parameter:</w:t>
      </w:r>
    </w:p>
    <w:p w14:paraId="2DF67165" w14:textId="77777777" w:rsidR="00356455" w:rsidRPr="00002853" w:rsidRDefault="00356455">
      <w:pPr>
        <w:pStyle w:val="CPRSH5Body"/>
        <w:rPr>
          <w:b/>
          <w:bCs/>
        </w:rPr>
      </w:pPr>
      <w:r w:rsidRPr="00002853">
        <w:t>ORWRP TIME/OCC LIMITS ALL</w:t>
      </w:r>
      <w:r w:rsidRPr="00002853">
        <w:rPr>
          <w:b/>
          <w:bCs/>
        </w:rPr>
        <w:t xml:space="preserve"> </w:t>
      </w:r>
    </w:p>
    <w:p w14:paraId="626902C9" w14:textId="77777777" w:rsidR="00356455" w:rsidRPr="00002853" w:rsidRDefault="00356455">
      <w:pPr>
        <w:pStyle w:val="CPRSH5"/>
      </w:pPr>
      <w:r w:rsidRPr="00002853">
        <w:rPr>
          <w:bCs/>
        </w:rPr>
        <w:t>Precedence:</w:t>
      </w:r>
    </w:p>
    <w:p w14:paraId="719CC3B7" w14:textId="77777777" w:rsidR="00356455" w:rsidRPr="00002853" w:rsidRDefault="00356455">
      <w:pPr>
        <w:pStyle w:val="CPRSH5Body"/>
      </w:pPr>
      <w:r w:rsidRPr="00002853">
        <w:t>User, Division, System, Package</w:t>
      </w:r>
    </w:p>
    <w:p w14:paraId="260D367F" w14:textId="77777777" w:rsidR="00356455" w:rsidRPr="00002853" w:rsidRDefault="00356455">
      <w:pPr>
        <w:pStyle w:val="CPRSH5"/>
      </w:pPr>
      <w:r w:rsidRPr="00002853">
        <w:t>Values:</w:t>
      </w:r>
    </w:p>
    <w:p w14:paraId="63F07915" w14:textId="77777777" w:rsidR="00356455" w:rsidRPr="00002853" w:rsidRDefault="00356455">
      <w:pPr>
        <w:ind w:left="720"/>
      </w:pPr>
      <w:r w:rsidRPr="00002853">
        <w:t>Free text</w:t>
      </w:r>
    </w:p>
    <w:p w14:paraId="1B61F765" w14:textId="77777777" w:rsidR="00CE79C8" w:rsidRPr="00002853" w:rsidRDefault="00CE79C8" w:rsidP="00CE79C8">
      <w:pPr>
        <w:pStyle w:val="CPRSH5Body"/>
      </w:pPr>
    </w:p>
    <w:p w14:paraId="185C8C3A" w14:textId="77777777" w:rsidR="00CE79C8" w:rsidRPr="00002853" w:rsidRDefault="00CE79C8" w:rsidP="00CE79C8">
      <w:pPr>
        <w:pStyle w:val="CPRSH5Body"/>
      </w:pPr>
    </w:p>
    <w:p w14:paraId="317C38D4" w14:textId="77777777" w:rsidR="00BD1C40" w:rsidRPr="00002853" w:rsidRDefault="00356455">
      <w:pPr>
        <w:ind w:left="720"/>
        <w:rPr>
          <w:rFonts w:ascii="Arial" w:hAnsi="Arial"/>
          <w:b/>
          <w:i/>
          <w:szCs w:val="20"/>
          <w:u w:val="words"/>
        </w:rPr>
      </w:pPr>
      <w:r w:rsidRPr="00002853">
        <w:rPr>
          <w:rFonts w:ascii="Arial" w:hAnsi="Arial"/>
          <w:b/>
          <w:i/>
          <w:szCs w:val="20"/>
          <w:u w:val="words"/>
        </w:rPr>
        <w:t>Report Time &amp; occurrence limits</w:t>
      </w:r>
    </w:p>
    <w:p w14:paraId="059CF9DB" w14:textId="77777777" w:rsidR="00356455" w:rsidRPr="00002853" w:rsidRDefault="00356455" w:rsidP="00BD1C40">
      <w:pPr>
        <w:pStyle w:val="CPRSH5Body"/>
      </w:pPr>
      <w:r w:rsidRPr="00002853">
        <w:t>This parameter sets the default time and occurrence limits for reports found on the Reports tab.</w:t>
      </w:r>
    </w:p>
    <w:p w14:paraId="7229FC0E" w14:textId="77777777" w:rsidR="00356455" w:rsidRPr="00002853" w:rsidRDefault="00356455">
      <w:pPr>
        <w:pStyle w:val="CPRSH5"/>
      </w:pPr>
      <w:r w:rsidRPr="00002853">
        <w:rPr>
          <w:bCs/>
        </w:rPr>
        <w:t>Parameter:</w:t>
      </w:r>
    </w:p>
    <w:p w14:paraId="4FB79973" w14:textId="77777777" w:rsidR="00356455" w:rsidRPr="00002853" w:rsidRDefault="00356455">
      <w:pPr>
        <w:pStyle w:val="CPRSH5Body"/>
        <w:rPr>
          <w:b/>
          <w:bCs/>
        </w:rPr>
      </w:pPr>
      <w:r w:rsidRPr="00002853">
        <w:t>ORWRP TIME/OCC LIMITS INDV</w:t>
      </w:r>
    </w:p>
    <w:p w14:paraId="5186AE10" w14:textId="77777777" w:rsidR="00356455" w:rsidRPr="00002853" w:rsidRDefault="00356455">
      <w:pPr>
        <w:pStyle w:val="CPRSH5"/>
      </w:pPr>
      <w:r w:rsidRPr="00002853">
        <w:rPr>
          <w:bCs/>
        </w:rPr>
        <w:t>Precedence:</w:t>
      </w:r>
    </w:p>
    <w:p w14:paraId="36D07B1F" w14:textId="77777777" w:rsidR="00356455" w:rsidRPr="00002853" w:rsidRDefault="00356455">
      <w:pPr>
        <w:pStyle w:val="CPRSH5Body"/>
      </w:pPr>
      <w:r w:rsidRPr="00002853">
        <w:t>User</w:t>
      </w:r>
      <w:r w:rsidR="00F560D5" w:rsidRPr="00002853">
        <w:t>, Division, System, Package</w:t>
      </w:r>
    </w:p>
    <w:p w14:paraId="77102FE5" w14:textId="77777777" w:rsidR="00356455" w:rsidRPr="00002853" w:rsidRDefault="00356455">
      <w:pPr>
        <w:pStyle w:val="CPRSH5"/>
      </w:pPr>
      <w:r w:rsidRPr="00002853">
        <w:t>Values:</w:t>
      </w:r>
    </w:p>
    <w:p w14:paraId="430A6A03" w14:textId="77777777" w:rsidR="00356455" w:rsidRPr="00002853" w:rsidRDefault="00356455">
      <w:pPr>
        <w:ind w:left="720"/>
      </w:pPr>
      <w:r w:rsidRPr="00002853">
        <w:t>Free text</w:t>
      </w:r>
    </w:p>
    <w:p w14:paraId="0191DED1" w14:textId="77777777" w:rsidR="00747B66" w:rsidRPr="00002853" w:rsidRDefault="00747B66" w:rsidP="00747B66">
      <w:pPr>
        <w:pStyle w:val="CPRSNote"/>
      </w:pPr>
      <w:r w:rsidRPr="00002853">
        <w:rPr>
          <w:b/>
        </w:rPr>
        <w:t>Note:</w:t>
      </w:r>
      <w:r w:rsidRPr="00002853">
        <w:tab/>
        <w:t xml:space="preserve">OR*3.0*406 established a </w:t>
      </w:r>
      <w:bookmarkStart w:id="1624" w:name="ORWRP_TIME_OCC_LIMITS_INDV_406_note_func"/>
      <w:bookmarkEnd w:id="1624"/>
      <w:r w:rsidRPr="00002853">
        <w:t>default value at the PACKAGE level for the ORWRP TIME/OCC LIMITS INDV parameter. This parameter sets the date and time limits for an individual report. The parameter value for the reports listed below shall be: T-7;T;25. This sets a date range of the previous seven days up to the current date and will return a maximum number of 25 occurrences. This change was made in support of the ICD-10 Patient Treatment File Modifications project.</w:t>
      </w:r>
    </w:p>
    <w:p w14:paraId="541DB6B7" w14:textId="77777777" w:rsidR="00747B66" w:rsidRPr="00002853" w:rsidRDefault="00747B66" w:rsidP="00747B66">
      <w:pPr>
        <w:pStyle w:val="CPRSBulletssub3"/>
      </w:pPr>
      <w:r w:rsidRPr="00002853">
        <w:lastRenderedPageBreak/>
        <w:t>ORRPW ADT ADM DC - Adm./Discharge</w:t>
      </w:r>
    </w:p>
    <w:p w14:paraId="12F76C91" w14:textId="77777777" w:rsidR="00747B66" w:rsidRPr="00002853" w:rsidRDefault="00747B66" w:rsidP="00747B66">
      <w:pPr>
        <w:pStyle w:val="CPRSBulletssub3"/>
      </w:pPr>
      <w:r w:rsidRPr="00002853">
        <w:t>ORRPW ADT DC DIAG - Discharge Diagnosis</w:t>
      </w:r>
    </w:p>
    <w:p w14:paraId="390CACB3" w14:textId="77777777" w:rsidR="00747B66" w:rsidRPr="00002853" w:rsidRDefault="00747B66" w:rsidP="00747B66">
      <w:pPr>
        <w:pStyle w:val="CPRSBulletssub3"/>
      </w:pPr>
      <w:r w:rsidRPr="00002853">
        <w:t>ORRPW ADT EXP - Expanded ADT</w:t>
      </w:r>
    </w:p>
    <w:p w14:paraId="364A2772" w14:textId="77777777" w:rsidR="00747B66" w:rsidRPr="00002853" w:rsidRDefault="00747B66" w:rsidP="00747B66">
      <w:pPr>
        <w:pStyle w:val="CPRSBulletssub3"/>
      </w:pPr>
      <w:r w:rsidRPr="00002853">
        <w:t>ORRPW ADT ICD PROC - ICD Procedures</w:t>
      </w:r>
    </w:p>
    <w:p w14:paraId="55D800C7" w14:textId="77777777" w:rsidR="00747B66" w:rsidRPr="00002853" w:rsidRDefault="00747B66" w:rsidP="00747B66">
      <w:pPr>
        <w:pStyle w:val="CPRSBulletssub3"/>
      </w:pPr>
      <w:r w:rsidRPr="00002853">
        <w:t>ORRPW ADT ICD SURG - ICD Surgeries</w:t>
      </w:r>
    </w:p>
    <w:p w14:paraId="5AA2AD41" w14:textId="77777777" w:rsidR="00747B66" w:rsidRPr="00002853" w:rsidRDefault="00747B66" w:rsidP="00747B66">
      <w:pPr>
        <w:pStyle w:val="CPRSBulletssub3"/>
      </w:pPr>
      <w:r w:rsidRPr="00002853">
        <w:t>ORRPW DOD ADT EXP - DOD Expanded ADT</w:t>
      </w:r>
    </w:p>
    <w:p w14:paraId="2DDD8416" w14:textId="77777777" w:rsidR="00CE79C8" w:rsidRPr="00002853" w:rsidRDefault="00CE79C8" w:rsidP="00CE79C8">
      <w:pPr>
        <w:pStyle w:val="CPRSH5Body"/>
      </w:pPr>
    </w:p>
    <w:p w14:paraId="262101EE" w14:textId="77777777" w:rsidR="00E0416F" w:rsidRPr="00002853" w:rsidRDefault="00E0416F" w:rsidP="00CE79C8">
      <w:pPr>
        <w:pStyle w:val="CPRSH5Body"/>
      </w:pPr>
    </w:p>
    <w:p w14:paraId="5B53DB4E" w14:textId="77777777" w:rsidR="00E0416F" w:rsidRPr="00002853" w:rsidRDefault="00E0416F" w:rsidP="00E0416F">
      <w:pPr>
        <w:pStyle w:val="CPRSH4"/>
      </w:pPr>
      <w:r w:rsidRPr="00002853">
        <w:t>Report</w:t>
      </w:r>
      <w:bookmarkStart w:id="1625" w:name="OR_REPORT_DATE_SELECT_TYPE_by_func"/>
      <w:bookmarkEnd w:id="1625"/>
      <w:r w:rsidRPr="00002853">
        <w:t xml:space="preserve">s/Lab Tab Date Select Type </w:t>
      </w:r>
    </w:p>
    <w:p w14:paraId="3B1122FE" w14:textId="77777777" w:rsidR="00E0416F" w:rsidRPr="00002853" w:rsidRDefault="00E0416F" w:rsidP="00E0416F">
      <w:pPr>
        <w:pStyle w:val="CPRSH2BodyChar"/>
      </w:pPr>
      <w:r w:rsidRPr="00002853">
        <w:t>'Yes' will change the way Date Ranges are selected on the Reports and Labs Tabs in CPRS, using Radio Buttons to make selections rather than from a list.</w:t>
      </w:r>
    </w:p>
    <w:p w14:paraId="1B783415" w14:textId="77777777" w:rsidR="00E0416F" w:rsidRPr="00002853" w:rsidRDefault="00E0416F" w:rsidP="00E0416F">
      <w:pPr>
        <w:pStyle w:val="CPRSH5"/>
      </w:pPr>
      <w:r w:rsidRPr="00002853">
        <w:t>Parameter:</w:t>
      </w:r>
    </w:p>
    <w:p w14:paraId="6D72B9E1" w14:textId="77777777" w:rsidR="00E0416F" w:rsidRPr="00002853" w:rsidRDefault="00E0416F" w:rsidP="00E0416F">
      <w:pPr>
        <w:pStyle w:val="CPRSH5Body"/>
      </w:pPr>
      <w:r w:rsidRPr="00002853">
        <w:t>OR REPORT DATE SELECT TYPE</w:t>
      </w:r>
    </w:p>
    <w:p w14:paraId="6551EC0A" w14:textId="77777777" w:rsidR="00E0416F" w:rsidRPr="00002853" w:rsidRDefault="00E0416F" w:rsidP="00E0416F">
      <w:pPr>
        <w:pStyle w:val="CPRSH5"/>
      </w:pPr>
      <w:r w:rsidRPr="00002853">
        <w:t>Precedence:</w:t>
      </w:r>
    </w:p>
    <w:p w14:paraId="12D92CDA" w14:textId="77777777" w:rsidR="00E0416F" w:rsidRPr="00002853" w:rsidRDefault="00E0416F" w:rsidP="00E0416F">
      <w:pPr>
        <w:pStyle w:val="CPRSH5Body"/>
      </w:pPr>
      <w:r w:rsidRPr="00002853">
        <w:t>Division, System, Package</w:t>
      </w:r>
    </w:p>
    <w:p w14:paraId="309A6C48" w14:textId="77777777" w:rsidR="00E0416F" w:rsidRPr="00002853" w:rsidRDefault="00E0416F" w:rsidP="00E0416F">
      <w:pPr>
        <w:pStyle w:val="CPRSH5"/>
      </w:pPr>
      <w:r w:rsidRPr="00002853">
        <w:t xml:space="preserve">Value: </w:t>
      </w:r>
    </w:p>
    <w:p w14:paraId="2F38CBC4" w14:textId="77777777" w:rsidR="00E0416F" w:rsidRPr="00002853" w:rsidRDefault="00E0416F" w:rsidP="00E0416F">
      <w:pPr>
        <w:pStyle w:val="CPRSH4Body"/>
      </w:pPr>
      <w:r w:rsidRPr="00002853">
        <w:t>yes/no</w:t>
      </w:r>
    </w:p>
    <w:p w14:paraId="30EDEE3A" w14:textId="77777777" w:rsidR="00E0416F" w:rsidRPr="00002853" w:rsidRDefault="00E0416F" w:rsidP="00CE79C8">
      <w:pPr>
        <w:pStyle w:val="CPRSH5Body"/>
      </w:pPr>
    </w:p>
    <w:p w14:paraId="32D9009C" w14:textId="77777777" w:rsidR="00CE79C8" w:rsidRPr="00002853" w:rsidRDefault="00CE79C8" w:rsidP="00CE79C8">
      <w:pPr>
        <w:pStyle w:val="CPRSH5Body"/>
      </w:pPr>
    </w:p>
    <w:p w14:paraId="49F93CD5" w14:textId="77777777" w:rsidR="00356455" w:rsidRPr="00002853" w:rsidRDefault="00356455">
      <w:pPr>
        <w:pStyle w:val="CPRSH3"/>
      </w:pPr>
      <w:bookmarkStart w:id="1626" w:name="_Toc137456683"/>
      <w:r w:rsidRPr="00002853">
        <w:t>Surgery</w:t>
      </w:r>
      <w:bookmarkEnd w:id="1626"/>
    </w:p>
    <w:p w14:paraId="799FA140" w14:textId="77777777" w:rsidR="00356455" w:rsidRPr="00002853" w:rsidRDefault="00356455" w:rsidP="00BD1C40">
      <w:pPr>
        <w:pStyle w:val="CPRSH3Body"/>
      </w:pPr>
    </w:p>
    <w:p w14:paraId="7BFA0756" w14:textId="77777777" w:rsidR="00356455" w:rsidRPr="00002853" w:rsidRDefault="00356455">
      <w:pPr>
        <w:pStyle w:val="CPRSH4"/>
      </w:pPr>
      <w:r w:rsidRPr="00002853">
        <w:t>Show Surgery Tab in GUI</w:t>
      </w:r>
    </w:p>
    <w:p w14:paraId="41F86E72" w14:textId="77777777" w:rsidR="00356455" w:rsidRPr="00002853" w:rsidRDefault="00356455" w:rsidP="00BD1C40">
      <w:pPr>
        <w:pStyle w:val="CPRSH4Body"/>
      </w:pPr>
      <w:r w:rsidRPr="00002853">
        <w:t xml:space="preserve">This </w:t>
      </w:r>
      <w:bookmarkStart w:id="1627" w:name="sugery_param_function"/>
      <w:bookmarkEnd w:id="1627"/>
      <w:r w:rsidRPr="00002853">
        <w:t xml:space="preserve">parameter determines if the Surgery tab is visible. </w:t>
      </w:r>
    </w:p>
    <w:p w14:paraId="72B1DD28" w14:textId="77777777" w:rsidR="00356455" w:rsidRPr="00002853" w:rsidRDefault="00356455">
      <w:pPr>
        <w:pStyle w:val="CPRSH5"/>
      </w:pPr>
      <w:r w:rsidRPr="00002853">
        <w:rPr>
          <w:bCs/>
        </w:rPr>
        <w:t>Parameter:</w:t>
      </w:r>
    </w:p>
    <w:p w14:paraId="2C7E4E41" w14:textId="77777777" w:rsidR="00356455" w:rsidRPr="00002853" w:rsidRDefault="00356455">
      <w:pPr>
        <w:pStyle w:val="CPRSH5Body"/>
      </w:pPr>
      <w:r w:rsidRPr="00002853">
        <w:t>OR</w:t>
      </w:r>
      <w:r w:rsidR="00BD1C40" w:rsidRPr="00002853">
        <w:t xml:space="preserve">WOR SHOW SURGERY TAB </w:t>
      </w:r>
    </w:p>
    <w:p w14:paraId="048CDDDF" w14:textId="77777777" w:rsidR="00356455" w:rsidRPr="00002853" w:rsidRDefault="00356455">
      <w:pPr>
        <w:pStyle w:val="CPRSH5"/>
      </w:pPr>
      <w:r w:rsidRPr="00002853">
        <w:rPr>
          <w:bCs/>
        </w:rPr>
        <w:t>Precedence:</w:t>
      </w:r>
    </w:p>
    <w:p w14:paraId="2B2867B7" w14:textId="77777777" w:rsidR="00356455" w:rsidRPr="00002853" w:rsidRDefault="00356455">
      <w:pPr>
        <w:pStyle w:val="CPRSH5Body"/>
      </w:pPr>
      <w:r w:rsidRPr="00002853">
        <w:t>User, Division, System, Package</w:t>
      </w:r>
    </w:p>
    <w:p w14:paraId="481F97B2" w14:textId="77777777" w:rsidR="00356455" w:rsidRPr="00002853" w:rsidRDefault="00356455">
      <w:pPr>
        <w:pStyle w:val="CPRSH5"/>
      </w:pPr>
      <w:r w:rsidRPr="00002853">
        <w:t>Values:</w:t>
      </w:r>
    </w:p>
    <w:p w14:paraId="7F0B54B0" w14:textId="77777777" w:rsidR="00356455" w:rsidRPr="00002853" w:rsidRDefault="00356455">
      <w:pPr>
        <w:pStyle w:val="CPRSH5Body"/>
      </w:pPr>
      <w:r w:rsidRPr="00002853">
        <w:t>0, 1</w:t>
      </w:r>
    </w:p>
    <w:p w14:paraId="70BCD9A6" w14:textId="77777777" w:rsidR="00CE79C8" w:rsidRPr="00002853" w:rsidRDefault="00CE79C8" w:rsidP="00CE79C8">
      <w:pPr>
        <w:pStyle w:val="CPRSH5Body"/>
      </w:pPr>
    </w:p>
    <w:p w14:paraId="17F69CEF" w14:textId="77777777" w:rsidR="00356455" w:rsidRPr="00002853" w:rsidRDefault="00356455" w:rsidP="00CE79C8">
      <w:pPr>
        <w:pStyle w:val="CPRSH5Body"/>
      </w:pPr>
    </w:p>
    <w:p w14:paraId="6AEF3864" w14:textId="77777777" w:rsidR="00356455" w:rsidRPr="00002853" w:rsidRDefault="00356455">
      <w:pPr>
        <w:pStyle w:val="CPRSH4"/>
      </w:pPr>
      <w:r w:rsidRPr="00002853">
        <w:t>Surgery Tab Context</w:t>
      </w:r>
    </w:p>
    <w:p w14:paraId="76533DAD" w14:textId="77777777" w:rsidR="00356455" w:rsidRPr="00002853" w:rsidRDefault="00356455" w:rsidP="00BD1C40">
      <w:pPr>
        <w:pStyle w:val="CPRSH4Body"/>
      </w:pPr>
      <w:r w:rsidRPr="00002853">
        <w:t>This parameter determines the current view context for the Surgery tab.</w:t>
      </w:r>
    </w:p>
    <w:p w14:paraId="7271FEAB" w14:textId="77777777" w:rsidR="00356455" w:rsidRPr="00002853" w:rsidRDefault="00356455">
      <w:pPr>
        <w:pStyle w:val="CPRSH5"/>
      </w:pPr>
      <w:r w:rsidRPr="00002853">
        <w:rPr>
          <w:bCs/>
        </w:rPr>
        <w:t>Parameter:</w:t>
      </w:r>
    </w:p>
    <w:p w14:paraId="1A43EAD2" w14:textId="77777777" w:rsidR="00356455" w:rsidRPr="00002853" w:rsidRDefault="00356455">
      <w:pPr>
        <w:pStyle w:val="CPRSH5Body"/>
      </w:pPr>
      <w:r w:rsidRPr="00002853">
        <w:t>ORCH CONTEXT SURGERY</w:t>
      </w:r>
    </w:p>
    <w:p w14:paraId="3A944824" w14:textId="77777777" w:rsidR="00356455" w:rsidRPr="00002853" w:rsidRDefault="00356455">
      <w:pPr>
        <w:pStyle w:val="CPRSH5"/>
      </w:pPr>
      <w:r w:rsidRPr="00002853">
        <w:rPr>
          <w:bCs/>
        </w:rPr>
        <w:t>Precedence:</w:t>
      </w:r>
    </w:p>
    <w:p w14:paraId="65A05C5A" w14:textId="77777777" w:rsidR="00356455" w:rsidRPr="00002853" w:rsidRDefault="00356455">
      <w:pPr>
        <w:pStyle w:val="CPRSH5Body"/>
      </w:pPr>
      <w:r w:rsidRPr="00002853">
        <w:t>User, System, Package</w:t>
      </w:r>
    </w:p>
    <w:p w14:paraId="5403C947" w14:textId="77777777" w:rsidR="00356455" w:rsidRPr="00002853" w:rsidRDefault="00356455">
      <w:pPr>
        <w:pStyle w:val="CPRSH5"/>
      </w:pPr>
      <w:r w:rsidRPr="00002853">
        <w:t>Values:</w:t>
      </w:r>
    </w:p>
    <w:p w14:paraId="304D87CE" w14:textId="77777777" w:rsidR="00356455" w:rsidRPr="00002853" w:rsidRDefault="00356455">
      <w:pPr>
        <w:pStyle w:val="CPRSH5Body"/>
      </w:pPr>
      <w:r w:rsidRPr="00002853">
        <w:t>Free Text</w:t>
      </w:r>
    </w:p>
    <w:p w14:paraId="295FA99A" w14:textId="77777777" w:rsidR="00356455" w:rsidRPr="00002853" w:rsidRDefault="00356455" w:rsidP="00BD1C40">
      <w:pPr>
        <w:pStyle w:val="CPRSH5Body"/>
      </w:pPr>
    </w:p>
    <w:p w14:paraId="55FA4286" w14:textId="77777777" w:rsidR="00BD1C40" w:rsidRPr="00002853" w:rsidRDefault="00BD1C40" w:rsidP="00BD1C40">
      <w:pPr>
        <w:pStyle w:val="CPRSH5Body"/>
      </w:pPr>
    </w:p>
    <w:p w14:paraId="7CD6F6C0" w14:textId="77777777" w:rsidR="00356455" w:rsidRPr="00002853" w:rsidRDefault="002366E2" w:rsidP="002366E2">
      <w:pPr>
        <w:pStyle w:val="CPRSH3"/>
      </w:pPr>
      <w:bookmarkStart w:id="1628" w:name="_Toc137456684"/>
      <w:r w:rsidRPr="00002853">
        <w:t>Graphing</w:t>
      </w:r>
      <w:bookmarkEnd w:id="1628"/>
    </w:p>
    <w:p w14:paraId="5DC52F6A" w14:textId="77777777" w:rsidR="002366E2" w:rsidRPr="00002853" w:rsidRDefault="002366E2" w:rsidP="00BD1C40">
      <w:pPr>
        <w:pStyle w:val="CPRSH3Body"/>
      </w:pPr>
    </w:p>
    <w:p w14:paraId="70B8E586" w14:textId="77777777" w:rsidR="002366E2" w:rsidRPr="00002853" w:rsidRDefault="002366E2" w:rsidP="002366E2">
      <w:pPr>
        <w:pStyle w:val="CPRSH4"/>
      </w:pPr>
      <w:r w:rsidRPr="00002853">
        <w:t>CPRS Graph Exclude Data Types</w:t>
      </w:r>
    </w:p>
    <w:p w14:paraId="004A34BA" w14:textId="77777777" w:rsidR="002366E2" w:rsidRPr="00002853" w:rsidRDefault="002366E2" w:rsidP="002366E2">
      <w:pPr>
        <w:pStyle w:val="CPRSH4Body"/>
      </w:pPr>
      <w:r w:rsidRPr="00002853">
        <w:t>DESCRIPTION: Used</w:t>
      </w:r>
      <w:bookmarkStart w:id="1629" w:name="ORWG_GRAPH_parameter_by_function"/>
      <w:bookmarkEnd w:id="1629"/>
      <w:r w:rsidRPr="00002853">
        <w:t xml:space="preserve"> to exclude data types from being used by graphing. Value is semicolon delimited list of files to be excluded.</w:t>
      </w:r>
    </w:p>
    <w:p w14:paraId="39D57E8A" w14:textId="77777777" w:rsidR="002366E2" w:rsidRPr="00002853" w:rsidRDefault="002366E2" w:rsidP="002366E2">
      <w:pPr>
        <w:pStyle w:val="CPRSH5"/>
      </w:pPr>
      <w:r w:rsidRPr="00002853">
        <w:t>Parameter:</w:t>
      </w:r>
    </w:p>
    <w:p w14:paraId="4E644C19" w14:textId="77777777" w:rsidR="002366E2" w:rsidRPr="00002853" w:rsidRDefault="002366E2" w:rsidP="002366E2">
      <w:pPr>
        <w:pStyle w:val="CPRSH5Body"/>
      </w:pPr>
      <w:r w:rsidRPr="00002853">
        <w:t>ORWG GRAPH EXCLUDE DATA TYPE</w:t>
      </w:r>
    </w:p>
    <w:p w14:paraId="78C84CBF" w14:textId="77777777" w:rsidR="002366E2" w:rsidRPr="00002853" w:rsidRDefault="002366E2" w:rsidP="002366E2">
      <w:pPr>
        <w:pStyle w:val="CPRSH5"/>
      </w:pPr>
      <w:r w:rsidRPr="00002853">
        <w:t>Precedence:</w:t>
      </w:r>
    </w:p>
    <w:p w14:paraId="37352A48" w14:textId="77777777" w:rsidR="002366E2" w:rsidRPr="00002853" w:rsidRDefault="00C46E27" w:rsidP="00C46E27">
      <w:pPr>
        <w:pStyle w:val="CPRSH5Body"/>
      </w:pPr>
      <w:r w:rsidRPr="00002853">
        <w:t>System, Division, Package, Service, User</w:t>
      </w:r>
    </w:p>
    <w:p w14:paraId="0DA3DF68" w14:textId="77777777" w:rsidR="002366E2" w:rsidRPr="00002853" w:rsidRDefault="002366E2" w:rsidP="002366E2">
      <w:pPr>
        <w:pStyle w:val="CPRSH5"/>
      </w:pPr>
      <w:r w:rsidRPr="00002853">
        <w:t>Values:</w:t>
      </w:r>
    </w:p>
    <w:p w14:paraId="62BE44B0" w14:textId="77777777" w:rsidR="002366E2" w:rsidRPr="00002853" w:rsidRDefault="002366E2" w:rsidP="002366E2">
      <w:pPr>
        <w:pStyle w:val="CPRSH5Body"/>
      </w:pPr>
      <w:r w:rsidRPr="00002853">
        <w:t>Free text</w:t>
      </w:r>
    </w:p>
    <w:p w14:paraId="385DFEB6" w14:textId="77777777" w:rsidR="002366E2" w:rsidRPr="00002853" w:rsidRDefault="002366E2" w:rsidP="00BD1C40">
      <w:pPr>
        <w:pStyle w:val="CPRSH5Body"/>
      </w:pPr>
    </w:p>
    <w:p w14:paraId="09015FBE" w14:textId="77777777" w:rsidR="00D769B7" w:rsidRDefault="00D769B7" w:rsidP="00BD1C40">
      <w:pPr>
        <w:pStyle w:val="CPRSH5Body"/>
      </w:pPr>
    </w:p>
    <w:p w14:paraId="14C2A46A" w14:textId="77777777" w:rsidR="00A0308F" w:rsidRPr="00002853" w:rsidRDefault="00A0308F" w:rsidP="00BD1C40">
      <w:pPr>
        <w:pStyle w:val="CPRSH5Body"/>
      </w:pPr>
    </w:p>
    <w:p w14:paraId="0A2A2651" w14:textId="77777777" w:rsidR="00D769B7" w:rsidRPr="00002853" w:rsidRDefault="00D769B7" w:rsidP="00D769B7">
      <w:pPr>
        <w:pStyle w:val="CPRSH4"/>
      </w:pPr>
      <w:r w:rsidRPr="00002853">
        <w:t>CPRS Graph Position and Sizes</w:t>
      </w:r>
    </w:p>
    <w:p w14:paraId="0E0CA08F" w14:textId="77777777" w:rsidR="00D769B7" w:rsidRPr="00002853" w:rsidRDefault="00D769B7" w:rsidP="00D769B7">
      <w:pPr>
        <w:pStyle w:val="CPRSH4Body"/>
      </w:pPr>
      <w:r w:rsidRPr="00002853">
        <w:t>This parameter is used internally to save positions of graph forms.</w:t>
      </w:r>
    </w:p>
    <w:p w14:paraId="15784B18" w14:textId="77777777" w:rsidR="00D769B7" w:rsidRPr="00002853" w:rsidRDefault="00D769B7" w:rsidP="00D769B7">
      <w:pPr>
        <w:pStyle w:val="CPRSH5"/>
      </w:pPr>
      <w:r w:rsidRPr="00002853">
        <w:t>Parameter:</w:t>
      </w:r>
    </w:p>
    <w:p w14:paraId="42E59396" w14:textId="77777777" w:rsidR="00D769B7" w:rsidRPr="00002853" w:rsidRDefault="00D769B7" w:rsidP="00D769B7">
      <w:pPr>
        <w:pStyle w:val="CPRSH5Body"/>
      </w:pPr>
      <w:r w:rsidRPr="00002853">
        <w:t>ORWG GRAPH SIZING</w:t>
      </w:r>
    </w:p>
    <w:p w14:paraId="7C5BC059" w14:textId="77777777" w:rsidR="00D769B7" w:rsidRPr="00002853" w:rsidRDefault="00D769B7" w:rsidP="00D769B7">
      <w:pPr>
        <w:pStyle w:val="CPRSH5"/>
      </w:pPr>
      <w:r w:rsidRPr="00002853">
        <w:t>Precedence:</w:t>
      </w:r>
    </w:p>
    <w:p w14:paraId="66EF14E2" w14:textId="77777777" w:rsidR="00D769B7" w:rsidRPr="00002853" w:rsidRDefault="00D769B7" w:rsidP="00D769B7">
      <w:pPr>
        <w:pStyle w:val="CPRSH5Body"/>
      </w:pPr>
      <w:r w:rsidRPr="00002853">
        <w:t>User, Package</w:t>
      </w:r>
    </w:p>
    <w:p w14:paraId="7D011A5C" w14:textId="77777777" w:rsidR="00D769B7" w:rsidRPr="00002853" w:rsidRDefault="00D769B7" w:rsidP="00D769B7">
      <w:pPr>
        <w:pStyle w:val="CPRSH5"/>
      </w:pPr>
      <w:r w:rsidRPr="00002853">
        <w:t xml:space="preserve">Values: </w:t>
      </w:r>
    </w:p>
    <w:p w14:paraId="2E5D29B8" w14:textId="6156E5BF" w:rsidR="00D769B7" w:rsidRDefault="00D769B7" w:rsidP="00D769B7">
      <w:pPr>
        <w:pStyle w:val="CPRSH5Body"/>
      </w:pPr>
      <w:r w:rsidRPr="00002853">
        <w:t>Free Text</w:t>
      </w:r>
    </w:p>
    <w:p w14:paraId="5DB8AEDF" w14:textId="11197CBA" w:rsidR="00925D0F" w:rsidRDefault="00925D0F" w:rsidP="00D769B7">
      <w:pPr>
        <w:pStyle w:val="CPRSH5Body"/>
      </w:pPr>
    </w:p>
    <w:p w14:paraId="19D2ABA3" w14:textId="77777777" w:rsidR="00925D0F" w:rsidRPr="00002853" w:rsidRDefault="00925D0F" w:rsidP="00D769B7">
      <w:pPr>
        <w:pStyle w:val="CPRSH5Body"/>
      </w:pPr>
    </w:p>
    <w:p w14:paraId="471639B5" w14:textId="77777777" w:rsidR="002366E2" w:rsidRPr="00002853" w:rsidRDefault="002366E2" w:rsidP="00C46E27">
      <w:pPr>
        <w:pStyle w:val="CPRSH4"/>
      </w:pPr>
      <w:r w:rsidRPr="00002853">
        <w:t>CPRS Graph Public Editor Classes</w:t>
      </w:r>
    </w:p>
    <w:p w14:paraId="3AB0A1A2" w14:textId="77777777" w:rsidR="00C46E27" w:rsidRPr="00002853" w:rsidRDefault="00C46E27" w:rsidP="00C46E27">
      <w:pPr>
        <w:pStyle w:val="CPRSH4Body"/>
      </w:pPr>
      <w:r w:rsidRPr="00002853">
        <w:t xml:space="preserve">This parameter contains </w:t>
      </w:r>
      <w:r w:rsidR="000E696F" w:rsidRPr="00002853">
        <w:t>a list of ASU user classes whose</w:t>
      </w:r>
      <w:r w:rsidRPr="00002853">
        <w:t xml:space="preserve"> members are allowed to edit public views and settings for graphs. U</w:t>
      </w:r>
      <w:r w:rsidR="000E696F" w:rsidRPr="00002853">
        <w:t xml:space="preserve">sers that belong to the user </w:t>
      </w:r>
      <w:bookmarkStart w:id="1630" w:name="graphing_public_classes_function"/>
      <w:bookmarkEnd w:id="1630"/>
      <w:r w:rsidRPr="00002853">
        <w:t>class for a specific entity have this authority.</w:t>
      </w:r>
    </w:p>
    <w:p w14:paraId="25358544" w14:textId="77777777" w:rsidR="00C46E27" w:rsidRPr="00002853" w:rsidRDefault="00C46E27" w:rsidP="00C46E27">
      <w:pPr>
        <w:pStyle w:val="CPRSH4Body"/>
      </w:pPr>
      <w:r w:rsidRPr="00002853">
        <w:t>For example:</w:t>
      </w:r>
    </w:p>
    <w:p w14:paraId="11464B23" w14:textId="77777777" w:rsidR="00C46E27" w:rsidRPr="00002853" w:rsidRDefault="00C46E27" w:rsidP="00C46E27">
      <w:pPr>
        <w:pStyle w:val="CPRSH4Body"/>
        <w:tabs>
          <w:tab w:val="left" w:pos="3960"/>
          <w:tab w:val="left" w:pos="5400"/>
        </w:tabs>
        <w:rPr>
          <w:b/>
          <w:u w:val="single"/>
        </w:rPr>
      </w:pPr>
      <w:r w:rsidRPr="00002853">
        <w:rPr>
          <w:b/>
          <w:u w:val="single"/>
        </w:rPr>
        <w:t>Parameter</w:t>
      </w:r>
      <w:r w:rsidRPr="00002853">
        <w:rPr>
          <w:b/>
          <w:u w:val="single"/>
        </w:rPr>
        <w:tab/>
        <w:t>Instance</w:t>
      </w:r>
      <w:r w:rsidRPr="00002853">
        <w:rPr>
          <w:b/>
          <w:u w:val="single"/>
        </w:rPr>
        <w:tab/>
        <w:t>Value</w:t>
      </w:r>
      <w:r w:rsidRPr="00002853">
        <w:rPr>
          <w:b/>
          <w:u w:val="single"/>
        </w:rPr>
        <w:tab/>
      </w:r>
      <w:r w:rsidRPr="00002853">
        <w:rPr>
          <w:b/>
          <w:u w:val="single"/>
        </w:rPr>
        <w:tab/>
      </w:r>
    </w:p>
    <w:p w14:paraId="50BD317D" w14:textId="48450932" w:rsidR="00C46E27" w:rsidRPr="00002853" w:rsidRDefault="000E696F" w:rsidP="00C46E27">
      <w:pPr>
        <w:pStyle w:val="CPRSH4Body"/>
        <w:tabs>
          <w:tab w:val="left" w:pos="4320"/>
          <w:tab w:val="left" w:pos="5400"/>
        </w:tabs>
      </w:pPr>
      <w:r w:rsidRPr="00002853">
        <w:t xml:space="preserve">SYS: </w:t>
      </w:r>
      <w:r w:rsidR="00610442">
        <w:t>REDACTED</w:t>
      </w:r>
      <w:r w:rsidRPr="00002853">
        <w:t>.VA.GOV</w:t>
      </w:r>
      <w:r w:rsidRPr="00002853">
        <w:tab/>
        <w:t>2</w:t>
      </w:r>
      <w:r w:rsidRPr="00002853">
        <w:tab/>
        <w:t>CLINICAL COORDINATOR</w:t>
      </w:r>
    </w:p>
    <w:p w14:paraId="052075F6" w14:textId="77777777" w:rsidR="00C46E27" w:rsidRPr="00002853" w:rsidRDefault="00C46E27" w:rsidP="00D769B7">
      <w:pPr>
        <w:pStyle w:val="CPRSH5Body"/>
      </w:pPr>
      <w:r w:rsidRPr="00002853">
        <w:t xml:space="preserve">  </w:t>
      </w:r>
    </w:p>
    <w:p w14:paraId="495A00E9" w14:textId="420F4B4E" w:rsidR="000E696F" w:rsidRDefault="000E696F" w:rsidP="000E696F">
      <w:pPr>
        <w:pStyle w:val="CPRSH4Body"/>
      </w:pPr>
      <w:r w:rsidRPr="00002853">
        <w:t>This provides Technical Users and Clinical Coordinators on this system with access to edit public views and settings on graphs.</w:t>
      </w:r>
    </w:p>
    <w:p w14:paraId="5FC8C6ED" w14:textId="77777777" w:rsidR="00925D0F" w:rsidRPr="00002853" w:rsidRDefault="00925D0F" w:rsidP="000E696F">
      <w:pPr>
        <w:pStyle w:val="CPRSH4Body"/>
      </w:pPr>
    </w:p>
    <w:p w14:paraId="1CE1BA5F" w14:textId="77777777" w:rsidR="00C46E27" w:rsidRPr="00002853" w:rsidRDefault="00C46E27" w:rsidP="00C46E27">
      <w:pPr>
        <w:pStyle w:val="CPRSH5"/>
      </w:pPr>
      <w:r w:rsidRPr="00002853">
        <w:t>Parameter:</w:t>
      </w:r>
    </w:p>
    <w:p w14:paraId="1AB78C2E" w14:textId="77777777" w:rsidR="00C46E27" w:rsidRPr="00002853" w:rsidRDefault="00C46E27" w:rsidP="00C46E27">
      <w:pPr>
        <w:pStyle w:val="CPRSH5Body"/>
      </w:pPr>
      <w:r w:rsidRPr="00002853">
        <w:t>ORWG GRAPH PUBLIC EDITOR CLASS</w:t>
      </w:r>
    </w:p>
    <w:p w14:paraId="0E8986FF" w14:textId="77777777" w:rsidR="00C46E27" w:rsidRPr="00002853" w:rsidRDefault="00C46E27" w:rsidP="00C46E27">
      <w:pPr>
        <w:pStyle w:val="CPRSH5"/>
      </w:pPr>
      <w:r w:rsidRPr="00002853">
        <w:t>Precedence:</w:t>
      </w:r>
    </w:p>
    <w:p w14:paraId="4D0CA6A6" w14:textId="77777777" w:rsidR="002366E2" w:rsidRPr="00002853" w:rsidRDefault="000E696F" w:rsidP="002366E2">
      <w:pPr>
        <w:pStyle w:val="CPRSH4Body"/>
      </w:pPr>
      <w:r w:rsidRPr="00002853">
        <w:lastRenderedPageBreak/>
        <w:t>System</w:t>
      </w:r>
    </w:p>
    <w:p w14:paraId="7962091D" w14:textId="77777777" w:rsidR="00C46E27" w:rsidRPr="00002853" w:rsidRDefault="00C46E27" w:rsidP="00C46E27">
      <w:pPr>
        <w:pStyle w:val="CPRSH5"/>
      </w:pPr>
      <w:r w:rsidRPr="00002853">
        <w:t>Values:</w:t>
      </w:r>
    </w:p>
    <w:p w14:paraId="4104A36F" w14:textId="77777777" w:rsidR="00C46E27" w:rsidRPr="00002853" w:rsidRDefault="00C46E27" w:rsidP="00C46E27">
      <w:pPr>
        <w:pStyle w:val="CPRSH4Body"/>
      </w:pPr>
      <w:r w:rsidRPr="00002853">
        <w:t>Pointer</w:t>
      </w:r>
    </w:p>
    <w:p w14:paraId="69FEA393" w14:textId="77777777" w:rsidR="00C46E27" w:rsidRPr="00002853" w:rsidRDefault="00C46E27" w:rsidP="00D769B7">
      <w:pPr>
        <w:pStyle w:val="CPRSH5Body"/>
      </w:pPr>
    </w:p>
    <w:p w14:paraId="68D63ED4" w14:textId="0651D03A" w:rsidR="002366E2" w:rsidRPr="00002853" w:rsidRDefault="002366E2" w:rsidP="00D769B7">
      <w:pPr>
        <w:pStyle w:val="CPRSH5Body"/>
      </w:pPr>
    </w:p>
    <w:p w14:paraId="7E353197" w14:textId="77777777" w:rsidR="002366E2" w:rsidRPr="00002853" w:rsidRDefault="002366E2" w:rsidP="00C46E27">
      <w:pPr>
        <w:pStyle w:val="CPRSH4"/>
      </w:pPr>
      <w:r w:rsidRPr="00002853">
        <w:t>CPRS Graph Settings</w:t>
      </w:r>
    </w:p>
    <w:p w14:paraId="59BC613E" w14:textId="77777777" w:rsidR="00C46E27" w:rsidRPr="00002853" w:rsidRDefault="00C46E27" w:rsidP="00C46E27">
      <w:pPr>
        <w:pStyle w:val="CPRSH4Body"/>
      </w:pPr>
      <w:r w:rsidRPr="00002853">
        <w:t>Used as preference of graph default styles and sources. Deletion of this value at the Package level will disable graphing. User settings and public default should use the Graph Settings dialog to change these values. The structure of this parameter is a  |  delimited | string where the pieces are:</w:t>
      </w:r>
    </w:p>
    <w:p w14:paraId="2AEB7D3D" w14:textId="77777777" w:rsidR="00C46E27" w:rsidRPr="00002853" w:rsidRDefault="00C46E27" w:rsidP="00C46E27">
      <w:pPr>
        <w:pStyle w:val="CPRSH4Body"/>
      </w:pPr>
      <w:r w:rsidRPr="00002853">
        <w:t xml:space="preserve"> 1 - file listing delimited by  ; </w:t>
      </w:r>
    </w:p>
    <w:p w14:paraId="27304E5A" w14:textId="77777777" w:rsidR="00C46E27" w:rsidRPr="00002853" w:rsidRDefault="00C46E27" w:rsidP="00C46E27">
      <w:pPr>
        <w:pStyle w:val="CPRSH4Body"/>
      </w:pPr>
      <w:r w:rsidRPr="00002853">
        <w:t xml:space="preserve"> 2 - options where the corresponding letter activates that feature</w:t>
      </w:r>
    </w:p>
    <w:p w14:paraId="033A8739" w14:textId="77777777" w:rsidR="00C46E27" w:rsidRPr="00002853" w:rsidRDefault="00C46E27" w:rsidP="00C46E27">
      <w:pPr>
        <w:pStyle w:val="CPRSH4Body"/>
      </w:pPr>
      <w:r w:rsidRPr="00002853">
        <w:t xml:space="preserve"> 3 - sort column number (used internally)</w:t>
      </w:r>
    </w:p>
    <w:p w14:paraId="776255D8" w14:textId="77777777" w:rsidR="00C46E27" w:rsidRPr="00002853" w:rsidRDefault="00C46E27" w:rsidP="00C46E27">
      <w:pPr>
        <w:pStyle w:val="CPRSH4Body"/>
      </w:pPr>
      <w:r w:rsidRPr="00002853">
        <w:t xml:space="preserve"> 4 - max graphs</w:t>
      </w:r>
    </w:p>
    <w:p w14:paraId="12842BE5" w14:textId="77777777" w:rsidR="00C46E27" w:rsidRPr="00002853" w:rsidRDefault="00C46E27" w:rsidP="00C46E27">
      <w:pPr>
        <w:pStyle w:val="CPRSH4Body"/>
      </w:pPr>
      <w:r w:rsidRPr="00002853">
        <w:t xml:space="preserve"> 5 - min graph height</w:t>
      </w:r>
    </w:p>
    <w:p w14:paraId="7394B44C" w14:textId="77777777" w:rsidR="00C46E27" w:rsidRPr="00002853" w:rsidRDefault="00C46E27" w:rsidP="00C46E27">
      <w:pPr>
        <w:pStyle w:val="CPRSH4Body"/>
      </w:pPr>
      <w:r w:rsidRPr="00002853">
        <w:t xml:space="preserve"> 6 - (not used)</w:t>
      </w:r>
    </w:p>
    <w:p w14:paraId="2AD5CC16" w14:textId="77777777" w:rsidR="00C46E27" w:rsidRPr="00002853" w:rsidRDefault="00C46E27" w:rsidP="00C46E27">
      <w:pPr>
        <w:pStyle w:val="CPRSH4Body"/>
      </w:pPr>
      <w:r w:rsidRPr="00002853">
        <w:t xml:space="preserve"> 7 - max selection</w:t>
      </w:r>
    </w:p>
    <w:p w14:paraId="670320DC" w14:textId="2ED1BB9D" w:rsidR="00C46E27" w:rsidRPr="00002853" w:rsidRDefault="00C46E27" w:rsidP="00C46E27">
      <w:pPr>
        <w:pStyle w:val="CPRSH4Body"/>
      </w:pPr>
      <w:r w:rsidRPr="00002853">
        <w:t xml:space="preserve"> 8 - max selection limit (may be set to system level to limit number of items that </w:t>
      </w:r>
      <w:r w:rsidR="00326D6F" w:rsidRPr="00002853">
        <w:t>users may select for graphing—</w:t>
      </w:r>
      <w:r w:rsidRPr="00002853">
        <w:t>default is 1000)</w:t>
      </w:r>
    </w:p>
    <w:p w14:paraId="7E1092F3" w14:textId="77777777" w:rsidR="00C46E27" w:rsidRPr="00002853" w:rsidRDefault="00C46E27" w:rsidP="00C46E27">
      <w:pPr>
        <w:pStyle w:val="CPRSH4Body"/>
      </w:pPr>
      <w:r w:rsidRPr="00002853">
        <w:t>Files:</w:t>
      </w:r>
    </w:p>
    <w:p w14:paraId="5CE27E38" w14:textId="77777777" w:rsidR="00C46E27" w:rsidRPr="00002853" w:rsidRDefault="00C46E27" w:rsidP="00C46E27">
      <w:pPr>
        <w:pStyle w:val="CPRSH4Body"/>
      </w:pPr>
      <w:r w:rsidRPr="00002853">
        <w:t xml:space="preserve"> Admissions - 405, Allergies - 120.8, Anatomic  Pathology - 63AP,  Blood Bank - 63BB, Exams - 9000010.13, Health Factors - 9000010.23,  Immunizations - 9000010.11, Lab Tests - 63, Medication, BCMA - 53.79,  Medication, Inpatient - 55, Medication, Non-VA - 55NVA, Medication, Outpatient - 52, Medicine - 690, Mental Health - 601.2,  Microbiology - 63MI, Notes - 8925, Orders - 100, Patient Education - 9000010.16, Problems - 9000011, Procedures - 9000010.18, Purpose of Visit - 9000010.07, Radiology Exams - 70, Registration, DX - 45DX, Registration, OP/Proc - 45OP, Skin Tests - 9000010.12, Surgery - 130, Visits - 9000010, Vitals - 120.5</w:t>
      </w:r>
    </w:p>
    <w:p w14:paraId="7811139D" w14:textId="77777777" w:rsidR="00C46E27" w:rsidRPr="00002853" w:rsidRDefault="00C46E27" w:rsidP="00C46E27">
      <w:pPr>
        <w:pStyle w:val="CPRSH4Body"/>
      </w:pPr>
      <w:r w:rsidRPr="00002853">
        <w:t>Also (for grouping):</w:t>
      </w:r>
    </w:p>
    <w:p w14:paraId="422A761B" w14:textId="77777777" w:rsidR="00C46E27" w:rsidRPr="00002853" w:rsidRDefault="00C46E27" w:rsidP="00C46E27">
      <w:pPr>
        <w:pStyle w:val="CPRSH4Body"/>
      </w:pPr>
      <w:r w:rsidRPr="00002853">
        <w:t xml:space="preserve"> Drug Class - 50.605, Reminder Taxonomy - 811.2</w:t>
      </w:r>
    </w:p>
    <w:p w14:paraId="47EC924A" w14:textId="706A5946" w:rsidR="00C46E27" w:rsidRPr="00002853" w:rsidRDefault="00C46E27" w:rsidP="00C46E27">
      <w:pPr>
        <w:pStyle w:val="CPRSH4Body"/>
      </w:pPr>
      <w:r w:rsidRPr="00002853">
        <w:t xml:space="preserve">Options: </w:t>
      </w:r>
    </w:p>
    <w:p w14:paraId="59B4F03B" w14:textId="77777777" w:rsidR="00C46E27" w:rsidRPr="00002853" w:rsidRDefault="00C46E27" w:rsidP="00C46E27">
      <w:pPr>
        <w:pStyle w:val="CPRSH4Body"/>
      </w:pPr>
      <w:r w:rsidRPr="00002853">
        <w:t>A - 3D, B - Clear Background, C - Dates, D - Gradient, E - Hints, F - Legend, G - Lines, H - Sort by Type, I - Stay on Top, J - Values, K - Zoom, Horizontal, L - Zoom, Vertical , M - Fixed Date Range</w:t>
      </w:r>
    </w:p>
    <w:p w14:paraId="0D70EEFD" w14:textId="77777777" w:rsidR="00C46E27" w:rsidRPr="00002853" w:rsidRDefault="00C46E27" w:rsidP="00C46E27">
      <w:pPr>
        <w:pStyle w:val="CPRSH5"/>
      </w:pPr>
      <w:r w:rsidRPr="00002853">
        <w:t>Parameter:</w:t>
      </w:r>
    </w:p>
    <w:p w14:paraId="408D146F" w14:textId="77777777" w:rsidR="00C46E27" w:rsidRPr="00002853" w:rsidRDefault="00C46E27" w:rsidP="00C46E27">
      <w:pPr>
        <w:pStyle w:val="CPRSH5Body"/>
      </w:pPr>
      <w:r w:rsidRPr="00002853">
        <w:t>ORWG GRAPH SETTING</w:t>
      </w:r>
    </w:p>
    <w:p w14:paraId="7F55CCD3" w14:textId="77777777" w:rsidR="00C46E27" w:rsidRPr="00002853" w:rsidRDefault="00C46E27" w:rsidP="00C46E27">
      <w:pPr>
        <w:pStyle w:val="CPRSH5"/>
      </w:pPr>
      <w:r w:rsidRPr="00002853">
        <w:t>Precedence:</w:t>
      </w:r>
    </w:p>
    <w:p w14:paraId="199FA714" w14:textId="77777777" w:rsidR="002366E2" w:rsidRPr="00002853" w:rsidRDefault="00D769B7" w:rsidP="00C46E27">
      <w:pPr>
        <w:pStyle w:val="CPRSH5Body"/>
      </w:pPr>
      <w:r w:rsidRPr="00002853">
        <w:t>User, Package, System</w:t>
      </w:r>
    </w:p>
    <w:p w14:paraId="1CD95773" w14:textId="77777777" w:rsidR="00C46E27" w:rsidRPr="00002853" w:rsidRDefault="00C46E27" w:rsidP="00C46E27">
      <w:pPr>
        <w:pStyle w:val="CPRSH5"/>
      </w:pPr>
      <w:r w:rsidRPr="00002853">
        <w:t xml:space="preserve">Values: </w:t>
      </w:r>
    </w:p>
    <w:p w14:paraId="58FC9E8F" w14:textId="77777777" w:rsidR="00C46E27" w:rsidRPr="00002853" w:rsidRDefault="00C46E27" w:rsidP="00C46E27">
      <w:pPr>
        <w:pStyle w:val="CPRSH4Body"/>
      </w:pPr>
      <w:r w:rsidRPr="00002853">
        <w:t>Free text</w:t>
      </w:r>
    </w:p>
    <w:p w14:paraId="6E5BAE3C" w14:textId="77777777" w:rsidR="00C46E27" w:rsidRPr="00002853" w:rsidRDefault="00C46E27" w:rsidP="00326D6F">
      <w:pPr>
        <w:pStyle w:val="CPRSH5Body"/>
      </w:pPr>
    </w:p>
    <w:p w14:paraId="4E382F47" w14:textId="03D1F86A" w:rsidR="002366E2" w:rsidRPr="00002853" w:rsidRDefault="002366E2" w:rsidP="00B3221F">
      <w:pPr>
        <w:pStyle w:val="CPRSH4"/>
        <w:ind w:left="0"/>
      </w:pPr>
      <w:r w:rsidRPr="00002853">
        <w:t>CPRS Graph Views</w:t>
      </w:r>
    </w:p>
    <w:p w14:paraId="5C7A9DD1" w14:textId="77777777" w:rsidR="00B75CC1" w:rsidRPr="00002853" w:rsidRDefault="00B75CC1" w:rsidP="00B3221F">
      <w:pPr>
        <w:pStyle w:val="CPRSH4Body"/>
        <w:ind w:left="0"/>
      </w:pPr>
      <w:r w:rsidRPr="00002853">
        <w:lastRenderedPageBreak/>
        <w:t>This parameter is used internally to store graph views. Graph views are edited using the Define Views dialog.</w:t>
      </w:r>
    </w:p>
    <w:p w14:paraId="670551C3" w14:textId="77777777" w:rsidR="00DE3062" w:rsidRPr="00002853" w:rsidRDefault="00DE3062" w:rsidP="00B3221F">
      <w:pPr>
        <w:pStyle w:val="CPRSH5"/>
        <w:ind w:left="0"/>
      </w:pPr>
      <w:r w:rsidRPr="00002853">
        <w:t>Parameter:</w:t>
      </w:r>
    </w:p>
    <w:p w14:paraId="521E82D3" w14:textId="77777777" w:rsidR="00DE3062" w:rsidRPr="00002853" w:rsidRDefault="00DE3062" w:rsidP="00B3221F">
      <w:pPr>
        <w:pStyle w:val="CPRSH5Body"/>
        <w:ind w:left="0"/>
      </w:pPr>
      <w:r w:rsidRPr="00002853">
        <w:t>ORWG GRAPH VIEW</w:t>
      </w:r>
    </w:p>
    <w:p w14:paraId="778DC273" w14:textId="77777777" w:rsidR="00DE3062" w:rsidRPr="00002853" w:rsidRDefault="00DE3062" w:rsidP="00B3221F">
      <w:pPr>
        <w:pStyle w:val="CPRSH5"/>
        <w:ind w:left="0"/>
      </w:pPr>
      <w:r w:rsidRPr="00002853">
        <w:t xml:space="preserve">Value: </w:t>
      </w:r>
    </w:p>
    <w:p w14:paraId="1469A1E7" w14:textId="77777777" w:rsidR="00DE3062" w:rsidRPr="00002853" w:rsidRDefault="00DE3062" w:rsidP="00B3221F">
      <w:pPr>
        <w:pStyle w:val="CPRSH5Body"/>
        <w:ind w:left="0"/>
      </w:pPr>
      <w:r w:rsidRPr="00002853">
        <w:t>Word processing</w:t>
      </w:r>
    </w:p>
    <w:p w14:paraId="3374D297" w14:textId="77777777" w:rsidR="00DE3062" w:rsidRPr="00002853" w:rsidRDefault="00DE3062" w:rsidP="00B3221F">
      <w:pPr>
        <w:pStyle w:val="CPRSH5"/>
        <w:ind w:left="0"/>
      </w:pPr>
      <w:r w:rsidRPr="00002853">
        <w:t>Precedence:</w:t>
      </w:r>
    </w:p>
    <w:p w14:paraId="23BFC320" w14:textId="77777777" w:rsidR="00DE3062" w:rsidRPr="00002853" w:rsidRDefault="00DE3062" w:rsidP="00B3221F">
      <w:pPr>
        <w:pStyle w:val="CPRSH5Body"/>
        <w:ind w:left="0"/>
      </w:pPr>
      <w:r w:rsidRPr="00002853">
        <w:t>User, System</w:t>
      </w:r>
    </w:p>
    <w:p w14:paraId="0EAD550E" w14:textId="77777777" w:rsidR="00D769B7" w:rsidRDefault="00D769B7" w:rsidP="00B3221F">
      <w:pPr>
        <w:pStyle w:val="CPRSH5Body"/>
        <w:ind w:left="0"/>
      </w:pPr>
    </w:p>
    <w:p w14:paraId="2AA4B6EE" w14:textId="77777777" w:rsidR="00DE3062" w:rsidRDefault="00DE3062" w:rsidP="00B3221F">
      <w:pPr>
        <w:pStyle w:val="CPRSH3"/>
        <w:ind w:left="0"/>
      </w:pPr>
      <w:bookmarkStart w:id="1631" w:name="SMART_parameters_by_func"/>
      <w:bookmarkStart w:id="1632" w:name="_Toc137456685"/>
      <w:r>
        <w:t>SMART Parameters</w:t>
      </w:r>
      <w:bookmarkEnd w:id="1631"/>
      <w:bookmarkEnd w:id="1632"/>
    </w:p>
    <w:p w14:paraId="0C0A8ED2" w14:textId="77777777" w:rsidR="00A0308F" w:rsidRDefault="00A0308F" w:rsidP="00B3221F">
      <w:pPr>
        <w:pStyle w:val="CPRSH5Body"/>
        <w:ind w:left="0"/>
      </w:pPr>
    </w:p>
    <w:p w14:paraId="0C15D746" w14:textId="77777777" w:rsidR="00DE3062" w:rsidRDefault="00DE3062" w:rsidP="00B3221F">
      <w:pPr>
        <w:pStyle w:val="CPRSH4"/>
        <w:ind w:left="0"/>
      </w:pPr>
      <w:r w:rsidRPr="00A10703">
        <w:t xml:space="preserve">Smart Imaging Procedures </w:t>
      </w:r>
    </w:p>
    <w:p w14:paraId="3CF048C2" w14:textId="77777777" w:rsidR="00DE3062" w:rsidRPr="00DE3062" w:rsidRDefault="00DE3062" w:rsidP="00B3221F">
      <w:pPr>
        <w:pStyle w:val="CPRSH4Body"/>
        <w:ind w:left="0"/>
      </w:pPr>
      <w:r w:rsidRPr="00A10703">
        <w:t>List of imaging procedures for the SMART Alerts</w:t>
      </w:r>
    </w:p>
    <w:p w14:paraId="69241A62" w14:textId="77777777" w:rsidR="00DE3062" w:rsidRPr="00002853" w:rsidRDefault="00DE3062" w:rsidP="00B3221F">
      <w:pPr>
        <w:pStyle w:val="CPRSH5"/>
        <w:ind w:left="0"/>
      </w:pPr>
      <w:r w:rsidRPr="00002853">
        <w:t>Parameter:</w:t>
      </w:r>
    </w:p>
    <w:p w14:paraId="29150EA0" w14:textId="77777777" w:rsidR="00DE3062" w:rsidRPr="00002853" w:rsidRDefault="00DE3062" w:rsidP="00B3221F">
      <w:pPr>
        <w:pStyle w:val="CPRSH5Body"/>
        <w:ind w:left="0"/>
      </w:pPr>
      <w:r w:rsidRPr="00A10703">
        <w:t>OR SMART IMAGING PROCEDURE</w:t>
      </w:r>
    </w:p>
    <w:p w14:paraId="27DECE9E" w14:textId="77777777" w:rsidR="00DE3062" w:rsidRPr="00002853" w:rsidRDefault="00DE3062" w:rsidP="00B3221F">
      <w:pPr>
        <w:pStyle w:val="CPRSH5"/>
        <w:ind w:left="0"/>
      </w:pPr>
      <w:r w:rsidRPr="00002853">
        <w:t xml:space="preserve">Value: </w:t>
      </w:r>
    </w:p>
    <w:p w14:paraId="29A9499C" w14:textId="77777777" w:rsidR="00DE3062" w:rsidRPr="00002853" w:rsidRDefault="00DE3062" w:rsidP="00B3221F">
      <w:pPr>
        <w:pStyle w:val="CPRSH5Body"/>
        <w:ind w:left="0"/>
      </w:pPr>
      <w:r>
        <w:t>Poniter</w:t>
      </w:r>
    </w:p>
    <w:p w14:paraId="5E79A0B7" w14:textId="77777777" w:rsidR="00DE3062" w:rsidRPr="00002853" w:rsidRDefault="00DE3062" w:rsidP="00B3221F">
      <w:pPr>
        <w:pStyle w:val="CPRSH5"/>
        <w:ind w:left="0"/>
      </w:pPr>
      <w:r w:rsidRPr="00002853">
        <w:t>Precedence:</w:t>
      </w:r>
    </w:p>
    <w:p w14:paraId="7B176B69" w14:textId="77777777" w:rsidR="00DE3062" w:rsidRPr="00002853" w:rsidRDefault="00DE3062" w:rsidP="00B3221F">
      <w:pPr>
        <w:pStyle w:val="CPRSH5Body"/>
        <w:ind w:left="0"/>
      </w:pPr>
      <w:r w:rsidRPr="00002853">
        <w:t>System</w:t>
      </w:r>
    </w:p>
    <w:p w14:paraId="4C80A0AB" w14:textId="77777777" w:rsidR="00DE3062" w:rsidRDefault="00DE3062" w:rsidP="00B3221F">
      <w:pPr>
        <w:pStyle w:val="CPRSH4Body"/>
        <w:ind w:left="0"/>
      </w:pPr>
    </w:p>
    <w:p w14:paraId="7DA08DF8" w14:textId="77777777" w:rsidR="00DE3062" w:rsidRDefault="00DE3062" w:rsidP="00B3221F">
      <w:pPr>
        <w:pStyle w:val="CPRSH5Body"/>
        <w:ind w:left="0"/>
      </w:pPr>
    </w:p>
    <w:p w14:paraId="137358BC" w14:textId="77777777" w:rsidR="00DE3062" w:rsidRPr="00A10703" w:rsidRDefault="00DE3062" w:rsidP="00B3221F">
      <w:pPr>
        <w:pStyle w:val="CPRSH4"/>
        <w:ind w:left="0"/>
      </w:pPr>
      <w:r w:rsidRPr="00A10703">
        <w:t>Smart Health Factors - Outside Results</w:t>
      </w:r>
    </w:p>
    <w:p w14:paraId="4B1FDEAA" w14:textId="77777777" w:rsidR="00DE3062" w:rsidRDefault="00DE3062" w:rsidP="00B3221F">
      <w:pPr>
        <w:pStyle w:val="CPRSH3Body"/>
        <w:ind w:left="0"/>
      </w:pPr>
      <w:r w:rsidRPr="00A10703">
        <w:t>List of Health Factors to lookup for outside results.</w:t>
      </w:r>
    </w:p>
    <w:p w14:paraId="20AE0CB5" w14:textId="77777777" w:rsidR="00DE3062" w:rsidRPr="00002853" w:rsidRDefault="00DE3062" w:rsidP="00B3221F">
      <w:pPr>
        <w:pStyle w:val="CPRSH5"/>
        <w:ind w:left="0"/>
      </w:pPr>
      <w:r w:rsidRPr="00002853">
        <w:t>Parameter:</w:t>
      </w:r>
    </w:p>
    <w:p w14:paraId="502A3346" w14:textId="77777777" w:rsidR="00DE3062" w:rsidRPr="00002853" w:rsidRDefault="00DE3062" w:rsidP="00B3221F">
      <w:pPr>
        <w:pStyle w:val="CPRSH5Body"/>
        <w:ind w:left="0"/>
      </w:pPr>
      <w:r w:rsidRPr="00A10703">
        <w:t>OR SMART OUTSIDE HEALTH FACTOR</w:t>
      </w:r>
    </w:p>
    <w:p w14:paraId="7DFDF51E" w14:textId="77777777" w:rsidR="00DE3062" w:rsidRPr="00002853" w:rsidRDefault="00DE3062" w:rsidP="00B3221F">
      <w:pPr>
        <w:pStyle w:val="CPRSH5"/>
        <w:ind w:left="0"/>
      </w:pPr>
      <w:r w:rsidRPr="00002853">
        <w:t xml:space="preserve">Value: </w:t>
      </w:r>
    </w:p>
    <w:p w14:paraId="12B1874C" w14:textId="77777777" w:rsidR="00DE3062" w:rsidRPr="00002853" w:rsidRDefault="00DE3062" w:rsidP="00B3221F">
      <w:pPr>
        <w:pStyle w:val="CPRSH5Body"/>
        <w:ind w:left="0"/>
      </w:pPr>
      <w:r>
        <w:t>Health factor</w:t>
      </w:r>
    </w:p>
    <w:p w14:paraId="3FA02AC7" w14:textId="77777777" w:rsidR="00DE3062" w:rsidRPr="00002853" w:rsidRDefault="00DE3062" w:rsidP="00B3221F">
      <w:pPr>
        <w:pStyle w:val="CPRSH5"/>
        <w:ind w:left="0"/>
      </w:pPr>
      <w:r w:rsidRPr="00002853">
        <w:t>Precedence:</w:t>
      </w:r>
    </w:p>
    <w:p w14:paraId="7E95E8A9" w14:textId="77777777" w:rsidR="00DE3062" w:rsidRPr="00002853" w:rsidRDefault="00DE3062" w:rsidP="00B3221F">
      <w:pPr>
        <w:pStyle w:val="CPRSH5Body"/>
        <w:ind w:left="0"/>
      </w:pPr>
      <w:r w:rsidRPr="00002853">
        <w:t>System</w:t>
      </w:r>
    </w:p>
    <w:p w14:paraId="580B8977" w14:textId="5F2F4829" w:rsidR="008853DF" w:rsidRDefault="008853DF">
      <w:pPr>
        <w:spacing w:before="0" w:after="0"/>
        <w:rPr>
          <w:szCs w:val="20"/>
        </w:rPr>
      </w:pPr>
      <w:r>
        <w:br w:type="page"/>
      </w:r>
    </w:p>
    <w:p w14:paraId="0FA0DD78" w14:textId="1AFB71B1" w:rsidR="00D67FA3" w:rsidRDefault="00D67FA3" w:rsidP="00B7095F">
      <w:pPr>
        <w:pStyle w:val="CPRSH2"/>
      </w:pPr>
      <w:bookmarkStart w:id="1633" w:name="_Prescription_Drug-Monitoring_Progra"/>
      <w:bookmarkStart w:id="1634" w:name="_Toc137456686"/>
      <w:bookmarkEnd w:id="1633"/>
      <w:r>
        <w:lastRenderedPageBreak/>
        <w:t>Providers with Similar Names</w:t>
      </w:r>
      <w:bookmarkEnd w:id="1634"/>
    </w:p>
    <w:p w14:paraId="67ADACB1" w14:textId="77777777" w:rsidR="00D67FA3" w:rsidRDefault="00D67FA3" w:rsidP="00D67FA3">
      <w:pPr>
        <w:pStyle w:val="CPRSH4"/>
      </w:pPr>
      <w:bookmarkStart w:id="1635" w:name="OR_SIMILAR_NAMES_ENABLED_by_func"/>
      <w:r>
        <w:t xml:space="preserve">Similar Names Enabled </w:t>
      </w:r>
    </w:p>
    <w:bookmarkEnd w:id="1635"/>
    <w:p w14:paraId="48872E3E" w14:textId="77777777" w:rsidR="00D67FA3" w:rsidRDefault="00D67FA3" w:rsidP="00D67FA3">
      <w:pPr>
        <w:autoSpaceDE w:val="0"/>
        <w:autoSpaceDN w:val="0"/>
        <w:adjustRightInd w:val="0"/>
        <w:spacing w:before="0" w:after="0"/>
        <w:rPr>
          <w:rFonts w:ascii="r_ansi" w:hAnsi="r_ansi" w:cs="r_ansi"/>
          <w:sz w:val="20"/>
          <w:szCs w:val="20"/>
        </w:rPr>
      </w:pPr>
    </w:p>
    <w:p w14:paraId="4202C078" w14:textId="77777777" w:rsidR="00D67FA3" w:rsidRDefault="00D67FA3" w:rsidP="00D67FA3">
      <w:pPr>
        <w:pStyle w:val="CPRSH5"/>
      </w:pPr>
      <w:r>
        <w:t>Parameter:</w:t>
      </w:r>
    </w:p>
    <w:p w14:paraId="0E750F19" w14:textId="77777777" w:rsidR="00D67FA3" w:rsidRDefault="00D67FA3" w:rsidP="00D67FA3">
      <w:pPr>
        <w:pStyle w:val="CPRSH5Body"/>
      </w:pPr>
      <w:r>
        <w:t xml:space="preserve">OR SIMILAR NAMES ENABLED  </w:t>
      </w:r>
    </w:p>
    <w:p w14:paraId="34449441" w14:textId="45F861E5" w:rsidR="00D67FA3" w:rsidRDefault="00D67FA3" w:rsidP="00D67FA3">
      <w:pPr>
        <w:pStyle w:val="CPRSH5"/>
      </w:pPr>
      <w:r>
        <w:t>Precedence:</w:t>
      </w:r>
    </w:p>
    <w:p w14:paraId="64D077B0" w14:textId="54948C33" w:rsidR="00D67FA3" w:rsidRPr="00D67FA3" w:rsidRDefault="00D67FA3" w:rsidP="00D67FA3">
      <w:pPr>
        <w:pStyle w:val="CPRSH5Body"/>
      </w:pPr>
      <w:r>
        <w:t>Package, System, User</w:t>
      </w:r>
    </w:p>
    <w:p w14:paraId="3D7BA15B" w14:textId="5C7E3B01" w:rsidR="00D67FA3" w:rsidRDefault="00D67FA3" w:rsidP="00D67FA3">
      <w:pPr>
        <w:pStyle w:val="CPRSH5"/>
      </w:pPr>
      <w:r>
        <w:t xml:space="preserve">Value: </w:t>
      </w:r>
    </w:p>
    <w:p w14:paraId="05AC9B31" w14:textId="71AA720C" w:rsidR="00D67FA3" w:rsidRDefault="00D67FA3" w:rsidP="00D67FA3">
      <w:pPr>
        <w:pStyle w:val="CPRSH5Body"/>
      </w:pPr>
      <w:r>
        <w:t>yes/no</w:t>
      </w:r>
    </w:p>
    <w:p w14:paraId="32E62AA6" w14:textId="42FEF88C" w:rsidR="00D67FA3" w:rsidRDefault="00D67FA3" w:rsidP="00D67FA3">
      <w:pPr>
        <w:pStyle w:val="CPRSH5Body"/>
      </w:pPr>
    </w:p>
    <w:p w14:paraId="4A91EF52" w14:textId="77777777" w:rsidR="00D67FA3" w:rsidRDefault="00D67FA3" w:rsidP="00D67FA3">
      <w:pPr>
        <w:pStyle w:val="CPRSH5Body"/>
      </w:pPr>
    </w:p>
    <w:p w14:paraId="0F3F38E5" w14:textId="1F5A8C4F" w:rsidR="003B7CE4" w:rsidRDefault="003B7CE4" w:rsidP="00FA68D2">
      <w:pPr>
        <w:pStyle w:val="CPRSH2"/>
      </w:pPr>
      <w:bookmarkStart w:id="1636" w:name="_Toc137456687"/>
      <w:r>
        <w:t>Prescription Drug-Monitoring Programs (PDMP)</w:t>
      </w:r>
      <w:bookmarkEnd w:id="1636"/>
    </w:p>
    <w:p w14:paraId="077657E0" w14:textId="6E370A1F" w:rsidR="003B7CE4" w:rsidRDefault="00CE753E" w:rsidP="008B37C4">
      <w:pPr>
        <w:pStyle w:val="CPRSH4"/>
        <w:ind w:left="0"/>
        <w:rPr>
          <w:sz w:val="28"/>
        </w:rPr>
      </w:pPr>
      <w:r w:rsidRPr="00A279D7">
        <w:t xml:space="preserve">OR PDMP </w:t>
      </w:r>
      <w:r w:rsidRPr="00A279D7">
        <w:rPr>
          <w:u w:val="single"/>
        </w:rPr>
        <w:t>Background</w:t>
      </w:r>
      <w:r w:rsidRPr="00A279D7">
        <w:rPr>
          <w:u w:val="none"/>
        </w:rPr>
        <w:t xml:space="preserve"> </w:t>
      </w:r>
      <w:r w:rsidRPr="00A279D7">
        <w:rPr>
          <w:u w:val="single"/>
        </w:rPr>
        <w:t>Retrieva</w:t>
      </w:r>
      <w:r>
        <w:rPr>
          <w:u w:val="single"/>
        </w:rPr>
        <w:t>l</w:t>
      </w:r>
      <w:r w:rsidRPr="007161D2">
        <w:rPr>
          <w:sz w:val="28"/>
          <w:u w:val="none"/>
        </w:rPr>
        <w:t xml:space="preserve"> </w:t>
      </w:r>
    </w:p>
    <w:p w14:paraId="6215E611" w14:textId="630B5975" w:rsidR="003B7CE4" w:rsidRPr="00C61293" w:rsidRDefault="003B7CE4" w:rsidP="008B37C4">
      <w:pPr>
        <w:pStyle w:val="CPRSH4Body"/>
        <w:ind w:left="0"/>
      </w:pPr>
      <w:r w:rsidRPr="00C61293">
        <w:t xml:space="preserve">This </w:t>
      </w:r>
      <w:r w:rsidR="006D692C">
        <w:t>parameter c</w:t>
      </w:r>
      <w:r w:rsidR="00CE753E" w:rsidRPr="00B25FB6">
        <w:t>ontrols if the PDMP query runs in the background or foreground</w:t>
      </w:r>
      <w:r w:rsidRPr="00C61293">
        <w:t>.</w:t>
      </w:r>
    </w:p>
    <w:p w14:paraId="7D281521" w14:textId="77777777" w:rsidR="003B7CE4" w:rsidRDefault="003B7CE4" w:rsidP="008B37C4">
      <w:pPr>
        <w:pStyle w:val="CPRSH5"/>
        <w:ind w:left="0"/>
      </w:pPr>
      <w:r>
        <w:t>Parameter:</w:t>
      </w:r>
    </w:p>
    <w:p w14:paraId="2701085B" w14:textId="6DAA5AA1" w:rsidR="00CE753E" w:rsidRDefault="00CE753E" w:rsidP="008B37C4">
      <w:pPr>
        <w:pStyle w:val="CPRSH5"/>
        <w:ind w:left="0"/>
      </w:pPr>
      <w:r w:rsidRPr="00A279D7">
        <w:t>OR PDMP BACKGROUND RETRIEVA</w:t>
      </w:r>
      <w:r>
        <w:t>L</w:t>
      </w:r>
    </w:p>
    <w:p w14:paraId="21E8EBB1" w14:textId="1636F97F" w:rsidR="003B7CE4" w:rsidRDefault="003B7CE4" w:rsidP="008B37C4">
      <w:pPr>
        <w:pStyle w:val="CPRSH5"/>
        <w:ind w:left="0"/>
      </w:pPr>
      <w:r>
        <w:t>Value:</w:t>
      </w:r>
    </w:p>
    <w:p w14:paraId="7FA6994C" w14:textId="541026B7" w:rsidR="003B7CE4" w:rsidRDefault="00CE753E" w:rsidP="008B37C4">
      <w:pPr>
        <w:pStyle w:val="CPRSH4Body"/>
        <w:ind w:left="0"/>
      </w:pPr>
      <w:r>
        <w:t>Yes/No</w:t>
      </w:r>
    </w:p>
    <w:p w14:paraId="3553FB0F" w14:textId="77777777" w:rsidR="003B7CE4" w:rsidRDefault="003B7CE4" w:rsidP="008B37C4">
      <w:pPr>
        <w:pStyle w:val="CPRSH5"/>
        <w:ind w:left="0"/>
      </w:pPr>
      <w:r>
        <w:t>Precedence:</w:t>
      </w:r>
    </w:p>
    <w:p w14:paraId="52E7C0C7" w14:textId="5314FD57" w:rsidR="003B7CE4" w:rsidRPr="0085188E" w:rsidRDefault="00CE753E" w:rsidP="008B37C4">
      <w:pPr>
        <w:pStyle w:val="CPRSH5Body"/>
        <w:ind w:left="0"/>
      </w:pPr>
      <w:r>
        <w:t xml:space="preserve">System, </w:t>
      </w:r>
      <w:r w:rsidR="003B7CE4">
        <w:t>Package</w:t>
      </w:r>
    </w:p>
    <w:p w14:paraId="770B2153" w14:textId="77777777" w:rsidR="008853DF" w:rsidRDefault="008853DF" w:rsidP="008B37C4">
      <w:pPr>
        <w:pStyle w:val="CPRSH4"/>
        <w:ind w:left="0"/>
      </w:pPr>
    </w:p>
    <w:p w14:paraId="1FDB67A3" w14:textId="19C0084D" w:rsidR="003B7CE4" w:rsidRDefault="00545587" w:rsidP="008B37C4">
      <w:pPr>
        <w:pStyle w:val="CPRSH4"/>
        <w:ind w:left="0"/>
      </w:pPr>
      <w:r>
        <w:t>PDMP Comment Limit</w:t>
      </w:r>
    </w:p>
    <w:p w14:paraId="3F23ADC9" w14:textId="75DF3F02" w:rsidR="003B7CE4" w:rsidRDefault="003B7CE4" w:rsidP="008B37C4">
      <w:pPr>
        <w:pStyle w:val="CPRSH4Body"/>
        <w:ind w:left="0"/>
      </w:pPr>
      <w:r>
        <w:t xml:space="preserve">This parameter </w:t>
      </w:r>
      <w:r w:rsidR="00545587">
        <w:t>C</w:t>
      </w:r>
      <w:r w:rsidR="00545587" w:rsidRPr="00B25FB6">
        <w:t>ontrols the max number of characters allowed in the PDMP form text box</w:t>
      </w:r>
      <w:r>
        <w:t>.</w:t>
      </w:r>
    </w:p>
    <w:p w14:paraId="56CEBC21" w14:textId="77777777" w:rsidR="003B7CE4" w:rsidRPr="00D8383A" w:rsidRDefault="003B7CE4" w:rsidP="008B37C4">
      <w:pPr>
        <w:pStyle w:val="CPRSH5"/>
        <w:ind w:left="0"/>
      </w:pPr>
      <w:r>
        <w:t>Parameter:</w:t>
      </w:r>
    </w:p>
    <w:p w14:paraId="54141C19" w14:textId="2098788E" w:rsidR="003B7CE4" w:rsidRDefault="003B7CE4" w:rsidP="008B37C4">
      <w:pPr>
        <w:pStyle w:val="CPRSH4Body"/>
        <w:ind w:left="0"/>
      </w:pPr>
      <w:r>
        <w:t xml:space="preserve">OR </w:t>
      </w:r>
      <w:r w:rsidR="00545587">
        <w:t>PDMP COMMENT LIMIT</w:t>
      </w:r>
    </w:p>
    <w:p w14:paraId="2286CA51" w14:textId="77777777" w:rsidR="003B7CE4" w:rsidRDefault="003B7CE4" w:rsidP="008B37C4">
      <w:pPr>
        <w:pStyle w:val="CPRSH5"/>
        <w:ind w:left="0"/>
      </w:pPr>
      <w:r>
        <w:t>Precedence:</w:t>
      </w:r>
    </w:p>
    <w:p w14:paraId="280C5A19" w14:textId="59640B15" w:rsidR="003B7CE4" w:rsidRDefault="003B7CE4" w:rsidP="008B37C4">
      <w:pPr>
        <w:pStyle w:val="CPRSH4Body"/>
        <w:ind w:left="0"/>
      </w:pPr>
      <w:r>
        <w:t>Package</w:t>
      </w:r>
    </w:p>
    <w:p w14:paraId="7CE92E4C" w14:textId="77777777" w:rsidR="003B7CE4" w:rsidRDefault="003B7CE4" w:rsidP="008B37C4">
      <w:pPr>
        <w:pStyle w:val="CPRSH5"/>
        <w:ind w:left="0"/>
      </w:pPr>
      <w:r>
        <w:t>Value:</w:t>
      </w:r>
    </w:p>
    <w:p w14:paraId="18A202D0" w14:textId="29C93E58" w:rsidR="003B7CE4" w:rsidRDefault="00545587" w:rsidP="008B37C4">
      <w:pPr>
        <w:pStyle w:val="CPRSH4Body"/>
        <w:ind w:left="0"/>
      </w:pPr>
      <w:r>
        <w:t>Numeric</w:t>
      </w:r>
    </w:p>
    <w:p w14:paraId="1A5299F1" w14:textId="77777777" w:rsidR="003B7CE4" w:rsidRDefault="003B7CE4" w:rsidP="00E35E48">
      <w:pPr>
        <w:autoSpaceDE w:val="0"/>
        <w:autoSpaceDN w:val="0"/>
        <w:adjustRightInd w:val="0"/>
        <w:spacing w:before="0" w:after="0"/>
        <w:rPr>
          <w:rFonts w:ascii="r_ansi" w:hAnsi="r_ansi" w:cs="r_ansi"/>
          <w:sz w:val="20"/>
          <w:szCs w:val="20"/>
        </w:rPr>
      </w:pPr>
    </w:p>
    <w:p w14:paraId="6DE864C0" w14:textId="560E3ACD" w:rsidR="003B7CE4" w:rsidRDefault="00545587" w:rsidP="008B37C4">
      <w:pPr>
        <w:pStyle w:val="CPRSH4"/>
        <w:ind w:left="0"/>
        <w:rPr>
          <w:bCs/>
          <w:sz w:val="28"/>
          <w:szCs w:val="28"/>
        </w:rPr>
      </w:pPr>
      <w:r>
        <w:t>PDMP Copy/Paste Enabled</w:t>
      </w:r>
    </w:p>
    <w:p w14:paraId="076E0E6B" w14:textId="5BDE0AC0" w:rsidR="003B7CE4" w:rsidRDefault="003B7CE4" w:rsidP="008B37C4">
      <w:pPr>
        <w:pStyle w:val="CPRSH4Body"/>
        <w:ind w:left="0"/>
      </w:pPr>
      <w:r>
        <w:t xml:space="preserve">This parameter </w:t>
      </w:r>
      <w:r w:rsidR="00545587">
        <w:t>C</w:t>
      </w:r>
      <w:r w:rsidR="00545587" w:rsidRPr="00B25FB6">
        <w:t>ontrols if copy/paste is allowed in the PDMP form text box</w:t>
      </w:r>
      <w:r>
        <w:t>.</w:t>
      </w:r>
    </w:p>
    <w:p w14:paraId="242BCB4E" w14:textId="77777777" w:rsidR="003B7CE4" w:rsidRPr="0085188E" w:rsidRDefault="003B7CE4" w:rsidP="008B37C4">
      <w:pPr>
        <w:pStyle w:val="CPRSH5"/>
        <w:ind w:left="0"/>
      </w:pPr>
      <w:r>
        <w:t>Parameter:</w:t>
      </w:r>
    </w:p>
    <w:p w14:paraId="3F233E29" w14:textId="6BA5E2CD" w:rsidR="003B7CE4" w:rsidRPr="007161D2" w:rsidRDefault="003B7CE4" w:rsidP="008B37C4">
      <w:pPr>
        <w:pStyle w:val="CPRSH4Body"/>
        <w:ind w:left="0"/>
      </w:pPr>
      <w:r w:rsidRPr="007161D2">
        <w:t xml:space="preserve">OR </w:t>
      </w:r>
      <w:r w:rsidR="00545587">
        <w:t>PDMP COPY/PSTE ENABLED</w:t>
      </w:r>
    </w:p>
    <w:p w14:paraId="46148808" w14:textId="77777777" w:rsidR="003B7CE4" w:rsidRDefault="003B7CE4" w:rsidP="008B37C4">
      <w:pPr>
        <w:pStyle w:val="CPRSH5"/>
        <w:ind w:left="0"/>
      </w:pPr>
      <w:r>
        <w:t xml:space="preserve">Precedence: </w:t>
      </w:r>
    </w:p>
    <w:p w14:paraId="1CB36C48" w14:textId="5A8E0A88" w:rsidR="003B7CE4" w:rsidRDefault="003B7CE4" w:rsidP="008B37C4">
      <w:pPr>
        <w:pStyle w:val="CPRSH5Body"/>
        <w:ind w:left="0"/>
      </w:pPr>
      <w:r>
        <w:t>Package</w:t>
      </w:r>
    </w:p>
    <w:p w14:paraId="2A4DC3AD" w14:textId="77777777" w:rsidR="003B7CE4" w:rsidRDefault="003B7CE4" w:rsidP="008B37C4">
      <w:pPr>
        <w:pStyle w:val="CPRSH5"/>
        <w:ind w:left="0"/>
      </w:pPr>
      <w:r>
        <w:t xml:space="preserve">Value: </w:t>
      </w:r>
    </w:p>
    <w:p w14:paraId="04587C33" w14:textId="2941AA26" w:rsidR="003B7CE4" w:rsidRDefault="00545587" w:rsidP="008B37C4">
      <w:pPr>
        <w:pStyle w:val="CPRSH4Body"/>
        <w:ind w:left="0"/>
      </w:pPr>
      <w:r>
        <w:t>Yes/No</w:t>
      </w:r>
    </w:p>
    <w:p w14:paraId="51A1546B" w14:textId="344DA170" w:rsidR="003B7CE4" w:rsidRDefault="003B7CE4" w:rsidP="00E35E48"/>
    <w:p w14:paraId="21371962" w14:textId="77777777" w:rsidR="00E81B40" w:rsidRDefault="00E81B40" w:rsidP="00E35E48"/>
    <w:p w14:paraId="353066F0" w14:textId="64F52EC9" w:rsidR="003B7CE4" w:rsidRDefault="00545587" w:rsidP="008B37C4">
      <w:pPr>
        <w:pStyle w:val="CPRSH4"/>
        <w:ind w:left="0"/>
      </w:pPr>
      <w:r>
        <w:lastRenderedPageBreak/>
        <w:t xml:space="preserve">PDMP </w:t>
      </w:r>
      <w:r>
        <w:rPr>
          <w:u w:val="single"/>
        </w:rPr>
        <w:t>Days</w:t>
      </w:r>
      <w:r>
        <w:rPr>
          <w:u w:val="none"/>
        </w:rPr>
        <w:t xml:space="preserve"> </w:t>
      </w:r>
      <w:r>
        <w:rPr>
          <w:u w:val="single"/>
        </w:rPr>
        <w:t>Between</w:t>
      </w:r>
      <w:r>
        <w:rPr>
          <w:u w:val="none"/>
        </w:rPr>
        <w:t xml:space="preserve"> </w:t>
      </w:r>
      <w:r>
        <w:rPr>
          <w:u w:val="single"/>
        </w:rPr>
        <w:t>Reviews</w:t>
      </w:r>
    </w:p>
    <w:p w14:paraId="1CE9C567" w14:textId="07FC2FBE" w:rsidR="003B7CE4" w:rsidRDefault="003B7CE4" w:rsidP="008B37C4">
      <w:pPr>
        <w:pStyle w:val="CPRSH4Body"/>
        <w:ind w:left="0"/>
      </w:pPr>
      <w:r>
        <w:t xml:space="preserve">This parameter is used to </w:t>
      </w:r>
      <w:r w:rsidR="00545587" w:rsidRPr="00B25FB6">
        <w:t>define the frequency (in days) a site performs PDMP queries. This will be used on the PDMP review form</w:t>
      </w:r>
      <w:r>
        <w:t>.</w:t>
      </w:r>
    </w:p>
    <w:p w14:paraId="4F46CD72" w14:textId="77777777" w:rsidR="003B7CE4" w:rsidRDefault="003B7CE4" w:rsidP="008B37C4">
      <w:pPr>
        <w:pStyle w:val="CPRSH5"/>
        <w:ind w:left="0"/>
      </w:pPr>
      <w:r>
        <w:t>Parameter:</w:t>
      </w:r>
    </w:p>
    <w:p w14:paraId="6A445DC3" w14:textId="2A31540E" w:rsidR="003B7CE4" w:rsidRDefault="003B7CE4" w:rsidP="008B37C4">
      <w:pPr>
        <w:pStyle w:val="CPRSH4Body"/>
        <w:ind w:left="0"/>
      </w:pPr>
      <w:r>
        <w:t xml:space="preserve">OR </w:t>
      </w:r>
      <w:r w:rsidR="00545587">
        <w:t>DAYS BETWEEN REVIEWS</w:t>
      </w:r>
    </w:p>
    <w:p w14:paraId="5BCDE964" w14:textId="77777777" w:rsidR="003B7CE4" w:rsidRDefault="003B7CE4" w:rsidP="008B37C4">
      <w:pPr>
        <w:pStyle w:val="CPRSH5"/>
        <w:ind w:left="0"/>
      </w:pPr>
      <w:r>
        <w:t xml:space="preserve">Precedence: </w:t>
      </w:r>
    </w:p>
    <w:p w14:paraId="057F7C38" w14:textId="47D3379E" w:rsidR="003B7CE4" w:rsidRDefault="00545587" w:rsidP="008B37C4">
      <w:pPr>
        <w:pStyle w:val="CPRSH5Body"/>
        <w:ind w:left="0"/>
      </w:pPr>
      <w:r>
        <w:t xml:space="preserve">Division, System, </w:t>
      </w:r>
      <w:r w:rsidR="003B7CE4">
        <w:t>Package</w:t>
      </w:r>
    </w:p>
    <w:p w14:paraId="06CD307C" w14:textId="77777777" w:rsidR="003B7CE4" w:rsidRDefault="003B7CE4" w:rsidP="008B37C4">
      <w:pPr>
        <w:pStyle w:val="CPRSH5"/>
        <w:ind w:left="0"/>
      </w:pPr>
      <w:r>
        <w:t>Value:</w:t>
      </w:r>
    </w:p>
    <w:p w14:paraId="7C8DCC14" w14:textId="3E25140A" w:rsidR="008853DF" w:rsidRDefault="00545587" w:rsidP="00F56287">
      <w:pPr>
        <w:pStyle w:val="CPRSH4Body"/>
        <w:ind w:left="0"/>
      </w:pPr>
      <w:r>
        <w:t>Numeric</w:t>
      </w:r>
    </w:p>
    <w:p w14:paraId="2F7E96A8" w14:textId="77777777" w:rsidR="00F56287" w:rsidRDefault="00F56287" w:rsidP="00F56287">
      <w:pPr>
        <w:pStyle w:val="CPRSH4Body"/>
        <w:ind w:left="0"/>
      </w:pPr>
    </w:p>
    <w:p w14:paraId="7C8635AF" w14:textId="77777777" w:rsidR="008853DF" w:rsidRDefault="008853DF" w:rsidP="008B37C4">
      <w:pPr>
        <w:pStyle w:val="CPRSH5Body"/>
        <w:ind w:left="0"/>
      </w:pPr>
    </w:p>
    <w:p w14:paraId="22968251" w14:textId="02CA88D9" w:rsidR="00F0049A" w:rsidRDefault="00F0049A" w:rsidP="008B37C4">
      <w:pPr>
        <w:pStyle w:val="CPRSH4"/>
        <w:ind w:left="0"/>
        <w:rPr>
          <w:sz w:val="28"/>
        </w:rPr>
      </w:pPr>
      <w:r w:rsidRPr="00A279D7">
        <w:t xml:space="preserve">PDMP </w:t>
      </w:r>
      <w:r>
        <w:rPr>
          <w:u w:val="single"/>
        </w:rPr>
        <w:t>Delegat</w:t>
      </w:r>
      <w:r w:rsidR="00AD724C">
        <w:rPr>
          <w:u w:val="single"/>
        </w:rPr>
        <w:t>e Feature</w:t>
      </w:r>
      <w:r>
        <w:rPr>
          <w:u w:val="single"/>
        </w:rPr>
        <w:t xml:space="preserve"> Enabled</w:t>
      </w:r>
    </w:p>
    <w:p w14:paraId="03122284" w14:textId="6B37222B" w:rsidR="00F0049A" w:rsidRPr="00C61293" w:rsidRDefault="00F0049A" w:rsidP="008B37C4">
      <w:pPr>
        <w:pStyle w:val="CPRSH4Body"/>
        <w:ind w:left="0"/>
      </w:pPr>
      <w:r w:rsidRPr="00C61293">
        <w:t>This</w:t>
      </w:r>
      <w:r>
        <w:t xml:space="preserve"> controls</w:t>
      </w:r>
      <w:r w:rsidRPr="00C61293">
        <w:t xml:space="preserve"> </w:t>
      </w:r>
      <w:r w:rsidRPr="00B25FB6">
        <w:t>if copy/paste is allowed in the PDMP form text box</w:t>
      </w:r>
      <w:r w:rsidRPr="00C61293">
        <w:t>.</w:t>
      </w:r>
    </w:p>
    <w:p w14:paraId="69C2C132" w14:textId="77777777" w:rsidR="00F0049A" w:rsidRDefault="00F0049A" w:rsidP="008B37C4">
      <w:pPr>
        <w:pStyle w:val="CPRSH5"/>
        <w:ind w:left="90"/>
      </w:pPr>
      <w:r>
        <w:t>Parameter:</w:t>
      </w:r>
    </w:p>
    <w:p w14:paraId="6F7A918D" w14:textId="4A2ADAF7" w:rsidR="00F0049A" w:rsidRDefault="00F0049A" w:rsidP="008B37C4">
      <w:pPr>
        <w:pStyle w:val="CPRSH5"/>
        <w:ind w:left="90"/>
      </w:pPr>
      <w:r w:rsidRPr="00A279D7">
        <w:t xml:space="preserve">OR PDMP </w:t>
      </w:r>
      <w:r>
        <w:t>DELEGATION ENABLED</w:t>
      </w:r>
    </w:p>
    <w:p w14:paraId="4C2EBEC4" w14:textId="77777777" w:rsidR="00F0049A" w:rsidRDefault="00F0049A" w:rsidP="008B37C4">
      <w:pPr>
        <w:pStyle w:val="CPRSH5"/>
        <w:ind w:left="90"/>
      </w:pPr>
      <w:r>
        <w:t>Value:</w:t>
      </w:r>
    </w:p>
    <w:p w14:paraId="38593873" w14:textId="77777777" w:rsidR="00F0049A" w:rsidRDefault="00F0049A" w:rsidP="008B37C4">
      <w:pPr>
        <w:pStyle w:val="CPRSH4Body"/>
        <w:ind w:left="90"/>
      </w:pPr>
      <w:r>
        <w:t>Yes/No</w:t>
      </w:r>
    </w:p>
    <w:p w14:paraId="51D7660C" w14:textId="77777777" w:rsidR="00F0049A" w:rsidRDefault="00F0049A" w:rsidP="008B37C4">
      <w:pPr>
        <w:pStyle w:val="CPRSH5"/>
        <w:ind w:left="90"/>
      </w:pPr>
      <w:r>
        <w:t>Precedence:</w:t>
      </w:r>
    </w:p>
    <w:p w14:paraId="4F72C522" w14:textId="50EA718F" w:rsidR="00F0049A" w:rsidRPr="0085188E" w:rsidRDefault="00F0049A" w:rsidP="008B37C4">
      <w:pPr>
        <w:pStyle w:val="CPRSH5Body"/>
        <w:ind w:left="90"/>
      </w:pPr>
      <w:r>
        <w:t>System, Package</w:t>
      </w:r>
    </w:p>
    <w:p w14:paraId="02150C37" w14:textId="77777777" w:rsidR="008853DF" w:rsidRPr="008853DF" w:rsidRDefault="008853DF" w:rsidP="008B37C4">
      <w:pPr>
        <w:pStyle w:val="CPRSH4Body"/>
        <w:tabs>
          <w:tab w:val="left" w:pos="0"/>
        </w:tabs>
        <w:ind w:left="0"/>
      </w:pPr>
    </w:p>
    <w:p w14:paraId="01017CFA" w14:textId="34760CDC" w:rsidR="00F0049A" w:rsidRDefault="00F0049A" w:rsidP="008B37C4">
      <w:pPr>
        <w:pStyle w:val="CPRSH4"/>
        <w:tabs>
          <w:tab w:val="left" w:pos="0"/>
        </w:tabs>
        <w:ind w:left="0"/>
      </w:pPr>
      <w:r>
        <w:t>PDMP Disclosed To</w:t>
      </w:r>
    </w:p>
    <w:p w14:paraId="31242B35" w14:textId="3B04F121" w:rsidR="00F0049A" w:rsidRDefault="00F0049A" w:rsidP="008B37C4">
      <w:pPr>
        <w:pStyle w:val="CPRSH4Body"/>
        <w:tabs>
          <w:tab w:val="left" w:pos="0"/>
        </w:tabs>
        <w:ind w:left="0"/>
      </w:pPr>
      <w:r>
        <w:t>This parameter is u</w:t>
      </w:r>
      <w:r w:rsidRPr="00B25FB6">
        <w:t xml:space="preserve">sed to store the entity that patient data was shared </w:t>
      </w:r>
      <w:r>
        <w:t>via a</w:t>
      </w:r>
      <w:r w:rsidRPr="00B25FB6">
        <w:t xml:space="preserve"> PDMP query. This will be used when generating reports</w:t>
      </w:r>
    </w:p>
    <w:p w14:paraId="539A666C" w14:textId="77777777" w:rsidR="00F0049A" w:rsidRPr="00D8383A" w:rsidRDefault="00F0049A" w:rsidP="008B37C4">
      <w:pPr>
        <w:pStyle w:val="CPRSH5"/>
        <w:tabs>
          <w:tab w:val="left" w:pos="0"/>
        </w:tabs>
        <w:ind w:left="0"/>
      </w:pPr>
      <w:r>
        <w:t>Parameter:</w:t>
      </w:r>
    </w:p>
    <w:p w14:paraId="65581E3A" w14:textId="53E4D233" w:rsidR="00F0049A" w:rsidRDefault="00F0049A" w:rsidP="00F0049A">
      <w:pPr>
        <w:pStyle w:val="CPRSH4Body"/>
        <w:ind w:left="0"/>
      </w:pPr>
      <w:r>
        <w:t>OR PDMP DISCLOSED TO</w:t>
      </w:r>
    </w:p>
    <w:p w14:paraId="008C8944" w14:textId="77777777" w:rsidR="00F0049A" w:rsidRDefault="00F0049A" w:rsidP="008853DF">
      <w:pPr>
        <w:pStyle w:val="CPRSH5"/>
        <w:ind w:left="0"/>
      </w:pPr>
      <w:r>
        <w:t>Precedence:</w:t>
      </w:r>
    </w:p>
    <w:p w14:paraId="2A7AA249" w14:textId="77777777" w:rsidR="00F0049A" w:rsidRDefault="00F0049A" w:rsidP="008853DF">
      <w:pPr>
        <w:pStyle w:val="CPRSH4Body"/>
        <w:ind w:left="0"/>
      </w:pPr>
      <w:r>
        <w:t>Package</w:t>
      </w:r>
    </w:p>
    <w:p w14:paraId="3DB0A748" w14:textId="77777777" w:rsidR="00F0049A" w:rsidRDefault="00F0049A" w:rsidP="008B37C4">
      <w:pPr>
        <w:pStyle w:val="CPRSH5"/>
        <w:ind w:left="0"/>
      </w:pPr>
      <w:r>
        <w:t>Value:</w:t>
      </w:r>
    </w:p>
    <w:p w14:paraId="3D0E558D" w14:textId="2A008130" w:rsidR="00F0049A" w:rsidRDefault="00F0049A" w:rsidP="008B37C4">
      <w:pPr>
        <w:pStyle w:val="CPRSH4Body"/>
        <w:ind w:left="0"/>
      </w:pPr>
      <w:r>
        <w:t>Free Text</w:t>
      </w:r>
    </w:p>
    <w:p w14:paraId="69F4E307" w14:textId="77777777" w:rsidR="00F0049A" w:rsidRDefault="00F0049A" w:rsidP="00F0049A">
      <w:pPr>
        <w:autoSpaceDE w:val="0"/>
        <w:autoSpaceDN w:val="0"/>
        <w:adjustRightInd w:val="0"/>
        <w:spacing w:before="0" w:after="0"/>
        <w:rPr>
          <w:rFonts w:ascii="r_ansi" w:hAnsi="r_ansi" w:cs="r_ansi"/>
          <w:sz w:val="20"/>
          <w:szCs w:val="20"/>
        </w:rPr>
      </w:pPr>
    </w:p>
    <w:p w14:paraId="72B67774" w14:textId="5E51D576" w:rsidR="00F0049A" w:rsidRDefault="00F0049A" w:rsidP="00BA3EE0">
      <w:pPr>
        <w:pStyle w:val="CPRSH4"/>
        <w:ind w:left="0"/>
        <w:rPr>
          <w:bCs/>
          <w:sz w:val="28"/>
          <w:szCs w:val="28"/>
        </w:rPr>
      </w:pPr>
      <w:r>
        <w:t xml:space="preserve">PDMP </w:t>
      </w:r>
      <w:r w:rsidR="00AD724C">
        <w:t xml:space="preserve">Default </w:t>
      </w:r>
      <w:r>
        <w:t>Note Text</w:t>
      </w:r>
    </w:p>
    <w:p w14:paraId="5D119D44" w14:textId="781ACCC6" w:rsidR="00F0049A" w:rsidRDefault="00F0049A" w:rsidP="008853DF">
      <w:pPr>
        <w:pStyle w:val="CPRSH4Body"/>
        <w:ind w:left="0"/>
      </w:pPr>
      <w:r>
        <w:t xml:space="preserve">This parameter </w:t>
      </w:r>
      <w:r w:rsidR="00BA3EE0">
        <w:t>s</w:t>
      </w:r>
      <w:r w:rsidRPr="00B25FB6">
        <w:t>tores the text used when creating the auto-generated PDMP note</w:t>
      </w:r>
      <w:r>
        <w:t>.</w:t>
      </w:r>
    </w:p>
    <w:p w14:paraId="07CB2AEC" w14:textId="77777777" w:rsidR="00F0049A" w:rsidRPr="0085188E" w:rsidRDefault="00F0049A" w:rsidP="008853DF">
      <w:pPr>
        <w:pStyle w:val="CPRSH5"/>
        <w:ind w:left="0"/>
      </w:pPr>
      <w:r>
        <w:t>Parameter:</w:t>
      </w:r>
    </w:p>
    <w:p w14:paraId="183A64D2" w14:textId="2BD0C117" w:rsidR="00F0049A" w:rsidRPr="007161D2" w:rsidRDefault="00F0049A" w:rsidP="008B37C4">
      <w:pPr>
        <w:pStyle w:val="CPRSH4Body"/>
        <w:ind w:left="0"/>
      </w:pPr>
      <w:r w:rsidRPr="007161D2">
        <w:t xml:space="preserve">OR </w:t>
      </w:r>
      <w:r>
        <w:t>PDMP NOTE TEXT</w:t>
      </w:r>
    </w:p>
    <w:p w14:paraId="133A91E7" w14:textId="7C52E9EA" w:rsidR="00F0049A" w:rsidRDefault="00F0049A" w:rsidP="008B37C4">
      <w:pPr>
        <w:pStyle w:val="CPRSH5"/>
        <w:ind w:left="0"/>
      </w:pPr>
      <w:r>
        <w:t xml:space="preserve">Precedence: </w:t>
      </w:r>
    </w:p>
    <w:p w14:paraId="48FBF494" w14:textId="45CDD3D4" w:rsidR="00F0049A" w:rsidRDefault="00BA3EE0" w:rsidP="008B37C4">
      <w:pPr>
        <w:pStyle w:val="CPRSH5Body"/>
        <w:ind w:left="0"/>
      </w:pPr>
      <w:r>
        <w:t xml:space="preserve">System, </w:t>
      </w:r>
      <w:r w:rsidR="00F0049A">
        <w:t>Package</w:t>
      </w:r>
    </w:p>
    <w:p w14:paraId="04E2AB4F" w14:textId="04445837" w:rsidR="00F0049A" w:rsidRDefault="00F0049A" w:rsidP="008B37C4">
      <w:pPr>
        <w:pStyle w:val="CPRSH5"/>
        <w:ind w:left="0"/>
      </w:pPr>
      <w:r>
        <w:t>Value:</w:t>
      </w:r>
    </w:p>
    <w:p w14:paraId="06D2AB80" w14:textId="53957CD4" w:rsidR="00F0049A" w:rsidRDefault="00F0049A" w:rsidP="008B37C4">
      <w:pPr>
        <w:pStyle w:val="CPRSH4Body"/>
        <w:ind w:left="0"/>
      </w:pPr>
      <w:r>
        <w:t>Yes</w:t>
      </w:r>
    </w:p>
    <w:p w14:paraId="5B0A1102" w14:textId="77777777" w:rsidR="00F0049A" w:rsidRDefault="00F0049A" w:rsidP="00F0049A"/>
    <w:p w14:paraId="41BFE1D4" w14:textId="77777777" w:rsidR="00F56287" w:rsidRDefault="00F56287">
      <w:pPr>
        <w:spacing w:before="0" w:after="0"/>
        <w:rPr>
          <w:rFonts w:ascii="Arial" w:hAnsi="Arial"/>
          <w:b/>
          <w:i/>
          <w:szCs w:val="20"/>
          <w:u w:val="words"/>
        </w:rPr>
      </w:pPr>
      <w:r>
        <w:br w:type="page"/>
      </w:r>
    </w:p>
    <w:p w14:paraId="2C3B6CD1" w14:textId="26666866" w:rsidR="00F0049A" w:rsidRDefault="00F0049A" w:rsidP="008853DF">
      <w:pPr>
        <w:pStyle w:val="CPRSH4"/>
        <w:ind w:left="0"/>
      </w:pPr>
      <w:r>
        <w:lastRenderedPageBreak/>
        <w:t xml:space="preserve">PDMP </w:t>
      </w:r>
      <w:r w:rsidR="00BA3EE0">
        <w:rPr>
          <w:u w:val="single"/>
        </w:rPr>
        <w:t>Note Title</w:t>
      </w:r>
    </w:p>
    <w:p w14:paraId="7ECA67C3" w14:textId="54F64827" w:rsidR="00F0049A" w:rsidRDefault="00F0049A" w:rsidP="008853DF">
      <w:pPr>
        <w:pStyle w:val="CPRSH4Body"/>
        <w:ind w:left="0"/>
      </w:pPr>
      <w:r>
        <w:t xml:space="preserve">This parameter </w:t>
      </w:r>
      <w:r w:rsidR="00BA3EE0">
        <w:t>c</w:t>
      </w:r>
      <w:r w:rsidR="00BA3EE0" w:rsidRPr="00B25FB6">
        <w:t>ontains the TIU note title to be used to document PDMP queries</w:t>
      </w:r>
      <w:r>
        <w:t>.</w:t>
      </w:r>
    </w:p>
    <w:p w14:paraId="35FB9BE0" w14:textId="77777777" w:rsidR="00F0049A" w:rsidRDefault="00F0049A" w:rsidP="008B37C4">
      <w:pPr>
        <w:pStyle w:val="CPRSH5"/>
        <w:ind w:left="0"/>
      </w:pPr>
      <w:r>
        <w:t>Parameter:</w:t>
      </w:r>
    </w:p>
    <w:p w14:paraId="1097B9EB" w14:textId="1D433CF8" w:rsidR="00F0049A" w:rsidRDefault="00F0049A" w:rsidP="008B37C4">
      <w:pPr>
        <w:pStyle w:val="CPRSH4Body"/>
        <w:ind w:left="0"/>
      </w:pPr>
      <w:r>
        <w:t xml:space="preserve">OR </w:t>
      </w:r>
      <w:r w:rsidR="00AD724C">
        <w:t>PDMP NOTE TITLE</w:t>
      </w:r>
    </w:p>
    <w:p w14:paraId="27C4222C" w14:textId="77777777" w:rsidR="00F0049A" w:rsidRDefault="00F0049A" w:rsidP="008B37C4">
      <w:pPr>
        <w:pStyle w:val="CPRSH5"/>
        <w:ind w:left="0"/>
      </w:pPr>
      <w:r>
        <w:t xml:space="preserve">Precedence: </w:t>
      </w:r>
    </w:p>
    <w:p w14:paraId="2A5FB57F" w14:textId="11A00E6F" w:rsidR="00F0049A" w:rsidRDefault="00F0049A" w:rsidP="008B37C4">
      <w:pPr>
        <w:pStyle w:val="CPRSH5Body"/>
        <w:ind w:left="0"/>
      </w:pPr>
      <w:r>
        <w:t>Package</w:t>
      </w:r>
    </w:p>
    <w:p w14:paraId="34C295DD" w14:textId="77777777" w:rsidR="00F0049A" w:rsidRDefault="00F0049A" w:rsidP="008B37C4">
      <w:pPr>
        <w:pStyle w:val="CPRSH5"/>
        <w:ind w:left="0"/>
      </w:pPr>
      <w:r>
        <w:t>Value:</w:t>
      </w:r>
    </w:p>
    <w:p w14:paraId="27FC1920" w14:textId="4FC2FC20" w:rsidR="00F0049A" w:rsidRDefault="00BA3EE0" w:rsidP="008B37C4">
      <w:pPr>
        <w:pStyle w:val="CPRSH4Body"/>
        <w:ind w:left="0"/>
      </w:pPr>
      <w:r>
        <w:t>P</w:t>
      </w:r>
      <w:r w:rsidRPr="001809F8">
        <w:t>ointer</w:t>
      </w:r>
      <w:r>
        <w:t xml:space="preserve"> to 8925.1</w:t>
      </w:r>
    </w:p>
    <w:p w14:paraId="19EB2ADB" w14:textId="6DD7C0AA" w:rsidR="00AD724C" w:rsidRDefault="00AD724C" w:rsidP="00F56287">
      <w:pPr>
        <w:pStyle w:val="CPRSH5Body"/>
        <w:ind w:left="0"/>
      </w:pPr>
    </w:p>
    <w:p w14:paraId="090720F0" w14:textId="77777777" w:rsidR="00AD724C" w:rsidRDefault="00AD724C" w:rsidP="00326D6F">
      <w:pPr>
        <w:pStyle w:val="CPRSH5Body"/>
      </w:pPr>
    </w:p>
    <w:p w14:paraId="3512E17D" w14:textId="75E675FE" w:rsidR="00BA3EE0" w:rsidRDefault="00BA3EE0" w:rsidP="00BA3EE0">
      <w:pPr>
        <w:pStyle w:val="CPRSH4"/>
        <w:ind w:left="0"/>
      </w:pPr>
      <w:r>
        <w:t>PDMP Open Timeout</w:t>
      </w:r>
    </w:p>
    <w:p w14:paraId="306142AA" w14:textId="1DACD3E7" w:rsidR="00BA3EE0" w:rsidRDefault="00BA3EE0" w:rsidP="00BA3EE0">
      <w:pPr>
        <w:pStyle w:val="CPRSH4Body"/>
        <w:ind w:left="0"/>
      </w:pPr>
      <w:r>
        <w:t>This parameter c</w:t>
      </w:r>
      <w:r w:rsidRPr="00B25FB6">
        <w:t>ontrol</w:t>
      </w:r>
      <w:r>
        <w:t>s</w:t>
      </w:r>
      <w:r w:rsidRPr="00B25FB6">
        <w:t xml:space="preserve"> the amount of time we will wait for the TCP/IP connection to open</w:t>
      </w:r>
      <w:r>
        <w:t>.</w:t>
      </w:r>
    </w:p>
    <w:p w14:paraId="1E474DD3" w14:textId="77777777" w:rsidR="00BA3EE0" w:rsidRDefault="00BA3EE0" w:rsidP="00BA3EE0">
      <w:pPr>
        <w:pStyle w:val="CPRSH5"/>
        <w:ind w:left="0"/>
      </w:pPr>
      <w:r>
        <w:t>Parameter:</w:t>
      </w:r>
    </w:p>
    <w:p w14:paraId="308157DE" w14:textId="119C8747" w:rsidR="00BA3EE0" w:rsidRDefault="00BA3EE0" w:rsidP="00BA3EE0">
      <w:pPr>
        <w:pStyle w:val="CPRSH4Body"/>
        <w:ind w:left="0"/>
      </w:pPr>
      <w:r>
        <w:t>OR PDMP OPEN TIMEOUT</w:t>
      </w:r>
    </w:p>
    <w:p w14:paraId="6D14ACAC" w14:textId="0A4A1638" w:rsidR="00BA3EE0" w:rsidRDefault="00BA3EE0" w:rsidP="00BA3EE0">
      <w:pPr>
        <w:pStyle w:val="CPRSH5"/>
        <w:ind w:left="0"/>
      </w:pPr>
      <w:r>
        <w:t>Precedence:</w:t>
      </w:r>
    </w:p>
    <w:p w14:paraId="4D313832" w14:textId="77777777" w:rsidR="00BA3EE0" w:rsidRDefault="00BA3EE0" w:rsidP="00BA3EE0">
      <w:pPr>
        <w:pStyle w:val="CPRSH5Body"/>
        <w:ind w:left="0"/>
      </w:pPr>
      <w:r>
        <w:t>Package</w:t>
      </w:r>
    </w:p>
    <w:p w14:paraId="7445BDC9" w14:textId="77777777" w:rsidR="00BA3EE0" w:rsidRDefault="00BA3EE0" w:rsidP="00BA3EE0">
      <w:pPr>
        <w:pStyle w:val="CPRSH5"/>
        <w:ind w:left="0"/>
      </w:pPr>
      <w:r>
        <w:t>Value:</w:t>
      </w:r>
    </w:p>
    <w:p w14:paraId="328ED03E" w14:textId="0228ECFD" w:rsidR="00BA3EE0" w:rsidRDefault="00BA3EE0" w:rsidP="00BA3EE0">
      <w:pPr>
        <w:pStyle w:val="CPRSH4Body"/>
        <w:ind w:left="0"/>
      </w:pPr>
      <w:r>
        <w:t>Numeric</w:t>
      </w:r>
    </w:p>
    <w:p w14:paraId="2CAC6688" w14:textId="77777777" w:rsidR="00BA3EE0" w:rsidRDefault="00BA3EE0" w:rsidP="00BA3EE0">
      <w:pPr>
        <w:pStyle w:val="CPRSH4"/>
        <w:ind w:left="0"/>
      </w:pPr>
    </w:p>
    <w:p w14:paraId="2BD796B1" w14:textId="0D39AFC3" w:rsidR="00BA3EE0" w:rsidRPr="008B37C4" w:rsidRDefault="00BA3EE0" w:rsidP="00BA3EE0">
      <w:pPr>
        <w:pStyle w:val="CPRSH4"/>
        <w:ind w:left="0"/>
        <w:rPr>
          <w:u w:val="none"/>
        </w:rPr>
      </w:pPr>
      <w:r>
        <w:t xml:space="preserve">PDMP </w:t>
      </w:r>
      <w:r w:rsidRPr="00AD724C">
        <w:rPr>
          <w:u w:val="single"/>
        </w:rPr>
        <w:t>Person</w:t>
      </w:r>
      <w:r w:rsidR="00AD724C">
        <w:rPr>
          <w:u w:val="none"/>
        </w:rPr>
        <w:t xml:space="preserve"> </w:t>
      </w:r>
      <w:r w:rsidRPr="00AD724C">
        <w:rPr>
          <w:u w:val="single"/>
        </w:rPr>
        <w:t>Class</w:t>
      </w:r>
      <w:r w:rsidR="00AD724C" w:rsidRPr="008B37C4">
        <w:rPr>
          <w:u w:val="none"/>
        </w:rPr>
        <w:t xml:space="preserve"> </w:t>
      </w:r>
      <w:r w:rsidR="00AD724C">
        <w:rPr>
          <w:u w:val="single"/>
        </w:rPr>
        <w:t>for</w:t>
      </w:r>
      <w:r w:rsidR="00AD724C" w:rsidRPr="008B37C4">
        <w:rPr>
          <w:u w:val="none"/>
        </w:rPr>
        <w:t xml:space="preserve"> </w:t>
      </w:r>
      <w:r w:rsidR="00AD724C" w:rsidRPr="00AD724C">
        <w:rPr>
          <w:u w:val="single"/>
        </w:rPr>
        <w:t>Authorized</w:t>
      </w:r>
      <w:r w:rsidR="00AD724C">
        <w:rPr>
          <w:u w:val="none"/>
        </w:rPr>
        <w:t xml:space="preserve"> </w:t>
      </w:r>
      <w:r w:rsidR="00AD724C">
        <w:rPr>
          <w:u w:val="single"/>
        </w:rPr>
        <w:t>User</w:t>
      </w:r>
    </w:p>
    <w:p w14:paraId="08BCD8AC" w14:textId="69D31DBF" w:rsidR="00BA3EE0" w:rsidRDefault="00BA3EE0" w:rsidP="00BA3EE0">
      <w:pPr>
        <w:pStyle w:val="CPRSH4Body"/>
        <w:ind w:left="0"/>
      </w:pPr>
      <w:r>
        <w:t>This parameter will contain a list of Person Class VA codes. This will be used to determine if the user is an authorized PDMP user.</w:t>
      </w:r>
    </w:p>
    <w:p w14:paraId="4FD10631" w14:textId="77777777" w:rsidR="00BA3EE0" w:rsidRDefault="00BA3EE0" w:rsidP="00BA3EE0">
      <w:pPr>
        <w:pStyle w:val="CPRSH5"/>
        <w:ind w:left="0"/>
      </w:pPr>
      <w:r>
        <w:t>Parameter:</w:t>
      </w:r>
    </w:p>
    <w:p w14:paraId="20E75920" w14:textId="74BF2DC9" w:rsidR="00BA3EE0" w:rsidRDefault="00BA3EE0" w:rsidP="00BA3EE0">
      <w:pPr>
        <w:pStyle w:val="CPRSH4Body"/>
        <w:ind w:left="0"/>
      </w:pPr>
      <w:r>
        <w:t xml:space="preserve">OR </w:t>
      </w:r>
      <w:r w:rsidR="00AD724C">
        <w:t>PDMP PERSON CLASS</w:t>
      </w:r>
    </w:p>
    <w:p w14:paraId="6652D380" w14:textId="77777777" w:rsidR="00BA3EE0" w:rsidRDefault="00BA3EE0" w:rsidP="00BA3EE0">
      <w:pPr>
        <w:pStyle w:val="CPRSH5"/>
        <w:ind w:left="0"/>
      </w:pPr>
      <w:r>
        <w:t xml:space="preserve">Precedence: </w:t>
      </w:r>
    </w:p>
    <w:p w14:paraId="1288BC28" w14:textId="77777777" w:rsidR="00BA3EE0" w:rsidRDefault="00BA3EE0" w:rsidP="00BA3EE0">
      <w:pPr>
        <w:pStyle w:val="CPRSH5Body"/>
        <w:ind w:left="0"/>
      </w:pPr>
      <w:r>
        <w:t>Package</w:t>
      </w:r>
    </w:p>
    <w:p w14:paraId="22A6F82A" w14:textId="77777777" w:rsidR="00BA3EE0" w:rsidRDefault="00BA3EE0" w:rsidP="00BA3EE0">
      <w:pPr>
        <w:pStyle w:val="CPRSH5"/>
        <w:ind w:left="0"/>
      </w:pPr>
      <w:r>
        <w:t>Value:</w:t>
      </w:r>
    </w:p>
    <w:p w14:paraId="7A8B2E7C" w14:textId="21D9C2A7" w:rsidR="00BA3EE0" w:rsidRDefault="00BA3EE0" w:rsidP="00BA3EE0">
      <w:pPr>
        <w:pStyle w:val="CPRSH4Body"/>
        <w:ind w:left="0"/>
      </w:pPr>
      <w:r>
        <w:t>Numeric</w:t>
      </w:r>
    </w:p>
    <w:p w14:paraId="3143173E" w14:textId="488332F9" w:rsidR="00BA3EE0" w:rsidRDefault="00BA3EE0" w:rsidP="00BA3EE0">
      <w:pPr>
        <w:pStyle w:val="CPRSH5Body"/>
        <w:ind w:left="0"/>
      </w:pPr>
    </w:p>
    <w:p w14:paraId="4E8CFA56" w14:textId="4549B5A5" w:rsidR="00BA3EE0" w:rsidRDefault="00BA3EE0" w:rsidP="00BA3EE0">
      <w:pPr>
        <w:pStyle w:val="CPRSH4"/>
        <w:ind w:left="0"/>
      </w:pPr>
      <w:r>
        <w:t xml:space="preserve">PDMP </w:t>
      </w:r>
      <w:r w:rsidR="001B3B68">
        <w:t xml:space="preserve">Background </w:t>
      </w:r>
      <w:r>
        <w:t>Polling Interval</w:t>
      </w:r>
    </w:p>
    <w:p w14:paraId="116C9CB9" w14:textId="28666DBE" w:rsidR="00BA3EE0" w:rsidRDefault="001B3B68" w:rsidP="00BA3EE0">
      <w:pPr>
        <w:pStyle w:val="CPRSH4Body"/>
        <w:ind w:left="0"/>
      </w:pPr>
      <w:r w:rsidRPr="00B25FB6">
        <w:t>When a PDMP query runs in the background, this parameter defines the frequency (in seconds) that CPRS should check to see if the PDMP query completed</w:t>
      </w:r>
      <w:r>
        <w:t>.</w:t>
      </w:r>
    </w:p>
    <w:p w14:paraId="0EC512C4" w14:textId="77777777" w:rsidR="00BA3EE0" w:rsidRDefault="00BA3EE0" w:rsidP="00BA3EE0">
      <w:pPr>
        <w:pStyle w:val="CPRSH5"/>
        <w:ind w:left="0"/>
      </w:pPr>
      <w:r>
        <w:t>Parameter:</w:t>
      </w:r>
    </w:p>
    <w:p w14:paraId="396DAD77" w14:textId="0DAE0EC3" w:rsidR="00BA3EE0" w:rsidRDefault="00BA3EE0" w:rsidP="00BA3EE0">
      <w:pPr>
        <w:pStyle w:val="CPRSH4Body"/>
        <w:ind w:left="0"/>
      </w:pPr>
      <w:r>
        <w:t xml:space="preserve">OR </w:t>
      </w:r>
      <w:r w:rsidR="001B3B68">
        <w:t>PDMP POLLING INTERVAL</w:t>
      </w:r>
    </w:p>
    <w:p w14:paraId="3FA473EA" w14:textId="77777777" w:rsidR="00BA3EE0" w:rsidRDefault="00BA3EE0" w:rsidP="00BA3EE0">
      <w:pPr>
        <w:pStyle w:val="CPRSH5"/>
        <w:ind w:left="0"/>
      </w:pPr>
      <w:r>
        <w:t xml:space="preserve">Precedence: </w:t>
      </w:r>
    </w:p>
    <w:p w14:paraId="22FFAF00" w14:textId="77777777" w:rsidR="00BA3EE0" w:rsidRDefault="00BA3EE0" w:rsidP="00BA3EE0">
      <w:pPr>
        <w:pStyle w:val="CPRSH5Body"/>
        <w:ind w:left="0"/>
      </w:pPr>
      <w:r>
        <w:t>Package</w:t>
      </w:r>
    </w:p>
    <w:p w14:paraId="45E9686B" w14:textId="77777777" w:rsidR="00BA3EE0" w:rsidRDefault="00BA3EE0" w:rsidP="00BA3EE0">
      <w:pPr>
        <w:pStyle w:val="CPRSH5"/>
        <w:ind w:left="0"/>
      </w:pPr>
      <w:r>
        <w:t>Value:</w:t>
      </w:r>
    </w:p>
    <w:p w14:paraId="2657AD69" w14:textId="185CAB1F" w:rsidR="00BA3EE0" w:rsidRDefault="001B3B68" w:rsidP="00BA3EE0">
      <w:pPr>
        <w:pStyle w:val="CPRSH4Body"/>
        <w:ind w:left="0"/>
      </w:pPr>
      <w:r>
        <w:t>Numeric</w:t>
      </w:r>
    </w:p>
    <w:p w14:paraId="6C4751E5" w14:textId="0CA45523" w:rsidR="00BA3EE0" w:rsidRDefault="00BA3EE0" w:rsidP="00BA3EE0">
      <w:pPr>
        <w:pStyle w:val="CPRSH5Body"/>
        <w:ind w:left="0"/>
      </w:pPr>
    </w:p>
    <w:p w14:paraId="4081FEE8" w14:textId="77777777" w:rsidR="00F56287" w:rsidRDefault="00F56287">
      <w:pPr>
        <w:spacing w:before="0" w:after="0"/>
        <w:rPr>
          <w:rFonts w:ascii="Arial" w:hAnsi="Arial"/>
          <w:b/>
          <w:i/>
          <w:szCs w:val="20"/>
          <w:u w:val="words"/>
        </w:rPr>
      </w:pPr>
      <w:r>
        <w:br w:type="page"/>
      </w:r>
    </w:p>
    <w:p w14:paraId="29F81021" w14:textId="79475482" w:rsidR="00BA3EE0" w:rsidRDefault="00BA3EE0" w:rsidP="00BA3EE0">
      <w:pPr>
        <w:pStyle w:val="CPRSH4"/>
        <w:ind w:left="0"/>
      </w:pPr>
      <w:r>
        <w:lastRenderedPageBreak/>
        <w:t xml:space="preserve">PDMP </w:t>
      </w:r>
      <w:r w:rsidR="001B3B68">
        <w:rPr>
          <w:u w:val="single"/>
        </w:rPr>
        <w:t>Review Form</w:t>
      </w:r>
    </w:p>
    <w:p w14:paraId="2C8F9995" w14:textId="51E75A8A" w:rsidR="00BA3EE0" w:rsidRDefault="00BA3EE0" w:rsidP="00BA3EE0">
      <w:pPr>
        <w:pStyle w:val="CPRSH4Body"/>
        <w:ind w:left="0"/>
      </w:pPr>
      <w:r>
        <w:t xml:space="preserve">This parameter </w:t>
      </w:r>
      <w:r w:rsidR="001B3B68" w:rsidRPr="004C1AA0">
        <w:t>will be used by the GUI to build the review form</w:t>
      </w:r>
      <w:r>
        <w:t>.</w:t>
      </w:r>
    </w:p>
    <w:p w14:paraId="1C03A992" w14:textId="77777777" w:rsidR="00BA3EE0" w:rsidRDefault="00BA3EE0" w:rsidP="00BA3EE0">
      <w:pPr>
        <w:pStyle w:val="CPRSH5"/>
        <w:ind w:left="0"/>
      </w:pPr>
      <w:r>
        <w:t>Parameter:</w:t>
      </w:r>
    </w:p>
    <w:p w14:paraId="538D019B" w14:textId="320D25B5" w:rsidR="00BA3EE0" w:rsidRDefault="00BA3EE0" w:rsidP="00BA3EE0">
      <w:pPr>
        <w:pStyle w:val="CPRSH4Body"/>
        <w:ind w:left="0"/>
      </w:pPr>
      <w:r>
        <w:t xml:space="preserve">OR </w:t>
      </w:r>
      <w:r w:rsidR="001B3B68">
        <w:t>PDMP REVIEW FORM</w:t>
      </w:r>
    </w:p>
    <w:p w14:paraId="638380A8" w14:textId="0579F9A6" w:rsidR="00BA3EE0" w:rsidRDefault="00BA3EE0" w:rsidP="00BA3EE0">
      <w:pPr>
        <w:pStyle w:val="CPRSH5"/>
        <w:ind w:left="0"/>
      </w:pPr>
      <w:r>
        <w:t>Precedence:</w:t>
      </w:r>
    </w:p>
    <w:p w14:paraId="46EB95B5" w14:textId="2D0B47F6" w:rsidR="00BA3EE0" w:rsidRDefault="001B3B68" w:rsidP="00BA3EE0">
      <w:pPr>
        <w:pStyle w:val="CPRSH5Body"/>
        <w:ind w:left="0"/>
      </w:pPr>
      <w:r>
        <w:t xml:space="preserve">System, </w:t>
      </w:r>
      <w:r w:rsidR="00BA3EE0">
        <w:t>Package</w:t>
      </w:r>
    </w:p>
    <w:p w14:paraId="56DB1113" w14:textId="77777777" w:rsidR="00BA3EE0" w:rsidRDefault="00BA3EE0" w:rsidP="00BA3EE0">
      <w:pPr>
        <w:pStyle w:val="CPRSH5"/>
        <w:ind w:left="0"/>
      </w:pPr>
      <w:r>
        <w:t>Value:</w:t>
      </w:r>
    </w:p>
    <w:p w14:paraId="2D2AFB51" w14:textId="1A6A9244" w:rsidR="00BA3EE0" w:rsidRDefault="001B3B68" w:rsidP="00BA3EE0">
      <w:pPr>
        <w:pStyle w:val="CPRSH4Body"/>
        <w:ind w:left="0"/>
      </w:pPr>
      <w:r>
        <w:t>Yes</w:t>
      </w:r>
    </w:p>
    <w:p w14:paraId="33078A7B" w14:textId="43584CB4" w:rsidR="00AD724C" w:rsidRDefault="00AD724C" w:rsidP="00BA3EE0">
      <w:pPr>
        <w:pStyle w:val="CPRSH5Body"/>
        <w:ind w:left="0"/>
      </w:pPr>
    </w:p>
    <w:p w14:paraId="2D835BD3" w14:textId="77777777" w:rsidR="00AD724C" w:rsidRDefault="00AD724C" w:rsidP="00BA3EE0">
      <w:pPr>
        <w:pStyle w:val="CPRSH5Body"/>
        <w:ind w:left="0"/>
      </w:pPr>
    </w:p>
    <w:p w14:paraId="0E80CD7A" w14:textId="7912029B" w:rsidR="00BA3EE0" w:rsidRDefault="00BA3EE0" w:rsidP="00BA3EE0">
      <w:pPr>
        <w:pStyle w:val="CPRSH4"/>
        <w:ind w:left="0"/>
      </w:pPr>
      <w:r>
        <w:t xml:space="preserve">PDMP </w:t>
      </w:r>
      <w:r w:rsidR="001B3B68">
        <w:rPr>
          <w:u w:val="single"/>
        </w:rPr>
        <w:t>Show Button</w:t>
      </w:r>
    </w:p>
    <w:p w14:paraId="595BE8C7" w14:textId="77777777" w:rsidR="001B3B68" w:rsidRDefault="001B3B68" w:rsidP="008853DF">
      <w:pPr>
        <w:pStyle w:val="CPRSH4Body"/>
        <w:ind w:left="0"/>
      </w:pPr>
      <w:r>
        <w:t>This parameter controls if the PDMP button will show on the CPRS ribbon bar. (Regardless, the PDMP query can be triggered from the Tools menu).</w:t>
      </w:r>
    </w:p>
    <w:p w14:paraId="7D0E7D6F" w14:textId="77777777" w:rsidR="00BA3EE0" w:rsidRDefault="00BA3EE0" w:rsidP="00BA3EE0">
      <w:pPr>
        <w:pStyle w:val="CPRSH5"/>
        <w:ind w:left="0"/>
      </w:pPr>
      <w:r>
        <w:t>Parameter:</w:t>
      </w:r>
    </w:p>
    <w:p w14:paraId="2FEEF473" w14:textId="78D2FB88" w:rsidR="00BA3EE0" w:rsidRDefault="00BA3EE0" w:rsidP="00BA3EE0">
      <w:pPr>
        <w:pStyle w:val="CPRSH4Body"/>
        <w:ind w:left="0"/>
      </w:pPr>
      <w:r>
        <w:t xml:space="preserve">OR </w:t>
      </w:r>
      <w:r w:rsidR="001B3B68">
        <w:t>PDMP SHOW BUTTON</w:t>
      </w:r>
    </w:p>
    <w:p w14:paraId="7D24B39E" w14:textId="77777777" w:rsidR="00BA3EE0" w:rsidRDefault="00BA3EE0" w:rsidP="00BA3EE0">
      <w:pPr>
        <w:pStyle w:val="CPRSH5"/>
        <w:ind w:left="0"/>
      </w:pPr>
      <w:r>
        <w:t xml:space="preserve">Precedence: </w:t>
      </w:r>
    </w:p>
    <w:p w14:paraId="040BBE6C" w14:textId="60DD2FE1" w:rsidR="00BA3EE0" w:rsidRDefault="001B3B68" w:rsidP="00BA3EE0">
      <w:pPr>
        <w:pStyle w:val="CPRSH5Body"/>
        <w:ind w:left="0"/>
      </w:pPr>
      <w:r>
        <w:t xml:space="preserve">User, Division, System, </w:t>
      </w:r>
      <w:r w:rsidR="00BA3EE0">
        <w:t>Package</w:t>
      </w:r>
    </w:p>
    <w:p w14:paraId="5194D8D3" w14:textId="77777777" w:rsidR="00BA3EE0" w:rsidRDefault="00BA3EE0" w:rsidP="00BA3EE0">
      <w:pPr>
        <w:pStyle w:val="CPRSH5"/>
        <w:ind w:left="0"/>
      </w:pPr>
      <w:r>
        <w:t>Value:</w:t>
      </w:r>
    </w:p>
    <w:p w14:paraId="1DA7B6D2" w14:textId="29FBE362" w:rsidR="00BA3EE0" w:rsidRDefault="008B5117" w:rsidP="00BA3EE0">
      <w:pPr>
        <w:pStyle w:val="CPRSH5Body"/>
        <w:ind w:left="0"/>
      </w:pPr>
      <w:r w:rsidRPr="00F02FC5">
        <w:t>set of codes</w:t>
      </w:r>
      <w:r>
        <w:t xml:space="preserve"> (</w:t>
      </w:r>
      <w:r w:rsidRPr="00F02FC5">
        <w:t>NEVER:NEVER;</w:t>
      </w:r>
      <w:r>
        <w:t xml:space="preserve"> </w:t>
      </w:r>
      <w:r w:rsidRPr="00F02FC5">
        <w:t>ALWAYS:ALWAYS;</w:t>
      </w:r>
      <w:r>
        <w:t xml:space="preserve"> </w:t>
      </w:r>
      <w:r w:rsidRPr="00F02FC5">
        <w:t>RESULTS ONLY:RESULTS ONLY</w:t>
      </w:r>
      <w:r>
        <w:t>)</w:t>
      </w:r>
    </w:p>
    <w:p w14:paraId="3F4EFCEB" w14:textId="77777777" w:rsidR="008B5117" w:rsidRDefault="008B5117" w:rsidP="00BA3EE0">
      <w:pPr>
        <w:pStyle w:val="CPRSH5Body"/>
        <w:ind w:left="0"/>
      </w:pPr>
    </w:p>
    <w:p w14:paraId="21D08147" w14:textId="1AA0A8C5" w:rsidR="00BA3EE0" w:rsidRDefault="00BA3EE0" w:rsidP="00BA3EE0">
      <w:pPr>
        <w:pStyle w:val="CPRSH4"/>
        <w:ind w:left="0"/>
      </w:pPr>
      <w:r>
        <w:t xml:space="preserve">PDMP </w:t>
      </w:r>
      <w:r w:rsidR="008B5117">
        <w:rPr>
          <w:u w:val="single"/>
        </w:rPr>
        <w:t>Time To Keep Cached Url</w:t>
      </w:r>
    </w:p>
    <w:p w14:paraId="56FC3AA3" w14:textId="2FAAE6A8" w:rsidR="00BA3EE0" w:rsidRDefault="008B5117" w:rsidP="00BA3EE0">
      <w:pPr>
        <w:pStyle w:val="CPRSH4Body"/>
        <w:ind w:left="0"/>
      </w:pPr>
      <w:r>
        <w:t>This parameter is u</w:t>
      </w:r>
      <w:r w:rsidRPr="00B25FB6">
        <w:t>sed to determine how long the PDMP report URL should be cached for. Setting it to "0" effectively disables the caching of the URL</w:t>
      </w:r>
      <w:r w:rsidR="00BA3EE0">
        <w:t>.</w:t>
      </w:r>
    </w:p>
    <w:p w14:paraId="256261BF" w14:textId="77777777" w:rsidR="00BA3EE0" w:rsidRDefault="00BA3EE0" w:rsidP="00BA3EE0">
      <w:pPr>
        <w:pStyle w:val="CPRSH5"/>
        <w:ind w:left="0"/>
      </w:pPr>
      <w:r>
        <w:t>Parameter:</w:t>
      </w:r>
    </w:p>
    <w:p w14:paraId="4A4CB0C1" w14:textId="389E4ED3" w:rsidR="00BA3EE0" w:rsidRDefault="00BA3EE0" w:rsidP="00BA3EE0">
      <w:pPr>
        <w:pStyle w:val="CPRSH4Body"/>
        <w:ind w:left="0"/>
      </w:pPr>
      <w:r>
        <w:t xml:space="preserve">OR </w:t>
      </w:r>
      <w:r w:rsidR="008B5117">
        <w:t>PDMP TIME TO CACHE URL</w:t>
      </w:r>
    </w:p>
    <w:p w14:paraId="7B25CA2E" w14:textId="77777777" w:rsidR="00BA3EE0" w:rsidRDefault="00BA3EE0" w:rsidP="00BA3EE0">
      <w:pPr>
        <w:pStyle w:val="CPRSH5"/>
        <w:ind w:left="0"/>
      </w:pPr>
      <w:r>
        <w:t xml:space="preserve">Precedence: </w:t>
      </w:r>
    </w:p>
    <w:p w14:paraId="73CA4064" w14:textId="77777777" w:rsidR="00BA3EE0" w:rsidRDefault="00BA3EE0" w:rsidP="00BA3EE0">
      <w:pPr>
        <w:pStyle w:val="CPRSH5Body"/>
        <w:ind w:left="0"/>
      </w:pPr>
      <w:r>
        <w:t>Package</w:t>
      </w:r>
    </w:p>
    <w:p w14:paraId="31153BEF" w14:textId="77777777" w:rsidR="00BA3EE0" w:rsidRDefault="00BA3EE0" w:rsidP="00BA3EE0">
      <w:pPr>
        <w:pStyle w:val="CPRSH5"/>
        <w:ind w:left="0"/>
      </w:pPr>
      <w:r>
        <w:t>Value:</w:t>
      </w:r>
    </w:p>
    <w:p w14:paraId="16A90031" w14:textId="798A7AAC" w:rsidR="008B5117" w:rsidRDefault="008B5117" w:rsidP="00BA3EE0">
      <w:pPr>
        <w:pStyle w:val="CPRSH4Body"/>
        <w:ind w:left="0"/>
      </w:pPr>
      <w:r>
        <w:t>Numeric</w:t>
      </w:r>
    </w:p>
    <w:p w14:paraId="5090FEE9" w14:textId="654C6E1B" w:rsidR="008B5117" w:rsidRDefault="008B5117">
      <w:pPr>
        <w:spacing w:before="0" w:after="0"/>
        <w:rPr>
          <w:szCs w:val="22"/>
        </w:rPr>
      </w:pPr>
    </w:p>
    <w:p w14:paraId="68C5FCF5" w14:textId="0619CC0B" w:rsidR="00BA3EE0" w:rsidRDefault="008B5117" w:rsidP="00BA3EE0">
      <w:pPr>
        <w:pStyle w:val="CPRSH4"/>
        <w:ind w:left="0"/>
      </w:pPr>
      <w:r>
        <w:rPr>
          <w:u w:val="single"/>
        </w:rPr>
        <w:t>Timeout for PDMP Query</w:t>
      </w:r>
    </w:p>
    <w:p w14:paraId="0E862F6E" w14:textId="66017F34" w:rsidR="00BA3EE0" w:rsidRDefault="008B5117" w:rsidP="00BA3EE0">
      <w:pPr>
        <w:pStyle w:val="CPRSH4Body"/>
        <w:ind w:left="0"/>
      </w:pPr>
      <w:r w:rsidRPr="00B25FB6">
        <w:t>When a PDMP query is r</w:t>
      </w:r>
      <w:r>
        <w:t>u</w:t>
      </w:r>
      <w:r w:rsidRPr="00B25FB6">
        <w:t>n in the background, this is the number of seconds that should be given for a PDMP query to complete. After this time</w:t>
      </w:r>
      <w:r>
        <w:t xml:space="preserve"> expires, </w:t>
      </w:r>
      <w:r w:rsidRPr="00B25FB6">
        <w:t xml:space="preserve">an error </w:t>
      </w:r>
      <w:r>
        <w:t>is</w:t>
      </w:r>
      <w:r w:rsidRPr="00B25FB6">
        <w:t xml:space="preserve"> returned to the user notifying them that their query </w:t>
      </w:r>
      <w:r>
        <w:t xml:space="preserve">has </w:t>
      </w:r>
      <w:r w:rsidRPr="00B25FB6">
        <w:t>timed out</w:t>
      </w:r>
    </w:p>
    <w:p w14:paraId="4CD63C11" w14:textId="77777777" w:rsidR="00BA3EE0" w:rsidRDefault="00BA3EE0" w:rsidP="00BA3EE0">
      <w:pPr>
        <w:pStyle w:val="CPRSH5"/>
        <w:ind w:left="0"/>
      </w:pPr>
      <w:r>
        <w:t>Parameter:</w:t>
      </w:r>
    </w:p>
    <w:p w14:paraId="51CB3F5A" w14:textId="433C97FF" w:rsidR="00BA3EE0" w:rsidRDefault="00BA3EE0" w:rsidP="00BA3EE0">
      <w:pPr>
        <w:pStyle w:val="CPRSH4Body"/>
        <w:ind w:left="0"/>
      </w:pPr>
      <w:r>
        <w:t xml:space="preserve">OR </w:t>
      </w:r>
      <w:r w:rsidR="008B5117">
        <w:t>PDMP TIMEOUT QUERY</w:t>
      </w:r>
    </w:p>
    <w:p w14:paraId="7D4A3E1A" w14:textId="77777777" w:rsidR="00BA3EE0" w:rsidRDefault="00BA3EE0" w:rsidP="00BA3EE0">
      <w:pPr>
        <w:pStyle w:val="CPRSH5"/>
        <w:ind w:left="0"/>
      </w:pPr>
      <w:r>
        <w:t xml:space="preserve">Precedence: </w:t>
      </w:r>
    </w:p>
    <w:p w14:paraId="243D668E" w14:textId="6FF4A2F8" w:rsidR="00BA3EE0" w:rsidRDefault="008B5117" w:rsidP="00BA3EE0">
      <w:pPr>
        <w:pStyle w:val="CPRSH5Body"/>
        <w:ind w:left="0"/>
      </w:pPr>
      <w:r>
        <w:t xml:space="preserve">System, </w:t>
      </w:r>
      <w:r w:rsidR="00BA3EE0">
        <w:t>Package</w:t>
      </w:r>
    </w:p>
    <w:p w14:paraId="629419D8" w14:textId="77777777" w:rsidR="00BA3EE0" w:rsidRDefault="00BA3EE0" w:rsidP="00BA3EE0">
      <w:pPr>
        <w:pStyle w:val="CPRSH5"/>
        <w:ind w:left="0"/>
      </w:pPr>
      <w:r>
        <w:t>Value:</w:t>
      </w:r>
    </w:p>
    <w:p w14:paraId="66B05F83" w14:textId="7E9756D2" w:rsidR="00BA3EE0" w:rsidRDefault="008B5117" w:rsidP="00BA3EE0">
      <w:pPr>
        <w:pStyle w:val="CPRSH4Body"/>
        <w:ind w:left="0"/>
      </w:pPr>
      <w:r>
        <w:t>Numeric</w:t>
      </w:r>
    </w:p>
    <w:p w14:paraId="7ADD9286" w14:textId="0AE831CD" w:rsidR="00BA3EE0" w:rsidRDefault="00BA3EE0" w:rsidP="00BA3EE0">
      <w:pPr>
        <w:pStyle w:val="CPRSH5Body"/>
        <w:ind w:left="0"/>
      </w:pPr>
    </w:p>
    <w:p w14:paraId="2A9F6B02" w14:textId="77777777" w:rsidR="00F56287" w:rsidRDefault="00F56287">
      <w:pPr>
        <w:spacing w:before="0" w:after="0"/>
        <w:rPr>
          <w:rFonts w:ascii="Arial" w:hAnsi="Arial"/>
          <w:b/>
          <w:i/>
          <w:szCs w:val="20"/>
          <w:u w:val="words"/>
        </w:rPr>
      </w:pPr>
      <w:r>
        <w:br w:type="page"/>
      </w:r>
    </w:p>
    <w:p w14:paraId="694844A4" w14:textId="561CD189" w:rsidR="00BA3EE0" w:rsidRDefault="00BA3EE0" w:rsidP="00BA3EE0">
      <w:pPr>
        <w:pStyle w:val="CPRSH4"/>
        <w:ind w:left="0"/>
      </w:pPr>
      <w:r>
        <w:lastRenderedPageBreak/>
        <w:t xml:space="preserve">PDMP </w:t>
      </w:r>
      <w:r w:rsidR="008B5117">
        <w:rPr>
          <w:u w:val="single"/>
        </w:rPr>
        <w:t>Functionality Turn On</w:t>
      </w:r>
    </w:p>
    <w:p w14:paraId="147E2923" w14:textId="68D5929F" w:rsidR="00BA3EE0" w:rsidRDefault="00BA3EE0" w:rsidP="00BA3EE0">
      <w:pPr>
        <w:pStyle w:val="CPRSH4Body"/>
        <w:ind w:left="0"/>
      </w:pPr>
      <w:r>
        <w:t xml:space="preserve">This parameter </w:t>
      </w:r>
      <w:r w:rsidR="008B5117">
        <w:t>e</w:t>
      </w:r>
      <w:r w:rsidR="008B5117" w:rsidRPr="00B25FB6">
        <w:t>nables/disables the PDMP functionality in CPRS. If disabled, no PDMP queries will be allowed</w:t>
      </w:r>
      <w:r w:rsidR="008B5117">
        <w:t>, and the PDMP Query will not show on the ribbon bar and Tools menu.</w:t>
      </w:r>
    </w:p>
    <w:p w14:paraId="46FCEA39" w14:textId="77777777" w:rsidR="00BA3EE0" w:rsidRDefault="00BA3EE0" w:rsidP="00BA3EE0">
      <w:pPr>
        <w:pStyle w:val="CPRSH5"/>
        <w:ind w:left="0"/>
      </w:pPr>
      <w:r>
        <w:t>Parameter:</w:t>
      </w:r>
    </w:p>
    <w:p w14:paraId="6FB2639F" w14:textId="627EC9AE" w:rsidR="00BA3EE0" w:rsidRDefault="00BA3EE0" w:rsidP="00BA3EE0">
      <w:pPr>
        <w:pStyle w:val="CPRSH4Body"/>
        <w:ind w:left="0"/>
      </w:pPr>
      <w:r>
        <w:t xml:space="preserve">OR </w:t>
      </w:r>
      <w:r w:rsidR="008B5117">
        <w:t>PDMP TURN ON</w:t>
      </w:r>
    </w:p>
    <w:p w14:paraId="29A4BF94" w14:textId="77777777" w:rsidR="00BA3EE0" w:rsidRDefault="00BA3EE0" w:rsidP="00BA3EE0">
      <w:pPr>
        <w:pStyle w:val="CPRSH5"/>
        <w:ind w:left="0"/>
      </w:pPr>
      <w:r>
        <w:t xml:space="preserve">Precedence: </w:t>
      </w:r>
    </w:p>
    <w:p w14:paraId="30564B23" w14:textId="77777777" w:rsidR="00BA3EE0" w:rsidRDefault="00BA3EE0" w:rsidP="00BA3EE0">
      <w:pPr>
        <w:pStyle w:val="CPRSH5Body"/>
        <w:ind w:left="0"/>
      </w:pPr>
      <w:r>
        <w:t>Package</w:t>
      </w:r>
    </w:p>
    <w:p w14:paraId="798D444B" w14:textId="77777777" w:rsidR="00BA3EE0" w:rsidRDefault="00BA3EE0" w:rsidP="00BA3EE0">
      <w:pPr>
        <w:pStyle w:val="CPRSH5"/>
        <w:ind w:left="0"/>
      </w:pPr>
      <w:r>
        <w:t>Value:</w:t>
      </w:r>
    </w:p>
    <w:p w14:paraId="3B81F57F" w14:textId="57F9248F" w:rsidR="00BA3EE0" w:rsidRDefault="008B5117" w:rsidP="00BA3EE0">
      <w:pPr>
        <w:pStyle w:val="CPRSH4Body"/>
        <w:ind w:left="0"/>
      </w:pPr>
      <w:r>
        <w:t>Yes/No</w:t>
      </w:r>
    </w:p>
    <w:p w14:paraId="03B3D38B" w14:textId="43F10AA9" w:rsidR="00BA3EE0" w:rsidRDefault="00BA3EE0" w:rsidP="00BA3EE0">
      <w:pPr>
        <w:pStyle w:val="CPRSH5Body"/>
      </w:pPr>
    </w:p>
    <w:p w14:paraId="1132CF63" w14:textId="654AC235" w:rsidR="00E35E48" w:rsidRDefault="00E35E48" w:rsidP="00BA3EE0">
      <w:pPr>
        <w:pStyle w:val="CPRSH5Body"/>
      </w:pPr>
    </w:p>
    <w:p w14:paraId="000962C5" w14:textId="77777777" w:rsidR="00E35E48" w:rsidRDefault="00E35E48" w:rsidP="008B37C4">
      <w:pPr>
        <w:pStyle w:val="CPRSH5Body"/>
        <w:ind w:left="0"/>
      </w:pPr>
    </w:p>
    <w:p w14:paraId="24C73D23" w14:textId="3D7AE8B3" w:rsidR="00BA3EE0" w:rsidRDefault="008B5117" w:rsidP="00E35E48">
      <w:pPr>
        <w:pStyle w:val="CPRSH4"/>
        <w:ind w:left="0"/>
      </w:pPr>
      <w:r w:rsidRPr="00F02FC5">
        <w:t xml:space="preserve">PDMP </w:t>
      </w:r>
      <w:r w:rsidR="00193F66">
        <w:t>U</w:t>
      </w:r>
      <w:r w:rsidRPr="00F02FC5">
        <w:t xml:space="preserve">se </w:t>
      </w:r>
      <w:r w:rsidR="00193F66">
        <w:t>D</w:t>
      </w:r>
      <w:r w:rsidRPr="00F02FC5">
        <w:t xml:space="preserve">efault </w:t>
      </w:r>
      <w:r w:rsidR="00193F66">
        <w:t>B</w:t>
      </w:r>
      <w:r w:rsidRPr="00F02FC5">
        <w:t>rowser?</w:t>
      </w:r>
    </w:p>
    <w:p w14:paraId="0A811FB1" w14:textId="57E5F411" w:rsidR="00BA3EE0" w:rsidRDefault="00BA3EE0">
      <w:pPr>
        <w:pStyle w:val="CPRSH4Body"/>
        <w:ind w:left="0"/>
      </w:pPr>
      <w:r>
        <w:t xml:space="preserve">This parameter </w:t>
      </w:r>
      <w:r w:rsidR="008B5117">
        <w:t>C</w:t>
      </w:r>
      <w:r w:rsidR="008B5117" w:rsidRPr="00B25FB6">
        <w:t>ontrols if the PDMP report should be displayed in the default system browser</w:t>
      </w:r>
      <w:r>
        <w:t>.</w:t>
      </w:r>
    </w:p>
    <w:p w14:paraId="16A970B7" w14:textId="77777777" w:rsidR="00BA3EE0" w:rsidRDefault="00BA3EE0">
      <w:pPr>
        <w:pStyle w:val="CPRSH5"/>
        <w:ind w:left="0"/>
      </w:pPr>
      <w:r>
        <w:t>Parameter:</w:t>
      </w:r>
    </w:p>
    <w:p w14:paraId="7D55E4C8" w14:textId="77777777" w:rsidR="00BA3EE0" w:rsidRDefault="00BA3EE0">
      <w:pPr>
        <w:pStyle w:val="CPRSH4Body"/>
        <w:ind w:left="0"/>
      </w:pPr>
      <w:r>
        <w:t>OR DAYS BETWEEN REVIEWS</w:t>
      </w:r>
    </w:p>
    <w:p w14:paraId="6336D7B9" w14:textId="77777777" w:rsidR="00BA3EE0" w:rsidRDefault="00BA3EE0">
      <w:pPr>
        <w:pStyle w:val="CPRSH5"/>
        <w:ind w:left="0"/>
      </w:pPr>
      <w:r>
        <w:t xml:space="preserve">Precedence: </w:t>
      </w:r>
    </w:p>
    <w:p w14:paraId="49FEB2D7" w14:textId="77777777" w:rsidR="00BA3EE0" w:rsidRDefault="00BA3EE0">
      <w:pPr>
        <w:pStyle w:val="CPRSH5Body"/>
        <w:ind w:left="0"/>
      </w:pPr>
      <w:r>
        <w:t>Package</w:t>
      </w:r>
    </w:p>
    <w:p w14:paraId="4B1FCBC1" w14:textId="77777777" w:rsidR="00BA3EE0" w:rsidRDefault="00BA3EE0">
      <w:pPr>
        <w:pStyle w:val="CPRSH5"/>
        <w:ind w:left="0"/>
      </w:pPr>
      <w:r>
        <w:t>Value:</w:t>
      </w:r>
    </w:p>
    <w:p w14:paraId="1DD8894D" w14:textId="73181EA8" w:rsidR="00BA3EE0" w:rsidRDefault="008B5117">
      <w:pPr>
        <w:pStyle w:val="CPRSH4Body"/>
        <w:ind w:left="0"/>
      </w:pPr>
      <w:r>
        <w:t>Yes/No</w:t>
      </w:r>
    </w:p>
    <w:p w14:paraId="7F5CFF73" w14:textId="77777777" w:rsidR="008853DF" w:rsidRDefault="008853DF">
      <w:pPr>
        <w:pStyle w:val="CPRSH4Body"/>
        <w:ind w:left="0"/>
      </w:pPr>
    </w:p>
    <w:p w14:paraId="5B042368" w14:textId="06744FFE" w:rsidR="00745775" w:rsidRDefault="00745775" w:rsidP="00EA24F9">
      <w:pPr>
        <w:pStyle w:val="CPRSH2"/>
      </w:pPr>
      <w:bookmarkStart w:id="1637" w:name="_Consults_Tool_Box"/>
      <w:bookmarkStart w:id="1638" w:name="_Toc137456688"/>
      <w:bookmarkEnd w:id="1637"/>
      <w:r>
        <w:t>Consults Tool Box</w:t>
      </w:r>
      <w:r w:rsidR="00E52874">
        <w:t xml:space="preserve"> (CTB)</w:t>
      </w:r>
      <w:bookmarkEnd w:id="1638"/>
    </w:p>
    <w:p w14:paraId="4080F826" w14:textId="4D32C05E" w:rsidR="00745775" w:rsidRDefault="00F21D5A" w:rsidP="00745775">
      <w:pPr>
        <w:pStyle w:val="CPRSH4"/>
        <w:ind w:left="0"/>
      </w:pPr>
      <w:r>
        <w:t>Test Yes/No</w:t>
      </w:r>
    </w:p>
    <w:p w14:paraId="2EBCAF55" w14:textId="50DC736C" w:rsidR="00745775" w:rsidRDefault="00745775" w:rsidP="00745775">
      <w:pPr>
        <w:pStyle w:val="CPRSH4Body"/>
        <w:ind w:left="0"/>
      </w:pPr>
      <w:r>
        <w:t>This parameter E</w:t>
      </w:r>
      <w:r w:rsidRPr="00652CAF">
        <w:t>nables the Open Consult Toolbox button on the Administratively Complete consult action dialog in CPRS GUI. A YES value enables the button and makes it visible; NO will keep the button hidden and disabled</w:t>
      </w:r>
      <w:r>
        <w:t>.</w:t>
      </w:r>
    </w:p>
    <w:p w14:paraId="179F2E71" w14:textId="77777777" w:rsidR="00745775" w:rsidRDefault="00745775" w:rsidP="00745775">
      <w:pPr>
        <w:pStyle w:val="CPRSH5"/>
        <w:ind w:left="0"/>
      </w:pPr>
      <w:r>
        <w:t>Parameter:</w:t>
      </w:r>
    </w:p>
    <w:p w14:paraId="50C5615E" w14:textId="5A5145B5" w:rsidR="00745775" w:rsidRDefault="00745775" w:rsidP="00745775">
      <w:pPr>
        <w:pStyle w:val="CPRSH4Body"/>
        <w:ind w:left="0"/>
      </w:pPr>
      <w:r>
        <w:t>ORQQCN CTB ADMIN COMP</w:t>
      </w:r>
    </w:p>
    <w:p w14:paraId="3F353574" w14:textId="1A0F4D40" w:rsidR="00745775" w:rsidRDefault="00745775" w:rsidP="00745775">
      <w:pPr>
        <w:pStyle w:val="CPRSH5"/>
        <w:ind w:left="0"/>
      </w:pPr>
      <w:r>
        <w:t xml:space="preserve">Precedence: </w:t>
      </w:r>
    </w:p>
    <w:p w14:paraId="775088F7" w14:textId="03E327BE" w:rsidR="00745775" w:rsidRDefault="00745775" w:rsidP="00745775">
      <w:pPr>
        <w:pStyle w:val="CPRSH5Body"/>
        <w:ind w:left="0"/>
      </w:pPr>
      <w:r>
        <w:t>System, Package</w:t>
      </w:r>
    </w:p>
    <w:p w14:paraId="67A36629" w14:textId="77777777" w:rsidR="00745775" w:rsidRDefault="00745775" w:rsidP="00745775">
      <w:pPr>
        <w:pStyle w:val="CPRSH5"/>
        <w:ind w:left="0"/>
      </w:pPr>
      <w:r>
        <w:t>Value:</w:t>
      </w:r>
    </w:p>
    <w:p w14:paraId="02932B9C" w14:textId="039C8CF0" w:rsidR="00745775" w:rsidRDefault="00745775" w:rsidP="00745775">
      <w:pPr>
        <w:pStyle w:val="CPRSH4Body"/>
        <w:ind w:left="0"/>
      </w:pPr>
      <w:r>
        <w:t>Yes/No</w:t>
      </w:r>
    </w:p>
    <w:p w14:paraId="4CFC9BBA" w14:textId="16DB5D05" w:rsidR="00745775" w:rsidRDefault="00F21D5A" w:rsidP="00745775">
      <w:pPr>
        <w:pStyle w:val="CPRSH4"/>
        <w:ind w:left="0"/>
      </w:pPr>
      <w:r w:rsidRPr="00D25E11">
        <w:t>Toolbox on/off Cancel (Deny) Consult</w:t>
      </w:r>
    </w:p>
    <w:p w14:paraId="11EF0291" w14:textId="31B9F155" w:rsidR="00745775" w:rsidRDefault="00745775" w:rsidP="00745775">
      <w:pPr>
        <w:pStyle w:val="CPRSH4Body"/>
        <w:ind w:left="0"/>
      </w:pPr>
      <w:r>
        <w:t>This parameter E</w:t>
      </w:r>
      <w:r w:rsidRPr="00652CAF">
        <w:t xml:space="preserve">nables the Open Consult Toolbox button on the </w:t>
      </w:r>
      <w:r w:rsidR="00F21D5A" w:rsidRPr="00D25E11">
        <w:t>on the Cancel (Deny) Consult action dialog in CPRS GUI. A YES value enables the button and makes it visible; NO will keep the button hidden and disabled.</w:t>
      </w:r>
    </w:p>
    <w:p w14:paraId="19423FE8" w14:textId="77777777" w:rsidR="00745775" w:rsidRDefault="00745775" w:rsidP="00745775">
      <w:pPr>
        <w:pStyle w:val="CPRSH5"/>
        <w:ind w:left="0"/>
      </w:pPr>
      <w:r>
        <w:t>Parameter:</w:t>
      </w:r>
    </w:p>
    <w:p w14:paraId="1D9A68D9" w14:textId="13EC4A49" w:rsidR="00745775" w:rsidRDefault="00745775" w:rsidP="00745775">
      <w:pPr>
        <w:pStyle w:val="CPRSH4Body"/>
        <w:ind w:left="0"/>
      </w:pPr>
      <w:r>
        <w:t xml:space="preserve">ORQQCN CTB </w:t>
      </w:r>
      <w:r w:rsidR="00F21D5A">
        <w:t>CANCEL</w:t>
      </w:r>
    </w:p>
    <w:p w14:paraId="057ACCA5" w14:textId="40D8F754" w:rsidR="00745775" w:rsidRDefault="00745775" w:rsidP="00F56287">
      <w:pPr>
        <w:pStyle w:val="CPRSH5"/>
        <w:ind w:left="0"/>
      </w:pPr>
      <w:r>
        <w:t xml:space="preserve">Precedence: </w:t>
      </w:r>
    </w:p>
    <w:p w14:paraId="53097782" w14:textId="77777777" w:rsidR="00745775" w:rsidRDefault="00745775" w:rsidP="00745775">
      <w:pPr>
        <w:pStyle w:val="CPRSH5"/>
        <w:ind w:left="0"/>
      </w:pPr>
      <w:r>
        <w:t>Value:</w:t>
      </w:r>
    </w:p>
    <w:p w14:paraId="2D3A9E74" w14:textId="77777777" w:rsidR="00745775" w:rsidRDefault="00745775" w:rsidP="00745775">
      <w:pPr>
        <w:pStyle w:val="CPRSH4Body"/>
        <w:ind w:left="0"/>
      </w:pPr>
      <w:r>
        <w:t>Yes/No</w:t>
      </w:r>
    </w:p>
    <w:p w14:paraId="3CDD9504" w14:textId="77777777" w:rsidR="00745775" w:rsidRPr="00745775" w:rsidRDefault="00745775" w:rsidP="00745775"/>
    <w:p w14:paraId="1BAAA23B" w14:textId="133A7C2C" w:rsidR="00745775" w:rsidRDefault="00F21D5A" w:rsidP="00745775">
      <w:pPr>
        <w:pStyle w:val="CPRSH4"/>
        <w:ind w:left="0"/>
      </w:pPr>
      <w:r w:rsidRPr="00D25E11">
        <w:t>Toolbox on/off Add Comment to Consult</w:t>
      </w:r>
    </w:p>
    <w:p w14:paraId="7C1E7ADC" w14:textId="1C09664B" w:rsidR="00745775" w:rsidRDefault="00745775" w:rsidP="00745775">
      <w:pPr>
        <w:pStyle w:val="CPRSH4Body"/>
        <w:ind w:left="0"/>
      </w:pPr>
      <w:r>
        <w:t xml:space="preserve">This parameter </w:t>
      </w:r>
      <w:r w:rsidR="00F21D5A">
        <w:t>E</w:t>
      </w:r>
      <w:r w:rsidR="00F21D5A" w:rsidRPr="00D25E11">
        <w:t>nables the Launch DST/Open Consult Toolbox button on the Add Comment to Consult action dialog in CPRS GUI. A YES value enables the button and makes it visible; NO will keep the button hidden and disabled</w:t>
      </w:r>
      <w:r>
        <w:t>.</w:t>
      </w:r>
    </w:p>
    <w:p w14:paraId="385C4A6D" w14:textId="77777777" w:rsidR="00745775" w:rsidRDefault="00745775" w:rsidP="00745775">
      <w:pPr>
        <w:pStyle w:val="CPRSH5"/>
        <w:ind w:left="0"/>
      </w:pPr>
      <w:r>
        <w:t>Parameter:</w:t>
      </w:r>
    </w:p>
    <w:p w14:paraId="479FFEDB" w14:textId="7A57C5EF" w:rsidR="00745775" w:rsidRDefault="00745775" w:rsidP="00745775">
      <w:pPr>
        <w:pStyle w:val="CPRSH4Body"/>
        <w:ind w:left="0"/>
      </w:pPr>
      <w:r>
        <w:t xml:space="preserve">ORQQCN CTB </w:t>
      </w:r>
      <w:r w:rsidR="00F21D5A">
        <w:t>COMMENT</w:t>
      </w:r>
    </w:p>
    <w:p w14:paraId="6000E76E" w14:textId="77777777" w:rsidR="00745775" w:rsidRDefault="00745775" w:rsidP="00745775">
      <w:pPr>
        <w:pStyle w:val="CPRSH5"/>
        <w:ind w:left="0"/>
      </w:pPr>
      <w:r>
        <w:t xml:space="preserve">Precedence: </w:t>
      </w:r>
    </w:p>
    <w:p w14:paraId="1DBB58EE" w14:textId="77777777" w:rsidR="00745775" w:rsidRDefault="00745775" w:rsidP="00745775">
      <w:pPr>
        <w:pStyle w:val="CPRSH5Body"/>
        <w:ind w:left="0"/>
      </w:pPr>
      <w:r>
        <w:t>System, Package</w:t>
      </w:r>
    </w:p>
    <w:p w14:paraId="374F6081" w14:textId="77777777" w:rsidR="00745775" w:rsidRDefault="00745775" w:rsidP="00745775">
      <w:pPr>
        <w:pStyle w:val="CPRSH5"/>
        <w:ind w:left="0"/>
      </w:pPr>
      <w:r>
        <w:t>Value:</w:t>
      </w:r>
    </w:p>
    <w:p w14:paraId="7B35F79F" w14:textId="77777777" w:rsidR="00745775" w:rsidRDefault="00745775" w:rsidP="00745775">
      <w:pPr>
        <w:pStyle w:val="CPRSH4Body"/>
        <w:ind w:left="0"/>
      </w:pPr>
      <w:r>
        <w:t>Yes/No</w:t>
      </w:r>
    </w:p>
    <w:p w14:paraId="606988E5" w14:textId="784699BA" w:rsidR="00745775" w:rsidRDefault="00F21D5A" w:rsidP="00745775">
      <w:r w:rsidRPr="00D25E11">
        <w:t>Setting the ORQQCN DST/CTB FEATURE SWITCH parameter to OFF will override any setting for this action dialog parameter.</w:t>
      </w:r>
    </w:p>
    <w:p w14:paraId="47846DA7" w14:textId="77777777" w:rsidR="00F21D5A" w:rsidRPr="00745775" w:rsidRDefault="00F21D5A" w:rsidP="00745775"/>
    <w:p w14:paraId="4BB59607" w14:textId="6EDE87F8" w:rsidR="00745775" w:rsidRDefault="009B187A" w:rsidP="00745775">
      <w:pPr>
        <w:pStyle w:val="CPRSH4"/>
        <w:ind w:left="0"/>
      </w:pPr>
      <w:r w:rsidRPr="00D25E11">
        <w:t>Toolbox on/off Discontinue Consult</w:t>
      </w:r>
    </w:p>
    <w:p w14:paraId="10496669" w14:textId="50095043" w:rsidR="00745775" w:rsidRDefault="00745775" w:rsidP="00745775">
      <w:pPr>
        <w:pStyle w:val="CPRSH4Body"/>
        <w:ind w:left="0"/>
      </w:pPr>
      <w:r>
        <w:t xml:space="preserve">This parameter </w:t>
      </w:r>
      <w:r w:rsidR="009B187A">
        <w:t>e</w:t>
      </w:r>
      <w:r w:rsidR="009B187A" w:rsidRPr="00D25E11">
        <w:t>nables the Open Consult Toolbox button on the Discontinue Consult action dialog in CPRS GUI. A YES value enables the button and makes it visible; NO will keep the button hidden and disabled.</w:t>
      </w:r>
    </w:p>
    <w:p w14:paraId="6AEA71C8" w14:textId="77777777" w:rsidR="00745775" w:rsidRDefault="00745775" w:rsidP="00745775">
      <w:pPr>
        <w:pStyle w:val="CPRSH5"/>
        <w:ind w:left="0"/>
      </w:pPr>
      <w:r>
        <w:t>Parameter:</w:t>
      </w:r>
    </w:p>
    <w:p w14:paraId="3F1BE2DE" w14:textId="6D4CEB79" w:rsidR="00745775" w:rsidRDefault="00745775" w:rsidP="00745775">
      <w:pPr>
        <w:pStyle w:val="CPRSH4Body"/>
        <w:ind w:left="0"/>
      </w:pPr>
      <w:r>
        <w:t xml:space="preserve">ORQQCN CTB </w:t>
      </w:r>
      <w:r w:rsidR="009B187A">
        <w:t>DC</w:t>
      </w:r>
    </w:p>
    <w:p w14:paraId="2BDB36FE" w14:textId="77777777" w:rsidR="00745775" w:rsidRDefault="00745775" w:rsidP="00745775">
      <w:pPr>
        <w:pStyle w:val="CPRSH5"/>
        <w:ind w:left="0"/>
      </w:pPr>
      <w:r>
        <w:t xml:space="preserve">Precedence: </w:t>
      </w:r>
    </w:p>
    <w:p w14:paraId="13D967AC" w14:textId="77777777" w:rsidR="00745775" w:rsidRDefault="00745775" w:rsidP="00745775">
      <w:pPr>
        <w:pStyle w:val="CPRSH5Body"/>
        <w:ind w:left="0"/>
      </w:pPr>
      <w:r>
        <w:t>System, Package</w:t>
      </w:r>
    </w:p>
    <w:p w14:paraId="166AEA35" w14:textId="77777777" w:rsidR="00745775" w:rsidRDefault="00745775" w:rsidP="00745775">
      <w:pPr>
        <w:pStyle w:val="CPRSH5"/>
        <w:ind w:left="0"/>
      </w:pPr>
      <w:r>
        <w:t>Value:</w:t>
      </w:r>
    </w:p>
    <w:p w14:paraId="1EA7B9FD" w14:textId="77777777" w:rsidR="00745775" w:rsidRDefault="00745775" w:rsidP="00745775">
      <w:pPr>
        <w:pStyle w:val="CPRSH4Body"/>
        <w:ind w:left="0"/>
      </w:pPr>
      <w:r>
        <w:t>Yes/No</w:t>
      </w:r>
    </w:p>
    <w:p w14:paraId="11601110" w14:textId="77777777" w:rsidR="009B187A" w:rsidRDefault="009B187A" w:rsidP="008B37C4">
      <w:r w:rsidRPr="005C3F62">
        <w:t>Setting the ORQQCN DST/CTB FEATURE SWITCH parameter to OFF will override any setting for this action dialog parameter.</w:t>
      </w:r>
    </w:p>
    <w:p w14:paraId="2396E45F" w14:textId="77777777" w:rsidR="00745775" w:rsidRPr="00745775" w:rsidRDefault="00745775" w:rsidP="00745775"/>
    <w:p w14:paraId="6EC3D299" w14:textId="187B8095" w:rsidR="00745775" w:rsidRDefault="009B187A" w:rsidP="00745775">
      <w:pPr>
        <w:pStyle w:val="CPRSH4"/>
        <w:ind w:left="0"/>
      </w:pPr>
      <w:r w:rsidRPr="00D25E11">
        <w:t>Toolbox on/off Edit/Resubmit Consult</w:t>
      </w:r>
    </w:p>
    <w:p w14:paraId="6973195C" w14:textId="57DD6C18" w:rsidR="00745775" w:rsidRDefault="00745775" w:rsidP="00745775">
      <w:pPr>
        <w:pStyle w:val="CPRSH4Body"/>
        <w:ind w:left="0"/>
      </w:pPr>
      <w:r>
        <w:t xml:space="preserve">This parameter </w:t>
      </w:r>
      <w:r w:rsidR="009B187A">
        <w:t>e</w:t>
      </w:r>
      <w:r w:rsidR="009B187A" w:rsidRPr="00D25E11">
        <w:t>nables the Launch DST/Open Consult Toolbox button on the Edit/Resubmit a Consult dialog in CPRS GUI. A YES value enables the button and makes it visible; NO will keep the button hidden and disabled.</w:t>
      </w:r>
    </w:p>
    <w:p w14:paraId="7FA0E045" w14:textId="77777777" w:rsidR="00745775" w:rsidRDefault="00745775" w:rsidP="00745775">
      <w:pPr>
        <w:pStyle w:val="CPRSH5"/>
        <w:ind w:left="0"/>
      </w:pPr>
      <w:r>
        <w:t>Parameter:</w:t>
      </w:r>
    </w:p>
    <w:p w14:paraId="59C8AEF3" w14:textId="6625C902" w:rsidR="00745775" w:rsidRDefault="00745775" w:rsidP="00745775">
      <w:pPr>
        <w:pStyle w:val="CPRSH4Body"/>
        <w:ind w:left="0"/>
      </w:pPr>
      <w:r>
        <w:t xml:space="preserve">ORQQCN CTB </w:t>
      </w:r>
      <w:r w:rsidR="009B187A">
        <w:t>EDITRES</w:t>
      </w:r>
    </w:p>
    <w:p w14:paraId="02EC9219" w14:textId="77777777" w:rsidR="00745775" w:rsidRDefault="00745775" w:rsidP="00745775">
      <w:pPr>
        <w:pStyle w:val="CPRSH5"/>
        <w:ind w:left="0"/>
      </w:pPr>
      <w:r>
        <w:t xml:space="preserve">Precedence: </w:t>
      </w:r>
    </w:p>
    <w:p w14:paraId="48AD7930" w14:textId="77777777" w:rsidR="00745775" w:rsidRDefault="00745775" w:rsidP="00745775">
      <w:pPr>
        <w:pStyle w:val="CPRSH5Body"/>
        <w:ind w:left="0"/>
      </w:pPr>
      <w:r>
        <w:t>System, Package</w:t>
      </w:r>
    </w:p>
    <w:p w14:paraId="420EF171" w14:textId="77777777" w:rsidR="00745775" w:rsidRDefault="00745775" w:rsidP="00745775">
      <w:pPr>
        <w:pStyle w:val="CPRSH5"/>
        <w:ind w:left="0"/>
      </w:pPr>
      <w:r>
        <w:t>Value:</w:t>
      </w:r>
    </w:p>
    <w:p w14:paraId="52516613" w14:textId="77777777" w:rsidR="00745775" w:rsidRDefault="00745775" w:rsidP="00745775">
      <w:pPr>
        <w:pStyle w:val="CPRSH4Body"/>
        <w:ind w:left="0"/>
      </w:pPr>
      <w:r>
        <w:t>Yes/No</w:t>
      </w:r>
    </w:p>
    <w:p w14:paraId="17C5C191" w14:textId="5B5A6405" w:rsidR="00745775" w:rsidRDefault="009B187A" w:rsidP="00745775">
      <w:r w:rsidRPr="00D25E11">
        <w:t>Setting the ORQQCN DST/CTB FEATURE SWITCH parameter to OFF will override any setting for this action dialog parameter</w:t>
      </w:r>
    </w:p>
    <w:p w14:paraId="35BBF3CD" w14:textId="77777777" w:rsidR="009B187A" w:rsidRPr="00745775" w:rsidRDefault="009B187A" w:rsidP="00745775"/>
    <w:p w14:paraId="1D42617F" w14:textId="77777777" w:rsidR="00F56287" w:rsidRDefault="00F56287">
      <w:pPr>
        <w:spacing w:before="0" w:after="0"/>
        <w:rPr>
          <w:rFonts w:ascii="Arial" w:hAnsi="Arial"/>
          <w:b/>
          <w:i/>
          <w:szCs w:val="20"/>
          <w:u w:val="words"/>
        </w:rPr>
      </w:pPr>
      <w:r>
        <w:br w:type="page"/>
      </w:r>
    </w:p>
    <w:p w14:paraId="189FA947" w14:textId="5E9535EB" w:rsidR="00745775" w:rsidRDefault="009B187A" w:rsidP="00745775">
      <w:pPr>
        <w:pStyle w:val="CPRSH4"/>
        <w:ind w:left="0"/>
      </w:pPr>
      <w:r w:rsidRPr="00D25E11">
        <w:lastRenderedPageBreak/>
        <w:t>Toolbox on/off Forward Consult</w:t>
      </w:r>
    </w:p>
    <w:p w14:paraId="402DB4DA" w14:textId="0DC8424C" w:rsidR="00745775" w:rsidRDefault="00745775" w:rsidP="00745775">
      <w:pPr>
        <w:pStyle w:val="CPRSH4Body"/>
        <w:ind w:left="0"/>
      </w:pPr>
      <w:r>
        <w:t xml:space="preserve">This parameter </w:t>
      </w:r>
      <w:r w:rsidR="009B187A">
        <w:t xml:space="preserve">enables </w:t>
      </w:r>
      <w:r w:rsidR="009B187A" w:rsidRPr="00D25E11">
        <w:t>the Open Consult Toolbox button on the Forward Consult action dialog in CPRS GUI. A YES value enables the button and makes it visible; NO will keep the button hidden and disabled</w:t>
      </w:r>
      <w:r>
        <w:t>.</w:t>
      </w:r>
    </w:p>
    <w:p w14:paraId="347FE18B" w14:textId="77777777" w:rsidR="00745775" w:rsidRDefault="00745775" w:rsidP="00745775">
      <w:pPr>
        <w:pStyle w:val="CPRSH5"/>
        <w:ind w:left="0"/>
      </w:pPr>
      <w:r>
        <w:t>Parameter:</w:t>
      </w:r>
    </w:p>
    <w:p w14:paraId="28FC5CE0" w14:textId="760820D4" w:rsidR="00745775" w:rsidRDefault="00745775" w:rsidP="00745775">
      <w:pPr>
        <w:pStyle w:val="CPRSH4Body"/>
        <w:ind w:left="0"/>
      </w:pPr>
      <w:r>
        <w:t xml:space="preserve">ORQQCN CTB </w:t>
      </w:r>
      <w:r w:rsidR="009B187A">
        <w:t>FORWARD</w:t>
      </w:r>
    </w:p>
    <w:p w14:paraId="7483CCDF" w14:textId="77777777" w:rsidR="00745775" w:rsidRDefault="00745775" w:rsidP="00745775">
      <w:pPr>
        <w:pStyle w:val="CPRSH5"/>
        <w:ind w:left="0"/>
      </w:pPr>
      <w:r>
        <w:t xml:space="preserve">Precedence: </w:t>
      </w:r>
    </w:p>
    <w:p w14:paraId="7F577C7F" w14:textId="77777777" w:rsidR="00745775" w:rsidRDefault="00745775" w:rsidP="00745775">
      <w:pPr>
        <w:pStyle w:val="CPRSH5Body"/>
        <w:ind w:left="0"/>
      </w:pPr>
      <w:r>
        <w:t>System, Package</w:t>
      </w:r>
    </w:p>
    <w:p w14:paraId="5A500D25" w14:textId="77777777" w:rsidR="00745775" w:rsidRDefault="00745775" w:rsidP="00745775">
      <w:pPr>
        <w:pStyle w:val="CPRSH5"/>
        <w:ind w:left="0"/>
      </w:pPr>
      <w:r>
        <w:t>Value:</w:t>
      </w:r>
    </w:p>
    <w:p w14:paraId="4C152BC4" w14:textId="77777777" w:rsidR="00745775" w:rsidRDefault="00745775" w:rsidP="00745775">
      <w:pPr>
        <w:pStyle w:val="CPRSH4Body"/>
        <w:ind w:left="0"/>
      </w:pPr>
      <w:r>
        <w:t>Yes/No</w:t>
      </w:r>
    </w:p>
    <w:p w14:paraId="633CEA8C" w14:textId="2C17A4C9" w:rsidR="00745775" w:rsidRPr="00745775" w:rsidRDefault="009B187A" w:rsidP="00745775">
      <w:r w:rsidRPr="00D25E11">
        <w:t>Setting the ORQQCN DST/CTB FEATURE SWITCH parameter to OFF will override any setting for this action dialog parameter.</w:t>
      </w:r>
    </w:p>
    <w:p w14:paraId="32FEEFBA" w14:textId="4A0AE94B" w:rsidR="00745775" w:rsidRDefault="009B187A" w:rsidP="00745775">
      <w:pPr>
        <w:pStyle w:val="CPRSH4"/>
        <w:ind w:left="0"/>
      </w:pPr>
      <w:r w:rsidRPr="00D25E11">
        <w:t>Toolbox on/off Order a Consult</w:t>
      </w:r>
    </w:p>
    <w:p w14:paraId="793F7780" w14:textId="4DEC5DAC" w:rsidR="00745775" w:rsidRDefault="009B187A" w:rsidP="00745775">
      <w:pPr>
        <w:pStyle w:val="CPRSH4Body"/>
        <w:ind w:left="0"/>
      </w:pPr>
      <w:r w:rsidRPr="00D25E11">
        <w:t>This parameter enables the Launch DST/Open Consult Toolbox button on the Order a Consult dialog in CPRS GUI. A YES value enables the button and makes it visible; NO will keep the button hidden and disabled</w:t>
      </w:r>
      <w:r w:rsidR="00745775">
        <w:t>.</w:t>
      </w:r>
    </w:p>
    <w:p w14:paraId="12D86DE7" w14:textId="77777777" w:rsidR="00745775" w:rsidRDefault="00745775" w:rsidP="00745775">
      <w:pPr>
        <w:pStyle w:val="CPRSH5"/>
        <w:ind w:left="0"/>
      </w:pPr>
      <w:r>
        <w:t>Parameter:</w:t>
      </w:r>
    </w:p>
    <w:p w14:paraId="13FCE8E6" w14:textId="2F2532CA" w:rsidR="00745775" w:rsidRDefault="00745775" w:rsidP="00745775">
      <w:pPr>
        <w:pStyle w:val="CPRSH4Body"/>
        <w:ind w:left="0"/>
      </w:pPr>
      <w:r>
        <w:t xml:space="preserve">ORQQCN CTB </w:t>
      </w:r>
      <w:r w:rsidR="009B187A">
        <w:t>ORDER CNSLT</w:t>
      </w:r>
    </w:p>
    <w:p w14:paraId="687F78F3" w14:textId="77777777" w:rsidR="00745775" w:rsidRDefault="00745775" w:rsidP="00745775">
      <w:pPr>
        <w:pStyle w:val="CPRSH5"/>
        <w:ind w:left="0"/>
      </w:pPr>
      <w:r>
        <w:t xml:space="preserve">Precedence: </w:t>
      </w:r>
    </w:p>
    <w:p w14:paraId="7D4FE15C" w14:textId="77777777" w:rsidR="00745775" w:rsidRDefault="00745775" w:rsidP="00745775">
      <w:pPr>
        <w:pStyle w:val="CPRSH5Body"/>
        <w:ind w:left="0"/>
      </w:pPr>
      <w:r>
        <w:t>System, Package</w:t>
      </w:r>
    </w:p>
    <w:p w14:paraId="7C857384" w14:textId="77777777" w:rsidR="00745775" w:rsidRDefault="00745775" w:rsidP="00745775">
      <w:pPr>
        <w:pStyle w:val="CPRSH5"/>
        <w:ind w:left="0"/>
      </w:pPr>
      <w:r>
        <w:t>Value:</w:t>
      </w:r>
    </w:p>
    <w:p w14:paraId="26AD7AC7" w14:textId="77777777" w:rsidR="00745775" w:rsidRDefault="00745775" w:rsidP="00745775">
      <w:pPr>
        <w:pStyle w:val="CPRSH4Body"/>
        <w:ind w:left="0"/>
      </w:pPr>
      <w:r>
        <w:t>Yes/No</w:t>
      </w:r>
    </w:p>
    <w:p w14:paraId="684BE674" w14:textId="77777777" w:rsidR="00745775" w:rsidRPr="00745775" w:rsidRDefault="00745775" w:rsidP="00745775"/>
    <w:p w14:paraId="42D4D8E4" w14:textId="5DACD6D9" w:rsidR="00745775" w:rsidRDefault="004B7716" w:rsidP="00745775">
      <w:pPr>
        <w:pStyle w:val="CPRSH4"/>
        <w:ind w:left="0"/>
      </w:pPr>
      <w:r>
        <w:t>Test Yes/No</w:t>
      </w:r>
    </w:p>
    <w:p w14:paraId="7A917A1E" w14:textId="75D61D94" w:rsidR="00745775" w:rsidRDefault="004B7716" w:rsidP="00745775">
      <w:pPr>
        <w:pStyle w:val="CPRSH4Body"/>
        <w:ind w:left="0"/>
      </w:pPr>
      <w:r w:rsidRPr="00D25E11">
        <w:t>This is the path that is appended to the Consult Toolbox (CTB) URL and is used by CPRS GUI when opening the associated web page for CTB</w:t>
      </w:r>
      <w:r w:rsidR="00745775">
        <w:t>.</w:t>
      </w:r>
    </w:p>
    <w:p w14:paraId="3A06C231" w14:textId="77777777" w:rsidR="00745775" w:rsidRDefault="00745775" w:rsidP="00745775">
      <w:pPr>
        <w:pStyle w:val="CPRSH5"/>
        <w:ind w:left="0"/>
      </w:pPr>
      <w:r>
        <w:t>Parameter:</w:t>
      </w:r>
    </w:p>
    <w:p w14:paraId="30549DDB" w14:textId="4470C6FF" w:rsidR="00745775" w:rsidRDefault="00745775" w:rsidP="00745775">
      <w:pPr>
        <w:pStyle w:val="CPRSH4Body"/>
        <w:ind w:left="0"/>
      </w:pPr>
      <w:r>
        <w:t xml:space="preserve">ORQQCN CTB </w:t>
      </w:r>
      <w:r w:rsidR="004B7716">
        <w:t>PATH</w:t>
      </w:r>
    </w:p>
    <w:p w14:paraId="39389C0C" w14:textId="77777777" w:rsidR="00745775" w:rsidRDefault="00745775" w:rsidP="00745775">
      <w:pPr>
        <w:pStyle w:val="CPRSH5"/>
        <w:ind w:left="0"/>
      </w:pPr>
      <w:r>
        <w:t xml:space="preserve">Precedence: </w:t>
      </w:r>
    </w:p>
    <w:p w14:paraId="4BC748C2" w14:textId="62A242AF" w:rsidR="00745775" w:rsidRDefault="00745775" w:rsidP="00745775">
      <w:pPr>
        <w:pStyle w:val="CPRSH5Body"/>
        <w:ind w:left="0"/>
      </w:pPr>
      <w:r>
        <w:t>Package</w:t>
      </w:r>
    </w:p>
    <w:p w14:paraId="373F107F" w14:textId="77777777" w:rsidR="00745775" w:rsidRDefault="00745775" w:rsidP="00745775">
      <w:pPr>
        <w:pStyle w:val="CPRSH5"/>
        <w:ind w:left="0"/>
      </w:pPr>
      <w:r>
        <w:t>Value:</w:t>
      </w:r>
    </w:p>
    <w:p w14:paraId="09689FB2" w14:textId="77777777" w:rsidR="00745775" w:rsidRDefault="00745775" w:rsidP="00745775">
      <w:pPr>
        <w:pStyle w:val="CPRSH4Body"/>
        <w:ind w:left="0"/>
      </w:pPr>
      <w:r>
        <w:t>Yes/No</w:t>
      </w:r>
    </w:p>
    <w:p w14:paraId="0DC3350D" w14:textId="77777777" w:rsidR="00745775" w:rsidRPr="00745775" w:rsidRDefault="00745775" w:rsidP="00745775"/>
    <w:p w14:paraId="14D6EED8" w14:textId="3EB0A0C5" w:rsidR="00745775" w:rsidRDefault="004B7716" w:rsidP="00745775">
      <w:pPr>
        <w:pStyle w:val="CPRSH4"/>
        <w:ind w:left="0"/>
      </w:pPr>
      <w:r w:rsidRPr="00D25E11">
        <w:t>Toolbox on/off Receive Consult</w:t>
      </w:r>
    </w:p>
    <w:p w14:paraId="14959403" w14:textId="6B8E6A87" w:rsidR="00745775" w:rsidRDefault="00745775" w:rsidP="00745775">
      <w:pPr>
        <w:pStyle w:val="CPRSH4Body"/>
        <w:ind w:left="0"/>
      </w:pPr>
      <w:r>
        <w:t xml:space="preserve">This parameter </w:t>
      </w:r>
      <w:r w:rsidR="004B7716">
        <w:t>e</w:t>
      </w:r>
      <w:r w:rsidR="004B7716" w:rsidRPr="00D25E11">
        <w:t>nables the Open Consult Toolbox button on the Receive Consult action dialog in CPRS GUI. A YES value enables the button and makes it visible; NO will keep the button hidden and disabled</w:t>
      </w:r>
      <w:r>
        <w:t>.</w:t>
      </w:r>
    </w:p>
    <w:p w14:paraId="495BEBC4" w14:textId="77777777" w:rsidR="00745775" w:rsidRDefault="00745775" w:rsidP="00745775">
      <w:pPr>
        <w:pStyle w:val="CPRSH5"/>
        <w:ind w:left="0"/>
      </w:pPr>
      <w:r>
        <w:t>Parameter:</w:t>
      </w:r>
    </w:p>
    <w:p w14:paraId="66708C47" w14:textId="783A0FE4" w:rsidR="00745775" w:rsidRDefault="00745775" w:rsidP="00745775">
      <w:pPr>
        <w:pStyle w:val="CPRSH4Body"/>
        <w:ind w:left="0"/>
      </w:pPr>
      <w:r>
        <w:t xml:space="preserve">ORQQCN CTB </w:t>
      </w:r>
      <w:r w:rsidR="004B7716">
        <w:t>RECEIVE</w:t>
      </w:r>
    </w:p>
    <w:p w14:paraId="06C263FA" w14:textId="77777777" w:rsidR="00745775" w:rsidRDefault="00745775" w:rsidP="00745775">
      <w:pPr>
        <w:pStyle w:val="CPRSH5"/>
        <w:ind w:left="0"/>
      </w:pPr>
      <w:r>
        <w:t xml:space="preserve">Precedence: </w:t>
      </w:r>
    </w:p>
    <w:p w14:paraId="6A821BAD" w14:textId="77777777" w:rsidR="00745775" w:rsidRDefault="00745775" w:rsidP="00745775">
      <w:pPr>
        <w:pStyle w:val="CPRSH5Body"/>
        <w:ind w:left="0"/>
      </w:pPr>
      <w:r>
        <w:t>System, Package</w:t>
      </w:r>
    </w:p>
    <w:p w14:paraId="1C6C9BFC" w14:textId="77777777" w:rsidR="00745775" w:rsidRDefault="00745775" w:rsidP="00745775">
      <w:pPr>
        <w:pStyle w:val="CPRSH5"/>
        <w:ind w:left="0"/>
      </w:pPr>
      <w:r>
        <w:t>Value:</w:t>
      </w:r>
    </w:p>
    <w:p w14:paraId="0DA8C7C0" w14:textId="77777777" w:rsidR="00745775" w:rsidRDefault="00745775" w:rsidP="00745775">
      <w:pPr>
        <w:pStyle w:val="CPRSH4Body"/>
        <w:ind w:left="0"/>
      </w:pPr>
      <w:r>
        <w:t>Yes/No</w:t>
      </w:r>
    </w:p>
    <w:p w14:paraId="1F03C2E1" w14:textId="77777777" w:rsidR="00745775" w:rsidRPr="00745775" w:rsidRDefault="00745775" w:rsidP="00745775"/>
    <w:p w14:paraId="6E57F911" w14:textId="3AE19F69" w:rsidR="00745775" w:rsidRDefault="004B7716" w:rsidP="00745775">
      <w:pPr>
        <w:pStyle w:val="CPRSH4"/>
        <w:ind w:left="0"/>
      </w:pPr>
      <w:r w:rsidRPr="00D25E11">
        <w:lastRenderedPageBreak/>
        <w:t>Toolbox on/off Schedule Consult</w:t>
      </w:r>
    </w:p>
    <w:p w14:paraId="3FFAFE62" w14:textId="104EBF09" w:rsidR="00745775" w:rsidRDefault="00745775" w:rsidP="00745775">
      <w:pPr>
        <w:pStyle w:val="CPRSH4Body"/>
        <w:ind w:left="0"/>
      </w:pPr>
      <w:r>
        <w:t xml:space="preserve">This parameter </w:t>
      </w:r>
      <w:r w:rsidR="004B7716">
        <w:t>e</w:t>
      </w:r>
      <w:r w:rsidR="004B7716" w:rsidRPr="00D25E11">
        <w:t>nables the Open Consult Toolbox button on the Schedule Consult action dialog in CPRS GUI. A YES value enables the button and makes it visible; NO will keep the button hidden and disabled</w:t>
      </w:r>
      <w:r>
        <w:t>.</w:t>
      </w:r>
    </w:p>
    <w:p w14:paraId="1AFDBD29" w14:textId="77777777" w:rsidR="00745775" w:rsidRDefault="00745775" w:rsidP="00745775">
      <w:pPr>
        <w:pStyle w:val="CPRSH5"/>
        <w:ind w:left="0"/>
      </w:pPr>
      <w:r>
        <w:t>Parameter:</w:t>
      </w:r>
    </w:p>
    <w:p w14:paraId="134E9348" w14:textId="5AB6F5AA" w:rsidR="00745775" w:rsidRDefault="00745775" w:rsidP="00745775">
      <w:pPr>
        <w:pStyle w:val="CPRSH4Body"/>
        <w:ind w:left="0"/>
      </w:pPr>
      <w:r>
        <w:t xml:space="preserve">ORQQCN CTB </w:t>
      </w:r>
      <w:r w:rsidR="004B7716">
        <w:t>SCHEDULE</w:t>
      </w:r>
    </w:p>
    <w:p w14:paraId="4874EC46" w14:textId="77777777" w:rsidR="00745775" w:rsidRDefault="00745775" w:rsidP="00745775">
      <w:pPr>
        <w:pStyle w:val="CPRSH5"/>
        <w:ind w:left="0"/>
      </w:pPr>
      <w:r>
        <w:t xml:space="preserve">Precedence: </w:t>
      </w:r>
    </w:p>
    <w:p w14:paraId="48991F55" w14:textId="77777777" w:rsidR="00745775" w:rsidRDefault="00745775" w:rsidP="00745775">
      <w:pPr>
        <w:pStyle w:val="CPRSH5Body"/>
        <w:ind w:left="0"/>
      </w:pPr>
      <w:r>
        <w:t>System, Package</w:t>
      </w:r>
    </w:p>
    <w:p w14:paraId="3553DAEB" w14:textId="77777777" w:rsidR="00745775" w:rsidRDefault="00745775" w:rsidP="00745775">
      <w:pPr>
        <w:pStyle w:val="CPRSH5"/>
        <w:ind w:left="0"/>
      </w:pPr>
      <w:r>
        <w:t>Value:</w:t>
      </w:r>
    </w:p>
    <w:p w14:paraId="6D023772" w14:textId="6A6A46FC" w:rsidR="00745775" w:rsidRDefault="00745775" w:rsidP="00745775">
      <w:pPr>
        <w:pStyle w:val="CPRSH4Body"/>
        <w:ind w:left="0"/>
      </w:pPr>
      <w:r>
        <w:t>Yes/No</w:t>
      </w:r>
    </w:p>
    <w:p w14:paraId="0A320FE3" w14:textId="3D981EE1" w:rsidR="004B7716" w:rsidRDefault="004B7716" w:rsidP="00745775">
      <w:pPr>
        <w:pStyle w:val="CPRSH4Body"/>
        <w:ind w:left="0"/>
      </w:pPr>
      <w:r w:rsidRPr="00D25E11">
        <w:t>Setting the ORQQCN DST/CTB FEATURE SWITCH parameter to OFF will override any setting for this action dialog parameter.</w:t>
      </w:r>
    </w:p>
    <w:p w14:paraId="0915F499" w14:textId="77777777" w:rsidR="00745775" w:rsidRPr="00745775" w:rsidRDefault="00745775" w:rsidP="00745775"/>
    <w:p w14:paraId="2A553F84" w14:textId="3C9CA1D5" w:rsidR="00745775" w:rsidRDefault="004B7716" w:rsidP="00745775">
      <w:pPr>
        <w:pStyle w:val="CPRSH4"/>
        <w:ind w:left="0"/>
      </w:pPr>
      <w:r w:rsidRPr="00D25E11">
        <w:t>Toolbox on/off Update Sig Findings</w:t>
      </w:r>
    </w:p>
    <w:p w14:paraId="23726BB1" w14:textId="065CBCA1" w:rsidR="00745775" w:rsidRDefault="00745775" w:rsidP="00745775">
      <w:pPr>
        <w:pStyle w:val="CPRSH4Body"/>
        <w:ind w:left="0"/>
      </w:pPr>
      <w:r>
        <w:t xml:space="preserve">This parameter </w:t>
      </w:r>
      <w:r w:rsidR="004B7716">
        <w:t>e</w:t>
      </w:r>
      <w:r w:rsidR="004B7716" w:rsidRPr="00D25E11">
        <w:t>nables the Open Consult Toolbox button on the Update Significant Findings consult action dialog in CPRS GUI. A YES value enables the button and makes it visible; NO will keep the button hidden and disabled</w:t>
      </w:r>
    </w:p>
    <w:p w14:paraId="779A3CBD" w14:textId="77777777" w:rsidR="00745775" w:rsidRDefault="00745775" w:rsidP="00745775">
      <w:pPr>
        <w:pStyle w:val="CPRSH5"/>
        <w:ind w:left="0"/>
      </w:pPr>
      <w:r>
        <w:t>Parameter:</w:t>
      </w:r>
    </w:p>
    <w:p w14:paraId="73191DE3" w14:textId="625FAB1D" w:rsidR="00745775" w:rsidRDefault="00745775" w:rsidP="00745775">
      <w:pPr>
        <w:pStyle w:val="CPRSH4Body"/>
        <w:ind w:left="0"/>
      </w:pPr>
      <w:r>
        <w:t xml:space="preserve">ORQQCN CTB </w:t>
      </w:r>
      <w:r w:rsidR="004B7716">
        <w:t>SIGFIND</w:t>
      </w:r>
    </w:p>
    <w:p w14:paraId="259C77CA" w14:textId="77777777" w:rsidR="00745775" w:rsidRDefault="00745775" w:rsidP="00745775">
      <w:pPr>
        <w:pStyle w:val="CPRSH5"/>
        <w:ind w:left="0"/>
      </w:pPr>
      <w:r>
        <w:t xml:space="preserve">Precedence: </w:t>
      </w:r>
    </w:p>
    <w:p w14:paraId="7EAC50A1" w14:textId="77777777" w:rsidR="00745775" w:rsidRDefault="00745775" w:rsidP="00745775">
      <w:pPr>
        <w:pStyle w:val="CPRSH5Body"/>
        <w:ind w:left="0"/>
      </w:pPr>
      <w:r>
        <w:t>System, Package</w:t>
      </w:r>
    </w:p>
    <w:p w14:paraId="339E1EEF" w14:textId="77777777" w:rsidR="00745775" w:rsidRDefault="00745775" w:rsidP="00745775">
      <w:pPr>
        <w:pStyle w:val="CPRSH5"/>
        <w:ind w:left="0"/>
      </w:pPr>
      <w:r>
        <w:t>Value:</w:t>
      </w:r>
    </w:p>
    <w:p w14:paraId="541586C6" w14:textId="77777777" w:rsidR="00745775" w:rsidRDefault="00745775" w:rsidP="00745775">
      <w:pPr>
        <w:pStyle w:val="CPRSH4Body"/>
        <w:ind w:left="0"/>
      </w:pPr>
      <w:r>
        <w:t>Yes/No</w:t>
      </w:r>
    </w:p>
    <w:p w14:paraId="58E02C80" w14:textId="42AEB82A" w:rsidR="00745775" w:rsidRDefault="004B7716" w:rsidP="00745775">
      <w:r w:rsidRPr="00D25E11">
        <w:t>Setting the ORQQCN DST/CTB FEATURE SWITCH parameter to OFF will override any setting for this action dialog parameter.</w:t>
      </w:r>
    </w:p>
    <w:p w14:paraId="43DBE90E" w14:textId="77777777" w:rsidR="004B7716" w:rsidRPr="00745775" w:rsidRDefault="004B7716" w:rsidP="00745775"/>
    <w:p w14:paraId="2DC0D8B0" w14:textId="3F98911F" w:rsidR="008853DF" w:rsidRDefault="008853DF" w:rsidP="00697427">
      <w:pPr>
        <w:pStyle w:val="CPRSH2"/>
      </w:pPr>
      <w:bookmarkStart w:id="1639" w:name="_Decision_Support_Tool"/>
      <w:bookmarkStart w:id="1640" w:name="_Toc137456689"/>
      <w:bookmarkEnd w:id="1639"/>
      <w:r>
        <w:t>Decision Support Tool (DST)</w:t>
      </w:r>
      <w:bookmarkEnd w:id="1640"/>
    </w:p>
    <w:p w14:paraId="17180ED0" w14:textId="68EC79C2" w:rsidR="00BA3EE0" w:rsidRDefault="00F50DAF" w:rsidP="00745775">
      <w:pPr>
        <w:pStyle w:val="CPRSH4"/>
        <w:ind w:left="0"/>
      </w:pPr>
      <w:r w:rsidRPr="00D25E11">
        <w:t>Get DST/CTB Decision API</w:t>
      </w:r>
    </w:p>
    <w:p w14:paraId="10FD121D" w14:textId="7E9D3B48" w:rsidR="00BA3EE0" w:rsidRDefault="00F50DAF" w:rsidP="00745775">
      <w:pPr>
        <w:pStyle w:val="CPRSH4Body"/>
        <w:ind w:left="0"/>
      </w:pPr>
      <w:r w:rsidRPr="00D25E11">
        <w:t>Enter API for DST/CTB Decision beginning with leading backslash /</w:t>
      </w:r>
    </w:p>
    <w:p w14:paraId="57ACA020" w14:textId="77777777" w:rsidR="00BA3EE0" w:rsidRDefault="00BA3EE0">
      <w:pPr>
        <w:pStyle w:val="CPRSH5"/>
        <w:ind w:left="0"/>
      </w:pPr>
      <w:r>
        <w:t>Parameter:</w:t>
      </w:r>
    </w:p>
    <w:p w14:paraId="1487D14E" w14:textId="2D1B9C5C" w:rsidR="00BA3EE0" w:rsidRPr="00F50DAF" w:rsidRDefault="00F50DAF">
      <w:pPr>
        <w:pStyle w:val="CPRSH4Body"/>
        <w:ind w:left="0"/>
      </w:pPr>
      <w:r w:rsidRPr="00F50DAF">
        <w:t xml:space="preserve">ORQQCN </w:t>
      </w:r>
      <w:r w:rsidRPr="008B37C4">
        <w:t>DST</w:t>
      </w:r>
      <w:r>
        <w:t xml:space="preserve"> CONS DECISION</w:t>
      </w:r>
    </w:p>
    <w:p w14:paraId="39756378" w14:textId="77777777" w:rsidR="00BA3EE0" w:rsidRDefault="00BA3EE0">
      <w:pPr>
        <w:pStyle w:val="CPRSH5"/>
        <w:ind w:left="0"/>
      </w:pPr>
      <w:r>
        <w:t xml:space="preserve">Precedence: </w:t>
      </w:r>
    </w:p>
    <w:p w14:paraId="6775CD08" w14:textId="77777777" w:rsidR="00BA3EE0" w:rsidRDefault="00BA3EE0">
      <w:pPr>
        <w:pStyle w:val="CPRSH5Body"/>
        <w:ind w:left="0"/>
      </w:pPr>
      <w:r>
        <w:t>Package</w:t>
      </w:r>
    </w:p>
    <w:p w14:paraId="2D478EF7" w14:textId="77777777" w:rsidR="00BA3EE0" w:rsidRDefault="00BA3EE0">
      <w:pPr>
        <w:pStyle w:val="CPRSH5"/>
        <w:ind w:left="0"/>
      </w:pPr>
      <w:r>
        <w:t>Value:</w:t>
      </w:r>
    </w:p>
    <w:p w14:paraId="2D445227" w14:textId="7354BC14" w:rsidR="00BA3EE0" w:rsidRDefault="00F50DAF">
      <w:pPr>
        <w:pStyle w:val="CPRSH4Body"/>
        <w:ind w:left="0"/>
      </w:pPr>
      <w:r>
        <w:t>No</w:t>
      </w:r>
    </w:p>
    <w:p w14:paraId="31107364" w14:textId="77777777" w:rsidR="00BA3EE0" w:rsidRDefault="00BA3EE0">
      <w:pPr>
        <w:pStyle w:val="CPRSH5Body"/>
        <w:ind w:left="0"/>
      </w:pPr>
    </w:p>
    <w:p w14:paraId="5F279945" w14:textId="44EEBBE9" w:rsidR="00BA3EE0" w:rsidRDefault="00F50DAF">
      <w:pPr>
        <w:pStyle w:val="CPRSH4"/>
        <w:ind w:left="0"/>
      </w:pPr>
      <w:r w:rsidRPr="00D25E11">
        <w:t>DST/CTB Save Consult API</w:t>
      </w:r>
    </w:p>
    <w:p w14:paraId="0D2FD305" w14:textId="161559C4" w:rsidR="00BA3EE0" w:rsidRDefault="00F50DAF">
      <w:pPr>
        <w:pStyle w:val="CPRSH4Body"/>
        <w:ind w:left="0"/>
      </w:pPr>
      <w:r w:rsidRPr="00D25E11">
        <w:t>Enter API for DST/CTB Consult Save</w:t>
      </w:r>
      <w:r>
        <w:t>.</w:t>
      </w:r>
    </w:p>
    <w:p w14:paraId="7EBF3051" w14:textId="77777777" w:rsidR="00BA3EE0" w:rsidRDefault="00BA3EE0">
      <w:pPr>
        <w:pStyle w:val="CPRSH5"/>
        <w:ind w:left="0"/>
      </w:pPr>
      <w:r>
        <w:t>Parameter:</w:t>
      </w:r>
    </w:p>
    <w:p w14:paraId="07AD9AE6" w14:textId="3C37D33E" w:rsidR="00BA3EE0" w:rsidRDefault="00BA3EE0">
      <w:pPr>
        <w:pStyle w:val="CPRSH4Body"/>
        <w:ind w:left="0"/>
      </w:pPr>
      <w:r>
        <w:t>OR</w:t>
      </w:r>
      <w:r w:rsidR="00F50DAF">
        <w:t>QQCN DST CONS SAVE</w:t>
      </w:r>
    </w:p>
    <w:p w14:paraId="2A1C2C9E" w14:textId="77777777" w:rsidR="00BA3EE0" w:rsidRDefault="00BA3EE0">
      <w:pPr>
        <w:pStyle w:val="CPRSH5"/>
        <w:ind w:left="0"/>
      </w:pPr>
      <w:r>
        <w:t xml:space="preserve">Precedence: </w:t>
      </w:r>
    </w:p>
    <w:p w14:paraId="15E872AE" w14:textId="77777777" w:rsidR="00BA3EE0" w:rsidRDefault="00BA3EE0">
      <w:pPr>
        <w:pStyle w:val="CPRSH5Body"/>
        <w:ind w:left="0"/>
      </w:pPr>
      <w:r>
        <w:t>Package</w:t>
      </w:r>
    </w:p>
    <w:p w14:paraId="1184496B" w14:textId="77777777" w:rsidR="00BA3EE0" w:rsidRDefault="00BA3EE0">
      <w:pPr>
        <w:pStyle w:val="CPRSH5"/>
        <w:ind w:left="0"/>
      </w:pPr>
      <w:r>
        <w:lastRenderedPageBreak/>
        <w:t>Value:</w:t>
      </w:r>
    </w:p>
    <w:p w14:paraId="1B0136EF" w14:textId="2B053057" w:rsidR="00BA3EE0" w:rsidRDefault="00F50DAF">
      <w:pPr>
        <w:pStyle w:val="CPRSH4Body"/>
        <w:ind w:left="0"/>
      </w:pPr>
      <w:r>
        <w:t>No</w:t>
      </w:r>
    </w:p>
    <w:p w14:paraId="18A536FC" w14:textId="77777777" w:rsidR="00BA3EE0" w:rsidRDefault="00BA3EE0">
      <w:pPr>
        <w:pStyle w:val="CPRSH5Body"/>
        <w:ind w:left="0"/>
      </w:pPr>
    </w:p>
    <w:p w14:paraId="153B11F4" w14:textId="58D67D1F" w:rsidR="00BA3EE0" w:rsidRDefault="00F50DAF">
      <w:pPr>
        <w:pStyle w:val="CPRSH4"/>
        <w:ind w:left="0"/>
      </w:pPr>
      <w:r w:rsidRPr="00D25E11">
        <w:t>DST UI Path</w:t>
      </w:r>
    </w:p>
    <w:p w14:paraId="162C7E28" w14:textId="38464B90" w:rsidR="00BA3EE0" w:rsidRDefault="00F50DAF">
      <w:pPr>
        <w:pStyle w:val="CPRSH4Body"/>
        <w:ind w:left="0"/>
      </w:pPr>
      <w:r w:rsidRPr="00D25E11">
        <w:t>This is the path that is appended to the Decision Support Tool (DST) URL and is used by CPRS GUI when opening the associated web page for DST.</w:t>
      </w:r>
    </w:p>
    <w:p w14:paraId="43F08711" w14:textId="77777777" w:rsidR="00BA3EE0" w:rsidRDefault="00BA3EE0">
      <w:pPr>
        <w:pStyle w:val="CPRSH5"/>
        <w:ind w:left="0"/>
      </w:pPr>
      <w:r>
        <w:t>Parameter:</w:t>
      </w:r>
    </w:p>
    <w:p w14:paraId="7D7A7C67" w14:textId="2B9DE7D1" w:rsidR="00BA3EE0" w:rsidRDefault="00BA3EE0">
      <w:pPr>
        <w:pStyle w:val="CPRSH4Body"/>
        <w:ind w:left="0"/>
      </w:pPr>
      <w:r>
        <w:t>OR</w:t>
      </w:r>
      <w:r w:rsidR="00F50DAF">
        <w:t>QQCN DST PATH</w:t>
      </w:r>
    </w:p>
    <w:p w14:paraId="5F036477" w14:textId="77777777" w:rsidR="00BA3EE0" w:rsidRDefault="00BA3EE0">
      <w:pPr>
        <w:pStyle w:val="CPRSH5"/>
        <w:ind w:left="0"/>
      </w:pPr>
      <w:r>
        <w:t xml:space="preserve">Precedence: </w:t>
      </w:r>
    </w:p>
    <w:p w14:paraId="20321C8C" w14:textId="77777777" w:rsidR="00BA3EE0" w:rsidRDefault="00BA3EE0">
      <w:pPr>
        <w:pStyle w:val="CPRSH5Body"/>
        <w:ind w:left="0"/>
      </w:pPr>
      <w:r>
        <w:t>Package</w:t>
      </w:r>
    </w:p>
    <w:p w14:paraId="3D7DEF3E" w14:textId="77777777" w:rsidR="00BA3EE0" w:rsidRDefault="00BA3EE0">
      <w:pPr>
        <w:pStyle w:val="CPRSH5"/>
        <w:ind w:left="0"/>
      </w:pPr>
      <w:r>
        <w:t>Value:</w:t>
      </w:r>
    </w:p>
    <w:p w14:paraId="234FE2D6" w14:textId="3D46339C" w:rsidR="00BA3EE0" w:rsidRDefault="00F50DAF">
      <w:pPr>
        <w:pStyle w:val="CPRSH4Body"/>
        <w:ind w:left="0"/>
      </w:pPr>
      <w:r>
        <w:t>No</w:t>
      </w:r>
    </w:p>
    <w:p w14:paraId="5924AB14" w14:textId="77777777" w:rsidR="00E35E48" w:rsidRDefault="00E35E48" w:rsidP="00E35E48">
      <w:pPr>
        <w:pStyle w:val="CPRSH5Body"/>
        <w:ind w:left="0"/>
      </w:pPr>
    </w:p>
    <w:p w14:paraId="714317D9" w14:textId="782FAEE0" w:rsidR="00BA3EE0" w:rsidRDefault="00F50DAF" w:rsidP="00E35E48">
      <w:pPr>
        <w:pStyle w:val="CPRSH4"/>
        <w:ind w:left="0"/>
      </w:pPr>
      <w:r w:rsidRPr="00D25E11">
        <w:t>Production URL for DST/CTB in CPRS GUI</w:t>
      </w:r>
    </w:p>
    <w:p w14:paraId="7E03C534" w14:textId="0D11E691" w:rsidR="00AE444C" w:rsidRDefault="00F50DAF" w:rsidP="00AE444C">
      <w:pPr>
        <w:pStyle w:val="CPRSH4Body"/>
        <w:ind w:left="0"/>
      </w:pPr>
      <w:r>
        <w:t>H</w:t>
      </w:r>
      <w:r w:rsidRPr="00D25E11">
        <w:t>olds the value of the production URL used by the DST/CTB features within CPRS GUI. CPRS GUI will use this URL when invoking these web-based services.</w:t>
      </w:r>
      <w:r>
        <w:t xml:space="preserve"> </w:t>
      </w:r>
      <w:r w:rsidRPr="00D25E11">
        <w:t xml:space="preserve">The URL should specify the protocol and domain. </w:t>
      </w:r>
      <w:r w:rsidR="00AE444C">
        <w:t>E</w:t>
      </w:r>
      <w:r w:rsidRPr="00D25E11">
        <w:t xml:space="preserve">.g. </w:t>
      </w:r>
      <w:hyperlink r:id="rId83" w:history="1">
        <w:r w:rsidRPr="00C12CD1">
          <w:rPr>
            <w:rStyle w:val="Hyperlink"/>
          </w:rPr>
          <w:t>https://example.test.domain.va.gov</w:t>
        </w:r>
      </w:hyperlink>
      <w:r>
        <w:t xml:space="preserve">. </w:t>
      </w:r>
      <w:r w:rsidRPr="00D25E11">
        <w:t>The only available setting is at the Package level. This parameter value should not ordinarily change outside of a VistA patch update or possibly VHA national program office guidanc</w:t>
      </w:r>
      <w:r w:rsidR="00AE444C">
        <w:t>e.</w:t>
      </w:r>
    </w:p>
    <w:p w14:paraId="5B1D29AB" w14:textId="77777777" w:rsidR="00BA3EE0" w:rsidRDefault="00BA3EE0" w:rsidP="00BA3EE0">
      <w:pPr>
        <w:pStyle w:val="CPRSH5"/>
        <w:ind w:left="0"/>
      </w:pPr>
      <w:r>
        <w:t>Parameter:</w:t>
      </w:r>
    </w:p>
    <w:p w14:paraId="08D4657C" w14:textId="637EF628" w:rsidR="00BA3EE0" w:rsidRDefault="00BA3EE0" w:rsidP="00BA3EE0">
      <w:pPr>
        <w:pStyle w:val="CPRSH4Body"/>
        <w:ind w:left="0"/>
      </w:pPr>
      <w:r>
        <w:t>OR</w:t>
      </w:r>
      <w:r w:rsidR="00AE444C">
        <w:t>QQCN DST PROD URL</w:t>
      </w:r>
    </w:p>
    <w:p w14:paraId="5745E9C9" w14:textId="77777777" w:rsidR="00BA3EE0" w:rsidRDefault="00BA3EE0" w:rsidP="00BA3EE0">
      <w:pPr>
        <w:pStyle w:val="CPRSH5"/>
        <w:ind w:left="0"/>
      </w:pPr>
      <w:r>
        <w:t xml:space="preserve">Precedence: </w:t>
      </w:r>
    </w:p>
    <w:p w14:paraId="3026B683" w14:textId="77777777" w:rsidR="00BA3EE0" w:rsidRDefault="00BA3EE0" w:rsidP="00BA3EE0">
      <w:pPr>
        <w:pStyle w:val="CPRSH5Body"/>
        <w:ind w:left="0"/>
      </w:pPr>
      <w:r>
        <w:t>Package</w:t>
      </w:r>
    </w:p>
    <w:p w14:paraId="5834880B" w14:textId="77777777" w:rsidR="00BA3EE0" w:rsidRDefault="00BA3EE0" w:rsidP="00BA3EE0">
      <w:pPr>
        <w:pStyle w:val="CPRSH5"/>
        <w:ind w:left="0"/>
      </w:pPr>
      <w:r>
        <w:t>Value:</w:t>
      </w:r>
    </w:p>
    <w:p w14:paraId="725400A2" w14:textId="187072B8" w:rsidR="00BA3EE0" w:rsidRDefault="00AE444C" w:rsidP="00BA3EE0">
      <w:pPr>
        <w:pStyle w:val="CPRSH4Body"/>
        <w:ind w:left="0"/>
      </w:pPr>
      <w:r>
        <w:t>No</w:t>
      </w:r>
    </w:p>
    <w:p w14:paraId="1BA9439C" w14:textId="77777777" w:rsidR="00BA3EE0" w:rsidRDefault="00BA3EE0" w:rsidP="00BA3EE0">
      <w:pPr>
        <w:pStyle w:val="CPRSH5Body"/>
        <w:ind w:left="0"/>
      </w:pPr>
    </w:p>
    <w:p w14:paraId="47937BC8" w14:textId="69EF7303" w:rsidR="00BA3EE0" w:rsidRDefault="00AE444C" w:rsidP="00BA3EE0">
      <w:pPr>
        <w:pStyle w:val="CPRSH4"/>
        <w:ind w:left="0"/>
      </w:pPr>
      <w:r w:rsidRPr="00D25E11">
        <w:t>Test URL for DST/CTB in CPRS GUI</w:t>
      </w:r>
    </w:p>
    <w:p w14:paraId="000085C5" w14:textId="02C6FFFA" w:rsidR="00BA3EE0" w:rsidRDefault="00AE444C" w:rsidP="00BA3EE0">
      <w:pPr>
        <w:pStyle w:val="CPRSH4Body"/>
        <w:ind w:left="0"/>
      </w:pPr>
      <w:r>
        <w:t>H</w:t>
      </w:r>
      <w:r w:rsidRPr="00D25E11">
        <w:t xml:space="preserve">olds the value of the non-production URL used for testing  the DST/CTB features within CPRS GUI. The URL value entered should point to a development, SQA, or pre-production web environment. The URL should specify the protocol and domain. E.g. </w:t>
      </w:r>
      <w:hyperlink r:id="rId84" w:history="1">
        <w:r w:rsidRPr="00624BB2">
          <w:rPr>
            <w:rStyle w:val="Hyperlink"/>
          </w:rPr>
          <w:t>https://example.test.domain.va.gov</w:t>
        </w:r>
      </w:hyperlink>
      <w:r>
        <w:t>.</w:t>
      </w:r>
    </w:p>
    <w:p w14:paraId="6118902C" w14:textId="77777777" w:rsidR="00AE444C" w:rsidRPr="00D25E11" w:rsidRDefault="00AE444C" w:rsidP="00AE444C">
      <w:r w:rsidRPr="00D25E11">
        <w:t>This parameter is intended for use by software development and quality assurance staff needing to use the DST features within CPRS GUI against non-production web environments. CPRS GUI will use this URL when invoking DST web-based services.</w:t>
      </w:r>
    </w:p>
    <w:p w14:paraId="006F7188" w14:textId="065FCB31" w:rsidR="00AE444C" w:rsidRDefault="00AE444C" w:rsidP="00AE444C">
      <w:pPr>
        <w:pStyle w:val="CPRSH4Body"/>
        <w:ind w:left="0"/>
      </w:pPr>
      <w:r w:rsidRPr="00D25E11">
        <w:t>This parameter is exported by patch OR*3.0*519 which, by design, does not auto-populate a value in a production VistA account</w:t>
      </w:r>
      <w:r>
        <w:t>.</w:t>
      </w:r>
    </w:p>
    <w:p w14:paraId="2F188F70" w14:textId="77777777" w:rsidR="00BA3EE0" w:rsidRDefault="00BA3EE0" w:rsidP="00BA3EE0">
      <w:pPr>
        <w:pStyle w:val="CPRSH5"/>
        <w:ind w:left="0"/>
      </w:pPr>
      <w:r>
        <w:t>Parameter:</w:t>
      </w:r>
    </w:p>
    <w:p w14:paraId="5C43905B" w14:textId="63405227" w:rsidR="00BA3EE0" w:rsidRDefault="00BA3EE0" w:rsidP="00BA3EE0">
      <w:pPr>
        <w:pStyle w:val="CPRSH4Body"/>
        <w:ind w:left="0"/>
      </w:pPr>
      <w:r>
        <w:t>OR</w:t>
      </w:r>
      <w:r w:rsidR="00AE444C">
        <w:t>QQCN DST TEST URL</w:t>
      </w:r>
    </w:p>
    <w:p w14:paraId="2705E46D" w14:textId="77777777" w:rsidR="00BA3EE0" w:rsidRDefault="00BA3EE0" w:rsidP="00BA3EE0">
      <w:pPr>
        <w:pStyle w:val="CPRSH5"/>
        <w:ind w:left="0"/>
      </w:pPr>
      <w:r>
        <w:t xml:space="preserve">Precedence: </w:t>
      </w:r>
    </w:p>
    <w:p w14:paraId="2818FC9F" w14:textId="77777777" w:rsidR="00BA3EE0" w:rsidRDefault="00BA3EE0" w:rsidP="00BA3EE0">
      <w:pPr>
        <w:pStyle w:val="CPRSH5Body"/>
        <w:ind w:left="0"/>
      </w:pPr>
      <w:r>
        <w:t>Package</w:t>
      </w:r>
    </w:p>
    <w:p w14:paraId="61A01D20" w14:textId="77777777" w:rsidR="00BA3EE0" w:rsidRDefault="00BA3EE0" w:rsidP="00BA3EE0">
      <w:pPr>
        <w:pStyle w:val="CPRSH5"/>
        <w:ind w:left="0"/>
      </w:pPr>
      <w:r>
        <w:t>Value:</w:t>
      </w:r>
    </w:p>
    <w:p w14:paraId="568A4BC3" w14:textId="77777777" w:rsidR="00BA3EE0" w:rsidRDefault="00BA3EE0" w:rsidP="00BA3EE0">
      <w:pPr>
        <w:pStyle w:val="CPRSH4Body"/>
        <w:ind w:left="0"/>
      </w:pPr>
      <w:r>
        <w:t>P</w:t>
      </w:r>
      <w:r w:rsidRPr="001809F8">
        <w:t>ointer</w:t>
      </w:r>
      <w:r>
        <w:t xml:space="preserve"> to 8925.1</w:t>
      </w:r>
    </w:p>
    <w:p w14:paraId="12894A57" w14:textId="77777777" w:rsidR="00BA3EE0" w:rsidRDefault="00BA3EE0" w:rsidP="00BA3EE0">
      <w:pPr>
        <w:pStyle w:val="CPRSH5Body"/>
        <w:ind w:left="0"/>
      </w:pPr>
    </w:p>
    <w:p w14:paraId="09FF58F9" w14:textId="77777777" w:rsidR="00F56287" w:rsidRDefault="00F56287">
      <w:pPr>
        <w:spacing w:before="0" w:after="0"/>
        <w:rPr>
          <w:rFonts w:ascii="Arial" w:hAnsi="Arial"/>
          <w:b/>
          <w:i/>
          <w:szCs w:val="20"/>
          <w:u w:val="words"/>
        </w:rPr>
      </w:pPr>
      <w:r>
        <w:br w:type="page"/>
      </w:r>
    </w:p>
    <w:p w14:paraId="37F59E8F" w14:textId="16A318E9" w:rsidR="00BA3EE0" w:rsidRDefault="00AE444C" w:rsidP="00BA3EE0">
      <w:pPr>
        <w:pStyle w:val="CPRSH4"/>
        <w:ind w:left="0"/>
      </w:pPr>
      <w:r w:rsidRPr="00385575">
        <w:lastRenderedPageBreak/>
        <w:t>Test Yes/No</w:t>
      </w:r>
    </w:p>
    <w:p w14:paraId="64D09B34" w14:textId="7A198EB6" w:rsidR="00BA3EE0" w:rsidRDefault="00BA3EE0" w:rsidP="00BA3EE0">
      <w:pPr>
        <w:pStyle w:val="CPRSH4Body"/>
        <w:ind w:left="0"/>
      </w:pPr>
      <w:r>
        <w:t xml:space="preserve">This parameter </w:t>
      </w:r>
      <w:r w:rsidR="00AE444C">
        <w:t>c</w:t>
      </w:r>
      <w:r w:rsidR="00AE444C" w:rsidRPr="00B5040E">
        <w:t>ontrols whether or not the integrated Decision Support Tool (DST) or Consult Toolbox (CTB) integrated features of CPRS GUI are enabled.</w:t>
      </w:r>
    </w:p>
    <w:p w14:paraId="31DF1021" w14:textId="77777777" w:rsidR="00BA3EE0" w:rsidRDefault="00BA3EE0" w:rsidP="00BA3EE0">
      <w:pPr>
        <w:pStyle w:val="CPRSH5"/>
        <w:ind w:left="0"/>
      </w:pPr>
      <w:r>
        <w:t>Parameter:</w:t>
      </w:r>
    </w:p>
    <w:p w14:paraId="557A8D97" w14:textId="18B10150" w:rsidR="00BA3EE0" w:rsidRDefault="00BA3EE0" w:rsidP="00BA3EE0">
      <w:pPr>
        <w:pStyle w:val="CPRSH4Body"/>
        <w:ind w:left="0"/>
      </w:pPr>
      <w:r>
        <w:t>OR</w:t>
      </w:r>
      <w:r w:rsidR="00AE444C">
        <w:t>QQCN DST/CTB FEATURE SWITCH</w:t>
      </w:r>
    </w:p>
    <w:p w14:paraId="5996BE42" w14:textId="77777777" w:rsidR="00BA3EE0" w:rsidRDefault="00BA3EE0" w:rsidP="00BA3EE0">
      <w:pPr>
        <w:pStyle w:val="CPRSH5"/>
        <w:ind w:left="0"/>
      </w:pPr>
      <w:r>
        <w:t xml:space="preserve">Precedence: </w:t>
      </w:r>
    </w:p>
    <w:p w14:paraId="070DD31B" w14:textId="500C5FF8" w:rsidR="00BA3EE0" w:rsidRDefault="00AE444C" w:rsidP="00BA3EE0">
      <w:pPr>
        <w:pStyle w:val="CPRSH5Body"/>
        <w:ind w:left="0"/>
      </w:pPr>
      <w:r>
        <w:t xml:space="preserve">System, </w:t>
      </w:r>
      <w:r w:rsidR="00BA3EE0">
        <w:t>Package</w:t>
      </w:r>
    </w:p>
    <w:p w14:paraId="38686037" w14:textId="05CA934D" w:rsidR="00BA3EE0" w:rsidRDefault="00BA3EE0" w:rsidP="00BA3EE0">
      <w:pPr>
        <w:pStyle w:val="CPRSH5"/>
        <w:ind w:left="0"/>
      </w:pPr>
      <w:r>
        <w:t>Value:</w:t>
      </w:r>
    </w:p>
    <w:p w14:paraId="173FFAAB" w14:textId="67E6A5B8" w:rsidR="00BA3EE0" w:rsidRDefault="00AE444C" w:rsidP="00BA3EE0">
      <w:pPr>
        <w:pStyle w:val="CPRSH4Body"/>
        <w:ind w:left="0"/>
      </w:pPr>
      <w:r>
        <w:t>Yes/No</w:t>
      </w:r>
    </w:p>
    <w:p w14:paraId="5E6B7355" w14:textId="77742854" w:rsidR="00356455" w:rsidRPr="00002853" w:rsidRDefault="00E52673" w:rsidP="00095C73">
      <w:pPr>
        <w:pStyle w:val="CPRSH1"/>
      </w:pPr>
      <w:bookmarkStart w:id="1641" w:name="_Toc495201096"/>
      <w:r w:rsidRPr="00002853">
        <w:br w:type="page"/>
      </w:r>
      <w:bookmarkStart w:id="1642" w:name="_Toc137456690"/>
      <w:r w:rsidR="00356455" w:rsidRPr="00002853">
        <w:lastRenderedPageBreak/>
        <w:t xml:space="preserve">Appendix </w:t>
      </w:r>
      <w:r w:rsidR="00A841FC">
        <w:t xml:space="preserve">D </w:t>
      </w:r>
      <w:r w:rsidR="00356455" w:rsidRPr="00002853">
        <w:t>- Parameters By Name</w:t>
      </w:r>
      <w:bookmarkEnd w:id="1641"/>
      <w:bookmarkEnd w:id="1642"/>
    </w:p>
    <w:p w14:paraId="5B346669" w14:textId="77777777" w:rsidR="00356455" w:rsidRPr="00002853" w:rsidRDefault="00356455" w:rsidP="007C3391">
      <w:pPr>
        <w:pStyle w:val="CPRScaption"/>
        <w:rPr>
          <w:rStyle w:val="CPRSBulletsSubBulletsChar"/>
        </w:rPr>
      </w:pPr>
      <w:bookmarkStart w:id="1643" w:name="_Toc495201097"/>
    </w:p>
    <w:p w14:paraId="04499E85" w14:textId="77777777" w:rsidR="00356455" w:rsidRPr="00002853" w:rsidRDefault="00356455">
      <w:pPr>
        <w:pStyle w:val="CPRSH2"/>
        <w:pBdr>
          <w:bottom w:val="single" w:sz="4" w:space="2" w:color="auto"/>
        </w:pBdr>
      </w:pPr>
      <w:bookmarkStart w:id="1644" w:name="_Toc137456691"/>
      <w:r w:rsidRPr="00002853">
        <w:t>OR ADD ORDERS MENU</w:t>
      </w:r>
      <w:bookmarkEnd w:id="1643"/>
      <w:bookmarkEnd w:id="1644"/>
    </w:p>
    <w:p w14:paraId="1752F5AA" w14:textId="77777777" w:rsidR="00356455" w:rsidRPr="00002853" w:rsidRDefault="00356455">
      <w:pPr>
        <w:pStyle w:val="CPRSH4Body"/>
      </w:pPr>
      <w:r w:rsidRPr="00002853">
        <w:t>DISPLAY TEXT:  Add New Orders</w:t>
      </w:r>
    </w:p>
    <w:p w14:paraId="64A727B6" w14:textId="77777777" w:rsidR="00356455" w:rsidRPr="00002853" w:rsidRDefault="00356455">
      <w:pPr>
        <w:pStyle w:val="CPRSH4Body"/>
      </w:pPr>
      <w:r w:rsidRPr="00002853">
        <w:t>VALUE TERM:  Add Order Menu Default</w:t>
      </w:r>
    </w:p>
    <w:p w14:paraId="7BAB70B7" w14:textId="77777777" w:rsidR="00356455" w:rsidRPr="00002853" w:rsidRDefault="00356455">
      <w:pPr>
        <w:pStyle w:val="CPRSH4Body"/>
      </w:pPr>
      <w:r w:rsidRPr="00002853">
        <w:t>VALUE DATA TYPE:  pointer</w:t>
      </w:r>
    </w:p>
    <w:p w14:paraId="7B10297E" w14:textId="77777777" w:rsidR="00356455" w:rsidRPr="00002853" w:rsidRDefault="00356455">
      <w:pPr>
        <w:pStyle w:val="CPRSH4Body"/>
      </w:pPr>
      <w:r w:rsidRPr="00002853">
        <w:t>VALUE DOMAIN:  101.41</w:t>
      </w:r>
    </w:p>
    <w:p w14:paraId="3614C148" w14:textId="77777777" w:rsidR="00356455" w:rsidRPr="00002853" w:rsidRDefault="00356455">
      <w:pPr>
        <w:pStyle w:val="CPRSH4Body"/>
      </w:pPr>
      <w:r w:rsidRPr="00002853">
        <w:t>VALUE HELP:  Enter the preferred menu of orders to select from when adding orders</w:t>
      </w:r>
    </w:p>
    <w:p w14:paraId="5547C065" w14:textId="77777777" w:rsidR="00356455" w:rsidRPr="00002853" w:rsidRDefault="00356455">
      <w:pPr>
        <w:pStyle w:val="CPRSH4Body"/>
      </w:pPr>
      <w:r w:rsidRPr="00002853">
        <w:t>DESCRIPTION:  This defines the preferred menu to select from when adding new orders, typically containing package ordering dialogs, quick (pre-answered) orders, or sub-menus.</w:t>
      </w:r>
    </w:p>
    <w:p w14:paraId="3CACC958" w14:textId="77777777" w:rsidR="00356455" w:rsidRPr="00002853" w:rsidRDefault="00356455" w:rsidP="00326D6F">
      <w:pPr>
        <w:pStyle w:val="CPRSH5Body"/>
      </w:pPr>
      <w:r w:rsidRPr="00002853">
        <w:t>PRECEDENCE:  1</w:t>
      </w:r>
      <w:r w:rsidRPr="00002853">
        <w:tab/>
        <w:t>ENTITY FILE:  USER</w:t>
      </w:r>
    </w:p>
    <w:p w14:paraId="4BB508F7" w14:textId="77777777" w:rsidR="00356455" w:rsidRPr="00002853" w:rsidRDefault="00356455" w:rsidP="00326D6F">
      <w:pPr>
        <w:pStyle w:val="CPRSH5Body"/>
      </w:pPr>
      <w:r w:rsidRPr="00002853">
        <w:t>PRECEDENCE:  4</w:t>
      </w:r>
      <w:r w:rsidRPr="00002853">
        <w:tab/>
        <w:t>ENTITY FILE:  LOCATION</w:t>
      </w:r>
    </w:p>
    <w:p w14:paraId="7B25B6F5" w14:textId="77777777" w:rsidR="00356455" w:rsidRPr="00002853" w:rsidRDefault="00356455" w:rsidP="00326D6F">
      <w:pPr>
        <w:pStyle w:val="CPRSH5Body"/>
      </w:pPr>
      <w:r w:rsidRPr="00002853">
        <w:t>PRECEDENCE:  7</w:t>
      </w:r>
      <w:r w:rsidRPr="00002853">
        <w:tab/>
        <w:t>ENTITY FILE:  SYSTEM</w:t>
      </w:r>
    </w:p>
    <w:p w14:paraId="70E8BCED" w14:textId="77777777" w:rsidR="00356455" w:rsidRPr="00002853" w:rsidRDefault="00356455" w:rsidP="00326D6F">
      <w:pPr>
        <w:pStyle w:val="CPRSH5Body"/>
      </w:pPr>
      <w:r w:rsidRPr="00002853">
        <w:t>PRECEDENCE:  9</w:t>
      </w:r>
      <w:r w:rsidRPr="00002853">
        <w:tab/>
        <w:t>ENTITY FILE:  PACKAGE</w:t>
      </w:r>
    </w:p>
    <w:p w14:paraId="2BA4CDE7" w14:textId="77777777" w:rsidR="00356455" w:rsidRPr="00002853" w:rsidRDefault="00356455" w:rsidP="00326D6F">
      <w:pPr>
        <w:pStyle w:val="CPRSH5Body"/>
      </w:pPr>
      <w:r w:rsidRPr="00002853">
        <w:t>PRECEDENCE:  6</w:t>
      </w:r>
      <w:r w:rsidRPr="00002853">
        <w:tab/>
        <w:t>ENTITY FILE:  DIVISION</w:t>
      </w:r>
    </w:p>
    <w:p w14:paraId="6C7BEFDB" w14:textId="77777777" w:rsidR="00356455" w:rsidRPr="00002853" w:rsidRDefault="00356455" w:rsidP="00326D6F">
      <w:pPr>
        <w:pStyle w:val="CPRSH5Body"/>
      </w:pPr>
      <w:r w:rsidRPr="00002853">
        <w:t>PRECEDENCE:  5</w:t>
      </w:r>
      <w:r w:rsidRPr="00002853">
        <w:tab/>
        <w:t>ENTITY FILE:  SERVICE</w:t>
      </w:r>
    </w:p>
    <w:p w14:paraId="69AD95B3" w14:textId="77777777" w:rsidR="00E224C7" w:rsidRPr="00002853" w:rsidRDefault="00E224C7" w:rsidP="00E224C7">
      <w:pPr>
        <w:pStyle w:val="CPRSH2Body"/>
      </w:pPr>
    </w:p>
    <w:p w14:paraId="4354D8A8" w14:textId="77777777" w:rsidR="00141545" w:rsidRPr="00002853" w:rsidRDefault="00141545" w:rsidP="00141545">
      <w:pPr>
        <w:pStyle w:val="CPRSH2"/>
      </w:pPr>
      <w:bookmarkStart w:id="1645" w:name="_Toc137456692"/>
      <w:r w:rsidRPr="00002853">
        <w:t>OR ADMIN TIME HELP TEXT</w:t>
      </w:r>
      <w:bookmarkEnd w:id="1645"/>
    </w:p>
    <w:p w14:paraId="29087CB3" w14:textId="77777777" w:rsidR="00141545" w:rsidRPr="00002853" w:rsidRDefault="00141545" w:rsidP="00141545">
      <w:pPr>
        <w:pStyle w:val="CPRSH4Body"/>
      </w:pPr>
      <w:r w:rsidRPr="00002853">
        <w:t>DISPLAY TEXT: CPR</w:t>
      </w:r>
      <w:bookmarkStart w:id="1646" w:name="OR_ADMIN_TIME_HELP_TEXT_by_name"/>
      <w:bookmarkEnd w:id="1646"/>
      <w:r w:rsidRPr="00002853">
        <w:t>S Administration Times Help Text</w:t>
      </w:r>
    </w:p>
    <w:p w14:paraId="45A4A66F" w14:textId="77777777" w:rsidR="00141545" w:rsidRPr="00002853" w:rsidRDefault="00141545" w:rsidP="00141545">
      <w:pPr>
        <w:pStyle w:val="CPRSH4Body"/>
      </w:pPr>
      <w:r w:rsidRPr="00002853">
        <w:t>VALUE TERM: CPRS Administration Times Help Text</w:t>
      </w:r>
    </w:p>
    <w:p w14:paraId="5891CE22" w14:textId="77777777" w:rsidR="00141545" w:rsidRPr="00002853" w:rsidRDefault="00141545" w:rsidP="00141545">
      <w:pPr>
        <w:pStyle w:val="CPRSH4Body"/>
      </w:pPr>
      <w:r w:rsidRPr="00002853">
        <w:t xml:space="preserve">VALUE DATA TYPE: word processing      </w:t>
      </w:r>
    </w:p>
    <w:p w14:paraId="6C9DD813" w14:textId="77777777" w:rsidR="00141545" w:rsidRPr="00002853" w:rsidRDefault="00141545" w:rsidP="00326D6F">
      <w:pPr>
        <w:pStyle w:val="CPRSH5Body"/>
      </w:pPr>
      <w:r w:rsidRPr="00002853">
        <w:t>PRECEDENCE: 6</w:t>
      </w:r>
      <w:r w:rsidRPr="00002853">
        <w:tab/>
        <w:t>ENTITY FILE: SYSTEM</w:t>
      </w:r>
    </w:p>
    <w:p w14:paraId="7E77360D" w14:textId="77777777" w:rsidR="00141545" w:rsidRPr="00002853" w:rsidRDefault="00141545" w:rsidP="00E224C7">
      <w:pPr>
        <w:pStyle w:val="CPRSH2Body"/>
      </w:pPr>
    </w:p>
    <w:p w14:paraId="3E619951" w14:textId="77777777" w:rsidR="00E224C7" w:rsidRPr="00002853" w:rsidRDefault="00E224C7" w:rsidP="00E224C7">
      <w:pPr>
        <w:pStyle w:val="CPRSH2"/>
      </w:pPr>
      <w:bookmarkStart w:id="1647" w:name="_Toc137456693"/>
      <w:r w:rsidRPr="00002853">
        <w:t>OR ALLERGY ENTERED IN ERROR</w:t>
      </w:r>
      <w:bookmarkEnd w:id="1647"/>
    </w:p>
    <w:p w14:paraId="4143975C" w14:textId="77777777" w:rsidR="00E224C7" w:rsidRPr="00002853" w:rsidRDefault="00E224C7" w:rsidP="00E224C7">
      <w:pPr>
        <w:pStyle w:val="CPRSH4Body"/>
      </w:pPr>
      <w:r w:rsidRPr="00002853">
        <w:t>DISPLAY TEXT: Mark alle</w:t>
      </w:r>
      <w:bookmarkStart w:id="1648" w:name="OR_ALLERGY_ENTERED_IN_ERROR_by_name"/>
      <w:bookmarkEnd w:id="1648"/>
      <w:r w:rsidRPr="00002853">
        <w:t>rgy/adr as entered in error</w:t>
      </w:r>
    </w:p>
    <w:p w14:paraId="59128394" w14:textId="77777777" w:rsidR="00E224C7" w:rsidRPr="00002853" w:rsidRDefault="00E224C7" w:rsidP="00E224C7">
      <w:pPr>
        <w:pStyle w:val="CPRSH4Body"/>
      </w:pPr>
      <w:r w:rsidRPr="00002853">
        <w:t>VALUE TERM: Allow marking entry as entered in error</w:t>
      </w:r>
    </w:p>
    <w:p w14:paraId="364EB8D5" w14:textId="4A9F929B" w:rsidR="00E224C7" w:rsidRPr="00002853" w:rsidRDefault="00E224C7" w:rsidP="00E224C7">
      <w:pPr>
        <w:pStyle w:val="CPRSH4Body"/>
      </w:pPr>
      <w:r w:rsidRPr="00002853">
        <w:t>VALUE DATA TYPE:</w:t>
      </w:r>
      <w:r w:rsidR="00264F03">
        <w:t>Yes/No</w:t>
      </w:r>
    </w:p>
    <w:p w14:paraId="051584B8" w14:textId="77777777" w:rsidR="00E224C7" w:rsidRPr="00002853" w:rsidRDefault="00E224C7" w:rsidP="00E224C7">
      <w:pPr>
        <w:pStyle w:val="CPRSH4Body"/>
      </w:pPr>
      <w:r w:rsidRPr="00002853">
        <w:t>VALUE HELP: Enter YES if user should be allowed to use the entered in error functionality</w:t>
      </w:r>
    </w:p>
    <w:p w14:paraId="2591494F" w14:textId="77777777" w:rsidR="00E224C7" w:rsidRPr="00002853" w:rsidRDefault="00E224C7" w:rsidP="00E224C7">
      <w:pPr>
        <w:pStyle w:val="CPRSH4Body"/>
      </w:pPr>
      <w:r w:rsidRPr="00002853">
        <w:t>DESCRIPTION:  This parameter will control whether or not a user has access to the entered in error functionality available on the cover sheet in CPRS GUI.</w:t>
      </w:r>
    </w:p>
    <w:p w14:paraId="51B61398" w14:textId="77777777" w:rsidR="00E224C7" w:rsidRPr="00002853" w:rsidRDefault="00E224C7" w:rsidP="00326D6F">
      <w:pPr>
        <w:pStyle w:val="CPRSH5Body"/>
      </w:pPr>
      <w:r w:rsidRPr="00002853">
        <w:t>PRECEDENCE: 1</w:t>
      </w:r>
      <w:r w:rsidRPr="00002853">
        <w:tab/>
        <w:t>ENTITY FILE:  USER</w:t>
      </w:r>
    </w:p>
    <w:p w14:paraId="511A9B63" w14:textId="77777777" w:rsidR="00E224C7" w:rsidRPr="00002853" w:rsidRDefault="00E224C7" w:rsidP="00326D6F">
      <w:pPr>
        <w:pStyle w:val="CPRSH5Body"/>
      </w:pPr>
      <w:r w:rsidRPr="00002853">
        <w:t>PRECEDENCE: 2</w:t>
      </w:r>
      <w:r w:rsidRPr="00002853">
        <w:tab/>
        <w:t>ENTITY FILE:  CLASS</w:t>
      </w:r>
    </w:p>
    <w:p w14:paraId="04C817C2" w14:textId="77777777" w:rsidR="00E224C7" w:rsidRPr="00002853" w:rsidRDefault="00E224C7" w:rsidP="00326D6F">
      <w:pPr>
        <w:pStyle w:val="CPRSH5Body"/>
      </w:pPr>
      <w:r w:rsidRPr="00002853">
        <w:t>PRECEDENCE: 3</w:t>
      </w:r>
      <w:r w:rsidRPr="00002853">
        <w:tab/>
        <w:t>ENTITY FILE:  DIVISION</w:t>
      </w:r>
    </w:p>
    <w:p w14:paraId="0B442B72" w14:textId="77777777" w:rsidR="00E224C7" w:rsidRPr="00002853" w:rsidRDefault="00E224C7" w:rsidP="00326D6F">
      <w:pPr>
        <w:pStyle w:val="CPRSH5Body"/>
      </w:pPr>
      <w:r w:rsidRPr="00002853">
        <w:t>PRECEDENCE: 4</w:t>
      </w:r>
      <w:r w:rsidRPr="00002853">
        <w:tab/>
        <w:t>ENTITY FILE:  SYSTEM</w:t>
      </w:r>
    </w:p>
    <w:p w14:paraId="51437035" w14:textId="77777777" w:rsidR="00E224C7" w:rsidRPr="00002853" w:rsidRDefault="00E224C7" w:rsidP="00E224C7">
      <w:pPr>
        <w:pStyle w:val="CPRSH2Body"/>
      </w:pPr>
    </w:p>
    <w:p w14:paraId="23347926" w14:textId="77777777" w:rsidR="00FC13F0" w:rsidRPr="00002853" w:rsidRDefault="00FC13F0" w:rsidP="00FC13F0">
      <w:pPr>
        <w:pStyle w:val="CPRSH2"/>
      </w:pPr>
      <w:bookmarkStart w:id="1649" w:name="_Toc137456694"/>
      <w:r w:rsidRPr="00002853">
        <w:lastRenderedPageBreak/>
        <w:t>OR BILLING AWARENESS BY USER</w:t>
      </w:r>
      <w:bookmarkEnd w:id="1649"/>
    </w:p>
    <w:p w14:paraId="2F185CC1" w14:textId="77777777" w:rsidR="00FC13F0" w:rsidRPr="00002853" w:rsidRDefault="00FC13F0" w:rsidP="00FC13F0">
      <w:pPr>
        <w:pStyle w:val="CPRSH4Body"/>
      </w:pPr>
      <w:r w:rsidRPr="00002853">
        <w:t xml:space="preserve">DISPLAY TEXT: </w:t>
      </w:r>
      <w:bookmarkStart w:id="1650" w:name="CIDC_switch_parameter"/>
      <w:bookmarkEnd w:id="1650"/>
      <w:r w:rsidRPr="00002853">
        <w:t>Enable Billing Awareness by User</w:t>
      </w:r>
    </w:p>
    <w:p w14:paraId="54AB298F" w14:textId="77777777" w:rsidR="00FC13F0" w:rsidRPr="00002853" w:rsidRDefault="00FC13F0" w:rsidP="00FC13F0">
      <w:pPr>
        <w:pStyle w:val="CPRSH4Body"/>
      </w:pPr>
      <w:r w:rsidRPr="00002853">
        <w:t>VALUE TERM: Enable Billing Awareness By User</w:t>
      </w:r>
    </w:p>
    <w:p w14:paraId="45663DCC" w14:textId="77777777" w:rsidR="00FC13F0" w:rsidRPr="00002853" w:rsidRDefault="00FC13F0" w:rsidP="00FC13F0">
      <w:pPr>
        <w:pStyle w:val="CPRSH4Body"/>
      </w:pPr>
      <w:r w:rsidRPr="00002853">
        <w:t>VALUE DATA TYPE: Set of codes</w:t>
      </w:r>
    </w:p>
    <w:p w14:paraId="7E5D95B2" w14:textId="77777777" w:rsidR="00FC13F0" w:rsidRPr="00002853" w:rsidRDefault="00FC13F0" w:rsidP="00FC13F0">
      <w:pPr>
        <w:pStyle w:val="CPRSH4Body"/>
      </w:pPr>
      <w:r w:rsidRPr="00002853">
        <w:t>VALUE DOMAIN: 0:NO;1:YES</w:t>
      </w:r>
    </w:p>
    <w:p w14:paraId="6744BEA7" w14:textId="77777777" w:rsidR="00FC13F0" w:rsidRPr="00002853" w:rsidRDefault="00FC13F0" w:rsidP="00FC13F0">
      <w:pPr>
        <w:pStyle w:val="CPRSH4Body"/>
      </w:pPr>
      <w:r w:rsidRPr="00002853">
        <w:t xml:space="preserve">VALUE HELP: Enter 1 to enable </w:t>
      </w:r>
      <w:bookmarkStart w:id="1651" w:name="OLE_LINK4"/>
      <w:bookmarkStart w:id="1652" w:name="OLE_LINK5"/>
      <w:r w:rsidRPr="00002853">
        <w:t xml:space="preserve">Billing Awareness </w:t>
      </w:r>
      <w:bookmarkEnd w:id="1651"/>
      <w:bookmarkEnd w:id="1652"/>
      <w:r w:rsidRPr="00002853">
        <w:t>for the Clinician or enter 0 to disable</w:t>
      </w:r>
    </w:p>
    <w:p w14:paraId="53530993" w14:textId="77777777" w:rsidR="00FC13F0" w:rsidRPr="00002853" w:rsidRDefault="00FC13F0" w:rsidP="00FC13F0">
      <w:pPr>
        <w:pStyle w:val="CPRSH4Body"/>
      </w:pPr>
      <w:r w:rsidRPr="00002853">
        <w:t>DESCRIPTION:</w:t>
      </w:r>
      <w:r w:rsidR="00D24ADA" w:rsidRPr="00002853">
        <w:t xml:space="preserve"> </w:t>
      </w:r>
      <w:r w:rsidRPr="00002853">
        <w:t>This parameter enables the entry of Billing Awareness data in the sign order CPRS window if value is set to 1. Otherwise the Clinician will not be required to enter Billing Awareness data if value is set to 0.</w:t>
      </w:r>
    </w:p>
    <w:p w14:paraId="33A31E60" w14:textId="77777777" w:rsidR="00FC13F0" w:rsidRPr="00002853" w:rsidRDefault="00FC13F0" w:rsidP="00326D6F">
      <w:pPr>
        <w:pStyle w:val="CPRSH5Body"/>
      </w:pPr>
      <w:r w:rsidRPr="00002853">
        <w:t>PRECEDENCE: 1</w:t>
      </w:r>
      <w:r w:rsidRPr="00002853">
        <w:tab/>
        <w:t>ENTITY FILE: USER</w:t>
      </w:r>
    </w:p>
    <w:p w14:paraId="13D117C7" w14:textId="77777777" w:rsidR="00356455" w:rsidRPr="00002853" w:rsidRDefault="00356455" w:rsidP="00E224C7">
      <w:pPr>
        <w:pStyle w:val="CPRSH4Body"/>
      </w:pPr>
    </w:p>
    <w:p w14:paraId="5789EB08" w14:textId="77777777" w:rsidR="00867439" w:rsidRPr="00002853" w:rsidRDefault="00867439" w:rsidP="00867439">
      <w:pPr>
        <w:pStyle w:val="CPRSH2"/>
      </w:pPr>
      <w:bookmarkStart w:id="1653" w:name="_Toc267046768"/>
      <w:bookmarkStart w:id="1654" w:name="_Toc137456695"/>
      <w:r w:rsidRPr="00002853">
        <w:t xml:space="preserve">OR </w:t>
      </w:r>
      <w:bookmarkStart w:id="1655" w:name="audiocare_OR_AUTORENEWAL_USER"/>
      <w:bookmarkEnd w:id="1655"/>
      <w:r w:rsidRPr="00002853">
        <w:t>AUTORENEWAL USER</w:t>
      </w:r>
      <w:bookmarkEnd w:id="1653"/>
      <w:bookmarkEnd w:id="1654"/>
    </w:p>
    <w:p w14:paraId="610A8585" w14:textId="77777777" w:rsidR="00867439" w:rsidRPr="00002853" w:rsidRDefault="00867439" w:rsidP="00867439">
      <w:pPr>
        <w:pStyle w:val="CPRSH4Body"/>
      </w:pPr>
      <w:r w:rsidRPr="00002853">
        <w:t>DISPLAY TEXT: CP</w:t>
      </w:r>
      <w:r w:rsidRPr="00002853">
        <w:fldChar w:fldCharType="begin"/>
      </w:r>
      <w:r w:rsidRPr="00002853">
        <w:instrText xml:space="preserve"> XE "telephone prescription renewal parameter" </w:instrText>
      </w:r>
      <w:r w:rsidRPr="00002853">
        <w:fldChar w:fldCharType="end"/>
      </w:r>
      <w:r w:rsidRPr="00002853">
        <w:fldChar w:fldCharType="begin"/>
      </w:r>
      <w:r w:rsidRPr="00002853">
        <w:instrText xml:space="preserve"> XE "medication renewal by telephone" </w:instrText>
      </w:r>
      <w:r w:rsidRPr="00002853">
        <w:fldChar w:fldCharType="end"/>
      </w:r>
      <w:r w:rsidRPr="00002853">
        <w:fldChar w:fldCharType="begin"/>
      </w:r>
      <w:r w:rsidRPr="00002853">
        <w:instrText xml:space="preserve"> XE "phone prescription renewal:proxy user" </w:instrText>
      </w:r>
      <w:r w:rsidRPr="00002853">
        <w:fldChar w:fldCharType="end"/>
      </w:r>
      <w:r w:rsidRPr="00002853">
        <w:fldChar w:fldCharType="begin"/>
      </w:r>
      <w:r w:rsidRPr="00002853">
        <w:instrText xml:space="preserve"> XE "proxy user ID for telephone prescription renewal" </w:instrText>
      </w:r>
      <w:r w:rsidRPr="00002853">
        <w:fldChar w:fldCharType="end"/>
      </w:r>
      <w:r w:rsidRPr="00002853">
        <w:t>RS AUTO-RENEWAL USER DUZ</w:t>
      </w:r>
    </w:p>
    <w:p w14:paraId="6BB12391" w14:textId="77777777" w:rsidR="00867439" w:rsidRPr="00002853" w:rsidRDefault="00867439" w:rsidP="00867439">
      <w:pPr>
        <w:pStyle w:val="CPRSH4Body"/>
      </w:pPr>
      <w:r w:rsidRPr="00002853">
        <w:t xml:space="preserve">MULTIPLE VALUED: No                   </w:t>
      </w:r>
    </w:p>
    <w:p w14:paraId="05AE733B" w14:textId="77777777" w:rsidR="00867439" w:rsidRPr="00002853" w:rsidRDefault="00867439" w:rsidP="00867439">
      <w:pPr>
        <w:pStyle w:val="CPRSH4Body"/>
      </w:pPr>
      <w:r w:rsidRPr="00002853">
        <w:t>INSTANCE TERM: USER ID</w:t>
      </w:r>
    </w:p>
    <w:p w14:paraId="10875429" w14:textId="77777777" w:rsidR="00867439" w:rsidRPr="00002853" w:rsidRDefault="00867439" w:rsidP="00867439">
      <w:pPr>
        <w:pStyle w:val="CPRSH4Body"/>
      </w:pPr>
      <w:r w:rsidRPr="00002853">
        <w:t>VALUE TERM: CPRS AUTO-RENEWAL USER ID</w:t>
      </w:r>
    </w:p>
    <w:p w14:paraId="32B46570" w14:textId="77777777" w:rsidR="00867439" w:rsidRPr="00002853" w:rsidRDefault="00867439" w:rsidP="00867439">
      <w:pPr>
        <w:pStyle w:val="CPRSH4Body"/>
      </w:pPr>
      <w:r w:rsidRPr="00002853">
        <w:t xml:space="preserve">VALUE DATA TYPE: pointer              </w:t>
      </w:r>
    </w:p>
    <w:p w14:paraId="4DA44A89" w14:textId="77777777" w:rsidR="00867439" w:rsidRPr="00002853" w:rsidRDefault="00867439" w:rsidP="00867439">
      <w:pPr>
        <w:pStyle w:val="CPRSH4Body"/>
      </w:pPr>
      <w:r w:rsidRPr="00002853">
        <w:t>VALUE DOMAIN: 200</w:t>
      </w:r>
    </w:p>
    <w:p w14:paraId="32CC433C" w14:textId="77777777" w:rsidR="00867439" w:rsidRPr="00002853" w:rsidRDefault="00867439" w:rsidP="00867439">
      <w:pPr>
        <w:pStyle w:val="CPRSNote"/>
      </w:pPr>
      <w:r w:rsidRPr="00002853">
        <w:rPr>
          <w:b/>
        </w:rPr>
        <w:t>Note:</w:t>
      </w:r>
      <w:r w:rsidRPr="00002853">
        <w:t xml:space="preserve"> </w:t>
      </w:r>
      <w:r w:rsidRPr="00002853">
        <w:tab/>
        <w:t>This parameter is only for sites using auto-renewal with an automated telephone renewal system. Each site enters a value that points to a proxy user that the site has created. At sites implementing auto-renewal, the auto-renewal process  uses this value to populate the 'entered by' value in the ORDERS (#100) file. Because every renewal order will have the same proxy user in the “entered by” value, providers can easily identify that a prescription renewal was processed from AudioRENEWAL. Normally, this parameter is only set once.</w:t>
      </w:r>
    </w:p>
    <w:p w14:paraId="613C29FD" w14:textId="77777777" w:rsidR="00867439" w:rsidRPr="00002853" w:rsidRDefault="00867439" w:rsidP="00867439">
      <w:pPr>
        <w:pStyle w:val="CPRSH4Body"/>
      </w:pPr>
    </w:p>
    <w:p w14:paraId="5C23BCE7" w14:textId="77777777" w:rsidR="00072D61" w:rsidRPr="00002853" w:rsidRDefault="00072D61" w:rsidP="00072D61">
      <w:pPr>
        <w:pStyle w:val="CPRSH4Body"/>
      </w:pPr>
      <w:r w:rsidRPr="00002853">
        <w:t>DESCRIPTION: This parameter points to a proxy user in the NEW PERSON (#200) file created for the auto-renewal process. This value is used to populate the 'entered by' field in the ORDERS (#100) file, and the 'Entry by' field in the PRESCRIPTION (#52) file, and is the proxy user IEN placed in the AudioRenewal module User Parameters field 'Host User ID#'.</w:t>
      </w:r>
    </w:p>
    <w:p w14:paraId="6212DCA2" w14:textId="77777777" w:rsidR="00867439" w:rsidRPr="00002853" w:rsidRDefault="00867439" w:rsidP="00867439">
      <w:pPr>
        <w:pStyle w:val="CPRSH4Body"/>
      </w:pPr>
      <w:r w:rsidRPr="00002853">
        <w:t>VALUE HELP: Enter the DUZ of the ID to be used for auto-renewals.</w:t>
      </w:r>
    </w:p>
    <w:p w14:paraId="08A71037" w14:textId="77777777" w:rsidR="00867439" w:rsidRPr="00002853" w:rsidRDefault="00867439" w:rsidP="00867439">
      <w:pPr>
        <w:pStyle w:val="CPRSH4Body"/>
      </w:pPr>
      <w:r w:rsidRPr="00002853">
        <w:t>INSTANCE DATA TYPE: pointer</w:t>
      </w:r>
    </w:p>
    <w:p w14:paraId="0C25CDE6" w14:textId="77777777" w:rsidR="00867439" w:rsidRPr="00002853" w:rsidRDefault="00867439" w:rsidP="00867439">
      <w:pPr>
        <w:pStyle w:val="CPRSH5Body"/>
      </w:pPr>
      <w:r w:rsidRPr="00002853">
        <w:t>PRECEDENCE: 1                           ENTITY FILE: SYSTEM</w:t>
      </w:r>
    </w:p>
    <w:p w14:paraId="2158A1B6" w14:textId="77777777" w:rsidR="00867439" w:rsidRPr="00002853" w:rsidRDefault="00867439" w:rsidP="00867439">
      <w:pPr>
        <w:pStyle w:val="CPRSH5Body"/>
      </w:pPr>
    </w:p>
    <w:p w14:paraId="60407C96" w14:textId="77777777" w:rsidR="00867439" w:rsidRPr="00002853" w:rsidRDefault="00867439" w:rsidP="00867439">
      <w:pPr>
        <w:pStyle w:val="CPRSH5Body"/>
      </w:pPr>
    </w:p>
    <w:p w14:paraId="24F86C8C" w14:textId="77777777" w:rsidR="00867439" w:rsidRPr="00002853" w:rsidRDefault="00867439" w:rsidP="00E224C7">
      <w:pPr>
        <w:pStyle w:val="CPRSH4Body"/>
      </w:pPr>
    </w:p>
    <w:p w14:paraId="6968F978" w14:textId="77777777" w:rsidR="00032AB7" w:rsidRPr="00002853" w:rsidRDefault="00C00095" w:rsidP="00032AB7">
      <w:pPr>
        <w:pStyle w:val="CPRSH2"/>
      </w:pPr>
      <w:bookmarkStart w:id="1656" w:name="_Toc495201098"/>
      <w:r w:rsidRPr="00002853">
        <w:rPr>
          <w:rStyle w:val="CPRSH3BodyChar"/>
        </w:rPr>
        <w:br w:type="page"/>
      </w:r>
      <w:bookmarkStart w:id="1657" w:name="_Toc137456696"/>
      <w:r w:rsidR="00032AB7" w:rsidRPr="00002853">
        <w:lastRenderedPageBreak/>
        <w:t>OR CLOZ INPT MSG</w:t>
      </w:r>
      <w:bookmarkEnd w:id="1657"/>
    </w:p>
    <w:p w14:paraId="7B375CC9" w14:textId="77777777" w:rsidR="00032AB7" w:rsidRPr="00002853" w:rsidRDefault="00032AB7" w:rsidP="00032AB7">
      <w:pPr>
        <w:pStyle w:val="CPRSH4Body"/>
      </w:pPr>
      <w:r w:rsidRPr="00002853">
        <w:t xml:space="preserve">DISPLAY TEXT: Msg To </w:t>
      </w:r>
      <w:bookmarkStart w:id="1658" w:name="OR_CLOZ_INPT_MSG_by_name"/>
      <w:bookmarkEnd w:id="1658"/>
      <w:r w:rsidRPr="00002853">
        <w:t>Display On Inpt Ord Of Clozapine</w:t>
      </w:r>
    </w:p>
    <w:p w14:paraId="15EF9650" w14:textId="77777777" w:rsidR="00032AB7" w:rsidRPr="00002853" w:rsidRDefault="00032AB7" w:rsidP="00032AB7">
      <w:pPr>
        <w:pStyle w:val="CPRSH4Body"/>
      </w:pPr>
      <w:r w:rsidRPr="00002853">
        <w:t>MULTIPLE VALUED: No</w:t>
      </w:r>
    </w:p>
    <w:p w14:paraId="23664851" w14:textId="77777777" w:rsidR="00032AB7" w:rsidRPr="00002853" w:rsidRDefault="00032AB7" w:rsidP="00032AB7">
      <w:pPr>
        <w:pStyle w:val="CPRSH4Body"/>
      </w:pPr>
      <w:r w:rsidRPr="00002853">
        <w:t>INSTANCE TERM: Free Text</w:t>
      </w:r>
    </w:p>
    <w:p w14:paraId="25F10952" w14:textId="77777777" w:rsidR="00032AB7" w:rsidRPr="00002853" w:rsidRDefault="00032AB7" w:rsidP="00032AB7">
      <w:pPr>
        <w:pStyle w:val="CPRSH4Body"/>
      </w:pPr>
      <w:r w:rsidRPr="00002853">
        <w:t>VALUE TERM: MSG TO DISPLAY ON INPT ORD OF CLOZAPINE</w:t>
      </w:r>
    </w:p>
    <w:p w14:paraId="2AFF439D" w14:textId="77777777" w:rsidR="00032AB7" w:rsidRPr="00002853" w:rsidRDefault="00032AB7" w:rsidP="00032AB7">
      <w:pPr>
        <w:pStyle w:val="CPRSH4Body"/>
      </w:pPr>
      <w:r w:rsidRPr="00002853">
        <w:t>VALUE DATA TYPE: word processing</w:t>
      </w:r>
    </w:p>
    <w:p w14:paraId="1DD1BA0D" w14:textId="77777777" w:rsidR="00032AB7" w:rsidRPr="00002853" w:rsidRDefault="00032AB7" w:rsidP="00032AB7">
      <w:pPr>
        <w:pStyle w:val="CPRSH4Body"/>
      </w:pPr>
      <w:r w:rsidRPr="00002853">
        <w:t>VALUE HELP: Enter a message to display when an Inpat. Order of Clozapine is made</w:t>
      </w:r>
    </w:p>
    <w:p w14:paraId="11DB3A4D" w14:textId="77777777" w:rsidR="00032AB7" w:rsidRPr="00002853" w:rsidRDefault="00032AB7" w:rsidP="00032AB7">
      <w:pPr>
        <w:pStyle w:val="CPRSH4Body"/>
      </w:pPr>
      <w:r w:rsidRPr="00002853">
        <w:t>INSTANCE DATA TYPE: free text</w:t>
      </w:r>
    </w:p>
    <w:p w14:paraId="22584A95" w14:textId="77777777" w:rsidR="00032AB7" w:rsidRPr="00002853" w:rsidRDefault="00326D6F" w:rsidP="00032AB7">
      <w:pPr>
        <w:pStyle w:val="CPRSH4Body"/>
      </w:pPr>
      <w:r w:rsidRPr="00002853">
        <w:t xml:space="preserve">DESCRIPTION: </w:t>
      </w:r>
      <w:r w:rsidR="00032AB7" w:rsidRPr="00002853">
        <w:t>This parameter allows sites to set what text they would like for users to see when an inpatient order of Clozapine is made. This drug is generally ordered in an outpatient setting and thus is subject to the special order appropriateness checks. However, when ordered in an inpatient setting these checks are not done. Thus</w:t>
      </w:r>
      <w:r w:rsidR="005D7525" w:rsidRPr="00002853">
        <w:t>,</w:t>
      </w:r>
      <w:r w:rsidR="00032AB7" w:rsidRPr="00002853">
        <w:t xml:space="preserve"> sites should determine a policy to handle this and provide instructions to users based on that policy.</w:t>
      </w:r>
    </w:p>
    <w:p w14:paraId="3031E8DB" w14:textId="77777777" w:rsidR="00F922D2" w:rsidRPr="00002853" w:rsidRDefault="00F922D2" w:rsidP="00F922D2">
      <w:pPr>
        <w:pStyle w:val="CPRSH3Note"/>
      </w:pPr>
      <w:r w:rsidRPr="00002853">
        <w:rPr>
          <w:b/>
        </w:rPr>
        <w:t>Note:</w:t>
      </w:r>
      <w:r w:rsidRPr="00002853">
        <w:rPr>
          <w:b/>
        </w:rPr>
        <w:tab/>
      </w:r>
      <w:r w:rsidRPr="00002853">
        <w:t>The above text is what is found in the parameter description. A clarification to this text will be included in the next build of CPRS. The parameter description should read as follows:</w:t>
      </w:r>
    </w:p>
    <w:p w14:paraId="05BEF247" w14:textId="77777777" w:rsidR="00F922D2" w:rsidRPr="00002853" w:rsidRDefault="00F922D2" w:rsidP="00F922D2">
      <w:pPr>
        <w:pStyle w:val="CPRSH3Note"/>
      </w:pPr>
    </w:p>
    <w:p w14:paraId="096143AC" w14:textId="77777777" w:rsidR="00915504" w:rsidRPr="00002853" w:rsidRDefault="00915504" w:rsidP="00915504">
      <w:pPr>
        <w:pStyle w:val="CPRSnumlistothertext"/>
      </w:pPr>
      <w:r w:rsidRPr="00002853">
        <w:t>Clozapine is usually prescribed in an outpatient setting, but it can be ordered for inpatients. However, the special appropriateness order checks that occur when finishing in the backdoor Outpatient Pharmacy setting do not occur in the finishing process in backdoor Inpatient Pharmacy. In addition, backdoor Outpatient Pharmacy sends the clozapine information to the National Clozapine Coordinating Center (NCCC) database. Some sites have directed the ordering provider to place a corresponding outpatient order when placing an inpatient clozapine order. The sites that have this policy can use the new OR CLOZ INPT MSG parameter to help reinforce this policy to the ordering providers.</w:t>
      </w:r>
    </w:p>
    <w:p w14:paraId="736DC199" w14:textId="77777777" w:rsidR="00F922D2" w:rsidRPr="00002853" w:rsidRDefault="00F922D2" w:rsidP="00F922D2">
      <w:pPr>
        <w:pStyle w:val="CPRSH3Note"/>
      </w:pPr>
    </w:p>
    <w:p w14:paraId="54A8F98D" w14:textId="5DBA05FC" w:rsidR="00032AB7" w:rsidRDefault="00032AB7" w:rsidP="00326D6F">
      <w:pPr>
        <w:pStyle w:val="CPRSH5Body"/>
      </w:pPr>
      <w:r w:rsidRPr="00002853">
        <w:t>PRECEDENCE: 6                           ENTITY FILE: SYSTEM</w:t>
      </w:r>
    </w:p>
    <w:p w14:paraId="44847787" w14:textId="28EA4DDC" w:rsidR="006D5F4F" w:rsidRDefault="006D5F4F" w:rsidP="00326D6F">
      <w:pPr>
        <w:pStyle w:val="CPRSH5Body"/>
      </w:pPr>
    </w:p>
    <w:p w14:paraId="52BBF1A3" w14:textId="0F1B61F6" w:rsidR="00542A09" w:rsidRPr="00A10703" w:rsidRDefault="00542A09" w:rsidP="00542A09">
      <w:pPr>
        <w:pStyle w:val="CPRSH2"/>
      </w:pPr>
      <w:bookmarkStart w:id="1659" w:name="OR_CPRS_DEBUG_EMAIL"/>
      <w:bookmarkStart w:id="1660" w:name="OR_CPRS_CLOZAPINE_CUSTOM_MSG"/>
      <w:bookmarkStart w:id="1661" w:name="_Toc137456697"/>
      <w:bookmarkEnd w:id="1659"/>
      <w:bookmarkEnd w:id="1660"/>
      <w:r w:rsidRPr="00A10703">
        <w:t>OR CPRS</w:t>
      </w:r>
      <w:r>
        <w:t xml:space="preserve"> CLOZAPINE CUSTOM MSG</w:t>
      </w:r>
      <w:bookmarkEnd w:id="1661"/>
    </w:p>
    <w:p w14:paraId="0F31D4A8" w14:textId="75FE9135" w:rsidR="00542A09" w:rsidRPr="00A10703" w:rsidRDefault="00542A09" w:rsidP="00542A09">
      <w:pPr>
        <w:pStyle w:val="CPRSH4Body"/>
      </w:pPr>
      <w:r w:rsidRPr="00A10703">
        <w:t xml:space="preserve">DISPLAY TEXT: </w:t>
      </w:r>
      <w:r w:rsidR="00F63C89" w:rsidRPr="00F63C89">
        <w:t xml:space="preserve">CPRS Custom Message     </w:t>
      </w:r>
    </w:p>
    <w:p w14:paraId="05B7EDBA" w14:textId="171B996D" w:rsidR="00542A09" w:rsidRPr="00A10703" w:rsidRDefault="00542A09" w:rsidP="00542A09">
      <w:pPr>
        <w:pStyle w:val="CPRSH4Body"/>
      </w:pPr>
      <w:r w:rsidRPr="00A10703">
        <w:t xml:space="preserve">MULTIPLE VALUED: </w:t>
      </w:r>
      <w:r w:rsidR="004E4C6E">
        <w:t>No</w:t>
      </w:r>
      <w:r w:rsidRPr="00A10703">
        <w:t xml:space="preserve"> </w:t>
      </w:r>
    </w:p>
    <w:p w14:paraId="7C27B0FD" w14:textId="5D5316F8" w:rsidR="00542A09" w:rsidRDefault="00542A09" w:rsidP="00542A09">
      <w:pPr>
        <w:pStyle w:val="CPRSH4Body"/>
      </w:pPr>
      <w:r w:rsidRPr="00A10703">
        <w:t>VALUE</w:t>
      </w:r>
      <w:r w:rsidR="00A5737A">
        <w:t xml:space="preserve"> DATA TYPE</w:t>
      </w:r>
      <w:r w:rsidRPr="00A10703">
        <w:t xml:space="preserve">: </w:t>
      </w:r>
      <w:r w:rsidR="00E53DDD" w:rsidRPr="00E53DDD">
        <w:t>word processing</w:t>
      </w:r>
    </w:p>
    <w:p w14:paraId="0FFB8093" w14:textId="3FB223D6" w:rsidR="00542A09" w:rsidRDefault="00542A09" w:rsidP="00803E5A">
      <w:pPr>
        <w:pStyle w:val="CPRSH4Body"/>
      </w:pPr>
      <w:r w:rsidRPr="00A10703">
        <w:t xml:space="preserve">DESCRIPTION: </w:t>
      </w:r>
      <w:r w:rsidR="00803E5A">
        <w:t>This is the custom message text for both new and existing CLOZAPINE orders and for providers missing the YSCL AUTHORIZED security key and missing a DEA#.</w:t>
      </w:r>
    </w:p>
    <w:p w14:paraId="3E80484A" w14:textId="77777777" w:rsidR="00542A09" w:rsidRPr="00A10703" w:rsidRDefault="00542A09" w:rsidP="00542A09">
      <w:pPr>
        <w:pStyle w:val="CPRSH5Body"/>
      </w:pPr>
      <w:r w:rsidRPr="00A10703">
        <w:t>PRECEDENCE: 1                           ENTITY FILE: SYSTEM</w:t>
      </w:r>
    </w:p>
    <w:p w14:paraId="70899770" w14:textId="77777777" w:rsidR="00542A09" w:rsidRDefault="00542A09" w:rsidP="006D5F4F">
      <w:pPr>
        <w:pStyle w:val="CPRSH2"/>
      </w:pPr>
    </w:p>
    <w:p w14:paraId="54F7F445" w14:textId="56074908" w:rsidR="006D5F4F" w:rsidRPr="00A10703" w:rsidRDefault="006D5F4F" w:rsidP="006D5F4F">
      <w:pPr>
        <w:pStyle w:val="CPRSH2"/>
      </w:pPr>
      <w:bookmarkStart w:id="1662" w:name="_Toc137456698"/>
      <w:r w:rsidRPr="00A10703">
        <w:t xml:space="preserve">OR CPRS </w:t>
      </w:r>
      <w:r>
        <w:t>DEBUG</w:t>
      </w:r>
      <w:r w:rsidRPr="00A10703">
        <w:t xml:space="preserve"> EMAIL</w:t>
      </w:r>
      <w:bookmarkEnd w:id="1662"/>
    </w:p>
    <w:p w14:paraId="4762E58A" w14:textId="4796EE3C" w:rsidR="006D5F4F" w:rsidRPr="00A10703" w:rsidRDefault="006D5F4F" w:rsidP="006D5F4F">
      <w:pPr>
        <w:pStyle w:val="CPRSH4Body"/>
      </w:pPr>
      <w:r w:rsidRPr="00A10703">
        <w:t xml:space="preserve">DISPLAY TEXT: </w:t>
      </w:r>
      <w:r w:rsidR="00694A63" w:rsidRPr="00694A63">
        <w:t>CPRS Debug Email</w:t>
      </w:r>
    </w:p>
    <w:p w14:paraId="380CBD3E" w14:textId="77777777" w:rsidR="006D5F4F" w:rsidRPr="00A10703" w:rsidRDefault="006D5F4F" w:rsidP="006D5F4F">
      <w:pPr>
        <w:pStyle w:val="CPRSH4Body"/>
      </w:pPr>
      <w:r w:rsidRPr="00A10703">
        <w:t xml:space="preserve">MULTIPLE VALUED: Yes </w:t>
      </w:r>
    </w:p>
    <w:p w14:paraId="5BC4D2C2" w14:textId="26D87D77" w:rsidR="006D5F4F" w:rsidRDefault="006D5F4F" w:rsidP="006D5F4F">
      <w:pPr>
        <w:pStyle w:val="CPRSH4Body"/>
      </w:pPr>
      <w:r w:rsidRPr="00A10703">
        <w:t xml:space="preserve">VALUE TERM: </w:t>
      </w:r>
      <w:r w:rsidR="004D2E3C" w:rsidRPr="004D2E3C">
        <w:t>VA.gov or G. email address</w:t>
      </w:r>
    </w:p>
    <w:p w14:paraId="1739BBAB" w14:textId="05803F28" w:rsidR="00672406" w:rsidRPr="00A10703" w:rsidRDefault="00672406" w:rsidP="006D5F4F">
      <w:pPr>
        <w:pStyle w:val="CPRSH4Body"/>
      </w:pPr>
      <w:r w:rsidRPr="00672406">
        <w:lastRenderedPageBreak/>
        <w:t>INSTANCE TERM: Entry Number (1-99)</w:t>
      </w:r>
    </w:p>
    <w:p w14:paraId="28D63126" w14:textId="77777777" w:rsidR="006D5F4F" w:rsidRPr="00A10703" w:rsidRDefault="006D5F4F" w:rsidP="006D5F4F">
      <w:pPr>
        <w:pStyle w:val="CPRSH4Body"/>
      </w:pPr>
      <w:r w:rsidRPr="00A10703">
        <w:t xml:space="preserve">PROHIBIT EDITING: No </w:t>
      </w:r>
    </w:p>
    <w:p w14:paraId="3C283C06" w14:textId="0F74A80D" w:rsidR="006D5F4F" w:rsidRPr="00A10703" w:rsidRDefault="006D5F4F" w:rsidP="006D5F4F">
      <w:pPr>
        <w:pStyle w:val="CPRSH4Body"/>
      </w:pPr>
      <w:r w:rsidRPr="00A10703">
        <w:t>VALUE DATA TYPE: free text</w:t>
      </w:r>
      <w:r w:rsidR="00AA1F07">
        <w:t xml:space="preserve"> </w:t>
      </w:r>
    </w:p>
    <w:p w14:paraId="6E937503" w14:textId="63E74C42" w:rsidR="006D5F4F" w:rsidRDefault="006D5F4F" w:rsidP="006D5F4F">
      <w:pPr>
        <w:pStyle w:val="CPRSH4Body"/>
      </w:pPr>
      <w:r w:rsidRPr="00A10703">
        <w:t xml:space="preserve">VALUE HELP: </w:t>
      </w:r>
      <w:r w:rsidR="00AA1F07" w:rsidRPr="00AA1F07">
        <w:t>Enter a VA.gov or G. email address</w:t>
      </w:r>
    </w:p>
    <w:p w14:paraId="3B657BFC" w14:textId="2410DFB2" w:rsidR="00D82A71" w:rsidRDefault="00D82A71" w:rsidP="006D5F4F">
      <w:pPr>
        <w:pStyle w:val="CPRSH4Body"/>
      </w:pPr>
      <w:r w:rsidRPr="00D82A71">
        <w:t>VALUE VALIDATION CODE: K:$S(X["VA.GOV":0,X["va.gov":0,$E(X,1,2)="G.":0,1:1) X</w:t>
      </w:r>
    </w:p>
    <w:p w14:paraId="36628169" w14:textId="5EA7DD4B" w:rsidR="0077638B" w:rsidRPr="00A10703" w:rsidRDefault="0077638B" w:rsidP="006D5F4F">
      <w:pPr>
        <w:pStyle w:val="CPRSH4Body"/>
      </w:pPr>
      <w:r w:rsidRPr="0077638B">
        <w:t>VALUE SCREEN CODE: I $$SCR^ORDEBUG(.Y)</w:t>
      </w:r>
    </w:p>
    <w:p w14:paraId="29FCF531" w14:textId="7B7EA1DD" w:rsidR="006D5F4F" w:rsidRDefault="006D5F4F" w:rsidP="006D5F4F">
      <w:pPr>
        <w:pStyle w:val="CPRSH4Body"/>
      </w:pPr>
      <w:r w:rsidRPr="00A10703">
        <w:t>INSTANCE DATA TYPE: numeric</w:t>
      </w:r>
    </w:p>
    <w:p w14:paraId="44148E00" w14:textId="738F97AE" w:rsidR="002779A2" w:rsidRDefault="002779A2" w:rsidP="006D5F4F">
      <w:pPr>
        <w:pStyle w:val="CPRSH4Body"/>
      </w:pPr>
      <w:r w:rsidRPr="002779A2">
        <w:t>INSTANCE DOMAIN: 1:99</w:t>
      </w:r>
    </w:p>
    <w:p w14:paraId="66BAE665" w14:textId="105F4D75" w:rsidR="00E43C2E" w:rsidRPr="00A10703" w:rsidRDefault="000574C1" w:rsidP="006D5F4F">
      <w:pPr>
        <w:pStyle w:val="CPRSH4Body"/>
      </w:pPr>
      <w:r w:rsidRPr="000574C1">
        <w:t>INSTANCE HELP: Enter an email address</w:t>
      </w:r>
    </w:p>
    <w:p w14:paraId="3D8B6FF7" w14:textId="736B06D6" w:rsidR="00BA62E1" w:rsidRDefault="006D5F4F" w:rsidP="00BA62E1">
      <w:pPr>
        <w:pStyle w:val="CPRSH4Body"/>
      </w:pPr>
      <w:r w:rsidRPr="00A10703">
        <w:t xml:space="preserve">DESCRIPTION: </w:t>
      </w:r>
      <w:r w:rsidR="00BA62E1">
        <w:t xml:space="preserve">Please enter a number from 1-99 for Instance and an email address for Value. </w:t>
      </w:r>
    </w:p>
    <w:p w14:paraId="74109151" w14:textId="77777777" w:rsidR="006D5F4F" w:rsidRPr="00A10703" w:rsidRDefault="006D5F4F" w:rsidP="006D5F4F">
      <w:pPr>
        <w:pStyle w:val="CPRSH5Body"/>
      </w:pPr>
      <w:r w:rsidRPr="00A10703">
        <w:t>PRECEDENCE: 1                           ENTITY FILE: SYSTEM</w:t>
      </w:r>
    </w:p>
    <w:p w14:paraId="717A7082" w14:textId="77777777" w:rsidR="00972351" w:rsidRDefault="00972351" w:rsidP="0062435C">
      <w:pPr>
        <w:pStyle w:val="CPRSH4Body"/>
      </w:pPr>
    </w:p>
    <w:p w14:paraId="013B26B6" w14:textId="77777777" w:rsidR="00972351" w:rsidRPr="00A10703" w:rsidRDefault="00972351" w:rsidP="00972351">
      <w:pPr>
        <w:pStyle w:val="CPRSH2"/>
      </w:pPr>
      <w:bookmarkStart w:id="1663" w:name="_Toc532570872"/>
      <w:bookmarkStart w:id="1664" w:name="_Toc137456699"/>
      <w:r w:rsidRPr="00A10703">
        <w:t xml:space="preserve">OR CPRS EXCEPTION </w:t>
      </w:r>
      <w:bookmarkStart w:id="1665" w:name="OR_CPRS_EXCEPT_EMAIL"/>
      <w:r w:rsidRPr="00A10703">
        <w:t>EMAIL</w:t>
      </w:r>
      <w:bookmarkEnd w:id="1663"/>
      <w:bookmarkEnd w:id="1664"/>
      <w:bookmarkEnd w:id="1665"/>
    </w:p>
    <w:p w14:paraId="5548D4C8" w14:textId="77777777" w:rsidR="00972351" w:rsidRPr="00A10703" w:rsidRDefault="00972351" w:rsidP="00972351">
      <w:pPr>
        <w:pStyle w:val="CPRSH4Body"/>
      </w:pPr>
      <w:r w:rsidRPr="00A10703">
        <w:t>DISPLAY TEXT: Exception email address</w:t>
      </w:r>
    </w:p>
    <w:p w14:paraId="6617CD21" w14:textId="77777777" w:rsidR="00972351" w:rsidRPr="00A10703" w:rsidRDefault="00972351" w:rsidP="00972351">
      <w:pPr>
        <w:pStyle w:val="CPRSH4Body"/>
      </w:pPr>
      <w:r w:rsidRPr="00A10703">
        <w:t xml:space="preserve">MULTIPLE VALUED: Yes </w:t>
      </w:r>
    </w:p>
    <w:p w14:paraId="3A255370" w14:textId="77777777" w:rsidR="00972351" w:rsidRPr="00A10703" w:rsidRDefault="00972351" w:rsidP="00972351">
      <w:pPr>
        <w:pStyle w:val="CPRSH4Body"/>
      </w:pPr>
      <w:r w:rsidRPr="00A10703">
        <w:t>VALUE TERM: Email Address</w:t>
      </w:r>
    </w:p>
    <w:p w14:paraId="44FED178" w14:textId="77777777" w:rsidR="00972351" w:rsidRPr="00A10703" w:rsidRDefault="00972351" w:rsidP="00972351">
      <w:pPr>
        <w:pStyle w:val="CPRSH4Body"/>
      </w:pPr>
      <w:r w:rsidRPr="00A10703">
        <w:t xml:space="preserve">PROHIBIT EDITING: No </w:t>
      </w:r>
    </w:p>
    <w:p w14:paraId="7EB6C401" w14:textId="77777777" w:rsidR="00972351" w:rsidRPr="00A10703" w:rsidRDefault="00972351" w:rsidP="00972351">
      <w:pPr>
        <w:pStyle w:val="CPRSH4Body"/>
      </w:pPr>
      <w:r w:rsidRPr="00A10703">
        <w:t>VALUE DATA TYPE: free text</w:t>
      </w:r>
    </w:p>
    <w:p w14:paraId="448A4B48" w14:textId="77777777" w:rsidR="00972351" w:rsidRPr="00A10703" w:rsidRDefault="00972351" w:rsidP="00972351">
      <w:pPr>
        <w:pStyle w:val="CPRSH4Body"/>
      </w:pPr>
      <w:r w:rsidRPr="00A10703">
        <w:t>VALUE HELP: Email address used to pre populate error email</w:t>
      </w:r>
    </w:p>
    <w:p w14:paraId="0876D8CF" w14:textId="77777777" w:rsidR="00972351" w:rsidRPr="00A10703" w:rsidRDefault="00972351" w:rsidP="00972351">
      <w:pPr>
        <w:pStyle w:val="CPRSH4Body"/>
      </w:pPr>
      <w:r w:rsidRPr="00A10703">
        <w:t>INSTANCE DATA TYPE: numeric</w:t>
      </w:r>
    </w:p>
    <w:p w14:paraId="526833E5" w14:textId="77777777" w:rsidR="00972351" w:rsidRPr="00A10703" w:rsidRDefault="00972351" w:rsidP="00972351">
      <w:pPr>
        <w:pStyle w:val="CPRSH4Body"/>
      </w:pPr>
      <w:bookmarkStart w:id="1666" w:name="_Hlk529362186"/>
      <w:r w:rsidRPr="00A10703">
        <w:t xml:space="preserve">DESCRIPTION: When the Exception Logger is enabled (OR CPRS EXCEPTION LOGGER), the user has the ability to pre populate an email through Microsoft Outlook. If this parameter is not empty than the user can email the error log and this email address will be used for the pre population of that email. </w:t>
      </w:r>
    </w:p>
    <w:bookmarkEnd w:id="1666"/>
    <w:p w14:paraId="029BC8F6" w14:textId="1D81261C" w:rsidR="00972351" w:rsidRPr="00A10703" w:rsidRDefault="00972351" w:rsidP="00972351">
      <w:pPr>
        <w:pStyle w:val="CPRSH5Body"/>
      </w:pPr>
      <w:r w:rsidRPr="00A10703">
        <w:t>PRECEDENCE: 1                           ENTITY FILE: SYSTEM</w:t>
      </w:r>
      <w:r w:rsidR="007033E5">
        <w:br/>
      </w:r>
    </w:p>
    <w:p w14:paraId="2D794701" w14:textId="77777777" w:rsidR="00BB4702" w:rsidRPr="00A10703" w:rsidRDefault="00BB4702" w:rsidP="00BB4702">
      <w:pPr>
        <w:pStyle w:val="CPRSH2"/>
      </w:pPr>
      <w:bookmarkStart w:id="1667" w:name="_Toc532570873"/>
      <w:bookmarkStart w:id="1668" w:name="_Toc137456700"/>
      <w:bookmarkStart w:id="1669" w:name="_Hlk529362880"/>
      <w:r w:rsidRPr="00A10703">
        <w:t xml:space="preserve">OR CPRS EXCEPTION </w:t>
      </w:r>
      <w:bookmarkStart w:id="1670" w:name="OR_CPRS_EXCEPT_LOGGER"/>
      <w:r w:rsidRPr="00A10703">
        <w:t>LOGGER</w:t>
      </w:r>
      <w:bookmarkEnd w:id="1667"/>
      <w:bookmarkEnd w:id="1668"/>
      <w:bookmarkEnd w:id="1670"/>
    </w:p>
    <w:p w14:paraId="20A5CFB4" w14:textId="77777777" w:rsidR="00BB4702" w:rsidRPr="00A10703" w:rsidRDefault="00BB4702" w:rsidP="00BB4702">
      <w:pPr>
        <w:pStyle w:val="CPRSH4Body"/>
      </w:pPr>
      <w:r w:rsidRPr="00A10703">
        <w:t>DISPLAY TEXT: Activate/Deactivate the Exception Logger</w:t>
      </w:r>
    </w:p>
    <w:p w14:paraId="141DEACF" w14:textId="77777777" w:rsidR="00BB4702" w:rsidRPr="00A10703" w:rsidRDefault="00BB4702" w:rsidP="00BB4702">
      <w:pPr>
        <w:pStyle w:val="CPRSH4Body"/>
      </w:pPr>
      <w:r w:rsidRPr="00A10703">
        <w:t xml:space="preserve">MULTIPLE VALUED: No </w:t>
      </w:r>
    </w:p>
    <w:p w14:paraId="5AC5C670" w14:textId="77777777" w:rsidR="00BB4702" w:rsidRPr="00A10703" w:rsidRDefault="00BB4702" w:rsidP="00BB4702">
      <w:pPr>
        <w:pStyle w:val="CPRSH4Body"/>
      </w:pPr>
      <w:r w:rsidRPr="00A10703">
        <w:t>VALUE TERM: Activated?</w:t>
      </w:r>
    </w:p>
    <w:p w14:paraId="705A9C36" w14:textId="77777777" w:rsidR="00BB4702" w:rsidRPr="00A10703" w:rsidRDefault="00BB4702" w:rsidP="00BB4702">
      <w:pPr>
        <w:pStyle w:val="CPRSH4Body"/>
      </w:pPr>
      <w:r w:rsidRPr="00A10703">
        <w:t>VALUE DATA TYPE: yes/no</w:t>
      </w:r>
    </w:p>
    <w:p w14:paraId="5F27C88A" w14:textId="77777777" w:rsidR="00BB4702" w:rsidRPr="00A10703" w:rsidRDefault="00BB4702" w:rsidP="00BB4702">
      <w:pPr>
        <w:pStyle w:val="CPRSH4Body"/>
      </w:pPr>
      <w:r w:rsidRPr="00A10703">
        <w:t xml:space="preserve">DESCRIPTION: When this parameter is set to "yes" the application will display a custom access violation screen to the user as well as logging the error stack and allowing this to be sent via an email (if OR CPRS EXCEPTION EMAIL is not blank). </w:t>
      </w:r>
    </w:p>
    <w:p w14:paraId="144538F7" w14:textId="77777777" w:rsidR="00BB4702" w:rsidRPr="00A10703" w:rsidRDefault="00BB4702" w:rsidP="00BB4702">
      <w:pPr>
        <w:pStyle w:val="CPRSH4Body"/>
      </w:pPr>
      <w:r w:rsidRPr="00A10703">
        <w:t xml:space="preserve">The log files are currently stored in the following folder "C:\Users\USER'S VHA ID\AppData\Local\APPLICATION NAME\Unique Log File Name.txt". </w:t>
      </w:r>
    </w:p>
    <w:p w14:paraId="3EA7259C" w14:textId="77777777" w:rsidR="00BB4702" w:rsidRPr="00A10703" w:rsidRDefault="00BB4702" w:rsidP="00BB4702">
      <w:pPr>
        <w:pStyle w:val="CPRSH4Body"/>
      </w:pPr>
      <w:r w:rsidRPr="00A10703">
        <w:lastRenderedPageBreak/>
        <w:t>Example: C:\Users\VHAISPUSER\AppData\Local\CprsChart.exe\CPRS_16136_01_13_16_16_43_LOG.TXT</w:t>
      </w:r>
    </w:p>
    <w:p w14:paraId="2D5AAF42" w14:textId="77777777" w:rsidR="00BB4702" w:rsidRPr="00A10703" w:rsidRDefault="00BB4702" w:rsidP="00BB4702">
      <w:pPr>
        <w:pStyle w:val="CPRSH5Body"/>
      </w:pPr>
      <w:r w:rsidRPr="00A10703">
        <w:t>PRECEDENCE: 1</w:t>
      </w:r>
      <w:r w:rsidRPr="00A10703">
        <w:tab/>
        <w:t>ENTITY FILE: SYSTEM</w:t>
      </w:r>
    </w:p>
    <w:bookmarkEnd w:id="1669"/>
    <w:p w14:paraId="0B024BCD" w14:textId="77777777" w:rsidR="00BB4702" w:rsidRPr="00A10703" w:rsidRDefault="00BB4702" w:rsidP="00BB4702">
      <w:pPr>
        <w:autoSpaceDE w:val="0"/>
        <w:autoSpaceDN w:val="0"/>
        <w:adjustRightInd w:val="0"/>
        <w:spacing w:after="0"/>
        <w:rPr>
          <w:rFonts w:ascii="r_ansi" w:hAnsi="r_ansi" w:cs="r_ansi"/>
          <w:sz w:val="20"/>
          <w:szCs w:val="20"/>
        </w:rPr>
      </w:pPr>
    </w:p>
    <w:p w14:paraId="72229C42" w14:textId="77777777" w:rsidR="00BB4702" w:rsidRPr="00A10703" w:rsidRDefault="00BB4702" w:rsidP="00BB4702">
      <w:pPr>
        <w:pStyle w:val="CPRSH2"/>
      </w:pPr>
      <w:bookmarkStart w:id="1671" w:name="_Toc532570874"/>
      <w:bookmarkStart w:id="1672" w:name="_Toc137456701"/>
      <w:bookmarkStart w:id="1673" w:name="_Hlk529363411"/>
      <w:r w:rsidRPr="00A10703">
        <w:t xml:space="preserve">OR CPRS EXCEPTION </w:t>
      </w:r>
      <w:bookmarkStart w:id="1674" w:name="OR_CPRS_EXCEPT_PURGE"/>
      <w:r w:rsidRPr="00A10703">
        <w:t>PURGE</w:t>
      </w:r>
      <w:bookmarkEnd w:id="1671"/>
      <w:bookmarkEnd w:id="1672"/>
      <w:bookmarkEnd w:id="1674"/>
    </w:p>
    <w:p w14:paraId="34D1974C" w14:textId="77777777" w:rsidR="00BB4702" w:rsidRPr="00A10703" w:rsidRDefault="00BB4702" w:rsidP="00BB4702">
      <w:pPr>
        <w:pStyle w:val="CPRSH4Body"/>
      </w:pPr>
      <w:r w:rsidRPr="00A10703">
        <w:t>DISPLAY TEXT: Days to purge Exception Logs</w:t>
      </w:r>
    </w:p>
    <w:p w14:paraId="67A61A3F" w14:textId="77777777" w:rsidR="00BB4702" w:rsidRPr="00A10703" w:rsidRDefault="00BB4702" w:rsidP="00BB4702">
      <w:pPr>
        <w:pStyle w:val="CPRSH4Body"/>
      </w:pPr>
      <w:r w:rsidRPr="00A10703">
        <w:t xml:space="preserve">MULTIPLE VALUED: No </w:t>
      </w:r>
    </w:p>
    <w:p w14:paraId="6A49C258" w14:textId="77777777" w:rsidR="00BB4702" w:rsidRPr="00A10703" w:rsidRDefault="00BB4702" w:rsidP="00BB4702">
      <w:pPr>
        <w:pStyle w:val="CPRSH4Body"/>
      </w:pPr>
      <w:r w:rsidRPr="00A10703">
        <w:t>VALUE TERM: Number of days</w:t>
      </w:r>
    </w:p>
    <w:p w14:paraId="2AB1938B" w14:textId="77777777" w:rsidR="00BB4702" w:rsidRPr="00A10703" w:rsidRDefault="00BB4702" w:rsidP="00BB4702">
      <w:pPr>
        <w:pStyle w:val="CPRSH4Body"/>
      </w:pPr>
      <w:r w:rsidRPr="00A10703">
        <w:t>VALUE DATA TYPE: numeric</w:t>
      </w:r>
    </w:p>
    <w:p w14:paraId="797612B6" w14:textId="77777777" w:rsidR="00BB4702" w:rsidRPr="00A10703" w:rsidRDefault="00BB4702" w:rsidP="00BB4702">
      <w:pPr>
        <w:pStyle w:val="CPRSH4Body"/>
      </w:pPr>
      <w:r w:rsidRPr="00A10703">
        <w:t>VALUE HELP: Number of days to use when purging the old log files</w:t>
      </w:r>
    </w:p>
    <w:p w14:paraId="41B8BA71" w14:textId="77777777" w:rsidR="00BB4702" w:rsidRPr="00A10703" w:rsidRDefault="00BB4702" w:rsidP="00BB4702">
      <w:pPr>
        <w:pStyle w:val="CPRSH4Body"/>
      </w:pPr>
      <w:r w:rsidRPr="00A10703">
        <w:t>DESCRIPTION: When an error occurs and the Exception Logger is enabled (OR CPRS EXCEPTION LOGGER), then any file(s) that are older than the number of days set in this parameter will be removed from the user’s machine.</w:t>
      </w:r>
    </w:p>
    <w:p w14:paraId="66D5514C" w14:textId="77777777" w:rsidR="00BB4702" w:rsidRPr="00A10703" w:rsidRDefault="00BB4702" w:rsidP="00BB4702">
      <w:pPr>
        <w:pStyle w:val="CPRSH5Body"/>
      </w:pPr>
      <w:r w:rsidRPr="00A10703">
        <w:t>PRECEDENCE: 1</w:t>
      </w:r>
      <w:r w:rsidRPr="00A10703">
        <w:tab/>
        <w:t>ENTITY FILE: SYSTEM</w:t>
      </w:r>
    </w:p>
    <w:bookmarkEnd w:id="1673"/>
    <w:p w14:paraId="209CBF0E" w14:textId="77777777" w:rsidR="00BB4702" w:rsidRPr="00A10703" w:rsidRDefault="00BB4702" w:rsidP="00BB4702">
      <w:pPr>
        <w:pStyle w:val="CPRSH5Body"/>
      </w:pPr>
    </w:p>
    <w:p w14:paraId="385A4BE3" w14:textId="77777777" w:rsidR="00BB4702" w:rsidRPr="00A10703" w:rsidRDefault="00BB4702" w:rsidP="00BB4702">
      <w:pPr>
        <w:pStyle w:val="CPRSH5Body"/>
      </w:pPr>
    </w:p>
    <w:p w14:paraId="7B1E0819" w14:textId="77777777" w:rsidR="00BB4702" w:rsidRPr="00A10703" w:rsidRDefault="00BB4702" w:rsidP="00BB4702">
      <w:pPr>
        <w:pStyle w:val="CPRSH2"/>
      </w:pPr>
      <w:bookmarkStart w:id="1675" w:name="_Toc532570875"/>
      <w:bookmarkStart w:id="1676" w:name="_Toc137456702"/>
      <w:r w:rsidRPr="00A10703">
        <w:t xml:space="preserve">OR CPRS </w:t>
      </w:r>
      <w:bookmarkStart w:id="1677" w:name="OR_CPRS_HELP_DESK_TEXT"/>
      <w:r w:rsidRPr="00A10703">
        <w:t>HELP DESK TEXT</w:t>
      </w:r>
      <w:bookmarkEnd w:id="1675"/>
      <w:bookmarkEnd w:id="1676"/>
      <w:bookmarkEnd w:id="1677"/>
    </w:p>
    <w:p w14:paraId="4A298F9B" w14:textId="77777777" w:rsidR="00BB4702" w:rsidRPr="00A10703" w:rsidRDefault="00BB4702" w:rsidP="00BB4702">
      <w:pPr>
        <w:pStyle w:val="CPRSH4Body"/>
      </w:pPr>
      <w:r w:rsidRPr="00A10703">
        <w:t>DISPLAY TEXT: Help text used by CPRS</w:t>
      </w:r>
    </w:p>
    <w:p w14:paraId="37771622" w14:textId="77777777" w:rsidR="00BB4702" w:rsidRPr="00A10703" w:rsidRDefault="00BB4702" w:rsidP="00BB4702">
      <w:pPr>
        <w:pStyle w:val="CPRSH4Body"/>
      </w:pPr>
      <w:r w:rsidRPr="00A10703">
        <w:t xml:space="preserve">MULTIPLE VALUED: No </w:t>
      </w:r>
    </w:p>
    <w:p w14:paraId="6E98F49C" w14:textId="77777777" w:rsidR="00BB4702" w:rsidRPr="00A10703" w:rsidRDefault="00BB4702" w:rsidP="00BB4702">
      <w:pPr>
        <w:pStyle w:val="CPRSH4Body"/>
      </w:pPr>
      <w:r w:rsidRPr="00A10703">
        <w:t>PROHIBIT EDITING: No</w:t>
      </w:r>
    </w:p>
    <w:p w14:paraId="7CECF1D7" w14:textId="77777777" w:rsidR="00BB4702" w:rsidRPr="00A10703" w:rsidRDefault="00BB4702" w:rsidP="00BB4702">
      <w:pPr>
        <w:pStyle w:val="CPRSH4Body"/>
      </w:pPr>
      <w:r w:rsidRPr="00A10703">
        <w:t>VALUE DATA TYPE: free text</w:t>
      </w:r>
    </w:p>
    <w:p w14:paraId="2906B7F9" w14:textId="77777777" w:rsidR="00BB4702" w:rsidRPr="00A10703" w:rsidRDefault="00BB4702" w:rsidP="00BB4702">
      <w:pPr>
        <w:pStyle w:val="CPRSH4Body"/>
      </w:pPr>
      <w:r w:rsidRPr="00A10703">
        <w:t xml:space="preserve">VALUE HELP: Message to display to the user </w:t>
      </w:r>
    </w:p>
    <w:p w14:paraId="01CC9078" w14:textId="77777777" w:rsidR="00BB4702" w:rsidRPr="00A10703" w:rsidRDefault="00BB4702" w:rsidP="00BB4702">
      <w:pPr>
        <w:pStyle w:val="CPRSH4Body"/>
      </w:pPr>
      <w:r w:rsidRPr="00A10703">
        <w:t>DESCRIPTION: This is the message that will inform the user on who to contact in case of issues with CPRS.</w:t>
      </w:r>
    </w:p>
    <w:p w14:paraId="1FCF0A3C" w14:textId="77777777" w:rsidR="00BB4702" w:rsidRPr="00A10703" w:rsidRDefault="00BB4702" w:rsidP="00BB4702">
      <w:pPr>
        <w:pStyle w:val="CPRSH4Body"/>
      </w:pPr>
      <w:r w:rsidRPr="00A10703">
        <w:t xml:space="preserve">Example: "your local CPRS help desk" or "your local IRM". </w:t>
      </w:r>
    </w:p>
    <w:p w14:paraId="64C873F1" w14:textId="77777777" w:rsidR="00BB4702" w:rsidRPr="00A10703" w:rsidRDefault="00BB4702" w:rsidP="00BB4702">
      <w:pPr>
        <w:pStyle w:val="CPRSH4Body"/>
      </w:pPr>
      <w:r w:rsidRPr="00A10703">
        <w:t>This will be used in sentences such as "Please contact your local help desk to obtain the updated version of the DLL" or "Please contact your local IRM to obtain the updated version of the DLL"</w:t>
      </w:r>
    </w:p>
    <w:p w14:paraId="226FEA1B" w14:textId="4947C788" w:rsidR="00C8177E" w:rsidRDefault="00BB4702" w:rsidP="00C8177E">
      <w:pPr>
        <w:pStyle w:val="CPRSH5Body"/>
      </w:pPr>
      <w:r w:rsidRPr="00A10703">
        <w:t>PRECEDENCE: 1</w:t>
      </w:r>
      <w:r w:rsidRPr="00A10703">
        <w:tab/>
        <w:t>ENTITY FILE: SYSTEM</w:t>
      </w:r>
    </w:p>
    <w:p w14:paraId="3A74C94D" w14:textId="30ACE87D" w:rsidR="00C8177E" w:rsidRDefault="00C8177E" w:rsidP="00C8177E">
      <w:pPr>
        <w:pStyle w:val="CPRSH5Body"/>
      </w:pPr>
    </w:p>
    <w:p w14:paraId="745FD83A" w14:textId="1BF71A97" w:rsidR="00171CF6" w:rsidRDefault="00171CF6" w:rsidP="00C8177E">
      <w:pPr>
        <w:pStyle w:val="CPRSH5Body"/>
      </w:pPr>
    </w:p>
    <w:p w14:paraId="71C3CD86" w14:textId="77777777" w:rsidR="00171CF6" w:rsidRDefault="00171CF6" w:rsidP="00C8177E">
      <w:pPr>
        <w:pStyle w:val="CPRSH5Body"/>
      </w:pPr>
    </w:p>
    <w:p w14:paraId="27385545" w14:textId="77777777" w:rsidR="002934F2" w:rsidRPr="00171CF6" w:rsidRDefault="002934F2" w:rsidP="002934F2">
      <w:pPr>
        <w:pStyle w:val="CPRSH5Body"/>
      </w:pPr>
      <w:bookmarkStart w:id="1678" w:name="OR_CPRS_USER_CLASS_EXCLUDE_appendix"/>
      <w:bookmarkStart w:id="1679" w:name="_Toc69413337"/>
      <w:bookmarkEnd w:id="1678"/>
    </w:p>
    <w:p w14:paraId="2D5B715B" w14:textId="44381D60" w:rsidR="00C8177E" w:rsidRPr="00002853" w:rsidRDefault="00C8177E" w:rsidP="00C8177E">
      <w:pPr>
        <w:pStyle w:val="CPRSH2"/>
      </w:pPr>
      <w:bookmarkStart w:id="1680" w:name="_Toc137456703"/>
      <w:r w:rsidRPr="00002853">
        <w:t xml:space="preserve">OR </w:t>
      </w:r>
      <w:r w:rsidRPr="006B1910">
        <w:t>CPRS USER CLASS EXCLUDE</w:t>
      </w:r>
      <w:bookmarkEnd w:id="1679"/>
      <w:bookmarkEnd w:id="1680"/>
    </w:p>
    <w:p w14:paraId="2818767E" w14:textId="77777777" w:rsidR="00C8177E" w:rsidRDefault="00C8177E" w:rsidP="00C8177E">
      <w:pPr>
        <w:pStyle w:val="CPRSH4Body"/>
      </w:pPr>
      <w:r w:rsidRPr="00002853">
        <w:t xml:space="preserve">DISPLAY TEXT:  </w:t>
      </w:r>
      <w:r w:rsidRPr="00E27809">
        <w:t>ASU User Class to exclude</w:t>
      </w:r>
    </w:p>
    <w:p w14:paraId="4D868FB9" w14:textId="77777777" w:rsidR="00C8177E" w:rsidRPr="00002853" w:rsidRDefault="00C8177E" w:rsidP="00C8177E">
      <w:pPr>
        <w:pStyle w:val="CPRSH4Body"/>
      </w:pPr>
      <w:r>
        <w:t xml:space="preserve">MULTIPLE VALUED: </w:t>
      </w:r>
      <w:r w:rsidRPr="00FD0F6F">
        <w:t>No</w:t>
      </w:r>
    </w:p>
    <w:p w14:paraId="3E447EC7" w14:textId="77777777" w:rsidR="00C8177E" w:rsidRPr="00002853" w:rsidRDefault="00C8177E" w:rsidP="00C8177E">
      <w:pPr>
        <w:pStyle w:val="CPRSH4Body"/>
      </w:pPr>
      <w:r w:rsidRPr="00002853">
        <w:t xml:space="preserve">VALUE TERM: </w:t>
      </w:r>
      <w:r w:rsidRPr="003F67DE">
        <w:t>ASU User Class</w:t>
      </w:r>
    </w:p>
    <w:p w14:paraId="64C07893" w14:textId="77777777" w:rsidR="00C8177E" w:rsidRDefault="00C8177E" w:rsidP="00C8177E">
      <w:pPr>
        <w:pStyle w:val="CPRSH4Body"/>
        <w:ind w:left="0" w:firstLine="720"/>
      </w:pPr>
      <w:r w:rsidRPr="00002853">
        <w:lastRenderedPageBreak/>
        <w:t xml:space="preserve">VALUE DATA TYPE:  </w:t>
      </w:r>
      <w:r w:rsidRPr="007A76A5">
        <w:t>pointer</w:t>
      </w:r>
    </w:p>
    <w:p w14:paraId="46DE88E7" w14:textId="77777777" w:rsidR="00C8177E" w:rsidRPr="00002853" w:rsidRDefault="00C8177E" w:rsidP="00C8177E">
      <w:pPr>
        <w:pStyle w:val="CPRSH4Body"/>
        <w:ind w:left="0" w:firstLine="720"/>
      </w:pPr>
      <w:r>
        <w:t xml:space="preserve">VALUE DOMAIN: </w:t>
      </w:r>
      <w:r w:rsidRPr="005D4593">
        <w:t>8930</w:t>
      </w:r>
    </w:p>
    <w:p w14:paraId="6236D62A" w14:textId="77777777" w:rsidR="00C8177E" w:rsidRDefault="00C8177E" w:rsidP="00C8177E">
      <w:pPr>
        <w:pStyle w:val="CPRSH4Body"/>
      </w:pPr>
      <w:r w:rsidRPr="00002853">
        <w:t xml:space="preserve">VALUE HELP:  </w:t>
      </w:r>
      <w:r w:rsidRPr="00104E3F">
        <w:t>Enter the ASU User Class to exclude</w:t>
      </w:r>
    </w:p>
    <w:p w14:paraId="6CC2F7B3" w14:textId="77777777" w:rsidR="00C8177E" w:rsidRPr="00002853" w:rsidRDefault="00C8177E" w:rsidP="00C8177E">
      <w:pPr>
        <w:pStyle w:val="CPRSH4Body"/>
      </w:pPr>
      <w:r>
        <w:t xml:space="preserve">INSTANCE DATA TYPE: </w:t>
      </w:r>
      <w:r w:rsidRPr="00ED6E64">
        <w:t>numeric</w:t>
      </w:r>
    </w:p>
    <w:p w14:paraId="0EA58431" w14:textId="77777777" w:rsidR="00C8177E" w:rsidRDefault="00C8177E" w:rsidP="00C8177E">
      <w:pPr>
        <w:pStyle w:val="CPRSH4Body"/>
      </w:pPr>
      <w:r w:rsidRPr="00002853">
        <w:t xml:space="preserve">DESCRIPTION:  </w:t>
      </w:r>
      <w:r>
        <w:t>This is the ASU User Class whose members will be excluded from the Add Additional Signer List selection in CPRS.</w:t>
      </w:r>
    </w:p>
    <w:p w14:paraId="7ECD1082" w14:textId="77777777" w:rsidR="00C8177E" w:rsidRDefault="00C8177E" w:rsidP="00C8177E">
      <w:pPr>
        <w:pStyle w:val="CPRSH5Body"/>
      </w:pPr>
      <w:r w:rsidRPr="00002853">
        <w:t>PRECEDENCE:  1</w:t>
      </w:r>
      <w:r w:rsidRPr="00002853">
        <w:tab/>
        <w:t>ENTITY FILE:  SYSTEM</w:t>
      </w:r>
    </w:p>
    <w:p w14:paraId="2B4C2120" w14:textId="77777777" w:rsidR="00C8177E" w:rsidRDefault="00C8177E" w:rsidP="00BB4702">
      <w:pPr>
        <w:pStyle w:val="CPRSH5Body"/>
      </w:pPr>
    </w:p>
    <w:p w14:paraId="2F316D76" w14:textId="77777777" w:rsidR="00356455" w:rsidRPr="00002853" w:rsidRDefault="00356455" w:rsidP="00FD189E">
      <w:pPr>
        <w:pStyle w:val="CPRSH2"/>
      </w:pPr>
      <w:bookmarkStart w:id="1681" w:name="_Toc137456704"/>
      <w:r w:rsidRPr="00002853">
        <w:t>OR DC GEN ORD ON ADMISSION</w:t>
      </w:r>
      <w:bookmarkEnd w:id="1656"/>
      <w:bookmarkEnd w:id="1681"/>
    </w:p>
    <w:p w14:paraId="164120CF" w14:textId="77777777" w:rsidR="00356455" w:rsidRPr="00002853" w:rsidRDefault="00356455">
      <w:pPr>
        <w:pStyle w:val="CPRSH4Body"/>
      </w:pPr>
      <w:r w:rsidRPr="00002853">
        <w:t>DISPLAY TEXT:  DC Generic Orders on Admission</w:t>
      </w:r>
    </w:p>
    <w:p w14:paraId="5B946FFA" w14:textId="77777777" w:rsidR="00356455" w:rsidRPr="00002853" w:rsidRDefault="00356455">
      <w:pPr>
        <w:pStyle w:val="CPRSH4Body"/>
      </w:pPr>
      <w:r w:rsidRPr="00002853">
        <w:t>VALUE TERM: DC GENERIC ORDERS ON ADMISSION</w:t>
      </w:r>
    </w:p>
    <w:p w14:paraId="6898AE4C" w14:textId="77777777" w:rsidR="00356455" w:rsidRPr="00002853" w:rsidRDefault="00356455">
      <w:pPr>
        <w:pStyle w:val="CPRSH4Body"/>
        <w:ind w:left="0" w:firstLine="720"/>
      </w:pPr>
      <w:r w:rsidRPr="00002853">
        <w:t>VALUE DATA TYPE:  yes/no</w:t>
      </w:r>
    </w:p>
    <w:p w14:paraId="446389B4" w14:textId="77777777" w:rsidR="00356455" w:rsidRPr="00002853" w:rsidRDefault="00356455">
      <w:pPr>
        <w:pStyle w:val="CPRSH4Body"/>
      </w:pPr>
      <w:r w:rsidRPr="00002853">
        <w:t>VALUE HELP:  Enter YES to have a patient’s active generic orders discharged on admission.</w:t>
      </w:r>
    </w:p>
    <w:p w14:paraId="39A68E0A" w14:textId="77777777" w:rsidR="00356455" w:rsidRPr="00002853" w:rsidRDefault="00356455">
      <w:pPr>
        <w:pStyle w:val="CPRSH4Body"/>
      </w:pPr>
      <w:r w:rsidRPr="00002853">
        <w:t>DESCRIPTION:  This parameter controls the discharging of generic orders (orders that are not transmitted to any ancillary service for action) when a patient is admitted. If set to YES, then generic orders are discharged whenever a patient is admitted to the hospital; if empty or set to NO, no automatic discharging will take place on admission.</w:t>
      </w:r>
    </w:p>
    <w:p w14:paraId="45A3F2B2" w14:textId="77777777" w:rsidR="00356455" w:rsidRDefault="00356455" w:rsidP="00326D6F">
      <w:pPr>
        <w:pStyle w:val="CPRSH5Body"/>
      </w:pPr>
      <w:r w:rsidRPr="00002853">
        <w:t>PRECEDENCE:  1</w:t>
      </w:r>
      <w:r w:rsidRPr="00002853">
        <w:tab/>
        <w:t>ENTITY FILE:  SYSTEM</w:t>
      </w:r>
    </w:p>
    <w:p w14:paraId="3DA26111" w14:textId="77777777" w:rsidR="0062435C" w:rsidRDefault="0062435C" w:rsidP="00326D6F">
      <w:pPr>
        <w:pStyle w:val="CPRSH5Body"/>
      </w:pPr>
    </w:p>
    <w:p w14:paraId="1972B12E" w14:textId="77777777" w:rsidR="0062435C" w:rsidRPr="00002853" w:rsidRDefault="0062435C" w:rsidP="00326D6F">
      <w:pPr>
        <w:pStyle w:val="CPRSH5Body"/>
      </w:pPr>
    </w:p>
    <w:p w14:paraId="6003E9AE" w14:textId="77777777" w:rsidR="00356455" w:rsidRPr="00002853" w:rsidRDefault="00356455" w:rsidP="00326D6F">
      <w:pPr>
        <w:pStyle w:val="CPRSH5Body"/>
        <w:rPr>
          <w:sz w:val="16"/>
          <w:szCs w:val="16"/>
        </w:rPr>
      </w:pPr>
      <w:bookmarkStart w:id="1682" w:name="_Toc495201099"/>
    </w:p>
    <w:p w14:paraId="1128AC5A" w14:textId="77777777" w:rsidR="00356455" w:rsidRPr="00002853" w:rsidRDefault="00356455" w:rsidP="00B3069F">
      <w:pPr>
        <w:pStyle w:val="CPRSH2"/>
        <w:keepNext/>
      </w:pPr>
      <w:bookmarkStart w:id="1683" w:name="_Toc137456705"/>
      <w:r w:rsidRPr="00002853">
        <w:t>OR DC ON SPEC CHANGE</w:t>
      </w:r>
      <w:bookmarkEnd w:id="1682"/>
      <w:bookmarkEnd w:id="1683"/>
    </w:p>
    <w:p w14:paraId="6068C100" w14:textId="77777777" w:rsidR="00356455" w:rsidRPr="00002853" w:rsidRDefault="00356455">
      <w:pPr>
        <w:pStyle w:val="CPRSH4Body"/>
      </w:pPr>
      <w:r w:rsidRPr="00002853">
        <w:t>DISPLAY TEXT:  DC on Specialty Change</w:t>
      </w:r>
    </w:p>
    <w:p w14:paraId="2DC101B4" w14:textId="77777777" w:rsidR="00356455" w:rsidRPr="00002853" w:rsidRDefault="00356455">
      <w:pPr>
        <w:pStyle w:val="CPRSH4Body"/>
      </w:pPr>
      <w:r w:rsidRPr="00002853">
        <w:t>MULTIPLE VALUED:  Yes</w:t>
      </w:r>
    </w:p>
    <w:p w14:paraId="606B3506" w14:textId="77777777" w:rsidR="00356455" w:rsidRPr="00002853" w:rsidRDefault="00356455">
      <w:pPr>
        <w:pStyle w:val="CPRSH4Body"/>
      </w:pPr>
      <w:r w:rsidRPr="00002853">
        <w:t>INSTANCE TERM:  PACKAGE</w:t>
      </w:r>
    </w:p>
    <w:p w14:paraId="0BDE10D5" w14:textId="77777777" w:rsidR="00356455" w:rsidRPr="00002853" w:rsidRDefault="00356455">
      <w:pPr>
        <w:pStyle w:val="CPRSH4Body"/>
      </w:pPr>
      <w:r w:rsidRPr="00002853">
        <w:t>VALUE DATA TYPE:  set of codes</w:t>
      </w:r>
    </w:p>
    <w:p w14:paraId="61387333" w14:textId="77777777" w:rsidR="00356455" w:rsidRPr="00002853" w:rsidRDefault="00356455">
      <w:pPr>
        <w:pStyle w:val="CPRSH4Body"/>
      </w:pPr>
      <w:r w:rsidRPr="00002853">
        <w:t>VALUE DOMAIN:  1:YES</w:t>
      </w:r>
    </w:p>
    <w:p w14:paraId="4DA851BB" w14:textId="77777777" w:rsidR="00356455" w:rsidRPr="00002853" w:rsidRDefault="00356455">
      <w:pPr>
        <w:pStyle w:val="CPRSH4Body"/>
      </w:pPr>
      <w:r w:rsidRPr="00002853">
        <w:t>VALUE HELP:  Enter YES if orders to this package are to be auto-discharged on a specialty change.</w:t>
      </w:r>
    </w:p>
    <w:p w14:paraId="4D54437B" w14:textId="77777777" w:rsidR="00356455" w:rsidRPr="00002853" w:rsidRDefault="00356455">
      <w:pPr>
        <w:pStyle w:val="CPRSH4Body"/>
      </w:pPr>
      <w:r w:rsidRPr="00002853">
        <w:t>INSTANCE DATA TYPE:  pointer</w:t>
      </w:r>
    </w:p>
    <w:p w14:paraId="34ADA9A4" w14:textId="77777777" w:rsidR="00356455" w:rsidRPr="00002853" w:rsidRDefault="00356455">
      <w:pPr>
        <w:pStyle w:val="CPRSH4Body"/>
      </w:pPr>
      <w:r w:rsidRPr="00002853">
        <w:t>INSTANCE DOMAIN:  9.4</w:t>
      </w:r>
    </w:p>
    <w:p w14:paraId="0551B7E5" w14:textId="77777777" w:rsidR="00356455" w:rsidRPr="00002853" w:rsidRDefault="00356455">
      <w:pPr>
        <w:pStyle w:val="CPRSH4Body"/>
      </w:pPr>
      <w:r w:rsidRPr="00002853">
        <w:t>INSTANCE HELP:  Select a package whose orders are to be auto-discharged on a specialty change.</w:t>
      </w:r>
    </w:p>
    <w:p w14:paraId="2B089253" w14:textId="77777777" w:rsidR="00356455" w:rsidRPr="00002853" w:rsidRDefault="00356455">
      <w:pPr>
        <w:pStyle w:val="CPRSH4Body"/>
      </w:pPr>
      <w:r w:rsidRPr="00002853">
        <w:t>DESCRIPTION: This parameter contains a list of packages whose orders are to be automatically discontinued by CPRS</w:t>
      </w:r>
      <w:r w:rsidRPr="00002853">
        <w:fldChar w:fldCharType="begin"/>
      </w:r>
      <w:r w:rsidRPr="00002853">
        <w:instrText xml:space="preserve"> XE “CPRS” </w:instrText>
      </w:r>
      <w:r w:rsidRPr="00002853">
        <w:fldChar w:fldCharType="end"/>
      </w:r>
      <w:r w:rsidRPr="00002853">
        <w:t xml:space="preserve"> when a patient’s treating specialty changes. If the ‘DC Generic Orders on Transfer’ parameter is set to WARD LOCATION or NONE, this parameter will be ignored.</w:t>
      </w:r>
    </w:p>
    <w:p w14:paraId="02E25498" w14:textId="77777777" w:rsidR="00356455" w:rsidRPr="00002853" w:rsidRDefault="00356455" w:rsidP="00326D6F">
      <w:pPr>
        <w:pStyle w:val="CPRSH5Body"/>
      </w:pPr>
      <w:r w:rsidRPr="00002853">
        <w:t>PRECEDENCE:  1</w:t>
      </w:r>
      <w:r w:rsidRPr="00002853">
        <w:tab/>
        <w:t>ENTITY FILE:  SYSTEM</w:t>
      </w:r>
    </w:p>
    <w:p w14:paraId="3FD407E9" w14:textId="77777777" w:rsidR="002945D4" w:rsidRPr="00002853" w:rsidRDefault="002945D4">
      <w:pPr>
        <w:pStyle w:val="CPRSH4Body"/>
        <w:rPr>
          <w:sz w:val="12"/>
          <w:szCs w:val="12"/>
        </w:rPr>
      </w:pPr>
    </w:p>
    <w:p w14:paraId="4440546E" w14:textId="77777777" w:rsidR="002945D4" w:rsidRPr="00002853" w:rsidRDefault="002945D4" w:rsidP="002945D4">
      <w:pPr>
        <w:pStyle w:val="CPRSH2"/>
      </w:pPr>
      <w:bookmarkStart w:id="1684" w:name="_Toc137456706"/>
      <w:r w:rsidRPr="00002853">
        <w:lastRenderedPageBreak/>
        <w:t>OR DC REA</w:t>
      </w:r>
      <w:bookmarkStart w:id="1685" w:name="OR_DC_REASON_LIST_by_name"/>
      <w:bookmarkEnd w:id="1685"/>
      <w:r w:rsidRPr="00002853">
        <w:t>SON LIST</w:t>
      </w:r>
      <w:bookmarkEnd w:id="1684"/>
      <w:r w:rsidRPr="00002853">
        <w:t xml:space="preserve"> </w:t>
      </w:r>
    </w:p>
    <w:p w14:paraId="72F3E82F" w14:textId="77777777" w:rsidR="002945D4" w:rsidRPr="00002853" w:rsidRDefault="002945D4" w:rsidP="002945D4">
      <w:pPr>
        <w:pStyle w:val="CPRSH4Body"/>
      </w:pPr>
      <w:r w:rsidRPr="00002853">
        <w:t xml:space="preserve">DISPLAY TEXT: DC </w:t>
      </w:r>
      <w:r w:rsidR="00F75586" w:rsidRPr="00002853">
        <w:t>Reason Sequence</w:t>
      </w:r>
    </w:p>
    <w:p w14:paraId="121F4651" w14:textId="77777777" w:rsidR="002945D4" w:rsidRPr="00002853" w:rsidRDefault="002945D4" w:rsidP="002945D4">
      <w:pPr>
        <w:pStyle w:val="CPRSH4Body"/>
      </w:pPr>
      <w:r w:rsidRPr="00002853">
        <w:t>MULTIPLE VALUED: Yes</w:t>
      </w:r>
    </w:p>
    <w:p w14:paraId="54D952FD" w14:textId="77777777" w:rsidR="002945D4" w:rsidRPr="00002853" w:rsidRDefault="002945D4" w:rsidP="002945D4">
      <w:pPr>
        <w:pStyle w:val="CPRSH4Body"/>
      </w:pPr>
      <w:r w:rsidRPr="00002853">
        <w:t>INSTANCE TERM: Display Sequence</w:t>
      </w:r>
    </w:p>
    <w:p w14:paraId="30518B47" w14:textId="77777777" w:rsidR="002945D4" w:rsidRPr="00002853" w:rsidRDefault="002945D4" w:rsidP="002945D4">
      <w:pPr>
        <w:pStyle w:val="CPRSH4Body"/>
      </w:pPr>
      <w:r w:rsidRPr="00002853">
        <w:t>VALUE DATA TYPE: Pointer</w:t>
      </w:r>
    </w:p>
    <w:p w14:paraId="4358F4B1" w14:textId="77777777" w:rsidR="002945D4" w:rsidRPr="00002853" w:rsidRDefault="002945D4" w:rsidP="002945D4">
      <w:pPr>
        <w:pStyle w:val="CPRSH4Body"/>
      </w:pPr>
      <w:r w:rsidRPr="00002853">
        <w:t>VALUE DOMAIN: 100.03</w:t>
      </w:r>
    </w:p>
    <w:p w14:paraId="46AFF23B" w14:textId="77777777" w:rsidR="002945D4" w:rsidRPr="00002853" w:rsidRDefault="002945D4" w:rsidP="002945D4">
      <w:pPr>
        <w:pStyle w:val="CPRSH4Body"/>
      </w:pPr>
      <w:r w:rsidRPr="00002853">
        <w:t>VALUE HELP: Enter the sequence you want the order DC reason to appear.</w:t>
      </w:r>
    </w:p>
    <w:p w14:paraId="66ECA9A8" w14:textId="77777777" w:rsidR="002945D4" w:rsidRPr="00002853" w:rsidRDefault="002945D4" w:rsidP="002945D4">
      <w:pPr>
        <w:pStyle w:val="CPRSH4Body"/>
      </w:pPr>
      <w:r w:rsidRPr="00002853">
        <w:t>INSTANCE DATA TYPE: numeric</w:t>
      </w:r>
    </w:p>
    <w:p w14:paraId="20358546" w14:textId="77777777" w:rsidR="002945D4" w:rsidRPr="00002853" w:rsidRDefault="002945D4" w:rsidP="00326D6F">
      <w:pPr>
        <w:pStyle w:val="CPRSH5Body"/>
      </w:pPr>
      <w:r w:rsidRPr="00002853">
        <w:t>PRECEDENCE: 1                           ENTITY FILE: SYSTEM</w:t>
      </w:r>
    </w:p>
    <w:p w14:paraId="40468FD8" w14:textId="77777777" w:rsidR="00A04278" w:rsidRPr="00002853" w:rsidRDefault="00A04278" w:rsidP="00326D6F">
      <w:pPr>
        <w:pStyle w:val="CPRSH4Body"/>
      </w:pPr>
      <w:bookmarkStart w:id="1686" w:name="_Toc86664612"/>
      <w:bookmarkStart w:id="1687" w:name="_Toc495201101"/>
    </w:p>
    <w:p w14:paraId="6E091AE5" w14:textId="77777777" w:rsidR="007330CC" w:rsidRPr="00002853" w:rsidRDefault="007330CC" w:rsidP="007330CC">
      <w:pPr>
        <w:pStyle w:val="CPRSH2"/>
      </w:pPr>
      <w:bookmarkStart w:id="1688" w:name="_Toc137456707"/>
      <w:r w:rsidRPr="00002853">
        <w:t>OR DEA</w:t>
      </w:r>
      <w:bookmarkStart w:id="1689" w:name="OR_DEA_LINK_MSG"/>
      <w:bookmarkEnd w:id="1689"/>
      <w:r w:rsidRPr="00002853">
        <w:t xml:space="preserve"> PIV LINK MSG</w:t>
      </w:r>
      <w:bookmarkEnd w:id="1688"/>
    </w:p>
    <w:p w14:paraId="6E59C3B1" w14:textId="77777777" w:rsidR="007330CC" w:rsidRPr="00002853" w:rsidRDefault="007330CC" w:rsidP="007330CC">
      <w:pPr>
        <w:pStyle w:val="CPRSH4Body"/>
      </w:pPr>
      <w:r w:rsidRPr="00002853">
        <w:t>DISPLAY TEXT: Msg to show after DEA PIV link</w:t>
      </w:r>
    </w:p>
    <w:p w14:paraId="04B54AED" w14:textId="77777777" w:rsidR="007330CC" w:rsidRPr="00002853" w:rsidRDefault="007330CC" w:rsidP="007330CC">
      <w:pPr>
        <w:pStyle w:val="CPRSH4Body"/>
      </w:pPr>
      <w:r w:rsidRPr="00002853">
        <w:t xml:space="preserve">MULTIPLE VALUED: No </w:t>
      </w:r>
    </w:p>
    <w:p w14:paraId="3A080FAF" w14:textId="77777777" w:rsidR="007330CC" w:rsidRPr="00002853" w:rsidRDefault="007330CC" w:rsidP="007330CC">
      <w:pPr>
        <w:pStyle w:val="CPRSH4Body"/>
      </w:pPr>
      <w:r w:rsidRPr="00002853">
        <w:t>INSTANCE TERM: FREE TEXT</w:t>
      </w:r>
    </w:p>
    <w:p w14:paraId="624E7F25" w14:textId="77777777" w:rsidR="007330CC" w:rsidRPr="00002853" w:rsidRDefault="007330CC" w:rsidP="007330CC">
      <w:pPr>
        <w:pStyle w:val="CPRSH4Body"/>
      </w:pPr>
      <w:r w:rsidRPr="00002853">
        <w:t>VALUE TERM: PIV Link Message after success</w:t>
      </w:r>
    </w:p>
    <w:p w14:paraId="78708EB9" w14:textId="77777777" w:rsidR="007330CC" w:rsidRPr="00002853" w:rsidRDefault="007330CC" w:rsidP="007330CC">
      <w:pPr>
        <w:pStyle w:val="CPRSH4Body"/>
      </w:pPr>
      <w:r w:rsidRPr="00002853">
        <w:t xml:space="preserve">VALUE DATA TYPE: word processing </w:t>
      </w:r>
    </w:p>
    <w:p w14:paraId="112038B6" w14:textId="77777777" w:rsidR="007330CC" w:rsidRPr="00002853" w:rsidRDefault="007330CC" w:rsidP="007330CC">
      <w:pPr>
        <w:pStyle w:val="CPRSH4Body"/>
      </w:pPr>
      <w:r w:rsidRPr="00002853">
        <w:t>INSTANCE DATA TYPE: free text</w:t>
      </w:r>
    </w:p>
    <w:p w14:paraId="1C2C4801" w14:textId="77777777" w:rsidR="007330CC" w:rsidRPr="00002853" w:rsidRDefault="007330CC" w:rsidP="007330CC">
      <w:pPr>
        <w:pStyle w:val="CPRSH4Body"/>
      </w:pPr>
      <w:r w:rsidRPr="00002853">
        <w:t xml:space="preserve">DESCRIPTION: This parameter determines the information that is displayed on the popup  dialog that is presented to the user after </w:t>
      </w:r>
      <w:r w:rsidR="00F24436" w:rsidRPr="00002853">
        <w:t>successfully</w:t>
      </w:r>
      <w:r w:rsidRPr="00002853">
        <w:t xml:space="preserve"> linking their PIV  card to their VISTA account.  Information about contacting an  administrative personnel should be included here if they are still unable  to prescribe controlled substance orders and believe they should have  that ability.</w:t>
      </w:r>
    </w:p>
    <w:p w14:paraId="69D31671" w14:textId="77777777" w:rsidR="007330CC" w:rsidRPr="00002853" w:rsidRDefault="007330CC" w:rsidP="007330CC">
      <w:pPr>
        <w:pStyle w:val="CPRSH5Body"/>
      </w:pPr>
      <w:r w:rsidRPr="00002853">
        <w:t>PRECEDENCE: 6</w:t>
      </w:r>
      <w:r w:rsidRPr="00002853">
        <w:tab/>
        <w:t>ENTITY FILE: PACKAGE</w:t>
      </w:r>
    </w:p>
    <w:p w14:paraId="6210E336" w14:textId="77777777" w:rsidR="007330CC" w:rsidRPr="00002853" w:rsidRDefault="007330CC" w:rsidP="007330CC">
      <w:pPr>
        <w:pStyle w:val="CPRSH5Body"/>
      </w:pPr>
      <w:r w:rsidRPr="00002853">
        <w:t>PRECEDENCE: 5</w:t>
      </w:r>
      <w:r w:rsidRPr="00002853">
        <w:tab/>
        <w:t>ENTITY FILE: SYSTEM</w:t>
      </w:r>
    </w:p>
    <w:p w14:paraId="3CE9799E" w14:textId="77777777" w:rsidR="007330CC" w:rsidRPr="00002853" w:rsidRDefault="007330CC" w:rsidP="007330CC">
      <w:pPr>
        <w:pStyle w:val="CPRSH5Body"/>
      </w:pPr>
      <w:r w:rsidRPr="00002853">
        <w:t>PRECEDENCE: 4</w:t>
      </w:r>
      <w:r w:rsidRPr="00002853">
        <w:tab/>
        <w:t>ENTITY FILE: DIVISION</w:t>
      </w:r>
    </w:p>
    <w:p w14:paraId="63EB648F" w14:textId="77777777" w:rsidR="0097521C" w:rsidRDefault="0097521C" w:rsidP="007330CC">
      <w:pPr>
        <w:pStyle w:val="CPRSH5Body"/>
      </w:pPr>
    </w:p>
    <w:p w14:paraId="587DAAB3" w14:textId="77777777" w:rsidR="0059710E" w:rsidRDefault="0059710E" w:rsidP="007330CC">
      <w:pPr>
        <w:pStyle w:val="CPRSH5Body"/>
      </w:pPr>
    </w:p>
    <w:p w14:paraId="680A6C51" w14:textId="77777777" w:rsidR="0059710E" w:rsidRPr="00A10703" w:rsidRDefault="0059710E" w:rsidP="0059710E">
      <w:pPr>
        <w:pStyle w:val="CPRSH2"/>
      </w:pPr>
      <w:bookmarkStart w:id="1690" w:name="_Toc532570880"/>
      <w:bookmarkStart w:id="1691" w:name="_Toc137456708"/>
      <w:bookmarkStart w:id="1692" w:name="_Hlk529367815"/>
      <w:r w:rsidRPr="00A10703">
        <w:t xml:space="preserve">OR </w:t>
      </w:r>
      <w:bookmarkStart w:id="1693" w:name="OR_EXCLUDE_FROM_MIXCASE"/>
      <w:r w:rsidRPr="00A10703">
        <w:t>EXCLUDE FROM MIXCASE</w:t>
      </w:r>
      <w:bookmarkEnd w:id="1690"/>
      <w:bookmarkEnd w:id="1691"/>
      <w:bookmarkEnd w:id="1693"/>
    </w:p>
    <w:p w14:paraId="72EA50B7" w14:textId="77777777" w:rsidR="0059710E" w:rsidRPr="00A10703" w:rsidRDefault="0059710E" w:rsidP="0059710E">
      <w:pPr>
        <w:pStyle w:val="CPRSH4Body"/>
      </w:pPr>
      <w:r w:rsidRPr="00A10703">
        <w:t>DISPLAY TEXT: OR EXCLUDE FROM MIXCASE</w:t>
      </w:r>
    </w:p>
    <w:p w14:paraId="22276EE6" w14:textId="77777777" w:rsidR="0059710E" w:rsidRPr="00A10703" w:rsidRDefault="0059710E" w:rsidP="0059710E">
      <w:pPr>
        <w:pStyle w:val="CPRSH4Body"/>
      </w:pPr>
      <w:r w:rsidRPr="00A10703">
        <w:t>MULTIPLE VALUED: Yes</w:t>
      </w:r>
    </w:p>
    <w:p w14:paraId="5DD62F1E" w14:textId="77777777" w:rsidR="0059710E" w:rsidRPr="00A10703" w:rsidRDefault="0059710E" w:rsidP="0059710E">
      <w:pPr>
        <w:pStyle w:val="CPRSH4Body"/>
      </w:pPr>
      <w:r w:rsidRPr="00A10703">
        <w:t>VALUE DATA TYPE: free text</w:t>
      </w:r>
    </w:p>
    <w:p w14:paraId="7CDA6943" w14:textId="77777777" w:rsidR="0059710E" w:rsidRPr="00A10703" w:rsidRDefault="0059710E" w:rsidP="0059710E">
      <w:pPr>
        <w:pStyle w:val="CPRSH4Body"/>
      </w:pPr>
      <w:r w:rsidRPr="00A10703">
        <w:t xml:space="preserve">VALUE HELP: This will be excluded from the mix case functionality within CPRS. </w:t>
      </w:r>
    </w:p>
    <w:p w14:paraId="62052799" w14:textId="77777777" w:rsidR="0059710E" w:rsidRPr="00A10703" w:rsidRDefault="0059710E" w:rsidP="0059710E">
      <w:pPr>
        <w:pStyle w:val="CPRSH4Body"/>
      </w:pPr>
      <w:r w:rsidRPr="00A10703">
        <w:t>INSTANCE DATA TYPE: numeric</w:t>
      </w:r>
    </w:p>
    <w:p w14:paraId="7ACD06F3" w14:textId="77777777" w:rsidR="0059710E" w:rsidRDefault="0059710E" w:rsidP="0059710E">
      <w:pPr>
        <w:pStyle w:val="CPRSH4Body"/>
      </w:pPr>
      <w:r w:rsidRPr="00A10703">
        <w:t>DESCRIPTION: This parameter is used to identify segments of text that should be excluded from the mix case functionality within CPRS.</w:t>
      </w:r>
    </w:p>
    <w:p w14:paraId="26908779" w14:textId="77777777" w:rsidR="0059710E" w:rsidRDefault="0059710E" w:rsidP="0059710E">
      <w:pPr>
        <w:pStyle w:val="CPRSH4Body"/>
      </w:pPr>
      <w:r>
        <w:t>By default, the first 8 entries in the example below are “hard coded” in the GUI so even without them here they would be excluded. This allows for the sites to make additions to the mixed case  </w:t>
      </w:r>
    </w:p>
    <w:p w14:paraId="11A9F5B7" w14:textId="77777777" w:rsidR="0059710E" w:rsidRDefault="0059710E" w:rsidP="0059710E">
      <w:pPr>
        <w:pStyle w:val="CPRSH4Body"/>
      </w:pPr>
    </w:p>
    <w:p w14:paraId="40442F45" w14:textId="77777777" w:rsidR="0059710E" w:rsidRDefault="0059710E" w:rsidP="0059710E">
      <w:pPr>
        <w:pStyle w:val="CPRSH4Body"/>
        <w:rPr>
          <w:rFonts w:ascii="r_ansi" w:hAnsi="r_ansi" w:cs="Calibri"/>
          <w:sz w:val="20"/>
          <w:szCs w:val="20"/>
        </w:rPr>
      </w:pPr>
      <w:r>
        <w:rPr>
          <w:rFonts w:ascii="r_ansi" w:hAnsi="r_ansi"/>
          <w:sz w:val="20"/>
          <w:szCs w:val="20"/>
        </w:rPr>
        <w:t>Instance  Value</w:t>
      </w:r>
    </w:p>
    <w:p w14:paraId="12D62FFA" w14:textId="77777777" w:rsidR="0059710E" w:rsidRDefault="0059710E" w:rsidP="0059710E">
      <w:pPr>
        <w:pStyle w:val="CPRSH4Body"/>
        <w:rPr>
          <w:rFonts w:ascii="r_ansi" w:hAnsi="r_ansi"/>
          <w:sz w:val="20"/>
          <w:szCs w:val="20"/>
        </w:rPr>
      </w:pPr>
      <w:r>
        <w:rPr>
          <w:rFonts w:ascii="r_ansi" w:hAnsi="r_ansi"/>
          <w:sz w:val="20"/>
          <w:szCs w:val="20"/>
        </w:rPr>
        <w:t>--------  -----</w:t>
      </w:r>
    </w:p>
    <w:p w14:paraId="3DFB4F5B" w14:textId="77777777" w:rsidR="0059710E" w:rsidRDefault="0059710E" w:rsidP="0059710E">
      <w:pPr>
        <w:pStyle w:val="CPRSH4Body"/>
        <w:rPr>
          <w:rFonts w:ascii="r_ansi" w:hAnsi="r_ansi"/>
          <w:sz w:val="20"/>
          <w:szCs w:val="20"/>
        </w:rPr>
      </w:pPr>
      <w:r>
        <w:rPr>
          <w:rFonts w:ascii="r_ansi" w:hAnsi="r_ansi"/>
          <w:sz w:val="20"/>
          <w:szCs w:val="20"/>
        </w:rPr>
        <w:t>1         II</w:t>
      </w:r>
    </w:p>
    <w:p w14:paraId="6D201F1C" w14:textId="77777777" w:rsidR="0059710E" w:rsidRDefault="0059710E" w:rsidP="0059710E">
      <w:pPr>
        <w:pStyle w:val="CPRSH4Body"/>
        <w:rPr>
          <w:rFonts w:ascii="r_ansi" w:hAnsi="r_ansi"/>
          <w:sz w:val="20"/>
          <w:szCs w:val="20"/>
        </w:rPr>
      </w:pPr>
      <w:r>
        <w:rPr>
          <w:rFonts w:ascii="r_ansi" w:hAnsi="r_ansi"/>
          <w:sz w:val="20"/>
          <w:szCs w:val="20"/>
        </w:rPr>
        <w:t>2         III</w:t>
      </w:r>
    </w:p>
    <w:p w14:paraId="04567933" w14:textId="77777777" w:rsidR="0059710E" w:rsidRDefault="0059710E" w:rsidP="0059710E">
      <w:pPr>
        <w:pStyle w:val="CPRSH4Body"/>
        <w:rPr>
          <w:rFonts w:ascii="r_ansi" w:hAnsi="r_ansi"/>
          <w:sz w:val="20"/>
          <w:szCs w:val="20"/>
        </w:rPr>
      </w:pPr>
      <w:r>
        <w:rPr>
          <w:rFonts w:ascii="r_ansi" w:hAnsi="r_ansi"/>
          <w:sz w:val="20"/>
          <w:szCs w:val="20"/>
        </w:rPr>
        <w:t>3         IV</w:t>
      </w:r>
    </w:p>
    <w:p w14:paraId="04744F1B" w14:textId="77777777" w:rsidR="0059710E" w:rsidRDefault="0059710E" w:rsidP="0059710E">
      <w:pPr>
        <w:pStyle w:val="CPRSH4Body"/>
        <w:rPr>
          <w:rFonts w:ascii="r_ansi" w:hAnsi="r_ansi"/>
          <w:sz w:val="20"/>
          <w:szCs w:val="20"/>
        </w:rPr>
      </w:pPr>
      <w:r>
        <w:rPr>
          <w:rFonts w:ascii="r_ansi" w:hAnsi="r_ansi"/>
          <w:sz w:val="20"/>
          <w:szCs w:val="20"/>
        </w:rPr>
        <w:t>4         VI</w:t>
      </w:r>
    </w:p>
    <w:p w14:paraId="7D0B6D69" w14:textId="77777777" w:rsidR="0059710E" w:rsidRDefault="0059710E" w:rsidP="0059710E">
      <w:pPr>
        <w:pStyle w:val="CPRSH4Body"/>
        <w:rPr>
          <w:rFonts w:ascii="r_ansi" w:hAnsi="r_ansi"/>
          <w:sz w:val="20"/>
          <w:szCs w:val="20"/>
        </w:rPr>
      </w:pPr>
      <w:r>
        <w:rPr>
          <w:rFonts w:ascii="r_ansi" w:hAnsi="r_ansi"/>
          <w:sz w:val="20"/>
          <w:szCs w:val="20"/>
        </w:rPr>
        <w:t>5         VII</w:t>
      </w:r>
    </w:p>
    <w:p w14:paraId="3A715499" w14:textId="77777777" w:rsidR="0059710E" w:rsidRDefault="0059710E" w:rsidP="0059710E">
      <w:pPr>
        <w:pStyle w:val="CPRSH4Body"/>
        <w:rPr>
          <w:rFonts w:ascii="r_ansi" w:hAnsi="r_ansi"/>
          <w:sz w:val="20"/>
          <w:szCs w:val="20"/>
        </w:rPr>
      </w:pPr>
      <w:r>
        <w:rPr>
          <w:rFonts w:ascii="r_ansi" w:hAnsi="r_ansi"/>
          <w:sz w:val="20"/>
          <w:szCs w:val="20"/>
        </w:rPr>
        <w:t>6         VIII</w:t>
      </w:r>
    </w:p>
    <w:p w14:paraId="28C74A60" w14:textId="77777777" w:rsidR="0059710E" w:rsidRDefault="0059710E" w:rsidP="0059710E">
      <w:pPr>
        <w:pStyle w:val="CPRSH4Body"/>
        <w:rPr>
          <w:rFonts w:ascii="r_ansi" w:hAnsi="r_ansi"/>
          <w:sz w:val="20"/>
          <w:szCs w:val="20"/>
        </w:rPr>
      </w:pPr>
      <w:r>
        <w:rPr>
          <w:rFonts w:ascii="r_ansi" w:hAnsi="r_ansi"/>
          <w:sz w:val="20"/>
          <w:szCs w:val="20"/>
        </w:rPr>
        <w:t>7         IX</w:t>
      </w:r>
    </w:p>
    <w:p w14:paraId="007D01B9" w14:textId="77777777" w:rsidR="0059710E" w:rsidRDefault="0059710E" w:rsidP="0059710E">
      <w:pPr>
        <w:pStyle w:val="CPRSH4Body"/>
        <w:rPr>
          <w:rFonts w:ascii="r_ansi" w:hAnsi="r_ansi"/>
          <w:sz w:val="20"/>
          <w:szCs w:val="20"/>
        </w:rPr>
      </w:pPr>
      <w:r>
        <w:rPr>
          <w:rFonts w:ascii="r_ansi" w:hAnsi="r_ansi"/>
          <w:sz w:val="20"/>
          <w:szCs w:val="20"/>
        </w:rPr>
        <w:t>8         -VA</w:t>
      </w:r>
    </w:p>
    <w:p w14:paraId="56B7B633" w14:textId="77777777" w:rsidR="0059710E" w:rsidRDefault="0059710E" w:rsidP="0059710E">
      <w:pPr>
        <w:pStyle w:val="CPRSH4Body"/>
        <w:rPr>
          <w:rFonts w:ascii="r_ansi" w:hAnsi="r_ansi"/>
          <w:sz w:val="20"/>
          <w:szCs w:val="20"/>
        </w:rPr>
      </w:pPr>
      <w:r>
        <w:rPr>
          <w:rFonts w:ascii="r_ansi" w:hAnsi="r_ansi"/>
          <w:sz w:val="20"/>
          <w:szCs w:val="20"/>
        </w:rPr>
        <w:t>9         HCS</w:t>
      </w:r>
    </w:p>
    <w:p w14:paraId="60D5B1DF" w14:textId="77777777" w:rsidR="0059710E" w:rsidRDefault="0059710E" w:rsidP="0059710E">
      <w:pPr>
        <w:pStyle w:val="CPRSH4Body"/>
        <w:rPr>
          <w:rFonts w:ascii="r_ansi" w:hAnsi="r_ansi"/>
          <w:sz w:val="20"/>
          <w:szCs w:val="20"/>
        </w:rPr>
      </w:pPr>
      <w:r>
        <w:rPr>
          <w:rFonts w:ascii="r_ansi" w:hAnsi="r_ansi"/>
          <w:sz w:val="20"/>
          <w:szCs w:val="20"/>
        </w:rPr>
        <w:t>10        VAMC</w:t>
      </w:r>
    </w:p>
    <w:p w14:paraId="01159A2C" w14:textId="77777777" w:rsidR="0059710E" w:rsidRDefault="0059710E" w:rsidP="0059710E">
      <w:pPr>
        <w:pStyle w:val="CPRSH4Body"/>
        <w:rPr>
          <w:rFonts w:ascii="r_ansi" w:hAnsi="r_ansi"/>
          <w:sz w:val="20"/>
          <w:szCs w:val="20"/>
        </w:rPr>
      </w:pPr>
      <w:r>
        <w:rPr>
          <w:rFonts w:ascii="r_ansi" w:hAnsi="r_ansi"/>
          <w:sz w:val="20"/>
          <w:szCs w:val="20"/>
        </w:rPr>
        <w:t>11        VAMROC</w:t>
      </w:r>
    </w:p>
    <w:p w14:paraId="34C83B83" w14:textId="77777777" w:rsidR="0059710E" w:rsidRPr="00A10703" w:rsidRDefault="0059710E" w:rsidP="0059710E">
      <w:pPr>
        <w:pStyle w:val="CPRSH4Body"/>
      </w:pPr>
    </w:p>
    <w:p w14:paraId="009FECE8" w14:textId="77777777" w:rsidR="0059710E" w:rsidRPr="00A10703" w:rsidRDefault="0059710E" w:rsidP="0059710E">
      <w:pPr>
        <w:pStyle w:val="CPRSH5Body"/>
      </w:pPr>
      <w:r w:rsidRPr="00A10703">
        <w:t>PRECEDENCE: 1</w:t>
      </w:r>
      <w:r w:rsidRPr="00A10703">
        <w:tab/>
        <w:t>ENTITY FILE: DIVISION</w:t>
      </w:r>
    </w:p>
    <w:p w14:paraId="125036DF" w14:textId="77777777" w:rsidR="0059710E" w:rsidRPr="00F17F21" w:rsidRDefault="0059710E" w:rsidP="0059710E">
      <w:pPr>
        <w:pStyle w:val="CPRSH5Body"/>
      </w:pPr>
      <w:r w:rsidRPr="00A10703">
        <w:t>PRECEDENCE: 2</w:t>
      </w:r>
      <w:r w:rsidRPr="00A10703">
        <w:tab/>
        <w:t>ENTITY FILE: SYSTEM</w:t>
      </w:r>
    </w:p>
    <w:bookmarkEnd w:id="1692"/>
    <w:p w14:paraId="2A55B5C9" w14:textId="77777777" w:rsidR="0059710E" w:rsidRDefault="0059710E" w:rsidP="0059710E">
      <w:pPr>
        <w:pStyle w:val="CPRSH5Body"/>
      </w:pPr>
    </w:p>
    <w:p w14:paraId="001E4735" w14:textId="77777777" w:rsidR="00185678" w:rsidRDefault="00185678" w:rsidP="00185678">
      <w:pPr>
        <w:pStyle w:val="CPRSH2"/>
      </w:pPr>
      <w:bookmarkStart w:id="1694" w:name="_Toc137456709"/>
      <w:bookmarkStart w:id="1695" w:name="OR_FLAG_ORDER_EXPIRE_DEFAULT_by_name"/>
      <w:r>
        <w:t>OR FLAG ORDER EXPIRE DEFAULT</w:t>
      </w:r>
      <w:bookmarkEnd w:id="1694"/>
      <w:r>
        <w:t xml:space="preserve">      </w:t>
      </w:r>
    </w:p>
    <w:bookmarkEnd w:id="1695"/>
    <w:p w14:paraId="249E7EF1" w14:textId="77777777" w:rsidR="00185678" w:rsidRDefault="00185678" w:rsidP="00185678">
      <w:pPr>
        <w:pStyle w:val="CPRSH4Body"/>
      </w:pPr>
      <w:r>
        <w:t>DISPLAY TEXT: When Flagged Order Expires</w:t>
      </w:r>
    </w:p>
    <w:p w14:paraId="6F78B05A" w14:textId="77777777" w:rsidR="00185678" w:rsidRDefault="00185678" w:rsidP="00185678">
      <w:pPr>
        <w:pStyle w:val="CPRSH4Body"/>
      </w:pPr>
      <w:r>
        <w:t xml:space="preserve">MULTIPLE VALUED: No                   </w:t>
      </w:r>
    </w:p>
    <w:p w14:paraId="04125BE5" w14:textId="77777777" w:rsidR="00185678" w:rsidRDefault="00185678" w:rsidP="00185678">
      <w:pPr>
        <w:pStyle w:val="CPRSH4Body"/>
      </w:pPr>
      <w:r>
        <w:t>INSTANCE TERM: INSTANCE</w:t>
      </w:r>
    </w:p>
    <w:p w14:paraId="4F5C0295" w14:textId="77777777" w:rsidR="00185678" w:rsidRDefault="00185678" w:rsidP="00185678">
      <w:pPr>
        <w:pStyle w:val="CPRSH4Body"/>
      </w:pPr>
      <w:r>
        <w:t xml:space="preserve">VALUE TERM: HOURS TO EXPIRE           </w:t>
      </w:r>
    </w:p>
    <w:p w14:paraId="17DBF648" w14:textId="77777777" w:rsidR="00185678" w:rsidRDefault="00185678" w:rsidP="00185678">
      <w:pPr>
        <w:pStyle w:val="CPRSH4Body"/>
      </w:pPr>
      <w:r>
        <w:t>VALUE DATA TYPE: numeric</w:t>
      </w:r>
    </w:p>
    <w:p w14:paraId="6C83EE10" w14:textId="77777777" w:rsidR="00185678" w:rsidRDefault="00185678" w:rsidP="00185678">
      <w:pPr>
        <w:pStyle w:val="CPRSH4Body"/>
      </w:pPr>
      <w:r>
        <w:t>VALUE DOMAIN: 1:14400</w:t>
      </w:r>
    </w:p>
    <w:p w14:paraId="1C50C7B6" w14:textId="77777777" w:rsidR="00185678" w:rsidRDefault="00185678" w:rsidP="00185678">
      <w:pPr>
        <w:pStyle w:val="CPRSH4Body"/>
      </w:pPr>
      <w:r>
        <w:t>VALUE HELP: Enter the number of hours after which the order flag should expire.</w:t>
      </w:r>
    </w:p>
    <w:p w14:paraId="620A5A2C" w14:textId="77777777" w:rsidR="00185678" w:rsidRDefault="00185678" w:rsidP="00185678">
      <w:pPr>
        <w:pStyle w:val="CPRSH4Body"/>
      </w:pPr>
      <w:r>
        <w:t>VALUE VALIDATION CODE: K:(X&gt;14400)!(X&lt;1) X</w:t>
      </w:r>
    </w:p>
    <w:p w14:paraId="423227A5" w14:textId="77777777" w:rsidR="00185678" w:rsidRDefault="00185678" w:rsidP="00185678">
      <w:pPr>
        <w:pStyle w:val="CPRSH4Body"/>
      </w:pPr>
      <w:r>
        <w:t>DESCRIPTION: This is the number of hours to wait before sending a notification to the user who flagged the order to let them know it was not unflagged.</w:t>
      </w:r>
    </w:p>
    <w:p w14:paraId="1927C0BB" w14:textId="77777777" w:rsidR="00185678" w:rsidRDefault="00185678" w:rsidP="00185678">
      <w:pPr>
        <w:autoSpaceDE w:val="0"/>
        <w:autoSpaceDN w:val="0"/>
        <w:adjustRightInd w:val="0"/>
        <w:spacing w:before="0" w:after="0"/>
        <w:rPr>
          <w:rFonts w:ascii="r_ansi" w:hAnsi="r_ansi" w:cs="r_ansi"/>
          <w:sz w:val="20"/>
          <w:szCs w:val="20"/>
        </w:rPr>
      </w:pPr>
    </w:p>
    <w:p w14:paraId="25198CF8" w14:textId="77777777" w:rsidR="00185678" w:rsidRDefault="00185678" w:rsidP="00185678">
      <w:pPr>
        <w:pStyle w:val="CPRSH5Body"/>
      </w:pPr>
      <w:r>
        <w:t>PRECEDENCE: 1                           ENTITY FILE: USER</w:t>
      </w:r>
    </w:p>
    <w:p w14:paraId="6041C110" w14:textId="77777777" w:rsidR="00185678" w:rsidRDefault="00185678" w:rsidP="00185678">
      <w:pPr>
        <w:pStyle w:val="CPRSH5Body"/>
      </w:pPr>
      <w:r>
        <w:t>PRECEDENCE: 2                           ENTITY FILE: SERVICE</w:t>
      </w:r>
    </w:p>
    <w:p w14:paraId="55985AC7" w14:textId="77777777" w:rsidR="00185678" w:rsidRDefault="00185678" w:rsidP="00185678">
      <w:pPr>
        <w:pStyle w:val="CPRSH5Body"/>
      </w:pPr>
      <w:r>
        <w:t>PRECEDENCE: 3                           ENTITY FILE: DIVISION</w:t>
      </w:r>
    </w:p>
    <w:p w14:paraId="50DF6792" w14:textId="77777777" w:rsidR="00185678" w:rsidRDefault="00185678" w:rsidP="00185678">
      <w:pPr>
        <w:pStyle w:val="CPRSH5Body"/>
      </w:pPr>
      <w:r>
        <w:t>PRECEDENCE: 4                           ENTITY FILE: SYSTEM</w:t>
      </w:r>
    </w:p>
    <w:p w14:paraId="25953FBB" w14:textId="77777777" w:rsidR="00185678" w:rsidRDefault="00185678" w:rsidP="00185678">
      <w:pPr>
        <w:pStyle w:val="CPRSH5Body"/>
      </w:pPr>
      <w:r>
        <w:t>PRECEDENCE: 5                           ENTITY FILE: PACKAGE</w:t>
      </w:r>
    </w:p>
    <w:p w14:paraId="1E50475A" w14:textId="77777777" w:rsidR="0097521C" w:rsidRPr="00002853" w:rsidRDefault="0097521C" w:rsidP="00F56287">
      <w:pPr>
        <w:pStyle w:val="CPRSH5Body"/>
        <w:ind w:left="0"/>
      </w:pPr>
    </w:p>
    <w:p w14:paraId="08CDFFBF" w14:textId="77777777" w:rsidR="0097521C" w:rsidRPr="00002853" w:rsidRDefault="0097521C" w:rsidP="0097521C">
      <w:pPr>
        <w:pStyle w:val="CPRSH2"/>
      </w:pPr>
      <w:bookmarkStart w:id="1696" w:name="OR_FLAGGED_WARD_COMMENTS_display"/>
      <w:bookmarkStart w:id="1697" w:name="_Toc512595133"/>
      <w:bookmarkStart w:id="1698" w:name="_Toc137456710"/>
      <w:bookmarkEnd w:id="1696"/>
      <w:r w:rsidRPr="00002853">
        <w:t>OR FLAGGED &amp; WARD COMMENTS</w:t>
      </w:r>
      <w:bookmarkEnd w:id="1697"/>
      <w:bookmarkEnd w:id="1698"/>
    </w:p>
    <w:p w14:paraId="61D8F0C4" w14:textId="77777777" w:rsidR="0097521C" w:rsidRPr="00002853" w:rsidRDefault="0097521C" w:rsidP="0097521C">
      <w:pPr>
        <w:pStyle w:val="CPRSH4Body"/>
      </w:pPr>
      <w:r w:rsidRPr="00002853">
        <w:lastRenderedPageBreak/>
        <w:t>DISPLAY TEXT: OR FLAGGED &amp; WARD COMMENTS ON/OFF</w:t>
      </w:r>
    </w:p>
    <w:p w14:paraId="5A9979C0" w14:textId="77777777" w:rsidR="0097521C" w:rsidRPr="00002853" w:rsidRDefault="0097521C" w:rsidP="0097521C">
      <w:pPr>
        <w:pStyle w:val="CPRSH4Body"/>
      </w:pPr>
      <w:r w:rsidRPr="00002853">
        <w:t>MULTIPLE VALUED: No</w:t>
      </w:r>
    </w:p>
    <w:p w14:paraId="4CE09FD4" w14:textId="77777777" w:rsidR="0097521C" w:rsidRPr="00002853" w:rsidRDefault="0097521C" w:rsidP="0097521C">
      <w:pPr>
        <w:pStyle w:val="CPRSH4Body"/>
      </w:pPr>
      <w:r w:rsidRPr="00002853">
        <w:t>VALUE TERM: FLAGGED AND WARD COMMENTS ON / OFF</w:t>
      </w:r>
    </w:p>
    <w:p w14:paraId="60606320" w14:textId="77777777" w:rsidR="0097521C" w:rsidRPr="00002853" w:rsidRDefault="0097521C" w:rsidP="0097521C">
      <w:pPr>
        <w:pStyle w:val="CPRSH4Body"/>
      </w:pPr>
      <w:r w:rsidRPr="00002853">
        <w:t>VALUE DATA TYPE: set of codes</w:t>
      </w:r>
    </w:p>
    <w:p w14:paraId="6CC7BE08" w14:textId="77777777" w:rsidR="0097521C" w:rsidRPr="00002853" w:rsidRDefault="0097521C" w:rsidP="0097521C">
      <w:pPr>
        <w:pStyle w:val="CPRSH4Body"/>
      </w:pPr>
      <w:r w:rsidRPr="00002853">
        <w:t>VALUE DOMAIN: 0:OFF; 1:ON</w:t>
      </w:r>
    </w:p>
    <w:p w14:paraId="45D218F7" w14:textId="77777777" w:rsidR="0097521C" w:rsidRPr="00002853" w:rsidRDefault="0097521C" w:rsidP="0097521C">
      <w:pPr>
        <w:pStyle w:val="CPRSH4Body"/>
      </w:pPr>
      <w:r w:rsidRPr="00002853">
        <w:t>VALUE HELP: Enter 1 to turn on CPRS Flagged &amp; Ward Comments, or enter 0 to turn it off.</w:t>
      </w:r>
    </w:p>
    <w:p w14:paraId="2814907A" w14:textId="77777777" w:rsidR="0097521C" w:rsidRPr="00002853" w:rsidRDefault="0097521C" w:rsidP="0097521C">
      <w:pPr>
        <w:pStyle w:val="CPRSH4Body"/>
      </w:pPr>
      <w:r w:rsidRPr="00002853">
        <w:t>DESCRIPTION: This parameter is used to turn on or off the display of two comment fields for CPRS orders: Flagged Order Comments and Ward Comments.</w:t>
      </w:r>
    </w:p>
    <w:p w14:paraId="37F75C82" w14:textId="77777777" w:rsidR="0097521C" w:rsidRPr="00002853" w:rsidRDefault="0097521C" w:rsidP="0097521C">
      <w:pPr>
        <w:pStyle w:val="CPRSH4Body"/>
      </w:pPr>
      <w:r w:rsidRPr="00002853">
        <w:t>PRECEDENCE: 1</w:t>
      </w:r>
      <w:r w:rsidRPr="00002853">
        <w:tab/>
        <w:t>ENTITY FILE: SYSTEM</w:t>
      </w:r>
    </w:p>
    <w:p w14:paraId="76ADAF3A" w14:textId="002836CA" w:rsidR="00563CE0" w:rsidRDefault="00563CE0" w:rsidP="00F56287">
      <w:pPr>
        <w:pStyle w:val="CPRSH5Body"/>
        <w:ind w:left="0"/>
      </w:pPr>
    </w:p>
    <w:p w14:paraId="727EE9A9" w14:textId="77777777" w:rsidR="0097521C" w:rsidRPr="00002853" w:rsidRDefault="0097521C" w:rsidP="007330CC">
      <w:pPr>
        <w:pStyle w:val="CPRSH5Body"/>
      </w:pPr>
    </w:p>
    <w:p w14:paraId="09D6F3CE" w14:textId="77777777" w:rsidR="00A04278" w:rsidRPr="00002853" w:rsidRDefault="00E86012" w:rsidP="007330CC">
      <w:pPr>
        <w:pStyle w:val="CPRSH2"/>
      </w:pPr>
      <w:bookmarkStart w:id="1699" w:name="_Toc137456711"/>
      <w:r w:rsidRPr="00002853">
        <w:t xml:space="preserve">OR </w:t>
      </w:r>
      <w:r w:rsidR="00A04278" w:rsidRPr="00002853">
        <w:t>FLAGGED ORD REASONS</w:t>
      </w:r>
      <w:bookmarkEnd w:id="1699"/>
    </w:p>
    <w:p w14:paraId="1653DF9C" w14:textId="77777777" w:rsidR="00A04278" w:rsidRPr="00002853" w:rsidRDefault="00A04278" w:rsidP="00A04278">
      <w:pPr>
        <w:pStyle w:val="CPRSH4Body"/>
      </w:pPr>
      <w:r w:rsidRPr="00002853">
        <w:t>DISPLAY TEXT: List of g</w:t>
      </w:r>
      <w:bookmarkStart w:id="1700" w:name="OR_FLAGGED_ORD_REASONS_by_name"/>
      <w:bookmarkEnd w:id="1700"/>
      <w:r w:rsidRPr="00002853">
        <w:t>eneric Flag reasons</w:t>
      </w:r>
    </w:p>
    <w:p w14:paraId="2AB618DF" w14:textId="77777777" w:rsidR="00A04278" w:rsidRPr="00002853" w:rsidRDefault="00A04278" w:rsidP="00A04278">
      <w:pPr>
        <w:pStyle w:val="CPRSH4Body"/>
      </w:pPr>
      <w:r w:rsidRPr="00002853">
        <w:t>MULTIP</w:t>
      </w:r>
      <w:r w:rsidR="00326D6F" w:rsidRPr="00002853">
        <w:t>LE VALUED: Yes</w:t>
      </w:r>
    </w:p>
    <w:p w14:paraId="26E4FB81" w14:textId="77777777" w:rsidR="00A04278" w:rsidRPr="00002853" w:rsidRDefault="00A04278" w:rsidP="00A04278">
      <w:pPr>
        <w:pStyle w:val="CPRSH4Body"/>
      </w:pPr>
      <w:r w:rsidRPr="00002853">
        <w:t>INSTANCE TERM: sequence</w:t>
      </w:r>
    </w:p>
    <w:p w14:paraId="39914B32" w14:textId="77777777" w:rsidR="00A04278" w:rsidRPr="00002853" w:rsidRDefault="00A04278" w:rsidP="00A04278">
      <w:pPr>
        <w:pStyle w:val="CPRSH4Body"/>
      </w:pPr>
      <w:r w:rsidRPr="00002853">
        <w:t xml:space="preserve">VALUE </w:t>
      </w:r>
      <w:r w:rsidR="00326D6F" w:rsidRPr="00002853">
        <w:t>TERM: Reason</w:t>
      </w:r>
    </w:p>
    <w:p w14:paraId="15FE9402" w14:textId="77777777" w:rsidR="00A04278" w:rsidRPr="00002853" w:rsidRDefault="00A04278" w:rsidP="00A04278">
      <w:pPr>
        <w:pStyle w:val="CPRSH4Body"/>
      </w:pPr>
      <w:r w:rsidRPr="00002853">
        <w:t>VALUE DATA TYPE: free text</w:t>
      </w:r>
    </w:p>
    <w:p w14:paraId="6280D835" w14:textId="77777777" w:rsidR="00A04278" w:rsidRPr="00002853" w:rsidRDefault="00A04278" w:rsidP="00A04278">
      <w:pPr>
        <w:pStyle w:val="CPRSH4Body"/>
      </w:pPr>
      <w:r w:rsidRPr="00002853">
        <w:t>VALUE DOMAIN: 0:80</w:t>
      </w:r>
    </w:p>
    <w:p w14:paraId="03F34E09" w14:textId="77777777" w:rsidR="00A04278" w:rsidRPr="00002853" w:rsidRDefault="00A04278" w:rsidP="00A04278">
      <w:pPr>
        <w:pStyle w:val="CPRSH4Body"/>
      </w:pPr>
      <w:r w:rsidRPr="00002853">
        <w:t>VALUE HELP: Enter a generic reason for flagging an order (1-80 characters)</w:t>
      </w:r>
    </w:p>
    <w:p w14:paraId="28056E83" w14:textId="77777777" w:rsidR="00A04278" w:rsidRPr="00002853" w:rsidRDefault="00A04278" w:rsidP="00A04278">
      <w:pPr>
        <w:pStyle w:val="CPRSH4Body"/>
      </w:pPr>
      <w:r w:rsidRPr="00002853">
        <w:t>KEYWORD: flag</w:t>
      </w:r>
    </w:p>
    <w:p w14:paraId="736D56C0" w14:textId="77777777" w:rsidR="00A04278" w:rsidRPr="00002853" w:rsidRDefault="00A04278" w:rsidP="00A04278">
      <w:pPr>
        <w:pStyle w:val="CPRSH4Body"/>
      </w:pPr>
      <w:r w:rsidRPr="00002853">
        <w:t>INSTAN</w:t>
      </w:r>
      <w:r w:rsidR="00326D6F" w:rsidRPr="00002853">
        <w:t>CE DATA TYPE: numeric</w:t>
      </w:r>
    </w:p>
    <w:p w14:paraId="44A608AC" w14:textId="77777777" w:rsidR="00A04278" w:rsidRPr="00002853" w:rsidRDefault="00A04278" w:rsidP="00A04278">
      <w:pPr>
        <w:pStyle w:val="CPRSH4Body"/>
      </w:pPr>
      <w:r w:rsidRPr="00002853">
        <w:t>INSTANCE DOMAIN: 0:999:0</w:t>
      </w:r>
    </w:p>
    <w:p w14:paraId="30A79151" w14:textId="77777777" w:rsidR="00A04278" w:rsidRPr="00002853" w:rsidRDefault="00A04278" w:rsidP="00A04278">
      <w:pPr>
        <w:pStyle w:val="CPRSH4Body"/>
      </w:pPr>
      <w:r w:rsidRPr="00002853">
        <w:t>INSTANCE HELP: Enter the sequence in which the reason should appear in the displayed list</w:t>
      </w:r>
    </w:p>
    <w:p w14:paraId="277E9A4F" w14:textId="77777777" w:rsidR="00A04278" w:rsidRPr="00002853" w:rsidRDefault="00326D6F" w:rsidP="00A04278">
      <w:pPr>
        <w:pStyle w:val="CPRSH4Body"/>
        <w:rPr>
          <w:bCs/>
        </w:rPr>
      </w:pPr>
      <w:r w:rsidRPr="00002853">
        <w:rPr>
          <w:bCs/>
        </w:rPr>
        <w:t xml:space="preserve">DESCRIPTION: </w:t>
      </w:r>
      <w:r w:rsidR="00A04278" w:rsidRPr="00002853">
        <w:rPr>
          <w:bCs/>
        </w:rPr>
        <w:t>This parameter allows sites to enter generic reason's for flagging orders that the users can choose in the CPRS GUI.</w:t>
      </w:r>
    </w:p>
    <w:p w14:paraId="3EF27FEC" w14:textId="77777777" w:rsidR="00A04278" w:rsidRPr="00002853" w:rsidRDefault="00A04278" w:rsidP="00326D6F">
      <w:pPr>
        <w:pStyle w:val="CPRSH5Body"/>
      </w:pPr>
      <w:r w:rsidRPr="00002853">
        <w:t>PRECEDENCE: 1</w:t>
      </w:r>
      <w:r w:rsidR="00326D6F" w:rsidRPr="00002853">
        <w:tab/>
      </w:r>
      <w:r w:rsidRPr="00002853">
        <w:t>ENTITY FILE: SYSTEM</w:t>
      </w:r>
    </w:p>
    <w:p w14:paraId="7822558D" w14:textId="77777777" w:rsidR="00A04278" w:rsidRPr="00002853" w:rsidRDefault="00A04278" w:rsidP="00A04278">
      <w:pPr>
        <w:pStyle w:val="CPRSH4Body"/>
      </w:pPr>
    </w:p>
    <w:p w14:paraId="5838F3BD" w14:textId="77777777" w:rsidR="00B3069F" w:rsidRPr="00002853" w:rsidRDefault="00B3069F" w:rsidP="00A04278">
      <w:pPr>
        <w:pStyle w:val="CPRSH4Body"/>
      </w:pPr>
    </w:p>
    <w:p w14:paraId="1BEB7AB2" w14:textId="77777777" w:rsidR="00697657" w:rsidRPr="00002853" w:rsidRDefault="00697657" w:rsidP="00B3069F">
      <w:pPr>
        <w:pStyle w:val="CPRSH2"/>
        <w:keepNext/>
      </w:pPr>
      <w:bookmarkStart w:id="1701" w:name="_Toc137456712"/>
      <w:r w:rsidRPr="00002853">
        <w:t>OR GN LOCATIONS</w:t>
      </w:r>
      <w:bookmarkEnd w:id="1686"/>
      <w:bookmarkEnd w:id="1701"/>
      <w:r w:rsidR="0082483B" w:rsidRPr="00002853">
        <w:t xml:space="preserve"> </w:t>
      </w:r>
    </w:p>
    <w:p w14:paraId="33CEBAC2" w14:textId="77777777" w:rsidR="00697657" w:rsidRPr="00002853" w:rsidRDefault="00697657" w:rsidP="00B3069F">
      <w:pPr>
        <w:pStyle w:val="CPRSH4Body"/>
        <w:keepNext/>
      </w:pPr>
      <w:r w:rsidRPr="00002853">
        <w:t>DISPLAY TEXT: OR Group Notes Locations</w:t>
      </w:r>
    </w:p>
    <w:p w14:paraId="1CDF71E1" w14:textId="77777777" w:rsidR="00697657" w:rsidRPr="00002853" w:rsidRDefault="00697657" w:rsidP="00B3069F">
      <w:pPr>
        <w:pStyle w:val="CPRSH4Body"/>
        <w:keepNext/>
      </w:pPr>
      <w:r w:rsidRPr="00002853">
        <w:t>VALUE TERM: Select a location for GroupNotes</w:t>
      </w:r>
    </w:p>
    <w:p w14:paraId="43209091" w14:textId="77777777" w:rsidR="00697657" w:rsidRPr="00002853" w:rsidRDefault="0082483B" w:rsidP="00697657">
      <w:pPr>
        <w:pStyle w:val="CPRSH4Body"/>
      </w:pPr>
      <w:r w:rsidRPr="00002853">
        <w:t xml:space="preserve">VALUE DATA TYPE: pointer </w:t>
      </w:r>
    </w:p>
    <w:p w14:paraId="5356DD9F" w14:textId="77777777" w:rsidR="00697657" w:rsidRPr="00002853" w:rsidRDefault="00697657" w:rsidP="00697657">
      <w:pPr>
        <w:pStyle w:val="CPRSH4Body"/>
      </w:pPr>
      <w:r w:rsidRPr="00002853">
        <w:t>VALUE DOMAIN: 44</w:t>
      </w:r>
    </w:p>
    <w:p w14:paraId="4680F986" w14:textId="77777777" w:rsidR="00697657" w:rsidRPr="00002853" w:rsidRDefault="00697657" w:rsidP="00697657">
      <w:pPr>
        <w:pStyle w:val="CPRSH4Body"/>
      </w:pPr>
      <w:r w:rsidRPr="00002853">
        <w:t>VALUE HELP: Enter a location that will be used for Group Notes</w:t>
      </w:r>
    </w:p>
    <w:p w14:paraId="5CF15E92" w14:textId="77777777" w:rsidR="00697657" w:rsidRPr="00002853" w:rsidRDefault="00697657" w:rsidP="00697657">
      <w:pPr>
        <w:pStyle w:val="CPRSH4Body"/>
      </w:pPr>
      <w:r w:rsidRPr="00002853">
        <w:lastRenderedPageBreak/>
        <w:t xml:space="preserve">DESCRIPTION: </w:t>
      </w:r>
      <w:bookmarkStart w:id="1702" w:name="Group_notes_location_param_name"/>
      <w:bookmarkEnd w:id="1702"/>
      <w:r w:rsidRPr="00002853">
        <w:t>This parameter e</w:t>
      </w:r>
      <w:r w:rsidR="0082483B" w:rsidRPr="00002853">
        <w:t>n</w:t>
      </w:r>
      <w:r w:rsidRPr="00002853">
        <w:t xml:space="preserve">ables </w:t>
      </w:r>
      <w:r w:rsidR="0082483B" w:rsidRPr="00002853">
        <w:fldChar w:fldCharType="begin"/>
      </w:r>
      <w:r w:rsidR="0082483B" w:rsidRPr="00002853">
        <w:instrText xml:space="preserve"> XE "Group notes locations" </w:instrText>
      </w:r>
      <w:r w:rsidR="0082483B" w:rsidRPr="00002853">
        <w:fldChar w:fldCharType="end"/>
      </w:r>
      <w:r w:rsidR="0082483B" w:rsidRPr="00002853">
        <w:fldChar w:fldCharType="begin"/>
      </w:r>
      <w:r w:rsidR="0082483B" w:rsidRPr="00002853">
        <w:instrText xml:space="preserve"> XE "Notes:parameter for group application" </w:instrText>
      </w:r>
      <w:r w:rsidR="0082483B" w:rsidRPr="00002853">
        <w:fldChar w:fldCharType="end"/>
      </w:r>
      <w:r w:rsidRPr="00002853">
        <w:t>sites to specify for which locations authorized users can write group notes. Specifying locations is a security feature to help ensure that group notes are not written for inappropriate uses. The parameter stores pointers to a location in the Hospital Location file (File #44).</w:t>
      </w:r>
    </w:p>
    <w:p w14:paraId="32C5FF86" w14:textId="77777777" w:rsidR="00697657" w:rsidRPr="00002853" w:rsidRDefault="00697657" w:rsidP="00326D6F">
      <w:pPr>
        <w:pStyle w:val="CPRSH5Body"/>
      </w:pPr>
      <w:r w:rsidRPr="00002853">
        <w:t>PRECEDENCE: 3                           ENTITY FILE: PACKAGE</w:t>
      </w:r>
    </w:p>
    <w:p w14:paraId="70E89483" w14:textId="77777777" w:rsidR="00697657" w:rsidRPr="00002853" w:rsidRDefault="00697657" w:rsidP="00326D6F">
      <w:pPr>
        <w:pStyle w:val="CPRSH5Body"/>
      </w:pPr>
      <w:r w:rsidRPr="00002853">
        <w:t>PRECEDENCE: 2                           ENTITY FILE: SYSTEM</w:t>
      </w:r>
    </w:p>
    <w:p w14:paraId="259667D1" w14:textId="2CEAB4BC" w:rsidR="00697657" w:rsidRDefault="00697657" w:rsidP="00326D6F">
      <w:pPr>
        <w:pStyle w:val="CPRSH5Body"/>
      </w:pPr>
      <w:r w:rsidRPr="00002853">
        <w:t>PRECEDENCE: 1                           ENTITY FILE: DIVISION</w:t>
      </w:r>
    </w:p>
    <w:p w14:paraId="43245275" w14:textId="637C3B40" w:rsidR="00F352A4" w:rsidRDefault="00F352A4" w:rsidP="00326D6F">
      <w:pPr>
        <w:pStyle w:val="CPRSH5Body"/>
      </w:pPr>
    </w:p>
    <w:p w14:paraId="10C1000D" w14:textId="576A60FA" w:rsidR="00926B2E" w:rsidRPr="00002853" w:rsidRDefault="00926B2E" w:rsidP="00926B2E">
      <w:pPr>
        <w:pStyle w:val="CPRSH2"/>
        <w:keepNext/>
      </w:pPr>
      <w:bookmarkStart w:id="1703" w:name="OR_IMM_CONTACT_INFORMATION"/>
      <w:bookmarkStart w:id="1704" w:name="_Toc137456713"/>
      <w:bookmarkEnd w:id="1703"/>
      <w:r w:rsidRPr="00002853">
        <w:t>OR</w:t>
      </w:r>
      <w:r>
        <w:t xml:space="preserve"> IMM CONTACT INFORMATION</w:t>
      </w:r>
      <w:bookmarkEnd w:id="1704"/>
      <w:r w:rsidRPr="00002853">
        <w:t xml:space="preserve"> </w:t>
      </w:r>
    </w:p>
    <w:p w14:paraId="572BA72C" w14:textId="4BC4BD39" w:rsidR="00926B2E" w:rsidRPr="00002853" w:rsidRDefault="00926B2E" w:rsidP="00926B2E">
      <w:pPr>
        <w:pStyle w:val="CPRSH4Body"/>
        <w:keepNext/>
      </w:pPr>
      <w:r w:rsidRPr="00002853">
        <w:t xml:space="preserve">DISPLAY TEXT: </w:t>
      </w:r>
      <w:r w:rsidR="00B550C2">
        <w:t>I</w:t>
      </w:r>
      <w:r w:rsidR="00B550C2" w:rsidRPr="00B550C2">
        <w:t>mmunization Contact Informat</w:t>
      </w:r>
      <w:r w:rsidR="00B550C2">
        <w:t>ion</w:t>
      </w:r>
    </w:p>
    <w:p w14:paraId="196E1280" w14:textId="1FFAD8EB" w:rsidR="00926B2E" w:rsidRPr="00002853" w:rsidRDefault="00926B2E" w:rsidP="00926B2E">
      <w:pPr>
        <w:pStyle w:val="CPRSH4Body"/>
      </w:pPr>
      <w:r w:rsidRPr="00002853">
        <w:t>VALUE DATA TYPE:</w:t>
      </w:r>
      <w:r w:rsidR="008F3822">
        <w:t xml:space="preserve"> free text</w:t>
      </w:r>
      <w:r w:rsidRPr="00002853">
        <w:t xml:space="preserve"> </w:t>
      </w:r>
    </w:p>
    <w:p w14:paraId="2EC8653C" w14:textId="049C9F15" w:rsidR="00926B2E" w:rsidRPr="00002853" w:rsidRDefault="00926B2E" w:rsidP="00926B2E">
      <w:pPr>
        <w:pStyle w:val="CPRSH4Body"/>
      </w:pPr>
      <w:r w:rsidRPr="00002853">
        <w:t xml:space="preserve">VALUE DOMAIN: </w:t>
      </w:r>
      <w:r w:rsidR="0073292A" w:rsidRPr="0073292A">
        <w:t>3:240</w:t>
      </w:r>
    </w:p>
    <w:p w14:paraId="58E07321" w14:textId="7C383F76" w:rsidR="00926B2E" w:rsidRDefault="00926B2E" w:rsidP="00926B2E">
      <w:pPr>
        <w:pStyle w:val="CPRSH4Body"/>
      </w:pPr>
      <w:r w:rsidRPr="00002853">
        <w:t xml:space="preserve">VALUE HELP: </w:t>
      </w:r>
      <w:r w:rsidR="003C5388" w:rsidRPr="003C5388">
        <w:t>Contact information for who maintains the immunization inventory</w:t>
      </w:r>
    </w:p>
    <w:p w14:paraId="62AC753B" w14:textId="6C97BB91" w:rsidR="00926B2E" w:rsidRPr="00002853" w:rsidRDefault="00926B2E" w:rsidP="00F71D0D">
      <w:pPr>
        <w:pStyle w:val="CPRSH4Body"/>
      </w:pPr>
      <w:r w:rsidRPr="00002853">
        <w:t xml:space="preserve">DESCRIPTION: </w:t>
      </w:r>
      <w:r w:rsidR="00F71D0D">
        <w:t>This parameter let sites define the contact information that will appear in the no active immunization message in CPRS.</w:t>
      </w:r>
    </w:p>
    <w:p w14:paraId="0D1A5498" w14:textId="3FC2E434" w:rsidR="00926B2E" w:rsidRPr="00002853" w:rsidRDefault="00926B2E" w:rsidP="00926B2E">
      <w:pPr>
        <w:pStyle w:val="CPRSH5Body"/>
      </w:pPr>
      <w:r w:rsidRPr="00002853">
        <w:t xml:space="preserve">PRECEDENCE: </w:t>
      </w:r>
      <w:r>
        <w:t>7</w:t>
      </w:r>
      <w:r w:rsidRPr="00002853">
        <w:t xml:space="preserve">                         </w:t>
      </w:r>
      <w:r w:rsidR="00F5349E">
        <w:t xml:space="preserve"> </w:t>
      </w:r>
      <w:r w:rsidRPr="00002853">
        <w:t>ENTITY FILE: PACKAGE</w:t>
      </w:r>
    </w:p>
    <w:p w14:paraId="2FFA03E8" w14:textId="213E3AA1" w:rsidR="00F352A4" w:rsidRDefault="00926B2E" w:rsidP="00926B2E">
      <w:pPr>
        <w:pStyle w:val="CPRSH5Body"/>
      </w:pPr>
      <w:r w:rsidRPr="00002853">
        <w:t xml:space="preserve">PRECEDENCE: </w:t>
      </w:r>
      <w:r>
        <w:t>6</w:t>
      </w:r>
      <w:r w:rsidRPr="00002853">
        <w:t xml:space="preserve">                          ENTITY FILE: SYSTEM</w:t>
      </w:r>
    </w:p>
    <w:p w14:paraId="2393B6C6" w14:textId="5C4B2106" w:rsidR="00F5349E" w:rsidRDefault="00F5349E" w:rsidP="00926B2E">
      <w:pPr>
        <w:pStyle w:val="CPRSH5Body"/>
      </w:pPr>
      <w:r>
        <w:t>PRECEDENCE: 5</w:t>
      </w:r>
      <w:r>
        <w:tab/>
      </w:r>
      <w:r>
        <w:tab/>
        <w:t xml:space="preserve">   ENTITY FILE:</w:t>
      </w:r>
      <w:r w:rsidR="0026354A">
        <w:t xml:space="preserve"> DIVISION</w:t>
      </w:r>
    </w:p>
    <w:p w14:paraId="20695BC4" w14:textId="57B07A7C" w:rsidR="002633FF" w:rsidRDefault="002633FF" w:rsidP="00326D6F">
      <w:pPr>
        <w:pStyle w:val="CPRSH5Body"/>
      </w:pPr>
    </w:p>
    <w:p w14:paraId="2857D98A" w14:textId="4D414B97" w:rsidR="00DD3388" w:rsidRDefault="00DD3388" w:rsidP="00326D6F">
      <w:pPr>
        <w:pStyle w:val="CPRSH5Body"/>
      </w:pPr>
    </w:p>
    <w:p w14:paraId="5CFDAC22" w14:textId="0AC16ABF" w:rsidR="00DD3388" w:rsidRDefault="00DD3388" w:rsidP="00326D6F">
      <w:pPr>
        <w:pStyle w:val="CPRSH5Body"/>
      </w:pPr>
    </w:p>
    <w:p w14:paraId="3928E56C" w14:textId="70F63760" w:rsidR="00DD3388" w:rsidRDefault="00DD3388" w:rsidP="00326D6F">
      <w:pPr>
        <w:pStyle w:val="CPRSH5Body"/>
      </w:pPr>
    </w:p>
    <w:p w14:paraId="30B7413B" w14:textId="77777777" w:rsidR="00DD3388" w:rsidRDefault="00DD3388" w:rsidP="00326D6F">
      <w:pPr>
        <w:pStyle w:val="CPRSH5Body"/>
      </w:pPr>
    </w:p>
    <w:p w14:paraId="2670990C" w14:textId="48AC2CA9" w:rsidR="00BF76CB" w:rsidRDefault="00BF76CB" w:rsidP="00326D6F">
      <w:pPr>
        <w:pStyle w:val="CPRSH5Body"/>
      </w:pPr>
    </w:p>
    <w:p w14:paraId="572E60EF" w14:textId="77777777" w:rsidR="00BF76CB" w:rsidRDefault="00BF76CB" w:rsidP="00BF76CB">
      <w:pPr>
        <w:pStyle w:val="CPRSH2"/>
      </w:pPr>
      <w:bookmarkStart w:id="1705" w:name="OR_IMM_OVERSHEET_DIAG_by_name"/>
      <w:bookmarkStart w:id="1706" w:name="_Toc137456714"/>
      <w:r>
        <w:t>OR IMM COVERSHEET DIAGNOSIS</w:t>
      </w:r>
      <w:bookmarkEnd w:id="1705"/>
      <w:bookmarkEnd w:id="1706"/>
    </w:p>
    <w:p w14:paraId="2949874B" w14:textId="00901337" w:rsidR="00BF76CB" w:rsidRDefault="00BF76CB" w:rsidP="00BF76CB">
      <w:pPr>
        <w:pStyle w:val="CPRSH4Body"/>
      </w:pPr>
      <w:r>
        <w:t>DISPLAY TEXT: Location to marked primary diagnosis</w:t>
      </w:r>
    </w:p>
    <w:p w14:paraId="04EEB292" w14:textId="07C8A7A6" w:rsidR="00BF76CB" w:rsidRDefault="00BF76CB" w:rsidP="00BF76CB">
      <w:pPr>
        <w:pStyle w:val="CPRSH4Body"/>
      </w:pPr>
      <w:r>
        <w:t xml:space="preserve">VALUE DATA TYPE: set of codes         </w:t>
      </w:r>
    </w:p>
    <w:p w14:paraId="04D81341" w14:textId="3F4CEB61" w:rsidR="00BF76CB" w:rsidRDefault="00BF76CB" w:rsidP="00BF76CB">
      <w:pPr>
        <w:pStyle w:val="CPRSH4Body"/>
      </w:pPr>
      <w:r>
        <w:t>VALUE DOMAIN: 0:NO;1:YES</w:t>
      </w:r>
    </w:p>
    <w:p w14:paraId="46A5A7CC" w14:textId="680A8A0A" w:rsidR="00BF76CB" w:rsidRDefault="00BF76CB" w:rsidP="00BF76CB">
      <w:pPr>
        <w:pStyle w:val="CPRSH4Body"/>
      </w:pPr>
      <w:r>
        <w:t>VALUE HELP: Select 1 to have the immunization coversheet mark a diagnosis as a primary</w:t>
      </w:r>
    </w:p>
    <w:p w14:paraId="429E55CA" w14:textId="36145597" w:rsidR="00BF76CB" w:rsidRDefault="00BF76CB" w:rsidP="00BF76CB">
      <w:pPr>
        <w:pStyle w:val="CPRSH4Body"/>
      </w:pPr>
      <w:r>
        <w:t>DESCRIPTION: This parameter let sites marked location where the CPRS coversheet immunization should mark a diagnosis as a primary diagnosis.</w:t>
      </w:r>
    </w:p>
    <w:p w14:paraId="103A3E4B" w14:textId="7212BD4E" w:rsidR="00BF76CB" w:rsidRDefault="00BF76CB" w:rsidP="00BF76CB">
      <w:pPr>
        <w:pStyle w:val="CPRSH5Body"/>
      </w:pPr>
      <w:r>
        <w:t>PRECEDENCE: 3                           ENTITY FILE: LOCATION</w:t>
      </w:r>
    </w:p>
    <w:p w14:paraId="53F5574A" w14:textId="77777777" w:rsidR="00BF76CB" w:rsidRDefault="00BF76CB" w:rsidP="00BF76CB">
      <w:pPr>
        <w:pStyle w:val="CPRSH5Body"/>
      </w:pPr>
    </w:p>
    <w:p w14:paraId="4FE422F8" w14:textId="2A1B7BB4" w:rsidR="002633FF" w:rsidRPr="00002853" w:rsidRDefault="002633FF" w:rsidP="002633FF">
      <w:pPr>
        <w:pStyle w:val="CPRSH2"/>
        <w:keepNext/>
      </w:pPr>
      <w:bookmarkStart w:id="1707" w:name="OR_IMM_REMINDER_DIALOG"/>
      <w:bookmarkStart w:id="1708" w:name="_Toc137456715"/>
      <w:bookmarkStart w:id="1709" w:name="_Hlk96799806"/>
      <w:bookmarkEnd w:id="1707"/>
      <w:r w:rsidRPr="00002853">
        <w:t>OR</w:t>
      </w:r>
      <w:r w:rsidR="003D0FDD">
        <w:t xml:space="preserve"> IMM REMINDER DIALOG</w:t>
      </w:r>
      <w:bookmarkEnd w:id="1708"/>
      <w:r w:rsidRPr="00002853">
        <w:t xml:space="preserve"> </w:t>
      </w:r>
    </w:p>
    <w:p w14:paraId="7E1E6ABE" w14:textId="538FB7AA" w:rsidR="002633FF" w:rsidRPr="00002853" w:rsidRDefault="002633FF" w:rsidP="002633FF">
      <w:pPr>
        <w:pStyle w:val="CPRSH4Body"/>
        <w:keepNext/>
      </w:pPr>
      <w:r w:rsidRPr="00002853">
        <w:t xml:space="preserve">DISPLAY TEXT: </w:t>
      </w:r>
      <w:r w:rsidR="00BE054B" w:rsidRPr="00BE054B">
        <w:t>Immunization only from a Reminder Dialog</w:t>
      </w:r>
    </w:p>
    <w:p w14:paraId="6FF1F561" w14:textId="59A062DC" w:rsidR="002633FF" w:rsidRPr="00002853" w:rsidRDefault="002943E6" w:rsidP="002633FF">
      <w:pPr>
        <w:pStyle w:val="CPRSH4Body"/>
        <w:keepNext/>
      </w:pPr>
      <w:r>
        <w:t>MULTIPLE VALUED</w:t>
      </w:r>
      <w:r w:rsidR="002633FF" w:rsidRPr="00002853">
        <w:t xml:space="preserve">: </w:t>
      </w:r>
      <w:r w:rsidR="00DB7C57">
        <w:t>Yes</w:t>
      </w:r>
    </w:p>
    <w:p w14:paraId="305F7BE8" w14:textId="77777777" w:rsidR="002633FF" w:rsidRPr="00002853" w:rsidRDefault="002633FF" w:rsidP="002633FF">
      <w:pPr>
        <w:pStyle w:val="CPRSH4Body"/>
      </w:pPr>
      <w:r w:rsidRPr="00002853">
        <w:t xml:space="preserve">VALUE DATA TYPE: pointer </w:t>
      </w:r>
    </w:p>
    <w:p w14:paraId="5A213BE3" w14:textId="6C660508" w:rsidR="002633FF" w:rsidRPr="00002853" w:rsidRDefault="002633FF" w:rsidP="002633FF">
      <w:pPr>
        <w:pStyle w:val="CPRSH4Body"/>
      </w:pPr>
      <w:r w:rsidRPr="00002853">
        <w:t xml:space="preserve">VALUE DOMAIN: </w:t>
      </w:r>
      <w:r w:rsidR="00032268" w:rsidRPr="00032268">
        <w:t>9999999.14</w:t>
      </w:r>
    </w:p>
    <w:p w14:paraId="48034DAE" w14:textId="0800CA74" w:rsidR="002633FF" w:rsidRDefault="002633FF" w:rsidP="002633FF">
      <w:pPr>
        <w:pStyle w:val="CPRSH4Body"/>
      </w:pPr>
      <w:r w:rsidRPr="00002853">
        <w:lastRenderedPageBreak/>
        <w:t xml:space="preserve">VALUE HELP: </w:t>
      </w:r>
      <w:r w:rsidR="009A7732" w:rsidRPr="009A7732">
        <w:t>Select Immunization to mark to be entered from a Reminder Dialog</w:t>
      </w:r>
    </w:p>
    <w:p w14:paraId="216384A8" w14:textId="75187D2D" w:rsidR="008A48A4" w:rsidRPr="00002853" w:rsidRDefault="008A48A4" w:rsidP="002633FF">
      <w:pPr>
        <w:pStyle w:val="CPRSH4Body"/>
      </w:pPr>
      <w:r>
        <w:t xml:space="preserve">INSTANCE DATA TYPE: </w:t>
      </w:r>
      <w:r w:rsidR="001820BB" w:rsidRPr="001820BB">
        <w:t>numeric</w:t>
      </w:r>
    </w:p>
    <w:p w14:paraId="41C7DA5D" w14:textId="6246667B" w:rsidR="002633FF" w:rsidRPr="00002853" w:rsidRDefault="002633FF" w:rsidP="00CD63A7">
      <w:pPr>
        <w:pStyle w:val="CPRSH4Body"/>
      </w:pPr>
      <w:r w:rsidRPr="00002853">
        <w:t xml:space="preserve">DESCRIPTION: </w:t>
      </w:r>
      <w:r w:rsidR="00CD63A7">
        <w:t>This parameter allows a site to select which Immunization can only be  entered through a Reminder Dialog and not access from the coversheet.</w:t>
      </w:r>
    </w:p>
    <w:p w14:paraId="2B10E692" w14:textId="55139BB6" w:rsidR="002633FF" w:rsidRPr="00002853" w:rsidRDefault="002633FF" w:rsidP="002633FF">
      <w:pPr>
        <w:pStyle w:val="CPRSH5Body"/>
      </w:pPr>
      <w:r w:rsidRPr="00002853">
        <w:t xml:space="preserve">PRECEDENCE: </w:t>
      </w:r>
      <w:r w:rsidR="00755B0F">
        <w:t>7</w:t>
      </w:r>
      <w:r w:rsidRPr="00002853">
        <w:t xml:space="preserve">                          ENTITY FILE: PACKAGE</w:t>
      </w:r>
    </w:p>
    <w:p w14:paraId="426A3F23" w14:textId="78DF57D3" w:rsidR="002633FF" w:rsidRDefault="002633FF" w:rsidP="002633FF">
      <w:pPr>
        <w:pStyle w:val="CPRSH5Body"/>
      </w:pPr>
      <w:r w:rsidRPr="00002853">
        <w:t xml:space="preserve">PRECEDENCE: </w:t>
      </w:r>
      <w:r w:rsidR="00D12C44">
        <w:t>6</w:t>
      </w:r>
      <w:r w:rsidRPr="00002853">
        <w:t xml:space="preserve">                           ENTITY FILE: SYSTEM</w:t>
      </w:r>
    </w:p>
    <w:bookmarkEnd w:id="1709"/>
    <w:p w14:paraId="2B3925ED" w14:textId="4A70BAB5" w:rsidR="00D032D9" w:rsidRDefault="00D032D9" w:rsidP="002633FF">
      <w:pPr>
        <w:pStyle w:val="CPRSH5Body"/>
      </w:pPr>
    </w:p>
    <w:p w14:paraId="1E646831" w14:textId="1A12CF9B" w:rsidR="00D032D9" w:rsidRPr="00002853" w:rsidRDefault="00D032D9" w:rsidP="00D032D9">
      <w:pPr>
        <w:pStyle w:val="CPRSH2"/>
        <w:keepNext/>
      </w:pPr>
      <w:bookmarkStart w:id="1710" w:name="OR_IMMUNIZTION_DOCUMENT_TITLE"/>
      <w:bookmarkStart w:id="1711" w:name="_Toc137456716"/>
      <w:bookmarkEnd w:id="1710"/>
      <w:r w:rsidRPr="00002853">
        <w:t>OR</w:t>
      </w:r>
      <w:r>
        <w:t xml:space="preserve"> IMM</w:t>
      </w:r>
      <w:r w:rsidR="00585747">
        <w:t>UNIZATION DOCUMENT TITLE</w:t>
      </w:r>
      <w:bookmarkEnd w:id="1711"/>
      <w:r w:rsidRPr="00002853">
        <w:t xml:space="preserve"> </w:t>
      </w:r>
    </w:p>
    <w:p w14:paraId="0CFDF440" w14:textId="38F90619" w:rsidR="00D032D9" w:rsidRPr="00002853" w:rsidRDefault="00D032D9" w:rsidP="00D032D9">
      <w:pPr>
        <w:pStyle w:val="CPRSH4Body"/>
        <w:keepNext/>
      </w:pPr>
      <w:r w:rsidRPr="00002853">
        <w:t xml:space="preserve">DISPLAY TEXT: </w:t>
      </w:r>
      <w:r w:rsidR="0043193B" w:rsidRPr="0043193B">
        <w:t>Immunization CoverSheet Document Title</w:t>
      </w:r>
    </w:p>
    <w:p w14:paraId="058FE391" w14:textId="163537F8" w:rsidR="00D032D9" w:rsidRDefault="00D032D9" w:rsidP="00D032D9">
      <w:pPr>
        <w:pStyle w:val="CPRSH4Body"/>
        <w:keepNext/>
      </w:pPr>
      <w:r>
        <w:t>MULTIPLE VALUED</w:t>
      </w:r>
      <w:r w:rsidRPr="00002853">
        <w:t xml:space="preserve">: </w:t>
      </w:r>
      <w:r w:rsidR="004316C5">
        <w:t>No</w:t>
      </w:r>
    </w:p>
    <w:p w14:paraId="12B0E935" w14:textId="503E33A9" w:rsidR="005A483D" w:rsidRPr="00002853" w:rsidRDefault="005A483D" w:rsidP="00D032D9">
      <w:pPr>
        <w:pStyle w:val="CPRSH4Body"/>
        <w:keepNext/>
      </w:pPr>
      <w:r>
        <w:t xml:space="preserve">VALUE TERM: </w:t>
      </w:r>
      <w:r w:rsidR="00FA4362" w:rsidRPr="00FA4362">
        <w:t>Document Title</w:t>
      </w:r>
    </w:p>
    <w:p w14:paraId="7C19DA82" w14:textId="77777777" w:rsidR="00D032D9" w:rsidRPr="00002853" w:rsidRDefault="00D032D9" w:rsidP="00D032D9">
      <w:pPr>
        <w:pStyle w:val="CPRSH4Body"/>
      </w:pPr>
      <w:r w:rsidRPr="00002853">
        <w:t xml:space="preserve">VALUE DATA TYPE: pointer </w:t>
      </w:r>
    </w:p>
    <w:p w14:paraId="06E0AD35" w14:textId="57412C62" w:rsidR="00D032D9" w:rsidRPr="00002853" w:rsidRDefault="00D032D9" w:rsidP="00D032D9">
      <w:pPr>
        <w:pStyle w:val="CPRSH4Body"/>
      </w:pPr>
      <w:r w:rsidRPr="00002853">
        <w:t xml:space="preserve">VALUE DOMAIN: </w:t>
      </w:r>
      <w:r w:rsidR="0033312F" w:rsidRPr="0033312F">
        <w:t>8925.1</w:t>
      </w:r>
    </w:p>
    <w:p w14:paraId="74618705" w14:textId="1F58F237" w:rsidR="00D032D9" w:rsidRDefault="00D032D9" w:rsidP="00965C3E">
      <w:pPr>
        <w:pStyle w:val="CPRSH4Body"/>
      </w:pPr>
      <w:r w:rsidRPr="00002853">
        <w:t xml:space="preserve">VALUE HELP: </w:t>
      </w:r>
      <w:r w:rsidR="00965C3E">
        <w:t xml:space="preserve">Enter a a title that should be used when generating a note from the CoverSheet.                           </w:t>
      </w:r>
    </w:p>
    <w:p w14:paraId="5C85B091" w14:textId="585B6A06" w:rsidR="00D032D9" w:rsidRPr="00002853" w:rsidRDefault="005804BD" w:rsidP="00D032D9">
      <w:pPr>
        <w:pStyle w:val="CPRSH4Body"/>
      </w:pPr>
      <w:r>
        <w:t>VALUE SCREEN CODE</w:t>
      </w:r>
      <w:r w:rsidR="00D032D9">
        <w:t xml:space="preserve">: </w:t>
      </w:r>
      <w:r w:rsidR="00923219" w:rsidRPr="00923219">
        <w:t>I $P(^(0),U,4)="DOC"</w:t>
      </w:r>
    </w:p>
    <w:p w14:paraId="0FD39E4B" w14:textId="5E6C3D2F" w:rsidR="00D032D9" w:rsidRPr="00002853" w:rsidRDefault="00D032D9" w:rsidP="00635E08">
      <w:pPr>
        <w:pStyle w:val="CPRSH4Body"/>
      </w:pPr>
      <w:r w:rsidRPr="00002853">
        <w:t xml:space="preserve">DESCRIPTION: </w:t>
      </w:r>
      <w:r w:rsidR="00635E08">
        <w:t>This parameter allows site to define which note title should be used when generating a note from the Immunization CoverSheet Pane.</w:t>
      </w:r>
    </w:p>
    <w:p w14:paraId="446C6123" w14:textId="5B25BEBD" w:rsidR="00D032D9" w:rsidRPr="00002853" w:rsidRDefault="00D032D9" w:rsidP="00D032D9">
      <w:pPr>
        <w:pStyle w:val="CPRSH5Body"/>
      </w:pPr>
      <w:r w:rsidRPr="00002853">
        <w:t xml:space="preserve">PRECEDENCE: </w:t>
      </w:r>
      <w:r w:rsidR="00151DD2">
        <w:t>6</w:t>
      </w:r>
      <w:r w:rsidRPr="00002853">
        <w:t xml:space="preserve">                          ENTITY FILE: </w:t>
      </w:r>
      <w:r w:rsidR="004C72EF">
        <w:t>SYSTEM</w:t>
      </w:r>
    </w:p>
    <w:p w14:paraId="61B781C7" w14:textId="4DDB5A42" w:rsidR="00D032D9" w:rsidRPr="00002853" w:rsidRDefault="00D032D9" w:rsidP="00D032D9">
      <w:pPr>
        <w:pStyle w:val="CPRSH5Body"/>
      </w:pPr>
      <w:r w:rsidRPr="00002853">
        <w:t xml:space="preserve">PRECEDENCE: </w:t>
      </w:r>
      <w:r w:rsidR="00F331D8">
        <w:t>5</w:t>
      </w:r>
      <w:r w:rsidRPr="00002853">
        <w:t xml:space="preserve">                          ENTITY FILE: </w:t>
      </w:r>
      <w:r w:rsidR="00F331D8">
        <w:t>DIVISION</w:t>
      </w:r>
    </w:p>
    <w:p w14:paraId="6CF9430C" w14:textId="77777777" w:rsidR="00026CF6" w:rsidRDefault="00026CF6" w:rsidP="00326D6F">
      <w:pPr>
        <w:pStyle w:val="CPRSH5Body"/>
      </w:pPr>
    </w:p>
    <w:p w14:paraId="318E19D2" w14:textId="77777777" w:rsidR="00A23EE4" w:rsidRPr="00A10703" w:rsidRDefault="00A23EE4" w:rsidP="00A23EE4">
      <w:pPr>
        <w:pStyle w:val="CPRSH2"/>
      </w:pPr>
      <w:bookmarkStart w:id="1712" w:name="_Toc532570883"/>
      <w:bookmarkStart w:id="1713" w:name="_Toc137456717"/>
      <w:r w:rsidRPr="00A10703">
        <w:t xml:space="preserve">OR </w:t>
      </w:r>
      <w:bookmarkStart w:id="1714" w:name="OR_LAB_CANCEL_ERROR_MESSAGE"/>
      <w:r w:rsidRPr="00A10703">
        <w:t>LAB CANCEL ERROR MESSAGE</w:t>
      </w:r>
      <w:bookmarkEnd w:id="1712"/>
      <w:bookmarkEnd w:id="1713"/>
      <w:bookmarkEnd w:id="1714"/>
    </w:p>
    <w:p w14:paraId="33816DDF" w14:textId="77777777" w:rsidR="00A23EE4" w:rsidRPr="00A10703" w:rsidRDefault="00A23EE4" w:rsidP="00A23EE4">
      <w:pPr>
        <w:pStyle w:val="CPRSH4Body"/>
      </w:pPr>
      <w:r w:rsidRPr="00A10703">
        <w:t>DISPLAY TEXT: CANCEL MAY NOT BE SIGNED</w:t>
      </w:r>
    </w:p>
    <w:p w14:paraId="0760E306" w14:textId="77777777" w:rsidR="00A23EE4" w:rsidRPr="00A10703" w:rsidRDefault="00A23EE4" w:rsidP="00A23EE4">
      <w:pPr>
        <w:pStyle w:val="CPRSH4Body"/>
      </w:pPr>
      <w:r w:rsidRPr="00A10703">
        <w:t>MULTIPLE VALUED: No</w:t>
      </w:r>
    </w:p>
    <w:p w14:paraId="2AF21CF2" w14:textId="77777777" w:rsidR="00A23EE4" w:rsidRPr="00A10703" w:rsidRDefault="00A23EE4" w:rsidP="00A23EE4">
      <w:pPr>
        <w:pStyle w:val="CPRSH4Body"/>
      </w:pPr>
      <w:r w:rsidRPr="00A10703">
        <w:t>PROHIBIT EDITING: No</w:t>
      </w:r>
    </w:p>
    <w:p w14:paraId="254D397F" w14:textId="77777777" w:rsidR="00A23EE4" w:rsidRPr="00A10703" w:rsidRDefault="00A23EE4" w:rsidP="00A23EE4">
      <w:pPr>
        <w:pStyle w:val="CPRSH4Body"/>
      </w:pPr>
      <w:r w:rsidRPr="00A10703">
        <w:t>VALUE DATA TYPE: free text</w:t>
      </w:r>
    </w:p>
    <w:p w14:paraId="1EA37EDA" w14:textId="77777777" w:rsidR="00A23EE4" w:rsidRPr="00A10703" w:rsidRDefault="00A23EE4" w:rsidP="00A23EE4">
      <w:pPr>
        <w:pStyle w:val="CPRSH4Body"/>
      </w:pPr>
      <w:r w:rsidRPr="00A10703">
        <w:t>VALUE HELP: Enter text when a lab discontinue is no longer allowed to signed.</w:t>
      </w:r>
    </w:p>
    <w:p w14:paraId="01463024" w14:textId="77777777" w:rsidR="00A23EE4" w:rsidRPr="00A10703" w:rsidRDefault="00A23EE4" w:rsidP="00A23EE4">
      <w:pPr>
        <w:pStyle w:val="CPRSH4Body"/>
      </w:pPr>
      <w:r w:rsidRPr="00A10703">
        <w:t>DESCRIPTION: This parameter determines the text to display in CPRS when a discontinue is no longer allowed to be signed because the Laboratory has processed the order.</w:t>
      </w:r>
    </w:p>
    <w:p w14:paraId="7CB1785E" w14:textId="77777777" w:rsidR="00A23EE4" w:rsidRPr="00A10703" w:rsidRDefault="00A23EE4" w:rsidP="00A23EE4">
      <w:pPr>
        <w:pStyle w:val="CPRSH5Body"/>
      </w:pPr>
      <w:r w:rsidRPr="00A10703">
        <w:t>PRECEDENCE: 1</w:t>
      </w:r>
      <w:r w:rsidRPr="00A10703">
        <w:tab/>
        <w:t>ENTITY FILE: DIVISION</w:t>
      </w:r>
    </w:p>
    <w:p w14:paraId="3F639D32" w14:textId="77777777" w:rsidR="00A23EE4" w:rsidRDefault="00A23EE4" w:rsidP="00A23EE4">
      <w:pPr>
        <w:pStyle w:val="CPRSH5Body"/>
      </w:pPr>
      <w:r w:rsidRPr="00A10703">
        <w:t>PRECEDENCE: 2</w:t>
      </w:r>
      <w:r w:rsidRPr="00A10703">
        <w:tab/>
        <w:t>ENTITY FILE: SYSTEM</w:t>
      </w:r>
    </w:p>
    <w:p w14:paraId="66B4D6A8" w14:textId="77777777" w:rsidR="00A23EE4" w:rsidRPr="00002853" w:rsidRDefault="00A23EE4" w:rsidP="00F56287">
      <w:pPr>
        <w:pStyle w:val="CPRSH5Body"/>
        <w:ind w:left="0"/>
      </w:pPr>
    </w:p>
    <w:p w14:paraId="429BE83D" w14:textId="77777777" w:rsidR="00026CF6" w:rsidRPr="00002853" w:rsidRDefault="00026CF6" w:rsidP="00026CF6">
      <w:pPr>
        <w:pStyle w:val="CPRSH2"/>
      </w:pPr>
      <w:bookmarkStart w:id="1715" w:name="_Toc137456718"/>
      <w:r w:rsidRPr="00002853">
        <w:t>OR</w:t>
      </w:r>
      <w:bookmarkStart w:id="1716" w:name="OR_LAB_TAB_REPORT_DEFAULT_by_name"/>
      <w:bookmarkEnd w:id="1716"/>
      <w:r w:rsidRPr="00002853">
        <w:t xml:space="preserve"> LAB TAB DEFAULT REPORT</w:t>
      </w:r>
      <w:bookmarkEnd w:id="1715"/>
    </w:p>
    <w:p w14:paraId="722933A4" w14:textId="77777777" w:rsidR="00026CF6" w:rsidRPr="00002853" w:rsidRDefault="00026CF6" w:rsidP="00026CF6">
      <w:pPr>
        <w:pStyle w:val="CPRSH4Body"/>
      </w:pPr>
      <w:r w:rsidRPr="00002853">
        <w:t xml:space="preserve">DISPLAY TEXT: Lab </w:t>
      </w:r>
      <w:r w:rsidR="00E731EB" w:rsidRPr="00002853">
        <w:fldChar w:fldCharType="begin"/>
      </w:r>
      <w:r w:rsidR="00E731EB" w:rsidRPr="00002853">
        <w:instrText xml:space="preserve"> XE "Default:lab on Labs tab" </w:instrText>
      </w:r>
      <w:r w:rsidR="00E731EB" w:rsidRPr="00002853">
        <w:fldChar w:fldCharType="end"/>
      </w:r>
      <w:r w:rsidR="00E731EB" w:rsidRPr="00002853">
        <w:fldChar w:fldCharType="begin"/>
      </w:r>
      <w:r w:rsidR="00E731EB" w:rsidRPr="00002853">
        <w:instrText xml:space="preserve"> XE "Reports:default on Labs tab" </w:instrText>
      </w:r>
      <w:r w:rsidR="00E731EB" w:rsidRPr="00002853">
        <w:fldChar w:fldCharType="end"/>
      </w:r>
      <w:r w:rsidRPr="00002853">
        <w:t>Tab Default Report</w:t>
      </w:r>
    </w:p>
    <w:p w14:paraId="31AEFF5C" w14:textId="77777777" w:rsidR="00026CF6" w:rsidRPr="00002853" w:rsidRDefault="00026CF6" w:rsidP="00026CF6">
      <w:pPr>
        <w:pStyle w:val="CPRSH4Body"/>
      </w:pPr>
      <w:r w:rsidRPr="00002853">
        <w:t>VALUE TERM: Lab Tab Default Report</w:t>
      </w:r>
    </w:p>
    <w:p w14:paraId="21872BBD" w14:textId="77777777" w:rsidR="00026CF6" w:rsidRPr="00002853" w:rsidRDefault="00026CF6" w:rsidP="00026CF6">
      <w:pPr>
        <w:pStyle w:val="CPRSH4Body"/>
      </w:pPr>
      <w:r w:rsidRPr="00002853">
        <w:t>VALUE DATA TYPE: pointer</w:t>
      </w:r>
    </w:p>
    <w:p w14:paraId="59A5B7CB" w14:textId="77777777" w:rsidR="00026CF6" w:rsidRPr="00002853" w:rsidRDefault="00026CF6" w:rsidP="00026CF6">
      <w:pPr>
        <w:pStyle w:val="CPRSH4Body"/>
      </w:pPr>
      <w:r w:rsidRPr="00002853">
        <w:t>VALUE DOMAIN: 101.24</w:t>
      </w:r>
    </w:p>
    <w:p w14:paraId="4588C12F" w14:textId="77777777" w:rsidR="00026CF6" w:rsidRPr="00002853" w:rsidRDefault="00026CF6" w:rsidP="00026CF6">
      <w:pPr>
        <w:pStyle w:val="CPRSH4Body"/>
      </w:pPr>
      <w:r w:rsidRPr="00002853">
        <w:lastRenderedPageBreak/>
        <w:t>VALUE HELP: Enter the Lab Report to be shown when selecting the Labs Tab</w:t>
      </w:r>
    </w:p>
    <w:p w14:paraId="2A680B22" w14:textId="77777777" w:rsidR="00026CF6" w:rsidRPr="00002853" w:rsidRDefault="00026CF6" w:rsidP="00026CF6">
      <w:pPr>
        <w:pStyle w:val="CPRSH4Body"/>
      </w:pPr>
      <w:r w:rsidRPr="00002853">
        <w:t>VALUE SCREEN CODE: I $P($G(^ORD(101.24,+Y,0)),"^",8)="L"</w:t>
      </w:r>
    </w:p>
    <w:p w14:paraId="747FCFC5" w14:textId="77777777" w:rsidR="00026CF6" w:rsidRPr="00002853" w:rsidRDefault="00026CF6" w:rsidP="00026CF6">
      <w:pPr>
        <w:pStyle w:val="CPRSH4Body"/>
      </w:pPr>
      <w:r w:rsidRPr="00002853">
        <w:t>DESCRIPTION: This defines the preferred report to be shown when selecting the Labs Tab.</w:t>
      </w:r>
    </w:p>
    <w:p w14:paraId="6652B026" w14:textId="77777777" w:rsidR="00026CF6" w:rsidRPr="00002853" w:rsidRDefault="00026CF6" w:rsidP="00026CF6">
      <w:pPr>
        <w:pStyle w:val="CPRSH4Body"/>
      </w:pPr>
      <w:r w:rsidRPr="00002853">
        <w:t>This report also will be the first one listed in the list of reports.</w:t>
      </w:r>
    </w:p>
    <w:p w14:paraId="0D3C9E1D" w14:textId="77777777" w:rsidR="00026CF6" w:rsidRPr="00002853" w:rsidRDefault="00026CF6" w:rsidP="00026CF6">
      <w:pPr>
        <w:pStyle w:val="CPRSH5Body"/>
      </w:pPr>
      <w:r w:rsidRPr="00002853">
        <w:t>PRECEDENCE: 1</w:t>
      </w:r>
      <w:r w:rsidR="00EC250A" w:rsidRPr="00002853">
        <w:tab/>
      </w:r>
      <w:r w:rsidRPr="00002853">
        <w:t>ENTITY FILE: USER</w:t>
      </w:r>
    </w:p>
    <w:p w14:paraId="698A7F1F" w14:textId="77777777" w:rsidR="00026CF6" w:rsidRPr="00002853" w:rsidRDefault="00026CF6" w:rsidP="00026CF6">
      <w:pPr>
        <w:pStyle w:val="CPRSH5Body"/>
      </w:pPr>
      <w:r w:rsidRPr="00002853">
        <w:t>PRECEDENCE: 4</w:t>
      </w:r>
      <w:r w:rsidR="00EC250A" w:rsidRPr="00002853">
        <w:tab/>
      </w:r>
      <w:r w:rsidRPr="00002853">
        <w:t>ENTITY FILE: LOCATION</w:t>
      </w:r>
    </w:p>
    <w:p w14:paraId="013BB822" w14:textId="77777777" w:rsidR="00026CF6" w:rsidRPr="00002853" w:rsidRDefault="00026CF6" w:rsidP="00026CF6">
      <w:pPr>
        <w:pStyle w:val="CPRSH5Body"/>
      </w:pPr>
      <w:r w:rsidRPr="00002853">
        <w:t>PRECEDENCE: 7</w:t>
      </w:r>
      <w:r w:rsidR="00EC250A" w:rsidRPr="00002853">
        <w:tab/>
      </w:r>
      <w:r w:rsidRPr="00002853">
        <w:t>ENTITY FILE: SYSTEM</w:t>
      </w:r>
    </w:p>
    <w:p w14:paraId="6B13AB18" w14:textId="77777777" w:rsidR="00026CF6" w:rsidRPr="00002853" w:rsidRDefault="00026CF6" w:rsidP="00026CF6">
      <w:pPr>
        <w:pStyle w:val="CPRSH5Body"/>
      </w:pPr>
      <w:r w:rsidRPr="00002853">
        <w:t>PRECEDENCE: 9</w:t>
      </w:r>
      <w:r w:rsidR="00EC250A" w:rsidRPr="00002853">
        <w:tab/>
      </w:r>
      <w:r w:rsidRPr="00002853">
        <w:t>ENTITY FILE: PACKAGE</w:t>
      </w:r>
    </w:p>
    <w:p w14:paraId="6C97A124" w14:textId="77777777" w:rsidR="00026CF6" w:rsidRPr="00002853" w:rsidRDefault="00026CF6" w:rsidP="00026CF6">
      <w:pPr>
        <w:pStyle w:val="CPRSH5Body"/>
      </w:pPr>
      <w:r w:rsidRPr="00002853">
        <w:t>PRECEDENCE: 6</w:t>
      </w:r>
      <w:r w:rsidR="00EC250A" w:rsidRPr="00002853">
        <w:tab/>
      </w:r>
      <w:r w:rsidRPr="00002853">
        <w:t>ENTITY FILE: DIVISION</w:t>
      </w:r>
    </w:p>
    <w:p w14:paraId="100DDD57" w14:textId="77777777" w:rsidR="00026CF6" w:rsidRPr="00002853" w:rsidRDefault="00026CF6" w:rsidP="00026CF6">
      <w:pPr>
        <w:pStyle w:val="CPRSH5Body"/>
      </w:pPr>
      <w:r w:rsidRPr="00002853">
        <w:t>PRECEDENCE: 5</w:t>
      </w:r>
      <w:r w:rsidR="00EC250A" w:rsidRPr="00002853">
        <w:tab/>
      </w:r>
      <w:r w:rsidRPr="00002853">
        <w:t>ENTITY FILE: SERVICE</w:t>
      </w:r>
    </w:p>
    <w:p w14:paraId="7EF0FE6F" w14:textId="77777777" w:rsidR="00026CF6" w:rsidRPr="00002853" w:rsidRDefault="00026CF6" w:rsidP="0081436D">
      <w:pPr>
        <w:pStyle w:val="CPRSH5Body"/>
      </w:pPr>
    </w:p>
    <w:p w14:paraId="7E5DF27D" w14:textId="77777777" w:rsidR="0081436D" w:rsidRPr="00002853" w:rsidRDefault="0081436D" w:rsidP="0081436D">
      <w:pPr>
        <w:pStyle w:val="CPRSH5Body"/>
      </w:pPr>
    </w:p>
    <w:p w14:paraId="752CA383" w14:textId="77777777" w:rsidR="006C0611" w:rsidRPr="00002853" w:rsidRDefault="006C0611" w:rsidP="00B3069F">
      <w:pPr>
        <w:pStyle w:val="CPRSH2"/>
        <w:keepNext/>
      </w:pPr>
      <w:bookmarkStart w:id="1717" w:name="_Toc137456719"/>
      <w:r w:rsidRPr="00002853">
        <w:t>OR LAPSE ORDERS</w:t>
      </w:r>
      <w:bookmarkEnd w:id="1717"/>
    </w:p>
    <w:p w14:paraId="4C89CD67" w14:textId="77777777" w:rsidR="006C0611" w:rsidRPr="00002853" w:rsidRDefault="006C0611" w:rsidP="00B3069F">
      <w:pPr>
        <w:pStyle w:val="CPRSH4Body"/>
        <w:keepNext/>
      </w:pPr>
      <w:bookmarkStart w:id="1718" w:name="OR_LAPSE_ORDERS_by_name"/>
      <w:r w:rsidRPr="00002853">
        <w:t xml:space="preserve">DISPLAY TEXT: </w:t>
      </w:r>
      <w:r w:rsidR="00B708C0" w:rsidRPr="00002853">
        <w:t>Lapse Unsigned/Unreleased Order By Group</w:t>
      </w:r>
    </w:p>
    <w:p w14:paraId="5D99C926" w14:textId="77777777" w:rsidR="006C0611" w:rsidRPr="00002853" w:rsidRDefault="006C0611" w:rsidP="00B3069F">
      <w:pPr>
        <w:pStyle w:val="CPRSH4Body"/>
        <w:keepNext/>
      </w:pPr>
      <w:r w:rsidRPr="00002853">
        <w:t>VALUE TERM: Number Of Days</w:t>
      </w:r>
    </w:p>
    <w:p w14:paraId="6FC6A3BF" w14:textId="77777777" w:rsidR="006C0611" w:rsidRPr="00002853" w:rsidRDefault="006C0611" w:rsidP="00B3069F">
      <w:pPr>
        <w:pStyle w:val="CPRSH4Body"/>
        <w:keepNext/>
      </w:pPr>
      <w:r w:rsidRPr="00002853">
        <w:t>VALUE DATA TYPE: numeric</w:t>
      </w:r>
    </w:p>
    <w:p w14:paraId="3284DAA3" w14:textId="77777777" w:rsidR="006C0611" w:rsidRPr="00002853" w:rsidRDefault="006C0611" w:rsidP="00B3069F">
      <w:pPr>
        <w:pStyle w:val="CPRSH4Body"/>
        <w:keepNext/>
      </w:pPr>
      <w:r w:rsidRPr="00002853">
        <w:t>VALUE DOMAIN: 1:999</w:t>
      </w:r>
    </w:p>
    <w:p w14:paraId="2DC4699F" w14:textId="77777777" w:rsidR="006C0611" w:rsidRPr="00002853" w:rsidRDefault="006C0611" w:rsidP="006C0611">
      <w:pPr>
        <w:pStyle w:val="CPRSH4Body"/>
      </w:pPr>
      <w:r w:rsidRPr="00002853">
        <w:t>VALUE HELP: Enter the number of days to keep unsigned/unreleased orders before</w:t>
      </w:r>
    </w:p>
    <w:p w14:paraId="6314BA66" w14:textId="77777777" w:rsidR="006C0611" w:rsidRPr="00002853" w:rsidRDefault="006C0611" w:rsidP="006C0611">
      <w:pPr>
        <w:pStyle w:val="CPRSH4Body"/>
      </w:pPr>
      <w:r w:rsidRPr="00002853">
        <w:t xml:space="preserve"> lapsing them.</w:t>
      </w:r>
    </w:p>
    <w:p w14:paraId="2D3FB964" w14:textId="77777777" w:rsidR="006C0611" w:rsidRPr="00002853" w:rsidRDefault="006C0611" w:rsidP="006C0611">
      <w:pPr>
        <w:pStyle w:val="CPRSH4Body"/>
      </w:pPr>
      <w:r w:rsidRPr="00002853">
        <w:t>INSTAN</w:t>
      </w:r>
      <w:r w:rsidR="005A3CE8" w:rsidRPr="00002853">
        <w:t>CE DATA TYPE: pointer</w:t>
      </w:r>
    </w:p>
    <w:p w14:paraId="00B7FF1C" w14:textId="77777777" w:rsidR="006C0611" w:rsidRPr="00002853" w:rsidRDefault="006C0611" w:rsidP="006C0611">
      <w:pPr>
        <w:pStyle w:val="CPRSH4Body"/>
      </w:pPr>
      <w:r w:rsidRPr="00002853">
        <w:t>INSTANCE DOMAIN: 100.98</w:t>
      </w:r>
    </w:p>
    <w:bookmarkEnd w:id="1718"/>
    <w:p w14:paraId="2DC2771E" w14:textId="77777777" w:rsidR="006C0611" w:rsidRPr="00002853" w:rsidRDefault="006C0611" w:rsidP="006C0611">
      <w:pPr>
        <w:pStyle w:val="CPRSH4Body"/>
      </w:pPr>
      <w:r w:rsidRPr="00002853">
        <w:t>INSTANCE HELP: Enter a display group.</w:t>
      </w:r>
    </w:p>
    <w:p w14:paraId="1860783E" w14:textId="77777777" w:rsidR="00B708C0" w:rsidRPr="00002853" w:rsidRDefault="00B708C0" w:rsidP="00B708C0">
      <w:pPr>
        <w:pStyle w:val="CPRSH4Body"/>
      </w:pPr>
      <w:r w:rsidRPr="00002853">
        <w:t xml:space="preserve">DESCRIPTION: The purpose of this parameter is to store the number of days that old  orders will be lapsed. This parameter is multi valued with an instance term of DISPLAY GROUPS. Thus the way it works is that you can set “Display Group A” so that old orders from this display group will lapse in 10 days for instance. </w:t>
      </w:r>
      <w:r w:rsidR="00460C38" w:rsidRPr="00002853">
        <w:t>Then you could have “</w:t>
      </w:r>
      <w:r w:rsidRPr="00002853">
        <w:t xml:space="preserve">Display </w:t>
      </w:r>
      <w:r w:rsidR="00460C38" w:rsidRPr="00002853">
        <w:t>Group B”</w:t>
      </w:r>
      <w:r w:rsidRPr="00002853">
        <w:t xml:space="preserve"> set so that those orders would lapse when they are 20 days old. Display groups not individually set by this parameter are affected by the OR LAPSE ORDERS DFLT parameter.</w:t>
      </w:r>
    </w:p>
    <w:p w14:paraId="47F1A64C" w14:textId="77777777" w:rsidR="00B708C0" w:rsidRPr="00002853" w:rsidRDefault="00B708C0" w:rsidP="00B708C0">
      <w:pPr>
        <w:pStyle w:val="CPRSH4Body"/>
      </w:pPr>
      <w:r w:rsidRPr="00002853">
        <w:t>By lapsing, it is meant that the order is placed in a LAPSED status. Also see the description for parameter OR LAPSE ORDERS DFLT.</w:t>
      </w:r>
    </w:p>
    <w:p w14:paraId="1C85838C" w14:textId="77777777" w:rsidR="006C0611" w:rsidRPr="00002853" w:rsidRDefault="00326D6F" w:rsidP="00326D6F">
      <w:pPr>
        <w:pStyle w:val="CPRSH5Body"/>
      </w:pPr>
      <w:r w:rsidRPr="00002853">
        <w:t>PRECEDENCE: 5</w:t>
      </w:r>
      <w:r w:rsidRPr="00002853">
        <w:tab/>
      </w:r>
      <w:r w:rsidR="006C0611" w:rsidRPr="00002853">
        <w:t>ENTITY FILE: DIVISION</w:t>
      </w:r>
    </w:p>
    <w:p w14:paraId="49144A0E" w14:textId="77777777" w:rsidR="006C0611" w:rsidRPr="00002853" w:rsidRDefault="00326D6F" w:rsidP="00326D6F">
      <w:pPr>
        <w:pStyle w:val="CPRSH5Body"/>
      </w:pPr>
      <w:r w:rsidRPr="00002853">
        <w:t>PRECEDENCE: 10</w:t>
      </w:r>
      <w:r w:rsidRPr="00002853">
        <w:tab/>
      </w:r>
      <w:r w:rsidR="006C0611" w:rsidRPr="00002853">
        <w:t>ENTITY FILE: SYSTEM</w:t>
      </w:r>
    </w:p>
    <w:p w14:paraId="2A69DDC5" w14:textId="77777777" w:rsidR="006C0611" w:rsidRPr="00002853" w:rsidRDefault="006C0611" w:rsidP="006C0611"/>
    <w:p w14:paraId="750A5A9A" w14:textId="55EA7926" w:rsidR="00FE6DC5" w:rsidRDefault="00FE6DC5" w:rsidP="00FE6DC5">
      <w:pPr>
        <w:pStyle w:val="CPRSH2"/>
      </w:pPr>
      <w:bookmarkStart w:id="1719" w:name="_Toc137456720"/>
      <w:bookmarkStart w:id="1720" w:name="OR_NATURE_DEFAULT_by_name"/>
      <w:r>
        <w:t>OR NATURE DEFAULT</w:t>
      </w:r>
      <w:bookmarkEnd w:id="1719"/>
      <w:r>
        <w:t xml:space="preserve">                 </w:t>
      </w:r>
    </w:p>
    <w:p w14:paraId="17512415" w14:textId="37C1C3AB" w:rsidR="00106B9A" w:rsidRDefault="00106B9A" w:rsidP="00EA2DE1">
      <w:pPr>
        <w:pStyle w:val="CPRSH4Body"/>
        <w:ind w:left="1296" w:hanging="720"/>
      </w:pPr>
      <w:bookmarkStart w:id="1721" w:name="NatureofOrder_Note_Name"/>
      <w:bookmarkEnd w:id="1720"/>
      <w:bookmarkEnd w:id="1721"/>
      <w:r w:rsidRPr="00106B9A">
        <w:rPr>
          <w:b/>
          <w:bCs/>
        </w:rPr>
        <w:t>Note:</w:t>
      </w:r>
      <w:r>
        <w:tab/>
      </w:r>
      <w:r w:rsidRPr="00106B9A">
        <w:t xml:space="preserve">VistA is not currently processing the OR NATURE DEFAULT parameter.  Any value entered in OR NATURE DEFAULT will be ignored.  </w:t>
      </w:r>
      <w:r w:rsidR="00EA2DE1">
        <w:br/>
      </w:r>
      <w:r w:rsidR="00EA2DE1">
        <w:br/>
        <w:t>However, if the user holds the ORELSE key, one of the following will happen:</w:t>
      </w:r>
      <w:r w:rsidR="00EA2DE1">
        <w:br/>
        <w:t>1. If the user is the encounter provider, the Release to Service default value will be Policy.</w:t>
      </w:r>
      <w:r w:rsidR="00EA2DE1">
        <w:br/>
      </w:r>
      <w:r w:rsidR="00EA2DE1">
        <w:lastRenderedPageBreak/>
        <w:t>2. If the user is not the encounter provider, the Release to Service default value will be Verbal.</w:t>
      </w:r>
      <w:r w:rsidR="00EA2DE1">
        <w:br/>
      </w:r>
    </w:p>
    <w:p w14:paraId="556F82F0" w14:textId="3AC449D4" w:rsidR="00FE6DC5" w:rsidRDefault="00FE6DC5" w:rsidP="00A00E0A">
      <w:pPr>
        <w:pStyle w:val="CPRSH4Body"/>
      </w:pPr>
      <w:r>
        <w:t>DISPLAY TEXT: Default Nature of Order</w:t>
      </w:r>
    </w:p>
    <w:p w14:paraId="31FF276D" w14:textId="1DC54F90" w:rsidR="00FE6DC5" w:rsidRDefault="00FE6DC5" w:rsidP="00A00E0A">
      <w:pPr>
        <w:pStyle w:val="CPRSH4Body"/>
      </w:pPr>
      <w:r>
        <w:t>VALUE DATA TYPE: set of codes</w:t>
      </w:r>
    </w:p>
    <w:p w14:paraId="24984C34" w14:textId="0A49FED7" w:rsidR="00FE6DC5" w:rsidRDefault="00FE6DC5" w:rsidP="00A00E0A">
      <w:pPr>
        <w:pStyle w:val="CPRSH4Body"/>
      </w:pPr>
      <w:r>
        <w:t>VALUE DOMAIN: N:No Default;P:Policy;V:Verbal;T:Telephone</w:t>
      </w:r>
    </w:p>
    <w:p w14:paraId="01B024EF" w14:textId="5ED7B190" w:rsidR="00FE6DC5" w:rsidRDefault="00FE6DC5" w:rsidP="00A00E0A">
      <w:pPr>
        <w:pStyle w:val="CPRSH4Body"/>
      </w:pPr>
      <w:r>
        <w:t>VALUE HELP: Code indicating what default value to select</w:t>
      </w:r>
    </w:p>
    <w:p w14:paraId="5D85A795" w14:textId="77777777" w:rsidR="00FE6DC5" w:rsidRDefault="00FE6DC5" w:rsidP="00A00E0A">
      <w:pPr>
        <w:pStyle w:val="CPRSH4Body"/>
      </w:pPr>
      <w:r>
        <w:t>KEYWORD: NATURE</w:t>
      </w:r>
    </w:p>
    <w:p w14:paraId="507EBEC4" w14:textId="32115D2D" w:rsidR="00FE6DC5" w:rsidRDefault="00FE6DC5" w:rsidP="00A00E0A">
      <w:pPr>
        <w:pStyle w:val="CPRSH4Body"/>
      </w:pPr>
      <w:r>
        <w:t>DESCRIPTION: This value will determine the default option selected for the nature of order for a nurse user in CPRS.</w:t>
      </w:r>
    </w:p>
    <w:p w14:paraId="29693C46" w14:textId="77777777" w:rsidR="00FE6DC5" w:rsidRDefault="00FE6DC5" w:rsidP="00A00E0A">
      <w:pPr>
        <w:pStyle w:val="CPRSH5Body"/>
      </w:pPr>
      <w:r>
        <w:t>PRECEDENCE: 1                           ENTITY FILE: USER</w:t>
      </w:r>
    </w:p>
    <w:p w14:paraId="4539FF74" w14:textId="77777777" w:rsidR="00FE6DC5" w:rsidRDefault="00FE6DC5" w:rsidP="00A00E0A">
      <w:pPr>
        <w:pStyle w:val="CPRSH5Body"/>
      </w:pPr>
      <w:r>
        <w:t>PRECEDENCE: 10                          ENTITY FILE: SYSTEM</w:t>
      </w:r>
    </w:p>
    <w:p w14:paraId="3A6D8A82" w14:textId="5EC4A1D8" w:rsidR="00444CF1" w:rsidRDefault="00FE6DC5" w:rsidP="00A00E0A">
      <w:pPr>
        <w:pStyle w:val="CPRSH5Body"/>
      </w:pPr>
      <w:r>
        <w:t>PRECEDENCE: 20                          ENTITY FILE: PACKAGE</w:t>
      </w:r>
    </w:p>
    <w:p w14:paraId="3881CC89" w14:textId="77777777" w:rsidR="00952F41" w:rsidRDefault="00952F41" w:rsidP="00A00E0A">
      <w:pPr>
        <w:pStyle w:val="CPRSH5Body"/>
      </w:pPr>
    </w:p>
    <w:p w14:paraId="599CC8F6" w14:textId="7CE7AC29" w:rsidR="006C0611" w:rsidRPr="00002853" w:rsidRDefault="006C0611" w:rsidP="005A3CE8">
      <w:pPr>
        <w:pStyle w:val="CPRSH2"/>
      </w:pPr>
      <w:bookmarkStart w:id="1722" w:name="_Toc137456721"/>
      <w:r w:rsidRPr="00002853">
        <w:t>OR LAPSE ORDERS DFLT</w:t>
      </w:r>
      <w:bookmarkEnd w:id="1722"/>
    </w:p>
    <w:p w14:paraId="6ED66559" w14:textId="77777777" w:rsidR="006C0611" w:rsidRPr="00002853" w:rsidRDefault="006C0611" w:rsidP="005A3CE8">
      <w:pPr>
        <w:pStyle w:val="CPRSH4Body"/>
      </w:pPr>
      <w:r w:rsidRPr="00002853">
        <w:t>DISPLAY T</w:t>
      </w:r>
      <w:bookmarkStart w:id="1723" w:name="OR_LAPSE_ORDERS_DFLT_by_name"/>
      <w:bookmarkEnd w:id="1723"/>
      <w:r w:rsidRPr="00002853">
        <w:t xml:space="preserve">EXT: </w:t>
      </w:r>
      <w:r w:rsidR="00460C38" w:rsidRPr="00002853">
        <w:t>Lapse Unsigned/Unreleased Order Default</w:t>
      </w:r>
    </w:p>
    <w:p w14:paraId="31FAFB52" w14:textId="77777777" w:rsidR="006C0611" w:rsidRPr="00002853" w:rsidRDefault="006C0611" w:rsidP="005A3CE8">
      <w:pPr>
        <w:pStyle w:val="CPRSH4Body"/>
      </w:pPr>
      <w:r w:rsidRPr="00002853">
        <w:t xml:space="preserve">VALUE TERM: </w:t>
      </w:r>
      <w:r w:rsidR="005A3CE8" w:rsidRPr="00002853">
        <w:t>Number of days</w:t>
      </w:r>
    </w:p>
    <w:p w14:paraId="04885987" w14:textId="77777777" w:rsidR="005A3CE8" w:rsidRPr="00002853" w:rsidRDefault="006C0611" w:rsidP="005A3CE8">
      <w:pPr>
        <w:pStyle w:val="CPRSH4Body"/>
      </w:pPr>
      <w:r w:rsidRPr="00002853">
        <w:t xml:space="preserve">VALUE </w:t>
      </w:r>
      <w:r w:rsidR="005A3CE8" w:rsidRPr="00002853">
        <w:t xml:space="preserve">DATA TYPE: numeric </w:t>
      </w:r>
    </w:p>
    <w:p w14:paraId="7DDF3042" w14:textId="77777777" w:rsidR="006C0611" w:rsidRPr="00002853" w:rsidRDefault="006C0611" w:rsidP="005A3CE8">
      <w:pPr>
        <w:pStyle w:val="CPRSH4Body"/>
      </w:pPr>
      <w:r w:rsidRPr="00002853">
        <w:t>VALUE DOMAIN: 1:999</w:t>
      </w:r>
    </w:p>
    <w:p w14:paraId="764B5839" w14:textId="77777777" w:rsidR="006C0611" w:rsidRPr="00002853" w:rsidRDefault="006C0611" w:rsidP="005A3CE8">
      <w:pPr>
        <w:pStyle w:val="CPRSH4Body"/>
      </w:pPr>
      <w:r w:rsidRPr="00002853">
        <w:t xml:space="preserve">VALUE HELP: </w:t>
      </w:r>
      <w:r w:rsidR="005A3CE8" w:rsidRPr="00002853">
        <w:t>Enter the number of days to keep unsigned/unreleased orders before lapsing them.</w:t>
      </w:r>
    </w:p>
    <w:p w14:paraId="43847379" w14:textId="77777777" w:rsidR="00460C38" w:rsidRPr="00002853" w:rsidRDefault="00460C38" w:rsidP="00460C38">
      <w:pPr>
        <w:pStyle w:val="CPRSH4Body"/>
      </w:pPr>
      <w:r w:rsidRPr="00002853">
        <w:t>DESCRIPTION: The purpose of this parameter is to store the number of days that old  orders will be lapsed when those orders are from a DISPLAY GROUP that does not have parameter OR LAPSE ORDERS set. The default value that is set in this parameter will affect all orders that do not have a specific DISPLAY GROUP value. Thus if both “Display Group A” and “Display Group B” have parameter OR LAPSE ORDERS set for them but “Display Group C” does not, then orders from "Display Group C" will get lapsed in the number of days specified in OR LAPSE ORDERS DFLT.</w:t>
      </w:r>
    </w:p>
    <w:p w14:paraId="4B4ED108" w14:textId="77777777" w:rsidR="006C0611" w:rsidRPr="00002853" w:rsidRDefault="006C0611" w:rsidP="00326D6F">
      <w:pPr>
        <w:pStyle w:val="CPRSH5Body"/>
      </w:pPr>
      <w:r w:rsidRPr="00002853">
        <w:t>PRECEDENCE: 10</w:t>
      </w:r>
      <w:r w:rsidR="00326D6F" w:rsidRPr="00002853">
        <w:tab/>
      </w:r>
      <w:r w:rsidRPr="00002853">
        <w:t>ENTITY FILE: SYSTEM</w:t>
      </w:r>
    </w:p>
    <w:p w14:paraId="29B60536" w14:textId="77777777" w:rsidR="006C0611" w:rsidRPr="00002853" w:rsidRDefault="006C0611" w:rsidP="00326D6F">
      <w:pPr>
        <w:pStyle w:val="CPRSH5Body"/>
      </w:pPr>
      <w:r w:rsidRPr="00002853">
        <w:t xml:space="preserve">PRECEDENCE: </w:t>
      </w:r>
      <w:r w:rsidR="00326D6F" w:rsidRPr="00002853">
        <w:t>5</w:t>
      </w:r>
      <w:r w:rsidR="00326D6F" w:rsidRPr="00002853">
        <w:tab/>
      </w:r>
      <w:r w:rsidRPr="00002853">
        <w:t>ENTITY FILE: DIVISION</w:t>
      </w:r>
    </w:p>
    <w:p w14:paraId="46F2B246" w14:textId="77777777" w:rsidR="006C0611" w:rsidRDefault="006C0611" w:rsidP="00326D6F">
      <w:pPr>
        <w:pStyle w:val="CPRSH4Body"/>
      </w:pPr>
    </w:p>
    <w:p w14:paraId="6C78C60E" w14:textId="77777777" w:rsidR="00F56287" w:rsidRDefault="00F56287">
      <w:pPr>
        <w:spacing w:before="0" w:after="0"/>
        <w:rPr>
          <w:rFonts w:ascii="Arial" w:hAnsi="Arial"/>
          <w:b/>
          <w:sz w:val="32"/>
          <w:szCs w:val="20"/>
        </w:rPr>
      </w:pPr>
      <w:r>
        <w:br w:type="page"/>
      </w:r>
    </w:p>
    <w:p w14:paraId="549F3C63" w14:textId="2404F005" w:rsidR="00FE6DC5" w:rsidRPr="00002853" w:rsidRDefault="00FE6DC5" w:rsidP="00FE6DC5">
      <w:pPr>
        <w:pStyle w:val="CPRSH2"/>
      </w:pPr>
      <w:bookmarkStart w:id="1724" w:name="_Toc137456722"/>
      <w:r w:rsidRPr="00002853">
        <w:lastRenderedPageBreak/>
        <w:t xml:space="preserve">OR MOB </w:t>
      </w:r>
      <w:bookmarkStart w:id="1725" w:name="OR_MOB_DLL_NAME_by_name"/>
      <w:bookmarkEnd w:id="1725"/>
      <w:r w:rsidRPr="00002853">
        <w:t>DLL NAME</w:t>
      </w:r>
      <w:bookmarkEnd w:id="1724"/>
    </w:p>
    <w:p w14:paraId="7BDC8C49" w14:textId="77777777" w:rsidR="00FE6DC5" w:rsidRPr="00002853" w:rsidRDefault="00FE6DC5" w:rsidP="00FE6DC5">
      <w:pPr>
        <w:pStyle w:val="CPRSH4Body"/>
      </w:pPr>
      <w:r w:rsidRPr="00002853">
        <w:t>DISPLAY TEXT: CPRS Med Order Button DLL file name</w:t>
      </w:r>
    </w:p>
    <w:p w14:paraId="56FEC30E" w14:textId="77777777" w:rsidR="00FE6DC5" w:rsidRPr="00002853" w:rsidRDefault="00FE6DC5" w:rsidP="00FE6DC5">
      <w:pPr>
        <w:pStyle w:val="CPRSH4Body"/>
      </w:pPr>
      <w:r w:rsidRPr="00002853">
        <w:t xml:space="preserve">MULTIPLE VALUED: No </w:t>
      </w:r>
    </w:p>
    <w:p w14:paraId="068DD7B7" w14:textId="77777777" w:rsidR="00FE6DC5" w:rsidRPr="00002853" w:rsidRDefault="00FE6DC5" w:rsidP="00FE6DC5">
      <w:pPr>
        <w:pStyle w:val="CPRSH4Body"/>
      </w:pPr>
      <w:r w:rsidRPr="00002853">
        <w:t>INSTANCE TERM: CPRS MOB DLL name</w:t>
      </w:r>
    </w:p>
    <w:p w14:paraId="0A9942FA" w14:textId="77777777" w:rsidR="00FE6DC5" w:rsidRPr="00002853" w:rsidRDefault="00FE6DC5" w:rsidP="00FE6DC5">
      <w:pPr>
        <w:pStyle w:val="CPRSH4Body"/>
      </w:pPr>
      <w:r w:rsidRPr="00002853">
        <w:t xml:space="preserve">PROHIBIT EDITING: No </w:t>
      </w:r>
    </w:p>
    <w:p w14:paraId="34AB2CD7" w14:textId="77777777" w:rsidR="00FE6DC5" w:rsidRPr="00002853" w:rsidRDefault="00FE6DC5" w:rsidP="00FE6DC5">
      <w:pPr>
        <w:pStyle w:val="CPRSH4Body"/>
      </w:pPr>
      <w:r w:rsidRPr="00002853">
        <w:t>VALUE DATA TYPE: free text</w:t>
      </w:r>
    </w:p>
    <w:p w14:paraId="25E3FA8A" w14:textId="77777777" w:rsidR="00FE6DC5" w:rsidRPr="00002853" w:rsidRDefault="00FE6DC5" w:rsidP="00FE6DC5">
      <w:pPr>
        <w:pStyle w:val="CPRSH4Body"/>
      </w:pPr>
      <w:r w:rsidRPr="00002853">
        <w:t>VALUE HELP: Name of the DLL on the windows file system</w:t>
      </w:r>
    </w:p>
    <w:p w14:paraId="360F5015" w14:textId="77777777" w:rsidR="00FE6DC5" w:rsidRPr="00002853" w:rsidRDefault="00FE6DC5" w:rsidP="00FE6DC5">
      <w:pPr>
        <w:pStyle w:val="CPRSH4Body"/>
      </w:pPr>
      <w:r w:rsidRPr="00002853">
        <w:t xml:space="preserve">INSTANCE DATA TYPE: free text </w:t>
      </w:r>
    </w:p>
    <w:p w14:paraId="04800834" w14:textId="77777777" w:rsidR="00FE6DC5" w:rsidRPr="00002853" w:rsidRDefault="00FE6DC5" w:rsidP="00FE6DC5">
      <w:pPr>
        <w:pStyle w:val="CPRSH4Body"/>
      </w:pPr>
      <w:r w:rsidRPr="00002853">
        <w:t>INSTANCE DOMAIN: free</w:t>
      </w:r>
    </w:p>
    <w:p w14:paraId="3EC76CD0" w14:textId="77777777" w:rsidR="00FE6DC5" w:rsidRPr="00002853" w:rsidRDefault="00FE6DC5" w:rsidP="00FE6DC5">
      <w:pPr>
        <w:pStyle w:val="CPRSH4Body"/>
      </w:pPr>
      <w:r w:rsidRPr="00002853">
        <w:t>INSTANCE HELP: Name of the CPRS MOB DLL</w:t>
      </w:r>
    </w:p>
    <w:p w14:paraId="03A62AB4" w14:textId="77777777" w:rsidR="00FE6DC5" w:rsidRPr="00002853" w:rsidRDefault="00FE6DC5" w:rsidP="00FE6DC5">
      <w:pPr>
        <w:pStyle w:val="CPRSH4Body"/>
      </w:pPr>
      <w:r w:rsidRPr="00002853">
        <w:t>DESCRIPTION: This parameter is used to store the name of the .dll on the file system of the CPRS users of this VistA system.</w:t>
      </w:r>
    </w:p>
    <w:p w14:paraId="18C0E547" w14:textId="77777777" w:rsidR="00FE6DC5" w:rsidRPr="00002853" w:rsidRDefault="00FE6DC5" w:rsidP="00FE6DC5">
      <w:pPr>
        <w:pStyle w:val="CPRSH5Body"/>
      </w:pPr>
      <w:r w:rsidRPr="00002853">
        <w:t>PRECEDENCE: 1</w:t>
      </w:r>
      <w:r w:rsidRPr="00002853">
        <w:tab/>
        <w:t>ENTITY FILE: USER</w:t>
      </w:r>
    </w:p>
    <w:p w14:paraId="3B289CE0" w14:textId="77777777" w:rsidR="00FE6DC5" w:rsidRPr="00002853" w:rsidRDefault="00FE6DC5" w:rsidP="00FE6DC5">
      <w:pPr>
        <w:pStyle w:val="CPRSH5Body"/>
      </w:pPr>
      <w:r w:rsidRPr="00002853">
        <w:t>PRECEDENCE: 2</w:t>
      </w:r>
      <w:r w:rsidRPr="00002853">
        <w:tab/>
        <w:t>ENTITY FILE: SYSTEM</w:t>
      </w:r>
    </w:p>
    <w:p w14:paraId="20170D2D" w14:textId="77777777" w:rsidR="00FE6DC5" w:rsidRPr="00002853" w:rsidRDefault="00FE6DC5" w:rsidP="00FE6DC5">
      <w:pPr>
        <w:pStyle w:val="CPRSH5Body"/>
      </w:pPr>
      <w:r w:rsidRPr="00002853">
        <w:t>PRECEDENCE: 3</w:t>
      </w:r>
      <w:r w:rsidRPr="00002853">
        <w:tab/>
        <w:t>ENTITY FILE: PACKAGE</w:t>
      </w:r>
    </w:p>
    <w:p w14:paraId="7B8FD4F2" w14:textId="3C6F9C7D" w:rsidR="00FE6DC5" w:rsidRDefault="00FE6DC5" w:rsidP="00326D6F">
      <w:pPr>
        <w:pStyle w:val="CPRSH4Body"/>
      </w:pPr>
    </w:p>
    <w:p w14:paraId="5D9EF603" w14:textId="66700A0E" w:rsidR="002B64B1" w:rsidRPr="00002853" w:rsidRDefault="002B64B1" w:rsidP="002B64B1">
      <w:pPr>
        <w:pStyle w:val="CPRSH2"/>
      </w:pPr>
      <w:bookmarkStart w:id="1726" w:name="OR_NATURE_SWITCH"/>
      <w:bookmarkStart w:id="1727" w:name="_Toc137456723"/>
      <w:bookmarkEnd w:id="1726"/>
      <w:r w:rsidRPr="00002853">
        <w:t xml:space="preserve">OR </w:t>
      </w:r>
      <w:r>
        <w:t>NATURE SWITCH</w:t>
      </w:r>
      <w:bookmarkEnd w:id="1727"/>
    </w:p>
    <w:p w14:paraId="3650BE09" w14:textId="59CF7C56" w:rsidR="002B64B1" w:rsidRPr="00002853" w:rsidRDefault="002B64B1" w:rsidP="002B64B1">
      <w:pPr>
        <w:pStyle w:val="CPRSH4Body"/>
      </w:pPr>
      <w:r w:rsidRPr="00002853">
        <w:t xml:space="preserve">DISPLAY TEXT: </w:t>
      </w:r>
      <w:r>
        <w:t>Assign Nature of Order default</w:t>
      </w:r>
    </w:p>
    <w:p w14:paraId="52973D27" w14:textId="77777777" w:rsidR="002B64B1" w:rsidRPr="00002853" w:rsidRDefault="002B64B1" w:rsidP="002B64B1">
      <w:pPr>
        <w:pStyle w:val="CPRSH4Body"/>
      </w:pPr>
      <w:r w:rsidRPr="00002853">
        <w:t xml:space="preserve">MULTIPLE VALUED: No </w:t>
      </w:r>
    </w:p>
    <w:p w14:paraId="2BEC2419" w14:textId="2EE18B7F" w:rsidR="002B64B1" w:rsidRDefault="002B64B1" w:rsidP="002B64B1">
      <w:pPr>
        <w:pStyle w:val="CPRSH4Body"/>
      </w:pPr>
      <w:r w:rsidRPr="00002853">
        <w:t xml:space="preserve">VALUE DATA TYPE: </w:t>
      </w:r>
      <w:r>
        <w:t>set of codes</w:t>
      </w:r>
    </w:p>
    <w:p w14:paraId="1DB1481A" w14:textId="48AE0A1E" w:rsidR="002B64B1" w:rsidRPr="00002853" w:rsidRDefault="002B64B1" w:rsidP="002B64B1">
      <w:pPr>
        <w:pStyle w:val="CPRSH4Body"/>
      </w:pPr>
      <w:r>
        <w:t>VALUE DOMAIN: N: No switching default; Y:Yes, switch default</w:t>
      </w:r>
    </w:p>
    <w:p w14:paraId="1D31A07C" w14:textId="290F6F7F" w:rsidR="002B64B1" w:rsidRDefault="002B64B1" w:rsidP="002B64B1">
      <w:pPr>
        <w:pStyle w:val="CPRSH4Body"/>
      </w:pPr>
      <w:r w:rsidRPr="00002853">
        <w:t xml:space="preserve">VALUE HELP: </w:t>
      </w:r>
      <w:r>
        <w:t>Indicates whether or not ORMTIME should update the default nature of order.</w:t>
      </w:r>
    </w:p>
    <w:p w14:paraId="50353653" w14:textId="3862CC93" w:rsidR="002B64B1" w:rsidRPr="00002853" w:rsidRDefault="002B64B1" w:rsidP="002B64B1">
      <w:pPr>
        <w:pStyle w:val="CPRSH4Body"/>
      </w:pPr>
      <w:r>
        <w:t>KEYWORD: NATURE</w:t>
      </w:r>
    </w:p>
    <w:p w14:paraId="59A9C81D" w14:textId="52D12EE1" w:rsidR="002B64B1" w:rsidRPr="00002853" w:rsidRDefault="002B64B1" w:rsidP="002B64B1">
      <w:pPr>
        <w:pStyle w:val="CPRSH4Body"/>
      </w:pPr>
      <w:r w:rsidRPr="00002853">
        <w:t xml:space="preserve">DESCRIPTION: </w:t>
      </w:r>
      <w:r>
        <w:t>This parameter will determine whether or not the ORMTIME job will automatically define the nature of order for any user without a current default.</w:t>
      </w:r>
    </w:p>
    <w:p w14:paraId="795411A6" w14:textId="77777777" w:rsidR="002B64B1" w:rsidRPr="00002853" w:rsidRDefault="002B64B1" w:rsidP="002B64B1">
      <w:pPr>
        <w:pStyle w:val="CPRSH5Body"/>
      </w:pPr>
      <w:r w:rsidRPr="00002853">
        <w:t>PRECEDENCE: 2</w:t>
      </w:r>
      <w:r w:rsidRPr="00002853">
        <w:tab/>
        <w:t>ENTITY FILE: SYSTEM</w:t>
      </w:r>
    </w:p>
    <w:p w14:paraId="29360F88" w14:textId="77777777" w:rsidR="002B64B1" w:rsidRPr="00002853" w:rsidRDefault="002B64B1" w:rsidP="002B64B1">
      <w:pPr>
        <w:pStyle w:val="CPRSH5Body"/>
      </w:pPr>
      <w:r w:rsidRPr="00002853">
        <w:t>PRECEDENCE: 3</w:t>
      </w:r>
      <w:r w:rsidRPr="00002853">
        <w:tab/>
        <w:t>ENTITY FILE: PACKAGE</w:t>
      </w:r>
    </w:p>
    <w:p w14:paraId="2C71EDC9" w14:textId="77777777" w:rsidR="00FE6DC5" w:rsidRDefault="00FE6DC5" w:rsidP="00326D6F">
      <w:pPr>
        <w:pStyle w:val="CPRSH4Body"/>
      </w:pPr>
    </w:p>
    <w:p w14:paraId="16E1435B" w14:textId="77777777" w:rsidR="005A723C" w:rsidRPr="00A10703" w:rsidRDefault="005A723C" w:rsidP="005A723C">
      <w:pPr>
        <w:pStyle w:val="CPRSH2"/>
      </w:pPr>
      <w:bookmarkStart w:id="1728" w:name="_Toc532570887"/>
      <w:bookmarkStart w:id="1729" w:name="_Toc137456724"/>
      <w:r w:rsidRPr="00A10703">
        <w:t xml:space="preserve">OR </w:t>
      </w:r>
      <w:bookmarkStart w:id="1730" w:name="OR_ONE_STEP_CLINIC_ADMIN_OFF"/>
      <w:r w:rsidRPr="00A10703">
        <w:t>ONE STEP CLINIC ADMIN OFF</w:t>
      </w:r>
      <w:bookmarkEnd w:id="1728"/>
      <w:bookmarkEnd w:id="1729"/>
      <w:bookmarkEnd w:id="1730"/>
    </w:p>
    <w:p w14:paraId="5AE1C416" w14:textId="77777777" w:rsidR="005A723C" w:rsidRPr="00A10703" w:rsidRDefault="005A723C" w:rsidP="005A723C">
      <w:pPr>
        <w:pStyle w:val="CPRSH4Body"/>
      </w:pPr>
      <w:r w:rsidRPr="00A10703">
        <w:t>DISPLAY TEXT: ONE STEP CLINIC ADMIN Menu Disable</w:t>
      </w:r>
    </w:p>
    <w:p w14:paraId="222C6B84" w14:textId="77777777" w:rsidR="005A723C" w:rsidRPr="00A10703" w:rsidRDefault="005A723C" w:rsidP="005A723C">
      <w:pPr>
        <w:pStyle w:val="CPRSH4Body"/>
      </w:pPr>
      <w:r w:rsidRPr="00A10703">
        <w:t>VALUE TERM: Yes/No</w:t>
      </w:r>
    </w:p>
    <w:p w14:paraId="1D257388" w14:textId="77777777" w:rsidR="005A723C" w:rsidRPr="00A10703" w:rsidRDefault="005A723C" w:rsidP="005A723C">
      <w:pPr>
        <w:pStyle w:val="CPRSH4Body"/>
      </w:pPr>
      <w:r w:rsidRPr="00A10703">
        <w:t>VALUE DATA TYPE: yes/no</w:t>
      </w:r>
    </w:p>
    <w:p w14:paraId="40CDF44F" w14:textId="77777777" w:rsidR="005A723C" w:rsidRPr="00A10703" w:rsidRDefault="005A723C" w:rsidP="005A723C">
      <w:pPr>
        <w:pStyle w:val="CPRSH4Body"/>
      </w:pPr>
      <w:r w:rsidRPr="00A10703">
        <w:t>VALUE DOMAIN: Y:yes;N:no</w:t>
      </w:r>
    </w:p>
    <w:p w14:paraId="3822549D" w14:textId="77777777" w:rsidR="005A723C" w:rsidRPr="00A10703" w:rsidRDefault="005A723C" w:rsidP="005A723C">
      <w:pPr>
        <w:pStyle w:val="CPRSH4Body"/>
      </w:pPr>
      <w:r w:rsidRPr="00A10703">
        <w:t>VALUE HELP: Enter 'yes' to disable ONE STEP CLINIC ADMIN menu</w:t>
      </w:r>
    </w:p>
    <w:p w14:paraId="1814E3AE" w14:textId="77777777" w:rsidR="005A723C" w:rsidRPr="00A10703" w:rsidRDefault="005A723C" w:rsidP="005A723C">
      <w:pPr>
        <w:pStyle w:val="CPRSH4Body"/>
      </w:pPr>
      <w:r w:rsidRPr="00A10703">
        <w:lastRenderedPageBreak/>
        <w:t>DESCRIPTION: 'Yes' disables the display of the ONE STEP CLINIC ADMIN menu item found on the ACTION menu on the ORDERS TAB in CPRS. 'No' will allow the display of the ONE STEP CLINIC ADMIN menu item.</w:t>
      </w:r>
    </w:p>
    <w:p w14:paraId="746F391D" w14:textId="77777777" w:rsidR="005A723C" w:rsidRPr="00A10703" w:rsidRDefault="005A723C" w:rsidP="005A723C">
      <w:pPr>
        <w:pStyle w:val="CPRSH5Body"/>
      </w:pPr>
      <w:r w:rsidRPr="00A10703">
        <w:t>PRECEDENCE: 2</w:t>
      </w:r>
      <w:r w:rsidRPr="00A10703">
        <w:tab/>
        <w:t>ENTITY FILE: USER</w:t>
      </w:r>
    </w:p>
    <w:p w14:paraId="69EF027F" w14:textId="77777777" w:rsidR="005A723C" w:rsidRPr="00A10703" w:rsidRDefault="005A723C" w:rsidP="005A723C">
      <w:pPr>
        <w:pStyle w:val="CPRSH5Body"/>
      </w:pPr>
      <w:r w:rsidRPr="00A10703">
        <w:t>PRECEDENCE: 4</w:t>
      </w:r>
      <w:r w:rsidRPr="00A10703">
        <w:tab/>
        <w:t>ENTITY FILE: DIVISION</w:t>
      </w:r>
    </w:p>
    <w:p w14:paraId="113FB0CF" w14:textId="77777777" w:rsidR="005A723C" w:rsidRPr="00A10703" w:rsidRDefault="005A723C" w:rsidP="005A723C">
      <w:pPr>
        <w:pStyle w:val="CPRSH5Body"/>
      </w:pPr>
      <w:r w:rsidRPr="00A10703">
        <w:t>PRECEDENCE: 6</w:t>
      </w:r>
      <w:r w:rsidRPr="00A10703">
        <w:tab/>
        <w:t>ENTITY FILE: SYSTEM</w:t>
      </w:r>
    </w:p>
    <w:p w14:paraId="536EB38A" w14:textId="77777777" w:rsidR="005A723C" w:rsidRDefault="005A723C" w:rsidP="005A723C">
      <w:pPr>
        <w:pStyle w:val="CPRSH5Body"/>
      </w:pPr>
      <w:r w:rsidRPr="00A10703">
        <w:t>PRECEDENCE: 10</w:t>
      </w:r>
      <w:r w:rsidRPr="00A10703">
        <w:tab/>
        <w:t>ENTITY FILE: PACKAGE</w:t>
      </w:r>
    </w:p>
    <w:p w14:paraId="58EA93C4" w14:textId="77777777" w:rsidR="005A723C" w:rsidRDefault="005A723C" w:rsidP="005A723C">
      <w:pPr>
        <w:pStyle w:val="CPRSH4Body"/>
      </w:pPr>
    </w:p>
    <w:p w14:paraId="6F4FE789" w14:textId="77777777" w:rsidR="00356455" w:rsidRPr="00002853" w:rsidRDefault="00356455">
      <w:pPr>
        <w:pStyle w:val="CPRSH2"/>
      </w:pPr>
      <w:bookmarkStart w:id="1731" w:name="_Toc137456725"/>
      <w:r w:rsidRPr="00002853">
        <w:t>OR ORDER REVIEW DT</w:t>
      </w:r>
      <w:bookmarkEnd w:id="1687"/>
      <w:bookmarkEnd w:id="1731"/>
    </w:p>
    <w:p w14:paraId="67725898" w14:textId="77777777" w:rsidR="00356455" w:rsidRPr="00002853" w:rsidRDefault="00356455">
      <w:pPr>
        <w:pStyle w:val="CPRSH4Body"/>
      </w:pPr>
      <w:r w:rsidRPr="00002853">
        <w:t>DISPLAY TEXT:  Last Date/Time User Review Pt Orders</w:t>
      </w:r>
    </w:p>
    <w:p w14:paraId="28BDB9BA" w14:textId="77777777" w:rsidR="00356455" w:rsidRPr="00002853" w:rsidRDefault="00356455">
      <w:pPr>
        <w:pStyle w:val="CPRSH4Body"/>
      </w:pPr>
      <w:r w:rsidRPr="00002853">
        <w:t>MULTIPLE VALUED:  Yes</w:t>
      </w:r>
    </w:p>
    <w:p w14:paraId="118AEDBD" w14:textId="77777777" w:rsidR="00356455" w:rsidRPr="00002853" w:rsidRDefault="00356455">
      <w:pPr>
        <w:pStyle w:val="CPRSH4Body"/>
      </w:pPr>
      <w:r w:rsidRPr="00002853">
        <w:t>VALUE DATA TYPE:  date/time</w:t>
      </w:r>
    </w:p>
    <w:p w14:paraId="19CF24FC" w14:textId="77777777" w:rsidR="00356455" w:rsidRPr="00002853" w:rsidRDefault="00356455">
      <w:pPr>
        <w:pStyle w:val="CPRSH4Body"/>
      </w:pPr>
      <w:r w:rsidRPr="00002853">
        <w:t>VALUE DOMAIN:  ::T</w:t>
      </w:r>
    </w:p>
    <w:p w14:paraId="3ACA894D" w14:textId="77777777" w:rsidR="00356455" w:rsidRPr="00002853" w:rsidRDefault="00356455">
      <w:pPr>
        <w:pStyle w:val="CPRSH4Body"/>
      </w:pPr>
      <w:r w:rsidRPr="00002853">
        <w:t>VALUE HELP:  Enter the date/time the user reviewed this patient’s orders.</w:t>
      </w:r>
    </w:p>
    <w:p w14:paraId="070219D4" w14:textId="77777777" w:rsidR="00356455" w:rsidRPr="00002853" w:rsidRDefault="00356455">
      <w:pPr>
        <w:pStyle w:val="CPRSH4Body"/>
      </w:pPr>
      <w:r w:rsidRPr="00002853">
        <w:t>INSTANCE DATA TYPE:  pointer</w:t>
      </w:r>
    </w:p>
    <w:p w14:paraId="76A59F19" w14:textId="77777777" w:rsidR="00356455" w:rsidRPr="00002853" w:rsidRDefault="00356455">
      <w:pPr>
        <w:pStyle w:val="CPRSH4Body"/>
      </w:pPr>
      <w:r w:rsidRPr="00002853">
        <w:t>INSTANCE DOMAIN:  2</w:t>
      </w:r>
    </w:p>
    <w:p w14:paraId="4AD56E0E" w14:textId="77777777" w:rsidR="00356455" w:rsidRPr="00002853" w:rsidRDefault="00356455">
      <w:pPr>
        <w:pStyle w:val="CPRSH4Body"/>
      </w:pPr>
      <w:r w:rsidRPr="00002853">
        <w:t>INSTANCE HELP:  Enter the patient whose orders were reviewed.</w:t>
      </w:r>
    </w:p>
    <w:p w14:paraId="78EBDF2E" w14:textId="77777777" w:rsidR="00356455" w:rsidRPr="00002853" w:rsidRDefault="00356455">
      <w:pPr>
        <w:pStyle w:val="CPRSH4Body"/>
      </w:pPr>
      <w:r w:rsidRPr="00002853">
        <w:t>DESCRIPTION:  Date/time this user last review the patient’s orders.</w:t>
      </w:r>
    </w:p>
    <w:p w14:paraId="0BDDEE96" w14:textId="77777777" w:rsidR="00356455" w:rsidRPr="00002853" w:rsidRDefault="00356455" w:rsidP="00326D6F">
      <w:pPr>
        <w:pStyle w:val="CPRSH5Body"/>
      </w:pPr>
      <w:r w:rsidRPr="00002853">
        <w:t>PRECEDENCE:  1</w:t>
      </w:r>
      <w:r w:rsidRPr="00002853">
        <w:tab/>
        <w:t>ENTITY FILE:  USER</w:t>
      </w:r>
    </w:p>
    <w:p w14:paraId="5C16A22B" w14:textId="21916B5A" w:rsidR="00356455" w:rsidRDefault="00356455" w:rsidP="00326D6F">
      <w:pPr>
        <w:pStyle w:val="CPRSH4Body"/>
      </w:pPr>
    </w:p>
    <w:p w14:paraId="62D01CE2" w14:textId="77777777" w:rsidR="00165394" w:rsidRPr="00002853" w:rsidRDefault="00165394" w:rsidP="00326D6F">
      <w:pPr>
        <w:pStyle w:val="CPRSH4Body"/>
      </w:pPr>
    </w:p>
    <w:p w14:paraId="6B5835DE" w14:textId="77777777" w:rsidR="00356455" w:rsidRPr="00002853" w:rsidRDefault="00356455">
      <w:pPr>
        <w:pStyle w:val="CPRSH2"/>
      </w:pPr>
      <w:bookmarkStart w:id="1732" w:name="_Toc495201102"/>
      <w:bookmarkStart w:id="1733" w:name="_Toc137456726"/>
      <w:r w:rsidRPr="00002853">
        <w:t>OR ORDER SUMMARY CONTEXT</w:t>
      </w:r>
      <w:bookmarkEnd w:id="1732"/>
      <w:bookmarkEnd w:id="1733"/>
    </w:p>
    <w:p w14:paraId="32177538" w14:textId="77777777" w:rsidR="00356455" w:rsidRPr="00002853" w:rsidRDefault="00356455">
      <w:pPr>
        <w:pStyle w:val="CPRSH5Body"/>
      </w:pPr>
      <w:r w:rsidRPr="00002853">
        <w:t>DISPLAY TEXT:  Order Summary Context</w:t>
      </w:r>
    </w:p>
    <w:p w14:paraId="48F8AAA7" w14:textId="77777777" w:rsidR="00356455" w:rsidRPr="00002853" w:rsidRDefault="00356455">
      <w:pPr>
        <w:pStyle w:val="CPRSH5Body"/>
      </w:pPr>
      <w:r w:rsidRPr="00002853">
        <w:t>VALUE TERM:  ORDER SUMMARY CONTEXT</w:t>
      </w:r>
    </w:p>
    <w:p w14:paraId="06B7A32F" w14:textId="77777777" w:rsidR="00356455" w:rsidRPr="00002853" w:rsidRDefault="00356455">
      <w:pPr>
        <w:pStyle w:val="CPRSH5Body"/>
      </w:pPr>
      <w:r w:rsidRPr="00002853">
        <w:t>VALUE DATA TYPE:  set of codes</w:t>
      </w:r>
    </w:p>
    <w:p w14:paraId="4DFC05BC" w14:textId="77777777" w:rsidR="00356455" w:rsidRPr="00002853" w:rsidRDefault="00356455">
      <w:pPr>
        <w:pStyle w:val="CPRSH5Body"/>
      </w:pPr>
      <w:r w:rsidRPr="00002853">
        <w:t>VALUE DOMAIN:  0:ORDER DATE;1:START DATE;2:START DATE PLUS ACTIVITY</w:t>
      </w:r>
    </w:p>
    <w:p w14:paraId="5874D7F5" w14:textId="77777777" w:rsidR="00356455" w:rsidRPr="00002853" w:rsidRDefault="00356455">
      <w:pPr>
        <w:pStyle w:val="CPRSH5Body"/>
      </w:pPr>
      <w:r w:rsidRPr="00002853">
        <w:t>VALUE HELP:  0=based on order date, 1=based on start date, 2=start date plus any activity</w:t>
      </w:r>
    </w:p>
    <w:p w14:paraId="158DC9F8" w14:textId="77777777" w:rsidR="00356455" w:rsidRPr="00002853" w:rsidRDefault="00356455">
      <w:pPr>
        <w:pStyle w:val="CPRSH5Body"/>
      </w:pPr>
      <w:r w:rsidRPr="00002853">
        <w:t>DESCRIPTION:  A value of 0 will print all orders with ORDER dates within the selected date range. A value of 1 will print all orders with START dates within the selected date range. A value of 2 will print all orders with START dates and orders with any ACTIVITY within the selected date range.</w:t>
      </w:r>
    </w:p>
    <w:p w14:paraId="7B89DB26" w14:textId="77777777" w:rsidR="00356455" w:rsidRPr="00002853" w:rsidRDefault="00356455" w:rsidP="00326D6F">
      <w:pPr>
        <w:pStyle w:val="CPRSH5Body"/>
      </w:pPr>
      <w:r w:rsidRPr="00002853">
        <w:t>PRECEDENCE:  1</w:t>
      </w:r>
      <w:r w:rsidRPr="00002853">
        <w:tab/>
        <w:t>ENTITY FILE:  SYSTEM</w:t>
      </w:r>
    </w:p>
    <w:p w14:paraId="72A93983" w14:textId="77777777" w:rsidR="00356455" w:rsidRPr="00002853" w:rsidRDefault="00356455" w:rsidP="00326D6F">
      <w:pPr>
        <w:pStyle w:val="CPRSH5Body"/>
      </w:pPr>
    </w:p>
    <w:p w14:paraId="61104867" w14:textId="77777777" w:rsidR="00356455" w:rsidRPr="00002853" w:rsidRDefault="00356455">
      <w:pPr>
        <w:pStyle w:val="CPRSH2"/>
      </w:pPr>
      <w:bookmarkStart w:id="1734" w:name="_Toc137456727"/>
      <w:r w:rsidRPr="00002853">
        <w:t>OR ORDER TEXT CONVERSION</w:t>
      </w:r>
      <w:bookmarkEnd w:id="1734"/>
    </w:p>
    <w:p w14:paraId="48B69453" w14:textId="77777777" w:rsidR="00356455" w:rsidRPr="00002853" w:rsidRDefault="00356455">
      <w:pPr>
        <w:pStyle w:val="CPRSH4Body"/>
      </w:pPr>
      <w:r w:rsidRPr="00002853">
        <w:t>DISPLAY TEXT:  Order Number</w:t>
      </w:r>
    </w:p>
    <w:p w14:paraId="1F650620" w14:textId="77777777" w:rsidR="00356455" w:rsidRPr="00002853" w:rsidRDefault="00356455">
      <w:pPr>
        <w:pStyle w:val="CPRSH4Body"/>
      </w:pPr>
      <w:r w:rsidRPr="00002853">
        <w:t>VALUE TERM:  ORDER NUMBER</w:t>
      </w:r>
    </w:p>
    <w:p w14:paraId="01A8C887" w14:textId="77777777" w:rsidR="00356455" w:rsidRPr="00002853" w:rsidRDefault="00356455">
      <w:pPr>
        <w:pStyle w:val="CPRSH4Body"/>
      </w:pPr>
      <w:r w:rsidRPr="00002853">
        <w:t>VALUE DATA TYPE: numeric</w:t>
      </w:r>
    </w:p>
    <w:p w14:paraId="4321A0C9" w14:textId="77777777" w:rsidR="00356455" w:rsidRPr="00002853" w:rsidRDefault="00356455">
      <w:pPr>
        <w:pStyle w:val="CPRSH4Body"/>
      </w:pPr>
      <w:r w:rsidRPr="00002853">
        <w:lastRenderedPageBreak/>
        <w:t>VALUE DOMAIN: 1:999999999:2</w:t>
      </w:r>
    </w:p>
    <w:p w14:paraId="7C220C45" w14:textId="77777777" w:rsidR="00356455" w:rsidRPr="00002853" w:rsidRDefault="00356455">
      <w:pPr>
        <w:pStyle w:val="CPRSH4Body"/>
      </w:pPr>
      <w:r w:rsidRPr="00002853">
        <w:t>VALUE HELP: Enter the number of the order just processed in the conversion.</w:t>
      </w:r>
    </w:p>
    <w:p w14:paraId="413DA2C9" w14:textId="77777777" w:rsidR="00356455" w:rsidRPr="00002853" w:rsidRDefault="00356455">
      <w:pPr>
        <w:pStyle w:val="CPRSH4Body"/>
      </w:pPr>
      <w:r w:rsidRPr="00002853">
        <w:t>DESCRIPTION:  This parameter tracks the progress of the Order Text conversion job, queued off by the post-init for patch OR*3*92.</w:t>
      </w:r>
    </w:p>
    <w:p w14:paraId="749ACC43" w14:textId="77777777" w:rsidR="00356455" w:rsidRPr="00002853" w:rsidRDefault="00356455" w:rsidP="00326D6F">
      <w:pPr>
        <w:pStyle w:val="CPRSH5Body"/>
      </w:pPr>
      <w:r w:rsidRPr="00002853">
        <w:t>PRECEDENCE:  1</w:t>
      </w:r>
      <w:r w:rsidRPr="00002853">
        <w:tab/>
        <w:t>ENTITY FILE: SYSTEM</w:t>
      </w:r>
    </w:p>
    <w:p w14:paraId="67002161" w14:textId="77777777" w:rsidR="00326D6F" w:rsidRPr="00002853" w:rsidRDefault="00326D6F" w:rsidP="00326D6F">
      <w:pPr>
        <w:pStyle w:val="CPRSH4Body"/>
      </w:pPr>
      <w:bookmarkStart w:id="1735" w:name="_Toc495201103"/>
    </w:p>
    <w:p w14:paraId="0B0D67E0" w14:textId="77777777" w:rsidR="00356455" w:rsidRPr="00002853" w:rsidRDefault="00356455">
      <w:pPr>
        <w:pStyle w:val="CPRSH2"/>
      </w:pPr>
      <w:bookmarkStart w:id="1736" w:name="_Toc137456728"/>
      <w:r w:rsidRPr="00002853">
        <w:t>OR OREMAS MED ORDERS</w:t>
      </w:r>
      <w:bookmarkEnd w:id="1735"/>
      <w:bookmarkEnd w:id="1736"/>
    </w:p>
    <w:p w14:paraId="1C56A37D" w14:textId="77777777" w:rsidR="00356455" w:rsidRPr="00002853" w:rsidRDefault="00356455">
      <w:pPr>
        <w:pStyle w:val="CPRSH4Body"/>
      </w:pPr>
      <w:r w:rsidRPr="00002853">
        <w:t>DISPLAY TEXT:  Allow Clerks to act on Med Orders</w:t>
      </w:r>
    </w:p>
    <w:p w14:paraId="42CAC535" w14:textId="77777777" w:rsidR="00356455" w:rsidRPr="00002853" w:rsidRDefault="00356455">
      <w:pPr>
        <w:pStyle w:val="CPRSH4Body"/>
      </w:pPr>
      <w:r w:rsidRPr="00002853">
        <w:t>VALUE TERM:  ALLOW CLERKS TO ACT ON MED ORDERS</w:t>
      </w:r>
    </w:p>
    <w:p w14:paraId="77FC5113" w14:textId="77777777" w:rsidR="00356455" w:rsidRPr="00002853" w:rsidRDefault="00356455">
      <w:pPr>
        <w:pStyle w:val="CPRSH4Body"/>
      </w:pPr>
      <w:r w:rsidRPr="00002853">
        <w:t>VALUE DATA TYPE:  set of codes</w:t>
      </w:r>
    </w:p>
    <w:p w14:paraId="25BF4967" w14:textId="77777777" w:rsidR="00356455" w:rsidRPr="00002853" w:rsidRDefault="00356455">
      <w:pPr>
        <w:pStyle w:val="CPRSH4Body"/>
      </w:pPr>
      <w:r w:rsidRPr="00002853">
        <w:t>VALUE DOMAIN:  0:NO;1:UNRELEASED ONLY;2:YES</w:t>
      </w:r>
    </w:p>
    <w:p w14:paraId="366FC5DE" w14:textId="77777777" w:rsidR="00356455" w:rsidRPr="00002853" w:rsidRDefault="00356455">
      <w:pPr>
        <w:pStyle w:val="CPRSH4Body"/>
      </w:pPr>
      <w:r w:rsidRPr="00002853">
        <w:t>VALUE HELP:  Enter 1 to allow clerks to enter med orders only or 2 to permit release as well</w:t>
      </w:r>
    </w:p>
    <w:p w14:paraId="79069A21" w14:textId="77777777" w:rsidR="00354F5A" w:rsidRPr="00002853" w:rsidRDefault="00356455" w:rsidP="00354F5A">
      <w:pPr>
        <w:pStyle w:val="CPRSH4Body"/>
      </w:pPr>
      <w:r w:rsidRPr="00002853">
        <w:t>DESCRIPTI</w:t>
      </w:r>
      <w:bookmarkStart w:id="1737" w:name="OR_OREMAS_MED_ORDERS_description_name"/>
      <w:r w:rsidRPr="00002853">
        <w:t>ON</w:t>
      </w:r>
      <w:bookmarkEnd w:id="1737"/>
      <w:r w:rsidRPr="00002853">
        <w:t xml:space="preserve">:  </w:t>
      </w:r>
      <w:r w:rsidR="00354F5A" w:rsidRPr="00002853">
        <w:t>This parameter determines if clerks (i.e. users holding the OREMAS key) are allowed to act on medication orders. If set to YES, a clerk may enter new medication orders or DC these medication orders. Inpatient orders may be released to the Pharmacy as 'Signed on Chart'. Outpatient orders will require the physician's signature. If set to UNRELEASED ONLY, a clerk may only enter unreleased orders for both Inpatient and Outpatient. If set to NO, a clerk is completely prohibited from handling medication orders.</w:t>
      </w:r>
    </w:p>
    <w:p w14:paraId="0D53E4F1" w14:textId="77777777" w:rsidR="003267EC" w:rsidRPr="00002853" w:rsidRDefault="00356455" w:rsidP="00326D6F">
      <w:pPr>
        <w:pStyle w:val="CPRSH5Body"/>
      </w:pPr>
      <w:r w:rsidRPr="00002853">
        <w:t>PRECEDENCE:  1</w:t>
      </w:r>
      <w:r w:rsidRPr="00002853">
        <w:tab/>
        <w:t>ENTITY FILE:  SYSTEM</w:t>
      </w:r>
      <w:bookmarkStart w:id="1738" w:name="_Toc495201104"/>
    </w:p>
    <w:p w14:paraId="03C747F8" w14:textId="77777777" w:rsidR="00365870" w:rsidRPr="00002853" w:rsidRDefault="00365870" w:rsidP="003267EC">
      <w:pPr>
        <w:pStyle w:val="CPRSH4Body"/>
      </w:pPr>
    </w:p>
    <w:p w14:paraId="407CE720" w14:textId="77777777" w:rsidR="00356455" w:rsidRPr="00002853" w:rsidRDefault="00356455">
      <w:pPr>
        <w:pStyle w:val="CPRSH2"/>
      </w:pPr>
      <w:bookmarkStart w:id="1739" w:name="_Toc137456729"/>
      <w:r w:rsidRPr="00002853">
        <w:t>OR ORE</w:t>
      </w:r>
      <w:bookmarkStart w:id="1740" w:name="NonVA_meds_clerk_param"/>
      <w:bookmarkEnd w:id="1740"/>
      <w:r w:rsidRPr="00002853">
        <w:t>MAS NON-VA MED ORDERS</w:t>
      </w:r>
      <w:bookmarkEnd w:id="1739"/>
    </w:p>
    <w:p w14:paraId="12BB847B" w14:textId="77777777" w:rsidR="00356455" w:rsidRPr="00002853" w:rsidRDefault="00356455">
      <w:pPr>
        <w:pStyle w:val="CPRSH4Body"/>
      </w:pPr>
      <w:r w:rsidRPr="00002853">
        <w:t xml:space="preserve">DISPLAY TEXT: </w:t>
      </w:r>
      <w:r w:rsidRPr="00002853">
        <w:fldChar w:fldCharType="begin"/>
      </w:r>
      <w:r w:rsidRPr="00002853">
        <w:instrText xml:space="preserve"> XE "medications:Non-VA clerk parameter by name" </w:instrText>
      </w:r>
      <w:r w:rsidRPr="00002853">
        <w:fldChar w:fldCharType="end"/>
      </w:r>
      <w:r w:rsidRPr="00002853">
        <w:fldChar w:fldCharType="begin"/>
      </w:r>
      <w:r w:rsidRPr="00002853">
        <w:instrText xml:space="preserve"> XE "Non-VA Med:clerk paramter by name" </w:instrText>
      </w:r>
      <w:r w:rsidRPr="00002853">
        <w:fldChar w:fldCharType="end"/>
      </w:r>
      <w:r w:rsidRPr="00002853">
        <w:t>Allow Clerks to act on Non-VA Med Orders</w:t>
      </w:r>
    </w:p>
    <w:p w14:paraId="3ED60B98" w14:textId="77777777" w:rsidR="00356455" w:rsidRPr="00002853" w:rsidRDefault="00356455">
      <w:pPr>
        <w:pStyle w:val="CPRSH4Body"/>
      </w:pPr>
      <w:r w:rsidRPr="00002853">
        <w:t>VALUE TERM: ALLOW CLERKS TO ACT ON NON-VA MED ORDERS</w:t>
      </w:r>
    </w:p>
    <w:p w14:paraId="3487A6CD" w14:textId="77777777" w:rsidR="00356455" w:rsidRPr="00002853" w:rsidRDefault="00356455">
      <w:pPr>
        <w:pStyle w:val="CPRSH4Body"/>
      </w:pPr>
      <w:r w:rsidRPr="00002853">
        <w:t>VALUE DATA TYPE: set of codes</w:t>
      </w:r>
    </w:p>
    <w:p w14:paraId="5316E57B" w14:textId="77777777" w:rsidR="00356455" w:rsidRPr="00002853" w:rsidRDefault="00356455">
      <w:pPr>
        <w:pStyle w:val="CPRSH4Body"/>
      </w:pPr>
      <w:r w:rsidRPr="00002853">
        <w:t>VALU</w:t>
      </w:r>
      <w:r w:rsidR="00C516D0" w:rsidRPr="00002853">
        <w:t>E DOMAIN: 0:NO</w:t>
      </w:r>
      <w:r w:rsidRPr="00002853">
        <w:t>;2:YES</w:t>
      </w:r>
    </w:p>
    <w:p w14:paraId="306E85D0" w14:textId="77777777" w:rsidR="00356455" w:rsidRPr="00002853" w:rsidRDefault="00356455">
      <w:pPr>
        <w:pStyle w:val="CPRSH4Body"/>
      </w:pPr>
      <w:r w:rsidRPr="00002853">
        <w:t xml:space="preserve">VALUE HELP: </w:t>
      </w:r>
      <w:r w:rsidR="00C516D0" w:rsidRPr="00002853">
        <w:t>Enter 0 to prevent clerk entry of non-VA meds</w:t>
      </w:r>
      <w:r w:rsidRPr="00002853">
        <w:t>, 2 to permit sending to Pharmacy as well</w:t>
      </w:r>
    </w:p>
    <w:p w14:paraId="1B104625" w14:textId="77777777" w:rsidR="00356455" w:rsidRPr="00002853" w:rsidRDefault="00356455">
      <w:pPr>
        <w:pStyle w:val="CPRSH4Body"/>
      </w:pPr>
      <w:r w:rsidRPr="00002853">
        <w:t>DESCRIPTION:</w:t>
      </w:r>
    </w:p>
    <w:p w14:paraId="5A5FBB27" w14:textId="77777777" w:rsidR="00356455" w:rsidRPr="00002853" w:rsidRDefault="00356455">
      <w:pPr>
        <w:pStyle w:val="CPRSH4Body"/>
      </w:pPr>
      <w:r w:rsidRPr="00002853">
        <w:t>This parameter determines if clerks (i.e. users holding the OREMAS key) are allowed to act on non-VA med orders. Enter YES to permit a clerk to enter new or DC non-VA med orders and send them to Pharmacy for reports and order checks. To prohibit clerks from handling non-VA med orders entirely, select NO.</w:t>
      </w:r>
    </w:p>
    <w:p w14:paraId="259BAC79" w14:textId="721860C8" w:rsidR="00356455" w:rsidRDefault="00356455" w:rsidP="00326D6F">
      <w:pPr>
        <w:pStyle w:val="CPRSH5Body"/>
      </w:pPr>
      <w:r w:rsidRPr="00002853">
        <w:t>PRECEDENCE: 1</w:t>
      </w:r>
      <w:r w:rsidRPr="00002853">
        <w:tab/>
        <w:t>ENTITY FILE: SYSTEM</w:t>
      </w:r>
    </w:p>
    <w:p w14:paraId="18870ADC" w14:textId="0FB846A8" w:rsidR="00EB03F8" w:rsidRDefault="00EB03F8" w:rsidP="00326D6F">
      <w:pPr>
        <w:pStyle w:val="CPRSH5Body"/>
      </w:pPr>
    </w:p>
    <w:p w14:paraId="040EB7C6" w14:textId="77777777" w:rsidR="00EB03F8" w:rsidRPr="00A501F7" w:rsidRDefault="00EB03F8" w:rsidP="00EB03F8">
      <w:pPr>
        <w:pStyle w:val="Title"/>
        <w:jc w:val="left"/>
      </w:pPr>
      <w:bookmarkStart w:id="1741" w:name="_Toc69123233"/>
      <w:bookmarkStart w:id="1742" w:name="_Toc70673886"/>
      <w:bookmarkStart w:id="1743" w:name="_Toc74815888"/>
      <w:bookmarkStart w:id="1744" w:name="_Toc137456730"/>
      <w:r w:rsidRPr="00A501F7">
        <w:t>OR OTH BTN LOCAL MSG</w:t>
      </w:r>
      <w:bookmarkEnd w:id="1741"/>
      <w:bookmarkEnd w:id="1742"/>
      <w:bookmarkEnd w:id="1743"/>
      <w:bookmarkEnd w:id="1744"/>
    </w:p>
    <w:p w14:paraId="43ACCCB2"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DISPLAY TEXT: </w:t>
      </w:r>
      <w:bookmarkStart w:id="1745" w:name="OR_OTH_BTN_LOCAL_MSG"/>
      <w:r w:rsidRPr="00A501F7">
        <w:rPr>
          <w:szCs w:val="22"/>
        </w:rPr>
        <w:t xml:space="preserve">OR OTH BTN LOCAL MSG </w:t>
      </w:r>
      <w:bookmarkEnd w:id="1745"/>
      <w:r w:rsidRPr="00A501F7">
        <w:rPr>
          <w:szCs w:val="22"/>
        </w:rPr>
        <w:t>ADD/EDIT</w:t>
      </w:r>
    </w:p>
    <w:p w14:paraId="5735911E"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t xml:space="preserve">  VALUE DATA TYPE: word processing</w:t>
      </w:r>
    </w:p>
    <w:p w14:paraId="3D0D1E8A" w14:textId="77777777" w:rsidR="00EB03F8" w:rsidRPr="00A501F7" w:rsidRDefault="00EB03F8" w:rsidP="00EB03F8">
      <w:pPr>
        <w:autoSpaceDE w:val="0"/>
        <w:autoSpaceDN w:val="0"/>
        <w:adjustRightInd w:val="0"/>
        <w:spacing w:before="0" w:after="0" w:line="360" w:lineRule="auto"/>
        <w:ind w:left="720"/>
        <w:rPr>
          <w:szCs w:val="22"/>
        </w:rPr>
      </w:pPr>
      <w:r w:rsidRPr="00A501F7">
        <w:rPr>
          <w:szCs w:val="22"/>
        </w:rPr>
        <w:lastRenderedPageBreak/>
        <w:t xml:space="preserve">  VALUE DOMAIN: 0:70</w:t>
      </w:r>
    </w:p>
    <w:p w14:paraId="70588113" w14:textId="09265F89" w:rsidR="00EB03F8" w:rsidRPr="00EB03F8" w:rsidRDefault="00EB03F8" w:rsidP="00EB03F8">
      <w:pPr>
        <w:autoSpaceDE w:val="0"/>
        <w:autoSpaceDN w:val="0"/>
        <w:adjustRightInd w:val="0"/>
        <w:spacing w:before="0" w:after="0" w:line="360" w:lineRule="auto"/>
        <w:ind w:left="720"/>
        <w:rPr>
          <w:szCs w:val="22"/>
        </w:rPr>
      </w:pPr>
      <w:r w:rsidRPr="00A501F7">
        <w:rPr>
          <w:szCs w:val="22"/>
        </w:rPr>
        <w:t xml:space="preserve">  ENTITY FILE: SYSTE</w:t>
      </w:r>
      <w:r>
        <w:rPr>
          <w:szCs w:val="22"/>
        </w:rPr>
        <w:t>M</w:t>
      </w:r>
    </w:p>
    <w:p w14:paraId="2B7B5F5E" w14:textId="77777777" w:rsidR="00EB03F8" w:rsidRDefault="00EB03F8" w:rsidP="00326D6F">
      <w:pPr>
        <w:pStyle w:val="CPRSH5Body"/>
      </w:pPr>
    </w:p>
    <w:p w14:paraId="6FB93E53" w14:textId="77777777" w:rsidR="00365870" w:rsidRPr="00002853" w:rsidRDefault="00365870" w:rsidP="00326D6F">
      <w:pPr>
        <w:pStyle w:val="CPRSH5Body"/>
      </w:pPr>
    </w:p>
    <w:p w14:paraId="5577BAB7" w14:textId="77777777" w:rsidR="008948E9" w:rsidRPr="00165394" w:rsidRDefault="008948E9" w:rsidP="008948E9">
      <w:pPr>
        <w:pStyle w:val="CPRSH2"/>
        <w:rPr>
          <w:sz w:val="36"/>
          <w:szCs w:val="36"/>
        </w:rPr>
      </w:pPr>
      <w:bookmarkStart w:id="1746" w:name="COVID_19_or_other_info_on_name"/>
      <w:bookmarkStart w:id="1747" w:name="_Toc37945594"/>
      <w:bookmarkStart w:id="1748" w:name="_Toc38447424"/>
      <w:bookmarkStart w:id="1749" w:name="_Toc39136900"/>
      <w:bookmarkStart w:id="1750" w:name="_Toc137456731"/>
      <w:r w:rsidRPr="00165394">
        <w:rPr>
          <w:sz w:val="36"/>
          <w:szCs w:val="36"/>
        </w:rPr>
        <w:t>OR OTHER INFO ON</w:t>
      </w:r>
      <w:bookmarkEnd w:id="1746"/>
      <w:bookmarkEnd w:id="1747"/>
      <w:bookmarkEnd w:id="1748"/>
      <w:bookmarkEnd w:id="1749"/>
      <w:bookmarkEnd w:id="1750"/>
    </w:p>
    <w:p w14:paraId="6D42DFA9" w14:textId="77777777" w:rsidR="008948E9" w:rsidRDefault="008948E9" w:rsidP="008948E9">
      <w:pPr>
        <w:pStyle w:val="CPRSH4Body"/>
      </w:pPr>
      <w:r>
        <w:t>DISPLAY TEXT: Turn on other information panel</w:t>
      </w:r>
    </w:p>
    <w:p w14:paraId="398B46CA" w14:textId="77777777" w:rsidR="008948E9" w:rsidRDefault="008948E9" w:rsidP="008948E9">
      <w:pPr>
        <w:pStyle w:val="CPRSH4Body"/>
      </w:pPr>
      <w:r>
        <w:t xml:space="preserve">MULTIPLE VALUED: No                   </w:t>
      </w:r>
    </w:p>
    <w:p w14:paraId="2F27788B" w14:textId="77777777" w:rsidR="008948E9" w:rsidRDefault="008948E9" w:rsidP="008948E9">
      <w:pPr>
        <w:pStyle w:val="CPRSH4Body"/>
      </w:pPr>
      <w:r>
        <w:t>VALUE DATA TYPE: set of codes</w:t>
      </w:r>
    </w:p>
    <w:p w14:paraId="18483913" w14:textId="77777777" w:rsidR="008948E9" w:rsidRDefault="008948E9" w:rsidP="008948E9">
      <w:pPr>
        <w:pStyle w:val="CPRSH4Body"/>
      </w:pPr>
      <w:r>
        <w:t>VALUE DOMAIN: 0:NO;1:YES</w:t>
      </w:r>
    </w:p>
    <w:p w14:paraId="25C259CE" w14:textId="77777777" w:rsidR="008948E9" w:rsidRDefault="008948E9" w:rsidP="008948E9">
      <w:pPr>
        <w:pStyle w:val="CPRSH4Body"/>
        <w:ind w:left="810" w:hanging="90"/>
      </w:pPr>
      <w:r>
        <w:t>VALUE HELP: Select Yes to turn on the other information panel. Select No to turn it off.</w:t>
      </w:r>
    </w:p>
    <w:p w14:paraId="2BFC0DC0" w14:textId="77777777" w:rsidR="008948E9" w:rsidRDefault="008948E9" w:rsidP="008948E9">
      <w:pPr>
        <w:pStyle w:val="CPRSH4Body"/>
      </w:pPr>
      <w:r>
        <w:t xml:space="preserve">DESCRIPTION:   </w:t>
      </w:r>
    </w:p>
    <w:p w14:paraId="7FA85763" w14:textId="77777777" w:rsidR="008948E9" w:rsidRDefault="008948E9" w:rsidP="008948E9">
      <w:pPr>
        <w:pStyle w:val="CPRSH4Body"/>
      </w:pPr>
      <w:r>
        <w:t>This parameter is used to determine if CPRS should show the other  information panel or not.</w:t>
      </w:r>
    </w:p>
    <w:p w14:paraId="782D6C98" w14:textId="77777777" w:rsidR="008948E9" w:rsidRDefault="008948E9" w:rsidP="008948E9">
      <w:pPr>
        <w:pStyle w:val="CPRSH5Body"/>
      </w:pPr>
      <w:r>
        <w:t>PRECEDENCE: 7</w:t>
      </w:r>
      <w:r>
        <w:tab/>
        <w:t>ENTITY FILE: PACKAGE</w:t>
      </w:r>
    </w:p>
    <w:p w14:paraId="01ABF856" w14:textId="77777777" w:rsidR="008948E9" w:rsidRDefault="008948E9" w:rsidP="008948E9">
      <w:pPr>
        <w:pStyle w:val="CPRSH5Body"/>
      </w:pPr>
      <w:r>
        <w:t>PRECEDENCE: 6</w:t>
      </w:r>
      <w:r>
        <w:tab/>
        <w:t>ENTITY FILE: SYSTEM</w:t>
      </w:r>
    </w:p>
    <w:p w14:paraId="3D62AB1F" w14:textId="77777777" w:rsidR="008948E9" w:rsidRDefault="008948E9" w:rsidP="008948E9">
      <w:pPr>
        <w:pStyle w:val="CPRSH5Body"/>
      </w:pPr>
    </w:p>
    <w:p w14:paraId="0D4BA0BB" w14:textId="77777777" w:rsidR="008948E9" w:rsidRPr="007161D2" w:rsidRDefault="008948E9" w:rsidP="008948E9">
      <w:pPr>
        <w:pStyle w:val="CPRSH2"/>
      </w:pPr>
      <w:bookmarkStart w:id="1751" w:name="_Toc37945595"/>
      <w:bookmarkStart w:id="1752" w:name="_Toc38447425"/>
      <w:bookmarkStart w:id="1753" w:name="_Toc39136901"/>
      <w:bookmarkStart w:id="1754" w:name="_Toc137456732"/>
      <w:r w:rsidRPr="007161D2">
        <w:t>OR OTHER INFO REMINDER</w:t>
      </w:r>
      <w:bookmarkEnd w:id="1751"/>
      <w:bookmarkEnd w:id="1752"/>
      <w:bookmarkEnd w:id="1753"/>
      <w:bookmarkEnd w:id="1754"/>
    </w:p>
    <w:p w14:paraId="2961CF98" w14:textId="77777777" w:rsidR="008948E9" w:rsidRDefault="008948E9" w:rsidP="008948E9">
      <w:pPr>
        <w:pStyle w:val="CPRSH4Body"/>
      </w:pPr>
      <w:r>
        <w:t>DISPLAY TEXT: Other Information panel reminder</w:t>
      </w:r>
    </w:p>
    <w:p w14:paraId="2865D3C3" w14:textId="77777777" w:rsidR="008948E9" w:rsidRDefault="008948E9" w:rsidP="008948E9">
      <w:pPr>
        <w:pStyle w:val="CPRSH4Body"/>
      </w:pPr>
      <w:r>
        <w:t xml:space="preserve">VALUE DATA TYPE: pointer              </w:t>
      </w:r>
    </w:p>
    <w:p w14:paraId="657995A3" w14:textId="77777777" w:rsidR="008948E9" w:rsidRDefault="008948E9" w:rsidP="008948E9">
      <w:pPr>
        <w:pStyle w:val="CPRSH4Body"/>
      </w:pPr>
      <w:r>
        <w:t>VALUE DOMAIN: 811.9</w:t>
      </w:r>
    </w:p>
    <w:p w14:paraId="046E7818" w14:textId="77777777" w:rsidR="008948E9" w:rsidRDefault="008948E9" w:rsidP="008948E9">
      <w:pPr>
        <w:pStyle w:val="CPRSH4Body"/>
      </w:pPr>
      <w:r>
        <w:t>VALUE HELP: Select Reminder Definition</w:t>
      </w:r>
    </w:p>
    <w:p w14:paraId="1D01D716" w14:textId="77777777" w:rsidR="008948E9" w:rsidRDefault="008948E9" w:rsidP="008948E9">
      <w:pPr>
        <w:pStyle w:val="CPRSH4Body"/>
      </w:pPr>
      <w:r>
        <w:t xml:space="preserve">DESCRIPTION:   </w:t>
      </w:r>
    </w:p>
    <w:p w14:paraId="6AA51A77" w14:textId="77777777" w:rsidR="008948E9" w:rsidRDefault="008948E9" w:rsidP="008948E9">
      <w:pPr>
        <w:pStyle w:val="CPRSH4Body"/>
      </w:pPr>
      <w:r>
        <w:t>This is the Clinical Reminder definition to use to evaluate and determine  the text that shows on the other information panel in CPRS.</w:t>
      </w:r>
    </w:p>
    <w:p w14:paraId="5AF53F44" w14:textId="77777777" w:rsidR="008948E9" w:rsidRDefault="008948E9" w:rsidP="008948E9">
      <w:pPr>
        <w:pStyle w:val="CPRSH5Body"/>
      </w:pPr>
      <w:r>
        <w:t>PRECEDENCE: 7</w:t>
      </w:r>
      <w:r>
        <w:tab/>
        <w:t>ENTITY FILE: PACKAGE</w:t>
      </w:r>
    </w:p>
    <w:p w14:paraId="0D88ED19" w14:textId="77777777" w:rsidR="008948E9" w:rsidRDefault="008948E9" w:rsidP="008948E9">
      <w:pPr>
        <w:pStyle w:val="CPRSH5Body"/>
      </w:pPr>
      <w:r>
        <w:t>PRECEDENCE: 6</w:t>
      </w:r>
      <w:r>
        <w:tab/>
        <w:t>ENTITY FILE: SYSTEM</w:t>
      </w:r>
    </w:p>
    <w:p w14:paraId="58FC7FF1" w14:textId="77777777" w:rsidR="008948E9" w:rsidRDefault="008948E9" w:rsidP="008948E9">
      <w:pPr>
        <w:autoSpaceDE w:val="0"/>
        <w:autoSpaceDN w:val="0"/>
        <w:adjustRightInd w:val="0"/>
        <w:spacing w:before="0" w:after="0"/>
        <w:rPr>
          <w:rFonts w:ascii="r_ansi" w:hAnsi="r_ansi" w:cs="r_ansi"/>
          <w:sz w:val="20"/>
          <w:szCs w:val="20"/>
        </w:rPr>
      </w:pPr>
    </w:p>
    <w:p w14:paraId="69C532AA" w14:textId="77777777" w:rsidR="008948E9" w:rsidRPr="007161D2" w:rsidRDefault="008948E9" w:rsidP="008948E9">
      <w:pPr>
        <w:pStyle w:val="CPRSH2"/>
      </w:pPr>
      <w:bookmarkStart w:id="1755" w:name="_Toc37945596"/>
      <w:bookmarkStart w:id="1756" w:name="_Toc38447426"/>
      <w:bookmarkStart w:id="1757" w:name="_Toc39136902"/>
      <w:bookmarkStart w:id="1758" w:name="_Toc137456733"/>
      <w:r w:rsidRPr="007161D2">
        <w:t>OR OTHER INFO USE COLOR</w:t>
      </w:r>
      <w:bookmarkEnd w:id="1755"/>
      <w:bookmarkEnd w:id="1756"/>
      <w:bookmarkEnd w:id="1757"/>
      <w:bookmarkEnd w:id="1758"/>
    </w:p>
    <w:p w14:paraId="4D359619" w14:textId="77777777" w:rsidR="008948E9" w:rsidRDefault="008948E9" w:rsidP="008948E9">
      <w:pPr>
        <w:pStyle w:val="CPRSH4Body"/>
      </w:pPr>
      <w:r>
        <w:t>DISPLAY TEXT: Show colors in other information panel</w:t>
      </w:r>
    </w:p>
    <w:p w14:paraId="1BCC1DF8" w14:textId="77777777" w:rsidR="008948E9" w:rsidRDefault="008948E9" w:rsidP="008948E9">
      <w:pPr>
        <w:pStyle w:val="CPRSH4Body"/>
      </w:pPr>
      <w:r>
        <w:t xml:space="preserve">MULTIPLE VALUED: No                   </w:t>
      </w:r>
    </w:p>
    <w:p w14:paraId="00A66141" w14:textId="77777777" w:rsidR="008948E9" w:rsidRDefault="008948E9" w:rsidP="008948E9">
      <w:pPr>
        <w:pStyle w:val="CPRSH4Body"/>
      </w:pPr>
      <w:r>
        <w:t>VALUE DATA TYPE: set of codes</w:t>
      </w:r>
    </w:p>
    <w:p w14:paraId="09EDA9E6" w14:textId="77777777" w:rsidR="008948E9" w:rsidRDefault="008948E9" w:rsidP="008948E9">
      <w:pPr>
        <w:pStyle w:val="CPRSH4Body"/>
      </w:pPr>
      <w:r>
        <w:t>VALUE DOMAIN: 0:NO;1:YES</w:t>
      </w:r>
    </w:p>
    <w:p w14:paraId="7D9B8144" w14:textId="77777777" w:rsidR="008948E9" w:rsidRDefault="008948E9" w:rsidP="008948E9">
      <w:pPr>
        <w:pStyle w:val="CPRSH4Body"/>
      </w:pPr>
      <w:r>
        <w:t>VALUE HELP: Select Y to use colors in the other information panel.</w:t>
      </w:r>
    </w:p>
    <w:p w14:paraId="51BB198E" w14:textId="77777777" w:rsidR="008948E9" w:rsidRDefault="008948E9" w:rsidP="008948E9">
      <w:pPr>
        <w:pStyle w:val="CPRSH4Body"/>
      </w:pPr>
      <w:r>
        <w:t xml:space="preserve">DESCRIPTION:   </w:t>
      </w:r>
    </w:p>
    <w:p w14:paraId="11D04AF5" w14:textId="77777777" w:rsidR="008948E9" w:rsidRDefault="008948E9" w:rsidP="008948E9">
      <w:pPr>
        <w:pStyle w:val="CPRSH4Body"/>
      </w:pPr>
      <w:r>
        <w:t>This parameter is used to determine if the other information panel should use colors to help show the urgency of data.</w:t>
      </w:r>
    </w:p>
    <w:p w14:paraId="7ED861D5" w14:textId="77777777" w:rsidR="008948E9" w:rsidRDefault="008948E9" w:rsidP="008948E9">
      <w:pPr>
        <w:pStyle w:val="CPRSH5Body"/>
      </w:pPr>
      <w:r>
        <w:t>PRECEDENCE: 7</w:t>
      </w:r>
      <w:r>
        <w:tab/>
        <w:t>ENTITY FILE: PACKAGE</w:t>
      </w:r>
    </w:p>
    <w:p w14:paraId="4E2E177F" w14:textId="77777777" w:rsidR="008948E9" w:rsidRDefault="008948E9" w:rsidP="008948E9">
      <w:pPr>
        <w:pStyle w:val="CPRSH5Body"/>
      </w:pPr>
      <w:r>
        <w:lastRenderedPageBreak/>
        <w:t>PRECEDENCE: 6</w:t>
      </w:r>
      <w:r>
        <w:tab/>
        <w:t>ENTITY FILE: SYSTEM</w:t>
      </w:r>
    </w:p>
    <w:p w14:paraId="59484B5C" w14:textId="77777777" w:rsidR="008948E9" w:rsidRDefault="008948E9" w:rsidP="008948E9">
      <w:pPr>
        <w:pStyle w:val="CPRSH5Body"/>
      </w:pPr>
      <w:r>
        <w:t>PRECEDENCE: 1</w:t>
      </w:r>
      <w:r>
        <w:tab/>
        <w:t>ENTITY FILE: USER</w:t>
      </w:r>
    </w:p>
    <w:p w14:paraId="457FFBA9" w14:textId="77777777" w:rsidR="008948E9" w:rsidRDefault="008948E9" w:rsidP="008948E9">
      <w:pPr>
        <w:pStyle w:val="CPRSH5Body"/>
      </w:pPr>
    </w:p>
    <w:p w14:paraId="59E66A2B" w14:textId="61EE50B8" w:rsidR="008948E9" w:rsidRDefault="008948E9" w:rsidP="008948E9">
      <w:pPr>
        <w:pStyle w:val="CPRSH5Body"/>
      </w:pPr>
    </w:p>
    <w:p w14:paraId="27E033E0" w14:textId="2388B947" w:rsidR="00F90EE7" w:rsidRDefault="00F90EE7" w:rsidP="00F90EE7">
      <w:pPr>
        <w:pStyle w:val="CPRSH2"/>
      </w:pPr>
      <w:bookmarkStart w:id="1759" w:name="_Toc137456734"/>
      <w:r>
        <w:t>OR PCE TASKING UPDATES OFF</w:t>
      </w:r>
      <w:bookmarkEnd w:id="1759"/>
    </w:p>
    <w:p w14:paraId="4F3893FC" w14:textId="3EC93010" w:rsidR="00CF0F6C" w:rsidRPr="00CF0F6C" w:rsidRDefault="00CF0F6C" w:rsidP="00CF0F6C">
      <w:pPr>
        <w:pStyle w:val="CPRSH2BodyChar"/>
        <w:rPr>
          <w:b/>
          <w:bCs w:val="0"/>
        </w:rPr>
      </w:pPr>
      <w:r w:rsidRPr="00CF0F6C">
        <w:rPr>
          <w:b/>
          <w:bCs w:val="0"/>
        </w:rPr>
        <w:t xml:space="preserve">WARNING: </w:t>
      </w:r>
      <w:r w:rsidRPr="00CF0F6C">
        <w:t>This parameter is</w:t>
      </w:r>
      <w:r>
        <w:rPr>
          <w:b/>
          <w:bCs w:val="0"/>
        </w:rPr>
        <w:t xml:space="preserve"> ONLY FOR TESING if directed by the CPRS Development Team. </w:t>
      </w:r>
      <w:r w:rsidRPr="00CF0F6C">
        <w:t xml:space="preserve">Sites should not do anything with this parameter unless specifically </w:t>
      </w:r>
      <w:r>
        <w:t>directed</w:t>
      </w:r>
      <w:r w:rsidRPr="00CF0F6C">
        <w:t xml:space="preserve"> by the CPRS Development Team.</w:t>
      </w:r>
    </w:p>
    <w:p w14:paraId="5F32E660" w14:textId="613E5113" w:rsidR="00F90EE7" w:rsidRDefault="00F90EE7" w:rsidP="00F90EE7">
      <w:pPr>
        <w:pStyle w:val="CPRSH4Body"/>
      </w:pPr>
      <w:r>
        <w:t>DISPLAY TEXT: Turn tasking PCE updates off</w:t>
      </w:r>
    </w:p>
    <w:p w14:paraId="2069F39D" w14:textId="77777777" w:rsidR="00F90EE7" w:rsidRDefault="00F90EE7" w:rsidP="00F90EE7">
      <w:pPr>
        <w:pStyle w:val="CPRSH4Body"/>
      </w:pPr>
      <w:r>
        <w:t xml:space="preserve">VALUE DATA TYPE: set of codes         </w:t>
      </w:r>
    </w:p>
    <w:p w14:paraId="3EBCCE16" w14:textId="27C0898F" w:rsidR="00F90EE7" w:rsidRDefault="00F90EE7" w:rsidP="00F90EE7">
      <w:pPr>
        <w:pStyle w:val="CPRSH4Body"/>
      </w:pPr>
      <w:r>
        <w:t>VALUE DOMAIN: 0:No;1:Yes</w:t>
      </w:r>
    </w:p>
    <w:p w14:paraId="6C3AFA55" w14:textId="6ACD3955" w:rsidR="00F90EE7" w:rsidRDefault="00F90EE7" w:rsidP="00F90EE7">
      <w:pPr>
        <w:pStyle w:val="CPRSH4Body"/>
      </w:pPr>
      <w:r>
        <w:t>VALUE HELP: Select Yes to turn off tasking of PCE updates from CPRS</w:t>
      </w:r>
    </w:p>
    <w:p w14:paraId="2DA26EA4" w14:textId="0917A332" w:rsidR="00F90EE7" w:rsidRDefault="00F90EE7" w:rsidP="00F90EE7">
      <w:pPr>
        <w:pStyle w:val="CPRSH4Body"/>
      </w:pPr>
      <w:r>
        <w:t xml:space="preserve">DESCRIPTION:   </w:t>
      </w:r>
    </w:p>
    <w:p w14:paraId="52B10A72" w14:textId="6ADC7D51" w:rsidR="00F90EE7" w:rsidRDefault="00F90EE7" w:rsidP="00F90EE7">
      <w:pPr>
        <w:pStyle w:val="CPRSH4Body"/>
      </w:pPr>
      <w:r>
        <w:t>This parameter allows the site to switch off tasking of PCE updates from CPRS.</w:t>
      </w:r>
    </w:p>
    <w:p w14:paraId="6CEA9AFE" w14:textId="77777777" w:rsidR="00F90EE7" w:rsidRDefault="00F90EE7" w:rsidP="00F90EE7">
      <w:pPr>
        <w:pStyle w:val="CPRSH5Body"/>
      </w:pPr>
      <w:r>
        <w:t>PRECEDENCE: 6                           ENTITY FILE: SYSTEM</w:t>
      </w:r>
    </w:p>
    <w:p w14:paraId="7F48EB78" w14:textId="77777777" w:rsidR="00F90EE7" w:rsidRDefault="00F90EE7" w:rsidP="00F90EE7">
      <w:pPr>
        <w:pStyle w:val="CPRSH5Body"/>
      </w:pPr>
      <w:r>
        <w:t>PRECEDENCE: 5                           ENTITY FILE: DIVISION</w:t>
      </w:r>
    </w:p>
    <w:p w14:paraId="0E9B9A0F" w14:textId="7985B0B8" w:rsidR="00365870" w:rsidRDefault="00F90EE7" w:rsidP="00F90EE7">
      <w:pPr>
        <w:pStyle w:val="CPRSH5Body"/>
      </w:pPr>
      <w:r>
        <w:t>PRECEDENCE: 1                           ENTITY FILE: USER</w:t>
      </w:r>
      <w:r w:rsidR="00FE5E62">
        <w:br/>
      </w:r>
    </w:p>
    <w:p w14:paraId="7783E369" w14:textId="1BB39E83" w:rsidR="00356455" w:rsidRPr="00002853" w:rsidRDefault="00356455">
      <w:pPr>
        <w:pStyle w:val="CPRSH2"/>
      </w:pPr>
      <w:bookmarkStart w:id="1760" w:name="_Toc137456735"/>
      <w:r w:rsidRPr="00002853">
        <w:t>OR PRINT ALL ORDERS CHART SUM</w:t>
      </w:r>
      <w:bookmarkEnd w:id="1738"/>
      <w:bookmarkEnd w:id="1760"/>
    </w:p>
    <w:p w14:paraId="19B833A6" w14:textId="77777777" w:rsidR="00356455" w:rsidRPr="00002853" w:rsidRDefault="00356455">
      <w:pPr>
        <w:pStyle w:val="CPRSH4Body"/>
      </w:pPr>
      <w:r w:rsidRPr="00002853">
        <w:t>DISPLAY TEXT:  Print All orders on Chart Summary</w:t>
      </w:r>
    </w:p>
    <w:p w14:paraId="4AA22E90" w14:textId="77777777" w:rsidR="00356455" w:rsidRPr="00002853" w:rsidRDefault="00356455">
      <w:pPr>
        <w:pStyle w:val="CPRSH4Body"/>
      </w:pPr>
      <w:r w:rsidRPr="00002853">
        <w:t>VALUE TERM:  PRINT ALL ORDERS ON CHART SUMMARY</w:t>
      </w:r>
    </w:p>
    <w:p w14:paraId="4AE11A30" w14:textId="77777777" w:rsidR="00356455" w:rsidRPr="00002853" w:rsidRDefault="00356455">
      <w:pPr>
        <w:pStyle w:val="CPRSH4Body"/>
      </w:pPr>
      <w:r w:rsidRPr="00002853">
        <w:t>VALUE DATA TYPE:  set of codes</w:t>
      </w:r>
    </w:p>
    <w:p w14:paraId="38B66F0A" w14:textId="77777777" w:rsidR="00356455" w:rsidRPr="00002853" w:rsidRDefault="00356455">
      <w:pPr>
        <w:pStyle w:val="CPRSH4Body"/>
      </w:pPr>
      <w:r w:rsidRPr="00002853">
        <w:t>VALUE DOMAIN:  0:PREVIOUSLY PRINTED;1:ALL;2:DEPENDS ON NATURE OF ORDER</w:t>
      </w:r>
    </w:p>
    <w:p w14:paraId="49CEB709" w14:textId="77777777" w:rsidR="00356455" w:rsidRPr="00002853" w:rsidRDefault="00356455">
      <w:pPr>
        <w:pStyle w:val="CPRSH4Body"/>
      </w:pPr>
      <w:r w:rsidRPr="00002853">
        <w:t>VALUE HELP:  0=previously printed, 1=All, 2=depends on Nature of Order</w:t>
      </w:r>
    </w:p>
    <w:p w14:paraId="1A50BD66" w14:textId="77777777" w:rsidR="00356455" w:rsidRPr="00002853" w:rsidRDefault="00356455">
      <w:pPr>
        <w:pStyle w:val="CPRSH4Body"/>
      </w:pPr>
      <w:r w:rsidRPr="00002853">
        <w:t>DESCRIPTION:  A value of 1 in this parameter will print all orders on the 24 Hour chart summary report options. A value of 0 will only print orders that originally printed a chart copy. This is the default value for this parameter. Some sites have had problems with this value, because the Chart Copy Summary may be different from the Order Summary report, which prints all orders. Some orders don’t print a chart copy automatically, because of the nature of order the order was given when entered, or because the location from which the order was entered, may not have been setup for printing. A value of 2 will look at the Nature of Order file to determine if the order should print on the summary report.</w:t>
      </w:r>
    </w:p>
    <w:p w14:paraId="267E9F77" w14:textId="77777777" w:rsidR="00356455" w:rsidRPr="00002853" w:rsidRDefault="00356455" w:rsidP="00326D6F">
      <w:pPr>
        <w:pStyle w:val="CPRSH5Body"/>
      </w:pPr>
      <w:r w:rsidRPr="00002853">
        <w:t>PRECEDENCE:  1</w:t>
      </w:r>
      <w:r w:rsidRPr="00002853">
        <w:tab/>
        <w:t>ENTITY FILE:  SYSTEM</w:t>
      </w:r>
    </w:p>
    <w:p w14:paraId="62B84E8D" w14:textId="77777777" w:rsidR="003E2A0B" w:rsidRPr="00002853" w:rsidRDefault="003E2A0B" w:rsidP="00326D6F">
      <w:pPr>
        <w:pStyle w:val="CPRSH5Body"/>
      </w:pPr>
    </w:p>
    <w:p w14:paraId="3CB00F2E" w14:textId="77777777" w:rsidR="00F56287" w:rsidRDefault="00F56287">
      <w:pPr>
        <w:spacing w:before="0" w:after="0"/>
        <w:rPr>
          <w:rFonts w:ascii="Arial" w:hAnsi="Arial"/>
          <w:b/>
          <w:sz w:val="32"/>
          <w:szCs w:val="20"/>
        </w:rPr>
      </w:pPr>
      <w:bookmarkStart w:id="1761" w:name="_Toc495201105"/>
      <w:r>
        <w:br w:type="page"/>
      </w:r>
    </w:p>
    <w:p w14:paraId="53AA6B83" w14:textId="705309E8" w:rsidR="00356455" w:rsidRPr="00002853" w:rsidRDefault="00356455">
      <w:pPr>
        <w:pStyle w:val="CPRSH2"/>
      </w:pPr>
      <w:bookmarkStart w:id="1762" w:name="_Toc137456736"/>
      <w:r w:rsidRPr="00002853">
        <w:lastRenderedPageBreak/>
        <w:t>OR PRINT NO ORDERS ON SUM</w:t>
      </w:r>
      <w:bookmarkEnd w:id="1761"/>
      <w:bookmarkEnd w:id="1762"/>
    </w:p>
    <w:p w14:paraId="4BEB56D5" w14:textId="77777777" w:rsidR="00356455" w:rsidRPr="00002853" w:rsidRDefault="00356455">
      <w:pPr>
        <w:pStyle w:val="CPRSH4Body"/>
      </w:pPr>
      <w:r w:rsidRPr="00002853">
        <w:t>DISPLAY TEXT:  Print ‘NO ORDERS’ on summary</w:t>
      </w:r>
    </w:p>
    <w:p w14:paraId="1E6F05D8" w14:textId="77777777" w:rsidR="00356455" w:rsidRPr="00002853" w:rsidRDefault="00356455">
      <w:pPr>
        <w:pStyle w:val="CPRSH4Body"/>
      </w:pPr>
      <w:r w:rsidRPr="00002853">
        <w:t>VALUE TERM:  PRINT ‘NO ORDERS’ ON SUMMARY</w:t>
      </w:r>
    </w:p>
    <w:p w14:paraId="243FE87E" w14:textId="77777777" w:rsidR="00356455" w:rsidRPr="00002853" w:rsidRDefault="00356455">
      <w:pPr>
        <w:pStyle w:val="CPRSH4Body"/>
      </w:pPr>
      <w:r w:rsidRPr="00002853">
        <w:t>VALUE DATA TYPE:  yes/no</w:t>
      </w:r>
    </w:p>
    <w:p w14:paraId="42C6E604" w14:textId="77777777" w:rsidR="00356455" w:rsidRPr="00002853" w:rsidRDefault="00356455">
      <w:pPr>
        <w:pStyle w:val="CPRSH4Body"/>
      </w:pPr>
      <w:r w:rsidRPr="00002853">
        <w:t>VALUE HELP:  Enter YES to print ‘NO ORDERS’ page, NO to skip patient</w:t>
      </w:r>
    </w:p>
    <w:p w14:paraId="637302CA" w14:textId="77777777" w:rsidR="00356455" w:rsidRPr="00002853" w:rsidRDefault="00356455">
      <w:pPr>
        <w:pStyle w:val="CPRSH4Body"/>
      </w:pPr>
      <w:r w:rsidRPr="00002853">
        <w:t>DESCRIPTION:  A value of YES in this parameter will print a page showing ‘No Orders’ on an order summary if no orders exists for the patient within the specified parameters. A value of NO in this parameter will just skip the patient, printing nothing when no orders exist for the patient within the specified parameters.</w:t>
      </w:r>
    </w:p>
    <w:p w14:paraId="4E3EE955" w14:textId="486D7EB8" w:rsidR="00356455" w:rsidRDefault="00356455" w:rsidP="00A05D83">
      <w:pPr>
        <w:pStyle w:val="CPRSH5Body"/>
      </w:pPr>
      <w:r w:rsidRPr="00002853">
        <w:t>PRECEDENCE:  1</w:t>
      </w:r>
      <w:r w:rsidRPr="00002853">
        <w:tab/>
        <w:t>ENTITY FILE:  SYSTEM</w:t>
      </w:r>
    </w:p>
    <w:p w14:paraId="2BA32187" w14:textId="77777777" w:rsidR="00411466" w:rsidRPr="00002853" w:rsidRDefault="00411466" w:rsidP="00A05D83">
      <w:pPr>
        <w:pStyle w:val="CPRSH5Body"/>
      </w:pPr>
    </w:p>
    <w:p w14:paraId="77361E1E" w14:textId="3CEC1850" w:rsidR="00465FD8" w:rsidRPr="00002853" w:rsidRDefault="00465FD8" w:rsidP="00465FD8">
      <w:pPr>
        <w:pStyle w:val="CPRSH2"/>
      </w:pPr>
      <w:bookmarkStart w:id="1763" w:name="_Toc137456737"/>
      <w:bookmarkStart w:id="1764" w:name="_Toc127256811"/>
      <w:bookmarkStart w:id="1765" w:name="_Toc139967117"/>
      <w:bookmarkStart w:id="1766" w:name="_Toc163462551"/>
      <w:r w:rsidRPr="00002853">
        <w:t>OR RA RFS CARRY ON</w:t>
      </w:r>
      <w:bookmarkEnd w:id="1763"/>
      <w:r w:rsidRPr="00002853">
        <w:t xml:space="preserve"> </w:t>
      </w:r>
    </w:p>
    <w:p w14:paraId="722E5D4E" w14:textId="77777777" w:rsidR="00465FD8" w:rsidRPr="00002853" w:rsidRDefault="00465FD8" w:rsidP="00465FD8">
      <w:pPr>
        <w:pStyle w:val="CPRSH4Body"/>
      </w:pPr>
      <w:r w:rsidRPr="00002853">
        <w:t>DISPLAY TEXT: OR RA RFS CARRY ON</w:t>
      </w:r>
    </w:p>
    <w:p w14:paraId="77BE75A4" w14:textId="77777777" w:rsidR="00465FD8" w:rsidRPr="00002853" w:rsidRDefault="00465FD8" w:rsidP="00465FD8">
      <w:pPr>
        <w:pStyle w:val="CPRSH4Body"/>
      </w:pPr>
      <w:r w:rsidRPr="00002853">
        <w:t xml:space="preserve">MULTIPLE VALUED: No </w:t>
      </w:r>
    </w:p>
    <w:p w14:paraId="60B3FB9A" w14:textId="77777777" w:rsidR="00465FD8" w:rsidRPr="00002853" w:rsidRDefault="00465FD8" w:rsidP="00465FD8">
      <w:pPr>
        <w:pStyle w:val="CPRSH4Body"/>
      </w:pPr>
      <w:r w:rsidRPr="00002853">
        <w:t>VALUE DATA TYPE: yes/no</w:t>
      </w:r>
    </w:p>
    <w:p w14:paraId="73C839DB" w14:textId="77777777" w:rsidR="00465FD8" w:rsidRPr="00002853" w:rsidRDefault="00465FD8" w:rsidP="00465FD8">
      <w:pPr>
        <w:pStyle w:val="CPRSH4Body"/>
      </w:pPr>
      <w:r w:rsidRPr="00002853">
        <w:t>VALUE HELP: Enter yes or no for whether to carry on the value of Reason for Study</w:t>
      </w:r>
    </w:p>
    <w:p w14:paraId="63606A83" w14:textId="77777777" w:rsidR="00465FD8" w:rsidRPr="00002853" w:rsidRDefault="00465FD8" w:rsidP="00465FD8">
      <w:pPr>
        <w:pStyle w:val="CPRSH4Body"/>
      </w:pPr>
      <w:r w:rsidRPr="00002853">
        <w:t>DESCRIPTION: This value will determine if CPRS will carry on the text entered in the Reason for Study field of the Radiology (Imaging) order dialog. By carry on, it is meant that when one order is entered the value entered in the Reason for Study field will be held and used again in subsequent Radiology orders.</w:t>
      </w:r>
    </w:p>
    <w:p w14:paraId="04E3096C" w14:textId="77777777" w:rsidR="004A518E" w:rsidRPr="00002853" w:rsidRDefault="004A518E" w:rsidP="004A518E">
      <w:pPr>
        <w:pStyle w:val="CPRSH5Body"/>
      </w:pPr>
      <w:r w:rsidRPr="00002853">
        <w:t>PRECEDENCE: 3</w:t>
      </w:r>
      <w:r w:rsidRPr="00002853">
        <w:tab/>
      </w:r>
      <w:r w:rsidRPr="00002853">
        <w:tab/>
        <w:t>ENTITY FILE: S</w:t>
      </w:r>
      <w:bookmarkStart w:id="1767" w:name="OR_RA_RFS_CARRY_ON_by_name"/>
      <w:bookmarkEnd w:id="1767"/>
      <w:r w:rsidRPr="00002853">
        <w:t>ERVICE</w:t>
      </w:r>
    </w:p>
    <w:p w14:paraId="14ED21F2" w14:textId="77777777" w:rsidR="004A518E" w:rsidRPr="00002853" w:rsidRDefault="004A518E" w:rsidP="004A518E">
      <w:pPr>
        <w:pStyle w:val="CPRSH5Body"/>
      </w:pPr>
      <w:r w:rsidRPr="00002853">
        <w:t>PRECEDENCE: 1</w:t>
      </w:r>
      <w:r w:rsidRPr="00002853">
        <w:tab/>
      </w:r>
      <w:r w:rsidRPr="00002853">
        <w:tab/>
        <w:t>ENTITY FILE: USER</w:t>
      </w:r>
    </w:p>
    <w:p w14:paraId="683BECBF" w14:textId="77777777" w:rsidR="004A518E" w:rsidRPr="00002853" w:rsidRDefault="004A518E" w:rsidP="004A518E">
      <w:pPr>
        <w:pStyle w:val="CPRSH5Body"/>
      </w:pPr>
      <w:r w:rsidRPr="00002853">
        <w:t>PRECEDENCE: 7</w:t>
      </w:r>
      <w:r w:rsidRPr="00002853">
        <w:tab/>
      </w:r>
      <w:r w:rsidRPr="00002853">
        <w:tab/>
        <w:t>ENTITY FILE: DIVISION</w:t>
      </w:r>
    </w:p>
    <w:p w14:paraId="5DF63F31" w14:textId="77777777" w:rsidR="004A518E" w:rsidRPr="00002853" w:rsidRDefault="004A518E" w:rsidP="004A518E">
      <w:pPr>
        <w:pStyle w:val="CPRSH5Body"/>
      </w:pPr>
      <w:r w:rsidRPr="00002853">
        <w:t>PRECEDENCE: 9</w:t>
      </w:r>
      <w:r w:rsidRPr="00002853">
        <w:tab/>
      </w:r>
      <w:r w:rsidRPr="00002853">
        <w:tab/>
        <w:t>ENTITY FILE: SYSTEM</w:t>
      </w:r>
    </w:p>
    <w:p w14:paraId="4AE3128B" w14:textId="77777777" w:rsidR="004A518E" w:rsidRPr="00002853" w:rsidRDefault="004A518E" w:rsidP="004A518E">
      <w:pPr>
        <w:pStyle w:val="CPRSH5Body"/>
      </w:pPr>
      <w:r w:rsidRPr="00002853">
        <w:t>PRECEDENCE: 11</w:t>
      </w:r>
      <w:r w:rsidRPr="00002853">
        <w:tab/>
      </w:r>
      <w:r w:rsidRPr="00002853">
        <w:tab/>
        <w:t>ENTITY FILE: PACKAGE</w:t>
      </w:r>
    </w:p>
    <w:p w14:paraId="044B2CE0" w14:textId="77777777" w:rsidR="005C000F" w:rsidRPr="00002853" w:rsidRDefault="005C000F" w:rsidP="00465FD8">
      <w:pPr>
        <w:pStyle w:val="CPRSH5Body"/>
      </w:pPr>
    </w:p>
    <w:p w14:paraId="530540B3" w14:textId="77777777" w:rsidR="0055259A" w:rsidRPr="00002853" w:rsidRDefault="0055259A" w:rsidP="0055259A">
      <w:pPr>
        <w:pStyle w:val="CPRSH2"/>
      </w:pPr>
      <w:bookmarkStart w:id="1768" w:name="_Toc137456738"/>
      <w:r w:rsidRPr="00002853">
        <w:t>OR RADIOLOGY ISSUES</w:t>
      </w:r>
      <w:bookmarkEnd w:id="1768"/>
    </w:p>
    <w:p w14:paraId="0B8FFD21" w14:textId="77777777" w:rsidR="0055259A" w:rsidRPr="00002853" w:rsidRDefault="0055259A" w:rsidP="0055259A">
      <w:pPr>
        <w:pStyle w:val="CPRSH4Body"/>
      </w:pPr>
      <w:r w:rsidRPr="00002853">
        <w:t>DIS</w:t>
      </w:r>
      <w:bookmarkStart w:id="1769" w:name="OR_RADIOLOGY_ISSUES_by_name"/>
      <w:bookmarkEnd w:id="1769"/>
      <w:r w:rsidRPr="00002853">
        <w:t>PLAY TEXT: CPRS RADIOLOGY ISSUES MAIL GROUP</w:t>
      </w:r>
    </w:p>
    <w:p w14:paraId="2DEE9642" w14:textId="77777777" w:rsidR="0055259A" w:rsidRPr="00002853" w:rsidRDefault="0055259A" w:rsidP="0055259A">
      <w:pPr>
        <w:pStyle w:val="CPRSH4Body"/>
      </w:pPr>
      <w:r w:rsidRPr="00002853">
        <w:t>MULTIPLE VALUED: No</w:t>
      </w:r>
    </w:p>
    <w:p w14:paraId="35072F74" w14:textId="77777777" w:rsidR="0055259A" w:rsidRPr="00002853" w:rsidRDefault="0055259A" w:rsidP="0055259A">
      <w:pPr>
        <w:pStyle w:val="CPRSH4Body"/>
      </w:pPr>
      <w:r w:rsidRPr="00002853">
        <w:t>INSTANCE TERM: MAIL G</w:t>
      </w:r>
    </w:p>
    <w:p w14:paraId="6FB447EF" w14:textId="77777777" w:rsidR="0055259A" w:rsidRPr="00002853" w:rsidRDefault="0055259A" w:rsidP="0055259A">
      <w:pPr>
        <w:pStyle w:val="CPRSH4Body"/>
      </w:pPr>
      <w:r w:rsidRPr="00002853">
        <w:t>VALUE TERM: CPRS RADIOLOGY MAIL GROUP</w:t>
      </w:r>
    </w:p>
    <w:p w14:paraId="72389102" w14:textId="77777777" w:rsidR="0055259A" w:rsidRPr="00002853" w:rsidRDefault="0055259A" w:rsidP="0055259A">
      <w:pPr>
        <w:pStyle w:val="CPRSH4Body"/>
      </w:pPr>
      <w:r w:rsidRPr="00002853">
        <w:t>PROHIBIT EDITING: No</w:t>
      </w:r>
    </w:p>
    <w:p w14:paraId="7F1FFD39" w14:textId="77777777" w:rsidR="0055259A" w:rsidRPr="00002853" w:rsidRDefault="0055259A" w:rsidP="0055259A">
      <w:pPr>
        <w:pStyle w:val="CPRSH4Body"/>
      </w:pPr>
      <w:r w:rsidRPr="00002853">
        <w:t>VALUE DATA TYPE: free text</w:t>
      </w:r>
    </w:p>
    <w:p w14:paraId="09426B85" w14:textId="77777777" w:rsidR="0055259A" w:rsidRPr="00002853" w:rsidRDefault="0055259A" w:rsidP="0055259A">
      <w:pPr>
        <w:pStyle w:val="CPRSH4Body"/>
      </w:pPr>
      <w:r w:rsidRPr="00002853">
        <w:t>VALUE HELP: Enter the Mail Group to be used to report Radiology issues.</w:t>
      </w:r>
    </w:p>
    <w:p w14:paraId="542391E0" w14:textId="77777777" w:rsidR="0055259A" w:rsidRPr="00002853" w:rsidRDefault="0055259A" w:rsidP="0055259A">
      <w:pPr>
        <w:pStyle w:val="CPRSH4Body"/>
      </w:pPr>
      <w:r w:rsidRPr="00002853">
        <w:t>INSTANCE DATA TYPE: pointer</w:t>
      </w:r>
    </w:p>
    <w:p w14:paraId="73A01FEE" w14:textId="77777777" w:rsidR="0055259A" w:rsidRPr="00002853" w:rsidRDefault="0055259A" w:rsidP="0055259A">
      <w:pPr>
        <w:pStyle w:val="CPRSH4Body"/>
      </w:pPr>
      <w:r w:rsidRPr="00002853">
        <w:t>INSTANCE DOMAIN: 3.8</w:t>
      </w:r>
    </w:p>
    <w:p w14:paraId="60F5DA54" w14:textId="77777777" w:rsidR="0055259A" w:rsidRPr="00002853" w:rsidRDefault="0055259A" w:rsidP="0055259A">
      <w:pPr>
        <w:pStyle w:val="CPRSH5Body"/>
        <w:rPr>
          <w:rStyle w:val="CPRSH5Char"/>
          <w:rFonts w:ascii="Times New Roman" w:hAnsi="Times New Roman"/>
          <w:i w:val="0"/>
          <w:iCs w:val="0"/>
        </w:rPr>
      </w:pPr>
      <w:r w:rsidRPr="00002853">
        <w:rPr>
          <w:rStyle w:val="CPRSH5Char"/>
          <w:rFonts w:ascii="Times New Roman" w:hAnsi="Times New Roman"/>
          <w:i w:val="0"/>
          <w:iCs w:val="0"/>
        </w:rPr>
        <w:t>PRECEDENCE: 1                           ENTITY FILE: SYSTEM</w:t>
      </w:r>
    </w:p>
    <w:p w14:paraId="52C5C5DF" w14:textId="77777777" w:rsidR="0055259A" w:rsidRPr="00002853" w:rsidRDefault="0055259A" w:rsidP="0055259A">
      <w:pPr>
        <w:pStyle w:val="CPRSH5Body"/>
        <w:rPr>
          <w:rStyle w:val="CPRSH5Char"/>
          <w:rFonts w:ascii="Times New Roman" w:hAnsi="Times New Roman"/>
          <w:i w:val="0"/>
          <w:iCs w:val="0"/>
        </w:rPr>
      </w:pPr>
    </w:p>
    <w:p w14:paraId="5323457F" w14:textId="4441984C" w:rsidR="00CA6A7A" w:rsidRPr="00002853" w:rsidRDefault="00CA6A7A" w:rsidP="0055259A">
      <w:pPr>
        <w:pStyle w:val="CPRSH2"/>
      </w:pPr>
      <w:bookmarkStart w:id="1770" w:name="_Toc137456739"/>
      <w:r w:rsidRPr="00002853">
        <w:rPr>
          <w:rStyle w:val="CPRSH5Char"/>
          <w:i w:val="0"/>
          <w:iCs w:val="0"/>
          <w:sz w:val="28"/>
        </w:rPr>
        <w:t>OR</w:t>
      </w:r>
      <w:r w:rsidRPr="00002853">
        <w:t xml:space="preserve"> RDI CACHE TIME</w:t>
      </w:r>
      <w:bookmarkEnd w:id="1764"/>
      <w:bookmarkEnd w:id="1765"/>
      <w:bookmarkEnd w:id="1766"/>
      <w:bookmarkEnd w:id="1770"/>
    </w:p>
    <w:p w14:paraId="0B2DFF7E" w14:textId="77777777" w:rsidR="00CA6A7A" w:rsidRPr="00002853" w:rsidRDefault="00CA6A7A" w:rsidP="00CA6A7A">
      <w:pPr>
        <w:pStyle w:val="CPRSH4Body"/>
      </w:pPr>
      <w:r w:rsidRPr="00002853">
        <w:t>DISPLAY TEXT: RD</w:t>
      </w:r>
      <w:bookmarkStart w:id="1771" w:name="OR_RDI_CACHE_TIME_by_function"/>
      <w:bookmarkEnd w:id="1771"/>
      <w:r w:rsidRPr="00002853">
        <w:t>I CACHE TIME</w:t>
      </w:r>
    </w:p>
    <w:p w14:paraId="7EAF3CE4" w14:textId="77777777" w:rsidR="00CA6A7A" w:rsidRPr="00002853" w:rsidRDefault="00CA6A7A" w:rsidP="00CA6A7A">
      <w:pPr>
        <w:pStyle w:val="CPRSH4Body"/>
      </w:pPr>
      <w:r w:rsidRPr="00002853">
        <w:t>VALUE TERM: RDI CACHE TIME</w:t>
      </w:r>
    </w:p>
    <w:p w14:paraId="23BFF8E8" w14:textId="77777777" w:rsidR="00CA6A7A" w:rsidRPr="00002853" w:rsidRDefault="00CA6A7A" w:rsidP="00CA6A7A">
      <w:pPr>
        <w:pStyle w:val="CPRSH4Body"/>
      </w:pPr>
      <w:r w:rsidRPr="00002853">
        <w:t>VALUE DATA TYPE: numeric</w:t>
      </w:r>
    </w:p>
    <w:p w14:paraId="16BC9C59" w14:textId="77777777" w:rsidR="00CA6A7A" w:rsidRPr="00002853" w:rsidRDefault="00CA6A7A" w:rsidP="00CA6A7A">
      <w:pPr>
        <w:pStyle w:val="CPRSH4Body"/>
      </w:pPr>
      <w:r w:rsidRPr="00002853">
        <w:t>VALUE DOMAIN: 0:9999</w:t>
      </w:r>
    </w:p>
    <w:p w14:paraId="5CC6C16C" w14:textId="77777777" w:rsidR="00CA6A7A" w:rsidRPr="00002853" w:rsidRDefault="00CA6A7A" w:rsidP="00CA6A7A">
      <w:pPr>
        <w:pStyle w:val="CPRSH4Body"/>
      </w:pPr>
      <w:r w:rsidRPr="00002853">
        <w:t>VALUE HELP: Length of time RDI should cache HDR data for order checking</w:t>
      </w:r>
    </w:p>
    <w:p w14:paraId="4FF723D3" w14:textId="77777777" w:rsidR="00CA6A7A" w:rsidRPr="00002853" w:rsidRDefault="00CA6A7A" w:rsidP="00CA6A7A">
      <w:pPr>
        <w:pStyle w:val="CPRSH4Body"/>
      </w:pPr>
      <w:r w:rsidRPr="00002853">
        <w:t>DESCRIPTION: This parameter enables sites to determine the amount of time data will be cached and considered valid for ordering checking before that data would need to be refreshed. The value is in minutes and can be set from 0 to 9999.</w:t>
      </w:r>
    </w:p>
    <w:p w14:paraId="57263C74" w14:textId="77777777" w:rsidR="00CA6A7A" w:rsidRPr="00002853" w:rsidRDefault="00CA6A7A" w:rsidP="00A05D83">
      <w:pPr>
        <w:pStyle w:val="CPRSH5Body"/>
      </w:pPr>
      <w:r w:rsidRPr="00002853">
        <w:t>PRECEDENCE: 0</w:t>
      </w:r>
      <w:r w:rsidR="00465FD8" w:rsidRPr="00002853">
        <w:tab/>
      </w:r>
      <w:r w:rsidRPr="00002853">
        <w:t>ENTITY FILE: SYSTEM</w:t>
      </w:r>
    </w:p>
    <w:p w14:paraId="70EA1012"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w:t>
      </w:r>
    </w:p>
    <w:p w14:paraId="5E776BE3" w14:textId="77777777" w:rsidR="00CA6A7A" w:rsidRPr="00002853" w:rsidRDefault="00CA6A7A" w:rsidP="00CA6A7A">
      <w:pPr>
        <w:pStyle w:val="CPRSH4Body"/>
      </w:pPr>
    </w:p>
    <w:p w14:paraId="2672CC4B" w14:textId="77777777" w:rsidR="00CA6A7A" w:rsidRPr="00002853" w:rsidRDefault="00CA6A7A" w:rsidP="00CA6A7A">
      <w:pPr>
        <w:pStyle w:val="CPRSH2"/>
      </w:pPr>
      <w:bookmarkStart w:id="1772" w:name="_Toc127256812"/>
      <w:bookmarkStart w:id="1773" w:name="_Toc139967118"/>
      <w:bookmarkStart w:id="1774" w:name="_Toc163462552"/>
      <w:bookmarkStart w:id="1775" w:name="_Toc137456740"/>
      <w:r w:rsidRPr="00002853">
        <w:t>OR RDI HAVE HDR</w:t>
      </w:r>
      <w:bookmarkEnd w:id="1772"/>
      <w:bookmarkEnd w:id="1773"/>
      <w:bookmarkEnd w:id="1774"/>
      <w:bookmarkEnd w:id="1775"/>
      <w:r w:rsidRPr="00002853">
        <w:t xml:space="preserve"> </w:t>
      </w:r>
    </w:p>
    <w:p w14:paraId="1D141125" w14:textId="77777777" w:rsidR="00CA6A7A" w:rsidRPr="00002853" w:rsidRDefault="00CA6A7A" w:rsidP="00CA6A7A">
      <w:pPr>
        <w:pStyle w:val="CPRSH4Body"/>
      </w:pPr>
      <w:r w:rsidRPr="00002853">
        <w:t xml:space="preserve">DISPLAY TEXT: </w:t>
      </w:r>
      <w:bookmarkStart w:id="1776" w:name="OR_RDI_HAVE_HDR_by_name"/>
      <w:bookmarkEnd w:id="1776"/>
      <w:r w:rsidRPr="00002853">
        <w:t>RDI HAVE HDR</w:t>
      </w:r>
    </w:p>
    <w:p w14:paraId="25E27F40" w14:textId="77777777" w:rsidR="00CA6A7A" w:rsidRPr="00002853" w:rsidRDefault="00CA6A7A" w:rsidP="00CA6A7A">
      <w:pPr>
        <w:pStyle w:val="CPRSH4Body"/>
      </w:pPr>
      <w:r w:rsidRPr="00002853">
        <w:t>VALUE TERM: RDI HAVE HDR</w:t>
      </w:r>
    </w:p>
    <w:p w14:paraId="7D3886AC" w14:textId="77777777" w:rsidR="00CA6A7A" w:rsidRPr="00002853" w:rsidRDefault="00CA6A7A" w:rsidP="00CA6A7A">
      <w:pPr>
        <w:pStyle w:val="CPRSH4Body"/>
      </w:pPr>
      <w:r w:rsidRPr="00002853">
        <w:t>VALUE DATA TYPE: yes/no</w:t>
      </w:r>
    </w:p>
    <w:p w14:paraId="7C937F2C" w14:textId="77777777" w:rsidR="00CA6A7A" w:rsidRPr="00002853" w:rsidRDefault="00CA6A7A" w:rsidP="00CA6A7A">
      <w:pPr>
        <w:pStyle w:val="CPRSH4Body"/>
      </w:pPr>
      <w:r w:rsidRPr="00002853">
        <w:t>VALUE HELP: DOES THIS SYSTEM HAVE AN HDR</w:t>
      </w:r>
    </w:p>
    <w:p w14:paraId="4182C394" w14:textId="77777777" w:rsidR="00CA6A7A" w:rsidRPr="00002853" w:rsidRDefault="00CA6A7A" w:rsidP="00CA6A7A">
      <w:pPr>
        <w:pStyle w:val="CPRSH4Body"/>
      </w:pPr>
      <w:r w:rsidRPr="00002853">
        <w:t>DESCRIPTION: The value in this parameter shows if a Health Data Repository exists from which remote data from other VHA facilities and Department of Defense medical facilities may be retrieved. This parameter supports the VistAOffice application that can work as a stand-alone application.</w:t>
      </w:r>
    </w:p>
    <w:p w14:paraId="5095E3B3" w14:textId="77777777" w:rsidR="00CA6A7A" w:rsidRPr="00002853" w:rsidRDefault="00CA6A7A" w:rsidP="00CA6A7A">
      <w:pPr>
        <w:pStyle w:val="CPRSH4Body"/>
      </w:pPr>
      <w:r w:rsidRPr="00002853">
        <w:t>PRECEDENCE: 0</w:t>
      </w:r>
      <w:r w:rsidR="00465FD8" w:rsidRPr="00002853">
        <w:tab/>
      </w:r>
      <w:r w:rsidRPr="00002853">
        <w:t>ENTITY FILE: SYSTEM</w:t>
      </w:r>
    </w:p>
    <w:p w14:paraId="214D2930" w14:textId="77777777" w:rsidR="00CA6A7A" w:rsidRPr="00002853" w:rsidRDefault="00CA6A7A" w:rsidP="00CA6A7A">
      <w:pPr>
        <w:pStyle w:val="CPRSBulletsnote"/>
        <w:rPr>
          <w:b/>
        </w:rPr>
      </w:pPr>
      <w:r w:rsidRPr="00002853">
        <w:rPr>
          <w:b/>
        </w:rPr>
        <w:t>Note:</w:t>
      </w:r>
      <w:r w:rsidRPr="00002853">
        <w:rPr>
          <w:b/>
        </w:rPr>
        <w:tab/>
      </w:r>
      <w:r w:rsidRPr="00002853">
        <w:t>VistaOffice is a third-party version of VistA that can be used by private medical offices and other Non-VA institutions. RDI has not been tested in these settings, but the feature was included because VistA is used by other entities than the VA.</w:t>
      </w:r>
    </w:p>
    <w:p w14:paraId="2831E424" w14:textId="77777777" w:rsidR="00CA6A7A" w:rsidRPr="00002853" w:rsidRDefault="00CA6A7A" w:rsidP="00CA6A7A">
      <w:pPr>
        <w:pStyle w:val="CPRSBulletsnote"/>
        <w:rPr>
          <w:b/>
        </w:rPr>
      </w:pPr>
    </w:p>
    <w:p w14:paraId="1D09FA6B" w14:textId="77777777" w:rsidR="00CA6A7A" w:rsidRPr="00002853" w:rsidRDefault="00CA6A7A" w:rsidP="00CA6A7A">
      <w:pPr>
        <w:pStyle w:val="CPRSBulletsnote"/>
      </w:pPr>
      <w:r w:rsidRPr="00002853">
        <w:rPr>
          <w:b/>
        </w:rPr>
        <w:t>Note:</w:t>
      </w:r>
      <w:r w:rsidRPr="00002853">
        <w:tab/>
        <w:t>To edit the values of these parameters, users must use the OR RDI PARAMS menu. Users will not be able to use the general parameter editing menu options, such as XPAR EDIT.</w:t>
      </w:r>
    </w:p>
    <w:p w14:paraId="22D89D56" w14:textId="77777777" w:rsidR="00CA6A7A" w:rsidRDefault="00CA6A7A" w:rsidP="00CA6A7A">
      <w:pPr>
        <w:pStyle w:val="CPRSH2Body"/>
      </w:pPr>
    </w:p>
    <w:p w14:paraId="6B18A423" w14:textId="77777777" w:rsidR="00113AA1" w:rsidRPr="00A10703" w:rsidRDefault="00113AA1" w:rsidP="00113AA1">
      <w:pPr>
        <w:pStyle w:val="CPRSH2"/>
      </w:pPr>
      <w:bookmarkStart w:id="1777" w:name="_Toc532570899"/>
      <w:bookmarkStart w:id="1778" w:name="_Toc137456741"/>
      <w:r w:rsidRPr="00A10703">
        <w:t xml:space="preserve">OR </w:t>
      </w:r>
      <w:bookmarkStart w:id="1779" w:name="OR_RELEASE_FORM_HELP_by_name"/>
      <w:r w:rsidRPr="00A10703">
        <w:t>RELEASE FORM HELP</w:t>
      </w:r>
      <w:bookmarkEnd w:id="1777"/>
      <w:bookmarkEnd w:id="1778"/>
      <w:bookmarkEnd w:id="1779"/>
    </w:p>
    <w:p w14:paraId="2B5DBFE3" w14:textId="77777777" w:rsidR="00113AA1" w:rsidRPr="00A10703" w:rsidRDefault="00113AA1" w:rsidP="00113AA1">
      <w:pPr>
        <w:pStyle w:val="CPRSH4Body"/>
      </w:pPr>
      <w:r w:rsidRPr="00A10703">
        <w:t>DISPLAY TEXT: RELEASE FORM HELP</w:t>
      </w:r>
    </w:p>
    <w:p w14:paraId="469733F7" w14:textId="77777777" w:rsidR="00113AA1" w:rsidRPr="00A10703" w:rsidRDefault="00113AA1" w:rsidP="00113AA1">
      <w:pPr>
        <w:pStyle w:val="CPRSH4Body"/>
      </w:pPr>
      <w:r w:rsidRPr="00A10703">
        <w:t>MULTIPLE VALUED: No</w:t>
      </w:r>
    </w:p>
    <w:p w14:paraId="31B17607" w14:textId="77777777" w:rsidR="00113AA1" w:rsidRPr="00A10703" w:rsidRDefault="00113AA1" w:rsidP="00113AA1">
      <w:pPr>
        <w:pStyle w:val="CPRSH4Body"/>
      </w:pPr>
      <w:r w:rsidRPr="00A10703">
        <w:t>INSTANCE TERM: FREE TEXT</w:t>
      </w:r>
    </w:p>
    <w:p w14:paraId="0009C895" w14:textId="77777777" w:rsidR="00113AA1" w:rsidRPr="00A10703" w:rsidRDefault="00113AA1" w:rsidP="00113AA1">
      <w:pPr>
        <w:pStyle w:val="CPRSH4Body"/>
      </w:pPr>
      <w:r w:rsidRPr="00A10703">
        <w:t>VALUE TERM: HELP TO DISPLAY ON RELEASE ORDERS DIALOG</w:t>
      </w:r>
    </w:p>
    <w:p w14:paraId="1260AE09" w14:textId="77777777" w:rsidR="00113AA1" w:rsidRPr="00A10703" w:rsidRDefault="00113AA1" w:rsidP="00113AA1">
      <w:pPr>
        <w:pStyle w:val="CPRSH4Body"/>
      </w:pPr>
      <w:r w:rsidRPr="00A10703">
        <w:lastRenderedPageBreak/>
        <w:t xml:space="preserve">VALUE DATA TYPE: free text </w:t>
      </w:r>
    </w:p>
    <w:p w14:paraId="220141B3" w14:textId="77777777" w:rsidR="00113AA1" w:rsidRPr="00A10703" w:rsidRDefault="00113AA1" w:rsidP="00113AA1">
      <w:pPr>
        <w:pStyle w:val="CPRSH4Body"/>
      </w:pPr>
      <w:r w:rsidRPr="00A10703">
        <w:t>INSTANCE DATA TYPE: free text</w:t>
      </w:r>
    </w:p>
    <w:p w14:paraId="25423A87" w14:textId="77777777" w:rsidR="00113AA1" w:rsidRPr="00A10703" w:rsidRDefault="00113AA1" w:rsidP="00113AA1">
      <w:pPr>
        <w:pStyle w:val="CPRSH4Body"/>
      </w:pPr>
      <w:r w:rsidRPr="00A10703">
        <w:t>DESCRIPTION: This parameter allows sites to set what help they want to define for the use of the Release orders screen. Value should be a URL. If this is defined, when the Release orders screen is loaded a button/link will display that when clicked will open the URL in the user's default browser.</w:t>
      </w:r>
    </w:p>
    <w:p w14:paraId="78CC0DC7" w14:textId="77777777" w:rsidR="00113AA1" w:rsidRPr="00A10703" w:rsidRDefault="00113AA1" w:rsidP="00113AA1">
      <w:pPr>
        <w:pStyle w:val="CPRSH5Body"/>
      </w:pPr>
      <w:r w:rsidRPr="00A10703">
        <w:t>PRECEDENCE: 7</w:t>
      </w:r>
      <w:r w:rsidRPr="00A10703">
        <w:tab/>
        <w:t>ENTITY FILE: SYSTEM</w:t>
      </w:r>
    </w:p>
    <w:p w14:paraId="47398919" w14:textId="77777777" w:rsidR="00113AA1" w:rsidRDefault="00113AA1" w:rsidP="00113AA1">
      <w:pPr>
        <w:pStyle w:val="CPRSH5Body"/>
      </w:pPr>
    </w:p>
    <w:p w14:paraId="054D5D07" w14:textId="77777777" w:rsidR="00113AA1" w:rsidRDefault="00113AA1" w:rsidP="00113AA1">
      <w:pPr>
        <w:pStyle w:val="CPRSH5Body"/>
      </w:pPr>
    </w:p>
    <w:p w14:paraId="03F679F6" w14:textId="77777777" w:rsidR="00113AA1" w:rsidRPr="00A10703" w:rsidRDefault="00113AA1" w:rsidP="00113AA1">
      <w:pPr>
        <w:pStyle w:val="CPRSH2"/>
      </w:pPr>
      <w:bookmarkStart w:id="1780" w:name="_Toc532570900"/>
      <w:bookmarkStart w:id="1781" w:name="_Toc137456742"/>
      <w:r w:rsidRPr="00A10703">
        <w:t xml:space="preserve">OR </w:t>
      </w:r>
      <w:bookmarkStart w:id="1782" w:name="OR_RELEASE_FORM_TEXT_by_name"/>
      <w:r w:rsidRPr="00A10703">
        <w:t>RELEASE FORM TEXT</w:t>
      </w:r>
      <w:bookmarkEnd w:id="1780"/>
      <w:bookmarkEnd w:id="1781"/>
      <w:bookmarkEnd w:id="1782"/>
    </w:p>
    <w:p w14:paraId="21B1907C" w14:textId="77777777" w:rsidR="00113AA1" w:rsidRPr="00A10703" w:rsidRDefault="00113AA1" w:rsidP="00113AA1">
      <w:pPr>
        <w:pStyle w:val="CPRSH4Body"/>
      </w:pPr>
      <w:r w:rsidRPr="00A10703">
        <w:t>DISPLAY TEXT: RELEASE FORM TEXT</w:t>
      </w:r>
    </w:p>
    <w:p w14:paraId="3400AEC7" w14:textId="77777777" w:rsidR="00113AA1" w:rsidRPr="00A10703" w:rsidRDefault="00113AA1" w:rsidP="00113AA1">
      <w:pPr>
        <w:pStyle w:val="CPRSH4Body"/>
      </w:pPr>
      <w:r w:rsidRPr="00A10703">
        <w:t>MULTIPLE VALUED: No</w:t>
      </w:r>
    </w:p>
    <w:p w14:paraId="193DD7F2" w14:textId="77777777" w:rsidR="00113AA1" w:rsidRPr="00A10703" w:rsidRDefault="00113AA1" w:rsidP="00113AA1">
      <w:pPr>
        <w:pStyle w:val="CPRSH4Body"/>
      </w:pPr>
      <w:r w:rsidRPr="00A10703">
        <w:t>INSTANCE TERM: FREE TEXT</w:t>
      </w:r>
    </w:p>
    <w:p w14:paraId="7492159C" w14:textId="77777777" w:rsidR="00113AA1" w:rsidRPr="00A10703" w:rsidRDefault="00113AA1" w:rsidP="00113AA1">
      <w:pPr>
        <w:pStyle w:val="CPRSH4Body"/>
      </w:pPr>
      <w:r w:rsidRPr="00A10703">
        <w:t>VALUE TERM: MSG TO DISPLAY ON RELEASE ORDERS DIALOG</w:t>
      </w:r>
    </w:p>
    <w:p w14:paraId="2353F271" w14:textId="77777777" w:rsidR="00113AA1" w:rsidRPr="00A10703" w:rsidRDefault="00113AA1" w:rsidP="00113AA1">
      <w:pPr>
        <w:pStyle w:val="CPRSH4Body"/>
      </w:pPr>
      <w:r w:rsidRPr="00A10703">
        <w:t>VALUE DATA TYPE: word processing</w:t>
      </w:r>
    </w:p>
    <w:p w14:paraId="66889AC3" w14:textId="77777777" w:rsidR="00113AA1" w:rsidRPr="00A10703" w:rsidRDefault="00113AA1" w:rsidP="00113AA1">
      <w:pPr>
        <w:pStyle w:val="CPRSH4Body"/>
      </w:pPr>
      <w:r w:rsidRPr="00A10703">
        <w:t>VALUE HELP: Enter the text to display on the release orders screen for help</w:t>
      </w:r>
    </w:p>
    <w:p w14:paraId="21A61025" w14:textId="77777777" w:rsidR="00113AA1" w:rsidRPr="00A10703" w:rsidRDefault="00113AA1" w:rsidP="00113AA1">
      <w:pPr>
        <w:pStyle w:val="CPRSH4Body"/>
      </w:pPr>
      <w:r w:rsidRPr="00A10703">
        <w:t>INSTANCE DATA TYPE: free text</w:t>
      </w:r>
    </w:p>
    <w:p w14:paraId="7AC62518" w14:textId="77777777" w:rsidR="00113AA1" w:rsidRPr="00A10703" w:rsidRDefault="00113AA1" w:rsidP="00113AA1">
      <w:pPr>
        <w:pStyle w:val="CPRSH4Body"/>
      </w:pPr>
      <w:r w:rsidRPr="00A10703">
        <w:t>DESCRIPTION: This parameter allows sites to set what text they would like for users to see when viewing the Release orders screen for an inpatient on writing delayed orders.</w:t>
      </w:r>
    </w:p>
    <w:p w14:paraId="1E89F8C4" w14:textId="77777777" w:rsidR="00113AA1" w:rsidRPr="00A10703" w:rsidRDefault="00113AA1" w:rsidP="00113AA1">
      <w:pPr>
        <w:pStyle w:val="CPRSH5Body"/>
      </w:pPr>
      <w:r w:rsidRPr="00A10703">
        <w:t>PRECEDENCE: 6</w:t>
      </w:r>
      <w:r w:rsidRPr="00A10703">
        <w:tab/>
        <w:t>ENTITY FILE: SYSTEM</w:t>
      </w:r>
    </w:p>
    <w:p w14:paraId="2E19322C" w14:textId="77777777" w:rsidR="00113AA1" w:rsidRDefault="00113AA1" w:rsidP="00113AA1">
      <w:pPr>
        <w:pStyle w:val="CPRSH5Body"/>
      </w:pPr>
      <w:r w:rsidRPr="00A10703">
        <w:t>PRECEDENCE: 7</w:t>
      </w:r>
      <w:r w:rsidRPr="00A10703">
        <w:tab/>
        <w:t>ENTITY FILE: PACKAGE</w:t>
      </w:r>
    </w:p>
    <w:p w14:paraId="17A699F4" w14:textId="77777777" w:rsidR="00113AA1" w:rsidRPr="00A10703" w:rsidRDefault="00113AA1" w:rsidP="00113AA1">
      <w:pPr>
        <w:pStyle w:val="CPRSH5Body"/>
      </w:pPr>
    </w:p>
    <w:p w14:paraId="6D6CE28E" w14:textId="77777777" w:rsidR="00113AA1" w:rsidRPr="00A10703" w:rsidRDefault="00113AA1" w:rsidP="00113AA1">
      <w:pPr>
        <w:pStyle w:val="CPRSH5Body"/>
      </w:pPr>
    </w:p>
    <w:p w14:paraId="053C5547" w14:textId="77777777" w:rsidR="00DD5F45" w:rsidRPr="00002853" w:rsidRDefault="00DD5F45" w:rsidP="00DD5F45">
      <w:pPr>
        <w:pStyle w:val="CPRSH2"/>
      </w:pPr>
      <w:bookmarkStart w:id="1783" w:name="_Toc137456743"/>
      <w:bookmarkStart w:id="1784" w:name="_Toc495201106"/>
      <w:r w:rsidRPr="00002853">
        <w:t xml:space="preserve">OR </w:t>
      </w:r>
      <w:bookmarkStart w:id="1785" w:name="OR_REPORT_DATE_SELECT_TYPE_by_name"/>
      <w:bookmarkEnd w:id="1785"/>
      <w:r w:rsidRPr="00002853">
        <w:t>REPORT DATE SELECT TYPE</w:t>
      </w:r>
      <w:bookmarkEnd w:id="1783"/>
    </w:p>
    <w:p w14:paraId="76A049A6" w14:textId="77777777" w:rsidR="00DD5F45" w:rsidRPr="00002853" w:rsidRDefault="00DD5F45" w:rsidP="00DD5F45">
      <w:pPr>
        <w:pStyle w:val="CPRSH4Body"/>
      </w:pPr>
      <w:r w:rsidRPr="00002853">
        <w:t>DISPLAY TEXT: Reports/Lab Tab Date Select Type</w:t>
      </w:r>
    </w:p>
    <w:p w14:paraId="7E3662BB" w14:textId="77777777" w:rsidR="00DD5F45" w:rsidRPr="00002853" w:rsidRDefault="00DD5F45" w:rsidP="00DD5F45">
      <w:pPr>
        <w:pStyle w:val="CPRSH4Body"/>
      </w:pPr>
      <w:r w:rsidRPr="00002853">
        <w:t>VALUE TERM: Yes/No</w:t>
      </w:r>
    </w:p>
    <w:p w14:paraId="0776A2D6" w14:textId="77777777" w:rsidR="00DD5F45" w:rsidRPr="00002853" w:rsidRDefault="00DD5F45" w:rsidP="00DD5F45">
      <w:pPr>
        <w:pStyle w:val="CPRSH4Body"/>
      </w:pPr>
      <w:r w:rsidRPr="00002853">
        <w:t>VALUE DATA TYPE: yes/no</w:t>
      </w:r>
    </w:p>
    <w:p w14:paraId="6D51ABCE" w14:textId="77777777" w:rsidR="00DD5F45" w:rsidRPr="00002853" w:rsidRDefault="00DD5F45" w:rsidP="00DD5F45">
      <w:pPr>
        <w:pStyle w:val="CPRSH4Body"/>
      </w:pPr>
      <w:r w:rsidRPr="00002853">
        <w:t>VALUE DOMAIN: Y:yes;N:no</w:t>
      </w:r>
    </w:p>
    <w:p w14:paraId="7138E349" w14:textId="77777777" w:rsidR="00DD5F45" w:rsidRPr="00002853" w:rsidRDefault="00DD5F45" w:rsidP="00DD5F45">
      <w:pPr>
        <w:pStyle w:val="CPRSH4Body"/>
      </w:pPr>
      <w:r w:rsidRPr="00002853">
        <w:t>VALUE HELP: Enter 'yes' to select Date Ranges by buttons</w:t>
      </w:r>
    </w:p>
    <w:p w14:paraId="2E7465A0" w14:textId="77777777" w:rsidR="00DD5F45" w:rsidRPr="00002853" w:rsidRDefault="00DD5F45" w:rsidP="00DD5F45">
      <w:pPr>
        <w:pStyle w:val="CPRSH4Body"/>
      </w:pPr>
      <w:r w:rsidRPr="00002853">
        <w:t>DESCRIPTION: 'Yes' will change the way Date Ranges are selected on the Reports and Labs Tabs in CPRS, using Radio Buttons to make selections rather than from a list.</w:t>
      </w:r>
    </w:p>
    <w:p w14:paraId="426B7993" w14:textId="77777777" w:rsidR="00DD5F45" w:rsidRPr="00002853" w:rsidRDefault="00DD5F45" w:rsidP="00DD5F45">
      <w:pPr>
        <w:pStyle w:val="CPRSH5Body"/>
      </w:pPr>
      <w:r w:rsidRPr="00002853">
        <w:t>PRECEDENCE: 2</w:t>
      </w:r>
      <w:r w:rsidRPr="00002853">
        <w:tab/>
        <w:t>ENTITY FILE: DIVISION</w:t>
      </w:r>
    </w:p>
    <w:p w14:paraId="3023DD10" w14:textId="77777777" w:rsidR="00DD5F45" w:rsidRPr="00002853" w:rsidRDefault="00DD5F45" w:rsidP="00DD5F45">
      <w:pPr>
        <w:pStyle w:val="CPRSH5Body"/>
      </w:pPr>
      <w:r w:rsidRPr="00002853">
        <w:t>PRECEDENCE: 3</w:t>
      </w:r>
      <w:r w:rsidRPr="00002853">
        <w:tab/>
        <w:t>ENTITY FILE: SYSTEM</w:t>
      </w:r>
    </w:p>
    <w:p w14:paraId="6AE46E6D" w14:textId="7C18695B" w:rsidR="00DD5F45" w:rsidRDefault="00DD5F45" w:rsidP="00DD5F45">
      <w:pPr>
        <w:pStyle w:val="CPRSH5Body"/>
      </w:pPr>
      <w:r w:rsidRPr="00002853">
        <w:t>PRECEDENCE: 1</w:t>
      </w:r>
      <w:r w:rsidRPr="00002853">
        <w:tab/>
        <w:t>ENTITY FILE: PACKAGE</w:t>
      </w:r>
    </w:p>
    <w:p w14:paraId="4F8EB561" w14:textId="30D124AE" w:rsidR="00452EFE" w:rsidRDefault="00452EFE" w:rsidP="00DD5F45">
      <w:pPr>
        <w:pStyle w:val="CPRSH5Body"/>
      </w:pPr>
    </w:p>
    <w:p w14:paraId="52CBF3B4" w14:textId="11A7F3F4" w:rsidR="00452EFE" w:rsidRPr="00002853" w:rsidRDefault="00452EFE" w:rsidP="00452EFE">
      <w:pPr>
        <w:pStyle w:val="CPRSH2"/>
      </w:pPr>
      <w:bookmarkStart w:id="1786" w:name="OR_RTN_PROCESSED_ALERTS"/>
      <w:bookmarkStart w:id="1787" w:name="_Toc137456744"/>
      <w:bookmarkEnd w:id="1786"/>
      <w:r w:rsidRPr="00002853">
        <w:t>OR R</w:t>
      </w:r>
      <w:r>
        <w:t>TN PROCESSED ALERTS</w:t>
      </w:r>
      <w:bookmarkEnd w:id="1787"/>
    </w:p>
    <w:p w14:paraId="7551119C" w14:textId="1FA8FD36" w:rsidR="00452EFE" w:rsidRPr="00002853" w:rsidRDefault="00452EFE" w:rsidP="00452EFE">
      <w:pPr>
        <w:pStyle w:val="CPRSH4Body"/>
      </w:pPr>
      <w:r w:rsidRPr="00002853">
        <w:t xml:space="preserve">DISPLAY TEXT: </w:t>
      </w:r>
      <w:r w:rsidR="002E7755">
        <w:t>OR RTN Processed Alerts</w:t>
      </w:r>
    </w:p>
    <w:p w14:paraId="421D89FA" w14:textId="13B1A100" w:rsidR="00452EFE" w:rsidRPr="00002853" w:rsidRDefault="00F318C8" w:rsidP="00452EFE">
      <w:pPr>
        <w:pStyle w:val="CPRSH4Body"/>
      </w:pPr>
      <w:r>
        <w:lastRenderedPageBreak/>
        <w:t>MULTIPLE VALUED</w:t>
      </w:r>
      <w:r w:rsidR="00452EFE" w:rsidRPr="00002853">
        <w:t>: No</w:t>
      </w:r>
    </w:p>
    <w:p w14:paraId="024322DA" w14:textId="77777777" w:rsidR="00452EFE" w:rsidRPr="00002853" w:rsidRDefault="00452EFE" w:rsidP="00452EFE">
      <w:pPr>
        <w:pStyle w:val="CPRSH4Body"/>
      </w:pPr>
      <w:r w:rsidRPr="00002853">
        <w:t>VALUE DATA TYPE: yes/no</w:t>
      </w:r>
    </w:p>
    <w:p w14:paraId="6A7685E9" w14:textId="7CAE0005" w:rsidR="00452EFE" w:rsidRPr="00002853" w:rsidRDefault="00452EFE" w:rsidP="00452EFE">
      <w:pPr>
        <w:pStyle w:val="CPRSH5Body"/>
      </w:pPr>
      <w:r w:rsidRPr="00002853">
        <w:t xml:space="preserve">PRECEDENCE: </w:t>
      </w:r>
      <w:r w:rsidR="00004041">
        <w:t>1</w:t>
      </w:r>
      <w:r w:rsidRPr="00002853">
        <w:tab/>
        <w:t xml:space="preserve">ENTITY FILE: </w:t>
      </w:r>
      <w:r w:rsidR="00004041">
        <w:t>SYSTEM</w:t>
      </w:r>
    </w:p>
    <w:p w14:paraId="6F7B5D43" w14:textId="77777777" w:rsidR="00F0699B" w:rsidRPr="00002853" w:rsidRDefault="00F0699B" w:rsidP="00DD5F45">
      <w:pPr>
        <w:pStyle w:val="CPRSH5Body"/>
      </w:pPr>
    </w:p>
    <w:p w14:paraId="6AB5B7E4" w14:textId="77777777" w:rsidR="00F0699B" w:rsidRPr="00002853" w:rsidRDefault="00F0699B" w:rsidP="00F0699B">
      <w:pPr>
        <w:pStyle w:val="CPRSH2"/>
      </w:pPr>
      <w:bookmarkStart w:id="1788" w:name="_Toc137456745"/>
      <w:r w:rsidRPr="00002853">
        <w:t>OR SD A</w:t>
      </w:r>
      <w:bookmarkStart w:id="1789" w:name="OR_SD_ADD_INFO_RTC"/>
      <w:bookmarkStart w:id="1790" w:name="OR_SD_ADD_INFO_RTC_by_name"/>
      <w:bookmarkEnd w:id="1789"/>
      <w:bookmarkEnd w:id="1790"/>
      <w:r w:rsidRPr="00002853">
        <w:t>DDITIONAL INFORMATION</w:t>
      </w:r>
      <w:bookmarkEnd w:id="1788"/>
    </w:p>
    <w:p w14:paraId="585C9D0A" w14:textId="77777777" w:rsidR="00F0699B" w:rsidRPr="00002853" w:rsidRDefault="00F0699B" w:rsidP="00F0699B">
      <w:pPr>
        <w:pStyle w:val="CPRSH4Body"/>
      </w:pPr>
      <w:r w:rsidRPr="00002853">
        <w:t>DISPLAY TEXT: RTC</w:t>
      </w:r>
      <w:r w:rsidR="00BE2043" w:rsidRPr="00002853">
        <w:fldChar w:fldCharType="begin"/>
      </w:r>
      <w:r w:rsidR="00BE2043" w:rsidRPr="00002853">
        <w:instrText xml:space="preserve"> XE "Appointments:return or follow up" </w:instrText>
      </w:r>
      <w:r w:rsidR="00BE2043" w:rsidRPr="00002853">
        <w:fldChar w:fldCharType="end"/>
      </w:r>
      <w:r w:rsidRPr="00002853">
        <w:t xml:space="preserve"> Order Dialog </w:t>
      </w:r>
      <w:r w:rsidR="00BE2043" w:rsidRPr="00002853">
        <w:fldChar w:fldCharType="begin"/>
      </w:r>
      <w:r w:rsidR="00BE2043" w:rsidRPr="00002853">
        <w:instrText xml:space="preserve"> XE "Return to Cl</w:instrText>
      </w:r>
      <w:r w:rsidR="007C3FB0" w:rsidRPr="00002853">
        <w:instrText>i</w:instrText>
      </w:r>
      <w:r w:rsidR="00BE2043" w:rsidRPr="00002853">
        <w:instrText xml:space="preserve">nic:prerequisites parameter" </w:instrText>
      </w:r>
      <w:r w:rsidR="00BE2043" w:rsidRPr="00002853">
        <w:fldChar w:fldCharType="end"/>
      </w:r>
      <w:r w:rsidRPr="00002853">
        <w:t>Additional Information</w:t>
      </w:r>
    </w:p>
    <w:p w14:paraId="74016218" w14:textId="77777777" w:rsidR="00F0699B" w:rsidRPr="00002853" w:rsidRDefault="00F0699B" w:rsidP="00F0699B">
      <w:pPr>
        <w:pStyle w:val="CPRSH4Body"/>
      </w:pPr>
      <w:r w:rsidRPr="00002853">
        <w:t>MULTIPLE VALUED: No</w:t>
      </w:r>
    </w:p>
    <w:p w14:paraId="741D2E46" w14:textId="77777777" w:rsidR="00F0699B" w:rsidRPr="00002853" w:rsidRDefault="00F0699B" w:rsidP="00F0699B">
      <w:pPr>
        <w:pStyle w:val="CPRSH4Body"/>
      </w:pPr>
      <w:r w:rsidRPr="00002853">
        <w:t>VALUE TERM: Additional Information Message Text</w:t>
      </w:r>
    </w:p>
    <w:p w14:paraId="1E852180" w14:textId="77777777" w:rsidR="00F0699B" w:rsidRPr="00002853" w:rsidRDefault="00F0699B" w:rsidP="00F0699B">
      <w:pPr>
        <w:pStyle w:val="CPRSH4Body"/>
      </w:pPr>
      <w:r w:rsidRPr="00002853">
        <w:t>VALUE DATA TYPE: word processing</w:t>
      </w:r>
    </w:p>
    <w:p w14:paraId="7462FEE4" w14:textId="77777777" w:rsidR="00F0699B" w:rsidRPr="00002853" w:rsidRDefault="00F0699B" w:rsidP="00F0699B">
      <w:pPr>
        <w:pStyle w:val="CPRSH4Body"/>
      </w:pPr>
      <w:r w:rsidRPr="00002853">
        <w:t>VALUE HELP: Enter a message to display when writing a Return to Clinic Order</w:t>
      </w:r>
    </w:p>
    <w:p w14:paraId="14D97767" w14:textId="77777777" w:rsidR="00F0699B" w:rsidRPr="00002853" w:rsidRDefault="00F0699B" w:rsidP="00F0699B">
      <w:pPr>
        <w:pStyle w:val="CPRSH4Body"/>
      </w:pPr>
      <w:r w:rsidRPr="00002853">
        <w:t xml:space="preserve">DESCRIPTION:   </w:t>
      </w:r>
    </w:p>
    <w:p w14:paraId="75C66695" w14:textId="77777777" w:rsidR="00F0699B" w:rsidRPr="00002853" w:rsidRDefault="00F0699B" w:rsidP="00F0699B">
      <w:pPr>
        <w:pStyle w:val="CPRSH4Body"/>
      </w:pPr>
      <w:r w:rsidRPr="00002853">
        <w:t>This parameter allows sites to set what text they would like the users to see when placing a Return To Clinic Order.</w:t>
      </w:r>
    </w:p>
    <w:p w14:paraId="575A5CDC" w14:textId="77777777" w:rsidR="00F0699B" w:rsidRPr="00002853" w:rsidRDefault="00F0699B" w:rsidP="00F0699B">
      <w:pPr>
        <w:pStyle w:val="CPRSH5Body"/>
      </w:pPr>
      <w:r w:rsidRPr="00002853">
        <w:t>PRECEDENCE: 6</w:t>
      </w:r>
      <w:r w:rsidRPr="00002853">
        <w:tab/>
        <w:t>ENTITY FILE: SYSTEM</w:t>
      </w:r>
    </w:p>
    <w:p w14:paraId="40A95224" w14:textId="77777777" w:rsidR="00F35B27" w:rsidRPr="00002853" w:rsidRDefault="00F0699B" w:rsidP="00492D99">
      <w:pPr>
        <w:pStyle w:val="CPRSH5Body"/>
      </w:pPr>
      <w:r w:rsidRPr="00002853">
        <w:t>PREC</w:t>
      </w:r>
      <w:r w:rsidR="00492D99" w:rsidRPr="00002853">
        <w:t>EDENCE: 5</w:t>
      </w:r>
      <w:r w:rsidR="00492D99" w:rsidRPr="00002853">
        <w:tab/>
        <w:t>ENTITY FILE: DIVISION</w:t>
      </w:r>
    </w:p>
    <w:p w14:paraId="3AC11056" w14:textId="77777777" w:rsidR="00DC38B7" w:rsidRPr="00002853" w:rsidRDefault="00DC38B7" w:rsidP="00DC38B7">
      <w:pPr>
        <w:pStyle w:val="CPRSNote"/>
      </w:pPr>
      <w:r w:rsidRPr="00002853">
        <w:rPr>
          <w:b/>
        </w:rPr>
        <w:t>Note:</w:t>
      </w:r>
      <w:r w:rsidRPr="00002853">
        <w:tab/>
      </w:r>
      <w:r w:rsidRPr="00002853">
        <w:rPr>
          <w:b/>
        </w:rPr>
        <w:t>Return to Clinic Additional Information Parameter:</w:t>
      </w:r>
      <w:r w:rsidRPr="00002853">
        <w:t xml:space="preserve"> An issue was identified during testing with the Division level usage of the Additional Information field in the Return to Clinic dialog. The Division level is being determined by the division to which the user is signed in, rather than the division to which the clinic belongs.</w:t>
      </w:r>
    </w:p>
    <w:p w14:paraId="1B9C843E" w14:textId="77777777" w:rsidR="00F0699B" w:rsidRPr="00002853" w:rsidRDefault="00F0699B" w:rsidP="00F0699B">
      <w:pPr>
        <w:autoSpaceDE w:val="0"/>
        <w:autoSpaceDN w:val="0"/>
        <w:adjustRightInd w:val="0"/>
        <w:spacing w:after="0"/>
        <w:rPr>
          <w:rFonts w:ascii="r_ansi" w:hAnsi="r_ansi" w:cs="r_ansi"/>
          <w:sz w:val="20"/>
          <w:szCs w:val="20"/>
        </w:rPr>
      </w:pPr>
    </w:p>
    <w:p w14:paraId="5E89FF8F" w14:textId="77777777" w:rsidR="00F0699B" w:rsidRDefault="00F0699B" w:rsidP="00F0699B">
      <w:pPr>
        <w:autoSpaceDE w:val="0"/>
        <w:autoSpaceDN w:val="0"/>
        <w:adjustRightInd w:val="0"/>
        <w:spacing w:after="0"/>
        <w:rPr>
          <w:rFonts w:ascii="r_ansi" w:hAnsi="r_ansi" w:cs="r_ansi"/>
          <w:sz w:val="20"/>
          <w:szCs w:val="20"/>
        </w:rPr>
      </w:pPr>
    </w:p>
    <w:p w14:paraId="6F1E0443" w14:textId="77777777" w:rsidR="00AD5455" w:rsidRPr="00A10703" w:rsidRDefault="00AD5455" w:rsidP="00AD5455">
      <w:pPr>
        <w:pStyle w:val="CPRSH2"/>
      </w:pPr>
      <w:bookmarkStart w:id="1791" w:name="_Toc532570902"/>
      <w:bookmarkStart w:id="1792" w:name="_Toc137456746"/>
      <w:r w:rsidRPr="00A10703">
        <w:t xml:space="preserve">OR </w:t>
      </w:r>
      <w:bookmarkStart w:id="1793" w:name="OR_SD_CIDC_STOP_OFFSET"/>
      <w:r w:rsidRPr="00A10703">
        <w:t>SD CIDC STOP OFFSET</w:t>
      </w:r>
      <w:bookmarkEnd w:id="1791"/>
      <w:bookmarkEnd w:id="1792"/>
      <w:bookmarkEnd w:id="1793"/>
    </w:p>
    <w:p w14:paraId="6D966D15" w14:textId="77777777" w:rsidR="00AD5455" w:rsidRPr="00A10703" w:rsidRDefault="00AD5455" w:rsidP="00AD5455">
      <w:pPr>
        <w:pStyle w:val="CPRSH4Body"/>
      </w:pPr>
      <w:r w:rsidRPr="00A10703">
        <w:t>DISPLAY TEXT: RTC Order Dialog calculate stop date</w:t>
      </w:r>
    </w:p>
    <w:p w14:paraId="3EE3AA73" w14:textId="77777777" w:rsidR="00AD5455" w:rsidRPr="00A10703" w:rsidRDefault="00AD5455" w:rsidP="00AD5455">
      <w:pPr>
        <w:pStyle w:val="CPRSH4Body"/>
      </w:pPr>
      <w:r w:rsidRPr="00A10703">
        <w:t>MULTIPLE VALUED: No</w:t>
      </w:r>
    </w:p>
    <w:p w14:paraId="3F0EE64D" w14:textId="77777777" w:rsidR="00AD5455" w:rsidRPr="00A10703" w:rsidRDefault="00AD5455" w:rsidP="00AD5455">
      <w:pPr>
        <w:pStyle w:val="CPRSH4Body"/>
      </w:pPr>
      <w:r w:rsidRPr="00A10703">
        <w:t>VALUE TERM: RTC Order calculate stop date</w:t>
      </w:r>
    </w:p>
    <w:p w14:paraId="39A600B9" w14:textId="77777777" w:rsidR="00AD5455" w:rsidRPr="00A10703" w:rsidRDefault="00AD5455" w:rsidP="00AD5455">
      <w:pPr>
        <w:pStyle w:val="CPRSH4Body"/>
      </w:pPr>
      <w:r w:rsidRPr="00A10703">
        <w:t>VALUE DATA TYPE: numeric</w:t>
      </w:r>
    </w:p>
    <w:p w14:paraId="30769080" w14:textId="77777777" w:rsidR="00AD5455" w:rsidRPr="00A10703" w:rsidRDefault="00AD5455" w:rsidP="00AD5455">
      <w:pPr>
        <w:pStyle w:val="CPRSH5Body"/>
      </w:pPr>
      <w:r w:rsidRPr="00A10703">
        <w:t>PRECEDENCE: 6</w:t>
      </w:r>
      <w:r w:rsidRPr="00A10703">
        <w:tab/>
        <w:t>ENTITY FILE: SYSTEM</w:t>
      </w:r>
    </w:p>
    <w:p w14:paraId="4F92496D" w14:textId="77777777" w:rsidR="00AD5455" w:rsidRPr="00A10703" w:rsidRDefault="00AD5455" w:rsidP="00AD5455">
      <w:pPr>
        <w:pStyle w:val="CPRSH5Body"/>
      </w:pPr>
    </w:p>
    <w:p w14:paraId="3A17CD04" w14:textId="77777777" w:rsidR="00AD5455" w:rsidRPr="00A10703" w:rsidRDefault="00AD5455" w:rsidP="00AD5455">
      <w:pPr>
        <w:pStyle w:val="CPRSH5Body"/>
      </w:pPr>
    </w:p>
    <w:p w14:paraId="3E20D3F1" w14:textId="77777777" w:rsidR="00AD5455" w:rsidRPr="00002853" w:rsidRDefault="00AD5455" w:rsidP="00F0699B">
      <w:pPr>
        <w:autoSpaceDE w:val="0"/>
        <w:autoSpaceDN w:val="0"/>
        <w:adjustRightInd w:val="0"/>
        <w:spacing w:after="0"/>
        <w:rPr>
          <w:rFonts w:ascii="r_ansi" w:hAnsi="r_ansi" w:cs="r_ansi"/>
          <w:sz w:val="20"/>
          <w:szCs w:val="20"/>
        </w:rPr>
      </w:pPr>
    </w:p>
    <w:p w14:paraId="0C6F94F4" w14:textId="77777777" w:rsidR="00AD5455" w:rsidRPr="00A10703" w:rsidRDefault="00AD5455" w:rsidP="00AD5455">
      <w:pPr>
        <w:pStyle w:val="CPRSH2"/>
      </w:pPr>
      <w:bookmarkStart w:id="1794" w:name="_Toc532570903"/>
      <w:bookmarkStart w:id="1795" w:name="_Toc137456747"/>
      <w:r w:rsidRPr="00A10703">
        <w:t xml:space="preserve">OR </w:t>
      </w:r>
      <w:bookmarkStart w:id="1796" w:name="OR_SD_DIALOG_PREREQ"/>
      <w:r w:rsidRPr="00A10703">
        <w:t>SD DIALOG PREREQ</w:t>
      </w:r>
      <w:bookmarkEnd w:id="1794"/>
      <w:bookmarkEnd w:id="1795"/>
      <w:bookmarkEnd w:id="1796"/>
    </w:p>
    <w:p w14:paraId="2FB2044C" w14:textId="77777777" w:rsidR="00AD5455" w:rsidRPr="00A10703" w:rsidRDefault="00AD5455" w:rsidP="00AD5455">
      <w:pPr>
        <w:pStyle w:val="CPRSH4Body"/>
      </w:pPr>
      <w:r w:rsidRPr="00A10703">
        <w:t>DISPLAY TEXT: RTC Order Dialog Prerequisites</w:t>
      </w:r>
    </w:p>
    <w:p w14:paraId="5B5B9F2A" w14:textId="77777777" w:rsidR="00AD5455" w:rsidRPr="00A10703" w:rsidRDefault="00AD5455" w:rsidP="00AD5455">
      <w:pPr>
        <w:pStyle w:val="CPRSH4Body"/>
      </w:pPr>
      <w:r w:rsidRPr="00A10703">
        <w:t>MULTIPLE VALUED: Yes</w:t>
      </w:r>
    </w:p>
    <w:p w14:paraId="64F5FA01" w14:textId="77777777" w:rsidR="00AD5455" w:rsidRPr="00A10703" w:rsidRDefault="00AD5455" w:rsidP="00AD5455">
      <w:pPr>
        <w:pStyle w:val="CPRSH4Body"/>
      </w:pPr>
      <w:r w:rsidRPr="00A10703">
        <w:t>VALUE TERM: RTC Order Prerequisites</w:t>
      </w:r>
    </w:p>
    <w:p w14:paraId="4B84D9D8" w14:textId="77777777" w:rsidR="00AD5455" w:rsidRPr="00A10703" w:rsidRDefault="00AD5455" w:rsidP="00AD5455">
      <w:pPr>
        <w:pStyle w:val="CPRSH4Body"/>
      </w:pPr>
      <w:r w:rsidRPr="00A10703">
        <w:t>VALUE DATA TYPE: free text</w:t>
      </w:r>
    </w:p>
    <w:p w14:paraId="42A6195F" w14:textId="77777777" w:rsidR="00AD5455" w:rsidRPr="00A10703" w:rsidRDefault="00AD5455" w:rsidP="00AD5455">
      <w:pPr>
        <w:pStyle w:val="CPRSH4Body"/>
      </w:pPr>
      <w:r w:rsidRPr="00A10703">
        <w:t>VALUE HELP: Enter prerequisites that show in the RTC Order Dialog</w:t>
      </w:r>
    </w:p>
    <w:p w14:paraId="79282C8C" w14:textId="77777777" w:rsidR="00AD5455" w:rsidRPr="00A10703" w:rsidRDefault="00AD5455" w:rsidP="00AD5455">
      <w:pPr>
        <w:pStyle w:val="CPRSH4Body"/>
      </w:pPr>
      <w:r w:rsidRPr="00A10703">
        <w:t>INSTANCE DATA TYPE: free text</w:t>
      </w:r>
    </w:p>
    <w:p w14:paraId="1541EB4D" w14:textId="77777777" w:rsidR="00AD5455" w:rsidRPr="00A10703" w:rsidRDefault="00AD5455" w:rsidP="00AD5455">
      <w:pPr>
        <w:pStyle w:val="CPRSH5Body"/>
      </w:pPr>
      <w:r w:rsidRPr="00A10703">
        <w:lastRenderedPageBreak/>
        <w:t>PRECEDENCE: 6</w:t>
      </w:r>
      <w:r w:rsidRPr="00A10703">
        <w:tab/>
        <w:t>ENTITY FILE: SYSTEM</w:t>
      </w:r>
    </w:p>
    <w:p w14:paraId="1CECA6F1" w14:textId="77777777" w:rsidR="00AD5455" w:rsidRPr="00A10703" w:rsidRDefault="00AD5455" w:rsidP="00AD5455">
      <w:pPr>
        <w:pStyle w:val="CPRSH5Body"/>
      </w:pPr>
      <w:r w:rsidRPr="00A10703">
        <w:t>PRECEDENCE: 5</w:t>
      </w:r>
      <w:r w:rsidRPr="00A10703">
        <w:tab/>
        <w:t>ENTITY FILE: DIVISION</w:t>
      </w:r>
    </w:p>
    <w:p w14:paraId="3DCD2758" w14:textId="77777777" w:rsidR="00AD5455" w:rsidRPr="00A10703" w:rsidRDefault="00AD5455" w:rsidP="00AD5455">
      <w:pPr>
        <w:pStyle w:val="CPRSH5Body"/>
      </w:pPr>
      <w:r w:rsidRPr="00A10703">
        <w:t>PRECEDENCE: 4</w:t>
      </w:r>
      <w:r w:rsidRPr="00A10703">
        <w:tab/>
        <w:t>ENTITY FILE: CLINIC STOP</w:t>
      </w:r>
    </w:p>
    <w:p w14:paraId="026B32DD" w14:textId="77777777" w:rsidR="00AD5455" w:rsidRDefault="00AD5455" w:rsidP="00AD5455">
      <w:pPr>
        <w:pStyle w:val="CPRSH5Body"/>
      </w:pPr>
      <w:r w:rsidRPr="00A10703">
        <w:t>PRECEDENCE: 3</w:t>
      </w:r>
      <w:r w:rsidRPr="00A10703">
        <w:tab/>
        <w:t>ENTITY FILE: LOCATION</w:t>
      </w:r>
    </w:p>
    <w:p w14:paraId="658AFE3B" w14:textId="77777777" w:rsidR="00AD5455" w:rsidRDefault="00AD5455" w:rsidP="00AD5455">
      <w:pPr>
        <w:pStyle w:val="CPRSH5Body"/>
      </w:pPr>
    </w:p>
    <w:p w14:paraId="20481540" w14:textId="77777777" w:rsidR="00AD5455" w:rsidRPr="00AD66C8" w:rsidRDefault="00AD5455" w:rsidP="00AD5455">
      <w:pPr>
        <w:pStyle w:val="CPRSH5Body"/>
      </w:pPr>
    </w:p>
    <w:p w14:paraId="0863ED61" w14:textId="77777777" w:rsidR="00356455" w:rsidRPr="00002853" w:rsidRDefault="00356455">
      <w:pPr>
        <w:pStyle w:val="CPRSH2"/>
      </w:pPr>
      <w:bookmarkStart w:id="1797" w:name="_Toc137456748"/>
      <w:r w:rsidRPr="00002853">
        <w:t>OR SIGNATURE DEFAULT ACTION</w:t>
      </w:r>
      <w:bookmarkEnd w:id="1784"/>
      <w:bookmarkEnd w:id="1797"/>
    </w:p>
    <w:p w14:paraId="7C964D65" w14:textId="77777777" w:rsidR="00356455" w:rsidRPr="00002853" w:rsidRDefault="00356455">
      <w:pPr>
        <w:pStyle w:val="CPRSH4Body"/>
      </w:pPr>
      <w:r w:rsidRPr="00002853">
        <w:t>DISPLAY TEXT:  Signature Default Action</w:t>
      </w:r>
    </w:p>
    <w:p w14:paraId="2D240D82" w14:textId="77777777" w:rsidR="00356455" w:rsidRPr="00002853" w:rsidRDefault="00356455">
      <w:pPr>
        <w:pStyle w:val="CPRSH4Body"/>
      </w:pPr>
      <w:r w:rsidRPr="00002853">
        <w:t>VALUE TERM:  SIGNATURE DEFAULT ACTION</w:t>
      </w:r>
    </w:p>
    <w:p w14:paraId="5B270AC4" w14:textId="77777777" w:rsidR="00356455" w:rsidRPr="00002853" w:rsidRDefault="00356455">
      <w:pPr>
        <w:pStyle w:val="CPRSH4Body"/>
      </w:pPr>
      <w:r w:rsidRPr="00002853">
        <w:t>VALUE DATA TYPE:  set of codes</w:t>
      </w:r>
    </w:p>
    <w:p w14:paraId="03D4F98B" w14:textId="77777777" w:rsidR="00356455" w:rsidRPr="00002853" w:rsidRDefault="00356455">
      <w:pPr>
        <w:pStyle w:val="CPRSH4Body"/>
      </w:pPr>
      <w:r w:rsidRPr="00002853">
        <w:t>VALUE DOMAIN:  OC:Signed on Chart;RS:Release w/o Signature;</w:t>
      </w:r>
    </w:p>
    <w:p w14:paraId="1C75F209" w14:textId="77777777" w:rsidR="00356455" w:rsidRPr="00002853" w:rsidRDefault="00356455">
      <w:pPr>
        <w:pStyle w:val="CPRSH4Body"/>
      </w:pPr>
      <w:r w:rsidRPr="00002853">
        <w:t>VALUE HELP:  Enter the desired default signature action for ORELSE key holders</w:t>
      </w:r>
    </w:p>
    <w:p w14:paraId="73D30102" w14:textId="77777777" w:rsidR="00356455" w:rsidRPr="00002853" w:rsidRDefault="00356455">
      <w:pPr>
        <w:pStyle w:val="CPRSH4Body"/>
      </w:pPr>
      <w:r w:rsidRPr="00002853">
        <w:t>DESCRIPTION:  This defines the default action presented to ORELSE key holders when signing and/or releasing orders; if no value is entered, then ‘Release w/o Signature’ will be used.</w:t>
      </w:r>
    </w:p>
    <w:p w14:paraId="00DA9D58" w14:textId="77777777" w:rsidR="00356455" w:rsidRPr="00002853" w:rsidRDefault="00356455" w:rsidP="00A05D83">
      <w:pPr>
        <w:pStyle w:val="CPRSH5Body"/>
      </w:pPr>
      <w:r w:rsidRPr="00002853">
        <w:t>PRECEDENCE:  5</w:t>
      </w:r>
      <w:r w:rsidRPr="00002853">
        <w:tab/>
        <w:t>ENTITY FILE:  SYSTEM</w:t>
      </w:r>
    </w:p>
    <w:p w14:paraId="5DD2F6EF" w14:textId="77777777" w:rsidR="00356455" w:rsidRPr="00002853" w:rsidRDefault="00356455" w:rsidP="00A05D83">
      <w:pPr>
        <w:pStyle w:val="CPRSH5Body"/>
      </w:pPr>
      <w:r w:rsidRPr="00002853">
        <w:t>PRECEDENCE:  9</w:t>
      </w:r>
      <w:r w:rsidRPr="00002853">
        <w:tab/>
        <w:t>ENTITY FILE:  PACKAGE</w:t>
      </w:r>
    </w:p>
    <w:p w14:paraId="015810FC" w14:textId="77777777" w:rsidR="00356455" w:rsidRPr="00002853" w:rsidRDefault="00356455" w:rsidP="00A05D83">
      <w:pPr>
        <w:pStyle w:val="CPRSH4Body"/>
      </w:pPr>
    </w:p>
    <w:p w14:paraId="2A90508A" w14:textId="77777777" w:rsidR="00356455" w:rsidRPr="00002853" w:rsidRDefault="00356455">
      <w:pPr>
        <w:pStyle w:val="CPRSH2"/>
      </w:pPr>
      <w:bookmarkStart w:id="1798" w:name="_Toc495201107"/>
      <w:bookmarkStart w:id="1799" w:name="_Toc137456749"/>
      <w:r w:rsidRPr="00002853">
        <w:t>OR SIGNED ON CHART</w:t>
      </w:r>
      <w:bookmarkEnd w:id="1798"/>
      <w:bookmarkEnd w:id="1799"/>
    </w:p>
    <w:p w14:paraId="7D6E926D" w14:textId="77777777" w:rsidR="00356455" w:rsidRPr="00002853" w:rsidRDefault="00356455">
      <w:pPr>
        <w:pStyle w:val="CPRSH4Body"/>
      </w:pPr>
      <w:r w:rsidRPr="00002853">
        <w:t>DISPLAY TEXT:  Signed on Chart Default</w:t>
      </w:r>
    </w:p>
    <w:p w14:paraId="15F45234" w14:textId="77777777" w:rsidR="00356455" w:rsidRPr="00002853" w:rsidRDefault="00356455">
      <w:pPr>
        <w:pStyle w:val="CPRSH4Body"/>
      </w:pPr>
      <w:r w:rsidRPr="00002853">
        <w:t>VALUE TERM:  SIGNED ON CHART DEFAULT</w:t>
      </w:r>
    </w:p>
    <w:p w14:paraId="590254A7" w14:textId="77777777" w:rsidR="00356455" w:rsidRPr="00002853" w:rsidRDefault="00356455">
      <w:pPr>
        <w:pStyle w:val="CPRSH4Body"/>
      </w:pPr>
      <w:r w:rsidRPr="00002853">
        <w:t>VALUE DATA TYPE:  set of codes</w:t>
      </w:r>
    </w:p>
    <w:p w14:paraId="49767A9C" w14:textId="77777777" w:rsidR="00356455" w:rsidRPr="00002853" w:rsidRDefault="00356455">
      <w:pPr>
        <w:pStyle w:val="CPRSH4Body"/>
      </w:pPr>
      <w:r w:rsidRPr="00002853">
        <w:t>VALUE DOMAIN:  1:YES;0:NO;</w:t>
      </w:r>
    </w:p>
    <w:p w14:paraId="614A9ABF" w14:textId="77777777" w:rsidR="00356455" w:rsidRPr="00002853" w:rsidRDefault="00356455">
      <w:pPr>
        <w:pStyle w:val="CPRSH4Body"/>
      </w:pPr>
      <w:r w:rsidRPr="00002853">
        <w:t>VALUE HELP:  Enter the desired default to the ‘Signed on Chart?’ prompt</w:t>
      </w:r>
    </w:p>
    <w:p w14:paraId="061F76B2" w14:textId="77777777" w:rsidR="00356455" w:rsidRPr="00002853" w:rsidRDefault="00356455">
      <w:pPr>
        <w:pStyle w:val="CPRSH4Body"/>
      </w:pPr>
      <w:r w:rsidRPr="00002853">
        <w:t>DESCRIPTION:  This defines the default value to be presented when the user gets the prompt to mark orders as Signed on Chart; if no value is entered, then NO is used as the default.</w:t>
      </w:r>
    </w:p>
    <w:p w14:paraId="00192DF6" w14:textId="77777777" w:rsidR="00356455" w:rsidRPr="00002853" w:rsidRDefault="00356455" w:rsidP="00A05D83">
      <w:pPr>
        <w:pStyle w:val="CPRSH5Body"/>
      </w:pPr>
      <w:r w:rsidRPr="00002853">
        <w:t>PRECEDENCE:  5</w:t>
      </w:r>
      <w:r w:rsidRPr="00002853">
        <w:tab/>
        <w:t>ENTITY FILE:  SYSTEM</w:t>
      </w:r>
    </w:p>
    <w:p w14:paraId="6104D8AF" w14:textId="77777777" w:rsidR="00356455" w:rsidRDefault="00356455" w:rsidP="00A05D83">
      <w:pPr>
        <w:pStyle w:val="CPRSH5Body"/>
      </w:pPr>
      <w:r w:rsidRPr="00002853">
        <w:t>PRECEDENCE:  9</w:t>
      </w:r>
      <w:r w:rsidRPr="00002853">
        <w:tab/>
        <w:t>ENTITY FILE:  PACKAGE</w:t>
      </w:r>
    </w:p>
    <w:p w14:paraId="11F992C3" w14:textId="4FC72F31" w:rsidR="00953A9A" w:rsidRDefault="00953A9A" w:rsidP="00A05D83">
      <w:pPr>
        <w:pStyle w:val="CPRSH5Body"/>
      </w:pPr>
    </w:p>
    <w:p w14:paraId="276A40E5" w14:textId="77777777" w:rsidR="00761300" w:rsidRDefault="00761300" w:rsidP="00A05D83">
      <w:pPr>
        <w:pStyle w:val="CPRSH5Body"/>
      </w:pPr>
    </w:p>
    <w:p w14:paraId="2E7FF425" w14:textId="5EF2B484" w:rsidR="00953A9A" w:rsidRDefault="007F0E9C" w:rsidP="007F0E9C">
      <w:pPr>
        <w:pStyle w:val="CPRSH2"/>
      </w:pPr>
      <w:bookmarkStart w:id="1800" w:name="_Toc137456750"/>
      <w:bookmarkStart w:id="1801" w:name="OR_SIMILAR_NAMES_ENABLED_by_name"/>
      <w:r w:rsidRPr="007F0E9C">
        <w:t>OR SIMILAR NAMES ENABLED</w:t>
      </w:r>
      <w:bookmarkEnd w:id="1800"/>
    </w:p>
    <w:bookmarkEnd w:id="1801"/>
    <w:p w14:paraId="514D0A85" w14:textId="5DC1C1B4" w:rsidR="007F0E9C" w:rsidRDefault="007F0E9C" w:rsidP="00761300">
      <w:pPr>
        <w:pStyle w:val="CPRSH4Body"/>
      </w:pPr>
      <w:r>
        <w:t>DISPLAY TEXT: Similar Names Enabled</w:t>
      </w:r>
    </w:p>
    <w:p w14:paraId="1E2324B0" w14:textId="77777777" w:rsidR="00761300" w:rsidRDefault="007F0E9C" w:rsidP="00761300">
      <w:pPr>
        <w:pStyle w:val="CPRSH4Body"/>
      </w:pPr>
      <w:r>
        <w:t xml:space="preserve">MULTIPLE VALUED: No                   </w:t>
      </w:r>
    </w:p>
    <w:p w14:paraId="13998270" w14:textId="44983481" w:rsidR="007F0E9C" w:rsidRDefault="007F0E9C" w:rsidP="00761300">
      <w:pPr>
        <w:pStyle w:val="CPRSH4Body"/>
      </w:pPr>
      <w:r>
        <w:t>VALUE DATA TYPE: yes/no</w:t>
      </w:r>
    </w:p>
    <w:p w14:paraId="032DBF4F" w14:textId="456069C8" w:rsidR="007F0E9C" w:rsidRDefault="007F0E9C" w:rsidP="00761300">
      <w:pPr>
        <w:pStyle w:val="CPRSH4Body"/>
      </w:pPr>
      <w:r>
        <w:t>INSTANCE DATA TYPE: yes/no</w:t>
      </w:r>
    </w:p>
    <w:p w14:paraId="1EC6E836" w14:textId="77777777" w:rsidR="00761300" w:rsidRDefault="00761300" w:rsidP="00761300">
      <w:pPr>
        <w:pStyle w:val="CPRSH4Body"/>
      </w:pPr>
    </w:p>
    <w:p w14:paraId="0D10EB28" w14:textId="77777777" w:rsidR="007F0E9C" w:rsidRDefault="007F0E9C" w:rsidP="00761300">
      <w:pPr>
        <w:pStyle w:val="CPRSH5Body"/>
      </w:pPr>
      <w:r>
        <w:t>PRECEDENCE: 7                           ENTITY FILE: PACKAGE</w:t>
      </w:r>
    </w:p>
    <w:p w14:paraId="5D1A0C83" w14:textId="77777777" w:rsidR="007F0E9C" w:rsidRDefault="007F0E9C" w:rsidP="00761300">
      <w:pPr>
        <w:pStyle w:val="CPRSH5Body"/>
      </w:pPr>
      <w:r>
        <w:lastRenderedPageBreak/>
        <w:t>PRECEDENCE: 6                           ENTITY FILE: SYSTEM</w:t>
      </w:r>
    </w:p>
    <w:p w14:paraId="7D72FA63" w14:textId="4B5EEA27" w:rsidR="007F0E9C" w:rsidRDefault="007F0E9C" w:rsidP="00761300">
      <w:pPr>
        <w:pStyle w:val="CPRSH5Body"/>
      </w:pPr>
      <w:r>
        <w:t>PRECEDENCE: 1                           ENTITY FILE: USER</w:t>
      </w:r>
    </w:p>
    <w:p w14:paraId="61454CB4" w14:textId="77777777" w:rsidR="00AA36A4" w:rsidRDefault="00AA36A4" w:rsidP="00A05D83">
      <w:pPr>
        <w:pStyle w:val="CPRSH5Body"/>
      </w:pPr>
    </w:p>
    <w:p w14:paraId="1348831A" w14:textId="77777777" w:rsidR="009D26AE" w:rsidRDefault="009D26AE" w:rsidP="00A05D83">
      <w:pPr>
        <w:pStyle w:val="CPRSH5Body"/>
      </w:pPr>
    </w:p>
    <w:p w14:paraId="7DC5F6D8" w14:textId="77777777" w:rsidR="00953A9A" w:rsidRPr="00A10703" w:rsidRDefault="00953A9A" w:rsidP="00953A9A">
      <w:pPr>
        <w:pStyle w:val="CPRSH2"/>
      </w:pPr>
      <w:bookmarkStart w:id="1802" w:name="_Toc532570906"/>
      <w:bookmarkStart w:id="1803" w:name="_Toc137456751"/>
      <w:r w:rsidRPr="00A10703">
        <w:t xml:space="preserve">OR </w:t>
      </w:r>
      <w:bookmarkStart w:id="1804" w:name="SMART_parameters"/>
      <w:r w:rsidRPr="00A10703">
        <w:t xml:space="preserve">SMART </w:t>
      </w:r>
      <w:bookmarkEnd w:id="1804"/>
      <w:r w:rsidRPr="00A10703">
        <w:t>IMAGING PROCEDURE</w:t>
      </w:r>
      <w:bookmarkEnd w:id="1802"/>
      <w:bookmarkEnd w:id="1803"/>
      <w:r w:rsidRPr="00A10703">
        <w:t xml:space="preserve"> </w:t>
      </w:r>
    </w:p>
    <w:p w14:paraId="2E9BC0A5" w14:textId="77777777" w:rsidR="00953A9A" w:rsidRPr="00A10703" w:rsidRDefault="00953A9A" w:rsidP="00953A9A">
      <w:pPr>
        <w:pStyle w:val="CPRSH4Body"/>
      </w:pPr>
      <w:r w:rsidRPr="00A10703">
        <w:t>DISPLAY TEXT: Smart Imaging Procedures</w:t>
      </w:r>
    </w:p>
    <w:p w14:paraId="283A3D4E" w14:textId="77777777" w:rsidR="00953A9A" w:rsidRPr="00A10703" w:rsidRDefault="00953A9A" w:rsidP="00953A9A">
      <w:pPr>
        <w:pStyle w:val="CPRSH4Body"/>
      </w:pPr>
      <w:r w:rsidRPr="00A10703">
        <w:t xml:space="preserve">MULTIPLE VALUED: Yes </w:t>
      </w:r>
    </w:p>
    <w:p w14:paraId="5D4E9820" w14:textId="77777777" w:rsidR="00953A9A" w:rsidRPr="00A10703" w:rsidRDefault="00953A9A" w:rsidP="00953A9A">
      <w:pPr>
        <w:pStyle w:val="CPRSH4Body"/>
      </w:pPr>
      <w:r w:rsidRPr="00A10703">
        <w:t>INSTANCE TERM: Imaging Procedure</w:t>
      </w:r>
    </w:p>
    <w:p w14:paraId="2B2EE5B5" w14:textId="77777777" w:rsidR="00953A9A" w:rsidRPr="00A10703" w:rsidRDefault="00953A9A" w:rsidP="00953A9A">
      <w:pPr>
        <w:pStyle w:val="CPRSH4Body"/>
      </w:pPr>
      <w:r w:rsidRPr="00A10703">
        <w:t xml:space="preserve">VALUE TERM: Include </w:t>
      </w:r>
    </w:p>
    <w:p w14:paraId="412F21AD" w14:textId="77777777" w:rsidR="00953A9A" w:rsidRPr="00A10703" w:rsidRDefault="00953A9A" w:rsidP="00953A9A">
      <w:pPr>
        <w:pStyle w:val="CPRSH4Body"/>
      </w:pPr>
      <w:r w:rsidRPr="00A10703">
        <w:t>VALUE DATA TYPE: yes/no</w:t>
      </w:r>
    </w:p>
    <w:p w14:paraId="482BCA48" w14:textId="77777777" w:rsidR="00953A9A" w:rsidRPr="00A10703" w:rsidRDefault="00953A9A" w:rsidP="00953A9A">
      <w:pPr>
        <w:pStyle w:val="CPRSH4Body"/>
      </w:pPr>
      <w:r w:rsidRPr="00A10703">
        <w:t xml:space="preserve">INSTANCE DATA TYPE: pointer </w:t>
      </w:r>
    </w:p>
    <w:p w14:paraId="52FBFD3A" w14:textId="77777777" w:rsidR="00953A9A" w:rsidRPr="00A10703" w:rsidRDefault="00953A9A" w:rsidP="00953A9A">
      <w:pPr>
        <w:pStyle w:val="CPRSH4Body"/>
      </w:pPr>
      <w:r w:rsidRPr="00A10703">
        <w:t>INSTANCE DOMAIN: 71</w:t>
      </w:r>
    </w:p>
    <w:p w14:paraId="282E8871" w14:textId="77777777" w:rsidR="00953A9A" w:rsidRPr="00A10703" w:rsidRDefault="00953A9A" w:rsidP="00953A9A">
      <w:pPr>
        <w:pStyle w:val="CPRSH4Body"/>
      </w:pPr>
      <w:r w:rsidRPr="00A10703">
        <w:t>DESCRIPTION: List of imaging procedures for the SMART Alerts</w:t>
      </w:r>
    </w:p>
    <w:p w14:paraId="1C351FE2" w14:textId="77777777" w:rsidR="00953A9A" w:rsidRPr="00A10703" w:rsidRDefault="00953A9A" w:rsidP="00953A9A">
      <w:pPr>
        <w:pStyle w:val="CPRSH4Body"/>
      </w:pPr>
      <w:r w:rsidRPr="00A10703">
        <w:t>PRECEDENCE: 1</w:t>
      </w:r>
      <w:r w:rsidRPr="00A10703">
        <w:tab/>
        <w:t>ENTITY FILE: SYSTEM</w:t>
      </w:r>
    </w:p>
    <w:p w14:paraId="3D14E9DC" w14:textId="77777777" w:rsidR="00953A9A" w:rsidRPr="00A10703" w:rsidRDefault="00953A9A" w:rsidP="00953A9A">
      <w:pPr>
        <w:pStyle w:val="CPRSH5Body"/>
      </w:pPr>
    </w:p>
    <w:p w14:paraId="00AA3208" w14:textId="66C824D0" w:rsidR="00953A9A" w:rsidRPr="00A10703" w:rsidRDefault="00953A9A" w:rsidP="002A0DED">
      <w:pPr>
        <w:pStyle w:val="CPRSH2"/>
      </w:pPr>
      <w:bookmarkStart w:id="1805" w:name="_Toc532570907"/>
      <w:bookmarkStart w:id="1806" w:name="_Toc137456752"/>
      <w:r w:rsidRPr="00A10703">
        <w:t>OR SMART OUTSIDE HEALTH FACTOR</w:t>
      </w:r>
      <w:bookmarkEnd w:id="1805"/>
      <w:bookmarkEnd w:id="1806"/>
    </w:p>
    <w:p w14:paraId="1C4DFC14" w14:textId="77777777" w:rsidR="00953A9A" w:rsidRPr="00A10703" w:rsidRDefault="00953A9A" w:rsidP="00953A9A">
      <w:pPr>
        <w:pStyle w:val="CPRSH4Body"/>
      </w:pPr>
      <w:r w:rsidRPr="00A10703">
        <w:t>DISPLAY TEXT: Smart Health Factors - Outside Results</w:t>
      </w:r>
    </w:p>
    <w:p w14:paraId="76CC5452" w14:textId="77777777" w:rsidR="00953A9A" w:rsidRPr="00A10703" w:rsidRDefault="00953A9A" w:rsidP="00953A9A">
      <w:pPr>
        <w:pStyle w:val="CPRSH4Body"/>
      </w:pPr>
      <w:r w:rsidRPr="00A10703">
        <w:t xml:space="preserve">MULTIPLE VALUED: Yes </w:t>
      </w:r>
    </w:p>
    <w:p w14:paraId="17CBB6F4" w14:textId="77777777" w:rsidR="00953A9A" w:rsidRPr="00A10703" w:rsidRDefault="00953A9A" w:rsidP="00953A9A">
      <w:pPr>
        <w:pStyle w:val="CPRSH4Body"/>
      </w:pPr>
      <w:r w:rsidRPr="00A10703">
        <w:t>INSTANCE TERM: Health Factor</w:t>
      </w:r>
    </w:p>
    <w:p w14:paraId="7D3672BF" w14:textId="77777777" w:rsidR="00953A9A" w:rsidRPr="00A10703" w:rsidRDefault="00953A9A" w:rsidP="00953A9A">
      <w:pPr>
        <w:pStyle w:val="CPRSH4Body"/>
      </w:pPr>
      <w:r w:rsidRPr="00A10703">
        <w:t>VALUE TERM: Include</w:t>
      </w:r>
    </w:p>
    <w:p w14:paraId="2CDD0DDD" w14:textId="77777777" w:rsidR="00953A9A" w:rsidRPr="00A10703" w:rsidRDefault="00953A9A" w:rsidP="00953A9A">
      <w:pPr>
        <w:pStyle w:val="CPRSH4Body"/>
      </w:pPr>
      <w:r w:rsidRPr="00A10703">
        <w:t>VALUE DATA TYPE: yes/no</w:t>
      </w:r>
    </w:p>
    <w:p w14:paraId="37699028" w14:textId="77777777" w:rsidR="00953A9A" w:rsidRPr="00A10703" w:rsidRDefault="00953A9A" w:rsidP="00953A9A">
      <w:pPr>
        <w:pStyle w:val="CPRSH4Body"/>
      </w:pPr>
      <w:r w:rsidRPr="00A10703">
        <w:t xml:space="preserve">INSTANCE DATA TYPE: pointer </w:t>
      </w:r>
    </w:p>
    <w:p w14:paraId="67CC2333" w14:textId="77777777" w:rsidR="00953A9A" w:rsidRPr="00A10703" w:rsidRDefault="00953A9A" w:rsidP="00953A9A">
      <w:pPr>
        <w:pStyle w:val="CPRSH4Body"/>
      </w:pPr>
      <w:r w:rsidRPr="00A10703">
        <w:t>INSTANCE DOMAIN: 9999999.64</w:t>
      </w:r>
    </w:p>
    <w:p w14:paraId="1D6F3F1C" w14:textId="77777777" w:rsidR="00953A9A" w:rsidRPr="00A10703" w:rsidRDefault="00953A9A" w:rsidP="00953A9A">
      <w:pPr>
        <w:pStyle w:val="CPRSH4Body"/>
      </w:pPr>
      <w:r w:rsidRPr="00A10703">
        <w:t>DESCRIPTION: List of Health Factors to lookup for outside results.</w:t>
      </w:r>
    </w:p>
    <w:p w14:paraId="4FD4D802" w14:textId="6CE3AF49" w:rsidR="00953A9A" w:rsidRDefault="00953A9A" w:rsidP="00953A9A">
      <w:pPr>
        <w:pStyle w:val="CPRSH5Body"/>
      </w:pPr>
      <w:r w:rsidRPr="00A10703">
        <w:t>PRECEDENCE: 1</w:t>
      </w:r>
      <w:r w:rsidRPr="00A10703">
        <w:tab/>
        <w:t>ENTITY FILE: SYSTEM</w:t>
      </w:r>
    </w:p>
    <w:p w14:paraId="75C86D2A" w14:textId="77777777" w:rsidR="00DD4C7C" w:rsidRPr="003D1AAC" w:rsidRDefault="00DD4C7C" w:rsidP="00953A9A">
      <w:pPr>
        <w:pStyle w:val="CPRSH5Body"/>
      </w:pPr>
    </w:p>
    <w:p w14:paraId="336F9F77" w14:textId="77777777" w:rsidR="00953A9A" w:rsidRDefault="00953A9A" w:rsidP="00953A9A">
      <w:pPr>
        <w:pStyle w:val="CPRSH5Body"/>
      </w:pPr>
    </w:p>
    <w:p w14:paraId="5C4570CB" w14:textId="77777777" w:rsidR="008444A5" w:rsidRPr="00684EA0" w:rsidRDefault="008444A5" w:rsidP="008444A5">
      <w:pPr>
        <w:pStyle w:val="CPRSH2"/>
      </w:pPr>
      <w:bookmarkStart w:id="1807" w:name="COVID_19_or_turned_on_report_box_name"/>
      <w:bookmarkStart w:id="1808" w:name="_Toc37945597"/>
      <w:bookmarkStart w:id="1809" w:name="_Toc38447427"/>
      <w:bookmarkStart w:id="1810" w:name="_Toc39136903"/>
      <w:bookmarkStart w:id="1811" w:name="_Toc137456753"/>
      <w:r w:rsidRPr="00684EA0">
        <w:t>OR TURNED ON REPORT BOX</w:t>
      </w:r>
      <w:bookmarkEnd w:id="1807"/>
      <w:bookmarkEnd w:id="1808"/>
      <w:bookmarkEnd w:id="1809"/>
      <w:bookmarkEnd w:id="1810"/>
      <w:bookmarkEnd w:id="1811"/>
      <w:r w:rsidRPr="00684EA0">
        <w:t xml:space="preserve">           </w:t>
      </w:r>
    </w:p>
    <w:p w14:paraId="6F051068" w14:textId="77777777" w:rsidR="008444A5" w:rsidRDefault="008444A5" w:rsidP="008444A5">
      <w:pPr>
        <w:pStyle w:val="CPRSH4Body"/>
      </w:pPr>
      <w:r>
        <w:t>DISPLAY TEXT: Turn on report box</w:t>
      </w:r>
    </w:p>
    <w:p w14:paraId="30535EDE" w14:textId="77777777" w:rsidR="008444A5" w:rsidRDefault="008444A5" w:rsidP="008444A5">
      <w:pPr>
        <w:pStyle w:val="CPRSH4Body"/>
      </w:pPr>
      <w:r>
        <w:t xml:space="preserve">MULTIPLE VALUED: No                   </w:t>
      </w:r>
    </w:p>
    <w:p w14:paraId="096B3282" w14:textId="77777777" w:rsidR="008444A5" w:rsidRDefault="008444A5" w:rsidP="008444A5">
      <w:pPr>
        <w:pStyle w:val="CPRSH4Body"/>
      </w:pPr>
      <w:r>
        <w:t>VALUE DATA TYPE: set of codes</w:t>
      </w:r>
    </w:p>
    <w:p w14:paraId="707D601E" w14:textId="77777777" w:rsidR="008444A5" w:rsidRDefault="008444A5" w:rsidP="008444A5">
      <w:pPr>
        <w:pStyle w:val="CPRSH4Body"/>
      </w:pPr>
      <w:r>
        <w:t>VALUE DOMAIN: 0:NO;1:YES</w:t>
      </w:r>
    </w:p>
    <w:p w14:paraId="14DD5643" w14:textId="77777777" w:rsidR="008444A5" w:rsidRDefault="008444A5" w:rsidP="008444A5">
      <w:pPr>
        <w:pStyle w:val="CPRSH4Body"/>
      </w:pPr>
      <w:r>
        <w:t>VALUE HELP: Select Yes to turn on the other information panel report box.</w:t>
      </w:r>
    </w:p>
    <w:p w14:paraId="0A430975" w14:textId="77777777" w:rsidR="008444A5" w:rsidRDefault="008444A5" w:rsidP="008444A5">
      <w:pPr>
        <w:pStyle w:val="CPRSH4Body"/>
      </w:pPr>
      <w:r>
        <w:t xml:space="preserve">DESCRIPTION:   </w:t>
      </w:r>
    </w:p>
    <w:p w14:paraId="48CE7B0F" w14:textId="77777777" w:rsidR="008444A5" w:rsidRDefault="008444A5" w:rsidP="008444A5">
      <w:pPr>
        <w:pStyle w:val="CPRSH4Body"/>
      </w:pPr>
      <w:r>
        <w:lastRenderedPageBreak/>
        <w:t>This parameter is used to determining if CPRS should allow a report box to show if the user clicks on the other information panel.</w:t>
      </w:r>
    </w:p>
    <w:p w14:paraId="3453D913" w14:textId="77777777" w:rsidR="008444A5" w:rsidRDefault="008444A5" w:rsidP="008444A5">
      <w:pPr>
        <w:pStyle w:val="CPRSH5Body"/>
      </w:pPr>
      <w:r>
        <w:t>PRECEDENCE: 7</w:t>
      </w:r>
      <w:r>
        <w:tab/>
        <w:t>ENTITY FILE: PACKAGE</w:t>
      </w:r>
    </w:p>
    <w:p w14:paraId="0FBB7397" w14:textId="072186DC" w:rsidR="008444A5" w:rsidRDefault="008444A5" w:rsidP="008444A5">
      <w:pPr>
        <w:pStyle w:val="CPRSH5Body"/>
      </w:pPr>
      <w:r>
        <w:t>PRECEDENCE: 6</w:t>
      </w:r>
      <w:r>
        <w:tab/>
        <w:t>ENTITY FILE: SYSTEM</w:t>
      </w:r>
    </w:p>
    <w:p w14:paraId="2C3F4FD4" w14:textId="0A502BCB" w:rsidR="007F0E9C" w:rsidRDefault="007F0E9C" w:rsidP="008444A5">
      <w:pPr>
        <w:pStyle w:val="CPRSH5Body"/>
      </w:pPr>
    </w:p>
    <w:p w14:paraId="40ACBAC7" w14:textId="77777777" w:rsidR="00141011" w:rsidRDefault="00141011" w:rsidP="008444A5">
      <w:pPr>
        <w:pStyle w:val="CPRSH5Body"/>
      </w:pPr>
    </w:p>
    <w:p w14:paraId="22FDECB9" w14:textId="77777777" w:rsidR="007F0E9C" w:rsidRDefault="007F0E9C" w:rsidP="007F0E9C">
      <w:pPr>
        <w:pStyle w:val="CPRSH2"/>
      </w:pPr>
      <w:bookmarkStart w:id="1812" w:name="_Toc137456754"/>
      <w:bookmarkStart w:id="1813" w:name="OR_UNFLAGGING_MESSAGE_by_name"/>
      <w:r>
        <w:t>OR UNFLAGGING MESSAGE</w:t>
      </w:r>
      <w:bookmarkEnd w:id="1812"/>
      <w:r>
        <w:t xml:space="preserve"> </w:t>
      </w:r>
    </w:p>
    <w:bookmarkEnd w:id="1813"/>
    <w:p w14:paraId="026F411E" w14:textId="77777777" w:rsidR="007F0E9C" w:rsidRDefault="007F0E9C" w:rsidP="007F0E9C">
      <w:pPr>
        <w:pStyle w:val="CPRSH4Body"/>
      </w:pPr>
      <w:r>
        <w:t>DISPLAY TEXT: OR Unflagging Message</w:t>
      </w:r>
    </w:p>
    <w:p w14:paraId="0121C018" w14:textId="77777777" w:rsidR="007F0E9C" w:rsidRDefault="007F0E9C" w:rsidP="007F0E9C">
      <w:pPr>
        <w:pStyle w:val="CPRSH4Body"/>
      </w:pPr>
      <w:r>
        <w:t>VALUE TERM: UNFLAGGING MESSAGE</w:t>
      </w:r>
    </w:p>
    <w:p w14:paraId="06D301EF" w14:textId="77777777" w:rsidR="007F0E9C" w:rsidRDefault="007F0E9C" w:rsidP="007F0E9C">
      <w:pPr>
        <w:pStyle w:val="CPRSH4Body"/>
      </w:pPr>
      <w:r>
        <w:t>VALUE DATA TYPE: free text</w:t>
      </w:r>
    </w:p>
    <w:p w14:paraId="67FDF48C" w14:textId="77777777" w:rsidR="007F0E9C" w:rsidRDefault="007F0E9C" w:rsidP="007F0E9C">
      <w:pPr>
        <w:pStyle w:val="CPRSH4Body"/>
      </w:pPr>
      <w:r>
        <w:t>VALUE HELP: Enter a message up to 120 characters</w:t>
      </w:r>
    </w:p>
    <w:p w14:paraId="149B9DEC" w14:textId="77777777" w:rsidR="007F0E9C" w:rsidRDefault="007F0E9C" w:rsidP="007F0E9C">
      <w:pPr>
        <w:pStyle w:val="CPRSH4Body"/>
      </w:pPr>
      <w:r>
        <w:t>VALUE VALIDATION CODE: K:$L(X)&gt;120 X</w:t>
      </w:r>
    </w:p>
    <w:p w14:paraId="3106247A" w14:textId="77777777" w:rsidR="007F0E9C" w:rsidRDefault="007F0E9C" w:rsidP="007F0E9C">
      <w:pPr>
        <w:pStyle w:val="CPRSH4Body"/>
      </w:pPr>
      <w:r>
        <w:t>DESCRIPTION: This Parameter is for the CPRS GUI application to set up a customized message to send to users who are unauthorized to unflag an order.</w:t>
      </w:r>
    </w:p>
    <w:p w14:paraId="53B22992" w14:textId="77777777" w:rsidR="007F0E9C" w:rsidRDefault="007F0E9C" w:rsidP="007F0E9C">
      <w:pPr>
        <w:pStyle w:val="CPRSH4Body"/>
      </w:pPr>
    </w:p>
    <w:p w14:paraId="74F1AA4A" w14:textId="77777777" w:rsidR="007F0E9C" w:rsidRDefault="007F0E9C" w:rsidP="007F0E9C">
      <w:pPr>
        <w:pStyle w:val="CPRSH5Body"/>
      </w:pPr>
      <w:r>
        <w:t>PRECEDENCE: 1                           ENTITY FILE: DIVISION</w:t>
      </w:r>
    </w:p>
    <w:p w14:paraId="761EDA6E" w14:textId="77777777" w:rsidR="007F0E9C" w:rsidRDefault="007F0E9C" w:rsidP="007F0E9C">
      <w:pPr>
        <w:pStyle w:val="CPRSH5Body"/>
      </w:pPr>
      <w:r>
        <w:t>PRECEDENCE: 2                           ENTITY FILE: SYSTEM</w:t>
      </w:r>
    </w:p>
    <w:p w14:paraId="18AEB06A" w14:textId="77777777" w:rsidR="007F0E9C" w:rsidRDefault="007F0E9C" w:rsidP="007F0E9C">
      <w:pPr>
        <w:pStyle w:val="CPRSH5Body"/>
      </w:pPr>
      <w:r>
        <w:t>PRECEDENCE: 3                           ENTITY FILE: PACKAGE</w:t>
      </w:r>
    </w:p>
    <w:p w14:paraId="00B28F21" w14:textId="77777777" w:rsidR="007F0E9C" w:rsidRDefault="007F0E9C" w:rsidP="007F0E9C">
      <w:pPr>
        <w:pStyle w:val="CPRSH5Body"/>
      </w:pPr>
    </w:p>
    <w:p w14:paraId="5D299671" w14:textId="77777777" w:rsidR="007F0E9C" w:rsidRDefault="007F0E9C" w:rsidP="007F0E9C">
      <w:pPr>
        <w:pStyle w:val="CPRSH5Body"/>
      </w:pPr>
    </w:p>
    <w:p w14:paraId="1F7D4266" w14:textId="77777777" w:rsidR="007F0E9C" w:rsidRDefault="007F0E9C" w:rsidP="007F0E9C">
      <w:pPr>
        <w:pStyle w:val="CPRSH2"/>
      </w:pPr>
      <w:bookmarkStart w:id="1814" w:name="_Toc137456755"/>
      <w:bookmarkStart w:id="1815" w:name="OR_UNFLAGGING_RESTRICTIONS_by_name"/>
      <w:r>
        <w:t>OR UNFLAGGING RESTRICTIONS</w:t>
      </w:r>
      <w:bookmarkEnd w:id="1814"/>
      <w:r>
        <w:t xml:space="preserve"> </w:t>
      </w:r>
    </w:p>
    <w:bookmarkEnd w:id="1815"/>
    <w:p w14:paraId="2368FDBA" w14:textId="77777777" w:rsidR="007F0E9C" w:rsidRDefault="007F0E9C" w:rsidP="007F0E9C">
      <w:pPr>
        <w:pStyle w:val="CPRSH4Body"/>
      </w:pPr>
      <w:r>
        <w:t>DISPLAY TEXT: OR Unflagging Restrictions</w:t>
      </w:r>
    </w:p>
    <w:p w14:paraId="0DDA84AB" w14:textId="77777777" w:rsidR="007F0E9C" w:rsidRDefault="007F0E9C" w:rsidP="007F0E9C">
      <w:pPr>
        <w:pStyle w:val="CPRSH4Body"/>
      </w:pPr>
      <w:r>
        <w:t xml:space="preserve">VALUE TERM: UNFLAGGING RESTRICTIONS   </w:t>
      </w:r>
    </w:p>
    <w:p w14:paraId="13203B29" w14:textId="77777777" w:rsidR="007F0E9C" w:rsidRDefault="007F0E9C" w:rsidP="007F0E9C">
      <w:pPr>
        <w:pStyle w:val="CPRSH4Body"/>
      </w:pPr>
      <w:r>
        <w:t>VALUE DATA TYPE: yes/no</w:t>
      </w:r>
    </w:p>
    <w:p w14:paraId="568A5FB9" w14:textId="77777777" w:rsidR="007F0E9C" w:rsidRDefault="007F0E9C" w:rsidP="007F0E9C">
      <w:pPr>
        <w:pStyle w:val="CPRSH4Body"/>
      </w:pPr>
      <w:r>
        <w:t>DESCRIPTION: This Parameter is for the CPRS GUI application to enable/disable unflagging restrictions on flagged orders. This can be set at the Package, System, and Division levels.</w:t>
      </w:r>
    </w:p>
    <w:p w14:paraId="15870F28" w14:textId="77777777" w:rsidR="007F0E9C" w:rsidRDefault="007F0E9C" w:rsidP="007F0E9C">
      <w:pPr>
        <w:pStyle w:val="CPRSH5Body"/>
      </w:pPr>
    </w:p>
    <w:p w14:paraId="795D27ED" w14:textId="77777777" w:rsidR="007F0E9C" w:rsidRDefault="007F0E9C" w:rsidP="007F0E9C">
      <w:pPr>
        <w:pStyle w:val="CPRSH5Body"/>
      </w:pPr>
      <w:r>
        <w:t>PRECEDENCE: 1                           ENTITY FILE: DIVISION</w:t>
      </w:r>
    </w:p>
    <w:p w14:paraId="05D1AA5C" w14:textId="77777777" w:rsidR="007F0E9C" w:rsidRDefault="007F0E9C" w:rsidP="007F0E9C">
      <w:pPr>
        <w:pStyle w:val="CPRSH5Body"/>
      </w:pPr>
      <w:r>
        <w:t>PRECEDENCE: 2                           ENTITY FILE: SYSTEM</w:t>
      </w:r>
    </w:p>
    <w:p w14:paraId="57813741" w14:textId="77777777" w:rsidR="007F0E9C" w:rsidRDefault="007F0E9C" w:rsidP="007F0E9C">
      <w:pPr>
        <w:pStyle w:val="CPRSH5Body"/>
      </w:pPr>
      <w:r>
        <w:t>PRECEDENCE: 3                           ENTITY FILE: PACKAGE</w:t>
      </w:r>
    </w:p>
    <w:p w14:paraId="794D0BC4" w14:textId="77777777" w:rsidR="008444A5" w:rsidRDefault="008444A5" w:rsidP="002A0DED">
      <w:pPr>
        <w:pStyle w:val="CPRSH4Body"/>
        <w:ind w:left="0"/>
      </w:pPr>
    </w:p>
    <w:p w14:paraId="1BC9448F" w14:textId="77777777" w:rsidR="00361851" w:rsidRPr="00C43847" w:rsidRDefault="00361851" w:rsidP="00361851">
      <w:pPr>
        <w:pStyle w:val="CPRSH2"/>
        <w:keepNext/>
        <w:keepLines/>
      </w:pPr>
      <w:bookmarkStart w:id="1816" w:name="_Toc530569609"/>
      <w:bookmarkStart w:id="1817" w:name="_Toc6304289"/>
      <w:bookmarkStart w:id="1818" w:name="OR_UAP_OFF"/>
      <w:bookmarkStart w:id="1819" w:name="_Toc137456756"/>
      <w:r w:rsidRPr="00C43847">
        <w:t>OR UNIFIED ACTION PROFILE OF</w:t>
      </w:r>
      <w:bookmarkStart w:id="1820" w:name="remove_UAP6"/>
      <w:bookmarkEnd w:id="1820"/>
      <w:r w:rsidRPr="00C43847">
        <w:t>F</w:t>
      </w:r>
      <w:bookmarkEnd w:id="1816"/>
      <w:bookmarkEnd w:id="1817"/>
      <w:bookmarkEnd w:id="1818"/>
      <w:bookmarkEnd w:id="1819"/>
    </w:p>
    <w:p w14:paraId="2C5B7FFF" w14:textId="77777777" w:rsidR="00361851" w:rsidRPr="00C43847" w:rsidRDefault="00361851" w:rsidP="00361851">
      <w:pPr>
        <w:pStyle w:val="CPRSH4Body"/>
        <w:keepNext/>
        <w:keepLines/>
      </w:pPr>
      <w:r w:rsidRPr="00C43847">
        <w:t>DISPLAY TEXT: Unified Action Profile On/Off Switch</w:t>
      </w:r>
    </w:p>
    <w:p w14:paraId="4D4A1175" w14:textId="77777777" w:rsidR="00361851" w:rsidRPr="00C43847" w:rsidRDefault="00361851" w:rsidP="00361851">
      <w:pPr>
        <w:pStyle w:val="CPRSH4Body"/>
      </w:pPr>
      <w:r w:rsidRPr="00C43847">
        <w:t>MULTIPLE VALUED: No</w:t>
      </w:r>
    </w:p>
    <w:p w14:paraId="2D8C9BB5" w14:textId="77777777" w:rsidR="00361851" w:rsidRPr="00C43847" w:rsidRDefault="00361851" w:rsidP="00361851">
      <w:pPr>
        <w:pStyle w:val="CPRSH4Body"/>
      </w:pPr>
      <w:r w:rsidRPr="00C43847">
        <w:t>VALUE TERM: UNIFIED ACTION PROFILE</w:t>
      </w:r>
    </w:p>
    <w:p w14:paraId="063E3F4E" w14:textId="77777777" w:rsidR="00361851" w:rsidRPr="00C43847" w:rsidRDefault="00361851" w:rsidP="00361851">
      <w:pPr>
        <w:pStyle w:val="CPRSH4Body"/>
      </w:pPr>
      <w:r w:rsidRPr="00C43847">
        <w:t>VALUE DATA TYPE: set of codes</w:t>
      </w:r>
    </w:p>
    <w:p w14:paraId="1D0F50EE" w14:textId="77777777" w:rsidR="00361851" w:rsidRPr="00C43847" w:rsidRDefault="00361851" w:rsidP="00361851">
      <w:pPr>
        <w:pStyle w:val="CPRSH4Body"/>
      </w:pPr>
      <w:r w:rsidRPr="00C43847">
        <w:t>VALUE DOMAIN: 0:OFF;1:ON</w:t>
      </w:r>
    </w:p>
    <w:p w14:paraId="6FA079C6" w14:textId="77777777" w:rsidR="00361851" w:rsidRPr="00C43847" w:rsidRDefault="00361851" w:rsidP="00361851">
      <w:pPr>
        <w:pStyle w:val="CPRSH4Body"/>
      </w:pPr>
      <w:r w:rsidRPr="00C43847">
        <w:lastRenderedPageBreak/>
        <w:t>VALUE HELP: Enter a 1 to turn on the Unified Action Profile function or a 0 to turn it off</w:t>
      </w:r>
    </w:p>
    <w:p w14:paraId="7A6C8D6C" w14:textId="77777777" w:rsidR="00361851" w:rsidRPr="00C43847" w:rsidRDefault="00361851" w:rsidP="00361851">
      <w:pPr>
        <w:pStyle w:val="CPRSH4Body"/>
      </w:pPr>
      <w:r w:rsidRPr="00C43847">
        <w:t>DESCRIPTION: This parameter is used to make the two Unified Action Profile menu options ("Unified Action Profile (UAP)" and "Discharge Meds") available in CPRS under the View menu on the Orders tab. When activated, this parameter allows clinicians to use the Unified Action Profile function.</w:t>
      </w:r>
    </w:p>
    <w:p w14:paraId="317A690A" w14:textId="77777777" w:rsidR="00361851" w:rsidRPr="00C43847" w:rsidRDefault="00361851" w:rsidP="00361851">
      <w:pPr>
        <w:pStyle w:val="CPRSH3Note"/>
        <w:spacing w:after="240"/>
      </w:pPr>
      <w:r w:rsidRPr="00C43847">
        <w:t>PRECEDENCE: 1</w:t>
      </w:r>
      <w:r w:rsidRPr="00C43847">
        <w:tab/>
        <w:t>ENTITY FILE: SYSTEM</w:t>
      </w:r>
    </w:p>
    <w:p w14:paraId="401C6166" w14:textId="77777777" w:rsidR="00361851" w:rsidRPr="00C43847" w:rsidRDefault="00361851" w:rsidP="00361851">
      <w:pPr>
        <w:pStyle w:val="CPRSH3Note"/>
      </w:pPr>
      <w:r w:rsidRPr="00C43847">
        <w:rPr>
          <w:b/>
        </w:rPr>
        <w:t>NOTE</w:t>
      </w:r>
      <w:r w:rsidRPr="00C43847">
        <w:t xml:space="preserve">:   In addition to turning this parameter ON, enabling UAP requires changing two settings for the Discharge Release Event using the CPRS Configuration (Clin Coord) menu in VistA. Both settings are accessible from the Event Delayed Orders option. </w:t>
      </w:r>
    </w:p>
    <w:p w14:paraId="1BD16BCF" w14:textId="77777777" w:rsidR="00361851" w:rsidRPr="00002853" w:rsidRDefault="00361851" w:rsidP="00361851">
      <w:pPr>
        <w:pStyle w:val="CPRSH3Note"/>
        <w:spacing w:before="240"/>
      </w:pPr>
      <w:r w:rsidRPr="00C43847">
        <w:rPr>
          <w:b/>
        </w:rPr>
        <w:tab/>
      </w:r>
      <w:r w:rsidRPr="00C43847">
        <w:t>First, activate the DISCHARGE Release Event by changing the Activate/Inactivate [AI] setting to ACTIVATE. Second, disable Copy Active Orders by changing the Copy Active Orders setting to NO. The medication reconciliation performed by UAP will not function as intended until the parameter is turned ON and these settings are configured.</w:t>
      </w:r>
    </w:p>
    <w:p w14:paraId="4C21B14D" w14:textId="77777777" w:rsidR="00361851" w:rsidRDefault="00361851" w:rsidP="002A0DED">
      <w:pPr>
        <w:pStyle w:val="CPRSH4Body"/>
        <w:ind w:left="0"/>
      </w:pPr>
    </w:p>
    <w:p w14:paraId="439BAD4A" w14:textId="77777777" w:rsidR="00361851" w:rsidRPr="00002853" w:rsidRDefault="00361851" w:rsidP="002A0DED">
      <w:pPr>
        <w:pStyle w:val="CPRSH4Body"/>
        <w:ind w:left="0"/>
      </w:pPr>
    </w:p>
    <w:p w14:paraId="4653D350" w14:textId="77777777" w:rsidR="00356455" w:rsidRPr="00002853" w:rsidRDefault="00356455">
      <w:pPr>
        <w:pStyle w:val="CPRSH2"/>
      </w:pPr>
      <w:bookmarkStart w:id="1821" w:name="_Toc495201108"/>
      <w:bookmarkStart w:id="1822" w:name="_Toc137456757"/>
      <w:r w:rsidRPr="00002853">
        <w:t>OR UNSIGNED ORDERS ON EXIT</w:t>
      </w:r>
      <w:bookmarkEnd w:id="1821"/>
      <w:bookmarkEnd w:id="1822"/>
    </w:p>
    <w:p w14:paraId="18DE7F54" w14:textId="77777777" w:rsidR="00356455" w:rsidRPr="00002853" w:rsidRDefault="00356455">
      <w:pPr>
        <w:pStyle w:val="CPRSH4Body"/>
      </w:pPr>
      <w:r w:rsidRPr="00002853">
        <w:t>DISPLAY TEXT:  Unsigned Orders View on Exit</w:t>
      </w:r>
    </w:p>
    <w:p w14:paraId="2AC77622" w14:textId="77777777" w:rsidR="00356455" w:rsidRPr="00002853" w:rsidRDefault="00356455">
      <w:pPr>
        <w:pStyle w:val="CPRSH4Body"/>
      </w:pPr>
      <w:r w:rsidRPr="00002853">
        <w:t>VALUE TERM:  UNSIGNED ORDERS VIEW ON EXIT</w:t>
      </w:r>
    </w:p>
    <w:p w14:paraId="410BCE2B" w14:textId="77777777" w:rsidR="006E77CF" w:rsidRPr="00002853" w:rsidRDefault="00356455">
      <w:pPr>
        <w:pStyle w:val="CPRSH4Body"/>
      </w:pPr>
      <w:r w:rsidRPr="00002853">
        <w:t>VALUE DATA TYPE:  set of codes</w:t>
      </w:r>
      <w:r w:rsidR="006E77CF" w:rsidRPr="00002853">
        <w:t xml:space="preserve"> </w:t>
      </w:r>
    </w:p>
    <w:p w14:paraId="7CF11CF6" w14:textId="77777777" w:rsidR="00356455" w:rsidRPr="00002853" w:rsidRDefault="00356455">
      <w:pPr>
        <w:pStyle w:val="CPRSH4Body"/>
      </w:pPr>
      <w:r w:rsidRPr="00002853">
        <w:t>VALUE DOMAIN:  0:NEW ORDERS ONLY;1:MY UNSIGNED ORDERS;2:ALL UNSIGNED ORDERS;</w:t>
      </w:r>
    </w:p>
    <w:p w14:paraId="48F1054C" w14:textId="77777777" w:rsidR="00356455" w:rsidRPr="00002853" w:rsidRDefault="00356455">
      <w:pPr>
        <w:pStyle w:val="CPRSH4Body"/>
      </w:pPr>
      <w:r w:rsidRPr="00002853">
        <w:t>VALUE HELP:  Enter the unsigned orders view to present ORES key holders on exit</w:t>
      </w:r>
    </w:p>
    <w:p w14:paraId="61651F3B" w14:textId="77777777" w:rsidR="00356455" w:rsidRPr="00002853" w:rsidRDefault="00356455">
      <w:pPr>
        <w:pStyle w:val="CPRSH4Body"/>
      </w:pPr>
      <w:r w:rsidRPr="00002853">
        <w:t>DESCRIPTION:  This determines which unsigned orders view that holders of the ORES key will see when exiting a patient’s chart; the Package default is to show My Unsigned Orders, i.e. all unsigned orders that the current user either placed or is the responsible provider for. This may also be set to list only those orders placed during the current session, or all unsigned orders for this patient regardless of provider.</w:t>
      </w:r>
    </w:p>
    <w:p w14:paraId="7F6C067A" w14:textId="77777777" w:rsidR="00356455" w:rsidRPr="00002853" w:rsidRDefault="00356455" w:rsidP="004F332F">
      <w:pPr>
        <w:pStyle w:val="CPRSH5Body"/>
      </w:pPr>
      <w:r w:rsidRPr="00002853">
        <w:t>PRECEDENCE:  1</w:t>
      </w:r>
      <w:r w:rsidRPr="00002853">
        <w:tab/>
        <w:t>ENTITY FILE:  USER</w:t>
      </w:r>
    </w:p>
    <w:p w14:paraId="6E4173AC" w14:textId="77777777" w:rsidR="00356455" w:rsidRPr="00002853" w:rsidRDefault="00356455" w:rsidP="004F332F">
      <w:pPr>
        <w:pStyle w:val="CPRSH5Body"/>
      </w:pPr>
      <w:r w:rsidRPr="00002853">
        <w:t>PRECEDENCE:  5</w:t>
      </w:r>
      <w:r w:rsidRPr="00002853">
        <w:tab/>
        <w:t>ENTITY FILE:  DIVISION</w:t>
      </w:r>
    </w:p>
    <w:p w14:paraId="5FFF8957" w14:textId="77777777" w:rsidR="00356455" w:rsidRPr="00002853" w:rsidRDefault="00356455" w:rsidP="004F332F">
      <w:pPr>
        <w:pStyle w:val="CPRSH5Body"/>
      </w:pPr>
      <w:r w:rsidRPr="00002853">
        <w:t>PRECEDENCE:  7</w:t>
      </w:r>
      <w:r w:rsidRPr="00002853">
        <w:tab/>
        <w:t>ENTITY FILE:  SYSTEM</w:t>
      </w:r>
    </w:p>
    <w:p w14:paraId="6944B22F" w14:textId="77777777" w:rsidR="00356455" w:rsidRPr="00002853" w:rsidRDefault="00356455" w:rsidP="004F332F">
      <w:pPr>
        <w:pStyle w:val="CPRSH5Body"/>
      </w:pPr>
      <w:r w:rsidRPr="00002853">
        <w:t>PRECEDENCE:  9</w:t>
      </w:r>
      <w:r w:rsidRPr="00002853">
        <w:tab/>
        <w:t>ENTITY FILE:  PACKAGE</w:t>
      </w:r>
    </w:p>
    <w:p w14:paraId="0B749E47" w14:textId="78597292" w:rsidR="00356455" w:rsidRDefault="00356455" w:rsidP="004F332F">
      <w:pPr>
        <w:pStyle w:val="CPRSH5Body"/>
      </w:pPr>
      <w:r w:rsidRPr="00002853">
        <w:t>PRECEDENCE:  3</w:t>
      </w:r>
      <w:r w:rsidRPr="00002853">
        <w:tab/>
        <w:t>ENTITY FILE:  SERVICE</w:t>
      </w:r>
    </w:p>
    <w:p w14:paraId="1A8D3D75" w14:textId="77777777" w:rsidR="00450A78" w:rsidRPr="00002853" w:rsidRDefault="00450A78" w:rsidP="004F332F">
      <w:pPr>
        <w:pStyle w:val="CPRSH5Body"/>
      </w:pPr>
    </w:p>
    <w:p w14:paraId="62D4502F" w14:textId="4E1AE1E8" w:rsidR="00C72B6B" w:rsidRPr="00002853" w:rsidRDefault="00C72B6B" w:rsidP="002A0DED">
      <w:pPr>
        <w:pStyle w:val="CPRSH2"/>
      </w:pPr>
      <w:bookmarkStart w:id="1823" w:name="_Toc137456758"/>
      <w:bookmarkStart w:id="1824" w:name="_Toc495201109"/>
      <w:r w:rsidRPr="00002853">
        <w:t>OR USE MH DLL</w:t>
      </w:r>
      <w:bookmarkEnd w:id="1823"/>
    </w:p>
    <w:p w14:paraId="06150FBE" w14:textId="77777777" w:rsidR="00C72B6B" w:rsidRPr="00002853" w:rsidRDefault="00C72B6B" w:rsidP="00C72B6B">
      <w:pPr>
        <w:pStyle w:val="CPRSH4Body"/>
      </w:pPr>
      <w:r w:rsidRPr="00002853">
        <w:t>DISPLAY TEXT: Use M</w:t>
      </w:r>
      <w:bookmarkStart w:id="1825" w:name="OR_USE_MH_DLL_by_name"/>
      <w:bookmarkEnd w:id="1825"/>
      <w:r w:rsidRPr="00002853">
        <w:t>H DLL?</w:t>
      </w:r>
    </w:p>
    <w:p w14:paraId="71099861" w14:textId="77777777" w:rsidR="00C72B6B" w:rsidRPr="00002853" w:rsidRDefault="00C72B6B" w:rsidP="00C72B6B">
      <w:pPr>
        <w:pStyle w:val="CPRSH4Body"/>
      </w:pPr>
      <w:r w:rsidRPr="00002853">
        <w:t>MULTIP</w:t>
      </w:r>
      <w:r w:rsidR="004F332F" w:rsidRPr="00002853">
        <w:t>LE VALUED: No</w:t>
      </w:r>
    </w:p>
    <w:p w14:paraId="1827AF76" w14:textId="77777777" w:rsidR="00C72B6B" w:rsidRPr="00002853" w:rsidRDefault="00C72B6B" w:rsidP="00C72B6B">
      <w:pPr>
        <w:pStyle w:val="CPRSH4Body"/>
      </w:pPr>
      <w:r w:rsidRPr="00002853">
        <w:t>INSTANCE TERM: SET OF CODES</w:t>
      </w:r>
    </w:p>
    <w:p w14:paraId="4582FCD6" w14:textId="77777777" w:rsidR="00C72B6B" w:rsidRPr="00002853" w:rsidRDefault="00C72B6B" w:rsidP="00C72B6B">
      <w:pPr>
        <w:pStyle w:val="CPRSH4Body"/>
      </w:pPr>
      <w:r w:rsidRPr="00002853">
        <w:t>VALUE TERM: Use MH DLL?</w:t>
      </w:r>
    </w:p>
    <w:p w14:paraId="4D2A75B5" w14:textId="77777777" w:rsidR="00C72B6B" w:rsidRPr="00002853" w:rsidRDefault="00C72B6B" w:rsidP="00C72B6B">
      <w:pPr>
        <w:pStyle w:val="CPRSH4Body"/>
      </w:pPr>
      <w:r w:rsidRPr="00002853">
        <w:t>VALUE DATA TYPE: set of codes</w:t>
      </w:r>
    </w:p>
    <w:p w14:paraId="70F28408" w14:textId="77777777" w:rsidR="00C72B6B" w:rsidRPr="00002853" w:rsidRDefault="00C72B6B" w:rsidP="00C72B6B">
      <w:pPr>
        <w:pStyle w:val="CPRSH4Body"/>
      </w:pPr>
      <w:r w:rsidRPr="00002853">
        <w:lastRenderedPageBreak/>
        <w:t>VALUE DOMAIN: 0:NO;1:YES</w:t>
      </w:r>
    </w:p>
    <w:p w14:paraId="22C01A99" w14:textId="77777777" w:rsidR="00C72B6B" w:rsidRPr="00002853" w:rsidRDefault="00C72B6B" w:rsidP="00C72B6B">
      <w:pPr>
        <w:pStyle w:val="CPRSH4Body"/>
      </w:pPr>
      <w:r w:rsidRPr="00002853">
        <w:t>VALUE HELP:</w:t>
      </w:r>
      <w:r w:rsidR="0064405B" w:rsidRPr="00002853">
        <w:t xml:space="preserve"> Enter No to not use the MH DLL</w:t>
      </w:r>
      <w:r w:rsidRPr="00002853">
        <w:t xml:space="preserve"> in a Reminder Dialog.</w:t>
      </w:r>
    </w:p>
    <w:p w14:paraId="3EC92471" w14:textId="77777777" w:rsidR="00C72B6B" w:rsidRPr="00002853" w:rsidRDefault="00C72B6B" w:rsidP="00C72B6B">
      <w:pPr>
        <w:pStyle w:val="CPRSH4Body"/>
      </w:pPr>
      <w:r w:rsidRPr="00002853">
        <w:t>DESCRIPTION: This parameter allows sites to stop CPRS from using the MH DLL when processing a MH test in a Reminder Dialog.</w:t>
      </w:r>
    </w:p>
    <w:p w14:paraId="4587DA1E" w14:textId="77777777" w:rsidR="00C72B6B" w:rsidRPr="00002853" w:rsidRDefault="00C72B6B" w:rsidP="00C72B6B">
      <w:pPr>
        <w:pStyle w:val="CPRSH4Body"/>
      </w:pPr>
      <w:r w:rsidRPr="00002853">
        <w:t>The default for this parameter is Y. This parameter should only be set to N if the site is having problems with CPRS and the MH DLL.</w:t>
      </w:r>
    </w:p>
    <w:p w14:paraId="07C78D4A" w14:textId="77777777" w:rsidR="00C72B6B" w:rsidRPr="00002853" w:rsidRDefault="00C72B6B" w:rsidP="004F332F">
      <w:pPr>
        <w:pStyle w:val="CPRSH5Body"/>
      </w:pPr>
      <w:r w:rsidRPr="00002853">
        <w:t>PRECEDENCE: 6</w:t>
      </w:r>
      <w:r w:rsidR="004F332F" w:rsidRPr="00002853">
        <w:tab/>
      </w:r>
      <w:r w:rsidRPr="00002853">
        <w:t>ENTITY FILE: SYSTEM</w:t>
      </w:r>
    </w:p>
    <w:p w14:paraId="0D8401F0" w14:textId="77777777" w:rsidR="0041719F" w:rsidRPr="00002853" w:rsidRDefault="0041719F" w:rsidP="004F332F">
      <w:pPr>
        <w:pStyle w:val="CPRSH5Body"/>
      </w:pPr>
    </w:p>
    <w:p w14:paraId="1C4B148E" w14:textId="77777777" w:rsidR="0041719F" w:rsidRPr="00002853" w:rsidRDefault="0041719F" w:rsidP="0041719F">
      <w:pPr>
        <w:pStyle w:val="CPRSH3Note"/>
      </w:pPr>
      <w:r w:rsidRPr="00002853">
        <w:rPr>
          <w:b/>
        </w:rPr>
        <w:t>Note:</w:t>
      </w:r>
      <w:r w:rsidRPr="00002853">
        <w:tab/>
        <w:t xml:space="preserve">The parameter </w:t>
      </w:r>
      <w:bookmarkStart w:id="1826" w:name="OR_USE_MH_DLL_by_name_remove"/>
      <w:bookmarkEnd w:id="1826"/>
      <w:r w:rsidRPr="00002853">
        <w:t>OR USE MH DLL has been removed from CPRS</w:t>
      </w:r>
      <w:r w:rsidR="0076269A" w:rsidRPr="00002853">
        <w:t xml:space="preserve"> v.29</w:t>
      </w:r>
      <w:r w:rsidRPr="00002853">
        <w:t xml:space="preserve"> and will no longer be </w:t>
      </w:r>
      <w:r w:rsidR="0076269A" w:rsidRPr="00002853">
        <w:t>checked</w:t>
      </w:r>
      <w:r w:rsidRPr="00002853">
        <w:t>.</w:t>
      </w:r>
      <w:r w:rsidR="0076269A" w:rsidRPr="00002853">
        <w:t xml:space="preserve"> Rather than asking if sites want to use the Mental Health DLLs, CPRS will only use the Mental Health DLLs to resolve reminders. If the DLLs are not present, CPRS will not proceed.</w:t>
      </w:r>
    </w:p>
    <w:p w14:paraId="07604030" w14:textId="6BFCDE44" w:rsidR="0041719F" w:rsidRDefault="0041719F" w:rsidP="0041719F">
      <w:pPr>
        <w:pStyle w:val="CPRSH3Note"/>
      </w:pPr>
    </w:p>
    <w:p w14:paraId="5EE7D4F5" w14:textId="77777777" w:rsidR="00494036" w:rsidRDefault="00494036" w:rsidP="0041719F">
      <w:pPr>
        <w:pStyle w:val="CPRSH3Note"/>
      </w:pPr>
    </w:p>
    <w:p w14:paraId="020514CD" w14:textId="77777777" w:rsidR="00253B66" w:rsidRPr="00002853" w:rsidRDefault="00253B66" w:rsidP="00253B66">
      <w:pPr>
        <w:pStyle w:val="CPRSH2"/>
      </w:pPr>
      <w:bookmarkStart w:id="1827" w:name="_Toc137456759"/>
      <w:r w:rsidRPr="00002853">
        <w:t>OR</w:t>
      </w:r>
      <w:r w:rsidR="00D930E8" w:rsidRPr="00002853">
        <w:t xml:space="preserve"> VBECS COMPONENT ORDER</w:t>
      </w:r>
      <w:bookmarkEnd w:id="1827"/>
    </w:p>
    <w:p w14:paraId="17FBA9F5" w14:textId="77777777" w:rsidR="00253B66" w:rsidRPr="00002853" w:rsidRDefault="00253B66" w:rsidP="00253B66">
      <w:pPr>
        <w:pStyle w:val="CPRSH4Body"/>
      </w:pPr>
      <w:r w:rsidRPr="00002853">
        <w:t>DISPLAY TEXT: List of Bl</w:t>
      </w:r>
      <w:bookmarkStart w:id="1828" w:name="VBECS_component_order"/>
      <w:bookmarkEnd w:id="1828"/>
      <w:r w:rsidRPr="00002853">
        <w:t>ood Components</w:t>
      </w:r>
    </w:p>
    <w:p w14:paraId="2CB3D94D" w14:textId="77777777" w:rsidR="00253B66" w:rsidRPr="00002853" w:rsidRDefault="00253B66" w:rsidP="00253B66">
      <w:pPr>
        <w:pStyle w:val="CPRSH4Body"/>
      </w:pPr>
      <w:r w:rsidRPr="00002853">
        <w:t>MULTIP</w:t>
      </w:r>
      <w:r w:rsidR="00D930E8" w:rsidRPr="00002853">
        <w:t xml:space="preserve">LE VALUED: Yes </w:t>
      </w:r>
    </w:p>
    <w:p w14:paraId="0AA4196C" w14:textId="77777777" w:rsidR="00253B66" w:rsidRPr="00002853" w:rsidRDefault="00253B66" w:rsidP="00253B66">
      <w:pPr>
        <w:pStyle w:val="CPRSH4Body"/>
      </w:pPr>
      <w:r w:rsidRPr="00002853">
        <w:t>INSTANCE TERM: Sequence</w:t>
      </w:r>
    </w:p>
    <w:p w14:paraId="546FEB6C" w14:textId="77777777" w:rsidR="00253B66" w:rsidRPr="00002853" w:rsidRDefault="00253B66" w:rsidP="00253B66">
      <w:pPr>
        <w:pStyle w:val="CPRSH4Body"/>
      </w:pPr>
      <w:r w:rsidRPr="00002853">
        <w:t xml:space="preserve">VALUE </w:t>
      </w:r>
      <w:r w:rsidR="00D930E8" w:rsidRPr="00002853">
        <w:t xml:space="preserve">TERM: Blood Component </w:t>
      </w:r>
    </w:p>
    <w:p w14:paraId="64A767FF" w14:textId="77777777" w:rsidR="00253B66" w:rsidRPr="00002853" w:rsidRDefault="00253B66" w:rsidP="00253B66">
      <w:pPr>
        <w:pStyle w:val="CPRSH4Body"/>
      </w:pPr>
      <w:r w:rsidRPr="00002853">
        <w:t>VALUE DATA TYPE: pointer</w:t>
      </w:r>
    </w:p>
    <w:p w14:paraId="054D92B5" w14:textId="77777777" w:rsidR="00253B66" w:rsidRPr="00002853" w:rsidRDefault="00253B66" w:rsidP="00253B66">
      <w:pPr>
        <w:pStyle w:val="CPRSH4Body"/>
      </w:pPr>
      <w:r w:rsidRPr="00002853">
        <w:t>VALUE DOMAIN: 101.43</w:t>
      </w:r>
    </w:p>
    <w:p w14:paraId="0C01E0E8" w14:textId="77777777" w:rsidR="00253B66" w:rsidRPr="00002853" w:rsidRDefault="00253B66" w:rsidP="00253B66">
      <w:pPr>
        <w:pStyle w:val="CPRSH4Body"/>
      </w:pPr>
      <w:r w:rsidRPr="00002853">
        <w:t>VALUE HELP: Select a Blood Component for VBECS</w:t>
      </w:r>
    </w:p>
    <w:p w14:paraId="3F1DCBC5" w14:textId="77777777" w:rsidR="00253B66" w:rsidRPr="00002853" w:rsidRDefault="00253B66" w:rsidP="00253B66">
      <w:pPr>
        <w:pStyle w:val="CPRSH4Body"/>
      </w:pPr>
      <w:r w:rsidRPr="00002853">
        <w:t>INSTAN</w:t>
      </w:r>
      <w:r w:rsidR="00D930E8" w:rsidRPr="00002853">
        <w:t xml:space="preserve">CE DATA TYPE: numeric </w:t>
      </w:r>
    </w:p>
    <w:p w14:paraId="751F13D6" w14:textId="77777777" w:rsidR="00253B66" w:rsidRPr="00002853" w:rsidRDefault="00253B66" w:rsidP="00253B66">
      <w:pPr>
        <w:pStyle w:val="CPRSH4Body"/>
      </w:pPr>
      <w:r w:rsidRPr="00002853">
        <w:t>INSTANCE HELP: Enter the sequence in which the component should appear in the selection list</w:t>
      </w:r>
    </w:p>
    <w:p w14:paraId="4448FFB0" w14:textId="77777777" w:rsidR="00253B66" w:rsidRPr="00002853" w:rsidRDefault="00253B66" w:rsidP="00253B66">
      <w:pPr>
        <w:pStyle w:val="CPRSH4Body"/>
      </w:pPr>
      <w:r w:rsidRPr="00002853">
        <w:t>DESCRIPTION: This parameter allows a sequence to be assigned to Blood Components</w:t>
      </w:r>
      <w:r w:rsidR="00D8540B" w:rsidRPr="00002853">
        <w:t xml:space="preserve"> </w:t>
      </w:r>
      <w:r w:rsidRPr="00002853">
        <w:t>selectable from VBECS.</w:t>
      </w:r>
    </w:p>
    <w:p w14:paraId="3F85E206" w14:textId="77777777" w:rsidR="00253B66" w:rsidRPr="00002853" w:rsidRDefault="00253B66" w:rsidP="004F332F">
      <w:pPr>
        <w:pStyle w:val="CPRSH5Body"/>
      </w:pPr>
      <w:r w:rsidRPr="00002853">
        <w:t>PRECEDENCE: 6</w:t>
      </w:r>
      <w:r w:rsidRPr="00002853">
        <w:tab/>
        <w:t>ENTITY FILE: PACKAGE</w:t>
      </w:r>
    </w:p>
    <w:p w14:paraId="0E3CC6EA" w14:textId="77777777" w:rsidR="00253B66" w:rsidRPr="00002853" w:rsidRDefault="00253B66" w:rsidP="004F332F">
      <w:pPr>
        <w:pStyle w:val="CPRSH5Body"/>
      </w:pPr>
      <w:r w:rsidRPr="00002853">
        <w:t>PRECEDENCE: 4</w:t>
      </w:r>
      <w:r w:rsidRPr="00002853">
        <w:tab/>
        <w:t>ENTITY FILE: SYSTEM</w:t>
      </w:r>
    </w:p>
    <w:p w14:paraId="4CA7C477" w14:textId="77777777" w:rsidR="00253B66" w:rsidRPr="00002853" w:rsidRDefault="00253B66" w:rsidP="004F332F">
      <w:pPr>
        <w:pStyle w:val="CPRSH5Body"/>
      </w:pPr>
      <w:r w:rsidRPr="00002853">
        <w:t>PRECEDENCE: 3</w:t>
      </w:r>
      <w:r w:rsidRPr="00002853">
        <w:tab/>
        <w:t>ENTITY FILE: DIVISION</w:t>
      </w:r>
    </w:p>
    <w:p w14:paraId="5B28F1AE" w14:textId="77777777" w:rsidR="00253B66" w:rsidRPr="00002853" w:rsidRDefault="00253B66" w:rsidP="004F332F">
      <w:pPr>
        <w:pStyle w:val="CPRSH5Body"/>
      </w:pPr>
      <w:r w:rsidRPr="00002853">
        <w:t>PRECEDENCE: 2</w:t>
      </w:r>
      <w:r w:rsidRPr="00002853">
        <w:tab/>
        <w:t>ENTITY FILE: USER</w:t>
      </w:r>
    </w:p>
    <w:p w14:paraId="4CCC81FE" w14:textId="77777777" w:rsidR="00253B66" w:rsidRPr="00002853" w:rsidRDefault="00253B66" w:rsidP="00253B66">
      <w:pPr>
        <w:rPr>
          <w:sz w:val="12"/>
          <w:szCs w:val="12"/>
        </w:rPr>
      </w:pPr>
    </w:p>
    <w:p w14:paraId="5CA3C8AF" w14:textId="77777777" w:rsidR="00DA261B" w:rsidRPr="00002853" w:rsidRDefault="00DA261B" w:rsidP="00DA261B">
      <w:pPr>
        <w:pStyle w:val="CPRSH4Body"/>
      </w:pPr>
    </w:p>
    <w:p w14:paraId="1256D27F" w14:textId="77777777" w:rsidR="00DA261B" w:rsidRPr="00002853" w:rsidRDefault="00DA261B" w:rsidP="00DA261B">
      <w:pPr>
        <w:pStyle w:val="CPRSH2"/>
      </w:pPr>
      <w:bookmarkStart w:id="1829" w:name="_Toc137456760"/>
      <w:r w:rsidRPr="00002853">
        <w:t xml:space="preserve">OR </w:t>
      </w:r>
      <w:bookmarkStart w:id="1830" w:name="OR_VBECS_DIAG_PANEL_1ST_by_name"/>
      <w:bookmarkEnd w:id="1830"/>
      <w:r w:rsidRPr="00002853">
        <w:t>VBECS DIAGNOSTIC PANEL 1ST</w:t>
      </w:r>
      <w:bookmarkEnd w:id="1829"/>
      <w:r w:rsidR="005E3893">
        <w:t xml:space="preserve"> </w:t>
      </w:r>
    </w:p>
    <w:p w14:paraId="27D5FB59" w14:textId="77777777" w:rsidR="00DA261B" w:rsidRPr="00002853" w:rsidRDefault="00DA261B" w:rsidP="00DA261B">
      <w:pPr>
        <w:pStyle w:val="CPRSH4Body"/>
      </w:pPr>
      <w:r w:rsidRPr="00002853">
        <w:t>DISPLAY TEXT: Show Diagnostic Panel 1st</w:t>
      </w:r>
    </w:p>
    <w:p w14:paraId="57185B6C" w14:textId="77777777" w:rsidR="00DA261B" w:rsidRPr="00002853" w:rsidRDefault="00DA261B" w:rsidP="00DA261B">
      <w:pPr>
        <w:pStyle w:val="CPRSH4Body"/>
      </w:pPr>
      <w:r w:rsidRPr="00002853">
        <w:t xml:space="preserve">MULTIPLE VALUED: No                   </w:t>
      </w:r>
    </w:p>
    <w:p w14:paraId="5C78331F" w14:textId="77777777" w:rsidR="00DA261B" w:rsidRPr="00002853" w:rsidRDefault="00DA261B" w:rsidP="00DA261B">
      <w:pPr>
        <w:pStyle w:val="CPRSH4Body"/>
      </w:pPr>
      <w:r w:rsidRPr="00002853">
        <w:t>VALUE TERM: SHOW DIAGNOSTIC PANEL 1ST</w:t>
      </w:r>
    </w:p>
    <w:p w14:paraId="0A4E13E4" w14:textId="77777777" w:rsidR="00DA261B" w:rsidRPr="00002853" w:rsidRDefault="00DA261B" w:rsidP="00DA261B">
      <w:pPr>
        <w:pStyle w:val="CPRSH4Body"/>
      </w:pPr>
      <w:r w:rsidRPr="00002853">
        <w:t>VALUE DATA TYPE: yes/no</w:t>
      </w:r>
    </w:p>
    <w:p w14:paraId="705DCD52" w14:textId="77777777" w:rsidR="00DA261B" w:rsidRPr="00002853" w:rsidRDefault="00DA261B" w:rsidP="00DA261B">
      <w:pPr>
        <w:pStyle w:val="CPRSH4Body"/>
      </w:pPr>
      <w:r w:rsidRPr="00002853">
        <w:t>VALUE HELP: Enter YES to show Diagnostic Panel left of Components</w:t>
      </w:r>
    </w:p>
    <w:p w14:paraId="599AA52B" w14:textId="77777777" w:rsidR="00DA261B" w:rsidRPr="00002853" w:rsidRDefault="00DA261B" w:rsidP="00DA261B">
      <w:pPr>
        <w:pStyle w:val="CPRSH4Body"/>
      </w:pPr>
      <w:r w:rsidRPr="00002853">
        <w:lastRenderedPageBreak/>
        <w:t>DESCRIPTION: This parameter will switch the location of the Diagnostic and Component panels on the VBECS Order Dialog.  Set this parameter to YES to see the Diagnostic tests panel displayed on the left hand side of the display.</w:t>
      </w:r>
    </w:p>
    <w:p w14:paraId="1CBF4F7F" w14:textId="77777777" w:rsidR="00DA261B" w:rsidRPr="00002853" w:rsidRDefault="00DA261B" w:rsidP="00DA261B">
      <w:pPr>
        <w:pStyle w:val="CPRSH5Body"/>
      </w:pPr>
      <w:r w:rsidRPr="00002853">
        <w:t>PRECEDENCE: 1                           ENTITY FILE: DIVISION</w:t>
      </w:r>
    </w:p>
    <w:p w14:paraId="72596BB0" w14:textId="77777777" w:rsidR="00DA261B" w:rsidRPr="00002853" w:rsidRDefault="00DA261B" w:rsidP="00DA261B">
      <w:pPr>
        <w:pStyle w:val="CPRSH5Body"/>
      </w:pPr>
      <w:r w:rsidRPr="00002853">
        <w:t>PRECEDENCE: 2                           ENTITY FILE: SYSTEM</w:t>
      </w:r>
    </w:p>
    <w:p w14:paraId="6B8533C0" w14:textId="77777777" w:rsidR="00DA261B" w:rsidRPr="00002853" w:rsidRDefault="00DA261B" w:rsidP="00DA261B">
      <w:pPr>
        <w:pStyle w:val="CPRSH5Body"/>
      </w:pPr>
      <w:r w:rsidRPr="00002853">
        <w:t>PRECEDENCE: 3                           ENTITY FILE: PACKAGE</w:t>
      </w:r>
    </w:p>
    <w:p w14:paraId="701F2D7B" w14:textId="4FF62E0E" w:rsidR="00DA261B" w:rsidRDefault="00DA261B" w:rsidP="00DA261B">
      <w:pPr>
        <w:pStyle w:val="CPRSH5Body"/>
      </w:pPr>
    </w:p>
    <w:p w14:paraId="3251A39B" w14:textId="77777777" w:rsidR="0081182A" w:rsidRDefault="0081182A" w:rsidP="00DA261B">
      <w:pPr>
        <w:pStyle w:val="CPRSH5Body"/>
      </w:pPr>
    </w:p>
    <w:p w14:paraId="7720B4B4" w14:textId="2291D71D" w:rsidR="00591825" w:rsidRPr="00002853" w:rsidRDefault="00591825" w:rsidP="00591825">
      <w:pPr>
        <w:pStyle w:val="CPRSH2"/>
      </w:pPr>
      <w:bookmarkStart w:id="1831" w:name="_Toc137456761"/>
      <w:r w:rsidRPr="00002853">
        <w:t xml:space="preserve">OR </w:t>
      </w:r>
      <w:bookmarkStart w:id="1832" w:name="OR_VBECS_DIAG_TEST_ORDER_by_name"/>
      <w:bookmarkEnd w:id="1832"/>
      <w:r w:rsidRPr="00002853">
        <w:t>VBECS DIAGNOSTIC TEST ORDER</w:t>
      </w:r>
      <w:bookmarkEnd w:id="1831"/>
    </w:p>
    <w:p w14:paraId="3CC14252" w14:textId="77777777" w:rsidR="00591825" w:rsidRPr="00002853" w:rsidRDefault="00591825" w:rsidP="00591825">
      <w:pPr>
        <w:pStyle w:val="CPRSH4Body"/>
      </w:pPr>
      <w:r w:rsidRPr="00002853">
        <w:t>DISPLAY TEXT: List of Diagnostic Tests for VBECS</w:t>
      </w:r>
    </w:p>
    <w:p w14:paraId="5D1A110A" w14:textId="77777777" w:rsidR="00591825" w:rsidRPr="00002853" w:rsidRDefault="00591825" w:rsidP="00591825">
      <w:pPr>
        <w:pStyle w:val="CPRSH4Body"/>
      </w:pPr>
      <w:r w:rsidRPr="00002853">
        <w:t xml:space="preserve">MULTIPLE VALUED: Yes                  </w:t>
      </w:r>
    </w:p>
    <w:p w14:paraId="4C0C90E3" w14:textId="77777777" w:rsidR="00591825" w:rsidRPr="00002853" w:rsidRDefault="00591825" w:rsidP="00591825">
      <w:pPr>
        <w:pStyle w:val="CPRSH4Body"/>
      </w:pPr>
      <w:r w:rsidRPr="00002853">
        <w:t>INSTANCE TERM: Sequence</w:t>
      </w:r>
    </w:p>
    <w:p w14:paraId="191F2FA8" w14:textId="77777777" w:rsidR="00591825" w:rsidRPr="00002853" w:rsidRDefault="00591825" w:rsidP="00591825">
      <w:pPr>
        <w:pStyle w:val="CPRSH4Body"/>
      </w:pPr>
      <w:r w:rsidRPr="00002853">
        <w:t xml:space="preserve">VALUE TERM: Diagnostic Test           </w:t>
      </w:r>
    </w:p>
    <w:p w14:paraId="5C73F5AE" w14:textId="77777777" w:rsidR="00591825" w:rsidRPr="00002853" w:rsidRDefault="00591825" w:rsidP="00591825">
      <w:pPr>
        <w:pStyle w:val="CPRSH4Body"/>
      </w:pPr>
      <w:r w:rsidRPr="00002853">
        <w:t>VALUE DATA TYPE: pointer</w:t>
      </w:r>
    </w:p>
    <w:p w14:paraId="67A4F025" w14:textId="77777777" w:rsidR="00591825" w:rsidRPr="00002853" w:rsidRDefault="00591825" w:rsidP="00591825">
      <w:pPr>
        <w:pStyle w:val="CPRSH4Body"/>
      </w:pPr>
      <w:r w:rsidRPr="00002853">
        <w:t>VALUE DOMAIN: 101.43</w:t>
      </w:r>
    </w:p>
    <w:p w14:paraId="3D9DB6C6" w14:textId="77777777" w:rsidR="00591825" w:rsidRPr="00002853" w:rsidRDefault="00591825" w:rsidP="00591825">
      <w:pPr>
        <w:pStyle w:val="CPRSH4Body"/>
      </w:pPr>
      <w:r w:rsidRPr="00002853">
        <w:t>VALUE HELP: Select a Diagnostic Test for VBECS</w:t>
      </w:r>
    </w:p>
    <w:p w14:paraId="6679A304" w14:textId="77777777" w:rsidR="00591825" w:rsidRPr="00002853" w:rsidRDefault="00591825" w:rsidP="00591825">
      <w:pPr>
        <w:pStyle w:val="CPRSH4Body"/>
      </w:pPr>
      <w:r w:rsidRPr="00002853">
        <w:t>VALUE SCREEN CODE: I $P($G(^ORD(101.43,+Y,0)),"^",2)["99VBC"</w:t>
      </w:r>
    </w:p>
    <w:p w14:paraId="636FCF88" w14:textId="77777777" w:rsidR="00591825" w:rsidRPr="00002853" w:rsidRDefault="00591825" w:rsidP="00591825">
      <w:pPr>
        <w:pStyle w:val="CPRSH4Body"/>
      </w:pPr>
      <w:r w:rsidRPr="00002853">
        <w:t xml:space="preserve">INSTANCE DATA TYPE: numeric           </w:t>
      </w:r>
    </w:p>
    <w:p w14:paraId="537970A4" w14:textId="77777777" w:rsidR="00591825" w:rsidRPr="00002853" w:rsidRDefault="00591825" w:rsidP="00591825">
      <w:pPr>
        <w:pStyle w:val="CPRSH4Body"/>
      </w:pPr>
      <w:r w:rsidRPr="00002853">
        <w:t>INSTANCE DOMAIN: 1:99:2</w:t>
      </w:r>
    </w:p>
    <w:p w14:paraId="74E3346B" w14:textId="77777777" w:rsidR="00591825" w:rsidRPr="00002853" w:rsidRDefault="00591825" w:rsidP="00591825">
      <w:pPr>
        <w:pStyle w:val="CPRSH4Body"/>
      </w:pPr>
      <w:r w:rsidRPr="00002853">
        <w:t>INSTANCE HELP: Enter the sequence in which the test should appear in the selection list</w:t>
      </w:r>
    </w:p>
    <w:p w14:paraId="4B5EDBD7" w14:textId="77777777" w:rsidR="00591825" w:rsidRPr="00002853" w:rsidRDefault="00591825" w:rsidP="00591825">
      <w:pPr>
        <w:pStyle w:val="CPRSH4Body"/>
      </w:pPr>
      <w:r w:rsidRPr="00002853">
        <w:t xml:space="preserve"> DESCRIPTION: This parameter allows a sequence to be assigned to Diagnostic Tests  selectable from VBECS.</w:t>
      </w:r>
    </w:p>
    <w:p w14:paraId="1124A166" w14:textId="77777777" w:rsidR="00591825" w:rsidRPr="00002853" w:rsidRDefault="00591825" w:rsidP="00591825">
      <w:pPr>
        <w:pStyle w:val="CPRSH5Body"/>
      </w:pPr>
      <w:r w:rsidRPr="00002853">
        <w:t>PRECEDENCE: 6                           ENTITY FILE: PACKAGE</w:t>
      </w:r>
    </w:p>
    <w:p w14:paraId="455074CF" w14:textId="77777777" w:rsidR="00591825" w:rsidRPr="00002853" w:rsidRDefault="00591825" w:rsidP="00591825">
      <w:pPr>
        <w:pStyle w:val="CPRSH5Body"/>
      </w:pPr>
      <w:r w:rsidRPr="00002853">
        <w:t>PRECEDENCE: 4                           ENTITY FILE: SYSTEM</w:t>
      </w:r>
    </w:p>
    <w:p w14:paraId="3A9E103A" w14:textId="77777777" w:rsidR="00591825" w:rsidRPr="00002853" w:rsidRDefault="00591825" w:rsidP="00591825">
      <w:pPr>
        <w:pStyle w:val="CPRSH5Body"/>
      </w:pPr>
      <w:r w:rsidRPr="00002853">
        <w:t>PRECEDENCE: 3                           ENTITY FILE: DIVISION</w:t>
      </w:r>
    </w:p>
    <w:p w14:paraId="5CE1518B" w14:textId="77777777" w:rsidR="00DA261B" w:rsidRPr="00002853" w:rsidRDefault="00591825" w:rsidP="00591825">
      <w:pPr>
        <w:pStyle w:val="CPRSH5Body"/>
      </w:pPr>
      <w:r w:rsidRPr="00002853">
        <w:t>PRECEDENCE: 2                           ENTITY FILE: USER</w:t>
      </w:r>
    </w:p>
    <w:p w14:paraId="4B021E7B" w14:textId="77777777" w:rsidR="00591825" w:rsidRPr="00002853" w:rsidRDefault="00591825" w:rsidP="00591825">
      <w:pPr>
        <w:pStyle w:val="CPRSH5Body"/>
      </w:pPr>
    </w:p>
    <w:p w14:paraId="2B583E7C" w14:textId="77777777" w:rsidR="00591825" w:rsidRPr="00002853" w:rsidRDefault="00591825" w:rsidP="00591825">
      <w:pPr>
        <w:pStyle w:val="CPRSH5Body"/>
      </w:pPr>
    </w:p>
    <w:p w14:paraId="7361E0CD" w14:textId="77777777" w:rsidR="00E734DA" w:rsidRPr="00002853" w:rsidRDefault="00E734DA" w:rsidP="00E734DA">
      <w:pPr>
        <w:pStyle w:val="CPRSH2"/>
      </w:pPr>
      <w:bookmarkStart w:id="1833" w:name="_Toc137456762"/>
      <w:r w:rsidRPr="00002853">
        <w:t xml:space="preserve">OR </w:t>
      </w:r>
      <w:bookmarkStart w:id="1834" w:name="OR_VBECS_ERROR_MESSAGE_by_name"/>
      <w:bookmarkEnd w:id="1834"/>
      <w:r w:rsidRPr="00002853">
        <w:t>VBECS ERROR MESSAGE</w:t>
      </w:r>
      <w:bookmarkEnd w:id="1833"/>
      <w:r w:rsidRPr="00002853">
        <w:t xml:space="preserve">            </w:t>
      </w:r>
    </w:p>
    <w:p w14:paraId="0CFA1CCD" w14:textId="77777777" w:rsidR="00E734DA" w:rsidRPr="00002853" w:rsidRDefault="00E734DA" w:rsidP="00E734DA">
      <w:pPr>
        <w:pStyle w:val="CPRSH4Body"/>
      </w:pPr>
      <w:r w:rsidRPr="00002853">
        <w:t>DISPLAY TEXT: Text for Network Error</w:t>
      </w:r>
    </w:p>
    <w:p w14:paraId="722F8F8E" w14:textId="77777777" w:rsidR="00E734DA" w:rsidRPr="00002853" w:rsidRDefault="00E734DA" w:rsidP="00E734DA">
      <w:pPr>
        <w:pStyle w:val="CPRSH4Body"/>
      </w:pPr>
      <w:r w:rsidRPr="00002853">
        <w:t xml:space="preserve">MULTIPLE VALUED: No                   </w:t>
      </w:r>
    </w:p>
    <w:p w14:paraId="25A32570" w14:textId="77777777" w:rsidR="00E734DA" w:rsidRPr="00002853" w:rsidRDefault="00E734DA" w:rsidP="00E734DA">
      <w:pPr>
        <w:pStyle w:val="CPRSH4Body"/>
      </w:pPr>
      <w:r w:rsidRPr="00002853">
        <w:t>VALUE TERM: Description</w:t>
      </w:r>
    </w:p>
    <w:p w14:paraId="7EDFEE0F" w14:textId="77777777" w:rsidR="00E734DA" w:rsidRPr="00002853" w:rsidRDefault="00E734DA" w:rsidP="00E734DA">
      <w:pPr>
        <w:pStyle w:val="CPRSH4Body"/>
      </w:pPr>
      <w:r w:rsidRPr="00002853">
        <w:t xml:space="preserve">PROHIBIT EDITING: No                  </w:t>
      </w:r>
    </w:p>
    <w:p w14:paraId="6FBCB460" w14:textId="77777777" w:rsidR="00E734DA" w:rsidRPr="00002853" w:rsidRDefault="00E734DA" w:rsidP="00E734DA">
      <w:pPr>
        <w:pStyle w:val="CPRSH4Body"/>
      </w:pPr>
      <w:r w:rsidRPr="00002853">
        <w:t>VALUE DATA TYPE: word processing</w:t>
      </w:r>
    </w:p>
    <w:p w14:paraId="3560BBB0" w14:textId="77777777" w:rsidR="00E734DA" w:rsidRPr="00002853" w:rsidRDefault="00E734DA" w:rsidP="00E734DA">
      <w:pPr>
        <w:pStyle w:val="CPRSH4Body"/>
      </w:pPr>
      <w:r w:rsidRPr="00002853">
        <w:t>VALUE HELP: Enter text to be displayed when CPRS cannot communicate with VBECS.</w:t>
      </w:r>
    </w:p>
    <w:p w14:paraId="5B0D2FAB" w14:textId="77777777" w:rsidR="00E734DA" w:rsidRPr="00002853" w:rsidRDefault="00E734DA" w:rsidP="00E734DA">
      <w:pPr>
        <w:pStyle w:val="CPRSH4Body"/>
      </w:pPr>
      <w:r w:rsidRPr="00002853">
        <w:t xml:space="preserve"> DESCRIPTION: This parameter holds the text to be displayed when the VBECS order dialog is selected but the communication links between CPRS and VBECS are down.  Site-specific </w:t>
      </w:r>
      <w:r w:rsidRPr="00002853">
        <w:lastRenderedPageBreak/>
        <w:t>directions for initiating blood bank orders are encouraged to be put here at the System or Division level.</w:t>
      </w:r>
    </w:p>
    <w:p w14:paraId="23EAA012" w14:textId="77777777" w:rsidR="00E734DA" w:rsidRPr="00002853" w:rsidRDefault="00E734DA" w:rsidP="00E734DA">
      <w:pPr>
        <w:pStyle w:val="CPRSH5Body"/>
      </w:pPr>
      <w:r w:rsidRPr="00002853">
        <w:t>PRECEDENCE: 9                           ENTITY FILE: PACKAGE</w:t>
      </w:r>
    </w:p>
    <w:p w14:paraId="7B0B8A0F" w14:textId="77777777" w:rsidR="00E734DA" w:rsidRPr="00002853" w:rsidRDefault="00E734DA" w:rsidP="00E734DA">
      <w:pPr>
        <w:pStyle w:val="CPRSH5Body"/>
      </w:pPr>
      <w:r w:rsidRPr="00002853">
        <w:t>PRECEDENCE: 7                           ENTITY FILE: SYSTEM</w:t>
      </w:r>
    </w:p>
    <w:p w14:paraId="04BC5225" w14:textId="77777777" w:rsidR="00E734DA" w:rsidRPr="00002853" w:rsidRDefault="00E734DA" w:rsidP="00E734DA">
      <w:pPr>
        <w:pStyle w:val="CPRSH5Body"/>
      </w:pPr>
      <w:r w:rsidRPr="00002853">
        <w:t>PRECEDENCE: 5                           ENTITY FILE: DIVISION</w:t>
      </w:r>
    </w:p>
    <w:p w14:paraId="47A8101C" w14:textId="77777777" w:rsidR="00E734DA" w:rsidRPr="00002853" w:rsidRDefault="00E734DA" w:rsidP="00E734DA">
      <w:pPr>
        <w:pStyle w:val="CPRSH5Body"/>
      </w:pPr>
    </w:p>
    <w:p w14:paraId="157EE4A1" w14:textId="77777777" w:rsidR="00390E6B" w:rsidRPr="00002853" w:rsidRDefault="00390E6B" w:rsidP="00390E6B">
      <w:pPr>
        <w:pStyle w:val="CPRSH4Body"/>
      </w:pPr>
    </w:p>
    <w:p w14:paraId="4015C1E4" w14:textId="77777777" w:rsidR="00390E6B" w:rsidRPr="00002853" w:rsidRDefault="00390E6B" w:rsidP="00390E6B">
      <w:pPr>
        <w:pStyle w:val="CPRSH2"/>
      </w:pPr>
      <w:bookmarkStart w:id="1835" w:name="_Toc137456763"/>
      <w:r w:rsidRPr="00002853">
        <w:t xml:space="preserve">OR </w:t>
      </w:r>
      <w:bookmarkStart w:id="1836" w:name="OR_VBECS_LEGACY_REPORT_by_name"/>
      <w:bookmarkEnd w:id="1836"/>
      <w:r w:rsidRPr="00002853">
        <w:t>VBECS LEGACY REPORT</w:t>
      </w:r>
      <w:bookmarkEnd w:id="1835"/>
    </w:p>
    <w:p w14:paraId="1DBC13A8" w14:textId="77777777" w:rsidR="00390E6B" w:rsidRPr="00002853" w:rsidRDefault="00390E6B" w:rsidP="00390E6B">
      <w:pPr>
        <w:pStyle w:val="CPRSH4Body"/>
      </w:pPr>
      <w:r w:rsidRPr="00002853">
        <w:t>DISPLAY TEXT: Show Legacy (VISTA) Blood Bank Report</w:t>
      </w:r>
    </w:p>
    <w:p w14:paraId="534AE6FA" w14:textId="77777777" w:rsidR="00390E6B" w:rsidRPr="00002853" w:rsidRDefault="00390E6B" w:rsidP="00390E6B">
      <w:pPr>
        <w:pStyle w:val="CPRSH4Body"/>
      </w:pPr>
      <w:r w:rsidRPr="00002853">
        <w:t xml:space="preserve">VALUE TERM: Yes/No  </w:t>
      </w:r>
    </w:p>
    <w:p w14:paraId="7B8BE194" w14:textId="77777777" w:rsidR="00390E6B" w:rsidRPr="00002853" w:rsidRDefault="00390E6B" w:rsidP="00390E6B">
      <w:pPr>
        <w:pStyle w:val="CPRSH4Body"/>
      </w:pPr>
      <w:r w:rsidRPr="00002853">
        <w:t>VALUE DATA TYPE: yes/no</w:t>
      </w:r>
    </w:p>
    <w:p w14:paraId="4059E606" w14:textId="77777777" w:rsidR="00390E6B" w:rsidRPr="00002853" w:rsidRDefault="00390E6B" w:rsidP="00390E6B">
      <w:pPr>
        <w:pStyle w:val="CPRSH4Body"/>
      </w:pPr>
      <w:r w:rsidRPr="00002853">
        <w:t>VALUE DOMAIN: Y:yes;N:no</w:t>
      </w:r>
    </w:p>
    <w:p w14:paraId="53DA4660" w14:textId="77777777" w:rsidR="00390E6B" w:rsidRPr="00002853" w:rsidRDefault="00390E6B" w:rsidP="00390E6B">
      <w:pPr>
        <w:pStyle w:val="CPRSH4Body"/>
      </w:pPr>
      <w:r w:rsidRPr="00002853">
        <w:t>VALUE HELP: Enter 'yes' to show Legacy Blood Bank Report</w:t>
      </w:r>
    </w:p>
    <w:p w14:paraId="77CAB4AD" w14:textId="77777777" w:rsidR="00390E6B" w:rsidRPr="00002853" w:rsidRDefault="00390E6B" w:rsidP="00390E6B">
      <w:pPr>
        <w:pStyle w:val="CPRSH4Body"/>
      </w:pPr>
      <w:r w:rsidRPr="00002853">
        <w:t xml:space="preserve"> DESCRIPTION: 'Yes' will show the Legacy (VISTA) blood bank report after  the VBECS blood bank report.</w:t>
      </w:r>
    </w:p>
    <w:p w14:paraId="36824EF4" w14:textId="77777777" w:rsidR="00390E6B" w:rsidRPr="00002853" w:rsidRDefault="00390E6B" w:rsidP="00390E6B">
      <w:pPr>
        <w:pStyle w:val="CPRSH5Body"/>
      </w:pPr>
      <w:r w:rsidRPr="00002853">
        <w:t>PRECEDENCE: 2                           ENTITY FILE: DIVISION</w:t>
      </w:r>
    </w:p>
    <w:p w14:paraId="401BB517" w14:textId="77777777" w:rsidR="00390E6B" w:rsidRPr="00002853" w:rsidRDefault="00390E6B" w:rsidP="00390E6B">
      <w:pPr>
        <w:pStyle w:val="CPRSH5Body"/>
      </w:pPr>
      <w:r w:rsidRPr="00002853">
        <w:t>PRECEDENCE: 3                           ENTITY FILE: SYSTEM</w:t>
      </w:r>
    </w:p>
    <w:p w14:paraId="01FF1404" w14:textId="77777777" w:rsidR="00390E6B" w:rsidRPr="00002853" w:rsidRDefault="00390E6B" w:rsidP="00390E6B">
      <w:pPr>
        <w:pStyle w:val="CPRSH5Body"/>
      </w:pPr>
      <w:r w:rsidRPr="00002853">
        <w:t>PRECEDENCE: 1                           ENTITY FILE: PACKAGE</w:t>
      </w:r>
    </w:p>
    <w:p w14:paraId="31AF9D12" w14:textId="77777777" w:rsidR="00390E6B" w:rsidRPr="00002853" w:rsidRDefault="00390E6B" w:rsidP="00390E6B">
      <w:pPr>
        <w:pStyle w:val="CPRSH5Body"/>
      </w:pPr>
    </w:p>
    <w:p w14:paraId="3929772F" w14:textId="77777777" w:rsidR="00390E6B" w:rsidRPr="00002853" w:rsidRDefault="00390E6B" w:rsidP="00390E6B">
      <w:pPr>
        <w:pStyle w:val="CPRSH5Body"/>
      </w:pPr>
    </w:p>
    <w:p w14:paraId="06CE2709" w14:textId="77777777" w:rsidR="00253B66" w:rsidRPr="00002853" w:rsidRDefault="00253B66" w:rsidP="00D930E8">
      <w:pPr>
        <w:pStyle w:val="CPRSH2"/>
      </w:pPr>
      <w:bookmarkStart w:id="1837" w:name="_Toc137456764"/>
      <w:r w:rsidRPr="00002853">
        <w:t>OR VBECS MODIFIERS</w:t>
      </w:r>
      <w:bookmarkEnd w:id="1837"/>
    </w:p>
    <w:p w14:paraId="2DBC3965" w14:textId="77777777" w:rsidR="00253B66" w:rsidRPr="00002853" w:rsidRDefault="00253B66" w:rsidP="00D930E8">
      <w:pPr>
        <w:pStyle w:val="CPRSH4Body"/>
      </w:pPr>
      <w:r w:rsidRPr="00002853">
        <w:t>DISPLAY TEXT: List of C</w:t>
      </w:r>
      <w:bookmarkStart w:id="1838" w:name="VBECS_modifier_list"/>
      <w:bookmarkEnd w:id="1838"/>
      <w:r w:rsidRPr="00002853">
        <w:t>omponent Modifiers</w:t>
      </w:r>
    </w:p>
    <w:p w14:paraId="28F2A937" w14:textId="77777777" w:rsidR="00D930E8" w:rsidRPr="00002853" w:rsidRDefault="00253B66" w:rsidP="00D930E8">
      <w:pPr>
        <w:pStyle w:val="CPRSH4Body"/>
      </w:pPr>
      <w:r w:rsidRPr="00002853">
        <w:t>MULTIPLE VALUED: Yes</w:t>
      </w:r>
    </w:p>
    <w:p w14:paraId="00526E70" w14:textId="77777777" w:rsidR="00253B66" w:rsidRPr="00002853" w:rsidRDefault="00253B66" w:rsidP="00D930E8">
      <w:pPr>
        <w:pStyle w:val="CPRSH4Body"/>
      </w:pPr>
      <w:r w:rsidRPr="00002853">
        <w:t>INSTANCE TERM: Sequence</w:t>
      </w:r>
    </w:p>
    <w:p w14:paraId="75636ECA" w14:textId="77777777" w:rsidR="00D930E8" w:rsidRPr="00002853" w:rsidRDefault="00253B66" w:rsidP="00D930E8">
      <w:pPr>
        <w:pStyle w:val="CPRSH4Body"/>
      </w:pPr>
      <w:r w:rsidRPr="00002853">
        <w:t>VALUE TERM: Modifier</w:t>
      </w:r>
    </w:p>
    <w:p w14:paraId="029E2CC1" w14:textId="77777777" w:rsidR="00253B66" w:rsidRPr="00002853" w:rsidRDefault="00253B66" w:rsidP="00D930E8">
      <w:pPr>
        <w:pStyle w:val="CPRSH4Body"/>
      </w:pPr>
      <w:r w:rsidRPr="00002853">
        <w:t>VALUE DATA TYPE: free text</w:t>
      </w:r>
    </w:p>
    <w:p w14:paraId="0927A33C" w14:textId="77777777" w:rsidR="00253B66" w:rsidRPr="00002853" w:rsidRDefault="00253B66" w:rsidP="00D930E8">
      <w:pPr>
        <w:pStyle w:val="CPRSH4Body"/>
      </w:pPr>
      <w:r w:rsidRPr="00002853">
        <w:t>VALUE HELP: Enter a blood component modifier</w:t>
      </w:r>
    </w:p>
    <w:p w14:paraId="50ADF456" w14:textId="77777777" w:rsidR="00253B66" w:rsidRPr="00002853" w:rsidRDefault="00253B66" w:rsidP="00D930E8">
      <w:pPr>
        <w:pStyle w:val="CPRSH4Body"/>
      </w:pPr>
      <w:r w:rsidRPr="00002853">
        <w:t>INSTANCE DATA TYPE: numeric</w:t>
      </w:r>
    </w:p>
    <w:p w14:paraId="3C837946" w14:textId="77777777" w:rsidR="00253B66" w:rsidRPr="00002853" w:rsidRDefault="00253B66" w:rsidP="00D930E8">
      <w:pPr>
        <w:pStyle w:val="CPRSH4Body"/>
      </w:pPr>
      <w:r w:rsidRPr="00002853">
        <w:t>INSTANCE HELP: Enter the sequence in which the modifier should appear in the selection list</w:t>
      </w:r>
    </w:p>
    <w:p w14:paraId="1AD04E85" w14:textId="77777777" w:rsidR="00253B66" w:rsidRPr="00002853" w:rsidRDefault="00D930E8" w:rsidP="00D930E8">
      <w:pPr>
        <w:pStyle w:val="CPRSH4Body"/>
      </w:pPr>
      <w:r w:rsidRPr="00002853">
        <w:t xml:space="preserve">DESCRIPTION: </w:t>
      </w:r>
      <w:r w:rsidR="00253B66" w:rsidRPr="00002853">
        <w:t>This parameter allows local configuration of the blood component modifiers.</w:t>
      </w:r>
    </w:p>
    <w:p w14:paraId="446100DC" w14:textId="77777777" w:rsidR="00253B66" w:rsidRPr="00002853" w:rsidRDefault="00253B66" w:rsidP="00D8540B">
      <w:pPr>
        <w:pStyle w:val="CPRSH5Body"/>
      </w:pPr>
      <w:r w:rsidRPr="00002853">
        <w:t>PRECEDENCE: 5</w:t>
      </w:r>
      <w:r w:rsidR="00D930E8" w:rsidRPr="00002853">
        <w:tab/>
      </w:r>
      <w:r w:rsidRPr="00002853">
        <w:t>ENTITY FILE: SYSTEM</w:t>
      </w:r>
    </w:p>
    <w:p w14:paraId="586AC8C5" w14:textId="423DCD37" w:rsidR="00253B66" w:rsidRDefault="00253B66" w:rsidP="00D8540B">
      <w:pPr>
        <w:pStyle w:val="CPRSH5Body"/>
      </w:pPr>
      <w:r w:rsidRPr="00002853">
        <w:t>PRECEDENCE: 10</w:t>
      </w:r>
      <w:r w:rsidR="00D930E8" w:rsidRPr="00002853">
        <w:tab/>
      </w:r>
      <w:r w:rsidRPr="00002853">
        <w:t>ENTITY FILE: PACKAGE</w:t>
      </w:r>
    </w:p>
    <w:p w14:paraId="57F69457" w14:textId="7F3AD93A" w:rsidR="009F4769" w:rsidRDefault="009F4769" w:rsidP="00D8540B">
      <w:pPr>
        <w:pStyle w:val="CPRSH5Body"/>
      </w:pPr>
    </w:p>
    <w:p w14:paraId="0FAC927D" w14:textId="77777777" w:rsidR="009F4769" w:rsidRDefault="009F4769" w:rsidP="00D8540B">
      <w:pPr>
        <w:pStyle w:val="CPRSH5Body"/>
      </w:pPr>
    </w:p>
    <w:p w14:paraId="13A50709" w14:textId="38E19C81" w:rsidR="007C64FB" w:rsidRPr="00002853" w:rsidRDefault="007C64FB" w:rsidP="007C64FB">
      <w:pPr>
        <w:pStyle w:val="CPRSH2"/>
      </w:pPr>
      <w:bookmarkStart w:id="1839" w:name="_Toc137456765"/>
      <w:r w:rsidRPr="00002853">
        <w:t xml:space="preserve">OR </w:t>
      </w:r>
      <w:bookmarkStart w:id="1840" w:name="OR_VBECS_ON_by_name"/>
      <w:bookmarkEnd w:id="1840"/>
      <w:r w:rsidRPr="00002853">
        <w:t>VBECS ON</w:t>
      </w:r>
      <w:bookmarkEnd w:id="1839"/>
    </w:p>
    <w:p w14:paraId="3D0B931A" w14:textId="77777777" w:rsidR="007C64FB" w:rsidRPr="00002853" w:rsidRDefault="007C64FB" w:rsidP="007C64FB">
      <w:pPr>
        <w:pStyle w:val="CPRSH4Body"/>
      </w:pPr>
      <w:r w:rsidRPr="00002853">
        <w:t>DISPLAY TEXT: VBECS Functionality Site Enabled</w:t>
      </w:r>
    </w:p>
    <w:p w14:paraId="00171415" w14:textId="77777777" w:rsidR="007C64FB" w:rsidRPr="00002853" w:rsidRDefault="007C64FB" w:rsidP="007C64FB">
      <w:pPr>
        <w:pStyle w:val="CPRSH4Body"/>
      </w:pPr>
      <w:r w:rsidRPr="00002853">
        <w:lastRenderedPageBreak/>
        <w:t xml:space="preserve">VALUE TERM: Yes/No                    </w:t>
      </w:r>
    </w:p>
    <w:p w14:paraId="106A0F9F" w14:textId="77777777" w:rsidR="007C64FB" w:rsidRPr="00002853" w:rsidRDefault="007C64FB" w:rsidP="007C64FB">
      <w:pPr>
        <w:pStyle w:val="CPRSH4Body"/>
      </w:pPr>
      <w:r w:rsidRPr="00002853">
        <w:t>VALUE DATA TYPE: yes/no</w:t>
      </w:r>
    </w:p>
    <w:p w14:paraId="4FE5FDC3" w14:textId="77777777" w:rsidR="007C64FB" w:rsidRPr="00002853" w:rsidRDefault="007C64FB" w:rsidP="007C64FB">
      <w:pPr>
        <w:pStyle w:val="CPRSH4Body"/>
      </w:pPr>
      <w:r w:rsidRPr="00002853">
        <w:t>VALUE DOMAIN: Y:yes;N:no</w:t>
      </w:r>
    </w:p>
    <w:p w14:paraId="4544EF69" w14:textId="77777777" w:rsidR="007C64FB" w:rsidRPr="00002853" w:rsidRDefault="007C64FB" w:rsidP="007C64FB">
      <w:pPr>
        <w:pStyle w:val="CPRSH4Body"/>
      </w:pPr>
      <w:r w:rsidRPr="00002853">
        <w:t>VALUE HELP: Enter 'yes' to turn on VBECS at site.</w:t>
      </w:r>
    </w:p>
    <w:p w14:paraId="00A1610C" w14:textId="77777777" w:rsidR="007C64FB" w:rsidRPr="00002853" w:rsidRDefault="007C64FB" w:rsidP="007C64FB">
      <w:pPr>
        <w:pStyle w:val="CPRSH4Body"/>
      </w:pPr>
      <w:r w:rsidRPr="00002853">
        <w:t>DESCRIPTION: 'Yes' indicates that VBECS functionality is enabled.</w:t>
      </w:r>
    </w:p>
    <w:p w14:paraId="4A14AAED" w14:textId="77777777" w:rsidR="007C64FB" w:rsidRPr="00002853" w:rsidRDefault="007C64FB" w:rsidP="007C64FB">
      <w:pPr>
        <w:pStyle w:val="CPRSH5Body"/>
      </w:pPr>
      <w:r w:rsidRPr="00002853">
        <w:t>PRECEDENCE: 2                           ENTITY FILE: DIVISION</w:t>
      </w:r>
    </w:p>
    <w:p w14:paraId="15EE2E54" w14:textId="77777777" w:rsidR="007C64FB" w:rsidRPr="00002853" w:rsidRDefault="007C64FB" w:rsidP="007C64FB">
      <w:pPr>
        <w:pStyle w:val="CPRSH5Body"/>
      </w:pPr>
      <w:r w:rsidRPr="00002853">
        <w:t>PRECEDENCE: 3                           ENTITY FILE: SYSTEM</w:t>
      </w:r>
    </w:p>
    <w:p w14:paraId="6D73FE7E" w14:textId="77777777" w:rsidR="0001346C" w:rsidRPr="00002853" w:rsidRDefault="007C64FB" w:rsidP="007C64FB">
      <w:pPr>
        <w:pStyle w:val="CPRSH5Body"/>
      </w:pPr>
      <w:r w:rsidRPr="00002853">
        <w:t>PRECEDENCE: 1                           ENTITY FILE: PACKAGE</w:t>
      </w:r>
    </w:p>
    <w:p w14:paraId="15F70789" w14:textId="77777777" w:rsidR="007C64FB" w:rsidRPr="00002853" w:rsidRDefault="007C64FB" w:rsidP="007C64FB">
      <w:pPr>
        <w:pStyle w:val="CPRSH5Body"/>
      </w:pPr>
    </w:p>
    <w:p w14:paraId="40E8CBA4" w14:textId="77777777" w:rsidR="007C64FB" w:rsidRPr="00002853" w:rsidRDefault="007C64FB" w:rsidP="007C64FB">
      <w:pPr>
        <w:pStyle w:val="CPRSH5Body"/>
      </w:pPr>
    </w:p>
    <w:p w14:paraId="3DD9273F" w14:textId="77777777" w:rsidR="00253B66" w:rsidRPr="00002853" w:rsidRDefault="00253B66" w:rsidP="00D930E8">
      <w:pPr>
        <w:pStyle w:val="CPRSH2"/>
      </w:pPr>
      <w:bookmarkStart w:id="1841" w:name="_Toc137456766"/>
      <w:r w:rsidRPr="00002853">
        <w:t>OR VBECS REASON FOR REQUEST</w:t>
      </w:r>
      <w:bookmarkEnd w:id="1841"/>
    </w:p>
    <w:p w14:paraId="4EC37F77" w14:textId="77777777" w:rsidR="00253B66" w:rsidRPr="00002853" w:rsidRDefault="00253B66" w:rsidP="00D930E8">
      <w:pPr>
        <w:pStyle w:val="CPRSH4Body"/>
      </w:pPr>
      <w:r w:rsidRPr="00002853">
        <w:t>DISPLAY TEXT: List of R</w:t>
      </w:r>
      <w:bookmarkStart w:id="1842" w:name="VBECS_reason_for_request"/>
      <w:bookmarkEnd w:id="1842"/>
      <w:r w:rsidRPr="00002853">
        <w:t>easons for Request</w:t>
      </w:r>
    </w:p>
    <w:p w14:paraId="3CFDE16E" w14:textId="77777777" w:rsidR="00D930E8" w:rsidRPr="00002853" w:rsidRDefault="00253B66" w:rsidP="00D930E8">
      <w:pPr>
        <w:pStyle w:val="CPRSH4Body"/>
      </w:pPr>
      <w:r w:rsidRPr="00002853">
        <w:t>MULTIPLE VALUED: Yes</w:t>
      </w:r>
    </w:p>
    <w:p w14:paraId="72BE13B2" w14:textId="77777777" w:rsidR="00253B66" w:rsidRPr="00002853" w:rsidRDefault="00253B66" w:rsidP="00D930E8">
      <w:pPr>
        <w:pStyle w:val="CPRSH4Body"/>
      </w:pPr>
      <w:r w:rsidRPr="00002853">
        <w:t>INSTANCE TERM: Sequence</w:t>
      </w:r>
    </w:p>
    <w:p w14:paraId="01069299" w14:textId="77777777" w:rsidR="00D930E8" w:rsidRPr="00002853" w:rsidRDefault="00253B66" w:rsidP="00D930E8">
      <w:pPr>
        <w:pStyle w:val="CPRSH4Body"/>
      </w:pPr>
      <w:r w:rsidRPr="00002853">
        <w:t>VALUE TERM: Reason</w:t>
      </w:r>
    </w:p>
    <w:p w14:paraId="74329FAA" w14:textId="77777777" w:rsidR="00253B66" w:rsidRPr="00002853" w:rsidRDefault="00253B66" w:rsidP="00D930E8">
      <w:pPr>
        <w:pStyle w:val="CPRSH4Body"/>
      </w:pPr>
      <w:r w:rsidRPr="00002853">
        <w:t>VALUE DATA TYPE: free text</w:t>
      </w:r>
    </w:p>
    <w:p w14:paraId="552443C7" w14:textId="77777777" w:rsidR="00253B66" w:rsidRPr="00002853" w:rsidRDefault="00253B66" w:rsidP="00D930E8">
      <w:pPr>
        <w:pStyle w:val="CPRSH4Body"/>
      </w:pPr>
      <w:r w:rsidRPr="00002853">
        <w:t>VALUE HELP: Enter a reason for request</w:t>
      </w:r>
    </w:p>
    <w:p w14:paraId="6B491ACF" w14:textId="77777777" w:rsidR="006E4E39" w:rsidRPr="00002853" w:rsidRDefault="00253B66" w:rsidP="00D930E8">
      <w:pPr>
        <w:pStyle w:val="CPRSH4Body"/>
      </w:pPr>
      <w:r w:rsidRPr="00002853">
        <w:t>INSTANCE DATA TYPE: numeric</w:t>
      </w:r>
    </w:p>
    <w:p w14:paraId="6E965827" w14:textId="77777777" w:rsidR="00253B66" w:rsidRPr="00002853" w:rsidRDefault="00253B66" w:rsidP="00D930E8">
      <w:pPr>
        <w:pStyle w:val="CPRSH4Body"/>
      </w:pPr>
      <w:r w:rsidRPr="00002853">
        <w:t>INSTANCE HELP: Enter the sequence in which the reason should appear in the selection list</w:t>
      </w:r>
    </w:p>
    <w:p w14:paraId="18C0D22C" w14:textId="77777777" w:rsidR="00253B66" w:rsidRPr="00002853" w:rsidRDefault="006E4E39" w:rsidP="00D930E8">
      <w:pPr>
        <w:pStyle w:val="CPRSH4Body"/>
      </w:pPr>
      <w:r w:rsidRPr="00002853">
        <w:t xml:space="preserve">DESCRIPTION: </w:t>
      </w:r>
      <w:r w:rsidR="00253B66" w:rsidRPr="00002853">
        <w:t>This parameter allows local configuration of the Reasons for Request.</w:t>
      </w:r>
    </w:p>
    <w:p w14:paraId="384B9B28" w14:textId="77777777" w:rsidR="00253B66" w:rsidRPr="00002853" w:rsidRDefault="00253B66" w:rsidP="004F332F">
      <w:pPr>
        <w:pStyle w:val="CPRSH5Body"/>
      </w:pPr>
      <w:r w:rsidRPr="00002853">
        <w:t>PRECEDENCE: 5</w:t>
      </w:r>
      <w:r w:rsidR="006E4E39" w:rsidRPr="00002853">
        <w:tab/>
      </w:r>
      <w:r w:rsidRPr="00002853">
        <w:t>ENTITY FILE: SYSTEM</w:t>
      </w:r>
    </w:p>
    <w:p w14:paraId="478C17B6" w14:textId="77777777" w:rsidR="00253B66" w:rsidRPr="00002853" w:rsidRDefault="00253B66" w:rsidP="004F332F">
      <w:pPr>
        <w:pStyle w:val="CPRSH5Body"/>
      </w:pPr>
      <w:r w:rsidRPr="00002853">
        <w:t>PRECEDENCE: 10</w:t>
      </w:r>
      <w:r w:rsidR="006E4E39" w:rsidRPr="00002853">
        <w:tab/>
      </w:r>
      <w:r w:rsidRPr="00002853">
        <w:t>ENTITY FILE: PACKAGE</w:t>
      </w:r>
    </w:p>
    <w:p w14:paraId="64767436" w14:textId="77777777" w:rsidR="00253B66" w:rsidRPr="00002853" w:rsidRDefault="00253B66" w:rsidP="00D930E8">
      <w:pPr>
        <w:pStyle w:val="CPRSH4Body"/>
      </w:pPr>
    </w:p>
    <w:p w14:paraId="70ABBE13" w14:textId="393EE865" w:rsidR="00B76882" w:rsidRPr="00002853" w:rsidRDefault="00B76882" w:rsidP="00B76882">
      <w:pPr>
        <w:pStyle w:val="CPRSH2"/>
      </w:pPr>
      <w:bookmarkStart w:id="1843" w:name="_Toc137456767"/>
      <w:r w:rsidRPr="00002853">
        <w:t xml:space="preserve">OR </w:t>
      </w:r>
      <w:bookmarkStart w:id="1844" w:name="OR_VBECS_REMOVE_COLL_TIME_by_name"/>
      <w:bookmarkEnd w:id="1844"/>
      <w:r w:rsidRPr="00002853">
        <w:t>VBECS REMOVE COLL TIME</w:t>
      </w:r>
      <w:bookmarkEnd w:id="1843"/>
    </w:p>
    <w:p w14:paraId="07A7D824" w14:textId="77777777" w:rsidR="00B76882" w:rsidRPr="00002853" w:rsidRDefault="00B76882" w:rsidP="00B76882">
      <w:pPr>
        <w:pStyle w:val="CPRSH4Body"/>
      </w:pPr>
      <w:r w:rsidRPr="00002853">
        <w:t>DISPLAY TEXT: Remove Collection Time Default</w:t>
      </w:r>
    </w:p>
    <w:p w14:paraId="4D1B8CA8" w14:textId="77777777" w:rsidR="00B76882" w:rsidRPr="00002853" w:rsidRDefault="00B76882" w:rsidP="00B76882">
      <w:pPr>
        <w:pStyle w:val="CPRSH4Body"/>
      </w:pPr>
      <w:r w:rsidRPr="00002853">
        <w:t xml:space="preserve">MULTIPLE VALUED: No                   </w:t>
      </w:r>
    </w:p>
    <w:p w14:paraId="34EFEFFC" w14:textId="77777777" w:rsidR="00B76882" w:rsidRPr="00002853" w:rsidRDefault="00B76882" w:rsidP="00B76882">
      <w:pPr>
        <w:pStyle w:val="CPRSH4Body"/>
      </w:pPr>
      <w:r w:rsidRPr="00002853">
        <w:t>VALUE TERM: REMOVE COLLECTION TIME</w:t>
      </w:r>
    </w:p>
    <w:p w14:paraId="73D6600C" w14:textId="77777777" w:rsidR="00B76882" w:rsidRPr="00002853" w:rsidRDefault="00B76882" w:rsidP="00B76882">
      <w:pPr>
        <w:pStyle w:val="CPRSH4Body"/>
      </w:pPr>
      <w:r w:rsidRPr="00002853">
        <w:t>VALUE DATA TYPE: yes/no</w:t>
      </w:r>
    </w:p>
    <w:p w14:paraId="022FB3D5" w14:textId="77777777" w:rsidR="00B76882" w:rsidRPr="00002853" w:rsidRDefault="00B76882" w:rsidP="00B76882">
      <w:pPr>
        <w:pStyle w:val="CPRSH4Body"/>
      </w:pPr>
      <w:r w:rsidRPr="00002853">
        <w:t>VALUE HELP: Enter YES to remove the Collection Time Default</w:t>
      </w:r>
    </w:p>
    <w:p w14:paraId="7B12B570" w14:textId="77777777" w:rsidR="00B76882" w:rsidRPr="00002853" w:rsidRDefault="00B76882" w:rsidP="00B76882">
      <w:pPr>
        <w:pStyle w:val="CPRSH4Body"/>
      </w:pPr>
      <w:r w:rsidRPr="00002853">
        <w:t xml:space="preserve"> DESCRIPTION: This parameter can be used to remove any defaults for Collection Times in the VBECS Order Dialog. An entry of YES will set the default to null when using the VBECS Blood ordering dialog. Quick orders with a default defined in the quick order definition will not be affected by this parameter.</w:t>
      </w:r>
    </w:p>
    <w:p w14:paraId="17C77956" w14:textId="77777777" w:rsidR="00B76882" w:rsidRPr="00002853" w:rsidRDefault="00B76882" w:rsidP="00B76882">
      <w:pPr>
        <w:pStyle w:val="CPRSH5Body"/>
      </w:pPr>
      <w:r w:rsidRPr="00002853">
        <w:t>PRECEDENCE: 1                           ENTITY FILE: DIVISION</w:t>
      </w:r>
    </w:p>
    <w:p w14:paraId="5A869528" w14:textId="77777777" w:rsidR="00B76882" w:rsidRPr="00002853" w:rsidRDefault="00B76882" w:rsidP="00B76882">
      <w:pPr>
        <w:pStyle w:val="CPRSH5Body"/>
      </w:pPr>
      <w:r w:rsidRPr="00002853">
        <w:t>PRECEDENCE: 2                           ENTITY FILE: SYSTEM</w:t>
      </w:r>
    </w:p>
    <w:p w14:paraId="78151338" w14:textId="77777777" w:rsidR="00B76882" w:rsidRPr="00002853" w:rsidRDefault="00B76882" w:rsidP="00B76882">
      <w:pPr>
        <w:pStyle w:val="CPRSH5Body"/>
      </w:pPr>
      <w:r w:rsidRPr="00002853">
        <w:t>PRECEDENCE: 3                           ENTITY FILE: PACKAGE</w:t>
      </w:r>
    </w:p>
    <w:p w14:paraId="5B8F3691" w14:textId="77777777" w:rsidR="00B76882" w:rsidRPr="00002853" w:rsidRDefault="00B76882" w:rsidP="00B76882">
      <w:pPr>
        <w:pStyle w:val="CPRSH4Body"/>
      </w:pPr>
    </w:p>
    <w:p w14:paraId="202D2FD2" w14:textId="77777777" w:rsidR="00B76882" w:rsidRPr="00002853" w:rsidRDefault="00B76882" w:rsidP="00B76882">
      <w:pPr>
        <w:pStyle w:val="CPRSH4Body"/>
      </w:pPr>
    </w:p>
    <w:p w14:paraId="00904849" w14:textId="77777777" w:rsidR="00253B66" w:rsidRPr="00002853" w:rsidRDefault="00253B66" w:rsidP="006E4E39">
      <w:pPr>
        <w:pStyle w:val="CPRSH2"/>
      </w:pPr>
      <w:bookmarkStart w:id="1845" w:name="_Toc137456768"/>
      <w:r w:rsidRPr="00002853">
        <w:t>OR VBECS SUPPRESS NURS ADMIN</w:t>
      </w:r>
      <w:bookmarkEnd w:id="1845"/>
    </w:p>
    <w:p w14:paraId="3A31C674" w14:textId="77777777" w:rsidR="00253B66" w:rsidRPr="00002853" w:rsidRDefault="00253B66" w:rsidP="006E4E39">
      <w:pPr>
        <w:pStyle w:val="CPRSH4Body"/>
      </w:pPr>
      <w:r w:rsidRPr="00002853">
        <w:t>DISPLAY TEXT: Supp</w:t>
      </w:r>
      <w:bookmarkStart w:id="1846" w:name="VBECS_suppress_nursing_admin_prompt"/>
      <w:bookmarkEnd w:id="1846"/>
      <w:r w:rsidRPr="00002853">
        <w:t>ress Nursing Admin Prompt</w:t>
      </w:r>
    </w:p>
    <w:p w14:paraId="229710E2" w14:textId="77777777" w:rsidR="00253B66" w:rsidRPr="00002853" w:rsidRDefault="00253B66" w:rsidP="006E4E39">
      <w:pPr>
        <w:pStyle w:val="CPRSH4Body"/>
      </w:pPr>
      <w:r w:rsidRPr="00002853">
        <w:t>VALUE TERM: Suppress Nursing Admin Prompt</w:t>
      </w:r>
    </w:p>
    <w:p w14:paraId="186F6AA5" w14:textId="77777777" w:rsidR="00253B66" w:rsidRPr="00002853" w:rsidRDefault="00253B66" w:rsidP="006E4E39">
      <w:pPr>
        <w:pStyle w:val="CPRSH4Body"/>
      </w:pPr>
      <w:r w:rsidRPr="00002853">
        <w:t>VALUE DATA TYPE: yes/no</w:t>
      </w:r>
    </w:p>
    <w:p w14:paraId="055B0CCB" w14:textId="77777777" w:rsidR="00253B66" w:rsidRPr="00002853" w:rsidRDefault="00FD4888" w:rsidP="006E4E39">
      <w:pPr>
        <w:pStyle w:val="CPRSH4Body"/>
      </w:pPr>
      <w:r w:rsidRPr="00002853">
        <w:t>V</w:t>
      </w:r>
      <w:r w:rsidR="00253B66" w:rsidRPr="00002853">
        <w:t>ALUE HELP: Enter 'Yes' if you wish to suppress the Nursing Admin Order Prompt</w:t>
      </w:r>
    </w:p>
    <w:p w14:paraId="11067ADA" w14:textId="77777777" w:rsidR="00253B66" w:rsidRPr="00002853" w:rsidRDefault="00FD4888" w:rsidP="006E4E39">
      <w:pPr>
        <w:pStyle w:val="CPRSH4Body"/>
      </w:pPr>
      <w:r w:rsidRPr="00002853">
        <w:t xml:space="preserve">DESCRIPTION: </w:t>
      </w:r>
      <w:r w:rsidR="00253B66" w:rsidRPr="00002853">
        <w:t>This parameter disables the prompt/pop-up that tells the user they must enter a Nursing Administration Order manually after entering a VBECS</w:t>
      </w:r>
      <w:r w:rsidRPr="00002853">
        <w:t xml:space="preserve"> Blood order. </w:t>
      </w:r>
      <w:r w:rsidR="00253B66" w:rsidRPr="00002853">
        <w:t>Disabling this feature is usually done when a Nursing</w:t>
      </w:r>
      <w:r w:rsidR="00D8540B" w:rsidRPr="00002853">
        <w:t xml:space="preserve"> </w:t>
      </w:r>
      <w:r w:rsidR="00253B66" w:rsidRPr="00002853">
        <w:t>Administration order has been created and added to a VBECS order set.</w:t>
      </w:r>
    </w:p>
    <w:p w14:paraId="40A3AC07" w14:textId="77777777" w:rsidR="00253B66" w:rsidRPr="00002853" w:rsidRDefault="00253B66" w:rsidP="004F332F">
      <w:pPr>
        <w:pStyle w:val="CPRSH5Body"/>
      </w:pPr>
      <w:r w:rsidRPr="00002853">
        <w:t>PRECEDENCE: 10</w:t>
      </w:r>
      <w:r w:rsidR="00FD4888" w:rsidRPr="00002853">
        <w:tab/>
      </w:r>
      <w:r w:rsidRPr="00002853">
        <w:t>ENTITY FILE: PACKAGE</w:t>
      </w:r>
    </w:p>
    <w:p w14:paraId="620B502C" w14:textId="2322D10D" w:rsidR="00253B66" w:rsidRDefault="00253B66" w:rsidP="004F332F">
      <w:pPr>
        <w:pStyle w:val="CPRSH5Body"/>
      </w:pPr>
      <w:r w:rsidRPr="00002853">
        <w:t>PRECEDENCE: 5</w:t>
      </w:r>
      <w:r w:rsidR="00FD4888" w:rsidRPr="00002853">
        <w:tab/>
      </w:r>
      <w:r w:rsidRPr="00002853">
        <w:t>ENTITY FILE: SYSTEM</w:t>
      </w:r>
    </w:p>
    <w:p w14:paraId="09BA93CD" w14:textId="77777777" w:rsidR="00426431" w:rsidRPr="00002853" w:rsidRDefault="00426431" w:rsidP="004F332F">
      <w:pPr>
        <w:pStyle w:val="CPRSH5Body"/>
      </w:pPr>
    </w:p>
    <w:p w14:paraId="670F9AB3" w14:textId="2CC9D977" w:rsidR="00253B66" w:rsidRDefault="00253B66" w:rsidP="004F332F">
      <w:pPr>
        <w:pStyle w:val="CPRSH5Body"/>
      </w:pPr>
      <w:r w:rsidRPr="00002853">
        <w:t>PRECEDENCE: 3</w:t>
      </w:r>
      <w:r w:rsidR="00FD4888" w:rsidRPr="00002853">
        <w:tab/>
      </w:r>
      <w:r w:rsidRPr="00002853">
        <w:t>ENTITY FILE: DIVISION</w:t>
      </w:r>
    </w:p>
    <w:p w14:paraId="56A864F9" w14:textId="77777777" w:rsidR="00426431" w:rsidRDefault="00426431" w:rsidP="004F332F">
      <w:pPr>
        <w:pStyle w:val="CPRSH5Body"/>
      </w:pPr>
    </w:p>
    <w:p w14:paraId="632F336A" w14:textId="3FC33540" w:rsidR="00426431" w:rsidRPr="00002853" w:rsidRDefault="00426431" w:rsidP="00426431">
      <w:pPr>
        <w:pStyle w:val="CPRSH2"/>
      </w:pPr>
      <w:bookmarkStart w:id="1847" w:name="_Toc137456769"/>
      <w:bookmarkStart w:id="1848" w:name="OR_VIMM_IMM_REMINDERS"/>
      <w:r w:rsidRPr="00002853">
        <w:t xml:space="preserve">OR </w:t>
      </w:r>
      <w:r w:rsidR="00103C61" w:rsidRPr="00103C61">
        <w:t>VIMM IMM REMINDERS</w:t>
      </w:r>
      <w:bookmarkEnd w:id="1847"/>
    </w:p>
    <w:bookmarkEnd w:id="1848"/>
    <w:p w14:paraId="30A94E33" w14:textId="77777777" w:rsidR="00AA3E1D" w:rsidRDefault="00426431" w:rsidP="00426431">
      <w:pPr>
        <w:pStyle w:val="CPRSH4Body"/>
      </w:pPr>
      <w:r w:rsidRPr="00002853">
        <w:t xml:space="preserve">DISPLAY TEXT: </w:t>
      </w:r>
      <w:r w:rsidR="007F4FDF" w:rsidRPr="007F4FDF">
        <w:t xml:space="preserve">Immunization Reminders </w:t>
      </w:r>
    </w:p>
    <w:p w14:paraId="24D4454C" w14:textId="488787C1" w:rsidR="00426431" w:rsidRPr="00002853" w:rsidRDefault="00AA3E1D" w:rsidP="00426431">
      <w:pPr>
        <w:pStyle w:val="CPRSH4Body"/>
      </w:pPr>
      <w:r>
        <w:t xml:space="preserve">MULTIPLE VALUED: </w:t>
      </w:r>
      <w:r w:rsidR="00F73E1E">
        <w:t>Yes</w:t>
      </w:r>
      <w:r w:rsidR="007F4FDF" w:rsidRPr="007F4FDF">
        <w:t xml:space="preserve"> </w:t>
      </w:r>
    </w:p>
    <w:p w14:paraId="7E733BA3" w14:textId="2B4D06E1" w:rsidR="00426431" w:rsidRPr="00002853" w:rsidRDefault="00426431" w:rsidP="00426431">
      <w:pPr>
        <w:pStyle w:val="CPRSH4Body"/>
      </w:pPr>
      <w:r w:rsidRPr="00002853">
        <w:t xml:space="preserve">VALUE TERM: </w:t>
      </w:r>
      <w:r w:rsidR="000C71E1" w:rsidRPr="000C71E1">
        <w:t xml:space="preserve">Selection Number          </w:t>
      </w:r>
    </w:p>
    <w:p w14:paraId="25C3E3E9" w14:textId="406F1049" w:rsidR="00426431" w:rsidRDefault="00426431" w:rsidP="00426431">
      <w:pPr>
        <w:pStyle w:val="CPRSH4Body"/>
      </w:pPr>
      <w:r w:rsidRPr="00002853">
        <w:t xml:space="preserve">VALUE DATA TYPE: </w:t>
      </w:r>
      <w:r w:rsidR="00871ED3">
        <w:t>pointer</w:t>
      </w:r>
    </w:p>
    <w:p w14:paraId="7FD08CA5" w14:textId="5920DD89" w:rsidR="00F33610" w:rsidRPr="00002853" w:rsidRDefault="00F33610" w:rsidP="00426431">
      <w:pPr>
        <w:pStyle w:val="CPRSH4Body"/>
      </w:pPr>
      <w:r>
        <w:t xml:space="preserve">VALUE DOMAIN: </w:t>
      </w:r>
      <w:r w:rsidR="006D66D7" w:rsidRPr="006D66D7">
        <w:t>811.9</w:t>
      </w:r>
    </w:p>
    <w:p w14:paraId="670B39AF" w14:textId="44F8AFAA" w:rsidR="00426431" w:rsidRDefault="00426431" w:rsidP="00426431">
      <w:pPr>
        <w:pStyle w:val="CPRSH4Body"/>
      </w:pPr>
      <w:r w:rsidRPr="00002853">
        <w:t xml:space="preserve">VALUE HELP: </w:t>
      </w:r>
      <w:r w:rsidR="000F7661" w:rsidRPr="000F7661">
        <w:t>Select the reminder definition to evaluate</w:t>
      </w:r>
    </w:p>
    <w:p w14:paraId="1377D7B0" w14:textId="08729ED9" w:rsidR="008D30FE" w:rsidRDefault="008D30FE" w:rsidP="00426431">
      <w:pPr>
        <w:pStyle w:val="CPRSH4Body"/>
      </w:pPr>
      <w:r w:rsidRPr="008D30FE">
        <w:t>INSTANCE DATA TYPE: numeric</w:t>
      </w:r>
    </w:p>
    <w:p w14:paraId="304495EB" w14:textId="76683FD2" w:rsidR="007779AF" w:rsidRPr="00002853" w:rsidRDefault="007779AF" w:rsidP="00426431">
      <w:pPr>
        <w:pStyle w:val="CPRSH4Body"/>
      </w:pPr>
      <w:r w:rsidRPr="007779AF">
        <w:t>INSTANCE HELP: Enter a sequence number</w:t>
      </w:r>
    </w:p>
    <w:p w14:paraId="34B0D8D3" w14:textId="39C7D04D" w:rsidR="00426431" w:rsidRPr="00002853" w:rsidRDefault="00426431" w:rsidP="00831424">
      <w:pPr>
        <w:pStyle w:val="CPRSH4Body"/>
      </w:pPr>
      <w:r w:rsidRPr="00002853">
        <w:t xml:space="preserve">DESCRIPTION: </w:t>
      </w:r>
      <w:r w:rsidR="00831424">
        <w:t>This parameter is used to select the reminder defintion to evaluate when entering data for an immunization.</w:t>
      </w:r>
    </w:p>
    <w:p w14:paraId="7F7ADFDB" w14:textId="3E04A4DB" w:rsidR="00426431" w:rsidRPr="00002853" w:rsidRDefault="00426431" w:rsidP="00426431">
      <w:pPr>
        <w:pStyle w:val="CPRSH5Body"/>
      </w:pPr>
      <w:r w:rsidRPr="00002853">
        <w:t xml:space="preserve">PRECEDENCE: </w:t>
      </w:r>
      <w:r w:rsidR="00D77957">
        <w:t>7</w:t>
      </w:r>
      <w:r w:rsidRPr="00002853">
        <w:tab/>
        <w:t>ENTITY FILE: PACKAGE</w:t>
      </w:r>
    </w:p>
    <w:p w14:paraId="27EAC028" w14:textId="3C27453A" w:rsidR="00426431" w:rsidRPr="00002853" w:rsidRDefault="00426431" w:rsidP="00426431">
      <w:pPr>
        <w:pStyle w:val="CPRSH5Body"/>
      </w:pPr>
      <w:r w:rsidRPr="00002853">
        <w:t xml:space="preserve">PRECEDENCE: </w:t>
      </w:r>
      <w:r w:rsidR="00D77957">
        <w:t>6</w:t>
      </w:r>
      <w:r w:rsidRPr="00002853">
        <w:tab/>
        <w:t>ENTITY FILE: SYSTEM</w:t>
      </w:r>
    </w:p>
    <w:p w14:paraId="73DA9213" w14:textId="2A9E4F92" w:rsidR="00426431" w:rsidRDefault="00426431" w:rsidP="00426431">
      <w:pPr>
        <w:pStyle w:val="CPRSH5Body"/>
      </w:pPr>
      <w:r w:rsidRPr="00002853">
        <w:t xml:space="preserve">PRECEDENCE: </w:t>
      </w:r>
      <w:r w:rsidR="00D77957">
        <w:t>5</w:t>
      </w:r>
      <w:r w:rsidRPr="00002853">
        <w:tab/>
        <w:t>ENTITY FILE: DIVISION</w:t>
      </w:r>
    </w:p>
    <w:p w14:paraId="165F65DD" w14:textId="69487BED" w:rsidR="00D77957" w:rsidRDefault="00D77957" w:rsidP="00426431">
      <w:pPr>
        <w:pStyle w:val="CPRSH5Body"/>
      </w:pPr>
      <w:r>
        <w:t>PRECEDENCE: 4</w:t>
      </w:r>
      <w:r>
        <w:tab/>
        <w:t>ENTITY FILE: LOCATION</w:t>
      </w:r>
    </w:p>
    <w:p w14:paraId="1CC72152" w14:textId="31E38D59" w:rsidR="00D77957" w:rsidRDefault="00D77957" w:rsidP="00426431">
      <w:pPr>
        <w:pStyle w:val="CPRSH5Body"/>
      </w:pPr>
      <w:r>
        <w:t>PRECEDENCE: 1</w:t>
      </w:r>
      <w:r>
        <w:tab/>
        <w:t>ENTITY FILE: USER</w:t>
      </w:r>
    </w:p>
    <w:p w14:paraId="01B24BF4" w14:textId="30188118" w:rsidR="006D06A9" w:rsidRDefault="006D06A9" w:rsidP="00426431">
      <w:pPr>
        <w:pStyle w:val="CPRSH5Body"/>
      </w:pPr>
    </w:p>
    <w:p w14:paraId="54043DB1" w14:textId="3FBC2191" w:rsidR="006D06A9" w:rsidRPr="00002853" w:rsidRDefault="006D06A9" w:rsidP="006D06A9">
      <w:pPr>
        <w:pStyle w:val="CPRSH2"/>
      </w:pPr>
      <w:bookmarkStart w:id="1849" w:name="OR_WIMM_SKIN_REMINDERS"/>
      <w:bookmarkStart w:id="1850" w:name="_Toc137456770"/>
      <w:bookmarkEnd w:id="1849"/>
      <w:r w:rsidRPr="00002853">
        <w:t xml:space="preserve">OR </w:t>
      </w:r>
      <w:r w:rsidRPr="00103C61">
        <w:t>VIMM</w:t>
      </w:r>
      <w:r w:rsidR="003C3319">
        <w:t xml:space="preserve"> SKIN </w:t>
      </w:r>
      <w:r w:rsidRPr="00103C61">
        <w:t>REMINDERS</w:t>
      </w:r>
      <w:bookmarkEnd w:id="1850"/>
    </w:p>
    <w:p w14:paraId="41BF96A1" w14:textId="545B05B5" w:rsidR="006D06A9" w:rsidRDefault="006D06A9" w:rsidP="006D06A9">
      <w:pPr>
        <w:pStyle w:val="CPRSH4Body"/>
      </w:pPr>
      <w:r w:rsidRPr="00002853">
        <w:t xml:space="preserve">DISPLAY TEXT: </w:t>
      </w:r>
      <w:r w:rsidR="0090269E" w:rsidRPr="0090269E">
        <w:t xml:space="preserve">Skin Tests Reminders    </w:t>
      </w:r>
      <w:r w:rsidRPr="007F4FDF">
        <w:t xml:space="preserve"> </w:t>
      </w:r>
    </w:p>
    <w:p w14:paraId="7515408F" w14:textId="77777777" w:rsidR="0039180D" w:rsidRDefault="006D06A9" w:rsidP="006D06A9">
      <w:pPr>
        <w:pStyle w:val="CPRSH4Body"/>
      </w:pPr>
      <w:r>
        <w:t>MULTIPLE VALUED: Yes</w:t>
      </w:r>
    </w:p>
    <w:p w14:paraId="6E026478" w14:textId="6CBE649D" w:rsidR="006D06A9" w:rsidRPr="00002853" w:rsidRDefault="0039180D" w:rsidP="006D06A9">
      <w:pPr>
        <w:pStyle w:val="CPRSH4Body"/>
      </w:pPr>
      <w:r>
        <w:t xml:space="preserve">INSTANCE TERM: </w:t>
      </w:r>
      <w:r w:rsidR="00970804" w:rsidRPr="00970804">
        <w:t xml:space="preserve">Selection Number       </w:t>
      </w:r>
      <w:r w:rsidR="006D06A9" w:rsidRPr="007F4FDF">
        <w:t xml:space="preserve"> </w:t>
      </w:r>
    </w:p>
    <w:p w14:paraId="6CD54275" w14:textId="1EA0B9C4" w:rsidR="006D06A9" w:rsidRPr="00002853" w:rsidRDefault="006D06A9" w:rsidP="006D06A9">
      <w:pPr>
        <w:pStyle w:val="CPRSH4Body"/>
      </w:pPr>
      <w:r w:rsidRPr="00002853">
        <w:t xml:space="preserve">VALUE TERM: </w:t>
      </w:r>
      <w:r w:rsidR="002F3E6A" w:rsidRPr="002F3E6A">
        <w:t>skin Test Reminders</w:t>
      </w:r>
      <w:r w:rsidRPr="000C71E1">
        <w:t xml:space="preserve">          </w:t>
      </w:r>
    </w:p>
    <w:p w14:paraId="4C636DE0" w14:textId="77777777" w:rsidR="006D06A9" w:rsidRDefault="006D06A9" w:rsidP="006D06A9">
      <w:pPr>
        <w:pStyle w:val="CPRSH4Body"/>
      </w:pPr>
      <w:r w:rsidRPr="00002853">
        <w:lastRenderedPageBreak/>
        <w:t xml:space="preserve">VALUE DATA TYPE: </w:t>
      </w:r>
      <w:r>
        <w:t>pointer</w:t>
      </w:r>
    </w:p>
    <w:p w14:paraId="1D7B0F75" w14:textId="77777777" w:rsidR="006D06A9" w:rsidRPr="00002853" w:rsidRDefault="006D06A9" w:rsidP="006D06A9">
      <w:pPr>
        <w:pStyle w:val="CPRSH4Body"/>
      </w:pPr>
      <w:r>
        <w:t xml:space="preserve">VALUE DOMAIN: </w:t>
      </w:r>
      <w:r w:rsidRPr="006D66D7">
        <w:t>811.9</w:t>
      </w:r>
    </w:p>
    <w:p w14:paraId="150CB042" w14:textId="48E8CC5D" w:rsidR="006D06A9" w:rsidRDefault="006D06A9" w:rsidP="006D06A9">
      <w:pPr>
        <w:pStyle w:val="CPRSH4Body"/>
      </w:pPr>
      <w:r w:rsidRPr="00002853">
        <w:t xml:space="preserve">VALUE HELP: </w:t>
      </w:r>
      <w:r w:rsidR="00C61B98" w:rsidRPr="00C61B98">
        <w:t>Select the Reminder Definition to evaluate</w:t>
      </w:r>
    </w:p>
    <w:p w14:paraId="22D282A9" w14:textId="77777777" w:rsidR="006D06A9" w:rsidRDefault="006D06A9" w:rsidP="006D06A9">
      <w:pPr>
        <w:pStyle w:val="CPRSH4Body"/>
      </w:pPr>
      <w:r w:rsidRPr="008D30FE">
        <w:t>INSTANCE DATA TYPE: numeric</w:t>
      </w:r>
    </w:p>
    <w:p w14:paraId="00EB4718" w14:textId="1E8E0B2C" w:rsidR="006D06A9" w:rsidRPr="00002853" w:rsidRDefault="006D06A9" w:rsidP="006D06A9">
      <w:pPr>
        <w:pStyle w:val="CPRSH4Body"/>
      </w:pPr>
      <w:r w:rsidRPr="007779AF">
        <w:t xml:space="preserve">INSTANCE HELP: </w:t>
      </w:r>
      <w:r w:rsidR="00877E22" w:rsidRPr="00877E22">
        <w:t>Enter Sequence Number of the Reminder Definition</w:t>
      </w:r>
    </w:p>
    <w:p w14:paraId="5D1311F3" w14:textId="7A38945C" w:rsidR="006D06A9" w:rsidRPr="00002853" w:rsidRDefault="006D06A9" w:rsidP="00584F81">
      <w:pPr>
        <w:pStyle w:val="CPRSH4Body"/>
      </w:pPr>
      <w:r w:rsidRPr="00002853">
        <w:t xml:space="preserve">DESCRIPTION: </w:t>
      </w:r>
      <w:r w:rsidR="00584F81">
        <w:t>This parameter is used to select the reminder defin</w:t>
      </w:r>
      <w:r w:rsidR="006B2DC6">
        <w:t>i</w:t>
      </w:r>
      <w:r w:rsidR="00584F81">
        <w:t>tion to evaluate when  entering data for a skin test.</w:t>
      </w:r>
    </w:p>
    <w:p w14:paraId="3FA473E4" w14:textId="77777777" w:rsidR="006D06A9" w:rsidRPr="00002853" w:rsidRDefault="006D06A9" w:rsidP="006D06A9">
      <w:pPr>
        <w:pStyle w:val="CPRSH5Body"/>
      </w:pPr>
      <w:r w:rsidRPr="00002853">
        <w:t xml:space="preserve">PRECEDENCE: </w:t>
      </w:r>
      <w:r>
        <w:t>7</w:t>
      </w:r>
      <w:r w:rsidRPr="00002853">
        <w:tab/>
        <w:t>ENTITY FILE: PACKAGE</w:t>
      </w:r>
    </w:p>
    <w:p w14:paraId="22FEC440" w14:textId="77777777" w:rsidR="006D06A9" w:rsidRPr="00002853" w:rsidRDefault="006D06A9" w:rsidP="006D06A9">
      <w:pPr>
        <w:pStyle w:val="CPRSH5Body"/>
      </w:pPr>
      <w:r w:rsidRPr="00002853">
        <w:t xml:space="preserve">PRECEDENCE: </w:t>
      </w:r>
      <w:r>
        <w:t>6</w:t>
      </w:r>
      <w:r w:rsidRPr="00002853">
        <w:tab/>
        <w:t>ENTITY FILE: SYSTEM</w:t>
      </w:r>
    </w:p>
    <w:p w14:paraId="22BB9D99" w14:textId="77777777" w:rsidR="006D06A9" w:rsidRDefault="006D06A9" w:rsidP="006D06A9">
      <w:pPr>
        <w:pStyle w:val="CPRSH5Body"/>
      </w:pPr>
      <w:r w:rsidRPr="00002853">
        <w:t xml:space="preserve">PRECEDENCE: </w:t>
      </w:r>
      <w:r>
        <w:t>5</w:t>
      </w:r>
      <w:r w:rsidRPr="00002853">
        <w:tab/>
        <w:t>ENTITY FILE: DIVISION</w:t>
      </w:r>
    </w:p>
    <w:p w14:paraId="1299C1F7" w14:textId="77777777" w:rsidR="006D06A9" w:rsidRDefault="006D06A9" w:rsidP="006D06A9">
      <w:pPr>
        <w:pStyle w:val="CPRSH5Body"/>
      </w:pPr>
      <w:r>
        <w:t>PRECEDENCE: 4</w:t>
      </w:r>
      <w:r>
        <w:tab/>
        <w:t>ENTITY FILE: LOCATION</w:t>
      </w:r>
    </w:p>
    <w:p w14:paraId="371D4B11" w14:textId="4C4879A4" w:rsidR="006D06A9" w:rsidRDefault="006D06A9" w:rsidP="006D06A9">
      <w:pPr>
        <w:pStyle w:val="CPRSH5Body"/>
      </w:pPr>
      <w:r>
        <w:t>PRECEDENCE: 1</w:t>
      </w:r>
      <w:r>
        <w:tab/>
        <w:t>ENTITY FILE: USER</w:t>
      </w:r>
    </w:p>
    <w:p w14:paraId="136F5A07" w14:textId="31DD8307" w:rsidR="004C7488" w:rsidRDefault="004C7488" w:rsidP="006D06A9">
      <w:pPr>
        <w:pStyle w:val="CPRSH5Body"/>
      </w:pPr>
    </w:p>
    <w:p w14:paraId="5D8FC961" w14:textId="471A16A5" w:rsidR="004C7488" w:rsidRPr="00002853" w:rsidRDefault="004C7488" w:rsidP="004C7488">
      <w:pPr>
        <w:pStyle w:val="CPRSH2"/>
      </w:pPr>
      <w:bookmarkStart w:id="1851" w:name="OR_VIMM_USE_ICE"/>
      <w:bookmarkStart w:id="1852" w:name="_Toc137456771"/>
      <w:bookmarkEnd w:id="1851"/>
      <w:r w:rsidRPr="00002853">
        <w:t xml:space="preserve">OR </w:t>
      </w:r>
      <w:r w:rsidRPr="00103C61">
        <w:t>VIMM</w:t>
      </w:r>
      <w:r w:rsidR="00F16357">
        <w:t xml:space="preserve"> USE ICE</w:t>
      </w:r>
      <w:bookmarkEnd w:id="1852"/>
    </w:p>
    <w:p w14:paraId="702D8167" w14:textId="02753D6A" w:rsidR="004C7488" w:rsidRDefault="004C7488" w:rsidP="004C7488">
      <w:pPr>
        <w:pStyle w:val="CPRSH4Body"/>
      </w:pPr>
      <w:r w:rsidRPr="00002853">
        <w:t xml:space="preserve">DISPLAY TEXT: </w:t>
      </w:r>
      <w:r w:rsidR="00634374" w:rsidRPr="00634374">
        <w:t>Use ICE for Immunization input form</w:t>
      </w:r>
      <w:r w:rsidRPr="0090269E">
        <w:t xml:space="preserve">    </w:t>
      </w:r>
      <w:r w:rsidRPr="007F4FDF">
        <w:t xml:space="preserve"> </w:t>
      </w:r>
    </w:p>
    <w:p w14:paraId="1CCA2D3A" w14:textId="64D10624" w:rsidR="004C7488" w:rsidRDefault="004C7488" w:rsidP="004C7488">
      <w:pPr>
        <w:pStyle w:val="CPRSH4Body"/>
      </w:pPr>
      <w:r>
        <w:t xml:space="preserve">MULTIPLE VALUED: </w:t>
      </w:r>
      <w:r w:rsidR="006933DD">
        <w:t>No</w:t>
      </w:r>
    </w:p>
    <w:p w14:paraId="57CD7E36" w14:textId="77777777" w:rsidR="00C407EF" w:rsidRDefault="004C7488" w:rsidP="004C7488">
      <w:pPr>
        <w:pStyle w:val="CPRSH4Body"/>
      </w:pPr>
      <w:r>
        <w:t xml:space="preserve">INSTANCE TERM: </w:t>
      </w:r>
      <w:r w:rsidRPr="00970804">
        <w:t>Selection Number</w:t>
      </w:r>
    </w:p>
    <w:p w14:paraId="1335D7A0" w14:textId="54FE2B64" w:rsidR="004C7488" w:rsidRPr="00002853" w:rsidRDefault="00C407EF" w:rsidP="004C7488">
      <w:pPr>
        <w:pStyle w:val="CPRSH4Body"/>
      </w:pPr>
      <w:r>
        <w:t xml:space="preserve">VALUE DATA TYPE: </w:t>
      </w:r>
      <w:r w:rsidR="007F5E1F" w:rsidRPr="007F5E1F">
        <w:t>set of codes</w:t>
      </w:r>
      <w:r w:rsidR="004C7488" w:rsidRPr="00970804">
        <w:t xml:space="preserve">       </w:t>
      </w:r>
      <w:r w:rsidR="004C7488" w:rsidRPr="007F4FDF">
        <w:t xml:space="preserve"> </w:t>
      </w:r>
    </w:p>
    <w:p w14:paraId="787055E5" w14:textId="568D9E18" w:rsidR="004C7488" w:rsidRPr="00002853" w:rsidRDefault="004C7488" w:rsidP="004C7488">
      <w:pPr>
        <w:pStyle w:val="CPRSH4Body"/>
      </w:pPr>
      <w:r>
        <w:t xml:space="preserve">VALUE DOMAIN: </w:t>
      </w:r>
      <w:r w:rsidR="00451B50" w:rsidRPr="00451B50">
        <w:t>0:NO;1:YES</w:t>
      </w:r>
    </w:p>
    <w:p w14:paraId="089C2669" w14:textId="549C4A35" w:rsidR="004C7488" w:rsidRDefault="004C7488" w:rsidP="00FA6115">
      <w:pPr>
        <w:pStyle w:val="CPRSH4Body"/>
      </w:pPr>
      <w:r w:rsidRPr="00002853">
        <w:t xml:space="preserve">VALUE HELP: </w:t>
      </w:r>
      <w:r w:rsidR="00FA6115">
        <w:t>Select Yes to use the ICE display. Select No to use the Reminder  display</w:t>
      </w:r>
    </w:p>
    <w:p w14:paraId="2C6C6906" w14:textId="381A7B29" w:rsidR="004C7488" w:rsidRPr="00002853" w:rsidRDefault="004C7488" w:rsidP="00E85790">
      <w:pPr>
        <w:pStyle w:val="CPRSH4Body"/>
      </w:pPr>
      <w:r w:rsidRPr="00002853">
        <w:t xml:space="preserve">DESCRIPTION: </w:t>
      </w:r>
      <w:r>
        <w:t xml:space="preserve">This parameter is used to select the reminder </w:t>
      </w:r>
      <w:r w:rsidR="009D42BB">
        <w:t>definition</w:t>
      </w:r>
      <w:r>
        <w:t xml:space="preserve"> to evaluate when  entering data for a skin test.</w:t>
      </w:r>
      <w:r w:rsidR="00E85790">
        <w:t xml:space="preserve"> This parameter is used to select if the ICE decision support display or the Clinical Reminder decision support display is shown when entering data for an immunization.</w:t>
      </w:r>
    </w:p>
    <w:p w14:paraId="5605CB51" w14:textId="77777777" w:rsidR="004C7488" w:rsidRPr="00002853" w:rsidRDefault="004C7488" w:rsidP="004C7488">
      <w:pPr>
        <w:pStyle w:val="CPRSH5Body"/>
      </w:pPr>
      <w:r w:rsidRPr="00002853">
        <w:t xml:space="preserve">PRECEDENCE: </w:t>
      </w:r>
      <w:r>
        <w:t>7</w:t>
      </w:r>
      <w:r w:rsidRPr="00002853">
        <w:tab/>
        <w:t>ENTITY FILE: PACKAGE</w:t>
      </w:r>
    </w:p>
    <w:p w14:paraId="3755CED9" w14:textId="77777777" w:rsidR="004C7488" w:rsidRPr="00002853" w:rsidRDefault="004C7488" w:rsidP="004C7488">
      <w:pPr>
        <w:pStyle w:val="CPRSH5Body"/>
      </w:pPr>
      <w:r w:rsidRPr="00002853">
        <w:t xml:space="preserve">PRECEDENCE: </w:t>
      </w:r>
      <w:r>
        <w:t>6</w:t>
      </w:r>
      <w:r w:rsidRPr="00002853">
        <w:tab/>
        <w:t>ENTITY FILE: SYSTEM</w:t>
      </w:r>
    </w:p>
    <w:p w14:paraId="1B3D7539" w14:textId="521B2A0D" w:rsidR="00426431" w:rsidRDefault="00426431" w:rsidP="004F332F">
      <w:pPr>
        <w:pStyle w:val="CPRSH5Body"/>
      </w:pPr>
    </w:p>
    <w:p w14:paraId="47769A52" w14:textId="77777777" w:rsidR="009D42BB" w:rsidRPr="000E41E9" w:rsidRDefault="009D42BB" w:rsidP="009D42BB">
      <w:pPr>
        <w:pStyle w:val="CPRSH2"/>
      </w:pPr>
      <w:bookmarkStart w:id="1853" w:name="_Toc126675070"/>
      <w:bookmarkStart w:id="1854" w:name="_Toc130467558"/>
      <w:bookmarkStart w:id="1855" w:name="_Toc137456772"/>
      <w:bookmarkStart w:id="1856" w:name="zip_message"/>
      <w:r w:rsidRPr="000E41E9">
        <w:t>OR ZIP CODE MESSAGE</w:t>
      </w:r>
      <w:bookmarkEnd w:id="1853"/>
      <w:bookmarkEnd w:id="1854"/>
      <w:bookmarkEnd w:id="1855"/>
    </w:p>
    <w:bookmarkEnd w:id="1856"/>
    <w:p w14:paraId="2C0B0F56" w14:textId="77777777" w:rsidR="009D42BB" w:rsidRPr="000E41E9" w:rsidRDefault="009D42BB" w:rsidP="009D42BB">
      <w:pPr>
        <w:pStyle w:val="CPRSH4Body"/>
      </w:pPr>
      <w:r w:rsidRPr="000E41E9">
        <w:t>DISPLAY TEXT: Patient Missing ZIP Code Message</w:t>
      </w:r>
    </w:p>
    <w:p w14:paraId="3F581E06" w14:textId="77777777" w:rsidR="009D42BB" w:rsidRPr="000E41E9" w:rsidRDefault="009D42BB" w:rsidP="009D42BB">
      <w:pPr>
        <w:pStyle w:val="CPRSH4Body"/>
      </w:pPr>
      <w:r w:rsidRPr="000E41E9">
        <w:t>MULTIPLE VALUED: No</w:t>
      </w:r>
    </w:p>
    <w:p w14:paraId="3284A678" w14:textId="77777777" w:rsidR="009D42BB" w:rsidRPr="000E41E9" w:rsidRDefault="009D42BB" w:rsidP="009D42BB">
      <w:pPr>
        <w:pStyle w:val="CPRSH4Body"/>
      </w:pPr>
      <w:r w:rsidRPr="000E41E9">
        <w:t>VALUE DATA TYPE: free text</w:t>
      </w:r>
    </w:p>
    <w:p w14:paraId="25F31EB7" w14:textId="77777777" w:rsidR="009D42BB" w:rsidRPr="000E41E9" w:rsidRDefault="009D42BB" w:rsidP="009D42BB">
      <w:pPr>
        <w:pStyle w:val="CPRSH4Body"/>
      </w:pPr>
      <w:r w:rsidRPr="000E41E9">
        <w:t>VALUE HELP: Enter the message to be displayed for CS orders for patients missing a ZIP code.</w:t>
      </w:r>
    </w:p>
    <w:p w14:paraId="7AEE1324" w14:textId="77777777" w:rsidR="009D42BB" w:rsidRPr="000E41E9" w:rsidRDefault="009D42BB" w:rsidP="009D42BB">
      <w:pPr>
        <w:pStyle w:val="CPRSH4Body"/>
        <w:spacing w:after="0"/>
      </w:pPr>
      <w:r w:rsidRPr="000E41E9">
        <w:t>DESCRIPTION: When a Controlled Substance order is being created, this parameter provides the message displayed if a patient's ZIP code is missing or if the ZIP code is invalid.</w:t>
      </w:r>
    </w:p>
    <w:p w14:paraId="1A6142EB" w14:textId="77777777" w:rsidR="009D42BB" w:rsidRPr="000E41E9" w:rsidRDefault="009D42BB" w:rsidP="009D42BB">
      <w:pPr>
        <w:pStyle w:val="CPRSH4Body"/>
        <w:spacing w:after="0"/>
      </w:pPr>
    </w:p>
    <w:p w14:paraId="2050E825" w14:textId="77777777" w:rsidR="009D42BB" w:rsidRPr="000E41E9" w:rsidRDefault="009D42BB" w:rsidP="009D42BB">
      <w:pPr>
        <w:pStyle w:val="CPRSH4Body"/>
      </w:pPr>
      <w:r w:rsidRPr="000E41E9">
        <w:t>The purpose of this message is to provide a point of contact to correct the invalid ZIP code. This message may be set differently for each Division within a multi-divisional facility. A message may also be set at the System level. If no message is set at the Division level or at the System level, then a generic message is provided at the package level. The order of precedence is as follows:</w:t>
      </w:r>
    </w:p>
    <w:p w14:paraId="5AE6A4D0" w14:textId="77777777" w:rsidR="009D42BB" w:rsidRPr="000E41E9" w:rsidRDefault="009D42BB" w:rsidP="009D42BB">
      <w:pPr>
        <w:pStyle w:val="CPRSH5Body"/>
      </w:pPr>
      <w:r w:rsidRPr="000E41E9">
        <w:lastRenderedPageBreak/>
        <w:t>PRECEDENCE: 3</w:t>
      </w:r>
      <w:r w:rsidRPr="000E41E9">
        <w:tab/>
        <w:t>ENTITY FILE: PACKAGE</w:t>
      </w:r>
    </w:p>
    <w:p w14:paraId="5D4DA371" w14:textId="77777777" w:rsidR="009D42BB" w:rsidRPr="000E41E9" w:rsidRDefault="009D42BB" w:rsidP="009D42BB">
      <w:pPr>
        <w:pStyle w:val="CPRSH5Body"/>
      </w:pPr>
      <w:r w:rsidRPr="000E41E9">
        <w:t>PRECEDENCE: 2</w:t>
      </w:r>
      <w:r w:rsidRPr="000E41E9">
        <w:tab/>
        <w:t>ENTITY FILE: SYSTEM</w:t>
      </w:r>
    </w:p>
    <w:p w14:paraId="068404C4" w14:textId="77777777" w:rsidR="009D42BB" w:rsidRPr="000E41E9" w:rsidRDefault="009D42BB" w:rsidP="009D42BB">
      <w:pPr>
        <w:pStyle w:val="CPRSH5Body"/>
      </w:pPr>
      <w:r w:rsidRPr="000E41E9">
        <w:t>PRECEDENCE: 1</w:t>
      </w:r>
      <w:r w:rsidRPr="000E41E9">
        <w:tab/>
        <w:t>ENTITY FILE: DIVISION</w:t>
      </w:r>
    </w:p>
    <w:p w14:paraId="4660ADC8" w14:textId="77777777" w:rsidR="009D42BB" w:rsidRPr="000E41E9" w:rsidRDefault="009D42BB" w:rsidP="009D42BB">
      <w:pPr>
        <w:pStyle w:val="CPRSH2BodyChar"/>
      </w:pPr>
    </w:p>
    <w:p w14:paraId="05F7B83D" w14:textId="77777777" w:rsidR="009D42BB" w:rsidRPr="000E41E9" w:rsidRDefault="009D42BB" w:rsidP="009D42BB">
      <w:pPr>
        <w:pStyle w:val="CPRSH2"/>
      </w:pPr>
      <w:bookmarkStart w:id="1857" w:name="_Toc126675071"/>
      <w:bookmarkStart w:id="1858" w:name="_Toc130467559"/>
      <w:bookmarkStart w:id="1859" w:name="_Toc137456773"/>
      <w:bookmarkStart w:id="1860" w:name="zip_switch"/>
      <w:r w:rsidRPr="000E41E9">
        <w:t>OR ZIP CODE SWITCH</w:t>
      </w:r>
      <w:bookmarkEnd w:id="1857"/>
      <w:bookmarkEnd w:id="1858"/>
      <w:bookmarkEnd w:id="1859"/>
    </w:p>
    <w:bookmarkEnd w:id="1860"/>
    <w:p w14:paraId="0B63A2D4" w14:textId="77777777" w:rsidR="009D42BB" w:rsidRPr="000E41E9" w:rsidRDefault="009D42BB" w:rsidP="009D42BB">
      <w:pPr>
        <w:pStyle w:val="CPRSH4Body"/>
      </w:pPr>
      <w:r w:rsidRPr="000E41E9">
        <w:t>DISPLAY TEXT: Allow Message Address Missing ZIP Code</w:t>
      </w:r>
    </w:p>
    <w:p w14:paraId="086A4801" w14:textId="77777777" w:rsidR="009D42BB" w:rsidRPr="000E41E9" w:rsidRDefault="009D42BB" w:rsidP="009D42BB">
      <w:pPr>
        <w:pStyle w:val="CPRSH4Body"/>
      </w:pPr>
      <w:r w:rsidRPr="000E41E9">
        <w:t>MULTIPLE VALUED: No</w:t>
      </w:r>
    </w:p>
    <w:p w14:paraId="70590F8C" w14:textId="77777777" w:rsidR="009D42BB" w:rsidRPr="000E41E9" w:rsidRDefault="009D42BB" w:rsidP="009D42BB">
      <w:pPr>
        <w:pStyle w:val="CPRSH4Body"/>
      </w:pPr>
      <w:r w:rsidRPr="000E41E9">
        <w:t>VALUE DATA TYPE: yes/no</w:t>
      </w:r>
    </w:p>
    <w:p w14:paraId="23B66F1D" w14:textId="77777777" w:rsidR="009D42BB" w:rsidRPr="000E41E9" w:rsidRDefault="009D42BB" w:rsidP="009D42BB">
      <w:pPr>
        <w:pStyle w:val="CPRSH4Body"/>
      </w:pPr>
      <w:r w:rsidRPr="000E41E9">
        <w:t>VALUE HELP: Yes allow message to be displayed for CS orders with missing ZIP code.</w:t>
      </w:r>
    </w:p>
    <w:p w14:paraId="28D16BC0" w14:textId="77777777" w:rsidR="009D42BB" w:rsidRPr="000E41E9" w:rsidRDefault="009D42BB" w:rsidP="009D42BB">
      <w:pPr>
        <w:pStyle w:val="CPRSH4Body"/>
      </w:pPr>
      <w:r w:rsidRPr="000E41E9">
        <w:t>DESCRIPTION: This parameter determines if the Patient Missing ZIP Code Message parameter is in effect.  A 'Yes' value means that the Patient Missing ZIP Code Message parameter is in effect. A 'No' value or a null value means that the Patient Missing ZIP Code Message parameter is not in effect.</w:t>
      </w:r>
    </w:p>
    <w:p w14:paraId="051F71C8" w14:textId="77777777" w:rsidR="009D42BB" w:rsidRPr="000E41E9" w:rsidRDefault="009D42BB" w:rsidP="009D42BB">
      <w:pPr>
        <w:pStyle w:val="CPRSH5Body"/>
      </w:pPr>
      <w:r w:rsidRPr="000E41E9">
        <w:t>PRECEDENCE: 1</w:t>
      </w:r>
      <w:r w:rsidRPr="000E41E9">
        <w:tab/>
        <w:t>ENTITY FILE: SYSTEM</w:t>
      </w:r>
    </w:p>
    <w:p w14:paraId="0937BF23" w14:textId="77777777" w:rsidR="009D42BB" w:rsidRPr="000E41E9" w:rsidRDefault="009D42BB" w:rsidP="004F332F">
      <w:pPr>
        <w:pStyle w:val="CPRSH5Body"/>
      </w:pPr>
    </w:p>
    <w:p w14:paraId="3298963E" w14:textId="55C4DC2A" w:rsidR="00356455" w:rsidRPr="000E41E9" w:rsidRDefault="00356455">
      <w:pPr>
        <w:pStyle w:val="CPRSH2"/>
      </w:pPr>
      <w:bookmarkStart w:id="1861" w:name="_Toc137456774"/>
      <w:r w:rsidRPr="000E41E9">
        <w:t>ORB ARCHIVE PERIOD</w:t>
      </w:r>
      <w:bookmarkEnd w:id="1824"/>
      <w:bookmarkEnd w:id="1861"/>
    </w:p>
    <w:p w14:paraId="22C8A00B" w14:textId="77777777" w:rsidR="00356455" w:rsidRPr="000E41E9" w:rsidRDefault="00356455">
      <w:pPr>
        <w:pStyle w:val="CPRSH4Body"/>
      </w:pPr>
      <w:r w:rsidRPr="000E41E9">
        <w:t>DISPLAY TEXT:  Grace Period Before Deletion</w:t>
      </w:r>
    </w:p>
    <w:p w14:paraId="05B07F78" w14:textId="77777777" w:rsidR="00356455" w:rsidRPr="000E41E9" w:rsidRDefault="00356455">
      <w:pPr>
        <w:pStyle w:val="CPRSH4Body"/>
      </w:pPr>
      <w:r w:rsidRPr="000E41E9">
        <w:t>MULTIPLE VALUED:  Yes</w:t>
      </w:r>
    </w:p>
    <w:p w14:paraId="5F16DE48" w14:textId="77777777" w:rsidR="00356455" w:rsidRPr="000E41E9" w:rsidRDefault="00356455">
      <w:pPr>
        <w:pStyle w:val="CPRSH4Body"/>
      </w:pPr>
      <w:r w:rsidRPr="000E41E9">
        <w:t>INSTANCE TERM:  Notification</w:t>
      </w:r>
    </w:p>
    <w:p w14:paraId="0B5A5922" w14:textId="77777777" w:rsidR="00356455" w:rsidRPr="000E41E9" w:rsidRDefault="00356455">
      <w:pPr>
        <w:pStyle w:val="CPRSH4Body"/>
      </w:pPr>
      <w:r w:rsidRPr="000E41E9">
        <w:t>VALUE DATA TYPE:  numeric</w:t>
      </w:r>
    </w:p>
    <w:p w14:paraId="241A3330" w14:textId="77777777" w:rsidR="00356455" w:rsidRPr="000E41E9" w:rsidRDefault="00356455">
      <w:pPr>
        <w:pStyle w:val="CPRSH4Body"/>
      </w:pPr>
      <w:r w:rsidRPr="000E41E9">
        <w:t>VALUE DOMAIN:  0:100000:0</w:t>
      </w:r>
    </w:p>
    <w:p w14:paraId="1C2A7701" w14:textId="77777777" w:rsidR="00356455" w:rsidRPr="000E41E9" w:rsidRDefault="00356455">
      <w:pPr>
        <w:pStyle w:val="CPRSH4Body"/>
      </w:pPr>
      <w:r w:rsidRPr="000E41E9">
        <w:t>VALUE HELP:  Enter the number of days to archive this notification before deletion.</w:t>
      </w:r>
    </w:p>
    <w:p w14:paraId="24242E8B" w14:textId="77777777" w:rsidR="00356455" w:rsidRPr="000E41E9" w:rsidRDefault="00356455">
      <w:pPr>
        <w:pStyle w:val="CPRSH4Body"/>
      </w:pPr>
      <w:r w:rsidRPr="000E41E9">
        <w:t>INSTANCE DATA TYPE:  pointer</w:t>
      </w:r>
    </w:p>
    <w:p w14:paraId="1B1A416C" w14:textId="77777777" w:rsidR="00356455" w:rsidRPr="000E41E9" w:rsidRDefault="00356455">
      <w:pPr>
        <w:pStyle w:val="CPRSH4Body"/>
      </w:pPr>
      <w:r w:rsidRPr="000E41E9">
        <w:t>INSTANCE DOMAIN:  100.9</w:t>
      </w:r>
    </w:p>
    <w:p w14:paraId="594C852E" w14:textId="77777777" w:rsidR="00356455" w:rsidRPr="000E41E9" w:rsidRDefault="00356455">
      <w:pPr>
        <w:pStyle w:val="CPRSH4Body"/>
      </w:pPr>
      <w:r w:rsidRPr="000E41E9">
        <w:t>INSTANCE HELP:  Enter the notification related to this archive period.</w:t>
      </w:r>
    </w:p>
    <w:p w14:paraId="679E1159" w14:textId="77777777" w:rsidR="00356455" w:rsidRPr="000E41E9" w:rsidRDefault="00356455">
      <w:pPr>
        <w:pStyle w:val="CPRSH4Body"/>
      </w:pPr>
      <w:r w:rsidRPr="000E41E9">
        <w:t>DESCRIPTION:  The number of days to archive a notification for a site. If not indicated, the default period of 30 days is used. The maximum number of days is 100,000 or about 220 years. This value is passed to the Kernel Alert Utility where the actual archiving and deletion of alerts/notifications occurs.</w:t>
      </w:r>
    </w:p>
    <w:p w14:paraId="360C62CB" w14:textId="77777777" w:rsidR="00356455" w:rsidRPr="000E41E9" w:rsidRDefault="00356455" w:rsidP="004F332F">
      <w:pPr>
        <w:pStyle w:val="CPRSH5Body"/>
      </w:pPr>
      <w:r w:rsidRPr="000E41E9">
        <w:t>PRECEDENCE:  1</w:t>
      </w:r>
      <w:r w:rsidRPr="000E41E9">
        <w:tab/>
        <w:t>ENTITY FILE:  DIVISION</w:t>
      </w:r>
    </w:p>
    <w:p w14:paraId="1436C8F6" w14:textId="77777777" w:rsidR="00356455" w:rsidRPr="000E41E9" w:rsidRDefault="00356455" w:rsidP="004F332F">
      <w:pPr>
        <w:pStyle w:val="CPRSH5Body"/>
      </w:pPr>
      <w:r w:rsidRPr="000E41E9">
        <w:t>PRECEDENCE:  2</w:t>
      </w:r>
      <w:r w:rsidRPr="000E41E9">
        <w:tab/>
        <w:t>ENTITY FILE:  SYSTEM</w:t>
      </w:r>
    </w:p>
    <w:p w14:paraId="14C83639" w14:textId="5AF4ED6E" w:rsidR="00356455" w:rsidRPr="000E41E9" w:rsidRDefault="00356455" w:rsidP="004F332F">
      <w:pPr>
        <w:pStyle w:val="CPRSH5Body"/>
      </w:pPr>
      <w:r w:rsidRPr="000E41E9">
        <w:t>PRECEDENCE:  3</w:t>
      </w:r>
      <w:r w:rsidRPr="000E41E9">
        <w:tab/>
        <w:t>ENTITY FILE:  PACKAGE</w:t>
      </w:r>
    </w:p>
    <w:p w14:paraId="01456C55" w14:textId="5F59A469" w:rsidR="0035289A" w:rsidRPr="000E41E9" w:rsidRDefault="0035289A" w:rsidP="004F332F">
      <w:pPr>
        <w:pStyle w:val="CPRSH5Body"/>
      </w:pPr>
    </w:p>
    <w:p w14:paraId="30C11998" w14:textId="77777777" w:rsidR="0035289A" w:rsidRPr="000E41E9" w:rsidRDefault="0035289A" w:rsidP="0035289A">
      <w:pPr>
        <w:pStyle w:val="CPRSH2"/>
      </w:pPr>
      <w:bookmarkStart w:id="1862" w:name="ORB_DAYS_FOR_PROCESSED_ALERTS"/>
      <w:bookmarkStart w:id="1863" w:name="_Toc137456775"/>
      <w:bookmarkEnd w:id="1862"/>
      <w:r w:rsidRPr="000E41E9">
        <w:t>ORB DAYS FOR PROCESSED ALERTS</w:t>
      </w:r>
      <w:bookmarkEnd w:id="1863"/>
    </w:p>
    <w:p w14:paraId="7AFFA259" w14:textId="77777777" w:rsidR="0035289A" w:rsidRPr="000E41E9" w:rsidRDefault="0035289A" w:rsidP="0035289A">
      <w:pPr>
        <w:pStyle w:val="CPRSH4Body"/>
      </w:pPr>
      <w:r w:rsidRPr="000E41E9">
        <w:t>DISPLAY TEXT:  Max Days for Alerts</w:t>
      </w:r>
    </w:p>
    <w:p w14:paraId="3C043122" w14:textId="77777777" w:rsidR="0035289A" w:rsidRPr="00002853" w:rsidRDefault="0035289A" w:rsidP="0035289A">
      <w:pPr>
        <w:pStyle w:val="CPRSH4Body"/>
      </w:pPr>
      <w:r w:rsidRPr="000E41E9">
        <w:t>MULTIPLE VALUED:</w:t>
      </w:r>
      <w:r w:rsidRPr="00002853">
        <w:t xml:space="preserve">  </w:t>
      </w:r>
      <w:r>
        <w:t>No</w:t>
      </w:r>
    </w:p>
    <w:p w14:paraId="07DDC87C" w14:textId="77777777" w:rsidR="0035289A" w:rsidRPr="00002853" w:rsidRDefault="0035289A" w:rsidP="0035289A">
      <w:pPr>
        <w:pStyle w:val="CPRSH4Body"/>
      </w:pPr>
      <w:r>
        <w:t>PROHIBIT EDITING</w:t>
      </w:r>
      <w:r w:rsidRPr="00002853">
        <w:t>:  No</w:t>
      </w:r>
    </w:p>
    <w:p w14:paraId="6260FC6F" w14:textId="77777777" w:rsidR="0035289A" w:rsidRPr="00002853" w:rsidRDefault="0035289A" w:rsidP="0035289A">
      <w:pPr>
        <w:pStyle w:val="CPRSH4Body"/>
      </w:pPr>
      <w:r w:rsidRPr="00002853">
        <w:lastRenderedPageBreak/>
        <w:t xml:space="preserve">VALUE DATA TYPE:  </w:t>
      </w:r>
      <w:r>
        <w:t>numeric</w:t>
      </w:r>
    </w:p>
    <w:p w14:paraId="3DC121CA" w14:textId="77777777" w:rsidR="0035289A" w:rsidRPr="00002853" w:rsidRDefault="0035289A" w:rsidP="0035289A">
      <w:pPr>
        <w:pStyle w:val="CPRSH4Body"/>
      </w:pPr>
      <w:r w:rsidRPr="00002853">
        <w:t xml:space="preserve">VALUE DOMAIN:  </w:t>
      </w:r>
      <w:r>
        <w:rPr>
          <w:rFonts w:ascii="r_ansi" w:hAnsi="r_ansi" w:cs="r_ansi"/>
          <w:sz w:val="20"/>
          <w:szCs w:val="20"/>
        </w:rPr>
        <w:t>0:30:0</w:t>
      </w:r>
    </w:p>
    <w:p w14:paraId="353A18B4" w14:textId="296EC322" w:rsidR="0035289A" w:rsidRPr="00002853" w:rsidRDefault="0035289A" w:rsidP="0035289A">
      <w:pPr>
        <w:pStyle w:val="CPRSH4Body"/>
      </w:pPr>
      <w:r w:rsidRPr="00002853">
        <w:t xml:space="preserve">VALUE HELP:  </w:t>
      </w:r>
      <w:r>
        <w:t>This parameter specifies the maximum number of days of alert data to display when viewing processed alerts in CPRS GUI. Allowable values are  from zero up to 30 days. This parameter may be set by individual users from within CPRS GUI. It corresponds to the "Show Log Data for (days)" field of the Processed Alert Preferences window. That window is opened by the Processed Alert Settings button found on the Notifications tab of the Options window (Tools &gt; Options &gt; Notifications).</w:t>
      </w:r>
    </w:p>
    <w:p w14:paraId="5FD4ECAA" w14:textId="3A38BDF7" w:rsidR="00B76882" w:rsidRPr="00002853" w:rsidRDefault="0035289A" w:rsidP="0035289A">
      <w:pPr>
        <w:pStyle w:val="CPRSH5Body"/>
      </w:pPr>
      <w:r w:rsidRPr="00002853">
        <w:t>PRECEDENCE:  1</w:t>
      </w:r>
      <w:r w:rsidRPr="00002853">
        <w:tab/>
        <w:t xml:space="preserve">ENTITY FILE:  </w:t>
      </w:r>
      <w:r>
        <w:t>USER</w:t>
      </w:r>
    </w:p>
    <w:p w14:paraId="06882C4C" w14:textId="77777777" w:rsidR="004F332F" w:rsidRPr="00002853" w:rsidRDefault="004F332F" w:rsidP="004F332F">
      <w:pPr>
        <w:pStyle w:val="CPRSH4Body"/>
        <w:rPr>
          <w:sz w:val="12"/>
          <w:szCs w:val="12"/>
        </w:rPr>
      </w:pPr>
    </w:p>
    <w:p w14:paraId="311820B9" w14:textId="77777777" w:rsidR="00356455" w:rsidRPr="00002853" w:rsidRDefault="00356455">
      <w:pPr>
        <w:pStyle w:val="CPRSH2"/>
      </w:pPr>
      <w:bookmarkStart w:id="1864" w:name="_Toc495201110"/>
      <w:bookmarkStart w:id="1865" w:name="_Toc137456776"/>
      <w:r w:rsidRPr="00002853">
        <w:t>ORB DEFAULT RECIPIENT DEVICES</w:t>
      </w:r>
      <w:bookmarkEnd w:id="1864"/>
      <w:bookmarkEnd w:id="1865"/>
    </w:p>
    <w:p w14:paraId="05AC2D21" w14:textId="77777777" w:rsidR="00356455" w:rsidRPr="00002853" w:rsidRDefault="00356455">
      <w:pPr>
        <w:pStyle w:val="CPRSH4Body"/>
      </w:pPr>
      <w:r w:rsidRPr="00002853">
        <w:t>DISPLAY TEXT:  Notification Regular Recipient Devices</w:t>
      </w:r>
    </w:p>
    <w:p w14:paraId="394C0F40" w14:textId="77777777" w:rsidR="00356455" w:rsidRPr="00002853" w:rsidRDefault="00356455">
      <w:pPr>
        <w:pStyle w:val="CPRSH4Body"/>
      </w:pPr>
      <w:r w:rsidRPr="00002853">
        <w:t>MULTIPLE VALUED:  Yes</w:t>
      </w:r>
    </w:p>
    <w:p w14:paraId="35F1CFEF" w14:textId="77777777" w:rsidR="00356455" w:rsidRPr="00002853" w:rsidRDefault="00356455">
      <w:pPr>
        <w:pStyle w:val="CPRSH4Body"/>
      </w:pPr>
      <w:r w:rsidRPr="00002853">
        <w:t>INSTANCE TERM:  Notification</w:t>
      </w:r>
    </w:p>
    <w:p w14:paraId="18C2DAD2" w14:textId="77777777" w:rsidR="00356455" w:rsidRPr="00002853" w:rsidRDefault="00356455">
      <w:pPr>
        <w:pStyle w:val="CPRSH4Body"/>
      </w:pPr>
      <w:r w:rsidRPr="00002853">
        <w:t>VALUE DATA TYPE:  pointer</w:t>
      </w:r>
    </w:p>
    <w:p w14:paraId="06515959" w14:textId="77777777" w:rsidR="00356455" w:rsidRPr="00002853" w:rsidRDefault="00356455">
      <w:pPr>
        <w:pStyle w:val="CPRSH4Body"/>
      </w:pPr>
      <w:r w:rsidRPr="00002853">
        <w:t>VALUE DOMAIN:  3.5</w:t>
      </w:r>
    </w:p>
    <w:p w14:paraId="79DD6181" w14:textId="77777777" w:rsidR="00356455" w:rsidRPr="00002853" w:rsidRDefault="00356455">
      <w:pPr>
        <w:pStyle w:val="CPRSH4Body"/>
      </w:pPr>
      <w:r w:rsidRPr="00002853">
        <w:t>VALUE HELP:  Enter device that will always receive the notification.</w:t>
      </w:r>
    </w:p>
    <w:p w14:paraId="3CF27837" w14:textId="77777777" w:rsidR="00356455" w:rsidRPr="00002853" w:rsidRDefault="00356455">
      <w:pPr>
        <w:pStyle w:val="CPRSH4Body"/>
      </w:pPr>
      <w:r w:rsidRPr="00002853">
        <w:t>INSTANCE DATA TYPE:  pointer</w:t>
      </w:r>
    </w:p>
    <w:p w14:paraId="3CFAB49E" w14:textId="77777777" w:rsidR="00356455" w:rsidRPr="00002853" w:rsidRDefault="00356455">
      <w:pPr>
        <w:pStyle w:val="CPRSH4Body"/>
      </w:pPr>
      <w:r w:rsidRPr="00002853">
        <w:t>INSTANCE DOMAIN:  100.9</w:t>
      </w:r>
    </w:p>
    <w:p w14:paraId="78EFD4AE" w14:textId="77777777" w:rsidR="00356455" w:rsidRPr="00002853" w:rsidRDefault="00356455">
      <w:pPr>
        <w:pStyle w:val="CPRSH4Body"/>
      </w:pPr>
      <w:r w:rsidRPr="00002853">
        <w:t>INSTANCE HELP:  Enter notification the device will always receive.</w:t>
      </w:r>
    </w:p>
    <w:p w14:paraId="23BF1BC3" w14:textId="77777777" w:rsidR="00356455" w:rsidRPr="00002853" w:rsidRDefault="00356455">
      <w:pPr>
        <w:pStyle w:val="CPRSH4Body"/>
      </w:pPr>
      <w:r w:rsidRPr="00002853">
        <w:t>DESCRIPTION:  Default recipient devices of a notification despite settings in parameter ORB PROCESSING FLAG. These devices will always receive the notification, regardless of patient.</w:t>
      </w:r>
    </w:p>
    <w:p w14:paraId="7598C7C0" w14:textId="77777777" w:rsidR="00356455" w:rsidRPr="00002853" w:rsidRDefault="00356455" w:rsidP="004F332F">
      <w:pPr>
        <w:pStyle w:val="CPRSH5Body"/>
      </w:pPr>
      <w:r w:rsidRPr="00002853">
        <w:t>PRECEDENCE:  1</w:t>
      </w:r>
      <w:r w:rsidRPr="00002853">
        <w:tab/>
        <w:t>ENTITY FILE:  DIVISION</w:t>
      </w:r>
    </w:p>
    <w:p w14:paraId="01340EA2" w14:textId="488A8172" w:rsidR="00356455" w:rsidRDefault="00356455" w:rsidP="004F332F">
      <w:pPr>
        <w:pStyle w:val="CPRSH5Body"/>
      </w:pPr>
      <w:r w:rsidRPr="00002853">
        <w:t>PRECEDENCE:  2</w:t>
      </w:r>
      <w:r w:rsidRPr="00002853">
        <w:tab/>
        <w:t>ENTITY FILE:  SYSTEM</w:t>
      </w:r>
    </w:p>
    <w:p w14:paraId="0494D2B3" w14:textId="77777777" w:rsidR="00A459A7" w:rsidRPr="00002853" w:rsidRDefault="00A459A7" w:rsidP="004F332F">
      <w:pPr>
        <w:pStyle w:val="CPRSH5Body"/>
      </w:pPr>
    </w:p>
    <w:p w14:paraId="47BF2DD8" w14:textId="77777777" w:rsidR="00356455" w:rsidRPr="00002853" w:rsidRDefault="00356455">
      <w:pPr>
        <w:pStyle w:val="CPRSH2"/>
      </w:pPr>
      <w:bookmarkStart w:id="1866" w:name="_Toc495201111"/>
      <w:bookmarkStart w:id="1867" w:name="_Toc137456777"/>
      <w:r w:rsidRPr="00002853">
        <w:t>ORB DEFAULT RECIPIENTS</w:t>
      </w:r>
      <w:bookmarkEnd w:id="1866"/>
      <w:bookmarkEnd w:id="1867"/>
    </w:p>
    <w:p w14:paraId="0C4E858C" w14:textId="77777777" w:rsidR="00356455" w:rsidRPr="00002853" w:rsidRDefault="00356455">
      <w:pPr>
        <w:pStyle w:val="CPRSH4Body"/>
      </w:pPr>
      <w:r w:rsidRPr="00002853">
        <w:t>DISPLAY TEXT:  Notification Regular Recipients</w:t>
      </w:r>
    </w:p>
    <w:p w14:paraId="3B6609AD" w14:textId="77777777" w:rsidR="00356455" w:rsidRPr="00002853" w:rsidRDefault="00356455">
      <w:pPr>
        <w:pStyle w:val="CPRSH4Body"/>
      </w:pPr>
      <w:r w:rsidRPr="00002853">
        <w:t>MULTIPLE VALUED:  Yes</w:t>
      </w:r>
    </w:p>
    <w:p w14:paraId="548E0611" w14:textId="77777777" w:rsidR="00356455" w:rsidRPr="00002853" w:rsidRDefault="00356455">
      <w:pPr>
        <w:pStyle w:val="CPRSH4Body"/>
      </w:pPr>
      <w:r w:rsidRPr="00002853">
        <w:t>INSTANCE TERM:  Notification</w:t>
      </w:r>
    </w:p>
    <w:p w14:paraId="678B9A4F" w14:textId="77777777" w:rsidR="00356455" w:rsidRPr="00002853" w:rsidRDefault="00356455">
      <w:pPr>
        <w:pStyle w:val="CPRSH4Body"/>
      </w:pPr>
      <w:r w:rsidRPr="00002853">
        <w:t>VALUE DATA TYPE:  yes/no</w:t>
      </w:r>
    </w:p>
    <w:p w14:paraId="71ABA442" w14:textId="77777777" w:rsidR="00356455" w:rsidRPr="00002853" w:rsidRDefault="00356455">
      <w:pPr>
        <w:pStyle w:val="CPRSH4Body"/>
      </w:pPr>
      <w:r w:rsidRPr="00002853">
        <w:t>VALUE DOMAIN:  Y:yes; N:no</w:t>
      </w:r>
    </w:p>
    <w:p w14:paraId="60C976D4" w14:textId="77777777" w:rsidR="00356455" w:rsidRPr="00002853" w:rsidRDefault="00356455">
      <w:pPr>
        <w:pStyle w:val="CPRSH4Body"/>
      </w:pPr>
      <w:r w:rsidRPr="00002853">
        <w:t>VALUE HELP:  Enter ‘yes’ if this person or team should always receive the notification.</w:t>
      </w:r>
    </w:p>
    <w:p w14:paraId="2BE090CA" w14:textId="77777777" w:rsidR="00356455" w:rsidRPr="00002853" w:rsidRDefault="00356455">
      <w:pPr>
        <w:pStyle w:val="CPRSH4Body"/>
      </w:pPr>
      <w:r w:rsidRPr="00002853">
        <w:t>INSTANCE DATA TYPE:  pointer</w:t>
      </w:r>
    </w:p>
    <w:p w14:paraId="611F4CD4" w14:textId="77777777" w:rsidR="00356455" w:rsidRPr="00002853" w:rsidRDefault="00356455">
      <w:pPr>
        <w:pStyle w:val="CPRSH4Body"/>
      </w:pPr>
      <w:r w:rsidRPr="00002853">
        <w:t>INSTANCE DOMAIN:  100.9</w:t>
      </w:r>
    </w:p>
    <w:p w14:paraId="08D34ABE" w14:textId="77777777" w:rsidR="00356455" w:rsidRPr="00002853" w:rsidRDefault="00356455">
      <w:pPr>
        <w:pStyle w:val="CPRSH4Body"/>
      </w:pPr>
      <w:r w:rsidRPr="00002853">
        <w:t>INSTANCE HELP:  Enter the notification the regular recipient will always receive.</w:t>
      </w:r>
    </w:p>
    <w:p w14:paraId="2CE719D1" w14:textId="77777777" w:rsidR="00356455" w:rsidRPr="00002853" w:rsidRDefault="00356455">
      <w:pPr>
        <w:pStyle w:val="CPRSH4Body"/>
      </w:pPr>
      <w:r w:rsidRPr="00002853">
        <w:lastRenderedPageBreak/>
        <w:t>DESCRIPTION:  Default user or team recipients of a notification despite settings in the parameter ORB PROCESSING FLAG. These users/teams will always receive the notification, regardless of patient.</w:t>
      </w:r>
    </w:p>
    <w:p w14:paraId="38D622A5" w14:textId="77777777" w:rsidR="00356455" w:rsidRPr="00002853" w:rsidRDefault="00356455" w:rsidP="00B76882">
      <w:pPr>
        <w:pStyle w:val="CPRSH5Body"/>
      </w:pPr>
      <w:r w:rsidRPr="00002853">
        <w:t>PRECEDENCE:  1</w:t>
      </w:r>
      <w:r w:rsidRPr="00002853">
        <w:tab/>
        <w:t>ENTITY FILE:  USER</w:t>
      </w:r>
    </w:p>
    <w:p w14:paraId="09FBE4DE" w14:textId="77777777" w:rsidR="00356455" w:rsidRPr="00002853" w:rsidRDefault="00356455" w:rsidP="00B76882">
      <w:pPr>
        <w:pStyle w:val="CPRSH5Body"/>
      </w:pPr>
      <w:r w:rsidRPr="00002853">
        <w:t>PRECEDENCE:  2</w:t>
      </w:r>
      <w:r w:rsidRPr="00002853">
        <w:tab/>
        <w:t>ENTITY FILE:  TEAM (OE/RR)</w:t>
      </w:r>
    </w:p>
    <w:p w14:paraId="1F87D2B8" w14:textId="77777777" w:rsidR="00B76882" w:rsidRPr="00002853" w:rsidRDefault="00B76882">
      <w:pPr>
        <w:pStyle w:val="CPRSH4Body"/>
      </w:pPr>
    </w:p>
    <w:p w14:paraId="38ABADEB" w14:textId="77777777" w:rsidR="00B76882" w:rsidRPr="00002853" w:rsidRDefault="00B76882">
      <w:pPr>
        <w:pStyle w:val="CPRSH4Body"/>
      </w:pPr>
    </w:p>
    <w:p w14:paraId="2D3BD861" w14:textId="77777777" w:rsidR="00356455" w:rsidRPr="00002853" w:rsidRDefault="00356455">
      <w:pPr>
        <w:pStyle w:val="CPRSH2"/>
      </w:pPr>
      <w:bookmarkStart w:id="1868" w:name="_Toc495201112"/>
      <w:bookmarkStart w:id="1869" w:name="_Toc137456778"/>
      <w:r w:rsidRPr="00002853">
        <w:t>ORB DELETE MECHANISM</w:t>
      </w:r>
      <w:bookmarkEnd w:id="1868"/>
      <w:bookmarkEnd w:id="1869"/>
    </w:p>
    <w:p w14:paraId="6BE8CA11" w14:textId="77777777" w:rsidR="00356455" w:rsidRPr="00002853" w:rsidRDefault="00356455">
      <w:pPr>
        <w:pStyle w:val="CPRSH4Body"/>
      </w:pPr>
      <w:r w:rsidRPr="00002853">
        <w:t>DISPLAY TEXT:  Delete Mechanism</w:t>
      </w:r>
    </w:p>
    <w:p w14:paraId="5C9CDD4B" w14:textId="77777777" w:rsidR="00356455" w:rsidRPr="00002853" w:rsidRDefault="00356455">
      <w:pPr>
        <w:pStyle w:val="CPRSH4Body"/>
      </w:pPr>
      <w:r w:rsidRPr="00002853">
        <w:t>MULTIPLE VALUED:  Yes</w:t>
      </w:r>
    </w:p>
    <w:p w14:paraId="08E26E7A" w14:textId="77777777" w:rsidR="00356455" w:rsidRPr="00002853" w:rsidRDefault="00356455">
      <w:pPr>
        <w:pStyle w:val="CPRSH4Body"/>
      </w:pPr>
      <w:r w:rsidRPr="00002853">
        <w:t>INSTANCE TERM:  Notification</w:t>
      </w:r>
    </w:p>
    <w:p w14:paraId="71B4E4D5" w14:textId="77777777" w:rsidR="00356455" w:rsidRPr="00002853" w:rsidRDefault="00356455">
      <w:pPr>
        <w:pStyle w:val="CPRSH4Body"/>
      </w:pPr>
      <w:r w:rsidRPr="00002853">
        <w:t>VALUE DATA TYPE:  set of codes</w:t>
      </w:r>
    </w:p>
    <w:p w14:paraId="43BBA728" w14:textId="77777777" w:rsidR="00356455" w:rsidRPr="00002853" w:rsidRDefault="00356455">
      <w:pPr>
        <w:pStyle w:val="CPRSH4Body"/>
      </w:pPr>
      <w:r w:rsidRPr="00002853">
        <w:t>VALUE DOMAIN:  I:Individual Recipient;A:All Recipients</w:t>
      </w:r>
    </w:p>
    <w:p w14:paraId="1108730A" w14:textId="77777777" w:rsidR="00356455" w:rsidRPr="00002853" w:rsidRDefault="00356455">
      <w:pPr>
        <w:pStyle w:val="CPRSH4Body"/>
      </w:pPr>
      <w:r w:rsidRPr="00002853">
        <w:t>VALUE HELP:  Enter ‘I’ if deleted on individual review/action; ‘A’ for all recipients.</w:t>
      </w:r>
    </w:p>
    <w:p w14:paraId="0C320161" w14:textId="77777777" w:rsidR="00356455" w:rsidRPr="00002853" w:rsidRDefault="00356455">
      <w:pPr>
        <w:pStyle w:val="CPRSH4Body"/>
      </w:pPr>
      <w:r w:rsidRPr="00002853">
        <w:t>INSTANCE DATA TYPE:  pointer</w:t>
      </w:r>
    </w:p>
    <w:p w14:paraId="756BA94C" w14:textId="77777777" w:rsidR="00356455" w:rsidRPr="00002853" w:rsidRDefault="00356455">
      <w:pPr>
        <w:pStyle w:val="CPRSH4Body"/>
      </w:pPr>
      <w:r w:rsidRPr="00002853">
        <w:t>INSTANCE DOMAIN:  100.9</w:t>
      </w:r>
    </w:p>
    <w:p w14:paraId="3E4AB841" w14:textId="77777777" w:rsidR="00356455" w:rsidRPr="00002853" w:rsidRDefault="00356455">
      <w:pPr>
        <w:pStyle w:val="CPRSH4Body"/>
      </w:pPr>
      <w:r w:rsidRPr="00002853">
        <w:t>INSTANCE HELP:  Enter the notification related to the deletion.</w:t>
      </w:r>
    </w:p>
    <w:p w14:paraId="538B61F7" w14:textId="77777777" w:rsidR="00356455" w:rsidRPr="00002853" w:rsidRDefault="00356455">
      <w:pPr>
        <w:pStyle w:val="CPRSH4Body"/>
      </w:pPr>
      <w:r w:rsidRPr="00002853">
        <w:t>DESCRIPTION:  Set of codes used to determine how a notification will be deleted at a site. Codes include:  I (Individual Recipient):  delete the notification for an individual recipient when a) that individual completes the follow-up action on notifications with associated follow-up action, b) that individual reviews notifications without follow-up actions. A (All Recipients):  delete the notification for all recipients when a) any recipient completes the follow-up action on notifications with follow-up actions, b) any recipient reviews notifications without follow-up actions.</w:t>
      </w:r>
    </w:p>
    <w:p w14:paraId="253A1E18" w14:textId="77777777" w:rsidR="00356455" w:rsidRPr="00002853" w:rsidRDefault="00356455" w:rsidP="004F332F">
      <w:pPr>
        <w:pStyle w:val="CPRSH5Body"/>
      </w:pPr>
      <w:r w:rsidRPr="00002853">
        <w:t>PRECEDENCE:  1</w:t>
      </w:r>
      <w:r w:rsidRPr="00002853">
        <w:tab/>
        <w:t>ENTITY FILE:  DIVISION</w:t>
      </w:r>
    </w:p>
    <w:p w14:paraId="41A13EA2" w14:textId="77777777" w:rsidR="00356455" w:rsidRPr="00002853" w:rsidRDefault="00356455" w:rsidP="004F332F">
      <w:pPr>
        <w:pStyle w:val="CPRSH5Body"/>
      </w:pPr>
      <w:r w:rsidRPr="00002853">
        <w:t>PRECEDENCE:  2</w:t>
      </w:r>
      <w:r w:rsidRPr="00002853">
        <w:tab/>
        <w:t>ENTITY FILE:  SYSTEM</w:t>
      </w:r>
    </w:p>
    <w:p w14:paraId="61ECA45E" w14:textId="77777777" w:rsidR="00356455" w:rsidRPr="00002853" w:rsidRDefault="00356455" w:rsidP="004F332F">
      <w:pPr>
        <w:pStyle w:val="CPRSH5Body"/>
      </w:pPr>
      <w:r w:rsidRPr="00002853">
        <w:t>PRECEDENCE:  3</w:t>
      </w:r>
      <w:r w:rsidRPr="00002853">
        <w:tab/>
        <w:t>ENTITY FILE:  PACKAGE</w:t>
      </w:r>
    </w:p>
    <w:p w14:paraId="4E6A89FB" w14:textId="77777777" w:rsidR="00356455" w:rsidRPr="00002853" w:rsidRDefault="00356455" w:rsidP="004F332F">
      <w:pPr>
        <w:pStyle w:val="CPRSH4Body"/>
      </w:pPr>
    </w:p>
    <w:p w14:paraId="683C483C" w14:textId="77777777" w:rsidR="00356455" w:rsidRPr="00002853" w:rsidRDefault="00356455">
      <w:pPr>
        <w:pStyle w:val="CPRSH2"/>
      </w:pPr>
      <w:bookmarkStart w:id="1870" w:name="_Toc137456779"/>
      <w:r w:rsidRPr="00002853">
        <w:t>ORB ERASE ALL</w:t>
      </w:r>
      <w:bookmarkEnd w:id="1870"/>
    </w:p>
    <w:p w14:paraId="6BAC0EC5" w14:textId="77777777" w:rsidR="00356455" w:rsidRPr="00002853" w:rsidRDefault="00356455">
      <w:pPr>
        <w:pStyle w:val="CPRSH4Body"/>
      </w:pPr>
      <w:r w:rsidRPr="00002853">
        <w:t>DISPLAY TEXT:  Access to erase all my alerts option</w:t>
      </w:r>
    </w:p>
    <w:p w14:paraId="42BF87C3" w14:textId="77777777" w:rsidR="00356455" w:rsidRPr="00002853" w:rsidRDefault="00356455">
      <w:pPr>
        <w:pStyle w:val="CPRSH4Body"/>
      </w:pPr>
      <w:r w:rsidRPr="00002853">
        <w:t>VALUE TERM:  Yes/No</w:t>
      </w:r>
    </w:p>
    <w:p w14:paraId="48C828C5" w14:textId="77777777" w:rsidR="00356455" w:rsidRPr="00002853" w:rsidRDefault="00356455">
      <w:pPr>
        <w:pStyle w:val="CPRSH4Body"/>
      </w:pPr>
      <w:r w:rsidRPr="00002853">
        <w:t>VALUE DATA TYPE:  yes/no</w:t>
      </w:r>
    </w:p>
    <w:p w14:paraId="41D0DABE" w14:textId="77777777" w:rsidR="00356455" w:rsidRPr="00002853" w:rsidRDefault="00356455">
      <w:pPr>
        <w:pStyle w:val="CPRSH4Body"/>
      </w:pPr>
      <w:r w:rsidRPr="00002853">
        <w:t>VALUE DOMAIN:  Y:yes;N:no</w:t>
      </w:r>
    </w:p>
    <w:p w14:paraId="04648850" w14:textId="77777777" w:rsidR="00356455" w:rsidRPr="00002853" w:rsidRDefault="00356455">
      <w:pPr>
        <w:pStyle w:val="CPRSH4Body"/>
      </w:pPr>
      <w:r w:rsidRPr="00002853">
        <w:t>VALUE HELP:  Enter 'yes' to allow the user to erase all their notifications.</w:t>
      </w:r>
    </w:p>
    <w:p w14:paraId="1FCE1E03" w14:textId="77777777" w:rsidR="00356455" w:rsidRPr="00002853" w:rsidRDefault="00356455">
      <w:pPr>
        <w:pStyle w:val="CPRSH4Body"/>
      </w:pPr>
      <w:r w:rsidRPr="00002853">
        <w:t>DESCRIPTION:  “Yes” indicates the user can erase all their notifications/alerts.</w:t>
      </w:r>
    </w:p>
    <w:p w14:paraId="41620E5D" w14:textId="77777777" w:rsidR="00356455" w:rsidRPr="00002853" w:rsidRDefault="00356455" w:rsidP="004F332F">
      <w:pPr>
        <w:pStyle w:val="CPRSH5Body"/>
      </w:pPr>
      <w:r w:rsidRPr="00002853">
        <w:t>PRECEDENCE:  1</w:t>
      </w:r>
      <w:r w:rsidRPr="00002853">
        <w:tab/>
        <w:t>ENTITY FILE: USER</w:t>
      </w:r>
    </w:p>
    <w:p w14:paraId="69CDE53E" w14:textId="77777777" w:rsidR="00017104" w:rsidRPr="00002853" w:rsidRDefault="00017104" w:rsidP="00017104">
      <w:pPr>
        <w:pStyle w:val="CPRSH5Body"/>
      </w:pPr>
      <w:bookmarkStart w:id="1871" w:name="ORB_ERASE_ALL_by_name"/>
      <w:bookmarkStart w:id="1872" w:name="_Toc495201113"/>
      <w:r w:rsidRPr="00002853">
        <w:t>PRECEDENCE: 2          ENTITY FILE: DIVISION</w:t>
      </w:r>
    </w:p>
    <w:p w14:paraId="1AE0651A" w14:textId="77777777" w:rsidR="00017104" w:rsidRPr="00002853" w:rsidRDefault="00017104" w:rsidP="00017104">
      <w:pPr>
        <w:pStyle w:val="CPRSH5Body"/>
      </w:pPr>
      <w:r w:rsidRPr="00002853">
        <w:t>PRECEDENCE: 3          ENTITY FILE: SYSTEM</w:t>
      </w:r>
    </w:p>
    <w:p w14:paraId="2D93474D" w14:textId="77777777" w:rsidR="00017104" w:rsidRPr="00002853" w:rsidRDefault="00017104" w:rsidP="00017104">
      <w:pPr>
        <w:pStyle w:val="CPRSH5Body"/>
      </w:pPr>
      <w:r w:rsidRPr="00002853">
        <w:lastRenderedPageBreak/>
        <w:t>PRECEDENCE: 4          ENTITY FILE: PACKAGE</w:t>
      </w:r>
      <w:bookmarkEnd w:id="1871"/>
    </w:p>
    <w:p w14:paraId="062318F0" w14:textId="77777777" w:rsidR="00356455" w:rsidRPr="00002853" w:rsidRDefault="00356455" w:rsidP="004F332F">
      <w:pPr>
        <w:pStyle w:val="CPRSH4Body"/>
      </w:pPr>
    </w:p>
    <w:p w14:paraId="0B805900" w14:textId="77777777" w:rsidR="00356455" w:rsidRPr="00002853" w:rsidRDefault="00356455">
      <w:pPr>
        <w:pStyle w:val="CPRSH2"/>
      </w:pPr>
      <w:bookmarkStart w:id="1873" w:name="_Toc137456780"/>
      <w:r w:rsidRPr="00002853">
        <w:t>ORB FLAGGED ORDERS BULLETIN</w:t>
      </w:r>
      <w:bookmarkEnd w:id="1872"/>
      <w:bookmarkEnd w:id="1873"/>
    </w:p>
    <w:p w14:paraId="55E3161D" w14:textId="77777777" w:rsidR="00356455" w:rsidRPr="00002853" w:rsidRDefault="00356455">
      <w:pPr>
        <w:pStyle w:val="CPRSH4Body"/>
      </w:pPr>
      <w:r w:rsidRPr="00002853">
        <w:t>DISPLAY TEXT:  Send Flagged Orders Bulletin</w:t>
      </w:r>
    </w:p>
    <w:p w14:paraId="03D42A75" w14:textId="77777777" w:rsidR="00356455" w:rsidRPr="00002853" w:rsidRDefault="00356455">
      <w:pPr>
        <w:pStyle w:val="CPRSH4Body"/>
      </w:pPr>
      <w:r w:rsidRPr="00002853">
        <w:t>MULTIPLE VALUED:  No</w:t>
      </w:r>
    </w:p>
    <w:p w14:paraId="7D6D8EC3" w14:textId="77777777" w:rsidR="00356455" w:rsidRPr="00002853" w:rsidRDefault="00356455">
      <w:pPr>
        <w:pStyle w:val="CPRSH4Body"/>
      </w:pPr>
      <w:r w:rsidRPr="00002853">
        <w:t>VALUE DATA TYPE:  set of codes</w:t>
      </w:r>
    </w:p>
    <w:p w14:paraId="6F0ABAE2" w14:textId="77777777" w:rsidR="00356455" w:rsidRPr="00002853" w:rsidRDefault="00356455">
      <w:pPr>
        <w:pStyle w:val="CPRSH4Body"/>
      </w:pPr>
      <w:r w:rsidRPr="00002853">
        <w:t>VALUE DOMAIN:  Y:yes;N:no</w:t>
      </w:r>
    </w:p>
    <w:p w14:paraId="09B06D9C" w14:textId="77777777" w:rsidR="00356455" w:rsidRPr="00002853" w:rsidRDefault="00356455">
      <w:pPr>
        <w:pStyle w:val="CPRSH4Body"/>
      </w:pPr>
      <w:r w:rsidRPr="00002853">
        <w:t>VALUE HELP:  Enter ‘yes’ to send a bulletin when an order is flagged for clarification.</w:t>
      </w:r>
    </w:p>
    <w:p w14:paraId="5069B6BD" w14:textId="77777777" w:rsidR="00356455" w:rsidRPr="00002853" w:rsidRDefault="00356455">
      <w:pPr>
        <w:pStyle w:val="CPRSH4Body"/>
      </w:pPr>
      <w:r w:rsidRPr="00002853">
        <w:t>DESCRIPTION:  ‘Yes’ indicates a MailMan bulletin will be sent to the order’s Current Provider (usually the Ordering Provider) when the order is flagged for clarification. This parameter has no effect on the Flagged Orders notification which is also triggered when an order is flagged for clarification.</w:t>
      </w:r>
    </w:p>
    <w:p w14:paraId="02944BED" w14:textId="77777777" w:rsidR="00356455" w:rsidRPr="00002853" w:rsidRDefault="00356455" w:rsidP="004F332F">
      <w:pPr>
        <w:pStyle w:val="CPRSH5Body"/>
      </w:pPr>
      <w:r w:rsidRPr="00002853">
        <w:t>PRECEDENCE:  1</w:t>
      </w:r>
      <w:r w:rsidRPr="00002853">
        <w:tab/>
        <w:t>ENTITY FILE:  USER</w:t>
      </w:r>
    </w:p>
    <w:p w14:paraId="0E317FB8" w14:textId="77777777" w:rsidR="00356455" w:rsidRPr="00002853" w:rsidRDefault="00356455" w:rsidP="004F332F">
      <w:pPr>
        <w:pStyle w:val="CPRSH5Body"/>
      </w:pPr>
      <w:r w:rsidRPr="00002853">
        <w:t>PRECEDENCE:  2</w:t>
      </w:r>
      <w:r w:rsidRPr="00002853">
        <w:tab/>
        <w:t>ENTITY FILE:  SERVICE</w:t>
      </w:r>
    </w:p>
    <w:p w14:paraId="1BFD674D" w14:textId="77777777" w:rsidR="00356455" w:rsidRPr="00002853" w:rsidRDefault="00356455" w:rsidP="004F332F">
      <w:pPr>
        <w:pStyle w:val="CPRSH5Body"/>
      </w:pPr>
      <w:r w:rsidRPr="00002853">
        <w:t>PRECEDENCE:  5</w:t>
      </w:r>
      <w:r w:rsidRPr="00002853">
        <w:tab/>
        <w:t>ENTITY FILE:  PACKAGE</w:t>
      </w:r>
    </w:p>
    <w:p w14:paraId="6370BAF4" w14:textId="77777777" w:rsidR="00356455" w:rsidRPr="00002853" w:rsidRDefault="00356455" w:rsidP="004F332F">
      <w:pPr>
        <w:pStyle w:val="CPRSH5Body"/>
      </w:pPr>
      <w:r w:rsidRPr="00002853">
        <w:t>PRECEDENCE:  4</w:t>
      </w:r>
      <w:r w:rsidRPr="00002853">
        <w:tab/>
        <w:t>ENTITY FILE:  SYSTEM</w:t>
      </w:r>
    </w:p>
    <w:p w14:paraId="76C11581" w14:textId="77777777" w:rsidR="00356455" w:rsidRPr="00002853" w:rsidRDefault="00356455" w:rsidP="004F332F">
      <w:pPr>
        <w:pStyle w:val="CPRSH5Body"/>
      </w:pPr>
      <w:r w:rsidRPr="00002853">
        <w:t>PRECEDENCE:  3</w:t>
      </w:r>
      <w:r w:rsidRPr="00002853">
        <w:tab/>
        <w:t>ENTITY FILE:  DIVISION</w:t>
      </w:r>
    </w:p>
    <w:p w14:paraId="6862E129" w14:textId="77777777" w:rsidR="00356455" w:rsidRPr="00002853" w:rsidRDefault="00356455" w:rsidP="004F332F">
      <w:pPr>
        <w:pStyle w:val="CPRSH4Body"/>
      </w:pPr>
    </w:p>
    <w:p w14:paraId="3464BFEE" w14:textId="77777777" w:rsidR="00E92AA8" w:rsidRPr="00002853" w:rsidRDefault="00E92AA8" w:rsidP="004F332F">
      <w:pPr>
        <w:pStyle w:val="CPRSH4Body"/>
      </w:pPr>
    </w:p>
    <w:p w14:paraId="1823E5BB" w14:textId="77777777" w:rsidR="00E92AA8" w:rsidRPr="00002853" w:rsidRDefault="00E92AA8" w:rsidP="00E92AA8">
      <w:pPr>
        <w:pStyle w:val="CPRSH2"/>
      </w:pPr>
      <w:bookmarkStart w:id="1874" w:name="_Toc137456781"/>
      <w:r w:rsidRPr="00002853">
        <w:t xml:space="preserve">ORB </w:t>
      </w:r>
      <w:bookmarkStart w:id="1875" w:name="ORB_FORWARD_BACKUP_REVIEWER_by_name"/>
      <w:bookmarkEnd w:id="1875"/>
      <w:r w:rsidRPr="00002853">
        <w:t>FORWARD BACKUP REVIEWER</w:t>
      </w:r>
      <w:bookmarkEnd w:id="1874"/>
    </w:p>
    <w:p w14:paraId="3430E95D" w14:textId="77777777" w:rsidR="00E92AA8" w:rsidRPr="00002853" w:rsidRDefault="00E92AA8" w:rsidP="00E92AA8">
      <w:pPr>
        <w:pStyle w:val="CPRSH4Body"/>
      </w:pPr>
      <w:r w:rsidRPr="00002853">
        <w:t>DISPLAY TEXT: Holds Days before Forward to Backup</w:t>
      </w:r>
    </w:p>
    <w:p w14:paraId="537551A0" w14:textId="77777777" w:rsidR="00E92AA8" w:rsidRPr="00002853" w:rsidRDefault="00E92AA8" w:rsidP="00E92AA8">
      <w:pPr>
        <w:pStyle w:val="CPRSH4Body"/>
      </w:pPr>
      <w:r w:rsidRPr="00002853">
        <w:t>MULTIPLE VALUED: Yes</w:t>
      </w:r>
    </w:p>
    <w:p w14:paraId="56C953D8" w14:textId="77777777" w:rsidR="00E92AA8" w:rsidRPr="00002853" w:rsidRDefault="00E92AA8" w:rsidP="00E92AA8">
      <w:pPr>
        <w:pStyle w:val="CPRSH4Body"/>
      </w:pPr>
      <w:r w:rsidRPr="00002853">
        <w:t>INSTANCE TERM: Notification</w:t>
      </w:r>
    </w:p>
    <w:p w14:paraId="04A274D1" w14:textId="77777777" w:rsidR="00E92AA8" w:rsidRPr="00002853" w:rsidRDefault="00E92AA8" w:rsidP="00E92AA8">
      <w:pPr>
        <w:pStyle w:val="CPRSH4Body"/>
      </w:pPr>
      <w:r w:rsidRPr="00002853">
        <w:t>VALUE DATA TYPE: numeric</w:t>
      </w:r>
    </w:p>
    <w:p w14:paraId="67682641" w14:textId="77777777" w:rsidR="00E92AA8" w:rsidRPr="00002853" w:rsidRDefault="00E92AA8" w:rsidP="00E92AA8">
      <w:pPr>
        <w:pStyle w:val="CPRSH4Body"/>
      </w:pPr>
      <w:r w:rsidRPr="00002853">
        <w:t>VALUE DOMAIN: 0:30:0</w:t>
      </w:r>
    </w:p>
    <w:p w14:paraId="21906B86" w14:textId="77777777" w:rsidR="00E92AA8" w:rsidRPr="00002853" w:rsidRDefault="00E92AA8" w:rsidP="00E92AA8">
      <w:pPr>
        <w:pStyle w:val="CPRSH4Body"/>
      </w:pPr>
      <w:r w:rsidRPr="00002853">
        <w:t>VALUE HELP: Number of days to hold notif. before fwding to recipient's backup reviewer.</w:t>
      </w:r>
    </w:p>
    <w:p w14:paraId="3C79BA56" w14:textId="77777777" w:rsidR="00E92AA8" w:rsidRPr="00002853" w:rsidRDefault="00E92AA8" w:rsidP="00E92AA8">
      <w:pPr>
        <w:pStyle w:val="CPRSH4Body"/>
      </w:pPr>
      <w:r w:rsidRPr="00002853">
        <w:t>INSTANCE DATA TYPE: pointer</w:t>
      </w:r>
    </w:p>
    <w:p w14:paraId="24EE5A19" w14:textId="77777777" w:rsidR="00E92AA8" w:rsidRPr="00002853" w:rsidRDefault="00E92AA8" w:rsidP="00E92AA8">
      <w:pPr>
        <w:pStyle w:val="CPRSH4Body"/>
      </w:pPr>
      <w:r w:rsidRPr="00002853">
        <w:t>INSTANCE DOMAIN: 100.9</w:t>
      </w:r>
    </w:p>
    <w:p w14:paraId="6703374A" w14:textId="77777777" w:rsidR="00E92AA8" w:rsidRPr="00002853" w:rsidRDefault="00E92AA8" w:rsidP="00E92AA8">
      <w:pPr>
        <w:pStyle w:val="CPRSH4Body"/>
      </w:pPr>
      <w:r w:rsidRPr="00002853">
        <w:t>INSTANCE HELP: The notification related to this forwarding period.</w:t>
      </w:r>
    </w:p>
    <w:p w14:paraId="016CF34B" w14:textId="77777777" w:rsidR="00E92AA8" w:rsidRPr="00002853" w:rsidRDefault="00E92AA8" w:rsidP="00E92AA8">
      <w:pPr>
        <w:pStyle w:val="CPRSH4Body"/>
      </w:pPr>
      <w:r w:rsidRPr="00002853">
        <w:t>DESCRIPTION: The number of days before a notification is forwarded to a recipient's backup alert reviewer. The maximum is 30 days. If not indicated or zero, the notification will not be forwarded. For example, if a notification has a value of 14 for this parameter, it will be forwarded to the backup reviewer of each recipient who hasn't processed the notification after 14 days. Determination of recipients who have not processed the notification and their backup alert reviewer is made by the Kernel Alert Utility. It will not be forwarded to backup reviewers of recipients who have processed the alert within 14 days. If the value of this parameter is zero or non-existent, the alert/notification will never be forwarded.</w:t>
      </w:r>
    </w:p>
    <w:p w14:paraId="4BBE3CD1" w14:textId="77777777" w:rsidR="00E92AA8" w:rsidRPr="00002853" w:rsidRDefault="00E92AA8" w:rsidP="00E92AA8">
      <w:pPr>
        <w:pStyle w:val="CPRSH5Body"/>
      </w:pPr>
      <w:r w:rsidRPr="00002853">
        <w:t>PRECEDENCE: 1</w:t>
      </w:r>
      <w:r w:rsidRPr="00002853">
        <w:tab/>
        <w:t>ENTITY FILE: DIVISION</w:t>
      </w:r>
    </w:p>
    <w:p w14:paraId="5C2FFD16" w14:textId="77777777" w:rsidR="00E92AA8" w:rsidRPr="00002853" w:rsidRDefault="00E92AA8" w:rsidP="00E92AA8">
      <w:pPr>
        <w:pStyle w:val="CPRSH5Body"/>
      </w:pPr>
      <w:r w:rsidRPr="00002853">
        <w:lastRenderedPageBreak/>
        <w:t>PRECEDENCE: 2</w:t>
      </w:r>
      <w:r w:rsidRPr="00002853">
        <w:tab/>
        <w:t>ENTITY FILE: SYSTEM</w:t>
      </w:r>
    </w:p>
    <w:p w14:paraId="380D0E28" w14:textId="77777777" w:rsidR="00E92AA8" w:rsidRPr="00002853" w:rsidRDefault="00E92AA8" w:rsidP="00E92AA8">
      <w:pPr>
        <w:pStyle w:val="CPRSH5Body"/>
      </w:pPr>
      <w:r w:rsidRPr="00002853">
        <w:t>PRECEDENCE: 3</w:t>
      </w:r>
      <w:r w:rsidRPr="00002853">
        <w:tab/>
        <w:t>ENTITY FILE: PACKAGE</w:t>
      </w:r>
    </w:p>
    <w:p w14:paraId="67E4F436" w14:textId="77777777" w:rsidR="00E92AA8" w:rsidRPr="00002853" w:rsidRDefault="00E92AA8" w:rsidP="00E92AA8">
      <w:pPr>
        <w:pStyle w:val="CPRSH5Body"/>
      </w:pPr>
    </w:p>
    <w:p w14:paraId="5579BA18" w14:textId="77777777" w:rsidR="00E92AA8" w:rsidRPr="00002853" w:rsidRDefault="00E92AA8" w:rsidP="004F332F">
      <w:pPr>
        <w:pStyle w:val="CPRSH4Body"/>
      </w:pPr>
    </w:p>
    <w:p w14:paraId="39E51BF0" w14:textId="77777777" w:rsidR="00356455" w:rsidRPr="00002853" w:rsidRDefault="00356455">
      <w:pPr>
        <w:pStyle w:val="CPRSH2"/>
      </w:pPr>
      <w:bookmarkStart w:id="1876" w:name="_Toc495201114"/>
      <w:bookmarkStart w:id="1877" w:name="_Toc137456782"/>
      <w:r w:rsidRPr="00002853">
        <w:t>ORB FORWARD SUPERVISOR</w:t>
      </w:r>
      <w:bookmarkEnd w:id="1876"/>
      <w:bookmarkEnd w:id="1877"/>
    </w:p>
    <w:p w14:paraId="256D8B46" w14:textId="77777777" w:rsidR="00356455" w:rsidRPr="00002853" w:rsidRDefault="00356455">
      <w:pPr>
        <w:pStyle w:val="CPRSH4Body"/>
      </w:pPr>
      <w:r w:rsidRPr="00002853">
        <w:t>DISPLAY TEXT:  Hold Days before Forward to Supervisor</w:t>
      </w:r>
    </w:p>
    <w:p w14:paraId="7684C209" w14:textId="77777777" w:rsidR="00356455" w:rsidRPr="00002853" w:rsidRDefault="00356455">
      <w:pPr>
        <w:pStyle w:val="CPRSH4Body"/>
      </w:pPr>
      <w:r w:rsidRPr="00002853">
        <w:t>MULTIPLE VALUED:  Yes</w:t>
      </w:r>
    </w:p>
    <w:p w14:paraId="5E14C9A8" w14:textId="77777777" w:rsidR="00356455" w:rsidRPr="00002853" w:rsidRDefault="00356455">
      <w:pPr>
        <w:pStyle w:val="CPRSH4Body"/>
      </w:pPr>
      <w:r w:rsidRPr="00002853">
        <w:t>INSTANCE TERM:  Notification</w:t>
      </w:r>
    </w:p>
    <w:p w14:paraId="5E890B92" w14:textId="77777777" w:rsidR="00356455" w:rsidRPr="00002853" w:rsidRDefault="00356455">
      <w:pPr>
        <w:pStyle w:val="CPRSH4Body"/>
      </w:pPr>
      <w:r w:rsidRPr="00002853">
        <w:t>VALUE DATA TYPE:  numeric</w:t>
      </w:r>
    </w:p>
    <w:p w14:paraId="4A8DBC33" w14:textId="77777777" w:rsidR="00356455" w:rsidRPr="00002853" w:rsidRDefault="00356455">
      <w:pPr>
        <w:pStyle w:val="CPRSH4Body"/>
      </w:pPr>
      <w:r w:rsidRPr="00002853">
        <w:t>VALUE DOMAIN:  0:30:0</w:t>
      </w:r>
    </w:p>
    <w:p w14:paraId="3A79DA67" w14:textId="77777777" w:rsidR="00356455" w:rsidRPr="00002853" w:rsidRDefault="00356455">
      <w:pPr>
        <w:pStyle w:val="CPRSH4Body"/>
      </w:pPr>
      <w:r w:rsidRPr="00002853">
        <w:t>VALUE HELP:  The number of days to hold notification before forwarding to recipient’s supervisor.</w:t>
      </w:r>
    </w:p>
    <w:p w14:paraId="6FBC6E24" w14:textId="77777777" w:rsidR="00356455" w:rsidRPr="00002853" w:rsidRDefault="00356455">
      <w:pPr>
        <w:pStyle w:val="CPRSH4Body"/>
      </w:pPr>
      <w:r w:rsidRPr="00002853">
        <w:t>INSTANCE DATA TYPE:  pointer</w:t>
      </w:r>
    </w:p>
    <w:p w14:paraId="2ADA5B48" w14:textId="77777777" w:rsidR="00356455" w:rsidRPr="00002853" w:rsidRDefault="00356455">
      <w:pPr>
        <w:pStyle w:val="CPRSH4Body"/>
      </w:pPr>
      <w:r w:rsidRPr="00002853">
        <w:t>INSTANCE DOMAIN:  100.9</w:t>
      </w:r>
    </w:p>
    <w:p w14:paraId="15ECAAE8" w14:textId="77777777" w:rsidR="00356455" w:rsidRPr="00002853" w:rsidRDefault="00356455">
      <w:pPr>
        <w:pStyle w:val="CPRSH4Body"/>
      </w:pPr>
      <w:r w:rsidRPr="00002853">
        <w:t>INSTANCE HELP:  The notification related to this forwarding period.</w:t>
      </w:r>
    </w:p>
    <w:p w14:paraId="33654047" w14:textId="77777777" w:rsidR="00356455" w:rsidRPr="00002853" w:rsidRDefault="00356455">
      <w:pPr>
        <w:pStyle w:val="CPRSH4Body"/>
      </w:pPr>
      <w:r w:rsidRPr="00002853">
        <w:t>DESCRIPTION:  The number of days before a notification is forwarded to a recipient’s supervisor. The maximum is 30 days. If not indicated or zero, the notification will not be forwarded. For example, if a notification has a value of 14 for this parameter, it will be forwarded to the supervisor of each recipient who hasn’t processed the notification after 14 days. The Kernel Alert Utility makes determination of recipients who have not processed the notification and who their supervisors are. It will not be forwarded to supervisors of recipients who have processed the alert within 14 days. If the value of this parameter is zero or non-existent, the alert/notification will never be forwarded. For this purpose, the supervisor is identified as the recipient’s service/ section chief.</w:t>
      </w:r>
    </w:p>
    <w:p w14:paraId="4E5FADE6" w14:textId="77777777" w:rsidR="00356455" w:rsidRPr="00002853" w:rsidRDefault="00356455" w:rsidP="004F332F">
      <w:pPr>
        <w:pStyle w:val="CPRSH5Body"/>
      </w:pPr>
      <w:r w:rsidRPr="00002853">
        <w:t>PRECEDENCE:  1</w:t>
      </w:r>
      <w:r w:rsidRPr="00002853">
        <w:tab/>
        <w:t>ENTITY FILE:  DIVISION</w:t>
      </w:r>
    </w:p>
    <w:p w14:paraId="479F1CAF" w14:textId="77777777" w:rsidR="00356455" w:rsidRPr="00002853" w:rsidRDefault="00356455" w:rsidP="004F332F">
      <w:pPr>
        <w:pStyle w:val="CPRSH5Body"/>
      </w:pPr>
      <w:r w:rsidRPr="00002853">
        <w:t>PRECEDENCE:  2</w:t>
      </w:r>
      <w:r w:rsidRPr="00002853">
        <w:tab/>
        <w:t>ENTITY FILE:  SYSTEM</w:t>
      </w:r>
    </w:p>
    <w:p w14:paraId="3E1C2E08" w14:textId="77777777" w:rsidR="00356455" w:rsidRPr="00002853" w:rsidRDefault="00356455" w:rsidP="004F332F">
      <w:pPr>
        <w:pStyle w:val="CPRSH5Body"/>
      </w:pPr>
      <w:r w:rsidRPr="00002853">
        <w:t>PRECEDENCE:  3</w:t>
      </w:r>
      <w:r w:rsidRPr="00002853">
        <w:tab/>
        <w:t>ENTITY FILE:  PACKAGE</w:t>
      </w:r>
    </w:p>
    <w:p w14:paraId="5A1EB52F" w14:textId="77777777" w:rsidR="00356455" w:rsidRPr="00002853" w:rsidRDefault="00356455" w:rsidP="004F332F">
      <w:pPr>
        <w:pStyle w:val="CPRSH4Body"/>
      </w:pPr>
    </w:p>
    <w:p w14:paraId="6719A277" w14:textId="6AB8D4E7" w:rsidR="00356455" w:rsidRPr="00002853" w:rsidRDefault="00356455">
      <w:pPr>
        <w:pStyle w:val="CPRSH2"/>
      </w:pPr>
      <w:bookmarkStart w:id="1878" w:name="_Toc495201115"/>
      <w:bookmarkStart w:id="1879" w:name="_Toc137456783"/>
      <w:r w:rsidRPr="00002853">
        <w:t>ORB FORWARD SURROGATES</w:t>
      </w:r>
      <w:bookmarkEnd w:id="1878"/>
      <w:bookmarkEnd w:id="1879"/>
    </w:p>
    <w:p w14:paraId="5D7A99A1" w14:textId="77777777" w:rsidR="00356455" w:rsidRPr="00002853" w:rsidRDefault="00356455">
      <w:pPr>
        <w:pStyle w:val="CPRSH4Body"/>
      </w:pPr>
      <w:r w:rsidRPr="00002853">
        <w:t>DISPLAY TEXT:  Hold Days before Forward to Surrogates</w:t>
      </w:r>
    </w:p>
    <w:p w14:paraId="43648CA1" w14:textId="77777777" w:rsidR="00356455" w:rsidRPr="00002853" w:rsidRDefault="00356455">
      <w:pPr>
        <w:pStyle w:val="CPRSH4Body"/>
      </w:pPr>
      <w:r w:rsidRPr="00002853">
        <w:t>MULTIPLE VALUED:  Yes</w:t>
      </w:r>
    </w:p>
    <w:p w14:paraId="0373DFD9" w14:textId="77777777" w:rsidR="00356455" w:rsidRPr="00002853" w:rsidRDefault="00356455">
      <w:pPr>
        <w:pStyle w:val="CPRSH4Body"/>
      </w:pPr>
      <w:r w:rsidRPr="00002853">
        <w:t>INSTANCE TERM:  Notification</w:t>
      </w:r>
    </w:p>
    <w:p w14:paraId="0F5F35C4" w14:textId="77777777" w:rsidR="00356455" w:rsidRPr="00002853" w:rsidRDefault="00356455">
      <w:pPr>
        <w:pStyle w:val="CPRSH4Body"/>
      </w:pPr>
      <w:r w:rsidRPr="00002853">
        <w:t>VALUE DATA TYPE:  numeric</w:t>
      </w:r>
    </w:p>
    <w:p w14:paraId="529E60F1" w14:textId="77777777" w:rsidR="00356455" w:rsidRPr="00002853" w:rsidRDefault="00356455">
      <w:pPr>
        <w:pStyle w:val="CPRSH4Body"/>
      </w:pPr>
      <w:r w:rsidRPr="00002853">
        <w:t>VALUE DOMAIN:  0:30:0</w:t>
      </w:r>
    </w:p>
    <w:p w14:paraId="20F9D4FF" w14:textId="77777777" w:rsidR="00356455" w:rsidRPr="00002853" w:rsidRDefault="00356455">
      <w:pPr>
        <w:pStyle w:val="CPRSH4Body"/>
      </w:pPr>
      <w:r w:rsidRPr="00002853">
        <w:t>VALUE HELP:  Number of days to hold notification before forwarding to recipient’s surrogates.</w:t>
      </w:r>
    </w:p>
    <w:p w14:paraId="2B6CED24" w14:textId="77777777" w:rsidR="00356455" w:rsidRPr="00002853" w:rsidRDefault="00356455">
      <w:pPr>
        <w:pStyle w:val="CPRSH4Body"/>
      </w:pPr>
      <w:r w:rsidRPr="00002853">
        <w:t>INSTANCE DATA TYPE:  pointer</w:t>
      </w:r>
    </w:p>
    <w:p w14:paraId="0CD241E4" w14:textId="77777777" w:rsidR="00356455" w:rsidRPr="00002853" w:rsidRDefault="00356455">
      <w:pPr>
        <w:pStyle w:val="CPRSH4Body"/>
      </w:pPr>
      <w:r w:rsidRPr="00002853">
        <w:t>INSTANCE DOMAIN:  100.9</w:t>
      </w:r>
    </w:p>
    <w:p w14:paraId="79368A10" w14:textId="77777777" w:rsidR="00356455" w:rsidRPr="00002853" w:rsidRDefault="00356455">
      <w:pPr>
        <w:pStyle w:val="CPRSH4Body"/>
      </w:pPr>
      <w:r w:rsidRPr="00002853">
        <w:t>INSTANCE HELP:  The notification related to this forwarding period.</w:t>
      </w:r>
    </w:p>
    <w:p w14:paraId="3C5B7788" w14:textId="77777777" w:rsidR="00356455" w:rsidRPr="00002853" w:rsidRDefault="00356455">
      <w:pPr>
        <w:pStyle w:val="CPRSH4Body"/>
      </w:pPr>
      <w:r w:rsidRPr="00002853">
        <w:lastRenderedPageBreak/>
        <w:t>DESCRIPTION:  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The Kernel Alert Utility makes determination of recipients who have not processed the notification and who their surrogates are. It will not be forwarded to surrogates of recipients who have processed the alert within 14 days. If the value of this parameter is zero or non-existent, the alert/notification will never be forwarded. For this purpose, the surrogate(s) are identified as the recipient’s MailMan surrogate(s).</w:t>
      </w:r>
    </w:p>
    <w:p w14:paraId="1C056FA7" w14:textId="77777777" w:rsidR="00356455" w:rsidRPr="00002853" w:rsidRDefault="00356455" w:rsidP="004F332F">
      <w:pPr>
        <w:pStyle w:val="CPRSH5Body"/>
      </w:pPr>
      <w:r w:rsidRPr="00002853">
        <w:t>PRECEDENCE:  1</w:t>
      </w:r>
      <w:r w:rsidRPr="00002853">
        <w:tab/>
        <w:t>ENTITY FILE:  DIVISION</w:t>
      </w:r>
    </w:p>
    <w:p w14:paraId="17992BF1" w14:textId="77777777" w:rsidR="00356455" w:rsidRPr="00002853" w:rsidRDefault="00356455" w:rsidP="004F332F">
      <w:pPr>
        <w:pStyle w:val="CPRSH5Body"/>
      </w:pPr>
      <w:r w:rsidRPr="00002853">
        <w:t>PRECEDENCE:  2</w:t>
      </w:r>
      <w:r w:rsidRPr="00002853">
        <w:tab/>
        <w:t>ENTITY FILE:  SYSTEM</w:t>
      </w:r>
    </w:p>
    <w:p w14:paraId="6A3780F5" w14:textId="77777777" w:rsidR="00356455" w:rsidRPr="00002853" w:rsidRDefault="00356455" w:rsidP="004F332F">
      <w:pPr>
        <w:pStyle w:val="CPRSH5Body"/>
      </w:pPr>
      <w:r w:rsidRPr="00002853">
        <w:t>PRECEDENCE:  3</w:t>
      </w:r>
      <w:r w:rsidRPr="00002853">
        <w:tab/>
        <w:t>ENTITY FILE:  PACKAGE</w:t>
      </w:r>
    </w:p>
    <w:p w14:paraId="6E5B30FC" w14:textId="77777777" w:rsidR="00356455" w:rsidRPr="00002853" w:rsidRDefault="00356455" w:rsidP="004F332F">
      <w:pPr>
        <w:pStyle w:val="CPRSH4Body"/>
      </w:pPr>
    </w:p>
    <w:p w14:paraId="3B7328A9" w14:textId="77777777" w:rsidR="00800C06" w:rsidRPr="00002853" w:rsidRDefault="00800C06" w:rsidP="00800C06">
      <w:pPr>
        <w:pStyle w:val="CPRSH2"/>
      </w:pPr>
      <w:bookmarkStart w:id="1880" w:name="_Toc137456784"/>
      <w:r w:rsidRPr="00002853">
        <w:t xml:space="preserve">ORB </w:t>
      </w:r>
      <w:bookmarkStart w:id="1881" w:name="ORB_LAB_GREATER_THRESHOLD_by_name"/>
      <w:bookmarkEnd w:id="1881"/>
      <w:r w:rsidRPr="00002853">
        <w:t>LAB &gt; THRESHOLD</w:t>
      </w:r>
      <w:bookmarkEnd w:id="1880"/>
    </w:p>
    <w:p w14:paraId="4BEBB1A3" w14:textId="77777777" w:rsidR="00800C06" w:rsidRPr="00002853" w:rsidRDefault="00800C06" w:rsidP="00800C06">
      <w:pPr>
        <w:pStyle w:val="CPRSH4Body"/>
      </w:pPr>
      <w:r w:rsidRPr="00002853">
        <w:t>DISPLAY TEXT: Lab &gt; Threshold Value for Alerts</w:t>
      </w:r>
    </w:p>
    <w:p w14:paraId="2C0A96AE" w14:textId="77777777" w:rsidR="00800C06" w:rsidRPr="00002853" w:rsidRDefault="00800C06" w:rsidP="00800C06">
      <w:pPr>
        <w:pStyle w:val="CPRSH4Body"/>
      </w:pPr>
      <w:r w:rsidRPr="00002853">
        <w:t>MULTIPLE VALUED: Yes</w:t>
      </w:r>
    </w:p>
    <w:p w14:paraId="2D434A3C" w14:textId="77777777" w:rsidR="00800C06" w:rsidRPr="00002853" w:rsidRDefault="00800C06" w:rsidP="00800C06">
      <w:pPr>
        <w:pStyle w:val="CPRSH4Body"/>
      </w:pPr>
      <w:r w:rsidRPr="00002853">
        <w:t>INSTANCE TERM: Lab Test;Specimen</w:t>
      </w:r>
    </w:p>
    <w:p w14:paraId="09839C0B" w14:textId="77777777" w:rsidR="00800C06" w:rsidRPr="00002853" w:rsidRDefault="00800C06" w:rsidP="00800C06">
      <w:pPr>
        <w:pStyle w:val="CPRSH4Body"/>
      </w:pPr>
      <w:r w:rsidRPr="00002853">
        <w:t>VALUE TERM: Threshold</w:t>
      </w:r>
    </w:p>
    <w:p w14:paraId="190606F9" w14:textId="77777777" w:rsidR="00800C06" w:rsidRPr="00002853" w:rsidRDefault="00800C06" w:rsidP="00800C06">
      <w:pPr>
        <w:pStyle w:val="CPRSH4Body"/>
      </w:pPr>
      <w:r w:rsidRPr="00002853">
        <w:t>VALUE DATA TYPE: numeric</w:t>
      </w:r>
    </w:p>
    <w:p w14:paraId="1746420C" w14:textId="77777777" w:rsidR="00800C06" w:rsidRPr="00002853" w:rsidRDefault="00800C06" w:rsidP="00800C06">
      <w:pPr>
        <w:pStyle w:val="CPRSH4Body"/>
      </w:pPr>
      <w:r w:rsidRPr="00002853">
        <w:t>VALUE DOMAIN: ::2</w:t>
      </w:r>
    </w:p>
    <w:p w14:paraId="7D6073B0" w14:textId="77777777" w:rsidR="00800C06" w:rsidRPr="00002853" w:rsidRDefault="00800C06" w:rsidP="00800C06">
      <w:pPr>
        <w:pStyle w:val="CPRSH4Body"/>
      </w:pPr>
      <w:r w:rsidRPr="00002853">
        <w:t>VALUE HELP: Enter the lab threshold value.</w:t>
      </w:r>
    </w:p>
    <w:p w14:paraId="78432304" w14:textId="77777777" w:rsidR="00800C06" w:rsidRPr="00002853" w:rsidRDefault="00800C06" w:rsidP="00800C06">
      <w:pPr>
        <w:pStyle w:val="CPRSH4Body"/>
      </w:pPr>
      <w:r w:rsidRPr="00002853">
        <w:t>INSTANCE DATA TYPE: free text</w:t>
      </w:r>
    </w:p>
    <w:p w14:paraId="42A348DD" w14:textId="77777777" w:rsidR="00800C06" w:rsidRPr="00002853" w:rsidRDefault="00800C06" w:rsidP="00800C06">
      <w:pPr>
        <w:pStyle w:val="CPRSH4Body"/>
      </w:pPr>
      <w:r w:rsidRPr="00002853">
        <w:t>INSTANCE DOMAIN: 3:30</w:t>
      </w:r>
    </w:p>
    <w:p w14:paraId="0D2F1C3B" w14:textId="77777777" w:rsidR="00800C06" w:rsidRPr="00002853" w:rsidRDefault="00800C06" w:rsidP="00800C06">
      <w:pPr>
        <w:pStyle w:val="CPRSH4Body"/>
      </w:pPr>
      <w:r w:rsidRPr="00002853">
        <w:t>INSTANCE HELP: Lab test;Specimen sends alert above threshold.</w:t>
      </w:r>
    </w:p>
    <w:p w14:paraId="635AC405" w14:textId="77777777" w:rsidR="00800C06" w:rsidRPr="00002853" w:rsidRDefault="00800C06" w:rsidP="00800C06">
      <w:pPr>
        <w:pStyle w:val="CPRSH4Body"/>
      </w:pPr>
      <w:r w:rsidRPr="00002853">
        <w:t>INSTANCE VALIDATION CODE: K:X'?1.N1";"1.N X</w:t>
      </w:r>
    </w:p>
    <w:p w14:paraId="2C1EE3B0" w14:textId="77777777" w:rsidR="00800C06" w:rsidRPr="00002853" w:rsidRDefault="00800C06" w:rsidP="00800C06">
      <w:pPr>
        <w:pStyle w:val="CPRSH4Body"/>
      </w:pPr>
      <w:r w:rsidRPr="00002853">
        <w:t>DESCRIPTION: This parameter permits users to set Lab test result threshold values that determine if an alert is sent to them. If a lab test's result is greater than the threshold value, the Lab Threshold Exceeded notification/alert is triggered.</w:t>
      </w:r>
    </w:p>
    <w:p w14:paraId="381191AF" w14:textId="77777777" w:rsidR="00800C06" w:rsidRPr="00002853" w:rsidRDefault="00800C06" w:rsidP="00800C06">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50EA9A3" w14:textId="4754C05D" w:rsidR="00800C06" w:rsidRDefault="00800C06" w:rsidP="00800C06">
      <w:pPr>
        <w:pStyle w:val="CPRSH5Body"/>
      </w:pPr>
      <w:r w:rsidRPr="00002853">
        <w:t>PRECEDENCE: 1</w:t>
      </w:r>
      <w:r w:rsidRPr="00002853">
        <w:tab/>
        <w:t>ENTITY FILE: USER</w:t>
      </w:r>
    </w:p>
    <w:p w14:paraId="1964831C" w14:textId="77777777" w:rsidR="00320631" w:rsidRPr="00002853" w:rsidRDefault="00320631" w:rsidP="00800C06">
      <w:pPr>
        <w:pStyle w:val="CPRSH5Body"/>
      </w:pPr>
    </w:p>
    <w:p w14:paraId="6E8E9B7E" w14:textId="77777777" w:rsidR="00E26434" w:rsidRPr="00002853" w:rsidRDefault="00E26434" w:rsidP="00E26434">
      <w:pPr>
        <w:pStyle w:val="CPRSH2"/>
      </w:pPr>
      <w:bookmarkStart w:id="1882" w:name="_Toc137456785"/>
      <w:r w:rsidRPr="00002853">
        <w:t xml:space="preserve">ORB </w:t>
      </w:r>
      <w:bookmarkStart w:id="1883" w:name="ORB_LAB_LESS_THRESHOLD_by_name"/>
      <w:bookmarkEnd w:id="1883"/>
      <w:r w:rsidRPr="00002853">
        <w:t>LAB &lt; THRESHOLD</w:t>
      </w:r>
      <w:bookmarkEnd w:id="1882"/>
    </w:p>
    <w:p w14:paraId="6FF02356" w14:textId="77777777" w:rsidR="00E26434" w:rsidRPr="00002853" w:rsidRDefault="00E26434" w:rsidP="00E26434">
      <w:pPr>
        <w:pStyle w:val="CPRSH4Body"/>
      </w:pPr>
      <w:r w:rsidRPr="00002853">
        <w:t>DISPLAY TEXT: Lab &lt; Threshold Value for Alerts</w:t>
      </w:r>
    </w:p>
    <w:p w14:paraId="6A88901A" w14:textId="77777777" w:rsidR="00E26434" w:rsidRPr="00002853" w:rsidRDefault="00E26434" w:rsidP="00E26434">
      <w:pPr>
        <w:pStyle w:val="CPRSH4Body"/>
      </w:pPr>
      <w:r w:rsidRPr="00002853">
        <w:t>MULTIPLE VALUED: Yes</w:t>
      </w:r>
    </w:p>
    <w:p w14:paraId="140D2B03" w14:textId="77777777" w:rsidR="00E26434" w:rsidRPr="00002853" w:rsidRDefault="00E26434" w:rsidP="00E26434">
      <w:pPr>
        <w:pStyle w:val="CPRSH4Body"/>
      </w:pPr>
      <w:r w:rsidRPr="00002853">
        <w:t>INSTANCE TERM: Lab Test;Specimen</w:t>
      </w:r>
    </w:p>
    <w:p w14:paraId="5837C557" w14:textId="77777777" w:rsidR="00E26434" w:rsidRPr="00002853" w:rsidRDefault="00E26434" w:rsidP="00E26434">
      <w:pPr>
        <w:pStyle w:val="CPRSH4Body"/>
      </w:pPr>
      <w:r w:rsidRPr="00002853">
        <w:t>VALUE TERM: Threshold</w:t>
      </w:r>
    </w:p>
    <w:p w14:paraId="6E9A7DBC" w14:textId="77777777" w:rsidR="00E26434" w:rsidRPr="00002853" w:rsidRDefault="00E26434" w:rsidP="00E26434">
      <w:pPr>
        <w:pStyle w:val="CPRSH4Body"/>
      </w:pPr>
      <w:r w:rsidRPr="00002853">
        <w:t>VALUE DATA TYPE: numeric</w:t>
      </w:r>
    </w:p>
    <w:p w14:paraId="37D67B0D" w14:textId="77777777" w:rsidR="00E26434" w:rsidRPr="00002853" w:rsidRDefault="00E26434" w:rsidP="00E26434">
      <w:pPr>
        <w:pStyle w:val="CPRSH4Body"/>
      </w:pPr>
      <w:r w:rsidRPr="00002853">
        <w:lastRenderedPageBreak/>
        <w:t>VALUE DOMAIN: ::2</w:t>
      </w:r>
    </w:p>
    <w:p w14:paraId="3A3B6EF9" w14:textId="77777777" w:rsidR="00E26434" w:rsidRPr="00002853" w:rsidRDefault="00E26434" w:rsidP="00E26434">
      <w:pPr>
        <w:pStyle w:val="CPRSH4Body"/>
      </w:pPr>
      <w:r w:rsidRPr="00002853">
        <w:t>VALUE HELP: Enter the lab threshold value.</w:t>
      </w:r>
    </w:p>
    <w:p w14:paraId="151D2AB7" w14:textId="77777777" w:rsidR="00E26434" w:rsidRPr="00002853" w:rsidRDefault="00E26434" w:rsidP="00E26434">
      <w:pPr>
        <w:pStyle w:val="CPRSH4Body"/>
      </w:pPr>
      <w:r w:rsidRPr="00002853">
        <w:t>INSTANCE DATA TYPE: free text</w:t>
      </w:r>
    </w:p>
    <w:p w14:paraId="1AFC634F" w14:textId="77777777" w:rsidR="00E26434" w:rsidRPr="00002853" w:rsidRDefault="00E26434" w:rsidP="00E26434">
      <w:pPr>
        <w:pStyle w:val="CPRSH4Body"/>
      </w:pPr>
      <w:r w:rsidRPr="00002853">
        <w:t>INSTANCE DOMAIN: 3:30</w:t>
      </w:r>
    </w:p>
    <w:p w14:paraId="5F7A8359" w14:textId="77777777" w:rsidR="00E26434" w:rsidRPr="00002853" w:rsidRDefault="00E26434" w:rsidP="00E26434">
      <w:pPr>
        <w:pStyle w:val="CPRSH4Body"/>
      </w:pPr>
      <w:r w:rsidRPr="00002853">
        <w:t>INSTANCE HELP: Lab test:Specimen sends alert below threshold.</w:t>
      </w:r>
    </w:p>
    <w:p w14:paraId="7A0DC944" w14:textId="77777777" w:rsidR="00E26434" w:rsidRPr="00002853" w:rsidRDefault="00E26434" w:rsidP="00E26434">
      <w:pPr>
        <w:pStyle w:val="CPRSH4Body"/>
      </w:pPr>
      <w:r w:rsidRPr="00002853">
        <w:t>INSTANCE VALIDATION CODE: K:X'?1.N1";"1.N X</w:t>
      </w:r>
    </w:p>
    <w:p w14:paraId="7DEF3108" w14:textId="77777777" w:rsidR="00E26434" w:rsidRPr="00002853" w:rsidRDefault="00E26434" w:rsidP="00E26434">
      <w:pPr>
        <w:pStyle w:val="CPRSH4Body"/>
      </w:pPr>
      <w:r w:rsidRPr="00002853">
        <w:t>DESCRIPTION: This parameter permits users to set Lab test result threshold values that determine if an alert is sent to them. If a lab test's result is less than the threshold value, the Lab Threshold Exceeded notification/alert is triggered.</w:t>
      </w:r>
    </w:p>
    <w:p w14:paraId="5C38FF82" w14:textId="77777777" w:rsidR="00E26434" w:rsidRPr="00002853" w:rsidRDefault="00E26434" w:rsidP="00E26434">
      <w:pPr>
        <w:pStyle w:val="CPRSH4Body"/>
      </w:pPr>
      <w:r w:rsidRPr="00002853">
        <w:t>The Instance (Lab Test;Specimen) must be entered in the format Lab Test #;Specimen #.   Lab Test # is the internal entry number from the LABORATORY TEST file [#60]. Specimen # is the internal entry number from the TOPOGRAPHY FIELD file [#61].</w:t>
      </w:r>
    </w:p>
    <w:p w14:paraId="11AF04F5" w14:textId="77777777" w:rsidR="00E26434" w:rsidRPr="00002853" w:rsidRDefault="00E26434" w:rsidP="00E26434">
      <w:pPr>
        <w:pStyle w:val="CPRSH5Body"/>
      </w:pPr>
      <w:r w:rsidRPr="00002853">
        <w:t>PRECEDENCE: 1</w:t>
      </w:r>
      <w:r w:rsidRPr="00002853">
        <w:tab/>
        <w:t>ENTITY FILE: USER</w:t>
      </w:r>
    </w:p>
    <w:p w14:paraId="6658046A" w14:textId="77777777" w:rsidR="00800C06" w:rsidRPr="00002853" w:rsidRDefault="00800C06" w:rsidP="001E489B">
      <w:pPr>
        <w:pStyle w:val="CPRSH4Body"/>
        <w:ind w:left="0"/>
      </w:pPr>
    </w:p>
    <w:p w14:paraId="59AE3ECF" w14:textId="77777777" w:rsidR="00356455" w:rsidRPr="00002853" w:rsidRDefault="00356455">
      <w:pPr>
        <w:pStyle w:val="CPRSH2"/>
      </w:pPr>
      <w:bookmarkStart w:id="1884" w:name="_Toc495201116"/>
      <w:bookmarkStart w:id="1885" w:name="_Toc137456786"/>
      <w:r w:rsidRPr="00002853">
        <w:t>ORB LAST QUEUE DATE</w:t>
      </w:r>
      <w:bookmarkEnd w:id="1884"/>
      <w:bookmarkEnd w:id="1885"/>
    </w:p>
    <w:p w14:paraId="0CAC760D" w14:textId="77777777" w:rsidR="00356455" w:rsidRPr="00002853" w:rsidRDefault="00356455">
      <w:pPr>
        <w:pStyle w:val="CPRSH4Body"/>
      </w:pPr>
      <w:r w:rsidRPr="00002853">
        <w:t>DISPLAY TEXT:  Last d/t tasked notifications queued</w:t>
      </w:r>
    </w:p>
    <w:p w14:paraId="4F3984F2" w14:textId="77777777" w:rsidR="00356455" w:rsidRPr="00002853" w:rsidRDefault="00356455">
      <w:pPr>
        <w:pStyle w:val="CPRSH4Body"/>
      </w:pPr>
      <w:r w:rsidRPr="00002853">
        <w:t>VALUE DATA TYPE:  date/time</w:t>
      </w:r>
    </w:p>
    <w:p w14:paraId="6CAE28E7" w14:textId="77777777" w:rsidR="00356455" w:rsidRPr="00002853" w:rsidRDefault="00356455">
      <w:pPr>
        <w:pStyle w:val="CPRSH4Body"/>
      </w:pPr>
      <w:r w:rsidRPr="00002853">
        <w:t>VALUE DOMAIN:  ::T</w:t>
      </w:r>
    </w:p>
    <w:p w14:paraId="706422D2" w14:textId="77777777" w:rsidR="00356455" w:rsidRPr="00002853" w:rsidRDefault="00356455">
      <w:pPr>
        <w:pStyle w:val="CPRSH4Body"/>
      </w:pPr>
      <w:r w:rsidRPr="00002853">
        <w:t>DESCRIPTION:  This is the last date/time the tasked/time-driven notifications were processed. It is set within routines.</w:t>
      </w:r>
    </w:p>
    <w:p w14:paraId="4C98CAB3" w14:textId="7D1F858F" w:rsidR="00356455" w:rsidRDefault="00356455" w:rsidP="004F332F">
      <w:pPr>
        <w:pStyle w:val="CPRSH5Body"/>
      </w:pPr>
      <w:r w:rsidRPr="00002853">
        <w:t>PRECEDENCE:  1</w:t>
      </w:r>
      <w:r w:rsidRPr="00002853">
        <w:tab/>
        <w:t>ENTITY FILE:  SYSTEM</w:t>
      </w:r>
    </w:p>
    <w:p w14:paraId="3D53B124" w14:textId="4EBF8506" w:rsidR="001F2BEE" w:rsidRDefault="001F2BEE" w:rsidP="004F332F">
      <w:pPr>
        <w:pStyle w:val="CPRSH5Body"/>
      </w:pPr>
    </w:p>
    <w:p w14:paraId="6AE075D1" w14:textId="12A7F8DF" w:rsidR="001F2BEE" w:rsidRPr="00002853" w:rsidRDefault="001F2BEE" w:rsidP="001F2BEE">
      <w:pPr>
        <w:pStyle w:val="CPRSH2"/>
      </w:pPr>
      <w:bookmarkStart w:id="1886" w:name="ORB_MAX_PROCESSED_ALERTS"/>
      <w:bookmarkStart w:id="1887" w:name="_Toc137456787"/>
      <w:bookmarkEnd w:id="1886"/>
      <w:r w:rsidRPr="00002853">
        <w:t xml:space="preserve">ORB </w:t>
      </w:r>
      <w:r w:rsidR="000D46C7" w:rsidRPr="000D46C7">
        <w:t>MAX PROCESSED ALERTS</w:t>
      </w:r>
      <w:bookmarkEnd w:id="1887"/>
    </w:p>
    <w:p w14:paraId="481DA990" w14:textId="77777777" w:rsidR="00627D33" w:rsidRDefault="001F2BEE" w:rsidP="001F2BEE">
      <w:pPr>
        <w:pStyle w:val="CPRSH4Body"/>
      </w:pPr>
      <w:r w:rsidRPr="00002853">
        <w:t xml:space="preserve">DISPLAY TEXT:  </w:t>
      </w:r>
      <w:r w:rsidR="00F66AAE" w:rsidRPr="00F66AAE">
        <w:t>M</w:t>
      </w:r>
      <w:r w:rsidR="00F66AAE">
        <w:t>ax alerts to show</w:t>
      </w:r>
      <w:r w:rsidR="00F66AAE" w:rsidRPr="00F66AAE">
        <w:t xml:space="preserve">  </w:t>
      </w:r>
    </w:p>
    <w:p w14:paraId="7F7AD86C" w14:textId="77777777" w:rsidR="00627D33" w:rsidRDefault="00627D33" w:rsidP="001F2BEE">
      <w:pPr>
        <w:pStyle w:val="CPRSH4Body"/>
      </w:pPr>
      <w:r>
        <w:t>MULTIPLE VALUED:No</w:t>
      </w:r>
    </w:p>
    <w:p w14:paraId="4014B2AF" w14:textId="7678417C" w:rsidR="001F2BEE" w:rsidRPr="00002853" w:rsidRDefault="00627D33" w:rsidP="001F2BEE">
      <w:pPr>
        <w:pStyle w:val="CPRSH4Body"/>
      </w:pPr>
      <w:r>
        <w:t>PROHIBIT EDITING:</w:t>
      </w:r>
      <w:r w:rsidR="0018305E">
        <w:t xml:space="preserve"> No</w:t>
      </w:r>
      <w:r w:rsidR="00F66AAE" w:rsidRPr="00F66AAE">
        <w:t xml:space="preserve">    </w:t>
      </w:r>
    </w:p>
    <w:p w14:paraId="7517C2CE" w14:textId="09988052" w:rsidR="001F2BEE" w:rsidRPr="00002853" w:rsidRDefault="001F2BEE" w:rsidP="001F2BEE">
      <w:pPr>
        <w:pStyle w:val="CPRSH4Body"/>
      </w:pPr>
      <w:r w:rsidRPr="00002853">
        <w:t xml:space="preserve">VALUE DATA TYPE:  </w:t>
      </w:r>
      <w:r w:rsidR="00627D33" w:rsidRPr="00627D33">
        <w:t>numeric</w:t>
      </w:r>
    </w:p>
    <w:p w14:paraId="2B9953DF" w14:textId="3543FB82" w:rsidR="001F2BEE" w:rsidRPr="00002853" w:rsidRDefault="006E5509" w:rsidP="001F2BEE">
      <w:pPr>
        <w:pStyle w:val="CPRSH4Body"/>
      </w:pPr>
      <w:r>
        <w:t xml:space="preserve">INSTANCE DATA TYPE: </w:t>
      </w:r>
      <w:r w:rsidR="00AB38EA" w:rsidRPr="00AB38EA">
        <w:t>numeric</w:t>
      </w:r>
    </w:p>
    <w:p w14:paraId="34334F61" w14:textId="60EF7752" w:rsidR="001F2BEE" w:rsidRPr="00002853" w:rsidRDefault="001F2BEE" w:rsidP="004C7936">
      <w:pPr>
        <w:pStyle w:val="CPRSH4Body"/>
      </w:pPr>
      <w:r w:rsidRPr="00002853">
        <w:t xml:space="preserve">DESCRIPTION:  </w:t>
      </w:r>
      <w:r w:rsidR="004C7936">
        <w:t>This parameter specifies the maximum number of individual alerts to display when viewing processed alerts in CPRS GUI. This parameter may be set by individual users from within CPRS GUI. It corresponds to the "Max # of records to show" field of the Processed Alert Preferences window. That window is opened by the Processed Alert Settings button found on the Notifications tab of the Options window (Tools &gt; Options &gt; Notifications).</w:t>
      </w:r>
    </w:p>
    <w:p w14:paraId="2F790D03" w14:textId="103E8284" w:rsidR="001F2BEE" w:rsidRDefault="001F2BEE" w:rsidP="001F2BEE">
      <w:pPr>
        <w:pStyle w:val="CPRSH5Body"/>
      </w:pPr>
      <w:r w:rsidRPr="00002853">
        <w:t>PRECEDENCE:  1</w:t>
      </w:r>
      <w:r w:rsidRPr="00002853">
        <w:tab/>
        <w:t xml:space="preserve">ENTITY FILE:  </w:t>
      </w:r>
      <w:r w:rsidR="00FF3471">
        <w:t>USER</w:t>
      </w:r>
    </w:p>
    <w:p w14:paraId="1CA50AF9" w14:textId="77777777" w:rsidR="00356455" w:rsidRPr="00002853" w:rsidRDefault="00356455" w:rsidP="004F332F">
      <w:pPr>
        <w:pStyle w:val="CPRSH4Body"/>
      </w:pPr>
    </w:p>
    <w:p w14:paraId="02A2B30D" w14:textId="267A48A4" w:rsidR="00356455" w:rsidRPr="00002853" w:rsidRDefault="00356455">
      <w:pPr>
        <w:pStyle w:val="CPRSH2"/>
      </w:pPr>
      <w:bookmarkStart w:id="1888" w:name="_Toc495201117"/>
      <w:bookmarkStart w:id="1889" w:name="_Toc137456788"/>
      <w:r w:rsidRPr="00002853">
        <w:t>ORB OI EXPIRING - INPT</w:t>
      </w:r>
      <w:bookmarkEnd w:id="1888"/>
      <w:bookmarkEnd w:id="1889"/>
    </w:p>
    <w:p w14:paraId="36BB9CDD" w14:textId="77777777" w:rsidR="00356455" w:rsidRPr="00002853" w:rsidRDefault="00356455">
      <w:pPr>
        <w:pStyle w:val="CPRSH4Body"/>
      </w:pPr>
      <w:r w:rsidRPr="00002853">
        <w:t>DISPLAY TEXT:  Flag Item to Send INPT EXPIRING Notifications</w:t>
      </w:r>
    </w:p>
    <w:p w14:paraId="567DAB65" w14:textId="77777777" w:rsidR="00356455" w:rsidRPr="00002853" w:rsidRDefault="00356455">
      <w:pPr>
        <w:pStyle w:val="CPRSH4Body"/>
      </w:pPr>
      <w:r w:rsidRPr="00002853">
        <w:lastRenderedPageBreak/>
        <w:t>MULTIPLE VALUED:  Yes</w:t>
      </w:r>
    </w:p>
    <w:p w14:paraId="2E251BC2" w14:textId="77777777" w:rsidR="00356455" w:rsidRPr="00002853" w:rsidRDefault="00356455">
      <w:pPr>
        <w:pStyle w:val="CPRSH4Body"/>
      </w:pPr>
      <w:r w:rsidRPr="00002853">
        <w:t>INSTANCE TERM:  Orderable Item</w:t>
      </w:r>
    </w:p>
    <w:p w14:paraId="60A6A1B0" w14:textId="77777777" w:rsidR="00356455" w:rsidRPr="00002853" w:rsidRDefault="00356455">
      <w:pPr>
        <w:pStyle w:val="CPRSH4Body"/>
      </w:pPr>
      <w:r w:rsidRPr="00002853">
        <w:t>VALUE DATA TYPE:  yes/no</w:t>
      </w:r>
    </w:p>
    <w:p w14:paraId="7395D053" w14:textId="77777777" w:rsidR="00356455" w:rsidRPr="00002853" w:rsidRDefault="00356455">
      <w:pPr>
        <w:pStyle w:val="CPRSH4Body"/>
      </w:pPr>
      <w:r w:rsidRPr="00002853">
        <w:t>VALUE DOMAIN:  Y:yes; N:no</w:t>
      </w:r>
    </w:p>
    <w:p w14:paraId="5565F5DD" w14:textId="77777777" w:rsidR="00356455" w:rsidRPr="00002853" w:rsidRDefault="00356455">
      <w:pPr>
        <w:pStyle w:val="CPRSH4Body"/>
      </w:pPr>
      <w:r w:rsidRPr="00002853">
        <w:t>VALUE HELP:  Enter ‘Yes’ to trigger an alert for ALL patients, ‘No’ for only linked patients.</w:t>
      </w:r>
    </w:p>
    <w:p w14:paraId="439606E9" w14:textId="77777777" w:rsidR="00356455" w:rsidRPr="00002853" w:rsidRDefault="00356455">
      <w:pPr>
        <w:pStyle w:val="CPRSH4Body"/>
      </w:pPr>
      <w:r w:rsidRPr="00002853">
        <w:t>INSTANCE DATA TYPE:  pointer</w:t>
      </w:r>
    </w:p>
    <w:p w14:paraId="6D93FA80" w14:textId="77777777" w:rsidR="00356455" w:rsidRPr="00002853" w:rsidRDefault="00356455">
      <w:pPr>
        <w:pStyle w:val="CPRSH4Body"/>
      </w:pPr>
      <w:r w:rsidRPr="00002853">
        <w:t>INSTANCE DOMAIN:  101.43</w:t>
      </w:r>
    </w:p>
    <w:p w14:paraId="60FDE2E1" w14:textId="77777777" w:rsidR="00356455" w:rsidRPr="00002853" w:rsidRDefault="00356455">
      <w:pPr>
        <w:pStyle w:val="CPRSH4Body"/>
      </w:pPr>
      <w:r w:rsidRPr="00002853">
        <w:t>INSTANCE HELP:  Enter the orderable item to trigger a notification when expiring.</w:t>
      </w:r>
    </w:p>
    <w:p w14:paraId="06F5BE9D" w14:textId="77777777" w:rsidR="00356455" w:rsidRPr="00002853" w:rsidRDefault="00356455">
      <w:pPr>
        <w:pStyle w:val="CPRSH4Body"/>
      </w:pPr>
      <w:r w:rsidRPr="00002853">
        <w:t>DESCRIPTION:  This parameter is used to trigger a notification/alert when a specific orderable item is expiring for an inpatient.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1C9E3D97" w14:textId="77777777" w:rsidR="00356455" w:rsidRPr="00002853" w:rsidRDefault="00356455" w:rsidP="004F332F">
      <w:pPr>
        <w:pStyle w:val="CPRSH5Body"/>
      </w:pPr>
      <w:r w:rsidRPr="00002853">
        <w:t>PRECEDENCE:  1</w:t>
      </w:r>
      <w:r w:rsidRPr="00002853">
        <w:tab/>
        <w:t>ENTITY FILE:  USER</w:t>
      </w:r>
    </w:p>
    <w:p w14:paraId="7DAD984D" w14:textId="77777777" w:rsidR="00356455" w:rsidRPr="00002853" w:rsidRDefault="00356455" w:rsidP="004F332F">
      <w:pPr>
        <w:pStyle w:val="CPRSH5Body"/>
      </w:pPr>
      <w:r w:rsidRPr="00002853">
        <w:t>PRECEDENCE:  2</w:t>
      </w:r>
      <w:r w:rsidRPr="00002853">
        <w:tab/>
        <w:t>ENTITY FILE:  TEAM (OE/RR)</w:t>
      </w:r>
    </w:p>
    <w:p w14:paraId="07B8C8FF" w14:textId="77777777" w:rsidR="00356455" w:rsidRPr="00002853" w:rsidRDefault="00356455" w:rsidP="004F332F">
      <w:pPr>
        <w:pStyle w:val="CPRSH5Body"/>
      </w:pPr>
      <w:r w:rsidRPr="00002853">
        <w:t>PRECEDENCE:  3</w:t>
      </w:r>
      <w:r w:rsidRPr="00002853">
        <w:tab/>
        <w:t>ENTITY FILE:  DEVICE</w:t>
      </w:r>
    </w:p>
    <w:p w14:paraId="57039E66" w14:textId="1B7B1638" w:rsidR="003267EC" w:rsidRDefault="003267EC" w:rsidP="004F332F">
      <w:pPr>
        <w:pStyle w:val="CPRSH4Body"/>
      </w:pPr>
    </w:p>
    <w:p w14:paraId="5C1013CC" w14:textId="77777777" w:rsidR="005737EF" w:rsidRPr="00002853" w:rsidRDefault="005737EF" w:rsidP="004F332F">
      <w:pPr>
        <w:pStyle w:val="CPRSH4Body"/>
      </w:pPr>
    </w:p>
    <w:p w14:paraId="044084B7" w14:textId="076DD46D" w:rsidR="00D97509" w:rsidRPr="00002853" w:rsidRDefault="00D97509" w:rsidP="00D97509">
      <w:pPr>
        <w:pStyle w:val="CPRSH2"/>
      </w:pPr>
      <w:bookmarkStart w:id="1890" w:name="_Toc137456789"/>
      <w:r w:rsidRPr="00002853">
        <w:t>ORB OI</w:t>
      </w:r>
      <w:bookmarkStart w:id="1891" w:name="ORB_OI_EXPIRING_INPT_PR_by_name"/>
      <w:bookmarkEnd w:id="1891"/>
      <w:r w:rsidRPr="00002853">
        <w:t xml:space="preserve"> EXPIRING - INPT PR</w:t>
      </w:r>
      <w:bookmarkEnd w:id="1890"/>
    </w:p>
    <w:p w14:paraId="3A301F6C" w14:textId="77777777" w:rsidR="00D97509" w:rsidRPr="00002853" w:rsidRDefault="00D97509" w:rsidP="00D97509">
      <w:pPr>
        <w:pStyle w:val="CPRSH4Body"/>
      </w:pPr>
      <w:r w:rsidRPr="00002853">
        <w:t>DISPLAY TEXT: Flag Items for INPT EXPIRING Prov Recip</w:t>
      </w:r>
    </w:p>
    <w:p w14:paraId="63323BE3" w14:textId="77777777" w:rsidR="00D97509" w:rsidRPr="00002853" w:rsidRDefault="00D97509" w:rsidP="00D97509">
      <w:pPr>
        <w:pStyle w:val="CPRSH4Body"/>
      </w:pPr>
      <w:r w:rsidRPr="00002853">
        <w:t>MULTIPLE VALUED: Yes</w:t>
      </w:r>
    </w:p>
    <w:p w14:paraId="19306283" w14:textId="77777777" w:rsidR="00D97509" w:rsidRPr="00002853" w:rsidRDefault="00D97509" w:rsidP="00D97509">
      <w:pPr>
        <w:pStyle w:val="CPRSH4Body"/>
      </w:pPr>
      <w:r w:rsidRPr="00002853">
        <w:t>INSTANCE TERM: Orderable Item</w:t>
      </w:r>
    </w:p>
    <w:p w14:paraId="703FF668" w14:textId="77777777" w:rsidR="00D97509" w:rsidRPr="00002853" w:rsidRDefault="00D97509" w:rsidP="00D97509">
      <w:pPr>
        <w:pStyle w:val="CPRSH4Body"/>
      </w:pPr>
      <w:r w:rsidRPr="00002853">
        <w:t>VALUE TERM: Provider Recipients</w:t>
      </w:r>
    </w:p>
    <w:p w14:paraId="60DCE42C" w14:textId="77777777" w:rsidR="00D97509" w:rsidRPr="00002853" w:rsidRDefault="00D97509" w:rsidP="00D97509">
      <w:pPr>
        <w:pStyle w:val="CPRSH4Body"/>
      </w:pPr>
      <w:r w:rsidRPr="00002853">
        <w:t>VALUE DATA TYPE: free text</w:t>
      </w:r>
    </w:p>
    <w:p w14:paraId="152A5782" w14:textId="77777777" w:rsidR="00D97509" w:rsidRPr="00002853" w:rsidRDefault="00D97509" w:rsidP="00D97509">
      <w:pPr>
        <w:pStyle w:val="CPRSH4Body"/>
      </w:pPr>
      <w:r w:rsidRPr="00002853">
        <w:t>VALUE DOMAIN: 0:8</w:t>
      </w:r>
    </w:p>
    <w:p w14:paraId="146BE2CE" w14:textId="77777777" w:rsidR="00D97509" w:rsidRPr="00002853" w:rsidRDefault="00D97509" w:rsidP="00D97509">
      <w:pPr>
        <w:pStyle w:val="CPRSH4Body"/>
      </w:pPr>
      <w:r w:rsidRPr="00002853">
        <w:t>VALUE HELP: Any one or combination of 'P', 'A', 'T', 'O', 'M', 'E', 'R', 'S'</w:t>
      </w:r>
      <w:r w:rsidR="009134C1" w:rsidRPr="00002853">
        <w:t xml:space="preserve"> and/or 'C'</w:t>
      </w:r>
      <w:r w:rsidRPr="00002853">
        <w:t>.</w:t>
      </w:r>
    </w:p>
    <w:p w14:paraId="09E8C4BE" w14:textId="77777777" w:rsidR="00D97509" w:rsidRPr="00002853" w:rsidRDefault="00D97509" w:rsidP="00D97509">
      <w:pPr>
        <w:pStyle w:val="CPRSH4Body"/>
      </w:pPr>
      <w:r w:rsidRPr="00002853">
        <w:t>VALUE VALIDATION CODE: K:$L($TR(X,"PATOMERS</w:t>
      </w:r>
      <w:r w:rsidR="00970590" w:rsidRPr="00002853">
        <w:t>C</w:t>
      </w:r>
      <w:r w:rsidRPr="00002853">
        <w:t>","")) X</w:t>
      </w:r>
    </w:p>
    <w:p w14:paraId="41D06093" w14:textId="77777777" w:rsidR="00D97509" w:rsidRPr="00002853" w:rsidRDefault="00D97509" w:rsidP="00D97509">
      <w:pPr>
        <w:pStyle w:val="CPRSH4Body"/>
      </w:pPr>
      <w:r w:rsidRPr="00002853">
        <w:t>INSTANCE DATA TYPE: pointer</w:t>
      </w:r>
    </w:p>
    <w:p w14:paraId="7215C00A" w14:textId="77777777" w:rsidR="00D97509" w:rsidRPr="00002853" w:rsidRDefault="00D97509" w:rsidP="00D97509">
      <w:pPr>
        <w:pStyle w:val="CPRSH4Body"/>
      </w:pPr>
      <w:r w:rsidRPr="00002853">
        <w:t>INSTANCE DOMAIN: 101.43</w:t>
      </w:r>
    </w:p>
    <w:p w14:paraId="47753B44" w14:textId="77777777" w:rsidR="00D97509" w:rsidRPr="00002853" w:rsidRDefault="00D97509" w:rsidP="00D97509">
      <w:pPr>
        <w:pStyle w:val="CPRSH4Body"/>
      </w:pPr>
      <w:r w:rsidRPr="00002853">
        <w:t>INSTANCE HELP: Enter the orderable item to trigger a notification.</w:t>
      </w:r>
    </w:p>
    <w:p w14:paraId="776F6E73" w14:textId="77777777" w:rsidR="00D97509" w:rsidRPr="00002853" w:rsidRDefault="00D97509" w:rsidP="00D97509">
      <w:pPr>
        <w:pStyle w:val="CPRSH4Body"/>
      </w:pPr>
      <w:r w:rsidRPr="00002853">
        <w:t>DESCRIPTION: This parameter is used to trigger a notification/alert when a specific orderable item is expiring for an inpatient.  The notification is  delivered to a user based upon that user's relationship to the inpatient  as defined by the following codes.  Orderable Items can be set up with any or all of the following codes:</w:t>
      </w:r>
    </w:p>
    <w:p w14:paraId="08ED2E50" w14:textId="77777777" w:rsidR="00D97509" w:rsidRPr="00002853" w:rsidRDefault="00D97509" w:rsidP="00D97509">
      <w:pPr>
        <w:pStyle w:val="CPRSH4Body"/>
      </w:pPr>
      <w:r w:rsidRPr="00002853">
        <w:lastRenderedPageBreak/>
        <w:t xml:space="preserve">P (Primary Provider): deliver notification to the patient's Primary Provider.  </w:t>
      </w:r>
    </w:p>
    <w:p w14:paraId="0E166258" w14:textId="77777777" w:rsidR="00D97509" w:rsidRPr="00002853" w:rsidRDefault="00D97509" w:rsidP="00D97509">
      <w:pPr>
        <w:pStyle w:val="CPRSH4Body"/>
      </w:pPr>
      <w:r w:rsidRPr="00002853">
        <w:t>A (Attending Physician): deliver notification to the patient's Attending Physician.</w:t>
      </w:r>
    </w:p>
    <w:p w14:paraId="0BC7950D"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2ADC75A" w14:textId="77777777" w:rsidR="00D97509" w:rsidRPr="00002853" w:rsidRDefault="00D97509" w:rsidP="00D97509">
      <w:pPr>
        <w:pStyle w:val="CPRSH4Body"/>
      </w:pPr>
      <w:r w:rsidRPr="00002853">
        <w:t>O (Ordering Provider): deliver notification to the provider who placed the order which trigger the notification.</w:t>
      </w:r>
    </w:p>
    <w:p w14:paraId="5FC580F0" w14:textId="77777777" w:rsidR="00D97509" w:rsidRPr="00002853" w:rsidRDefault="00D97509" w:rsidP="00D97509">
      <w:pPr>
        <w:pStyle w:val="CPRSH4Body"/>
      </w:pPr>
      <w:r w:rsidRPr="00002853">
        <w:t>M (PCMM Team): deliver notification to users/providers linked to the patient via PCMM Team Position assignments.</w:t>
      </w:r>
    </w:p>
    <w:p w14:paraId="36F06EB4" w14:textId="77777777" w:rsidR="00D97509" w:rsidRPr="00002853" w:rsidRDefault="00D97509" w:rsidP="00D97509">
      <w:pPr>
        <w:pStyle w:val="CPRSH4Body"/>
      </w:pPr>
      <w:r w:rsidRPr="00002853">
        <w:t>E (Entering User): deliver notification to the user/provider who entered the order's most recent activity.</w:t>
      </w:r>
    </w:p>
    <w:p w14:paraId="40D3AF01" w14:textId="77777777" w:rsidR="00D97509" w:rsidRPr="00002853" w:rsidRDefault="00D97509" w:rsidP="00D97509">
      <w:pPr>
        <w:pStyle w:val="CPRSH4Body"/>
      </w:pPr>
      <w:r w:rsidRPr="00002853">
        <w:t>R (PCMM Primary Care Practitioner): deliver notification to the patient's PCMM Primary Care Practitioner.</w:t>
      </w:r>
    </w:p>
    <w:p w14:paraId="13ED9B5F" w14:textId="77777777" w:rsidR="00D97509" w:rsidRPr="00002853" w:rsidRDefault="00D97509" w:rsidP="00D97509">
      <w:pPr>
        <w:pStyle w:val="CPRSH4Body"/>
      </w:pPr>
      <w:r w:rsidRPr="00002853">
        <w:t>S (PCMM Associate Provider): deliver notification to the patient's PCMM Associate Provider.</w:t>
      </w:r>
    </w:p>
    <w:p w14:paraId="1D6E5578"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2CD19AC9" w14:textId="77777777" w:rsidR="00D97509" w:rsidRPr="00002853" w:rsidRDefault="00D97509" w:rsidP="00D97509">
      <w:pPr>
        <w:pStyle w:val="CPRSH5Body"/>
      </w:pPr>
      <w:r w:rsidRPr="00002853">
        <w:t>PRECEDENCE: 1</w:t>
      </w:r>
      <w:r w:rsidRPr="00002853">
        <w:tab/>
        <w:t>ENTITY FILE: DIVISION</w:t>
      </w:r>
    </w:p>
    <w:p w14:paraId="002BE1B9" w14:textId="77777777" w:rsidR="00D97509" w:rsidRPr="00002853" w:rsidRDefault="00D97509" w:rsidP="00D97509">
      <w:pPr>
        <w:pStyle w:val="CPRSH5Body"/>
      </w:pPr>
      <w:r w:rsidRPr="00002853">
        <w:t>PRECEDENCE: 2</w:t>
      </w:r>
      <w:r w:rsidRPr="00002853">
        <w:tab/>
        <w:t>ENTITY FILE: SYSTEM</w:t>
      </w:r>
    </w:p>
    <w:p w14:paraId="2E7F1B5F" w14:textId="6D41E19A" w:rsidR="00D97509" w:rsidRDefault="00D97509" w:rsidP="00D97509">
      <w:pPr>
        <w:pStyle w:val="CPRSH5Body"/>
      </w:pPr>
    </w:p>
    <w:p w14:paraId="1378C829" w14:textId="77777777" w:rsidR="00222A63" w:rsidRPr="00002853" w:rsidRDefault="00222A63" w:rsidP="00D97509">
      <w:pPr>
        <w:pStyle w:val="CPRSH5Body"/>
      </w:pPr>
    </w:p>
    <w:p w14:paraId="777A878B" w14:textId="50EB484F" w:rsidR="00356455" w:rsidRPr="00002853" w:rsidRDefault="00356455">
      <w:pPr>
        <w:pStyle w:val="CPRSH2"/>
      </w:pPr>
      <w:bookmarkStart w:id="1892" w:name="_Toc495201118"/>
      <w:bookmarkStart w:id="1893" w:name="_Toc137456790"/>
      <w:r w:rsidRPr="00002853">
        <w:t>ORB OI EXPIRING - OUTPT</w:t>
      </w:r>
      <w:bookmarkEnd w:id="1892"/>
      <w:bookmarkEnd w:id="1893"/>
    </w:p>
    <w:p w14:paraId="32AED476" w14:textId="77777777" w:rsidR="00356455" w:rsidRPr="00002853" w:rsidRDefault="00356455">
      <w:pPr>
        <w:pStyle w:val="CPRSH4Body"/>
      </w:pPr>
      <w:r w:rsidRPr="00002853">
        <w:t>DISPLAY TEXT:  Flag Item to Send OUTPT EXPIRING Notifications</w:t>
      </w:r>
    </w:p>
    <w:p w14:paraId="78197B2B" w14:textId="77777777" w:rsidR="00356455" w:rsidRPr="00002853" w:rsidRDefault="00356455">
      <w:pPr>
        <w:pStyle w:val="CPRSH4Body"/>
      </w:pPr>
      <w:r w:rsidRPr="00002853">
        <w:t>MULTIPLE VALUED:  Yes</w:t>
      </w:r>
    </w:p>
    <w:p w14:paraId="04972BB1" w14:textId="77777777" w:rsidR="00356455" w:rsidRPr="00002853" w:rsidRDefault="00356455">
      <w:pPr>
        <w:pStyle w:val="CPRSH4Body"/>
      </w:pPr>
      <w:r w:rsidRPr="00002853">
        <w:t>INSTANCE TERM:  Orderable Item</w:t>
      </w:r>
    </w:p>
    <w:p w14:paraId="3673DD93" w14:textId="77777777" w:rsidR="00356455" w:rsidRPr="00002853" w:rsidRDefault="00356455">
      <w:pPr>
        <w:pStyle w:val="CPRSH4Body"/>
      </w:pPr>
      <w:r w:rsidRPr="00002853">
        <w:t>VALUE DATA TYPE:  yes/no</w:t>
      </w:r>
    </w:p>
    <w:p w14:paraId="160813B1" w14:textId="77777777" w:rsidR="00356455" w:rsidRPr="00002853" w:rsidRDefault="00356455">
      <w:pPr>
        <w:pStyle w:val="CPRSH4Body"/>
      </w:pPr>
      <w:r w:rsidRPr="00002853">
        <w:t>VALUE DOMAIN:  Y:yes;N:no</w:t>
      </w:r>
    </w:p>
    <w:p w14:paraId="4EE8251F" w14:textId="77777777" w:rsidR="00356455" w:rsidRPr="00002853" w:rsidRDefault="00356455">
      <w:pPr>
        <w:pStyle w:val="CPRSH4Body"/>
      </w:pPr>
      <w:r w:rsidRPr="00002853">
        <w:t>VALUE HELP:  Enter ‘Yes’ to trigger an alert for ALL patients, ‘No’ for only linked patients.</w:t>
      </w:r>
    </w:p>
    <w:p w14:paraId="3AE4FC77" w14:textId="77777777" w:rsidR="00356455" w:rsidRPr="00002853" w:rsidRDefault="00356455">
      <w:pPr>
        <w:pStyle w:val="CPRSH4Body"/>
      </w:pPr>
      <w:r w:rsidRPr="00002853">
        <w:t>INSTANCE DATA TYPE:  pointer</w:t>
      </w:r>
    </w:p>
    <w:p w14:paraId="7DB631C6" w14:textId="77777777" w:rsidR="00356455" w:rsidRPr="00002853" w:rsidRDefault="00356455">
      <w:pPr>
        <w:pStyle w:val="CPRSH4Body"/>
      </w:pPr>
      <w:r w:rsidRPr="00002853">
        <w:t>INSTANCE DOMAIN:  101.43</w:t>
      </w:r>
    </w:p>
    <w:p w14:paraId="51A0833F" w14:textId="77777777" w:rsidR="00356455" w:rsidRPr="00002853" w:rsidRDefault="00356455">
      <w:pPr>
        <w:pStyle w:val="CPRSH4Body"/>
      </w:pPr>
      <w:r w:rsidRPr="00002853">
        <w:t>INSTANCE HELP:  Enter the orderable item to trigger a notification when expiring.</w:t>
      </w:r>
    </w:p>
    <w:p w14:paraId="15D7EDB8" w14:textId="77777777" w:rsidR="00356455" w:rsidRPr="00002853" w:rsidRDefault="00356455">
      <w:pPr>
        <w:pStyle w:val="CPRSH4Body"/>
      </w:pPr>
      <w:r w:rsidRPr="00002853">
        <w:t>DESCRIPTION:  This parameter is used to trigger a notification/alert when a specific orderable item is expiring for an outpatient.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17C7598E" w14:textId="77777777" w:rsidR="00356455" w:rsidRPr="00002853" w:rsidRDefault="00356455" w:rsidP="004F332F">
      <w:pPr>
        <w:pStyle w:val="CPRSH5Body"/>
      </w:pPr>
      <w:r w:rsidRPr="00002853">
        <w:t>PRECEDENCE:  1</w:t>
      </w:r>
      <w:r w:rsidRPr="00002853">
        <w:tab/>
        <w:t>ENTITY FILE:  USER</w:t>
      </w:r>
    </w:p>
    <w:p w14:paraId="55C3486B" w14:textId="77777777" w:rsidR="00356455" w:rsidRPr="00002853" w:rsidRDefault="00356455" w:rsidP="004F332F">
      <w:pPr>
        <w:pStyle w:val="CPRSH5Body"/>
      </w:pPr>
      <w:r w:rsidRPr="00002853">
        <w:lastRenderedPageBreak/>
        <w:t>PRECEDENCE:  2</w:t>
      </w:r>
      <w:r w:rsidRPr="00002853">
        <w:tab/>
        <w:t>ENTITY FILE:  TEAM (OE/RR)</w:t>
      </w:r>
    </w:p>
    <w:p w14:paraId="3FBE14AD" w14:textId="77777777" w:rsidR="00356455" w:rsidRPr="00002853" w:rsidRDefault="00356455" w:rsidP="004F332F">
      <w:pPr>
        <w:pStyle w:val="CPRSH5Body"/>
      </w:pPr>
      <w:r w:rsidRPr="00002853">
        <w:t>PRECEDENCE:  3</w:t>
      </w:r>
      <w:r w:rsidRPr="00002853">
        <w:tab/>
        <w:t>ENTITY FILE:  DEVICE</w:t>
      </w:r>
    </w:p>
    <w:p w14:paraId="7A2C0896" w14:textId="77777777" w:rsidR="00356455" w:rsidRPr="00002853" w:rsidRDefault="00356455" w:rsidP="004F332F">
      <w:pPr>
        <w:pStyle w:val="CPRSH4Body"/>
      </w:pPr>
    </w:p>
    <w:p w14:paraId="0652573C" w14:textId="77777777" w:rsidR="00D97509" w:rsidRPr="00002853" w:rsidRDefault="00D97509" w:rsidP="004F332F">
      <w:pPr>
        <w:pStyle w:val="CPRSH4Body"/>
      </w:pPr>
    </w:p>
    <w:p w14:paraId="1FE94C46" w14:textId="77777777" w:rsidR="00D97509" w:rsidRPr="00002853" w:rsidRDefault="00D97509" w:rsidP="00D97509">
      <w:pPr>
        <w:pStyle w:val="CPRSH2"/>
      </w:pPr>
      <w:bookmarkStart w:id="1894" w:name="_Toc137456791"/>
      <w:r w:rsidRPr="00002853">
        <w:t>ORB OI</w:t>
      </w:r>
      <w:bookmarkStart w:id="1895" w:name="ORB_OI_EXPIRING_OUTPT_PR_by_name"/>
      <w:bookmarkEnd w:id="1895"/>
      <w:r w:rsidRPr="00002853">
        <w:t xml:space="preserve"> EXPIRING - OUTPT PR</w:t>
      </w:r>
      <w:bookmarkEnd w:id="1894"/>
    </w:p>
    <w:p w14:paraId="541FEB1A" w14:textId="77777777" w:rsidR="00D97509" w:rsidRPr="00002853" w:rsidRDefault="00D97509" w:rsidP="00D97509">
      <w:pPr>
        <w:pStyle w:val="CPRSH4Body"/>
      </w:pPr>
      <w:r w:rsidRPr="00002853">
        <w:t>DISPLAY TEXT: Flag Items for OUTPT EXPIRING Prov Recip</w:t>
      </w:r>
    </w:p>
    <w:p w14:paraId="678B1DD5" w14:textId="77777777" w:rsidR="00D97509" w:rsidRPr="00002853" w:rsidRDefault="00D97509" w:rsidP="00D97509">
      <w:pPr>
        <w:pStyle w:val="CPRSH4Body"/>
      </w:pPr>
      <w:r w:rsidRPr="00002853">
        <w:t>MULTIPLE VALUED: Yes</w:t>
      </w:r>
    </w:p>
    <w:p w14:paraId="5F0468F7" w14:textId="77777777" w:rsidR="00D97509" w:rsidRPr="00002853" w:rsidRDefault="00D97509" w:rsidP="00D97509">
      <w:pPr>
        <w:pStyle w:val="CPRSH4Body"/>
      </w:pPr>
      <w:r w:rsidRPr="00002853">
        <w:t>INSTANCE TERM: Orderable Item</w:t>
      </w:r>
    </w:p>
    <w:p w14:paraId="473BBDD9" w14:textId="77777777" w:rsidR="00D97509" w:rsidRPr="00002853" w:rsidRDefault="00D97509" w:rsidP="00D97509">
      <w:pPr>
        <w:pStyle w:val="CPRSH4Body"/>
      </w:pPr>
      <w:r w:rsidRPr="00002853">
        <w:t>VALUE TERM: Provider Recipients</w:t>
      </w:r>
    </w:p>
    <w:p w14:paraId="59EEF9CF" w14:textId="77777777" w:rsidR="00D97509" w:rsidRPr="00002853" w:rsidRDefault="00D97509" w:rsidP="00D97509">
      <w:pPr>
        <w:pStyle w:val="CPRSH4Body"/>
      </w:pPr>
      <w:r w:rsidRPr="00002853">
        <w:t>VALUE DATA TYPE: free text</w:t>
      </w:r>
    </w:p>
    <w:p w14:paraId="3FF25B15" w14:textId="77777777" w:rsidR="00D97509" w:rsidRPr="00002853" w:rsidRDefault="00D97509" w:rsidP="00D97509">
      <w:pPr>
        <w:pStyle w:val="CPRSH4Body"/>
      </w:pPr>
      <w:r w:rsidRPr="00002853">
        <w:t>VALUE DOMAIN: 0:8</w:t>
      </w:r>
    </w:p>
    <w:p w14:paraId="4F9D0926" w14:textId="77777777" w:rsidR="00D97509" w:rsidRPr="00002853" w:rsidRDefault="00D97509" w:rsidP="00D97509">
      <w:pPr>
        <w:pStyle w:val="CPRSH4Body"/>
      </w:pPr>
      <w:r w:rsidRPr="00002853">
        <w:t>VALUE HELP: Any one or combination of 'P', 'A', 'T', 'O', 'M', 'E', 'R', 'S'</w:t>
      </w:r>
      <w:r w:rsidR="009134C1" w:rsidRPr="00002853">
        <w:t xml:space="preserve"> and/or 'C'</w:t>
      </w:r>
      <w:r w:rsidRPr="00002853">
        <w:t>.</w:t>
      </w:r>
    </w:p>
    <w:p w14:paraId="5674CC72" w14:textId="77777777" w:rsidR="00D97509" w:rsidRPr="00002853" w:rsidRDefault="00D97509" w:rsidP="00D97509">
      <w:pPr>
        <w:pStyle w:val="CPRSH4Body"/>
      </w:pPr>
      <w:r w:rsidRPr="00002853">
        <w:t>VALUE VALIDATION CODE: K:$L($TR(X,"PATOMERS</w:t>
      </w:r>
      <w:r w:rsidR="00970590" w:rsidRPr="00002853">
        <w:t>C</w:t>
      </w:r>
      <w:r w:rsidRPr="00002853">
        <w:t>","")) X</w:t>
      </w:r>
    </w:p>
    <w:p w14:paraId="59D422DB" w14:textId="77777777" w:rsidR="00D97509" w:rsidRPr="00002853" w:rsidRDefault="00D97509" w:rsidP="00D97509">
      <w:pPr>
        <w:pStyle w:val="CPRSH4Body"/>
      </w:pPr>
      <w:r w:rsidRPr="00002853">
        <w:t>INSTANCE DATA TYPE: pointer</w:t>
      </w:r>
    </w:p>
    <w:p w14:paraId="3A4A058C" w14:textId="77777777" w:rsidR="00D97509" w:rsidRPr="00002853" w:rsidRDefault="00D97509" w:rsidP="00D97509">
      <w:pPr>
        <w:pStyle w:val="CPRSH4Body"/>
      </w:pPr>
      <w:r w:rsidRPr="00002853">
        <w:t>INSTANCE DOMAIN: 101.43</w:t>
      </w:r>
    </w:p>
    <w:p w14:paraId="44C3AB78" w14:textId="77777777" w:rsidR="00D97509" w:rsidRPr="00002853" w:rsidRDefault="00D97509" w:rsidP="00D97509">
      <w:pPr>
        <w:pStyle w:val="CPRSH4Body"/>
      </w:pPr>
      <w:r w:rsidRPr="00002853">
        <w:t>INSTANCE HELP: Enter the orderable item to trigger a notification.</w:t>
      </w:r>
    </w:p>
    <w:p w14:paraId="2195EBBE" w14:textId="77777777" w:rsidR="00D97509" w:rsidRPr="00002853" w:rsidRDefault="005D5B1B" w:rsidP="00D97509">
      <w:pPr>
        <w:pStyle w:val="CPRSH4Body"/>
      </w:pPr>
      <w:r w:rsidRPr="00002853">
        <w:t xml:space="preserve">DESCRIPTION: </w:t>
      </w:r>
      <w:r w:rsidR="00D97509" w:rsidRPr="00002853">
        <w:t>This parameter is used to trigger a notification/alert when a specific orderable item is expiring for an outpatient.  The notification is delivered to a user based upon that user's relationship to the outpatient as defined by the following codes.  Orderable Items can be set up with any or all of the following codes:</w:t>
      </w:r>
    </w:p>
    <w:p w14:paraId="0F81A700" w14:textId="77777777" w:rsidR="00D97509" w:rsidRPr="00002853" w:rsidRDefault="00D97509" w:rsidP="00D97509">
      <w:pPr>
        <w:pStyle w:val="CPRSH4Body"/>
      </w:pPr>
      <w:r w:rsidRPr="00002853">
        <w:t xml:space="preserve">P (Primary Provider): deliver notification to the patient's Primary Provider.  </w:t>
      </w:r>
    </w:p>
    <w:p w14:paraId="7BF06FB5" w14:textId="77777777" w:rsidR="00D97509" w:rsidRPr="00002853" w:rsidRDefault="00D97509" w:rsidP="00D97509">
      <w:pPr>
        <w:pStyle w:val="CPRSH4Body"/>
      </w:pPr>
      <w:r w:rsidRPr="00002853">
        <w:t>A (Attending Physician): deliver notification to the patient's Attending Physician.</w:t>
      </w:r>
    </w:p>
    <w:p w14:paraId="51FA623F"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0D97EF85" w14:textId="77777777" w:rsidR="00D97509" w:rsidRPr="00002853" w:rsidRDefault="00D97509" w:rsidP="00D97509">
      <w:pPr>
        <w:pStyle w:val="CPRSH4Body"/>
      </w:pPr>
      <w:r w:rsidRPr="00002853">
        <w:t>O (Ordering Provider): deliver notification to the provider who placed the order which trigger the notification.</w:t>
      </w:r>
    </w:p>
    <w:p w14:paraId="18CC729F" w14:textId="77777777" w:rsidR="00D97509" w:rsidRPr="00002853" w:rsidRDefault="00D97509" w:rsidP="00D97509">
      <w:pPr>
        <w:pStyle w:val="CPRSH4Body"/>
      </w:pPr>
      <w:r w:rsidRPr="00002853">
        <w:t>M (PCMM Team): deliver notification to users/providers linked to the patient via PCMM Team Position assignments.</w:t>
      </w:r>
    </w:p>
    <w:p w14:paraId="7656052A" w14:textId="77777777" w:rsidR="00D97509" w:rsidRPr="00002853" w:rsidRDefault="00D97509" w:rsidP="00D97509">
      <w:pPr>
        <w:pStyle w:val="CPRSH4Body"/>
      </w:pPr>
      <w:r w:rsidRPr="00002853">
        <w:t>E (Entering User): deliver notification to the user/provider who entered the order's most recent activity.</w:t>
      </w:r>
    </w:p>
    <w:p w14:paraId="5D11206E" w14:textId="77777777" w:rsidR="00D97509" w:rsidRPr="00002853" w:rsidRDefault="00D97509" w:rsidP="00D97509">
      <w:pPr>
        <w:pStyle w:val="CPRSH4Body"/>
      </w:pPr>
      <w:r w:rsidRPr="00002853">
        <w:t>R (PCMM Primary Care Practitioner): deliver notification to the patient's PCMM Primary Care Practitioner.</w:t>
      </w:r>
    </w:p>
    <w:p w14:paraId="751605AF" w14:textId="77777777" w:rsidR="00D97509" w:rsidRPr="00002853" w:rsidRDefault="00D97509" w:rsidP="00D97509">
      <w:pPr>
        <w:pStyle w:val="CPRSH4Body"/>
      </w:pPr>
      <w:r w:rsidRPr="00002853">
        <w:t>S (PCMM Associate Provider): deliver notification to the patient's PCMM Associate Provider.</w:t>
      </w:r>
    </w:p>
    <w:p w14:paraId="68E4EFBA"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31CD94CD" w14:textId="77777777" w:rsidR="00D97509" w:rsidRPr="00002853" w:rsidRDefault="00D97509" w:rsidP="005D5B1B">
      <w:pPr>
        <w:pStyle w:val="CPRSH5Body"/>
      </w:pPr>
      <w:r w:rsidRPr="00002853">
        <w:t>PRECEDENCE: 1</w:t>
      </w:r>
      <w:r w:rsidR="005D5B1B" w:rsidRPr="00002853">
        <w:tab/>
      </w:r>
      <w:r w:rsidRPr="00002853">
        <w:t>ENTITY FILE: DIVISION</w:t>
      </w:r>
    </w:p>
    <w:p w14:paraId="36D25B55" w14:textId="77777777" w:rsidR="00D97509" w:rsidRPr="00002853" w:rsidRDefault="00D97509" w:rsidP="005D5B1B">
      <w:pPr>
        <w:pStyle w:val="CPRSH5Body"/>
      </w:pPr>
      <w:r w:rsidRPr="00002853">
        <w:t>PRECEDENCE: 2</w:t>
      </w:r>
      <w:r w:rsidR="005D5B1B" w:rsidRPr="00002853">
        <w:tab/>
      </w:r>
      <w:r w:rsidRPr="00002853">
        <w:t>ENTITY FILE: SYSTEM</w:t>
      </w:r>
    </w:p>
    <w:p w14:paraId="3F06A412" w14:textId="77777777" w:rsidR="00D97509" w:rsidRPr="00002853" w:rsidRDefault="00D97509" w:rsidP="005D5B1B">
      <w:pPr>
        <w:pStyle w:val="CPRSH5Body"/>
      </w:pPr>
    </w:p>
    <w:p w14:paraId="7CD1185B" w14:textId="77777777" w:rsidR="00FC1952" w:rsidRPr="00002853" w:rsidRDefault="00FC1952" w:rsidP="004F332F">
      <w:pPr>
        <w:pStyle w:val="CPRSH4Body"/>
      </w:pPr>
    </w:p>
    <w:p w14:paraId="7CA068BF" w14:textId="77777777" w:rsidR="00356455" w:rsidRPr="00002853" w:rsidRDefault="00356455">
      <w:pPr>
        <w:pStyle w:val="CPRSH2"/>
      </w:pPr>
      <w:bookmarkStart w:id="1896" w:name="_Toc495201119"/>
      <w:bookmarkStart w:id="1897" w:name="_Toc137456792"/>
      <w:r w:rsidRPr="00002853">
        <w:t>ORB OI ORDERED - INPT</w:t>
      </w:r>
      <w:bookmarkEnd w:id="1896"/>
      <w:bookmarkEnd w:id="1897"/>
    </w:p>
    <w:p w14:paraId="30DF53CF" w14:textId="77777777" w:rsidR="00356455" w:rsidRPr="00002853" w:rsidRDefault="00356455">
      <w:pPr>
        <w:pStyle w:val="CPRSH4Body"/>
      </w:pPr>
      <w:r w:rsidRPr="00002853">
        <w:t>DISPLAY TEXT:  Flag Items to Send INPT ORDER Notifications</w:t>
      </w:r>
    </w:p>
    <w:p w14:paraId="029EFFC0" w14:textId="77777777" w:rsidR="00356455" w:rsidRPr="00002853" w:rsidRDefault="00356455">
      <w:pPr>
        <w:pStyle w:val="CPRSH4Body"/>
      </w:pPr>
      <w:r w:rsidRPr="00002853">
        <w:t>MULTIPLE VALUED:  Yes</w:t>
      </w:r>
    </w:p>
    <w:p w14:paraId="28C60A2B" w14:textId="77777777" w:rsidR="00356455" w:rsidRPr="00002853" w:rsidRDefault="00356455">
      <w:pPr>
        <w:pStyle w:val="CPRSH4Body"/>
      </w:pPr>
      <w:r w:rsidRPr="00002853">
        <w:t>INSTANCE TERM:  Orderable Item</w:t>
      </w:r>
    </w:p>
    <w:p w14:paraId="5080EDE9" w14:textId="77777777" w:rsidR="00356455" w:rsidRPr="00002853" w:rsidRDefault="00356455">
      <w:pPr>
        <w:pStyle w:val="CPRSH4Body"/>
      </w:pPr>
      <w:r w:rsidRPr="00002853">
        <w:t>VALUE TERM:  Send alert for ALL inpatients?</w:t>
      </w:r>
    </w:p>
    <w:p w14:paraId="7D33EFC3" w14:textId="77777777" w:rsidR="00356455" w:rsidRPr="00002853" w:rsidRDefault="00356455">
      <w:pPr>
        <w:pStyle w:val="CPRSH4Body"/>
      </w:pPr>
      <w:r w:rsidRPr="00002853">
        <w:t>VALUE DATA TYPE:  yes/no</w:t>
      </w:r>
    </w:p>
    <w:p w14:paraId="4C82102A" w14:textId="77777777" w:rsidR="00356455" w:rsidRPr="00002853" w:rsidRDefault="00356455">
      <w:pPr>
        <w:pStyle w:val="CPRSH4Body"/>
      </w:pPr>
      <w:r w:rsidRPr="00002853">
        <w:t>VALUE DOMAIN:  Y:yes;N:no</w:t>
      </w:r>
    </w:p>
    <w:p w14:paraId="34B2ECB5" w14:textId="77777777" w:rsidR="00356455" w:rsidRPr="00002853" w:rsidRDefault="00356455">
      <w:pPr>
        <w:pStyle w:val="CPRSH4Body"/>
      </w:pPr>
      <w:r w:rsidRPr="00002853">
        <w:t>VALUE HELP:  Enter ‘Yes’ to trigger an alert for ALL patients, ‘No’ for only linked patients.</w:t>
      </w:r>
    </w:p>
    <w:p w14:paraId="4F2FA03D" w14:textId="77777777" w:rsidR="00356455" w:rsidRPr="00002853" w:rsidRDefault="00356455">
      <w:pPr>
        <w:pStyle w:val="CPRSH4Body"/>
      </w:pPr>
      <w:r w:rsidRPr="00002853">
        <w:t>INSTANCE DATA TYPE:  pointer</w:t>
      </w:r>
    </w:p>
    <w:p w14:paraId="71231EBF" w14:textId="77777777" w:rsidR="00356455" w:rsidRPr="00002853" w:rsidRDefault="00356455">
      <w:pPr>
        <w:pStyle w:val="CPRSH4Body"/>
      </w:pPr>
      <w:r w:rsidRPr="00002853">
        <w:t>INSTANCE DOMAIN:  101.43</w:t>
      </w:r>
    </w:p>
    <w:p w14:paraId="6B5F7660" w14:textId="77777777" w:rsidR="00356455" w:rsidRPr="00002853" w:rsidRDefault="00356455">
      <w:pPr>
        <w:pStyle w:val="CPRSH4Body"/>
      </w:pPr>
      <w:r w:rsidRPr="00002853">
        <w:t>INSTANCE HELP:  Enter the orderable item to trigger a notification.</w:t>
      </w:r>
    </w:p>
    <w:p w14:paraId="484D3DC8" w14:textId="77777777" w:rsidR="00356455" w:rsidRPr="00002853" w:rsidRDefault="00356455">
      <w:pPr>
        <w:pStyle w:val="CPRSH4Body"/>
      </w:pPr>
      <w:r w:rsidRPr="00002853">
        <w:t>DESCRIPTION:  This parameter is used to trigger a notification/alert when a specific orderable item is ordered for an inpatient.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647F3B4" w14:textId="77777777" w:rsidR="00356455" w:rsidRPr="00002853" w:rsidRDefault="00356455" w:rsidP="000B3BCD">
      <w:pPr>
        <w:pStyle w:val="CPRSH5Body"/>
      </w:pPr>
      <w:r w:rsidRPr="00002853">
        <w:t>PRECEDENCE:  1</w:t>
      </w:r>
      <w:r w:rsidRPr="00002853">
        <w:tab/>
        <w:t>ENTITY FILE:  USER</w:t>
      </w:r>
    </w:p>
    <w:p w14:paraId="215D1643" w14:textId="77777777" w:rsidR="00356455" w:rsidRPr="00002853" w:rsidRDefault="00356455" w:rsidP="000B3BCD">
      <w:pPr>
        <w:pStyle w:val="CPRSH5Body"/>
      </w:pPr>
      <w:r w:rsidRPr="00002853">
        <w:t>PRECEDENCE:  2</w:t>
      </w:r>
      <w:r w:rsidRPr="00002853">
        <w:tab/>
        <w:t>ENTITY FILE:  TEAM (OE/RR)</w:t>
      </w:r>
    </w:p>
    <w:p w14:paraId="0B2BC1F7" w14:textId="77777777" w:rsidR="00356455" w:rsidRPr="00002853" w:rsidRDefault="00356455" w:rsidP="000B3BCD">
      <w:pPr>
        <w:pStyle w:val="CPRSH5Body"/>
      </w:pPr>
      <w:r w:rsidRPr="00002853">
        <w:t>PRECEDENCE:  3</w:t>
      </w:r>
      <w:r w:rsidRPr="00002853">
        <w:tab/>
        <w:t>ENTITY FILE:  DEVICE</w:t>
      </w:r>
    </w:p>
    <w:p w14:paraId="28BCC7FF" w14:textId="77777777" w:rsidR="00356455" w:rsidRPr="00002853" w:rsidRDefault="00356455" w:rsidP="000B3BCD">
      <w:pPr>
        <w:pStyle w:val="CPRSH4Body"/>
      </w:pPr>
    </w:p>
    <w:p w14:paraId="6D513C01" w14:textId="77777777" w:rsidR="00F76DE0" w:rsidRPr="00002853" w:rsidRDefault="00F76DE0" w:rsidP="000B3BCD">
      <w:pPr>
        <w:pStyle w:val="CPRSH4Body"/>
      </w:pPr>
    </w:p>
    <w:p w14:paraId="6077DF4F" w14:textId="77777777" w:rsidR="00F76DE0" w:rsidRPr="00002853" w:rsidRDefault="00F76DE0" w:rsidP="00F76DE0">
      <w:pPr>
        <w:pStyle w:val="CPRSH2"/>
      </w:pPr>
      <w:bookmarkStart w:id="1898" w:name="_Toc137456793"/>
      <w:r w:rsidRPr="00002853">
        <w:t xml:space="preserve">ORB </w:t>
      </w:r>
      <w:bookmarkStart w:id="1899" w:name="ORB_OI_ORDERED_INPT_PR_by_name"/>
      <w:bookmarkEnd w:id="1899"/>
      <w:r w:rsidRPr="00002853">
        <w:t>OI ORDERED - INPT PR</w:t>
      </w:r>
      <w:bookmarkEnd w:id="1898"/>
    </w:p>
    <w:p w14:paraId="71BEB7BB" w14:textId="77777777" w:rsidR="00F76DE0" w:rsidRPr="00002853" w:rsidRDefault="00F76DE0" w:rsidP="00F76DE0">
      <w:pPr>
        <w:pStyle w:val="CPRSH4Body"/>
      </w:pPr>
      <w:r w:rsidRPr="00002853">
        <w:t>DISPLAY TEXT: Flag Items for INPT ORDER Providr Recip</w:t>
      </w:r>
    </w:p>
    <w:p w14:paraId="3C9B7F90" w14:textId="77777777" w:rsidR="00F76DE0" w:rsidRPr="00002853" w:rsidRDefault="00F76DE0" w:rsidP="00F76DE0">
      <w:pPr>
        <w:pStyle w:val="CPRSH4Body"/>
      </w:pPr>
      <w:r w:rsidRPr="00002853">
        <w:t>MULTIPLE VALUED: Yes</w:t>
      </w:r>
    </w:p>
    <w:p w14:paraId="34799041" w14:textId="77777777" w:rsidR="00F76DE0" w:rsidRPr="00002853" w:rsidRDefault="00F76DE0" w:rsidP="00F76DE0">
      <w:pPr>
        <w:pStyle w:val="CPRSH4Body"/>
      </w:pPr>
      <w:r w:rsidRPr="00002853">
        <w:t>INSTANCE TERM: Orderable Item</w:t>
      </w:r>
    </w:p>
    <w:p w14:paraId="369FD865" w14:textId="77777777" w:rsidR="00F76DE0" w:rsidRPr="00002853" w:rsidRDefault="00F76DE0" w:rsidP="00F76DE0">
      <w:pPr>
        <w:pStyle w:val="CPRSH4Body"/>
      </w:pPr>
      <w:r w:rsidRPr="00002853">
        <w:t>VALUE TERM: Provider Recipients</w:t>
      </w:r>
    </w:p>
    <w:p w14:paraId="2D3D58CF" w14:textId="77777777" w:rsidR="00F76DE0" w:rsidRPr="00002853" w:rsidRDefault="00F76DE0" w:rsidP="00F76DE0">
      <w:pPr>
        <w:pStyle w:val="CPRSH4Body"/>
      </w:pPr>
      <w:r w:rsidRPr="00002853">
        <w:t>VALUE DATA TYPE: free text</w:t>
      </w:r>
    </w:p>
    <w:p w14:paraId="2584C6EE" w14:textId="77777777" w:rsidR="00F76DE0" w:rsidRPr="00002853" w:rsidRDefault="00F76DE0" w:rsidP="00F76DE0">
      <w:pPr>
        <w:pStyle w:val="CPRSH4Body"/>
      </w:pPr>
      <w:r w:rsidRPr="00002853">
        <w:t>VALUE DOMAIN: 0:8</w:t>
      </w:r>
    </w:p>
    <w:p w14:paraId="71D0681B" w14:textId="77777777" w:rsidR="00F76DE0" w:rsidRPr="00002853" w:rsidRDefault="00F76DE0" w:rsidP="00F76DE0">
      <w:pPr>
        <w:pStyle w:val="CPRSH4Body"/>
      </w:pPr>
      <w:r w:rsidRPr="00002853">
        <w:t>VALUE HELP: Any one or combination of 'P', 'A', 'T' 'O', 'M', 'E', 'R', 'S'</w:t>
      </w:r>
      <w:r w:rsidR="009134C1" w:rsidRPr="00002853">
        <w:t xml:space="preserve"> and/or 'C'</w:t>
      </w:r>
      <w:r w:rsidRPr="00002853">
        <w:t>.</w:t>
      </w:r>
    </w:p>
    <w:p w14:paraId="6336D73B" w14:textId="77777777" w:rsidR="00F76DE0" w:rsidRPr="00002853" w:rsidRDefault="00F76DE0" w:rsidP="00F76DE0">
      <w:pPr>
        <w:pStyle w:val="CPRSH4Body"/>
      </w:pPr>
      <w:r w:rsidRPr="00002853">
        <w:t>VALUE VALIDATION CODE: K:$L($TR(X,"PATOMERS</w:t>
      </w:r>
      <w:r w:rsidR="00970590" w:rsidRPr="00002853">
        <w:t>C</w:t>
      </w:r>
      <w:r w:rsidRPr="00002853">
        <w:t>","")) X</w:t>
      </w:r>
    </w:p>
    <w:p w14:paraId="49EBE35A" w14:textId="77777777" w:rsidR="00F76DE0" w:rsidRPr="00002853" w:rsidRDefault="00F76DE0" w:rsidP="00F76DE0">
      <w:pPr>
        <w:pStyle w:val="CPRSH4Body"/>
      </w:pPr>
      <w:r w:rsidRPr="00002853">
        <w:t>INSTANCE DATA TYPE: pointer</w:t>
      </w:r>
    </w:p>
    <w:p w14:paraId="797DC344" w14:textId="77777777" w:rsidR="00F76DE0" w:rsidRPr="00002853" w:rsidRDefault="00F76DE0" w:rsidP="00F76DE0">
      <w:pPr>
        <w:pStyle w:val="CPRSH4Body"/>
      </w:pPr>
      <w:r w:rsidRPr="00002853">
        <w:lastRenderedPageBreak/>
        <w:t>INSTANCE DOMAIN: 101.43</w:t>
      </w:r>
    </w:p>
    <w:p w14:paraId="68B90428" w14:textId="77777777" w:rsidR="00F76DE0" w:rsidRPr="00002853" w:rsidRDefault="00F76DE0" w:rsidP="00F76DE0">
      <w:pPr>
        <w:pStyle w:val="CPRSH4Body"/>
      </w:pPr>
      <w:r w:rsidRPr="00002853">
        <w:t>INSTANCE HELP: Enter the orderable item to trigger a notification.</w:t>
      </w:r>
    </w:p>
    <w:p w14:paraId="1CE1677F" w14:textId="77777777" w:rsidR="00F76DE0" w:rsidRPr="00002853" w:rsidRDefault="00F76DE0" w:rsidP="00F76DE0">
      <w:pPr>
        <w:pStyle w:val="CPRSH4Body"/>
      </w:pPr>
      <w:r w:rsidRPr="00002853">
        <w:t>DESCRIPTION: This parameter is used to trigger a notification/alert when a specific orderable item is ordered for an inpatient.  The notification is delivered to a user based upon that user's relationship to the inpatient as defined by the following codes.  Orderable Items can be set up with any or all of the following codes:</w:t>
      </w:r>
    </w:p>
    <w:p w14:paraId="0E4C3B5F" w14:textId="77777777" w:rsidR="00F76DE0" w:rsidRPr="00002853" w:rsidRDefault="00F76DE0" w:rsidP="00F76DE0">
      <w:pPr>
        <w:pStyle w:val="CPRSH4Body"/>
      </w:pPr>
      <w:r w:rsidRPr="00002853">
        <w:t xml:space="preserve">P (Primary Provider): deliver notification to the patient's Primary Provider.  </w:t>
      </w:r>
    </w:p>
    <w:p w14:paraId="1D8E62E3" w14:textId="77777777" w:rsidR="00F76DE0" w:rsidRPr="00002853" w:rsidRDefault="00F76DE0" w:rsidP="00F76DE0">
      <w:pPr>
        <w:pStyle w:val="CPRSH4Body"/>
      </w:pPr>
      <w:r w:rsidRPr="00002853">
        <w:t>A (Attending Physician): deliver notification to the patient's Attending Physician.</w:t>
      </w:r>
    </w:p>
    <w:p w14:paraId="7A745ADB" w14:textId="77777777" w:rsidR="009134C1" w:rsidRPr="00002853" w:rsidRDefault="009134C1" w:rsidP="009134C1">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5CCE6CD5" w14:textId="77777777" w:rsidR="00F76DE0" w:rsidRPr="00002853" w:rsidRDefault="00F76DE0" w:rsidP="00F76DE0">
      <w:pPr>
        <w:pStyle w:val="CPRSH4Body"/>
      </w:pPr>
      <w:r w:rsidRPr="00002853">
        <w:t>O (Ordering Provider): deliver notification to the provider who placed the order which trigger the notification.</w:t>
      </w:r>
    </w:p>
    <w:p w14:paraId="76320928" w14:textId="77777777" w:rsidR="00F76DE0" w:rsidRPr="00002853" w:rsidRDefault="00F76DE0" w:rsidP="00F76DE0">
      <w:pPr>
        <w:pStyle w:val="CPRSH4Body"/>
      </w:pPr>
      <w:r w:rsidRPr="00002853">
        <w:t>M (PCMM Team): deliver notification to users/providers linked to the patient via PCMM Team Position assignments.</w:t>
      </w:r>
    </w:p>
    <w:p w14:paraId="7896454E" w14:textId="77777777" w:rsidR="00F76DE0" w:rsidRPr="00002853" w:rsidRDefault="00F76DE0" w:rsidP="00F76DE0">
      <w:pPr>
        <w:pStyle w:val="CPRSH4Body"/>
      </w:pPr>
      <w:r w:rsidRPr="00002853">
        <w:t>E (Entering User): deliver notification to the user/provider who entered the order's most recent activity.</w:t>
      </w:r>
    </w:p>
    <w:p w14:paraId="37EDB241" w14:textId="77777777" w:rsidR="00F76DE0" w:rsidRPr="00002853" w:rsidRDefault="00F76DE0" w:rsidP="00F76DE0">
      <w:pPr>
        <w:pStyle w:val="CPRSH4Body"/>
      </w:pPr>
      <w:r w:rsidRPr="00002853">
        <w:t>R (PCMM Primary Care Practitioner): deliver notification to the patient's PCMM Primary Care Practitioner.</w:t>
      </w:r>
    </w:p>
    <w:p w14:paraId="34DC3743" w14:textId="77777777" w:rsidR="00F76DE0" w:rsidRPr="00002853" w:rsidRDefault="00F76DE0" w:rsidP="00F76DE0">
      <w:pPr>
        <w:pStyle w:val="CPRSH4Body"/>
      </w:pPr>
      <w:r w:rsidRPr="00002853">
        <w:t>S (PCMM Associate Provider): deliver notification to the patient's PCMM Associate Provider.</w:t>
      </w:r>
    </w:p>
    <w:p w14:paraId="7F40E266" w14:textId="77777777" w:rsidR="009134C1" w:rsidRPr="00002853" w:rsidRDefault="009134C1" w:rsidP="009134C1">
      <w:pPr>
        <w:pStyle w:val="CPRSH4Body"/>
      </w:pPr>
      <w:r w:rsidRPr="00002853">
        <w:t>C (PCMM Mental Health Treatment Coordinator): deliver notification to the patient's PCMM Mental Health Treatment Coordinator.</w:t>
      </w:r>
    </w:p>
    <w:p w14:paraId="773A53D2" w14:textId="77777777" w:rsidR="00F76DE0" w:rsidRPr="00002853" w:rsidRDefault="00F76DE0" w:rsidP="00F76DE0">
      <w:pPr>
        <w:pStyle w:val="CPRSH5Body"/>
      </w:pPr>
      <w:r w:rsidRPr="00002853">
        <w:t>PRECEDENCE: 1</w:t>
      </w:r>
      <w:r w:rsidRPr="00002853">
        <w:tab/>
        <w:t>ENTITY FILE: DIVISION</w:t>
      </w:r>
    </w:p>
    <w:p w14:paraId="13AE875E" w14:textId="77777777" w:rsidR="00F76DE0" w:rsidRPr="00002853" w:rsidRDefault="00F76DE0" w:rsidP="00F76DE0">
      <w:pPr>
        <w:pStyle w:val="CPRSH5Body"/>
      </w:pPr>
      <w:r w:rsidRPr="00002853">
        <w:t>PRECEDENCE: 2</w:t>
      </w:r>
      <w:r w:rsidRPr="00002853">
        <w:tab/>
        <w:t>ENTITY FILE: SYSTEM</w:t>
      </w:r>
    </w:p>
    <w:p w14:paraId="298BE02A" w14:textId="77777777" w:rsidR="00F76DE0" w:rsidRPr="00002853" w:rsidRDefault="00F76DE0" w:rsidP="000B3BCD">
      <w:pPr>
        <w:pStyle w:val="CPRSH4Body"/>
      </w:pPr>
    </w:p>
    <w:p w14:paraId="76237BE1" w14:textId="77777777" w:rsidR="00F76DE0" w:rsidRPr="00002853" w:rsidRDefault="00F76DE0" w:rsidP="000B3BCD">
      <w:pPr>
        <w:pStyle w:val="CPRSH4Body"/>
      </w:pPr>
    </w:p>
    <w:p w14:paraId="4A5451A9" w14:textId="77777777" w:rsidR="0045607B" w:rsidRPr="00002853" w:rsidRDefault="0045607B" w:rsidP="0045607B">
      <w:pPr>
        <w:pStyle w:val="CPRSH2"/>
      </w:pPr>
      <w:bookmarkStart w:id="1900" w:name="_Toc137456794"/>
      <w:r w:rsidRPr="00002853">
        <w:t xml:space="preserve">ORB </w:t>
      </w:r>
      <w:bookmarkStart w:id="1901" w:name="ORB_OI_ORDERED_OUTPT_PR_by_name"/>
      <w:bookmarkEnd w:id="1901"/>
      <w:r w:rsidRPr="00002853">
        <w:t>OI ORDERED - OUTPT PR</w:t>
      </w:r>
      <w:bookmarkEnd w:id="1900"/>
    </w:p>
    <w:p w14:paraId="1FCDA207" w14:textId="77777777" w:rsidR="0045607B" w:rsidRPr="00002853" w:rsidRDefault="0045607B" w:rsidP="0045607B">
      <w:pPr>
        <w:pStyle w:val="CPRSH4Body"/>
      </w:pPr>
      <w:r w:rsidRPr="00002853">
        <w:t>DISPLAY TEXT: Flag Items for OUTPT ORDER Providr Recip</w:t>
      </w:r>
    </w:p>
    <w:p w14:paraId="2ECDB405" w14:textId="77777777" w:rsidR="0045607B" w:rsidRPr="00002853" w:rsidRDefault="0045607B" w:rsidP="0045607B">
      <w:pPr>
        <w:pStyle w:val="CPRSH4Body"/>
      </w:pPr>
      <w:r w:rsidRPr="00002853">
        <w:t>LTIPLE VALUED: Yes</w:t>
      </w:r>
    </w:p>
    <w:p w14:paraId="247FF69D" w14:textId="77777777" w:rsidR="0045607B" w:rsidRPr="00002853" w:rsidRDefault="0045607B" w:rsidP="0045607B">
      <w:pPr>
        <w:pStyle w:val="CPRSH4Body"/>
      </w:pPr>
      <w:r w:rsidRPr="00002853">
        <w:t>INSTANCE TERM: Orderable Item</w:t>
      </w:r>
    </w:p>
    <w:p w14:paraId="5C24B3DC" w14:textId="77777777" w:rsidR="0045607B" w:rsidRPr="00002853" w:rsidRDefault="0045607B" w:rsidP="0045607B">
      <w:pPr>
        <w:pStyle w:val="CPRSH4Body"/>
      </w:pPr>
      <w:r w:rsidRPr="00002853">
        <w:t>VALUE TERM: Provider Recipients</w:t>
      </w:r>
    </w:p>
    <w:p w14:paraId="0714DC10" w14:textId="77777777" w:rsidR="0045607B" w:rsidRPr="00002853" w:rsidRDefault="0045607B" w:rsidP="0045607B">
      <w:pPr>
        <w:pStyle w:val="CPRSH4Body"/>
      </w:pPr>
      <w:r w:rsidRPr="00002853">
        <w:t>VALUE DATA TYPE: free text</w:t>
      </w:r>
    </w:p>
    <w:p w14:paraId="464AFCD2" w14:textId="77777777" w:rsidR="0045607B" w:rsidRPr="00002853" w:rsidRDefault="0045607B" w:rsidP="0045607B">
      <w:pPr>
        <w:pStyle w:val="CPRSH4Body"/>
      </w:pPr>
      <w:r w:rsidRPr="00002853">
        <w:t>VALUE DOMAIN: 0:8</w:t>
      </w:r>
    </w:p>
    <w:p w14:paraId="45D1E82B" w14:textId="77777777" w:rsidR="0045607B" w:rsidRPr="00002853" w:rsidRDefault="0045607B" w:rsidP="0045607B">
      <w:pPr>
        <w:pStyle w:val="CPRSH4Body"/>
      </w:pPr>
      <w:r w:rsidRPr="00002853">
        <w:t>VALUE HELP: Any one or combination of 'P', 'A', 'T', 'O', 'M', 'E', 'R', 'S'</w:t>
      </w:r>
      <w:r w:rsidR="00306ABE" w:rsidRPr="00002853">
        <w:t xml:space="preserve"> and/or 'C'</w:t>
      </w:r>
      <w:r w:rsidRPr="00002853">
        <w:t>.</w:t>
      </w:r>
    </w:p>
    <w:p w14:paraId="20C49855" w14:textId="77777777" w:rsidR="0045607B" w:rsidRPr="00002853" w:rsidRDefault="0045607B" w:rsidP="0045607B">
      <w:pPr>
        <w:pStyle w:val="CPRSH4Body"/>
      </w:pPr>
      <w:r w:rsidRPr="00002853">
        <w:t>VALUE VALIDATION CODE: K:$L($TR(X,"PATOMERS</w:t>
      </w:r>
      <w:r w:rsidR="00970590" w:rsidRPr="00002853">
        <w:t>C</w:t>
      </w:r>
      <w:r w:rsidRPr="00002853">
        <w:t>","")) X</w:t>
      </w:r>
    </w:p>
    <w:p w14:paraId="3114BF22" w14:textId="77777777" w:rsidR="0045607B" w:rsidRPr="00002853" w:rsidRDefault="0045607B" w:rsidP="0045607B">
      <w:pPr>
        <w:pStyle w:val="CPRSH4Body"/>
      </w:pPr>
      <w:r w:rsidRPr="00002853">
        <w:t>INSTANCE DATA TYPE: pointer</w:t>
      </w:r>
    </w:p>
    <w:p w14:paraId="03F5556B" w14:textId="77777777" w:rsidR="0045607B" w:rsidRPr="00002853" w:rsidRDefault="0045607B" w:rsidP="0045607B">
      <w:pPr>
        <w:pStyle w:val="CPRSH4Body"/>
      </w:pPr>
      <w:r w:rsidRPr="00002853">
        <w:t>INSTANCE DOMAIN: 101.43</w:t>
      </w:r>
    </w:p>
    <w:p w14:paraId="75DAAA15" w14:textId="77777777" w:rsidR="0045607B" w:rsidRPr="00002853" w:rsidRDefault="0045607B" w:rsidP="0045607B">
      <w:pPr>
        <w:pStyle w:val="CPRSH4Body"/>
      </w:pPr>
      <w:r w:rsidRPr="00002853">
        <w:t>INSTANCE HELP: Enter the orderable item to trigger a notification.</w:t>
      </w:r>
    </w:p>
    <w:p w14:paraId="60BBDB04" w14:textId="77777777" w:rsidR="0045607B" w:rsidRPr="00002853" w:rsidRDefault="0045607B" w:rsidP="0045607B">
      <w:pPr>
        <w:pStyle w:val="CPRSH4Body"/>
      </w:pPr>
      <w:r w:rsidRPr="00002853">
        <w:lastRenderedPageBreak/>
        <w:t>DESCRIPTION: This parameter is used to trigger a notification/alert when a specific orderable item is ordered for an outpatient.  The notification is delivered to a user based upon that user's relationship to the outpatient as defined by the following codes.  Orderable Items can be set up with any or all of the following codes:</w:t>
      </w:r>
    </w:p>
    <w:p w14:paraId="21CE1E2B" w14:textId="77777777" w:rsidR="0045607B" w:rsidRPr="00002853" w:rsidRDefault="0045607B" w:rsidP="0045607B">
      <w:pPr>
        <w:pStyle w:val="CPRSH4Body"/>
      </w:pPr>
      <w:r w:rsidRPr="00002853">
        <w:t xml:space="preserve">P (Primary Provider): deliver notification to the patient's Primary Provider.  </w:t>
      </w:r>
    </w:p>
    <w:p w14:paraId="7B6818CE" w14:textId="77777777" w:rsidR="0045607B" w:rsidRPr="00002853" w:rsidRDefault="0045607B" w:rsidP="0045607B">
      <w:pPr>
        <w:pStyle w:val="CPRSH4Body"/>
      </w:pPr>
      <w:r w:rsidRPr="00002853">
        <w:t>A (Attending Physician): deliver notification to the patient's Attending Physician.</w:t>
      </w:r>
    </w:p>
    <w:p w14:paraId="638C9816"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23B36A92" w14:textId="77777777" w:rsidR="0045607B" w:rsidRPr="00002853" w:rsidRDefault="0045607B" w:rsidP="0045607B">
      <w:pPr>
        <w:pStyle w:val="CPRSH4Body"/>
      </w:pPr>
      <w:r w:rsidRPr="00002853">
        <w:t>O (Ordering Provider): deliver notification to the provider who placed the order which trigger the notification.</w:t>
      </w:r>
    </w:p>
    <w:p w14:paraId="350C3011" w14:textId="77777777" w:rsidR="0045607B" w:rsidRPr="00002853" w:rsidRDefault="0045607B" w:rsidP="0045607B">
      <w:pPr>
        <w:pStyle w:val="CPRSH4Body"/>
      </w:pPr>
      <w:r w:rsidRPr="00002853">
        <w:t>M (PCMM Team): deliver notification to users/providers linked to the patient via PCMM Team Position assignments.</w:t>
      </w:r>
    </w:p>
    <w:p w14:paraId="2F9CCB87" w14:textId="77777777" w:rsidR="0045607B" w:rsidRPr="00002853" w:rsidRDefault="0045607B" w:rsidP="0045607B">
      <w:pPr>
        <w:pStyle w:val="CPRSH4Body"/>
      </w:pPr>
      <w:r w:rsidRPr="00002853">
        <w:t>E (Entering User): deliver notification to the user/provider who entered the order's most recent activity.</w:t>
      </w:r>
    </w:p>
    <w:p w14:paraId="2D38BB3B" w14:textId="77777777" w:rsidR="0045607B" w:rsidRPr="00002853" w:rsidRDefault="0045607B" w:rsidP="0045607B">
      <w:pPr>
        <w:pStyle w:val="CPRSH4Body"/>
      </w:pPr>
      <w:r w:rsidRPr="00002853">
        <w:t>R (PCMM Primary Care Practitioner): deliver notification to the patient's PCMM Primary Care Practitioner.</w:t>
      </w:r>
    </w:p>
    <w:p w14:paraId="7473A152" w14:textId="77777777" w:rsidR="0045607B" w:rsidRPr="00002853" w:rsidRDefault="0045607B" w:rsidP="0045607B">
      <w:pPr>
        <w:pStyle w:val="CPRSH4Body"/>
      </w:pPr>
      <w:r w:rsidRPr="00002853">
        <w:t>S (PCMM Associate Provider): deliver notification to the patient's PCMM Associate Provider.</w:t>
      </w:r>
    </w:p>
    <w:p w14:paraId="1300AD4B"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1C04DC4E" w14:textId="77777777" w:rsidR="0045607B" w:rsidRPr="00002853" w:rsidRDefault="0045607B" w:rsidP="0045607B">
      <w:pPr>
        <w:pStyle w:val="CPRSH5Body"/>
      </w:pPr>
      <w:r w:rsidRPr="00002853">
        <w:t>PRECEDENCE: 1</w:t>
      </w:r>
      <w:r w:rsidRPr="00002853">
        <w:tab/>
        <w:t>ENTITY FILE: DIVISION</w:t>
      </w:r>
    </w:p>
    <w:p w14:paraId="01846FCF" w14:textId="77777777" w:rsidR="0045607B" w:rsidRPr="00002853" w:rsidRDefault="0045607B" w:rsidP="0045607B">
      <w:pPr>
        <w:pStyle w:val="CPRSH5Body"/>
      </w:pPr>
      <w:r w:rsidRPr="00002853">
        <w:t>PRECEDENCE: 2</w:t>
      </w:r>
      <w:r w:rsidRPr="00002853">
        <w:tab/>
        <w:t>ENTITY FILE: SYSTEM</w:t>
      </w:r>
    </w:p>
    <w:p w14:paraId="50C21903" w14:textId="77777777" w:rsidR="0045607B" w:rsidRPr="00002853" w:rsidRDefault="0045607B" w:rsidP="0045607B">
      <w:pPr>
        <w:pStyle w:val="CPRSH5Body"/>
      </w:pPr>
    </w:p>
    <w:p w14:paraId="41466680" w14:textId="77777777" w:rsidR="0045607B" w:rsidRPr="00002853" w:rsidRDefault="0045607B" w:rsidP="000B3BCD">
      <w:pPr>
        <w:pStyle w:val="CPRSH4Body"/>
      </w:pPr>
    </w:p>
    <w:p w14:paraId="44D71CB5" w14:textId="77777777" w:rsidR="00356455" w:rsidRPr="00002853" w:rsidRDefault="00C00095">
      <w:pPr>
        <w:pStyle w:val="CPRSH2"/>
      </w:pPr>
      <w:bookmarkStart w:id="1902" w:name="_Toc495201120"/>
      <w:r w:rsidRPr="00002853">
        <w:rPr>
          <w:rStyle w:val="CPRSH3BodyChar"/>
        </w:rPr>
        <w:br w:type="page"/>
      </w:r>
      <w:bookmarkStart w:id="1903" w:name="_Toc137456795"/>
      <w:r w:rsidR="00356455" w:rsidRPr="00002853">
        <w:lastRenderedPageBreak/>
        <w:t>ORB OI ORDERED - OUTPT</w:t>
      </w:r>
      <w:bookmarkEnd w:id="1902"/>
      <w:bookmarkEnd w:id="1903"/>
    </w:p>
    <w:p w14:paraId="0B752E4A" w14:textId="77777777" w:rsidR="00356455" w:rsidRPr="00002853" w:rsidRDefault="00356455">
      <w:pPr>
        <w:pStyle w:val="CPRSH4Body"/>
      </w:pPr>
      <w:r w:rsidRPr="00002853">
        <w:t>DISPLAY TEXT:  Flag Items to Send OUTPT ORDER Motifs</w:t>
      </w:r>
    </w:p>
    <w:p w14:paraId="297D7AE4" w14:textId="77777777" w:rsidR="00356455" w:rsidRPr="00002853" w:rsidRDefault="00356455">
      <w:pPr>
        <w:pStyle w:val="CPRSH4Body"/>
      </w:pPr>
      <w:r w:rsidRPr="00002853">
        <w:t>MULTIPLE VALUED:  Yes</w:t>
      </w:r>
    </w:p>
    <w:p w14:paraId="4DE04489" w14:textId="77777777" w:rsidR="00356455" w:rsidRPr="00002853" w:rsidRDefault="00356455">
      <w:pPr>
        <w:pStyle w:val="CPRSH4Body"/>
      </w:pPr>
      <w:r w:rsidRPr="00002853">
        <w:t>INSTANCE TERM:  Orderable Item</w:t>
      </w:r>
    </w:p>
    <w:p w14:paraId="2FB20F17" w14:textId="77777777" w:rsidR="00356455" w:rsidRPr="00002853" w:rsidRDefault="00356455">
      <w:pPr>
        <w:pStyle w:val="CPRSH4Body"/>
      </w:pPr>
      <w:r w:rsidRPr="00002853">
        <w:t>VALUE TERM:  Send alert for ALL outpatients?</w:t>
      </w:r>
    </w:p>
    <w:p w14:paraId="5CF9BE98" w14:textId="77777777" w:rsidR="00356455" w:rsidRPr="00002853" w:rsidRDefault="00356455">
      <w:pPr>
        <w:pStyle w:val="CPRSH4Body"/>
      </w:pPr>
      <w:r w:rsidRPr="00002853">
        <w:t>VALUE DATA TYPE:  yes/no</w:t>
      </w:r>
    </w:p>
    <w:p w14:paraId="7411B3DE" w14:textId="77777777" w:rsidR="00356455" w:rsidRPr="00002853" w:rsidRDefault="00356455">
      <w:pPr>
        <w:pStyle w:val="CPRSH4Body"/>
      </w:pPr>
      <w:r w:rsidRPr="00002853">
        <w:t>VALUE DOMAIN:  Y:yes;N:no</w:t>
      </w:r>
    </w:p>
    <w:p w14:paraId="662E4601" w14:textId="77777777" w:rsidR="00356455" w:rsidRPr="00002853" w:rsidRDefault="00356455">
      <w:pPr>
        <w:pStyle w:val="CPRSH4Body"/>
      </w:pPr>
      <w:r w:rsidRPr="00002853">
        <w:t>VALUE HELP:  Enter ‘Yes’ to trigger an alert for ALL patients, ‘No’ for only linked patients.</w:t>
      </w:r>
    </w:p>
    <w:p w14:paraId="18408608" w14:textId="77777777" w:rsidR="00356455" w:rsidRPr="00002853" w:rsidRDefault="00356455">
      <w:pPr>
        <w:pStyle w:val="CPRSH4Body"/>
      </w:pPr>
      <w:r w:rsidRPr="00002853">
        <w:t>INSTANCE DATA TYPE:  pointer</w:t>
      </w:r>
    </w:p>
    <w:p w14:paraId="7E62A96F" w14:textId="77777777" w:rsidR="00356455" w:rsidRPr="00002853" w:rsidRDefault="00356455">
      <w:pPr>
        <w:pStyle w:val="CPRSH4Body"/>
      </w:pPr>
      <w:r w:rsidRPr="00002853">
        <w:t>INSTANCE DOMAIN:  101.43</w:t>
      </w:r>
    </w:p>
    <w:p w14:paraId="2A0B00EF" w14:textId="77777777" w:rsidR="00356455" w:rsidRPr="00002853" w:rsidRDefault="00356455">
      <w:pPr>
        <w:pStyle w:val="CPRSH4Body"/>
      </w:pPr>
      <w:r w:rsidRPr="00002853">
        <w:t>INSTANCE HELP:  Enter the orderable item to trigger a notification</w:t>
      </w:r>
    </w:p>
    <w:p w14:paraId="032FA32D" w14:textId="77777777" w:rsidR="00356455" w:rsidRPr="00002853" w:rsidRDefault="00356455">
      <w:pPr>
        <w:pStyle w:val="CPRSH4Body"/>
      </w:pPr>
      <w:r w:rsidRPr="00002853">
        <w:t>DESCRIPTION:  This parameter is used to trigger a notification/alert when a specific orderable item is ordered for an outpatient.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55939A5C" w14:textId="77777777" w:rsidR="00356455" w:rsidRPr="00002853" w:rsidRDefault="00356455" w:rsidP="000B3BCD">
      <w:pPr>
        <w:pStyle w:val="CPRSH5Body"/>
      </w:pPr>
      <w:r w:rsidRPr="00002853">
        <w:t>PRECEDENCE:  1</w:t>
      </w:r>
      <w:r w:rsidRPr="00002853">
        <w:tab/>
        <w:t>ENTITY FILE:  USER</w:t>
      </w:r>
    </w:p>
    <w:p w14:paraId="1A95B14A" w14:textId="77777777" w:rsidR="00356455" w:rsidRPr="00002853" w:rsidRDefault="00356455" w:rsidP="000B3BCD">
      <w:pPr>
        <w:pStyle w:val="CPRSH5Body"/>
      </w:pPr>
      <w:r w:rsidRPr="00002853">
        <w:t>PRECEDENCE:  2</w:t>
      </w:r>
      <w:r w:rsidRPr="00002853">
        <w:tab/>
        <w:t>ENTITY FILE:  TEAM (OE/RR)</w:t>
      </w:r>
    </w:p>
    <w:p w14:paraId="7BBF23A5" w14:textId="77777777" w:rsidR="00356455" w:rsidRPr="00002853" w:rsidRDefault="00356455" w:rsidP="000B3BCD">
      <w:pPr>
        <w:pStyle w:val="CPRSH5Body"/>
      </w:pPr>
      <w:r w:rsidRPr="00002853">
        <w:t>PRECEDENCE:  3</w:t>
      </w:r>
      <w:r w:rsidRPr="00002853">
        <w:tab/>
        <w:t>ENTITY FILE:  DEVICE</w:t>
      </w:r>
    </w:p>
    <w:p w14:paraId="6EC760E2" w14:textId="77777777" w:rsidR="00356455" w:rsidRPr="00002853" w:rsidRDefault="00356455" w:rsidP="000B3BCD">
      <w:pPr>
        <w:pStyle w:val="CPRSH4Body"/>
      </w:pPr>
    </w:p>
    <w:p w14:paraId="71DCA653" w14:textId="77777777" w:rsidR="00356455" w:rsidRPr="00002853" w:rsidRDefault="00C00095">
      <w:pPr>
        <w:pStyle w:val="CPRSH2"/>
      </w:pPr>
      <w:bookmarkStart w:id="1904" w:name="_Toc495201121"/>
      <w:r w:rsidRPr="00002853">
        <w:rPr>
          <w:rStyle w:val="CPRSH3BodyChar"/>
        </w:rPr>
        <w:br w:type="page"/>
      </w:r>
      <w:bookmarkStart w:id="1905" w:name="_Toc137456796"/>
      <w:r w:rsidR="00356455" w:rsidRPr="00002853">
        <w:lastRenderedPageBreak/>
        <w:t>ORB OI RESULTS - INPT</w:t>
      </w:r>
      <w:bookmarkEnd w:id="1904"/>
      <w:bookmarkEnd w:id="1905"/>
    </w:p>
    <w:p w14:paraId="38E5B178" w14:textId="77777777" w:rsidR="00356455" w:rsidRPr="00002853" w:rsidRDefault="00356455">
      <w:pPr>
        <w:pStyle w:val="CPRSH4Body"/>
      </w:pPr>
      <w:r w:rsidRPr="00002853">
        <w:t>DISPLAY TEXT:  Flag Item to Send INPT RESULT Notifications</w:t>
      </w:r>
    </w:p>
    <w:p w14:paraId="5ED6110C" w14:textId="77777777" w:rsidR="00356455" w:rsidRPr="00002853" w:rsidRDefault="00356455">
      <w:pPr>
        <w:pStyle w:val="CPRSH4Body"/>
      </w:pPr>
      <w:r w:rsidRPr="00002853">
        <w:t>MULTIPLE VALUED:  Yes</w:t>
      </w:r>
    </w:p>
    <w:p w14:paraId="5558EC00" w14:textId="77777777" w:rsidR="00356455" w:rsidRPr="00002853" w:rsidRDefault="00356455">
      <w:pPr>
        <w:pStyle w:val="CPRSH4Body"/>
      </w:pPr>
      <w:r w:rsidRPr="00002853">
        <w:t>INSTANCE TERM:  Orderable Item</w:t>
      </w:r>
    </w:p>
    <w:p w14:paraId="4F629264" w14:textId="77777777" w:rsidR="00356455" w:rsidRPr="00002853" w:rsidRDefault="00356455">
      <w:pPr>
        <w:pStyle w:val="CPRSH4Body"/>
      </w:pPr>
      <w:r w:rsidRPr="00002853">
        <w:t>VALUE TERM:  Send alert for ALL inpatients?</w:t>
      </w:r>
    </w:p>
    <w:p w14:paraId="1396F0BB" w14:textId="77777777" w:rsidR="00356455" w:rsidRPr="00002853" w:rsidRDefault="00356455">
      <w:pPr>
        <w:pStyle w:val="CPRSH4Body"/>
      </w:pPr>
      <w:r w:rsidRPr="00002853">
        <w:t>VALUE DATA TYPE:  yes/no</w:t>
      </w:r>
    </w:p>
    <w:p w14:paraId="209DE6B7" w14:textId="77777777" w:rsidR="00356455" w:rsidRPr="00002853" w:rsidRDefault="00356455">
      <w:pPr>
        <w:pStyle w:val="CPRSH4Body"/>
      </w:pPr>
      <w:r w:rsidRPr="00002853">
        <w:t>VALUE DOMAIN:  Y:yes;N:no</w:t>
      </w:r>
    </w:p>
    <w:p w14:paraId="64A8B778" w14:textId="77777777" w:rsidR="00356455" w:rsidRPr="00002853" w:rsidRDefault="00356455">
      <w:pPr>
        <w:pStyle w:val="CPRSH4Body"/>
      </w:pPr>
      <w:r w:rsidRPr="00002853">
        <w:t>VALUE HELP:  Enter ‘Yes’ to trigger an alert for ALL patients, ‘No’ for only linked patients.</w:t>
      </w:r>
    </w:p>
    <w:p w14:paraId="37937141" w14:textId="77777777" w:rsidR="00356455" w:rsidRPr="00002853" w:rsidRDefault="00356455">
      <w:pPr>
        <w:pStyle w:val="CPRSH4Body"/>
      </w:pPr>
      <w:r w:rsidRPr="00002853">
        <w:t>INSTANCE DATA TYPE:  pointer</w:t>
      </w:r>
    </w:p>
    <w:p w14:paraId="2E6C8B5A" w14:textId="77777777" w:rsidR="00356455" w:rsidRPr="00002853" w:rsidRDefault="00356455">
      <w:pPr>
        <w:pStyle w:val="CPRSH4Body"/>
      </w:pPr>
      <w:r w:rsidRPr="00002853">
        <w:t>INSTANCE DOMAIN:  101.43</w:t>
      </w:r>
    </w:p>
    <w:p w14:paraId="152AD324" w14:textId="77777777" w:rsidR="00356455" w:rsidRPr="00002853" w:rsidRDefault="00356455">
      <w:pPr>
        <w:pStyle w:val="CPRSH4Body"/>
      </w:pPr>
      <w:r w:rsidRPr="00002853">
        <w:t>INSTANCE HELP:  Enter the orderable item to trigger a notification when resulted.</w:t>
      </w:r>
    </w:p>
    <w:p w14:paraId="26F2BE95" w14:textId="77777777" w:rsidR="00356455" w:rsidRPr="00002853" w:rsidRDefault="00356455">
      <w:pPr>
        <w:pStyle w:val="CPRSH4Body"/>
      </w:pPr>
      <w:r w:rsidRPr="00002853">
        <w:t>INSTANCE SCREEN CODE:  I $$LRRAD^ORB3F1(+Y)</w:t>
      </w:r>
    </w:p>
    <w:p w14:paraId="49861DF0" w14:textId="77777777" w:rsidR="00356455" w:rsidRPr="00002853" w:rsidRDefault="00356455">
      <w:pPr>
        <w:pStyle w:val="CPRSH4Body"/>
      </w:pPr>
      <w:r w:rsidRPr="00002853">
        <w:t>DESCRIPTION:  This parameter is used to trigger a notification/alert when a specific orderable item is resulted for an inpatient. Results only apply to orders that can be resulted (lab, imaging, consults.)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393768CA" w14:textId="77777777" w:rsidR="00356455" w:rsidRPr="00002853" w:rsidRDefault="00356455" w:rsidP="000B3BCD">
      <w:pPr>
        <w:pStyle w:val="CPRSH5Body"/>
      </w:pPr>
      <w:r w:rsidRPr="00002853">
        <w:t>PRECEDENCE:  1</w:t>
      </w:r>
      <w:r w:rsidRPr="00002853">
        <w:tab/>
        <w:t>ENTITY FILE:  USER</w:t>
      </w:r>
    </w:p>
    <w:p w14:paraId="1DBBD6BD" w14:textId="77777777" w:rsidR="00356455" w:rsidRPr="00002853" w:rsidRDefault="00356455" w:rsidP="000B3BCD">
      <w:pPr>
        <w:pStyle w:val="CPRSH5Body"/>
      </w:pPr>
      <w:r w:rsidRPr="00002853">
        <w:t>PRECEDENCE:  2</w:t>
      </w:r>
      <w:r w:rsidRPr="00002853">
        <w:tab/>
        <w:t>ENTITY FILE:  TEAM (OE/RR)</w:t>
      </w:r>
    </w:p>
    <w:p w14:paraId="4A29E3D5" w14:textId="77777777" w:rsidR="00356455" w:rsidRPr="00002853" w:rsidRDefault="00356455" w:rsidP="000B3BCD">
      <w:pPr>
        <w:pStyle w:val="CPRSH5Body"/>
      </w:pPr>
      <w:r w:rsidRPr="00002853">
        <w:t>PRECEDENCE:  3</w:t>
      </w:r>
      <w:r w:rsidRPr="00002853">
        <w:tab/>
        <w:t>ENTITY FILE:  DEVICE</w:t>
      </w:r>
    </w:p>
    <w:p w14:paraId="44162DAF" w14:textId="77777777" w:rsidR="00356455" w:rsidRPr="00002853" w:rsidRDefault="00356455" w:rsidP="000B3BCD">
      <w:pPr>
        <w:pStyle w:val="CPRSH4Body"/>
      </w:pPr>
    </w:p>
    <w:p w14:paraId="21E35B1B" w14:textId="77777777" w:rsidR="00C57538" w:rsidRPr="00002853" w:rsidRDefault="00C57538" w:rsidP="000B3BCD">
      <w:pPr>
        <w:pStyle w:val="CPRSH4Body"/>
      </w:pPr>
    </w:p>
    <w:p w14:paraId="2A2AEE0E" w14:textId="77777777" w:rsidR="00C57538" w:rsidRPr="00002853" w:rsidRDefault="00C00095" w:rsidP="00C57538">
      <w:pPr>
        <w:pStyle w:val="CPRSH2"/>
      </w:pPr>
      <w:r w:rsidRPr="00002853">
        <w:rPr>
          <w:rStyle w:val="CPRSH3BodyChar"/>
        </w:rPr>
        <w:br w:type="page"/>
      </w:r>
      <w:bookmarkStart w:id="1906" w:name="_Toc137456797"/>
      <w:r w:rsidR="00C57538" w:rsidRPr="00002853">
        <w:lastRenderedPageBreak/>
        <w:t>ORB OI</w:t>
      </w:r>
      <w:bookmarkStart w:id="1907" w:name="ORB_OI_RESULTS_INPT_PR_by_name"/>
      <w:bookmarkEnd w:id="1907"/>
      <w:r w:rsidR="00C57538" w:rsidRPr="00002853">
        <w:t xml:space="preserve"> RESULTS - INPT PR</w:t>
      </w:r>
      <w:bookmarkEnd w:id="1906"/>
    </w:p>
    <w:p w14:paraId="4BFB615B" w14:textId="77777777" w:rsidR="00C57538" w:rsidRPr="00002853" w:rsidRDefault="00C57538" w:rsidP="00C57538">
      <w:pPr>
        <w:pStyle w:val="CPRSH4Body"/>
      </w:pPr>
      <w:r w:rsidRPr="00002853">
        <w:t>DISPLAY TEXT: Flag Items for INPT RESULT Provid Recip</w:t>
      </w:r>
    </w:p>
    <w:p w14:paraId="05D2CAD6" w14:textId="77777777" w:rsidR="00C57538" w:rsidRPr="00002853" w:rsidRDefault="00C57538" w:rsidP="00C57538">
      <w:pPr>
        <w:pStyle w:val="CPRSH4Body"/>
      </w:pPr>
      <w:r w:rsidRPr="00002853">
        <w:t>MULTIPLE VALUED: Yes</w:t>
      </w:r>
    </w:p>
    <w:p w14:paraId="02BC2101" w14:textId="77777777" w:rsidR="00C57538" w:rsidRPr="00002853" w:rsidRDefault="00C57538" w:rsidP="00C57538">
      <w:pPr>
        <w:pStyle w:val="CPRSH4Body"/>
      </w:pPr>
      <w:r w:rsidRPr="00002853">
        <w:t>INSTANCE TERM: Orderable Item</w:t>
      </w:r>
    </w:p>
    <w:p w14:paraId="064ACBC1" w14:textId="77777777" w:rsidR="00C57538" w:rsidRPr="00002853" w:rsidRDefault="00C57538" w:rsidP="00C57538">
      <w:pPr>
        <w:pStyle w:val="CPRSH4Body"/>
      </w:pPr>
      <w:r w:rsidRPr="00002853">
        <w:t>VALUE TERM: Provider Recipients</w:t>
      </w:r>
    </w:p>
    <w:p w14:paraId="7E775AEB" w14:textId="77777777" w:rsidR="00C57538" w:rsidRPr="00002853" w:rsidRDefault="00C57538" w:rsidP="00C57538">
      <w:pPr>
        <w:pStyle w:val="CPRSH4Body"/>
      </w:pPr>
      <w:r w:rsidRPr="00002853">
        <w:t>VALUE DATA TYPE: free text</w:t>
      </w:r>
    </w:p>
    <w:p w14:paraId="43E7D5DC" w14:textId="77777777" w:rsidR="00C57538" w:rsidRPr="00002853" w:rsidRDefault="00C57538" w:rsidP="00C57538">
      <w:pPr>
        <w:pStyle w:val="CPRSH4Body"/>
      </w:pPr>
      <w:r w:rsidRPr="00002853">
        <w:t>VALUE DOMAIN: 0:8</w:t>
      </w:r>
    </w:p>
    <w:p w14:paraId="3004243A" w14:textId="77777777" w:rsidR="00C57538" w:rsidRPr="00002853" w:rsidRDefault="00C57538" w:rsidP="00C57538">
      <w:pPr>
        <w:pStyle w:val="CPRSH4Body"/>
      </w:pPr>
      <w:r w:rsidRPr="00002853">
        <w:t>VALUE HELP: Any one or combination of 'P', 'A', 'T', 'O', 'M', 'E', 'R', 'S'</w:t>
      </w:r>
      <w:r w:rsidR="00306ABE" w:rsidRPr="00002853">
        <w:t xml:space="preserve"> and/or 'C'</w:t>
      </w:r>
      <w:r w:rsidRPr="00002853">
        <w:t>.</w:t>
      </w:r>
    </w:p>
    <w:p w14:paraId="29EE8D9A" w14:textId="77777777" w:rsidR="00C57538" w:rsidRPr="00002853" w:rsidRDefault="00C57538" w:rsidP="00C57538">
      <w:pPr>
        <w:pStyle w:val="CPRSH4Body"/>
      </w:pPr>
      <w:r w:rsidRPr="00002853">
        <w:t>VALUE VALIDATION CODE: K:$L($TR(X,"PATOMERS</w:t>
      </w:r>
      <w:r w:rsidR="00970590" w:rsidRPr="00002853">
        <w:t>C</w:t>
      </w:r>
      <w:r w:rsidRPr="00002853">
        <w:t>","")) X</w:t>
      </w:r>
    </w:p>
    <w:p w14:paraId="3FBB2031" w14:textId="77777777" w:rsidR="00C57538" w:rsidRPr="00002853" w:rsidRDefault="00C57538" w:rsidP="00C57538">
      <w:pPr>
        <w:pStyle w:val="CPRSH4Body"/>
      </w:pPr>
      <w:r w:rsidRPr="00002853">
        <w:t>INSTANCE DATA TYPE: pointer</w:t>
      </w:r>
    </w:p>
    <w:p w14:paraId="08CECA13" w14:textId="77777777" w:rsidR="00C57538" w:rsidRPr="00002853" w:rsidRDefault="00C57538" w:rsidP="00C57538">
      <w:pPr>
        <w:pStyle w:val="CPRSH4Body"/>
      </w:pPr>
      <w:r w:rsidRPr="00002853">
        <w:t>INSTANCE DOMAIN: 101.43</w:t>
      </w:r>
    </w:p>
    <w:p w14:paraId="002AFF51" w14:textId="77777777" w:rsidR="00C57538" w:rsidRPr="00002853" w:rsidRDefault="00C57538" w:rsidP="00C57538">
      <w:pPr>
        <w:pStyle w:val="CPRSH4Body"/>
      </w:pPr>
      <w:r w:rsidRPr="00002853">
        <w:t>INSTANCE HELP: Enter the orderable item to trigger a notification.</w:t>
      </w:r>
    </w:p>
    <w:p w14:paraId="0C9173B0" w14:textId="77777777" w:rsidR="00C57538" w:rsidRPr="00002853" w:rsidRDefault="00C57538" w:rsidP="00C57538">
      <w:pPr>
        <w:pStyle w:val="CPRSH4Body"/>
      </w:pPr>
      <w:r w:rsidRPr="00002853">
        <w:t>INSTANCE SCREEN CODE: I $$LRRAD^ORB3F1(+Y)</w:t>
      </w:r>
    </w:p>
    <w:p w14:paraId="430FCF53" w14:textId="77777777" w:rsidR="00C57538" w:rsidRPr="00002853" w:rsidRDefault="00C57538" w:rsidP="00C57538">
      <w:pPr>
        <w:pStyle w:val="CPRSH4Body"/>
      </w:pPr>
      <w:r w:rsidRPr="00002853">
        <w:t>DESCRIPTION: This parameter is used to trigger a notification/alert when a specific orderable item is resulted for an inpatient.  Results only apply to orders which can be resulted (lab, imaging, consults.)</w:t>
      </w:r>
    </w:p>
    <w:p w14:paraId="509187B2" w14:textId="77777777" w:rsidR="00C57538" w:rsidRPr="00002853" w:rsidRDefault="00C57538" w:rsidP="00C57538">
      <w:pPr>
        <w:pStyle w:val="CPRSH4Body"/>
      </w:pPr>
      <w:r w:rsidRPr="00002853">
        <w:t>The notification is delivered to a user based upon that user's relationship to the inpatient as defined by the following codes. Orderable Items can be set up with any or all of the following codes:</w:t>
      </w:r>
    </w:p>
    <w:p w14:paraId="7A0F9F70" w14:textId="77777777" w:rsidR="00C57538" w:rsidRPr="00002853" w:rsidRDefault="00C57538" w:rsidP="00C57538">
      <w:pPr>
        <w:pStyle w:val="CPRSH4Body"/>
      </w:pPr>
      <w:r w:rsidRPr="00002853">
        <w:t xml:space="preserve">P (Primary Provider): deliver notification to the patient's Primary Provider.  </w:t>
      </w:r>
    </w:p>
    <w:p w14:paraId="44647B7B" w14:textId="77777777" w:rsidR="00C57538" w:rsidRPr="00002853" w:rsidRDefault="00C57538" w:rsidP="00C57538">
      <w:pPr>
        <w:pStyle w:val="CPRSH4Body"/>
      </w:pPr>
      <w:r w:rsidRPr="00002853">
        <w:t>A (Attending Physician): deliver notification to the patient's Attending Physician.</w:t>
      </w:r>
    </w:p>
    <w:p w14:paraId="5DE1F7D2" w14:textId="77777777" w:rsidR="00306ABE" w:rsidRPr="00002853" w:rsidRDefault="00306ABE" w:rsidP="00306ABE">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40ED20D6" w14:textId="77777777" w:rsidR="00C57538" w:rsidRPr="00002853" w:rsidRDefault="00C57538" w:rsidP="00C57538">
      <w:pPr>
        <w:pStyle w:val="CPRSH4Body"/>
      </w:pPr>
      <w:r w:rsidRPr="00002853">
        <w:t>O (Ordering Provider): deliver notification to the provider who placed the order which trigger the notification.</w:t>
      </w:r>
    </w:p>
    <w:p w14:paraId="64117AA5" w14:textId="77777777" w:rsidR="00C57538" w:rsidRPr="00002853" w:rsidRDefault="00C57538" w:rsidP="00C57538">
      <w:pPr>
        <w:pStyle w:val="CPRSH4Body"/>
      </w:pPr>
      <w:r w:rsidRPr="00002853">
        <w:t>M (PCMM Team): deliver notification to users/providers linked to the patient via PCMM Team Position assignments.</w:t>
      </w:r>
    </w:p>
    <w:p w14:paraId="0D9B0208" w14:textId="77777777" w:rsidR="00C57538" w:rsidRPr="00002853" w:rsidRDefault="00C57538" w:rsidP="00C57538">
      <w:pPr>
        <w:pStyle w:val="CPRSH4Body"/>
      </w:pPr>
      <w:r w:rsidRPr="00002853">
        <w:t>E (Entering User): deliver notification to the user/provider who  entered the order's most recent activity.</w:t>
      </w:r>
    </w:p>
    <w:p w14:paraId="0EA9AA93" w14:textId="77777777" w:rsidR="00C57538" w:rsidRPr="00002853" w:rsidRDefault="00C57538" w:rsidP="00C57538">
      <w:pPr>
        <w:pStyle w:val="CPRSH4Body"/>
      </w:pPr>
      <w:r w:rsidRPr="00002853">
        <w:t>R (PCMM Primary Care Practitioner): deliver notification to the patient's PCMM Primary Care Practitioner.</w:t>
      </w:r>
    </w:p>
    <w:p w14:paraId="1E018FB0" w14:textId="77777777" w:rsidR="00C57538" w:rsidRPr="00002853" w:rsidRDefault="00C57538" w:rsidP="00C57538">
      <w:pPr>
        <w:pStyle w:val="CPRSH4Body"/>
      </w:pPr>
      <w:r w:rsidRPr="00002853">
        <w:t>S (PCMM Associate Provider): deliver notification to the patient's PCMM Associate Provider.</w:t>
      </w:r>
    </w:p>
    <w:p w14:paraId="3CF214F3" w14:textId="77777777" w:rsidR="00306ABE" w:rsidRPr="00002853" w:rsidRDefault="00306ABE" w:rsidP="00306ABE">
      <w:pPr>
        <w:pStyle w:val="CPRSH4Body"/>
      </w:pPr>
      <w:r w:rsidRPr="00002853">
        <w:t>C (PCMM Mental Health Treatment Coordinator): deliver notification to the patient's PCMM Mental Health Treatment Coordinator.</w:t>
      </w:r>
    </w:p>
    <w:p w14:paraId="2E1A8918" w14:textId="77777777" w:rsidR="00C57538" w:rsidRPr="00002853" w:rsidRDefault="00C57538" w:rsidP="00C57538">
      <w:pPr>
        <w:pStyle w:val="CPRSH5Body"/>
      </w:pPr>
      <w:r w:rsidRPr="00002853">
        <w:t>PRECEDENCE: 1                           ENTITY FILE: DIVISION</w:t>
      </w:r>
    </w:p>
    <w:p w14:paraId="4B0A16E4" w14:textId="77777777" w:rsidR="00C57538" w:rsidRPr="00002853" w:rsidRDefault="00C57538" w:rsidP="00C57538">
      <w:pPr>
        <w:pStyle w:val="CPRSH5Body"/>
      </w:pPr>
      <w:r w:rsidRPr="00002853">
        <w:t>PRECEDENCE: 2                           ENTITY FILE: SYSTEM</w:t>
      </w:r>
    </w:p>
    <w:p w14:paraId="2F7ADACC" w14:textId="77777777" w:rsidR="00F56287" w:rsidRDefault="00F56287">
      <w:pPr>
        <w:spacing w:before="0" w:after="0"/>
        <w:rPr>
          <w:rFonts w:ascii="Arial" w:hAnsi="Arial"/>
          <w:b/>
          <w:sz w:val="32"/>
          <w:szCs w:val="20"/>
        </w:rPr>
      </w:pPr>
      <w:bookmarkStart w:id="1908" w:name="_Toc495201122"/>
      <w:r>
        <w:br w:type="page"/>
      </w:r>
    </w:p>
    <w:p w14:paraId="29AC70FD" w14:textId="494321F7" w:rsidR="00356455" w:rsidRPr="00002853" w:rsidRDefault="00356455">
      <w:pPr>
        <w:pStyle w:val="CPRSH2"/>
      </w:pPr>
      <w:bookmarkStart w:id="1909" w:name="_Toc137456798"/>
      <w:r w:rsidRPr="00002853">
        <w:lastRenderedPageBreak/>
        <w:t>ORB OI RESULTS - OUTPT</w:t>
      </w:r>
      <w:bookmarkEnd w:id="1908"/>
      <w:bookmarkEnd w:id="1909"/>
    </w:p>
    <w:p w14:paraId="57776690" w14:textId="77777777" w:rsidR="00356455" w:rsidRPr="00002853" w:rsidRDefault="00356455">
      <w:pPr>
        <w:pStyle w:val="CPRSH4Body"/>
      </w:pPr>
      <w:r w:rsidRPr="00002853">
        <w:t>DISPLAY TEXT:  Flag Item to Send OUTPT RESULT Notifications</w:t>
      </w:r>
    </w:p>
    <w:p w14:paraId="1AA67530" w14:textId="77777777" w:rsidR="00356455" w:rsidRPr="00002853" w:rsidRDefault="00356455">
      <w:pPr>
        <w:pStyle w:val="CPRSH4Body"/>
      </w:pPr>
      <w:r w:rsidRPr="00002853">
        <w:t>MULTIPLE VALUED:  Yes</w:t>
      </w:r>
    </w:p>
    <w:p w14:paraId="7EEA61DD" w14:textId="77777777" w:rsidR="00356455" w:rsidRPr="00002853" w:rsidRDefault="00356455">
      <w:pPr>
        <w:pStyle w:val="CPRSH4Body"/>
      </w:pPr>
      <w:r w:rsidRPr="00002853">
        <w:t>INSTANCE TERM:  Orderable Item</w:t>
      </w:r>
    </w:p>
    <w:p w14:paraId="00B95AAB" w14:textId="77777777" w:rsidR="00356455" w:rsidRPr="00002853" w:rsidRDefault="00356455">
      <w:pPr>
        <w:pStyle w:val="CPRSH4Body"/>
      </w:pPr>
      <w:r w:rsidRPr="00002853">
        <w:t>VALUE TERM:  Send alert for ALL outpatients?</w:t>
      </w:r>
    </w:p>
    <w:p w14:paraId="61D7FD81" w14:textId="77777777" w:rsidR="00356455" w:rsidRPr="00002853" w:rsidRDefault="00356455">
      <w:pPr>
        <w:pStyle w:val="CPRSH4Body"/>
      </w:pPr>
      <w:r w:rsidRPr="00002853">
        <w:t>VALUE DATA TYPE:  yes/no</w:t>
      </w:r>
    </w:p>
    <w:p w14:paraId="36251E39" w14:textId="77777777" w:rsidR="00356455" w:rsidRPr="00002853" w:rsidRDefault="00356455">
      <w:pPr>
        <w:pStyle w:val="CPRSH4Body"/>
      </w:pPr>
      <w:r w:rsidRPr="00002853">
        <w:t>VALUE DOMAIN:  Y:yes;N:no</w:t>
      </w:r>
    </w:p>
    <w:p w14:paraId="49054646" w14:textId="77777777" w:rsidR="00356455" w:rsidRPr="00002853" w:rsidRDefault="00356455">
      <w:pPr>
        <w:pStyle w:val="CPRSH4Body"/>
      </w:pPr>
      <w:r w:rsidRPr="00002853">
        <w:t>VALUE HELP:  Enter ‘Yes’ to trigger an alert for ALL patients, ‘No’ for only linked patients.</w:t>
      </w:r>
    </w:p>
    <w:p w14:paraId="6A65D5E7" w14:textId="77777777" w:rsidR="00356455" w:rsidRPr="00002853" w:rsidRDefault="00356455">
      <w:pPr>
        <w:pStyle w:val="CPRSH4Body"/>
      </w:pPr>
      <w:r w:rsidRPr="00002853">
        <w:t>INSTANCE DATA TYPE:  pointer</w:t>
      </w:r>
    </w:p>
    <w:p w14:paraId="5FCBDD07" w14:textId="77777777" w:rsidR="00356455" w:rsidRPr="00002853" w:rsidRDefault="00356455">
      <w:pPr>
        <w:pStyle w:val="CPRSH4Body"/>
      </w:pPr>
      <w:r w:rsidRPr="00002853">
        <w:t>INSTANCE DOMAIN:  101.43</w:t>
      </w:r>
    </w:p>
    <w:p w14:paraId="2AEB34C7" w14:textId="77777777" w:rsidR="00356455" w:rsidRPr="00002853" w:rsidRDefault="00356455">
      <w:pPr>
        <w:pStyle w:val="CPRSH4Body"/>
      </w:pPr>
      <w:r w:rsidRPr="00002853">
        <w:t>INSTANCE HELP:  Enter the orderable item to trigger a notification when resulted.</w:t>
      </w:r>
    </w:p>
    <w:p w14:paraId="1C548AF7" w14:textId="77777777" w:rsidR="00356455" w:rsidRPr="00002853" w:rsidRDefault="00356455">
      <w:pPr>
        <w:pStyle w:val="CPRSH4Body"/>
      </w:pPr>
      <w:r w:rsidRPr="00002853">
        <w:t>INSTANCE SCREEN CODE:  I $$LRRAD^ORB3F1(+Y)</w:t>
      </w:r>
    </w:p>
    <w:p w14:paraId="7263E2F2" w14:textId="77777777" w:rsidR="00356455" w:rsidRPr="00002853" w:rsidRDefault="00356455">
      <w:pPr>
        <w:pStyle w:val="CPRSH4Body"/>
      </w:pPr>
      <w:r w:rsidRPr="00002853">
        <w:t>DESCRIPTION:  This parameter is used to trigger a notification/alert when a specific orderable item is resulted for an outpatient. Results only apply to orders that can be resulted (lab, imaging, consults.)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(If a device is added to the potential recipient list, it will always receive the alert.) Users are linked to a patient if the user is the patient’s attending physician, primary inpatient provider or share an OE/RR team with the patient. Teams are linked to a patient if the patient is on the team. (If a patient is on a team that has flagged an orderable item, all users on that team become potential alert recipients.) Devices (printers, etc.) are linked to a patient if the device and patient are on the same OE/RR team.</w:t>
      </w:r>
    </w:p>
    <w:p w14:paraId="7D06471C" w14:textId="77777777" w:rsidR="00356455" w:rsidRPr="00002853" w:rsidRDefault="00356455" w:rsidP="000B3BCD">
      <w:pPr>
        <w:pStyle w:val="CPRSH5Body"/>
      </w:pPr>
      <w:r w:rsidRPr="00002853">
        <w:t>PRECEDENCE:  1</w:t>
      </w:r>
      <w:r w:rsidRPr="00002853">
        <w:tab/>
        <w:t>ENTITY FILE:  USER</w:t>
      </w:r>
    </w:p>
    <w:p w14:paraId="74E2FE45" w14:textId="77777777" w:rsidR="00356455" w:rsidRPr="00002853" w:rsidRDefault="00356455" w:rsidP="000B3BCD">
      <w:pPr>
        <w:pStyle w:val="CPRSH5Body"/>
      </w:pPr>
      <w:r w:rsidRPr="00002853">
        <w:t>PRECEDENCE:  2</w:t>
      </w:r>
      <w:r w:rsidRPr="00002853">
        <w:tab/>
        <w:t>ENTITY FILE:  TEAM (OE/RR)</w:t>
      </w:r>
    </w:p>
    <w:p w14:paraId="43419C12" w14:textId="77777777" w:rsidR="00356455" w:rsidRPr="00002853" w:rsidRDefault="00356455" w:rsidP="000B3BCD">
      <w:pPr>
        <w:pStyle w:val="CPRSH5Body"/>
      </w:pPr>
      <w:r w:rsidRPr="00002853">
        <w:t>PRECEDENCE:  3</w:t>
      </w:r>
      <w:r w:rsidRPr="00002853">
        <w:tab/>
        <w:t>ENTITY FILE:  DEVICE</w:t>
      </w:r>
    </w:p>
    <w:p w14:paraId="470D33E2" w14:textId="77777777" w:rsidR="00356455" w:rsidRPr="00002853" w:rsidRDefault="00356455" w:rsidP="000B3BCD">
      <w:pPr>
        <w:pStyle w:val="CPRSH4Body"/>
      </w:pPr>
    </w:p>
    <w:p w14:paraId="608C3AAB" w14:textId="77777777" w:rsidR="00680964" w:rsidRPr="00002853" w:rsidRDefault="00680964" w:rsidP="000B3BCD">
      <w:pPr>
        <w:pStyle w:val="CPRSH4Body"/>
      </w:pPr>
    </w:p>
    <w:p w14:paraId="7EB39C97" w14:textId="77777777" w:rsidR="00680964" w:rsidRPr="00002853" w:rsidRDefault="004C3E1B" w:rsidP="00680964">
      <w:pPr>
        <w:pStyle w:val="CPRSH2"/>
      </w:pPr>
      <w:r w:rsidRPr="00002853">
        <w:rPr>
          <w:rStyle w:val="CPRSH3BodyChar"/>
        </w:rPr>
        <w:br w:type="page"/>
      </w:r>
      <w:bookmarkStart w:id="1910" w:name="_Toc137456799"/>
      <w:r w:rsidR="00680964" w:rsidRPr="00002853">
        <w:lastRenderedPageBreak/>
        <w:t>ORB OI</w:t>
      </w:r>
      <w:bookmarkStart w:id="1911" w:name="ORB_OI_RESULTS_OUTPT_PR_by_name"/>
      <w:bookmarkEnd w:id="1911"/>
      <w:r w:rsidR="00680964" w:rsidRPr="00002853">
        <w:t xml:space="preserve"> RESULTS - OUTPT PR</w:t>
      </w:r>
      <w:bookmarkEnd w:id="1910"/>
    </w:p>
    <w:p w14:paraId="4B8B5154" w14:textId="77777777" w:rsidR="00680964" w:rsidRPr="00002853" w:rsidRDefault="00680964" w:rsidP="00680964">
      <w:pPr>
        <w:pStyle w:val="CPRSH4Body"/>
      </w:pPr>
      <w:r w:rsidRPr="00002853">
        <w:t>DISPLAY TEXT: Flag Items for OUTPT RESULT Provid Recip</w:t>
      </w:r>
    </w:p>
    <w:p w14:paraId="3ABBE2C0" w14:textId="77777777" w:rsidR="00680964" w:rsidRPr="00002853" w:rsidRDefault="00680964" w:rsidP="00680964">
      <w:pPr>
        <w:pStyle w:val="CPRSH4Body"/>
      </w:pPr>
      <w:r w:rsidRPr="00002853">
        <w:t>MULTIPLE VALUED: Yes</w:t>
      </w:r>
    </w:p>
    <w:p w14:paraId="54F6B46B" w14:textId="77777777" w:rsidR="00680964" w:rsidRPr="00002853" w:rsidRDefault="00680964" w:rsidP="00680964">
      <w:pPr>
        <w:pStyle w:val="CPRSH4Body"/>
      </w:pPr>
      <w:r w:rsidRPr="00002853">
        <w:t>INSTANCE TERM: Orderable Item</w:t>
      </w:r>
    </w:p>
    <w:p w14:paraId="17745074" w14:textId="77777777" w:rsidR="00680964" w:rsidRPr="00002853" w:rsidRDefault="00680964" w:rsidP="00680964">
      <w:pPr>
        <w:pStyle w:val="CPRSH4Body"/>
      </w:pPr>
      <w:r w:rsidRPr="00002853">
        <w:t>VALUE TERM: Provider Recipients</w:t>
      </w:r>
    </w:p>
    <w:p w14:paraId="643F34FA" w14:textId="77777777" w:rsidR="00680964" w:rsidRPr="00002853" w:rsidRDefault="00680964" w:rsidP="00680964">
      <w:pPr>
        <w:pStyle w:val="CPRSH4Body"/>
      </w:pPr>
      <w:r w:rsidRPr="00002853">
        <w:t>VALUE DATA TYPE: free text</w:t>
      </w:r>
    </w:p>
    <w:p w14:paraId="67E0358E" w14:textId="77777777" w:rsidR="00680964" w:rsidRPr="00002853" w:rsidRDefault="00680964" w:rsidP="00680964">
      <w:pPr>
        <w:pStyle w:val="CPRSH4Body"/>
      </w:pPr>
      <w:r w:rsidRPr="00002853">
        <w:t>VALUE DOMAIN: 0:8</w:t>
      </w:r>
    </w:p>
    <w:p w14:paraId="1F738784" w14:textId="77777777" w:rsidR="00680964" w:rsidRPr="00002853" w:rsidRDefault="00680964" w:rsidP="00680964">
      <w:pPr>
        <w:pStyle w:val="CPRSH4Body"/>
      </w:pPr>
      <w:r w:rsidRPr="00002853">
        <w:t>VALUE HELP: Any one or combination of 'P', 'A', 'T', 'O', 'M', 'E', 'R', 'S'</w:t>
      </w:r>
      <w:r w:rsidR="00EF1527" w:rsidRPr="00002853">
        <w:t xml:space="preserve"> and/or 'C'</w:t>
      </w:r>
      <w:r w:rsidRPr="00002853">
        <w:t>.</w:t>
      </w:r>
    </w:p>
    <w:p w14:paraId="2E22A141" w14:textId="77777777" w:rsidR="00680964" w:rsidRPr="00002853" w:rsidRDefault="00680964" w:rsidP="00680964">
      <w:pPr>
        <w:pStyle w:val="CPRSH4Body"/>
      </w:pPr>
      <w:r w:rsidRPr="00002853">
        <w:t>VALUE VALIDATION CODE: K:$L($TR(X,"PATOMERS</w:t>
      </w:r>
      <w:r w:rsidR="00970590" w:rsidRPr="00002853">
        <w:t>C</w:t>
      </w:r>
      <w:r w:rsidRPr="00002853">
        <w:t>","")) X</w:t>
      </w:r>
    </w:p>
    <w:p w14:paraId="01910D57" w14:textId="77777777" w:rsidR="00680964" w:rsidRPr="00002853" w:rsidRDefault="00680964" w:rsidP="00680964">
      <w:pPr>
        <w:pStyle w:val="CPRSH4Body"/>
      </w:pPr>
      <w:r w:rsidRPr="00002853">
        <w:t>INSTANCE DATA TYPE: pointer</w:t>
      </w:r>
    </w:p>
    <w:p w14:paraId="34B96419" w14:textId="77777777" w:rsidR="00680964" w:rsidRPr="00002853" w:rsidRDefault="00680964" w:rsidP="00680964">
      <w:pPr>
        <w:pStyle w:val="CPRSH4Body"/>
      </w:pPr>
      <w:r w:rsidRPr="00002853">
        <w:t>INSTANCE DOMAIN: 101.43</w:t>
      </w:r>
    </w:p>
    <w:p w14:paraId="4741F457" w14:textId="77777777" w:rsidR="00680964" w:rsidRPr="00002853" w:rsidRDefault="00680964" w:rsidP="00680964">
      <w:pPr>
        <w:pStyle w:val="CPRSH4Body"/>
      </w:pPr>
      <w:r w:rsidRPr="00002853">
        <w:t>INSTANCE HELP: Enter the orderable item to trigger a notification.</w:t>
      </w:r>
    </w:p>
    <w:p w14:paraId="48478A1B" w14:textId="77777777" w:rsidR="00680964" w:rsidRPr="00002853" w:rsidRDefault="00680964" w:rsidP="00680964">
      <w:pPr>
        <w:pStyle w:val="CPRSH4Body"/>
      </w:pPr>
      <w:r w:rsidRPr="00002853">
        <w:t>INSTANCE SCREEN CODE: I $$LRRAD^ORB3F1(+Y)</w:t>
      </w:r>
    </w:p>
    <w:p w14:paraId="7B89FD87" w14:textId="77777777" w:rsidR="00680964" w:rsidRPr="00002853" w:rsidRDefault="00680964" w:rsidP="00680964">
      <w:pPr>
        <w:pStyle w:val="CPRSH4Body"/>
      </w:pPr>
      <w:r w:rsidRPr="00002853">
        <w:t>DESCRIPTION: This parameter is used to trigger a notification/alert when a specific orderable item is resulted for an outpatient.  Results only apply to orders which can be resulted (lab, imaging, consults.) The notification is delivered to a user based upon that user's relationship to the outpatient as defined by the following codes. An Orderable Item can be set up with any or all of the following codes:</w:t>
      </w:r>
    </w:p>
    <w:p w14:paraId="77D02E6F" w14:textId="77777777" w:rsidR="00680964" w:rsidRPr="00002853" w:rsidRDefault="00680964" w:rsidP="00680964">
      <w:pPr>
        <w:pStyle w:val="CPRSH4Body"/>
      </w:pPr>
      <w:r w:rsidRPr="00002853">
        <w:t xml:space="preserve">P (Primary Provider): deliver notification to the patient's Primary Provider.  </w:t>
      </w:r>
    </w:p>
    <w:p w14:paraId="0892450D" w14:textId="77777777" w:rsidR="00680964" w:rsidRPr="00002853" w:rsidRDefault="00680964" w:rsidP="00680964">
      <w:pPr>
        <w:pStyle w:val="CPRSH4Body"/>
      </w:pPr>
      <w:r w:rsidRPr="00002853">
        <w:t>A (Attending Physician): deliver notification to the patient's Attending Physician.</w:t>
      </w:r>
    </w:p>
    <w:p w14:paraId="6E6FA669" w14:textId="77777777" w:rsidR="00EF1527" w:rsidRPr="00002853" w:rsidRDefault="00EF1527" w:rsidP="00EF1527">
      <w:pPr>
        <w:pStyle w:val="CPRSH4Body"/>
      </w:pPr>
      <w:r w:rsidRPr="00002853">
        <w:rPr>
          <w:bCs/>
        </w:rPr>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4C500E2B" w14:textId="77777777" w:rsidR="00680964" w:rsidRPr="00002853" w:rsidRDefault="00680964" w:rsidP="00680964">
      <w:pPr>
        <w:pStyle w:val="CPRSH4Body"/>
      </w:pPr>
      <w:r w:rsidRPr="00002853">
        <w:t>O (Ordering Provider): deliver notification to the provider who placed the order which trigger the notification.</w:t>
      </w:r>
    </w:p>
    <w:p w14:paraId="363C638F" w14:textId="77777777" w:rsidR="00680964" w:rsidRPr="00002853" w:rsidRDefault="00680964" w:rsidP="00680964">
      <w:pPr>
        <w:pStyle w:val="CPRSH4Body"/>
      </w:pPr>
      <w:r w:rsidRPr="00002853">
        <w:t>M (PCMM Team): deliver notification to users/providers linked to the patient via PCMM Team Position assignments.</w:t>
      </w:r>
    </w:p>
    <w:p w14:paraId="45C439EB" w14:textId="77777777" w:rsidR="00680964" w:rsidRPr="00002853" w:rsidRDefault="00680964" w:rsidP="00680964">
      <w:pPr>
        <w:pStyle w:val="CPRSH4Body"/>
      </w:pPr>
      <w:r w:rsidRPr="00002853">
        <w:t>E (Entering User): deliver notification to the user/provider who entered the order's most recent activity.</w:t>
      </w:r>
    </w:p>
    <w:p w14:paraId="13EEC577" w14:textId="77777777" w:rsidR="00680964" w:rsidRPr="00002853" w:rsidRDefault="00680964" w:rsidP="00680964">
      <w:pPr>
        <w:pStyle w:val="CPRSH4Body"/>
      </w:pPr>
      <w:r w:rsidRPr="00002853">
        <w:t>R (PCMM Primary Care Practitioner): deliver notification to the patient's PCMM Primary Care Practitioner.</w:t>
      </w:r>
    </w:p>
    <w:p w14:paraId="4A1A1895" w14:textId="77777777" w:rsidR="00680964" w:rsidRPr="00002853" w:rsidRDefault="00680964" w:rsidP="00680964">
      <w:pPr>
        <w:pStyle w:val="CPRSH4Body"/>
      </w:pPr>
      <w:r w:rsidRPr="00002853">
        <w:t>S (PCMM Associate Provider): deliver notification to the patient's PCMM Associate Provider.</w:t>
      </w:r>
    </w:p>
    <w:p w14:paraId="662DE85D" w14:textId="77777777" w:rsidR="00EF1527" w:rsidRPr="00002853" w:rsidRDefault="00EF1527" w:rsidP="00EF1527">
      <w:pPr>
        <w:pStyle w:val="CPRSH4Body"/>
      </w:pPr>
      <w:r w:rsidRPr="00002853">
        <w:t>C (PCMM Mental Health Treatment Coordinator): deliver notification to the  patient's PCMM Mental Health Treatment Coordinator.</w:t>
      </w:r>
    </w:p>
    <w:p w14:paraId="0A3828A1" w14:textId="77777777" w:rsidR="00680964" w:rsidRPr="00002853" w:rsidRDefault="00680964" w:rsidP="00680964">
      <w:pPr>
        <w:pStyle w:val="CPRSH5Body"/>
      </w:pPr>
      <w:r w:rsidRPr="00002853">
        <w:t>PRECEDENCE: 1</w:t>
      </w:r>
      <w:r w:rsidRPr="00002853">
        <w:tab/>
        <w:t>ENTITY FILE: DIVISION</w:t>
      </w:r>
    </w:p>
    <w:p w14:paraId="277B7118" w14:textId="77777777" w:rsidR="00680964" w:rsidRPr="00002853" w:rsidRDefault="00680964" w:rsidP="00680964">
      <w:pPr>
        <w:pStyle w:val="CPRSH5Body"/>
      </w:pPr>
      <w:r w:rsidRPr="00002853">
        <w:t>PRECEDENCE: 2</w:t>
      </w:r>
      <w:r w:rsidRPr="00002853">
        <w:tab/>
        <w:t>ENTITY FILE: SYSTEM</w:t>
      </w:r>
    </w:p>
    <w:p w14:paraId="45AE7FEF" w14:textId="77777777" w:rsidR="00680964" w:rsidRPr="00002853" w:rsidRDefault="00680964" w:rsidP="000B3BCD">
      <w:pPr>
        <w:pStyle w:val="CPRSH4Body"/>
      </w:pPr>
    </w:p>
    <w:p w14:paraId="0869312F" w14:textId="77777777" w:rsidR="00F56287" w:rsidRDefault="00F56287">
      <w:pPr>
        <w:spacing w:before="0" w:after="0"/>
        <w:rPr>
          <w:rFonts w:ascii="Arial" w:hAnsi="Arial"/>
          <w:b/>
          <w:sz w:val="32"/>
          <w:szCs w:val="20"/>
        </w:rPr>
      </w:pPr>
      <w:bookmarkStart w:id="1912" w:name="_Toc495201123"/>
      <w:r>
        <w:br w:type="page"/>
      </w:r>
    </w:p>
    <w:p w14:paraId="7E14589A" w14:textId="17288453" w:rsidR="00356455" w:rsidRPr="00002853" w:rsidRDefault="00356455">
      <w:pPr>
        <w:pStyle w:val="CPRSH2"/>
      </w:pPr>
      <w:bookmarkStart w:id="1913" w:name="_Toc137456800"/>
      <w:r w:rsidRPr="00002853">
        <w:lastRenderedPageBreak/>
        <w:t>ORB PROCESSING FLAG</w:t>
      </w:r>
      <w:bookmarkEnd w:id="1912"/>
      <w:bookmarkEnd w:id="1913"/>
    </w:p>
    <w:p w14:paraId="6D980268" w14:textId="77777777" w:rsidR="00356455" w:rsidRPr="00002853" w:rsidRDefault="00356455">
      <w:pPr>
        <w:pStyle w:val="CPRSH4Body"/>
      </w:pPr>
      <w:r w:rsidRPr="00002853">
        <w:t>DISPLAY TEXT:  Processing Flag</w:t>
      </w:r>
    </w:p>
    <w:p w14:paraId="7BA1305C" w14:textId="77777777" w:rsidR="00356455" w:rsidRPr="00002853" w:rsidRDefault="00356455">
      <w:pPr>
        <w:pStyle w:val="CPRSH4Body"/>
      </w:pPr>
      <w:r w:rsidRPr="00002853">
        <w:t>MULTIPLE VALUED:  Yes</w:t>
      </w:r>
    </w:p>
    <w:p w14:paraId="71C93EDE" w14:textId="77777777" w:rsidR="00356455" w:rsidRPr="00002853" w:rsidRDefault="00356455">
      <w:pPr>
        <w:pStyle w:val="CPRSH4Body"/>
      </w:pPr>
      <w:r w:rsidRPr="00002853">
        <w:t>INSTANCE TERM:  Notification</w:t>
      </w:r>
    </w:p>
    <w:p w14:paraId="507DB7D1" w14:textId="77777777" w:rsidR="00356455" w:rsidRPr="00002853" w:rsidRDefault="00356455">
      <w:pPr>
        <w:pStyle w:val="CPRSH4Body"/>
      </w:pPr>
      <w:r w:rsidRPr="00002853">
        <w:t>VALUE DATA TYPE:  set of codes</w:t>
      </w:r>
    </w:p>
    <w:p w14:paraId="0201BFCC" w14:textId="77777777" w:rsidR="00356455" w:rsidRPr="00002853" w:rsidRDefault="00356455">
      <w:pPr>
        <w:pStyle w:val="CPRSH4Body"/>
      </w:pPr>
      <w:r w:rsidRPr="00002853">
        <w:t>VALUE DOMAIN:  M:Mandatory;E:Enabled;D:Disabled</w:t>
      </w:r>
    </w:p>
    <w:p w14:paraId="182793AF" w14:textId="77777777" w:rsidR="00356455" w:rsidRPr="00002853" w:rsidRDefault="00356455">
      <w:pPr>
        <w:pStyle w:val="CPRSH4Body"/>
      </w:pPr>
      <w:r w:rsidRPr="00002853">
        <w:t>VALUE HELP:  Code indicating processing flag for the entity and notification.</w:t>
      </w:r>
    </w:p>
    <w:p w14:paraId="41595840" w14:textId="77777777" w:rsidR="00356455" w:rsidRPr="00002853" w:rsidRDefault="00356455">
      <w:pPr>
        <w:pStyle w:val="CPRSH4Body"/>
      </w:pPr>
      <w:r w:rsidRPr="00002853">
        <w:t>INSTANCE DATA TYPE:  pointer</w:t>
      </w:r>
    </w:p>
    <w:p w14:paraId="1B9B5828" w14:textId="77777777" w:rsidR="00356455" w:rsidRPr="00002853" w:rsidRDefault="00356455">
      <w:pPr>
        <w:pStyle w:val="CPRSH4Body"/>
      </w:pPr>
      <w:r w:rsidRPr="00002853">
        <w:t>INSTANCE DOMAIN:  100.9</w:t>
      </w:r>
    </w:p>
    <w:p w14:paraId="3191C642" w14:textId="77777777" w:rsidR="00356455" w:rsidRPr="00002853" w:rsidRDefault="00356455">
      <w:pPr>
        <w:pStyle w:val="CPRSH4Body"/>
      </w:pPr>
      <w:r w:rsidRPr="00002853">
        <w:t>INSTANCE HELP:  Notification related to the processing flag.</w:t>
      </w:r>
    </w:p>
    <w:p w14:paraId="406F8FA5" w14:textId="77777777" w:rsidR="00356455" w:rsidRPr="00002853" w:rsidRDefault="00356455">
      <w:pPr>
        <w:pStyle w:val="CPRSH4Body"/>
      </w:pPr>
      <w:r w:rsidRPr="00002853">
        <w:t>DESCRIPTION:  Flag used to determine if a notification should be delivered to a user/ recipient. Valid values include Mandatory, Enabled or Disabled.</w:t>
      </w:r>
    </w:p>
    <w:p w14:paraId="12E6733A" w14:textId="77777777" w:rsidR="00356455" w:rsidRPr="00002853" w:rsidRDefault="00356455" w:rsidP="000B3BCD">
      <w:pPr>
        <w:pStyle w:val="CPRSH5Body"/>
      </w:pPr>
      <w:r w:rsidRPr="00002853">
        <w:t>PRECEDENCE:  1</w:t>
      </w:r>
      <w:r w:rsidRPr="00002853">
        <w:tab/>
        <w:t>ENTITY FILE:  USER</w:t>
      </w:r>
    </w:p>
    <w:p w14:paraId="2DDF3A15" w14:textId="77777777" w:rsidR="00356455" w:rsidRPr="00002853" w:rsidRDefault="00356455" w:rsidP="000B3BCD">
      <w:pPr>
        <w:pStyle w:val="CPRSH5Body"/>
      </w:pPr>
      <w:r w:rsidRPr="00002853">
        <w:t>PRECEDENCE:  2</w:t>
      </w:r>
      <w:r w:rsidRPr="00002853">
        <w:tab/>
        <w:t>ENTITY FILE:  TEAM (OE/RR)</w:t>
      </w:r>
    </w:p>
    <w:p w14:paraId="67C41271" w14:textId="77777777" w:rsidR="00356455" w:rsidRPr="00002853" w:rsidRDefault="00356455" w:rsidP="000B3BCD">
      <w:pPr>
        <w:pStyle w:val="CPRSH5Body"/>
      </w:pPr>
      <w:r w:rsidRPr="00002853">
        <w:t>PRECEDENCE:  3</w:t>
      </w:r>
      <w:r w:rsidRPr="00002853">
        <w:tab/>
        <w:t>ENTITY FILE:  SERVICE</w:t>
      </w:r>
    </w:p>
    <w:p w14:paraId="68045895" w14:textId="77777777" w:rsidR="00356455" w:rsidRPr="00002853" w:rsidRDefault="00356455" w:rsidP="000B3BCD">
      <w:pPr>
        <w:pStyle w:val="CPRSH5Body"/>
      </w:pPr>
      <w:r w:rsidRPr="00002853">
        <w:t>PRECEDENCE:  4</w:t>
      </w:r>
      <w:r w:rsidRPr="00002853">
        <w:tab/>
        <w:t>ENTITY FILE:  LOCATION</w:t>
      </w:r>
    </w:p>
    <w:p w14:paraId="09C73CAD" w14:textId="77777777" w:rsidR="00356455" w:rsidRPr="00002853" w:rsidRDefault="00356455" w:rsidP="000B3BCD">
      <w:pPr>
        <w:pStyle w:val="CPRSH5Body"/>
      </w:pPr>
      <w:r w:rsidRPr="00002853">
        <w:t>PRECEDENCE:  5</w:t>
      </w:r>
      <w:r w:rsidRPr="00002853">
        <w:tab/>
        <w:t>ENTITY FILE:  DIVISION</w:t>
      </w:r>
    </w:p>
    <w:p w14:paraId="3B6F6595" w14:textId="77777777" w:rsidR="00356455" w:rsidRPr="00002853" w:rsidRDefault="00356455" w:rsidP="000B3BCD">
      <w:pPr>
        <w:pStyle w:val="CPRSH5Body"/>
      </w:pPr>
      <w:r w:rsidRPr="00002853">
        <w:t>PRECEDENCE:  6</w:t>
      </w:r>
      <w:r w:rsidRPr="00002853">
        <w:tab/>
        <w:t>ENTITY FILE:  SYSTEM</w:t>
      </w:r>
    </w:p>
    <w:p w14:paraId="3B98C977" w14:textId="77777777" w:rsidR="00356455" w:rsidRPr="00002853" w:rsidRDefault="00356455" w:rsidP="000B3BCD">
      <w:pPr>
        <w:pStyle w:val="CPRSH5Body"/>
      </w:pPr>
      <w:r w:rsidRPr="00002853">
        <w:t>PRECEDENCE:  7</w:t>
      </w:r>
      <w:r w:rsidRPr="00002853">
        <w:tab/>
        <w:t>ENTITY FILE:  PACKAGE</w:t>
      </w:r>
    </w:p>
    <w:p w14:paraId="6F75A6E1" w14:textId="77777777" w:rsidR="003267EC" w:rsidRPr="00002853" w:rsidRDefault="003267EC">
      <w:pPr>
        <w:pStyle w:val="CPRSH4Body"/>
      </w:pPr>
    </w:p>
    <w:p w14:paraId="0F8FFEFA" w14:textId="77777777" w:rsidR="00356455" w:rsidRPr="00002853" w:rsidRDefault="00356455">
      <w:pPr>
        <w:pStyle w:val="CPRSH2"/>
      </w:pPr>
      <w:bookmarkStart w:id="1914" w:name="_Toc495201124"/>
      <w:bookmarkStart w:id="1915" w:name="_Toc137456801"/>
      <w:r w:rsidRPr="00002853">
        <w:t>ORB PROVIDER RECIPIENTS</w:t>
      </w:r>
      <w:bookmarkEnd w:id="1914"/>
      <w:bookmarkEnd w:id="1915"/>
    </w:p>
    <w:p w14:paraId="22356C67" w14:textId="77777777" w:rsidR="00356455" w:rsidRPr="00002853" w:rsidRDefault="00356455">
      <w:pPr>
        <w:pStyle w:val="CPRSH4Body"/>
      </w:pPr>
      <w:r w:rsidRPr="00002853">
        <w:t>DISPLAY TEXT:  Prov</w:t>
      </w:r>
      <w:bookmarkStart w:id="1916" w:name="ORB_PROVIDER_RECIP_by_name"/>
      <w:bookmarkEnd w:id="1916"/>
      <w:r w:rsidRPr="00002853">
        <w:t>ider Recipients</w:t>
      </w:r>
    </w:p>
    <w:p w14:paraId="768C6C01" w14:textId="77777777" w:rsidR="00356455" w:rsidRPr="00002853" w:rsidRDefault="00356455">
      <w:pPr>
        <w:pStyle w:val="CPRSH4Body"/>
      </w:pPr>
      <w:r w:rsidRPr="00002853">
        <w:t>MULTIPLE VALUED:  Yes</w:t>
      </w:r>
    </w:p>
    <w:p w14:paraId="0418523C" w14:textId="77777777" w:rsidR="00356455" w:rsidRPr="00002853" w:rsidRDefault="00356455">
      <w:pPr>
        <w:pStyle w:val="CPRSH4Body"/>
      </w:pPr>
      <w:r w:rsidRPr="00002853">
        <w:t>INSTANCE TERM:  Notification</w:t>
      </w:r>
    </w:p>
    <w:p w14:paraId="3417829E" w14:textId="77777777" w:rsidR="00356455" w:rsidRPr="00002853" w:rsidRDefault="00356455">
      <w:pPr>
        <w:pStyle w:val="CPRSH4Body"/>
      </w:pPr>
      <w:r w:rsidRPr="00002853">
        <w:t>VALUE DATA TYPE:  free text</w:t>
      </w:r>
    </w:p>
    <w:p w14:paraId="04FAB16E" w14:textId="77777777" w:rsidR="00356455" w:rsidRPr="00002853" w:rsidRDefault="00356455">
      <w:pPr>
        <w:pStyle w:val="CPRSH4Body"/>
      </w:pPr>
      <w:r w:rsidRPr="00002853">
        <w:t>VALUE DOMAIN:  0:4</w:t>
      </w:r>
    </w:p>
    <w:p w14:paraId="20758E1F" w14:textId="77777777" w:rsidR="00356455" w:rsidRPr="00002853" w:rsidRDefault="00356455">
      <w:pPr>
        <w:pStyle w:val="CPRSH4Body"/>
      </w:pPr>
      <w:r w:rsidRPr="00002853">
        <w:t>VALUE HELP:  Any one or comb</w:t>
      </w:r>
      <w:r w:rsidR="00017104" w:rsidRPr="00002853">
        <w:t xml:space="preserve">ination of </w:t>
      </w:r>
      <w:r w:rsidR="009134C1" w:rsidRPr="00002853">
        <w:t>'P', 'A', 'T' 'O', 'M', 'E', 'R', 'S' and/or 'C'</w:t>
      </w:r>
    </w:p>
    <w:p w14:paraId="58DA07D6" w14:textId="77777777" w:rsidR="00356455" w:rsidRPr="00002853" w:rsidRDefault="00356455">
      <w:pPr>
        <w:pStyle w:val="CPRSH4Body"/>
      </w:pPr>
      <w:r w:rsidRPr="00002853">
        <w:t>VALUE VALIDATION CODE:  K:$L($TR(X,”PATO</w:t>
      </w:r>
      <w:r w:rsidR="00017104" w:rsidRPr="00002853">
        <w:t>MERS</w:t>
      </w:r>
      <w:r w:rsidR="009134C1" w:rsidRPr="00002853">
        <w:t>C</w:t>
      </w:r>
      <w:r w:rsidRPr="00002853">
        <w:t>”,””)) X</w:t>
      </w:r>
    </w:p>
    <w:p w14:paraId="3F6B8F02" w14:textId="77777777" w:rsidR="00356455" w:rsidRPr="00002853" w:rsidRDefault="00356455">
      <w:pPr>
        <w:pStyle w:val="CPRSH4Body"/>
      </w:pPr>
      <w:r w:rsidRPr="00002853">
        <w:t>INSTANCE DATA TYPE:  pointer</w:t>
      </w:r>
    </w:p>
    <w:p w14:paraId="1C5A19A5" w14:textId="77777777" w:rsidR="00356455" w:rsidRPr="00002853" w:rsidRDefault="00356455">
      <w:pPr>
        <w:pStyle w:val="CPRSH4Body"/>
      </w:pPr>
      <w:r w:rsidRPr="00002853">
        <w:t>INSTANCE DOMAIN:  100.9</w:t>
      </w:r>
    </w:p>
    <w:p w14:paraId="47968138" w14:textId="77777777" w:rsidR="00356455" w:rsidRPr="00002853" w:rsidRDefault="00356455">
      <w:pPr>
        <w:pStyle w:val="CPRSH4Body"/>
      </w:pPr>
      <w:r w:rsidRPr="00002853">
        <w:t>INSTANCE HELP:  Notification sent to the patient’s provider recipients.</w:t>
      </w:r>
    </w:p>
    <w:p w14:paraId="73E8169C" w14:textId="77777777" w:rsidR="00356455" w:rsidRPr="00002853" w:rsidRDefault="00356455">
      <w:pPr>
        <w:pStyle w:val="CPRSH4Body"/>
      </w:pPr>
      <w:r w:rsidRPr="00002853">
        <w:t>DESCRIPTION:  Set of codes indicating default provider recipients of a notification by their title or relationship to the patient. Notifications can be set up with any or all of the following codes:</w:t>
      </w:r>
    </w:p>
    <w:p w14:paraId="29B853A3" w14:textId="77777777" w:rsidR="00356455" w:rsidRPr="00002853" w:rsidRDefault="00356455" w:rsidP="000B3BCD">
      <w:pPr>
        <w:pStyle w:val="CPRSnumlistothertext"/>
      </w:pPr>
      <w:r w:rsidRPr="00002853">
        <w:t>P (Primary Provider):  deliver notification to the patient’s Primary Provider.</w:t>
      </w:r>
    </w:p>
    <w:p w14:paraId="1F6D5C86" w14:textId="77777777" w:rsidR="00356455" w:rsidRPr="00002853" w:rsidRDefault="00356455" w:rsidP="000B3BCD">
      <w:pPr>
        <w:pStyle w:val="CPRSnumlistothertext"/>
      </w:pPr>
      <w:r w:rsidRPr="00002853">
        <w:t>A (Attending Physician):  deliver notification to the patient’s Attending Physician.</w:t>
      </w:r>
    </w:p>
    <w:p w14:paraId="41833F05" w14:textId="77777777" w:rsidR="00FD5C17" w:rsidRPr="00002853" w:rsidRDefault="00FD5C17" w:rsidP="00FD5C17">
      <w:pPr>
        <w:pStyle w:val="CPRSnumlistothertext"/>
      </w:pPr>
      <w:r w:rsidRPr="00002853">
        <w:rPr>
          <w:bCs/>
        </w:rPr>
        <w:lastRenderedPageBreak/>
        <w:t>T (Patient Care Team):</w:t>
      </w:r>
      <w:r w:rsidRPr="00002853">
        <w:rPr>
          <w:b/>
          <w:bCs/>
        </w:rPr>
        <w:t xml:space="preserve"> </w:t>
      </w:r>
      <w:r w:rsidRPr="00002853">
        <w:rPr>
          <w:bCs/>
        </w:rPr>
        <w:t>deliver notification to the patient's OE/RR Teams (personal patient and team lists are evaluated for potential  recipients) and to devices on an OE/RR team.</w:t>
      </w:r>
    </w:p>
    <w:p w14:paraId="63158173" w14:textId="77777777" w:rsidR="00356455" w:rsidRPr="00002853" w:rsidRDefault="00356455" w:rsidP="000B3BCD">
      <w:pPr>
        <w:pStyle w:val="CPRSnumlistothertext"/>
      </w:pPr>
      <w:r w:rsidRPr="00002853">
        <w:t>O (Ordering Provider):  deliver notification to the provider who placed the order which triggered the notification. The providers, physicians and teams must be set up properly and accurately for the correct individuals to receive the notification.</w:t>
      </w:r>
    </w:p>
    <w:p w14:paraId="4B14026D" w14:textId="77777777" w:rsidR="00EF2A11" w:rsidRPr="00002853" w:rsidRDefault="00EF2A11" w:rsidP="00EF2A11">
      <w:pPr>
        <w:pStyle w:val="CPRSnumlistothertext"/>
      </w:pPr>
      <w:r w:rsidRPr="00002853">
        <w:t>M (PCMM Team): deliver notification to users/providers linked to the patient via PCMM Team Position assignments.</w:t>
      </w:r>
    </w:p>
    <w:p w14:paraId="59ADEDC8" w14:textId="77777777" w:rsidR="00EF2A11" w:rsidRPr="00002853" w:rsidRDefault="00EF2A11" w:rsidP="00EF2A11">
      <w:pPr>
        <w:pStyle w:val="CPRSnumlistothertext"/>
      </w:pPr>
      <w:r w:rsidRPr="00002853">
        <w:t>E (Entering User): deliver notification to the user/provider who entered the order's most recent activity.</w:t>
      </w:r>
    </w:p>
    <w:p w14:paraId="0087F7DD" w14:textId="77777777" w:rsidR="00EF2A11" w:rsidRPr="00002853" w:rsidRDefault="00EF2A11" w:rsidP="00EF2A11">
      <w:pPr>
        <w:pStyle w:val="CPRSnumlistothertext"/>
      </w:pPr>
      <w:r w:rsidRPr="00002853">
        <w:t>R (PCMM Primary Care Practitioner): deliver notification to the patient's PCMM Primary Care Practitioner.</w:t>
      </w:r>
    </w:p>
    <w:p w14:paraId="7B3C8377" w14:textId="77777777" w:rsidR="00EF2A11" w:rsidRPr="00002853" w:rsidRDefault="00EF2A11" w:rsidP="00EF2A11">
      <w:pPr>
        <w:pStyle w:val="CPRSnumlistothertext"/>
      </w:pPr>
      <w:r w:rsidRPr="00002853">
        <w:t>S (PCMM Associate Provider): deliver notification to the patient's PCMM Associate Provider.</w:t>
      </w:r>
    </w:p>
    <w:p w14:paraId="5B8C768C" w14:textId="77777777" w:rsidR="00FD5C17" w:rsidRPr="00002853" w:rsidRDefault="00FD5C17" w:rsidP="00FD5C17">
      <w:pPr>
        <w:pStyle w:val="CPRSnumlistothertext"/>
      </w:pPr>
      <w:r w:rsidRPr="00002853">
        <w:t>C (PCMM Mental Health Treatment Coordinator): deliver notification to the patient's PCMM Mental Health Treatment Coordinator.</w:t>
      </w:r>
    </w:p>
    <w:p w14:paraId="36ACCA14" w14:textId="77777777" w:rsidR="00EF2A11" w:rsidRPr="00002853" w:rsidRDefault="00EF2A11" w:rsidP="00EF2A11">
      <w:pPr>
        <w:pStyle w:val="CPRSnumlistothertext"/>
      </w:pPr>
    </w:p>
    <w:p w14:paraId="1DD1265A" w14:textId="77777777" w:rsidR="00EF2A11" w:rsidRPr="00002853" w:rsidRDefault="00EF2A11" w:rsidP="00EF2A11">
      <w:pPr>
        <w:pStyle w:val="CPRSH4Body"/>
      </w:pPr>
      <w:r w:rsidRPr="00002853">
        <w:t>The providers, physicians and teams must be set up properly and accurately</w:t>
      </w:r>
      <w:r w:rsidR="00E06D02" w:rsidRPr="00002853">
        <w:t xml:space="preserve"> </w:t>
      </w:r>
      <w:r w:rsidRPr="00002853">
        <w:t xml:space="preserve"> for the correct individuals to receive the notification.</w:t>
      </w:r>
    </w:p>
    <w:p w14:paraId="7BB9104D" w14:textId="77777777" w:rsidR="00356455" w:rsidRPr="00002853" w:rsidRDefault="00356455" w:rsidP="000B3BCD">
      <w:pPr>
        <w:pStyle w:val="CPRSH5Body"/>
      </w:pPr>
      <w:r w:rsidRPr="00002853">
        <w:t>PRECEDENCE:  1</w:t>
      </w:r>
      <w:r w:rsidRPr="00002853">
        <w:tab/>
        <w:t>ENTITY FILE:  DIVISION</w:t>
      </w:r>
    </w:p>
    <w:p w14:paraId="05B3505D" w14:textId="77777777" w:rsidR="00356455" w:rsidRPr="00002853" w:rsidRDefault="00356455" w:rsidP="000B3BCD">
      <w:pPr>
        <w:pStyle w:val="CPRSH5Body"/>
      </w:pPr>
      <w:r w:rsidRPr="00002853">
        <w:t>PRECEDENCE:  2</w:t>
      </w:r>
      <w:r w:rsidRPr="00002853">
        <w:tab/>
        <w:t>ENTITY FILE:  SYSTEM</w:t>
      </w:r>
    </w:p>
    <w:p w14:paraId="4B1EB2F6" w14:textId="77777777" w:rsidR="00356455" w:rsidRPr="00002853" w:rsidRDefault="00356455" w:rsidP="000B3BCD">
      <w:pPr>
        <w:pStyle w:val="CPRSH5Body"/>
      </w:pPr>
      <w:r w:rsidRPr="00002853">
        <w:t>PRECEDENCE:  3</w:t>
      </w:r>
      <w:r w:rsidRPr="00002853">
        <w:tab/>
        <w:t>ENTITY FILE:  PACKAGE</w:t>
      </w:r>
    </w:p>
    <w:p w14:paraId="73C46387" w14:textId="77777777" w:rsidR="00356455" w:rsidRPr="00002853" w:rsidRDefault="00356455" w:rsidP="000B3BCD">
      <w:pPr>
        <w:pStyle w:val="CPRSH4Body"/>
      </w:pPr>
    </w:p>
    <w:p w14:paraId="502B1BEA" w14:textId="77777777" w:rsidR="00356455" w:rsidRPr="00002853" w:rsidRDefault="00356455">
      <w:pPr>
        <w:pStyle w:val="CPRSH2"/>
      </w:pPr>
      <w:bookmarkStart w:id="1917" w:name="_Toc137456802"/>
      <w:r w:rsidRPr="00002853">
        <w:t>ORB REMOVE</w:t>
      </w:r>
      <w:bookmarkEnd w:id="1917"/>
    </w:p>
    <w:p w14:paraId="20DAD32D" w14:textId="77777777" w:rsidR="00356455" w:rsidRPr="00002853" w:rsidRDefault="00356455">
      <w:pPr>
        <w:pStyle w:val="CPRSH4Body"/>
      </w:pPr>
      <w:r w:rsidRPr="00002853">
        <w:t>DISPLAY T</w:t>
      </w:r>
      <w:bookmarkStart w:id="1918" w:name="ORB_Remove"/>
      <w:bookmarkEnd w:id="1918"/>
      <w:r w:rsidRPr="00002853">
        <w:t xml:space="preserve">EXT: </w:t>
      </w:r>
      <w:r w:rsidRPr="00002853">
        <w:fldChar w:fldCharType="begin"/>
      </w:r>
      <w:r w:rsidRPr="00002853">
        <w:instrText xml:space="preserve"> XE "Notifications:parameter defining what alerts can be removed witout processing" </w:instrText>
      </w:r>
      <w:r w:rsidRPr="00002853">
        <w:fldChar w:fldCharType="end"/>
      </w:r>
      <w:r w:rsidRPr="00002853">
        <w:t>Remove Alert Without Processing</w:t>
      </w:r>
    </w:p>
    <w:p w14:paraId="05E41FCC" w14:textId="77777777" w:rsidR="00356455" w:rsidRPr="00002853" w:rsidRDefault="00356455">
      <w:pPr>
        <w:pStyle w:val="CPRSH4Body"/>
      </w:pPr>
      <w:r w:rsidRPr="00002853">
        <w:t>MULTIPLE VALUED: Yes</w:t>
      </w:r>
    </w:p>
    <w:p w14:paraId="1BA47C4D" w14:textId="77777777" w:rsidR="00356455" w:rsidRPr="00002853" w:rsidRDefault="00356455">
      <w:pPr>
        <w:pStyle w:val="CPRSH4Body"/>
      </w:pPr>
      <w:r w:rsidRPr="00002853">
        <w:t>INSTANCE TERM: Notification</w:t>
      </w:r>
    </w:p>
    <w:p w14:paraId="10414960" w14:textId="77777777" w:rsidR="00356455" w:rsidRPr="00002853" w:rsidRDefault="00356455">
      <w:pPr>
        <w:pStyle w:val="CPRSH4Body"/>
      </w:pPr>
      <w:r w:rsidRPr="00002853">
        <w:t>VALUE TERM: Remove without Processing?</w:t>
      </w:r>
    </w:p>
    <w:p w14:paraId="33A8B294" w14:textId="77777777" w:rsidR="00356455" w:rsidRPr="00002853" w:rsidRDefault="00356455">
      <w:pPr>
        <w:pStyle w:val="CPRSH4Body"/>
      </w:pPr>
      <w:r w:rsidRPr="00002853">
        <w:t>VALUE DATA TYPE: yes/no</w:t>
      </w:r>
    </w:p>
    <w:p w14:paraId="69D7B546" w14:textId="77777777" w:rsidR="00356455" w:rsidRPr="00002853" w:rsidRDefault="00356455">
      <w:pPr>
        <w:pStyle w:val="CPRSH4Body"/>
      </w:pPr>
      <w:r w:rsidRPr="00002853">
        <w:t>VALUE DOMAIN: Y:yes;N:no</w:t>
      </w:r>
    </w:p>
    <w:p w14:paraId="135232A6" w14:textId="77777777" w:rsidR="00356455" w:rsidRPr="00002853" w:rsidRDefault="00356455">
      <w:pPr>
        <w:pStyle w:val="CPRSH4Body"/>
      </w:pPr>
      <w:r w:rsidRPr="00002853">
        <w:t>VALUE HELP: Enter 'yes' if the notification can be removed without processing.</w:t>
      </w:r>
    </w:p>
    <w:p w14:paraId="536DB337" w14:textId="77777777" w:rsidR="00356455" w:rsidRPr="00002853" w:rsidRDefault="00356455">
      <w:pPr>
        <w:pStyle w:val="CPRSH4Body"/>
      </w:pPr>
      <w:r w:rsidRPr="00002853">
        <w:t>INSTANCE DATA TYPE: pointer</w:t>
      </w:r>
    </w:p>
    <w:p w14:paraId="32812590" w14:textId="77777777" w:rsidR="00356455" w:rsidRPr="00002853" w:rsidRDefault="00356455">
      <w:pPr>
        <w:pStyle w:val="CPRSH4Body"/>
      </w:pPr>
      <w:r w:rsidRPr="00002853">
        <w:t>INSTANCE DOMAIN: 100.9</w:t>
      </w:r>
    </w:p>
    <w:p w14:paraId="1F8AE453" w14:textId="0012CAB4" w:rsidR="00356455" w:rsidRPr="00002853" w:rsidRDefault="00356455">
      <w:pPr>
        <w:pStyle w:val="CPRSH4Body"/>
      </w:pPr>
      <w:r w:rsidRPr="00002853">
        <w:t xml:space="preserve">DESCRIPTION: System value indicates if the notification/alert can be deleted without processing. A "yes" value indicates the notification/alert can be deleted without processing. In the CPRS GUI </w:t>
      </w:r>
      <w:r w:rsidR="00114D14" w:rsidRPr="00002853">
        <w:t>a "yes</w:t>
      </w:r>
      <w:r w:rsidRPr="00002853">
        <w:t>" value signifies a selected alert can be deleted when the Remove button is clicked. If a notification/alert has a blank value or a "no" value, the notification/alert cannot be deleted without processing.</w:t>
      </w:r>
    </w:p>
    <w:p w14:paraId="2E6603EB" w14:textId="77777777" w:rsidR="00356455" w:rsidRPr="00002853" w:rsidRDefault="00356455" w:rsidP="000B3BCD">
      <w:pPr>
        <w:pStyle w:val="CPRSH5Body"/>
      </w:pPr>
      <w:r w:rsidRPr="00002853">
        <w:t>PRECEDENCE: 1</w:t>
      </w:r>
      <w:r w:rsidRPr="00002853">
        <w:tab/>
        <w:t>ENTITY FILE: SYSTEM</w:t>
      </w:r>
    </w:p>
    <w:p w14:paraId="1AB117F4" w14:textId="5684E207" w:rsidR="00356455" w:rsidRDefault="00356455" w:rsidP="000B3BCD">
      <w:pPr>
        <w:pStyle w:val="CPRSH4Body"/>
      </w:pPr>
    </w:p>
    <w:p w14:paraId="16F0AD5B" w14:textId="0CD45CF2" w:rsidR="00B70A11" w:rsidRPr="00002853" w:rsidRDefault="00B70A11" w:rsidP="00B70A11">
      <w:pPr>
        <w:pStyle w:val="CPRSH2"/>
      </w:pPr>
      <w:bookmarkStart w:id="1919" w:name="_Toc137456803"/>
      <w:r w:rsidRPr="00002853">
        <w:t>ORB REMOVE NON-OR</w:t>
      </w:r>
      <w:bookmarkEnd w:id="1919"/>
    </w:p>
    <w:p w14:paraId="2A373B00" w14:textId="77777777" w:rsidR="00B70A11" w:rsidRPr="00002853" w:rsidRDefault="00B70A11" w:rsidP="00B70A11">
      <w:pPr>
        <w:pStyle w:val="CPRSH4Body"/>
      </w:pPr>
      <w:r w:rsidRPr="00002853">
        <w:t xml:space="preserve">DISPLAY TEXT: </w:t>
      </w:r>
      <w:bookmarkStart w:id="1920" w:name="ORB_Remove_NonOR"/>
      <w:bookmarkStart w:id="1921" w:name="ORB_Remove_NonOR_by_name"/>
      <w:bookmarkEnd w:id="1920"/>
      <w:bookmarkEnd w:id="1921"/>
      <w:r w:rsidRPr="00002853">
        <w:t>Remove Non-OR Alerts Without Processing</w:t>
      </w:r>
    </w:p>
    <w:p w14:paraId="23DF38A8" w14:textId="77777777" w:rsidR="00B70A11" w:rsidRPr="00002853" w:rsidRDefault="00B70A11" w:rsidP="00B70A11">
      <w:pPr>
        <w:pStyle w:val="CPRSH4Body"/>
      </w:pPr>
      <w:r w:rsidRPr="00002853">
        <w:t>MULTIPLE VALUED: Yes</w:t>
      </w:r>
    </w:p>
    <w:p w14:paraId="458D4DB6" w14:textId="77777777" w:rsidR="00B70A11" w:rsidRPr="00002853" w:rsidRDefault="00B70A11" w:rsidP="00B70A11">
      <w:pPr>
        <w:pStyle w:val="CPRSH4Body"/>
      </w:pPr>
      <w:r w:rsidRPr="00002853">
        <w:t>INSTANCE TERM: Alert ID</w:t>
      </w:r>
    </w:p>
    <w:p w14:paraId="58EB204C" w14:textId="77777777" w:rsidR="00B70A11" w:rsidRPr="00002853" w:rsidRDefault="00B70A11" w:rsidP="00B70A11">
      <w:pPr>
        <w:pStyle w:val="CPRSH4Body"/>
      </w:pPr>
      <w:r w:rsidRPr="00002853">
        <w:t>VALUE TERM: Enable removing this type of alert?</w:t>
      </w:r>
    </w:p>
    <w:p w14:paraId="4F42F400" w14:textId="77777777" w:rsidR="00B70A11" w:rsidRPr="00002853" w:rsidRDefault="00B70A11" w:rsidP="00B70A11">
      <w:pPr>
        <w:pStyle w:val="CPRSH4Body"/>
      </w:pPr>
      <w:r w:rsidRPr="00002853">
        <w:t>VALUE DATA TYPE: yes/no</w:t>
      </w:r>
    </w:p>
    <w:p w14:paraId="56978F85" w14:textId="77777777" w:rsidR="00B70A11" w:rsidRPr="00002853" w:rsidRDefault="00B70A11" w:rsidP="00B70A11">
      <w:pPr>
        <w:pStyle w:val="CPRSH4Body"/>
      </w:pPr>
      <w:r w:rsidRPr="00002853">
        <w:t>VALUE HELP: Enter "yes" to enable removing this type of alert via Remove button. INSTANCE DATA TYPE: free text</w:t>
      </w:r>
    </w:p>
    <w:p w14:paraId="0F69D442" w14:textId="77777777" w:rsidR="00B70A11" w:rsidRPr="00002853" w:rsidRDefault="00B70A11" w:rsidP="00B70A11">
      <w:pPr>
        <w:pStyle w:val="CPRSH4Body"/>
      </w:pPr>
      <w:r w:rsidRPr="00002853">
        <w:t>INSTANCE HELP: Enter Alert identifier for type of alert you wish to remove.</w:t>
      </w:r>
    </w:p>
    <w:p w14:paraId="6A00B3E0" w14:textId="77777777" w:rsidR="000B3BCD" w:rsidRPr="00002853" w:rsidRDefault="00B70A11" w:rsidP="00B70A11">
      <w:pPr>
        <w:pStyle w:val="CPRSH4Body"/>
      </w:pPr>
      <w:r w:rsidRPr="00002853">
        <w:t xml:space="preserve">DESCRIPTION: Indicates if a non-CPRS (non-OERR) alert can be deleted without processing. Enter the alert identifier (or a portion of the alert  identifier) for each type of alert you want to be able to remove in the CPRS GUI via the Remove button. The alert identifier or XQAID can be found in the ALERT ID field of the ALERT file [#8992]. For this parameter use the first few characters of the ALERT ID. For example, to remove NOIS alerts enter FSC. You may enter as many alert identifiers as desired. Please note that most alert IDs include information specific to the patient or instance which triggered the alert.  For this parameter you should only enter that portion of the alert ID which is consistent for all alerts of this type. For example, a NOIS alert's ID might actually look like FSC-M,275546. Entering the entire alert ID in this parameter will only allow removal of this specific alert.  However if the parameter value is FSC, all NOIS alerts can be removed. </w:t>
      </w:r>
    </w:p>
    <w:p w14:paraId="380198A7" w14:textId="77777777" w:rsidR="00B70A11" w:rsidRPr="00002853" w:rsidRDefault="00B70A11" w:rsidP="00B70A11">
      <w:pPr>
        <w:pStyle w:val="CPRSH4Body"/>
      </w:pPr>
      <w:r w:rsidRPr="00002853">
        <w:t>Other examples of non-OR alert IDs include:</w:t>
      </w:r>
    </w:p>
    <w:p w14:paraId="304A174F" w14:textId="77777777" w:rsidR="00B70A11" w:rsidRPr="00002853" w:rsidRDefault="00B70A11" w:rsidP="00B70A11">
      <w:pPr>
        <w:pStyle w:val="CPRSH4Body"/>
      </w:pPr>
      <w:r w:rsidRPr="00002853">
        <w:t>NO-ID;17;3040628.131502   [Taskman alert] - use NO-ID in parameter</w:t>
      </w:r>
    </w:p>
    <w:p w14:paraId="256D06F8" w14:textId="77777777" w:rsidR="00B70A11" w:rsidRPr="00002853" w:rsidRDefault="00B70A11" w:rsidP="00B70A11">
      <w:pPr>
        <w:pStyle w:val="CPRSH4Body"/>
      </w:pPr>
      <w:r w:rsidRPr="00002853">
        <w:t>TIUERR,3423,1;1450;3040518.125801   [TIU error alert] - use TIUERR</w:t>
      </w:r>
    </w:p>
    <w:p w14:paraId="62B126B1" w14:textId="77777777" w:rsidR="00B70A11" w:rsidRPr="00002853" w:rsidRDefault="00B70A11" w:rsidP="00B70A11">
      <w:pPr>
        <w:pStyle w:val="CPRSH4Body"/>
      </w:pPr>
      <w:r w:rsidRPr="00002853">
        <w:t>TIU28907;17;3040720.134827   [TIU alert] - use TIU* in parameter</w:t>
      </w:r>
    </w:p>
    <w:p w14:paraId="412642E5" w14:textId="77777777" w:rsidR="00B70A11" w:rsidRPr="00002853" w:rsidRDefault="00B70A11" w:rsidP="00B70A11">
      <w:pPr>
        <w:pStyle w:val="CPRSH4Body"/>
      </w:pPr>
      <w:r w:rsidRPr="00002853">
        <w:t>*Using TIU will also enable Removing TIUERR alerts. Use TIUERR if you only want to Remove TIUERR alerts.</w:t>
      </w:r>
    </w:p>
    <w:p w14:paraId="73E128ED" w14:textId="77777777" w:rsidR="00B70A11" w:rsidRPr="00002853" w:rsidRDefault="00B70A11" w:rsidP="000B3BCD">
      <w:pPr>
        <w:pStyle w:val="CPRSH5Body"/>
      </w:pPr>
      <w:r w:rsidRPr="00002853">
        <w:t>PRECEDENCE: 1</w:t>
      </w:r>
      <w:r w:rsidRPr="00002853">
        <w:tab/>
        <w:t>ENTITY FILE: SYSTEM</w:t>
      </w:r>
    </w:p>
    <w:p w14:paraId="1FEBEEDB" w14:textId="77777777" w:rsidR="00B70A11" w:rsidRPr="00002853" w:rsidRDefault="00B70A11" w:rsidP="000B3BCD">
      <w:pPr>
        <w:pStyle w:val="CPRSH4Body"/>
      </w:pPr>
    </w:p>
    <w:p w14:paraId="39370A9F" w14:textId="77777777" w:rsidR="000F1CDF" w:rsidRPr="00002853" w:rsidRDefault="000F1CDF" w:rsidP="000B3BCD">
      <w:pPr>
        <w:pStyle w:val="CPRSH4Body"/>
      </w:pPr>
    </w:p>
    <w:p w14:paraId="0F9F3F0B" w14:textId="77777777" w:rsidR="000F1CDF" w:rsidRPr="00002853" w:rsidRDefault="000F1CDF" w:rsidP="000F1CDF">
      <w:pPr>
        <w:pStyle w:val="CPRSH2"/>
      </w:pPr>
      <w:bookmarkStart w:id="1922" w:name="_Toc137456804"/>
      <w:r w:rsidRPr="00002853">
        <w:t xml:space="preserve">ORB </w:t>
      </w:r>
      <w:bookmarkStart w:id="1923" w:name="ORB_Sort_Direction_by_name"/>
      <w:bookmarkEnd w:id="1923"/>
      <w:r w:rsidRPr="00002853">
        <w:t>SORT DIRECTION</w:t>
      </w:r>
      <w:bookmarkEnd w:id="1922"/>
    </w:p>
    <w:p w14:paraId="6B425532" w14:textId="77777777" w:rsidR="000F1CDF" w:rsidRPr="00002853" w:rsidRDefault="000F1CDF" w:rsidP="000F1CDF">
      <w:pPr>
        <w:pStyle w:val="CPRSH4Body"/>
      </w:pPr>
      <w:r w:rsidRPr="00002853">
        <w:t>DISPLAY TEXT: Notification Sort Direction</w:t>
      </w:r>
    </w:p>
    <w:p w14:paraId="6ACB54F3" w14:textId="77777777" w:rsidR="000F1CDF" w:rsidRPr="00002853" w:rsidRDefault="000F1CDF" w:rsidP="000F1CDF">
      <w:pPr>
        <w:pStyle w:val="CPRSH4Body"/>
      </w:pPr>
      <w:r w:rsidRPr="00002853">
        <w:t>MULTIPLE VALUED: No</w:t>
      </w:r>
    </w:p>
    <w:p w14:paraId="1586DCCD" w14:textId="77777777" w:rsidR="000F1CDF" w:rsidRPr="00002853" w:rsidRDefault="000F1CDF" w:rsidP="000F1CDF">
      <w:pPr>
        <w:pStyle w:val="CPRSH4Body"/>
      </w:pPr>
      <w:r w:rsidRPr="00002853">
        <w:t>VALUE TERM: Direction</w:t>
      </w:r>
    </w:p>
    <w:p w14:paraId="71D154F3" w14:textId="77777777" w:rsidR="000F1CDF" w:rsidRPr="00002853" w:rsidRDefault="000F1CDF" w:rsidP="000F1CDF">
      <w:pPr>
        <w:pStyle w:val="CPRSH4Body"/>
      </w:pPr>
      <w:r w:rsidRPr="00002853">
        <w:t>VALUE DATA TYPE: set of codes</w:t>
      </w:r>
    </w:p>
    <w:p w14:paraId="06B4DC20" w14:textId="77777777" w:rsidR="000F1CDF" w:rsidRPr="00002853" w:rsidRDefault="000F1CDF" w:rsidP="000F1CDF">
      <w:pPr>
        <w:pStyle w:val="CPRSH4Body"/>
      </w:pPr>
      <w:r w:rsidRPr="00002853">
        <w:t>VALUE DOMAIN: F:Forward;R:Reverse</w:t>
      </w:r>
    </w:p>
    <w:p w14:paraId="636D7630" w14:textId="77777777" w:rsidR="000F1CDF" w:rsidRPr="00002853" w:rsidRDefault="000F1CDF" w:rsidP="000F1CDF">
      <w:pPr>
        <w:pStyle w:val="CPRSH4Body"/>
      </w:pPr>
      <w:r w:rsidRPr="00002853">
        <w:t>VALUE HELP: F:Forward, R:Reverse</w:t>
      </w:r>
    </w:p>
    <w:p w14:paraId="795C02F9" w14:textId="77777777" w:rsidR="000F1CDF" w:rsidRPr="00002853" w:rsidRDefault="000F1CDF" w:rsidP="000F1CDF">
      <w:pPr>
        <w:pStyle w:val="CPRSH4Body"/>
      </w:pPr>
      <w:r w:rsidRPr="00002853">
        <w:lastRenderedPageBreak/>
        <w:t>DESCRIPTION: Direction for sorting notifications when displayed in the CPRS GUI. Directions include: Forward and Reverse.</w:t>
      </w:r>
    </w:p>
    <w:p w14:paraId="59EB0E1B" w14:textId="77777777" w:rsidR="000F1CDF" w:rsidRPr="00002853" w:rsidRDefault="000F1CDF" w:rsidP="000F1CDF">
      <w:pPr>
        <w:pStyle w:val="CPRSH5Body"/>
      </w:pPr>
      <w:r w:rsidRPr="00002853">
        <w:t>PRECEDENCE: 1                           ENTITY FILE: USER</w:t>
      </w:r>
    </w:p>
    <w:p w14:paraId="29890132" w14:textId="77777777" w:rsidR="000F1CDF" w:rsidRPr="00002853" w:rsidRDefault="000F1CDF" w:rsidP="000B3BCD">
      <w:pPr>
        <w:pStyle w:val="CPRSH4Body"/>
      </w:pPr>
    </w:p>
    <w:p w14:paraId="07FF9769" w14:textId="77777777" w:rsidR="000F1CDF" w:rsidRPr="00002853" w:rsidRDefault="000F1CDF" w:rsidP="000B3BCD">
      <w:pPr>
        <w:pStyle w:val="CPRSH4Body"/>
      </w:pPr>
    </w:p>
    <w:p w14:paraId="73604C1E" w14:textId="77777777" w:rsidR="00356455" w:rsidRPr="00002853" w:rsidRDefault="00356455">
      <w:pPr>
        <w:pStyle w:val="CPRSH2"/>
      </w:pPr>
      <w:bookmarkStart w:id="1924" w:name="_Toc495201125"/>
      <w:bookmarkStart w:id="1925" w:name="_Toc137456805"/>
      <w:r w:rsidRPr="00002853">
        <w:t>ORB SORT METHOD</w:t>
      </w:r>
      <w:bookmarkEnd w:id="1924"/>
      <w:bookmarkEnd w:id="1925"/>
    </w:p>
    <w:p w14:paraId="505504D9" w14:textId="77777777" w:rsidR="00356455" w:rsidRPr="00002853" w:rsidRDefault="00356455">
      <w:pPr>
        <w:pStyle w:val="CPRSH4Body"/>
      </w:pPr>
      <w:r w:rsidRPr="00002853">
        <w:t>DISPLAY TEXT:  Notification Sort Method</w:t>
      </w:r>
    </w:p>
    <w:p w14:paraId="68A7CCAD" w14:textId="77777777" w:rsidR="00356455" w:rsidRPr="00002853" w:rsidRDefault="00356455">
      <w:pPr>
        <w:pStyle w:val="CPRSH4Body"/>
      </w:pPr>
      <w:r w:rsidRPr="00002853">
        <w:t>MULTIPLE VALUED:  No</w:t>
      </w:r>
    </w:p>
    <w:p w14:paraId="0863EC82" w14:textId="77777777" w:rsidR="00356455" w:rsidRPr="00002853" w:rsidRDefault="00356455">
      <w:pPr>
        <w:pStyle w:val="CPRSH4Body"/>
      </w:pPr>
      <w:r w:rsidRPr="00002853">
        <w:t>VALUE DATA TYPE:  set of codes</w:t>
      </w:r>
    </w:p>
    <w:p w14:paraId="7C74DAAA" w14:textId="77777777" w:rsidR="00356455" w:rsidRPr="00002853" w:rsidRDefault="00356455">
      <w:pPr>
        <w:pStyle w:val="CPRSH4Body"/>
      </w:pPr>
      <w:r w:rsidRPr="00002853">
        <w:t xml:space="preserve">VALUE DOMAIN:  </w:t>
      </w:r>
      <w:bookmarkStart w:id="1926" w:name="ORB_Sort_Method_changes"/>
      <w:bookmarkEnd w:id="1926"/>
      <w:r w:rsidRPr="00002853">
        <w:t>P:Patient;M:Message;</w:t>
      </w:r>
      <w:r w:rsidRPr="00002853">
        <w:fldChar w:fldCharType="begin"/>
      </w:r>
      <w:r w:rsidRPr="00002853">
        <w:instrText xml:space="preserve"> XE "Notifications:parameter for storing sort method" </w:instrText>
      </w:r>
      <w:r w:rsidRPr="00002853">
        <w:fldChar w:fldCharType="end"/>
      </w:r>
      <w:r w:rsidRPr="00002853">
        <w:t>U:Urgency;I:Info;L:Location;D:Date/Time;F:Forwarded By/When; VALUE HELP:  Sort method for notification display as P:Patient, M:Message, :Urgency, I:Info, L:Location, D:Date, F:Fwd By.</w:t>
      </w:r>
    </w:p>
    <w:p w14:paraId="29F5A8BD" w14:textId="77777777" w:rsidR="00356455" w:rsidRPr="00002853" w:rsidRDefault="00356455">
      <w:pPr>
        <w:pStyle w:val="CPRSH4Body"/>
      </w:pPr>
      <w:r w:rsidRPr="00002853">
        <w:t>DESCRIPTION:  Method for sorting notifications when displayed in the CPRS GUI. Methods include: by Patient, Message (text), Urgency, Info, Location, Date/Time, and Forwarded By/When.</w:t>
      </w:r>
    </w:p>
    <w:p w14:paraId="50573399" w14:textId="77777777" w:rsidR="00356455" w:rsidRPr="00002853" w:rsidRDefault="00356455" w:rsidP="000B3BCD">
      <w:pPr>
        <w:pStyle w:val="CPRSH5Body"/>
      </w:pPr>
      <w:r w:rsidRPr="00002853">
        <w:t>PRECEDENCE:  1</w:t>
      </w:r>
      <w:r w:rsidRPr="00002853">
        <w:tab/>
        <w:t>ENTITY FILE:  USER</w:t>
      </w:r>
    </w:p>
    <w:p w14:paraId="3C6365B9" w14:textId="77777777" w:rsidR="00356455" w:rsidRPr="00002853" w:rsidRDefault="00356455" w:rsidP="000B3BCD">
      <w:pPr>
        <w:pStyle w:val="CPRSH5Body"/>
      </w:pPr>
      <w:r w:rsidRPr="00002853">
        <w:t>PRECEDENCE:  2</w:t>
      </w:r>
      <w:r w:rsidRPr="00002853">
        <w:tab/>
        <w:t>ENTITY FILE:  DIVISION</w:t>
      </w:r>
    </w:p>
    <w:p w14:paraId="4C424EAF" w14:textId="77777777" w:rsidR="00356455" w:rsidRPr="00002853" w:rsidRDefault="00356455" w:rsidP="000B3BCD">
      <w:pPr>
        <w:pStyle w:val="CPRSH5Body"/>
      </w:pPr>
      <w:r w:rsidRPr="00002853">
        <w:t>PRECEDENCE:  3</w:t>
      </w:r>
      <w:r w:rsidRPr="00002853">
        <w:tab/>
        <w:t>ENTITY FILE:  SYSTEM</w:t>
      </w:r>
    </w:p>
    <w:p w14:paraId="26D17FAB" w14:textId="77777777" w:rsidR="00356455" w:rsidRPr="00002853" w:rsidRDefault="00356455" w:rsidP="000B3BCD">
      <w:pPr>
        <w:pStyle w:val="CPRSH5Body"/>
      </w:pPr>
      <w:r w:rsidRPr="00002853">
        <w:t>PRECEDENCE:  4</w:t>
      </w:r>
      <w:r w:rsidRPr="00002853">
        <w:tab/>
        <w:t>ENTITY FILE:  PACKAGE</w:t>
      </w:r>
    </w:p>
    <w:p w14:paraId="4E1B92C5" w14:textId="77777777" w:rsidR="00356455" w:rsidRPr="00002853" w:rsidRDefault="00356455" w:rsidP="000B3BCD">
      <w:pPr>
        <w:pStyle w:val="CPRSH4Body"/>
      </w:pPr>
    </w:p>
    <w:p w14:paraId="12DA6CA1" w14:textId="77777777" w:rsidR="000F1CDF" w:rsidRPr="00002853" w:rsidRDefault="000F1CDF" w:rsidP="000B3BCD">
      <w:pPr>
        <w:pStyle w:val="CPRSH4Body"/>
      </w:pPr>
    </w:p>
    <w:p w14:paraId="608626E4" w14:textId="77777777" w:rsidR="00356455" w:rsidRPr="00002853" w:rsidRDefault="00356455">
      <w:pPr>
        <w:pStyle w:val="CPRSH2"/>
      </w:pPr>
      <w:bookmarkStart w:id="1927" w:name="_Toc495201126"/>
      <w:bookmarkStart w:id="1928" w:name="_Toc137456806"/>
      <w:r w:rsidRPr="00002853">
        <w:t xml:space="preserve">ORB </w:t>
      </w:r>
      <w:bookmarkStart w:id="1929" w:name="ORB_SURROGATE_RECIPIENT_by_name"/>
      <w:bookmarkEnd w:id="1929"/>
      <w:r w:rsidRPr="00002853">
        <w:t>SURROGATE RECIPIENT</w:t>
      </w:r>
      <w:bookmarkEnd w:id="1927"/>
      <w:bookmarkEnd w:id="1928"/>
    </w:p>
    <w:p w14:paraId="158EE0D5" w14:textId="77777777" w:rsidR="008E7612" w:rsidRPr="00002853" w:rsidRDefault="008E7612" w:rsidP="008E7612">
      <w:pPr>
        <w:pStyle w:val="CPRSH3Note"/>
      </w:pPr>
      <w:r w:rsidRPr="00002853">
        <w:rPr>
          <w:b/>
        </w:rPr>
        <w:t>Note:</w:t>
      </w:r>
      <w:r w:rsidRPr="00002853">
        <w:rPr>
          <w:b/>
        </w:rPr>
        <w:tab/>
        <w:t>This parameter will no longer be used.</w:t>
      </w:r>
      <w:r w:rsidRPr="00002853">
        <w:t xml:space="preserve"> Kernel now supports this function by allowing a surrogate to be entered by the user. Alerts will be forwarded to this surrogate.</w:t>
      </w:r>
    </w:p>
    <w:p w14:paraId="2554035A" w14:textId="77777777" w:rsidR="008E7612" w:rsidRPr="00002853" w:rsidRDefault="008E7612">
      <w:pPr>
        <w:pStyle w:val="CPRSH4Body"/>
      </w:pPr>
    </w:p>
    <w:p w14:paraId="23116179" w14:textId="77777777" w:rsidR="00356455" w:rsidRPr="00002853" w:rsidRDefault="00356455">
      <w:pPr>
        <w:pStyle w:val="CPRSH4Body"/>
      </w:pPr>
      <w:r w:rsidRPr="00002853">
        <w:t>DISPLAY TEXT:  Surrogate Recipient for Notifications</w:t>
      </w:r>
    </w:p>
    <w:p w14:paraId="6CD52743" w14:textId="77777777" w:rsidR="00356455" w:rsidRPr="00002853" w:rsidRDefault="00356455">
      <w:pPr>
        <w:pStyle w:val="CPRSH4Body"/>
      </w:pPr>
      <w:r w:rsidRPr="00002853">
        <w:t xml:space="preserve">VALUE TERM:  Surrogate Recipient  </w:t>
      </w:r>
    </w:p>
    <w:p w14:paraId="48501A0B" w14:textId="77777777" w:rsidR="00356455" w:rsidRPr="00002853" w:rsidRDefault="00356455">
      <w:pPr>
        <w:pStyle w:val="CPRSH4Body"/>
      </w:pPr>
      <w:r w:rsidRPr="00002853">
        <w:t>VALUE DATA TYPE:  pointer</w:t>
      </w:r>
    </w:p>
    <w:p w14:paraId="4403F6A1" w14:textId="77777777" w:rsidR="00356455" w:rsidRPr="00002853" w:rsidRDefault="00356455">
      <w:pPr>
        <w:pStyle w:val="CPRSH4Body"/>
      </w:pPr>
      <w:r w:rsidRPr="00002853">
        <w:t>VALUE DOMAIN:  200</w:t>
      </w:r>
    </w:p>
    <w:p w14:paraId="67196823" w14:textId="77777777" w:rsidR="00356455" w:rsidRPr="00002853" w:rsidRDefault="00356455">
      <w:pPr>
        <w:pStyle w:val="CPRSH4Body"/>
      </w:pPr>
      <w:r w:rsidRPr="00002853">
        <w:t>VALUE HELP:  Enter surrogate recipient for notifications</w:t>
      </w:r>
    </w:p>
    <w:p w14:paraId="54BCE4E6" w14:textId="77777777" w:rsidR="00356455" w:rsidRPr="00002853" w:rsidRDefault="00356455">
      <w:pPr>
        <w:pStyle w:val="CPRSH4Body"/>
      </w:pPr>
      <w:r w:rsidRPr="00002853">
        <w:t>VALUE SCREEN CODE:</w:t>
      </w:r>
    </w:p>
    <w:p w14:paraId="6DA631C1" w14:textId="77777777" w:rsidR="00356455" w:rsidRPr="00002853" w:rsidRDefault="00356455">
      <w:pPr>
        <w:pStyle w:val="CPRSH4Body"/>
      </w:pPr>
      <w:r w:rsidRPr="00002853">
        <w:t>I +($$ACTIVE^XUSER(Y))</w:t>
      </w:r>
    </w:p>
    <w:p w14:paraId="1BCFB007" w14:textId="77777777" w:rsidR="00356455" w:rsidRPr="00002853" w:rsidRDefault="00356455">
      <w:pPr>
        <w:pStyle w:val="CPRSH4Body"/>
      </w:pPr>
      <w:r w:rsidRPr="00002853">
        <w:t>DESCRIPTION:  Sets up a surrogate recipient to receive all notifications (Order Entry alerts), for a user.</w:t>
      </w:r>
    </w:p>
    <w:p w14:paraId="09A0BA36" w14:textId="77777777" w:rsidR="00356455" w:rsidRPr="00002853" w:rsidRDefault="00356455" w:rsidP="000B3BCD">
      <w:pPr>
        <w:pStyle w:val="CPRSH5Body"/>
      </w:pPr>
      <w:r w:rsidRPr="00002853">
        <w:t>PRECEDENCE:  1</w:t>
      </w:r>
      <w:r w:rsidRPr="00002853">
        <w:tab/>
        <w:t>ENTITY FILE:  USER</w:t>
      </w:r>
    </w:p>
    <w:p w14:paraId="76146FE6" w14:textId="77777777" w:rsidR="00356455" w:rsidRPr="00002853" w:rsidRDefault="00356455" w:rsidP="000B3BCD">
      <w:pPr>
        <w:pStyle w:val="CPRSH4Body"/>
      </w:pPr>
    </w:p>
    <w:p w14:paraId="30B40400" w14:textId="77777777" w:rsidR="00F56287" w:rsidRDefault="00F56287">
      <w:pPr>
        <w:spacing w:before="0" w:after="0"/>
        <w:rPr>
          <w:rFonts w:ascii="Arial" w:hAnsi="Arial"/>
          <w:b/>
          <w:sz w:val="32"/>
          <w:szCs w:val="20"/>
        </w:rPr>
      </w:pPr>
      <w:bookmarkStart w:id="1930" w:name="_Toc495201127"/>
      <w:r>
        <w:br w:type="page"/>
      </w:r>
    </w:p>
    <w:p w14:paraId="207E2F5A" w14:textId="4690810F" w:rsidR="00356455" w:rsidRPr="00002853" w:rsidRDefault="00356455">
      <w:pPr>
        <w:pStyle w:val="CPRSH2"/>
      </w:pPr>
      <w:bookmarkStart w:id="1931" w:name="_Toc137456807"/>
      <w:r w:rsidRPr="00002853">
        <w:lastRenderedPageBreak/>
        <w:t>ORB SYSTEM ENABLE/DISABLE</w:t>
      </w:r>
      <w:bookmarkEnd w:id="1930"/>
      <w:bookmarkEnd w:id="1931"/>
    </w:p>
    <w:p w14:paraId="23EB4FD6" w14:textId="77777777" w:rsidR="00356455" w:rsidRPr="00002853" w:rsidRDefault="00356455">
      <w:pPr>
        <w:pStyle w:val="CPRSH4Body"/>
      </w:pPr>
      <w:r w:rsidRPr="00002853">
        <w:t>DISPLAY TEXT:  Enable or disable notifications.</w:t>
      </w:r>
    </w:p>
    <w:p w14:paraId="15628ACE" w14:textId="77777777" w:rsidR="00356455" w:rsidRPr="00002853" w:rsidRDefault="00356455">
      <w:pPr>
        <w:pStyle w:val="CPRSH4Body"/>
      </w:pPr>
      <w:r w:rsidRPr="00002853">
        <w:t xml:space="preserve">VALUE DATA TYPE:  set of codes </w:t>
      </w:r>
    </w:p>
    <w:p w14:paraId="0073ADF2" w14:textId="77777777" w:rsidR="00356455" w:rsidRPr="00002853" w:rsidRDefault="00356455">
      <w:pPr>
        <w:pStyle w:val="CPRSH4Body"/>
      </w:pPr>
      <w:r w:rsidRPr="00002853">
        <w:t>VALUE DOMAIN:  E:Enable; D:Disable</w:t>
      </w:r>
    </w:p>
    <w:p w14:paraId="70E4DDB9" w14:textId="77777777" w:rsidR="00356455" w:rsidRPr="00002853" w:rsidRDefault="00356455">
      <w:pPr>
        <w:pStyle w:val="CPRSH4Body"/>
      </w:pPr>
      <w:r w:rsidRPr="00002853">
        <w:t>VALUE HELP:  Enter ‘Enable/E’ for notifications, ‘Disable/D’ to stop notifications.</w:t>
      </w:r>
    </w:p>
    <w:p w14:paraId="171B06FC" w14:textId="77777777" w:rsidR="00356455" w:rsidRPr="00002853" w:rsidRDefault="00356455">
      <w:pPr>
        <w:pStyle w:val="CPRSH4Body"/>
      </w:pPr>
      <w:r w:rsidRPr="00002853">
        <w:t>DESCRIPTION:  Parameter determines if any notification processing will occur. ‘E’ or ‘Enable’ indicates the notifications system is enabled and running. ‘D’ or ‘Disabled’ indicates the notifications system is disabled and not running. Can be set at the Institution, System or Package level.</w:t>
      </w:r>
    </w:p>
    <w:p w14:paraId="02E7AB78" w14:textId="77777777" w:rsidR="00356455" w:rsidRPr="00002853" w:rsidRDefault="00356455" w:rsidP="000B3BCD">
      <w:pPr>
        <w:pStyle w:val="CPRSH5Body"/>
      </w:pPr>
      <w:r w:rsidRPr="00002853">
        <w:t>PRECEDENCE:  1</w:t>
      </w:r>
      <w:r w:rsidRPr="00002853">
        <w:tab/>
        <w:t>ENTITY FILE:  DIVISION</w:t>
      </w:r>
    </w:p>
    <w:p w14:paraId="0CA9DDBC" w14:textId="77777777" w:rsidR="00356455" w:rsidRPr="00002853" w:rsidRDefault="00356455" w:rsidP="000B3BCD">
      <w:pPr>
        <w:pStyle w:val="CPRSH5Body"/>
      </w:pPr>
      <w:r w:rsidRPr="00002853">
        <w:t>PRECEDENCE:  2</w:t>
      </w:r>
      <w:r w:rsidRPr="00002853">
        <w:tab/>
        <w:t>ENTITY FILE:  SYSTEM</w:t>
      </w:r>
    </w:p>
    <w:p w14:paraId="6BAC1F2F" w14:textId="77777777" w:rsidR="00356455" w:rsidRPr="00002853" w:rsidRDefault="00356455" w:rsidP="000B3BCD">
      <w:pPr>
        <w:pStyle w:val="CPRSH5Body"/>
      </w:pPr>
      <w:r w:rsidRPr="00002853">
        <w:t>PRECEDENCE:  3</w:t>
      </w:r>
      <w:r w:rsidRPr="00002853">
        <w:tab/>
        <w:t>ENTITY FILE:  PACKAGE</w:t>
      </w:r>
    </w:p>
    <w:p w14:paraId="45352D26" w14:textId="77777777" w:rsidR="00356455" w:rsidRPr="00002853" w:rsidRDefault="00356455" w:rsidP="000B3BCD">
      <w:pPr>
        <w:pStyle w:val="CPRSH4Body"/>
      </w:pPr>
    </w:p>
    <w:p w14:paraId="2411E8B1" w14:textId="77777777" w:rsidR="00356455" w:rsidRPr="00002853" w:rsidRDefault="00356455">
      <w:pPr>
        <w:pStyle w:val="CPRSH2"/>
      </w:pPr>
      <w:bookmarkStart w:id="1932" w:name="_Toc495201128"/>
      <w:bookmarkStart w:id="1933" w:name="_Toc137456808"/>
      <w:r w:rsidRPr="00002853">
        <w:t>ORB UNVERIFIED MED ORDER</w:t>
      </w:r>
      <w:bookmarkEnd w:id="1932"/>
      <w:bookmarkEnd w:id="1933"/>
    </w:p>
    <w:p w14:paraId="5E1898A1" w14:textId="77777777" w:rsidR="00356455" w:rsidRPr="00002853" w:rsidRDefault="00356455">
      <w:pPr>
        <w:pStyle w:val="CPRSH4Body"/>
      </w:pPr>
      <w:r w:rsidRPr="00002853">
        <w:t>DISPLAY TEXT:  Unverified Medication Orders</w:t>
      </w:r>
    </w:p>
    <w:p w14:paraId="70A43985" w14:textId="77777777" w:rsidR="00356455" w:rsidRPr="00002853" w:rsidRDefault="00356455">
      <w:pPr>
        <w:pStyle w:val="CPRSH4Body"/>
      </w:pPr>
      <w:r w:rsidRPr="00002853">
        <w:t>VALUE TERM:  Hours</w:t>
      </w:r>
    </w:p>
    <w:p w14:paraId="673F85C5" w14:textId="77777777" w:rsidR="00356455" w:rsidRPr="00002853" w:rsidRDefault="00356455">
      <w:pPr>
        <w:pStyle w:val="CPRSH4Body"/>
      </w:pPr>
      <w:r w:rsidRPr="00002853">
        <w:t>VALUE DATA TYPE:  numeric</w:t>
      </w:r>
    </w:p>
    <w:p w14:paraId="0AFBCA7C" w14:textId="77777777" w:rsidR="00356455" w:rsidRPr="00002853" w:rsidRDefault="00356455">
      <w:pPr>
        <w:pStyle w:val="CPRSH4Body"/>
      </w:pPr>
      <w:r w:rsidRPr="00002853">
        <w:t>VALUE DOMAIN:  0:10000:0</w:t>
      </w:r>
    </w:p>
    <w:p w14:paraId="7893AA72" w14:textId="77777777" w:rsidR="00356455" w:rsidRPr="00002853" w:rsidRDefault="00356455">
      <w:pPr>
        <w:pStyle w:val="CPRSH4Body"/>
      </w:pPr>
      <w:r w:rsidRPr="00002853">
        <w:t>VALUE HELP:  Enter number of hours delay before triggering unverified med alert</w:t>
      </w:r>
    </w:p>
    <w:p w14:paraId="53FEC87B" w14:textId="77777777" w:rsidR="00356455" w:rsidRPr="00002853" w:rsidRDefault="00356455">
      <w:pPr>
        <w:pStyle w:val="CPRSH4Body"/>
      </w:pPr>
      <w:r w:rsidRPr="00002853">
        <w:t>DESCRIPTION:  The number of hours to delay triggering an unverified medication order notification/alert. The maximum number of hours is 10,000.</w:t>
      </w:r>
    </w:p>
    <w:p w14:paraId="705DF444" w14:textId="77777777" w:rsidR="00356455" w:rsidRPr="00002853" w:rsidRDefault="00356455" w:rsidP="000B3BCD">
      <w:pPr>
        <w:pStyle w:val="CPRSH5Body"/>
      </w:pPr>
      <w:r w:rsidRPr="00002853">
        <w:t>PRECEDENCE:  1</w:t>
      </w:r>
      <w:r w:rsidRPr="00002853">
        <w:tab/>
        <w:t>ENTITY FILE:  DIVISION</w:t>
      </w:r>
    </w:p>
    <w:p w14:paraId="5F70CFE2" w14:textId="77777777" w:rsidR="00356455" w:rsidRPr="00002853" w:rsidRDefault="00356455" w:rsidP="000B3BCD">
      <w:pPr>
        <w:pStyle w:val="CPRSH5Body"/>
      </w:pPr>
      <w:r w:rsidRPr="00002853">
        <w:t>PRECEDENCE:  2</w:t>
      </w:r>
      <w:r w:rsidRPr="00002853">
        <w:tab/>
        <w:t>ENTITY FILE:  SYSTEM</w:t>
      </w:r>
    </w:p>
    <w:p w14:paraId="05E4029F" w14:textId="77777777" w:rsidR="00356455" w:rsidRPr="00002853" w:rsidRDefault="00356455" w:rsidP="000B3BCD">
      <w:pPr>
        <w:pStyle w:val="CPRSH5Body"/>
      </w:pPr>
      <w:r w:rsidRPr="00002853">
        <w:t>PRECEDENCE:  3</w:t>
      </w:r>
      <w:r w:rsidRPr="00002853">
        <w:tab/>
        <w:t>ENTITY FILE:  PACKAGE</w:t>
      </w:r>
    </w:p>
    <w:p w14:paraId="1745485C" w14:textId="77777777" w:rsidR="00356455" w:rsidRPr="00002853" w:rsidRDefault="00356455" w:rsidP="000B3BCD">
      <w:pPr>
        <w:pStyle w:val="CPRSH4Body"/>
      </w:pPr>
    </w:p>
    <w:p w14:paraId="57F5A68B" w14:textId="77777777" w:rsidR="00356455" w:rsidRPr="00002853" w:rsidRDefault="00356455">
      <w:pPr>
        <w:pStyle w:val="CPRSH2"/>
      </w:pPr>
      <w:bookmarkStart w:id="1934" w:name="_Toc137456809"/>
      <w:bookmarkStart w:id="1935" w:name="_Toc495201129"/>
      <w:r w:rsidRPr="00002853">
        <w:t>ORB UNVERIFIED ORDER</w:t>
      </w:r>
      <w:bookmarkEnd w:id="1934"/>
      <w:r w:rsidRPr="00002853">
        <w:t xml:space="preserve"> </w:t>
      </w:r>
      <w:bookmarkEnd w:id="1935"/>
    </w:p>
    <w:p w14:paraId="06031A63" w14:textId="77777777" w:rsidR="00356455" w:rsidRPr="00002853" w:rsidRDefault="00356455">
      <w:pPr>
        <w:pStyle w:val="CPRSH4Body"/>
      </w:pPr>
      <w:r w:rsidRPr="00002853">
        <w:t xml:space="preserve">DISPLAY TEXT:  Unverified Orders </w:t>
      </w:r>
    </w:p>
    <w:p w14:paraId="4017ED0E" w14:textId="77777777" w:rsidR="00356455" w:rsidRPr="00002853" w:rsidRDefault="00356455">
      <w:pPr>
        <w:pStyle w:val="CPRSH4Body"/>
      </w:pPr>
      <w:r w:rsidRPr="00002853">
        <w:t>VALUE TERM:  Hours</w:t>
      </w:r>
    </w:p>
    <w:p w14:paraId="70EE088D" w14:textId="77777777" w:rsidR="00356455" w:rsidRPr="00002853" w:rsidRDefault="00356455">
      <w:pPr>
        <w:pStyle w:val="CPRSH4Body"/>
      </w:pPr>
      <w:r w:rsidRPr="00002853">
        <w:t>VALUE DATA TYPE:  numeric</w:t>
      </w:r>
    </w:p>
    <w:p w14:paraId="76CAFA96" w14:textId="77777777" w:rsidR="00356455" w:rsidRPr="00002853" w:rsidRDefault="00356455">
      <w:pPr>
        <w:pStyle w:val="CPRSH4Body"/>
      </w:pPr>
      <w:r w:rsidRPr="00002853">
        <w:t>VALUE DOMAIN:  0:10000:0</w:t>
      </w:r>
    </w:p>
    <w:p w14:paraId="63FC45F3" w14:textId="77777777" w:rsidR="00356455" w:rsidRPr="00002853" w:rsidRDefault="00356455">
      <w:pPr>
        <w:pStyle w:val="CPRSH4Body"/>
      </w:pPr>
      <w:r w:rsidRPr="00002853">
        <w:t>VALUE HELP:  Enter number of hours delay before triggering unverified order alert.</w:t>
      </w:r>
    </w:p>
    <w:p w14:paraId="6014660C" w14:textId="77777777" w:rsidR="00356455" w:rsidRPr="00002853" w:rsidRDefault="00356455">
      <w:pPr>
        <w:pStyle w:val="CPRSH4Body"/>
      </w:pPr>
      <w:r w:rsidRPr="00002853">
        <w:t>DESCRIPTION:  The number of hours to delay triggering an unverified order notification/alert. This parameter is used for all types of orders (including medication.) The maximum number of hours is 10,000.</w:t>
      </w:r>
    </w:p>
    <w:p w14:paraId="099BD459" w14:textId="77777777" w:rsidR="00356455" w:rsidRPr="00002853" w:rsidRDefault="00356455" w:rsidP="000B3BCD">
      <w:pPr>
        <w:pStyle w:val="CPRSH5Body"/>
      </w:pPr>
      <w:r w:rsidRPr="00002853">
        <w:t>PRECEDENCE:  1</w:t>
      </w:r>
      <w:r w:rsidRPr="00002853">
        <w:tab/>
        <w:t>ENTITY FILE:  DIVISION</w:t>
      </w:r>
    </w:p>
    <w:p w14:paraId="3A2E02B8" w14:textId="77777777" w:rsidR="00356455" w:rsidRPr="00002853" w:rsidRDefault="00356455" w:rsidP="000B3BCD">
      <w:pPr>
        <w:pStyle w:val="CPRSH5Body"/>
      </w:pPr>
      <w:r w:rsidRPr="00002853">
        <w:t>PRECEDENCE:  2</w:t>
      </w:r>
      <w:r w:rsidRPr="00002853">
        <w:tab/>
        <w:t>ENTITY FILE:  SYSTEM</w:t>
      </w:r>
    </w:p>
    <w:p w14:paraId="122B2304" w14:textId="77777777" w:rsidR="00356455" w:rsidRPr="00002853" w:rsidRDefault="00356455" w:rsidP="000B3BCD">
      <w:pPr>
        <w:pStyle w:val="CPRSH5Body"/>
      </w:pPr>
      <w:r w:rsidRPr="00002853">
        <w:t>PRECEDENCE:  3</w:t>
      </w:r>
      <w:r w:rsidRPr="00002853">
        <w:tab/>
        <w:t>ENTITY FILE:  PACKAGE</w:t>
      </w:r>
    </w:p>
    <w:p w14:paraId="1BEAFF96" w14:textId="77777777" w:rsidR="00356455" w:rsidRPr="00002853" w:rsidRDefault="00356455" w:rsidP="000B3BCD">
      <w:pPr>
        <w:pStyle w:val="CPRSH4Body"/>
      </w:pPr>
    </w:p>
    <w:p w14:paraId="215BDAA3" w14:textId="77777777" w:rsidR="00356455" w:rsidRPr="00002853" w:rsidRDefault="00356455">
      <w:pPr>
        <w:pStyle w:val="CPRSH2"/>
      </w:pPr>
      <w:bookmarkStart w:id="1936" w:name="_Toc495201130"/>
      <w:bookmarkStart w:id="1937" w:name="_Toc137456810"/>
      <w:r w:rsidRPr="00002853">
        <w:t>ORB URGENCY</w:t>
      </w:r>
      <w:bookmarkEnd w:id="1936"/>
      <w:bookmarkEnd w:id="1937"/>
    </w:p>
    <w:p w14:paraId="5BDF5B15" w14:textId="77777777" w:rsidR="00356455" w:rsidRPr="00002853" w:rsidRDefault="00356455">
      <w:pPr>
        <w:pStyle w:val="CPRSH4Body"/>
      </w:pPr>
      <w:r w:rsidRPr="00002853">
        <w:t>DISPLAY TEXT:  Notification Urgency</w:t>
      </w:r>
    </w:p>
    <w:p w14:paraId="22B6137E" w14:textId="77777777" w:rsidR="00356455" w:rsidRPr="00002853" w:rsidRDefault="00356455">
      <w:pPr>
        <w:pStyle w:val="CPRSH4Body"/>
      </w:pPr>
      <w:r w:rsidRPr="00002853">
        <w:t>MULTIPLE VALUED:  Yes</w:t>
      </w:r>
    </w:p>
    <w:p w14:paraId="3E167A9A" w14:textId="77777777" w:rsidR="00356455" w:rsidRPr="00002853" w:rsidRDefault="00356455">
      <w:pPr>
        <w:pStyle w:val="CPRSH4Body"/>
      </w:pPr>
      <w:r w:rsidRPr="00002853">
        <w:t>INSTANCE TERM:  Notification</w:t>
      </w:r>
    </w:p>
    <w:p w14:paraId="7F6A37C3" w14:textId="77777777" w:rsidR="00356455" w:rsidRPr="00002853" w:rsidRDefault="00356455">
      <w:pPr>
        <w:pStyle w:val="CPRSH4Body"/>
      </w:pPr>
      <w:r w:rsidRPr="00002853">
        <w:t>VALUE DATA TYPE:  set of codes</w:t>
      </w:r>
    </w:p>
    <w:p w14:paraId="28EA4188" w14:textId="77777777" w:rsidR="00356455" w:rsidRPr="00002853" w:rsidRDefault="00356455">
      <w:pPr>
        <w:pStyle w:val="CPRSH4Body"/>
      </w:pPr>
      <w:r w:rsidRPr="00002853">
        <w:t>VALUE DOMAIN:  1:High;2:Moderate;3:Low</w:t>
      </w:r>
    </w:p>
    <w:p w14:paraId="3DE0C477" w14:textId="77777777" w:rsidR="00356455" w:rsidRPr="00002853" w:rsidRDefault="00356455">
      <w:pPr>
        <w:pStyle w:val="CPRSH4Body"/>
      </w:pPr>
      <w:r w:rsidRPr="00002853">
        <w:t>VALUE HELP:  Urgency for the notification as 1:High, 2:Moderate, or 3:Low.</w:t>
      </w:r>
    </w:p>
    <w:p w14:paraId="72DDDCB3" w14:textId="77777777" w:rsidR="00356455" w:rsidRPr="00002853" w:rsidRDefault="00356455">
      <w:pPr>
        <w:pStyle w:val="CPRSH4Body"/>
      </w:pPr>
      <w:r w:rsidRPr="00002853">
        <w:t>INSTANCE DATA TYPE:  pointer</w:t>
      </w:r>
    </w:p>
    <w:p w14:paraId="4468A634" w14:textId="77777777" w:rsidR="00356455" w:rsidRPr="00002853" w:rsidRDefault="00356455">
      <w:pPr>
        <w:pStyle w:val="CPRSH4Body"/>
      </w:pPr>
      <w:r w:rsidRPr="00002853">
        <w:t>INSTANCE DOMAIN:  100.9</w:t>
      </w:r>
    </w:p>
    <w:p w14:paraId="7DBCF75F" w14:textId="77777777" w:rsidR="00356455" w:rsidRPr="00002853" w:rsidRDefault="00356455">
      <w:pPr>
        <w:pStyle w:val="CPRSH4Body"/>
      </w:pPr>
      <w:r w:rsidRPr="00002853">
        <w:t>INSTANCE HELP:  Notification related to the urgency.</w:t>
      </w:r>
    </w:p>
    <w:p w14:paraId="556AF996" w14:textId="77777777" w:rsidR="00356455" w:rsidRPr="00002853" w:rsidRDefault="00356455">
      <w:pPr>
        <w:pStyle w:val="CPRSH4Body"/>
      </w:pPr>
      <w:r w:rsidRPr="00002853">
        <w:t>DESCRIPTION:  Set of codes indicating the urgency for a notification for a site. The urgency is mainly used for sorting in displays. The codes include:  1 (High):  notification is highly urgent. 2 (Moderate):  notification is moderately urgent. 3 (Low):  notification is of low urgency.</w:t>
      </w:r>
    </w:p>
    <w:p w14:paraId="03F5D5EC" w14:textId="77777777" w:rsidR="00356455" w:rsidRPr="00002853" w:rsidRDefault="00356455" w:rsidP="000B3BCD">
      <w:pPr>
        <w:pStyle w:val="CPRSH5Body"/>
      </w:pPr>
      <w:r w:rsidRPr="00002853">
        <w:t>PRECEDENCE:  1</w:t>
      </w:r>
      <w:r w:rsidRPr="00002853">
        <w:tab/>
        <w:t>ENTITY FILE:  USER</w:t>
      </w:r>
    </w:p>
    <w:p w14:paraId="091C7DD4" w14:textId="77777777" w:rsidR="00356455" w:rsidRPr="00002853" w:rsidRDefault="00356455" w:rsidP="000B3BCD">
      <w:pPr>
        <w:pStyle w:val="CPRSH5Body"/>
      </w:pPr>
      <w:r w:rsidRPr="00002853">
        <w:t>PRECEDENCE:  2</w:t>
      </w:r>
      <w:r w:rsidRPr="00002853">
        <w:tab/>
        <w:t>ENTITY FILE:  SERVICE</w:t>
      </w:r>
    </w:p>
    <w:p w14:paraId="2513DF3F" w14:textId="77777777" w:rsidR="00356455" w:rsidRPr="00002853" w:rsidRDefault="00356455" w:rsidP="000B3BCD">
      <w:pPr>
        <w:pStyle w:val="CPRSH5Body"/>
      </w:pPr>
      <w:r w:rsidRPr="00002853">
        <w:t>PRECEDENCE:  3</w:t>
      </w:r>
      <w:r w:rsidRPr="00002853">
        <w:tab/>
        <w:t>ENTITY FILE:  DIVISION</w:t>
      </w:r>
    </w:p>
    <w:p w14:paraId="06683454" w14:textId="77777777" w:rsidR="00356455" w:rsidRPr="00002853" w:rsidRDefault="00356455" w:rsidP="000B3BCD">
      <w:pPr>
        <w:pStyle w:val="CPRSH5Body"/>
      </w:pPr>
      <w:r w:rsidRPr="00002853">
        <w:t>PRECEDENCE:  4</w:t>
      </w:r>
      <w:r w:rsidRPr="00002853">
        <w:tab/>
        <w:t>ENTITY FILE:  SYSTEM</w:t>
      </w:r>
    </w:p>
    <w:p w14:paraId="66AC3615" w14:textId="77777777" w:rsidR="00356455" w:rsidRPr="00002853" w:rsidRDefault="00356455" w:rsidP="000B3BCD">
      <w:pPr>
        <w:pStyle w:val="CPRSH5Body"/>
      </w:pPr>
      <w:r w:rsidRPr="00002853">
        <w:t>PRECEDENCE:  5</w:t>
      </w:r>
      <w:r w:rsidRPr="00002853">
        <w:tab/>
        <w:t>ENTITY FILE:  PACKAGE</w:t>
      </w:r>
    </w:p>
    <w:p w14:paraId="77A3ACFA" w14:textId="77777777" w:rsidR="00356455" w:rsidRPr="00002853" w:rsidRDefault="00356455" w:rsidP="00D24ADA">
      <w:pPr>
        <w:pStyle w:val="CPRSH4Body"/>
      </w:pPr>
    </w:p>
    <w:p w14:paraId="5D2FDB7E" w14:textId="77777777" w:rsidR="00356455" w:rsidRPr="00002853" w:rsidRDefault="00356455">
      <w:pPr>
        <w:pStyle w:val="CPRSH2"/>
      </w:pPr>
      <w:bookmarkStart w:id="1938" w:name="_Toc495201131"/>
      <w:bookmarkStart w:id="1939" w:name="_Toc137456811"/>
      <w:r w:rsidRPr="00002853">
        <w:t>ORBC CONVERSION</w:t>
      </w:r>
      <w:bookmarkEnd w:id="1938"/>
      <w:bookmarkEnd w:id="1939"/>
    </w:p>
    <w:p w14:paraId="1004678A" w14:textId="77777777" w:rsidR="00356455" w:rsidRPr="00002853" w:rsidRDefault="00356455">
      <w:pPr>
        <w:pStyle w:val="CPRSH4Body"/>
      </w:pPr>
      <w:r w:rsidRPr="00002853">
        <w:t>DISPLAY TEXT:  Notification Conversion</w:t>
      </w:r>
    </w:p>
    <w:p w14:paraId="1404C8CA" w14:textId="77777777" w:rsidR="00356455" w:rsidRPr="00002853" w:rsidRDefault="00356455">
      <w:pPr>
        <w:pStyle w:val="CPRSH4Body"/>
      </w:pPr>
      <w:r w:rsidRPr="00002853">
        <w:t>VALUE DATA TYPE:  set of codes</w:t>
      </w:r>
    </w:p>
    <w:p w14:paraId="1697B4F1" w14:textId="77777777" w:rsidR="00356455" w:rsidRPr="00002853" w:rsidRDefault="00356455">
      <w:pPr>
        <w:pStyle w:val="CPRSH4Body"/>
      </w:pPr>
      <w:r w:rsidRPr="00002853">
        <w:t>VALUE DOMAIN:  1:pre-conversion completed;2:post-conversion completed</w:t>
      </w:r>
    </w:p>
    <w:p w14:paraId="550546EF" w14:textId="77777777" w:rsidR="00356455" w:rsidRPr="00002853" w:rsidRDefault="00356455">
      <w:pPr>
        <w:pStyle w:val="CPRSH4Body"/>
      </w:pPr>
      <w:r w:rsidRPr="00002853">
        <w:t>DESCRIPTION:  Conversion information for CPRS</w:t>
      </w:r>
      <w:r w:rsidRPr="00002853">
        <w:fldChar w:fldCharType="begin"/>
      </w:r>
      <w:r w:rsidRPr="00002853">
        <w:instrText xml:space="preserve"> XE “CPRS” </w:instrText>
      </w:r>
      <w:r w:rsidRPr="00002853">
        <w:fldChar w:fldCharType="end"/>
      </w:r>
      <w:r w:rsidRPr="00002853">
        <w:t>. No user interaction.</w:t>
      </w:r>
    </w:p>
    <w:p w14:paraId="467F204E" w14:textId="77777777" w:rsidR="00356455" w:rsidRPr="00002853" w:rsidRDefault="00356455" w:rsidP="000B3BCD">
      <w:pPr>
        <w:pStyle w:val="CPRSH5Body"/>
      </w:pPr>
      <w:r w:rsidRPr="00002853">
        <w:t>PRECEDENCE:  1</w:t>
      </w:r>
      <w:r w:rsidRPr="00002853">
        <w:tab/>
        <w:t>ENTITY FILE:  SYSTEM</w:t>
      </w:r>
    </w:p>
    <w:p w14:paraId="1607363E" w14:textId="77777777" w:rsidR="00356455" w:rsidRPr="00002853" w:rsidRDefault="00356455" w:rsidP="000B3BCD">
      <w:pPr>
        <w:pStyle w:val="CPRSH4Body"/>
      </w:pPr>
    </w:p>
    <w:p w14:paraId="2DB89D33" w14:textId="77777777" w:rsidR="00356455" w:rsidRPr="00002853" w:rsidRDefault="00356455">
      <w:pPr>
        <w:pStyle w:val="CPRSH2"/>
      </w:pPr>
      <w:bookmarkStart w:id="1940" w:name="_Toc495201132"/>
      <w:bookmarkStart w:id="1941" w:name="_Toc137456812"/>
      <w:r w:rsidRPr="00002853">
        <w:t>ORCD COMMON LAB MENU INPT</w:t>
      </w:r>
      <w:bookmarkEnd w:id="1940"/>
      <w:bookmarkEnd w:id="1941"/>
    </w:p>
    <w:p w14:paraId="1E737B9B" w14:textId="77777777" w:rsidR="00356455" w:rsidRPr="00002853" w:rsidRDefault="00356455">
      <w:pPr>
        <w:pStyle w:val="CPRSH4Body"/>
      </w:pPr>
      <w:r w:rsidRPr="00002853">
        <w:t>DISPLAY TEXT:  Common Lab Menu Inpatient</w:t>
      </w:r>
    </w:p>
    <w:p w14:paraId="4F59A720" w14:textId="77777777" w:rsidR="00356455" w:rsidRPr="00002853" w:rsidRDefault="00356455">
      <w:pPr>
        <w:pStyle w:val="CPRSH4Body"/>
      </w:pPr>
      <w:r w:rsidRPr="00002853">
        <w:t>VALUE TERM:  Lab Test Menu</w:t>
      </w:r>
    </w:p>
    <w:p w14:paraId="3D6D4AD8" w14:textId="77777777" w:rsidR="00356455" w:rsidRPr="00002853" w:rsidRDefault="00356455">
      <w:pPr>
        <w:pStyle w:val="CPRSH4Body"/>
      </w:pPr>
      <w:r w:rsidRPr="00002853">
        <w:t>VALUE DATA TYPE:  pointer</w:t>
      </w:r>
    </w:p>
    <w:p w14:paraId="24DD209B" w14:textId="77777777" w:rsidR="00356455" w:rsidRPr="00002853" w:rsidRDefault="00356455">
      <w:pPr>
        <w:pStyle w:val="CPRSH4Body"/>
      </w:pPr>
      <w:r w:rsidRPr="00002853">
        <w:t>VALUE DOMAIN:  101.41</w:t>
      </w:r>
    </w:p>
    <w:p w14:paraId="52388F82" w14:textId="77777777" w:rsidR="00356455" w:rsidRPr="00002853" w:rsidRDefault="00356455">
      <w:pPr>
        <w:pStyle w:val="CPRSH4Body"/>
      </w:pPr>
      <w:r w:rsidRPr="00002853">
        <w:t>VALUE HELP:  Enter a menu which contains a list of common labs.</w:t>
      </w:r>
    </w:p>
    <w:p w14:paraId="5EE646B7" w14:textId="77777777" w:rsidR="00356455" w:rsidRPr="00002853" w:rsidRDefault="00356455">
      <w:pPr>
        <w:pStyle w:val="CPRSH4Body"/>
      </w:pPr>
      <w:r w:rsidRPr="00002853">
        <w:t>VALUE SCREEN CODE:</w:t>
      </w:r>
    </w:p>
    <w:p w14:paraId="4333C82D" w14:textId="77777777" w:rsidR="00356455" w:rsidRPr="00002853" w:rsidRDefault="00356455">
      <w:pPr>
        <w:pStyle w:val="CPRSH4Body"/>
      </w:pPr>
      <w:r w:rsidRPr="00002853">
        <w:t>I $P(^(0),U,4)=”M”</w:t>
      </w:r>
    </w:p>
    <w:p w14:paraId="34933D31" w14:textId="77777777" w:rsidR="00356455" w:rsidRPr="00002853" w:rsidRDefault="00356455">
      <w:pPr>
        <w:pStyle w:val="CPRSH4Body"/>
      </w:pPr>
      <w:r w:rsidRPr="00002853">
        <w:lastRenderedPageBreak/>
        <w:t>DESCRIPTION:  This points to a menu in the order dialog file. This menu will be used to determine which lab tests appear initially in the lab test list box when the lab dialog is clicked while an inpatient is selected.</w:t>
      </w:r>
    </w:p>
    <w:p w14:paraId="0F9F4849" w14:textId="77777777" w:rsidR="00356455" w:rsidRPr="00002853" w:rsidRDefault="00356455" w:rsidP="00B22560">
      <w:pPr>
        <w:pStyle w:val="CPRSH5Body"/>
      </w:pPr>
      <w:r w:rsidRPr="00002853">
        <w:t>PRECEDENCE:  1</w:t>
      </w:r>
      <w:r w:rsidRPr="00002853">
        <w:tab/>
        <w:t>ENTITY FILE:  USER</w:t>
      </w:r>
    </w:p>
    <w:p w14:paraId="6CA4D6EF" w14:textId="77777777" w:rsidR="00356455" w:rsidRPr="00002853" w:rsidRDefault="00356455" w:rsidP="00B22560">
      <w:pPr>
        <w:pStyle w:val="CPRSH5Body"/>
      </w:pPr>
      <w:r w:rsidRPr="00002853">
        <w:t>PRECEDENCE:  3</w:t>
      </w:r>
      <w:r w:rsidRPr="00002853">
        <w:tab/>
        <w:t>ENTITY FILE:  LOCATION</w:t>
      </w:r>
    </w:p>
    <w:p w14:paraId="0AD6746E" w14:textId="77777777" w:rsidR="00356455" w:rsidRPr="00002853" w:rsidRDefault="00356455" w:rsidP="00B22560">
      <w:pPr>
        <w:pStyle w:val="CPRSH5Body"/>
      </w:pPr>
      <w:r w:rsidRPr="00002853">
        <w:t>PRECEDENCE:  5</w:t>
      </w:r>
      <w:r w:rsidRPr="00002853">
        <w:tab/>
        <w:t>ENTITY FILE:  SYSTEM</w:t>
      </w:r>
    </w:p>
    <w:p w14:paraId="603D5F20" w14:textId="77777777" w:rsidR="00356455" w:rsidRPr="00002853" w:rsidRDefault="00356455">
      <w:pPr>
        <w:pStyle w:val="CPRSH4Body"/>
      </w:pPr>
      <w:bookmarkStart w:id="1942" w:name="_Toc495201133"/>
    </w:p>
    <w:p w14:paraId="2D772D30" w14:textId="77777777" w:rsidR="0050654E" w:rsidRPr="00002853" w:rsidRDefault="0050654E">
      <w:pPr>
        <w:pStyle w:val="CPRSH4Body"/>
      </w:pPr>
    </w:p>
    <w:p w14:paraId="500D46C1" w14:textId="77777777" w:rsidR="00EA5E31" w:rsidRPr="00002853" w:rsidRDefault="00EA5E31" w:rsidP="00EA5E31">
      <w:pPr>
        <w:pStyle w:val="CPRSH2"/>
      </w:pPr>
      <w:bookmarkStart w:id="1943" w:name="_Toc137456813"/>
      <w:r w:rsidRPr="00002853">
        <w:t>ORCDGMRC CLIN IND DATE DEFAULT</w:t>
      </w:r>
      <w:bookmarkEnd w:id="1943"/>
    </w:p>
    <w:p w14:paraId="28603C6C" w14:textId="77777777" w:rsidR="00EA5E31" w:rsidRPr="00002853" w:rsidRDefault="00EA5E31" w:rsidP="00EA5E31">
      <w:pPr>
        <w:pStyle w:val="CPRSH4Body"/>
      </w:pPr>
      <w:r w:rsidRPr="00002853">
        <w:t xml:space="preserve">DISPLAY TEXT: </w:t>
      </w:r>
      <w:bookmarkStart w:id="1944" w:name="CID_param_by_name"/>
      <w:bookmarkEnd w:id="1944"/>
      <w:r w:rsidR="00622AF0" w:rsidRPr="00002853">
        <w:fldChar w:fldCharType="begin"/>
      </w:r>
      <w:r w:rsidR="00622AF0" w:rsidRPr="00002853">
        <w:instrText xml:space="preserve"> XE "Clinically indicated date" </w:instrText>
      </w:r>
      <w:r w:rsidR="00622AF0" w:rsidRPr="00002853">
        <w:fldChar w:fldCharType="end"/>
      </w:r>
      <w:r w:rsidR="00622AF0" w:rsidRPr="00002853">
        <w:fldChar w:fldCharType="begin"/>
      </w:r>
      <w:r w:rsidR="00622AF0" w:rsidRPr="00002853">
        <w:instrText xml:space="preserve"> XE "Date:clinically indicated" </w:instrText>
      </w:r>
      <w:r w:rsidR="00622AF0" w:rsidRPr="00002853">
        <w:fldChar w:fldCharType="end"/>
      </w:r>
      <w:r w:rsidRPr="00002853">
        <w:t>Clinically Indicated Date Default</w:t>
      </w:r>
    </w:p>
    <w:p w14:paraId="0EFABAB4" w14:textId="77777777" w:rsidR="00EA5E31" w:rsidRPr="00002853" w:rsidRDefault="00EA5E31" w:rsidP="00EA5E31">
      <w:pPr>
        <w:pStyle w:val="CPRSH4Body"/>
      </w:pPr>
      <w:r w:rsidRPr="00002853">
        <w:t xml:space="preserve">MULTIPLE VALUED: No </w:t>
      </w:r>
    </w:p>
    <w:p w14:paraId="43D93919" w14:textId="77777777" w:rsidR="00EA5E31" w:rsidRPr="00002853" w:rsidRDefault="00EA5E31" w:rsidP="00EA5E31">
      <w:pPr>
        <w:pStyle w:val="CPRSH4Body"/>
      </w:pPr>
      <w:r w:rsidRPr="00002853">
        <w:t>VALUE DATA TYPE: free text</w:t>
      </w:r>
    </w:p>
    <w:p w14:paraId="7F704646" w14:textId="77777777" w:rsidR="00EA5E31" w:rsidRPr="00002853" w:rsidRDefault="00EA5E31" w:rsidP="00EA5E31">
      <w:pPr>
        <w:pStyle w:val="CPRSH4Body"/>
      </w:pPr>
      <w:r w:rsidRPr="00002853">
        <w:t>VALUE HELP: Enter default relative date (e.g. T+30D, T+2W, T+1M), no time or past dates.</w:t>
      </w:r>
    </w:p>
    <w:p w14:paraId="1144F59A" w14:textId="77777777" w:rsidR="00EA5E31" w:rsidRPr="00002853" w:rsidRDefault="00EA5E31" w:rsidP="00EA5E31">
      <w:pPr>
        <w:pStyle w:val="CPRSH4Body"/>
      </w:pPr>
      <w:r w:rsidRPr="00002853">
        <w:t>VALUE VALIDATION CODE: S X=$$UP^XLFSTR(X) Q:X="TODAY"!(X="T")  K:X'["T"&amp;($L(X)'&gt;1) X I $D(X) K:X'?1"T+"1.2N.(1"D",1"W",1"M") X</w:t>
      </w:r>
    </w:p>
    <w:p w14:paraId="1D8EC653" w14:textId="77777777" w:rsidR="00EA5E31" w:rsidRPr="00002853" w:rsidRDefault="00EA5E31" w:rsidP="00EA5E31">
      <w:pPr>
        <w:pStyle w:val="CPRSH4Body"/>
      </w:pPr>
      <w:r w:rsidRPr="00002853">
        <w:t>KEYWORD: CLINICALLY</w:t>
      </w:r>
    </w:p>
    <w:p w14:paraId="095B2C88" w14:textId="77777777" w:rsidR="00EA5E31" w:rsidRPr="00002853" w:rsidRDefault="009A2026" w:rsidP="00EA5E31">
      <w:pPr>
        <w:pStyle w:val="CPRSH4Body"/>
      </w:pPr>
      <w:r w:rsidRPr="00002853">
        <w:t xml:space="preserve">DESCRIPTION: </w:t>
      </w:r>
    </w:p>
    <w:p w14:paraId="09C810BC" w14:textId="77777777" w:rsidR="00EA5E31" w:rsidRPr="00002853" w:rsidRDefault="00EA5E31" w:rsidP="00EA5E31">
      <w:pPr>
        <w:pStyle w:val="CPRSH4Body"/>
      </w:pPr>
      <w:r w:rsidRPr="00002853">
        <w:t>This defines the default date value fo</w:t>
      </w:r>
      <w:r w:rsidR="009A2026" w:rsidRPr="00002853">
        <w:t>r the CLINICALLY INDICATED DATE</w:t>
      </w:r>
      <w:r w:rsidRPr="00002853">
        <w:t xml:space="preserve"> (CID) field in consult and procedure orders.  This date value can be TODAY or greater and must be a relative date (e.g. "TODAY", T+7D, "T+2W").</w:t>
      </w:r>
    </w:p>
    <w:p w14:paraId="5B36C008" w14:textId="77777777" w:rsidR="00EA5E31" w:rsidRPr="00002853" w:rsidRDefault="00EA5E31" w:rsidP="00EA5E31">
      <w:pPr>
        <w:pStyle w:val="CPRSH4Body"/>
      </w:pPr>
      <w:r w:rsidRPr="00002853">
        <w:t>Past dates and precise dates are not perm</w:t>
      </w:r>
      <w:r w:rsidR="009A2026" w:rsidRPr="00002853">
        <w:t>itted.  The date value may also</w:t>
      </w:r>
      <w:r w:rsidRPr="00002853">
        <w:t xml:space="preserve"> be a null/empty date, which is set by deleting (via XPAR MENU TOOLS) the current value for the parameter (if one is set).</w:t>
      </w:r>
    </w:p>
    <w:p w14:paraId="5E71D489" w14:textId="77777777" w:rsidR="00EA5E31" w:rsidRPr="00002853" w:rsidRDefault="00EA5E31" w:rsidP="00EA5E31">
      <w:pPr>
        <w:pStyle w:val="CPRSH4Body"/>
      </w:pPr>
      <w:r w:rsidRPr="00002853">
        <w:t>Any new orders in CPRS GUI and new quick orders will default to the  parameter value.  Any quick orders that currently have a default value for the CID will retain that value.  If that quick order should reflect the parameter value, simply remove the current default value for the  quick order and save the change.  The quick order would then default</w:t>
      </w:r>
      <w:r w:rsidR="009A2026" w:rsidRPr="00002853">
        <w:t xml:space="preserve"> </w:t>
      </w:r>
      <w:r w:rsidRPr="00002853">
        <w:t>to the parameter value.</w:t>
      </w:r>
    </w:p>
    <w:p w14:paraId="4FF37F9C" w14:textId="77777777" w:rsidR="00EA5E31" w:rsidRPr="00002853" w:rsidRDefault="00EA5E31" w:rsidP="009A2026">
      <w:pPr>
        <w:pStyle w:val="CPRSH5Body"/>
      </w:pPr>
      <w:r w:rsidRPr="00002853">
        <w:t>PRECEDENCE: 1</w:t>
      </w:r>
      <w:r w:rsidR="009A2026" w:rsidRPr="00002853">
        <w:tab/>
      </w:r>
      <w:r w:rsidRPr="00002853">
        <w:t>ENTITY FILE: DIVISION</w:t>
      </w:r>
    </w:p>
    <w:p w14:paraId="4B735678" w14:textId="77777777" w:rsidR="00EA5E31" w:rsidRPr="00002853" w:rsidRDefault="00EA5E31" w:rsidP="009A2026">
      <w:pPr>
        <w:pStyle w:val="CPRSH5Body"/>
      </w:pPr>
      <w:r w:rsidRPr="00002853">
        <w:t>PRECEDENCE: 2</w:t>
      </w:r>
      <w:r w:rsidR="009A2026" w:rsidRPr="00002853">
        <w:tab/>
      </w:r>
      <w:r w:rsidRPr="00002853">
        <w:t>ENTITY FILE: SYSTEM</w:t>
      </w:r>
    </w:p>
    <w:p w14:paraId="22C9086C" w14:textId="77777777" w:rsidR="00EA5E31" w:rsidRPr="00002853" w:rsidRDefault="009A2026" w:rsidP="009A2026">
      <w:pPr>
        <w:pStyle w:val="CPRSH5Body"/>
      </w:pPr>
      <w:r w:rsidRPr="00002853">
        <w:t>PRECEDENCE: 3</w:t>
      </w:r>
      <w:r w:rsidRPr="00002853">
        <w:tab/>
      </w:r>
      <w:r w:rsidR="00EA5E31" w:rsidRPr="00002853">
        <w:t>ENTITY FILE: PACKAGE</w:t>
      </w:r>
    </w:p>
    <w:p w14:paraId="1554CE03" w14:textId="77777777" w:rsidR="00EA5E31" w:rsidRPr="00002853" w:rsidRDefault="00EA5E31">
      <w:pPr>
        <w:pStyle w:val="CPRSH4Body"/>
      </w:pPr>
    </w:p>
    <w:p w14:paraId="716FF419" w14:textId="77777777" w:rsidR="0050654E" w:rsidRPr="00002853" w:rsidRDefault="0050654E" w:rsidP="0050654E">
      <w:pPr>
        <w:pStyle w:val="CPRSH2"/>
      </w:pPr>
      <w:bookmarkStart w:id="1945" w:name="_Toc137456814"/>
      <w:r w:rsidRPr="00002853">
        <w:t>ORCDGMRC EARLIEST DATE DEFAULT</w:t>
      </w:r>
      <w:bookmarkEnd w:id="1945"/>
    </w:p>
    <w:p w14:paraId="6EF446F5" w14:textId="77777777" w:rsidR="0050654E" w:rsidRPr="00002853" w:rsidRDefault="009A2026" w:rsidP="0050654E">
      <w:pPr>
        <w:pStyle w:val="CPRSH5Body"/>
      </w:pPr>
      <w:r w:rsidRPr="00002853">
        <w:t xml:space="preserve">This </w:t>
      </w:r>
      <w:bookmarkStart w:id="1946" w:name="ORCDGMRCEAD_by_name"/>
      <w:r w:rsidRPr="00002853">
        <w:t xml:space="preserve">parameter </w:t>
      </w:r>
      <w:bookmarkEnd w:id="1946"/>
      <w:r w:rsidRPr="00002853">
        <w:t>was removed from systems when OR*3.0*350 (CPRS GUI v.30.b) was installed. It is replaced by the parameter ORCDGMRC CLIN IND DATE DEFAULT.</w:t>
      </w:r>
    </w:p>
    <w:p w14:paraId="2C532A27" w14:textId="77777777" w:rsidR="0050654E" w:rsidRPr="00002853" w:rsidRDefault="0050654E">
      <w:pPr>
        <w:pStyle w:val="CPRSH4Body"/>
      </w:pPr>
    </w:p>
    <w:p w14:paraId="3F4A1124" w14:textId="27C1D2E7" w:rsidR="00356455" w:rsidRPr="00002853" w:rsidRDefault="00356455">
      <w:pPr>
        <w:pStyle w:val="CPRSH2"/>
      </w:pPr>
      <w:bookmarkStart w:id="1947" w:name="_Toc137456815"/>
      <w:r w:rsidRPr="00002853">
        <w:t>ORCDLR URGENCIES</w:t>
      </w:r>
      <w:bookmarkEnd w:id="1942"/>
      <w:bookmarkEnd w:id="1947"/>
    </w:p>
    <w:p w14:paraId="178074E9" w14:textId="77777777" w:rsidR="00356455" w:rsidRPr="00002853" w:rsidRDefault="00356455">
      <w:pPr>
        <w:pStyle w:val="CPRSH4Body"/>
      </w:pPr>
      <w:r w:rsidRPr="00002853">
        <w:t>DISPLAY TEXT:  Allowable Urgencies for Lab</w:t>
      </w:r>
    </w:p>
    <w:p w14:paraId="3611D886" w14:textId="77777777" w:rsidR="00356455" w:rsidRPr="00002853" w:rsidRDefault="00356455">
      <w:pPr>
        <w:pStyle w:val="CPRSH4Body"/>
      </w:pPr>
      <w:r w:rsidRPr="00002853">
        <w:t>MULTIPLE VALUED:  Yes</w:t>
      </w:r>
    </w:p>
    <w:p w14:paraId="65AC6A43" w14:textId="77777777" w:rsidR="00356455" w:rsidRPr="00002853" w:rsidRDefault="00356455">
      <w:pPr>
        <w:pStyle w:val="CPRSH4Body"/>
      </w:pPr>
      <w:r w:rsidRPr="00002853">
        <w:lastRenderedPageBreak/>
        <w:t>INSTANCE TERM:  Lab Urgency</w:t>
      </w:r>
    </w:p>
    <w:p w14:paraId="22758786" w14:textId="77777777" w:rsidR="00356455" w:rsidRPr="00002853" w:rsidRDefault="00356455">
      <w:pPr>
        <w:pStyle w:val="CPRSH4Body"/>
      </w:pPr>
      <w:r w:rsidRPr="00002853">
        <w:t>VALUE DATA TYPE:  pointer</w:t>
      </w:r>
    </w:p>
    <w:p w14:paraId="11DCEAD6" w14:textId="77777777" w:rsidR="00356455" w:rsidRPr="00002853" w:rsidRDefault="00356455">
      <w:pPr>
        <w:pStyle w:val="CPRSH4Body"/>
      </w:pPr>
      <w:r w:rsidRPr="00002853">
        <w:t>VALUE DOMAIN:  101.42</w:t>
      </w:r>
    </w:p>
    <w:p w14:paraId="6329CE56" w14:textId="77777777" w:rsidR="00356455" w:rsidRPr="00002853" w:rsidRDefault="00356455">
      <w:pPr>
        <w:pStyle w:val="CPRSH4Body"/>
      </w:pPr>
      <w:r w:rsidRPr="00002853">
        <w:t>VALUE HELP:  Enter an urgency from the OE/RR URGENCY file.</w:t>
      </w:r>
    </w:p>
    <w:p w14:paraId="55DD94BB" w14:textId="77777777" w:rsidR="00356455" w:rsidRPr="00002853" w:rsidRDefault="00356455">
      <w:pPr>
        <w:pStyle w:val="CPRSH4Body"/>
      </w:pPr>
      <w:r w:rsidRPr="00002853">
        <w:t>INSTANCE DATA TYPE:  numeric</w:t>
      </w:r>
    </w:p>
    <w:p w14:paraId="309F9B75" w14:textId="77777777" w:rsidR="00356455" w:rsidRPr="00002853" w:rsidRDefault="00356455">
      <w:pPr>
        <w:pStyle w:val="CPRSH4Body"/>
      </w:pPr>
      <w:r w:rsidRPr="00002853">
        <w:t>INSTANCE DOMAIN:  1:9</w:t>
      </w:r>
    </w:p>
    <w:p w14:paraId="761BA2F4" w14:textId="77777777" w:rsidR="00356455" w:rsidRPr="00002853" w:rsidRDefault="00356455">
      <w:pPr>
        <w:pStyle w:val="CPRSH4Body"/>
      </w:pPr>
      <w:r w:rsidRPr="00002853">
        <w:t>INSTANCE HELP:  Enter the number of the lab urgency.</w:t>
      </w:r>
    </w:p>
    <w:p w14:paraId="1D476779" w14:textId="77777777" w:rsidR="00356455" w:rsidRPr="00002853" w:rsidRDefault="00356455">
      <w:pPr>
        <w:pStyle w:val="CPRSH4Body"/>
      </w:pPr>
      <w:r w:rsidRPr="00002853">
        <w:t>DESCRIPTION:  This parameter allows lab urgencies to be mapped to OE/RR urgencies. If a lab urgency is not in this list, the OE/RR urgency should be ROUTINE.</w:t>
      </w:r>
    </w:p>
    <w:p w14:paraId="5759581C" w14:textId="77777777" w:rsidR="00356455" w:rsidRPr="00002853" w:rsidRDefault="00356455" w:rsidP="00B22560">
      <w:pPr>
        <w:pStyle w:val="CPRSH5Body"/>
      </w:pPr>
      <w:r w:rsidRPr="00002853">
        <w:t>PRECEDENCE:  5</w:t>
      </w:r>
      <w:r w:rsidRPr="00002853">
        <w:tab/>
        <w:t>ENTITY FILE:  PACKAGE</w:t>
      </w:r>
    </w:p>
    <w:p w14:paraId="19960B22" w14:textId="77777777" w:rsidR="00356455" w:rsidRPr="00002853" w:rsidRDefault="00356455" w:rsidP="00B22560">
      <w:pPr>
        <w:pStyle w:val="CPRSH4Body"/>
      </w:pPr>
    </w:p>
    <w:p w14:paraId="2C35CC7A" w14:textId="77777777" w:rsidR="00356455" w:rsidRPr="00002853" w:rsidRDefault="00356455">
      <w:pPr>
        <w:pStyle w:val="CPRSH2"/>
      </w:pPr>
      <w:bookmarkStart w:id="1948" w:name="_Toc495201134"/>
      <w:bookmarkStart w:id="1949" w:name="_Toc137456816"/>
      <w:r w:rsidRPr="00002853">
        <w:t>ORCH CONTEXT CONSULTS</w:t>
      </w:r>
      <w:bookmarkEnd w:id="1948"/>
      <w:bookmarkEnd w:id="1949"/>
    </w:p>
    <w:p w14:paraId="26F235D8" w14:textId="77777777" w:rsidR="00356455" w:rsidRPr="00002853" w:rsidRDefault="00356455">
      <w:pPr>
        <w:pStyle w:val="CPRSH4Body"/>
      </w:pPr>
      <w:r w:rsidRPr="00002853">
        <w:t>DISPLAY TEXT:  Consults Tab Context</w:t>
      </w:r>
    </w:p>
    <w:p w14:paraId="35086AEC" w14:textId="77777777" w:rsidR="00356455" w:rsidRPr="00002853" w:rsidRDefault="00356455">
      <w:pPr>
        <w:pStyle w:val="CPRSH4Body"/>
      </w:pPr>
      <w:r w:rsidRPr="00002853">
        <w:t>VALUE DATA TYPE:  free text</w:t>
      </w:r>
    </w:p>
    <w:p w14:paraId="1EFAB634" w14:textId="77777777" w:rsidR="00356455" w:rsidRPr="00002853" w:rsidRDefault="00356455" w:rsidP="00B22560">
      <w:pPr>
        <w:pStyle w:val="CPRSH5Body"/>
      </w:pPr>
      <w:r w:rsidRPr="00002853">
        <w:t>PRECEDENCE:  1</w:t>
      </w:r>
      <w:r w:rsidRPr="00002853">
        <w:tab/>
        <w:t>ENTITY FILE:  USER</w:t>
      </w:r>
    </w:p>
    <w:p w14:paraId="132CB3E6" w14:textId="77777777" w:rsidR="00356455" w:rsidRPr="00002853" w:rsidRDefault="00356455" w:rsidP="00B22560">
      <w:pPr>
        <w:pStyle w:val="CPRSH5Body"/>
      </w:pPr>
      <w:r w:rsidRPr="00002853">
        <w:t>PRECEDENCE:  5</w:t>
      </w:r>
      <w:r w:rsidRPr="00002853">
        <w:tab/>
        <w:t>ENTITY FILE:  SYSTEM</w:t>
      </w:r>
    </w:p>
    <w:p w14:paraId="34FE2B37" w14:textId="77777777" w:rsidR="00356455" w:rsidRPr="00002853" w:rsidRDefault="00356455" w:rsidP="00B22560">
      <w:pPr>
        <w:pStyle w:val="CPRSH5Body"/>
      </w:pPr>
      <w:r w:rsidRPr="00002853">
        <w:t>PRECEDENCE:  9</w:t>
      </w:r>
      <w:r w:rsidRPr="00002853">
        <w:tab/>
        <w:t>ENTITY FILE:  PACKAGE</w:t>
      </w:r>
    </w:p>
    <w:p w14:paraId="15CC9A5A" w14:textId="77777777" w:rsidR="00356455" w:rsidRPr="00002853" w:rsidRDefault="00356455" w:rsidP="00B22560">
      <w:pPr>
        <w:pStyle w:val="CPRSH4Body"/>
      </w:pPr>
    </w:p>
    <w:p w14:paraId="654A191A" w14:textId="77777777" w:rsidR="00356455" w:rsidRPr="00002853" w:rsidRDefault="00356455">
      <w:pPr>
        <w:pStyle w:val="CPRSH2"/>
      </w:pPr>
      <w:bookmarkStart w:id="1950" w:name="_Toc495201135"/>
      <w:bookmarkStart w:id="1951" w:name="_Toc137456817"/>
      <w:r w:rsidRPr="00002853">
        <w:t>ORCH CONTEXT INPT LABS</w:t>
      </w:r>
      <w:bookmarkEnd w:id="1950"/>
      <w:bookmarkEnd w:id="1951"/>
    </w:p>
    <w:p w14:paraId="66B1F34D" w14:textId="77777777" w:rsidR="00356455" w:rsidRPr="00002853" w:rsidRDefault="00356455">
      <w:pPr>
        <w:pStyle w:val="CPRSH4Body"/>
      </w:pPr>
      <w:r w:rsidRPr="00002853">
        <w:t>DISPLAY TEXT:  Labs Tab Input Context</w:t>
      </w:r>
    </w:p>
    <w:p w14:paraId="53CFD0A6" w14:textId="77777777" w:rsidR="00356455" w:rsidRPr="00002853" w:rsidRDefault="00356455">
      <w:pPr>
        <w:pStyle w:val="CPRSH4Body"/>
      </w:pPr>
      <w:r w:rsidRPr="00002853">
        <w:t>VALUE DATA TYPE:  free text</w:t>
      </w:r>
    </w:p>
    <w:p w14:paraId="66845DEC" w14:textId="77777777" w:rsidR="00356455" w:rsidRPr="00002853" w:rsidRDefault="00356455" w:rsidP="00B22560">
      <w:pPr>
        <w:pStyle w:val="CPRSH5Body"/>
      </w:pPr>
      <w:r w:rsidRPr="00002853">
        <w:t>PRECEDENCE:  1</w:t>
      </w:r>
      <w:r w:rsidRPr="00002853">
        <w:tab/>
        <w:t>ENTITY FILE:  USER</w:t>
      </w:r>
    </w:p>
    <w:p w14:paraId="7F141CF8" w14:textId="77777777" w:rsidR="00356455" w:rsidRPr="00002853" w:rsidRDefault="00356455" w:rsidP="00B22560">
      <w:pPr>
        <w:pStyle w:val="CPRSH5Body"/>
      </w:pPr>
      <w:r w:rsidRPr="00002853">
        <w:t>PRECEDENCE:  5</w:t>
      </w:r>
      <w:r w:rsidRPr="00002853">
        <w:tab/>
        <w:t>ENTITY FILE:  SYSTEM</w:t>
      </w:r>
    </w:p>
    <w:p w14:paraId="41A8480F" w14:textId="77777777" w:rsidR="00356455" w:rsidRPr="00002853" w:rsidRDefault="00356455" w:rsidP="00B22560">
      <w:pPr>
        <w:pStyle w:val="CPRSH5Body"/>
      </w:pPr>
      <w:r w:rsidRPr="00002853">
        <w:t>PRECEDENCE:  9</w:t>
      </w:r>
      <w:r w:rsidRPr="00002853">
        <w:tab/>
        <w:t>ENTITY FILE:  PACKAGE</w:t>
      </w:r>
    </w:p>
    <w:p w14:paraId="6FE14BED" w14:textId="77777777" w:rsidR="003267EC" w:rsidRPr="00002853" w:rsidRDefault="003267EC" w:rsidP="003267EC">
      <w:pPr>
        <w:pStyle w:val="CPRSH4Body"/>
      </w:pPr>
    </w:p>
    <w:p w14:paraId="312AB331" w14:textId="77777777" w:rsidR="00356455" w:rsidRPr="00002853" w:rsidRDefault="00B22560">
      <w:pPr>
        <w:pStyle w:val="CPRSH2"/>
      </w:pPr>
      <w:bookmarkStart w:id="1952" w:name="_Toc495201136"/>
      <w:r w:rsidRPr="00002853">
        <w:rPr>
          <w:rStyle w:val="CPRSH4BodyChar"/>
        </w:rPr>
        <w:br w:type="page"/>
      </w:r>
      <w:bookmarkStart w:id="1953" w:name="_Toc137456818"/>
      <w:r w:rsidR="00356455" w:rsidRPr="00002853">
        <w:lastRenderedPageBreak/>
        <w:t>ORCH CONTEXT MEDS</w:t>
      </w:r>
      <w:bookmarkEnd w:id="1952"/>
      <w:bookmarkEnd w:id="1953"/>
    </w:p>
    <w:p w14:paraId="4E292E73" w14:textId="77777777" w:rsidR="00356455" w:rsidRPr="00002853" w:rsidRDefault="00356455">
      <w:pPr>
        <w:pStyle w:val="CPRSH4Body"/>
      </w:pPr>
      <w:r w:rsidRPr="00002853">
        <w:t>DISPLAY TEXT:  Meds Tab Context</w:t>
      </w:r>
    </w:p>
    <w:p w14:paraId="1CE7CED7" w14:textId="77777777" w:rsidR="00356455" w:rsidRPr="00002853" w:rsidRDefault="00356455">
      <w:pPr>
        <w:pStyle w:val="CPRSH4Body"/>
      </w:pPr>
      <w:r w:rsidRPr="00002853">
        <w:t>VALUE DATA TYPE:  free text</w:t>
      </w:r>
    </w:p>
    <w:p w14:paraId="03F6D883" w14:textId="77777777" w:rsidR="00F10C35" w:rsidRPr="00002853" w:rsidRDefault="00F10C35" w:rsidP="00F10C35">
      <w:pPr>
        <w:pStyle w:val="CPRSH4Body"/>
      </w:pPr>
      <w:bookmarkStart w:id="1954" w:name="ORCH_CONTEXT_MEDS_add_descript_by_name"/>
      <w:r w:rsidRPr="00002853">
        <w:t>DESCRIPTION:</w:t>
      </w:r>
      <w:r w:rsidR="00D8540B" w:rsidRPr="00002853">
        <w:t xml:space="preserve"> </w:t>
      </w:r>
      <w:r w:rsidRPr="00002853">
        <w:t>Specifies a date range (in days) for Meds tab display that dictates the</w:t>
      </w:r>
      <w:r w:rsidR="00D8540B" w:rsidRPr="00002853">
        <w:t xml:space="preserve"> </w:t>
      </w:r>
      <w:r w:rsidRPr="00002853">
        <w:t>length of time orders are displayed.</w:t>
      </w:r>
      <w:r w:rsidR="00D8540B" w:rsidRPr="00002853">
        <w:t xml:space="preserve"> </w:t>
      </w:r>
      <w:r w:rsidRPr="00002853">
        <w:t>The parameter provides strings of</w:t>
      </w:r>
      <w:r w:rsidR="00D8540B" w:rsidRPr="00002853">
        <w:t xml:space="preserve"> </w:t>
      </w:r>
      <w:r w:rsidRPr="00002853">
        <w:t>delimited ("; ) pieces, the first two of which are always a relative date range.</w:t>
      </w:r>
      <w:r w:rsidR="00D8540B" w:rsidRPr="00002853">
        <w:t xml:space="preserve"> </w:t>
      </w:r>
      <w:r w:rsidRPr="00002853">
        <w:t>Users can determine the date range of medications that display on the Medications tab through the Tools | Options… pull-down menu in CPRS.|</w:t>
      </w:r>
    </w:p>
    <w:p w14:paraId="2FDCDB3A" w14:textId="77777777" w:rsidR="00356455" w:rsidRPr="00002853" w:rsidRDefault="00F10C35" w:rsidP="00F10C35">
      <w:pPr>
        <w:pStyle w:val="CPRSH4Body"/>
      </w:pPr>
      <w:r w:rsidRPr="00002853">
        <w:t>This parameter functions independently of display settings for the Orders tab.</w:t>
      </w:r>
      <w:r w:rsidR="00D8540B" w:rsidRPr="00002853">
        <w:t xml:space="preserve"> </w:t>
      </w:r>
      <w:r w:rsidRPr="00002853">
        <w:t>If you need to alter the display range for expired medication orders on the Orders tab, please adjust the ORWOR EXPIRED ORDERS parameter accordingly.</w:t>
      </w:r>
    </w:p>
    <w:bookmarkEnd w:id="1954"/>
    <w:p w14:paraId="46D31E68" w14:textId="77777777" w:rsidR="00356455" w:rsidRPr="00002853" w:rsidRDefault="00356455" w:rsidP="00B22560">
      <w:pPr>
        <w:pStyle w:val="CPRSH5Body"/>
      </w:pPr>
      <w:r w:rsidRPr="00002853">
        <w:t>PRECEDENCE:  1</w:t>
      </w:r>
      <w:r w:rsidRPr="00002853">
        <w:tab/>
        <w:t>ENTITY FILE:  USER</w:t>
      </w:r>
    </w:p>
    <w:p w14:paraId="2C42498F" w14:textId="77777777" w:rsidR="00356455" w:rsidRPr="00002853" w:rsidRDefault="00356455" w:rsidP="00B22560">
      <w:pPr>
        <w:pStyle w:val="CPRSH5Body"/>
      </w:pPr>
      <w:r w:rsidRPr="00002853">
        <w:t>PRECEDENCE:  5</w:t>
      </w:r>
      <w:r w:rsidRPr="00002853">
        <w:tab/>
        <w:t>ENTITY FILE:  SYSTEM</w:t>
      </w:r>
    </w:p>
    <w:p w14:paraId="060CBB42" w14:textId="77777777" w:rsidR="00356455" w:rsidRPr="00002853" w:rsidRDefault="00356455" w:rsidP="00B22560">
      <w:pPr>
        <w:pStyle w:val="CPRSH5Body"/>
      </w:pPr>
      <w:r w:rsidRPr="00002853">
        <w:t>PRECEDENCE:  9</w:t>
      </w:r>
      <w:r w:rsidRPr="00002853">
        <w:tab/>
        <w:t>ENTITY FILE:  PACKAGE</w:t>
      </w:r>
    </w:p>
    <w:p w14:paraId="31789151" w14:textId="77777777" w:rsidR="003267EC" w:rsidRDefault="003267EC" w:rsidP="003267EC">
      <w:pPr>
        <w:pStyle w:val="CPRSH4Body"/>
      </w:pPr>
    </w:p>
    <w:p w14:paraId="796BAF0F" w14:textId="77777777" w:rsidR="00AD5455" w:rsidRDefault="00AD5455" w:rsidP="003267EC">
      <w:pPr>
        <w:pStyle w:val="CPRSH4Body"/>
      </w:pPr>
    </w:p>
    <w:p w14:paraId="3327BC19" w14:textId="77777777" w:rsidR="00AD5455" w:rsidRPr="00A10703" w:rsidRDefault="00AD5455" w:rsidP="00AD5455">
      <w:pPr>
        <w:pStyle w:val="CPRSH2"/>
      </w:pPr>
      <w:bookmarkStart w:id="1955" w:name="ORCH_CONTEXT_MEDS_INPAT_by_name"/>
      <w:bookmarkStart w:id="1956" w:name="_Toc532570963"/>
      <w:bookmarkStart w:id="1957" w:name="_Toc137456819"/>
      <w:r w:rsidRPr="00A10703">
        <w:t>ORCH CONTEXT MEDS INPAT</w:t>
      </w:r>
      <w:bookmarkEnd w:id="1955"/>
      <w:bookmarkEnd w:id="1956"/>
      <w:bookmarkEnd w:id="1957"/>
    </w:p>
    <w:p w14:paraId="1667E96B" w14:textId="77777777" w:rsidR="00AD5455" w:rsidRPr="00A10703" w:rsidRDefault="00AD5455" w:rsidP="00AD5455">
      <w:pPr>
        <w:pStyle w:val="CPRSH4Body"/>
      </w:pPr>
      <w:r w:rsidRPr="00A10703">
        <w:t>DISPLAY TEXT: Meds Tab Context Inpatient</w:t>
      </w:r>
    </w:p>
    <w:p w14:paraId="2B727BA6" w14:textId="77777777" w:rsidR="00AD5455" w:rsidRPr="00A10703" w:rsidRDefault="00AD5455" w:rsidP="00AD5455">
      <w:pPr>
        <w:pStyle w:val="CPRSH4Body"/>
      </w:pPr>
      <w:r w:rsidRPr="00A10703">
        <w:t>VALUE DATA TYPE: free text</w:t>
      </w:r>
    </w:p>
    <w:p w14:paraId="61FE579C" w14:textId="77777777" w:rsidR="00AD5455" w:rsidRPr="00A10703" w:rsidRDefault="00AD5455" w:rsidP="00AD5455">
      <w:pPr>
        <w:pStyle w:val="CPRSH4Body"/>
      </w:pPr>
      <w:r w:rsidRPr="00A10703">
        <w:t>DESCRIPTION: Specifies a date range (in days) for Meds tab display that dictates the length of time INPATIENT orders are displayed. The parameter provides strings of delimited ("; ) pieces, the first two of which are always a relative date range. Users can determine the date range of medications that display on the Medications tab through the Tools|Options pull-down menu in CPRS.</w:t>
      </w:r>
    </w:p>
    <w:p w14:paraId="7573E05F" w14:textId="77777777" w:rsidR="00AD5455" w:rsidRPr="00A10703" w:rsidRDefault="00AD5455" w:rsidP="00AD5455">
      <w:pPr>
        <w:pStyle w:val="CPRSH4Body"/>
      </w:pPr>
      <w:r w:rsidRPr="00A10703">
        <w:t>This parameter functions independently of display settings for the Orders tab. If you need to alter the display range for expired medication orders on the Orders tab, please adjust the ORWOR EXPIRED ORDERS parameter accordingly.</w:t>
      </w:r>
    </w:p>
    <w:p w14:paraId="7973A182" w14:textId="77777777" w:rsidR="00AD5455" w:rsidRPr="00A10703" w:rsidRDefault="00AD5455" w:rsidP="00AD5455">
      <w:pPr>
        <w:pStyle w:val="CPRSH4Body"/>
      </w:pPr>
      <w:r w:rsidRPr="00A10703">
        <w:t>If no value exists for this parameter, then the value found in the parameter ORCH CONTEXT MEDS will be used.</w:t>
      </w:r>
    </w:p>
    <w:p w14:paraId="6407E1F3" w14:textId="77777777" w:rsidR="00AD5455" w:rsidRPr="00A10703" w:rsidRDefault="00AD5455" w:rsidP="00AD5455">
      <w:pPr>
        <w:pStyle w:val="CPRSH5Body"/>
      </w:pPr>
      <w:r w:rsidRPr="00A10703">
        <w:t>PRECEDENCE: 1</w:t>
      </w:r>
      <w:r w:rsidRPr="00A10703">
        <w:tab/>
        <w:t>ENTITY FILE: USER</w:t>
      </w:r>
    </w:p>
    <w:p w14:paraId="1D740C82" w14:textId="77777777" w:rsidR="00AD5455" w:rsidRPr="00A10703" w:rsidRDefault="00AD5455" w:rsidP="00AD5455">
      <w:pPr>
        <w:pStyle w:val="CPRSH5Body"/>
      </w:pPr>
      <w:r w:rsidRPr="00A10703">
        <w:t>PRECEDENCE: 5</w:t>
      </w:r>
      <w:r w:rsidRPr="00A10703">
        <w:tab/>
        <w:t>ENTITY FILE: SYSTEM</w:t>
      </w:r>
    </w:p>
    <w:p w14:paraId="081099EB" w14:textId="77777777" w:rsidR="00AD5455" w:rsidRPr="00A10703" w:rsidRDefault="00AD5455" w:rsidP="00AD5455">
      <w:pPr>
        <w:pStyle w:val="CPRSH5Body"/>
      </w:pPr>
      <w:r w:rsidRPr="00A10703">
        <w:t>PRECEDENCE: 9</w:t>
      </w:r>
      <w:r w:rsidRPr="00A10703">
        <w:tab/>
        <w:t>ENTITY FILE: PACKAGE</w:t>
      </w:r>
    </w:p>
    <w:p w14:paraId="7FED72CE" w14:textId="77777777" w:rsidR="00AD5455" w:rsidRPr="00A10703" w:rsidRDefault="00AD5455" w:rsidP="00AD5455">
      <w:pPr>
        <w:pStyle w:val="CPRSH5Body"/>
      </w:pPr>
    </w:p>
    <w:p w14:paraId="535A5001" w14:textId="77777777" w:rsidR="00AD5455" w:rsidRPr="00A10703" w:rsidRDefault="00AD5455" w:rsidP="00AD5455">
      <w:pPr>
        <w:pStyle w:val="CPRSH5Body"/>
      </w:pPr>
    </w:p>
    <w:p w14:paraId="4ABC2A47" w14:textId="77777777" w:rsidR="00AD5455" w:rsidRPr="00A10703" w:rsidRDefault="00AD5455" w:rsidP="00AD5455">
      <w:pPr>
        <w:pStyle w:val="CPRSH2"/>
      </w:pPr>
      <w:bookmarkStart w:id="1958" w:name="ORCH_CONTEXT_MEDS_OUTPAT_NONVA_by_name"/>
      <w:bookmarkStart w:id="1959" w:name="_Toc532570964"/>
      <w:bookmarkStart w:id="1960" w:name="_Toc137456820"/>
      <w:r w:rsidRPr="00A10703">
        <w:t>ORCH CONTEXT MEDS OUTPAT NONVA</w:t>
      </w:r>
      <w:bookmarkEnd w:id="1958"/>
      <w:bookmarkEnd w:id="1959"/>
      <w:bookmarkEnd w:id="1960"/>
    </w:p>
    <w:p w14:paraId="2FAEBF8F" w14:textId="77777777" w:rsidR="00AD5455" w:rsidRPr="00A10703" w:rsidRDefault="00AD5455" w:rsidP="00AD5455">
      <w:pPr>
        <w:pStyle w:val="CPRSH4Body"/>
      </w:pPr>
      <w:r w:rsidRPr="00A10703">
        <w:t>DISPLAY TEXT: Meds Tab Context Outpatient Non/VA</w:t>
      </w:r>
    </w:p>
    <w:p w14:paraId="5DF79BA7" w14:textId="77777777" w:rsidR="00AD5455" w:rsidRPr="00A10703" w:rsidRDefault="00AD5455" w:rsidP="00AD5455">
      <w:pPr>
        <w:pStyle w:val="CPRSH4Body"/>
      </w:pPr>
      <w:r w:rsidRPr="00A10703">
        <w:t>VALUE DATA TYPE: free text</w:t>
      </w:r>
    </w:p>
    <w:p w14:paraId="7F1B332D" w14:textId="77777777" w:rsidR="00AD5455" w:rsidRPr="00A10703" w:rsidRDefault="00AD5455" w:rsidP="00AD5455">
      <w:pPr>
        <w:pStyle w:val="CPRSH4Body"/>
      </w:pPr>
      <w:r w:rsidRPr="00A10703">
        <w:t xml:space="preserve">DESCRIPTION: Specifies a date range (in days) for Meds tab display that dictates the length of time OUTPATIENT and Non/VA orders are displayed. The parameter provides strings of delimited ("; ) pieces, the first two of which are always a relative date range. Users can determine </w:t>
      </w:r>
      <w:r w:rsidRPr="00A10703">
        <w:lastRenderedPageBreak/>
        <w:t>the date range of medications that display on the Medications tab through the Tools|Options pull-down menu in CPRS.</w:t>
      </w:r>
    </w:p>
    <w:p w14:paraId="51873990" w14:textId="77777777" w:rsidR="00AD5455" w:rsidRPr="00A10703" w:rsidRDefault="00AD5455" w:rsidP="00AD5455">
      <w:pPr>
        <w:pStyle w:val="CPRSH4Body"/>
      </w:pPr>
      <w:r w:rsidRPr="00A10703">
        <w:t>This parameter functions independently of display settings for the Orders tab.  If you need to alter the display range for expired medication orders on the Orders tab, please adjust the ORWOR EXPIRED ORDERS parameter accordingly.</w:t>
      </w:r>
    </w:p>
    <w:p w14:paraId="4BB818A9" w14:textId="77777777" w:rsidR="00AD5455" w:rsidRPr="00A10703" w:rsidRDefault="00AD5455" w:rsidP="00AD5455">
      <w:pPr>
        <w:pStyle w:val="CPRSH4Body"/>
      </w:pPr>
      <w:r w:rsidRPr="00A10703">
        <w:t>If no value exists for this parameter, then the value found in the parameter ORCH CONTEXT MEDS will be used.</w:t>
      </w:r>
    </w:p>
    <w:p w14:paraId="7096F2F1" w14:textId="77777777" w:rsidR="00AD5455" w:rsidRPr="00A10703" w:rsidRDefault="00AD5455" w:rsidP="00AD5455">
      <w:pPr>
        <w:pStyle w:val="CPRSH5Body"/>
      </w:pPr>
      <w:r w:rsidRPr="00A10703">
        <w:t>PRECEDENCE: 1</w:t>
      </w:r>
      <w:r w:rsidRPr="00A10703">
        <w:tab/>
        <w:t>ENTITY FILE: USER</w:t>
      </w:r>
    </w:p>
    <w:p w14:paraId="69F308CD" w14:textId="77777777" w:rsidR="00AD5455" w:rsidRPr="00A10703" w:rsidRDefault="00AD5455" w:rsidP="00AD5455">
      <w:pPr>
        <w:pStyle w:val="CPRSH5Body"/>
      </w:pPr>
      <w:r w:rsidRPr="00A10703">
        <w:t>PRECEDENCE: 5</w:t>
      </w:r>
      <w:r w:rsidRPr="00A10703">
        <w:tab/>
        <w:t>ENTITY FILE: SYSTEM</w:t>
      </w:r>
    </w:p>
    <w:p w14:paraId="2BA5870D" w14:textId="77777777" w:rsidR="00AD5455" w:rsidRDefault="00AD5455" w:rsidP="00AD5455">
      <w:pPr>
        <w:pStyle w:val="CPRSH5Body"/>
      </w:pPr>
      <w:r w:rsidRPr="00A10703">
        <w:t>PRECEDENCE: 9</w:t>
      </w:r>
      <w:r w:rsidRPr="00A10703">
        <w:tab/>
        <w:t>ENTITY FILE: PACKAGE</w:t>
      </w:r>
    </w:p>
    <w:p w14:paraId="083ACAC1" w14:textId="77777777" w:rsidR="00AD5455" w:rsidRDefault="00AD5455" w:rsidP="00AD5455">
      <w:pPr>
        <w:pStyle w:val="CPRSH5Body"/>
      </w:pPr>
    </w:p>
    <w:p w14:paraId="5280F719" w14:textId="77777777" w:rsidR="00AD5455" w:rsidRPr="00002853" w:rsidRDefault="00AD5455" w:rsidP="003267EC">
      <w:pPr>
        <w:pStyle w:val="CPRSH4Body"/>
      </w:pPr>
    </w:p>
    <w:p w14:paraId="389461A2" w14:textId="77777777" w:rsidR="00356455" w:rsidRPr="00002853" w:rsidRDefault="00356455">
      <w:pPr>
        <w:pStyle w:val="CPRSH2"/>
      </w:pPr>
      <w:bookmarkStart w:id="1961" w:name="_Toc495201137"/>
      <w:bookmarkStart w:id="1962" w:name="_Toc137456821"/>
      <w:r w:rsidRPr="00002853">
        <w:t>ORCH CONTEXT NOTES</w:t>
      </w:r>
      <w:bookmarkEnd w:id="1961"/>
      <w:bookmarkEnd w:id="1962"/>
    </w:p>
    <w:p w14:paraId="2F725EBE" w14:textId="77777777" w:rsidR="00356455" w:rsidRPr="00002853" w:rsidRDefault="00356455">
      <w:pPr>
        <w:pStyle w:val="CPRSH4Body"/>
      </w:pPr>
      <w:r w:rsidRPr="00002853">
        <w:t>DISPLAY TEXT:  Notes Tab Context</w:t>
      </w:r>
    </w:p>
    <w:p w14:paraId="51A95F29" w14:textId="77777777" w:rsidR="00356455" w:rsidRPr="00002853" w:rsidRDefault="00356455">
      <w:pPr>
        <w:pStyle w:val="CPRSH4Body"/>
      </w:pPr>
      <w:r w:rsidRPr="00002853">
        <w:t>VALUE DATA TYPE:  free text</w:t>
      </w:r>
    </w:p>
    <w:p w14:paraId="69B49450" w14:textId="77777777" w:rsidR="00356455" w:rsidRPr="00002853" w:rsidRDefault="00356455" w:rsidP="00B22560">
      <w:pPr>
        <w:pStyle w:val="CPRSH5Body"/>
      </w:pPr>
      <w:r w:rsidRPr="00002853">
        <w:t>PRECEDENCE:  1</w:t>
      </w:r>
      <w:r w:rsidRPr="00002853">
        <w:tab/>
        <w:t>ENTITY FILE:  USER</w:t>
      </w:r>
    </w:p>
    <w:p w14:paraId="4FAABAE5" w14:textId="77777777" w:rsidR="00356455" w:rsidRPr="00002853" w:rsidRDefault="00356455" w:rsidP="00B22560">
      <w:pPr>
        <w:pStyle w:val="CPRSH5Body"/>
      </w:pPr>
      <w:r w:rsidRPr="00002853">
        <w:t>PRECEDENCE:  5</w:t>
      </w:r>
      <w:r w:rsidRPr="00002853">
        <w:tab/>
        <w:t>ENTITY FILE:  SYSTEM</w:t>
      </w:r>
    </w:p>
    <w:p w14:paraId="63D0CA5E" w14:textId="77777777" w:rsidR="00356455" w:rsidRPr="00002853" w:rsidRDefault="00356455" w:rsidP="00B22560">
      <w:pPr>
        <w:pStyle w:val="CPRSH5Body"/>
      </w:pPr>
      <w:r w:rsidRPr="00002853">
        <w:t>PRECEDENCE:  9</w:t>
      </w:r>
      <w:r w:rsidRPr="00002853">
        <w:tab/>
        <w:t>ENTITY FILE:  PACKAGE</w:t>
      </w:r>
    </w:p>
    <w:p w14:paraId="5BF0568F" w14:textId="77777777" w:rsidR="00356455" w:rsidRPr="00002853" w:rsidRDefault="00356455" w:rsidP="003267EC">
      <w:pPr>
        <w:pStyle w:val="CPRSH4Body"/>
      </w:pPr>
    </w:p>
    <w:p w14:paraId="2E3580B2" w14:textId="77777777" w:rsidR="00356455" w:rsidRPr="00002853" w:rsidRDefault="00356455">
      <w:pPr>
        <w:pStyle w:val="CPRSH2"/>
      </w:pPr>
      <w:bookmarkStart w:id="1963" w:name="_Toc495201138"/>
      <w:bookmarkStart w:id="1964" w:name="_Toc137456822"/>
      <w:r w:rsidRPr="00002853">
        <w:t>ORCH CONTEXT ORDERS</w:t>
      </w:r>
      <w:bookmarkEnd w:id="1963"/>
      <w:bookmarkEnd w:id="1964"/>
    </w:p>
    <w:p w14:paraId="5596F0D9" w14:textId="77777777" w:rsidR="00356455" w:rsidRPr="00002853" w:rsidRDefault="00356455">
      <w:pPr>
        <w:pStyle w:val="CPRSH4Body"/>
      </w:pPr>
      <w:r w:rsidRPr="00002853">
        <w:t>DISPLAY TEXT:  Orders Tab Context</w:t>
      </w:r>
    </w:p>
    <w:p w14:paraId="1AA299EA" w14:textId="77777777" w:rsidR="00356455" w:rsidRPr="00002853" w:rsidRDefault="00356455">
      <w:pPr>
        <w:pStyle w:val="CPRSH4Body"/>
      </w:pPr>
      <w:r w:rsidRPr="00002853">
        <w:t>VALUE DATA TYPE:  free text</w:t>
      </w:r>
    </w:p>
    <w:p w14:paraId="6AF75AC1" w14:textId="77777777" w:rsidR="00356455" w:rsidRPr="00002853" w:rsidRDefault="00356455">
      <w:pPr>
        <w:pStyle w:val="CPRSH4Body"/>
      </w:pPr>
      <w:r w:rsidRPr="00002853">
        <w:t>DESCRIPTION:  Saves the user’s preferred view when on the orders tab. A semi-colon delimits elements of the view. The contents of the parameter are:  BeginTime;EndTime;Status;DisplayGroup;Format;Chronological;ByGroup where, 1 BeginTime is the earliest relative order date/time (T-1, T-30, etc.) 2 EndTime is the latest relative order date/time (NOW, T, T-20, etc.) 3 Status is the number passed as the FLG field to EN^ORQ1 4 DisplayGroup is the short name of the display group 5 Format is “L” for long and “S” for short 6 Chronological is “R” for reverse and “F” for forward 7 ByGroup is “1” if the orders should be grouped by display group</w:t>
      </w:r>
    </w:p>
    <w:p w14:paraId="2E619986" w14:textId="77777777" w:rsidR="00356455" w:rsidRPr="00002853" w:rsidRDefault="00356455" w:rsidP="00B22560">
      <w:pPr>
        <w:pStyle w:val="CPRSH5Body"/>
      </w:pPr>
      <w:r w:rsidRPr="00002853">
        <w:t>PRECEDENCE:  1</w:t>
      </w:r>
      <w:r w:rsidRPr="00002853">
        <w:tab/>
        <w:t>ENTITY FILE:  USER</w:t>
      </w:r>
    </w:p>
    <w:p w14:paraId="714B6372" w14:textId="77777777" w:rsidR="00356455" w:rsidRPr="00002853" w:rsidRDefault="00356455" w:rsidP="00B22560">
      <w:pPr>
        <w:pStyle w:val="CPRSH5Body"/>
      </w:pPr>
      <w:r w:rsidRPr="00002853">
        <w:t>PRECEDENCE:  5</w:t>
      </w:r>
      <w:r w:rsidRPr="00002853">
        <w:tab/>
        <w:t>ENTITY FILE:  SYSTEM</w:t>
      </w:r>
    </w:p>
    <w:p w14:paraId="74330E56" w14:textId="77777777" w:rsidR="00356455" w:rsidRPr="00002853" w:rsidRDefault="00356455" w:rsidP="00B22560">
      <w:pPr>
        <w:pStyle w:val="CPRSH5Body"/>
      </w:pPr>
      <w:r w:rsidRPr="00002853">
        <w:t>PRECEDENCE:  9</w:t>
      </w:r>
      <w:r w:rsidRPr="00002853">
        <w:tab/>
        <w:t>ENTITY FILE:  PACKAGE</w:t>
      </w:r>
    </w:p>
    <w:p w14:paraId="65B9F83E" w14:textId="77777777" w:rsidR="00356455" w:rsidRPr="00002853" w:rsidRDefault="00356455" w:rsidP="00B22560">
      <w:pPr>
        <w:pStyle w:val="CPRSH4Body"/>
      </w:pPr>
    </w:p>
    <w:p w14:paraId="2A755E3B" w14:textId="77777777" w:rsidR="00356455" w:rsidRPr="00002853" w:rsidRDefault="00356455" w:rsidP="009C7934">
      <w:pPr>
        <w:pStyle w:val="CPRSH2"/>
        <w:keepNext/>
      </w:pPr>
      <w:bookmarkStart w:id="1965" w:name="_Toc495201139"/>
      <w:bookmarkStart w:id="1966" w:name="_Toc137456823"/>
      <w:r w:rsidRPr="00002853">
        <w:t>ORCH CONTEXT OUTPT LABS</w:t>
      </w:r>
      <w:bookmarkEnd w:id="1965"/>
      <w:bookmarkEnd w:id="1966"/>
    </w:p>
    <w:p w14:paraId="73ACD300" w14:textId="77777777" w:rsidR="00356455" w:rsidRPr="00002853" w:rsidRDefault="00356455" w:rsidP="009C7934">
      <w:pPr>
        <w:pStyle w:val="CPRSH4Body"/>
        <w:keepNext/>
      </w:pPr>
      <w:r w:rsidRPr="00002853">
        <w:t>DISPLAY TEXT:  Labs Tab Outpt Context</w:t>
      </w:r>
    </w:p>
    <w:p w14:paraId="48279179" w14:textId="77777777" w:rsidR="00356455" w:rsidRPr="00002853" w:rsidRDefault="00356455" w:rsidP="009C7934">
      <w:pPr>
        <w:pStyle w:val="CPRSH4Body"/>
        <w:keepNext/>
      </w:pPr>
      <w:r w:rsidRPr="00002853">
        <w:t>VALUE DATA TYPE:  free text</w:t>
      </w:r>
    </w:p>
    <w:p w14:paraId="3104AD25" w14:textId="77777777" w:rsidR="00356455" w:rsidRPr="00002853" w:rsidRDefault="00356455" w:rsidP="009C7934">
      <w:pPr>
        <w:pStyle w:val="CPRSH5Body"/>
        <w:keepNext/>
      </w:pPr>
      <w:r w:rsidRPr="00002853">
        <w:t>PRECEDENCE:  1</w:t>
      </w:r>
      <w:r w:rsidRPr="00002853">
        <w:tab/>
        <w:t>ENTITY FILE:  USER</w:t>
      </w:r>
    </w:p>
    <w:p w14:paraId="1B732448" w14:textId="77777777" w:rsidR="00356455" w:rsidRPr="00002853" w:rsidRDefault="00356455" w:rsidP="00B22560">
      <w:pPr>
        <w:pStyle w:val="CPRSH5Body"/>
      </w:pPr>
      <w:r w:rsidRPr="00002853">
        <w:t>PRECEDENCE:  5</w:t>
      </w:r>
      <w:r w:rsidRPr="00002853">
        <w:tab/>
        <w:t>ENTITY FILE:  SYSTEM</w:t>
      </w:r>
    </w:p>
    <w:p w14:paraId="2B43AEB5" w14:textId="77777777" w:rsidR="00356455" w:rsidRPr="00002853" w:rsidRDefault="00356455" w:rsidP="00B22560">
      <w:pPr>
        <w:pStyle w:val="CPRSH5Body"/>
      </w:pPr>
      <w:r w:rsidRPr="00002853">
        <w:lastRenderedPageBreak/>
        <w:t>PRECEDENCE:  9</w:t>
      </w:r>
      <w:r w:rsidRPr="00002853">
        <w:tab/>
        <w:t>ENTITY FILE:  PACKAGE</w:t>
      </w:r>
    </w:p>
    <w:p w14:paraId="5E921358" w14:textId="77777777" w:rsidR="003267EC" w:rsidRPr="00002853" w:rsidRDefault="003267EC" w:rsidP="003267EC">
      <w:pPr>
        <w:pStyle w:val="CPRSH4Body"/>
      </w:pPr>
      <w:bookmarkStart w:id="1967" w:name="_Toc495201140"/>
    </w:p>
    <w:p w14:paraId="24FCFCA6" w14:textId="77777777" w:rsidR="00356455" w:rsidRPr="00002853" w:rsidRDefault="00356455">
      <w:pPr>
        <w:pStyle w:val="CPRSH2"/>
      </w:pPr>
      <w:bookmarkStart w:id="1968" w:name="_Toc137456824"/>
      <w:r w:rsidRPr="00002853">
        <w:t>ORCH CONTEXT PROBLEMS</w:t>
      </w:r>
      <w:bookmarkEnd w:id="1967"/>
      <w:bookmarkEnd w:id="1968"/>
    </w:p>
    <w:p w14:paraId="18753271" w14:textId="77777777" w:rsidR="00356455" w:rsidRPr="00002853" w:rsidRDefault="00356455">
      <w:pPr>
        <w:pStyle w:val="CPRSH4Body"/>
      </w:pPr>
      <w:r w:rsidRPr="00002853">
        <w:t>DISPLAY TEXT:  Problems Tab Context</w:t>
      </w:r>
    </w:p>
    <w:p w14:paraId="631CCD20" w14:textId="77777777" w:rsidR="00356455" w:rsidRPr="00002853" w:rsidRDefault="00356455">
      <w:pPr>
        <w:pStyle w:val="CPRSH4Body"/>
      </w:pPr>
      <w:r w:rsidRPr="00002853">
        <w:t>VALUE DATA TYPE:  free text</w:t>
      </w:r>
    </w:p>
    <w:p w14:paraId="62F627AE" w14:textId="77777777" w:rsidR="00356455" w:rsidRPr="00002853" w:rsidRDefault="00356455" w:rsidP="00B22560">
      <w:pPr>
        <w:pStyle w:val="CPRSH5Body"/>
      </w:pPr>
      <w:r w:rsidRPr="00002853">
        <w:t>PRECEDENCE:  1</w:t>
      </w:r>
      <w:r w:rsidRPr="00002853">
        <w:tab/>
        <w:t>ENTITY FILE:  USER</w:t>
      </w:r>
    </w:p>
    <w:p w14:paraId="185D1CFF" w14:textId="77777777" w:rsidR="00356455" w:rsidRPr="00002853" w:rsidRDefault="00356455" w:rsidP="00B22560">
      <w:pPr>
        <w:pStyle w:val="CPRSH5Body"/>
      </w:pPr>
      <w:r w:rsidRPr="00002853">
        <w:t>PRECEDENCE:  5</w:t>
      </w:r>
      <w:r w:rsidRPr="00002853">
        <w:tab/>
        <w:t>ENTITY FILE:  SYSTEM</w:t>
      </w:r>
    </w:p>
    <w:p w14:paraId="472E33DC" w14:textId="77777777" w:rsidR="00356455" w:rsidRPr="00002853" w:rsidRDefault="00356455" w:rsidP="00B22560">
      <w:pPr>
        <w:pStyle w:val="CPRSH5Body"/>
      </w:pPr>
      <w:r w:rsidRPr="00002853">
        <w:t>PRECEDENCE:  9</w:t>
      </w:r>
      <w:r w:rsidRPr="00002853">
        <w:tab/>
        <w:t>ENTITY FILE:  PACKAGE</w:t>
      </w:r>
    </w:p>
    <w:p w14:paraId="528854DD" w14:textId="77777777" w:rsidR="003267EC" w:rsidRPr="00002853" w:rsidRDefault="003267EC" w:rsidP="003267EC">
      <w:pPr>
        <w:pStyle w:val="CPRSH4Body"/>
      </w:pPr>
    </w:p>
    <w:p w14:paraId="532C893C" w14:textId="77777777" w:rsidR="00356455" w:rsidRPr="00002853" w:rsidRDefault="00356455">
      <w:pPr>
        <w:pStyle w:val="CPRSH2"/>
      </w:pPr>
      <w:bookmarkStart w:id="1969" w:name="_Toc495201141"/>
      <w:bookmarkStart w:id="1970" w:name="_Toc137456825"/>
      <w:r w:rsidRPr="00002853">
        <w:t>ORCH CONTEXT REPORTS</w:t>
      </w:r>
      <w:bookmarkEnd w:id="1969"/>
      <w:bookmarkEnd w:id="1970"/>
    </w:p>
    <w:p w14:paraId="6E99B2AA" w14:textId="77777777" w:rsidR="00356455" w:rsidRPr="00002853" w:rsidRDefault="00356455">
      <w:pPr>
        <w:pStyle w:val="CPRSH4Body"/>
      </w:pPr>
      <w:r w:rsidRPr="00002853">
        <w:t>DISPLAY TEXT:  Reports Tab Context</w:t>
      </w:r>
    </w:p>
    <w:p w14:paraId="196804DE" w14:textId="77777777" w:rsidR="00356455" w:rsidRPr="00002853" w:rsidRDefault="00356455">
      <w:pPr>
        <w:pStyle w:val="CPRSH4Body"/>
      </w:pPr>
      <w:r w:rsidRPr="00002853">
        <w:t>VALUE DATA TYPE:  free text</w:t>
      </w:r>
    </w:p>
    <w:p w14:paraId="468F7BB6" w14:textId="77777777" w:rsidR="00356455" w:rsidRPr="00002853" w:rsidRDefault="00356455" w:rsidP="00B22560">
      <w:pPr>
        <w:pStyle w:val="CPRSH5Body"/>
      </w:pPr>
      <w:r w:rsidRPr="00002853">
        <w:t>PRECEDENCE:  1</w:t>
      </w:r>
      <w:r w:rsidRPr="00002853">
        <w:tab/>
        <w:t>ENTITY FILE:  USER</w:t>
      </w:r>
    </w:p>
    <w:p w14:paraId="0989BE67" w14:textId="77777777" w:rsidR="00356455" w:rsidRPr="00002853" w:rsidRDefault="00356455" w:rsidP="00B22560">
      <w:pPr>
        <w:pStyle w:val="CPRSH5Body"/>
      </w:pPr>
      <w:r w:rsidRPr="00002853">
        <w:t>PRECEDENCE:  5</w:t>
      </w:r>
      <w:r w:rsidRPr="00002853">
        <w:tab/>
        <w:t>ENTITY FILE:  SYSTEM</w:t>
      </w:r>
    </w:p>
    <w:p w14:paraId="045A1B43" w14:textId="77777777" w:rsidR="00356455" w:rsidRPr="00002853" w:rsidRDefault="00356455" w:rsidP="00B22560">
      <w:pPr>
        <w:pStyle w:val="CPRSH5Body"/>
      </w:pPr>
      <w:r w:rsidRPr="00002853">
        <w:t>PRECEDENCE:  9</w:t>
      </w:r>
      <w:r w:rsidRPr="00002853">
        <w:tab/>
        <w:t>ENTITY FILE:  PACKAGE</w:t>
      </w:r>
    </w:p>
    <w:p w14:paraId="0FD48267" w14:textId="77777777" w:rsidR="00356455" w:rsidRPr="00002853" w:rsidRDefault="00356455" w:rsidP="003267EC">
      <w:pPr>
        <w:pStyle w:val="CPRSH4Body"/>
      </w:pPr>
    </w:p>
    <w:p w14:paraId="669B7192" w14:textId="77777777" w:rsidR="00356455" w:rsidRPr="00002853" w:rsidRDefault="00356455">
      <w:pPr>
        <w:pStyle w:val="CPRSH2"/>
      </w:pPr>
      <w:bookmarkStart w:id="1971" w:name="_Toc495201142"/>
      <w:bookmarkStart w:id="1972" w:name="_Toc137456826"/>
      <w:r w:rsidRPr="00002853">
        <w:t>ORCH CONTEXT SUMMRIES</w:t>
      </w:r>
      <w:bookmarkEnd w:id="1971"/>
      <w:bookmarkEnd w:id="1972"/>
    </w:p>
    <w:p w14:paraId="7460EB2B" w14:textId="77777777" w:rsidR="00356455" w:rsidRPr="00002853" w:rsidRDefault="00356455">
      <w:pPr>
        <w:pStyle w:val="CPRSH4Body"/>
      </w:pPr>
      <w:r w:rsidRPr="00002853">
        <w:t>DISPLAY TEXT:  Summaries Tab Context</w:t>
      </w:r>
    </w:p>
    <w:p w14:paraId="452AB77F" w14:textId="77777777" w:rsidR="00356455" w:rsidRPr="00002853" w:rsidRDefault="00356455">
      <w:pPr>
        <w:pStyle w:val="CPRSH4Body"/>
      </w:pPr>
      <w:r w:rsidRPr="00002853">
        <w:t>VALUE DATA TYPE:  free text</w:t>
      </w:r>
    </w:p>
    <w:p w14:paraId="12CE6C1D" w14:textId="77777777" w:rsidR="00356455" w:rsidRPr="00002853" w:rsidRDefault="00356455" w:rsidP="00B22560">
      <w:pPr>
        <w:pStyle w:val="CPRSH5Body"/>
      </w:pPr>
      <w:r w:rsidRPr="00002853">
        <w:t>PRECEDENCE:  1</w:t>
      </w:r>
      <w:r w:rsidRPr="00002853">
        <w:tab/>
        <w:t>ENTITY FILE:  USER</w:t>
      </w:r>
    </w:p>
    <w:p w14:paraId="14165A5F" w14:textId="77777777" w:rsidR="00356455" w:rsidRPr="00002853" w:rsidRDefault="00356455" w:rsidP="00B22560">
      <w:pPr>
        <w:pStyle w:val="CPRSH5Body"/>
      </w:pPr>
      <w:r w:rsidRPr="00002853">
        <w:t>PRECEDENCE:  5</w:t>
      </w:r>
      <w:r w:rsidRPr="00002853">
        <w:tab/>
        <w:t>ENTITY FILE:  SYSTEM</w:t>
      </w:r>
    </w:p>
    <w:p w14:paraId="3895AD14" w14:textId="77777777" w:rsidR="00356455" w:rsidRPr="00002853" w:rsidRDefault="00356455" w:rsidP="00B22560">
      <w:pPr>
        <w:pStyle w:val="CPRSH5Body"/>
      </w:pPr>
      <w:r w:rsidRPr="00002853">
        <w:t>PRECEDENCE:  9</w:t>
      </w:r>
      <w:r w:rsidRPr="00002853">
        <w:tab/>
        <w:t>ENTITY FILE:  PACKAGE</w:t>
      </w:r>
    </w:p>
    <w:p w14:paraId="611DA571" w14:textId="77777777" w:rsidR="003267EC" w:rsidRPr="00002853" w:rsidRDefault="003267EC" w:rsidP="003267EC">
      <w:pPr>
        <w:pStyle w:val="CPRSH4Body"/>
      </w:pPr>
    </w:p>
    <w:p w14:paraId="4960BD56" w14:textId="77777777" w:rsidR="00356455" w:rsidRPr="00002853" w:rsidRDefault="00356455">
      <w:pPr>
        <w:pStyle w:val="CPRSH2"/>
      </w:pPr>
      <w:bookmarkStart w:id="1973" w:name="_Toc137456827"/>
      <w:r w:rsidRPr="00002853">
        <w:t>ORCH CONTEXT SURGERY</w:t>
      </w:r>
      <w:bookmarkEnd w:id="1973"/>
    </w:p>
    <w:p w14:paraId="1F4C6B8E" w14:textId="77777777" w:rsidR="00356455" w:rsidRPr="00002853" w:rsidRDefault="00356455">
      <w:pPr>
        <w:pStyle w:val="CPRSH4Body"/>
      </w:pPr>
      <w:r w:rsidRPr="00002853">
        <w:t>DISPLAY TEXT: Surgery Tab Context</w:t>
      </w:r>
    </w:p>
    <w:p w14:paraId="51C6DBDC" w14:textId="77777777" w:rsidR="00356455" w:rsidRPr="00002853" w:rsidRDefault="00356455">
      <w:pPr>
        <w:pStyle w:val="CPRSH4Body"/>
      </w:pPr>
      <w:r w:rsidRPr="00002853">
        <w:t>VALUE DATA TYPE: free text</w:t>
      </w:r>
    </w:p>
    <w:p w14:paraId="54ED6661" w14:textId="77777777" w:rsidR="00356455" w:rsidRPr="00002853" w:rsidRDefault="00356455" w:rsidP="00B22560">
      <w:pPr>
        <w:pStyle w:val="CPRSH5Body"/>
      </w:pPr>
      <w:r w:rsidRPr="00002853">
        <w:t>PRECEDENCE: 1</w:t>
      </w:r>
      <w:r w:rsidRPr="00002853">
        <w:tab/>
        <w:t>ENTITY FILE: USER</w:t>
      </w:r>
    </w:p>
    <w:p w14:paraId="327D80D0" w14:textId="77777777" w:rsidR="00356455" w:rsidRPr="00002853" w:rsidRDefault="00356455" w:rsidP="00B22560">
      <w:pPr>
        <w:pStyle w:val="CPRSH5Body"/>
      </w:pPr>
      <w:r w:rsidRPr="00002853">
        <w:t>PRECEDENCE: 5</w:t>
      </w:r>
      <w:r w:rsidRPr="00002853">
        <w:tab/>
        <w:t>ENTITY FILE: SYSTEM</w:t>
      </w:r>
    </w:p>
    <w:p w14:paraId="13C382C8" w14:textId="77777777" w:rsidR="00356455" w:rsidRPr="00002853" w:rsidRDefault="00356455" w:rsidP="00B22560">
      <w:pPr>
        <w:pStyle w:val="CPRSH5Body"/>
      </w:pPr>
      <w:r w:rsidRPr="00002853">
        <w:t>PRECEDENCE: 9</w:t>
      </w:r>
      <w:r w:rsidRPr="00002853">
        <w:tab/>
        <w:t>ENTITY FILE: PACKAGE</w:t>
      </w:r>
    </w:p>
    <w:p w14:paraId="4E7CF69E" w14:textId="77777777" w:rsidR="00356455" w:rsidRPr="00002853" w:rsidRDefault="00356455" w:rsidP="00B22560">
      <w:pPr>
        <w:pStyle w:val="CPRSH4Body"/>
      </w:pPr>
    </w:p>
    <w:p w14:paraId="2B0DDB93" w14:textId="77777777" w:rsidR="00356455" w:rsidRPr="00002853" w:rsidRDefault="00356455" w:rsidP="009C7934">
      <w:pPr>
        <w:pStyle w:val="CPRSH2"/>
        <w:keepNext/>
      </w:pPr>
      <w:bookmarkStart w:id="1974" w:name="_Toc495201143"/>
      <w:bookmarkStart w:id="1975" w:name="_Toc137456828"/>
      <w:r w:rsidRPr="00002853">
        <w:t>ORCH CONTEXT XRAYS</w:t>
      </w:r>
      <w:bookmarkEnd w:id="1974"/>
      <w:bookmarkEnd w:id="1975"/>
    </w:p>
    <w:p w14:paraId="4DAD5784" w14:textId="77777777" w:rsidR="00356455" w:rsidRPr="00002853" w:rsidRDefault="00356455" w:rsidP="009C7934">
      <w:pPr>
        <w:pStyle w:val="CPRSH4Body"/>
        <w:keepNext/>
      </w:pPr>
      <w:r w:rsidRPr="00002853">
        <w:t>DISPLAY TEXT:  Imaging Tab Context</w:t>
      </w:r>
    </w:p>
    <w:p w14:paraId="0E0336E0" w14:textId="77777777" w:rsidR="00356455" w:rsidRPr="00002853" w:rsidRDefault="00356455">
      <w:pPr>
        <w:pStyle w:val="CPRSH4Body"/>
      </w:pPr>
      <w:r w:rsidRPr="00002853">
        <w:t>VALUE DATA TYPE:  free text</w:t>
      </w:r>
    </w:p>
    <w:p w14:paraId="2C5CF3A3" w14:textId="77777777" w:rsidR="00356455" w:rsidRPr="00002853" w:rsidRDefault="00356455" w:rsidP="00B84746">
      <w:pPr>
        <w:pStyle w:val="CPRSH5Body"/>
      </w:pPr>
      <w:r w:rsidRPr="00002853">
        <w:t>PRECEDENCE:  1</w:t>
      </w:r>
      <w:r w:rsidRPr="00002853">
        <w:tab/>
        <w:t>ENTITY FILE:  USER</w:t>
      </w:r>
    </w:p>
    <w:p w14:paraId="04FB79E7" w14:textId="77777777" w:rsidR="00356455" w:rsidRPr="00002853" w:rsidRDefault="00356455" w:rsidP="00B84746">
      <w:pPr>
        <w:pStyle w:val="CPRSH5Body"/>
      </w:pPr>
      <w:r w:rsidRPr="00002853">
        <w:t>PRECEDENCE:  5</w:t>
      </w:r>
      <w:r w:rsidRPr="00002853">
        <w:tab/>
        <w:t>ENTITY FILE:  SYSTEM</w:t>
      </w:r>
    </w:p>
    <w:p w14:paraId="3E80438C" w14:textId="77777777" w:rsidR="00356455" w:rsidRPr="00002853" w:rsidRDefault="00356455" w:rsidP="00B84746">
      <w:pPr>
        <w:pStyle w:val="CPRSH5Body"/>
      </w:pPr>
      <w:r w:rsidRPr="00002853">
        <w:lastRenderedPageBreak/>
        <w:t>PRECEDENCE:  9</w:t>
      </w:r>
      <w:r w:rsidRPr="00002853">
        <w:tab/>
        <w:t>ENTITY FILE:  PACKAGE</w:t>
      </w:r>
    </w:p>
    <w:p w14:paraId="59AC2747" w14:textId="77777777" w:rsidR="00356455" w:rsidRPr="00002853" w:rsidRDefault="00356455" w:rsidP="003267EC">
      <w:pPr>
        <w:pStyle w:val="CPRSH4Body"/>
      </w:pPr>
    </w:p>
    <w:p w14:paraId="3C6BAB54" w14:textId="77777777" w:rsidR="00356455" w:rsidRPr="00002853" w:rsidRDefault="00356455">
      <w:pPr>
        <w:pStyle w:val="CPRSH2"/>
      </w:pPr>
      <w:bookmarkStart w:id="1976" w:name="_Toc495201144"/>
      <w:bookmarkStart w:id="1977" w:name="_Toc137456829"/>
      <w:r w:rsidRPr="00002853">
        <w:t>ORCH INITIAL TAB</w:t>
      </w:r>
      <w:bookmarkEnd w:id="1976"/>
      <w:bookmarkEnd w:id="1977"/>
    </w:p>
    <w:p w14:paraId="09989BDF" w14:textId="77777777" w:rsidR="00356455" w:rsidRPr="00002853" w:rsidRDefault="00356455">
      <w:pPr>
        <w:pStyle w:val="CPRSH4Body"/>
      </w:pPr>
      <w:r w:rsidRPr="00002853">
        <w:t>DISPLAY TEXT:  Initial Tab when CPRS</w:t>
      </w:r>
      <w:r w:rsidRPr="00002853">
        <w:fldChar w:fldCharType="begin"/>
      </w:r>
      <w:r w:rsidRPr="00002853">
        <w:instrText xml:space="preserve"> XE “CPRS” </w:instrText>
      </w:r>
      <w:r w:rsidRPr="00002853">
        <w:fldChar w:fldCharType="end"/>
      </w:r>
      <w:r w:rsidRPr="00002853">
        <w:t xml:space="preserve"> Starts</w:t>
      </w:r>
    </w:p>
    <w:p w14:paraId="3EA07222" w14:textId="77777777" w:rsidR="00356455" w:rsidRPr="00002853" w:rsidRDefault="00356455">
      <w:pPr>
        <w:pStyle w:val="CPRSH4Body"/>
      </w:pPr>
      <w:r w:rsidRPr="00002853">
        <w:t>VALUE TERM:  Initial Chart Tab</w:t>
      </w:r>
    </w:p>
    <w:p w14:paraId="2C475E11" w14:textId="77777777" w:rsidR="00356455" w:rsidRPr="00002853" w:rsidRDefault="00356455">
      <w:pPr>
        <w:pStyle w:val="CPRSH4Body"/>
      </w:pPr>
      <w:r w:rsidRPr="00002853">
        <w:t>VALUE DATA TYPE:  set of codes</w:t>
      </w:r>
    </w:p>
    <w:p w14:paraId="48F0723D" w14:textId="77777777" w:rsidR="00356455" w:rsidRPr="00002853" w:rsidRDefault="00356455">
      <w:pPr>
        <w:pStyle w:val="CPRSH4Body"/>
      </w:pPr>
      <w:r w:rsidRPr="00002853">
        <w:t>VALUE DOMAIN:  1:Cover;2:Problems;3:Meds;4:Orders;6:Notes;7:Consults;8:DCSumm;9:Labs;10:Reports</w:t>
      </w:r>
    </w:p>
    <w:p w14:paraId="4B5B739D" w14:textId="77777777" w:rsidR="00356455" w:rsidRPr="00002853" w:rsidRDefault="00356455">
      <w:pPr>
        <w:pStyle w:val="CPRSH4Body"/>
      </w:pPr>
      <w:r w:rsidRPr="00002853">
        <w:t>VALUE HELP:  Enter the tab that CPRS</w:t>
      </w:r>
      <w:r w:rsidRPr="00002853">
        <w:fldChar w:fldCharType="begin"/>
      </w:r>
      <w:r w:rsidRPr="00002853">
        <w:instrText xml:space="preserve"> XE “CPRS” </w:instrText>
      </w:r>
      <w:r w:rsidRPr="00002853">
        <w:fldChar w:fldCharType="end"/>
      </w:r>
      <w:r w:rsidRPr="00002853">
        <w:t xml:space="preserve"> should open to when it first starts.</w:t>
      </w:r>
    </w:p>
    <w:p w14:paraId="0E6F25A1" w14:textId="77777777" w:rsidR="00356455" w:rsidRPr="00002853" w:rsidRDefault="00356455">
      <w:pPr>
        <w:pStyle w:val="CPRSH4Body"/>
      </w:pPr>
      <w:r w:rsidRPr="00002853">
        <w:t>DESCRIPTION:  This parameter identifies the tab that should be initially displayed when CPRS</w:t>
      </w:r>
      <w:r w:rsidRPr="00002853">
        <w:fldChar w:fldCharType="begin"/>
      </w:r>
      <w:r w:rsidRPr="00002853">
        <w:instrText xml:space="preserve"> XE “CPRS” </w:instrText>
      </w:r>
      <w:r w:rsidRPr="00002853">
        <w:fldChar w:fldCharType="end"/>
      </w:r>
      <w:r w:rsidRPr="00002853">
        <w:t xml:space="preserve"> first starts. If ORCH USE LAST TAB is ‘no’, this tab is also used whenever a new patient is selected.</w:t>
      </w:r>
    </w:p>
    <w:p w14:paraId="590351ED" w14:textId="77777777" w:rsidR="00356455" w:rsidRPr="00002853" w:rsidRDefault="00356455" w:rsidP="00B84746">
      <w:pPr>
        <w:pStyle w:val="CPRSH5Body"/>
      </w:pPr>
      <w:r w:rsidRPr="00002853">
        <w:t>PRECEDENCE:  10</w:t>
      </w:r>
      <w:r w:rsidRPr="00002853">
        <w:tab/>
        <w:t>ENTITY FILE:  PACKAGE</w:t>
      </w:r>
    </w:p>
    <w:p w14:paraId="6F6AD307" w14:textId="77777777" w:rsidR="00356455" w:rsidRPr="00002853" w:rsidRDefault="00356455" w:rsidP="00B84746">
      <w:pPr>
        <w:pStyle w:val="CPRSH5Body"/>
      </w:pPr>
      <w:r w:rsidRPr="00002853">
        <w:t>PRECEDENCE:  5</w:t>
      </w:r>
      <w:r w:rsidRPr="00002853">
        <w:tab/>
        <w:t>ENTITY FILE:  SYSTEM</w:t>
      </w:r>
    </w:p>
    <w:p w14:paraId="702E9CE4" w14:textId="77777777" w:rsidR="00356455" w:rsidRPr="00002853" w:rsidRDefault="00356455" w:rsidP="00B84746">
      <w:pPr>
        <w:pStyle w:val="CPRSH5Body"/>
      </w:pPr>
      <w:r w:rsidRPr="00002853">
        <w:t>PRECEDENCE:  4</w:t>
      </w:r>
      <w:r w:rsidRPr="00002853">
        <w:tab/>
        <w:t>ENTITY FILE:  DIVISION</w:t>
      </w:r>
    </w:p>
    <w:p w14:paraId="4745BFA7" w14:textId="77777777" w:rsidR="00356455" w:rsidRPr="00002853" w:rsidRDefault="00356455" w:rsidP="00B84746">
      <w:pPr>
        <w:pStyle w:val="CPRSH5Body"/>
      </w:pPr>
      <w:r w:rsidRPr="00002853">
        <w:t>PRECEDENCE:  2</w:t>
      </w:r>
      <w:r w:rsidRPr="00002853">
        <w:tab/>
        <w:t>ENTITY FILE:  USER</w:t>
      </w:r>
    </w:p>
    <w:p w14:paraId="59D64800" w14:textId="77777777" w:rsidR="00356455" w:rsidRPr="00002853" w:rsidRDefault="00356455" w:rsidP="003267EC">
      <w:pPr>
        <w:pStyle w:val="CPRSH4Body"/>
      </w:pPr>
    </w:p>
    <w:p w14:paraId="0C951C24" w14:textId="77777777" w:rsidR="00356455" w:rsidRPr="00002853" w:rsidRDefault="00356455">
      <w:pPr>
        <w:pStyle w:val="CPRSH2"/>
      </w:pPr>
      <w:bookmarkStart w:id="1978" w:name="_Toc495201145"/>
      <w:bookmarkStart w:id="1979" w:name="_Toc137456830"/>
      <w:r w:rsidRPr="00002853">
        <w:t>ORCH USE LAST TAB</w:t>
      </w:r>
      <w:bookmarkEnd w:id="1978"/>
      <w:bookmarkEnd w:id="1979"/>
    </w:p>
    <w:p w14:paraId="4F655962" w14:textId="77777777" w:rsidR="00356455" w:rsidRPr="00002853" w:rsidRDefault="00356455">
      <w:pPr>
        <w:pStyle w:val="CPRSH4Body"/>
      </w:pPr>
      <w:r w:rsidRPr="00002853">
        <w:t>DISPLAY TEXT:  Use Last Selected Tab on Patient Change</w:t>
      </w:r>
    </w:p>
    <w:p w14:paraId="7E22E94D" w14:textId="77777777" w:rsidR="00356455" w:rsidRPr="00002853" w:rsidRDefault="00356455">
      <w:pPr>
        <w:pStyle w:val="CPRSH4Body"/>
      </w:pPr>
      <w:r w:rsidRPr="00002853">
        <w:t>VALUE TERM:  Use Last Selected Tab</w:t>
      </w:r>
    </w:p>
    <w:p w14:paraId="1C5D33F9" w14:textId="77777777" w:rsidR="00356455" w:rsidRPr="00002853" w:rsidRDefault="00356455">
      <w:pPr>
        <w:pStyle w:val="CPRSH4Body"/>
      </w:pPr>
      <w:r w:rsidRPr="00002853">
        <w:t>VALUE DATA TYPE:  yes/no</w:t>
      </w:r>
    </w:p>
    <w:p w14:paraId="3E9F9AD1" w14:textId="77777777" w:rsidR="00356455" w:rsidRPr="00002853" w:rsidRDefault="00356455">
      <w:pPr>
        <w:pStyle w:val="CPRSH4Body"/>
      </w:pPr>
      <w:r w:rsidRPr="00002853">
        <w:t>VALUE HELP:  Enter Yes if CPRS</w:t>
      </w:r>
      <w:r w:rsidRPr="00002853">
        <w:fldChar w:fldCharType="begin"/>
      </w:r>
      <w:r w:rsidRPr="00002853">
        <w:instrText xml:space="preserve"> XE “CPRS” </w:instrText>
      </w:r>
      <w:r w:rsidRPr="00002853">
        <w:fldChar w:fldCharType="end"/>
      </w:r>
      <w:r w:rsidRPr="00002853">
        <w:t xml:space="preserve"> should open to the last selected tab when changing patients.</w:t>
      </w:r>
    </w:p>
    <w:p w14:paraId="0C032915" w14:textId="77777777" w:rsidR="00356455" w:rsidRPr="00002853" w:rsidRDefault="00356455">
      <w:pPr>
        <w:pStyle w:val="CPRSH4Body"/>
      </w:pPr>
      <w:r w:rsidRPr="00002853">
        <w:t>DESCRIPTION:  When this parameter is set to yes, CPRS</w:t>
      </w:r>
      <w:r w:rsidRPr="00002853">
        <w:fldChar w:fldCharType="begin"/>
      </w:r>
      <w:r w:rsidRPr="00002853">
        <w:instrText xml:space="preserve"> XE “CPRS” </w:instrText>
      </w:r>
      <w:r w:rsidRPr="00002853">
        <w:fldChar w:fldCharType="end"/>
      </w:r>
      <w:r w:rsidRPr="00002853">
        <w:t xml:space="preserve"> will open to the last selected tab whenever changing patients. When set to no, CPRS will open to the tab identified by ORCH INITIAL TAB.</w:t>
      </w:r>
    </w:p>
    <w:p w14:paraId="704BC658" w14:textId="77777777" w:rsidR="00356455" w:rsidRPr="00002853" w:rsidRDefault="00356455" w:rsidP="00B84746">
      <w:pPr>
        <w:pStyle w:val="CPRSH5Body"/>
      </w:pPr>
      <w:r w:rsidRPr="00002853">
        <w:t>PRECEDENCE:  10</w:t>
      </w:r>
      <w:r w:rsidRPr="00002853">
        <w:tab/>
        <w:t>ENTITY FILE:  PACKAGE</w:t>
      </w:r>
    </w:p>
    <w:p w14:paraId="26051542" w14:textId="77777777" w:rsidR="00356455" w:rsidRPr="00002853" w:rsidRDefault="00356455" w:rsidP="00B84746">
      <w:pPr>
        <w:pStyle w:val="CPRSH5Body"/>
      </w:pPr>
      <w:r w:rsidRPr="00002853">
        <w:t>PRECEDENCE:  7</w:t>
      </w:r>
      <w:r w:rsidRPr="00002853">
        <w:tab/>
        <w:t>ENTITY FILE:  SYSTEM</w:t>
      </w:r>
    </w:p>
    <w:p w14:paraId="2C0D3F0C" w14:textId="77777777" w:rsidR="00356455" w:rsidRPr="00002853" w:rsidRDefault="00356455" w:rsidP="00B84746">
      <w:pPr>
        <w:pStyle w:val="CPRSH5Body"/>
      </w:pPr>
      <w:r w:rsidRPr="00002853">
        <w:t>PRECEDENCE:  5</w:t>
      </w:r>
      <w:r w:rsidRPr="00002853">
        <w:tab/>
        <w:t>ENTITY FILE:  DIVISION</w:t>
      </w:r>
    </w:p>
    <w:p w14:paraId="1338806F" w14:textId="77777777" w:rsidR="00356455" w:rsidRPr="00002853" w:rsidRDefault="00356455" w:rsidP="00B84746">
      <w:pPr>
        <w:pStyle w:val="CPRSH5Body"/>
      </w:pPr>
      <w:r w:rsidRPr="00002853">
        <w:t>PRECEDENCE:  2</w:t>
      </w:r>
      <w:r w:rsidRPr="00002853">
        <w:tab/>
        <w:t>ENTITY FILE:  USER</w:t>
      </w:r>
    </w:p>
    <w:p w14:paraId="79A3EA54" w14:textId="77777777" w:rsidR="003267EC" w:rsidRPr="00002853" w:rsidRDefault="003267EC" w:rsidP="003267EC">
      <w:pPr>
        <w:pStyle w:val="CPRSH4Body"/>
      </w:pPr>
      <w:bookmarkStart w:id="1980" w:name="OREVNT_COMMON_LIST"/>
      <w:bookmarkStart w:id="1981" w:name="_Toc495201146"/>
    </w:p>
    <w:p w14:paraId="206187B6" w14:textId="77777777" w:rsidR="009C7934" w:rsidRPr="00002853" w:rsidRDefault="009C7934" w:rsidP="009C7934">
      <w:pPr>
        <w:pStyle w:val="CPRSH2"/>
        <w:keepNext/>
      </w:pPr>
      <w:bookmarkStart w:id="1982" w:name="ORDER_URGENCY_ASAP"/>
      <w:bookmarkStart w:id="1983" w:name="_Toc488929435"/>
      <w:bookmarkStart w:id="1984" w:name="_Toc137456831"/>
      <w:bookmarkEnd w:id="1982"/>
      <w:r w:rsidRPr="00002853">
        <w:t>ORDER URGENCY ASAP ALTERNATIVE</w:t>
      </w:r>
      <w:bookmarkEnd w:id="1983"/>
      <w:bookmarkEnd w:id="1984"/>
    </w:p>
    <w:p w14:paraId="58A019DF" w14:textId="77777777" w:rsidR="009C7934" w:rsidRPr="00002853" w:rsidRDefault="009C7934" w:rsidP="009C7934">
      <w:pPr>
        <w:pStyle w:val="CPRSH4Body"/>
        <w:keepNext/>
      </w:pPr>
      <w:r w:rsidRPr="00002853">
        <w:t>DISPLAY TEXT: ORDER GIVE ADDITIONAL DOSE SITE URGENCY</w:t>
      </w:r>
    </w:p>
    <w:p w14:paraId="110D682A" w14:textId="77777777" w:rsidR="009C7934" w:rsidRPr="00002853" w:rsidRDefault="009C7934" w:rsidP="009C7934">
      <w:pPr>
        <w:pStyle w:val="CPRSH4Body"/>
        <w:keepNext/>
      </w:pPr>
      <w:r w:rsidRPr="00002853">
        <w:t xml:space="preserve">VALUE TERM: SITE ORDER URGENCY ASAP ALTERNATIVE  </w:t>
      </w:r>
    </w:p>
    <w:p w14:paraId="4A61D92A" w14:textId="77777777" w:rsidR="009C7934" w:rsidRPr="00002853" w:rsidRDefault="009C7934" w:rsidP="009C7934">
      <w:pPr>
        <w:pStyle w:val="CPRSH4Body"/>
        <w:keepNext/>
      </w:pPr>
      <w:r w:rsidRPr="00002853">
        <w:t>VALUE DATA TYPE: Pointer</w:t>
      </w:r>
    </w:p>
    <w:p w14:paraId="26D50C28" w14:textId="77777777" w:rsidR="009C7934" w:rsidRPr="00002853" w:rsidRDefault="009C7934" w:rsidP="009C7934">
      <w:pPr>
        <w:pStyle w:val="CPRSH4Body"/>
        <w:keepNext/>
      </w:pPr>
      <w:r w:rsidRPr="00002853">
        <w:t>VALUE DOMAIN: 101.42</w:t>
      </w:r>
    </w:p>
    <w:p w14:paraId="56402396" w14:textId="77777777" w:rsidR="009C7934" w:rsidRPr="00002853" w:rsidRDefault="009C7934" w:rsidP="009C7934">
      <w:pPr>
        <w:pStyle w:val="CPRSH4Body"/>
      </w:pPr>
      <w:r w:rsidRPr="00002853">
        <w:t>VALUE HELP: Enter your site’s alternative to the "ASAP" urgency.</w:t>
      </w:r>
    </w:p>
    <w:p w14:paraId="75A20F26" w14:textId="77777777" w:rsidR="009C7934" w:rsidRPr="00002853" w:rsidRDefault="009C7934" w:rsidP="009C7934">
      <w:pPr>
        <w:pStyle w:val="CPRSH4Body"/>
      </w:pPr>
      <w:r w:rsidRPr="00002853">
        <w:lastRenderedPageBreak/>
        <w:t>DESCRIPTION: The Order Urgency "ASAP" is not desired at all sites. This is where a site designates its desired alternative to the default ASAP urgency for the Give Additional Dose Now order in CPRS.</w:t>
      </w:r>
    </w:p>
    <w:p w14:paraId="652C26F4" w14:textId="77777777" w:rsidR="009C7934" w:rsidRPr="00002853" w:rsidRDefault="009C7934" w:rsidP="009C7934">
      <w:pPr>
        <w:pStyle w:val="CPRSH4Body"/>
      </w:pPr>
      <w:r w:rsidRPr="00002853">
        <w:t>PRECEDENCE: 1</w:t>
      </w:r>
      <w:r w:rsidRPr="00002853">
        <w:tab/>
      </w:r>
      <w:r w:rsidRPr="00002853">
        <w:tab/>
        <w:t xml:space="preserve">ENTITY FILE: </w:t>
      </w:r>
      <w:r w:rsidRPr="00002853">
        <w:tab/>
        <w:t>SYSTEM</w:t>
      </w:r>
      <w:r w:rsidRPr="00002853">
        <w:tab/>
      </w:r>
    </w:p>
    <w:p w14:paraId="69DF4C1C" w14:textId="77777777" w:rsidR="009C7934" w:rsidRPr="00002853" w:rsidRDefault="009C7934" w:rsidP="003267EC">
      <w:pPr>
        <w:pStyle w:val="CPRSH4Body"/>
      </w:pPr>
    </w:p>
    <w:p w14:paraId="3677B679" w14:textId="77777777" w:rsidR="00356455" w:rsidRPr="00002853" w:rsidRDefault="00356455">
      <w:pPr>
        <w:pStyle w:val="CPRSH2"/>
      </w:pPr>
      <w:bookmarkStart w:id="1985" w:name="_Toc137456832"/>
      <w:r w:rsidRPr="00002853">
        <w:t>OREVNT COMMON LIST</w:t>
      </w:r>
      <w:bookmarkEnd w:id="1980"/>
      <w:bookmarkEnd w:id="1985"/>
    </w:p>
    <w:p w14:paraId="29A013CE" w14:textId="77777777" w:rsidR="00356455" w:rsidRPr="00002853" w:rsidRDefault="00356455">
      <w:pPr>
        <w:pStyle w:val="CPRSH4Body"/>
      </w:pPr>
      <w:r w:rsidRPr="00002853">
        <w:t>DISPLAY TEXT: List of common release events</w:t>
      </w:r>
    </w:p>
    <w:p w14:paraId="7D248320" w14:textId="77777777" w:rsidR="00356455" w:rsidRPr="00002853" w:rsidRDefault="00356455">
      <w:pPr>
        <w:pStyle w:val="CPRSH4Body"/>
      </w:pPr>
      <w:r w:rsidRPr="00002853">
        <w:t>MULTIP</w:t>
      </w:r>
      <w:r w:rsidR="00B84746" w:rsidRPr="00002853">
        <w:t>LE VALUED: Yes</w:t>
      </w:r>
    </w:p>
    <w:p w14:paraId="7CC752CA" w14:textId="77777777" w:rsidR="00356455" w:rsidRPr="00002853" w:rsidRDefault="00356455">
      <w:pPr>
        <w:pStyle w:val="CPRSH4Body"/>
      </w:pPr>
      <w:r w:rsidRPr="00002853">
        <w:t>INSTANCE TERM: Entry number</w:t>
      </w:r>
    </w:p>
    <w:p w14:paraId="05C00C71" w14:textId="77777777" w:rsidR="00356455" w:rsidRPr="00002853" w:rsidRDefault="00356455">
      <w:pPr>
        <w:pStyle w:val="CPRSH4Body"/>
      </w:pPr>
      <w:r w:rsidRPr="00002853">
        <w:t>VALUE</w:t>
      </w:r>
      <w:r w:rsidR="00B84746" w:rsidRPr="00002853">
        <w:t xml:space="preserve"> TERM: Release Event</w:t>
      </w:r>
    </w:p>
    <w:p w14:paraId="33AA04AC" w14:textId="77777777" w:rsidR="00356455" w:rsidRPr="00002853" w:rsidRDefault="00356455">
      <w:pPr>
        <w:pStyle w:val="CPRSH4Body"/>
      </w:pPr>
      <w:r w:rsidRPr="00002853">
        <w:t>VALUE DATA TYPE: pointer</w:t>
      </w:r>
    </w:p>
    <w:p w14:paraId="1C82081D" w14:textId="77777777" w:rsidR="00356455" w:rsidRPr="00002853" w:rsidRDefault="00356455">
      <w:pPr>
        <w:pStyle w:val="CPRSH4Body"/>
      </w:pPr>
      <w:r w:rsidRPr="00002853">
        <w:t>VALUE DOMAIN: 100.5</w:t>
      </w:r>
    </w:p>
    <w:p w14:paraId="437DFAE8" w14:textId="77777777" w:rsidR="00356455" w:rsidRPr="00002853" w:rsidRDefault="00356455">
      <w:pPr>
        <w:pStyle w:val="CPRSH4Body"/>
      </w:pPr>
      <w:r w:rsidRPr="00002853">
        <w:t>VALUE HELP: Enter release event to be added to common list</w:t>
      </w:r>
    </w:p>
    <w:p w14:paraId="530F5CDD" w14:textId="77777777" w:rsidR="00356455" w:rsidRPr="00002853" w:rsidRDefault="00356455">
      <w:pPr>
        <w:pStyle w:val="CPRSH4Body"/>
      </w:pPr>
      <w:r w:rsidRPr="00002853">
        <w:t>VALUE SCREEN CODE: I '$G(^(1))&amp;('$D(^ORD(100.5,"DAD",Y)))</w:t>
      </w:r>
    </w:p>
    <w:p w14:paraId="0F6A682C" w14:textId="77777777" w:rsidR="00356455" w:rsidRPr="00002853" w:rsidRDefault="00356455">
      <w:pPr>
        <w:pStyle w:val="CPRSH4Body"/>
      </w:pPr>
      <w:r w:rsidRPr="00002853">
        <w:t>INSTANCE DATA TYPE: numeric</w:t>
      </w:r>
    </w:p>
    <w:p w14:paraId="002B2A51" w14:textId="77777777" w:rsidR="00356455" w:rsidRPr="00002853" w:rsidRDefault="00356455">
      <w:pPr>
        <w:pStyle w:val="CPRSH4Body"/>
      </w:pPr>
      <w:r w:rsidRPr="00002853">
        <w:t>DESCRIPTION: Release events defined by this parameter will appear first in the list box when the user is writing delayed orders. These commonly used release events will appear above a line with the rest of the available release events appearing below the line.</w:t>
      </w:r>
    </w:p>
    <w:p w14:paraId="13032019" w14:textId="77777777" w:rsidR="00356455" w:rsidRPr="00002853" w:rsidRDefault="00356455">
      <w:pPr>
        <w:pStyle w:val="CPRSH4Body"/>
      </w:pPr>
      <w:r w:rsidRPr="00002853">
        <w:t>Before the list is presented to the user events that are inactive and events that are inappropriate for display (for example, transfer types when the patient is still an outpatient) will be removed from the list.</w:t>
      </w:r>
    </w:p>
    <w:p w14:paraId="79F31B2C" w14:textId="77777777" w:rsidR="00356455" w:rsidRPr="00002853" w:rsidRDefault="00356455" w:rsidP="00B84746">
      <w:pPr>
        <w:pStyle w:val="CPRSH5Body"/>
      </w:pPr>
      <w:r w:rsidRPr="00002853">
        <w:t>PRECEDENCE: 1</w:t>
      </w:r>
      <w:r w:rsidRPr="00002853">
        <w:tab/>
        <w:t>ENTITY FILE: USER</w:t>
      </w:r>
    </w:p>
    <w:p w14:paraId="7E66691D" w14:textId="77777777" w:rsidR="00356455" w:rsidRPr="00002853" w:rsidRDefault="00356455" w:rsidP="00B84746">
      <w:pPr>
        <w:pStyle w:val="CPRSH5Body"/>
      </w:pPr>
      <w:r w:rsidRPr="00002853">
        <w:t>PRECEDENCE: 2</w:t>
      </w:r>
      <w:r w:rsidR="00B84746" w:rsidRPr="00002853">
        <w:tab/>
      </w:r>
      <w:r w:rsidRPr="00002853">
        <w:t>ENTITY FILE: CLASS</w:t>
      </w:r>
    </w:p>
    <w:p w14:paraId="39DB72CC" w14:textId="77777777" w:rsidR="00356455" w:rsidRPr="00002853" w:rsidRDefault="00356455" w:rsidP="00B84746">
      <w:pPr>
        <w:pStyle w:val="CPRSH5Body"/>
      </w:pPr>
      <w:r w:rsidRPr="00002853">
        <w:t>PRECEDENCE: 3</w:t>
      </w:r>
      <w:r w:rsidR="00B84746" w:rsidRPr="00002853">
        <w:tab/>
      </w:r>
      <w:r w:rsidRPr="00002853">
        <w:t>ENTITY FILE: TEAM (OE/RR)</w:t>
      </w:r>
    </w:p>
    <w:p w14:paraId="32CFE04A" w14:textId="77777777" w:rsidR="00356455" w:rsidRPr="00002853" w:rsidRDefault="00356455" w:rsidP="00B84746">
      <w:pPr>
        <w:pStyle w:val="CPRSH5Body"/>
      </w:pPr>
      <w:r w:rsidRPr="00002853">
        <w:t>PRECEDENCE: 4</w:t>
      </w:r>
      <w:r w:rsidR="00B84746" w:rsidRPr="00002853">
        <w:tab/>
      </w:r>
      <w:r w:rsidRPr="00002853">
        <w:t>ENTITY FILE: LOCATION</w:t>
      </w:r>
    </w:p>
    <w:p w14:paraId="6BDC4B1A" w14:textId="77777777" w:rsidR="00356455" w:rsidRPr="00002853" w:rsidRDefault="00356455" w:rsidP="00B84746">
      <w:pPr>
        <w:pStyle w:val="CPRSH5Body"/>
      </w:pPr>
      <w:r w:rsidRPr="00002853">
        <w:t>PRECEDENCE: 5</w:t>
      </w:r>
      <w:r w:rsidR="00B84746" w:rsidRPr="00002853">
        <w:tab/>
      </w:r>
      <w:r w:rsidRPr="00002853">
        <w:t>ENTITY FILE: SERVICE</w:t>
      </w:r>
    </w:p>
    <w:p w14:paraId="7D3A0493" w14:textId="77777777" w:rsidR="00356455" w:rsidRPr="00002853" w:rsidRDefault="00356455" w:rsidP="00B84746">
      <w:pPr>
        <w:pStyle w:val="CPRSH5Body"/>
      </w:pPr>
      <w:r w:rsidRPr="00002853">
        <w:t>PRECEDENCE: 6</w:t>
      </w:r>
      <w:r w:rsidR="00B84746" w:rsidRPr="00002853">
        <w:tab/>
      </w:r>
      <w:r w:rsidRPr="00002853">
        <w:t>ENTITY FILE: DIVISION</w:t>
      </w:r>
    </w:p>
    <w:p w14:paraId="35CE7D67" w14:textId="77777777" w:rsidR="003267EC" w:rsidRPr="00002853" w:rsidRDefault="003267EC" w:rsidP="003267EC">
      <w:pPr>
        <w:pStyle w:val="CPRSH4Body"/>
      </w:pPr>
    </w:p>
    <w:p w14:paraId="4DADB7F3" w14:textId="77777777" w:rsidR="00356455" w:rsidRPr="00002853" w:rsidRDefault="00356455" w:rsidP="009C7934">
      <w:pPr>
        <w:pStyle w:val="CPRSH2"/>
        <w:keepNext/>
      </w:pPr>
      <w:bookmarkStart w:id="1986" w:name="OREVNT_DEFAULT"/>
      <w:bookmarkStart w:id="1987" w:name="_Toc137456833"/>
      <w:r w:rsidRPr="00002853">
        <w:t>OREVNT DEFAULT</w:t>
      </w:r>
      <w:bookmarkEnd w:id="1986"/>
      <w:bookmarkEnd w:id="1987"/>
    </w:p>
    <w:p w14:paraId="1C76D5D2" w14:textId="77777777" w:rsidR="00356455" w:rsidRPr="00002853" w:rsidRDefault="00356455" w:rsidP="009C7934">
      <w:pPr>
        <w:pStyle w:val="CPRSH4Body"/>
        <w:keepNext/>
      </w:pPr>
      <w:r w:rsidRPr="00002853">
        <w:t>DISPLAY TEXT: Default Release Event</w:t>
      </w:r>
    </w:p>
    <w:p w14:paraId="15F5AC63" w14:textId="77777777" w:rsidR="00356455" w:rsidRPr="00002853" w:rsidRDefault="00356455" w:rsidP="009C7934">
      <w:pPr>
        <w:pStyle w:val="CPRSH4Body"/>
        <w:keepNext/>
      </w:pPr>
      <w:r w:rsidRPr="00002853">
        <w:t>VALUE TE</w:t>
      </w:r>
      <w:r w:rsidR="00B84746" w:rsidRPr="00002853">
        <w:t xml:space="preserve">RM: Release Event </w:t>
      </w:r>
    </w:p>
    <w:p w14:paraId="0CE3164E" w14:textId="77777777" w:rsidR="00356455" w:rsidRPr="00002853" w:rsidRDefault="00356455" w:rsidP="009C7934">
      <w:pPr>
        <w:pStyle w:val="CPRSH4Body"/>
        <w:keepNext/>
      </w:pPr>
      <w:r w:rsidRPr="00002853">
        <w:t>VALUE DATA TYPE: pointer</w:t>
      </w:r>
    </w:p>
    <w:p w14:paraId="7EDB549F" w14:textId="77777777" w:rsidR="00356455" w:rsidRPr="00002853" w:rsidRDefault="00356455" w:rsidP="009C7934">
      <w:pPr>
        <w:pStyle w:val="CPRSH4Body"/>
        <w:keepNext/>
      </w:pPr>
      <w:r w:rsidRPr="00002853">
        <w:t>VALUE DOMAIN: 100.5</w:t>
      </w:r>
    </w:p>
    <w:p w14:paraId="3F4A50FF" w14:textId="77777777" w:rsidR="00356455" w:rsidRPr="00002853" w:rsidRDefault="00356455">
      <w:pPr>
        <w:pStyle w:val="CPRSH4Body"/>
      </w:pPr>
      <w:r w:rsidRPr="00002853">
        <w:t>VALUE HELP: Enter a RELEASE EVENT for your default when writing new delayed orders.</w:t>
      </w:r>
    </w:p>
    <w:p w14:paraId="21121C95" w14:textId="77777777" w:rsidR="00356455" w:rsidRPr="00002853" w:rsidRDefault="00356455">
      <w:pPr>
        <w:pStyle w:val="CPRSH4Body"/>
      </w:pPr>
      <w:r w:rsidRPr="00002853">
        <w:t xml:space="preserve">DESCRIPTION:   This parameter is used to provide a default Release Event in the event </w:t>
      </w:r>
      <w:r w:rsidR="00A900D3" w:rsidRPr="00002853">
        <w:t>list box</w:t>
      </w:r>
      <w:r w:rsidRPr="00002853">
        <w:t xml:space="preserve"> presented when the user clicks on the 'Write Delayed Orders' button in CPRS GUI.</w:t>
      </w:r>
    </w:p>
    <w:p w14:paraId="4EDF40B7" w14:textId="77777777" w:rsidR="00356455" w:rsidRPr="00002853" w:rsidRDefault="00356455" w:rsidP="00B84746">
      <w:pPr>
        <w:pStyle w:val="CPRSH5Body"/>
      </w:pPr>
      <w:r w:rsidRPr="00002853">
        <w:t>PRECEDENCE: 2         ENTITY FILE: USER</w:t>
      </w:r>
    </w:p>
    <w:p w14:paraId="65C29C59" w14:textId="77777777" w:rsidR="00356455" w:rsidRPr="00002853" w:rsidRDefault="00356455" w:rsidP="003267EC">
      <w:pPr>
        <w:pStyle w:val="CPRSH4Body"/>
      </w:pPr>
    </w:p>
    <w:p w14:paraId="75F4E370" w14:textId="77777777" w:rsidR="00356455" w:rsidRPr="00002853" w:rsidRDefault="00356455">
      <w:pPr>
        <w:pStyle w:val="CPRSH2"/>
      </w:pPr>
      <w:bookmarkStart w:id="1988" w:name="OREVNT_EXCLUDE_DGRP"/>
      <w:bookmarkStart w:id="1989" w:name="_Toc137456834"/>
      <w:r w:rsidRPr="00002853">
        <w:t>OREVNT EXCLUDE DGRP</w:t>
      </w:r>
      <w:bookmarkEnd w:id="1988"/>
      <w:bookmarkEnd w:id="1989"/>
    </w:p>
    <w:p w14:paraId="4EC6291C" w14:textId="77777777" w:rsidR="00356455" w:rsidRPr="00002853" w:rsidRDefault="00356455">
      <w:pPr>
        <w:pStyle w:val="CPRSH4Body"/>
      </w:pPr>
      <w:r w:rsidRPr="00002853">
        <w:t>DISPLAY TEXT: Excluded groups for copy active order</w:t>
      </w:r>
    </w:p>
    <w:p w14:paraId="232406E4" w14:textId="77777777" w:rsidR="00356455" w:rsidRPr="00002853" w:rsidRDefault="00356455">
      <w:pPr>
        <w:pStyle w:val="CPRSH4Body"/>
      </w:pPr>
      <w:r w:rsidRPr="00002853">
        <w:t>MULTI</w:t>
      </w:r>
      <w:r w:rsidR="00B84746" w:rsidRPr="00002853">
        <w:t>PLE VALUED: Yes</w:t>
      </w:r>
    </w:p>
    <w:p w14:paraId="38292C00" w14:textId="77777777" w:rsidR="00356455" w:rsidRPr="00002853" w:rsidRDefault="00356455">
      <w:pPr>
        <w:pStyle w:val="CPRSH4Body"/>
      </w:pPr>
      <w:r w:rsidRPr="00002853">
        <w:t>INSTANCE TERM: Entry Number</w:t>
      </w:r>
    </w:p>
    <w:p w14:paraId="1E89C74E" w14:textId="77777777" w:rsidR="00356455" w:rsidRPr="00002853" w:rsidRDefault="00356455">
      <w:pPr>
        <w:pStyle w:val="CPRSH4Body"/>
      </w:pPr>
      <w:r w:rsidRPr="00002853">
        <w:t xml:space="preserve">VALUE </w:t>
      </w:r>
      <w:r w:rsidR="00B84746" w:rsidRPr="00002853">
        <w:t>TERM: Display Group</w:t>
      </w:r>
    </w:p>
    <w:p w14:paraId="26AFC3DE" w14:textId="77777777" w:rsidR="00356455" w:rsidRPr="00002853" w:rsidRDefault="00356455">
      <w:pPr>
        <w:pStyle w:val="CPRSH4Body"/>
      </w:pPr>
      <w:r w:rsidRPr="00002853">
        <w:t>VALUE DATA TYPE: pointer</w:t>
      </w:r>
    </w:p>
    <w:p w14:paraId="3FF9EEE5" w14:textId="77777777" w:rsidR="00356455" w:rsidRPr="00002853" w:rsidRDefault="00356455">
      <w:pPr>
        <w:pStyle w:val="CPRSH4Body"/>
      </w:pPr>
      <w:r w:rsidRPr="00002853">
        <w:t>VALUE DOMAIN: 100.98</w:t>
      </w:r>
    </w:p>
    <w:p w14:paraId="724E9976" w14:textId="77777777" w:rsidR="00356455" w:rsidRPr="00002853" w:rsidRDefault="00356455">
      <w:pPr>
        <w:pStyle w:val="CPRSH4Body"/>
      </w:pPr>
      <w:r w:rsidRPr="00002853">
        <w:t>VALUE HELP: enter display group</w:t>
      </w:r>
    </w:p>
    <w:p w14:paraId="4C622EA4" w14:textId="77777777" w:rsidR="00356455" w:rsidRPr="00002853" w:rsidRDefault="00356455">
      <w:pPr>
        <w:pStyle w:val="CPRSH4Body"/>
      </w:pPr>
      <w:r w:rsidRPr="00002853">
        <w:t>INSTANCE DATA TYPE: numeric</w:t>
      </w:r>
    </w:p>
    <w:p w14:paraId="6DA41D45" w14:textId="77777777" w:rsidR="00356455" w:rsidRPr="00002853" w:rsidRDefault="00356455">
      <w:pPr>
        <w:pStyle w:val="CPRSH4Body"/>
      </w:pPr>
      <w:r w:rsidRPr="00002853">
        <w:t>DESCRIPTION:   If the "copy active orders" field of a release event is set to YES then any orders that belong to the display groups listed in this parameter will NOT be presented in the list of orders to copy.  This parameter allows you to screen certain types of orders from being copied when writing delayed orders.</w:t>
      </w:r>
    </w:p>
    <w:p w14:paraId="4C03DC26" w14:textId="77777777" w:rsidR="00356455" w:rsidRPr="00002853" w:rsidRDefault="00356455" w:rsidP="00B84746">
      <w:pPr>
        <w:pStyle w:val="CPRSH5Body"/>
      </w:pPr>
      <w:r w:rsidRPr="00002853">
        <w:t>PRECEDENCE: 1</w:t>
      </w:r>
      <w:r w:rsidRPr="00002853">
        <w:tab/>
        <w:t>ENTITY FILE: DIVISION</w:t>
      </w:r>
    </w:p>
    <w:p w14:paraId="4B216FDA" w14:textId="77777777" w:rsidR="00356455" w:rsidRPr="00002853" w:rsidRDefault="00356455" w:rsidP="00B84746">
      <w:pPr>
        <w:pStyle w:val="CPRSH5Body"/>
      </w:pPr>
      <w:r w:rsidRPr="00002853">
        <w:t>PRECEDENCE: 2</w:t>
      </w:r>
      <w:r w:rsidRPr="00002853">
        <w:tab/>
        <w:t>ENTITY FILE: SYSTEM</w:t>
      </w:r>
    </w:p>
    <w:p w14:paraId="5CCCD410" w14:textId="77777777" w:rsidR="00356455" w:rsidRPr="00002853" w:rsidRDefault="00356455" w:rsidP="003267EC">
      <w:pPr>
        <w:pStyle w:val="CPRSH4Body"/>
      </w:pPr>
    </w:p>
    <w:p w14:paraId="38F049CC" w14:textId="77777777" w:rsidR="00356455" w:rsidRPr="00002853" w:rsidRDefault="00356455" w:rsidP="001440B8">
      <w:pPr>
        <w:pStyle w:val="CPRSH2"/>
        <w:keepNext/>
      </w:pPr>
      <w:bookmarkStart w:id="1990" w:name="OREVNT_MANUAL_RELEASE"/>
      <w:bookmarkStart w:id="1991" w:name="_Toc137456835"/>
      <w:r w:rsidRPr="00002853">
        <w:t>OREVNT MANUAL RELEASE</w:t>
      </w:r>
      <w:bookmarkEnd w:id="1990"/>
      <w:bookmarkEnd w:id="1991"/>
    </w:p>
    <w:p w14:paraId="754BE4BB" w14:textId="77777777" w:rsidR="00356455" w:rsidRPr="00002853" w:rsidRDefault="00356455" w:rsidP="001440B8">
      <w:pPr>
        <w:pStyle w:val="CPRSH4Body"/>
        <w:keepNext/>
      </w:pPr>
      <w:r w:rsidRPr="00002853">
        <w:t>DISPLAY TEXT: Allow use of manual release option</w:t>
      </w:r>
    </w:p>
    <w:p w14:paraId="7B92E107" w14:textId="77777777" w:rsidR="00356455" w:rsidRPr="00002853" w:rsidRDefault="00356455" w:rsidP="001440B8">
      <w:pPr>
        <w:pStyle w:val="CPRSH4Body"/>
        <w:keepNext/>
      </w:pPr>
      <w:r w:rsidRPr="00002853">
        <w:t xml:space="preserve">VALUE </w:t>
      </w:r>
      <w:r w:rsidR="00C91022" w:rsidRPr="00002853">
        <w:t xml:space="preserve">TERM: Allow manual release </w:t>
      </w:r>
    </w:p>
    <w:p w14:paraId="4CCFB690" w14:textId="77777777" w:rsidR="00356455" w:rsidRPr="00002853" w:rsidRDefault="00356455" w:rsidP="001440B8">
      <w:pPr>
        <w:pStyle w:val="CPRSH4Body"/>
        <w:keepNext/>
      </w:pPr>
      <w:r w:rsidRPr="00002853">
        <w:t>VALUE DATA TYPE: yes/no</w:t>
      </w:r>
    </w:p>
    <w:p w14:paraId="579B973D" w14:textId="77777777" w:rsidR="00356455" w:rsidRPr="00002853" w:rsidRDefault="00356455" w:rsidP="001440B8">
      <w:pPr>
        <w:pStyle w:val="CPRSH4Body"/>
        <w:keepNext/>
      </w:pPr>
      <w:r w:rsidRPr="00002853">
        <w:t>VALUE HELP: Enter "yes" to allow manual release of delayed orders.</w:t>
      </w:r>
    </w:p>
    <w:p w14:paraId="0705F2B4" w14:textId="32F827EB" w:rsidR="00356455" w:rsidRPr="00002853" w:rsidRDefault="00356455" w:rsidP="001440B8">
      <w:pPr>
        <w:pStyle w:val="CPRSH4Body"/>
        <w:keepNext/>
      </w:pPr>
      <w:r w:rsidRPr="00002853">
        <w:t xml:space="preserve">DESCRIPTION:  This parameter will control the ability to use the release delayed orders action if the OREVNT MANUAL RELEASE CONTROL parameter is set to Parameter or Both (Parameter and Keys).  If set to No or left blank, then manual release will not be allowed. If set to Yes, then the manual release action </w:t>
      </w:r>
      <w:r w:rsidR="00114D14" w:rsidRPr="00002853">
        <w:t>may</w:t>
      </w:r>
      <w:r w:rsidRPr="00002853">
        <w:t xml:space="preserve"> be used.</w:t>
      </w:r>
    </w:p>
    <w:p w14:paraId="0A3C9A51" w14:textId="77777777" w:rsidR="00356455" w:rsidRPr="00002853" w:rsidRDefault="00356455" w:rsidP="001440B8">
      <w:pPr>
        <w:pStyle w:val="CPRSH5Body"/>
        <w:keepNext/>
      </w:pPr>
      <w:r w:rsidRPr="00002853">
        <w:t>PRECEDENCE: 1</w:t>
      </w:r>
      <w:r w:rsidRPr="00002853">
        <w:tab/>
        <w:t>ENTITY FILE: USER</w:t>
      </w:r>
    </w:p>
    <w:p w14:paraId="51F8CE5F" w14:textId="77777777" w:rsidR="00356455" w:rsidRPr="00002853" w:rsidRDefault="00356455" w:rsidP="001440B8">
      <w:pPr>
        <w:pStyle w:val="CPRSH5Body"/>
        <w:keepNext/>
      </w:pPr>
      <w:r w:rsidRPr="00002853">
        <w:t>PRECEDENCE: 2</w:t>
      </w:r>
      <w:r w:rsidRPr="00002853">
        <w:tab/>
        <w:t>ENTITY FILE: CLASS</w:t>
      </w:r>
    </w:p>
    <w:p w14:paraId="5111EE26" w14:textId="77777777" w:rsidR="00356455" w:rsidRPr="00002853" w:rsidRDefault="00356455" w:rsidP="00C91022">
      <w:pPr>
        <w:pStyle w:val="CPRSH5Body"/>
      </w:pPr>
      <w:r w:rsidRPr="00002853">
        <w:t>PRECEDENCE: 3</w:t>
      </w:r>
      <w:r w:rsidRPr="00002853">
        <w:tab/>
        <w:t>ENTITY FILE: TEAM (OE/RR)</w:t>
      </w:r>
    </w:p>
    <w:p w14:paraId="37EA0744" w14:textId="77777777" w:rsidR="00356455" w:rsidRPr="00002853" w:rsidRDefault="00356455" w:rsidP="00C91022">
      <w:pPr>
        <w:pStyle w:val="CPRSH5Body"/>
      </w:pPr>
      <w:r w:rsidRPr="00002853">
        <w:t>PRECEDENCE: 4</w:t>
      </w:r>
      <w:r w:rsidRPr="00002853">
        <w:tab/>
        <w:t>ENTITY FILE: LOCATION</w:t>
      </w:r>
    </w:p>
    <w:p w14:paraId="28257EEA" w14:textId="77777777" w:rsidR="00356455" w:rsidRPr="00002853" w:rsidRDefault="00356455" w:rsidP="00C91022">
      <w:pPr>
        <w:pStyle w:val="CPRSH5Body"/>
      </w:pPr>
      <w:r w:rsidRPr="00002853">
        <w:t>PRECEDENCE: 5</w:t>
      </w:r>
      <w:r w:rsidRPr="00002853">
        <w:tab/>
        <w:t>ENTITY FILE: SERVICE</w:t>
      </w:r>
    </w:p>
    <w:p w14:paraId="4182AE39" w14:textId="77777777" w:rsidR="00356455" w:rsidRPr="00002853" w:rsidRDefault="00356455" w:rsidP="00C91022">
      <w:pPr>
        <w:pStyle w:val="CPRSH5Body"/>
      </w:pPr>
      <w:r w:rsidRPr="00002853">
        <w:t>PRECEDENCE: 6</w:t>
      </w:r>
      <w:r w:rsidRPr="00002853">
        <w:tab/>
        <w:t>ENTITY FILE: DIVISION</w:t>
      </w:r>
    </w:p>
    <w:p w14:paraId="4D62AB08" w14:textId="77777777" w:rsidR="00356455" w:rsidRPr="00002853" w:rsidRDefault="00356455" w:rsidP="00C91022">
      <w:pPr>
        <w:pStyle w:val="CPRSH5Body"/>
      </w:pPr>
      <w:r w:rsidRPr="00002853">
        <w:t>PRECEDENCE: 7</w:t>
      </w:r>
      <w:r w:rsidRPr="00002853">
        <w:tab/>
        <w:t>ENTITY FILE: SYSTEM</w:t>
      </w:r>
    </w:p>
    <w:p w14:paraId="5D482214" w14:textId="77777777" w:rsidR="00356455" w:rsidRPr="00002853" w:rsidRDefault="00356455" w:rsidP="003267EC">
      <w:pPr>
        <w:pStyle w:val="CPRSH4Body"/>
      </w:pPr>
    </w:p>
    <w:p w14:paraId="335040BE" w14:textId="77777777" w:rsidR="00356455" w:rsidRPr="00002853" w:rsidRDefault="00356455">
      <w:pPr>
        <w:pStyle w:val="CPRSH2"/>
      </w:pPr>
      <w:bookmarkStart w:id="1992" w:name="OREVNT_MANUAL_RELEASE_CONTROL"/>
      <w:bookmarkStart w:id="1993" w:name="_Toc137456836"/>
      <w:r w:rsidRPr="00002853">
        <w:t>OREVNT MANUAL RELEASE CONTROL</w:t>
      </w:r>
      <w:bookmarkEnd w:id="1992"/>
      <w:bookmarkEnd w:id="1993"/>
    </w:p>
    <w:p w14:paraId="28D08CF2" w14:textId="77777777" w:rsidR="00356455" w:rsidRPr="00002853" w:rsidRDefault="00356455">
      <w:pPr>
        <w:pStyle w:val="CPRSH4Body"/>
      </w:pPr>
      <w:r w:rsidRPr="00002853">
        <w:t>DISPLAY TEXT: Manual release control setting</w:t>
      </w:r>
    </w:p>
    <w:p w14:paraId="63BBE42C" w14:textId="77777777" w:rsidR="00356455" w:rsidRPr="00002853" w:rsidRDefault="00356455">
      <w:pPr>
        <w:pStyle w:val="CPRSH4Body"/>
      </w:pPr>
      <w:r w:rsidRPr="00002853">
        <w:t>VALUE TERM: Manual release controlled by</w:t>
      </w:r>
    </w:p>
    <w:p w14:paraId="3A2D5808" w14:textId="77777777" w:rsidR="00356455" w:rsidRPr="00002853" w:rsidRDefault="00356455">
      <w:pPr>
        <w:pStyle w:val="CPRSH4Body"/>
      </w:pPr>
      <w:r w:rsidRPr="00002853">
        <w:lastRenderedPageBreak/>
        <w:t>VALUE DATA TYPE: set of codes</w:t>
      </w:r>
    </w:p>
    <w:p w14:paraId="789701E5" w14:textId="77777777" w:rsidR="00356455" w:rsidRPr="00002853" w:rsidRDefault="00356455">
      <w:pPr>
        <w:pStyle w:val="CPRSH4Body"/>
      </w:pPr>
      <w:r w:rsidRPr="00002853">
        <w:t>VALUE DOMAIN: K:Keys Only (ORES/ORELSE);P:Manual Release Parameter Only (OREVE NT MANUAL RELEASE);B:Both (K and P)</w:t>
      </w:r>
    </w:p>
    <w:p w14:paraId="5430A9F9" w14:textId="77777777" w:rsidR="00356455" w:rsidRPr="00002853" w:rsidRDefault="00356455">
      <w:pPr>
        <w:pStyle w:val="CPRSH4Body"/>
      </w:pPr>
      <w:r w:rsidRPr="00002853">
        <w:t>VALUE HELP: Select how the use of the manual release action should be controlled.</w:t>
      </w:r>
    </w:p>
    <w:p w14:paraId="69F591FE" w14:textId="77777777" w:rsidR="00356455" w:rsidRPr="00002853" w:rsidRDefault="00356455">
      <w:pPr>
        <w:pStyle w:val="CPRSH4Body"/>
      </w:pPr>
      <w:r w:rsidRPr="00002853">
        <w:t>DESCRIPTION:  This parameter defines how access to the manual release action is  controlled.  There are three possible settings:</w:t>
      </w:r>
    </w:p>
    <w:p w14:paraId="0CEEA3A1" w14:textId="77777777" w:rsidR="00356455" w:rsidRPr="00002853" w:rsidRDefault="00356455">
      <w:pPr>
        <w:pStyle w:val="CPRSH4Body"/>
      </w:pPr>
      <w:r w:rsidRPr="00002853">
        <w:t>1: Keys Only - In this setting only holders of the ORES and ORELSE key may    manually release a delayed order.  This is how the system previously controlled access to this action.  If the OREVNT MANUAL RELEASE CONTROL  parameter is not set then this will be the default setting.</w:t>
      </w:r>
    </w:p>
    <w:p w14:paraId="3A080F9C" w14:textId="77777777" w:rsidR="00356455" w:rsidRPr="00002853" w:rsidRDefault="00356455">
      <w:pPr>
        <w:pStyle w:val="CPRSH4Body"/>
      </w:pPr>
      <w:r w:rsidRPr="00002853">
        <w:t>2: Manual Release Parameter Only - In this setting the OREVNT MANUAL RELEASE parameter controls who is allowed to manually release a delayed   order.  The OREVNT MANUAL RELEASE parameter is distributed with no settings, which effectively denies access to manual release if the control parameter is set to P. In order to have the OREVNT MANUAL RELEASE parameter control access to the manual release action you must set some level of the parameter to a positive (YES) value.</w:t>
      </w:r>
    </w:p>
    <w:p w14:paraId="624BAF62" w14:textId="77777777" w:rsidR="00356455" w:rsidRPr="00002853" w:rsidRDefault="00356455" w:rsidP="001440B8">
      <w:pPr>
        <w:pStyle w:val="CPRSH4Body"/>
        <w:keepNext/>
      </w:pPr>
      <w:r w:rsidRPr="00002853">
        <w:t>3: Both Keys and Parameter - In this setting a check is first made to see  if the user has either the ORES or ORELSE key.  If they do not then a check is made to see if the user will have access through the parameter settings.  In this setting, if the user does not hold either the ORES or ORELSE key they could still have access to the action based on your parameter settings, which may be more liberal than you'd like.  Be sure to check your settings.</w:t>
      </w:r>
    </w:p>
    <w:p w14:paraId="0C942908" w14:textId="77777777" w:rsidR="00356455" w:rsidRPr="00002853" w:rsidRDefault="00356455" w:rsidP="001440B8">
      <w:pPr>
        <w:pStyle w:val="CPRSH5Body"/>
        <w:keepNext/>
      </w:pPr>
      <w:r w:rsidRPr="00002853">
        <w:t>PRECEDENCE: 1</w:t>
      </w:r>
      <w:r w:rsidRPr="00002853">
        <w:tab/>
        <w:t>ENTITY FILE: DIVISION</w:t>
      </w:r>
    </w:p>
    <w:p w14:paraId="2AF6D6FF" w14:textId="77777777" w:rsidR="00356455" w:rsidRPr="00002853" w:rsidRDefault="00356455" w:rsidP="00C91022">
      <w:pPr>
        <w:pStyle w:val="CPRSH5Body"/>
        <w:rPr>
          <w:b/>
        </w:rPr>
      </w:pPr>
      <w:r w:rsidRPr="00002853">
        <w:t>PRECEDENCE: 2</w:t>
      </w:r>
      <w:r w:rsidRPr="00002853">
        <w:tab/>
        <w:t>ENTITY FILE: SYSTEM</w:t>
      </w:r>
    </w:p>
    <w:p w14:paraId="5AA2CC3A" w14:textId="77777777" w:rsidR="00356455" w:rsidRPr="00002853" w:rsidRDefault="00356455" w:rsidP="00C91022">
      <w:pPr>
        <w:pStyle w:val="CPRSH4Body"/>
      </w:pPr>
    </w:p>
    <w:p w14:paraId="3281B3E0" w14:textId="77777777" w:rsidR="00356455" w:rsidRPr="00002853" w:rsidRDefault="00356455">
      <w:pPr>
        <w:pStyle w:val="CPRSH2"/>
      </w:pPr>
      <w:bookmarkStart w:id="1994" w:name="_Toc137456837"/>
      <w:r w:rsidRPr="00002853">
        <w:t>ORK CLINICAL DANGER LEVEL</w:t>
      </w:r>
      <w:bookmarkEnd w:id="1981"/>
      <w:bookmarkEnd w:id="1994"/>
    </w:p>
    <w:p w14:paraId="34DE53F2" w14:textId="77777777" w:rsidR="00356455" w:rsidRPr="00002853" w:rsidRDefault="00356455">
      <w:pPr>
        <w:pStyle w:val="CPRSH4Body"/>
      </w:pPr>
      <w:r w:rsidRPr="00002853">
        <w:t>DISPLAY TEXT:  Order Check Clinical Danger Level</w:t>
      </w:r>
    </w:p>
    <w:p w14:paraId="50472DE6" w14:textId="77777777" w:rsidR="00356455" w:rsidRPr="00002853" w:rsidRDefault="00356455">
      <w:pPr>
        <w:pStyle w:val="CPRSH4Body"/>
      </w:pPr>
      <w:r w:rsidRPr="00002853">
        <w:t>MULTIPLE VALUED:  Yes</w:t>
      </w:r>
    </w:p>
    <w:p w14:paraId="55B8B93A" w14:textId="77777777" w:rsidR="00356455" w:rsidRPr="00002853" w:rsidRDefault="00356455">
      <w:pPr>
        <w:pStyle w:val="CPRSH4Body"/>
      </w:pPr>
      <w:r w:rsidRPr="00002853">
        <w:t>INSTANCE TERM:  Order Check</w:t>
      </w:r>
    </w:p>
    <w:p w14:paraId="2AA6DCC2" w14:textId="77777777" w:rsidR="00356455" w:rsidRPr="00002853" w:rsidRDefault="00356455">
      <w:pPr>
        <w:pStyle w:val="CPRSH4Body"/>
      </w:pPr>
      <w:r w:rsidRPr="00002853">
        <w:t>VALUE DATA TYPE:  set of codes</w:t>
      </w:r>
    </w:p>
    <w:p w14:paraId="5E6FCD86" w14:textId="77777777" w:rsidR="00356455" w:rsidRPr="00002853" w:rsidRDefault="00356455">
      <w:pPr>
        <w:pStyle w:val="CPRSH4Body"/>
      </w:pPr>
      <w:r w:rsidRPr="00002853">
        <w:t>VALUE DOMAIN:  1:High;2:Moderate;3:Low</w:t>
      </w:r>
    </w:p>
    <w:p w14:paraId="022C7FBA" w14:textId="77777777" w:rsidR="00356455" w:rsidRPr="00002853" w:rsidRDefault="00356455">
      <w:pPr>
        <w:pStyle w:val="CPRSH4Body"/>
      </w:pPr>
      <w:r w:rsidRPr="00002853">
        <w:t>VALUE HELP:  Enter the code indicating the clinical danger level of the order check.</w:t>
      </w:r>
    </w:p>
    <w:p w14:paraId="002CA138" w14:textId="77777777" w:rsidR="00356455" w:rsidRPr="00002853" w:rsidRDefault="00356455">
      <w:pPr>
        <w:pStyle w:val="CPRSH4Body"/>
      </w:pPr>
      <w:r w:rsidRPr="00002853">
        <w:t>INSTANCE DATA TYPE:  pointer</w:t>
      </w:r>
    </w:p>
    <w:p w14:paraId="4B319FFC" w14:textId="77777777" w:rsidR="00356455" w:rsidRPr="00002853" w:rsidRDefault="00356455">
      <w:pPr>
        <w:pStyle w:val="CPRSH4Body"/>
      </w:pPr>
      <w:r w:rsidRPr="00002853">
        <w:t>INSTANCE DOMAIN:  100.8</w:t>
      </w:r>
    </w:p>
    <w:p w14:paraId="49D371B0" w14:textId="77777777" w:rsidR="00356455" w:rsidRPr="00002853" w:rsidRDefault="00356455">
      <w:pPr>
        <w:pStyle w:val="CPRSH4Body"/>
      </w:pPr>
      <w:r w:rsidRPr="00002853">
        <w:t>DESCRIPTION:  Package, System, Division indicate the clinical danger level of an order check. Valid levels include High, Moderate, Low. The clinical danger level is used in sorting for order check display and prompting for override.</w:t>
      </w:r>
    </w:p>
    <w:p w14:paraId="4FBD5324" w14:textId="77777777" w:rsidR="00356455" w:rsidRPr="00002853" w:rsidRDefault="00356455" w:rsidP="00C91022">
      <w:pPr>
        <w:pStyle w:val="CPRSH5Body"/>
      </w:pPr>
      <w:r w:rsidRPr="00002853">
        <w:t>PRECEDENCE:  1</w:t>
      </w:r>
      <w:r w:rsidRPr="00002853">
        <w:tab/>
        <w:t>ENTITY FILE:  DIVISION</w:t>
      </w:r>
    </w:p>
    <w:p w14:paraId="2D2B5CA1" w14:textId="77777777" w:rsidR="00356455" w:rsidRPr="00002853" w:rsidRDefault="00356455" w:rsidP="00C91022">
      <w:pPr>
        <w:pStyle w:val="CPRSH5Body"/>
      </w:pPr>
      <w:r w:rsidRPr="00002853">
        <w:t>PRECEDENCE:  2</w:t>
      </w:r>
      <w:r w:rsidRPr="00002853">
        <w:tab/>
        <w:t>ENTITY FILE:  SYSTEM</w:t>
      </w:r>
    </w:p>
    <w:p w14:paraId="738D4A14" w14:textId="77777777" w:rsidR="00356455" w:rsidRPr="00002853" w:rsidRDefault="00356455" w:rsidP="00C91022">
      <w:pPr>
        <w:pStyle w:val="CPRSH5Body"/>
      </w:pPr>
      <w:r w:rsidRPr="00002853">
        <w:t>PRECEDENCE:  3</w:t>
      </w:r>
      <w:r w:rsidRPr="00002853">
        <w:tab/>
        <w:t>ENTITY FILE:  PACKAGE</w:t>
      </w:r>
    </w:p>
    <w:p w14:paraId="0E5FC6F2" w14:textId="77777777" w:rsidR="00356455" w:rsidRPr="00002853" w:rsidRDefault="00356455" w:rsidP="00C91022">
      <w:pPr>
        <w:pStyle w:val="CPRSH4Body"/>
      </w:pPr>
    </w:p>
    <w:p w14:paraId="0B5FF820" w14:textId="77777777" w:rsidR="00356455" w:rsidRPr="00002853" w:rsidRDefault="00356455">
      <w:pPr>
        <w:pStyle w:val="CPRSH2"/>
      </w:pPr>
      <w:bookmarkStart w:id="1995" w:name="_Toc495201147"/>
      <w:bookmarkStart w:id="1996" w:name="_Toc137456838"/>
      <w:r w:rsidRPr="00002853">
        <w:lastRenderedPageBreak/>
        <w:t>ORK CT LIMIT HT</w:t>
      </w:r>
      <w:bookmarkEnd w:id="1995"/>
      <w:bookmarkEnd w:id="1996"/>
    </w:p>
    <w:p w14:paraId="7BBE9EAA" w14:textId="77777777" w:rsidR="00356455" w:rsidRPr="00002853" w:rsidRDefault="00356455">
      <w:pPr>
        <w:pStyle w:val="CPRSH4Body"/>
      </w:pPr>
      <w:r w:rsidRPr="00002853">
        <w:t>DISPLAY TEXT:  CT SCANNER HEIGHT LIMIT</w:t>
      </w:r>
    </w:p>
    <w:p w14:paraId="5AD9E50E" w14:textId="77777777" w:rsidR="00356455" w:rsidRPr="00002853" w:rsidRDefault="00356455">
      <w:pPr>
        <w:pStyle w:val="CPRSH4Body"/>
      </w:pPr>
      <w:r w:rsidRPr="00002853">
        <w:t>VALUE DATA TYPE:  numeric</w:t>
      </w:r>
    </w:p>
    <w:p w14:paraId="74352951" w14:textId="77777777" w:rsidR="00356455" w:rsidRPr="00002853" w:rsidRDefault="00356455">
      <w:pPr>
        <w:pStyle w:val="CPRSH4Body"/>
      </w:pPr>
      <w:r w:rsidRPr="00002853">
        <w:t>VALUE HELP:  Enter the maximum height (in inches) of a patient.</w:t>
      </w:r>
    </w:p>
    <w:p w14:paraId="367F0375" w14:textId="77777777" w:rsidR="00356455" w:rsidRPr="00002853" w:rsidRDefault="00356455">
      <w:pPr>
        <w:pStyle w:val="CPRSH4Body"/>
      </w:pPr>
      <w:r w:rsidRPr="00002853">
        <w:t>DESCRIPTION:  This parameter is used by order checking to determine if a patient is too tall to be examined by the CAT scanner.</w:t>
      </w:r>
    </w:p>
    <w:p w14:paraId="41B4833C" w14:textId="77777777" w:rsidR="00356455" w:rsidRPr="00002853" w:rsidRDefault="00356455" w:rsidP="00C91022">
      <w:pPr>
        <w:pStyle w:val="CPRSH5Body"/>
      </w:pPr>
      <w:r w:rsidRPr="00002853">
        <w:t>PRECEDENCE:  1</w:t>
      </w:r>
      <w:r w:rsidRPr="00002853">
        <w:tab/>
        <w:t>ENTITY FILE:  DIVISION</w:t>
      </w:r>
    </w:p>
    <w:p w14:paraId="451B6592" w14:textId="77777777" w:rsidR="00356455" w:rsidRPr="00002853" w:rsidRDefault="00356455" w:rsidP="00C91022">
      <w:pPr>
        <w:pStyle w:val="CPRSH5Body"/>
      </w:pPr>
      <w:r w:rsidRPr="00002853">
        <w:t>PRECEDENCE:  2</w:t>
      </w:r>
      <w:r w:rsidRPr="00002853">
        <w:tab/>
        <w:t>ENTITY FILE:  SYSTEM</w:t>
      </w:r>
    </w:p>
    <w:p w14:paraId="47146489" w14:textId="77777777" w:rsidR="00356455" w:rsidRPr="00002853" w:rsidRDefault="00356455" w:rsidP="00C91022">
      <w:pPr>
        <w:pStyle w:val="CPRSH4Body"/>
      </w:pPr>
    </w:p>
    <w:p w14:paraId="7461B515" w14:textId="77777777" w:rsidR="00356455" w:rsidRPr="00002853" w:rsidRDefault="00356455" w:rsidP="001440B8">
      <w:pPr>
        <w:pStyle w:val="CPRSH2"/>
        <w:keepNext/>
      </w:pPr>
      <w:bookmarkStart w:id="1997" w:name="_Toc495201148"/>
      <w:bookmarkStart w:id="1998" w:name="_Toc137456839"/>
      <w:r w:rsidRPr="00002853">
        <w:t>ORK CT LIMIT WT</w:t>
      </w:r>
      <w:bookmarkEnd w:id="1997"/>
      <w:bookmarkEnd w:id="1998"/>
    </w:p>
    <w:p w14:paraId="636CD43F" w14:textId="77777777" w:rsidR="00356455" w:rsidRPr="00002853" w:rsidRDefault="00356455" w:rsidP="001440B8">
      <w:pPr>
        <w:pStyle w:val="CPRSH4Body"/>
        <w:keepNext/>
      </w:pPr>
      <w:r w:rsidRPr="00002853">
        <w:t>DISPLAY TEXT:  CT SCANNER WEIGHT LIMIT</w:t>
      </w:r>
    </w:p>
    <w:p w14:paraId="61176B32" w14:textId="77777777" w:rsidR="00356455" w:rsidRPr="00002853" w:rsidRDefault="00356455" w:rsidP="001440B8">
      <w:pPr>
        <w:pStyle w:val="CPRSH4Body"/>
        <w:keepNext/>
      </w:pPr>
      <w:r w:rsidRPr="00002853">
        <w:t>VALUE DATA TYPE:  numeric</w:t>
      </w:r>
    </w:p>
    <w:p w14:paraId="5A785619" w14:textId="77777777" w:rsidR="00356455" w:rsidRPr="00002853" w:rsidRDefault="00356455" w:rsidP="001440B8">
      <w:pPr>
        <w:pStyle w:val="CPRSH4Body"/>
        <w:keepNext/>
      </w:pPr>
      <w:r w:rsidRPr="00002853">
        <w:t>VALUE HELP:  Enter the maximum weight (in Pounds) of a patient.</w:t>
      </w:r>
    </w:p>
    <w:p w14:paraId="558BDD5D" w14:textId="77777777" w:rsidR="00356455" w:rsidRPr="00002853" w:rsidRDefault="00356455" w:rsidP="001440B8">
      <w:pPr>
        <w:pStyle w:val="CPRSH4Body"/>
        <w:keepNext/>
      </w:pPr>
      <w:r w:rsidRPr="00002853">
        <w:t>DESCRIPTION:  This parameter is used by order checking to determine if a patient weighs too much to be safely examined by the CAT Scanner.</w:t>
      </w:r>
    </w:p>
    <w:p w14:paraId="71B82248" w14:textId="77777777" w:rsidR="00356455" w:rsidRPr="00002853" w:rsidRDefault="00356455">
      <w:pPr>
        <w:pStyle w:val="CPRSH4Body"/>
      </w:pPr>
      <w:r w:rsidRPr="00002853">
        <w:t>PRECEDENCE:  1</w:t>
      </w:r>
      <w:r w:rsidRPr="00002853">
        <w:tab/>
        <w:t>ENTITY FILE:  DIVISION</w:t>
      </w:r>
    </w:p>
    <w:p w14:paraId="40081AC5" w14:textId="77777777" w:rsidR="00356455" w:rsidRPr="00002853" w:rsidRDefault="00356455">
      <w:pPr>
        <w:pStyle w:val="CPRSH4Body"/>
      </w:pPr>
      <w:r w:rsidRPr="00002853">
        <w:t>PRECEDENCE:  2</w:t>
      </w:r>
      <w:r w:rsidRPr="00002853">
        <w:tab/>
        <w:t>ENTITY FILE:  SYSTEM</w:t>
      </w:r>
    </w:p>
    <w:p w14:paraId="11F7BFBA" w14:textId="77777777" w:rsidR="00356455" w:rsidRPr="00002853" w:rsidRDefault="00356455">
      <w:pPr>
        <w:pStyle w:val="CPRSH4Body"/>
      </w:pPr>
      <w:bookmarkStart w:id="1999" w:name="_Toc495201149"/>
    </w:p>
    <w:p w14:paraId="6882F2F9" w14:textId="77777777" w:rsidR="00356455" w:rsidRPr="00002853" w:rsidRDefault="00356455">
      <w:pPr>
        <w:pStyle w:val="CPRSH2"/>
      </w:pPr>
      <w:bookmarkStart w:id="2000" w:name="_Toc137456840"/>
      <w:r w:rsidRPr="00002853">
        <w:t>ORK DEBUG ENABLE/DISABLE</w:t>
      </w:r>
      <w:bookmarkEnd w:id="1999"/>
      <w:bookmarkEnd w:id="2000"/>
    </w:p>
    <w:p w14:paraId="02B02156" w14:textId="77777777" w:rsidR="00356455" w:rsidRPr="00002853" w:rsidRDefault="00356455">
      <w:pPr>
        <w:pStyle w:val="CPRSH4Body"/>
      </w:pPr>
      <w:r w:rsidRPr="00002853">
        <w:t>DISPLAY TEXT:  Enable or disable debug log.</w:t>
      </w:r>
    </w:p>
    <w:p w14:paraId="39FBA2C7" w14:textId="77777777" w:rsidR="00356455" w:rsidRPr="00002853" w:rsidRDefault="00356455">
      <w:pPr>
        <w:pStyle w:val="CPRSH4Body"/>
      </w:pPr>
      <w:r w:rsidRPr="00002853">
        <w:t>VALUE DATA TYPE:  set of codes</w:t>
      </w:r>
    </w:p>
    <w:p w14:paraId="05A09187" w14:textId="77777777" w:rsidR="00356455" w:rsidRPr="00002853" w:rsidRDefault="00356455">
      <w:pPr>
        <w:pStyle w:val="CPRSH4Body"/>
      </w:pPr>
      <w:r w:rsidRPr="00002853">
        <w:t>VALUE DOMAIN:  E:Enable;D:Disable</w:t>
      </w:r>
    </w:p>
    <w:p w14:paraId="7BFB9B5E" w14:textId="77777777" w:rsidR="00356455" w:rsidRPr="00002853" w:rsidRDefault="00356455">
      <w:pPr>
        <w:pStyle w:val="CPRSH4Body"/>
      </w:pPr>
      <w:r w:rsidRPr="00002853">
        <w:t>VALUE HELP:  Enter ‘Enable/E’ to log debug messages.</w:t>
      </w:r>
    </w:p>
    <w:p w14:paraId="7E844F3E" w14:textId="77777777" w:rsidR="00356455" w:rsidRPr="00002853" w:rsidRDefault="00356455">
      <w:pPr>
        <w:pStyle w:val="CPRSH4Body"/>
      </w:pPr>
      <w:r w:rsidRPr="00002853">
        <w:t>DESCRIPTION:  Parameter determines if order checking will log debug messages into ^XTMP(“ORKLOG”. ‘Enabled’ indicates logging will occur. ‘Disabled’ will prevent logging of messages and delete log file (^XTMP(“ORKLOG”)). The data for zero node entries is the information passed to order checking from OE/RR. The zero node is in the format:  ^XTMP(“ORKLOG”,&lt;order check date/time&gt;,&lt;pt id&gt;,&lt;orderable item&gt;,&lt;dlog mode&gt;, &lt;user id&gt;,0)= &lt;orderable item&gt;|&lt;filler&gt;|&lt;natl id^natl text^natl sys^local id^local text^ local sys&gt;|&lt;order effective date/time&gt;|&lt;order number&gt;|&lt;filler data&gt;|  The data for non-zero node entries is the information passed from order checking back to OE/RR. It is the order check messages plus other info to enhance OE/RR processing. It is in the format:  ^XTMP(“ORKLOG”,&lt;order check date/time&gt;,&lt;pt id&gt;,&lt;orderable item&gt;,&lt;dlog mode&gt;, &lt;user id&gt;,&lt;non-zero&gt;)= &lt;order number&gt;^&lt;order check id - 864.5 ien&gt;^&lt;clin danger level&gt;^&lt;message&gt;</w:t>
      </w:r>
    </w:p>
    <w:p w14:paraId="34E10585" w14:textId="77777777" w:rsidR="00356455" w:rsidRPr="00002853" w:rsidRDefault="00356455" w:rsidP="0071426C">
      <w:pPr>
        <w:pStyle w:val="CPRSH5Body"/>
      </w:pPr>
      <w:r w:rsidRPr="00002853">
        <w:t>PRECEDENCE:  1</w:t>
      </w:r>
      <w:r w:rsidRPr="00002853">
        <w:tab/>
        <w:t>ENTITY FILE:  DIVISION</w:t>
      </w:r>
    </w:p>
    <w:p w14:paraId="379D8CDE" w14:textId="77777777" w:rsidR="00356455" w:rsidRPr="00002853" w:rsidRDefault="00356455" w:rsidP="0071426C">
      <w:pPr>
        <w:pStyle w:val="CPRSH5Body"/>
      </w:pPr>
      <w:r w:rsidRPr="00002853">
        <w:t>PRECEDENCE:  2</w:t>
      </w:r>
      <w:r w:rsidRPr="00002853">
        <w:tab/>
        <w:t>ENTITY FILE:  SYSTEM</w:t>
      </w:r>
    </w:p>
    <w:p w14:paraId="3231FA6A" w14:textId="77777777" w:rsidR="00356455" w:rsidRPr="00002853" w:rsidRDefault="00356455" w:rsidP="0071426C">
      <w:pPr>
        <w:pStyle w:val="CPRSH5Body"/>
      </w:pPr>
      <w:r w:rsidRPr="00002853">
        <w:t>PRECEDENCE:  3</w:t>
      </w:r>
      <w:r w:rsidRPr="00002853">
        <w:tab/>
        <w:t>ENTITY FILE:  PACKAGE</w:t>
      </w:r>
    </w:p>
    <w:p w14:paraId="42607F36" w14:textId="77777777" w:rsidR="00356455" w:rsidRPr="00002853" w:rsidRDefault="00356455" w:rsidP="003267EC">
      <w:pPr>
        <w:pStyle w:val="CPRSH4Body"/>
      </w:pPr>
    </w:p>
    <w:p w14:paraId="0AFD1822" w14:textId="77777777" w:rsidR="00356455" w:rsidRPr="00002853" w:rsidRDefault="00356455">
      <w:pPr>
        <w:pStyle w:val="CPRSH2"/>
      </w:pPr>
      <w:bookmarkStart w:id="2001" w:name="_Toc495201150"/>
      <w:bookmarkStart w:id="2002" w:name="_Toc137456841"/>
      <w:r w:rsidRPr="00002853">
        <w:lastRenderedPageBreak/>
        <w:t>ORK DUP ORDER RANGE LAB</w:t>
      </w:r>
      <w:bookmarkEnd w:id="2001"/>
      <w:bookmarkEnd w:id="2002"/>
    </w:p>
    <w:p w14:paraId="2A9377D7" w14:textId="77777777" w:rsidR="00356455" w:rsidRPr="00002853" w:rsidRDefault="00356455">
      <w:pPr>
        <w:pStyle w:val="CPRSH4Body"/>
      </w:pPr>
      <w:r w:rsidRPr="00002853">
        <w:t>DISPLAY TEXT:  Duplicate lab orders date range</w:t>
      </w:r>
    </w:p>
    <w:p w14:paraId="76694260" w14:textId="77777777" w:rsidR="00356455" w:rsidRPr="00002853" w:rsidRDefault="00356455">
      <w:pPr>
        <w:pStyle w:val="CPRSH4Body"/>
      </w:pPr>
      <w:r w:rsidRPr="00002853">
        <w:t>VALUE DATA TYPE:  numeric</w:t>
      </w:r>
    </w:p>
    <w:p w14:paraId="3F2463D2" w14:textId="77777777" w:rsidR="00356455" w:rsidRPr="00002853" w:rsidRDefault="00356455">
      <w:pPr>
        <w:pStyle w:val="CPRSH4Body"/>
      </w:pPr>
      <w:r w:rsidRPr="00002853">
        <w:t>VALUE DOMAIN:  1:100000:0</w:t>
      </w:r>
    </w:p>
    <w:p w14:paraId="72164E5F" w14:textId="77777777" w:rsidR="00356455" w:rsidRPr="00002853" w:rsidRDefault="00356455">
      <w:pPr>
        <w:pStyle w:val="CPRSH4Body"/>
      </w:pPr>
      <w:r w:rsidRPr="00002853">
        <w:t>VALUE HELP:  Enter the number of hours back in time you wish to check for duplicate orders.</w:t>
      </w:r>
    </w:p>
    <w:p w14:paraId="5CC97F9B" w14:textId="77777777" w:rsidR="00356455" w:rsidRPr="00002853" w:rsidRDefault="00356455">
      <w:pPr>
        <w:pStyle w:val="CPRSH4Body"/>
      </w:pPr>
      <w:r w:rsidRPr="00002853">
        <w:t>DESCRIPTION:  The number of hours backwards in time to look for duplicate lab orders. For example, a value of ‘24’ indicates a lab procedure intended to be collected within 24 hours of the collection of the same lab procedure will trigger an order check indicating duplicate lab order. Note:  if the lab procedure has an entry in the parameter OR DUP ORDER DATE RANGE OI, the OI parameter takes precedence.</w:t>
      </w:r>
    </w:p>
    <w:p w14:paraId="39314922" w14:textId="77777777" w:rsidR="00356455" w:rsidRPr="00002853" w:rsidRDefault="00356455" w:rsidP="0071426C">
      <w:pPr>
        <w:pStyle w:val="CPRSH5Body"/>
      </w:pPr>
      <w:r w:rsidRPr="00002853">
        <w:t>PRECEDENCE:  1</w:t>
      </w:r>
      <w:r w:rsidRPr="00002853">
        <w:tab/>
        <w:t>ENTITY FILE:  LOCATION</w:t>
      </w:r>
    </w:p>
    <w:p w14:paraId="32CF5F70" w14:textId="77777777" w:rsidR="00356455" w:rsidRPr="00002853" w:rsidRDefault="00356455" w:rsidP="0071426C">
      <w:pPr>
        <w:pStyle w:val="CPRSH5Body"/>
      </w:pPr>
      <w:r w:rsidRPr="00002853">
        <w:t>PRECEDENCE:  2</w:t>
      </w:r>
      <w:r w:rsidRPr="00002853">
        <w:tab/>
        <w:t>ENTITY FILE:  SERVICE</w:t>
      </w:r>
    </w:p>
    <w:p w14:paraId="588D2D78" w14:textId="77777777" w:rsidR="00356455" w:rsidRPr="00002853" w:rsidRDefault="00356455" w:rsidP="0071426C">
      <w:pPr>
        <w:pStyle w:val="CPRSH5Body"/>
      </w:pPr>
      <w:r w:rsidRPr="00002853">
        <w:t>PRECEDENCE:  3</w:t>
      </w:r>
      <w:r w:rsidRPr="00002853">
        <w:tab/>
        <w:t>ENTITY FILE:  DIVISION</w:t>
      </w:r>
    </w:p>
    <w:p w14:paraId="3B163002" w14:textId="77777777" w:rsidR="00356455" w:rsidRPr="00002853" w:rsidRDefault="00356455" w:rsidP="0071426C">
      <w:pPr>
        <w:pStyle w:val="CPRSH5Body"/>
      </w:pPr>
      <w:r w:rsidRPr="00002853">
        <w:t>PRECEDENCE:  4</w:t>
      </w:r>
      <w:r w:rsidRPr="00002853">
        <w:tab/>
        <w:t>ENTITY FILE:  SYSTEM</w:t>
      </w:r>
    </w:p>
    <w:p w14:paraId="5D3C8747" w14:textId="77777777" w:rsidR="00356455" w:rsidRPr="00002853" w:rsidRDefault="00356455" w:rsidP="0071426C">
      <w:pPr>
        <w:pStyle w:val="CPRSH5Body"/>
      </w:pPr>
      <w:r w:rsidRPr="00002853">
        <w:t>PRECEDENCE:  5</w:t>
      </w:r>
      <w:r w:rsidRPr="00002853">
        <w:tab/>
        <w:t>ENTITY FILE:  PACKAGE</w:t>
      </w:r>
    </w:p>
    <w:p w14:paraId="761EA4BA" w14:textId="77777777" w:rsidR="00356455" w:rsidRPr="00002853" w:rsidRDefault="00356455" w:rsidP="0071426C">
      <w:pPr>
        <w:pStyle w:val="CPRSH4Body"/>
      </w:pPr>
    </w:p>
    <w:p w14:paraId="10A27008" w14:textId="77777777" w:rsidR="00356455" w:rsidRPr="00002853" w:rsidRDefault="00356455">
      <w:pPr>
        <w:pStyle w:val="CPRSH2"/>
      </w:pPr>
      <w:bookmarkStart w:id="2003" w:name="_Toc495201151"/>
      <w:bookmarkStart w:id="2004" w:name="_Toc137456842"/>
      <w:r w:rsidRPr="00002853">
        <w:t>ORK DUP ORDER RANGE OI</w:t>
      </w:r>
      <w:bookmarkEnd w:id="2003"/>
      <w:bookmarkEnd w:id="2004"/>
    </w:p>
    <w:p w14:paraId="42B08B25" w14:textId="77777777" w:rsidR="00356455" w:rsidRPr="00002853" w:rsidRDefault="00356455">
      <w:pPr>
        <w:pStyle w:val="CPRSH4Body"/>
      </w:pPr>
      <w:r w:rsidRPr="00002853">
        <w:t>DISPLAY TEXT:  Orderable item duplicate date range</w:t>
      </w:r>
    </w:p>
    <w:p w14:paraId="09D6D2AD" w14:textId="77777777" w:rsidR="00356455" w:rsidRPr="00002853" w:rsidRDefault="00356455">
      <w:pPr>
        <w:pStyle w:val="CPRSH4Body"/>
      </w:pPr>
      <w:r w:rsidRPr="00002853">
        <w:t>MULTIPLE VALUED:  Yes</w:t>
      </w:r>
    </w:p>
    <w:p w14:paraId="115CEE39" w14:textId="77777777" w:rsidR="00356455" w:rsidRPr="00002853" w:rsidRDefault="00356455">
      <w:pPr>
        <w:pStyle w:val="CPRSH4Body"/>
      </w:pPr>
      <w:r w:rsidRPr="00002853">
        <w:t>INSTANCE TERM:  Orderable Item</w:t>
      </w:r>
    </w:p>
    <w:p w14:paraId="352BBD1A" w14:textId="77777777" w:rsidR="00356455" w:rsidRPr="00002853" w:rsidRDefault="00356455">
      <w:pPr>
        <w:pStyle w:val="CPRSH4Body"/>
      </w:pPr>
      <w:r w:rsidRPr="00002853">
        <w:t>VALUE TERM:  Hours</w:t>
      </w:r>
    </w:p>
    <w:p w14:paraId="6A02515B" w14:textId="77777777" w:rsidR="00356455" w:rsidRPr="00002853" w:rsidRDefault="00356455">
      <w:pPr>
        <w:pStyle w:val="CPRSH4Body"/>
      </w:pPr>
      <w:r w:rsidRPr="00002853">
        <w:t>VALUE DATA TYPE:  numeric</w:t>
      </w:r>
    </w:p>
    <w:p w14:paraId="75F7F1C3" w14:textId="77777777" w:rsidR="00356455" w:rsidRPr="00002853" w:rsidRDefault="00356455">
      <w:pPr>
        <w:pStyle w:val="CPRSH4Body"/>
      </w:pPr>
      <w:r w:rsidRPr="00002853">
        <w:t>VALUE DOMAIN:  0:100000:0</w:t>
      </w:r>
    </w:p>
    <w:p w14:paraId="4402C0A6" w14:textId="77777777" w:rsidR="00356455" w:rsidRPr="00002853" w:rsidRDefault="00356455">
      <w:pPr>
        <w:pStyle w:val="CPRSH4Body"/>
      </w:pPr>
      <w:r w:rsidRPr="00002853">
        <w:t>VALUE HELP:  Enter the number of hours back in time you wish to check for duplicate orders.</w:t>
      </w:r>
    </w:p>
    <w:p w14:paraId="38A56F0E" w14:textId="77777777" w:rsidR="00356455" w:rsidRPr="00002853" w:rsidRDefault="00356455">
      <w:pPr>
        <w:pStyle w:val="CPRSH4Body"/>
      </w:pPr>
      <w:r w:rsidRPr="00002853">
        <w:t>INSTANCE DATA TYPE:  pointer</w:t>
      </w:r>
    </w:p>
    <w:p w14:paraId="3DA24241" w14:textId="77777777" w:rsidR="00356455" w:rsidRPr="00002853" w:rsidRDefault="00356455">
      <w:pPr>
        <w:pStyle w:val="CPRSH4Body"/>
      </w:pPr>
      <w:r w:rsidRPr="00002853">
        <w:t>INSTANCE DOMAIN:  101.43</w:t>
      </w:r>
    </w:p>
    <w:p w14:paraId="14D48D1C" w14:textId="77777777" w:rsidR="00356455" w:rsidRPr="00002853" w:rsidRDefault="00356455">
      <w:pPr>
        <w:pStyle w:val="CPRSH4Body"/>
      </w:pPr>
      <w:r w:rsidRPr="00002853">
        <w:t>INSTANCE HELP:  The orderable item related to the duplicate order date range.</w:t>
      </w:r>
    </w:p>
    <w:p w14:paraId="39362850" w14:textId="77777777" w:rsidR="00356455" w:rsidRPr="00002853" w:rsidRDefault="00356455">
      <w:pPr>
        <w:pStyle w:val="CPRSH4Body"/>
      </w:pPr>
      <w:r w:rsidRPr="00002853">
        <w:t>DESCRIPTION:  The number of hours back in time to look for duplicate orders. For example, a value of ‘24’ indicates if a duplicate of the orderable item was placed within the previous 24 hours, an order check indicating duplicate order will occur. A value of ‘0’ (zero) indicates do not check for duplicates - duplicate order checking for this orderable item will not occur.</w:t>
      </w:r>
    </w:p>
    <w:p w14:paraId="6DB5674B" w14:textId="77777777" w:rsidR="00356455" w:rsidRPr="00002853" w:rsidRDefault="00356455" w:rsidP="0071426C">
      <w:pPr>
        <w:pStyle w:val="CPRSH5Body"/>
      </w:pPr>
      <w:r w:rsidRPr="00002853">
        <w:t>PRECEDENCE:  1</w:t>
      </w:r>
      <w:r w:rsidRPr="00002853">
        <w:tab/>
        <w:t>ENTITY FILE:  LOCATION</w:t>
      </w:r>
    </w:p>
    <w:p w14:paraId="6348871A" w14:textId="77777777" w:rsidR="00356455" w:rsidRPr="00002853" w:rsidRDefault="00356455" w:rsidP="0071426C">
      <w:pPr>
        <w:pStyle w:val="CPRSH5Body"/>
      </w:pPr>
      <w:r w:rsidRPr="00002853">
        <w:t>PRECEDENCE:  2</w:t>
      </w:r>
      <w:r w:rsidRPr="00002853">
        <w:tab/>
        <w:t>ENTITY FILE:  SERVICE</w:t>
      </w:r>
    </w:p>
    <w:p w14:paraId="7073EF25" w14:textId="77777777" w:rsidR="00356455" w:rsidRPr="00002853" w:rsidRDefault="00356455" w:rsidP="0071426C">
      <w:pPr>
        <w:pStyle w:val="CPRSH5Body"/>
      </w:pPr>
      <w:r w:rsidRPr="00002853">
        <w:t>PRECEDENCE:  3</w:t>
      </w:r>
      <w:r w:rsidRPr="00002853">
        <w:tab/>
        <w:t>ENTITY FILE:  DIVISION</w:t>
      </w:r>
    </w:p>
    <w:p w14:paraId="2AAA6491" w14:textId="77777777" w:rsidR="00356455" w:rsidRPr="00002853" w:rsidRDefault="00356455" w:rsidP="0071426C">
      <w:pPr>
        <w:pStyle w:val="CPRSH5Body"/>
      </w:pPr>
      <w:r w:rsidRPr="00002853">
        <w:t>PRECEDENCE:  4</w:t>
      </w:r>
      <w:r w:rsidRPr="00002853">
        <w:tab/>
        <w:t>ENTITY FILE:  SYSTEM</w:t>
      </w:r>
    </w:p>
    <w:p w14:paraId="65E0C78B" w14:textId="77777777" w:rsidR="00356455" w:rsidRPr="00002853" w:rsidRDefault="00356455" w:rsidP="003267EC">
      <w:pPr>
        <w:pStyle w:val="CPRSH4Body"/>
      </w:pPr>
    </w:p>
    <w:p w14:paraId="7B541A86" w14:textId="77777777" w:rsidR="00356455" w:rsidRPr="00002853" w:rsidRDefault="00356455">
      <w:pPr>
        <w:pStyle w:val="CPRSH2"/>
      </w:pPr>
      <w:bookmarkStart w:id="2005" w:name="_Toc495201152"/>
      <w:bookmarkStart w:id="2006" w:name="_Toc137456843"/>
      <w:r w:rsidRPr="00002853">
        <w:t>ORK DUP ORDER RANGE RADIOLOGY</w:t>
      </w:r>
      <w:bookmarkEnd w:id="2005"/>
      <w:bookmarkEnd w:id="2006"/>
    </w:p>
    <w:p w14:paraId="648A909F" w14:textId="77777777" w:rsidR="00356455" w:rsidRPr="00002853" w:rsidRDefault="00356455">
      <w:pPr>
        <w:pStyle w:val="CPRSH4Body"/>
      </w:pPr>
      <w:r w:rsidRPr="00002853">
        <w:lastRenderedPageBreak/>
        <w:t>DISPLAY TEXT:  Duplicate radiology order date range</w:t>
      </w:r>
    </w:p>
    <w:p w14:paraId="32DB0D09" w14:textId="77777777" w:rsidR="00356455" w:rsidRPr="00002853" w:rsidRDefault="00356455">
      <w:pPr>
        <w:pStyle w:val="CPRSH4Body"/>
      </w:pPr>
      <w:r w:rsidRPr="00002853">
        <w:t>VALUE DATA TYPE:  numeric</w:t>
      </w:r>
    </w:p>
    <w:p w14:paraId="188FF3FB" w14:textId="77777777" w:rsidR="00356455" w:rsidRPr="00002853" w:rsidRDefault="00356455">
      <w:pPr>
        <w:pStyle w:val="CPRSH4Body"/>
      </w:pPr>
      <w:r w:rsidRPr="00002853">
        <w:t>VALUE DOMAIN:  1:100000:0</w:t>
      </w:r>
    </w:p>
    <w:p w14:paraId="658F9243" w14:textId="77777777" w:rsidR="00356455" w:rsidRPr="00002853" w:rsidRDefault="00356455">
      <w:pPr>
        <w:pStyle w:val="CPRSH4Body"/>
      </w:pPr>
      <w:r w:rsidRPr="00002853">
        <w:t>VALUE HELP:  Enter the number of hours back in time you wish to check for duplicate orders.</w:t>
      </w:r>
    </w:p>
    <w:p w14:paraId="4FEB0961" w14:textId="77777777" w:rsidR="00356455" w:rsidRPr="00002853" w:rsidRDefault="00356455">
      <w:pPr>
        <w:pStyle w:val="CPRSH4Body"/>
      </w:pPr>
      <w:r w:rsidRPr="00002853">
        <w:t>DESCRIPTION:  The number of hours backwards in time to look for duplicate radiology orders. For example, a value of ‘24’ indicates a radiology/imaging procedure performed within 24 hours of the current order’s effective date/ time will trigger an order check alerting the user to the duplicate.</w:t>
      </w:r>
    </w:p>
    <w:p w14:paraId="06D39D71" w14:textId="77777777" w:rsidR="00356455" w:rsidRPr="00002853" w:rsidRDefault="00356455" w:rsidP="001440B8">
      <w:pPr>
        <w:pStyle w:val="CPRSH5Body"/>
        <w:keepNext/>
      </w:pPr>
      <w:r w:rsidRPr="00002853">
        <w:t>PRECEDENCE:  1</w:t>
      </w:r>
      <w:r w:rsidRPr="00002853">
        <w:tab/>
        <w:t>ENTITY FILE:  LOCATION</w:t>
      </w:r>
    </w:p>
    <w:p w14:paraId="7F4BAB4C" w14:textId="77777777" w:rsidR="00356455" w:rsidRPr="00002853" w:rsidRDefault="00356455" w:rsidP="001440B8">
      <w:pPr>
        <w:pStyle w:val="CPRSH5Body"/>
        <w:keepNext/>
      </w:pPr>
      <w:r w:rsidRPr="00002853">
        <w:t>PRECEDENCE:  2</w:t>
      </w:r>
      <w:r w:rsidRPr="00002853">
        <w:tab/>
        <w:t>ENTITY FILE:  SERVICE</w:t>
      </w:r>
    </w:p>
    <w:p w14:paraId="14F78C1B" w14:textId="77777777" w:rsidR="00356455" w:rsidRPr="00002853" w:rsidRDefault="00356455" w:rsidP="001440B8">
      <w:pPr>
        <w:pStyle w:val="CPRSH5Body"/>
        <w:keepNext/>
      </w:pPr>
      <w:r w:rsidRPr="00002853">
        <w:t>PRECEDENCE:  3</w:t>
      </w:r>
      <w:r w:rsidRPr="00002853">
        <w:tab/>
        <w:t>ENTITY FILE:  DIVISION</w:t>
      </w:r>
    </w:p>
    <w:p w14:paraId="77C6A745" w14:textId="77777777" w:rsidR="00356455" w:rsidRPr="00002853" w:rsidRDefault="00356455" w:rsidP="001440B8">
      <w:pPr>
        <w:pStyle w:val="CPRSH5Body"/>
        <w:keepNext/>
      </w:pPr>
      <w:r w:rsidRPr="00002853">
        <w:t>PRECEDENCE:  4</w:t>
      </w:r>
      <w:r w:rsidRPr="00002853">
        <w:tab/>
        <w:t>ENTITY FILE:  SYSTEM</w:t>
      </w:r>
    </w:p>
    <w:p w14:paraId="1B0BFC80" w14:textId="77777777" w:rsidR="00356455" w:rsidRPr="00002853" w:rsidRDefault="00356455" w:rsidP="0071426C">
      <w:pPr>
        <w:pStyle w:val="CPRSH5Body"/>
      </w:pPr>
      <w:r w:rsidRPr="00002853">
        <w:t>PRECEDENCE:  5</w:t>
      </w:r>
      <w:r w:rsidRPr="00002853">
        <w:tab/>
        <w:t>ENTITY FILE:  PACKAGE</w:t>
      </w:r>
    </w:p>
    <w:p w14:paraId="35E28CD9" w14:textId="77777777" w:rsidR="00356455" w:rsidRPr="00002853" w:rsidRDefault="00356455">
      <w:pPr>
        <w:pStyle w:val="CPRSH2Body"/>
      </w:pPr>
    </w:p>
    <w:p w14:paraId="4F422C36" w14:textId="77777777" w:rsidR="00356455" w:rsidRPr="00002853" w:rsidRDefault="00356455">
      <w:pPr>
        <w:pStyle w:val="CPRSH2"/>
      </w:pPr>
      <w:bookmarkStart w:id="2007" w:name="_Toc495201153"/>
      <w:bookmarkStart w:id="2008" w:name="_Toc137456844"/>
      <w:r w:rsidRPr="00002853">
        <w:t>ORK EDITABLE BY USER</w:t>
      </w:r>
      <w:bookmarkEnd w:id="2007"/>
      <w:bookmarkEnd w:id="2008"/>
    </w:p>
    <w:p w14:paraId="38A6E31E" w14:textId="77777777" w:rsidR="00356455" w:rsidRPr="00002853" w:rsidRDefault="00356455">
      <w:pPr>
        <w:pStyle w:val="CPRSH4Body"/>
      </w:pPr>
      <w:r w:rsidRPr="00002853">
        <w:t>DISPLAY TEXT:  Order Check On/Off Editable by User</w:t>
      </w:r>
    </w:p>
    <w:p w14:paraId="7563C505" w14:textId="77777777" w:rsidR="00356455" w:rsidRPr="00002853" w:rsidRDefault="00356455">
      <w:pPr>
        <w:pStyle w:val="CPRSH4Body"/>
      </w:pPr>
      <w:r w:rsidRPr="00002853">
        <w:t>MULTIPLE VALUED:  Yes</w:t>
      </w:r>
    </w:p>
    <w:p w14:paraId="0F8A49D4" w14:textId="77777777" w:rsidR="00356455" w:rsidRPr="00002853" w:rsidRDefault="00356455">
      <w:pPr>
        <w:pStyle w:val="CPRSH4Body"/>
      </w:pPr>
      <w:r w:rsidRPr="00002853">
        <w:t>INSTANCE TERM:  Order Check</w:t>
      </w:r>
    </w:p>
    <w:p w14:paraId="473F0AFA" w14:textId="77777777" w:rsidR="00356455" w:rsidRPr="00002853" w:rsidRDefault="00356455">
      <w:pPr>
        <w:pStyle w:val="CPRSH4Body"/>
      </w:pPr>
      <w:r w:rsidRPr="00002853">
        <w:t>VALUE DATA TYPE:  yes/no</w:t>
      </w:r>
    </w:p>
    <w:p w14:paraId="5895052A" w14:textId="77777777" w:rsidR="00356455" w:rsidRPr="00002853" w:rsidRDefault="00356455">
      <w:pPr>
        <w:pStyle w:val="CPRSH4Body"/>
      </w:pPr>
      <w:r w:rsidRPr="00002853">
        <w:t>VALUE DOMAIN:  Y:yes;N:no</w:t>
      </w:r>
    </w:p>
    <w:p w14:paraId="67F40F1F" w14:textId="77777777" w:rsidR="00356455" w:rsidRPr="00002853" w:rsidRDefault="00356455">
      <w:pPr>
        <w:pStyle w:val="CPRSH4Body"/>
      </w:pPr>
      <w:r w:rsidRPr="00002853">
        <w:t>VALUE HELP:  Enter ‘yes’ if the order check can be “Enabled” or “Disabled” by users.</w:t>
      </w:r>
    </w:p>
    <w:p w14:paraId="18F50390" w14:textId="77777777" w:rsidR="00356455" w:rsidRPr="00002853" w:rsidRDefault="00356455">
      <w:pPr>
        <w:pStyle w:val="CPRSH4Body"/>
      </w:pPr>
      <w:r w:rsidRPr="00002853">
        <w:t>INSTANCE DATA TYPE:  pointer</w:t>
      </w:r>
    </w:p>
    <w:p w14:paraId="0A9662FD" w14:textId="77777777" w:rsidR="00356455" w:rsidRPr="00002853" w:rsidRDefault="00356455">
      <w:pPr>
        <w:pStyle w:val="CPRSH4Body"/>
      </w:pPr>
      <w:r w:rsidRPr="00002853">
        <w:t>INSTANCE DOMAIN:  100.8</w:t>
      </w:r>
    </w:p>
    <w:p w14:paraId="466035D0" w14:textId="77777777" w:rsidR="00356455" w:rsidRPr="00002853" w:rsidRDefault="00356455">
      <w:pPr>
        <w:pStyle w:val="CPRSH4Body"/>
      </w:pPr>
      <w:r w:rsidRPr="00002853">
        <w:t>DESCRIPTION:  Package, System, and Division indicate if the order check can be edited by a user. Valid values include “Yes” and “No”. If the value is “Yes”, the order check can be “Enabled” or “Disabled” by a user. Users do have access to change the order check’s ORK PROCESSING FLAG parameter value. If the value is “No”, the order check CANNOT be “Enabled” or “Disabled” by a user. Users do NOT have access to change the order check’s ORK PROCESSING FLAG parameter value.</w:t>
      </w:r>
    </w:p>
    <w:p w14:paraId="73FD455A" w14:textId="77777777" w:rsidR="00356455" w:rsidRPr="00002853" w:rsidRDefault="00356455" w:rsidP="0071426C">
      <w:pPr>
        <w:pStyle w:val="CPRSH5Body"/>
      </w:pPr>
      <w:r w:rsidRPr="00002853">
        <w:t>PRECEDENCE:  1</w:t>
      </w:r>
      <w:r w:rsidRPr="00002853">
        <w:tab/>
        <w:t>ENTITY FILE:  DIVISION</w:t>
      </w:r>
    </w:p>
    <w:p w14:paraId="565A70E6" w14:textId="77777777" w:rsidR="00356455" w:rsidRPr="00002853" w:rsidRDefault="00356455" w:rsidP="0071426C">
      <w:pPr>
        <w:pStyle w:val="CPRSH5Body"/>
      </w:pPr>
      <w:r w:rsidRPr="00002853">
        <w:t>PRECEDENCE:  2</w:t>
      </w:r>
      <w:r w:rsidRPr="00002853">
        <w:tab/>
        <w:t>ENTITY FILE:  SYSTEM</w:t>
      </w:r>
    </w:p>
    <w:p w14:paraId="66AA1446" w14:textId="77777777" w:rsidR="00356455" w:rsidRPr="00002853" w:rsidRDefault="00356455" w:rsidP="0071426C">
      <w:pPr>
        <w:pStyle w:val="CPRSH4Body"/>
        <w:rPr>
          <w:sz w:val="8"/>
          <w:szCs w:val="8"/>
        </w:rPr>
      </w:pPr>
    </w:p>
    <w:p w14:paraId="25D8B0C6" w14:textId="77777777" w:rsidR="00356455" w:rsidRPr="00002853" w:rsidRDefault="00356455">
      <w:pPr>
        <w:pStyle w:val="CPRSH2"/>
      </w:pPr>
      <w:bookmarkStart w:id="2009" w:name="_Toc495201154"/>
      <w:bookmarkStart w:id="2010" w:name="_Toc137456845"/>
      <w:r w:rsidRPr="00002853">
        <w:t>ORK GLUCOPHAGE CREATININE</w:t>
      </w:r>
      <w:bookmarkEnd w:id="2009"/>
      <w:bookmarkEnd w:id="2010"/>
    </w:p>
    <w:p w14:paraId="050272A0" w14:textId="77777777" w:rsidR="00356455" w:rsidRPr="00002853" w:rsidRDefault="00356455">
      <w:pPr>
        <w:pStyle w:val="CPRSH4Body"/>
      </w:pPr>
      <w:r w:rsidRPr="00002853">
        <w:t>DISPLAY TEXT:  Creatinine Results for Glucophage</w:t>
      </w:r>
    </w:p>
    <w:p w14:paraId="49F41DAB" w14:textId="77777777" w:rsidR="00356455" w:rsidRPr="00002853" w:rsidRDefault="00356455">
      <w:pPr>
        <w:pStyle w:val="CPRSH4Body"/>
      </w:pPr>
      <w:r w:rsidRPr="00002853">
        <w:t>VALUE TERM:  Days</w:t>
      </w:r>
    </w:p>
    <w:p w14:paraId="35231625" w14:textId="77777777" w:rsidR="00356455" w:rsidRPr="00002853" w:rsidRDefault="00356455">
      <w:pPr>
        <w:pStyle w:val="CPRSH4Body"/>
      </w:pPr>
      <w:r w:rsidRPr="00002853">
        <w:t>VALUE DATA TYPE:  numeric</w:t>
      </w:r>
    </w:p>
    <w:p w14:paraId="1E1547EF" w14:textId="77777777" w:rsidR="00356455" w:rsidRPr="00002853" w:rsidRDefault="00356455">
      <w:pPr>
        <w:pStyle w:val="CPRSH4Body"/>
      </w:pPr>
      <w:r w:rsidRPr="00002853">
        <w:t>VALUE DOMAIN:  0:10000:0</w:t>
      </w:r>
    </w:p>
    <w:p w14:paraId="31756209" w14:textId="77777777" w:rsidR="00356455" w:rsidRPr="00002853" w:rsidRDefault="00356455">
      <w:pPr>
        <w:pStyle w:val="CPRSH4Body"/>
      </w:pPr>
      <w:r w:rsidRPr="00002853">
        <w:t>VALUE HELP:  Enter the number of days to check for most recent creatinine results.</w:t>
      </w:r>
    </w:p>
    <w:p w14:paraId="7F3EAE4F" w14:textId="77777777" w:rsidR="00356455" w:rsidRPr="00002853" w:rsidRDefault="00356455">
      <w:pPr>
        <w:pStyle w:val="CPRSH4Body"/>
      </w:pPr>
      <w:r w:rsidRPr="00002853">
        <w:lastRenderedPageBreak/>
        <w:t>DESCRIPTION:  The number of days to look back in time for patient’s most recent creatinine. This value is used in the Glucophage - Lab Results order check.</w:t>
      </w:r>
    </w:p>
    <w:p w14:paraId="22B21200" w14:textId="77777777" w:rsidR="00356455" w:rsidRPr="00002853" w:rsidRDefault="00356455" w:rsidP="0071426C">
      <w:pPr>
        <w:pStyle w:val="CPRSH5Body"/>
      </w:pPr>
      <w:r w:rsidRPr="00002853">
        <w:t>PRECEDENCE:  1</w:t>
      </w:r>
      <w:r w:rsidRPr="00002853">
        <w:tab/>
        <w:t>ENTITY FILE:  LOCATION</w:t>
      </w:r>
    </w:p>
    <w:p w14:paraId="246942DF" w14:textId="77777777" w:rsidR="00356455" w:rsidRPr="00002853" w:rsidRDefault="00356455" w:rsidP="0071426C">
      <w:pPr>
        <w:pStyle w:val="CPRSH5Body"/>
      </w:pPr>
      <w:r w:rsidRPr="00002853">
        <w:t>PRECEDENCE:  2</w:t>
      </w:r>
      <w:r w:rsidRPr="00002853">
        <w:tab/>
        <w:t>ENTITY FILE:  DIVISION</w:t>
      </w:r>
    </w:p>
    <w:p w14:paraId="753739AE" w14:textId="77777777" w:rsidR="00356455" w:rsidRPr="00002853" w:rsidRDefault="00356455" w:rsidP="0071426C">
      <w:pPr>
        <w:pStyle w:val="CPRSH5Body"/>
      </w:pPr>
      <w:r w:rsidRPr="00002853">
        <w:t>PRECEDENCE:  3</w:t>
      </w:r>
      <w:r w:rsidRPr="00002853">
        <w:tab/>
        <w:t>ENTITY FILE:  SYSTEM</w:t>
      </w:r>
    </w:p>
    <w:p w14:paraId="62ACABCA" w14:textId="77777777" w:rsidR="00356455" w:rsidRPr="00002853" w:rsidRDefault="00356455" w:rsidP="0071426C">
      <w:pPr>
        <w:pStyle w:val="CPRSH5Body"/>
      </w:pPr>
      <w:r w:rsidRPr="00002853">
        <w:t>PRECEDENCE:  4</w:t>
      </w:r>
      <w:r w:rsidRPr="00002853">
        <w:tab/>
        <w:t>ENTITY FILE:  PACKAGE</w:t>
      </w:r>
    </w:p>
    <w:p w14:paraId="15474DA9" w14:textId="77777777" w:rsidR="00356455" w:rsidRPr="00002853" w:rsidRDefault="00356455" w:rsidP="0071426C">
      <w:pPr>
        <w:pStyle w:val="CPRSH4Body"/>
        <w:rPr>
          <w:sz w:val="12"/>
          <w:szCs w:val="12"/>
        </w:rPr>
      </w:pPr>
    </w:p>
    <w:p w14:paraId="6B7B07BC" w14:textId="77777777" w:rsidR="00356455" w:rsidRPr="00002853" w:rsidRDefault="00356455" w:rsidP="001440B8">
      <w:pPr>
        <w:pStyle w:val="CPRSH2"/>
        <w:keepNext/>
      </w:pPr>
      <w:bookmarkStart w:id="2011" w:name="_Toc495201155"/>
      <w:bookmarkStart w:id="2012" w:name="_Toc137456846"/>
      <w:r w:rsidRPr="00002853">
        <w:t>ORK MRI LIMIT HT</w:t>
      </w:r>
      <w:bookmarkEnd w:id="2011"/>
      <w:bookmarkEnd w:id="2012"/>
    </w:p>
    <w:p w14:paraId="69E4B21A" w14:textId="77777777" w:rsidR="00356455" w:rsidRPr="00002853" w:rsidRDefault="00356455" w:rsidP="001440B8">
      <w:pPr>
        <w:pStyle w:val="CPRSH4Body"/>
        <w:keepNext/>
      </w:pPr>
      <w:r w:rsidRPr="00002853">
        <w:t>DISPLAY TEXT:  MRI SCANNER HEIGHT LIMIT</w:t>
      </w:r>
    </w:p>
    <w:p w14:paraId="05918490" w14:textId="77777777" w:rsidR="00356455" w:rsidRPr="00002853" w:rsidRDefault="00356455" w:rsidP="001440B8">
      <w:pPr>
        <w:pStyle w:val="CPRSH4Body"/>
        <w:keepNext/>
      </w:pPr>
      <w:r w:rsidRPr="00002853">
        <w:t>VALUE DATA TYPE:  numeric</w:t>
      </w:r>
    </w:p>
    <w:p w14:paraId="3A97381E" w14:textId="77777777" w:rsidR="00356455" w:rsidRPr="00002853" w:rsidRDefault="00356455">
      <w:pPr>
        <w:pStyle w:val="CPRSH4Body"/>
      </w:pPr>
      <w:r w:rsidRPr="00002853">
        <w:t>VALUE HELP:  Enter the maximum height (in inches) of a patient.</w:t>
      </w:r>
    </w:p>
    <w:p w14:paraId="5650AC64" w14:textId="77777777" w:rsidR="00356455" w:rsidRPr="00002853" w:rsidRDefault="00356455">
      <w:pPr>
        <w:pStyle w:val="CPRSH4Body"/>
      </w:pPr>
      <w:r w:rsidRPr="00002853">
        <w:t>DESCRIPTION:  This parameter is used by order checking to determine if a patient is too tall to be safely examined by the MRI scanner.</w:t>
      </w:r>
    </w:p>
    <w:p w14:paraId="6FF25BD5" w14:textId="77777777" w:rsidR="00356455" w:rsidRPr="00002853" w:rsidRDefault="00356455" w:rsidP="0071426C">
      <w:pPr>
        <w:pStyle w:val="CPRSH5Body"/>
      </w:pPr>
      <w:r w:rsidRPr="00002853">
        <w:t>PRECEDENCE:  1</w:t>
      </w:r>
      <w:r w:rsidRPr="00002853">
        <w:tab/>
        <w:t>ENTITY FILE:  DIVISION</w:t>
      </w:r>
    </w:p>
    <w:p w14:paraId="3FB9DC9C" w14:textId="77777777" w:rsidR="00356455" w:rsidRPr="00002853" w:rsidRDefault="00356455" w:rsidP="0071426C">
      <w:pPr>
        <w:pStyle w:val="CPRSH5Body"/>
      </w:pPr>
      <w:r w:rsidRPr="00002853">
        <w:t>PRECEDENCE:  2</w:t>
      </w:r>
      <w:r w:rsidRPr="00002853">
        <w:tab/>
        <w:t>ENTITY FILE:  SYSTEM</w:t>
      </w:r>
    </w:p>
    <w:p w14:paraId="58512B9B" w14:textId="77777777" w:rsidR="00356455" w:rsidRPr="00002853" w:rsidRDefault="00356455">
      <w:pPr>
        <w:pStyle w:val="CPRSH2Body"/>
        <w:rPr>
          <w:sz w:val="16"/>
        </w:rPr>
      </w:pPr>
    </w:p>
    <w:p w14:paraId="3D02B878" w14:textId="77777777" w:rsidR="00356455" w:rsidRPr="00002853" w:rsidRDefault="00356455">
      <w:pPr>
        <w:pStyle w:val="CPRSH2"/>
      </w:pPr>
      <w:bookmarkStart w:id="2013" w:name="_Toc495201156"/>
      <w:bookmarkStart w:id="2014" w:name="_Toc137456847"/>
      <w:r w:rsidRPr="00002853">
        <w:t>ORK MRI LIMIT WT</w:t>
      </w:r>
      <w:bookmarkEnd w:id="2013"/>
      <w:bookmarkEnd w:id="2014"/>
    </w:p>
    <w:p w14:paraId="2C6BA14C" w14:textId="77777777" w:rsidR="00356455" w:rsidRPr="00002853" w:rsidRDefault="00356455">
      <w:pPr>
        <w:pStyle w:val="CPRSH4Body"/>
      </w:pPr>
      <w:r w:rsidRPr="00002853">
        <w:t>DISPLAY TEXT:  MRI SCANNER WEIGHT LIMIT</w:t>
      </w:r>
    </w:p>
    <w:p w14:paraId="3817A1F3" w14:textId="77777777" w:rsidR="00356455" w:rsidRPr="00002853" w:rsidRDefault="00356455">
      <w:pPr>
        <w:pStyle w:val="CPRSH4Body"/>
      </w:pPr>
      <w:r w:rsidRPr="00002853">
        <w:t>VALUE DATA TYPE:  numeric</w:t>
      </w:r>
    </w:p>
    <w:p w14:paraId="7DACA9BC" w14:textId="77777777" w:rsidR="00356455" w:rsidRPr="00002853" w:rsidRDefault="00356455">
      <w:pPr>
        <w:pStyle w:val="CPRSH4Body"/>
      </w:pPr>
      <w:r w:rsidRPr="00002853">
        <w:t>VALUE HELP:  Enter the maximum weight (in pounds) for the patient.</w:t>
      </w:r>
    </w:p>
    <w:p w14:paraId="63F895EB" w14:textId="77777777" w:rsidR="00356455" w:rsidRPr="00002853" w:rsidRDefault="00356455">
      <w:pPr>
        <w:pStyle w:val="CPRSH4Body"/>
      </w:pPr>
      <w:r w:rsidRPr="00002853">
        <w:t>DESCRIPTION:  This parameter is used by order checking to determine if a patient weighs too much to be safely examined by the MRI scanner.</w:t>
      </w:r>
    </w:p>
    <w:p w14:paraId="529C45B1" w14:textId="77777777" w:rsidR="00356455" w:rsidRPr="00002853" w:rsidRDefault="00356455" w:rsidP="0071426C">
      <w:pPr>
        <w:pStyle w:val="CPRSH5Body"/>
      </w:pPr>
      <w:r w:rsidRPr="00002853">
        <w:t>PRECEDENCE:  1</w:t>
      </w:r>
      <w:r w:rsidRPr="00002853">
        <w:tab/>
        <w:t>ENTITY FILE:  DIVISION</w:t>
      </w:r>
    </w:p>
    <w:p w14:paraId="502A71AA" w14:textId="77777777" w:rsidR="00356455" w:rsidRPr="00002853" w:rsidRDefault="00356455" w:rsidP="0071426C">
      <w:pPr>
        <w:pStyle w:val="CPRSH5Body"/>
      </w:pPr>
      <w:r w:rsidRPr="00002853">
        <w:t>PRECEDENCE:  2</w:t>
      </w:r>
      <w:r w:rsidRPr="00002853">
        <w:tab/>
        <w:t>ENTITY FILE:  SYSTEM</w:t>
      </w:r>
    </w:p>
    <w:p w14:paraId="075762D9" w14:textId="77777777" w:rsidR="00356455" w:rsidRPr="00002853" w:rsidRDefault="00356455" w:rsidP="000F4FC8">
      <w:pPr>
        <w:pStyle w:val="CPRSH4Body"/>
      </w:pPr>
    </w:p>
    <w:p w14:paraId="3E77DB60" w14:textId="77777777" w:rsidR="00356455" w:rsidRPr="00002853" w:rsidRDefault="00356455">
      <w:pPr>
        <w:pStyle w:val="CPRSH2"/>
      </w:pPr>
      <w:bookmarkStart w:id="2015" w:name="_Toc495201157"/>
      <w:bookmarkStart w:id="2016" w:name="_Toc137456848"/>
      <w:r w:rsidRPr="00002853">
        <w:t>ORK POLYPHARMACY</w:t>
      </w:r>
      <w:bookmarkEnd w:id="2015"/>
      <w:bookmarkEnd w:id="2016"/>
    </w:p>
    <w:p w14:paraId="1727C2BA" w14:textId="77777777" w:rsidR="00356455" w:rsidRPr="00002853" w:rsidRDefault="00356455">
      <w:pPr>
        <w:pStyle w:val="CPRSH4Body"/>
      </w:pPr>
      <w:r w:rsidRPr="00002853">
        <w:t>DISPLAY TEXT:  Number of Polypharmacy Medications</w:t>
      </w:r>
    </w:p>
    <w:p w14:paraId="6B660CAB" w14:textId="77777777" w:rsidR="00356455" w:rsidRPr="00002853" w:rsidRDefault="00356455">
      <w:pPr>
        <w:pStyle w:val="CPRSH4Body"/>
      </w:pPr>
      <w:r w:rsidRPr="00002853">
        <w:t>VALUE TERM:  Number of meds more than</w:t>
      </w:r>
    </w:p>
    <w:p w14:paraId="4500F7AE" w14:textId="77777777" w:rsidR="00356455" w:rsidRPr="00002853" w:rsidRDefault="00356455">
      <w:pPr>
        <w:pStyle w:val="CPRSH4Body"/>
      </w:pPr>
      <w:r w:rsidRPr="00002853">
        <w:t>VALUE DATA TYPE:  numeric</w:t>
      </w:r>
    </w:p>
    <w:p w14:paraId="512A95EB" w14:textId="77777777" w:rsidR="00356455" w:rsidRPr="00002853" w:rsidRDefault="00356455">
      <w:pPr>
        <w:pStyle w:val="CPRSH4Body"/>
      </w:pPr>
      <w:r w:rsidRPr="00002853">
        <w:t>VALUE DOMAIN:  0:100:0</w:t>
      </w:r>
    </w:p>
    <w:p w14:paraId="69C62BB0" w14:textId="77777777" w:rsidR="00356455" w:rsidRPr="00002853" w:rsidRDefault="00356455">
      <w:pPr>
        <w:pStyle w:val="CPRSH4Body"/>
      </w:pPr>
      <w:r w:rsidRPr="00002853">
        <w:t>VALUE HELP:  Enter the number of medications for polypharmacy.</w:t>
      </w:r>
    </w:p>
    <w:p w14:paraId="7286FE8A" w14:textId="77777777" w:rsidR="00356455" w:rsidRPr="00002853" w:rsidRDefault="00356455">
      <w:pPr>
        <w:pStyle w:val="CPRSH4Body"/>
      </w:pPr>
      <w:r w:rsidRPr="00002853">
        <w:t>DESCRIPTION:  The number of medications used to determine polypharmacy. If the patient is taking more than the number of meds indicated by this parameter’s value, polypharmacy exists. This parameter is used by the order check Polypharmacy. This parameter accepts values from 0 to 100.</w:t>
      </w:r>
    </w:p>
    <w:p w14:paraId="3FDFDAC9" w14:textId="77777777" w:rsidR="00356455" w:rsidRPr="00002853" w:rsidRDefault="00356455" w:rsidP="0071426C">
      <w:pPr>
        <w:pStyle w:val="CPRSH5Body"/>
      </w:pPr>
      <w:r w:rsidRPr="00002853">
        <w:t>PRECEDENCE:  1</w:t>
      </w:r>
      <w:r w:rsidRPr="00002853">
        <w:tab/>
        <w:t>ENTITY FILE:  LOCATION</w:t>
      </w:r>
    </w:p>
    <w:p w14:paraId="09D9252B" w14:textId="77777777" w:rsidR="00356455" w:rsidRPr="00002853" w:rsidRDefault="00356455" w:rsidP="0071426C">
      <w:pPr>
        <w:pStyle w:val="CPRSH5Body"/>
      </w:pPr>
      <w:r w:rsidRPr="00002853">
        <w:t>PRECEDENCE:  2</w:t>
      </w:r>
      <w:r w:rsidRPr="00002853">
        <w:tab/>
        <w:t>ENTITY FILE:  DIVISION</w:t>
      </w:r>
    </w:p>
    <w:p w14:paraId="6A73956C" w14:textId="77777777" w:rsidR="00356455" w:rsidRPr="00002853" w:rsidRDefault="00356455" w:rsidP="0071426C">
      <w:pPr>
        <w:pStyle w:val="CPRSH5Body"/>
      </w:pPr>
      <w:r w:rsidRPr="00002853">
        <w:lastRenderedPageBreak/>
        <w:t>PRECEDENCE:  3</w:t>
      </w:r>
      <w:r w:rsidRPr="00002853">
        <w:tab/>
        <w:t>ENTITY FILE:  SYSTEM</w:t>
      </w:r>
    </w:p>
    <w:p w14:paraId="6F382FEA" w14:textId="77777777" w:rsidR="00356455" w:rsidRPr="00002853" w:rsidRDefault="00356455" w:rsidP="0071426C">
      <w:pPr>
        <w:pStyle w:val="CPRSH5Body"/>
      </w:pPr>
      <w:r w:rsidRPr="00002853">
        <w:t>PRECEDENCE:  4</w:t>
      </w:r>
      <w:r w:rsidRPr="00002853">
        <w:tab/>
        <w:t>ENTITY FILE:  PACKAGE</w:t>
      </w:r>
    </w:p>
    <w:p w14:paraId="5993227C" w14:textId="77777777" w:rsidR="00356455" w:rsidRPr="00002853" w:rsidRDefault="00356455" w:rsidP="000F4FC8">
      <w:pPr>
        <w:pStyle w:val="CPRSH4Body"/>
      </w:pPr>
    </w:p>
    <w:p w14:paraId="7C9EE043" w14:textId="77777777" w:rsidR="00356455" w:rsidRPr="00002853" w:rsidRDefault="00356455" w:rsidP="001440B8">
      <w:pPr>
        <w:pStyle w:val="CPRSH2"/>
        <w:keepNext/>
      </w:pPr>
      <w:bookmarkStart w:id="2017" w:name="_Toc495201158"/>
      <w:bookmarkStart w:id="2018" w:name="_Toc137456849"/>
      <w:r w:rsidRPr="00002853">
        <w:t>ORK PROCESSING FLAG</w:t>
      </w:r>
      <w:bookmarkEnd w:id="2017"/>
      <w:bookmarkEnd w:id="2018"/>
    </w:p>
    <w:p w14:paraId="760E55C9" w14:textId="77777777" w:rsidR="00356455" w:rsidRPr="00002853" w:rsidRDefault="00356455" w:rsidP="001440B8">
      <w:pPr>
        <w:pStyle w:val="CPRSH4Body"/>
        <w:keepNext/>
      </w:pPr>
      <w:r w:rsidRPr="00002853">
        <w:t>DISPLAY TEXT:  Order Check Processing Flag</w:t>
      </w:r>
    </w:p>
    <w:p w14:paraId="1EFDEC25" w14:textId="77777777" w:rsidR="00356455" w:rsidRPr="00002853" w:rsidRDefault="00356455" w:rsidP="001440B8">
      <w:pPr>
        <w:pStyle w:val="CPRSH4Body"/>
        <w:keepNext/>
      </w:pPr>
      <w:r w:rsidRPr="00002853">
        <w:t>MULTIPLE VALUED:  Yes</w:t>
      </w:r>
    </w:p>
    <w:p w14:paraId="0E58FF1E" w14:textId="77777777" w:rsidR="00356455" w:rsidRPr="00002853" w:rsidRDefault="00356455" w:rsidP="001440B8">
      <w:pPr>
        <w:pStyle w:val="CPRSH4Body"/>
        <w:keepNext/>
      </w:pPr>
      <w:r w:rsidRPr="00002853">
        <w:t>INSTANCE TERM:  Order Check</w:t>
      </w:r>
    </w:p>
    <w:p w14:paraId="073FD3CE" w14:textId="77777777" w:rsidR="00356455" w:rsidRPr="00002853" w:rsidRDefault="00356455" w:rsidP="001440B8">
      <w:pPr>
        <w:pStyle w:val="CPRSH4Body"/>
        <w:keepNext/>
      </w:pPr>
      <w:r w:rsidRPr="00002853">
        <w:t>VALUE DATA TYPE:  set of codes</w:t>
      </w:r>
    </w:p>
    <w:p w14:paraId="36AD3843" w14:textId="77777777" w:rsidR="00356455" w:rsidRPr="00002853" w:rsidRDefault="00356455">
      <w:pPr>
        <w:pStyle w:val="CPRSH4Body"/>
      </w:pPr>
      <w:r w:rsidRPr="00002853">
        <w:t>VALUE DOMAIN:  E:Enabled;D:Disabled</w:t>
      </w:r>
    </w:p>
    <w:p w14:paraId="2E54458C" w14:textId="77777777" w:rsidR="00356455" w:rsidRPr="00002853" w:rsidRDefault="00356455">
      <w:pPr>
        <w:pStyle w:val="CPRSH4Body"/>
      </w:pPr>
      <w:r w:rsidRPr="00002853">
        <w:t>VALUE HELP:  Code indicating the processing flag for the entity and order check.</w:t>
      </w:r>
    </w:p>
    <w:p w14:paraId="71FCD237" w14:textId="77777777" w:rsidR="00356455" w:rsidRPr="00002853" w:rsidRDefault="00356455">
      <w:pPr>
        <w:pStyle w:val="CPRSH4Body"/>
      </w:pPr>
      <w:r w:rsidRPr="00002853">
        <w:t>INSTANCE DATA TYPE:  pointer</w:t>
      </w:r>
    </w:p>
    <w:p w14:paraId="0B197754" w14:textId="77777777" w:rsidR="00356455" w:rsidRPr="00002853" w:rsidRDefault="00356455">
      <w:pPr>
        <w:pStyle w:val="CPRSH4Body"/>
      </w:pPr>
      <w:r w:rsidRPr="00002853">
        <w:t>INSTANCE DOMAIN:  100.8</w:t>
      </w:r>
    </w:p>
    <w:p w14:paraId="6B0381FE" w14:textId="77777777" w:rsidR="00356455" w:rsidRPr="00002853" w:rsidRDefault="00356455">
      <w:pPr>
        <w:pStyle w:val="CPRSH4Body"/>
      </w:pPr>
      <w:r w:rsidRPr="00002853">
        <w:t>INSTANCE HELP:  Order check related to the processing flag.</w:t>
      </w:r>
    </w:p>
    <w:p w14:paraId="009EDB1F" w14:textId="77777777" w:rsidR="00356455" w:rsidRPr="00002853" w:rsidRDefault="00356455">
      <w:pPr>
        <w:pStyle w:val="CPRSH4Body"/>
      </w:pPr>
      <w:r w:rsidRPr="00002853">
        <w:t>DESCRIPTION:  Flag indicating if an order check should be processed for a certain set of circumstances. An order check can be Enabled or Disabled. Only Enabled order checks will be processed.</w:t>
      </w:r>
    </w:p>
    <w:p w14:paraId="6948F2D3" w14:textId="77777777" w:rsidR="00356455" w:rsidRPr="00002853" w:rsidRDefault="00356455" w:rsidP="0071426C">
      <w:pPr>
        <w:pStyle w:val="CPRSH5Body"/>
      </w:pPr>
      <w:r w:rsidRPr="00002853">
        <w:t>PRECEDENCE:  1</w:t>
      </w:r>
      <w:r w:rsidRPr="00002853">
        <w:tab/>
        <w:t>ENTITY FILE:  USER</w:t>
      </w:r>
    </w:p>
    <w:p w14:paraId="2E987C32" w14:textId="77777777" w:rsidR="00356455" w:rsidRPr="00002853" w:rsidRDefault="00356455" w:rsidP="0071426C">
      <w:pPr>
        <w:pStyle w:val="CPRSH5Body"/>
      </w:pPr>
      <w:r w:rsidRPr="00002853">
        <w:t>PRECEDENCE:  2</w:t>
      </w:r>
      <w:r w:rsidRPr="00002853">
        <w:tab/>
        <w:t>ENTITY FILE:  LOCATION</w:t>
      </w:r>
    </w:p>
    <w:p w14:paraId="2AE14C8D" w14:textId="77777777" w:rsidR="00356455" w:rsidRPr="00002853" w:rsidRDefault="00356455" w:rsidP="0071426C">
      <w:pPr>
        <w:pStyle w:val="CPRSH5Body"/>
      </w:pPr>
      <w:r w:rsidRPr="00002853">
        <w:t>PRECEDENCE:  3</w:t>
      </w:r>
      <w:r w:rsidRPr="00002853">
        <w:tab/>
        <w:t>ENTITY FILE:  SERVICE</w:t>
      </w:r>
    </w:p>
    <w:p w14:paraId="20429484" w14:textId="77777777" w:rsidR="00356455" w:rsidRPr="00002853" w:rsidRDefault="00356455" w:rsidP="0071426C">
      <w:pPr>
        <w:pStyle w:val="CPRSH5Body"/>
      </w:pPr>
      <w:r w:rsidRPr="00002853">
        <w:t>PRECEDENCE:  4</w:t>
      </w:r>
      <w:r w:rsidRPr="00002853">
        <w:tab/>
        <w:t>ENTITY FILE:  DIVISION</w:t>
      </w:r>
    </w:p>
    <w:p w14:paraId="354856E2" w14:textId="77777777" w:rsidR="00356455" w:rsidRPr="00002853" w:rsidRDefault="00356455" w:rsidP="0071426C">
      <w:pPr>
        <w:pStyle w:val="CPRSH5Body"/>
      </w:pPr>
      <w:r w:rsidRPr="00002853">
        <w:t>PRECEDENCE:  5</w:t>
      </w:r>
      <w:r w:rsidRPr="00002853">
        <w:tab/>
        <w:t>ENTITY FILE:  SYSTEM</w:t>
      </w:r>
    </w:p>
    <w:p w14:paraId="3339E828" w14:textId="77777777" w:rsidR="00356455" w:rsidRPr="00002853" w:rsidRDefault="00356455" w:rsidP="0071426C">
      <w:pPr>
        <w:pStyle w:val="CPRSH5Body"/>
      </w:pPr>
      <w:r w:rsidRPr="00002853">
        <w:t>PRECEDENCE:  6</w:t>
      </w:r>
      <w:r w:rsidRPr="00002853">
        <w:tab/>
        <w:t>ENTITY FILE:  PACKAGE</w:t>
      </w:r>
    </w:p>
    <w:p w14:paraId="4F8C0805" w14:textId="77777777" w:rsidR="00356455" w:rsidRPr="00002853" w:rsidRDefault="00356455" w:rsidP="0071426C">
      <w:pPr>
        <w:pStyle w:val="CPRSH4Body"/>
      </w:pPr>
    </w:p>
    <w:p w14:paraId="4A1C7837" w14:textId="77777777" w:rsidR="00356455" w:rsidRPr="00002853" w:rsidRDefault="00356455">
      <w:pPr>
        <w:pStyle w:val="CPRSH2"/>
      </w:pPr>
      <w:bookmarkStart w:id="2019" w:name="_Toc495201159"/>
      <w:bookmarkStart w:id="2020" w:name="_Toc137456850"/>
      <w:r w:rsidRPr="00002853">
        <w:t>ORK SYSTEM ENABLE/DISABLE</w:t>
      </w:r>
      <w:bookmarkEnd w:id="2019"/>
      <w:bookmarkEnd w:id="2020"/>
    </w:p>
    <w:p w14:paraId="413CAC00" w14:textId="77777777" w:rsidR="00356455" w:rsidRPr="00002853" w:rsidRDefault="00356455">
      <w:pPr>
        <w:pStyle w:val="CPRSH4Body"/>
      </w:pPr>
      <w:r w:rsidRPr="00002853">
        <w:t>DISPLAY TEXT:  Enable or disable order checking system.</w:t>
      </w:r>
    </w:p>
    <w:p w14:paraId="4F9F438E" w14:textId="77777777" w:rsidR="00356455" w:rsidRPr="00002853" w:rsidRDefault="00356455">
      <w:pPr>
        <w:pStyle w:val="CPRSH4Body"/>
      </w:pPr>
      <w:r w:rsidRPr="00002853">
        <w:t>VALUE DATA TYPE:  set of codes</w:t>
      </w:r>
    </w:p>
    <w:p w14:paraId="2BEF8A56" w14:textId="77777777" w:rsidR="00356455" w:rsidRPr="00002853" w:rsidRDefault="00356455">
      <w:pPr>
        <w:pStyle w:val="CPRSH4Body"/>
      </w:pPr>
      <w:r w:rsidRPr="00002853">
        <w:t>VALUE DOMAIN:  E:Enable;D:Disable</w:t>
      </w:r>
    </w:p>
    <w:p w14:paraId="1F9AC05D" w14:textId="77777777" w:rsidR="00356455" w:rsidRPr="00002853" w:rsidRDefault="00356455">
      <w:pPr>
        <w:pStyle w:val="CPRSH4Body"/>
      </w:pPr>
      <w:r w:rsidRPr="00002853">
        <w:t>VALUE HELP:  Enter ‘Enable/E’ for order checking, ‘Disable/D’ to stop order checking.</w:t>
      </w:r>
    </w:p>
    <w:p w14:paraId="0ED26F54" w14:textId="77777777" w:rsidR="00356455" w:rsidRPr="00002853" w:rsidRDefault="00356455">
      <w:pPr>
        <w:pStyle w:val="CPRSH4Body"/>
      </w:pPr>
      <w:r w:rsidRPr="00002853">
        <w:t>DESCRIPTION:  Parameter determines if any order checking will occur. ‘E’ or ‘Enable’ indicates order checking is enabled and running. ‘D’ or ‘Disabled’ indicates order checking is disabled and not running. Can be set at the Institution, System, or Package level.</w:t>
      </w:r>
    </w:p>
    <w:p w14:paraId="3A059E31" w14:textId="77777777" w:rsidR="00356455" w:rsidRPr="00002853" w:rsidRDefault="00356455" w:rsidP="0071426C">
      <w:pPr>
        <w:pStyle w:val="CPRSH5Body"/>
      </w:pPr>
      <w:r w:rsidRPr="00002853">
        <w:t>PRECEDENCE:  1</w:t>
      </w:r>
      <w:r w:rsidRPr="00002853">
        <w:tab/>
        <w:t>ENTITY FILE:  DIVISION</w:t>
      </w:r>
    </w:p>
    <w:p w14:paraId="04928BE1" w14:textId="77777777" w:rsidR="00356455" w:rsidRPr="00002853" w:rsidRDefault="00356455" w:rsidP="0071426C">
      <w:pPr>
        <w:pStyle w:val="CPRSH5Body"/>
      </w:pPr>
      <w:r w:rsidRPr="00002853">
        <w:t>PRECEDENCE:  2</w:t>
      </w:r>
      <w:r w:rsidRPr="00002853">
        <w:tab/>
        <w:t>ENTITY FILE:  SYSTEM</w:t>
      </w:r>
    </w:p>
    <w:p w14:paraId="050CF48F" w14:textId="77777777" w:rsidR="00356455" w:rsidRPr="00002853" w:rsidRDefault="00356455" w:rsidP="0071426C">
      <w:pPr>
        <w:pStyle w:val="CPRSH5Body"/>
      </w:pPr>
      <w:r w:rsidRPr="00002853">
        <w:t>PRECEDENCE:  3</w:t>
      </w:r>
      <w:r w:rsidRPr="00002853">
        <w:tab/>
        <w:t>ENTITY FILE:  PACKAGE</w:t>
      </w:r>
    </w:p>
    <w:p w14:paraId="5D0EBFCE" w14:textId="77777777" w:rsidR="00356455" w:rsidRPr="00002853" w:rsidRDefault="00356455" w:rsidP="000F4FC8">
      <w:pPr>
        <w:pStyle w:val="CPRSH4Body"/>
      </w:pPr>
    </w:p>
    <w:p w14:paraId="19E121F9" w14:textId="77777777" w:rsidR="00356455" w:rsidRPr="00002853" w:rsidRDefault="00356455" w:rsidP="001440B8">
      <w:pPr>
        <w:pStyle w:val="CPRSH2"/>
        <w:keepNext/>
      </w:pPr>
      <w:bookmarkStart w:id="2021" w:name="_Toc495201160"/>
      <w:bookmarkStart w:id="2022" w:name="_Toc137456851"/>
      <w:r w:rsidRPr="00002853">
        <w:lastRenderedPageBreak/>
        <w:t>ORLP DEFAULT CLINIC FRIDAY</w:t>
      </w:r>
      <w:bookmarkEnd w:id="2021"/>
      <w:bookmarkEnd w:id="2022"/>
    </w:p>
    <w:p w14:paraId="6CE102A7" w14:textId="77777777" w:rsidR="00356455" w:rsidRPr="00002853" w:rsidRDefault="00356455" w:rsidP="001440B8">
      <w:pPr>
        <w:pStyle w:val="CPRSH4Body"/>
        <w:keepNext/>
      </w:pPr>
      <w:r w:rsidRPr="00002853">
        <w:t>DISPLAY TEXT:  Friday’s Clinic</w:t>
      </w:r>
    </w:p>
    <w:p w14:paraId="0F2FBF86" w14:textId="77777777" w:rsidR="00356455" w:rsidRPr="00002853" w:rsidRDefault="00356455" w:rsidP="001440B8">
      <w:pPr>
        <w:pStyle w:val="CPRSH4Body"/>
        <w:keepNext/>
      </w:pPr>
      <w:r w:rsidRPr="00002853">
        <w:t>MULTIPLE VALUED:  No</w:t>
      </w:r>
    </w:p>
    <w:p w14:paraId="35D33F16" w14:textId="77777777" w:rsidR="00356455" w:rsidRPr="00002853" w:rsidRDefault="00356455" w:rsidP="001440B8">
      <w:pPr>
        <w:pStyle w:val="CPRSH4Body"/>
        <w:keepNext/>
      </w:pPr>
      <w:r w:rsidRPr="00002853">
        <w:t>VALUE DATA TYPE:  pointer</w:t>
      </w:r>
    </w:p>
    <w:p w14:paraId="04280CCE" w14:textId="77777777" w:rsidR="00356455" w:rsidRPr="00002853" w:rsidRDefault="00356455" w:rsidP="001440B8">
      <w:pPr>
        <w:pStyle w:val="CPRSH4Body"/>
        <w:keepNext/>
      </w:pPr>
      <w:r w:rsidRPr="00002853">
        <w:t>VALUE DOMAIN:  44</w:t>
      </w:r>
    </w:p>
    <w:p w14:paraId="0F7FFE33" w14:textId="77777777" w:rsidR="00356455" w:rsidRPr="00002853" w:rsidRDefault="00356455" w:rsidP="001440B8">
      <w:pPr>
        <w:pStyle w:val="CPRSH4Body"/>
        <w:keepNext/>
      </w:pPr>
      <w:r w:rsidRPr="00002853">
        <w:t>VALUE HELP:  Enter clinic to be source of Friday’s patient list.</w:t>
      </w:r>
    </w:p>
    <w:p w14:paraId="3C47A951" w14:textId="77777777" w:rsidR="00356455" w:rsidRPr="00002853" w:rsidRDefault="00356455">
      <w:pPr>
        <w:pStyle w:val="CPRSH4Body"/>
      </w:pPr>
      <w:r w:rsidRPr="00002853">
        <w:t>DESCRIPTION:  Clinic to be default source of Friday’s patient list.</w:t>
      </w:r>
    </w:p>
    <w:p w14:paraId="24376A82" w14:textId="77777777" w:rsidR="00356455" w:rsidRPr="00002853" w:rsidRDefault="00356455" w:rsidP="0071426C">
      <w:pPr>
        <w:pStyle w:val="CPRSH5Body"/>
      </w:pPr>
      <w:r w:rsidRPr="00002853">
        <w:t>PRECEDENCE:  1</w:t>
      </w:r>
      <w:r w:rsidRPr="00002853">
        <w:tab/>
        <w:t>ENTITY FILE:  USER</w:t>
      </w:r>
    </w:p>
    <w:p w14:paraId="7CFDCE25" w14:textId="77777777" w:rsidR="00356455" w:rsidRPr="00002853" w:rsidRDefault="00356455" w:rsidP="0071426C">
      <w:pPr>
        <w:pStyle w:val="CPRSH5Body"/>
      </w:pPr>
      <w:r w:rsidRPr="00002853">
        <w:t>PRECEDENCE:  2</w:t>
      </w:r>
      <w:r w:rsidRPr="00002853">
        <w:tab/>
        <w:t>ENTITY FILE:  SERVICE</w:t>
      </w:r>
    </w:p>
    <w:p w14:paraId="2FDA683D" w14:textId="77777777" w:rsidR="00356455" w:rsidRPr="00002853" w:rsidRDefault="00356455" w:rsidP="000F4FC8">
      <w:pPr>
        <w:pStyle w:val="CPRSH4Body"/>
      </w:pPr>
    </w:p>
    <w:p w14:paraId="68DDBD4E" w14:textId="77777777" w:rsidR="00356455" w:rsidRPr="00002853" w:rsidRDefault="00356455">
      <w:pPr>
        <w:pStyle w:val="CPRSH2"/>
      </w:pPr>
      <w:bookmarkStart w:id="2023" w:name="_Toc495201161"/>
      <w:bookmarkStart w:id="2024" w:name="_Toc137456852"/>
      <w:r w:rsidRPr="00002853">
        <w:t>ORLP DEFAULT CLINIC MONDAY</w:t>
      </w:r>
      <w:bookmarkEnd w:id="2023"/>
      <w:bookmarkEnd w:id="2024"/>
    </w:p>
    <w:p w14:paraId="1DB44EAD" w14:textId="77777777" w:rsidR="00356455" w:rsidRPr="00002853" w:rsidRDefault="00356455">
      <w:pPr>
        <w:pStyle w:val="CPRSH4Body"/>
      </w:pPr>
      <w:r w:rsidRPr="00002853">
        <w:t>DISPLAY TEXT:  Monday’s Clinic</w:t>
      </w:r>
    </w:p>
    <w:p w14:paraId="293B078F" w14:textId="77777777" w:rsidR="00356455" w:rsidRPr="00002853" w:rsidRDefault="00356455">
      <w:pPr>
        <w:pStyle w:val="CPRSH4Body"/>
      </w:pPr>
      <w:r w:rsidRPr="00002853">
        <w:t>MULTIPLE VALUED:  No</w:t>
      </w:r>
    </w:p>
    <w:p w14:paraId="589DC214" w14:textId="77777777" w:rsidR="00356455" w:rsidRPr="00002853" w:rsidRDefault="00356455">
      <w:pPr>
        <w:pStyle w:val="CPRSH4Body"/>
      </w:pPr>
      <w:r w:rsidRPr="00002853">
        <w:t>VALUE DATA TYPE:  pointer</w:t>
      </w:r>
    </w:p>
    <w:p w14:paraId="372B5DE5" w14:textId="77777777" w:rsidR="00356455" w:rsidRPr="00002853" w:rsidRDefault="00356455">
      <w:pPr>
        <w:pStyle w:val="CPRSH4Body"/>
      </w:pPr>
      <w:r w:rsidRPr="00002853">
        <w:t>VALUE DOMAIN:  44</w:t>
      </w:r>
    </w:p>
    <w:p w14:paraId="15BDF1DC" w14:textId="77777777" w:rsidR="00356455" w:rsidRPr="00002853" w:rsidRDefault="00356455">
      <w:pPr>
        <w:pStyle w:val="CPRSH4Body"/>
      </w:pPr>
      <w:r w:rsidRPr="00002853">
        <w:t>VALUE HELP:  Clinic to be default patient list source on Monday.</w:t>
      </w:r>
    </w:p>
    <w:p w14:paraId="32F44C54" w14:textId="77777777" w:rsidR="00356455" w:rsidRPr="00002853" w:rsidRDefault="00356455">
      <w:pPr>
        <w:pStyle w:val="CPRSH4Body"/>
      </w:pPr>
      <w:r w:rsidRPr="00002853">
        <w:t>DESCRIPTION:  Clinic identified as a default source for patients on Monday.</w:t>
      </w:r>
    </w:p>
    <w:p w14:paraId="61211053" w14:textId="77777777" w:rsidR="00356455" w:rsidRPr="00002853" w:rsidRDefault="00356455" w:rsidP="0071426C">
      <w:pPr>
        <w:pStyle w:val="CPRSH5Body"/>
      </w:pPr>
      <w:r w:rsidRPr="00002853">
        <w:t>PRECEDENCE:  1</w:t>
      </w:r>
      <w:r w:rsidRPr="00002853">
        <w:tab/>
        <w:t>ENTITY FILE:  USER</w:t>
      </w:r>
    </w:p>
    <w:p w14:paraId="4C7C29E0" w14:textId="77777777" w:rsidR="00356455" w:rsidRPr="00002853" w:rsidRDefault="00356455" w:rsidP="0071426C">
      <w:pPr>
        <w:pStyle w:val="CPRSH5Body"/>
      </w:pPr>
      <w:r w:rsidRPr="00002853">
        <w:t>PRECEDENCE:  2</w:t>
      </w:r>
      <w:r w:rsidRPr="00002853">
        <w:tab/>
        <w:t>ENTITY FILE:  SERVICE</w:t>
      </w:r>
    </w:p>
    <w:p w14:paraId="525F5B87" w14:textId="77777777" w:rsidR="00356455" w:rsidRPr="00002853" w:rsidRDefault="00356455" w:rsidP="000F4FC8">
      <w:pPr>
        <w:pStyle w:val="CPRSH4Body"/>
      </w:pPr>
    </w:p>
    <w:p w14:paraId="2F472C20" w14:textId="77777777" w:rsidR="00356455" w:rsidRPr="00002853" w:rsidRDefault="00356455">
      <w:pPr>
        <w:pStyle w:val="CPRSH2"/>
      </w:pPr>
      <w:bookmarkStart w:id="2025" w:name="_Toc495201162"/>
      <w:bookmarkStart w:id="2026" w:name="_Toc137456853"/>
      <w:r w:rsidRPr="00002853">
        <w:t>ORLP DEFAULT CLINIC SATURDAY</w:t>
      </w:r>
      <w:bookmarkEnd w:id="2025"/>
      <w:bookmarkEnd w:id="2026"/>
    </w:p>
    <w:p w14:paraId="5874988C" w14:textId="77777777" w:rsidR="00356455" w:rsidRPr="00002853" w:rsidRDefault="00356455">
      <w:pPr>
        <w:pStyle w:val="CPRSH4Body"/>
      </w:pPr>
      <w:r w:rsidRPr="00002853">
        <w:t>DISPLAY TEXT:  Saturday’s Clinic</w:t>
      </w:r>
    </w:p>
    <w:p w14:paraId="0C0D134C" w14:textId="77777777" w:rsidR="00356455" w:rsidRPr="00002853" w:rsidRDefault="00356455">
      <w:pPr>
        <w:pStyle w:val="CPRSH4Body"/>
      </w:pPr>
      <w:r w:rsidRPr="00002853">
        <w:t>MULTIPLE VALUED:  No</w:t>
      </w:r>
    </w:p>
    <w:p w14:paraId="6CA9F551" w14:textId="77777777" w:rsidR="00356455" w:rsidRPr="00002853" w:rsidRDefault="00356455">
      <w:pPr>
        <w:pStyle w:val="CPRSH4Body"/>
      </w:pPr>
      <w:r w:rsidRPr="00002853">
        <w:t>VALUE DATA TYPE:  pointer</w:t>
      </w:r>
    </w:p>
    <w:p w14:paraId="4F3512CB" w14:textId="77777777" w:rsidR="00356455" w:rsidRPr="00002853" w:rsidRDefault="00356455">
      <w:pPr>
        <w:pStyle w:val="CPRSH4Body"/>
      </w:pPr>
      <w:r w:rsidRPr="00002853">
        <w:t>VALUE DOMAIN:  44</w:t>
      </w:r>
    </w:p>
    <w:p w14:paraId="421EE504" w14:textId="77777777" w:rsidR="00356455" w:rsidRPr="00002853" w:rsidRDefault="00356455">
      <w:pPr>
        <w:pStyle w:val="CPRSH4Body"/>
      </w:pPr>
      <w:r w:rsidRPr="00002853">
        <w:t>VALUE HELP:  Enter clinic to be source of Saturday’s patient list.</w:t>
      </w:r>
    </w:p>
    <w:p w14:paraId="36449A2E" w14:textId="77777777" w:rsidR="00356455" w:rsidRPr="00002853" w:rsidRDefault="00356455">
      <w:pPr>
        <w:pStyle w:val="CPRSH4Body"/>
      </w:pPr>
      <w:r w:rsidRPr="00002853">
        <w:t>DESCRIPTION:  Clinic to be default source of Saturday’s patient list.</w:t>
      </w:r>
    </w:p>
    <w:p w14:paraId="00DB9462" w14:textId="77777777" w:rsidR="00356455" w:rsidRPr="00002853" w:rsidRDefault="00356455" w:rsidP="0071426C">
      <w:pPr>
        <w:pStyle w:val="CPRSH5Body"/>
      </w:pPr>
      <w:r w:rsidRPr="00002853">
        <w:t>PRECEDENCE:  1</w:t>
      </w:r>
      <w:r w:rsidRPr="00002853">
        <w:tab/>
        <w:t>ENTITY FILE:  USER</w:t>
      </w:r>
    </w:p>
    <w:p w14:paraId="02D81386" w14:textId="77777777" w:rsidR="00356455" w:rsidRPr="00002853" w:rsidRDefault="00356455" w:rsidP="0071426C">
      <w:pPr>
        <w:pStyle w:val="CPRSH5Body"/>
      </w:pPr>
      <w:r w:rsidRPr="00002853">
        <w:t>PRECEDENCE:  2</w:t>
      </w:r>
      <w:r w:rsidRPr="00002853">
        <w:tab/>
        <w:t>ENTITY FILE:  SERVICE</w:t>
      </w:r>
    </w:p>
    <w:p w14:paraId="3671BDB2" w14:textId="77777777" w:rsidR="00356455" w:rsidRPr="00002853" w:rsidRDefault="00356455">
      <w:pPr>
        <w:pStyle w:val="CPRSH2Body"/>
      </w:pPr>
    </w:p>
    <w:p w14:paraId="4487159D" w14:textId="77777777" w:rsidR="00356455" w:rsidRPr="00002853" w:rsidRDefault="00356455" w:rsidP="001440B8">
      <w:pPr>
        <w:pStyle w:val="CPRSH2"/>
        <w:keepNext/>
      </w:pPr>
      <w:bookmarkStart w:id="2027" w:name="_Toc495201163"/>
      <w:bookmarkStart w:id="2028" w:name="_Toc137456854"/>
      <w:r w:rsidRPr="00002853">
        <w:lastRenderedPageBreak/>
        <w:t>ORLP DEFAULT CLINIC START DATE</w:t>
      </w:r>
      <w:bookmarkEnd w:id="2027"/>
      <w:bookmarkEnd w:id="2028"/>
      <w:r w:rsidRPr="00002853">
        <w:t xml:space="preserve"> </w:t>
      </w:r>
    </w:p>
    <w:p w14:paraId="0D54FF41" w14:textId="77777777" w:rsidR="00356455" w:rsidRPr="00002853" w:rsidRDefault="00356455" w:rsidP="001440B8">
      <w:pPr>
        <w:pStyle w:val="CPRSH4Body"/>
        <w:keepNext/>
      </w:pPr>
      <w:r w:rsidRPr="00002853">
        <w:t>DISPLAY TEXT:  Start Date</w:t>
      </w:r>
    </w:p>
    <w:p w14:paraId="10D12494" w14:textId="77777777" w:rsidR="00356455" w:rsidRPr="00002853" w:rsidRDefault="00356455" w:rsidP="001440B8">
      <w:pPr>
        <w:pStyle w:val="CPRSH4Body"/>
        <w:keepNext/>
      </w:pPr>
      <w:r w:rsidRPr="00002853">
        <w:t>MULTIPLE VALUED:  No</w:t>
      </w:r>
    </w:p>
    <w:p w14:paraId="4274EB93" w14:textId="77777777" w:rsidR="00356455" w:rsidRPr="00002853" w:rsidRDefault="00356455" w:rsidP="001440B8">
      <w:pPr>
        <w:pStyle w:val="CPRSH4Body"/>
        <w:keepNext/>
      </w:pPr>
      <w:r w:rsidRPr="00002853">
        <w:t>VALUE DATA TYPE:  free text</w:t>
      </w:r>
    </w:p>
    <w:p w14:paraId="1A7E4DE2" w14:textId="77777777" w:rsidR="00356455" w:rsidRPr="00002853" w:rsidRDefault="00356455" w:rsidP="001440B8">
      <w:pPr>
        <w:pStyle w:val="CPRSH4Body"/>
        <w:keepNext/>
      </w:pPr>
      <w:r w:rsidRPr="00002853">
        <w:t>VALUE HELP:  Add patients to Clinic List with appointments as early as this date.</w:t>
      </w:r>
    </w:p>
    <w:p w14:paraId="7A7E84A8" w14:textId="77777777" w:rsidR="00356455" w:rsidRPr="00002853" w:rsidRDefault="00356455">
      <w:pPr>
        <w:pStyle w:val="CPRSH4Body"/>
      </w:pPr>
      <w:r w:rsidRPr="00002853">
        <w:t>DESCRIPTION:  Patients with appointment dates as early as this date will be added to the Clinic List. Patients will be added with appointment dates between START DATE and STOP DATE.</w:t>
      </w:r>
    </w:p>
    <w:p w14:paraId="62B40BA7" w14:textId="77777777" w:rsidR="00356455" w:rsidRPr="00002853" w:rsidRDefault="00356455" w:rsidP="0071426C">
      <w:pPr>
        <w:pStyle w:val="CPRSH5Body"/>
      </w:pPr>
      <w:r w:rsidRPr="00002853">
        <w:t>PRECEDENCE:  1</w:t>
      </w:r>
      <w:r w:rsidRPr="00002853">
        <w:tab/>
        <w:t>ENTITY FILE:  USER</w:t>
      </w:r>
    </w:p>
    <w:p w14:paraId="302FF1CA" w14:textId="77777777" w:rsidR="00356455" w:rsidRPr="00002853" w:rsidRDefault="00356455" w:rsidP="0071426C">
      <w:pPr>
        <w:pStyle w:val="CPRSH5Body"/>
      </w:pPr>
      <w:r w:rsidRPr="00002853">
        <w:t>PRECEDENCE:  2</w:t>
      </w:r>
      <w:r w:rsidRPr="00002853">
        <w:tab/>
        <w:t>ENTITY FILE:  SERVICE</w:t>
      </w:r>
    </w:p>
    <w:p w14:paraId="3A5BB058" w14:textId="77777777" w:rsidR="00356455" w:rsidRPr="00002853" w:rsidRDefault="00356455" w:rsidP="0071426C">
      <w:pPr>
        <w:pStyle w:val="CPRSH5Body"/>
      </w:pPr>
      <w:r w:rsidRPr="00002853">
        <w:t>PRECEDENCE:  3</w:t>
      </w:r>
      <w:r w:rsidRPr="00002853">
        <w:tab/>
        <w:t>ENTITY FILE:  DIVISION</w:t>
      </w:r>
    </w:p>
    <w:p w14:paraId="6A88F144" w14:textId="77777777" w:rsidR="00356455" w:rsidRPr="00002853" w:rsidRDefault="00356455" w:rsidP="0071426C">
      <w:pPr>
        <w:pStyle w:val="CPRSH5Body"/>
      </w:pPr>
      <w:r w:rsidRPr="00002853">
        <w:t>PRECEDENCE:  4</w:t>
      </w:r>
      <w:r w:rsidRPr="00002853">
        <w:tab/>
        <w:t>ENTITY FILE:  SYSTEM</w:t>
      </w:r>
    </w:p>
    <w:p w14:paraId="229C9A9E" w14:textId="77777777" w:rsidR="00356455" w:rsidRPr="00002853" w:rsidRDefault="00356455" w:rsidP="0071426C">
      <w:pPr>
        <w:pStyle w:val="CPRSH5Body"/>
      </w:pPr>
      <w:r w:rsidRPr="00002853">
        <w:t>PRECEDENCE:  5</w:t>
      </w:r>
      <w:r w:rsidRPr="00002853">
        <w:tab/>
        <w:t>ENTITY FILE:  PACKAGE</w:t>
      </w:r>
    </w:p>
    <w:p w14:paraId="6CE45BDD" w14:textId="77777777" w:rsidR="00356455" w:rsidRPr="00002853" w:rsidRDefault="00356455" w:rsidP="000F4FC8">
      <w:pPr>
        <w:pStyle w:val="CPRSH4Body"/>
      </w:pPr>
    </w:p>
    <w:p w14:paraId="0FA51D88" w14:textId="77777777" w:rsidR="00356455" w:rsidRPr="00002853" w:rsidRDefault="00356455">
      <w:pPr>
        <w:pStyle w:val="CPRSH2"/>
      </w:pPr>
      <w:bookmarkStart w:id="2029" w:name="_Toc495201164"/>
      <w:bookmarkStart w:id="2030" w:name="_Toc137456855"/>
      <w:r w:rsidRPr="00002853">
        <w:t>ORLP DEFAULT CLINIC STOP DATE</w:t>
      </w:r>
      <w:bookmarkEnd w:id="2029"/>
      <w:bookmarkEnd w:id="2030"/>
    </w:p>
    <w:p w14:paraId="4C6AA1C7" w14:textId="77777777" w:rsidR="00356455" w:rsidRPr="00002853" w:rsidRDefault="00356455">
      <w:pPr>
        <w:pStyle w:val="CPRSH4Body"/>
      </w:pPr>
      <w:r w:rsidRPr="00002853">
        <w:t>DISPLAY TEXT:  Stop Date</w:t>
      </w:r>
    </w:p>
    <w:p w14:paraId="31CD320D" w14:textId="77777777" w:rsidR="00356455" w:rsidRPr="00002853" w:rsidRDefault="00356455">
      <w:pPr>
        <w:pStyle w:val="CPRSH4Body"/>
      </w:pPr>
      <w:r w:rsidRPr="00002853">
        <w:t>MULTIPLE VALUED:  No</w:t>
      </w:r>
    </w:p>
    <w:p w14:paraId="2805DFA3" w14:textId="77777777" w:rsidR="00356455" w:rsidRPr="00002853" w:rsidRDefault="00356455">
      <w:pPr>
        <w:pStyle w:val="CPRSH4Body"/>
      </w:pPr>
      <w:r w:rsidRPr="00002853">
        <w:t>VALUE DATA TYPE:  free text</w:t>
      </w:r>
    </w:p>
    <w:p w14:paraId="04612B90" w14:textId="77777777" w:rsidR="00356455" w:rsidRPr="00002853" w:rsidRDefault="00356455">
      <w:pPr>
        <w:pStyle w:val="CPRSH4Body"/>
      </w:pPr>
      <w:r w:rsidRPr="00002853">
        <w:t>VALUE HELP:  Add patients to Clinic List with appointments as recent as this date.</w:t>
      </w:r>
    </w:p>
    <w:p w14:paraId="1ED0E165" w14:textId="77777777" w:rsidR="00356455" w:rsidRPr="00002853" w:rsidRDefault="00356455">
      <w:pPr>
        <w:pStyle w:val="CPRSH4Body"/>
      </w:pPr>
      <w:r w:rsidRPr="00002853">
        <w:t>DESCRIPTION:  Patients with appointment dates as recent as this date will be added to the Clinic List. Patients will be added with appointment dates between START DATE and STOP DATE.</w:t>
      </w:r>
    </w:p>
    <w:p w14:paraId="4E63AE5E" w14:textId="77777777" w:rsidR="00356455" w:rsidRPr="00002853" w:rsidRDefault="00356455" w:rsidP="0071426C">
      <w:pPr>
        <w:pStyle w:val="CPRSH5Body"/>
      </w:pPr>
      <w:r w:rsidRPr="00002853">
        <w:t>PRECEDENCE:  1</w:t>
      </w:r>
      <w:r w:rsidRPr="00002853">
        <w:tab/>
        <w:t>ENTITY FILE:  USER</w:t>
      </w:r>
    </w:p>
    <w:p w14:paraId="61251B59" w14:textId="77777777" w:rsidR="00356455" w:rsidRPr="00002853" w:rsidRDefault="00356455" w:rsidP="0071426C">
      <w:pPr>
        <w:pStyle w:val="CPRSH5Body"/>
      </w:pPr>
      <w:r w:rsidRPr="00002853">
        <w:t>PRECEDENCE:  2</w:t>
      </w:r>
      <w:r w:rsidRPr="00002853">
        <w:tab/>
        <w:t>ENTITY FILE:  SERVICE</w:t>
      </w:r>
    </w:p>
    <w:p w14:paraId="6796FEF2" w14:textId="77777777" w:rsidR="00356455" w:rsidRPr="00002853" w:rsidRDefault="00356455" w:rsidP="0071426C">
      <w:pPr>
        <w:pStyle w:val="CPRSH5Body"/>
      </w:pPr>
      <w:r w:rsidRPr="00002853">
        <w:t>PRECEDENCE:  3</w:t>
      </w:r>
      <w:r w:rsidRPr="00002853">
        <w:tab/>
        <w:t>ENTITY FILE:  DIVISION</w:t>
      </w:r>
    </w:p>
    <w:p w14:paraId="26BF6D0C" w14:textId="77777777" w:rsidR="00356455" w:rsidRPr="00002853" w:rsidRDefault="00356455" w:rsidP="0071426C">
      <w:pPr>
        <w:pStyle w:val="CPRSH5Body"/>
      </w:pPr>
      <w:r w:rsidRPr="00002853">
        <w:t>PRECEDENCE:  4</w:t>
      </w:r>
      <w:r w:rsidRPr="00002853">
        <w:tab/>
        <w:t>ENTITY FILE:  SYSTEM</w:t>
      </w:r>
    </w:p>
    <w:p w14:paraId="18C724C0" w14:textId="77777777" w:rsidR="00356455" w:rsidRPr="00002853" w:rsidRDefault="00356455" w:rsidP="0071426C">
      <w:pPr>
        <w:pStyle w:val="CPRSH5Body"/>
      </w:pPr>
      <w:r w:rsidRPr="00002853">
        <w:t>PRECEDENCE:  5</w:t>
      </w:r>
      <w:r w:rsidRPr="00002853">
        <w:tab/>
        <w:t>ENTITY FILE:  PACKAGE</w:t>
      </w:r>
    </w:p>
    <w:p w14:paraId="2AD9A6DA" w14:textId="77777777" w:rsidR="00356455" w:rsidRPr="00002853" w:rsidRDefault="00356455" w:rsidP="000F4FC8">
      <w:pPr>
        <w:pStyle w:val="CPRSH4Body"/>
      </w:pPr>
    </w:p>
    <w:p w14:paraId="7AE2CF82" w14:textId="77777777" w:rsidR="00356455" w:rsidRPr="00002853" w:rsidRDefault="00356455">
      <w:pPr>
        <w:pStyle w:val="CPRSH2"/>
      </w:pPr>
      <w:bookmarkStart w:id="2031" w:name="_Toc495201165"/>
      <w:bookmarkStart w:id="2032" w:name="_Toc137456856"/>
      <w:r w:rsidRPr="00002853">
        <w:t>ORLP DEFAULT CLINIC SUNDAY</w:t>
      </w:r>
      <w:bookmarkEnd w:id="2031"/>
      <w:bookmarkEnd w:id="2032"/>
    </w:p>
    <w:p w14:paraId="6A3FB804" w14:textId="77777777" w:rsidR="00356455" w:rsidRPr="00002853" w:rsidRDefault="00356455">
      <w:pPr>
        <w:pStyle w:val="CPRSH4Body"/>
      </w:pPr>
      <w:r w:rsidRPr="00002853">
        <w:t>DISPLAY TEXT:  Sunday’s Clinic</w:t>
      </w:r>
    </w:p>
    <w:p w14:paraId="29837328" w14:textId="77777777" w:rsidR="00356455" w:rsidRPr="00002853" w:rsidRDefault="00356455">
      <w:pPr>
        <w:pStyle w:val="CPRSH4Body"/>
      </w:pPr>
      <w:r w:rsidRPr="00002853">
        <w:t>MULTIPLE VALUED:  No</w:t>
      </w:r>
    </w:p>
    <w:p w14:paraId="32E5891E" w14:textId="77777777" w:rsidR="00356455" w:rsidRPr="00002853" w:rsidRDefault="00356455">
      <w:pPr>
        <w:pStyle w:val="CPRSH4Body"/>
      </w:pPr>
      <w:r w:rsidRPr="00002853">
        <w:t>VALUE DATA TYPE:  pointer</w:t>
      </w:r>
    </w:p>
    <w:p w14:paraId="2ACA1798" w14:textId="77777777" w:rsidR="00356455" w:rsidRPr="00002853" w:rsidRDefault="00356455">
      <w:pPr>
        <w:pStyle w:val="CPRSH4Body"/>
      </w:pPr>
      <w:r w:rsidRPr="00002853">
        <w:t>VALUE DOMAIN:  44</w:t>
      </w:r>
    </w:p>
    <w:p w14:paraId="25F7F7F0" w14:textId="77777777" w:rsidR="00356455" w:rsidRPr="00002853" w:rsidRDefault="00356455">
      <w:pPr>
        <w:pStyle w:val="CPRSH4Body"/>
      </w:pPr>
      <w:r w:rsidRPr="00002853">
        <w:t>VALUE HELP:  Enter clinic to be source of Sunday’s patient list.</w:t>
      </w:r>
    </w:p>
    <w:p w14:paraId="34EF843C" w14:textId="77777777" w:rsidR="00356455" w:rsidRPr="00002853" w:rsidRDefault="00356455">
      <w:pPr>
        <w:pStyle w:val="CPRSH4Body"/>
      </w:pPr>
      <w:r w:rsidRPr="00002853">
        <w:t>DESCRIPTION:  Clinic to be default source of Sunday’s patient list.</w:t>
      </w:r>
    </w:p>
    <w:p w14:paraId="63B0C7AA" w14:textId="77777777" w:rsidR="00356455" w:rsidRPr="00002853" w:rsidRDefault="00356455" w:rsidP="0071426C">
      <w:pPr>
        <w:pStyle w:val="CPRSH5Body"/>
      </w:pPr>
      <w:r w:rsidRPr="00002853">
        <w:t>PRECEDENCE:  1</w:t>
      </w:r>
      <w:r w:rsidRPr="00002853">
        <w:tab/>
        <w:t>ENTITY FILE:  USER</w:t>
      </w:r>
    </w:p>
    <w:p w14:paraId="0FE8A4BF" w14:textId="77777777" w:rsidR="00356455" w:rsidRPr="00002853" w:rsidRDefault="00356455" w:rsidP="0071426C">
      <w:pPr>
        <w:pStyle w:val="CPRSH5Body"/>
      </w:pPr>
      <w:r w:rsidRPr="00002853">
        <w:t>PRECEDENCE:  2</w:t>
      </w:r>
      <w:r w:rsidRPr="00002853">
        <w:tab/>
        <w:t>ENTITY FILE:  SERVICE</w:t>
      </w:r>
    </w:p>
    <w:p w14:paraId="6B04DAA6" w14:textId="77777777" w:rsidR="00356455" w:rsidRPr="00002853" w:rsidRDefault="00356455" w:rsidP="000F4FC8">
      <w:pPr>
        <w:pStyle w:val="CPRSH4Body"/>
      </w:pPr>
    </w:p>
    <w:p w14:paraId="3444F30A" w14:textId="77777777" w:rsidR="00356455" w:rsidRPr="00002853" w:rsidRDefault="00356455" w:rsidP="001440B8">
      <w:pPr>
        <w:pStyle w:val="CPRSH2"/>
        <w:keepNext/>
      </w:pPr>
      <w:bookmarkStart w:id="2033" w:name="_Toc495201166"/>
      <w:bookmarkStart w:id="2034" w:name="_Toc137456857"/>
      <w:r w:rsidRPr="00002853">
        <w:lastRenderedPageBreak/>
        <w:t>ORLP DEFAULT CLINIC THURSDAY</w:t>
      </w:r>
      <w:bookmarkEnd w:id="2033"/>
      <w:bookmarkEnd w:id="2034"/>
    </w:p>
    <w:p w14:paraId="542C8D4A" w14:textId="77777777" w:rsidR="00356455" w:rsidRPr="00002853" w:rsidRDefault="00356455">
      <w:pPr>
        <w:pStyle w:val="CPRSH4Body"/>
      </w:pPr>
      <w:r w:rsidRPr="00002853">
        <w:t>DISPLAY TEXT:  Thursday’s Clinic</w:t>
      </w:r>
    </w:p>
    <w:p w14:paraId="4C3534BC" w14:textId="77777777" w:rsidR="00356455" w:rsidRPr="00002853" w:rsidRDefault="00356455">
      <w:pPr>
        <w:pStyle w:val="CPRSH4Body"/>
      </w:pPr>
      <w:r w:rsidRPr="00002853">
        <w:t>MULTIPLE VALUED:  No</w:t>
      </w:r>
    </w:p>
    <w:p w14:paraId="3034FCDF" w14:textId="77777777" w:rsidR="00356455" w:rsidRPr="00002853" w:rsidRDefault="00356455">
      <w:pPr>
        <w:pStyle w:val="CPRSH4Body"/>
      </w:pPr>
      <w:r w:rsidRPr="00002853">
        <w:t>VALUE DATA TYPE:  pointer</w:t>
      </w:r>
    </w:p>
    <w:p w14:paraId="7BD5B20D" w14:textId="77777777" w:rsidR="00356455" w:rsidRPr="00002853" w:rsidRDefault="00356455">
      <w:pPr>
        <w:pStyle w:val="CPRSH4Body"/>
      </w:pPr>
      <w:r w:rsidRPr="00002853">
        <w:t>VALUE DOMAIN:  44</w:t>
      </w:r>
    </w:p>
    <w:p w14:paraId="501CA205" w14:textId="77777777" w:rsidR="00356455" w:rsidRPr="00002853" w:rsidRDefault="00356455">
      <w:pPr>
        <w:pStyle w:val="CPRSH4Body"/>
      </w:pPr>
      <w:r w:rsidRPr="00002853">
        <w:t>VALUE HELP:  Enter clinic to be source of Thursday’s patient list.</w:t>
      </w:r>
    </w:p>
    <w:p w14:paraId="7580790C" w14:textId="77777777" w:rsidR="00356455" w:rsidRPr="00002853" w:rsidRDefault="00356455">
      <w:pPr>
        <w:pStyle w:val="CPRSH4Body"/>
      </w:pPr>
      <w:r w:rsidRPr="00002853">
        <w:t>DESCRIPTION:  Clinic to be default source of Thursday’s patient list.</w:t>
      </w:r>
    </w:p>
    <w:p w14:paraId="5CB0BC64" w14:textId="77777777" w:rsidR="00356455" w:rsidRPr="00002853" w:rsidRDefault="00356455" w:rsidP="0071426C">
      <w:pPr>
        <w:pStyle w:val="CPRSH5Body"/>
      </w:pPr>
      <w:r w:rsidRPr="00002853">
        <w:t>PRECEDENCE:  1</w:t>
      </w:r>
      <w:r w:rsidRPr="00002853">
        <w:tab/>
        <w:t>ENTITY FILE:  USER</w:t>
      </w:r>
    </w:p>
    <w:p w14:paraId="03382C10" w14:textId="77777777" w:rsidR="00356455" w:rsidRPr="00002853" w:rsidRDefault="00356455" w:rsidP="0071426C">
      <w:pPr>
        <w:pStyle w:val="CPRSH5Body"/>
      </w:pPr>
      <w:r w:rsidRPr="00002853">
        <w:t>PRECEDENCE:  2</w:t>
      </w:r>
      <w:r w:rsidRPr="00002853">
        <w:tab/>
        <w:t>ENTITY FILE:  SERVICE</w:t>
      </w:r>
    </w:p>
    <w:p w14:paraId="1CFF0C39" w14:textId="77777777" w:rsidR="00356455" w:rsidRPr="00002853" w:rsidRDefault="00356455" w:rsidP="0071426C">
      <w:pPr>
        <w:pStyle w:val="CPRSH4Body"/>
      </w:pPr>
    </w:p>
    <w:p w14:paraId="7F84B934" w14:textId="77777777" w:rsidR="00356455" w:rsidRPr="00002853" w:rsidRDefault="00356455">
      <w:pPr>
        <w:pStyle w:val="CPRSH2"/>
      </w:pPr>
      <w:bookmarkStart w:id="2035" w:name="_Toc495201167"/>
      <w:bookmarkStart w:id="2036" w:name="_Toc137456858"/>
      <w:r w:rsidRPr="00002853">
        <w:t>ORLP DEFAULT CLINIC TUESDAY</w:t>
      </w:r>
      <w:bookmarkEnd w:id="2035"/>
      <w:bookmarkEnd w:id="2036"/>
    </w:p>
    <w:p w14:paraId="21C1F036" w14:textId="77777777" w:rsidR="00356455" w:rsidRPr="00002853" w:rsidRDefault="00356455">
      <w:pPr>
        <w:pStyle w:val="CPRSH4Body"/>
      </w:pPr>
      <w:r w:rsidRPr="00002853">
        <w:t>DISPLAY TEXT:  Tuesday’s Clinic</w:t>
      </w:r>
    </w:p>
    <w:p w14:paraId="282905E2" w14:textId="77777777" w:rsidR="00356455" w:rsidRPr="00002853" w:rsidRDefault="00356455">
      <w:pPr>
        <w:pStyle w:val="CPRSH4Body"/>
      </w:pPr>
      <w:r w:rsidRPr="00002853">
        <w:t>MULTIPLE VALUED:  No</w:t>
      </w:r>
    </w:p>
    <w:p w14:paraId="48D386C4" w14:textId="77777777" w:rsidR="00356455" w:rsidRPr="00002853" w:rsidRDefault="00356455">
      <w:pPr>
        <w:pStyle w:val="CPRSH4Body"/>
      </w:pPr>
      <w:r w:rsidRPr="00002853">
        <w:t>VALUE DATA TYPE:  pointer</w:t>
      </w:r>
    </w:p>
    <w:p w14:paraId="75E5FAF8" w14:textId="77777777" w:rsidR="00356455" w:rsidRPr="00002853" w:rsidRDefault="00356455">
      <w:pPr>
        <w:pStyle w:val="CPRSH4Body"/>
      </w:pPr>
      <w:r w:rsidRPr="00002853">
        <w:t>VALUE DOMAIN:  44</w:t>
      </w:r>
    </w:p>
    <w:p w14:paraId="12DA0045" w14:textId="77777777" w:rsidR="00356455" w:rsidRPr="00002853" w:rsidRDefault="00356455">
      <w:pPr>
        <w:pStyle w:val="CPRSH4Body"/>
      </w:pPr>
      <w:r w:rsidRPr="00002853">
        <w:t>VALUE HELP:  Enter clinic to be default for creating Tuesday’s patient list.</w:t>
      </w:r>
    </w:p>
    <w:p w14:paraId="50491A6D" w14:textId="77777777" w:rsidR="00356455" w:rsidRPr="00002853" w:rsidRDefault="00356455">
      <w:pPr>
        <w:pStyle w:val="CPRSH4Body"/>
      </w:pPr>
      <w:r w:rsidRPr="00002853">
        <w:t>DESCRIPTION:  Clinic to be default for determining patient list on Tuesdays.</w:t>
      </w:r>
    </w:p>
    <w:p w14:paraId="1F87ACC1" w14:textId="77777777" w:rsidR="00356455" w:rsidRPr="00002853" w:rsidRDefault="00356455" w:rsidP="0071426C">
      <w:pPr>
        <w:pStyle w:val="CPRSH5Body"/>
      </w:pPr>
      <w:r w:rsidRPr="00002853">
        <w:t>PRECEDENCE:  1</w:t>
      </w:r>
      <w:r w:rsidRPr="00002853">
        <w:tab/>
        <w:t>ENTITY FILE:  USER</w:t>
      </w:r>
    </w:p>
    <w:p w14:paraId="32FB23D5" w14:textId="77777777" w:rsidR="00356455" w:rsidRPr="00002853" w:rsidRDefault="00356455" w:rsidP="0071426C">
      <w:pPr>
        <w:pStyle w:val="CPRSH5Body"/>
      </w:pPr>
      <w:r w:rsidRPr="00002853">
        <w:t>PRECEDENCE:  2</w:t>
      </w:r>
      <w:r w:rsidRPr="00002853">
        <w:tab/>
        <w:t>ENTITY FILE:  SERVICE</w:t>
      </w:r>
    </w:p>
    <w:p w14:paraId="679A734D" w14:textId="77777777" w:rsidR="00356455" w:rsidRPr="00002853" w:rsidRDefault="00356455" w:rsidP="0071426C">
      <w:pPr>
        <w:pStyle w:val="CPRSH4Body"/>
      </w:pPr>
    </w:p>
    <w:p w14:paraId="2B463168" w14:textId="77777777" w:rsidR="00356455" w:rsidRPr="00002853" w:rsidRDefault="00356455">
      <w:pPr>
        <w:pStyle w:val="CPRSH2"/>
      </w:pPr>
      <w:bookmarkStart w:id="2037" w:name="_Toc495201168"/>
      <w:bookmarkStart w:id="2038" w:name="_Toc137456859"/>
      <w:r w:rsidRPr="00002853">
        <w:t>ORLP DEFAULT CLINIC WEDNESDAY</w:t>
      </w:r>
      <w:bookmarkEnd w:id="2037"/>
      <w:bookmarkEnd w:id="2038"/>
    </w:p>
    <w:p w14:paraId="3EE233DB" w14:textId="77777777" w:rsidR="00356455" w:rsidRPr="00002853" w:rsidRDefault="00356455">
      <w:pPr>
        <w:pStyle w:val="CPRSH4Body"/>
      </w:pPr>
      <w:r w:rsidRPr="00002853">
        <w:t>DISPLAY TEXT:  Wednesday’s Clinic</w:t>
      </w:r>
    </w:p>
    <w:p w14:paraId="06EC2092" w14:textId="77777777" w:rsidR="00356455" w:rsidRPr="00002853" w:rsidRDefault="00356455">
      <w:pPr>
        <w:pStyle w:val="CPRSH4Body"/>
      </w:pPr>
      <w:r w:rsidRPr="00002853">
        <w:t>MULTIPLE VALUED:  No</w:t>
      </w:r>
    </w:p>
    <w:p w14:paraId="2BAA2382" w14:textId="77777777" w:rsidR="00356455" w:rsidRPr="00002853" w:rsidRDefault="00356455">
      <w:pPr>
        <w:pStyle w:val="CPRSH4Body"/>
      </w:pPr>
      <w:r w:rsidRPr="00002853">
        <w:t>VALUE DATA TYPE:  pointer</w:t>
      </w:r>
    </w:p>
    <w:p w14:paraId="3920FAFC" w14:textId="77777777" w:rsidR="00356455" w:rsidRPr="00002853" w:rsidRDefault="00356455">
      <w:pPr>
        <w:pStyle w:val="CPRSH4Body"/>
      </w:pPr>
      <w:r w:rsidRPr="00002853">
        <w:t>VALUE DOMAIN:  44</w:t>
      </w:r>
    </w:p>
    <w:p w14:paraId="41495756" w14:textId="77777777" w:rsidR="00356455" w:rsidRPr="00002853" w:rsidRDefault="00356455">
      <w:pPr>
        <w:pStyle w:val="CPRSH4Body"/>
      </w:pPr>
      <w:r w:rsidRPr="00002853">
        <w:t>VALUE HELP:  Enter clinic to be source of Wednesday’s patient list.</w:t>
      </w:r>
    </w:p>
    <w:p w14:paraId="35A84427" w14:textId="77777777" w:rsidR="00356455" w:rsidRPr="00002853" w:rsidRDefault="00356455">
      <w:pPr>
        <w:pStyle w:val="CPRSH4Body"/>
      </w:pPr>
      <w:r w:rsidRPr="00002853">
        <w:t>DESCRIPTION:  Clinic to be default source of Wednesday’s patient list.</w:t>
      </w:r>
    </w:p>
    <w:p w14:paraId="134B51B4" w14:textId="77777777" w:rsidR="00356455" w:rsidRPr="00002853" w:rsidRDefault="00356455" w:rsidP="0071426C">
      <w:pPr>
        <w:pStyle w:val="CPRSH5Body"/>
      </w:pPr>
      <w:r w:rsidRPr="00002853">
        <w:t>PRECEDENCE:  1</w:t>
      </w:r>
      <w:r w:rsidRPr="00002853">
        <w:tab/>
        <w:t>ENTITY FILE:  USER</w:t>
      </w:r>
    </w:p>
    <w:p w14:paraId="4B8A2F72" w14:textId="77777777" w:rsidR="00356455" w:rsidRPr="00002853" w:rsidRDefault="00356455" w:rsidP="0071426C">
      <w:pPr>
        <w:pStyle w:val="CPRSH5Body"/>
      </w:pPr>
      <w:r w:rsidRPr="00002853">
        <w:t>PRECEDENCE:  2</w:t>
      </w:r>
      <w:r w:rsidRPr="00002853">
        <w:tab/>
        <w:t>ENTITY FILE:  SERVICE</w:t>
      </w:r>
    </w:p>
    <w:p w14:paraId="0F4B0614" w14:textId="77777777" w:rsidR="00356455" w:rsidRPr="00002853" w:rsidRDefault="00356455" w:rsidP="0071426C">
      <w:pPr>
        <w:pStyle w:val="CPRSH4Body"/>
      </w:pPr>
    </w:p>
    <w:p w14:paraId="4C34E2B0" w14:textId="77777777" w:rsidR="00356455" w:rsidRPr="00002853" w:rsidRDefault="00356455">
      <w:pPr>
        <w:pStyle w:val="CPRSH2"/>
      </w:pPr>
      <w:bookmarkStart w:id="2039" w:name="_Toc495201169"/>
      <w:bookmarkStart w:id="2040" w:name="_Toc137456860"/>
      <w:r w:rsidRPr="00002853">
        <w:t>ORLP DEFAULT LIST ORDER</w:t>
      </w:r>
      <w:bookmarkEnd w:id="2039"/>
      <w:bookmarkEnd w:id="2040"/>
    </w:p>
    <w:p w14:paraId="23E96756" w14:textId="77777777" w:rsidR="00356455" w:rsidRPr="00002853" w:rsidRDefault="00356455">
      <w:pPr>
        <w:pStyle w:val="CPRSH4Body"/>
      </w:pPr>
      <w:r w:rsidRPr="00002853">
        <w:t>DISPLAY TEXT:  Sort Order</w:t>
      </w:r>
    </w:p>
    <w:p w14:paraId="4C2E0936" w14:textId="77777777" w:rsidR="00356455" w:rsidRPr="00002853" w:rsidRDefault="00356455">
      <w:pPr>
        <w:pStyle w:val="CPRSH4Body"/>
      </w:pPr>
      <w:r w:rsidRPr="00002853">
        <w:t>MULTIPLE VALUED:  No</w:t>
      </w:r>
    </w:p>
    <w:p w14:paraId="1D243496" w14:textId="77777777" w:rsidR="00356455" w:rsidRPr="00002853" w:rsidRDefault="00356455">
      <w:pPr>
        <w:pStyle w:val="CPRSH4Body"/>
      </w:pPr>
      <w:r w:rsidRPr="00002853">
        <w:t>VALUE DATA TYPE:  set of codes</w:t>
      </w:r>
    </w:p>
    <w:p w14:paraId="11021B69" w14:textId="77777777" w:rsidR="00356455" w:rsidRPr="00002853" w:rsidRDefault="00356455">
      <w:pPr>
        <w:pStyle w:val="CPRSH4Body"/>
      </w:pPr>
      <w:r w:rsidRPr="00002853">
        <w:lastRenderedPageBreak/>
        <w:t>VALUE DOMAIN:  A:Alphabetic; R:Room/Bed; P:Appointment Date; T:Terminal Digit; S:Source</w:t>
      </w:r>
    </w:p>
    <w:p w14:paraId="18E25879" w14:textId="77777777" w:rsidR="00356455" w:rsidRPr="00002853" w:rsidRDefault="00356455">
      <w:pPr>
        <w:pStyle w:val="CPRSH4Body"/>
      </w:pPr>
      <w:r w:rsidRPr="00002853">
        <w:t>VALUE HELP:  Any one of ‘A’, ‘R’, ‘P’, ‘T’, or ‘S’.</w:t>
      </w:r>
    </w:p>
    <w:p w14:paraId="3E68DED1" w14:textId="77777777" w:rsidR="00356455" w:rsidRPr="00002853" w:rsidRDefault="00356455">
      <w:pPr>
        <w:pStyle w:val="CPRSH4Body"/>
      </w:pPr>
      <w:r w:rsidRPr="00002853">
        <w:t>DESCRIPTION:  Default sort order for the patient list. Room/Bed is valid only for inpatients list (Ward, Team/Personal Team, Provider, Specialty). Appointment Date is valid only for outpatient lists (Clinic) and Combination lists. Source is valid only for Combination lists.</w:t>
      </w:r>
    </w:p>
    <w:p w14:paraId="5838CEFE" w14:textId="77777777" w:rsidR="00356455" w:rsidRPr="00002853" w:rsidRDefault="00356455" w:rsidP="0071426C">
      <w:pPr>
        <w:pStyle w:val="CPRSH5Body"/>
      </w:pPr>
      <w:r w:rsidRPr="00002853">
        <w:t>PRECEDENCE:  1</w:t>
      </w:r>
      <w:r w:rsidRPr="00002853">
        <w:tab/>
        <w:t>ENTITY FILE:  USER</w:t>
      </w:r>
    </w:p>
    <w:p w14:paraId="1669C2AA" w14:textId="77777777" w:rsidR="00356455" w:rsidRPr="00002853" w:rsidRDefault="00356455" w:rsidP="0071426C">
      <w:pPr>
        <w:pStyle w:val="CPRSH5Body"/>
      </w:pPr>
      <w:r w:rsidRPr="00002853">
        <w:t>PRECEDENCE:  2</w:t>
      </w:r>
      <w:r w:rsidRPr="00002853">
        <w:tab/>
        <w:t>ENTITY FILE:  SERVICE</w:t>
      </w:r>
    </w:p>
    <w:p w14:paraId="725DA5CF" w14:textId="77777777" w:rsidR="00356455" w:rsidRPr="00002853" w:rsidRDefault="00356455" w:rsidP="0071426C">
      <w:pPr>
        <w:pStyle w:val="CPRSH5Body"/>
      </w:pPr>
      <w:r w:rsidRPr="00002853">
        <w:t>PRECEDENCE:  3</w:t>
      </w:r>
      <w:r w:rsidRPr="00002853">
        <w:tab/>
        <w:t>ENTITY FILE:  DIVISION</w:t>
      </w:r>
    </w:p>
    <w:p w14:paraId="0DAEDCEE" w14:textId="77777777" w:rsidR="00356455" w:rsidRPr="00002853" w:rsidRDefault="00356455" w:rsidP="0071426C">
      <w:pPr>
        <w:pStyle w:val="CPRSH5Body"/>
      </w:pPr>
      <w:r w:rsidRPr="00002853">
        <w:t>PRECEDENCE:  4</w:t>
      </w:r>
      <w:r w:rsidRPr="00002853">
        <w:tab/>
        <w:t>ENTITY FILE:  SYSTEM</w:t>
      </w:r>
    </w:p>
    <w:p w14:paraId="085E4B24" w14:textId="77777777" w:rsidR="00356455" w:rsidRPr="00002853" w:rsidRDefault="00356455" w:rsidP="0071426C">
      <w:pPr>
        <w:pStyle w:val="CPRSH5Body"/>
      </w:pPr>
      <w:r w:rsidRPr="00002853">
        <w:t>PRECEDENCE:  5</w:t>
      </w:r>
      <w:r w:rsidRPr="00002853">
        <w:tab/>
        <w:t>ENTITY FILE:  PACKAGE</w:t>
      </w:r>
    </w:p>
    <w:p w14:paraId="24754BCB" w14:textId="77777777" w:rsidR="00356455" w:rsidRPr="00002853" w:rsidRDefault="00356455" w:rsidP="0071426C">
      <w:pPr>
        <w:pStyle w:val="CPRSH4Body"/>
      </w:pPr>
    </w:p>
    <w:p w14:paraId="42E96890" w14:textId="77777777" w:rsidR="00356455" w:rsidRPr="00002853" w:rsidRDefault="00356455" w:rsidP="00576045">
      <w:pPr>
        <w:pStyle w:val="CPRSH2"/>
        <w:keepNext/>
      </w:pPr>
      <w:bookmarkStart w:id="2041" w:name="_Toc495201170"/>
      <w:bookmarkStart w:id="2042" w:name="_Toc137456861"/>
      <w:r w:rsidRPr="00002853">
        <w:t>ORLP DEFAULT LIST SOURCE</w:t>
      </w:r>
      <w:bookmarkEnd w:id="2041"/>
      <w:bookmarkEnd w:id="2042"/>
    </w:p>
    <w:p w14:paraId="0F5D3089" w14:textId="77777777" w:rsidR="00356455" w:rsidRPr="00002853" w:rsidRDefault="00356455">
      <w:pPr>
        <w:pStyle w:val="CPRSH4Body"/>
      </w:pPr>
      <w:r w:rsidRPr="00002853">
        <w:t>DISPLAY TEXT:  Select Patient From</w:t>
      </w:r>
    </w:p>
    <w:p w14:paraId="051BB18B" w14:textId="77777777" w:rsidR="00356455" w:rsidRPr="00002853" w:rsidRDefault="00356455">
      <w:pPr>
        <w:pStyle w:val="CPRSH4Body"/>
      </w:pPr>
      <w:r w:rsidRPr="00002853">
        <w:t>MULTIPLE VALUED:  No</w:t>
      </w:r>
    </w:p>
    <w:p w14:paraId="1276D6B3" w14:textId="77777777" w:rsidR="00356455" w:rsidRPr="00002853" w:rsidRDefault="00356455">
      <w:pPr>
        <w:pStyle w:val="CPRSH4Body"/>
      </w:pPr>
      <w:r w:rsidRPr="00002853">
        <w:t>VALUE DATA TYPE:  set of codes</w:t>
      </w:r>
    </w:p>
    <w:p w14:paraId="74174327" w14:textId="77777777" w:rsidR="00356455" w:rsidRPr="00002853" w:rsidRDefault="00356455">
      <w:pPr>
        <w:pStyle w:val="CPRSH4Body"/>
      </w:pPr>
      <w:r w:rsidRPr="00002853">
        <w:t>VALUE DOMAIN:  T:Team/Personal List; W:Ward List; C:Clinic List; P:Provider List; S:Specialty List; M:Combination List</w:t>
      </w:r>
    </w:p>
    <w:p w14:paraId="3B781CDD" w14:textId="77777777" w:rsidR="00356455" w:rsidRPr="00002853" w:rsidRDefault="00356455">
      <w:pPr>
        <w:pStyle w:val="CPRSH4Body"/>
      </w:pPr>
      <w:r w:rsidRPr="00002853">
        <w:t>VALUE HELP:  Any one of ‘T’, ‘W’, ‘C’, ‘P’, ‘S’, or ‘M’.</w:t>
      </w:r>
    </w:p>
    <w:p w14:paraId="09F82121" w14:textId="77777777" w:rsidR="00356455" w:rsidRPr="00002853" w:rsidRDefault="00356455">
      <w:pPr>
        <w:pStyle w:val="CPRSH4Body"/>
      </w:pPr>
      <w:r w:rsidRPr="00002853">
        <w:t>DESCRIPTION:  Default preference for patient list source. Valid values include:  T:Team/Personal List, W:Ward List, C:Clinic List, P:Provider List, S:Specialty List, M:Combination List</w:t>
      </w:r>
    </w:p>
    <w:p w14:paraId="0F1BB679" w14:textId="77777777" w:rsidR="00356455" w:rsidRPr="00002853" w:rsidRDefault="00356455" w:rsidP="0071426C">
      <w:pPr>
        <w:pStyle w:val="CPRSH5Body"/>
      </w:pPr>
      <w:r w:rsidRPr="00002853">
        <w:t>PRECEDENCE:  1</w:t>
      </w:r>
      <w:r w:rsidRPr="00002853">
        <w:tab/>
        <w:t>ENTITY FILE:  USER</w:t>
      </w:r>
    </w:p>
    <w:p w14:paraId="3533FE60" w14:textId="77777777" w:rsidR="00356455" w:rsidRPr="00002853" w:rsidRDefault="00356455" w:rsidP="0071426C">
      <w:pPr>
        <w:pStyle w:val="CPRSH5Body"/>
      </w:pPr>
      <w:r w:rsidRPr="00002853">
        <w:t>PRECEDENCE:  2</w:t>
      </w:r>
      <w:r w:rsidRPr="00002853">
        <w:tab/>
        <w:t>ENTITY FILE:  SERVICE</w:t>
      </w:r>
    </w:p>
    <w:p w14:paraId="26B2681E" w14:textId="77777777" w:rsidR="00356455" w:rsidRDefault="00356455" w:rsidP="0071426C">
      <w:pPr>
        <w:pStyle w:val="CPRSH4Body"/>
      </w:pPr>
    </w:p>
    <w:p w14:paraId="25510611" w14:textId="77777777" w:rsidR="00D90970" w:rsidRDefault="00D90970" w:rsidP="0071426C">
      <w:pPr>
        <w:pStyle w:val="CPRSH4Body"/>
      </w:pPr>
    </w:p>
    <w:p w14:paraId="30627260" w14:textId="77777777" w:rsidR="00D90970" w:rsidRPr="00A10703" w:rsidRDefault="00D90970" w:rsidP="00D90970">
      <w:pPr>
        <w:pStyle w:val="CPRSH2"/>
      </w:pPr>
      <w:bookmarkStart w:id="2043" w:name="ORLP_DEFAULT_PCMM_TEAM_by_name"/>
      <w:bookmarkStart w:id="2044" w:name="_Toc532571005"/>
      <w:bookmarkStart w:id="2045" w:name="_Toc137456862"/>
      <w:r w:rsidRPr="00A10703">
        <w:t>ORLP DEFAULT PCMM TEAM</w:t>
      </w:r>
      <w:bookmarkEnd w:id="2043"/>
      <w:bookmarkEnd w:id="2044"/>
      <w:bookmarkEnd w:id="2045"/>
    </w:p>
    <w:p w14:paraId="4BCA8931" w14:textId="77777777" w:rsidR="00D90970" w:rsidRPr="00A10703" w:rsidRDefault="00D90970" w:rsidP="00D90970">
      <w:pPr>
        <w:pStyle w:val="CPRSH4Body"/>
      </w:pPr>
      <w:r w:rsidRPr="00A10703">
        <w:t>DISPLAY TEXT: PCMM Team</w:t>
      </w:r>
    </w:p>
    <w:p w14:paraId="33FDFF1C" w14:textId="77777777" w:rsidR="00D90970" w:rsidRPr="00A10703" w:rsidRDefault="00D90970" w:rsidP="00D90970">
      <w:pPr>
        <w:pStyle w:val="CPRSH4Body"/>
      </w:pPr>
      <w:r w:rsidRPr="00A10703">
        <w:t>MULTIPLE VALUED: No</w:t>
      </w:r>
    </w:p>
    <w:p w14:paraId="323094A3" w14:textId="77777777" w:rsidR="00D90970" w:rsidRPr="00A10703" w:rsidRDefault="00D90970" w:rsidP="00D90970">
      <w:pPr>
        <w:pStyle w:val="CPRSH4Body"/>
      </w:pPr>
      <w:r w:rsidRPr="00A10703">
        <w:t>VALUE DATA TYPE: pointer</w:t>
      </w:r>
    </w:p>
    <w:p w14:paraId="0CC3054A" w14:textId="77777777" w:rsidR="00D90970" w:rsidRPr="00A10703" w:rsidRDefault="00D90970" w:rsidP="00D90970">
      <w:pPr>
        <w:pStyle w:val="CPRSH4Body"/>
      </w:pPr>
      <w:r w:rsidRPr="00A10703">
        <w:t>VALUE DOMAIN: 404.51</w:t>
      </w:r>
    </w:p>
    <w:p w14:paraId="30AE93B8" w14:textId="77777777" w:rsidR="00D90970" w:rsidRPr="00A10703" w:rsidRDefault="00D90970" w:rsidP="00D90970">
      <w:pPr>
        <w:pStyle w:val="CPRSH4Body"/>
      </w:pPr>
      <w:r w:rsidRPr="00A10703">
        <w:t>VALUE HELP: PCMM Team list to be default source of patients.</w:t>
      </w:r>
    </w:p>
    <w:p w14:paraId="3465B749" w14:textId="77777777" w:rsidR="00D90970" w:rsidRPr="00A10703" w:rsidRDefault="00D90970" w:rsidP="00D90970">
      <w:pPr>
        <w:pStyle w:val="CPRSH4Body"/>
      </w:pPr>
      <w:r w:rsidRPr="00A10703">
        <w:t>DESCRIPTION: PCMM Team list to be default source of patients.</w:t>
      </w:r>
    </w:p>
    <w:p w14:paraId="3D354343" w14:textId="77777777" w:rsidR="00D90970" w:rsidRPr="00A10703" w:rsidRDefault="00D90970" w:rsidP="00D90970">
      <w:pPr>
        <w:pStyle w:val="CPRSH5Body"/>
      </w:pPr>
      <w:r w:rsidRPr="00A10703">
        <w:t>PRECEDENCE: 1</w:t>
      </w:r>
      <w:r w:rsidRPr="00A10703">
        <w:tab/>
        <w:t>ENTITY FILE: USER</w:t>
      </w:r>
    </w:p>
    <w:p w14:paraId="3F622FB7" w14:textId="77777777" w:rsidR="00D90970" w:rsidRDefault="00D90970" w:rsidP="00D90970">
      <w:pPr>
        <w:pStyle w:val="CPRSH5Body"/>
      </w:pPr>
      <w:r w:rsidRPr="00A10703">
        <w:t>PRECEDENCE: 2</w:t>
      </w:r>
      <w:r w:rsidRPr="00A10703">
        <w:tab/>
        <w:t>ENTITY FILE: SERVICE</w:t>
      </w:r>
    </w:p>
    <w:p w14:paraId="34CD592C" w14:textId="77777777" w:rsidR="00D90970" w:rsidRDefault="00D90970" w:rsidP="00D90970">
      <w:pPr>
        <w:pStyle w:val="CPRSH5Body"/>
      </w:pPr>
    </w:p>
    <w:p w14:paraId="44E2B0B8" w14:textId="77777777" w:rsidR="00451643" w:rsidRPr="00002853" w:rsidRDefault="00451643" w:rsidP="0071426C">
      <w:pPr>
        <w:pStyle w:val="CPRSH4Body"/>
      </w:pPr>
    </w:p>
    <w:p w14:paraId="47A2647A" w14:textId="77777777" w:rsidR="00356455" w:rsidRPr="00002853" w:rsidRDefault="00356455">
      <w:pPr>
        <w:pStyle w:val="CPRSH2"/>
      </w:pPr>
      <w:bookmarkStart w:id="2046" w:name="_Toc495201171"/>
      <w:bookmarkStart w:id="2047" w:name="_Toc137456863"/>
      <w:r w:rsidRPr="00002853">
        <w:lastRenderedPageBreak/>
        <w:t>ORLP DEFAULT PROVIDER</w:t>
      </w:r>
      <w:bookmarkEnd w:id="2046"/>
      <w:bookmarkEnd w:id="2047"/>
    </w:p>
    <w:p w14:paraId="3BF569CC" w14:textId="77777777" w:rsidR="00356455" w:rsidRPr="00002853" w:rsidRDefault="00356455">
      <w:pPr>
        <w:pStyle w:val="CPRSH4Body"/>
      </w:pPr>
      <w:r w:rsidRPr="00002853">
        <w:t>DISPLAY TEXT:  Provider</w:t>
      </w:r>
    </w:p>
    <w:p w14:paraId="50E889E8" w14:textId="77777777" w:rsidR="00356455" w:rsidRPr="00002853" w:rsidRDefault="00356455">
      <w:pPr>
        <w:pStyle w:val="CPRSH4Body"/>
      </w:pPr>
      <w:r w:rsidRPr="00002853">
        <w:t>MULTIPLE VALUED:  No</w:t>
      </w:r>
    </w:p>
    <w:p w14:paraId="03FF581C" w14:textId="77777777" w:rsidR="00356455" w:rsidRPr="00002853" w:rsidRDefault="00356455">
      <w:pPr>
        <w:pStyle w:val="CPRSH4Body"/>
      </w:pPr>
      <w:r w:rsidRPr="00002853">
        <w:t>VALUE DATA TYPE:  pointer</w:t>
      </w:r>
    </w:p>
    <w:p w14:paraId="75E3E0F1" w14:textId="77777777" w:rsidR="00356455" w:rsidRPr="00002853" w:rsidRDefault="00356455">
      <w:pPr>
        <w:pStyle w:val="CPRSH4Body"/>
      </w:pPr>
      <w:r w:rsidRPr="00002853">
        <w:t>VALUE DOMAIN:  200</w:t>
      </w:r>
    </w:p>
    <w:p w14:paraId="42397549" w14:textId="77777777" w:rsidR="00356455" w:rsidRPr="00002853" w:rsidRDefault="00356455">
      <w:pPr>
        <w:pStyle w:val="CPRSH4Body"/>
      </w:pPr>
      <w:r w:rsidRPr="00002853">
        <w:t>VALUE HELP:  Provider who is a source for patient list.</w:t>
      </w:r>
    </w:p>
    <w:p w14:paraId="3155558D" w14:textId="77777777" w:rsidR="00356455" w:rsidRPr="00002853" w:rsidRDefault="00356455">
      <w:pPr>
        <w:pStyle w:val="CPRSH4Body"/>
      </w:pPr>
      <w:r w:rsidRPr="00002853">
        <w:t>DESCRIPTION:  Provider who is basis for building the Provider List of patients.</w:t>
      </w:r>
    </w:p>
    <w:p w14:paraId="31BFC882" w14:textId="77777777" w:rsidR="00356455" w:rsidRPr="00002853" w:rsidRDefault="00356455" w:rsidP="0071426C">
      <w:pPr>
        <w:pStyle w:val="CPRSH5Body"/>
      </w:pPr>
      <w:r w:rsidRPr="00002853">
        <w:t>PRECEDENCE:  1</w:t>
      </w:r>
      <w:r w:rsidRPr="00002853">
        <w:tab/>
        <w:t>ENTITY FILE:  USER</w:t>
      </w:r>
    </w:p>
    <w:p w14:paraId="257BE53E" w14:textId="77777777" w:rsidR="00356455" w:rsidRPr="00002853" w:rsidRDefault="00356455" w:rsidP="0071426C">
      <w:pPr>
        <w:pStyle w:val="CPRSH5Body"/>
      </w:pPr>
      <w:r w:rsidRPr="00002853">
        <w:t>PRECEDENCE:  2</w:t>
      </w:r>
      <w:r w:rsidRPr="00002853">
        <w:tab/>
        <w:t>ENTITY FILE:  SERVICE</w:t>
      </w:r>
    </w:p>
    <w:p w14:paraId="1D162FFA" w14:textId="77777777" w:rsidR="00356455" w:rsidRPr="00002853" w:rsidRDefault="00356455">
      <w:pPr>
        <w:pStyle w:val="CPRSH4Body"/>
      </w:pPr>
      <w:bookmarkStart w:id="2048" w:name="_Toc495201172"/>
    </w:p>
    <w:p w14:paraId="773B42FD" w14:textId="77777777" w:rsidR="00356455" w:rsidRPr="00002853" w:rsidRDefault="00356455">
      <w:pPr>
        <w:pStyle w:val="CPRSH2"/>
      </w:pPr>
      <w:bookmarkStart w:id="2049" w:name="_Toc137456864"/>
      <w:r w:rsidRPr="00002853">
        <w:t>ORLP DEFAULT SPECIALTY</w:t>
      </w:r>
      <w:bookmarkEnd w:id="2048"/>
      <w:bookmarkEnd w:id="2049"/>
    </w:p>
    <w:p w14:paraId="3785D474" w14:textId="77777777" w:rsidR="00356455" w:rsidRPr="00002853" w:rsidRDefault="00356455">
      <w:pPr>
        <w:pStyle w:val="CPRSH4Body"/>
      </w:pPr>
      <w:r w:rsidRPr="00002853">
        <w:t>DISPLAY TEXT:  Specialty</w:t>
      </w:r>
    </w:p>
    <w:p w14:paraId="24343963" w14:textId="77777777" w:rsidR="00356455" w:rsidRPr="00002853" w:rsidRDefault="00356455">
      <w:pPr>
        <w:pStyle w:val="CPRSH4Body"/>
      </w:pPr>
      <w:r w:rsidRPr="00002853">
        <w:t>MULTIPLE VALUED:  No</w:t>
      </w:r>
    </w:p>
    <w:p w14:paraId="028A5D3D" w14:textId="77777777" w:rsidR="00356455" w:rsidRPr="00002853" w:rsidRDefault="00356455">
      <w:pPr>
        <w:pStyle w:val="CPRSH4Body"/>
      </w:pPr>
      <w:r w:rsidRPr="00002853">
        <w:t>VALUE DATA TYPE:  pointer</w:t>
      </w:r>
    </w:p>
    <w:p w14:paraId="1127B193" w14:textId="77777777" w:rsidR="00356455" w:rsidRPr="00002853" w:rsidRDefault="00356455">
      <w:pPr>
        <w:pStyle w:val="CPRSH4Body"/>
      </w:pPr>
      <w:r w:rsidRPr="00002853">
        <w:t>VALUE DOMAIN:  45.7</w:t>
      </w:r>
    </w:p>
    <w:p w14:paraId="3AD401A9" w14:textId="77777777" w:rsidR="00356455" w:rsidRPr="00002853" w:rsidRDefault="00356455">
      <w:pPr>
        <w:pStyle w:val="CPRSH4Body"/>
      </w:pPr>
      <w:r w:rsidRPr="00002853">
        <w:t>VALUE HELP:  Treating Specialty as a patient source.</w:t>
      </w:r>
    </w:p>
    <w:p w14:paraId="72509625" w14:textId="77777777" w:rsidR="00356455" w:rsidRPr="00002853" w:rsidRDefault="00356455">
      <w:pPr>
        <w:pStyle w:val="CPRSH4Body"/>
      </w:pPr>
      <w:r w:rsidRPr="00002853">
        <w:t>DESCRIPTION:  Treating Specialty used as a source for patients on the Specialty List.</w:t>
      </w:r>
    </w:p>
    <w:p w14:paraId="189CFCE9" w14:textId="77777777" w:rsidR="00356455" w:rsidRPr="00002853" w:rsidRDefault="00356455" w:rsidP="0071426C">
      <w:pPr>
        <w:pStyle w:val="CPRSH5Body"/>
      </w:pPr>
      <w:r w:rsidRPr="00002853">
        <w:t>PRECEDENCE:  1</w:t>
      </w:r>
      <w:r w:rsidRPr="00002853">
        <w:tab/>
        <w:t>ENTITY FILE:  USER</w:t>
      </w:r>
    </w:p>
    <w:p w14:paraId="599F26AC" w14:textId="77777777" w:rsidR="00356455" w:rsidRPr="00002853" w:rsidRDefault="00356455" w:rsidP="0071426C">
      <w:pPr>
        <w:pStyle w:val="CPRSH5Body"/>
      </w:pPr>
      <w:r w:rsidRPr="00002853">
        <w:t>PRECEDENCE:  2</w:t>
      </w:r>
      <w:r w:rsidRPr="00002853">
        <w:tab/>
        <w:t>ENTITY FILE:  SERVICE</w:t>
      </w:r>
    </w:p>
    <w:p w14:paraId="499B7EE2" w14:textId="77777777" w:rsidR="00356455" w:rsidRPr="00002853" w:rsidRDefault="00356455" w:rsidP="0071426C">
      <w:pPr>
        <w:pStyle w:val="CPRSH4Body"/>
      </w:pPr>
    </w:p>
    <w:p w14:paraId="6D5F7B3E" w14:textId="77777777" w:rsidR="00356455" w:rsidRPr="00002853" w:rsidRDefault="00356455">
      <w:pPr>
        <w:pStyle w:val="CPRSH2"/>
      </w:pPr>
      <w:bookmarkStart w:id="2050" w:name="_Toc495201173"/>
      <w:bookmarkStart w:id="2051" w:name="_Toc137456865"/>
      <w:r w:rsidRPr="00002853">
        <w:t>ORLP DEFAULT TEAM</w:t>
      </w:r>
      <w:bookmarkEnd w:id="2050"/>
      <w:bookmarkEnd w:id="2051"/>
    </w:p>
    <w:p w14:paraId="0307DCE2" w14:textId="77777777" w:rsidR="00356455" w:rsidRPr="00002853" w:rsidRDefault="00356455">
      <w:pPr>
        <w:pStyle w:val="CPRSH4Body"/>
      </w:pPr>
      <w:r w:rsidRPr="00002853">
        <w:t>DISPLAY TEXT:  Team/Personal</w:t>
      </w:r>
    </w:p>
    <w:p w14:paraId="5FB1782E" w14:textId="77777777" w:rsidR="00356455" w:rsidRPr="00002853" w:rsidRDefault="00356455">
      <w:pPr>
        <w:pStyle w:val="CPRSH4Body"/>
      </w:pPr>
      <w:r w:rsidRPr="00002853">
        <w:t>MULTIPLE VALUED:  No</w:t>
      </w:r>
    </w:p>
    <w:p w14:paraId="365C71C1" w14:textId="77777777" w:rsidR="00356455" w:rsidRPr="00002853" w:rsidRDefault="00356455">
      <w:pPr>
        <w:pStyle w:val="CPRSH4Body"/>
      </w:pPr>
      <w:r w:rsidRPr="00002853">
        <w:t>VALUE DATA TYPE:  pointer</w:t>
      </w:r>
    </w:p>
    <w:p w14:paraId="1384B8F5" w14:textId="77777777" w:rsidR="00356455" w:rsidRPr="00002853" w:rsidRDefault="00356455">
      <w:pPr>
        <w:pStyle w:val="CPRSH4Body"/>
      </w:pPr>
      <w:r w:rsidRPr="00002853">
        <w:t>VALUE DOMAIN:  100.21</w:t>
      </w:r>
    </w:p>
    <w:p w14:paraId="65B83930" w14:textId="77777777" w:rsidR="00356455" w:rsidRPr="00002853" w:rsidRDefault="00356455">
      <w:pPr>
        <w:pStyle w:val="CPRSH4Body"/>
      </w:pPr>
      <w:r w:rsidRPr="00002853">
        <w:t>VALUE HELP:  Team/Personal list to be default source of patients.</w:t>
      </w:r>
    </w:p>
    <w:p w14:paraId="6776CA64" w14:textId="77777777" w:rsidR="00356455" w:rsidRPr="00002853" w:rsidRDefault="00356455">
      <w:pPr>
        <w:pStyle w:val="CPRSH4Body"/>
      </w:pPr>
      <w:r w:rsidRPr="00002853">
        <w:t>DESCRIPTION:  Team/Personal list to be default source of patients.</w:t>
      </w:r>
    </w:p>
    <w:p w14:paraId="533F4401" w14:textId="77777777" w:rsidR="00356455" w:rsidRPr="00002853" w:rsidRDefault="00356455" w:rsidP="0071426C">
      <w:pPr>
        <w:pStyle w:val="CPRSH5Body"/>
      </w:pPr>
      <w:r w:rsidRPr="00002853">
        <w:t>PRECEDENCE:  1</w:t>
      </w:r>
      <w:r w:rsidRPr="00002853">
        <w:tab/>
        <w:t>ENTITY FILE:  USER</w:t>
      </w:r>
    </w:p>
    <w:p w14:paraId="3D20C6DC" w14:textId="77777777" w:rsidR="00356455" w:rsidRPr="00002853" w:rsidRDefault="00356455" w:rsidP="0071426C">
      <w:pPr>
        <w:pStyle w:val="CPRSH5Body"/>
      </w:pPr>
      <w:r w:rsidRPr="00002853">
        <w:t>PRECEDENCE:  2</w:t>
      </w:r>
      <w:r w:rsidRPr="00002853">
        <w:tab/>
        <w:t>ENTITY FILE:  SERVICE</w:t>
      </w:r>
    </w:p>
    <w:p w14:paraId="2D79C05D" w14:textId="77777777" w:rsidR="00356455" w:rsidRPr="00002853" w:rsidRDefault="00356455" w:rsidP="0071426C">
      <w:pPr>
        <w:pStyle w:val="CPRSH4Body"/>
      </w:pPr>
    </w:p>
    <w:p w14:paraId="32D56C7A" w14:textId="77777777" w:rsidR="00356455" w:rsidRPr="00002853" w:rsidRDefault="00356455">
      <w:pPr>
        <w:pStyle w:val="CPRSH2"/>
      </w:pPr>
      <w:bookmarkStart w:id="2052" w:name="_Toc495201174"/>
      <w:bookmarkStart w:id="2053" w:name="_Toc137456866"/>
      <w:r w:rsidRPr="00002853">
        <w:t>ORLP DEFAULT WARD</w:t>
      </w:r>
      <w:bookmarkEnd w:id="2052"/>
      <w:bookmarkEnd w:id="2053"/>
    </w:p>
    <w:p w14:paraId="40AF631B" w14:textId="77777777" w:rsidR="00356455" w:rsidRPr="00002853" w:rsidRDefault="00356455">
      <w:pPr>
        <w:pStyle w:val="CPRSH4Body"/>
      </w:pPr>
      <w:r w:rsidRPr="00002853">
        <w:t>DISPLAY TEXT:  Ward</w:t>
      </w:r>
    </w:p>
    <w:p w14:paraId="2379D408" w14:textId="77777777" w:rsidR="00356455" w:rsidRPr="00002853" w:rsidRDefault="00356455">
      <w:pPr>
        <w:pStyle w:val="CPRSH4Body"/>
      </w:pPr>
      <w:r w:rsidRPr="00002853">
        <w:t>MULTIPLE VALUED:  No</w:t>
      </w:r>
    </w:p>
    <w:p w14:paraId="13C80CDA" w14:textId="77777777" w:rsidR="00356455" w:rsidRPr="00002853" w:rsidRDefault="00356455">
      <w:pPr>
        <w:pStyle w:val="CPRSH4Body"/>
      </w:pPr>
      <w:r w:rsidRPr="00002853">
        <w:t>VALUE DATA TYPE:  pointer</w:t>
      </w:r>
    </w:p>
    <w:p w14:paraId="7CA1C7C8" w14:textId="77777777" w:rsidR="00356455" w:rsidRPr="00002853" w:rsidRDefault="00356455">
      <w:pPr>
        <w:pStyle w:val="CPRSH4Body"/>
      </w:pPr>
      <w:r w:rsidRPr="00002853">
        <w:lastRenderedPageBreak/>
        <w:t>VALUE DOMAIN:  42</w:t>
      </w:r>
    </w:p>
    <w:p w14:paraId="657A3386" w14:textId="77777777" w:rsidR="00356455" w:rsidRPr="00002853" w:rsidRDefault="00356455">
      <w:pPr>
        <w:pStyle w:val="CPRSH4Body"/>
      </w:pPr>
      <w:r w:rsidRPr="00002853">
        <w:t>VALUE HELP:  Ward to be default source of patient.</w:t>
      </w:r>
    </w:p>
    <w:p w14:paraId="1C177CDD" w14:textId="77777777" w:rsidR="00356455" w:rsidRPr="00002853" w:rsidRDefault="00356455">
      <w:pPr>
        <w:pStyle w:val="CPRSH4Body"/>
      </w:pPr>
      <w:r w:rsidRPr="00002853">
        <w:t>DESCRIPTION:  Ward for default list of patients.</w:t>
      </w:r>
    </w:p>
    <w:p w14:paraId="4C1DF450" w14:textId="77777777" w:rsidR="00356455" w:rsidRPr="00002853" w:rsidRDefault="00356455" w:rsidP="0071426C">
      <w:pPr>
        <w:pStyle w:val="CPRSH5Body"/>
      </w:pPr>
      <w:r w:rsidRPr="00002853">
        <w:t>PRECEDENCE:  1</w:t>
      </w:r>
      <w:r w:rsidRPr="00002853">
        <w:tab/>
        <w:t>ENTITY FILE:  USER</w:t>
      </w:r>
    </w:p>
    <w:p w14:paraId="34328C96" w14:textId="77777777" w:rsidR="00356455" w:rsidRPr="00002853" w:rsidRDefault="00356455" w:rsidP="0071426C">
      <w:pPr>
        <w:pStyle w:val="CPRSH5Body"/>
      </w:pPr>
      <w:r w:rsidRPr="00002853">
        <w:t>PRECEDENCE:  2</w:t>
      </w:r>
      <w:r w:rsidRPr="00002853">
        <w:tab/>
        <w:t>ENTITY FILE:  SERVICE</w:t>
      </w:r>
    </w:p>
    <w:p w14:paraId="12482312" w14:textId="77777777" w:rsidR="00356455" w:rsidRDefault="00356455" w:rsidP="0071426C">
      <w:pPr>
        <w:pStyle w:val="CPRSH4Body"/>
      </w:pPr>
    </w:p>
    <w:p w14:paraId="74763570" w14:textId="77777777" w:rsidR="00D90970" w:rsidRDefault="00D90970" w:rsidP="0071426C">
      <w:pPr>
        <w:pStyle w:val="CPRSH4Body"/>
      </w:pPr>
    </w:p>
    <w:p w14:paraId="75ED09F6" w14:textId="77777777" w:rsidR="00D90970" w:rsidRDefault="00D90970" w:rsidP="0071426C">
      <w:pPr>
        <w:pStyle w:val="CPRSH4Body"/>
      </w:pPr>
    </w:p>
    <w:p w14:paraId="21A4215F" w14:textId="77777777" w:rsidR="00D90970" w:rsidRPr="00A10703" w:rsidRDefault="00D90970" w:rsidP="00D90970">
      <w:pPr>
        <w:pStyle w:val="CPRSH2"/>
      </w:pPr>
      <w:bookmarkStart w:id="2054" w:name="ORLP_TEAM_LIST_FROM_REM_by_name"/>
      <w:bookmarkStart w:id="2055" w:name="_Toc532571010"/>
      <w:bookmarkStart w:id="2056" w:name="_Toc137456867"/>
      <w:r w:rsidRPr="00A10703">
        <w:t>ORLP TEAM LIST FROM REM</w:t>
      </w:r>
      <w:bookmarkEnd w:id="2054"/>
      <w:bookmarkEnd w:id="2055"/>
      <w:bookmarkEnd w:id="2056"/>
    </w:p>
    <w:p w14:paraId="30A10EDB" w14:textId="77777777" w:rsidR="00D90970" w:rsidRPr="00A10703" w:rsidRDefault="00D90970" w:rsidP="00D90970">
      <w:pPr>
        <w:pStyle w:val="CPRSH4Body"/>
      </w:pPr>
      <w:r w:rsidRPr="00A10703">
        <w:t>DISPLAY TEXT: Team List from Reminder List Rule</w:t>
      </w:r>
    </w:p>
    <w:p w14:paraId="2DC3BD21" w14:textId="77777777" w:rsidR="00D90970" w:rsidRPr="00A10703" w:rsidRDefault="00D90970" w:rsidP="00D90970">
      <w:pPr>
        <w:pStyle w:val="CPRSH4Body"/>
      </w:pPr>
      <w:r w:rsidRPr="00A10703">
        <w:t>MULTIPLE VALUED: Yes</w:t>
      </w:r>
    </w:p>
    <w:p w14:paraId="493B5F19" w14:textId="77777777" w:rsidR="00D90970" w:rsidRPr="00A10703" w:rsidRDefault="00D90970" w:rsidP="00D90970">
      <w:pPr>
        <w:pStyle w:val="CPRSH4Body"/>
      </w:pPr>
      <w:r w:rsidRPr="00A10703">
        <w:t>INSTANCE TERM: Reminder List Rule</w:t>
      </w:r>
    </w:p>
    <w:p w14:paraId="05BC2032" w14:textId="77777777" w:rsidR="00D90970" w:rsidRPr="00A10703" w:rsidRDefault="00D90970" w:rsidP="00D90970">
      <w:pPr>
        <w:pStyle w:val="CPRSH4Body"/>
      </w:pPr>
      <w:r w:rsidRPr="00A10703">
        <w:t>VALUE TERM: CPRS Team List</w:t>
      </w:r>
    </w:p>
    <w:p w14:paraId="1D2BD709" w14:textId="77777777" w:rsidR="00D90970" w:rsidRPr="00A10703" w:rsidRDefault="00D90970" w:rsidP="00D90970">
      <w:pPr>
        <w:pStyle w:val="CPRSH4Body"/>
      </w:pPr>
      <w:r w:rsidRPr="00A10703">
        <w:t>VALUE DATA TYPE: pointer</w:t>
      </w:r>
    </w:p>
    <w:p w14:paraId="35E548F0" w14:textId="77777777" w:rsidR="00D90970" w:rsidRPr="00A10703" w:rsidRDefault="00D90970" w:rsidP="00D90970">
      <w:pPr>
        <w:pStyle w:val="CPRSH4Body"/>
      </w:pPr>
      <w:r w:rsidRPr="00A10703">
        <w:t>VALUE DOMAIN: 100.21</w:t>
      </w:r>
    </w:p>
    <w:p w14:paraId="382C02C5" w14:textId="77777777" w:rsidR="00D90970" w:rsidRPr="00A10703" w:rsidRDefault="00D90970" w:rsidP="00D90970">
      <w:pPr>
        <w:pStyle w:val="CPRSH4Body"/>
      </w:pPr>
      <w:r w:rsidRPr="00A10703">
        <w:t>VALUE HELP: Specify the Team List for this Reminder List Rule</w:t>
      </w:r>
    </w:p>
    <w:p w14:paraId="0B730268" w14:textId="77777777" w:rsidR="00D90970" w:rsidRPr="00A10703" w:rsidRDefault="00D90970" w:rsidP="00D90970">
      <w:pPr>
        <w:pStyle w:val="CPRSH4Body"/>
      </w:pPr>
      <w:r w:rsidRPr="00A10703">
        <w:t>KEYWORD: OE/RR LIST</w:t>
      </w:r>
    </w:p>
    <w:p w14:paraId="56300428" w14:textId="77777777" w:rsidR="00D90970" w:rsidRPr="00A10703" w:rsidRDefault="00D90970" w:rsidP="00D90970">
      <w:pPr>
        <w:pStyle w:val="CPRSH4Body"/>
      </w:pPr>
      <w:r w:rsidRPr="00A10703">
        <w:t>KEYWORD: REMINDER</w:t>
      </w:r>
    </w:p>
    <w:p w14:paraId="0B1C4B1A" w14:textId="77777777" w:rsidR="00D90970" w:rsidRPr="00A10703" w:rsidRDefault="00D90970" w:rsidP="00D90970">
      <w:pPr>
        <w:pStyle w:val="CPRSH4Body"/>
      </w:pPr>
      <w:r w:rsidRPr="00A10703">
        <w:t>KEYWORD: LIST</w:t>
      </w:r>
    </w:p>
    <w:p w14:paraId="5779CC62" w14:textId="77777777" w:rsidR="00D90970" w:rsidRPr="00A10703" w:rsidRDefault="00D90970" w:rsidP="00D90970">
      <w:pPr>
        <w:pStyle w:val="CPRSH4Body"/>
      </w:pPr>
      <w:r w:rsidRPr="00A10703">
        <w:t>INSTANCE DATA TYPE: pointer</w:t>
      </w:r>
    </w:p>
    <w:p w14:paraId="76A29E52" w14:textId="77777777" w:rsidR="00D90970" w:rsidRPr="00A10703" w:rsidRDefault="00D90970" w:rsidP="00D90970">
      <w:pPr>
        <w:pStyle w:val="CPRSH4Body"/>
      </w:pPr>
      <w:r w:rsidRPr="00A10703">
        <w:t>INSTANCE DOMAIN: 810.4</w:t>
      </w:r>
    </w:p>
    <w:p w14:paraId="57A09E02" w14:textId="77777777" w:rsidR="00D90970" w:rsidRPr="00A10703" w:rsidRDefault="00D90970" w:rsidP="00D90970">
      <w:pPr>
        <w:pStyle w:val="CPRSH4Body"/>
      </w:pPr>
      <w:r w:rsidRPr="00A10703">
        <w:t>INSTANCE HELP: Specify the reminder list rule</w:t>
      </w:r>
    </w:p>
    <w:p w14:paraId="47DA940F" w14:textId="77777777" w:rsidR="00D90970" w:rsidRPr="00A10703" w:rsidRDefault="00D90970" w:rsidP="00D90970">
      <w:pPr>
        <w:pStyle w:val="CPRSH4Body"/>
      </w:pPr>
      <w:r w:rsidRPr="00A10703">
        <w:t xml:space="preserve">DESCRIPTION: This parameter is used to map reminder list rules to team lists. This is used to automate the process of updating a team list from a reminder list rule. </w:t>
      </w:r>
    </w:p>
    <w:p w14:paraId="276EDB6B" w14:textId="77777777" w:rsidR="00D90970" w:rsidRPr="00A10703" w:rsidRDefault="00D90970" w:rsidP="00D90970">
      <w:pPr>
        <w:pStyle w:val="CPRSH4Body"/>
      </w:pPr>
      <w:r w:rsidRPr="00A10703">
        <w:t>This parameter should only be edited via the option Automate List Rule to Update List [ORLP SETUP TEAM LIST FROM REM].</w:t>
      </w:r>
    </w:p>
    <w:p w14:paraId="62E454C9" w14:textId="77777777" w:rsidR="00D90970" w:rsidRPr="00A10703" w:rsidRDefault="00D90970" w:rsidP="00D90970">
      <w:pPr>
        <w:pStyle w:val="CPRSH5Body"/>
      </w:pPr>
      <w:r w:rsidRPr="00A10703">
        <w:t>PRECEDENCE: 1</w:t>
      </w:r>
      <w:r w:rsidRPr="00A10703">
        <w:tab/>
        <w:t>ENTITY FILE: DIVISION</w:t>
      </w:r>
    </w:p>
    <w:p w14:paraId="6C9596B5" w14:textId="77777777" w:rsidR="00D90970" w:rsidRPr="00A10703" w:rsidRDefault="00D90970" w:rsidP="00D90970">
      <w:pPr>
        <w:pStyle w:val="CPRSH5Body"/>
      </w:pPr>
      <w:r w:rsidRPr="00A10703">
        <w:t>PRECEDENCE: 2</w:t>
      </w:r>
      <w:r w:rsidRPr="00A10703">
        <w:tab/>
        <w:t>ENTITY FILE: SYSTEM</w:t>
      </w:r>
    </w:p>
    <w:p w14:paraId="41C388FA" w14:textId="77777777" w:rsidR="00D90970" w:rsidRPr="00A10703" w:rsidRDefault="00D90970" w:rsidP="00D90970">
      <w:pPr>
        <w:autoSpaceDE w:val="0"/>
        <w:autoSpaceDN w:val="0"/>
        <w:adjustRightInd w:val="0"/>
        <w:spacing w:after="0"/>
        <w:rPr>
          <w:rFonts w:ascii="r_ansi" w:hAnsi="r_ansi" w:cs="r_ansi"/>
          <w:sz w:val="20"/>
          <w:szCs w:val="20"/>
        </w:rPr>
      </w:pPr>
    </w:p>
    <w:p w14:paraId="056AB5F7" w14:textId="77777777" w:rsidR="00D90970" w:rsidRPr="00A10703" w:rsidRDefault="00D90970" w:rsidP="00D90970">
      <w:pPr>
        <w:autoSpaceDE w:val="0"/>
        <w:autoSpaceDN w:val="0"/>
        <w:adjustRightInd w:val="0"/>
        <w:spacing w:after="0"/>
        <w:rPr>
          <w:rFonts w:ascii="r_ansi" w:hAnsi="r_ansi" w:cs="r_ansi"/>
          <w:sz w:val="20"/>
          <w:szCs w:val="20"/>
        </w:rPr>
      </w:pPr>
    </w:p>
    <w:p w14:paraId="69D381B8" w14:textId="77777777" w:rsidR="00D90970" w:rsidRPr="00A10703" w:rsidRDefault="00D90970" w:rsidP="00D90970">
      <w:pPr>
        <w:pStyle w:val="CPRSH2"/>
      </w:pPr>
      <w:bookmarkStart w:id="2057" w:name="ORLP_TEAM_LIST_FROM_REM_FREQ_by_name"/>
      <w:bookmarkStart w:id="2058" w:name="_Toc532571011"/>
      <w:bookmarkStart w:id="2059" w:name="_Toc137456868"/>
      <w:r w:rsidRPr="00A10703">
        <w:t>ORLP TEAM LIST FROM REM FREQ</w:t>
      </w:r>
      <w:bookmarkEnd w:id="2057"/>
      <w:bookmarkEnd w:id="2058"/>
      <w:bookmarkEnd w:id="2059"/>
    </w:p>
    <w:p w14:paraId="72246A80" w14:textId="77777777" w:rsidR="00D90970" w:rsidRPr="00A10703" w:rsidRDefault="00D90970" w:rsidP="00D90970">
      <w:pPr>
        <w:pStyle w:val="CPRSH4Body"/>
      </w:pPr>
      <w:r w:rsidRPr="00A10703">
        <w:t>DISPLAY TEXT: Freq update Team List from List Rule</w:t>
      </w:r>
    </w:p>
    <w:p w14:paraId="7A169799" w14:textId="77777777" w:rsidR="00D90970" w:rsidRPr="00A10703" w:rsidRDefault="00D90970" w:rsidP="00D90970">
      <w:pPr>
        <w:pStyle w:val="CPRSH4Body"/>
      </w:pPr>
      <w:r w:rsidRPr="00A10703">
        <w:t>MULTIPLE VALUED: Yes</w:t>
      </w:r>
    </w:p>
    <w:p w14:paraId="4FC2C663" w14:textId="77777777" w:rsidR="00D90970" w:rsidRPr="00A10703" w:rsidRDefault="00D90970" w:rsidP="00D90970">
      <w:pPr>
        <w:pStyle w:val="CPRSH4Body"/>
      </w:pPr>
      <w:r w:rsidRPr="00A10703">
        <w:t>INSTANCE TERM: List Rule</w:t>
      </w:r>
    </w:p>
    <w:p w14:paraId="7E419CE7" w14:textId="77777777" w:rsidR="00D90970" w:rsidRPr="00A10703" w:rsidRDefault="00D90970" w:rsidP="00D90970">
      <w:pPr>
        <w:pStyle w:val="CPRSH4Body"/>
      </w:pPr>
      <w:r w:rsidRPr="00A10703">
        <w:t>VALUE TERM: Frequency (in days)</w:t>
      </w:r>
    </w:p>
    <w:p w14:paraId="362D3B10" w14:textId="77777777" w:rsidR="00D90970" w:rsidRPr="00A10703" w:rsidRDefault="00D90970" w:rsidP="00D90970">
      <w:pPr>
        <w:pStyle w:val="CPRSH4Body"/>
      </w:pPr>
      <w:r w:rsidRPr="00A10703">
        <w:lastRenderedPageBreak/>
        <w:t>VALUE DATA TYPE: numeric</w:t>
      </w:r>
    </w:p>
    <w:p w14:paraId="003F9315" w14:textId="77777777" w:rsidR="00D90970" w:rsidRPr="00A10703" w:rsidRDefault="00D90970" w:rsidP="00D90970">
      <w:pPr>
        <w:pStyle w:val="CPRSH4Body"/>
      </w:pPr>
      <w:r w:rsidRPr="00A10703">
        <w:t>VALUE DOMAIN: 1:365:0</w:t>
      </w:r>
    </w:p>
    <w:p w14:paraId="21FA3DEF" w14:textId="77777777" w:rsidR="00D90970" w:rsidRPr="00A10703" w:rsidRDefault="00D90970" w:rsidP="00D90970">
      <w:pPr>
        <w:pStyle w:val="CPRSH4Body"/>
      </w:pPr>
      <w:r w:rsidRPr="00A10703">
        <w:t>VALUE HELP: Enter the frequency (in days) the team list should be updated.</w:t>
      </w:r>
    </w:p>
    <w:p w14:paraId="1826C13C" w14:textId="77777777" w:rsidR="00D90970" w:rsidRPr="00A10703" w:rsidRDefault="00D90970" w:rsidP="00D90970">
      <w:pPr>
        <w:pStyle w:val="CPRSH4Body"/>
      </w:pPr>
      <w:r w:rsidRPr="00A10703">
        <w:t>INSTANCE DATA TYPE: pointer</w:t>
      </w:r>
    </w:p>
    <w:p w14:paraId="21CFE0A2" w14:textId="77777777" w:rsidR="00D90970" w:rsidRPr="00A10703" w:rsidRDefault="00D90970" w:rsidP="00D90970">
      <w:pPr>
        <w:pStyle w:val="CPRSH4Body"/>
      </w:pPr>
      <w:r w:rsidRPr="00A10703">
        <w:t>INSTANCE DOMAIN: 810.4</w:t>
      </w:r>
    </w:p>
    <w:p w14:paraId="3EE9656B" w14:textId="77777777" w:rsidR="00D90970" w:rsidRPr="00A10703" w:rsidRDefault="00D90970" w:rsidP="00D90970">
      <w:pPr>
        <w:pStyle w:val="CPRSH4Body"/>
      </w:pPr>
      <w:r w:rsidRPr="00A10703">
        <w:t>INSTANCE HELP: Specify the reminder list rule</w:t>
      </w:r>
    </w:p>
    <w:p w14:paraId="1AE4870D" w14:textId="77777777" w:rsidR="00D90970" w:rsidRPr="00A10703" w:rsidRDefault="00D90970" w:rsidP="00D90970">
      <w:pPr>
        <w:pStyle w:val="CPRSH4Body"/>
      </w:pPr>
      <w:r w:rsidRPr="00A10703">
        <w:t>DESCRIPTION: This parameter is used to control how often a reminder list rule should be ran to update the team lists.</w:t>
      </w:r>
    </w:p>
    <w:p w14:paraId="4C1DB4A5" w14:textId="77777777" w:rsidR="00D90970" w:rsidRPr="00A10703" w:rsidRDefault="00D90970" w:rsidP="00D90970">
      <w:pPr>
        <w:pStyle w:val="CPRSH4Body"/>
      </w:pPr>
      <w:r w:rsidRPr="00A10703">
        <w:t>This parameter should only be edited via the option Automate List Rule to Update List [ORLP SETUP TEAM LIST FROM REM].</w:t>
      </w:r>
    </w:p>
    <w:p w14:paraId="2AA7FD40" w14:textId="77777777" w:rsidR="00D90970" w:rsidRPr="00A10703" w:rsidRDefault="00D90970" w:rsidP="00D90970">
      <w:pPr>
        <w:pStyle w:val="CPRSH5Body"/>
      </w:pPr>
      <w:r w:rsidRPr="00A10703">
        <w:t>PRECEDENCE: 1</w:t>
      </w:r>
      <w:r w:rsidRPr="00A10703">
        <w:tab/>
        <w:t>ENTITY FILE: SYSTEM</w:t>
      </w:r>
    </w:p>
    <w:p w14:paraId="09AB5BE4" w14:textId="77777777" w:rsidR="00D90970" w:rsidRPr="00A10703" w:rsidRDefault="00D90970" w:rsidP="00D90970">
      <w:pPr>
        <w:pStyle w:val="CPRSH5Body"/>
      </w:pPr>
    </w:p>
    <w:p w14:paraId="0DF0F2ED" w14:textId="77777777" w:rsidR="00D90970" w:rsidRPr="00A10703" w:rsidRDefault="00D90970" w:rsidP="00D90970">
      <w:pPr>
        <w:pStyle w:val="CPRSH5Body"/>
      </w:pPr>
    </w:p>
    <w:p w14:paraId="6FA4314E" w14:textId="77777777" w:rsidR="00D90970" w:rsidRPr="00A10703" w:rsidRDefault="00D90970" w:rsidP="00D90970">
      <w:pPr>
        <w:pStyle w:val="CPRSH2"/>
      </w:pPr>
      <w:bookmarkStart w:id="2060" w:name="ORLP_TEAM_LIST_FROM_REM_LAST_by_name"/>
      <w:bookmarkStart w:id="2061" w:name="_Toc532571012"/>
      <w:bookmarkStart w:id="2062" w:name="_Toc137456869"/>
      <w:r w:rsidRPr="00A10703">
        <w:t>ORLP TEAM LIST FROM REM LAST</w:t>
      </w:r>
      <w:bookmarkEnd w:id="2060"/>
      <w:bookmarkEnd w:id="2061"/>
      <w:bookmarkEnd w:id="2062"/>
    </w:p>
    <w:p w14:paraId="09047AEB" w14:textId="77777777" w:rsidR="00D90970" w:rsidRPr="00A10703" w:rsidRDefault="00D90970" w:rsidP="00D90970">
      <w:pPr>
        <w:pStyle w:val="CPRSH4Body"/>
      </w:pPr>
      <w:r w:rsidRPr="00A10703">
        <w:t>DISPLAY TEXT: Last Update Team List from List Rule</w:t>
      </w:r>
    </w:p>
    <w:p w14:paraId="0BEC4D56" w14:textId="77777777" w:rsidR="00D90970" w:rsidRPr="00A10703" w:rsidRDefault="00D90970" w:rsidP="00D90970">
      <w:pPr>
        <w:pStyle w:val="CPRSH4Body"/>
      </w:pPr>
      <w:r w:rsidRPr="00A10703">
        <w:t>MULTIPLE VALUED: Yes</w:t>
      </w:r>
    </w:p>
    <w:p w14:paraId="035F860E" w14:textId="77777777" w:rsidR="00D90970" w:rsidRPr="00A10703" w:rsidRDefault="00D90970" w:rsidP="00D90970">
      <w:pPr>
        <w:pStyle w:val="CPRSH4Body"/>
      </w:pPr>
      <w:r w:rsidRPr="00A10703">
        <w:t>INSTANCE TERM: List Rule</w:t>
      </w:r>
    </w:p>
    <w:p w14:paraId="02A68834" w14:textId="77777777" w:rsidR="00D90970" w:rsidRPr="00A10703" w:rsidRDefault="00D90970" w:rsidP="00D90970">
      <w:pPr>
        <w:pStyle w:val="CPRSH4Body"/>
      </w:pPr>
      <w:r w:rsidRPr="00A10703">
        <w:t>VALUE TERM: Date/Time Last Updated</w:t>
      </w:r>
    </w:p>
    <w:p w14:paraId="49C3E072" w14:textId="77777777" w:rsidR="00D90970" w:rsidRPr="00A10703" w:rsidRDefault="00D90970" w:rsidP="00D90970">
      <w:pPr>
        <w:pStyle w:val="CPRSH4Body"/>
      </w:pPr>
      <w:r w:rsidRPr="00A10703">
        <w:t>VALUE DATA TYPE: date/time</w:t>
      </w:r>
    </w:p>
    <w:p w14:paraId="7A866009" w14:textId="77777777" w:rsidR="00D90970" w:rsidRPr="00A10703" w:rsidRDefault="00D90970" w:rsidP="00D90970">
      <w:pPr>
        <w:pStyle w:val="CPRSH4Body"/>
      </w:pPr>
      <w:r w:rsidRPr="00A10703">
        <w:t>VALUE DOMAIN: ::T</w:t>
      </w:r>
    </w:p>
    <w:p w14:paraId="101F3C53" w14:textId="77777777" w:rsidR="00D90970" w:rsidRPr="00A10703" w:rsidRDefault="00D90970" w:rsidP="00D90970">
      <w:pPr>
        <w:pStyle w:val="CPRSH4Body"/>
      </w:pPr>
      <w:r w:rsidRPr="00A10703">
        <w:t>VALUE HELP: Enter the last date/time the team list was last updated from the list rule.</w:t>
      </w:r>
    </w:p>
    <w:p w14:paraId="1959E3CB" w14:textId="77777777" w:rsidR="00D90970" w:rsidRPr="00A10703" w:rsidRDefault="00D90970" w:rsidP="00D90970">
      <w:pPr>
        <w:pStyle w:val="CPRSH4Body"/>
      </w:pPr>
      <w:r w:rsidRPr="00A10703">
        <w:t>INSTANCE DATA TYPE: pointer</w:t>
      </w:r>
    </w:p>
    <w:p w14:paraId="28849998" w14:textId="77777777" w:rsidR="00D90970" w:rsidRPr="00A10703" w:rsidRDefault="00D90970" w:rsidP="00D90970">
      <w:pPr>
        <w:pStyle w:val="CPRSH4Body"/>
      </w:pPr>
      <w:r w:rsidRPr="00A10703">
        <w:t>INSTANCE DOMAIN: 810.4</w:t>
      </w:r>
    </w:p>
    <w:p w14:paraId="02053490" w14:textId="77777777" w:rsidR="00D90970" w:rsidRPr="00A10703" w:rsidRDefault="00D90970" w:rsidP="00D90970">
      <w:pPr>
        <w:pStyle w:val="CPRSH4Body"/>
      </w:pPr>
      <w:r w:rsidRPr="00A10703">
        <w:t>INSTANCE HELP: Specify the reminder list rule</w:t>
      </w:r>
    </w:p>
    <w:p w14:paraId="1CBE31B6" w14:textId="77777777" w:rsidR="00D90970" w:rsidRPr="00A10703" w:rsidRDefault="00D90970" w:rsidP="00D90970">
      <w:pPr>
        <w:pStyle w:val="CPRSH4Body"/>
      </w:pPr>
      <w:r w:rsidRPr="00A10703">
        <w:t>DESCRIPTION: This parameter will be set to the last time a reminder list rule was ran as part of the process of updating a team list.</w:t>
      </w:r>
    </w:p>
    <w:p w14:paraId="4785CBD7" w14:textId="77777777" w:rsidR="00D90970" w:rsidRPr="00A10703" w:rsidRDefault="00D90970" w:rsidP="00D90970">
      <w:pPr>
        <w:pStyle w:val="CPRSH4Body"/>
      </w:pPr>
      <w:r w:rsidRPr="00A10703">
        <w:t>This parameter should not be defined manually, but will be defined by the tasked option Update Team List From Reminder List Rule [ORLP TEAM LIST FROM REM].</w:t>
      </w:r>
    </w:p>
    <w:p w14:paraId="72E9D4D7" w14:textId="77777777" w:rsidR="00D90970" w:rsidRPr="00A10703" w:rsidRDefault="00D90970" w:rsidP="00D90970">
      <w:pPr>
        <w:pStyle w:val="CPRSH5Body"/>
      </w:pPr>
      <w:r w:rsidRPr="00A10703">
        <w:t>PRECEDENCE: 1</w:t>
      </w:r>
      <w:r w:rsidRPr="00A10703">
        <w:tab/>
        <w:t>ENTITY FILE: SYSTEM</w:t>
      </w:r>
    </w:p>
    <w:p w14:paraId="0F971EDD" w14:textId="77777777" w:rsidR="00D90970" w:rsidRPr="00A10703" w:rsidRDefault="00D90970" w:rsidP="00D90970">
      <w:pPr>
        <w:pStyle w:val="CPRSH5Body"/>
      </w:pPr>
    </w:p>
    <w:p w14:paraId="3387C759" w14:textId="77777777" w:rsidR="00D90970" w:rsidRPr="00A10703" w:rsidRDefault="00D90970" w:rsidP="00D90970">
      <w:pPr>
        <w:pStyle w:val="CPRSH5Body"/>
      </w:pPr>
    </w:p>
    <w:p w14:paraId="7AF76A9C" w14:textId="77777777" w:rsidR="00D90970" w:rsidRPr="00A10703" w:rsidRDefault="00D90970" w:rsidP="00D90970">
      <w:pPr>
        <w:pStyle w:val="CPRSH2"/>
      </w:pPr>
      <w:bookmarkStart w:id="2063" w:name="ORLP_TEAM_LIST_FROM_REM_OVER_by_name"/>
      <w:bookmarkStart w:id="2064" w:name="_Toc532571013"/>
      <w:bookmarkStart w:id="2065" w:name="_Toc137456870"/>
      <w:bookmarkStart w:id="2066" w:name="_Hlk529448497"/>
      <w:r w:rsidRPr="00A10703">
        <w:t>ORLP TEAM LIST FROM REM OVER</w:t>
      </w:r>
      <w:bookmarkEnd w:id="2063"/>
      <w:bookmarkEnd w:id="2064"/>
      <w:bookmarkEnd w:id="2065"/>
    </w:p>
    <w:p w14:paraId="00C1D53E" w14:textId="77777777" w:rsidR="00D90970" w:rsidRPr="00A10703" w:rsidRDefault="00D90970" w:rsidP="00D90970">
      <w:pPr>
        <w:pStyle w:val="CPRSH4Body"/>
      </w:pPr>
      <w:r w:rsidRPr="00A10703">
        <w:t>DISPLAY TEXT: Override Rem Patient List when updating</w:t>
      </w:r>
    </w:p>
    <w:p w14:paraId="271E54A9" w14:textId="77777777" w:rsidR="00D90970" w:rsidRPr="00A10703" w:rsidRDefault="00D90970" w:rsidP="00D90970">
      <w:pPr>
        <w:pStyle w:val="CPRSH4Body"/>
      </w:pPr>
      <w:r w:rsidRPr="00A10703">
        <w:t>MULTIPLE VALUED: Yes</w:t>
      </w:r>
    </w:p>
    <w:p w14:paraId="51A2A685" w14:textId="77777777" w:rsidR="00D90970" w:rsidRPr="00A10703" w:rsidRDefault="00D90970" w:rsidP="00D90970">
      <w:pPr>
        <w:pStyle w:val="CPRSH4Body"/>
      </w:pPr>
      <w:r w:rsidRPr="00A10703">
        <w:t>INSTANCE TERM: List Rule</w:t>
      </w:r>
    </w:p>
    <w:p w14:paraId="67DB1A76" w14:textId="77777777" w:rsidR="00D90970" w:rsidRPr="00A10703" w:rsidRDefault="00D90970" w:rsidP="00D90970">
      <w:pPr>
        <w:pStyle w:val="CPRSH4Body"/>
      </w:pPr>
      <w:r w:rsidRPr="00A10703">
        <w:t>VALUE TERM: Override Patient List</w:t>
      </w:r>
    </w:p>
    <w:p w14:paraId="5B9316CE" w14:textId="77777777" w:rsidR="00D90970" w:rsidRPr="00A10703" w:rsidRDefault="00D90970" w:rsidP="00D90970">
      <w:pPr>
        <w:pStyle w:val="CPRSH4Body"/>
      </w:pPr>
      <w:r w:rsidRPr="00A10703">
        <w:lastRenderedPageBreak/>
        <w:t>VALUE DATA TYPE: yes/no</w:t>
      </w:r>
    </w:p>
    <w:p w14:paraId="34DEB2EE" w14:textId="77777777" w:rsidR="00D90970" w:rsidRPr="00A10703" w:rsidRDefault="00D90970" w:rsidP="00D90970">
      <w:pPr>
        <w:pStyle w:val="CPRSH4Body"/>
      </w:pPr>
      <w:r w:rsidRPr="00A10703">
        <w:t>VALUE HELP: Select if the Rem Patient List should be overwritten when updating a Team List.</w:t>
      </w:r>
    </w:p>
    <w:p w14:paraId="5E8322FC" w14:textId="77777777" w:rsidR="00D90970" w:rsidRPr="00A10703" w:rsidRDefault="00D90970" w:rsidP="00D90970">
      <w:pPr>
        <w:pStyle w:val="CPRSH4Body"/>
      </w:pPr>
      <w:r w:rsidRPr="00A10703">
        <w:t>INSTANCE DATA TYPE: pointer</w:t>
      </w:r>
    </w:p>
    <w:p w14:paraId="67E2052C" w14:textId="77777777" w:rsidR="00D90970" w:rsidRPr="00A10703" w:rsidRDefault="00D90970" w:rsidP="00D90970">
      <w:pPr>
        <w:pStyle w:val="CPRSH4Body"/>
      </w:pPr>
      <w:r w:rsidRPr="00A10703">
        <w:t>INSTANCE DOMAIN: 810.4</w:t>
      </w:r>
    </w:p>
    <w:p w14:paraId="64ED4AD7" w14:textId="77777777" w:rsidR="00D90970" w:rsidRPr="00A10703" w:rsidRDefault="00D90970" w:rsidP="00D90970">
      <w:pPr>
        <w:pStyle w:val="CPRSH4Body"/>
      </w:pPr>
      <w:r w:rsidRPr="00A10703">
        <w:t>INSTANCE HELP: Specify the reminder list rule</w:t>
      </w:r>
    </w:p>
    <w:p w14:paraId="7E5CFC7C" w14:textId="77777777" w:rsidR="00D90970" w:rsidRPr="00A10703" w:rsidRDefault="00D90970" w:rsidP="00D90970">
      <w:pPr>
        <w:pStyle w:val="CPRSH4Body"/>
      </w:pPr>
      <w:r w:rsidRPr="00A10703">
        <w:t>DESCRIPTION: This parameter is used to control whether the previous Reminder Patient List should be overwritten when updating an OE/RR List.</w:t>
      </w:r>
    </w:p>
    <w:p w14:paraId="504F0DD8" w14:textId="77777777" w:rsidR="00D90970" w:rsidRPr="00A10703" w:rsidRDefault="00D90970" w:rsidP="00D90970">
      <w:pPr>
        <w:pStyle w:val="CPRSH4Body"/>
      </w:pPr>
      <w:r w:rsidRPr="00A10703">
        <w:t>This parameter should only be edited via the option Automate List Rule to Update List [ORLP SETUP TEAM LIST FROM REM].</w:t>
      </w:r>
    </w:p>
    <w:p w14:paraId="03D2E76C" w14:textId="77777777" w:rsidR="00D90970" w:rsidRDefault="00D90970" w:rsidP="00D90970">
      <w:pPr>
        <w:pStyle w:val="CPRSH5Body"/>
      </w:pPr>
      <w:r w:rsidRPr="00A10703">
        <w:t>PRECEDENCE: 1</w:t>
      </w:r>
      <w:r w:rsidRPr="00A10703">
        <w:tab/>
        <w:t>ENTITY FILE: SYSTEM</w:t>
      </w:r>
    </w:p>
    <w:bookmarkEnd w:id="2066"/>
    <w:p w14:paraId="4D04C671" w14:textId="77777777" w:rsidR="00D90970" w:rsidRDefault="00D90970" w:rsidP="00D90970">
      <w:pPr>
        <w:pStyle w:val="CPRSH5Body"/>
      </w:pPr>
    </w:p>
    <w:p w14:paraId="4B3DBD55" w14:textId="77777777" w:rsidR="00D90970" w:rsidRPr="00AD66C8" w:rsidRDefault="00D90970" w:rsidP="00D90970">
      <w:pPr>
        <w:pStyle w:val="CPRSH5Body"/>
      </w:pPr>
    </w:p>
    <w:p w14:paraId="1A954F61" w14:textId="77777777" w:rsidR="00D90970" w:rsidRPr="00002853" w:rsidRDefault="00D90970" w:rsidP="0071426C">
      <w:pPr>
        <w:pStyle w:val="CPRSH4Body"/>
      </w:pPr>
    </w:p>
    <w:p w14:paraId="6D130C7C" w14:textId="77777777" w:rsidR="00356455" w:rsidRPr="00002853" w:rsidRDefault="00356455">
      <w:pPr>
        <w:pStyle w:val="CPRSH2"/>
      </w:pPr>
      <w:bookmarkStart w:id="2067" w:name="_Toc495201175"/>
      <w:bookmarkStart w:id="2068" w:name="_Toc137456871"/>
      <w:r w:rsidRPr="00002853">
        <w:t>ORLPC CONVERSION</w:t>
      </w:r>
      <w:bookmarkEnd w:id="2067"/>
      <w:bookmarkEnd w:id="2068"/>
    </w:p>
    <w:p w14:paraId="0ED2DF7F" w14:textId="77777777" w:rsidR="00356455" w:rsidRPr="00002853" w:rsidRDefault="00356455">
      <w:pPr>
        <w:pStyle w:val="CPRSH4Body"/>
      </w:pPr>
      <w:r w:rsidRPr="00002853">
        <w:t>DISPLAY TEXT:  Patient Selection Conversion</w:t>
      </w:r>
    </w:p>
    <w:p w14:paraId="4AD4B4B9" w14:textId="77777777" w:rsidR="00356455" w:rsidRPr="00002853" w:rsidRDefault="00356455">
      <w:pPr>
        <w:pStyle w:val="CPRSH4Body"/>
      </w:pPr>
      <w:r w:rsidRPr="00002853">
        <w:t>VALUE DATA TYPE:  set of codes</w:t>
      </w:r>
    </w:p>
    <w:p w14:paraId="5D25EFC7" w14:textId="77777777" w:rsidR="00356455" w:rsidRPr="00002853" w:rsidRDefault="00356455">
      <w:pPr>
        <w:pStyle w:val="CPRSH4Body"/>
      </w:pPr>
      <w:r w:rsidRPr="00002853">
        <w:t>VALUE DOMAIN:  1:conversion completed</w:t>
      </w:r>
    </w:p>
    <w:p w14:paraId="136C8594" w14:textId="77777777" w:rsidR="00356455" w:rsidRPr="00002853" w:rsidRDefault="00356455">
      <w:pPr>
        <w:pStyle w:val="CPRSH4Body"/>
      </w:pPr>
      <w:r w:rsidRPr="00002853">
        <w:t>DESCRIPTION:  Conversion information for CPRS</w:t>
      </w:r>
      <w:r w:rsidRPr="00002853">
        <w:fldChar w:fldCharType="begin"/>
      </w:r>
      <w:r w:rsidRPr="00002853">
        <w:instrText xml:space="preserve"> XE “CPRS” </w:instrText>
      </w:r>
      <w:r w:rsidRPr="00002853">
        <w:fldChar w:fldCharType="end"/>
      </w:r>
      <w:r w:rsidRPr="00002853">
        <w:t>. No user interaction.</w:t>
      </w:r>
    </w:p>
    <w:p w14:paraId="454D41E7" w14:textId="77777777" w:rsidR="00356455" w:rsidRPr="00002853" w:rsidRDefault="00356455" w:rsidP="0071426C">
      <w:pPr>
        <w:pStyle w:val="CPRSH5Body"/>
      </w:pPr>
      <w:r w:rsidRPr="00002853">
        <w:t>PRECEDENCE:  1</w:t>
      </w:r>
      <w:r w:rsidRPr="00002853">
        <w:tab/>
        <w:t>ENTITY FILE:  SYSTEM</w:t>
      </w:r>
    </w:p>
    <w:p w14:paraId="3FE60B2B" w14:textId="77777777" w:rsidR="00356455" w:rsidRPr="00002853" w:rsidRDefault="00356455">
      <w:pPr>
        <w:pStyle w:val="CPRSH2Body"/>
      </w:pPr>
    </w:p>
    <w:p w14:paraId="774738B3" w14:textId="77777777" w:rsidR="00356455" w:rsidRPr="00002853" w:rsidRDefault="00356455">
      <w:pPr>
        <w:pStyle w:val="CPRSH2"/>
      </w:pPr>
      <w:bookmarkStart w:id="2069" w:name="_Toc495201176"/>
      <w:bookmarkStart w:id="2070" w:name="_Toc137456872"/>
      <w:r w:rsidRPr="00002853">
        <w:t>ORM ORMTIME LAST RUN</w:t>
      </w:r>
      <w:bookmarkEnd w:id="2069"/>
      <w:bookmarkEnd w:id="2070"/>
    </w:p>
    <w:p w14:paraId="02572131" w14:textId="77777777" w:rsidR="00356455" w:rsidRPr="00002853" w:rsidRDefault="00356455">
      <w:pPr>
        <w:pStyle w:val="CPRSH4Body"/>
      </w:pPr>
      <w:r w:rsidRPr="00002853">
        <w:t>DISPLAY TEXT:  Time of last ORMTIME run</w:t>
      </w:r>
    </w:p>
    <w:p w14:paraId="63A11982" w14:textId="77777777" w:rsidR="00356455" w:rsidRPr="00002853" w:rsidRDefault="00356455">
      <w:pPr>
        <w:pStyle w:val="CPRSH4Body"/>
      </w:pPr>
      <w:r w:rsidRPr="00002853">
        <w:t>VALUE DATA TYPE:  numeric</w:t>
      </w:r>
    </w:p>
    <w:p w14:paraId="365C7FB9" w14:textId="77777777" w:rsidR="00356455" w:rsidRPr="00002853" w:rsidRDefault="00356455">
      <w:pPr>
        <w:pStyle w:val="CPRSH4Body"/>
      </w:pPr>
      <w:r w:rsidRPr="00002853">
        <w:t>DESCRIPTION:  This parameter is written and accessed by ORMTIME and related processing. No direct user access is intended.</w:t>
      </w:r>
    </w:p>
    <w:p w14:paraId="159CB17A" w14:textId="77777777" w:rsidR="00356455" w:rsidRPr="00002853" w:rsidRDefault="00356455" w:rsidP="0071426C">
      <w:pPr>
        <w:pStyle w:val="CPRSH5Body"/>
      </w:pPr>
      <w:r w:rsidRPr="00002853">
        <w:t>PRECEDENCE:  0</w:t>
      </w:r>
      <w:r w:rsidRPr="00002853">
        <w:tab/>
        <w:t>ENTITY FILE:  SYSTEM</w:t>
      </w:r>
    </w:p>
    <w:p w14:paraId="375163EC" w14:textId="77777777" w:rsidR="00356455" w:rsidRPr="00002853" w:rsidRDefault="00356455">
      <w:pPr>
        <w:pStyle w:val="CPRSH2Body"/>
      </w:pPr>
    </w:p>
    <w:p w14:paraId="48731CF7" w14:textId="77777777" w:rsidR="00356455" w:rsidRPr="00002853" w:rsidRDefault="00356455" w:rsidP="00576045">
      <w:pPr>
        <w:pStyle w:val="CPRSH2"/>
        <w:keepNext/>
      </w:pPr>
      <w:bookmarkStart w:id="2071" w:name="_Toc137456873"/>
      <w:r w:rsidRPr="00002853">
        <w:t>ORM TASKMAN QUEUE FREQUENCY</w:t>
      </w:r>
      <w:bookmarkEnd w:id="2071"/>
    </w:p>
    <w:p w14:paraId="032B0D78" w14:textId="77777777" w:rsidR="00356455" w:rsidRPr="00002853" w:rsidRDefault="00356455" w:rsidP="00576045">
      <w:pPr>
        <w:pStyle w:val="CPRSH4Body"/>
        <w:keepNext/>
      </w:pPr>
      <w:r w:rsidRPr="00002853">
        <w:t>DISPLAY TEXT:  Freq to check timed events via TaskMan</w:t>
      </w:r>
    </w:p>
    <w:p w14:paraId="25B070FD" w14:textId="77777777" w:rsidR="00356455" w:rsidRPr="00002853" w:rsidRDefault="00356455">
      <w:pPr>
        <w:pStyle w:val="CPRSH4Body"/>
      </w:pPr>
      <w:r w:rsidRPr="00002853">
        <w:t>VALUE DATA TYPE:  numeric</w:t>
      </w:r>
    </w:p>
    <w:p w14:paraId="7CEB5CD2" w14:textId="77777777" w:rsidR="00356455" w:rsidRPr="00002853" w:rsidRDefault="00356455">
      <w:pPr>
        <w:pStyle w:val="CPRSH4Body"/>
      </w:pPr>
      <w:r w:rsidRPr="00002853">
        <w:t>VALUE DOMAIN:  1:100000:0</w:t>
      </w:r>
    </w:p>
    <w:p w14:paraId="6C54DCFF" w14:textId="77777777" w:rsidR="00356455" w:rsidRPr="00002853" w:rsidRDefault="00356455">
      <w:pPr>
        <w:pStyle w:val="CPRSH4Body"/>
      </w:pPr>
      <w:r w:rsidRPr="00002853">
        <w:t>VALUE HELP:  Enter the number of minutes between TaskMan re-queue of OCX processing.</w:t>
      </w:r>
    </w:p>
    <w:p w14:paraId="0EAF1475" w14:textId="77777777" w:rsidR="00356455" w:rsidRPr="00002853" w:rsidRDefault="00356455">
      <w:pPr>
        <w:pStyle w:val="CPRSH4Body"/>
      </w:pPr>
      <w:r w:rsidRPr="00002853">
        <w:t>DESCRIPTION:  The number of minutes to delay between processing OCX time-based events via TaskMan. If the parameter is not set, a default of 240 minutes will be used. The maximum number of minutes is 100,000 (1667 hours or 69 days).</w:t>
      </w:r>
    </w:p>
    <w:p w14:paraId="6DB07CAE" w14:textId="77777777" w:rsidR="00356455" w:rsidRPr="00002853" w:rsidRDefault="00356455" w:rsidP="006D3604">
      <w:pPr>
        <w:pStyle w:val="CPRSH5Body"/>
      </w:pPr>
      <w:r w:rsidRPr="00002853">
        <w:lastRenderedPageBreak/>
        <w:t>PRECEDENCE:  1</w:t>
      </w:r>
      <w:r w:rsidRPr="00002853">
        <w:tab/>
        <w:t>ENTITY FILE: DIVISION</w:t>
      </w:r>
    </w:p>
    <w:p w14:paraId="26AC178C" w14:textId="77777777" w:rsidR="00356455" w:rsidRPr="00002853" w:rsidRDefault="00356455" w:rsidP="006D3604">
      <w:pPr>
        <w:pStyle w:val="CPRSH5Body"/>
      </w:pPr>
      <w:r w:rsidRPr="00002853">
        <w:t>PRECEDENCE:  2</w:t>
      </w:r>
      <w:r w:rsidRPr="00002853">
        <w:tab/>
        <w:t>ENTITY FILE: SYSTEM</w:t>
      </w:r>
    </w:p>
    <w:p w14:paraId="331024E9" w14:textId="77777777" w:rsidR="00356455" w:rsidRPr="00002853" w:rsidRDefault="00356455" w:rsidP="006D3604">
      <w:pPr>
        <w:pStyle w:val="CPRSH5Body"/>
      </w:pPr>
      <w:r w:rsidRPr="00002853">
        <w:t>PRECEDENCE:  3</w:t>
      </w:r>
      <w:r w:rsidRPr="00002853">
        <w:tab/>
        <w:t>ENTITY FILE: PACKAGE</w:t>
      </w:r>
    </w:p>
    <w:p w14:paraId="0D64CA53" w14:textId="77777777" w:rsidR="00356455" w:rsidRPr="00002853" w:rsidRDefault="00356455" w:rsidP="006D3604">
      <w:pPr>
        <w:pStyle w:val="CPRSH4Body"/>
      </w:pPr>
    </w:p>
    <w:p w14:paraId="6EB29729" w14:textId="77777777" w:rsidR="00356455" w:rsidRPr="00002853" w:rsidRDefault="00356455">
      <w:pPr>
        <w:pStyle w:val="CPRSH2"/>
      </w:pPr>
      <w:bookmarkStart w:id="2072" w:name="_Toc495201177"/>
      <w:bookmarkStart w:id="2073" w:name="_Toc137456874"/>
      <w:r w:rsidRPr="00002853">
        <w:t>ORPF AC</w:t>
      </w:r>
      <w:bookmarkStart w:id="2074" w:name="ORPF_ACTIVE_ORDERS_CONTEXT_HRS_by_name"/>
      <w:bookmarkEnd w:id="2074"/>
      <w:r w:rsidRPr="00002853">
        <w:t>TIVE ORDERS CONTEXT HRS</w:t>
      </w:r>
      <w:bookmarkEnd w:id="2072"/>
      <w:bookmarkEnd w:id="2073"/>
    </w:p>
    <w:p w14:paraId="545DE4E6" w14:textId="77777777" w:rsidR="00356455" w:rsidRPr="00002853" w:rsidRDefault="00356455">
      <w:pPr>
        <w:pStyle w:val="CPRSH4Body"/>
      </w:pPr>
      <w:r w:rsidRPr="00002853">
        <w:t>DISPLAY TEXT:  Active Orders Context Hours</w:t>
      </w:r>
    </w:p>
    <w:p w14:paraId="31231FB3" w14:textId="77777777" w:rsidR="00356455" w:rsidRPr="00002853" w:rsidRDefault="00356455">
      <w:pPr>
        <w:pStyle w:val="CPRSH4Body"/>
      </w:pPr>
      <w:r w:rsidRPr="00002853">
        <w:t>VALUE TERM:  ACTIVE ORDERS CONTEXT HOURS</w:t>
      </w:r>
    </w:p>
    <w:p w14:paraId="2B83EF32" w14:textId="77777777" w:rsidR="00356455" w:rsidRPr="00002853" w:rsidRDefault="00356455">
      <w:pPr>
        <w:pStyle w:val="CPRSH4Body"/>
      </w:pPr>
      <w:r w:rsidRPr="00002853">
        <w:t>VALUE DATA TYPE:  numeric</w:t>
      </w:r>
    </w:p>
    <w:p w14:paraId="7F7C0A7B" w14:textId="77777777" w:rsidR="00356455" w:rsidRPr="00002853" w:rsidRDefault="00356455" w:rsidP="00DE7725">
      <w:pPr>
        <w:pStyle w:val="CPRSH4Body"/>
      </w:pPr>
      <w:r w:rsidRPr="00002853">
        <w:t xml:space="preserve">VALUE HELP:  </w:t>
      </w:r>
      <w:r w:rsidR="00DE7725" w:rsidRPr="00002853">
        <w:t>Enter the number of hours to include terminated orders in the Active Orders view</w:t>
      </w:r>
    </w:p>
    <w:p w14:paraId="54AB0F29" w14:textId="77777777" w:rsidR="00356455" w:rsidRPr="00002853" w:rsidRDefault="00356455">
      <w:pPr>
        <w:pStyle w:val="CPRSH4Body"/>
      </w:pPr>
      <w:r w:rsidRPr="00002853">
        <w:t>DESCRIPTION:  This parameter defines the number of hours that orders remain in the “Active/Current Orders” context after they have been completed.</w:t>
      </w:r>
    </w:p>
    <w:p w14:paraId="4171891D" w14:textId="77777777" w:rsidR="00356455" w:rsidRPr="00002853" w:rsidRDefault="00356455" w:rsidP="006D3604">
      <w:pPr>
        <w:pStyle w:val="CPRSH5Body"/>
      </w:pPr>
      <w:r w:rsidRPr="00002853">
        <w:t>PRECEDENCE:  1</w:t>
      </w:r>
      <w:r w:rsidRPr="00002853">
        <w:tab/>
        <w:t>ENTITY FILE:  SYSTEM</w:t>
      </w:r>
    </w:p>
    <w:p w14:paraId="3BA5E29F" w14:textId="77777777" w:rsidR="00356455" w:rsidRPr="00002853" w:rsidRDefault="00356455" w:rsidP="006D3604">
      <w:pPr>
        <w:pStyle w:val="CPRSH4Body"/>
      </w:pPr>
    </w:p>
    <w:p w14:paraId="65F3B35E" w14:textId="77777777" w:rsidR="00356455" w:rsidRPr="00002853" w:rsidRDefault="00356455">
      <w:pPr>
        <w:pStyle w:val="CPRSH2"/>
      </w:pPr>
      <w:bookmarkStart w:id="2075" w:name="_Toc495201178"/>
      <w:bookmarkStart w:id="2076" w:name="_Toc137456875"/>
      <w:r w:rsidRPr="00002853">
        <w:t>ORPF AUTO UNFLAG</w:t>
      </w:r>
      <w:bookmarkEnd w:id="2075"/>
      <w:bookmarkEnd w:id="2076"/>
    </w:p>
    <w:p w14:paraId="51351389" w14:textId="77777777" w:rsidR="00356455" w:rsidRPr="00002853" w:rsidRDefault="00356455">
      <w:pPr>
        <w:pStyle w:val="CPRSH4Body"/>
      </w:pPr>
      <w:r w:rsidRPr="00002853">
        <w:t>DISPLAY TEXT:  Auto Unflag</w:t>
      </w:r>
    </w:p>
    <w:p w14:paraId="7C3B484E" w14:textId="77777777" w:rsidR="00356455" w:rsidRPr="00002853" w:rsidRDefault="00356455">
      <w:pPr>
        <w:pStyle w:val="CPRSH4Body"/>
      </w:pPr>
      <w:r w:rsidRPr="00002853">
        <w:t>VALUE TERM:  AUTO UNFLAG</w:t>
      </w:r>
    </w:p>
    <w:p w14:paraId="0951DADD" w14:textId="77777777" w:rsidR="00356455" w:rsidRPr="00002853" w:rsidRDefault="00356455">
      <w:pPr>
        <w:pStyle w:val="CPRSH4Body"/>
      </w:pPr>
      <w:r w:rsidRPr="00002853">
        <w:t>VALUE DATA TYPE:  yes/no</w:t>
      </w:r>
    </w:p>
    <w:p w14:paraId="244613F3" w14:textId="77777777" w:rsidR="00356455" w:rsidRPr="00002853" w:rsidRDefault="00356455">
      <w:pPr>
        <w:pStyle w:val="CPRSH4Body"/>
      </w:pPr>
      <w:r w:rsidRPr="00002853">
        <w:t>VALUE HELP:  Enter YES to automatically cancel Flag notification when processed.</w:t>
      </w:r>
    </w:p>
    <w:p w14:paraId="2F780594" w14:textId="77777777" w:rsidR="00356455" w:rsidRPr="00002853" w:rsidRDefault="00356455">
      <w:pPr>
        <w:pStyle w:val="CPRSH4Body"/>
      </w:pPr>
      <w:r w:rsidRPr="00002853">
        <w:t>DESCRIPTION:  This parameter, when set to YES, will automatically cancel the Flag Orders Notification and unflag all orders for a patient when a user process a Flagged Orders Notification.</w:t>
      </w:r>
    </w:p>
    <w:p w14:paraId="2A7AD05D" w14:textId="77777777" w:rsidR="00356455" w:rsidRPr="00002853" w:rsidRDefault="00356455" w:rsidP="006D3604">
      <w:pPr>
        <w:pStyle w:val="CPRSH5Body"/>
      </w:pPr>
      <w:r w:rsidRPr="00002853">
        <w:t>PRECEDENCE:  1</w:t>
      </w:r>
      <w:r w:rsidRPr="00002853">
        <w:tab/>
        <w:t>ENTITY FILE:  SYSTEM</w:t>
      </w:r>
    </w:p>
    <w:p w14:paraId="44985235" w14:textId="77777777" w:rsidR="00356455" w:rsidRPr="00002853" w:rsidRDefault="00356455" w:rsidP="00D24ADA">
      <w:pPr>
        <w:pStyle w:val="CPRSH4Body"/>
      </w:pPr>
    </w:p>
    <w:p w14:paraId="22968D9A" w14:textId="77777777" w:rsidR="00356455" w:rsidRPr="00002853" w:rsidRDefault="004C3E1B">
      <w:pPr>
        <w:pStyle w:val="CPRSH2"/>
      </w:pPr>
      <w:bookmarkStart w:id="2077" w:name="_Toc495201179"/>
      <w:r w:rsidRPr="00002853">
        <w:rPr>
          <w:rStyle w:val="CPRSH3BodyChar"/>
        </w:rPr>
        <w:br w:type="page"/>
      </w:r>
      <w:bookmarkStart w:id="2078" w:name="_Toc137456876"/>
      <w:r w:rsidR="00356455" w:rsidRPr="00002853">
        <w:lastRenderedPageBreak/>
        <w:t>ORPF CHART COPY FOOTER</w:t>
      </w:r>
      <w:bookmarkEnd w:id="2077"/>
      <w:bookmarkEnd w:id="2078"/>
    </w:p>
    <w:p w14:paraId="04C31854" w14:textId="77777777" w:rsidR="00356455" w:rsidRPr="00002853" w:rsidRDefault="00356455">
      <w:pPr>
        <w:pStyle w:val="CPRSH4Body"/>
      </w:pPr>
      <w:r w:rsidRPr="00002853">
        <w:t>DISPLAY TEXT:  Chart Copy Footer</w:t>
      </w:r>
    </w:p>
    <w:p w14:paraId="4B88F7A7" w14:textId="77777777" w:rsidR="00356455" w:rsidRPr="00002853" w:rsidRDefault="00356455">
      <w:pPr>
        <w:pStyle w:val="CPRSH4Body"/>
      </w:pPr>
      <w:r w:rsidRPr="00002853">
        <w:t>VALUE TERM:  CHART COPY FOOTER</w:t>
      </w:r>
    </w:p>
    <w:p w14:paraId="609190CA" w14:textId="77777777" w:rsidR="00356455" w:rsidRPr="00002853" w:rsidRDefault="00356455">
      <w:pPr>
        <w:pStyle w:val="CPRSH4Body"/>
      </w:pPr>
      <w:r w:rsidRPr="00002853">
        <w:t>VALUE DATA TYPE:  pointer</w:t>
      </w:r>
    </w:p>
    <w:p w14:paraId="4B6C8E64" w14:textId="77777777" w:rsidR="00356455" w:rsidRPr="00002853" w:rsidRDefault="00356455">
      <w:pPr>
        <w:pStyle w:val="CPRSH4Body"/>
      </w:pPr>
      <w:r w:rsidRPr="00002853">
        <w:t>VALUE DOMAIN:  100.23</w:t>
      </w:r>
    </w:p>
    <w:p w14:paraId="1E9F7995" w14:textId="77777777" w:rsidR="00356455" w:rsidRPr="00002853" w:rsidRDefault="00356455">
      <w:pPr>
        <w:pStyle w:val="CPRSH4Body"/>
      </w:pPr>
      <w:r w:rsidRPr="00002853">
        <w:t>VALUE HELP:  Enter the format for the chart copy footer.</w:t>
      </w:r>
    </w:p>
    <w:p w14:paraId="67080824" w14:textId="77777777" w:rsidR="00356455" w:rsidRPr="00002853" w:rsidRDefault="00356455">
      <w:pPr>
        <w:pStyle w:val="CPRSH4Body"/>
      </w:pPr>
      <w:r w:rsidRPr="00002853">
        <w:t>DESCRIPTION:  This is the format used to print the footer of the chart copies of orders for the hospital.</w:t>
      </w:r>
    </w:p>
    <w:p w14:paraId="3A2D4411" w14:textId="77777777" w:rsidR="00356455" w:rsidRPr="00002853" w:rsidRDefault="00356455" w:rsidP="006D3604">
      <w:pPr>
        <w:pStyle w:val="CPRSH5Body"/>
      </w:pPr>
      <w:r w:rsidRPr="00002853">
        <w:t>PRECEDENCE:  1</w:t>
      </w:r>
      <w:r w:rsidRPr="00002853">
        <w:tab/>
        <w:t>ENTITY FILE:  SYSTEM</w:t>
      </w:r>
    </w:p>
    <w:p w14:paraId="759904BB" w14:textId="77777777" w:rsidR="00356455" w:rsidRPr="00002853" w:rsidRDefault="00356455" w:rsidP="006D3604">
      <w:pPr>
        <w:pStyle w:val="CPRSH4Body"/>
      </w:pPr>
    </w:p>
    <w:p w14:paraId="0A5781DB" w14:textId="77777777" w:rsidR="00356455" w:rsidRPr="00002853" w:rsidRDefault="00356455">
      <w:pPr>
        <w:pStyle w:val="CPRSH2"/>
      </w:pPr>
      <w:bookmarkStart w:id="2079" w:name="_Toc495201180"/>
      <w:bookmarkStart w:id="2080" w:name="_Toc137456877"/>
      <w:r w:rsidRPr="00002853">
        <w:t>ORPF CHART COPY FORMAT</w:t>
      </w:r>
      <w:bookmarkEnd w:id="2079"/>
      <w:bookmarkEnd w:id="2080"/>
    </w:p>
    <w:p w14:paraId="5A1D7537" w14:textId="77777777" w:rsidR="00356455" w:rsidRPr="00002853" w:rsidRDefault="00356455">
      <w:pPr>
        <w:pStyle w:val="CPRSH4Body"/>
      </w:pPr>
      <w:r w:rsidRPr="00002853">
        <w:t>DISPLAY TEXT:  Chart Copy Format</w:t>
      </w:r>
    </w:p>
    <w:p w14:paraId="3726A3D6" w14:textId="77777777" w:rsidR="00356455" w:rsidRPr="00002853" w:rsidRDefault="00356455">
      <w:pPr>
        <w:pStyle w:val="CPRSH4Body"/>
      </w:pPr>
      <w:r w:rsidRPr="00002853">
        <w:t>VALUE TERM:  CHART COPY FORMAT</w:t>
      </w:r>
    </w:p>
    <w:p w14:paraId="60680EF3" w14:textId="77777777" w:rsidR="00356455" w:rsidRPr="00002853" w:rsidRDefault="00356455">
      <w:pPr>
        <w:pStyle w:val="CPRSH4Body"/>
      </w:pPr>
      <w:r w:rsidRPr="00002853">
        <w:t>VALUE DATA TYPE:  pointer</w:t>
      </w:r>
    </w:p>
    <w:p w14:paraId="131261B0" w14:textId="77777777" w:rsidR="00356455" w:rsidRPr="00002853" w:rsidRDefault="00356455">
      <w:pPr>
        <w:pStyle w:val="CPRSH4Body"/>
      </w:pPr>
      <w:r w:rsidRPr="00002853">
        <w:t>VALUE DOMAIN:  100.23</w:t>
      </w:r>
    </w:p>
    <w:p w14:paraId="433A5582" w14:textId="77777777" w:rsidR="00356455" w:rsidRPr="00002853" w:rsidRDefault="00356455">
      <w:pPr>
        <w:pStyle w:val="CPRSH4Body"/>
      </w:pPr>
      <w:r w:rsidRPr="00002853">
        <w:t>VALUE HELP:  Enter the format for the chart copy.</w:t>
      </w:r>
    </w:p>
    <w:p w14:paraId="2FEF3B63" w14:textId="77777777" w:rsidR="00356455" w:rsidRPr="00002853" w:rsidRDefault="00356455">
      <w:pPr>
        <w:pStyle w:val="CPRSH4Body"/>
      </w:pPr>
      <w:r w:rsidRPr="00002853">
        <w:t>DESCRIPTION:  This is the format used when printing chart copies of the orders for the hospital.</w:t>
      </w:r>
    </w:p>
    <w:p w14:paraId="07C612AB" w14:textId="77777777" w:rsidR="00356455" w:rsidRPr="00002853" w:rsidRDefault="00356455" w:rsidP="006D3604">
      <w:pPr>
        <w:pStyle w:val="CPRSH5Body"/>
      </w:pPr>
      <w:r w:rsidRPr="00002853">
        <w:t>PRECEDENCE:  1</w:t>
      </w:r>
      <w:r w:rsidRPr="00002853">
        <w:tab/>
        <w:t>ENTITY FILE:  SYSTEM</w:t>
      </w:r>
    </w:p>
    <w:p w14:paraId="54C6EB75" w14:textId="77777777" w:rsidR="00356455" w:rsidRPr="00002853" w:rsidRDefault="00356455" w:rsidP="006D3604">
      <w:pPr>
        <w:pStyle w:val="CPRSH4Body"/>
      </w:pPr>
    </w:p>
    <w:p w14:paraId="6E43D053" w14:textId="77777777" w:rsidR="00356455" w:rsidRPr="00002853" w:rsidRDefault="00356455">
      <w:pPr>
        <w:pStyle w:val="CPRSH2"/>
      </w:pPr>
      <w:bookmarkStart w:id="2081" w:name="_Toc495201181"/>
      <w:bookmarkStart w:id="2082" w:name="_Toc137456878"/>
      <w:r w:rsidRPr="00002853">
        <w:t>ORPF CHART COPY HEADER</w:t>
      </w:r>
      <w:bookmarkEnd w:id="2081"/>
      <w:bookmarkEnd w:id="2082"/>
    </w:p>
    <w:p w14:paraId="3A9C04C7" w14:textId="77777777" w:rsidR="00356455" w:rsidRPr="00002853" w:rsidRDefault="00356455">
      <w:pPr>
        <w:pStyle w:val="CPRSH4Body"/>
      </w:pPr>
      <w:r w:rsidRPr="00002853">
        <w:t>DISPLAY TEXT:  Chart Copy Header</w:t>
      </w:r>
    </w:p>
    <w:p w14:paraId="0E700D41" w14:textId="77777777" w:rsidR="00356455" w:rsidRPr="00002853" w:rsidRDefault="00356455">
      <w:pPr>
        <w:pStyle w:val="CPRSH4Body"/>
      </w:pPr>
      <w:r w:rsidRPr="00002853">
        <w:t>VALUE TERM:  CHART COPY HEADER</w:t>
      </w:r>
    </w:p>
    <w:p w14:paraId="7BB92A9C" w14:textId="77777777" w:rsidR="00356455" w:rsidRPr="00002853" w:rsidRDefault="00356455">
      <w:pPr>
        <w:pStyle w:val="CPRSH4Body"/>
      </w:pPr>
      <w:r w:rsidRPr="00002853">
        <w:t>VALUE DATA TYPE:  pointer</w:t>
      </w:r>
    </w:p>
    <w:p w14:paraId="09A4A520" w14:textId="77777777" w:rsidR="00356455" w:rsidRPr="00002853" w:rsidRDefault="00356455">
      <w:pPr>
        <w:pStyle w:val="CPRSH4Body"/>
      </w:pPr>
      <w:r w:rsidRPr="00002853">
        <w:t>VALUE DOMAIN:  100.23</w:t>
      </w:r>
    </w:p>
    <w:p w14:paraId="0C5F793F" w14:textId="77777777" w:rsidR="00356455" w:rsidRPr="00002853" w:rsidRDefault="00356455">
      <w:pPr>
        <w:pStyle w:val="CPRSH4Body"/>
      </w:pPr>
      <w:r w:rsidRPr="00002853">
        <w:t>VALUE HELP:  Enter the format for the chart copy header.</w:t>
      </w:r>
    </w:p>
    <w:p w14:paraId="45BB1757" w14:textId="77777777" w:rsidR="00356455" w:rsidRPr="00002853" w:rsidRDefault="00356455">
      <w:pPr>
        <w:pStyle w:val="CPRSH4Body"/>
      </w:pPr>
      <w:r w:rsidRPr="00002853">
        <w:t>DESCRIPTION:  This is the format used to print the header of the chart copies of orders for the hospital.</w:t>
      </w:r>
    </w:p>
    <w:p w14:paraId="357B39F3" w14:textId="77777777" w:rsidR="00356455" w:rsidRPr="00002853" w:rsidRDefault="00356455" w:rsidP="006D3604">
      <w:pPr>
        <w:pStyle w:val="CPRSH5Body"/>
      </w:pPr>
      <w:r w:rsidRPr="00002853">
        <w:t>PRECEDENCE:  1</w:t>
      </w:r>
      <w:r w:rsidRPr="00002853">
        <w:tab/>
        <w:t>ENTITY FILE:  SYSTEM</w:t>
      </w:r>
    </w:p>
    <w:p w14:paraId="536AF4D8" w14:textId="77777777" w:rsidR="00356455" w:rsidRPr="00002853" w:rsidRDefault="00356455" w:rsidP="006D3604">
      <w:pPr>
        <w:pStyle w:val="CPRSH4Body"/>
      </w:pPr>
    </w:p>
    <w:p w14:paraId="493FECF1" w14:textId="77777777" w:rsidR="00356455" w:rsidRPr="00002853" w:rsidRDefault="00356455">
      <w:pPr>
        <w:pStyle w:val="CPRSH2"/>
      </w:pPr>
      <w:bookmarkStart w:id="2083" w:name="_Toc495201182"/>
      <w:bookmarkStart w:id="2084" w:name="_Toc137456879"/>
      <w:r w:rsidRPr="00002853">
        <w:t>ORPF CHART COPY PRINT DEVICE</w:t>
      </w:r>
      <w:bookmarkEnd w:id="2083"/>
      <w:bookmarkEnd w:id="2084"/>
    </w:p>
    <w:p w14:paraId="3471B7A9" w14:textId="77777777" w:rsidR="00356455" w:rsidRPr="00002853" w:rsidRDefault="00356455">
      <w:pPr>
        <w:pStyle w:val="CPRSH4Body"/>
      </w:pPr>
      <w:r w:rsidRPr="00002853">
        <w:t>DISPLAY TEXT:  Chart Copy Print Device</w:t>
      </w:r>
    </w:p>
    <w:p w14:paraId="099FADA2" w14:textId="77777777" w:rsidR="00356455" w:rsidRPr="00002853" w:rsidRDefault="00356455">
      <w:pPr>
        <w:pStyle w:val="CPRSH4Body"/>
      </w:pPr>
      <w:r w:rsidRPr="00002853">
        <w:t>VALUE TERM:  CHART COPY PRINT DEVICE</w:t>
      </w:r>
    </w:p>
    <w:p w14:paraId="4DD4CE28" w14:textId="77777777" w:rsidR="00356455" w:rsidRPr="00002853" w:rsidRDefault="00356455">
      <w:pPr>
        <w:pStyle w:val="CPRSH4Body"/>
      </w:pPr>
      <w:r w:rsidRPr="00002853">
        <w:t>VALUE DATA TYPE:  pointer</w:t>
      </w:r>
    </w:p>
    <w:p w14:paraId="77F5B81C" w14:textId="77777777" w:rsidR="00356455" w:rsidRPr="00002853" w:rsidRDefault="00356455">
      <w:pPr>
        <w:pStyle w:val="CPRSH4Body"/>
      </w:pPr>
      <w:r w:rsidRPr="00002853">
        <w:t>VALUE DOMAIN:  3.5</w:t>
      </w:r>
    </w:p>
    <w:p w14:paraId="28A4F35F" w14:textId="77777777" w:rsidR="00356455" w:rsidRPr="00002853" w:rsidRDefault="00356455">
      <w:pPr>
        <w:pStyle w:val="CPRSH4Body"/>
      </w:pPr>
      <w:r w:rsidRPr="00002853">
        <w:lastRenderedPageBreak/>
        <w:t>VALUE HELP:  Enter name of printer for printing chart copies.</w:t>
      </w:r>
    </w:p>
    <w:p w14:paraId="5B195E40" w14:textId="77777777" w:rsidR="008E15B1" w:rsidRPr="00002853" w:rsidRDefault="008E15B1" w:rsidP="008E15B1">
      <w:pPr>
        <w:pStyle w:val="CPRSH4Body"/>
      </w:pPr>
      <w:bookmarkStart w:id="2085" w:name="OR_3_477_ChartCopy"/>
      <w:bookmarkEnd w:id="2085"/>
      <w:r w:rsidRPr="00002853">
        <w:t>DESCRIPTION:  This is the printer on the ward/clinic/other where the chart copy should be printed. If the field PROMPT FOR CHART COPY (i.e. the parameter "ORPF PROMPT FOR CHART COPY") is 0 or 2, this printer is automatically used to print the report. If the field PROMPT FOR CHART COPY is 1, the user is asked for device with the entry in this field as a default.</w:t>
      </w:r>
    </w:p>
    <w:p w14:paraId="774195D0" w14:textId="77777777" w:rsidR="008E15B1" w:rsidRPr="00002853" w:rsidRDefault="008E15B1" w:rsidP="008E15B1">
      <w:pPr>
        <w:pStyle w:val="CPRSH4Body"/>
      </w:pPr>
      <w:r w:rsidRPr="00002853">
        <w:t>Room-Bed Notes:</w:t>
      </w:r>
    </w:p>
    <w:p w14:paraId="2A1D413A" w14:textId="77777777" w:rsidR="008E15B1" w:rsidRPr="00002853" w:rsidRDefault="008E15B1" w:rsidP="00D41E49">
      <w:pPr>
        <w:pStyle w:val="CPRSH4Body"/>
        <w:numPr>
          <w:ilvl w:val="0"/>
          <w:numId w:val="107"/>
        </w:numPr>
      </w:pPr>
      <w:r w:rsidRPr="00002853">
        <w:t>If this parameter is set for Room-Bed, the ORPF PROMPT FOR CHART COPY parameter for the corresponding location(s) must be defined. The prompt parameter cannot be defined at the Room-Bed level.</w:t>
      </w:r>
    </w:p>
    <w:p w14:paraId="3F5C20DE" w14:textId="77777777" w:rsidR="008E15B1" w:rsidRPr="00002853" w:rsidRDefault="008E15B1" w:rsidP="00D41E49">
      <w:pPr>
        <w:pStyle w:val="CPRSH4Body"/>
        <w:numPr>
          <w:ilvl w:val="0"/>
          <w:numId w:val="107"/>
        </w:numPr>
      </w:pPr>
      <w:r w:rsidRPr="00002853">
        <w:t>If Room-Bed "device" configurations are needed, the parameter be edited directly through the CPRS Manager Menu / CPRS Configuration (IRM) / General Parameter Tools menu. Room-Bed fields are not available under the Print/Report Parameters menu.</w:t>
      </w:r>
    </w:p>
    <w:p w14:paraId="4C65B379" w14:textId="77777777" w:rsidR="00356455" w:rsidRPr="00002853" w:rsidRDefault="00356455" w:rsidP="006D3604">
      <w:pPr>
        <w:pStyle w:val="CPRSH5Body"/>
      </w:pPr>
      <w:r w:rsidRPr="00002853">
        <w:t>PRECEDENCE:  2</w:t>
      </w:r>
      <w:r w:rsidRPr="00002853">
        <w:tab/>
        <w:t>ENTITY FILE:  LOCATION</w:t>
      </w:r>
    </w:p>
    <w:p w14:paraId="74A30617" w14:textId="77777777" w:rsidR="00356455" w:rsidRPr="00002853" w:rsidRDefault="00356455" w:rsidP="006D3604">
      <w:pPr>
        <w:pStyle w:val="CPRSH5Body"/>
      </w:pPr>
      <w:r w:rsidRPr="00002853">
        <w:t>PRECEDENCE:  1</w:t>
      </w:r>
      <w:r w:rsidRPr="00002853">
        <w:tab/>
        <w:t>ENTITY FILE:  ROOM-BED</w:t>
      </w:r>
    </w:p>
    <w:p w14:paraId="2D2D9818" w14:textId="77777777" w:rsidR="00356455" w:rsidRPr="00002853" w:rsidRDefault="00356455" w:rsidP="006D3604">
      <w:pPr>
        <w:pStyle w:val="CPRSH4Body"/>
      </w:pPr>
    </w:p>
    <w:p w14:paraId="49308E62" w14:textId="77777777" w:rsidR="00356455" w:rsidRPr="00002853" w:rsidRDefault="00356455">
      <w:pPr>
        <w:pStyle w:val="CPRSH2"/>
      </w:pPr>
      <w:bookmarkStart w:id="2086" w:name="_Toc495201183"/>
      <w:bookmarkStart w:id="2087" w:name="_Toc137456880"/>
      <w:r w:rsidRPr="00002853">
        <w:t>ORPF CHART SUMMARY SORT</w:t>
      </w:r>
      <w:bookmarkEnd w:id="2086"/>
      <w:bookmarkEnd w:id="2087"/>
    </w:p>
    <w:p w14:paraId="66D3323F" w14:textId="77777777" w:rsidR="00356455" w:rsidRPr="00002853" w:rsidRDefault="00356455">
      <w:pPr>
        <w:pStyle w:val="CPRSH4Body"/>
      </w:pPr>
      <w:r w:rsidRPr="00002853">
        <w:t>DISPLAY TEXT:  Chart Copy Summary Sort Forward</w:t>
      </w:r>
    </w:p>
    <w:p w14:paraId="4F3B8343" w14:textId="77777777" w:rsidR="00356455" w:rsidRPr="00002853" w:rsidRDefault="00356455">
      <w:pPr>
        <w:pStyle w:val="CPRSH4Body"/>
      </w:pPr>
      <w:r w:rsidRPr="00002853">
        <w:t>VALUE TERM:  CHART SUMMARY ORDER</w:t>
      </w:r>
    </w:p>
    <w:p w14:paraId="39277C27" w14:textId="77777777" w:rsidR="00356455" w:rsidRPr="00002853" w:rsidRDefault="00356455">
      <w:pPr>
        <w:pStyle w:val="CPRSH4Body"/>
      </w:pPr>
      <w:r w:rsidRPr="00002853">
        <w:t>VALUE DATA TYPE:  yes/no</w:t>
      </w:r>
    </w:p>
    <w:p w14:paraId="3AD2C3B4" w14:textId="77777777" w:rsidR="00356455" w:rsidRPr="00002853" w:rsidRDefault="00356455">
      <w:pPr>
        <w:pStyle w:val="CPRSH4Body"/>
      </w:pPr>
      <w:r w:rsidRPr="00002853">
        <w:t>VALUE HELP:  Enter YES to have the Chart Copy Summaries sort by forward date/time.</w:t>
      </w:r>
    </w:p>
    <w:p w14:paraId="42AA9A92" w14:textId="77777777" w:rsidR="00356455" w:rsidRPr="00002853" w:rsidRDefault="00356455">
      <w:pPr>
        <w:pStyle w:val="CPRSH4Body"/>
      </w:pPr>
      <w:r w:rsidRPr="00002853">
        <w:t>DESCRIPTION:  This parameter allows the Chart Copy summaries to print in forward chronological order.</w:t>
      </w:r>
    </w:p>
    <w:p w14:paraId="25F8A623" w14:textId="77777777" w:rsidR="00356455" w:rsidRPr="00002853" w:rsidRDefault="00356455" w:rsidP="006D3604">
      <w:pPr>
        <w:pStyle w:val="CPRSH5Body"/>
      </w:pPr>
      <w:r w:rsidRPr="00002853">
        <w:t>PRECEDENCE:  1</w:t>
      </w:r>
      <w:r w:rsidRPr="00002853">
        <w:tab/>
        <w:t>ENTITY FILE:  SYSTEM</w:t>
      </w:r>
    </w:p>
    <w:p w14:paraId="4F0A510D" w14:textId="77777777" w:rsidR="00356455" w:rsidRPr="00002853" w:rsidRDefault="00356455" w:rsidP="006D3604">
      <w:pPr>
        <w:pStyle w:val="CPRSH4Body"/>
      </w:pPr>
    </w:p>
    <w:p w14:paraId="59D42C60" w14:textId="77777777" w:rsidR="00356455" w:rsidRPr="00002853" w:rsidRDefault="00356455">
      <w:pPr>
        <w:pStyle w:val="CPRSH2"/>
      </w:pPr>
      <w:bookmarkStart w:id="2088" w:name="_Toc495201184"/>
      <w:bookmarkStart w:id="2089" w:name="_Toc137456881"/>
      <w:r w:rsidRPr="00002853">
        <w:t>ORPF CONDENSED ORDER SUMMARY</w:t>
      </w:r>
      <w:bookmarkEnd w:id="2088"/>
      <w:bookmarkEnd w:id="2089"/>
    </w:p>
    <w:p w14:paraId="3BB731BF" w14:textId="77777777" w:rsidR="00356455" w:rsidRPr="00002853" w:rsidRDefault="00356455">
      <w:pPr>
        <w:pStyle w:val="CPRSH4Body"/>
      </w:pPr>
      <w:r w:rsidRPr="00002853">
        <w:t>DISPLAY TEXT:  Condensed Order Summary</w:t>
      </w:r>
    </w:p>
    <w:p w14:paraId="7DFC422D" w14:textId="77777777" w:rsidR="00356455" w:rsidRPr="00002853" w:rsidRDefault="00356455">
      <w:pPr>
        <w:pStyle w:val="CPRSH4Body"/>
      </w:pPr>
      <w:r w:rsidRPr="00002853">
        <w:t>VALUE TERM:  CONDENSED ORDER SUMMARY</w:t>
      </w:r>
    </w:p>
    <w:p w14:paraId="5183B7BA" w14:textId="77777777" w:rsidR="00356455" w:rsidRPr="00002853" w:rsidRDefault="00356455">
      <w:pPr>
        <w:pStyle w:val="CPRSH4Body"/>
      </w:pPr>
      <w:r w:rsidRPr="00002853">
        <w:t>VALUE DATA TYPE:  yes/no</w:t>
      </w:r>
    </w:p>
    <w:p w14:paraId="452C2C51" w14:textId="77777777" w:rsidR="00356455" w:rsidRPr="00002853" w:rsidRDefault="00356455">
      <w:pPr>
        <w:pStyle w:val="CPRSH4Body"/>
      </w:pPr>
      <w:r w:rsidRPr="00002853">
        <w:t>VALUE HELP:  Enter YES to print multiple patients on one page of order summaries</w:t>
      </w:r>
    </w:p>
    <w:p w14:paraId="4AACFFC9" w14:textId="77777777" w:rsidR="00356455" w:rsidRPr="00002853" w:rsidRDefault="00356455">
      <w:pPr>
        <w:pStyle w:val="CPRSH4Body"/>
      </w:pPr>
      <w:r w:rsidRPr="00002853">
        <w:t>DESCRIPTION:  A value of YES in this parameter will print a condensed version of the order summary. The report will be continuous from one patient to the next, printing multiple patients on a page, if there is room. A value of NO will put a page break between patient reports.</w:t>
      </w:r>
    </w:p>
    <w:p w14:paraId="69DD8C1F" w14:textId="5FAA0D02" w:rsidR="00356455" w:rsidRDefault="00356455" w:rsidP="006D3604">
      <w:pPr>
        <w:pStyle w:val="CPRSH5Body"/>
      </w:pPr>
      <w:r w:rsidRPr="00002853">
        <w:t>PRECEDENCE:  1</w:t>
      </w:r>
      <w:r w:rsidRPr="00002853">
        <w:tab/>
        <w:t>ENTITY FILE:  SYSTEM</w:t>
      </w:r>
    </w:p>
    <w:p w14:paraId="19C1F7EC" w14:textId="77777777" w:rsidR="00256682" w:rsidRPr="00002853" w:rsidRDefault="00256682" w:rsidP="006D3604">
      <w:pPr>
        <w:pStyle w:val="CPRSH5Body"/>
      </w:pPr>
    </w:p>
    <w:p w14:paraId="735573C0" w14:textId="77777777" w:rsidR="00356455" w:rsidRPr="00002853" w:rsidRDefault="00356455" w:rsidP="006D3604">
      <w:pPr>
        <w:pStyle w:val="CPRSH4Body"/>
      </w:pPr>
    </w:p>
    <w:p w14:paraId="778140F7" w14:textId="77777777" w:rsidR="00F56287" w:rsidRDefault="00F56287">
      <w:pPr>
        <w:spacing w:before="0" w:after="0"/>
        <w:rPr>
          <w:rFonts w:ascii="Arial" w:hAnsi="Arial"/>
          <w:b/>
          <w:sz w:val="32"/>
          <w:szCs w:val="20"/>
        </w:rPr>
      </w:pPr>
      <w:bookmarkStart w:id="2090" w:name="_Toc495201185"/>
      <w:r>
        <w:br w:type="page"/>
      </w:r>
    </w:p>
    <w:p w14:paraId="30467B92" w14:textId="050A4EE4" w:rsidR="00356455" w:rsidRPr="00002853" w:rsidRDefault="00356455">
      <w:pPr>
        <w:pStyle w:val="CPRSH2"/>
      </w:pPr>
      <w:bookmarkStart w:id="2091" w:name="_Toc137456882"/>
      <w:r w:rsidRPr="00002853">
        <w:lastRenderedPageBreak/>
        <w:t>ORPF CONFIRM PROVIDER</w:t>
      </w:r>
      <w:bookmarkEnd w:id="2090"/>
      <w:bookmarkEnd w:id="2091"/>
    </w:p>
    <w:p w14:paraId="1AFF5C65" w14:textId="77777777" w:rsidR="00356455" w:rsidRPr="00002853" w:rsidRDefault="00356455">
      <w:pPr>
        <w:pStyle w:val="CPRSH4Body"/>
      </w:pPr>
      <w:r w:rsidRPr="00002853">
        <w:t>DISPLAY TEXT:  Confirm Provider</w:t>
      </w:r>
    </w:p>
    <w:p w14:paraId="518845B0" w14:textId="77777777" w:rsidR="00356455" w:rsidRPr="00002853" w:rsidRDefault="00356455">
      <w:pPr>
        <w:pStyle w:val="CPRSH4Body"/>
      </w:pPr>
      <w:r w:rsidRPr="00002853">
        <w:t>VALUE TERM:  CONFIRM PROVIDER</w:t>
      </w:r>
    </w:p>
    <w:p w14:paraId="73E65736" w14:textId="77777777" w:rsidR="00356455" w:rsidRPr="00002853" w:rsidRDefault="00356455">
      <w:pPr>
        <w:pStyle w:val="CPRSH4Body"/>
      </w:pPr>
      <w:r w:rsidRPr="00002853">
        <w:t>VALUE DATA TYPE:  set of codes</w:t>
      </w:r>
    </w:p>
    <w:p w14:paraId="66ACB07F" w14:textId="77777777" w:rsidR="00356455" w:rsidRPr="00002853" w:rsidRDefault="00356455">
      <w:pPr>
        <w:pStyle w:val="CPRSH4Body"/>
      </w:pPr>
      <w:r w:rsidRPr="00002853">
        <w:t>VALUE DOMAIN:  0:NO;1:YES (Default NO);2:YES (Exclude ORES);3:YES (Default YES)</w:t>
      </w:r>
    </w:p>
    <w:p w14:paraId="09FBD7F9" w14:textId="77777777" w:rsidR="00356455" w:rsidRPr="00002853" w:rsidRDefault="00356455">
      <w:pPr>
        <w:pStyle w:val="CPRSH4Body"/>
      </w:pPr>
      <w:r w:rsidRPr="00002853">
        <w:t>VALUE HELP:  Enter YES to prompt the user for confirmation whenever a provider is entered.</w:t>
      </w:r>
    </w:p>
    <w:p w14:paraId="1D992B26" w14:textId="77777777" w:rsidR="00356455" w:rsidRPr="00002853" w:rsidRDefault="00356455">
      <w:pPr>
        <w:pStyle w:val="CPRSH4Body"/>
      </w:pPr>
      <w:r w:rsidRPr="00002853">
        <w:t>DESCRIPTION:  This field will allow an additional prompt to confirm the provider selection when adding new orders. Entering 2 in this field will exclude holders of the ORES key (providers) from this check. Notice that these parameters also control the default presented to the user:  ‘Are you sure? &lt;no -or- yes&gt;’</w:t>
      </w:r>
    </w:p>
    <w:p w14:paraId="1819136B" w14:textId="77777777" w:rsidR="00356455" w:rsidRPr="00002853" w:rsidRDefault="00356455" w:rsidP="006D3604">
      <w:pPr>
        <w:pStyle w:val="CPRSH5Body"/>
      </w:pPr>
      <w:r w:rsidRPr="00002853">
        <w:t>PRECEDENCE:  1</w:t>
      </w:r>
      <w:r w:rsidRPr="00002853">
        <w:tab/>
        <w:t>ENTITY FILE:  SYSTEM</w:t>
      </w:r>
    </w:p>
    <w:p w14:paraId="150AB5B5" w14:textId="77777777" w:rsidR="00356455" w:rsidRPr="00002853" w:rsidRDefault="00356455" w:rsidP="006D3604">
      <w:pPr>
        <w:pStyle w:val="CPRSH4Body"/>
      </w:pPr>
    </w:p>
    <w:p w14:paraId="5B91D9F7" w14:textId="77777777" w:rsidR="00356455" w:rsidRPr="00002853" w:rsidRDefault="00356455">
      <w:pPr>
        <w:pStyle w:val="CPRSH2"/>
      </w:pPr>
      <w:bookmarkStart w:id="2092" w:name="_Toc495201186"/>
      <w:bookmarkStart w:id="2093" w:name="_Toc137456883"/>
      <w:r w:rsidRPr="00002853">
        <w:t>ORPF DAILY ORDER SUMMARY DEVC</w:t>
      </w:r>
      <w:bookmarkEnd w:id="2092"/>
      <w:bookmarkEnd w:id="2093"/>
    </w:p>
    <w:p w14:paraId="0563B605" w14:textId="77777777" w:rsidR="00356455" w:rsidRPr="00002853" w:rsidRDefault="00356455">
      <w:pPr>
        <w:pStyle w:val="CPRSH4Body"/>
      </w:pPr>
      <w:r w:rsidRPr="00002853">
        <w:t>DISPLAY TEXT:  Daily Order Summary Device</w:t>
      </w:r>
    </w:p>
    <w:p w14:paraId="5D4A96C3" w14:textId="77777777" w:rsidR="00356455" w:rsidRPr="00002853" w:rsidRDefault="00356455">
      <w:pPr>
        <w:pStyle w:val="CPRSH4Body"/>
      </w:pPr>
      <w:r w:rsidRPr="00002853">
        <w:t>VALUE TERM:  DAILY ORDER SUMMARY DEVICE</w:t>
      </w:r>
    </w:p>
    <w:p w14:paraId="1186927B" w14:textId="77777777" w:rsidR="00356455" w:rsidRPr="00002853" w:rsidRDefault="00356455">
      <w:pPr>
        <w:pStyle w:val="CPRSH4Body"/>
      </w:pPr>
      <w:r w:rsidRPr="00002853">
        <w:t>VALUE DATA TYPE:  pointer</w:t>
      </w:r>
    </w:p>
    <w:p w14:paraId="72AE31C7" w14:textId="77777777" w:rsidR="00356455" w:rsidRPr="00002853" w:rsidRDefault="00356455">
      <w:pPr>
        <w:pStyle w:val="CPRSH4Body"/>
      </w:pPr>
      <w:r w:rsidRPr="00002853">
        <w:t>VALUE DOMAIN:  3.5</w:t>
      </w:r>
    </w:p>
    <w:p w14:paraId="1FB888DF" w14:textId="77777777" w:rsidR="00356455" w:rsidRPr="00002853" w:rsidRDefault="00356455">
      <w:pPr>
        <w:pStyle w:val="CPRSH4Body"/>
      </w:pPr>
      <w:r w:rsidRPr="00002853">
        <w:t>VALUE HELP:  Enter the device to automatically print the daily order summary.</w:t>
      </w:r>
    </w:p>
    <w:p w14:paraId="056783F2" w14:textId="77777777" w:rsidR="00356455" w:rsidRPr="00002853" w:rsidRDefault="00356455">
      <w:pPr>
        <w:pStyle w:val="CPRSH4Body"/>
      </w:pPr>
      <w:r w:rsidRPr="00002853">
        <w:t>DESCRIPTION:  This parameter specifies the device on which the DAILY ORDER SUMMARY should be queued by the nightly scheduled option ORTASK 24 HOUR SUMMARY.</w:t>
      </w:r>
    </w:p>
    <w:p w14:paraId="6F3D7F7A" w14:textId="77777777" w:rsidR="00356455" w:rsidRPr="00002853" w:rsidRDefault="00356455" w:rsidP="006D3604">
      <w:pPr>
        <w:pStyle w:val="CPRSH5Body"/>
      </w:pPr>
      <w:r w:rsidRPr="00002853">
        <w:t>PRECEDENCE:  2</w:t>
      </w:r>
      <w:r w:rsidRPr="00002853">
        <w:tab/>
        <w:t>ENTITY FILE:  LOCATION</w:t>
      </w:r>
    </w:p>
    <w:p w14:paraId="25505DBD" w14:textId="77777777" w:rsidR="00356455" w:rsidRPr="00002853" w:rsidRDefault="00356455" w:rsidP="006D3604">
      <w:pPr>
        <w:pStyle w:val="CPRSH5Body"/>
      </w:pPr>
      <w:r w:rsidRPr="00002853">
        <w:t>PRECEDENCE:  1</w:t>
      </w:r>
      <w:r w:rsidRPr="00002853">
        <w:tab/>
        <w:t>ENTITY FILE:  ROOM-BED</w:t>
      </w:r>
    </w:p>
    <w:p w14:paraId="1728DD3A" w14:textId="77777777" w:rsidR="00356455" w:rsidRPr="00002853" w:rsidRDefault="00356455" w:rsidP="006D3604">
      <w:pPr>
        <w:pStyle w:val="CPRSH4Body"/>
      </w:pPr>
    </w:p>
    <w:p w14:paraId="15BBAB14" w14:textId="77777777" w:rsidR="00356455" w:rsidRPr="00002853" w:rsidRDefault="00356455">
      <w:pPr>
        <w:pStyle w:val="CPRSH2"/>
      </w:pPr>
      <w:bookmarkStart w:id="2094" w:name="_Toc495201187"/>
      <w:bookmarkStart w:id="2095" w:name="_Toc137456884"/>
      <w:r w:rsidRPr="00002853">
        <w:t>ORPF DC OF GENERIC ORDERS</w:t>
      </w:r>
      <w:bookmarkEnd w:id="2094"/>
      <w:bookmarkEnd w:id="2095"/>
    </w:p>
    <w:p w14:paraId="5B9EC9CC" w14:textId="77777777" w:rsidR="00356455" w:rsidRPr="00002853" w:rsidRDefault="00356455">
      <w:pPr>
        <w:pStyle w:val="CPRSH4Body"/>
      </w:pPr>
      <w:r w:rsidRPr="00002853">
        <w:t>DISPLAY TEXT:  DC Generic Orders on Ward Transfer</w:t>
      </w:r>
    </w:p>
    <w:p w14:paraId="75B08567" w14:textId="77777777" w:rsidR="00356455" w:rsidRPr="00002853" w:rsidRDefault="00356455">
      <w:pPr>
        <w:pStyle w:val="CPRSH4Body"/>
      </w:pPr>
      <w:r w:rsidRPr="00002853">
        <w:t>VALUE TERM:  DC GENERIC ORDERS ON WARD TRANSFER</w:t>
      </w:r>
    </w:p>
    <w:p w14:paraId="0FFAA8A6" w14:textId="77777777" w:rsidR="00356455" w:rsidRPr="00002853" w:rsidRDefault="00356455">
      <w:pPr>
        <w:pStyle w:val="CPRSH4Body"/>
      </w:pPr>
      <w:r w:rsidRPr="00002853">
        <w:t>VALUE DATA TYPE:  set of codes</w:t>
      </w:r>
    </w:p>
    <w:p w14:paraId="1E248EE5" w14:textId="77777777" w:rsidR="00356455" w:rsidRPr="00002853" w:rsidRDefault="00356455">
      <w:pPr>
        <w:pStyle w:val="CPRSH4Body"/>
      </w:pPr>
      <w:r w:rsidRPr="00002853">
        <w:t>VALUE DOMAIN:  0:NO;1:YES;</w:t>
      </w:r>
    </w:p>
    <w:p w14:paraId="7B8AAF92" w14:textId="77777777" w:rsidR="00356455" w:rsidRPr="00002853" w:rsidRDefault="00356455">
      <w:pPr>
        <w:pStyle w:val="CPRSH4Body"/>
      </w:pPr>
      <w:r w:rsidRPr="00002853">
        <w:t>VALUE HELP:  Enter YES to have a patient’s active generic orders Discharged on a ward transfer.</w:t>
      </w:r>
    </w:p>
    <w:p w14:paraId="127E5FB7" w14:textId="77777777" w:rsidR="00356455" w:rsidRPr="00002853" w:rsidRDefault="00356455">
      <w:pPr>
        <w:pStyle w:val="CPRSH4Body"/>
      </w:pPr>
      <w:r w:rsidRPr="00002853">
        <w:t>DESCRIPTION:  This parameter controls the discharging of generic orders (orders that are not transmitted to any ancillary service for action) when a patient’s ward location changes. If set to YES, then generic orders are discharged whenever the patient is transferred to a new location; if empty or set to NO, no automatic discharging will take place on ward transfers.</w:t>
      </w:r>
    </w:p>
    <w:p w14:paraId="152AA3B5" w14:textId="77777777" w:rsidR="00356455" w:rsidRPr="00002853" w:rsidRDefault="00356455" w:rsidP="006D3604">
      <w:pPr>
        <w:pStyle w:val="CPRSH5Body"/>
      </w:pPr>
      <w:r w:rsidRPr="00002853">
        <w:t>PRECEDENCE:  1</w:t>
      </w:r>
      <w:r w:rsidRPr="00002853">
        <w:tab/>
        <w:t>ENTITY FILE:  SYSTEM</w:t>
      </w:r>
    </w:p>
    <w:p w14:paraId="1FD72163" w14:textId="77777777" w:rsidR="00356455" w:rsidRPr="00002853" w:rsidRDefault="00356455" w:rsidP="006D3604">
      <w:pPr>
        <w:pStyle w:val="CPRSH4Body"/>
      </w:pPr>
    </w:p>
    <w:p w14:paraId="66921BB6" w14:textId="77777777" w:rsidR="00F56287" w:rsidRDefault="00F56287">
      <w:pPr>
        <w:spacing w:before="0" w:after="0"/>
        <w:rPr>
          <w:rFonts w:ascii="Arial" w:hAnsi="Arial"/>
          <w:b/>
          <w:sz w:val="32"/>
          <w:szCs w:val="20"/>
        </w:rPr>
      </w:pPr>
      <w:bookmarkStart w:id="2096" w:name="_Toc495201188"/>
      <w:r>
        <w:br w:type="page"/>
      </w:r>
    </w:p>
    <w:p w14:paraId="1B288325" w14:textId="34A63027" w:rsidR="00356455" w:rsidRPr="00002853" w:rsidRDefault="00356455">
      <w:pPr>
        <w:pStyle w:val="CPRSH2"/>
      </w:pPr>
      <w:bookmarkStart w:id="2097" w:name="_Toc137456885"/>
      <w:r w:rsidRPr="00002853">
        <w:lastRenderedPageBreak/>
        <w:t>ORPF DEFAULT PROVIDER</w:t>
      </w:r>
      <w:bookmarkEnd w:id="2096"/>
      <w:bookmarkEnd w:id="2097"/>
    </w:p>
    <w:p w14:paraId="7C3BF469" w14:textId="77777777" w:rsidR="00356455" w:rsidRPr="00002853" w:rsidRDefault="00356455">
      <w:pPr>
        <w:pStyle w:val="CPRSH4Body"/>
      </w:pPr>
      <w:r w:rsidRPr="00002853">
        <w:t>DISPLAY TEXT:  Default Provider</w:t>
      </w:r>
    </w:p>
    <w:p w14:paraId="231C5569" w14:textId="77777777" w:rsidR="00356455" w:rsidRPr="00002853" w:rsidRDefault="00356455">
      <w:pPr>
        <w:pStyle w:val="CPRSH4Body"/>
      </w:pPr>
      <w:r w:rsidRPr="00002853">
        <w:t>VALUE TERM:  DEFAULT PROVIDER</w:t>
      </w:r>
    </w:p>
    <w:p w14:paraId="11055AF7" w14:textId="77777777" w:rsidR="00356455" w:rsidRPr="00002853" w:rsidRDefault="00356455">
      <w:pPr>
        <w:pStyle w:val="CPRSH4Body"/>
      </w:pPr>
      <w:r w:rsidRPr="00002853">
        <w:t>VALUE DATA TYPE:  yes/no</w:t>
      </w:r>
    </w:p>
    <w:p w14:paraId="157F6397" w14:textId="77777777" w:rsidR="00356455" w:rsidRPr="00002853" w:rsidRDefault="00356455">
      <w:pPr>
        <w:pStyle w:val="CPRSH4Body"/>
      </w:pPr>
      <w:r w:rsidRPr="00002853">
        <w:t>VALUE HELP:  Enter YES to default with attending physician when entering orders.</w:t>
      </w:r>
    </w:p>
    <w:p w14:paraId="531C51A0" w14:textId="77777777" w:rsidR="00356455" w:rsidRPr="00002853" w:rsidRDefault="00356455">
      <w:pPr>
        <w:pStyle w:val="CPRSH4Body"/>
      </w:pPr>
      <w:r w:rsidRPr="00002853">
        <w:t>DESCRIPTION:  This parameter allows the attending physician to be prompted as a default when adding new orders.</w:t>
      </w:r>
    </w:p>
    <w:p w14:paraId="007442B1" w14:textId="77777777" w:rsidR="00356455" w:rsidRPr="00002853" w:rsidRDefault="00356455" w:rsidP="006D3604">
      <w:pPr>
        <w:pStyle w:val="CPRSH5Body"/>
      </w:pPr>
      <w:r w:rsidRPr="00002853">
        <w:t>PRECEDENCE:  1</w:t>
      </w:r>
      <w:r w:rsidRPr="00002853">
        <w:tab/>
        <w:t>ENTITY FILE:  SYSTEM</w:t>
      </w:r>
    </w:p>
    <w:p w14:paraId="072F326E" w14:textId="77777777" w:rsidR="00356455" w:rsidRPr="00002853" w:rsidRDefault="00356455" w:rsidP="006D3604">
      <w:pPr>
        <w:pStyle w:val="CPRSH4Body"/>
      </w:pPr>
    </w:p>
    <w:p w14:paraId="38AE6D4B" w14:textId="77777777" w:rsidR="00356455" w:rsidRPr="00002853" w:rsidRDefault="00356455">
      <w:pPr>
        <w:pStyle w:val="CPRSH2"/>
      </w:pPr>
      <w:bookmarkStart w:id="2098" w:name="_Toc495201189"/>
      <w:bookmarkStart w:id="2099" w:name="_Toc137456886"/>
      <w:r w:rsidRPr="00002853">
        <w:t>ORPF ERROR DAYS</w:t>
      </w:r>
      <w:bookmarkEnd w:id="2098"/>
      <w:bookmarkEnd w:id="2099"/>
    </w:p>
    <w:p w14:paraId="16A3B898" w14:textId="77777777" w:rsidR="00356455" w:rsidRPr="00002853" w:rsidRDefault="00356455">
      <w:pPr>
        <w:pStyle w:val="CPRSH4Body"/>
      </w:pPr>
      <w:r w:rsidRPr="00002853">
        <w:t>DISPLAY TEXT:  Error Days</w:t>
      </w:r>
    </w:p>
    <w:p w14:paraId="21ED4F06" w14:textId="77777777" w:rsidR="00356455" w:rsidRPr="00002853" w:rsidRDefault="00356455">
      <w:pPr>
        <w:pStyle w:val="CPRSH4Body"/>
      </w:pPr>
      <w:r w:rsidRPr="00002853">
        <w:t>VALUE TERM:  ERROR DAYS</w:t>
      </w:r>
    </w:p>
    <w:p w14:paraId="27FD6EAD" w14:textId="77777777" w:rsidR="00356455" w:rsidRPr="00002853" w:rsidRDefault="00356455">
      <w:pPr>
        <w:pStyle w:val="CPRSH4Body"/>
      </w:pPr>
      <w:r w:rsidRPr="00002853">
        <w:t>VALUE DATA TYPE:  numeric</w:t>
      </w:r>
    </w:p>
    <w:p w14:paraId="408B9FFD" w14:textId="77777777" w:rsidR="00356455" w:rsidRPr="00002853" w:rsidRDefault="00356455">
      <w:pPr>
        <w:pStyle w:val="CPRSH4Body"/>
      </w:pPr>
      <w:r w:rsidRPr="00002853">
        <w:t>VALUE HELP:  Enter the number of days to keep the OE/RR Error file current.</w:t>
      </w:r>
    </w:p>
    <w:p w14:paraId="47858F24" w14:textId="77777777" w:rsidR="00356455" w:rsidRPr="00002853" w:rsidRDefault="00356455">
      <w:pPr>
        <w:pStyle w:val="CPRSH4Body"/>
      </w:pPr>
      <w:r w:rsidRPr="00002853">
        <w:t>DESCRIPTION:  ???</w:t>
      </w:r>
    </w:p>
    <w:p w14:paraId="69D136EF" w14:textId="77777777" w:rsidR="00356455" w:rsidRPr="00002853" w:rsidRDefault="00356455" w:rsidP="006D3604">
      <w:pPr>
        <w:pStyle w:val="CPRSH5Body"/>
      </w:pPr>
      <w:r w:rsidRPr="00002853">
        <w:t>PRECEDENCE:  1</w:t>
      </w:r>
      <w:r w:rsidRPr="00002853">
        <w:tab/>
        <w:t>ENTITY FILE:  SYSTEM</w:t>
      </w:r>
    </w:p>
    <w:p w14:paraId="1A356D61" w14:textId="77777777" w:rsidR="00356455" w:rsidRPr="00002853" w:rsidRDefault="00356455" w:rsidP="006D3604">
      <w:pPr>
        <w:pStyle w:val="CPRSH4Body"/>
      </w:pPr>
    </w:p>
    <w:p w14:paraId="0EB1F410" w14:textId="77777777" w:rsidR="00356455" w:rsidRPr="00002853" w:rsidRDefault="00356455">
      <w:pPr>
        <w:pStyle w:val="CPRSH2"/>
      </w:pPr>
      <w:bookmarkStart w:id="2100" w:name="_Toc495201190"/>
      <w:bookmarkStart w:id="2101" w:name="_Toc137456887"/>
      <w:r w:rsidRPr="00002853">
        <w:t>ORPF EXPAND CONTINUOUS ORDERS</w:t>
      </w:r>
      <w:bookmarkEnd w:id="2100"/>
      <w:bookmarkEnd w:id="2101"/>
    </w:p>
    <w:p w14:paraId="5BECCAC6" w14:textId="77777777" w:rsidR="00356455" w:rsidRPr="00002853" w:rsidRDefault="00356455">
      <w:pPr>
        <w:pStyle w:val="CPRSH4Body"/>
      </w:pPr>
      <w:r w:rsidRPr="00002853">
        <w:t>DISPLAY TEXT:  Expand Continuous Orders</w:t>
      </w:r>
    </w:p>
    <w:p w14:paraId="262BFA47" w14:textId="77777777" w:rsidR="00356455" w:rsidRPr="00002853" w:rsidRDefault="00356455">
      <w:pPr>
        <w:pStyle w:val="CPRSH4Body"/>
      </w:pPr>
      <w:r w:rsidRPr="00002853">
        <w:t>VALUE TERM:  EXPAND CONTINUOUS ORDERS</w:t>
      </w:r>
    </w:p>
    <w:p w14:paraId="002D424D" w14:textId="77777777" w:rsidR="00356455" w:rsidRPr="00002853" w:rsidRDefault="00356455">
      <w:pPr>
        <w:pStyle w:val="CPRSH4Body"/>
      </w:pPr>
      <w:r w:rsidRPr="00002853">
        <w:t>VALUE DATA TYPE:  yes/no</w:t>
      </w:r>
    </w:p>
    <w:p w14:paraId="6355228B" w14:textId="77777777" w:rsidR="00356455" w:rsidRPr="00002853" w:rsidRDefault="00356455">
      <w:pPr>
        <w:pStyle w:val="CPRSH4Body"/>
      </w:pPr>
      <w:r w:rsidRPr="00002853">
        <w:t>VALUE HELP:  Specify how continuous orders are to appear on the chart copies.</w:t>
      </w:r>
    </w:p>
    <w:p w14:paraId="541B0C88" w14:textId="77777777" w:rsidR="00356455" w:rsidRPr="00002853" w:rsidRDefault="00356455">
      <w:pPr>
        <w:pStyle w:val="CPRSH4Body"/>
      </w:pPr>
      <w:r w:rsidRPr="00002853">
        <w:t>DESCRIPTION:  This is a site parameter to enable continuous orders (i.e., orders with a continuous schedule, e.g., QD or Q4H) to be expanded or not on the chart copy. If set to YES, an order for GLUCOSE BLOOD SERUM with the schedule QD would appear on the chart as:</w:t>
      </w:r>
    </w:p>
    <w:p w14:paraId="2CBCA40F" w14:textId="77777777" w:rsidR="001F689E" w:rsidRPr="00002853" w:rsidRDefault="00356455" w:rsidP="001F689E">
      <w:pPr>
        <w:pStyle w:val="CPRSH5Body"/>
        <w:rPr>
          <w:lang w:val="de-DE"/>
        </w:rPr>
      </w:pPr>
      <w:r w:rsidRPr="00002853">
        <w:rPr>
          <w:lang w:val="de-DE"/>
        </w:rPr>
        <w:t xml:space="preserve">05/17 11:04 GLUCOSE BLOOD SERUM </w:t>
      </w:r>
      <w:r w:rsidR="006E77CF" w:rsidRPr="00002853">
        <w:rPr>
          <w:lang w:val="de-DE"/>
        </w:rPr>
        <w:t>Ten Cprsprovider</w:t>
      </w:r>
    </w:p>
    <w:p w14:paraId="5BEEA771" w14:textId="77777777" w:rsidR="00356455" w:rsidRPr="00002853" w:rsidRDefault="00356455" w:rsidP="001F689E">
      <w:pPr>
        <w:pStyle w:val="CPRSH4Body"/>
        <w:rPr>
          <w:lang w:val="de-DE"/>
        </w:rPr>
      </w:pPr>
      <w:r w:rsidRPr="00002853">
        <w:rPr>
          <w:lang w:val="de-DE"/>
        </w:rPr>
        <w:t>LB #805  WC  ROUTINE</w:t>
      </w:r>
    </w:p>
    <w:p w14:paraId="6D9A8BA4" w14:textId="77777777" w:rsidR="001F689E" w:rsidRPr="00002853" w:rsidRDefault="001F689E" w:rsidP="001F689E">
      <w:pPr>
        <w:pStyle w:val="CPRSH4Body"/>
        <w:rPr>
          <w:lang w:val="de-DE"/>
        </w:rPr>
      </w:pPr>
    </w:p>
    <w:p w14:paraId="5CEBFA81" w14:textId="77777777" w:rsidR="001F689E" w:rsidRPr="00002853" w:rsidRDefault="00356455" w:rsidP="001F689E">
      <w:pPr>
        <w:pStyle w:val="CPRSH5Body"/>
        <w:rPr>
          <w:lang w:val="de-DE"/>
        </w:rPr>
      </w:pPr>
      <w:r w:rsidRPr="00002853">
        <w:rPr>
          <w:lang w:val="de-DE"/>
        </w:rPr>
        <w:t xml:space="preserve">05/18 11:04 GLUCOSE BLOOD SERUM </w:t>
      </w:r>
      <w:r w:rsidR="006E77CF" w:rsidRPr="00002853">
        <w:rPr>
          <w:lang w:val="de-DE"/>
        </w:rPr>
        <w:t>Ten Cprsprovider</w:t>
      </w:r>
    </w:p>
    <w:p w14:paraId="63F5FE4D" w14:textId="77777777" w:rsidR="00356455" w:rsidRPr="00002853" w:rsidRDefault="00356455" w:rsidP="001F689E">
      <w:pPr>
        <w:pStyle w:val="CPRSH4Body"/>
      </w:pPr>
      <w:r w:rsidRPr="00002853">
        <w:t>LB #806  WC  ROUTINE</w:t>
      </w:r>
    </w:p>
    <w:p w14:paraId="6F29CF33" w14:textId="77777777" w:rsidR="001F689E" w:rsidRPr="00002853" w:rsidRDefault="001F689E" w:rsidP="001F689E">
      <w:pPr>
        <w:pStyle w:val="CPRSH4Body"/>
      </w:pPr>
    </w:p>
    <w:p w14:paraId="31FEC1B4" w14:textId="77777777" w:rsidR="001F689E" w:rsidRPr="00002853" w:rsidRDefault="00356455" w:rsidP="001F689E">
      <w:pPr>
        <w:pStyle w:val="CPRSH5Body"/>
      </w:pPr>
      <w:r w:rsidRPr="00002853">
        <w:t xml:space="preserve">05/19 11:04 GLUCOSE BLOOD SERUM </w:t>
      </w:r>
      <w:r w:rsidR="006E77CF" w:rsidRPr="00002853">
        <w:t>Ten Cprsprovider</w:t>
      </w:r>
    </w:p>
    <w:p w14:paraId="1559D8B5" w14:textId="77777777" w:rsidR="00356455" w:rsidRPr="00002853" w:rsidRDefault="00356455" w:rsidP="001F689E">
      <w:pPr>
        <w:pStyle w:val="CPRSH4Body"/>
      </w:pPr>
      <w:r w:rsidRPr="00002853">
        <w:t>LB #807  WC  ROUTINE</w:t>
      </w:r>
    </w:p>
    <w:p w14:paraId="32DB41B7" w14:textId="77777777" w:rsidR="006D3604" w:rsidRPr="00002853" w:rsidRDefault="006D3604">
      <w:pPr>
        <w:pStyle w:val="CPRSH4Body"/>
      </w:pPr>
    </w:p>
    <w:p w14:paraId="2074D888" w14:textId="77777777" w:rsidR="00356455" w:rsidRPr="00002853" w:rsidRDefault="00356455">
      <w:pPr>
        <w:pStyle w:val="CPRSH4Body"/>
      </w:pPr>
      <w:r w:rsidRPr="00002853">
        <w:t>If this parameter is set to NO, the same order would appear as:</w:t>
      </w:r>
    </w:p>
    <w:p w14:paraId="3DA3A516" w14:textId="77777777" w:rsidR="00356455" w:rsidRPr="00002853" w:rsidRDefault="00356455">
      <w:pPr>
        <w:pStyle w:val="CPRSH4Body"/>
        <w:rPr>
          <w:lang w:val="de-DE"/>
        </w:rPr>
      </w:pPr>
      <w:r w:rsidRPr="00002853">
        <w:rPr>
          <w:lang w:val="de-DE"/>
        </w:rPr>
        <w:lastRenderedPageBreak/>
        <w:t xml:space="preserve">05/17 11:04 GLUCOSE BLOOD SERUM  QD </w:t>
      </w:r>
      <w:r w:rsidR="006E77CF" w:rsidRPr="00002853">
        <w:rPr>
          <w:lang w:val="de-DE"/>
        </w:rPr>
        <w:t>Ten Cprsprovider</w:t>
      </w:r>
    </w:p>
    <w:p w14:paraId="4A010200" w14:textId="77777777" w:rsidR="00356455" w:rsidRPr="00002853" w:rsidRDefault="00356455">
      <w:pPr>
        <w:pStyle w:val="CPRSH4Body"/>
        <w:rPr>
          <w:lang w:val="de-DE"/>
        </w:rPr>
      </w:pPr>
    </w:p>
    <w:p w14:paraId="23B69F01" w14:textId="1354D0D8" w:rsidR="00356455" w:rsidRDefault="00356455" w:rsidP="006D3604">
      <w:pPr>
        <w:pStyle w:val="CPRSH5Body"/>
      </w:pPr>
      <w:r w:rsidRPr="00002853">
        <w:t>PRECEDENCE:  1</w:t>
      </w:r>
      <w:r w:rsidRPr="00002853">
        <w:tab/>
        <w:t>ENTITY FILE:  SYSTEM</w:t>
      </w:r>
    </w:p>
    <w:p w14:paraId="37DC9D00" w14:textId="75AA5A37" w:rsidR="00F93C25" w:rsidRDefault="00F93C25" w:rsidP="006D3604">
      <w:pPr>
        <w:pStyle w:val="CPRSH5Body"/>
      </w:pPr>
    </w:p>
    <w:p w14:paraId="2353EEB0" w14:textId="77777777" w:rsidR="00F93C25" w:rsidRDefault="00F93C25" w:rsidP="006D3604">
      <w:pPr>
        <w:pStyle w:val="CPRSH5Body"/>
      </w:pPr>
    </w:p>
    <w:p w14:paraId="5AB8FD64" w14:textId="77777777" w:rsidR="00356455" w:rsidRPr="00002853" w:rsidRDefault="00356455">
      <w:pPr>
        <w:pStyle w:val="CPRSH2"/>
      </w:pPr>
      <w:bookmarkStart w:id="2102" w:name="_Toc495201191"/>
      <w:bookmarkStart w:id="2103" w:name="_Toc137456888"/>
      <w:r w:rsidRPr="00002853">
        <w:t>ORPF GRACE DAYS BEFORE PURGE</w:t>
      </w:r>
      <w:bookmarkEnd w:id="2102"/>
      <w:bookmarkEnd w:id="2103"/>
    </w:p>
    <w:p w14:paraId="05DDC504" w14:textId="77777777" w:rsidR="00356455" w:rsidRPr="00002853" w:rsidRDefault="00356455">
      <w:pPr>
        <w:pStyle w:val="CPRSH4Body"/>
      </w:pPr>
      <w:r w:rsidRPr="00002853">
        <w:t>DISPLAY TEXT:  Grace Days before Purge</w:t>
      </w:r>
    </w:p>
    <w:p w14:paraId="27DBDC35" w14:textId="77777777" w:rsidR="00356455" w:rsidRPr="00002853" w:rsidRDefault="00356455">
      <w:pPr>
        <w:pStyle w:val="CPRSH4Body"/>
      </w:pPr>
      <w:r w:rsidRPr="00002853">
        <w:t>VALUE TERM:  GRACE DAYS BEFORE PURGE</w:t>
      </w:r>
    </w:p>
    <w:p w14:paraId="389BA81C" w14:textId="77777777" w:rsidR="00356455" w:rsidRPr="00002853" w:rsidRDefault="00356455">
      <w:pPr>
        <w:pStyle w:val="CPRSH4Body"/>
      </w:pPr>
      <w:r w:rsidRPr="00002853">
        <w:t>VALUE DATA TYPE:  numeric</w:t>
      </w:r>
    </w:p>
    <w:p w14:paraId="468CFF41" w14:textId="77777777" w:rsidR="00356455" w:rsidRPr="00002853" w:rsidRDefault="00356455">
      <w:pPr>
        <w:pStyle w:val="CPRSH4Body"/>
      </w:pPr>
      <w:r w:rsidRPr="00002853">
        <w:t>VALUE DOMAIN:  30:99999</w:t>
      </w:r>
    </w:p>
    <w:p w14:paraId="2A294C96" w14:textId="77777777" w:rsidR="00356455" w:rsidRPr="00002853" w:rsidRDefault="00356455">
      <w:pPr>
        <w:pStyle w:val="CPRSH4Body"/>
      </w:pPr>
      <w:r w:rsidRPr="00002853">
        <w:t>VALUE HELP:  Enter the number of days that should pass before a completed order is purged.</w:t>
      </w:r>
    </w:p>
    <w:p w14:paraId="0D6BE685" w14:textId="77777777" w:rsidR="00356455" w:rsidRPr="00002853" w:rsidRDefault="00356455">
      <w:pPr>
        <w:pStyle w:val="CPRSH4Body"/>
      </w:pPr>
      <w:r w:rsidRPr="00002853">
        <w:t>DESCRIPTION:  This parameter is the number of days that should pass before an order is purged. Only orders with a status of discontinued, complete, expired, cancelled, changed, and lapsed will be purged.</w:t>
      </w:r>
    </w:p>
    <w:p w14:paraId="7F772F7D" w14:textId="77777777" w:rsidR="00356455" w:rsidRPr="00002853" w:rsidRDefault="00356455" w:rsidP="006D3604">
      <w:pPr>
        <w:pStyle w:val="CPRSH5Body"/>
      </w:pPr>
      <w:r w:rsidRPr="00002853">
        <w:t>PRECEDENCE:  1</w:t>
      </w:r>
      <w:r w:rsidRPr="00002853">
        <w:tab/>
        <w:t>ENTITY FILE:  SYSTEM</w:t>
      </w:r>
    </w:p>
    <w:p w14:paraId="1A65D0F0" w14:textId="77777777" w:rsidR="00356455" w:rsidRPr="00002853" w:rsidRDefault="00356455" w:rsidP="006D3604">
      <w:pPr>
        <w:pStyle w:val="CPRSH4Body"/>
      </w:pPr>
    </w:p>
    <w:p w14:paraId="4F0D4AD9" w14:textId="77777777" w:rsidR="00356455" w:rsidRPr="00002853" w:rsidRDefault="00356455">
      <w:pPr>
        <w:pStyle w:val="CPRSH2"/>
      </w:pPr>
      <w:bookmarkStart w:id="2104" w:name="_Toc495201192"/>
      <w:bookmarkStart w:id="2105" w:name="_Toc137456889"/>
      <w:r w:rsidRPr="00002853">
        <w:t>ORPF INITIALS ON SUMMARY</w:t>
      </w:r>
      <w:bookmarkEnd w:id="2104"/>
      <w:bookmarkEnd w:id="2105"/>
    </w:p>
    <w:p w14:paraId="4BFD417F" w14:textId="77777777" w:rsidR="00356455" w:rsidRPr="00002853" w:rsidRDefault="00356455">
      <w:pPr>
        <w:pStyle w:val="CPRSH4Body"/>
      </w:pPr>
      <w:r w:rsidRPr="00002853">
        <w:t>DISPLAY TEXT:  Initials on Summary</w:t>
      </w:r>
    </w:p>
    <w:p w14:paraId="4DC676BC" w14:textId="77777777" w:rsidR="00356455" w:rsidRPr="00002853" w:rsidRDefault="00356455">
      <w:pPr>
        <w:pStyle w:val="CPRSH4Body"/>
      </w:pPr>
      <w:r w:rsidRPr="00002853">
        <w:t>VALUE TERM:  PRINT INITIALS ON SUMMARY REPORT</w:t>
      </w:r>
    </w:p>
    <w:p w14:paraId="51C5DCB8" w14:textId="77777777" w:rsidR="00356455" w:rsidRPr="00002853" w:rsidRDefault="00356455">
      <w:pPr>
        <w:pStyle w:val="CPRSH4Body"/>
      </w:pPr>
      <w:r w:rsidRPr="00002853">
        <w:t>VALUE DATA TYPE:  yes/no</w:t>
      </w:r>
    </w:p>
    <w:p w14:paraId="2EB15131" w14:textId="77777777" w:rsidR="00356455" w:rsidRPr="00002853" w:rsidRDefault="00356455">
      <w:pPr>
        <w:pStyle w:val="CPRSH4Body"/>
      </w:pPr>
      <w:r w:rsidRPr="00002853">
        <w:t>VALUE HELP:  Enter YES to have the initials of entering person on order summary reports.</w:t>
      </w:r>
    </w:p>
    <w:p w14:paraId="6384902D" w14:textId="77777777" w:rsidR="00356455" w:rsidRPr="00002853" w:rsidRDefault="00356455">
      <w:pPr>
        <w:pStyle w:val="CPRSH4Body"/>
      </w:pPr>
      <w:r w:rsidRPr="00002853">
        <w:t>DESCRIPTION:  This parameter allows the initials of the person who entered the order to be displayed on the order summary reports. The initials take up an additional line on the display and are shown just below the Ord’d date time.</w:t>
      </w:r>
    </w:p>
    <w:p w14:paraId="6F9C0435" w14:textId="77777777" w:rsidR="00356455" w:rsidRPr="00002853" w:rsidRDefault="00356455" w:rsidP="006D3604">
      <w:pPr>
        <w:pStyle w:val="CPRSH5Body"/>
      </w:pPr>
      <w:r w:rsidRPr="00002853">
        <w:t>PRECEDENCE:  1</w:t>
      </w:r>
      <w:r w:rsidRPr="00002853">
        <w:tab/>
        <w:t>ENTITY FILE:  SYSTEM</w:t>
      </w:r>
    </w:p>
    <w:p w14:paraId="4F5A5ABE" w14:textId="77777777" w:rsidR="00356455" w:rsidRPr="00002853" w:rsidRDefault="00356455" w:rsidP="006D3604">
      <w:pPr>
        <w:pStyle w:val="CPRSH4Body"/>
      </w:pPr>
    </w:p>
    <w:p w14:paraId="5857FDAB" w14:textId="77777777" w:rsidR="00356455" w:rsidRPr="00002853" w:rsidRDefault="00356455">
      <w:pPr>
        <w:pStyle w:val="CPRSH2"/>
      </w:pPr>
      <w:bookmarkStart w:id="2106" w:name="_Toc495201193"/>
      <w:bookmarkStart w:id="2107" w:name="_Toc137456890"/>
      <w:r w:rsidRPr="00002853">
        <w:t>ORPF LABEL PRINT DEVICE</w:t>
      </w:r>
      <w:bookmarkEnd w:id="2106"/>
      <w:bookmarkEnd w:id="2107"/>
    </w:p>
    <w:p w14:paraId="42AB705F" w14:textId="77777777" w:rsidR="00356455" w:rsidRPr="00002853" w:rsidRDefault="00356455">
      <w:pPr>
        <w:pStyle w:val="CPRSH4Body"/>
      </w:pPr>
      <w:r w:rsidRPr="00002853">
        <w:t>DISPLAY TEXT:  Label Print Device</w:t>
      </w:r>
    </w:p>
    <w:p w14:paraId="4602D1E4" w14:textId="77777777" w:rsidR="00356455" w:rsidRPr="00002853" w:rsidRDefault="00356455">
      <w:pPr>
        <w:pStyle w:val="CPRSH4Body"/>
      </w:pPr>
      <w:r w:rsidRPr="00002853">
        <w:t>VALUE TERM:  LABEL PRINT DEVICE</w:t>
      </w:r>
    </w:p>
    <w:p w14:paraId="753AE873" w14:textId="77777777" w:rsidR="00356455" w:rsidRPr="00002853" w:rsidRDefault="00356455">
      <w:pPr>
        <w:pStyle w:val="CPRSH4Body"/>
      </w:pPr>
      <w:r w:rsidRPr="00002853">
        <w:t>VALUE DATA TYPE:  pointer</w:t>
      </w:r>
    </w:p>
    <w:p w14:paraId="6FF46EB3" w14:textId="77777777" w:rsidR="00356455" w:rsidRPr="00002853" w:rsidRDefault="00356455">
      <w:pPr>
        <w:pStyle w:val="CPRSH4Body"/>
      </w:pPr>
      <w:r w:rsidRPr="00002853">
        <w:t>VALUE DOMAIN:  3.5</w:t>
      </w:r>
    </w:p>
    <w:p w14:paraId="0F47AAAA" w14:textId="77777777" w:rsidR="00356455" w:rsidRPr="00002853" w:rsidRDefault="00356455">
      <w:pPr>
        <w:pStyle w:val="CPRSH4Body"/>
      </w:pPr>
      <w:r w:rsidRPr="00002853">
        <w:t>VALUE HELP:  Enter name of printer for printing labels.</w:t>
      </w:r>
    </w:p>
    <w:p w14:paraId="4B6AE2F2" w14:textId="77777777" w:rsidR="005362F4" w:rsidRPr="00002853" w:rsidRDefault="005362F4" w:rsidP="005362F4">
      <w:pPr>
        <w:pStyle w:val="CPRSH4Body"/>
      </w:pPr>
      <w:bookmarkStart w:id="2108" w:name="Lable_Print_Device_Feb2018"/>
      <w:r w:rsidRPr="00002853">
        <w:t>DESCRIPTION:  This is the printer on the ward/clinic/other where the label should be printed. If the field PROMPT FOR LABELS</w:t>
      </w:r>
      <w:r w:rsidRPr="00002853">
        <w:fldChar w:fldCharType="begin"/>
      </w:r>
      <w:r w:rsidRPr="00002853">
        <w:instrText xml:space="preserve"> XE “LABELS” </w:instrText>
      </w:r>
      <w:r w:rsidRPr="00002853">
        <w:fldChar w:fldCharType="end"/>
      </w:r>
      <w:r w:rsidRPr="00002853">
        <w:t xml:space="preserve"> (i.e. the parameter "ORPF PROMPT FOR LABELS") is 0 or 2, this printer is automatically used to print the labels. If the field PROMPT FOR LABELS is 1, the user is asked for device with the entry in this field as a default.</w:t>
      </w:r>
    </w:p>
    <w:p w14:paraId="5E9137AD" w14:textId="77777777" w:rsidR="005362F4" w:rsidRPr="00002853" w:rsidRDefault="005362F4" w:rsidP="005362F4">
      <w:pPr>
        <w:pStyle w:val="CPRSH4Body"/>
      </w:pPr>
      <w:r w:rsidRPr="00002853">
        <w:t>Room-Bed Notes:</w:t>
      </w:r>
    </w:p>
    <w:p w14:paraId="0411D8EB" w14:textId="77777777" w:rsidR="005362F4" w:rsidRPr="00002853" w:rsidRDefault="005362F4" w:rsidP="00D41E49">
      <w:pPr>
        <w:pStyle w:val="CPRSH4Body"/>
        <w:numPr>
          <w:ilvl w:val="0"/>
          <w:numId w:val="108"/>
        </w:numPr>
      </w:pPr>
      <w:r w:rsidRPr="00002853">
        <w:lastRenderedPageBreak/>
        <w:t>If this parameter is set for Room-Bed, the ORPF PROMPT FOR LABELS parameter for the corresponding location(s) must be defined. The prompt parameter cannot be defined at the Room-Bed level.</w:t>
      </w:r>
    </w:p>
    <w:p w14:paraId="3BBB6685" w14:textId="77777777" w:rsidR="005362F4" w:rsidRPr="00002853" w:rsidRDefault="005362F4" w:rsidP="005362F4">
      <w:pPr>
        <w:pStyle w:val="CPRSH4Body"/>
      </w:pPr>
    </w:p>
    <w:p w14:paraId="1F58CA2B" w14:textId="77777777" w:rsidR="005362F4" w:rsidRPr="00002853" w:rsidRDefault="005362F4" w:rsidP="00D41E49">
      <w:pPr>
        <w:pStyle w:val="CPRSH4Body"/>
        <w:numPr>
          <w:ilvl w:val="0"/>
          <w:numId w:val="108"/>
        </w:numPr>
        <w:ind w:left="1080"/>
      </w:pPr>
      <w:r w:rsidRPr="00002853">
        <w:t>If Room-Bed "device" configurations are needed, the parameter be edited directly through the CPRS Manager Menu / CPRS Configuration (IRM) / General Parameter Tools menu. Room-Bed fields are not available under the Print/Report Parameters menu.</w:t>
      </w:r>
    </w:p>
    <w:bookmarkEnd w:id="2108"/>
    <w:p w14:paraId="2C50A2E6" w14:textId="77777777" w:rsidR="00356455" w:rsidRPr="00002853" w:rsidRDefault="00356455" w:rsidP="006D3604">
      <w:pPr>
        <w:pStyle w:val="CPRSH5Body"/>
      </w:pPr>
      <w:r w:rsidRPr="00002853">
        <w:t>PRECEDENCE:  2</w:t>
      </w:r>
      <w:r w:rsidRPr="00002853">
        <w:tab/>
        <w:t>ENTITY FILE:  LOCATION</w:t>
      </w:r>
    </w:p>
    <w:p w14:paraId="2C860BC7" w14:textId="77777777" w:rsidR="00356455" w:rsidRPr="00002853" w:rsidRDefault="00356455" w:rsidP="006D3604">
      <w:pPr>
        <w:pStyle w:val="CPRSH5Body"/>
      </w:pPr>
      <w:r w:rsidRPr="00002853">
        <w:t>PRECEDENCE:  1</w:t>
      </w:r>
      <w:r w:rsidRPr="00002853">
        <w:tab/>
        <w:t>ENTITY FILE:  ROOM-BED</w:t>
      </w:r>
    </w:p>
    <w:p w14:paraId="2D7E89F1" w14:textId="77777777" w:rsidR="00356455" w:rsidRPr="00002853" w:rsidRDefault="00356455" w:rsidP="006D3604">
      <w:pPr>
        <w:pStyle w:val="CPRSH4Body"/>
      </w:pPr>
    </w:p>
    <w:p w14:paraId="6A7EA250" w14:textId="77777777" w:rsidR="00356455" w:rsidRPr="00002853" w:rsidRDefault="00356455">
      <w:pPr>
        <w:pStyle w:val="CPRSH2"/>
      </w:pPr>
      <w:bookmarkStart w:id="2109" w:name="_Toc495201194"/>
      <w:bookmarkStart w:id="2110" w:name="_Toc137456891"/>
      <w:r w:rsidRPr="00002853">
        <w:t>ORPF LABEL SORT FIELD</w:t>
      </w:r>
      <w:bookmarkEnd w:id="2109"/>
      <w:bookmarkEnd w:id="2110"/>
    </w:p>
    <w:p w14:paraId="1725C702" w14:textId="77777777" w:rsidR="00356455" w:rsidRPr="00002853" w:rsidRDefault="00356455">
      <w:pPr>
        <w:pStyle w:val="CPRSH4Body"/>
      </w:pPr>
      <w:r w:rsidRPr="00002853">
        <w:t>DISPLAY TEXT:  Label Sort Field</w:t>
      </w:r>
    </w:p>
    <w:p w14:paraId="1F505971" w14:textId="77777777" w:rsidR="00356455" w:rsidRPr="00002853" w:rsidRDefault="00356455">
      <w:pPr>
        <w:pStyle w:val="CPRSH4Body"/>
      </w:pPr>
      <w:r w:rsidRPr="00002853">
        <w:t>MULTIPLE VALUED:  Yes</w:t>
      </w:r>
    </w:p>
    <w:p w14:paraId="688402FD" w14:textId="77777777" w:rsidR="00356455" w:rsidRPr="00002853" w:rsidRDefault="00356455">
      <w:pPr>
        <w:pStyle w:val="CPRSH4Body"/>
      </w:pPr>
      <w:r w:rsidRPr="00002853">
        <w:t>INSTANCE TERM:  package</w:t>
      </w:r>
    </w:p>
    <w:p w14:paraId="2B7393EE" w14:textId="77777777" w:rsidR="00356455" w:rsidRPr="00002853" w:rsidRDefault="00356455">
      <w:pPr>
        <w:pStyle w:val="CPRSH4Body"/>
      </w:pPr>
      <w:r w:rsidRPr="00002853">
        <w:t>VALUE TERM:  LABEL SORT FIELD</w:t>
      </w:r>
    </w:p>
    <w:p w14:paraId="0BFEDA25" w14:textId="77777777" w:rsidR="00356455" w:rsidRPr="00002853" w:rsidRDefault="00356455">
      <w:pPr>
        <w:pStyle w:val="CPRSH4Body"/>
      </w:pPr>
      <w:r w:rsidRPr="00002853">
        <w:t>VALUE DATA TYPE:  free text</w:t>
      </w:r>
    </w:p>
    <w:p w14:paraId="4B037843" w14:textId="77777777" w:rsidR="00356455" w:rsidRPr="00002853" w:rsidRDefault="00356455">
      <w:pPr>
        <w:pStyle w:val="CPRSH4Body"/>
      </w:pPr>
      <w:r w:rsidRPr="00002853">
        <w:t>VALUE HELP:  Enter the field name to sort labels by.</w:t>
      </w:r>
    </w:p>
    <w:p w14:paraId="5F296C5E" w14:textId="77777777" w:rsidR="00356455" w:rsidRPr="00002853" w:rsidRDefault="00356455">
      <w:pPr>
        <w:pStyle w:val="CPRSH4Body"/>
      </w:pPr>
      <w:r w:rsidRPr="00002853">
        <w:t>INSTANCE DATA TYPE:  pointer</w:t>
      </w:r>
    </w:p>
    <w:p w14:paraId="532F3DAB" w14:textId="77777777" w:rsidR="00356455" w:rsidRPr="00002853" w:rsidRDefault="00356455">
      <w:pPr>
        <w:pStyle w:val="CPRSH4Body"/>
      </w:pPr>
      <w:r w:rsidRPr="00002853">
        <w:t>INSTANCE DOMAIN:  9.4</w:t>
      </w:r>
    </w:p>
    <w:p w14:paraId="565DBC0F" w14:textId="77777777" w:rsidR="00356455" w:rsidRPr="00002853" w:rsidRDefault="00356455">
      <w:pPr>
        <w:pStyle w:val="CPRSH4Body"/>
      </w:pPr>
      <w:r w:rsidRPr="00002853">
        <w:t>DESCRIPTION:  This is the field as defined at the ^OR(100,ifn,4.5 level in file 100 to be used to sort labels by.</w:t>
      </w:r>
    </w:p>
    <w:p w14:paraId="65047DB7" w14:textId="77777777" w:rsidR="00356455" w:rsidRPr="00002853" w:rsidRDefault="00356455" w:rsidP="006D3604">
      <w:pPr>
        <w:pStyle w:val="CPRSH5Body"/>
      </w:pPr>
      <w:r w:rsidRPr="00002853">
        <w:t>PRECEDENCE:  1</w:t>
      </w:r>
      <w:r w:rsidRPr="00002853">
        <w:tab/>
        <w:t>ENTITY FILE:  SYSTEM</w:t>
      </w:r>
    </w:p>
    <w:p w14:paraId="7857AF64" w14:textId="77777777" w:rsidR="00356455" w:rsidRPr="00002853" w:rsidRDefault="00356455" w:rsidP="006D3604">
      <w:pPr>
        <w:pStyle w:val="CPRSH4Body"/>
      </w:pPr>
    </w:p>
    <w:p w14:paraId="56F08E55" w14:textId="77777777" w:rsidR="00356455" w:rsidRPr="00002853" w:rsidRDefault="00356455">
      <w:pPr>
        <w:pStyle w:val="CPRSH2"/>
      </w:pPr>
      <w:bookmarkStart w:id="2111" w:name="_Toc495201195"/>
      <w:bookmarkStart w:id="2112" w:name="_Toc137456892"/>
      <w:r w:rsidRPr="00002853">
        <w:t>ORPF LAST ORDER PURGED</w:t>
      </w:r>
      <w:bookmarkEnd w:id="2111"/>
      <w:bookmarkEnd w:id="2112"/>
    </w:p>
    <w:p w14:paraId="65912838" w14:textId="77777777" w:rsidR="00356455" w:rsidRPr="00002853" w:rsidRDefault="00356455">
      <w:pPr>
        <w:pStyle w:val="CPRSH4Body"/>
      </w:pPr>
      <w:r w:rsidRPr="00002853">
        <w:t>DISPLAY TEXT:  Last Order Purged</w:t>
      </w:r>
    </w:p>
    <w:p w14:paraId="0CC0E847" w14:textId="77777777" w:rsidR="00356455" w:rsidRPr="00002853" w:rsidRDefault="00356455">
      <w:pPr>
        <w:pStyle w:val="CPRSH4Body"/>
      </w:pPr>
      <w:r w:rsidRPr="00002853">
        <w:t>VALUE DATA TYPE:  pointer</w:t>
      </w:r>
    </w:p>
    <w:p w14:paraId="5F9BAFE7" w14:textId="77777777" w:rsidR="00356455" w:rsidRPr="00002853" w:rsidRDefault="00356455">
      <w:pPr>
        <w:pStyle w:val="CPRSH4Body"/>
      </w:pPr>
      <w:r w:rsidRPr="00002853">
        <w:t>VALUE DOMAIN:  100</w:t>
      </w:r>
    </w:p>
    <w:p w14:paraId="72B80F06" w14:textId="77777777" w:rsidR="00356455" w:rsidRPr="00002853" w:rsidRDefault="00356455">
      <w:pPr>
        <w:pStyle w:val="CPRSH4Body"/>
      </w:pPr>
      <w:r w:rsidRPr="00002853">
        <w:t>VALUE HELP:  Enter last order purged.</w:t>
      </w:r>
    </w:p>
    <w:p w14:paraId="1A255EC8" w14:textId="77777777" w:rsidR="00356455" w:rsidRPr="00002853" w:rsidRDefault="00356455" w:rsidP="006D3604">
      <w:pPr>
        <w:pStyle w:val="CPRSH5Body"/>
      </w:pPr>
      <w:r w:rsidRPr="00002853">
        <w:t>PRECEDENCE:  1</w:t>
      </w:r>
      <w:r w:rsidRPr="00002853">
        <w:tab/>
        <w:t>ENTITY FILE:  SYSTEM</w:t>
      </w:r>
    </w:p>
    <w:p w14:paraId="26B1CD0A" w14:textId="1EE7D0C4" w:rsidR="00356455" w:rsidRDefault="00356455" w:rsidP="006D3604">
      <w:pPr>
        <w:pStyle w:val="CPRSH4Body"/>
      </w:pPr>
    </w:p>
    <w:p w14:paraId="3E40A381" w14:textId="77777777" w:rsidR="004B3CCC" w:rsidRPr="00002853" w:rsidRDefault="004B3CCC" w:rsidP="006D3604">
      <w:pPr>
        <w:pStyle w:val="CPRSH4Body"/>
      </w:pPr>
    </w:p>
    <w:p w14:paraId="0E13BCD2" w14:textId="77777777" w:rsidR="00356455" w:rsidRPr="00002853" w:rsidRDefault="00356455">
      <w:pPr>
        <w:pStyle w:val="CPRSH2"/>
      </w:pPr>
      <w:bookmarkStart w:id="2113" w:name="_Toc495201196"/>
      <w:bookmarkStart w:id="2114" w:name="_Toc137456893"/>
      <w:r w:rsidRPr="00002853">
        <w:t>ORPF LAST PURGE DATE</w:t>
      </w:r>
      <w:bookmarkEnd w:id="2113"/>
      <w:bookmarkEnd w:id="2114"/>
    </w:p>
    <w:p w14:paraId="263F8302" w14:textId="77777777" w:rsidR="00356455" w:rsidRPr="00002853" w:rsidRDefault="00356455">
      <w:pPr>
        <w:pStyle w:val="CPRSH4Body"/>
      </w:pPr>
      <w:r w:rsidRPr="00002853">
        <w:t>DISPLAY TEXT:  Last Purge Date</w:t>
      </w:r>
    </w:p>
    <w:p w14:paraId="6D919879" w14:textId="77777777" w:rsidR="00356455" w:rsidRPr="00002853" w:rsidRDefault="00356455">
      <w:pPr>
        <w:pStyle w:val="CPRSH4Body"/>
      </w:pPr>
      <w:r w:rsidRPr="00002853">
        <w:t>VALUE TERM:  LAST PURGE DATE</w:t>
      </w:r>
    </w:p>
    <w:p w14:paraId="0593555E" w14:textId="77777777" w:rsidR="00356455" w:rsidRPr="00002853" w:rsidRDefault="00356455">
      <w:pPr>
        <w:pStyle w:val="CPRSH4Body"/>
      </w:pPr>
      <w:r w:rsidRPr="00002853">
        <w:t>PROHIBIT EDITING:  Yes</w:t>
      </w:r>
    </w:p>
    <w:p w14:paraId="003EB0EC" w14:textId="77777777" w:rsidR="00356455" w:rsidRPr="00002853" w:rsidRDefault="00356455">
      <w:pPr>
        <w:pStyle w:val="CPRSH4Body"/>
      </w:pPr>
      <w:r w:rsidRPr="00002853">
        <w:t>VALUE DATA TYPE:  date/time</w:t>
      </w:r>
    </w:p>
    <w:p w14:paraId="001602F0" w14:textId="77777777" w:rsidR="00356455" w:rsidRPr="00002853" w:rsidRDefault="00356455">
      <w:pPr>
        <w:pStyle w:val="CPRSH4Body"/>
      </w:pPr>
      <w:r w:rsidRPr="00002853">
        <w:lastRenderedPageBreak/>
        <w:t>VALUE DOMAIN:  ::T</w:t>
      </w:r>
    </w:p>
    <w:p w14:paraId="677B6350" w14:textId="77777777" w:rsidR="00356455" w:rsidRPr="00002853" w:rsidRDefault="00356455">
      <w:pPr>
        <w:pStyle w:val="CPRSH4Body"/>
      </w:pPr>
      <w:r w:rsidRPr="00002853">
        <w:t>DESCRIPTION:  ???</w:t>
      </w:r>
    </w:p>
    <w:p w14:paraId="039DF023" w14:textId="335A009A" w:rsidR="00356455" w:rsidRDefault="00356455">
      <w:pPr>
        <w:pStyle w:val="CPRSH4Body"/>
      </w:pPr>
      <w:r w:rsidRPr="00002853">
        <w:t>PRECEDENCE:  1</w:t>
      </w:r>
      <w:r w:rsidRPr="00002853">
        <w:tab/>
        <w:t>ENTITY FILE:  SYSTEM</w:t>
      </w:r>
    </w:p>
    <w:p w14:paraId="1ED5D3F0" w14:textId="08F2D293" w:rsidR="00C33C04" w:rsidRDefault="00C33C04">
      <w:pPr>
        <w:pStyle w:val="CPRSH4Body"/>
      </w:pPr>
    </w:p>
    <w:p w14:paraId="19973BEB" w14:textId="77777777" w:rsidR="00356455" w:rsidRPr="00002853" w:rsidRDefault="00356455">
      <w:pPr>
        <w:pStyle w:val="CPRSH2"/>
      </w:pPr>
      <w:bookmarkStart w:id="2115" w:name="_Toc495201197"/>
      <w:bookmarkStart w:id="2116" w:name="_Toc137456894"/>
      <w:r w:rsidRPr="00002853">
        <w:t>ORPF NEW ORDERS DEFAULT</w:t>
      </w:r>
      <w:bookmarkEnd w:id="2115"/>
      <w:bookmarkEnd w:id="2116"/>
    </w:p>
    <w:p w14:paraId="59E26503" w14:textId="77777777" w:rsidR="00356455" w:rsidRPr="00002853" w:rsidRDefault="00356455">
      <w:pPr>
        <w:pStyle w:val="CPRSH4Body"/>
      </w:pPr>
      <w:r w:rsidRPr="00002853">
        <w:t>DISPLAY TEXT:  New Orders Default</w:t>
      </w:r>
    </w:p>
    <w:p w14:paraId="5D49F83C" w14:textId="77777777" w:rsidR="00356455" w:rsidRPr="00002853" w:rsidRDefault="00356455">
      <w:pPr>
        <w:pStyle w:val="CPRSH4Body"/>
      </w:pPr>
      <w:r w:rsidRPr="00002853">
        <w:t>VALUE TERM:  NEW ORDERS DEFAULT</w:t>
      </w:r>
    </w:p>
    <w:p w14:paraId="79C4EEF5" w14:textId="77777777" w:rsidR="00356455" w:rsidRPr="00002853" w:rsidRDefault="00356455">
      <w:pPr>
        <w:pStyle w:val="CPRSH4Body"/>
      </w:pPr>
      <w:r w:rsidRPr="00002853">
        <w:t>VALUE DATA TYPE:  set of codes</w:t>
      </w:r>
    </w:p>
    <w:p w14:paraId="1310330E" w14:textId="77777777" w:rsidR="00356455" w:rsidRPr="00002853" w:rsidRDefault="00356455">
      <w:pPr>
        <w:pStyle w:val="CPRSH4Body"/>
      </w:pPr>
      <w:r w:rsidRPr="00002853">
        <w:t>VALUE DOMAIN:  0:Sign All Orders;1:Sign &amp; Release;</w:t>
      </w:r>
    </w:p>
    <w:p w14:paraId="6F8351E9" w14:textId="77777777" w:rsidR="00356455" w:rsidRPr="00002853" w:rsidRDefault="00356455">
      <w:pPr>
        <w:pStyle w:val="CPRSH4Body"/>
      </w:pPr>
      <w:r w:rsidRPr="00002853">
        <w:t>VALUE HELP:  Enter the desired default action for the Review New Orders screen</w:t>
      </w:r>
    </w:p>
    <w:p w14:paraId="1BEA4FD5" w14:textId="77777777" w:rsidR="00356455" w:rsidRPr="00002853" w:rsidRDefault="00356455">
      <w:pPr>
        <w:pStyle w:val="CPRSH4Body"/>
      </w:pPr>
      <w:r w:rsidRPr="00002853">
        <w:t>DESCRIPTION:  This parameter determines the default action to be presented at the end of the Review New Orders screen; the action ‘Next Screen’ will be used until the last screen of orders, if there are more than one. If there is no action specified here, then ‘Sign All Orders’ will be used.</w:t>
      </w:r>
    </w:p>
    <w:p w14:paraId="07055F58" w14:textId="77777777" w:rsidR="00356455" w:rsidRPr="00002853" w:rsidRDefault="00356455" w:rsidP="006D3604">
      <w:pPr>
        <w:pStyle w:val="CPRSH5Body"/>
      </w:pPr>
      <w:r w:rsidRPr="00002853">
        <w:t>PRECEDENCE:  5</w:t>
      </w:r>
      <w:r w:rsidRPr="00002853">
        <w:tab/>
        <w:t>ENTITY FILE:  SYSTEM</w:t>
      </w:r>
    </w:p>
    <w:p w14:paraId="742778F3" w14:textId="77777777" w:rsidR="00356455" w:rsidRPr="00002853" w:rsidRDefault="00356455" w:rsidP="006D3604">
      <w:pPr>
        <w:pStyle w:val="CPRSH5Body"/>
      </w:pPr>
      <w:r w:rsidRPr="00002853">
        <w:t>PRECEDENCE:  9</w:t>
      </w:r>
      <w:r w:rsidRPr="00002853">
        <w:tab/>
        <w:t>ENTITY FILE:  PACKAGE</w:t>
      </w:r>
    </w:p>
    <w:p w14:paraId="2957F525" w14:textId="77777777" w:rsidR="00356455" w:rsidRPr="00002853" w:rsidRDefault="00356455" w:rsidP="006D3604">
      <w:pPr>
        <w:pStyle w:val="CPRSH4Body"/>
      </w:pPr>
    </w:p>
    <w:p w14:paraId="2E645174" w14:textId="77777777" w:rsidR="00356455" w:rsidRPr="00002853" w:rsidRDefault="00356455">
      <w:pPr>
        <w:pStyle w:val="CPRSH2"/>
      </w:pPr>
      <w:bookmarkStart w:id="2117" w:name="_Toc495201198"/>
      <w:bookmarkStart w:id="2118" w:name="_Toc137456895"/>
      <w:r w:rsidRPr="00002853">
        <w:t>ORPF PRINT CHART COPY SUMMARY</w:t>
      </w:r>
      <w:bookmarkEnd w:id="2117"/>
      <w:bookmarkEnd w:id="2118"/>
    </w:p>
    <w:p w14:paraId="59958DC8" w14:textId="77777777" w:rsidR="00356455" w:rsidRPr="00002853" w:rsidRDefault="00356455">
      <w:pPr>
        <w:pStyle w:val="CPRSH4Body"/>
      </w:pPr>
      <w:r w:rsidRPr="00002853">
        <w:t>DISPLAY TEXT:  Print Chart Copy Summary</w:t>
      </w:r>
    </w:p>
    <w:p w14:paraId="596D05CD" w14:textId="77777777" w:rsidR="00356455" w:rsidRPr="00002853" w:rsidRDefault="00356455">
      <w:pPr>
        <w:pStyle w:val="CPRSH4Body"/>
      </w:pPr>
      <w:r w:rsidRPr="00002853">
        <w:t>VALUE TERM:  PRINT CHART COPY SUMMARYVALUE DATA TYPE:  yes/no</w:t>
      </w:r>
    </w:p>
    <w:p w14:paraId="468462A3" w14:textId="77777777" w:rsidR="00356455" w:rsidRPr="00002853" w:rsidRDefault="00356455">
      <w:pPr>
        <w:pStyle w:val="CPRSH4Body"/>
      </w:pPr>
      <w:r w:rsidRPr="00002853">
        <w:t>VALUE HELP:  Specify whether chart copy summary will print for this location.</w:t>
      </w:r>
    </w:p>
    <w:p w14:paraId="5FC8E6E6" w14:textId="77777777" w:rsidR="00356455" w:rsidRPr="00002853" w:rsidRDefault="00356455">
      <w:pPr>
        <w:pStyle w:val="CPRSH4Body"/>
      </w:pPr>
      <w:r w:rsidRPr="00002853">
        <w:t>DESCRIPTION:  This parameter specifies to the nightly background job ORTASK 24HR CHART COPIES that a daily Chart Copy summary should be queued to the device specified by the CHART COPY DEVICE field.</w:t>
      </w:r>
    </w:p>
    <w:p w14:paraId="394EDDAC" w14:textId="77777777" w:rsidR="00356455" w:rsidRPr="00002853" w:rsidRDefault="00356455" w:rsidP="006D3604">
      <w:pPr>
        <w:pStyle w:val="CPRSH5Body"/>
      </w:pPr>
      <w:r w:rsidRPr="00002853">
        <w:t>PRECEDENCE:  1</w:t>
      </w:r>
      <w:r w:rsidRPr="00002853">
        <w:tab/>
        <w:t>ENTITY FILE:  LOCATION</w:t>
      </w:r>
    </w:p>
    <w:p w14:paraId="219ADA57" w14:textId="77777777" w:rsidR="00356455" w:rsidRPr="00002853" w:rsidRDefault="00356455" w:rsidP="009D29FF">
      <w:pPr>
        <w:pStyle w:val="CPRSH4Body"/>
      </w:pPr>
    </w:p>
    <w:p w14:paraId="4CB700B0" w14:textId="77777777" w:rsidR="00356455" w:rsidRPr="00002853" w:rsidRDefault="00356455">
      <w:pPr>
        <w:pStyle w:val="CPRSH2"/>
      </w:pPr>
      <w:bookmarkStart w:id="2119" w:name="_Toc495201199"/>
      <w:bookmarkStart w:id="2120" w:name="_Toc137456896"/>
      <w:r w:rsidRPr="00002853">
        <w:t>ORPF PRINT CHART COPY WHEN</w:t>
      </w:r>
      <w:bookmarkEnd w:id="2119"/>
      <w:bookmarkEnd w:id="2120"/>
    </w:p>
    <w:p w14:paraId="23A24BE9" w14:textId="77777777" w:rsidR="00356455" w:rsidRPr="00002853" w:rsidRDefault="00356455">
      <w:pPr>
        <w:pStyle w:val="CPRSH4Body"/>
      </w:pPr>
      <w:r w:rsidRPr="00002853">
        <w:t>DISPLAY TEXT:  Print Chart Copy When</w:t>
      </w:r>
    </w:p>
    <w:p w14:paraId="2446F9AC" w14:textId="77777777" w:rsidR="00356455" w:rsidRPr="00002853" w:rsidRDefault="00356455">
      <w:pPr>
        <w:pStyle w:val="CPRSH4Body"/>
      </w:pPr>
      <w:r w:rsidRPr="00002853">
        <w:t xml:space="preserve">VALUE TERM:  PRINT CHART COPY WHEN </w:t>
      </w:r>
    </w:p>
    <w:p w14:paraId="51E4EEA9" w14:textId="77777777" w:rsidR="00356455" w:rsidRPr="00002853" w:rsidRDefault="00356455">
      <w:pPr>
        <w:pStyle w:val="CPRSH4Body"/>
      </w:pPr>
      <w:r w:rsidRPr="00002853">
        <w:t>VALUE DATA TYPE:  set of codes</w:t>
      </w:r>
    </w:p>
    <w:p w14:paraId="56A4A58E" w14:textId="77777777" w:rsidR="00356455" w:rsidRPr="00002853" w:rsidRDefault="00356455">
      <w:pPr>
        <w:pStyle w:val="CPRSH4Body"/>
      </w:pPr>
      <w:r w:rsidRPr="00002853">
        <w:t>VALUE DOMAIN:  R:releasing order;S:signing orders</w:t>
      </w:r>
    </w:p>
    <w:p w14:paraId="05702277" w14:textId="77777777" w:rsidR="00356455" w:rsidRPr="00002853" w:rsidRDefault="00356455">
      <w:pPr>
        <w:pStyle w:val="CPRSH4Body"/>
      </w:pPr>
      <w:r w:rsidRPr="00002853">
        <w:t>VALUE HELP:  ‘R’ prints chart copy when orders are released; ‘S’ prints when orders signed.</w:t>
      </w:r>
    </w:p>
    <w:p w14:paraId="39E6D598" w14:textId="77777777" w:rsidR="00356455" w:rsidRPr="00002853" w:rsidRDefault="00356455">
      <w:pPr>
        <w:pStyle w:val="CPRSH4Body"/>
      </w:pPr>
      <w:r w:rsidRPr="00002853">
        <w:t>DESCRIPTION:  Chart copies may be printed when orders are a) released to the service or b) signed by a clinician (may be after the orders are released) This parameter determines at which point the chart copy of orders will print. The chart copy may be printed when the order is released to the service or delayed until the order is actually signed.</w:t>
      </w:r>
    </w:p>
    <w:p w14:paraId="679D020E" w14:textId="77777777" w:rsidR="00356455" w:rsidRPr="00002853" w:rsidRDefault="00356455" w:rsidP="009D29FF">
      <w:pPr>
        <w:pStyle w:val="CPRSH5Body"/>
      </w:pPr>
      <w:r w:rsidRPr="00002853">
        <w:t>PRECEDENCE:  1</w:t>
      </w:r>
      <w:r w:rsidRPr="00002853">
        <w:tab/>
        <w:t>ENTITY FILE:  SYSTEM</w:t>
      </w:r>
    </w:p>
    <w:p w14:paraId="0D64CB20" w14:textId="77777777" w:rsidR="00356455" w:rsidRPr="00002853" w:rsidRDefault="00356455" w:rsidP="009D29FF">
      <w:pPr>
        <w:pStyle w:val="CPRSH4Body"/>
      </w:pPr>
    </w:p>
    <w:p w14:paraId="6ED13DA6" w14:textId="77777777" w:rsidR="00356455" w:rsidRPr="00002853" w:rsidRDefault="00356455">
      <w:pPr>
        <w:pStyle w:val="CPRSH2"/>
      </w:pPr>
      <w:bookmarkStart w:id="2121" w:name="_Toc495201200"/>
      <w:bookmarkStart w:id="2122" w:name="_Toc137456897"/>
      <w:r w:rsidRPr="00002853">
        <w:lastRenderedPageBreak/>
        <w:t>ORPF PRINT DAILY ORDER SUMMARY</w:t>
      </w:r>
      <w:bookmarkEnd w:id="2121"/>
      <w:bookmarkEnd w:id="2122"/>
    </w:p>
    <w:p w14:paraId="6C36FDE4" w14:textId="77777777" w:rsidR="00356455" w:rsidRPr="00002853" w:rsidRDefault="00356455">
      <w:pPr>
        <w:pStyle w:val="CPRSH4Body"/>
      </w:pPr>
      <w:r w:rsidRPr="00002853">
        <w:t>DISPLAY TEXT:  Print Daily Order Summary</w:t>
      </w:r>
    </w:p>
    <w:p w14:paraId="14B705F2" w14:textId="77777777" w:rsidR="00356455" w:rsidRPr="00002853" w:rsidRDefault="00356455">
      <w:pPr>
        <w:pStyle w:val="CPRSH4Body"/>
      </w:pPr>
      <w:r w:rsidRPr="00002853">
        <w:t>VALUE TERM:  PRINT DAILY ORDER SUMMARY</w:t>
      </w:r>
    </w:p>
    <w:p w14:paraId="4C6BE0F7" w14:textId="77777777" w:rsidR="00356455" w:rsidRPr="00002853" w:rsidRDefault="00356455">
      <w:pPr>
        <w:pStyle w:val="CPRSH4Body"/>
      </w:pPr>
      <w:r w:rsidRPr="00002853">
        <w:t>VALUE DATA TYPE:  yes/no</w:t>
      </w:r>
    </w:p>
    <w:p w14:paraId="61A24B94" w14:textId="77777777" w:rsidR="00356455" w:rsidRPr="00002853" w:rsidRDefault="00356455">
      <w:pPr>
        <w:pStyle w:val="CPRSH4Body"/>
      </w:pPr>
      <w:r w:rsidRPr="00002853">
        <w:t>VALUE HELP:  Specify whether daily order summary will print for this location.</w:t>
      </w:r>
    </w:p>
    <w:p w14:paraId="2A3A6387" w14:textId="77777777" w:rsidR="00356455" w:rsidRPr="00002853" w:rsidRDefault="00356455">
      <w:pPr>
        <w:pStyle w:val="CPRSH4Body"/>
      </w:pPr>
      <w:r w:rsidRPr="00002853">
        <w:t>DESCRIPTION:  This parameter specifies to the nightly background job ORTASK 24HR SUMMARY that a daily order summary should be queued to the device specified in the DAILY ORDER SUMMARY DEVICE field.</w:t>
      </w:r>
    </w:p>
    <w:p w14:paraId="1D090810" w14:textId="77777777" w:rsidR="00356455" w:rsidRPr="00002853" w:rsidRDefault="00356455" w:rsidP="009D29FF">
      <w:pPr>
        <w:pStyle w:val="CPRSH5Body"/>
      </w:pPr>
      <w:r w:rsidRPr="00002853">
        <w:t>PRECEDENCE:  1</w:t>
      </w:r>
      <w:r w:rsidRPr="00002853">
        <w:tab/>
        <w:t>ENTITY FILE:  LOCATION</w:t>
      </w:r>
    </w:p>
    <w:p w14:paraId="7E87155E" w14:textId="77777777" w:rsidR="00356455" w:rsidRPr="00002853" w:rsidRDefault="00356455" w:rsidP="009D29FF">
      <w:pPr>
        <w:pStyle w:val="CPRSH4Body"/>
      </w:pPr>
    </w:p>
    <w:p w14:paraId="1F4BA2E6" w14:textId="77777777" w:rsidR="00356455" w:rsidRPr="00002853" w:rsidRDefault="00356455">
      <w:pPr>
        <w:pStyle w:val="CPRSH2"/>
      </w:pPr>
      <w:bookmarkStart w:id="2123" w:name="_Toc495201201"/>
      <w:bookmarkStart w:id="2124" w:name="_Toc137456898"/>
      <w:r w:rsidRPr="00002853">
        <w:t>ORPF PROMPT FOR CHART COPY</w:t>
      </w:r>
      <w:bookmarkEnd w:id="2123"/>
      <w:bookmarkEnd w:id="2124"/>
    </w:p>
    <w:p w14:paraId="33B50CD3" w14:textId="77777777" w:rsidR="00356455" w:rsidRPr="00002853" w:rsidRDefault="00356455">
      <w:pPr>
        <w:pStyle w:val="CPRSH4Body"/>
      </w:pPr>
      <w:r w:rsidRPr="00002853">
        <w:t>DISPLAY TEXT:  Prompt for Chart Copy</w:t>
      </w:r>
    </w:p>
    <w:p w14:paraId="43B9C821" w14:textId="77777777" w:rsidR="00356455" w:rsidRPr="00002853" w:rsidRDefault="00356455">
      <w:pPr>
        <w:pStyle w:val="CPRSH4Body"/>
      </w:pPr>
      <w:r w:rsidRPr="00002853">
        <w:t xml:space="preserve">VALUE TERM:  PROMPT FOR CHART COPY </w:t>
      </w:r>
    </w:p>
    <w:p w14:paraId="493F6CC9" w14:textId="77777777" w:rsidR="00356455" w:rsidRPr="00002853" w:rsidRDefault="00356455">
      <w:pPr>
        <w:pStyle w:val="CPRSH4Body"/>
      </w:pPr>
      <w:r w:rsidRPr="00002853">
        <w:t>VALUE DATA TYPE:  set of codes</w:t>
      </w:r>
    </w:p>
    <w:p w14:paraId="213D29D9" w14:textId="77777777" w:rsidR="00356455" w:rsidRPr="00002853" w:rsidRDefault="00356455">
      <w:pPr>
        <w:pStyle w:val="CPRSH4Body"/>
      </w:pPr>
      <w:r w:rsidRPr="00002853">
        <w:t>VALUE DOMAIN:  0:DON’T PROMPT;1:PROMPT AND ASK DEVICE;2:PROMPT AND NOT ASK DEVICE;*:DON’T PRINT</w:t>
      </w:r>
    </w:p>
    <w:p w14:paraId="427B209B" w14:textId="77777777" w:rsidR="00356455" w:rsidRPr="00002853" w:rsidRDefault="00356455">
      <w:pPr>
        <w:pStyle w:val="CPRSH4Body"/>
      </w:pPr>
      <w:r w:rsidRPr="00002853">
        <w:t>VALUE HELP:  Specify how prompting logic will work for chart copies</w:t>
      </w:r>
    </w:p>
    <w:p w14:paraId="089EABAF" w14:textId="77777777" w:rsidR="00356455" w:rsidRPr="00002853" w:rsidRDefault="00356455">
      <w:pPr>
        <w:pStyle w:val="CPRSH4Body"/>
      </w:pPr>
      <w:r w:rsidRPr="00002853">
        <w:t>DESCRIPTION:  This field allows various levels of user interaction for printing a chart copy of the orders. ENTER 0 for no prompts- chart copy is automatically generated.1 to prompt for chart copy and ask which printer should be used.2 to prompt for chart copy and automatically print to the printer defined in the CHART COPY PRINT DEVICE field. * don’t print.</w:t>
      </w:r>
    </w:p>
    <w:p w14:paraId="4A2D1617" w14:textId="77777777" w:rsidR="00356455" w:rsidRPr="00002853" w:rsidRDefault="00356455" w:rsidP="009D29FF">
      <w:pPr>
        <w:pStyle w:val="CPRSH5Body"/>
      </w:pPr>
      <w:r w:rsidRPr="00002853">
        <w:t>PRECEDENCE:  1</w:t>
      </w:r>
      <w:r w:rsidRPr="00002853">
        <w:tab/>
        <w:t>ENTITY FILE:  LOCATION</w:t>
      </w:r>
    </w:p>
    <w:p w14:paraId="3EB54F11" w14:textId="77777777" w:rsidR="00356455" w:rsidRPr="00002853" w:rsidRDefault="00356455" w:rsidP="009D29FF">
      <w:pPr>
        <w:pStyle w:val="CPRSH5Body"/>
      </w:pPr>
      <w:r w:rsidRPr="00002853">
        <w:t>PRECEDENCE:  2</w:t>
      </w:r>
      <w:r w:rsidRPr="00002853">
        <w:tab/>
        <w:t>ENTITY FILE:  DIVISION</w:t>
      </w:r>
    </w:p>
    <w:p w14:paraId="4CA7096E" w14:textId="77777777" w:rsidR="00356455" w:rsidRPr="00002853" w:rsidRDefault="00356455" w:rsidP="009D29FF">
      <w:pPr>
        <w:pStyle w:val="CPRSH5Body"/>
      </w:pPr>
      <w:r w:rsidRPr="00002853">
        <w:t>PRECEDENCE:  3</w:t>
      </w:r>
      <w:r w:rsidRPr="00002853">
        <w:tab/>
        <w:t>ENTITY FILE:  SYSTEM</w:t>
      </w:r>
    </w:p>
    <w:p w14:paraId="3F219B06" w14:textId="77777777" w:rsidR="00356455" w:rsidRPr="00002853" w:rsidRDefault="0001346C" w:rsidP="009D29FF">
      <w:pPr>
        <w:pStyle w:val="CPRSH4Body"/>
      </w:pPr>
      <w:r w:rsidRPr="00002853">
        <w:br w:type="page"/>
      </w:r>
    </w:p>
    <w:p w14:paraId="07451BC3" w14:textId="77777777" w:rsidR="00356455" w:rsidRPr="00002853" w:rsidRDefault="00356455">
      <w:pPr>
        <w:pStyle w:val="CPRSH2"/>
      </w:pPr>
      <w:bookmarkStart w:id="2125" w:name="_Toc495201202"/>
      <w:bookmarkStart w:id="2126" w:name="_Toc137456899"/>
      <w:r w:rsidRPr="00002853">
        <w:lastRenderedPageBreak/>
        <w:t>ORPF PROMPT FOR LABELS</w:t>
      </w:r>
      <w:bookmarkEnd w:id="2125"/>
      <w:bookmarkEnd w:id="2126"/>
      <w:r w:rsidRPr="00002853">
        <w:fldChar w:fldCharType="begin"/>
      </w:r>
      <w:r w:rsidRPr="00002853">
        <w:instrText xml:space="preserve"> XE “LABELS” </w:instrText>
      </w:r>
      <w:r w:rsidRPr="00002853">
        <w:fldChar w:fldCharType="end"/>
      </w:r>
    </w:p>
    <w:p w14:paraId="0146AE82" w14:textId="77777777" w:rsidR="00356455" w:rsidRPr="00002853" w:rsidRDefault="00356455">
      <w:pPr>
        <w:pStyle w:val="CPRSH4Body"/>
      </w:pPr>
      <w:r w:rsidRPr="00002853">
        <w:t>DISPLAY TEXT:  Prompt for Labels</w:t>
      </w:r>
    </w:p>
    <w:p w14:paraId="0FA15A37" w14:textId="77777777" w:rsidR="00356455" w:rsidRPr="00002853" w:rsidRDefault="00356455">
      <w:pPr>
        <w:pStyle w:val="CPRSH4Body"/>
      </w:pPr>
      <w:r w:rsidRPr="00002853">
        <w:t>VALUE TERM:  PROMPT FOR LABELS</w:t>
      </w:r>
      <w:r w:rsidRPr="00002853">
        <w:fldChar w:fldCharType="begin"/>
      </w:r>
      <w:r w:rsidRPr="00002853">
        <w:instrText xml:space="preserve"> XE “LABELS” </w:instrText>
      </w:r>
      <w:r w:rsidRPr="00002853">
        <w:fldChar w:fldCharType="end"/>
      </w:r>
    </w:p>
    <w:p w14:paraId="3C0EB12B" w14:textId="77777777" w:rsidR="00356455" w:rsidRPr="00002853" w:rsidRDefault="00356455">
      <w:pPr>
        <w:pStyle w:val="CPRSH4Body"/>
      </w:pPr>
      <w:r w:rsidRPr="00002853">
        <w:t>VALUE DATA TYPE:  set of codes</w:t>
      </w:r>
    </w:p>
    <w:p w14:paraId="1AAFA503" w14:textId="77777777" w:rsidR="00356455" w:rsidRPr="00002853" w:rsidRDefault="00356455">
      <w:pPr>
        <w:pStyle w:val="CPRSH4Body"/>
      </w:pPr>
      <w:r w:rsidRPr="00002853">
        <w:t>VALUE DOMAIN:  0:DON’T PROMPT;1:PROMPT AND ASK DEVICE;2:PROMPT AND NOT ASK DEVICE;*:DON’T PRINT</w:t>
      </w:r>
    </w:p>
    <w:p w14:paraId="5F5A32EA" w14:textId="77777777" w:rsidR="00356455" w:rsidRPr="00002853" w:rsidRDefault="00356455">
      <w:pPr>
        <w:pStyle w:val="CPRSH4Body"/>
      </w:pPr>
      <w:r w:rsidRPr="00002853">
        <w:t>VALUE HELP:  Specify the prompting logic for labels.</w:t>
      </w:r>
    </w:p>
    <w:p w14:paraId="22601825" w14:textId="77777777" w:rsidR="00356455" w:rsidRPr="00002853" w:rsidRDefault="00356455">
      <w:pPr>
        <w:pStyle w:val="CPRSH4Body"/>
      </w:pPr>
      <w:r w:rsidRPr="00002853">
        <w:t>DESCRIPTION:  This parameter allows various levels of user interaction for printing a label on the ward for orders. ENTER 0 for no prompts- labels are automatically generated.1 to prompt for labels and ask which printer should be used.2 to prompt for labels and automatically print to the printer defined in the LABEL PRINT DEVICE field. * don’t print.</w:t>
      </w:r>
    </w:p>
    <w:p w14:paraId="5B8B14D0" w14:textId="77777777" w:rsidR="00356455" w:rsidRPr="00002853" w:rsidRDefault="00356455" w:rsidP="009D29FF">
      <w:pPr>
        <w:pStyle w:val="CPRSH5Body"/>
      </w:pPr>
      <w:r w:rsidRPr="00002853">
        <w:t>PRECEDENCE:  1</w:t>
      </w:r>
      <w:r w:rsidRPr="00002853">
        <w:tab/>
        <w:t>ENTITY FILE:  LOCATION</w:t>
      </w:r>
    </w:p>
    <w:p w14:paraId="01AA5372" w14:textId="77777777" w:rsidR="00356455" w:rsidRPr="00002853" w:rsidRDefault="00356455" w:rsidP="009D29FF">
      <w:pPr>
        <w:pStyle w:val="CPRSH5Body"/>
      </w:pPr>
      <w:r w:rsidRPr="00002853">
        <w:t>PRECEDENCE:  2</w:t>
      </w:r>
      <w:r w:rsidRPr="00002853">
        <w:tab/>
        <w:t>ENTITY FILE:  DIVISION</w:t>
      </w:r>
    </w:p>
    <w:p w14:paraId="7E4FF4C2" w14:textId="77777777" w:rsidR="00356455" w:rsidRPr="00002853" w:rsidRDefault="00356455" w:rsidP="009D29FF">
      <w:pPr>
        <w:pStyle w:val="CPRSH5Body"/>
      </w:pPr>
      <w:r w:rsidRPr="00002853">
        <w:t>PRECEDENCE:  3</w:t>
      </w:r>
      <w:r w:rsidRPr="00002853">
        <w:tab/>
        <w:t>ENTITY FILE:  SYSTEM</w:t>
      </w:r>
    </w:p>
    <w:p w14:paraId="5C6DA718" w14:textId="77777777" w:rsidR="00356455" w:rsidRPr="00002853" w:rsidRDefault="00356455" w:rsidP="009D29FF">
      <w:pPr>
        <w:pStyle w:val="CPRSH4Body"/>
      </w:pPr>
    </w:p>
    <w:p w14:paraId="75B02965" w14:textId="77777777" w:rsidR="00356455" w:rsidRPr="00002853" w:rsidRDefault="00356455">
      <w:pPr>
        <w:pStyle w:val="CPRSH2"/>
      </w:pPr>
      <w:bookmarkStart w:id="2127" w:name="_Toc495201203"/>
      <w:bookmarkStart w:id="2128" w:name="_Toc137456900"/>
      <w:r w:rsidRPr="00002853">
        <w:t>ORPF PROMPT FOR REQUISITIONS</w:t>
      </w:r>
      <w:bookmarkEnd w:id="2127"/>
      <w:bookmarkEnd w:id="2128"/>
      <w:r w:rsidRPr="00002853">
        <w:fldChar w:fldCharType="begin"/>
      </w:r>
      <w:r w:rsidRPr="00002853">
        <w:instrText xml:space="preserve"> XE “REQUISITIONS” </w:instrText>
      </w:r>
      <w:r w:rsidRPr="00002853">
        <w:fldChar w:fldCharType="end"/>
      </w:r>
    </w:p>
    <w:p w14:paraId="0230F431" w14:textId="77777777" w:rsidR="00356455" w:rsidRPr="00002853" w:rsidRDefault="00356455">
      <w:pPr>
        <w:pStyle w:val="CPRSH4Body"/>
      </w:pPr>
      <w:r w:rsidRPr="00002853">
        <w:t>DISPLAY TEXT:  Prompt for Requisitions</w:t>
      </w:r>
    </w:p>
    <w:p w14:paraId="2B14AFE1" w14:textId="77777777" w:rsidR="00356455" w:rsidRPr="00002853" w:rsidRDefault="00356455">
      <w:pPr>
        <w:pStyle w:val="CPRSH4Body"/>
      </w:pPr>
      <w:r w:rsidRPr="00002853">
        <w:t>VALUE TERM:  PROMPT FOR REQUISITIONS</w:t>
      </w:r>
      <w:r w:rsidRPr="00002853">
        <w:fldChar w:fldCharType="begin"/>
      </w:r>
      <w:r w:rsidRPr="00002853">
        <w:instrText xml:space="preserve"> XE “REQUISITIONS” </w:instrText>
      </w:r>
      <w:r w:rsidRPr="00002853">
        <w:fldChar w:fldCharType="end"/>
      </w:r>
    </w:p>
    <w:p w14:paraId="53AC076F" w14:textId="77777777" w:rsidR="00356455" w:rsidRPr="00002853" w:rsidRDefault="00356455">
      <w:pPr>
        <w:pStyle w:val="CPRSH4Body"/>
      </w:pPr>
      <w:r w:rsidRPr="00002853">
        <w:t>VALUE DATA TYPE:  set of codes</w:t>
      </w:r>
    </w:p>
    <w:p w14:paraId="09A5FCC0" w14:textId="77777777" w:rsidR="00356455" w:rsidRPr="00002853" w:rsidRDefault="00356455">
      <w:pPr>
        <w:pStyle w:val="CPRSH4Body"/>
      </w:pPr>
      <w:r w:rsidRPr="00002853">
        <w:t>VALUE DOMAIN:  0:DON’T PROMPT;1:PROMPT AND ASK DEVICE;2:PROMPT AND NOT ASK DEVICE;*:DON’T PRINT</w:t>
      </w:r>
    </w:p>
    <w:p w14:paraId="3FDE19E8" w14:textId="77777777" w:rsidR="00356455" w:rsidRPr="00002853" w:rsidRDefault="00356455">
      <w:pPr>
        <w:pStyle w:val="CPRSH4Body"/>
      </w:pPr>
      <w:r w:rsidRPr="00002853">
        <w:t>VALUE HELP:  Specify the prompting logic for labels.</w:t>
      </w:r>
    </w:p>
    <w:p w14:paraId="4694B00C" w14:textId="77777777" w:rsidR="00356455" w:rsidRPr="00002853" w:rsidRDefault="00356455">
      <w:pPr>
        <w:pStyle w:val="CPRSH4Body"/>
      </w:pPr>
      <w:r w:rsidRPr="00002853">
        <w:t>DESCRIPTION:  This field allows various levels of user interaction for printing a requisition on the ward for orders. ENTER 0 for no prompts- requisitions are automatically generated. 1 to prompt for requisitions and which printer should be used. 2 to prompt for requisitions and automatically print to the printer defined in the REQUISITION PRINT DEVICE field. * don’t print.</w:t>
      </w:r>
    </w:p>
    <w:p w14:paraId="5132A33C" w14:textId="77777777" w:rsidR="00356455" w:rsidRPr="00002853" w:rsidRDefault="00356455" w:rsidP="009D29FF">
      <w:pPr>
        <w:pStyle w:val="CPRSH5Body"/>
      </w:pPr>
      <w:r w:rsidRPr="00002853">
        <w:t>PRECEDENCE:  1</w:t>
      </w:r>
      <w:r w:rsidRPr="00002853">
        <w:tab/>
        <w:t>ENTITY FILE:  LOCATION</w:t>
      </w:r>
    </w:p>
    <w:p w14:paraId="1EAD1DB3" w14:textId="77777777" w:rsidR="00356455" w:rsidRPr="00002853" w:rsidRDefault="00356455" w:rsidP="009D29FF">
      <w:pPr>
        <w:pStyle w:val="CPRSH5Body"/>
      </w:pPr>
      <w:r w:rsidRPr="00002853">
        <w:t>PRECEDENCE:  2</w:t>
      </w:r>
      <w:r w:rsidRPr="00002853">
        <w:tab/>
        <w:t>ENTITY FILE:  DIVISION</w:t>
      </w:r>
    </w:p>
    <w:p w14:paraId="72591AE4" w14:textId="77777777" w:rsidR="00356455" w:rsidRPr="00002853" w:rsidRDefault="00356455" w:rsidP="009D29FF">
      <w:pPr>
        <w:pStyle w:val="CPRSH5Body"/>
      </w:pPr>
      <w:r w:rsidRPr="00002853">
        <w:t>PRECEDENCE:  3</w:t>
      </w:r>
      <w:r w:rsidRPr="00002853">
        <w:tab/>
        <w:t>ENTITY FILE:  SYSTEM</w:t>
      </w:r>
    </w:p>
    <w:p w14:paraId="5F6985E0" w14:textId="77777777" w:rsidR="00356455" w:rsidRPr="00002853" w:rsidRDefault="0001346C">
      <w:pPr>
        <w:pStyle w:val="CPRSH4Body"/>
      </w:pPr>
      <w:bookmarkStart w:id="2129" w:name="_Toc495201204"/>
      <w:r w:rsidRPr="00002853">
        <w:br w:type="page"/>
      </w:r>
    </w:p>
    <w:p w14:paraId="6E41D5B0" w14:textId="77777777" w:rsidR="00356455" w:rsidRPr="00002853" w:rsidRDefault="00356455">
      <w:pPr>
        <w:pStyle w:val="CPRSH2"/>
      </w:pPr>
      <w:bookmarkStart w:id="2130" w:name="_Toc137456901"/>
      <w:r w:rsidRPr="00002853">
        <w:lastRenderedPageBreak/>
        <w:t>ORPF PROMPT FOR WORK COPY</w:t>
      </w:r>
      <w:bookmarkEnd w:id="2129"/>
      <w:bookmarkEnd w:id="2130"/>
    </w:p>
    <w:p w14:paraId="6EAFAFAE" w14:textId="77777777" w:rsidR="00356455" w:rsidRPr="00002853" w:rsidRDefault="00356455">
      <w:pPr>
        <w:pStyle w:val="CPRSH4Body"/>
      </w:pPr>
      <w:r w:rsidRPr="00002853">
        <w:t>DISPLAY TEXT:  Prompt for Work Copy</w:t>
      </w:r>
    </w:p>
    <w:p w14:paraId="64F39208" w14:textId="77777777" w:rsidR="00356455" w:rsidRPr="00002853" w:rsidRDefault="00356455">
      <w:pPr>
        <w:pStyle w:val="CPRSH4Body"/>
      </w:pPr>
      <w:r w:rsidRPr="00002853">
        <w:t>VALUE TERM:  PROMPT FOR WORK COPY</w:t>
      </w:r>
    </w:p>
    <w:p w14:paraId="6F36256E" w14:textId="77777777" w:rsidR="00356455" w:rsidRPr="00002853" w:rsidRDefault="00356455">
      <w:pPr>
        <w:pStyle w:val="CPRSH4Body"/>
      </w:pPr>
      <w:r w:rsidRPr="00002853">
        <w:t>VALUE DATA TYPE:  set of codes</w:t>
      </w:r>
    </w:p>
    <w:p w14:paraId="0B46D5B7" w14:textId="77777777" w:rsidR="00356455" w:rsidRPr="00002853" w:rsidRDefault="00356455">
      <w:pPr>
        <w:pStyle w:val="CPRSH4Body"/>
      </w:pPr>
      <w:r w:rsidRPr="00002853">
        <w:t>VALUE DOMAIN:  0:DON’T PROMPT;1:PROMPT AND ASK DEVICE;2:PROMPT AND NOT ASK DEVICE;*:DON’T PRINT</w:t>
      </w:r>
    </w:p>
    <w:p w14:paraId="37817E8F" w14:textId="77777777" w:rsidR="00356455" w:rsidRPr="00002853" w:rsidRDefault="00356455">
      <w:pPr>
        <w:pStyle w:val="CPRSH4Body"/>
      </w:pPr>
      <w:r w:rsidRPr="00002853">
        <w:t>VALUE HELP:  Specify the prompting logic for work copies</w:t>
      </w:r>
    </w:p>
    <w:p w14:paraId="7DE10CD0" w14:textId="77777777" w:rsidR="00356455" w:rsidRPr="00002853" w:rsidRDefault="00356455">
      <w:pPr>
        <w:pStyle w:val="CPRSH4Body"/>
      </w:pPr>
      <w:r w:rsidRPr="00002853">
        <w:t>DESCRIPTION:  This field allows various levels of user interaction for printing a work copy of the orders. ENTER 0 for no prompts- work copy is automatically generated. 1 to prompt for work copy and ask which printer should be used. 2 to prompt for work copy and automatically print to the printer defined in the WORK COPY PRINT DEVICE field. * don’t print.</w:t>
      </w:r>
    </w:p>
    <w:p w14:paraId="3DB571BD" w14:textId="77777777" w:rsidR="00356455" w:rsidRPr="00002853" w:rsidRDefault="00356455" w:rsidP="009D29FF">
      <w:pPr>
        <w:pStyle w:val="CPRSH5Body"/>
      </w:pPr>
      <w:r w:rsidRPr="00002853">
        <w:t>PRECEDENCE:  1</w:t>
      </w:r>
      <w:r w:rsidRPr="00002853">
        <w:tab/>
        <w:t>ENTITY FILE:  LOCATION</w:t>
      </w:r>
    </w:p>
    <w:p w14:paraId="74D921F8" w14:textId="77777777" w:rsidR="00356455" w:rsidRPr="00002853" w:rsidRDefault="00356455" w:rsidP="009D29FF">
      <w:pPr>
        <w:pStyle w:val="CPRSH5Body"/>
      </w:pPr>
      <w:r w:rsidRPr="00002853">
        <w:t>PRECEDENCE:  2</w:t>
      </w:r>
      <w:r w:rsidRPr="00002853">
        <w:tab/>
        <w:t>ENTITY FILE:  DIVISION</w:t>
      </w:r>
    </w:p>
    <w:p w14:paraId="48F91DC8" w14:textId="77777777" w:rsidR="00356455" w:rsidRPr="00002853" w:rsidRDefault="00356455" w:rsidP="009D29FF">
      <w:pPr>
        <w:pStyle w:val="CPRSH5Body"/>
      </w:pPr>
      <w:r w:rsidRPr="00002853">
        <w:t>PRECEDENCE:  3</w:t>
      </w:r>
      <w:r w:rsidRPr="00002853">
        <w:tab/>
        <w:t>ENTITY FILE:  SYSTEM</w:t>
      </w:r>
    </w:p>
    <w:p w14:paraId="17F850B5" w14:textId="77777777" w:rsidR="00356455" w:rsidRPr="00002853" w:rsidRDefault="00356455" w:rsidP="009D29FF">
      <w:pPr>
        <w:pStyle w:val="CPRSH4Body"/>
      </w:pPr>
    </w:p>
    <w:p w14:paraId="2C3CFB6F" w14:textId="77777777" w:rsidR="00356455" w:rsidRPr="00002853" w:rsidRDefault="00356455">
      <w:pPr>
        <w:pStyle w:val="CPRSH2"/>
      </w:pPr>
      <w:bookmarkStart w:id="2131" w:name="_Toc495201205"/>
      <w:bookmarkStart w:id="2132" w:name="_Toc137456902"/>
      <w:r w:rsidRPr="00002853">
        <w:t>ORPF REQUISITION PRINT DEVICE</w:t>
      </w:r>
      <w:bookmarkEnd w:id="2131"/>
      <w:bookmarkEnd w:id="2132"/>
    </w:p>
    <w:p w14:paraId="3A869655" w14:textId="77777777" w:rsidR="00356455" w:rsidRPr="00002853" w:rsidRDefault="00356455">
      <w:pPr>
        <w:pStyle w:val="CPRSH4Body"/>
      </w:pPr>
      <w:r w:rsidRPr="00002853">
        <w:t>DISPLAY TEXT:  Requisition Print Device</w:t>
      </w:r>
    </w:p>
    <w:p w14:paraId="58421FE2" w14:textId="77777777" w:rsidR="00356455" w:rsidRPr="00002853" w:rsidRDefault="00356455">
      <w:pPr>
        <w:pStyle w:val="CPRSH4Body"/>
      </w:pPr>
      <w:r w:rsidRPr="00002853">
        <w:t>VALUE TERM:  REQUISITION PRINT DEVICEVALUE DATA TYPE:  pointer</w:t>
      </w:r>
    </w:p>
    <w:p w14:paraId="7BCDF53E" w14:textId="77777777" w:rsidR="00356455" w:rsidRPr="00002853" w:rsidRDefault="00356455">
      <w:pPr>
        <w:pStyle w:val="CPRSH4Body"/>
      </w:pPr>
      <w:r w:rsidRPr="00002853">
        <w:t>VALUE DOMAIN:  3.5</w:t>
      </w:r>
    </w:p>
    <w:p w14:paraId="27464B0E" w14:textId="77777777" w:rsidR="00356455" w:rsidRPr="00002853" w:rsidRDefault="00356455">
      <w:pPr>
        <w:pStyle w:val="CPRSH4Body"/>
      </w:pPr>
      <w:r w:rsidRPr="00002853">
        <w:t>VALUE HELP:  Enter name of printer for printing requisitions.</w:t>
      </w:r>
    </w:p>
    <w:p w14:paraId="4EBA118E" w14:textId="77777777" w:rsidR="005362F4" w:rsidRPr="00002853" w:rsidRDefault="005362F4" w:rsidP="005362F4">
      <w:pPr>
        <w:pStyle w:val="CPRSH4Body"/>
      </w:pPr>
      <w:bookmarkStart w:id="2133" w:name="Requisitions_Print_Device_Feb2018"/>
      <w:r w:rsidRPr="00002853">
        <w:t>DESCRIPTION:  This is the printer on the ward/clinic/other where the requisition should be printed. If the field PROMPT FOR REQUISITIONS</w:t>
      </w:r>
      <w:r w:rsidRPr="00002853">
        <w:fldChar w:fldCharType="begin"/>
      </w:r>
      <w:r w:rsidRPr="00002853">
        <w:instrText xml:space="preserve"> XE “REQUISITIONS” </w:instrText>
      </w:r>
      <w:r w:rsidRPr="00002853">
        <w:fldChar w:fldCharType="end"/>
      </w:r>
      <w:r w:rsidRPr="00002853">
        <w:t xml:space="preserve"> (i.e. the parameter "ORPF PROMPT FOR REQUISITIONS") is 0 or 2, this printer is automatically used to print the requisitions. If the field PROMPT FOR REQUISITIONS is 1, the user is asked for device with the entry in this field as a default.</w:t>
      </w:r>
    </w:p>
    <w:p w14:paraId="53405AA3" w14:textId="77777777" w:rsidR="005362F4" w:rsidRPr="00002853" w:rsidRDefault="005362F4" w:rsidP="005362F4">
      <w:pPr>
        <w:pStyle w:val="CPRSH4Body"/>
      </w:pPr>
      <w:r w:rsidRPr="00002853">
        <w:t>Room-Bed Notes:</w:t>
      </w:r>
    </w:p>
    <w:p w14:paraId="66E20830" w14:textId="77777777" w:rsidR="005362F4" w:rsidRPr="00002853" w:rsidRDefault="005362F4" w:rsidP="00D41E49">
      <w:pPr>
        <w:pStyle w:val="CPRSH4Body"/>
        <w:numPr>
          <w:ilvl w:val="0"/>
          <w:numId w:val="109"/>
        </w:numPr>
      </w:pPr>
      <w:r w:rsidRPr="00002853">
        <w:t>If this parameter is set for Room-Bed, the ORPF PROMPT FOR REQUISITIONS parameter for the corresponding location(s) must be defined. The prompt parameter cannot be defined at the Room-Bed level.</w:t>
      </w:r>
    </w:p>
    <w:p w14:paraId="086105A3" w14:textId="77777777" w:rsidR="005362F4" w:rsidRPr="00002853" w:rsidRDefault="005362F4" w:rsidP="00D41E49">
      <w:pPr>
        <w:pStyle w:val="CPRSH4Body"/>
        <w:numPr>
          <w:ilvl w:val="0"/>
          <w:numId w:val="109"/>
        </w:numPr>
      </w:pPr>
      <w:r w:rsidRPr="00002853">
        <w:t>If Room-Bed "device" configurations are needed, the parameter must be edited directly through the CPRS Manager Menu / CPRS Configuration (IRM) / General Parameter Tools menu. Room-Bed fields are not available under the Print/Report Parameters menu.</w:t>
      </w:r>
    </w:p>
    <w:bookmarkEnd w:id="2133"/>
    <w:p w14:paraId="0D21FCC9" w14:textId="77777777" w:rsidR="00356455" w:rsidRPr="00002853" w:rsidRDefault="00356455" w:rsidP="009D29FF">
      <w:pPr>
        <w:pStyle w:val="CPRSH5Body"/>
      </w:pPr>
      <w:r w:rsidRPr="00002853">
        <w:t>PRECEDENCE:  2</w:t>
      </w:r>
      <w:r w:rsidRPr="00002853">
        <w:tab/>
        <w:t>ENTITY FILE:  LOCATION</w:t>
      </w:r>
    </w:p>
    <w:p w14:paraId="6BEB51D4" w14:textId="77777777" w:rsidR="00356455" w:rsidRPr="00002853" w:rsidRDefault="00356455" w:rsidP="009D29FF">
      <w:pPr>
        <w:pStyle w:val="CPRSH5Body"/>
      </w:pPr>
      <w:r w:rsidRPr="00002853">
        <w:t>PRECEDENCE:  1</w:t>
      </w:r>
      <w:r w:rsidRPr="00002853">
        <w:tab/>
        <w:t>ENTITY FILE:  ROOM-BED</w:t>
      </w:r>
    </w:p>
    <w:p w14:paraId="3DAF35AA" w14:textId="77777777" w:rsidR="00356455" w:rsidRPr="00002853" w:rsidRDefault="00356455" w:rsidP="009D29FF">
      <w:pPr>
        <w:pStyle w:val="CPRSH4Body"/>
      </w:pPr>
    </w:p>
    <w:p w14:paraId="05AA9A25" w14:textId="77777777" w:rsidR="00356455" w:rsidRPr="00002853" w:rsidRDefault="009D29FF">
      <w:pPr>
        <w:pStyle w:val="CPRSH2"/>
      </w:pPr>
      <w:bookmarkStart w:id="2134" w:name="_Toc495201206"/>
      <w:r w:rsidRPr="00002853">
        <w:rPr>
          <w:rStyle w:val="CPRSH4BodyChar"/>
        </w:rPr>
        <w:br w:type="page"/>
      </w:r>
      <w:bookmarkStart w:id="2135" w:name="_Toc137456903"/>
      <w:r w:rsidR="00356455" w:rsidRPr="00002853">
        <w:lastRenderedPageBreak/>
        <w:t>ORPF REQUISITION SORT FIELD</w:t>
      </w:r>
      <w:bookmarkEnd w:id="2134"/>
      <w:bookmarkEnd w:id="2135"/>
    </w:p>
    <w:p w14:paraId="7CE839AE" w14:textId="77777777" w:rsidR="00356455" w:rsidRPr="00002853" w:rsidRDefault="00356455">
      <w:pPr>
        <w:pStyle w:val="CPRSH4Body"/>
      </w:pPr>
      <w:r w:rsidRPr="00002853">
        <w:t>DISPLAY TEXT:  Requisition Sort Field</w:t>
      </w:r>
    </w:p>
    <w:p w14:paraId="73F9C9E9" w14:textId="77777777" w:rsidR="00356455" w:rsidRPr="00002853" w:rsidRDefault="00356455">
      <w:pPr>
        <w:pStyle w:val="CPRSH4Body"/>
      </w:pPr>
      <w:r w:rsidRPr="00002853">
        <w:t>MULTIPLE VALUED:  Yes</w:t>
      </w:r>
    </w:p>
    <w:p w14:paraId="50C3D9AB" w14:textId="77777777" w:rsidR="00356455" w:rsidRPr="00002853" w:rsidRDefault="00356455">
      <w:pPr>
        <w:pStyle w:val="CPRSH4Body"/>
      </w:pPr>
      <w:r w:rsidRPr="00002853">
        <w:t>INSTANCE TERM:  package</w:t>
      </w:r>
    </w:p>
    <w:p w14:paraId="04824FDD" w14:textId="77777777" w:rsidR="00356455" w:rsidRPr="00002853" w:rsidRDefault="00356455">
      <w:pPr>
        <w:pStyle w:val="CPRSH4Body"/>
      </w:pPr>
      <w:r w:rsidRPr="00002853">
        <w:t>VALUE TERM:  REQUISITION SORT FIELD</w:t>
      </w:r>
    </w:p>
    <w:p w14:paraId="163E837D" w14:textId="77777777" w:rsidR="00356455" w:rsidRPr="00002853" w:rsidRDefault="00356455">
      <w:pPr>
        <w:pStyle w:val="CPRSH4Body"/>
      </w:pPr>
      <w:r w:rsidRPr="00002853">
        <w:t>VALUE DATA TYPE:  free text</w:t>
      </w:r>
    </w:p>
    <w:p w14:paraId="774720B5" w14:textId="77777777" w:rsidR="00356455" w:rsidRPr="00002853" w:rsidRDefault="00356455">
      <w:pPr>
        <w:pStyle w:val="CPRSH4Body"/>
      </w:pPr>
      <w:r w:rsidRPr="00002853">
        <w:t>VALUE HELP:  Enter the field name to sort requisitions by.</w:t>
      </w:r>
    </w:p>
    <w:p w14:paraId="7EBEB8D6" w14:textId="77777777" w:rsidR="00356455" w:rsidRPr="00002853" w:rsidRDefault="00356455">
      <w:pPr>
        <w:pStyle w:val="CPRSH4Body"/>
      </w:pPr>
      <w:r w:rsidRPr="00002853">
        <w:t>INSTANCE DATA TYPE:  pointer</w:t>
      </w:r>
    </w:p>
    <w:p w14:paraId="75C5D7F5" w14:textId="77777777" w:rsidR="00356455" w:rsidRPr="00002853" w:rsidRDefault="00356455">
      <w:pPr>
        <w:pStyle w:val="CPRSH4Body"/>
      </w:pPr>
      <w:r w:rsidRPr="00002853">
        <w:t>INSTANCE DOMAIN:  9.4</w:t>
      </w:r>
    </w:p>
    <w:p w14:paraId="41FAD9B3" w14:textId="77777777" w:rsidR="00356455" w:rsidRPr="00002853" w:rsidRDefault="00356455">
      <w:pPr>
        <w:pStyle w:val="CPRSH4Body"/>
      </w:pPr>
      <w:r w:rsidRPr="00002853">
        <w:t>DESCRIPTION:  This is the field as defined at the ^OR(100,ifn,4.5 level in file 100 to be used to sort requisitions by.</w:t>
      </w:r>
    </w:p>
    <w:p w14:paraId="4F7E8011" w14:textId="77777777" w:rsidR="00356455" w:rsidRPr="00002853" w:rsidRDefault="00356455" w:rsidP="009D29FF">
      <w:pPr>
        <w:pStyle w:val="CPRSH5Body"/>
      </w:pPr>
      <w:r w:rsidRPr="00002853">
        <w:t>PRECEDENCE:  1</w:t>
      </w:r>
      <w:r w:rsidRPr="00002853">
        <w:tab/>
        <w:t>ENTITY FILE:  SYSTEM</w:t>
      </w:r>
    </w:p>
    <w:p w14:paraId="4303F66D" w14:textId="77777777" w:rsidR="00356455" w:rsidRPr="00002853" w:rsidRDefault="00356455" w:rsidP="009D29FF">
      <w:pPr>
        <w:pStyle w:val="CPRSH4Body"/>
      </w:pPr>
    </w:p>
    <w:p w14:paraId="0A117CCE" w14:textId="77777777" w:rsidR="00356455" w:rsidRPr="00002853" w:rsidRDefault="00356455">
      <w:pPr>
        <w:pStyle w:val="CPRSH2"/>
      </w:pPr>
      <w:bookmarkStart w:id="2136" w:name="_Toc495201207"/>
      <w:bookmarkStart w:id="2137" w:name="_Toc137456904"/>
      <w:r w:rsidRPr="00002853">
        <w:t>ORPF RESTRICT REQUESTOR</w:t>
      </w:r>
      <w:bookmarkEnd w:id="2136"/>
      <w:bookmarkEnd w:id="2137"/>
    </w:p>
    <w:p w14:paraId="5BEDB011" w14:textId="77777777" w:rsidR="00356455" w:rsidRPr="00002853" w:rsidRDefault="00356455">
      <w:pPr>
        <w:pStyle w:val="CPRSH4Body"/>
      </w:pPr>
      <w:r w:rsidRPr="00002853">
        <w:t>DISPLAY TEXT:  Restrict Requestor</w:t>
      </w:r>
    </w:p>
    <w:p w14:paraId="48887615" w14:textId="77777777" w:rsidR="00356455" w:rsidRPr="00002853" w:rsidRDefault="00356455">
      <w:pPr>
        <w:pStyle w:val="CPRSH4Body"/>
      </w:pPr>
      <w:r w:rsidRPr="00002853">
        <w:t>VALUE TERM:  RESTRICT REQUESTOR</w:t>
      </w:r>
    </w:p>
    <w:p w14:paraId="3626F1C6" w14:textId="77777777" w:rsidR="00356455" w:rsidRPr="00002853" w:rsidRDefault="00356455">
      <w:pPr>
        <w:pStyle w:val="CPRSH4Body"/>
      </w:pPr>
      <w:r w:rsidRPr="00002853">
        <w:t>VALUE DATA TYPE:  set of codes</w:t>
      </w:r>
    </w:p>
    <w:p w14:paraId="0F161339" w14:textId="77777777" w:rsidR="00356455" w:rsidRPr="00002853" w:rsidRDefault="00356455">
      <w:pPr>
        <w:pStyle w:val="CPRSH4Body"/>
      </w:pPr>
      <w:r w:rsidRPr="00002853">
        <w:t>VALUE DOMAIN:  0:NO;1:YES (ORELSE);2:YES (ORELSE &amp; OREMAS)</w:t>
      </w:r>
    </w:p>
    <w:p w14:paraId="5CEC2076" w14:textId="77777777" w:rsidR="00356455" w:rsidRPr="00002853" w:rsidRDefault="00356455">
      <w:pPr>
        <w:pStyle w:val="CPRSH4Body"/>
      </w:pPr>
      <w:r w:rsidRPr="00002853">
        <w:t>VALUE HELP:  This restricts users from selecting themselves as the requesting clinician.</w:t>
      </w:r>
    </w:p>
    <w:p w14:paraId="69A635E4" w14:textId="77777777" w:rsidR="00356455" w:rsidRPr="00002853" w:rsidRDefault="00356455">
      <w:pPr>
        <w:pStyle w:val="CPRSH4Body"/>
      </w:pPr>
      <w:r w:rsidRPr="00002853">
        <w:t>DESCRIPTION:  This field allows a site to restrict the selection of providers when adding new orders at the ‘Requesting CLINICIAN:  ‘ prompt for holders of the ORELSE and OREMAS key. The restriction being that they cannot select themselves as the requestor even though they may also hold the PROVIDER key. 1 YES (ORELSE) - restricts only holders of the ORELSE key. 2 YES (ORELSE &amp; OREMAS) - restricts holders of either key.</w:t>
      </w:r>
    </w:p>
    <w:p w14:paraId="286E62AB" w14:textId="77777777" w:rsidR="00356455" w:rsidRPr="00002853" w:rsidRDefault="00356455" w:rsidP="009D29FF">
      <w:pPr>
        <w:pStyle w:val="CPRSH5Body"/>
      </w:pPr>
      <w:r w:rsidRPr="00002853">
        <w:t>PRECEDENCE:  1</w:t>
      </w:r>
      <w:r w:rsidRPr="00002853">
        <w:tab/>
        <w:t>ENTITY FILE:  SYSTEM</w:t>
      </w:r>
    </w:p>
    <w:p w14:paraId="2DCBF0BF" w14:textId="77777777" w:rsidR="00356455" w:rsidRPr="00002853" w:rsidRDefault="00356455" w:rsidP="009D29FF">
      <w:pPr>
        <w:pStyle w:val="CPRSH4Body"/>
      </w:pPr>
    </w:p>
    <w:p w14:paraId="03DF92D4" w14:textId="77777777" w:rsidR="00356455" w:rsidRPr="00002853" w:rsidRDefault="00356455">
      <w:pPr>
        <w:pStyle w:val="CPRSH2"/>
      </w:pPr>
      <w:bookmarkStart w:id="2138" w:name="_Toc495201208"/>
      <w:bookmarkStart w:id="2139" w:name="_Toc137456905"/>
      <w:r w:rsidRPr="00002853">
        <w:t>ORPF REVIEW ON PATIENT MVMT</w:t>
      </w:r>
      <w:bookmarkEnd w:id="2138"/>
      <w:bookmarkEnd w:id="2139"/>
    </w:p>
    <w:p w14:paraId="33106E69" w14:textId="77777777" w:rsidR="00356455" w:rsidRPr="00002853" w:rsidRDefault="00356455">
      <w:pPr>
        <w:pStyle w:val="CPRSH4Body"/>
      </w:pPr>
      <w:r w:rsidRPr="00002853">
        <w:t>DISPLAY TEXT:  Review on Patient Movement</w:t>
      </w:r>
    </w:p>
    <w:p w14:paraId="1868901B" w14:textId="77777777" w:rsidR="00356455" w:rsidRPr="00002853" w:rsidRDefault="00356455">
      <w:pPr>
        <w:pStyle w:val="CPRSH4Body"/>
      </w:pPr>
      <w:r w:rsidRPr="00002853">
        <w:t>VALUE TERM:  REVIEW ORDERS ON PATIENT MOVEMENT</w:t>
      </w:r>
    </w:p>
    <w:p w14:paraId="7E6D2D1A" w14:textId="77777777" w:rsidR="00356455" w:rsidRPr="00002853" w:rsidRDefault="00356455">
      <w:pPr>
        <w:pStyle w:val="CPRSH4Body"/>
      </w:pPr>
      <w:r w:rsidRPr="00002853">
        <w:t>VALUE DATA TYPE:  yes/no</w:t>
      </w:r>
    </w:p>
    <w:p w14:paraId="3D6841B8" w14:textId="77777777" w:rsidR="00356455" w:rsidRPr="00002853" w:rsidRDefault="00356455">
      <w:pPr>
        <w:pStyle w:val="CPRSH4Body"/>
      </w:pPr>
      <w:r w:rsidRPr="00002853">
        <w:t>VALUE HELP:  Enter YES to review patient orders upon patient movement or clinic appointment.</w:t>
      </w:r>
    </w:p>
    <w:p w14:paraId="63AE12AC" w14:textId="77777777" w:rsidR="00356455" w:rsidRPr="00002853" w:rsidRDefault="00356455">
      <w:pPr>
        <w:pStyle w:val="CPRSH4Body"/>
      </w:pPr>
      <w:r w:rsidRPr="00002853">
        <w:t>DESCRIPTION:  This parameter allows orders to be reviewed when a patient is transferred or discharged, and when a clinic appointment is made or canceled.</w:t>
      </w:r>
    </w:p>
    <w:p w14:paraId="280F40BB" w14:textId="77777777" w:rsidR="00356455" w:rsidRPr="00002853" w:rsidRDefault="00356455" w:rsidP="009D29FF">
      <w:pPr>
        <w:pStyle w:val="CPRSH5Body"/>
      </w:pPr>
      <w:r w:rsidRPr="00002853">
        <w:t>PRECEDENCE:  1</w:t>
      </w:r>
      <w:r w:rsidRPr="00002853">
        <w:tab/>
        <w:t>ENTITY FILE:  SYSTEM</w:t>
      </w:r>
    </w:p>
    <w:p w14:paraId="6C32FD27" w14:textId="77777777" w:rsidR="00356455" w:rsidRPr="00002853" w:rsidRDefault="00356455" w:rsidP="009D29FF">
      <w:pPr>
        <w:pStyle w:val="CPRSH4Body"/>
      </w:pPr>
    </w:p>
    <w:p w14:paraId="7B26BC59" w14:textId="77777777" w:rsidR="00356455" w:rsidRPr="00002853" w:rsidRDefault="00356455">
      <w:pPr>
        <w:pStyle w:val="CPRSH2"/>
      </w:pPr>
      <w:bookmarkStart w:id="2140" w:name="_Toc495201209"/>
      <w:bookmarkStart w:id="2141" w:name="_Toc137456906"/>
      <w:r w:rsidRPr="00002853">
        <w:lastRenderedPageBreak/>
        <w:t>ORPF SERVICE COPY DEFLT DEVICE</w:t>
      </w:r>
      <w:bookmarkEnd w:id="2140"/>
      <w:bookmarkEnd w:id="2141"/>
    </w:p>
    <w:p w14:paraId="181493DA" w14:textId="77777777" w:rsidR="00356455" w:rsidRPr="00002853" w:rsidRDefault="00356455">
      <w:pPr>
        <w:pStyle w:val="CPRSH4Body"/>
      </w:pPr>
      <w:r w:rsidRPr="00002853">
        <w:t>DISPLAY TEXT:  Service Copy Default Device</w:t>
      </w:r>
    </w:p>
    <w:p w14:paraId="6878CCDD" w14:textId="77777777" w:rsidR="00356455" w:rsidRPr="00002853" w:rsidRDefault="00356455">
      <w:pPr>
        <w:pStyle w:val="CPRSH4Body"/>
      </w:pPr>
      <w:r w:rsidRPr="00002853">
        <w:t>MULTIPLE VALUED:  Yes</w:t>
      </w:r>
    </w:p>
    <w:p w14:paraId="7D581CBD" w14:textId="77777777" w:rsidR="00356455" w:rsidRPr="00002853" w:rsidRDefault="00356455">
      <w:pPr>
        <w:pStyle w:val="CPRSH4Body"/>
      </w:pPr>
      <w:r w:rsidRPr="00002853">
        <w:t>INSTANCE TERM:  PACKAGE</w:t>
      </w:r>
    </w:p>
    <w:p w14:paraId="3853726D" w14:textId="77777777" w:rsidR="00356455" w:rsidRPr="00002853" w:rsidRDefault="00356455">
      <w:pPr>
        <w:pStyle w:val="CPRSH4Body"/>
      </w:pPr>
      <w:r w:rsidRPr="00002853">
        <w:t xml:space="preserve">VALUE TERM:  SERVICE COPY DEVICE  </w:t>
      </w:r>
    </w:p>
    <w:p w14:paraId="74598B7F" w14:textId="77777777" w:rsidR="00356455" w:rsidRPr="00002853" w:rsidRDefault="00356455">
      <w:pPr>
        <w:pStyle w:val="CPRSH4Body"/>
      </w:pPr>
      <w:r w:rsidRPr="00002853">
        <w:t>VALUE DATA TYPE:  pointer</w:t>
      </w:r>
    </w:p>
    <w:p w14:paraId="2A49876A" w14:textId="77777777" w:rsidR="00356455" w:rsidRPr="00002853" w:rsidRDefault="00356455">
      <w:pPr>
        <w:pStyle w:val="CPRSH4Body"/>
      </w:pPr>
      <w:r w:rsidRPr="00002853">
        <w:t>VALUE DOMAIN:  3.5</w:t>
      </w:r>
    </w:p>
    <w:p w14:paraId="61DCC625" w14:textId="77777777" w:rsidR="00356455" w:rsidRPr="00002853" w:rsidRDefault="00356455">
      <w:pPr>
        <w:pStyle w:val="CPRSH4Body"/>
      </w:pPr>
      <w:r w:rsidRPr="00002853">
        <w:t>VALUE HELP:  Enter the Service copy default device.</w:t>
      </w:r>
    </w:p>
    <w:p w14:paraId="6DAA7512" w14:textId="77777777" w:rsidR="00356455" w:rsidRPr="00002853" w:rsidRDefault="00356455">
      <w:pPr>
        <w:pStyle w:val="CPRSH4Body"/>
      </w:pPr>
      <w:r w:rsidRPr="00002853">
        <w:t>INSTANCE DATA TYPE:  pointer</w:t>
      </w:r>
    </w:p>
    <w:p w14:paraId="3F5A2881" w14:textId="77777777" w:rsidR="00356455" w:rsidRPr="00002853" w:rsidRDefault="00356455">
      <w:pPr>
        <w:pStyle w:val="CPRSH4Body"/>
      </w:pPr>
      <w:r w:rsidRPr="00002853">
        <w:t>INSTANCE DOMAIN:  9.4</w:t>
      </w:r>
    </w:p>
    <w:p w14:paraId="00D0A52C" w14:textId="77777777" w:rsidR="00356455" w:rsidRPr="00002853" w:rsidRDefault="00356455">
      <w:pPr>
        <w:pStyle w:val="CPRSH4Body"/>
      </w:pPr>
      <w:r w:rsidRPr="00002853">
        <w:t>DESCRIPTION:  This is the printer that is to be used when printing order copies to the service.</w:t>
      </w:r>
    </w:p>
    <w:p w14:paraId="5F5D4753" w14:textId="77777777" w:rsidR="00356455" w:rsidRPr="00002853" w:rsidRDefault="00356455" w:rsidP="009D29FF">
      <w:pPr>
        <w:pStyle w:val="CPRSH5Body"/>
      </w:pPr>
      <w:r w:rsidRPr="00002853">
        <w:t>PRECEDENCE:  2</w:t>
      </w:r>
      <w:r w:rsidRPr="00002853">
        <w:tab/>
        <w:t>ENTITY FILE:  LOCATION</w:t>
      </w:r>
    </w:p>
    <w:p w14:paraId="188619CA" w14:textId="77777777" w:rsidR="00356455" w:rsidRPr="00002853" w:rsidRDefault="00356455" w:rsidP="009D29FF">
      <w:pPr>
        <w:pStyle w:val="CPRSH5Body"/>
      </w:pPr>
      <w:r w:rsidRPr="00002853">
        <w:t>PRECEDENCE:  4</w:t>
      </w:r>
      <w:r w:rsidRPr="00002853">
        <w:tab/>
        <w:t>ENTITY FILE:  SYSTEM</w:t>
      </w:r>
    </w:p>
    <w:p w14:paraId="6B982921" w14:textId="77777777" w:rsidR="00356455" w:rsidRPr="00002853" w:rsidRDefault="00356455" w:rsidP="009D29FF">
      <w:pPr>
        <w:pStyle w:val="CPRSH5Body"/>
      </w:pPr>
      <w:r w:rsidRPr="00002853">
        <w:t>PRECEDENCE:  1</w:t>
      </w:r>
      <w:r w:rsidRPr="00002853">
        <w:tab/>
        <w:t>ENTITY FILE:  ROOM-BED</w:t>
      </w:r>
    </w:p>
    <w:p w14:paraId="476ED385" w14:textId="77777777" w:rsidR="00356455" w:rsidRPr="00002853" w:rsidRDefault="00356455" w:rsidP="009D29FF">
      <w:pPr>
        <w:pStyle w:val="CPRSH5Body"/>
      </w:pPr>
      <w:r w:rsidRPr="00002853">
        <w:t>PRECEDENCE:  3</w:t>
      </w:r>
      <w:r w:rsidRPr="00002853">
        <w:tab/>
        <w:t>ENTITY FILE:  DIVISION</w:t>
      </w:r>
    </w:p>
    <w:p w14:paraId="01B56AF7" w14:textId="77777777" w:rsidR="00356455" w:rsidRPr="00002853" w:rsidRDefault="00356455" w:rsidP="009D29FF">
      <w:pPr>
        <w:pStyle w:val="CPRSH4Body"/>
      </w:pPr>
    </w:p>
    <w:p w14:paraId="27D52A72" w14:textId="77777777" w:rsidR="00356455" w:rsidRPr="00002853" w:rsidRDefault="00356455">
      <w:pPr>
        <w:pStyle w:val="CPRSH2"/>
      </w:pPr>
      <w:bookmarkStart w:id="2142" w:name="_Toc495201210"/>
      <w:bookmarkStart w:id="2143" w:name="_Toc137456907"/>
      <w:r w:rsidRPr="00002853">
        <w:t>ORPF SERVICE COPY FOOTER</w:t>
      </w:r>
      <w:bookmarkEnd w:id="2142"/>
      <w:bookmarkEnd w:id="2143"/>
    </w:p>
    <w:p w14:paraId="37CA3168" w14:textId="77777777" w:rsidR="00356455" w:rsidRPr="00002853" w:rsidRDefault="00356455">
      <w:pPr>
        <w:pStyle w:val="CPRSH4Body"/>
      </w:pPr>
      <w:r w:rsidRPr="00002853">
        <w:t>DISPLAY TEXT:  Service Copy Footer</w:t>
      </w:r>
    </w:p>
    <w:p w14:paraId="62D63307" w14:textId="77777777" w:rsidR="00356455" w:rsidRPr="00002853" w:rsidRDefault="00356455">
      <w:pPr>
        <w:pStyle w:val="CPRSH4Body"/>
      </w:pPr>
      <w:r w:rsidRPr="00002853">
        <w:t>MULTIPLE VALUED:  Yes</w:t>
      </w:r>
    </w:p>
    <w:p w14:paraId="4E7081FD" w14:textId="77777777" w:rsidR="00356455" w:rsidRPr="00002853" w:rsidRDefault="00356455">
      <w:pPr>
        <w:pStyle w:val="CPRSH4Body"/>
      </w:pPr>
      <w:r w:rsidRPr="00002853">
        <w:t>INSTANCE TERM:  package</w:t>
      </w:r>
    </w:p>
    <w:p w14:paraId="4D3796B5" w14:textId="77777777" w:rsidR="00356455" w:rsidRPr="00002853" w:rsidRDefault="00356455">
      <w:pPr>
        <w:pStyle w:val="CPRSH4Body"/>
      </w:pPr>
      <w:r w:rsidRPr="00002853">
        <w:t xml:space="preserve">VALUE TERM:  SERVICE COPY FOOTER  </w:t>
      </w:r>
    </w:p>
    <w:p w14:paraId="689D88C0" w14:textId="77777777" w:rsidR="00356455" w:rsidRPr="00002853" w:rsidRDefault="00356455">
      <w:pPr>
        <w:pStyle w:val="CPRSH4Body"/>
      </w:pPr>
      <w:r w:rsidRPr="00002853">
        <w:t>VALUE DATA TYPE:  pointer</w:t>
      </w:r>
    </w:p>
    <w:p w14:paraId="7E941645" w14:textId="77777777" w:rsidR="00356455" w:rsidRPr="00002853" w:rsidRDefault="00356455">
      <w:pPr>
        <w:pStyle w:val="CPRSH4Body"/>
      </w:pPr>
      <w:r w:rsidRPr="00002853">
        <w:t>VALUE DOMAIN:  100.23</w:t>
      </w:r>
    </w:p>
    <w:p w14:paraId="1227642F" w14:textId="77777777" w:rsidR="00356455" w:rsidRPr="00002853" w:rsidRDefault="00356455">
      <w:pPr>
        <w:pStyle w:val="CPRSH4Body"/>
      </w:pPr>
      <w:r w:rsidRPr="00002853">
        <w:t>VALUE HELP:  Enter the Service copy footer for this package.</w:t>
      </w:r>
    </w:p>
    <w:p w14:paraId="0C3B1028" w14:textId="77777777" w:rsidR="00356455" w:rsidRPr="00002853" w:rsidRDefault="00356455">
      <w:pPr>
        <w:pStyle w:val="CPRSH4Body"/>
      </w:pPr>
      <w:r w:rsidRPr="00002853">
        <w:t>INSTANCE DATA TYPE:  pointer</w:t>
      </w:r>
    </w:p>
    <w:p w14:paraId="50E78108" w14:textId="77777777" w:rsidR="00356455" w:rsidRPr="00002853" w:rsidRDefault="00356455">
      <w:pPr>
        <w:pStyle w:val="CPRSH4Body"/>
      </w:pPr>
      <w:r w:rsidRPr="00002853">
        <w:t>INSTANCE DOMAIN:  9.4</w:t>
      </w:r>
    </w:p>
    <w:p w14:paraId="5C4DFA14" w14:textId="77777777" w:rsidR="00356455" w:rsidRPr="00002853" w:rsidRDefault="00356455">
      <w:pPr>
        <w:pStyle w:val="CPRSH4Body"/>
      </w:pPr>
      <w:r w:rsidRPr="00002853">
        <w:t>DESCRIPTION:  This is the format to be used for the footer portion of the order copy to the service for this package.</w:t>
      </w:r>
    </w:p>
    <w:p w14:paraId="367FB9DE" w14:textId="77777777" w:rsidR="00356455" w:rsidRPr="00002853" w:rsidRDefault="00356455" w:rsidP="009D29FF">
      <w:pPr>
        <w:pStyle w:val="CPRSH5Body"/>
      </w:pPr>
      <w:r w:rsidRPr="00002853">
        <w:t>PRECEDENCE:  1</w:t>
      </w:r>
      <w:r w:rsidRPr="00002853">
        <w:tab/>
        <w:t>ENTITY FILE:  SYSTEM</w:t>
      </w:r>
    </w:p>
    <w:p w14:paraId="5D0A4300" w14:textId="77777777" w:rsidR="00356455" w:rsidRPr="00002853" w:rsidRDefault="00356455" w:rsidP="009D29FF">
      <w:pPr>
        <w:pStyle w:val="CPRSH4Body"/>
      </w:pPr>
    </w:p>
    <w:p w14:paraId="6DB95088" w14:textId="77777777" w:rsidR="00356455" w:rsidRPr="00002853" w:rsidRDefault="00356455">
      <w:pPr>
        <w:pStyle w:val="CPRSH2"/>
      </w:pPr>
      <w:bookmarkStart w:id="2144" w:name="_Toc495201211"/>
      <w:bookmarkStart w:id="2145" w:name="_Toc137456908"/>
      <w:r w:rsidRPr="00002853">
        <w:t>ORPF SERVICE COPY FORMAT</w:t>
      </w:r>
      <w:bookmarkEnd w:id="2144"/>
      <w:bookmarkEnd w:id="2145"/>
    </w:p>
    <w:p w14:paraId="79536312" w14:textId="77777777" w:rsidR="00356455" w:rsidRPr="00002853" w:rsidRDefault="00356455">
      <w:pPr>
        <w:pStyle w:val="CPRSH4Body"/>
      </w:pPr>
      <w:r w:rsidRPr="00002853">
        <w:t>DISPLAY TEXT:  Service Copy Format</w:t>
      </w:r>
    </w:p>
    <w:p w14:paraId="0F0C9883" w14:textId="77777777" w:rsidR="00356455" w:rsidRPr="00002853" w:rsidRDefault="00356455">
      <w:pPr>
        <w:pStyle w:val="CPRSH4Body"/>
      </w:pPr>
      <w:r w:rsidRPr="00002853">
        <w:t>MULTIPLE VALUED:  Yes</w:t>
      </w:r>
    </w:p>
    <w:p w14:paraId="71438D83" w14:textId="77777777" w:rsidR="00356455" w:rsidRPr="00002853" w:rsidRDefault="00356455">
      <w:pPr>
        <w:pStyle w:val="CPRSH4Body"/>
      </w:pPr>
      <w:r w:rsidRPr="00002853">
        <w:t>INSTANCE TERM:  PACKAGE</w:t>
      </w:r>
    </w:p>
    <w:p w14:paraId="4798D612" w14:textId="77777777" w:rsidR="00356455" w:rsidRPr="00002853" w:rsidRDefault="00356455">
      <w:pPr>
        <w:pStyle w:val="CPRSH4Body"/>
      </w:pPr>
      <w:r w:rsidRPr="00002853">
        <w:t xml:space="preserve">VALUE TERM:  SERVICE COPY FORMAT  </w:t>
      </w:r>
    </w:p>
    <w:p w14:paraId="4D595791" w14:textId="77777777" w:rsidR="00356455" w:rsidRPr="00002853" w:rsidRDefault="00356455">
      <w:pPr>
        <w:pStyle w:val="CPRSH4Body"/>
      </w:pPr>
      <w:r w:rsidRPr="00002853">
        <w:lastRenderedPageBreak/>
        <w:t>VALUE DATA TYPE:  pointer</w:t>
      </w:r>
    </w:p>
    <w:p w14:paraId="77812625" w14:textId="77777777" w:rsidR="00356455" w:rsidRPr="00002853" w:rsidRDefault="00356455">
      <w:pPr>
        <w:pStyle w:val="CPRSH4Body"/>
      </w:pPr>
      <w:r w:rsidRPr="00002853">
        <w:t>VALUE DOMAIN:  100.23</w:t>
      </w:r>
    </w:p>
    <w:p w14:paraId="30A15CCB" w14:textId="77777777" w:rsidR="00356455" w:rsidRPr="00002853" w:rsidRDefault="00356455">
      <w:pPr>
        <w:pStyle w:val="CPRSH4Body"/>
      </w:pPr>
      <w:r w:rsidRPr="00002853">
        <w:t>VALUE HELP:  Enter the Service copy format</w:t>
      </w:r>
    </w:p>
    <w:p w14:paraId="39719B42" w14:textId="77777777" w:rsidR="00356455" w:rsidRPr="00002853" w:rsidRDefault="00356455">
      <w:pPr>
        <w:pStyle w:val="CPRSH4Body"/>
      </w:pPr>
      <w:r w:rsidRPr="00002853">
        <w:t>INSTANCE DATA TYPE:  pointer</w:t>
      </w:r>
    </w:p>
    <w:p w14:paraId="565DFFB4" w14:textId="77777777" w:rsidR="00356455" w:rsidRPr="00002853" w:rsidRDefault="00356455">
      <w:pPr>
        <w:pStyle w:val="CPRSH4Body"/>
      </w:pPr>
      <w:r w:rsidRPr="00002853">
        <w:t>INSTANCE DOMAIN:  9.4</w:t>
      </w:r>
    </w:p>
    <w:p w14:paraId="6F27763A" w14:textId="77777777" w:rsidR="00356455" w:rsidRPr="00002853" w:rsidRDefault="00356455">
      <w:pPr>
        <w:pStyle w:val="CPRSH4Body"/>
      </w:pPr>
      <w:r w:rsidRPr="00002853">
        <w:t>DESCRIPTION:  This is the format to be used when printing order copies to the service.</w:t>
      </w:r>
    </w:p>
    <w:p w14:paraId="57EF871B" w14:textId="77777777" w:rsidR="00356455" w:rsidRPr="00002853" w:rsidRDefault="00356455" w:rsidP="009D29FF">
      <w:pPr>
        <w:pStyle w:val="CPRSH5Body"/>
      </w:pPr>
      <w:r w:rsidRPr="00002853">
        <w:t>PRECEDENCE:  1</w:t>
      </w:r>
      <w:r w:rsidRPr="00002853">
        <w:tab/>
        <w:t>ENTITY FILE:  SYSTEM</w:t>
      </w:r>
    </w:p>
    <w:p w14:paraId="1B1EF05A" w14:textId="77777777" w:rsidR="00356455" w:rsidRPr="00002853" w:rsidRDefault="00356455" w:rsidP="009D29FF">
      <w:pPr>
        <w:pStyle w:val="CPRSH4Body"/>
        <w:rPr>
          <w:sz w:val="12"/>
          <w:szCs w:val="12"/>
        </w:rPr>
      </w:pPr>
    </w:p>
    <w:p w14:paraId="0CF7627F" w14:textId="77777777" w:rsidR="00356455" w:rsidRPr="00002853" w:rsidRDefault="00356455">
      <w:pPr>
        <w:pStyle w:val="CPRSH2"/>
      </w:pPr>
      <w:bookmarkStart w:id="2146" w:name="_Toc495201212"/>
      <w:bookmarkStart w:id="2147" w:name="_Toc137456909"/>
      <w:r w:rsidRPr="00002853">
        <w:t>ORPF SERVICE COPY HEADER</w:t>
      </w:r>
      <w:bookmarkEnd w:id="2146"/>
      <w:bookmarkEnd w:id="2147"/>
    </w:p>
    <w:p w14:paraId="098A65A7" w14:textId="77777777" w:rsidR="00356455" w:rsidRPr="00002853" w:rsidRDefault="00356455">
      <w:pPr>
        <w:pStyle w:val="CPRSH4Body"/>
      </w:pPr>
      <w:r w:rsidRPr="00002853">
        <w:t>DISPLAY TEXT:  Service Copy Header</w:t>
      </w:r>
    </w:p>
    <w:p w14:paraId="1D6A5E09" w14:textId="77777777" w:rsidR="00356455" w:rsidRPr="00002853" w:rsidRDefault="00356455">
      <w:pPr>
        <w:pStyle w:val="CPRSH4Body"/>
      </w:pPr>
      <w:r w:rsidRPr="00002853">
        <w:t>MULTIPLE VALUED:  Yes</w:t>
      </w:r>
    </w:p>
    <w:p w14:paraId="14A632C0" w14:textId="77777777" w:rsidR="00356455" w:rsidRPr="00002853" w:rsidRDefault="00356455">
      <w:pPr>
        <w:pStyle w:val="CPRSH4Body"/>
      </w:pPr>
      <w:r w:rsidRPr="00002853">
        <w:t>INSTANCE TERM:  PACKAGE</w:t>
      </w:r>
    </w:p>
    <w:p w14:paraId="46F59B0F" w14:textId="77777777" w:rsidR="00356455" w:rsidRPr="00002853" w:rsidRDefault="00356455">
      <w:pPr>
        <w:pStyle w:val="CPRSH4Body"/>
      </w:pPr>
      <w:r w:rsidRPr="00002853">
        <w:t xml:space="preserve">VALUE TERM:  SERVICE COPY HEADER  </w:t>
      </w:r>
    </w:p>
    <w:p w14:paraId="574A67D6" w14:textId="77777777" w:rsidR="00356455" w:rsidRPr="00002853" w:rsidRDefault="00356455">
      <w:pPr>
        <w:pStyle w:val="CPRSH4Body"/>
      </w:pPr>
      <w:r w:rsidRPr="00002853">
        <w:t>VALUE DATA TYPE:  pointer</w:t>
      </w:r>
    </w:p>
    <w:p w14:paraId="5C7E7154" w14:textId="77777777" w:rsidR="00356455" w:rsidRPr="00002853" w:rsidRDefault="00356455">
      <w:pPr>
        <w:pStyle w:val="CPRSH4Body"/>
      </w:pPr>
      <w:r w:rsidRPr="00002853">
        <w:t>VALUE DOMAIN:  100.23</w:t>
      </w:r>
    </w:p>
    <w:p w14:paraId="79CE95A1" w14:textId="77777777" w:rsidR="00356455" w:rsidRPr="00002853" w:rsidRDefault="00356455">
      <w:pPr>
        <w:pStyle w:val="CPRSH4Body"/>
      </w:pPr>
      <w:r w:rsidRPr="00002853">
        <w:t>VALUE HELP:  Enter the Service copy header for this package.</w:t>
      </w:r>
    </w:p>
    <w:p w14:paraId="054F33D5" w14:textId="77777777" w:rsidR="00356455" w:rsidRPr="00002853" w:rsidRDefault="00356455">
      <w:pPr>
        <w:pStyle w:val="CPRSH4Body"/>
      </w:pPr>
      <w:r w:rsidRPr="00002853">
        <w:t>INSTANCE DATA TYPE:  pointer</w:t>
      </w:r>
    </w:p>
    <w:p w14:paraId="4A842D0C" w14:textId="77777777" w:rsidR="00356455" w:rsidRPr="00002853" w:rsidRDefault="00356455">
      <w:pPr>
        <w:pStyle w:val="CPRSH4Body"/>
      </w:pPr>
      <w:r w:rsidRPr="00002853">
        <w:t>INSTANCE DOMAIN:  9.4</w:t>
      </w:r>
    </w:p>
    <w:p w14:paraId="4BC107D1" w14:textId="77777777" w:rsidR="00356455" w:rsidRPr="00002853" w:rsidRDefault="00356455">
      <w:pPr>
        <w:pStyle w:val="CPRSH4Body"/>
      </w:pPr>
      <w:r w:rsidRPr="00002853">
        <w:t>DESCRIPTION:  This is the format to be used for the header portion of the order copy to the service for this package.</w:t>
      </w:r>
    </w:p>
    <w:p w14:paraId="4755AA54" w14:textId="77777777" w:rsidR="00356455" w:rsidRPr="00002853" w:rsidRDefault="00356455" w:rsidP="009D29FF">
      <w:pPr>
        <w:pStyle w:val="CPRSH5Body"/>
      </w:pPr>
      <w:r w:rsidRPr="00002853">
        <w:t>PRECEDENCE:  1</w:t>
      </w:r>
      <w:r w:rsidRPr="00002853">
        <w:tab/>
        <w:t>ENTITY FILE:  SYSTEM</w:t>
      </w:r>
    </w:p>
    <w:p w14:paraId="3C742458" w14:textId="77777777" w:rsidR="00356455" w:rsidRPr="00002853" w:rsidRDefault="00356455" w:rsidP="009D29FF">
      <w:pPr>
        <w:pStyle w:val="CPRSH4Body"/>
        <w:rPr>
          <w:sz w:val="12"/>
          <w:szCs w:val="12"/>
        </w:rPr>
      </w:pPr>
    </w:p>
    <w:p w14:paraId="4EA316EA" w14:textId="77777777" w:rsidR="00356455" w:rsidRPr="00002853" w:rsidRDefault="00356455">
      <w:pPr>
        <w:pStyle w:val="CPRSH2"/>
      </w:pPr>
      <w:bookmarkStart w:id="2148" w:name="_Toc495201213"/>
      <w:bookmarkStart w:id="2149" w:name="_Toc137456910"/>
      <w:r w:rsidRPr="00002853">
        <w:t>ORPF SERVICE COPY PRINT DEVICE</w:t>
      </w:r>
      <w:bookmarkEnd w:id="2148"/>
      <w:bookmarkEnd w:id="2149"/>
    </w:p>
    <w:p w14:paraId="61B2EBC4" w14:textId="77777777" w:rsidR="00356455" w:rsidRPr="00002853" w:rsidRDefault="00356455">
      <w:pPr>
        <w:pStyle w:val="CPRSH4Body"/>
      </w:pPr>
      <w:r w:rsidRPr="00002853">
        <w:t>DISPLAY TEXT:  Service Copy Print Device</w:t>
      </w:r>
    </w:p>
    <w:p w14:paraId="280BB976" w14:textId="77777777" w:rsidR="00356455" w:rsidRPr="00002853" w:rsidRDefault="00356455">
      <w:pPr>
        <w:pStyle w:val="CPRSH4Body"/>
      </w:pPr>
      <w:r w:rsidRPr="00002853">
        <w:t>MULTIPLE VALUED:  Yes</w:t>
      </w:r>
    </w:p>
    <w:p w14:paraId="64D6B5FD" w14:textId="77777777" w:rsidR="00356455" w:rsidRPr="00002853" w:rsidRDefault="00356455">
      <w:pPr>
        <w:pStyle w:val="CPRSH4Body"/>
      </w:pPr>
      <w:r w:rsidRPr="00002853">
        <w:t>INSTANCE TERM:  package</w:t>
      </w:r>
    </w:p>
    <w:p w14:paraId="1C1087C0" w14:textId="77777777" w:rsidR="00356455" w:rsidRPr="00002853" w:rsidRDefault="00356455">
      <w:pPr>
        <w:pStyle w:val="CPRSH4Body"/>
      </w:pPr>
      <w:r w:rsidRPr="00002853">
        <w:t>VALUE TERM:  SERVICE COPY PRINT DEVICE</w:t>
      </w:r>
    </w:p>
    <w:p w14:paraId="41348640" w14:textId="77777777" w:rsidR="00356455" w:rsidRPr="00002853" w:rsidRDefault="00356455">
      <w:pPr>
        <w:pStyle w:val="CPRSH4Body"/>
      </w:pPr>
      <w:r w:rsidRPr="00002853">
        <w:t>VALUE DATA TYPE:  pointer</w:t>
      </w:r>
    </w:p>
    <w:p w14:paraId="170F1341" w14:textId="77777777" w:rsidR="00356455" w:rsidRPr="00002853" w:rsidRDefault="00356455">
      <w:pPr>
        <w:pStyle w:val="CPRSH4Body"/>
      </w:pPr>
      <w:r w:rsidRPr="00002853">
        <w:t>VALUE DOMAIN:  3.5</w:t>
      </w:r>
    </w:p>
    <w:p w14:paraId="38625B76" w14:textId="77777777" w:rsidR="00356455" w:rsidRPr="00002853" w:rsidRDefault="00356455">
      <w:pPr>
        <w:pStyle w:val="CPRSH4Body"/>
      </w:pPr>
      <w:r w:rsidRPr="00002853">
        <w:t>VALUE HELP:  Enter the service copy printer for this package at the given location.</w:t>
      </w:r>
    </w:p>
    <w:p w14:paraId="305B9635" w14:textId="77777777" w:rsidR="00356455" w:rsidRPr="00002853" w:rsidRDefault="00356455">
      <w:pPr>
        <w:pStyle w:val="CPRSH4Body"/>
      </w:pPr>
      <w:r w:rsidRPr="00002853">
        <w:t>INSTANCE DATA TYPE:  pointer</w:t>
      </w:r>
    </w:p>
    <w:p w14:paraId="449E4F03" w14:textId="77777777" w:rsidR="00356455" w:rsidRPr="00002853" w:rsidRDefault="00356455">
      <w:pPr>
        <w:pStyle w:val="CPRSH4Body"/>
      </w:pPr>
      <w:r w:rsidRPr="00002853">
        <w:t>INSTANCE DOMAIN:  9.4</w:t>
      </w:r>
    </w:p>
    <w:p w14:paraId="084A052D" w14:textId="77777777" w:rsidR="00356455" w:rsidRPr="00002853" w:rsidRDefault="00356455">
      <w:pPr>
        <w:pStyle w:val="CPRSH4Body"/>
      </w:pPr>
      <w:r w:rsidRPr="00002853">
        <w:t xml:space="preserve">DESCRIPTION:  This is the device to which service copies will be printed for the corresponding hospital location. (e.g., if the patient is admitted to ward 1A, for which the SERVICE COPY PRINT DEVICE is called P1A, for the IV MEDICATIONS package, then service copies of all of </w:t>
      </w:r>
      <w:r w:rsidRPr="00002853">
        <w:lastRenderedPageBreak/>
        <w:t>that patient’s IV orders will be printed to P1A, overriding the SERVICE COPY DEFAULT DEVICE, if one has been defined.</w:t>
      </w:r>
    </w:p>
    <w:p w14:paraId="1AB55615" w14:textId="77777777" w:rsidR="00356455" w:rsidRPr="00002853" w:rsidRDefault="00356455" w:rsidP="009D29FF">
      <w:pPr>
        <w:pStyle w:val="CPRSH5Body"/>
      </w:pPr>
      <w:r w:rsidRPr="00002853">
        <w:t>PRECEDENCE:  1</w:t>
      </w:r>
      <w:r w:rsidRPr="00002853">
        <w:tab/>
        <w:t>ENTITY FILE:  LOCATION</w:t>
      </w:r>
    </w:p>
    <w:p w14:paraId="39B42917" w14:textId="77777777" w:rsidR="00356455" w:rsidRPr="00002853" w:rsidRDefault="00356455">
      <w:pPr>
        <w:pStyle w:val="CPRSH2Body"/>
        <w:rPr>
          <w:sz w:val="2"/>
          <w:szCs w:val="2"/>
        </w:rPr>
      </w:pPr>
    </w:p>
    <w:p w14:paraId="4F991971" w14:textId="77777777" w:rsidR="00356455" w:rsidRPr="00002853" w:rsidRDefault="00356455">
      <w:pPr>
        <w:pStyle w:val="CPRSH2"/>
      </w:pPr>
      <w:bookmarkStart w:id="2150" w:name="_Toc495201214"/>
      <w:bookmarkStart w:id="2151" w:name="_Toc137456911"/>
      <w:r w:rsidRPr="00002853">
        <w:t>ORPF SETUP ACTION</w:t>
      </w:r>
      <w:bookmarkEnd w:id="2150"/>
      <w:bookmarkEnd w:id="2151"/>
    </w:p>
    <w:p w14:paraId="3F71E5D5" w14:textId="77777777" w:rsidR="00356455" w:rsidRPr="00002853" w:rsidRDefault="00356455">
      <w:pPr>
        <w:pStyle w:val="CPRSH4Body"/>
      </w:pPr>
      <w:r w:rsidRPr="00002853">
        <w:t>DISPLAY TEXT:  Setup Action</w:t>
      </w:r>
    </w:p>
    <w:p w14:paraId="0F8AF7CB" w14:textId="77777777" w:rsidR="00356455" w:rsidRPr="00002853" w:rsidRDefault="00356455">
      <w:pPr>
        <w:pStyle w:val="CPRSH4Body"/>
      </w:pPr>
      <w:r w:rsidRPr="00002853">
        <w:t>VALUE DATA TYPE:  M code</w:t>
      </w:r>
    </w:p>
    <w:p w14:paraId="6150F14C" w14:textId="77777777" w:rsidR="00356455" w:rsidRPr="00002853" w:rsidRDefault="00356455">
      <w:pPr>
        <w:pStyle w:val="CPRSH4Body"/>
      </w:pPr>
      <w:r w:rsidRPr="00002853">
        <w:t>DESCRIPTION:  ???</w:t>
      </w:r>
    </w:p>
    <w:p w14:paraId="7945E68B" w14:textId="77777777" w:rsidR="00356455" w:rsidRPr="00002853" w:rsidRDefault="00356455" w:rsidP="009D29FF">
      <w:pPr>
        <w:pStyle w:val="CPRSH5Body"/>
      </w:pPr>
      <w:r w:rsidRPr="00002853">
        <w:t>PRECEDENCE:  1</w:t>
      </w:r>
      <w:r w:rsidRPr="00002853">
        <w:tab/>
        <w:t>ENTITY FILE:  PACKAGE</w:t>
      </w:r>
    </w:p>
    <w:p w14:paraId="09AA5EF5" w14:textId="77777777" w:rsidR="00356455" w:rsidRPr="00002853" w:rsidRDefault="00356455" w:rsidP="009D29FF">
      <w:pPr>
        <w:pStyle w:val="CPRSH4Body"/>
        <w:rPr>
          <w:sz w:val="12"/>
          <w:szCs w:val="12"/>
        </w:rPr>
      </w:pPr>
    </w:p>
    <w:p w14:paraId="6809853D" w14:textId="77777777" w:rsidR="00356455" w:rsidRPr="00002853" w:rsidRDefault="00356455">
      <w:pPr>
        <w:pStyle w:val="CPRSH2"/>
      </w:pPr>
      <w:bookmarkStart w:id="2152" w:name="_Toc137456912"/>
      <w:bookmarkStart w:id="2153" w:name="_Toc495201215"/>
      <w:r w:rsidRPr="00002853">
        <w:t>ORPF SHOW LAB #</w:t>
      </w:r>
      <w:bookmarkEnd w:id="2152"/>
      <w:r w:rsidRPr="00002853">
        <w:t xml:space="preserve"> </w:t>
      </w:r>
      <w:bookmarkEnd w:id="2153"/>
    </w:p>
    <w:p w14:paraId="504963C1" w14:textId="77777777" w:rsidR="00356455" w:rsidRPr="00002853" w:rsidRDefault="00356455">
      <w:pPr>
        <w:pStyle w:val="CPRSH4Body"/>
      </w:pPr>
      <w:r w:rsidRPr="00002853">
        <w:t>DISPLAY TEXT:  Show Lab #</w:t>
      </w:r>
    </w:p>
    <w:p w14:paraId="2A84C0DA" w14:textId="77777777" w:rsidR="00356455" w:rsidRPr="00002853" w:rsidRDefault="00356455">
      <w:pPr>
        <w:pStyle w:val="CPRSH4Body"/>
      </w:pPr>
      <w:r w:rsidRPr="00002853">
        <w:t>VALUE TERM:  SHOW LAB #</w:t>
      </w:r>
    </w:p>
    <w:p w14:paraId="41E72796" w14:textId="77777777" w:rsidR="00356455" w:rsidRPr="00002853" w:rsidRDefault="00356455">
      <w:pPr>
        <w:pStyle w:val="CPRSH4Body"/>
      </w:pPr>
      <w:r w:rsidRPr="00002853">
        <w:t>VALUE DATA TYPE:  yes/no</w:t>
      </w:r>
    </w:p>
    <w:p w14:paraId="5BE68EC4" w14:textId="77777777" w:rsidR="00356455" w:rsidRPr="00002853" w:rsidRDefault="00356455">
      <w:pPr>
        <w:pStyle w:val="CPRSH4Body"/>
      </w:pPr>
      <w:r w:rsidRPr="00002853">
        <w:t xml:space="preserve">VALUE HELP:  Enter YES to have the lab order number displayed to physicians on release </w:t>
      </w:r>
    </w:p>
    <w:p w14:paraId="36FFD6E9" w14:textId="77777777" w:rsidR="00356455" w:rsidRPr="00002853" w:rsidRDefault="00356455">
      <w:pPr>
        <w:pStyle w:val="CPRSH4Body"/>
      </w:pPr>
      <w:r w:rsidRPr="00002853">
        <w:t>DESCRIPTION:  This field controls the listing of lab orders for holders of the ORES key, after the electronic signature has been entered when entering new orders. Only after the order is released to Lab service is the number assigned; if physicians want to see the lab order # with the order after entering and signing the orders, this parameter must be set to YES. All other users get the listing regardless of what this parameter is set to.</w:t>
      </w:r>
    </w:p>
    <w:p w14:paraId="0FE47D18" w14:textId="77777777" w:rsidR="00356455" w:rsidRPr="00002853" w:rsidRDefault="00356455" w:rsidP="009D29FF">
      <w:pPr>
        <w:pStyle w:val="CPRSH5Body"/>
      </w:pPr>
      <w:r w:rsidRPr="00002853">
        <w:t>PRECEDENCE:  1</w:t>
      </w:r>
      <w:r w:rsidRPr="00002853">
        <w:tab/>
        <w:t>ENTITY FILE:  SYSTEM</w:t>
      </w:r>
    </w:p>
    <w:p w14:paraId="4B9FAA08" w14:textId="77777777" w:rsidR="00356455" w:rsidRPr="00002853" w:rsidRDefault="00356455" w:rsidP="009D29FF">
      <w:pPr>
        <w:pStyle w:val="CPRSH4Body"/>
        <w:rPr>
          <w:sz w:val="12"/>
          <w:szCs w:val="12"/>
        </w:rPr>
      </w:pPr>
    </w:p>
    <w:p w14:paraId="474AC41B" w14:textId="77777777" w:rsidR="00356455" w:rsidRPr="00002853" w:rsidRDefault="00356455">
      <w:pPr>
        <w:pStyle w:val="CPRSH2"/>
      </w:pPr>
      <w:bookmarkStart w:id="2154" w:name="_Toc495201216"/>
      <w:bookmarkStart w:id="2155" w:name="_Toc137456913"/>
      <w:r w:rsidRPr="00002853">
        <w:t>ORPF SHOW STATUS DESCRIPTION</w:t>
      </w:r>
      <w:bookmarkEnd w:id="2154"/>
      <w:bookmarkEnd w:id="2155"/>
    </w:p>
    <w:p w14:paraId="1A52196D" w14:textId="77777777" w:rsidR="00356455" w:rsidRPr="00002853" w:rsidRDefault="00356455">
      <w:pPr>
        <w:pStyle w:val="CPRSH4Body"/>
      </w:pPr>
      <w:r w:rsidRPr="00002853">
        <w:t>DISPLAY TEXT:  Show Status Description</w:t>
      </w:r>
    </w:p>
    <w:p w14:paraId="5AA6275D" w14:textId="77777777" w:rsidR="00356455" w:rsidRPr="00002853" w:rsidRDefault="00356455">
      <w:pPr>
        <w:pStyle w:val="CPRSH4Body"/>
      </w:pPr>
      <w:r w:rsidRPr="00002853">
        <w:t>VALUE TERM:  SHOW STATUS DESCRIPTION</w:t>
      </w:r>
    </w:p>
    <w:p w14:paraId="3341008A" w14:textId="77777777" w:rsidR="00356455" w:rsidRPr="00002853" w:rsidRDefault="00356455">
      <w:pPr>
        <w:pStyle w:val="CPRSH4Body"/>
      </w:pPr>
      <w:r w:rsidRPr="00002853">
        <w:t>VALUE DATA TYPE:  yes/no</w:t>
      </w:r>
    </w:p>
    <w:p w14:paraId="5FBE7B3B" w14:textId="77777777" w:rsidR="00356455" w:rsidRPr="00002853" w:rsidRDefault="00356455">
      <w:pPr>
        <w:pStyle w:val="CPRSH4Body"/>
      </w:pPr>
      <w:r w:rsidRPr="00002853">
        <w:t>VALUE HELP:   Enter YES to have the status description displayed on the detailed display.</w:t>
      </w:r>
    </w:p>
    <w:p w14:paraId="298A831E" w14:textId="77777777" w:rsidR="00356455" w:rsidRPr="00002853" w:rsidRDefault="00356455">
      <w:pPr>
        <w:pStyle w:val="CPRSH4Body"/>
      </w:pPr>
      <w:r w:rsidRPr="00002853">
        <w:t>DESCRIPTION:  This parameter allows the description associated with a status to be displayed with the current status of an order when a detailed display is requested.</w:t>
      </w:r>
    </w:p>
    <w:p w14:paraId="41D4D2F7" w14:textId="77777777" w:rsidR="00356455" w:rsidRPr="00002853" w:rsidRDefault="00356455" w:rsidP="009D29FF">
      <w:pPr>
        <w:pStyle w:val="CPRSH5Body"/>
      </w:pPr>
      <w:r w:rsidRPr="00002853">
        <w:t>PRECEDENCE:  1</w:t>
      </w:r>
      <w:r w:rsidRPr="00002853">
        <w:tab/>
        <w:t>ENTITY FILE:  SYSTEM</w:t>
      </w:r>
    </w:p>
    <w:p w14:paraId="1CAE28FF" w14:textId="77777777" w:rsidR="0001346C" w:rsidRPr="00002853" w:rsidRDefault="0001346C" w:rsidP="009D29FF">
      <w:pPr>
        <w:pStyle w:val="CPRSH5Body"/>
      </w:pPr>
    </w:p>
    <w:p w14:paraId="60677B41" w14:textId="77777777" w:rsidR="00356455" w:rsidRPr="00002853" w:rsidRDefault="00356455">
      <w:pPr>
        <w:pStyle w:val="CPRSH2"/>
      </w:pPr>
      <w:bookmarkStart w:id="2156" w:name="_Toc495201217"/>
      <w:bookmarkStart w:id="2157" w:name="_Toc137456914"/>
      <w:r w:rsidRPr="00002853">
        <w:t>ORPF SUMMARY SORT FORWARD</w:t>
      </w:r>
      <w:bookmarkEnd w:id="2156"/>
      <w:bookmarkEnd w:id="2157"/>
    </w:p>
    <w:p w14:paraId="7CF0446D" w14:textId="77777777" w:rsidR="00356455" w:rsidRPr="00002853" w:rsidRDefault="00356455">
      <w:pPr>
        <w:pStyle w:val="CPRSH4Body"/>
      </w:pPr>
      <w:r w:rsidRPr="00002853">
        <w:t>DISPLAY TEXT:  Order Summary Sort Forward</w:t>
      </w:r>
    </w:p>
    <w:p w14:paraId="287E054E" w14:textId="77777777" w:rsidR="00356455" w:rsidRPr="00002853" w:rsidRDefault="00356455">
      <w:pPr>
        <w:pStyle w:val="CPRSH4Body"/>
      </w:pPr>
      <w:r w:rsidRPr="00002853">
        <w:t xml:space="preserve">VALUE TERM:  SUMMARY SORT FORWARD </w:t>
      </w:r>
    </w:p>
    <w:p w14:paraId="059E56FC" w14:textId="77777777" w:rsidR="00356455" w:rsidRPr="00002853" w:rsidRDefault="00356455">
      <w:pPr>
        <w:pStyle w:val="CPRSH4Body"/>
      </w:pPr>
      <w:r w:rsidRPr="00002853">
        <w:t>VALUE DATA TYPE:  yes/no</w:t>
      </w:r>
    </w:p>
    <w:p w14:paraId="267BA643" w14:textId="77777777" w:rsidR="00356455" w:rsidRPr="00002853" w:rsidRDefault="00356455">
      <w:pPr>
        <w:pStyle w:val="CPRSH4Body"/>
      </w:pPr>
      <w:r w:rsidRPr="00002853">
        <w:t>VALUE HELP:  Enter YES to have the Order Summaries sort by forward date/time.</w:t>
      </w:r>
    </w:p>
    <w:p w14:paraId="70A63253" w14:textId="77777777" w:rsidR="00356455" w:rsidRPr="00002853" w:rsidRDefault="00356455">
      <w:pPr>
        <w:pStyle w:val="CPRSH4Body"/>
      </w:pPr>
      <w:r w:rsidRPr="00002853">
        <w:lastRenderedPageBreak/>
        <w:t>DESCRIPTION:  This parameter allows the Order summaries to print in forward chronological order.</w:t>
      </w:r>
    </w:p>
    <w:p w14:paraId="32E5A020" w14:textId="77777777" w:rsidR="00356455" w:rsidRPr="00002853" w:rsidRDefault="00356455" w:rsidP="009D29FF">
      <w:pPr>
        <w:pStyle w:val="CPRSH5Body"/>
      </w:pPr>
      <w:r w:rsidRPr="00002853">
        <w:t>PRECEDENCE:  1</w:t>
      </w:r>
      <w:r w:rsidRPr="00002853">
        <w:tab/>
        <w:t>ENTITY FILE:  SYSTEM</w:t>
      </w:r>
    </w:p>
    <w:p w14:paraId="2E3CBCC6" w14:textId="77777777" w:rsidR="00356455" w:rsidRPr="00002853" w:rsidRDefault="00356455" w:rsidP="009D29FF">
      <w:pPr>
        <w:pStyle w:val="CPRSH4Body"/>
      </w:pPr>
    </w:p>
    <w:p w14:paraId="6B22C6E7" w14:textId="77777777" w:rsidR="00356455" w:rsidRPr="00002853" w:rsidRDefault="00356455">
      <w:pPr>
        <w:pStyle w:val="CPRSH2"/>
      </w:pPr>
      <w:bookmarkStart w:id="2158" w:name="_Toc495201218"/>
      <w:bookmarkStart w:id="2159" w:name="_Toc137456915"/>
      <w:r w:rsidRPr="00002853">
        <w:t>ORPF WARD LABEL FORMAT</w:t>
      </w:r>
      <w:bookmarkEnd w:id="2158"/>
      <w:bookmarkEnd w:id="2159"/>
    </w:p>
    <w:p w14:paraId="303576FE" w14:textId="77777777" w:rsidR="00356455" w:rsidRPr="00002853" w:rsidRDefault="00356455">
      <w:pPr>
        <w:pStyle w:val="CPRSH4Body"/>
      </w:pPr>
      <w:r w:rsidRPr="00002853">
        <w:t>DISPLAY TEXT:  Ward Label Format</w:t>
      </w:r>
    </w:p>
    <w:p w14:paraId="0E22B77B" w14:textId="77777777" w:rsidR="00356455" w:rsidRPr="00002853" w:rsidRDefault="00356455">
      <w:pPr>
        <w:pStyle w:val="CPRSH4Body"/>
      </w:pPr>
      <w:r w:rsidRPr="00002853">
        <w:t>MULTIPLE VALUED:  Yes</w:t>
      </w:r>
    </w:p>
    <w:p w14:paraId="64E5AEEA" w14:textId="77777777" w:rsidR="00356455" w:rsidRPr="00002853" w:rsidRDefault="00356455">
      <w:pPr>
        <w:pStyle w:val="CPRSH4Body"/>
      </w:pPr>
      <w:r w:rsidRPr="00002853">
        <w:t>INSTANCE TERM:  PACKAGE</w:t>
      </w:r>
    </w:p>
    <w:p w14:paraId="5A7440EA" w14:textId="77777777" w:rsidR="00356455" w:rsidRPr="00002853" w:rsidRDefault="00356455">
      <w:pPr>
        <w:pStyle w:val="CPRSH4Body"/>
      </w:pPr>
      <w:r w:rsidRPr="00002853">
        <w:t xml:space="preserve">VALUE TERM:  WARD LABEL FORMAT </w:t>
      </w:r>
    </w:p>
    <w:p w14:paraId="38EB3F27" w14:textId="77777777" w:rsidR="00356455" w:rsidRPr="00002853" w:rsidRDefault="00356455">
      <w:pPr>
        <w:pStyle w:val="CPRSH4Body"/>
      </w:pPr>
      <w:r w:rsidRPr="00002853">
        <w:t>VALUE DATA TYPE:  pointer</w:t>
      </w:r>
    </w:p>
    <w:p w14:paraId="33E29575" w14:textId="77777777" w:rsidR="00356455" w:rsidRPr="00002853" w:rsidRDefault="00356455">
      <w:pPr>
        <w:pStyle w:val="CPRSH4Body"/>
      </w:pPr>
      <w:r w:rsidRPr="00002853">
        <w:t>VALUE DOMAIN:  100.23</w:t>
      </w:r>
    </w:p>
    <w:p w14:paraId="168C7EA0" w14:textId="77777777" w:rsidR="00356455" w:rsidRPr="00002853" w:rsidRDefault="00356455">
      <w:pPr>
        <w:pStyle w:val="CPRSH4Body"/>
      </w:pPr>
      <w:r w:rsidRPr="00002853">
        <w:t>VALUE HELP:  Enter the ward label format for this package.</w:t>
      </w:r>
    </w:p>
    <w:p w14:paraId="26E280CA" w14:textId="77777777" w:rsidR="00356455" w:rsidRPr="00002853" w:rsidRDefault="00356455">
      <w:pPr>
        <w:pStyle w:val="CPRSH4Body"/>
      </w:pPr>
      <w:r w:rsidRPr="00002853">
        <w:t>INSTANCE DATA TYPE:  pointer</w:t>
      </w:r>
    </w:p>
    <w:p w14:paraId="5A7395DB" w14:textId="77777777" w:rsidR="00356455" w:rsidRPr="00002853" w:rsidRDefault="00356455">
      <w:pPr>
        <w:pStyle w:val="CPRSH4Body"/>
      </w:pPr>
      <w:r w:rsidRPr="00002853">
        <w:t>INSTANCE DOMAIN:  9.4</w:t>
      </w:r>
    </w:p>
    <w:p w14:paraId="1F48CF8C" w14:textId="77777777" w:rsidR="00356455" w:rsidRPr="00002853" w:rsidRDefault="00356455">
      <w:pPr>
        <w:pStyle w:val="CPRSH4Body"/>
      </w:pPr>
      <w:r w:rsidRPr="00002853">
        <w:t>DESCRIPTION:  This is the label format to be used when printing labels for this package.</w:t>
      </w:r>
    </w:p>
    <w:p w14:paraId="474EF14B" w14:textId="77777777" w:rsidR="00356455" w:rsidRPr="00002853" w:rsidRDefault="00356455" w:rsidP="009D29FF">
      <w:pPr>
        <w:pStyle w:val="CPRSH5Body"/>
      </w:pPr>
      <w:r w:rsidRPr="00002853">
        <w:t>PRECEDENCE:  1</w:t>
      </w:r>
      <w:r w:rsidRPr="00002853">
        <w:tab/>
        <w:t>ENTITY FILE:  SYSTEM</w:t>
      </w:r>
    </w:p>
    <w:p w14:paraId="3A8BB65E" w14:textId="77777777" w:rsidR="00356455" w:rsidRPr="00002853" w:rsidRDefault="00356455" w:rsidP="009D29FF">
      <w:pPr>
        <w:pStyle w:val="CPRSH4Body"/>
      </w:pPr>
    </w:p>
    <w:p w14:paraId="1CE0121C" w14:textId="77777777" w:rsidR="00356455" w:rsidRPr="00002853" w:rsidRDefault="00356455">
      <w:pPr>
        <w:pStyle w:val="CPRSH2"/>
      </w:pPr>
      <w:bookmarkStart w:id="2160" w:name="_Toc495201219"/>
      <w:bookmarkStart w:id="2161" w:name="_Toc137456916"/>
      <w:r w:rsidRPr="00002853">
        <w:t>ORPF WARD REQUISITION FOOTER</w:t>
      </w:r>
      <w:bookmarkEnd w:id="2160"/>
      <w:bookmarkEnd w:id="2161"/>
    </w:p>
    <w:p w14:paraId="5B238D78" w14:textId="77777777" w:rsidR="00356455" w:rsidRPr="00002853" w:rsidRDefault="00356455">
      <w:pPr>
        <w:pStyle w:val="CPRSH4Body"/>
      </w:pPr>
      <w:r w:rsidRPr="00002853">
        <w:t>DISPLAY TEXT:  Ward Requisition Footer</w:t>
      </w:r>
    </w:p>
    <w:p w14:paraId="7DF71180" w14:textId="77777777" w:rsidR="00356455" w:rsidRPr="00002853" w:rsidRDefault="00356455">
      <w:pPr>
        <w:pStyle w:val="CPRSH4Body"/>
      </w:pPr>
      <w:r w:rsidRPr="00002853">
        <w:t>MULTIPLE VALUED:  Yes</w:t>
      </w:r>
    </w:p>
    <w:p w14:paraId="0A6764B3" w14:textId="77777777" w:rsidR="00356455" w:rsidRPr="00002853" w:rsidRDefault="00356455">
      <w:pPr>
        <w:pStyle w:val="CPRSH4Body"/>
      </w:pPr>
      <w:r w:rsidRPr="00002853">
        <w:t>INSTANCE TERM:  package</w:t>
      </w:r>
    </w:p>
    <w:p w14:paraId="3B8ECA9E" w14:textId="77777777" w:rsidR="005E60D8" w:rsidRPr="00002853" w:rsidRDefault="00356455">
      <w:pPr>
        <w:pStyle w:val="CPRSH4Body"/>
      </w:pPr>
      <w:r w:rsidRPr="00002853">
        <w:t>VALUE TERM:  WARD REQUISTITION FOOTER</w:t>
      </w:r>
    </w:p>
    <w:p w14:paraId="6FFFF3F3" w14:textId="77777777" w:rsidR="00356455" w:rsidRPr="00002853" w:rsidRDefault="00356455">
      <w:pPr>
        <w:pStyle w:val="CPRSH4Body"/>
      </w:pPr>
      <w:r w:rsidRPr="00002853">
        <w:t>VALUE DATA TYPE:  pointer</w:t>
      </w:r>
    </w:p>
    <w:p w14:paraId="493EA857" w14:textId="77777777" w:rsidR="00356455" w:rsidRPr="00002853" w:rsidRDefault="00356455">
      <w:pPr>
        <w:pStyle w:val="CPRSH4Body"/>
      </w:pPr>
      <w:r w:rsidRPr="00002853">
        <w:t>VALUE DOMAIN:  100.23</w:t>
      </w:r>
    </w:p>
    <w:p w14:paraId="03CCDD36" w14:textId="77777777" w:rsidR="00356455" w:rsidRPr="00002853" w:rsidRDefault="00356455">
      <w:pPr>
        <w:pStyle w:val="CPRSH4Body"/>
      </w:pPr>
      <w:r w:rsidRPr="00002853">
        <w:t>VALUE HELP:  Enter the format for the requisition footer.</w:t>
      </w:r>
    </w:p>
    <w:p w14:paraId="654F1EA8" w14:textId="77777777" w:rsidR="00356455" w:rsidRPr="00002853" w:rsidRDefault="00356455">
      <w:pPr>
        <w:pStyle w:val="CPRSH4Body"/>
      </w:pPr>
      <w:r w:rsidRPr="00002853">
        <w:t>INSTANCE DATA TYPE:  pointer</w:t>
      </w:r>
    </w:p>
    <w:p w14:paraId="2757FC28" w14:textId="77777777" w:rsidR="00356455" w:rsidRPr="00002853" w:rsidRDefault="00356455">
      <w:pPr>
        <w:pStyle w:val="CPRSH4Body"/>
      </w:pPr>
      <w:r w:rsidRPr="00002853">
        <w:t>INSTANCE DOMAIN:  9.4</w:t>
      </w:r>
    </w:p>
    <w:p w14:paraId="75715E4C" w14:textId="77777777" w:rsidR="00356455" w:rsidRPr="00002853" w:rsidRDefault="00356455">
      <w:pPr>
        <w:pStyle w:val="CPRSH4Body"/>
      </w:pPr>
      <w:r w:rsidRPr="00002853">
        <w:t>DESCRIPTION:  This is the format used to print the footer of order requisitions for the hospital.</w:t>
      </w:r>
    </w:p>
    <w:p w14:paraId="193B8CA9" w14:textId="77777777" w:rsidR="00356455" w:rsidRPr="00002853" w:rsidRDefault="00356455" w:rsidP="009D29FF">
      <w:pPr>
        <w:pStyle w:val="CPRSH5Body"/>
      </w:pPr>
      <w:r w:rsidRPr="00002853">
        <w:t>PRECEDENCE:  1</w:t>
      </w:r>
      <w:r w:rsidRPr="00002853">
        <w:tab/>
        <w:t>ENTITY FILE:  SYSTEM</w:t>
      </w:r>
    </w:p>
    <w:p w14:paraId="1C8FFD66" w14:textId="77777777" w:rsidR="00356455" w:rsidRPr="00002853" w:rsidRDefault="0001346C" w:rsidP="009D29FF">
      <w:pPr>
        <w:pStyle w:val="CPRSH4Body"/>
      </w:pPr>
      <w:r w:rsidRPr="00002853">
        <w:br w:type="page"/>
      </w:r>
    </w:p>
    <w:p w14:paraId="5AF8E8E7" w14:textId="77777777" w:rsidR="00356455" w:rsidRPr="00002853" w:rsidRDefault="00356455">
      <w:pPr>
        <w:pStyle w:val="CPRSH2"/>
      </w:pPr>
      <w:bookmarkStart w:id="2162" w:name="_Toc495201220"/>
      <w:bookmarkStart w:id="2163" w:name="_Toc137456917"/>
      <w:r w:rsidRPr="00002853">
        <w:lastRenderedPageBreak/>
        <w:t>ORPF WARD REQUISITION FORMAT</w:t>
      </w:r>
      <w:bookmarkEnd w:id="2162"/>
      <w:bookmarkEnd w:id="2163"/>
    </w:p>
    <w:p w14:paraId="1A0BBE43" w14:textId="77777777" w:rsidR="00356455" w:rsidRPr="00002853" w:rsidRDefault="00356455">
      <w:pPr>
        <w:pStyle w:val="CPRSH4Body"/>
      </w:pPr>
      <w:r w:rsidRPr="00002853">
        <w:t>DISPLAY TEXT:  Ward Requisition Format</w:t>
      </w:r>
    </w:p>
    <w:p w14:paraId="4F8EC9BC" w14:textId="77777777" w:rsidR="00356455" w:rsidRPr="00002853" w:rsidRDefault="00356455">
      <w:pPr>
        <w:pStyle w:val="CPRSH4Body"/>
      </w:pPr>
      <w:r w:rsidRPr="00002853">
        <w:t>MULTIPLE VALUED:  Yes</w:t>
      </w:r>
    </w:p>
    <w:p w14:paraId="33DE1062" w14:textId="77777777" w:rsidR="00356455" w:rsidRPr="00002853" w:rsidRDefault="00356455">
      <w:pPr>
        <w:pStyle w:val="CPRSH4Body"/>
      </w:pPr>
      <w:r w:rsidRPr="00002853">
        <w:t>INSTANCE TERM:  package</w:t>
      </w:r>
    </w:p>
    <w:p w14:paraId="69274655" w14:textId="77777777" w:rsidR="00356455" w:rsidRPr="00002853" w:rsidRDefault="00356455">
      <w:pPr>
        <w:pStyle w:val="CPRSH4Body"/>
      </w:pPr>
      <w:r w:rsidRPr="00002853">
        <w:t>VALUE TERM:  WARD REQUISITION FORMAT</w:t>
      </w:r>
    </w:p>
    <w:p w14:paraId="22C216B4" w14:textId="77777777" w:rsidR="00356455" w:rsidRPr="00002853" w:rsidRDefault="00356455">
      <w:pPr>
        <w:pStyle w:val="CPRSH4Body"/>
      </w:pPr>
      <w:r w:rsidRPr="00002853">
        <w:t>VALUE DATA TYPE:  pointer</w:t>
      </w:r>
    </w:p>
    <w:p w14:paraId="0AEDB97B" w14:textId="77777777" w:rsidR="00356455" w:rsidRPr="00002853" w:rsidRDefault="00356455">
      <w:pPr>
        <w:pStyle w:val="CPRSH4Body"/>
      </w:pPr>
      <w:r w:rsidRPr="00002853">
        <w:t>VALUE DOMAIN:  100.23</w:t>
      </w:r>
    </w:p>
    <w:p w14:paraId="5CF15F1A" w14:textId="77777777" w:rsidR="00356455" w:rsidRPr="00002853" w:rsidRDefault="00356455">
      <w:pPr>
        <w:pStyle w:val="CPRSH4Body"/>
      </w:pPr>
      <w:r w:rsidRPr="00002853">
        <w:t>VALUE HELP:  Enter the ward requisition format for this package.</w:t>
      </w:r>
    </w:p>
    <w:p w14:paraId="32DA43DC" w14:textId="77777777" w:rsidR="00356455" w:rsidRPr="00002853" w:rsidRDefault="00356455">
      <w:pPr>
        <w:pStyle w:val="CPRSH4Body"/>
      </w:pPr>
      <w:r w:rsidRPr="00002853">
        <w:t>INSTANCE DATA TYPE:  pointer</w:t>
      </w:r>
    </w:p>
    <w:p w14:paraId="7A6A1979" w14:textId="77777777" w:rsidR="00356455" w:rsidRPr="00002853" w:rsidRDefault="00356455">
      <w:pPr>
        <w:pStyle w:val="CPRSH4Body"/>
      </w:pPr>
      <w:r w:rsidRPr="00002853">
        <w:t>INSTANCE DOMAIN:  9.4</w:t>
      </w:r>
    </w:p>
    <w:p w14:paraId="53602CE5" w14:textId="77777777" w:rsidR="00356455" w:rsidRPr="00002853" w:rsidRDefault="00356455">
      <w:pPr>
        <w:pStyle w:val="CPRSH4Body"/>
      </w:pPr>
      <w:r w:rsidRPr="00002853">
        <w:t>DESCRIPTION:  This is the requisition format to be used when printing requisitions for this package.</w:t>
      </w:r>
    </w:p>
    <w:p w14:paraId="2BA7236F" w14:textId="77777777" w:rsidR="00356455" w:rsidRPr="00002853" w:rsidRDefault="00356455" w:rsidP="009D29FF">
      <w:pPr>
        <w:pStyle w:val="CPRSH5Body"/>
      </w:pPr>
      <w:r w:rsidRPr="00002853">
        <w:t>PRECEDENCE:  1</w:t>
      </w:r>
      <w:r w:rsidRPr="00002853">
        <w:tab/>
        <w:t>ENTITY FILE:  SYSTEM</w:t>
      </w:r>
    </w:p>
    <w:p w14:paraId="460735C9" w14:textId="77777777" w:rsidR="00356455" w:rsidRPr="00002853" w:rsidRDefault="00356455" w:rsidP="00D24ADA">
      <w:pPr>
        <w:pStyle w:val="CPRSH4Body"/>
      </w:pPr>
    </w:p>
    <w:p w14:paraId="1DA73F68" w14:textId="77777777" w:rsidR="00356455" w:rsidRPr="00002853" w:rsidRDefault="00356455">
      <w:pPr>
        <w:pStyle w:val="CPRSH2"/>
      </w:pPr>
      <w:bookmarkStart w:id="2164" w:name="_Toc495201221"/>
      <w:bookmarkStart w:id="2165" w:name="_Toc137456918"/>
      <w:r w:rsidRPr="00002853">
        <w:t>ORPF WARD REQUISITION HEADER</w:t>
      </w:r>
      <w:bookmarkEnd w:id="2164"/>
      <w:bookmarkEnd w:id="2165"/>
    </w:p>
    <w:p w14:paraId="34383506" w14:textId="77777777" w:rsidR="00356455" w:rsidRPr="00002853" w:rsidRDefault="00356455">
      <w:pPr>
        <w:pStyle w:val="CPRSH4Body"/>
      </w:pPr>
      <w:r w:rsidRPr="00002853">
        <w:t>DISPLAY TEXT:  Ward Requisition Header</w:t>
      </w:r>
    </w:p>
    <w:p w14:paraId="6B570284" w14:textId="77777777" w:rsidR="00356455" w:rsidRPr="00002853" w:rsidRDefault="00356455">
      <w:pPr>
        <w:pStyle w:val="CPRSH4Body"/>
      </w:pPr>
      <w:r w:rsidRPr="00002853">
        <w:t>MULTIPLE VALUED:  Yes</w:t>
      </w:r>
    </w:p>
    <w:p w14:paraId="04086BE8" w14:textId="77777777" w:rsidR="00356455" w:rsidRPr="00002853" w:rsidRDefault="00356455">
      <w:pPr>
        <w:pStyle w:val="CPRSH4Body"/>
      </w:pPr>
      <w:r w:rsidRPr="00002853">
        <w:t>INSTANCE TERM:  package</w:t>
      </w:r>
    </w:p>
    <w:p w14:paraId="522050C3" w14:textId="77777777" w:rsidR="00356455" w:rsidRPr="00002853" w:rsidRDefault="00356455">
      <w:pPr>
        <w:pStyle w:val="CPRSH4Body"/>
      </w:pPr>
      <w:r w:rsidRPr="00002853">
        <w:t>VALUE TERM:  WARD REQUISTION HEADER</w:t>
      </w:r>
    </w:p>
    <w:p w14:paraId="3CC72C7F" w14:textId="77777777" w:rsidR="00356455" w:rsidRPr="00002853" w:rsidRDefault="00356455">
      <w:pPr>
        <w:pStyle w:val="CPRSH4Body"/>
      </w:pPr>
      <w:r w:rsidRPr="00002853">
        <w:t>VALUE DATA TYPE:  pointer</w:t>
      </w:r>
    </w:p>
    <w:p w14:paraId="4002CDF1" w14:textId="77777777" w:rsidR="00356455" w:rsidRPr="00002853" w:rsidRDefault="00356455">
      <w:pPr>
        <w:pStyle w:val="CPRSH4Body"/>
      </w:pPr>
      <w:r w:rsidRPr="00002853">
        <w:t>VALUE DOMAIN:  100.23</w:t>
      </w:r>
    </w:p>
    <w:p w14:paraId="46A36D2B" w14:textId="77777777" w:rsidR="00356455" w:rsidRPr="00002853" w:rsidRDefault="00356455">
      <w:pPr>
        <w:pStyle w:val="CPRSH4Body"/>
      </w:pPr>
      <w:r w:rsidRPr="00002853">
        <w:t>VALUE HELP:  Enter the format for the requisition header.</w:t>
      </w:r>
    </w:p>
    <w:p w14:paraId="069FE391" w14:textId="77777777" w:rsidR="00356455" w:rsidRPr="00002853" w:rsidRDefault="00356455">
      <w:pPr>
        <w:pStyle w:val="CPRSH4Body"/>
      </w:pPr>
      <w:r w:rsidRPr="00002853">
        <w:t>INSTANCE DATA TYPE:  pointer</w:t>
      </w:r>
    </w:p>
    <w:p w14:paraId="3EE9D617" w14:textId="77777777" w:rsidR="00356455" w:rsidRPr="00002853" w:rsidRDefault="00356455">
      <w:pPr>
        <w:pStyle w:val="CPRSH4Body"/>
      </w:pPr>
      <w:r w:rsidRPr="00002853">
        <w:t>INSTANCE DOMAIN:  9.4</w:t>
      </w:r>
    </w:p>
    <w:p w14:paraId="2BC714D6" w14:textId="77777777" w:rsidR="00356455" w:rsidRPr="00002853" w:rsidRDefault="00356455">
      <w:pPr>
        <w:pStyle w:val="CPRSH4Body"/>
      </w:pPr>
      <w:r w:rsidRPr="00002853">
        <w:t>DESCRIPTION:  This is the format used to print the header of order requisitions for the hospital.</w:t>
      </w:r>
    </w:p>
    <w:p w14:paraId="0F771F7A" w14:textId="77777777" w:rsidR="00356455" w:rsidRPr="00002853" w:rsidRDefault="00356455" w:rsidP="009D29FF">
      <w:pPr>
        <w:pStyle w:val="CPRSH5Body"/>
      </w:pPr>
      <w:r w:rsidRPr="00002853">
        <w:t>PRECEDENCE:  1</w:t>
      </w:r>
      <w:r w:rsidRPr="00002853">
        <w:tab/>
        <w:t>ENTITY FILE:  SYSTEM</w:t>
      </w:r>
    </w:p>
    <w:p w14:paraId="67FF349B" w14:textId="77777777" w:rsidR="00356455" w:rsidRPr="00002853" w:rsidRDefault="0001346C" w:rsidP="009D29FF">
      <w:pPr>
        <w:pStyle w:val="CPRSH4Body"/>
      </w:pPr>
      <w:r w:rsidRPr="00002853">
        <w:br w:type="page"/>
      </w:r>
    </w:p>
    <w:p w14:paraId="4491FB5F" w14:textId="77777777" w:rsidR="00356455" w:rsidRPr="00002853" w:rsidRDefault="00356455">
      <w:pPr>
        <w:pStyle w:val="CPRSH2"/>
      </w:pPr>
      <w:bookmarkStart w:id="2166" w:name="_Toc495201222"/>
      <w:bookmarkStart w:id="2167" w:name="_Toc137456919"/>
      <w:r w:rsidRPr="00002853">
        <w:lastRenderedPageBreak/>
        <w:t>ORPF WORK COPY FOOTER</w:t>
      </w:r>
      <w:bookmarkEnd w:id="2166"/>
      <w:bookmarkEnd w:id="2167"/>
    </w:p>
    <w:p w14:paraId="2F6535EB" w14:textId="77777777" w:rsidR="00356455" w:rsidRPr="00002853" w:rsidRDefault="00356455">
      <w:pPr>
        <w:pStyle w:val="CPRSH4Body"/>
      </w:pPr>
      <w:r w:rsidRPr="00002853">
        <w:t>DISPLAY TEXT:  Work Copy Footer</w:t>
      </w:r>
    </w:p>
    <w:p w14:paraId="58D23A02" w14:textId="77777777" w:rsidR="00356455" w:rsidRPr="00002853" w:rsidRDefault="00356455">
      <w:pPr>
        <w:pStyle w:val="CPRSH4Body"/>
      </w:pPr>
      <w:r w:rsidRPr="00002853">
        <w:t xml:space="preserve">VALUE TERM:  WORK COPY FOOTER </w:t>
      </w:r>
    </w:p>
    <w:p w14:paraId="14083D10" w14:textId="77777777" w:rsidR="00356455" w:rsidRPr="00002853" w:rsidRDefault="00356455">
      <w:pPr>
        <w:pStyle w:val="CPRSH4Body"/>
      </w:pPr>
      <w:r w:rsidRPr="00002853">
        <w:t>VALUE DATA TYPE:  pointer</w:t>
      </w:r>
    </w:p>
    <w:p w14:paraId="1B1B5C97" w14:textId="77777777" w:rsidR="00356455" w:rsidRPr="00002853" w:rsidRDefault="00356455">
      <w:pPr>
        <w:pStyle w:val="CPRSH4Body"/>
      </w:pPr>
      <w:r w:rsidRPr="00002853">
        <w:t>VALUE DOMAIN:  100.23</w:t>
      </w:r>
    </w:p>
    <w:p w14:paraId="03BBD52A" w14:textId="77777777" w:rsidR="00356455" w:rsidRPr="00002853" w:rsidRDefault="00356455">
      <w:pPr>
        <w:pStyle w:val="CPRSH4Body"/>
      </w:pPr>
      <w:r w:rsidRPr="00002853">
        <w:t>VALUE HELP:  Enter the format for the work copy footer.</w:t>
      </w:r>
    </w:p>
    <w:p w14:paraId="57ED6A99" w14:textId="77777777" w:rsidR="00356455" w:rsidRPr="00002853" w:rsidRDefault="00356455">
      <w:pPr>
        <w:pStyle w:val="CPRSH4Body"/>
      </w:pPr>
      <w:r w:rsidRPr="00002853">
        <w:t>DESCRIPTION:  This is the format used to print the footer of the work copies of orders for the hospital.</w:t>
      </w:r>
    </w:p>
    <w:p w14:paraId="4A1F4E37" w14:textId="77777777" w:rsidR="00356455" w:rsidRPr="00002853" w:rsidRDefault="00356455" w:rsidP="009D29FF">
      <w:pPr>
        <w:pStyle w:val="CPRSH5Body"/>
      </w:pPr>
      <w:r w:rsidRPr="00002853">
        <w:t>PRECEDENCE:  1</w:t>
      </w:r>
      <w:r w:rsidRPr="00002853">
        <w:tab/>
        <w:t>ENTITY FILE:  SYSTEM</w:t>
      </w:r>
    </w:p>
    <w:p w14:paraId="2E087DA1" w14:textId="77777777" w:rsidR="00356455" w:rsidRPr="00002853" w:rsidRDefault="00356455" w:rsidP="009D29FF">
      <w:pPr>
        <w:pStyle w:val="CPRSH4Body"/>
      </w:pPr>
    </w:p>
    <w:p w14:paraId="16C867AD" w14:textId="77777777" w:rsidR="00356455" w:rsidRPr="00002853" w:rsidRDefault="00356455">
      <w:pPr>
        <w:pStyle w:val="CPRSH2"/>
      </w:pPr>
      <w:bookmarkStart w:id="2168" w:name="_Toc495201223"/>
      <w:bookmarkStart w:id="2169" w:name="_Toc137456920"/>
      <w:r w:rsidRPr="00002853">
        <w:t>ORPF WORK COPY FORMAT</w:t>
      </w:r>
      <w:bookmarkEnd w:id="2168"/>
      <w:bookmarkEnd w:id="2169"/>
    </w:p>
    <w:p w14:paraId="213E17B0" w14:textId="77777777" w:rsidR="00356455" w:rsidRPr="00002853" w:rsidRDefault="00356455">
      <w:pPr>
        <w:pStyle w:val="CPRSH4Body"/>
      </w:pPr>
      <w:r w:rsidRPr="00002853">
        <w:t>DISPLAY TEXT:  Work Copy Format</w:t>
      </w:r>
    </w:p>
    <w:p w14:paraId="661F8B7C" w14:textId="77777777" w:rsidR="00356455" w:rsidRPr="00002853" w:rsidRDefault="00356455">
      <w:pPr>
        <w:pStyle w:val="CPRSH4Body"/>
      </w:pPr>
      <w:r w:rsidRPr="00002853">
        <w:t xml:space="preserve">VALUE TERM:  WORK COPY FORMAT </w:t>
      </w:r>
    </w:p>
    <w:p w14:paraId="6336F800" w14:textId="77777777" w:rsidR="00356455" w:rsidRPr="00002853" w:rsidRDefault="00356455">
      <w:pPr>
        <w:pStyle w:val="CPRSH4Body"/>
      </w:pPr>
      <w:r w:rsidRPr="00002853">
        <w:t>VALUE DATA TYPE:  pointer</w:t>
      </w:r>
    </w:p>
    <w:p w14:paraId="4ED4FDAD" w14:textId="77777777" w:rsidR="00356455" w:rsidRPr="00002853" w:rsidRDefault="00356455">
      <w:pPr>
        <w:pStyle w:val="CPRSH4Body"/>
      </w:pPr>
      <w:r w:rsidRPr="00002853">
        <w:t>VALUE DOMAIN:  100.23</w:t>
      </w:r>
    </w:p>
    <w:p w14:paraId="5C14C258" w14:textId="77777777" w:rsidR="00356455" w:rsidRPr="00002853" w:rsidRDefault="00356455">
      <w:pPr>
        <w:pStyle w:val="CPRSH4Body"/>
      </w:pPr>
      <w:r w:rsidRPr="00002853">
        <w:t>VALUE HELP:  Enter the format for the work copy.</w:t>
      </w:r>
    </w:p>
    <w:p w14:paraId="23708469" w14:textId="77777777" w:rsidR="00356455" w:rsidRPr="00002853" w:rsidRDefault="00356455">
      <w:pPr>
        <w:pStyle w:val="CPRSH4Body"/>
      </w:pPr>
      <w:r w:rsidRPr="00002853">
        <w:t>DESCRIPTION:  This is the format used when printing work copies of the orders for the hospital.</w:t>
      </w:r>
    </w:p>
    <w:p w14:paraId="2E946CD6" w14:textId="77777777" w:rsidR="00356455" w:rsidRPr="00002853" w:rsidRDefault="00356455" w:rsidP="009D29FF">
      <w:pPr>
        <w:pStyle w:val="CPRSH5Body"/>
      </w:pPr>
      <w:r w:rsidRPr="00002853">
        <w:t>PRECEDENCE:  1</w:t>
      </w:r>
      <w:r w:rsidRPr="00002853">
        <w:tab/>
        <w:t>ENTITY FILE:  SYSTEM</w:t>
      </w:r>
    </w:p>
    <w:p w14:paraId="0F202C88" w14:textId="77777777" w:rsidR="00356455" w:rsidRPr="00002853" w:rsidRDefault="00356455" w:rsidP="009D29FF">
      <w:pPr>
        <w:pStyle w:val="CPRSH4Body"/>
      </w:pPr>
    </w:p>
    <w:p w14:paraId="60590843" w14:textId="77777777" w:rsidR="00356455" w:rsidRPr="00002853" w:rsidRDefault="00356455">
      <w:pPr>
        <w:pStyle w:val="CPRSH2"/>
      </w:pPr>
      <w:bookmarkStart w:id="2170" w:name="_Toc495201224"/>
      <w:bookmarkStart w:id="2171" w:name="_Toc137456921"/>
      <w:r w:rsidRPr="00002853">
        <w:t>ORPF WORK COPY HEADER</w:t>
      </w:r>
      <w:bookmarkEnd w:id="2170"/>
      <w:bookmarkEnd w:id="2171"/>
    </w:p>
    <w:p w14:paraId="529EEEA5" w14:textId="77777777" w:rsidR="00356455" w:rsidRPr="00002853" w:rsidRDefault="00356455">
      <w:pPr>
        <w:pStyle w:val="CPRSH4Body"/>
      </w:pPr>
      <w:r w:rsidRPr="00002853">
        <w:t>DISPLAY TEXT:  Work Copy Header</w:t>
      </w:r>
    </w:p>
    <w:p w14:paraId="363616E5" w14:textId="77777777" w:rsidR="00356455" w:rsidRPr="00002853" w:rsidRDefault="00356455">
      <w:pPr>
        <w:pStyle w:val="CPRSH4Body"/>
      </w:pPr>
      <w:r w:rsidRPr="00002853">
        <w:t xml:space="preserve">VALUE TERM:  WORK COPY HEADER </w:t>
      </w:r>
    </w:p>
    <w:p w14:paraId="541918B2" w14:textId="77777777" w:rsidR="00356455" w:rsidRPr="00002853" w:rsidRDefault="00356455">
      <w:pPr>
        <w:pStyle w:val="CPRSH4Body"/>
      </w:pPr>
      <w:r w:rsidRPr="00002853">
        <w:t>VALUE DATA TYPE:  pointer</w:t>
      </w:r>
    </w:p>
    <w:p w14:paraId="61D545C5" w14:textId="77777777" w:rsidR="00356455" w:rsidRPr="00002853" w:rsidRDefault="00356455">
      <w:pPr>
        <w:pStyle w:val="CPRSH4Body"/>
      </w:pPr>
      <w:r w:rsidRPr="00002853">
        <w:t>VALUE DOMAIN:  100.23</w:t>
      </w:r>
    </w:p>
    <w:p w14:paraId="4DE27FFD" w14:textId="77777777" w:rsidR="00356455" w:rsidRPr="00002853" w:rsidRDefault="00356455">
      <w:pPr>
        <w:pStyle w:val="CPRSH4Body"/>
      </w:pPr>
      <w:r w:rsidRPr="00002853">
        <w:t>VALUE HELP:  Enter the format for the work copy header.</w:t>
      </w:r>
    </w:p>
    <w:p w14:paraId="0554FC8F" w14:textId="77777777" w:rsidR="00356455" w:rsidRPr="00002853" w:rsidRDefault="00356455">
      <w:pPr>
        <w:pStyle w:val="CPRSH4Body"/>
      </w:pPr>
      <w:r w:rsidRPr="00002853">
        <w:t>DESCRIPTION:  This is the format used to print the header of the work copies of orders for the hospital.</w:t>
      </w:r>
    </w:p>
    <w:p w14:paraId="28699FCA" w14:textId="77777777" w:rsidR="00356455" w:rsidRPr="00002853" w:rsidRDefault="00356455" w:rsidP="009D29FF">
      <w:pPr>
        <w:pStyle w:val="CPRSH5Body"/>
      </w:pPr>
      <w:r w:rsidRPr="00002853">
        <w:t>PRECEDENCE:  1</w:t>
      </w:r>
      <w:r w:rsidRPr="00002853">
        <w:tab/>
        <w:t>ENTITY FILE:  SYSTEM</w:t>
      </w:r>
    </w:p>
    <w:p w14:paraId="7723D7CE" w14:textId="77777777" w:rsidR="00356455" w:rsidRPr="00002853" w:rsidRDefault="0001346C">
      <w:pPr>
        <w:pStyle w:val="CPRSH4Body"/>
      </w:pPr>
      <w:bookmarkStart w:id="2172" w:name="_Toc495201225"/>
      <w:r w:rsidRPr="00002853">
        <w:br w:type="page"/>
      </w:r>
    </w:p>
    <w:p w14:paraId="351AE85B" w14:textId="77777777" w:rsidR="00356455" w:rsidRPr="00002853" w:rsidRDefault="00356455">
      <w:pPr>
        <w:pStyle w:val="CPRSH2"/>
      </w:pPr>
      <w:bookmarkStart w:id="2173" w:name="_Toc137456922"/>
      <w:r w:rsidRPr="00002853">
        <w:lastRenderedPageBreak/>
        <w:t>ORPF WORK COPY PRINT DEVICE</w:t>
      </w:r>
      <w:bookmarkEnd w:id="2172"/>
      <w:bookmarkEnd w:id="2173"/>
    </w:p>
    <w:p w14:paraId="6450C1E6" w14:textId="77777777" w:rsidR="00356455" w:rsidRPr="00002853" w:rsidRDefault="00356455">
      <w:pPr>
        <w:pStyle w:val="CPRSH4Body"/>
      </w:pPr>
      <w:r w:rsidRPr="00002853">
        <w:t>DISPLAY TEXT:  Work Copy Print Device</w:t>
      </w:r>
    </w:p>
    <w:p w14:paraId="092B8267" w14:textId="77777777" w:rsidR="00356455" w:rsidRPr="00002853" w:rsidRDefault="00356455">
      <w:pPr>
        <w:pStyle w:val="CPRSH4Body"/>
      </w:pPr>
      <w:r w:rsidRPr="00002853">
        <w:t>VALUE TERM:  WORK COPY PRINT DEVICE</w:t>
      </w:r>
    </w:p>
    <w:p w14:paraId="653667D5" w14:textId="77777777" w:rsidR="00356455" w:rsidRPr="00002853" w:rsidRDefault="00356455">
      <w:pPr>
        <w:pStyle w:val="CPRSH4Body"/>
      </w:pPr>
      <w:r w:rsidRPr="00002853">
        <w:t>VALUE DATA TYPE:  pointer</w:t>
      </w:r>
    </w:p>
    <w:p w14:paraId="733A3BFB" w14:textId="77777777" w:rsidR="00356455" w:rsidRPr="00002853" w:rsidRDefault="00356455">
      <w:pPr>
        <w:pStyle w:val="CPRSH4Body"/>
      </w:pPr>
      <w:r w:rsidRPr="00002853">
        <w:t>VALUE DOMAIN:  3.5</w:t>
      </w:r>
    </w:p>
    <w:p w14:paraId="1C1BF1B7" w14:textId="77777777" w:rsidR="00356455" w:rsidRPr="00002853" w:rsidRDefault="00356455">
      <w:pPr>
        <w:pStyle w:val="CPRSH4Body"/>
      </w:pPr>
      <w:r w:rsidRPr="00002853">
        <w:t>VALUE HELP:  Enter name of printer for printing work copies.</w:t>
      </w:r>
    </w:p>
    <w:p w14:paraId="7714B1C0" w14:textId="77777777" w:rsidR="005362F4" w:rsidRPr="00002853" w:rsidRDefault="005362F4" w:rsidP="005362F4">
      <w:pPr>
        <w:pStyle w:val="CPRSH4Body"/>
      </w:pPr>
      <w:bookmarkStart w:id="2174" w:name="WorkCopy_Print_Device_Feb2018"/>
      <w:r w:rsidRPr="00002853">
        <w:t>DESCRIPTION:  This is the printer on the ward/clinic/other where the work copy should be printed. If the field PROMPT FOR WORK COPY (i.e. the parameter "ORPF PROMPT FOR WORK COPY") is 0 or 2, this printer is automatically used to print the report. If the field PROMPT FOR WORK COPY is 1, the user is asked for device with the entry in this field as a default.</w:t>
      </w:r>
    </w:p>
    <w:p w14:paraId="6FF3FC65" w14:textId="77777777" w:rsidR="005362F4" w:rsidRPr="00002853" w:rsidRDefault="005362F4" w:rsidP="005362F4">
      <w:pPr>
        <w:pStyle w:val="CPRSH4Body"/>
      </w:pPr>
      <w:r w:rsidRPr="00002853">
        <w:t>Room-Bed Notes:</w:t>
      </w:r>
    </w:p>
    <w:p w14:paraId="7E26B363" w14:textId="77777777" w:rsidR="005362F4" w:rsidRPr="00002853" w:rsidRDefault="005362F4" w:rsidP="00D41E49">
      <w:pPr>
        <w:pStyle w:val="CPRSH4Body"/>
        <w:numPr>
          <w:ilvl w:val="0"/>
          <w:numId w:val="110"/>
        </w:numPr>
      </w:pPr>
      <w:r w:rsidRPr="00002853">
        <w:t>If this parameter is set for Room-Bed, the ORPF PROMPT FOR WORK COPY parameter for the corresponding location(s) must be defined. The prompt parameter cannot be defined at the Room-Bed level.</w:t>
      </w:r>
    </w:p>
    <w:p w14:paraId="2DBCD12E" w14:textId="77777777" w:rsidR="005362F4" w:rsidRPr="00002853" w:rsidRDefault="005362F4" w:rsidP="00D41E49">
      <w:pPr>
        <w:pStyle w:val="CPRSH4Body"/>
        <w:numPr>
          <w:ilvl w:val="0"/>
          <w:numId w:val="110"/>
        </w:numPr>
      </w:pPr>
      <w:r w:rsidRPr="00002853">
        <w:t>If Room-Bed "device" configurations are needed, the parameter must be edited directly through the CPRS Manager Menu / CPRS Configuration (IRM) / General Parameter Tools menu. Room-Bed fields are not available under the Print/Report Parameters menu.</w:t>
      </w:r>
    </w:p>
    <w:bookmarkEnd w:id="2174"/>
    <w:p w14:paraId="3FB1A10F" w14:textId="77777777" w:rsidR="00356455" w:rsidRPr="00002853" w:rsidRDefault="00356455" w:rsidP="009D29FF">
      <w:pPr>
        <w:pStyle w:val="CPRSH5Body"/>
      </w:pPr>
      <w:r w:rsidRPr="00002853">
        <w:t>PRECEDENCE:  2</w:t>
      </w:r>
      <w:r w:rsidRPr="00002853">
        <w:tab/>
        <w:t>ENTITY FILE:  LOCATION</w:t>
      </w:r>
    </w:p>
    <w:p w14:paraId="1C7CA401" w14:textId="77777777" w:rsidR="00356455" w:rsidRPr="00002853" w:rsidRDefault="00356455" w:rsidP="009D29FF">
      <w:pPr>
        <w:pStyle w:val="CPRSH5Body"/>
      </w:pPr>
      <w:r w:rsidRPr="00002853">
        <w:t>PRECEDENCE:  1</w:t>
      </w:r>
      <w:r w:rsidRPr="00002853">
        <w:tab/>
        <w:t>ENTITY FILE:  ROOM-BED</w:t>
      </w:r>
    </w:p>
    <w:p w14:paraId="74AC6EE3" w14:textId="77777777" w:rsidR="00356455" w:rsidRPr="00002853" w:rsidRDefault="00356455" w:rsidP="009D29FF">
      <w:pPr>
        <w:pStyle w:val="CPRSH4Body"/>
      </w:pPr>
    </w:p>
    <w:p w14:paraId="1626E0F8" w14:textId="77777777" w:rsidR="00356455" w:rsidRPr="00002853" w:rsidRDefault="00356455">
      <w:pPr>
        <w:pStyle w:val="CPRSH2"/>
      </w:pPr>
      <w:bookmarkStart w:id="2175" w:name="_Toc495201226"/>
      <w:bookmarkStart w:id="2176" w:name="_Toc137456923"/>
      <w:r w:rsidRPr="00002853">
        <w:t>ORPF WORK SUMMARY SORT</w:t>
      </w:r>
      <w:bookmarkEnd w:id="2175"/>
      <w:bookmarkEnd w:id="2176"/>
    </w:p>
    <w:p w14:paraId="6C915026" w14:textId="77777777" w:rsidR="00356455" w:rsidRPr="00002853" w:rsidRDefault="00356455">
      <w:pPr>
        <w:pStyle w:val="CPRSH4Body"/>
      </w:pPr>
      <w:r w:rsidRPr="00002853">
        <w:t>DISPLAY TEXT:  Work Copy Summary Sort Forward</w:t>
      </w:r>
    </w:p>
    <w:p w14:paraId="1DBCBBA4" w14:textId="77777777" w:rsidR="00356455" w:rsidRPr="00002853" w:rsidRDefault="00356455">
      <w:pPr>
        <w:pStyle w:val="CPRSH4Body"/>
      </w:pPr>
      <w:r w:rsidRPr="00002853">
        <w:t>VALUE TERM:  WORK COPY SUMMARY SORT</w:t>
      </w:r>
    </w:p>
    <w:p w14:paraId="6C77438A" w14:textId="77777777" w:rsidR="00356455" w:rsidRPr="00002853" w:rsidRDefault="00356455">
      <w:pPr>
        <w:pStyle w:val="CPRSH4Body"/>
      </w:pPr>
      <w:r w:rsidRPr="00002853">
        <w:t>VALUE DATA TYPE:  yes/no</w:t>
      </w:r>
    </w:p>
    <w:p w14:paraId="3666F17B" w14:textId="77777777" w:rsidR="00356455" w:rsidRPr="00002853" w:rsidRDefault="00356455">
      <w:pPr>
        <w:pStyle w:val="CPRSH4Body"/>
      </w:pPr>
      <w:r w:rsidRPr="00002853">
        <w:t>VALUE HELP:  Enter YES to have the Work Copy Summaries sort by forward date/time.</w:t>
      </w:r>
    </w:p>
    <w:p w14:paraId="264AC856" w14:textId="77777777" w:rsidR="00356455" w:rsidRPr="00002853" w:rsidRDefault="00356455">
      <w:pPr>
        <w:pStyle w:val="CPRSH4Body"/>
      </w:pPr>
      <w:r w:rsidRPr="00002853">
        <w:t>DESCRIPTION:  This parameter allows the Work Copy summaries to print in forward chronological order.</w:t>
      </w:r>
    </w:p>
    <w:p w14:paraId="1DF45E1E" w14:textId="77777777" w:rsidR="00356455" w:rsidRPr="00002853" w:rsidRDefault="00356455" w:rsidP="009D29FF">
      <w:pPr>
        <w:pStyle w:val="CPRSH5Body"/>
      </w:pPr>
      <w:r w:rsidRPr="00002853">
        <w:t>PRECEDENCE:  1</w:t>
      </w:r>
      <w:r w:rsidRPr="00002853">
        <w:tab/>
        <w:t>ENTITY FILE:  SYSTEM</w:t>
      </w:r>
    </w:p>
    <w:p w14:paraId="42CB5454" w14:textId="77777777" w:rsidR="00356455" w:rsidRPr="00002853" w:rsidRDefault="0001346C" w:rsidP="009D29FF">
      <w:pPr>
        <w:pStyle w:val="CPRSH4Body"/>
      </w:pPr>
      <w:r w:rsidRPr="00002853">
        <w:br w:type="page"/>
      </w:r>
    </w:p>
    <w:p w14:paraId="0D6EF389" w14:textId="77777777" w:rsidR="00356455" w:rsidRPr="00002853" w:rsidRDefault="00356455">
      <w:pPr>
        <w:pStyle w:val="CPRSH2"/>
      </w:pPr>
      <w:bookmarkStart w:id="2177" w:name="_Toc495201227"/>
      <w:bookmarkStart w:id="2178" w:name="_Toc137456924"/>
      <w:r w:rsidRPr="00002853">
        <w:lastRenderedPageBreak/>
        <w:t>ORQQAP SEARCH RANGE START</w:t>
      </w:r>
      <w:bookmarkEnd w:id="2177"/>
      <w:bookmarkEnd w:id="2178"/>
    </w:p>
    <w:p w14:paraId="74817A26" w14:textId="77777777" w:rsidR="00356455" w:rsidRPr="00002853" w:rsidRDefault="00356455">
      <w:pPr>
        <w:pStyle w:val="CPRS-Note"/>
        <w:rPr>
          <w:b/>
        </w:rPr>
      </w:pPr>
      <w:r w:rsidRPr="00002853">
        <w:rPr>
          <w:b/>
        </w:rPr>
        <w:t>NOTE:</w:t>
      </w:r>
      <w:r w:rsidRPr="00002853">
        <w:rPr>
          <w:b/>
        </w:rPr>
        <w:tab/>
        <w:t xml:space="preserve">This parameter is no </w:t>
      </w:r>
      <w:bookmarkStart w:id="2179" w:name="ORQQAP_start_supercede_note"/>
      <w:bookmarkEnd w:id="2179"/>
      <w:r w:rsidRPr="00002853">
        <w:rPr>
          <w:b/>
        </w:rPr>
        <w:t>longer used in CPRS. The parameter ORQQCSDR CS RANGE START now controls how many days back CPRS searches to display appointments, visits, and admissions on the Cover Sheet.</w:t>
      </w:r>
    </w:p>
    <w:p w14:paraId="26380A87" w14:textId="77777777" w:rsidR="00356455" w:rsidRPr="00002853" w:rsidRDefault="00356455">
      <w:pPr>
        <w:pStyle w:val="CPRSH4Body"/>
      </w:pPr>
    </w:p>
    <w:p w14:paraId="4EF8A74C" w14:textId="77777777" w:rsidR="00356455" w:rsidRPr="00002853" w:rsidRDefault="00356455">
      <w:pPr>
        <w:pStyle w:val="CPRSH4Body"/>
      </w:pPr>
      <w:r w:rsidRPr="00002853">
        <w:t>DISPLAY TEXT:  Appt Search Start Date</w:t>
      </w:r>
    </w:p>
    <w:p w14:paraId="3436E8AD" w14:textId="77777777" w:rsidR="00356455" w:rsidRPr="00002853" w:rsidRDefault="00356455">
      <w:pPr>
        <w:pStyle w:val="CPRSH4Body"/>
      </w:pPr>
      <w:r w:rsidRPr="00002853">
        <w:t>MULTIPLE VALUED:  No</w:t>
      </w:r>
    </w:p>
    <w:p w14:paraId="3988F510" w14:textId="77777777" w:rsidR="00356455" w:rsidRPr="00002853" w:rsidRDefault="00356455">
      <w:pPr>
        <w:pStyle w:val="CPRSH4Body"/>
      </w:pPr>
      <w:r w:rsidRPr="00002853">
        <w:t>VALUE TERM:  Appt Search Start Date</w:t>
      </w:r>
    </w:p>
    <w:p w14:paraId="562E33D6" w14:textId="77777777" w:rsidR="00356455" w:rsidRPr="00002853" w:rsidRDefault="00356455">
      <w:pPr>
        <w:pStyle w:val="CPRSH4Body"/>
      </w:pPr>
      <w:r w:rsidRPr="00002853">
        <w:t>VALUE DATA TYPE:  free text</w:t>
      </w:r>
    </w:p>
    <w:p w14:paraId="45878E74" w14:textId="77777777" w:rsidR="00356455" w:rsidRPr="00002853" w:rsidRDefault="00356455">
      <w:pPr>
        <w:pStyle w:val="CPRSH4Body"/>
      </w:pPr>
      <w:r w:rsidRPr="00002853">
        <w:t>VALUE HELP:  List appointments for a patient as early as this date in format ‘T’, ‘T-30’.</w:t>
      </w:r>
    </w:p>
    <w:p w14:paraId="7C70DFB0" w14:textId="77777777" w:rsidR="00356455" w:rsidRPr="00002853" w:rsidRDefault="00356455">
      <w:pPr>
        <w:pStyle w:val="CPRSH4Body"/>
      </w:pPr>
      <w:r w:rsidRPr="00002853">
        <w:t>DESCRIPTION:  Returns the relative date to begin listing appointments for a patient across all clinics. For example, T-30 will begin listing appointments at clinics beginning 30 days before now, T will list appointments beginning today.</w:t>
      </w:r>
    </w:p>
    <w:p w14:paraId="11426431" w14:textId="77777777" w:rsidR="00356455" w:rsidRPr="00002853" w:rsidRDefault="00356455" w:rsidP="009D29FF">
      <w:pPr>
        <w:pStyle w:val="CPRSH5Body"/>
      </w:pPr>
      <w:r w:rsidRPr="00002853">
        <w:t>PRECEDENCE:  1</w:t>
      </w:r>
      <w:r w:rsidRPr="00002853">
        <w:tab/>
        <w:t>ENTITY FILE:  USER</w:t>
      </w:r>
    </w:p>
    <w:p w14:paraId="3B0A6C04" w14:textId="77777777" w:rsidR="00356455" w:rsidRPr="00002853" w:rsidRDefault="00356455" w:rsidP="009D29FF">
      <w:pPr>
        <w:pStyle w:val="CPRSH5Body"/>
      </w:pPr>
      <w:r w:rsidRPr="00002853">
        <w:t>PRECEDENCE:  2</w:t>
      </w:r>
      <w:r w:rsidRPr="00002853">
        <w:tab/>
        <w:t>ENTITY FILE:  SERVICE</w:t>
      </w:r>
    </w:p>
    <w:p w14:paraId="19DEA27B" w14:textId="77777777" w:rsidR="00356455" w:rsidRPr="00002853" w:rsidRDefault="00356455" w:rsidP="009D29FF">
      <w:pPr>
        <w:pStyle w:val="CPRSH5Body"/>
      </w:pPr>
      <w:r w:rsidRPr="00002853">
        <w:t>PRECEDENCE:  3</w:t>
      </w:r>
      <w:r w:rsidRPr="00002853">
        <w:tab/>
        <w:t>ENTITY FILE:  DIVISION</w:t>
      </w:r>
    </w:p>
    <w:p w14:paraId="0D0C1809" w14:textId="77777777" w:rsidR="00356455" w:rsidRPr="00002853" w:rsidRDefault="00356455" w:rsidP="009D29FF">
      <w:pPr>
        <w:pStyle w:val="CPRSH5Body"/>
      </w:pPr>
      <w:r w:rsidRPr="00002853">
        <w:t>PRECEDENCE:  4</w:t>
      </w:r>
      <w:r w:rsidRPr="00002853">
        <w:tab/>
        <w:t>ENTITY FILE:  SYSTEM</w:t>
      </w:r>
    </w:p>
    <w:p w14:paraId="2402D276" w14:textId="77777777" w:rsidR="00356455" w:rsidRPr="00002853" w:rsidRDefault="00356455" w:rsidP="009D29FF">
      <w:pPr>
        <w:pStyle w:val="CPRSH5Body"/>
      </w:pPr>
      <w:r w:rsidRPr="00002853">
        <w:t>PRECEDENCE:  5</w:t>
      </w:r>
      <w:r w:rsidRPr="00002853">
        <w:tab/>
        <w:t>ENTITY FILE:  PACKAGE</w:t>
      </w:r>
    </w:p>
    <w:p w14:paraId="1B50AD65" w14:textId="77777777" w:rsidR="00356455" w:rsidRPr="00002853" w:rsidRDefault="00356455" w:rsidP="009D29FF">
      <w:pPr>
        <w:pStyle w:val="CPRSH4Body"/>
      </w:pPr>
    </w:p>
    <w:p w14:paraId="0118BBD6" w14:textId="77777777" w:rsidR="00356455" w:rsidRPr="00002853" w:rsidRDefault="00356455">
      <w:pPr>
        <w:pStyle w:val="CPRSH2"/>
      </w:pPr>
      <w:bookmarkStart w:id="2180" w:name="_Toc495201228"/>
      <w:bookmarkStart w:id="2181" w:name="_Toc137456925"/>
      <w:r w:rsidRPr="00002853">
        <w:t>ORQQAP SEARCH RANGE STOP</w:t>
      </w:r>
      <w:bookmarkEnd w:id="2180"/>
      <w:bookmarkEnd w:id="2181"/>
    </w:p>
    <w:p w14:paraId="2CEAA070" w14:textId="77777777" w:rsidR="00356455" w:rsidRPr="00002853" w:rsidRDefault="00356455">
      <w:pPr>
        <w:pStyle w:val="CPRS-Note"/>
        <w:rPr>
          <w:b/>
        </w:rPr>
      </w:pPr>
      <w:r w:rsidRPr="00002853">
        <w:rPr>
          <w:b/>
        </w:rPr>
        <w:t>NOTE:</w:t>
      </w:r>
      <w:r w:rsidRPr="00002853">
        <w:rPr>
          <w:b/>
        </w:rPr>
        <w:tab/>
        <w:t xml:space="preserve">This parameter is no </w:t>
      </w:r>
      <w:bookmarkStart w:id="2182" w:name="ORQQAP_stop_supercede_note"/>
      <w:bookmarkEnd w:id="2182"/>
      <w:r w:rsidRPr="00002853">
        <w:rPr>
          <w:b/>
        </w:rPr>
        <w:t>longer used in CPRS. The parameter ORQQCSDR CS RANGE STOP now controls how many days ini the future CPRS searches to display appointments, visits, and admissions on the Cover Sheet.</w:t>
      </w:r>
    </w:p>
    <w:p w14:paraId="4019BC29" w14:textId="77777777" w:rsidR="00356455" w:rsidRPr="00002853" w:rsidRDefault="00356455">
      <w:pPr>
        <w:pStyle w:val="CPRS-Note"/>
      </w:pPr>
    </w:p>
    <w:p w14:paraId="36543D36" w14:textId="77777777" w:rsidR="00356455" w:rsidRPr="00002853" w:rsidRDefault="00356455">
      <w:pPr>
        <w:pStyle w:val="CPRSH4Body"/>
      </w:pPr>
      <w:r w:rsidRPr="00002853">
        <w:t>DISPLAY TEXT:  Appt Search Stop Date</w:t>
      </w:r>
    </w:p>
    <w:p w14:paraId="58BD0759" w14:textId="77777777" w:rsidR="00356455" w:rsidRPr="00002853" w:rsidRDefault="00356455">
      <w:pPr>
        <w:pStyle w:val="CPRSH4Body"/>
      </w:pPr>
      <w:r w:rsidRPr="00002853">
        <w:t>MULTIPLE VALUED:  No</w:t>
      </w:r>
    </w:p>
    <w:p w14:paraId="66CFCD27" w14:textId="77777777" w:rsidR="00356455" w:rsidRPr="00002853" w:rsidRDefault="00356455">
      <w:pPr>
        <w:pStyle w:val="CPRSH4Body"/>
      </w:pPr>
      <w:r w:rsidRPr="00002853">
        <w:t>VALUE TERM:  Appt Search Stop Date</w:t>
      </w:r>
    </w:p>
    <w:p w14:paraId="4CFE399E" w14:textId="77777777" w:rsidR="00356455" w:rsidRPr="00002853" w:rsidRDefault="00356455">
      <w:pPr>
        <w:pStyle w:val="CPRSH4Body"/>
      </w:pPr>
      <w:r w:rsidRPr="00002853">
        <w:t>VALUE DATA TYPE:  free text</w:t>
      </w:r>
    </w:p>
    <w:p w14:paraId="4FF5442E" w14:textId="77777777" w:rsidR="00356455" w:rsidRPr="00002853" w:rsidRDefault="00356455">
      <w:pPr>
        <w:pStyle w:val="CPRSH4Body"/>
      </w:pPr>
      <w:r w:rsidRPr="00002853">
        <w:t>VALUE HELP:  List appointments for a patient as late as this date in format ‘T’, ‘T+7’.</w:t>
      </w:r>
    </w:p>
    <w:p w14:paraId="0F457420" w14:textId="77777777" w:rsidR="00356455" w:rsidRPr="00002853" w:rsidRDefault="00356455">
      <w:pPr>
        <w:pStyle w:val="CPRSH4Body"/>
      </w:pPr>
      <w:r w:rsidRPr="00002853">
        <w:t>DESCRIPTION:  Returns the relative date to end listing appointments for a patient at all clinics. For example, ‘T+30’ will not list appointments at the clinics after 30 days from now. ‘T’ will not list appointments later than today.</w:t>
      </w:r>
    </w:p>
    <w:p w14:paraId="7684BA2D" w14:textId="77777777" w:rsidR="00356455" w:rsidRPr="00002853" w:rsidRDefault="00356455" w:rsidP="009D29FF">
      <w:pPr>
        <w:pStyle w:val="CPRSH5Body"/>
      </w:pPr>
      <w:r w:rsidRPr="00002853">
        <w:t>PRECEDENCE:  1</w:t>
      </w:r>
      <w:r w:rsidRPr="00002853">
        <w:tab/>
        <w:t>ENTITY FILE:  USER</w:t>
      </w:r>
    </w:p>
    <w:p w14:paraId="5CE74649" w14:textId="77777777" w:rsidR="00356455" w:rsidRPr="00002853" w:rsidRDefault="00356455" w:rsidP="009D29FF">
      <w:pPr>
        <w:pStyle w:val="CPRSH5Body"/>
      </w:pPr>
      <w:r w:rsidRPr="00002853">
        <w:t>PRECEDENCE:  2</w:t>
      </w:r>
      <w:r w:rsidRPr="00002853">
        <w:tab/>
        <w:t>ENTITY FILE:  SERVICE</w:t>
      </w:r>
    </w:p>
    <w:p w14:paraId="2F8034C3" w14:textId="77777777" w:rsidR="00356455" w:rsidRPr="00002853" w:rsidRDefault="00356455" w:rsidP="009D29FF">
      <w:pPr>
        <w:pStyle w:val="CPRSH5Body"/>
      </w:pPr>
      <w:r w:rsidRPr="00002853">
        <w:t>PRECEDENCE:  3</w:t>
      </w:r>
      <w:r w:rsidRPr="00002853">
        <w:tab/>
        <w:t>ENTITY FILE:  DIVISION</w:t>
      </w:r>
    </w:p>
    <w:p w14:paraId="6474F94D" w14:textId="77777777" w:rsidR="00356455" w:rsidRPr="00002853" w:rsidRDefault="00356455" w:rsidP="009D29FF">
      <w:pPr>
        <w:pStyle w:val="CPRSH5Body"/>
      </w:pPr>
      <w:r w:rsidRPr="00002853">
        <w:t>PRECEDENCE:  4</w:t>
      </w:r>
      <w:r w:rsidRPr="00002853">
        <w:tab/>
        <w:t>ENTITY FILE:  SYSTEM</w:t>
      </w:r>
    </w:p>
    <w:p w14:paraId="768CDE5A" w14:textId="77777777" w:rsidR="00356455" w:rsidRPr="00002853" w:rsidRDefault="00356455" w:rsidP="009D29FF">
      <w:pPr>
        <w:pStyle w:val="CPRSH5Body"/>
      </w:pPr>
      <w:r w:rsidRPr="00002853">
        <w:t>PRECEDENCE:  5</w:t>
      </w:r>
      <w:r w:rsidRPr="00002853">
        <w:tab/>
        <w:t>ENTITY FILE:  PACKAGE</w:t>
      </w:r>
    </w:p>
    <w:p w14:paraId="153B2BAB" w14:textId="77777777" w:rsidR="00356455" w:rsidRPr="00002853" w:rsidRDefault="00356455" w:rsidP="009D29FF">
      <w:pPr>
        <w:pStyle w:val="CPRSH4Body"/>
      </w:pPr>
    </w:p>
    <w:p w14:paraId="1A06F419" w14:textId="77777777" w:rsidR="00356455" w:rsidRPr="00002853" w:rsidRDefault="00356455">
      <w:pPr>
        <w:pStyle w:val="CPRSH2"/>
      </w:pPr>
      <w:bookmarkStart w:id="2183" w:name="_Toc495201229"/>
      <w:bookmarkStart w:id="2184" w:name="_Toc137456926"/>
      <w:r w:rsidRPr="00002853">
        <w:t>ORQQCN DATE RANGE</w:t>
      </w:r>
      <w:bookmarkEnd w:id="2183"/>
      <w:bookmarkEnd w:id="2184"/>
    </w:p>
    <w:p w14:paraId="17CF26AC" w14:textId="77777777" w:rsidR="00356455" w:rsidRPr="00002853" w:rsidRDefault="00356455">
      <w:pPr>
        <w:pStyle w:val="CPRSH4Body"/>
      </w:pPr>
      <w:r w:rsidRPr="00002853">
        <w:lastRenderedPageBreak/>
        <w:t>DISPLAY TEXT:  Consult/Request Date Range</w:t>
      </w:r>
    </w:p>
    <w:p w14:paraId="010B41D2" w14:textId="77777777" w:rsidR="00356455" w:rsidRPr="00002853" w:rsidRDefault="00356455">
      <w:pPr>
        <w:pStyle w:val="CPRSH4Body"/>
      </w:pPr>
      <w:r w:rsidRPr="00002853">
        <w:t>VALUE TERM:  Consult/Request Number of Display Days</w:t>
      </w:r>
    </w:p>
    <w:p w14:paraId="27E8C4A5" w14:textId="77777777" w:rsidR="00356455" w:rsidRPr="00002853" w:rsidRDefault="00356455">
      <w:pPr>
        <w:pStyle w:val="CPRSH4Body"/>
      </w:pPr>
      <w:r w:rsidRPr="00002853">
        <w:t>VALUE DATA TYPE:  numeric</w:t>
      </w:r>
    </w:p>
    <w:p w14:paraId="27CCBFFE" w14:textId="77777777" w:rsidR="00356455" w:rsidRPr="00002853" w:rsidRDefault="00356455">
      <w:pPr>
        <w:pStyle w:val="CPRSH4Body"/>
      </w:pPr>
      <w:r w:rsidRPr="00002853">
        <w:t>VALUE DOMAIN:  1:1000000:0</w:t>
      </w:r>
    </w:p>
    <w:p w14:paraId="74EE2E47" w14:textId="77777777" w:rsidR="00356455" w:rsidRPr="00002853" w:rsidRDefault="00356455">
      <w:pPr>
        <w:pStyle w:val="CPRSH4Body"/>
      </w:pPr>
      <w:r w:rsidRPr="00002853">
        <w:t>VALUE HELP:  Enter the number of days to search back in time for consults/requests.</w:t>
      </w:r>
    </w:p>
    <w:p w14:paraId="7072486C" w14:textId="77777777" w:rsidR="00356455" w:rsidRPr="00002853" w:rsidRDefault="00356455">
      <w:pPr>
        <w:pStyle w:val="CPRSH4Body"/>
      </w:pPr>
      <w:r w:rsidRPr="00002853">
        <w:t>DESCRIPTION:  The number of days in time to search backwards for consults/requests. If not indicated, the default period of 730 days (2 years) will be used. The maximum number of days is 100,000 or about 220 years.</w:t>
      </w:r>
    </w:p>
    <w:p w14:paraId="6B514BBF" w14:textId="77777777" w:rsidR="00356455" w:rsidRPr="00002853" w:rsidRDefault="00356455" w:rsidP="009D29FF">
      <w:pPr>
        <w:pStyle w:val="CPRSH5Body"/>
      </w:pPr>
      <w:r w:rsidRPr="00002853">
        <w:t>PRECEDENCE:  1</w:t>
      </w:r>
      <w:r w:rsidRPr="00002853">
        <w:tab/>
        <w:t>ENTITY FILE:  USER</w:t>
      </w:r>
    </w:p>
    <w:p w14:paraId="28D3C99C" w14:textId="77777777" w:rsidR="00356455" w:rsidRPr="00002853" w:rsidRDefault="00356455" w:rsidP="009D29FF">
      <w:pPr>
        <w:pStyle w:val="CPRSH5Body"/>
      </w:pPr>
      <w:r w:rsidRPr="00002853">
        <w:t>PRECEDENCE:  2</w:t>
      </w:r>
      <w:r w:rsidRPr="00002853">
        <w:tab/>
        <w:t>ENTITY FILE:  LOCATION</w:t>
      </w:r>
    </w:p>
    <w:p w14:paraId="5FEA3CD0" w14:textId="77777777" w:rsidR="00356455" w:rsidRPr="00002853" w:rsidRDefault="00356455" w:rsidP="009D29FF">
      <w:pPr>
        <w:pStyle w:val="CPRSH5Body"/>
      </w:pPr>
      <w:r w:rsidRPr="00002853">
        <w:t>PRECEDENCE:  3</w:t>
      </w:r>
      <w:r w:rsidRPr="00002853">
        <w:tab/>
        <w:t>ENTITY FILE:  SERVICE</w:t>
      </w:r>
    </w:p>
    <w:p w14:paraId="382BDAEB" w14:textId="77777777" w:rsidR="00356455" w:rsidRPr="00002853" w:rsidRDefault="00356455" w:rsidP="009D29FF">
      <w:pPr>
        <w:pStyle w:val="CPRSH5Body"/>
      </w:pPr>
      <w:r w:rsidRPr="00002853">
        <w:t>PRECEDENCE:  5</w:t>
      </w:r>
      <w:r w:rsidRPr="00002853">
        <w:tab/>
        <w:t>ENTITY FILE:  SYSTEM</w:t>
      </w:r>
    </w:p>
    <w:p w14:paraId="057A3DAB" w14:textId="77777777" w:rsidR="00356455" w:rsidRPr="00002853" w:rsidRDefault="00356455" w:rsidP="009D29FF">
      <w:pPr>
        <w:pStyle w:val="CPRSH5Body"/>
      </w:pPr>
      <w:r w:rsidRPr="00002853">
        <w:t>PRECEDENCE:  4</w:t>
      </w:r>
      <w:r w:rsidRPr="00002853">
        <w:tab/>
        <w:t>ENTITY FILE:  DIVISION</w:t>
      </w:r>
    </w:p>
    <w:p w14:paraId="3D9C89DC" w14:textId="77777777" w:rsidR="00356455" w:rsidRPr="00002853" w:rsidRDefault="00356455" w:rsidP="009D29FF">
      <w:pPr>
        <w:pStyle w:val="CPRSH5Body"/>
      </w:pPr>
      <w:r w:rsidRPr="00002853">
        <w:t>PRECEDENCE:  6</w:t>
      </w:r>
      <w:r w:rsidRPr="00002853">
        <w:tab/>
        <w:t>ENTITY FILE:  PACKAGE</w:t>
      </w:r>
    </w:p>
    <w:p w14:paraId="3961945D" w14:textId="77777777" w:rsidR="00356455" w:rsidRPr="00002853" w:rsidRDefault="00356455" w:rsidP="009D29FF">
      <w:pPr>
        <w:pStyle w:val="CPRSH4Body"/>
      </w:pPr>
    </w:p>
    <w:p w14:paraId="6F858CA6" w14:textId="77777777" w:rsidR="00356455" w:rsidRPr="00002853" w:rsidRDefault="00356455">
      <w:pPr>
        <w:pStyle w:val="CPRSH2"/>
      </w:pPr>
      <w:bookmarkStart w:id="2185" w:name="_Toc137456927"/>
      <w:r w:rsidRPr="00002853">
        <w:t>ORQQCSDR CS RANGE START</w:t>
      </w:r>
      <w:bookmarkEnd w:id="2185"/>
    </w:p>
    <w:p w14:paraId="7171A67A" w14:textId="77777777" w:rsidR="00356455" w:rsidRPr="00002853" w:rsidRDefault="00356455">
      <w:pPr>
        <w:pStyle w:val="CPRSH4Body"/>
      </w:pPr>
      <w:r w:rsidRPr="00002853">
        <w:t xml:space="preserve">DISPLAY TEXT: Cover </w:t>
      </w:r>
      <w:bookmarkStart w:id="2186" w:name="ORQQCSDR_CS_visit_start"/>
      <w:bookmarkEnd w:id="2186"/>
      <w:r w:rsidRPr="00002853">
        <w:t>Sheet Visit Range Start</w:t>
      </w:r>
    </w:p>
    <w:p w14:paraId="300C7EFF" w14:textId="77777777" w:rsidR="00356455" w:rsidRPr="00002853" w:rsidRDefault="00356455">
      <w:pPr>
        <w:pStyle w:val="CPRSH4Body"/>
      </w:pPr>
      <w:r w:rsidRPr="00002853">
        <w:t>MULTIPLE VALUED: No</w:t>
      </w:r>
    </w:p>
    <w:p w14:paraId="6A70CD08" w14:textId="77777777" w:rsidR="00356455" w:rsidRPr="00002853" w:rsidRDefault="00356455">
      <w:pPr>
        <w:pStyle w:val="CPRSH4Body"/>
      </w:pPr>
      <w:r w:rsidRPr="00002853">
        <w:t>VALUE TERM: CS Visit Search Start</w:t>
      </w:r>
    </w:p>
    <w:p w14:paraId="0476A84B" w14:textId="77777777" w:rsidR="00356455" w:rsidRPr="00002853" w:rsidRDefault="00356455">
      <w:pPr>
        <w:pStyle w:val="CPRSH4Body"/>
      </w:pPr>
      <w:r w:rsidRPr="00002853">
        <w:t>VALUE DATA TYPE: free text</w:t>
      </w:r>
    </w:p>
    <w:p w14:paraId="5722E670" w14:textId="77777777" w:rsidR="00356455" w:rsidRPr="00002853" w:rsidRDefault="00356455">
      <w:pPr>
        <w:pStyle w:val="CPRSH4Body"/>
      </w:pPr>
      <w:r w:rsidRPr="00002853">
        <w:t>VALUE HELP: Enter start days for CS visits (E.g., T-120)</w:t>
      </w:r>
    </w:p>
    <w:p w14:paraId="70EF426F" w14:textId="77777777" w:rsidR="00356455" w:rsidRPr="00002853" w:rsidRDefault="00356455">
      <w:pPr>
        <w:pStyle w:val="CPRSH4Body"/>
      </w:pPr>
      <w:r w:rsidRPr="00002853">
        <w:t xml:space="preserve">DESCRIPTION:   </w:t>
      </w:r>
    </w:p>
    <w:p w14:paraId="25D47DCF" w14:textId="77777777" w:rsidR="00356455" w:rsidRPr="00002853" w:rsidRDefault="00356455">
      <w:pPr>
        <w:pStyle w:val="CPRSH4Body"/>
      </w:pPr>
      <w:r w:rsidRPr="00002853">
        <w:t>Returns the relative date to start listing visits for a patient on the Cover Sheet. For example, 'T-90' will list visits beginning 90 days before today.</w:t>
      </w:r>
    </w:p>
    <w:p w14:paraId="63EB2DD0" w14:textId="77777777" w:rsidR="00356455" w:rsidRPr="00002853" w:rsidRDefault="00356455">
      <w:pPr>
        <w:pStyle w:val="CPRSH4Body"/>
      </w:pPr>
      <w:r w:rsidRPr="00002853">
        <w:t>PRECEDENCE: 1                           ENTITY FILE: USER</w:t>
      </w:r>
    </w:p>
    <w:p w14:paraId="50496691" w14:textId="77777777" w:rsidR="00356455" w:rsidRPr="00002853" w:rsidRDefault="00356455">
      <w:pPr>
        <w:pStyle w:val="CPRSH4Body"/>
      </w:pPr>
      <w:r w:rsidRPr="00002853">
        <w:t>PRECEDENCE: 2                           ENTITY FILE: SERVICE</w:t>
      </w:r>
    </w:p>
    <w:p w14:paraId="2AF0B8FF" w14:textId="77777777" w:rsidR="00356455" w:rsidRPr="00002853" w:rsidRDefault="00356455">
      <w:pPr>
        <w:pStyle w:val="CPRSH4Body"/>
      </w:pPr>
      <w:r w:rsidRPr="00002853">
        <w:t>PRECEDENCE: 3                           ENTITY FILE: DIVISION</w:t>
      </w:r>
    </w:p>
    <w:p w14:paraId="6FF5CCD3" w14:textId="77777777" w:rsidR="00356455" w:rsidRPr="00002853" w:rsidRDefault="00356455">
      <w:pPr>
        <w:pStyle w:val="CPRSH4Body"/>
      </w:pPr>
      <w:r w:rsidRPr="00002853">
        <w:t>PRECEDENCE: 4                           ENTITY FILE: SYSTEM</w:t>
      </w:r>
    </w:p>
    <w:p w14:paraId="43BFB1B7" w14:textId="77777777" w:rsidR="00356455" w:rsidRPr="00002853" w:rsidRDefault="00356455">
      <w:pPr>
        <w:pStyle w:val="CPRSH4Body"/>
      </w:pPr>
      <w:r w:rsidRPr="00002853">
        <w:t>PRECEDENCE: 5                           ENTITY FILE: PACKAGE</w:t>
      </w:r>
    </w:p>
    <w:p w14:paraId="2C118516" w14:textId="77777777" w:rsidR="00356455" w:rsidRPr="00002853" w:rsidRDefault="00DA6F99">
      <w:pPr>
        <w:pStyle w:val="CPRSH4Body"/>
      </w:pPr>
      <w:r w:rsidRPr="00002853">
        <w:br w:type="page"/>
      </w:r>
    </w:p>
    <w:p w14:paraId="372B5B09" w14:textId="77777777" w:rsidR="00356455" w:rsidRPr="00002853" w:rsidRDefault="00356455">
      <w:pPr>
        <w:pStyle w:val="CPRSH2"/>
      </w:pPr>
      <w:bookmarkStart w:id="2187" w:name="_Toc137456928"/>
      <w:r w:rsidRPr="00002853">
        <w:lastRenderedPageBreak/>
        <w:t>ORQQCSDR CS RANGE STOP</w:t>
      </w:r>
      <w:bookmarkEnd w:id="2187"/>
    </w:p>
    <w:p w14:paraId="15502B09" w14:textId="77777777" w:rsidR="00356455" w:rsidRPr="00002853" w:rsidRDefault="00356455">
      <w:pPr>
        <w:pStyle w:val="CPRSH4Body"/>
      </w:pPr>
      <w:r w:rsidRPr="00002853">
        <w:t xml:space="preserve">DISPLAY TEXT: </w:t>
      </w:r>
      <w:bookmarkStart w:id="2188" w:name="ORQQCSDR_CS_visit_stop"/>
      <w:bookmarkEnd w:id="2188"/>
      <w:r w:rsidRPr="00002853">
        <w:t>Cover Sheet Visit Range Stop</w:t>
      </w:r>
    </w:p>
    <w:p w14:paraId="3F8FA5AD" w14:textId="77777777" w:rsidR="00356455" w:rsidRPr="00002853" w:rsidRDefault="00356455">
      <w:pPr>
        <w:pStyle w:val="CPRSH4Body"/>
      </w:pPr>
      <w:r w:rsidRPr="00002853">
        <w:t>MULTIPLE VALUED: No</w:t>
      </w:r>
    </w:p>
    <w:p w14:paraId="04D3BA8A" w14:textId="77777777" w:rsidR="00356455" w:rsidRPr="00002853" w:rsidRDefault="00356455">
      <w:pPr>
        <w:pStyle w:val="CPRSH4Body"/>
      </w:pPr>
      <w:r w:rsidRPr="00002853">
        <w:t>VALUE TERM: CS Visit Search Stop</w:t>
      </w:r>
    </w:p>
    <w:p w14:paraId="49A7E7B2" w14:textId="77777777" w:rsidR="00356455" w:rsidRPr="00002853" w:rsidRDefault="00356455">
      <w:pPr>
        <w:pStyle w:val="CPRSH4Body"/>
      </w:pPr>
      <w:r w:rsidRPr="00002853">
        <w:t>VALUE DATA TYPE: free text</w:t>
      </w:r>
    </w:p>
    <w:p w14:paraId="49706DE8" w14:textId="77777777" w:rsidR="00356455" w:rsidRPr="00002853" w:rsidRDefault="00356455">
      <w:pPr>
        <w:pStyle w:val="CPRSH4Body"/>
      </w:pPr>
      <w:r w:rsidRPr="00002853">
        <w:t>VALUE HELP: Enter stop days for CS visits (E.g., T+30)</w:t>
      </w:r>
    </w:p>
    <w:p w14:paraId="793539BD" w14:textId="77777777" w:rsidR="00356455" w:rsidRPr="00002853" w:rsidRDefault="00356455">
      <w:pPr>
        <w:pStyle w:val="CPRSH4Body"/>
      </w:pPr>
      <w:r w:rsidRPr="00002853">
        <w:t xml:space="preserve">DESCRIPTION:   </w:t>
      </w:r>
    </w:p>
    <w:p w14:paraId="09F50D69" w14:textId="77777777" w:rsidR="00356455" w:rsidRPr="00002853" w:rsidRDefault="00356455">
      <w:pPr>
        <w:pStyle w:val="CPRSH4Body"/>
      </w:pPr>
      <w:r w:rsidRPr="00002853">
        <w:t>Returns the relative date to stop listing visits for a patient on the Cover Sheet. For example, 'T+2' will list visits ending two days from today.</w:t>
      </w:r>
    </w:p>
    <w:p w14:paraId="19103177" w14:textId="77777777" w:rsidR="00356455" w:rsidRPr="00002853" w:rsidRDefault="00356455" w:rsidP="00885464">
      <w:pPr>
        <w:pStyle w:val="CPRSH5Body"/>
      </w:pPr>
      <w:r w:rsidRPr="00002853">
        <w:t>PRECEDENCE: 1</w:t>
      </w:r>
      <w:r w:rsidR="00885464" w:rsidRPr="00002853">
        <w:tab/>
      </w:r>
      <w:r w:rsidRPr="00002853">
        <w:t>ENTITY FILE: USER</w:t>
      </w:r>
    </w:p>
    <w:p w14:paraId="1D465E2D" w14:textId="77777777" w:rsidR="00356455" w:rsidRPr="00002853" w:rsidRDefault="00356455" w:rsidP="00885464">
      <w:pPr>
        <w:pStyle w:val="CPRSH5Body"/>
      </w:pPr>
      <w:r w:rsidRPr="00002853">
        <w:t>PRECEDENCE: 2</w:t>
      </w:r>
      <w:r w:rsidR="00885464" w:rsidRPr="00002853">
        <w:tab/>
      </w:r>
      <w:r w:rsidRPr="00002853">
        <w:t>ENTITY FILE: SERVICE</w:t>
      </w:r>
    </w:p>
    <w:p w14:paraId="2F97A3D0" w14:textId="77777777" w:rsidR="00356455" w:rsidRPr="00002853" w:rsidRDefault="00356455" w:rsidP="00885464">
      <w:pPr>
        <w:pStyle w:val="CPRSH5Body"/>
      </w:pPr>
      <w:r w:rsidRPr="00002853">
        <w:t>PRECEDENCE: 3</w:t>
      </w:r>
      <w:r w:rsidR="00885464" w:rsidRPr="00002853">
        <w:tab/>
      </w:r>
      <w:r w:rsidRPr="00002853">
        <w:t>ENTITY FILE: DIVISION</w:t>
      </w:r>
    </w:p>
    <w:p w14:paraId="677436A1" w14:textId="77777777" w:rsidR="00356455" w:rsidRPr="00002853" w:rsidRDefault="00356455" w:rsidP="00885464">
      <w:pPr>
        <w:pStyle w:val="CPRSH5Body"/>
      </w:pPr>
      <w:r w:rsidRPr="00002853">
        <w:t>PRECEDENCE: 4</w:t>
      </w:r>
      <w:r w:rsidR="00885464" w:rsidRPr="00002853">
        <w:tab/>
      </w:r>
      <w:r w:rsidRPr="00002853">
        <w:t>ENTITY FILE: SYSTEM</w:t>
      </w:r>
    </w:p>
    <w:p w14:paraId="7060B70C" w14:textId="77777777" w:rsidR="00356455" w:rsidRPr="00002853" w:rsidRDefault="00356455" w:rsidP="00885464">
      <w:pPr>
        <w:pStyle w:val="CPRSH5Body"/>
      </w:pPr>
      <w:r w:rsidRPr="00002853">
        <w:t>PRECEDENCE: 5</w:t>
      </w:r>
      <w:r w:rsidR="00885464" w:rsidRPr="00002853">
        <w:tab/>
      </w:r>
      <w:r w:rsidRPr="00002853">
        <w:t>ENTITY FILE: PACKAGE</w:t>
      </w:r>
    </w:p>
    <w:p w14:paraId="495B2B2A" w14:textId="77777777" w:rsidR="00356455" w:rsidRPr="00002853" w:rsidRDefault="00356455">
      <w:pPr>
        <w:pStyle w:val="CPRSH4Body"/>
      </w:pPr>
    </w:p>
    <w:p w14:paraId="4993C200" w14:textId="77777777" w:rsidR="00356455" w:rsidRPr="00002853" w:rsidRDefault="00356455">
      <w:pPr>
        <w:pStyle w:val="CPRSH2"/>
      </w:pPr>
      <w:bookmarkStart w:id="2189" w:name="_Toc137456929"/>
      <w:r w:rsidRPr="00002853">
        <w:t>ORQQEAPT ENC APPT START</w:t>
      </w:r>
      <w:bookmarkEnd w:id="2189"/>
    </w:p>
    <w:p w14:paraId="44864860" w14:textId="77777777" w:rsidR="00356455" w:rsidRPr="00002853" w:rsidRDefault="00356455">
      <w:pPr>
        <w:pStyle w:val="CPRSH4Body"/>
      </w:pPr>
      <w:r w:rsidRPr="00002853">
        <w:t xml:space="preserve">DISPLAY TEXT: Enc </w:t>
      </w:r>
      <w:bookmarkStart w:id="2190" w:name="ORQQEAPT_enctr_appt_start"/>
      <w:bookmarkEnd w:id="2190"/>
      <w:r w:rsidRPr="00002853">
        <w:t>Appt Range Start Offset</w:t>
      </w:r>
    </w:p>
    <w:p w14:paraId="6E936490" w14:textId="77777777" w:rsidR="00356455" w:rsidRPr="00002853" w:rsidRDefault="00356455">
      <w:pPr>
        <w:pStyle w:val="CPRSH4Body"/>
      </w:pPr>
      <w:r w:rsidRPr="00002853">
        <w:t>MULTIPLE VALUED: No</w:t>
      </w:r>
    </w:p>
    <w:p w14:paraId="2785D26A" w14:textId="77777777" w:rsidR="00356455" w:rsidRPr="00002853" w:rsidRDefault="00356455">
      <w:pPr>
        <w:pStyle w:val="CPRSH4Body"/>
      </w:pPr>
      <w:r w:rsidRPr="00002853">
        <w:t>VALUE TERM: Enc Appt Range Start Offset</w:t>
      </w:r>
    </w:p>
    <w:p w14:paraId="53E5E7C6" w14:textId="77777777" w:rsidR="00356455" w:rsidRPr="00002853" w:rsidRDefault="00356455">
      <w:pPr>
        <w:pStyle w:val="CPRSH4Body"/>
      </w:pPr>
      <w:r w:rsidRPr="00002853">
        <w:t>VALUE DATA TYPE: numeric</w:t>
      </w:r>
    </w:p>
    <w:p w14:paraId="35F98AC5" w14:textId="77777777" w:rsidR="00356455" w:rsidRPr="00002853" w:rsidRDefault="00356455">
      <w:pPr>
        <w:pStyle w:val="CPRSH4Body"/>
      </w:pPr>
      <w:r w:rsidRPr="00002853">
        <w:t>VALUE HELP: Enter start days before Today for Enc Appts (positive number up to</w:t>
      </w:r>
      <w:r w:rsidR="00885464" w:rsidRPr="00002853">
        <w:t xml:space="preserve">  999) </w:t>
      </w:r>
    </w:p>
    <w:p w14:paraId="414D7A5D" w14:textId="77777777" w:rsidR="00356455" w:rsidRPr="00002853" w:rsidRDefault="00356455">
      <w:pPr>
        <w:pStyle w:val="CPRSH4Body"/>
      </w:pPr>
      <w:r w:rsidRPr="00002853">
        <w:t>VALUE VALIDATION CODE: K:(X&gt;999)!(X&lt;0) X</w:t>
      </w:r>
    </w:p>
    <w:p w14:paraId="545C109C" w14:textId="77777777" w:rsidR="00356455" w:rsidRPr="00002853" w:rsidRDefault="00D24ADA">
      <w:pPr>
        <w:pStyle w:val="CPRSH4Body"/>
      </w:pPr>
      <w:r w:rsidRPr="00002853">
        <w:t xml:space="preserve">DESCRIPTION:  </w:t>
      </w:r>
      <w:r w:rsidR="00356455" w:rsidRPr="00002853">
        <w:t>Returns the relative number of days before Today to begin listing appointments (0=Today, 1=Today-1 Day, etc.).</w:t>
      </w:r>
    </w:p>
    <w:p w14:paraId="6AF60DCE" w14:textId="77777777" w:rsidR="00356455" w:rsidRPr="00002853" w:rsidRDefault="00356455" w:rsidP="00885464">
      <w:pPr>
        <w:pStyle w:val="CPRSH5Body"/>
      </w:pPr>
      <w:r w:rsidRPr="00002853">
        <w:t>PRECEDENCE: 1                           ENTITY FILE: USER</w:t>
      </w:r>
    </w:p>
    <w:p w14:paraId="7C7C8F91" w14:textId="77777777" w:rsidR="00356455" w:rsidRPr="00002853" w:rsidRDefault="00356455" w:rsidP="00885464">
      <w:pPr>
        <w:pStyle w:val="CPRSH5Body"/>
      </w:pPr>
      <w:r w:rsidRPr="00002853">
        <w:t>PRECEDENCE: 2                           ENTITY FILE: SERVICE</w:t>
      </w:r>
    </w:p>
    <w:p w14:paraId="519CB811" w14:textId="77777777" w:rsidR="00356455" w:rsidRPr="00002853" w:rsidRDefault="00356455" w:rsidP="00885464">
      <w:pPr>
        <w:pStyle w:val="CPRSH5Body"/>
      </w:pPr>
      <w:r w:rsidRPr="00002853">
        <w:t>PRECEDENCE: 3                           ENTITY FILE: DIVISION</w:t>
      </w:r>
    </w:p>
    <w:p w14:paraId="044E50E7" w14:textId="77777777" w:rsidR="00356455" w:rsidRPr="00002853" w:rsidRDefault="00356455" w:rsidP="00885464">
      <w:pPr>
        <w:pStyle w:val="CPRSH5Body"/>
      </w:pPr>
      <w:r w:rsidRPr="00002853">
        <w:t>PRECEDENCE: 4                           ENTITY FILE: SYSTEM</w:t>
      </w:r>
    </w:p>
    <w:p w14:paraId="4B825089" w14:textId="77777777" w:rsidR="00356455" w:rsidRPr="00002853" w:rsidRDefault="00356455" w:rsidP="00885464">
      <w:pPr>
        <w:pStyle w:val="CPRSH5Body"/>
      </w:pPr>
      <w:r w:rsidRPr="00002853">
        <w:t>PRECEDENCE: 5                           ENTITY FILE: PACKAGE</w:t>
      </w:r>
    </w:p>
    <w:p w14:paraId="61586E76" w14:textId="77777777" w:rsidR="00356455" w:rsidRPr="00002853" w:rsidRDefault="00DA6F99" w:rsidP="00885464">
      <w:pPr>
        <w:pStyle w:val="CPRSH4Body"/>
      </w:pPr>
      <w:r w:rsidRPr="00002853">
        <w:br w:type="page"/>
      </w:r>
    </w:p>
    <w:p w14:paraId="189284C7" w14:textId="77777777" w:rsidR="00356455" w:rsidRPr="00002853" w:rsidRDefault="00356455">
      <w:pPr>
        <w:pStyle w:val="CPRSH2"/>
      </w:pPr>
      <w:bookmarkStart w:id="2191" w:name="_Toc137456930"/>
      <w:r w:rsidRPr="00002853">
        <w:lastRenderedPageBreak/>
        <w:t>ORQQEAPT ENC APPT STOP</w:t>
      </w:r>
      <w:bookmarkEnd w:id="2191"/>
      <w:r w:rsidR="00885464" w:rsidRPr="00002853">
        <w:t xml:space="preserve"> </w:t>
      </w:r>
    </w:p>
    <w:p w14:paraId="47FC8CF3" w14:textId="77777777" w:rsidR="00356455" w:rsidRPr="00002853" w:rsidRDefault="00356455">
      <w:pPr>
        <w:pStyle w:val="CPRSH4Body"/>
      </w:pPr>
      <w:r w:rsidRPr="00002853">
        <w:t xml:space="preserve">DISPLAY TEXT: Enc </w:t>
      </w:r>
      <w:bookmarkStart w:id="2192" w:name="ORQQEAPT_enctr_appt_stop"/>
      <w:bookmarkEnd w:id="2192"/>
      <w:r w:rsidRPr="00002853">
        <w:t>Appt Range Stop Offset</w:t>
      </w:r>
    </w:p>
    <w:p w14:paraId="3EB82B22" w14:textId="77777777" w:rsidR="00356455" w:rsidRPr="00002853" w:rsidRDefault="00356455">
      <w:pPr>
        <w:pStyle w:val="CPRSH4Body"/>
      </w:pPr>
      <w:r w:rsidRPr="00002853">
        <w:t>VALUE TERM: Enc Appt Range Stop Offset</w:t>
      </w:r>
    </w:p>
    <w:p w14:paraId="3A5B7D8F" w14:textId="77777777" w:rsidR="00356455" w:rsidRPr="00002853" w:rsidRDefault="00356455">
      <w:pPr>
        <w:pStyle w:val="CPRSH4Body"/>
      </w:pPr>
      <w:r w:rsidRPr="00002853">
        <w:t>VALUE DATA TYPE: numeric</w:t>
      </w:r>
    </w:p>
    <w:p w14:paraId="62ECB85B" w14:textId="77777777" w:rsidR="00356455" w:rsidRPr="00002853" w:rsidRDefault="00356455">
      <w:pPr>
        <w:pStyle w:val="CPRSH4Body"/>
      </w:pPr>
      <w:r w:rsidRPr="00002853">
        <w:t>VALUE HELP: Enter stop days after Today for Enc Appts (positive number up to 999)                                     VALUE VALIDATION CODE: K:(X&gt;999)!(X&lt;0) X</w:t>
      </w:r>
    </w:p>
    <w:p w14:paraId="2E6959FE" w14:textId="77777777" w:rsidR="00356455" w:rsidRPr="00002853" w:rsidRDefault="00356455">
      <w:pPr>
        <w:pStyle w:val="CPRSH4Body"/>
      </w:pPr>
      <w:r w:rsidRPr="00002853">
        <w:t xml:space="preserve">DESCRIPTION:   </w:t>
      </w:r>
    </w:p>
    <w:p w14:paraId="1AAE446F" w14:textId="77777777" w:rsidR="00356455" w:rsidRPr="00002853" w:rsidRDefault="00356455">
      <w:pPr>
        <w:pStyle w:val="CPRSH4Body"/>
      </w:pPr>
      <w:r w:rsidRPr="00002853">
        <w:t>Returns the relative number of days from Today to stop listing appointments (0=Today, 1=Today+1 Day, etc.).</w:t>
      </w:r>
    </w:p>
    <w:p w14:paraId="2A842407" w14:textId="77777777" w:rsidR="00356455" w:rsidRPr="00002853" w:rsidRDefault="00356455">
      <w:pPr>
        <w:pStyle w:val="CPRSH4Body"/>
      </w:pPr>
    </w:p>
    <w:p w14:paraId="2A66E1E2" w14:textId="77777777" w:rsidR="00356455" w:rsidRPr="00002853" w:rsidRDefault="00356455">
      <w:pPr>
        <w:pStyle w:val="CPRSH4Body"/>
      </w:pPr>
      <w:r w:rsidRPr="00002853">
        <w:t>PRECEDENCE: 1                           ENTITY FILE: USER</w:t>
      </w:r>
    </w:p>
    <w:p w14:paraId="47F45D90" w14:textId="77777777" w:rsidR="00356455" w:rsidRPr="00002853" w:rsidRDefault="00356455">
      <w:pPr>
        <w:pStyle w:val="CPRSH4Body"/>
      </w:pPr>
      <w:r w:rsidRPr="00002853">
        <w:t>PRECEDENCE: 2                           ENTITY FILE: SERVICE</w:t>
      </w:r>
    </w:p>
    <w:p w14:paraId="04B63B94" w14:textId="77777777" w:rsidR="00356455" w:rsidRPr="00002853" w:rsidRDefault="00356455">
      <w:pPr>
        <w:pStyle w:val="CPRSH4Body"/>
      </w:pPr>
      <w:r w:rsidRPr="00002853">
        <w:t>PRECEDENCE: 3                           ENTITY FILE: DIVISION</w:t>
      </w:r>
    </w:p>
    <w:p w14:paraId="5E183D35" w14:textId="77777777" w:rsidR="00356455" w:rsidRPr="00002853" w:rsidRDefault="00356455">
      <w:pPr>
        <w:pStyle w:val="CPRSH4Body"/>
      </w:pPr>
      <w:r w:rsidRPr="00002853">
        <w:t>PRECEDENCE: 4                           ENTITY FILE: SYSTEM</w:t>
      </w:r>
    </w:p>
    <w:p w14:paraId="62F10D0B" w14:textId="77777777" w:rsidR="00356455" w:rsidRPr="00002853" w:rsidRDefault="00356455">
      <w:pPr>
        <w:pStyle w:val="CPRSH4Body"/>
      </w:pPr>
      <w:r w:rsidRPr="00002853">
        <w:t>PRECEDENCE: 5                           ENTITY FILE: PACKAGE</w:t>
      </w:r>
    </w:p>
    <w:p w14:paraId="548E4353" w14:textId="77777777" w:rsidR="00356455" w:rsidRPr="00002853" w:rsidRDefault="00356455">
      <w:pPr>
        <w:pStyle w:val="CPRSH4Body"/>
      </w:pPr>
    </w:p>
    <w:p w14:paraId="70B9A94E" w14:textId="77777777" w:rsidR="00356455" w:rsidRPr="00002853" w:rsidRDefault="00356455">
      <w:pPr>
        <w:pStyle w:val="CPRSH2"/>
      </w:pPr>
      <w:bookmarkStart w:id="2193" w:name="_Toc137456931"/>
      <w:bookmarkStart w:id="2194" w:name="ORQQEAFL_enctr_futr_limit"/>
      <w:r w:rsidRPr="00002853">
        <w:t>ORQQEAFL ENC APPT FUTURE LIMIT</w:t>
      </w:r>
      <w:bookmarkEnd w:id="2193"/>
    </w:p>
    <w:p w14:paraId="1DA11398" w14:textId="77777777" w:rsidR="00356455" w:rsidRPr="00002853" w:rsidRDefault="00356455">
      <w:pPr>
        <w:pStyle w:val="CPRSH4Body"/>
      </w:pPr>
      <w:r w:rsidRPr="00002853">
        <w:t>DISPLAY TEXT: Future Days Limit For PCE Selection</w:t>
      </w:r>
    </w:p>
    <w:p w14:paraId="4779643E" w14:textId="77777777" w:rsidR="00356455" w:rsidRPr="00002853" w:rsidRDefault="00356455">
      <w:pPr>
        <w:pStyle w:val="CPRSH4Body"/>
      </w:pPr>
      <w:r w:rsidRPr="00002853">
        <w:t>VALUE TERM: Future Days Limit For PCE Selection</w:t>
      </w:r>
    </w:p>
    <w:p w14:paraId="170776F1" w14:textId="77777777" w:rsidR="00356455" w:rsidRPr="00002853" w:rsidRDefault="00356455">
      <w:pPr>
        <w:pStyle w:val="CPRSH4Body"/>
      </w:pPr>
      <w:r w:rsidRPr="00002853">
        <w:t>VALUE DATA TYPE: numeric</w:t>
      </w:r>
    </w:p>
    <w:p w14:paraId="146ABBEB" w14:textId="77777777" w:rsidR="00356455" w:rsidRPr="00002853" w:rsidRDefault="00356455">
      <w:pPr>
        <w:pStyle w:val="CPRSH4Body"/>
      </w:pPr>
      <w:r w:rsidRPr="00002853">
        <w:t>VALUE HELP: Enter number days from today for future appt warning</w:t>
      </w:r>
    </w:p>
    <w:p w14:paraId="5DB7DAF8" w14:textId="77777777" w:rsidR="00356455" w:rsidRPr="00002853" w:rsidRDefault="00356455">
      <w:pPr>
        <w:pStyle w:val="CPRSH4Body"/>
      </w:pPr>
      <w:r w:rsidRPr="00002853">
        <w:t>VALUE VALIDATION CODE: K:(X&gt;180)!(X&lt;0) X</w:t>
      </w:r>
    </w:p>
    <w:p w14:paraId="71584990" w14:textId="77777777" w:rsidR="00356455" w:rsidRPr="00002853" w:rsidRDefault="00356455">
      <w:pPr>
        <w:pStyle w:val="CPRSH4Body"/>
      </w:pPr>
      <w:r w:rsidRPr="00002853">
        <w:t xml:space="preserve">DESCRIPTION:   </w:t>
      </w:r>
    </w:p>
    <w:bookmarkEnd w:id="2194"/>
    <w:p w14:paraId="630B019C" w14:textId="77777777" w:rsidR="00356455" w:rsidRPr="00002853" w:rsidRDefault="00356455">
      <w:pPr>
        <w:pStyle w:val="CPRSH4Body"/>
      </w:pPr>
      <w:r w:rsidRPr="00002853">
        <w:t>Number of days from Today when warning is given to user upon selection of a future appointment for Encounters.</w:t>
      </w:r>
    </w:p>
    <w:p w14:paraId="3849B7E1" w14:textId="77777777" w:rsidR="00356455" w:rsidRPr="00002853" w:rsidRDefault="00356455" w:rsidP="00885464">
      <w:pPr>
        <w:pStyle w:val="CPRSH5Body"/>
      </w:pPr>
      <w:r w:rsidRPr="00002853">
        <w:t>PRECEDENCE: 2                           ENTITY FILE: SYSTEM</w:t>
      </w:r>
    </w:p>
    <w:p w14:paraId="7F201664" w14:textId="77777777" w:rsidR="00356455" w:rsidRPr="00002853" w:rsidRDefault="00356455" w:rsidP="00885464">
      <w:pPr>
        <w:pStyle w:val="CPRSH5Body"/>
      </w:pPr>
      <w:r w:rsidRPr="00002853">
        <w:t>PRECEDENCE: 3                           ENTITY FILE: PACKAGE</w:t>
      </w:r>
    </w:p>
    <w:p w14:paraId="0D07EA80" w14:textId="77777777" w:rsidR="00356455" w:rsidRPr="00002853" w:rsidRDefault="00356455" w:rsidP="00885464">
      <w:pPr>
        <w:pStyle w:val="CPRSH5Body"/>
      </w:pPr>
      <w:r w:rsidRPr="00002853">
        <w:t>PRECEDENCE: 1                           ENTITY FILE: DIVISION</w:t>
      </w:r>
    </w:p>
    <w:p w14:paraId="03BBE0D5" w14:textId="77777777" w:rsidR="00356455" w:rsidRPr="00002853" w:rsidRDefault="00DA6F99" w:rsidP="00885464">
      <w:pPr>
        <w:pStyle w:val="CPRSH4Body"/>
      </w:pPr>
      <w:r w:rsidRPr="00002853">
        <w:br w:type="page"/>
      </w:r>
    </w:p>
    <w:p w14:paraId="59AD04EC" w14:textId="77777777" w:rsidR="00356455" w:rsidRPr="00002853" w:rsidRDefault="00356455">
      <w:pPr>
        <w:pStyle w:val="CPRSH2"/>
      </w:pPr>
      <w:bookmarkStart w:id="2195" w:name="_Toc495201230"/>
      <w:bookmarkStart w:id="2196" w:name="_Toc137456932"/>
      <w:r w:rsidRPr="00002853">
        <w:lastRenderedPageBreak/>
        <w:t>ORQQLR DATE RANGE INPT</w:t>
      </w:r>
      <w:bookmarkEnd w:id="2195"/>
      <w:bookmarkEnd w:id="2196"/>
    </w:p>
    <w:p w14:paraId="5DA2BEC1" w14:textId="77777777" w:rsidR="00356455" w:rsidRPr="00002853" w:rsidRDefault="00356455">
      <w:pPr>
        <w:pStyle w:val="CPRSH4Body"/>
      </w:pPr>
      <w:r w:rsidRPr="00002853">
        <w:t>DISPLAY TEXT:  Inpatient Lab Number of Days to Display</w:t>
      </w:r>
    </w:p>
    <w:p w14:paraId="477CD6F7" w14:textId="77777777" w:rsidR="00356455" w:rsidRPr="00002853" w:rsidRDefault="00356455">
      <w:pPr>
        <w:pStyle w:val="CPRSH4Body"/>
      </w:pPr>
      <w:r w:rsidRPr="00002853">
        <w:t>VALUE TERM:  Inpatient Lab Number of Days to Display</w:t>
      </w:r>
    </w:p>
    <w:p w14:paraId="1B4FAE4E" w14:textId="77777777" w:rsidR="00356455" w:rsidRPr="00002853" w:rsidRDefault="00356455">
      <w:pPr>
        <w:pStyle w:val="CPRSH4Body"/>
      </w:pPr>
      <w:r w:rsidRPr="00002853">
        <w:t>VALUE DATA TYPE:  numeric</w:t>
      </w:r>
    </w:p>
    <w:p w14:paraId="5ADEA161" w14:textId="77777777" w:rsidR="00356455" w:rsidRPr="00002853" w:rsidRDefault="00356455">
      <w:pPr>
        <w:pStyle w:val="CPRSH4Body"/>
      </w:pPr>
      <w:r w:rsidRPr="00002853">
        <w:t>VALUE DOMAIN:  1:100000:0</w:t>
      </w:r>
    </w:p>
    <w:p w14:paraId="29E1E52D" w14:textId="77777777" w:rsidR="00356455" w:rsidRPr="00002853" w:rsidRDefault="00356455">
      <w:pPr>
        <w:pStyle w:val="CPRSH4Body"/>
      </w:pPr>
      <w:r w:rsidRPr="00002853">
        <w:t>VALUE HELP:  Enter the number of days to search back in time for lab orders/results.</w:t>
      </w:r>
    </w:p>
    <w:p w14:paraId="5A21A824" w14:textId="77777777" w:rsidR="00356455" w:rsidRPr="00002853" w:rsidRDefault="00356455">
      <w:pPr>
        <w:pStyle w:val="CPRSH4Body"/>
      </w:pPr>
      <w:r w:rsidRPr="00002853">
        <w:t>DESCRIPTION:  The number of days backwards in time to search for lab orders/results. If not indicated, the default period of 2 days will be used. The maximum number of days is 100,000 or about 220 years for inpatients.</w:t>
      </w:r>
    </w:p>
    <w:p w14:paraId="583C6124" w14:textId="77777777" w:rsidR="00356455" w:rsidRPr="00002853" w:rsidRDefault="00356455" w:rsidP="00885464">
      <w:pPr>
        <w:pStyle w:val="CPRSH5Body"/>
      </w:pPr>
      <w:r w:rsidRPr="00002853">
        <w:t>PRECEDENCE:  1</w:t>
      </w:r>
      <w:r w:rsidRPr="00002853">
        <w:tab/>
        <w:t>ENTITY FILE:  USER</w:t>
      </w:r>
    </w:p>
    <w:p w14:paraId="1F6789C8" w14:textId="77777777" w:rsidR="00356455" w:rsidRPr="00002853" w:rsidRDefault="00356455" w:rsidP="00885464">
      <w:pPr>
        <w:pStyle w:val="CPRSH5Body"/>
      </w:pPr>
      <w:r w:rsidRPr="00002853">
        <w:t>PRECEDENCE:  2</w:t>
      </w:r>
      <w:r w:rsidRPr="00002853">
        <w:tab/>
        <w:t>ENTITY FILE:  LOCATION</w:t>
      </w:r>
    </w:p>
    <w:p w14:paraId="621D801E" w14:textId="77777777" w:rsidR="00356455" w:rsidRPr="00002853" w:rsidRDefault="00356455" w:rsidP="00885464">
      <w:pPr>
        <w:pStyle w:val="CPRSH5Body"/>
      </w:pPr>
      <w:r w:rsidRPr="00002853">
        <w:t>PRECEDENCE:  3</w:t>
      </w:r>
      <w:r w:rsidRPr="00002853">
        <w:tab/>
        <w:t>ENTITY FILE:  SERVICE</w:t>
      </w:r>
    </w:p>
    <w:p w14:paraId="20C8DD29" w14:textId="77777777" w:rsidR="00356455" w:rsidRPr="00002853" w:rsidRDefault="00356455" w:rsidP="00885464">
      <w:pPr>
        <w:pStyle w:val="CPRSH5Body"/>
      </w:pPr>
      <w:r w:rsidRPr="00002853">
        <w:t>PRECEDENCE:  4</w:t>
      </w:r>
      <w:r w:rsidRPr="00002853">
        <w:tab/>
        <w:t>ENTITY FILE:  DIVISION</w:t>
      </w:r>
    </w:p>
    <w:p w14:paraId="54D934B3" w14:textId="77777777" w:rsidR="00356455" w:rsidRPr="00002853" w:rsidRDefault="00356455" w:rsidP="00885464">
      <w:pPr>
        <w:pStyle w:val="CPRSH5Body"/>
      </w:pPr>
      <w:r w:rsidRPr="00002853">
        <w:t>PRECEDENCE:  5</w:t>
      </w:r>
      <w:r w:rsidRPr="00002853">
        <w:tab/>
        <w:t>ENTITY FILE:  SYSTEM</w:t>
      </w:r>
    </w:p>
    <w:p w14:paraId="2BC7A9D2" w14:textId="77777777" w:rsidR="00356455" w:rsidRPr="00002853" w:rsidRDefault="00356455" w:rsidP="00885464">
      <w:pPr>
        <w:pStyle w:val="CPRSH5Body"/>
      </w:pPr>
      <w:r w:rsidRPr="00002853">
        <w:t>PRECEDENCE:  6</w:t>
      </w:r>
      <w:r w:rsidRPr="00002853">
        <w:tab/>
        <w:t>ENTITY FILE:  PACKAGE</w:t>
      </w:r>
    </w:p>
    <w:p w14:paraId="25CA9B42" w14:textId="77777777" w:rsidR="00356455" w:rsidRPr="00002853" w:rsidRDefault="00356455" w:rsidP="00885464">
      <w:pPr>
        <w:pStyle w:val="CPRSH4Body"/>
      </w:pPr>
    </w:p>
    <w:p w14:paraId="68B2EEC4" w14:textId="77777777" w:rsidR="00356455" w:rsidRPr="00002853" w:rsidRDefault="00356455">
      <w:pPr>
        <w:pStyle w:val="CPRSH2"/>
      </w:pPr>
      <w:bookmarkStart w:id="2197" w:name="_Toc495201231"/>
      <w:bookmarkStart w:id="2198" w:name="_Toc137456933"/>
      <w:r w:rsidRPr="00002853">
        <w:t>ORQQLR DATE RANGE OUTPT</w:t>
      </w:r>
      <w:bookmarkEnd w:id="2197"/>
      <w:bookmarkEnd w:id="2198"/>
    </w:p>
    <w:p w14:paraId="337ED375" w14:textId="77777777" w:rsidR="00356455" w:rsidRPr="00002853" w:rsidRDefault="00356455">
      <w:pPr>
        <w:pStyle w:val="CPRSH4Body"/>
      </w:pPr>
      <w:r w:rsidRPr="00002853">
        <w:t>DISPLAY TEXT:  Outpatient Lab Number of Days to Display</w:t>
      </w:r>
    </w:p>
    <w:p w14:paraId="23830BD1" w14:textId="77777777" w:rsidR="00356455" w:rsidRPr="00002853" w:rsidRDefault="00356455">
      <w:pPr>
        <w:pStyle w:val="CPRSH4Body"/>
      </w:pPr>
      <w:r w:rsidRPr="00002853">
        <w:t>VALUE TERM:  Outpatient Lab Number of Days to Display</w:t>
      </w:r>
    </w:p>
    <w:p w14:paraId="7569225F" w14:textId="77777777" w:rsidR="00356455" w:rsidRPr="00002853" w:rsidRDefault="00356455">
      <w:pPr>
        <w:pStyle w:val="CPRSH4Body"/>
      </w:pPr>
      <w:r w:rsidRPr="00002853">
        <w:t>VALUE DATA TYPE:  numeric</w:t>
      </w:r>
    </w:p>
    <w:p w14:paraId="5D58815C" w14:textId="77777777" w:rsidR="00356455" w:rsidRPr="00002853" w:rsidRDefault="00356455">
      <w:pPr>
        <w:pStyle w:val="CPRSH4Body"/>
      </w:pPr>
      <w:r w:rsidRPr="00002853">
        <w:t>VALUE DOMAIN:  1:100000:0</w:t>
      </w:r>
    </w:p>
    <w:p w14:paraId="27678129" w14:textId="77777777" w:rsidR="00356455" w:rsidRPr="00002853" w:rsidRDefault="00356455">
      <w:pPr>
        <w:pStyle w:val="CPRSH4Body"/>
      </w:pPr>
      <w:r w:rsidRPr="00002853">
        <w:t>VALUE HELP:  Enter the number of days to search back in time for lab orders/results.</w:t>
      </w:r>
    </w:p>
    <w:p w14:paraId="48D2DA76" w14:textId="77777777" w:rsidR="00356455" w:rsidRPr="00002853" w:rsidRDefault="00356455">
      <w:pPr>
        <w:pStyle w:val="CPRSH4Body"/>
      </w:pPr>
      <w:r w:rsidRPr="00002853">
        <w:t>DESCRIPTION:  The number of days backwards in time to search for lab orders/results. If not indicated, the default period of 30 days will be used. The maximum number of days is 100,000 or about 220 years for outpatients.</w:t>
      </w:r>
    </w:p>
    <w:p w14:paraId="5C13AF2A" w14:textId="77777777" w:rsidR="00356455" w:rsidRPr="00002853" w:rsidRDefault="00356455" w:rsidP="00885464">
      <w:pPr>
        <w:pStyle w:val="CPRSH5Body"/>
      </w:pPr>
      <w:r w:rsidRPr="00002853">
        <w:t>PRECEDENCE:  1</w:t>
      </w:r>
      <w:r w:rsidRPr="00002853">
        <w:tab/>
        <w:t>ENTITY FILE:  USER</w:t>
      </w:r>
    </w:p>
    <w:p w14:paraId="7A33D757" w14:textId="77777777" w:rsidR="00356455" w:rsidRPr="00002853" w:rsidRDefault="00356455" w:rsidP="00885464">
      <w:pPr>
        <w:pStyle w:val="CPRSH5Body"/>
      </w:pPr>
      <w:r w:rsidRPr="00002853">
        <w:t>PRECEDENCE:  2</w:t>
      </w:r>
      <w:r w:rsidRPr="00002853">
        <w:tab/>
        <w:t>ENTITY FILE:  SERVICE</w:t>
      </w:r>
    </w:p>
    <w:p w14:paraId="31D912D4" w14:textId="77777777" w:rsidR="00356455" w:rsidRPr="00002853" w:rsidRDefault="00356455" w:rsidP="00885464">
      <w:pPr>
        <w:pStyle w:val="CPRSH5Body"/>
      </w:pPr>
      <w:r w:rsidRPr="00002853">
        <w:t>PRECEDENCE:  3</w:t>
      </w:r>
      <w:r w:rsidRPr="00002853">
        <w:tab/>
        <w:t>ENTITY FILE:  DIVISION</w:t>
      </w:r>
    </w:p>
    <w:p w14:paraId="6FB409FB" w14:textId="77777777" w:rsidR="00356455" w:rsidRPr="00002853" w:rsidRDefault="00356455" w:rsidP="00885464">
      <w:pPr>
        <w:pStyle w:val="CPRSH5Body"/>
      </w:pPr>
      <w:r w:rsidRPr="00002853">
        <w:t>PRECEDENCE:  4</w:t>
      </w:r>
      <w:r w:rsidRPr="00002853">
        <w:tab/>
        <w:t>ENTITY FILE:  SYSTEM</w:t>
      </w:r>
    </w:p>
    <w:p w14:paraId="68EFE083" w14:textId="77777777" w:rsidR="00356455" w:rsidRPr="00002853" w:rsidRDefault="00356455" w:rsidP="00885464">
      <w:pPr>
        <w:pStyle w:val="CPRSH5Body"/>
      </w:pPr>
      <w:r w:rsidRPr="00002853">
        <w:t>PRECEDENCE:  5</w:t>
      </w:r>
      <w:r w:rsidRPr="00002853">
        <w:tab/>
        <w:t>ENTITY FILE:  PACKAGE</w:t>
      </w:r>
    </w:p>
    <w:p w14:paraId="5584E505" w14:textId="77777777" w:rsidR="008A00B7" w:rsidRPr="00002853" w:rsidRDefault="008A00B7" w:rsidP="00885464">
      <w:pPr>
        <w:pStyle w:val="CPRSH4Body"/>
      </w:pPr>
    </w:p>
    <w:p w14:paraId="6652CC14" w14:textId="77777777" w:rsidR="008A00B7" w:rsidRPr="00002853" w:rsidRDefault="008A00B7" w:rsidP="00885464">
      <w:pPr>
        <w:pStyle w:val="CPRSH4Body"/>
      </w:pPr>
    </w:p>
    <w:p w14:paraId="116BFE40" w14:textId="77777777" w:rsidR="00356455" w:rsidRPr="00002853" w:rsidRDefault="00DA6F99" w:rsidP="00885464">
      <w:pPr>
        <w:pStyle w:val="CPRSH4Body"/>
      </w:pPr>
      <w:r w:rsidRPr="00002853">
        <w:br w:type="page"/>
      </w:r>
    </w:p>
    <w:p w14:paraId="77058EB3" w14:textId="77777777" w:rsidR="008A00B7" w:rsidRPr="00002853" w:rsidRDefault="008A00B7" w:rsidP="008A00B7">
      <w:pPr>
        <w:pStyle w:val="CPRSH2"/>
      </w:pPr>
      <w:bookmarkStart w:id="2199" w:name="gmpl_49_ORQQPL_SELECTION_LIST"/>
      <w:bookmarkStart w:id="2200" w:name="_Toc137456934"/>
      <w:bookmarkStart w:id="2201" w:name="gmpl_49_ORQQPL_SELECTION_LIST_name"/>
      <w:bookmarkStart w:id="2202" w:name="_Toc495201232"/>
      <w:r w:rsidRPr="00002853">
        <w:lastRenderedPageBreak/>
        <w:t>ORQQPL SELECTION LIST</w:t>
      </w:r>
      <w:bookmarkEnd w:id="2199"/>
      <w:bookmarkEnd w:id="2200"/>
    </w:p>
    <w:bookmarkEnd w:id="2201"/>
    <w:p w14:paraId="2B4064BC" w14:textId="77777777" w:rsidR="008A00B7" w:rsidRPr="00002853" w:rsidRDefault="008A00B7" w:rsidP="008A00B7">
      <w:pPr>
        <w:pStyle w:val="CPRSH4Body"/>
      </w:pPr>
      <w:r w:rsidRPr="00002853">
        <w:t>DISPLAY TEXT: Default Problem Selection List Display</w:t>
      </w:r>
    </w:p>
    <w:p w14:paraId="606555F0" w14:textId="77777777" w:rsidR="008A00B7" w:rsidRPr="00002853" w:rsidRDefault="008A00B7" w:rsidP="008A00B7">
      <w:pPr>
        <w:pStyle w:val="CPRSH4Body"/>
      </w:pPr>
      <w:r w:rsidRPr="00002853">
        <w:t>MULTIPLE VALUED: No                   VALUE TERM: Selection List</w:t>
      </w:r>
    </w:p>
    <w:p w14:paraId="2A9EC9A1" w14:textId="77777777" w:rsidR="008A00B7" w:rsidRPr="00002853" w:rsidRDefault="008A00B7" w:rsidP="008A00B7">
      <w:pPr>
        <w:pStyle w:val="CPRSH4Body"/>
      </w:pPr>
      <w:r w:rsidRPr="00002853">
        <w:t>VALUE DATA TYPE: pointer              VALUE DOMAIN: 125</w:t>
      </w:r>
    </w:p>
    <w:p w14:paraId="28A9FF7B" w14:textId="77777777" w:rsidR="008A00B7" w:rsidRPr="00002853" w:rsidRDefault="008A00B7" w:rsidP="008A00B7">
      <w:pPr>
        <w:pStyle w:val="CPRSH4Body"/>
      </w:pPr>
      <w:r w:rsidRPr="00002853">
        <w:t>VALUE HELP: Enter the Problem selection list to display by default.</w:t>
      </w:r>
    </w:p>
    <w:p w14:paraId="1CBACAEE" w14:textId="77777777" w:rsidR="008A00B7" w:rsidRPr="00002853" w:rsidRDefault="008A00B7" w:rsidP="008A00B7">
      <w:pPr>
        <w:pStyle w:val="CPRSH4Body"/>
      </w:pPr>
      <w:r w:rsidRPr="00002853">
        <w:t>VALUE SCREEN CODE: I $$VALLIST^GMPLBLD2(+Y)</w:t>
      </w:r>
    </w:p>
    <w:p w14:paraId="4507DD9C" w14:textId="77777777" w:rsidR="008A00B7" w:rsidRPr="00002853" w:rsidRDefault="008A00B7" w:rsidP="008A00B7">
      <w:pPr>
        <w:pStyle w:val="CPRSH4Body"/>
      </w:pPr>
      <w:r w:rsidRPr="00002853">
        <w:t xml:space="preserve">DESCRIPTION:   </w:t>
      </w:r>
    </w:p>
    <w:p w14:paraId="59CD78A5" w14:textId="77777777" w:rsidR="008A00B7" w:rsidRPr="00002853" w:rsidRDefault="008A00B7" w:rsidP="008A00B7">
      <w:pPr>
        <w:pStyle w:val="CPRSH4Body"/>
      </w:pPr>
      <w:r w:rsidRPr="00002853">
        <w:t>This parameter determines which Problem selection list the user will be shown when adding a new patient problem.</w:t>
      </w:r>
    </w:p>
    <w:p w14:paraId="3A9A3D04" w14:textId="77777777" w:rsidR="008A00B7" w:rsidRPr="00002853" w:rsidRDefault="008A00B7" w:rsidP="008A00B7">
      <w:pPr>
        <w:pStyle w:val="CPRSH4Body"/>
      </w:pPr>
    </w:p>
    <w:p w14:paraId="4A238B95" w14:textId="77777777" w:rsidR="008A00B7" w:rsidRPr="00002853" w:rsidRDefault="008A00B7" w:rsidP="008A00B7">
      <w:pPr>
        <w:pStyle w:val="CPRSH5Body"/>
      </w:pPr>
      <w:r w:rsidRPr="00002853">
        <w:t>PRECEDENCE: 1                           ENTITY FILE: USER</w:t>
      </w:r>
    </w:p>
    <w:p w14:paraId="50AEB7C2" w14:textId="77777777" w:rsidR="008A00B7" w:rsidRPr="00002853" w:rsidRDefault="008A00B7" w:rsidP="008A00B7">
      <w:pPr>
        <w:pStyle w:val="CPRSH5Body"/>
      </w:pPr>
      <w:r w:rsidRPr="00002853">
        <w:t>PRECEDENCE: 2                           ENTITY FILE: LOCATION</w:t>
      </w:r>
    </w:p>
    <w:p w14:paraId="59CC6524" w14:textId="77777777" w:rsidR="008A00B7" w:rsidRPr="00002853" w:rsidRDefault="008A00B7" w:rsidP="008A00B7">
      <w:pPr>
        <w:pStyle w:val="CPRSH5Body"/>
      </w:pPr>
      <w:r w:rsidRPr="00002853">
        <w:t>PRECEDENCE: 3                           ENTITY FILE: DIVISION</w:t>
      </w:r>
    </w:p>
    <w:p w14:paraId="115103DA" w14:textId="77777777" w:rsidR="008A00B7" w:rsidRPr="00002853" w:rsidRDefault="008A00B7" w:rsidP="008A00B7">
      <w:pPr>
        <w:pStyle w:val="CPRSH5Body"/>
      </w:pPr>
      <w:r w:rsidRPr="00002853">
        <w:t>PRECEDENCE: 4                           ENTITY FILE: SYSTEM</w:t>
      </w:r>
    </w:p>
    <w:p w14:paraId="6C0D79A4" w14:textId="77777777" w:rsidR="008A00B7" w:rsidRPr="00002853" w:rsidRDefault="008A00B7" w:rsidP="008A00B7">
      <w:pPr>
        <w:pStyle w:val="CPRSH5Body"/>
      </w:pPr>
      <w:r w:rsidRPr="00002853">
        <w:t>PRECEDENCE: 5                           ENTITY FILE: PACKAGE</w:t>
      </w:r>
    </w:p>
    <w:p w14:paraId="5C00724D" w14:textId="77777777" w:rsidR="008A00B7" w:rsidRPr="00002853" w:rsidRDefault="008A00B7" w:rsidP="008A00B7">
      <w:pPr>
        <w:pStyle w:val="CPRSH5Body"/>
      </w:pPr>
    </w:p>
    <w:p w14:paraId="182DD934" w14:textId="77777777" w:rsidR="008A00B7" w:rsidRPr="00002853" w:rsidRDefault="008A00B7" w:rsidP="008A00B7">
      <w:pPr>
        <w:pStyle w:val="CPRSH5Body"/>
      </w:pPr>
    </w:p>
    <w:p w14:paraId="31F26294" w14:textId="77777777" w:rsidR="002A543F" w:rsidRPr="00002853" w:rsidRDefault="002A543F" w:rsidP="002A543F">
      <w:pPr>
        <w:pStyle w:val="CPRSH2"/>
      </w:pPr>
      <w:bookmarkStart w:id="2203" w:name="_Toc137456935"/>
      <w:r w:rsidRPr="00002853">
        <w:t>ORQQPL SUPPRESS CODES</w:t>
      </w:r>
      <w:bookmarkEnd w:id="2203"/>
    </w:p>
    <w:p w14:paraId="3ABC9491" w14:textId="77777777" w:rsidR="002A543F" w:rsidRPr="00002853" w:rsidRDefault="002A543F" w:rsidP="002A543F">
      <w:pPr>
        <w:pStyle w:val="CPRSH4Body"/>
      </w:pPr>
      <w:r w:rsidRPr="00002853">
        <w:t xml:space="preserve">DISPLAY TEXT: </w:t>
      </w:r>
      <w:bookmarkStart w:id="2204" w:name="ORQQPL_Suppress_codes_by_name"/>
      <w:bookmarkEnd w:id="2204"/>
      <w:r w:rsidRPr="00002853">
        <w:t>Suppress Codes in Lexicon Problem Search</w:t>
      </w:r>
    </w:p>
    <w:p w14:paraId="6F9C5F7B" w14:textId="77777777" w:rsidR="002A543F" w:rsidRPr="00002853" w:rsidRDefault="002A543F" w:rsidP="002A543F">
      <w:pPr>
        <w:pStyle w:val="CPRSH4Body"/>
      </w:pPr>
      <w:r w:rsidRPr="00002853">
        <w:t>MULTIPLE VALUED: No</w:t>
      </w:r>
    </w:p>
    <w:p w14:paraId="5D07E599" w14:textId="77777777" w:rsidR="002A543F" w:rsidRPr="00002853" w:rsidRDefault="002A543F" w:rsidP="002A543F">
      <w:pPr>
        <w:pStyle w:val="CPRSH4Body"/>
      </w:pPr>
      <w:r w:rsidRPr="00002853">
        <w:t>VALUE TERM: Suppress Codes?</w:t>
      </w:r>
    </w:p>
    <w:p w14:paraId="12FFF86D" w14:textId="77777777" w:rsidR="002A543F" w:rsidRPr="00002853" w:rsidRDefault="002A543F" w:rsidP="002A543F">
      <w:pPr>
        <w:pStyle w:val="CPRSH4Body"/>
      </w:pPr>
      <w:r w:rsidRPr="00002853">
        <w:t>VALUE DATA TYPE: yes/no</w:t>
      </w:r>
    </w:p>
    <w:p w14:paraId="00EA18E9" w14:textId="77777777" w:rsidR="002A543F" w:rsidRPr="00002853" w:rsidRDefault="002A543F" w:rsidP="002A543F">
      <w:pPr>
        <w:pStyle w:val="CPRSH4Body"/>
      </w:pPr>
      <w:r w:rsidRPr="00002853">
        <w:t>VALUE HELP: Indicate whether code values should be hidden during Problem searches.</w:t>
      </w:r>
    </w:p>
    <w:p w14:paraId="2FCA55AC" w14:textId="77777777" w:rsidR="002A543F" w:rsidRPr="00002853" w:rsidRDefault="002A543F" w:rsidP="002A543F">
      <w:pPr>
        <w:pStyle w:val="CPRSH4Body"/>
      </w:pPr>
      <w:r w:rsidRPr="00002853">
        <w:t xml:space="preserve"> DESCRIPTION:   </w:t>
      </w:r>
    </w:p>
    <w:p w14:paraId="004575B7" w14:textId="77777777" w:rsidR="002A543F" w:rsidRPr="00002853" w:rsidRDefault="002A543F" w:rsidP="002A543F">
      <w:pPr>
        <w:pStyle w:val="CPRSH4Body"/>
      </w:pPr>
      <w:r w:rsidRPr="00002853">
        <w:t>This parameter determines whether the user will be shown SNOMED CT and ICD codes when searching for patient problems.</w:t>
      </w:r>
    </w:p>
    <w:p w14:paraId="03C19E60" w14:textId="77777777" w:rsidR="008A00B7" w:rsidRPr="00002853" w:rsidRDefault="008A00B7" w:rsidP="002A543F">
      <w:pPr>
        <w:pStyle w:val="CPRSH4Body"/>
      </w:pPr>
    </w:p>
    <w:p w14:paraId="35E57D24" w14:textId="77777777" w:rsidR="002A543F" w:rsidRPr="00002853" w:rsidRDefault="002A543F" w:rsidP="002A543F">
      <w:pPr>
        <w:pStyle w:val="CPRSH5Body"/>
      </w:pPr>
      <w:r w:rsidRPr="00002853">
        <w:t>PRECEDENCE: 5</w:t>
      </w:r>
      <w:r w:rsidRPr="00002853">
        <w:tab/>
        <w:t>ENTITY FILE: USER</w:t>
      </w:r>
    </w:p>
    <w:p w14:paraId="3FFE9762" w14:textId="77777777" w:rsidR="002A543F" w:rsidRPr="00002853" w:rsidRDefault="002A543F" w:rsidP="002A543F">
      <w:pPr>
        <w:pStyle w:val="CPRSH5Body"/>
      </w:pPr>
      <w:r w:rsidRPr="00002853">
        <w:t>PRECEDENCE: 15</w:t>
      </w:r>
      <w:r w:rsidRPr="00002853">
        <w:tab/>
        <w:t>ENTITY FILE: DIVISION</w:t>
      </w:r>
    </w:p>
    <w:p w14:paraId="25025695" w14:textId="77777777" w:rsidR="002A543F" w:rsidRPr="00002853" w:rsidRDefault="002A543F" w:rsidP="002A543F">
      <w:pPr>
        <w:pStyle w:val="CPRSH5Body"/>
      </w:pPr>
      <w:r w:rsidRPr="00002853">
        <w:t>PRECEDENCE: 20</w:t>
      </w:r>
      <w:r w:rsidRPr="00002853">
        <w:tab/>
        <w:t>ENTITY FILE: SYSTEM</w:t>
      </w:r>
    </w:p>
    <w:p w14:paraId="65C04CA5" w14:textId="77777777" w:rsidR="002A543F" w:rsidRPr="00002853" w:rsidRDefault="002A543F" w:rsidP="002A543F">
      <w:pPr>
        <w:pStyle w:val="CPRSH5Body"/>
      </w:pPr>
      <w:r w:rsidRPr="00002853">
        <w:t>PRECEDENCE: 25</w:t>
      </w:r>
      <w:r w:rsidRPr="00002853">
        <w:tab/>
        <w:t>ENTITY FILE: PACKAGE</w:t>
      </w:r>
    </w:p>
    <w:p w14:paraId="1D4950D4" w14:textId="77777777" w:rsidR="002A543F" w:rsidRPr="00002853" w:rsidRDefault="002A543F" w:rsidP="002A543F">
      <w:pPr>
        <w:pStyle w:val="CPRSH5Body"/>
      </w:pPr>
      <w:r w:rsidRPr="00002853">
        <w:t>PRECEDENCE: 10</w:t>
      </w:r>
      <w:r w:rsidRPr="00002853">
        <w:tab/>
        <w:t>ENTITY FILE: SERVICE</w:t>
      </w:r>
    </w:p>
    <w:p w14:paraId="20AE844C" w14:textId="77777777" w:rsidR="002A543F" w:rsidRPr="00002853" w:rsidRDefault="002A543F" w:rsidP="002A543F">
      <w:pPr>
        <w:pStyle w:val="CPRSH5Body"/>
      </w:pPr>
    </w:p>
    <w:p w14:paraId="621622B0" w14:textId="77777777" w:rsidR="00A16A1E" w:rsidRPr="00002853" w:rsidRDefault="00A16A1E" w:rsidP="002A543F">
      <w:pPr>
        <w:pStyle w:val="CPRSH5Body"/>
      </w:pPr>
    </w:p>
    <w:p w14:paraId="063D93EE" w14:textId="77777777" w:rsidR="00A16A1E" w:rsidRPr="00002853" w:rsidRDefault="008A00B7" w:rsidP="00A16A1E">
      <w:pPr>
        <w:pStyle w:val="CPRSH2"/>
      </w:pPr>
      <w:bookmarkStart w:id="2205" w:name="_Toc397430275"/>
      <w:r w:rsidRPr="00002853">
        <w:rPr>
          <w:rStyle w:val="CPRSH3BodyChar"/>
        </w:rPr>
        <w:br w:type="page"/>
      </w:r>
      <w:bookmarkStart w:id="2206" w:name="_Toc137456936"/>
      <w:r w:rsidR="00A16A1E" w:rsidRPr="00002853">
        <w:lastRenderedPageBreak/>
        <w:t>ORQQPX REMINDER FOLDERS</w:t>
      </w:r>
      <w:bookmarkEnd w:id="2205"/>
      <w:bookmarkEnd w:id="2206"/>
    </w:p>
    <w:p w14:paraId="0360CAB6" w14:textId="77777777" w:rsidR="00A16A1E" w:rsidRPr="00002853" w:rsidRDefault="00A16A1E" w:rsidP="00A16A1E">
      <w:pPr>
        <w:pStyle w:val="CPRSH4Body"/>
      </w:pPr>
      <w:r w:rsidRPr="00002853">
        <w:t>DISPL</w:t>
      </w:r>
      <w:bookmarkStart w:id="2207" w:name="ORQQPX_REMINDER_FOLDERS_by_name"/>
      <w:bookmarkEnd w:id="2207"/>
      <w:r w:rsidRPr="00002853">
        <w:t>AY TEXT: Reminder Folders</w:t>
      </w:r>
    </w:p>
    <w:p w14:paraId="334D52E7" w14:textId="77777777" w:rsidR="00A16A1E" w:rsidRPr="00002853" w:rsidRDefault="00A16A1E" w:rsidP="00A16A1E">
      <w:pPr>
        <w:pStyle w:val="CPRSH4Body"/>
      </w:pPr>
      <w:r w:rsidRPr="00002853">
        <w:t>MULTIPLE VALUED: No</w:t>
      </w:r>
    </w:p>
    <w:p w14:paraId="387236E5" w14:textId="77777777" w:rsidR="00A16A1E" w:rsidRPr="00002853" w:rsidRDefault="00A16A1E" w:rsidP="00A16A1E">
      <w:pPr>
        <w:pStyle w:val="CPRSH4Body"/>
      </w:pPr>
      <w:r w:rsidRPr="00002853">
        <w:t>VALUE TERM: Visible Reminder Folders</w:t>
      </w:r>
    </w:p>
    <w:p w14:paraId="10B0B3E7" w14:textId="77777777" w:rsidR="00A16A1E" w:rsidRPr="00002853" w:rsidRDefault="00A16A1E" w:rsidP="00A16A1E">
      <w:pPr>
        <w:pStyle w:val="CPRSH4Body"/>
      </w:pPr>
      <w:r w:rsidRPr="00002853">
        <w:t>VALUE DATA TYPE: free text</w:t>
      </w:r>
    </w:p>
    <w:p w14:paraId="65F26E0C" w14:textId="77777777" w:rsidR="00A16A1E" w:rsidRPr="00002853" w:rsidRDefault="00A16A1E" w:rsidP="00A16A1E">
      <w:pPr>
        <w:pStyle w:val="CPRSH4Body"/>
      </w:pPr>
      <w:r w:rsidRPr="00002853">
        <w:t>VALUE HELP: Visible Folders - D=Due, A=Applicable, N=Not Applicable, E=Evaluated, O=Other</w:t>
      </w:r>
    </w:p>
    <w:p w14:paraId="2074A6FE" w14:textId="77777777" w:rsidR="00A16A1E" w:rsidRPr="00002853" w:rsidRDefault="00A16A1E" w:rsidP="00A16A1E">
      <w:pPr>
        <w:pStyle w:val="CPRSH4Body"/>
      </w:pPr>
      <w:r w:rsidRPr="00002853">
        <w:t xml:space="preserve">DESCRIPTION:   </w:t>
      </w:r>
    </w:p>
    <w:p w14:paraId="36370F94" w14:textId="77777777" w:rsidR="00A16A1E" w:rsidRPr="00002853" w:rsidRDefault="00A16A1E" w:rsidP="00A16A1E">
      <w:pPr>
        <w:pStyle w:val="CPRSH4Body"/>
      </w:pPr>
      <w:r w:rsidRPr="00002853">
        <w:t>This parameter is used and set by the CPRS GUI.  Each letter represents a reminder folder that is visible in the reminders tree.</w:t>
      </w:r>
    </w:p>
    <w:p w14:paraId="795D682B" w14:textId="77777777" w:rsidR="00A16A1E" w:rsidRPr="00002853" w:rsidRDefault="00A16A1E" w:rsidP="00A16A1E">
      <w:pPr>
        <w:pStyle w:val="CPRSH5Body"/>
      </w:pPr>
      <w:r w:rsidRPr="00002853">
        <w:t>PRECEDENCE: 1</w:t>
      </w:r>
      <w:r w:rsidRPr="00002853">
        <w:tab/>
        <w:t>ENTITY FILE: USER</w:t>
      </w:r>
    </w:p>
    <w:p w14:paraId="0F723DCC" w14:textId="77777777" w:rsidR="00A16A1E" w:rsidRPr="00002853" w:rsidRDefault="00A16A1E" w:rsidP="00A16A1E">
      <w:pPr>
        <w:pStyle w:val="CPRSH5Body"/>
      </w:pPr>
      <w:r w:rsidRPr="00002853">
        <w:t>PRECEDENCE: 3</w:t>
      </w:r>
      <w:r w:rsidRPr="00002853">
        <w:tab/>
        <w:t>ENTITY FILE: SERVICE</w:t>
      </w:r>
    </w:p>
    <w:p w14:paraId="2CB97E79" w14:textId="77777777" w:rsidR="00A16A1E" w:rsidRPr="00002853" w:rsidRDefault="00A16A1E" w:rsidP="00A16A1E">
      <w:pPr>
        <w:pStyle w:val="CPRSH5Body"/>
      </w:pPr>
      <w:r w:rsidRPr="00002853">
        <w:t>PRECEDENCE: 4</w:t>
      </w:r>
      <w:r w:rsidRPr="00002853">
        <w:tab/>
        <w:t>ENTITY FILE: DIVISION</w:t>
      </w:r>
    </w:p>
    <w:p w14:paraId="6335A6BF" w14:textId="77777777" w:rsidR="00A16A1E" w:rsidRPr="00002853" w:rsidRDefault="00A16A1E" w:rsidP="00A16A1E">
      <w:pPr>
        <w:pStyle w:val="CPRSH5Body"/>
      </w:pPr>
      <w:r w:rsidRPr="00002853">
        <w:t>PRECEDENCE: 5</w:t>
      </w:r>
      <w:r w:rsidRPr="00002853">
        <w:tab/>
        <w:t>ENTITY FILE: SYSTEM</w:t>
      </w:r>
    </w:p>
    <w:p w14:paraId="1C4ACF78" w14:textId="54F7EC48" w:rsidR="00A16A1E" w:rsidRDefault="00A16A1E" w:rsidP="00A16A1E">
      <w:pPr>
        <w:pStyle w:val="CPRSH5Body"/>
      </w:pPr>
      <w:r w:rsidRPr="00002853">
        <w:t>PRECEDENCE: 6</w:t>
      </w:r>
      <w:r w:rsidRPr="00002853">
        <w:tab/>
        <w:t>ENTITY FILE: PACKAGE</w:t>
      </w:r>
    </w:p>
    <w:p w14:paraId="463056B4" w14:textId="7A547A6F" w:rsidR="004925BF" w:rsidRDefault="004925BF" w:rsidP="00A16A1E">
      <w:pPr>
        <w:pStyle w:val="CPRSH5Body"/>
      </w:pPr>
    </w:p>
    <w:p w14:paraId="6A284B62" w14:textId="77777777" w:rsidR="00356455" w:rsidRPr="00002853" w:rsidRDefault="00356455">
      <w:pPr>
        <w:pStyle w:val="CPRSH2"/>
      </w:pPr>
      <w:bookmarkStart w:id="2208" w:name="_Toc137456937"/>
      <w:r w:rsidRPr="00002853">
        <w:t>ORQQPX SEARCH ITEMS</w:t>
      </w:r>
      <w:bookmarkEnd w:id="2202"/>
      <w:bookmarkEnd w:id="2208"/>
    </w:p>
    <w:p w14:paraId="26E0E61D" w14:textId="77777777" w:rsidR="00356455" w:rsidRPr="00002853" w:rsidRDefault="00356455">
      <w:pPr>
        <w:pStyle w:val="CPRSH4Body"/>
      </w:pPr>
      <w:r w:rsidRPr="00002853">
        <w:t>DISPLAY TEXT:  Clinical Reminders for Search</w:t>
      </w:r>
    </w:p>
    <w:p w14:paraId="1CE8B583" w14:textId="77777777" w:rsidR="00356455" w:rsidRPr="00002853" w:rsidRDefault="00356455">
      <w:pPr>
        <w:pStyle w:val="CPRSH4Body"/>
      </w:pPr>
      <w:r w:rsidRPr="00002853">
        <w:t>MULTIPLE VALUED:  Yes</w:t>
      </w:r>
    </w:p>
    <w:p w14:paraId="2688274D" w14:textId="77777777" w:rsidR="00356455" w:rsidRPr="00002853" w:rsidRDefault="00356455">
      <w:pPr>
        <w:pStyle w:val="CPRSH4Body"/>
      </w:pPr>
      <w:r w:rsidRPr="00002853">
        <w:t>INSTANCE TERM:  Display Sequence</w:t>
      </w:r>
    </w:p>
    <w:p w14:paraId="50587E1A" w14:textId="77777777" w:rsidR="00356455" w:rsidRPr="00002853" w:rsidRDefault="00356455">
      <w:pPr>
        <w:pStyle w:val="CPRSH4Body"/>
      </w:pPr>
      <w:r w:rsidRPr="00002853">
        <w:t xml:space="preserve">VALUE TERM:  Clinical Reminder </w:t>
      </w:r>
    </w:p>
    <w:p w14:paraId="6DEA9012" w14:textId="77777777" w:rsidR="00356455" w:rsidRPr="00002853" w:rsidRDefault="00356455">
      <w:pPr>
        <w:pStyle w:val="CPRSH4Body"/>
      </w:pPr>
      <w:r w:rsidRPr="00002853">
        <w:t>VALUE DATA TYPE:  pointer</w:t>
      </w:r>
    </w:p>
    <w:p w14:paraId="5AA60091" w14:textId="77777777" w:rsidR="00356455" w:rsidRPr="00002853" w:rsidRDefault="00356455">
      <w:pPr>
        <w:pStyle w:val="CPRSH4Body"/>
      </w:pPr>
      <w:r w:rsidRPr="00002853">
        <w:t>VALUE DOMAIN:  811.9</w:t>
      </w:r>
    </w:p>
    <w:p w14:paraId="2D70A899" w14:textId="77777777" w:rsidR="00356455" w:rsidRPr="00002853" w:rsidRDefault="00356455">
      <w:pPr>
        <w:pStyle w:val="CPRSH4Body"/>
      </w:pPr>
      <w:r w:rsidRPr="00002853">
        <w:t>VALUE HELP:  Enter the Clinical Reminder(s) you wish to review with each patient.</w:t>
      </w:r>
    </w:p>
    <w:p w14:paraId="5600BAF7" w14:textId="77777777" w:rsidR="00356455" w:rsidRPr="00002853" w:rsidRDefault="00356455">
      <w:pPr>
        <w:pStyle w:val="CPRSH4Body"/>
      </w:pPr>
      <w:r w:rsidRPr="00002853">
        <w:t>VALUE SCREEN CODE:</w:t>
      </w:r>
    </w:p>
    <w:p w14:paraId="75117736" w14:textId="77777777" w:rsidR="00356455" w:rsidRPr="00002853" w:rsidRDefault="00356455">
      <w:pPr>
        <w:pStyle w:val="CPRSH4Body"/>
      </w:pPr>
      <w:r w:rsidRPr="00002853">
        <w:t>I $$ACT^ORQQPXRM(Y)</w:t>
      </w:r>
    </w:p>
    <w:p w14:paraId="3A173885" w14:textId="77777777" w:rsidR="00356455" w:rsidRPr="00002853" w:rsidRDefault="00356455">
      <w:pPr>
        <w:pStyle w:val="CPRSH4Body"/>
      </w:pPr>
      <w:r w:rsidRPr="00002853">
        <w:t>INSTANCE DATA TYPE:  numeric</w:t>
      </w:r>
    </w:p>
    <w:p w14:paraId="27E0215B" w14:textId="77777777" w:rsidR="00356455" w:rsidRPr="00002853" w:rsidRDefault="00356455">
      <w:pPr>
        <w:pStyle w:val="CPRSH4Body"/>
      </w:pPr>
      <w:r w:rsidRPr="00002853">
        <w:t>INSTANCE HELP:  Enter a sequential number for identifying the reminder.</w:t>
      </w:r>
    </w:p>
    <w:p w14:paraId="5C6C6E22" w14:textId="77777777" w:rsidR="00356455" w:rsidRPr="00002853" w:rsidRDefault="00356455">
      <w:pPr>
        <w:pStyle w:val="CPRSH4Body"/>
      </w:pPr>
      <w:r w:rsidRPr="00002853">
        <w:t>DESCRIPTION:  Returns an array of clinical reminders for a patient which can then be used for searches and displays similar to the way they are used in Health Summary.</w:t>
      </w:r>
    </w:p>
    <w:p w14:paraId="46C9F288" w14:textId="77777777" w:rsidR="00356455" w:rsidRPr="00002853" w:rsidRDefault="00356455" w:rsidP="00885464">
      <w:pPr>
        <w:pStyle w:val="CPRSH5Body"/>
      </w:pPr>
      <w:r w:rsidRPr="00002853">
        <w:t>PRECEDENCE:  1</w:t>
      </w:r>
      <w:r w:rsidRPr="00002853">
        <w:tab/>
        <w:t>ENTITY FILE:  USER</w:t>
      </w:r>
    </w:p>
    <w:p w14:paraId="4C6A1FA0" w14:textId="77777777" w:rsidR="00356455" w:rsidRPr="00002853" w:rsidRDefault="00356455" w:rsidP="00885464">
      <w:pPr>
        <w:pStyle w:val="CPRSH5Body"/>
      </w:pPr>
      <w:r w:rsidRPr="00002853">
        <w:t>PRECEDENCE:  2</w:t>
      </w:r>
      <w:r w:rsidRPr="00002853">
        <w:tab/>
        <w:t>ENTITY FILE:  LOCATION</w:t>
      </w:r>
    </w:p>
    <w:p w14:paraId="1E4C1D43" w14:textId="77777777" w:rsidR="00356455" w:rsidRPr="00002853" w:rsidRDefault="00356455" w:rsidP="00885464">
      <w:pPr>
        <w:pStyle w:val="CPRSH5Body"/>
      </w:pPr>
      <w:r w:rsidRPr="00002853">
        <w:t>PRECEDENCE:  3</w:t>
      </w:r>
      <w:r w:rsidRPr="00002853">
        <w:tab/>
        <w:t>ENTITY FILE:  SERVICE</w:t>
      </w:r>
    </w:p>
    <w:p w14:paraId="690B4889" w14:textId="77777777" w:rsidR="00356455" w:rsidRPr="00002853" w:rsidRDefault="00356455" w:rsidP="00885464">
      <w:pPr>
        <w:pStyle w:val="CPRSH5Body"/>
      </w:pPr>
      <w:r w:rsidRPr="00002853">
        <w:t>PRECEDENCE:  4</w:t>
      </w:r>
      <w:r w:rsidRPr="00002853">
        <w:tab/>
        <w:t>ENTITY FILE:  DIVISION</w:t>
      </w:r>
    </w:p>
    <w:p w14:paraId="70EAAE9F" w14:textId="77777777" w:rsidR="00356455" w:rsidRPr="00002853" w:rsidRDefault="00356455" w:rsidP="00885464">
      <w:pPr>
        <w:pStyle w:val="CPRSH5Body"/>
      </w:pPr>
      <w:r w:rsidRPr="00002853">
        <w:t>PRECEDENCE:  5</w:t>
      </w:r>
      <w:r w:rsidRPr="00002853">
        <w:tab/>
        <w:t>ENTITY FILE:  SYSTEM</w:t>
      </w:r>
    </w:p>
    <w:p w14:paraId="7639F774" w14:textId="77777777" w:rsidR="00356455" w:rsidRPr="00002853" w:rsidRDefault="00356455" w:rsidP="00885464">
      <w:pPr>
        <w:pStyle w:val="CPRSH5Body"/>
      </w:pPr>
      <w:r w:rsidRPr="00002853">
        <w:t>PRECEDENCE:  6</w:t>
      </w:r>
      <w:r w:rsidRPr="00002853">
        <w:tab/>
        <w:t>ENTITY FILE:  PACKAGE</w:t>
      </w:r>
    </w:p>
    <w:p w14:paraId="28D71A59" w14:textId="77777777" w:rsidR="00356455" w:rsidRPr="00002853" w:rsidRDefault="00356455" w:rsidP="00885464">
      <w:pPr>
        <w:pStyle w:val="CPRSH4Body"/>
      </w:pPr>
    </w:p>
    <w:p w14:paraId="5F1A8FE3" w14:textId="77777777" w:rsidR="00356455" w:rsidRPr="00002853" w:rsidRDefault="00356455">
      <w:pPr>
        <w:pStyle w:val="CPRSH2"/>
      </w:pPr>
      <w:bookmarkStart w:id="2209" w:name="_Toc495201233"/>
      <w:bookmarkStart w:id="2210" w:name="_Toc137456938"/>
      <w:r w:rsidRPr="00002853">
        <w:lastRenderedPageBreak/>
        <w:t>ORQQRA SEARCH RANGE</w:t>
      </w:r>
      <w:bookmarkEnd w:id="2209"/>
      <w:bookmarkEnd w:id="2210"/>
    </w:p>
    <w:p w14:paraId="190EE337" w14:textId="77777777" w:rsidR="00356455" w:rsidRPr="00002853" w:rsidRDefault="00356455">
      <w:pPr>
        <w:pStyle w:val="CPRSH4Body"/>
      </w:pPr>
      <w:r w:rsidRPr="00002853">
        <w:t>DISPLAY TEXT:  Radiology Exam Date Range</w:t>
      </w:r>
    </w:p>
    <w:p w14:paraId="6B2F7019" w14:textId="77777777" w:rsidR="00356455" w:rsidRPr="00002853" w:rsidRDefault="00356455">
      <w:pPr>
        <w:pStyle w:val="CPRSH4Body"/>
      </w:pPr>
      <w:r w:rsidRPr="00002853">
        <w:t>VALUE TERM:  Radiology Exam Number of Display Days</w:t>
      </w:r>
    </w:p>
    <w:p w14:paraId="15EC54FD" w14:textId="77777777" w:rsidR="00356455" w:rsidRPr="00002853" w:rsidRDefault="00356455">
      <w:pPr>
        <w:pStyle w:val="CPRSH4Body"/>
      </w:pPr>
      <w:r w:rsidRPr="00002853">
        <w:t>VALUE DATA TYPE:  numeric</w:t>
      </w:r>
    </w:p>
    <w:p w14:paraId="26852296" w14:textId="77777777" w:rsidR="00356455" w:rsidRPr="00002853" w:rsidRDefault="00356455">
      <w:pPr>
        <w:pStyle w:val="CPRSH4Body"/>
      </w:pPr>
      <w:r w:rsidRPr="00002853">
        <w:t>VALUE DOMAIN:  1:100000:0</w:t>
      </w:r>
    </w:p>
    <w:p w14:paraId="5C8CA291" w14:textId="77777777" w:rsidR="00356455" w:rsidRPr="00002853" w:rsidRDefault="00356455">
      <w:pPr>
        <w:pStyle w:val="CPRSH4Body"/>
      </w:pPr>
      <w:r w:rsidRPr="00002853">
        <w:t>VALUE HELP:  Enter the number of days to search back in time for radiology exams.</w:t>
      </w:r>
    </w:p>
    <w:p w14:paraId="1A4578DC" w14:textId="77777777" w:rsidR="00356455" w:rsidRPr="00002853" w:rsidRDefault="00356455">
      <w:pPr>
        <w:pStyle w:val="CPRSH4Body"/>
      </w:pPr>
      <w:r w:rsidRPr="00002853">
        <w:t>DESCRIPTION:  The number of days backwards in time to search for radiology/nuclear medicine exams/reports. If not indicated, the default period of 730 days (2 years) will be used. The maximum number of days is 100,000 or about 220 years.</w:t>
      </w:r>
    </w:p>
    <w:p w14:paraId="763A3DC6" w14:textId="77777777" w:rsidR="00356455" w:rsidRPr="00002853" w:rsidRDefault="00356455" w:rsidP="00885464">
      <w:pPr>
        <w:pStyle w:val="CPRSH5Body"/>
      </w:pPr>
      <w:r w:rsidRPr="00002853">
        <w:t>PRECEDENCE:  1</w:t>
      </w:r>
      <w:r w:rsidRPr="00002853">
        <w:tab/>
        <w:t>ENTITY FILE:  USER</w:t>
      </w:r>
    </w:p>
    <w:p w14:paraId="3360DB6D" w14:textId="77777777" w:rsidR="00356455" w:rsidRPr="00002853" w:rsidRDefault="00356455" w:rsidP="00885464">
      <w:pPr>
        <w:pStyle w:val="CPRSH5Body"/>
      </w:pPr>
      <w:r w:rsidRPr="00002853">
        <w:t>PRECEDENCE:  2</w:t>
      </w:r>
      <w:r w:rsidRPr="00002853">
        <w:tab/>
        <w:t>ENTITY FILE:  LOCATION</w:t>
      </w:r>
    </w:p>
    <w:p w14:paraId="25CEC03D" w14:textId="77777777" w:rsidR="00356455" w:rsidRPr="00002853" w:rsidRDefault="00356455" w:rsidP="00885464">
      <w:pPr>
        <w:pStyle w:val="CPRSH5Body"/>
      </w:pPr>
      <w:r w:rsidRPr="00002853">
        <w:t>PRECEDENCE:  3</w:t>
      </w:r>
      <w:r w:rsidRPr="00002853">
        <w:tab/>
        <w:t>ENTITY FILE:  SERVICE</w:t>
      </w:r>
    </w:p>
    <w:p w14:paraId="07B19D42" w14:textId="77777777" w:rsidR="00356455" w:rsidRPr="00002853" w:rsidRDefault="00356455" w:rsidP="00885464">
      <w:pPr>
        <w:pStyle w:val="CPRSH5Body"/>
      </w:pPr>
      <w:r w:rsidRPr="00002853">
        <w:t>PRECEDENCE:  5</w:t>
      </w:r>
      <w:r w:rsidRPr="00002853">
        <w:tab/>
        <w:t>ENTITY FILE:  SYSTEM</w:t>
      </w:r>
    </w:p>
    <w:p w14:paraId="43EAB030" w14:textId="77777777" w:rsidR="00356455" w:rsidRPr="00002853" w:rsidRDefault="00356455" w:rsidP="00885464">
      <w:pPr>
        <w:pStyle w:val="CPRSH5Body"/>
      </w:pPr>
      <w:r w:rsidRPr="00002853">
        <w:t>PRECEDENCE:  4</w:t>
      </w:r>
      <w:r w:rsidRPr="00002853">
        <w:tab/>
        <w:t>ENTITY FILE:  DIVISION</w:t>
      </w:r>
    </w:p>
    <w:p w14:paraId="1D75F8A8" w14:textId="77777777" w:rsidR="00356455" w:rsidRPr="00002853" w:rsidRDefault="00356455" w:rsidP="00885464">
      <w:pPr>
        <w:pStyle w:val="CPRSH5Body"/>
      </w:pPr>
      <w:r w:rsidRPr="00002853">
        <w:t>PRECEDENCE:  6</w:t>
      </w:r>
      <w:r w:rsidRPr="00002853">
        <w:tab/>
        <w:t>ENTITY FILE:  PACKAGE</w:t>
      </w:r>
    </w:p>
    <w:p w14:paraId="51D108FE" w14:textId="77777777" w:rsidR="00356455" w:rsidRDefault="00356455" w:rsidP="0081436D">
      <w:pPr>
        <w:pStyle w:val="CPRSH5Body"/>
      </w:pPr>
    </w:p>
    <w:p w14:paraId="5B52C872" w14:textId="77777777" w:rsidR="006E7124" w:rsidRDefault="006E7124" w:rsidP="0081436D">
      <w:pPr>
        <w:pStyle w:val="CPRSH5Body"/>
      </w:pPr>
    </w:p>
    <w:p w14:paraId="11E0A4E5" w14:textId="77777777" w:rsidR="006E7124" w:rsidRPr="00A10703" w:rsidRDefault="006E7124" w:rsidP="006E7124">
      <w:pPr>
        <w:pStyle w:val="CPRSH2"/>
      </w:pPr>
      <w:bookmarkStart w:id="2211" w:name="ORQQTIU_COPY_PASTE_EXCLUDE_APP_by_name"/>
      <w:bookmarkStart w:id="2212" w:name="_Toc532571081"/>
      <w:bookmarkStart w:id="2213" w:name="_Toc137456939"/>
      <w:r w:rsidRPr="00A10703">
        <w:t>ORQQTIU COPY/PASTE EXCLUDE APP</w:t>
      </w:r>
      <w:bookmarkEnd w:id="2211"/>
      <w:bookmarkEnd w:id="2212"/>
      <w:bookmarkEnd w:id="2213"/>
    </w:p>
    <w:p w14:paraId="722292BF" w14:textId="77777777" w:rsidR="006E7124" w:rsidRPr="00A10703" w:rsidRDefault="006E7124" w:rsidP="006E7124">
      <w:pPr>
        <w:pStyle w:val="CPRSH4Body"/>
      </w:pPr>
      <w:r w:rsidRPr="00A10703">
        <w:t>DISPLAY TEXT: Copy/Paste Exclude Application</w:t>
      </w:r>
    </w:p>
    <w:p w14:paraId="33649403" w14:textId="77777777" w:rsidR="006E7124" w:rsidRPr="00A10703" w:rsidRDefault="006E7124" w:rsidP="006E7124">
      <w:pPr>
        <w:pStyle w:val="CPRSH4Body"/>
      </w:pPr>
      <w:r w:rsidRPr="00A10703">
        <w:t>MULTIPLE VALUED: Yes</w:t>
      </w:r>
    </w:p>
    <w:p w14:paraId="348EFCD9" w14:textId="77777777" w:rsidR="006E7124" w:rsidRPr="00A10703" w:rsidRDefault="006E7124" w:rsidP="006E7124">
      <w:pPr>
        <w:pStyle w:val="CPRSH4Body"/>
      </w:pPr>
      <w:r w:rsidRPr="00A10703">
        <w:t>INSTANCE TERM: COPY/PASTE EXCLUDE APPLICATION</w:t>
      </w:r>
    </w:p>
    <w:p w14:paraId="6C86EECA" w14:textId="77777777" w:rsidR="006E7124" w:rsidRPr="00A10703" w:rsidRDefault="006E7124" w:rsidP="006E7124">
      <w:pPr>
        <w:pStyle w:val="CPRSH4Body"/>
      </w:pPr>
      <w:r w:rsidRPr="00A10703">
        <w:t>INSTANCE DATA TYPE: free text</w:t>
      </w:r>
    </w:p>
    <w:p w14:paraId="0F83B30C" w14:textId="77777777" w:rsidR="006E7124" w:rsidRPr="00A10703" w:rsidRDefault="006E7124" w:rsidP="006E7124">
      <w:pPr>
        <w:pStyle w:val="CPRSH4Body"/>
      </w:pPr>
      <w:r w:rsidRPr="00A10703">
        <w:t>INSTANCE HELP: Enter applications which should not be considered as copy/paste text.</w:t>
      </w:r>
    </w:p>
    <w:p w14:paraId="4A7889FB" w14:textId="77777777" w:rsidR="006E7124" w:rsidRPr="00A10703" w:rsidRDefault="006E7124" w:rsidP="006E7124">
      <w:pPr>
        <w:pStyle w:val="CPRSH4Body"/>
      </w:pPr>
      <w:r w:rsidRPr="00A10703">
        <w:t>INSTANCE VALIDATION CODE: I X'?1.E1(1".EXE",1".exe") K X</w:t>
      </w:r>
    </w:p>
    <w:p w14:paraId="0D524BFC" w14:textId="77777777" w:rsidR="006E7124" w:rsidRPr="00A10703" w:rsidRDefault="006E7124" w:rsidP="006E7124">
      <w:pPr>
        <w:pStyle w:val="CPRSH4Body"/>
      </w:pPr>
      <w:r w:rsidRPr="00A10703">
        <w:t>DESCRIPTION: This parameter allows sites to designate applications (.exe) that will not be considered copy/paste if encountered in the Windows copy clipboard. This feature allows a site to filter out some applications that utilize the Windows copy clipboard as part of their functionality. This will prevent text from being mistakenly identified as copied by the user when the user did not actually copy any text.</w:t>
      </w:r>
    </w:p>
    <w:p w14:paraId="2939C84F" w14:textId="77777777" w:rsidR="006E7124" w:rsidRPr="00A10703" w:rsidRDefault="006E7124" w:rsidP="006E7124">
      <w:pPr>
        <w:pStyle w:val="CPRSH5Body"/>
      </w:pPr>
      <w:r w:rsidRPr="00A10703">
        <w:t>PRECEDENCE: 1</w:t>
      </w:r>
      <w:r w:rsidRPr="00A10703">
        <w:tab/>
        <w:t>ENTITY FILE: DIVISION</w:t>
      </w:r>
    </w:p>
    <w:p w14:paraId="28C6364C" w14:textId="77777777" w:rsidR="006E7124" w:rsidRPr="00A10703" w:rsidRDefault="006E7124" w:rsidP="006E7124">
      <w:pPr>
        <w:pStyle w:val="CPRSH5Body"/>
      </w:pPr>
      <w:r w:rsidRPr="00A10703">
        <w:t>PRECEDENCE: 2</w:t>
      </w:r>
      <w:r w:rsidRPr="00A10703">
        <w:tab/>
        <w:t>ENTITY FILE: SYSTEM</w:t>
      </w:r>
    </w:p>
    <w:p w14:paraId="571DD2E8" w14:textId="77777777" w:rsidR="006E7124" w:rsidRPr="00A10703" w:rsidRDefault="006E7124" w:rsidP="006E7124">
      <w:pPr>
        <w:pStyle w:val="CPRSH5Body"/>
      </w:pPr>
      <w:r w:rsidRPr="00A10703">
        <w:t>PRECEDENCE: 3</w:t>
      </w:r>
      <w:r w:rsidRPr="00A10703">
        <w:tab/>
        <w:t>ENTITY FILE: PACKAGE</w:t>
      </w:r>
    </w:p>
    <w:p w14:paraId="2E30EB32" w14:textId="77777777" w:rsidR="006E7124" w:rsidRPr="00A10703" w:rsidRDefault="006E7124" w:rsidP="006E7124">
      <w:pPr>
        <w:pStyle w:val="CPRSH5Body"/>
      </w:pPr>
    </w:p>
    <w:p w14:paraId="25BB99A2" w14:textId="77777777" w:rsidR="006E7124" w:rsidRPr="00A10703" w:rsidRDefault="006E7124" w:rsidP="005C72CA">
      <w:pPr>
        <w:pStyle w:val="CPRSH5Body"/>
        <w:ind w:left="0"/>
      </w:pPr>
    </w:p>
    <w:p w14:paraId="2901A5BC" w14:textId="77777777" w:rsidR="006E7124" w:rsidRPr="00A10703" w:rsidRDefault="006E7124" w:rsidP="006E7124">
      <w:pPr>
        <w:pStyle w:val="CPRSH5Body"/>
      </w:pPr>
    </w:p>
    <w:p w14:paraId="3F3FD485" w14:textId="77777777" w:rsidR="006E7124" w:rsidRPr="00A10703" w:rsidRDefault="006E7124" w:rsidP="006E7124">
      <w:pPr>
        <w:pStyle w:val="CPRSH2"/>
      </w:pPr>
      <w:bookmarkStart w:id="2214" w:name="ORQQTIU_COPY_PASTE_IDENT"/>
      <w:bookmarkStart w:id="2215" w:name="_Toc532571083"/>
      <w:bookmarkStart w:id="2216" w:name="_Toc137456940"/>
      <w:r w:rsidRPr="00A10703">
        <w:t>ORQQTIU COPY/PASTE IDENT</w:t>
      </w:r>
      <w:bookmarkEnd w:id="2214"/>
      <w:bookmarkEnd w:id="2215"/>
      <w:bookmarkEnd w:id="2216"/>
    </w:p>
    <w:p w14:paraId="0EC8C723" w14:textId="77777777" w:rsidR="006E7124" w:rsidRPr="00A10703" w:rsidRDefault="006E7124" w:rsidP="006E7124">
      <w:pPr>
        <w:pStyle w:val="CPRSH4Body"/>
      </w:pPr>
      <w:r w:rsidRPr="00A10703">
        <w:t>DISPLAY TEXT: Copy/Paste Identifier</w:t>
      </w:r>
    </w:p>
    <w:p w14:paraId="478C54DE" w14:textId="77777777" w:rsidR="006E7124" w:rsidRPr="00A10703" w:rsidRDefault="006E7124" w:rsidP="006E7124">
      <w:pPr>
        <w:pStyle w:val="CPRSH4Body"/>
      </w:pPr>
      <w:r w:rsidRPr="00A10703">
        <w:t>MULTIPLE VALUED: No</w:t>
      </w:r>
    </w:p>
    <w:p w14:paraId="6DA0A99A" w14:textId="77777777" w:rsidR="006E7124" w:rsidRPr="00A10703" w:rsidRDefault="006E7124" w:rsidP="006E7124">
      <w:pPr>
        <w:pStyle w:val="CPRSH4Body"/>
      </w:pPr>
      <w:r w:rsidRPr="00A10703">
        <w:lastRenderedPageBreak/>
        <w:t>VALUE TERM: COPY/PASTE IDENTIFIER</w:t>
      </w:r>
    </w:p>
    <w:p w14:paraId="47977ACC" w14:textId="77777777" w:rsidR="006E7124" w:rsidRPr="00A10703" w:rsidRDefault="006E7124" w:rsidP="006E7124">
      <w:pPr>
        <w:pStyle w:val="CPRSH4Body"/>
      </w:pPr>
      <w:r w:rsidRPr="00A10703">
        <w:t>VALUE DATA TYPE: free text</w:t>
      </w:r>
    </w:p>
    <w:p w14:paraId="194EB5B5" w14:textId="77777777" w:rsidR="006E7124" w:rsidRPr="00A10703" w:rsidRDefault="006E7124" w:rsidP="006E7124">
      <w:pPr>
        <w:pStyle w:val="CPRSH4Body"/>
      </w:pPr>
      <w:r w:rsidRPr="00A10703">
        <w:t>VALUE HELP: Enter the copy/paste identifier as eleven comma delimited pieces.</w:t>
      </w:r>
    </w:p>
    <w:p w14:paraId="7B9DB32C" w14:textId="77777777" w:rsidR="006E7124" w:rsidRPr="00A10703" w:rsidRDefault="006E7124" w:rsidP="006E7124">
      <w:pPr>
        <w:pStyle w:val="CPRSH4Body"/>
      </w:pPr>
      <w:r w:rsidRPr="00A10703">
        <w:t>VALUE VALIDATION CODE: I $$VALCODE^ORWTIU(X) K X</w:t>
      </w:r>
    </w:p>
    <w:p w14:paraId="6BEF97B1" w14:textId="77777777" w:rsidR="006E7124" w:rsidRPr="00A10703" w:rsidRDefault="006E7124" w:rsidP="006E7124">
      <w:pPr>
        <w:pStyle w:val="CPRSH4Body"/>
      </w:pPr>
      <w:r w:rsidRPr="00A10703">
        <w:t>DESCRIPTION: This sets the way an application will identify copy/paste text. The available selections for the NOTE copy/paste identifiers are Bold (B), Italicize (I), Underline (UL), Highlight (HL), and Highlight Color (HLC), The difference identifier contains six additional pieces.  They are Difference Identifier On (DO), Bold (DB), Italicize (DI), Underline (DUL), Font Color On (FCO), and Font Color (FC). This data must be entered as 11 comma delimited entries. The first four pieces, as well as pieces six through ten, are mandatory binary (1 or 0) entries. The fifth and eleventh pieces will accept positive or negative numeric values, but are required to be positive if the previous entry is set to 1. For example, an entry of "0,0,1,1,65535,0,0,0,0,0,-16777208" (B,I,U,HL,HLC,DO,DB,DI,DUL,FCO,FC) would result in copy/paste text being Highlighted in yellow and Underlined while the Difference Identification identifiers would be disabled.</w:t>
      </w:r>
    </w:p>
    <w:p w14:paraId="619B531D" w14:textId="77777777" w:rsidR="006E7124" w:rsidRPr="00A10703" w:rsidRDefault="006E7124" w:rsidP="006E7124">
      <w:pPr>
        <w:pStyle w:val="CPRSH4Body"/>
      </w:pPr>
      <w:r w:rsidRPr="00A10703">
        <w:t xml:space="preserve">  </w:t>
      </w:r>
    </w:p>
    <w:p w14:paraId="1ED07C71" w14:textId="77777777" w:rsidR="006E7124" w:rsidRPr="00A10703" w:rsidRDefault="006E7124" w:rsidP="006E7124">
      <w:pPr>
        <w:pStyle w:val="CPRSH4Body"/>
      </w:pPr>
      <w:r w:rsidRPr="00A10703">
        <w:t xml:space="preserve"> Piece   Description</w:t>
      </w:r>
    </w:p>
    <w:p w14:paraId="3F42CD06" w14:textId="77777777" w:rsidR="006E7124" w:rsidRPr="00A10703" w:rsidRDefault="006E7124" w:rsidP="006E7124">
      <w:pPr>
        <w:pStyle w:val="CPRSH4Body"/>
      </w:pPr>
      <w:r w:rsidRPr="00A10703">
        <w:t xml:space="preserve">    1       Bold (Note): 1 = on, 0 = off</w:t>
      </w:r>
    </w:p>
    <w:p w14:paraId="00C02E15" w14:textId="77777777" w:rsidR="006E7124" w:rsidRPr="00A10703" w:rsidRDefault="006E7124" w:rsidP="006E7124">
      <w:pPr>
        <w:pStyle w:val="CPRSH4Body"/>
      </w:pPr>
      <w:r w:rsidRPr="00A10703">
        <w:t xml:space="preserve">    2       Italicize (Note): 1 = on, 0 = off</w:t>
      </w:r>
    </w:p>
    <w:p w14:paraId="67B4995E" w14:textId="77777777" w:rsidR="006E7124" w:rsidRPr="00A10703" w:rsidRDefault="006E7124" w:rsidP="006E7124">
      <w:pPr>
        <w:pStyle w:val="CPRSH4Body"/>
      </w:pPr>
      <w:r w:rsidRPr="00A10703">
        <w:t xml:space="preserve">    3       Underline (Note): 1 = on, 0 = off</w:t>
      </w:r>
    </w:p>
    <w:p w14:paraId="166C9EC4" w14:textId="77777777" w:rsidR="006E7124" w:rsidRPr="00A10703" w:rsidRDefault="006E7124" w:rsidP="006E7124">
      <w:pPr>
        <w:pStyle w:val="CPRSH4Body"/>
      </w:pPr>
      <w:r w:rsidRPr="00A10703">
        <w:t xml:space="preserve">    4       Highlight (Note): 1 = on, 0 = off</w:t>
      </w:r>
    </w:p>
    <w:p w14:paraId="60138E8E" w14:textId="77777777" w:rsidR="006E7124" w:rsidRPr="00A10703" w:rsidRDefault="006E7124" w:rsidP="006E7124">
      <w:pPr>
        <w:pStyle w:val="CPRSH4Body"/>
      </w:pPr>
      <w:r w:rsidRPr="00A10703">
        <w:t xml:space="preserve">    5       Highlight Color (Note): numeric color representation used</w:t>
      </w:r>
    </w:p>
    <w:p w14:paraId="6950D71E" w14:textId="77777777" w:rsidR="006E7124" w:rsidRPr="00A10703" w:rsidRDefault="006E7124" w:rsidP="006E7124">
      <w:pPr>
        <w:pStyle w:val="CPRSH4Body"/>
      </w:pPr>
      <w:r w:rsidRPr="00A10703">
        <w:t xml:space="preserve">             in CPRS gui</w:t>
      </w:r>
    </w:p>
    <w:p w14:paraId="5D598B90" w14:textId="77777777" w:rsidR="006E7124" w:rsidRPr="00A10703" w:rsidRDefault="006E7124" w:rsidP="006E7124">
      <w:pPr>
        <w:pStyle w:val="CPRSH4Body"/>
      </w:pPr>
      <w:r w:rsidRPr="00A10703">
        <w:t xml:space="preserve">    6       Difference Identifier Toggle (ON/OFF): 1 = on, 0 = off</w:t>
      </w:r>
    </w:p>
    <w:p w14:paraId="4F4C0235" w14:textId="77777777" w:rsidR="006E7124" w:rsidRPr="00A10703" w:rsidRDefault="006E7124" w:rsidP="006E7124">
      <w:pPr>
        <w:pStyle w:val="CPRSH4Body"/>
      </w:pPr>
      <w:r w:rsidRPr="00A10703">
        <w:t xml:space="preserve">    7       Bold (difference identifier): 1 = on, 0 = off</w:t>
      </w:r>
    </w:p>
    <w:p w14:paraId="31FD7E80" w14:textId="77777777" w:rsidR="006E7124" w:rsidRPr="00A10703" w:rsidRDefault="006E7124" w:rsidP="006E7124">
      <w:pPr>
        <w:pStyle w:val="CPRSH4Body"/>
      </w:pPr>
      <w:r w:rsidRPr="00A10703">
        <w:t xml:space="preserve">    8       Italicize (difference identifier): 1 = on, 0 = off</w:t>
      </w:r>
    </w:p>
    <w:p w14:paraId="64EAC6C5" w14:textId="77777777" w:rsidR="006E7124" w:rsidRPr="00A10703" w:rsidRDefault="006E7124" w:rsidP="006E7124">
      <w:pPr>
        <w:pStyle w:val="CPRSH4Body"/>
      </w:pPr>
      <w:r w:rsidRPr="00A10703">
        <w:t xml:space="preserve">    9       Underline (difference identifier): 1 = on, 0 = off</w:t>
      </w:r>
    </w:p>
    <w:p w14:paraId="1DD85E57" w14:textId="77777777" w:rsidR="006E7124" w:rsidRPr="00A10703" w:rsidRDefault="006E7124" w:rsidP="006E7124">
      <w:pPr>
        <w:pStyle w:val="CPRSH4Body"/>
      </w:pPr>
      <w:r w:rsidRPr="00A10703">
        <w:t xml:space="preserve">    10      Text Color On (difference identifier): 1 = on, 0 = off</w:t>
      </w:r>
    </w:p>
    <w:p w14:paraId="10A8033B" w14:textId="77777777" w:rsidR="00F12095" w:rsidRDefault="006E7124" w:rsidP="006E7124">
      <w:pPr>
        <w:pStyle w:val="CPRSH4Body"/>
      </w:pPr>
      <w:r w:rsidRPr="00A10703">
        <w:t xml:space="preserve">    11      Text Color (difference identifier): numeric color representation used in CPRS </w:t>
      </w:r>
    </w:p>
    <w:p w14:paraId="189096D3" w14:textId="77777777" w:rsidR="006E7124" w:rsidRPr="00A10703" w:rsidRDefault="00F12095" w:rsidP="00F12095">
      <w:pPr>
        <w:pStyle w:val="CPRSH4Body"/>
        <w:ind w:left="1440"/>
      </w:pPr>
      <w:r>
        <w:t xml:space="preserve">  </w:t>
      </w:r>
      <w:r w:rsidR="006E7124" w:rsidRPr="00A10703">
        <w:t>gui</w:t>
      </w:r>
    </w:p>
    <w:p w14:paraId="7DF6CC74" w14:textId="77777777" w:rsidR="006E7124" w:rsidRPr="00A10703" w:rsidRDefault="006E7124" w:rsidP="006E7124">
      <w:pPr>
        <w:pStyle w:val="CPRSH4Body"/>
      </w:pPr>
      <w:r w:rsidRPr="00A10703">
        <w:t xml:space="preserve">  </w:t>
      </w:r>
    </w:p>
    <w:p w14:paraId="000E7A00" w14:textId="77777777" w:rsidR="006E7124" w:rsidRDefault="006E7124" w:rsidP="006E7124">
      <w:pPr>
        <w:pStyle w:val="CPRSH4Body"/>
      </w:pPr>
      <w:r w:rsidRPr="00A10703">
        <w:t>To turn off the user visual components for copy/paste tracking, the value "-1;Visual Disable Override" may be entered without the quotations. It must be entered exactly as shown.</w:t>
      </w:r>
    </w:p>
    <w:p w14:paraId="466B0F37" w14:textId="77777777" w:rsidR="001C1FE3" w:rsidRDefault="001C1FE3" w:rsidP="006E7124">
      <w:pPr>
        <w:pStyle w:val="CPRSH4Body"/>
      </w:pPr>
      <w:bookmarkStart w:id="2217" w:name="_Hlk11916487"/>
      <w:r>
        <w:t>To completely turn off Copy/Paste tracking, the CAC or similar personnel would set this parameter to “</w:t>
      </w:r>
      <w:r w:rsidRPr="001C1FE3">
        <w:t>-2;CP Disable Override</w:t>
      </w:r>
      <w:r>
        <w:t xml:space="preserve">” without the quotation marks at the Package level. </w:t>
      </w:r>
      <w:r w:rsidR="00B2577C">
        <w:t>This can only be set at the package level.</w:t>
      </w:r>
    </w:p>
    <w:bookmarkEnd w:id="2217"/>
    <w:p w14:paraId="14339A2F" w14:textId="77777777" w:rsidR="001C1FE3" w:rsidRPr="00A10703" w:rsidRDefault="001C1FE3" w:rsidP="006E7124">
      <w:pPr>
        <w:pStyle w:val="CPRSH4Body"/>
      </w:pPr>
    </w:p>
    <w:p w14:paraId="1AAEBF17" w14:textId="77777777" w:rsidR="006E7124" w:rsidRPr="00A10703" w:rsidRDefault="006E7124" w:rsidP="006E7124">
      <w:pPr>
        <w:pStyle w:val="CPRSH5Body"/>
      </w:pPr>
      <w:r w:rsidRPr="00A10703">
        <w:t>PRECEDENCE: 1</w:t>
      </w:r>
      <w:r w:rsidRPr="00A10703">
        <w:tab/>
        <w:t>ENTITY FILE: USER</w:t>
      </w:r>
    </w:p>
    <w:p w14:paraId="3CE589CE" w14:textId="77777777" w:rsidR="006E7124" w:rsidRPr="00A10703" w:rsidRDefault="006E7124" w:rsidP="006E7124">
      <w:pPr>
        <w:pStyle w:val="CPRSH5Body"/>
      </w:pPr>
      <w:r w:rsidRPr="00A10703">
        <w:t>PRECEDENCE: 2</w:t>
      </w:r>
      <w:r w:rsidRPr="00A10703">
        <w:tab/>
        <w:t>ENTITY FILE: DIVISION</w:t>
      </w:r>
    </w:p>
    <w:p w14:paraId="4CE4835E" w14:textId="77777777" w:rsidR="006E7124" w:rsidRPr="00A10703" w:rsidRDefault="006E7124" w:rsidP="006E7124">
      <w:pPr>
        <w:pStyle w:val="CPRSH5Body"/>
      </w:pPr>
      <w:r w:rsidRPr="00A10703">
        <w:lastRenderedPageBreak/>
        <w:t>PRECEDENCE: 3</w:t>
      </w:r>
      <w:r w:rsidRPr="00A10703">
        <w:tab/>
        <w:t>ENTITY FILE: SYSTEM</w:t>
      </w:r>
    </w:p>
    <w:p w14:paraId="75909DB0" w14:textId="77777777" w:rsidR="006E7124" w:rsidRDefault="006E7124" w:rsidP="006E7124">
      <w:pPr>
        <w:pStyle w:val="CPRSH5Body"/>
      </w:pPr>
      <w:r w:rsidRPr="00A10703">
        <w:t>PRECEDENCE: 4</w:t>
      </w:r>
      <w:r w:rsidRPr="00A10703">
        <w:tab/>
        <w:t>ENTITY FILE: PACKAGE</w:t>
      </w:r>
    </w:p>
    <w:p w14:paraId="47FE6265" w14:textId="77777777" w:rsidR="006E7124" w:rsidRDefault="006E7124" w:rsidP="006E7124">
      <w:pPr>
        <w:pStyle w:val="CPRSH5Body"/>
      </w:pPr>
    </w:p>
    <w:p w14:paraId="08963A16" w14:textId="77777777" w:rsidR="006E7124" w:rsidRPr="00002853" w:rsidRDefault="006E7124" w:rsidP="0081436D">
      <w:pPr>
        <w:pStyle w:val="CPRSH5Body"/>
      </w:pPr>
    </w:p>
    <w:p w14:paraId="063F0D20" w14:textId="77777777" w:rsidR="00356455" w:rsidRPr="00002853" w:rsidRDefault="00356455">
      <w:pPr>
        <w:pStyle w:val="CPRSH2"/>
      </w:pPr>
      <w:bookmarkStart w:id="2218" w:name="_Toc495201234"/>
      <w:bookmarkStart w:id="2219" w:name="_Toc137456941"/>
      <w:r w:rsidRPr="00002853">
        <w:t>ORQQVI CVP UNITS</w:t>
      </w:r>
      <w:bookmarkEnd w:id="2218"/>
      <w:bookmarkEnd w:id="2219"/>
    </w:p>
    <w:p w14:paraId="3BE741C4" w14:textId="77777777" w:rsidR="00356455" w:rsidRPr="00002853" w:rsidRDefault="00356455">
      <w:pPr>
        <w:pStyle w:val="CPRSH4Body"/>
      </w:pPr>
      <w:r w:rsidRPr="00002853">
        <w:t>DISPLAY TEXT:  CVP Unit Entry</w:t>
      </w:r>
    </w:p>
    <w:p w14:paraId="31D2DE6F" w14:textId="77777777" w:rsidR="00356455" w:rsidRPr="00002853" w:rsidRDefault="00356455">
      <w:pPr>
        <w:pStyle w:val="CPRSH4Body"/>
      </w:pPr>
      <w:r w:rsidRPr="00002853">
        <w:t>MULTIPLE VALUED:  No</w:t>
      </w:r>
    </w:p>
    <w:p w14:paraId="01AC2730" w14:textId="77777777" w:rsidR="00356455" w:rsidRPr="00002853" w:rsidRDefault="00356455">
      <w:pPr>
        <w:pStyle w:val="CPRSH4Body"/>
      </w:pPr>
      <w:r w:rsidRPr="00002853">
        <w:t>VALUE TERM:  ENTER CVP IN cmH2O or mmHg</w:t>
      </w:r>
    </w:p>
    <w:p w14:paraId="44680E44" w14:textId="77777777" w:rsidR="00356455" w:rsidRPr="00002853" w:rsidRDefault="00356455">
      <w:pPr>
        <w:pStyle w:val="CPRSH4Body"/>
      </w:pPr>
      <w:r w:rsidRPr="00002853">
        <w:t xml:space="preserve">VALUE DATA TYPE:  set of codes </w:t>
      </w:r>
    </w:p>
    <w:p w14:paraId="66F81886" w14:textId="77777777" w:rsidR="00356455" w:rsidRPr="00002853" w:rsidRDefault="00356455">
      <w:pPr>
        <w:pStyle w:val="CPRSH4Body"/>
      </w:pPr>
      <w:r w:rsidRPr="00002853">
        <w:t>VALUE DOMAIN:  0:cmH2O;1:mmHg</w:t>
      </w:r>
    </w:p>
    <w:p w14:paraId="56D1CB02" w14:textId="77777777" w:rsidR="00356455" w:rsidRPr="00002853" w:rsidRDefault="00356455">
      <w:pPr>
        <w:pStyle w:val="CPRSH4Body"/>
      </w:pPr>
      <w:r w:rsidRPr="00002853">
        <w:t>VALUE HELP:  Enter CVP in cmH2O or mmHg units?</w:t>
      </w:r>
    </w:p>
    <w:p w14:paraId="4965EF02" w14:textId="77777777" w:rsidR="00356455" w:rsidRPr="00002853" w:rsidRDefault="00356455">
      <w:pPr>
        <w:pStyle w:val="CPRSH4Body"/>
      </w:pPr>
      <w:r w:rsidRPr="00002853">
        <w:t>DESCRIPTION:  This parameter is used to determine how the CVP vital sign is entered in the CPRS</w:t>
      </w:r>
      <w:r w:rsidRPr="00002853">
        <w:fldChar w:fldCharType="begin"/>
      </w:r>
      <w:r w:rsidRPr="00002853">
        <w:instrText xml:space="preserve"> XE “CPRS” </w:instrText>
      </w:r>
      <w:r w:rsidRPr="00002853">
        <w:fldChar w:fldCharType="end"/>
      </w:r>
      <w:r w:rsidRPr="00002853">
        <w:t xml:space="preserve"> GUI. When set to 0 (default), CVP is entered as cmH2O, when set to 1, CVP is entered as mmHg.</w:t>
      </w:r>
    </w:p>
    <w:p w14:paraId="668EED0D" w14:textId="77777777" w:rsidR="00356455" w:rsidRPr="00002853" w:rsidRDefault="00356455" w:rsidP="00885464">
      <w:pPr>
        <w:pStyle w:val="CPRSH5Body"/>
      </w:pPr>
      <w:r w:rsidRPr="00002853">
        <w:t>PRECEDENCE:  1</w:t>
      </w:r>
      <w:r w:rsidRPr="00002853">
        <w:tab/>
        <w:t>ENTITY FILE:  USER</w:t>
      </w:r>
    </w:p>
    <w:p w14:paraId="1428F6F3" w14:textId="77777777" w:rsidR="00356455" w:rsidRPr="00002853" w:rsidRDefault="00356455" w:rsidP="00885464">
      <w:pPr>
        <w:pStyle w:val="CPRSH5Body"/>
      </w:pPr>
      <w:r w:rsidRPr="00002853">
        <w:t>PRECEDENCE:  3</w:t>
      </w:r>
      <w:r w:rsidRPr="00002853">
        <w:tab/>
        <w:t>ENTITY FILE:  SERVICE</w:t>
      </w:r>
    </w:p>
    <w:p w14:paraId="029678FC" w14:textId="77777777" w:rsidR="00356455" w:rsidRPr="00002853" w:rsidRDefault="00356455" w:rsidP="00885464">
      <w:pPr>
        <w:pStyle w:val="CPRSH5Body"/>
      </w:pPr>
      <w:r w:rsidRPr="00002853">
        <w:t>PRECEDENCE:  4</w:t>
      </w:r>
      <w:r w:rsidRPr="00002853">
        <w:tab/>
        <w:t>ENTITY FILE:  DIVISION</w:t>
      </w:r>
    </w:p>
    <w:p w14:paraId="61AC1192" w14:textId="77777777" w:rsidR="00356455" w:rsidRPr="00002853" w:rsidRDefault="00356455" w:rsidP="00885464">
      <w:pPr>
        <w:pStyle w:val="CPRSH5Body"/>
      </w:pPr>
      <w:r w:rsidRPr="00002853">
        <w:t>PRECEDENCE:  5</w:t>
      </w:r>
      <w:r w:rsidRPr="00002853">
        <w:tab/>
        <w:t>ENTITY FILE:  SYSTEM</w:t>
      </w:r>
    </w:p>
    <w:p w14:paraId="212AE676" w14:textId="77777777" w:rsidR="00356455" w:rsidRPr="00002853" w:rsidRDefault="00356455" w:rsidP="00885464">
      <w:pPr>
        <w:pStyle w:val="CPRSH5Body"/>
      </w:pPr>
      <w:r w:rsidRPr="00002853">
        <w:t>PRECEDENCE:  6</w:t>
      </w:r>
      <w:r w:rsidRPr="00002853">
        <w:tab/>
        <w:t>ENTITY FILE:  PACKAGE</w:t>
      </w:r>
    </w:p>
    <w:p w14:paraId="05D7EDE0" w14:textId="77777777" w:rsidR="00356455" w:rsidRPr="00002853" w:rsidRDefault="00356455" w:rsidP="00885464">
      <w:pPr>
        <w:pStyle w:val="CPRSH4Body"/>
      </w:pPr>
    </w:p>
    <w:p w14:paraId="47CD55E8" w14:textId="77777777" w:rsidR="00356455" w:rsidRPr="00002853" w:rsidRDefault="00356455">
      <w:pPr>
        <w:pStyle w:val="CPRSH2"/>
      </w:pPr>
      <w:bookmarkStart w:id="2220" w:name="_Toc495201235"/>
      <w:bookmarkStart w:id="2221" w:name="_Toc137456942"/>
      <w:r w:rsidRPr="00002853">
        <w:t>ORQQVI DEFAULT VITALS LIST</w:t>
      </w:r>
      <w:bookmarkEnd w:id="2220"/>
      <w:bookmarkEnd w:id="2221"/>
    </w:p>
    <w:p w14:paraId="2B659394" w14:textId="77777777" w:rsidR="00356455" w:rsidRPr="00002853" w:rsidRDefault="00356455">
      <w:pPr>
        <w:pStyle w:val="CPRSH4Body"/>
      </w:pPr>
      <w:r w:rsidRPr="00002853">
        <w:t>DISPLAY TEXT:  Default Vitals for CPRS</w:t>
      </w:r>
      <w:r w:rsidRPr="00002853">
        <w:fldChar w:fldCharType="begin"/>
      </w:r>
      <w:r w:rsidRPr="00002853">
        <w:instrText xml:space="preserve"> XE “CPRS” </w:instrText>
      </w:r>
      <w:r w:rsidRPr="00002853">
        <w:fldChar w:fldCharType="end"/>
      </w:r>
      <w:r w:rsidRPr="00002853">
        <w:t xml:space="preserve"> GUI Entry</w:t>
      </w:r>
    </w:p>
    <w:p w14:paraId="72DB56A0" w14:textId="77777777" w:rsidR="00356455" w:rsidRPr="00002853" w:rsidRDefault="00356455">
      <w:pPr>
        <w:pStyle w:val="CPRSH4Body"/>
      </w:pPr>
      <w:r w:rsidRPr="00002853">
        <w:t>MULTIPLE VALUED:  Yes</w:t>
      </w:r>
    </w:p>
    <w:p w14:paraId="63972B5D" w14:textId="77777777" w:rsidR="00356455" w:rsidRPr="00002853" w:rsidRDefault="00356455">
      <w:pPr>
        <w:pStyle w:val="CPRSH4Body"/>
      </w:pPr>
      <w:r w:rsidRPr="00002853">
        <w:t>INSTANCE TERM:  Sequence</w:t>
      </w:r>
    </w:p>
    <w:p w14:paraId="396776B6" w14:textId="77777777" w:rsidR="00356455" w:rsidRPr="00002853" w:rsidRDefault="00356455">
      <w:pPr>
        <w:pStyle w:val="CPRSH4Body"/>
      </w:pPr>
      <w:r w:rsidRPr="00002853">
        <w:t>VALUE TERM:  Vital Type;Optional Qualifiers</w:t>
      </w:r>
    </w:p>
    <w:p w14:paraId="5141FB7C" w14:textId="77777777" w:rsidR="00356455" w:rsidRPr="00002853" w:rsidRDefault="00356455">
      <w:pPr>
        <w:pStyle w:val="CPRSH4Body"/>
      </w:pPr>
      <w:r w:rsidRPr="00002853">
        <w:t>VALUE DATA TYPE:  free text</w:t>
      </w:r>
    </w:p>
    <w:p w14:paraId="6B5995F1" w14:textId="77777777" w:rsidR="00356455" w:rsidRPr="00002853" w:rsidRDefault="00356455">
      <w:pPr>
        <w:pStyle w:val="CPRSH4Body"/>
      </w:pPr>
      <w:r w:rsidRPr="00002853">
        <w:t>VALUE VALIDATION CODE:  K:$$BADVALUE^ORQQVI3(X) X</w:t>
      </w:r>
    </w:p>
    <w:p w14:paraId="66DA2CD8" w14:textId="77777777" w:rsidR="00356455" w:rsidRPr="00002853" w:rsidRDefault="00356455">
      <w:pPr>
        <w:pStyle w:val="CPRSH4Body"/>
      </w:pPr>
      <w:r w:rsidRPr="00002853">
        <w:t>INSTANCE DATA TYPE:  numeric</w:t>
      </w:r>
    </w:p>
    <w:p w14:paraId="5AF742B1" w14:textId="77777777" w:rsidR="00356455" w:rsidRPr="00002853" w:rsidRDefault="00356455">
      <w:pPr>
        <w:pStyle w:val="CPRSH4Body"/>
      </w:pPr>
      <w:r w:rsidRPr="00002853">
        <w:t>INSTANCE DOMAIN:  1:999</w:t>
      </w:r>
    </w:p>
    <w:p w14:paraId="5AC6738A" w14:textId="77777777" w:rsidR="00356455" w:rsidRPr="00002853" w:rsidRDefault="00356455">
      <w:pPr>
        <w:pStyle w:val="CPRSH4Body"/>
      </w:pPr>
      <w:r w:rsidRPr="00002853">
        <w:t>INSTANCE HELP:  Enter a Sequence number between 1 and 999</w:t>
      </w:r>
    </w:p>
    <w:p w14:paraId="0A4B5CE9" w14:textId="77777777" w:rsidR="00356455" w:rsidRPr="00002853" w:rsidRDefault="00356455">
      <w:pPr>
        <w:pStyle w:val="CPRSH4Body"/>
      </w:pPr>
      <w:r w:rsidRPr="00002853">
        <w:t>DESCRIPTION:  This parameter is used to define the default list of vitals to enter in the CPRS</w:t>
      </w:r>
      <w:r w:rsidRPr="00002853">
        <w:fldChar w:fldCharType="begin"/>
      </w:r>
      <w:r w:rsidRPr="00002853">
        <w:instrText xml:space="preserve"> XE “CPRS” </w:instrText>
      </w:r>
      <w:r w:rsidRPr="00002853">
        <w:fldChar w:fldCharType="end"/>
      </w:r>
      <w:r w:rsidRPr="00002853">
        <w:t xml:space="preserve"> GUI. This can be defined by USER, LOCATION, SERVICE, DIVISION or SYSTEM.</w:t>
      </w:r>
    </w:p>
    <w:p w14:paraId="08382014" w14:textId="77777777" w:rsidR="00356455" w:rsidRPr="00002853" w:rsidRDefault="00356455" w:rsidP="00885464">
      <w:pPr>
        <w:pStyle w:val="CPRSH5Body"/>
      </w:pPr>
      <w:r w:rsidRPr="00002853">
        <w:t>PRECEDENCE:  1</w:t>
      </w:r>
      <w:r w:rsidRPr="00002853">
        <w:tab/>
        <w:t>ENTITY FILE:  USER</w:t>
      </w:r>
    </w:p>
    <w:p w14:paraId="6C33530A" w14:textId="77777777" w:rsidR="00356455" w:rsidRPr="00002853" w:rsidRDefault="00356455" w:rsidP="00885464">
      <w:pPr>
        <w:pStyle w:val="CPRSH5Body"/>
      </w:pPr>
      <w:r w:rsidRPr="00002853">
        <w:t>PRECEDENCE:  2</w:t>
      </w:r>
      <w:r w:rsidRPr="00002853">
        <w:tab/>
        <w:t>ENTITY FILE:  LOCATION</w:t>
      </w:r>
    </w:p>
    <w:p w14:paraId="0805942F" w14:textId="77777777" w:rsidR="00356455" w:rsidRPr="00002853" w:rsidRDefault="00356455" w:rsidP="00885464">
      <w:pPr>
        <w:pStyle w:val="CPRSH5Body"/>
      </w:pPr>
      <w:r w:rsidRPr="00002853">
        <w:t>PRECEDENCE:  3</w:t>
      </w:r>
      <w:r w:rsidRPr="00002853">
        <w:tab/>
        <w:t>ENTITY FILE:  SERVICE</w:t>
      </w:r>
    </w:p>
    <w:p w14:paraId="591271C4" w14:textId="77777777" w:rsidR="00356455" w:rsidRPr="00002853" w:rsidRDefault="00356455" w:rsidP="00885464">
      <w:pPr>
        <w:pStyle w:val="CPRSH5Body"/>
      </w:pPr>
      <w:r w:rsidRPr="00002853">
        <w:t>PRECEDENCE:  4</w:t>
      </w:r>
      <w:r w:rsidRPr="00002853">
        <w:tab/>
        <w:t>ENTITY FILE:  DIVISION</w:t>
      </w:r>
    </w:p>
    <w:p w14:paraId="33A349DD" w14:textId="7DE4107D" w:rsidR="00356455" w:rsidRDefault="00356455" w:rsidP="00885464">
      <w:pPr>
        <w:pStyle w:val="CPRSH5Body"/>
      </w:pPr>
      <w:r w:rsidRPr="00002853">
        <w:t>PRECEDENCE:  5</w:t>
      </w:r>
      <w:r w:rsidRPr="00002853">
        <w:tab/>
        <w:t>ENTITY FILE:  SYSTEM</w:t>
      </w:r>
    </w:p>
    <w:p w14:paraId="315978A8" w14:textId="50769893" w:rsidR="009A4854" w:rsidRDefault="009A4854" w:rsidP="00885464">
      <w:pPr>
        <w:pStyle w:val="CPRSH5Body"/>
      </w:pPr>
    </w:p>
    <w:p w14:paraId="38341ABA" w14:textId="41F22843" w:rsidR="00865990" w:rsidRDefault="00865990" w:rsidP="00CA0725">
      <w:pPr>
        <w:pStyle w:val="BodyText"/>
      </w:pPr>
      <w:bookmarkStart w:id="2222" w:name="_Toc495201236"/>
    </w:p>
    <w:p w14:paraId="3FCEC7E8" w14:textId="77777777" w:rsidR="00865990" w:rsidRPr="00002853" w:rsidRDefault="00865990" w:rsidP="00865990">
      <w:pPr>
        <w:pStyle w:val="CPRSH2"/>
      </w:pPr>
      <w:bookmarkStart w:id="2223" w:name="ORQQVI_METRIC_FIRST"/>
      <w:bookmarkStart w:id="2224" w:name="_Toc70951861"/>
      <w:bookmarkStart w:id="2225" w:name="_Toc137456943"/>
      <w:bookmarkEnd w:id="2223"/>
      <w:r w:rsidRPr="00002853">
        <w:t xml:space="preserve">ORQQVI </w:t>
      </w:r>
      <w:r>
        <w:t>METRIC FIRST</w:t>
      </w:r>
      <w:bookmarkEnd w:id="2224"/>
      <w:bookmarkEnd w:id="2225"/>
    </w:p>
    <w:p w14:paraId="7AD7F422" w14:textId="77777777" w:rsidR="00865990" w:rsidRPr="00002853" w:rsidRDefault="00865990" w:rsidP="00865990">
      <w:pPr>
        <w:pStyle w:val="CPRSH4Body"/>
      </w:pPr>
      <w:r w:rsidRPr="00002853">
        <w:t xml:space="preserve">DISPLAY TEXT:  </w:t>
      </w:r>
      <w:r>
        <w:t>Display metric vitals values first?</w:t>
      </w:r>
    </w:p>
    <w:p w14:paraId="49BDBFED" w14:textId="77777777" w:rsidR="00865990" w:rsidRPr="00002853" w:rsidRDefault="00865990" w:rsidP="00865990">
      <w:pPr>
        <w:pStyle w:val="CPRSH4Body"/>
      </w:pPr>
      <w:r w:rsidRPr="00002853">
        <w:t xml:space="preserve">MULTIPLE VALUED:  </w:t>
      </w:r>
      <w:r>
        <w:t>No</w:t>
      </w:r>
    </w:p>
    <w:p w14:paraId="0F78BF71" w14:textId="77777777" w:rsidR="00865990" w:rsidRDefault="00865990" w:rsidP="00865990">
      <w:pPr>
        <w:pStyle w:val="CPRSH4Body"/>
      </w:pPr>
      <w:r w:rsidRPr="00002853">
        <w:t xml:space="preserve">VALUE DATA TYPE:  </w:t>
      </w:r>
      <w:r>
        <w:t>set of codes</w:t>
      </w:r>
    </w:p>
    <w:p w14:paraId="26550B73" w14:textId="77777777" w:rsidR="00865990" w:rsidRPr="00002853" w:rsidRDefault="00865990" w:rsidP="00865990">
      <w:pPr>
        <w:pStyle w:val="CPRSH4Body"/>
      </w:pPr>
      <w:r>
        <w:t>VALUE DOMAIN: 0:No;1:Yes</w:t>
      </w:r>
    </w:p>
    <w:p w14:paraId="27A4F380" w14:textId="77777777" w:rsidR="00865990" w:rsidRDefault="00865990" w:rsidP="00865990">
      <w:pPr>
        <w:pStyle w:val="CPRSH4Body"/>
      </w:pPr>
      <w:r w:rsidRPr="00002853">
        <w:t xml:space="preserve">DESCRIPTION:  </w:t>
      </w:r>
      <w:r>
        <w:t xml:space="preserve">This parameter allows the site to control whether or not Vitals will display metric values in the first column or the third column on the CPRS coversheet. </w:t>
      </w:r>
    </w:p>
    <w:p w14:paraId="7E1E3C3B" w14:textId="77777777" w:rsidR="00865990" w:rsidRPr="00002853" w:rsidRDefault="00865990" w:rsidP="00865990">
      <w:pPr>
        <w:pStyle w:val="CPRSH4Body"/>
      </w:pPr>
      <w:r>
        <w:t>If you opt to display metric values in the first column, imperial values will display in the third. The reverse is also true. If metric values stay in the third column, imperial values will display in the first.</w:t>
      </w:r>
    </w:p>
    <w:p w14:paraId="68F98F41" w14:textId="77777777" w:rsidR="00865990" w:rsidRPr="00002853" w:rsidRDefault="00865990" w:rsidP="00865990">
      <w:pPr>
        <w:pStyle w:val="CPRSH5Body"/>
      </w:pPr>
      <w:r w:rsidRPr="00002853">
        <w:t xml:space="preserve">PRECEDENCE:  </w:t>
      </w:r>
      <w:r>
        <w:t>5</w:t>
      </w:r>
      <w:r w:rsidRPr="00002853">
        <w:tab/>
        <w:t>ENTITY FILE:  DIVISION</w:t>
      </w:r>
    </w:p>
    <w:p w14:paraId="48F99923" w14:textId="77777777" w:rsidR="00865990" w:rsidRPr="00002853" w:rsidRDefault="00865990" w:rsidP="00865990">
      <w:pPr>
        <w:pStyle w:val="CPRSH5Body"/>
      </w:pPr>
      <w:r w:rsidRPr="00002853">
        <w:t xml:space="preserve">PRECEDENCE:  </w:t>
      </w:r>
      <w:r>
        <w:t>6</w:t>
      </w:r>
      <w:r w:rsidRPr="00002853">
        <w:tab/>
        <w:t>ENTITY FILE:  SYSTEM</w:t>
      </w:r>
    </w:p>
    <w:p w14:paraId="01FF7241" w14:textId="77777777" w:rsidR="00865990" w:rsidRPr="00865990" w:rsidRDefault="00865990" w:rsidP="0079405A">
      <w:pPr>
        <w:pStyle w:val="CPRSH2BodyChar"/>
      </w:pPr>
    </w:p>
    <w:p w14:paraId="5CF8C2EF" w14:textId="1E121ECB" w:rsidR="00356455" w:rsidRPr="00002853" w:rsidRDefault="00356455">
      <w:pPr>
        <w:pStyle w:val="CPRSH2"/>
      </w:pPr>
      <w:bookmarkStart w:id="2226" w:name="_Toc137456944"/>
      <w:r w:rsidRPr="00002853">
        <w:t>ORQQVI METRIC VITAL ENTRY</w:t>
      </w:r>
      <w:bookmarkEnd w:id="2222"/>
      <w:bookmarkEnd w:id="2226"/>
    </w:p>
    <w:p w14:paraId="4E5B2C28" w14:textId="77777777" w:rsidR="00356455" w:rsidRPr="00002853" w:rsidRDefault="00356455">
      <w:pPr>
        <w:pStyle w:val="CPRSH4Body"/>
      </w:pPr>
      <w:r w:rsidRPr="00002853">
        <w:t>DISPLAY TEXT:  Metric Vital Entry</w:t>
      </w:r>
    </w:p>
    <w:p w14:paraId="1AB9D280" w14:textId="77777777" w:rsidR="00356455" w:rsidRPr="00002853" w:rsidRDefault="00356455">
      <w:pPr>
        <w:pStyle w:val="CPRSH4Body"/>
      </w:pPr>
      <w:r w:rsidRPr="00002853">
        <w:t>MULTIPLE VALUED:  No</w:t>
      </w:r>
    </w:p>
    <w:p w14:paraId="65CD356A" w14:textId="77777777" w:rsidR="00356455" w:rsidRPr="00002853" w:rsidRDefault="00356455">
      <w:pPr>
        <w:pStyle w:val="CPRSH4Body"/>
      </w:pPr>
      <w:r w:rsidRPr="00002853">
        <w:t>VALUE TERM:  ENTER VITALS IN METRIC UNITS</w:t>
      </w:r>
    </w:p>
    <w:p w14:paraId="0C871733" w14:textId="77777777" w:rsidR="00356455" w:rsidRPr="00002853" w:rsidRDefault="00356455">
      <w:pPr>
        <w:pStyle w:val="CPRSH4Body"/>
      </w:pPr>
      <w:r w:rsidRPr="00002853">
        <w:t xml:space="preserve">VALUE DATA TYPE:  set of codes </w:t>
      </w:r>
    </w:p>
    <w:p w14:paraId="3591C463" w14:textId="77777777" w:rsidR="00356455" w:rsidRPr="00002853" w:rsidRDefault="00356455">
      <w:pPr>
        <w:pStyle w:val="CPRSH4Body"/>
      </w:pPr>
      <w:r w:rsidRPr="00002853">
        <w:t>VALUE DOMAIN:  0:NO;1:YES</w:t>
      </w:r>
    </w:p>
    <w:p w14:paraId="3427E108" w14:textId="77777777" w:rsidR="00356455" w:rsidRPr="00002853" w:rsidRDefault="00356455">
      <w:pPr>
        <w:pStyle w:val="CPRSH4Body"/>
      </w:pPr>
      <w:r w:rsidRPr="00002853">
        <w:t>VALUE HELP:  Do you wish to enter vital signs using metric units?</w:t>
      </w:r>
    </w:p>
    <w:p w14:paraId="78F0CC4A" w14:textId="77777777" w:rsidR="00356455" w:rsidRPr="00002853" w:rsidRDefault="00356455">
      <w:pPr>
        <w:pStyle w:val="CPRSH4Body"/>
      </w:pPr>
      <w:r w:rsidRPr="00002853">
        <w:t>DESCRIPTION:  This parameter is used to determine how vital signs are entered in the CPRS</w:t>
      </w:r>
      <w:r w:rsidRPr="00002853">
        <w:fldChar w:fldCharType="begin"/>
      </w:r>
      <w:r w:rsidRPr="00002853">
        <w:instrText xml:space="preserve"> XE “CPRS” </w:instrText>
      </w:r>
      <w:r w:rsidRPr="00002853">
        <w:fldChar w:fldCharType="end"/>
      </w:r>
      <w:r w:rsidRPr="00002853">
        <w:t xml:space="preserve"> GUI. When set to true, vitals are entered in metric units.</w:t>
      </w:r>
    </w:p>
    <w:p w14:paraId="48DA31A9" w14:textId="77777777" w:rsidR="00356455" w:rsidRPr="00002853" w:rsidRDefault="00356455" w:rsidP="00885464">
      <w:pPr>
        <w:pStyle w:val="CPRSH5Body"/>
      </w:pPr>
      <w:r w:rsidRPr="00002853">
        <w:t>PRECEDENCE:  1</w:t>
      </w:r>
      <w:r w:rsidRPr="00002853">
        <w:tab/>
        <w:t>ENTITY FILE:  USER</w:t>
      </w:r>
    </w:p>
    <w:p w14:paraId="75B0071E" w14:textId="77777777" w:rsidR="00356455" w:rsidRPr="00002853" w:rsidRDefault="00356455" w:rsidP="00885464">
      <w:pPr>
        <w:pStyle w:val="CPRSH5Body"/>
      </w:pPr>
      <w:r w:rsidRPr="00002853">
        <w:t>PRECEDENCE:  3</w:t>
      </w:r>
      <w:r w:rsidRPr="00002853">
        <w:tab/>
        <w:t>ENTITY FILE:  SERVICE</w:t>
      </w:r>
    </w:p>
    <w:p w14:paraId="7D0E0B39" w14:textId="77777777" w:rsidR="00356455" w:rsidRPr="00002853" w:rsidRDefault="00356455" w:rsidP="00885464">
      <w:pPr>
        <w:pStyle w:val="CPRSH5Body"/>
      </w:pPr>
      <w:r w:rsidRPr="00002853">
        <w:t>PRECEDENCE:  4</w:t>
      </w:r>
      <w:r w:rsidRPr="00002853">
        <w:tab/>
        <w:t>ENTITY FILE:  DIVISION</w:t>
      </w:r>
    </w:p>
    <w:p w14:paraId="1ED17754" w14:textId="77777777" w:rsidR="00356455" w:rsidRPr="00002853" w:rsidRDefault="00356455" w:rsidP="00885464">
      <w:pPr>
        <w:pStyle w:val="CPRSH5Body"/>
      </w:pPr>
      <w:r w:rsidRPr="00002853">
        <w:t>PRECEDENCE:  5</w:t>
      </w:r>
      <w:r w:rsidRPr="00002853">
        <w:tab/>
        <w:t>ENTITY FILE:  SYSTEM</w:t>
      </w:r>
    </w:p>
    <w:p w14:paraId="64DBA176" w14:textId="77777777" w:rsidR="00356455" w:rsidRPr="00002853" w:rsidRDefault="00356455" w:rsidP="00885464">
      <w:pPr>
        <w:pStyle w:val="CPRSH5Body"/>
      </w:pPr>
      <w:r w:rsidRPr="00002853">
        <w:t>PRECEDENCE:  6</w:t>
      </w:r>
      <w:r w:rsidRPr="00002853">
        <w:tab/>
        <w:t>ENTITY FILE:  PACKAGE</w:t>
      </w:r>
    </w:p>
    <w:p w14:paraId="58CE24CD" w14:textId="77777777" w:rsidR="00356455" w:rsidRPr="00002853" w:rsidRDefault="00356455" w:rsidP="00885464">
      <w:pPr>
        <w:pStyle w:val="CPRSH4Body"/>
      </w:pPr>
    </w:p>
    <w:p w14:paraId="7766ACC1" w14:textId="77777777" w:rsidR="00356455" w:rsidRPr="00002853" w:rsidRDefault="00356455">
      <w:pPr>
        <w:pStyle w:val="CPRSH2"/>
      </w:pPr>
      <w:bookmarkStart w:id="2227" w:name="_Toc495201237"/>
      <w:bookmarkStart w:id="2228" w:name="_Toc137456945"/>
      <w:r w:rsidRPr="00002853">
        <w:t>ORQQVS SEARCH RANGE START</w:t>
      </w:r>
      <w:bookmarkEnd w:id="2227"/>
      <w:bookmarkEnd w:id="2228"/>
    </w:p>
    <w:p w14:paraId="38FE519D" w14:textId="77777777" w:rsidR="00356455" w:rsidRPr="00002853" w:rsidRDefault="00356455">
      <w:pPr>
        <w:pStyle w:val="CPRS-Note"/>
        <w:rPr>
          <w:b/>
        </w:rPr>
      </w:pPr>
      <w:r w:rsidRPr="00002853">
        <w:rPr>
          <w:b/>
        </w:rPr>
        <w:t>NOTE:</w:t>
      </w:r>
      <w:r w:rsidRPr="00002853">
        <w:rPr>
          <w:b/>
        </w:rPr>
        <w:tab/>
        <w:t xml:space="preserve">This parameter is no </w:t>
      </w:r>
      <w:bookmarkStart w:id="2229" w:name="ORQQVS_start_supercede_note"/>
      <w:bookmarkEnd w:id="2229"/>
      <w:r w:rsidRPr="00002853">
        <w:rPr>
          <w:b/>
        </w:rPr>
        <w:t>longer used in CPRS. The parameter ORQQEAPT ENC APPT START now controls how many days in the past CPRS searches to display visits on the Encounter form.</w:t>
      </w:r>
    </w:p>
    <w:p w14:paraId="0F8DC449" w14:textId="77777777" w:rsidR="00356455" w:rsidRPr="00002853" w:rsidRDefault="00356455">
      <w:pPr>
        <w:pStyle w:val="CPRSH4Body"/>
      </w:pPr>
    </w:p>
    <w:p w14:paraId="4CAFEC9A" w14:textId="77777777" w:rsidR="00356455" w:rsidRPr="00002853" w:rsidRDefault="00356455">
      <w:pPr>
        <w:pStyle w:val="CPRSH4Body"/>
      </w:pPr>
      <w:r w:rsidRPr="00002853">
        <w:t>DISPLAY TEXT:  Visit Search Start Date</w:t>
      </w:r>
    </w:p>
    <w:p w14:paraId="14149FBF" w14:textId="77777777" w:rsidR="00356455" w:rsidRPr="00002853" w:rsidRDefault="00356455">
      <w:pPr>
        <w:pStyle w:val="CPRSH4Body"/>
      </w:pPr>
      <w:r w:rsidRPr="00002853">
        <w:t>MULTIPLE VALUED:  No</w:t>
      </w:r>
    </w:p>
    <w:p w14:paraId="76412705" w14:textId="77777777" w:rsidR="00356455" w:rsidRPr="00002853" w:rsidRDefault="00356455">
      <w:pPr>
        <w:pStyle w:val="CPRSH4Body"/>
      </w:pPr>
      <w:r w:rsidRPr="00002853">
        <w:lastRenderedPageBreak/>
        <w:t>VALUE TERM:  Visit Search Start Date</w:t>
      </w:r>
    </w:p>
    <w:p w14:paraId="3C82D358" w14:textId="77777777" w:rsidR="00356455" w:rsidRPr="00002853" w:rsidRDefault="00356455">
      <w:pPr>
        <w:pStyle w:val="CPRSH4Body"/>
      </w:pPr>
      <w:r w:rsidRPr="00002853">
        <w:t>VALUE DATA TYPE:  free text</w:t>
      </w:r>
    </w:p>
    <w:p w14:paraId="01F2996F" w14:textId="77777777" w:rsidR="00356455" w:rsidRPr="00002853" w:rsidRDefault="00356455">
      <w:pPr>
        <w:pStyle w:val="CPRSH4Body"/>
      </w:pPr>
      <w:r w:rsidRPr="00002853">
        <w:t>VALUE HELP:  Enter relative start date to list visits. (e.g. T-120)</w:t>
      </w:r>
    </w:p>
    <w:p w14:paraId="52F4EF38" w14:textId="77777777" w:rsidR="00356455" w:rsidRPr="00002853" w:rsidRDefault="00356455">
      <w:pPr>
        <w:pStyle w:val="CPRSH4Body"/>
      </w:pPr>
      <w:r w:rsidRPr="00002853">
        <w:t>DESCRIPTION:  Returns the relative date to start listing visits for a patient. For example, ‘T-90’ will list visits beginning 90 days before today.</w:t>
      </w:r>
    </w:p>
    <w:p w14:paraId="198A2485" w14:textId="77777777" w:rsidR="00356455" w:rsidRPr="00002853" w:rsidRDefault="00356455" w:rsidP="00885464">
      <w:pPr>
        <w:pStyle w:val="CPRSH5Body"/>
      </w:pPr>
      <w:r w:rsidRPr="00002853">
        <w:t>PRECEDENCE:  1</w:t>
      </w:r>
      <w:r w:rsidRPr="00002853">
        <w:tab/>
        <w:t>ENTITY FILE:  USER</w:t>
      </w:r>
    </w:p>
    <w:p w14:paraId="63A7BF62" w14:textId="77777777" w:rsidR="00356455" w:rsidRPr="00002853" w:rsidRDefault="00356455" w:rsidP="00885464">
      <w:pPr>
        <w:pStyle w:val="CPRSH5Body"/>
      </w:pPr>
      <w:r w:rsidRPr="00002853">
        <w:t>PRECEDENCE:  2</w:t>
      </w:r>
      <w:r w:rsidRPr="00002853">
        <w:tab/>
        <w:t>ENTITY FILE:  SERVICE</w:t>
      </w:r>
    </w:p>
    <w:p w14:paraId="3565EDDD" w14:textId="77777777" w:rsidR="00356455" w:rsidRPr="00002853" w:rsidRDefault="00356455" w:rsidP="00885464">
      <w:pPr>
        <w:pStyle w:val="CPRSH5Body"/>
      </w:pPr>
      <w:r w:rsidRPr="00002853">
        <w:t>PRECEDENCE:  3</w:t>
      </w:r>
      <w:r w:rsidRPr="00002853">
        <w:tab/>
        <w:t>ENTITY FILE:  DIVISION</w:t>
      </w:r>
    </w:p>
    <w:p w14:paraId="22631A44" w14:textId="77777777" w:rsidR="00356455" w:rsidRPr="00002853" w:rsidRDefault="00356455" w:rsidP="00885464">
      <w:pPr>
        <w:pStyle w:val="CPRSH5Body"/>
      </w:pPr>
      <w:r w:rsidRPr="00002853">
        <w:t>PRECEDENCE:  4</w:t>
      </w:r>
      <w:r w:rsidRPr="00002853">
        <w:tab/>
        <w:t>ENTITY FILE:  SYSTEM</w:t>
      </w:r>
    </w:p>
    <w:p w14:paraId="4EF37A85" w14:textId="3288743B" w:rsidR="00356455" w:rsidRDefault="00356455" w:rsidP="00885464">
      <w:pPr>
        <w:pStyle w:val="CPRSH5Body"/>
      </w:pPr>
      <w:r w:rsidRPr="00002853">
        <w:t>PRECEDENCE:  5</w:t>
      </w:r>
      <w:r w:rsidRPr="00002853">
        <w:tab/>
        <w:t>ENTITY FILE:  PACKAGE</w:t>
      </w:r>
    </w:p>
    <w:p w14:paraId="3495CED4" w14:textId="77777777" w:rsidR="008F0551" w:rsidRDefault="008F0551" w:rsidP="00356F18">
      <w:pPr>
        <w:pStyle w:val="CPRSH5Body"/>
        <w:ind w:left="0"/>
      </w:pPr>
    </w:p>
    <w:p w14:paraId="173BC9F7" w14:textId="77777777" w:rsidR="00356455" w:rsidRPr="00002853" w:rsidRDefault="00356455">
      <w:pPr>
        <w:pStyle w:val="CPRSH2"/>
      </w:pPr>
      <w:bookmarkStart w:id="2230" w:name="_Toc495201238"/>
      <w:bookmarkStart w:id="2231" w:name="_Toc137456946"/>
      <w:r w:rsidRPr="00002853">
        <w:t>ORQQVS SEARCH RANGE STOP</w:t>
      </w:r>
      <w:bookmarkEnd w:id="2230"/>
      <w:bookmarkEnd w:id="2231"/>
    </w:p>
    <w:p w14:paraId="6BBFCCFD" w14:textId="77777777" w:rsidR="00356455" w:rsidRPr="00002853" w:rsidRDefault="00356455">
      <w:pPr>
        <w:pStyle w:val="CPRS-Note"/>
        <w:rPr>
          <w:b/>
        </w:rPr>
      </w:pPr>
      <w:r w:rsidRPr="00002853">
        <w:rPr>
          <w:b/>
        </w:rPr>
        <w:t>NOTE:</w:t>
      </w:r>
      <w:r w:rsidRPr="00002853">
        <w:rPr>
          <w:b/>
        </w:rPr>
        <w:tab/>
        <w:t xml:space="preserve">This parameter is no </w:t>
      </w:r>
      <w:bookmarkStart w:id="2232" w:name="ORQQVS_stop_supercede_note"/>
      <w:bookmarkEnd w:id="2232"/>
      <w:r w:rsidRPr="00002853">
        <w:rPr>
          <w:b/>
        </w:rPr>
        <w:t>longer used in CPRS. The parameter ORQQEAPT ENC APPT STOP now controls how many days in the future CPRS searches to display visits on the Encounter form.</w:t>
      </w:r>
    </w:p>
    <w:p w14:paraId="3827F1F5" w14:textId="77777777" w:rsidR="00356455" w:rsidRPr="00002853" w:rsidRDefault="00356455">
      <w:pPr>
        <w:pStyle w:val="CPRSH4Body"/>
      </w:pPr>
    </w:p>
    <w:p w14:paraId="6F7A1B25" w14:textId="77777777" w:rsidR="00356455" w:rsidRPr="00002853" w:rsidRDefault="00356455">
      <w:pPr>
        <w:pStyle w:val="CPRSH4Body"/>
      </w:pPr>
      <w:r w:rsidRPr="00002853">
        <w:t>DISPLAY TEXT:  Visit Search Stop Date</w:t>
      </w:r>
    </w:p>
    <w:p w14:paraId="3A703DCC" w14:textId="77777777" w:rsidR="00356455" w:rsidRPr="00002853" w:rsidRDefault="00356455">
      <w:pPr>
        <w:pStyle w:val="CPRSH4Body"/>
      </w:pPr>
      <w:r w:rsidRPr="00002853">
        <w:t>MULTIPLE VALUED:  No</w:t>
      </w:r>
    </w:p>
    <w:p w14:paraId="7EFF8F8D" w14:textId="77777777" w:rsidR="00356455" w:rsidRPr="00002853" w:rsidRDefault="00356455">
      <w:pPr>
        <w:pStyle w:val="CPRSH4Body"/>
      </w:pPr>
      <w:r w:rsidRPr="00002853">
        <w:t>VALUE TERM:  Visit Search Stop Date</w:t>
      </w:r>
    </w:p>
    <w:p w14:paraId="2D330943" w14:textId="77777777" w:rsidR="00356455" w:rsidRPr="00002853" w:rsidRDefault="00356455">
      <w:pPr>
        <w:pStyle w:val="CPRSH4Body"/>
      </w:pPr>
      <w:r w:rsidRPr="00002853">
        <w:t>VALUE DATA TYPE:  free text</w:t>
      </w:r>
    </w:p>
    <w:p w14:paraId="19F71EB1" w14:textId="77777777" w:rsidR="00356455" w:rsidRPr="00002853" w:rsidRDefault="00356455">
      <w:pPr>
        <w:pStyle w:val="CPRSH4Body"/>
      </w:pPr>
      <w:r w:rsidRPr="00002853">
        <w:t>VALUE HELP:  Enter the relative stop date to list visits. (e.g., T, T+30)</w:t>
      </w:r>
    </w:p>
    <w:p w14:paraId="38612D7D" w14:textId="77777777" w:rsidR="00356455" w:rsidRPr="00002853" w:rsidRDefault="00356455">
      <w:pPr>
        <w:pStyle w:val="CPRSH4Body"/>
      </w:pPr>
      <w:r w:rsidRPr="00002853">
        <w:t>DESCRIPTION:  Returns the relative date to end listing visits for a patient. For example, ‘T’ will not list visits later than today. ‘T+30  will not list visits after 30 days from now.</w:t>
      </w:r>
    </w:p>
    <w:p w14:paraId="031AEF4D" w14:textId="77777777" w:rsidR="00356455" w:rsidRPr="00002853" w:rsidRDefault="00356455" w:rsidP="00885464">
      <w:pPr>
        <w:pStyle w:val="CPRSH5Body"/>
      </w:pPr>
      <w:r w:rsidRPr="00002853">
        <w:t>PRECEDENCE:  1</w:t>
      </w:r>
      <w:r w:rsidRPr="00002853">
        <w:tab/>
        <w:t>ENTITY FILE:  USER</w:t>
      </w:r>
    </w:p>
    <w:p w14:paraId="3B5B1D1D" w14:textId="77777777" w:rsidR="00356455" w:rsidRPr="00002853" w:rsidRDefault="00356455" w:rsidP="00885464">
      <w:pPr>
        <w:pStyle w:val="CPRSH5Body"/>
      </w:pPr>
      <w:r w:rsidRPr="00002853">
        <w:t>PRECEDENCE:  2</w:t>
      </w:r>
      <w:r w:rsidRPr="00002853">
        <w:tab/>
        <w:t>ENTITY FILE:  SERVICE</w:t>
      </w:r>
    </w:p>
    <w:p w14:paraId="3178A799" w14:textId="77777777" w:rsidR="00356455" w:rsidRPr="00002853" w:rsidRDefault="00356455" w:rsidP="00885464">
      <w:pPr>
        <w:pStyle w:val="CPRSH5Body"/>
      </w:pPr>
      <w:r w:rsidRPr="00002853">
        <w:t>PRECEDENCE:  3</w:t>
      </w:r>
      <w:r w:rsidRPr="00002853">
        <w:tab/>
        <w:t>ENTITY FILE:  DIVISION</w:t>
      </w:r>
    </w:p>
    <w:p w14:paraId="7CC25CB0" w14:textId="77777777" w:rsidR="00356455" w:rsidRPr="00002853" w:rsidRDefault="00356455" w:rsidP="00885464">
      <w:pPr>
        <w:pStyle w:val="CPRSH5Body"/>
      </w:pPr>
      <w:r w:rsidRPr="00002853">
        <w:t>PRECEDENCE:  4</w:t>
      </w:r>
      <w:r w:rsidRPr="00002853">
        <w:tab/>
        <w:t>ENTITY FILE:  SYSTEM</w:t>
      </w:r>
    </w:p>
    <w:p w14:paraId="476AD069" w14:textId="4F4C6422" w:rsidR="00356455" w:rsidRDefault="00356455" w:rsidP="00885464">
      <w:pPr>
        <w:pStyle w:val="CPRSH5Body"/>
      </w:pPr>
      <w:r w:rsidRPr="00002853">
        <w:t>PRECEDENCE:  5</w:t>
      </w:r>
      <w:r w:rsidRPr="00002853">
        <w:tab/>
        <w:t>ENTITY FILE:  PACKAGE</w:t>
      </w:r>
    </w:p>
    <w:p w14:paraId="40AA5C4B" w14:textId="62A39152" w:rsidR="00813926" w:rsidRDefault="00813926" w:rsidP="00885464">
      <w:pPr>
        <w:pStyle w:val="CPRSH5Body"/>
      </w:pPr>
    </w:p>
    <w:p w14:paraId="2D81E151" w14:textId="77777777" w:rsidR="00813926" w:rsidRPr="00002853" w:rsidRDefault="00813926" w:rsidP="00813926">
      <w:pPr>
        <w:pStyle w:val="CPRSH2"/>
      </w:pPr>
      <w:bookmarkStart w:id="2233" w:name="ORQQXQ_SURROGATE_DEFAULTS"/>
      <w:bookmarkStart w:id="2234" w:name="_Toc69413559"/>
      <w:bookmarkStart w:id="2235" w:name="_Toc137456947"/>
      <w:bookmarkEnd w:id="2233"/>
      <w:r w:rsidRPr="00002853">
        <w:t>ORQQ</w:t>
      </w:r>
      <w:r>
        <w:t>XQ</w:t>
      </w:r>
      <w:r w:rsidRPr="00002853">
        <w:t xml:space="preserve"> S</w:t>
      </w:r>
      <w:r>
        <w:t>URROGATE DEFAULTS</w:t>
      </w:r>
      <w:bookmarkEnd w:id="2234"/>
      <w:bookmarkEnd w:id="2235"/>
    </w:p>
    <w:p w14:paraId="6AAD9FD0" w14:textId="77777777" w:rsidR="00813926" w:rsidRPr="00002853" w:rsidRDefault="00813926" w:rsidP="00813926">
      <w:pPr>
        <w:pStyle w:val="CPRSH4Body"/>
      </w:pPr>
      <w:r w:rsidRPr="00002853">
        <w:t xml:space="preserve">DISPLAY TEXT:  </w:t>
      </w:r>
      <w:r>
        <w:t>SURROGATE DEFAULTS</w:t>
      </w:r>
    </w:p>
    <w:p w14:paraId="21D8E207" w14:textId="77777777" w:rsidR="00813926" w:rsidRPr="00002853" w:rsidRDefault="00813926" w:rsidP="00813926">
      <w:pPr>
        <w:pStyle w:val="CPRSH4Body"/>
      </w:pPr>
      <w:r w:rsidRPr="00002853">
        <w:t>MULTIPLE VALUED:  No</w:t>
      </w:r>
    </w:p>
    <w:p w14:paraId="1863FCDD" w14:textId="77777777" w:rsidR="00813926" w:rsidRPr="00002853" w:rsidRDefault="00813926" w:rsidP="00813926">
      <w:pPr>
        <w:pStyle w:val="CPRSH4Body"/>
      </w:pPr>
      <w:r w:rsidRPr="00002853">
        <w:t xml:space="preserve">VALUE TERM:  </w:t>
      </w:r>
      <w:r>
        <w:t>SURROGATE DEFAULTS</w:t>
      </w:r>
    </w:p>
    <w:p w14:paraId="4EE8675A" w14:textId="77777777" w:rsidR="00813926" w:rsidRPr="00002853" w:rsidRDefault="00813926" w:rsidP="00813926">
      <w:pPr>
        <w:pStyle w:val="CPRSH4Body"/>
      </w:pPr>
      <w:r w:rsidRPr="00002853">
        <w:t>VALUE DATA TYPE:  free text</w:t>
      </w:r>
    </w:p>
    <w:p w14:paraId="44D1C2F5" w14:textId="77777777" w:rsidR="00813926" w:rsidRDefault="00813926" w:rsidP="00813926">
      <w:pPr>
        <w:pStyle w:val="CPRSH4Body"/>
      </w:pPr>
      <w:r w:rsidRPr="00002853">
        <w:t xml:space="preserve">VALUE HELP:  </w:t>
      </w:r>
      <w:r w:rsidRPr="00497C73">
        <w:t>Enter the Surrogate defaults of Enable and Days until Stop Date (1-30).</w:t>
      </w:r>
    </w:p>
    <w:p w14:paraId="3E3113FC" w14:textId="77777777" w:rsidR="00813926" w:rsidRPr="00002853" w:rsidRDefault="00813926" w:rsidP="00813926">
      <w:pPr>
        <w:pStyle w:val="CPRSH4Body"/>
      </w:pPr>
      <w:r>
        <w:t xml:space="preserve">VALUE VALIDATION CODE: </w:t>
      </w:r>
      <w:r w:rsidRPr="00DE00B1">
        <w:t>I '$$VLDSRDFL^ORWTPR(.X) K X</w:t>
      </w:r>
    </w:p>
    <w:p w14:paraId="7BD8825C" w14:textId="77777777" w:rsidR="00813926" w:rsidRDefault="00813926" w:rsidP="00813926">
      <w:pPr>
        <w:pStyle w:val="CPRSH4Body"/>
      </w:pPr>
      <w:r w:rsidRPr="00002853">
        <w:t xml:space="preserve">DESCRIPTION:  </w:t>
      </w:r>
      <w:r w:rsidRPr="004012C9">
        <w:t>This sets the defaults for surrogate settings in CPRS as 2 pieces comma (,) delimited.</w:t>
      </w:r>
      <w:r w:rsidRPr="00002853">
        <w:t xml:space="preserve"> </w:t>
      </w:r>
    </w:p>
    <w:p w14:paraId="3C0DFF21" w14:textId="77777777" w:rsidR="00813926" w:rsidRDefault="00813926" w:rsidP="00813926">
      <w:pPr>
        <w:autoSpaceDE w:val="0"/>
        <w:autoSpaceDN w:val="0"/>
        <w:ind w:left="1440"/>
      </w:pPr>
      <w:r>
        <w:lastRenderedPageBreak/>
        <w:t xml:space="preserve">Piece          </w:t>
      </w:r>
      <w:r>
        <w:tab/>
        <w:t>Description</w:t>
      </w:r>
    </w:p>
    <w:p w14:paraId="00016AA3" w14:textId="77777777" w:rsidR="00813926" w:rsidRDefault="00813926" w:rsidP="00813926">
      <w:pPr>
        <w:autoSpaceDE w:val="0"/>
        <w:autoSpaceDN w:val="0"/>
        <w:ind w:left="1440"/>
      </w:pPr>
      <w:r>
        <w:t>1 (Required)</w:t>
      </w:r>
      <w:r>
        <w:tab/>
        <w:t>Enable/Disable Surrogate Defaults: 1 = enable, 0 = disable</w:t>
      </w:r>
    </w:p>
    <w:p w14:paraId="516493EE" w14:textId="77777777" w:rsidR="00813926" w:rsidRDefault="00813926" w:rsidP="00813926">
      <w:pPr>
        <w:autoSpaceDE w:val="0"/>
        <w:autoSpaceDN w:val="0"/>
        <w:ind w:left="2880" w:hanging="1440"/>
      </w:pPr>
      <w:r>
        <w:t>2 (Optional)</w:t>
      </w:r>
      <w:r>
        <w:tab/>
        <w:t>Days to Default Stop Date: When a user enters a new surrogate, this is the number of dates after the default Start Date that the Stop Date will be defaulted.  Range is from 1-30 days.  Required if Piece 1 is set to enable</w:t>
      </w:r>
    </w:p>
    <w:p w14:paraId="1A8BEB74" w14:textId="77777777" w:rsidR="00813926" w:rsidRDefault="00813926" w:rsidP="00813926">
      <w:pPr>
        <w:autoSpaceDE w:val="0"/>
        <w:autoSpaceDN w:val="0"/>
        <w:ind w:left="1440"/>
      </w:pPr>
      <w:r>
        <w:t>  Example:</w:t>
      </w:r>
    </w:p>
    <w:p w14:paraId="04D48840" w14:textId="77777777" w:rsidR="00813926" w:rsidRDefault="00813926" w:rsidP="00813926">
      <w:pPr>
        <w:autoSpaceDE w:val="0"/>
        <w:autoSpaceDN w:val="0"/>
        <w:ind w:left="1440"/>
      </w:pPr>
      <w:r>
        <w:t>    -------</w:t>
      </w:r>
    </w:p>
    <w:p w14:paraId="687BC12F" w14:textId="77777777" w:rsidR="00813926" w:rsidRDefault="00813926" w:rsidP="00813926">
      <w:pPr>
        <w:autoSpaceDE w:val="0"/>
        <w:autoSpaceDN w:val="0"/>
        <w:ind w:left="2880" w:hanging="1440"/>
      </w:pPr>
      <w:r>
        <w:t xml:space="preserve">    1,10    </w:t>
      </w:r>
      <w:r>
        <w:tab/>
        <w:t>= Enabled with a default Stop Date 10 days after the default Start Date that is determined by CPRS.</w:t>
      </w:r>
    </w:p>
    <w:p w14:paraId="6EAF2248" w14:textId="77777777" w:rsidR="00813926" w:rsidRDefault="00813926" w:rsidP="00813926">
      <w:pPr>
        <w:autoSpaceDE w:val="0"/>
        <w:autoSpaceDN w:val="0"/>
        <w:ind w:left="2880" w:hanging="1440"/>
      </w:pPr>
      <w:r>
        <w:t xml:space="preserve">    0</w:t>
      </w:r>
      <w:r>
        <w:tab/>
        <w:t>= Disable use of default date rang</w:t>
      </w:r>
    </w:p>
    <w:p w14:paraId="4FC307CF" w14:textId="77777777" w:rsidR="00813926" w:rsidRPr="00002853" w:rsidRDefault="00813926" w:rsidP="00813926">
      <w:pPr>
        <w:pStyle w:val="CPRSH5Body"/>
        <w:ind w:firstLine="720"/>
      </w:pPr>
      <w:r w:rsidRPr="00002853">
        <w:t>PRECEDENCE:  1</w:t>
      </w:r>
      <w:r w:rsidRPr="00002853">
        <w:tab/>
        <w:t>ENTITY FILE:  USER</w:t>
      </w:r>
    </w:p>
    <w:p w14:paraId="080F8085" w14:textId="77777777" w:rsidR="00813926" w:rsidRPr="00002853" w:rsidRDefault="00813926" w:rsidP="00813926">
      <w:pPr>
        <w:pStyle w:val="CPRSH5Body"/>
        <w:ind w:firstLine="720"/>
      </w:pPr>
      <w:r w:rsidRPr="00002853">
        <w:t xml:space="preserve">PRECEDENCE:  </w:t>
      </w:r>
      <w:r>
        <w:t>2</w:t>
      </w:r>
      <w:r w:rsidRPr="00002853">
        <w:tab/>
        <w:t>ENTITY FILE:  DIVISION</w:t>
      </w:r>
    </w:p>
    <w:p w14:paraId="55C22C82" w14:textId="77777777" w:rsidR="00813926" w:rsidRPr="00002853" w:rsidRDefault="00813926" w:rsidP="00813926">
      <w:pPr>
        <w:pStyle w:val="CPRSH5Body"/>
        <w:ind w:firstLine="720"/>
      </w:pPr>
      <w:r w:rsidRPr="00002853">
        <w:t xml:space="preserve">PRECEDENCE:  </w:t>
      </w:r>
      <w:r>
        <w:t>3</w:t>
      </w:r>
      <w:r w:rsidRPr="00002853">
        <w:tab/>
        <w:t>ENTITY FILE:  SYSTEM</w:t>
      </w:r>
    </w:p>
    <w:p w14:paraId="67CA2B60" w14:textId="77777777" w:rsidR="00356455" w:rsidRPr="00002853" w:rsidRDefault="00356455" w:rsidP="00885464">
      <w:pPr>
        <w:pStyle w:val="CPRSH4Body"/>
      </w:pPr>
    </w:p>
    <w:p w14:paraId="51EEFCE8" w14:textId="77777777" w:rsidR="00356455" w:rsidRPr="00002853" w:rsidRDefault="00356455">
      <w:pPr>
        <w:pStyle w:val="CPRSH2"/>
      </w:pPr>
      <w:bookmarkStart w:id="2236" w:name="_Toc495201239"/>
      <w:bookmarkStart w:id="2237" w:name="_Toc137456948"/>
      <w:r w:rsidRPr="00002853">
        <w:t>ORWCH BOUNDS</w:t>
      </w:r>
      <w:bookmarkEnd w:id="2236"/>
      <w:bookmarkEnd w:id="2237"/>
    </w:p>
    <w:p w14:paraId="586933DC" w14:textId="77777777" w:rsidR="00356455" w:rsidRPr="00002853" w:rsidRDefault="00356455">
      <w:pPr>
        <w:pStyle w:val="CPRSH4Body"/>
      </w:pPr>
      <w:r w:rsidRPr="00002853">
        <w:t>DISPLAY TEXT:  Form or Control Boundaries</w:t>
      </w:r>
    </w:p>
    <w:p w14:paraId="56F7681F" w14:textId="77777777" w:rsidR="00356455" w:rsidRPr="00002853" w:rsidRDefault="00356455">
      <w:pPr>
        <w:pStyle w:val="CPRSH4Body"/>
      </w:pPr>
      <w:r w:rsidRPr="00002853">
        <w:t>MULTIPLE VALUED:  Yes</w:t>
      </w:r>
    </w:p>
    <w:p w14:paraId="6C6247FF" w14:textId="77777777" w:rsidR="00356455" w:rsidRPr="00002853" w:rsidRDefault="00356455">
      <w:pPr>
        <w:pStyle w:val="CPRSH4Body"/>
      </w:pPr>
      <w:r w:rsidRPr="00002853">
        <w:t>INSTANCE TERM:  Form Name</w:t>
      </w:r>
    </w:p>
    <w:p w14:paraId="11710092" w14:textId="77777777" w:rsidR="00356455" w:rsidRPr="00002853" w:rsidRDefault="00356455">
      <w:pPr>
        <w:pStyle w:val="CPRSH4Body"/>
      </w:pPr>
      <w:r w:rsidRPr="00002853">
        <w:t xml:space="preserve">VALUE TERM:  Bounds (L,T,W,H) </w:t>
      </w:r>
    </w:p>
    <w:p w14:paraId="372F8920" w14:textId="77777777" w:rsidR="00356455" w:rsidRPr="00002853" w:rsidRDefault="00356455">
      <w:pPr>
        <w:pStyle w:val="CPRSH4Body"/>
      </w:pPr>
      <w:r w:rsidRPr="00002853">
        <w:t>VALUE DATA TYPE:  free text</w:t>
      </w:r>
    </w:p>
    <w:p w14:paraId="35AC7149" w14:textId="77777777" w:rsidR="00356455" w:rsidRPr="00002853" w:rsidRDefault="00356455">
      <w:pPr>
        <w:pStyle w:val="CPRSH4Body"/>
      </w:pPr>
      <w:r w:rsidRPr="00002853">
        <w:t>VALUE HELP:  Enter in pixels the Left, Top, Width, &amp; Height properties for this form.</w:t>
      </w:r>
    </w:p>
    <w:p w14:paraId="3382BD22" w14:textId="77777777" w:rsidR="00356455" w:rsidRPr="00002853" w:rsidRDefault="00356455">
      <w:pPr>
        <w:pStyle w:val="CPRSH4Body"/>
        <w:rPr>
          <w:lang w:val="pt-BR"/>
        </w:rPr>
      </w:pPr>
      <w:r w:rsidRPr="00002853">
        <w:rPr>
          <w:lang w:val="pt-BR"/>
        </w:rPr>
        <w:t>VALUE VALIDATION CODE:  I (X’?1.5N1”,”1.5N1”,”1.5N1”,”1.5N)&amp;(X’=”M”) K X</w:t>
      </w:r>
    </w:p>
    <w:p w14:paraId="399EA35C" w14:textId="77777777" w:rsidR="00356455" w:rsidRPr="00002853" w:rsidRDefault="00356455">
      <w:pPr>
        <w:pStyle w:val="CPRSH4Body"/>
      </w:pPr>
      <w:r w:rsidRPr="00002853">
        <w:t>INSTANCE DATA TYPE:  free text    INSTANCE DOMAIN:  1:60</w:t>
      </w:r>
    </w:p>
    <w:p w14:paraId="15EDCA61" w14:textId="77777777" w:rsidR="00356455" w:rsidRPr="00002853" w:rsidRDefault="00356455">
      <w:pPr>
        <w:pStyle w:val="CPRSH4Body"/>
      </w:pPr>
      <w:r w:rsidRPr="00002853">
        <w:t>INSTANCE HELP:  Enter the form name or form.control name (frmMain or frmMain.lstMyData).</w:t>
      </w:r>
    </w:p>
    <w:p w14:paraId="5E79A96D" w14:textId="77777777" w:rsidR="00356455" w:rsidRPr="00002853" w:rsidRDefault="00356455">
      <w:pPr>
        <w:pStyle w:val="CPRSH4Body"/>
      </w:pPr>
      <w:r w:rsidRPr="00002853">
        <w:t>DESCRIPTION:  This parameter records bounds (position &amp; size) information for the forms and controls in CPRSChart (Patient Chart GUI). The individual properties are comma delimited (left,top,width,height).</w:t>
      </w:r>
    </w:p>
    <w:p w14:paraId="7C65B1A8" w14:textId="77777777" w:rsidR="00356455" w:rsidRPr="00002853" w:rsidRDefault="00356455" w:rsidP="00885464">
      <w:pPr>
        <w:pStyle w:val="CPRSH5Body"/>
      </w:pPr>
      <w:r w:rsidRPr="00002853">
        <w:t>PRECEDENCE:  1</w:t>
      </w:r>
      <w:r w:rsidRPr="00002853">
        <w:tab/>
        <w:t>ENTITY FILE:  USER</w:t>
      </w:r>
    </w:p>
    <w:p w14:paraId="645D6BEC" w14:textId="77777777" w:rsidR="00356455" w:rsidRPr="00002853" w:rsidRDefault="00356455" w:rsidP="00885464">
      <w:pPr>
        <w:pStyle w:val="CPRSH5Body"/>
      </w:pPr>
      <w:r w:rsidRPr="00002853">
        <w:t>PRECEDENCE:  5</w:t>
      </w:r>
      <w:r w:rsidRPr="00002853">
        <w:tab/>
        <w:t>ENTITY FILE:  PACKAGE</w:t>
      </w:r>
    </w:p>
    <w:p w14:paraId="6F021A2B" w14:textId="77777777" w:rsidR="00356455" w:rsidRPr="00002853" w:rsidRDefault="00DA6F99" w:rsidP="00885464">
      <w:pPr>
        <w:pStyle w:val="CPRSH4Body"/>
      </w:pPr>
      <w:r w:rsidRPr="00002853">
        <w:br w:type="page"/>
      </w:r>
    </w:p>
    <w:p w14:paraId="3EB2D0DE" w14:textId="77777777" w:rsidR="00356455" w:rsidRPr="00002853" w:rsidRDefault="00356455">
      <w:pPr>
        <w:pStyle w:val="CPRSH2"/>
      </w:pPr>
      <w:bookmarkStart w:id="2238" w:name="_Toc495201240"/>
      <w:bookmarkStart w:id="2239" w:name="_Toc137456949"/>
      <w:r w:rsidRPr="00002853">
        <w:lastRenderedPageBreak/>
        <w:t>ORWCH COLUMNS</w:t>
      </w:r>
      <w:bookmarkEnd w:id="2238"/>
      <w:bookmarkEnd w:id="2239"/>
    </w:p>
    <w:p w14:paraId="6D03A831" w14:textId="77777777" w:rsidR="00356455" w:rsidRPr="00002853" w:rsidRDefault="00356455">
      <w:pPr>
        <w:pStyle w:val="CPRSH4Body"/>
      </w:pPr>
      <w:r w:rsidRPr="00002853">
        <w:t>DISPLAY TEXT:  Column Widths</w:t>
      </w:r>
    </w:p>
    <w:p w14:paraId="40584DF2" w14:textId="77777777" w:rsidR="00356455" w:rsidRPr="00002853" w:rsidRDefault="00356455">
      <w:pPr>
        <w:pStyle w:val="CPRSH4Body"/>
      </w:pPr>
      <w:r w:rsidRPr="00002853">
        <w:t>MULTIPLE VALUED:  Yes</w:t>
      </w:r>
    </w:p>
    <w:p w14:paraId="16B3175B" w14:textId="77777777" w:rsidR="00356455" w:rsidRPr="00002853" w:rsidRDefault="00356455">
      <w:pPr>
        <w:pStyle w:val="CPRSH4Body"/>
      </w:pPr>
      <w:r w:rsidRPr="00002853">
        <w:t>INSTANCE TERM:  Name (Form.Control)</w:t>
      </w:r>
    </w:p>
    <w:p w14:paraId="6F93BABF" w14:textId="77777777" w:rsidR="00356455" w:rsidRPr="00002853" w:rsidRDefault="00356455">
      <w:pPr>
        <w:pStyle w:val="CPRSH4Body"/>
      </w:pPr>
      <w:r w:rsidRPr="00002853">
        <w:t>VALUE TERM:  Column Widths</w:t>
      </w:r>
    </w:p>
    <w:p w14:paraId="1170368A" w14:textId="77777777" w:rsidR="00356455" w:rsidRPr="00002853" w:rsidRDefault="00356455">
      <w:pPr>
        <w:pStyle w:val="CPRSH4Body"/>
      </w:pPr>
      <w:r w:rsidRPr="00002853">
        <w:t>VALUE DATA TYPE:  free text</w:t>
      </w:r>
    </w:p>
    <w:p w14:paraId="18E8F712" w14:textId="77777777" w:rsidR="00356455" w:rsidRPr="00002853" w:rsidRDefault="00356455">
      <w:pPr>
        <w:pStyle w:val="CPRSH4Body"/>
      </w:pPr>
      <w:r w:rsidRPr="00002853">
        <w:t>VALUE HELP:  Enter the widths of the columns in the control (separated by commas).</w:t>
      </w:r>
    </w:p>
    <w:p w14:paraId="3C5B2416" w14:textId="77777777" w:rsidR="00356455" w:rsidRPr="00002853" w:rsidRDefault="00356455">
      <w:pPr>
        <w:pStyle w:val="CPRSH4Body"/>
      </w:pPr>
      <w:r w:rsidRPr="00002853">
        <w:t>INSTANCE DATA TYPE:  free text</w:t>
      </w:r>
    </w:p>
    <w:p w14:paraId="0F8442D3" w14:textId="77777777" w:rsidR="00356455" w:rsidRPr="00002853" w:rsidRDefault="00356455">
      <w:pPr>
        <w:pStyle w:val="CPRSH4Body"/>
      </w:pPr>
      <w:r w:rsidRPr="00002853">
        <w:t>INSTANCE HELP:  Enter the form and control name (for example, frmMain.lstMyData).</w:t>
      </w:r>
    </w:p>
    <w:p w14:paraId="60046288" w14:textId="77777777" w:rsidR="00356455" w:rsidRPr="00002853" w:rsidRDefault="00356455">
      <w:pPr>
        <w:pStyle w:val="CPRSH4Body"/>
      </w:pPr>
      <w:r w:rsidRPr="00002853">
        <w:t>DESCRIPTION:  This records the widths of each column in a grid type control. The column widths are entered from left to right and delimited by commas. For example, “50,260,25,78,129”.</w:t>
      </w:r>
    </w:p>
    <w:p w14:paraId="2344D8FE" w14:textId="77777777" w:rsidR="00356455" w:rsidRPr="00002853" w:rsidRDefault="00356455" w:rsidP="00885464">
      <w:pPr>
        <w:pStyle w:val="CPRSH5Body"/>
      </w:pPr>
      <w:r w:rsidRPr="00002853">
        <w:t>PRECEDENCE:  1</w:t>
      </w:r>
      <w:r w:rsidRPr="00002853">
        <w:tab/>
        <w:t>ENTITY FILE:  USER</w:t>
      </w:r>
    </w:p>
    <w:p w14:paraId="23455D18" w14:textId="77777777" w:rsidR="00356455" w:rsidRPr="00002853" w:rsidRDefault="00356455" w:rsidP="00885464">
      <w:pPr>
        <w:pStyle w:val="CPRSH5Body"/>
      </w:pPr>
      <w:r w:rsidRPr="00002853">
        <w:t>PRECEDENCE:  5</w:t>
      </w:r>
      <w:r w:rsidRPr="00002853">
        <w:tab/>
        <w:t>ENTITY FILE:  PACKAGE</w:t>
      </w:r>
    </w:p>
    <w:p w14:paraId="37112CDF" w14:textId="77777777" w:rsidR="00356455" w:rsidRPr="00002853" w:rsidRDefault="00356455" w:rsidP="00885464">
      <w:pPr>
        <w:pStyle w:val="CPRSH4Body"/>
      </w:pPr>
    </w:p>
    <w:p w14:paraId="28F347F8" w14:textId="77777777" w:rsidR="00356455" w:rsidRPr="00002853" w:rsidRDefault="00356455">
      <w:pPr>
        <w:pStyle w:val="CPRSH2"/>
      </w:pPr>
      <w:bookmarkStart w:id="2240" w:name="_Toc137456950"/>
      <w:bookmarkStart w:id="2241" w:name="_Toc495201241"/>
      <w:r w:rsidRPr="00002853">
        <w:t>ORWCH COLUMNS REPORTS</w:t>
      </w:r>
      <w:bookmarkEnd w:id="2240"/>
    </w:p>
    <w:p w14:paraId="181CD095" w14:textId="77777777" w:rsidR="00356455" w:rsidRPr="00002853" w:rsidRDefault="00356455">
      <w:pPr>
        <w:pStyle w:val="CPRSH4Body"/>
      </w:pPr>
      <w:r w:rsidRPr="00002853">
        <w:t>DISPLAY TEXT: Report Column Widths</w:t>
      </w:r>
    </w:p>
    <w:p w14:paraId="247AB5A7" w14:textId="77777777" w:rsidR="00356455" w:rsidRPr="00002853" w:rsidRDefault="00356455">
      <w:pPr>
        <w:pStyle w:val="CPRSH4Body"/>
      </w:pPr>
      <w:r w:rsidRPr="00002853">
        <w:t>MULT</w:t>
      </w:r>
      <w:r w:rsidR="00885464" w:rsidRPr="00002853">
        <w:t xml:space="preserve">IPLE VALUED: Yes </w:t>
      </w:r>
    </w:p>
    <w:p w14:paraId="12979320" w14:textId="77777777" w:rsidR="00356455" w:rsidRPr="00002853" w:rsidRDefault="00356455">
      <w:pPr>
        <w:pStyle w:val="CPRSH4Body"/>
      </w:pPr>
      <w:r w:rsidRPr="00002853">
        <w:t>INSTANCE TERM: Report</w:t>
      </w:r>
    </w:p>
    <w:p w14:paraId="5BF3E2BA" w14:textId="77777777" w:rsidR="00356455" w:rsidRPr="00002853" w:rsidRDefault="00356455">
      <w:pPr>
        <w:pStyle w:val="CPRSH4Body"/>
      </w:pPr>
      <w:r w:rsidRPr="00002853">
        <w:t>VALUE</w:t>
      </w:r>
      <w:r w:rsidR="00885464" w:rsidRPr="00002853">
        <w:t xml:space="preserve"> TERM: Column Widths </w:t>
      </w:r>
    </w:p>
    <w:p w14:paraId="364DEAF0" w14:textId="77777777" w:rsidR="00356455" w:rsidRPr="00002853" w:rsidRDefault="00356455">
      <w:pPr>
        <w:pStyle w:val="CPRSH4Body"/>
      </w:pPr>
      <w:r w:rsidRPr="00002853">
        <w:t>VALUE DATA TYPE: free text</w:t>
      </w:r>
    </w:p>
    <w:p w14:paraId="663ACC35" w14:textId="77777777" w:rsidR="00356455" w:rsidRPr="00002853" w:rsidRDefault="00356455">
      <w:pPr>
        <w:pStyle w:val="CPRSH4Body"/>
      </w:pPr>
      <w:r w:rsidRPr="00002853">
        <w:t>VALUE HELP: Enter the widths of the columns in the control (separate by commas).</w:t>
      </w:r>
    </w:p>
    <w:p w14:paraId="78B8F0FB" w14:textId="77777777" w:rsidR="00356455" w:rsidRPr="00002853" w:rsidRDefault="00356455">
      <w:pPr>
        <w:pStyle w:val="CPRSH4Body"/>
      </w:pPr>
      <w:r w:rsidRPr="00002853">
        <w:t>INSTANCE DATA TYPE: pointer</w:t>
      </w:r>
    </w:p>
    <w:p w14:paraId="6A01C451" w14:textId="77777777" w:rsidR="00356455" w:rsidRPr="00002853" w:rsidRDefault="00356455">
      <w:pPr>
        <w:pStyle w:val="CPRSH4Body"/>
      </w:pPr>
      <w:r w:rsidRPr="00002853">
        <w:t>INSTANCE DOMAIN: 101.24</w:t>
      </w:r>
    </w:p>
    <w:p w14:paraId="60D5506F" w14:textId="77777777" w:rsidR="00356455" w:rsidRPr="00002853" w:rsidRDefault="00356455">
      <w:pPr>
        <w:pStyle w:val="CPRSH4Body"/>
      </w:pPr>
      <w:r w:rsidRPr="00002853">
        <w:t>DESCRIPTION: This records the widths of each column on Reports Tab grids.  The column widths are entered from left to right and delimited by commas.  For example, "50,260,25,78,129".</w:t>
      </w:r>
    </w:p>
    <w:p w14:paraId="727B9993" w14:textId="77777777" w:rsidR="00356455" w:rsidRPr="00002853" w:rsidRDefault="00356455" w:rsidP="00885464">
      <w:pPr>
        <w:pStyle w:val="CPRSH5Body"/>
      </w:pPr>
      <w:r w:rsidRPr="00002853">
        <w:t>PRECEDENCE: 1</w:t>
      </w:r>
      <w:r w:rsidRPr="00002853">
        <w:tab/>
        <w:t>ENTITY FILE: USER</w:t>
      </w:r>
    </w:p>
    <w:p w14:paraId="0ABF81C9" w14:textId="77777777" w:rsidR="00356455" w:rsidRPr="00002853" w:rsidRDefault="00356455" w:rsidP="00885464">
      <w:pPr>
        <w:pStyle w:val="CPRSH5Body"/>
      </w:pPr>
      <w:r w:rsidRPr="00002853">
        <w:t>PRECEDENCE: 5</w:t>
      </w:r>
      <w:r w:rsidRPr="00002853">
        <w:tab/>
        <w:t>ENTITY FILE: PACKAGE</w:t>
      </w:r>
    </w:p>
    <w:p w14:paraId="6FE2A65A" w14:textId="77777777" w:rsidR="00356455" w:rsidRPr="00002853" w:rsidRDefault="00DA6F99" w:rsidP="00885464">
      <w:pPr>
        <w:pStyle w:val="CPRSH4Body"/>
      </w:pPr>
      <w:r w:rsidRPr="00002853">
        <w:br w:type="page"/>
      </w:r>
    </w:p>
    <w:p w14:paraId="6514BC96" w14:textId="77777777" w:rsidR="00356455" w:rsidRPr="00002853" w:rsidRDefault="00356455">
      <w:pPr>
        <w:pStyle w:val="CPRSH2"/>
      </w:pPr>
      <w:bookmarkStart w:id="2242" w:name="_Toc137456951"/>
      <w:r w:rsidRPr="00002853">
        <w:lastRenderedPageBreak/>
        <w:t>ORWCH FONT SIZE</w:t>
      </w:r>
      <w:bookmarkEnd w:id="2241"/>
      <w:bookmarkEnd w:id="2242"/>
    </w:p>
    <w:p w14:paraId="6793A3ED" w14:textId="77777777" w:rsidR="00356455" w:rsidRPr="00002853" w:rsidRDefault="00356455">
      <w:pPr>
        <w:pStyle w:val="CPRSH4Body"/>
      </w:pPr>
      <w:r w:rsidRPr="00002853">
        <w:t>DISPLAY TEXT:  Font Size for Chart</w:t>
      </w:r>
    </w:p>
    <w:p w14:paraId="2604A858" w14:textId="77777777" w:rsidR="00356455" w:rsidRPr="00002853" w:rsidRDefault="00356455">
      <w:pPr>
        <w:pStyle w:val="CPRSH4Body"/>
      </w:pPr>
      <w:r w:rsidRPr="00002853">
        <w:t>VALUE TERM:  Font Size</w:t>
      </w:r>
    </w:p>
    <w:p w14:paraId="1BBB0B5E" w14:textId="77777777" w:rsidR="00356455" w:rsidRPr="00002853" w:rsidRDefault="00356455">
      <w:pPr>
        <w:pStyle w:val="CPRSH4Body"/>
      </w:pPr>
      <w:r w:rsidRPr="00002853">
        <w:t>VALUE DATA TYPE:  numeric</w:t>
      </w:r>
    </w:p>
    <w:p w14:paraId="71AFCEFE" w14:textId="77777777" w:rsidR="00356455" w:rsidRPr="00002853" w:rsidRDefault="00356455">
      <w:pPr>
        <w:pStyle w:val="CPRSH4Body"/>
      </w:pPr>
      <w:r w:rsidRPr="00002853">
        <w:t>VALUE HELP:  Enter the preferred font size (in points).</w:t>
      </w:r>
    </w:p>
    <w:p w14:paraId="00A4C8CF" w14:textId="77777777" w:rsidR="00356455" w:rsidRPr="00002853" w:rsidRDefault="00356455">
      <w:pPr>
        <w:pStyle w:val="CPRSH4Body"/>
      </w:pPr>
      <w:r w:rsidRPr="00002853">
        <w:t>DESCRIPTION:  This saves the preferred font size for CPRS</w:t>
      </w:r>
      <w:r w:rsidRPr="00002853">
        <w:fldChar w:fldCharType="begin"/>
      </w:r>
      <w:r w:rsidRPr="00002853">
        <w:instrText xml:space="preserve"> XE “CPRS” </w:instrText>
      </w:r>
      <w:r w:rsidRPr="00002853">
        <w:fldChar w:fldCharType="end"/>
      </w:r>
      <w:r w:rsidRPr="00002853">
        <w:t xml:space="preserve"> Chart.</w:t>
      </w:r>
    </w:p>
    <w:p w14:paraId="4CB85B48" w14:textId="77777777" w:rsidR="00356455" w:rsidRPr="00002853" w:rsidRDefault="00356455" w:rsidP="00885464">
      <w:pPr>
        <w:pStyle w:val="CPRSH5Body"/>
      </w:pPr>
      <w:r w:rsidRPr="00002853">
        <w:t>PRECEDENCE:  1</w:t>
      </w:r>
      <w:r w:rsidRPr="00002853">
        <w:tab/>
        <w:t>ENTITY FILE:  USER</w:t>
      </w:r>
    </w:p>
    <w:p w14:paraId="5792A7D5" w14:textId="77777777" w:rsidR="00356455" w:rsidRPr="00002853" w:rsidRDefault="00356455" w:rsidP="00885464">
      <w:pPr>
        <w:pStyle w:val="CPRSH5Body"/>
      </w:pPr>
      <w:r w:rsidRPr="00002853">
        <w:t>PRECEDENCE:  7</w:t>
      </w:r>
      <w:r w:rsidRPr="00002853">
        <w:tab/>
        <w:t>ENTITY FILE:  DIVISION</w:t>
      </w:r>
    </w:p>
    <w:p w14:paraId="303D710B" w14:textId="77777777" w:rsidR="00356455" w:rsidRPr="00002853" w:rsidRDefault="00356455" w:rsidP="00885464">
      <w:pPr>
        <w:pStyle w:val="CPRSH5Body"/>
      </w:pPr>
      <w:r w:rsidRPr="00002853">
        <w:t>PRECEDENCE:  8</w:t>
      </w:r>
      <w:r w:rsidRPr="00002853">
        <w:tab/>
        <w:t>ENTITY FILE:  SYSTEM</w:t>
      </w:r>
    </w:p>
    <w:p w14:paraId="40268498" w14:textId="77777777" w:rsidR="00356455" w:rsidRPr="00002853" w:rsidRDefault="00356455">
      <w:pPr>
        <w:pStyle w:val="CPRSH4Body"/>
      </w:pPr>
      <w:bookmarkStart w:id="2243" w:name="_Toc495201242"/>
    </w:p>
    <w:p w14:paraId="20B98DA4" w14:textId="77777777" w:rsidR="00356455" w:rsidRPr="00002853" w:rsidRDefault="00356455">
      <w:pPr>
        <w:pStyle w:val="CPRSH2"/>
      </w:pPr>
      <w:bookmarkStart w:id="2244" w:name="_Toc137456952"/>
      <w:r w:rsidRPr="00002853">
        <w:t>ORWCH WIDTH</w:t>
      </w:r>
      <w:bookmarkEnd w:id="2243"/>
      <w:bookmarkEnd w:id="2244"/>
    </w:p>
    <w:p w14:paraId="097B9EEE" w14:textId="77777777" w:rsidR="00356455" w:rsidRPr="00002853" w:rsidRDefault="00356455">
      <w:pPr>
        <w:pStyle w:val="CPRSH4Body"/>
      </w:pPr>
      <w:r w:rsidRPr="00002853">
        <w:t>DISPLAY TEXT:  Control Width</w:t>
      </w:r>
    </w:p>
    <w:p w14:paraId="668CB579" w14:textId="77777777" w:rsidR="00356455" w:rsidRPr="00002853" w:rsidRDefault="00356455">
      <w:pPr>
        <w:pStyle w:val="CPRSH4Body"/>
      </w:pPr>
      <w:r w:rsidRPr="00002853">
        <w:t>MULTIPLE VALUED:  Yes</w:t>
      </w:r>
    </w:p>
    <w:p w14:paraId="3F1AD8D2" w14:textId="77777777" w:rsidR="00356455" w:rsidRPr="00002853" w:rsidRDefault="00356455">
      <w:pPr>
        <w:pStyle w:val="CPRSH4Body"/>
      </w:pPr>
      <w:r w:rsidRPr="00002853">
        <w:t>INSTANCE TERM:  Name (Form.Control)</w:t>
      </w:r>
    </w:p>
    <w:p w14:paraId="03FCBF6B" w14:textId="77777777" w:rsidR="00356455" w:rsidRPr="00002853" w:rsidRDefault="00356455">
      <w:pPr>
        <w:pStyle w:val="CPRSH4Body"/>
      </w:pPr>
      <w:r w:rsidRPr="00002853">
        <w:t>VALUE TERM:  Width</w:t>
      </w:r>
    </w:p>
    <w:p w14:paraId="12481828" w14:textId="77777777" w:rsidR="00356455" w:rsidRPr="00002853" w:rsidRDefault="00356455">
      <w:pPr>
        <w:pStyle w:val="CPRSH4Body"/>
      </w:pPr>
      <w:r w:rsidRPr="00002853">
        <w:t>VALUE DATA TYPE:  numeric</w:t>
      </w:r>
    </w:p>
    <w:p w14:paraId="72D3776B" w14:textId="77777777" w:rsidR="00356455" w:rsidRPr="00002853" w:rsidRDefault="00356455">
      <w:pPr>
        <w:pStyle w:val="CPRSH4Body"/>
      </w:pPr>
      <w:r w:rsidRPr="00002853">
        <w:t>VALUE HELP:  Enter the width property for the control.</w:t>
      </w:r>
    </w:p>
    <w:p w14:paraId="35992940" w14:textId="77777777" w:rsidR="00356455" w:rsidRPr="00002853" w:rsidRDefault="00356455">
      <w:pPr>
        <w:pStyle w:val="CPRSH4Body"/>
      </w:pPr>
      <w:r w:rsidRPr="00002853">
        <w:t>INSTANCE DATA TYPE:  free text</w:t>
      </w:r>
    </w:p>
    <w:p w14:paraId="4FD04CF2" w14:textId="77777777" w:rsidR="00356455" w:rsidRPr="00002853" w:rsidRDefault="00356455">
      <w:pPr>
        <w:pStyle w:val="CPRSH4Body"/>
      </w:pPr>
      <w:r w:rsidRPr="00002853">
        <w:t>INSTANCE HELP:  Enter the form and control names (example:  frmMain.lstMyData).</w:t>
      </w:r>
    </w:p>
    <w:p w14:paraId="0524D1CF" w14:textId="77777777" w:rsidR="00356455" w:rsidRPr="00002853" w:rsidRDefault="00356455">
      <w:pPr>
        <w:pStyle w:val="CPRSH4Body"/>
      </w:pPr>
      <w:r w:rsidRPr="00002853">
        <w:t>DESCRIPTION:  This records the width property for a control in CPRSChart (Patient Chart GUI). In particular, it is used for recording the positions of splitter bars.</w:t>
      </w:r>
    </w:p>
    <w:p w14:paraId="7091A945" w14:textId="77777777" w:rsidR="00356455" w:rsidRPr="00002853" w:rsidRDefault="00356455" w:rsidP="00885464">
      <w:pPr>
        <w:pStyle w:val="CPRSH5Body"/>
      </w:pPr>
      <w:r w:rsidRPr="00002853">
        <w:t>PRECEDENCE:  1</w:t>
      </w:r>
      <w:r w:rsidRPr="00002853">
        <w:tab/>
        <w:t>ENTITY FILE:  USER</w:t>
      </w:r>
    </w:p>
    <w:p w14:paraId="1F17A950" w14:textId="77777777" w:rsidR="00356455" w:rsidRPr="00002853" w:rsidRDefault="00356455" w:rsidP="00885464">
      <w:pPr>
        <w:pStyle w:val="CPRSH5Body"/>
      </w:pPr>
      <w:r w:rsidRPr="00002853">
        <w:t>PRECEDENCE:  5</w:t>
      </w:r>
      <w:r w:rsidRPr="00002853">
        <w:tab/>
        <w:t>ENTITY FILE:  PACKAGE</w:t>
      </w:r>
    </w:p>
    <w:p w14:paraId="69C7359B" w14:textId="3037A410" w:rsidR="00356455" w:rsidRDefault="00356455" w:rsidP="00885464">
      <w:pPr>
        <w:pStyle w:val="CPRSH4Body"/>
      </w:pPr>
    </w:p>
    <w:p w14:paraId="1A606975" w14:textId="7F6E7818" w:rsidR="00356455" w:rsidRPr="00002853" w:rsidRDefault="00356455">
      <w:pPr>
        <w:pStyle w:val="CPRSH2"/>
      </w:pPr>
      <w:bookmarkStart w:id="2245" w:name="_Toc137456953"/>
      <w:r w:rsidRPr="00002853">
        <w:rPr>
          <w:rFonts w:ascii="Helvetica" w:hAnsi="Helvetica"/>
        </w:rPr>
        <w:t>ORWCOM ORDER ACCEPTED</w:t>
      </w:r>
      <w:bookmarkEnd w:id="2245"/>
    </w:p>
    <w:p w14:paraId="7FBA616D" w14:textId="77777777" w:rsidR="00356455" w:rsidRPr="00002853" w:rsidRDefault="00356455">
      <w:pPr>
        <w:pStyle w:val="CPRSH4Body"/>
      </w:pPr>
      <w:r w:rsidRPr="00002853">
        <w:t xml:space="preserve">DISPLAY TEXT: COM Object on Order Acceptance </w:t>
      </w:r>
    </w:p>
    <w:p w14:paraId="2C388E15" w14:textId="77777777" w:rsidR="00356455" w:rsidRPr="00002853" w:rsidRDefault="00356455">
      <w:pPr>
        <w:pStyle w:val="CPRSH4Body"/>
      </w:pPr>
      <w:r w:rsidRPr="00002853">
        <w:t>MULTIPLE VALUED: Yes</w:t>
      </w:r>
    </w:p>
    <w:p w14:paraId="10AF7C4C" w14:textId="77777777" w:rsidR="00356455" w:rsidRPr="00002853" w:rsidRDefault="00356455">
      <w:pPr>
        <w:pStyle w:val="CPRSH4Body"/>
      </w:pPr>
      <w:r w:rsidRPr="00002853">
        <w:t>INSTANCE TERM: Order Display Group</w:t>
      </w:r>
    </w:p>
    <w:p w14:paraId="374019B8" w14:textId="77777777" w:rsidR="00356455" w:rsidRPr="00002853" w:rsidRDefault="00356455">
      <w:pPr>
        <w:pStyle w:val="CPRSH4Body"/>
      </w:pPr>
      <w:r w:rsidRPr="00002853">
        <w:t>VALUE TERM: COM Object</w:t>
      </w:r>
    </w:p>
    <w:p w14:paraId="312784D5" w14:textId="77777777" w:rsidR="00356455" w:rsidRPr="00002853" w:rsidRDefault="00356455">
      <w:pPr>
        <w:pStyle w:val="CPRSH4Body"/>
      </w:pPr>
      <w:r w:rsidRPr="00002853">
        <w:t>VALUE DATA TYPE: Pointer</w:t>
      </w:r>
    </w:p>
    <w:p w14:paraId="541FA2D0" w14:textId="77777777" w:rsidR="00356455" w:rsidRPr="00002853" w:rsidRDefault="00356455">
      <w:pPr>
        <w:pStyle w:val="CPRSH4Body"/>
      </w:pPr>
      <w:r w:rsidRPr="00002853">
        <w:t>VALUE DOMAIN: 101.15</w:t>
      </w:r>
    </w:p>
    <w:p w14:paraId="5CB5F1AF" w14:textId="77777777" w:rsidR="00356455" w:rsidRPr="00002853" w:rsidRDefault="00356455">
      <w:pPr>
        <w:pStyle w:val="CPRSH4Body"/>
      </w:pPr>
      <w:r w:rsidRPr="00002853">
        <w:t>VALUE HELP: COM Object to activate on order acceptance</w:t>
      </w:r>
    </w:p>
    <w:p w14:paraId="4B05A489" w14:textId="77777777" w:rsidR="00356455" w:rsidRPr="00002853" w:rsidRDefault="00356455">
      <w:pPr>
        <w:pStyle w:val="CPRSH4Body"/>
      </w:pPr>
      <w:r w:rsidRPr="00002853">
        <w:t>INSTANCE DATA TYPE:  Pointer</w:t>
      </w:r>
    </w:p>
    <w:p w14:paraId="3285ED11" w14:textId="77777777" w:rsidR="00356455" w:rsidRPr="00002853" w:rsidRDefault="00356455">
      <w:pPr>
        <w:pStyle w:val="CPRSH4Body"/>
      </w:pPr>
      <w:r w:rsidRPr="00002853">
        <w:t>INSTANCE DOMAIN: 100.98</w:t>
      </w:r>
    </w:p>
    <w:p w14:paraId="56E48216" w14:textId="77777777" w:rsidR="00356455" w:rsidRPr="00002853" w:rsidRDefault="00356455">
      <w:pPr>
        <w:pStyle w:val="CPRSH4Body"/>
      </w:pPr>
      <w:r w:rsidRPr="00002853">
        <w:t>INSTANCE HELP: Order Display Group</w:t>
      </w:r>
    </w:p>
    <w:p w14:paraId="175F68D3" w14:textId="77777777" w:rsidR="00356455" w:rsidRPr="00002853" w:rsidRDefault="00356455">
      <w:pPr>
        <w:pStyle w:val="CPRSH4Body"/>
      </w:pPr>
      <w:r w:rsidRPr="00002853">
        <w:lastRenderedPageBreak/>
        <w:t>DESCRIPTION: COM Objects to activate on order acceptance</w:t>
      </w:r>
    </w:p>
    <w:p w14:paraId="42453088" w14:textId="77777777" w:rsidR="00356455" w:rsidRPr="00002853" w:rsidRDefault="00356455" w:rsidP="00885464">
      <w:pPr>
        <w:pStyle w:val="CPRSH5Body"/>
      </w:pPr>
      <w:r w:rsidRPr="00002853">
        <w:t>PRECEDENCE: 6</w:t>
      </w:r>
      <w:r w:rsidRPr="00002853">
        <w:tab/>
        <w:t>ENTITY FILE: SYSTEM</w:t>
      </w:r>
    </w:p>
    <w:p w14:paraId="7363AEFD" w14:textId="77777777" w:rsidR="00356455" w:rsidRPr="00002853" w:rsidRDefault="00356455" w:rsidP="00885464">
      <w:pPr>
        <w:pStyle w:val="CPRSH5Body"/>
      </w:pPr>
      <w:r w:rsidRPr="00002853">
        <w:t>PRECEDENCE: 5</w:t>
      </w:r>
      <w:r w:rsidRPr="00002853">
        <w:tab/>
        <w:t>ENTITY FILE: DIVISION</w:t>
      </w:r>
    </w:p>
    <w:p w14:paraId="523D1B17" w14:textId="77777777" w:rsidR="00356455" w:rsidRPr="00002853" w:rsidRDefault="00356455" w:rsidP="00885464">
      <w:pPr>
        <w:pStyle w:val="CPRSH5Body"/>
      </w:pPr>
      <w:r w:rsidRPr="00002853">
        <w:t>PRECEDENCE: 3</w:t>
      </w:r>
      <w:r w:rsidRPr="00002853">
        <w:tab/>
        <w:t>ENTITY FILE: SERVICE</w:t>
      </w:r>
    </w:p>
    <w:p w14:paraId="0D4532E0" w14:textId="77777777" w:rsidR="00356455" w:rsidRPr="00002853" w:rsidRDefault="00356455" w:rsidP="00885464">
      <w:pPr>
        <w:pStyle w:val="CPRSH5Body"/>
        <w:rPr>
          <w:rFonts w:ascii="Helvetica" w:hAnsi="Helvetica"/>
        </w:rPr>
      </w:pPr>
      <w:r w:rsidRPr="00002853">
        <w:t>PRECEDENCE: 1</w:t>
      </w:r>
      <w:r w:rsidRPr="00002853">
        <w:tab/>
        <w:t xml:space="preserve">ENTITY FILE: </w:t>
      </w:r>
      <w:bookmarkStart w:id="2246" w:name="_Toc495201243"/>
      <w:r w:rsidRPr="00002853">
        <w:t>USER</w:t>
      </w:r>
    </w:p>
    <w:p w14:paraId="32BD75F8" w14:textId="77777777" w:rsidR="00356455" w:rsidRPr="00002853" w:rsidRDefault="00356455" w:rsidP="00D24ADA">
      <w:pPr>
        <w:pStyle w:val="CPRSH4Body"/>
      </w:pPr>
    </w:p>
    <w:p w14:paraId="29638695" w14:textId="77777777" w:rsidR="00356455" w:rsidRPr="00002853" w:rsidRDefault="00356455">
      <w:pPr>
        <w:pStyle w:val="CPRSH2"/>
      </w:pPr>
      <w:bookmarkStart w:id="2247" w:name="_Toc137456954"/>
      <w:r w:rsidRPr="00002853">
        <w:rPr>
          <w:rFonts w:ascii="Helvetica" w:hAnsi="Helvetica"/>
        </w:rPr>
        <w:t>ORWCOM PATIENT SELECTED</w:t>
      </w:r>
      <w:bookmarkEnd w:id="2247"/>
    </w:p>
    <w:p w14:paraId="6A2ED3A6" w14:textId="77777777" w:rsidR="00356455" w:rsidRPr="00002853" w:rsidRDefault="00356455">
      <w:pPr>
        <w:pStyle w:val="CPRSH4Body"/>
      </w:pPr>
      <w:r w:rsidRPr="00002853">
        <w:t>DISPLAY TEXT: COM Object on Patient Selection</w:t>
      </w:r>
    </w:p>
    <w:p w14:paraId="217A791F" w14:textId="77777777" w:rsidR="00356455" w:rsidRPr="00002853" w:rsidRDefault="00356455">
      <w:pPr>
        <w:pStyle w:val="CPRSH4Body"/>
      </w:pPr>
      <w:r w:rsidRPr="00002853">
        <w:t>MULTIPLE VALUED: No</w:t>
      </w:r>
    </w:p>
    <w:p w14:paraId="728570BA" w14:textId="77777777" w:rsidR="00356455" w:rsidRPr="00002853" w:rsidRDefault="00356455">
      <w:pPr>
        <w:pStyle w:val="CPRSH4Body"/>
      </w:pPr>
      <w:r w:rsidRPr="00002853">
        <w:t>VALUE TERM: COM Object</w:t>
      </w:r>
    </w:p>
    <w:p w14:paraId="044280F1" w14:textId="77777777" w:rsidR="00356455" w:rsidRPr="00002853" w:rsidRDefault="00356455">
      <w:pPr>
        <w:pStyle w:val="CPRSH4Body"/>
      </w:pPr>
      <w:r w:rsidRPr="00002853">
        <w:t>VALUE DATA TYPE: Pointer</w:t>
      </w:r>
    </w:p>
    <w:p w14:paraId="06594A49" w14:textId="77777777" w:rsidR="00356455" w:rsidRPr="00002853" w:rsidRDefault="00356455">
      <w:pPr>
        <w:pStyle w:val="CPRSH4Body"/>
      </w:pPr>
      <w:r w:rsidRPr="00002853">
        <w:t>VALUE DOMAIN: 101.15</w:t>
      </w:r>
    </w:p>
    <w:p w14:paraId="2A8396DB" w14:textId="77777777" w:rsidR="00356455" w:rsidRPr="00002853" w:rsidRDefault="00356455" w:rsidP="00885464">
      <w:pPr>
        <w:pStyle w:val="CPRSH5Body"/>
      </w:pPr>
      <w:r w:rsidRPr="00002853">
        <w:t>PRECEDENCE: 6</w:t>
      </w:r>
      <w:r w:rsidRPr="00002853">
        <w:tab/>
        <w:t>ENTITY FILE: SYSTEM</w:t>
      </w:r>
    </w:p>
    <w:p w14:paraId="153F1C37" w14:textId="77777777" w:rsidR="00356455" w:rsidRPr="00002853" w:rsidRDefault="00356455" w:rsidP="00885464">
      <w:pPr>
        <w:pStyle w:val="CPRSH5Body"/>
      </w:pPr>
      <w:r w:rsidRPr="00002853">
        <w:t>PRECEDENCE: 5</w:t>
      </w:r>
      <w:r w:rsidRPr="00002853">
        <w:tab/>
        <w:t>ENTITY FILE: DIVISION</w:t>
      </w:r>
    </w:p>
    <w:p w14:paraId="312A167D" w14:textId="77777777" w:rsidR="00356455" w:rsidRPr="00002853" w:rsidRDefault="00356455" w:rsidP="00885464">
      <w:pPr>
        <w:pStyle w:val="CPRSH5Body"/>
      </w:pPr>
      <w:r w:rsidRPr="00002853">
        <w:t>PRECEDENCE: 3</w:t>
      </w:r>
      <w:r w:rsidRPr="00002853">
        <w:tab/>
        <w:t>ENTITY FILE: SERVICE</w:t>
      </w:r>
    </w:p>
    <w:p w14:paraId="36AD8F34" w14:textId="77777777" w:rsidR="00356455" w:rsidRPr="00002853" w:rsidRDefault="00356455" w:rsidP="00885464">
      <w:pPr>
        <w:pStyle w:val="CPRSH5Body"/>
      </w:pPr>
      <w:r w:rsidRPr="00002853">
        <w:t>PRECEDENCE: 1</w:t>
      </w:r>
      <w:r w:rsidRPr="00002853">
        <w:tab/>
        <w:t>ENTITY FILE: SERVICE</w:t>
      </w:r>
    </w:p>
    <w:p w14:paraId="43B91407" w14:textId="77777777" w:rsidR="00757040" w:rsidRDefault="00757040" w:rsidP="000C7785">
      <w:pPr>
        <w:pStyle w:val="CPRSH4Body"/>
      </w:pPr>
    </w:p>
    <w:p w14:paraId="2E4230E7" w14:textId="77777777" w:rsidR="00757040" w:rsidRPr="00A10703" w:rsidRDefault="00757040" w:rsidP="00757040">
      <w:pPr>
        <w:pStyle w:val="CPRSH2"/>
      </w:pPr>
      <w:bookmarkStart w:id="2248" w:name="ORWCV1_COVERSHEET_LIST"/>
      <w:bookmarkStart w:id="2249" w:name="_Toc532571096"/>
      <w:bookmarkStart w:id="2250" w:name="_Toc137456955"/>
      <w:bookmarkEnd w:id="2248"/>
      <w:r w:rsidRPr="00A10703">
        <w:t>ORWCV1 COVERSHEET LIST</w:t>
      </w:r>
      <w:bookmarkEnd w:id="2249"/>
      <w:bookmarkEnd w:id="2250"/>
    </w:p>
    <w:p w14:paraId="3C5AD806" w14:textId="77777777" w:rsidR="00757040" w:rsidRPr="00A10703" w:rsidRDefault="00757040" w:rsidP="00757040">
      <w:pPr>
        <w:pStyle w:val="CPRSH4Body"/>
      </w:pPr>
      <w:r w:rsidRPr="00A10703">
        <w:t>DISPLAY TEXT: List of coversheet reports</w:t>
      </w:r>
    </w:p>
    <w:p w14:paraId="041E2A50" w14:textId="77777777" w:rsidR="00757040" w:rsidRPr="00A10703" w:rsidRDefault="00757040" w:rsidP="00757040">
      <w:pPr>
        <w:pStyle w:val="CPRSH4Body"/>
      </w:pPr>
      <w:r w:rsidRPr="00A10703">
        <w:t>MULTIPLE VALUED: Yes</w:t>
      </w:r>
    </w:p>
    <w:p w14:paraId="1449E128" w14:textId="77777777" w:rsidR="00757040" w:rsidRPr="00A10703" w:rsidRDefault="00757040" w:rsidP="00757040">
      <w:pPr>
        <w:pStyle w:val="CPRSH4Body"/>
      </w:pPr>
      <w:r w:rsidRPr="00A10703">
        <w:t>INSTANCE TERM: Sequence</w:t>
      </w:r>
    </w:p>
    <w:p w14:paraId="714F87CE" w14:textId="77777777" w:rsidR="00757040" w:rsidRPr="00A10703" w:rsidRDefault="00757040" w:rsidP="00757040">
      <w:pPr>
        <w:pStyle w:val="CPRSH4Body"/>
      </w:pPr>
      <w:r w:rsidRPr="00A10703">
        <w:t>VALUE TERM: Coversheet Report</w:t>
      </w:r>
    </w:p>
    <w:p w14:paraId="1319E698" w14:textId="77777777" w:rsidR="00757040" w:rsidRPr="00A10703" w:rsidRDefault="00757040" w:rsidP="00757040">
      <w:pPr>
        <w:pStyle w:val="CPRSH4Body"/>
      </w:pPr>
      <w:r w:rsidRPr="00A10703">
        <w:t>VALUE DATA TYPE: pointer</w:t>
      </w:r>
    </w:p>
    <w:p w14:paraId="63B01954" w14:textId="77777777" w:rsidR="00757040" w:rsidRPr="00A10703" w:rsidRDefault="00757040" w:rsidP="00757040">
      <w:pPr>
        <w:pStyle w:val="CPRSH4Body"/>
      </w:pPr>
      <w:r w:rsidRPr="00A10703">
        <w:t>VALUE DOMAIN: 101.24</w:t>
      </w:r>
    </w:p>
    <w:p w14:paraId="75C8899F" w14:textId="77777777" w:rsidR="00757040" w:rsidRPr="00A10703" w:rsidRDefault="00757040" w:rsidP="00757040">
      <w:pPr>
        <w:pStyle w:val="CPRSH4Body"/>
      </w:pPr>
      <w:r w:rsidRPr="00A10703">
        <w:t>VALUE HELP: Select a report for the coversheet</w:t>
      </w:r>
    </w:p>
    <w:p w14:paraId="29549E5C" w14:textId="77777777" w:rsidR="00757040" w:rsidRPr="00A10703" w:rsidRDefault="00757040" w:rsidP="00757040">
      <w:pPr>
        <w:pStyle w:val="CPRSH4Body"/>
      </w:pPr>
      <w:r w:rsidRPr="00A10703">
        <w:t>VALUE SCREEN CODE: I $P($G(^ORD(101.24,+Y,0)),"^",8)="C"</w:t>
      </w:r>
    </w:p>
    <w:p w14:paraId="2E4C042B" w14:textId="77777777" w:rsidR="00757040" w:rsidRPr="00A10703" w:rsidRDefault="00757040" w:rsidP="00757040">
      <w:pPr>
        <w:pStyle w:val="CPRSH4Body"/>
      </w:pPr>
      <w:r w:rsidRPr="00A10703">
        <w:t>INSTANCE DATA TYPE: numeric</w:t>
      </w:r>
    </w:p>
    <w:p w14:paraId="3548A9CF" w14:textId="613E2DE3" w:rsidR="00757040" w:rsidRPr="00A10703" w:rsidRDefault="00757040" w:rsidP="00757040">
      <w:pPr>
        <w:pStyle w:val="CPRSH4Body"/>
      </w:pPr>
      <w:r w:rsidRPr="00A10703">
        <w:t>INSTANCE DOMAIN: 1:</w:t>
      </w:r>
      <w:r w:rsidR="0069313F">
        <w:t>12</w:t>
      </w:r>
      <w:r w:rsidRPr="00A10703">
        <w:t>:2</w:t>
      </w:r>
    </w:p>
    <w:p w14:paraId="3FA728EA" w14:textId="77777777" w:rsidR="00757040" w:rsidRPr="00A10703" w:rsidRDefault="00757040" w:rsidP="00757040">
      <w:pPr>
        <w:pStyle w:val="CPRSH4Body"/>
      </w:pPr>
      <w:r w:rsidRPr="00A10703">
        <w:t>INSTANCE HELP: Enter the sequence in which the report should appear on the Cover Sheet</w:t>
      </w:r>
    </w:p>
    <w:p w14:paraId="0AD97420" w14:textId="77777777" w:rsidR="00757040" w:rsidRPr="00A10703" w:rsidRDefault="00757040" w:rsidP="00757040">
      <w:pPr>
        <w:pStyle w:val="CPRSH4Body"/>
      </w:pPr>
      <w:r w:rsidRPr="00A10703">
        <w:t>DESCRIPTION: This parameter allows a custom view of</w:t>
      </w:r>
      <w:r w:rsidR="001D26BD">
        <w:t xml:space="preserve"> the Cover sheet in the CPRS GUI</w:t>
      </w:r>
      <w:r w:rsidRPr="00A10703">
        <w:t>.</w:t>
      </w:r>
    </w:p>
    <w:p w14:paraId="53489E4E" w14:textId="77777777" w:rsidR="00757040" w:rsidRPr="00A10703" w:rsidRDefault="00757040" w:rsidP="00757040">
      <w:pPr>
        <w:pStyle w:val="CPRSH5Body"/>
      </w:pPr>
      <w:r w:rsidRPr="00A10703">
        <w:t>PRECEDENCE: 4</w:t>
      </w:r>
      <w:r w:rsidRPr="00A10703">
        <w:tab/>
        <w:t>ENTITY FILE: SYSTEM</w:t>
      </w:r>
    </w:p>
    <w:p w14:paraId="23EDF665" w14:textId="77777777" w:rsidR="00757040" w:rsidRPr="00A10703" w:rsidRDefault="00757040" w:rsidP="00757040">
      <w:pPr>
        <w:pStyle w:val="CPRSH5Body"/>
      </w:pPr>
      <w:r w:rsidRPr="00A10703">
        <w:t>PRECEDENCE: 2</w:t>
      </w:r>
      <w:r w:rsidRPr="00A10703">
        <w:tab/>
        <w:t>ENTITY FILE: USER</w:t>
      </w:r>
    </w:p>
    <w:p w14:paraId="7B125548" w14:textId="77777777" w:rsidR="00757040" w:rsidRPr="00A10703" w:rsidRDefault="00757040" w:rsidP="00757040">
      <w:pPr>
        <w:pStyle w:val="CPRSH5Body"/>
      </w:pPr>
      <w:r w:rsidRPr="00A10703">
        <w:t>PRECEDENCE: 6</w:t>
      </w:r>
      <w:r w:rsidRPr="00A10703">
        <w:tab/>
        <w:t>ENTITY FILE: PACKAGE</w:t>
      </w:r>
    </w:p>
    <w:p w14:paraId="095EAE22" w14:textId="77777777" w:rsidR="00757040" w:rsidRDefault="00757040" w:rsidP="00757040">
      <w:pPr>
        <w:pStyle w:val="CPRSH5Body"/>
      </w:pPr>
      <w:r w:rsidRPr="00A10703">
        <w:t>PRECEDENCE: 3</w:t>
      </w:r>
      <w:r w:rsidRPr="00A10703">
        <w:tab/>
        <w:t>ENTITY FILE: DIVISION</w:t>
      </w:r>
    </w:p>
    <w:p w14:paraId="104B1550" w14:textId="77777777" w:rsidR="00757040" w:rsidRDefault="00757040" w:rsidP="00757040">
      <w:pPr>
        <w:pStyle w:val="CPRSH5Body"/>
      </w:pPr>
    </w:p>
    <w:p w14:paraId="73A1E371" w14:textId="77777777" w:rsidR="00785AFA" w:rsidRDefault="00785AFA">
      <w:pPr>
        <w:pStyle w:val="CPRSH2"/>
      </w:pPr>
    </w:p>
    <w:p w14:paraId="221860F1" w14:textId="21F94A3E" w:rsidR="00356455" w:rsidRPr="00002853" w:rsidRDefault="00356455">
      <w:pPr>
        <w:pStyle w:val="CPRSH2"/>
      </w:pPr>
      <w:bookmarkStart w:id="2251" w:name="_Toc137456956"/>
      <w:r w:rsidRPr="00002853">
        <w:lastRenderedPageBreak/>
        <w:t>ORWD NONVA REASON</w:t>
      </w:r>
      <w:bookmarkEnd w:id="2251"/>
    </w:p>
    <w:p w14:paraId="1C4BBA65" w14:textId="77777777" w:rsidR="00356455" w:rsidRPr="00002853" w:rsidRDefault="00356455">
      <w:pPr>
        <w:pStyle w:val="CPRSH4Body"/>
      </w:pPr>
      <w:r w:rsidRPr="00002853">
        <w:t>DISPLAY</w:t>
      </w:r>
      <w:r w:rsidRPr="00002853">
        <w:fldChar w:fldCharType="begin"/>
      </w:r>
      <w:r w:rsidRPr="00002853">
        <w:instrText xml:space="preserve"> XE "Non-VA Med:reasons parameter by name" </w:instrText>
      </w:r>
      <w:r w:rsidRPr="00002853">
        <w:fldChar w:fldCharType="end"/>
      </w:r>
      <w:r w:rsidRPr="00002853">
        <w:fldChar w:fldCharType="begin"/>
      </w:r>
      <w:r w:rsidRPr="00002853">
        <w:instrText xml:space="preserve"> XE "medications:Non-VA Med reasons parameter by name" </w:instrText>
      </w:r>
      <w:r w:rsidRPr="00002853">
        <w:fldChar w:fldCharType="end"/>
      </w:r>
      <w:r w:rsidRPr="00002853">
        <w:t xml:space="preserve"> </w:t>
      </w:r>
      <w:bookmarkStart w:id="2252" w:name="ORWD_NONVA_REASON"/>
      <w:bookmarkEnd w:id="2252"/>
      <w:r w:rsidRPr="00002853">
        <w:t>TEXT: Non-VA Meds Statement/Reason</w:t>
      </w:r>
    </w:p>
    <w:p w14:paraId="203A7B0D" w14:textId="77777777" w:rsidR="00356455" w:rsidRPr="00002853" w:rsidRDefault="00356455">
      <w:pPr>
        <w:pStyle w:val="CPRSH4Body"/>
      </w:pPr>
      <w:r w:rsidRPr="00002853">
        <w:t xml:space="preserve">MULTIPLE VALUED: Yes </w:t>
      </w:r>
    </w:p>
    <w:p w14:paraId="7E8F6AB3" w14:textId="77777777" w:rsidR="00356455" w:rsidRPr="00002853" w:rsidRDefault="00356455">
      <w:pPr>
        <w:pStyle w:val="CPRSH4Body"/>
      </w:pPr>
      <w:r w:rsidRPr="00002853">
        <w:t>INSTANCE TERM: Sequence</w:t>
      </w:r>
    </w:p>
    <w:p w14:paraId="5EFD5215" w14:textId="77777777" w:rsidR="00356455" w:rsidRPr="00002853" w:rsidRDefault="00356455">
      <w:pPr>
        <w:pStyle w:val="CPRSH4Body"/>
      </w:pPr>
      <w:r w:rsidRPr="00002853">
        <w:t>VALUE TERM: Statement/Reason</w:t>
      </w:r>
    </w:p>
    <w:p w14:paraId="3742CF9D" w14:textId="77777777" w:rsidR="00356455" w:rsidRPr="00002853" w:rsidRDefault="00356455">
      <w:pPr>
        <w:pStyle w:val="CPRSH4Body"/>
      </w:pPr>
      <w:r w:rsidRPr="00002853">
        <w:t>VALUE DATA TYPE: free text</w:t>
      </w:r>
    </w:p>
    <w:p w14:paraId="192387AA" w14:textId="77777777" w:rsidR="00356455" w:rsidRPr="00002853" w:rsidRDefault="00356455">
      <w:pPr>
        <w:pStyle w:val="CPRSH4Body"/>
      </w:pPr>
      <w:r w:rsidRPr="00002853">
        <w:t>VALUE DOMAIN: 1:60</w:t>
      </w:r>
    </w:p>
    <w:p w14:paraId="03183F22" w14:textId="77777777" w:rsidR="00356455" w:rsidRPr="00002853" w:rsidRDefault="00356455">
      <w:pPr>
        <w:pStyle w:val="CPRSH4Body"/>
      </w:pPr>
      <w:r w:rsidRPr="00002853">
        <w:t xml:space="preserve">VALUE HELP: Enter a reason or statement for ordering non-VA meds (60 chars max) </w:t>
      </w:r>
    </w:p>
    <w:p w14:paraId="543A9B92" w14:textId="77777777" w:rsidR="00356455" w:rsidRPr="00002853" w:rsidRDefault="00356455">
      <w:pPr>
        <w:pStyle w:val="CPRSH4Body"/>
      </w:pPr>
      <w:r w:rsidRPr="00002853">
        <w:t>INSTANCE DATA TYPE: numeric</w:t>
      </w:r>
    </w:p>
    <w:p w14:paraId="676F0DED" w14:textId="77777777" w:rsidR="00356455" w:rsidRPr="00002853" w:rsidRDefault="00356455">
      <w:pPr>
        <w:pStyle w:val="CPRSH4Body"/>
      </w:pPr>
      <w:r w:rsidRPr="00002853">
        <w:t>INSTANCE HELP: Enter a numeric sequence number for the statement/reason.</w:t>
      </w:r>
    </w:p>
    <w:p w14:paraId="2A761E6E" w14:textId="77777777" w:rsidR="00356455" w:rsidRPr="00002853" w:rsidRDefault="00356455">
      <w:pPr>
        <w:pStyle w:val="CPRSH4Body"/>
      </w:pPr>
      <w:r w:rsidRPr="00002853">
        <w:t>DESCRIPTION:  This parameter lists the reasons and statements for ordering/documenting a non-VA medication.  Non-VA meds include herbals, OTCs (over-the-counter medications) and prescriptions not obtained at VA pharmacies or from VA mail delivery services.</w:t>
      </w:r>
    </w:p>
    <w:p w14:paraId="107A39EE" w14:textId="77777777" w:rsidR="00356455" w:rsidRPr="00002853" w:rsidRDefault="00356455" w:rsidP="000C7785">
      <w:pPr>
        <w:pStyle w:val="CPRSH5Body"/>
      </w:pPr>
      <w:r w:rsidRPr="00002853">
        <w:t>PRECEDENCE: 1</w:t>
      </w:r>
      <w:r w:rsidRPr="00002853">
        <w:tab/>
        <w:t>ENTITY FILE: DIVISION</w:t>
      </w:r>
    </w:p>
    <w:p w14:paraId="3C0D1C61" w14:textId="77777777" w:rsidR="00356455" w:rsidRPr="00002853" w:rsidRDefault="00356455" w:rsidP="000C7785">
      <w:pPr>
        <w:pStyle w:val="CPRSH5Body"/>
      </w:pPr>
      <w:r w:rsidRPr="00002853">
        <w:t>PRECEDENCE: 2</w:t>
      </w:r>
      <w:r w:rsidRPr="00002853">
        <w:tab/>
        <w:t>ENTITY FILE: SYSTEM</w:t>
      </w:r>
    </w:p>
    <w:p w14:paraId="5E068290" w14:textId="77777777" w:rsidR="00356455" w:rsidRPr="00002853" w:rsidRDefault="00356455" w:rsidP="000C7785">
      <w:pPr>
        <w:pStyle w:val="CPRSH5Body"/>
      </w:pPr>
      <w:r w:rsidRPr="00002853">
        <w:t>PRECEDENCE: 3</w:t>
      </w:r>
      <w:r w:rsidRPr="00002853">
        <w:tab/>
        <w:t>ENTITY FILE: PACKAGE</w:t>
      </w:r>
    </w:p>
    <w:p w14:paraId="3ACBB989" w14:textId="77777777" w:rsidR="00356455" w:rsidRPr="00002853" w:rsidRDefault="00356455" w:rsidP="000C7785">
      <w:pPr>
        <w:pStyle w:val="CPRSH4Body"/>
      </w:pPr>
    </w:p>
    <w:p w14:paraId="349993D6" w14:textId="77777777" w:rsidR="00356455" w:rsidRPr="00002853" w:rsidRDefault="00356455">
      <w:pPr>
        <w:pStyle w:val="CPRSH2"/>
      </w:pPr>
      <w:bookmarkStart w:id="2253" w:name="_Toc137456957"/>
      <w:r w:rsidRPr="00002853">
        <w:t>ORWDP DEFAULT PRINTER</w:t>
      </w:r>
      <w:bookmarkEnd w:id="2246"/>
      <w:bookmarkEnd w:id="2253"/>
    </w:p>
    <w:p w14:paraId="02C95522" w14:textId="77777777" w:rsidR="00356455" w:rsidRPr="00002853" w:rsidRDefault="00356455">
      <w:pPr>
        <w:pStyle w:val="CPRSH4Body"/>
      </w:pPr>
      <w:r w:rsidRPr="00002853">
        <w:t>DISPLAY TEXT:  Default printer for CPRS</w:t>
      </w:r>
      <w:r w:rsidRPr="00002853">
        <w:fldChar w:fldCharType="begin"/>
      </w:r>
      <w:r w:rsidRPr="00002853">
        <w:instrText xml:space="preserve"> XE “CPRS” </w:instrText>
      </w:r>
      <w:r w:rsidRPr="00002853">
        <w:fldChar w:fldCharType="end"/>
      </w:r>
      <w:r w:rsidRPr="00002853">
        <w:t xml:space="preserve"> GUI</w:t>
      </w:r>
    </w:p>
    <w:p w14:paraId="00D3AB68" w14:textId="77777777" w:rsidR="00356455" w:rsidRPr="00002853" w:rsidRDefault="00356455">
      <w:pPr>
        <w:pStyle w:val="CPRSH4Body"/>
      </w:pPr>
      <w:r w:rsidRPr="00002853">
        <w:t>MULTIPLE VALUED:  No INSTANCE TERM:  DEVICE</w:t>
      </w:r>
    </w:p>
    <w:p w14:paraId="53637525" w14:textId="77777777" w:rsidR="00356455" w:rsidRPr="00002853" w:rsidRDefault="00356455">
      <w:pPr>
        <w:pStyle w:val="CPRSH4Body"/>
      </w:pPr>
      <w:r w:rsidRPr="00002853">
        <w:t>VALUE TERM:  DEFAULT PRINTER      PROHIBIT EDITING:  No</w:t>
      </w:r>
    </w:p>
    <w:p w14:paraId="2991FE67" w14:textId="77777777" w:rsidR="00356455" w:rsidRPr="00002853" w:rsidRDefault="00356455">
      <w:pPr>
        <w:pStyle w:val="CPRSH4Body"/>
      </w:pPr>
      <w:r w:rsidRPr="00002853">
        <w:t>VALUE DATA TYPE:  pointer</w:t>
      </w:r>
    </w:p>
    <w:p w14:paraId="60D986B7" w14:textId="77777777" w:rsidR="00356455" w:rsidRPr="00002853" w:rsidRDefault="00356455">
      <w:pPr>
        <w:pStyle w:val="CPRSH4Body"/>
      </w:pPr>
      <w:r w:rsidRPr="00002853">
        <w:t>VALUE DOMAIN:  3.5</w:t>
      </w:r>
    </w:p>
    <w:p w14:paraId="1411F765" w14:textId="77777777" w:rsidR="00356455" w:rsidRPr="00002853" w:rsidRDefault="00356455" w:rsidP="000960DC">
      <w:pPr>
        <w:pStyle w:val="CPRSH5Body"/>
      </w:pPr>
      <w:r w:rsidRPr="00002853">
        <w:t>PRECEDENCE:  1</w:t>
      </w:r>
      <w:r w:rsidRPr="00002853">
        <w:tab/>
        <w:t>ENTITY FILE:  USER</w:t>
      </w:r>
    </w:p>
    <w:p w14:paraId="104C9A29" w14:textId="77777777" w:rsidR="00356455" w:rsidRPr="00002853" w:rsidRDefault="00356455" w:rsidP="000960DC">
      <w:pPr>
        <w:pStyle w:val="CPRSH5Body"/>
      </w:pPr>
      <w:r w:rsidRPr="00002853">
        <w:t>PRECEDENCE:  4</w:t>
      </w:r>
      <w:r w:rsidRPr="00002853">
        <w:tab/>
        <w:t>ENTITY FILE:  LOCATION</w:t>
      </w:r>
    </w:p>
    <w:p w14:paraId="65C2E0C6" w14:textId="77777777" w:rsidR="00356455" w:rsidRPr="00002853" w:rsidRDefault="00356455" w:rsidP="000960DC">
      <w:pPr>
        <w:pStyle w:val="CPRSH4Body"/>
      </w:pPr>
    </w:p>
    <w:p w14:paraId="0035E985" w14:textId="77777777" w:rsidR="00356455" w:rsidRPr="00002853" w:rsidRDefault="00356455">
      <w:pPr>
        <w:pStyle w:val="CPRSH2"/>
      </w:pPr>
      <w:bookmarkStart w:id="2254" w:name="_Toc495201244"/>
      <w:bookmarkStart w:id="2255" w:name="_Toc137456958"/>
      <w:r w:rsidRPr="00002853">
        <w:t>ORWDP WINPRINT DEFAULT</w:t>
      </w:r>
      <w:bookmarkEnd w:id="2254"/>
      <w:bookmarkEnd w:id="2255"/>
    </w:p>
    <w:p w14:paraId="2F4C41C6" w14:textId="77777777" w:rsidR="00356455" w:rsidRPr="00002853" w:rsidRDefault="00356455">
      <w:pPr>
        <w:pStyle w:val="CPRSH4Body"/>
      </w:pPr>
      <w:r w:rsidRPr="00002853">
        <w:t>DISPLAY TEXT:  Use Windows printer as default?</w:t>
      </w:r>
    </w:p>
    <w:p w14:paraId="1B841416" w14:textId="77777777" w:rsidR="00356455" w:rsidRPr="00002853" w:rsidRDefault="00356455">
      <w:pPr>
        <w:pStyle w:val="CPRSH4Body"/>
      </w:pPr>
      <w:r w:rsidRPr="00002853">
        <w:t>VALUE DATA TYPE:  yes/no</w:t>
      </w:r>
    </w:p>
    <w:p w14:paraId="350358F9" w14:textId="77777777" w:rsidR="00356455" w:rsidRPr="00002853" w:rsidRDefault="00356455">
      <w:pPr>
        <w:pStyle w:val="CPRSH4Body"/>
      </w:pPr>
      <w:r w:rsidRPr="00002853">
        <w:t>VALUE HELP:  Set to YES to use Windows printer as default.</w:t>
      </w:r>
    </w:p>
    <w:p w14:paraId="5C791F26" w14:textId="77777777" w:rsidR="00356455" w:rsidRPr="00002853" w:rsidRDefault="00356455">
      <w:pPr>
        <w:pStyle w:val="CPRSH4Body"/>
      </w:pPr>
      <w:r w:rsidRPr="00002853">
        <w:t>DESCRIPTION:  If set to YES, CPRS</w:t>
      </w:r>
      <w:r w:rsidRPr="00002853">
        <w:fldChar w:fldCharType="begin"/>
      </w:r>
      <w:r w:rsidRPr="00002853">
        <w:instrText xml:space="preserve"> XE “CPRS” </w:instrText>
      </w:r>
      <w:r w:rsidRPr="00002853">
        <w:fldChar w:fldCharType="end"/>
      </w:r>
      <w:r w:rsidRPr="00002853">
        <w:t xml:space="preserve"> GUI will display Windows standard printer selection dialog instead of the VistA printer selection dialog. If set to NO, the standard VistA printer selection dialog will be displayed, still allowing selection of a Windows printer, but requiring an additional prompt.</w:t>
      </w:r>
    </w:p>
    <w:p w14:paraId="2DACD4B7" w14:textId="77777777" w:rsidR="00356455" w:rsidRPr="00002853" w:rsidRDefault="00356455" w:rsidP="000960DC">
      <w:pPr>
        <w:pStyle w:val="CPRSH5Body"/>
      </w:pPr>
      <w:r w:rsidRPr="00002853">
        <w:t>PRECEDENCE:  1</w:t>
      </w:r>
      <w:r w:rsidRPr="00002853">
        <w:tab/>
        <w:t>ENTITY FILE:  USER</w:t>
      </w:r>
    </w:p>
    <w:p w14:paraId="5A693723" w14:textId="77777777" w:rsidR="00356455" w:rsidRPr="00002853" w:rsidRDefault="00356455" w:rsidP="000960DC">
      <w:pPr>
        <w:pStyle w:val="CPRSH5Body"/>
      </w:pPr>
      <w:r w:rsidRPr="00002853">
        <w:t>PRECEDENCE:  3</w:t>
      </w:r>
      <w:r w:rsidRPr="00002853">
        <w:tab/>
        <w:t>ENTITY FILE:  SYSTEM</w:t>
      </w:r>
    </w:p>
    <w:p w14:paraId="11751E92" w14:textId="77777777" w:rsidR="00356455" w:rsidRPr="00002853" w:rsidRDefault="00356455" w:rsidP="000960DC">
      <w:pPr>
        <w:pStyle w:val="CPRSH5Body"/>
      </w:pPr>
      <w:r w:rsidRPr="00002853">
        <w:lastRenderedPageBreak/>
        <w:t>PRECEDENCE:  4</w:t>
      </w:r>
      <w:r w:rsidRPr="00002853">
        <w:tab/>
        <w:t>ENTITY FILE:  PACKAGE</w:t>
      </w:r>
    </w:p>
    <w:p w14:paraId="55228D3F" w14:textId="77777777" w:rsidR="00356455" w:rsidRPr="00002853" w:rsidRDefault="00356455" w:rsidP="000960DC">
      <w:pPr>
        <w:pStyle w:val="CPRSH5Body"/>
      </w:pPr>
      <w:r w:rsidRPr="00002853">
        <w:t>PRECEDENCE:  2</w:t>
      </w:r>
      <w:r w:rsidRPr="00002853">
        <w:tab/>
        <w:t>ENTITY FILE:  LOCATION</w:t>
      </w:r>
    </w:p>
    <w:p w14:paraId="29918B4C" w14:textId="4BA052C4" w:rsidR="00356455" w:rsidRDefault="00356455">
      <w:pPr>
        <w:pStyle w:val="CPRSH2Body"/>
      </w:pPr>
    </w:p>
    <w:p w14:paraId="4F999B2E" w14:textId="5ABF09BF" w:rsidR="00356455" w:rsidRPr="00002853" w:rsidRDefault="00356455">
      <w:pPr>
        <w:pStyle w:val="CPRSH2"/>
      </w:pPr>
      <w:bookmarkStart w:id="2256" w:name="ORWDPS_ROUTING_DEFAULT"/>
      <w:bookmarkStart w:id="2257" w:name="_Toc495201245"/>
      <w:bookmarkStart w:id="2258" w:name="_Toc137456959"/>
      <w:bookmarkEnd w:id="2256"/>
      <w:r w:rsidRPr="00002853">
        <w:t>ORWDPS ROUTING DEFAULT</w:t>
      </w:r>
      <w:bookmarkEnd w:id="2257"/>
      <w:bookmarkEnd w:id="2258"/>
    </w:p>
    <w:p w14:paraId="52E312DE" w14:textId="77777777" w:rsidR="00356455" w:rsidRPr="00002853" w:rsidRDefault="00356455">
      <w:pPr>
        <w:pStyle w:val="CPRSH4Body"/>
      </w:pPr>
      <w:r w:rsidRPr="00002853">
        <w:t>DISPLAY TEXT:  Medication Routing Default (GUI)</w:t>
      </w:r>
    </w:p>
    <w:p w14:paraId="6C57C2B6" w14:textId="77777777" w:rsidR="00356455" w:rsidRPr="00002853" w:rsidRDefault="00356455">
      <w:pPr>
        <w:pStyle w:val="CPRSH4Body"/>
      </w:pPr>
      <w:r w:rsidRPr="00002853">
        <w:t>MULTIPLE VALUED:  No</w:t>
      </w:r>
    </w:p>
    <w:p w14:paraId="7DD5A7D1" w14:textId="77777777" w:rsidR="00356455" w:rsidRPr="00002853" w:rsidRDefault="00356455">
      <w:pPr>
        <w:pStyle w:val="CPRSH4Body"/>
      </w:pPr>
      <w:r w:rsidRPr="00002853">
        <w:t>VALUE TERM:  Routing Default Value</w:t>
      </w:r>
    </w:p>
    <w:p w14:paraId="0893E5C1" w14:textId="77777777" w:rsidR="00356455" w:rsidRPr="00002853" w:rsidRDefault="00356455">
      <w:pPr>
        <w:pStyle w:val="CPRSH4Body"/>
      </w:pPr>
      <w:r w:rsidRPr="00002853">
        <w:t>VALUE DATA TYPE:  set of codes</w:t>
      </w:r>
    </w:p>
    <w:p w14:paraId="2CE1D516" w14:textId="365C0148" w:rsidR="00356455" w:rsidRPr="00002853" w:rsidRDefault="00356455">
      <w:pPr>
        <w:pStyle w:val="CPRSH4Body"/>
      </w:pPr>
      <w:r w:rsidRPr="00002853">
        <w:t xml:space="preserve">VALUE DOMAIN:  </w:t>
      </w:r>
      <w:r w:rsidR="00B10DD1" w:rsidRPr="00B10DD1">
        <w:t>W:at Window;M:by Mail;P:Park;N:no default</w:t>
      </w:r>
    </w:p>
    <w:p w14:paraId="6EB87AC4" w14:textId="77777777" w:rsidR="00356455" w:rsidRPr="00002853" w:rsidRDefault="00356455">
      <w:pPr>
        <w:pStyle w:val="CPRSH4Body"/>
      </w:pPr>
      <w:r w:rsidRPr="00002853">
        <w:t>VALUE HELP:  This value will be the default entry for ‘Pick up’ in the Output Meds GUI dialog.</w:t>
      </w:r>
    </w:p>
    <w:p w14:paraId="364A9FE0" w14:textId="77777777" w:rsidR="00356455" w:rsidRPr="00002853" w:rsidRDefault="00356455">
      <w:pPr>
        <w:pStyle w:val="CPRSH4Body"/>
      </w:pPr>
      <w:r w:rsidRPr="00002853">
        <w:t>DESCRIPTION:  This will be the default value for Pickup in the Outpatient Medications GUI ordering dialog.</w:t>
      </w:r>
    </w:p>
    <w:p w14:paraId="67E412CA" w14:textId="4827C6D3" w:rsidR="00356455" w:rsidRDefault="00356455" w:rsidP="000960DC">
      <w:pPr>
        <w:pStyle w:val="CPRSH5Body"/>
      </w:pPr>
      <w:r w:rsidRPr="00002853">
        <w:t>PRECEDENCE:  5</w:t>
      </w:r>
      <w:r w:rsidRPr="00002853">
        <w:tab/>
        <w:t>ENTITY FILE:  SYSTEM</w:t>
      </w:r>
    </w:p>
    <w:p w14:paraId="39035F60" w14:textId="0FA9459F" w:rsidR="00D26F9F" w:rsidRPr="00002853" w:rsidRDefault="00D26F9F" w:rsidP="000960DC">
      <w:pPr>
        <w:pStyle w:val="CPRSH5Body"/>
      </w:pPr>
      <w:r>
        <w:t>PRECEDENCE: 3</w:t>
      </w:r>
      <w:r>
        <w:tab/>
        <w:t>ENTITY FILE: LOCATION</w:t>
      </w:r>
    </w:p>
    <w:p w14:paraId="33B1B4FD" w14:textId="77777777" w:rsidR="00356455" w:rsidRPr="00002853" w:rsidRDefault="00356455" w:rsidP="000960DC">
      <w:pPr>
        <w:pStyle w:val="CPRSH4Body"/>
      </w:pPr>
    </w:p>
    <w:p w14:paraId="43790D13" w14:textId="77777777" w:rsidR="00356455" w:rsidRPr="00002853" w:rsidRDefault="00356455">
      <w:pPr>
        <w:pStyle w:val="CPRSH2"/>
      </w:pPr>
      <w:bookmarkStart w:id="2259" w:name="_Toc495201246"/>
      <w:bookmarkStart w:id="2260" w:name="_Toc137456960"/>
      <w:r w:rsidRPr="00002853">
        <w:t>ORWDQ ANI</w:t>
      </w:r>
      <w:bookmarkEnd w:id="2259"/>
      <w:bookmarkEnd w:id="2260"/>
    </w:p>
    <w:p w14:paraId="15F77077" w14:textId="77777777" w:rsidR="00356455" w:rsidRPr="00002853" w:rsidRDefault="00356455">
      <w:pPr>
        <w:pStyle w:val="CPRSH4Body"/>
      </w:pPr>
      <w:r w:rsidRPr="00002853">
        <w:t>DISPLAY TEXT:  Common Angio/Neuro Orders</w:t>
      </w:r>
    </w:p>
    <w:p w14:paraId="50A2418C" w14:textId="77777777" w:rsidR="00356455" w:rsidRPr="00002853" w:rsidRDefault="00356455">
      <w:pPr>
        <w:pStyle w:val="CPRSH4Body"/>
      </w:pPr>
      <w:r w:rsidRPr="00002853">
        <w:t>MULTIPLE VALUED:  Yes</w:t>
      </w:r>
    </w:p>
    <w:p w14:paraId="7BB97A29" w14:textId="77777777" w:rsidR="00356455" w:rsidRPr="00002853" w:rsidRDefault="00356455">
      <w:pPr>
        <w:pStyle w:val="CPRSH4Body"/>
      </w:pPr>
      <w:r w:rsidRPr="00002853">
        <w:t>INSTANCE TERM:  Sequence</w:t>
      </w:r>
    </w:p>
    <w:p w14:paraId="15908317" w14:textId="77777777" w:rsidR="00356455" w:rsidRPr="00002853" w:rsidRDefault="00356455">
      <w:pPr>
        <w:pStyle w:val="CPRSH4Body"/>
      </w:pPr>
      <w:r w:rsidRPr="00002853">
        <w:t>VALUE TERM:  Quick Order</w:t>
      </w:r>
    </w:p>
    <w:p w14:paraId="6401B723" w14:textId="77777777" w:rsidR="00356455" w:rsidRPr="00002853" w:rsidRDefault="00356455">
      <w:pPr>
        <w:pStyle w:val="CPRSH4Body"/>
      </w:pPr>
      <w:r w:rsidRPr="00002853">
        <w:t>VALUE DATA TYPE:  pointer</w:t>
      </w:r>
    </w:p>
    <w:p w14:paraId="30DB92E1" w14:textId="77777777" w:rsidR="00356455" w:rsidRPr="00002853" w:rsidRDefault="00356455">
      <w:pPr>
        <w:pStyle w:val="CPRSH4Body"/>
      </w:pPr>
      <w:r w:rsidRPr="00002853">
        <w:t>VALUE DOMAIN:  101.41</w:t>
      </w:r>
    </w:p>
    <w:p w14:paraId="729EA16B" w14:textId="77777777" w:rsidR="00356455" w:rsidRPr="00002853" w:rsidRDefault="00356455">
      <w:pPr>
        <w:pStyle w:val="CPRSH4Body"/>
      </w:pPr>
      <w:r w:rsidRPr="00002853">
        <w:t>VALUE HELP:  Select an Angio/Neuro quick order.</w:t>
      </w:r>
    </w:p>
    <w:p w14:paraId="4AA3845A" w14:textId="77777777" w:rsidR="00356455" w:rsidRPr="00002853" w:rsidRDefault="00356455">
      <w:pPr>
        <w:pStyle w:val="CPRSH4Body"/>
      </w:pPr>
      <w:r w:rsidRPr="00002853">
        <w:t>VALUE SCREEN CODE:</w:t>
      </w:r>
    </w:p>
    <w:p w14:paraId="7E193B8C" w14:textId="77777777" w:rsidR="00356455" w:rsidRPr="00002853" w:rsidRDefault="00356455">
      <w:pPr>
        <w:pStyle w:val="CPRSH4Body"/>
      </w:pPr>
      <w:r w:rsidRPr="00002853">
        <w:t>I $P(^(0),U,4)=”Q”,($P(^(0),U,5)=$O(^ORD(100.98,”B”,”ANI”,0)))</w:t>
      </w:r>
    </w:p>
    <w:p w14:paraId="290E554F" w14:textId="77777777" w:rsidR="00356455" w:rsidRPr="00002853" w:rsidRDefault="00356455">
      <w:pPr>
        <w:pStyle w:val="CPRSH4Body"/>
      </w:pPr>
      <w:r w:rsidRPr="00002853">
        <w:t>INSTANCE DATA TYPE:  numeric</w:t>
      </w:r>
    </w:p>
    <w:p w14:paraId="25EB7D76" w14:textId="77777777" w:rsidR="00356455" w:rsidRPr="00002853" w:rsidRDefault="00356455">
      <w:pPr>
        <w:pStyle w:val="CPRSH4Body"/>
      </w:pPr>
      <w:r w:rsidRPr="00002853">
        <w:t>INSTANCE HELP:  Enter the sequence for this procedure.</w:t>
      </w:r>
    </w:p>
    <w:p w14:paraId="5638CF77" w14:textId="77777777" w:rsidR="00356455" w:rsidRPr="00002853" w:rsidRDefault="00356455">
      <w:pPr>
        <w:pStyle w:val="CPRSH4Body"/>
      </w:pPr>
      <w:r w:rsidRPr="00002853">
        <w:t>DESCRIPTION:  Contains the list of Angio/Neuro quick orders for display at the top of the procedures list box in the GUI ordering dialog.</w:t>
      </w:r>
    </w:p>
    <w:p w14:paraId="5C7BD987" w14:textId="77777777" w:rsidR="00356455" w:rsidRPr="00002853" w:rsidRDefault="00356455" w:rsidP="000960DC">
      <w:pPr>
        <w:pStyle w:val="CPRSH5Body"/>
      </w:pPr>
      <w:r w:rsidRPr="00002853">
        <w:t>PRECEDENCE:  1</w:t>
      </w:r>
      <w:r w:rsidRPr="00002853">
        <w:tab/>
        <w:t>ENTITY FILE:  USER</w:t>
      </w:r>
    </w:p>
    <w:p w14:paraId="1654ECF5" w14:textId="77777777" w:rsidR="00356455" w:rsidRPr="00002853" w:rsidRDefault="00356455" w:rsidP="000960DC">
      <w:pPr>
        <w:pStyle w:val="CPRSH5Body"/>
      </w:pPr>
      <w:r w:rsidRPr="00002853">
        <w:t>PRECEDENCE:  3</w:t>
      </w:r>
      <w:r w:rsidRPr="00002853">
        <w:tab/>
        <w:t>ENTITY FILE:  LOCATION</w:t>
      </w:r>
    </w:p>
    <w:p w14:paraId="53132F78" w14:textId="77777777" w:rsidR="00356455" w:rsidRPr="00002853" w:rsidRDefault="00356455" w:rsidP="000960DC">
      <w:pPr>
        <w:pStyle w:val="CPRSH5Body"/>
      </w:pPr>
      <w:r w:rsidRPr="00002853">
        <w:t>PRECEDENCE:  8</w:t>
      </w:r>
      <w:r w:rsidRPr="00002853">
        <w:tab/>
        <w:t>ENTITY FILE:  SYSTEM</w:t>
      </w:r>
    </w:p>
    <w:p w14:paraId="2210FED7" w14:textId="77777777" w:rsidR="00356455" w:rsidRPr="00002853" w:rsidRDefault="00356455" w:rsidP="000960DC">
      <w:pPr>
        <w:pStyle w:val="CPRSH5Body"/>
      </w:pPr>
      <w:r w:rsidRPr="00002853">
        <w:t>PRECEDENCE:  6</w:t>
      </w:r>
      <w:r w:rsidRPr="00002853">
        <w:tab/>
        <w:t>ENTITY FILE:  DIVISION</w:t>
      </w:r>
    </w:p>
    <w:p w14:paraId="010D3555" w14:textId="77777777" w:rsidR="00356455" w:rsidRPr="00002853" w:rsidRDefault="00356455" w:rsidP="000960DC">
      <w:pPr>
        <w:pStyle w:val="CPRSH4Body"/>
      </w:pPr>
    </w:p>
    <w:p w14:paraId="0C35249C" w14:textId="77777777" w:rsidR="00F56287" w:rsidRDefault="00F56287">
      <w:pPr>
        <w:spacing w:before="0" w:after="0"/>
        <w:rPr>
          <w:rFonts w:ascii="Arial" w:hAnsi="Arial"/>
          <w:b/>
          <w:sz w:val="32"/>
          <w:szCs w:val="20"/>
        </w:rPr>
      </w:pPr>
      <w:bookmarkStart w:id="2261" w:name="_Toc495201247"/>
      <w:r>
        <w:br w:type="page"/>
      </w:r>
    </w:p>
    <w:p w14:paraId="72C3AC55" w14:textId="7C0FFBA0" w:rsidR="00356455" w:rsidRPr="00002853" w:rsidRDefault="00356455">
      <w:pPr>
        <w:pStyle w:val="CPRSH2"/>
      </w:pPr>
      <w:bookmarkStart w:id="2262" w:name="_Toc137456961"/>
      <w:r w:rsidRPr="00002853">
        <w:lastRenderedPageBreak/>
        <w:t>ORWDQ CARD</w:t>
      </w:r>
      <w:bookmarkEnd w:id="2261"/>
      <w:bookmarkEnd w:id="2262"/>
    </w:p>
    <w:p w14:paraId="57B72A65" w14:textId="77777777" w:rsidR="00356455" w:rsidRPr="00002853" w:rsidRDefault="00356455">
      <w:pPr>
        <w:pStyle w:val="CPRSH4Body"/>
      </w:pPr>
      <w:r w:rsidRPr="00002853">
        <w:t>DISPLAY TEXT:  Common Cardiology (Nuc Med) Orders</w:t>
      </w:r>
    </w:p>
    <w:p w14:paraId="28E25144" w14:textId="77777777" w:rsidR="00356455" w:rsidRPr="00002853" w:rsidRDefault="00356455">
      <w:pPr>
        <w:pStyle w:val="CPRSH4Body"/>
      </w:pPr>
      <w:r w:rsidRPr="00002853">
        <w:t>MULTIPLE VALUED:  Yes</w:t>
      </w:r>
    </w:p>
    <w:p w14:paraId="0D5458C0" w14:textId="77777777" w:rsidR="00356455" w:rsidRPr="00002853" w:rsidRDefault="00356455">
      <w:pPr>
        <w:pStyle w:val="CPRSH4Body"/>
      </w:pPr>
      <w:r w:rsidRPr="00002853">
        <w:t>INSTANCE TERM:  Sequence</w:t>
      </w:r>
    </w:p>
    <w:p w14:paraId="77DD7651" w14:textId="77777777" w:rsidR="00356455" w:rsidRPr="00002853" w:rsidRDefault="00356455">
      <w:pPr>
        <w:pStyle w:val="CPRSH4Body"/>
      </w:pPr>
      <w:r w:rsidRPr="00002853">
        <w:t>VALUE TERM:  Quick Order</w:t>
      </w:r>
    </w:p>
    <w:p w14:paraId="061106F4" w14:textId="77777777" w:rsidR="00356455" w:rsidRPr="00002853" w:rsidRDefault="00356455">
      <w:pPr>
        <w:pStyle w:val="CPRSH4Body"/>
      </w:pPr>
      <w:r w:rsidRPr="00002853">
        <w:t>VALUE DATA TYPE:  pointer</w:t>
      </w:r>
    </w:p>
    <w:p w14:paraId="56446620" w14:textId="77777777" w:rsidR="00356455" w:rsidRPr="00002853" w:rsidRDefault="00356455">
      <w:pPr>
        <w:pStyle w:val="CPRSH4Body"/>
      </w:pPr>
      <w:r w:rsidRPr="00002853">
        <w:t>VALUE DOMAIN:  101.41</w:t>
      </w:r>
    </w:p>
    <w:p w14:paraId="190ECF44" w14:textId="77777777" w:rsidR="00356455" w:rsidRPr="00002853" w:rsidRDefault="00356455">
      <w:pPr>
        <w:pStyle w:val="CPRSH4Body"/>
      </w:pPr>
      <w:r w:rsidRPr="00002853">
        <w:t>VALUE HELP:  Select a Cardiology (Nuc Med) quick order.</w:t>
      </w:r>
    </w:p>
    <w:p w14:paraId="68321DEC" w14:textId="77777777" w:rsidR="00356455" w:rsidRPr="00002853" w:rsidRDefault="00356455">
      <w:pPr>
        <w:pStyle w:val="CPRSH4Body"/>
      </w:pPr>
      <w:r w:rsidRPr="00002853">
        <w:t>VALUE SCREEN CODE</w:t>
      </w:r>
    </w:p>
    <w:p w14:paraId="65B2C5BE" w14:textId="77777777" w:rsidR="00356455" w:rsidRPr="00002853" w:rsidRDefault="00356455">
      <w:pPr>
        <w:pStyle w:val="CPRSH4Body"/>
      </w:pPr>
      <w:r w:rsidRPr="00002853">
        <w:t>I $P(^(0),U,4)=”Q”,($P(^(0),U,5)=$O(^ORD(100.98,”B”,”CARD”,0)))</w:t>
      </w:r>
    </w:p>
    <w:p w14:paraId="1658F027" w14:textId="77777777" w:rsidR="00356455" w:rsidRPr="00002853" w:rsidRDefault="00356455">
      <w:pPr>
        <w:pStyle w:val="CPRSH4Body"/>
      </w:pPr>
      <w:r w:rsidRPr="00002853">
        <w:t>INSTANCE DATA TYPE:  numeric</w:t>
      </w:r>
    </w:p>
    <w:p w14:paraId="6D01D1BF" w14:textId="77777777" w:rsidR="00356455" w:rsidRPr="00002853" w:rsidRDefault="00356455">
      <w:pPr>
        <w:pStyle w:val="CPRSH4Body"/>
      </w:pPr>
      <w:r w:rsidRPr="00002853">
        <w:t>INSTANCE HELP:  Enter the sequence for this procedure.</w:t>
      </w:r>
    </w:p>
    <w:p w14:paraId="79D87475" w14:textId="77777777" w:rsidR="00356455" w:rsidRPr="00002853" w:rsidRDefault="00356455">
      <w:pPr>
        <w:pStyle w:val="CPRSH4Body"/>
      </w:pPr>
      <w:r w:rsidRPr="00002853">
        <w:t>DESCRIPTION:  Contains the list of Cardiology (Nuc Med) quick orders for display at the top of the procedures list box in the GUI ordering dialog.</w:t>
      </w:r>
    </w:p>
    <w:p w14:paraId="7FF8B83E" w14:textId="77777777" w:rsidR="00356455" w:rsidRPr="00002853" w:rsidRDefault="00356455" w:rsidP="000960DC">
      <w:pPr>
        <w:pStyle w:val="CPRSH5Body"/>
      </w:pPr>
      <w:r w:rsidRPr="00002853">
        <w:t>PRECEDENCE:  1</w:t>
      </w:r>
      <w:r w:rsidRPr="00002853">
        <w:tab/>
        <w:t>ENTITY FILE:  USER</w:t>
      </w:r>
    </w:p>
    <w:p w14:paraId="03C11997" w14:textId="77777777" w:rsidR="00356455" w:rsidRPr="00002853" w:rsidRDefault="00356455" w:rsidP="000960DC">
      <w:pPr>
        <w:pStyle w:val="CPRSH5Body"/>
      </w:pPr>
      <w:r w:rsidRPr="00002853">
        <w:t>PRECEDENCE:  3</w:t>
      </w:r>
      <w:r w:rsidRPr="00002853">
        <w:tab/>
        <w:t>ENTITY FILE:  LOCATION</w:t>
      </w:r>
    </w:p>
    <w:p w14:paraId="21FF5B19" w14:textId="77777777" w:rsidR="00356455" w:rsidRPr="00002853" w:rsidRDefault="00356455" w:rsidP="000960DC">
      <w:pPr>
        <w:pStyle w:val="CPRSH5Body"/>
      </w:pPr>
      <w:r w:rsidRPr="00002853">
        <w:t>PRECEDENCE:  8</w:t>
      </w:r>
      <w:r w:rsidRPr="00002853">
        <w:tab/>
        <w:t>ENTITY FILE:  SYSTEM</w:t>
      </w:r>
    </w:p>
    <w:p w14:paraId="5C568C1F" w14:textId="77777777" w:rsidR="00356455" w:rsidRPr="00002853" w:rsidRDefault="00356455" w:rsidP="000960DC">
      <w:pPr>
        <w:pStyle w:val="CPRSH5Body"/>
      </w:pPr>
      <w:r w:rsidRPr="00002853">
        <w:t>PRECEDENCE:  6</w:t>
      </w:r>
      <w:r w:rsidRPr="00002853">
        <w:tab/>
        <w:t>ENTITY FILE:  DIVISION</w:t>
      </w:r>
    </w:p>
    <w:p w14:paraId="7F4A6A62" w14:textId="77777777" w:rsidR="00356455" w:rsidRPr="00002853" w:rsidRDefault="00356455" w:rsidP="000960DC">
      <w:pPr>
        <w:pStyle w:val="CPRSH4Body"/>
        <w:rPr>
          <w:sz w:val="8"/>
          <w:szCs w:val="8"/>
        </w:rPr>
      </w:pPr>
    </w:p>
    <w:p w14:paraId="64E02BBC" w14:textId="77777777" w:rsidR="00356455" w:rsidRPr="00002853" w:rsidRDefault="00356455">
      <w:pPr>
        <w:pStyle w:val="CPRSH2"/>
      </w:pPr>
      <w:bookmarkStart w:id="2263" w:name="_Toc495201248"/>
      <w:bookmarkStart w:id="2264" w:name="_Toc137456962"/>
      <w:r w:rsidRPr="00002853">
        <w:t>ORWDQ CSLT</w:t>
      </w:r>
      <w:bookmarkEnd w:id="2263"/>
      <w:bookmarkEnd w:id="2264"/>
    </w:p>
    <w:p w14:paraId="06FAA823" w14:textId="77777777" w:rsidR="00356455" w:rsidRPr="00002853" w:rsidRDefault="00356455">
      <w:pPr>
        <w:pStyle w:val="CPRSH4Body"/>
      </w:pPr>
      <w:r w:rsidRPr="00002853">
        <w:t>DISPLAY TEXT:  Common Consult Orders</w:t>
      </w:r>
    </w:p>
    <w:p w14:paraId="5910FC36" w14:textId="77777777" w:rsidR="00356455" w:rsidRPr="00002853" w:rsidRDefault="00356455">
      <w:pPr>
        <w:pStyle w:val="CPRSH4Body"/>
      </w:pPr>
      <w:r w:rsidRPr="00002853">
        <w:t>MULTIPLE VALUED:  Yes</w:t>
      </w:r>
    </w:p>
    <w:p w14:paraId="7BA897FA" w14:textId="77777777" w:rsidR="00356455" w:rsidRPr="00002853" w:rsidRDefault="00356455">
      <w:pPr>
        <w:pStyle w:val="CPRSH4Body"/>
      </w:pPr>
      <w:r w:rsidRPr="00002853">
        <w:t>INSTANCE TERM:  Sequence</w:t>
      </w:r>
    </w:p>
    <w:p w14:paraId="0DDB5566" w14:textId="77777777" w:rsidR="00356455" w:rsidRPr="00002853" w:rsidRDefault="00356455">
      <w:pPr>
        <w:pStyle w:val="CPRSH4Body"/>
      </w:pPr>
      <w:r w:rsidRPr="00002853">
        <w:t>VALUE TERM:  Quick Order</w:t>
      </w:r>
    </w:p>
    <w:p w14:paraId="3267DC08" w14:textId="77777777" w:rsidR="00356455" w:rsidRPr="00002853" w:rsidRDefault="00356455">
      <w:pPr>
        <w:pStyle w:val="CPRSH4Body"/>
      </w:pPr>
      <w:r w:rsidRPr="00002853">
        <w:t>VALUE DATA TYPE:  pointer</w:t>
      </w:r>
    </w:p>
    <w:p w14:paraId="5570FEAA" w14:textId="77777777" w:rsidR="00356455" w:rsidRPr="00002853" w:rsidRDefault="00356455">
      <w:pPr>
        <w:pStyle w:val="CPRSH4Body"/>
      </w:pPr>
      <w:r w:rsidRPr="00002853">
        <w:t>VALUE DOMAIN:  101.41</w:t>
      </w:r>
    </w:p>
    <w:p w14:paraId="6AE69ED7" w14:textId="77777777" w:rsidR="00356455" w:rsidRPr="00002853" w:rsidRDefault="00356455">
      <w:pPr>
        <w:pStyle w:val="CPRSH4Body"/>
      </w:pPr>
      <w:r w:rsidRPr="00002853">
        <w:t>VALUE HELP:  Select a consult quick order.</w:t>
      </w:r>
    </w:p>
    <w:p w14:paraId="2C688B34" w14:textId="77777777" w:rsidR="00356455" w:rsidRPr="00002853" w:rsidRDefault="00356455">
      <w:pPr>
        <w:pStyle w:val="CPRSH4Body"/>
      </w:pPr>
      <w:r w:rsidRPr="00002853">
        <w:t>VALUE SCREEN CODE:</w:t>
      </w:r>
    </w:p>
    <w:p w14:paraId="41B10F59" w14:textId="77777777" w:rsidR="00356455" w:rsidRPr="00002853" w:rsidRDefault="00356455">
      <w:pPr>
        <w:pStyle w:val="CPRSH4Body"/>
      </w:pPr>
      <w:r w:rsidRPr="00002853">
        <w:t>I $P(^(0),U,4)=”Q”,($P(^(0),U,5)=$O(^ORD(100.98,”B”,”CSLT”,0)))</w:t>
      </w:r>
    </w:p>
    <w:p w14:paraId="40A6B1C8" w14:textId="77777777" w:rsidR="00356455" w:rsidRPr="00002853" w:rsidRDefault="00356455">
      <w:pPr>
        <w:pStyle w:val="CPRSH4Body"/>
      </w:pPr>
      <w:r w:rsidRPr="00002853">
        <w:t>INSTANCE DATA TYPE:  numeric</w:t>
      </w:r>
    </w:p>
    <w:p w14:paraId="55FF2770" w14:textId="77777777" w:rsidR="00356455" w:rsidRPr="00002853" w:rsidRDefault="00356455">
      <w:pPr>
        <w:pStyle w:val="CPRSH4Body"/>
      </w:pPr>
      <w:r w:rsidRPr="00002853">
        <w:t>INSTANCE HELP:  Enter the sequence for this consult order.</w:t>
      </w:r>
    </w:p>
    <w:p w14:paraId="3898CF1A" w14:textId="77777777" w:rsidR="00356455" w:rsidRPr="00002853" w:rsidRDefault="00356455">
      <w:pPr>
        <w:pStyle w:val="CPRSH4Body"/>
      </w:pPr>
      <w:r w:rsidRPr="00002853">
        <w:t>DESCRIPTION:  Contains the list of common consult orders for display at the top of the Consult Service list box in the GUI ordering dialog.</w:t>
      </w:r>
    </w:p>
    <w:p w14:paraId="594DE2FF" w14:textId="77777777" w:rsidR="00356455" w:rsidRPr="00002853" w:rsidRDefault="00356455" w:rsidP="000960DC">
      <w:pPr>
        <w:pStyle w:val="CPRSH5Body"/>
      </w:pPr>
      <w:r w:rsidRPr="00002853">
        <w:t>PRECEDENCE:  1</w:t>
      </w:r>
      <w:r w:rsidRPr="00002853">
        <w:tab/>
        <w:t>ENTITY FILE:  USER</w:t>
      </w:r>
    </w:p>
    <w:p w14:paraId="1C0A4694" w14:textId="77777777" w:rsidR="00356455" w:rsidRPr="00002853" w:rsidRDefault="00356455" w:rsidP="000960DC">
      <w:pPr>
        <w:pStyle w:val="CPRSH5Body"/>
      </w:pPr>
      <w:r w:rsidRPr="00002853">
        <w:t>PRECEDENCE:  3</w:t>
      </w:r>
      <w:r w:rsidRPr="00002853">
        <w:tab/>
        <w:t>ENTITY FILE:  LOCATION</w:t>
      </w:r>
    </w:p>
    <w:p w14:paraId="51424B7F" w14:textId="77777777" w:rsidR="00356455" w:rsidRPr="00002853" w:rsidRDefault="00356455" w:rsidP="000960DC">
      <w:pPr>
        <w:pStyle w:val="CPRSH5Body"/>
      </w:pPr>
      <w:r w:rsidRPr="00002853">
        <w:t>PRECEDENCE:  8</w:t>
      </w:r>
      <w:r w:rsidRPr="00002853">
        <w:tab/>
        <w:t>ENTITY FILE:  SYSTEM</w:t>
      </w:r>
    </w:p>
    <w:p w14:paraId="775715A9" w14:textId="77777777" w:rsidR="00356455" w:rsidRPr="00002853" w:rsidRDefault="00356455" w:rsidP="000960DC">
      <w:pPr>
        <w:pStyle w:val="CPRSH5Body"/>
      </w:pPr>
      <w:r w:rsidRPr="00002853">
        <w:lastRenderedPageBreak/>
        <w:t>PRECEDENCE:  6</w:t>
      </w:r>
      <w:r w:rsidRPr="00002853">
        <w:tab/>
        <w:t>ENTITY FILE:  DIVISION</w:t>
      </w:r>
    </w:p>
    <w:p w14:paraId="62E6DC05" w14:textId="77777777" w:rsidR="00356455" w:rsidRPr="00002853" w:rsidRDefault="00356455">
      <w:pPr>
        <w:pStyle w:val="CPRSH2Body"/>
      </w:pPr>
    </w:p>
    <w:p w14:paraId="4D938DBF" w14:textId="77777777" w:rsidR="00356455" w:rsidRPr="00002853" w:rsidRDefault="00356455">
      <w:pPr>
        <w:pStyle w:val="CPRSH2"/>
      </w:pPr>
      <w:bookmarkStart w:id="2265" w:name="_Toc495201249"/>
      <w:bookmarkStart w:id="2266" w:name="_Toc137456963"/>
      <w:r w:rsidRPr="00002853">
        <w:t>ORWDQ CT</w:t>
      </w:r>
      <w:bookmarkEnd w:id="2265"/>
      <w:bookmarkEnd w:id="2266"/>
    </w:p>
    <w:p w14:paraId="30B1C1BD" w14:textId="77777777" w:rsidR="00356455" w:rsidRPr="00002853" w:rsidRDefault="00356455">
      <w:pPr>
        <w:pStyle w:val="CPRSH4Body"/>
      </w:pPr>
      <w:r w:rsidRPr="00002853">
        <w:t>DISPLAY TEXT:  Common CT Scan Orders</w:t>
      </w:r>
    </w:p>
    <w:p w14:paraId="2E6231F9" w14:textId="77777777" w:rsidR="00356455" w:rsidRPr="00002853" w:rsidRDefault="00356455">
      <w:pPr>
        <w:pStyle w:val="CPRSH4Body"/>
      </w:pPr>
      <w:r w:rsidRPr="00002853">
        <w:t>MULTIPLE VALUED:  Yes</w:t>
      </w:r>
    </w:p>
    <w:p w14:paraId="0823EDC9" w14:textId="77777777" w:rsidR="00356455" w:rsidRPr="00002853" w:rsidRDefault="00356455">
      <w:pPr>
        <w:pStyle w:val="CPRSH4Body"/>
      </w:pPr>
      <w:r w:rsidRPr="00002853">
        <w:t>INSTANCE TERM:  Sequence</w:t>
      </w:r>
    </w:p>
    <w:p w14:paraId="6565E0B4" w14:textId="77777777" w:rsidR="00356455" w:rsidRPr="00002853" w:rsidRDefault="00356455">
      <w:pPr>
        <w:pStyle w:val="CPRSH4Body"/>
      </w:pPr>
      <w:r w:rsidRPr="00002853">
        <w:t>VALUE TERM:  Quick Order</w:t>
      </w:r>
    </w:p>
    <w:p w14:paraId="106A4B6F" w14:textId="77777777" w:rsidR="00356455" w:rsidRPr="00002853" w:rsidRDefault="00356455">
      <w:pPr>
        <w:pStyle w:val="CPRSH4Body"/>
      </w:pPr>
      <w:r w:rsidRPr="00002853">
        <w:t>VALUE DATA TYPE:  pointer</w:t>
      </w:r>
    </w:p>
    <w:p w14:paraId="58DCA655" w14:textId="77777777" w:rsidR="00356455" w:rsidRPr="00002853" w:rsidRDefault="00356455">
      <w:pPr>
        <w:pStyle w:val="CPRSH4Body"/>
      </w:pPr>
      <w:r w:rsidRPr="00002853">
        <w:t>VALUE DOMAIN:  101.41</w:t>
      </w:r>
    </w:p>
    <w:p w14:paraId="23E5EFE2" w14:textId="77777777" w:rsidR="00356455" w:rsidRPr="00002853" w:rsidRDefault="00356455">
      <w:pPr>
        <w:pStyle w:val="CPRSH4Body"/>
      </w:pPr>
      <w:r w:rsidRPr="00002853">
        <w:t>VALUE HELP:  Select a CT Scan quick order.</w:t>
      </w:r>
    </w:p>
    <w:p w14:paraId="4730853F" w14:textId="77777777" w:rsidR="00356455" w:rsidRPr="00002853" w:rsidRDefault="00356455">
      <w:pPr>
        <w:pStyle w:val="CPRSH4Body"/>
      </w:pPr>
      <w:r w:rsidRPr="00002853">
        <w:t>VALUE SCREEN CODE:</w:t>
      </w:r>
    </w:p>
    <w:p w14:paraId="2B749B0E" w14:textId="77777777" w:rsidR="00356455" w:rsidRPr="00002853" w:rsidRDefault="00356455">
      <w:pPr>
        <w:pStyle w:val="CPRSH4Body"/>
      </w:pPr>
      <w:r w:rsidRPr="00002853">
        <w:t>I $P(^(0),U,4)=”Q”,($P(^(0),U,5)=$O(^ORD(100.98,”B”,”CT”,0)))</w:t>
      </w:r>
    </w:p>
    <w:p w14:paraId="336D2168" w14:textId="77777777" w:rsidR="00356455" w:rsidRPr="00002853" w:rsidRDefault="00356455">
      <w:pPr>
        <w:pStyle w:val="CPRSH4Body"/>
      </w:pPr>
      <w:r w:rsidRPr="00002853">
        <w:t>INSTANCE DATA TYPE:  numeric</w:t>
      </w:r>
    </w:p>
    <w:p w14:paraId="7CA76AE5" w14:textId="77777777" w:rsidR="00356455" w:rsidRPr="00002853" w:rsidRDefault="00356455">
      <w:pPr>
        <w:pStyle w:val="CPRSH4Body"/>
      </w:pPr>
      <w:r w:rsidRPr="00002853">
        <w:t>INSTANCE HELP:  Enter the sequence for this procedure.</w:t>
      </w:r>
    </w:p>
    <w:p w14:paraId="3DBCC469" w14:textId="77777777" w:rsidR="00356455" w:rsidRPr="00002853" w:rsidRDefault="00356455">
      <w:pPr>
        <w:pStyle w:val="CPRSH4Body"/>
      </w:pPr>
      <w:r w:rsidRPr="00002853">
        <w:t>DESCRIPTION:  Contains the list of CT Scan quick orders for display at the top of the procedures list box in the GUI ordering dialog.</w:t>
      </w:r>
    </w:p>
    <w:p w14:paraId="0DC7B54F" w14:textId="77777777" w:rsidR="00356455" w:rsidRPr="00002853" w:rsidRDefault="00356455" w:rsidP="000960DC">
      <w:pPr>
        <w:pStyle w:val="CPRSH5Body"/>
      </w:pPr>
      <w:r w:rsidRPr="00002853">
        <w:t>PRECEDENCE:  1</w:t>
      </w:r>
      <w:r w:rsidRPr="00002853">
        <w:tab/>
        <w:t>ENTITY FILE:  USER</w:t>
      </w:r>
    </w:p>
    <w:p w14:paraId="41833DEA" w14:textId="77777777" w:rsidR="00356455" w:rsidRPr="00002853" w:rsidRDefault="00356455" w:rsidP="000960DC">
      <w:pPr>
        <w:pStyle w:val="CPRSH5Body"/>
      </w:pPr>
      <w:r w:rsidRPr="00002853">
        <w:t>PRECEDENCE:  3</w:t>
      </w:r>
      <w:r w:rsidRPr="00002853">
        <w:tab/>
        <w:t>ENTITY FILE:  LOCATION</w:t>
      </w:r>
    </w:p>
    <w:p w14:paraId="62EB05E9" w14:textId="77777777" w:rsidR="00356455" w:rsidRPr="00002853" w:rsidRDefault="00356455" w:rsidP="000960DC">
      <w:pPr>
        <w:pStyle w:val="CPRSH5Body"/>
      </w:pPr>
      <w:r w:rsidRPr="00002853">
        <w:t>PRECEDENCE:  8</w:t>
      </w:r>
      <w:r w:rsidRPr="00002853">
        <w:tab/>
        <w:t>ENTITY FILE:  SYSTEM</w:t>
      </w:r>
    </w:p>
    <w:p w14:paraId="6D4E958E" w14:textId="77777777" w:rsidR="00356455" w:rsidRPr="00002853" w:rsidRDefault="00356455" w:rsidP="000960DC">
      <w:pPr>
        <w:pStyle w:val="CPRSH5Body"/>
      </w:pPr>
      <w:r w:rsidRPr="00002853">
        <w:t>PRECEDENCE:  6</w:t>
      </w:r>
      <w:r w:rsidRPr="00002853">
        <w:tab/>
        <w:t>ENTITY FILE:  DIVISION</w:t>
      </w:r>
    </w:p>
    <w:p w14:paraId="7ACC6796" w14:textId="77777777" w:rsidR="00D24ADA" w:rsidRPr="00002853" w:rsidRDefault="00D24ADA" w:rsidP="00D24ADA">
      <w:pPr>
        <w:pStyle w:val="CPRSH4Body"/>
      </w:pPr>
      <w:bookmarkStart w:id="2267" w:name="_Toc495201250"/>
    </w:p>
    <w:p w14:paraId="0EAEE134" w14:textId="77777777" w:rsidR="00356455" w:rsidRPr="00002853" w:rsidRDefault="00356455">
      <w:pPr>
        <w:pStyle w:val="CPRSH2"/>
      </w:pPr>
      <w:bookmarkStart w:id="2268" w:name="_Toc137456964"/>
      <w:r w:rsidRPr="00002853">
        <w:t>ORWDQ DISPLAY NAME</w:t>
      </w:r>
      <w:bookmarkEnd w:id="2267"/>
      <w:bookmarkEnd w:id="2268"/>
    </w:p>
    <w:p w14:paraId="6602372B" w14:textId="77777777" w:rsidR="00356455" w:rsidRPr="00002853" w:rsidRDefault="00356455">
      <w:pPr>
        <w:pStyle w:val="CPRSH4Body"/>
      </w:pPr>
      <w:r w:rsidRPr="00002853">
        <w:t>DISPLAY TEXT:  Quick Order Display Name</w:t>
      </w:r>
    </w:p>
    <w:p w14:paraId="7E0B5E0F" w14:textId="77777777" w:rsidR="00356455" w:rsidRPr="00002853" w:rsidRDefault="00356455">
      <w:pPr>
        <w:pStyle w:val="CPRSH4Body"/>
      </w:pPr>
      <w:r w:rsidRPr="00002853">
        <w:t>MULTIPLE VALUED:  Yes</w:t>
      </w:r>
    </w:p>
    <w:p w14:paraId="152465CE" w14:textId="77777777" w:rsidR="00356455" w:rsidRPr="00002853" w:rsidRDefault="00356455">
      <w:pPr>
        <w:pStyle w:val="CPRSH4Body"/>
      </w:pPr>
      <w:r w:rsidRPr="00002853">
        <w:t>INSTANCE TERM:  Quick Order</w:t>
      </w:r>
    </w:p>
    <w:p w14:paraId="30624928" w14:textId="77777777" w:rsidR="00356455" w:rsidRPr="00002853" w:rsidRDefault="00356455">
      <w:pPr>
        <w:pStyle w:val="CPRSH4Body"/>
      </w:pPr>
      <w:r w:rsidRPr="00002853">
        <w:t>VALUE TERM:  Display Name</w:t>
      </w:r>
    </w:p>
    <w:p w14:paraId="459D5BA6" w14:textId="77777777" w:rsidR="00356455" w:rsidRPr="00002853" w:rsidRDefault="00356455">
      <w:pPr>
        <w:pStyle w:val="CPRSH4Body"/>
      </w:pPr>
      <w:r w:rsidRPr="00002853">
        <w:t>VALUE DATA TYPE:  free text</w:t>
      </w:r>
    </w:p>
    <w:p w14:paraId="40D1BA29" w14:textId="77777777" w:rsidR="00356455" w:rsidRPr="00002853" w:rsidRDefault="00356455">
      <w:pPr>
        <w:pStyle w:val="CPRSH4Body"/>
      </w:pPr>
      <w:r w:rsidRPr="00002853">
        <w:t>VALUE DOMAIN:  1:80</w:t>
      </w:r>
    </w:p>
    <w:p w14:paraId="48DF7BFA" w14:textId="77777777" w:rsidR="00356455" w:rsidRPr="00002853" w:rsidRDefault="00356455">
      <w:pPr>
        <w:pStyle w:val="CPRSH4Body"/>
      </w:pPr>
      <w:r w:rsidRPr="00002853">
        <w:t>VALUE HELP:  Enter the display name to be used for this quick order.</w:t>
      </w:r>
    </w:p>
    <w:p w14:paraId="40A411CB" w14:textId="77777777" w:rsidR="00356455" w:rsidRPr="00002853" w:rsidRDefault="00356455">
      <w:pPr>
        <w:pStyle w:val="CPRSH4Body"/>
      </w:pPr>
      <w:r w:rsidRPr="00002853">
        <w:t>INSTANCE DATA TYPE:  pointer</w:t>
      </w:r>
    </w:p>
    <w:p w14:paraId="714B68C4" w14:textId="77777777" w:rsidR="00356455" w:rsidRPr="00002853" w:rsidRDefault="00356455">
      <w:pPr>
        <w:pStyle w:val="CPRSH4Body"/>
      </w:pPr>
      <w:r w:rsidRPr="00002853">
        <w:t>INSTANCE DOMAIN:  101.41</w:t>
      </w:r>
    </w:p>
    <w:p w14:paraId="74FF271A" w14:textId="77777777" w:rsidR="00356455" w:rsidRPr="00002853" w:rsidRDefault="00356455">
      <w:pPr>
        <w:pStyle w:val="CPRSH4Body"/>
      </w:pPr>
      <w:r w:rsidRPr="00002853">
        <w:t>INSTANCE HELP:  Select a quick order from the ORDER DIALOG file.</w:t>
      </w:r>
    </w:p>
    <w:p w14:paraId="7B8C130B" w14:textId="77777777" w:rsidR="00356455" w:rsidRPr="00002853" w:rsidRDefault="00356455">
      <w:pPr>
        <w:pStyle w:val="CPRSH4Body"/>
      </w:pPr>
      <w:r w:rsidRPr="00002853">
        <w:t>DESCRIPTION:  This parameter allows a user to create their own aliases for quick orders.</w:t>
      </w:r>
    </w:p>
    <w:p w14:paraId="47C37DEA" w14:textId="77777777" w:rsidR="00356455" w:rsidRPr="00002853" w:rsidRDefault="00356455" w:rsidP="00F92D4B">
      <w:pPr>
        <w:pStyle w:val="CPRSH5Body"/>
      </w:pPr>
      <w:r w:rsidRPr="00002853">
        <w:t>PRECEDENCE:  5</w:t>
      </w:r>
      <w:r w:rsidRPr="00002853">
        <w:tab/>
        <w:t>ENTITY FILE:  USER</w:t>
      </w:r>
    </w:p>
    <w:p w14:paraId="31C249A8" w14:textId="77777777" w:rsidR="00F92D4B" w:rsidRPr="00002853" w:rsidRDefault="00F92D4B" w:rsidP="00F92D4B">
      <w:pPr>
        <w:pStyle w:val="CPRSH4Body"/>
      </w:pPr>
    </w:p>
    <w:p w14:paraId="05908F19" w14:textId="77777777" w:rsidR="00F92D4B" w:rsidRPr="00002853" w:rsidRDefault="00F92D4B" w:rsidP="00F92D4B">
      <w:pPr>
        <w:pStyle w:val="CPRSH4Body"/>
      </w:pPr>
    </w:p>
    <w:p w14:paraId="15CE5620" w14:textId="77777777" w:rsidR="00356455" w:rsidRPr="00002853" w:rsidRDefault="00356455">
      <w:pPr>
        <w:pStyle w:val="CPRSH2"/>
      </w:pPr>
      <w:bookmarkStart w:id="2269" w:name="_Toc495201251"/>
      <w:bookmarkStart w:id="2270" w:name="_Toc137456965"/>
      <w:r w:rsidRPr="00002853">
        <w:t>ORWDQ DO</w:t>
      </w:r>
      <w:bookmarkEnd w:id="2269"/>
      <w:bookmarkEnd w:id="2270"/>
    </w:p>
    <w:p w14:paraId="27CACB44" w14:textId="77777777" w:rsidR="00356455" w:rsidRPr="00002853" w:rsidRDefault="00356455">
      <w:pPr>
        <w:pStyle w:val="CPRSH4Body"/>
      </w:pPr>
      <w:r w:rsidRPr="00002853">
        <w:t>DISPLAY TEXT:  Common Diet Orders</w:t>
      </w:r>
    </w:p>
    <w:p w14:paraId="29E4A7AD" w14:textId="77777777" w:rsidR="00356455" w:rsidRPr="00002853" w:rsidRDefault="00356455">
      <w:pPr>
        <w:pStyle w:val="CPRSH4Body"/>
      </w:pPr>
      <w:r w:rsidRPr="00002853">
        <w:t>MULTIPLE VALUED:  Yes</w:t>
      </w:r>
    </w:p>
    <w:p w14:paraId="440165A0" w14:textId="77777777" w:rsidR="00356455" w:rsidRPr="00002853" w:rsidRDefault="00356455">
      <w:pPr>
        <w:pStyle w:val="CPRSH4Body"/>
      </w:pPr>
      <w:r w:rsidRPr="00002853">
        <w:t>INSTANCE TERM:  Sequence</w:t>
      </w:r>
    </w:p>
    <w:p w14:paraId="04A4736F" w14:textId="77777777" w:rsidR="00356455" w:rsidRPr="00002853" w:rsidRDefault="00356455">
      <w:pPr>
        <w:pStyle w:val="CPRSH4Body"/>
      </w:pPr>
      <w:r w:rsidRPr="00002853">
        <w:t>VALUE TERM:  Quick Order</w:t>
      </w:r>
    </w:p>
    <w:p w14:paraId="33ED27AA" w14:textId="77777777" w:rsidR="00356455" w:rsidRPr="00002853" w:rsidRDefault="00356455">
      <w:pPr>
        <w:pStyle w:val="CPRSH4Body"/>
      </w:pPr>
      <w:r w:rsidRPr="00002853">
        <w:t>VALUE DATA TYPE:  pointer</w:t>
      </w:r>
    </w:p>
    <w:p w14:paraId="2C178365" w14:textId="77777777" w:rsidR="00356455" w:rsidRPr="00002853" w:rsidRDefault="00356455">
      <w:pPr>
        <w:pStyle w:val="CPRSH4Body"/>
      </w:pPr>
      <w:r w:rsidRPr="00002853">
        <w:t>VALUE DOMAIN:  101.41</w:t>
      </w:r>
    </w:p>
    <w:p w14:paraId="1D187CFB" w14:textId="77777777" w:rsidR="00356455" w:rsidRPr="00002853" w:rsidRDefault="00356455">
      <w:pPr>
        <w:pStyle w:val="CPRSH4Body"/>
      </w:pPr>
      <w:r w:rsidRPr="00002853">
        <w:t>VALUE HELP:  Select an diet quick order.</w:t>
      </w:r>
    </w:p>
    <w:p w14:paraId="4F7F6101" w14:textId="77777777" w:rsidR="00356455" w:rsidRPr="00002853" w:rsidRDefault="00356455">
      <w:pPr>
        <w:pStyle w:val="CPRSH4Body"/>
      </w:pPr>
      <w:r w:rsidRPr="00002853">
        <w:t>VALUE SCREEN CODE:</w:t>
      </w:r>
    </w:p>
    <w:p w14:paraId="64B94990" w14:textId="77777777" w:rsidR="00356455" w:rsidRPr="00002853" w:rsidRDefault="00356455">
      <w:pPr>
        <w:pStyle w:val="CPRSH4Body"/>
      </w:pPr>
      <w:r w:rsidRPr="00002853">
        <w:t>I $P(^(0),U,4)=”Q”,($P(^(0),U,5)=$O(^ORD(100.98,”B”,”DO”,0)))</w:t>
      </w:r>
    </w:p>
    <w:p w14:paraId="3348103A" w14:textId="77777777" w:rsidR="00356455" w:rsidRPr="00002853" w:rsidRDefault="00356455">
      <w:pPr>
        <w:pStyle w:val="CPRSH4Body"/>
      </w:pPr>
      <w:r w:rsidRPr="00002853">
        <w:t>INSTANCE DATA TYPE:  numeric</w:t>
      </w:r>
    </w:p>
    <w:p w14:paraId="6EA33EA9" w14:textId="77777777" w:rsidR="00356455" w:rsidRPr="00002853" w:rsidRDefault="00356455">
      <w:pPr>
        <w:pStyle w:val="CPRSH4Body"/>
      </w:pPr>
      <w:r w:rsidRPr="00002853">
        <w:t>INSTANCE HELP:  Enter the sequence for this lab order.</w:t>
      </w:r>
    </w:p>
    <w:p w14:paraId="07A7BF13" w14:textId="77777777" w:rsidR="00356455" w:rsidRPr="00002853" w:rsidRDefault="00356455">
      <w:pPr>
        <w:pStyle w:val="CPRSH4Body"/>
      </w:pPr>
      <w:r w:rsidRPr="00002853">
        <w:t>DESCRIPTION:  Contains the list of common diet orders for display at the top of the Diet Components list box in the GUI ordering dialog.</w:t>
      </w:r>
    </w:p>
    <w:p w14:paraId="495A021C" w14:textId="77777777" w:rsidR="00356455" w:rsidRPr="00002853" w:rsidRDefault="00356455" w:rsidP="00F92D4B">
      <w:pPr>
        <w:pStyle w:val="CPRSH5Body"/>
      </w:pPr>
      <w:r w:rsidRPr="00002853">
        <w:t>PRECEDENCE:  1</w:t>
      </w:r>
      <w:r w:rsidRPr="00002853">
        <w:tab/>
        <w:t>ENTITY FILE:  USER</w:t>
      </w:r>
    </w:p>
    <w:p w14:paraId="1D0FCD95" w14:textId="77777777" w:rsidR="00356455" w:rsidRPr="00002853" w:rsidRDefault="00356455" w:rsidP="00F92D4B">
      <w:pPr>
        <w:pStyle w:val="CPRSH5Body"/>
      </w:pPr>
      <w:r w:rsidRPr="00002853">
        <w:t>PRECEDENCE:  3</w:t>
      </w:r>
      <w:r w:rsidRPr="00002853">
        <w:tab/>
        <w:t>ENTITY FILE:  LOCATION</w:t>
      </w:r>
    </w:p>
    <w:p w14:paraId="024E85B4" w14:textId="77777777" w:rsidR="00356455" w:rsidRPr="00002853" w:rsidRDefault="00356455" w:rsidP="00F92D4B">
      <w:pPr>
        <w:pStyle w:val="CPRSH5Body"/>
      </w:pPr>
      <w:r w:rsidRPr="00002853">
        <w:t>PRECEDENCE:  8</w:t>
      </w:r>
      <w:r w:rsidRPr="00002853">
        <w:tab/>
        <w:t>ENTITY FILE:  SYSTEM</w:t>
      </w:r>
    </w:p>
    <w:p w14:paraId="196C0330" w14:textId="77777777" w:rsidR="00356455" w:rsidRPr="00002853" w:rsidRDefault="00356455" w:rsidP="00F92D4B">
      <w:pPr>
        <w:pStyle w:val="CPRSH5Body"/>
      </w:pPr>
      <w:r w:rsidRPr="00002853">
        <w:t>PRECEDENCE:  6</w:t>
      </w:r>
      <w:r w:rsidRPr="00002853">
        <w:tab/>
        <w:t>ENTITY FILE:  DIVISION</w:t>
      </w:r>
    </w:p>
    <w:p w14:paraId="5FC31624" w14:textId="77777777" w:rsidR="00356455" w:rsidRPr="00002853" w:rsidRDefault="00356455" w:rsidP="00F92D4B">
      <w:pPr>
        <w:pStyle w:val="CPRSH5Body"/>
      </w:pPr>
      <w:r w:rsidRPr="00002853">
        <w:t xml:space="preserve">PRECEDENCE:  15 </w:t>
      </w:r>
      <w:r w:rsidRPr="00002853">
        <w:tab/>
        <w:t>ENTITY FILE:  PACKAGE</w:t>
      </w:r>
    </w:p>
    <w:p w14:paraId="5A353B6B" w14:textId="77777777" w:rsidR="00356455" w:rsidRPr="00002853" w:rsidRDefault="00356455" w:rsidP="00F92D4B">
      <w:pPr>
        <w:pStyle w:val="CPRSH4Body"/>
        <w:rPr>
          <w:sz w:val="12"/>
          <w:szCs w:val="12"/>
        </w:rPr>
      </w:pPr>
    </w:p>
    <w:p w14:paraId="473557A1" w14:textId="77777777" w:rsidR="00356455" w:rsidRPr="00002853" w:rsidRDefault="00356455">
      <w:pPr>
        <w:pStyle w:val="CPRSH2"/>
      </w:pPr>
      <w:bookmarkStart w:id="2271" w:name="_Toc495201252"/>
      <w:bookmarkStart w:id="2272" w:name="_Toc137456966"/>
      <w:r w:rsidRPr="00002853">
        <w:t>ORWDQ IV RX</w:t>
      </w:r>
      <w:bookmarkEnd w:id="2271"/>
      <w:bookmarkEnd w:id="2272"/>
    </w:p>
    <w:p w14:paraId="646F9A92" w14:textId="77777777" w:rsidR="00356455" w:rsidRPr="00002853" w:rsidRDefault="00356455">
      <w:pPr>
        <w:pStyle w:val="CPRSH4Body"/>
      </w:pPr>
      <w:r w:rsidRPr="00002853">
        <w:t>DISPLAY TEXT:  Common IV Fluid Orders</w:t>
      </w:r>
    </w:p>
    <w:p w14:paraId="2889C023" w14:textId="77777777" w:rsidR="00356455" w:rsidRPr="00002853" w:rsidRDefault="00356455">
      <w:pPr>
        <w:pStyle w:val="CPRSH4Body"/>
      </w:pPr>
      <w:r w:rsidRPr="00002853">
        <w:t>MULTIPLE VALUED:  Yes</w:t>
      </w:r>
    </w:p>
    <w:p w14:paraId="479CC42C" w14:textId="77777777" w:rsidR="00356455" w:rsidRPr="00002853" w:rsidRDefault="00356455">
      <w:pPr>
        <w:pStyle w:val="CPRSH4Body"/>
      </w:pPr>
      <w:r w:rsidRPr="00002853">
        <w:t>INSTANCE TERM:  Sequence</w:t>
      </w:r>
    </w:p>
    <w:p w14:paraId="641EB46F" w14:textId="77777777" w:rsidR="00356455" w:rsidRPr="00002853" w:rsidRDefault="00356455">
      <w:pPr>
        <w:pStyle w:val="CPRSH4Body"/>
      </w:pPr>
      <w:r w:rsidRPr="00002853">
        <w:t>VALUE TERM:  Quick Order</w:t>
      </w:r>
    </w:p>
    <w:p w14:paraId="08FCE81C" w14:textId="77777777" w:rsidR="00356455" w:rsidRPr="00002853" w:rsidRDefault="00356455">
      <w:pPr>
        <w:pStyle w:val="CPRSH4Body"/>
      </w:pPr>
      <w:r w:rsidRPr="00002853">
        <w:t>VALUE DATA TYPE:  pointer</w:t>
      </w:r>
    </w:p>
    <w:p w14:paraId="69612F38" w14:textId="77777777" w:rsidR="00356455" w:rsidRPr="00002853" w:rsidRDefault="00356455">
      <w:pPr>
        <w:pStyle w:val="CPRSH4Body"/>
      </w:pPr>
      <w:r w:rsidRPr="00002853">
        <w:t>VALUE DOMAIN:  101.41</w:t>
      </w:r>
    </w:p>
    <w:p w14:paraId="505D6843" w14:textId="77777777" w:rsidR="00356455" w:rsidRPr="00002853" w:rsidRDefault="00356455">
      <w:pPr>
        <w:pStyle w:val="CPRSH4Body"/>
      </w:pPr>
      <w:r w:rsidRPr="00002853">
        <w:t>VALUE HELP:  Select an IV Fluid quick order.</w:t>
      </w:r>
    </w:p>
    <w:p w14:paraId="2A75A1EA" w14:textId="77777777" w:rsidR="00356455" w:rsidRPr="00002853" w:rsidRDefault="00356455">
      <w:pPr>
        <w:pStyle w:val="CPRSH4Body"/>
      </w:pPr>
      <w:r w:rsidRPr="00002853">
        <w:t>VALUE SCREEN CODE:</w:t>
      </w:r>
    </w:p>
    <w:p w14:paraId="7DD16419" w14:textId="77777777" w:rsidR="00356455" w:rsidRPr="00002853" w:rsidRDefault="00356455">
      <w:pPr>
        <w:pStyle w:val="CPRSH4Body"/>
      </w:pPr>
      <w:r w:rsidRPr="00002853">
        <w:t>I $P(^(0),U,4)=”Q”,($P(^(0),U,5)=$O(^ORD(100.98,”B”,”IV RX”,0)))</w:t>
      </w:r>
    </w:p>
    <w:p w14:paraId="64FA07F8" w14:textId="77777777" w:rsidR="00356455" w:rsidRPr="00002853" w:rsidRDefault="00356455">
      <w:pPr>
        <w:pStyle w:val="CPRSH4Body"/>
      </w:pPr>
      <w:r w:rsidRPr="00002853">
        <w:t>INSTANCE DATA TYPE:  numeric</w:t>
      </w:r>
    </w:p>
    <w:p w14:paraId="67109CB8" w14:textId="77777777" w:rsidR="00356455" w:rsidRPr="00002853" w:rsidRDefault="00356455">
      <w:pPr>
        <w:pStyle w:val="CPRSH4Body"/>
      </w:pPr>
      <w:r w:rsidRPr="00002853">
        <w:t>INSTANCE HELP:  Enter the sequence for this IV Fluid quick order.</w:t>
      </w:r>
    </w:p>
    <w:p w14:paraId="035920B4" w14:textId="77777777" w:rsidR="00356455" w:rsidRPr="00002853" w:rsidRDefault="00356455">
      <w:pPr>
        <w:pStyle w:val="CPRSH4Body"/>
      </w:pPr>
      <w:r w:rsidRPr="00002853">
        <w:t>DESCRIPTION:  Contains the list of common IV Fluid orders for display at the top of the IV Fluids list box in the GUI ordering dialog.</w:t>
      </w:r>
    </w:p>
    <w:p w14:paraId="0D485569" w14:textId="77777777" w:rsidR="00356455" w:rsidRPr="00002853" w:rsidRDefault="00356455" w:rsidP="00F92D4B">
      <w:pPr>
        <w:pStyle w:val="CPRSH5Body"/>
      </w:pPr>
      <w:r w:rsidRPr="00002853">
        <w:t>PRECEDENCE:  1</w:t>
      </w:r>
      <w:r w:rsidRPr="00002853">
        <w:tab/>
        <w:t>ENTITY FILE:  USER</w:t>
      </w:r>
    </w:p>
    <w:p w14:paraId="2B016394" w14:textId="77777777" w:rsidR="00356455" w:rsidRPr="00002853" w:rsidRDefault="00356455" w:rsidP="00F92D4B">
      <w:pPr>
        <w:pStyle w:val="CPRSH5Body"/>
      </w:pPr>
      <w:r w:rsidRPr="00002853">
        <w:lastRenderedPageBreak/>
        <w:t>PRECEDENCE:  3</w:t>
      </w:r>
      <w:r w:rsidRPr="00002853">
        <w:tab/>
        <w:t>ENTITY FILE:  LOCATION</w:t>
      </w:r>
    </w:p>
    <w:p w14:paraId="6F55F4B6" w14:textId="77777777" w:rsidR="00356455" w:rsidRPr="00002853" w:rsidRDefault="00356455" w:rsidP="00F92D4B">
      <w:pPr>
        <w:pStyle w:val="CPRSH5Body"/>
      </w:pPr>
      <w:r w:rsidRPr="00002853">
        <w:t>PRECEDENCE:  8</w:t>
      </w:r>
      <w:r w:rsidRPr="00002853">
        <w:tab/>
        <w:t>ENTITY FILE:  SYSTEM</w:t>
      </w:r>
    </w:p>
    <w:p w14:paraId="4F99E30D" w14:textId="77777777" w:rsidR="00356455" w:rsidRPr="00002853" w:rsidRDefault="00356455" w:rsidP="00F92D4B">
      <w:pPr>
        <w:pStyle w:val="CPRSH5Body"/>
      </w:pPr>
      <w:r w:rsidRPr="00002853">
        <w:t>PRECEDENCE:  6</w:t>
      </w:r>
      <w:r w:rsidRPr="00002853">
        <w:tab/>
        <w:t>ENTITY FILE:  DIVISION</w:t>
      </w:r>
    </w:p>
    <w:p w14:paraId="5DA84A27" w14:textId="77777777" w:rsidR="00356455" w:rsidRPr="00002853" w:rsidRDefault="00356455">
      <w:pPr>
        <w:pStyle w:val="CPRSH2"/>
      </w:pPr>
      <w:bookmarkStart w:id="2273" w:name="_Toc495201253"/>
      <w:bookmarkStart w:id="2274" w:name="_Toc137456967"/>
      <w:r w:rsidRPr="00002853">
        <w:t>ORWDQ LAB</w:t>
      </w:r>
      <w:bookmarkEnd w:id="2273"/>
      <w:bookmarkEnd w:id="2274"/>
    </w:p>
    <w:p w14:paraId="1C31B19B" w14:textId="77777777" w:rsidR="00356455" w:rsidRPr="00002853" w:rsidRDefault="00356455">
      <w:pPr>
        <w:pStyle w:val="CPRSH4Body"/>
      </w:pPr>
      <w:r w:rsidRPr="00002853">
        <w:t>DISPLAY TEXT:  Common Lab Orders</w:t>
      </w:r>
    </w:p>
    <w:p w14:paraId="39774F51" w14:textId="77777777" w:rsidR="00356455" w:rsidRPr="00002853" w:rsidRDefault="00356455">
      <w:pPr>
        <w:pStyle w:val="CPRSH4Body"/>
      </w:pPr>
      <w:r w:rsidRPr="00002853">
        <w:t>MULTIPLE VALUED:  Yes</w:t>
      </w:r>
    </w:p>
    <w:p w14:paraId="312A9F42" w14:textId="77777777" w:rsidR="00356455" w:rsidRPr="00002853" w:rsidRDefault="00356455">
      <w:pPr>
        <w:pStyle w:val="CPRSH4Body"/>
      </w:pPr>
      <w:r w:rsidRPr="00002853">
        <w:t>INSTANCE TERM:  Sequence</w:t>
      </w:r>
    </w:p>
    <w:p w14:paraId="4B2C6FBB" w14:textId="77777777" w:rsidR="00356455" w:rsidRPr="00002853" w:rsidRDefault="00356455">
      <w:pPr>
        <w:pStyle w:val="CPRSH4Body"/>
      </w:pPr>
      <w:r w:rsidRPr="00002853">
        <w:t>VALUE TERM:  Quick Order</w:t>
      </w:r>
    </w:p>
    <w:p w14:paraId="02C74117" w14:textId="77777777" w:rsidR="00356455" w:rsidRPr="00002853" w:rsidRDefault="00356455">
      <w:pPr>
        <w:pStyle w:val="CPRSH4Body"/>
      </w:pPr>
      <w:r w:rsidRPr="00002853">
        <w:t>VALUE DATA TYPE:  pointer</w:t>
      </w:r>
    </w:p>
    <w:p w14:paraId="3118AEE7" w14:textId="77777777" w:rsidR="00356455" w:rsidRPr="00002853" w:rsidRDefault="00356455">
      <w:pPr>
        <w:pStyle w:val="CPRSH4Body"/>
      </w:pPr>
      <w:r w:rsidRPr="00002853">
        <w:t>VALUE DOMAIN:  101.41</w:t>
      </w:r>
    </w:p>
    <w:p w14:paraId="1AFA9975" w14:textId="77777777" w:rsidR="00356455" w:rsidRPr="00002853" w:rsidRDefault="00356455">
      <w:pPr>
        <w:pStyle w:val="CPRSH4Body"/>
      </w:pPr>
      <w:r w:rsidRPr="00002853">
        <w:t>VALUE HELP:  Select an laboratory quick order.</w:t>
      </w:r>
    </w:p>
    <w:p w14:paraId="1ADDD734" w14:textId="77777777" w:rsidR="00356455" w:rsidRPr="00002853" w:rsidRDefault="00356455">
      <w:pPr>
        <w:pStyle w:val="CPRSH4Body"/>
      </w:pPr>
      <w:r w:rsidRPr="00002853">
        <w:t>VALUE SCREEN CODE:</w:t>
      </w:r>
    </w:p>
    <w:p w14:paraId="4B95941F" w14:textId="77777777" w:rsidR="00356455" w:rsidRPr="00002853" w:rsidRDefault="00356455">
      <w:pPr>
        <w:pStyle w:val="CPRSH4Body"/>
      </w:pPr>
      <w:r w:rsidRPr="00002853">
        <w:t>I $P(^(0),U,4)=”Q”,($P(^(0),U,5)=$O(^ORD(100.98,”B”,”LAB”,0)))</w:t>
      </w:r>
    </w:p>
    <w:p w14:paraId="446045E0" w14:textId="77777777" w:rsidR="00356455" w:rsidRPr="00002853" w:rsidRDefault="00356455">
      <w:pPr>
        <w:pStyle w:val="CPRSH4Body"/>
      </w:pPr>
      <w:r w:rsidRPr="00002853">
        <w:t>INSTANCE DATA TYPE:  numeric</w:t>
      </w:r>
    </w:p>
    <w:p w14:paraId="3C656955" w14:textId="77777777" w:rsidR="00356455" w:rsidRPr="00002853" w:rsidRDefault="00356455">
      <w:pPr>
        <w:pStyle w:val="CPRSH4Body"/>
      </w:pPr>
      <w:r w:rsidRPr="00002853">
        <w:t>INSTANCE HELP:  Enter the sequence for this lab order.</w:t>
      </w:r>
    </w:p>
    <w:p w14:paraId="1986BC3F" w14:textId="77777777" w:rsidR="00356455" w:rsidRPr="00002853" w:rsidRDefault="00356455">
      <w:pPr>
        <w:pStyle w:val="CPRSH4Body"/>
      </w:pPr>
      <w:r w:rsidRPr="00002853">
        <w:t>DESCRIPTION:  Contains the list of common lab orders for display at the top of the Lab Tests list box in the GUI ordering dialog.</w:t>
      </w:r>
    </w:p>
    <w:p w14:paraId="60F0729C" w14:textId="77777777" w:rsidR="00356455" w:rsidRPr="00002853" w:rsidRDefault="00356455" w:rsidP="00F92D4B">
      <w:pPr>
        <w:pStyle w:val="CPRSH5Body"/>
      </w:pPr>
      <w:r w:rsidRPr="00002853">
        <w:t>PRECEDENCE:  1</w:t>
      </w:r>
      <w:r w:rsidRPr="00002853">
        <w:tab/>
        <w:t>ENTITY FILE:  USER</w:t>
      </w:r>
    </w:p>
    <w:p w14:paraId="0369AD95" w14:textId="77777777" w:rsidR="00356455" w:rsidRPr="00002853" w:rsidRDefault="00356455" w:rsidP="00F92D4B">
      <w:pPr>
        <w:pStyle w:val="CPRSH5Body"/>
      </w:pPr>
      <w:r w:rsidRPr="00002853">
        <w:t>PRECEDENCE:  3</w:t>
      </w:r>
      <w:r w:rsidRPr="00002853">
        <w:tab/>
        <w:t>ENTITY FILE:  LOCATION</w:t>
      </w:r>
    </w:p>
    <w:p w14:paraId="0834D79E" w14:textId="77777777" w:rsidR="00356455" w:rsidRPr="00002853" w:rsidRDefault="00356455" w:rsidP="00F92D4B">
      <w:pPr>
        <w:pStyle w:val="CPRSH5Body"/>
      </w:pPr>
      <w:r w:rsidRPr="00002853">
        <w:t>PRECEDENCE:  8</w:t>
      </w:r>
      <w:r w:rsidRPr="00002853">
        <w:tab/>
        <w:t>ENTITY FILE:  SYSTEM</w:t>
      </w:r>
    </w:p>
    <w:p w14:paraId="6E407B7F" w14:textId="77777777" w:rsidR="00356455" w:rsidRPr="00002853" w:rsidRDefault="00356455" w:rsidP="00F92D4B">
      <w:pPr>
        <w:pStyle w:val="CPRSH5Body"/>
      </w:pPr>
      <w:r w:rsidRPr="00002853">
        <w:t>PRECEDENCE:  6</w:t>
      </w:r>
      <w:r w:rsidRPr="00002853">
        <w:tab/>
        <w:t>ENTITY FILE:  DIVISION</w:t>
      </w:r>
    </w:p>
    <w:p w14:paraId="3ACEB2B2" w14:textId="77777777" w:rsidR="00356455" w:rsidRPr="00002853" w:rsidRDefault="00356455" w:rsidP="00F92D4B">
      <w:pPr>
        <w:pStyle w:val="CPRSH4Body"/>
      </w:pPr>
    </w:p>
    <w:p w14:paraId="26AA1E5F" w14:textId="77777777" w:rsidR="00356455" w:rsidRPr="00002853" w:rsidRDefault="00356455">
      <w:pPr>
        <w:pStyle w:val="CPRSH2"/>
      </w:pPr>
      <w:bookmarkStart w:id="2275" w:name="_Toc495201254"/>
      <w:bookmarkStart w:id="2276" w:name="_Toc137456968"/>
      <w:r w:rsidRPr="00002853">
        <w:t>ORWDQ MAM</w:t>
      </w:r>
      <w:bookmarkEnd w:id="2275"/>
      <w:bookmarkEnd w:id="2276"/>
    </w:p>
    <w:p w14:paraId="675BF5D4" w14:textId="77777777" w:rsidR="00356455" w:rsidRPr="00002853" w:rsidRDefault="00356455">
      <w:pPr>
        <w:pStyle w:val="CPRSH4Body"/>
      </w:pPr>
      <w:r w:rsidRPr="00002853">
        <w:t>DISPLAY TEXT:  Common Mammography Orders</w:t>
      </w:r>
    </w:p>
    <w:p w14:paraId="4DF2C59E" w14:textId="77777777" w:rsidR="00356455" w:rsidRPr="00002853" w:rsidRDefault="00356455">
      <w:pPr>
        <w:pStyle w:val="CPRSH4Body"/>
      </w:pPr>
      <w:r w:rsidRPr="00002853">
        <w:t>MULTIPLE VALUED:  Yes</w:t>
      </w:r>
    </w:p>
    <w:p w14:paraId="7594250C" w14:textId="77777777" w:rsidR="00356455" w:rsidRPr="00002853" w:rsidRDefault="00356455">
      <w:pPr>
        <w:pStyle w:val="CPRSH4Body"/>
      </w:pPr>
      <w:r w:rsidRPr="00002853">
        <w:t>INSTANCE TERM:  Sequence</w:t>
      </w:r>
    </w:p>
    <w:p w14:paraId="4F5E37B7" w14:textId="77777777" w:rsidR="00356455" w:rsidRPr="00002853" w:rsidRDefault="00356455">
      <w:pPr>
        <w:pStyle w:val="CPRSH4Body"/>
      </w:pPr>
      <w:r w:rsidRPr="00002853">
        <w:t>VALUE TERM:  Quick Order</w:t>
      </w:r>
    </w:p>
    <w:p w14:paraId="6C8C5925" w14:textId="77777777" w:rsidR="00356455" w:rsidRPr="00002853" w:rsidRDefault="00356455">
      <w:pPr>
        <w:pStyle w:val="CPRSH4Body"/>
      </w:pPr>
      <w:r w:rsidRPr="00002853">
        <w:t>VALUE DATA TYPE:  pointer</w:t>
      </w:r>
    </w:p>
    <w:p w14:paraId="5F44CF55" w14:textId="77777777" w:rsidR="00356455" w:rsidRPr="00002853" w:rsidRDefault="00356455">
      <w:pPr>
        <w:pStyle w:val="CPRSH4Body"/>
      </w:pPr>
      <w:r w:rsidRPr="00002853">
        <w:t>VALUE DOMAIN:  101.41</w:t>
      </w:r>
    </w:p>
    <w:p w14:paraId="6DD2E97C" w14:textId="77777777" w:rsidR="00356455" w:rsidRPr="00002853" w:rsidRDefault="00356455">
      <w:pPr>
        <w:pStyle w:val="CPRSH4Body"/>
      </w:pPr>
      <w:r w:rsidRPr="00002853">
        <w:t>VALUE HELP:  Select a Mammography quick order.</w:t>
      </w:r>
    </w:p>
    <w:p w14:paraId="4F5432AE" w14:textId="77777777" w:rsidR="00356455" w:rsidRPr="00002853" w:rsidRDefault="00356455">
      <w:pPr>
        <w:pStyle w:val="CPRSH4Body"/>
      </w:pPr>
      <w:r w:rsidRPr="00002853">
        <w:t>VALUE SCREEN CODE:</w:t>
      </w:r>
    </w:p>
    <w:p w14:paraId="6C292822" w14:textId="77777777" w:rsidR="00356455" w:rsidRPr="00002853" w:rsidRDefault="00356455">
      <w:pPr>
        <w:pStyle w:val="CPRSH4Body"/>
      </w:pPr>
      <w:r w:rsidRPr="00002853">
        <w:t>I $P(^(0),U,4)=”Q”,($P(^(0),U,5)=$O(^ORD(100.98,”B”,”MAM”,0)))</w:t>
      </w:r>
    </w:p>
    <w:p w14:paraId="01F581EA" w14:textId="77777777" w:rsidR="00356455" w:rsidRPr="00002853" w:rsidRDefault="00356455">
      <w:pPr>
        <w:pStyle w:val="CPRSH4Body"/>
      </w:pPr>
      <w:r w:rsidRPr="00002853">
        <w:t>INSTANCE DATA TYPE:  numeric</w:t>
      </w:r>
    </w:p>
    <w:p w14:paraId="42858E4D" w14:textId="77777777" w:rsidR="00356455" w:rsidRPr="00002853" w:rsidRDefault="00356455">
      <w:pPr>
        <w:pStyle w:val="CPRSH4Body"/>
      </w:pPr>
      <w:r w:rsidRPr="00002853">
        <w:t>INSTANCE HELP:  Enter the sequence for this procedure.</w:t>
      </w:r>
    </w:p>
    <w:p w14:paraId="18B104D5" w14:textId="77777777" w:rsidR="00356455" w:rsidRPr="00002853" w:rsidRDefault="00356455">
      <w:pPr>
        <w:pStyle w:val="CPRSH4Body"/>
      </w:pPr>
      <w:r w:rsidRPr="00002853">
        <w:t>DESCRIPTION:  Contains the list of Mammography quick orders for display at the top of the procedures list box in the GUI ordering dialog.</w:t>
      </w:r>
    </w:p>
    <w:p w14:paraId="5A13163A" w14:textId="77777777" w:rsidR="00356455" w:rsidRPr="00002853" w:rsidRDefault="00356455" w:rsidP="00F92D4B">
      <w:pPr>
        <w:pStyle w:val="CPRSH5Body"/>
      </w:pPr>
      <w:r w:rsidRPr="00002853">
        <w:lastRenderedPageBreak/>
        <w:t>PRECEDENCE:  1</w:t>
      </w:r>
      <w:r w:rsidRPr="00002853">
        <w:tab/>
        <w:t>ENTITY FILE:  USER</w:t>
      </w:r>
    </w:p>
    <w:p w14:paraId="2948876A" w14:textId="77777777" w:rsidR="00356455" w:rsidRPr="00002853" w:rsidRDefault="00356455" w:rsidP="00F92D4B">
      <w:pPr>
        <w:pStyle w:val="CPRSH5Body"/>
      </w:pPr>
      <w:r w:rsidRPr="00002853">
        <w:t>PRECEDENCE:  3</w:t>
      </w:r>
      <w:r w:rsidRPr="00002853">
        <w:tab/>
        <w:t>ENTITY FILE:  LOCATION</w:t>
      </w:r>
    </w:p>
    <w:p w14:paraId="5E7FA6E7" w14:textId="77777777" w:rsidR="00356455" w:rsidRPr="00002853" w:rsidRDefault="00356455" w:rsidP="00F92D4B">
      <w:pPr>
        <w:pStyle w:val="CPRSH5Body"/>
      </w:pPr>
      <w:r w:rsidRPr="00002853">
        <w:t>PRECEDENCE:  8</w:t>
      </w:r>
      <w:r w:rsidRPr="00002853">
        <w:tab/>
        <w:t>ENTITY FILE:  SYSTEM</w:t>
      </w:r>
    </w:p>
    <w:p w14:paraId="6232CB00" w14:textId="77777777" w:rsidR="00356455" w:rsidRPr="00002853" w:rsidRDefault="00356455" w:rsidP="00F92D4B">
      <w:pPr>
        <w:pStyle w:val="CPRSH5Body"/>
      </w:pPr>
      <w:r w:rsidRPr="00002853">
        <w:t>PRECEDENCE:  6</w:t>
      </w:r>
      <w:r w:rsidRPr="00002853">
        <w:tab/>
        <w:t>ENTITY FILE:  DIVISION</w:t>
      </w:r>
    </w:p>
    <w:p w14:paraId="51A2AC18" w14:textId="77777777" w:rsidR="00356455" w:rsidRPr="00002853" w:rsidRDefault="00356455" w:rsidP="00F92D4B">
      <w:pPr>
        <w:pStyle w:val="CPRSH4Body"/>
      </w:pPr>
    </w:p>
    <w:p w14:paraId="68B1008A" w14:textId="77777777" w:rsidR="00356455" w:rsidRPr="00002853" w:rsidRDefault="00356455">
      <w:pPr>
        <w:pStyle w:val="CPRSH2"/>
      </w:pPr>
      <w:bookmarkStart w:id="2277" w:name="_Toc495201255"/>
      <w:bookmarkStart w:id="2278" w:name="_Toc137456969"/>
      <w:r w:rsidRPr="00002853">
        <w:t>ORWDQ MRI</w:t>
      </w:r>
      <w:bookmarkEnd w:id="2277"/>
      <w:bookmarkEnd w:id="2278"/>
    </w:p>
    <w:p w14:paraId="696E9695" w14:textId="77777777" w:rsidR="00356455" w:rsidRPr="00002853" w:rsidRDefault="00356455">
      <w:pPr>
        <w:pStyle w:val="CPRSH4Body"/>
      </w:pPr>
      <w:r w:rsidRPr="00002853">
        <w:t>DISPLAY TEXT:  Common MRI Orders</w:t>
      </w:r>
    </w:p>
    <w:p w14:paraId="5293B3E9" w14:textId="77777777" w:rsidR="00356455" w:rsidRPr="00002853" w:rsidRDefault="00356455">
      <w:pPr>
        <w:pStyle w:val="CPRSH4Body"/>
      </w:pPr>
      <w:r w:rsidRPr="00002853">
        <w:t>MULTIPLE VALUED:  Yes</w:t>
      </w:r>
    </w:p>
    <w:p w14:paraId="0769CD10" w14:textId="77777777" w:rsidR="00356455" w:rsidRPr="00002853" w:rsidRDefault="00356455">
      <w:pPr>
        <w:pStyle w:val="CPRSH4Body"/>
      </w:pPr>
      <w:r w:rsidRPr="00002853">
        <w:t>INSTANCE TERM:  Sequence</w:t>
      </w:r>
    </w:p>
    <w:p w14:paraId="00EC8302" w14:textId="77777777" w:rsidR="00356455" w:rsidRPr="00002853" w:rsidRDefault="00356455">
      <w:pPr>
        <w:pStyle w:val="CPRSH4Body"/>
      </w:pPr>
      <w:r w:rsidRPr="00002853">
        <w:t>VALUE TERM:  Quick Order</w:t>
      </w:r>
    </w:p>
    <w:p w14:paraId="0C6A8CF1" w14:textId="77777777" w:rsidR="00356455" w:rsidRPr="00002853" w:rsidRDefault="00356455">
      <w:pPr>
        <w:pStyle w:val="CPRSH4Body"/>
      </w:pPr>
      <w:r w:rsidRPr="00002853">
        <w:t>VALUE DATA TYPE:  pointer</w:t>
      </w:r>
    </w:p>
    <w:p w14:paraId="6EADA947" w14:textId="77777777" w:rsidR="00356455" w:rsidRPr="00002853" w:rsidRDefault="00356455">
      <w:pPr>
        <w:pStyle w:val="CPRSH4Body"/>
      </w:pPr>
      <w:r w:rsidRPr="00002853">
        <w:t>VALUE DOMAIN:  101.41</w:t>
      </w:r>
    </w:p>
    <w:p w14:paraId="1744092F" w14:textId="77777777" w:rsidR="00356455" w:rsidRPr="00002853" w:rsidRDefault="00356455">
      <w:pPr>
        <w:pStyle w:val="CPRSH4Body"/>
      </w:pPr>
      <w:r w:rsidRPr="00002853">
        <w:t>VALUE HELP:  Select a MRI quick order.</w:t>
      </w:r>
    </w:p>
    <w:p w14:paraId="28212006" w14:textId="77777777" w:rsidR="00356455" w:rsidRPr="00002853" w:rsidRDefault="00356455">
      <w:pPr>
        <w:pStyle w:val="CPRSH4Body"/>
      </w:pPr>
      <w:r w:rsidRPr="00002853">
        <w:t>VALUE SCREEN CODE:</w:t>
      </w:r>
    </w:p>
    <w:p w14:paraId="19D658C1" w14:textId="77777777" w:rsidR="00356455" w:rsidRPr="00002853" w:rsidRDefault="00356455">
      <w:pPr>
        <w:pStyle w:val="CPRSH4Body"/>
      </w:pPr>
      <w:r w:rsidRPr="00002853">
        <w:t>I $P(^(0),U,4)=”Q”,($P(^(0),U,5)=$O(^ORD(100.98,”B”,”MRI”,0)))</w:t>
      </w:r>
    </w:p>
    <w:p w14:paraId="4F179E08" w14:textId="77777777" w:rsidR="00356455" w:rsidRPr="00002853" w:rsidRDefault="00356455">
      <w:pPr>
        <w:pStyle w:val="CPRSH4Body"/>
      </w:pPr>
      <w:r w:rsidRPr="00002853">
        <w:t>INSTANCE DATA TYPE:  numeric</w:t>
      </w:r>
    </w:p>
    <w:p w14:paraId="58168267" w14:textId="77777777" w:rsidR="00356455" w:rsidRPr="00002853" w:rsidRDefault="00356455">
      <w:pPr>
        <w:pStyle w:val="CPRSH4Body"/>
      </w:pPr>
      <w:r w:rsidRPr="00002853">
        <w:t>INSTANCE HELP:  Enter the sequence for this procedure.</w:t>
      </w:r>
    </w:p>
    <w:p w14:paraId="7295A007" w14:textId="77777777" w:rsidR="00356455" w:rsidRPr="00002853" w:rsidRDefault="00356455">
      <w:pPr>
        <w:pStyle w:val="CPRSH4Body"/>
      </w:pPr>
      <w:r w:rsidRPr="00002853">
        <w:t>DESCRIPTION:  Contains the list of MRI quick orders for display at the top of the procedures list box in the GUI ordering dialog.</w:t>
      </w:r>
    </w:p>
    <w:p w14:paraId="71291AFC" w14:textId="77777777" w:rsidR="00356455" w:rsidRPr="00002853" w:rsidRDefault="00356455" w:rsidP="00434829">
      <w:pPr>
        <w:pStyle w:val="CPRSH5Body"/>
      </w:pPr>
      <w:r w:rsidRPr="00002853">
        <w:t>PRECEDENCE:  1</w:t>
      </w:r>
      <w:r w:rsidRPr="00002853">
        <w:tab/>
        <w:t>ENTITY FILE:  USER</w:t>
      </w:r>
    </w:p>
    <w:p w14:paraId="50FD2BDC" w14:textId="77777777" w:rsidR="00356455" w:rsidRPr="00002853" w:rsidRDefault="00356455" w:rsidP="00434829">
      <w:pPr>
        <w:pStyle w:val="CPRSH5Body"/>
      </w:pPr>
      <w:r w:rsidRPr="00002853">
        <w:t>PRECEDENCE:  3</w:t>
      </w:r>
      <w:r w:rsidRPr="00002853">
        <w:tab/>
        <w:t>ENTITY FILE:  LOCATION</w:t>
      </w:r>
    </w:p>
    <w:p w14:paraId="1B886992" w14:textId="77777777" w:rsidR="00356455" w:rsidRPr="00002853" w:rsidRDefault="00356455" w:rsidP="00434829">
      <w:pPr>
        <w:pStyle w:val="CPRSH5Body"/>
      </w:pPr>
      <w:r w:rsidRPr="00002853">
        <w:t>PRECEDENCE:  8</w:t>
      </w:r>
      <w:r w:rsidRPr="00002853">
        <w:tab/>
        <w:t>ENTITY FILE:  SYSTEM</w:t>
      </w:r>
    </w:p>
    <w:p w14:paraId="5B46C6ED" w14:textId="77777777" w:rsidR="00356455" w:rsidRPr="00002853" w:rsidRDefault="00356455" w:rsidP="00434829">
      <w:pPr>
        <w:pStyle w:val="CPRSH5Body"/>
      </w:pPr>
      <w:r w:rsidRPr="00002853">
        <w:t>PRECEDENCE:  6</w:t>
      </w:r>
      <w:r w:rsidRPr="00002853">
        <w:tab/>
        <w:t>ENTITY FILE:  DIVISION</w:t>
      </w:r>
    </w:p>
    <w:p w14:paraId="454A577A" w14:textId="77777777" w:rsidR="00356455" w:rsidRPr="00002853" w:rsidRDefault="00356455" w:rsidP="00434829">
      <w:pPr>
        <w:pStyle w:val="CPRSH4Body"/>
      </w:pPr>
    </w:p>
    <w:p w14:paraId="500AB3F1" w14:textId="77777777" w:rsidR="00356455" w:rsidRPr="00002853" w:rsidRDefault="00356455">
      <w:pPr>
        <w:pStyle w:val="CPRSH2"/>
      </w:pPr>
      <w:bookmarkStart w:id="2279" w:name="_Toc495201256"/>
      <w:bookmarkStart w:id="2280" w:name="_Toc137456970"/>
      <w:r w:rsidRPr="00002853">
        <w:t>ORWDQ NM</w:t>
      </w:r>
      <w:bookmarkEnd w:id="2279"/>
      <w:bookmarkEnd w:id="2280"/>
    </w:p>
    <w:p w14:paraId="45A60F79" w14:textId="77777777" w:rsidR="00356455" w:rsidRPr="00002853" w:rsidRDefault="00356455">
      <w:pPr>
        <w:pStyle w:val="CPRSH4Body"/>
      </w:pPr>
      <w:r w:rsidRPr="00002853">
        <w:t>DISPLAY TEXT:  Common Nuclear Med Orders</w:t>
      </w:r>
    </w:p>
    <w:p w14:paraId="0EAC7684" w14:textId="77777777" w:rsidR="00356455" w:rsidRPr="00002853" w:rsidRDefault="00356455">
      <w:pPr>
        <w:pStyle w:val="CPRSH4Body"/>
      </w:pPr>
      <w:r w:rsidRPr="00002853">
        <w:t>MULTIPLE VALUED:  Yes</w:t>
      </w:r>
    </w:p>
    <w:p w14:paraId="094B6C77" w14:textId="77777777" w:rsidR="00356455" w:rsidRPr="00002853" w:rsidRDefault="00356455">
      <w:pPr>
        <w:pStyle w:val="CPRSH4Body"/>
      </w:pPr>
      <w:r w:rsidRPr="00002853">
        <w:t>INSTANCE TERM:  Sequence</w:t>
      </w:r>
    </w:p>
    <w:p w14:paraId="2D8CC1C9" w14:textId="77777777" w:rsidR="00356455" w:rsidRPr="00002853" w:rsidRDefault="00356455">
      <w:pPr>
        <w:pStyle w:val="CPRSH4Body"/>
      </w:pPr>
      <w:r w:rsidRPr="00002853">
        <w:t>VALUE TERM:  Quick Order</w:t>
      </w:r>
    </w:p>
    <w:p w14:paraId="0BF30A79" w14:textId="77777777" w:rsidR="00356455" w:rsidRPr="00002853" w:rsidRDefault="00356455">
      <w:pPr>
        <w:pStyle w:val="CPRSH4Body"/>
      </w:pPr>
      <w:r w:rsidRPr="00002853">
        <w:t>VALUE DATA TYPE:  pointer</w:t>
      </w:r>
    </w:p>
    <w:p w14:paraId="05E57E41" w14:textId="77777777" w:rsidR="00356455" w:rsidRPr="00002853" w:rsidRDefault="00356455">
      <w:pPr>
        <w:pStyle w:val="CPRSH4Body"/>
      </w:pPr>
      <w:r w:rsidRPr="00002853">
        <w:t>VALUE DOMAIN:  101.41</w:t>
      </w:r>
    </w:p>
    <w:p w14:paraId="5029433A" w14:textId="77777777" w:rsidR="00356455" w:rsidRPr="00002853" w:rsidRDefault="00356455">
      <w:pPr>
        <w:pStyle w:val="CPRSH4Body"/>
      </w:pPr>
      <w:r w:rsidRPr="00002853">
        <w:t>VALUE HELP:  Select a Nuclear Med quick order.</w:t>
      </w:r>
    </w:p>
    <w:p w14:paraId="5A04EA13" w14:textId="77777777" w:rsidR="00356455" w:rsidRPr="00002853" w:rsidRDefault="00356455">
      <w:pPr>
        <w:pStyle w:val="CPRSH4Body"/>
      </w:pPr>
      <w:r w:rsidRPr="00002853">
        <w:t>VALUE SCREEN CODE:</w:t>
      </w:r>
    </w:p>
    <w:p w14:paraId="0994CB39" w14:textId="77777777" w:rsidR="00356455" w:rsidRPr="00002853" w:rsidRDefault="00356455">
      <w:pPr>
        <w:pStyle w:val="CPRSH4Body"/>
      </w:pPr>
      <w:r w:rsidRPr="00002853">
        <w:t>I $P(^(0),U,4)=”Q”,($P(^(0),U,5)=$O(^ORD(100.98,”B”,”NM”,0)))</w:t>
      </w:r>
    </w:p>
    <w:p w14:paraId="2C4507E6" w14:textId="77777777" w:rsidR="00356455" w:rsidRPr="00002853" w:rsidRDefault="00356455">
      <w:pPr>
        <w:pStyle w:val="CPRSH4Body"/>
      </w:pPr>
      <w:r w:rsidRPr="00002853">
        <w:t>INSTANCE DATA TYPE:  numeric</w:t>
      </w:r>
    </w:p>
    <w:p w14:paraId="6F4CD340" w14:textId="77777777" w:rsidR="00356455" w:rsidRPr="00002853" w:rsidRDefault="00356455">
      <w:pPr>
        <w:pStyle w:val="CPRSH4Body"/>
      </w:pPr>
      <w:r w:rsidRPr="00002853">
        <w:t>INSTANCE HELP:  Enter the sequence for this procedure.</w:t>
      </w:r>
    </w:p>
    <w:p w14:paraId="71513023" w14:textId="77777777" w:rsidR="00356455" w:rsidRPr="00002853" w:rsidRDefault="00356455">
      <w:pPr>
        <w:pStyle w:val="CPRSH4Body"/>
      </w:pPr>
      <w:r w:rsidRPr="00002853">
        <w:lastRenderedPageBreak/>
        <w:t>DESCRIPTION:  Contains the list of Nuclear Med quick orders for display at the top of the procedures list box in the GUI ordering dialog.</w:t>
      </w:r>
    </w:p>
    <w:p w14:paraId="52B0B283" w14:textId="77777777" w:rsidR="00356455" w:rsidRPr="00002853" w:rsidRDefault="00356455" w:rsidP="00434829">
      <w:pPr>
        <w:pStyle w:val="CPRSH5Body"/>
      </w:pPr>
      <w:r w:rsidRPr="00002853">
        <w:t>PRECEDENCE:  1</w:t>
      </w:r>
      <w:r w:rsidRPr="00002853">
        <w:tab/>
        <w:t>ENTITY FILE:  USER</w:t>
      </w:r>
    </w:p>
    <w:p w14:paraId="5FBD38E9" w14:textId="77777777" w:rsidR="00356455" w:rsidRPr="00002853" w:rsidRDefault="00356455" w:rsidP="00434829">
      <w:pPr>
        <w:pStyle w:val="CPRSH5Body"/>
      </w:pPr>
      <w:r w:rsidRPr="00002853">
        <w:t>PRECEDENCE:  3</w:t>
      </w:r>
      <w:r w:rsidRPr="00002853">
        <w:tab/>
        <w:t>ENTITY FILE:  LOCATION</w:t>
      </w:r>
    </w:p>
    <w:p w14:paraId="793D1D01" w14:textId="77777777" w:rsidR="00356455" w:rsidRPr="00002853" w:rsidRDefault="00356455" w:rsidP="00434829">
      <w:pPr>
        <w:pStyle w:val="CPRSH5Body"/>
      </w:pPr>
      <w:r w:rsidRPr="00002853">
        <w:t>PRECEDENCE:  8</w:t>
      </w:r>
      <w:r w:rsidRPr="00002853">
        <w:tab/>
        <w:t>ENTITY FILE:  SYSTEM</w:t>
      </w:r>
    </w:p>
    <w:p w14:paraId="388EB1D0" w14:textId="77777777" w:rsidR="00356455" w:rsidRPr="00002853" w:rsidRDefault="00356455" w:rsidP="00434829">
      <w:pPr>
        <w:pStyle w:val="CPRSH5Body"/>
      </w:pPr>
      <w:r w:rsidRPr="00002853">
        <w:t>PRECEDENCE:  6</w:t>
      </w:r>
      <w:r w:rsidRPr="00002853">
        <w:tab/>
        <w:t>ENTITY FILE:  DIVISION</w:t>
      </w:r>
    </w:p>
    <w:p w14:paraId="55485B8B" w14:textId="77777777" w:rsidR="00356455" w:rsidRPr="00002853" w:rsidRDefault="00356455" w:rsidP="00434829">
      <w:pPr>
        <w:pStyle w:val="CPRSH4Body"/>
      </w:pPr>
    </w:p>
    <w:p w14:paraId="53ECBB50" w14:textId="77777777" w:rsidR="00356455" w:rsidRPr="00002853" w:rsidRDefault="00356455">
      <w:pPr>
        <w:pStyle w:val="CPRSH2"/>
      </w:pPr>
      <w:bookmarkStart w:id="2281" w:name="_Toc495201257"/>
      <w:bookmarkStart w:id="2282" w:name="_Toc137456971"/>
      <w:r w:rsidRPr="00002853">
        <w:t>ORWDQ O RX</w:t>
      </w:r>
      <w:bookmarkEnd w:id="2281"/>
      <w:bookmarkEnd w:id="2282"/>
    </w:p>
    <w:p w14:paraId="3BDAC168" w14:textId="77777777" w:rsidR="00356455" w:rsidRPr="00002853" w:rsidRDefault="00356455">
      <w:pPr>
        <w:pStyle w:val="CPRSH4Body"/>
      </w:pPr>
      <w:r w:rsidRPr="00002853">
        <w:t>DISPLAY TEXT:  Common Med Orders (Outpatient)</w:t>
      </w:r>
    </w:p>
    <w:p w14:paraId="523A8859" w14:textId="77777777" w:rsidR="00356455" w:rsidRPr="00002853" w:rsidRDefault="00356455">
      <w:pPr>
        <w:pStyle w:val="CPRSH4Body"/>
      </w:pPr>
      <w:r w:rsidRPr="00002853">
        <w:t>MULTIPLE VALUED:  Yes</w:t>
      </w:r>
    </w:p>
    <w:p w14:paraId="2A8DA8CF" w14:textId="77777777" w:rsidR="00356455" w:rsidRPr="00002853" w:rsidRDefault="00356455">
      <w:pPr>
        <w:pStyle w:val="CPRSH4Body"/>
      </w:pPr>
      <w:r w:rsidRPr="00002853">
        <w:t>INSTANCE TERM:  Sequence</w:t>
      </w:r>
    </w:p>
    <w:p w14:paraId="1791C4F3" w14:textId="77777777" w:rsidR="00356455" w:rsidRPr="00002853" w:rsidRDefault="00356455">
      <w:pPr>
        <w:pStyle w:val="CPRSH4Body"/>
      </w:pPr>
      <w:r w:rsidRPr="00002853">
        <w:t>VALUE TERM:  Quick Order</w:t>
      </w:r>
    </w:p>
    <w:p w14:paraId="4E3D5726" w14:textId="77777777" w:rsidR="00356455" w:rsidRPr="00002853" w:rsidRDefault="00356455">
      <w:pPr>
        <w:pStyle w:val="CPRSH4Body"/>
      </w:pPr>
      <w:r w:rsidRPr="00002853">
        <w:t>VALUE DATA TYPE:  pointer</w:t>
      </w:r>
    </w:p>
    <w:p w14:paraId="2245217A" w14:textId="77777777" w:rsidR="00356455" w:rsidRPr="00002853" w:rsidRDefault="00356455">
      <w:pPr>
        <w:pStyle w:val="CPRSH4Body"/>
      </w:pPr>
      <w:r w:rsidRPr="00002853">
        <w:t>VALUE DOMAIN:  101.41</w:t>
      </w:r>
    </w:p>
    <w:p w14:paraId="51220289" w14:textId="77777777" w:rsidR="00356455" w:rsidRPr="00002853" w:rsidRDefault="00356455">
      <w:pPr>
        <w:pStyle w:val="CPRSH4Body"/>
      </w:pPr>
      <w:r w:rsidRPr="00002853">
        <w:t>VALUE HELP:  Select an outpatient medication quick order.</w:t>
      </w:r>
    </w:p>
    <w:p w14:paraId="20C82AF9" w14:textId="77777777" w:rsidR="00356455" w:rsidRPr="00002853" w:rsidRDefault="00356455">
      <w:pPr>
        <w:pStyle w:val="CPRSH4Body"/>
      </w:pPr>
      <w:r w:rsidRPr="00002853">
        <w:t>VALUE SCREEN CODE:</w:t>
      </w:r>
    </w:p>
    <w:p w14:paraId="3A2546D5" w14:textId="77777777" w:rsidR="00356455" w:rsidRPr="00002853" w:rsidRDefault="00356455">
      <w:pPr>
        <w:pStyle w:val="CPRSH4Body"/>
      </w:pPr>
      <w:r w:rsidRPr="00002853">
        <w:t>I $P(^(0),U,4)=”Q”,($P(^(0),U,5)=$O(^ORD(100.98,”B”,”O RX”,0)))</w:t>
      </w:r>
    </w:p>
    <w:p w14:paraId="431B31F2" w14:textId="77777777" w:rsidR="00356455" w:rsidRPr="00002853" w:rsidRDefault="00356455">
      <w:pPr>
        <w:pStyle w:val="CPRSH4Body"/>
      </w:pPr>
      <w:r w:rsidRPr="00002853">
        <w:t>INSTANCE DATA TYPE:  numeric</w:t>
      </w:r>
    </w:p>
    <w:p w14:paraId="0557DF38" w14:textId="77777777" w:rsidR="00356455" w:rsidRPr="00002853" w:rsidRDefault="00356455">
      <w:pPr>
        <w:pStyle w:val="CPRSH4Body"/>
      </w:pPr>
      <w:r w:rsidRPr="00002853">
        <w:t>INSTANCE HELP:  Enter the sequence for this medication.</w:t>
      </w:r>
    </w:p>
    <w:p w14:paraId="171B13B4" w14:textId="77777777" w:rsidR="00356455" w:rsidRPr="00002853" w:rsidRDefault="00356455">
      <w:pPr>
        <w:pStyle w:val="CPRSH4Body"/>
      </w:pPr>
      <w:r w:rsidRPr="00002853">
        <w:t>DESCRIPTION:  Contains the list of common outpatient meds for display at the top of the Meds list box in the GUI ordering dialog.</w:t>
      </w:r>
    </w:p>
    <w:p w14:paraId="04CFA840" w14:textId="77777777" w:rsidR="00356455" w:rsidRPr="00002853" w:rsidRDefault="00356455" w:rsidP="00434829">
      <w:pPr>
        <w:pStyle w:val="CPRSH5Body"/>
      </w:pPr>
      <w:r w:rsidRPr="00002853">
        <w:t>PRECEDENCE:  1</w:t>
      </w:r>
      <w:r w:rsidRPr="00002853">
        <w:tab/>
        <w:t>ENTITY FILE:  USER</w:t>
      </w:r>
    </w:p>
    <w:p w14:paraId="2D765A25" w14:textId="77777777" w:rsidR="00356455" w:rsidRPr="00002853" w:rsidRDefault="00356455" w:rsidP="00434829">
      <w:pPr>
        <w:pStyle w:val="CPRSH5Body"/>
      </w:pPr>
      <w:r w:rsidRPr="00002853">
        <w:t>PRECEDENCE:  3</w:t>
      </w:r>
      <w:r w:rsidRPr="00002853">
        <w:tab/>
        <w:t>ENTITY FILE:  LOCATION</w:t>
      </w:r>
    </w:p>
    <w:p w14:paraId="306D0E71" w14:textId="77777777" w:rsidR="00356455" w:rsidRPr="00002853" w:rsidRDefault="00356455" w:rsidP="00434829">
      <w:pPr>
        <w:pStyle w:val="CPRSH5Body"/>
      </w:pPr>
      <w:r w:rsidRPr="00002853">
        <w:t>PRECEDENCE:  8</w:t>
      </w:r>
      <w:r w:rsidRPr="00002853">
        <w:tab/>
        <w:t>ENTITY FILE:  SYSTEM</w:t>
      </w:r>
    </w:p>
    <w:p w14:paraId="62CFC616" w14:textId="77777777" w:rsidR="00356455" w:rsidRPr="00002853" w:rsidRDefault="00356455" w:rsidP="00434829">
      <w:pPr>
        <w:pStyle w:val="CPRSH5Body"/>
      </w:pPr>
      <w:r w:rsidRPr="00002853">
        <w:t>PRECEDENCE:  6</w:t>
      </w:r>
      <w:r w:rsidRPr="00002853">
        <w:tab/>
        <w:t>ENTITY FILE:  DIVISION</w:t>
      </w:r>
    </w:p>
    <w:p w14:paraId="57EF2D4E" w14:textId="77777777" w:rsidR="00356455" w:rsidRPr="00002853" w:rsidRDefault="00356455" w:rsidP="00434829">
      <w:pPr>
        <w:pStyle w:val="CPRSH4Body"/>
      </w:pPr>
    </w:p>
    <w:p w14:paraId="0DA9F815" w14:textId="77777777" w:rsidR="00356455" w:rsidRPr="00002853" w:rsidRDefault="00356455">
      <w:pPr>
        <w:pStyle w:val="CPRSH2"/>
      </w:pPr>
      <w:bookmarkStart w:id="2283" w:name="_Toc495201258"/>
      <w:bookmarkStart w:id="2284" w:name="_Toc137456972"/>
      <w:r w:rsidRPr="00002853">
        <w:t>ORWDQ PROC</w:t>
      </w:r>
      <w:bookmarkEnd w:id="2283"/>
      <w:bookmarkEnd w:id="2284"/>
    </w:p>
    <w:p w14:paraId="4C9F02F0" w14:textId="77777777" w:rsidR="00356455" w:rsidRPr="00002853" w:rsidRDefault="00356455">
      <w:pPr>
        <w:pStyle w:val="CPRSH4Body"/>
      </w:pPr>
      <w:r w:rsidRPr="00002853">
        <w:t>DISPLAY TEXT:  Common Procedure Orders</w:t>
      </w:r>
    </w:p>
    <w:p w14:paraId="0B408BB4" w14:textId="77777777" w:rsidR="00356455" w:rsidRPr="00002853" w:rsidRDefault="00356455">
      <w:pPr>
        <w:pStyle w:val="CPRSH4Body"/>
      </w:pPr>
      <w:r w:rsidRPr="00002853">
        <w:t>MULTIPLE VALUED:  Yes</w:t>
      </w:r>
    </w:p>
    <w:p w14:paraId="463C3C0D" w14:textId="77777777" w:rsidR="00356455" w:rsidRPr="00002853" w:rsidRDefault="00356455">
      <w:pPr>
        <w:pStyle w:val="CPRSH4Body"/>
      </w:pPr>
      <w:r w:rsidRPr="00002853">
        <w:t>INSTANCE TERM:  Sequence</w:t>
      </w:r>
    </w:p>
    <w:p w14:paraId="0FD89964" w14:textId="77777777" w:rsidR="00356455" w:rsidRPr="00002853" w:rsidRDefault="00356455">
      <w:pPr>
        <w:pStyle w:val="CPRSH4Body"/>
      </w:pPr>
      <w:r w:rsidRPr="00002853">
        <w:t>VALUE TERM:  Quick Order</w:t>
      </w:r>
    </w:p>
    <w:p w14:paraId="03813C91" w14:textId="77777777" w:rsidR="00356455" w:rsidRPr="00002853" w:rsidRDefault="00356455">
      <w:pPr>
        <w:pStyle w:val="CPRSH4Body"/>
      </w:pPr>
      <w:r w:rsidRPr="00002853">
        <w:t>VALUE DATA TYPE:  pointer</w:t>
      </w:r>
    </w:p>
    <w:p w14:paraId="0FFD32BD" w14:textId="77777777" w:rsidR="00356455" w:rsidRPr="00002853" w:rsidRDefault="00356455">
      <w:pPr>
        <w:pStyle w:val="CPRSH4Body"/>
      </w:pPr>
      <w:r w:rsidRPr="00002853">
        <w:t>VALUE DOMAIN:  101.41</w:t>
      </w:r>
    </w:p>
    <w:p w14:paraId="7F9028A4" w14:textId="77777777" w:rsidR="00356455" w:rsidRPr="00002853" w:rsidRDefault="00356455">
      <w:pPr>
        <w:pStyle w:val="CPRSH4Body"/>
      </w:pPr>
      <w:r w:rsidRPr="00002853">
        <w:t>VALUE HELP:  Select an procedure quick order.</w:t>
      </w:r>
    </w:p>
    <w:p w14:paraId="58740D51" w14:textId="77777777" w:rsidR="00356455" w:rsidRPr="00002853" w:rsidRDefault="00356455">
      <w:pPr>
        <w:pStyle w:val="CPRSH4Body"/>
      </w:pPr>
      <w:r w:rsidRPr="00002853">
        <w:t>VALUE SCREEN CODE:</w:t>
      </w:r>
    </w:p>
    <w:p w14:paraId="772FD26F" w14:textId="77777777" w:rsidR="00356455" w:rsidRPr="00002853" w:rsidRDefault="00356455">
      <w:pPr>
        <w:pStyle w:val="CPRSH4Body"/>
      </w:pPr>
      <w:r w:rsidRPr="00002853">
        <w:t>I $P(^(0),U,4)=”Q”,($P(^(0),U,5)=$O(^ORD(100.98,”B”,”PROC”,0)))</w:t>
      </w:r>
    </w:p>
    <w:p w14:paraId="00A8EFC1" w14:textId="77777777" w:rsidR="00356455" w:rsidRPr="00002853" w:rsidRDefault="00356455">
      <w:pPr>
        <w:pStyle w:val="CPRSH4Body"/>
      </w:pPr>
      <w:r w:rsidRPr="00002853">
        <w:lastRenderedPageBreak/>
        <w:t>INSTANCE DATA TYPE:  numeric</w:t>
      </w:r>
    </w:p>
    <w:p w14:paraId="6C02634D" w14:textId="77777777" w:rsidR="00356455" w:rsidRPr="00002853" w:rsidRDefault="00356455">
      <w:pPr>
        <w:pStyle w:val="CPRSH4Body"/>
      </w:pPr>
      <w:r w:rsidRPr="00002853">
        <w:t>INSTANCE HELP:  Enter the sequence for this lab order.</w:t>
      </w:r>
    </w:p>
    <w:p w14:paraId="32A876E9" w14:textId="77777777" w:rsidR="00356455" w:rsidRPr="00002853" w:rsidRDefault="00356455">
      <w:pPr>
        <w:pStyle w:val="CPRSH4Body"/>
      </w:pPr>
      <w:r w:rsidRPr="00002853">
        <w:t>DESCRIPTION:  Contains the list of common procedure orders for display at the top of the Procedures list box in the GUI ordering dialog.</w:t>
      </w:r>
    </w:p>
    <w:p w14:paraId="03E6AA48" w14:textId="77777777" w:rsidR="00356455" w:rsidRPr="00002853" w:rsidRDefault="00356455" w:rsidP="00434829">
      <w:pPr>
        <w:pStyle w:val="CPRSH5Body"/>
      </w:pPr>
      <w:r w:rsidRPr="00002853">
        <w:t>PRECEDENCE:  1</w:t>
      </w:r>
      <w:r w:rsidRPr="00002853">
        <w:tab/>
        <w:t>ENTITY FILE:  USER</w:t>
      </w:r>
    </w:p>
    <w:p w14:paraId="431F3345" w14:textId="77777777" w:rsidR="00356455" w:rsidRPr="00002853" w:rsidRDefault="00356455" w:rsidP="00434829">
      <w:pPr>
        <w:pStyle w:val="CPRSH5Body"/>
      </w:pPr>
      <w:r w:rsidRPr="00002853">
        <w:t>PRECEDENCE:  3</w:t>
      </w:r>
      <w:r w:rsidRPr="00002853">
        <w:tab/>
        <w:t>ENTITY FILE:  LOCATION</w:t>
      </w:r>
    </w:p>
    <w:p w14:paraId="1EFEB0DD" w14:textId="77777777" w:rsidR="00356455" w:rsidRPr="00002853" w:rsidRDefault="00356455" w:rsidP="00434829">
      <w:pPr>
        <w:pStyle w:val="CPRSH5Body"/>
      </w:pPr>
      <w:r w:rsidRPr="00002853">
        <w:t>PRECEDENCE:  8</w:t>
      </w:r>
      <w:r w:rsidRPr="00002853">
        <w:tab/>
        <w:t>ENTITY FILE:  SYSTEM</w:t>
      </w:r>
    </w:p>
    <w:p w14:paraId="2BD3DD1C" w14:textId="77777777" w:rsidR="00356455" w:rsidRPr="00002853" w:rsidRDefault="00356455" w:rsidP="00434829">
      <w:pPr>
        <w:pStyle w:val="CPRSH5Body"/>
      </w:pPr>
      <w:r w:rsidRPr="00002853">
        <w:t>PRECEDENCE:  6</w:t>
      </w:r>
      <w:r w:rsidRPr="00002853">
        <w:tab/>
        <w:t>ENTITY FILE:  DIVISION</w:t>
      </w:r>
    </w:p>
    <w:p w14:paraId="79D6584E" w14:textId="77777777" w:rsidR="00356455" w:rsidRPr="00002853" w:rsidRDefault="00356455" w:rsidP="00434829">
      <w:pPr>
        <w:pStyle w:val="CPRSH4Body"/>
      </w:pPr>
    </w:p>
    <w:p w14:paraId="2F06A013" w14:textId="77777777" w:rsidR="00356455" w:rsidRPr="00002853" w:rsidRDefault="00356455">
      <w:pPr>
        <w:pStyle w:val="CPRSH2"/>
      </w:pPr>
      <w:bookmarkStart w:id="2285" w:name="_Toc495201259"/>
      <w:bookmarkStart w:id="2286" w:name="_Toc137456973"/>
      <w:r w:rsidRPr="00002853">
        <w:t>ORWDQ RAD</w:t>
      </w:r>
      <w:bookmarkEnd w:id="2285"/>
      <w:bookmarkEnd w:id="2286"/>
    </w:p>
    <w:p w14:paraId="2C37B692" w14:textId="77777777" w:rsidR="00356455" w:rsidRPr="00002853" w:rsidRDefault="00356455">
      <w:pPr>
        <w:pStyle w:val="CPRSH4Body"/>
      </w:pPr>
      <w:r w:rsidRPr="00002853">
        <w:t>DISPLAY TEXT:  Common Radiology Orders</w:t>
      </w:r>
    </w:p>
    <w:p w14:paraId="7063C552" w14:textId="77777777" w:rsidR="00356455" w:rsidRPr="00002853" w:rsidRDefault="00356455">
      <w:pPr>
        <w:pStyle w:val="CPRSH4Body"/>
      </w:pPr>
      <w:r w:rsidRPr="00002853">
        <w:t>MULTIPLE VALUED:  Yes</w:t>
      </w:r>
    </w:p>
    <w:p w14:paraId="3E95C32A" w14:textId="77777777" w:rsidR="00356455" w:rsidRPr="00002853" w:rsidRDefault="00356455">
      <w:pPr>
        <w:pStyle w:val="CPRSH4Body"/>
      </w:pPr>
      <w:r w:rsidRPr="00002853">
        <w:t>INSTANCE TERM:  Sequence</w:t>
      </w:r>
    </w:p>
    <w:p w14:paraId="126CFD26" w14:textId="77777777" w:rsidR="00356455" w:rsidRPr="00002853" w:rsidRDefault="00356455">
      <w:pPr>
        <w:pStyle w:val="CPRSH4Body"/>
      </w:pPr>
      <w:r w:rsidRPr="00002853">
        <w:t>VALUE TERM:  Quick Order</w:t>
      </w:r>
    </w:p>
    <w:p w14:paraId="7A385AF1" w14:textId="77777777" w:rsidR="00356455" w:rsidRPr="00002853" w:rsidRDefault="00356455">
      <w:pPr>
        <w:pStyle w:val="CPRSH4Body"/>
      </w:pPr>
      <w:r w:rsidRPr="00002853">
        <w:t>VALUE DATA TYPE:  pointer</w:t>
      </w:r>
    </w:p>
    <w:p w14:paraId="5F05BBF8" w14:textId="77777777" w:rsidR="00356455" w:rsidRPr="00002853" w:rsidRDefault="00356455">
      <w:pPr>
        <w:pStyle w:val="CPRSH4Body"/>
      </w:pPr>
      <w:r w:rsidRPr="00002853">
        <w:t>VALUE DOMAIN:  101.41</w:t>
      </w:r>
    </w:p>
    <w:p w14:paraId="7A091300" w14:textId="77777777" w:rsidR="00356455" w:rsidRPr="00002853" w:rsidRDefault="00356455">
      <w:pPr>
        <w:pStyle w:val="CPRSH4Body"/>
      </w:pPr>
      <w:r w:rsidRPr="00002853">
        <w:t>VALUE HELP:  Select a General Radiology quick order.</w:t>
      </w:r>
    </w:p>
    <w:p w14:paraId="492AD525" w14:textId="77777777" w:rsidR="00356455" w:rsidRPr="00002853" w:rsidRDefault="00356455">
      <w:pPr>
        <w:pStyle w:val="CPRSH4Body"/>
      </w:pPr>
      <w:r w:rsidRPr="00002853">
        <w:t>VALUE SCREEN CODE:</w:t>
      </w:r>
    </w:p>
    <w:p w14:paraId="0B3FC6E2" w14:textId="77777777" w:rsidR="00356455" w:rsidRPr="00002853" w:rsidRDefault="00356455">
      <w:pPr>
        <w:pStyle w:val="CPRSH4Body"/>
      </w:pPr>
      <w:r w:rsidRPr="00002853">
        <w:t>I $P(^(0),U,4)=”Q”,($P(^(0),U,5)=$O(^ORD(100.98,”B”,”RAD”,0)))</w:t>
      </w:r>
    </w:p>
    <w:p w14:paraId="28BD88CC" w14:textId="77777777" w:rsidR="00356455" w:rsidRPr="00002853" w:rsidRDefault="00356455">
      <w:pPr>
        <w:pStyle w:val="CPRSH4Body"/>
      </w:pPr>
      <w:r w:rsidRPr="00002853">
        <w:t>INSTANCE DATA TYPE:  numeric</w:t>
      </w:r>
    </w:p>
    <w:p w14:paraId="0A35B289" w14:textId="77777777" w:rsidR="00356455" w:rsidRPr="00002853" w:rsidRDefault="00356455">
      <w:pPr>
        <w:pStyle w:val="CPRSH4Body"/>
      </w:pPr>
      <w:r w:rsidRPr="00002853">
        <w:t>INSTANCE HELP:  Enter the sequence for this radiology order.</w:t>
      </w:r>
    </w:p>
    <w:p w14:paraId="490EDCA1" w14:textId="77777777" w:rsidR="00356455" w:rsidRPr="00002853" w:rsidRDefault="00356455">
      <w:pPr>
        <w:pStyle w:val="CPRSH4Body"/>
      </w:pPr>
      <w:r w:rsidRPr="00002853">
        <w:t>DESCRIPTION:  Contains the list of common radiology orders for display at the top of the procedures list box in the GUI ordering dialog.</w:t>
      </w:r>
    </w:p>
    <w:p w14:paraId="5A32E26E" w14:textId="77777777" w:rsidR="00356455" w:rsidRPr="00002853" w:rsidRDefault="00356455" w:rsidP="00434829">
      <w:pPr>
        <w:pStyle w:val="CPRSH5Body"/>
      </w:pPr>
      <w:r w:rsidRPr="00002853">
        <w:t>PRECEDENCE:  1</w:t>
      </w:r>
      <w:r w:rsidRPr="00002853">
        <w:tab/>
        <w:t>ENTITY FILE:  USER</w:t>
      </w:r>
    </w:p>
    <w:p w14:paraId="6D257CE9" w14:textId="77777777" w:rsidR="00356455" w:rsidRPr="00002853" w:rsidRDefault="00356455" w:rsidP="00434829">
      <w:pPr>
        <w:pStyle w:val="CPRSH5Body"/>
      </w:pPr>
      <w:r w:rsidRPr="00002853">
        <w:t>PRECEDENCE:  3</w:t>
      </w:r>
      <w:r w:rsidRPr="00002853">
        <w:tab/>
        <w:t>ENTITY FILE:  LOCATION</w:t>
      </w:r>
    </w:p>
    <w:p w14:paraId="5235E683" w14:textId="77777777" w:rsidR="00356455" w:rsidRPr="00002853" w:rsidRDefault="00356455" w:rsidP="00434829">
      <w:pPr>
        <w:pStyle w:val="CPRSH5Body"/>
      </w:pPr>
      <w:r w:rsidRPr="00002853">
        <w:t>PRECEDENCE:  8</w:t>
      </w:r>
      <w:r w:rsidRPr="00002853">
        <w:tab/>
        <w:t>ENTITY FILE:  SYSTEM</w:t>
      </w:r>
    </w:p>
    <w:p w14:paraId="78D910C5" w14:textId="77777777" w:rsidR="00356455" w:rsidRPr="00002853" w:rsidRDefault="00356455" w:rsidP="00434829">
      <w:pPr>
        <w:pStyle w:val="CPRSH5Body"/>
      </w:pPr>
      <w:r w:rsidRPr="00002853">
        <w:t>PRECEDENCE:  6</w:t>
      </w:r>
      <w:r w:rsidRPr="00002853">
        <w:tab/>
        <w:t>ENTITY FILE:  DIVISION</w:t>
      </w:r>
    </w:p>
    <w:p w14:paraId="3A6545F6" w14:textId="77777777" w:rsidR="00356455" w:rsidRPr="00002853" w:rsidRDefault="00356455" w:rsidP="00434829">
      <w:pPr>
        <w:pStyle w:val="CPRSH4Body"/>
        <w:rPr>
          <w:sz w:val="8"/>
          <w:szCs w:val="8"/>
        </w:rPr>
      </w:pPr>
    </w:p>
    <w:p w14:paraId="5A39B386" w14:textId="77777777" w:rsidR="00356455" w:rsidRPr="00002853" w:rsidRDefault="00356455">
      <w:pPr>
        <w:pStyle w:val="CPRSH2"/>
      </w:pPr>
      <w:bookmarkStart w:id="2287" w:name="_Toc495201260"/>
      <w:bookmarkStart w:id="2288" w:name="_Toc137456974"/>
      <w:r w:rsidRPr="00002853">
        <w:t>ORWDQ TF</w:t>
      </w:r>
      <w:bookmarkEnd w:id="2287"/>
      <w:bookmarkEnd w:id="2288"/>
    </w:p>
    <w:p w14:paraId="72A90E9E" w14:textId="77777777" w:rsidR="00356455" w:rsidRPr="00002853" w:rsidRDefault="00356455">
      <w:pPr>
        <w:pStyle w:val="CPRSH4Body"/>
      </w:pPr>
      <w:r w:rsidRPr="00002853">
        <w:t>DISPLAY TEXT:  Common Tubefeeding Orders</w:t>
      </w:r>
    </w:p>
    <w:p w14:paraId="5AA2B5AA" w14:textId="77777777" w:rsidR="00356455" w:rsidRPr="00002853" w:rsidRDefault="00356455">
      <w:pPr>
        <w:pStyle w:val="CPRSH4Body"/>
      </w:pPr>
      <w:r w:rsidRPr="00002853">
        <w:t>MULTIPLE VALUED:  Yes</w:t>
      </w:r>
    </w:p>
    <w:p w14:paraId="2F2014BF" w14:textId="77777777" w:rsidR="00356455" w:rsidRPr="00002853" w:rsidRDefault="00356455">
      <w:pPr>
        <w:pStyle w:val="CPRSH4Body"/>
      </w:pPr>
      <w:r w:rsidRPr="00002853">
        <w:t>INSTANCE TERM:  Sequence</w:t>
      </w:r>
    </w:p>
    <w:p w14:paraId="7CC8C2FE" w14:textId="77777777" w:rsidR="00356455" w:rsidRPr="00002853" w:rsidRDefault="00356455">
      <w:pPr>
        <w:pStyle w:val="CPRSH4Body"/>
      </w:pPr>
      <w:r w:rsidRPr="00002853">
        <w:t>VALUE TERM:  Quick Order</w:t>
      </w:r>
    </w:p>
    <w:p w14:paraId="3CED81C9" w14:textId="77777777" w:rsidR="00356455" w:rsidRPr="00002853" w:rsidRDefault="00356455">
      <w:pPr>
        <w:pStyle w:val="CPRSH4Body"/>
      </w:pPr>
      <w:r w:rsidRPr="00002853">
        <w:t>VALUE DATA TYPE:  pointer</w:t>
      </w:r>
    </w:p>
    <w:p w14:paraId="7E98CB11" w14:textId="77777777" w:rsidR="00356455" w:rsidRPr="00002853" w:rsidRDefault="00356455">
      <w:pPr>
        <w:pStyle w:val="CPRSH4Body"/>
      </w:pPr>
      <w:r w:rsidRPr="00002853">
        <w:t>VALUE DOMAIN:  101.41</w:t>
      </w:r>
    </w:p>
    <w:p w14:paraId="46B33D37" w14:textId="77777777" w:rsidR="00356455" w:rsidRPr="00002853" w:rsidRDefault="00356455">
      <w:pPr>
        <w:pStyle w:val="CPRSH4Body"/>
      </w:pPr>
      <w:r w:rsidRPr="00002853">
        <w:t>VALUE HELP:  Select a tubefeeding quick order.</w:t>
      </w:r>
    </w:p>
    <w:p w14:paraId="65405280" w14:textId="77777777" w:rsidR="00356455" w:rsidRPr="00002853" w:rsidRDefault="00356455">
      <w:pPr>
        <w:pStyle w:val="CPRSH4Body"/>
      </w:pPr>
      <w:r w:rsidRPr="00002853">
        <w:lastRenderedPageBreak/>
        <w:t>VALUE SCREEN CODE:</w:t>
      </w:r>
    </w:p>
    <w:p w14:paraId="6FA9EB70" w14:textId="77777777" w:rsidR="00356455" w:rsidRPr="00002853" w:rsidRDefault="00356455">
      <w:pPr>
        <w:pStyle w:val="CPRSH4Body"/>
      </w:pPr>
      <w:r w:rsidRPr="00002853">
        <w:t>I $P(^(0),U,4)=”Q”,($P(^(0),U,5)=$O(^ORD(100.98,”B”,”TF”,0)))</w:t>
      </w:r>
    </w:p>
    <w:p w14:paraId="64BA19F4" w14:textId="77777777" w:rsidR="00356455" w:rsidRPr="00002853" w:rsidRDefault="00356455">
      <w:pPr>
        <w:pStyle w:val="CPRSH4Body"/>
      </w:pPr>
      <w:r w:rsidRPr="00002853">
        <w:t>INSTANCE DATA TYPE:  numeric</w:t>
      </w:r>
    </w:p>
    <w:p w14:paraId="52827FA1" w14:textId="77777777" w:rsidR="00356455" w:rsidRPr="00002853" w:rsidRDefault="00356455">
      <w:pPr>
        <w:pStyle w:val="CPRSH4Body"/>
      </w:pPr>
      <w:r w:rsidRPr="00002853">
        <w:t>INSTANCE HELP:  Enter the sequence for this tubefeeding order.</w:t>
      </w:r>
    </w:p>
    <w:p w14:paraId="73672318" w14:textId="77777777" w:rsidR="00356455" w:rsidRPr="00002853" w:rsidRDefault="00356455">
      <w:pPr>
        <w:pStyle w:val="CPRSH4Body"/>
      </w:pPr>
      <w:r w:rsidRPr="00002853">
        <w:t>DESCRIPTION:  Contains the list of common tubefeeding diet orders for display at the top of the Tubefeeding Products list box in the GUI ordering dialog.</w:t>
      </w:r>
    </w:p>
    <w:p w14:paraId="56BA473A" w14:textId="77777777" w:rsidR="00356455" w:rsidRPr="00002853" w:rsidRDefault="00356455" w:rsidP="00434829">
      <w:pPr>
        <w:pStyle w:val="CPRSH5Body"/>
      </w:pPr>
      <w:r w:rsidRPr="00002853">
        <w:t>PRECEDENCE:  1</w:t>
      </w:r>
      <w:r w:rsidRPr="00002853">
        <w:tab/>
        <w:t>ENTITY FILE:  USER</w:t>
      </w:r>
    </w:p>
    <w:p w14:paraId="434B717C" w14:textId="77777777" w:rsidR="00356455" w:rsidRPr="00002853" w:rsidRDefault="00356455" w:rsidP="00434829">
      <w:pPr>
        <w:pStyle w:val="CPRSH5Body"/>
      </w:pPr>
      <w:r w:rsidRPr="00002853">
        <w:t>PRECEDENCE:  3</w:t>
      </w:r>
      <w:r w:rsidRPr="00002853">
        <w:tab/>
        <w:t>ENTITY FILE:  LOCATION</w:t>
      </w:r>
    </w:p>
    <w:p w14:paraId="404D6DBA" w14:textId="77777777" w:rsidR="00356455" w:rsidRPr="00002853" w:rsidRDefault="00356455" w:rsidP="00434829">
      <w:pPr>
        <w:pStyle w:val="CPRSH5Body"/>
      </w:pPr>
      <w:r w:rsidRPr="00002853">
        <w:t>PRECEDENCE:  8</w:t>
      </w:r>
      <w:r w:rsidRPr="00002853">
        <w:tab/>
        <w:t>ENTITY FILE:  SYSTEM</w:t>
      </w:r>
    </w:p>
    <w:p w14:paraId="75773D94" w14:textId="77777777" w:rsidR="00356455" w:rsidRPr="00002853" w:rsidRDefault="00356455" w:rsidP="00434829">
      <w:pPr>
        <w:pStyle w:val="CPRSH5Body"/>
      </w:pPr>
      <w:r w:rsidRPr="00002853">
        <w:t>PRECEDENCE:  6</w:t>
      </w:r>
      <w:r w:rsidRPr="00002853">
        <w:tab/>
        <w:t>ENTITY FILE:  DIVISION</w:t>
      </w:r>
    </w:p>
    <w:p w14:paraId="7A823BC4" w14:textId="322F00EB" w:rsidR="00356455" w:rsidRDefault="00356455" w:rsidP="00434829">
      <w:pPr>
        <w:pStyle w:val="CPRSH5Body"/>
      </w:pPr>
      <w:r w:rsidRPr="00002853">
        <w:t>PRECEDENCE:  15</w:t>
      </w:r>
      <w:r w:rsidRPr="00002853">
        <w:tab/>
        <w:t>ENTITY FILE:  PACKAGE</w:t>
      </w:r>
    </w:p>
    <w:p w14:paraId="50431089" w14:textId="77777777" w:rsidR="009F3061" w:rsidRPr="00002853" w:rsidRDefault="009F3061" w:rsidP="00434829">
      <w:pPr>
        <w:pStyle w:val="CPRSH5Body"/>
      </w:pPr>
    </w:p>
    <w:p w14:paraId="713BC8B5" w14:textId="77777777" w:rsidR="00356455" w:rsidRPr="00002853" w:rsidRDefault="00356455">
      <w:pPr>
        <w:pStyle w:val="CPRSH2"/>
      </w:pPr>
      <w:bookmarkStart w:id="2289" w:name="_Toc495201261"/>
      <w:bookmarkStart w:id="2290" w:name="_Toc137456975"/>
      <w:r w:rsidRPr="00002853">
        <w:t>ORWDQ UD RX</w:t>
      </w:r>
      <w:bookmarkEnd w:id="2289"/>
      <w:bookmarkEnd w:id="2290"/>
    </w:p>
    <w:p w14:paraId="1D8FC75C" w14:textId="77777777" w:rsidR="00356455" w:rsidRPr="00002853" w:rsidRDefault="00356455">
      <w:pPr>
        <w:pStyle w:val="CPRSH4Body"/>
      </w:pPr>
      <w:r w:rsidRPr="00002853">
        <w:t>DISPLAY TEXT:  Common Med Orders (Inpatient)</w:t>
      </w:r>
    </w:p>
    <w:p w14:paraId="2FDFD4C9" w14:textId="77777777" w:rsidR="00356455" w:rsidRPr="00002853" w:rsidRDefault="00356455">
      <w:pPr>
        <w:pStyle w:val="CPRSH4Body"/>
      </w:pPr>
      <w:r w:rsidRPr="00002853">
        <w:t>MULTIPLE VALUED:  Yes</w:t>
      </w:r>
    </w:p>
    <w:p w14:paraId="38F2FDFC" w14:textId="77777777" w:rsidR="00356455" w:rsidRPr="00002853" w:rsidRDefault="00356455">
      <w:pPr>
        <w:pStyle w:val="CPRSH4Body"/>
      </w:pPr>
      <w:r w:rsidRPr="00002853">
        <w:t>INSTANCE TERM:  Sequence</w:t>
      </w:r>
    </w:p>
    <w:p w14:paraId="5D0673A7" w14:textId="77777777" w:rsidR="00356455" w:rsidRPr="00002853" w:rsidRDefault="00356455">
      <w:pPr>
        <w:pStyle w:val="CPRSH4Body"/>
      </w:pPr>
      <w:r w:rsidRPr="00002853">
        <w:t>VALUE TERM:  Quick Order</w:t>
      </w:r>
    </w:p>
    <w:p w14:paraId="5B8FB5F7" w14:textId="77777777" w:rsidR="00356455" w:rsidRPr="00002853" w:rsidRDefault="00356455">
      <w:pPr>
        <w:pStyle w:val="CPRSH4Body"/>
      </w:pPr>
      <w:r w:rsidRPr="00002853">
        <w:t>VALUE DATA TYPE:  pointer</w:t>
      </w:r>
    </w:p>
    <w:p w14:paraId="3344BEF1" w14:textId="77777777" w:rsidR="00356455" w:rsidRPr="00002853" w:rsidRDefault="00356455">
      <w:pPr>
        <w:pStyle w:val="CPRSH4Body"/>
      </w:pPr>
      <w:r w:rsidRPr="00002853">
        <w:t>VALUE DOMAIN:  101.41</w:t>
      </w:r>
    </w:p>
    <w:p w14:paraId="6F5DE0D7" w14:textId="77777777" w:rsidR="00356455" w:rsidRPr="00002853" w:rsidRDefault="00356455">
      <w:pPr>
        <w:pStyle w:val="CPRSH4Body"/>
      </w:pPr>
      <w:r w:rsidRPr="00002853">
        <w:t>VALUE HELP:  Select an inpatient medication quick order.</w:t>
      </w:r>
    </w:p>
    <w:p w14:paraId="7F878845" w14:textId="77777777" w:rsidR="00356455" w:rsidRPr="00002853" w:rsidRDefault="00356455">
      <w:pPr>
        <w:pStyle w:val="CPRSH4Body"/>
      </w:pPr>
      <w:r w:rsidRPr="00002853">
        <w:t>VALUE SCREEN CODE:</w:t>
      </w:r>
    </w:p>
    <w:p w14:paraId="0D83BC20" w14:textId="77777777" w:rsidR="00356455" w:rsidRPr="00002853" w:rsidRDefault="00356455">
      <w:pPr>
        <w:pStyle w:val="CPRSH4Body"/>
      </w:pPr>
      <w:r w:rsidRPr="00002853">
        <w:t>I $P(^(0),U,4)=”Q”,($P(^(0),U,5)=$O(^ORD(100.98,”B”,”UD RX”,0)))</w:t>
      </w:r>
    </w:p>
    <w:p w14:paraId="11D4D13F" w14:textId="77777777" w:rsidR="00356455" w:rsidRPr="00002853" w:rsidRDefault="00356455">
      <w:pPr>
        <w:pStyle w:val="CPRSH4Body"/>
      </w:pPr>
      <w:r w:rsidRPr="00002853">
        <w:t>INSTANCE DATA TYPE:  numeric</w:t>
      </w:r>
    </w:p>
    <w:p w14:paraId="2C6C2B84" w14:textId="77777777" w:rsidR="00356455" w:rsidRPr="00002853" w:rsidRDefault="00356455">
      <w:pPr>
        <w:pStyle w:val="CPRSH4Body"/>
      </w:pPr>
      <w:r w:rsidRPr="00002853">
        <w:t>INSTANCE HELP:  Enter the sequence for this medication.</w:t>
      </w:r>
    </w:p>
    <w:p w14:paraId="4CCE2152" w14:textId="77777777" w:rsidR="00356455" w:rsidRPr="00002853" w:rsidRDefault="00356455">
      <w:pPr>
        <w:pStyle w:val="CPRSH4Body"/>
      </w:pPr>
      <w:r w:rsidRPr="00002853">
        <w:t>DESCRIPTION:  Contains the list of common inpatient meds for display at the top of the Meds list box in the GUI ordering dialog.</w:t>
      </w:r>
    </w:p>
    <w:p w14:paraId="1AE133BD" w14:textId="77777777" w:rsidR="00356455" w:rsidRPr="00002853" w:rsidRDefault="00356455" w:rsidP="00434829">
      <w:pPr>
        <w:pStyle w:val="CPRSH5Body"/>
      </w:pPr>
      <w:r w:rsidRPr="00002853">
        <w:t>PRECEDENCE:  1</w:t>
      </w:r>
      <w:r w:rsidRPr="00002853">
        <w:tab/>
        <w:t>ENTITY FILE:  USER</w:t>
      </w:r>
    </w:p>
    <w:p w14:paraId="4C8A912E" w14:textId="77777777" w:rsidR="00356455" w:rsidRPr="00002853" w:rsidRDefault="00356455" w:rsidP="00434829">
      <w:pPr>
        <w:pStyle w:val="CPRSH5Body"/>
      </w:pPr>
      <w:r w:rsidRPr="00002853">
        <w:t>PRECEDENCE:  3</w:t>
      </w:r>
      <w:r w:rsidRPr="00002853">
        <w:tab/>
        <w:t>ENTITY FILE:  LOCATION</w:t>
      </w:r>
    </w:p>
    <w:p w14:paraId="7AF08266" w14:textId="77777777" w:rsidR="00356455" w:rsidRPr="00002853" w:rsidRDefault="00356455" w:rsidP="00434829">
      <w:pPr>
        <w:pStyle w:val="CPRSH5Body"/>
      </w:pPr>
      <w:r w:rsidRPr="00002853">
        <w:t>PRECEDENCE:  8</w:t>
      </w:r>
      <w:r w:rsidRPr="00002853">
        <w:tab/>
        <w:t>ENTITY FILE:  SYSTEM</w:t>
      </w:r>
    </w:p>
    <w:p w14:paraId="77C78A72" w14:textId="77777777" w:rsidR="00356455" w:rsidRPr="00002853" w:rsidRDefault="00356455" w:rsidP="00434829">
      <w:pPr>
        <w:pStyle w:val="CPRSH5Body"/>
      </w:pPr>
      <w:r w:rsidRPr="00002853">
        <w:t>PRECEDENCE:  6</w:t>
      </w:r>
      <w:r w:rsidRPr="00002853">
        <w:tab/>
        <w:t>ENTITY FILE:  DIVISION</w:t>
      </w:r>
    </w:p>
    <w:p w14:paraId="3D17404F" w14:textId="77777777" w:rsidR="00356455" w:rsidRPr="00002853" w:rsidRDefault="00356455" w:rsidP="00434829">
      <w:pPr>
        <w:pStyle w:val="CPRSH4Body"/>
      </w:pPr>
    </w:p>
    <w:p w14:paraId="400AEB25" w14:textId="77777777" w:rsidR="00356455" w:rsidRPr="00002853" w:rsidRDefault="00356455">
      <w:pPr>
        <w:pStyle w:val="CPRSH2"/>
      </w:pPr>
      <w:bookmarkStart w:id="2291" w:name="_Toc495201262"/>
      <w:bookmarkStart w:id="2292" w:name="_Toc137456976"/>
      <w:r w:rsidRPr="00002853">
        <w:t>ORWDQ US</w:t>
      </w:r>
      <w:bookmarkEnd w:id="2291"/>
      <w:bookmarkEnd w:id="2292"/>
    </w:p>
    <w:p w14:paraId="7DEBB91D" w14:textId="77777777" w:rsidR="00356455" w:rsidRPr="00002853" w:rsidRDefault="00356455">
      <w:pPr>
        <w:pStyle w:val="CPRSH4Body"/>
      </w:pPr>
      <w:r w:rsidRPr="00002853">
        <w:t>DISPLAY TEXT:  Common Ultrasound Orders</w:t>
      </w:r>
    </w:p>
    <w:p w14:paraId="57298319" w14:textId="77777777" w:rsidR="00356455" w:rsidRPr="00002853" w:rsidRDefault="00356455">
      <w:pPr>
        <w:pStyle w:val="CPRSH4Body"/>
      </w:pPr>
      <w:r w:rsidRPr="00002853">
        <w:t>MULTIPLE VALUED:  Yes</w:t>
      </w:r>
    </w:p>
    <w:p w14:paraId="6E972FC5" w14:textId="77777777" w:rsidR="00356455" w:rsidRPr="00002853" w:rsidRDefault="00356455">
      <w:pPr>
        <w:pStyle w:val="CPRSH4Body"/>
      </w:pPr>
      <w:r w:rsidRPr="00002853">
        <w:t>INSTANCE TERM:  Sequence</w:t>
      </w:r>
    </w:p>
    <w:p w14:paraId="391082AA" w14:textId="77777777" w:rsidR="00356455" w:rsidRPr="00002853" w:rsidRDefault="00356455">
      <w:pPr>
        <w:pStyle w:val="CPRSH4Body"/>
      </w:pPr>
      <w:r w:rsidRPr="00002853">
        <w:t>VALUE TERM:  Quick Order</w:t>
      </w:r>
    </w:p>
    <w:p w14:paraId="49719564" w14:textId="77777777" w:rsidR="00356455" w:rsidRPr="00002853" w:rsidRDefault="00356455">
      <w:pPr>
        <w:pStyle w:val="CPRSH4Body"/>
      </w:pPr>
      <w:r w:rsidRPr="00002853">
        <w:lastRenderedPageBreak/>
        <w:t>VALUE DATA TYPE:  pointer</w:t>
      </w:r>
    </w:p>
    <w:p w14:paraId="257CEACE" w14:textId="77777777" w:rsidR="00356455" w:rsidRPr="00002853" w:rsidRDefault="00356455">
      <w:pPr>
        <w:pStyle w:val="CPRSH4Body"/>
      </w:pPr>
      <w:r w:rsidRPr="00002853">
        <w:t>VALUE DOMAIN:  101.41</w:t>
      </w:r>
    </w:p>
    <w:p w14:paraId="4448B3A2" w14:textId="77777777" w:rsidR="00356455" w:rsidRPr="00002853" w:rsidRDefault="00356455">
      <w:pPr>
        <w:pStyle w:val="CPRSH4Body"/>
      </w:pPr>
      <w:r w:rsidRPr="00002853">
        <w:t>VALUE HELP:  Select an Ultrasound quick order.</w:t>
      </w:r>
    </w:p>
    <w:p w14:paraId="34201CAD" w14:textId="77777777" w:rsidR="00356455" w:rsidRPr="00002853" w:rsidRDefault="00356455">
      <w:pPr>
        <w:pStyle w:val="CPRSH4Body"/>
      </w:pPr>
      <w:r w:rsidRPr="00002853">
        <w:t>VALUE SCREEN CODE:</w:t>
      </w:r>
    </w:p>
    <w:p w14:paraId="4EF8F5FC" w14:textId="77777777" w:rsidR="00356455" w:rsidRPr="00002853" w:rsidRDefault="00356455">
      <w:pPr>
        <w:pStyle w:val="CPRSH4Body"/>
      </w:pPr>
      <w:r w:rsidRPr="00002853">
        <w:t>I $P(^(0),U,4)=”Q”,($P(^(0),U,5)=$O(^ORD(100.98,”B”,”US”,0)))</w:t>
      </w:r>
    </w:p>
    <w:p w14:paraId="400195EB" w14:textId="77777777" w:rsidR="00356455" w:rsidRPr="00002853" w:rsidRDefault="00356455">
      <w:pPr>
        <w:pStyle w:val="CPRSH4Body"/>
      </w:pPr>
      <w:r w:rsidRPr="00002853">
        <w:t>INSTANCE DATA TYPE:  numeric</w:t>
      </w:r>
    </w:p>
    <w:p w14:paraId="17E13C41" w14:textId="77777777" w:rsidR="00356455" w:rsidRPr="00002853" w:rsidRDefault="00356455">
      <w:pPr>
        <w:pStyle w:val="CPRSH4Body"/>
      </w:pPr>
      <w:r w:rsidRPr="00002853">
        <w:t>INSTANCE HELP:  Enter the sequence for this procedure.</w:t>
      </w:r>
    </w:p>
    <w:p w14:paraId="36D141F6" w14:textId="77777777" w:rsidR="00356455" w:rsidRPr="00002853" w:rsidRDefault="00356455">
      <w:pPr>
        <w:pStyle w:val="CPRSH4Body"/>
      </w:pPr>
      <w:r w:rsidRPr="00002853">
        <w:t>DESCRIPTION:  Contains the list of Ultrasound quick orders for display at the top of the procedures list box in the GUI ordering dialog.</w:t>
      </w:r>
    </w:p>
    <w:p w14:paraId="14DC44A0" w14:textId="77777777" w:rsidR="00356455" w:rsidRPr="00002853" w:rsidRDefault="00356455" w:rsidP="00434829">
      <w:pPr>
        <w:pStyle w:val="CPRSH5Body"/>
      </w:pPr>
      <w:r w:rsidRPr="00002853">
        <w:t>PRECEDENCE:  1</w:t>
      </w:r>
      <w:r w:rsidRPr="00002853">
        <w:tab/>
        <w:t>ENTITY FILE:  USER</w:t>
      </w:r>
    </w:p>
    <w:p w14:paraId="614161D3" w14:textId="77777777" w:rsidR="00356455" w:rsidRPr="00002853" w:rsidRDefault="00356455" w:rsidP="00434829">
      <w:pPr>
        <w:pStyle w:val="CPRSH5Body"/>
      </w:pPr>
      <w:r w:rsidRPr="00002853">
        <w:t>PRECEDENCE:  3</w:t>
      </w:r>
      <w:r w:rsidRPr="00002853">
        <w:tab/>
        <w:t>ENTITY FILE:  LOCATION</w:t>
      </w:r>
    </w:p>
    <w:p w14:paraId="2452C23B" w14:textId="77777777" w:rsidR="00356455" w:rsidRPr="00002853" w:rsidRDefault="00356455" w:rsidP="00434829">
      <w:pPr>
        <w:pStyle w:val="CPRSH5Body"/>
      </w:pPr>
      <w:r w:rsidRPr="00002853">
        <w:t>PRECEDENCE:  8</w:t>
      </w:r>
      <w:r w:rsidRPr="00002853">
        <w:tab/>
        <w:t>ENTITY FILE:  SYSTEM</w:t>
      </w:r>
    </w:p>
    <w:p w14:paraId="15F21E76" w14:textId="77777777" w:rsidR="00356455" w:rsidRPr="00002853" w:rsidRDefault="00356455" w:rsidP="00434829">
      <w:pPr>
        <w:pStyle w:val="CPRSH5Body"/>
      </w:pPr>
      <w:r w:rsidRPr="00002853">
        <w:t>PRECEDENCE:  6</w:t>
      </w:r>
      <w:r w:rsidRPr="00002853">
        <w:tab/>
        <w:t>ENTITY FILE:  DIVISION</w:t>
      </w:r>
    </w:p>
    <w:p w14:paraId="04876438" w14:textId="77777777" w:rsidR="00356455" w:rsidRPr="00002853" w:rsidRDefault="00356455" w:rsidP="00434829">
      <w:pPr>
        <w:pStyle w:val="CPRSH4Body"/>
      </w:pPr>
    </w:p>
    <w:p w14:paraId="591C7988" w14:textId="77777777" w:rsidR="00356455" w:rsidRPr="00002853" w:rsidRDefault="00356455">
      <w:pPr>
        <w:pStyle w:val="CPRSH2"/>
      </w:pPr>
      <w:bookmarkStart w:id="2293" w:name="_Toc495201263"/>
      <w:bookmarkStart w:id="2294" w:name="_Toc137456977"/>
      <w:r w:rsidRPr="00002853">
        <w:t>ORWDQ VAS</w:t>
      </w:r>
      <w:bookmarkEnd w:id="2293"/>
      <w:bookmarkEnd w:id="2294"/>
    </w:p>
    <w:p w14:paraId="346F314C" w14:textId="77777777" w:rsidR="00356455" w:rsidRPr="00002853" w:rsidRDefault="00356455">
      <w:pPr>
        <w:pStyle w:val="CPRSH4Body"/>
      </w:pPr>
      <w:r w:rsidRPr="00002853">
        <w:t>DISPLAY TEXT:  Common Vascular Lab Orders</w:t>
      </w:r>
    </w:p>
    <w:p w14:paraId="28C2F0C0" w14:textId="77777777" w:rsidR="00356455" w:rsidRPr="00002853" w:rsidRDefault="00356455">
      <w:pPr>
        <w:pStyle w:val="CPRSH4Body"/>
      </w:pPr>
      <w:r w:rsidRPr="00002853">
        <w:t>MULTIPLE VALUED:  Yes</w:t>
      </w:r>
    </w:p>
    <w:p w14:paraId="599ABBCF" w14:textId="77777777" w:rsidR="00356455" w:rsidRPr="00002853" w:rsidRDefault="00356455">
      <w:pPr>
        <w:pStyle w:val="CPRSH4Body"/>
      </w:pPr>
      <w:r w:rsidRPr="00002853">
        <w:t>INSTANCE TERM:  Sequence</w:t>
      </w:r>
    </w:p>
    <w:p w14:paraId="2023C7AC" w14:textId="77777777" w:rsidR="00356455" w:rsidRPr="00002853" w:rsidRDefault="00356455">
      <w:pPr>
        <w:pStyle w:val="CPRSH4Body"/>
      </w:pPr>
      <w:r w:rsidRPr="00002853">
        <w:t>VALUE TERM:  Quick Order</w:t>
      </w:r>
    </w:p>
    <w:p w14:paraId="17AFD24D" w14:textId="77777777" w:rsidR="00356455" w:rsidRPr="00002853" w:rsidRDefault="00356455">
      <w:pPr>
        <w:pStyle w:val="CPRSH4Body"/>
      </w:pPr>
      <w:r w:rsidRPr="00002853">
        <w:t>VALUE DATA TYPE:  pointer</w:t>
      </w:r>
    </w:p>
    <w:p w14:paraId="4F238C05" w14:textId="77777777" w:rsidR="00356455" w:rsidRPr="00002853" w:rsidRDefault="00356455">
      <w:pPr>
        <w:pStyle w:val="CPRSH4Body"/>
      </w:pPr>
      <w:r w:rsidRPr="00002853">
        <w:t>VALUE DOMAIN:  101.41</w:t>
      </w:r>
    </w:p>
    <w:p w14:paraId="21BF7090" w14:textId="77777777" w:rsidR="00356455" w:rsidRPr="00002853" w:rsidRDefault="00356455">
      <w:pPr>
        <w:pStyle w:val="CPRSH4Body"/>
      </w:pPr>
      <w:r w:rsidRPr="00002853">
        <w:t>VALUE HELP:  Select a Vascular Lab quick order.</w:t>
      </w:r>
    </w:p>
    <w:p w14:paraId="484E087F" w14:textId="77777777" w:rsidR="00356455" w:rsidRPr="00002853" w:rsidRDefault="00356455">
      <w:pPr>
        <w:pStyle w:val="CPRSH4Body"/>
      </w:pPr>
      <w:r w:rsidRPr="00002853">
        <w:t>VALUE SCREEN CODE:</w:t>
      </w:r>
    </w:p>
    <w:p w14:paraId="74A8D536" w14:textId="77777777" w:rsidR="00356455" w:rsidRPr="00002853" w:rsidRDefault="00356455">
      <w:pPr>
        <w:pStyle w:val="CPRSH4Body"/>
      </w:pPr>
      <w:r w:rsidRPr="00002853">
        <w:t>I $P(^(0),U,4)=”Q”,($P(^(0),U,5)=$O(^ORD(100.98,”B”,”VAS”,0)))</w:t>
      </w:r>
    </w:p>
    <w:p w14:paraId="0C087A19" w14:textId="77777777" w:rsidR="00356455" w:rsidRPr="00002853" w:rsidRDefault="00356455">
      <w:pPr>
        <w:pStyle w:val="CPRSH4Body"/>
      </w:pPr>
      <w:r w:rsidRPr="00002853">
        <w:t>INSTANCE DATA TYPE:  numeric</w:t>
      </w:r>
    </w:p>
    <w:p w14:paraId="3C40BFC3" w14:textId="77777777" w:rsidR="00356455" w:rsidRPr="00002853" w:rsidRDefault="00356455">
      <w:pPr>
        <w:pStyle w:val="CPRSH4Body"/>
      </w:pPr>
      <w:r w:rsidRPr="00002853">
        <w:t>INSTANCE HELP:  Enter the sequence for this procedure.</w:t>
      </w:r>
    </w:p>
    <w:p w14:paraId="1B097BE7" w14:textId="77777777" w:rsidR="00356455" w:rsidRPr="00002853" w:rsidRDefault="00356455">
      <w:pPr>
        <w:pStyle w:val="CPRSH4Body"/>
      </w:pPr>
      <w:r w:rsidRPr="00002853">
        <w:t>DESCRIPTION:  Contains the list of Vascular Lab quick orders for display at the top of the procedures list box in the GUI ordering dialog.</w:t>
      </w:r>
    </w:p>
    <w:p w14:paraId="55E2FB26" w14:textId="77777777" w:rsidR="00356455" w:rsidRPr="00002853" w:rsidRDefault="00356455" w:rsidP="00434829">
      <w:pPr>
        <w:pStyle w:val="CPRSH5Body"/>
      </w:pPr>
      <w:r w:rsidRPr="00002853">
        <w:t>PRECEDENCE:  1</w:t>
      </w:r>
      <w:r w:rsidRPr="00002853">
        <w:tab/>
        <w:t>ENTITY FILE:  USER</w:t>
      </w:r>
    </w:p>
    <w:p w14:paraId="7FC9BD6A" w14:textId="77777777" w:rsidR="00356455" w:rsidRPr="00002853" w:rsidRDefault="00356455" w:rsidP="00434829">
      <w:pPr>
        <w:pStyle w:val="CPRSH5Body"/>
      </w:pPr>
      <w:r w:rsidRPr="00002853">
        <w:t>PRECEDENCE:  3</w:t>
      </w:r>
      <w:r w:rsidRPr="00002853">
        <w:tab/>
        <w:t>ENTITY FILE:  LOCATION</w:t>
      </w:r>
    </w:p>
    <w:p w14:paraId="797478D3" w14:textId="77777777" w:rsidR="00356455" w:rsidRPr="00002853" w:rsidRDefault="00356455" w:rsidP="00434829">
      <w:pPr>
        <w:pStyle w:val="CPRSH5Body"/>
      </w:pPr>
      <w:r w:rsidRPr="00002853">
        <w:t>PRECEDENCE:  8</w:t>
      </w:r>
      <w:r w:rsidRPr="00002853">
        <w:tab/>
        <w:t>ENTITY FILE:  SYSTEM</w:t>
      </w:r>
    </w:p>
    <w:p w14:paraId="044C3775" w14:textId="77777777" w:rsidR="00356455" w:rsidRPr="00002853" w:rsidRDefault="00356455" w:rsidP="00434829">
      <w:pPr>
        <w:pStyle w:val="CPRSH5Body"/>
      </w:pPr>
      <w:r w:rsidRPr="00002853">
        <w:t>PRECEDENCE:  6</w:t>
      </w:r>
      <w:r w:rsidRPr="00002853">
        <w:tab/>
        <w:t>ENTITY FILE:  DIVISION</w:t>
      </w:r>
    </w:p>
    <w:p w14:paraId="7AF84044" w14:textId="7BAA2749" w:rsidR="00356455" w:rsidRDefault="00356455" w:rsidP="00434829">
      <w:pPr>
        <w:pStyle w:val="CPRSH4Body"/>
      </w:pPr>
    </w:p>
    <w:p w14:paraId="49B21D5F" w14:textId="77777777" w:rsidR="00E81BF0" w:rsidRPr="00002853" w:rsidRDefault="00E81BF0" w:rsidP="00434829">
      <w:pPr>
        <w:pStyle w:val="CPRSH4Body"/>
      </w:pPr>
    </w:p>
    <w:p w14:paraId="20C67CD2" w14:textId="77777777" w:rsidR="00356455" w:rsidRPr="00002853" w:rsidRDefault="00356455">
      <w:pPr>
        <w:pStyle w:val="CPRSH2"/>
      </w:pPr>
      <w:bookmarkStart w:id="2295" w:name="_Toc495201264"/>
      <w:bookmarkStart w:id="2296" w:name="_Toc137456978"/>
      <w:r w:rsidRPr="00002853">
        <w:t>ORWDQ XRAY</w:t>
      </w:r>
      <w:bookmarkEnd w:id="2295"/>
      <w:bookmarkEnd w:id="2296"/>
    </w:p>
    <w:p w14:paraId="79AF5189" w14:textId="77777777" w:rsidR="00356455" w:rsidRPr="00002853" w:rsidRDefault="00356455">
      <w:pPr>
        <w:pStyle w:val="CPRSH4Body"/>
      </w:pPr>
      <w:r w:rsidRPr="00002853">
        <w:t>DISPLAY TEXT:  Common Imaging Orders</w:t>
      </w:r>
    </w:p>
    <w:p w14:paraId="55D7FF63" w14:textId="77777777" w:rsidR="00356455" w:rsidRPr="00002853" w:rsidRDefault="00356455">
      <w:pPr>
        <w:pStyle w:val="CPRSH4Body"/>
      </w:pPr>
      <w:r w:rsidRPr="00002853">
        <w:lastRenderedPageBreak/>
        <w:t>MULTIPLE VALUED:  Yes</w:t>
      </w:r>
    </w:p>
    <w:p w14:paraId="5A6D544D" w14:textId="77777777" w:rsidR="00356455" w:rsidRPr="00002853" w:rsidRDefault="00356455">
      <w:pPr>
        <w:pStyle w:val="CPRSH4Body"/>
      </w:pPr>
      <w:r w:rsidRPr="00002853">
        <w:t>INSTANCE TERM:  Sequence</w:t>
      </w:r>
    </w:p>
    <w:p w14:paraId="2F47F7EC" w14:textId="77777777" w:rsidR="00356455" w:rsidRPr="00002853" w:rsidRDefault="00356455">
      <w:pPr>
        <w:pStyle w:val="CPRSH4Body"/>
      </w:pPr>
      <w:r w:rsidRPr="00002853">
        <w:t>VALUE TERM:  Quick Order</w:t>
      </w:r>
    </w:p>
    <w:p w14:paraId="76FEEC6D" w14:textId="77777777" w:rsidR="00356455" w:rsidRPr="00002853" w:rsidRDefault="00356455">
      <w:pPr>
        <w:pStyle w:val="CPRSH4Body"/>
      </w:pPr>
      <w:r w:rsidRPr="00002853">
        <w:t>VALUE DATA TYPE:  pointer</w:t>
      </w:r>
    </w:p>
    <w:p w14:paraId="2CC10DAE" w14:textId="77777777" w:rsidR="00356455" w:rsidRPr="00002853" w:rsidRDefault="00356455">
      <w:pPr>
        <w:pStyle w:val="CPRSH4Body"/>
      </w:pPr>
      <w:r w:rsidRPr="00002853">
        <w:t>VALUE DOMAIN:  101.41</w:t>
      </w:r>
    </w:p>
    <w:p w14:paraId="05369E43" w14:textId="77777777" w:rsidR="00356455" w:rsidRPr="00002853" w:rsidRDefault="00356455">
      <w:pPr>
        <w:pStyle w:val="CPRSH4Body"/>
      </w:pPr>
      <w:r w:rsidRPr="00002853">
        <w:t>VALUE HELP:  Select an imaging quick order.</w:t>
      </w:r>
    </w:p>
    <w:p w14:paraId="1B621FD9" w14:textId="77777777" w:rsidR="00356455" w:rsidRPr="00002853" w:rsidRDefault="00356455">
      <w:pPr>
        <w:pStyle w:val="CPRSH4Body"/>
      </w:pPr>
      <w:r w:rsidRPr="00002853">
        <w:t>VALUE SCREEN CODE:</w:t>
      </w:r>
    </w:p>
    <w:p w14:paraId="1E6C8174" w14:textId="77777777" w:rsidR="00356455" w:rsidRPr="00002853" w:rsidRDefault="00356455">
      <w:pPr>
        <w:pStyle w:val="CPRSH4Body"/>
      </w:pPr>
      <w:r w:rsidRPr="00002853">
        <w:t>I $P(^(0),U,4)=”Q”,($P(^(0),U,5)=$O(^ORD(100.98,”B”,”XRAY”,0)))</w:t>
      </w:r>
    </w:p>
    <w:p w14:paraId="43AF0CC4" w14:textId="77777777" w:rsidR="00356455" w:rsidRPr="00002853" w:rsidRDefault="00356455">
      <w:pPr>
        <w:pStyle w:val="CPRSH4Body"/>
      </w:pPr>
      <w:r w:rsidRPr="00002853">
        <w:t>INSTANCE DATA TYPE:  numeric</w:t>
      </w:r>
    </w:p>
    <w:p w14:paraId="2D899BF0" w14:textId="77777777" w:rsidR="00356455" w:rsidRPr="00002853" w:rsidRDefault="00356455">
      <w:pPr>
        <w:pStyle w:val="CPRSH4Body"/>
      </w:pPr>
      <w:r w:rsidRPr="00002853">
        <w:t>INSTANCE HELP:  Enter the sequence for this imaging order.</w:t>
      </w:r>
    </w:p>
    <w:p w14:paraId="13300CC6" w14:textId="77777777" w:rsidR="00356455" w:rsidRPr="00002853" w:rsidRDefault="00356455">
      <w:pPr>
        <w:pStyle w:val="CPRSH4Body"/>
      </w:pPr>
      <w:r w:rsidRPr="00002853">
        <w:t>DESCRIPTION:  Contains the list of common imaging orders for display at the top of the procedures list box in the GUI ordering dialog.</w:t>
      </w:r>
    </w:p>
    <w:p w14:paraId="3566BF74" w14:textId="77777777" w:rsidR="00356455" w:rsidRPr="00002853" w:rsidRDefault="00356455" w:rsidP="00434829">
      <w:pPr>
        <w:pStyle w:val="CPRSH5Body"/>
      </w:pPr>
      <w:r w:rsidRPr="00002853">
        <w:t>PRECEDENCE:  1</w:t>
      </w:r>
      <w:r w:rsidRPr="00002853">
        <w:tab/>
        <w:t>ENTITY FILE:  USER</w:t>
      </w:r>
    </w:p>
    <w:p w14:paraId="41CB8F78" w14:textId="77777777" w:rsidR="00356455" w:rsidRPr="00002853" w:rsidRDefault="00356455" w:rsidP="00434829">
      <w:pPr>
        <w:pStyle w:val="CPRSH5Body"/>
      </w:pPr>
      <w:r w:rsidRPr="00002853">
        <w:t>PRECEDENCE:  3</w:t>
      </w:r>
      <w:r w:rsidRPr="00002853">
        <w:tab/>
        <w:t>ENTITY FILE:  LOCATION</w:t>
      </w:r>
    </w:p>
    <w:p w14:paraId="394BCFA0" w14:textId="77777777" w:rsidR="00356455" w:rsidRPr="00002853" w:rsidRDefault="00356455" w:rsidP="00434829">
      <w:pPr>
        <w:pStyle w:val="CPRSH5Body"/>
      </w:pPr>
      <w:r w:rsidRPr="00002853">
        <w:t>PRECEDENCE:  8</w:t>
      </w:r>
      <w:r w:rsidRPr="00002853">
        <w:tab/>
        <w:t>ENTITY FILE:  SYSTEM</w:t>
      </w:r>
    </w:p>
    <w:p w14:paraId="2C690F95" w14:textId="77777777" w:rsidR="00356455" w:rsidRPr="00002853" w:rsidRDefault="00356455" w:rsidP="00434829">
      <w:pPr>
        <w:pStyle w:val="CPRSH5Body"/>
      </w:pPr>
      <w:r w:rsidRPr="00002853">
        <w:t>PRECEDENCE:  6</w:t>
      </w:r>
      <w:r w:rsidRPr="00002853">
        <w:tab/>
        <w:t>ENTITY FILE:  DIVISION</w:t>
      </w:r>
    </w:p>
    <w:p w14:paraId="55879487" w14:textId="77777777" w:rsidR="00356455" w:rsidRPr="00002853" w:rsidRDefault="00356455" w:rsidP="00434829">
      <w:pPr>
        <w:pStyle w:val="CPRSH4Body"/>
      </w:pPr>
      <w:bookmarkStart w:id="2297" w:name="_Toc495201265"/>
    </w:p>
    <w:p w14:paraId="4D59F13C" w14:textId="77777777" w:rsidR="00356455" w:rsidRPr="00002853" w:rsidRDefault="00356455">
      <w:pPr>
        <w:pStyle w:val="CPRSH2"/>
      </w:pPr>
      <w:bookmarkStart w:id="2298" w:name="_Toc137456979"/>
      <w:r w:rsidRPr="00002853">
        <w:t>ORWDX NEW CONSULT</w:t>
      </w:r>
      <w:bookmarkEnd w:id="2297"/>
      <w:bookmarkEnd w:id="2298"/>
    </w:p>
    <w:p w14:paraId="0E885DBF" w14:textId="77777777" w:rsidR="00356455" w:rsidRPr="00002853" w:rsidRDefault="00356455">
      <w:pPr>
        <w:pStyle w:val="CPRSH4Body"/>
      </w:pPr>
      <w:r w:rsidRPr="00002853">
        <w:t>DISPLAY TEXT:  New consult dialog default</w:t>
      </w:r>
    </w:p>
    <w:p w14:paraId="20811EC9" w14:textId="77777777" w:rsidR="00356455" w:rsidRPr="00002853" w:rsidRDefault="00356455">
      <w:pPr>
        <w:pStyle w:val="CPRSH4Body"/>
      </w:pPr>
      <w:r w:rsidRPr="00002853">
        <w:t>VALUE TERM:  Order Dialog</w:t>
      </w:r>
    </w:p>
    <w:p w14:paraId="1486D9EB" w14:textId="77777777" w:rsidR="00356455" w:rsidRPr="00002853" w:rsidRDefault="00356455">
      <w:pPr>
        <w:pStyle w:val="CPRSH4Body"/>
      </w:pPr>
      <w:r w:rsidRPr="00002853">
        <w:t>VALUE DATA TYPE:  pointer</w:t>
      </w:r>
    </w:p>
    <w:p w14:paraId="1462B822" w14:textId="77777777" w:rsidR="00356455" w:rsidRPr="00002853" w:rsidRDefault="00356455">
      <w:pPr>
        <w:pStyle w:val="CPRSH4Body"/>
      </w:pPr>
      <w:r w:rsidRPr="00002853">
        <w:t>VALUE DOMAIN:  101.41</w:t>
      </w:r>
    </w:p>
    <w:p w14:paraId="2A3EA6D3" w14:textId="77777777" w:rsidR="00356455" w:rsidRPr="00002853" w:rsidRDefault="00356455">
      <w:pPr>
        <w:pStyle w:val="CPRSH4Body"/>
      </w:pPr>
      <w:r w:rsidRPr="00002853">
        <w:t>VALUE HELP:  Enter the entry from the dialog file that should be used for new consults</w:t>
      </w:r>
    </w:p>
    <w:p w14:paraId="4092C884" w14:textId="77777777" w:rsidR="00356455" w:rsidRPr="00002853" w:rsidRDefault="00356455">
      <w:pPr>
        <w:pStyle w:val="CPRSH4Body"/>
      </w:pPr>
      <w:r w:rsidRPr="00002853">
        <w:t>VALUE SCREEN CODE:</w:t>
      </w:r>
    </w:p>
    <w:p w14:paraId="5A233DF4" w14:textId="77777777" w:rsidR="00356455" w:rsidRPr="00002853" w:rsidRDefault="00356455">
      <w:pPr>
        <w:pStyle w:val="CPRSH4Body"/>
      </w:pPr>
      <w:r w:rsidRPr="00002853">
        <w:t>I ($P(^(0),U,4)=”D”&amp;+$P($G(^(5)),U,5))!($P(^(0),U,4)=”M”)</w:t>
      </w:r>
    </w:p>
    <w:p w14:paraId="150C96DB" w14:textId="77777777" w:rsidR="00356455" w:rsidRPr="00002853" w:rsidRDefault="00356455">
      <w:pPr>
        <w:pStyle w:val="CPRSH4Body"/>
      </w:pPr>
      <w:r w:rsidRPr="00002853">
        <w:t>DESCRIPTION:  This parameter is used to define the default menu, dialog, or quick order that should appear when the user selects New Consult from the consults tab.</w:t>
      </w:r>
    </w:p>
    <w:p w14:paraId="1F04018A" w14:textId="77777777" w:rsidR="00356455" w:rsidRPr="00002853" w:rsidRDefault="00356455" w:rsidP="00434829">
      <w:pPr>
        <w:pStyle w:val="CPRSH5Body"/>
      </w:pPr>
      <w:r w:rsidRPr="00002853">
        <w:t>PRECEDENCE:  1</w:t>
      </w:r>
      <w:r w:rsidRPr="00002853">
        <w:tab/>
        <w:t>ENTITY FILE:  USER</w:t>
      </w:r>
    </w:p>
    <w:p w14:paraId="77BBC486" w14:textId="77777777" w:rsidR="00356455" w:rsidRPr="00002853" w:rsidRDefault="00356455" w:rsidP="00434829">
      <w:pPr>
        <w:pStyle w:val="CPRSH5Body"/>
      </w:pPr>
      <w:r w:rsidRPr="00002853">
        <w:t>PRECEDENCE:  3</w:t>
      </w:r>
      <w:r w:rsidRPr="00002853">
        <w:tab/>
        <w:t>ENTITY FILE:  SYSTEM</w:t>
      </w:r>
    </w:p>
    <w:p w14:paraId="796F4E20" w14:textId="77777777" w:rsidR="00356455" w:rsidRPr="00002853" w:rsidRDefault="00356455" w:rsidP="00434829">
      <w:pPr>
        <w:pStyle w:val="CPRSH5Body"/>
      </w:pPr>
      <w:r w:rsidRPr="00002853">
        <w:t>PRECEDENCE:  4</w:t>
      </w:r>
      <w:r w:rsidRPr="00002853">
        <w:tab/>
        <w:t>ENTITY FILE:  PACKAGE</w:t>
      </w:r>
    </w:p>
    <w:p w14:paraId="3E150ECC" w14:textId="77777777" w:rsidR="00356455" w:rsidRPr="00002853" w:rsidRDefault="00356455" w:rsidP="00434829">
      <w:pPr>
        <w:pStyle w:val="CPRSH5Body"/>
      </w:pPr>
      <w:r w:rsidRPr="00002853">
        <w:t>PRECEDENCE:  2</w:t>
      </w:r>
      <w:r w:rsidRPr="00002853">
        <w:tab/>
        <w:t>ENTITY FILE:  LOCATION</w:t>
      </w:r>
    </w:p>
    <w:p w14:paraId="48E5749C" w14:textId="77777777" w:rsidR="00434829" w:rsidRPr="00002853" w:rsidRDefault="00434829" w:rsidP="00434829">
      <w:pPr>
        <w:pStyle w:val="CPRSH4Body"/>
      </w:pPr>
    </w:p>
    <w:p w14:paraId="25B76FF9" w14:textId="77777777" w:rsidR="00356455" w:rsidRPr="00002853" w:rsidRDefault="00356455">
      <w:pPr>
        <w:pStyle w:val="CPRSH2"/>
      </w:pPr>
      <w:bookmarkStart w:id="2299" w:name="_Toc495201266"/>
      <w:bookmarkStart w:id="2300" w:name="_Toc137456980"/>
      <w:r w:rsidRPr="00002853">
        <w:t>ORWDX NEW MED</w:t>
      </w:r>
      <w:bookmarkEnd w:id="2299"/>
      <w:bookmarkEnd w:id="2300"/>
    </w:p>
    <w:p w14:paraId="094F5B22" w14:textId="77777777" w:rsidR="00356455" w:rsidRPr="00002853" w:rsidRDefault="00356455">
      <w:pPr>
        <w:pStyle w:val="CPRSH4Body"/>
      </w:pPr>
      <w:r w:rsidRPr="00002853">
        <w:t>DISPLAY TEXT:  New Med Dialog</w:t>
      </w:r>
    </w:p>
    <w:p w14:paraId="4467D941" w14:textId="77777777" w:rsidR="00356455" w:rsidRPr="00002853" w:rsidRDefault="00356455">
      <w:pPr>
        <w:pStyle w:val="CPRSH4Body"/>
      </w:pPr>
      <w:r w:rsidRPr="00002853">
        <w:t>MULTIPLE VALUED:  Yes</w:t>
      </w:r>
    </w:p>
    <w:p w14:paraId="5F066B67" w14:textId="77777777" w:rsidR="00356455" w:rsidRPr="00002853" w:rsidRDefault="00356455">
      <w:pPr>
        <w:pStyle w:val="CPRSH4Body"/>
      </w:pPr>
      <w:r w:rsidRPr="00002853">
        <w:t>INSTANCE TERM:  Patient Status</w:t>
      </w:r>
    </w:p>
    <w:p w14:paraId="145331A0" w14:textId="77777777" w:rsidR="00356455" w:rsidRPr="00002853" w:rsidRDefault="00356455">
      <w:pPr>
        <w:pStyle w:val="CPRSH4Body"/>
      </w:pPr>
      <w:r w:rsidRPr="00002853">
        <w:lastRenderedPageBreak/>
        <w:t>VALUE TERM:  Order Dialog</w:t>
      </w:r>
    </w:p>
    <w:p w14:paraId="56A38D7B" w14:textId="77777777" w:rsidR="00356455" w:rsidRPr="00002853" w:rsidRDefault="00356455">
      <w:pPr>
        <w:pStyle w:val="CPRSH4Body"/>
      </w:pPr>
      <w:r w:rsidRPr="00002853">
        <w:t>VALUE DATA TYPE:  pointer</w:t>
      </w:r>
    </w:p>
    <w:p w14:paraId="5B779707" w14:textId="77777777" w:rsidR="00356455" w:rsidRPr="00002853" w:rsidRDefault="00356455">
      <w:pPr>
        <w:pStyle w:val="CPRSH4Body"/>
      </w:pPr>
      <w:r w:rsidRPr="00002853">
        <w:t>VALUE DOMAIN:  101.41</w:t>
      </w:r>
    </w:p>
    <w:p w14:paraId="15E9BE3D" w14:textId="77777777" w:rsidR="00356455" w:rsidRPr="00002853" w:rsidRDefault="00356455">
      <w:pPr>
        <w:pStyle w:val="CPRSH4Body"/>
      </w:pPr>
      <w:r w:rsidRPr="00002853">
        <w:t xml:space="preserve">VALUE HELP:  Enter the entry from the dialog file that should be used for a new med </w:t>
      </w:r>
    </w:p>
    <w:p w14:paraId="4333E3B5" w14:textId="77777777" w:rsidR="00356455" w:rsidRPr="00002853" w:rsidRDefault="00356455">
      <w:pPr>
        <w:pStyle w:val="CPRSH4Body"/>
      </w:pPr>
      <w:r w:rsidRPr="00002853">
        <w:t>order.</w:t>
      </w:r>
    </w:p>
    <w:p w14:paraId="38B35D69" w14:textId="77777777" w:rsidR="00356455" w:rsidRPr="00002853" w:rsidRDefault="00356455">
      <w:pPr>
        <w:pStyle w:val="CPRSH4Body"/>
      </w:pPr>
      <w:r w:rsidRPr="00002853">
        <w:t>VALUE SCREEN CODE:I ($P(^(0),U,4)=”D”&amp;+$P($G(^(5)),U,5))!($P(^(0),U,4)=”M”)</w:t>
      </w:r>
    </w:p>
    <w:p w14:paraId="541369FF" w14:textId="77777777" w:rsidR="00356455" w:rsidRPr="00002853" w:rsidRDefault="00356455">
      <w:pPr>
        <w:pStyle w:val="CPRSH4Body"/>
      </w:pPr>
      <w:r w:rsidRPr="00002853">
        <w:t>INSTANCE DATA TYPE:  set of codes</w:t>
      </w:r>
    </w:p>
    <w:p w14:paraId="07D64836" w14:textId="77777777" w:rsidR="00356455" w:rsidRPr="00002853" w:rsidRDefault="00356455">
      <w:pPr>
        <w:pStyle w:val="CPRSH4Body"/>
        <w:rPr>
          <w:lang w:val="fr-FR"/>
        </w:rPr>
      </w:pPr>
      <w:r w:rsidRPr="00002853">
        <w:rPr>
          <w:lang w:val="fr-FR"/>
        </w:rPr>
        <w:t>INSTANCE DOMAIN:  i:Inpatient;o:Outpatient</w:t>
      </w:r>
    </w:p>
    <w:p w14:paraId="429CFAA9" w14:textId="77777777" w:rsidR="00356455" w:rsidRPr="00002853" w:rsidRDefault="00356455">
      <w:pPr>
        <w:pStyle w:val="CPRSH4Body"/>
      </w:pPr>
      <w:r w:rsidRPr="00002853">
        <w:t>INSTANCE HELP:  Enter the status of patient to which this dialog should apply.</w:t>
      </w:r>
    </w:p>
    <w:p w14:paraId="1B490455" w14:textId="77777777" w:rsidR="00356455" w:rsidRPr="00002853" w:rsidRDefault="00356455">
      <w:pPr>
        <w:pStyle w:val="CPRSH4Body"/>
      </w:pPr>
      <w:r w:rsidRPr="00002853">
        <w:t>DESCRIPTION:  This parameter is used to present the order dialog for a New Medication on the Meds tab of the CPRS</w:t>
      </w:r>
      <w:r w:rsidRPr="00002853">
        <w:fldChar w:fldCharType="begin"/>
      </w:r>
      <w:r w:rsidRPr="00002853">
        <w:instrText xml:space="preserve"> XE “CPRS” </w:instrText>
      </w:r>
      <w:r w:rsidRPr="00002853">
        <w:fldChar w:fldCharType="end"/>
      </w:r>
      <w:r w:rsidRPr="00002853">
        <w:t xml:space="preserve"> GUI. A separate order dialog can be used for inpatients and outpatients.</w:t>
      </w:r>
    </w:p>
    <w:p w14:paraId="5B37E9AC" w14:textId="77777777" w:rsidR="00356455" w:rsidRPr="00002853" w:rsidRDefault="00356455" w:rsidP="00434829">
      <w:pPr>
        <w:pStyle w:val="CPRSH5Body"/>
      </w:pPr>
      <w:r w:rsidRPr="00002853">
        <w:t>PRECEDENCE:  1</w:t>
      </w:r>
      <w:r w:rsidRPr="00002853">
        <w:tab/>
        <w:t>ENTITY FILE:  USER</w:t>
      </w:r>
    </w:p>
    <w:p w14:paraId="0B0C5F8D" w14:textId="77777777" w:rsidR="00356455" w:rsidRPr="00002853" w:rsidRDefault="00356455" w:rsidP="00434829">
      <w:pPr>
        <w:pStyle w:val="CPRSH5Body"/>
      </w:pPr>
      <w:r w:rsidRPr="00002853">
        <w:t>PRECEDENCE:  3</w:t>
      </w:r>
      <w:r w:rsidRPr="00002853">
        <w:tab/>
        <w:t>ENTITY FILE:  SYSTEM</w:t>
      </w:r>
    </w:p>
    <w:p w14:paraId="74BA658F" w14:textId="77777777" w:rsidR="00356455" w:rsidRPr="00002853" w:rsidRDefault="00356455" w:rsidP="00434829">
      <w:pPr>
        <w:pStyle w:val="CPRSH5Body"/>
      </w:pPr>
      <w:r w:rsidRPr="00002853">
        <w:t>PRECEDENCE:  4</w:t>
      </w:r>
      <w:r w:rsidRPr="00002853">
        <w:tab/>
        <w:t>ENTITY FILE:  PACKAGE</w:t>
      </w:r>
    </w:p>
    <w:p w14:paraId="2DD707C6" w14:textId="4D2D34C7" w:rsidR="00434829" w:rsidRDefault="00434829" w:rsidP="00434829">
      <w:pPr>
        <w:pStyle w:val="CPRSH4Body"/>
      </w:pPr>
    </w:p>
    <w:p w14:paraId="2D521544" w14:textId="06FF95DB" w:rsidR="00356455" w:rsidRPr="00002853" w:rsidRDefault="00356455">
      <w:pPr>
        <w:pStyle w:val="CPRSH2"/>
      </w:pPr>
      <w:bookmarkStart w:id="2301" w:name="_Toc495201267"/>
      <w:bookmarkStart w:id="2302" w:name="_Toc137456981"/>
      <w:r w:rsidRPr="00002853">
        <w:t>ORWDX NEW PROCEDURE</w:t>
      </w:r>
      <w:bookmarkEnd w:id="2301"/>
      <w:bookmarkEnd w:id="2302"/>
    </w:p>
    <w:p w14:paraId="41069F7B" w14:textId="77777777" w:rsidR="00356455" w:rsidRPr="00002853" w:rsidRDefault="00356455">
      <w:pPr>
        <w:pStyle w:val="CPRSH4Body"/>
      </w:pPr>
      <w:r w:rsidRPr="00002853">
        <w:t>DISPLAY TEXT:  New procedure dialog default</w:t>
      </w:r>
    </w:p>
    <w:p w14:paraId="3620F9FE" w14:textId="77777777" w:rsidR="00356455" w:rsidRPr="00002853" w:rsidRDefault="00356455">
      <w:pPr>
        <w:pStyle w:val="CPRSH4Body"/>
      </w:pPr>
      <w:r w:rsidRPr="00002853">
        <w:t>VALUE TERM:  Order Dialog</w:t>
      </w:r>
    </w:p>
    <w:p w14:paraId="2A23439E" w14:textId="77777777" w:rsidR="00356455" w:rsidRPr="00002853" w:rsidRDefault="00356455">
      <w:pPr>
        <w:pStyle w:val="CPRSH4Body"/>
      </w:pPr>
      <w:r w:rsidRPr="00002853">
        <w:t>VALUE DATA TYPE:  pointer</w:t>
      </w:r>
    </w:p>
    <w:p w14:paraId="25E5BCAC" w14:textId="77777777" w:rsidR="00356455" w:rsidRPr="00002853" w:rsidRDefault="00356455">
      <w:pPr>
        <w:pStyle w:val="CPRSH4Body"/>
      </w:pPr>
      <w:r w:rsidRPr="00002853">
        <w:t>VALUE DOMAIN:  101.41</w:t>
      </w:r>
    </w:p>
    <w:p w14:paraId="7983D5C4" w14:textId="77777777" w:rsidR="00356455" w:rsidRPr="00002853" w:rsidRDefault="00356455">
      <w:pPr>
        <w:pStyle w:val="CPRSH4Body"/>
      </w:pPr>
      <w:r w:rsidRPr="00002853">
        <w:t>VALUE HELP:  Enter the entry from the dialog file that should be used for new procedures</w:t>
      </w:r>
    </w:p>
    <w:p w14:paraId="51ACC4C0" w14:textId="3F175160" w:rsidR="00356455" w:rsidRPr="00002853" w:rsidRDefault="00356455">
      <w:pPr>
        <w:pStyle w:val="CPRSH4Body"/>
      </w:pPr>
      <w:r w:rsidRPr="00002853">
        <w:t>VALUE SCREEN CODE:I ($P(^(0),U,4)=”D”&amp;+$P($G(^(5)),U,5))!($P(^(0),U,4)=”M”)DESCRIPTION:  This parameter is used to define the default menu, dialog, or quick order</w:t>
      </w:r>
      <w:r w:rsidR="008C06D0">
        <w:t xml:space="preserve"> </w:t>
      </w:r>
      <w:r w:rsidRPr="00002853">
        <w:t>that should appear when the user selects New Procedure from the consults tab.</w:t>
      </w:r>
    </w:p>
    <w:p w14:paraId="6C04E006" w14:textId="77777777" w:rsidR="00356455" w:rsidRPr="00002853" w:rsidRDefault="00356455" w:rsidP="00434829">
      <w:pPr>
        <w:pStyle w:val="CPRSH5Body"/>
      </w:pPr>
      <w:r w:rsidRPr="00002853">
        <w:t>PRECEDENCE:  1</w:t>
      </w:r>
      <w:r w:rsidRPr="00002853">
        <w:tab/>
        <w:t>ENTITY FILE:  USER</w:t>
      </w:r>
    </w:p>
    <w:p w14:paraId="12134410" w14:textId="77777777" w:rsidR="00356455" w:rsidRPr="00002853" w:rsidRDefault="00356455" w:rsidP="00434829">
      <w:pPr>
        <w:pStyle w:val="CPRSH5Body"/>
      </w:pPr>
      <w:r w:rsidRPr="00002853">
        <w:t>PRECEDENCE:  3</w:t>
      </w:r>
      <w:r w:rsidRPr="00002853">
        <w:tab/>
        <w:t>ENTITY FILE:  SYSTEM</w:t>
      </w:r>
    </w:p>
    <w:p w14:paraId="0826D349" w14:textId="77777777" w:rsidR="00356455" w:rsidRPr="00002853" w:rsidRDefault="00356455" w:rsidP="00434829">
      <w:pPr>
        <w:pStyle w:val="CPRSH5Body"/>
      </w:pPr>
      <w:r w:rsidRPr="00002853">
        <w:t>PRECEDENCE:  4</w:t>
      </w:r>
      <w:r w:rsidRPr="00002853">
        <w:tab/>
        <w:t>ENTITY FILE:  PACKAGE</w:t>
      </w:r>
    </w:p>
    <w:p w14:paraId="54845735" w14:textId="77777777" w:rsidR="00356455" w:rsidRPr="00002853" w:rsidRDefault="00356455" w:rsidP="00434829">
      <w:pPr>
        <w:pStyle w:val="CPRSH5Body"/>
      </w:pPr>
      <w:r w:rsidRPr="00002853">
        <w:t>PRECEDENCE:  2</w:t>
      </w:r>
      <w:r w:rsidRPr="00002853">
        <w:tab/>
        <w:t>ENTITY FILE:  LOCATION</w:t>
      </w:r>
    </w:p>
    <w:p w14:paraId="7412753A" w14:textId="77777777" w:rsidR="00356455" w:rsidRPr="00002853" w:rsidRDefault="00356455" w:rsidP="00434829">
      <w:pPr>
        <w:pStyle w:val="CPRSH4Body"/>
      </w:pPr>
      <w:bookmarkStart w:id="2303" w:name="_Toc495201268"/>
    </w:p>
    <w:p w14:paraId="03281E45" w14:textId="77777777" w:rsidR="00356455" w:rsidRPr="00002853" w:rsidRDefault="00356455">
      <w:pPr>
        <w:pStyle w:val="CPRSH2"/>
      </w:pPr>
      <w:bookmarkStart w:id="2304" w:name="_Toc137456982"/>
      <w:r w:rsidRPr="00002853">
        <w:t>ORWDX WRITE ORDERS EVENT LIST</w:t>
      </w:r>
      <w:bookmarkEnd w:id="2304"/>
    </w:p>
    <w:p w14:paraId="351DFBA2" w14:textId="77777777" w:rsidR="00356455" w:rsidRPr="00002853" w:rsidRDefault="00356455">
      <w:pPr>
        <w:pStyle w:val="CPRSH4Body"/>
      </w:pPr>
      <w:r w:rsidRPr="00002853">
        <w:t>DISPLAY TEXT: Menu for Write Orders List by Event</w:t>
      </w:r>
    </w:p>
    <w:p w14:paraId="5A4B4307" w14:textId="77777777" w:rsidR="00356455" w:rsidRPr="00002853" w:rsidRDefault="00356455">
      <w:pPr>
        <w:pStyle w:val="CPRSH4Body"/>
      </w:pPr>
      <w:r w:rsidRPr="00002853">
        <w:t>MULTIP</w:t>
      </w:r>
      <w:r w:rsidR="00434829" w:rsidRPr="00002853">
        <w:t xml:space="preserve">LE VALUED: Yes </w:t>
      </w:r>
    </w:p>
    <w:p w14:paraId="145757D6" w14:textId="77777777" w:rsidR="00356455" w:rsidRPr="00002853" w:rsidRDefault="00356455">
      <w:pPr>
        <w:pStyle w:val="CPRSH4Body"/>
      </w:pPr>
      <w:r w:rsidRPr="00002853">
        <w:t>INSTANCE TERM: Delay Event</w:t>
      </w:r>
    </w:p>
    <w:p w14:paraId="75D15C9E" w14:textId="77777777" w:rsidR="00356455" w:rsidRPr="00002853" w:rsidRDefault="00356455">
      <w:pPr>
        <w:pStyle w:val="CPRSH4Body"/>
      </w:pPr>
      <w:r w:rsidRPr="00002853">
        <w:t xml:space="preserve">VALUE </w:t>
      </w:r>
      <w:r w:rsidR="00434829" w:rsidRPr="00002853">
        <w:t xml:space="preserve">DATA TYPE: pointer </w:t>
      </w:r>
    </w:p>
    <w:p w14:paraId="7BDB1C38" w14:textId="77777777" w:rsidR="00356455" w:rsidRPr="00002853" w:rsidRDefault="00356455">
      <w:pPr>
        <w:pStyle w:val="CPRSH4Body"/>
      </w:pPr>
      <w:r w:rsidRPr="00002853">
        <w:t>VALUE DOMAIN: 101.41</w:t>
      </w:r>
    </w:p>
    <w:p w14:paraId="1FD6963E" w14:textId="77777777" w:rsidR="00356455" w:rsidRPr="00002853" w:rsidRDefault="00356455">
      <w:pPr>
        <w:pStyle w:val="CPRSH4Body"/>
      </w:pPr>
      <w:r w:rsidRPr="00002853">
        <w:lastRenderedPageBreak/>
        <w:t xml:space="preserve">VALUE HELP: Enter an ORDER DIALOG menu for the Write Orders </w:t>
      </w:r>
      <w:r w:rsidR="00A900D3" w:rsidRPr="00002853">
        <w:t>list box</w:t>
      </w:r>
      <w:r w:rsidRPr="00002853">
        <w:t xml:space="preserve"> when delaying orders. </w:t>
      </w:r>
    </w:p>
    <w:p w14:paraId="064E92C8" w14:textId="77777777" w:rsidR="00356455" w:rsidRPr="00002853" w:rsidRDefault="00356455">
      <w:pPr>
        <w:pStyle w:val="CPRSH4Body"/>
      </w:pPr>
      <w:r w:rsidRPr="00002853">
        <w:t>VALUE SCREEN CODE: I $P(^(0),U,4)="M"</w:t>
      </w:r>
    </w:p>
    <w:p w14:paraId="0F61B65C" w14:textId="77777777" w:rsidR="00356455" w:rsidRPr="00002853" w:rsidRDefault="00356455">
      <w:pPr>
        <w:pStyle w:val="CPRSH4Body"/>
      </w:pPr>
      <w:r w:rsidRPr="00002853">
        <w:t xml:space="preserve">INSTANCE DATA TYPE: pointer </w:t>
      </w:r>
    </w:p>
    <w:p w14:paraId="329DA7A3" w14:textId="77777777" w:rsidR="00356455" w:rsidRPr="00002853" w:rsidRDefault="00356455">
      <w:pPr>
        <w:pStyle w:val="CPRSH4Body"/>
      </w:pPr>
      <w:r w:rsidRPr="00002853">
        <w:t>INSTANCE DOMAIN: 100.5</w:t>
      </w:r>
    </w:p>
    <w:p w14:paraId="6534E53D" w14:textId="77777777" w:rsidR="00356455" w:rsidRPr="00002853" w:rsidRDefault="00356455">
      <w:pPr>
        <w:pStyle w:val="CPRSH4Body"/>
      </w:pPr>
      <w:r w:rsidRPr="00002853">
        <w:t>INSTANCE HELP: Select a delay event for which you wish to override the Write Orders menu.</w:t>
      </w:r>
    </w:p>
    <w:p w14:paraId="394B4AE0" w14:textId="77777777" w:rsidR="00356455" w:rsidRPr="00002853" w:rsidRDefault="00965C44">
      <w:pPr>
        <w:pStyle w:val="CPRSH4Body"/>
      </w:pPr>
      <w:r w:rsidRPr="00002853">
        <w:t xml:space="preserve">DESCRIPTION: </w:t>
      </w:r>
      <w:r w:rsidR="00356455" w:rsidRPr="00002853">
        <w:t xml:space="preserve">This parameter is used to identify a menu in the ORDER DIALOG file that will be used as the list of items that may be selected in the Write Orders </w:t>
      </w:r>
      <w:r w:rsidR="00A900D3" w:rsidRPr="00002853">
        <w:t>list box</w:t>
      </w:r>
      <w:r w:rsidR="00356455" w:rsidRPr="00002853">
        <w:t xml:space="preserve"> of the CPRS GUI when placing orders that are to be delayed until the selected EVENT occurs.</w:t>
      </w:r>
    </w:p>
    <w:p w14:paraId="18843491" w14:textId="77777777" w:rsidR="00356455" w:rsidRPr="00002853" w:rsidRDefault="00356455" w:rsidP="00434829">
      <w:pPr>
        <w:pStyle w:val="CPRSH5Body"/>
      </w:pPr>
      <w:r w:rsidRPr="00002853">
        <w:t>PRECEDENCE: 2</w:t>
      </w:r>
      <w:r w:rsidRPr="00002853">
        <w:tab/>
        <w:t>ENTITY FILE: USER</w:t>
      </w:r>
    </w:p>
    <w:p w14:paraId="22E15334" w14:textId="77777777" w:rsidR="00356455" w:rsidRPr="00002853" w:rsidRDefault="00356455" w:rsidP="00434829">
      <w:pPr>
        <w:pStyle w:val="CPRSH5Body"/>
      </w:pPr>
      <w:r w:rsidRPr="00002853">
        <w:t>PRECEDENCE: 4</w:t>
      </w:r>
      <w:r w:rsidRPr="00002853">
        <w:tab/>
        <w:t>ENTITY FILE: LOCATION</w:t>
      </w:r>
    </w:p>
    <w:p w14:paraId="3941B208" w14:textId="77777777" w:rsidR="00356455" w:rsidRPr="00002853" w:rsidRDefault="00356455" w:rsidP="00434829">
      <w:pPr>
        <w:pStyle w:val="CPRSH5Body"/>
      </w:pPr>
      <w:r w:rsidRPr="00002853">
        <w:t>PRECEDENCE: 5</w:t>
      </w:r>
      <w:r w:rsidRPr="00002853">
        <w:tab/>
        <w:t>ENTITY FILE: SERVICE</w:t>
      </w:r>
    </w:p>
    <w:p w14:paraId="2857A2F7" w14:textId="77777777" w:rsidR="00356455" w:rsidRPr="00002853" w:rsidRDefault="00356455" w:rsidP="00434829">
      <w:pPr>
        <w:pStyle w:val="CPRSH5Body"/>
      </w:pPr>
      <w:r w:rsidRPr="00002853">
        <w:t>PRECEDENCE: 7</w:t>
      </w:r>
      <w:r w:rsidRPr="00002853">
        <w:tab/>
        <w:t>ENTITY FILE: DIVISION</w:t>
      </w:r>
    </w:p>
    <w:p w14:paraId="4513B133" w14:textId="77777777" w:rsidR="00356455" w:rsidRPr="00002853" w:rsidRDefault="00356455" w:rsidP="00434829">
      <w:pPr>
        <w:pStyle w:val="CPRSH5Body"/>
      </w:pPr>
      <w:r w:rsidRPr="00002853">
        <w:t>PRECEDENCE: 8</w:t>
      </w:r>
      <w:r w:rsidRPr="00002853">
        <w:tab/>
        <w:t>ENTITY FILE: SYSTEM</w:t>
      </w:r>
    </w:p>
    <w:p w14:paraId="1F81D8B5" w14:textId="77777777" w:rsidR="00356455" w:rsidRPr="00002853" w:rsidRDefault="00356455" w:rsidP="00434829">
      <w:pPr>
        <w:pStyle w:val="CPRSH4Body"/>
      </w:pPr>
    </w:p>
    <w:p w14:paraId="53634FCD" w14:textId="77777777" w:rsidR="00356455" w:rsidRPr="00002853" w:rsidRDefault="00356455">
      <w:pPr>
        <w:pStyle w:val="CPRSH2"/>
      </w:pPr>
      <w:bookmarkStart w:id="2305" w:name="_Toc137456983"/>
      <w:r w:rsidRPr="00002853">
        <w:t>ORWDX WRITE ORDERS LIST</w:t>
      </w:r>
      <w:bookmarkEnd w:id="2303"/>
      <w:bookmarkEnd w:id="2305"/>
    </w:p>
    <w:p w14:paraId="23F94038" w14:textId="77777777" w:rsidR="00356455" w:rsidRPr="00002853" w:rsidRDefault="00356455">
      <w:pPr>
        <w:pStyle w:val="CPRSH4Body"/>
      </w:pPr>
      <w:r w:rsidRPr="00002853">
        <w:t>DISPLAY TEXT:  Menu for Write Orders List</w:t>
      </w:r>
    </w:p>
    <w:p w14:paraId="2C216888" w14:textId="77777777" w:rsidR="00356455" w:rsidRPr="00002853" w:rsidRDefault="00356455">
      <w:pPr>
        <w:pStyle w:val="CPRSH4Body"/>
      </w:pPr>
      <w:r w:rsidRPr="00002853">
        <w:t>MULTIPLE VALUED:  No</w:t>
      </w:r>
    </w:p>
    <w:p w14:paraId="18B3E820" w14:textId="77777777" w:rsidR="00356455" w:rsidRPr="00002853" w:rsidRDefault="00356455">
      <w:pPr>
        <w:pStyle w:val="CPRSH4Body"/>
      </w:pPr>
      <w:r w:rsidRPr="00002853">
        <w:t>VALUE TERM:  Order Dialog</w:t>
      </w:r>
    </w:p>
    <w:p w14:paraId="48DCC860" w14:textId="77777777" w:rsidR="00356455" w:rsidRPr="00002853" w:rsidRDefault="00356455">
      <w:pPr>
        <w:pStyle w:val="CPRSH4Body"/>
      </w:pPr>
      <w:r w:rsidRPr="00002853">
        <w:t>VALUE DATA TYPE:  pointer</w:t>
      </w:r>
    </w:p>
    <w:p w14:paraId="58FFDFEB" w14:textId="77777777" w:rsidR="00356455" w:rsidRPr="00002853" w:rsidRDefault="00356455">
      <w:pPr>
        <w:pStyle w:val="CPRSH4Body"/>
      </w:pPr>
      <w:r w:rsidRPr="00002853">
        <w:t>VALUE DOMAIN:  101.41</w:t>
      </w:r>
    </w:p>
    <w:p w14:paraId="6B3E1A6D" w14:textId="77777777" w:rsidR="00356455" w:rsidRPr="00002853" w:rsidRDefault="00356455">
      <w:pPr>
        <w:pStyle w:val="CPRSH4Body"/>
      </w:pPr>
      <w:r w:rsidRPr="00002853">
        <w:t>VALUE HELP:  Enter an ORDER DIALOG menu that will be used for the Write Orders list box.</w:t>
      </w:r>
    </w:p>
    <w:p w14:paraId="4888C28E" w14:textId="77777777" w:rsidR="00356455" w:rsidRPr="00002853" w:rsidRDefault="00356455">
      <w:pPr>
        <w:pStyle w:val="CPRSH4Body"/>
      </w:pPr>
      <w:r w:rsidRPr="00002853">
        <w:t>VALUE SCREEN CODE:</w:t>
      </w:r>
      <w:r w:rsidR="00965C44" w:rsidRPr="00002853">
        <w:t xml:space="preserve"> </w:t>
      </w:r>
      <w:r w:rsidRPr="00002853">
        <w:t>I $P(^(0),U,4)=”M”</w:t>
      </w:r>
    </w:p>
    <w:p w14:paraId="419C9E46" w14:textId="77777777" w:rsidR="00356455" w:rsidRPr="00002853" w:rsidRDefault="00356455">
      <w:pPr>
        <w:pStyle w:val="CPRSH4Body"/>
      </w:pPr>
      <w:r w:rsidRPr="00002853">
        <w:t>DESCRIPTION:  This parameter is used to identify a menu in the ORDER DIALOG file that will be used as the list of items that may be selected in the Write Orders list box of the CPRS</w:t>
      </w:r>
      <w:r w:rsidRPr="00002853">
        <w:fldChar w:fldCharType="begin"/>
      </w:r>
      <w:r w:rsidRPr="00002853">
        <w:instrText xml:space="preserve"> XE “CPRS” </w:instrText>
      </w:r>
      <w:r w:rsidRPr="00002853">
        <w:fldChar w:fldCharType="end"/>
      </w:r>
      <w:r w:rsidRPr="00002853">
        <w:t xml:space="preserve"> GUI.</w:t>
      </w:r>
    </w:p>
    <w:p w14:paraId="3070B15B" w14:textId="77777777" w:rsidR="00356455" w:rsidRPr="00002853" w:rsidRDefault="00356455" w:rsidP="00434829">
      <w:pPr>
        <w:pStyle w:val="CPRSH5Body"/>
      </w:pPr>
      <w:r w:rsidRPr="00002853">
        <w:t>PRECEDENCE:  2</w:t>
      </w:r>
      <w:r w:rsidRPr="00002853">
        <w:tab/>
        <w:t>ENTITY FILE:  USER</w:t>
      </w:r>
    </w:p>
    <w:p w14:paraId="6E50C64C" w14:textId="77777777" w:rsidR="00356455" w:rsidRPr="00002853" w:rsidRDefault="00356455" w:rsidP="00434829">
      <w:pPr>
        <w:pStyle w:val="CPRSH5Body"/>
      </w:pPr>
      <w:r w:rsidRPr="00002853">
        <w:t>PRECEDENCE:  7</w:t>
      </w:r>
      <w:r w:rsidRPr="00002853">
        <w:tab/>
        <w:t>ENTITY FILE:  DIVISION</w:t>
      </w:r>
    </w:p>
    <w:p w14:paraId="2BD45470" w14:textId="77777777" w:rsidR="00356455" w:rsidRPr="00002853" w:rsidRDefault="00356455" w:rsidP="00434829">
      <w:pPr>
        <w:pStyle w:val="CPRSH5Body"/>
      </w:pPr>
      <w:r w:rsidRPr="00002853">
        <w:t>PRECEDENCE:  8</w:t>
      </w:r>
      <w:r w:rsidRPr="00002853">
        <w:tab/>
        <w:t>ENTITY FILE:  SYSTEM</w:t>
      </w:r>
    </w:p>
    <w:p w14:paraId="0BB805DC" w14:textId="77777777" w:rsidR="00356455" w:rsidRPr="00002853" w:rsidRDefault="00356455" w:rsidP="00434829">
      <w:pPr>
        <w:pStyle w:val="CPRSH5Body"/>
      </w:pPr>
      <w:r w:rsidRPr="00002853">
        <w:t>PRECEDENCE:  4</w:t>
      </w:r>
      <w:r w:rsidRPr="00002853">
        <w:tab/>
        <w:t>ENTITY FILE:  LOCATION</w:t>
      </w:r>
    </w:p>
    <w:p w14:paraId="2DC5931A" w14:textId="77777777" w:rsidR="00356455" w:rsidRPr="00002853" w:rsidRDefault="00356455" w:rsidP="00434829">
      <w:pPr>
        <w:pStyle w:val="CPRSH5Body"/>
      </w:pPr>
      <w:r w:rsidRPr="00002853">
        <w:t>PRECEDENCE:  5</w:t>
      </w:r>
      <w:r w:rsidRPr="00002853">
        <w:tab/>
        <w:t>ENTITY FILE:  SERVICE</w:t>
      </w:r>
    </w:p>
    <w:p w14:paraId="0FA91F8B" w14:textId="77777777" w:rsidR="00356455" w:rsidRPr="00002853" w:rsidRDefault="00356455" w:rsidP="00434829">
      <w:pPr>
        <w:pStyle w:val="CPRSH4Body"/>
      </w:pPr>
    </w:p>
    <w:p w14:paraId="662BDBD4" w14:textId="77777777" w:rsidR="00356455" w:rsidRPr="00002853" w:rsidRDefault="00356455">
      <w:pPr>
        <w:pStyle w:val="CPRSH2"/>
      </w:pPr>
      <w:bookmarkStart w:id="2306" w:name="_Toc495201269"/>
      <w:bookmarkStart w:id="2307" w:name="_Toc137456984"/>
      <w:r w:rsidRPr="00002853">
        <w:t>ORWDXM ORDER MENU STYLE</w:t>
      </w:r>
      <w:bookmarkEnd w:id="2306"/>
      <w:bookmarkEnd w:id="2307"/>
    </w:p>
    <w:p w14:paraId="3B9D4708" w14:textId="77777777" w:rsidR="00356455" w:rsidRPr="00002853" w:rsidRDefault="00356455">
      <w:pPr>
        <w:pStyle w:val="CPRSH4Body"/>
      </w:pPr>
      <w:r w:rsidRPr="00002853">
        <w:t>DISPLAY TEXT:  Order Menu Style</w:t>
      </w:r>
    </w:p>
    <w:p w14:paraId="1BBAD0C8" w14:textId="77777777" w:rsidR="00356455" w:rsidRPr="00002853" w:rsidRDefault="00356455">
      <w:pPr>
        <w:pStyle w:val="CPRSH4Body"/>
      </w:pPr>
      <w:r w:rsidRPr="00002853">
        <w:t>VALUE TERM:  Menu Style</w:t>
      </w:r>
    </w:p>
    <w:p w14:paraId="68E83815" w14:textId="77777777" w:rsidR="00356455" w:rsidRPr="00002853" w:rsidRDefault="00356455">
      <w:pPr>
        <w:pStyle w:val="CPRSH4Body"/>
      </w:pPr>
      <w:r w:rsidRPr="00002853">
        <w:t>VALUE DATA TYPE:  set of codes</w:t>
      </w:r>
    </w:p>
    <w:p w14:paraId="2FBC7D02" w14:textId="77777777" w:rsidR="00356455" w:rsidRPr="00002853" w:rsidRDefault="00356455">
      <w:pPr>
        <w:pStyle w:val="CPRSH4Body"/>
      </w:pPr>
      <w:r w:rsidRPr="00002853">
        <w:t>VALUE DOMAIN:  0:Mnemonics Included;1:No Mnemonics;2:Reserved1;3:Reserved2</w:t>
      </w:r>
    </w:p>
    <w:p w14:paraId="6D148779" w14:textId="77777777" w:rsidR="00356455" w:rsidRPr="00002853" w:rsidRDefault="00356455">
      <w:pPr>
        <w:pStyle w:val="CPRSH4Body"/>
      </w:pPr>
      <w:r w:rsidRPr="00002853">
        <w:t>VALUE HELP:  Select the style of ordering menu to be used with the GUI.</w:t>
      </w:r>
    </w:p>
    <w:p w14:paraId="479E0D51" w14:textId="77777777" w:rsidR="00356455" w:rsidRPr="00002853" w:rsidRDefault="00356455">
      <w:pPr>
        <w:pStyle w:val="CPRSH4Body"/>
      </w:pPr>
      <w:r w:rsidRPr="00002853">
        <w:lastRenderedPageBreak/>
        <w:t>DESCRIPTION:  Determines whether GUI order menus include mnemonics.</w:t>
      </w:r>
    </w:p>
    <w:p w14:paraId="1571A6AF" w14:textId="77777777" w:rsidR="00356455" w:rsidRPr="00002853" w:rsidRDefault="00356455" w:rsidP="00434829">
      <w:pPr>
        <w:pStyle w:val="CPRSH5Body"/>
      </w:pPr>
      <w:r w:rsidRPr="00002853">
        <w:t>PRECEDENCE:  4</w:t>
      </w:r>
      <w:r w:rsidRPr="00002853">
        <w:tab/>
        <w:t>ENTITY FILE:  PACKAGE</w:t>
      </w:r>
    </w:p>
    <w:p w14:paraId="44143B46" w14:textId="77777777" w:rsidR="00965C44" w:rsidRPr="00002853" w:rsidRDefault="00356455" w:rsidP="00965C44">
      <w:pPr>
        <w:pStyle w:val="CPRSH5Body"/>
      </w:pPr>
      <w:r w:rsidRPr="00002853">
        <w:t>PREC</w:t>
      </w:r>
      <w:r w:rsidR="00965C44" w:rsidRPr="00002853">
        <w:t>EDENCE:  2</w:t>
      </w:r>
      <w:r w:rsidR="00965C44" w:rsidRPr="00002853">
        <w:tab/>
        <w:t>ENTITY FILE:  SYSTEM</w:t>
      </w:r>
    </w:p>
    <w:p w14:paraId="5732D301" w14:textId="77777777" w:rsidR="00965C44" w:rsidRPr="00002853" w:rsidRDefault="00965C44" w:rsidP="00965C44">
      <w:pPr>
        <w:pStyle w:val="CPRSH5Body"/>
      </w:pPr>
    </w:p>
    <w:p w14:paraId="53D5C0C1" w14:textId="77777777" w:rsidR="00965C44" w:rsidRPr="00002853" w:rsidRDefault="00965C44" w:rsidP="00965C44">
      <w:pPr>
        <w:pStyle w:val="CPRSH2"/>
      </w:pPr>
      <w:bookmarkStart w:id="2308" w:name="_Toc137456985"/>
      <w:r w:rsidRPr="00002853">
        <w:t>ORWDXVB VBECS TNS CHECK</w:t>
      </w:r>
      <w:bookmarkEnd w:id="2308"/>
    </w:p>
    <w:p w14:paraId="4A507B76" w14:textId="77777777" w:rsidR="00965C44" w:rsidRPr="00002853" w:rsidRDefault="00965C44" w:rsidP="00965C44">
      <w:pPr>
        <w:pStyle w:val="CPRSH4Body"/>
      </w:pPr>
      <w:r w:rsidRPr="00002853">
        <w:t>DISPLAY TEXT: D</w:t>
      </w:r>
      <w:bookmarkStart w:id="2309" w:name="ORWDXVB_VBECS_TNS_CHECK_by_name"/>
      <w:bookmarkEnd w:id="2309"/>
      <w:r w:rsidRPr="00002853">
        <w:t>ays to check for Type &amp; Screen</w:t>
      </w:r>
    </w:p>
    <w:p w14:paraId="0C9D456C" w14:textId="77777777" w:rsidR="00965C44" w:rsidRPr="00002853" w:rsidRDefault="00965C44" w:rsidP="00965C44">
      <w:pPr>
        <w:pStyle w:val="CPRSH4Body"/>
      </w:pPr>
      <w:r w:rsidRPr="00002853">
        <w:t xml:space="preserve">VALUE TERM: # of Days </w:t>
      </w:r>
    </w:p>
    <w:p w14:paraId="087CF4C3" w14:textId="77777777" w:rsidR="00965C44" w:rsidRPr="00002853" w:rsidRDefault="00965C44" w:rsidP="00965C44">
      <w:pPr>
        <w:pStyle w:val="CPRSH4Body"/>
      </w:pPr>
      <w:r w:rsidRPr="00002853">
        <w:t>VALUE DATA TYPE: numeric</w:t>
      </w:r>
    </w:p>
    <w:p w14:paraId="3CC69CFB" w14:textId="77777777" w:rsidR="00965C44" w:rsidRPr="00002853" w:rsidRDefault="00965C44" w:rsidP="00965C44">
      <w:pPr>
        <w:pStyle w:val="CPRSH4Body"/>
      </w:pPr>
      <w:r w:rsidRPr="00002853">
        <w:t>VALUE HELP: Enter the number of days to check for a Type &amp; Screen Order</w:t>
      </w:r>
    </w:p>
    <w:p w14:paraId="2A810F3E" w14:textId="77777777" w:rsidR="00965C44" w:rsidRPr="00002853" w:rsidRDefault="00965C44" w:rsidP="00965C44">
      <w:pPr>
        <w:pStyle w:val="CPRSH4Body"/>
      </w:pPr>
      <w:r w:rsidRPr="00002853">
        <w:t>DESCRIPTION: This is used in the VBECS Order Dialog to check for recent orders for a Type &amp; Screen order. The default is 3 days, but a site can override this number by setting this parameter to something different.</w:t>
      </w:r>
    </w:p>
    <w:p w14:paraId="343290FF" w14:textId="77777777" w:rsidR="00965C44" w:rsidRPr="00002853" w:rsidRDefault="00965C44" w:rsidP="00965C44">
      <w:pPr>
        <w:pStyle w:val="CPRSH5Body"/>
      </w:pPr>
      <w:r w:rsidRPr="00002853">
        <w:t>PRECEDENCE: 7</w:t>
      </w:r>
      <w:r w:rsidRPr="00002853">
        <w:tab/>
        <w:t>ENTITY FILE: DIVISION</w:t>
      </w:r>
    </w:p>
    <w:p w14:paraId="12F14774" w14:textId="77777777" w:rsidR="00965C44" w:rsidRPr="00002853" w:rsidRDefault="00965C44" w:rsidP="00965C44">
      <w:pPr>
        <w:pStyle w:val="CPRSH5Body"/>
      </w:pPr>
      <w:r w:rsidRPr="00002853">
        <w:t>PRECEDENCE: 8</w:t>
      </w:r>
      <w:r w:rsidRPr="00002853">
        <w:tab/>
        <w:t>ENTITY FILE: SYSTEM</w:t>
      </w:r>
    </w:p>
    <w:p w14:paraId="4D4EE530" w14:textId="77777777" w:rsidR="00DD7D1A" w:rsidRPr="00002853" w:rsidRDefault="00DD7D1A" w:rsidP="00DD7D1A">
      <w:pPr>
        <w:pStyle w:val="CPRSH2"/>
      </w:pPr>
      <w:bookmarkStart w:id="2310" w:name="_Toc137456986"/>
      <w:r w:rsidRPr="00002853">
        <w:t>ORWG GRAPH EXCLUDE DATA TYPE</w:t>
      </w:r>
      <w:bookmarkEnd w:id="2310"/>
    </w:p>
    <w:p w14:paraId="66BB372E" w14:textId="77777777" w:rsidR="00DD7D1A" w:rsidRPr="00002853" w:rsidRDefault="00DD7D1A" w:rsidP="00DD7D1A">
      <w:pPr>
        <w:pStyle w:val="CPRSH4Body"/>
      </w:pPr>
      <w:r w:rsidRPr="00002853">
        <w:t>DISPLAY TEXT: C</w:t>
      </w:r>
      <w:bookmarkStart w:id="2311" w:name="ORWG_GRAPH_parameters_by_name"/>
      <w:bookmarkEnd w:id="2311"/>
      <w:r w:rsidRPr="00002853">
        <w:t>PRS Graph Exclude Data Types</w:t>
      </w:r>
    </w:p>
    <w:p w14:paraId="3740CA43" w14:textId="77777777" w:rsidR="00DD7D1A" w:rsidRPr="00002853" w:rsidRDefault="00DD7D1A" w:rsidP="00DD7D1A">
      <w:pPr>
        <w:pStyle w:val="CPRSH4Body"/>
      </w:pPr>
      <w:r w:rsidRPr="00002853">
        <w:t xml:space="preserve">MULTIPLE VALUED: No </w:t>
      </w:r>
    </w:p>
    <w:p w14:paraId="4B9C2B0E" w14:textId="77777777" w:rsidR="00DD7D1A" w:rsidRPr="00002853" w:rsidRDefault="00DD7D1A" w:rsidP="00DD7D1A">
      <w:pPr>
        <w:pStyle w:val="CPRSH4Body"/>
      </w:pPr>
      <w:r w:rsidRPr="00002853">
        <w:t>VALUE DATA TYPE: free text</w:t>
      </w:r>
    </w:p>
    <w:p w14:paraId="412C9333" w14:textId="77777777" w:rsidR="00DD7D1A" w:rsidRPr="00002853" w:rsidRDefault="00DD7D1A" w:rsidP="00DD7D1A">
      <w:pPr>
        <w:pStyle w:val="CPRSH4Body"/>
      </w:pPr>
      <w:r w:rsidRPr="00002853">
        <w:t>DESCRIPTION: Used to exclude data types from being used by graphing. Value is semicolon delimited list of files to be excluded.</w:t>
      </w:r>
    </w:p>
    <w:p w14:paraId="6617E092" w14:textId="77777777" w:rsidR="00DD7D1A" w:rsidRPr="00002853" w:rsidRDefault="00DD7D1A" w:rsidP="00434829">
      <w:pPr>
        <w:pStyle w:val="CPRSH5Body"/>
      </w:pPr>
      <w:r w:rsidRPr="00002853">
        <w:t>PRECEDENCE: 8</w:t>
      </w:r>
      <w:r w:rsidRPr="00002853">
        <w:tab/>
        <w:t>ENTITY FILE: SYSTEM</w:t>
      </w:r>
    </w:p>
    <w:p w14:paraId="3D0F2119" w14:textId="77777777" w:rsidR="00DD7D1A" w:rsidRPr="00002853" w:rsidRDefault="00DD7D1A" w:rsidP="00434829">
      <w:pPr>
        <w:pStyle w:val="CPRSH5Body"/>
      </w:pPr>
      <w:r w:rsidRPr="00002853">
        <w:t>PRECEDENCE: 7</w:t>
      </w:r>
      <w:r w:rsidRPr="00002853">
        <w:tab/>
        <w:t>ENTITY FILE: DIVISION</w:t>
      </w:r>
    </w:p>
    <w:p w14:paraId="087590AE" w14:textId="77777777" w:rsidR="00DD7D1A" w:rsidRPr="00002853" w:rsidRDefault="00DD7D1A" w:rsidP="00434829">
      <w:pPr>
        <w:pStyle w:val="CPRSH5Body"/>
      </w:pPr>
      <w:r w:rsidRPr="00002853">
        <w:t>PRECEDENCE: 9</w:t>
      </w:r>
      <w:r w:rsidRPr="00002853">
        <w:tab/>
        <w:t>ENTITY FILE: PACKAGE</w:t>
      </w:r>
    </w:p>
    <w:p w14:paraId="213C1976" w14:textId="77777777" w:rsidR="00DD7D1A" w:rsidRPr="00002853" w:rsidRDefault="00DD7D1A" w:rsidP="00434829">
      <w:pPr>
        <w:pStyle w:val="CPRSH5Body"/>
      </w:pPr>
      <w:r w:rsidRPr="00002853">
        <w:t>PRECEDENCE: 3</w:t>
      </w:r>
      <w:r w:rsidRPr="00002853">
        <w:tab/>
        <w:t>ENTITY FILE: SERVICE</w:t>
      </w:r>
    </w:p>
    <w:p w14:paraId="19A98AD4" w14:textId="77777777" w:rsidR="00DD7D1A" w:rsidRPr="00002853" w:rsidRDefault="00DD7D1A" w:rsidP="00434829">
      <w:pPr>
        <w:pStyle w:val="CPRSH5Body"/>
      </w:pPr>
      <w:r w:rsidRPr="00002853">
        <w:t>PRECEDENCE: 1</w:t>
      </w:r>
      <w:r w:rsidRPr="00002853">
        <w:tab/>
        <w:t>ENTITY FILE: USER</w:t>
      </w:r>
    </w:p>
    <w:p w14:paraId="183F9B05" w14:textId="77777777" w:rsidR="00DD7D1A" w:rsidRPr="00002853" w:rsidRDefault="00DD7D1A" w:rsidP="00A179A1">
      <w:pPr>
        <w:pStyle w:val="CPRSH4Body"/>
      </w:pPr>
    </w:p>
    <w:p w14:paraId="5B2AC48A" w14:textId="77777777" w:rsidR="00DD7D1A" w:rsidRPr="00002853" w:rsidRDefault="00DD7D1A" w:rsidP="00DD7D1A">
      <w:pPr>
        <w:pStyle w:val="CPRSH2"/>
      </w:pPr>
      <w:bookmarkStart w:id="2312" w:name="_Toc137456987"/>
      <w:r w:rsidRPr="00002853">
        <w:t>ORWG GRAPH PUBLIC EDITOR CLASS</w:t>
      </w:r>
      <w:bookmarkEnd w:id="2312"/>
    </w:p>
    <w:p w14:paraId="12C2C50B" w14:textId="77777777" w:rsidR="00DD7D1A" w:rsidRPr="00002853" w:rsidRDefault="00DD7D1A" w:rsidP="005D429B">
      <w:pPr>
        <w:pStyle w:val="CPRSH4Body"/>
      </w:pPr>
      <w:r w:rsidRPr="00002853">
        <w:t>DISPLAY TEXT: CPRS Graph Public Editor Classes</w:t>
      </w:r>
    </w:p>
    <w:p w14:paraId="550DE17B" w14:textId="77777777" w:rsidR="005D429B" w:rsidRPr="00002853" w:rsidRDefault="00DD7D1A" w:rsidP="005D429B">
      <w:pPr>
        <w:pStyle w:val="CPRSH4Body"/>
      </w:pPr>
      <w:r w:rsidRPr="00002853">
        <w:t>MULTIP</w:t>
      </w:r>
      <w:r w:rsidR="005D429B" w:rsidRPr="00002853">
        <w:t>LE VALUED: Yes</w:t>
      </w:r>
    </w:p>
    <w:p w14:paraId="10900527" w14:textId="77777777" w:rsidR="00DD7D1A" w:rsidRPr="00002853" w:rsidRDefault="00DD7D1A" w:rsidP="005D429B">
      <w:pPr>
        <w:pStyle w:val="CPRSH4Body"/>
      </w:pPr>
      <w:r w:rsidRPr="00002853">
        <w:t>INSTANCE TERM: Sequence Number</w:t>
      </w:r>
    </w:p>
    <w:p w14:paraId="00225801" w14:textId="77777777" w:rsidR="005D429B" w:rsidRPr="00002853" w:rsidRDefault="00DD7D1A" w:rsidP="005D429B">
      <w:pPr>
        <w:pStyle w:val="CPRSH4Body"/>
      </w:pPr>
      <w:r w:rsidRPr="00002853">
        <w:t xml:space="preserve">VALUE </w:t>
      </w:r>
      <w:r w:rsidR="005D429B" w:rsidRPr="00002853">
        <w:t>TERM: User Class</w:t>
      </w:r>
    </w:p>
    <w:p w14:paraId="4096BFA2" w14:textId="77777777" w:rsidR="00DD7D1A" w:rsidRPr="00002853" w:rsidRDefault="00DD7D1A" w:rsidP="005D429B">
      <w:pPr>
        <w:pStyle w:val="CPRSH4Body"/>
      </w:pPr>
      <w:r w:rsidRPr="00002853">
        <w:t>VALUE DATA TYPE: pointer</w:t>
      </w:r>
    </w:p>
    <w:p w14:paraId="72427634" w14:textId="77777777" w:rsidR="00DD7D1A" w:rsidRPr="00002853" w:rsidRDefault="00DD7D1A" w:rsidP="005D429B">
      <w:pPr>
        <w:pStyle w:val="CPRSH4Body"/>
      </w:pPr>
      <w:r w:rsidRPr="00002853">
        <w:t>VALUE DOMAIN: 8930</w:t>
      </w:r>
    </w:p>
    <w:p w14:paraId="7ABD94A2" w14:textId="77777777" w:rsidR="00DD7D1A" w:rsidRPr="00002853" w:rsidRDefault="00DD7D1A" w:rsidP="005D429B">
      <w:pPr>
        <w:pStyle w:val="CPRSH4Body"/>
      </w:pPr>
      <w:r w:rsidRPr="00002853">
        <w:t>VALUE HELP: Enter the User Class for public editing of graphs.</w:t>
      </w:r>
    </w:p>
    <w:p w14:paraId="55FC12D8" w14:textId="77777777" w:rsidR="00DD7D1A" w:rsidRPr="00002853" w:rsidRDefault="00DD7D1A" w:rsidP="005D429B">
      <w:pPr>
        <w:pStyle w:val="CPRSH4Body"/>
      </w:pPr>
      <w:r w:rsidRPr="00002853">
        <w:t>INSTANCE DATA TYPE: numeric</w:t>
      </w:r>
    </w:p>
    <w:p w14:paraId="426BDC62" w14:textId="77777777" w:rsidR="00DD7D1A" w:rsidRPr="00002853" w:rsidRDefault="00DD7D1A" w:rsidP="005D429B">
      <w:pPr>
        <w:pStyle w:val="CPRSH4Body"/>
      </w:pPr>
      <w:r w:rsidRPr="00002853">
        <w:t>INSTANCE HELP: Enter a sequential number for identifying the user class.</w:t>
      </w:r>
    </w:p>
    <w:p w14:paraId="3EF2755E" w14:textId="2ABAE990" w:rsidR="00DD7D1A" w:rsidRPr="00002853" w:rsidRDefault="005D429B" w:rsidP="005D429B">
      <w:pPr>
        <w:pStyle w:val="CPRSH4Body"/>
      </w:pPr>
      <w:r w:rsidRPr="00002853">
        <w:lastRenderedPageBreak/>
        <w:t xml:space="preserve">DESCRIPTION: </w:t>
      </w:r>
      <w:r w:rsidR="00DD7D1A" w:rsidRPr="00002853">
        <w:t xml:space="preserve">This parameter contains a list of ASU user classes </w:t>
      </w:r>
      <w:r w:rsidR="008C06D0" w:rsidRPr="00002853">
        <w:t>whose</w:t>
      </w:r>
      <w:r w:rsidR="00DD7D1A" w:rsidRPr="00002853">
        <w:t xml:space="preserve"> members are allowed to edit public views and settings for graphs. Users that belong to the user</w:t>
      </w:r>
      <w:r w:rsidRPr="00002853">
        <w:t xml:space="preserve"> </w:t>
      </w:r>
      <w:r w:rsidR="00DD7D1A" w:rsidRPr="00002853">
        <w:t xml:space="preserve"> class for a specific entity have this authority.</w:t>
      </w:r>
    </w:p>
    <w:p w14:paraId="768D61D9" w14:textId="77777777" w:rsidR="00DD7D1A" w:rsidRPr="00002853" w:rsidRDefault="00DD7D1A" w:rsidP="005D429B">
      <w:pPr>
        <w:pStyle w:val="CPRSH4Body"/>
      </w:pPr>
      <w:r w:rsidRPr="00002853">
        <w:t>For example:</w:t>
      </w:r>
    </w:p>
    <w:p w14:paraId="28EFC5B5" w14:textId="77777777" w:rsidR="00DD7D1A" w:rsidRPr="00002853" w:rsidRDefault="00DD7D1A" w:rsidP="005D429B">
      <w:pPr>
        <w:pStyle w:val="CPRSH4Body"/>
        <w:tabs>
          <w:tab w:val="left" w:pos="3960"/>
          <w:tab w:val="left" w:pos="5400"/>
        </w:tabs>
        <w:rPr>
          <w:b/>
          <w:u w:val="single"/>
        </w:rPr>
      </w:pPr>
      <w:r w:rsidRPr="00002853">
        <w:rPr>
          <w:b/>
          <w:u w:val="single"/>
        </w:rPr>
        <w:t>Parameter</w:t>
      </w:r>
      <w:r w:rsidR="005D429B" w:rsidRPr="00002853">
        <w:rPr>
          <w:b/>
          <w:u w:val="single"/>
        </w:rPr>
        <w:tab/>
      </w:r>
      <w:r w:rsidRPr="00002853">
        <w:rPr>
          <w:b/>
          <w:u w:val="single"/>
        </w:rPr>
        <w:t>Instance</w:t>
      </w:r>
      <w:r w:rsidR="005D429B" w:rsidRPr="00002853">
        <w:rPr>
          <w:b/>
          <w:u w:val="single"/>
        </w:rPr>
        <w:tab/>
      </w:r>
      <w:r w:rsidRPr="00002853">
        <w:rPr>
          <w:b/>
          <w:u w:val="single"/>
        </w:rPr>
        <w:t>Value</w:t>
      </w:r>
      <w:r w:rsidR="005D429B" w:rsidRPr="00002853">
        <w:rPr>
          <w:b/>
          <w:u w:val="single"/>
        </w:rPr>
        <w:tab/>
      </w:r>
      <w:r w:rsidR="005D429B" w:rsidRPr="00002853">
        <w:rPr>
          <w:b/>
          <w:u w:val="single"/>
        </w:rPr>
        <w:tab/>
      </w:r>
    </w:p>
    <w:p w14:paraId="11807E9C" w14:textId="19FC4383" w:rsidR="00DD7D1A" w:rsidRPr="00002853" w:rsidRDefault="00DD7D1A" w:rsidP="005D429B">
      <w:pPr>
        <w:pStyle w:val="CPRSH4Body"/>
        <w:tabs>
          <w:tab w:val="left" w:pos="4320"/>
          <w:tab w:val="left" w:pos="5400"/>
        </w:tabs>
      </w:pPr>
      <w:r w:rsidRPr="00002853">
        <w:t xml:space="preserve">SYS: </w:t>
      </w:r>
      <w:r w:rsidR="00610442">
        <w:t>REDACTED</w:t>
      </w:r>
      <w:r w:rsidRPr="00002853">
        <w:t>.VA.GOV</w:t>
      </w:r>
      <w:r w:rsidR="005D429B" w:rsidRPr="00002853">
        <w:tab/>
      </w:r>
      <w:r w:rsidR="00D7715A" w:rsidRPr="00002853">
        <w:t>2</w:t>
      </w:r>
      <w:r w:rsidR="005D429B" w:rsidRPr="00002853">
        <w:tab/>
      </w:r>
      <w:r w:rsidR="00D7715A" w:rsidRPr="00002853">
        <w:t>CLINI</w:t>
      </w:r>
      <w:bookmarkStart w:id="2313" w:name="graphing_public_classes_name"/>
      <w:bookmarkEnd w:id="2313"/>
      <w:r w:rsidR="00D7715A" w:rsidRPr="00002853">
        <w:t>CAL COORDINATOR</w:t>
      </w:r>
    </w:p>
    <w:p w14:paraId="0985CF96" w14:textId="77777777" w:rsidR="00DD7D1A" w:rsidRPr="00002853" w:rsidRDefault="00DD7D1A" w:rsidP="005D429B">
      <w:pPr>
        <w:pStyle w:val="CPRSH4Body"/>
      </w:pPr>
      <w:r w:rsidRPr="00002853">
        <w:t xml:space="preserve">  </w:t>
      </w:r>
    </w:p>
    <w:p w14:paraId="6D7967B6" w14:textId="77777777" w:rsidR="00D7715A" w:rsidRPr="00002853" w:rsidRDefault="00D7715A" w:rsidP="00D7715A">
      <w:pPr>
        <w:pStyle w:val="CPRSH4Body"/>
      </w:pPr>
      <w:r w:rsidRPr="00002853">
        <w:t>This provides Technical Users and Clinical Coordinators on this system with access to edit public views and settings on graphs.</w:t>
      </w:r>
    </w:p>
    <w:p w14:paraId="658C9020" w14:textId="77777777" w:rsidR="00DD7D1A" w:rsidRPr="00002853" w:rsidRDefault="00DD7D1A" w:rsidP="00A179A1">
      <w:pPr>
        <w:pStyle w:val="CPRSH4Body"/>
      </w:pPr>
      <w:r w:rsidRPr="00002853">
        <w:t>PRECEDENCE: 5</w:t>
      </w:r>
      <w:r w:rsidR="005D429B" w:rsidRPr="00002853">
        <w:tab/>
      </w:r>
      <w:r w:rsidRPr="00002853">
        <w:t>ENTITY FILE: SYSTEM</w:t>
      </w:r>
    </w:p>
    <w:p w14:paraId="5C8201C0" w14:textId="22C65E08" w:rsidR="00DD7D1A" w:rsidRDefault="00DD7D1A" w:rsidP="00A179A1">
      <w:pPr>
        <w:pStyle w:val="CPRSH4Body"/>
      </w:pPr>
    </w:p>
    <w:p w14:paraId="028A12B2" w14:textId="32C8F89D" w:rsidR="005D429B" w:rsidRPr="00002853" w:rsidRDefault="00DD7D1A" w:rsidP="005D429B">
      <w:pPr>
        <w:pStyle w:val="CPRSH2"/>
      </w:pPr>
      <w:bookmarkStart w:id="2314" w:name="_Toc137456988"/>
      <w:r w:rsidRPr="00002853">
        <w:t>ORWG GRAPH SETTIN</w:t>
      </w:r>
      <w:r w:rsidR="005D429B" w:rsidRPr="00002853">
        <w:t>G</w:t>
      </w:r>
      <w:bookmarkEnd w:id="2314"/>
    </w:p>
    <w:p w14:paraId="05FBF861" w14:textId="77777777" w:rsidR="00DD7D1A" w:rsidRPr="00002853" w:rsidRDefault="00DD7D1A" w:rsidP="005D429B">
      <w:pPr>
        <w:pStyle w:val="CPRSH4Body"/>
      </w:pPr>
      <w:r w:rsidRPr="00002853">
        <w:t>DISPLAY TEXT: CPRS Graph Settings</w:t>
      </w:r>
    </w:p>
    <w:p w14:paraId="2E74602F" w14:textId="77777777" w:rsidR="005D429B" w:rsidRPr="00002853" w:rsidRDefault="00DD7D1A" w:rsidP="005D429B">
      <w:pPr>
        <w:pStyle w:val="CPRSH4Body"/>
      </w:pPr>
      <w:r w:rsidRPr="00002853">
        <w:t>MULTIPLE VALUED: No</w:t>
      </w:r>
    </w:p>
    <w:p w14:paraId="419AA55C" w14:textId="77777777" w:rsidR="00DD7D1A" w:rsidRPr="00002853" w:rsidRDefault="00DD7D1A" w:rsidP="005D429B">
      <w:pPr>
        <w:pStyle w:val="CPRSH4Body"/>
      </w:pPr>
      <w:r w:rsidRPr="00002853">
        <w:t>VALUE DATA TYPE: free text</w:t>
      </w:r>
    </w:p>
    <w:p w14:paraId="64C69126" w14:textId="77777777" w:rsidR="00DD7D1A" w:rsidRPr="00002853" w:rsidRDefault="005D429B" w:rsidP="005D429B">
      <w:pPr>
        <w:pStyle w:val="CPRSH4Body"/>
      </w:pPr>
      <w:r w:rsidRPr="00002853">
        <w:t xml:space="preserve">DESCRIPTION: </w:t>
      </w:r>
      <w:r w:rsidR="00DD7D1A" w:rsidRPr="00002853">
        <w:t>Used as preference of graph default styles and sources. Deletion of this value at the Package level will disable graphing.</w:t>
      </w:r>
      <w:r w:rsidR="00A179A1" w:rsidRPr="00002853">
        <w:t xml:space="preserve"> </w:t>
      </w:r>
      <w:r w:rsidR="00DD7D1A" w:rsidRPr="00002853">
        <w:t>User settings and public default should use the Graph Settings dialog to</w:t>
      </w:r>
      <w:r w:rsidR="00A179A1" w:rsidRPr="00002853">
        <w:t xml:space="preserve"> </w:t>
      </w:r>
      <w:r w:rsidR="00DD7D1A" w:rsidRPr="00002853">
        <w:t>change these values. The structure of this parameter is a  |  delimited |</w:t>
      </w:r>
      <w:r w:rsidR="00A179A1" w:rsidRPr="00002853">
        <w:t xml:space="preserve"> </w:t>
      </w:r>
      <w:r w:rsidR="00DD7D1A" w:rsidRPr="00002853">
        <w:t>string where the pieces are:</w:t>
      </w:r>
    </w:p>
    <w:p w14:paraId="30BB5558" w14:textId="272F961A" w:rsidR="00DD7D1A" w:rsidRPr="00002853" w:rsidRDefault="00DD7D1A" w:rsidP="005D429B">
      <w:pPr>
        <w:pStyle w:val="CPRSH4Body"/>
      </w:pPr>
      <w:r w:rsidRPr="00002853">
        <w:t xml:space="preserve"> 1 - file listing delimited by;</w:t>
      </w:r>
    </w:p>
    <w:p w14:paraId="1DC5D215" w14:textId="77777777" w:rsidR="00DD7D1A" w:rsidRPr="00002853" w:rsidRDefault="00DD7D1A" w:rsidP="005D429B">
      <w:pPr>
        <w:pStyle w:val="CPRSH4Body"/>
      </w:pPr>
      <w:r w:rsidRPr="00002853">
        <w:t xml:space="preserve"> 2 - options where the corresponding letter activates that feature</w:t>
      </w:r>
    </w:p>
    <w:p w14:paraId="4919438C" w14:textId="77777777" w:rsidR="00DD7D1A" w:rsidRPr="00002853" w:rsidRDefault="00DD7D1A" w:rsidP="005D429B">
      <w:pPr>
        <w:pStyle w:val="CPRSH4Body"/>
      </w:pPr>
      <w:r w:rsidRPr="00002853">
        <w:t xml:space="preserve"> 3 - sort column number (used internally)</w:t>
      </w:r>
    </w:p>
    <w:p w14:paraId="69413C7B" w14:textId="77777777" w:rsidR="00DD7D1A" w:rsidRPr="00002853" w:rsidRDefault="00DD7D1A" w:rsidP="005D429B">
      <w:pPr>
        <w:pStyle w:val="CPRSH4Body"/>
      </w:pPr>
      <w:r w:rsidRPr="00002853">
        <w:t xml:space="preserve"> 4 - max graphs</w:t>
      </w:r>
    </w:p>
    <w:p w14:paraId="06BA26BC" w14:textId="77777777" w:rsidR="00DD7D1A" w:rsidRPr="00002853" w:rsidRDefault="00DD7D1A" w:rsidP="005D429B">
      <w:pPr>
        <w:pStyle w:val="CPRSH4Body"/>
      </w:pPr>
      <w:r w:rsidRPr="00002853">
        <w:t xml:space="preserve"> 5 - min graph height</w:t>
      </w:r>
    </w:p>
    <w:p w14:paraId="2E6CAAED" w14:textId="77777777" w:rsidR="00DD7D1A" w:rsidRPr="00002853" w:rsidRDefault="00DD7D1A" w:rsidP="005D429B">
      <w:pPr>
        <w:pStyle w:val="CPRSH4Body"/>
      </w:pPr>
      <w:r w:rsidRPr="00002853">
        <w:t xml:space="preserve"> 6 - (not used)</w:t>
      </w:r>
    </w:p>
    <w:p w14:paraId="19E61B85" w14:textId="77777777" w:rsidR="00DD7D1A" w:rsidRPr="00002853" w:rsidRDefault="00DD7D1A" w:rsidP="005D429B">
      <w:pPr>
        <w:pStyle w:val="CPRSH4Body"/>
      </w:pPr>
      <w:r w:rsidRPr="00002853">
        <w:t xml:space="preserve"> 7 - max selection</w:t>
      </w:r>
    </w:p>
    <w:p w14:paraId="2BBA737E" w14:textId="77777777" w:rsidR="00DD7D1A" w:rsidRPr="00002853" w:rsidRDefault="00752DC7" w:rsidP="005D429B">
      <w:pPr>
        <w:pStyle w:val="CPRSH4Body"/>
      </w:pPr>
      <w:r w:rsidRPr="00002853">
        <w:t xml:space="preserve"> </w:t>
      </w:r>
      <w:r w:rsidR="00DD7D1A" w:rsidRPr="00002853">
        <w:t xml:space="preserve">8 - max selection limit (may be set to at system level to limit number of items that users </w:t>
      </w:r>
      <w:r w:rsidRPr="00002853">
        <w:t xml:space="preserve"> </w:t>
      </w:r>
      <w:r w:rsidR="00DD7D1A" w:rsidRPr="00002853">
        <w:t>may select f</w:t>
      </w:r>
      <w:r w:rsidR="00434829" w:rsidRPr="00002853">
        <w:t>or graphing—</w:t>
      </w:r>
      <w:r w:rsidR="00DD7D1A" w:rsidRPr="00002853">
        <w:t>default is 1000)</w:t>
      </w:r>
    </w:p>
    <w:p w14:paraId="2AED68C4" w14:textId="77777777" w:rsidR="00DD7D1A" w:rsidRPr="00002853" w:rsidRDefault="00DD7D1A" w:rsidP="005D429B">
      <w:pPr>
        <w:pStyle w:val="CPRSH4Body"/>
      </w:pPr>
      <w:r w:rsidRPr="00002853">
        <w:t>Files:</w:t>
      </w:r>
    </w:p>
    <w:p w14:paraId="70D8DF52" w14:textId="77777777" w:rsidR="00DD7D1A" w:rsidRPr="00002853" w:rsidRDefault="00DD7D1A" w:rsidP="005D429B">
      <w:pPr>
        <w:pStyle w:val="CPRSH4Body"/>
      </w:pPr>
      <w:r w:rsidRPr="00002853">
        <w:t>Admissions - 405, Allergies - 120.8, Anatomic  Pathology - 63AP,</w:t>
      </w:r>
      <w:r w:rsidR="00A179A1" w:rsidRPr="00002853">
        <w:t xml:space="preserve"> </w:t>
      </w:r>
      <w:r w:rsidRPr="00002853">
        <w:t xml:space="preserve"> Blood Bank - 63BB, Exams - 9000010.13, Health Factors - 9000010.23,</w:t>
      </w:r>
      <w:r w:rsidR="00A179A1" w:rsidRPr="00002853">
        <w:t xml:space="preserve"> </w:t>
      </w:r>
      <w:r w:rsidRPr="00002853">
        <w:t xml:space="preserve"> Immunizations - 9000010.11, Lab Tests - 63, Medication, BCMA - 53.79,</w:t>
      </w:r>
      <w:r w:rsidR="00A179A1" w:rsidRPr="00002853">
        <w:t xml:space="preserve"> </w:t>
      </w:r>
      <w:r w:rsidRPr="00002853">
        <w:t xml:space="preserve"> Medication, Inpatient - 55, Medication, Non-VA - 55NVA, Medication, Outpatient - 52, Medicine - 690, Mental Health - 601.2,</w:t>
      </w:r>
      <w:r w:rsidR="00A179A1" w:rsidRPr="00002853">
        <w:t xml:space="preserve"> </w:t>
      </w:r>
      <w:r w:rsidRPr="00002853">
        <w:t xml:space="preserve"> Microbiology - 63MI, Notes - 8925, Orders - 100,</w:t>
      </w:r>
      <w:r w:rsidR="00A179A1" w:rsidRPr="00002853">
        <w:t xml:space="preserve"> </w:t>
      </w:r>
      <w:r w:rsidRPr="00002853">
        <w:t>Patient Education - 9000010.16, Problems - 9000011, Procedures - 9000010.18,</w:t>
      </w:r>
      <w:r w:rsidR="00A179A1" w:rsidRPr="00002853">
        <w:t xml:space="preserve"> </w:t>
      </w:r>
      <w:r w:rsidRPr="00002853">
        <w:t>Purpose of Visit - 9000010.07, Radiology Exams - 70, Registration, DX - 45DX,</w:t>
      </w:r>
      <w:r w:rsidR="00A179A1" w:rsidRPr="00002853">
        <w:t xml:space="preserve"> </w:t>
      </w:r>
      <w:r w:rsidRPr="00002853">
        <w:t>Registration, OP/Proc - 45OP, Skin Tests - 9000010.12, Surgery - 130,</w:t>
      </w:r>
      <w:r w:rsidR="00A179A1" w:rsidRPr="00002853">
        <w:t xml:space="preserve"> </w:t>
      </w:r>
      <w:r w:rsidRPr="00002853">
        <w:t>Visits - 9000010, Vitals - 120.5</w:t>
      </w:r>
    </w:p>
    <w:p w14:paraId="4AFC4EDD" w14:textId="77777777" w:rsidR="00DD7D1A" w:rsidRPr="00002853" w:rsidRDefault="00DD7D1A" w:rsidP="005D429B">
      <w:pPr>
        <w:pStyle w:val="CPRSH4Body"/>
      </w:pPr>
      <w:r w:rsidRPr="00002853">
        <w:t xml:space="preserve"> Also (for grouping):</w:t>
      </w:r>
    </w:p>
    <w:p w14:paraId="4C6A5AB6" w14:textId="77777777" w:rsidR="00DD7D1A" w:rsidRPr="00002853" w:rsidRDefault="00DD7D1A" w:rsidP="005D429B">
      <w:pPr>
        <w:pStyle w:val="CPRSH4Body"/>
      </w:pPr>
      <w:r w:rsidRPr="00002853">
        <w:t xml:space="preserve"> Drug Class - 50.605, Reminder Taxonomy - 811.2</w:t>
      </w:r>
    </w:p>
    <w:p w14:paraId="2726DD92" w14:textId="77777777" w:rsidR="00DD7D1A" w:rsidRPr="00002853" w:rsidRDefault="00DD7D1A" w:rsidP="005D429B">
      <w:pPr>
        <w:pStyle w:val="CPRSH4Body"/>
      </w:pPr>
      <w:r w:rsidRPr="00002853">
        <w:lastRenderedPageBreak/>
        <w:t xml:space="preserve">  </w:t>
      </w:r>
    </w:p>
    <w:p w14:paraId="190F01A2" w14:textId="77777777" w:rsidR="00DD7D1A" w:rsidRPr="00002853" w:rsidRDefault="00DD7D1A" w:rsidP="005D429B">
      <w:pPr>
        <w:pStyle w:val="CPRSH4Body"/>
      </w:pPr>
      <w:r w:rsidRPr="00002853">
        <w:t xml:space="preserve"> Options: </w:t>
      </w:r>
    </w:p>
    <w:p w14:paraId="6FBE644A" w14:textId="77777777" w:rsidR="00DD7D1A" w:rsidRPr="00002853" w:rsidRDefault="00DD7D1A" w:rsidP="005D429B">
      <w:pPr>
        <w:pStyle w:val="CPRSH4Body"/>
      </w:pPr>
      <w:r w:rsidRPr="00002853">
        <w:t>A - 3D, B - Clear Background, C - Dates, D - Gradient, E - Hints, F - Legend, G - Lines, H - Sort by Type, I - Stay on Top, J - Values,</w:t>
      </w:r>
      <w:r w:rsidR="00A179A1" w:rsidRPr="00002853">
        <w:t xml:space="preserve"> </w:t>
      </w:r>
      <w:r w:rsidRPr="00002853">
        <w:t>K - Zoom, Horizontal, L - Zoom, Vertical , M - Fixed Date Range</w:t>
      </w:r>
    </w:p>
    <w:p w14:paraId="761A4CD0" w14:textId="77777777" w:rsidR="00DD7D1A" w:rsidRPr="00002853" w:rsidRDefault="00DD7D1A" w:rsidP="00284E88">
      <w:pPr>
        <w:pStyle w:val="CPRSH5Body"/>
      </w:pPr>
      <w:r w:rsidRPr="00002853">
        <w:t>PRECEDENCE: 1                           ENTITY FILE: USER</w:t>
      </w:r>
    </w:p>
    <w:p w14:paraId="6A01B0FC" w14:textId="77777777" w:rsidR="00DD7D1A" w:rsidRPr="00002853" w:rsidRDefault="00DD7D1A" w:rsidP="00284E88">
      <w:pPr>
        <w:pStyle w:val="CPRSH5Body"/>
      </w:pPr>
      <w:r w:rsidRPr="00002853">
        <w:t>PRECEDENCE: 9                           ENTITY FILE: PACKAGE</w:t>
      </w:r>
    </w:p>
    <w:p w14:paraId="5DEFA343" w14:textId="77777777" w:rsidR="00DD7D1A" w:rsidRPr="00002853" w:rsidRDefault="00DD7D1A" w:rsidP="00284E88">
      <w:pPr>
        <w:pStyle w:val="CPRSH5Body"/>
      </w:pPr>
      <w:r w:rsidRPr="00002853">
        <w:t>PRECEDENCE: 8                           ENTITY FILE: SYSTEM</w:t>
      </w:r>
    </w:p>
    <w:p w14:paraId="4D573ADF" w14:textId="69F81D95" w:rsidR="00DD7D1A" w:rsidRDefault="00DD7D1A" w:rsidP="00284E88">
      <w:pPr>
        <w:pStyle w:val="CPRSH4Body"/>
      </w:pPr>
    </w:p>
    <w:p w14:paraId="267A6EAE" w14:textId="1B8CCA6E" w:rsidR="00DD7D1A" w:rsidRPr="00002853" w:rsidRDefault="00DD7D1A" w:rsidP="00A179A1">
      <w:pPr>
        <w:pStyle w:val="CPRSH2"/>
      </w:pPr>
      <w:bookmarkStart w:id="2315" w:name="_Toc137456989"/>
      <w:r w:rsidRPr="00002853">
        <w:t>ORWG GRAPH SIZING</w:t>
      </w:r>
      <w:bookmarkEnd w:id="2315"/>
    </w:p>
    <w:p w14:paraId="41F4D1BE" w14:textId="77777777" w:rsidR="00DD7D1A" w:rsidRPr="00002853" w:rsidRDefault="00DD7D1A" w:rsidP="00A179A1">
      <w:pPr>
        <w:pStyle w:val="CPRSH4Body"/>
      </w:pPr>
      <w:r w:rsidRPr="00002853">
        <w:t>DISPLAY TEXT: CPRS Graph Position and Sizes</w:t>
      </w:r>
    </w:p>
    <w:p w14:paraId="681F3944" w14:textId="77777777" w:rsidR="00A179A1" w:rsidRPr="00002853" w:rsidRDefault="00DD7D1A" w:rsidP="00A179A1">
      <w:pPr>
        <w:pStyle w:val="CPRSH4Body"/>
      </w:pPr>
      <w:r w:rsidRPr="00002853">
        <w:t>MULTIP</w:t>
      </w:r>
      <w:r w:rsidR="00A179A1" w:rsidRPr="00002853">
        <w:t>LE VALUED: Yes</w:t>
      </w:r>
    </w:p>
    <w:p w14:paraId="10E4DE57" w14:textId="77777777" w:rsidR="00DD7D1A" w:rsidRPr="00002853" w:rsidRDefault="00DD7D1A" w:rsidP="00A179A1">
      <w:pPr>
        <w:pStyle w:val="CPRSH4Body"/>
      </w:pPr>
      <w:r w:rsidRPr="00002853">
        <w:t>INSTANCE TERM: Setting</w:t>
      </w:r>
    </w:p>
    <w:p w14:paraId="37327404" w14:textId="77777777" w:rsidR="00A179A1" w:rsidRPr="00002853" w:rsidRDefault="00DD7D1A" w:rsidP="00A179A1">
      <w:pPr>
        <w:pStyle w:val="CPRSH4Body"/>
      </w:pPr>
      <w:r w:rsidRPr="00002853">
        <w:t xml:space="preserve">VALUE </w:t>
      </w:r>
      <w:r w:rsidR="00A179A1" w:rsidRPr="00002853">
        <w:t>TERM: Settings</w:t>
      </w:r>
    </w:p>
    <w:p w14:paraId="25999113" w14:textId="77777777" w:rsidR="00DD7D1A" w:rsidRPr="00002853" w:rsidRDefault="00DD7D1A" w:rsidP="00A179A1">
      <w:pPr>
        <w:pStyle w:val="CPRSH4Body"/>
      </w:pPr>
      <w:r w:rsidRPr="00002853">
        <w:t>VALUE DATA TYPE: free text</w:t>
      </w:r>
    </w:p>
    <w:p w14:paraId="0F5F54A8" w14:textId="77777777" w:rsidR="00A179A1" w:rsidRPr="00002853" w:rsidRDefault="00DD7D1A" w:rsidP="00A179A1">
      <w:pPr>
        <w:pStyle w:val="CPRSH4Body"/>
      </w:pPr>
      <w:r w:rsidRPr="00002853">
        <w:t>INSTANCE DATA TYPE: f</w:t>
      </w:r>
      <w:r w:rsidR="00A179A1" w:rsidRPr="00002853">
        <w:t>ree text</w:t>
      </w:r>
    </w:p>
    <w:p w14:paraId="573F60D6" w14:textId="77777777" w:rsidR="00DD7D1A" w:rsidRPr="00002853" w:rsidRDefault="00DD7D1A" w:rsidP="00A179A1">
      <w:pPr>
        <w:pStyle w:val="CPRSH4Body"/>
      </w:pPr>
      <w:r w:rsidRPr="00002853">
        <w:t>INSTANCE DOMAIN: 2:30</w:t>
      </w:r>
    </w:p>
    <w:p w14:paraId="3572C73D" w14:textId="77777777" w:rsidR="00DD7D1A" w:rsidRPr="00002853" w:rsidRDefault="00DD7D1A" w:rsidP="00A179A1">
      <w:pPr>
        <w:pStyle w:val="CPRSH4Body"/>
      </w:pPr>
      <w:r w:rsidRPr="00002853">
        <w:t>DESCRIPTION:   This parameter is used internally to save positions of graph forms.</w:t>
      </w:r>
    </w:p>
    <w:p w14:paraId="0F522C4E" w14:textId="77777777" w:rsidR="00DD7D1A" w:rsidRPr="00002853" w:rsidRDefault="00DD7D1A" w:rsidP="00284E88">
      <w:pPr>
        <w:pStyle w:val="CPRSH5Body"/>
      </w:pPr>
      <w:r w:rsidRPr="00002853">
        <w:t>PRECEDENCE: 1</w:t>
      </w:r>
      <w:r w:rsidR="00284E88" w:rsidRPr="00002853">
        <w:tab/>
      </w:r>
      <w:r w:rsidRPr="00002853">
        <w:t>ENTITY FILE: USER</w:t>
      </w:r>
    </w:p>
    <w:p w14:paraId="5E7A6834" w14:textId="77777777" w:rsidR="00DD7D1A" w:rsidRPr="00002853" w:rsidRDefault="00DD7D1A" w:rsidP="00284E88">
      <w:pPr>
        <w:pStyle w:val="CPRSH5Body"/>
      </w:pPr>
      <w:r w:rsidRPr="00002853">
        <w:t>PRECEDENCE: 5</w:t>
      </w:r>
      <w:r w:rsidR="00284E88" w:rsidRPr="00002853">
        <w:tab/>
      </w:r>
      <w:r w:rsidRPr="00002853">
        <w:t>ENTITY FILE: PACKAGE</w:t>
      </w:r>
    </w:p>
    <w:p w14:paraId="18FC71C1" w14:textId="77777777" w:rsidR="00DD7D1A" w:rsidRPr="00002853" w:rsidRDefault="00DD7D1A" w:rsidP="00284E88">
      <w:pPr>
        <w:pStyle w:val="CPRSH4Body"/>
      </w:pPr>
    </w:p>
    <w:p w14:paraId="27A4AAF1" w14:textId="77777777" w:rsidR="00A179A1" w:rsidRPr="00002853" w:rsidRDefault="00DD7D1A" w:rsidP="00A179A1">
      <w:pPr>
        <w:pStyle w:val="CPRSH2"/>
      </w:pPr>
      <w:bookmarkStart w:id="2316" w:name="_Toc137456990"/>
      <w:r w:rsidRPr="00002853">
        <w:t>ORWG GRAPH VIEW</w:t>
      </w:r>
      <w:bookmarkEnd w:id="2316"/>
    </w:p>
    <w:p w14:paraId="733EB15F" w14:textId="77777777" w:rsidR="00DD7D1A" w:rsidRPr="00002853" w:rsidRDefault="00DD7D1A" w:rsidP="00A179A1">
      <w:pPr>
        <w:pStyle w:val="CPRSH4Body"/>
      </w:pPr>
      <w:r w:rsidRPr="00002853">
        <w:t>DISPLAY TEXT: CPRS Graph Views</w:t>
      </w:r>
    </w:p>
    <w:p w14:paraId="472770D6" w14:textId="77777777" w:rsidR="00A179A1" w:rsidRPr="00002853" w:rsidRDefault="00DD7D1A" w:rsidP="00A179A1">
      <w:pPr>
        <w:pStyle w:val="CPRSH4Body"/>
      </w:pPr>
      <w:r w:rsidRPr="00002853">
        <w:t>MULTIPLE VALUED: Yes</w:t>
      </w:r>
    </w:p>
    <w:p w14:paraId="4F20AE2A" w14:textId="77777777" w:rsidR="00DD7D1A" w:rsidRPr="00002853" w:rsidRDefault="00DD7D1A" w:rsidP="00A179A1">
      <w:pPr>
        <w:pStyle w:val="CPRSH4Body"/>
      </w:pPr>
      <w:r w:rsidRPr="00002853">
        <w:t>INSTANCE TERM: VIEWS</w:t>
      </w:r>
    </w:p>
    <w:p w14:paraId="33C654BB" w14:textId="77777777" w:rsidR="00A179A1" w:rsidRPr="00002853" w:rsidRDefault="00DD7D1A" w:rsidP="00A179A1">
      <w:pPr>
        <w:pStyle w:val="CPRSH4Body"/>
      </w:pPr>
      <w:r w:rsidRPr="00002853">
        <w:t>VALUE TERM: View</w:t>
      </w:r>
    </w:p>
    <w:p w14:paraId="5AAD4ABF" w14:textId="77777777" w:rsidR="00DD7D1A" w:rsidRPr="00002853" w:rsidRDefault="00DD7D1A" w:rsidP="00A179A1">
      <w:pPr>
        <w:pStyle w:val="CPRSH4Body"/>
      </w:pPr>
      <w:r w:rsidRPr="00002853">
        <w:t>VALUE DATA TYPE: word processing</w:t>
      </w:r>
    </w:p>
    <w:p w14:paraId="45195FCC" w14:textId="77777777" w:rsidR="00A179A1" w:rsidRPr="00002853" w:rsidRDefault="00DD7D1A" w:rsidP="00A179A1">
      <w:pPr>
        <w:pStyle w:val="CPRSH4Body"/>
      </w:pPr>
      <w:r w:rsidRPr="00002853">
        <w:t>INSTANCE DATA TYPE: free text</w:t>
      </w:r>
    </w:p>
    <w:p w14:paraId="797CE9DA" w14:textId="77777777" w:rsidR="00DD7D1A" w:rsidRPr="00002853" w:rsidRDefault="00DD7D1A" w:rsidP="00A179A1">
      <w:pPr>
        <w:pStyle w:val="CPRSH4Body"/>
      </w:pPr>
      <w:r w:rsidRPr="00002853">
        <w:t>INSTANCE DOMAIN: 3:30</w:t>
      </w:r>
    </w:p>
    <w:p w14:paraId="48243ABE" w14:textId="77777777" w:rsidR="00DD7D1A" w:rsidRPr="00002853" w:rsidRDefault="00DD7D1A" w:rsidP="00A179A1">
      <w:pPr>
        <w:pStyle w:val="CPRSH4Body"/>
      </w:pPr>
      <w:r w:rsidRPr="00002853">
        <w:t>INSTANCE HELP: The view name must be 3-30 characters</w:t>
      </w:r>
    </w:p>
    <w:p w14:paraId="30EE7041" w14:textId="77777777" w:rsidR="00DD7D1A" w:rsidRPr="00002853" w:rsidRDefault="00A179A1" w:rsidP="00A179A1">
      <w:pPr>
        <w:pStyle w:val="CPRSH4Body"/>
      </w:pPr>
      <w:r w:rsidRPr="00002853">
        <w:t xml:space="preserve">DESCRIPTION:  </w:t>
      </w:r>
      <w:r w:rsidR="00DD7D1A" w:rsidRPr="00002853">
        <w:t>This parameter is used internally to store graph views.</w:t>
      </w:r>
      <w:r w:rsidRPr="00002853">
        <w:t xml:space="preserve"> </w:t>
      </w:r>
      <w:r w:rsidR="00DD7D1A" w:rsidRPr="00002853">
        <w:t>Graph views are edited using the Define Views dialog.</w:t>
      </w:r>
    </w:p>
    <w:p w14:paraId="4655304D" w14:textId="77777777" w:rsidR="00DD7D1A" w:rsidRPr="00002853" w:rsidRDefault="00DD7D1A" w:rsidP="00A179A1">
      <w:pPr>
        <w:pStyle w:val="CPRSH4Body"/>
      </w:pPr>
      <w:r w:rsidRPr="00002853">
        <w:t>PRECEDENCE: 1</w:t>
      </w:r>
      <w:r w:rsidR="00A179A1" w:rsidRPr="00002853">
        <w:tab/>
      </w:r>
      <w:r w:rsidRPr="00002853">
        <w:t>ENTITY FILE: USER</w:t>
      </w:r>
    </w:p>
    <w:p w14:paraId="4D2AC6C6" w14:textId="77777777" w:rsidR="00DD7D1A" w:rsidRPr="00002853" w:rsidRDefault="00DD7D1A" w:rsidP="00A179A1">
      <w:pPr>
        <w:pStyle w:val="CPRSH4Body"/>
      </w:pPr>
      <w:r w:rsidRPr="00002853">
        <w:t>PRECEDENCE: 8</w:t>
      </w:r>
      <w:r w:rsidR="00A179A1" w:rsidRPr="00002853">
        <w:tab/>
      </w:r>
      <w:r w:rsidRPr="00002853">
        <w:t>ENTITY FILE: SYSTEM</w:t>
      </w:r>
    </w:p>
    <w:p w14:paraId="7D187ABC" w14:textId="34BA8502" w:rsidR="00A179A1" w:rsidRDefault="00A179A1" w:rsidP="00A179A1">
      <w:pPr>
        <w:pStyle w:val="CPRSH4Body"/>
      </w:pPr>
    </w:p>
    <w:p w14:paraId="2F297236" w14:textId="0DEB735A" w:rsidR="00241BE8" w:rsidRPr="00002853" w:rsidRDefault="00241BE8" w:rsidP="00241BE8">
      <w:pPr>
        <w:pStyle w:val="CPRSH2"/>
      </w:pPr>
      <w:bookmarkStart w:id="2317" w:name="_Toc137456991"/>
      <w:bookmarkStart w:id="2318" w:name="_Toc495201270"/>
      <w:r w:rsidRPr="00002853">
        <w:lastRenderedPageBreak/>
        <w:t>ORWIM NSS MESSAGE</w:t>
      </w:r>
      <w:bookmarkEnd w:id="2317"/>
    </w:p>
    <w:p w14:paraId="640F5B74" w14:textId="77777777" w:rsidR="00241BE8" w:rsidRPr="00002853" w:rsidRDefault="00241BE8" w:rsidP="00241BE8">
      <w:pPr>
        <w:pStyle w:val="CPRSH4Body"/>
      </w:pPr>
      <w:r w:rsidRPr="00002853">
        <w:t xml:space="preserve">DISPLAY TEXT: </w:t>
      </w:r>
      <w:bookmarkStart w:id="2319" w:name="ORWIN_NSS_MESSAGE"/>
      <w:bookmarkEnd w:id="2319"/>
      <w:r w:rsidR="00BF6792" w:rsidRPr="00002853">
        <w:t>Message f</w:t>
      </w:r>
      <w:r w:rsidRPr="00002853">
        <w:t>or Non-Standard Schedule</w:t>
      </w:r>
    </w:p>
    <w:p w14:paraId="3C34692D" w14:textId="77777777" w:rsidR="00241BE8" w:rsidRPr="00002853" w:rsidRDefault="00241BE8" w:rsidP="00241BE8">
      <w:pPr>
        <w:pStyle w:val="CPRSH4Body"/>
      </w:pPr>
      <w:r w:rsidRPr="00002853">
        <w:t>MULTIP</w:t>
      </w:r>
      <w:r w:rsidR="00284E88" w:rsidRPr="00002853">
        <w:t xml:space="preserve">LE VALUED: No </w:t>
      </w:r>
    </w:p>
    <w:p w14:paraId="41B3BCBD" w14:textId="77777777" w:rsidR="00241BE8" w:rsidRPr="00002853" w:rsidRDefault="00D005A2" w:rsidP="00241BE8">
      <w:pPr>
        <w:pStyle w:val="CPRSH4Body"/>
      </w:pPr>
      <w:r w:rsidRPr="00002853">
        <w:t>VALUE DATA TYPE: free text</w:t>
      </w:r>
    </w:p>
    <w:p w14:paraId="275C6CE3" w14:textId="77777777" w:rsidR="00D005A2" w:rsidRPr="00002853" w:rsidRDefault="00D005A2" w:rsidP="00241BE8">
      <w:pPr>
        <w:pStyle w:val="CPRSH4Body"/>
      </w:pPr>
      <w:r w:rsidRPr="00002853">
        <w:t>DESCRIPTION:</w:t>
      </w:r>
    </w:p>
    <w:p w14:paraId="1FCA0C38" w14:textId="77777777" w:rsidR="00D005A2" w:rsidRPr="00002853" w:rsidRDefault="00D005A2" w:rsidP="00D005A2">
      <w:pPr>
        <w:pStyle w:val="CPRSH4Body"/>
      </w:pPr>
      <w:r w:rsidRPr="00002853">
        <w:t xml:space="preserve">This parameter enables sites to define what message displays in the top warning box on the Order with Schedule “OTHER” dialog for inpatient medications. Through this dialog, providers can enter customized </w:t>
      </w:r>
      <w:r w:rsidR="00E6618D" w:rsidRPr="00002853">
        <w:t>day-of-week or admin</w:t>
      </w:r>
      <w:r w:rsidR="00467185" w:rsidRPr="00002853">
        <w:t>istration</w:t>
      </w:r>
      <w:r w:rsidR="00E6618D" w:rsidRPr="00002853">
        <w:t>-time</w:t>
      </w:r>
      <w:r w:rsidRPr="00002853">
        <w:t xml:space="preserve"> </w:t>
      </w:r>
      <w:r w:rsidR="00E6618D" w:rsidRPr="00002853">
        <w:t xml:space="preserve">schedules for administering medications, </w:t>
      </w:r>
      <w:r w:rsidRPr="00002853">
        <w:t>but the message should inform providers how orders with customized schedules will be handled, such as the possibility of a delay or an action that the provider should take, such as calling the pharmacy to arrange a valid schedule.</w:t>
      </w:r>
    </w:p>
    <w:p w14:paraId="25438C53" w14:textId="77777777" w:rsidR="00241BE8" w:rsidRPr="00002853" w:rsidRDefault="00241BE8" w:rsidP="00284E88">
      <w:pPr>
        <w:pStyle w:val="CPRSH5Body"/>
      </w:pPr>
      <w:r w:rsidRPr="00002853">
        <w:t>PRECEDENCE: 2                           ENTITY FILE: DIVISION</w:t>
      </w:r>
    </w:p>
    <w:p w14:paraId="2B6B06AC" w14:textId="77777777" w:rsidR="00241BE8" w:rsidRPr="00002853" w:rsidRDefault="00241BE8" w:rsidP="00284E88">
      <w:pPr>
        <w:pStyle w:val="CPRSH5Body"/>
      </w:pPr>
      <w:r w:rsidRPr="00002853">
        <w:t>PRECEDENCE: 1                           ENTITY FILE: SERVICE</w:t>
      </w:r>
    </w:p>
    <w:p w14:paraId="43EBC901" w14:textId="77777777" w:rsidR="00241BE8" w:rsidRPr="00002853" w:rsidRDefault="00241BE8" w:rsidP="00284E88">
      <w:pPr>
        <w:pStyle w:val="CPRSH5Body"/>
      </w:pPr>
      <w:r w:rsidRPr="00002853">
        <w:t>PRECEDENCE: 3                           ENTITY FILE: SYSTEM</w:t>
      </w:r>
    </w:p>
    <w:p w14:paraId="478B0102" w14:textId="77777777" w:rsidR="00241BE8" w:rsidRPr="00002853" w:rsidRDefault="00241BE8" w:rsidP="00241BE8">
      <w:pPr>
        <w:pStyle w:val="CPRSH4Body"/>
      </w:pPr>
    </w:p>
    <w:p w14:paraId="3AB274CE" w14:textId="77777777" w:rsidR="00654900" w:rsidRPr="00002853" w:rsidRDefault="00654900" w:rsidP="00654900">
      <w:pPr>
        <w:pStyle w:val="CPRSH2"/>
      </w:pPr>
      <w:bookmarkStart w:id="2320" w:name="_Toc137456992"/>
      <w:r w:rsidRPr="00002853">
        <w:t>ORWLR LC CHANGED TO WC</w:t>
      </w:r>
      <w:bookmarkEnd w:id="2320"/>
    </w:p>
    <w:p w14:paraId="6B37DCD3" w14:textId="77777777" w:rsidR="00654900" w:rsidRPr="00002853" w:rsidRDefault="00654900" w:rsidP="00654900">
      <w:pPr>
        <w:pStyle w:val="CPRSH4Body"/>
      </w:pPr>
      <w:r w:rsidRPr="00002853">
        <w:t>DISPLAY TEX</w:t>
      </w:r>
      <w:bookmarkStart w:id="2321" w:name="ORWLR_LC_CHANGED_TO_WC_by_name"/>
      <w:bookmarkEnd w:id="2321"/>
      <w:r w:rsidRPr="00002853">
        <w:t>T: MESSAGE FOR LC CHANGED TO WC</w:t>
      </w:r>
    </w:p>
    <w:p w14:paraId="591F6A42" w14:textId="77777777" w:rsidR="00654900" w:rsidRPr="00002853" w:rsidRDefault="00654900" w:rsidP="00654900">
      <w:pPr>
        <w:pStyle w:val="CPRSH4Body"/>
      </w:pPr>
      <w:r w:rsidRPr="00002853">
        <w:t>MULTIP</w:t>
      </w:r>
      <w:r w:rsidR="00284E88" w:rsidRPr="00002853">
        <w:t xml:space="preserve">LE VALUED: No </w:t>
      </w:r>
    </w:p>
    <w:p w14:paraId="253C5D7D" w14:textId="77777777" w:rsidR="00654900" w:rsidRPr="00002853" w:rsidRDefault="00654900" w:rsidP="00654900">
      <w:pPr>
        <w:pStyle w:val="CPRSH4Body"/>
      </w:pPr>
      <w:r w:rsidRPr="00002853">
        <w:t>VALUE DATA TYPE: free text</w:t>
      </w:r>
    </w:p>
    <w:p w14:paraId="17DB5363" w14:textId="77777777" w:rsidR="00654900" w:rsidRPr="00002853" w:rsidRDefault="00654900" w:rsidP="00654900">
      <w:pPr>
        <w:pStyle w:val="CPRSH4Body"/>
      </w:pPr>
      <w:r w:rsidRPr="00002853">
        <w:t>VALUE HELP: Enter up to 80 characters of instructions to the user.</w:t>
      </w:r>
    </w:p>
    <w:p w14:paraId="541AC1AC" w14:textId="77777777" w:rsidR="00654900" w:rsidRPr="00002853" w:rsidRDefault="00654900" w:rsidP="00654900">
      <w:pPr>
        <w:pStyle w:val="CPRSH4Body"/>
      </w:pPr>
      <w:r w:rsidRPr="00002853">
        <w:t>VALUE VALIDATION CODE: K:($L(X)&gt;80) X</w:t>
      </w:r>
    </w:p>
    <w:p w14:paraId="2184D2FB" w14:textId="77777777" w:rsidR="00654900" w:rsidRPr="00002853" w:rsidRDefault="00654900" w:rsidP="00654900">
      <w:pPr>
        <w:pStyle w:val="CPRSH4Body"/>
      </w:pPr>
      <w:r w:rsidRPr="00002853">
        <w:t>INSTANCE DATA TYPE: free text</w:t>
      </w:r>
    </w:p>
    <w:p w14:paraId="7F9EA572" w14:textId="77777777" w:rsidR="00654900" w:rsidRPr="00002853" w:rsidRDefault="00284E88" w:rsidP="00654900">
      <w:pPr>
        <w:pStyle w:val="CPRSH4Body"/>
      </w:pPr>
      <w:r w:rsidRPr="00002853">
        <w:t xml:space="preserve">DESCRIPTION: </w:t>
      </w:r>
      <w:r w:rsidR="00654900" w:rsidRPr="00002853">
        <w:t>When the system automatically changes lab collect orders to ward collect, provides instructions to the user regarding specimen collection for those changed orders.</w:t>
      </w:r>
    </w:p>
    <w:p w14:paraId="043E0473" w14:textId="77777777" w:rsidR="00654900" w:rsidRPr="00002853" w:rsidRDefault="00654900" w:rsidP="00284E88">
      <w:pPr>
        <w:pStyle w:val="CPRSH5Body"/>
      </w:pPr>
      <w:r w:rsidRPr="00002853">
        <w:t>PRECEDENCE: 5</w:t>
      </w:r>
      <w:r w:rsidR="00284E88" w:rsidRPr="00002853">
        <w:tab/>
      </w:r>
      <w:r w:rsidRPr="00002853">
        <w:t>ENTITY FILE: LOCATION</w:t>
      </w:r>
    </w:p>
    <w:p w14:paraId="5A3D50F8" w14:textId="77777777" w:rsidR="00654900" w:rsidRPr="00002853" w:rsidRDefault="00654900" w:rsidP="00284E88">
      <w:pPr>
        <w:pStyle w:val="CPRSH5Body"/>
      </w:pPr>
      <w:r w:rsidRPr="00002853">
        <w:t>PRECEDENCE: 10</w:t>
      </w:r>
      <w:r w:rsidR="00284E88" w:rsidRPr="00002853">
        <w:tab/>
      </w:r>
      <w:r w:rsidRPr="00002853">
        <w:t>ENTITY FILE: SERVICE</w:t>
      </w:r>
    </w:p>
    <w:p w14:paraId="7D5825D6" w14:textId="77777777" w:rsidR="00654900" w:rsidRPr="00002853" w:rsidRDefault="00654900" w:rsidP="00284E88">
      <w:pPr>
        <w:pStyle w:val="CPRSH5Body"/>
      </w:pPr>
      <w:r w:rsidRPr="00002853">
        <w:t>PRECEDENCE: 15</w:t>
      </w:r>
      <w:r w:rsidR="00284E88" w:rsidRPr="00002853">
        <w:tab/>
      </w:r>
      <w:r w:rsidRPr="00002853">
        <w:t>ENTITY FILE: DIVISION</w:t>
      </w:r>
    </w:p>
    <w:p w14:paraId="39B08A97" w14:textId="77777777" w:rsidR="00654900" w:rsidRPr="00002853" w:rsidRDefault="00654900" w:rsidP="00284E88">
      <w:pPr>
        <w:pStyle w:val="CPRSH5Body"/>
      </w:pPr>
      <w:r w:rsidRPr="00002853">
        <w:t>PRECEDENCE: 20</w:t>
      </w:r>
      <w:r w:rsidR="00284E88" w:rsidRPr="00002853">
        <w:tab/>
      </w:r>
      <w:r w:rsidRPr="00002853">
        <w:t>ENTITY FILE: SYSTEM</w:t>
      </w:r>
    </w:p>
    <w:p w14:paraId="44C18278" w14:textId="77777777" w:rsidR="00654900" w:rsidRPr="00002853" w:rsidRDefault="00654900" w:rsidP="00284E88">
      <w:pPr>
        <w:pStyle w:val="CPRSH5Body"/>
      </w:pPr>
      <w:r w:rsidRPr="00002853">
        <w:t>PRECEDENCE: 25</w:t>
      </w:r>
      <w:r w:rsidR="00284E88" w:rsidRPr="00002853">
        <w:tab/>
      </w:r>
      <w:r w:rsidRPr="00002853">
        <w:t>ENTITY FILE: PACKAGE</w:t>
      </w:r>
    </w:p>
    <w:p w14:paraId="4EB71799" w14:textId="1CB50602" w:rsidR="00654900" w:rsidRDefault="00654900" w:rsidP="00241BE8">
      <w:pPr>
        <w:pStyle w:val="CPRSH4Body"/>
      </w:pPr>
    </w:p>
    <w:p w14:paraId="67B44B0C" w14:textId="77777777" w:rsidR="00803BB4" w:rsidRPr="00002853" w:rsidRDefault="00803BB4" w:rsidP="00241BE8">
      <w:pPr>
        <w:pStyle w:val="CPRSH4Body"/>
      </w:pPr>
    </w:p>
    <w:p w14:paraId="611138E6" w14:textId="77777777" w:rsidR="00356455" w:rsidRPr="00002853" w:rsidRDefault="00356455" w:rsidP="00241BE8">
      <w:pPr>
        <w:pStyle w:val="CPRSH2"/>
      </w:pPr>
      <w:bookmarkStart w:id="2322" w:name="_Toc137456993"/>
      <w:r w:rsidRPr="00002853">
        <w:t>ORWOR AUTO CLOSE PT MSG</w:t>
      </w:r>
      <w:bookmarkEnd w:id="2318"/>
      <w:bookmarkEnd w:id="2322"/>
    </w:p>
    <w:p w14:paraId="6CC0B41B" w14:textId="77777777" w:rsidR="00356455" w:rsidRPr="00002853" w:rsidRDefault="00356455">
      <w:pPr>
        <w:pStyle w:val="CPRSH4Body"/>
      </w:pPr>
      <w:r w:rsidRPr="00002853">
        <w:t>DISPLAY TEXT:  Auto-Close Patient Messages</w:t>
      </w:r>
    </w:p>
    <w:p w14:paraId="37CA66DF" w14:textId="77777777" w:rsidR="00356455" w:rsidRPr="00002853" w:rsidRDefault="00356455">
      <w:pPr>
        <w:pStyle w:val="CPRSH4Body"/>
      </w:pPr>
      <w:r w:rsidRPr="00002853">
        <w:t>VALUE TERM:  Close Message Window in (Seconds):</w:t>
      </w:r>
    </w:p>
    <w:p w14:paraId="6AD9449D" w14:textId="77777777" w:rsidR="00356455" w:rsidRPr="00002853" w:rsidRDefault="00356455">
      <w:pPr>
        <w:pStyle w:val="CPRSH4Body"/>
      </w:pPr>
      <w:r w:rsidRPr="00002853">
        <w:t>VALUE DATA TYPE:  numeric</w:t>
      </w:r>
    </w:p>
    <w:p w14:paraId="2C2A1F71" w14:textId="77777777" w:rsidR="00356455" w:rsidRPr="00002853" w:rsidRDefault="00356455">
      <w:pPr>
        <w:pStyle w:val="CPRSH4Body"/>
      </w:pPr>
      <w:r w:rsidRPr="00002853">
        <w:t>VALUE DOMAIN:  0:99</w:t>
      </w:r>
    </w:p>
    <w:p w14:paraId="6704F4CF" w14:textId="77777777" w:rsidR="00356455" w:rsidRPr="00002853" w:rsidRDefault="00356455">
      <w:pPr>
        <w:pStyle w:val="CPRSH4Body"/>
      </w:pPr>
      <w:r w:rsidRPr="00002853">
        <w:lastRenderedPageBreak/>
        <w:t>VALUE HELP:  Enter the number of seconds that the patient message display should remain open.</w:t>
      </w:r>
    </w:p>
    <w:p w14:paraId="4430A355" w14:textId="77777777" w:rsidR="00356455" w:rsidRPr="00002853" w:rsidRDefault="00356455">
      <w:pPr>
        <w:pStyle w:val="CPRSH4Body"/>
      </w:pPr>
      <w:r w:rsidRPr="00002853">
        <w:t>DESCRIPTION:  This parameter controls how long the patient messages window displays before automatically closing. The default is 5. If the number of seconds is set to 0, the window will remain open until the user clicks it closed.</w:t>
      </w:r>
    </w:p>
    <w:p w14:paraId="18F6D091" w14:textId="77777777" w:rsidR="00356455" w:rsidRPr="00002853" w:rsidRDefault="00356455" w:rsidP="00284E88">
      <w:pPr>
        <w:pStyle w:val="CPRSH5Body"/>
      </w:pPr>
      <w:r w:rsidRPr="00002853">
        <w:t>PRECEDENCE:  1</w:t>
      </w:r>
      <w:r w:rsidRPr="00002853">
        <w:tab/>
        <w:t>ENTITY FILE:  USER</w:t>
      </w:r>
    </w:p>
    <w:p w14:paraId="4FAC189A" w14:textId="77777777" w:rsidR="00356455" w:rsidRPr="00002853" w:rsidRDefault="00356455" w:rsidP="00284E88">
      <w:pPr>
        <w:pStyle w:val="CPRSH5Body"/>
      </w:pPr>
      <w:r w:rsidRPr="00002853">
        <w:t>PRECEDENCE:  5</w:t>
      </w:r>
      <w:r w:rsidRPr="00002853">
        <w:tab/>
        <w:t>ENTITY FILE:  SYSTEM</w:t>
      </w:r>
    </w:p>
    <w:p w14:paraId="1838A231" w14:textId="77777777" w:rsidR="00356455" w:rsidRPr="00002853" w:rsidRDefault="00356455" w:rsidP="00284E88">
      <w:pPr>
        <w:pStyle w:val="CPRSH5Body"/>
      </w:pPr>
      <w:r w:rsidRPr="00002853">
        <w:t>PRECEDENCE:  10</w:t>
      </w:r>
      <w:r w:rsidRPr="00002853">
        <w:tab/>
        <w:t>ENTITY FILE:  PACKAGE</w:t>
      </w:r>
    </w:p>
    <w:p w14:paraId="4FB2E7E6" w14:textId="77777777" w:rsidR="00356455" w:rsidRPr="00002853" w:rsidRDefault="00356455" w:rsidP="00284E88">
      <w:pPr>
        <w:pStyle w:val="CPRSH4Body"/>
      </w:pPr>
    </w:p>
    <w:p w14:paraId="1D7741F1" w14:textId="77777777" w:rsidR="00356455" w:rsidRPr="00002853" w:rsidRDefault="00356455">
      <w:pPr>
        <w:pStyle w:val="CPRSH2"/>
      </w:pPr>
      <w:bookmarkStart w:id="2323" w:name="_Toc495201271"/>
      <w:bookmarkStart w:id="2324" w:name="_Toc137456994"/>
      <w:r w:rsidRPr="00002853">
        <w:t>ORWOR AUTOSAVE NOTE</w:t>
      </w:r>
      <w:bookmarkEnd w:id="2323"/>
      <w:bookmarkEnd w:id="2324"/>
    </w:p>
    <w:p w14:paraId="032976CC" w14:textId="77777777" w:rsidR="00356455" w:rsidRPr="00002853" w:rsidRDefault="00356455">
      <w:pPr>
        <w:pStyle w:val="CPRSH4Body"/>
      </w:pPr>
      <w:r w:rsidRPr="00002853">
        <w:t>DISPLAY TEXT:  Interval for Autosave of Notes</w:t>
      </w:r>
    </w:p>
    <w:p w14:paraId="68BF2515" w14:textId="77777777" w:rsidR="00356455" w:rsidRPr="00002853" w:rsidRDefault="00356455">
      <w:pPr>
        <w:pStyle w:val="CPRSH4Body"/>
      </w:pPr>
      <w:r w:rsidRPr="00002853">
        <w:t>MULTIPLE VALUED:  No</w:t>
      </w:r>
    </w:p>
    <w:p w14:paraId="07FE8095" w14:textId="77777777" w:rsidR="00356455" w:rsidRPr="00002853" w:rsidRDefault="00356455">
      <w:pPr>
        <w:pStyle w:val="CPRSH4Body"/>
      </w:pPr>
      <w:r w:rsidRPr="00002853">
        <w:t>VALUE TERM:  Auto-Save Interval</w:t>
      </w:r>
    </w:p>
    <w:p w14:paraId="49979877" w14:textId="77777777" w:rsidR="00356455" w:rsidRPr="00002853" w:rsidRDefault="00356455">
      <w:pPr>
        <w:pStyle w:val="CPRSH4Body"/>
      </w:pPr>
      <w:r w:rsidRPr="00002853">
        <w:t>VALUE DATA TYPE:  numeric</w:t>
      </w:r>
    </w:p>
    <w:p w14:paraId="57C0D9E2" w14:textId="77777777" w:rsidR="00356455" w:rsidRPr="00002853" w:rsidRDefault="00356455">
      <w:pPr>
        <w:pStyle w:val="CPRSH4Body"/>
      </w:pPr>
      <w:r w:rsidRPr="00002853">
        <w:t>VALUE DOMAIN:  0:9999</w:t>
      </w:r>
    </w:p>
    <w:p w14:paraId="1C7385FA" w14:textId="77777777" w:rsidR="00356455" w:rsidRPr="00002853" w:rsidRDefault="00356455">
      <w:pPr>
        <w:pStyle w:val="CPRSH4Body"/>
      </w:pPr>
      <w:r w:rsidRPr="00002853">
        <w:t>VALUE HELP:  Enter the interval (in seconds) that notes should be auto-saved.</w:t>
      </w:r>
    </w:p>
    <w:p w14:paraId="16E77741" w14:textId="77777777" w:rsidR="00356455" w:rsidRPr="00002853" w:rsidRDefault="00356455">
      <w:pPr>
        <w:pStyle w:val="CPRSH4Body"/>
      </w:pPr>
      <w:r w:rsidRPr="00002853">
        <w:t>DESCRIPTION:  This parameter determines how many seconds should elapse between each auto-save of a note that is being edited in the GUI.</w:t>
      </w:r>
    </w:p>
    <w:p w14:paraId="48D6AB44" w14:textId="77777777" w:rsidR="00356455" w:rsidRPr="00002853" w:rsidRDefault="00356455" w:rsidP="00284E88">
      <w:pPr>
        <w:pStyle w:val="CPRSH5Body"/>
      </w:pPr>
      <w:r w:rsidRPr="00002853">
        <w:t>PRECEDENCE:  1</w:t>
      </w:r>
      <w:r w:rsidRPr="00002853">
        <w:tab/>
        <w:t>ENTITY FILE:  USER</w:t>
      </w:r>
    </w:p>
    <w:p w14:paraId="6E752173" w14:textId="77777777" w:rsidR="001F689E" w:rsidRPr="00002853" w:rsidRDefault="00356455" w:rsidP="00284E88">
      <w:pPr>
        <w:pStyle w:val="CPRSH5Body"/>
      </w:pPr>
      <w:r w:rsidRPr="00002853">
        <w:t>PRECEDENCE:  5</w:t>
      </w:r>
      <w:r w:rsidRPr="00002853">
        <w:tab/>
        <w:t>ENTITY FILE:  SYSTEM</w:t>
      </w:r>
    </w:p>
    <w:p w14:paraId="1E911923" w14:textId="77777777" w:rsidR="00356455" w:rsidRPr="00002853" w:rsidRDefault="00356455" w:rsidP="00284E88">
      <w:pPr>
        <w:pStyle w:val="CPRSH5Body"/>
      </w:pPr>
      <w:r w:rsidRPr="00002853">
        <w:t>PRECEDENCE:  10</w:t>
      </w:r>
      <w:r w:rsidRPr="00002853">
        <w:tab/>
        <w:t>ENTITY FILE:  PACKAGE</w:t>
      </w:r>
    </w:p>
    <w:p w14:paraId="3F7E1DF8" w14:textId="77777777" w:rsidR="00356455" w:rsidRPr="00002853" w:rsidRDefault="00356455" w:rsidP="00284E88">
      <w:pPr>
        <w:pStyle w:val="CPRSH4Body"/>
      </w:pPr>
    </w:p>
    <w:p w14:paraId="64508D28" w14:textId="77777777" w:rsidR="00356455" w:rsidRPr="00002853" w:rsidRDefault="00356455">
      <w:pPr>
        <w:pStyle w:val="CPRSH2"/>
      </w:pPr>
      <w:bookmarkStart w:id="2325" w:name="_Toc495201272"/>
      <w:bookmarkStart w:id="2326" w:name="_Toc137456995"/>
      <w:r w:rsidRPr="00002853">
        <w:t>ORWOR BROADCAST MESSAGES</w:t>
      </w:r>
      <w:bookmarkEnd w:id="2325"/>
      <w:bookmarkEnd w:id="2326"/>
    </w:p>
    <w:p w14:paraId="01441E1D" w14:textId="77777777" w:rsidR="00356455" w:rsidRPr="00002853" w:rsidRDefault="00356455">
      <w:pPr>
        <w:pStyle w:val="CPRSH4Body"/>
      </w:pPr>
      <w:r w:rsidRPr="00002853">
        <w:t>DISPLAY TEXT:  Broadcast Window Messages to Other Apps</w:t>
      </w:r>
    </w:p>
    <w:p w14:paraId="2D43E533" w14:textId="77777777" w:rsidR="00356455" w:rsidRPr="00002853" w:rsidRDefault="00356455">
      <w:pPr>
        <w:pStyle w:val="CPRSH4Body"/>
      </w:pPr>
      <w:r w:rsidRPr="00002853">
        <w:t>VALUE TERM:  Enable Broadcasting Windows Messages</w:t>
      </w:r>
    </w:p>
    <w:p w14:paraId="20BCA4E1" w14:textId="77777777" w:rsidR="00356455" w:rsidRPr="00002853" w:rsidRDefault="00356455">
      <w:pPr>
        <w:pStyle w:val="CPRSH4Body"/>
      </w:pPr>
      <w:r w:rsidRPr="00002853">
        <w:t>VALUE DATA TYPE:  yes/no</w:t>
      </w:r>
    </w:p>
    <w:p w14:paraId="000E186E" w14:textId="77777777" w:rsidR="00356455" w:rsidRPr="00002853" w:rsidRDefault="00356455">
      <w:pPr>
        <w:pStyle w:val="CPRSH4Body"/>
      </w:pPr>
      <w:r w:rsidRPr="00002853">
        <w:t>VALUE HELP:  Enter ‘yes’ to allow CPRS</w:t>
      </w:r>
      <w:r w:rsidRPr="00002853">
        <w:fldChar w:fldCharType="begin"/>
      </w:r>
      <w:r w:rsidRPr="00002853">
        <w:instrText xml:space="preserve"> XE “CPRS” </w:instrText>
      </w:r>
      <w:r w:rsidRPr="00002853">
        <w:fldChar w:fldCharType="end"/>
      </w:r>
      <w:r w:rsidRPr="00002853">
        <w:t xml:space="preserve"> to notify other applications via windows messages.</w:t>
      </w:r>
    </w:p>
    <w:p w14:paraId="37CBF723" w14:textId="77777777" w:rsidR="00356455" w:rsidRPr="00002853" w:rsidRDefault="00356455">
      <w:pPr>
        <w:pStyle w:val="CPRSH4Body"/>
      </w:pPr>
      <w:r w:rsidRPr="00002853">
        <w:t>DESCRIPTION:  This parameter may be used to disable the use of windows messaging to notify other applications of CPRS</w:t>
      </w:r>
      <w:r w:rsidRPr="00002853">
        <w:fldChar w:fldCharType="begin"/>
      </w:r>
      <w:r w:rsidRPr="00002853">
        <w:instrText xml:space="preserve"> XE “CPRS” </w:instrText>
      </w:r>
      <w:r w:rsidRPr="00002853">
        <w:fldChar w:fldCharType="end"/>
      </w:r>
      <w:r w:rsidRPr="00002853">
        <w:t xml:space="preserve"> events. Normally, this parameter should be set to ‘Yes’. If other applications do not respond appropriately to broadcast messages, this parameter may be set to ‘No’ to debug these applications.</w:t>
      </w:r>
    </w:p>
    <w:p w14:paraId="26D4BA45" w14:textId="77777777" w:rsidR="00356455" w:rsidRPr="00002853" w:rsidRDefault="00356455" w:rsidP="00284E88">
      <w:pPr>
        <w:pStyle w:val="CPRSH5Body"/>
      </w:pPr>
      <w:r w:rsidRPr="00002853">
        <w:t>PRECEDENCE:  1</w:t>
      </w:r>
      <w:r w:rsidRPr="00002853">
        <w:tab/>
        <w:t>ENTITY FILE:  USER</w:t>
      </w:r>
    </w:p>
    <w:p w14:paraId="49FAA994" w14:textId="77777777" w:rsidR="00356455" w:rsidRPr="00002853" w:rsidRDefault="00356455" w:rsidP="00284E88">
      <w:pPr>
        <w:pStyle w:val="CPRSH5Body"/>
      </w:pPr>
      <w:r w:rsidRPr="00002853">
        <w:t>PRECEDENCE:  5</w:t>
      </w:r>
      <w:r w:rsidRPr="00002853">
        <w:tab/>
        <w:t>ENTITY FILE:  SYSTEM</w:t>
      </w:r>
    </w:p>
    <w:p w14:paraId="30487BAB" w14:textId="77777777" w:rsidR="00356455" w:rsidRPr="00002853" w:rsidRDefault="00356455" w:rsidP="00284E88">
      <w:pPr>
        <w:pStyle w:val="CPRSH5Body"/>
      </w:pPr>
      <w:r w:rsidRPr="00002853">
        <w:t>PRECEDENCE:  10</w:t>
      </w:r>
      <w:r w:rsidRPr="00002853">
        <w:tab/>
        <w:t>ENTITY FILE:  PACKAGE</w:t>
      </w:r>
    </w:p>
    <w:p w14:paraId="67BD0DFC" w14:textId="457C22D3" w:rsidR="00356455" w:rsidRDefault="00356455" w:rsidP="00284E88">
      <w:pPr>
        <w:pStyle w:val="CPRSH4Body"/>
      </w:pPr>
    </w:p>
    <w:p w14:paraId="5ACE6598" w14:textId="55181918" w:rsidR="00356455" w:rsidRPr="00002853" w:rsidRDefault="00356455">
      <w:pPr>
        <w:pStyle w:val="CPRSH2"/>
      </w:pPr>
      <w:bookmarkStart w:id="2327" w:name="_Toc495201273"/>
      <w:bookmarkStart w:id="2328" w:name="_Toc137456996"/>
      <w:r w:rsidRPr="00002853">
        <w:t xml:space="preserve">ORWOR </w:t>
      </w:r>
      <w:bookmarkStart w:id="2329" w:name="ORWOR_CATEGORY_SEQ_by_name"/>
      <w:bookmarkEnd w:id="2329"/>
      <w:r w:rsidRPr="00002853">
        <w:t>CATEGORY SEQUENCE</w:t>
      </w:r>
      <w:bookmarkEnd w:id="2327"/>
      <w:bookmarkEnd w:id="2328"/>
    </w:p>
    <w:p w14:paraId="3B1C6B62" w14:textId="77777777" w:rsidR="00356455" w:rsidRPr="00002853" w:rsidRDefault="00356455">
      <w:pPr>
        <w:pStyle w:val="CPRSH4Body"/>
      </w:pPr>
      <w:r w:rsidRPr="00002853">
        <w:t>DISPLAY TEXT:  Orders Category Sequence</w:t>
      </w:r>
    </w:p>
    <w:p w14:paraId="4C506F69" w14:textId="77777777" w:rsidR="00356455" w:rsidRPr="00002853" w:rsidRDefault="00356455">
      <w:pPr>
        <w:pStyle w:val="CPRSH4Body"/>
      </w:pPr>
      <w:r w:rsidRPr="00002853">
        <w:lastRenderedPageBreak/>
        <w:t>MULTIPLE VALUED:  Yes</w:t>
      </w:r>
    </w:p>
    <w:p w14:paraId="44CEDCB2" w14:textId="77777777" w:rsidR="00356455" w:rsidRPr="00002853" w:rsidRDefault="00356455">
      <w:pPr>
        <w:pStyle w:val="CPRSH4Body"/>
      </w:pPr>
      <w:r w:rsidRPr="00002853">
        <w:t>INSTANCE TERM:  Sequence</w:t>
      </w:r>
    </w:p>
    <w:p w14:paraId="4EF5726D" w14:textId="77777777" w:rsidR="00356455" w:rsidRPr="00002853" w:rsidRDefault="00356455">
      <w:pPr>
        <w:pStyle w:val="CPRSH4Body"/>
      </w:pPr>
      <w:r w:rsidRPr="00002853">
        <w:t>VALUE TERM:  Display Group</w:t>
      </w:r>
    </w:p>
    <w:p w14:paraId="3933B0AA" w14:textId="77777777" w:rsidR="00356455" w:rsidRPr="00002853" w:rsidRDefault="00356455">
      <w:pPr>
        <w:pStyle w:val="CPRSH4Body"/>
      </w:pPr>
      <w:r w:rsidRPr="00002853">
        <w:t>VALUE DATA TYPE:  pointer</w:t>
      </w:r>
    </w:p>
    <w:p w14:paraId="0F0D4746" w14:textId="77777777" w:rsidR="00356455" w:rsidRPr="00002853" w:rsidRDefault="00356455">
      <w:pPr>
        <w:pStyle w:val="CPRSH4Body"/>
      </w:pPr>
      <w:r w:rsidRPr="00002853">
        <w:t>VALUE DOMAIN:  100.98</w:t>
      </w:r>
    </w:p>
    <w:p w14:paraId="0B73EFEC" w14:textId="77777777" w:rsidR="00356455" w:rsidRPr="00002853" w:rsidRDefault="00356455">
      <w:pPr>
        <w:pStyle w:val="CPRSH4Body"/>
      </w:pPr>
      <w:r w:rsidRPr="00002853">
        <w:t>VALUE HELP:  Enter the display group of orders to be listed at this sequence.</w:t>
      </w:r>
    </w:p>
    <w:p w14:paraId="79C7D9A4" w14:textId="77777777" w:rsidR="00356455" w:rsidRPr="00002853" w:rsidRDefault="00356455">
      <w:pPr>
        <w:pStyle w:val="CPRSH4Body"/>
      </w:pPr>
      <w:r w:rsidRPr="00002853">
        <w:t>INSTANCE DATA TYPE:  numeric</w:t>
      </w:r>
    </w:p>
    <w:p w14:paraId="02F56F87" w14:textId="77777777" w:rsidR="00356455" w:rsidRPr="00002853" w:rsidRDefault="00356455">
      <w:pPr>
        <w:pStyle w:val="CPRSH4Body"/>
      </w:pPr>
      <w:r w:rsidRPr="00002853">
        <w:t>INSTANCE DOMAIN:  1:999</w:t>
      </w:r>
    </w:p>
    <w:p w14:paraId="1CC446C4" w14:textId="77777777" w:rsidR="00356455" w:rsidRPr="00002853" w:rsidRDefault="00356455">
      <w:pPr>
        <w:pStyle w:val="CPRSH4Body"/>
      </w:pPr>
      <w:r w:rsidRPr="00002853">
        <w:t>INSTANCE HELP:  Enter a number representing the sequence for this display group.</w:t>
      </w:r>
    </w:p>
    <w:p w14:paraId="30DB93F0" w14:textId="77777777" w:rsidR="00356455" w:rsidRPr="00002853" w:rsidRDefault="00356455">
      <w:pPr>
        <w:pStyle w:val="CPRSH4Body"/>
      </w:pPr>
      <w:r w:rsidRPr="00002853">
        <w:t>DESCRIPTION:  Multiple instances of this parameter combine to form a list of the display groups shown in the order review screen. Orders are displayed by the sequence identified in this list.</w:t>
      </w:r>
    </w:p>
    <w:p w14:paraId="72C73AA5" w14:textId="77777777" w:rsidR="00356455" w:rsidRPr="00002853" w:rsidRDefault="00356455" w:rsidP="00284E88">
      <w:pPr>
        <w:pStyle w:val="CPRSH5Body"/>
      </w:pPr>
      <w:r w:rsidRPr="00002853">
        <w:t>PRECEDENCE:  10</w:t>
      </w:r>
      <w:r w:rsidRPr="00002853">
        <w:tab/>
        <w:t>ENTITY FILE:  PACKAGE</w:t>
      </w:r>
    </w:p>
    <w:p w14:paraId="6021D1B0" w14:textId="77777777" w:rsidR="00356455" w:rsidRPr="00002853" w:rsidRDefault="00356455" w:rsidP="00284E88">
      <w:pPr>
        <w:pStyle w:val="CPRSH5Body"/>
      </w:pPr>
      <w:r w:rsidRPr="00002853">
        <w:t>PRECEDENCE:  8</w:t>
      </w:r>
      <w:r w:rsidRPr="00002853">
        <w:tab/>
        <w:t>ENTITY FILE:  SYSTEM</w:t>
      </w:r>
    </w:p>
    <w:p w14:paraId="0C762F9F" w14:textId="77777777" w:rsidR="00606E47" w:rsidRPr="00002853" w:rsidRDefault="00606E47" w:rsidP="00284E88">
      <w:pPr>
        <w:pStyle w:val="CPRSH5Body"/>
      </w:pPr>
      <w:r w:rsidRPr="00002853">
        <w:t>PRECEDENCE: 4</w:t>
      </w:r>
      <w:r w:rsidRPr="00002853">
        <w:tab/>
        <w:t>ENTITY FILE: USER</w:t>
      </w:r>
    </w:p>
    <w:p w14:paraId="2D0DA2B5" w14:textId="77777777" w:rsidR="00356455" w:rsidRPr="00002853" w:rsidRDefault="00356455" w:rsidP="00284E88">
      <w:pPr>
        <w:pStyle w:val="CPRSH4Body"/>
      </w:pPr>
    </w:p>
    <w:p w14:paraId="7F27B937" w14:textId="77777777" w:rsidR="00356455" w:rsidRPr="00002853" w:rsidRDefault="00356455">
      <w:pPr>
        <w:pStyle w:val="CPRSH2"/>
      </w:pPr>
      <w:bookmarkStart w:id="2330" w:name="_Toc495201274"/>
      <w:bookmarkStart w:id="2331" w:name="_Toc137456997"/>
      <w:r w:rsidRPr="00002853">
        <w:t>ORWOR COVER RETRIEVAL</w:t>
      </w:r>
      <w:bookmarkEnd w:id="2330"/>
      <w:bookmarkEnd w:id="2331"/>
    </w:p>
    <w:p w14:paraId="31F96D6A" w14:textId="77777777" w:rsidR="00356455" w:rsidRPr="00002853" w:rsidRDefault="00356455">
      <w:pPr>
        <w:pStyle w:val="CPRSH4Body"/>
      </w:pPr>
      <w:r w:rsidRPr="00002853">
        <w:t>DISPLAY TEXT:  Cover Sheet Retrieval Mode</w:t>
      </w:r>
    </w:p>
    <w:p w14:paraId="48E74DDB" w14:textId="77777777" w:rsidR="00356455" w:rsidRPr="00002853" w:rsidRDefault="00356455">
      <w:pPr>
        <w:pStyle w:val="CPRSH4Body"/>
      </w:pPr>
      <w:r w:rsidRPr="00002853">
        <w:t>MULTIPLE VALUED:  Yes</w:t>
      </w:r>
    </w:p>
    <w:p w14:paraId="6CA295EF" w14:textId="77777777" w:rsidR="00356455" w:rsidRPr="00002853" w:rsidRDefault="00356455">
      <w:pPr>
        <w:pStyle w:val="CPRSH4Body"/>
      </w:pPr>
      <w:r w:rsidRPr="00002853">
        <w:t>INSTANCE TERM:  Section</w:t>
      </w:r>
    </w:p>
    <w:p w14:paraId="345EE7B0" w14:textId="77777777" w:rsidR="00356455" w:rsidRPr="00002853" w:rsidRDefault="00356455">
      <w:pPr>
        <w:pStyle w:val="CPRSH4Body"/>
      </w:pPr>
      <w:r w:rsidRPr="00002853">
        <w:t xml:space="preserve">VALUE TERM:  Background Retrieval </w:t>
      </w:r>
    </w:p>
    <w:p w14:paraId="37EB1A23" w14:textId="77777777" w:rsidR="00356455" w:rsidRPr="00002853" w:rsidRDefault="00356455">
      <w:pPr>
        <w:pStyle w:val="CPRSH4Body"/>
      </w:pPr>
      <w:r w:rsidRPr="00002853">
        <w:t>VALUE DATA TYPE:  yes/no</w:t>
      </w:r>
    </w:p>
    <w:p w14:paraId="51568A54" w14:textId="77777777" w:rsidR="00356455" w:rsidRPr="00002853" w:rsidRDefault="00356455">
      <w:pPr>
        <w:pStyle w:val="CPRSH4Body"/>
      </w:pPr>
      <w:r w:rsidRPr="00002853">
        <w:t>VALUE HELP:  Enter ‘Yes’ if this cover sheet section should be loaded in the background.</w:t>
      </w:r>
    </w:p>
    <w:p w14:paraId="00059BA6" w14:textId="77777777" w:rsidR="00356455" w:rsidRPr="00002853" w:rsidRDefault="00356455">
      <w:pPr>
        <w:pStyle w:val="CPRSH4Body"/>
      </w:pPr>
      <w:r w:rsidRPr="00002853">
        <w:t>INSTANCE DATA TYPE:  set of codes</w:t>
      </w:r>
    </w:p>
    <w:p w14:paraId="7230EEB1" w14:textId="77777777" w:rsidR="00356455" w:rsidRPr="00002853" w:rsidRDefault="00356455">
      <w:pPr>
        <w:pStyle w:val="CPRSH4Body"/>
      </w:pPr>
      <w:r w:rsidRPr="00002853">
        <w:t>INSTANCE DOMAIN:  p:Problem List;c:CWAD (Postings);m:Medications;r:Reminders;l:Lab Results;v:Vitals;e:Encounters</w:t>
      </w:r>
    </w:p>
    <w:p w14:paraId="5A41EFC4" w14:textId="77777777" w:rsidR="00356455" w:rsidRPr="00002853" w:rsidRDefault="00356455">
      <w:pPr>
        <w:pStyle w:val="CPRSH4Body"/>
      </w:pPr>
      <w:r w:rsidRPr="00002853">
        <w:t>INSTANCE HELP:  Select a cover sheet section.</w:t>
      </w:r>
    </w:p>
    <w:p w14:paraId="2E981662" w14:textId="77777777" w:rsidR="00356455" w:rsidRPr="00002853" w:rsidRDefault="00356455">
      <w:pPr>
        <w:pStyle w:val="CPRSH4Body"/>
      </w:pPr>
      <w:r w:rsidRPr="00002853">
        <w:t>DESCRIPTION:  This parameter controls whether each cover sheet section is loaded in the foreground or background.</w:t>
      </w:r>
    </w:p>
    <w:p w14:paraId="1B9F81D3" w14:textId="77777777" w:rsidR="00356455" w:rsidRPr="00002853" w:rsidRDefault="00356455">
      <w:pPr>
        <w:pStyle w:val="CPRSH4Body"/>
      </w:pPr>
      <w:r w:rsidRPr="00002853">
        <w:t>PRECEDENCE:  1</w:t>
      </w:r>
      <w:r w:rsidRPr="00002853">
        <w:tab/>
        <w:t>ENTITY FILE:  SYSTEM</w:t>
      </w:r>
    </w:p>
    <w:p w14:paraId="5144356C" w14:textId="77777777" w:rsidR="00356455" w:rsidRPr="00002853" w:rsidRDefault="00356455">
      <w:pPr>
        <w:pStyle w:val="CPRSH4Body"/>
      </w:pPr>
      <w:r w:rsidRPr="00002853">
        <w:t>PRECEDENCE:  2</w:t>
      </w:r>
      <w:r w:rsidRPr="00002853">
        <w:tab/>
        <w:t>ENTITY FILE:  PACKAGE</w:t>
      </w:r>
    </w:p>
    <w:p w14:paraId="40C24BCC" w14:textId="2CF30BCF" w:rsidR="00356455" w:rsidRDefault="00356455" w:rsidP="00284E88">
      <w:pPr>
        <w:pStyle w:val="CPRSH4Body"/>
      </w:pPr>
    </w:p>
    <w:p w14:paraId="78E2A999" w14:textId="6BD9BB31" w:rsidR="00356455" w:rsidRPr="00002853" w:rsidRDefault="00356455">
      <w:pPr>
        <w:pStyle w:val="CPRSH2"/>
      </w:pPr>
      <w:bookmarkStart w:id="2332" w:name="_Toc495201275"/>
      <w:bookmarkStart w:id="2333" w:name="_Toc137456998"/>
      <w:r w:rsidRPr="00002853">
        <w:t>ORWOR DISABLE HOLD ORDERS</w:t>
      </w:r>
      <w:bookmarkEnd w:id="2332"/>
      <w:bookmarkEnd w:id="2333"/>
    </w:p>
    <w:p w14:paraId="2A914047" w14:textId="77777777" w:rsidR="00356455" w:rsidRPr="00002853" w:rsidRDefault="00356455">
      <w:pPr>
        <w:pStyle w:val="CPRSH4Body"/>
      </w:pPr>
      <w:r w:rsidRPr="00002853">
        <w:t>DISPLAY TEXT:  Disable Hold/Unhold Actions in GUI</w:t>
      </w:r>
    </w:p>
    <w:p w14:paraId="215BBAA3" w14:textId="77777777" w:rsidR="00356455" w:rsidRPr="00002853" w:rsidRDefault="00356455">
      <w:pPr>
        <w:pStyle w:val="CPRSH4Body"/>
      </w:pPr>
      <w:r w:rsidRPr="00002853">
        <w:t>VALUE TERM:  Disable Hold</w:t>
      </w:r>
    </w:p>
    <w:p w14:paraId="5713C6B2" w14:textId="77777777" w:rsidR="00356455" w:rsidRPr="00002853" w:rsidRDefault="00356455">
      <w:pPr>
        <w:pStyle w:val="CPRSH4Body"/>
      </w:pPr>
      <w:r w:rsidRPr="00002853">
        <w:t>VALUE DATA TYPE:  yes/no</w:t>
      </w:r>
    </w:p>
    <w:p w14:paraId="2CBA7F72" w14:textId="77777777" w:rsidR="00356455" w:rsidRPr="00002853" w:rsidRDefault="00356455">
      <w:pPr>
        <w:pStyle w:val="CPRSH4Body"/>
      </w:pPr>
      <w:r w:rsidRPr="00002853">
        <w:lastRenderedPageBreak/>
        <w:t>VALUE HELP:  Enter yes if using the Hold/Unhold actions should be disallowed in GUI.</w:t>
      </w:r>
    </w:p>
    <w:p w14:paraId="09B7F7A8" w14:textId="77777777" w:rsidR="00356455" w:rsidRPr="00002853" w:rsidRDefault="00356455">
      <w:pPr>
        <w:pStyle w:val="CPRSH4Body"/>
      </w:pPr>
      <w:r w:rsidRPr="00002853">
        <w:t>DESCRIPTION:  This parameter will prevent orders from being placed on hold.</w:t>
      </w:r>
    </w:p>
    <w:p w14:paraId="71A4A731" w14:textId="77777777" w:rsidR="00356455" w:rsidRPr="00002853" w:rsidRDefault="00356455">
      <w:pPr>
        <w:pStyle w:val="CPRSH4Body"/>
      </w:pPr>
      <w:r w:rsidRPr="00002853">
        <w:t>PRECEDENCE:  5</w:t>
      </w:r>
      <w:r w:rsidRPr="00002853">
        <w:tab/>
        <w:t>ENTITY FILE:  SYSTEM</w:t>
      </w:r>
    </w:p>
    <w:p w14:paraId="54AF07B9" w14:textId="77777777" w:rsidR="00356455" w:rsidRPr="00002853" w:rsidRDefault="00356455">
      <w:pPr>
        <w:pStyle w:val="CPRSH4Body"/>
      </w:pPr>
      <w:r w:rsidRPr="00002853">
        <w:t>PRECEDENCE:  9</w:t>
      </w:r>
      <w:r w:rsidRPr="00002853">
        <w:tab/>
        <w:t>ENTITY FILE:  PACKAGE</w:t>
      </w:r>
    </w:p>
    <w:p w14:paraId="59C82709" w14:textId="77777777" w:rsidR="00356455" w:rsidRPr="00002853" w:rsidRDefault="00356455" w:rsidP="00284E88">
      <w:pPr>
        <w:pStyle w:val="CPRSH4Body"/>
      </w:pPr>
    </w:p>
    <w:p w14:paraId="6E8E7482" w14:textId="77777777" w:rsidR="00356455" w:rsidRPr="00002853" w:rsidRDefault="00356455">
      <w:pPr>
        <w:pStyle w:val="CPRSH2"/>
      </w:pPr>
      <w:bookmarkStart w:id="2334" w:name="_Toc495201276"/>
      <w:bookmarkStart w:id="2335" w:name="_Toc137456999"/>
      <w:r w:rsidRPr="00002853">
        <w:t>ORWOR DISABLE ORDERING</w:t>
      </w:r>
      <w:bookmarkEnd w:id="2334"/>
      <w:bookmarkEnd w:id="2335"/>
    </w:p>
    <w:p w14:paraId="6A18A32C" w14:textId="77777777" w:rsidR="00356455" w:rsidRPr="00002853" w:rsidRDefault="00356455">
      <w:pPr>
        <w:pStyle w:val="CPRSH4Body"/>
      </w:pPr>
      <w:r w:rsidRPr="00002853">
        <w:t>DISPLAY TEXT:  Disable Ordering in GUI</w:t>
      </w:r>
    </w:p>
    <w:p w14:paraId="4E38CA3E" w14:textId="77777777" w:rsidR="00356455" w:rsidRPr="00002853" w:rsidRDefault="00356455">
      <w:pPr>
        <w:pStyle w:val="CPRSH4Body"/>
      </w:pPr>
      <w:r w:rsidRPr="00002853">
        <w:t xml:space="preserve">VALUE TERM:  Disable Ordering </w:t>
      </w:r>
    </w:p>
    <w:p w14:paraId="73B37EA4" w14:textId="77777777" w:rsidR="00356455" w:rsidRPr="00002853" w:rsidRDefault="00356455">
      <w:pPr>
        <w:pStyle w:val="CPRSH4Body"/>
      </w:pPr>
      <w:r w:rsidRPr="00002853">
        <w:t>VALUE DATA TYPE:  yes/no</w:t>
      </w:r>
    </w:p>
    <w:p w14:paraId="480E5CC7" w14:textId="77777777" w:rsidR="00356455" w:rsidRPr="00002853" w:rsidRDefault="00356455">
      <w:pPr>
        <w:pStyle w:val="CPRSH4Body"/>
      </w:pPr>
      <w:r w:rsidRPr="00002853">
        <w:t>VALUE HELP:  Enter ‘Yes’ if you wish to disable ordering and order action in the GUI.</w:t>
      </w:r>
    </w:p>
    <w:p w14:paraId="6A0A1A3A" w14:textId="77777777" w:rsidR="00356455" w:rsidRPr="00002853" w:rsidRDefault="00356455">
      <w:pPr>
        <w:pStyle w:val="CPRSH4Body"/>
      </w:pPr>
      <w:r w:rsidRPr="00002853">
        <w:t>DESCRIPTION:  This parameter disables writing orders and taking actions on orders in the GUI.</w:t>
      </w:r>
    </w:p>
    <w:p w14:paraId="209D1E68" w14:textId="77777777" w:rsidR="00356455" w:rsidRPr="00002853" w:rsidRDefault="00356455" w:rsidP="00284E88">
      <w:pPr>
        <w:pStyle w:val="CPRSH5Body"/>
      </w:pPr>
      <w:r w:rsidRPr="00002853">
        <w:t>PRECEDENCE:  10</w:t>
      </w:r>
      <w:r w:rsidRPr="00002853">
        <w:tab/>
        <w:t>ENTITY FILE:  PACKAGE</w:t>
      </w:r>
    </w:p>
    <w:p w14:paraId="46A42E82" w14:textId="77777777" w:rsidR="00356455" w:rsidRPr="00002853" w:rsidRDefault="00356455" w:rsidP="00284E88">
      <w:pPr>
        <w:pStyle w:val="CPRSH5Body"/>
      </w:pPr>
      <w:r w:rsidRPr="00002853">
        <w:t>PRECEDENCE:  5</w:t>
      </w:r>
      <w:r w:rsidRPr="00002853">
        <w:tab/>
        <w:t>ENTITY FILE:  SYSTEM</w:t>
      </w:r>
    </w:p>
    <w:p w14:paraId="239909F2" w14:textId="77777777" w:rsidR="00356455" w:rsidRPr="00002853" w:rsidRDefault="00356455" w:rsidP="00284E88">
      <w:pPr>
        <w:pStyle w:val="CPRSH5Body"/>
      </w:pPr>
      <w:r w:rsidRPr="00002853">
        <w:t>PRECEDENCE:  2</w:t>
      </w:r>
      <w:r w:rsidRPr="00002853">
        <w:tab/>
        <w:t>ENTITY FILE:  USER</w:t>
      </w:r>
    </w:p>
    <w:p w14:paraId="411F3ECA" w14:textId="77777777" w:rsidR="00356455" w:rsidRPr="00002853" w:rsidRDefault="00356455" w:rsidP="00284E88">
      <w:pPr>
        <w:pStyle w:val="CPRSH4Body"/>
      </w:pPr>
    </w:p>
    <w:p w14:paraId="66B895DC" w14:textId="77777777" w:rsidR="00356455" w:rsidRPr="00002853" w:rsidRDefault="00356455">
      <w:pPr>
        <w:pStyle w:val="CPRSH2"/>
      </w:pPr>
      <w:bookmarkStart w:id="2336" w:name="_Toc495201277"/>
      <w:bookmarkStart w:id="2337" w:name="_Toc137457000"/>
      <w:r w:rsidRPr="00002853">
        <w:t>ORWOR DISABLE WEB ACCESS</w:t>
      </w:r>
      <w:bookmarkEnd w:id="2336"/>
      <w:bookmarkEnd w:id="2337"/>
    </w:p>
    <w:p w14:paraId="525A07E4" w14:textId="77777777" w:rsidR="00356455" w:rsidRPr="00002853" w:rsidRDefault="00356455">
      <w:pPr>
        <w:pStyle w:val="CPRSH4Body"/>
      </w:pPr>
      <w:r w:rsidRPr="00002853">
        <w:t>DISPLAY TEXT:  Disable web links in GUI</w:t>
      </w:r>
    </w:p>
    <w:p w14:paraId="62ED900A" w14:textId="77777777" w:rsidR="00356455" w:rsidRPr="00002853" w:rsidRDefault="00356455">
      <w:pPr>
        <w:pStyle w:val="CPRSH4Body"/>
      </w:pPr>
      <w:r w:rsidRPr="00002853">
        <w:t xml:space="preserve">VALUE TERM:  Disable Web Links </w:t>
      </w:r>
    </w:p>
    <w:p w14:paraId="4EBBC425" w14:textId="77777777" w:rsidR="00356455" w:rsidRPr="00002853" w:rsidRDefault="00356455">
      <w:pPr>
        <w:pStyle w:val="CPRSH4Body"/>
      </w:pPr>
      <w:r w:rsidRPr="00002853">
        <w:t>VALUE DATA TYPE:  yes/no</w:t>
      </w:r>
    </w:p>
    <w:p w14:paraId="1460AA98" w14:textId="77777777" w:rsidR="00356455" w:rsidRPr="00002853" w:rsidRDefault="00356455">
      <w:pPr>
        <w:pStyle w:val="CPRSH4Body"/>
      </w:pPr>
      <w:r w:rsidRPr="00002853">
        <w:t>VALUE HELP:  Enter yes to disable web links</w:t>
      </w:r>
    </w:p>
    <w:p w14:paraId="5B7D32F4" w14:textId="77777777" w:rsidR="00356455" w:rsidRPr="00002853" w:rsidRDefault="00356455">
      <w:pPr>
        <w:pStyle w:val="CPRSH4Body"/>
      </w:pPr>
      <w:r w:rsidRPr="00002853">
        <w:t>DESCRIPTION:  When this parameter is set to yes, web links in the CPRS</w:t>
      </w:r>
      <w:r w:rsidRPr="00002853">
        <w:fldChar w:fldCharType="begin"/>
      </w:r>
      <w:r w:rsidRPr="00002853">
        <w:instrText xml:space="preserve"> XE “CPRS” </w:instrText>
      </w:r>
      <w:r w:rsidRPr="00002853">
        <w:fldChar w:fldCharType="end"/>
      </w:r>
      <w:r w:rsidRPr="00002853">
        <w:t xml:space="preserve"> GUI will be disabled or hidden.</w:t>
      </w:r>
    </w:p>
    <w:p w14:paraId="6D189B25" w14:textId="77777777" w:rsidR="00356455" w:rsidRPr="00002853" w:rsidRDefault="00356455" w:rsidP="00284E88">
      <w:pPr>
        <w:pStyle w:val="CPRSH5Body"/>
      </w:pPr>
      <w:r w:rsidRPr="00002853">
        <w:t>PRECEDENCE:  2</w:t>
      </w:r>
      <w:r w:rsidRPr="00002853">
        <w:tab/>
        <w:t>ENTITY FILE:  USER</w:t>
      </w:r>
    </w:p>
    <w:p w14:paraId="6404D8D8" w14:textId="77777777" w:rsidR="00356455" w:rsidRPr="00002853" w:rsidRDefault="00356455" w:rsidP="00284E88">
      <w:pPr>
        <w:pStyle w:val="CPRSH5Body"/>
      </w:pPr>
      <w:r w:rsidRPr="00002853">
        <w:t>PRECEDENCE:  5</w:t>
      </w:r>
      <w:r w:rsidRPr="00002853">
        <w:tab/>
        <w:t>ENTITY FILE:  DIVISION</w:t>
      </w:r>
    </w:p>
    <w:p w14:paraId="28FFC0CB" w14:textId="77777777" w:rsidR="00356455" w:rsidRPr="00002853" w:rsidRDefault="00356455" w:rsidP="00284E88">
      <w:pPr>
        <w:pStyle w:val="CPRSH5Body"/>
      </w:pPr>
      <w:r w:rsidRPr="00002853">
        <w:t>PRECEDENCE:  7</w:t>
      </w:r>
      <w:r w:rsidRPr="00002853">
        <w:tab/>
        <w:t>ENTITY FILE:  SYSTEM</w:t>
      </w:r>
    </w:p>
    <w:p w14:paraId="7693FBEB" w14:textId="77777777" w:rsidR="00356455" w:rsidRPr="00002853" w:rsidRDefault="00356455" w:rsidP="00284E88">
      <w:pPr>
        <w:pStyle w:val="CPRSH5Body"/>
      </w:pPr>
      <w:r w:rsidRPr="00002853">
        <w:t>PRECEDENCE:  10</w:t>
      </w:r>
      <w:r w:rsidRPr="00002853">
        <w:tab/>
        <w:t>ENTITY FILE:  PACKAGE</w:t>
      </w:r>
    </w:p>
    <w:p w14:paraId="26344DD9" w14:textId="77777777" w:rsidR="00356455" w:rsidRPr="00002853" w:rsidRDefault="00356455" w:rsidP="00284E88">
      <w:pPr>
        <w:pStyle w:val="CPRSH4Body"/>
      </w:pPr>
    </w:p>
    <w:p w14:paraId="3F9B51D4" w14:textId="77777777" w:rsidR="00356455" w:rsidRPr="00002853" w:rsidRDefault="00284E88">
      <w:pPr>
        <w:pStyle w:val="CPRSH2"/>
      </w:pPr>
      <w:bookmarkStart w:id="2338" w:name="_Toc495201278"/>
      <w:r w:rsidRPr="00002853">
        <w:br w:type="page"/>
      </w:r>
      <w:bookmarkStart w:id="2339" w:name="_Toc137457001"/>
      <w:r w:rsidR="00356455" w:rsidRPr="00002853">
        <w:lastRenderedPageBreak/>
        <w:t>ORWOR ENABLE VERIFY</w:t>
      </w:r>
      <w:bookmarkEnd w:id="2338"/>
      <w:bookmarkEnd w:id="2339"/>
    </w:p>
    <w:p w14:paraId="449EFD3E" w14:textId="77777777" w:rsidR="00356455" w:rsidRPr="00002853" w:rsidRDefault="00356455">
      <w:pPr>
        <w:pStyle w:val="CPRSH4Body"/>
      </w:pPr>
      <w:r w:rsidRPr="00002853">
        <w:t>DISPLAY TEXT:  Enable/Disable Order Verify Actions</w:t>
      </w:r>
    </w:p>
    <w:p w14:paraId="22661B73" w14:textId="77777777" w:rsidR="00356455" w:rsidRPr="00002853" w:rsidRDefault="00356455">
      <w:pPr>
        <w:pStyle w:val="CPRSH4Body"/>
      </w:pPr>
      <w:r w:rsidRPr="00002853">
        <w:t xml:space="preserve">VALUE TERM:  Verify Action Status </w:t>
      </w:r>
    </w:p>
    <w:p w14:paraId="4237E225" w14:textId="77777777" w:rsidR="00356455" w:rsidRPr="00002853" w:rsidRDefault="00356455">
      <w:pPr>
        <w:pStyle w:val="CPRSH4Body"/>
      </w:pPr>
      <w:r w:rsidRPr="00002853">
        <w:t>VALUE DATA TYPE:  set of codes</w:t>
      </w:r>
    </w:p>
    <w:p w14:paraId="74EB7756" w14:textId="77777777" w:rsidR="00356455" w:rsidRPr="00002853" w:rsidRDefault="00356455">
      <w:pPr>
        <w:pStyle w:val="CPRSH4Body"/>
      </w:pPr>
      <w:r w:rsidRPr="00002853">
        <w:t>VALUE DOMAIN:  0:Enable Verify Actions if Ordering Enabled;1:Enable Verify Actions Always;2:Disable Verify Actions</w:t>
      </w:r>
    </w:p>
    <w:p w14:paraId="084E0C8A" w14:textId="77777777" w:rsidR="00356455" w:rsidRPr="00002853" w:rsidRDefault="00356455">
      <w:pPr>
        <w:pStyle w:val="CPRSH4Body"/>
      </w:pPr>
      <w:r w:rsidRPr="00002853">
        <w:t>VALUE HELP:  Select when the order verification actions should be active.</w:t>
      </w:r>
    </w:p>
    <w:p w14:paraId="3543CBFF" w14:textId="77777777" w:rsidR="00356455" w:rsidRPr="00002853" w:rsidRDefault="00356455">
      <w:pPr>
        <w:pStyle w:val="CPRSH4Body"/>
      </w:pPr>
      <w:r w:rsidRPr="00002853">
        <w:t>DESCRIPTION:  This parameter controls whether nurses are allowed to verify orders in the GUI. The default value is 0, which allows nurses to verify orders only when ordering is enabled. To allow nurses to verify orders when ordering is disabled, set the value to 1. To never allow the verify actions, set the value to 2. This parameter applies to the “Verify” and “Chart Review” on the Actions menu on the Order tab.</w:t>
      </w:r>
    </w:p>
    <w:p w14:paraId="04F5C284" w14:textId="77777777" w:rsidR="00356455" w:rsidRPr="00002853" w:rsidRDefault="00356455" w:rsidP="00284E88">
      <w:pPr>
        <w:pStyle w:val="CPRSH5Body"/>
      </w:pPr>
      <w:r w:rsidRPr="00002853">
        <w:t>PRECEDENCE:  1</w:t>
      </w:r>
      <w:r w:rsidRPr="00002853">
        <w:tab/>
        <w:t>ENTITY FILE:  USER</w:t>
      </w:r>
    </w:p>
    <w:p w14:paraId="6334035D" w14:textId="77777777" w:rsidR="00356455" w:rsidRPr="00002853" w:rsidRDefault="00356455" w:rsidP="00284E88">
      <w:pPr>
        <w:pStyle w:val="CPRSH5Body"/>
      </w:pPr>
      <w:r w:rsidRPr="00002853">
        <w:t>PRECEDENCE:  5</w:t>
      </w:r>
      <w:r w:rsidRPr="00002853">
        <w:tab/>
        <w:t>ENTITY FILE:  SYSTEM</w:t>
      </w:r>
    </w:p>
    <w:p w14:paraId="5D71F694" w14:textId="77777777" w:rsidR="00356455" w:rsidRPr="00002853" w:rsidRDefault="00356455" w:rsidP="00284E88">
      <w:pPr>
        <w:pStyle w:val="CPRSH5Body"/>
      </w:pPr>
      <w:r w:rsidRPr="00002853">
        <w:t>PRECEDENCE:  10</w:t>
      </w:r>
      <w:r w:rsidRPr="00002853">
        <w:tab/>
        <w:t>ENTITY FILE:  PACKAGE</w:t>
      </w:r>
    </w:p>
    <w:p w14:paraId="780D65E7" w14:textId="77777777" w:rsidR="00356455" w:rsidRPr="00002853" w:rsidRDefault="00356455" w:rsidP="00284E88">
      <w:pPr>
        <w:pStyle w:val="CPRSH4Body"/>
      </w:pPr>
    </w:p>
    <w:p w14:paraId="350B3C77" w14:textId="77777777" w:rsidR="00356455" w:rsidRPr="00002853" w:rsidRDefault="00356455">
      <w:pPr>
        <w:pStyle w:val="CPRSH2"/>
      </w:pPr>
      <w:bookmarkStart w:id="2340" w:name="_Toc137457002"/>
      <w:r w:rsidRPr="00002853">
        <w:t>ORWOR EXPIRED ORDERS</w:t>
      </w:r>
      <w:bookmarkEnd w:id="2340"/>
    </w:p>
    <w:p w14:paraId="0B1B6A4A" w14:textId="77777777" w:rsidR="00356455" w:rsidRPr="00002853" w:rsidRDefault="00356455">
      <w:pPr>
        <w:pStyle w:val="CPRSH4Body"/>
      </w:pPr>
      <w:r w:rsidRPr="00002853">
        <w:t>DISPLAY TEXT:</w:t>
      </w:r>
      <w:bookmarkStart w:id="2341" w:name="ORWOR_EXPIRED_ORDERS"/>
      <w:bookmarkEnd w:id="2341"/>
      <w:r w:rsidRPr="00002853">
        <w:t xml:space="preserve"> Hours to find recently expired orders</w:t>
      </w:r>
    </w:p>
    <w:p w14:paraId="35C9502E" w14:textId="77777777" w:rsidR="00356455" w:rsidRPr="00002853" w:rsidRDefault="00356455">
      <w:pPr>
        <w:pStyle w:val="CPRSH4Body"/>
      </w:pPr>
      <w:r w:rsidRPr="00002853">
        <w:t>MULTIPLE VALUED: No</w:t>
      </w:r>
    </w:p>
    <w:p w14:paraId="0715D080" w14:textId="77777777" w:rsidR="00356455" w:rsidRPr="00002853" w:rsidRDefault="00356455">
      <w:pPr>
        <w:pStyle w:val="CPRSH4Body"/>
      </w:pPr>
      <w:r w:rsidRPr="00002853">
        <w:t>VALUE TERM: Hours</w:t>
      </w:r>
    </w:p>
    <w:p w14:paraId="6AEC8588" w14:textId="77777777" w:rsidR="00356455" w:rsidRPr="00002853" w:rsidRDefault="00356455">
      <w:pPr>
        <w:pStyle w:val="CPRSH4Body"/>
      </w:pPr>
      <w:r w:rsidRPr="00002853">
        <w:t>VALUE DATA TYPE: numeric</w:t>
      </w:r>
    </w:p>
    <w:p w14:paraId="0ECB93BE" w14:textId="77777777" w:rsidR="00356455" w:rsidRPr="00002853" w:rsidRDefault="00356455">
      <w:pPr>
        <w:pStyle w:val="CPRSH4Body"/>
      </w:pPr>
      <w:r w:rsidRPr="00002853">
        <w:t>VALUE DOMAIN: 0:100000:0</w:t>
      </w:r>
    </w:p>
    <w:p w14:paraId="32EF91B4" w14:textId="77777777" w:rsidR="00356455" w:rsidRPr="00002853" w:rsidRDefault="00356455">
      <w:pPr>
        <w:pStyle w:val="CPRSH4Body"/>
      </w:pPr>
      <w:r w:rsidRPr="00002853">
        <w:t>VALUE HELP: Enter the number of hours back in time to search for expired orders.</w:t>
      </w:r>
    </w:p>
    <w:p w14:paraId="2BB56A47" w14:textId="77777777" w:rsidR="00356455" w:rsidRPr="00002853" w:rsidRDefault="00356455">
      <w:pPr>
        <w:pStyle w:val="CPRSH4Body"/>
      </w:pPr>
      <w:r w:rsidRPr="00002853">
        <w:t xml:space="preserve">DESCRIPTION: </w:t>
      </w:r>
    </w:p>
    <w:p w14:paraId="69BAEEFF" w14:textId="77777777" w:rsidR="00356455" w:rsidRPr="00002853" w:rsidRDefault="00356455">
      <w:pPr>
        <w:pStyle w:val="CPRSH4Body"/>
      </w:pPr>
      <w:r w:rsidRPr="00002853">
        <w:t>Number of hours back in time to search for expired orders. Also used to determine number of hours back in time to search for expired med orders if the follow-up action for the Expiring Meds alert does not find expiring meds.</w:t>
      </w:r>
    </w:p>
    <w:p w14:paraId="436F983C" w14:textId="77777777" w:rsidR="00F10C35" w:rsidRPr="00002853" w:rsidRDefault="00F10C35" w:rsidP="00F10C35">
      <w:pPr>
        <w:pStyle w:val="CPRSH4Body"/>
      </w:pPr>
      <w:bookmarkStart w:id="2342" w:name="ORWOR_EXPIRED_ORDERS_addition_by_name"/>
      <w:r w:rsidRPr="00002853">
        <w:t>This parameter does NOT affect Meds tab display.  To alter Meds tab display, please adjust the ORCH CONTEXT MEDS parameter accordingly.</w:t>
      </w:r>
    </w:p>
    <w:bookmarkEnd w:id="2342"/>
    <w:p w14:paraId="2B300958" w14:textId="77777777" w:rsidR="00356455" w:rsidRPr="00002853" w:rsidRDefault="00356455" w:rsidP="00284E88">
      <w:pPr>
        <w:pStyle w:val="CPRSH5Body"/>
      </w:pPr>
      <w:r w:rsidRPr="00002853">
        <w:t>PRECEDENCE: 3</w:t>
      </w:r>
      <w:r w:rsidRPr="00002853">
        <w:tab/>
        <w:t>ENTITY FILE: SYSTEM</w:t>
      </w:r>
    </w:p>
    <w:p w14:paraId="6CE33CBF" w14:textId="77777777" w:rsidR="00356455" w:rsidRPr="00002853" w:rsidRDefault="00356455" w:rsidP="00284E88">
      <w:pPr>
        <w:pStyle w:val="CPRSH5Body"/>
      </w:pPr>
      <w:r w:rsidRPr="00002853">
        <w:t>PRECEDENCE: 4</w:t>
      </w:r>
      <w:r w:rsidRPr="00002853">
        <w:tab/>
        <w:t>ENTITY FILE: PACKAGE</w:t>
      </w:r>
    </w:p>
    <w:p w14:paraId="649E6C09" w14:textId="77777777" w:rsidR="00356455" w:rsidRPr="00002853" w:rsidRDefault="00356455" w:rsidP="00284E88">
      <w:pPr>
        <w:pStyle w:val="CPRSH4Body"/>
      </w:pPr>
    </w:p>
    <w:p w14:paraId="2CA390D4" w14:textId="77777777" w:rsidR="00356455" w:rsidRPr="00002853" w:rsidRDefault="00356455">
      <w:pPr>
        <w:pStyle w:val="CPRSH2"/>
      </w:pPr>
      <w:bookmarkStart w:id="2343" w:name="_Toc34533792"/>
      <w:bookmarkStart w:id="2344" w:name="_Toc137457003"/>
      <w:r w:rsidRPr="00002853">
        <w:t>ORWOR PKI SITE</w:t>
      </w:r>
      <w:bookmarkEnd w:id="2343"/>
      <w:bookmarkEnd w:id="2344"/>
    </w:p>
    <w:p w14:paraId="19F7DCA6" w14:textId="77777777" w:rsidR="00356455" w:rsidRPr="00002853" w:rsidRDefault="00356455">
      <w:pPr>
        <w:pStyle w:val="CPRSH4Body"/>
      </w:pPr>
      <w:r w:rsidRPr="00002853">
        <w:t>DISPLAY TEXT: PKI Functionality Site Enabled</w:t>
      </w:r>
      <w:bookmarkStart w:id="2345" w:name="Digital_Signature_parameters"/>
      <w:bookmarkEnd w:id="2345"/>
    </w:p>
    <w:p w14:paraId="54D898A8" w14:textId="77777777" w:rsidR="00356455" w:rsidRPr="00002853" w:rsidRDefault="00356455">
      <w:pPr>
        <w:pStyle w:val="CPRSH4Body"/>
      </w:pPr>
      <w:r w:rsidRPr="00002853">
        <w:t xml:space="preserve">VALUE TERM: Yes/No </w:t>
      </w:r>
    </w:p>
    <w:p w14:paraId="14654265" w14:textId="77777777" w:rsidR="00356455" w:rsidRPr="00002853" w:rsidRDefault="00356455">
      <w:pPr>
        <w:pStyle w:val="CPRSH4Body"/>
      </w:pPr>
      <w:r w:rsidRPr="00002853">
        <w:t>VALUE DATA TYPE: yes/no</w:t>
      </w:r>
    </w:p>
    <w:p w14:paraId="0BB0DC9C" w14:textId="77777777" w:rsidR="00356455" w:rsidRPr="00002853" w:rsidRDefault="00356455">
      <w:pPr>
        <w:pStyle w:val="CPRSH4Body"/>
      </w:pPr>
      <w:r w:rsidRPr="00002853">
        <w:t>VALUE DOMAIN: Y:yes;N:no</w:t>
      </w:r>
    </w:p>
    <w:p w14:paraId="1B0BFDD4" w14:textId="77777777" w:rsidR="00356455" w:rsidRPr="00002853" w:rsidRDefault="00356455">
      <w:pPr>
        <w:pStyle w:val="CPRSH4Body"/>
      </w:pPr>
      <w:r w:rsidRPr="00002853">
        <w:lastRenderedPageBreak/>
        <w:t>VALUE HELP: Enter 'yes' to turn on PKI Digital Signature at site.</w:t>
      </w:r>
    </w:p>
    <w:p w14:paraId="3615677D" w14:textId="77777777" w:rsidR="00356455" w:rsidRPr="00002853" w:rsidRDefault="00356455">
      <w:pPr>
        <w:pStyle w:val="CPRSH4Body"/>
      </w:pPr>
      <w:r w:rsidRPr="00002853">
        <w:t>DESCRIPTION:  'Yes' indicates that PKI Digital Signature functionality is enabled.</w:t>
      </w:r>
    </w:p>
    <w:p w14:paraId="6E2FE619" w14:textId="77777777" w:rsidR="00356455" w:rsidRPr="00002853" w:rsidRDefault="00356455" w:rsidP="00BC42F9">
      <w:pPr>
        <w:pStyle w:val="CPRSH5Body"/>
      </w:pPr>
      <w:r w:rsidRPr="00002853">
        <w:t>PRECEDENCE: 2</w:t>
      </w:r>
      <w:r w:rsidRPr="00002853">
        <w:tab/>
        <w:t>ENTITY FILE: DIVISION</w:t>
      </w:r>
    </w:p>
    <w:p w14:paraId="3E9B360F" w14:textId="77777777" w:rsidR="00356455" w:rsidRPr="00002853" w:rsidRDefault="00356455" w:rsidP="00BC42F9">
      <w:pPr>
        <w:pStyle w:val="CPRSH5Body"/>
      </w:pPr>
      <w:r w:rsidRPr="00002853">
        <w:t xml:space="preserve">PRECEDENCE: 3 </w:t>
      </w:r>
      <w:r w:rsidRPr="00002853">
        <w:tab/>
        <w:t>ENTITY FILE: SYSTEM</w:t>
      </w:r>
    </w:p>
    <w:p w14:paraId="6375A35B" w14:textId="77777777" w:rsidR="00356455" w:rsidRPr="00002853" w:rsidRDefault="00356455" w:rsidP="00BC42F9">
      <w:pPr>
        <w:pStyle w:val="CPRSH4Body"/>
      </w:pPr>
    </w:p>
    <w:p w14:paraId="3308C5F5" w14:textId="77777777" w:rsidR="00356455" w:rsidRPr="00002853" w:rsidRDefault="00356455">
      <w:pPr>
        <w:pStyle w:val="CPRSH2"/>
      </w:pPr>
      <w:bookmarkStart w:id="2346" w:name="_Toc34533793"/>
      <w:bookmarkStart w:id="2347" w:name="_Toc137457004"/>
      <w:r w:rsidRPr="00002853">
        <w:t>ORWOR PKI USE</w:t>
      </w:r>
      <w:bookmarkEnd w:id="2346"/>
      <w:bookmarkEnd w:id="2347"/>
    </w:p>
    <w:p w14:paraId="729F110E" w14:textId="77777777" w:rsidR="00356455" w:rsidRPr="00002853" w:rsidRDefault="00356455">
      <w:pPr>
        <w:pStyle w:val="CPRSH4Body"/>
      </w:pPr>
      <w:r w:rsidRPr="00002853">
        <w:t>DISPLAY TEXT: Allow PKI Functionality</w:t>
      </w:r>
    </w:p>
    <w:p w14:paraId="5B5E4A1C" w14:textId="77777777" w:rsidR="00356455" w:rsidRPr="00002853" w:rsidRDefault="00356455">
      <w:pPr>
        <w:pStyle w:val="CPRSH4Body"/>
      </w:pPr>
      <w:r w:rsidRPr="00002853">
        <w:t xml:space="preserve">VALUE TERM: Yes/No </w:t>
      </w:r>
    </w:p>
    <w:p w14:paraId="4B4DF01C" w14:textId="77777777" w:rsidR="00356455" w:rsidRPr="00002853" w:rsidRDefault="00356455">
      <w:pPr>
        <w:pStyle w:val="CPRSH4Body"/>
      </w:pPr>
      <w:r w:rsidRPr="00002853">
        <w:t>VALUE DATA TYPE: yes/no</w:t>
      </w:r>
    </w:p>
    <w:p w14:paraId="08013725" w14:textId="77777777" w:rsidR="00356455" w:rsidRPr="00002853" w:rsidRDefault="00356455">
      <w:pPr>
        <w:pStyle w:val="CPRSH4Body"/>
      </w:pPr>
      <w:r w:rsidRPr="00002853">
        <w:t>VALUE DOMAIN: Y:yes;N:no</w:t>
      </w:r>
    </w:p>
    <w:p w14:paraId="31AD392B" w14:textId="77777777" w:rsidR="00356455" w:rsidRPr="00002853" w:rsidRDefault="00356455">
      <w:pPr>
        <w:pStyle w:val="CPRSH4Body"/>
      </w:pPr>
      <w:r w:rsidRPr="00002853">
        <w:t>VALUE HELP: Enter 'yes' to allow PKI Digital Signature functionality.</w:t>
      </w:r>
    </w:p>
    <w:p w14:paraId="5D76FF56" w14:textId="77777777" w:rsidR="00356455" w:rsidRPr="00002853" w:rsidRDefault="00356455">
      <w:pPr>
        <w:pStyle w:val="CPRSH4Body"/>
      </w:pPr>
      <w:r w:rsidRPr="00002853">
        <w:t>DESCRIPTION:  'Yes' indicates the user can Digitally Sign Schedule II Medication orders.</w:t>
      </w:r>
    </w:p>
    <w:p w14:paraId="392E627B" w14:textId="77777777" w:rsidR="00356455" w:rsidRPr="00002853" w:rsidRDefault="00356455" w:rsidP="00BC42F9">
      <w:pPr>
        <w:pStyle w:val="CPRSH5Body"/>
      </w:pPr>
      <w:r w:rsidRPr="00002853">
        <w:t>PRECEDENCE: 1</w:t>
      </w:r>
      <w:r w:rsidRPr="00002853">
        <w:tab/>
        <w:t>ENTITY FILE: USER</w:t>
      </w:r>
    </w:p>
    <w:p w14:paraId="4384D32A" w14:textId="77777777" w:rsidR="00356455" w:rsidRPr="00002853" w:rsidRDefault="00356455" w:rsidP="00BC42F9">
      <w:pPr>
        <w:pStyle w:val="CPRSH5Body"/>
      </w:pPr>
      <w:r w:rsidRPr="00002853">
        <w:t>PRECEDENCE: 2</w:t>
      </w:r>
      <w:r w:rsidRPr="00002853">
        <w:tab/>
        <w:t>ENTITY FILE: DIVISION</w:t>
      </w:r>
    </w:p>
    <w:p w14:paraId="59A5BADD" w14:textId="77777777" w:rsidR="00356455" w:rsidRPr="00002853" w:rsidRDefault="00356455" w:rsidP="00BC42F9">
      <w:pPr>
        <w:pStyle w:val="CPRSH5Body"/>
      </w:pPr>
      <w:r w:rsidRPr="00002853">
        <w:t>PRECEDENCE: 3</w:t>
      </w:r>
      <w:r w:rsidRPr="00002853">
        <w:tab/>
        <w:t>ENTITY FILE: SYSTEM</w:t>
      </w:r>
    </w:p>
    <w:p w14:paraId="45FE8A80" w14:textId="77777777" w:rsidR="00356455" w:rsidRPr="00002853" w:rsidRDefault="00356455" w:rsidP="00BC42F9">
      <w:pPr>
        <w:pStyle w:val="CPRSH5Body"/>
      </w:pPr>
      <w:r w:rsidRPr="00002853">
        <w:t>PRECEDENCE: 4</w:t>
      </w:r>
      <w:r w:rsidRPr="00002853">
        <w:tab/>
        <w:t>ENTITY FILE: PACKAGE</w:t>
      </w:r>
    </w:p>
    <w:p w14:paraId="51141EA6" w14:textId="77777777" w:rsidR="00356455" w:rsidRPr="00002853" w:rsidRDefault="00356455" w:rsidP="00D24ADA">
      <w:pPr>
        <w:pStyle w:val="CPRSH4Body"/>
      </w:pPr>
    </w:p>
    <w:p w14:paraId="0BE8B175" w14:textId="77777777" w:rsidR="00356455" w:rsidRPr="00002853" w:rsidRDefault="00356455">
      <w:pPr>
        <w:pStyle w:val="CPRSH2"/>
        <w:rPr>
          <w:rFonts w:cs="Arial"/>
        </w:rPr>
      </w:pPr>
      <w:bookmarkStart w:id="2348" w:name="_Toc137457005"/>
      <w:bookmarkStart w:id="2349" w:name="_Toc495201279"/>
      <w:r w:rsidRPr="00002853">
        <w:rPr>
          <w:rFonts w:cs="Arial"/>
        </w:rPr>
        <w:t>ORWOR SHOW CONSULTS</w:t>
      </w:r>
      <w:bookmarkEnd w:id="2348"/>
    </w:p>
    <w:p w14:paraId="78EC7F3C" w14:textId="77777777" w:rsidR="00356455" w:rsidRPr="00002853" w:rsidRDefault="00356455">
      <w:pPr>
        <w:pStyle w:val="CPRSH4Body"/>
      </w:pPr>
      <w:r w:rsidRPr="00002853">
        <w:t>DI</w:t>
      </w:r>
      <w:bookmarkStart w:id="2350" w:name="ORWOR_Show_Consults"/>
      <w:bookmarkEnd w:id="2350"/>
      <w:r w:rsidRPr="00002853">
        <w:t>SPLAY TEXT: Show unresolved consults</w:t>
      </w:r>
    </w:p>
    <w:p w14:paraId="23DA27AB" w14:textId="77777777" w:rsidR="00356455" w:rsidRPr="00002853" w:rsidRDefault="00356455">
      <w:pPr>
        <w:pStyle w:val="CPRSH4Body"/>
      </w:pPr>
      <w:r w:rsidRPr="00002853">
        <w:t>MULTIPLE VALUED: No</w:t>
      </w:r>
    </w:p>
    <w:p w14:paraId="0330A32A" w14:textId="77777777" w:rsidR="00356455" w:rsidRPr="00002853" w:rsidRDefault="00356455">
      <w:pPr>
        <w:pStyle w:val="CPRSH4Body"/>
      </w:pPr>
      <w:r w:rsidRPr="00002853">
        <w:t>VALUE TERM: Show unresolved consults</w:t>
      </w:r>
    </w:p>
    <w:p w14:paraId="7BF04624" w14:textId="77777777" w:rsidR="00356455" w:rsidRPr="00002853" w:rsidRDefault="00356455">
      <w:pPr>
        <w:pStyle w:val="CPRSH4Body"/>
      </w:pPr>
      <w:r w:rsidRPr="00002853">
        <w:t>VALUE DATA TYPE: yes/no</w:t>
      </w:r>
    </w:p>
    <w:p w14:paraId="4BBFC2A6" w14:textId="77777777" w:rsidR="00356455" w:rsidRPr="00002853" w:rsidRDefault="00356455">
      <w:pPr>
        <w:pStyle w:val="CPRSH4Body"/>
      </w:pPr>
      <w:r w:rsidRPr="00002853">
        <w:t>VALUE HELP: Should unresolved consults be displayed when starting a new note?</w:t>
      </w:r>
    </w:p>
    <w:p w14:paraId="169B368B" w14:textId="77777777" w:rsidR="00356455" w:rsidRPr="00002853" w:rsidRDefault="00356455">
      <w:pPr>
        <w:pStyle w:val="CPRSH4Body"/>
      </w:pPr>
      <w:r w:rsidRPr="00002853">
        <w:t>DESCRIPTION:  If set to 'yes', when starting a new note, a check will be made to determine if the current patient has pending, active or scheduled consult requests that the current user is authorized to complete/update. If any are found, a dialog will be displayed asking if the user would like to see a list of these consults. If this parameter is set to 'no', the dialog will not be displayed. Clicking "YES" will display the note title selection screen with unresolved consults listed below. Clicking "IGNORE" will proceed to the same title selection screen as if writing a progress note, and not display the consults. The exported PACKAGE value for this new parameter is to display the message (YES).</w:t>
      </w:r>
    </w:p>
    <w:p w14:paraId="5B883CF9" w14:textId="77777777" w:rsidR="00356455" w:rsidRPr="00002853" w:rsidRDefault="00356455" w:rsidP="00BC42F9">
      <w:pPr>
        <w:pStyle w:val="CPRSH5Body"/>
      </w:pPr>
      <w:r w:rsidRPr="00002853">
        <w:t>PRECEDENCE: 5</w:t>
      </w:r>
      <w:r w:rsidR="006E77CF" w:rsidRPr="00002853">
        <w:tab/>
      </w:r>
      <w:r w:rsidRPr="00002853">
        <w:t>ENTITY FILE: USER</w:t>
      </w:r>
    </w:p>
    <w:p w14:paraId="14980B6E" w14:textId="77777777" w:rsidR="00356455" w:rsidRPr="00002853" w:rsidRDefault="00356455" w:rsidP="00BC42F9">
      <w:pPr>
        <w:pStyle w:val="CPRSH5Body"/>
      </w:pPr>
      <w:r w:rsidRPr="00002853">
        <w:t>PRECEDENCE: 15</w:t>
      </w:r>
      <w:r w:rsidR="00BC42F9" w:rsidRPr="00002853">
        <w:tab/>
      </w:r>
      <w:r w:rsidRPr="00002853">
        <w:t>ENTITY FILE: DIVISION</w:t>
      </w:r>
    </w:p>
    <w:p w14:paraId="27FB2ED0" w14:textId="77777777" w:rsidR="00356455" w:rsidRPr="00002853" w:rsidRDefault="00356455" w:rsidP="00BC42F9">
      <w:pPr>
        <w:pStyle w:val="CPRSH5Body"/>
      </w:pPr>
      <w:r w:rsidRPr="00002853">
        <w:t>PRECEDENCE: 20</w:t>
      </w:r>
      <w:r w:rsidR="00BC42F9" w:rsidRPr="00002853">
        <w:tab/>
      </w:r>
      <w:r w:rsidRPr="00002853">
        <w:t>ENTITY FILE: SYSTEM</w:t>
      </w:r>
    </w:p>
    <w:p w14:paraId="6A3FAFB6" w14:textId="77777777" w:rsidR="00356455" w:rsidRPr="00002853" w:rsidRDefault="00356455" w:rsidP="00BC42F9">
      <w:pPr>
        <w:pStyle w:val="CPRSH5Body"/>
      </w:pPr>
      <w:r w:rsidRPr="00002853">
        <w:t>PRECEDENCE: 25</w:t>
      </w:r>
      <w:r w:rsidR="00BC42F9" w:rsidRPr="00002853">
        <w:tab/>
      </w:r>
      <w:r w:rsidRPr="00002853">
        <w:t>ENTITY FILE: PACKAGE</w:t>
      </w:r>
    </w:p>
    <w:p w14:paraId="2844C444" w14:textId="77777777" w:rsidR="00356455" w:rsidRPr="00002853" w:rsidRDefault="00356455" w:rsidP="00BC42F9">
      <w:pPr>
        <w:pStyle w:val="CPRSH4Body"/>
      </w:pPr>
    </w:p>
    <w:p w14:paraId="712A34CC" w14:textId="77777777" w:rsidR="00356455" w:rsidRPr="00002853" w:rsidRDefault="00BC42F9">
      <w:pPr>
        <w:pStyle w:val="CPRSH2"/>
      </w:pPr>
      <w:r w:rsidRPr="00002853">
        <w:rPr>
          <w:rFonts w:cs="Arial"/>
        </w:rPr>
        <w:br w:type="page"/>
      </w:r>
      <w:bookmarkStart w:id="2351" w:name="_Toc137457006"/>
      <w:r w:rsidR="00356455" w:rsidRPr="00002853">
        <w:rPr>
          <w:rFonts w:cs="Arial"/>
        </w:rPr>
        <w:lastRenderedPageBreak/>
        <w:t>O</w:t>
      </w:r>
      <w:r w:rsidR="00356455" w:rsidRPr="00002853">
        <w:t>RWOR SHOW SURGERY TAB</w:t>
      </w:r>
      <w:bookmarkEnd w:id="2351"/>
      <w:r w:rsidRPr="00002853">
        <w:t xml:space="preserve"> </w:t>
      </w:r>
    </w:p>
    <w:p w14:paraId="7B387CFA" w14:textId="77777777" w:rsidR="00356455" w:rsidRPr="00002853" w:rsidRDefault="00356455">
      <w:pPr>
        <w:pStyle w:val="CPRSH4Body"/>
      </w:pPr>
      <w:r w:rsidRPr="00002853">
        <w:t xml:space="preserve">DISPLAY </w:t>
      </w:r>
      <w:bookmarkStart w:id="2352" w:name="surgery_tab_parameter_name"/>
      <w:bookmarkEnd w:id="2352"/>
      <w:r w:rsidRPr="00002853">
        <w:t>TEXT: Show Surgery Tab in GUI</w:t>
      </w:r>
    </w:p>
    <w:p w14:paraId="411F8139" w14:textId="77777777" w:rsidR="00356455" w:rsidRPr="00002853" w:rsidRDefault="00356455">
      <w:pPr>
        <w:pStyle w:val="CPRSH4Body"/>
      </w:pPr>
      <w:r w:rsidRPr="00002853">
        <w:t xml:space="preserve">MULTIPLE VALUED: No </w:t>
      </w:r>
    </w:p>
    <w:p w14:paraId="70AD5207" w14:textId="77777777" w:rsidR="00356455" w:rsidRPr="00002853" w:rsidRDefault="00356455">
      <w:pPr>
        <w:pStyle w:val="CPRSH4Body"/>
      </w:pPr>
      <w:r w:rsidRPr="00002853">
        <w:t>VALUE TERM: SHOW SURGERY TAB</w:t>
      </w:r>
    </w:p>
    <w:p w14:paraId="4430CD14" w14:textId="77777777" w:rsidR="00356455" w:rsidRPr="00002853" w:rsidRDefault="00356455">
      <w:pPr>
        <w:pStyle w:val="CPRSH4Body"/>
      </w:pPr>
      <w:r w:rsidRPr="00002853">
        <w:t xml:space="preserve">VALUE </w:t>
      </w:r>
      <w:r w:rsidR="00BC42F9" w:rsidRPr="00002853">
        <w:t xml:space="preserve">DATA TYPE: set of codes </w:t>
      </w:r>
    </w:p>
    <w:p w14:paraId="1F385FE5" w14:textId="77777777" w:rsidR="00356455" w:rsidRPr="00002853" w:rsidRDefault="00356455">
      <w:pPr>
        <w:pStyle w:val="CPRSH4Body"/>
      </w:pPr>
      <w:r w:rsidRPr="00002853">
        <w:t>VALUE DOMAIN: 0:NO;1:YES</w:t>
      </w:r>
    </w:p>
    <w:p w14:paraId="50C38FAF" w14:textId="77777777" w:rsidR="00356455" w:rsidRPr="00002853" w:rsidRDefault="00356455">
      <w:pPr>
        <w:pStyle w:val="CPRSH4Body"/>
      </w:pPr>
      <w:r w:rsidRPr="00002853">
        <w:t>VALUE HELP: Should the Surgery tab be shown in the GUI? ((0=No, 1=Yes)</w:t>
      </w:r>
    </w:p>
    <w:p w14:paraId="796C0EF4" w14:textId="77777777" w:rsidR="00356455" w:rsidRPr="00002853" w:rsidRDefault="00356455">
      <w:pPr>
        <w:pStyle w:val="CPRSH4Body"/>
      </w:pPr>
      <w:r w:rsidRPr="00002853">
        <w:t>DESCRIPTION:  Should the Surgery tab be shown in the GUI? ((0=No, 1=Yes)</w:t>
      </w:r>
    </w:p>
    <w:p w14:paraId="41869370" w14:textId="77777777" w:rsidR="00356455" w:rsidRPr="00002853" w:rsidRDefault="00356455" w:rsidP="00BC42F9">
      <w:pPr>
        <w:pStyle w:val="CPRSH5Body"/>
      </w:pPr>
      <w:r w:rsidRPr="00002853">
        <w:t>PRECEDENCE: 1</w:t>
      </w:r>
      <w:r w:rsidRPr="00002853">
        <w:tab/>
        <w:t>ENTITY FILE: USER</w:t>
      </w:r>
    </w:p>
    <w:p w14:paraId="62D2FFA2" w14:textId="77777777" w:rsidR="00356455" w:rsidRPr="00002853" w:rsidRDefault="00356455" w:rsidP="00BC42F9">
      <w:pPr>
        <w:pStyle w:val="CPRSH5Body"/>
      </w:pPr>
      <w:r w:rsidRPr="00002853">
        <w:t>PRECEDENCE: 3</w:t>
      </w:r>
      <w:r w:rsidRPr="00002853">
        <w:tab/>
        <w:t>ENTITY FILE: DIVISION</w:t>
      </w:r>
    </w:p>
    <w:p w14:paraId="53A5E2C9" w14:textId="77777777" w:rsidR="00356455" w:rsidRPr="00002853" w:rsidRDefault="00356455" w:rsidP="00BC42F9">
      <w:pPr>
        <w:pStyle w:val="CPRSH5Body"/>
      </w:pPr>
      <w:r w:rsidRPr="00002853">
        <w:t>PRECEDENCE: 5</w:t>
      </w:r>
      <w:r w:rsidRPr="00002853">
        <w:tab/>
        <w:t>ENTITY FILE: SYSTEM</w:t>
      </w:r>
    </w:p>
    <w:p w14:paraId="1DFA194E" w14:textId="77777777" w:rsidR="00356455" w:rsidRPr="00002853" w:rsidRDefault="00356455" w:rsidP="00BC42F9">
      <w:pPr>
        <w:pStyle w:val="CPRSH5Body"/>
      </w:pPr>
      <w:r w:rsidRPr="00002853">
        <w:t>PRECEDENCE: 7</w:t>
      </w:r>
      <w:r w:rsidRPr="00002853">
        <w:tab/>
        <w:t>ENTITY FILE: PACKAGE</w:t>
      </w:r>
    </w:p>
    <w:p w14:paraId="1EA98879" w14:textId="77777777" w:rsidR="00356455" w:rsidRPr="00002853" w:rsidRDefault="00356455" w:rsidP="00BC42F9">
      <w:pPr>
        <w:pStyle w:val="CPRSH4Body"/>
      </w:pPr>
    </w:p>
    <w:p w14:paraId="68E55A34" w14:textId="77777777" w:rsidR="00356455" w:rsidRPr="00002853" w:rsidRDefault="00356455">
      <w:pPr>
        <w:pStyle w:val="CPRSH2"/>
      </w:pPr>
      <w:bookmarkStart w:id="2353" w:name="_Toc137457007"/>
      <w:r w:rsidRPr="00002853">
        <w:t>ORWOR TIMEOUT CHART</w:t>
      </w:r>
      <w:bookmarkEnd w:id="2349"/>
      <w:bookmarkEnd w:id="2353"/>
    </w:p>
    <w:p w14:paraId="41C26B56" w14:textId="77777777" w:rsidR="00356455" w:rsidRPr="00002853" w:rsidRDefault="00356455">
      <w:pPr>
        <w:pStyle w:val="CPRSH4Body"/>
      </w:pPr>
      <w:r w:rsidRPr="00002853">
        <w:t>DISPLAY TEXT:  Timeout for GUI chart</w:t>
      </w:r>
    </w:p>
    <w:p w14:paraId="5A9C920A" w14:textId="77777777" w:rsidR="00356455" w:rsidRPr="00002853" w:rsidRDefault="00356455">
      <w:pPr>
        <w:pStyle w:val="CPRSH4Body"/>
      </w:pPr>
      <w:r w:rsidRPr="00002853">
        <w:t xml:space="preserve">VALUE TERM:  Timeout (GUI Chart)  </w:t>
      </w:r>
    </w:p>
    <w:p w14:paraId="439B74A1" w14:textId="77777777" w:rsidR="00356455" w:rsidRPr="00002853" w:rsidRDefault="00356455">
      <w:pPr>
        <w:pStyle w:val="CPRSH4Body"/>
      </w:pPr>
      <w:r w:rsidRPr="00002853">
        <w:t>VALUE DATA TYPE:  numeric</w:t>
      </w:r>
    </w:p>
    <w:p w14:paraId="3DD62D04" w14:textId="77777777" w:rsidR="00356455" w:rsidRPr="00002853" w:rsidRDefault="00356455">
      <w:pPr>
        <w:pStyle w:val="CPRSH4Body"/>
      </w:pPr>
      <w:r w:rsidRPr="00002853">
        <w:t>VALUE DOMAIN:  30:999999</w:t>
      </w:r>
    </w:p>
    <w:p w14:paraId="5C89B4D7" w14:textId="77777777" w:rsidR="00356455" w:rsidRPr="00002853" w:rsidRDefault="00356455">
      <w:pPr>
        <w:pStyle w:val="CPRSH4Body"/>
      </w:pPr>
      <w:r w:rsidRPr="00002853">
        <w:t>VALUE HELP:  Enter the number of seconds that should pass before the chart times out.</w:t>
      </w:r>
    </w:p>
    <w:p w14:paraId="29EB7366" w14:textId="77777777" w:rsidR="00356455" w:rsidRPr="00002853" w:rsidRDefault="00356455">
      <w:pPr>
        <w:pStyle w:val="CPRSH4Body"/>
      </w:pPr>
      <w:r w:rsidRPr="00002853">
        <w:t>DESCRIPTION:  This value overrides the user’s DTIME only in the case of the CPRS</w:t>
      </w:r>
      <w:r w:rsidRPr="00002853">
        <w:fldChar w:fldCharType="begin"/>
      </w:r>
      <w:r w:rsidRPr="00002853">
        <w:instrText xml:space="preserve"> XE “CPRS” </w:instrText>
      </w:r>
      <w:r w:rsidRPr="00002853">
        <w:fldChar w:fldCharType="end"/>
      </w:r>
      <w:r w:rsidRPr="00002853">
        <w:t xml:space="preserve"> chart, Windows version (CPRSChart.exe).</w:t>
      </w:r>
    </w:p>
    <w:p w14:paraId="48B6DAFC" w14:textId="77777777" w:rsidR="00356455" w:rsidRPr="00002853" w:rsidRDefault="00356455" w:rsidP="00BC42F9">
      <w:pPr>
        <w:pStyle w:val="CPRSH5Body"/>
      </w:pPr>
      <w:r w:rsidRPr="00002853">
        <w:t>PRECEDENCE:  5</w:t>
      </w:r>
      <w:r w:rsidRPr="00002853">
        <w:tab/>
        <w:t>ENTITY FILE:  SYSTEM</w:t>
      </w:r>
    </w:p>
    <w:p w14:paraId="29FBC19A" w14:textId="77777777" w:rsidR="00356455" w:rsidRPr="00002853" w:rsidRDefault="00356455" w:rsidP="00BC42F9">
      <w:pPr>
        <w:pStyle w:val="CPRSH5Body"/>
      </w:pPr>
      <w:r w:rsidRPr="00002853">
        <w:t>PRECEDENCE:  1</w:t>
      </w:r>
      <w:r w:rsidRPr="00002853">
        <w:tab/>
        <w:t>ENTITY FILE:  USER</w:t>
      </w:r>
    </w:p>
    <w:p w14:paraId="3A3EF26F" w14:textId="77777777" w:rsidR="00356455" w:rsidRPr="00002853" w:rsidRDefault="00356455" w:rsidP="00BC42F9">
      <w:pPr>
        <w:pStyle w:val="CPRSH4Body"/>
      </w:pPr>
    </w:p>
    <w:p w14:paraId="1BE75CBA" w14:textId="77777777" w:rsidR="00356455" w:rsidRPr="00002853" w:rsidRDefault="00356455">
      <w:pPr>
        <w:pStyle w:val="CPRSH2"/>
      </w:pPr>
      <w:bookmarkStart w:id="2354" w:name="_Toc495201280"/>
      <w:bookmarkStart w:id="2355" w:name="_Toc137457008"/>
      <w:r w:rsidRPr="00002853">
        <w:t>ORWOR TIMEOUT COUNTDOWN</w:t>
      </w:r>
      <w:bookmarkEnd w:id="2354"/>
      <w:bookmarkEnd w:id="2355"/>
    </w:p>
    <w:p w14:paraId="15DCFB3A" w14:textId="77777777" w:rsidR="00356455" w:rsidRPr="00002853" w:rsidRDefault="00356455">
      <w:pPr>
        <w:pStyle w:val="CPRSH4Body"/>
      </w:pPr>
      <w:r w:rsidRPr="00002853">
        <w:t>DISPLAY TEXT:  Countdown Seconds upon Timeout</w:t>
      </w:r>
    </w:p>
    <w:p w14:paraId="599EA7A0" w14:textId="77777777" w:rsidR="00356455" w:rsidRPr="00002853" w:rsidRDefault="00356455">
      <w:pPr>
        <w:pStyle w:val="CPRSH4Body"/>
      </w:pPr>
      <w:r w:rsidRPr="00002853">
        <w:t xml:space="preserve">VALUE TERM:  Countdown Seconds </w:t>
      </w:r>
    </w:p>
    <w:p w14:paraId="369190DF" w14:textId="77777777" w:rsidR="00356455" w:rsidRPr="00002853" w:rsidRDefault="00356455">
      <w:pPr>
        <w:pStyle w:val="CPRSH4Body"/>
      </w:pPr>
      <w:r w:rsidRPr="00002853">
        <w:t>VALUE DATA TYPE:  numeric</w:t>
      </w:r>
    </w:p>
    <w:p w14:paraId="096F9C7F" w14:textId="77777777" w:rsidR="00356455" w:rsidRPr="00002853" w:rsidRDefault="00356455">
      <w:pPr>
        <w:pStyle w:val="CPRSH4Body"/>
      </w:pPr>
      <w:r w:rsidRPr="00002853">
        <w:t>VALUE DOMAIN:  0:999</w:t>
      </w:r>
    </w:p>
    <w:p w14:paraId="19D373AE" w14:textId="77777777" w:rsidR="00356455" w:rsidRPr="00002853" w:rsidRDefault="00356455">
      <w:pPr>
        <w:pStyle w:val="CPRSH4Body"/>
      </w:pPr>
      <w:r w:rsidRPr="00002853">
        <w:t>VALUE HELP:  Enter the number of seconds for the countdown before closing the chart.</w:t>
      </w:r>
    </w:p>
    <w:p w14:paraId="60098EE2" w14:textId="77777777" w:rsidR="00356455" w:rsidRPr="00002853" w:rsidRDefault="00356455">
      <w:pPr>
        <w:pStyle w:val="CPRSH4Body"/>
      </w:pPr>
      <w:r w:rsidRPr="00002853">
        <w:t>DESCRIPTION:  This value is the number of seconds used for the countdown when the timeout notification window appears.</w:t>
      </w:r>
    </w:p>
    <w:p w14:paraId="69BB688A" w14:textId="77777777" w:rsidR="00356455" w:rsidRPr="00002853" w:rsidRDefault="00356455" w:rsidP="00BC42F9">
      <w:pPr>
        <w:pStyle w:val="CPRSH5Body"/>
      </w:pPr>
      <w:r w:rsidRPr="00002853">
        <w:t>PRECEDENCE:  5</w:t>
      </w:r>
      <w:r w:rsidRPr="00002853">
        <w:tab/>
        <w:t>ENTITY FILE:  SYSTEM</w:t>
      </w:r>
    </w:p>
    <w:p w14:paraId="55A65A50" w14:textId="77777777" w:rsidR="00356455" w:rsidRPr="00002853" w:rsidRDefault="00356455" w:rsidP="00BC42F9">
      <w:pPr>
        <w:pStyle w:val="CPRSH5Body"/>
      </w:pPr>
      <w:r w:rsidRPr="00002853">
        <w:t>PRECEDENCE:  1</w:t>
      </w:r>
      <w:r w:rsidRPr="00002853">
        <w:tab/>
        <w:t>ENTITY FILE:  USER</w:t>
      </w:r>
    </w:p>
    <w:p w14:paraId="69E38348" w14:textId="77777777" w:rsidR="00356455" w:rsidRPr="00002853" w:rsidRDefault="00356455" w:rsidP="00BC42F9">
      <w:pPr>
        <w:pStyle w:val="CPRSH5Body"/>
      </w:pPr>
      <w:r w:rsidRPr="00002853">
        <w:t>PRECEDENCE:  9</w:t>
      </w:r>
      <w:r w:rsidRPr="00002853">
        <w:tab/>
        <w:t>ENTITY FILE:  PACKAGE</w:t>
      </w:r>
    </w:p>
    <w:p w14:paraId="5830414A" w14:textId="77777777" w:rsidR="00356455" w:rsidRPr="00002853" w:rsidRDefault="00356455" w:rsidP="00BC42F9">
      <w:pPr>
        <w:pStyle w:val="CPRSH4Body"/>
      </w:pPr>
    </w:p>
    <w:p w14:paraId="4E458F72" w14:textId="77777777" w:rsidR="00356455" w:rsidRPr="00002853" w:rsidRDefault="00356455">
      <w:pPr>
        <w:pStyle w:val="CPRSH2"/>
      </w:pPr>
      <w:bookmarkStart w:id="2356" w:name="_Toc495201281"/>
      <w:bookmarkStart w:id="2357" w:name="_Toc137457009"/>
      <w:r w:rsidRPr="00002853">
        <w:lastRenderedPageBreak/>
        <w:t>ORWOR VERIFY NOTE TITLE</w:t>
      </w:r>
      <w:bookmarkEnd w:id="2356"/>
      <w:bookmarkEnd w:id="2357"/>
    </w:p>
    <w:p w14:paraId="5D9CE0E7" w14:textId="77777777" w:rsidR="00356455" w:rsidRPr="00002853" w:rsidRDefault="00356455">
      <w:pPr>
        <w:pStyle w:val="CPRSH4Body"/>
      </w:pPr>
      <w:r w:rsidRPr="00002853">
        <w:t>DISPLAY TEXT:  Verify Note Title</w:t>
      </w:r>
    </w:p>
    <w:p w14:paraId="666CEB9C" w14:textId="77777777" w:rsidR="00356455" w:rsidRPr="00002853" w:rsidRDefault="00356455">
      <w:pPr>
        <w:pStyle w:val="CPRSH4Body"/>
      </w:pPr>
      <w:r w:rsidRPr="00002853">
        <w:t xml:space="preserve">VALUE TERM:  Verify Default Title </w:t>
      </w:r>
    </w:p>
    <w:p w14:paraId="7B97BCE0" w14:textId="77777777" w:rsidR="00356455" w:rsidRPr="00002853" w:rsidRDefault="00356455">
      <w:pPr>
        <w:pStyle w:val="CPRSH4Body"/>
      </w:pPr>
      <w:r w:rsidRPr="00002853">
        <w:t>VALUE DATA TYPE:  yes/no</w:t>
      </w:r>
    </w:p>
    <w:p w14:paraId="0735CB39" w14:textId="77777777" w:rsidR="00356455" w:rsidRPr="00002853" w:rsidRDefault="00356455">
      <w:pPr>
        <w:pStyle w:val="CPRSH4Body"/>
      </w:pPr>
      <w:r w:rsidRPr="00002853">
        <w:t>VALUE HELP:  Enter NO to allow the default note title to load without verification.</w:t>
      </w:r>
    </w:p>
    <w:p w14:paraId="35C20846" w14:textId="77777777" w:rsidR="00356455" w:rsidRPr="00002853" w:rsidRDefault="00356455">
      <w:pPr>
        <w:pStyle w:val="CPRSH4Body"/>
      </w:pPr>
      <w:r w:rsidRPr="00002853">
        <w:t>DESCRIPTION:  If this parameter is set to YES, the window that allows the user to change a note title will appear whenever the user starts to enter a new note, even if they have a default title. If the parameter is set to NO, -and- the user has a default title, that title will be automatically loaded when a new note is entered.</w:t>
      </w:r>
    </w:p>
    <w:p w14:paraId="6FC4329A" w14:textId="77777777" w:rsidR="00356455" w:rsidRPr="00002853" w:rsidRDefault="00356455" w:rsidP="009D43CC">
      <w:pPr>
        <w:pStyle w:val="CPRSH5Body"/>
      </w:pPr>
      <w:r w:rsidRPr="00002853">
        <w:t>PRECEDENCE:  9</w:t>
      </w:r>
      <w:r w:rsidRPr="00002853">
        <w:tab/>
        <w:t>ENTITY FILE:  PACKAGE</w:t>
      </w:r>
    </w:p>
    <w:p w14:paraId="54D64198" w14:textId="77777777" w:rsidR="00356455" w:rsidRPr="00002853" w:rsidRDefault="00356455" w:rsidP="009D43CC">
      <w:pPr>
        <w:pStyle w:val="CPRSH5Body"/>
      </w:pPr>
      <w:r w:rsidRPr="00002853">
        <w:t>PRECEDENCE:  1</w:t>
      </w:r>
      <w:r w:rsidRPr="00002853">
        <w:tab/>
        <w:t>ENTITY FILE:  USER</w:t>
      </w:r>
    </w:p>
    <w:p w14:paraId="3A9F439A" w14:textId="77777777" w:rsidR="00356455" w:rsidRPr="00002853" w:rsidRDefault="00356455" w:rsidP="009D43CC">
      <w:pPr>
        <w:pStyle w:val="CPRSH5Body"/>
      </w:pPr>
      <w:r w:rsidRPr="00002853">
        <w:t>PRECEDENCE:  7</w:t>
      </w:r>
      <w:r w:rsidRPr="00002853">
        <w:tab/>
        <w:t>ENTITY FILE:  DIVISION</w:t>
      </w:r>
    </w:p>
    <w:p w14:paraId="0AF14D8E" w14:textId="77777777" w:rsidR="00356455" w:rsidRPr="00002853" w:rsidRDefault="00356455" w:rsidP="009D43CC">
      <w:pPr>
        <w:pStyle w:val="CPRSH5Body"/>
      </w:pPr>
      <w:r w:rsidRPr="00002853">
        <w:t>PRECEDENCE:  8</w:t>
      </w:r>
      <w:r w:rsidRPr="00002853">
        <w:tab/>
        <w:t>ENTITY FILE:  SYSTEM</w:t>
      </w:r>
    </w:p>
    <w:p w14:paraId="6638F58F" w14:textId="77777777" w:rsidR="00356455" w:rsidRPr="00002853" w:rsidRDefault="00356455" w:rsidP="009D43CC">
      <w:pPr>
        <w:pStyle w:val="CPRSH4Body"/>
      </w:pPr>
    </w:p>
    <w:p w14:paraId="323158E6" w14:textId="77777777" w:rsidR="00356455" w:rsidRPr="00002853" w:rsidRDefault="00356455">
      <w:pPr>
        <w:pStyle w:val="CPRSH2"/>
      </w:pPr>
      <w:bookmarkStart w:id="2358" w:name="_Toc495201282"/>
      <w:bookmarkStart w:id="2359" w:name="_Toc137457010"/>
      <w:r w:rsidRPr="00002853">
        <w:t>ORWOR W</w:t>
      </w:r>
      <w:bookmarkStart w:id="2360" w:name="ORWOR_WRITE_ORDERS_LIST_by_name"/>
      <w:bookmarkEnd w:id="2360"/>
      <w:r w:rsidRPr="00002853">
        <w:t>RITE ORDERS LIST</w:t>
      </w:r>
      <w:bookmarkEnd w:id="2358"/>
      <w:bookmarkEnd w:id="2359"/>
    </w:p>
    <w:p w14:paraId="2A2C4340" w14:textId="77777777" w:rsidR="00356455" w:rsidRPr="00002853" w:rsidRDefault="00356455">
      <w:pPr>
        <w:pStyle w:val="CPRSH4Body"/>
      </w:pPr>
      <w:r w:rsidRPr="00002853">
        <w:t>DISPLAY TEXT:  Write Orders (Inpatient)</w:t>
      </w:r>
    </w:p>
    <w:p w14:paraId="7F1CC3F7" w14:textId="77777777" w:rsidR="00356455" w:rsidRPr="00002853" w:rsidRDefault="00356455">
      <w:pPr>
        <w:pStyle w:val="CPRSH4Body"/>
      </w:pPr>
      <w:r w:rsidRPr="00002853">
        <w:t>MULTIPLE VALUED:  Yes</w:t>
      </w:r>
    </w:p>
    <w:p w14:paraId="0D96D325" w14:textId="77777777" w:rsidR="00356455" w:rsidRPr="00002853" w:rsidRDefault="00356455">
      <w:pPr>
        <w:pStyle w:val="CPRSH4Body"/>
      </w:pPr>
      <w:r w:rsidRPr="00002853">
        <w:t>INSTANCE TERM:  Sequence</w:t>
      </w:r>
    </w:p>
    <w:p w14:paraId="6E2EE205" w14:textId="77777777" w:rsidR="00356455" w:rsidRPr="00002853" w:rsidRDefault="00356455">
      <w:pPr>
        <w:pStyle w:val="CPRSH4Body"/>
      </w:pPr>
      <w:r w:rsidRPr="00002853">
        <w:t>VALUE TERM:  Order Dialog</w:t>
      </w:r>
    </w:p>
    <w:p w14:paraId="17A1C0C5" w14:textId="77777777" w:rsidR="00356455" w:rsidRPr="00002853" w:rsidRDefault="00356455">
      <w:pPr>
        <w:pStyle w:val="CPRSH4Body"/>
      </w:pPr>
      <w:r w:rsidRPr="00002853">
        <w:t>VALUE DATA TYPE:  pointer</w:t>
      </w:r>
    </w:p>
    <w:p w14:paraId="336D0F39" w14:textId="77777777" w:rsidR="00356455" w:rsidRPr="00002853" w:rsidRDefault="00356455">
      <w:pPr>
        <w:pStyle w:val="CPRSH4Body"/>
      </w:pPr>
      <w:r w:rsidRPr="00002853">
        <w:t>VALUE DOMAIN:  101.41</w:t>
      </w:r>
    </w:p>
    <w:p w14:paraId="79EDC662" w14:textId="77777777" w:rsidR="00356455" w:rsidRPr="00002853" w:rsidRDefault="00356455">
      <w:pPr>
        <w:pStyle w:val="CPRSH4Body"/>
      </w:pPr>
      <w:r w:rsidRPr="00002853">
        <w:t>VALUE HELP:  Enter the entry from the dialog file that should be used in the list box.</w:t>
      </w:r>
    </w:p>
    <w:p w14:paraId="31E0A526" w14:textId="77777777" w:rsidR="00356455" w:rsidRPr="00002853" w:rsidRDefault="00356455">
      <w:pPr>
        <w:pStyle w:val="CPRSH4Body"/>
      </w:pPr>
      <w:r w:rsidRPr="00002853">
        <w:t>VALUE SCREEN CODE:</w:t>
      </w:r>
    </w:p>
    <w:p w14:paraId="122C6CE9" w14:textId="77777777" w:rsidR="00356455" w:rsidRPr="00002853" w:rsidRDefault="00356455">
      <w:pPr>
        <w:pStyle w:val="CPRSH4Body"/>
      </w:pPr>
      <w:r w:rsidRPr="00002853">
        <w:t>I “DMOQ”[$P(^(0),U,4)</w:t>
      </w:r>
    </w:p>
    <w:p w14:paraId="4D5AF2C5" w14:textId="77777777" w:rsidR="00356455" w:rsidRPr="00002853" w:rsidRDefault="00356455">
      <w:pPr>
        <w:pStyle w:val="CPRSH4Body"/>
      </w:pPr>
      <w:r w:rsidRPr="00002853">
        <w:t>INSTANCE DATA TYPE:  numeric</w:t>
      </w:r>
    </w:p>
    <w:p w14:paraId="35205E63" w14:textId="77777777" w:rsidR="00356455" w:rsidRPr="00002853" w:rsidRDefault="00356455">
      <w:pPr>
        <w:pStyle w:val="CPRSH4Body"/>
      </w:pPr>
      <w:r w:rsidRPr="00002853">
        <w:t>INSTANCE DOMAIN:  1:999:2</w:t>
      </w:r>
    </w:p>
    <w:p w14:paraId="35D1C83E" w14:textId="77777777" w:rsidR="00356455" w:rsidRPr="00002853" w:rsidRDefault="00356455">
      <w:pPr>
        <w:pStyle w:val="CPRSH4Body"/>
      </w:pPr>
      <w:r w:rsidRPr="00002853">
        <w:t>INSTANCE HELP:  Enter the relative sequence for this order in the list box.</w:t>
      </w:r>
    </w:p>
    <w:p w14:paraId="4BFBC8EA" w14:textId="77777777" w:rsidR="000A51D9" w:rsidRPr="00002853" w:rsidRDefault="00356455">
      <w:pPr>
        <w:pStyle w:val="CPRSH4Body"/>
      </w:pPr>
      <w:r w:rsidRPr="00002853">
        <w:t xml:space="preserve">DESCRIPTION:  </w:t>
      </w:r>
    </w:p>
    <w:p w14:paraId="1557A369" w14:textId="77777777" w:rsidR="000A51D9" w:rsidRPr="00002853" w:rsidRDefault="000A51D9" w:rsidP="000A51D9">
      <w:pPr>
        <w:pStyle w:val="CPRSH4Body"/>
      </w:pPr>
      <w:r w:rsidRPr="00002853">
        <w:t>***This parameter has been superseded by ORWDX WRITE ORDERS LIST.***</w:t>
      </w:r>
    </w:p>
    <w:p w14:paraId="5E24A3EC" w14:textId="77777777" w:rsidR="000A51D9" w:rsidRPr="00002853" w:rsidRDefault="000A51D9" w:rsidP="000A51D9">
      <w:pPr>
        <w:pStyle w:val="CPRSH4Body"/>
      </w:pPr>
      <w:r w:rsidRPr="00002853">
        <w:t xml:space="preserve"> Currently, the GUI references only for backward compatibility reasons.</w:t>
      </w:r>
    </w:p>
    <w:p w14:paraId="3EB17817" w14:textId="77777777" w:rsidR="00356455" w:rsidRPr="00002853" w:rsidRDefault="00D0787B">
      <w:pPr>
        <w:pStyle w:val="CPRSH4Body"/>
      </w:pPr>
      <w:r w:rsidRPr="00002853">
        <w:t xml:space="preserve"> </w:t>
      </w:r>
      <w:r w:rsidR="00356455" w:rsidRPr="00002853">
        <w:t>This parameter is used do list the order dialog names that should appear in the Write Orders list box of the CPRS</w:t>
      </w:r>
      <w:r w:rsidR="00356455" w:rsidRPr="00002853">
        <w:fldChar w:fldCharType="begin"/>
      </w:r>
      <w:r w:rsidR="00356455" w:rsidRPr="00002853">
        <w:instrText xml:space="preserve"> XE “CPRS” </w:instrText>
      </w:r>
      <w:r w:rsidR="00356455" w:rsidRPr="00002853">
        <w:fldChar w:fldCharType="end"/>
      </w:r>
      <w:r w:rsidR="00356455" w:rsidRPr="00002853">
        <w:t xml:space="preserve"> GUI. This is the list of dialogs that should be used in the inpatient setting.</w:t>
      </w:r>
    </w:p>
    <w:p w14:paraId="3958DEA7" w14:textId="77777777" w:rsidR="00356455" w:rsidRPr="00002853" w:rsidRDefault="00356455" w:rsidP="009D43CC">
      <w:pPr>
        <w:pStyle w:val="CPRSH5Body"/>
      </w:pPr>
      <w:r w:rsidRPr="00002853">
        <w:t>PRECEDENCE:  1</w:t>
      </w:r>
      <w:r w:rsidRPr="00002853">
        <w:tab/>
        <w:t>ENTITY FILE:  USER</w:t>
      </w:r>
    </w:p>
    <w:p w14:paraId="21626D69" w14:textId="77777777" w:rsidR="00356455" w:rsidRPr="00002853" w:rsidRDefault="00356455" w:rsidP="009D43CC">
      <w:pPr>
        <w:pStyle w:val="CPRSH5Body"/>
      </w:pPr>
      <w:r w:rsidRPr="00002853">
        <w:t>PRECEDENCE:  2</w:t>
      </w:r>
      <w:r w:rsidRPr="00002853">
        <w:tab/>
        <w:t>ENTITY FILE:  LOCATION</w:t>
      </w:r>
    </w:p>
    <w:p w14:paraId="580C0639" w14:textId="77777777" w:rsidR="00356455" w:rsidRPr="00002853" w:rsidRDefault="00356455" w:rsidP="009D43CC">
      <w:pPr>
        <w:pStyle w:val="CPRSH5Body"/>
      </w:pPr>
      <w:r w:rsidRPr="00002853">
        <w:t>PRECEDENCE:  3</w:t>
      </w:r>
      <w:r w:rsidRPr="00002853">
        <w:tab/>
        <w:t>ENTITY FILE:  SYSTEM</w:t>
      </w:r>
    </w:p>
    <w:p w14:paraId="60579192" w14:textId="77777777" w:rsidR="00356455" w:rsidRPr="00002853" w:rsidRDefault="00356455" w:rsidP="009D43CC">
      <w:pPr>
        <w:pStyle w:val="CPRSH5Body"/>
      </w:pPr>
      <w:r w:rsidRPr="00002853">
        <w:t>PRECEDENCE:  4</w:t>
      </w:r>
      <w:r w:rsidRPr="00002853">
        <w:tab/>
        <w:t>ENTITY FILE:  PACKAGE</w:t>
      </w:r>
    </w:p>
    <w:p w14:paraId="1A787837" w14:textId="77777777" w:rsidR="00356455" w:rsidRPr="00002853" w:rsidRDefault="00356455" w:rsidP="009D43CC">
      <w:pPr>
        <w:pStyle w:val="CPRSH5Body"/>
      </w:pPr>
      <w:r w:rsidRPr="00002853">
        <w:t>PRECEDENCE:  2.3     ENTITY FILE:  SERVICE</w:t>
      </w:r>
    </w:p>
    <w:p w14:paraId="1AA89838" w14:textId="77777777" w:rsidR="00356455" w:rsidRPr="00002853" w:rsidRDefault="00356455" w:rsidP="009D43CC">
      <w:pPr>
        <w:pStyle w:val="CPRSH5Body"/>
      </w:pPr>
      <w:r w:rsidRPr="00002853">
        <w:lastRenderedPageBreak/>
        <w:t>PRECEDENCE:  2.7     ENTITY FILE:  DIVISION</w:t>
      </w:r>
    </w:p>
    <w:p w14:paraId="50E465B3" w14:textId="77777777" w:rsidR="00356455" w:rsidRPr="00002853" w:rsidRDefault="00356455" w:rsidP="009D43CC">
      <w:pPr>
        <w:pStyle w:val="CPRSH4Body"/>
      </w:pPr>
    </w:p>
    <w:p w14:paraId="651E5732" w14:textId="77777777" w:rsidR="00FB5440" w:rsidRPr="00002853" w:rsidRDefault="00FB5440" w:rsidP="00FB5440">
      <w:pPr>
        <w:pStyle w:val="CPRSH2"/>
      </w:pPr>
      <w:bookmarkStart w:id="2361" w:name="_Toc137457011"/>
      <w:bookmarkStart w:id="2362" w:name="_Toc495201283"/>
      <w:r w:rsidRPr="00002853">
        <w:t>ORWPCE ASK ENCOUNTER UPDATE</w:t>
      </w:r>
      <w:bookmarkEnd w:id="2361"/>
    </w:p>
    <w:p w14:paraId="58040AD4" w14:textId="77777777" w:rsidR="00FB5440" w:rsidRPr="00002853" w:rsidRDefault="00FB5440" w:rsidP="00FB5440">
      <w:pPr>
        <w:pStyle w:val="CPRSH4Body"/>
      </w:pPr>
      <w:r w:rsidRPr="00002853">
        <w:t>DISPLAY TEXT:  Ask Encounter Update</w:t>
      </w:r>
    </w:p>
    <w:p w14:paraId="2E2055E9" w14:textId="77777777" w:rsidR="00FB5440" w:rsidRPr="00002853" w:rsidRDefault="00FB5440" w:rsidP="00FB5440">
      <w:pPr>
        <w:pStyle w:val="CPRSH4Body"/>
      </w:pPr>
      <w:r w:rsidRPr="00002853">
        <w:t>MULTIPLE VALUED:  No</w:t>
      </w:r>
    </w:p>
    <w:p w14:paraId="298C9EE4" w14:textId="77777777" w:rsidR="00FB5440" w:rsidRPr="00002853" w:rsidRDefault="00FB5440" w:rsidP="00FB5440">
      <w:pPr>
        <w:pStyle w:val="CPRSH4Body"/>
      </w:pPr>
      <w:r w:rsidRPr="00002853">
        <w:t>VALUE TERM:  ASK ENCOUNTER UDPATE</w:t>
      </w:r>
    </w:p>
    <w:p w14:paraId="12B8631A" w14:textId="77777777" w:rsidR="00FB5440" w:rsidRPr="00002853" w:rsidRDefault="00FB5440" w:rsidP="00FB5440">
      <w:pPr>
        <w:pStyle w:val="CPRSH4Body"/>
      </w:pPr>
      <w:r w:rsidRPr="00002853">
        <w:t>VALUE DATA TYPE:  set of codes</w:t>
      </w:r>
    </w:p>
    <w:p w14:paraId="46BEA0DB" w14:textId="77777777" w:rsidR="00FB5440" w:rsidRPr="00002853" w:rsidRDefault="00FB5440" w:rsidP="00FB5440">
      <w:pPr>
        <w:pStyle w:val="CPRSH4Body"/>
      </w:pPr>
      <w:r w:rsidRPr="00002853">
        <w:t>VALUE DOMAIN:  0:Primary/Data Needed;1:Primary/Outpatient;2:Primary Always;3:Data Needed;4:Outpatient;5:Always</w:t>
      </w:r>
    </w:p>
    <w:p w14:paraId="1A2DC52E" w14:textId="77777777" w:rsidR="00FB5440" w:rsidRPr="00002853" w:rsidRDefault="00FB5440" w:rsidP="00FB5440">
      <w:pPr>
        <w:pStyle w:val="CPRSH4Body"/>
      </w:pPr>
      <w:r w:rsidRPr="00002853">
        <w:t>VALUE HELP:  Ask for Encounter update when these conditions are met.</w:t>
      </w:r>
    </w:p>
    <w:p w14:paraId="68F24475" w14:textId="77777777" w:rsidR="00FB5440" w:rsidRPr="00002853" w:rsidRDefault="00FB5440" w:rsidP="00FB5440">
      <w:pPr>
        <w:pStyle w:val="CPRSH4Body"/>
      </w:pPr>
      <w:r w:rsidRPr="00002853">
        <w:t>DESCRIPTION:  When signing a note in the CPRS</w:t>
      </w:r>
      <w:r w:rsidRPr="00002853">
        <w:fldChar w:fldCharType="begin"/>
      </w:r>
      <w:r w:rsidRPr="00002853">
        <w:instrText xml:space="preserve"> XE “CPRS” </w:instrText>
      </w:r>
      <w:r w:rsidRPr="00002853">
        <w:fldChar w:fldCharType="end"/>
      </w:r>
      <w:r w:rsidRPr="00002853">
        <w:t xml:space="preserve"> GUI, this parameter is used to determine under what conditions to request the user enter encounter information. Note that encounter data is never required for inpatients. 0 = User is the Primary Encounter Provider, and Encounter Data is Needed 1 = User is the Primary Encounter Provider, and Patient is an Outpatient 2 = User is the Primary Encounter Provider 3 = Encounter Data is Needed 4 = Patient is an Outpatient 5 = Always</w:t>
      </w:r>
    </w:p>
    <w:p w14:paraId="31393909" w14:textId="77777777" w:rsidR="00FB5440" w:rsidRPr="00002853" w:rsidRDefault="00FB5440" w:rsidP="009D43CC">
      <w:pPr>
        <w:pStyle w:val="CPRSH5Body"/>
      </w:pPr>
      <w:r w:rsidRPr="00002853">
        <w:t>PRECEDENCE:  1</w:t>
      </w:r>
      <w:r w:rsidRPr="00002853">
        <w:tab/>
        <w:t>ENTITY FILE:  USER</w:t>
      </w:r>
    </w:p>
    <w:p w14:paraId="7B4DE3C2" w14:textId="77777777" w:rsidR="00FB5440" w:rsidRPr="00002853" w:rsidRDefault="00FB5440" w:rsidP="009D43CC">
      <w:pPr>
        <w:pStyle w:val="CPRSH5Body"/>
      </w:pPr>
      <w:r w:rsidRPr="00002853">
        <w:t>PRECEDENCE:  2</w:t>
      </w:r>
      <w:r w:rsidRPr="00002853">
        <w:tab/>
        <w:t>ENTITY FILE:  LOCATION</w:t>
      </w:r>
    </w:p>
    <w:p w14:paraId="76279357" w14:textId="77777777" w:rsidR="00FB5440" w:rsidRPr="00002853" w:rsidRDefault="00FB5440" w:rsidP="009D43CC">
      <w:pPr>
        <w:pStyle w:val="CPRSH5Body"/>
      </w:pPr>
      <w:r w:rsidRPr="00002853">
        <w:t>PRECEDENCE:  3</w:t>
      </w:r>
      <w:r w:rsidRPr="00002853">
        <w:tab/>
        <w:t>ENTITY FILE:  SERVICE</w:t>
      </w:r>
    </w:p>
    <w:p w14:paraId="674C7933" w14:textId="77777777" w:rsidR="00FB5440" w:rsidRPr="00002853" w:rsidRDefault="00FB5440" w:rsidP="009D43CC">
      <w:pPr>
        <w:pStyle w:val="CPRSH5Body"/>
      </w:pPr>
      <w:r w:rsidRPr="00002853">
        <w:t>PRECEDENCE:  4</w:t>
      </w:r>
      <w:r w:rsidRPr="00002853">
        <w:tab/>
        <w:t>ENTITY FILE:  DIVISION</w:t>
      </w:r>
    </w:p>
    <w:p w14:paraId="7BD27875" w14:textId="77777777" w:rsidR="00FB5440" w:rsidRPr="00002853" w:rsidRDefault="00FB5440" w:rsidP="009D43CC">
      <w:pPr>
        <w:pStyle w:val="CPRSH5Body"/>
      </w:pPr>
      <w:r w:rsidRPr="00002853">
        <w:t>PRECEDENCE:  5</w:t>
      </w:r>
      <w:r w:rsidRPr="00002853">
        <w:tab/>
        <w:t>ENTITY FILE:  SYSTEM</w:t>
      </w:r>
    </w:p>
    <w:p w14:paraId="54642606" w14:textId="77777777" w:rsidR="00FB5440" w:rsidRPr="00002853" w:rsidRDefault="00FB5440" w:rsidP="009D43CC">
      <w:pPr>
        <w:pStyle w:val="CPRSH5Body"/>
      </w:pPr>
      <w:r w:rsidRPr="00002853">
        <w:t>PRECEDENCE:  6</w:t>
      </w:r>
      <w:r w:rsidRPr="00002853">
        <w:tab/>
        <w:t>ENTITY FILE:  PACKAGE</w:t>
      </w:r>
    </w:p>
    <w:p w14:paraId="2113A865" w14:textId="77777777" w:rsidR="00FB5440" w:rsidRPr="00002853" w:rsidRDefault="00FB5440" w:rsidP="009D43CC">
      <w:pPr>
        <w:pStyle w:val="CPRSH4Body"/>
      </w:pPr>
    </w:p>
    <w:p w14:paraId="0A2FF9F8" w14:textId="77777777" w:rsidR="00FB5440" w:rsidRPr="00002853" w:rsidRDefault="00FB5440" w:rsidP="00FB5440">
      <w:pPr>
        <w:pStyle w:val="CPRSH2"/>
      </w:pPr>
      <w:bookmarkStart w:id="2363" w:name="_Toc495201284"/>
      <w:bookmarkStart w:id="2364" w:name="_Toc137457012"/>
      <w:r w:rsidRPr="00002853">
        <w:t>ORWPCE FORCE PCE ENTRY</w:t>
      </w:r>
      <w:bookmarkEnd w:id="2363"/>
      <w:bookmarkEnd w:id="2364"/>
    </w:p>
    <w:p w14:paraId="6D955950" w14:textId="77777777" w:rsidR="00FB5440" w:rsidRPr="00002853" w:rsidRDefault="00FB5440" w:rsidP="00FB5440">
      <w:pPr>
        <w:pStyle w:val="CPRSH4Body"/>
      </w:pPr>
      <w:r w:rsidRPr="00002853">
        <w:t>DISPLAY TEXT:  Force PCE Entry</w:t>
      </w:r>
    </w:p>
    <w:p w14:paraId="15903113" w14:textId="77777777" w:rsidR="00FB5440" w:rsidRPr="00002853" w:rsidRDefault="00FB5440" w:rsidP="00FB5440">
      <w:pPr>
        <w:pStyle w:val="CPRSH4Body"/>
      </w:pPr>
      <w:r w:rsidRPr="00002853">
        <w:t>MULTIPLE VALUED:  No</w:t>
      </w:r>
    </w:p>
    <w:p w14:paraId="57B765AA" w14:textId="77777777" w:rsidR="00FB5440" w:rsidRPr="00002853" w:rsidRDefault="00FB5440" w:rsidP="00FB5440">
      <w:pPr>
        <w:pStyle w:val="CPRSH4Body"/>
      </w:pPr>
      <w:r w:rsidRPr="00002853">
        <w:t>VALUE TERM:  FORCE GUI PCE ENTRY</w:t>
      </w:r>
    </w:p>
    <w:p w14:paraId="31C41AB4" w14:textId="77777777" w:rsidR="00FB5440" w:rsidRPr="00002853" w:rsidRDefault="00FB5440" w:rsidP="00FB5440">
      <w:pPr>
        <w:pStyle w:val="CPRSH4Body"/>
      </w:pPr>
      <w:r w:rsidRPr="00002853">
        <w:t xml:space="preserve">VALUE DATA TYPE:  set of codes </w:t>
      </w:r>
    </w:p>
    <w:p w14:paraId="4B412D1A" w14:textId="77777777" w:rsidR="00FB5440" w:rsidRPr="00002853" w:rsidRDefault="00FB5440" w:rsidP="00FB5440">
      <w:pPr>
        <w:pStyle w:val="CPRSH4Body"/>
      </w:pPr>
      <w:r w:rsidRPr="00002853">
        <w:t>VALUE DOMAIN:  0:NO;1:YES</w:t>
      </w:r>
    </w:p>
    <w:p w14:paraId="1E6C23C0" w14:textId="77777777" w:rsidR="00FB5440" w:rsidRPr="00002853" w:rsidRDefault="00FB5440" w:rsidP="00FB5440">
      <w:pPr>
        <w:pStyle w:val="CPRSH4Body"/>
      </w:pPr>
      <w:r w:rsidRPr="00002853">
        <w:t>VALUE HELP:  Do you wish to force entry of PCE data in the CPRS</w:t>
      </w:r>
      <w:r w:rsidRPr="00002853">
        <w:fldChar w:fldCharType="begin"/>
      </w:r>
      <w:r w:rsidRPr="00002853">
        <w:instrText xml:space="preserve"> XE “CPRS” </w:instrText>
      </w:r>
      <w:r w:rsidRPr="00002853">
        <w:fldChar w:fldCharType="end"/>
      </w:r>
      <w:r w:rsidRPr="00002853">
        <w:t xml:space="preserve"> GUI?</w:t>
      </w:r>
    </w:p>
    <w:p w14:paraId="35A44668" w14:textId="77777777" w:rsidR="00FB5440" w:rsidRPr="00002853" w:rsidRDefault="00FB5440" w:rsidP="00FB5440">
      <w:pPr>
        <w:pStyle w:val="CPRSH4Body"/>
      </w:pPr>
      <w:r w:rsidRPr="00002853">
        <w:t>DESCRIPTION:  This parameter is used in the CPRS</w:t>
      </w:r>
      <w:r w:rsidRPr="00002853">
        <w:fldChar w:fldCharType="begin"/>
      </w:r>
      <w:r w:rsidRPr="00002853">
        <w:instrText xml:space="preserve"> XE “CPRS” </w:instrText>
      </w:r>
      <w:r w:rsidRPr="00002853">
        <w:fldChar w:fldCharType="end"/>
      </w:r>
      <w:r w:rsidRPr="00002853">
        <w:t xml:space="preserve"> GUI to determine if PCE encounter information must be entered when required for a note.</w:t>
      </w:r>
    </w:p>
    <w:p w14:paraId="7A2DCC75" w14:textId="77777777" w:rsidR="00FB5440" w:rsidRPr="00002853" w:rsidRDefault="00FB5440" w:rsidP="009D43CC">
      <w:pPr>
        <w:pStyle w:val="CPRSH5Body"/>
      </w:pPr>
      <w:r w:rsidRPr="00002853">
        <w:t>PRECEDENCE:  1</w:t>
      </w:r>
      <w:r w:rsidRPr="00002853">
        <w:tab/>
        <w:t>ENTITY FILE:  USER</w:t>
      </w:r>
    </w:p>
    <w:p w14:paraId="4A09AC0D" w14:textId="77777777" w:rsidR="00FB5440" w:rsidRPr="00002853" w:rsidRDefault="00FB5440" w:rsidP="009D43CC">
      <w:pPr>
        <w:pStyle w:val="CPRSH5Body"/>
      </w:pPr>
      <w:r w:rsidRPr="00002853">
        <w:t>PRECEDENCE:  2</w:t>
      </w:r>
      <w:r w:rsidRPr="00002853">
        <w:tab/>
        <w:t>ENTITY FILE:  LOCATION</w:t>
      </w:r>
    </w:p>
    <w:p w14:paraId="701A38D3" w14:textId="77777777" w:rsidR="00FB5440" w:rsidRPr="00002853" w:rsidRDefault="00FB5440" w:rsidP="009D43CC">
      <w:pPr>
        <w:pStyle w:val="CPRSH5Body"/>
      </w:pPr>
      <w:r w:rsidRPr="00002853">
        <w:t>PRECEDENCE:  3</w:t>
      </w:r>
      <w:r w:rsidRPr="00002853">
        <w:tab/>
        <w:t>ENTITY FILE:  SERVICE</w:t>
      </w:r>
    </w:p>
    <w:p w14:paraId="3902E925" w14:textId="77777777" w:rsidR="00FB5440" w:rsidRPr="00002853" w:rsidRDefault="00FB5440" w:rsidP="009D43CC">
      <w:pPr>
        <w:pStyle w:val="CPRSH5Body"/>
      </w:pPr>
      <w:r w:rsidRPr="00002853">
        <w:t>PRECEDENCE:  4</w:t>
      </w:r>
      <w:r w:rsidRPr="00002853">
        <w:tab/>
        <w:t>ENTITY FILE:  DIVISION</w:t>
      </w:r>
    </w:p>
    <w:p w14:paraId="3FB6F8E6" w14:textId="77777777" w:rsidR="00FB5440" w:rsidRPr="00002853" w:rsidRDefault="00FB5440" w:rsidP="009D43CC">
      <w:pPr>
        <w:pStyle w:val="CPRSH5Body"/>
      </w:pPr>
      <w:r w:rsidRPr="00002853">
        <w:t>PRECEDENCE:  5</w:t>
      </w:r>
      <w:r w:rsidRPr="00002853">
        <w:tab/>
        <w:t>ENTITY FILE:  SYSTEM</w:t>
      </w:r>
    </w:p>
    <w:p w14:paraId="69775BD4" w14:textId="77777777" w:rsidR="00FB5440" w:rsidRPr="00002853" w:rsidRDefault="00FB5440" w:rsidP="009D43CC">
      <w:pPr>
        <w:pStyle w:val="CPRSH5Body"/>
      </w:pPr>
      <w:r w:rsidRPr="00002853">
        <w:t>PRECEDENCE:  6</w:t>
      </w:r>
      <w:r w:rsidRPr="00002853">
        <w:tab/>
        <w:t>ENTITY FILE:  PACKAGE</w:t>
      </w:r>
    </w:p>
    <w:p w14:paraId="230AD0C6" w14:textId="77777777" w:rsidR="00FB5440" w:rsidRPr="00002853" w:rsidRDefault="00FB5440" w:rsidP="00FB5440">
      <w:pPr>
        <w:pStyle w:val="CPRSH4Body"/>
      </w:pPr>
    </w:p>
    <w:p w14:paraId="70F7FFF6" w14:textId="77777777" w:rsidR="00FB5440" w:rsidRPr="00002853" w:rsidRDefault="00FB5440" w:rsidP="00FB5440">
      <w:pPr>
        <w:pStyle w:val="CPRSH4Body"/>
      </w:pPr>
    </w:p>
    <w:p w14:paraId="75237DDF" w14:textId="77777777" w:rsidR="00C7058F" w:rsidRPr="00002853" w:rsidRDefault="00C7058F" w:rsidP="00C7058F">
      <w:pPr>
        <w:pStyle w:val="CPRSH2"/>
      </w:pPr>
      <w:bookmarkStart w:id="2365" w:name="_Toc137457013"/>
      <w:bookmarkStart w:id="2366" w:name="OLE_LINK3"/>
      <w:r w:rsidRPr="00002853">
        <w:t>ORWPFSS ACTIVE</w:t>
      </w:r>
      <w:bookmarkEnd w:id="2365"/>
      <w:r w:rsidR="009D43CC" w:rsidRPr="00002853">
        <w:t xml:space="preserve"> </w:t>
      </w:r>
    </w:p>
    <w:p w14:paraId="6DA0B770" w14:textId="77777777" w:rsidR="00C7058F" w:rsidRPr="00002853" w:rsidRDefault="00C7058F" w:rsidP="00C7058F">
      <w:pPr>
        <w:pStyle w:val="CPRSH4Body"/>
      </w:pPr>
      <w:r w:rsidRPr="00002853">
        <w:t xml:space="preserve">DISPLAY TEXT: </w:t>
      </w:r>
      <w:bookmarkStart w:id="2367" w:name="PFSS_active_parameter"/>
      <w:bookmarkEnd w:id="2367"/>
      <w:r w:rsidRPr="00002853">
        <w:t>Activate CPRS PFSS Switch</w:t>
      </w:r>
    </w:p>
    <w:p w14:paraId="49AA4563" w14:textId="77777777" w:rsidR="00C7058F" w:rsidRPr="00002853" w:rsidRDefault="00C7058F" w:rsidP="00C7058F">
      <w:pPr>
        <w:pStyle w:val="CPRSH4Body"/>
      </w:pPr>
      <w:r w:rsidRPr="00002853">
        <w:t>MULTIPLE VALUED: No</w:t>
      </w:r>
    </w:p>
    <w:p w14:paraId="2434D0FE" w14:textId="77777777" w:rsidR="00C7058F" w:rsidRPr="00002853" w:rsidRDefault="00C7058F" w:rsidP="00C7058F">
      <w:pPr>
        <w:pStyle w:val="CPRSH4Body"/>
      </w:pPr>
      <w:r w:rsidRPr="00002853">
        <w:t>VALUE TERM: PFSS ACTIVATE SWITCH</w:t>
      </w:r>
    </w:p>
    <w:p w14:paraId="19425493" w14:textId="77777777" w:rsidR="00C7058F" w:rsidRPr="00002853" w:rsidRDefault="00C7058F" w:rsidP="00C7058F">
      <w:pPr>
        <w:pStyle w:val="CPRSH4Body"/>
      </w:pPr>
      <w:r w:rsidRPr="00002853">
        <w:t>PROHIBIT EDITING: No</w:t>
      </w:r>
    </w:p>
    <w:p w14:paraId="20B35D00" w14:textId="77777777" w:rsidR="00C7058F" w:rsidRPr="00002853" w:rsidRDefault="00C7058F" w:rsidP="00C7058F">
      <w:pPr>
        <w:pStyle w:val="CPRSH4Body"/>
      </w:pPr>
      <w:r w:rsidRPr="00002853">
        <w:t>VALUE DATA TYPE: set of codes</w:t>
      </w:r>
    </w:p>
    <w:p w14:paraId="1C039B6C" w14:textId="77777777" w:rsidR="00C7058F" w:rsidRPr="00002853" w:rsidRDefault="00C7058F" w:rsidP="00C7058F">
      <w:pPr>
        <w:pStyle w:val="CPRSH4Body"/>
      </w:pPr>
      <w:r w:rsidRPr="00002853">
        <w:t>VALUE DOMAIN: 0:NO;1:Y</w:t>
      </w:r>
    </w:p>
    <w:p w14:paraId="516E5094" w14:textId="77777777" w:rsidR="00C7058F" w:rsidRPr="00002853" w:rsidRDefault="00C7058F" w:rsidP="00C7058F">
      <w:pPr>
        <w:pStyle w:val="CPRSH4Body"/>
      </w:pPr>
      <w:r w:rsidRPr="00002853">
        <w:t>VALUE HELP: Enter '1' to activate PFSS or '0' to deactivate PFSS for CPRS</w:t>
      </w:r>
    </w:p>
    <w:p w14:paraId="10162F83" w14:textId="77777777" w:rsidR="00C7058F" w:rsidRPr="00002853" w:rsidRDefault="00C7058F" w:rsidP="00C7058F">
      <w:pPr>
        <w:pStyle w:val="CPRSH4Body"/>
      </w:pPr>
      <w:r w:rsidRPr="00002853">
        <w:t>DESCRIPTION: Parameter to tell CPRS if it needs to perform the PFSS functionality.</w:t>
      </w:r>
    </w:p>
    <w:p w14:paraId="3E295DBA" w14:textId="77777777" w:rsidR="00C7058F" w:rsidRPr="00002853" w:rsidRDefault="00C7058F" w:rsidP="00C7058F">
      <w:pPr>
        <w:pStyle w:val="CPRSH4Body"/>
      </w:pPr>
      <w:r w:rsidRPr="00002853">
        <w:t>PRECEDENCE: 1</w:t>
      </w:r>
      <w:r w:rsidR="009D43CC" w:rsidRPr="00002853">
        <w:tab/>
      </w:r>
      <w:r w:rsidRPr="00002853">
        <w:t>ENTITY FILE: SYSTEM</w:t>
      </w:r>
    </w:p>
    <w:bookmarkEnd w:id="2366"/>
    <w:p w14:paraId="53FD77B2" w14:textId="77777777" w:rsidR="009E58B3" w:rsidRPr="00002853" w:rsidRDefault="009E58B3" w:rsidP="009E58B3">
      <w:pPr>
        <w:pStyle w:val="CPRSNote"/>
      </w:pPr>
      <w:r w:rsidRPr="00002853">
        <w:rPr>
          <w:b/>
        </w:rPr>
        <w:t>Note:</w:t>
      </w:r>
      <w:r w:rsidRPr="00002853">
        <w:tab/>
        <w:t>This parameter was created to be used in testing and will not be used after the patch enabling PFSS is installed. Sites should NOT change this parameter. PFSS is in testing and will be implemented in a phased roll-out. Sites should wait until they receive instructions or a patch to activate this parameter.</w:t>
      </w:r>
    </w:p>
    <w:p w14:paraId="3DE5BA4F" w14:textId="77777777" w:rsidR="00C7058F" w:rsidRPr="00002853" w:rsidRDefault="00C7058F" w:rsidP="00C7058F">
      <w:pPr>
        <w:pStyle w:val="CPRSH4Body"/>
        <w:rPr>
          <w:sz w:val="12"/>
          <w:szCs w:val="12"/>
        </w:rPr>
      </w:pPr>
    </w:p>
    <w:p w14:paraId="31294FF4" w14:textId="77777777" w:rsidR="00356455" w:rsidRPr="00002853" w:rsidRDefault="00356455" w:rsidP="00C7058F">
      <w:pPr>
        <w:pStyle w:val="CPRSH2"/>
      </w:pPr>
      <w:bookmarkStart w:id="2368" w:name="_Toc137457014"/>
      <w:r w:rsidRPr="00002853">
        <w:t>ORW</w:t>
      </w:r>
      <w:r w:rsidRPr="00002853">
        <w:rPr>
          <w:rFonts w:ascii="Helvetica" w:hAnsi="Helvetica"/>
        </w:rPr>
        <w:t>R</w:t>
      </w:r>
      <w:r w:rsidRPr="00002853">
        <w:t>P ADHOC LOOKUP</w:t>
      </w:r>
      <w:bookmarkEnd w:id="2368"/>
    </w:p>
    <w:p w14:paraId="18ED02A8" w14:textId="77777777" w:rsidR="00356455" w:rsidRPr="00002853" w:rsidRDefault="00356455">
      <w:pPr>
        <w:pStyle w:val="CPRSH4Body"/>
      </w:pPr>
      <w:r w:rsidRPr="00002853">
        <w:t>DISPLAY TEXT: Adhoc Health Summary Lookup</w:t>
      </w:r>
    </w:p>
    <w:p w14:paraId="578BB7A7" w14:textId="77777777" w:rsidR="00356455" w:rsidRPr="00002853" w:rsidRDefault="00356455">
      <w:pPr>
        <w:pStyle w:val="CPRSH4Body"/>
      </w:pPr>
      <w:r w:rsidRPr="00002853">
        <w:t>MULTIP</w:t>
      </w:r>
      <w:r w:rsidR="009D43CC" w:rsidRPr="00002853">
        <w:t xml:space="preserve">LE VALUED: No </w:t>
      </w:r>
    </w:p>
    <w:p w14:paraId="26116C98" w14:textId="77777777" w:rsidR="00356455" w:rsidRPr="00002853" w:rsidRDefault="00356455">
      <w:pPr>
        <w:pStyle w:val="CPRSH4Body"/>
      </w:pPr>
      <w:r w:rsidRPr="00002853">
        <w:t>VALUE TERM: Lookup By</w:t>
      </w:r>
    </w:p>
    <w:p w14:paraId="057FBE6A" w14:textId="77777777" w:rsidR="00356455" w:rsidRPr="00002853" w:rsidRDefault="00356455">
      <w:pPr>
        <w:pStyle w:val="CPRSH4Body"/>
      </w:pPr>
      <w:r w:rsidRPr="00002853">
        <w:t>VALUE DATA TYPE: set of codes</w:t>
      </w:r>
    </w:p>
    <w:p w14:paraId="10B8AF05" w14:textId="77777777" w:rsidR="00356455" w:rsidRPr="00002853" w:rsidRDefault="00356455">
      <w:pPr>
        <w:pStyle w:val="CPRSH4Body"/>
      </w:pPr>
      <w:r w:rsidRPr="00002853">
        <w:t>VALUE DOMAIN: 0:Name;1:Abbreviation;2:Display Header</w:t>
      </w:r>
    </w:p>
    <w:p w14:paraId="181F035F" w14:textId="77777777" w:rsidR="00356455" w:rsidRPr="00002853" w:rsidRDefault="00356455">
      <w:pPr>
        <w:pStyle w:val="CPRSH4Body"/>
      </w:pPr>
      <w:r w:rsidRPr="00002853">
        <w:t>VALUE HELP: Enter the type of lookup desired</w:t>
      </w:r>
    </w:p>
    <w:p w14:paraId="78D121F5" w14:textId="77777777" w:rsidR="00356455" w:rsidRPr="00002853" w:rsidRDefault="00356455">
      <w:pPr>
        <w:pStyle w:val="CPRSH4Body"/>
      </w:pPr>
      <w:r w:rsidRPr="00002853">
        <w:t>DESCRIPTION:  This parameter determines the lookup used to populate the Adhoc Health Summary types in CPRS Report Tab, when an Adhoc report is requested.</w:t>
      </w:r>
    </w:p>
    <w:p w14:paraId="0A10BB07" w14:textId="77777777" w:rsidR="00356455" w:rsidRPr="00002853" w:rsidRDefault="00356455" w:rsidP="009D43CC">
      <w:pPr>
        <w:pStyle w:val="CPRSH5Body"/>
      </w:pPr>
      <w:r w:rsidRPr="00002853">
        <w:t>PRECEDENCE: 1</w:t>
      </w:r>
      <w:r w:rsidRPr="00002853">
        <w:tab/>
        <w:t>ENTITY FILE: USER</w:t>
      </w:r>
    </w:p>
    <w:p w14:paraId="3EE3BB4F" w14:textId="77777777" w:rsidR="00356455" w:rsidRPr="00002853" w:rsidRDefault="00356455" w:rsidP="009D43CC">
      <w:pPr>
        <w:pStyle w:val="CPRSH5Body"/>
      </w:pPr>
      <w:r w:rsidRPr="00002853">
        <w:t>PRECEDENCE: 2</w:t>
      </w:r>
      <w:r w:rsidRPr="00002853">
        <w:tab/>
        <w:t>ENTITY FILE: DIVISION</w:t>
      </w:r>
    </w:p>
    <w:p w14:paraId="41958F47" w14:textId="77777777" w:rsidR="00356455" w:rsidRPr="00002853" w:rsidRDefault="00356455" w:rsidP="009D43CC">
      <w:pPr>
        <w:pStyle w:val="CPRSH5Body"/>
      </w:pPr>
      <w:r w:rsidRPr="00002853">
        <w:t>PRECEDENCE: 3</w:t>
      </w:r>
      <w:r w:rsidRPr="00002853">
        <w:tab/>
        <w:t>ENTITY FILE: SYSTEM</w:t>
      </w:r>
    </w:p>
    <w:p w14:paraId="21A67EDF" w14:textId="77777777" w:rsidR="00356455" w:rsidRPr="00002853" w:rsidRDefault="00356455" w:rsidP="009D43CC">
      <w:pPr>
        <w:pStyle w:val="CPRSH5Body"/>
      </w:pPr>
      <w:r w:rsidRPr="00002853">
        <w:t>PRECEDENCE: 5</w:t>
      </w:r>
      <w:r w:rsidRPr="00002853">
        <w:tab/>
        <w:t>ENTITY FILE: PACKAGE</w:t>
      </w:r>
    </w:p>
    <w:p w14:paraId="0B5DEFF4" w14:textId="77777777" w:rsidR="00356455" w:rsidRPr="00002853" w:rsidRDefault="00356455" w:rsidP="009D43CC">
      <w:pPr>
        <w:pStyle w:val="CPRSH4Body"/>
        <w:rPr>
          <w:sz w:val="8"/>
          <w:szCs w:val="8"/>
        </w:rPr>
      </w:pPr>
    </w:p>
    <w:p w14:paraId="2DCB2D4C" w14:textId="77777777" w:rsidR="00356455" w:rsidRPr="00002853" w:rsidRDefault="00356455">
      <w:pPr>
        <w:pStyle w:val="CPRSH2"/>
      </w:pPr>
      <w:bookmarkStart w:id="2369" w:name="_Toc495201285"/>
      <w:bookmarkStart w:id="2370" w:name="_Toc137457015"/>
      <w:bookmarkEnd w:id="2362"/>
      <w:r w:rsidRPr="00002853">
        <w:t>ORWRP CIRN REMOTE DATA ALLOW</w:t>
      </w:r>
      <w:bookmarkEnd w:id="2369"/>
      <w:bookmarkEnd w:id="2370"/>
    </w:p>
    <w:p w14:paraId="6695854A" w14:textId="77777777" w:rsidR="00356455" w:rsidRPr="00002853" w:rsidRDefault="00356455">
      <w:pPr>
        <w:pStyle w:val="CPRSH4Body"/>
      </w:pPr>
      <w:r w:rsidRPr="00002853">
        <w:t>DISPLAY TEXT:  Allow remote data access</w:t>
      </w:r>
    </w:p>
    <w:p w14:paraId="11274911" w14:textId="77777777" w:rsidR="00356455" w:rsidRPr="00002853" w:rsidRDefault="00356455">
      <w:pPr>
        <w:pStyle w:val="CPRSH4Body"/>
      </w:pPr>
      <w:r w:rsidRPr="00002853">
        <w:t>VALUE TERM:  ALLOW REMOTE DATA ACCESSVALUE DATA TYPE:  yes/no</w:t>
      </w:r>
    </w:p>
    <w:p w14:paraId="2B2ADB35" w14:textId="77777777" w:rsidR="00356455" w:rsidRPr="00002853" w:rsidRDefault="00356455">
      <w:pPr>
        <w:pStyle w:val="CPRSH4Body"/>
      </w:pPr>
      <w:r w:rsidRPr="00002853">
        <w:t>VALUE HELP:  Enter YES to allow access to remote patient data.</w:t>
      </w:r>
    </w:p>
    <w:p w14:paraId="2628456A" w14:textId="77777777" w:rsidR="00356455" w:rsidRPr="00002853" w:rsidRDefault="00356455">
      <w:pPr>
        <w:pStyle w:val="CPRSH4Body"/>
      </w:pPr>
      <w:r w:rsidRPr="00002853">
        <w:t>DESCRIPTION:  ???</w:t>
      </w:r>
    </w:p>
    <w:p w14:paraId="71FBC015" w14:textId="77777777" w:rsidR="00356455" w:rsidRPr="00002853" w:rsidRDefault="00356455" w:rsidP="009D43CC">
      <w:pPr>
        <w:pStyle w:val="CPRSH5Body"/>
      </w:pPr>
      <w:r w:rsidRPr="00002853">
        <w:t>PRECEDENCE:  1</w:t>
      </w:r>
      <w:r w:rsidRPr="00002853">
        <w:tab/>
        <w:t>ENTITY FILE:  USER</w:t>
      </w:r>
    </w:p>
    <w:p w14:paraId="6204D7E5" w14:textId="77777777" w:rsidR="00356455" w:rsidRPr="00002853" w:rsidRDefault="00356455" w:rsidP="009D43CC">
      <w:pPr>
        <w:pStyle w:val="CPRSH5Body"/>
      </w:pPr>
      <w:r w:rsidRPr="00002853">
        <w:lastRenderedPageBreak/>
        <w:t>PRECEDENCE:  2</w:t>
      </w:r>
      <w:r w:rsidRPr="00002853">
        <w:tab/>
        <w:t>ENTITY FILE:  DIVISION</w:t>
      </w:r>
    </w:p>
    <w:p w14:paraId="6EDB462E" w14:textId="77777777" w:rsidR="00356455" w:rsidRPr="00002853" w:rsidRDefault="00356455" w:rsidP="009D43CC">
      <w:pPr>
        <w:pStyle w:val="CPRSH5Body"/>
      </w:pPr>
      <w:r w:rsidRPr="00002853">
        <w:t>PRECEDENCE:  3</w:t>
      </w:r>
      <w:r w:rsidRPr="00002853">
        <w:tab/>
        <w:t>ENTITY FILE:  SYSTEM</w:t>
      </w:r>
    </w:p>
    <w:p w14:paraId="6D203251" w14:textId="77777777" w:rsidR="00356455" w:rsidRPr="00002853" w:rsidRDefault="00356455" w:rsidP="009D43CC">
      <w:pPr>
        <w:pStyle w:val="CPRSH5Body"/>
      </w:pPr>
      <w:r w:rsidRPr="00002853">
        <w:t>PRECEDENCE:  4</w:t>
      </w:r>
      <w:r w:rsidRPr="00002853">
        <w:tab/>
        <w:t>ENTITY FILE:  PACKAGE</w:t>
      </w:r>
    </w:p>
    <w:p w14:paraId="073744F1" w14:textId="77777777" w:rsidR="00356455" w:rsidRPr="00002853" w:rsidRDefault="00356455" w:rsidP="009D43CC">
      <w:pPr>
        <w:pStyle w:val="CPRSH4Body"/>
      </w:pPr>
    </w:p>
    <w:p w14:paraId="6E5C7A3C" w14:textId="77777777" w:rsidR="00356455" w:rsidRPr="00002853" w:rsidRDefault="00356455">
      <w:pPr>
        <w:pStyle w:val="CPRSH2"/>
      </w:pPr>
      <w:bookmarkStart w:id="2371" w:name="_Toc495201286"/>
      <w:bookmarkStart w:id="2372" w:name="_Toc137457016"/>
      <w:r w:rsidRPr="00002853">
        <w:t>ORWRP CIRN SITES</w:t>
      </w:r>
      <w:bookmarkEnd w:id="2371"/>
      <w:bookmarkEnd w:id="2372"/>
    </w:p>
    <w:p w14:paraId="6CCA41D6" w14:textId="77777777" w:rsidR="00356455" w:rsidRPr="00002853" w:rsidRDefault="00356455">
      <w:pPr>
        <w:pStyle w:val="CPRSH4Body"/>
      </w:pPr>
      <w:r w:rsidRPr="00002853">
        <w:t>DISPLAY TEXT:  Remote Access Allowed</w:t>
      </w:r>
    </w:p>
    <w:p w14:paraId="264C9A44" w14:textId="77777777" w:rsidR="00356455" w:rsidRPr="00002853" w:rsidRDefault="00356455">
      <w:pPr>
        <w:pStyle w:val="CPRSH4Body"/>
      </w:pPr>
      <w:r w:rsidRPr="00002853">
        <w:t>MULTIPLE VALUED:  Yes</w:t>
      </w:r>
    </w:p>
    <w:p w14:paraId="63C6EF5A" w14:textId="77777777" w:rsidR="00356455" w:rsidRPr="00002853" w:rsidRDefault="00356455">
      <w:pPr>
        <w:pStyle w:val="CPRSH4Body"/>
      </w:pPr>
      <w:r w:rsidRPr="00002853">
        <w:t>INSTANCE TERM:  REMOTE SITE</w:t>
      </w:r>
    </w:p>
    <w:p w14:paraId="61D948ED" w14:textId="77777777" w:rsidR="00356455" w:rsidRPr="00002853" w:rsidRDefault="00356455">
      <w:pPr>
        <w:pStyle w:val="CPRSH4Body"/>
      </w:pPr>
      <w:r w:rsidRPr="00002853">
        <w:t xml:space="preserve">VALUE TERM:  REMOTE ACCESS ALLOWED </w:t>
      </w:r>
    </w:p>
    <w:p w14:paraId="67CFA840" w14:textId="77777777" w:rsidR="00356455" w:rsidRPr="00002853" w:rsidRDefault="00356455">
      <w:pPr>
        <w:pStyle w:val="CPRSH4Body"/>
      </w:pPr>
      <w:r w:rsidRPr="00002853">
        <w:t>VALUE DATA TYPE:  yes/no</w:t>
      </w:r>
    </w:p>
    <w:p w14:paraId="24769EA1" w14:textId="77777777" w:rsidR="00356455" w:rsidRPr="00002853" w:rsidRDefault="00356455">
      <w:pPr>
        <w:pStyle w:val="CPRSH4Body"/>
      </w:pPr>
      <w:r w:rsidRPr="00002853">
        <w:t>VALUE HELP:  Enter the institutions allowed for remote data.</w:t>
      </w:r>
    </w:p>
    <w:p w14:paraId="75B0583B" w14:textId="77777777" w:rsidR="00356455" w:rsidRPr="00002853" w:rsidRDefault="00356455">
      <w:pPr>
        <w:pStyle w:val="CPRSH4Body"/>
      </w:pPr>
      <w:r w:rsidRPr="00002853">
        <w:t>INSTANCE DATA TYPE:  pointer</w:t>
      </w:r>
    </w:p>
    <w:p w14:paraId="0935D629" w14:textId="77777777" w:rsidR="00356455" w:rsidRPr="00002853" w:rsidRDefault="00356455">
      <w:pPr>
        <w:pStyle w:val="CPRSH4Body"/>
      </w:pPr>
      <w:r w:rsidRPr="00002853">
        <w:t>INSTANCE DOMAIN:  4</w:t>
      </w:r>
    </w:p>
    <w:p w14:paraId="716586C8" w14:textId="77777777" w:rsidR="00356455" w:rsidRPr="00002853" w:rsidRDefault="00356455">
      <w:pPr>
        <w:pStyle w:val="CPRSH4Body"/>
      </w:pPr>
      <w:r w:rsidRPr="00002853">
        <w:t>INSTANCE HELP:  Enter YES to allow remote access to this site</w:t>
      </w:r>
    </w:p>
    <w:p w14:paraId="5EF0A715" w14:textId="77777777" w:rsidR="00356455" w:rsidRPr="00002853" w:rsidRDefault="00356455">
      <w:pPr>
        <w:pStyle w:val="CPRSH4Body"/>
      </w:pPr>
      <w:r w:rsidRPr="00002853">
        <w:t>DESCRIPTION:  ???</w:t>
      </w:r>
    </w:p>
    <w:p w14:paraId="5146B75B" w14:textId="77777777" w:rsidR="00356455" w:rsidRPr="00002853" w:rsidRDefault="00356455" w:rsidP="009D43CC">
      <w:pPr>
        <w:pStyle w:val="CPRSH5Body"/>
      </w:pPr>
      <w:r w:rsidRPr="00002853">
        <w:t>PRECEDENCE:  1</w:t>
      </w:r>
      <w:r w:rsidRPr="00002853">
        <w:tab/>
        <w:t>ENTITY FILE:  DIVISION</w:t>
      </w:r>
    </w:p>
    <w:p w14:paraId="20F4F906" w14:textId="77777777" w:rsidR="00356455" w:rsidRPr="00002853" w:rsidRDefault="00356455" w:rsidP="009D43CC">
      <w:pPr>
        <w:pStyle w:val="CPRSH5Body"/>
      </w:pPr>
      <w:r w:rsidRPr="00002853">
        <w:t>PRECEDENCE:  2</w:t>
      </w:r>
      <w:r w:rsidRPr="00002853">
        <w:tab/>
        <w:t>ENTITY FILE:  SYSTEM</w:t>
      </w:r>
    </w:p>
    <w:p w14:paraId="71022249" w14:textId="77777777" w:rsidR="00356455" w:rsidRPr="00002853" w:rsidRDefault="00356455" w:rsidP="009D43CC">
      <w:pPr>
        <w:pStyle w:val="CPRSH4Body"/>
      </w:pPr>
    </w:p>
    <w:p w14:paraId="79EA32D1" w14:textId="77777777" w:rsidR="00356455" w:rsidRPr="00002853" w:rsidRDefault="00356455">
      <w:pPr>
        <w:pStyle w:val="CPRSH2"/>
      </w:pPr>
      <w:bookmarkStart w:id="2373" w:name="_Toc495201287"/>
      <w:bookmarkStart w:id="2374" w:name="_Toc137457017"/>
      <w:r w:rsidRPr="00002853">
        <w:t>ORWRP CIRN SITES ALL</w:t>
      </w:r>
      <w:bookmarkEnd w:id="2373"/>
      <w:bookmarkEnd w:id="2374"/>
    </w:p>
    <w:p w14:paraId="28AC7623" w14:textId="77777777" w:rsidR="00356455" w:rsidRPr="00002853" w:rsidRDefault="00356455">
      <w:pPr>
        <w:pStyle w:val="CPRSH4Body"/>
      </w:pPr>
      <w:r w:rsidRPr="00002853">
        <w:t>DISPLAY TEXT:  Allow remote data access to all sites.</w:t>
      </w:r>
    </w:p>
    <w:p w14:paraId="7B3CDA14" w14:textId="77777777" w:rsidR="00356455" w:rsidRPr="00002853" w:rsidRDefault="00356455">
      <w:pPr>
        <w:pStyle w:val="CPRSH4Body"/>
      </w:pPr>
      <w:r w:rsidRPr="00002853">
        <w:t>VALUE TERM:  ALLOW REMOTE DATA ACCESS TO ALL SITES</w:t>
      </w:r>
    </w:p>
    <w:p w14:paraId="68872866" w14:textId="77777777" w:rsidR="00356455" w:rsidRPr="00002853" w:rsidRDefault="00356455">
      <w:pPr>
        <w:pStyle w:val="CPRSH4Body"/>
      </w:pPr>
      <w:r w:rsidRPr="00002853">
        <w:t>VALUE DATA TYPE:  yes/no</w:t>
      </w:r>
    </w:p>
    <w:p w14:paraId="2425CA11" w14:textId="77777777" w:rsidR="00356455" w:rsidRPr="00002853" w:rsidRDefault="00356455">
      <w:pPr>
        <w:pStyle w:val="CPRSH4Body"/>
      </w:pPr>
      <w:r w:rsidRPr="00002853">
        <w:t>VALUE HELP:  Enter YES to allow remote data access to all sites.</w:t>
      </w:r>
    </w:p>
    <w:p w14:paraId="58C5AF10" w14:textId="77777777" w:rsidR="00356455" w:rsidRPr="00002853" w:rsidRDefault="00356455">
      <w:pPr>
        <w:pStyle w:val="CPRSH4Body"/>
      </w:pPr>
      <w:r w:rsidRPr="00002853">
        <w:t>DESCRIPTION:  ???</w:t>
      </w:r>
    </w:p>
    <w:p w14:paraId="32D9DE31" w14:textId="77777777" w:rsidR="00356455" w:rsidRPr="00002853" w:rsidRDefault="00356455" w:rsidP="009D43CC">
      <w:pPr>
        <w:pStyle w:val="CPRSH5Body"/>
      </w:pPr>
      <w:r w:rsidRPr="00002853">
        <w:t>PRECEDENCE:  1</w:t>
      </w:r>
      <w:r w:rsidRPr="00002853">
        <w:tab/>
        <w:t>ENTITY FILE:  DIVISION</w:t>
      </w:r>
    </w:p>
    <w:p w14:paraId="6B2DCE6C" w14:textId="77777777" w:rsidR="00356455" w:rsidRPr="00002853" w:rsidRDefault="00356455" w:rsidP="009D43CC">
      <w:pPr>
        <w:pStyle w:val="CPRSH5Body"/>
      </w:pPr>
      <w:r w:rsidRPr="00002853">
        <w:t>PRECEDENCE:  2</w:t>
      </w:r>
      <w:r w:rsidRPr="00002853">
        <w:tab/>
        <w:t>ENTITY FILE:  SYSTEM</w:t>
      </w:r>
    </w:p>
    <w:p w14:paraId="5754F028" w14:textId="77777777" w:rsidR="00D40180" w:rsidRPr="00002853" w:rsidRDefault="00DA6F99">
      <w:pPr>
        <w:pStyle w:val="CPRSH4Body"/>
      </w:pPr>
      <w:r w:rsidRPr="00002853">
        <w:br w:type="page"/>
      </w:r>
    </w:p>
    <w:p w14:paraId="708E1029" w14:textId="77777777" w:rsidR="00D40180" w:rsidRPr="00002853" w:rsidRDefault="00D40180" w:rsidP="00D40180">
      <w:pPr>
        <w:pStyle w:val="CPRSH2"/>
      </w:pPr>
      <w:bookmarkStart w:id="2375" w:name="_Toc137457018"/>
      <w:r w:rsidRPr="00002853">
        <w:lastRenderedPageBreak/>
        <w:t>ORWRP HDR ON</w:t>
      </w:r>
      <w:bookmarkEnd w:id="2375"/>
    </w:p>
    <w:p w14:paraId="150EE8BD" w14:textId="77777777" w:rsidR="00D40180" w:rsidRPr="00002853" w:rsidRDefault="00D40180" w:rsidP="00D40180">
      <w:pPr>
        <w:pStyle w:val="CPRSH4Body"/>
      </w:pPr>
      <w:r w:rsidRPr="00002853">
        <w:t>DISPLAY TEX</w:t>
      </w:r>
      <w:bookmarkStart w:id="2376" w:name="ORWRP_HDR_ON_by_name"/>
      <w:bookmarkEnd w:id="2376"/>
      <w:r w:rsidRPr="00002853">
        <w:t xml:space="preserve">T: </w:t>
      </w:r>
      <w:r w:rsidR="00023BA3" w:rsidRPr="00002853">
        <w:fldChar w:fldCharType="begin"/>
      </w:r>
      <w:r w:rsidR="00023BA3" w:rsidRPr="00002853">
        <w:instrText xml:space="preserve"> XE "HDR:enable queries from RDV" </w:instrText>
      </w:r>
      <w:r w:rsidR="00023BA3" w:rsidRPr="00002853">
        <w:fldChar w:fldCharType="end"/>
      </w:r>
      <w:r w:rsidRPr="00002853">
        <w:t>Turn Remote Queries to HDR on</w:t>
      </w:r>
    </w:p>
    <w:p w14:paraId="7803473D" w14:textId="77777777" w:rsidR="00D40180" w:rsidRPr="00002853" w:rsidRDefault="00D40180" w:rsidP="00D40180">
      <w:pPr>
        <w:pStyle w:val="CPRSH4Body"/>
      </w:pPr>
      <w:r w:rsidRPr="00002853">
        <w:t>VALUE TERM: TURN REMOTE QUERIES TO HDR ON</w:t>
      </w:r>
    </w:p>
    <w:p w14:paraId="30D0F249" w14:textId="77777777" w:rsidR="00D40180" w:rsidRPr="00002853" w:rsidRDefault="00D40180" w:rsidP="00D40180">
      <w:pPr>
        <w:pStyle w:val="CPRSH4Body"/>
      </w:pPr>
      <w:r w:rsidRPr="00002853">
        <w:t>VALUE DATA TYPE: yes/no</w:t>
      </w:r>
    </w:p>
    <w:p w14:paraId="5AEBAF90" w14:textId="77777777" w:rsidR="00D40180" w:rsidRPr="00002853" w:rsidRDefault="00D40180" w:rsidP="00D40180">
      <w:pPr>
        <w:pStyle w:val="CPRSH4Body"/>
      </w:pPr>
      <w:r w:rsidRPr="00002853">
        <w:t>VALUE HELP: Enter YES to enable remote queries to the HDR</w:t>
      </w:r>
    </w:p>
    <w:p w14:paraId="1EBB075F" w14:textId="77777777" w:rsidR="00D40180" w:rsidRPr="00002853" w:rsidRDefault="00D40180" w:rsidP="00D40180">
      <w:pPr>
        <w:pStyle w:val="CPRSH4Body"/>
      </w:pPr>
      <w:r w:rsidRPr="00002853">
        <w:t>DESCRIPTION: This parameter determines if Remote patient queries are done to the HDR. The values for this parameter can be controlled down to the USER entity.</w:t>
      </w:r>
    </w:p>
    <w:p w14:paraId="08169C1C" w14:textId="77777777" w:rsidR="00D40180" w:rsidRPr="00002853" w:rsidRDefault="00D40180" w:rsidP="00FE05DA">
      <w:pPr>
        <w:pStyle w:val="CPRSH5Body"/>
      </w:pPr>
      <w:r w:rsidRPr="00002853">
        <w:t>PRECEDENCE: 1                           ENTITY FILE: USER</w:t>
      </w:r>
    </w:p>
    <w:p w14:paraId="666F946B" w14:textId="77777777" w:rsidR="00D40180" w:rsidRPr="00002853" w:rsidRDefault="00D40180" w:rsidP="00FE05DA">
      <w:pPr>
        <w:pStyle w:val="CPRSH5Body"/>
      </w:pPr>
      <w:r w:rsidRPr="00002853">
        <w:t>PRECEDENCE: 2                           ENTITY FILE: DIVISION</w:t>
      </w:r>
    </w:p>
    <w:p w14:paraId="619DBA31" w14:textId="77777777" w:rsidR="00D40180" w:rsidRPr="00002853" w:rsidRDefault="00D40180" w:rsidP="00FE05DA">
      <w:pPr>
        <w:pStyle w:val="CPRSH5Body"/>
      </w:pPr>
      <w:r w:rsidRPr="00002853">
        <w:t>PRECEDENCE: 3                           ENTITY FILE: SYSTEM</w:t>
      </w:r>
    </w:p>
    <w:p w14:paraId="7AFCC429" w14:textId="77777777" w:rsidR="00D40180" w:rsidRPr="00002853" w:rsidRDefault="00D40180" w:rsidP="00FE05DA">
      <w:pPr>
        <w:pStyle w:val="CPRSH5Body"/>
      </w:pPr>
      <w:r w:rsidRPr="00002853">
        <w:t>PRECEDENCE: 4                           ENTITY FILE: PACKAGE</w:t>
      </w:r>
    </w:p>
    <w:p w14:paraId="4DFE5B58" w14:textId="77777777" w:rsidR="009E58B3" w:rsidRPr="00002853" w:rsidRDefault="009E58B3" w:rsidP="009E58B3">
      <w:pPr>
        <w:pStyle w:val="cprsbulletswarning"/>
        <w:rPr>
          <w:color w:val="000000"/>
        </w:rPr>
      </w:pPr>
      <w:r w:rsidRPr="00002853">
        <w:rPr>
          <w:b/>
          <w:color w:val="000000"/>
        </w:rPr>
        <w:t>WARNING:</w:t>
      </w:r>
      <w:r w:rsidRPr="00002853">
        <w:rPr>
          <w:color w:val="000000"/>
        </w:rPr>
        <w:t xml:space="preserve"> </w:t>
      </w:r>
      <w:r w:rsidRPr="00002853">
        <w:rPr>
          <w:color w:val="000000"/>
        </w:rPr>
        <w:tab/>
        <w:t>Sites should not enable this parameter until they receive official instructions. There is the possibility that inaccurate or misaligned data could be displayed in CPRS.  A future patch will either provide instructions or activate the ORWRP HDR ON parameter.</w:t>
      </w:r>
    </w:p>
    <w:p w14:paraId="320321F3" w14:textId="77777777" w:rsidR="00356455" w:rsidRPr="00002853" w:rsidRDefault="00356455" w:rsidP="00FE05DA">
      <w:pPr>
        <w:pStyle w:val="CPRSH4Body"/>
      </w:pPr>
    </w:p>
    <w:p w14:paraId="3D3A3F18" w14:textId="77777777" w:rsidR="00356455" w:rsidRPr="00002853" w:rsidRDefault="00356455">
      <w:pPr>
        <w:pStyle w:val="CPRSH2"/>
      </w:pPr>
      <w:bookmarkStart w:id="2377" w:name="_Toc495201288"/>
      <w:bookmarkStart w:id="2378" w:name="_Toc137457019"/>
      <w:r w:rsidRPr="00002853">
        <w:t>ORWRP HEALTH SUMMARY LIST ALL</w:t>
      </w:r>
      <w:bookmarkEnd w:id="2377"/>
      <w:bookmarkEnd w:id="2378"/>
    </w:p>
    <w:p w14:paraId="7E93510F" w14:textId="77777777" w:rsidR="00356455" w:rsidRPr="00002853" w:rsidRDefault="00356455">
      <w:pPr>
        <w:pStyle w:val="CPRSH4Body"/>
      </w:pPr>
      <w:r w:rsidRPr="00002853">
        <w:t>DISPLAY TEXT:  List All Health Summary Types</w:t>
      </w:r>
    </w:p>
    <w:p w14:paraId="7499A861" w14:textId="77777777" w:rsidR="00356455" w:rsidRPr="00002853" w:rsidRDefault="00356455">
      <w:pPr>
        <w:pStyle w:val="CPRSH4Body"/>
      </w:pPr>
      <w:r w:rsidRPr="00002853">
        <w:t>MULTIPLE VALUED:  No</w:t>
      </w:r>
    </w:p>
    <w:p w14:paraId="45DD7BDC" w14:textId="77777777" w:rsidR="00356455" w:rsidRPr="00002853" w:rsidRDefault="00356455">
      <w:pPr>
        <w:pStyle w:val="CPRSH4Body"/>
      </w:pPr>
      <w:r w:rsidRPr="00002853">
        <w:t>VALUE TERM:  LIST ALL</w:t>
      </w:r>
    </w:p>
    <w:p w14:paraId="5CE5930B" w14:textId="77777777" w:rsidR="00356455" w:rsidRPr="00002853" w:rsidRDefault="00356455">
      <w:pPr>
        <w:pStyle w:val="CPRSH4Body"/>
      </w:pPr>
      <w:r w:rsidRPr="00002853">
        <w:t>VALUE DATA TYPE:  yes/no</w:t>
      </w:r>
    </w:p>
    <w:p w14:paraId="6E46EAF4" w14:textId="77777777" w:rsidR="00356455" w:rsidRPr="00002853" w:rsidRDefault="00356455">
      <w:pPr>
        <w:pStyle w:val="CPRSH4Body"/>
      </w:pPr>
      <w:r w:rsidRPr="00002853">
        <w:t>VALUE HELP:  Enter YES to have all Health Summary Types listed</w:t>
      </w:r>
    </w:p>
    <w:p w14:paraId="31B08A4D" w14:textId="77777777" w:rsidR="00356455" w:rsidRPr="00002853" w:rsidRDefault="00356455">
      <w:pPr>
        <w:pStyle w:val="CPRSH4Body"/>
      </w:pPr>
      <w:r w:rsidRPr="00002853">
        <w:t>DESCRIPTION:  This parameter overrides the ORWRP HEALTH SUMMARY TYPE LIST by making all health summary types available, in alphabetic order.</w:t>
      </w:r>
    </w:p>
    <w:p w14:paraId="5CB688F5" w14:textId="77777777" w:rsidR="00356455" w:rsidRPr="00002853" w:rsidRDefault="00356455" w:rsidP="00FE05DA">
      <w:pPr>
        <w:pStyle w:val="CPRSH5Body"/>
      </w:pPr>
      <w:r w:rsidRPr="00002853">
        <w:t>PRECEDENCE:  2</w:t>
      </w:r>
      <w:r w:rsidRPr="00002853">
        <w:tab/>
        <w:t>ENTITY FILE:  USER</w:t>
      </w:r>
    </w:p>
    <w:p w14:paraId="61B108CD" w14:textId="77777777" w:rsidR="00356455" w:rsidRPr="00002853" w:rsidRDefault="00356455" w:rsidP="00FE05DA">
      <w:pPr>
        <w:pStyle w:val="CPRSH5Body"/>
      </w:pPr>
      <w:r w:rsidRPr="00002853">
        <w:t>PRECEDENCE:  5</w:t>
      </w:r>
      <w:r w:rsidRPr="00002853">
        <w:tab/>
        <w:t>ENTITY FILE:  DIVISION</w:t>
      </w:r>
    </w:p>
    <w:p w14:paraId="5FAB8C98" w14:textId="77777777" w:rsidR="00356455" w:rsidRPr="00002853" w:rsidRDefault="00356455" w:rsidP="00FE05DA">
      <w:pPr>
        <w:pStyle w:val="CPRSH5Body"/>
      </w:pPr>
      <w:r w:rsidRPr="00002853">
        <w:t>PRECEDENCE:  6</w:t>
      </w:r>
      <w:r w:rsidRPr="00002853">
        <w:tab/>
        <w:t>ENTITY FILE:  SYSTEM</w:t>
      </w:r>
    </w:p>
    <w:p w14:paraId="533D812E" w14:textId="77777777" w:rsidR="00356455" w:rsidRPr="00002853" w:rsidRDefault="00DA6F99" w:rsidP="00FE05DA">
      <w:pPr>
        <w:pStyle w:val="CPRSH4Body"/>
        <w:rPr>
          <w:sz w:val="2"/>
          <w:szCs w:val="2"/>
        </w:rPr>
      </w:pPr>
      <w:r w:rsidRPr="00002853">
        <w:br w:type="page"/>
      </w:r>
    </w:p>
    <w:p w14:paraId="79919301" w14:textId="77777777" w:rsidR="00356455" w:rsidRPr="00002853" w:rsidRDefault="00356455">
      <w:pPr>
        <w:pStyle w:val="CPRSH2"/>
      </w:pPr>
      <w:bookmarkStart w:id="2379" w:name="_Toc495201289"/>
      <w:bookmarkStart w:id="2380" w:name="_Toc137457020"/>
      <w:r w:rsidRPr="00002853">
        <w:lastRenderedPageBreak/>
        <w:t>ORWRP HEALTH SUMMARY TYPE LIST</w:t>
      </w:r>
      <w:bookmarkEnd w:id="2379"/>
      <w:bookmarkEnd w:id="2380"/>
    </w:p>
    <w:p w14:paraId="60C190A3" w14:textId="77777777" w:rsidR="00356455" w:rsidRPr="00002853" w:rsidRDefault="00356455">
      <w:pPr>
        <w:pStyle w:val="CPRSH4Body"/>
      </w:pPr>
      <w:r w:rsidRPr="00002853">
        <w:t>DISPLAY TEXT:  Allowable Health Summary Types</w:t>
      </w:r>
    </w:p>
    <w:p w14:paraId="7CD6A00B" w14:textId="77777777" w:rsidR="00356455" w:rsidRPr="00002853" w:rsidRDefault="00356455">
      <w:pPr>
        <w:pStyle w:val="CPRSH4Body"/>
      </w:pPr>
      <w:r w:rsidRPr="00002853">
        <w:t>MULTIPLE VALUED:  Yes</w:t>
      </w:r>
    </w:p>
    <w:p w14:paraId="50C6B63D" w14:textId="77777777" w:rsidR="00356455" w:rsidRPr="00002853" w:rsidRDefault="00356455">
      <w:pPr>
        <w:pStyle w:val="CPRSH4Body"/>
      </w:pPr>
      <w:r w:rsidRPr="00002853">
        <w:t>INSTANCE TERM:  Sequence</w:t>
      </w:r>
    </w:p>
    <w:p w14:paraId="724A1FE5" w14:textId="77777777" w:rsidR="00356455" w:rsidRPr="00002853" w:rsidRDefault="00356455">
      <w:pPr>
        <w:pStyle w:val="CPRSH4Body"/>
      </w:pPr>
      <w:r w:rsidRPr="00002853">
        <w:t xml:space="preserve">VALUE TERM:  Health Summary  </w:t>
      </w:r>
    </w:p>
    <w:p w14:paraId="20B676F3" w14:textId="77777777" w:rsidR="00356455" w:rsidRPr="00002853" w:rsidRDefault="00356455">
      <w:pPr>
        <w:pStyle w:val="CPRSH4Body"/>
      </w:pPr>
      <w:r w:rsidRPr="00002853">
        <w:t>VALUE DATA TYPE:  pointer</w:t>
      </w:r>
    </w:p>
    <w:p w14:paraId="12FE0B57" w14:textId="77777777" w:rsidR="00356455" w:rsidRPr="00002853" w:rsidRDefault="00356455">
      <w:pPr>
        <w:pStyle w:val="CPRSH4Body"/>
      </w:pPr>
      <w:r w:rsidRPr="00002853">
        <w:t>VALUE DOMAIN:  142</w:t>
      </w:r>
    </w:p>
    <w:p w14:paraId="3705D1E3" w14:textId="77777777" w:rsidR="00356455" w:rsidRPr="00002853" w:rsidRDefault="00356455">
      <w:pPr>
        <w:pStyle w:val="CPRSH4Body"/>
      </w:pPr>
      <w:r w:rsidRPr="00002853">
        <w:t>VALUE HELP:  Select a health summary type (MUST run without additional prompting).</w:t>
      </w:r>
    </w:p>
    <w:p w14:paraId="7551BDAA" w14:textId="77777777" w:rsidR="00356455" w:rsidRPr="00002853" w:rsidRDefault="00356455">
      <w:pPr>
        <w:pStyle w:val="CPRSH4Body"/>
      </w:pPr>
      <w:r w:rsidRPr="00002853">
        <w:t>VALUE SCREEN CODE:</w:t>
      </w:r>
    </w:p>
    <w:p w14:paraId="5BE6188B" w14:textId="77777777" w:rsidR="00356455" w:rsidRPr="00002853" w:rsidRDefault="00356455">
      <w:pPr>
        <w:pStyle w:val="CPRSH4Body"/>
      </w:pPr>
      <w:r w:rsidRPr="00002853">
        <w:t>I $D(^GMT(142,+Y,1,0))</w:t>
      </w:r>
    </w:p>
    <w:p w14:paraId="25487B04" w14:textId="77777777" w:rsidR="00356455" w:rsidRPr="00002853" w:rsidRDefault="00356455">
      <w:pPr>
        <w:pStyle w:val="CPRSH4Body"/>
      </w:pPr>
      <w:r w:rsidRPr="00002853">
        <w:t>INSTANCE DATA TYPE:  numeric</w:t>
      </w:r>
    </w:p>
    <w:p w14:paraId="68A41F38" w14:textId="77777777" w:rsidR="00356455" w:rsidRPr="00002853" w:rsidRDefault="00356455">
      <w:pPr>
        <w:pStyle w:val="CPRSH4Body"/>
      </w:pPr>
      <w:r w:rsidRPr="00002853">
        <w:t>INSTANCE DOMAIN:  1:999:2</w:t>
      </w:r>
    </w:p>
    <w:p w14:paraId="7B4E8E38" w14:textId="77777777" w:rsidR="00356455" w:rsidRPr="00002853" w:rsidRDefault="00356455">
      <w:pPr>
        <w:pStyle w:val="CPRSH4Body"/>
      </w:pPr>
      <w:r w:rsidRPr="00002853">
        <w:t>INSTANCE HELP:  Enter the sequence in which this health summary should appear in the list.</w:t>
      </w:r>
    </w:p>
    <w:p w14:paraId="0FB2E33F" w14:textId="77777777" w:rsidR="00356455" w:rsidRPr="00002853" w:rsidRDefault="00356455">
      <w:pPr>
        <w:pStyle w:val="CPRSH4Body"/>
      </w:pPr>
      <w:r w:rsidRPr="00002853">
        <w:t>DESCRIPTION:  Health Summary types that may be displayed by the CPRS</w:t>
      </w:r>
      <w:r w:rsidRPr="00002853">
        <w:fldChar w:fldCharType="begin"/>
      </w:r>
      <w:r w:rsidRPr="00002853">
        <w:instrText xml:space="preserve"> XE “CPRS” </w:instrText>
      </w:r>
      <w:r w:rsidRPr="00002853">
        <w:fldChar w:fldCharType="end"/>
      </w:r>
      <w:r w:rsidRPr="00002853">
        <w:t xml:space="preserve"> GUI should be entered here. Only health summaries that do no additional prompting may be selected (i.e., all time and occurrence limits must be already defined). The exception to this is the Ad hoc Health Summary (GMTS HS ADHOC OPTION). The Ad hoc is a special case that is handled by the GUI.</w:t>
      </w:r>
    </w:p>
    <w:p w14:paraId="5CC4A6C0" w14:textId="77777777" w:rsidR="00356455" w:rsidRPr="00002853" w:rsidRDefault="00356455" w:rsidP="00FE05DA">
      <w:pPr>
        <w:pStyle w:val="CPRSH5Body"/>
      </w:pPr>
      <w:r w:rsidRPr="00002853">
        <w:t>PRECEDENCE:  4</w:t>
      </w:r>
      <w:r w:rsidRPr="00002853">
        <w:tab/>
        <w:t>ENTITY FILE:  SYSTEM</w:t>
      </w:r>
    </w:p>
    <w:p w14:paraId="7F3DFCCC" w14:textId="77777777" w:rsidR="00356455" w:rsidRPr="00002853" w:rsidRDefault="00356455" w:rsidP="00FE05DA">
      <w:pPr>
        <w:pStyle w:val="CPRSH5Body"/>
      </w:pPr>
      <w:r w:rsidRPr="00002853">
        <w:t>PRECEDENCE:  2</w:t>
      </w:r>
      <w:r w:rsidRPr="00002853">
        <w:tab/>
        <w:t>ENTITY FILE:  USER</w:t>
      </w:r>
    </w:p>
    <w:p w14:paraId="08181147" w14:textId="77777777" w:rsidR="00356455" w:rsidRPr="00002853" w:rsidRDefault="00DA6F99" w:rsidP="00FE05DA">
      <w:pPr>
        <w:pStyle w:val="CPRSH4Body"/>
      </w:pPr>
      <w:bookmarkStart w:id="2381" w:name="_Toc495201290"/>
      <w:r w:rsidRPr="00002853">
        <w:br w:type="page"/>
      </w:r>
    </w:p>
    <w:p w14:paraId="1E5B8B50" w14:textId="77777777" w:rsidR="00BE7497" w:rsidRPr="00002853" w:rsidRDefault="00BE7497" w:rsidP="007838DA">
      <w:pPr>
        <w:pStyle w:val="CPRSH2"/>
      </w:pPr>
      <w:bookmarkStart w:id="2382" w:name="_Toc137457021"/>
      <w:r w:rsidRPr="00002853">
        <w:lastRenderedPageBreak/>
        <w:t>ORWRP LEGACY VIEWER LABEL</w:t>
      </w:r>
      <w:bookmarkEnd w:id="2382"/>
      <w:r w:rsidRPr="00002853">
        <w:t xml:space="preserve"> </w:t>
      </w:r>
    </w:p>
    <w:p w14:paraId="38FC5095" w14:textId="77777777" w:rsidR="00D97910" w:rsidRPr="00002853" w:rsidRDefault="00D97910" w:rsidP="0088532C">
      <w:pPr>
        <w:pStyle w:val="CPRSH4Body"/>
      </w:pPr>
      <w:r w:rsidRPr="00002853">
        <w:t xml:space="preserve">DISPLAY TEXT: </w:t>
      </w:r>
      <w:r w:rsidR="00854F51" w:rsidRPr="00002853">
        <w:fldChar w:fldCharType="begin"/>
      </w:r>
      <w:r w:rsidR="00854F51" w:rsidRPr="00002853">
        <w:instrText xml:space="preserve"> XE "JLV:parameter definition by name" </w:instrText>
      </w:r>
      <w:r w:rsidR="00854F51" w:rsidRPr="00002853">
        <w:fldChar w:fldCharType="end"/>
      </w:r>
      <w:r w:rsidR="00854F51" w:rsidRPr="00002853">
        <w:fldChar w:fldCharType="begin"/>
      </w:r>
      <w:r w:rsidR="00854F51" w:rsidRPr="00002853">
        <w:instrText xml:space="preserve"> XE "Joint Legacy Viewer" \t "</w:instrText>
      </w:r>
      <w:r w:rsidR="00854F51" w:rsidRPr="00002853">
        <w:rPr>
          <w:rFonts w:ascii="Calibri" w:hAnsi="Calibri"/>
          <w:i/>
        </w:rPr>
        <w:instrText>See</w:instrText>
      </w:r>
      <w:r w:rsidR="00854F51" w:rsidRPr="00002853">
        <w:rPr>
          <w:rFonts w:ascii="Calibri" w:hAnsi="Calibri"/>
        </w:rPr>
        <w:instrText xml:space="preserve"> JLV</w:instrText>
      </w:r>
      <w:r w:rsidR="00854F51" w:rsidRPr="00002853">
        <w:instrText xml:space="preserve">" </w:instrText>
      </w:r>
      <w:r w:rsidR="00854F51" w:rsidRPr="00002853">
        <w:fldChar w:fldCharType="end"/>
      </w:r>
      <w:r w:rsidRPr="00002853">
        <w:t>J</w:t>
      </w:r>
      <w:bookmarkStart w:id="2383" w:name="JLV_ORWRP_LEGACY_VIEWER_by_name"/>
      <w:bookmarkEnd w:id="2383"/>
      <w:r w:rsidRPr="00002853">
        <w:t>LV Remote Button Label Name</w:t>
      </w:r>
    </w:p>
    <w:p w14:paraId="42AC39C6" w14:textId="77777777" w:rsidR="00D97910" w:rsidRPr="00002853" w:rsidRDefault="00D97910" w:rsidP="0088532C">
      <w:pPr>
        <w:pStyle w:val="CPRSH4Body"/>
      </w:pPr>
      <w:r w:rsidRPr="00002853">
        <w:t>VALUE TERM: JLV REMOTE BUTTON LABEL NAME</w:t>
      </w:r>
    </w:p>
    <w:p w14:paraId="64312C02" w14:textId="77777777" w:rsidR="00D97910" w:rsidRPr="00002853" w:rsidRDefault="00D97910" w:rsidP="0088532C">
      <w:pPr>
        <w:pStyle w:val="CPRSH4Body"/>
      </w:pPr>
      <w:r w:rsidRPr="00002853">
        <w:t>VALUE DATA TYPE: free text</w:t>
      </w:r>
    </w:p>
    <w:p w14:paraId="4D7222B7" w14:textId="77777777" w:rsidR="00D97910" w:rsidRPr="00002853" w:rsidRDefault="00D97910" w:rsidP="0088532C">
      <w:pPr>
        <w:pStyle w:val="CPRSH4Body"/>
      </w:pPr>
      <w:r w:rsidRPr="00002853">
        <w:t>VALUE HELP: Enter the name for the JLV/VistaWeb Remote button</w:t>
      </w:r>
    </w:p>
    <w:p w14:paraId="2EAAA617" w14:textId="77777777" w:rsidR="00D97910" w:rsidRPr="00002853" w:rsidRDefault="0088532C" w:rsidP="0088532C">
      <w:pPr>
        <w:pStyle w:val="CPRSH4Body"/>
      </w:pPr>
      <w:r w:rsidRPr="00002853">
        <w:t>D</w:t>
      </w:r>
      <w:r w:rsidR="00D97910" w:rsidRPr="00002853">
        <w:t xml:space="preserve">ESCRIPTION: </w:t>
      </w:r>
    </w:p>
    <w:p w14:paraId="63B29180" w14:textId="77777777" w:rsidR="00D97910" w:rsidRPr="00002853" w:rsidRDefault="00D97910" w:rsidP="0088532C">
      <w:pPr>
        <w:pStyle w:val="CPRSH4Body"/>
      </w:pPr>
      <w:r w:rsidRPr="00002853">
        <w:t>This parameter works with the ORWRP VISTAWEB ADDRESS parameter for viewing external remote data usin</w:t>
      </w:r>
      <w:r w:rsidR="0088532C" w:rsidRPr="00002853">
        <w:t>g the WEB. VistaWeb has been the</w:t>
      </w:r>
      <w:r w:rsidRPr="00002853">
        <w:t xml:space="preserve"> vehicle for viewing external remote data, but the VA is transitioning to a new vehicle called JLV (Joint Legacy Viewer). When a site moves to JLV, this parameter value will need to be set to "JLV" and the URL will need to be updated to point to the JLV website.</w:t>
      </w:r>
    </w:p>
    <w:p w14:paraId="5484D0D6" w14:textId="77777777" w:rsidR="00D97910" w:rsidRPr="00002853" w:rsidRDefault="00D97910" w:rsidP="0088532C">
      <w:pPr>
        <w:pStyle w:val="CPRSH5Body"/>
      </w:pPr>
      <w:r w:rsidRPr="00002853">
        <w:t>PRECEDENCE: 1</w:t>
      </w:r>
      <w:r w:rsidR="00443644" w:rsidRPr="00002853">
        <w:tab/>
      </w:r>
      <w:r w:rsidRPr="00002853">
        <w:t>ENTITY FILE: USER</w:t>
      </w:r>
    </w:p>
    <w:p w14:paraId="064C8CD2" w14:textId="77777777" w:rsidR="00D97910" w:rsidRPr="00002853" w:rsidRDefault="00D97910" w:rsidP="0088532C">
      <w:pPr>
        <w:pStyle w:val="CPRSH5Body"/>
      </w:pPr>
      <w:r w:rsidRPr="00002853">
        <w:t>PRECEDENCE: 2</w:t>
      </w:r>
      <w:r w:rsidR="00443644" w:rsidRPr="00002853">
        <w:tab/>
      </w:r>
      <w:r w:rsidRPr="00002853">
        <w:t>ENTITY FILE: DIVISION</w:t>
      </w:r>
    </w:p>
    <w:p w14:paraId="41C2F70E" w14:textId="77777777" w:rsidR="00D97910" w:rsidRPr="00002853" w:rsidRDefault="00D97910" w:rsidP="0088532C">
      <w:pPr>
        <w:pStyle w:val="CPRSH5Body"/>
      </w:pPr>
      <w:r w:rsidRPr="00002853">
        <w:t>PRECEDENCE: 3</w:t>
      </w:r>
      <w:r w:rsidR="00443644" w:rsidRPr="00002853">
        <w:tab/>
      </w:r>
      <w:r w:rsidRPr="00002853">
        <w:t>ENTITY FILE: SYSTEM</w:t>
      </w:r>
    </w:p>
    <w:p w14:paraId="6F8CB8B6" w14:textId="77777777" w:rsidR="00D97910" w:rsidRPr="00002853" w:rsidRDefault="00D97910" w:rsidP="0088532C">
      <w:pPr>
        <w:pStyle w:val="CPRSH5Body"/>
      </w:pPr>
      <w:r w:rsidRPr="00002853">
        <w:t>PRECEDENCE: 4</w:t>
      </w:r>
      <w:r w:rsidR="00443644" w:rsidRPr="00002853">
        <w:tab/>
      </w:r>
      <w:r w:rsidRPr="00002853">
        <w:t>ENTITY FILE: PACKAGE</w:t>
      </w:r>
    </w:p>
    <w:p w14:paraId="04971C27" w14:textId="77777777" w:rsidR="00D97910" w:rsidRPr="00002853" w:rsidRDefault="00D97910" w:rsidP="00BE7497">
      <w:pPr>
        <w:pStyle w:val="CPRSH2BodyChar"/>
      </w:pPr>
    </w:p>
    <w:p w14:paraId="341FA55D" w14:textId="77777777" w:rsidR="007838DA" w:rsidRPr="00002853" w:rsidRDefault="007838DA" w:rsidP="007838DA">
      <w:pPr>
        <w:pStyle w:val="CPRSH2"/>
      </w:pPr>
      <w:bookmarkStart w:id="2384" w:name="_Toc137457022"/>
      <w:r w:rsidRPr="00002853">
        <w:t>ORWRP REPORT LAB LIST</w:t>
      </w:r>
      <w:bookmarkEnd w:id="2384"/>
    </w:p>
    <w:p w14:paraId="3D17A62B" w14:textId="77777777" w:rsidR="007838DA" w:rsidRPr="00002853" w:rsidRDefault="007838DA" w:rsidP="007838DA">
      <w:pPr>
        <w:pStyle w:val="CPRSH4Body"/>
      </w:pPr>
      <w:r w:rsidRPr="00002853">
        <w:t xml:space="preserve">DISPLAY TEXT: </w:t>
      </w:r>
      <w:bookmarkStart w:id="2385" w:name="ORWRP_Reports_tab_order"/>
      <w:bookmarkEnd w:id="2385"/>
      <w:r w:rsidRPr="00002853">
        <w:t>List of lab reports</w:t>
      </w:r>
    </w:p>
    <w:p w14:paraId="4F4EA11A" w14:textId="77777777" w:rsidR="007838DA" w:rsidRPr="00002853" w:rsidRDefault="007838DA" w:rsidP="007838DA">
      <w:pPr>
        <w:pStyle w:val="CPRSH4Body"/>
      </w:pPr>
      <w:r w:rsidRPr="00002853">
        <w:t>MULTIPLE VALUED: Yes</w:t>
      </w:r>
    </w:p>
    <w:p w14:paraId="1687485A" w14:textId="77777777" w:rsidR="007838DA" w:rsidRPr="00002853" w:rsidRDefault="007838DA" w:rsidP="007838DA">
      <w:pPr>
        <w:pStyle w:val="CPRSH4Body"/>
      </w:pPr>
      <w:r w:rsidRPr="00002853">
        <w:t>INSTANCE TERM: Sequence</w:t>
      </w:r>
    </w:p>
    <w:p w14:paraId="5EEF595E" w14:textId="77777777" w:rsidR="007838DA" w:rsidRPr="00002853" w:rsidRDefault="007838DA" w:rsidP="007838DA">
      <w:pPr>
        <w:pStyle w:val="CPRSH4Body"/>
      </w:pPr>
      <w:r w:rsidRPr="00002853">
        <w:t>VALUE TERM: Lab Report</w:t>
      </w:r>
    </w:p>
    <w:p w14:paraId="1F445F97" w14:textId="77777777" w:rsidR="007838DA" w:rsidRPr="00002853" w:rsidRDefault="007838DA" w:rsidP="007838DA">
      <w:pPr>
        <w:pStyle w:val="CPRSH4Body"/>
      </w:pPr>
      <w:r w:rsidRPr="00002853">
        <w:t>VALUE DATA TYPE: pointer</w:t>
      </w:r>
    </w:p>
    <w:p w14:paraId="1D13E1AC" w14:textId="77777777" w:rsidR="007838DA" w:rsidRPr="00002853" w:rsidRDefault="007838DA" w:rsidP="007838DA">
      <w:pPr>
        <w:pStyle w:val="CPRSH4Body"/>
      </w:pPr>
      <w:r w:rsidRPr="00002853">
        <w:t>VALUE DOMAIN: 101.24</w:t>
      </w:r>
    </w:p>
    <w:p w14:paraId="1EC557B5" w14:textId="77777777" w:rsidR="007838DA" w:rsidRPr="00002853" w:rsidRDefault="007838DA" w:rsidP="007838DA">
      <w:pPr>
        <w:pStyle w:val="CPRSH4Body"/>
      </w:pPr>
      <w:r w:rsidRPr="00002853">
        <w:t>VALUE HELP: Select a Lab report</w:t>
      </w:r>
    </w:p>
    <w:p w14:paraId="13C27487" w14:textId="77777777" w:rsidR="007838DA" w:rsidRPr="00002853" w:rsidRDefault="007838DA" w:rsidP="007838DA">
      <w:pPr>
        <w:pStyle w:val="CPRSH4Body"/>
      </w:pPr>
      <w:r w:rsidRPr="00002853">
        <w:t>VALUE SCREEN CODE: I $P($G(^ORD(101.24,+Y,0)),"^",8)="L"</w:t>
      </w:r>
    </w:p>
    <w:p w14:paraId="25FD143E" w14:textId="77777777" w:rsidR="007838DA" w:rsidRPr="00002853" w:rsidRDefault="007838DA" w:rsidP="007838DA">
      <w:pPr>
        <w:pStyle w:val="CPRSH4Body"/>
      </w:pPr>
      <w:r w:rsidRPr="00002853">
        <w:t>INSTANCE DATA TYPE: numeric</w:t>
      </w:r>
    </w:p>
    <w:p w14:paraId="78FE6703" w14:textId="77777777" w:rsidR="007838DA" w:rsidRPr="00002853" w:rsidRDefault="007838DA" w:rsidP="007838DA">
      <w:pPr>
        <w:pStyle w:val="CPRSH4Body"/>
      </w:pPr>
      <w:r w:rsidRPr="00002853">
        <w:t>INSTANCE DOMAIN: 1:999:2</w:t>
      </w:r>
    </w:p>
    <w:p w14:paraId="52C2CBC9" w14:textId="77777777" w:rsidR="007838DA" w:rsidRPr="00002853" w:rsidRDefault="007838DA" w:rsidP="007838DA">
      <w:pPr>
        <w:pStyle w:val="CPRSH4Body"/>
      </w:pPr>
      <w:r w:rsidRPr="00002853">
        <w:t>INSTANCE HELP: Enter the sequence in which the report should appear on Labs Tab</w:t>
      </w:r>
    </w:p>
    <w:p w14:paraId="1610B4DD" w14:textId="77777777" w:rsidR="007838DA" w:rsidRPr="00002853" w:rsidRDefault="007838DA" w:rsidP="007838DA">
      <w:pPr>
        <w:pStyle w:val="CPRSH4Body"/>
      </w:pPr>
      <w:r w:rsidRPr="00002853">
        <w:t>DESCRIPTION: This parameter allows a custom list of reports, with sequencing, on the  Labs tab.</w:t>
      </w:r>
    </w:p>
    <w:p w14:paraId="19F749C5" w14:textId="77777777" w:rsidR="007838DA" w:rsidRPr="00002853" w:rsidRDefault="007838DA" w:rsidP="00FE05DA">
      <w:pPr>
        <w:pStyle w:val="CPRSH5Body"/>
      </w:pPr>
      <w:r w:rsidRPr="00002853">
        <w:t>PRECEDENCE: 4</w:t>
      </w:r>
      <w:r w:rsidRPr="00002853">
        <w:tab/>
        <w:t>ENTITY FILE: SYSTEM</w:t>
      </w:r>
    </w:p>
    <w:p w14:paraId="3ED5C8FB" w14:textId="77777777" w:rsidR="007838DA" w:rsidRPr="00002853" w:rsidRDefault="007838DA" w:rsidP="00FE05DA">
      <w:pPr>
        <w:pStyle w:val="CPRSH5Body"/>
      </w:pPr>
      <w:r w:rsidRPr="00002853">
        <w:t>PRECEDENCE: 2</w:t>
      </w:r>
      <w:r w:rsidRPr="00002853">
        <w:tab/>
        <w:t>ENTITY FILE: USER</w:t>
      </w:r>
    </w:p>
    <w:p w14:paraId="2A8C2ACA" w14:textId="77777777" w:rsidR="007838DA" w:rsidRPr="00002853" w:rsidRDefault="007838DA" w:rsidP="00FE05DA">
      <w:pPr>
        <w:pStyle w:val="CPRSH5Body"/>
      </w:pPr>
      <w:r w:rsidRPr="00002853">
        <w:t>PRECEDENCE: 6</w:t>
      </w:r>
      <w:r w:rsidRPr="00002853">
        <w:tab/>
        <w:t>ENTITY FILE: PACKAGE</w:t>
      </w:r>
    </w:p>
    <w:p w14:paraId="5E52468C" w14:textId="77777777" w:rsidR="007838DA" w:rsidRPr="00002853" w:rsidRDefault="007838DA" w:rsidP="00FE05DA">
      <w:pPr>
        <w:pStyle w:val="CPRSH5Body"/>
      </w:pPr>
      <w:r w:rsidRPr="00002853">
        <w:t>PRECEDENCE: 3</w:t>
      </w:r>
      <w:r w:rsidRPr="00002853">
        <w:tab/>
        <w:t>ENTITY FILE: DIVISION</w:t>
      </w:r>
    </w:p>
    <w:p w14:paraId="1569476C" w14:textId="77777777" w:rsidR="00D24ADA" w:rsidRPr="00002853" w:rsidRDefault="00D24ADA" w:rsidP="007838DA">
      <w:pPr>
        <w:pStyle w:val="CPRSH4Body"/>
      </w:pPr>
    </w:p>
    <w:p w14:paraId="02E5B68E" w14:textId="77777777" w:rsidR="007838DA" w:rsidRPr="00002853" w:rsidRDefault="00FE05DA" w:rsidP="007838DA">
      <w:pPr>
        <w:pStyle w:val="CPRSH2"/>
      </w:pPr>
      <w:r w:rsidRPr="00002853">
        <w:rPr>
          <w:rStyle w:val="CPRSH4BodyChar"/>
        </w:rPr>
        <w:br w:type="page"/>
      </w:r>
      <w:bookmarkStart w:id="2386" w:name="_Toc137457023"/>
      <w:r w:rsidR="007838DA" w:rsidRPr="00002853">
        <w:lastRenderedPageBreak/>
        <w:t>ORWRP REPORT LIST</w:t>
      </w:r>
      <w:bookmarkEnd w:id="2386"/>
    </w:p>
    <w:p w14:paraId="41992187" w14:textId="77777777" w:rsidR="007838DA" w:rsidRPr="00002853" w:rsidRDefault="007838DA" w:rsidP="007838DA">
      <w:pPr>
        <w:pStyle w:val="CPRSH4Body"/>
      </w:pPr>
      <w:r w:rsidRPr="00002853">
        <w:t>DISPLAY TEXT: List of reports</w:t>
      </w:r>
    </w:p>
    <w:p w14:paraId="2AA81DE0" w14:textId="77777777" w:rsidR="007838DA" w:rsidRPr="00002853" w:rsidRDefault="007838DA" w:rsidP="007838DA">
      <w:pPr>
        <w:pStyle w:val="CPRSH4Body"/>
      </w:pPr>
      <w:r w:rsidRPr="00002853">
        <w:t>MULTIPLE VALUED: Yes</w:t>
      </w:r>
    </w:p>
    <w:p w14:paraId="0E8EDF16" w14:textId="77777777" w:rsidR="007838DA" w:rsidRPr="00002853" w:rsidRDefault="007838DA" w:rsidP="007838DA">
      <w:pPr>
        <w:pStyle w:val="CPRSH4Body"/>
      </w:pPr>
      <w:r w:rsidRPr="00002853">
        <w:t>INSTANCE TERM: Sequence</w:t>
      </w:r>
    </w:p>
    <w:p w14:paraId="1A111820" w14:textId="77777777" w:rsidR="007838DA" w:rsidRPr="00002853" w:rsidRDefault="007838DA" w:rsidP="007838DA">
      <w:pPr>
        <w:pStyle w:val="CPRSH4Body"/>
      </w:pPr>
      <w:r w:rsidRPr="00002853">
        <w:t>VALUE TERM: Report</w:t>
      </w:r>
    </w:p>
    <w:p w14:paraId="1CD741E5" w14:textId="77777777" w:rsidR="007838DA" w:rsidRPr="00002853" w:rsidRDefault="007838DA" w:rsidP="007838DA">
      <w:pPr>
        <w:pStyle w:val="CPRSH4Body"/>
      </w:pPr>
      <w:r w:rsidRPr="00002853">
        <w:t>VALUE DATA TYPE: pointer</w:t>
      </w:r>
    </w:p>
    <w:p w14:paraId="09079F7F" w14:textId="77777777" w:rsidR="007838DA" w:rsidRPr="00002853" w:rsidRDefault="007838DA" w:rsidP="007838DA">
      <w:pPr>
        <w:pStyle w:val="CPRSH4Body"/>
      </w:pPr>
      <w:r w:rsidRPr="00002853">
        <w:t>VALUE DOMAIN: 101.24</w:t>
      </w:r>
    </w:p>
    <w:p w14:paraId="047E928C" w14:textId="77777777" w:rsidR="007838DA" w:rsidRPr="00002853" w:rsidRDefault="007838DA" w:rsidP="007838DA">
      <w:pPr>
        <w:pStyle w:val="CPRSH4Body"/>
      </w:pPr>
      <w:r w:rsidRPr="00002853">
        <w:t>VALUE HELP: Select a report</w:t>
      </w:r>
    </w:p>
    <w:p w14:paraId="06C8BC4F" w14:textId="77777777" w:rsidR="007838DA" w:rsidRPr="00002853" w:rsidRDefault="007838DA" w:rsidP="007838DA">
      <w:pPr>
        <w:pStyle w:val="CPRSH4Body"/>
      </w:pPr>
      <w:r w:rsidRPr="00002853">
        <w:t>VALUE SCREEN CODE: I $P($G(^ORD(101.24,+Y,0)),"^",8)="R"</w:t>
      </w:r>
    </w:p>
    <w:p w14:paraId="5DECE60F" w14:textId="77777777" w:rsidR="007838DA" w:rsidRPr="00002853" w:rsidRDefault="007838DA" w:rsidP="007838DA">
      <w:pPr>
        <w:pStyle w:val="CPRSH4Body"/>
      </w:pPr>
      <w:r w:rsidRPr="00002853">
        <w:t>INSTANCE DATA TYPE: numeric</w:t>
      </w:r>
    </w:p>
    <w:p w14:paraId="6442B29A" w14:textId="77777777" w:rsidR="007838DA" w:rsidRPr="00002853" w:rsidRDefault="007838DA" w:rsidP="007838DA">
      <w:pPr>
        <w:pStyle w:val="CPRSH4Body"/>
      </w:pPr>
      <w:r w:rsidRPr="00002853">
        <w:t>INSTANCE DOMAIN: 1:999:2</w:t>
      </w:r>
    </w:p>
    <w:p w14:paraId="6DCAA006" w14:textId="77777777" w:rsidR="007838DA" w:rsidRPr="00002853" w:rsidRDefault="007838DA" w:rsidP="007838DA">
      <w:pPr>
        <w:pStyle w:val="CPRSH4Body"/>
      </w:pPr>
      <w:r w:rsidRPr="00002853">
        <w:t>INSTANCE HELP: Enter the sequence in which the report should appear on Reports  Tab</w:t>
      </w:r>
    </w:p>
    <w:p w14:paraId="1169FD78" w14:textId="77777777" w:rsidR="007838DA" w:rsidRPr="00002853" w:rsidRDefault="007838DA" w:rsidP="007838DA">
      <w:pPr>
        <w:pStyle w:val="CPRSH4Body"/>
      </w:pPr>
      <w:r w:rsidRPr="00002853">
        <w:t>DESCRIPTION: This parameter allows a custom list of reports, with sequencing, on the  Reports tab.</w:t>
      </w:r>
    </w:p>
    <w:p w14:paraId="2A2D9EAA" w14:textId="77777777" w:rsidR="007838DA" w:rsidRPr="00002853" w:rsidRDefault="007838DA" w:rsidP="00FE05DA">
      <w:pPr>
        <w:pStyle w:val="CPRSH5Body"/>
      </w:pPr>
      <w:r w:rsidRPr="00002853">
        <w:t>PRECEDENCE: 4</w:t>
      </w:r>
      <w:r w:rsidRPr="00002853">
        <w:tab/>
        <w:t>ENTITY FILE: SYSTEM</w:t>
      </w:r>
    </w:p>
    <w:p w14:paraId="332CB0D5" w14:textId="77777777" w:rsidR="007838DA" w:rsidRPr="00002853" w:rsidRDefault="007838DA" w:rsidP="00FE05DA">
      <w:pPr>
        <w:pStyle w:val="CPRSH5Body"/>
      </w:pPr>
      <w:r w:rsidRPr="00002853">
        <w:t>PRECEDENCE: 2</w:t>
      </w:r>
      <w:r w:rsidRPr="00002853">
        <w:tab/>
        <w:t>ENTITY FILE: USER</w:t>
      </w:r>
    </w:p>
    <w:p w14:paraId="5488A362" w14:textId="77777777" w:rsidR="007838DA" w:rsidRPr="00002853" w:rsidRDefault="007838DA" w:rsidP="00FE05DA">
      <w:pPr>
        <w:pStyle w:val="CPRSH5Body"/>
      </w:pPr>
      <w:r w:rsidRPr="00002853">
        <w:t>PRECEDENCE: 6</w:t>
      </w:r>
      <w:r w:rsidRPr="00002853">
        <w:tab/>
        <w:t>ENTITY FILE: PACKAGE</w:t>
      </w:r>
    </w:p>
    <w:p w14:paraId="18F0D5CC" w14:textId="77777777" w:rsidR="007838DA" w:rsidRPr="00002853" w:rsidRDefault="007838DA" w:rsidP="00FE05DA">
      <w:pPr>
        <w:pStyle w:val="CPRSH5Body"/>
      </w:pPr>
      <w:r w:rsidRPr="00002853">
        <w:t>PRECEDENCE: 3</w:t>
      </w:r>
      <w:r w:rsidRPr="00002853">
        <w:tab/>
        <w:t>ENTITY FILE: DIVISION</w:t>
      </w:r>
    </w:p>
    <w:p w14:paraId="6A46BBDD" w14:textId="77777777" w:rsidR="007838DA" w:rsidRPr="00002853" w:rsidRDefault="007838DA" w:rsidP="00FE05DA">
      <w:pPr>
        <w:pStyle w:val="CPRSH4Body"/>
        <w:rPr>
          <w:sz w:val="8"/>
          <w:szCs w:val="8"/>
        </w:rPr>
      </w:pPr>
    </w:p>
    <w:p w14:paraId="36A1F570" w14:textId="77777777" w:rsidR="00FB5440" w:rsidRPr="00002853" w:rsidRDefault="00FB5440" w:rsidP="00FB5440">
      <w:pPr>
        <w:pStyle w:val="CPRSH2"/>
      </w:pPr>
      <w:bookmarkStart w:id="2387" w:name="_Toc137457024"/>
      <w:r w:rsidRPr="00002853">
        <w:t>ORWRP TIME/OCC LIMITS ALL</w:t>
      </w:r>
      <w:bookmarkEnd w:id="2387"/>
    </w:p>
    <w:p w14:paraId="7E518F98" w14:textId="77777777" w:rsidR="00FB5440" w:rsidRPr="00002853" w:rsidRDefault="00FB5440" w:rsidP="00FB5440">
      <w:pPr>
        <w:pStyle w:val="CPRSH4Body"/>
      </w:pPr>
      <w:r w:rsidRPr="00002853">
        <w:t>DISPLAY TEXT: Default time/occ for all reports</w:t>
      </w:r>
    </w:p>
    <w:p w14:paraId="19FEA61E" w14:textId="77777777" w:rsidR="00FB5440" w:rsidRPr="00002853" w:rsidRDefault="00FB5440" w:rsidP="00FB5440">
      <w:pPr>
        <w:pStyle w:val="CPRSH4Body"/>
      </w:pPr>
      <w:r w:rsidRPr="00002853">
        <w:t xml:space="preserve">MULTIPLE VALUED: No </w:t>
      </w:r>
    </w:p>
    <w:p w14:paraId="593795F4" w14:textId="77777777" w:rsidR="00FB5440" w:rsidRPr="00002853" w:rsidRDefault="00FB5440" w:rsidP="00FB5440">
      <w:pPr>
        <w:pStyle w:val="CPRSH4Body"/>
      </w:pPr>
      <w:r w:rsidRPr="00002853">
        <w:t>INSTANCE TERM: ALL REPORTS</w:t>
      </w:r>
    </w:p>
    <w:p w14:paraId="44808F4D" w14:textId="77777777" w:rsidR="00FB5440" w:rsidRPr="00002853" w:rsidRDefault="00FB5440" w:rsidP="00FB5440">
      <w:pPr>
        <w:pStyle w:val="CPRSH4Body"/>
      </w:pPr>
      <w:r w:rsidRPr="00002853">
        <w:t>VALUE TERM: Time &amp; Occurrence limits for all</w:t>
      </w:r>
    </w:p>
    <w:p w14:paraId="130658C3" w14:textId="77777777" w:rsidR="00FB5440" w:rsidRPr="00002853" w:rsidRDefault="00FB5440" w:rsidP="00FB5440">
      <w:pPr>
        <w:pStyle w:val="CPRSH4Body"/>
      </w:pPr>
      <w:r w:rsidRPr="00002853">
        <w:t>VALUE DATA TYPE: free text</w:t>
      </w:r>
    </w:p>
    <w:p w14:paraId="7587F7DE" w14:textId="77777777" w:rsidR="00FB5440" w:rsidRPr="00002853" w:rsidRDefault="00FB5440" w:rsidP="00FB5440">
      <w:pPr>
        <w:pStyle w:val="CPRSH4Body"/>
      </w:pPr>
      <w:r w:rsidRPr="00002853">
        <w:t>VALUE HELP: Format: Start Date;End Date;Occurance limit (T-100;T;200)</w:t>
      </w:r>
    </w:p>
    <w:p w14:paraId="7C3D0757" w14:textId="77777777" w:rsidR="00FB5440" w:rsidRPr="00002853" w:rsidRDefault="00FB5440" w:rsidP="00FB5440">
      <w:pPr>
        <w:pStyle w:val="CPRSH4Body"/>
        <w:rPr>
          <w:lang w:val="fr-FR"/>
        </w:rPr>
      </w:pPr>
      <w:r w:rsidRPr="00002853">
        <w:rPr>
          <w:lang w:val="fr-FR"/>
        </w:rPr>
        <w:t>VALUE VALIDATION CODE: K:$L(Y,";")'=3!($E(Y)'="T")!($E($P(Y,";",2))'="T")!('$P</w:t>
      </w:r>
      <w:r w:rsidR="00FE05DA" w:rsidRPr="00002853">
        <w:rPr>
          <w:lang w:val="fr-FR"/>
        </w:rPr>
        <w:t xml:space="preserve"> </w:t>
      </w:r>
      <w:r w:rsidRPr="00002853">
        <w:rPr>
          <w:lang w:val="fr-FR"/>
        </w:rPr>
        <w:t xml:space="preserve">(Y,";",3)) X </w:t>
      </w:r>
    </w:p>
    <w:p w14:paraId="4C4F9302" w14:textId="77777777" w:rsidR="00FB5440" w:rsidRPr="00002853" w:rsidRDefault="00FB5440" w:rsidP="00FB5440">
      <w:pPr>
        <w:pStyle w:val="CPRSH4Body"/>
      </w:pPr>
      <w:r w:rsidRPr="00002853">
        <w:t>INSTANCE DATA TYPE: free text</w:t>
      </w:r>
    </w:p>
    <w:p w14:paraId="23C79E0D" w14:textId="77777777" w:rsidR="00FB5440" w:rsidRPr="00002853" w:rsidRDefault="00FB5440" w:rsidP="00FB5440">
      <w:pPr>
        <w:pStyle w:val="CPRSH4Body"/>
      </w:pPr>
      <w:r w:rsidRPr="00002853">
        <w:t>INSTANCE HELP: Enter time &amp; occurrence limit for all reports</w:t>
      </w:r>
    </w:p>
    <w:p w14:paraId="3C0728E6" w14:textId="77777777" w:rsidR="00FB5440" w:rsidRPr="00002853" w:rsidRDefault="00FB5440" w:rsidP="00FB5440">
      <w:pPr>
        <w:pStyle w:val="CPRSH4Body"/>
      </w:pPr>
      <w:r w:rsidRPr="00002853">
        <w:t>DESCRIPTION:  This parameter sets a default for all reports found on the Reports tab in CPRS.  Individual values of this parameter, for each report can be set by editing the parameter ORWRP TIME/OCC LIMITS ALL.</w:t>
      </w:r>
    </w:p>
    <w:p w14:paraId="79B8C0AA" w14:textId="77777777" w:rsidR="00FB5440" w:rsidRPr="00002853" w:rsidRDefault="00FB5440" w:rsidP="00FE05DA">
      <w:pPr>
        <w:pStyle w:val="CPRSH5Body"/>
      </w:pPr>
      <w:r w:rsidRPr="00002853">
        <w:t>PRECEDENCE: 1</w:t>
      </w:r>
      <w:r w:rsidRPr="00002853">
        <w:tab/>
        <w:t>ENTITY FILE: USER</w:t>
      </w:r>
    </w:p>
    <w:p w14:paraId="3FC4340B" w14:textId="77777777" w:rsidR="00FB5440" w:rsidRPr="00002853" w:rsidRDefault="00FB5440" w:rsidP="00FE05DA">
      <w:pPr>
        <w:pStyle w:val="CPRSH5Body"/>
      </w:pPr>
      <w:r w:rsidRPr="00002853">
        <w:t>PRECEDENCE: 6</w:t>
      </w:r>
      <w:r w:rsidRPr="00002853">
        <w:tab/>
        <w:t>ENTITY FILE: SYSTEM</w:t>
      </w:r>
    </w:p>
    <w:p w14:paraId="650D4E41" w14:textId="77777777" w:rsidR="00FB5440" w:rsidRPr="00002853" w:rsidRDefault="00FB5440" w:rsidP="00FE05DA">
      <w:pPr>
        <w:pStyle w:val="CPRSH5Body"/>
      </w:pPr>
      <w:r w:rsidRPr="00002853">
        <w:t>PRECEDENCE: 9</w:t>
      </w:r>
      <w:r w:rsidRPr="00002853">
        <w:tab/>
        <w:t>ENTITY FILE: PACKAGE</w:t>
      </w:r>
    </w:p>
    <w:p w14:paraId="4A7FFFA9" w14:textId="77777777" w:rsidR="00FB5440" w:rsidRPr="00002853" w:rsidRDefault="00FB5440" w:rsidP="00FE05DA">
      <w:pPr>
        <w:pStyle w:val="CPRSH5Body"/>
      </w:pPr>
      <w:r w:rsidRPr="00002853">
        <w:t>PRECEDENCE: 4</w:t>
      </w:r>
      <w:r w:rsidRPr="00002853">
        <w:tab/>
        <w:t>ENTITY FILE: DIVISION</w:t>
      </w:r>
    </w:p>
    <w:p w14:paraId="2B7FCD63" w14:textId="77777777" w:rsidR="00FB5440" w:rsidRPr="00002853" w:rsidRDefault="00FB5440" w:rsidP="00FB5440">
      <w:pPr>
        <w:pStyle w:val="CPRSH2"/>
      </w:pPr>
      <w:bookmarkStart w:id="2388" w:name="_Toc137457025"/>
      <w:r w:rsidRPr="00002853">
        <w:lastRenderedPageBreak/>
        <w:t>ORWRP TIME/OCC LIMITS INDV</w:t>
      </w:r>
      <w:bookmarkEnd w:id="2388"/>
    </w:p>
    <w:p w14:paraId="60F72462" w14:textId="77777777" w:rsidR="00FB5440" w:rsidRPr="00002853" w:rsidRDefault="00FB5440" w:rsidP="00FB5440">
      <w:pPr>
        <w:pStyle w:val="CPRSH4Body"/>
      </w:pPr>
      <w:r w:rsidRPr="00002853">
        <w:t>DISPLAY TEXT: Report time &amp; occurrence limits</w:t>
      </w:r>
    </w:p>
    <w:p w14:paraId="043BA024" w14:textId="77777777" w:rsidR="00FB5440" w:rsidRPr="00002853" w:rsidRDefault="00FB5440" w:rsidP="00FB5440">
      <w:pPr>
        <w:pStyle w:val="CPRSH4Body"/>
      </w:pPr>
      <w:r w:rsidRPr="00002853">
        <w:t>MULTIPL</w:t>
      </w:r>
      <w:r w:rsidR="00FE05DA" w:rsidRPr="00002853">
        <w:t xml:space="preserve">E VALUED: Yes </w:t>
      </w:r>
    </w:p>
    <w:p w14:paraId="7E7B4510" w14:textId="77777777" w:rsidR="00FB5440" w:rsidRPr="00002853" w:rsidRDefault="00FB5440" w:rsidP="00FB5440">
      <w:pPr>
        <w:pStyle w:val="CPRSH4Body"/>
      </w:pPr>
      <w:r w:rsidRPr="00002853">
        <w:t>INSTANCE TERM: Report</w:t>
      </w:r>
    </w:p>
    <w:p w14:paraId="5A157BA9" w14:textId="77777777" w:rsidR="00FB5440" w:rsidRPr="00002853" w:rsidRDefault="00FB5440" w:rsidP="00FB5440">
      <w:pPr>
        <w:pStyle w:val="CPRSH4Body"/>
      </w:pPr>
      <w:r w:rsidRPr="00002853">
        <w:t xml:space="preserve">VALUE TERM: Time &amp; Occurrence Limits   </w:t>
      </w:r>
    </w:p>
    <w:p w14:paraId="0535DE30" w14:textId="77777777" w:rsidR="00FB5440" w:rsidRPr="00002853" w:rsidRDefault="00FB5440" w:rsidP="00FB5440">
      <w:pPr>
        <w:pStyle w:val="CPRSH4Body"/>
      </w:pPr>
      <w:r w:rsidRPr="00002853">
        <w:t>VALUE DATA TYPE: free text</w:t>
      </w:r>
    </w:p>
    <w:p w14:paraId="7E99781A" w14:textId="77777777" w:rsidR="00FB5440" w:rsidRPr="00002853" w:rsidRDefault="00FB5440" w:rsidP="00FB5440">
      <w:pPr>
        <w:pStyle w:val="CPRSH4Body"/>
        <w:rPr>
          <w:lang w:val="fr-FR"/>
        </w:rPr>
      </w:pPr>
      <w:r w:rsidRPr="00002853">
        <w:rPr>
          <w:lang w:val="fr-FR"/>
        </w:rPr>
        <w:t>VALUE HELP: Format: Start date;End date;Occurance limit (T-100;T;100)</w:t>
      </w:r>
    </w:p>
    <w:p w14:paraId="60A18524" w14:textId="77777777" w:rsidR="00FB5440" w:rsidRPr="00002853" w:rsidRDefault="00FB5440" w:rsidP="00FB5440">
      <w:pPr>
        <w:pStyle w:val="CPRSH4Body"/>
        <w:rPr>
          <w:lang w:val="fr-FR"/>
        </w:rPr>
      </w:pPr>
      <w:r w:rsidRPr="00002853">
        <w:rPr>
          <w:lang w:val="fr-FR"/>
        </w:rPr>
        <w:t xml:space="preserve">VALUE VALIDATION CODE:      K:$L(Y,";")'=3!($E(Y)'="T")!($E($P(Y,";",2))'="T")!('$P (Y,";",3)) X </w:t>
      </w:r>
    </w:p>
    <w:p w14:paraId="2F7D8E1F" w14:textId="77777777" w:rsidR="00FB5440" w:rsidRPr="00002853" w:rsidRDefault="00FB5440" w:rsidP="00FB5440">
      <w:pPr>
        <w:pStyle w:val="CPRSH4Body"/>
      </w:pPr>
      <w:r w:rsidRPr="00002853">
        <w:t>INSTANCE DATA TYPE: pointer</w:t>
      </w:r>
    </w:p>
    <w:p w14:paraId="7EC1FF25" w14:textId="77777777" w:rsidR="00FB5440" w:rsidRPr="00002853" w:rsidRDefault="00FB5440" w:rsidP="00FB5440">
      <w:pPr>
        <w:pStyle w:val="CPRSH4Body"/>
      </w:pPr>
      <w:r w:rsidRPr="00002853">
        <w:t>INSTANCE DOMAIN: 101.24</w:t>
      </w:r>
    </w:p>
    <w:p w14:paraId="73661E02" w14:textId="77777777" w:rsidR="00FB5440" w:rsidRPr="00002853" w:rsidRDefault="00FB5440" w:rsidP="00FB5440">
      <w:pPr>
        <w:pStyle w:val="CPRSH4Body"/>
      </w:pPr>
      <w:r w:rsidRPr="00002853">
        <w:t>INSTANCE HELP: Enter report to specify time &amp; occurrence</w:t>
      </w:r>
    </w:p>
    <w:p w14:paraId="2F9A1E66" w14:textId="77777777" w:rsidR="00FB5440" w:rsidRPr="00002853" w:rsidRDefault="00FB5440" w:rsidP="00FB5440">
      <w:pPr>
        <w:pStyle w:val="CPRSH4Body"/>
      </w:pPr>
      <w:r w:rsidRPr="00002853">
        <w:t>INSTANCE SCREEN CODE:   I$P($G(^ORD(101.24,+Y,0)),"^",12)'="M",$P($G(^ORD(101.2 4,+Y,0)),"^",8)="R"</w:t>
      </w:r>
    </w:p>
    <w:p w14:paraId="468D09A5" w14:textId="77777777" w:rsidR="00FB5440" w:rsidRPr="00002853" w:rsidRDefault="00FB5440" w:rsidP="00FB5440">
      <w:pPr>
        <w:pStyle w:val="CPRSH4Body"/>
      </w:pPr>
      <w:r w:rsidRPr="00002853">
        <w:t>DESCRIPTION:  This parameter sets the default time and occurrence limits for reports</w:t>
      </w:r>
      <w:r w:rsidR="00F560D5" w:rsidRPr="00002853">
        <w:t xml:space="preserve"> </w:t>
      </w:r>
      <w:r w:rsidRPr="00002853">
        <w:t>found on the Reports Tab in CPRS.</w:t>
      </w:r>
    </w:p>
    <w:p w14:paraId="2BB7C992" w14:textId="77777777" w:rsidR="00FB5440" w:rsidRPr="00002853" w:rsidRDefault="00FB5440" w:rsidP="00FE05DA">
      <w:pPr>
        <w:pStyle w:val="CPRSH5Body"/>
      </w:pPr>
      <w:r w:rsidRPr="00002853">
        <w:t>PRECEDENCE: 1</w:t>
      </w:r>
      <w:r w:rsidRPr="00002853">
        <w:tab/>
        <w:t>ENTITY FILE: USER</w:t>
      </w:r>
    </w:p>
    <w:p w14:paraId="44BCBC95" w14:textId="77777777" w:rsidR="00FB5440" w:rsidRPr="00002853" w:rsidRDefault="00FB5440" w:rsidP="00FE05DA">
      <w:pPr>
        <w:pStyle w:val="CPRSH5Body"/>
      </w:pPr>
      <w:r w:rsidRPr="00002853">
        <w:t>PRECEDENCE: 6</w:t>
      </w:r>
      <w:r w:rsidRPr="00002853">
        <w:tab/>
        <w:t>ENTITY FILE: SYSTEM</w:t>
      </w:r>
    </w:p>
    <w:p w14:paraId="179B721A" w14:textId="77777777" w:rsidR="00FB5440" w:rsidRPr="00002853" w:rsidRDefault="00FB5440" w:rsidP="00FE05DA">
      <w:pPr>
        <w:pStyle w:val="CPRSH5Body"/>
      </w:pPr>
      <w:r w:rsidRPr="00002853">
        <w:t>PRECEDENCE: 9</w:t>
      </w:r>
      <w:r w:rsidRPr="00002853">
        <w:tab/>
        <w:t>ENTITY FILE: PACKAGE</w:t>
      </w:r>
    </w:p>
    <w:p w14:paraId="41751E58" w14:textId="77777777" w:rsidR="00FB5440" w:rsidRPr="00002853" w:rsidRDefault="00FB5440" w:rsidP="00FE05DA">
      <w:pPr>
        <w:pStyle w:val="CPRSH5Body"/>
      </w:pPr>
      <w:r w:rsidRPr="00002853">
        <w:t>PRECEDENCE: 4</w:t>
      </w:r>
      <w:r w:rsidRPr="00002853">
        <w:tab/>
        <w:t>ENTITY FILE: DIVISION</w:t>
      </w:r>
    </w:p>
    <w:p w14:paraId="4519FA13" w14:textId="77777777" w:rsidR="00F560D5" w:rsidRPr="00002853" w:rsidRDefault="00F560D5" w:rsidP="00F560D5">
      <w:pPr>
        <w:pStyle w:val="CPRSNote"/>
      </w:pPr>
      <w:r w:rsidRPr="00002853">
        <w:rPr>
          <w:b/>
        </w:rPr>
        <w:t>Note:</w:t>
      </w:r>
      <w:r w:rsidRPr="00002853">
        <w:tab/>
        <w:t xml:space="preserve">OR*3.0*406 established a </w:t>
      </w:r>
      <w:bookmarkStart w:id="2389" w:name="ORWRP_TIME_OCC_LIMITS_INDV_406_note_name"/>
      <w:bookmarkEnd w:id="2389"/>
      <w:r w:rsidRPr="00002853">
        <w:t>default value at the PACKAGE level for the ORWRP T</w:t>
      </w:r>
      <w:r w:rsidR="00747B66" w:rsidRPr="00002853">
        <w:t xml:space="preserve">IME/OCC LIMITS INDV parameter. </w:t>
      </w:r>
      <w:r w:rsidRPr="00002853">
        <w:t>This parameter sets the date</w:t>
      </w:r>
      <w:r w:rsidR="00747B66" w:rsidRPr="00002853">
        <w:t xml:space="preserve"> </w:t>
      </w:r>
      <w:r w:rsidRPr="00002853">
        <w:t>and time limits for an indivi</w:t>
      </w:r>
      <w:r w:rsidR="00747B66" w:rsidRPr="00002853">
        <w:t xml:space="preserve">dual report. </w:t>
      </w:r>
      <w:r w:rsidRPr="00002853">
        <w:t>The parameter value for the</w:t>
      </w:r>
      <w:r w:rsidR="00747B66" w:rsidRPr="00002853">
        <w:t xml:space="preserve"> </w:t>
      </w:r>
      <w:r w:rsidRPr="00002853">
        <w:t>reports li</w:t>
      </w:r>
      <w:r w:rsidR="00747B66" w:rsidRPr="00002853">
        <w:t xml:space="preserve">sted below shall be: T-7;T;25. </w:t>
      </w:r>
      <w:r w:rsidRPr="00002853">
        <w:t>This sets a date range of the</w:t>
      </w:r>
      <w:r w:rsidR="00747B66" w:rsidRPr="00002853">
        <w:t xml:space="preserve"> </w:t>
      </w:r>
      <w:r w:rsidRPr="00002853">
        <w:t>previous seven days up to the current date and will return a maximum</w:t>
      </w:r>
      <w:r w:rsidR="00747B66" w:rsidRPr="00002853">
        <w:t xml:space="preserve"> number of 25 occurrences. </w:t>
      </w:r>
      <w:r w:rsidRPr="00002853">
        <w:t>This change was made in support of the ICD-10</w:t>
      </w:r>
      <w:r w:rsidR="00747B66" w:rsidRPr="00002853">
        <w:t xml:space="preserve"> </w:t>
      </w:r>
      <w:r w:rsidRPr="00002853">
        <w:t>Patient Treatment File Modifications project.</w:t>
      </w:r>
    </w:p>
    <w:p w14:paraId="109B7828" w14:textId="77777777" w:rsidR="00F560D5" w:rsidRPr="00002853" w:rsidRDefault="00F560D5" w:rsidP="00747B66">
      <w:pPr>
        <w:pStyle w:val="CPRSBulletssub3"/>
      </w:pPr>
      <w:r w:rsidRPr="00002853">
        <w:t>ORRPW ADT ADM DC - Adm./Discharge</w:t>
      </w:r>
    </w:p>
    <w:p w14:paraId="375D546C" w14:textId="77777777" w:rsidR="00F560D5" w:rsidRPr="00002853" w:rsidRDefault="00F560D5" w:rsidP="00747B66">
      <w:pPr>
        <w:pStyle w:val="CPRSBulletssub3"/>
      </w:pPr>
      <w:r w:rsidRPr="00002853">
        <w:t>ORRPW ADT DC DIAG - Discharge Diagnosis</w:t>
      </w:r>
    </w:p>
    <w:p w14:paraId="127C8E6D" w14:textId="77777777" w:rsidR="00F560D5" w:rsidRPr="00002853" w:rsidRDefault="00F560D5" w:rsidP="00747B66">
      <w:pPr>
        <w:pStyle w:val="CPRSBulletssub3"/>
      </w:pPr>
      <w:r w:rsidRPr="00002853">
        <w:t>ORRPW ADT EXP - Expanded ADT</w:t>
      </w:r>
    </w:p>
    <w:p w14:paraId="4F70A13F" w14:textId="77777777" w:rsidR="00F560D5" w:rsidRPr="00002853" w:rsidRDefault="00F560D5" w:rsidP="00747B66">
      <w:pPr>
        <w:pStyle w:val="CPRSBulletssub3"/>
      </w:pPr>
      <w:r w:rsidRPr="00002853">
        <w:t>ORRPW ADT ICD PROC - ICD Procedures</w:t>
      </w:r>
    </w:p>
    <w:p w14:paraId="2EE6C9D3" w14:textId="77777777" w:rsidR="00F560D5" w:rsidRPr="00002853" w:rsidRDefault="00F560D5" w:rsidP="00747B66">
      <w:pPr>
        <w:pStyle w:val="CPRSBulletssub3"/>
      </w:pPr>
      <w:r w:rsidRPr="00002853">
        <w:t>ORRPW ADT ICD SURG - ICD Surgeries</w:t>
      </w:r>
    </w:p>
    <w:p w14:paraId="66D9789E" w14:textId="77777777" w:rsidR="00FB5440" w:rsidRPr="00002853" w:rsidRDefault="00F560D5" w:rsidP="00747B66">
      <w:pPr>
        <w:pStyle w:val="CPRSBulletssub3"/>
      </w:pPr>
      <w:r w:rsidRPr="00002853">
        <w:t>ORRPW DOD ADT EXP - DOD Expanded ADT</w:t>
      </w:r>
    </w:p>
    <w:bookmarkEnd w:id="2381"/>
    <w:p w14:paraId="3FF544DA" w14:textId="77777777" w:rsidR="00AD2B59" w:rsidRPr="00002853" w:rsidRDefault="00DA6F99" w:rsidP="00AD2B59">
      <w:pPr>
        <w:pStyle w:val="CPRSH4Body"/>
      </w:pPr>
      <w:r w:rsidRPr="00002853">
        <w:br w:type="page"/>
      </w:r>
    </w:p>
    <w:p w14:paraId="3F5F37E9" w14:textId="77777777" w:rsidR="00FB5440" w:rsidRPr="00002853" w:rsidRDefault="00FB5440" w:rsidP="00FB5440">
      <w:pPr>
        <w:pStyle w:val="CPRSH2"/>
      </w:pPr>
      <w:bookmarkStart w:id="2390" w:name="_Toc137457026"/>
      <w:r w:rsidRPr="00002853">
        <w:lastRenderedPageBreak/>
        <w:t>ORWRP VISTAWEB ADDRESS</w:t>
      </w:r>
      <w:bookmarkEnd w:id="2390"/>
    </w:p>
    <w:p w14:paraId="42F0C1E2" w14:textId="77777777" w:rsidR="00FB5440" w:rsidRPr="00002853" w:rsidRDefault="00FB5440" w:rsidP="00FB5440">
      <w:pPr>
        <w:pStyle w:val="CPRSH4Body"/>
      </w:pPr>
      <w:r w:rsidRPr="00002853">
        <w:t>DISPLAY T</w:t>
      </w:r>
      <w:bookmarkStart w:id="2391" w:name="vistaweb_address_param_name"/>
      <w:bookmarkEnd w:id="2391"/>
      <w:r w:rsidRPr="00002853">
        <w:t>EXT: VISTAWEB Address</w:t>
      </w:r>
    </w:p>
    <w:p w14:paraId="294AC595" w14:textId="77777777" w:rsidR="00FB5440" w:rsidRPr="00002853" w:rsidRDefault="00FB5440" w:rsidP="00FB5440">
      <w:pPr>
        <w:pStyle w:val="CPRSH4Body"/>
      </w:pPr>
      <w:r w:rsidRPr="00002853">
        <w:t xml:space="preserve">VALUE </w:t>
      </w:r>
      <w:r w:rsidR="00FE05DA" w:rsidRPr="00002853">
        <w:t xml:space="preserve">TERM: VISTAWEB ADDRESS  </w:t>
      </w:r>
    </w:p>
    <w:p w14:paraId="348AADBC" w14:textId="77777777" w:rsidR="00FB5440" w:rsidRPr="00002853" w:rsidRDefault="00FB5440" w:rsidP="00FB5440">
      <w:pPr>
        <w:pStyle w:val="CPRSH4Body"/>
      </w:pPr>
      <w:r w:rsidRPr="00002853">
        <w:t>VALUE DATA TYPE: free text</w:t>
      </w:r>
    </w:p>
    <w:p w14:paraId="4737DF83" w14:textId="77777777" w:rsidR="00FB5440" w:rsidRPr="00002853" w:rsidRDefault="00FB5440" w:rsidP="00FB5440">
      <w:pPr>
        <w:pStyle w:val="CPRSH4Body"/>
      </w:pPr>
      <w:r w:rsidRPr="00002853">
        <w:t>VALUE HELP: Enter the Web Address to access VistaWeb, excluding parameters.</w:t>
      </w:r>
    </w:p>
    <w:p w14:paraId="458672BD" w14:textId="77777777" w:rsidR="00FB5440" w:rsidRPr="00002853" w:rsidRDefault="00FB5440" w:rsidP="00FB5440">
      <w:pPr>
        <w:pStyle w:val="CPRSH4Body"/>
      </w:pPr>
      <w:r w:rsidRPr="00002853">
        <w:t>PRECEDENCE: 1</w:t>
      </w:r>
      <w:r w:rsidR="00FE05DA" w:rsidRPr="00002853">
        <w:tab/>
      </w:r>
      <w:r w:rsidRPr="00002853">
        <w:t>ENTITY FILE: USER</w:t>
      </w:r>
    </w:p>
    <w:p w14:paraId="51ECA7CF" w14:textId="77777777" w:rsidR="00FB5440" w:rsidRPr="00002853" w:rsidRDefault="00FB5440" w:rsidP="00FB5440">
      <w:pPr>
        <w:pStyle w:val="CPRSH4Body"/>
      </w:pPr>
      <w:r w:rsidRPr="00002853">
        <w:t>PRECEDENCE: 2</w:t>
      </w:r>
      <w:r w:rsidR="00FE05DA" w:rsidRPr="00002853">
        <w:tab/>
      </w:r>
      <w:r w:rsidRPr="00002853">
        <w:t>ENTITY FILE: DIVISION</w:t>
      </w:r>
    </w:p>
    <w:p w14:paraId="7EEE804B" w14:textId="77777777" w:rsidR="00FB5440" w:rsidRPr="00002853" w:rsidRDefault="00FB5440" w:rsidP="00FB5440">
      <w:pPr>
        <w:pStyle w:val="CPRSH4Body"/>
      </w:pPr>
      <w:r w:rsidRPr="00002853">
        <w:t>PRECEDENCE: 3</w:t>
      </w:r>
      <w:r w:rsidR="00FE05DA" w:rsidRPr="00002853">
        <w:tab/>
      </w:r>
      <w:r w:rsidRPr="00002853">
        <w:t>ENTITY FILE: SYSTEM</w:t>
      </w:r>
    </w:p>
    <w:p w14:paraId="1EBCC41F" w14:textId="77777777" w:rsidR="00FB5440" w:rsidRPr="00002853" w:rsidRDefault="00FB5440" w:rsidP="00FB5440">
      <w:pPr>
        <w:pStyle w:val="CPRSH4Body"/>
      </w:pPr>
      <w:r w:rsidRPr="00002853">
        <w:t>PRECEDENCE: 4</w:t>
      </w:r>
      <w:r w:rsidR="00FE05DA" w:rsidRPr="00002853">
        <w:tab/>
      </w:r>
      <w:r w:rsidRPr="00002853">
        <w:t>ENTITY FILE: PACKAGE</w:t>
      </w:r>
    </w:p>
    <w:p w14:paraId="1037FA6C" w14:textId="77777777" w:rsidR="00A833E2" w:rsidRDefault="00BE7F6E" w:rsidP="00BE7F6E">
      <w:pPr>
        <w:pStyle w:val="CPRSNote"/>
      </w:pPr>
      <w:r w:rsidRPr="00002853">
        <w:rPr>
          <w:b/>
        </w:rPr>
        <w:t>Note:</w:t>
      </w:r>
      <w:r w:rsidRPr="00002853">
        <w:tab/>
        <w:t xml:space="preserve">The value of this parameter should NOT include any parameters in the address, since these are calculated at the time the call to VistaWeb is made.  For example if the VistaWeb address is: </w:t>
      </w:r>
    </w:p>
    <w:p w14:paraId="4ABC8AF0" w14:textId="4E8EB0F7" w:rsidR="00BE7F6E" w:rsidRPr="00002853" w:rsidRDefault="00A833E2" w:rsidP="00BE7F6E">
      <w:pPr>
        <w:pStyle w:val="CPRSNote"/>
        <w:rPr>
          <w:sz w:val="18"/>
        </w:rPr>
      </w:pPr>
      <w:r>
        <w:rPr>
          <w:b/>
        </w:rPr>
        <w:tab/>
      </w:r>
      <w:r>
        <w:t>REDACTED</w:t>
      </w:r>
    </w:p>
    <w:p w14:paraId="3E2B0370" w14:textId="77777777" w:rsidR="00BE7F6E" w:rsidRPr="00002853" w:rsidRDefault="00BE7F6E" w:rsidP="00FE05DA">
      <w:pPr>
        <w:pStyle w:val="CPRSH4Body"/>
      </w:pPr>
    </w:p>
    <w:p w14:paraId="63E100D5" w14:textId="77777777" w:rsidR="00A833E2" w:rsidRDefault="00BE7F6E" w:rsidP="00BE7F6E">
      <w:pPr>
        <w:pStyle w:val="CPRSNote"/>
      </w:pPr>
      <w:r w:rsidRPr="00002853">
        <w:tab/>
        <w:t xml:space="preserve">…the value of ORWRP VISTAWEB ADDRESS should be: </w:t>
      </w:r>
    </w:p>
    <w:p w14:paraId="132FA8E5" w14:textId="49E9D82D" w:rsidR="00BE7F6E" w:rsidRPr="00002853" w:rsidRDefault="00A833E2" w:rsidP="00BE7F6E">
      <w:pPr>
        <w:pStyle w:val="CPRSNote"/>
      </w:pPr>
      <w:r>
        <w:tab/>
        <w:t>REDACTED</w:t>
      </w:r>
    </w:p>
    <w:p w14:paraId="266F1E6D" w14:textId="77777777" w:rsidR="00BE7F6E" w:rsidRPr="00002853" w:rsidRDefault="00BE7F6E" w:rsidP="00BE7F6E">
      <w:pPr>
        <w:pStyle w:val="CPRSNote"/>
      </w:pPr>
    </w:p>
    <w:p w14:paraId="167CB1C6" w14:textId="77777777" w:rsidR="00A833E2" w:rsidRDefault="00BE7F6E" w:rsidP="00BE7F6E">
      <w:pPr>
        <w:pStyle w:val="CPRSNote"/>
      </w:pPr>
      <w:r w:rsidRPr="00002853">
        <w:tab/>
        <w:t xml:space="preserve">If no value is entered for this parameter, then CPRS will default to: </w:t>
      </w:r>
    </w:p>
    <w:p w14:paraId="0FEF0F25" w14:textId="48BCC92D" w:rsidR="00BE7F6E" w:rsidRDefault="00A833E2" w:rsidP="00BE7F6E">
      <w:pPr>
        <w:pStyle w:val="CPRSNote"/>
        <w:rPr>
          <w:rStyle w:val="Hyperlink"/>
        </w:rPr>
      </w:pPr>
      <w:r>
        <w:tab/>
        <w:t>REDACTED</w:t>
      </w:r>
    </w:p>
    <w:p w14:paraId="2950207B" w14:textId="6AFDF22F" w:rsidR="000940E8" w:rsidRDefault="000940E8" w:rsidP="000940E8"/>
    <w:p w14:paraId="0A1E390B" w14:textId="77777777" w:rsidR="000940E8" w:rsidRPr="00A24C59" w:rsidRDefault="000940E8" w:rsidP="000940E8">
      <w:pPr>
        <w:pStyle w:val="CPRSH2"/>
      </w:pPr>
      <w:bookmarkStart w:id="2392" w:name="_Toc137457027"/>
      <w:r w:rsidRPr="00A24C59">
        <w:t>ORWRPT SHOW CAREGIVER</w:t>
      </w:r>
      <w:bookmarkEnd w:id="2392"/>
    </w:p>
    <w:p w14:paraId="447F1F41" w14:textId="6E73A080" w:rsidR="000940E8" w:rsidRPr="00A24C59" w:rsidRDefault="000940E8" w:rsidP="000940E8">
      <w:pPr>
        <w:pStyle w:val="CPRSH4Body"/>
      </w:pPr>
      <w:r w:rsidRPr="00A24C59">
        <w:t>DISPLAY TEXT:</w:t>
      </w:r>
      <w:r w:rsidR="00A24C59" w:rsidRPr="00A24C59">
        <w:t xml:space="preserve"> </w:t>
      </w:r>
      <w:r w:rsidR="00A24C59">
        <w:t>Caregiver information</w:t>
      </w:r>
    </w:p>
    <w:p w14:paraId="5BDEECA9" w14:textId="77777777" w:rsidR="000940E8" w:rsidRPr="00A24C59" w:rsidRDefault="000940E8" w:rsidP="000940E8">
      <w:pPr>
        <w:pStyle w:val="CPRSH4Body"/>
      </w:pPr>
      <w:r w:rsidRPr="00A24C59">
        <w:t xml:space="preserve">VALUE TERM: </w:t>
      </w:r>
    </w:p>
    <w:p w14:paraId="1229E664" w14:textId="77777777" w:rsidR="000940E8" w:rsidRPr="00A24C59" w:rsidRDefault="000940E8" w:rsidP="000940E8">
      <w:pPr>
        <w:pStyle w:val="CPRSH4Body"/>
      </w:pPr>
      <w:r w:rsidRPr="00A24C59">
        <w:t xml:space="preserve">VALUE DATA TYPE: </w:t>
      </w:r>
    </w:p>
    <w:p w14:paraId="6C783961" w14:textId="77777777" w:rsidR="000940E8" w:rsidRPr="00A24C59" w:rsidRDefault="000940E8" w:rsidP="000940E8">
      <w:pPr>
        <w:pStyle w:val="CPRSH4Body"/>
      </w:pPr>
      <w:r w:rsidRPr="00A24C59">
        <w:t>VALUE HELP:</w:t>
      </w:r>
    </w:p>
    <w:p w14:paraId="5B3E4123" w14:textId="77777777" w:rsidR="000940E8" w:rsidRPr="00A24C59" w:rsidRDefault="000940E8" w:rsidP="000940E8">
      <w:pPr>
        <w:pStyle w:val="CPRSH4Body"/>
      </w:pPr>
      <w:r w:rsidRPr="00A24C59">
        <w:t>DESCRIPTION: This parameter determines if Caregiver Information will display (if available) at the Patient Inquiry Screen</w:t>
      </w:r>
    </w:p>
    <w:p w14:paraId="2B40F846" w14:textId="77777777" w:rsidR="000940E8" w:rsidRDefault="000940E8" w:rsidP="000940E8"/>
    <w:p w14:paraId="6124C639" w14:textId="77777777" w:rsidR="00AD2B59" w:rsidRPr="00002853" w:rsidRDefault="00DA6F99" w:rsidP="00FE05DA">
      <w:pPr>
        <w:pStyle w:val="CPRSH4Body"/>
      </w:pPr>
      <w:r w:rsidRPr="00002853">
        <w:br w:type="page"/>
      </w:r>
    </w:p>
    <w:p w14:paraId="5AD552FF" w14:textId="77777777" w:rsidR="00AD2B59" w:rsidRPr="00002853" w:rsidRDefault="00AD2B59" w:rsidP="00AD2B59">
      <w:pPr>
        <w:pStyle w:val="CPRSH2"/>
      </w:pPr>
      <w:bookmarkStart w:id="2393" w:name="_Toc137457028"/>
      <w:r w:rsidRPr="00002853">
        <w:lastRenderedPageBreak/>
        <w:t>ORWT TOOLS MENU</w:t>
      </w:r>
      <w:bookmarkEnd w:id="2393"/>
    </w:p>
    <w:p w14:paraId="44DDD5C1" w14:textId="77777777" w:rsidR="00AD2B59" w:rsidRPr="00002853" w:rsidRDefault="00AD2B59" w:rsidP="00AD2B59">
      <w:pPr>
        <w:pStyle w:val="CPRSH4Body"/>
      </w:pPr>
      <w:r w:rsidRPr="00002853">
        <w:t>DISPLAY TEXT:  CPRS</w:t>
      </w:r>
      <w:r w:rsidRPr="00002853">
        <w:fldChar w:fldCharType="begin"/>
      </w:r>
      <w:r w:rsidRPr="00002853">
        <w:instrText xml:space="preserve"> XE “CPRS” </w:instrText>
      </w:r>
      <w:r w:rsidRPr="00002853">
        <w:fldChar w:fldCharType="end"/>
      </w:r>
      <w:r w:rsidRPr="00002853">
        <w:t xml:space="preserve"> GUI Tools Menu</w:t>
      </w:r>
    </w:p>
    <w:p w14:paraId="0D5E3425" w14:textId="77777777" w:rsidR="00AD2B59" w:rsidRPr="00002853" w:rsidRDefault="00AD2B59" w:rsidP="00AD2B59">
      <w:pPr>
        <w:pStyle w:val="CPRSH4Body"/>
      </w:pPr>
      <w:r w:rsidRPr="00002853">
        <w:t>MULTIPLE VALUED:  Yes</w:t>
      </w:r>
    </w:p>
    <w:p w14:paraId="7203198C" w14:textId="77777777" w:rsidR="00AD2B59" w:rsidRPr="00002853" w:rsidRDefault="00AD2B59" w:rsidP="00AD2B59">
      <w:pPr>
        <w:pStyle w:val="CPRSH4Body"/>
      </w:pPr>
      <w:r w:rsidRPr="00002853">
        <w:t>INSTANCE TERM:  Sequence</w:t>
      </w:r>
    </w:p>
    <w:p w14:paraId="7BF81335" w14:textId="77777777" w:rsidR="00AD2B59" w:rsidRPr="00002853" w:rsidRDefault="00AD2B59" w:rsidP="00AD2B59">
      <w:pPr>
        <w:pStyle w:val="CPRSH4Body"/>
      </w:pPr>
      <w:r w:rsidRPr="00002853">
        <w:t>VALUE TERM:  Name=Command PROHIBIT EDITING:  No</w:t>
      </w:r>
    </w:p>
    <w:p w14:paraId="7705C220" w14:textId="77777777" w:rsidR="00AD2B59" w:rsidRPr="00002853" w:rsidRDefault="00AD2B59" w:rsidP="00AD2B59">
      <w:pPr>
        <w:pStyle w:val="CPRSH4Body"/>
      </w:pPr>
      <w:r w:rsidRPr="00002853">
        <w:t>VALUE DATA TYPE:  free text</w:t>
      </w:r>
    </w:p>
    <w:p w14:paraId="32F538CA" w14:textId="77777777" w:rsidR="00AD2B59" w:rsidRPr="00002853" w:rsidRDefault="00AD2B59" w:rsidP="00AD2B59">
      <w:pPr>
        <w:pStyle w:val="CPRSH4Body"/>
      </w:pPr>
      <w:r w:rsidRPr="00002853">
        <w:t>VALUE HELP:  Example:  Notepad=C:\WINDOWS\NOTEPAD.EXE</w:t>
      </w:r>
    </w:p>
    <w:p w14:paraId="04907E45" w14:textId="77777777" w:rsidR="00AD2B59" w:rsidRPr="00002853" w:rsidRDefault="00AD2B59" w:rsidP="00AD2B59">
      <w:pPr>
        <w:pStyle w:val="CPRSH4Body"/>
      </w:pPr>
      <w:r w:rsidRPr="00002853">
        <w:t>VALUE VALIDATION CODE:  I ‘($L($P(X,”=”))&amp;$L($P(X,”=”,2))) K X</w:t>
      </w:r>
    </w:p>
    <w:p w14:paraId="3648CB39" w14:textId="77777777" w:rsidR="00AD2B59" w:rsidRPr="00002853" w:rsidRDefault="00AD2B59" w:rsidP="00AD2B59">
      <w:pPr>
        <w:pStyle w:val="CPRSH4Body"/>
      </w:pPr>
      <w:r w:rsidRPr="00002853">
        <w:t>INSTANCE DATA TYPE:  numeric</w:t>
      </w:r>
    </w:p>
    <w:p w14:paraId="21A91F5A" w14:textId="77777777" w:rsidR="00AD2B59" w:rsidRPr="00002853" w:rsidRDefault="00AD2B59" w:rsidP="00AD2B59">
      <w:pPr>
        <w:pStyle w:val="CPRSH4Body"/>
      </w:pPr>
      <w:r w:rsidRPr="00002853">
        <w:t>INSTANCE DOMAIN:  1:99</w:t>
      </w:r>
    </w:p>
    <w:p w14:paraId="70248AC5" w14:textId="77777777" w:rsidR="00AD2B59" w:rsidRPr="00002853" w:rsidRDefault="00AD2B59" w:rsidP="00AD2B59">
      <w:pPr>
        <w:pStyle w:val="CPRSH4Body"/>
      </w:pPr>
      <w:r w:rsidRPr="00002853">
        <w:t>INSTANCE HELP:  Enter the sequence in which this menu item should appear.</w:t>
      </w:r>
    </w:p>
    <w:p w14:paraId="44ECA7EB" w14:textId="77777777" w:rsidR="00FE05DA" w:rsidRPr="00002853" w:rsidRDefault="00AD2B59" w:rsidP="00AD2B59">
      <w:pPr>
        <w:pStyle w:val="CPRSH4Body"/>
      </w:pPr>
      <w:r w:rsidRPr="00002853">
        <w:t>DESCRIPTION:  This parameter may be used to identify which items should appear on the tools menu which is displayed by the CPRS</w:t>
      </w:r>
      <w:r w:rsidRPr="00002853">
        <w:fldChar w:fldCharType="begin"/>
      </w:r>
      <w:r w:rsidRPr="00002853">
        <w:instrText xml:space="preserve"> XE “CPRS” </w:instrText>
      </w:r>
      <w:r w:rsidRPr="00002853">
        <w:fldChar w:fldCharType="end"/>
      </w:r>
      <w:r w:rsidRPr="00002853">
        <w:t xml:space="preserve"> GUI. Each item should contain a name that should be displayed on the menu, followed by an equal sign, followed by the command string used to invoke the executable. This string may also include parameters that are passed to the executable. </w:t>
      </w:r>
    </w:p>
    <w:p w14:paraId="45F2C20E" w14:textId="77777777" w:rsidR="00FE05DA" w:rsidRPr="00002853" w:rsidRDefault="00AD2B59" w:rsidP="00AD2B59">
      <w:pPr>
        <w:pStyle w:val="CPRSH4Body"/>
      </w:pPr>
      <w:r w:rsidRPr="00002853">
        <w:t>Some example entries are:</w:t>
      </w:r>
    </w:p>
    <w:p w14:paraId="0D0B6B34" w14:textId="77777777" w:rsidR="00FE05DA" w:rsidRPr="00002853" w:rsidRDefault="00AD2B59" w:rsidP="00AD2B59">
      <w:pPr>
        <w:pStyle w:val="CPRSH4Body"/>
      </w:pPr>
      <w:r w:rsidRPr="00002853">
        <w:t>Hospital Policy=C:\WINNT\SYSTEM32\VIEWERS\QUIKVIEW.EXE LOCPLCY.DOC</w:t>
      </w:r>
      <w:r w:rsidR="00FE05DA" w:rsidRPr="00002853">
        <w:t xml:space="preserve"> </w:t>
      </w:r>
      <w:r w:rsidRPr="00002853">
        <w:t>VISTA</w:t>
      </w:r>
      <w:r w:rsidRPr="00002853">
        <w:fldChar w:fldCharType="begin"/>
      </w:r>
      <w:r w:rsidRPr="00002853">
        <w:instrText xml:space="preserve"> XE “VISTA” </w:instrText>
      </w:r>
      <w:r w:rsidRPr="00002853">
        <w:fldChar w:fldCharType="end"/>
      </w:r>
      <w:r w:rsidRPr="00002853">
        <w:t xml:space="preserve"> Terminal=</w:t>
      </w:r>
      <w:r w:rsidR="0040216B" w:rsidRPr="00002853">
        <w:t>”</w:t>
      </w:r>
      <w:r w:rsidRPr="00002853">
        <w:t>C:\PROGRA~1\KEA\KEAVT.EXE VISTA.KTC</w:t>
      </w:r>
      <w:r w:rsidR="0040216B" w:rsidRPr="00002853">
        <w:t>”</w:t>
      </w:r>
    </w:p>
    <w:p w14:paraId="0A1C74BF" w14:textId="77777777" w:rsidR="00AD2B59" w:rsidRPr="00002853" w:rsidRDefault="00AD2B59" w:rsidP="00AD2B59">
      <w:pPr>
        <w:pStyle w:val="CPRSH4Body"/>
      </w:pPr>
      <w:r w:rsidRPr="00002853">
        <w:t>An ampersand may be used in the name portion to identify a letter that should be underlined on the menu for quick keyboard access. For example, to underscore the letter H in Hospital Policy, enter &amp;Hospital Policy as the name part.</w:t>
      </w:r>
    </w:p>
    <w:p w14:paraId="00B7887A" w14:textId="77777777" w:rsidR="00AD2B59" w:rsidRPr="00002853" w:rsidRDefault="00AD2B59" w:rsidP="00FE05DA">
      <w:pPr>
        <w:pStyle w:val="CPRSH5Body"/>
      </w:pPr>
      <w:r w:rsidRPr="00002853">
        <w:t>PRECEDENCE:  1</w:t>
      </w:r>
      <w:r w:rsidRPr="00002853">
        <w:tab/>
        <w:t>ENTITY FILE:  USER</w:t>
      </w:r>
    </w:p>
    <w:p w14:paraId="1BFB4F91" w14:textId="77777777" w:rsidR="00AD2B59" w:rsidRPr="00002853" w:rsidRDefault="00AD2B59" w:rsidP="00FE05DA">
      <w:pPr>
        <w:pStyle w:val="CPRSH5Body"/>
      </w:pPr>
      <w:r w:rsidRPr="00002853">
        <w:t>PRECEDENCE:  2</w:t>
      </w:r>
      <w:r w:rsidRPr="00002853">
        <w:tab/>
        <w:t>ENTITY FILE:  LOCATION</w:t>
      </w:r>
    </w:p>
    <w:p w14:paraId="13283DB4" w14:textId="77777777" w:rsidR="00AD2B59" w:rsidRPr="00002853" w:rsidRDefault="00AD2B59" w:rsidP="00FE05DA">
      <w:pPr>
        <w:pStyle w:val="CPRSH5Body"/>
      </w:pPr>
      <w:r w:rsidRPr="00002853">
        <w:t>PRECEDENCE:  3</w:t>
      </w:r>
      <w:r w:rsidRPr="00002853">
        <w:tab/>
        <w:t>ENTITY FILE:  DIVISION</w:t>
      </w:r>
    </w:p>
    <w:p w14:paraId="09D3E112" w14:textId="77777777" w:rsidR="00AD2B59" w:rsidRPr="00002853" w:rsidRDefault="00AD2B59" w:rsidP="00FE05DA">
      <w:pPr>
        <w:pStyle w:val="CPRSH5Body"/>
      </w:pPr>
      <w:r w:rsidRPr="00002853">
        <w:t>PRECEDENCE:  4</w:t>
      </w:r>
      <w:r w:rsidRPr="00002853">
        <w:tab/>
        <w:t>ENTITY FILE:  SYSTEM</w:t>
      </w:r>
    </w:p>
    <w:p w14:paraId="206E33FD" w14:textId="77777777" w:rsidR="00AD2B59" w:rsidRPr="00002853" w:rsidRDefault="00AD2B59" w:rsidP="00FE05DA">
      <w:pPr>
        <w:pStyle w:val="CPRSH5Body"/>
      </w:pPr>
      <w:r w:rsidRPr="00002853">
        <w:t>PRECEDENCE:  9</w:t>
      </w:r>
      <w:r w:rsidRPr="00002853">
        <w:tab/>
        <w:t>ENTITY FILE:  PACKAGE</w:t>
      </w:r>
    </w:p>
    <w:p w14:paraId="3ECD34D5" w14:textId="77777777" w:rsidR="00AD2B59" w:rsidRPr="00002853" w:rsidRDefault="00AD2B59" w:rsidP="00FE05DA">
      <w:pPr>
        <w:pStyle w:val="CPRSH5Body"/>
      </w:pPr>
      <w:r w:rsidRPr="00002853">
        <w:t>PRECEDENCE:  2.5</w:t>
      </w:r>
      <w:r w:rsidRPr="00002853">
        <w:tab/>
        <w:t>ENTITY FILE:  SERVICE</w:t>
      </w:r>
    </w:p>
    <w:p w14:paraId="6170AF3F" w14:textId="77777777" w:rsidR="00AD2B59" w:rsidRPr="00002853" w:rsidRDefault="00AD2B59" w:rsidP="00FE05DA">
      <w:pPr>
        <w:pStyle w:val="CPRSH4Body"/>
      </w:pPr>
    </w:p>
    <w:p w14:paraId="3B000091" w14:textId="77777777" w:rsidR="00356455" w:rsidRPr="00002853" w:rsidRDefault="00356455">
      <w:pPr>
        <w:pStyle w:val="CPRSH2"/>
      </w:pPr>
      <w:bookmarkStart w:id="2394" w:name="_Toc495201291"/>
      <w:bookmarkStart w:id="2395" w:name="_Toc137457029"/>
      <w:r w:rsidRPr="00002853">
        <w:t>ORXP TEST DATE/TIME</w:t>
      </w:r>
      <w:bookmarkEnd w:id="2394"/>
      <w:bookmarkEnd w:id="2395"/>
    </w:p>
    <w:p w14:paraId="0A229E1C" w14:textId="77777777" w:rsidR="00356455" w:rsidRPr="00002853" w:rsidRDefault="00356455">
      <w:pPr>
        <w:pStyle w:val="CPRSH4Body"/>
      </w:pPr>
      <w:r w:rsidRPr="00002853">
        <w:t>DISPLAY TEXT:  Test Date/Time</w:t>
      </w:r>
    </w:p>
    <w:p w14:paraId="6D184D12" w14:textId="77777777" w:rsidR="00356455" w:rsidRPr="00002853" w:rsidRDefault="00356455">
      <w:pPr>
        <w:pStyle w:val="CPRSH4Body"/>
      </w:pPr>
      <w:r w:rsidRPr="00002853">
        <w:t>MULTIPLE VALUED:  No</w:t>
      </w:r>
    </w:p>
    <w:p w14:paraId="58518E85" w14:textId="77777777" w:rsidR="00356455" w:rsidRPr="00002853" w:rsidRDefault="00356455">
      <w:pPr>
        <w:pStyle w:val="CPRSH4Body"/>
      </w:pPr>
      <w:r w:rsidRPr="00002853">
        <w:t>VALUE DATA TYPE:  date/time</w:t>
      </w:r>
    </w:p>
    <w:p w14:paraId="4BD55C35" w14:textId="77777777" w:rsidR="00356455" w:rsidRPr="00002853" w:rsidRDefault="00356455">
      <w:pPr>
        <w:pStyle w:val="CPRSH4Body"/>
      </w:pPr>
      <w:r w:rsidRPr="00002853">
        <w:t>DESCRIPTION:  ???</w:t>
      </w:r>
    </w:p>
    <w:p w14:paraId="533F3991" w14:textId="77777777" w:rsidR="00356455" w:rsidRPr="00002853" w:rsidRDefault="00356455" w:rsidP="00FE05DA">
      <w:pPr>
        <w:pStyle w:val="CPRSH5Body"/>
      </w:pPr>
      <w:r w:rsidRPr="00002853">
        <w:t>PRECEDENCE:  1</w:t>
      </w:r>
      <w:r w:rsidRPr="00002853">
        <w:tab/>
        <w:t>ENTITY FILE:  USER</w:t>
      </w:r>
    </w:p>
    <w:p w14:paraId="3B904120" w14:textId="77777777" w:rsidR="00356455" w:rsidRPr="00002853" w:rsidRDefault="00DA6F99" w:rsidP="00FE05DA">
      <w:pPr>
        <w:pStyle w:val="CPRSH4Body"/>
      </w:pPr>
      <w:r w:rsidRPr="00002853">
        <w:br w:type="page"/>
      </w:r>
    </w:p>
    <w:p w14:paraId="281F2D1C" w14:textId="77777777" w:rsidR="00356455" w:rsidRPr="00002853" w:rsidRDefault="00356455">
      <w:pPr>
        <w:pStyle w:val="CPRSH2"/>
      </w:pPr>
      <w:bookmarkStart w:id="2396" w:name="_Toc495201292"/>
      <w:bookmarkStart w:id="2397" w:name="_Toc137457030"/>
      <w:r w:rsidRPr="00002853">
        <w:lastRenderedPageBreak/>
        <w:t>ORXP TEST FREE TEXT</w:t>
      </w:r>
      <w:bookmarkEnd w:id="2396"/>
      <w:bookmarkEnd w:id="2397"/>
    </w:p>
    <w:p w14:paraId="4F1265C2" w14:textId="77777777" w:rsidR="00356455" w:rsidRPr="00002853" w:rsidRDefault="00356455">
      <w:pPr>
        <w:pStyle w:val="CPRSH4Body"/>
      </w:pPr>
      <w:r w:rsidRPr="00002853">
        <w:t>DISPLAY TEXT:  Test Free Text</w:t>
      </w:r>
    </w:p>
    <w:p w14:paraId="0FD6B479" w14:textId="77777777" w:rsidR="00356455" w:rsidRPr="00002853" w:rsidRDefault="00356455">
      <w:pPr>
        <w:pStyle w:val="CPRSH4Body"/>
      </w:pPr>
      <w:r w:rsidRPr="00002853">
        <w:t>VALUE DATA TYPE:  free text</w:t>
      </w:r>
    </w:p>
    <w:p w14:paraId="3AD63623" w14:textId="77777777" w:rsidR="00356455" w:rsidRPr="00002853" w:rsidRDefault="00356455">
      <w:pPr>
        <w:pStyle w:val="CPRSH4Body"/>
      </w:pPr>
      <w:r w:rsidRPr="00002853">
        <w:t>DESCRIPTION:  ???</w:t>
      </w:r>
    </w:p>
    <w:p w14:paraId="46E7AEB0" w14:textId="77777777" w:rsidR="00356455" w:rsidRPr="00002853" w:rsidRDefault="00356455" w:rsidP="00FE05DA">
      <w:pPr>
        <w:pStyle w:val="CPRSH5Body"/>
      </w:pPr>
      <w:r w:rsidRPr="00002853">
        <w:t>PRECEDENCE:  1</w:t>
      </w:r>
      <w:r w:rsidRPr="00002853">
        <w:tab/>
        <w:t>ENTITY FILE:  USER</w:t>
      </w:r>
    </w:p>
    <w:p w14:paraId="412564D6" w14:textId="77777777" w:rsidR="00356455" w:rsidRPr="00002853" w:rsidRDefault="00356455" w:rsidP="00FE05DA">
      <w:pPr>
        <w:pStyle w:val="CPRSH4Body"/>
      </w:pPr>
    </w:p>
    <w:p w14:paraId="529A49D8" w14:textId="77777777" w:rsidR="00356455" w:rsidRPr="00002853" w:rsidRDefault="00356455">
      <w:pPr>
        <w:pStyle w:val="CPRSH2"/>
      </w:pPr>
      <w:bookmarkStart w:id="2398" w:name="_Toc495201293"/>
      <w:bookmarkStart w:id="2399" w:name="_Toc137457031"/>
      <w:r w:rsidRPr="00002853">
        <w:t>ORXP TEST MULTUSR DT</w:t>
      </w:r>
      <w:bookmarkEnd w:id="2398"/>
      <w:bookmarkEnd w:id="2399"/>
    </w:p>
    <w:p w14:paraId="040FD716" w14:textId="77777777" w:rsidR="00356455" w:rsidRPr="00002853" w:rsidRDefault="00356455">
      <w:pPr>
        <w:pStyle w:val="CPRSH4Body"/>
      </w:pPr>
      <w:r w:rsidRPr="00002853">
        <w:t>DISPLAY TEXT:  Test Multiple Inst (User) Date</w:t>
      </w:r>
    </w:p>
    <w:p w14:paraId="6EBB24E1" w14:textId="77777777" w:rsidR="00356455" w:rsidRPr="00002853" w:rsidRDefault="00356455">
      <w:pPr>
        <w:pStyle w:val="CPRSH4Body"/>
      </w:pPr>
      <w:r w:rsidRPr="00002853">
        <w:t>MULTIPLE VALUED:  Yes</w:t>
      </w:r>
    </w:p>
    <w:p w14:paraId="1C82CD4B" w14:textId="77777777" w:rsidR="00356455" w:rsidRPr="00002853" w:rsidRDefault="00356455">
      <w:pPr>
        <w:pStyle w:val="CPRSH4Body"/>
      </w:pPr>
      <w:r w:rsidRPr="00002853">
        <w:t>VALUE DATA TYPE:  date/time</w:t>
      </w:r>
    </w:p>
    <w:p w14:paraId="610A6BF8" w14:textId="77777777" w:rsidR="00356455" w:rsidRPr="00002853" w:rsidRDefault="00356455">
      <w:pPr>
        <w:pStyle w:val="CPRSH4Body"/>
        <w:rPr>
          <w:lang w:val="fr-FR"/>
        </w:rPr>
      </w:pPr>
      <w:r w:rsidRPr="00002853">
        <w:rPr>
          <w:lang w:val="fr-FR"/>
        </w:rPr>
        <w:t>INSTANCE DATA TYPE:  pointer</w:t>
      </w:r>
    </w:p>
    <w:p w14:paraId="67DCEBFF" w14:textId="77777777" w:rsidR="00356455" w:rsidRPr="00002853" w:rsidRDefault="00356455">
      <w:pPr>
        <w:pStyle w:val="CPRSH4Body"/>
        <w:rPr>
          <w:lang w:val="fr-FR"/>
        </w:rPr>
      </w:pPr>
      <w:r w:rsidRPr="00002853">
        <w:rPr>
          <w:lang w:val="fr-FR"/>
        </w:rPr>
        <w:t>INSTANCE DOMAIN:  200</w:t>
      </w:r>
    </w:p>
    <w:p w14:paraId="21568CDA" w14:textId="77777777" w:rsidR="00356455" w:rsidRPr="00002853" w:rsidRDefault="00356455">
      <w:pPr>
        <w:pStyle w:val="CPRSH4Body"/>
        <w:rPr>
          <w:lang w:val="fr-FR"/>
        </w:rPr>
      </w:pPr>
      <w:r w:rsidRPr="00002853">
        <w:rPr>
          <w:lang w:val="fr-FR"/>
        </w:rPr>
        <w:t>DESCRIPTION:  ???</w:t>
      </w:r>
    </w:p>
    <w:p w14:paraId="10663A4D" w14:textId="77777777" w:rsidR="00356455" w:rsidRPr="00002853" w:rsidRDefault="00356455" w:rsidP="00FE05DA">
      <w:pPr>
        <w:pStyle w:val="CPRSH5Body"/>
      </w:pPr>
      <w:r w:rsidRPr="00002853">
        <w:t>PRECEDENCE:  1</w:t>
      </w:r>
      <w:r w:rsidRPr="00002853">
        <w:tab/>
        <w:t>ENTITY FILE:  SYSTEM</w:t>
      </w:r>
    </w:p>
    <w:p w14:paraId="3CD74ACE" w14:textId="77777777" w:rsidR="00356455" w:rsidRPr="00002853" w:rsidRDefault="00356455" w:rsidP="00FE05DA">
      <w:pPr>
        <w:pStyle w:val="CPRSH4Body"/>
      </w:pPr>
    </w:p>
    <w:p w14:paraId="2A5D8878" w14:textId="77777777" w:rsidR="00356455" w:rsidRPr="00002853" w:rsidRDefault="00356455">
      <w:pPr>
        <w:pStyle w:val="CPRSH2"/>
      </w:pPr>
      <w:bookmarkStart w:id="2400" w:name="_Toc495201294"/>
      <w:bookmarkStart w:id="2401" w:name="_Toc137457032"/>
      <w:r w:rsidRPr="00002853">
        <w:t>ORXP TEST NUMERIC</w:t>
      </w:r>
      <w:bookmarkEnd w:id="2400"/>
      <w:bookmarkEnd w:id="2401"/>
    </w:p>
    <w:p w14:paraId="61492FF2" w14:textId="77777777" w:rsidR="00356455" w:rsidRPr="00002853" w:rsidRDefault="00356455">
      <w:pPr>
        <w:pStyle w:val="CPRSH4Body"/>
      </w:pPr>
      <w:r w:rsidRPr="00002853">
        <w:t>DISPLAY TEXT:  Test Numeric</w:t>
      </w:r>
    </w:p>
    <w:p w14:paraId="4FC13446" w14:textId="77777777" w:rsidR="00356455" w:rsidRPr="00002853" w:rsidRDefault="00356455">
      <w:pPr>
        <w:pStyle w:val="CPRSH4Body"/>
      </w:pPr>
      <w:r w:rsidRPr="00002853">
        <w:t>VALUE DATA TYPE:  numeric</w:t>
      </w:r>
    </w:p>
    <w:p w14:paraId="41FF47B5" w14:textId="77777777" w:rsidR="00356455" w:rsidRPr="00002853" w:rsidRDefault="00356455">
      <w:pPr>
        <w:pStyle w:val="CPRSH4Body"/>
      </w:pPr>
      <w:r w:rsidRPr="00002853">
        <w:t>VALUE DOMAIN:  1:100</w:t>
      </w:r>
    </w:p>
    <w:p w14:paraId="796EC244" w14:textId="77777777" w:rsidR="00356455" w:rsidRPr="00002853" w:rsidRDefault="00356455">
      <w:pPr>
        <w:pStyle w:val="CPRSH4Body"/>
      </w:pPr>
      <w:r w:rsidRPr="00002853">
        <w:t>DESCRIPTION:  ???</w:t>
      </w:r>
    </w:p>
    <w:p w14:paraId="291FB0E7" w14:textId="77777777" w:rsidR="00356455" w:rsidRPr="00002853" w:rsidRDefault="00356455" w:rsidP="00FE05DA">
      <w:pPr>
        <w:pStyle w:val="CPRSH5Body"/>
      </w:pPr>
      <w:r w:rsidRPr="00002853">
        <w:t>PRECEDENCE:  1</w:t>
      </w:r>
      <w:r w:rsidRPr="00002853">
        <w:tab/>
        <w:t>ENTITY FILE:  USER</w:t>
      </w:r>
    </w:p>
    <w:p w14:paraId="3FD24DAF" w14:textId="77777777" w:rsidR="00356455" w:rsidRPr="00002853" w:rsidRDefault="00356455" w:rsidP="00FE05DA">
      <w:pPr>
        <w:pStyle w:val="CPRSH4Body"/>
      </w:pPr>
    </w:p>
    <w:p w14:paraId="01FAFC28" w14:textId="77777777" w:rsidR="00356455" w:rsidRPr="00002853" w:rsidRDefault="00356455">
      <w:pPr>
        <w:pStyle w:val="CPRSH2"/>
      </w:pPr>
      <w:bookmarkStart w:id="2402" w:name="_Toc495201295"/>
      <w:bookmarkStart w:id="2403" w:name="_Toc137457033"/>
      <w:r w:rsidRPr="00002853">
        <w:t>ORXP TEST PARAM MULTIPLE</w:t>
      </w:r>
      <w:bookmarkEnd w:id="2402"/>
      <w:bookmarkEnd w:id="2403"/>
    </w:p>
    <w:p w14:paraId="14A84C3F" w14:textId="77777777" w:rsidR="00356455" w:rsidRPr="00002853" w:rsidRDefault="00356455">
      <w:pPr>
        <w:pStyle w:val="CPRSH4Body"/>
      </w:pPr>
      <w:r w:rsidRPr="00002853">
        <w:t>DISPLAY TEXT:  Test Multiple Valued Parameter</w:t>
      </w:r>
    </w:p>
    <w:p w14:paraId="1781CBD5" w14:textId="77777777" w:rsidR="00356455" w:rsidRPr="00002853" w:rsidRDefault="00356455">
      <w:pPr>
        <w:pStyle w:val="CPRSH4Body"/>
      </w:pPr>
      <w:r w:rsidRPr="00002853">
        <w:t>MULTIPLE VALUED:  Yes</w:t>
      </w:r>
    </w:p>
    <w:p w14:paraId="697564AC" w14:textId="77777777" w:rsidR="00356455" w:rsidRPr="00002853" w:rsidRDefault="00356455">
      <w:pPr>
        <w:pStyle w:val="CPRSH4Body"/>
      </w:pPr>
      <w:r w:rsidRPr="00002853">
        <w:t>VALUE DATA TYPE:  free text</w:t>
      </w:r>
    </w:p>
    <w:p w14:paraId="57A40076" w14:textId="77777777" w:rsidR="00356455" w:rsidRPr="00002853" w:rsidRDefault="00356455">
      <w:pPr>
        <w:pStyle w:val="CPRSH4Body"/>
      </w:pPr>
      <w:r w:rsidRPr="00002853">
        <w:t>VALUE HELP:  Enter some free text  INSTANCE DATA TYPE:  numeric</w:t>
      </w:r>
    </w:p>
    <w:p w14:paraId="49B290E0" w14:textId="77777777" w:rsidR="00356455" w:rsidRPr="00002853" w:rsidRDefault="00356455">
      <w:pPr>
        <w:pStyle w:val="CPRSH4Body"/>
      </w:pPr>
      <w:r w:rsidRPr="00002853">
        <w:t>INSTANCE DOMAIN:  1:3</w:t>
      </w:r>
    </w:p>
    <w:p w14:paraId="626CAB54" w14:textId="77777777" w:rsidR="00356455" w:rsidRPr="00002853" w:rsidRDefault="00356455">
      <w:pPr>
        <w:pStyle w:val="CPRSH4Body"/>
      </w:pPr>
      <w:r w:rsidRPr="00002853">
        <w:t>INSTANCE HELP:  Enter a number between 1 and 3 (maximum 3 instances).</w:t>
      </w:r>
    </w:p>
    <w:p w14:paraId="7DF59A11" w14:textId="77777777" w:rsidR="00356455" w:rsidRPr="00002853" w:rsidRDefault="00356455">
      <w:pPr>
        <w:pStyle w:val="CPRSH4Body"/>
      </w:pPr>
      <w:r w:rsidRPr="00002853">
        <w:t>DESCRIPTION:  This is a test of a parameter that allows multiple instances.</w:t>
      </w:r>
    </w:p>
    <w:p w14:paraId="5224753C" w14:textId="77777777" w:rsidR="00356455" w:rsidRPr="00002853" w:rsidRDefault="00356455" w:rsidP="00FE05DA">
      <w:pPr>
        <w:pStyle w:val="CPRSH5Body"/>
      </w:pPr>
      <w:r w:rsidRPr="00002853">
        <w:t>PRECEDENCE:  1</w:t>
      </w:r>
      <w:r w:rsidRPr="00002853">
        <w:tab/>
        <w:t>ENTITY FILE:  USER</w:t>
      </w:r>
    </w:p>
    <w:p w14:paraId="5BB270C3" w14:textId="77777777" w:rsidR="00356455" w:rsidRPr="00002853" w:rsidRDefault="00356455" w:rsidP="00FE05DA">
      <w:pPr>
        <w:pStyle w:val="CPRSH5Body"/>
      </w:pPr>
      <w:r w:rsidRPr="00002853">
        <w:t>PRECEDENCE:  2</w:t>
      </w:r>
      <w:r w:rsidRPr="00002853">
        <w:tab/>
        <w:t>ENTITY FILE:  PACKAGE</w:t>
      </w:r>
    </w:p>
    <w:p w14:paraId="679CCD3E" w14:textId="337D2A19" w:rsidR="00356455" w:rsidRDefault="00356455" w:rsidP="00FE05DA">
      <w:pPr>
        <w:pStyle w:val="CPRSH4Body"/>
      </w:pPr>
    </w:p>
    <w:p w14:paraId="63C4E1E3" w14:textId="77777777" w:rsidR="00B307DF" w:rsidRPr="00002853" w:rsidRDefault="00B307DF" w:rsidP="00FE05DA">
      <w:pPr>
        <w:pStyle w:val="CPRSH4Body"/>
      </w:pPr>
    </w:p>
    <w:p w14:paraId="057AACA7" w14:textId="77777777" w:rsidR="00356455" w:rsidRPr="00002853" w:rsidRDefault="00356455">
      <w:pPr>
        <w:pStyle w:val="CPRSH2"/>
      </w:pPr>
      <w:bookmarkStart w:id="2404" w:name="_Toc495201296"/>
      <w:bookmarkStart w:id="2405" w:name="_Toc137457034"/>
      <w:r w:rsidRPr="00002853">
        <w:lastRenderedPageBreak/>
        <w:t>ORXP TEST POINTER</w:t>
      </w:r>
      <w:bookmarkEnd w:id="2404"/>
      <w:bookmarkEnd w:id="2405"/>
    </w:p>
    <w:p w14:paraId="4E3E3013" w14:textId="77777777" w:rsidR="00356455" w:rsidRPr="00002853" w:rsidRDefault="00356455">
      <w:pPr>
        <w:pStyle w:val="CPRSH4Body"/>
      </w:pPr>
      <w:r w:rsidRPr="00002853">
        <w:t>DISPLAY TEXT:  Test Pointer</w:t>
      </w:r>
    </w:p>
    <w:p w14:paraId="42C72597" w14:textId="77777777" w:rsidR="00356455" w:rsidRPr="00002853" w:rsidRDefault="00356455">
      <w:pPr>
        <w:pStyle w:val="CPRSH4Body"/>
      </w:pPr>
      <w:r w:rsidRPr="00002853">
        <w:t>MULTIPLE VALUED:  Yes</w:t>
      </w:r>
    </w:p>
    <w:p w14:paraId="6CF9DFC7" w14:textId="77777777" w:rsidR="00356455" w:rsidRPr="00002853" w:rsidRDefault="00356455">
      <w:pPr>
        <w:pStyle w:val="CPRSH4Body"/>
      </w:pPr>
      <w:r w:rsidRPr="00002853">
        <w:t>VALUE DATA TYPE:  pointer</w:t>
      </w:r>
    </w:p>
    <w:p w14:paraId="490AD1E6" w14:textId="77777777" w:rsidR="00356455" w:rsidRPr="00002853" w:rsidRDefault="00356455">
      <w:pPr>
        <w:pStyle w:val="CPRSH4Body"/>
      </w:pPr>
      <w:r w:rsidRPr="00002853">
        <w:t>VALUE DOMAIN:  101</w:t>
      </w:r>
    </w:p>
    <w:p w14:paraId="3F234117" w14:textId="77777777" w:rsidR="00356455" w:rsidRPr="00002853" w:rsidRDefault="00356455">
      <w:pPr>
        <w:pStyle w:val="CPRSH4Body"/>
      </w:pPr>
      <w:r w:rsidRPr="00002853">
        <w:t>DESCRIPTION:  ???</w:t>
      </w:r>
    </w:p>
    <w:p w14:paraId="4684F5B5" w14:textId="77777777" w:rsidR="00356455" w:rsidRPr="00002853" w:rsidRDefault="00356455" w:rsidP="00FE05DA">
      <w:pPr>
        <w:pStyle w:val="CPRSH5Body"/>
      </w:pPr>
      <w:r w:rsidRPr="00002853">
        <w:t>PRECEDENCE:  1</w:t>
      </w:r>
      <w:r w:rsidRPr="00002853">
        <w:tab/>
        <w:t>ENTITY FILE:  USER</w:t>
      </w:r>
    </w:p>
    <w:p w14:paraId="75D2FF3C" w14:textId="77777777" w:rsidR="00356455" w:rsidRPr="00002853" w:rsidRDefault="00356455" w:rsidP="00FE05DA">
      <w:pPr>
        <w:pStyle w:val="CPRSH4Body"/>
      </w:pPr>
    </w:p>
    <w:p w14:paraId="3A96A2DF" w14:textId="77777777" w:rsidR="00356455" w:rsidRPr="00002853" w:rsidRDefault="00356455">
      <w:pPr>
        <w:pStyle w:val="CPRSH2"/>
      </w:pPr>
      <w:bookmarkStart w:id="2406" w:name="_Toc495201297"/>
      <w:bookmarkStart w:id="2407" w:name="_Toc137457035"/>
      <w:r w:rsidRPr="00002853">
        <w:t>ORXP TEST SET OF CODES</w:t>
      </w:r>
      <w:bookmarkEnd w:id="2406"/>
      <w:bookmarkEnd w:id="2407"/>
    </w:p>
    <w:p w14:paraId="3FF32B70" w14:textId="77777777" w:rsidR="00356455" w:rsidRPr="00002853" w:rsidRDefault="00356455">
      <w:pPr>
        <w:pStyle w:val="CPRSH4Body"/>
      </w:pPr>
      <w:r w:rsidRPr="00002853">
        <w:t>DISPLAY TEXT:  Test Set of Codes</w:t>
      </w:r>
    </w:p>
    <w:p w14:paraId="6ED64D23" w14:textId="77777777" w:rsidR="00356455" w:rsidRPr="00002853" w:rsidRDefault="00356455">
      <w:pPr>
        <w:pStyle w:val="CPRSH4Body"/>
      </w:pPr>
      <w:r w:rsidRPr="00002853">
        <w:t xml:space="preserve">VALUE DATA TYPE:  set of codes </w:t>
      </w:r>
    </w:p>
    <w:p w14:paraId="2E5A35AC" w14:textId="77777777" w:rsidR="00356455" w:rsidRPr="00002853" w:rsidRDefault="00356455">
      <w:pPr>
        <w:pStyle w:val="CPRSH4Body"/>
      </w:pPr>
      <w:r w:rsidRPr="00002853">
        <w:t>VALUE DOMAIN:  r:Red;g:Green;b:Blue</w:t>
      </w:r>
    </w:p>
    <w:p w14:paraId="55C9C7FF" w14:textId="77777777" w:rsidR="00356455" w:rsidRPr="00002853" w:rsidRDefault="00356455">
      <w:pPr>
        <w:pStyle w:val="CPRSH4Body"/>
      </w:pPr>
      <w:r w:rsidRPr="00002853">
        <w:t>DESCRIPTION:  ???</w:t>
      </w:r>
    </w:p>
    <w:p w14:paraId="390A6A89" w14:textId="77777777" w:rsidR="00356455" w:rsidRPr="00002853" w:rsidRDefault="00356455" w:rsidP="00FE05DA">
      <w:pPr>
        <w:pStyle w:val="CPRSH5Body"/>
      </w:pPr>
      <w:r w:rsidRPr="00002853">
        <w:t>PRECEDENCE:  1</w:t>
      </w:r>
      <w:r w:rsidRPr="00002853">
        <w:tab/>
        <w:t>ENTITY FILE:  USER</w:t>
      </w:r>
    </w:p>
    <w:p w14:paraId="5FA5EEFF" w14:textId="77777777" w:rsidR="00356455" w:rsidRPr="00002853" w:rsidRDefault="00356455" w:rsidP="00FE05DA">
      <w:pPr>
        <w:pStyle w:val="CPRSH4Body"/>
      </w:pPr>
    </w:p>
    <w:p w14:paraId="7BCE95AF" w14:textId="77777777" w:rsidR="00356455" w:rsidRPr="00002853" w:rsidRDefault="00356455">
      <w:pPr>
        <w:pStyle w:val="CPRSH2"/>
      </w:pPr>
      <w:bookmarkStart w:id="2408" w:name="_Toc495201298"/>
      <w:bookmarkStart w:id="2409" w:name="_Toc137457036"/>
      <w:r w:rsidRPr="00002853">
        <w:t>ORXP TEST SINGLE PARAM</w:t>
      </w:r>
      <w:bookmarkEnd w:id="2408"/>
      <w:bookmarkEnd w:id="2409"/>
    </w:p>
    <w:p w14:paraId="3F514DBD" w14:textId="77777777" w:rsidR="00356455" w:rsidRPr="00002853" w:rsidRDefault="00356455">
      <w:pPr>
        <w:pStyle w:val="CPRSH4Body"/>
      </w:pPr>
      <w:r w:rsidRPr="00002853">
        <w:t>DISPLAY TEXT:  Single Valued Parameter</w:t>
      </w:r>
    </w:p>
    <w:p w14:paraId="2D202C8B" w14:textId="77777777" w:rsidR="00356455" w:rsidRPr="00002853" w:rsidRDefault="00356455">
      <w:pPr>
        <w:pStyle w:val="CPRSH4Body"/>
      </w:pPr>
      <w:r w:rsidRPr="00002853">
        <w:t>MULTIPLE VALUED:  No</w:t>
      </w:r>
    </w:p>
    <w:p w14:paraId="4659A504" w14:textId="77777777" w:rsidR="00356455" w:rsidRPr="00002853" w:rsidRDefault="00356455">
      <w:pPr>
        <w:pStyle w:val="CPRSH4Body"/>
      </w:pPr>
      <w:r w:rsidRPr="00002853">
        <w:t>VALUE DATA TYPE:  numeric</w:t>
      </w:r>
    </w:p>
    <w:p w14:paraId="781C6018" w14:textId="77777777" w:rsidR="00356455" w:rsidRPr="00002853" w:rsidRDefault="00356455">
      <w:pPr>
        <w:pStyle w:val="CPRSH4Body"/>
      </w:pPr>
      <w:r w:rsidRPr="00002853">
        <w:t>VALUE DOMAIN:  1:100</w:t>
      </w:r>
    </w:p>
    <w:p w14:paraId="739F6A28" w14:textId="77777777" w:rsidR="00356455" w:rsidRPr="00002853" w:rsidRDefault="00356455">
      <w:pPr>
        <w:pStyle w:val="CPRSH4Body"/>
      </w:pPr>
      <w:r w:rsidRPr="00002853">
        <w:t>VALUE HELP:  Enter a number between 1 and 100 (inclusive).</w:t>
      </w:r>
    </w:p>
    <w:p w14:paraId="45B88109" w14:textId="77777777" w:rsidR="00356455" w:rsidRPr="00002853" w:rsidRDefault="00356455">
      <w:pPr>
        <w:pStyle w:val="CPRSH4Body"/>
      </w:pPr>
      <w:r w:rsidRPr="00002853">
        <w:t>DESCRIPTION:  This is a test of a parameter allowing 1 instance per entity.</w:t>
      </w:r>
    </w:p>
    <w:p w14:paraId="523AFD87" w14:textId="77777777" w:rsidR="00356455" w:rsidRPr="00002853" w:rsidRDefault="00356455" w:rsidP="00826EB6">
      <w:pPr>
        <w:pStyle w:val="CPRSH5Body"/>
      </w:pPr>
      <w:r w:rsidRPr="00002853">
        <w:t>PRECEDENCE:  1</w:t>
      </w:r>
      <w:r w:rsidRPr="00002853">
        <w:tab/>
        <w:t>ENTITY FILE:  USER</w:t>
      </w:r>
    </w:p>
    <w:p w14:paraId="3C1CF3EB" w14:textId="77777777" w:rsidR="00356455" w:rsidRPr="00002853" w:rsidRDefault="00356455" w:rsidP="00826EB6">
      <w:pPr>
        <w:pStyle w:val="CPRSH5Body"/>
      </w:pPr>
      <w:r w:rsidRPr="00002853">
        <w:t>PRECEDENCE:  2</w:t>
      </w:r>
      <w:r w:rsidRPr="00002853">
        <w:tab/>
        <w:t>ENTITY FILE:  PACKAGE</w:t>
      </w:r>
    </w:p>
    <w:p w14:paraId="3DC649F9" w14:textId="77777777" w:rsidR="00356455" w:rsidRPr="00002853" w:rsidRDefault="00356455" w:rsidP="00826EB6">
      <w:pPr>
        <w:pStyle w:val="CPRSH4Body"/>
      </w:pPr>
    </w:p>
    <w:p w14:paraId="7B10B9DC" w14:textId="77777777" w:rsidR="00356455" w:rsidRPr="00002853" w:rsidRDefault="00356455">
      <w:pPr>
        <w:pStyle w:val="CPRSH2"/>
      </w:pPr>
      <w:bookmarkStart w:id="2410" w:name="_Toc495201299"/>
      <w:bookmarkStart w:id="2411" w:name="_Toc137457037"/>
      <w:r w:rsidRPr="00002853">
        <w:t>ORXP TEST YES/NO</w:t>
      </w:r>
      <w:bookmarkEnd w:id="2410"/>
      <w:bookmarkEnd w:id="2411"/>
    </w:p>
    <w:p w14:paraId="4BB7160C" w14:textId="77777777" w:rsidR="00356455" w:rsidRPr="00002853" w:rsidRDefault="00356455">
      <w:pPr>
        <w:pStyle w:val="CPRSH4Body"/>
      </w:pPr>
      <w:r w:rsidRPr="00002853">
        <w:t>DISPLAY TEXT:  Test Yes/No</w:t>
      </w:r>
    </w:p>
    <w:p w14:paraId="49D59E34" w14:textId="77777777" w:rsidR="00356455" w:rsidRPr="00002853" w:rsidRDefault="00356455">
      <w:pPr>
        <w:pStyle w:val="CPRSH4Body"/>
      </w:pPr>
      <w:r w:rsidRPr="00002853">
        <w:t>VALUE DATA TYPE:  yes/no</w:t>
      </w:r>
    </w:p>
    <w:p w14:paraId="2323148C" w14:textId="6E134145" w:rsidR="00356455" w:rsidRDefault="00356455" w:rsidP="00826EB6">
      <w:pPr>
        <w:pStyle w:val="CPRSH5Body"/>
      </w:pPr>
      <w:r w:rsidRPr="00002853">
        <w:t>PRECEDENCE:  1</w:t>
      </w:r>
      <w:r w:rsidRPr="00002853">
        <w:tab/>
        <w:t>ENTITY FILE:  USER</w:t>
      </w:r>
    </w:p>
    <w:p w14:paraId="37DD5389" w14:textId="735F2419" w:rsidR="00E0789C" w:rsidRDefault="00E0789C">
      <w:pPr>
        <w:spacing w:before="0" w:after="0"/>
        <w:rPr>
          <w:szCs w:val="20"/>
        </w:rPr>
      </w:pPr>
      <w:r>
        <w:br w:type="page"/>
      </w:r>
    </w:p>
    <w:p w14:paraId="518E33B8" w14:textId="77777777" w:rsidR="00AF1721" w:rsidRDefault="00AF1721" w:rsidP="00AF1721">
      <w:pPr>
        <w:pStyle w:val="CPRSH2"/>
      </w:pPr>
      <w:bookmarkStart w:id="2412" w:name="OR_PDMP_BACKGROUND_RETRIEVAL"/>
      <w:bookmarkStart w:id="2413" w:name="_Toc137457038"/>
      <w:bookmarkStart w:id="2414" w:name="_Hlk54112650"/>
      <w:r w:rsidRPr="00A279D7">
        <w:lastRenderedPageBreak/>
        <w:t>OR PDMP BACKGROUND RETRIEVAL</w:t>
      </w:r>
      <w:bookmarkEnd w:id="2412"/>
      <w:bookmarkEnd w:id="2413"/>
    </w:p>
    <w:p w14:paraId="5762EDD6" w14:textId="4A2508DB" w:rsidR="00AF1721" w:rsidRPr="00002853" w:rsidRDefault="00AF1721" w:rsidP="00AF1721">
      <w:pPr>
        <w:pStyle w:val="CPRSH4Body"/>
      </w:pPr>
      <w:r w:rsidRPr="00002853">
        <w:t xml:space="preserve">DISPLAY TEXT:  </w:t>
      </w:r>
      <w:r w:rsidR="0052173D" w:rsidRPr="0052173D">
        <w:t>PDMP Background Retrieval</w:t>
      </w:r>
    </w:p>
    <w:p w14:paraId="094B1C56" w14:textId="77777777" w:rsidR="00AF1721" w:rsidRPr="00002853" w:rsidRDefault="00AF1721" w:rsidP="00273362">
      <w:pPr>
        <w:pStyle w:val="CPRSH4Body"/>
      </w:pPr>
      <w:r w:rsidRPr="00002853">
        <w:t>VALUE DATA TYPE: Yes/No</w:t>
      </w:r>
    </w:p>
    <w:p w14:paraId="218AD0CE" w14:textId="77777777" w:rsidR="00AF1721" w:rsidRPr="00002853" w:rsidRDefault="00AF1721" w:rsidP="00AF1721">
      <w:pPr>
        <w:pStyle w:val="CPRSH4Body"/>
      </w:pPr>
      <w:r w:rsidRPr="00002853">
        <w:t xml:space="preserve">DESCRIPTION: </w:t>
      </w:r>
      <w:r>
        <w:t>C</w:t>
      </w:r>
      <w:r w:rsidRPr="00B25FB6">
        <w:t>ontrols if the PDMP query runs in the background or foreground</w:t>
      </w:r>
    </w:p>
    <w:p w14:paraId="65794633" w14:textId="09D1A7B5" w:rsidR="00AF1721" w:rsidRPr="00002853" w:rsidRDefault="00AF1721" w:rsidP="00AF1721">
      <w:pPr>
        <w:pStyle w:val="CPRSH5Body"/>
      </w:pPr>
      <w:r w:rsidRPr="00002853">
        <w:t>PRECEDENCE:</w:t>
      </w:r>
      <w:r>
        <w:t xml:space="preserve"> </w:t>
      </w:r>
      <w:r w:rsidR="0052173D">
        <w:t>System, Package</w:t>
      </w:r>
    </w:p>
    <w:p w14:paraId="78870AC9" w14:textId="77777777" w:rsidR="00AF1721" w:rsidRPr="00A279D7" w:rsidRDefault="00AF1721" w:rsidP="00AF1721">
      <w:pPr>
        <w:spacing w:before="0" w:after="0"/>
        <w:rPr>
          <w:b/>
          <w:bCs/>
          <w:szCs w:val="22"/>
        </w:rPr>
      </w:pPr>
    </w:p>
    <w:p w14:paraId="6FB5AF50" w14:textId="77777777" w:rsidR="00AF1721" w:rsidRDefault="00AF1721" w:rsidP="00AF1721">
      <w:pPr>
        <w:pStyle w:val="CPRSH2"/>
      </w:pPr>
      <w:bookmarkStart w:id="2415" w:name="OR_PDMP_COMMENT_LIMIT"/>
      <w:bookmarkStart w:id="2416" w:name="_Toc137457039"/>
      <w:r w:rsidRPr="00A279D7">
        <w:t>OR PDMP COMMENT LIMIT</w:t>
      </w:r>
      <w:bookmarkEnd w:id="2415"/>
      <w:bookmarkEnd w:id="2416"/>
    </w:p>
    <w:p w14:paraId="2813784A" w14:textId="163805F4" w:rsidR="00AF1721" w:rsidRPr="00002853" w:rsidRDefault="00AF1721" w:rsidP="00AF1721">
      <w:pPr>
        <w:pStyle w:val="CPRSH4Body"/>
      </w:pPr>
      <w:r w:rsidRPr="00002853">
        <w:t xml:space="preserve">DISPLAY TEXT:  </w:t>
      </w:r>
      <w:r w:rsidR="0052173D" w:rsidRPr="0052173D">
        <w:t>PDMP COMMENT LIMIT</w:t>
      </w:r>
    </w:p>
    <w:p w14:paraId="0DFA7BD6" w14:textId="7E4920F4" w:rsidR="00AF1721" w:rsidRPr="00002853" w:rsidRDefault="00AF1721" w:rsidP="00AF1721">
      <w:pPr>
        <w:pStyle w:val="CPRSH4Body"/>
      </w:pPr>
      <w:r w:rsidRPr="00002853">
        <w:t xml:space="preserve">VALUE DATA TYPE: </w:t>
      </w:r>
      <w:r w:rsidR="0052173D" w:rsidRPr="0052173D">
        <w:t>numeric</w:t>
      </w:r>
    </w:p>
    <w:p w14:paraId="5D6D891F" w14:textId="77777777" w:rsidR="00AF1721" w:rsidRPr="00002853" w:rsidRDefault="00AF1721" w:rsidP="00AF1721">
      <w:pPr>
        <w:pStyle w:val="CPRSH4Body"/>
      </w:pPr>
      <w:r w:rsidRPr="00002853">
        <w:t xml:space="preserve">DESCRIPTION: </w:t>
      </w:r>
      <w:r>
        <w:t>C</w:t>
      </w:r>
      <w:r w:rsidRPr="00B25FB6">
        <w:t>ontrols the max number of characters allowed in the PDMP form text box</w:t>
      </w:r>
    </w:p>
    <w:p w14:paraId="4E3255EF" w14:textId="56821D23" w:rsidR="00AF1721" w:rsidRPr="00002853" w:rsidRDefault="00AF1721" w:rsidP="00AF1721">
      <w:pPr>
        <w:pStyle w:val="CPRSH4Body"/>
      </w:pPr>
      <w:r w:rsidRPr="00002853">
        <w:t>PRECEDENCE:</w:t>
      </w:r>
      <w:r>
        <w:t xml:space="preserve"> </w:t>
      </w:r>
      <w:r w:rsidR="001809F8">
        <w:t>Package</w:t>
      </w:r>
    </w:p>
    <w:p w14:paraId="7C178C56" w14:textId="77777777" w:rsidR="00AF1721" w:rsidRPr="00A279D7" w:rsidRDefault="00AF1721" w:rsidP="00AF1721">
      <w:pPr>
        <w:spacing w:before="0" w:after="0"/>
        <w:ind w:left="720"/>
        <w:rPr>
          <w:rFonts w:ascii="Arial" w:hAnsi="Arial" w:cs="Arial"/>
          <w:b/>
          <w:bCs/>
          <w:sz w:val="32"/>
          <w:szCs w:val="32"/>
        </w:rPr>
      </w:pPr>
    </w:p>
    <w:p w14:paraId="2E6FA944" w14:textId="77777777" w:rsidR="00AF1721" w:rsidRDefault="00AF1721" w:rsidP="008B37C4">
      <w:pPr>
        <w:pStyle w:val="CPRSH2"/>
      </w:pPr>
      <w:bookmarkStart w:id="2417" w:name="OR_PDMP_COPY_PASTE_ENABLED"/>
      <w:bookmarkStart w:id="2418" w:name="_Toc137457040"/>
      <w:r w:rsidRPr="00A279D7">
        <w:t>OR PDMP COPY/PASTE ENABLED</w:t>
      </w:r>
      <w:bookmarkEnd w:id="2417"/>
      <w:bookmarkEnd w:id="2418"/>
    </w:p>
    <w:p w14:paraId="0CBD7072" w14:textId="39831095" w:rsidR="00AF1721" w:rsidRPr="00002853" w:rsidRDefault="00AF1721" w:rsidP="00AF1721">
      <w:pPr>
        <w:pStyle w:val="CPRSH4Body"/>
      </w:pPr>
      <w:r w:rsidRPr="00002853">
        <w:t xml:space="preserve">DISPLAY TEXT:  </w:t>
      </w:r>
      <w:r w:rsidR="001809F8" w:rsidRPr="001809F8">
        <w:t>PDMP COPY/PASTE ENABLED</w:t>
      </w:r>
    </w:p>
    <w:p w14:paraId="5A8F779D" w14:textId="77777777" w:rsidR="00AF1721" w:rsidRPr="00002853" w:rsidRDefault="00AF1721" w:rsidP="00AF1721">
      <w:pPr>
        <w:pStyle w:val="CPRSH4Body"/>
      </w:pPr>
      <w:r w:rsidRPr="00002853">
        <w:t>VALUE DATA TYPE: Yes/No</w:t>
      </w:r>
    </w:p>
    <w:p w14:paraId="4CECB6B3" w14:textId="77777777" w:rsidR="00AF1721" w:rsidRPr="00002853" w:rsidRDefault="00AF1721" w:rsidP="00AF1721">
      <w:pPr>
        <w:pStyle w:val="CPRSH4Body"/>
      </w:pPr>
      <w:r w:rsidRPr="00002853">
        <w:t xml:space="preserve">DESCRIPTION: </w:t>
      </w:r>
      <w:r>
        <w:t>C</w:t>
      </w:r>
      <w:r w:rsidRPr="00B25FB6">
        <w:t>ontrols if copy/paste is allowed in the PDMP form text box</w:t>
      </w:r>
    </w:p>
    <w:p w14:paraId="3029C3C0" w14:textId="09271C02" w:rsidR="00AF1721" w:rsidRPr="00002853" w:rsidRDefault="00AF1721" w:rsidP="00AF1721">
      <w:pPr>
        <w:pStyle w:val="CPRSH5Body"/>
      </w:pPr>
      <w:r w:rsidRPr="00002853">
        <w:t>PRECEDENCE:</w:t>
      </w:r>
      <w:r>
        <w:t xml:space="preserve"> </w:t>
      </w:r>
      <w:r w:rsidR="001809F8">
        <w:t>Package</w:t>
      </w:r>
    </w:p>
    <w:p w14:paraId="4D47649B" w14:textId="77777777" w:rsidR="00AF1721" w:rsidRPr="00A279D7" w:rsidRDefault="00AF1721" w:rsidP="00AF1721">
      <w:pPr>
        <w:spacing w:before="0" w:after="0"/>
        <w:ind w:left="720"/>
        <w:rPr>
          <w:rFonts w:ascii="Arial" w:hAnsi="Arial" w:cs="Arial"/>
          <w:b/>
          <w:bCs/>
          <w:sz w:val="32"/>
          <w:szCs w:val="32"/>
        </w:rPr>
      </w:pPr>
    </w:p>
    <w:p w14:paraId="46EB6F91" w14:textId="77777777" w:rsidR="00AF1721" w:rsidRDefault="00AF1721" w:rsidP="00AF1721">
      <w:pPr>
        <w:pStyle w:val="CPRSH2"/>
      </w:pPr>
      <w:bookmarkStart w:id="2419" w:name="OR_PDMP_DAYS_BETWEEN_REVIEWS"/>
      <w:bookmarkStart w:id="2420" w:name="_Toc137457041"/>
      <w:r w:rsidRPr="00A279D7">
        <w:t>OR PDMP DAYS BETWEEN REVIEWS</w:t>
      </w:r>
      <w:bookmarkEnd w:id="2419"/>
      <w:bookmarkEnd w:id="2420"/>
    </w:p>
    <w:p w14:paraId="5123DEAC" w14:textId="7D2C54B4" w:rsidR="00AF1721" w:rsidRPr="00002853" w:rsidRDefault="00AF1721" w:rsidP="00AF1721">
      <w:pPr>
        <w:pStyle w:val="CPRSH4Body"/>
      </w:pPr>
      <w:r w:rsidRPr="00002853">
        <w:t xml:space="preserve">DISPLAY TEXT:  </w:t>
      </w:r>
      <w:r w:rsidR="001809F8" w:rsidRPr="001809F8">
        <w:t>PDMP DAYS BETWEEN REVIEWS</w:t>
      </w:r>
    </w:p>
    <w:p w14:paraId="682253E2" w14:textId="28BA7055" w:rsidR="00AF1721" w:rsidRDefault="00AF1721" w:rsidP="00AF1721">
      <w:pPr>
        <w:pStyle w:val="CPRSH4Body"/>
      </w:pPr>
      <w:r w:rsidRPr="00002853">
        <w:t xml:space="preserve">VALUE DATA TYPE: </w:t>
      </w:r>
      <w:r w:rsidR="001809F8" w:rsidRPr="001809F8">
        <w:t>numeric</w:t>
      </w:r>
    </w:p>
    <w:p w14:paraId="07F8F86C" w14:textId="77777777" w:rsidR="00AF1721" w:rsidRPr="00B25FB6" w:rsidRDefault="00AF1721" w:rsidP="00AF1721">
      <w:pPr>
        <w:pStyle w:val="CPRSH4Body"/>
      </w:pPr>
      <w:r w:rsidRPr="00002853">
        <w:t xml:space="preserve">DESCRIPTION: </w:t>
      </w:r>
      <w:r>
        <w:t>U</w:t>
      </w:r>
      <w:r w:rsidRPr="00B25FB6">
        <w:t>sed to define the frequency (in days) a site performs PDMP queries. This will be used on the PDMP review form.</w:t>
      </w:r>
    </w:p>
    <w:p w14:paraId="755EE940" w14:textId="257E5121" w:rsidR="00AF1721" w:rsidRPr="00002853" w:rsidRDefault="00AF1721" w:rsidP="00AF1721">
      <w:pPr>
        <w:pStyle w:val="CPRSH4Body"/>
      </w:pPr>
      <w:r w:rsidRPr="00002853">
        <w:t>PRECEDENCE:</w:t>
      </w:r>
      <w:r w:rsidR="001809F8">
        <w:t xml:space="preserve"> Division, System, Package</w:t>
      </w:r>
    </w:p>
    <w:p w14:paraId="552727EC" w14:textId="77777777" w:rsidR="00AF1721" w:rsidRPr="00A279D7" w:rsidRDefault="00AF1721" w:rsidP="00AF1721">
      <w:pPr>
        <w:spacing w:before="0" w:after="0"/>
        <w:ind w:left="720"/>
        <w:rPr>
          <w:rFonts w:ascii="Arial" w:hAnsi="Arial" w:cs="Arial"/>
          <w:b/>
          <w:bCs/>
          <w:sz w:val="32"/>
          <w:szCs w:val="32"/>
        </w:rPr>
      </w:pPr>
    </w:p>
    <w:p w14:paraId="5A336352" w14:textId="77777777" w:rsidR="00AF1721" w:rsidRDefault="00AF1721" w:rsidP="008B37C4">
      <w:pPr>
        <w:pStyle w:val="CPRSH2"/>
      </w:pPr>
      <w:bookmarkStart w:id="2421" w:name="OR_PDMP_DELEGATION_ENABLED"/>
      <w:bookmarkStart w:id="2422" w:name="_Toc137457042"/>
      <w:r w:rsidRPr="00A279D7">
        <w:t>OR PDMP DELEGATION ENABLED</w:t>
      </w:r>
      <w:bookmarkEnd w:id="2421"/>
      <w:bookmarkEnd w:id="2422"/>
    </w:p>
    <w:p w14:paraId="007631C9" w14:textId="7A1E26E4" w:rsidR="00AF1721" w:rsidRPr="00002853" w:rsidRDefault="00AF1721" w:rsidP="00AF1721">
      <w:pPr>
        <w:pStyle w:val="CPRSH4Body"/>
      </w:pPr>
      <w:r w:rsidRPr="00002853">
        <w:t xml:space="preserve">DISPLAY TEXT:  </w:t>
      </w:r>
      <w:r w:rsidR="001809F8" w:rsidRPr="001809F8">
        <w:t>PDMP Delegate Feature Enabled</w:t>
      </w:r>
    </w:p>
    <w:p w14:paraId="51609C33" w14:textId="77777777" w:rsidR="00AF1721" w:rsidRPr="00002853" w:rsidRDefault="00AF1721" w:rsidP="00AF1721">
      <w:pPr>
        <w:pStyle w:val="CPRSH4Body"/>
      </w:pPr>
      <w:r w:rsidRPr="00002853">
        <w:t>VALUE DATA TYPE: Yes/No</w:t>
      </w:r>
    </w:p>
    <w:p w14:paraId="02552281" w14:textId="77777777" w:rsidR="00AF1721" w:rsidRPr="00002853" w:rsidRDefault="00AF1721" w:rsidP="00AF1721">
      <w:pPr>
        <w:pStyle w:val="CPRSH4Body"/>
      </w:pPr>
      <w:r w:rsidRPr="00002853">
        <w:t xml:space="preserve">DESCRIPTION: </w:t>
      </w:r>
      <w:r>
        <w:t>U</w:t>
      </w:r>
      <w:r w:rsidRPr="00B25FB6">
        <w:t>sed to enable/disable the PDMP delegate feature</w:t>
      </w:r>
    </w:p>
    <w:p w14:paraId="171962DE" w14:textId="180DA0CD" w:rsidR="00AF1721" w:rsidRDefault="00AF1721" w:rsidP="00AF1721">
      <w:pPr>
        <w:pStyle w:val="CPRSH5Body"/>
      </w:pPr>
      <w:r w:rsidRPr="00002853">
        <w:t>PRECEDENCE:</w:t>
      </w:r>
      <w:r>
        <w:t xml:space="preserve"> </w:t>
      </w:r>
      <w:r w:rsidR="001809F8">
        <w:t>System, Package</w:t>
      </w:r>
    </w:p>
    <w:p w14:paraId="43F29460" w14:textId="77777777" w:rsidR="00AF1721" w:rsidRDefault="00AF1721" w:rsidP="00AF1721">
      <w:pPr>
        <w:pStyle w:val="CPRSH5Body"/>
        <w:ind w:left="1440"/>
      </w:pPr>
    </w:p>
    <w:p w14:paraId="4C32FA6B" w14:textId="77777777" w:rsidR="00AF1721" w:rsidRDefault="00AF1721" w:rsidP="00AF1721">
      <w:pPr>
        <w:pStyle w:val="CPRSH5Body"/>
        <w:ind w:left="1440"/>
      </w:pPr>
    </w:p>
    <w:p w14:paraId="5ABDC904" w14:textId="77777777" w:rsidR="00AF1721" w:rsidRDefault="00AF1721" w:rsidP="00AF1721">
      <w:pPr>
        <w:pStyle w:val="CPRSH5Body"/>
        <w:ind w:left="1440"/>
      </w:pPr>
    </w:p>
    <w:p w14:paraId="3DD578BE" w14:textId="77777777" w:rsidR="00AF1721" w:rsidRPr="00002853" w:rsidRDefault="00AF1721" w:rsidP="00AF1721">
      <w:pPr>
        <w:pStyle w:val="CPRSH5Body"/>
        <w:ind w:left="1440"/>
      </w:pPr>
    </w:p>
    <w:p w14:paraId="016CF4B8" w14:textId="77777777" w:rsidR="00F56287" w:rsidRDefault="00F56287">
      <w:pPr>
        <w:spacing w:before="0" w:after="0"/>
        <w:rPr>
          <w:rFonts w:ascii="Arial" w:hAnsi="Arial"/>
          <w:b/>
          <w:sz w:val="32"/>
          <w:szCs w:val="20"/>
        </w:rPr>
      </w:pPr>
      <w:bookmarkStart w:id="2423" w:name="OR_PDMP_DISCLOSED_TO"/>
      <w:r>
        <w:br w:type="page"/>
      </w:r>
    </w:p>
    <w:p w14:paraId="4185E624" w14:textId="6DCA3555" w:rsidR="00AF1721" w:rsidRDefault="00AF1721" w:rsidP="008B37C4">
      <w:pPr>
        <w:pStyle w:val="CPRSH2"/>
      </w:pPr>
      <w:bookmarkStart w:id="2424" w:name="_Toc137457043"/>
      <w:r w:rsidRPr="00A279D7">
        <w:lastRenderedPageBreak/>
        <w:t>OR PDMP DISCLOSED TO</w:t>
      </w:r>
      <w:bookmarkEnd w:id="2423"/>
      <w:bookmarkEnd w:id="2424"/>
    </w:p>
    <w:p w14:paraId="48DADA1B" w14:textId="6A797F29" w:rsidR="00AF1721" w:rsidRDefault="00AF1721" w:rsidP="00AF1721">
      <w:pPr>
        <w:pStyle w:val="CPRSH4Body"/>
      </w:pPr>
      <w:r w:rsidRPr="00002853">
        <w:t xml:space="preserve">DISPLAY TEXT:  </w:t>
      </w:r>
      <w:r w:rsidR="001809F8" w:rsidRPr="001809F8">
        <w:t>PDMP Disclosed To</w:t>
      </w:r>
    </w:p>
    <w:p w14:paraId="16C65D03" w14:textId="38B5909A" w:rsidR="001809F8" w:rsidRDefault="001809F8" w:rsidP="00AF1721">
      <w:pPr>
        <w:pStyle w:val="CPRSH4Body"/>
      </w:pPr>
      <w:r>
        <w:t>MULTIPLE VALUED: Yes</w:t>
      </w:r>
    </w:p>
    <w:p w14:paraId="6416D678" w14:textId="77777777" w:rsidR="001809F8" w:rsidRDefault="001809F8" w:rsidP="001809F8">
      <w:pPr>
        <w:pStyle w:val="CPRSH4Body"/>
      </w:pPr>
      <w:r>
        <w:t>INSTANCE DATA TYPE: set of codes</w:t>
      </w:r>
    </w:p>
    <w:p w14:paraId="28792522" w14:textId="25E0C44A" w:rsidR="001809F8" w:rsidRPr="00002853" w:rsidRDefault="001809F8" w:rsidP="001809F8">
      <w:pPr>
        <w:pStyle w:val="CPRSH4Body"/>
      </w:pPr>
      <w:r>
        <w:t>INSTANCE DOMAIN: A:Auto Query;M:Manual Query</w:t>
      </w:r>
    </w:p>
    <w:p w14:paraId="0EEE0E49" w14:textId="5210398F" w:rsidR="00AF1721" w:rsidRPr="00002853" w:rsidRDefault="00AF1721" w:rsidP="00AF1721">
      <w:pPr>
        <w:pStyle w:val="CPRSH4Body"/>
      </w:pPr>
      <w:r w:rsidRPr="00002853">
        <w:t xml:space="preserve">VALUE DATA TYPE: </w:t>
      </w:r>
      <w:r w:rsidR="001809F8" w:rsidRPr="001809F8">
        <w:t>free text</w:t>
      </w:r>
    </w:p>
    <w:p w14:paraId="5DA6BD24" w14:textId="77777777" w:rsidR="00AF1721" w:rsidRPr="00002853" w:rsidRDefault="00AF1721" w:rsidP="00AF1721">
      <w:pPr>
        <w:pStyle w:val="CPRSH4Body"/>
      </w:pPr>
      <w:r w:rsidRPr="00002853">
        <w:t xml:space="preserve">DESCRIPTION: </w:t>
      </w:r>
      <w:r>
        <w:t>U</w:t>
      </w:r>
      <w:r w:rsidRPr="00B25FB6">
        <w:t>sed to store the entity that patient data was shared with via a PDMP query. This will be used when generating reports</w:t>
      </w:r>
    </w:p>
    <w:p w14:paraId="60B2F7E0" w14:textId="14F47B44" w:rsidR="00AF1721" w:rsidRPr="00002853" w:rsidRDefault="00AF1721" w:rsidP="00AF1721">
      <w:pPr>
        <w:pStyle w:val="CPRSH5Body"/>
      </w:pPr>
      <w:r w:rsidRPr="00002853">
        <w:t>PRECEDENCE:</w:t>
      </w:r>
      <w:r>
        <w:t xml:space="preserve"> </w:t>
      </w:r>
      <w:r w:rsidR="001809F8">
        <w:t>Package</w:t>
      </w:r>
    </w:p>
    <w:p w14:paraId="4CDC387F" w14:textId="77777777" w:rsidR="00AF1721" w:rsidRPr="00A279D7" w:rsidRDefault="00AF1721" w:rsidP="00AF1721">
      <w:pPr>
        <w:spacing w:before="0" w:after="0"/>
        <w:ind w:left="720"/>
        <w:rPr>
          <w:rFonts w:ascii="Arial" w:hAnsi="Arial" w:cs="Arial"/>
          <w:b/>
          <w:bCs/>
          <w:sz w:val="32"/>
          <w:szCs w:val="32"/>
        </w:rPr>
      </w:pPr>
    </w:p>
    <w:p w14:paraId="37703E19" w14:textId="77777777" w:rsidR="00AF1721" w:rsidRDefault="00AF1721" w:rsidP="008B37C4">
      <w:pPr>
        <w:pStyle w:val="CPRSH2"/>
      </w:pPr>
      <w:bookmarkStart w:id="2425" w:name="OR_PDMP_NOTE_TEXT"/>
      <w:bookmarkStart w:id="2426" w:name="_Toc137457044"/>
      <w:r w:rsidRPr="00A279D7">
        <w:t>OR PDMP NOTE TEXT</w:t>
      </w:r>
      <w:bookmarkEnd w:id="2425"/>
      <w:bookmarkEnd w:id="2426"/>
    </w:p>
    <w:p w14:paraId="680B1661" w14:textId="47E06AB0" w:rsidR="00AF1721" w:rsidRDefault="00AF1721" w:rsidP="00AF1721">
      <w:pPr>
        <w:pStyle w:val="CPRSH4Body"/>
      </w:pPr>
      <w:r w:rsidRPr="00002853">
        <w:t xml:space="preserve">DISPLAY TEXT:  </w:t>
      </w:r>
      <w:r w:rsidR="001809F8" w:rsidRPr="001809F8">
        <w:t>PDMP Default Note Text</w:t>
      </w:r>
    </w:p>
    <w:p w14:paraId="2CF0C618" w14:textId="08F40554" w:rsidR="001809F8" w:rsidRDefault="001809F8" w:rsidP="00AF1721">
      <w:pPr>
        <w:pStyle w:val="CPRSH4Body"/>
      </w:pPr>
      <w:r w:rsidRPr="001809F8">
        <w:t>MULTIPLE VALUED: Yes</w:t>
      </w:r>
    </w:p>
    <w:p w14:paraId="07E07017" w14:textId="77777777" w:rsidR="001809F8" w:rsidRDefault="001809F8" w:rsidP="001809F8">
      <w:pPr>
        <w:pStyle w:val="CPRSH4Body"/>
      </w:pPr>
      <w:r>
        <w:t>INSTANCE DATA TYPE: set of codes</w:t>
      </w:r>
    </w:p>
    <w:p w14:paraId="147D154D" w14:textId="71A63E99" w:rsidR="001809F8" w:rsidRPr="00002853" w:rsidRDefault="001809F8" w:rsidP="001809F8">
      <w:pPr>
        <w:pStyle w:val="CPRSH4Body"/>
      </w:pPr>
      <w:r>
        <w:t>INSTANCE DOMAIN: E:Error; D:Disclosure; N:No Data; R:Reason; C:Canned; CD:Canned Delegate</w:t>
      </w:r>
    </w:p>
    <w:p w14:paraId="0C666427" w14:textId="0769ABE5" w:rsidR="00AF1721" w:rsidRPr="00002853" w:rsidRDefault="00AF1721" w:rsidP="00AF1721">
      <w:pPr>
        <w:pStyle w:val="CPRSH4Body"/>
      </w:pPr>
      <w:r w:rsidRPr="00002853">
        <w:t xml:space="preserve">VALUE DATA TYPE: </w:t>
      </w:r>
      <w:r w:rsidR="001809F8" w:rsidRPr="001809F8">
        <w:t>word processing</w:t>
      </w:r>
    </w:p>
    <w:p w14:paraId="4F1CE8A2" w14:textId="77777777" w:rsidR="00AF1721" w:rsidRPr="00002853" w:rsidRDefault="00AF1721" w:rsidP="00AF1721">
      <w:pPr>
        <w:pStyle w:val="CPRSH4Body"/>
      </w:pPr>
      <w:r w:rsidRPr="00002853">
        <w:t xml:space="preserve">DESCRIPTION: </w:t>
      </w:r>
      <w:r>
        <w:t>S</w:t>
      </w:r>
      <w:r w:rsidRPr="00B25FB6">
        <w:t>tores the text that is used when creating the auto-generated PDMP note</w:t>
      </w:r>
    </w:p>
    <w:p w14:paraId="23157F19" w14:textId="03594414" w:rsidR="00AF1721" w:rsidRDefault="00AF1721" w:rsidP="00AF1721">
      <w:pPr>
        <w:pStyle w:val="CPRSH5Body"/>
      </w:pPr>
      <w:r w:rsidRPr="00002853">
        <w:t>PRECEDENCE:</w:t>
      </w:r>
      <w:r>
        <w:t xml:space="preserve"> </w:t>
      </w:r>
      <w:r w:rsidR="001809F8">
        <w:t>System, Package</w:t>
      </w:r>
    </w:p>
    <w:p w14:paraId="0AB9994F" w14:textId="77777777" w:rsidR="00AF1721" w:rsidRPr="00002853" w:rsidRDefault="00AF1721" w:rsidP="00AF1721">
      <w:pPr>
        <w:pStyle w:val="CPRSH5Body"/>
      </w:pPr>
    </w:p>
    <w:p w14:paraId="0D3B1A28" w14:textId="77777777" w:rsidR="00AF1721" w:rsidRDefault="00AF1721" w:rsidP="008B37C4">
      <w:pPr>
        <w:pStyle w:val="CPRSH2"/>
      </w:pPr>
      <w:bookmarkStart w:id="2427" w:name="OR_PDMP_NOTE_TITLE"/>
      <w:bookmarkStart w:id="2428" w:name="_Toc137457045"/>
      <w:r w:rsidRPr="00A279D7">
        <w:t>OR PDMP NOTE TITLE</w:t>
      </w:r>
      <w:bookmarkEnd w:id="2427"/>
      <w:bookmarkEnd w:id="2428"/>
    </w:p>
    <w:p w14:paraId="2F673BB0" w14:textId="01FDF1F7" w:rsidR="00AF1721" w:rsidRPr="00002853" w:rsidRDefault="00AF1721" w:rsidP="00AF1721">
      <w:pPr>
        <w:pStyle w:val="CPRSH4Body"/>
      </w:pPr>
      <w:r w:rsidRPr="00002853">
        <w:t xml:space="preserve">DISPLAY TEXT:  </w:t>
      </w:r>
      <w:r w:rsidR="001809F8" w:rsidRPr="001809F8">
        <w:t>PDMP Note Title</w:t>
      </w:r>
    </w:p>
    <w:p w14:paraId="26698989" w14:textId="06383E24" w:rsidR="00AF1721" w:rsidRPr="00002853" w:rsidRDefault="00AF1721" w:rsidP="00AF1721">
      <w:pPr>
        <w:pStyle w:val="CPRSH4Body"/>
      </w:pPr>
      <w:r w:rsidRPr="00002853">
        <w:t xml:space="preserve">VALUE DATA TYPE: </w:t>
      </w:r>
      <w:r w:rsidR="001809F8">
        <w:t>P</w:t>
      </w:r>
      <w:r w:rsidR="001809F8" w:rsidRPr="001809F8">
        <w:t>ointer</w:t>
      </w:r>
      <w:r w:rsidR="001809F8">
        <w:t xml:space="preserve"> to 8925.1</w:t>
      </w:r>
    </w:p>
    <w:p w14:paraId="39CE01E5" w14:textId="77777777" w:rsidR="00AF1721" w:rsidRPr="00002853" w:rsidRDefault="00AF1721" w:rsidP="00AF1721">
      <w:pPr>
        <w:pStyle w:val="CPRSH4Body"/>
      </w:pPr>
      <w:r w:rsidRPr="00002853">
        <w:t xml:space="preserve">DESCRIPTION: </w:t>
      </w:r>
      <w:r>
        <w:t>C</w:t>
      </w:r>
      <w:r w:rsidRPr="00B25FB6">
        <w:t>ontains the TIU note title to be used to document PDMP queries</w:t>
      </w:r>
    </w:p>
    <w:p w14:paraId="2F2B7FB7" w14:textId="7E5DFB79" w:rsidR="00AF1721" w:rsidRDefault="00AF1721" w:rsidP="00AF1721">
      <w:pPr>
        <w:spacing w:before="0" w:after="0"/>
        <w:ind w:left="720"/>
      </w:pPr>
      <w:r w:rsidRPr="00002853">
        <w:t>PRECEDENCE</w:t>
      </w:r>
      <w:r w:rsidR="001809F8">
        <w:t>: Package</w:t>
      </w:r>
    </w:p>
    <w:p w14:paraId="6721FEE9" w14:textId="77777777" w:rsidR="0066325F" w:rsidRDefault="0066325F" w:rsidP="00AF1721">
      <w:pPr>
        <w:spacing w:before="0" w:after="0"/>
        <w:ind w:left="720"/>
        <w:rPr>
          <w:rFonts w:ascii="Arial" w:hAnsi="Arial" w:cs="Arial"/>
          <w:b/>
          <w:bCs/>
          <w:sz w:val="32"/>
          <w:szCs w:val="32"/>
        </w:rPr>
      </w:pPr>
    </w:p>
    <w:p w14:paraId="32CF5AEF" w14:textId="0BD0DEB3" w:rsidR="00AF1721" w:rsidRDefault="0066325F" w:rsidP="008B37C4">
      <w:pPr>
        <w:pStyle w:val="CPRSH2"/>
      </w:pPr>
      <w:bookmarkStart w:id="2429" w:name="OR_PDMP_OPEN_TIMEOUT"/>
      <w:bookmarkStart w:id="2430" w:name="_Toc137457046"/>
      <w:r w:rsidRPr="00A279D7">
        <w:t xml:space="preserve">OR PDMP </w:t>
      </w:r>
      <w:r>
        <w:t>OPEN TIMEOUT</w:t>
      </w:r>
      <w:bookmarkEnd w:id="2429"/>
      <w:bookmarkEnd w:id="2430"/>
    </w:p>
    <w:p w14:paraId="57E0594A" w14:textId="54F5172A" w:rsidR="00AF1721" w:rsidRPr="00002853" w:rsidRDefault="00AF1721" w:rsidP="00AF1721">
      <w:pPr>
        <w:pStyle w:val="CPRSH4Body"/>
      </w:pPr>
      <w:r w:rsidRPr="00002853">
        <w:t xml:space="preserve">DISPLAY TEXT:  </w:t>
      </w:r>
      <w:r w:rsidR="001809F8" w:rsidRPr="001809F8">
        <w:t>PDMP Open Timeout</w:t>
      </w:r>
    </w:p>
    <w:p w14:paraId="54CE5D40" w14:textId="59868232" w:rsidR="00AF1721" w:rsidRPr="00002853" w:rsidRDefault="00AF1721" w:rsidP="00AF1721">
      <w:pPr>
        <w:pStyle w:val="CPRSH4Body"/>
      </w:pPr>
      <w:r w:rsidRPr="00002853">
        <w:t xml:space="preserve">VALUE DATA TYPE: </w:t>
      </w:r>
      <w:r w:rsidR="001809F8" w:rsidRPr="001809F8">
        <w:t>numeric</w:t>
      </w:r>
    </w:p>
    <w:p w14:paraId="7A2FF436" w14:textId="77777777" w:rsidR="00DF23AD" w:rsidRDefault="00AF1721" w:rsidP="00DF23AD">
      <w:pPr>
        <w:pStyle w:val="CPRSH4Body"/>
      </w:pPr>
      <w:r w:rsidRPr="00002853">
        <w:t>DESCRIPTION</w:t>
      </w:r>
      <w:r w:rsidR="00DF23AD" w:rsidRPr="00DF23AD">
        <w:t xml:space="preserve"> </w:t>
      </w:r>
      <w:r w:rsidR="00DF23AD">
        <w:t>C</w:t>
      </w:r>
      <w:r w:rsidR="00DF23AD" w:rsidRPr="00B25FB6">
        <w:t>ontrol</w:t>
      </w:r>
      <w:r w:rsidR="00DF23AD">
        <w:t>s</w:t>
      </w:r>
      <w:r w:rsidR="00DF23AD" w:rsidRPr="00B25FB6">
        <w:t xml:space="preserve"> the amount of time we will wait for the TCP/IP connection to open</w:t>
      </w:r>
    </w:p>
    <w:p w14:paraId="19A7C1CC" w14:textId="48222FA7" w:rsidR="00AF1721" w:rsidRDefault="00AF1721" w:rsidP="00DF23AD">
      <w:pPr>
        <w:pStyle w:val="CPRSH4Body"/>
      </w:pPr>
      <w:r w:rsidRPr="00002853">
        <w:t>PRECEDENCE</w:t>
      </w:r>
      <w:r w:rsidR="001809F8">
        <w:t>: Package</w:t>
      </w:r>
    </w:p>
    <w:p w14:paraId="53C27FE2" w14:textId="77777777" w:rsidR="00AF1721" w:rsidRDefault="00AF1721" w:rsidP="00AF1721">
      <w:pPr>
        <w:spacing w:before="0" w:after="0"/>
        <w:ind w:left="720"/>
        <w:rPr>
          <w:rFonts w:ascii="Arial" w:hAnsi="Arial" w:cs="Arial"/>
          <w:b/>
          <w:bCs/>
          <w:sz w:val="32"/>
          <w:szCs w:val="32"/>
        </w:rPr>
      </w:pPr>
    </w:p>
    <w:p w14:paraId="67B0D398" w14:textId="77777777" w:rsidR="00AF1721" w:rsidRDefault="00AF1721" w:rsidP="008B37C4">
      <w:pPr>
        <w:pStyle w:val="CPRSH2"/>
      </w:pPr>
      <w:bookmarkStart w:id="2431" w:name="OR_PDMP_PERSON_CLASS"/>
      <w:bookmarkStart w:id="2432" w:name="_Toc137457047"/>
      <w:r w:rsidRPr="00A279D7">
        <w:t>OR PDMP PERSON CLASS</w:t>
      </w:r>
      <w:bookmarkEnd w:id="2431"/>
      <w:bookmarkEnd w:id="2432"/>
    </w:p>
    <w:p w14:paraId="05B26DE7" w14:textId="5A203987" w:rsidR="00AF1721" w:rsidRDefault="00AF1721" w:rsidP="00AF1721">
      <w:pPr>
        <w:pStyle w:val="CPRSH4Body"/>
      </w:pPr>
      <w:r w:rsidRPr="00002853">
        <w:t xml:space="preserve">DISPLAY TEXT:  </w:t>
      </w:r>
      <w:r w:rsidR="001809F8" w:rsidRPr="001809F8">
        <w:t>PDMP Person Class for Authorized User</w:t>
      </w:r>
    </w:p>
    <w:p w14:paraId="2CCDFED2" w14:textId="174A4745" w:rsidR="001809F8" w:rsidRDefault="001809F8" w:rsidP="00AF1721">
      <w:pPr>
        <w:pStyle w:val="CPRSH4Body"/>
      </w:pPr>
      <w:r w:rsidRPr="001809F8">
        <w:t>MULTIPLE VALUED: Yes</w:t>
      </w:r>
    </w:p>
    <w:p w14:paraId="179CE0A2" w14:textId="40C15D66" w:rsidR="001809F8" w:rsidRPr="00002853" w:rsidRDefault="001809F8" w:rsidP="00AF1721">
      <w:pPr>
        <w:pStyle w:val="CPRSH4Body"/>
      </w:pPr>
      <w:r w:rsidRPr="001809F8">
        <w:lastRenderedPageBreak/>
        <w:t>INSTANCE DATA TYPE: numeric</w:t>
      </w:r>
    </w:p>
    <w:p w14:paraId="292ED7D0" w14:textId="214BDF2A" w:rsidR="00AF1721" w:rsidRPr="00002853" w:rsidRDefault="00AF1721" w:rsidP="00AF1721">
      <w:pPr>
        <w:pStyle w:val="CPRSH4Body"/>
      </w:pPr>
      <w:r w:rsidRPr="00002853">
        <w:t xml:space="preserve">VALUE DATA TYPE: </w:t>
      </w:r>
      <w:r w:rsidR="001809F8" w:rsidRPr="001809F8">
        <w:t>free text</w:t>
      </w:r>
    </w:p>
    <w:p w14:paraId="051A1671" w14:textId="76BD100B" w:rsidR="00AF1721" w:rsidRPr="00002853" w:rsidRDefault="00AF1721" w:rsidP="001809F8">
      <w:pPr>
        <w:pStyle w:val="CPRSH4Body"/>
      </w:pPr>
      <w:r w:rsidRPr="00002853">
        <w:t xml:space="preserve">DESCRIPTION: </w:t>
      </w:r>
      <w:r w:rsidR="001809F8">
        <w:t>This will contain a list of Person Class VA codes. This will be used to determine if the user is an authorized PDMP user.</w:t>
      </w:r>
    </w:p>
    <w:p w14:paraId="54DB924A" w14:textId="074A07CC" w:rsidR="00AF1721" w:rsidRDefault="00AF1721" w:rsidP="00AF1721">
      <w:pPr>
        <w:spacing w:before="0" w:after="0"/>
        <w:ind w:left="720"/>
      </w:pPr>
      <w:r w:rsidRPr="00002853">
        <w:t>PRECEDENCE</w:t>
      </w:r>
      <w:r w:rsidR="001809F8">
        <w:t>: Package</w:t>
      </w:r>
    </w:p>
    <w:p w14:paraId="0688054A" w14:textId="77777777" w:rsidR="00AF1721" w:rsidRPr="00A279D7" w:rsidRDefault="00AF1721" w:rsidP="00AF1721">
      <w:pPr>
        <w:spacing w:before="0" w:after="0"/>
        <w:ind w:left="720"/>
        <w:rPr>
          <w:rFonts w:ascii="Arial" w:hAnsi="Arial" w:cs="Arial"/>
          <w:b/>
          <w:bCs/>
          <w:sz w:val="32"/>
          <w:szCs w:val="32"/>
        </w:rPr>
      </w:pPr>
    </w:p>
    <w:p w14:paraId="2B3FAAA5" w14:textId="77777777" w:rsidR="00AF1721" w:rsidRDefault="00AF1721" w:rsidP="008B37C4">
      <w:pPr>
        <w:pStyle w:val="CPRSH2"/>
      </w:pPr>
      <w:bookmarkStart w:id="2433" w:name="OR_PDMP_POLLING_INTERVAL"/>
      <w:bookmarkStart w:id="2434" w:name="_Toc137457048"/>
      <w:r w:rsidRPr="00A279D7">
        <w:t>OR PDMP POLLING INTERVAL</w:t>
      </w:r>
      <w:bookmarkEnd w:id="2433"/>
      <w:bookmarkEnd w:id="2434"/>
    </w:p>
    <w:p w14:paraId="44824FB6" w14:textId="08FCDB63" w:rsidR="00AF1721" w:rsidRPr="00002853" w:rsidRDefault="00AF1721" w:rsidP="00AF1721">
      <w:pPr>
        <w:pStyle w:val="CPRSH4Body"/>
      </w:pPr>
      <w:r w:rsidRPr="00002853">
        <w:t xml:space="preserve">DISPLAY TEXT:  </w:t>
      </w:r>
      <w:r w:rsidR="001809F8" w:rsidRPr="001809F8">
        <w:t>PDMP Background Polling Interval</w:t>
      </w:r>
    </w:p>
    <w:p w14:paraId="5638D5CD" w14:textId="67792879" w:rsidR="00AF1721" w:rsidRPr="00002853" w:rsidRDefault="00AF1721" w:rsidP="00AF1721">
      <w:pPr>
        <w:pStyle w:val="CPRSH4Body"/>
      </w:pPr>
      <w:r w:rsidRPr="00002853">
        <w:t xml:space="preserve">VALUE DATA TYPE: </w:t>
      </w:r>
      <w:r w:rsidR="001809F8" w:rsidRPr="001809F8">
        <w:t>numeric</w:t>
      </w:r>
    </w:p>
    <w:p w14:paraId="5D6F0DC3" w14:textId="77777777" w:rsidR="00AF1721" w:rsidRPr="00002853" w:rsidRDefault="00AF1721" w:rsidP="00AF1721">
      <w:pPr>
        <w:pStyle w:val="CPRSH4Body"/>
      </w:pPr>
      <w:r w:rsidRPr="00002853">
        <w:t xml:space="preserve">DESCRIPTION: </w:t>
      </w:r>
      <w:r w:rsidRPr="00B25FB6">
        <w:t>When a PDMP query runs in the background, this parameter defines the frequency (in seconds) that CPRS should check to see if the PDMP query completed</w:t>
      </w:r>
    </w:p>
    <w:p w14:paraId="086FC816" w14:textId="474B0511" w:rsidR="00AF1721" w:rsidRDefault="00AF1721" w:rsidP="00AF1721">
      <w:pPr>
        <w:spacing w:before="0" w:after="0"/>
        <w:ind w:left="720"/>
      </w:pPr>
      <w:r w:rsidRPr="00002853">
        <w:t>PRECEDENCE</w:t>
      </w:r>
      <w:r>
        <w:t xml:space="preserve">: </w:t>
      </w:r>
    </w:p>
    <w:p w14:paraId="240E3AB1" w14:textId="77777777" w:rsidR="00B307DF" w:rsidRDefault="00B307DF" w:rsidP="00AF1721">
      <w:pPr>
        <w:spacing w:before="0" w:after="0"/>
        <w:ind w:left="720"/>
      </w:pPr>
    </w:p>
    <w:p w14:paraId="435BAA17" w14:textId="77777777" w:rsidR="00AF1721" w:rsidRPr="00264F03" w:rsidRDefault="00AF1721" w:rsidP="008B37C4">
      <w:pPr>
        <w:pStyle w:val="CPRSH2"/>
      </w:pPr>
      <w:bookmarkStart w:id="2435" w:name="OR_PDMP_REVIEW_FORM"/>
      <w:bookmarkStart w:id="2436" w:name="_Toc137457049"/>
      <w:r w:rsidRPr="00264F03">
        <w:t>OR PDMP REVIEW FORM</w:t>
      </w:r>
      <w:bookmarkEnd w:id="2435"/>
      <w:bookmarkEnd w:id="2436"/>
    </w:p>
    <w:p w14:paraId="2E9913BE" w14:textId="69B47F98" w:rsidR="00AF1721" w:rsidRDefault="00AF1721" w:rsidP="00AF1721">
      <w:pPr>
        <w:pStyle w:val="CPRSH4Body"/>
      </w:pPr>
      <w:r w:rsidRPr="004C7366">
        <w:t xml:space="preserve">DISPLAY TEXT:  </w:t>
      </w:r>
      <w:r w:rsidR="001809F8" w:rsidRPr="001809F8">
        <w:t>PDMP Review Form</w:t>
      </w:r>
    </w:p>
    <w:p w14:paraId="42657718" w14:textId="6511E2AC" w:rsidR="001809F8" w:rsidRDefault="001809F8" w:rsidP="00AF1721">
      <w:pPr>
        <w:pStyle w:val="CPRSH4Body"/>
      </w:pPr>
      <w:r w:rsidRPr="001809F8">
        <w:t>MULTIPLE VALUED: Yes</w:t>
      </w:r>
    </w:p>
    <w:p w14:paraId="1E2903B5" w14:textId="77777777" w:rsidR="001809F8" w:rsidRDefault="001809F8" w:rsidP="001809F8">
      <w:pPr>
        <w:pStyle w:val="CPRSH4Body"/>
      </w:pPr>
      <w:r>
        <w:t>INSTANCE DATA TYPE: set of codes</w:t>
      </w:r>
    </w:p>
    <w:p w14:paraId="7A31CD80" w14:textId="4D7D8557" w:rsidR="001809F8" w:rsidRPr="004C7366" w:rsidRDefault="001809F8" w:rsidP="001809F8">
      <w:pPr>
        <w:pStyle w:val="CPRSH4Body"/>
      </w:pPr>
      <w:r>
        <w:t>INSTANCE DOMAIN: P:Provider;D:Delegate</w:t>
      </w:r>
    </w:p>
    <w:p w14:paraId="41971C44" w14:textId="4C8FDC56" w:rsidR="00AF1721" w:rsidRPr="004C7366" w:rsidRDefault="00AF1721" w:rsidP="00AF1721">
      <w:pPr>
        <w:pStyle w:val="CPRSH4Body"/>
      </w:pPr>
      <w:r w:rsidRPr="004C7366">
        <w:t xml:space="preserve">VALUE DATA TYPE: </w:t>
      </w:r>
      <w:r w:rsidR="001809F8" w:rsidRPr="001809F8">
        <w:t>word processing</w:t>
      </w:r>
    </w:p>
    <w:p w14:paraId="5D24380A" w14:textId="77777777" w:rsidR="00AF1721" w:rsidRPr="00AE0BCE" w:rsidRDefault="00AF1721" w:rsidP="00AF1721">
      <w:pPr>
        <w:pStyle w:val="CPRSH4Body"/>
      </w:pPr>
      <w:r w:rsidRPr="004C1AA0">
        <w:t>DESCRIPTION: This will be used by the GUI to build the review form</w:t>
      </w:r>
    </w:p>
    <w:p w14:paraId="5186C195" w14:textId="0C6E4625" w:rsidR="00AF1721" w:rsidRPr="00652CAF" w:rsidRDefault="00AF1721" w:rsidP="00AF1721">
      <w:pPr>
        <w:spacing w:before="0" w:after="0"/>
        <w:ind w:left="720"/>
      </w:pPr>
      <w:r w:rsidRPr="00652CAF">
        <w:t>PRECEDENCE</w:t>
      </w:r>
      <w:r w:rsidR="001809F8">
        <w:t>: System, Package</w:t>
      </w:r>
    </w:p>
    <w:p w14:paraId="39BD44D3" w14:textId="77777777" w:rsidR="00AF1721" w:rsidRPr="00652CAF" w:rsidRDefault="00AF1721" w:rsidP="00AF1721">
      <w:pPr>
        <w:spacing w:before="0" w:after="0"/>
        <w:ind w:left="720"/>
        <w:rPr>
          <w:rFonts w:ascii="Arial" w:hAnsi="Arial" w:cs="Arial"/>
          <w:b/>
          <w:bCs/>
          <w:sz w:val="32"/>
          <w:szCs w:val="32"/>
        </w:rPr>
      </w:pPr>
    </w:p>
    <w:p w14:paraId="2D06285F" w14:textId="77777777" w:rsidR="00AF1721" w:rsidRPr="00652CAF" w:rsidRDefault="00AF1721" w:rsidP="008B37C4">
      <w:pPr>
        <w:pStyle w:val="CPRSH2"/>
      </w:pPr>
      <w:bookmarkStart w:id="2437" w:name="OR_PDMP_SHOW_BUTTON"/>
      <w:bookmarkStart w:id="2438" w:name="_Toc137457050"/>
      <w:r w:rsidRPr="00652CAF">
        <w:t>OR PDMP SHOW BUTTON</w:t>
      </w:r>
      <w:bookmarkEnd w:id="2437"/>
      <w:bookmarkEnd w:id="2438"/>
    </w:p>
    <w:p w14:paraId="6047968E" w14:textId="0B378FC2" w:rsidR="00AF1721" w:rsidRPr="00652CAF" w:rsidRDefault="00AF1721" w:rsidP="00AF1721">
      <w:pPr>
        <w:pStyle w:val="CPRSH4Body"/>
      </w:pPr>
      <w:r w:rsidRPr="00652CAF">
        <w:t xml:space="preserve">DISPLAY TEXT:  </w:t>
      </w:r>
      <w:r w:rsidR="00953CAB" w:rsidRPr="00953CAB">
        <w:t>PDMP SHOW BUTTON</w:t>
      </w:r>
    </w:p>
    <w:p w14:paraId="3567C1D1" w14:textId="6D92BEB8" w:rsidR="00AF1721" w:rsidRPr="00652CAF" w:rsidRDefault="00AF1721" w:rsidP="00AF1721">
      <w:pPr>
        <w:pStyle w:val="CPRSH4Body"/>
      </w:pPr>
      <w:r w:rsidRPr="00652CAF">
        <w:t xml:space="preserve">VALUE DATA TYPE: </w:t>
      </w:r>
      <w:r w:rsidR="00F02FC5" w:rsidRPr="00F02FC5">
        <w:t>set of codes</w:t>
      </w:r>
      <w:r w:rsidR="00F02FC5">
        <w:t xml:space="preserve"> (</w:t>
      </w:r>
      <w:r w:rsidR="00F02FC5" w:rsidRPr="00F02FC5">
        <w:t>NEVER:NEVER;</w:t>
      </w:r>
      <w:r w:rsidR="00F02FC5">
        <w:t xml:space="preserve"> </w:t>
      </w:r>
      <w:r w:rsidR="00F02FC5" w:rsidRPr="00F02FC5">
        <w:t>ALWAYS:ALWAYS;</w:t>
      </w:r>
      <w:r w:rsidR="00F02FC5">
        <w:t xml:space="preserve"> </w:t>
      </w:r>
      <w:r w:rsidR="00F02FC5" w:rsidRPr="00F02FC5">
        <w:t>RESULTS ONLY:RESULTS ONLY</w:t>
      </w:r>
      <w:r w:rsidR="00F02FC5">
        <w:t>)</w:t>
      </w:r>
    </w:p>
    <w:p w14:paraId="715BF04A" w14:textId="349AAC15" w:rsidR="00F02FC5" w:rsidRDefault="00AF1721" w:rsidP="00F02FC5">
      <w:pPr>
        <w:pStyle w:val="CPRSH4Body"/>
      </w:pPr>
      <w:r w:rsidRPr="00652CAF">
        <w:t xml:space="preserve">DESCRIPTION: </w:t>
      </w:r>
      <w:r w:rsidR="00F02FC5">
        <w:t>This parameter controls if the PDMP button will show on the CPRS ribbon bar. (Regardless, the PDMP query can be triggered from the Tools menu).</w:t>
      </w:r>
    </w:p>
    <w:p w14:paraId="75DC5CB5" w14:textId="13149EC3" w:rsidR="00F02FC5" w:rsidRDefault="00F02FC5" w:rsidP="00D41E49">
      <w:pPr>
        <w:pStyle w:val="CPRSH4Body"/>
        <w:numPr>
          <w:ilvl w:val="3"/>
          <w:numId w:val="96"/>
        </w:numPr>
        <w:ind w:left="1080"/>
      </w:pPr>
      <w:r>
        <w:t xml:space="preserve">Always - This will display the button on the Ribbon bar all the time. </w:t>
      </w:r>
    </w:p>
    <w:p w14:paraId="493E1F8C" w14:textId="6BC68BE4" w:rsidR="00F02FC5" w:rsidRDefault="00F02FC5" w:rsidP="00D41E49">
      <w:pPr>
        <w:pStyle w:val="CPRSH4Body"/>
        <w:numPr>
          <w:ilvl w:val="3"/>
          <w:numId w:val="96"/>
        </w:numPr>
        <w:ind w:left="1080"/>
      </w:pPr>
      <w:r>
        <w:t xml:space="preserve">Never - This will hide the button from the Ribbon bar permanently. </w:t>
      </w:r>
    </w:p>
    <w:p w14:paraId="7B3423F7" w14:textId="7EF9C7C3" w:rsidR="00F02FC5" w:rsidRDefault="00F02FC5" w:rsidP="00D41E49">
      <w:pPr>
        <w:pStyle w:val="CPRSH4Body"/>
        <w:numPr>
          <w:ilvl w:val="3"/>
          <w:numId w:val="96"/>
        </w:numPr>
        <w:ind w:left="1080"/>
      </w:pPr>
      <w:r>
        <w:t>Results Only - This will display the button only when results are available.</w:t>
      </w:r>
    </w:p>
    <w:p w14:paraId="722CFE90" w14:textId="77777777" w:rsidR="00F02FC5" w:rsidRDefault="00F02FC5" w:rsidP="00D41E49">
      <w:pPr>
        <w:pStyle w:val="CPRSH4Body"/>
        <w:numPr>
          <w:ilvl w:val="4"/>
          <w:numId w:val="96"/>
        </w:numPr>
        <w:tabs>
          <w:tab w:val="clear" w:pos="5760"/>
        </w:tabs>
        <w:ind w:left="1440"/>
      </w:pPr>
      <w:r>
        <w:t>Users have to run the query from the toolbar as the PDMP button will not be available on the ribbon bar to begin with. Once results come back then the button will appear. After button click (reviewing the results basically), the button will disappear.</w:t>
      </w:r>
    </w:p>
    <w:p w14:paraId="68834EE8" w14:textId="31AB905B" w:rsidR="00AF1721" w:rsidRPr="00652CAF" w:rsidRDefault="00F02FC5" w:rsidP="00D41E49">
      <w:pPr>
        <w:pStyle w:val="CPRSH4Body"/>
        <w:numPr>
          <w:ilvl w:val="4"/>
          <w:numId w:val="96"/>
        </w:numPr>
        <w:tabs>
          <w:tab w:val="clear" w:pos="5760"/>
        </w:tabs>
        <w:ind w:left="1440"/>
      </w:pPr>
      <w:r>
        <w:t>The button will also disappear when user reviews the results from the Toolbar instead.</w:t>
      </w:r>
    </w:p>
    <w:p w14:paraId="10770E46" w14:textId="30B34734" w:rsidR="00AF1721" w:rsidRDefault="00AF1721" w:rsidP="00AF1721">
      <w:pPr>
        <w:spacing w:before="0" w:after="0"/>
        <w:ind w:left="720"/>
      </w:pPr>
      <w:r w:rsidRPr="00652CAF">
        <w:t>PRECEDENCE</w:t>
      </w:r>
      <w:r w:rsidR="00F02FC5">
        <w:t>: User, Division, System, Package</w:t>
      </w:r>
    </w:p>
    <w:p w14:paraId="426B4DCD" w14:textId="77777777" w:rsidR="00AF1721" w:rsidRPr="00A279D7" w:rsidRDefault="00AF1721" w:rsidP="00AF1721">
      <w:pPr>
        <w:spacing w:before="0" w:after="0"/>
        <w:ind w:left="720"/>
        <w:rPr>
          <w:rFonts w:ascii="Arial" w:hAnsi="Arial" w:cs="Arial"/>
          <w:b/>
          <w:bCs/>
          <w:sz w:val="32"/>
          <w:szCs w:val="32"/>
        </w:rPr>
      </w:pPr>
    </w:p>
    <w:p w14:paraId="2994780F" w14:textId="77777777" w:rsidR="00AF1721" w:rsidRDefault="00AF1721" w:rsidP="008B37C4">
      <w:pPr>
        <w:pStyle w:val="CPRSH2"/>
      </w:pPr>
      <w:bookmarkStart w:id="2439" w:name="OR_PDMP_TIME_TO_CACHE_URL"/>
      <w:bookmarkStart w:id="2440" w:name="_Toc137457051"/>
      <w:r w:rsidRPr="00A279D7">
        <w:lastRenderedPageBreak/>
        <w:t>OR PDMP TIME TO CACHE URL</w:t>
      </w:r>
      <w:bookmarkEnd w:id="2439"/>
      <w:bookmarkEnd w:id="2440"/>
    </w:p>
    <w:p w14:paraId="3FCE8EF9" w14:textId="2812DB36" w:rsidR="00AF1721" w:rsidRPr="00002853" w:rsidRDefault="00AF1721" w:rsidP="00AF1721">
      <w:pPr>
        <w:pStyle w:val="CPRSH4Body"/>
      </w:pPr>
      <w:r w:rsidRPr="00002853">
        <w:t xml:space="preserve">DISPLAY TEXT:  </w:t>
      </w:r>
      <w:r w:rsidR="00F02FC5" w:rsidRPr="00F02FC5">
        <w:t>PDMP Time to Keep Cached URL</w:t>
      </w:r>
    </w:p>
    <w:p w14:paraId="724FB0C8" w14:textId="731AC658" w:rsidR="00AF1721" w:rsidRPr="00002853" w:rsidRDefault="00AF1721" w:rsidP="00AF1721">
      <w:pPr>
        <w:pStyle w:val="CPRSH4Body"/>
      </w:pPr>
      <w:r w:rsidRPr="00002853">
        <w:t xml:space="preserve">VALUE DATA TYPE: </w:t>
      </w:r>
      <w:r w:rsidR="00F02FC5" w:rsidRPr="00F02FC5">
        <w:t>numeric</w:t>
      </w:r>
    </w:p>
    <w:p w14:paraId="763DF00C" w14:textId="77777777" w:rsidR="00AF1721" w:rsidRPr="00002853" w:rsidRDefault="00AF1721" w:rsidP="00AF1721">
      <w:pPr>
        <w:pStyle w:val="CPRSH4Body"/>
      </w:pPr>
      <w:r w:rsidRPr="00002853">
        <w:t xml:space="preserve">DESCRIPTION: </w:t>
      </w:r>
      <w:r>
        <w:t>U</w:t>
      </w:r>
      <w:r w:rsidRPr="00B25FB6">
        <w:t>sed to determine how long the PDMP report URL should be cached for. Setting it to "0" effectively disables the caching of the URL</w:t>
      </w:r>
    </w:p>
    <w:p w14:paraId="412F0541" w14:textId="1D6BFC91" w:rsidR="00AF1721" w:rsidRDefault="00AF1721" w:rsidP="00AF1721">
      <w:pPr>
        <w:spacing w:before="0" w:after="0"/>
        <w:ind w:left="720"/>
      </w:pPr>
      <w:r w:rsidRPr="00002853">
        <w:t>PRECEDENCE</w:t>
      </w:r>
      <w:r w:rsidR="00F02FC5">
        <w:t>: Package</w:t>
      </w:r>
    </w:p>
    <w:p w14:paraId="43E9630F" w14:textId="77777777" w:rsidR="00AF1721" w:rsidRPr="00A279D7" w:rsidRDefault="00AF1721" w:rsidP="00AF1721">
      <w:pPr>
        <w:spacing w:before="0" w:after="0"/>
        <w:ind w:left="720"/>
        <w:rPr>
          <w:rFonts w:ascii="Arial" w:hAnsi="Arial" w:cs="Arial"/>
          <w:b/>
          <w:bCs/>
          <w:sz w:val="32"/>
          <w:szCs w:val="32"/>
        </w:rPr>
      </w:pPr>
    </w:p>
    <w:p w14:paraId="6B8A051F" w14:textId="77777777" w:rsidR="00AF1721" w:rsidRDefault="00AF1721" w:rsidP="008B37C4">
      <w:pPr>
        <w:pStyle w:val="CPRSH2"/>
      </w:pPr>
      <w:bookmarkStart w:id="2441" w:name="OR_PDMP_TIMEOUT_QUERY"/>
      <w:bookmarkStart w:id="2442" w:name="_Toc137457052"/>
      <w:r w:rsidRPr="00A279D7">
        <w:t>OR PDMP TIMEOUT QUERY</w:t>
      </w:r>
      <w:bookmarkEnd w:id="2441"/>
      <w:bookmarkEnd w:id="2442"/>
    </w:p>
    <w:p w14:paraId="28F36BD3" w14:textId="08061FF7" w:rsidR="00AF1721" w:rsidRPr="00002853" w:rsidRDefault="00AF1721" w:rsidP="00AF1721">
      <w:pPr>
        <w:pStyle w:val="CPRSH4Body"/>
      </w:pPr>
      <w:r w:rsidRPr="00002853">
        <w:t xml:space="preserve">DISPLAY TEXT:  </w:t>
      </w:r>
      <w:r w:rsidR="00F02FC5" w:rsidRPr="00F02FC5">
        <w:t>Timeout for PDMP query</w:t>
      </w:r>
    </w:p>
    <w:p w14:paraId="1D7C5758" w14:textId="2BB9477C" w:rsidR="00AF1721" w:rsidRPr="00002853" w:rsidRDefault="00AF1721" w:rsidP="00AF1721">
      <w:pPr>
        <w:pStyle w:val="CPRSH4Body"/>
      </w:pPr>
      <w:r w:rsidRPr="00002853">
        <w:t xml:space="preserve">VALUE DATA TYPE: </w:t>
      </w:r>
      <w:r w:rsidR="00F02FC5" w:rsidRPr="00F02FC5">
        <w:t>numeric</w:t>
      </w:r>
    </w:p>
    <w:p w14:paraId="462F8EB4" w14:textId="77777777" w:rsidR="00AF1721" w:rsidRPr="00002853" w:rsidRDefault="00AF1721" w:rsidP="00AF1721">
      <w:pPr>
        <w:pStyle w:val="CPRSH4Body"/>
      </w:pPr>
      <w:r w:rsidRPr="00002853">
        <w:t xml:space="preserve">DESCRIPTION: </w:t>
      </w:r>
      <w:r w:rsidRPr="00B25FB6">
        <w:t>When a PDMP query is r</w:t>
      </w:r>
      <w:r>
        <w:t>u</w:t>
      </w:r>
      <w:r w:rsidRPr="00B25FB6">
        <w:t>n in the background, this is the number of seconds that should be given for a PDMP query to complete. After this time</w:t>
      </w:r>
      <w:r>
        <w:t xml:space="preserve"> expires, </w:t>
      </w:r>
      <w:r w:rsidRPr="00B25FB6">
        <w:t xml:space="preserve">an error </w:t>
      </w:r>
      <w:r>
        <w:t>is</w:t>
      </w:r>
      <w:r w:rsidRPr="00B25FB6">
        <w:t xml:space="preserve"> returned to the user notifying them that their query </w:t>
      </w:r>
      <w:r>
        <w:t xml:space="preserve">has </w:t>
      </w:r>
      <w:r w:rsidRPr="00B25FB6">
        <w:t>timed out</w:t>
      </w:r>
    </w:p>
    <w:p w14:paraId="29827106" w14:textId="25971E3C" w:rsidR="00AF1721" w:rsidRDefault="00AF1721" w:rsidP="00AF1721">
      <w:pPr>
        <w:spacing w:before="0" w:after="0"/>
        <w:ind w:left="720"/>
      </w:pPr>
      <w:r w:rsidRPr="00002853">
        <w:t>PRECEDENCE</w:t>
      </w:r>
      <w:r w:rsidR="00F02FC5">
        <w:t>: System, Package</w:t>
      </w:r>
    </w:p>
    <w:p w14:paraId="0C36C0A9" w14:textId="77777777" w:rsidR="00AF1721" w:rsidRPr="00A279D7" w:rsidRDefault="00AF1721" w:rsidP="00AF1721">
      <w:pPr>
        <w:spacing w:before="0" w:after="0"/>
        <w:ind w:left="720"/>
        <w:rPr>
          <w:rFonts w:ascii="Arial" w:hAnsi="Arial" w:cs="Arial"/>
          <w:b/>
          <w:bCs/>
          <w:sz w:val="32"/>
          <w:szCs w:val="32"/>
        </w:rPr>
      </w:pPr>
    </w:p>
    <w:p w14:paraId="2B89BFD4" w14:textId="77777777" w:rsidR="00AF1721" w:rsidRDefault="00AF1721" w:rsidP="008B37C4">
      <w:pPr>
        <w:pStyle w:val="CPRSH2"/>
      </w:pPr>
      <w:bookmarkStart w:id="2443" w:name="OR_PDMP_TURN_ON"/>
      <w:bookmarkStart w:id="2444" w:name="_Toc137457053"/>
      <w:r w:rsidRPr="00A279D7">
        <w:t>OR PDMP TURN ON</w:t>
      </w:r>
      <w:bookmarkEnd w:id="2443"/>
      <w:bookmarkEnd w:id="2444"/>
    </w:p>
    <w:p w14:paraId="5E90F6D7" w14:textId="247F4302" w:rsidR="00AF1721" w:rsidRPr="00002853" w:rsidRDefault="00AF1721" w:rsidP="00AF1721">
      <w:pPr>
        <w:pStyle w:val="CPRSH4Body"/>
      </w:pPr>
      <w:r w:rsidRPr="00002853">
        <w:t xml:space="preserve">DISPLAY TEXT:  </w:t>
      </w:r>
      <w:r w:rsidR="00F02FC5" w:rsidRPr="00F02FC5">
        <w:t>PDMP functionality turn on</w:t>
      </w:r>
    </w:p>
    <w:p w14:paraId="7A5A733D" w14:textId="77777777" w:rsidR="00AF1721" w:rsidRPr="00002853" w:rsidRDefault="00AF1721" w:rsidP="00AF1721">
      <w:pPr>
        <w:pStyle w:val="CPRSH4Body"/>
      </w:pPr>
      <w:r w:rsidRPr="00002853">
        <w:t xml:space="preserve">VALUE DATA TYPE: </w:t>
      </w:r>
      <w:r>
        <w:t>Y</w:t>
      </w:r>
      <w:r w:rsidRPr="00002853">
        <w:t>es/</w:t>
      </w:r>
      <w:r>
        <w:t>N</w:t>
      </w:r>
      <w:r w:rsidRPr="00002853">
        <w:t>o</w:t>
      </w:r>
    </w:p>
    <w:p w14:paraId="7B03E2E4" w14:textId="5A11F1A9" w:rsidR="00AF1721" w:rsidRPr="00002853" w:rsidRDefault="00AF1721" w:rsidP="00AF1721">
      <w:pPr>
        <w:pStyle w:val="CPRSH4Body"/>
      </w:pPr>
      <w:r w:rsidRPr="00002853">
        <w:t xml:space="preserve">DESCRIPTION: </w:t>
      </w:r>
      <w:r>
        <w:t>E</w:t>
      </w:r>
      <w:r w:rsidRPr="00B25FB6">
        <w:t>nables/disables the PDMP functionality in CPRS. If disabled, no PDMP queries will be allowed</w:t>
      </w:r>
      <w:r w:rsidR="00F02FC5">
        <w:t>, and the PDMP Query will not show on the ribbon bar and Tools menu.</w:t>
      </w:r>
    </w:p>
    <w:p w14:paraId="5F244F38" w14:textId="126E6974" w:rsidR="00AF1721" w:rsidRDefault="00AF1721" w:rsidP="00AF1721">
      <w:pPr>
        <w:spacing w:before="0" w:after="0"/>
        <w:ind w:left="720"/>
      </w:pPr>
      <w:r w:rsidRPr="00002853">
        <w:t>PRECEDENC</w:t>
      </w:r>
      <w:r>
        <w:t>E:</w:t>
      </w:r>
      <w:r w:rsidR="00F02FC5">
        <w:t xml:space="preserve"> Division, System, Package</w:t>
      </w:r>
    </w:p>
    <w:p w14:paraId="0506200F" w14:textId="77777777" w:rsidR="00AF1721" w:rsidRPr="006E67CC" w:rsidRDefault="00AF1721" w:rsidP="00AF1721">
      <w:pPr>
        <w:spacing w:before="0" w:after="0"/>
        <w:ind w:left="720"/>
        <w:rPr>
          <w:rFonts w:ascii="Arial" w:hAnsi="Arial" w:cs="Arial"/>
          <w:b/>
          <w:bCs/>
          <w:szCs w:val="22"/>
        </w:rPr>
      </w:pPr>
    </w:p>
    <w:p w14:paraId="57089DF0" w14:textId="77777777" w:rsidR="00AF1721" w:rsidRDefault="00AF1721" w:rsidP="008B37C4">
      <w:pPr>
        <w:pStyle w:val="CPRSH2"/>
      </w:pPr>
      <w:bookmarkStart w:id="2445" w:name="OR_PDMP_USE_DEFAULT_BROWSER"/>
      <w:bookmarkStart w:id="2446" w:name="_Toc137457054"/>
      <w:r w:rsidRPr="00A279D7">
        <w:t>OR PDMP USE DEFAULT BROWSER</w:t>
      </w:r>
      <w:bookmarkEnd w:id="2445"/>
      <w:bookmarkEnd w:id="2446"/>
    </w:p>
    <w:p w14:paraId="009FECC3" w14:textId="33593638" w:rsidR="00AF1721" w:rsidRPr="00D25E11" w:rsidRDefault="00AF1721" w:rsidP="008B37C4">
      <w:pPr>
        <w:pStyle w:val="CPRSH4Body"/>
      </w:pPr>
      <w:r w:rsidRPr="00D25E11">
        <w:t xml:space="preserve">DISPLAY TEXT: </w:t>
      </w:r>
      <w:r w:rsidR="00F02FC5" w:rsidRPr="00F02FC5">
        <w:t>PDMP use default browser?</w:t>
      </w:r>
    </w:p>
    <w:p w14:paraId="564A5009" w14:textId="6ED6A821" w:rsidR="00AF1721" w:rsidRPr="00D25E11" w:rsidRDefault="00AF1721" w:rsidP="008B37C4">
      <w:pPr>
        <w:pStyle w:val="CPRSH4Body"/>
      </w:pPr>
      <w:r w:rsidRPr="00D25E11">
        <w:t xml:space="preserve">VALUE DATA TYPE: </w:t>
      </w:r>
      <w:r>
        <w:t>y</w:t>
      </w:r>
      <w:r w:rsidRPr="00D25E11">
        <w:t>es/</w:t>
      </w:r>
      <w:r>
        <w:t>n</w:t>
      </w:r>
      <w:r w:rsidRPr="00D25E11">
        <w:t>o</w:t>
      </w:r>
    </w:p>
    <w:p w14:paraId="5AB9ADC5" w14:textId="77777777" w:rsidR="00AF1721" w:rsidRPr="00002853" w:rsidRDefault="00AF1721" w:rsidP="00273362">
      <w:pPr>
        <w:pStyle w:val="CPRSH4Body"/>
      </w:pPr>
      <w:r w:rsidRPr="00002853">
        <w:t xml:space="preserve">DESCRIPTION: </w:t>
      </w:r>
      <w:r>
        <w:t>C</w:t>
      </w:r>
      <w:r w:rsidRPr="00B25FB6">
        <w:t>ontrols if the PDMP report should be displayed in the default system browser</w:t>
      </w:r>
    </w:p>
    <w:p w14:paraId="204C5661" w14:textId="7A46A8FE" w:rsidR="00AF1721" w:rsidRDefault="00AF1721" w:rsidP="008B37C4">
      <w:pPr>
        <w:pStyle w:val="CPRSH4Body"/>
      </w:pPr>
      <w:r w:rsidRPr="00002853">
        <w:t>PRECEDENCE</w:t>
      </w:r>
      <w:r>
        <w:t>:</w:t>
      </w:r>
      <w:r w:rsidR="00F02FC5">
        <w:t xml:space="preserve"> Package</w:t>
      </w:r>
    </w:p>
    <w:bookmarkEnd w:id="2414"/>
    <w:p w14:paraId="0CBB04FC" w14:textId="77777777" w:rsidR="00273362" w:rsidRPr="00A279D7" w:rsidRDefault="00273362" w:rsidP="00AF1721">
      <w:pPr>
        <w:spacing w:before="0" w:after="0"/>
        <w:ind w:left="720"/>
        <w:rPr>
          <w:rFonts w:ascii="Arial" w:hAnsi="Arial" w:cs="Arial"/>
          <w:b/>
          <w:bCs/>
          <w:sz w:val="32"/>
          <w:szCs w:val="32"/>
        </w:rPr>
      </w:pPr>
    </w:p>
    <w:p w14:paraId="62EF12CB" w14:textId="77777777" w:rsidR="00AF1721" w:rsidRDefault="00AF1721" w:rsidP="008B37C4">
      <w:pPr>
        <w:pStyle w:val="CPRSH2"/>
      </w:pPr>
      <w:bookmarkStart w:id="2447" w:name="ORQQCN_CTB_ADMIN_COMP"/>
      <w:bookmarkStart w:id="2448" w:name="_Toc137457055"/>
      <w:bookmarkStart w:id="2449" w:name="_Hlk54118898"/>
      <w:r w:rsidRPr="00A279D7">
        <w:t>ORQQCN CTB ADMIN COMP</w:t>
      </w:r>
      <w:bookmarkEnd w:id="2447"/>
      <w:bookmarkEnd w:id="2448"/>
    </w:p>
    <w:p w14:paraId="08B0E6BE" w14:textId="77777777" w:rsidR="00AF1721" w:rsidRPr="00002853" w:rsidRDefault="00AF1721" w:rsidP="00AF1721">
      <w:pPr>
        <w:pStyle w:val="CPRSH4Body"/>
      </w:pPr>
      <w:r w:rsidRPr="00002853">
        <w:t>DISPLAY TEXT:  Test Yes/No</w:t>
      </w:r>
    </w:p>
    <w:p w14:paraId="0590B735" w14:textId="77777777" w:rsidR="00AF1721" w:rsidRPr="00002853" w:rsidRDefault="00AF1721" w:rsidP="00AF1721">
      <w:pPr>
        <w:pStyle w:val="CPRSH4Body"/>
      </w:pPr>
      <w:r w:rsidRPr="00002853">
        <w:t xml:space="preserve">VALUE DATA TYPE: </w:t>
      </w:r>
      <w:r>
        <w:t>y</w:t>
      </w:r>
      <w:r w:rsidRPr="00002853">
        <w:t>es/</w:t>
      </w:r>
      <w:r>
        <w:t>n</w:t>
      </w:r>
      <w:r w:rsidRPr="00002853">
        <w:t>o</w:t>
      </w:r>
    </w:p>
    <w:p w14:paraId="1BD117DD" w14:textId="77777777" w:rsidR="00AF1721" w:rsidRDefault="00AF1721" w:rsidP="00AF1721">
      <w:pPr>
        <w:pStyle w:val="CPRSH4Body"/>
      </w:pPr>
      <w:r w:rsidRPr="00002853">
        <w:t xml:space="preserve">DESCRIPTION: </w:t>
      </w:r>
      <w:r>
        <w:t>E</w:t>
      </w:r>
      <w:r w:rsidRPr="00652CAF">
        <w:t>nables the Open Consult Toolbox button on the Administratively Complete consult action dialog in CPRS GUI. A YES value enables the button and makes it visible; NO will keep the button hidden and disabled</w:t>
      </w:r>
    </w:p>
    <w:p w14:paraId="3F8D482F" w14:textId="77777777" w:rsidR="00AF1721" w:rsidRPr="0054050D" w:rsidRDefault="00AF1721" w:rsidP="00AF1721">
      <w:pPr>
        <w:ind w:left="720"/>
      </w:pPr>
      <w:r>
        <w:rPr>
          <w:b/>
          <w:bCs/>
        </w:rPr>
        <w:t xml:space="preserve">Note: </w:t>
      </w:r>
      <w:r w:rsidRPr="00652CAF">
        <w:t>Setting the ORQQCN DST/CTB FEATURE SWITCH parameter to OFF will override any setting for this action dialog parameter</w:t>
      </w:r>
    </w:p>
    <w:p w14:paraId="2A17172E" w14:textId="77777777" w:rsidR="00AF1721" w:rsidRPr="00D25E11" w:rsidRDefault="00AF1721" w:rsidP="00AF1721">
      <w:pPr>
        <w:ind w:left="720"/>
      </w:pPr>
      <w:r w:rsidRPr="00D25E11">
        <w:t xml:space="preserve">PRECEDENCE: 1 </w:t>
      </w:r>
      <w:r>
        <w:t xml:space="preserve">- </w:t>
      </w:r>
      <w:r w:rsidRPr="00D25E11">
        <w:t>ENTITY FILE: SYSTEM</w:t>
      </w:r>
    </w:p>
    <w:p w14:paraId="52E10CF6" w14:textId="77777777" w:rsidR="00AF1721" w:rsidRPr="00D25E11" w:rsidRDefault="00AF1721" w:rsidP="00AF1721">
      <w:pPr>
        <w:ind w:left="720"/>
      </w:pPr>
      <w:r w:rsidRPr="00D25E11">
        <w:lastRenderedPageBreak/>
        <w:t xml:space="preserve">PRECEDENCE: 2 </w:t>
      </w:r>
      <w:r>
        <w:t xml:space="preserve">- </w:t>
      </w:r>
      <w:r w:rsidRPr="00D25E11">
        <w:t>ENTITY FILE: PACKAGE</w:t>
      </w:r>
    </w:p>
    <w:p w14:paraId="1EBB1DA0" w14:textId="77777777" w:rsidR="00AF1721" w:rsidRDefault="00AF1721" w:rsidP="00AF1721">
      <w:pPr>
        <w:spacing w:before="0" w:after="0"/>
        <w:ind w:left="720"/>
      </w:pPr>
    </w:p>
    <w:p w14:paraId="0B6C37F4" w14:textId="77777777" w:rsidR="00AF1721" w:rsidRDefault="00AF1721" w:rsidP="008B37C4">
      <w:pPr>
        <w:pStyle w:val="CPRSH2"/>
      </w:pPr>
      <w:bookmarkStart w:id="2450" w:name="ORQQCN_CTB_CANCEL"/>
      <w:bookmarkStart w:id="2451" w:name="_Toc137457056"/>
      <w:r w:rsidRPr="00A279D7">
        <w:t>ORQQCN CTB CANCEL</w:t>
      </w:r>
      <w:bookmarkEnd w:id="2450"/>
      <w:bookmarkEnd w:id="2451"/>
    </w:p>
    <w:p w14:paraId="51AB414A" w14:textId="77777777" w:rsidR="00AF1721" w:rsidRPr="00D25E11" w:rsidRDefault="00AF1721" w:rsidP="008B37C4">
      <w:pPr>
        <w:pStyle w:val="CPRSH4Body"/>
      </w:pPr>
      <w:r w:rsidRPr="00D25E11">
        <w:t>DISPLAY TEXT: Toolbox on/off Cancel (Deny) Consult</w:t>
      </w:r>
    </w:p>
    <w:p w14:paraId="31F48FD2" w14:textId="77777777" w:rsidR="00AF1721" w:rsidRPr="00D25E11" w:rsidRDefault="00AF1721" w:rsidP="008B37C4">
      <w:pPr>
        <w:pStyle w:val="CPRSH4Body"/>
      </w:pPr>
      <w:r w:rsidRPr="00D25E11">
        <w:t>MULTIPLE VALUED: No</w:t>
      </w:r>
      <w:r>
        <w:t xml:space="preserve"> - </w:t>
      </w:r>
      <w:r w:rsidRPr="00D25E11">
        <w:t>VALUE TERM: Cancel (Deny) Consult</w:t>
      </w:r>
    </w:p>
    <w:p w14:paraId="0E3E4043" w14:textId="77777777" w:rsidR="00AF1721" w:rsidRPr="00D25E11" w:rsidRDefault="00AF1721" w:rsidP="008B37C4">
      <w:pPr>
        <w:pStyle w:val="CPRSH4Body"/>
      </w:pPr>
      <w:r w:rsidRPr="00D25E11">
        <w:t xml:space="preserve">VALUE DATA TYPE: </w:t>
      </w:r>
      <w:r>
        <w:t>Y</w:t>
      </w:r>
      <w:r w:rsidRPr="00D25E11">
        <w:t>es/</w:t>
      </w:r>
      <w:r>
        <w:t>N</w:t>
      </w:r>
      <w:r w:rsidRPr="00D25E11">
        <w:t>o</w:t>
      </w:r>
      <w:r>
        <w:t xml:space="preserve"> - </w:t>
      </w:r>
      <w:r w:rsidRPr="00D25E11">
        <w:t>VALUE DOMAIN: Y:yes;N:no</w:t>
      </w:r>
    </w:p>
    <w:p w14:paraId="0533FD12" w14:textId="77777777" w:rsidR="00AF1721" w:rsidRPr="00D25E11" w:rsidRDefault="00AF1721" w:rsidP="008B37C4">
      <w:pPr>
        <w:pStyle w:val="CPRSH4Body"/>
      </w:pPr>
      <w:r w:rsidRPr="00D25E11">
        <w:t>VALUE HELP: Enter YES to enable Toolbox; NO to disable</w:t>
      </w:r>
    </w:p>
    <w:p w14:paraId="36804DE4" w14:textId="77777777" w:rsidR="00AF1721" w:rsidRPr="00D25E11" w:rsidRDefault="00AF1721" w:rsidP="008B37C4">
      <w:pPr>
        <w:pStyle w:val="CPRSH4Body"/>
      </w:pPr>
      <w:r w:rsidRPr="00D25E11">
        <w:t>DESCRIPTION:</w:t>
      </w:r>
      <w:r>
        <w:t xml:space="preserve"> </w:t>
      </w:r>
      <w:bookmarkStart w:id="2452" w:name="_Hlk53740173"/>
      <w:r>
        <w:t>E</w:t>
      </w:r>
      <w:r w:rsidRPr="00D25E11">
        <w:t>nables the Open Consult Toolbox button on the Cancel (Deny) Consult action dialog in CPRS GUI. A YES value enables the button and makes it visible; NO will keep the button hidden and disabled</w:t>
      </w:r>
      <w:bookmarkEnd w:id="2452"/>
      <w:r w:rsidRPr="00D25E11">
        <w:t>.</w:t>
      </w:r>
    </w:p>
    <w:p w14:paraId="73390010" w14:textId="77777777" w:rsidR="00AF1721" w:rsidRDefault="00AF1721" w:rsidP="00AF1721">
      <w:pPr>
        <w:spacing w:before="0" w:after="0"/>
        <w:ind w:left="720"/>
      </w:pPr>
    </w:p>
    <w:p w14:paraId="6CC456A7" w14:textId="77777777" w:rsidR="00AF1721" w:rsidRDefault="00AF1721" w:rsidP="008B37C4">
      <w:pPr>
        <w:pStyle w:val="CPRSH2"/>
      </w:pPr>
      <w:bookmarkStart w:id="2453" w:name="ORQQCN_CTB_COMMENT"/>
      <w:bookmarkStart w:id="2454" w:name="_Toc137457057"/>
      <w:r w:rsidRPr="00A279D7">
        <w:t>ORQQCN CTB COMMENT</w:t>
      </w:r>
      <w:bookmarkEnd w:id="2453"/>
      <w:bookmarkEnd w:id="2454"/>
    </w:p>
    <w:p w14:paraId="433D33C9" w14:textId="77777777" w:rsidR="00AF1721" w:rsidRPr="00D25E11" w:rsidRDefault="00AF1721" w:rsidP="008B37C4">
      <w:pPr>
        <w:pStyle w:val="CPRSH4Body"/>
      </w:pPr>
      <w:r w:rsidRPr="00D25E11">
        <w:t>DISPLAY TEXT: Toolbox on/off Add Comment to Consult</w:t>
      </w:r>
    </w:p>
    <w:p w14:paraId="1DF88E3F" w14:textId="77777777" w:rsidR="00AF1721" w:rsidRPr="00D25E11" w:rsidRDefault="00AF1721" w:rsidP="008B37C4">
      <w:pPr>
        <w:pStyle w:val="CPRSH4Body"/>
      </w:pPr>
      <w:r w:rsidRPr="00D25E11">
        <w:t>MULTIPLE VALUED: No                   VALUE TERM: Add Comment to Consult</w:t>
      </w:r>
    </w:p>
    <w:p w14:paraId="6375D3C3" w14:textId="77777777" w:rsidR="00AF1721" w:rsidRPr="00D25E11" w:rsidRDefault="00AF1721" w:rsidP="008B37C4">
      <w:pPr>
        <w:pStyle w:val="CPRSH4Body"/>
      </w:pPr>
      <w:r w:rsidRPr="00D25E11">
        <w:t>VALUE DATA TYPE: yes/no               VALUE DOMAIN: Y:Yes;N:No</w:t>
      </w:r>
    </w:p>
    <w:p w14:paraId="3A49C79E" w14:textId="77777777" w:rsidR="00AF1721" w:rsidRPr="00D25E11" w:rsidRDefault="00AF1721" w:rsidP="008B37C4">
      <w:pPr>
        <w:pStyle w:val="CPRSH4Body"/>
      </w:pPr>
      <w:r w:rsidRPr="00D25E11">
        <w:t>VALUE HELP: Enter YES to enable Toolbox; NO to disable</w:t>
      </w:r>
    </w:p>
    <w:p w14:paraId="3B7BC1D4" w14:textId="77777777" w:rsidR="00AF1721" w:rsidRPr="00D25E11" w:rsidRDefault="00AF1721" w:rsidP="008B37C4">
      <w:pPr>
        <w:pStyle w:val="CPRSH4Body"/>
      </w:pPr>
      <w:r w:rsidRPr="00D25E11">
        <w:t xml:space="preserve">DESCRIPTION: </w:t>
      </w:r>
      <w:r>
        <w:t>E</w:t>
      </w:r>
      <w:r w:rsidRPr="00D25E11">
        <w:t>nables the Launch DST/Open Consult Toolbox button on the Add Comment to Consult action dialog in CPRS GUI. A YES value enables the button and makes it visible; NO will keep the button hidden and disabled.</w:t>
      </w:r>
    </w:p>
    <w:p w14:paraId="15C7BC28" w14:textId="77777777" w:rsidR="00AF1721" w:rsidRPr="00D25E11" w:rsidRDefault="00AF1721" w:rsidP="008B37C4">
      <w:pPr>
        <w:pStyle w:val="CPRSH4Body"/>
      </w:pPr>
      <w:r w:rsidRPr="00D25E11">
        <w:t xml:space="preserve">PRECEDENCE: 1 </w:t>
      </w:r>
      <w:r>
        <w:t xml:space="preserve">- </w:t>
      </w:r>
      <w:r w:rsidRPr="00D25E11">
        <w:t>ENTITY FILE: SYSTEM</w:t>
      </w:r>
    </w:p>
    <w:p w14:paraId="2A8A11B7" w14:textId="77777777" w:rsidR="00AF1721" w:rsidRPr="00D25E11" w:rsidRDefault="00AF1721" w:rsidP="008B37C4">
      <w:pPr>
        <w:pStyle w:val="CPRSH4Body"/>
      </w:pPr>
      <w:r w:rsidRPr="00D25E11">
        <w:t xml:space="preserve">PRECEDENCE: 2 </w:t>
      </w:r>
      <w:r>
        <w:t>-</w:t>
      </w:r>
      <w:r w:rsidRPr="00D25E11">
        <w:t xml:space="preserve"> ENTITY FILE: PACKAGE</w:t>
      </w:r>
    </w:p>
    <w:p w14:paraId="0DD66264" w14:textId="77777777" w:rsidR="00AF1721" w:rsidRPr="00D25E11" w:rsidRDefault="00AF1721" w:rsidP="008B37C4">
      <w:pPr>
        <w:pStyle w:val="CPRSH4Body"/>
      </w:pPr>
      <w:r w:rsidRPr="00D25E11">
        <w:t>Setting the ORQQCN DST/CTB FEATURE SWITCH parameter to OFF will override any setting for this action dialog parameter.</w:t>
      </w:r>
    </w:p>
    <w:p w14:paraId="74893FB0" w14:textId="77777777" w:rsidR="00AF1721" w:rsidRPr="006E67CC" w:rsidRDefault="00AF1721" w:rsidP="00AF1721">
      <w:pPr>
        <w:spacing w:before="0" w:after="0"/>
        <w:ind w:left="720"/>
        <w:rPr>
          <w:rFonts w:ascii="Arial" w:hAnsi="Arial" w:cs="Arial"/>
          <w:szCs w:val="22"/>
        </w:rPr>
      </w:pPr>
    </w:p>
    <w:p w14:paraId="505D26F7" w14:textId="77777777" w:rsidR="00AF1721" w:rsidRDefault="00AF1721" w:rsidP="008B37C4">
      <w:pPr>
        <w:pStyle w:val="CPRSH2"/>
      </w:pPr>
      <w:bookmarkStart w:id="2455" w:name="ORQQCN_CTB_DC"/>
      <w:bookmarkStart w:id="2456" w:name="_Toc137457058"/>
      <w:r w:rsidRPr="00A279D7">
        <w:t>ORQQCN CTB DC</w:t>
      </w:r>
      <w:bookmarkEnd w:id="2455"/>
      <w:bookmarkEnd w:id="2456"/>
    </w:p>
    <w:p w14:paraId="20ACBE74" w14:textId="77777777" w:rsidR="00AF1721" w:rsidRPr="00D25E11" w:rsidRDefault="00AF1721" w:rsidP="008B37C4">
      <w:pPr>
        <w:pStyle w:val="CPRSH4Body"/>
      </w:pPr>
      <w:r w:rsidRPr="00D25E11">
        <w:t>DISPLAY TEXT: Toolbox on/off Discontinue Consult</w:t>
      </w:r>
    </w:p>
    <w:p w14:paraId="1E133120" w14:textId="77777777" w:rsidR="00AF1721" w:rsidRPr="00D25E11" w:rsidRDefault="00AF1721" w:rsidP="008B37C4">
      <w:pPr>
        <w:pStyle w:val="CPRSH4Body"/>
      </w:pPr>
      <w:r w:rsidRPr="00D25E11">
        <w:t>MULTIPLE VALUED: No                   VALUE TERM: Discontinue Consult</w:t>
      </w:r>
    </w:p>
    <w:p w14:paraId="615048F4" w14:textId="77777777" w:rsidR="00AF1721" w:rsidRPr="00D25E11" w:rsidRDefault="00AF1721" w:rsidP="008B37C4">
      <w:pPr>
        <w:pStyle w:val="CPRSH4Body"/>
      </w:pPr>
      <w:r w:rsidRPr="00D25E11">
        <w:t>VALUE DATA TYPE: yes/no               VALUE DOMAIN: Y:Yes;N:No</w:t>
      </w:r>
    </w:p>
    <w:p w14:paraId="600B988C" w14:textId="77777777" w:rsidR="00AF1721" w:rsidRPr="00D25E11" w:rsidRDefault="00AF1721" w:rsidP="008B37C4">
      <w:pPr>
        <w:pStyle w:val="CPRSH4Body"/>
      </w:pPr>
      <w:r w:rsidRPr="00D25E11">
        <w:t>VALUE HELP: Enter YES to enable Toolbox; NO to disable</w:t>
      </w:r>
    </w:p>
    <w:p w14:paraId="37E81FE1" w14:textId="77777777" w:rsidR="00AF1721" w:rsidRDefault="00AF1721" w:rsidP="008B37C4">
      <w:pPr>
        <w:pStyle w:val="CPRSH4Body"/>
      </w:pPr>
      <w:r w:rsidRPr="00D25E11">
        <w:t xml:space="preserve">DESCRIPTION:  </w:t>
      </w:r>
      <w:r>
        <w:t>E</w:t>
      </w:r>
      <w:r w:rsidRPr="00D25E11">
        <w:t>nables the Open Consult Toolbox button on the Discontinue Consult action dialog in CPRS GUI. A YES value enables the button and makes it visible; NO will keep the button hidden and disabled.</w:t>
      </w:r>
    </w:p>
    <w:p w14:paraId="5F1BDF97" w14:textId="77777777" w:rsidR="00AF1721" w:rsidRPr="00D25E11" w:rsidRDefault="00AF1721" w:rsidP="008B37C4">
      <w:pPr>
        <w:pStyle w:val="CPRSH4Body"/>
      </w:pPr>
      <w:r w:rsidRPr="00D25E11">
        <w:t xml:space="preserve">PRECEDENCE: 1 </w:t>
      </w:r>
      <w:r>
        <w:t xml:space="preserve">- </w:t>
      </w:r>
      <w:r w:rsidRPr="00D25E11">
        <w:t>ENTITY FILE: SYSTEM</w:t>
      </w:r>
    </w:p>
    <w:p w14:paraId="4B5D906D" w14:textId="77777777" w:rsidR="00AF1721" w:rsidRPr="00D25E11" w:rsidRDefault="00AF1721" w:rsidP="008B37C4">
      <w:pPr>
        <w:pStyle w:val="CPRSH4Body"/>
      </w:pPr>
      <w:r w:rsidRPr="00D25E11">
        <w:t>PRECEDENCE: 2</w:t>
      </w:r>
      <w:r>
        <w:t xml:space="preserve"> -</w:t>
      </w:r>
      <w:r w:rsidRPr="00D25E11">
        <w:t xml:space="preserve"> ENTITY FILE: PACKAGE</w:t>
      </w:r>
    </w:p>
    <w:p w14:paraId="5F7A8701" w14:textId="77777777" w:rsidR="00AF1721" w:rsidRDefault="00AF1721" w:rsidP="008B37C4">
      <w:pPr>
        <w:pStyle w:val="CPRSH4Body"/>
      </w:pPr>
      <w:r w:rsidRPr="005C3F62">
        <w:t>Setting the ORQQCN DST/CTB FEATURE SWITCH parameter to OFF will override any setting for this action dialog parameter.</w:t>
      </w:r>
    </w:p>
    <w:p w14:paraId="7A9A104B" w14:textId="77777777" w:rsidR="00AF1721" w:rsidRPr="005C3F62" w:rsidRDefault="00AF1721" w:rsidP="00AF1721">
      <w:pPr>
        <w:ind w:left="720"/>
      </w:pPr>
    </w:p>
    <w:p w14:paraId="037012C6" w14:textId="77777777" w:rsidR="00AF1721" w:rsidRDefault="00AF1721" w:rsidP="008B37C4">
      <w:pPr>
        <w:pStyle w:val="CPRSH2"/>
      </w:pPr>
      <w:bookmarkStart w:id="2457" w:name="ORQQCN_CTB_EDITRES"/>
      <w:bookmarkStart w:id="2458" w:name="_Toc137457059"/>
      <w:r w:rsidRPr="00A279D7">
        <w:lastRenderedPageBreak/>
        <w:t>ORQQCN CTB EDITRES</w:t>
      </w:r>
      <w:bookmarkEnd w:id="2457"/>
      <w:bookmarkEnd w:id="2458"/>
    </w:p>
    <w:p w14:paraId="7D8CDD6A" w14:textId="77777777" w:rsidR="00AF1721" w:rsidRPr="00D25E11" w:rsidRDefault="00AF1721" w:rsidP="008B37C4">
      <w:pPr>
        <w:pStyle w:val="CPRSH4Body"/>
      </w:pPr>
      <w:r w:rsidRPr="00D25E11">
        <w:t>DISPLAY TEXT: Toolbox on/off Edit/Resubmit Consult</w:t>
      </w:r>
    </w:p>
    <w:p w14:paraId="20172126" w14:textId="77777777" w:rsidR="00AF1721" w:rsidRPr="00D25E11" w:rsidRDefault="00AF1721" w:rsidP="008B37C4">
      <w:pPr>
        <w:pStyle w:val="CPRSH4Body"/>
      </w:pPr>
      <w:r w:rsidRPr="00D25E11">
        <w:t xml:space="preserve">MULTIPLE VALUED: No </w:t>
      </w:r>
      <w:r>
        <w:t xml:space="preserve">- </w:t>
      </w:r>
      <w:r w:rsidRPr="00D25E11">
        <w:t>VALUE TERM: Edit/Resubmit Consult</w:t>
      </w:r>
    </w:p>
    <w:p w14:paraId="325F692D" w14:textId="77777777" w:rsidR="00AF1721" w:rsidRPr="00D25E11" w:rsidRDefault="00AF1721" w:rsidP="008B37C4">
      <w:pPr>
        <w:pStyle w:val="CPRSH4Body"/>
      </w:pPr>
      <w:r w:rsidRPr="00D25E11">
        <w:t>VALUE DATA TYPE: yes/</w:t>
      </w:r>
      <w:r>
        <w:t>n</w:t>
      </w:r>
      <w:r w:rsidRPr="00D25E11">
        <w:t xml:space="preserve">o </w:t>
      </w:r>
      <w:r>
        <w:t xml:space="preserve">- </w:t>
      </w:r>
      <w:r w:rsidRPr="00D25E11">
        <w:t>VALUE DOMAIN: Y:yes;N:no</w:t>
      </w:r>
    </w:p>
    <w:p w14:paraId="1152A9EF" w14:textId="77777777" w:rsidR="00AF1721" w:rsidRPr="00D25E11" w:rsidRDefault="00AF1721" w:rsidP="008B37C4">
      <w:pPr>
        <w:pStyle w:val="CPRSH4Body"/>
      </w:pPr>
      <w:r w:rsidRPr="00D25E11">
        <w:t>VALUE HELP: Enter YES to enable Toolbox; NO to disable</w:t>
      </w:r>
    </w:p>
    <w:p w14:paraId="2B4DED59" w14:textId="77777777" w:rsidR="00AF1721" w:rsidRPr="00D25E11" w:rsidRDefault="00AF1721" w:rsidP="008B37C4">
      <w:pPr>
        <w:pStyle w:val="CPRSH4Body"/>
      </w:pPr>
      <w:r w:rsidRPr="00D25E11">
        <w:t xml:space="preserve">DESCRIPTION: </w:t>
      </w:r>
      <w:r>
        <w:t>E</w:t>
      </w:r>
      <w:r w:rsidRPr="00D25E11">
        <w:t>nables the Launch DST/Open Consult Toolbox button on the Edit/Resubmit a Consult dialog in CPRS GUI. A YES value enables the button and makes it visible; NO will keep the button hidden and disabled.</w:t>
      </w:r>
    </w:p>
    <w:p w14:paraId="679739A9" w14:textId="77777777" w:rsidR="00AF1721" w:rsidRPr="00D25E11" w:rsidRDefault="00AF1721" w:rsidP="008B37C4">
      <w:pPr>
        <w:pStyle w:val="CPRSH4Body"/>
      </w:pPr>
      <w:r w:rsidRPr="00D25E11">
        <w:t xml:space="preserve">PRECEDENCE: 1 </w:t>
      </w:r>
      <w:r>
        <w:t xml:space="preserve">- </w:t>
      </w:r>
      <w:r w:rsidRPr="00D25E11">
        <w:t>ENTITY FILE: SYSTEM</w:t>
      </w:r>
    </w:p>
    <w:p w14:paraId="2F8BE96E" w14:textId="77777777" w:rsidR="00AF1721" w:rsidRPr="00D25E11" w:rsidRDefault="00AF1721" w:rsidP="008B37C4">
      <w:pPr>
        <w:pStyle w:val="CPRSH4Body"/>
      </w:pPr>
      <w:r w:rsidRPr="00D25E11">
        <w:t xml:space="preserve">PRECEDENCE: 2 </w:t>
      </w:r>
      <w:r>
        <w:t xml:space="preserve">- </w:t>
      </w:r>
      <w:r w:rsidRPr="00D25E11">
        <w:t>ENTITY FILE: PACKAGE</w:t>
      </w:r>
    </w:p>
    <w:p w14:paraId="2586DD0E" w14:textId="6C5CA29E" w:rsidR="00AF1721" w:rsidRDefault="00AF1721" w:rsidP="008B37C4">
      <w:pPr>
        <w:pStyle w:val="CPRSH4Body"/>
      </w:pPr>
      <w:r w:rsidRPr="00D25E11">
        <w:t>Setting the ORQQCN DST/CTB FEATURE SWITCH parameter to OFF will override any setting for this action dialog parameter.</w:t>
      </w:r>
    </w:p>
    <w:p w14:paraId="38D76A88" w14:textId="77777777" w:rsidR="00282EC1" w:rsidRPr="00D25E11" w:rsidRDefault="00282EC1" w:rsidP="008B37C4">
      <w:pPr>
        <w:pStyle w:val="CPRSH4Body"/>
      </w:pPr>
    </w:p>
    <w:p w14:paraId="41DB2F7D" w14:textId="77777777" w:rsidR="00AF1721" w:rsidRDefault="00AF1721" w:rsidP="008B37C4">
      <w:pPr>
        <w:pStyle w:val="CPRSH2"/>
      </w:pPr>
      <w:bookmarkStart w:id="2459" w:name="ORQQCN_CTB_FORWARD"/>
      <w:bookmarkStart w:id="2460" w:name="_Toc137457060"/>
      <w:r w:rsidRPr="00A279D7">
        <w:t>ORQQCN CTB FORWARD</w:t>
      </w:r>
      <w:bookmarkEnd w:id="2459"/>
      <w:bookmarkEnd w:id="2460"/>
    </w:p>
    <w:p w14:paraId="10B99A3E" w14:textId="77777777" w:rsidR="00AF1721" w:rsidRPr="00D25E11" w:rsidRDefault="00AF1721" w:rsidP="008B37C4">
      <w:pPr>
        <w:pStyle w:val="CPRSH4Body"/>
      </w:pPr>
      <w:r w:rsidRPr="00D25E11">
        <w:t>DISPLAY TEXT: Toolbox on/off Forward Consult</w:t>
      </w:r>
    </w:p>
    <w:p w14:paraId="3B5EE91B" w14:textId="77777777" w:rsidR="00AF1721" w:rsidRPr="00D25E11" w:rsidRDefault="00AF1721" w:rsidP="008B37C4">
      <w:pPr>
        <w:pStyle w:val="CPRSH4Body"/>
      </w:pPr>
      <w:r w:rsidRPr="00D25E11">
        <w:t>MULTIPLE VALUED: No</w:t>
      </w:r>
      <w:r>
        <w:t xml:space="preserve"> - </w:t>
      </w:r>
      <w:r w:rsidRPr="00D25E11">
        <w:t>VALUE TERM: Forward Consult</w:t>
      </w:r>
    </w:p>
    <w:p w14:paraId="43218D92" w14:textId="77777777" w:rsidR="00AF1721" w:rsidRPr="00D25E11" w:rsidRDefault="00AF1721" w:rsidP="008B37C4">
      <w:pPr>
        <w:pStyle w:val="CPRSH4Body"/>
      </w:pPr>
      <w:r w:rsidRPr="00D25E11">
        <w:t xml:space="preserve">VALUE DATA TYPE: yes/no </w:t>
      </w:r>
      <w:r>
        <w:t xml:space="preserve">- </w:t>
      </w:r>
      <w:r w:rsidRPr="00D25E11">
        <w:t>VALUE DOMAIN: Y:Yes;N:No</w:t>
      </w:r>
    </w:p>
    <w:p w14:paraId="7940EEEE" w14:textId="77777777" w:rsidR="00AF1721" w:rsidRPr="00D25E11" w:rsidRDefault="00AF1721" w:rsidP="008B37C4">
      <w:pPr>
        <w:pStyle w:val="CPRSH4Body"/>
      </w:pPr>
      <w:r w:rsidRPr="00D25E11">
        <w:t>VALUE HELP: Enter YES to enable Toolbox; NO to disable</w:t>
      </w:r>
    </w:p>
    <w:p w14:paraId="4B1B18F2" w14:textId="77777777" w:rsidR="00AF1721" w:rsidRPr="00D25E11" w:rsidRDefault="00AF1721" w:rsidP="008B37C4">
      <w:pPr>
        <w:pStyle w:val="CPRSH4Body"/>
      </w:pPr>
      <w:r w:rsidRPr="00D25E11">
        <w:t xml:space="preserve">DESCRIPTION: </w:t>
      </w:r>
      <w:r>
        <w:t xml:space="preserve">Enables </w:t>
      </w:r>
      <w:r w:rsidRPr="00D25E11">
        <w:t>the Open Consult Toolbox button on the Forward Consult action dialog in CPRS GUI. A YES value enables the button and makes it visible; NO will keep the button hidden and disabled.</w:t>
      </w:r>
    </w:p>
    <w:p w14:paraId="6998D8BF" w14:textId="77777777" w:rsidR="00AF1721" w:rsidRPr="00D25E11" w:rsidRDefault="00AF1721" w:rsidP="008B37C4">
      <w:pPr>
        <w:pStyle w:val="CPRSH4Body"/>
      </w:pPr>
      <w:r w:rsidRPr="00D25E11">
        <w:t xml:space="preserve">PRECEDENCE: 1 </w:t>
      </w:r>
      <w:r>
        <w:t xml:space="preserve">- </w:t>
      </w:r>
      <w:r w:rsidRPr="00D25E11">
        <w:t>ENTITY FILE: SYSTEM</w:t>
      </w:r>
    </w:p>
    <w:p w14:paraId="27C0199D" w14:textId="77777777" w:rsidR="00AF1721" w:rsidRPr="00D25E11" w:rsidRDefault="00AF1721" w:rsidP="008B37C4">
      <w:pPr>
        <w:pStyle w:val="CPRSH4Body"/>
      </w:pPr>
      <w:r w:rsidRPr="00D25E11">
        <w:t xml:space="preserve">PRECEDENCE: 2 </w:t>
      </w:r>
      <w:r>
        <w:t xml:space="preserve">- </w:t>
      </w:r>
      <w:r w:rsidRPr="00D25E11">
        <w:t xml:space="preserve"> ENTITY FILE: PACKAGE</w:t>
      </w:r>
    </w:p>
    <w:p w14:paraId="0FA36A0A" w14:textId="77777777" w:rsidR="00AF1721" w:rsidRDefault="00AF1721" w:rsidP="008B37C4">
      <w:pPr>
        <w:pStyle w:val="CPRSH4Body"/>
      </w:pPr>
      <w:r w:rsidRPr="00D25E11">
        <w:t>Setting the ORQQCN DST/CTB FEATURE SWITCH parameter to OFF will override any setting for this action dialog parameter.</w:t>
      </w:r>
    </w:p>
    <w:p w14:paraId="0B27B87C" w14:textId="77777777" w:rsidR="00AF1721" w:rsidRPr="00D25E11" w:rsidRDefault="00AF1721" w:rsidP="008B37C4">
      <w:pPr>
        <w:pStyle w:val="CPRSH4Body"/>
      </w:pPr>
    </w:p>
    <w:p w14:paraId="0DDD1F07" w14:textId="77777777" w:rsidR="00AF1721" w:rsidRDefault="00AF1721" w:rsidP="008B37C4">
      <w:pPr>
        <w:pStyle w:val="CPRSH2"/>
      </w:pPr>
      <w:bookmarkStart w:id="2461" w:name="ORQQCN_CTB_ORDER_CNSLT"/>
      <w:bookmarkStart w:id="2462" w:name="_Toc137457061"/>
      <w:r w:rsidRPr="00A279D7">
        <w:t>ORQQCN CTB ORDER CNSLT</w:t>
      </w:r>
      <w:bookmarkEnd w:id="2461"/>
      <w:bookmarkEnd w:id="2462"/>
    </w:p>
    <w:p w14:paraId="76FC08EF" w14:textId="77777777" w:rsidR="00AF1721" w:rsidRPr="00D25E11" w:rsidRDefault="00AF1721" w:rsidP="008B37C4">
      <w:pPr>
        <w:pStyle w:val="CPRSH4Body"/>
      </w:pPr>
      <w:r w:rsidRPr="00D25E11">
        <w:t>DISPLAY TEXT: Toolbox on/off Order a Consult</w:t>
      </w:r>
    </w:p>
    <w:p w14:paraId="3DEFBE46" w14:textId="77777777" w:rsidR="00AF1721" w:rsidRPr="00D25E11" w:rsidRDefault="00AF1721" w:rsidP="008B37C4">
      <w:pPr>
        <w:pStyle w:val="CPRSH4Body"/>
      </w:pPr>
      <w:r w:rsidRPr="00D25E11">
        <w:t xml:space="preserve">MULTIPLE VALUED: No </w:t>
      </w:r>
      <w:r>
        <w:t xml:space="preserve">- </w:t>
      </w:r>
      <w:r w:rsidRPr="00D25E11">
        <w:t>VALUE TERM: Order a Consult</w:t>
      </w:r>
    </w:p>
    <w:p w14:paraId="31634A3D" w14:textId="77777777" w:rsidR="00AF1721" w:rsidRPr="00D25E11" w:rsidRDefault="00AF1721" w:rsidP="008B37C4">
      <w:pPr>
        <w:pStyle w:val="CPRSH4Body"/>
      </w:pPr>
      <w:r w:rsidRPr="00D25E11">
        <w:t xml:space="preserve">VALUE DATA TYPE: yes/no </w:t>
      </w:r>
      <w:r>
        <w:t>-</w:t>
      </w:r>
      <w:r w:rsidRPr="00D25E11">
        <w:t xml:space="preserve"> VALUE DOMAIN: Y:Yes;N:No</w:t>
      </w:r>
    </w:p>
    <w:p w14:paraId="4923D296" w14:textId="77777777" w:rsidR="00AF1721" w:rsidRPr="00D25E11" w:rsidRDefault="00AF1721" w:rsidP="008B37C4">
      <w:pPr>
        <w:pStyle w:val="CPRSH4Body"/>
      </w:pPr>
      <w:r w:rsidRPr="00D25E11">
        <w:t>VALUE HELP: Enter YES to enable Toolbox; NO to disable</w:t>
      </w:r>
    </w:p>
    <w:p w14:paraId="7E52A8D1" w14:textId="77777777" w:rsidR="00AF1721" w:rsidRPr="00587C33" w:rsidRDefault="00AF1721" w:rsidP="008B37C4">
      <w:pPr>
        <w:pStyle w:val="CPRSH4Body"/>
      </w:pPr>
      <w:r w:rsidRPr="00273362">
        <w:t xml:space="preserve">DESCRIPTION: This parameter enables the Launch DST/Open Consult Toolbox button on </w:t>
      </w:r>
      <w:r w:rsidRPr="00587C33">
        <w:t>the Order a Consult dialog in CPRS GUI. A YES value enables the button and makes it visible; NO will keep the button hidden and disabled.</w:t>
      </w:r>
    </w:p>
    <w:p w14:paraId="44236272" w14:textId="77777777" w:rsidR="00AF1721" w:rsidRPr="00F50DAF" w:rsidRDefault="00AF1721" w:rsidP="008B37C4">
      <w:pPr>
        <w:pStyle w:val="CPRSH4Body"/>
      </w:pPr>
      <w:r w:rsidRPr="00A81A67">
        <w:t xml:space="preserve">PRECEDENCE: 1 - </w:t>
      </w:r>
      <w:r w:rsidRPr="00EF4920">
        <w:t>ENTITY FILE: SYSTEM</w:t>
      </w:r>
    </w:p>
    <w:p w14:paraId="1C848775" w14:textId="77777777" w:rsidR="00AF1721" w:rsidRPr="00AE444C" w:rsidRDefault="00AF1721" w:rsidP="008B37C4">
      <w:pPr>
        <w:pStyle w:val="CPRSH4Body"/>
      </w:pPr>
      <w:r w:rsidRPr="00F50DAF">
        <w:t>PRECEDENCE: 2 - ENTITY FILE: PACKAGE</w:t>
      </w:r>
    </w:p>
    <w:p w14:paraId="234D5764" w14:textId="77777777" w:rsidR="00AF1721" w:rsidRPr="008B37C4" w:rsidRDefault="00AF1721" w:rsidP="008B37C4">
      <w:pPr>
        <w:pStyle w:val="CPRSH4Body"/>
      </w:pPr>
      <w:r w:rsidRPr="00AE444C">
        <w:lastRenderedPageBreak/>
        <w:t>Setting the ORQQCN DST/CTB FEATURE SWITCH parameter to OFF will override any setting for this order dialog parameter.</w:t>
      </w:r>
    </w:p>
    <w:p w14:paraId="691E6088" w14:textId="77777777" w:rsidR="00AF1721" w:rsidRPr="00D25E11" w:rsidRDefault="00AF1721" w:rsidP="00AF1721"/>
    <w:p w14:paraId="4D6A2D01" w14:textId="77777777" w:rsidR="00AF1721" w:rsidRDefault="00AF1721" w:rsidP="008B37C4">
      <w:pPr>
        <w:pStyle w:val="CPRSH2"/>
      </w:pPr>
      <w:bookmarkStart w:id="2463" w:name="ORQQCN_CTB_PATH"/>
      <w:bookmarkStart w:id="2464" w:name="_Toc137457062"/>
      <w:r w:rsidRPr="00A279D7">
        <w:t>ORQQCN CTB PATH</w:t>
      </w:r>
      <w:bookmarkEnd w:id="2463"/>
      <w:bookmarkEnd w:id="2464"/>
    </w:p>
    <w:p w14:paraId="7D4D52E8" w14:textId="77777777" w:rsidR="00AF1721" w:rsidRPr="00002853" w:rsidRDefault="00AF1721" w:rsidP="00AF1721">
      <w:pPr>
        <w:pStyle w:val="CPRSH4Body"/>
      </w:pPr>
      <w:r w:rsidRPr="00002853">
        <w:t>DISPLAY TEXT:  Test Yes/No</w:t>
      </w:r>
    </w:p>
    <w:p w14:paraId="1A727C6E" w14:textId="77777777" w:rsidR="00AF1721" w:rsidRPr="00D25E11" w:rsidRDefault="00AF1721" w:rsidP="00AF1721">
      <w:pPr>
        <w:ind w:left="720"/>
      </w:pPr>
      <w:r w:rsidRPr="00D25E11">
        <w:t xml:space="preserve">MULTIPLE VALUED: No </w:t>
      </w:r>
      <w:r>
        <w:t xml:space="preserve">- </w:t>
      </w:r>
      <w:r w:rsidRPr="00D25E11">
        <w:t>VALUE TERM: Enter URL path for CTB UI</w:t>
      </w:r>
    </w:p>
    <w:p w14:paraId="351C3C09" w14:textId="77777777" w:rsidR="00AF1721" w:rsidRPr="00D25E11" w:rsidRDefault="00AF1721" w:rsidP="00AF1721">
      <w:pPr>
        <w:ind w:left="720"/>
      </w:pPr>
      <w:r w:rsidRPr="00D25E11">
        <w:t>VALUE DATA TYPE: free text</w:t>
      </w:r>
    </w:p>
    <w:p w14:paraId="17380854" w14:textId="77777777" w:rsidR="00AF1721" w:rsidRDefault="00AF1721" w:rsidP="00AF1721">
      <w:pPr>
        <w:ind w:left="720"/>
      </w:pPr>
      <w:r w:rsidRPr="00D25E11">
        <w:t>VALUE HELP: Enter path to DST UI with beginning and closing forward slash</w:t>
      </w:r>
    </w:p>
    <w:p w14:paraId="5BA436EF" w14:textId="77777777" w:rsidR="00AF1721" w:rsidRPr="00D25E11" w:rsidRDefault="00AF1721" w:rsidP="00AF1721">
      <w:pPr>
        <w:ind w:left="720"/>
      </w:pPr>
      <w:r w:rsidRPr="00D25E11">
        <w:t>DESCRIPTION: This is the path that is appended to the Consult Toolbox (CTB) URL and is used by CPRS GUI when opening the associated web page for CTB.</w:t>
      </w:r>
    </w:p>
    <w:p w14:paraId="45DC6669" w14:textId="77777777" w:rsidR="00AF1721" w:rsidRPr="00D25E11" w:rsidRDefault="00AF1721" w:rsidP="00AF1721">
      <w:pPr>
        <w:ind w:left="720"/>
      </w:pPr>
      <w:r w:rsidRPr="00D25E11">
        <w:t xml:space="preserve">PRECEDENCE: 1 </w:t>
      </w:r>
      <w:r>
        <w:t xml:space="preserve">- </w:t>
      </w:r>
      <w:r w:rsidRPr="00D25E11">
        <w:t>ENTITY FILE: PACKAGE</w:t>
      </w:r>
    </w:p>
    <w:p w14:paraId="3351A017" w14:textId="11EA2A77" w:rsidR="00AF1721" w:rsidRDefault="00AF1721" w:rsidP="00AF1721">
      <w:pPr>
        <w:spacing w:before="0" w:after="0"/>
      </w:pPr>
    </w:p>
    <w:p w14:paraId="45B5D76B" w14:textId="77777777" w:rsidR="00AF1721" w:rsidRDefault="00AF1721" w:rsidP="008B37C4">
      <w:pPr>
        <w:pStyle w:val="CPRSH2"/>
      </w:pPr>
      <w:bookmarkStart w:id="2465" w:name="ORQQCN_CTB_RECEIVE"/>
      <w:bookmarkStart w:id="2466" w:name="_Toc137457063"/>
      <w:r>
        <w:t>O</w:t>
      </w:r>
      <w:r w:rsidRPr="00A279D7">
        <w:t>RQQCN CTB RECEIVE</w:t>
      </w:r>
      <w:bookmarkEnd w:id="2465"/>
      <w:bookmarkEnd w:id="2466"/>
    </w:p>
    <w:p w14:paraId="6C1604FA" w14:textId="77777777" w:rsidR="00AF1721" w:rsidRPr="00D25E11" w:rsidRDefault="00AF1721" w:rsidP="008B37C4">
      <w:pPr>
        <w:pStyle w:val="CPRSH4Body"/>
      </w:pPr>
      <w:r w:rsidRPr="00D25E11">
        <w:t>DISPLAY TEXT: Toolbox on/off Receive Consult</w:t>
      </w:r>
    </w:p>
    <w:p w14:paraId="23C9D43F" w14:textId="77777777" w:rsidR="00AF1721" w:rsidRPr="00D25E11" w:rsidRDefault="00AF1721" w:rsidP="008B37C4">
      <w:pPr>
        <w:pStyle w:val="CPRSH4Body"/>
      </w:pPr>
      <w:r w:rsidRPr="00D25E11">
        <w:t xml:space="preserve">MULTIPLE VALUED: No </w:t>
      </w:r>
      <w:r>
        <w:t xml:space="preserve">- </w:t>
      </w:r>
      <w:r w:rsidRPr="00D25E11">
        <w:t>VALUE TERM: Receive Consult</w:t>
      </w:r>
    </w:p>
    <w:p w14:paraId="10E03E3F" w14:textId="77777777" w:rsidR="00AF1721" w:rsidRPr="00D25E11" w:rsidRDefault="00AF1721" w:rsidP="008B37C4">
      <w:pPr>
        <w:pStyle w:val="CPRSH4Body"/>
      </w:pPr>
      <w:r w:rsidRPr="00D25E11">
        <w:t>VALUE DATA TYPE: yes/no</w:t>
      </w:r>
      <w:r>
        <w:t xml:space="preserve"> - </w:t>
      </w:r>
      <w:r w:rsidRPr="00D25E11">
        <w:t>VALUE DOMAIN: Y:yes;N:no</w:t>
      </w:r>
    </w:p>
    <w:p w14:paraId="05C0A3B3" w14:textId="77777777" w:rsidR="00AF1721" w:rsidRPr="00D25E11" w:rsidRDefault="00AF1721" w:rsidP="008B37C4">
      <w:pPr>
        <w:pStyle w:val="CPRSH4Body"/>
      </w:pPr>
      <w:r w:rsidRPr="00D25E11">
        <w:t>VALUE HELP: Enter YES to enable Toolbox; NO to disable</w:t>
      </w:r>
    </w:p>
    <w:p w14:paraId="4A54AEF7" w14:textId="77777777" w:rsidR="00AF1721" w:rsidRPr="00D25E11" w:rsidRDefault="00AF1721" w:rsidP="008B37C4">
      <w:pPr>
        <w:pStyle w:val="CPRSH4Body"/>
      </w:pPr>
      <w:r w:rsidRPr="00D25E11">
        <w:t xml:space="preserve">DESCRIPTION: </w:t>
      </w:r>
      <w:r>
        <w:t>E</w:t>
      </w:r>
      <w:r w:rsidRPr="00D25E11">
        <w:t>nables the Open Consult Toolbox button on the Receive Consult action dialog in CPRS GUI. A YES value enables the button and makes it visible; NO will keep the button hidden and disabled.</w:t>
      </w:r>
    </w:p>
    <w:p w14:paraId="2DC928A0" w14:textId="77777777" w:rsidR="00AF1721" w:rsidRPr="00D25E11" w:rsidRDefault="00AF1721" w:rsidP="008B37C4">
      <w:pPr>
        <w:pStyle w:val="CPRSH4Body"/>
      </w:pPr>
      <w:r w:rsidRPr="00D25E11">
        <w:t xml:space="preserve">PRECEDENCE: 1 </w:t>
      </w:r>
      <w:r>
        <w:t>-</w:t>
      </w:r>
      <w:r w:rsidRPr="00D25E11">
        <w:t xml:space="preserve"> ENTITY FILE: SYSTEM</w:t>
      </w:r>
    </w:p>
    <w:p w14:paraId="1928555F" w14:textId="77777777" w:rsidR="00AF1721" w:rsidRDefault="00AF1721" w:rsidP="008B37C4">
      <w:pPr>
        <w:pStyle w:val="CPRSH4Body"/>
      </w:pPr>
      <w:r w:rsidRPr="00D25E11">
        <w:t xml:space="preserve">PRECEDENCE: 2 </w:t>
      </w:r>
      <w:r>
        <w:t>-</w:t>
      </w:r>
      <w:r w:rsidRPr="00D25E11">
        <w:t xml:space="preserve"> ENTITY FILE: PACKAGE</w:t>
      </w:r>
    </w:p>
    <w:p w14:paraId="3B5FEFC9" w14:textId="77777777" w:rsidR="00AF1721" w:rsidRPr="00D25E11" w:rsidRDefault="00AF1721" w:rsidP="00AF1721"/>
    <w:p w14:paraId="6A7EB66D" w14:textId="77777777" w:rsidR="00AF1721" w:rsidRDefault="00AF1721" w:rsidP="008B37C4">
      <w:pPr>
        <w:pStyle w:val="CPRSH2"/>
      </w:pPr>
      <w:bookmarkStart w:id="2467" w:name="ORQQCN_CTB_SCHEDULE"/>
      <w:bookmarkStart w:id="2468" w:name="_Toc137457064"/>
      <w:r w:rsidRPr="00A279D7">
        <w:t>ORQQCN CTB SCHEDULE</w:t>
      </w:r>
      <w:bookmarkEnd w:id="2467"/>
      <w:bookmarkEnd w:id="2468"/>
    </w:p>
    <w:p w14:paraId="1A296D95" w14:textId="77777777" w:rsidR="00AF1721" w:rsidRPr="00D25E11" w:rsidRDefault="00AF1721" w:rsidP="008B37C4">
      <w:pPr>
        <w:pStyle w:val="CPRSH4Body"/>
      </w:pPr>
      <w:r w:rsidRPr="00D25E11">
        <w:t>DISPLAY TEXT: Toolbox on/off Schedule Consult</w:t>
      </w:r>
    </w:p>
    <w:p w14:paraId="425DBBE1" w14:textId="77777777" w:rsidR="00AF1721" w:rsidRPr="00D25E11" w:rsidRDefault="00AF1721" w:rsidP="008B37C4">
      <w:pPr>
        <w:pStyle w:val="CPRSH4Body"/>
      </w:pPr>
      <w:r w:rsidRPr="00D25E11">
        <w:t>MULTIPLE VALUED: No</w:t>
      </w:r>
      <w:r>
        <w:t xml:space="preserve"> - </w:t>
      </w:r>
      <w:r w:rsidRPr="00D25E11">
        <w:t>VALUE TERM: Schedule Consult</w:t>
      </w:r>
    </w:p>
    <w:p w14:paraId="20FD7CE8" w14:textId="77777777" w:rsidR="00AF1721" w:rsidRPr="00D25E11" w:rsidRDefault="00AF1721" w:rsidP="008B37C4">
      <w:pPr>
        <w:pStyle w:val="CPRSH4Body"/>
      </w:pPr>
      <w:r w:rsidRPr="00D25E11">
        <w:t xml:space="preserve">VALUE DATA TYPE: yes/no </w:t>
      </w:r>
      <w:r>
        <w:t xml:space="preserve">- </w:t>
      </w:r>
      <w:r w:rsidRPr="00D25E11">
        <w:t>VALUE DOMAIN: Y:yes;N:no</w:t>
      </w:r>
    </w:p>
    <w:p w14:paraId="37ADA5C6" w14:textId="77777777" w:rsidR="00AF1721" w:rsidRPr="00D25E11" w:rsidRDefault="00AF1721" w:rsidP="008B37C4">
      <w:pPr>
        <w:pStyle w:val="CPRSH4Body"/>
      </w:pPr>
      <w:r w:rsidRPr="00D25E11">
        <w:t>VALUE HELP: Enter YES to enable Toolbox; NO to disable</w:t>
      </w:r>
    </w:p>
    <w:p w14:paraId="1BBD8070" w14:textId="77777777" w:rsidR="00AF1721" w:rsidRPr="00D25E11" w:rsidRDefault="00AF1721" w:rsidP="008B37C4">
      <w:pPr>
        <w:pStyle w:val="CPRSH4Body"/>
      </w:pPr>
      <w:r w:rsidRPr="00D25E11">
        <w:t xml:space="preserve">DESCRIPTION: </w:t>
      </w:r>
      <w:r>
        <w:t>E</w:t>
      </w:r>
      <w:r w:rsidRPr="00D25E11">
        <w:t>nables the Open Consult Toolbox button on the Schedule Consult action dialog in CPRS GUI. A YES value enables the button and makes it visible; NO will keep the button hidden and disabled.</w:t>
      </w:r>
    </w:p>
    <w:p w14:paraId="4FF5048E" w14:textId="77777777" w:rsidR="00AF1721" w:rsidRPr="00D25E11" w:rsidRDefault="00AF1721" w:rsidP="008B37C4">
      <w:pPr>
        <w:pStyle w:val="CPRSH4Body"/>
      </w:pPr>
      <w:r w:rsidRPr="00D25E11">
        <w:t xml:space="preserve">PRECEDENCE: 1 </w:t>
      </w:r>
      <w:r>
        <w:t xml:space="preserve">- </w:t>
      </w:r>
      <w:r w:rsidRPr="00D25E11">
        <w:t>ENTITY FILE: SYSTEM</w:t>
      </w:r>
    </w:p>
    <w:p w14:paraId="05BC9A73" w14:textId="77777777" w:rsidR="00AF1721" w:rsidRPr="00D25E11" w:rsidRDefault="00AF1721" w:rsidP="008B37C4">
      <w:pPr>
        <w:pStyle w:val="CPRSH4Body"/>
      </w:pPr>
      <w:r w:rsidRPr="00D25E11">
        <w:t xml:space="preserve">PRECEDENCE: 2 </w:t>
      </w:r>
      <w:r>
        <w:t xml:space="preserve">- </w:t>
      </w:r>
      <w:r w:rsidRPr="00D25E11">
        <w:t>ENTITY FILE: PACKAGE</w:t>
      </w:r>
    </w:p>
    <w:p w14:paraId="2F7DDF9B" w14:textId="77777777" w:rsidR="00AF1721" w:rsidRPr="00D25E11" w:rsidRDefault="00AF1721" w:rsidP="008B37C4">
      <w:pPr>
        <w:pStyle w:val="CPRSH4Body"/>
      </w:pPr>
      <w:r w:rsidRPr="00D25E11">
        <w:t>Setting the ORQQCN DST/CTB FEATURE SWITCH parameter to OFF will override any setting for this action dialog parameter.</w:t>
      </w:r>
    </w:p>
    <w:p w14:paraId="0AF80F22" w14:textId="77777777" w:rsidR="00AF1721" w:rsidRPr="00D25E11" w:rsidRDefault="00AF1721" w:rsidP="00AF1721"/>
    <w:p w14:paraId="69694C50" w14:textId="77777777" w:rsidR="00AF1721" w:rsidRDefault="00AF1721" w:rsidP="008B37C4">
      <w:pPr>
        <w:pStyle w:val="CPRSH2"/>
      </w:pPr>
      <w:bookmarkStart w:id="2469" w:name="ORQQCN_CTB_SIGFIND"/>
      <w:bookmarkStart w:id="2470" w:name="_Toc137457065"/>
      <w:r w:rsidRPr="00A279D7">
        <w:lastRenderedPageBreak/>
        <w:t>ORQQCN CTB SIGFIND</w:t>
      </w:r>
      <w:bookmarkEnd w:id="2469"/>
      <w:bookmarkEnd w:id="2470"/>
    </w:p>
    <w:p w14:paraId="07A1856A" w14:textId="77777777" w:rsidR="00AF1721" w:rsidRPr="00D25E11" w:rsidRDefault="00AF1721" w:rsidP="008B37C4">
      <w:pPr>
        <w:pStyle w:val="CPRSH4Body"/>
      </w:pPr>
      <w:r w:rsidRPr="00D25E11">
        <w:t>DISPLAY TEXT: Toolbox on/off Update Sig Findings</w:t>
      </w:r>
    </w:p>
    <w:p w14:paraId="5A87D9A5" w14:textId="77777777" w:rsidR="00AF1721" w:rsidRPr="00D25E11" w:rsidRDefault="00AF1721" w:rsidP="008B37C4">
      <w:pPr>
        <w:pStyle w:val="CPRSH4Body"/>
      </w:pPr>
      <w:r w:rsidRPr="00D25E11">
        <w:t>MULTIPLE VALUED: No                   VALUE TERM: Update Significant Findings</w:t>
      </w:r>
    </w:p>
    <w:p w14:paraId="28B57A3E" w14:textId="77777777" w:rsidR="00AF1721" w:rsidRPr="00D25E11" w:rsidRDefault="00AF1721" w:rsidP="008B37C4">
      <w:pPr>
        <w:pStyle w:val="CPRSH4Body"/>
      </w:pPr>
      <w:r w:rsidRPr="00D25E11">
        <w:t>VALUE DATA TYPE: yes/no               VALUE DOMAIN: Y:Yes;N:No</w:t>
      </w:r>
    </w:p>
    <w:p w14:paraId="551F5432" w14:textId="77777777" w:rsidR="00AF1721" w:rsidRPr="00D25E11" w:rsidRDefault="00AF1721" w:rsidP="008B37C4">
      <w:pPr>
        <w:pStyle w:val="CPRSH4Body"/>
      </w:pPr>
      <w:r w:rsidRPr="00D25E11">
        <w:t>VALUE HELP: Enter YES to enable Toolbox; NO to disable</w:t>
      </w:r>
    </w:p>
    <w:p w14:paraId="2DEDDA6E" w14:textId="77777777" w:rsidR="00AF1721" w:rsidRPr="00D25E11" w:rsidRDefault="00AF1721" w:rsidP="008B37C4">
      <w:pPr>
        <w:pStyle w:val="CPRSH4Body"/>
      </w:pPr>
      <w:r w:rsidRPr="00D25E11">
        <w:t xml:space="preserve">DESCRIPTION: </w:t>
      </w:r>
      <w:r>
        <w:t>E</w:t>
      </w:r>
      <w:r w:rsidRPr="00D25E11">
        <w:t>nables the Open Consult Toolbox button on the Update Significant Findings consult action dialog in CPRS GUI. A YES value enables the button and makes it visible; NO will keep the button hidden and disabled.</w:t>
      </w:r>
    </w:p>
    <w:p w14:paraId="18E186C1" w14:textId="77777777" w:rsidR="00AF1721" w:rsidRPr="00D25E11" w:rsidRDefault="00AF1721" w:rsidP="008B37C4">
      <w:pPr>
        <w:pStyle w:val="CPRSH4Body"/>
      </w:pPr>
      <w:r w:rsidRPr="00D25E11">
        <w:t xml:space="preserve">PRECEDENCE: 1 </w:t>
      </w:r>
      <w:r>
        <w:t xml:space="preserve">- </w:t>
      </w:r>
      <w:r w:rsidRPr="00D25E11">
        <w:t>ENTITY FILE: SYSTEM</w:t>
      </w:r>
    </w:p>
    <w:p w14:paraId="1EFB56F5" w14:textId="77777777" w:rsidR="00AF1721" w:rsidRPr="00D25E11" w:rsidRDefault="00AF1721" w:rsidP="008B37C4">
      <w:pPr>
        <w:pStyle w:val="CPRSH4Body"/>
      </w:pPr>
      <w:r w:rsidRPr="00D25E11">
        <w:t xml:space="preserve">PRECEDENCE: 2 </w:t>
      </w:r>
      <w:r>
        <w:t xml:space="preserve">- </w:t>
      </w:r>
      <w:r w:rsidRPr="00D25E11">
        <w:t>ENTITY FILE: PACKAGE</w:t>
      </w:r>
    </w:p>
    <w:p w14:paraId="2B43BB5D" w14:textId="416386A0" w:rsidR="00AF1721" w:rsidRDefault="00AF1721" w:rsidP="00587C33">
      <w:pPr>
        <w:pStyle w:val="CPRSH4Body"/>
      </w:pPr>
      <w:r w:rsidRPr="00D25E11">
        <w:t>Setting the ORQQCN DST/CTB FEATURE SWITCH parameter to OFF will override any setting for this action dialog parameter.</w:t>
      </w:r>
    </w:p>
    <w:p w14:paraId="22308E2E" w14:textId="77777777" w:rsidR="00587C33" w:rsidRPr="00D25E11" w:rsidRDefault="00587C33" w:rsidP="008B37C4">
      <w:pPr>
        <w:pStyle w:val="CPRSH4Body"/>
      </w:pPr>
    </w:p>
    <w:p w14:paraId="6077A7C3" w14:textId="77777777" w:rsidR="00AF1721" w:rsidRDefault="00AF1721" w:rsidP="008B37C4">
      <w:pPr>
        <w:pStyle w:val="CPRSH2"/>
      </w:pPr>
      <w:bookmarkStart w:id="2471" w:name="ORQQCN_DST_CONS_DECISION"/>
      <w:bookmarkStart w:id="2472" w:name="_Toc137457066"/>
      <w:r w:rsidRPr="00A279D7">
        <w:t>ORQQCN DST CONS DECISION</w:t>
      </w:r>
      <w:bookmarkEnd w:id="2471"/>
      <w:bookmarkEnd w:id="2472"/>
    </w:p>
    <w:p w14:paraId="696BE0E5" w14:textId="77777777" w:rsidR="00AF1721" w:rsidRPr="00D25E11" w:rsidRDefault="00AF1721" w:rsidP="008B37C4">
      <w:pPr>
        <w:pStyle w:val="CPRSH4Body"/>
      </w:pPr>
      <w:r w:rsidRPr="00D25E11">
        <w:t>DISPLAY TEXT: Get DST/CTB Decision API</w:t>
      </w:r>
    </w:p>
    <w:p w14:paraId="6A9F9119" w14:textId="77777777" w:rsidR="00AF1721" w:rsidRPr="00D25E11" w:rsidRDefault="00AF1721" w:rsidP="008B37C4">
      <w:pPr>
        <w:pStyle w:val="CPRSH4Body"/>
      </w:pPr>
      <w:r w:rsidRPr="00D25E11">
        <w:t xml:space="preserve">MULTIPLE VALUED: No </w:t>
      </w:r>
      <w:r>
        <w:t xml:space="preserve">- </w:t>
      </w:r>
      <w:r w:rsidRPr="00D25E11">
        <w:t>VALUE TERM: API for DST/CTB Decision</w:t>
      </w:r>
    </w:p>
    <w:p w14:paraId="068E591B" w14:textId="77777777" w:rsidR="00AF1721" w:rsidRPr="00D25E11" w:rsidRDefault="00AF1721" w:rsidP="008B37C4">
      <w:pPr>
        <w:pStyle w:val="CPRSH4Body"/>
      </w:pPr>
      <w:r w:rsidRPr="00D25E11">
        <w:t>VALUE DATA TYPE: free text</w:t>
      </w:r>
    </w:p>
    <w:p w14:paraId="1DFD1F4D" w14:textId="77777777" w:rsidR="00AF1721" w:rsidRPr="00D25E11" w:rsidRDefault="00AF1721" w:rsidP="008B37C4">
      <w:pPr>
        <w:pStyle w:val="CPRSH4Body"/>
      </w:pPr>
      <w:r w:rsidRPr="00D25E11">
        <w:t>VALUE HELP: Enter API for DST/CTB Decision beginning with leading backslash /</w:t>
      </w:r>
    </w:p>
    <w:p w14:paraId="12A6932F" w14:textId="77777777" w:rsidR="00AF1721" w:rsidRPr="00D25E11" w:rsidRDefault="00AF1721" w:rsidP="008B37C4">
      <w:pPr>
        <w:pStyle w:val="CPRSH4Body"/>
      </w:pPr>
      <w:r w:rsidRPr="00D25E11">
        <w:t xml:space="preserve">PRECEDENCE: 1 </w:t>
      </w:r>
      <w:r>
        <w:t>-</w:t>
      </w:r>
      <w:r w:rsidRPr="00D25E11">
        <w:t xml:space="preserve"> ENTITY FILE: PACKAGE</w:t>
      </w:r>
    </w:p>
    <w:p w14:paraId="1B692D1F" w14:textId="77777777" w:rsidR="00AF1721" w:rsidRPr="00D25E11" w:rsidRDefault="00AF1721" w:rsidP="00AF1721"/>
    <w:p w14:paraId="2CF4B6D6" w14:textId="77777777" w:rsidR="00AF1721" w:rsidRDefault="00AF1721" w:rsidP="008B37C4">
      <w:pPr>
        <w:pStyle w:val="CPRSH2"/>
      </w:pPr>
      <w:bookmarkStart w:id="2473" w:name="ORQQCN_DST_CONS_SAVE"/>
      <w:bookmarkStart w:id="2474" w:name="_Toc137457067"/>
      <w:r w:rsidRPr="00A279D7">
        <w:t>ORQQCN DST CONS SAVE</w:t>
      </w:r>
      <w:bookmarkEnd w:id="2473"/>
      <w:bookmarkEnd w:id="2474"/>
    </w:p>
    <w:p w14:paraId="4316E88A" w14:textId="77777777" w:rsidR="00AF1721" w:rsidRPr="00D25E11" w:rsidRDefault="00AF1721" w:rsidP="008B37C4">
      <w:pPr>
        <w:pStyle w:val="CPRSH4Body"/>
      </w:pPr>
      <w:r w:rsidRPr="00D25E11">
        <w:t>DISPLAY TEXT: DST/CTB Save Consult API</w:t>
      </w:r>
    </w:p>
    <w:p w14:paraId="60E3C3D5" w14:textId="77777777" w:rsidR="00AF1721" w:rsidRPr="00D25E11" w:rsidRDefault="00AF1721" w:rsidP="008B37C4">
      <w:pPr>
        <w:pStyle w:val="CPRSH4Body"/>
      </w:pPr>
      <w:r w:rsidRPr="00D25E11">
        <w:t xml:space="preserve">MULTIPLE VALUED: No </w:t>
      </w:r>
      <w:r>
        <w:t xml:space="preserve">- </w:t>
      </w:r>
      <w:r w:rsidRPr="00D25E11">
        <w:t>VALUE TERM: API for DST/CTB Consult Save</w:t>
      </w:r>
    </w:p>
    <w:p w14:paraId="1CDCAA15" w14:textId="77777777" w:rsidR="00AF1721" w:rsidRPr="00D25E11" w:rsidRDefault="00AF1721" w:rsidP="008B37C4">
      <w:pPr>
        <w:pStyle w:val="CPRSH4Body"/>
      </w:pPr>
      <w:r w:rsidRPr="00D25E11">
        <w:t>VALUE DATA TYPE: free text</w:t>
      </w:r>
    </w:p>
    <w:p w14:paraId="5875AA17" w14:textId="77777777" w:rsidR="00AF1721" w:rsidRPr="00D25E11" w:rsidRDefault="00AF1721" w:rsidP="008B37C4">
      <w:pPr>
        <w:pStyle w:val="CPRSH4Body"/>
      </w:pPr>
      <w:r w:rsidRPr="00D25E11">
        <w:t>VALUE HELP: Enter API for DST/CTB Consult Save</w:t>
      </w:r>
    </w:p>
    <w:p w14:paraId="350B129E" w14:textId="77777777" w:rsidR="00AF1721" w:rsidRPr="00D25E11" w:rsidRDefault="00AF1721" w:rsidP="008B37C4">
      <w:pPr>
        <w:pStyle w:val="CPRSH4Body"/>
      </w:pPr>
      <w:r w:rsidRPr="00D25E11">
        <w:t xml:space="preserve">PRECEDENCE: 1 </w:t>
      </w:r>
      <w:r>
        <w:t xml:space="preserve">- </w:t>
      </w:r>
      <w:r w:rsidRPr="00D25E11">
        <w:t>ENTITY FILE: PACKAGE</w:t>
      </w:r>
    </w:p>
    <w:p w14:paraId="04D5FE36" w14:textId="77777777" w:rsidR="00AF1721" w:rsidRPr="00D25E11" w:rsidRDefault="00AF1721" w:rsidP="00AF1721"/>
    <w:p w14:paraId="208603AF" w14:textId="77777777" w:rsidR="00AF1721" w:rsidRDefault="00AF1721" w:rsidP="008B37C4">
      <w:pPr>
        <w:pStyle w:val="CPRSH2"/>
      </w:pPr>
      <w:bookmarkStart w:id="2475" w:name="ORQQCN_DST_PATH"/>
      <w:bookmarkStart w:id="2476" w:name="_Toc137457068"/>
      <w:r w:rsidRPr="00A279D7">
        <w:t>ORQQCN DST PATH</w:t>
      </w:r>
      <w:bookmarkEnd w:id="2475"/>
      <w:bookmarkEnd w:id="2476"/>
    </w:p>
    <w:p w14:paraId="50480E8A" w14:textId="77777777" w:rsidR="00AF1721" w:rsidRPr="00D25E11" w:rsidRDefault="00AF1721" w:rsidP="008B37C4">
      <w:pPr>
        <w:pStyle w:val="CPRSH4Body"/>
      </w:pPr>
      <w:r w:rsidRPr="00D25E11">
        <w:t>DISPLAY TEXT: DST UI Path</w:t>
      </w:r>
    </w:p>
    <w:p w14:paraId="7762A649" w14:textId="77777777" w:rsidR="00AF1721" w:rsidRPr="00D25E11" w:rsidRDefault="00AF1721" w:rsidP="008B37C4">
      <w:pPr>
        <w:pStyle w:val="CPRSH4Body"/>
      </w:pPr>
      <w:r w:rsidRPr="00D25E11">
        <w:t xml:space="preserve">MULTIPLE VALUED: No </w:t>
      </w:r>
      <w:r>
        <w:t xml:space="preserve">- </w:t>
      </w:r>
      <w:r w:rsidRPr="00D25E11">
        <w:t>VALUE TERM: Enter URL path for DST UI</w:t>
      </w:r>
    </w:p>
    <w:p w14:paraId="1E923CC7" w14:textId="77777777" w:rsidR="00AF1721" w:rsidRPr="00D25E11" w:rsidRDefault="00AF1721" w:rsidP="008B37C4">
      <w:pPr>
        <w:pStyle w:val="CPRSH4Body"/>
      </w:pPr>
      <w:r w:rsidRPr="00D25E11">
        <w:t>VALUE DATA TYPE: free text</w:t>
      </w:r>
    </w:p>
    <w:p w14:paraId="6B325450" w14:textId="77777777" w:rsidR="00AF1721" w:rsidRPr="00D25E11" w:rsidRDefault="00AF1721" w:rsidP="008B37C4">
      <w:pPr>
        <w:pStyle w:val="CPRSH4Body"/>
      </w:pPr>
      <w:r w:rsidRPr="00D25E11">
        <w:t>VALUE HELP: Enter path to DST UI with beginning and closing forward slash</w:t>
      </w:r>
    </w:p>
    <w:p w14:paraId="04D97FD8" w14:textId="77777777" w:rsidR="00AF1721" w:rsidRPr="00D25E11" w:rsidRDefault="00AF1721" w:rsidP="008B37C4">
      <w:pPr>
        <w:pStyle w:val="CPRSH4Body"/>
      </w:pPr>
      <w:r w:rsidRPr="00D25E11">
        <w:t xml:space="preserve">DESCRIPTION:   </w:t>
      </w:r>
    </w:p>
    <w:p w14:paraId="270A41D6" w14:textId="77777777" w:rsidR="00AF1721" w:rsidRPr="00D25E11" w:rsidRDefault="00AF1721" w:rsidP="008B37C4">
      <w:pPr>
        <w:pStyle w:val="CPRSH4Body"/>
      </w:pPr>
      <w:r w:rsidRPr="00D25E11">
        <w:t>This is the path that is appended to the Decision Support Tool (DST) URL and is used by CPRS GUI when opening the associated web page for DST.</w:t>
      </w:r>
    </w:p>
    <w:p w14:paraId="4F8C6357" w14:textId="77777777" w:rsidR="00AF1721" w:rsidRDefault="00AF1721" w:rsidP="008B37C4">
      <w:pPr>
        <w:pStyle w:val="CPRSH4Body"/>
      </w:pPr>
      <w:r w:rsidRPr="00D25E11">
        <w:lastRenderedPageBreak/>
        <w:t>PRECEDENCE: 1</w:t>
      </w:r>
      <w:r>
        <w:t xml:space="preserve"> - </w:t>
      </w:r>
      <w:r w:rsidRPr="00D25E11">
        <w:t>ENTITY FILE: PACKAGE</w:t>
      </w:r>
    </w:p>
    <w:p w14:paraId="45793734" w14:textId="77777777" w:rsidR="00AF1721" w:rsidRPr="00D25E11" w:rsidRDefault="00AF1721" w:rsidP="008B37C4">
      <w:pPr>
        <w:spacing w:before="0" w:after="0"/>
      </w:pPr>
    </w:p>
    <w:p w14:paraId="564799BC" w14:textId="77777777" w:rsidR="00AF1721" w:rsidRDefault="00AF1721" w:rsidP="008B37C4">
      <w:pPr>
        <w:pStyle w:val="CPRSH2"/>
      </w:pPr>
      <w:bookmarkStart w:id="2477" w:name="ORQQCN_DST_PROD_URL"/>
      <w:bookmarkStart w:id="2478" w:name="_Toc137457069"/>
      <w:r w:rsidRPr="00A279D7">
        <w:t>ORQQCN DST PROD URL</w:t>
      </w:r>
      <w:bookmarkEnd w:id="2477"/>
      <w:bookmarkEnd w:id="2478"/>
    </w:p>
    <w:p w14:paraId="13E1A4F4" w14:textId="77777777" w:rsidR="00AF1721" w:rsidRPr="00D25E11" w:rsidRDefault="00AF1721" w:rsidP="008B37C4">
      <w:pPr>
        <w:pStyle w:val="CPRSH4Body"/>
      </w:pPr>
      <w:r w:rsidRPr="00D25E11">
        <w:t>DISPLAY TEXT: Production URL for DST/CTB in CPRS GUI</w:t>
      </w:r>
    </w:p>
    <w:p w14:paraId="5281EE72" w14:textId="77777777" w:rsidR="00AF1721" w:rsidRPr="00D25E11" w:rsidRDefault="00AF1721" w:rsidP="008B37C4">
      <w:pPr>
        <w:pStyle w:val="CPRSH4Body"/>
      </w:pPr>
      <w:r w:rsidRPr="00D25E11">
        <w:t>MULTIPLE VALUED: No                   VALUE TERM: Enter DST/CTB Production URL</w:t>
      </w:r>
    </w:p>
    <w:p w14:paraId="5DA56208" w14:textId="77777777" w:rsidR="00AF1721" w:rsidRPr="00D25E11" w:rsidRDefault="00AF1721" w:rsidP="008B37C4">
      <w:pPr>
        <w:pStyle w:val="CPRSH4Body"/>
      </w:pPr>
      <w:r w:rsidRPr="00D25E11">
        <w:t>VALUE DATA TYPE: free text</w:t>
      </w:r>
    </w:p>
    <w:p w14:paraId="2CAEA5D9" w14:textId="77777777" w:rsidR="00AF1721" w:rsidRPr="00D25E11" w:rsidRDefault="00AF1721" w:rsidP="008B37C4">
      <w:pPr>
        <w:pStyle w:val="CPRSH4Body"/>
      </w:pPr>
      <w:r w:rsidRPr="00D25E11">
        <w:t>VALUE HELP: Enter URL of PRODUCTION server</w:t>
      </w:r>
    </w:p>
    <w:p w14:paraId="431D409C" w14:textId="0A193BA8" w:rsidR="00AF1721" w:rsidRPr="00D25E11" w:rsidRDefault="00AF1721" w:rsidP="008B37C4">
      <w:pPr>
        <w:pStyle w:val="CPRSH4Body"/>
      </w:pPr>
      <w:r w:rsidRPr="00D25E11">
        <w:t xml:space="preserve">DESCRIPTION: </w:t>
      </w:r>
      <w:r>
        <w:t>H</w:t>
      </w:r>
      <w:r w:rsidRPr="00D25E11">
        <w:t>olds the value of the production URL used by the DST/CTB features within CPRS GUI. CPRS GUI will use this URL when invoking these web-based services.</w:t>
      </w:r>
      <w:r>
        <w:t xml:space="preserve"> </w:t>
      </w:r>
      <w:r w:rsidRPr="00D25E11">
        <w:t xml:space="preserve">The URL should specify the protocol and domain. E.g. </w:t>
      </w:r>
      <w:hyperlink r:id="rId85" w:history="1">
        <w:r w:rsidRPr="00C12CD1">
          <w:rPr>
            <w:rStyle w:val="Hyperlink"/>
          </w:rPr>
          <w:t>https://example.test.domain.va.gov</w:t>
        </w:r>
      </w:hyperlink>
      <w:r>
        <w:t xml:space="preserve">. </w:t>
      </w:r>
      <w:r w:rsidRPr="00D25E11">
        <w:t>The only available setting is at the Package level. This parameter value should not ordinarily change outside of a VistA patch update or possibly VHA national program office guidance.</w:t>
      </w:r>
    </w:p>
    <w:p w14:paraId="54448526" w14:textId="77777777" w:rsidR="00AF1721" w:rsidRDefault="00AF1721" w:rsidP="008B37C4">
      <w:pPr>
        <w:pStyle w:val="CPRSH4Body"/>
      </w:pPr>
      <w:r w:rsidRPr="00D25E11">
        <w:t xml:space="preserve">PRECEDENCE: 1 </w:t>
      </w:r>
      <w:r>
        <w:t xml:space="preserve">- </w:t>
      </w:r>
      <w:r w:rsidRPr="00D25E11">
        <w:t>ENTITY FILE: PACKAGE</w:t>
      </w:r>
    </w:p>
    <w:p w14:paraId="63B4F2E5" w14:textId="77777777" w:rsidR="00AF1721" w:rsidRPr="00D25E11" w:rsidRDefault="00AF1721" w:rsidP="00AF1721"/>
    <w:p w14:paraId="2FD73134" w14:textId="77777777" w:rsidR="00AF1721" w:rsidRDefault="00AF1721" w:rsidP="008B37C4">
      <w:pPr>
        <w:pStyle w:val="CPRSH2"/>
      </w:pPr>
      <w:bookmarkStart w:id="2479" w:name="ORQQCN_DST_TEST_URL"/>
      <w:bookmarkStart w:id="2480" w:name="_Toc137457070"/>
      <w:r w:rsidRPr="00A279D7">
        <w:t>ORQQCN DST TEST URL</w:t>
      </w:r>
      <w:bookmarkEnd w:id="2479"/>
      <w:bookmarkEnd w:id="2480"/>
    </w:p>
    <w:p w14:paraId="6D8774F3" w14:textId="77777777" w:rsidR="00AF1721" w:rsidRPr="00D25E11" w:rsidRDefault="00AF1721" w:rsidP="008B37C4">
      <w:pPr>
        <w:pStyle w:val="CPRSH4Body"/>
      </w:pPr>
      <w:r w:rsidRPr="00D25E11">
        <w:t>DISPLAY TEXT: Test URL for DST/CTB in CPRS GUI</w:t>
      </w:r>
    </w:p>
    <w:p w14:paraId="009E7F0C" w14:textId="77777777" w:rsidR="00AF1721" w:rsidRPr="00D25E11" w:rsidRDefault="00AF1721" w:rsidP="008B37C4">
      <w:pPr>
        <w:pStyle w:val="CPRSH4Body"/>
      </w:pPr>
      <w:r w:rsidRPr="00D25E11">
        <w:t>MULTIPLE VALUED: No</w:t>
      </w:r>
    </w:p>
    <w:p w14:paraId="5B7CB112" w14:textId="77777777" w:rsidR="00AF1721" w:rsidRPr="00D25E11" w:rsidRDefault="00AF1721" w:rsidP="008B37C4">
      <w:pPr>
        <w:pStyle w:val="CPRSH4Body"/>
      </w:pPr>
      <w:r w:rsidRPr="00D25E11">
        <w:t>VALUE TERM: Enter DST/CTB non-production URL</w:t>
      </w:r>
    </w:p>
    <w:p w14:paraId="59A1E4D8" w14:textId="77777777" w:rsidR="00AF1721" w:rsidRDefault="00AF1721" w:rsidP="008B37C4">
      <w:pPr>
        <w:pStyle w:val="CPRSH4Body"/>
      </w:pPr>
      <w:r w:rsidRPr="00D25E11">
        <w:t>VALUE DATA TYPE: free text</w:t>
      </w:r>
    </w:p>
    <w:p w14:paraId="32D50797" w14:textId="77777777" w:rsidR="00AF1721" w:rsidRPr="00D25E11" w:rsidRDefault="00AF1721" w:rsidP="008B37C4">
      <w:pPr>
        <w:pStyle w:val="CPRSH4Body"/>
      </w:pPr>
      <w:r w:rsidRPr="00D25E11">
        <w:t>VALUE HELP: Enter URL of TEST server</w:t>
      </w:r>
    </w:p>
    <w:p w14:paraId="3190EC85" w14:textId="77777777" w:rsidR="00AF1721" w:rsidRPr="00D25E11" w:rsidRDefault="00AF1721" w:rsidP="008B37C4">
      <w:pPr>
        <w:pStyle w:val="CPRSH4Body"/>
      </w:pPr>
      <w:r w:rsidRPr="00D25E11">
        <w:t xml:space="preserve">DESCRIPTION: </w:t>
      </w:r>
      <w:r>
        <w:t>H</w:t>
      </w:r>
      <w:r w:rsidRPr="00D25E11">
        <w:t>olds the value of the non-production URL used for testing  the DST/CTB features within CPRS GUI. The URL value entered should point to a development, SQA, or pre-production web environment. The URL should specify the protocol and domain. E.g. https://example.test.domain.va.gov</w:t>
      </w:r>
      <w:r>
        <w:t>.</w:t>
      </w:r>
    </w:p>
    <w:p w14:paraId="1FCE7ACB" w14:textId="77777777" w:rsidR="00AF1721" w:rsidRPr="00D25E11" w:rsidRDefault="00AF1721" w:rsidP="008B37C4">
      <w:pPr>
        <w:pStyle w:val="CPRSH4Body"/>
      </w:pPr>
      <w:r w:rsidRPr="00D25E11">
        <w:t>This parameter is intended for use by software development and quality assurance staff needing to use the DST features within CPRS GUI against non-production web environments. CPRS GUI will use this URL when invoking DST web-based services.</w:t>
      </w:r>
    </w:p>
    <w:p w14:paraId="4F49745E" w14:textId="77777777" w:rsidR="00AF1721" w:rsidRPr="00D25E11" w:rsidRDefault="00AF1721" w:rsidP="008B37C4">
      <w:pPr>
        <w:pStyle w:val="CPRSH4Body"/>
      </w:pPr>
      <w:r w:rsidRPr="00D25E11">
        <w:t>This parameter is exported by patch OR*3.0*519 which, by design, does not auto-populate a value in a production VistA account.</w:t>
      </w:r>
    </w:p>
    <w:p w14:paraId="500223F2" w14:textId="77777777" w:rsidR="00AF1721" w:rsidRPr="00D25E11" w:rsidRDefault="00AF1721" w:rsidP="008B37C4">
      <w:pPr>
        <w:pStyle w:val="CPRSH4Body"/>
      </w:pPr>
      <w:r w:rsidRPr="00D25E11">
        <w:t xml:space="preserve">PRECEDENCE: 1 </w:t>
      </w:r>
      <w:r>
        <w:t xml:space="preserve">- </w:t>
      </w:r>
      <w:r w:rsidRPr="00D25E11">
        <w:t>ENTITY FILE: PACKAGE</w:t>
      </w:r>
    </w:p>
    <w:p w14:paraId="7D29E708" w14:textId="77777777" w:rsidR="00AF1721" w:rsidRDefault="00AF1721" w:rsidP="00AF1721">
      <w:pPr>
        <w:spacing w:before="0" w:after="0"/>
      </w:pPr>
      <w:r>
        <w:br w:type="page"/>
      </w:r>
    </w:p>
    <w:p w14:paraId="4B91223B" w14:textId="77777777" w:rsidR="00AF1721" w:rsidRPr="00A279D7" w:rsidRDefault="00AF1721" w:rsidP="00AF1721">
      <w:pPr>
        <w:spacing w:before="0" w:after="0"/>
        <w:ind w:left="1440"/>
        <w:rPr>
          <w:rFonts w:ascii="Arial" w:hAnsi="Arial" w:cs="Arial"/>
          <w:b/>
          <w:bCs/>
          <w:sz w:val="32"/>
          <w:szCs w:val="32"/>
        </w:rPr>
      </w:pPr>
    </w:p>
    <w:p w14:paraId="19DB02E2" w14:textId="77777777" w:rsidR="00AF1721" w:rsidRDefault="00AF1721" w:rsidP="008B37C4">
      <w:pPr>
        <w:pStyle w:val="CPRSH2"/>
      </w:pPr>
      <w:bookmarkStart w:id="2481" w:name="ORQQCN_DST_CTB_FEATURE_SWITCH"/>
      <w:bookmarkStart w:id="2482" w:name="_Toc137457071"/>
      <w:r w:rsidRPr="00A279D7">
        <w:t>ORQQCN DST/CTB FEATURE SWITCH</w:t>
      </w:r>
      <w:bookmarkEnd w:id="2481"/>
      <w:bookmarkEnd w:id="2482"/>
    </w:p>
    <w:p w14:paraId="020A5C97" w14:textId="77777777" w:rsidR="00AF1721" w:rsidRPr="004C7366" w:rsidRDefault="00AF1721" w:rsidP="00AF1721">
      <w:pPr>
        <w:pStyle w:val="CPRSH4Body"/>
      </w:pPr>
      <w:r w:rsidRPr="00385575">
        <w:t>DISPLAY TEXT:  Test Yes/No</w:t>
      </w:r>
    </w:p>
    <w:p w14:paraId="628EC114" w14:textId="77777777" w:rsidR="00AF1721" w:rsidRPr="00AE0BCE" w:rsidRDefault="00AF1721" w:rsidP="00AF1721">
      <w:pPr>
        <w:pStyle w:val="CPRSH4Body"/>
      </w:pPr>
      <w:r w:rsidRPr="004C7366">
        <w:t xml:space="preserve">VALUE DATA TYPE: </w:t>
      </w:r>
      <w:r w:rsidRPr="00AE0BCE">
        <w:t>Yes/No</w:t>
      </w:r>
    </w:p>
    <w:p w14:paraId="19920D43" w14:textId="77777777" w:rsidR="00AF1721" w:rsidRPr="00B5040E" w:rsidRDefault="00AF1721" w:rsidP="00AF1721">
      <w:pPr>
        <w:autoSpaceDE w:val="0"/>
        <w:autoSpaceDN w:val="0"/>
        <w:ind w:left="720"/>
        <w:rPr>
          <w:szCs w:val="22"/>
        </w:rPr>
      </w:pPr>
      <w:r w:rsidRPr="00620B25">
        <w:rPr>
          <w:szCs w:val="22"/>
        </w:rPr>
        <w:t xml:space="preserve">DESCRIPTION: </w:t>
      </w:r>
      <w:r w:rsidRPr="00B5040E">
        <w:rPr>
          <w:szCs w:val="22"/>
        </w:rPr>
        <w:t>Controls whether or not the integrated Decision Support Tool (DST) or Consult Toolbox (CTB) integrated features of CPRS GUI are enabled.</w:t>
      </w:r>
    </w:p>
    <w:p w14:paraId="13138A86" w14:textId="77777777" w:rsidR="00AF1721" w:rsidRPr="00B5040E" w:rsidRDefault="00AF1721" w:rsidP="00AF1721">
      <w:pPr>
        <w:autoSpaceDE w:val="0"/>
        <w:autoSpaceDN w:val="0"/>
        <w:ind w:left="720"/>
        <w:rPr>
          <w:szCs w:val="22"/>
        </w:rPr>
      </w:pPr>
      <w:r w:rsidRPr="00B5040E">
        <w:rPr>
          <w:szCs w:val="22"/>
        </w:rPr>
        <w:t xml:space="preserve">OFF: </w:t>
      </w:r>
      <w:r w:rsidRPr="00385575">
        <w:rPr>
          <w:szCs w:val="22"/>
        </w:rPr>
        <w:t>N</w:t>
      </w:r>
      <w:r w:rsidRPr="00B5040E">
        <w:rPr>
          <w:szCs w:val="22"/>
        </w:rPr>
        <w:t>either DST or CTB may be launched from within CPRS GUI.</w:t>
      </w:r>
    </w:p>
    <w:p w14:paraId="6FB5FF95" w14:textId="77777777" w:rsidR="00AF1721" w:rsidRPr="00B5040E" w:rsidRDefault="00AF1721" w:rsidP="00AF1721">
      <w:pPr>
        <w:autoSpaceDE w:val="0"/>
        <w:autoSpaceDN w:val="0"/>
        <w:ind w:left="720"/>
        <w:rPr>
          <w:szCs w:val="22"/>
        </w:rPr>
      </w:pPr>
      <w:r w:rsidRPr="00B5040E">
        <w:rPr>
          <w:szCs w:val="22"/>
        </w:rPr>
        <w:t xml:space="preserve">DST: </w:t>
      </w:r>
      <w:r w:rsidRPr="00385575">
        <w:rPr>
          <w:szCs w:val="22"/>
        </w:rPr>
        <w:t>T</w:t>
      </w:r>
      <w:r w:rsidRPr="00B5040E">
        <w:rPr>
          <w:szCs w:val="22"/>
        </w:rPr>
        <w:t>he Launch DST button will become active.</w:t>
      </w:r>
    </w:p>
    <w:p w14:paraId="341AED38" w14:textId="77777777" w:rsidR="00AF1721" w:rsidRPr="00B5040E" w:rsidRDefault="00AF1721" w:rsidP="00AF1721">
      <w:pPr>
        <w:autoSpaceDE w:val="0"/>
        <w:autoSpaceDN w:val="0"/>
        <w:ind w:left="720"/>
        <w:rPr>
          <w:szCs w:val="22"/>
        </w:rPr>
      </w:pPr>
      <w:r w:rsidRPr="00B5040E">
        <w:rPr>
          <w:szCs w:val="22"/>
        </w:rPr>
        <w:t xml:space="preserve">CTB: </w:t>
      </w:r>
      <w:r w:rsidRPr="00385575">
        <w:rPr>
          <w:szCs w:val="22"/>
        </w:rPr>
        <w:t>T</w:t>
      </w:r>
      <w:r w:rsidRPr="00B5040E">
        <w:rPr>
          <w:szCs w:val="22"/>
        </w:rPr>
        <w:t>he Open Consult Toolbox button will become active.</w:t>
      </w:r>
    </w:p>
    <w:p w14:paraId="080B3B03" w14:textId="77777777" w:rsidR="00AF1721" w:rsidRPr="00B5040E" w:rsidRDefault="00AF1721" w:rsidP="00AF1721">
      <w:pPr>
        <w:autoSpaceDE w:val="0"/>
        <w:autoSpaceDN w:val="0"/>
        <w:ind w:left="720"/>
        <w:rPr>
          <w:szCs w:val="22"/>
        </w:rPr>
      </w:pPr>
      <w:r w:rsidRPr="00B5040E">
        <w:rPr>
          <w:szCs w:val="22"/>
        </w:rPr>
        <w:t>This parameter value overrides the parameter values for enable/disable of the DST/CTB button on the individual consult order/action dialogs.</w:t>
      </w:r>
    </w:p>
    <w:p w14:paraId="31E3A860" w14:textId="77777777" w:rsidR="00AF1721" w:rsidRPr="00B5040E" w:rsidRDefault="00AF1721" w:rsidP="00AF1721">
      <w:pPr>
        <w:ind w:left="720"/>
        <w:rPr>
          <w:szCs w:val="22"/>
        </w:rPr>
      </w:pPr>
      <w:r w:rsidRPr="00385575">
        <w:rPr>
          <w:szCs w:val="22"/>
        </w:rPr>
        <w:t>PRECEDENCE: 1</w:t>
      </w:r>
      <w:r w:rsidRPr="004C7366">
        <w:rPr>
          <w:szCs w:val="22"/>
        </w:rPr>
        <w:t xml:space="preserve"> ENTITY FILE: SYSTEM</w:t>
      </w:r>
    </w:p>
    <w:p w14:paraId="6E8EBC2A" w14:textId="3CAEEAD7" w:rsidR="006E67CC" w:rsidRDefault="00385575" w:rsidP="00B5040E">
      <w:pPr>
        <w:pStyle w:val="CPRSH4Body"/>
      </w:pPr>
      <w:r w:rsidRPr="00385575">
        <w:t>PRECEDENCE: 2</w:t>
      </w:r>
      <w:r w:rsidRPr="004C7366">
        <w:t xml:space="preserve"> ENTITY FILE: PACKAGE</w:t>
      </w:r>
    </w:p>
    <w:p w14:paraId="1D73FC45" w14:textId="4F49AF40" w:rsidR="00EC77B2" w:rsidRDefault="00EC77B2" w:rsidP="00B5040E">
      <w:pPr>
        <w:pStyle w:val="CPRSH4Body"/>
      </w:pPr>
    </w:p>
    <w:p w14:paraId="409B85F3" w14:textId="77777777" w:rsidR="00652CAF" w:rsidRDefault="00652CAF" w:rsidP="00385575">
      <w:pPr>
        <w:pStyle w:val="CPRSH4Body"/>
        <w:ind w:left="1440"/>
      </w:pPr>
    </w:p>
    <w:p w14:paraId="13D808AB" w14:textId="5C441FBC" w:rsidR="00356455" w:rsidRPr="00002853" w:rsidRDefault="00934595" w:rsidP="007E4DB5">
      <w:pPr>
        <w:pStyle w:val="Heading1"/>
      </w:pPr>
      <w:bookmarkStart w:id="2483" w:name="Apeendix_F"/>
      <w:bookmarkStart w:id="2484" w:name="_Toc137457072"/>
      <w:bookmarkEnd w:id="2449"/>
      <w:bookmarkEnd w:id="2483"/>
      <w:r w:rsidRPr="00002853">
        <w:lastRenderedPageBreak/>
        <w:t xml:space="preserve">Appendix </w:t>
      </w:r>
      <w:r w:rsidR="00F933CA">
        <w:t>E</w:t>
      </w:r>
      <w:r w:rsidRPr="00002853">
        <w:t xml:space="preserve"> - Creating CPRS Extension COM O</w:t>
      </w:r>
      <w:r w:rsidR="00356455" w:rsidRPr="00002853">
        <w:t>bject in Delphi</w:t>
      </w:r>
      <w:bookmarkStart w:id="2485" w:name="CPRS"/>
      <w:bookmarkEnd w:id="2484"/>
    </w:p>
    <w:p w14:paraId="61D13860" w14:textId="77777777" w:rsidR="00356455" w:rsidRPr="00002853" w:rsidRDefault="00356455" w:rsidP="006E77CF">
      <w:pPr>
        <w:pStyle w:val="CPRSH3Body"/>
      </w:pPr>
      <w:r w:rsidRPr="00002853">
        <w:t>Due to technical problems with out-of-process CPRS extensions, it is recommended that in-process servers be created.  This document offers step-by-step instructions to creating an in-process COM server that extends CPRS functionality, following by specifications on the CPRS Type Library interfaces.  Instructions were made using Delphi 5.  Other versions of Delphi may or may not be compatible with these instructions, but it should be possible to create CPRS extensions in any version of Delphi that supports COM object creation, as well as other programming languages that support the creation of COM objects.</w:t>
      </w:r>
    </w:p>
    <w:p w14:paraId="326C93D1" w14:textId="77777777" w:rsidR="00356455" w:rsidRPr="00002853" w:rsidRDefault="00356455" w:rsidP="00D41E49">
      <w:pPr>
        <w:pStyle w:val="CPRS-NumberedList"/>
        <w:numPr>
          <w:ilvl w:val="0"/>
          <w:numId w:val="60"/>
        </w:numPr>
      </w:pPr>
      <w:r w:rsidRPr="00002853">
        <w:t>Start Delphi.</w:t>
      </w:r>
    </w:p>
    <w:p w14:paraId="0A6F83B5" w14:textId="77777777" w:rsidR="00356455" w:rsidRPr="00002853" w:rsidRDefault="00356455" w:rsidP="00D41E49">
      <w:pPr>
        <w:pStyle w:val="CPRS-NumberedList"/>
        <w:numPr>
          <w:ilvl w:val="0"/>
          <w:numId w:val="60"/>
        </w:numPr>
      </w:pPr>
      <w:r w:rsidRPr="00002853">
        <w:t>Select the File | New menu</w:t>
      </w:r>
    </w:p>
    <w:p w14:paraId="731C74DE" w14:textId="77777777" w:rsidR="00356455" w:rsidRPr="00002853" w:rsidRDefault="00356455" w:rsidP="00D41E49">
      <w:pPr>
        <w:pStyle w:val="CPRS-NumberedList"/>
        <w:numPr>
          <w:ilvl w:val="0"/>
          <w:numId w:val="60"/>
        </w:numPr>
      </w:pPr>
      <w:r w:rsidRPr="00002853">
        <w:t>Select the ActiveX tab, and ActiveX Library, and click on OK.</w:t>
      </w:r>
    </w:p>
    <w:p w14:paraId="25BC58BE" w14:textId="77777777" w:rsidR="00356455" w:rsidRPr="00002853" w:rsidRDefault="00935D76">
      <w:pPr>
        <w:ind w:left="1080"/>
      </w:pPr>
      <w:r w:rsidRPr="00002853">
        <w:rPr>
          <w:noProof/>
        </w:rPr>
        <w:drawing>
          <wp:inline distT="0" distB="0" distL="0" distR="0" wp14:anchorId="709BBAA3" wp14:editId="2153EC9D">
            <wp:extent cx="4219575" cy="3476625"/>
            <wp:effectExtent l="0" t="0" r="0" b="0"/>
            <wp:docPr id="59" name="Picture 59" descr="P224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22493#yIS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9575" cy="3476625"/>
                    </a:xfrm>
                    <a:prstGeom prst="rect">
                      <a:avLst/>
                    </a:prstGeom>
                    <a:noFill/>
                    <a:ln>
                      <a:noFill/>
                    </a:ln>
                  </pic:spPr>
                </pic:pic>
              </a:graphicData>
            </a:graphic>
          </wp:inline>
        </w:drawing>
      </w:r>
    </w:p>
    <w:p w14:paraId="45A540AC" w14:textId="77777777" w:rsidR="00356455" w:rsidRPr="00002853" w:rsidRDefault="00356455" w:rsidP="00826EB6">
      <w:pPr>
        <w:pStyle w:val="CPRSnumlistothertext"/>
      </w:pPr>
    </w:p>
    <w:p w14:paraId="6FAEE38B" w14:textId="77777777" w:rsidR="00356455" w:rsidRPr="00002853" w:rsidRDefault="00356455" w:rsidP="00D41E49">
      <w:pPr>
        <w:pStyle w:val="CPRS-NumberedList"/>
        <w:numPr>
          <w:ilvl w:val="0"/>
          <w:numId w:val="60"/>
        </w:numPr>
      </w:pPr>
      <w:r w:rsidRPr="00002853">
        <w:t>Save your project - give it a meaningful name (don't close the project, just save it).  This example uses the project name SampleCPRSExtension.</w:t>
      </w:r>
    </w:p>
    <w:p w14:paraId="235C3C44" w14:textId="77777777" w:rsidR="00356455" w:rsidRPr="00002853" w:rsidRDefault="00356455" w:rsidP="00D41E49">
      <w:pPr>
        <w:pStyle w:val="CPRS-NumberedList"/>
        <w:numPr>
          <w:ilvl w:val="0"/>
          <w:numId w:val="60"/>
        </w:numPr>
      </w:pPr>
      <w:r w:rsidRPr="00002853">
        <w:t>Select Project | Import Type Library.  This dialog will display:</w:t>
      </w:r>
    </w:p>
    <w:p w14:paraId="2480BE6B" w14:textId="77777777" w:rsidR="00356455" w:rsidRPr="00002853" w:rsidRDefault="00935D76">
      <w:pPr>
        <w:ind w:left="720" w:firstLine="360"/>
      </w:pPr>
      <w:r w:rsidRPr="00002853">
        <w:rPr>
          <w:noProof/>
        </w:rPr>
        <w:lastRenderedPageBreak/>
        <w:drawing>
          <wp:inline distT="0" distB="0" distL="0" distR="0" wp14:anchorId="2BA8FE01" wp14:editId="0D254455">
            <wp:extent cx="3705225" cy="4524375"/>
            <wp:effectExtent l="0" t="0" r="0" b="0"/>
            <wp:docPr id="60" name="Picture 60" descr="P224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22497#yIS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5225" cy="4524375"/>
                    </a:xfrm>
                    <a:prstGeom prst="rect">
                      <a:avLst/>
                    </a:prstGeom>
                    <a:noFill/>
                    <a:ln>
                      <a:noFill/>
                    </a:ln>
                  </pic:spPr>
                </pic:pic>
              </a:graphicData>
            </a:graphic>
          </wp:inline>
        </w:drawing>
      </w:r>
    </w:p>
    <w:p w14:paraId="7A15CDCF" w14:textId="77777777" w:rsidR="00356455" w:rsidRPr="00002853" w:rsidRDefault="00356455" w:rsidP="00826EB6">
      <w:pPr>
        <w:pStyle w:val="CPRSnumlistothertext"/>
      </w:pPr>
    </w:p>
    <w:p w14:paraId="31856E38" w14:textId="77777777" w:rsidR="00356455" w:rsidRPr="00002853" w:rsidRDefault="00356455" w:rsidP="00D41E49">
      <w:pPr>
        <w:pStyle w:val="CPRS-NumberedList"/>
        <w:numPr>
          <w:ilvl w:val="0"/>
          <w:numId w:val="60"/>
        </w:numPr>
      </w:pPr>
      <w:r w:rsidRPr="00002853">
        <w:t>Click the Add button.  This will pull up a standard open file dialog - select the CPRSChart.exe file (which may reside in a different directory) and click on the Open button.</w:t>
      </w:r>
    </w:p>
    <w:p w14:paraId="66E22319" w14:textId="77777777" w:rsidR="00356455" w:rsidRPr="00002853" w:rsidRDefault="00356455" w:rsidP="00D41E49">
      <w:pPr>
        <w:pStyle w:val="CPRS-NumberedList"/>
        <w:numPr>
          <w:ilvl w:val="0"/>
          <w:numId w:val="60"/>
        </w:numPr>
      </w:pPr>
      <w:r w:rsidRPr="00002853">
        <w:t>CPRSChart Library should now be selected in the Import Type Library window.  Click the Create Unit button.  A new unit, CPRSChart_TLB.pas will be created and displayed in the Delphi code editor.</w:t>
      </w:r>
    </w:p>
    <w:p w14:paraId="0C695E3C" w14:textId="77777777" w:rsidR="00356455" w:rsidRPr="00002853" w:rsidRDefault="00356455" w:rsidP="00D41E49">
      <w:pPr>
        <w:pStyle w:val="CPRS-NumberedList"/>
        <w:numPr>
          <w:ilvl w:val="0"/>
          <w:numId w:val="60"/>
        </w:numPr>
      </w:pPr>
      <w:r w:rsidRPr="00002853">
        <w:t>Select the File | New menu again.</w:t>
      </w:r>
    </w:p>
    <w:p w14:paraId="4150E9B5" w14:textId="77777777" w:rsidR="00356455" w:rsidRPr="00002853" w:rsidRDefault="00356455" w:rsidP="00D41E49">
      <w:pPr>
        <w:pStyle w:val="CPRS-NumberedList"/>
        <w:numPr>
          <w:ilvl w:val="0"/>
          <w:numId w:val="60"/>
        </w:numPr>
      </w:pPr>
      <w:r w:rsidRPr="00002853">
        <w:t>Select the ActiveX tab, Automation Object, and click OK.</w:t>
      </w:r>
    </w:p>
    <w:p w14:paraId="58228A49" w14:textId="77777777" w:rsidR="00356455" w:rsidRPr="00002853" w:rsidRDefault="00356455" w:rsidP="00D41E49">
      <w:pPr>
        <w:pStyle w:val="CPRS-NumberedList"/>
        <w:numPr>
          <w:ilvl w:val="0"/>
          <w:numId w:val="60"/>
        </w:numPr>
      </w:pPr>
      <w:r w:rsidRPr="00002853">
        <w:t>You will be presented with this dialog.  Leave all the defaults, and provide a meaningful CoClass Name and click OK.  This example uses the SampleCOMObject class name.</w:t>
      </w:r>
    </w:p>
    <w:p w14:paraId="402001F0" w14:textId="77777777" w:rsidR="00356455" w:rsidRPr="00002853" w:rsidRDefault="00935D76">
      <w:pPr>
        <w:ind w:left="720" w:firstLine="360"/>
      </w:pPr>
      <w:r w:rsidRPr="00002853">
        <w:rPr>
          <w:noProof/>
        </w:rPr>
        <w:lastRenderedPageBreak/>
        <w:drawing>
          <wp:inline distT="0" distB="0" distL="0" distR="0" wp14:anchorId="69BB2DCB" wp14:editId="4CD8B86F">
            <wp:extent cx="3600450" cy="2200275"/>
            <wp:effectExtent l="0" t="0" r="0" b="0"/>
            <wp:docPr id="61" name="Picture 61" descr="P225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22504#yI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450" cy="2200275"/>
                    </a:xfrm>
                    <a:prstGeom prst="rect">
                      <a:avLst/>
                    </a:prstGeom>
                    <a:noFill/>
                    <a:ln>
                      <a:noFill/>
                    </a:ln>
                  </pic:spPr>
                </pic:pic>
              </a:graphicData>
            </a:graphic>
          </wp:inline>
        </w:drawing>
      </w:r>
      <w:r w:rsidR="00356455" w:rsidRPr="00002853">
        <w:t xml:space="preserve">  </w:t>
      </w:r>
    </w:p>
    <w:p w14:paraId="26F731DA" w14:textId="77777777" w:rsidR="00356455" w:rsidRPr="00002853" w:rsidRDefault="00356455" w:rsidP="00826EB6">
      <w:pPr>
        <w:pStyle w:val="CPRSnumlistothertext"/>
      </w:pPr>
    </w:p>
    <w:p w14:paraId="74402D9E" w14:textId="77777777" w:rsidR="00826EB6" w:rsidRPr="00002853" w:rsidRDefault="00356455" w:rsidP="00D41E49">
      <w:pPr>
        <w:pStyle w:val="CPRS-NumberedList"/>
        <w:numPr>
          <w:ilvl w:val="0"/>
          <w:numId w:val="60"/>
        </w:numPr>
      </w:pPr>
      <w:r w:rsidRPr="00002853">
        <w:t>The type library editor will automatically appear.  With the ActiveX library name still selected in the tree view, click on the Uses tab.</w:t>
      </w:r>
    </w:p>
    <w:p w14:paraId="5D22F3CB" w14:textId="77777777" w:rsidR="00356455" w:rsidRPr="00002853" w:rsidRDefault="00935D76">
      <w:pPr>
        <w:ind w:left="1080"/>
      </w:pPr>
      <w:r w:rsidRPr="00002853">
        <w:rPr>
          <w:noProof/>
        </w:rPr>
        <w:drawing>
          <wp:inline distT="0" distB="0" distL="0" distR="0" wp14:anchorId="3128658C" wp14:editId="75CC82EC">
            <wp:extent cx="5486400" cy="3619500"/>
            <wp:effectExtent l="0" t="0" r="0" b="0"/>
            <wp:docPr id="62" name="Picture 62" descr="P22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22507#yI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20EF9415" w14:textId="77777777" w:rsidR="00356455" w:rsidRPr="00002853" w:rsidRDefault="00356455" w:rsidP="00826EB6">
      <w:pPr>
        <w:pStyle w:val="CPRSnumlistothertext"/>
      </w:pPr>
    </w:p>
    <w:p w14:paraId="22109B3C" w14:textId="77777777" w:rsidR="00356455" w:rsidRPr="00002853" w:rsidRDefault="00356455" w:rsidP="00D41E49">
      <w:pPr>
        <w:pStyle w:val="CPRS-NumberedList"/>
        <w:numPr>
          <w:ilvl w:val="0"/>
          <w:numId w:val="60"/>
        </w:numPr>
      </w:pPr>
      <w:r w:rsidRPr="00002853">
        <w:t>The uses tab will show two entries - Borland standard VCL type library, and OLE Automation.  Uncheck the Borland standard VCL type library check box.  This will produce the following message:</w:t>
      </w:r>
    </w:p>
    <w:p w14:paraId="722009B6" w14:textId="77777777" w:rsidR="00356455" w:rsidRPr="00002853" w:rsidRDefault="00935D76">
      <w:pPr>
        <w:ind w:left="1080"/>
      </w:pPr>
      <w:r w:rsidRPr="00002853">
        <w:rPr>
          <w:noProof/>
        </w:rPr>
        <w:lastRenderedPageBreak/>
        <w:drawing>
          <wp:inline distT="0" distB="0" distL="0" distR="0" wp14:anchorId="41C79A7C" wp14:editId="217E5F8A">
            <wp:extent cx="5486400" cy="1038225"/>
            <wp:effectExtent l="0" t="0" r="0" b="0"/>
            <wp:docPr id="63" name="Picture 63" descr="P225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22510#yI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14:paraId="52217ECE" w14:textId="77777777" w:rsidR="00356455" w:rsidRPr="00002853" w:rsidRDefault="00356455" w:rsidP="00D41E49">
      <w:pPr>
        <w:pStyle w:val="CPRS-NumberedList"/>
        <w:numPr>
          <w:ilvl w:val="0"/>
          <w:numId w:val="60"/>
        </w:numPr>
      </w:pPr>
      <w:r w:rsidRPr="00002853">
        <w:t>Click on Yes.  Developers who wish to use interfaces defined in Borland standard VCL type library may do so, but will be required to distribute and register Borland's stdvcl40.dll file with their application.</w:t>
      </w:r>
    </w:p>
    <w:p w14:paraId="6A0A900E" w14:textId="77777777" w:rsidR="00356455" w:rsidRPr="00002853" w:rsidRDefault="00356455" w:rsidP="00D41E49">
      <w:pPr>
        <w:pStyle w:val="CPRS-NumberedList"/>
        <w:numPr>
          <w:ilvl w:val="0"/>
          <w:numId w:val="60"/>
        </w:numPr>
      </w:pPr>
      <w:r w:rsidRPr="00002853">
        <w:t>Right click on the Uses tab, and select the Show All Type Libraries menu option.</w:t>
      </w:r>
    </w:p>
    <w:p w14:paraId="32456684" w14:textId="77777777" w:rsidR="00356455" w:rsidRPr="00002853" w:rsidRDefault="006E77CF">
      <w:pPr>
        <w:ind w:left="1080"/>
        <w:rPr>
          <w:rStyle w:val="CPRSnumlistothertextChar"/>
        </w:rPr>
      </w:pPr>
      <w:r w:rsidRPr="00002853">
        <w:object w:dxaOrig="9749" w:dyaOrig="6436" w14:anchorId="0823F878">
          <v:shape id="_x0000_i1028" type="#_x0000_t75" alt="P22513#yIS1" style="width:431.9pt;height:4in" o:ole="">
            <v:imagedata r:id="rId91" o:title=""/>
          </v:shape>
          <o:OLEObject Type="Embed" ProgID="PBrush" ShapeID="_x0000_i1028" DrawAspect="Content" ObjectID="_1749275952" r:id="rId92"/>
        </w:object>
      </w:r>
    </w:p>
    <w:p w14:paraId="2B7AB257" w14:textId="77777777" w:rsidR="00356455" w:rsidRPr="00002853" w:rsidRDefault="005151EA" w:rsidP="00D41E49">
      <w:pPr>
        <w:pStyle w:val="CPRS-NumberedList"/>
        <w:numPr>
          <w:ilvl w:val="0"/>
          <w:numId w:val="60"/>
        </w:numPr>
      </w:pPr>
      <w:r w:rsidRPr="00002853">
        <w:br w:type="page"/>
      </w:r>
      <w:r w:rsidR="00356455" w:rsidRPr="00002853">
        <w:lastRenderedPageBreak/>
        <w:t>The Uses tab should now display numerous entries.  Scroll down the list until you see CPRSChart Library.  Click on the check box to the left of this entry to include the CPRSChart library.</w:t>
      </w:r>
    </w:p>
    <w:p w14:paraId="1D188C06" w14:textId="77777777" w:rsidR="00356455" w:rsidRPr="00002853" w:rsidRDefault="00935D76" w:rsidP="00F56287">
      <w:r w:rsidRPr="00002853">
        <w:rPr>
          <w:rStyle w:val="CPRSBulletsSubBulletsChar"/>
          <w:bCs w:val="0"/>
          <w:noProof/>
        </w:rPr>
        <w:drawing>
          <wp:inline distT="0" distB="0" distL="0" distR="0" wp14:anchorId="66FFC412" wp14:editId="7D11D461">
            <wp:extent cx="6191250" cy="4086225"/>
            <wp:effectExtent l="0" t="0" r="0" b="0"/>
            <wp:docPr id="65" name="Picture 65" descr="P225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22515#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4086225"/>
                    </a:xfrm>
                    <a:prstGeom prst="rect">
                      <a:avLst/>
                    </a:prstGeom>
                    <a:noFill/>
                    <a:ln>
                      <a:noFill/>
                    </a:ln>
                  </pic:spPr>
                </pic:pic>
              </a:graphicData>
            </a:graphic>
          </wp:inline>
        </w:drawing>
      </w:r>
    </w:p>
    <w:p w14:paraId="51C0828B" w14:textId="77777777" w:rsidR="00356455" w:rsidRPr="00002853" w:rsidRDefault="00356455" w:rsidP="00826EB6">
      <w:pPr>
        <w:pStyle w:val="CPRSnumlistothertext"/>
      </w:pPr>
    </w:p>
    <w:p w14:paraId="615CE975" w14:textId="77777777" w:rsidR="00356455" w:rsidRPr="00002853" w:rsidRDefault="00356455" w:rsidP="00D41E49">
      <w:pPr>
        <w:pStyle w:val="CPRS-NumberedList"/>
        <w:numPr>
          <w:ilvl w:val="0"/>
          <w:numId w:val="60"/>
        </w:numPr>
      </w:pPr>
      <w:r w:rsidRPr="00002853">
        <w:t xml:space="preserve">In the tree view on the left, click on the CoClass entry.  This will have a </w:t>
      </w:r>
      <w:r w:rsidR="004C494B" w:rsidRPr="00002853">
        <w:object w:dxaOrig="255" w:dyaOrig="255" w14:anchorId="300D9862">
          <v:shape id="_x0000_i1029" type="#_x0000_t75" alt="P22517#yIS1" style="width:15.35pt;height:15.35pt" o:ole="">
            <v:imagedata r:id="rId94" o:title=""/>
          </v:shape>
          <o:OLEObject Type="Embed" ProgID="PBrush" ShapeID="_x0000_i1029" DrawAspect="Content" ObjectID="_1749275953" r:id="rId95"/>
        </w:object>
      </w:r>
      <w:r w:rsidRPr="00002853">
        <w:t xml:space="preserve"> symbol next to </w:t>
      </w:r>
      <w:proofErr w:type="gramStart"/>
      <w:r w:rsidRPr="00002853">
        <w:t>it, and</w:t>
      </w:r>
      <w:proofErr w:type="gramEnd"/>
      <w:r w:rsidRPr="00002853">
        <w:t xml:space="preserve"> will probably be the last entry in the tree view.</w:t>
      </w:r>
    </w:p>
    <w:p w14:paraId="44751AF9" w14:textId="77777777" w:rsidR="00356455" w:rsidRPr="00002853" w:rsidRDefault="00356455" w:rsidP="00D41E49">
      <w:pPr>
        <w:pStyle w:val="CPRS-NumberedList"/>
        <w:numPr>
          <w:ilvl w:val="0"/>
          <w:numId w:val="60"/>
        </w:numPr>
      </w:pPr>
      <w:r w:rsidRPr="00002853">
        <w:t>Click on the Implements tab</w:t>
      </w:r>
      <w:r w:rsidR="00826EB6" w:rsidRPr="00002853">
        <w:t>.</w:t>
      </w:r>
    </w:p>
    <w:p w14:paraId="5B98AAC1" w14:textId="77777777" w:rsidR="00356455" w:rsidRPr="00002853" w:rsidRDefault="005151EA" w:rsidP="00D41E49">
      <w:pPr>
        <w:pStyle w:val="CPRS-NumberedList"/>
        <w:numPr>
          <w:ilvl w:val="0"/>
          <w:numId w:val="60"/>
        </w:numPr>
      </w:pPr>
      <w:r w:rsidRPr="00002853">
        <w:br w:type="page"/>
      </w:r>
      <w:r w:rsidR="00356455" w:rsidRPr="00002853">
        <w:lastRenderedPageBreak/>
        <w:t>Right click on the Implements tab, and select the Insert Interface menu option.</w:t>
      </w:r>
    </w:p>
    <w:p w14:paraId="0ADBA853" w14:textId="77777777" w:rsidR="00356455" w:rsidRPr="00002853" w:rsidRDefault="004C494B">
      <w:pPr>
        <w:ind w:left="1080"/>
        <w:rPr>
          <w:rStyle w:val="CPRSnumlistothertextChar"/>
        </w:rPr>
      </w:pPr>
      <w:r w:rsidRPr="00002853">
        <w:object w:dxaOrig="9749" w:dyaOrig="6436" w14:anchorId="149BA6EB">
          <v:shape id="_x0000_i1030" type="#_x0000_t75" alt="P22520#yIS1" style="width:431.9pt;height:4in" o:ole="">
            <v:imagedata r:id="rId96" o:title=""/>
          </v:shape>
          <o:OLEObject Type="Embed" ProgID="PBrush" ShapeID="_x0000_i1030" DrawAspect="Content" ObjectID="_1749275954" r:id="rId97"/>
        </w:object>
      </w:r>
    </w:p>
    <w:p w14:paraId="27D53572" w14:textId="77777777" w:rsidR="00356455" w:rsidRPr="00002853" w:rsidRDefault="00356455" w:rsidP="00D41E49">
      <w:pPr>
        <w:pStyle w:val="CPRS-NumberedList"/>
        <w:numPr>
          <w:ilvl w:val="0"/>
          <w:numId w:val="60"/>
        </w:numPr>
      </w:pPr>
      <w:r w:rsidRPr="00002853">
        <w:t>A dialog will appear with several entries in it.  Select the ICPRSExtension entry, and click OK.</w:t>
      </w:r>
    </w:p>
    <w:p w14:paraId="39702038" w14:textId="77777777" w:rsidR="00356455" w:rsidRPr="00002853" w:rsidRDefault="00935D76">
      <w:pPr>
        <w:ind w:left="360" w:firstLine="720"/>
      </w:pPr>
      <w:r w:rsidRPr="00002853">
        <w:rPr>
          <w:noProof/>
        </w:rPr>
        <w:drawing>
          <wp:inline distT="0" distB="0" distL="0" distR="0" wp14:anchorId="325F4B81" wp14:editId="0CE06E4E">
            <wp:extent cx="2505075" cy="2886075"/>
            <wp:effectExtent l="0" t="0" r="0" b="0"/>
            <wp:docPr id="68" name="Picture 68" descr="P225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22522#yIS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5075" cy="2886075"/>
                    </a:xfrm>
                    <a:prstGeom prst="rect">
                      <a:avLst/>
                    </a:prstGeom>
                    <a:noFill/>
                    <a:ln>
                      <a:noFill/>
                    </a:ln>
                  </pic:spPr>
                </pic:pic>
              </a:graphicData>
            </a:graphic>
          </wp:inline>
        </w:drawing>
      </w:r>
    </w:p>
    <w:p w14:paraId="1D90DAF7" w14:textId="77777777" w:rsidR="00356455" w:rsidRPr="00002853" w:rsidRDefault="00356455" w:rsidP="00826EB6">
      <w:pPr>
        <w:pStyle w:val="CPRSnumlistothertext"/>
      </w:pPr>
    </w:p>
    <w:p w14:paraId="592CE84E" w14:textId="77777777" w:rsidR="00356455" w:rsidRPr="00002853" w:rsidRDefault="005151EA" w:rsidP="00D41E49">
      <w:pPr>
        <w:pStyle w:val="CPRS-NumberedList"/>
        <w:numPr>
          <w:ilvl w:val="0"/>
          <w:numId w:val="60"/>
        </w:numPr>
      </w:pPr>
      <w:r w:rsidRPr="00002853">
        <w:br w:type="page"/>
      </w:r>
      <w:r w:rsidR="00356455" w:rsidRPr="00002853">
        <w:lastRenderedPageBreak/>
        <w:t>The Implements tab should now contain the ICPRSExtension entry.</w:t>
      </w:r>
    </w:p>
    <w:p w14:paraId="2AD8E97B" w14:textId="77777777" w:rsidR="00356455" w:rsidRPr="00002853" w:rsidRDefault="00935D76">
      <w:pPr>
        <w:ind w:left="1080"/>
      </w:pPr>
      <w:r w:rsidRPr="00002853">
        <w:rPr>
          <w:noProof/>
        </w:rPr>
        <w:drawing>
          <wp:inline distT="0" distB="0" distL="0" distR="0" wp14:anchorId="18F46308" wp14:editId="7287E253">
            <wp:extent cx="5486400" cy="3619500"/>
            <wp:effectExtent l="0" t="0" r="0" b="0"/>
            <wp:docPr id="69" name="Picture 69" descr="P225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22525#yIS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5E81D1CC" w14:textId="77777777" w:rsidR="00356455" w:rsidRPr="00002853" w:rsidRDefault="00356455" w:rsidP="00826EB6">
      <w:pPr>
        <w:pStyle w:val="CPRSnumlistothertext"/>
      </w:pPr>
    </w:p>
    <w:p w14:paraId="355A6F34" w14:textId="77777777" w:rsidR="00356455" w:rsidRPr="00002853" w:rsidRDefault="00356455" w:rsidP="00D41E49">
      <w:pPr>
        <w:pStyle w:val="CPRS-NumberedList"/>
        <w:numPr>
          <w:ilvl w:val="0"/>
          <w:numId w:val="60"/>
        </w:numPr>
      </w:pPr>
      <w:r w:rsidRPr="00002853">
        <w:t>Save the project again.  You will be asked to save a new unit.  Give this unit a meaningful name, preferably the same CoClass name entered in step #10.  This example uses the SampleCOMObject.pas unit name.</w:t>
      </w:r>
    </w:p>
    <w:p w14:paraId="6968ED8A" w14:textId="77777777" w:rsidR="00356455" w:rsidRPr="00002853" w:rsidRDefault="005151EA" w:rsidP="00D41E49">
      <w:pPr>
        <w:pStyle w:val="CPRS-NumberedList"/>
        <w:numPr>
          <w:ilvl w:val="0"/>
          <w:numId w:val="60"/>
        </w:numPr>
      </w:pPr>
      <w:r w:rsidRPr="00002853">
        <w:br w:type="page"/>
      </w:r>
      <w:r w:rsidR="00356455" w:rsidRPr="00002853">
        <w:lastRenderedPageBreak/>
        <w:t>Select the unit just saved in the Delphi code editor (e.g. SampleCOMObject).  In the top uses section, add CPRSChart_TLB to the uses clause (you must make this change before you will be able to compile).  The unit should now look something like this:</w:t>
      </w:r>
    </w:p>
    <w:p w14:paraId="796DA431" w14:textId="77777777" w:rsidR="00356455" w:rsidRPr="00002853" w:rsidRDefault="00356455">
      <w:pPr>
        <w:pStyle w:val="CPRSNumlistCapture"/>
      </w:pPr>
      <w:r w:rsidRPr="00002853">
        <w:t>unit SampleCOMObject;</w:t>
      </w:r>
    </w:p>
    <w:p w14:paraId="7E40DC90" w14:textId="77777777" w:rsidR="00356455" w:rsidRPr="00002853" w:rsidRDefault="00356455">
      <w:pPr>
        <w:pStyle w:val="CPRSNumlistCapture"/>
      </w:pPr>
    </w:p>
    <w:p w14:paraId="195A8EC1" w14:textId="77777777" w:rsidR="00356455" w:rsidRPr="00002853" w:rsidRDefault="00356455">
      <w:pPr>
        <w:pStyle w:val="CPRSNumlistCapture"/>
      </w:pPr>
      <w:r w:rsidRPr="00002853">
        <w:t>interface</w:t>
      </w:r>
    </w:p>
    <w:p w14:paraId="42234121" w14:textId="77777777" w:rsidR="00356455" w:rsidRPr="00002853" w:rsidRDefault="00356455">
      <w:pPr>
        <w:pStyle w:val="CPRSNumlistCapture"/>
      </w:pPr>
    </w:p>
    <w:p w14:paraId="5D865F9C" w14:textId="77777777" w:rsidR="00356455" w:rsidRPr="00002853" w:rsidRDefault="00356455">
      <w:pPr>
        <w:pStyle w:val="CPRSNumlistCapture"/>
      </w:pPr>
      <w:r w:rsidRPr="00002853">
        <w:t>uses</w:t>
      </w:r>
    </w:p>
    <w:p w14:paraId="070ECE99" w14:textId="77777777" w:rsidR="00356455" w:rsidRPr="00002853" w:rsidRDefault="00356455">
      <w:pPr>
        <w:pStyle w:val="CPRSNumlistCapture"/>
      </w:pPr>
      <w:r w:rsidRPr="00002853">
        <w:t xml:space="preserve">  ComObj, ActiveX, SampleCPRSExtension_TLB, StdVcl, CPRSChart_TLB;</w:t>
      </w:r>
    </w:p>
    <w:p w14:paraId="5E187EC6" w14:textId="77777777" w:rsidR="00356455" w:rsidRPr="00002853" w:rsidRDefault="00356455">
      <w:pPr>
        <w:pStyle w:val="CPRSNumlistCapture"/>
      </w:pPr>
    </w:p>
    <w:p w14:paraId="6CC45ECC" w14:textId="77777777" w:rsidR="00356455" w:rsidRPr="00002853" w:rsidRDefault="00356455">
      <w:pPr>
        <w:pStyle w:val="CPRSNumlistCapture"/>
      </w:pPr>
      <w:r w:rsidRPr="00002853">
        <w:t>type</w:t>
      </w:r>
    </w:p>
    <w:p w14:paraId="4475B564" w14:textId="77777777" w:rsidR="00356455" w:rsidRPr="00002853" w:rsidRDefault="00356455">
      <w:pPr>
        <w:pStyle w:val="CPRSNumlistCapture"/>
      </w:pPr>
      <w:r w:rsidRPr="00002853">
        <w:t xml:space="preserve">  TSampleCOMObject = class(TAutoObject, ISampleCOMObject, ICPRSExtension)</w:t>
      </w:r>
    </w:p>
    <w:p w14:paraId="72BC8BC6" w14:textId="77777777" w:rsidR="00356455" w:rsidRPr="00002853" w:rsidRDefault="00356455">
      <w:pPr>
        <w:pStyle w:val="CPRSNumlistCapture"/>
      </w:pPr>
      <w:r w:rsidRPr="00002853">
        <w:t xml:space="preserve">  protected</w:t>
      </w:r>
    </w:p>
    <w:p w14:paraId="464B31F3" w14:textId="77777777" w:rsidR="00356455" w:rsidRPr="00002853" w:rsidRDefault="00356455">
      <w:pPr>
        <w:pStyle w:val="CPRSNumlistCapture"/>
      </w:pPr>
      <w:r w:rsidRPr="00002853">
        <w:t xml:space="preserve">    function Execute(const CPRSBroker: ICPRSBroker;</w:t>
      </w:r>
    </w:p>
    <w:p w14:paraId="4DC81D67" w14:textId="77777777" w:rsidR="00356455" w:rsidRPr="00002853" w:rsidRDefault="00356455">
      <w:pPr>
        <w:pStyle w:val="CPRSNumlistCapture"/>
      </w:pPr>
      <w:r w:rsidRPr="00002853">
        <w:t xml:space="preserve">      const CPRSState: ICPRSState; const Param1, Param2,</w:t>
      </w:r>
    </w:p>
    <w:p w14:paraId="111CE85D" w14:textId="77777777" w:rsidR="00356455" w:rsidRPr="00002853" w:rsidRDefault="00356455">
      <w:pPr>
        <w:pStyle w:val="CPRSNumlistCapture"/>
      </w:pPr>
      <w:r w:rsidRPr="00002853">
        <w:t xml:space="preserve">      Param3: WideString; var Data1, Data2: WideString): WordBool;</w:t>
      </w:r>
    </w:p>
    <w:p w14:paraId="1D0AF980" w14:textId="77777777" w:rsidR="00356455" w:rsidRPr="00002853" w:rsidRDefault="00356455">
      <w:pPr>
        <w:pStyle w:val="CPRSNumlistCapture"/>
      </w:pPr>
      <w:r w:rsidRPr="00002853">
        <w:t xml:space="preserve">      safecall;</w:t>
      </w:r>
    </w:p>
    <w:p w14:paraId="49126271" w14:textId="77777777" w:rsidR="00356455" w:rsidRPr="00002853" w:rsidRDefault="00356455">
      <w:pPr>
        <w:pStyle w:val="CPRSNumlistCapture"/>
      </w:pPr>
      <w:r w:rsidRPr="00002853">
        <w:t xml:space="preserve">    { Protected declarations }</w:t>
      </w:r>
    </w:p>
    <w:p w14:paraId="615752B4" w14:textId="77777777" w:rsidR="00356455" w:rsidRPr="00002853" w:rsidRDefault="00356455">
      <w:pPr>
        <w:pStyle w:val="CPRSNumlistCapture"/>
      </w:pPr>
      <w:r w:rsidRPr="00002853">
        <w:t xml:space="preserve">  end;</w:t>
      </w:r>
    </w:p>
    <w:p w14:paraId="6E0CB26F" w14:textId="77777777" w:rsidR="00356455" w:rsidRPr="00002853" w:rsidRDefault="00356455">
      <w:pPr>
        <w:pStyle w:val="CPRSNumlistCapture"/>
      </w:pPr>
    </w:p>
    <w:p w14:paraId="78262D81" w14:textId="77777777" w:rsidR="00356455" w:rsidRPr="00002853" w:rsidRDefault="00356455">
      <w:pPr>
        <w:pStyle w:val="CPRSNumlistCapture"/>
      </w:pPr>
      <w:r w:rsidRPr="00002853">
        <w:t>implementation</w:t>
      </w:r>
    </w:p>
    <w:p w14:paraId="6BAC9E54" w14:textId="77777777" w:rsidR="00356455" w:rsidRPr="00002853" w:rsidRDefault="00356455">
      <w:pPr>
        <w:pStyle w:val="CPRSNumlistCapture"/>
      </w:pPr>
    </w:p>
    <w:p w14:paraId="5842EF14" w14:textId="77777777" w:rsidR="00356455" w:rsidRPr="00002853" w:rsidRDefault="00356455">
      <w:pPr>
        <w:pStyle w:val="CPRSNumlistCapture"/>
      </w:pPr>
      <w:r w:rsidRPr="00002853">
        <w:t>uses ComServ;</w:t>
      </w:r>
    </w:p>
    <w:p w14:paraId="1ADAC821" w14:textId="77777777" w:rsidR="00356455" w:rsidRPr="00002853" w:rsidRDefault="00356455">
      <w:pPr>
        <w:pStyle w:val="CPRSNumlistCapture"/>
      </w:pPr>
    </w:p>
    <w:p w14:paraId="563C691D" w14:textId="77777777" w:rsidR="00356455" w:rsidRPr="00002853" w:rsidRDefault="00356455">
      <w:pPr>
        <w:pStyle w:val="CPRSNumlistCapture"/>
      </w:pPr>
      <w:r w:rsidRPr="00002853">
        <w:t>function TSampleCOMObject.Execute(const CPRSBroker: ICPRSBroker;</w:t>
      </w:r>
    </w:p>
    <w:p w14:paraId="6699502E" w14:textId="77777777" w:rsidR="00356455" w:rsidRPr="00002853" w:rsidRDefault="00356455">
      <w:pPr>
        <w:pStyle w:val="CPRSNumlistCapture"/>
      </w:pPr>
      <w:r w:rsidRPr="00002853">
        <w:t xml:space="preserve">  const CPRSState: ICPRSState; const Param1, Param2, Param3: WideString;</w:t>
      </w:r>
    </w:p>
    <w:p w14:paraId="22A5DBF7" w14:textId="77777777" w:rsidR="00356455" w:rsidRPr="00002853" w:rsidRDefault="00356455">
      <w:pPr>
        <w:pStyle w:val="CPRSNumlistCapture"/>
      </w:pPr>
      <w:r w:rsidRPr="00002853">
        <w:t xml:space="preserve">  var Data1, Data2: WideString): WordBool;</w:t>
      </w:r>
    </w:p>
    <w:p w14:paraId="4FF451BF" w14:textId="77777777" w:rsidR="00356455" w:rsidRPr="00002853" w:rsidRDefault="00356455">
      <w:pPr>
        <w:pStyle w:val="CPRSNumlistCapture"/>
      </w:pPr>
      <w:r w:rsidRPr="00002853">
        <w:t>begin</w:t>
      </w:r>
    </w:p>
    <w:p w14:paraId="6AF0DD02" w14:textId="77777777" w:rsidR="00356455" w:rsidRPr="00002853" w:rsidRDefault="00356455">
      <w:pPr>
        <w:pStyle w:val="CPRSNumlistCapture"/>
      </w:pPr>
    </w:p>
    <w:p w14:paraId="355B80A6" w14:textId="77777777" w:rsidR="00356455" w:rsidRPr="00002853" w:rsidRDefault="00356455">
      <w:pPr>
        <w:pStyle w:val="CPRSNumlistCapture"/>
      </w:pPr>
      <w:r w:rsidRPr="00002853">
        <w:t>end;</w:t>
      </w:r>
    </w:p>
    <w:p w14:paraId="126341F0" w14:textId="77777777" w:rsidR="00356455" w:rsidRPr="00002853" w:rsidRDefault="00356455">
      <w:pPr>
        <w:pStyle w:val="CPRSNumlistCapture"/>
      </w:pPr>
    </w:p>
    <w:p w14:paraId="04E561AB" w14:textId="77777777" w:rsidR="00356455" w:rsidRPr="00002853" w:rsidRDefault="00356455">
      <w:pPr>
        <w:pStyle w:val="CPRSNumlistCapture"/>
      </w:pPr>
      <w:r w:rsidRPr="00002853">
        <w:t>initialization</w:t>
      </w:r>
    </w:p>
    <w:p w14:paraId="6EE0898D" w14:textId="77777777" w:rsidR="00356455" w:rsidRPr="00002853" w:rsidRDefault="00356455">
      <w:pPr>
        <w:pStyle w:val="CPRSNumlistCapture"/>
      </w:pPr>
      <w:r w:rsidRPr="00002853">
        <w:t xml:space="preserve">  TAutoObjectFactory.Create(ComServer, TSampleCOMObject, Class_SampleCOMObject,</w:t>
      </w:r>
    </w:p>
    <w:p w14:paraId="3709DB69" w14:textId="77777777" w:rsidR="00356455" w:rsidRPr="00002853" w:rsidRDefault="00356455">
      <w:pPr>
        <w:pStyle w:val="CPRSNumlistCapture"/>
      </w:pPr>
      <w:r w:rsidRPr="00002853">
        <w:t xml:space="preserve">    ciMultiInstance, tmApartment);</w:t>
      </w:r>
    </w:p>
    <w:p w14:paraId="10332849" w14:textId="77777777" w:rsidR="00356455" w:rsidRPr="00002853" w:rsidRDefault="00356455">
      <w:pPr>
        <w:pStyle w:val="CPRSNumlistCapture"/>
      </w:pPr>
      <w:r w:rsidRPr="00002853">
        <w:t>end.</w:t>
      </w:r>
    </w:p>
    <w:p w14:paraId="159D2388" w14:textId="77777777" w:rsidR="00356455" w:rsidRPr="00002853" w:rsidRDefault="00356455" w:rsidP="00156B17">
      <w:pPr>
        <w:pStyle w:val="CPRSnumlistothertext"/>
      </w:pPr>
    </w:p>
    <w:p w14:paraId="4868D5EC" w14:textId="77777777" w:rsidR="00356455" w:rsidRPr="00002853" w:rsidRDefault="00356455" w:rsidP="00D41E49">
      <w:pPr>
        <w:pStyle w:val="CPRS-NumberedList"/>
        <w:numPr>
          <w:ilvl w:val="0"/>
          <w:numId w:val="60"/>
        </w:numPr>
      </w:pPr>
      <w:r w:rsidRPr="00002853">
        <w:t>The Execute method will be called from within CPRS when a specific event is activated. The CPRSBroker and CPRSState parameters are passed into the call, and can be used from within this event to make RPC calls and review current user and patient information.  Details on these interfaces are documented below.  There are currently three events within CPRS that will cause a COM object to be activated:</w:t>
      </w:r>
    </w:p>
    <w:p w14:paraId="78E39D71" w14:textId="77777777" w:rsidR="00356455" w:rsidRPr="00002853" w:rsidRDefault="00356455" w:rsidP="00156B17">
      <w:pPr>
        <w:pStyle w:val="CPRSBulletsSubBullets"/>
      </w:pPr>
      <w:r w:rsidRPr="00002853">
        <w:t>Patient Selection.</w:t>
      </w:r>
    </w:p>
    <w:p w14:paraId="4F1BE8AB" w14:textId="77777777" w:rsidR="00356455" w:rsidRPr="00002853" w:rsidRDefault="00356455" w:rsidP="00156B17">
      <w:pPr>
        <w:pStyle w:val="CPRSBulletsSubBullets"/>
      </w:pPr>
      <w:r w:rsidRPr="00002853">
        <w:t>Order Acceptance.</w:t>
      </w:r>
    </w:p>
    <w:p w14:paraId="7CB9C242" w14:textId="77777777" w:rsidR="00356455" w:rsidRPr="00002853" w:rsidRDefault="00356455" w:rsidP="00156B17">
      <w:pPr>
        <w:pStyle w:val="CPRSBulletsSubBullets"/>
      </w:pPr>
      <w:r w:rsidRPr="00002853">
        <w:t>Template activation (when the template is tied to a COM object).</w:t>
      </w:r>
    </w:p>
    <w:p w14:paraId="7D5E4B85" w14:textId="77777777" w:rsidR="00356455" w:rsidRPr="00002853" w:rsidRDefault="00356455" w:rsidP="00156B17">
      <w:pPr>
        <w:pStyle w:val="CPRSBulletsBody"/>
      </w:pPr>
    </w:p>
    <w:p w14:paraId="25841CBD" w14:textId="77777777" w:rsidR="00356455" w:rsidRPr="00002853" w:rsidRDefault="005151EA">
      <w:pPr>
        <w:ind w:left="1800"/>
      </w:pPr>
      <w:r w:rsidRPr="00002853">
        <w:br w:type="page"/>
      </w:r>
      <w:r w:rsidR="00356455" w:rsidRPr="00002853">
        <w:lastRenderedPageBreak/>
        <w:t>This example will create a simple Patient Selection COM Object that displays a message with patient information.  Actual use will vary but might include some kind of dialog being presented to the user, and some kind of user interaction taking place.  To make this change, add the Dialogs unit to the uses clause, and add the ShowMessage code as shown:</w:t>
      </w:r>
    </w:p>
    <w:p w14:paraId="584F3608" w14:textId="77777777" w:rsidR="00356455" w:rsidRPr="00002853" w:rsidRDefault="00356455">
      <w:pPr>
        <w:pStyle w:val="CPRSNumlistCapture"/>
        <w:ind w:left="1800"/>
      </w:pPr>
      <w:r w:rsidRPr="00002853">
        <w:t>implementation</w:t>
      </w:r>
    </w:p>
    <w:p w14:paraId="71D8B3A9" w14:textId="77777777" w:rsidR="00356455" w:rsidRPr="00002853" w:rsidRDefault="00356455">
      <w:pPr>
        <w:pStyle w:val="CPRSNumlistCapture"/>
        <w:ind w:left="1800"/>
      </w:pPr>
    </w:p>
    <w:p w14:paraId="217143AC" w14:textId="77777777" w:rsidR="00356455" w:rsidRPr="00002853" w:rsidRDefault="00356455">
      <w:pPr>
        <w:pStyle w:val="CPRSNumlistCapture"/>
        <w:ind w:left="1800"/>
      </w:pPr>
      <w:r w:rsidRPr="00002853">
        <w:t>uses ComServ, Dialogs;</w:t>
      </w:r>
    </w:p>
    <w:p w14:paraId="113DD8E8" w14:textId="77777777" w:rsidR="00356455" w:rsidRPr="00002853" w:rsidRDefault="00356455">
      <w:pPr>
        <w:pStyle w:val="CPRSNumlistCapture"/>
        <w:ind w:left="1800"/>
      </w:pPr>
    </w:p>
    <w:p w14:paraId="0CB6F155" w14:textId="77777777" w:rsidR="00356455" w:rsidRPr="00002853" w:rsidRDefault="00356455">
      <w:pPr>
        <w:pStyle w:val="CPRSNumlistCapture"/>
        <w:ind w:left="1800"/>
      </w:pPr>
      <w:r w:rsidRPr="00002853">
        <w:t>function TSampleCOMObject.Execute(const CPRSBroker: ICPRSBroker;</w:t>
      </w:r>
    </w:p>
    <w:p w14:paraId="6155146E" w14:textId="77777777" w:rsidR="00356455" w:rsidRPr="00002853" w:rsidRDefault="00356455">
      <w:pPr>
        <w:pStyle w:val="CPRSNumlistCapture"/>
        <w:ind w:left="1800"/>
      </w:pPr>
      <w:r w:rsidRPr="00002853">
        <w:t xml:space="preserve">  const CPRSState: ICPRSState; const Param1, Param2, Param3: WideString;</w:t>
      </w:r>
    </w:p>
    <w:p w14:paraId="17FDB5E7" w14:textId="77777777" w:rsidR="00356455" w:rsidRPr="00002853" w:rsidRDefault="00356455">
      <w:pPr>
        <w:pStyle w:val="CPRSNumlistCapture"/>
        <w:ind w:left="1800"/>
      </w:pPr>
      <w:r w:rsidRPr="00002853">
        <w:t xml:space="preserve">  var Data1, Data2: WideString): WordBool;</w:t>
      </w:r>
    </w:p>
    <w:p w14:paraId="7B380EA5" w14:textId="77777777" w:rsidR="00356455" w:rsidRPr="00002853" w:rsidRDefault="00356455">
      <w:pPr>
        <w:pStyle w:val="CPRSNumlistCapture"/>
        <w:ind w:left="1800"/>
      </w:pPr>
      <w:r w:rsidRPr="00002853">
        <w:t>begin</w:t>
      </w:r>
    </w:p>
    <w:p w14:paraId="3096C4D5" w14:textId="77777777" w:rsidR="00356455" w:rsidRPr="00002853" w:rsidRDefault="00356455">
      <w:pPr>
        <w:pStyle w:val="CPRSNumlistCapture"/>
        <w:ind w:left="1800"/>
      </w:pPr>
      <w:r w:rsidRPr="00002853">
        <w:t xml:space="preserve">  ShowMessage('Patient Selected: ' + CPRSState.PatientName);</w:t>
      </w:r>
    </w:p>
    <w:p w14:paraId="2309E0A5" w14:textId="77777777" w:rsidR="00356455" w:rsidRPr="00002853" w:rsidRDefault="00356455">
      <w:pPr>
        <w:pStyle w:val="CPRSNumlistCapture"/>
        <w:ind w:left="1800"/>
      </w:pPr>
      <w:r w:rsidRPr="00002853">
        <w:t>end;</w:t>
      </w:r>
    </w:p>
    <w:p w14:paraId="4CFBD56F" w14:textId="77777777" w:rsidR="00356455" w:rsidRPr="00002853" w:rsidRDefault="00356455" w:rsidP="00156B17">
      <w:pPr>
        <w:pStyle w:val="CPRSnumlistothertext"/>
      </w:pPr>
    </w:p>
    <w:p w14:paraId="7437E5B4" w14:textId="77777777" w:rsidR="00356455" w:rsidRPr="00002853" w:rsidRDefault="00356455" w:rsidP="00D41E49">
      <w:pPr>
        <w:pStyle w:val="CPRS-NumberedList"/>
        <w:numPr>
          <w:ilvl w:val="0"/>
          <w:numId w:val="60"/>
        </w:numPr>
      </w:pPr>
      <w:r w:rsidRPr="00002853">
        <w:t>Save and compile.  You will not be able to run the application since it's a DLL.</w:t>
      </w:r>
    </w:p>
    <w:p w14:paraId="1F741730" w14:textId="77777777" w:rsidR="00356455" w:rsidRPr="00002853" w:rsidRDefault="00356455" w:rsidP="00D41E49">
      <w:pPr>
        <w:pStyle w:val="CPRS-NumberedList"/>
        <w:numPr>
          <w:ilvl w:val="0"/>
          <w:numId w:val="60"/>
        </w:numPr>
      </w:pPr>
      <w:r w:rsidRPr="00002853">
        <w:t>Select the RUN | Register ActiveX Server menu option.  You should receive a confirmation message indicating successful registration.</w:t>
      </w:r>
    </w:p>
    <w:p w14:paraId="43AA5C63" w14:textId="77777777" w:rsidR="00356455" w:rsidRPr="00002853" w:rsidRDefault="00356455" w:rsidP="00D41E49">
      <w:pPr>
        <w:pStyle w:val="CPRS-NumberedList"/>
        <w:numPr>
          <w:ilvl w:val="0"/>
          <w:numId w:val="60"/>
        </w:numPr>
      </w:pPr>
      <w:r w:rsidRPr="00002853">
        <w:t>Open a te</w:t>
      </w:r>
      <w:r w:rsidR="004C494B" w:rsidRPr="00002853">
        <w:t>rminal emulator program (e.g. KE</w:t>
      </w:r>
      <w:r w:rsidRPr="00002853">
        <w:t>A).  Connect to the account where CPRS GUI v16 has been installed.</w:t>
      </w:r>
    </w:p>
    <w:p w14:paraId="79A71488" w14:textId="77777777" w:rsidR="00356455" w:rsidRPr="00002853" w:rsidRDefault="00356455" w:rsidP="00D41E49">
      <w:pPr>
        <w:pStyle w:val="CPRS-NumberedList"/>
        <w:numPr>
          <w:ilvl w:val="0"/>
          <w:numId w:val="60"/>
        </w:numPr>
      </w:pPr>
      <w:r w:rsidRPr="00002853">
        <w:t>Run FileMan.</w:t>
      </w:r>
    </w:p>
    <w:p w14:paraId="19CBAC0E" w14:textId="77777777" w:rsidR="00356455" w:rsidRPr="00002853" w:rsidRDefault="00356455" w:rsidP="00D41E49">
      <w:pPr>
        <w:pStyle w:val="CPRS-NumberedList"/>
        <w:numPr>
          <w:ilvl w:val="0"/>
          <w:numId w:val="60"/>
        </w:numPr>
      </w:pPr>
      <w:r w:rsidRPr="00002853">
        <w:t>Select the ENTER OR EDIT FILE ENTRIES option</w:t>
      </w:r>
    </w:p>
    <w:p w14:paraId="3594584C" w14:textId="77777777" w:rsidR="00356455" w:rsidRPr="00002853" w:rsidRDefault="00356455" w:rsidP="00D41E49">
      <w:pPr>
        <w:pStyle w:val="CPRS-NumberedList"/>
        <w:numPr>
          <w:ilvl w:val="0"/>
          <w:numId w:val="60"/>
        </w:numPr>
      </w:pPr>
      <w:r w:rsidRPr="00002853">
        <w:t xml:space="preserve">Select the OE/RR COM OBJECTS file (#101.15) for editing </w:t>
      </w:r>
    </w:p>
    <w:p w14:paraId="170C32D4" w14:textId="77777777" w:rsidR="00356455" w:rsidRPr="00002853" w:rsidRDefault="00356455" w:rsidP="00D41E49">
      <w:pPr>
        <w:pStyle w:val="CPRS-NumberedList"/>
        <w:numPr>
          <w:ilvl w:val="0"/>
          <w:numId w:val="60"/>
        </w:numPr>
      </w:pPr>
      <w:r w:rsidRPr="00002853">
        <w:t>You will be asked to "Select OE/RR COM OBJECTS NAME:" - enter a unique, meaningful name in uppercase.</w:t>
      </w:r>
    </w:p>
    <w:p w14:paraId="4A06B2FA" w14:textId="77777777" w:rsidR="00356455" w:rsidRPr="00002853" w:rsidRDefault="00356455" w:rsidP="00D41E49">
      <w:pPr>
        <w:pStyle w:val="CPRS-NumberedList"/>
        <w:numPr>
          <w:ilvl w:val="0"/>
          <w:numId w:val="60"/>
        </w:numPr>
        <w:rPr>
          <w:rStyle w:val="CPRS-NumberedListChar"/>
        </w:rPr>
      </w:pPr>
      <w:r w:rsidRPr="00002853">
        <w:t xml:space="preserve">You will then be asked to enter an Object GUID.  To find this value, go back to </w:t>
      </w:r>
      <w:r w:rsidRPr="00002853">
        <w:rPr>
          <w:rStyle w:val="CPRS-NumberedListChar"/>
        </w:rPr>
        <w:t xml:space="preserve">Delphi, and select the type library unit created for the project (the example file is SampleCPRSExtension_TLB.  </w:t>
      </w:r>
    </w:p>
    <w:p w14:paraId="7E0CF0FD" w14:textId="77777777" w:rsidR="00356455" w:rsidRPr="00002853" w:rsidRDefault="00356455" w:rsidP="00D41E49">
      <w:pPr>
        <w:pStyle w:val="CPRS-NumberedList"/>
        <w:numPr>
          <w:ilvl w:val="0"/>
          <w:numId w:val="60"/>
        </w:numPr>
      </w:pPr>
      <w:r w:rsidRPr="00002853">
        <w:t>Near the top of this unit are three GUIDs defined.  Select the CLASS GUID.  The example would use the CLASS_SampleCOMObject GUID.</w:t>
      </w:r>
    </w:p>
    <w:p w14:paraId="518627C0" w14:textId="77777777" w:rsidR="00356455" w:rsidRPr="00002853" w:rsidRDefault="00356455">
      <w:pPr>
        <w:pStyle w:val="CPRScapture"/>
        <w:ind w:left="1080"/>
      </w:pPr>
      <w:r w:rsidRPr="00002853">
        <w:t>const</w:t>
      </w:r>
    </w:p>
    <w:p w14:paraId="22AFC4BF" w14:textId="77777777" w:rsidR="00356455" w:rsidRPr="00002853" w:rsidRDefault="00356455">
      <w:pPr>
        <w:pStyle w:val="CPRScapture"/>
        <w:ind w:left="1080"/>
      </w:pPr>
      <w:r w:rsidRPr="00002853">
        <w:t xml:space="preserve">  // TypeLibrary Major and minor versions</w:t>
      </w:r>
    </w:p>
    <w:p w14:paraId="4C1B9E9D" w14:textId="77777777" w:rsidR="00356455" w:rsidRPr="00002853" w:rsidRDefault="00356455">
      <w:pPr>
        <w:pStyle w:val="CPRScapture"/>
        <w:ind w:left="1080"/>
      </w:pPr>
      <w:r w:rsidRPr="00002853">
        <w:t xml:space="preserve">  SampleCPRSExtensionMajorVersion = 1;</w:t>
      </w:r>
    </w:p>
    <w:p w14:paraId="5AA0D4F6" w14:textId="77777777" w:rsidR="00356455" w:rsidRPr="00002853" w:rsidRDefault="00356455">
      <w:pPr>
        <w:pStyle w:val="CPRScapture"/>
        <w:ind w:left="1080"/>
      </w:pPr>
      <w:r w:rsidRPr="00002853">
        <w:t xml:space="preserve">  SampleCPRSExtensionMinorVersion = 0;</w:t>
      </w:r>
    </w:p>
    <w:p w14:paraId="6716B8BB" w14:textId="77777777" w:rsidR="00356455" w:rsidRPr="00002853" w:rsidRDefault="00356455">
      <w:pPr>
        <w:pStyle w:val="CPRScapture"/>
        <w:ind w:left="1080"/>
      </w:pPr>
    </w:p>
    <w:p w14:paraId="6DB9D631" w14:textId="77777777" w:rsidR="00356455" w:rsidRPr="00002853" w:rsidRDefault="00356455">
      <w:pPr>
        <w:pStyle w:val="CPRScapture"/>
        <w:ind w:left="1080"/>
      </w:pPr>
      <w:r w:rsidRPr="00002853">
        <w:t xml:space="preserve">  LIBID_SampleCPRSExtension: TGUID = '{D817B0F8-6F2F-11D5-82E8-00C04F72C274}';</w:t>
      </w:r>
    </w:p>
    <w:p w14:paraId="0D5B0419" w14:textId="77777777" w:rsidR="00356455" w:rsidRPr="00002853" w:rsidRDefault="00356455">
      <w:pPr>
        <w:pStyle w:val="CPRScapture"/>
        <w:ind w:left="1080"/>
      </w:pPr>
    </w:p>
    <w:p w14:paraId="77B8F4F1" w14:textId="77777777" w:rsidR="00356455" w:rsidRPr="00002853" w:rsidRDefault="00356455">
      <w:pPr>
        <w:pStyle w:val="CPRScapture"/>
        <w:ind w:left="1080"/>
      </w:pPr>
      <w:r w:rsidRPr="00002853">
        <w:t xml:space="preserve">  IID_ISampleCOMObject: TGUID = '{D817B0F9-6F2F-11D5-82E8-00C04F72C274}';</w:t>
      </w:r>
    </w:p>
    <w:p w14:paraId="0D99B4CB" w14:textId="77777777" w:rsidR="00356455" w:rsidRPr="00002853" w:rsidRDefault="00356455">
      <w:pPr>
        <w:pStyle w:val="CPRScapture"/>
        <w:ind w:left="1080"/>
      </w:pPr>
      <w:r w:rsidRPr="00002853">
        <w:t xml:space="preserve">  CLASS_SampleCOMObject: TGUID = '{D817B0FB-6F2F-11D5-82E8-00C04F72C274}';</w:t>
      </w:r>
    </w:p>
    <w:p w14:paraId="5CB9914F" w14:textId="77777777" w:rsidR="00356455" w:rsidRPr="00002853" w:rsidRDefault="00356455" w:rsidP="00156B17">
      <w:pPr>
        <w:pStyle w:val="CPRSnumlistothertext"/>
      </w:pPr>
    </w:p>
    <w:p w14:paraId="56085B11" w14:textId="77777777" w:rsidR="00356455" w:rsidRPr="00002853" w:rsidRDefault="00356455" w:rsidP="00D41E49">
      <w:pPr>
        <w:pStyle w:val="CPRS-NumberedList"/>
        <w:numPr>
          <w:ilvl w:val="0"/>
          <w:numId w:val="60"/>
        </w:numPr>
      </w:pPr>
      <w:r w:rsidRPr="00002853">
        <w:t>Highlight this value, starting with the open braces '{' and ending with the close braces '}', (don't include the quotes) and copy to the clipboard.</w:t>
      </w:r>
    </w:p>
    <w:p w14:paraId="199A6D13" w14:textId="77777777" w:rsidR="00356455" w:rsidRPr="00002853" w:rsidRDefault="00356455" w:rsidP="00D41E49">
      <w:pPr>
        <w:pStyle w:val="CPRS-NumberedList"/>
        <w:numPr>
          <w:ilvl w:val="0"/>
          <w:numId w:val="60"/>
        </w:numPr>
      </w:pPr>
      <w:r w:rsidRPr="00002853">
        <w:lastRenderedPageBreak/>
        <w:t>Go back to the terminal session, and paste the GUID into the Object GUI field.</w:t>
      </w:r>
    </w:p>
    <w:p w14:paraId="545739D5" w14:textId="77777777" w:rsidR="00356455" w:rsidRPr="00002853" w:rsidRDefault="00356455" w:rsidP="00D41E49">
      <w:pPr>
        <w:pStyle w:val="CPRS-NumberedList"/>
        <w:numPr>
          <w:ilvl w:val="0"/>
          <w:numId w:val="60"/>
        </w:numPr>
      </w:pPr>
      <w:r w:rsidRPr="00002853">
        <w:t>Leave the inactive field empty.</w:t>
      </w:r>
    </w:p>
    <w:p w14:paraId="3152889B" w14:textId="77777777" w:rsidR="00356455" w:rsidRPr="00002853" w:rsidRDefault="00356455" w:rsidP="00D41E49">
      <w:pPr>
        <w:pStyle w:val="CPRS-NumberedList"/>
        <w:numPr>
          <w:ilvl w:val="0"/>
          <w:numId w:val="60"/>
        </w:numPr>
      </w:pPr>
      <w:r w:rsidRPr="00002853">
        <w:t>The Param1 field will be passed directly to the COM object as Param1 in the execute method.</w:t>
      </w:r>
    </w:p>
    <w:p w14:paraId="464F6F2F" w14:textId="77777777" w:rsidR="00356455" w:rsidRPr="00002853" w:rsidRDefault="00356455" w:rsidP="00D41E49">
      <w:pPr>
        <w:pStyle w:val="CPRS-NumberedList"/>
        <w:numPr>
          <w:ilvl w:val="0"/>
          <w:numId w:val="60"/>
        </w:numPr>
      </w:pPr>
      <w:r w:rsidRPr="00002853">
        <w:t>An optional description field can be entered if desired.</w:t>
      </w:r>
    </w:p>
    <w:p w14:paraId="706945D9" w14:textId="77777777" w:rsidR="00356455" w:rsidRPr="00002853" w:rsidRDefault="00356455" w:rsidP="00D41E49">
      <w:pPr>
        <w:pStyle w:val="CPRS-NumberedList"/>
        <w:numPr>
          <w:ilvl w:val="0"/>
          <w:numId w:val="60"/>
        </w:numPr>
      </w:pPr>
      <w:r w:rsidRPr="00002853">
        <w:t>Exit FileMan</w:t>
      </w:r>
    </w:p>
    <w:p w14:paraId="11A985A1" w14:textId="77777777" w:rsidR="00356455" w:rsidRPr="00002853" w:rsidRDefault="00356455" w:rsidP="00D41E49">
      <w:pPr>
        <w:pStyle w:val="CPRS-NumberedList"/>
        <w:numPr>
          <w:ilvl w:val="0"/>
          <w:numId w:val="60"/>
        </w:numPr>
      </w:pPr>
      <w:r w:rsidRPr="00002853">
        <w:t>Now we need to link the COM object to the patient selection event.  Run the XPAR EDIT PARAMETER option</w:t>
      </w:r>
    </w:p>
    <w:p w14:paraId="2F782544" w14:textId="77777777" w:rsidR="00356455" w:rsidRPr="00002853" w:rsidRDefault="00356455" w:rsidP="00D41E49">
      <w:pPr>
        <w:pStyle w:val="CPRS-NumberedList"/>
        <w:numPr>
          <w:ilvl w:val="0"/>
          <w:numId w:val="60"/>
        </w:numPr>
      </w:pPr>
      <w:r w:rsidRPr="00002853">
        <w:t>Select the ORWCOM PATIENT SELECTED parameter</w:t>
      </w:r>
    </w:p>
    <w:p w14:paraId="2F3A68E3" w14:textId="77777777" w:rsidR="00356455" w:rsidRPr="00002853" w:rsidRDefault="00356455" w:rsidP="00D41E49">
      <w:pPr>
        <w:pStyle w:val="CPRS-NumberedList"/>
        <w:numPr>
          <w:ilvl w:val="0"/>
          <w:numId w:val="60"/>
        </w:numPr>
      </w:pPr>
      <w:r w:rsidRPr="00002853">
        <w:t>Select the desired entity (for testing just use the User entity, and select yourself).  You will then be asked to select an entry in the OE/RR COM OBJECTS file.  Select the entry just made in steps 25-37.</w:t>
      </w:r>
    </w:p>
    <w:p w14:paraId="6ED6955E" w14:textId="77777777" w:rsidR="00356455" w:rsidRPr="00002853" w:rsidRDefault="00356455" w:rsidP="00D41E49">
      <w:pPr>
        <w:pStyle w:val="CPRS-NumberedList"/>
        <w:numPr>
          <w:ilvl w:val="0"/>
          <w:numId w:val="60"/>
        </w:numPr>
      </w:pPr>
      <w:r w:rsidRPr="00002853">
        <w:t>Run CPRS GIU v16.  When selecting a patient, the ShowMessage dialog entered in step 22 should appear.</w:t>
      </w:r>
    </w:p>
    <w:p w14:paraId="392D2D3C" w14:textId="77777777" w:rsidR="00356455" w:rsidRPr="00002853" w:rsidRDefault="00356455" w:rsidP="00D41E49">
      <w:pPr>
        <w:pStyle w:val="CPRS-NumberedList"/>
        <w:numPr>
          <w:ilvl w:val="0"/>
          <w:numId w:val="60"/>
        </w:numPr>
      </w:pPr>
      <w:r w:rsidRPr="00002853">
        <w:t>To link a COM object to order acceptance, by display group, use the ORWCOM ORDER ACCEPTED parameter.</w:t>
      </w:r>
    </w:p>
    <w:p w14:paraId="152D3AD4" w14:textId="77777777" w:rsidR="00356455" w:rsidRPr="00002853" w:rsidRDefault="00356455" w:rsidP="00D41E49">
      <w:pPr>
        <w:pStyle w:val="CPRS-NumberedList"/>
        <w:numPr>
          <w:ilvl w:val="0"/>
          <w:numId w:val="60"/>
        </w:numPr>
      </w:pPr>
      <w:r w:rsidRPr="00002853">
        <w:t>To link a COM object to a template, enter the template editor in the CPRS GUI, and edit shared templates (end users are not allowed to link templates to COM objects, since this requires installation of the COM object on the workstation).</w:t>
      </w:r>
    </w:p>
    <w:p w14:paraId="03369D4D" w14:textId="77777777" w:rsidR="00356455" w:rsidRPr="00002853" w:rsidRDefault="00356455" w:rsidP="00D41E49">
      <w:pPr>
        <w:pStyle w:val="CPRS-NumberedList"/>
        <w:numPr>
          <w:ilvl w:val="0"/>
          <w:numId w:val="60"/>
        </w:numPr>
      </w:pPr>
      <w:r w:rsidRPr="00002853">
        <w:t>Create a new Shared Template, give the template a name, and select a Template Type of COM Object.  The bottom of the template editor will change to display two fields, COM Object and Passed Value.  COM Object allows selection of an active entry in the OE/RR COM OBJECTS file.  The passed value field is text that will be passed in Param3 of the execute method.  When using the template, the COM object will be activated.</w:t>
      </w:r>
    </w:p>
    <w:p w14:paraId="613D54FC" w14:textId="77777777" w:rsidR="00356455" w:rsidRPr="00002853" w:rsidRDefault="00935D76">
      <w:pPr>
        <w:ind w:left="1080"/>
      </w:pPr>
      <w:r w:rsidRPr="00002853">
        <w:rPr>
          <w:noProof/>
        </w:rPr>
        <w:lastRenderedPageBreak/>
        <w:drawing>
          <wp:inline distT="0" distB="0" distL="0" distR="0" wp14:anchorId="620281BC" wp14:editId="1538059B">
            <wp:extent cx="5486400" cy="4114800"/>
            <wp:effectExtent l="0" t="0" r="0" b="0"/>
            <wp:docPr id="70" name="Picture 70" descr="P226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22611#yIS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8F2225E" w14:textId="77777777" w:rsidR="00356455" w:rsidRPr="00002853" w:rsidRDefault="00356455">
      <w:pPr>
        <w:pStyle w:val="CPRSH4Body"/>
      </w:pPr>
    </w:p>
    <w:p w14:paraId="4C1D19F5" w14:textId="77777777" w:rsidR="008644B8" w:rsidRPr="00002853" w:rsidRDefault="008644B8">
      <w:pPr>
        <w:pStyle w:val="CPRSH4Body"/>
      </w:pPr>
    </w:p>
    <w:p w14:paraId="1379B37C" w14:textId="77777777" w:rsidR="00356455" w:rsidRPr="00002853" w:rsidRDefault="00356455">
      <w:pPr>
        <w:pStyle w:val="CPRSH2"/>
      </w:pPr>
      <w:bookmarkStart w:id="2486" w:name="CPRS_GUI_V21"/>
      <w:bookmarkStart w:id="2487" w:name="_Toc137457073"/>
      <w:r w:rsidRPr="00002853">
        <w:t>CPRS GUI v21 Changes to COM Object Template Functionality</w:t>
      </w:r>
      <w:bookmarkEnd w:id="2486"/>
      <w:bookmarkEnd w:id="2487"/>
    </w:p>
    <w:p w14:paraId="3EE7499B" w14:textId="77777777" w:rsidR="00356455" w:rsidRPr="00002853" w:rsidRDefault="00356455">
      <w:pPr>
        <w:pStyle w:val="CPRSH2Body"/>
      </w:pPr>
      <w:r w:rsidRPr="00002853">
        <w:t>In the original document entitled "Creating CPRS Extension COM Object in Delphi", the Data2 parameter is described as follows with respect to templates:</w:t>
      </w:r>
    </w:p>
    <w:p w14:paraId="49FF8391" w14:textId="77777777" w:rsidR="00356455" w:rsidRPr="00002853" w:rsidRDefault="00356455">
      <w:pPr>
        <w:pStyle w:val="CPRSH2Body"/>
      </w:pPr>
      <w:r w:rsidRPr="00002853">
        <w:t>"Data2 is reserved for future use, but is anticipated to be XML formatted data passed between CPRS and invoked COM objects."</w:t>
      </w:r>
    </w:p>
    <w:p w14:paraId="6A673DB8" w14:textId="77777777" w:rsidR="00356455" w:rsidRPr="00002853" w:rsidRDefault="00356455">
      <w:pPr>
        <w:pStyle w:val="CPRSH2Body"/>
      </w:pPr>
      <w:r w:rsidRPr="00002853">
        <w:t>The following block of XML is now transmitted to the COM object template in the Data2 parameter, as a TStrings.Text value, meaning that multiple lines are separated by carriage return line feed pairs..  The DOC_IEN entity contains the pointer to the TIU DOCUMENT file (#8925) for the current document.  The AUTHOR_IEN entity contains the pointer to the NEW PERSON file (#200) for the currently recorded author of the document. The AUTHOR_NAME entity contains that author's name as contained in the .01 field of the NEW PERSON file (#200).  This XML is passed to the COM object on all of the TIU-related tabs in CPRS (Notes, Consults, Discharge Summary, Surgery).</w:t>
      </w:r>
    </w:p>
    <w:p w14:paraId="15B7B934" w14:textId="77777777" w:rsidR="00356455" w:rsidRPr="00002853" w:rsidRDefault="00356455">
      <w:pPr>
        <w:pStyle w:val="CPRSH2Body"/>
        <w:rPr>
          <w:lang w:val="fr-FR"/>
        </w:rPr>
      </w:pPr>
      <w:r w:rsidRPr="00002853">
        <w:rPr>
          <w:lang w:val="fr-FR"/>
        </w:rPr>
        <w:t>&lt;TIU_DOC&gt;</w:t>
      </w:r>
    </w:p>
    <w:p w14:paraId="4448AEF2" w14:textId="77777777" w:rsidR="00356455" w:rsidRPr="00002853" w:rsidRDefault="00356455">
      <w:pPr>
        <w:pStyle w:val="CPRSH2Body"/>
        <w:rPr>
          <w:lang w:val="fr-FR"/>
        </w:rPr>
      </w:pPr>
      <w:r w:rsidRPr="00002853">
        <w:rPr>
          <w:lang w:val="fr-FR"/>
        </w:rPr>
        <w:t xml:space="preserve">    &lt;DOC_IEN&gt;</w:t>
      </w:r>
      <w:r w:rsidRPr="00002853">
        <w:rPr>
          <w:b/>
          <w:bCs w:val="0"/>
          <w:color w:val="0000FF"/>
          <w:lang w:val="fr-FR"/>
        </w:rPr>
        <w:t>ien</w:t>
      </w:r>
      <w:r w:rsidRPr="00002853">
        <w:rPr>
          <w:lang w:val="fr-FR"/>
        </w:rPr>
        <w:t>&lt;/DOC_IEN&gt;</w:t>
      </w:r>
    </w:p>
    <w:p w14:paraId="336C5674" w14:textId="77777777" w:rsidR="00356455" w:rsidRPr="00002853" w:rsidRDefault="00356455">
      <w:pPr>
        <w:pStyle w:val="CPRSH2Body"/>
      </w:pPr>
      <w:r w:rsidRPr="00002853">
        <w:rPr>
          <w:lang w:val="fr-FR"/>
        </w:rPr>
        <w:lastRenderedPageBreak/>
        <w:t xml:space="preserve">    </w:t>
      </w:r>
      <w:r w:rsidRPr="00002853">
        <w:t>&lt;AUTHOR_IEN&gt;</w:t>
      </w:r>
      <w:r w:rsidRPr="00002853">
        <w:rPr>
          <w:b/>
          <w:bCs w:val="0"/>
          <w:color w:val="0000FF"/>
        </w:rPr>
        <w:t>ien</w:t>
      </w:r>
      <w:r w:rsidRPr="00002853">
        <w:t>&lt;/AUTHOR_IEN&gt;</w:t>
      </w:r>
    </w:p>
    <w:p w14:paraId="5E3D6021" w14:textId="77777777" w:rsidR="00356455" w:rsidRPr="00002853" w:rsidRDefault="00356455">
      <w:pPr>
        <w:pStyle w:val="CPRSH2Body"/>
      </w:pPr>
      <w:r w:rsidRPr="00002853">
        <w:t xml:space="preserve">    &lt;AUTHOR_NAME&gt;</w:t>
      </w:r>
      <w:r w:rsidRPr="00002853">
        <w:rPr>
          <w:b/>
          <w:bCs w:val="0"/>
          <w:color w:val="0000FF"/>
        </w:rPr>
        <w:t>name</w:t>
      </w:r>
      <w:r w:rsidRPr="00002853">
        <w:t>&lt;/AUTHOR_NAME&gt;</w:t>
      </w:r>
    </w:p>
    <w:p w14:paraId="739DB078" w14:textId="77777777" w:rsidR="00356455" w:rsidRPr="00002853" w:rsidRDefault="00356455">
      <w:pPr>
        <w:pStyle w:val="CPRSH2Body"/>
      </w:pPr>
      <w:r w:rsidRPr="00002853">
        <w:t>&lt;/TIU_DOC&gt;</w:t>
      </w:r>
    </w:p>
    <w:p w14:paraId="0387EDAC" w14:textId="77777777" w:rsidR="004C494B" w:rsidRPr="00002853" w:rsidRDefault="004C494B">
      <w:pPr>
        <w:pStyle w:val="CPRSH2Body"/>
      </w:pPr>
    </w:p>
    <w:p w14:paraId="10B59F8D" w14:textId="77777777" w:rsidR="00356455" w:rsidRPr="00002853" w:rsidRDefault="00356455">
      <w:pPr>
        <w:pStyle w:val="CPRSH2Body"/>
      </w:pPr>
      <w:r w:rsidRPr="00002853">
        <w:t>On return from the COM object, CPRS will continue to accept modified text for the note in the DATA1 parameter.  The DATA2 parameter will now also be scanned for any change in author returned by the COM object.  The data returned in DATA2 must be in the following XML format to be correctly processed by CPRS.  The AUTHOR_IEN entity MUST contain the pointer to the NEW PERSON file (#200) for the newly selected author of the document. The AUTHOR_NAME entity contains that author's name as listed in the .01 field in file #200.  Returning the AUTHOR_NAME entity is optional, and it is used only for display of a message to the user in the event that the returned author is determined to be invalid.</w:t>
      </w:r>
    </w:p>
    <w:p w14:paraId="22B6A350" w14:textId="77777777" w:rsidR="00356455" w:rsidRPr="00002853" w:rsidRDefault="00356455">
      <w:pPr>
        <w:pStyle w:val="CPRSH2Body"/>
        <w:rPr>
          <w:lang w:val="fr-FR"/>
        </w:rPr>
      </w:pPr>
      <w:r w:rsidRPr="00002853">
        <w:rPr>
          <w:lang w:val="fr-FR"/>
        </w:rPr>
        <w:t>&lt;TIU_DOC&gt;</w:t>
      </w:r>
    </w:p>
    <w:p w14:paraId="53A40BA7" w14:textId="77777777" w:rsidR="00356455" w:rsidRPr="00002853" w:rsidRDefault="00356455">
      <w:pPr>
        <w:pStyle w:val="CPRSH2Body"/>
        <w:rPr>
          <w:lang w:val="fr-FR"/>
        </w:rPr>
      </w:pPr>
      <w:r w:rsidRPr="00002853">
        <w:rPr>
          <w:lang w:val="fr-FR"/>
        </w:rPr>
        <w:t xml:space="preserve">    &lt;DOC_IEN&gt;</w:t>
      </w:r>
      <w:r w:rsidRPr="00002853">
        <w:rPr>
          <w:b/>
          <w:bCs w:val="0"/>
          <w:color w:val="0000FF"/>
          <w:lang w:val="fr-FR"/>
        </w:rPr>
        <w:t>ien</w:t>
      </w:r>
      <w:r w:rsidRPr="00002853">
        <w:rPr>
          <w:lang w:val="fr-FR"/>
        </w:rPr>
        <w:t>&lt;/DOC_IEN&gt;</w:t>
      </w:r>
    </w:p>
    <w:p w14:paraId="575FEC78" w14:textId="77777777" w:rsidR="00356455" w:rsidRPr="00002853" w:rsidRDefault="00356455">
      <w:pPr>
        <w:pStyle w:val="CPRSH2Body"/>
      </w:pPr>
      <w:r w:rsidRPr="00002853">
        <w:rPr>
          <w:lang w:val="fr-FR"/>
        </w:rPr>
        <w:t xml:space="preserve">    </w:t>
      </w:r>
      <w:r w:rsidRPr="00002853">
        <w:t>&lt;AUTHOR_IEN&gt;</w:t>
      </w:r>
      <w:r w:rsidRPr="00002853">
        <w:rPr>
          <w:b/>
          <w:bCs w:val="0"/>
          <w:color w:val="0000FF"/>
        </w:rPr>
        <w:t>ien</w:t>
      </w:r>
      <w:r w:rsidRPr="00002853">
        <w:t>&lt;/AUTHOR_IEN&gt;</w:t>
      </w:r>
    </w:p>
    <w:p w14:paraId="15FF9987" w14:textId="77777777" w:rsidR="00356455" w:rsidRPr="00002853" w:rsidRDefault="00356455">
      <w:pPr>
        <w:pStyle w:val="CPRSH2Body"/>
      </w:pPr>
      <w:r w:rsidRPr="00002853">
        <w:t xml:space="preserve">    &lt;AUTHOR_NAME&gt;</w:t>
      </w:r>
      <w:r w:rsidRPr="00002853">
        <w:rPr>
          <w:b/>
          <w:bCs w:val="0"/>
          <w:color w:val="0000FF"/>
        </w:rPr>
        <w:t>name</w:t>
      </w:r>
      <w:r w:rsidRPr="00002853">
        <w:t>&lt;/AUTHOR_NAME&gt;</w:t>
      </w:r>
    </w:p>
    <w:p w14:paraId="09B19308" w14:textId="77777777" w:rsidR="00356455" w:rsidRPr="00002853" w:rsidRDefault="00356455">
      <w:pPr>
        <w:pStyle w:val="CPRSH2Body"/>
      </w:pPr>
      <w:r w:rsidRPr="00002853">
        <w:t>&lt;/TIU_DOC&gt;</w:t>
      </w:r>
    </w:p>
    <w:p w14:paraId="7C625C37" w14:textId="77777777" w:rsidR="00356455" w:rsidRPr="00002853" w:rsidRDefault="00356455">
      <w:pPr>
        <w:pStyle w:val="CPRSH2Body"/>
      </w:pPr>
    </w:p>
    <w:p w14:paraId="6478A0AA" w14:textId="77777777" w:rsidR="00356455" w:rsidRPr="00002853" w:rsidRDefault="00356455">
      <w:pPr>
        <w:pStyle w:val="CPRSH2Body"/>
      </w:pPr>
      <w:r w:rsidRPr="00002853">
        <w:t xml:space="preserve">Prior to acceptance and storage, the author returned by the COM object is first validated as a current entry in file 200.  Next, that author is evaluated for cosignature requirements.  If a cosigner is required, the user is presented with the Note Properties screen, and is required to supply a cosigner for the document.  Once these requirements have been addressed, the new author (and cosigner, if applicable) is attached to the note, the COM object's text is inserted, and processing continues as before.  </w:t>
      </w:r>
    </w:p>
    <w:p w14:paraId="02B88F2D" w14:textId="77777777" w:rsidR="00356455" w:rsidRPr="00002853" w:rsidRDefault="00356455">
      <w:pPr>
        <w:pStyle w:val="CPRSH2Body"/>
      </w:pPr>
      <w:r w:rsidRPr="00002853">
        <w:t xml:space="preserve">At this time, only the CPRS Notes tab will recognize and process a change of author.  The other TIU tabs (Consults, Discharge Summary, Surgery) have additional complicating factors related to authorship which have not been addressed in this release.  </w:t>
      </w:r>
    </w:p>
    <w:p w14:paraId="7D5956A9" w14:textId="77777777" w:rsidR="00356455" w:rsidRPr="00002853" w:rsidRDefault="00356455">
      <w:pPr>
        <w:pStyle w:val="CPRSH2"/>
      </w:pPr>
      <w:bookmarkStart w:id="2488" w:name="_Toc137457074"/>
      <w:r w:rsidRPr="00002853">
        <w:t>Distribution</w:t>
      </w:r>
      <w:bookmarkEnd w:id="2488"/>
    </w:p>
    <w:p w14:paraId="675E7CC4" w14:textId="77777777" w:rsidR="00356455" w:rsidRPr="00002853" w:rsidRDefault="00356455">
      <w:pPr>
        <w:pStyle w:val="CPRSH3Body"/>
      </w:pPr>
      <w:r w:rsidRPr="00002853">
        <w:t xml:space="preserve">In addition to the steps outlined above, COM objects need to be distributed and registered on each workstation where the COM object is to be used.  To distribute the COM object, it needs to be copied to each machine.  To register a COM object, execute the following command on each machine, after the file has been copied to the hard disk: </w:t>
      </w:r>
    </w:p>
    <w:p w14:paraId="2EE56736" w14:textId="77777777" w:rsidR="00356455" w:rsidRPr="00002853" w:rsidRDefault="00356455">
      <w:pPr>
        <w:pStyle w:val="CPRSH3Body"/>
      </w:pPr>
      <w:r w:rsidRPr="00002853">
        <w:t>regsvr32 [FileName]</w:t>
      </w:r>
    </w:p>
    <w:p w14:paraId="31B54DB2" w14:textId="77777777" w:rsidR="00356455" w:rsidRPr="00002853" w:rsidRDefault="00356455">
      <w:pPr>
        <w:pStyle w:val="CPRSH3Body"/>
      </w:pPr>
    </w:p>
    <w:p w14:paraId="13727FA8" w14:textId="77777777" w:rsidR="00356455" w:rsidRPr="00002853" w:rsidRDefault="00356455">
      <w:pPr>
        <w:pStyle w:val="CPRSH3Body"/>
      </w:pPr>
      <w:r w:rsidRPr="00002853">
        <w:lastRenderedPageBreak/>
        <w:t>The regsvr32 program is a windows utility that registers and un-registers COM objects.  [FileName] is the file path and name of the COM object being registered.  For a list of additional flags that can be passed, run regsvr32 without a filename.</w:t>
      </w:r>
    </w:p>
    <w:p w14:paraId="2A980947" w14:textId="77777777" w:rsidR="00356455" w:rsidRPr="00002853" w:rsidRDefault="00356455">
      <w:pPr>
        <w:pStyle w:val="CPRSH3Body"/>
      </w:pPr>
      <w:r w:rsidRPr="00002853">
        <w:t>Note that if the COM object is not present or has not been registered, CPRS will raise an error, alerting the user that the COM Object is not registered on the workstation.  Following the error, CPRS will continue on as if the COM object did not exist.  Additional attempts to run the COM object will be automatically aborted without an error, until CPRS is restarted.</w:t>
      </w:r>
    </w:p>
    <w:p w14:paraId="25A8B9F1" w14:textId="77777777" w:rsidR="00356455" w:rsidRPr="00002853" w:rsidRDefault="00356455">
      <w:pPr>
        <w:pStyle w:val="CPRSH3Body"/>
      </w:pPr>
    </w:p>
    <w:p w14:paraId="54F22186" w14:textId="77777777" w:rsidR="005215D9" w:rsidRPr="00AD66C8" w:rsidRDefault="005215D9" w:rsidP="005215D9">
      <w:pPr>
        <w:pStyle w:val="CPRSH2"/>
      </w:pPr>
      <w:bookmarkStart w:id="2489" w:name="_Toc532571180"/>
      <w:bookmarkStart w:id="2490" w:name="_Toc137457075"/>
      <w:r w:rsidRPr="00AD66C8">
        <w:t>CPRS Registration</w:t>
      </w:r>
      <w:bookmarkEnd w:id="2489"/>
      <w:bookmarkEnd w:id="2490"/>
    </w:p>
    <w:p w14:paraId="67FCFCC0" w14:textId="77777777" w:rsidR="005215D9" w:rsidRPr="00AD66C8" w:rsidRDefault="005215D9" w:rsidP="005215D9">
      <w:pPr>
        <w:pStyle w:val="CPRSH3Body"/>
      </w:pPr>
      <w:r w:rsidRPr="00AD66C8">
        <w:t xml:space="preserve">In addition to the COM object being registered with Windows, CPRS must also be registered with Windows. Normally CPRS will automatically register itself when it is run. </w:t>
      </w:r>
      <w:r w:rsidRPr="009C15AA">
        <w:t xml:space="preserve">CPRS can optionally be registered as a </w:t>
      </w:r>
      <w:bookmarkStart w:id="2491" w:name="CPRS_COM_registration_v31b"/>
      <w:r w:rsidRPr="009C15AA">
        <w:t xml:space="preserve">COM </w:t>
      </w:r>
      <w:bookmarkEnd w:id="2491"/>
      <w:r w:rsidRPr="009C15AA">
        <w:t xml:space="preserve">server. An in-depth discussion of COM is beyond the scope of this document. However, by registering CPRS in this manner, client applications can use the RPC Broker in CPRS to communicate with VistA. Due to operating system security restrictions built into Windows 7 and Windows 10, administrative access is required to a computer before the CPRS COM server can be registered. </w:t>
      </w:r>
      <w:r>
        <w:t>This can be run from either a command prompt using administrator privileges or this can be ran via an administrator run CPRS shortcut</w:t>
      </w:r>
      <w:r w:rsidRPr="00AD66C8">
        <w:t>:</w:t>
      </w:r>
    </w:p>
    <w:p w14:paraId="6F79413E" w14:textId="77777777" w:rsidR="005215D9" w:rsidRPr="00AD66C8" w:rsidRDefault="005215D9" w:rsidP="005215D9">
      <w:pPr>
        <w:pStyle w:val="CPRSH3Body"/>
      </w:pPr>
      <w:r w:rsidRPr="00AD66C8">
        <w:t>CPRSChart /register</w:t>
      </w:r>
    </w:p>
    <w:p w14:paraId="19C8CC28" w14:textId="77777777" w:rsidR="00356455" w:rsidRPr="00002853" w:rsidRDefault="00356455">
      <w:pPr>
        <w:pStyle w:val="CPRSH3Body"/>
      </w:pPr>
    </w:p>
    <w:p w14:paraId="474CCBE9" w14:textId="77777777" w:rsidR="00356455" w:rsidRPr="00002853" w:rsidRDefault="00356455" w:rsidP="00E52673">
      <w:pPr>
        <w:pStyle w:val="CPRSH3Body"/>
      </w:pPr>
      <w:r w:rsidRPr="00002853">
        <w:t>This registration step only needs to be p</w:t>
      </w:r>
      <w:r w:rsidR="005215D9">
        <w:t xml:space="preserve">erformed once per workstation. </w:t>
      </w:r>
      <w:r w:rsidRPr="00002853">
        <w:t xml:space="preserve">If desired, this can be combined with the registration steps taken during the </w:t>
      </w:r>
      <w:r w:rsidR="005215D9">
        <w:t xml:space="preserve">installation of COM objects. </w:t>
      </w:r>
      <w:r w:rsidRPr="00002853">
        <w:t>If, for any reason, CPRSChart needs to be unregistered, it will acc</w:t>
      </w:r>
      <w:r w:rsidR="005215D9">
        <w:t xml:space="preserve">ept the /unregister parameter. </w:t>
      </w:r>
      <w:r w:rsidRPr="00002853">
        <w:t>When the /register or /unregister parameters are passed</w:t>
      </w:r>
      <w:r w:rsidR="005215D9">
        <w:t>, CPRSChart will register or un</w:t>
      </w:r>
      <w:r w:rsidRPr="00002853">
        <w:t xml:space="preserve">register itself silently, without any </w:t>
      </w:r>
      <w:r w:rsidR="00E52673" w:rsidRPr="00002853">
        <w:t>visual indication of execution.</w:t>
      </w:r>
    </w:p>
    <w:p w14:paraId="68377804" w14:textId="77777777" w:rsidR="00356455" w:rsidRPr="00002853" w:rsidRDefault="00E52673">
      <w:r w:rsidRPr="00002853">
        <w:br w:type="page"/>
      </w:r>
    </w:p>
    <w:p w14:paraId="33043182" w14:textId="17C5253D" w:rsidR="00356455" w:rsidRPr="00002853" w:rsidRDefault="00356455" w:rsidP="00095C73">
      <w:pPr>
        <w:pStyle w:val="CPRSH1"/>
        <w:rPr>
          <w:rFonts w:eastAsia="Arial Unicode MS" w:cs="Arial"/>
        </w:rPr>
      </w:pPr>
      <w:bookmarkStart w:id="2492" w:name="_Toc137457076"/>
      <w:bookmarkEnd w:id="2485"/>
      <w:r w:rsidRPr="00002853">
        <w:lastRenderedPageBreak/>
        <w:t xml:space="preserve">Appendix </w:t>
      </w:r>
      <w:r w:rsidR="00A903A0">
        <w:t>F</w:t>
      </w:r>
      <w:r w:rsidRPr="00002853">
        <w:t xml:space="preserve"> - Interface Specifications</w:t>
      </w:r>
      <w:bookmarkEnd w:id="2492"/>
    </w:p>
    <w:p w14:paraId="42EC0BF6" w14:textId="77777777" w:rsidR="00356455" w:rsidRPr="00002853" w:rsidRDefault="00356455">
      <w:pPr>
        <w:pStyle w:val="CPRSH2"/>
        <w:rPr>
          <w:rFonts w:eastAsia="Arial Unicode MS"/>
        </w:rPr>
      </w:pPr>
      <w:bookmarkStart w:id="2493" w:name="_Toc137457077"/>
      <w:r w:rsidRPr="00002853">
        <w:t>BrokerParamType Enumeration</w:t>
      </w:r>
      <w:bookmarkEnd w:id="2493"/>
    </w:p>
    <w:p w14:paraId="7493BDFF" w14:textId="77777777" w:rsidR="00356455" w:rsidRPr="00002853" w:rsidRDefault="00356455">
      <w:pPr>
        <w:pStyle w:val="CPRSH2Body"/>
      </w:pPr>
      <w:r w:rsidRPr="00002853">
        <w:t>The BrokerParamType enumeration is the equivalent of the TParamType enumeration used by the Broker. Valid values are bptLiteral, bptReference, bptList, and bptUndefined.</w:t>
      </w:r>
    </w:p>
    <w:p w14:paraId="62ECD379" w14:textId="77777777" w:rsidR="00356455" w:rsidRPr="00002853" w:rsidRDefault="00356455">
      <w:pPr>
        <w:pStyle w:val="CPRSH2"/>
        <w:rPr>
          <w:rFonts w:eastAsia="Arial Unicode MS"/>
        </w:rPr>
      </w:pPr>
      <w:bookmarkStart w:id="2494" w:name="_Toc137457078"/>
      <w:r w:rsidRPr="00002853">
        <w:t>ICPRSBroker Interface</w:t>
      </w:r>
      <w:bookmarkEnd w:id="2494"/>
    </w:p>
    <w:p w14:paraId="3279C244" w14:textId="77777777" w:rsidR="00356455" w:rsidRPr="00002853" w:rsidRDefault="00356455">
      <w:pPr>
        <w:pStyle w:val="NormalIndent"/>
      </w:pPr>
      <w:r w:rsidRPr="00002853">
        <w:t>The ICPRSBroker interface provides access to the CPRS broker which allows the COM object to make remote procedures without needing to create another partition on the server.</w:t>
      </w:r>
    </w:p>
    <w:p w14:paraId="041E8778" w14:textId="77777777" w:rsidR="00356455" w:rsidRPr="00002853" w:rsidRDefault="00356455">
      <w:pPr>
        <w:pStyle w:val="CPRSH3"/>
        <w:rPr>
          <w:rFonts w:eastAsia="Arial Unicode MS"/>
        </w:rPr>
      </w:pPr>
      <w:bookmarkStart w:id="2495" w:name="_Toc137457079"/>
      <w:r w:rsidRPr="00002853">
        <w:t>SetContext function</w:t>
      </w:r>
      <w:bookmarkEnd w:id="2495"/>
    </w:p>
    <w:p w14:paraId="223FB520" w14:textId="77777777" w:rsidR="00356455" w:rsidRPr="00002853" w:rsidRDefault="00356455">
      <w:pPr>
        <w:pStyle w:val="NormalIndent"/>
      </w:pPr>
      <w:r w:rsidRPr="00002853">
        <w:t>Format:</w:t>
      </w:r>
      <w:r w:rsidRPr="00002853">
        <w:tab/>
        <w:t>function SetContext(const Context: WideString): WordBool;</w:t>
      </w:r>
    </w:p>
    <w:p w14:paraId="01145EC0" w14:textId="77777777" w:rsidR="00356455" w:rsidRPr="00002853" w:rsidRDefault="00356455">
      <w:pPr>
        <w:pStyle w:val="NormalIndent"/>
      </w:pPr>
      <w:r w:rsidRPr="00002853">
        <w:t>This function allows the COM object to change broker context. The return boolean result will be true if the context change was allowed.</w:t>
      </w:r>
    </w:p>
    <w:p w14:paraId="0583A23A" w14:textId="77777777" w:rsidR="00356455" w:rsidRPr="00002853" w:rsidRDefault="00356455">
      <w:pPr>
        <w:pStyle w:val="CPRSH3"/>
        <w:rPr>
          <w:rFonts w:eastAsia="Arial Unicode MS"/>
        </w:rPr>
      </w:pPr>
      <w:bookmarkStart w:id="2496" w:name="_Toc137457080"/>
      <w:r w:rsidRPr="00002853">
        <w:t>Server function</w:t>
      </w:r>
      <w:bookmarkEnd w:id="2496"/>
    </w:p>
    <w:p w14:paraId="25F34092" w14:textId="77777777" w:rsidR="00356455" w:rsidRPr="00002853" w:rsidRDefault="00356455">
      <w:pPr>
        <w:pStyle w:val="NormalIndent"/>
      </w:pPr>
      <w:r w:rsidRPr="00002853">
        <w:t>Format:</w:t>
      </w:r>
      <w:r w:rsidRPr="00002853">
        <w:tab/>
        <w:t>function Server: WideString;</w:t>
      </w:r>
    </w:p>
    <w:p w14:paraId="0000FA8A" w14:textId="77777777" w:rsidR="00356455" w:rsidRPr="00002853" w:rsidRDefault="00356455">
      <w:pPr>
        <w:pStyle w:val="NormalIndent"/>
      </w:pPr>
      <w:r w:rsidRPr="00002853">
        <w:t>This function returns the broker's server connection.</w:t>
      </w:r>
    </w:p>
    <w:p w14:paraId="40983DFD" w14:textId="77777777" w:rsidR="00356455" w:rsidRPr="00002853" w:rsidRDefault="00356455">
      <w:pPr>
        <w:pStyle w:val="CPRSH3"/>
        <w:rPr>
          <w:rFonts w:eastAsia="Arial Unicode MS"/>
        </w:rPr>
      </w:pPr>
      <w:bookmarkStart w:id="2497" w:name="_Toc137457081"/>
      <w:r w:rsidRPr="00002853">
        <w:t>Port function</w:t>
      </w:r>
      <w:bookmarkEnd w:id="2497"/>
    </w:p>
    <w:p w14:paraId="2B8ED76F" w14:textId="77777777" w:rsidR="00356455" w:rsidRPr="00002853" w:rsidRDefault="00356455">
      <w:pPr>
        <w:pStyle w:val="NormalIndent"/>
      </w:pPr>
      <w:r w:rsidRPr="00002853">
        <w:t>Format:</w:t>
      </w:r>
      <w:r w:rsidRPr="00002853">
        <w:tab/>
        <w:t xml:space="preserve">function Port: Integer; </w:t>
      </w:r>
    </w:p>
    <w:p w14:paraId="21EB960B" w14:textId="77777777" w:rsidR="00356455" w:rsidRPr="00002853" w:rsidRDefault="00356455">
      <w:pPr>
        <w:pStyle w:val="NormalIndent"/>
      </w:pPr>
      <w:r w:rsidRPr="00002853">
        <w:t>This function returns the current port number that is being used by the broker.</w:t>
      </w:r>
    </w:p>
    <w:p w14:paraId="65E7D9DE" w14:textId="77777777" w:rsidR="00356455" w:rsidRPr="00002853" w:rsidRDefault="00356455">
      <w:pPr>
        <w:pStyle w:val="CPRSH3"/>
        <w:rPr>
          <w:rFonts w:eastAsia="Arial Unicode MS"/>
        </w:rPr>
      </w:pPr>
      <w:bookmarkStart w:id="2498" w:name="_Toc137457082"/>
      <w:r w:rsidRPr="00002853">
        <w:t>DebugMode function</w:t>
      </w:r>
      <w:bookmarkEnd w:id="2498"/>
    </w:p>
    <w:p w14:paraId="0A9E0A7E" w14:textId="77777777" w:rsidR="00356455" w:rsidRPr="00002853" w:rsidRDefault="00356455">
      <w:pPr>
        <w:pStyle w:val="NormalIndent"/>
      </w:pPr>
      <w:r w:rsidRPr="00002853">
        <w:t>Format:</w:t>
      </w:r>
      <w:r w:rsidRPr="00002853">
        <w:tab/>
        <w:t>function DebugMode: WordBool;</w:t>
      </w:r>
    </w:p>
    <w:p w14:paraId="6C054C60" w14:textId="77777777" w:rsidR="00356455" w:rsidRPr="00002853" w:rsidRDefault="00356455">
      <w:pPr>
        <w:pStyle w:val="NormalIndent"/>
      </w:pPr>
      <w:r w:rsidRPr="00002853">
        <w:t>This boolean function returns true if the broker is in debug mode.</w:t>
      </w:r>
    </w:p>
    <w:p w14:paraId="224FFF74" w14:textId="77777777" w:rsidR="00356455" w:rsidRPr="00002853" w:rsidRDefault="00356455">
      <w:pPr>
        <w:pStyle w:val="CPRSH3"/>
        <w:rPr>
          <w:rFonts w:eastAsia="Arial Unicode MS"/>
        </w:rPr>
      </w:pPr>
      <w:bookmarkStart w:id="2499" w:name="_Toc137457083"/>
      <w:r w:rsidRPr="00002853">
        <w:t>CallRPC procedure</w:t>
      </w:r>
      <w:bookmarkEnd w:id="2499"/>
    </w:p>
    <w:p w14:paraId="7207D34A" w14:textId="77777777" w:rsidR="00356455" w:rsidRPr="00002853" w:rsidRDefault="00356455">
      <w:pPr>
        <w:pStyle w:val="NormalIndent"/>
      </w:pPr>
      <w:r w:rsidRPr="00002853">
        <w:t>Format:</w:t>
      </w:r>
      <w:r w:rsidRPr="00002853">
        <w:tab/>
        <w:t>procedure CallRPC(const RPCName: WideString);</w:t>
      </w:r>
    </w:p>
    <w:p w14:paraId="3141A908" w14:textId="77777777" w:rsidR="00356455" w:rsidRPr="00002853" w:rsidRDefault="00356455">
      <w:pPr>
        <w:pStyle w:val="NormalIndent"/>
      </w:pPr>
      <w:r w:rsidRPr="00002853">
        <w:t>This procedure sets the remote procedure name of the broker and executes the broker call method.</w:t>
      </w:r>
    </w:p>
    <w:p w14:paraId="3EFE6828" w14:textId="77777777" w:rsidR="00356455" w:rsidRPr="00002853" w:rsidRDefault="00356455">
      <w:pPr>
        <w:pStyle w:val="CPRSH3"/>
        <w:rPr>
          <w:rFonts w:eastAsia="Arial Unicode MS"/>
        </w:rPr>
      </w:pPr>
      <w:bookmarkStart w:id="2500" w:name="_Toc137457084"/>
      <w:r w:rsidRPr="00002853">
        <w:t>RPCVersion property</w:t>
      </w:r>
      <w:bookmarkEnd w:id="2500"/>
    </w:p>
    <w:p w14:paraId="40EE8E9D" w14:textId="77777777" w:rsidR="00356455" w:rsidRPr="00002853" w:rsidRDefault="00356455">
      <w:pPr>
        <w:pStyle w:val="NormalIndent"/>
      </w:pPr>
      <w:r w:rsidRPr="00002853">
        <w:t>Format:</w:t>
      </w:r>
      <w:r w:rsidRPr="00002853">
        <w:tab/>
        <w:t>property RPCVersion: WideString;</w:t>
      </w:r>
    </w:p>
    <w:p w14:paraId="1AE1ECD6" w14:textId="77777777" w:rsidR="00356455" w:rsidRPr="00002853" w:rsidRDefault="00356455">
      <w:pPr>
        <w:pStyle w:val="NormalIndent"/>
      </w:pPr>
      <w:r w:rsidRPr="00002853">
        <w:t>This property and its corresponding Get_RPCVersion and Set_RPCVersion methods are used to set the Broker's RPCVersion property.</w:t>
      </w:r>
    </w:p>
    <w:p w14:paraId="68479260" w14:textId="77777777" w:rsidR="00356455" w:rsidRPr="00002853" w:rsidRDefault="00356455">
      <w:pPr>
        <w:pStyle w:val="CPRSH3"/>
        <w:rPr>
          <w:rFonts w:eastAsia="Arial Unicode MS"/>
        </w:rPr>
      </w:pPr>
      <w:bookmarkStart w:id="2501" w:name="_Toc137457085"/>
      <w:r w:rsidRPr="00002853">
        <w:t>ClearParameters property</w:t>
      </w:r>
      <w:bookmarkEnd w:id="2501"/>
    </w:p>
    <w:p w14:paraId="1CC75567" w14:textId="77777777" w:rsidR="00356455" w:rsidRPr="00002853" w:rsidRDefault="00356455">
      <w:pPr>
        <w:pStyle w:val="NormalIndent"/>
      </w:pPr>
      <w:r w:rsidRPr="00002853">
        <w:t>Format:</w:t>
      </w:r>
      <w:r w:rsidRPr="00002853">
        <w:tab/>
        <w:t>property ClearParameters: WordBool;</w:t>
      </w:r>
    </w:p>
    <w:p w14:paraId="262412CE" w14:textId="77777777" w:rsidR="00356455" w:rsidRPr="00002853" w:rsidRDefault="00356455">
      <w:pPr>
        <w:pStyle w:val="NormalIndent"/>
      </w:pPr>
      <w:r w:rsidRPr="00002853">
        <w:lastRenderedPageBreak/>
        <w:t>This property and its corresponding Get_ClearParameters and Set_ClearParameters methods are used to set the Broker's ClearParameters property.</w:t>
      </w:r>
    </w:p>
    <w:p w14:paraId="50F24020" w14:textId="77777777" w:rsidR="00356455" w:rsidRPr="00002853" w:rsidRDefault="00356455">
      <w:pPr>
        <w:pStyle w:val="CPRSH3"/>
        <w:rPr>
          <w:rFonts w:eastAsia="Arial Unicode MS"/>
        </w:rPr>
      </w:pPr>
      <w:bookmarkStart w:id="2502" w:name="_Toc137457086"/>
      <w:r w:rsidRPr="00002853">
        <w:t>ClearResults property</w:t>
      </w:r>
      <w:bookmarkEnd w:id="2502"/>
    </w:p>
    <w:p w14:paraId="7892FCEA" w14:textId="77777777" w:rsidR="00356455" w:rsidRPr="00002853" w:rsidRDefault="00356455">
      <w:pPr>
        <w:pStyle w:val="NormalIndent"/>
      </w:pPr>
      <w:r w:rsidRPr="00002853">
        <w:t>Format:</w:t>
      </w:r>
      <w:r w:rsidRPr="00002853">
        <w:tab/>
        <w:t>property ClearResults: WordBool;</w:t>
      </w:r>
    </w:p>
    <w:p w14:paraId="39FD8F6D" w14:textId="77777777" w:rsidR="00356455" w:rsidRPr="00002853" w:rsidRDefault="00356455">
      <w:pPr>
        <w:pStyle w:val="NormalIndent"/>
      </w:pPr>
      <w:r w:rsidRPr="00002853">
        <w:t>This property and its corresponding Get_ClearResults and Set_ClearResults methods are used to set the Broker's ClearResults property.</w:t>
      </w:r>
    </w:p>
    <w:p w14:paraId="4F740A29" w14:textId="77777777" w:rsidR="00356455" w:rsidRPr="00002853" w:rsidRDefault="00356455">
      <w:pPr>
        <w:pStyle w:val="CPRSH3"/>
        <w:rPr>
          <w:rFonts w:eastAsia="Arial Unicode MS"/>
        </w:rPr>
      </w:pPr>
      <w:bookmarkStart w:id="2503" w:name="_Toc137457087"/>
      <w:r w:rsidRPr="00002853">
        <w:t>Results property</w:t>
      </w:r>
      <w:bookmarkEnd w:id="2503"/>
    </w:p>
    <w:p w14:paraId="31B69E43" w14:textId="77777777" w:rsidR="00356455" w:rsidRPr="00002853" w:rsidRDefault="00356455">
      <w:pPr>
        <w:pStyle w:val="NormalIndent"/>
      </w:pPr>
      <w:r w:rsidRPr="00002853">
        <w:t>Format:</w:t>
      </w:r>
      <w:r w:rsidRPr="00002853">
        <w:tab/>
        <w:t xml:space="preserve">property Results: WideString; </w:t>
      </w:r>
    </w:p>
    <w:p w14:paraId="45E2423D" w14:textId="77777777" w:rsidR="00356455" w:rsidRPr="00002853" w:rsidRDefault="00356455">
      <w:pPr>
        <w:pStyle w:val="NormalIndent"/>
      </w:pPr>
      <w:r w:rsidRPr="00002853">
        <w:t>This property and its corresponding Get_Results and Set_Results methods are used to access the Broker's Result property. Since the TRPCBroker class implements this property as a TStrings object, the ICPRSBroker.Results property is the equivalent of the RPCBroker.Results.Text property. It is recommended that an internal TStrings descendant class be used to decipher multi-line Results values.</w:t>
      </w:r>
    </w:p>
    <w:p w14:paraId="1413E618" w14:textId="77777777" w:rsidR="00356455" w:rsidRPr="00002853" w:rsidRDefault="00356455">
      <w:pPr>
        <w:pStyle w:val="CPRSH3"/>
        <w:rPr>
          <w:rFonts w:eastAsia="Arial Unicode MS"/>
        </w:rPr>
      </w:pPr>
      <w:bookmarkStart w:id="2504" w:name="_Toc137457088"/>
      <w:r w:rsidRPr="00002853">
        <w:t>Accessing the RPC Broker's Params property</w:t>
      </w:r>
      <w:bookmarkEnd w:id="2504"/>
    </w:p>
    <w:p w14:paraId="5A6EE894" w14:textId="77777777" w:rsidR="00356455" w:rsidRPr="00002853" w:rsidRDefault="00356455">
      <w:pPr>
        <w:pStyle w:val="NormalIndent"/>
      </w:pPr>
      <w:r w:rsidRPr="00002853">
        <w:t>Three properties and two functions have been provided to access the TRPCBroker Params property.</w:t>
      </w:r>
    </w:p>
    <w:p w14:paraId="6BDD6901" w14:textId="77777777" w:rsidR="00356455" w:rsidRPr="00002853" w:rsidRDefault="00356455">
      <w:pPr>
        <w:pStyle w:val="NormalIndent"/>
      </w:pPr>
      <w:r w:rsidRPr="00002853">
        <w:t>Format:</w:t>
      </w:r>
      <w:r w:rsidRPr="00002853">
        <w:tab/>
        <w:t>property Param[Index: Integer]: WideString;</w:t>
      </w:r>
    </w:p>
    <w:p w14:paraId="28123324" w14:textId="77777777" w:rsidR="00356455" w:rsidRPr="00002853" w:rsidRDefault="00356455">
      <w:pPr>
        <w:pStyle w:val="NormalIndent"/>
      </w:pPr>
      <w:r w:rsidRPr="00002853">
        <w:t>property ParamType[Index: Integer]: BrokerParamType;</w:t>
      </w:r>
    </w:p>
    <w:p w14:paraId="5D40B595" w14:textId="77777777" w:rsidR="00356455" w:rsidRPr="00002853" w:rsidRDefault="00356455">
      <w:pPr>
        <w:pStyle w:val="NormalIndent"/>
      </w:pPr>
      <w:r w:rsidRPr="00002853">
        <w:t>property ParamList[Index: Integer; const Node: WideString]: WideString;</w:t>
      </w:r>
    </w:p>
    <w:p w14:paraId="1682F63D" w14:textId="77777777" w:rsidR="00356455" w:rsidRPr="00002853" w:rsidRDefault="00356455">
      <w:pPr>
        <w:pStyle w:val="NormalIndent"/>
      </w:pPr>
      <w:r w:rsidRPr="00002853">
        <w:t>function  ParamCount: Integer;</w:t>
      </w:r>
    </w:p>
    <w:p w14:paraId="392D4539" w14:textId="77777777" w:rsidR="00356455" w:rsidRPr="00002853" w:rsidRDefault="00356455">
      <w:pPr>
        <w:pStyle w:val="NormalIndent"/>
      </w:pPr>
      <w:r w:rsidRPr="00002853">
        <w:t>function  ParamListCount(Index: Integer): Integer;</w:t>
      </w:r>
    </w:p>
    <w:p w14:paraId="18C564FD" w14:textId="77777777" w:rsidR="00356455" w:rsidRPr="00002853" w:rsidRDefault="00356455">
      <w:pPr>
        <w:pStyle w:val="NormalIndent"/>
      </w:pPr>
    </w:p>
    <w:p w14:paraId="67C00A1C" w14:textId="77777777" w:rsidR="00356455" w:rsidRPr="00002853" w:rsidRDefault="00356455">
      <w:pPr>
        <w:pStyle w:val="NormalIndent"/>
      </w:pPr>
      <w:r w:rsidRPr="00002853">
        <w:t>Param[Index] is equivalent to RPCBroker.Param[Index].Value.</w:t>
      </w:r>
    </w:p>
    <w:p w14:paraId="4D50C9F5" w14:textId="77777777" w:rsidR="00356455" w:rsidRPr="00002853" w:rsidRDefault="00356455">
      <w:pPr>
        <w:pStyle w:val="NormalIndent"/>
      </w:pPr>
    </w:p>
    <w:p w14:paraId="2F60AA86" w14:textId="77777777" w:rsidR="00356455" w:rsidRPr="00002853" w:rsidRDefault="00356455">
      <w:pPr>
        <w:pStyle w:val="NormalIndent"/>
      </w:pPr>
      <w:r w:rsidRPr="00002853">
        <w:t>ParamType[Index] is equivalent to RPCBroker.Param[Index].PType, and accepts the BrokerParamType enumerated values detailed above.</w:t>
      </w:r>
    </w:p>
    <w:p w14:paraId="2A7AAD73" w14:textId="77777777" w:rsidR="00356455" w:rsidRPr="00002853" w:rsidRDefault="00356455">
      <w:pPr>
        <w:pStyle w:val="NormalIndent"/>
      </w:pPr>
    </w:p>
    <w:p w14:paraId="3F5CD54A" w14:textId="77777777" w:rsidR="00356455" w:rsidRPr="00002853" w:rsidRDefault="00356455">
      <w:pPr>
        <w:pStyle w:val="NormalIndent"/>
      </w:pPr>
      <w:r w:rsidRPr="00002853">
        <w:t>ParamList[Index, Node] is equivalent to RPCBroker.Param[Index].Mult[Node].</w:t>
      </w:r>
    </w:p>
    <w:p w14:paraId="676F60C8" w14:textId="77777777" w:rsidR="00356455" w:rsidRPr="00002853" w:rsidRDefault="00356455">
      <w:pPr>
        <w:pStyle w:val="NormalIndent"/>
      </w:pPr>
    </w:p>
    <w:p w14:paraId="36E0BDE3" w14:textId="77777777" w:rsidR="00356455" w:rsidRPr="00002853" w:rsidRDefault="00356455">
      <w:pPr>
        <w:pStyle w:val="NormalIndent"/>
      </w:pPr>
      <w:r w:rsidRPr="00002853">
        <w:t>ParamCount is equivalent to RPCBroker.Param.Count.</w:t>
      </w:r>
    </w:p>
    <w:p w14:paraId="66E17026" w14:textId="77777777" w:rsidR="00356455" w:rsidRPr="00002853" w:rsidRDefault="00356455">
      <w:pPr>
        <w:pStyle w:val="NormalIndent"/>
      </w:pPr>
    </w:p>
    <w:p w14:paraId="719854F7" w14:textId="77777777" w:rsidR="00356455" w:rsidRPr="00002853" w:rsidRDefault="00356455">
      <w:pPr>
        <w:pStyle w:val="NormalIndent"/>
      </w:pPr>
      <w:r w:rsidRPr="00002853">
        <w:t>ParamListCount[Index] is equivalent to RPCBroker.Param[Index].Mult.Count.</w:t>
      </w:r>
    </w:p>
    <w:p w14:paraId="7C008EE6" w14:textId="77777777" w:rsidR="00356455" w:rsidRPr="00002853" w:rsidRDefault="00356455"/>
    <w:p w14:paraId="3C770178" w14:textId="77777777" w:rsidR="00356455" w:rsidRPr="00002853" w:rsidRDefault="00356455">
      <w:pPr>
        <w:pStyle w:val="CPRSH2"/>
        <w:rPr>
          <w:rFonts w:eastAsia="Arial Unicode MS"/>
        </w:rPr>
      </w:pPr>
      <w:bookmarkStart w:id="2505" w:name="_Toc137457089"/>
      <w:r w:rsidRPr="00002853">
        <w:t>ICPRSState Interface</w:t>
      </w:r>
      <w:bookmarkEnd w:id="2505"/>
    </w:p>
    <w:p w14:paraId="3C80326F" w14:textId="77777777" w:rsidR="00356455" w:rsidRPr="00002853" w:rsidRDefault="00356455">
      <w:pPr>
        <w:pStyle w:val="NormalIndent"/>
      </w:pPr>
      <w:r w:rsidRPr="00002853">
        <w:t>The ICPRSState interface provides COM objects with basic CPRS context information.</w:t>
      </w:r>
    </w:p>
    <w:p w14:paraId="1D1B9E00" w14:textId="77777777" w:rsidR="00356455" w:rsidRPr="00002853" w:rsidRDefault="00356455">
      <w:pPr>
        <w:pStyle w:val="CPRSH3"/>
        <w:rPr>
          <w:rFonts w:eastAsia="Arial Unicode MS"/>
        </w:rPr>
      </w:pPr>
      <w:bookmarkStart w:id="2506" w:name="_Toc137457090"/>
      <w:r w:rsidRPr="00002853">
        <w:lastRenderedPageBreak/>
        <w:t>Handle function</w:t>
      </w:r>
      <w:bookmarkEnd w:id="2506"/>
    </w:p>
    <w:p w14:paraId="47891907" w14:textId="77777777" w:rsidR="00356455" w:rsidRPr="00002853" w:rsidRDefault="00356455">
      <w:pPr>
        <w:pStyle w:val="NormalIndent"/>
      </w:pPr>
      <w:r w:rsidRPr="00002853">
        <w:t>Format: function Handle: WideString;</w:t>
      </w:r>
    </w:p>
    <w:p w14:paraId="7191EFC4" w14:textId="77777777" w:rsidR="00356455" w:rsidRPr="00002853" w:rsidRDefault="00356455">
      <w:pPr>
        <w:pStyle w:val="NormalIndent"/>
      </w:pPr>
      <w:r w:rsidRPr="00002853">
        <w:t>This function returns a handle unique to a specific instance of CPRS and is provided for COM objects that may need a unique identifier for each instance of CPRS. The handle is comprised of the TCP/IP address of the workstation, followed by the window handle of the main CPRS window.</w:t>
      </w:r>
    </w:p>
    <w:p w14:paraId="06A82453" w14:textId="77777777" w:rsidR="00356455" w:rsidRPr="00002853" w:rsidRDefault="00356455">
      <w:pPr>
        <w:pStyle w:val="CPRSH3"/>
        <w:rPr>
          <w:rFonts w:eastAsia="Arial Unicode MS"/>
        </w:rPr>
      </w:pPr>
      <w:bookmarkStart w:id="2507" w:name="_Toc137457091"/>
      <w:r w:rsidRPr="00002853">
        <w:t>UserDUZ function</w:t>
      </w:r>
      <w:bookmarkEnd w:id="2507"/>
    </w:p>
    <w:p w14:paraId="7B8629D7" w14:textId="77777777" w:rsidR="00356455" w:rsidRPr="00002853" w:rsidRDefault="00356455">
      <w:pPr>
        <w:pStyle w:val="NormalIndent"/>
      </w:pPr>
      <w:r w:rsidRPr="00002853">
        <w:t>Format: function UserDUZ: WideString;</w:t>
      </w:r>
    </w:p>
    <w:p w14:paraId="650004F4" w14:textId="77777777" w:rsidR="00356455" w:rsidRPr="00002853" w:rsidRDefault="00356455">
      <w:pPr>
        <w:pStyle w:val="NormalIndent"/>
      </w:pPr>
      <w:r w:rsidRPr="00002853">
        <w:t>This function returns the internal entry number to the NEW PERSON file (#200) for the current CPRS user.</w:t>
      </w:r>
    </w:p>
    <w:p w14:paraId="4CCAFB8D" w14:textId="77777777" w:rsidR="00356455" w:rsidRPr="00002853" w:rsidRDefault="00356455">
      <w:pPr>
        <w:pStyle w:val="CPRSH3"/>
        <w:rPr>
          <w:rFonts w:eastAsia="Arial Unicode MS"/>
        </w:rPr>
      </w:pPr>
      <w:bookmarkStart w:id="2508" w:name="_Toc137457092"/>
      <w:r w:rsidRPr="00002853">
        <w:t>UserName function</w:t>
      </w:r>
      <w:bookmarkEnd w:id="2508"/>
    </w:p>
    <w:p w14:paraId="2221342E" w14:textId="77777777" w:rsidR="00356455" w:rsidRPr="00002853" w:rsidRDefault="00356455">
      <w:pPr>
        <w:pStyle w:val="NormalIndent"/>
      </w:pPr>
      <w:r w:rsidRPr="00002853">
        <w:t>Format: function UserName: WideString;</w:t>
      </w:r>
    </w:p>
    <w:p w14:paraId="6EDB8806" w14:textId="77777777" w:rsidR="00356455" w:rsidRPr="00002853" w:rsidRDefault="00356455">
      <w:pPr>
        <w:pStyle w:val="NormalIndent"/>
      </w:pPr>
      <w:r w:rsidRPr="00002853">
        <w:t>This function returns the name of the current user.</w:t>
      </w:r>
    </w:p>
    <w:p w14:paraId="76FE3AAC" w14:textId="77777777" w:rsidR="00356455" w:rsidRPr="00002853" w:rsidRDefault="00356455">
      <w:pPr>
        <w:pStyle w:val="CPRSH3"/>
        <w:rPr>
          <w:rFonts w:eastAsia="Arial Unicode MS"/>
        </w:rPr>
      </w:pPr>
      <w:bookmarkStart w:id="2509" w:name="_Toc137457093"/>
      <w:r w:rsidRPr="00002853">
        <w:t>PatientDFN function</w:t>
      </w:r>
      <w:bookmarkEnd w:id="2509"/>
    </w:p>
    <w:p w14:paraId="121DD94A" w14:textId="77777777" w:rsidR="00356455" w:rsidRPr="00002853" w:rsidRDefault="00356455">
      <w:pPr>
        <w:pStyle w:val="NormalIndent"/>
      </w:pPr>
      <w:r w:rsidRPr="00002853">
        <w:t>Format: function PatientDFN: WideString;</w:t>
      </w:r>
    </w:p>
    <w:p w14:paraId="1E25A8A7" w14:textId="77777777" w:rsidR="00356455" w:rsidRPr="00002853" w:rsidRDefault="00356455">
      <w:pPr>
        <w:pStyle w:val="NormalIndent"/>
      </w:pPr>
      <w:r w:rsidRPr="00002853">
        <w:t>This function returns the internal entry number to the PATIENT file (#2) for the currently selected patient.</w:t>
      </w:r>
    </w:p>
    <w:p w14:paraId="25C3CE0F" w14:textId="77777777" w:rsidR="00356455" w:rsidRPr="00002853" w:rsidRDefault="00356455">
      <w:pPr>
        <w:pStyle w:val="CPRSH3"/>
        <w:rPr>
          <w:rFonts w:eastAsia="Arial Unicode MS"/>
        </w:rPr>
      </w:pPr>
      <w:bookmarkStart w:id="2510" w:name="_Toc137457094"/>
      <w:r w:rsidRPr="00002853">
        <w:t>PatientName function</w:t>
      </w:r>
      <w:bookmarkEnd w:id="2510"/>
    </w:p>
    <w:p w14:paraId="63C4E28C" w14:textId="77777777" w:rsidR="00356455" w:rsidRPr="00002853" w:rsidRDefault="00356455">
      <w:pPr>
        <w:pStyle w:val="NormalIndent"/>
      </w:pPr>
      <w:r w:rsidRPr="00002853">
        <w:t>Format: function PatientName: WideString;</w:t>
      </w:r>
    </w:p>
    <w:p w14:paraId="1334118B" w14:textId="77777777" w:rsidR="00356455" w:rsidRPr="00002853" w:rsidRDefault="00356455">
      <w:pPr>
        <w:pStyle w:val="NormalIndent"/>
      </w:pPr>
      <w:r w:rsidRPr="00002853">
        <w:t>This function returns the name of the currently selected patient.</w:t>
      </w:r>
    </w:p>
    <w:p w14:paraId="4F91BE90" w14:textId="77777777" w:rsidR="00356455" w:rsidRPr="00002853" w:rsidRDefault="00356455">
      <w:pPr>
        <w:pStyle w:val="CPRSH3"/>
        <w:rPr>
          <w:rFonts w:eastAsia="Arial Unicode MS"/>
        </w:rPr>
      </w:pPr>
      <w:bookmarkStart w:id="2511" w:name="_Toc137457095"/>
      <w:r w:rsidRPr="00002853">
        <w:t>PatientDOB function</w:t>
      </w:r>
      <w:bookmarkEnd w:id="2511"/>
    </w:p>
    <w:p w14:paraId="25487594" w14:textId="77777777" w:rsidR="00356455" w:rsidRPr="00002853" w:rsidRDefault="00356455">
      <w:pPr>
        <w:pStyle w:val="NormalIndent"/>
      </w:pPr>
      <w:r w:rsidRPr="00002853">
        <w:t>Format: function PatientDOB: WideString;</w:t>
      </w:r>
    </w:p>
    <w:p w14:paraId="67D36B61" w14:textId="77777777" w:rsidR="00356455" w:rsidRPr="00002853" w:rsidRDefault="00356455">
      <w:pPr>
        <w:pStyle w:val="NormalIndent"/>
      </w:pPr>
      <w:r w:rsidRPr="00002853">
        <w:t>This function returns the date of birth for the currently selected patient. The patient’s DOB is displayed in MM/DD/YYYY format.</w:t>
      </w:r>
    </w:p>
    <w:p w14:paraId="34CB666B" w14:textId="77777777" w:rsidR="00356455" w:rsidRPr="00002853" w:rsidRDefault="00356455">
      <w:pPr>
        <w:pStyle w:val="CPRSH3"/>
        <w:rPr>
          <w:rFonts w:eastAsia="Arial Unicode MS"/>
        </w:rPr>
      </w:pPr>
      <w:bookmarkStart w:id="2512" w:name="_Toc137457096"/>
      <w:r w:rsidRPr="00002853">
        <w:t>PatientSSN function</w:t>
      </w:r>
      <w:bookmarkEnd w:id="2512"/>
    </w:p>
    <w:p w14:paraId="7A24EC36" w14:textId="77777777" w:rsidR="00356455" w:rsidRPr="00002853" w:rsidRDefault="00356455">
      <w:pPr>
        <w:pStyle w:val="NormalIndent"/>
      </w:pPr>
      <w:r w:rsidRPr="00002853">
        <w:t>Format: function PatientSSN: WideString;</w:t>
      </w:r>
    </w:p>
    <w:p w14:paraId="7586CF8C" w14:textId="77777777" w:rsidR="00356455" w:rsidRPr="00002853" w:rsidRDefault="00356455">
      <w:pPr>
        <w:pStyle w:val="NormalIndent"/>
      </w:pPr>
      <w:r w:rsidRPr="00002853">
        <w:t>This function returns the social security number of the currently selected patient.</w:t>
      </w:r>
    </w:p>
    <w:p w14:paraId="4FD5187B" w14:textId="77777777" w:rsidR="00356455" w:rsidRPr="00002853" w:rsidRDefault="00356455">
      <w:pPr>
        <w:pStyle w:val="CPRSH3"/>
        <w:rPr>
          <w:rFonts w:eastAsia="Arial Unicode MS"/>
        </w:rPr>
      </w:pPr>
      <w:bookmarkStart w:id="2513" w:name="_Toc137457097"/>
      <w:r w:rsidRPr="00002853">
        <w:t>LocationIEN function</w:t>
      </w:r>
      <w:bookmarkEnd w:id="2513"/>
    </w:p>
    <w:p w14:paraId="3D1912CE" w14:textId="77777777" w:rsidR="00356455" w:rsidRPr="00002853" w:rsidRDefault="00356455">
      <w:pPr>
        <w:pStyle w:val="NormalIndent"/>
      </w:pPr>
      <w:r w:rsidRPr="00002853">
        <w:t>Format: function LocationIEN: Integer;</w:t>
      </w:r>
    </w:p>
    <w:p w14:paraId="05F346CD" w14:textId="77777777" w:rsidR="00356455" w:rsidRPr="00002853" w:rsidRDefault="00356455">
      <w:pPr>
        <w:pStyle w:val="NormalIndent"/>
      </w:pPr>
      <w:r w:rsidRPr="00002853">
        <w:t>This function returns the internal entry number to the HOSPITAL LOCATION file (#44) for the currently selected location. If no location has been selected this value will be 0.</w:t>
      </w:r>
    </w:p>
    <w:p w14:paraId="60EFD168" w14:textId="77777777" w:rsidR="00356455" w:rsidRPr="00002853" w:rsidRDefault="00356455">
      <w:pPr>
        <w:pStyle w:val="CPRSH3"/>
        <w:rPr>
          <w:rFonts w:eastAsia="Arial Unicode MS"/>
        </w:rPr>
      </w:pPr>
      <w:bookmarkStart w:id="2514" w:name="_Toc137457098"/>
      <w:r w:rsidRPr="00002853">
        <w:lastRenderedPageBreak/>
        <w:t>LocationName function</w:t>
      </w:r>
      <w:bookmarkEnd w:id="2514"/>
    </w:p>
    <w:p w14:paraId="6B415FB1" w14:textId="77777777" w:rsidR="00356455" w:rsidRPr="00002853" w:rsidRDefault="00356455">
      <w:pPr>
        <w:pStyle w:val="NormalIndent"/>
      </w:pPr>
      <w:r w:rsidRPr="00002853">
        <w:t>Format: function LocationName: WideString;</w:t>
      </w:r>
    </w:p>
    <w:p w14:paraId="4600EC22" w14:textId="77777777" w:rsidR="00356455" w:rsidRPr="00002853" w:rsidRDefault="00356455">
      <w:pPr>
        <w:pStyle w:val="CPRSH2Body"/>
      </w:pPr>
      <w:r w:rsidRPr="00002853">
        <w:t>This function returns the name of the currently selected location. If no location has been selected this value will be blank.</w:t>
      </w:r>
    </w:p>
    <w:p w14:paraId="2C6F9E4F" w14:textId="4700ECDE" w:rsidR="004A08DA" w:rsidRPr="00002853" w:rsidRDefault="004A08DA" w:rsidP="004A08DA">
      <w:pPr>
        <w:pStyle w:val="CPRScaption"/>
      </w:pPr>
    </w:p>
    <w:p w14:paraId="5118FAE4" w14:textId="77777777" w:rsidR="00356455" w:rsidRPr="00002853" w:rsidRDefault="00356455">
      <w:pPr>
        <w:pStyle w:val="CPRSH2"/>
        <w:rPr>
          <w:rFonts w:eastAsia="Arial Unicode MS"/>
        </w:rPr>
      </w:pPr>
      <w:bookmarkStart w:id="2515" w:name="_Toc137457099"/>
      <w:r w:rsidRPr="00002853">
        <w:t>ICPRSExtension Interface</w:t>
      </w:r>
      <w:bookmarkEnd w:id="2515"/>
    </w:p>
    <w:p w14:paraId="465DCD87" w14:textId="77777777" w:rsidR="00356455" w:rsidRPr="00002853" w:rsidRDefault="00356455">
      <w:pPr>
        <w:pStyle w:val="CPRSH2Body"/>
      </w:pPr>
      <w:r w:rsidRPr="00002853">
        <w:t>The ICPRSExtension interface is the only interface that must be implemented by the COM object. The only method of this interface, Execute, is called when the COM object is invoked. After Execute returns, the COM object is released. Note that CPRS execution halts until the Execute method returns. It is important to implement the COM object as an in-process server because CPRS can still process callback events from the windows operating system. Out of process COM objects prevent CPRS from processing these callback events. Without out of process COM objects, CPRS is not be able to timeout and is not able to notify the server of its continued presence (resulting in broker disconnects).</w:t>
      </w:r>
    </w:p>
    <w:p w14:paraId="17A27F93" w14:textId="77777777" w:rsidR="00356455" w:rsidRPr="00002853" w:rsidRDefault="00356455">
      <w:pPr>
        <w:pStyle w:val="CPRSH3"/>
        <w:rPr>
          <w:rFonts w:eastAsia="Arial Unicode MS"/>
        </w:rPr>
      </w:pPr>
      <w:bookmarkStart w:id="2516" w:name="_Toc137457100"/>
      <w:r w:rsidRPr="00002853">
        <w:t>Execute function</w:t>
      </w:r>
      <w:bookmarkEnd w:id="2516"/>
    </w:p>
    <w:p w14:paraId="5004E179" w14:textId="77777777" w:rsidR="00356455" w:rsidRPr="00002853" w:rsidRDefault="00356455">
      <w:pPr>
        <w:pStyle w:val="NormalIndent"/>
      </w:pPr>
      <w:r w:rsidRPr="00002853">
        <w:t>Format:</w:t>
      </w:r>
      <w:r w:rsidRPr="00002853">
        <w:tab/>
        <w:t xml:space="preserve">function Execute(const CPRSBroker: ICPRSBroker; </w:t>
      </w:r>
    </w:p>
    <w:p w14:paraId="664ACC33" w14:textId="77777777" w:rsidR="00356455" w:rsidRPr="00002853" w:rsidRDefault="00356455">
      <w:pPr>
        <w:pStyle w:val="NormalIndent"/>
      </w:pPr>
      <w:r w:rsidRPr="00002853">
        <w:t xml:space="preserve">const CPRSState: ICPRSState; const Param1: WideString; </w:t>
      </w:r>
    </w:p>
    <w:p w14:paraId="5E88BA49" w14:textId="77777777" w:rsidR="00356455" w:rsidRPr="00002853" w:rsidRDefault="00356455">
      <w:pPr>
        <w:pStyle w:val="NormalIndent"/>
      </w:pPr>
      <w:r w:rsidRPr="00002853">
        <w:t>const Param2: WideString; const Param3: WideString;</w:t>
      </w:r>
    </w:p>
    <w:p w14:paraId="3E5F62BA" w14:textId="77777777" w:rsidR="00356455" w:rsidRPr="00002853" w:rsidRDefault="00356455">
      <w:pPr>
        <w:pStyle w:val="NormalIndent"/>
      </w:pPr>
      <w:r w:rsidRPr="00002853">
        <w:t>var Data1: WideString; var Data2: WideString): WordBool;</w:t>
      </w:r>
    </w:p>
    <w:p w14:paraId="6C5B5C19" w14:textId="77777777" w:rsidR="00356455" w:rsidRPr="00002853" w:rsidRDefault="00356455">
      <w:pPr>
        <w:ind w:left="720" w:firstLine="720"/>
      </w:pPr>
    </w:p>
    <w:p w14:paraId="07E925D1" w14:textId="77777777" w:rsidR="00356455" w:rsidRPr="00002853" w:rsidRDefault="00356455">
      <w:pPr>
        <w:pStyle w:val="NormalIndent"/>
      </w:pPr>
      <w:r w:rsidRPr="00002853">
        <w:t>The CPRSBroker parameter is an object that implements the ICPRSBroker interface and provides access to the CPRS Broker.</w:t>
      </w:r>
    </w:p>
    <w:p w14:paraId="165C8AC9" w14:textId="77777777" w:rsidR="00356455" w:rsidRPr="00002853" w:rsidRDefault="00356455">
      <w:pPr>
        <w:pStyle w:val="NormalIndent"/>
      </w:pPr>
      <w:r w:rsidRPr="00002853">
        <w:t>The CPRSState parameter is an object that implements the ICPRSState interface and provides basic CPRS state information.</w:t>
      </w:r>
    </w:p>
    <w:p w14:paraId="7744FBE9" w14:textId="77777777" w:rsidR="00356455" w:rsidRPr="00002853" w:rsidRDefault="00356455">
      <w:pPr>
        <w:pStyle w:val="NormalIndent"/>
      </w:pPr>
      <w:r w:rsidRPr="00002853">
        <w:t>Param1 is the value of the Param1 field of the OE/RR COM OBJECTS file (#101.15).</w:t>
      </w:r>
    </w:p>
    <w:p w14:paraId="2C811102" w14:textId="77777777" w:rsidR="00356455" w:rsidRPr="00002853" w:rsidRDefault="00356455">
      <w:pPr>
        <w:pStyle w:val="NormalIndent"/>
      </w:pPr>
      <w:r w:rsidRPr="00002853">
        <w:t>Param2 varies depending on how the COM object is being invoked.</w:t>
      </w:r>
    </w:p>
    <w:p w14:paraId="6E763AD6" w14:textId="77777777" w:rsidR="00356455" w:rsidRPr="00002853" w:rsidRDefault="00356455">
      <w:pPr>
        <w:pStyle w:val="NormalIndent"/>
      </w:pPr>
      <w:r w:rsidRPr="00002853">
        <w:t>For Patient Change events, Param2 is P=PatientDFN.</w:t>
      </w:r>
    </w:p>
    <w:p w14:paraId="48BC1E06" w14:textId="77777777" w:rsidR="00356455" w:rsidRPr="00002853" w:rsidRDefault="00356455">
      <w:pPr>
        <w:pStyle w:val="NormalIndent"/>
      </w:pPr>
      <w:r w:rsidRPr="00002853">
        <w:t>For Order Accept events, Param2 is O=OrderIdentifier.</w:t>
      </w:r>
    </w:p>
    <w:p w14:paraId="73D8B6CD" w14:textId="77777777" w:rsidR="00356455" w:rsidRPr="00002853" w:rsidRDefault="00356455">
      <w:pPr>
        <w:pStyle w:val="NormalIndent"/>
      </w:pPr>
      <w:r w:rsidRPr="00002853">
        <w:t>For templates, Param2 is blank unless the template is also linked directly to a TIU Title, a Consult, or a Procedure Reason for Request. For Titles, Param2 is T=TitleIEN - pointer to the TIU DOCUMENT DEFINITION file (#8925.1). For Consults, Param2 is C=ServiceIEN - pointer to the REQUEST SERVICES file (#123.5). For Procedures, Param2 is P=ProcedureIEN - pointer to the GMRC PROCEDURE file (#123.3).</w:t>
      </w:r>
    </w:p>
    <w:p w14:paraId="5BE9C285" w14:textId="77777777" w:rsidR="00356455" w:rsidRPr="00002853" w:rsidRDefault="00356455">
      <w:pPr>
        <w:pStyle w:val="CPRSH3Body"/>
      </w:pPr>
      <w:r w:rsidRPr="00002853">
        <w:t>Param3 contains the Passed Value defined for a template. The Passed Value the value contained in the COM PARAM field (#.18) of the TIU TEMPLATE file (#8927). If the COM object is not linked to a template, Param3 is blank.</w:t>
      </w:r>
    </w:p>
    <w:p w14:paraId="31D83F76" w14:textId="77777777" w:rsidR="00356455" w:rsidRPr="00002853" w:rsidRDefault="00356455">
      <w:pPr>
        <w:pStyle w:val="CPRSH3Body"/>
      </w:pPr>
      <w:r w:rsidRPr="00002853">
        <w:t xml:space="preserve">Data1 is used as note or reason for request text by COM objects linked to templates. For templates associated with a specific title or reason for request, Data1 will initially contain the boilerplate text associated with that title or reason for request. All other templates will leave Data1 blank. Data1 is a var parameter, and should be set by the COM object to return note or </w:t>
      </w:r>
      <w:r w:rsidRPr="00002853">
        <w:lastRenderedPageBreak/>
        <w:t>reason for request text. Note that Data1 is a TStrings.Text value which means that multiple lines are separated by carriage return line feed pairs.</w:t>
      </w:r>
    </w:p>
    <w:p w14:paraId="50074EDC" w14:textId="77777777" w:rsidR="00356455" w:rsidRPr="00002853" w:rsidRDefault="00356455">
      <w:pPr>
        <w:pStyle w:val="CPRSH3Body"/>
      </w:pPr>
      <w:r w:rsidRPr="00002853">
        <w:t>Data2 is reserved for future use, but is anticipated to be used for XML formatted data passed between CPRS and invoked COM objects.</w:t>
      </w:r>
    </w:p>
    <w:p w14:paraId="43692237" w14:textId="68C0ACE7" w:rsidR="004C04F2" w:rsidRDefault="00356455">
      <w:pPr>
        <w:pStyle w:val="CPRSH3Body"/>
      </w:pPr>
      <w:r w:rsidRPr="00002853">
        <w:t>Return Value - the execute function returns a boolean value. For COM objects linked to templates, this return value must be TRUE in order for CPRS to accept any text passed in Data1. Patient and or</w:t>
      </w:r>
      <w:r w:rsidR="004A08DA" w:rsidRPr="00002853">
        <w:t>dering events ignore the return.</w:t>
      </w:r>
    </w:p>
    <w:p w14:paraId="42B61121" w14:textId="77777777" w:rsidR="004C04F2" w:rsidRDefault="004C04F2">
      <w:pPr>
        <w:spacing w:before="0" w:after="0"/>
        <w:rPr>
          <w:szCs w:val="20"/>
        </w:rPr>
      </w:pPr>
      <w:r>
        <w:br w:type="page"/>
      </w:r>
    </w:p>
    <w:p w14:paraId="79486110" w14:textId="77777777" w:rsidR="00356455" w:rsidRPr="00002853" w:rsidRDefault="00356455">
      <w:pPr>
        <w:pStyle w:val="CPRSH3Body"/>
      </w:pPr>
    </w:p>
    <w:p w14:paraId="33527F15" w14:textId="0349205A" w:rsidR="00356455" w:rsidRPr="00002853" w:rsidRDefault="00356455" w:rsidP="00095C73">
      <w:pPr>
        <w:pStyle w:val="CPRSH1"/>
      </w:pPr>
      <w:bookmarkStart w:id="2517" w:name="_Toc9749428"/>
      <w:bookmarkStart w:id="2518" w:name="_Toc137457101"/>
      <w:bookmarkStart w:id="2519" w:name="_Toc385286314"/>
      <w:bookmarkStart w:id="2520" w:name="_Toc402231843"/>
      <w:bookmarkStart w:id="2521" w:name="_Toc426864506"/>
      <w:bookmarkStart w:id="2522" w:name="_Toc495201316"/>
      <w:r w:rsidRPr="00002853">
        <w:t xml:space="preserve">Appendix </w:t>
      </w:r>
      <w:r w:rsidR="003B6F2B">
        <w:t>G</w:t>
      </w:r>
      <w:r w:rsidRPr="00002853">
        <w:t xml:space="preserve"> - Accessibility</w:t>
      </w:r>
      <w:bookmarkEnd w:id="2517"/>
      <w:bookmarkEnd w:id="2518"/>
    </w:p>
    <w:p w14:paraId="7EE22011" w14:textId="77777777" w:rsidR="007D5058" w:rsidRPr="00002853" w:rsidRDefault="007D5058" w:rsidP="007D5058">
      <w:pPr>
        <w:pStyle w:val="CPRSH2"/>
      </w:pPr>
      <w:bookmarkStart w:id="2523" w:name="_Toc184716999"/>
      <w:bookmarkStart w:id="2524" w:name="_Toc137457102"/>
      <w:r w:rsidRPr="00002853">
        <w:rPr>
          <w:rFonts w:cs="Arial"/>
        </w:rPr>
        <w:t xml:space="preserve">JAWS </w:t>
      </w:r>
      <w:bookmarkEnd w:id="2523"/>
      <w:r w:rsidRPr="00002853">
        <w:rPr>
          <w:rFonts w:cs="Arial"/>
        </w:rPr>
        <w:t>Files</w:t>
      </w:r>
      <w:bookmarkEnd w:id="2524"/>
    </w:p>
    <w:p w14:paraId="43F52B67" w14:textId="77777777" w:rsidR="007D5058" w:rsidRPr="00002853" w:rsidRDefault="007D5058" w:rsidP="007D5058">
      <w:pPr>
        <w:pStyle w:val="CPRSH3Body"/>
      </w:pPr>
      <w:r w:rsidRPr="00002853">
        <w:t>JAW</w:t>
      </w:r>
      <w:bookmarkStart w:id="2525" w:name="JAWS_configuration_8_0_update"/>
      <w:bookmarkEnd w:id="2525"/>
      <w:r w:rsidRPr="00002853">
        <w:t>S is a screen reader application that enables a computer to verbally describe the controls and content of computer applications. For example, in CPRS, when a user changes tabs, JAWS will speak the name of the tab, such as “Orders</w:t>
      </w:r>
      <w:r w:rsidR="00374E0F" w:rsidRPr="00002853">
        <w:t xml:space="preserve"> tab</w:t>
      </w:r>
      <w:r w:rsidRPr="00002853">
        <w:t>”, enabling the visually-challenged user to navigate CPRS and complete necessary tasks.</w:t>
      </w:r>
    </w:p>
    <w:p w14:paraId="2F8EF8BE" w14:textId="77777777" w:rsidR="007D5058" w:rsidRPr="00002853" w:rsidRDefault="007D5058" w:rsidP="007D5058">
      <w:pPr>
        <w:pStyle w:val="CPRSH3Body"/>
      </w:pPr>
      <w:r w:rsidRPr="00002853">
        <w:t xml:space="preserve">Developers have created specialized scripts and CPRS components that enable JAWS to work more effectively with CPRS. As part of the CPRS GUI v.27 (OR*3.0*243) release a zip file (CPRS27_JAWS_SUPPORT_FILES.ZIP) including the JAWS scripts and supporting files is being distributed. </w:t>
      </w:r>
    </w:p>
    <w:p w14:paraId="1AE96133" w14:textId="77777777" w:rsidR="007D5058" w:rsidRPr="00002853" w:rsidRDefault="007D5058" w:rsidP="007D5058">
      <w:pPr>
        <w:pStyle w:val="CPRSH3Body"/>
      </w:pPr>
      <w:r w:rsidRPr="00002853">
        <w:t>The improvements work only with JAWS 7.1 or later. However, JAWS 8.0.2173 or later is best because it fixes a bug that caused CPRS to crash when reading progress notes with JAWS. This fix is not in earlier versions of JAWS 8.0.</w:t>
      </w:r>
    </w:p>
    <w:p w14:paraId="0642A2A5" w14:textId="77777777" w:rsidR="007D5058" w:rsidRPr="00002853" w:rsidRDefault="007D5058" w:rsidP="007D5058">
      <w:pPr>
        <w:pStyle w:val="CPRSH3Body"/>
      </w:pPr>
      <w:r w:rsidRPr="00002853">
        <w:t>Usually it is best for JAWS users stay up to date with the latest releases of the product.</w:t>
      </w:r>
    </w:p>
    <w:p w14:paraId="4566417F" w14:textId="77777777" w:rsidR="00374E0F" w:rsidRPr="00002853" w:rsidRDefault="00374E0F" w:rsidP="00374E0F">
      <w:pPr>
        <w:pStyle w:val="CPRSH3Body"/>
      </w:pPr>
      <w:r w:rsidRPr="00002853">
        <w:t>The following files are contained in the CPRS27_JAWS_SUPPORT_FILES.ZIP file:</w:t>
      </w:r>
    </w:p>
    <w:p w14:paraId="7EEB8FC2" w14:textId="77777777" w:rsidR="0057132E" w:rsidRPr="00002853" w:rsidRDefault="0057132E" w:rsidP="0057132E">
      <w:pPr>
        <w:pStyle w:val="CPRSBullets"/>
      </w:pPr>
      <w:r w:rsidRPr="00002853">
        <w:t>JAWS.SR - DLL used for communication between JAWS and CPRS</w:t>
      </w:r>
    </w:p>
    <w:p w14:paraId="2DF6F186" w14:textId="77777777" w:rsidR="0057132E" w:rsidRPr="00002853" w:rsidRDefault="0057132E" w:rsidP="0057132E">
      <w:pPr>
        <w:pStyle w:val="CPRSBullets"/>
      </w:pPr>
      <w:r w:rsidRPr="00002853">
        <w:t xml:space="preserve">JAWSUPDATE.EXE - Used to update JAWS 7.1 to work with the component </w:t>
      </w:r>
    </w:p>
    <w:p w14:paraId="759C78D1" w14:textId="77777777" w:rsidR="0057132E" w:rsidRPr="00002853" w:rsidRDefault="0057132E" w:rsidP="0057132E">
      <w:pPr>
        <w:pStyle w:val="CPRSBullets"/>
      </w:pPr>
      <w:r w:rsidRPr="00002853">
        <w:t>VA508APP.jcf - JAWS configuration file</w:t>
      </w:r>
    </w:p>
    <w:p w14:paraId="0ED3F3A6" w14:textId="77777777" w:rsidR="0057132E" w:rsidRPr="00002853" w:rsidRDefault="0057132E" w:rsidP="0057132E">
      <w:pPr>
        <w:pStyle w:val="CPRSBullets"/>
      </w:pPr>
      <w:r w:rsidRPr="00002853">
        <w:t>VA508APP.JSS - JAWS script file</w:t>
      </w:r>
    </w:p>
    <w:p w14:paraId="7436D562" w14:textId="77777777" w:rsidR="0057132E" w:rsidRPr="00002853" w:rsidRDefault="0057132E" w:rsidP="0057132E">
      <w:pPr>
        <w:pStyle w:val="CPRSBullets"/>
      </w:pPr>
      <w:r w:rsidRPr="00002853">
        <w:t>VA508JAWS.jss - JAWS script file</w:t>
      </w:r>
    </w:p>
    <w:p w14:paraId="76A505A3" w14:textId="77777777" w:rsidR="0057132E" w:rsidRPr="00002853" w:rsidRDefault="0057132E" w:rsidP="0057132E">
      <w:pPr>
        <w:pStyle w:val="CPRSBullets"/>
      </w:pPr>
      <w:r w:rsidRPr="00002853">
        <w:t xml:space="preserve">VA508JAWSDispatcher - Application used for communication between JAWS and multiple applications using the JAWS.SR DLL </w:t>
      </w:r>
    </w:p>
    <w:p w14:paraId="33D633EE" w14:textId="77777777" w:rsidR="0057132E" w:rsidRPr="00002853" w:rsidRDefault="0057132E" w:rsidP="0057132E">
      <w:pPr>
        <w:pStyle w:val="CPRSBullets"/>
      </w:pPr>
      <w:r w:rsidRPr="00002853">
        <w:t>VA508APP.jkm - JAWS keyboard mapping file</w:t>
      </w:r>
    </w:p>
    <w:p w14:paraId="3B92F2B9" w14:textId="77777777" w:rsidR="0057132E" w:rsidRPr="00002853" w:rsidRDefault="0057132E" w:rsidP="0057132E">
      <w:pPr>
        <w:pStyle w:val="CPRSBullets"/>
      </w:pPr>
      <w:r w:rsidRPr="00002853">
        <w:t>VA508JAWS.jsd - Documentation companion file to the VA508JAWS.jss script file</w:t>
      </w:r>
    </w:p>
    <w:p w14:paraId="0F768511" w14:textId="77777777" w:rsidR="0057132E" w:rsidRPr="00002853" w:rsidRDefault="0057132E" w:rsidP="0057132E">
      <w:pPr>
        <w:pStyle w:val="CPRSBullets"/>
      </w:pPr>
      <w:r w:rsidRPr="00002853">
        <w:t>Vcredist_x86.exe is the Microsoft Visual</w:t>
      </w:r>
      <w:r w:rsidR="00AA7586" w:rsidRPr="00002853">
        <w:t xml:space="preserve"> C++ 2005 Redistributable. </w:t>
      </w:r>
      <w:r w:rsidRPr="00002853">
        <w:t>It is called by JAWSUpdate.exe</w:t>
      </w:r>
      <w:r w:rsidRPr="00002853">
        <w:rPr>
          <w:color w:val="000080"/>
        </w:rPr>
        <w:t>.</w:t>
      </w:r>
    </w:p>
    <w:p w14:paraId="50DB9931" w14:textId="77777777" w:rsidR="007D5058" w:rsidRPr="00002853" w:rsidRDefault="007D5058" w:rsidP="007D5058">
      <w:pPr>
        <w:pStyle w:val="CPRSH3Body"/>
      </w:pPr>
    </w:p>
    <w:p w14:paraId="1390D99A" w14:textId="77777777" w:rsidR="007D5058" w:rsidRPr="00002853" w:rsidRDefault="007D5058" w:rsidP="007D5058">
      <w:pPr>
        <w:pStyle w:val="CPRSH3Body"/>
      </w:pPr>
      <w:r w:rsidRPr="00002853">
        <w:t xml:space="preserve">To use the accessibility features, a user must copy these files into Program Files\Vista\Common Files, which is normally found on the workstation at C:\Program Files\Vista\Common Files. If the workstation is running JAWS 8.0.2173 or higher, nothing further is required. </w:t>
      </w:r>
    </w:p>
    <w:p w14:paraId="36F89288" w14:textId="77777777" w:rsidR="007D5058" w:rsidRPr="00002853" w:rsidRDefault="007D5058" w:rsidP="007D5058">
      <w:pPr>
        <w:pStyle w:val="CPRSH3Body"/>
      </w:pPr>
      <w:r w:rsidRPr="00002853">
        <w:t>If the workstation is running an earlier version of JAWS 8.0, or JAWS 7.1.500, the user must go to Program Files\Vista\Common Files and run JAWSUpdate.exe. JAWSUpdate installs a COM object for compatibility with these versions.</w:t>
      </w:r>
    </w:p>
    <w:p w14:paraId="791A3DF9" w14:textId="77777777" w:rsidR="007D5058" w:rsidRPr="00002853" w:rsidRDefault="007D5058" w:rsidP="007D5058">
      <w:pPr>
        <w:pStyle w:val="CPRSNote"/>
      </w:pPr>
      <w:r w:rsidRPr="00002853">
        <w:rPr>
          <w:b/>
        </w:rPr>
        <w:t>Note:</w:t>
      </w:r>
      <w:r w:rsidRPr="00002853">
        <w:tab/>
        <w:t xml:space="preserve">You must have administrative rights on the machine to run JAWSUpdate.exe.  </w:t>
      </w:r>
    </w:p>
    <w:p w14:paraId="7EC8801A" w14:textId="77777777" w:rsidR="007D5058" w:rsidRPr="00002853" w:rsidRDefault="007D5058" w:rsidP="007D5058"/>
    <w:p w14:paraId="6CE74F04" w14:textId="77777777" w:rsidR="007D5058" w:rsidRPr="00002853" w:rsidRDefault="004A08DA" w:rsidP="007D5058">
      <w:pPr>
        <w:pStyle w:val="CPRSH3Body"/>
      </w:pPr>
      <w:r w:rsidRPr="00002853">
        <w:br w:type="page"/>
      </w:r>
      <w:r w:rsidR="007D5058" w:rsidRPr="00002853">
        <w:lastRenderedPageBreak/>
        <w:t>If the workstation is running a version of JAWS that is older than v 7.1.500, the new accessibility features in CPRS will not function. CPRS will function as it did without these changes, but the following error message will display:</w:t>
      </w:r>
    </w:p>
    <w:p w14:paraId="00CF4A1D" w14:textId="77777777" w:rsidR="007D5058" w:rsidRPr="00002853" w:rsidRDefault="00935D76" w:rsidP="00D75A52">
      <w:pPr>
        <w:pStyle w:val="CPRScaption"/>
      </w:pPr>
      <w:r w:rsidRPr="00002853">
        <w:rPr>
          <w:noProof/>
        </w:rPr>
        <w:drawing>
          <wp:inline distT="0" distB="0" distL="0" distR="0" wp14:anchorId="213BCBE6" wp14:editId="0E0A0010">
            <wp:extent cx="4019550" cy="2438400"/>
            <wp:effectExtent l="0" t="0" r="0" b="0"/>
            <wp:docPr id="71" name="Picture 71" descr="P227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22769#yIS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pic:spPr>
                </pic:pic>
              </a:graphicData>
            </a:graphic>
          </wp:inline>
        </w:drawing>
      </w:r>
    </w:p>
    <w:p w14:paraId="2B5ADF2D" w14:textId="77777777" w:rsidR="00D75A52" w:rsidRPr="00002853" w:rsidRDefault="00D75A52" w:rsidP="00D75A52">
      <w:pPr>
        <w:pStyle w:val="CPRScaption"/>
      </w:pPr>
      <w:r w:rsidRPr="00002853">
        <w:t>This error message tells users that they need to update to a newer version of JAWS.</w:t>
      </w:r>
    </w:p>
    <w:p w14:paraId="5830945E" w14:textId="77777777" w:rsidR="0022237F" w:rsidRPr="00002853" w:rsidRDefault="0022237F" w:rsidP="0022237F">
      <w:pPr>
        <w:pStyle w:val="ListContinue3"/>
      </w:pPr>
    </w:p>
    <w:p w14:paraId="5AB8C961" w14:textId="77777777" w:rsidR="00D75A52" w:rsidRPr="00002853" w:rsidRDefault="002E388C" w:rsidP="00D75A52">
      <w:pPr>
        <w:pStyle w:val="CPRSH2"/>
      </w:pPr>
      <w:bookmarkStart w:id="2526" w:name="_Toc137457103"/>
      <w:r w:rsidRPr="00002853">
        <w:t>New Accessibility Framework</w:t>
      </w:r>
      <w:bookmarkEnd w:id="2526"/>
    </w:p>
    <w:p w14:paraId="7E126DB2" w14:textId="77777777" w:rsidR="00D75A52" w:rsidRDefault="00D75A52" w:rsidP="00D75A52">
      <w:pPr>
        <w:pStyle w:val="CPRSH3Body"/>
      </w:pPr>
      <w:r w:rsidRPr="00002853">
        <w:t>Beginning with CPRS v.27 (OR*3.0*243), a new Accessibility Framework was created in CPRS. This includes a new Delphi component, scrip</w:t>
      </w:r>
      <w:r w:rsidR="005B4E66" w:rsidRPr="00002853">
        <w:t>ts, and other files that enable</w:t>
      </w:r>
      <w:r w:rsidRPr="00002853">
        <w:t xml:space="preserve"> JAWS and CPRS to work better together. The new component can be used by other developers creating graphical user interface (GUI) applications. </w:t>
      </w:r>
      <w:r w:rsidR="002E388C" w:rsidRPr="00002853">
        <w:t xml:space="preserve">The Office of Information Health Data &amp; Informatics (HDI) </w:t>
      </w:r>
      <w:r w:rsidRPr="00002853">
        <w:t xml:space="preserve">has custody of this component. To find out more </w:t>
      </w:r>
      <w:r w:rsidR="005B4E66" w:rsidRPr="00002853">
        <w:t xml:space="preserve">about </w:t>
      </w:r>
      <w:r w:rsidRPr="00002853">
        <w:t>the component, please contact</w:t>
      </w:r>
      <w:r w:rsidR="002E388C" w:rsidRPr="00002853">
        <w:rPr>
          <w:rFonts w:ascii="Arial" w:hAnsi="Arial" w:cs="Arial"/>
          <w:color w:val="0000FF"/>
          <w:sz w:val="20"/>
        </w:rPr>
        <w:t xml:space="preserve"> </w:t>
      </w:r>
      <w:r w:rsidR="002E388C" w:rsidRPr="00002853">
        <w:t>VHA OI HDI Section 508 Mail group</w:t>
      </w:r>
      <w:r w:rsidRPr="00002853">
        <w:t>.</w:t>
      </w:r>
    </w:p>
    <w:p w14:paraId="2C60FADB" w14:textId="77777777" w:rsidR="00216FC6" w:rsidRDefault="00216FC6">
      <w:pPr>
        <w:spacing w:before="0" w:after="0"/>
        <w:rPr>
          <w:rFonts w:ascii="Arial" w:hAnsi="Arial"/>
          <w:b/>
          <w:sz w:val="36"/>
          <w:szCs w:val="20"/>
        </w:rPr>
      </w:pPr>
      <w:r>
        <w:br w:type="page"/>
      </w:r>
    </w:p>
    <w:p w14:paraId="54ED50A9" w14:textId="5B1AF12F" w:rsidR="00216FC6" w:rsidRPr="00216FC6" w:rsidRDefault="00216FC6" w:rsidP="00216FC6">
      <w:pPr>
        <w:pStyle w:val="CPRSH1"/>
      </w:pPr>
      <w:bookmarkStart w:id="2527" w:name="_Toc137457104"/>
      <w:bookmarkStart w:id="2528" w:name="Appendix_H_New_Users"/>
      <w:r w:rsidRPr="00002853">
        <w:lastRenderedPageBreak/>
        <w:t xml:space="preserve">Appendix </w:t>
      </w:r>
      <w:r>
        <w:t>H</w:t>
      </w:r>
      <w:r w:rsidRPr="00002853">
        <w:t xml:space="preserve"> </w:t>
      </w:r>
      <w:r>
        <w:t>–</w:t>
      </w:r>
      <w:r w:rsidRPr="00002853">
        <w:t xml:space="preserve"> </w:t>
      </w:r>
      <w:r w:rsidR="00A63C8B">
        <w:t>USING</w:t>
      </w:r>
      <w:r w:rsidR="00921DC8">
        <w:t xml:space="preserve"> NEWPERS DEBUGGER</w:t>
      </w:r>
      <w:bookmarkEnd w:id="2527"/>
      <w:r>
        <w:t xml:space="preserve"> </w:t>
      </w:r>
    </w:p>
    <w:bookmarkEnd w:id="2528"/>
    <w:p w14:paraId="72D647D1" w14:textId="53B268DB" w:rsidR="006F33B5" w:rsidRDefault="00921DC8" w:rsidP="00404FC7">
      <w:r>
        <w:t>As part of the OR*3.0*596 release</w:t>
      </w:r>
      <w:r w:rsidR="00797F38">
        <w:t xml:space="preserve"> 3 Remote Procedure Calls (RPCs) are updated, </w:t>
      </w:r>
      <w:r>
        <w:t xml:space="preserve"> a new option (OR NEWPERS DEBUGGER) is added to the OR PARAM COORDINATOR menu (CPRS Configuration (Clin Coord))</w:t>
      </w:r>
      <w:r w:rsidR="006F33B5">
        <w:t xml:space="preserve"> in addition to a new parameter definition </w:t>
      </w:r>
      <w:r w:rsidR="006F33B5" w:rsidRPr="00716B4E">
        <w:rPr>
          <w:b/>
          <w:bCs/>
        </w:rPr>
        <w:t>ORNEWPERS ACTIVE</w:t>
      </w:r>
      <w:r w:rsidR="006F33B5">
        <w:t xml:space="preserve"> [“RPC routine ONEWPERS Active”]</w:t>
      </w:r>
      <w:r>
        <w:t>.</w:t>
      </w:r>
    </w:p>
    <w:p w14:paraId="459AEC14" w14:textId="77777777" w:rsidR="00797F38" w:rsidRDefault="00797F38" w:rsidP="006F33B5">
      <w:pPr>
        <w:pStyle w:val="CPRSH2"/>
      </w:pPr>
      <w:bookmarkStart w:id="2529" w:name="_Toc137457105"/>
      <w:r>
        <w:t>RPC Updates</w:t>
      </w:r>
      <w:bookmarkEnd w:id="2529"/>
    </w:p>
    <w:p w14:paraId="4135A501" w14:textId="122FC7E0" w:rsidR="00797F38" w:rsidRDefault="00797F38" w:rsidP="00404FC7">
      <w:pPr>
        <w:pStyle w:val="CPRSH3Body"/>
        <w:ind w:left="0"/>
      </w:pPr>
      <w:r>
        <w:t xml:space="preserve">The following RPC calls are updated with the OR*3.0*596 release: </w:t>
      </w:r>
    </w:p>
    <w:p w14:paraId="4CE99710" w14:textId="264A1C42" w:rsidR="00797F38" w:rsidRDefault="00797F38" w:rsidP="00404FC7">
      <w:pPr>
        <w:pStyle w:val="CPRSH3Body"/>
        <w:numPr>
          <w:ilvl w:val="0"/>
          <w:numId w:val="112"/>
        </w:numPr>
      </w:pPr>
      <w:r>
        <w:t xml:space="preserve">ORWU NEWPERS: Used throughout CPRS for selecting a NEW PERSON for various roles. There are approximately 45 entry points for this call. </w:t>
      </w:r>
    </w:p>
    <w:p w14:paraId="38552BE3" w14:textId="54A876C9" w:rsidR="00797F38" w:rsidRDefault="00797F38" w:rsidP="00404FC7">
      <w:pPr>
        <w:pStyle w:val="CPRSH3Body"/>
        <w:numPr>
          <w:ilvl w:val="0"/>
          <w:numId w:val="112"/>
        </w:numPr>
      </w:pPr>
      <w:r>
        <w:t>ORWTPP GETCOS: Used in CPRS for designating a default co-signer.</w:t>
      </w:r>
    </w:p>
    <w:p w14:paraId="4E138BA7" w14:textId="407D8090" w:rsidR="00797F38" w:rsidRDefault="00797F38" w:rsidP="00404FC7">
      <w:pPr>
        <w:pStyle w:val="CPRSH3Body"/>
        <w:numPr>
          <w:ilvl w:val="0"/>
          <w:numId w:val="112"/>
        </w:numPr>
      </w:pPr>
      <w:r>
        <w:t>ORWU2 COSIGNER: Used in CPRS for designating an Attending Physician for a Discharge Summary.</w:t>
      </w:r>
    </w:p>
    <w:p w14:paraId="59C98FF5" w14:textId="472DC043" w:rsidR="00797F38" w:rsidRDefault="00797F38" w:rsidP="00404FC7">
      <w:pPr>
        <w:pStyle w:val="CPRSH3Body"/>
        <w:ind w:left="0"/>
      </w:pPr>
      <w:r>
        <w:t>The ORWU NEWPERS RPC is the most widely used and offers the most variation of required and optional parameters. Using CPRS’s RPC Log allows users to see the actual parameters being passed into the RPC during use.</w:t>
      </w:r>
    </w:p>
    <w:p w14:paraId="24A494DB" w14:textId="77777777" w:rsidR="00797F38" w:rsidRDefault="00797F38" w:rsidP="00797F38">
      <w:pPr>
        <w:pStyle w:val="CPRSH3Body"/>
      </w:pPr>
    </w:p>
    <w:p w14:paraId="6EEE6EA5" w14:textId="7756D227" w:rsidR="00797F38" w:rsidRDefault="00797F38" w:rsidP="00404FC7">
      <w:pPr>
        <w:pStyle w:val="CPRSH3Body"/>
        <w:ind w:left="0"/>
      </w:pPr>
      <w:r>
        <w:t>In CPRS, from “Help” -&gt; “Last Broker Call” opens up CPRS’s RPC Log:</w:t>
      </w:r>
    </w:p>
    <w:p w14:paraId="434ED2E1" w14:textId="26FCB162" w:rsidR="00797F38" w:rsidRPr="00EC7D76" w:rsidRDefault="00797F38" w:rsidP="00404FC7">
      <w:pPr>
        <w:pStyle w:val="CPRSH3Body"/>
        <w:ind w:left="0"/>
      </w:pPr>
      <w:r>
        <w:t>Using the “Find” box, enter ORWU NEWPERS and press &lt;Enter&gt;.</w:t>
      </w:r>
    </w:p>
    <w:p w14:paraId="41FCD79B" w14:textId="77777777" w:rsidR="00797F38" w:rsidRDefault="00797F38" w:rsidP="00797F38">
      <w:pPr>
        <w:pStyle w:val="CPRScaption"/>
      </w:pPr>
      <w:r>
        <w:rPr>
          <w:noProof/>
        </w:rPr>
        <w:drawing>
          <wp:inline distT="0" distB="0" distL="0" distR="0" wp14:anchorId="0E6FA0A0" wp14:editId="24ABB934">
            <wp:extent cx="3370531" cy="1600200"/>
            <wp:effectExtent l="0" t="0" r="1905" b="0"/>
            <wp:docPr id="39278" name="Picture 39278" descr="P227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 name="Picture 39278" descr="P22786#yIS1"/>
                    <pic:cNvPicPr/>
                  </pic:nvPicPr>
                  <pic:blipFill rotWithShape="1">
                    <a:blip r:embed="rId102">
                      <a:extLst>
                        <a:ext uri="{28A0092B-C50C-407E-A947-70E740481C1C}">
                          <a14:useLocalDpi xmlns:a14="http://schemas.microsoft.com/office/drawing/2010/main" val="0"/>
                        </a:ext>
                      </a:extLst>
                    </a:blip>
                    <a:srcRect b="67132"/>
                    <a:stretch/>
                  </pic:blipFill>
                  <pic:spPr bwMode="auto">
                    <a:xfrm>
                      <a:off x="0" y="0"/>
                      <a:ext cx="3393813" cy="1611254"/>
                    </a:xfrm>
                    <a:prstGeom prst="rect">
                      <a:avLst/>
                    </a:prstGeom>
                    <a:ln>
                      <a:noFill/>
                    </a:ln>
                    <a:extLst>
                      <a:ext uri="{53640926-AAD7-44D8-BBD7-CCE9431645EC}">
                        <a14:shadowObscured xmlns:a14="http://schemas.microsoft.com/office/drawing/2010/main"/>
                      </a:ext>
                    </a:extLst>
                  </pic:spPr>
                </pic:pic>
              </a:graphicData>
            </a:graphic>
          </wp:inline>
        </w:drawing>
      </w:r>
    </w:p>
    <w:p w14:paraId="0029A23A" w14:textId="77777777" w:rsidR="00797F38" w:rsidRDefault="00797F38" w:rsidP="00797F38">
      <w:pPr>
        <w:pStyle w:val="CPRSH4"/>
      </w:pPr>
    </w:p>
    <w:p w14:paraId="67D88ABE" w14:textId="62697834" w:rsidR="00797F38" w:rsidRDefault="00797F38" w:rsidP="00F56287">
      <w:pPr>
        <w:pStyle w:val="CPRSH4"/>
        <w:ind w:left="0"/>
      </w:pPr>
      <w:r w:rsidRPr="007D743A">
        <w:t>Detailed view of “Params” list sent by CPRS with parameters annotated:</w:t>
      </w:r>
    </w:p>
    <w:p w14:paraId="7B2012FA" w14:textId="1C82D671" w:rsidR="00797F38" w:rsidRDefault="00797F38" w:rsidP="00F56287">
      <w:pPr>
        <w:pStyle w:val="CPRSH3Body"/>
        <w:ind w:left="0"/>
      </w:pPr>
      <w:r>
        <w:t>The parameter names are not displayed but are added to the graphic below.  Parameters are always passed in the same order.  CPRS v33 will include a new parameter after the EXCLDE parameter that will indicate whether or not the RPC will include or exclude Non-VA Providers from list boxes.</w:t>
      </w:r>
    </w:p>
    <w:p w14:paraId="1884F197" w14:textId="6BBDB963" w:rsidR="00797F38" w:rsidRDefault="00797F38" w:rsidP="00797F38">
      <w:pPr>
        <w:pStyle w:val="CPRScaption"/>
      </w:pPr>
      <w:r>
        <w:rPr>
          <w:noProof/>
        </w:rPr>
        <w:drawing>
          <wp:inline distT="0" distB="0" distL="0" distR="0" wp14:anchorId="080BDD12" wp14:editId="4B5322FF">
            <wp:extent cx="3657600" cy="1591056"/>
            <wp:effectExtent l="19050" t="19050" r="19050" b="28575"/>
            <wp:docPr id="39279" name="Picture 39279" descr="P227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 name="Picture 39279" descr="P22790#yIS1"/>
                    <pic:cNvPicPr/>
                  </pic:nvPicPr>
                  <pic:blipFill>
                    <a:blip r:embed="rId103">
                      <a:extLst>
                        <a:ext uri="{28A0092B-C50C-407E-A947-70E740481C1C}">
                          <a14:useLocalDpi xmlns:a14="http://schemas.microsoft.com/office/drawing/2010/main" val="0"/>
                        </a:ext>
                      </a:extLst>
                    </a:blip>
                    <a:stretch>
                      <a:fillRect/>
                    </a:stretch>
                  </pic:blipFill>
                  <pic:spPr>
                    <a:xfrm>
                      <a:off x="0" y="0"/>
                      <a:ext cx="3657600" cy="1591056"/>
                    </a:xfrm>
                    <a:prstGeom prst="rect">
                      <a:avLst/>
                    </a:prstGeom>
                    <a:ln>
                      <a:solidFill>
                        <a:schemeClr val="tx1"/>
                      </a:solidFill>
                    </a:ln>
                  </pic:spPr>
                </pic:pic>
              </a:graphicData>
            </a:graphic>
          </wp:inline>
        </w:drawing>
      </w:r>
    </w:p>
    <w:p w14:paraId="687E0240" w14:textId="77777777" w:rsidR="00A63C8B" w:rsidRDefault="00A63C8B" w:rsidP="00797F38">
      <w:pPr>
        <w:pStyle w:val="CPRScaption"/>
      </w:pPr>
    </w:p>
    <w:tbl>
      <w:tblPr>
        <w:tblStyle w:val="GridTable1Light"/>
        <w:tblW w:w="8010" w:type="dxa"/>
        <w:tblLayout w:type="fixed"/>
        <w:tblLook w:val="0020" w:firstRow="1" w:lastRow="0" w:firstColumn="0" w:lastColumn="0" w:noHBand="0" w:noVBand="0"/>
      </w:tblPr>
      <w:tblGrid>
        <w:gridCol w:w="1165"/>
        <w:gridCol w:w="1350"/>
        <w:gridCol w:w="5495"/>
      </w:tblGrid>
      <w:tr w:rsidR="00A63C8B" w:rsidRPr="00002853" w14:paraId="3D831EE3" w14:textId="77777777" w:rsidTr="007A013B">
        <w:trPr>
          <w:cnfStyle w:val="100000000000" w:firstRow="1" w:lastRow="0" w:firstColumn="0" w:lastColumn="0" w:oddVBand="0" w:evenVBand="0" w:oddHBand="0" w:evenHBand="0" w:firstRowFirstColumn="0" w:firstRowLastColumn="0" w:lastRowFirstColumn="0" w:lastRowLastColumn="0"/>
        </w:trPr>
        <w:tc>
          <w:tcPr>
            <w:tcW w:w="1165" w:type="dxa"/>
            <w:shd w:val="clear" w:color="auto" w:fill="D9D9D9"/>
          </w:tcPr>
          <w:p w14:paraId="0ABD062A" w14:textId="3F7ED533" w:rsidR="00A63C8B" w:rsidRPr="00404FC7" w:rsidRDefault="00C7174C" w:rsidP="00D61CAB">
            <w:pPr>
              <w:rPr>
                <w:rFonts w:ascii="Arial" w:hAnsi="Arial" w:cs="Arial"/>
                <w:sz w:val="18"/>
                <w:szCs w:val="20"/>
              </w:rPr>
            </w:pPr>
            <w:r w:rsidRPr="00404FC7">
              <w:rPr>
                <w:rFonts w:ascii="Arial" w:hAnsi="Arial" w:cs="Arial"/>
                <w:sz w:val="18"/>
                <w:szCs w:val="20"/>
              </w:rPr>
              <w:lastRenderedPageBreak/>
              <w:t>Parameter</w:t>
            </w:r>
          </w:p>
        </w:tc>
        <w:tc>
          <w:tcPr>
            <w:tcW w:w="1350" w:type="dxa"/>
            <w:shd w:val="clear" w:color="auto" w:fill="D9D9D9"/>
          </w:tcPr>
          <w:p w14:paraId="10A2223F" w14:textId="7B8DC16A" w:rsidR="00A63C8B" w:rsidRPr="00404FC7" w:rsidRDefault="00A63C8B" w:rsidP="00D61CAB">
            <w:pPr>
              <w:rPr>
                <w:rFonts w:ascii="Arial" w:hAnsi="Arial" w:cs="Arial"/>
                <w:sz w:val="18"/>
                <w:szCs w:val="20"/>
              </w:rPr>
            </w:pPr>
            <w:r w:rsidRPr="00404FC7">
              <w:rPr>
                <w:rFonts w:ascii="Arial" w:hAnsi="Arial" w:cs="Arial"/>
                <w:sz w:val="18"/>
                <w:szCs w:val="20"/>
              </w:rPr>
              <w:t>Value</w:t>
            </w:r>
          </w:p>
        </w:tc>
        <w:tc>
          <w:tcPr>
            <w:tcW w:w="5495" w:type="dxa"/>
            <w:shd w:val="clear" w:color="auto" w:fill="D9D9D9"/>
          </w:tcPr>
          <w:p w14:paraId="5DF28FCA" w14:textId="60A7C7EA" w:rsidR="00A63C8B" w:rsidRPr="00404FC7" w:rsidRDefault="00A63C8B" w:rsidP="00D61CAB">
            <w:pPr>
              <w:rPr>
                <w:rFonts w:ascii="Arial" w:hAnsi="Arial" w:cs="Arial"/>
                <w:sz w:val="18"/>
                <w:szCs w:val="20"/>
              </w:rPr>
            </w:pPr>
            <w:r w:rsidRPr="00404FC7">
              <w:rPr>
                <w:rFonts w:ascii="Arial" w:hAnsi="Arial" w:cs="Arial"/>
                <w:sz w:val="18"/>
                <w:szCs w:val="20"/>
              </w:rPr>
              <w:t>Description</w:t>
            </w:r>
          </w:p>
        </w:tc>
      </w:tr>
      <w:tr w:rsidR="00A63C8B" w:rsidRPr="00002853" w14:paraId="3855DAF7" w14:textId="77777777" w:rsidTr="0079582E">
        <w:tc>
          <w:tcPr>
            <w:tcW w:w="1165" w:type="dxa"/>
          </w:tcPr>
          <w:p w14:paraId="6A44B085" w14:textId="5E4CFD84" w:rsidR="00A63C8B" w:rsidRPr="00404FC7" w:rsidRDefault="00A63C8B" w:rsidP="00D61CAB">
            <w:pPr>
              <w:rPr>
                <w:rFonts w:ascii="Arial" w:hAnsi="Arial" w:cs="Arial"/>
                <w:sz w:val="18"/>
                <w:szCs w:val="20"/>
              </w:rPr>
            </w:pPr>
            <w:r w:rsidRPr="00404FC7">
              <w:rPr>
                <w:rFonts w:ascii="Arial" w:hAnsi="Arial" w:cs="Arial"/>
                <w:sz w:val="18"/>
                <w:szCs w:val="20"/>
              </w:rPr>
              <w:t>FROM</w:t>
            </w:r>
          </w:p>
        </w:tc>
        <w:tc>
          <w:tcPr>
            <w:tcW w:w="1350" w:type="dxa"/>
          </w:tcPr>
          <w:p w14:paraId="6834D826" w14:textId="710A79F8" w:rsidR="00A63C8B" w:rsidRPr="00404FC7" w:rsidRDefault="00A63C8B" w:rsidP="00D61CAB">
            <w:pPr>
              <w:rPr>
                <w:rFonts w:ascii="Arial" w:hAnsi="Arial" w:cs="Arial"/>
                <w:sz w:val="18"/>
                <w:szCs w:val="20"/>
              </w:rPr>
            </w:pPr>
            <w:r w:rsidRPr="00404FC7">
              <w:rPr>
                <w:rFonts w:ascii="Arial" w:hAnsi="Arial" w:cs="Arial"/>
                <w:sz w:val="18"/>
                <w:szCs w:val="20"/>
              </w:rPr>
              <w:t>U~</w:t>
            </w:r>
          </w:p>
        </w:tc>
        <w:tc>
          <w:tcPr>
            <w:tcW w:w="5495" w:type="dxa"/>
          </w:tcPr>
          <w:p w14:paraId="30794B98" w14:textId="4F72EAF3" w:rsidR="00A63C8B" w:rsidRPr="00404FC7" w:rsidRDefault="00A63C8B" w:rsidP="00D61CAB">
            <w:pPr>
              <w:rPr>
                <w:rFonts w:ascii="Arial" w:hAnsi="Arial" w:cs="Arial"/>
                <w:sz w:val="18"/>
                <w:szCs w:val="20"/>
              </w:rPr>
            </w:pPr>
            <w:r w:rsidRPr="00404FC7">
              <w:rPr>
                <w:rFonts w:ascii="Arial" w:hAnsi="Arial" w:cs="Arial"/>
                <w:sz w:val="18"/>
                <w:szCs w:val="20"/>
              </w:rPr>
              <w:t>Starting location in the index</w:t>
            </w:r>
          </w:p>
        </w:tc>
      </w:tr>
      <w:tr w:rsidR="00A63C8B" w:rsidRPr="00002853" w14:paraId="736FA140" w14:textId="77777777" w:rsidTr="00F803EE">
        <w:tc>
          <w:tcPr>
            <w:tcW w:w="1165" w:type="dxa"/>
          </w:tcPr>
          <w:p w14:paraId="50BDF9EA" w14:textId="5B737900" w:rsidR="00A63C8B" w:rsidRPr="00404FC7" w:rsidRDefault="00A63C8B" w:rsidP="00D61CAB">
            <w:pPr>
              <w:rPr>
                <w:rFonts w:ascii="Arial" w:hAnsi="Arial" w:cs="Arial"/>
                <w:sz w:val="18"/>
                <w:szCs w:val="20"/>
              </w:rPr>
            </w:pPr>
            <w:r w:rsidRPr="00404FC7">
              <w:rPr>
                <w:rFonts w:ascii="Arial" w:hAnsi="Arial" w:cs="Arial"/>
                <w:sz w:val="18"/>
                <w:szCs w:val="20"/>
              </w:rPr>
              <w:t>DIR</w:t>
            </w:r>
          </w:p>
        </w:tc>
        <w:tc>
          <w:tcPr>
            <w:tcW w:w="1350" w:type="dxa"/>
          </w:tcPr>
          <w:p w14:paraId="23296B17" w14:textId="3E23BCCC" w:rsidR="00A63C8B" w:rsidRPr="00404FC7" w:rsidRDefault="00A63C8B" w:rsidP="00D61CAB">
            <w:pPr>
              <w:rPr>
                <w:rFonts w:ascii="Arial" w:hAnsi="Arial" w:cs="Arial"/>
                <w:sz w:val="18"/>
                <w:szCs w:val="20"/>
              </w:rPr>
            </w:pPr>
            <w:r w:rsidRPr="00404FC7">
              <w:rPr>
                <w:rFonts w:ascii="Arial" w:hAnsi="Arial" w:cs="Arial"/>
                <w:sz w:val="18"/>
                <w:szCs w:val="20"/>
              </w:rPr>
              <w:t>1</w:t>
            </w:r>
          </w:p>
        </w:tc>
        <w:tc>
          <w:tcPr>
            <w:tcW w:w="5495" w:type="dxa"/>
          </w:tcPr>
          <w:p w14:paraId="5A3D0EDA" w14:textId="776251CC" w:rsidR="00A63C8B" w:rsidRPr="00404FC7" w:rsidRDefault="00A63C8B" w:rsidP="00D61CAB">
            <w:pPr>
              <w:rPr>
                <w:rFonts w:ascii="Arial" w:hAnsi="Arial" w:cs="Arial"/>
                <w:sz w:val="18"/>
                <w:szCs w:val="20"/>
              </w:rPr>
            </w:pPr>
            <w:r w:rsidRPr="00404FC7">
              <w:rPr>
                <w:rFonts w:ascii="Arial" w:hAnsi="Arial" w:cs="Arial"/>
                <w:sz w:val="18"/>
                <w:szCs w:val="20"/>
              </w:rPr>
              <w:t>Direction to move through the index:  1 – forward, -1 -- backward</w:t>
            </w:r>
          </w:p>
        </w:tc>
      </w:tr>
      <w:tr w:rsidR="00A63C8B" w:rsidRPr="00002853" w14:paraId="571B19C6" w14:textId="77777777" w:rsidTr="005758D5">
        <w:tc>
          <w:tcPr>
            <w:tcW w:w="1165" w:type="dxa"/>
          </w:tcPr>
          <w:p w14:paraId="1C8A0F36" w14:textId="63272C76" w:rsidR="00A63C8B" w:rsidRPr="00404FC7" w:rsidRDefault="00A63C8B" w:rsidP="00A63C8B">
            <w:pPr>
              <w:rPr>
                <w:rFonts w:ascii="Arial" w:hAnsi="Arial" w:cs="Arial"/>
                <w:sz w:val="18"/>
                <w:szCs w:val="20"/>
              </w:rPr>
            </w:pPr>
            <w:r w:rsidRPr="00404FC7">
              <w:rPr>
                <w:rFonts w:ascii="Arial" w:hAnsi="Arial" w:cs="Arial"/>
                <w:sz w:val="18"/>
                <w:szCs w:val="20"/>
              </w:rPr>
              <w:t>KEY</w:t>
            </w:r>
          </w:p>
        </w:tc>
        <w:tc>
          <w:tcPr>
            <w:tcW w:w="1350" w:type="dxa"/>
          </w:tcPr>
          <w:p w14:paraId="777640F0" w14:textId="505E3610" w:rsidR="00A63C8B" w:rsidRPr="00404FC7" w:rsidRDefault="00A63C8B" w:rsidP="00A63C8B">
            <w:pPr>
              <w:rPr>
                <w:rFonts w:ascii="Arial" w:hAnsi="Arial" w:cs="Arial"/>
                <w:sz w:val="18"/>
                <w:szCs w:val="20"/>
              </w:rPr>
            </w:pPr>
          </w:p>
        </w:tc>
        <w:tc>
          <w:tcPr>
            <w:tcW w:w="5495" w:type="dxa"/>
          </w:tcPr>
          <w:p w14:paraId="17DEBD91" w14:textId="011025E6" w:rsidR="00A63C8B" w:rsidRPr="00404FC7" w:rsidRDefault="00A63C8B" w:rsidP="00A63C8B">
            <w:pPr>
              <w:rPr>
                <w:rFonts w:ascii="Arial" w:hAnsi="Arial" w:cs="Arial"/>
                <w:sz w:val="18"/>
                <w:szCs w:val="20"/>
              </w:rPr>
            </w:pPr>
            <w:r w:rsidRPr="00404FC7">
              <w:rPr>
                <w:rFonts w:ascii="Arial" w:hAnsi="Arial" w:cs="Arial"/>
                <w:sz w:val="18"/>
                <w:szCs w:val="20"/>
              </w:rPr>
              <w:t>Name of Security Key the user(s) must hold otherwise screen from selection</w:t>
            </w:r>
          </w:p>
        </w:tc>
      </w:tr>
      <w:tr w:rsidR="00A63C8B" w:rsidRPr="00002853" w14:paraId="47870A56" w14:textId="77777777" w:rsidTr="005758D5">
        <w:tc>
          <w:tcPr>
            <w:tcW w:w="1165" w:type="dxa"/>
          </w:tcPr>
          <w:p w14:paraId="6087A051" w14:textId="26A8DED0" w:rsidR="00A63C8B" w:rsidRPr="00404FC7" w:rsidRDefault="00A63C8B" w:rsidP="00A63C8B">
            <w:pPr>
              <w:rPr>
                <w:rFonts w:ascii="Arial" w:hAnsi="Arial" w:cs="Arial"/>
                <w:sz w:val="18"/>
                <w:szCs w:val="20"/>
              </w:rPr>
            </w:pPr>
            <w:r w:rsidRPr="00404FC7">
              <w:rPr>
                <w:rFonts w:ascii="Arial" w:hAnsi="Arial" w:cs="Arial"/>
                <w:sz w:val="18"/>
                <w:szCs w:val="20"/>
              </w:rPr>
              <w:t>DATE</w:t>
            </w:r>
          </w:p>
        </w:tc>
        <w:tc>
          <w:tcPr>
            <w:tcW w:w="1350" w:type="dxa"/>
          </w:tcPr>
          <w:p w14:paraId="4E1E2E59" w14:textId="77777777" w:rsidR="00A63C8B" w:rsidRPr="00404FC7" w:rsidRDefault="00A63C8B" w:rsidP="00A63C8B">
            <w:pPr>
              <w:rPr>
                <w:rFonts w:ascii="Arial" w:hAnsi="Arial" w:cs="Arial"/>
                <w:sz w:val="18"/>
                <w:szCs w:val="20"/>
              </w:rPr>
            </w:pPr>
          </w:p>
        </w:tc>
        <w:tc>
          <w:tcPr>
            <w:tcW w:w="5495" w:type="dxa"/>
          </w:tcPr>
          <w:p w14:paraId="76E4EDE3" w14:textId="57B32F07" w:rsidR="00A63C8B" w:rsidRPr="00404FC7" w:rsidRDefault="00A63C8B" w:rsidP="00A63C8B">
            <w:pPr>
              <w:rPr>
                <w:rFonts w:ascii="Arial" w:hAnsi="Arial" w:cs="Arial"/>
                <w:sz w:val="18"/>
                <w:szCs w:val="20"/>
              </w:rPr>
            </w:pPr>
            <w:r w:rsidRPr="00404FC7">
              <w:rPr>
                <w:rFonts w:ascii="Arial" w:hAnsi="Arial" w:cs="Arial"/>
                <w:sz w:val="18"/>
                <w:szCs w:val="20"/>
              </w:rPr>
              <w:t>FM Date used for evaluation of Person Class, Termination Date, etc.</w:t>
            </w:r>
          </w:p>
        </w:tc>
      </w:tr>
      <w:tr w:rsidR="00A63C8B" w:rsidRPr="00002853" w14:paraId="4BCFC6EB" w14:textId="77777777" w:rsidTr="005758D5">
        <w:tc>
          <w:tcPr>
            <w:tcW w:w="1165" w:type="dxa"/>
          </w:tcPr>
          <w:p w14:paraId="2DCFCE8F" w14:textId="2E52E030" w:rsidR="00A63C8B" w:rsidRPr="00404FC7" w:rsidRDefault="00A63C8B" w:rsidP="00A63C8B">
            <w:pPr>
              <w:rPr>
                <w:rFonts w:ascii="Arial" w:hAnsi="Arial" w:cs="Arial"/>
                <w:sz w:val="18"/>
                <w:szCs w:val="20"/>
              </w:rPr>
            </w:pPr>
            <w:r w:rsidRPr="00404FC7">
              <w:rPr>
                <w:rFonts w:ascii="Arial" w:hAnsi="Arial" w:cs="Arial"/>
                <w:sz w:val="18"/>
                <w:szCs w:val="20"/>
              </w:rPr>
              <w:t>VIZ</w:t>
            </w:r>
          </w:p>
        </w:tc>
        <w:tc>
          <w:tcPr>
            <w:tcW w:w="1350" w:type="dxa"/>
          </w:tcPr>
          <w:p w14:paraId="18340630" w14:textId="77777777" w:rsidR="00A63C8B" w:rsidRPr="00404FC7" w:rsidRDefault="00A63C8B" w:rsidP="00A63C8B">
            <w:pPr>
              <w:rPr>
                <w:rFonts w:ascii="Arial" w:hAnsi="Arial" w:cs="Arial"/>
                <w:sz w:val="18"/>
                <w:szCs w:val="20"/>
              </w:rPr>
            </w:pPr>
          </w:p>
        </w:tc>
        <w:tc>
          <w:tcPr>
            <w:tcW w:w="5495" w:type="dxa"/>
          </w:tcPr>
          <w:p w14:paraId="1EDE28CB" w14:textId="25E44AEE" w:rsidR="00A63C8B" w:rsidRPr="00404FC7" w:rsidRDefault="00A63C8B" w:rsidP="00A63C8B">
            <w:pPr>
              <w:rPr>
                <w:rFonts w:ascii="Arial" w:hAnsi="Arial" w:cs="Arial"/>
                <w:sz w:val="18"/>
                <w:szCs w:val="20"/>
              </w:rPr>
            </w:pPr>
            <w:r w:rsidRPr="00404FC7">
              <w:rPr>
                <w:rFonts w:ascii="Arial" w:hAnsi="Arial" w:cs="Arial"/>
                <w:sz w:val="18"/>
                <w:szCs w:val="20"/>
              </w:rPr>
              <w:t>If 1, allows visitors for selection</w:t>
            </w:r>
          </w:p>
        </w:tc>
      </w:tr>
      <w:tr w:rsidR="00A63C8B" w:rsidRPr="00002853" w14:paraId="6FEE2DD5" w14:textId="77777777" w:rsidTr="007C7769">
        <w:tc>
          <w:tcPr>
            <w:tcW w:w="1165" w:type="dxa"/>
          </w:tcPr>
          <w:p w14:paraId="45B8A050" w14:textId="671FF3D4" w:rsidR="00A63C8B" w:rsidRPr="00404FC7" w:rsidRDefault="00A63C8B" w:rsidP="00A63C8B">
            <w:pPr>
              <w:rPr>
                <w:rFonts w:ascii="Arial" w:hAnsi="Arial" w:cs="Arial"/>
                <w:sz w:val="18"/>
                <w:szCs w:val="20"/>
              </w:rPr>
            </w:pPr>
            <w:r w:rsidRPr="00404FC7">
              <w:rPr>
                <w:rFonts w:ascii="Arial" w:hAnsi="Arial" w:cs="Arial"/>
                <w:sz w:val="18"/>
                <w:szCs w:val="20"/>
              </w:rPr>
              <w:t>ALL</w:t>
            </w:r>
          </w:p>
        </w:tc>
        <w:tc>
          <w:tcPr>
            <w:tcW w:w="1350" w:type="dxa"/>
          </w:tcPr>
          <w:p w14:paraId="56EAFFAB" w14:textId="52BC1C71" w:rsidR="00A63C8B" w:rsidRPr="00404FC7" w:rsidRDefault="00A63C8B" w:rsidP="00A63C8B">
            <w:pPr>
              <w:rPr>
                <w:rFonts w:ascii="Arial" w:hAnsi="Arial" w:cs="Arial"/>
                <w:bCs/>
                <w:sz w:val="18"/>
                <w:szCs w:val="20"/>
              </w:rPr>
            </w:pPr>
          </w:p>
        </w:tc>
        <w:tc>
          <w:tcPr>
            <w:tcW w:w="5495" w:type="dxa"/>
          </w:tcPr>
          <w:p w14:paraId="2C205874" w14:textId="604F89D3" w:rsidR="00A63C8B" w:rsidRPr="00404FC7" w:rsidRDefault="00A63C8B" w:rsidP="00A63C8B">
            <w:pPr>
              <w:rPr>
                <w:rFonts w:ascii="Arial" w:hAnsi="Arial" w:cs="Arial"/>
                <w:sz w:val="18"/>
                <w:szCs w:val="20"/>
              </w:rPr>
            </w:pPr>
            <w:r w:rsidRPr="00404FC7">
              <w:rPr>
                <w:rFonts w:ascii="Arial" w:hAnsi="Arial" w:cs="Arial"/>
                <w:sz w:val="18"/>
                <w:szCs w:val="20"/>
              </w:rPr>
              <w:t>If 1, asks for all users selectable regardless of termination or DISUSER’d status</w:t>
            </w:r>
          </w:p>
        </w:tc>
      </w:tr>
      <w:tr w:rsidR="00A63C8B" w:rsidRPr="00002853" w14:paraId="49ECB9CA" w14:textId="77777777" w:rsidTr="005265E5">
        <w:tc>
          <w:tcPr>
            <w:tcW w:w="1165" w:type="dxa"/>
          </w:tcPr>
          <w:p w14:paraId="1F614076" w14:textId="370DB5E3" w:rsidR="00A63C8B" w:rsidRPr="00404FC7" w:rsidRDefault="00A63C8B" w:rsidP="00A63C8B">
            <w:pPr>
              <w:rPr>
                <w:rFonts w:ascii="Arial" w:hAnsi="Arial" w:cs="Arial"/>
                <w:sz w:val="18"/>
                <w:szCs w:val="20"/>
              </w:rPr>
            </w:pPr>
            <w:r w:rsidRPr="00404FC7">
              <w:rPr>
                <w:rFonts w:ascii="Arial" w:hAnsi="Arial" w:cs="Arial"/>
                <w:sz w:val="18"/>
                <w:szCs w:val="20"/>
              </w:rPr>
              <w:t>PDMP</w:t>
            </w:r>
          </w:p>
        </w:tc>
        <w:tc>
          <w:tcPr>
            <w:tcW w:w="1350" w:type="dxa"/>
          </w:tcPr>
          <w:p w14:paraId="70F2C0E9" w14:textId="7F77A908" w:rsidR="00A63C8B" w:rsidRPr="00404FC7" w:rsidRDefault="00A63C8B" w:rsidP="00A63C8B">
            <w:pPr>
              <w:rPr>
                <w:rFonts w:ascii="Arial" w:hAnsi="Arial" w:cs="Arial"/>
                <w:sz w:val="18"/>
                <w:szCs w:val="20"/>
              </w:rPr>
            </w:pPr>
          </w:p>
        </w:tc>
        <w:tc>
          <w:tcPr>
            <w:tcW w:w="5495" w:type="dxa"/>
          </w:tcPr>
          <w:p w14:paraId="3E11BF82" w14:textId="05466543" w:rsidR="00A63C8B" w:rsidRPr="00404FC7" w:rsidRDefault="00A63C8B" w:rsidP="00A63C8B">
            <w:pPr>
              <w:rPr>
                <w:rFonts w:ascii="Arial" w:hAnsi="Arial" w:cs="Arial"/>
                <w:sz w:val="18"/>
                <w:szCs w:val="20"/>
              </w:rPr>
            </w:pPr>
            <w:r w:rsidRPr="00404FC7">
              <w:rPr>
                <w:rFonts w:ascii="Arial" w:hAnsi="Arial" w:cs="Arial"/>
                <w:sz w:val="18"/>
                <w:szCs w:val="20"/>
              </w:rPr>
              <w:t>If 1, asks for only PDMP Authorized users</w:t>
            </w:r>
          </w:p>
        </w:tc>
      </w:tr>
      <w:tr w:rsidR="00A63C8B" w:rsidRPr="00002853" w14:paraId="126CDB98" w14:textId="77777777" w:rsidTr="00832874">
        <w:tc>
          <w:tcPr>
            <w:tcW w:w="1165" w:type="dxa"/>
          </w:tcPr>
          <w:p w14:paraId="19A052E0" w14:textId="60E9FF4C" w:rsidR="00A63C8B" w:rsidRPr="00404FC7" w:rsidRDefault="00A63C8B" w:rsidP="00A63C8B">
            <w:pPr>
              <w:rPr>
                <w:rFonts w:ascii="Arial" w:hAnsi="Arial" w:cs="Arial"/>
                <w:sz w:val="18"/>
                <w:szCs w:val="20"/>
              </w:rPr>
            </w:pPr>
            <w:r w:rsidRPr="00404FC7">
              <w:rPr>
                <w:rFonts w:ascii="Arial" w:hAnsi="Arial" w:cs="Arial"/>
                <w:sz w:val="18"/>
                <w:szCs w:val="20"/>
              </w:rPr>
              <w:t>SIM</w:t>
            </w:r>
          </w:p>
        </w:tc>
        <w:tc>
          <w:tcPr>
            <w:tcW w:w="1350" w:type="dxa"/>
          </w:tcPr>
          <w:p w14:paraId="369822B5" w14:textId="25EB2761" w:rsidR="00A63C8B" w:rsidRPr="00404FC7" w:rsidRDefault="00A63C8B" w:rsidP="00A63C8B">
            <w:pPr>
              <w:rPr>
                <w:rFonts w:ascii="Arial" w:hAnsi="Arial" w:cs="Arial"/>
                <w:bCs/>
                <w:sz w:val="18"/>
                <w:szCs w:val="20"/>
              </w:rPr>
            </w:pPr>
          </w:p>
        </w:tc>
        <w:tc>
          <w:tcPr>
            <w:tcW w:w="5495" w:type="dxa"/>
          </w:tcPr>
          <w:p w14:paraId="73B8C510" w14:textId="494C7332" w:rsidR="00A63C8B" w:rsidRPr="00404FC7" w:rsidRDefault="00A63C8B" w:rsidP="00A63C8B">
            <w:pPr>
              <w:rPr>
                <w:rFonts w:ascii="Arial" w:hAnsi="Arial" w:cs="Arial"/>
                <w:sz w:val="18"/>
                <w:szCs w:val="20"/>
              </w:rPr>
            </w:pPr>
            <w:r w:rsidRPr="00404FC7">
              <w:rPr>
                <w:rFonts w:ascii="Arial" w:hAnsi="Arial" w:cs="Arial"/>
                <w:sz w:val="18"/>
                <w:szCs w:val="20"/>
              </w:rPr>
              <w:t>If 1, asks for a list of similar provider names</w:t>
            </w:r>
          </w:p>
        </w:tc>
      </w:tr>
      <w:tr w:rsidR="00A63C8B" w:rsidRPr="00002853" w14:paraId="5ECBA330" w14:textId="77777777" w:rsidTr="007801FB">
        <w:tc>
          <w:tcPr>
            <w:tcW w:w="1165" w:type="dxa"/>
          </w:tcPr>
          <w:p w14:paraId="75311588" w14:textId="0B4D0A11" w:rsidR="00A63C8B" w:rsidRPr="00404FC7" w:rsidRDefault="00A63C8B" w:rsidP="00A63C8B">
            <w:pPr>
              <w:rPr>
                <w:rFonts w:ascii="Arial" w:hAnsi="Arial" w:cs="Arial"/>
                <w:sz w:val="18"/>
                <w:szCs w:val="20"/>
              </w:rPr>
            </w:pPr>
            <w:r w:rsidRPr="00404FC7">
              <w:rPr>
                <w:rFonts w:ascii="Arial" w:hAnsi="Arial" w:cs="Arial"/>
                <w:sz w:val="18"/>
                <w:szCs w:val="20"/>
              </w:rPr>
              <w:t>EXCLDE</w:t>
            </w:r>
          </w:p>
        </w:tc>
        <w:tc>
          <w:tcPr>
            <w:tcW w:w="1350" w:type="dxa"/>
          </w:tcPr>
          <w:p w14:paraId="7713EEE6" w14:textId="2587E001" w:rsidR="00A63C8B" w:rsidRPr="00404FC7" w:rsidRDefault="00A63C8B" w:rsidP="00A63C8B">
            <w:pPr>
              <w:rPr>
                <w:rFonts w:ascii="Arial" w:hAnsi="Arial" w:cs="Arial"/>
                <w:sz w:val="18"/>
                <w:szCs w:val="20"/>
              </w:rPr>
            </w:pPr>
            <w:r w:rsidRPr="00404FC7">
              <w:rPr>
                <w:rFonts w:ascii="Arial" w:hAnsi="Arial" w:cs="Arial"/>
                <w:sz w:val="18"/>
                <w:szCs w:val="20"/>
              </w:rPr>
              <w:t>1</w:t>
            </w:r>
          </w:p>
        </w:tc>
        <w:tc>
          <w:tcPr>
            <w:tcW w:w="5495" w:type="dxa"/>
          </w:tcPr>
          <w:p w14:paraId="4E84FC30" w14:textId="27456299" w:rsidR="00A63C8B" w:rsidRPr="00404FC7" w:rsidRDefault="00A63C8B" w:rsidP="00A63C8B">
            <w:pPr>
              <w:rPr>
                <w:rFonts w:ascii="Arial" w:hAnsi="Arial" w:cs="Arial"/>
                <w:sz w:val="18"/>
                <w:szCs w:val="20"/>
              </w:rPr>
            </w:pPr>
            <w:r w:rsidRPr="00404FC7">
              <w:rPr>
                <w:rFonts w:ascii="Arial" w:hAnsi="Arial" w:cs="Arial"/>
                <w:sz w:val="18"/>
                <w:szCs w:val="20"/>
              </w:rPr>
              <w:t>If 1, uses OR CPRS USER CLASS EXCLUDE parameter definition value</w:t>
            </w:r>
          </w:p>
        </w:tc>
      </w:tr>
    </w:tbl>
    <w:p w14:paraId="42A97801" w14:textId="2E1BC6F4" w:rsidR="00797F38" w:rsidRDefault="00797F38" w:rsidP="00A63C8B">
      <w:pPr>
        <w:pStyle w:val="CPRSH3Body"/>
        <w:ind w:left="0"/>
      </w:pPr>
    </w:p>
    <w:p w14:paraId="6B5C2ADB" w14:textId="40DEE950" w:rsidR="00921DC8" w:rsidRDefault="006F33B5" w:rsidP="00F56287">
      <w:pPr>
        <w:pStyle w:val="CPRSH2"/>
      </w:pPr>
      <w:bookmarkStart w:id="2530" w:name="_Toc137457106"/>
      <w:r>
        <w:t>OR NEWPERS DEBUGGER</w:t>
      </w:r>
      <w:bookmarkEnd w:id="2530"/>
    </w:p>
    <w:p w14:paraId="38638491" w14:textId="77777777" w:rsidR="006F33B5" w:rsidRDefault="006F33B5" w:rsidP="00F56287">
      <w:pPr>
        <w:pStyle w:val="CPRSH3Body"/>
        <w:ind w:left="0"/>
      </w:pPr>
      <w:r>
        <w:t>The OR NEWPERS DEBUGGER option prompts the user for CPRS specific parameters that control which users to include in the NEW PERSON list boxes. It uses the same remote procedure call (RPC) as CPRS.</w:t>
      </w:r>
    </w:p>
    <w:p w14:paraId="2FE67D59" w14:textId="524D8C7D" w:rsidR="006F33B5" w:rsidRPr="006F33B5" w:rsidRDefault="006F33B5" w:rsidP="00F56287">
      <w:pPr>
        <w:pStyle w:val="CPRSH3Body"/>
        <w:ind w:left="0"/>
      </w:pPr>
      <w:r>
        <w:t>Based on the parameters selected, the debugger displays any reason that a specific user may be excluded from selection in a NEW PERSON list box in CPRS.</w:t>
      </w:r>
    </w:p>
    <w:p w14:paraId="2A5622F8" w14:textId="7FC5E894" w:rsidR="00A63C8B" w:rsidRPr="00A63C8B" w:rsidRDefault="00E5723C" w:rsidP="00F56287">
      <w:pPr>
        <w:pStyle w:val="CPRSH2Body"/>
        <w:ind w:left="0"/>
      </w:pPr>
      <w:r w:rsidRPr="00E5723C">
        <w:rPr>
          <w:b/>
        </w:rPr>
        <w:t>Option Name</w:t>
      </w:r>
      <w:r>
        <w:t>: OR NEWPERS DEBUGGER</w:t>
      </w:r>
      <w:r>
        <w:br/>
      </w:r>
      <w:r w:rsidRPr="00E5723C">
        <w:rPr>
          <w:b/>
        </w:rPr>
        <w:t>Option Text</w:t>
      </w:r>
      <w:r>
        <w:t xml:space="preserve">: Evaluate a NEW PERSON for CPRS Selection </w:t>
      </w:r>
      <w:r>
        <w:br/>
      </w:r>
      <w:r w:rsidRPr="00E5723C">
        <w:rPr>
          <w:b/>
        </w:rPr>
        <w:t>Option Abbreviation</w:t>
      </w:r>
      <w:r>
        <w:t>: NP</w:t>
      </w:r>
    </w:p>
    <w:p w14:paraId="1F6EFA38" w14:textId="73840238" w:rsidR="00EC7851" w:rsidRDefault="00E5723C" w:rsidP="00404FC7">
      <w:pPr>
        <w:pStyle w:val="CPRS-Note"/>
      </w:pPr>
      <w:r w:rsidRPr="00E5723C">
        <w:rPr>
          <w:b/>
        </w:rPr>
        <w:t>Note</w:t>
      </w:r>
      <w:r>
        <w:t xml:space="preserve">: The below image is an example menu only, it does not display all menu options. </w:t>
      </w:r>
    </w:p>
    <w:p w14:paraId="7F81F78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Select CPRS Configuration (Clin Coord) &lt;TEST ACCOUNT&gt; Option: ??</w:t>
      </w:r>
    </w:p>
    <w:p w14:paraId="3801F74C" w14:textId="77777777" w:rsidR="00EC7851" w:rsidRPr="006A6F4E" w:rsidRDefault="00EC7851" w:rsidP="00786417">
      <w:pPr>
        <w:pStyle w:val="CPRScapture"/>
        <w:ind w:left="0"/>
        <w:rPr>
          <w:rFonts w:ascii="Lucida Console" w:hAnsi="Lucida Console"/>
          <w:sz w:val="16"/>
          <w:szCs w:val="18"/>
        </w:rPr>
      </w:pPr>
    </w:p>
    <w:p w14:paraId="3E78DED3"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AL     Allocate OE/RR Security Keys [ORCL KEY ALLOCATION]</w:t>
      </w:r>
    </w:p>
    <w:p w14:paraId="3E0911A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DC     Edit DC Reasons [ORCL ORDER REASON]</w:t>
      </w:r>
    </w:p>
    <w:p w14:paraId="7CF80F8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GP     GUI Parameters ... [ORW PARAM GUI]</w:t>
      </w:r>
    </w:p>
    <w:p w14:paraId="5379C880"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GA     GUI Access - Tabs, RPL [ORCL CPRS ACCESS]</w:t>
      </w:r>
    </w:p>
    <w:p w14:paraId="020DB18B"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MI     Miscellaneous Parameters [OR PARAM ORDER MISC]</w:t>
      </w:r>
    </w:p>
    <w:p w14:paraId="6260C93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NO     Notification Mgmt Menu ... [ORB NOT COORD MENU]</w:t>
      </w:r>
    </w:p>
    <w:p w14:paraId="3613DA70"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OC     Order Checking Mgmt Menu ... [ORK ORDER CHK MGMT MENU]</w:t>
      </w:r>
    </w:p>
    <w:p w14:paraId="32AFBF8C"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MM     Order Menu Management ... [ORCM MGMT]</w:t>
      </w:r>
    </w:p>
    <w:p w14:paraId="1B5434E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LI     Patient List Mgmt Menu ... [ORLP PATIENT LIST MGMT]</w:t>
      </w:r>
    </w:p>
    <w:p w14:paraId="087F447D"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FP     Print Formats [ORCL PRINT FORMAT]</w:t>
      </w:r>
    </w:p>
    <w:p w14:paraId="1573217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PR     Print/Report Parameters ... [OR PARAM PRINTS]</w:t>
      </w:r>
    </w:p>
    <w:p w14:paraId="7CD7929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lastRenderedPageBreak/>
        <w:t xml:space="preserve">   RE     Release/Cancel Delayed Orders [ORC DELAYED ORDERS]</w:t>
      </w:r>
    </w:p>
    <w:p w14:paraId="751FAC2E"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US     Unsigned orders search [OR UNSIGNED ORDERS]</w:t>
      </w:r>
    </w:p>
    <w:p w14:paraId="5B1D4E54"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EX     Set Unsigned Orders View on Exit [OR PARAM UNSIGNED ORDERS VIEW]</w:t>
      </w:r>
    </w:p>
    <w:p w14:paraId="0E52E2D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NA     Search orders by Nature or Status [OR NATURE/STATUS ORDER SEARCH]</w:t>
      </w:r>
    </w:p>
    <w:p w14:paraId="1CD4B19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CS     Controlled Substance Order Anomalies [OR CS ORDER ANOMALIES]</w:t>
      </w:r>
    </w:p>
    <w:p w14:paraId="26ADA7C7"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IS     Immunization/Skin Test Data Entry parameters ... [OR VIMM MENU]</w:t>
      </w:r>
    </w:p>
    <w:p w14:paraId="6F0A406D"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CI     Consults Clinically Indicated Date Default [ORW CLIN IND DATE DFLT]</w:t>
      </w:r>
    </w:p>
    <w:p w14:paraId="77568C35"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DO     Event Delayed Orders Menu ... [OR DELAYED ORDERS]</w:t>
      </w:r>
    </w:p>
    <w:p w14:paraId="4E4DBBC6"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KK     Check for Multiple Keys [ORE KEY CHECK]</w:t>
      </w:r>
    </w:p>
    <w:p w14:paraId="172971C6" w14:textId="77777777" w:rsidR="00EC7851" w:rsidRPr="006A6F4E" w:rsidRDefault="00EC7851" w:rsidP="00786417">
      <w:pPr>
        <w:pStyle w:val="CPRScapture"/>
        <w:ind w:left="0"/>
        <w:rPr>
          <w:rFonts w:ascii="Lucida Console" w:hAnsi="Lucida Console"/>
          <w:sz w:val="16"/>
          <w:szCs w:val="18"/>
        </w:rPr>
      </w:pPr>
      <w:r w:rsidRPr="006A6F4E">
        <w:rPr>
          <w:rFonts w:ascii="Lucida Console" w:hAnsi="Lucida Console"/>
          <w:sz w:val="16"/>
          <w:szCs w:val="18"/>
        </w:rPr>
        <w:t xml:space="preserve">   LO     Lapsed Orders search [OR LAPSED ORDERS]</w:t>
      </w:r>
    </w:p>
    <w:p w14:paraId="2BFE806A" w14:textId="77777777" w:rsidR="00EC7851" w:rsidRPr="006A6F4E" w:rsidRDefault="00EC7851" w:rsidP="00786417">
      <w:pPr>
        <w:pStyle w:val="CPRScapture"/>
        <w:ind w:left="0"/>
        <w:rPr>
          <w:rFonts w:ascii="Lucida Console" w:hAnsi="Lucida Console"/>
          <w:b/>
          <w:bCs/>
          <w:sz w:val="16"/>
          <w:szCs w:val="18"/>
        </w:rPr>
      </w:pPr>
      <w:r w:rsidRPr="006A6F4E">
        <w:rPr>
          <w:rFonts w:ascii="Lucida Console" w:hAnsi="Lucida Console"/>
          <w:b/>
          <w:bCs/>
          <w:sz w:val="16"/>
          <w:szCs w:val="18"/>
        </w:rPr>
        <w:t xml:space="preserve">   NP     Evaluate a NEW PERSON for CPRS Selection [OR NEWPERS DEBUGGER]</w:t>
      </w:r>
    </w:p>
    <w:p w14:paraId="5D9120EC" w14:textId="77777777" w:rsidR="00EC7851" w:rsidRPr="006A6F4E" w:rsidRDefault="00EC7851" w:rsidP="00786417">
      <w:pPr>
        <w:pStyle w:val="CPRScapture"/>
        <w:ind w:left="0"/>
        <w:rPr>
          <w:rFonts w:ascii="Lucida Console" w:hAnsi="Lucida Console"/>
          <w:sz w:val="16"/>
          <w:szCs w:val="18"/>
        </w:rPr>
      </w:pPr>
    </w:p>
    <w:p w14:paraId="21263FC6" w14:textId="18B40C17" w:rsidR="00EC7851" w:rsidRPr="00A63C8B" w:rsidRDefault="00EC7851" w:rsidP="00786417">
      <w:pPr>
        <w:pStyle w:val="CPRScapture"/>
        <w:ind w:left="0"/>
        <w:rPr>
          <w:rFonts w:ascii="Lucida Console" w:hAnsi="Lucida Console"/>
          <w:sz w:val="16"/>
          <w:szCs w:val="18"/>
        </w:rPr>
      </w:pPr>
      <w:r w:rsidRPr="006A6F4E">
        <w:rPr>
          <w:rFonts w:ascii="Lucida Console" w:hAnsi="Lucida Console"/>
          <w:sz w:val="16"/>
          <w:szCs w:val="18"/>
        </w:rPr>
        <w:t>Select CPRS Configuration (Clin Coord) &lt;TEST ACCOUNT&gt; Option:</w:t>
      </w:r>
    </w:p>
    <w:p w14:paraId="14AC8637" w14:textId="45884B0D" w:rsidR="006A6F4E" w:rsidRDefault="006A6F4E" w:rsidP="00786417">
      <w:pPr>
        <w:pStyle w:val="CPRSH3Body"/>
        <w:ind w:left="0"/>
      </w:pPr>
    </w:p>
    <w:p w14:paraId="381B3378" w14:textId="6DBA0707" w:rsidR="006F33B5" w:rsidRDefault="006F33B5" w:rsidP="006F33B5">
      <w:pPr>
        <w:pStyle w:val="CPRSH2"/>
      </w:pPr>
      <w:bookmarkStart w:id="2531" w:name="_Toc137457107"/>
      <w:r w:rsidRPr="00716B4E">
        <w:t>ORNEWPERS ACTIVE</w:t>
      </w:r>
      <w:bookmarkEnd w:id="2531"/>
    </w:p>
    <w:p w14:paraId="3E6D4664" w14:textId="608C1A2A" w:rsidR="00EC7851" w:rsidRDefault="00396682" w:rsidP="00404FC7">
      <w:pPr>
        <w:pStyle w:val="CPRSH3Body"/>
        <w:ind w:left="0"/>
      </w:pPr>
      <w:r>
        <w:t xml:space="preserve">After patch installation, the new </w:t>
      </w:r>
      <w:r w:rsidR="006F33B5">
        <w:t xml:space="preserve">parameter definition </w:t>
      </w:r>
      <w:r w:rsidR="006F33B5" w:rsidRPr="00716B4E">
        <w:rPr>
          <w:b/>
          <w:bCs/>
        </w:rPr>
        <w:t>ORNEWPERS ACTIVE</w:t>
      </w:r>
      <w:r w:rsidR="006F33B5">
        <w:t xml:space="preserve"> [“RPC routine ONEWPERS Active”]</w:t>
      </w:r>
      <w:r>
        <w:t xml:space="preserve"> </w:t>
      </w:r>
      <w:r w:rsidR="006F33B5">
        <w:t>d</w:t>
      </w:r>
      <w:r w:rsidR="00EC7851">
        <w:t xml:space="preserve">efault value is </w:t>
      </w:r>
      <w:r>
        <w:t xml:space="preserve">set to </w:t>
      </w:r>
      <w:r w:rsidR="00EC7851">
        <w:t>YES. Use the XPAR MENU TOOLS [“General Parameter Tools”] menu option, “Edit Parameter Values” to modify the ORNEWPERS ACTIVE parameter definition.</w:t>
      </w:r>
    </w:p>
    <w:p w14:paraId="01EF25F8" w14:textId="18DBBBBA" w:rsidR="00EC7851" w:rsidRDefault="00EC7851" w:rsidP="00786417">
      <w:pPr>
        <w:pStyle w:val="CPRSH3Body"/>
        <w:ind w:left="0"/>
      </w:pPr>
      <w:r>
        <w:t>This parameter may be set to NO or blank.</w:t>
      </w:r>
      <w:r w:rsidR="006F33B5">
        <w:t xml:space="preserve"> When set to NO or left blank, CPRS is redirected to </w:t>
      </w:r>
      <w:r>
        <w:t>use the old NEW PERSON lookup/RPC and the results from the debugger are no longer valid.</w:t>
      </w:r>
    </w:p>
    <w:p w14:paraId="0ECD2F1D" w14:textId="08F6776F" w:rsidR="00EC7851" w:rsidRDefault="00EC7851" w:rsidP="00404FC7">
      <w:pPr>
        <w:pStyle w:val="CPRSH3Note"/>
        <w:ind w:left="806"/>
      </w:pPr>
      <w:r>
        <w:t>Example evaluation of a NEW PERSON:</w:t>
      </w:r>
    </w:p>
    <w:p w14:paraId="7095236E" w14:textId="77777777" w:rsidR="00EC7851" w:rsidRPr="006A6F4E" w:rsidRDefault="00EC7851" w:rsidP="00786417">
      <w:pPr>
        <w:pStyle w:val="CPRScapture"/>
        <w:ind w:left="0"/>
        <w:rPr>
          <w:rFonts w:ascii="Lucida Console" w:hAnsi="Lucida Console"/>
        </w:rPr>
      </w:pPr>
      <w:r w:rsidRPr="006A6F4E">
        <w:rPr>
          <w:rFonts w:ascii="Lucida Console" w:hAnsi="Lucida Console"/>
        </w:rPr>
        <w:t>Enter NEW PERSON to evaluate:    CPRSDOCTOR,ONE</w:t>
      </w:r>
    </w:p>
    <w:p w14:paraId="247D2022" w14:textId="77777777" w:rsidR="00EC7851" w:rsidRPr="006A6F4E" w:rsidRDefault="00EC7851" w:rsidP="00786417">
      <w:pPr>
        <w:pStyle w:val="CPRScapture"/>
        <w:ind w:left="0"/>
        <w:rPr>
          <w:rFonts w:ascii="Lucida Console" w:hAnsi="Lucida Console"/>
        </w:rPr>
      </w:pPr>
    </w:p>
    <w:p w14:paraId="6F4684DA"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Required Parameters</w:t>
      </w:r>
    </w:p>
    <w:p w14:paraId="7F638A7D"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Terminated or DISUSER allowed? NO// </w:t>
      </w:r>
    </w:p>
    <w:p w14:paraId="28C4E1CF"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Visitor only [for Remote Data View]? NO// </w:t>
      </w:r>
    </w:p>
    <w:p w14:paraId="24179A8B"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Must be authorized PDMP user? NO// </w:t>
      </w:r>
    </w:p>
    <w:p w14:paraId="38907FE4"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Screen for default co-signer selection? NO// </w:t>
      </w:r>
    </w:p>
    <w:p w14:paraId="1A872CEA"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Verify co-signature authorization for a document title? NO// </w:t>
      </w:r>
    </w:p>
    <w:p w14:paraId="4ED2D3BD" w14:textId="77777777" w:rsidR="00EC7851" w:rsidRPr="006A6F4E" w:rsidRDefault="00EC7851" w:rsidP="00786417">
      <w:pPr>
        <w:pStyle w:val="CPRScapture"/>
        <w:ind w:left="0"/>
        <w:rPr>
          <w:rFonts w:ascii="Lucida Console" w:hAnsi="Lucida Console"/>
        </w:rPr>
      </w:pPr>
    </w:p>
    <w:p w14:paraId="0911E57C"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Optional Parameters</w:t>
      </w:r>
    </w:p>
    <w:p w14:paraId="0E9D882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Enter a SECURITY KEY: XUPROGMODE  </w:t>
      </w:r>
    </w:p>
    <w:p w14:paraId="4C7C6222" w14:textId="77777777" w:rsidR="00EC7851" w:rsidRPr="006A6F4E" w:rsidRDefault="00EC7851" w:rsidP="00786417">
      <w:pPr>
        <w:pStyle w:val="CPRScapture"/>
        <w:ind w:left="0"/>
        <w:rPr>
          <w:rFonts w:ascii="Lucida Console" w:hAnsi="Lucida Console"/>
        </w:rPr>
      </w:pPr>
      <w:r w:rsidRPr="006A6F4E">
        <w:rPr>
          <w:rFonts w:ascii="Lucida Console" w:hAnsi="Lucida Console"/>
        </w:rPr>
        <w:t>Enter a DATE:  T</w:t>
      </w:r>
    </w:p>
    <w:p w14:paraId="5ACD8DC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Include Non-VA Providers? NO// </w:t>
      </w:r>
    </w:p>
    <w:p w14:paraId="1AC462C2" w14:textId="77777777" w:rsidR="00EC7851" w:rsidRPr="006A6F4E" w:rsidRDefault="00EC7851" w:rsidP="00786417">
      <w:pPr>
        <w:pStyle w:val="CPRScapture"/>
        <w:ind w:left="0"/>
        <w:rPr>
          <w:rFonts w:ascii="Lucida Console" w:hAnsi="Lucida Console"/>
        </w:rPr>
      </w:pPr>
      <w:r w:rsidRPr="006A6F4E">
        <w:rPr>
          <w:rFonts w:ascii="Lucida Console" w:hAnsi="Lucida Console"/>
        </w:rPr>
        <w:t>Screen for OR CPRS USER CLASS EXCLUDE parameter? NO// YES</w:t>
      </w:r>
    </w:p>
    <w:p w14:paraId="7B0D7C0C" w14:textId="77777777" w:rsidR="00EC7851" w:rsidRPr="006A6F4E" w:rsidRDefault="00EC7851" w:rsidP="00786417">
      <w:pPr>
        <w:pStyle w:val="CPRScapture"/>
        <w:ind w:left="0"/>
        <w:rPr>
          <w:rFonts w:ascii="Lucida Console" w:hAnsi="Lucida Console"/>
        </w:rPr>
      </w:pPr>
    </w:p>
    <w:p w14:paraId="4F5CD4D1" w14:textId="77777777" w:rsidR="00EC7851" w:rsidRPr="006A6F4E" w:rsidRDefault="00EC7851" w:rsidP="00786417">
      <w:pPr>
        <w:pStyle w:val="CPRScapture"/>
        <w:ind w:left="0"/>
        <w:rPr>
          <w:rFonts w:ascii="Lucida Console" w:hAnsi="Lucida Console"/>
        </w:rPr>
      </w:pPr>
      <w:r w:rsidRPr="006A6F4E">
        <w:rPr>
          <w:rFonts w:ascii="Lucida Console" w:hAnsi="Lucida Console"/>
        </w:rPr>
        <w:t>Verifying CPRSDOCTOR,ONE...</w:t>
      </w:r>
    </w:p>
    <w:p w14:paraId="375D2487" w14:textId="77777777" w:rsidR="00EC7851" w:rsidRPr="006A6F4E" w:rsidRDefault="00EC7851" w:rsidP="00786417">
      <w:pPr>
        <w:pStyle w:val="CPRScapture"/>
        <w:ind w:left="0"/>
        <w:rPr>
          <w:rFonts w:ascii="Lucida Console" w:hAnsi="Lucida Console"/>
        </w:rPr>
      </w:pPr>
    </w:p>
    <w:p w14:paraId="0B4F1747" w14:textId="77777777" w:rsidR="00EC7851" w:rsidRPr="006A6F4E" w:rsidRDefault="00EC7851" w:rsidP="00786417">
      <w:pPr>
        <w:pStyle w:val="CPRScapture"/>
        <w:ind w:left="0"/>
        <w:rPr>
          <w:rFonts w:ascii="Lucida Console" w:hAnsi="Lucida Console"/>
          <w:u w:val="single"/>
        </w:rPr>
      </w:pPr>
      <w:r w:rsidRPr="006A6F4E">
        <w:rPr>
          <w:rFonts w:ascii="Lucida Console" w:hAnsi="Lucida Console"/>
          <w:u w:val="single"/>
        </w:rPr>
        <w:t>Reason(s) for exclusion</w:t>
      </w:r>
    </w:p>
    <w:p w14:paraId="743CB62A"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Not assigned XUPROGMODE Security Key</w:t>
      </w:r>
    </w:p>
    <w:p w14:paraId="58254C03"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 active 'Person Class' for Jan 13, 2023</w:t>
      </w:r>
    </w:p>
    <w:p w14:paraId="29E1F884"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Non-VA and 'core' CPRS TAB ACCESS active on Jan 13, 2023</w:t>
      </w:r>
    </w:p>
    <w:p w14:paraId="5D07A93B" w14:textId="77777777" w:rsidR="00EC7851" w:rsidRPr="006A6F4E" w:rsidRDefault="00EC7851" w:rsidP="00786417">
      <w:pPr>
        <w:pStyle w:val="CPRScapture"/>
        <w:ind w:left="0"/>
        <w:rPr>
          <w:rFonts w:ascii="Lucida Console" w:hAnsi="Lucida Console"/>
        </w:rPr>
      </w:pPr>
      <w:r w:rsidRPr="006A6F4E">
        <w:rPr>
          <w:rFonts w:ascii="Lucida Console" w:hAnsi="Lucida Console"/>
        </w:rPr>
        <w:lastRenderedPageBreak/>
        <w:t xml:space="preserve">  Non-VA Provider excluded via parameter</w:t>
      </w:r>
    </w:p>
    <w:p w14:paraId="09F42F01"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Not assigned OR CPRS GUI CHART option [any menu tree]</w:t>
      </w:r>
    </w:p>
    <w:p w14:paraId="77BBE26C" w14:textId="77777777" w:rsidR="00EC7851" w:rsidRPr="006A6F4E" w:rsidRDefault="00EC7851" w:rsidP="00786417">
      <w:pPr>
        <w:pStyle w:val="CPRScapture"/>
        <w:ind w:left="0"/>
        <w:rPr>
          <w:rFonts w:ascii="Lucida Console" w:hAnsi="Lucida Console"/>
        </w:rPr>
      </w:pPr>
      <w:r w:rsidRPr="006A6F4E">
        <w:rPr>
          <w:rFonts w:ascii="Lucida Console" w:hAnsi="Lucida Console"/>
        </w:rPr>
        <w:t xml:space="preserve">  Member of EMERGENCY MEDICINE user class excluded via parameter</w:t>
      </w:r>
    </w:p>
    <w:p w14:paraId="7DEA37C0" w14:textId="77777777" w:rsidR="00EC7851" w:rsidRPr="006A6F4E" w:rsidRDefault="00EC7851" w:rsidP="00786417">
      <w:pPr>
        <w:pStyle w:val="CPRScapture"/>
        <w:ind w:left="0"/>
        <w:rPr>
          <w:rFonts w:ascii="Lucida Console" w:hAnsi="Lucida Console"/>
        </w:rPr>
      </w:pPr>
    </w:p>
    <w:p w14:paraId="1D69BDF5" w14:textId="77777777" w:rsidR="00EC7851" w:rsidRPr="006A6F4E" w:rsidRDefault="00EC7851" w:rsidP="00786417">
      <w:pPr>
        <w:pStyle w:val="CPRScapture"/>
        <w:ind w:left="0"/>
        <w:rPr>
          <w:rFonts w:ascii="Lucida Console" w:hAnsi="Lucida Console"/>
        </w:rPr>
      </w:pPr>
      <w:r w:rsidRPr="006A6F4E">
        <w:rPr>
          <w:rFonts w:ascii="Lucida Console" w:hAnsi="Lucida Console"/>
        </w:rPr>
        <w:t>CPRSDOCTOR,ONE would NOT be selectable.</w:t>
      </w:r>
    </w:p>
    <w:p w14:paraId="7CA9278F" w14:textId="77777777" w:rsidR="00EC7851" w:rsidRPr="006A6F4E" w:rsidRDefault="00EC7851" w:rsidP="00786417">
      <w:pPr>
        <w:pStyle w:val="CPRScapture"/>
        <w:ind w:left="0"/>
        <w:rPr>
          <w:rFonts w:ascii="Lucida Console" w:hAnsi="Lucida Console"/>
        </w:rPr>
      </w:pPr>
    </w:p>
    <w:p w14:paraId="2259F45B" w14:textId="3C3022C2" w:rsidR="00396682" w:rsidRPr="00A63C8B" w:rsidRDefault="00EC7851" w:rsidP="00786417">
      <w:pPr>
        <w:pStyle w:val="CPRScapture"/>
        <w:ind w:left="0"/>
        <w:rPr>
          <w:rFonts w:ascii="Lucida Console" w:hAnsi="Lucida Console"/>
        </w:rPr>
      </w:pPr>
      <w:r w:rsidRPr="006A6F4E">
        <w:rPr>
          <w:rFonts w:ascii="Lucida Console" w:hAnsi="Lucida Console"/>
        </w:rPr>
        <w:t xml:space="preserve">Type &lt;Enter&gt; to continue or '^' to exit: </w:t>
      </w:r>
    </w:p>
    <w:p w14:paraId="3C99E461" w14:textId="7BD587CC" w:rsidR="00EC7851" w:rsidRDefault="00396682" w:rsidP="00F56287">
      <w:pPr>
        <w:pStyle w:val="CPRSH3"/>
        <w:ind w:left="-90"/>
      </w:pPr>
      <w:bookmarkStart w:id="2532" w:name="_Toc137457108"/>
      <w:r>
        <w:t>Using</w:t>
      </w:r>
      <w:r w:rsidR="00EC7851" w:rsidRPr="00A24EEA">
        <w:t xml:space="preserve"> the OR NEWPERS DEBUGGER</w:t>
      </w:r>
      <w:bookmarkEnd w:id="2532"/>
    </w:p>
    <w:p w14:paraId="79066E5B" w14:textId="22569917" w:rsidR="00396682" w:rsidRDefault="00EC7851" w:rsidP="00F56287">
      <w:pPr>
        <w:pStyle w:val="CPRSNumList"/>
        <w:numPr>
          <w:ilvl w:val="0"/>
          <w:numId w:val="0"/>
        </w:numPr>
        <w:ind w:left="-90"/>
      </w:pPr>
      <w:r w:rsidRPr="00FD4A03">
        <w:t>Enter the name of the NEW PERSON to evaluate</w:t>
      </w:r>
      <w:r w:rsidR="000F65D7">
        <w:t xml:space="preserve">. </w:t>
      </w:r>
    </w:p>
    <w:p w14:paraId="3694A1C1" w14:textId="06C49F43" w:rsidR="00396682" w:rsidRPr="006A6F4E" w:rsidRDefault="00396682" w:rsidP="00F56287">
      <w:pPr>
        <w:pStyle w:val="CPRScapture"/>
        <w:ind w:left="-90"/>
        <w:rPr>
          <w:rFonts w:ascii="Lucida Console" w:hAnsi="Lucida Console"/>
        </w:rPr>
      </w:pPr>
      <w:r w:rsidRPr="006A6F4E">
        <w:rPr>
          <w:rFonts w:ascii="Lucida Console" w:hAnsi="Lucida Console"/>
        </w:rPr>
        <w:t>Enter NEW PERSON to evaluate:    CPRSDOCTOR,ONE</w:t>
      </w:r>
    </w:p>
    <w:p w14:paraId="6BDA5499" w14:textId="23E6A517" w:rsidR="001B0789" w:rsidRDefault="001B0789" w:rsidP="00F56287">
      <w:pPr>
        <w:pStyle w:val="CPRSH3"/>
        <w:ind w:left="-90"/>
      </w:pPr>
      <w:bookmarkStart w:id="2533" w:name="_Toc137457109"/>
      <w:r>
        <w:t>Required Parameters</w:t>
      </w:r>
      <w:bookmarkEnd w:id="2533"/>
    </w:p>
    <w:p w14:paraId="789C73FE" w14:textId="2F4F246C" w:rsidR="00EC7851" w:rsidRDefault="001B0789" w:rsidP="00F56287">
      <w:pPr>
        <w:pStyle w:val="CPRSNumList"/>
        <w:numPr>
          <w:ilvl w:val="0"/>
          <w:numId w:val="0"/>
        </w:numPr>
        <w:ind w:left="-90"/>
      </w:pPr>
      <w:r>
        <w:t>C</w:t>
      </w:r>
      <w:r w:rsidRPr="001B0789">
        <w:t>PRS controls how the available users are screened prior to presentation for selection in the various NEW PERSON list boxes through parameters.</w:t>
      </w:r>
      <w:r>
        <w:t xml:space="preserve"> </w:t>
      </w:r>
      <w:r w:rsidRPr="001B0789">
        <w:t>The debugger can use the exact parameters for CPRS uses depending on the location in CPRS the NEW PERSON list box is being presented</w:t>
      </w:r>
      <w:r>
        <w:t>. A</w:t>
      </w:r>
      <w:r w:rsidR="00EC7851">
        <w:t>fter selecting a user for evaluation, the debugger prompt</w:t>
      </w:r>
      <w:r>
        <w:t>s</w:t>
      </w:r>
      <w:r w:rsidR="00EC7851">
        <w:t xml:space="preserve"> </w:t>
      </w:r>
      <w:r>
        <w:t xml:space="preserve">the user </w:t>
      </w:r>
      <w:r w:rsidR="00EC7851">
        <w:t>for Required Parameters:</w:t>
      </w:r>
    </w:p>
    <w:p w14:paraId="1646A1E2" w14:textId="77777777" w:rsidR="00EC7851" w:rsidRPr="001B0789" w:rsidRDefault="00EC7851" w:rsidP="00F56287">
      <w:pPr>
        <w:pStyle w:val="CPRScapture"/>
        <w:ind w:left="-90"/>
      </w:pPr>
      <w:r w:rsidRPr="001B0789">
        <w:t>Required Parameters</w:t>
      </w:r>
    </w:p>
    <w:p w14:paraId="2EBD1912" w14:textId="77777777" w:rsidR="00EC7851" w:rsidRPr="001B0789" w:rsidRDefault="00EC7851" w:rsidP="00F56287">
      <w:pPr>
        <w:pStyle w:val="CPRScapture"/>
        <w:ind w:left="-90"/>
      </w:pPr>
      <w:r w:rsidRPr="001B0789">
        <w:t xml:space="preserve">Terminated or DISUSER allowed? NO// </w:t>
      </w:r>
    </w:p>
    <w:p w14:paraId="27778355" w14:textId="77777777" w:rsidR="00EC7851" w:rsidRPr="001B0789" w:rsidRDefault="00EC7851" w:rsidP="00F56287">
      <w:pPr>
        <w:pStyle w:val="CPRScapture"/>
        <w:ind w:left="-90"/>
      </w:pPr>
      <w:r w:rsidRPr="001B0789">
        <w:t xml:space="preserve">Visitor only [for Remote Data View]? NO// </w:t>
      </w:r>
    </w:p>
    <w:p w14:paraId="2EF62BC5" w14:textId="77777777" w:rsidR="00EC7851" w:rsidRPr="001B0789" w:rsidRDefault="00EC7851" w:rsidP="00F56287">
      <w:pPr>
        <w:pStyle w:val="CPRScapture"/>
        <w:ind w:left="-90"/>
      </w:pPr>
      <w:r w:rsidRPr="001B0789">
        <w:t xml:space="preserve">Must be authorized PDMP user? NO// </w:t>
      </w:r>
    </w:p>
    <w:p w14:paraId="34FA00E1" w14:textId="77777777" w:rsidR="00EC7851" w:rsidRPr="001B0789" w:rsidRDefault="00EC7851" w:rsidP="00F56287">
      <w:pPr>
        <w:pStyle w:val="CPRScapture"/>
        <w:ind w:left="-90"/>
      </w:pPr>
      <w:r w:rsidRPr="001B0789">
        <w:t xml:space="preserve">Screen for default co-signer selection? NO// </w:t>
      </w:r>
    </w:p>
    <w:p w14:paraId="7600892F" w14:textId="77777777" w:rsidR="00EC7851" w:rsidRPr="001B0789" w:rsidRDefault="00EC7851" w:rsidP="00F56287">
      <w:pPr>
        <w:pStyle w:val="CPRScapture"/>
        <w:ind w:left="-90"/>
      </w:pPr>
      <w:r w:rsidRPr="001B0789">
        <w:t xml:space="preserve">Verify co-signature authorization for a document title? NO// </w:t>
      </w:r>
    </w:p>
    <w:p w14:paraId="118A5C87" w14:textId="2E9C78B7" w:rsidR="00EC7851" w:rsidRPr="00A24EEA" w:rsidRDefault="00EC7851" w:rsidP="00F56287">
      <w:pPr>
        <w:pStyle w:val="CPRSH3"/>
        <w:ind w:left="-90"/>
      </w:pPr>
      <w:bookmarkStart w:id="2534" w:name="_Toc137457110"/>
      <w:r w:rsidRPr="00A24EEA">
        <w:t>How the Require</w:t>
      </w:r>
      <w:r>
        <w:t>d</w:t>
      </w:r>
      <w:r w:rsidRPr="00A24EEA">
        <w:t xml:space="preserve"> Parameters work &amp; their locations in CPRS</w:t>
      </w:r>
      <w:bookmarkEnd w:id="2534"/>
    </w:p>
    <w:p w14:paraId="213C5DC9" w14:textId="1DB23A41" w:rsidR="000E057E" w:rsidRPr="00A63C8B" w:rsidRDefault="000E057E" w:rsidP="00F56287">
      <w:pPr>
        <w:pStyle w:val="CPRSH3Body"/>
        <w:ind w:left="-90"/>
      </w:pPr>
      <w:r>
        <w:t xml:space="preserve">Use the following information to set and understand the Required Parameters for the debugger. </w:t>
      </w:r>
    </w:p>
    <w:p w14:paraId="6E3B1D23" w14:textId="7BC0A697" w:rsidR="00EC7851" w:rsidRPr="00B73DF5" w:rsidRDefault="00EC7851" w:rsidP="00F56287">
      <w:pPr>
        <w:pStyle w:val="CPRScapture"/>
        <w:ind w:left="-90"/>
        <w:rPr>
          <w:rFonts w:ascii="Lucida Console" w:hAnsi="Lucida Console"/>
        </w:rPr>
      </w:pPr>
      <w:r w:rsidRPr="00B73DF5">
        <w:rPr>
          <w:rFonts w:ascii="Lucida Console" w:hAnsi="Lucida Console"/>
        </w:rPr>
        <w:t>At the prompt:</w:t>
      </w:r>
      <w:r w:rsidRPr="00B73DF5">
        <w:rPr>
          <w:rFonts w:ascii="Lucida Console" w:hAnsi="Lucida Console" w:cs="Lucida Console"/>
        </w:rPr>
        <w:t xml:space="preserve">  Terminated or DISUSER allowed? NO//</w:t>
      </w:r>
    </w:p>
    <w:p w14:paraId="7534299A" w14:textId="7DB89F38" w:rsidR="00EC7851" w:rsidRDefault="006A6F4E" w:rsidP="00F56287">
      <w:pPr>
        <w:pStyle w:val="CPRSH3Body"/>
        <w:ind w:left="-90"/>
      </w:pPr>
      <w:r>
        <w:br/>
      </w:r>
      <w:r w:rsidR="00EC7851">
        <w:t>Enter YES to include all users, regardless of their status.</w:t>
      </w:r>
    </w:p>
    <w:p w14:paraId="6D2CEE5B" w14:textId="77777777" w:rsidR="00EC7851" w:rsidRPr="001B0789" w:rsidRDefault="00EC7851" w:rsidP="00F56287">
      <w:pPr>
        <w:pStyle w:val="CPRSH3Body"/>
        <w:ind w:left="-90"/>
        <w:rPr>
          <w:b/>
          <w:bCs/>
        </w:rPr>
      </w:pPr>
      <w:r w:rsidRPr="001B0789">
        <w:rPr>
          <w:b/>
          <w:bCs/>
        </w:rPr>
        <w:t>Example CPRS Location:</w:t>
      </w:r>
    </w:p>
    <w:p w14:paraId="5BD68966" w14:textId="28C3F055" w:rsidR="00EC7851" w:rsidRDefault="00EC7851" w:rsidP="00F56287">
      <w:pPr>
        <w:pStyle w:val="CPRSH3Body"/>
        <w:ind w:left="-90"/>
      </w:pPr>
      <w:r>
        <w:t>Notes Tab -&gt; View -&gt; Signed Notes by Author</w:t>
      </w:r>
    </w:p>
    <w:p w14:paraId="5061F5FB" w14:textId="77777777" w:rsidR="00EC7851" w:rsidRDefault="00EC7851" w:rsidP="000E057E">
      <w:pPr>
        <w:pStyle w:val="CPRScaption"/>
      </w:pPr>
      <w:r>
        <w:rPr>
          <w:noProof/>
        </w:rPr>
        <w:lastRenderedPageBreak/>
        <w:drawing>
          <wp:inline distT="0" distB="0" distL="0" distR="0" wp14:anchorId="18ABA253" wp14:editId="586B377A">
            <wp:extent cx="2743200" cy="2130552"/>
            <wp:effectExtent l="0" t="0" r="0" b="3175"/>
            <wp:docPr id="39269" name="Picture 39269" descr="P229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 name="Picture 39269" descr="P22914#yIS1"/>
                    <pic:cNvPicPr/>
                  </pic:nvPicPr>
                  <pic:blipFill>
                    <a:blip r:embed="rId104">
                      <a:extLst>
                        <a:ext uri="{28A0092B-C50C-407E-A947-70E740481C1C}">
                          <a14:useLocalDpi xmlns:a14="http://schemas.microsoft.com/office/drawing/2010/main" val="0"/>
                        </a:ext>
                      </a:extLst>
                    </a:blip>
                    <a:stretch>
                      <a:fillRect/>
                    </a:stretch>
                  </pic:blipFill>
                  <pic:spPr>
                    <a:xfrm>
                      <a:off x="0" y="0"/>
                      <a:ext cx="2743200" cy="2130552"/>
                    </a:xfrm>
                    <a:prstGeom prst="rect">
                      <a:avLst/>
                    </a:prstGeom>
                  </pic:spPr>
                </pic:pic>
              </a:graphicData>
            </a:graphic>
          </wp:inline>
        </w:drawing>
      </w:r>
    </w:p>
    <w:p w14:paraId="6B70D4C0" w14:textId="098BDFE3" w:rsidR="00404FC7" w:rsidRDefault="00404FC7">
      <w:pPr>
        <w:spacing w:before="0" w:after="0"/>
        <w:rPr>
          <w:rFonts w:ascii="Lucida Console" w:hAnsi="Lucida Console" w:cstheme="minorHAnsi"/>
          <w:sz w:val="18"/>
          <w:szCs w:val="20"/>
        </w:rPr>
      </w:pPr>
    </w:p>
    <w:p w14:paraId="2F0B9132" w14:textId="643BF69D" w:rsidR="00EC7851" w:rsidRPr="00B73DF5" w:rsidRDefault="00EC7851" w:rsidP="00786417">
      <w:pPr>
        <w:pStyle w:val="CPRScapture"/>
        <w:ind w:left="0"/>
        <w:rPr>
          <w:rFonts w:ascii="Lucida Console" w:hAnsi="Lucida Console"/>
        </w:rPr>
      </w:pPr>
      <w:r w:rsidRPr="00B73DF5">
        <w:rPr>
          <w:rFonts w:ascii="Lucida Console" w:hAnsi="Lucida Console" w:cstheme="minorHAnsi"/>
        </w:rPr>
        <w:t xml:space="preserve">At the prompt:  </w:t>
      </w:r>
      <w:r w:rsidRPr="00B73DF5">
        <w:rPr>
          <w:rFonts w:ascii="Lucida Console" w:hAnsi="Lucida Console"/>
        </w:rPr>
        <w:t>Allow visitors [for Remote Data View]? NO//</w:t>
      </w:r>
    </w:p>
    <w:p w14:paraId="620D7428" w14:textId="2EC11A23" w:rsidR="000E057E" w:rsidRDefault="006A6F4E" w:rsidP="00786417">
      <w:pPr>
        <w:pStyle w:val="CPRSH3Body"/>
        <w:ind w:left="0"/>
      </w:pPr>
      <w:r>
        <w:br/>
      </w:r>
      <w:r w:rsidR="00EC7851">
        <w:t>Enter YES to include visitors</w:t>
      </w:r>
      <w:r w:rsidR="000E057E">
        <w:t xml:space="preserve">. </w:t>
      </w:r>
    </w:p>
    <w:p w14:paraId="1C0AF26C" w14:textId="4D8A4D04" w:rsidR="00EC7851" w:rsidRDefault="000E057E" w:rsidP="00786417">
      <w:pPr>
        <w:pStyle w:val="CPRS-Note"/>
      </w:pPr>
      <w:r w:rsidRPr="000E057E">
        <w:rPr>
          <w:b/>
        </w:rPr>
        <w:t>Note</w:t>
      </w:r>
      <w:r>
        <w:t xml:space="preserve">: This </w:t>
      </w:r>
      <w:r w:rsidR="00EC7851">
        <w:t>excludes terminated users.</w:t>
      </w:r>
    </w:p>
    <w:p w14:paraId="4DB96553" w14:textId="77777777" w:rsidR="00786417" w:rsidRDefault="00786417" w:rsidP="00786417">
      <w:pPr>
        <w:pStyle w:val="CPRS-Note"/>
      </w:pPr>
    </w:p>
    <w:p w14:paraId="26E7A2C8" w14:textId="1D0BCA5E" w:rsidR="000E057E" w:rsidRPr="00B73DF5" w:rsidRDefault="000E057E" w:rsidP="00786417">
      <w:pPr>
        <w:pStyle w:val="CPRScapture"/>
        <w:ind w:left="0"/>
        <w:rPr>
          <w:rFonts w:ascii="Lucida Console" w:hAnsi="Lucida Console"/>
        </w:rPr>
      </w:pPr>
      <w:r w:rsidRPr="00B73DF5">
        <w:rPr>
          <w:rFonts w:ascii="Lucida Console" w:hAnsi="Lucida Console"/>
        </w:rPr>
        <w:t>At the prompt:  Must be authorized PDMP user? NO//</w:t>
      </w:r>
    </w:p>
    <w:p w14:paraId="709723EA" w14:textId="41146EAE" w:rsidR="00EC7851" w:rsidRPr="000E057E" w:rsidRDefault="006A6F4E" w:rsidP="00786417">
      <w:pPr>
        <w:pStyle w:val="CPRSH3Body"/>
        <w:ind w:left="0"/>
        <w:rPr>
          <w:b/>
          <w:bCs/>
          <w:color w:val="FFFFFF" w:themeColor="background1"/>
        </w:rPr>
      </w:pPr>
      <w:r>
        <w:br/>
      </w:r>
      <w:r w:rsidR="00EC7851">
        <w:t>Enter YES to exclude users that are not authorized for PDMP access.</w:t>
      </w:r>
    </w:p>
    <w:p w14:paraId="7149BE18" w14:textId="77777777" w:rsidR="00EC7851" w:rsidRDefault="00EC7851" w:rsidP="00786417">
      <w:pPr>
        <w:pStyle w:val="CPRSH3Body"/>
        <w:ind w:left="0"/>
      </w:pPr>
      <w:r w:rsidRPr="000E057E">
        <w:rPr>
          <w:b/>
          <w:bCs/>
        </w:rPr>
        <w:t>Example CPRS Location</w:t>
      </w:r>
      <w:r>
        <w:t>:</w:t>
      </w:r>
    </w:p>
    <w:p w14:paraId="08BAC61D" w14:textId="419EE46C" w:rsidR="00EC7851" w:rsidRDefault="00EC7851" w:rsidP="00786417">
      <w:pPr>
        <w:pStyle w:val="CPRSH3Body"/>
        <w:ind w:left="0"/>
      </w:pPr>
      <w:r>
        <w:t>Tools -&gt; PDMP -&gt; Request PDMP Data</w:t>
      </w:r>
    </w:p>
    <w:p w14:paraId="004EE928" w14:textId="77777777" w:rsidR="00EC7851" w:rsidRDefault="00EC7851" w:rsidP="000E057E">
      <w:pPr>
        <w:pStyle w:val="CPRScaption"/>
      </w:pPr>
      <w:r>
        <w:rPr>
          <w:noProof/>
        </w:rPr>
        <w:drawing>
          <wp:inline distT="0" distB="0" distL="0" distR="0" wp14:anchorId="25727185" wp14:editId="088BDB7C">
            <wp:extent cx="3023214" cy="815788"/>
            <wp:effectExtent l="19050" t="19050" r="25400" b="22860"/>
            <wp:docPr id="39270" name="Picture 39270" descr="P229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0" name="Picture 39270" descr="P22924#yIS1"/>
                    <pic:cNvPicPr/>
                  </pic:nvPicPr>
                  <pic:blipFill>
                    <a:blip r:embed="rId105">
                      <a:extLst>
                        <a:ext uri="{28A0092B-C50C-407E-A947-70E740481C1C}">
                          <a14:useLocalDpi xmlns:a14="http://schemas.microsoft.com/office/drawing/2010/main" val="0"/>
                        </a:ext>
                      </a:extLst>
                    </a:blip>
                    <a:stretch>
                      <a:fillRect/>
                    </a:stretch>
                  </pic:blipFill>
                  <pic:spPr>
                    <a:xfrm>
                      <a:off x="0" y="0"/>
                      <a:ext cx="3086649" cy="832905"/>
                    </a:xfrm>
                    <a:prstGeom prst="rect">
                      <a:avLst/>
                    </a:prstGeom>
                    <a:ln>
                      <a:solidFill>
                        <a:schemeClr val="accent1"/>
                      </a:solidFill>
                    </a:ln>
                  </pic:spPr>
                </pic:pic>
              </a:graphicData>
            </a:graphic>
          </wp:inline>
        </w:drawing>
      </w:r>
    </w:p>
    <w:p w14:paraId="6E5353DC" w14:textId="77777777" w:rsidR="00EC7851" w:rsidRDefault="00EC7851" w:rsidP="00EC7851"/>
    <w:p w14:paraId="5971066C" w14:textId="2FC8967F" w:rsidR="00EC7851" w:rsidRPr="00B73DF5" w:rsidRDefault="00EC7851" w:rsidP="00786417">
      <w:pPr>
        <w:pStyle w:val="CPRScapture"/>
        <w:ind w:left="0"/>
        <w:rPr>
          <w:rFonts w:ascii="Lucida Console" w:hAnsi="Lucida Console"/>
        </w:rPr>
      </w:pPr>
      <w:r w:rsidRPr="00B73DF5">
        <w:rPr>
          <w:rFonts w:ascii="Lucida Console" w:hAnsi="Lucida Console"/>
        </w:rPr>
        <w:t>At the prompt:  Screen for default co-signer selection? NO//</w:t>
      </w:r>
    </w:p>
    <w:p w14:paraId="6A0C3AD7" w14:textId="47E6EB5E" w:rsidR="00EC7851" w:rsidRDefault="006A6F4E" w:rsidP="00786417">
      <w:pPr>
        <w:pStyle w:val="CPRSH3Body"/>
        <w:ind w:left="0"/>
      </w:pPr>
      <w:r>
        <w:br/>
      </w:r>
      <w:r w:rsidR="00EC7851">
        <w:t>Enter YES to evaluate the user for default co-signer selection.</w:t>
      </w:r>
    </w:p>
    <w:p w14:paraId="723A26B7" w14:textId="77777777" w:rsidR="00EC7851" w:rsidRDefault="00EC7851" w:rsidP="00786417">
      <w:pPr>
        <w:pStyle w:val="CPRSH3Body"/>
        <w:ind w:left="0"/>
      </w:pPr>
      <w:r w:rsidRPr="000E057E">
        <w:rPr>
          <w:b/>
          <w:bCs/>
        </w:rPr>
        <w:t>Example CPRS Location</w:t>
      </w:r>
      <w:r>
        <w:t>:</w:t>
      </w:r>
    </w:p>
    <w:p w14:paraId="6DBFBDE9" w14:textId="03382FBA" w:rsidR="00EC7851" w:rsidRDefault="00EC7851" w:rsidP="00786417">
      <w:pPr>
        <w:pStyle w:val="CPRSH3Body"/>
        <w:ind w:left="0"/>
      </w:pPr>
      <w:r>
        <w:t>Tools -&gt; Options -&gt; Notes Tab -&gt; Notes Button -&gt; Default cosigner:</w:t>
      </w:r>
    </w:p>
    <w:p w14:paraId="6FE576B2" w14:textId="77777777" w:rsidR="00EC7851" w:rsidRDefault="00EC7851" w:rsidP="000E057E">
      <w:pPr>
        <w:pStyle w:val="CPRScaption"/>
      </w:pPr>
      <w:r>
        <w:rPr>
          <w:noProof/>
        </w:rPr>
        <w:lastRenderedPageBreak/>
        <w:drawing>
          <wp:inline distT="0" distB="0" distL="0" distR="0" wp14:anchorId="037DD90A" wp14:editId="441C1B96">
            <wp:extent cx="2743200" cy="1938528"/>
            <wp:effectExtent l="0" t="0" r="0" b="5080"/>
            <wp:docPr id="39271" name="Picture 39271" descr="P229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 name="Picture 39271" descr="P22930#yIS1"/>
                    <pic:cNvPicPr/>
                  </pic:nvPicPr>
                  <pic:blipFill>
                    <a:blip r:embed="rId106">
                      <a:extLst>
                        <a:ext uri="{28A0092B-C50C-407E-A947-70E740481C1C}">
                          <a14:useLocalDpi xmlns:a14="http://schemas.microsoft.com/office/drawing/2010/main" val="0"/>
                        </a:ext>
                      </a:extLst>
                    </a:blip>
                    <a:stretch>
                      <a:fillRect/>
                    </a:stretch>
                  </pic:blipFill>
                  <pic:spPr>
                    <a:xfrm>
                      <a:off x="0" y="0"/>
                      <a:ext cx="2743200" cy="1938528"/>
                    </a:xfrm>
                    <a:prstGeom prst="rect">
                      <a:avLst/>
                    </a:prstGeom>
                  </pic:spPr>
                </pic:pic>
              </a:graphicData>
            </a:graphic>
          </wp:inline>
        </w:drawing>
      </w:r>
    </w:p>
    <w:p w14:paraId="51078FF6" w14:textId="77777777" w:rsidR="00EC7851" w:rsidRDefault="00EC7851" w:rsidP="00EC7851"/>
    <w:p w14:paraId="429F7B9D" w14:textId="78936E19" w:rsidR="00EC7851" w:rsidRPr="00B73DF5" w:rsidRDefault="00EC7851" w:rsidP="00786417">
      <w:pPr>
        <w:pStyle w:val="CPRScapture"/>
        <w:ind w:left="0"/>
        <w:rPr>
          <w:rFonts w:ascii="Lucida Console" w:hAnsi="Lucida Console"/>
        </w:rPr>
      </w:pPr>
      <w:r w:rsidRPr="00B73DF5">
        <w:rPr>
          <w:rFonts w:ascii="Lucida Console" w:hAnsi="Lucida Console"/>
        </w:rPr>
        <w:t>At the prompt:  Verify co-signature authorization for a document title? NO//</w:t>
      </w:r>
    </w:p>
    <w:p w14:paraId="3121853C" w14:textId="00E04D0B" w:rsidR="00EC7851" w:rsidRDefault="006A6F4E" w:rsidP="00786417">
      <w:pPr>
        <w:pStyle w:val="CPRSH3Body"/>
        <w:ind w:left="0"/>
      </w:pPr>
      <w:r>
        <w:br/>
      </w:r>
      <w:r w:rsidR="00EC7851">
        <w:t>Enter YES to evaluate the user for co-signature authorization for a specific document title.</w:t>
      </w:r>
    </w:p>
    <w:p w14:paraId="64638F5D" w14:textId="5A716202" w:rsidR="000E057E" w:rsidRDefault="000E057E" w:rsidP="00786417">
      <w:pPr>
        <w:pStyle w:val="CPRSH3Body"/>
        <w:ind w:left="0"/>
      </w:pPr>
      <w:r>
        <w:t>THEN</w:t>
      </w:r>
    </w:p>
    <w:p w14:paraId="3DA34556" w14:textId="52980BFF" w:rsidR="00EC7851" w:rsidRDefault="000E057E" w:rsidP="00786417">
      <w:pPr>
        <w:pStyle w:val="CPRSH3Body"/>
        <w:ind w:left="0"/>
      </w:pPr>
      <w:r>
        <w:t>A</w:t>
      </w:r>
      <w:r w:rsidR="00EC7851">
        <w:t>t the prompt:  Enter a DOCUMENT DEFINITION:  enter the name of a document title to use for co-signer authorization.</w:t>
      </w:r>
    </w:p>
    <w:p w14:paraId="2A426989" w14:textId="289E0E51" w:rsidR="000F65D7" w:rsidRDefault="000F65D7">
      <w:pPr>
        <w:spacing w:before="0" w:after="0"/>
        <w:rPr>
          <w:rFonts w:ascii="Lucida Console" w:hAnsi="Lucida Console" w:cs="Lucida Console"/>
          <w:color w:val="FFFFFF" w:themeColor="background1"/>
        </w:rPr>
      </w:pPr>
    </w:p>
    <w:p w14:paraId="3BA7C2B1" w14:textId="31FF4D3A" w:rsidR="00EC7851" w:rsidRPr="00B73DF5" w:rsidRDefault="00EC7851" w:rsidP="00786417">
      <w:pPr>
        <w:pStyle w:val="CPRScapture"/>
        <w:ind w:left="0"/>
        <w:rPr>
          <w:rFonts w:ascii="Lucida Console" w:hAnsi="Lucida Console"/>
        </w:rPr>
      </w:pPr>
      <w:r w:rsidRPr="00B73DF5">
        <w:rPr>
          <w:rFonts w:ascii="Lucida Console" w:hAnsi="Lucida Console"/>
        </w:rPr>
        <w:t>Verify co-signature authorization for a document title? NO// YES</w:t>
      </w:r>
    </w:p>
    <w:p w14:paraId="4096FCFB" w14:textId="50D780D7" w:rsidR="00EC7851" w:rsidRPr="00B73DF5" w:rsidRDefault="00EC7851" w:rsidP="00786417">
      <w:pPr>
        <w:pStyle w:val="CPRScapture"/>
        <w:ind w:left="0"/>
        <w:rPr>
          <w:rFonts w:ascii="Lucida Console" w:hAnsi="Lucida Console"/>
        </w:rPr>
      </w:pPr>
      <w:r w:rsidRPr="00B73DF5">
        <w:rPr>
          <w:rFonts w:ascii="Lucida Console" w:hAnsi="Lucida Console"/>
        </w:rPr>
        <w:t xml:space="preserve">  Enter a DOCUMENT DEFINITION:    DISCHARGE SUMMARY     TITLE  </w:t>
      </w:r>
    </w:p>
    <w:p w14:paraId="3D9B70BE" w14:textId="37F854F2" w:rsidR="00EC7851" w:rsidRPr="000F65D7" w:rsidRDefault="006A6F4E" w:rsidP="00786417">
      <w:pPr>
        <w:pStyle w:val="CPRSH3Note"/>
        <w:ind w:left="0"/>
      </w:pPr>
      <w:r>
        <w:rPr>
          <w:b/>
        </w:rPr>
        <w:br/>
      </w:r>
      <w:r w:rsidR="00EC7851" w:rsidRPr="000F65D7">
        <w:rPr>
          <w:b/>
        </w:rPr>
        <w:t>Note</w:t>
      </w:r>
      <w:r w:rsidR="00EC7851">
        <w:t>: The functionality of this parameter is not currently implemented in CPRS v32B.  Scheduled for use in CPRS v33.</w:t>
      </w:r>
    </w:p>
    <w:p w14:paraId="4BC44DB5" w14:textId="2F977F90" w:rsidR="00EC7851" w:rsidRDefault="00EC7851" w:rsidP="00786417">
      <w:pPr>
        <w:pStyle w:val="CPRSH3"/>
        <w:ind w:left="0"/>
      </w:pPr>
      <w:bookmarkStart w:id="2535" w:name="_Toc137457111"/>
      <w:r w:rsidRPr="00CC1753">
        <w:t>Optional Parameters</w:t>
      </w:r>
      <w:bookmarkEnd w:id="2535"/>
    </w:p>
    <w:p w14:paraId="62059186" w14:textId="02BE82DF" w:rsidR="000F65D7" w:rsidRDefault="000F65D7" w:rsidP="00786417">
      <w:pPr>
        <w:pStyle w:val="CPRSH3Body"/>
        <w:ind w:left="0"/>
      </w:pPr>
      <w:r>
        <w:t xml:space="preserve">Use the following information to set and understand Optional Parameters available in the debugger. </w:t>
      </w:r>
    </w:p>
    <w:p w14:paraId="61AF5EEE" w14:textId="77777777" w:rsidR="006A6F4E" w:rsidRPr="000F65D7" w:rsidRDefault="006A6F4E" w:rsidP="00786417">
      <w:pPr>
        <w:pStyle w:val="CPRSH3Body"/>
        <w:ind w:left="0"/>
      </w:pPr>
    </w:p>
    <w:p w14:paraId="4530DC09" w14:textId="0D074F47" w:rsidR="00EC7851" w:rsidRPr="00B73DF5" w:rsidRDefault="00EC7851" w:rsidP="00786417">
      <w:pPr>
        <w:pStyle w:val="CPRScapture"/>
        <w:ind w:left="0"/>
        <w:rPr>
          <w:rFonts w:ascii="Lucida Console" w:hAnsi="Lucida Console"/>
        </w:rPr>
      </w:pPr>
      <w:r w:rsidRPr="00B73DF5">
        <w:rPr>
          <w:rFonts w:ascii="Lucida Console" w:hAnsi="Lucida Console"/>
        </w:rPr>
        <w:t>At the prompt:  Enter a SECURITY KEY:</w:t>
      </w:r>
    </w:p>
    <w:p w14:paraId="16465352" w14:textId="4CDF995D" w:rsidR="00EC7851" w:rsidRDefault="006A6F4E" w:rsidP="00786417">
      <w:pPr>
        <w:pStyle w:val="CPRSH3Body"/>
        <w:ind w:left="0"/>
      </w:pPr>
      <w:r>
        <w:br/>
      </w:r>
      <w:r w:rsidR="00EC7851">
        <w:t>If a security key is entered, the key must be currently assigned to the user regardless of the required parameter selected.</w:t>
      </w:r>
    </w:p>
    <w:p w14:paraId="22F71B6D" w14:textId="77777777" w:rsidR="00EC7851" w:rsidRDefault="00EC7851" w:rsidP="00786417">
      <w:pPr>
        <w:pStyle w:val="CPRSH3Body"/>
        <w:ind w:left="0"/>
      </w:pPr>
      <w:r w:rsidRPr="000F65D7">
        <w:rPr>
          <w:b/>
          <w:bCs/>
        </w:rPr>
        <w:t>Example CPRS Location</w:t>
      </w:r>
      <w:r>
        <w:t>:</w:t>
      </w:r>
    </w:p>
    <w:p w14:paraId="4DED6B2A" w14:textId="7B15C487" w:rsidR="00EC7851" w:rsidRDefault="00EC7851" w:rsidP="00786417">
      <w:pPr>
        <w:pStyle w:val="CPRSH3Body"/>
        <w:ind w:left="0"/>
      </w:pPr>
      <w:r>
        <w:t>Notes Tab -&gt; Encounter Button -&gt; Skin Tests Tab -&gt; Add/Edit/Delete Record -&gt; Select a Skin Test* -&gt; Ordered by*</w:t>
      </w:r>
    </w:p>
    <w:p w14:paraId="34260AE4" w14:textId="0C9A935E" w:rsidR="00EC7851" w:rsidRDefault="00EC7851" w:rsidP="00786417">
      <w:pPr>
        <w:pStyle w:val="CPRSH3Body"/>
        <w:ind w:left="0"/>
      </w:pPr>
      <w:r>
        <w:t>The “Ordered by*” list box requires users hold the PROVIDER Security Key.</w:t>
      </w:r>
    </w:p>
    <w:p w14:paraId="0C1B05A6" w14:textId="2D0FC561" w:rsidR="000F65D7" w:rsidRDefault="002371FC" w:rsidP="000F65D7">
      <w:pPr>
        <w:pStyle w:val="CPRScaption"/>
      </w:pPr>
      <w:r>
        <w:rPr>
          <w:noProof/>
        </w:rPr>
        <w:drawing>
          <wp:inline distT="0" distB="0" distL="0" distR="0" wp14:anchorId="2B7A44B5" wp14:editId="46475005">
            <wp:extent cx="4038600" cy="790575"/>
            <wp:effectExtent l="0" t="0" r="0" b="9525"/>
            <wp:docPr id="39277" name="Picture 39277" descr="P229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 name="Picture 39277" descr="P22948#yIS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38600" cy="790575"/>
                    </a:xfrm>
                    <a:prstGeom prst="rect">
                      <a:avLst/>
                    </a:prstGeom>
                    <a:noFill/>
                    <a:ln>
                      <a:noFill/>
                    </a:ln>
                  </pic:spPr>
                </pic:pic>
              </a:graphicData>
            </a:graphic>
          </wp:inline>
        </w:drawing>
      </w:r>
    </w:p>
    <w:p w14:paraId="327C90DD" w14:textId="77777777" w:rsidR="00EC7851" w:rsidRDefault="00EC7851" w:rsidP="00EC7851"/>
    <w:p w14:paraId="574A49F4" w14:textId="211429F5" w:rsidR="00EC7851" w:rsidRPr="00B73DF5" w:rsidRDefault="00EC7851" w:rsidP="00786417">
      <w:pPr>
        <w:pStyle w:val="CPRScapture"/>
        <w:ind w:left="0"/>
        <w:rPr>
          <w:rFonts w:ascii="Lucida Console" w:hAnsi="Lucida Console"/>
        </w:rPr>
      </w:pPr>
      <w:r w:rsidRPr="00B73DF5">
        <w:rPr>
          <w:rFonts w:ascii="Lucida Console" w:hAnsi="Lucida Console"/>
        </w:rPr>
        <w:t>At the prompt:</w:t>
      </w:r>
      <w:r w:rsidRPr="00B73DF5">
        <w:rPr>
          <w:rFonts w:ascii="Lucida Console" w:hAnsi="Lucida Console" w:cs="Lucida Console"/>
        </w:rPr>
        <w:t xml:space="preserve">  Enter a DATE:</w:t>
      </w:r>
    </w:p>
    <w:p w14:paraId="5803EA15" w14:textId="7783BD2B" w:rsidR="00EC7851" w:rsidRDefault="00B73DF5" w:rsidP="00786417">
      <w:pPr>
        <w:pStyle w:val="CPRSH3Body"/>
        <w:ind w:left="0"/>
      </w:pPr>
      <w:r>
        <w:lastRenderedPageBreak/>
        <w:br/>
      </w:r>
      <w:r w:rsidR="00EC7851">
        <w:t>If a date is entered, the user must meet one or more of the following criteria, depending on which required parameter selected:</w:t>
      </w:r>
    </w:p>
    <w:p w14:paraId="29381CAB" w14:textId="77777777" w:rsidR="00EC7851" w:rsidRDefault="00EC7851" w:rsidP="00786417">
      <w:pPr>
        <w:pStyle w:val="CPRSH3Body"/>
        <w:ind w:left="0"/>
      </w:pPr>
      <w:r>
        <w:tab/>
        <w:t>Terminated ON or AFTER the date entered</w:t>
      </w:r>
    </w:p>
    <w:p w14:paraId="68B09B51" w14:textId="77777777" w:rsidR="00EC7851" w:rsidRDefault="00EC7851" w:rsidP="00786417">
      <w:pPr>
        <w:pStyle w:val="CPRSH3Body"/>
        <w:ind w:left="0"/>
      </w:pPr>
      <w:r>
        <w:tab/>
        <w:t>Active Person Class for the date entered</w:t>
      </w:r>
    </w:p>
    <w:p w14:paraId="5A437267" w14:textId="77777777" w:rsidR="00EC7851" w:rsidRDefault="00EC7851" w:rsidP="00786417">
      <w:pPr>
        <w:pStyle w:val="CPRSH3Body"/>
        <w:ind w:left="0"/>
      </w:pPr>
      <w:r>
        <w:tab/>
        <w:t>Active CPRS TAB ACCESS for the date entered</w:t>
      </w:r>
    </w:p>
    <w:p w14:paraId="6888BC8C" w14:textId="076C8A27" w:rsidR="00EC7851" w:rsidRDefault="00EC7851" w:rsidP="00786417">
      <w:pPr>
        <w:pStyle w:val="CPRSH3Body"/>
        <w:ind w:hanging="630"/>
      </w:pPr>
      <w:r>
        <w:tab/>
        <w:t>Not a member of the user class set in the OR CPRS USER CLASS EXCLUDE for the date</w:t>
      </w:r>
      <w:r w:rsidR="00786417">
        <w:t xml:space="preserve"> </w:t>
      </w:r>
      <w:r>
        <w:t>entered</w:t>
      </w:r>
    </w:p>
    <w:p w14:paraId="47DA5023" w14:textId="51F53675" w:rsidR="00EC7851" w:rsidRDefault="00EC7851" w:rsidP="00786417">
      <w:pPr>
        <w:pStyle w:val="CPRSH3Body"/>
        <w:ind w:left="0"/>
      </w:pPr>
      <w:r>
        <w:tab/>
        <w:t>Not a member of a user class that requires co-signature for the date entered</w:t>
      </w:r>
    </w:p>
    <w:p w14:paraId="1D412509" w14:textId="77777777" w:rsidR="00EC7851" w:rsidRDefault="00EC7851" w:rsidP="00786417">
      <w:pPr>
        <w:pStyle w:val="CPRSH3Body"/>
        <w:ind w:left="0"/>
      </w:pPr>
      <w:r w:rsidRPr="000F65D7">
        <w:rPr>
          <w:b/>
          <w:bCs/>
        </w:rPr>
        <w:t>Example CPRS Location</w:t>
      </w:r>
      <w:r>
        <w:t>:</w:t>
      </w:r>
    </w:p>
    <w:p w14:paraId="31F2C982" w14:textId="2310A4E5" w:rsidR="00EC7851" w:rsidRDefault="00EC7851" w:rsidP="00786417">
      <w:pPr>
        <w:pStyle w:val="CPRSH3Body"/>
        <w:ind w:left="0"/>
      </w:pPr>
      <w:r>
        <w:t>Notes Tab -&gt; Encounter Button -&gt; Visit Type Tab -&gt; Available providers</w:t>
      </w:r>
    </w:p>
    <w:p w14:paraId="4A293CD8" w14:textId="4D634722" w:rsidR="00EC7851" w:rsidRDefault="002371FC" w:rsidP="000F65D7">
      <w:pPr>
        <w:pStyle w:val="CPRScaption"/>
      </w:pPr>
      <w:r>
        <w:rPr>
          <w:noProof/>
        </w:rPr>
        <w:drawing>
          <wp:inline distT="0" distB="0" distL="0" distR="0" wp14:anchorId="64F4C688" wp14:editId="1C0A4265">
            <wp:extent cx="2743200" cy="1490472"/>
            <wp:effectExtent l="0" t="0" r="0" b="0"/>
            <wp:docPr id="39276" name="Picture 39276" descr="P229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6" name="Picture 39276" descr="P22959#yIS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0" cy="1490472"/>
                    </a:xfrm>
                    <a:prstGeom prst="rect">
                      <a:avLst/>
                    </a:prstGeom>
                    <a:noFill/>
                    <a:ln>
                      <a:noFill/>
                    </a:ln>
                  </pic:spPr>
                </pic:pic>
              </a:graphicData>
            </a:graphic>
          </wp:inline>
        </w:drawing>
      </w:r>
    </w:p>
    <w:p w14:paraId="0DDBB0D5" w14:textId="13FD1176" w:rsidR="005275A7" w:rsidRDefault="005275A7">
      <w:pPr>
        <w:spacing w:before="0" w:after="0"/>
        <w:rPr>
          <w:rFonts w:ascii="Lucida Console" w:hAnsi="Lucida Console"/>
          <w:b/>
          <w:bCs/>
          <w:color w:val="FFFFFF" w:themeColor="background1"/>
          <w:sz w:val="18"/>
          <w:szCs w:val="20"/>
        </w:rPr>
      </w:pPr>
    </w:p>
    <w:p w14:paraId="191A16DB" w14:textId="401B82B7" w:rsidR="00EC7851" w:rsidRPr="00B73DF5" w:rsidRDefault="00EC7851" w:rsidP="00786417">
      <w:pPr>
        <w:pStyle w:val="CPRScapture"/>
        <w:ind w:left="0"/>
        <w:rPr>
          <w:rFonts w:ascii="Lucida Console" w:hAnsi="Lucida Console"/>
        </w:rPr>
      </w:pPr>
      <w:r w:rsidRPr="00B73DF5">
        <w:rPr>
          <w:rFonts w:ascii="Lucida Console" w:hAnsi="Lucida Console"/>
        </w:rPr>
        <w:t>At the prompt:  Include Non-VA Providers? YES//</w:t>
      </w:r>
    </w:p>
    <w:p w14:paraId="208CE53C" w14:textId="6E9392A3" w:rsidR="00EC7851" w:rsidRDefault="00B73DF5" w:rsidP="00786417">
      <w:pPr>
        <w:pStyle w:val="CPRSH3Body"/>
        <w:ind w:left="0"/>
      </w:pPr>
      <w:r>
        <w:br/>
      </w:r>
      <w:r w:rsidR="00EC7851">
        <w:t xml:space="preserve">By default, CPRS includes Non-VA Providers in NEW PERSON list boxes.  If NO is selected, users that are currently assigned the Non-VA Providers CPRS ACCESS TAB </w:t>
      </w:r>
      <w:r w:rsidR="00E004DD">
        <w:t>are</w:t>
      </w:r>
      <w:r w:rsidR="00EC7851">
        <w:t xml:space="preserve"> excluded from the list box.</w:t>
      </w:r>
    </w:p>
    <w:p w14:paraId="19BE5FCB" w14:textId="04174484" w:rsidR="00EC7851" w:rsidRDefault="00EC7851" w:rsidP="00786417">
      <w:pPr>
        <w:pStyle w:val="CPRS-Note"/>
        <w:ind w:left="0"/>
      </w:pPr>
      <w:r w:rsidRPr="005275A7">
        <w:rPr>
          <w:b/>
        </w:rPr>
        <w:t>Note</w:t>
      </w:r>
      <w:r>
        <w:t>: The functionality of this parameter is not currently implemented in CPRS v32B.  Scheduled for use in CPRS v33.</w:t>
      </w:r>
    </w:p>
    <w:p w14:paraId="197520CE" w14:textId="77777777" w:rsidR="005275A7" w:rsidRDefault="005275A7" w:rsidP="00786417">
      <w:pPr>
        <w:pStyle w:val="CPRSH3Note"/>
        <w:ind w:left="0"/>
      </w:pPr>
    </w:p>
    <w:p w14:paraId="056AE592" w14:textId="3D7837DB" w:rsidR="00EC7851" w:rsidRPr="00B73DF5" w:rsidRDefault="00EC7851" w:rsidP="00786417">
      <w:pPr>
        <w:pStyle w:val="CPRScapture"/>
        <w:ind w:left="0"/>
        <w:rPr>
          <w:rFonts w:ascii="Lucida Console" w:hAnsi="Lucida Console"/>
        </w:rPr>
      </w:pPr>
      <w:r w:rsidRPr="00B73DF5">
        <w:rPr>
          <w:rFonts w:ascii="Lucida Console" w:hAnsi="Lucida Console"/>
        </w:rPr>
        <w:t>At the prompt:  Screen for OR CPRS USER CLASS EXCLUDE parameter? NO//</w:t>
      </w:r>
    </w:p>
    <w:p w14:paraId="1FC9A913" w14:textId="72ECC77D" w:rsidR="00EC7851" w:rsidRDefault="00B73DF5" w:rsidP="00786417">
      <w:pPr>
        <w:pStyle w:val="CPRSH3Body"/>
        <w:ind w:left="0"/>
      </w:pPr>
      <w:r>
        <w:br/>
      </w:r>
      <w:r w:rsidR="00EC7851">
        <w:t>If YES is entered, CPRS exclude</w:t>
      </w:r>
      <w:r w:rsidR="00E004DD">
        <w:t>s</w:t>
      </w:r>
      <w:r w:rsidR="00EC7851">
        <w:t xml:space="preserve"> any users that are currently a member of the ASU user class currently set in the OR CPRS USER CLASS EXCLUDE parameter definition.</w:t>
      </w:r>
    </w:p>
    <w:p w14:paraId="16680C5B" w14:textId="77777777" w:rsidR="00EC7851" w:rsidRDefault="00EC7851" w:rsidP="00786417">
      <w:pPr>
        <w:pStyle w:val="CPRSH3Body"/>
        <w:ind w:left="0"/>
      </w:pPr>
      <w:r w:rsidRPr="005275A7">
        <w:rPr>
          <w:b/>
          <w:bCs/>
        </w:rPr>
        <w:t>Example CPRS Location</w:t>
      </w:r>
      <w:r>
        <w:t>:</w:t>
      </w:r>
    </w:p>
    <w:p w14:paraId="30AEB95B" w14:textId="77777777" w:rsidR="00EC7851" w:rsidRDefault="00EC7851" w:rsidP="00786417">
      <w:pPr>
        <w:pStyle w:val="CPRSH3Body"/>
        <w:ind w:left="0"/>
      </w:pPr>
      <w:r>
        <w:t>Notes Tab -&gt; Right Click a COMPLETED note -&gt; Identify Additional Signers</w:t>
      </w:r>
    </w:p>
    <w:p w14:paraId="3A0997AC" w14:textId="77777777" w:rsidR="00EC7851" w:rsidRDefault="00EC7851" w:rsidP="00EC7851"/>
    <w:p w14:paraId="1D0C837E" w14:textId="77777777" w:rsidR="00EC7851" w:rsidRDefault="00EC7851" w:rsidP="005275A7">
      <w:pPr>
        <w:pStyle w:val="CPRScaption"/>
      </w:pPr>
      <w:r>
        <w:rPr>
          <w:noProof/>
        </w:rPr>
        <w:lastRenderedPageBreak/>
        <w:drawing>
          <wp:inline distT="0" distB="0" distL="0" distR="0" wp14:anchorId="43D9F572" wp14:editId="60D00A63">
            <wp:extent cx="5010150" cy="3714750"/>
            <wp:effectExtent l="0" t="0" r="0" b="0"/>
            <wp:docPr id="39274" name="Picture 39274" descr="P229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 name="Picture 39274" descr="P22970#yIS1"/>
                    <pic:cNvPicPr/>
                  </pic:nvPicPr>
                  <pic:blipFill>
                    <a:blip r:embed="rId109">
                      <a:extLst>
                        <a:ext uri="{28A0092B-C50C-407E-A947-70E740481C1C}">
                          <a14:useLocalDpi xmlns:a14="http://schemas.microsoft.com/office/drawing/2010/main" val="0"/>
                        </a:ext>
                      </a:extLst>
                    </a:blip>
                    <a:stretch>
                      <a:fillRect/>
                    </a:stretch>
                  </pic:blipFill>
                  <pic:spPr>
                    <a:xfrm>
                      <a:off x="0" y="0"/>
                      <a:ext cx="5010150" cy="3714750"/>
                    </a:xfrm>
                    <a:prstGeom prst="rect">
                      <a:avLst/>
                    </a:prstGeom>
                  </pic:spPr>
                </pic:pic>
              </a:graphicData>
            </a:graphic>
          </wp:inline>
        </w:drawing>
      </w:r>
    </w:p>
    <w:p w14:paraId="041D42BB" w14:textId="77777777" w:rsidR="00EC7851" w:rsidRDefault="00EC7851" w:rsidP="00EC7851"/>
    <w:p w14:paraId="05AED3C3" w14:textId="7195BE1F" w:rsidR="00E5723C" w:rsidRDefault="00E5723C" w:rsidP="00EC7851"/>
    <w:p w14:paraId="1CD3E62B" w14:textId="77777777" w:rsidR="005275A7" w:rsidRDefault="005275A7">
      <w:pPr>
        <w:spacing w:before="0" w:after="0"/>
        <w:rPr>
          <w:rFonts w:ascii="Arial" w:hAnsi="Arial"/>
          <w:b/>
          <w:sz w:val="36"/>
          <w:szCs w:val="20"/>
        </w:rPr>
      </w:pPr>
      <w:r>
        <w:br w:type="page"/>
      </w:r>
    </w:p>
    <w:p w14:paraId="47E101C1" w14:textId="5063B998" w:rsidR="00356455" w:rsidRPr="00002853" w:rsidRDefault="00356455" w:rsidP="00216FC6">
      <w:pPr>
        <w:pStyle w:val="CPRSH1"/>
      </w:pPr>
      <w:bookmarkStart w:id="2536" w:name="_Toc137457112"/>
      <w:r w:rsidRPr="00002853">
        <w:lastRenderedPageBreak/>
        <w:t>Glossary</w:t>
      </w:r>
      <w:bookmarkEnd w:id="2519"/>
      <w:bookmarkEnd w:id="2520"/>
      <w:bookmarkEnd w:id="2521"/>
      <w:bookmarkEnd w:id="2522"/>
      <w:bookmarkEnd w:id="2536"/>
      <w:r w:rsidRPr="00002853">
        <w:fldChar w:fldCharType="begin"/>
      </w:r>
      <w:r w:rsidRPr="00002853">
        <w:instrText>xe “Glossary”</w:instrText>
      </w:r>
      <w:r w:rsidRPr="00002853">
        <w:fldChar w:fldCharType="end"/>
      </w:r>
    </w:p>
    <w:tbl>
      <w:tblPr>
        <w:tblStyle w:val="TableGrid"/>
        <w:tblW w:w="0" w:type="auto"/>
        <w:tblLook w:val="04A0" w:firstRow="1" w:lastRow="0" w:firstColumn="1" w:lastColumn="0" w:noHBand="0" w:noVBand="1"/>
      </w:tblPr>
      <w:tblGrid>
        <w:gridCol w:w="2226"/>
        <w:gridCol w:w="6404"/>
      </w:tblGrid>
      <w:tr w:rsidR="00356455" w:rsidRPr="00002853" w14:paraId="1E5932BD" w14:textId="77777777" w:rsidTr="00114F7A">
        <w:tc>
          <w:tcPr>
            <w:tcW w:w="2226" w:type="dxa"/>
          </w:tcPr>
          <w:p w14:paraId="1E0D2581" w14:textId="77777777" w:rsidR="00356455" w:rsidRPr="00002853" w:rsidRDefault="00356455">
            <w:r w:rsidRPr="00002853">
              <w:t>CPRS</w:t>
            </w:r>
            <w:r w:rsidRPr="00002853">
              <w:fldChar w:fldCharType="begin"/>
            </w:r>
            <w:r w:rsidRPr="00002853">
              <w:instrText>xe “</w:instrText>
            </w:r>
            <w:r w:rsidRPr="00002853">
              <w:rPr>
                <w:b/>
                <w:i/>
              </w:rPr>
              <w:instrText>CPRS</w:instrText>
            </w:r>
            <w:r w:rsidRPr="00002853">
              <w:instrText>”</w:instrText>
            </w:r>
            <w:r w:rsidRPr="00002853">
              <w:fldChar w:fldCharType="end"/>
            </w:r>
          </w:p>
        </w:tc>
        <w:tc>
          <w:tcPr>
            <w:tcW w:w="6404" w:type="dxa"/>
          </w:tcPr>
          <w:p w14:paraId="796477EA" w14:textId="77777777" w:rsidR="00356455" w:rsidRPr="00002853" w:rsidRDefault="00356455">
            <w:r w:rsidRPr="00002853">
              <w:t>Computerized Patient Record System</w:t>
            </w:r>
            <w:r w:rsidRPr="00002853">
              <w:fldChar w:fldCharType="begin"/>
            </w:r>
            <w:r w:rsidRPr="00002853">
              <w:instrText>xe “Computerized Patient Record System”</w:instrText>
            </w:r>
            <w:r w:rsidRPr="00002853">
              <w:fldChar w:fldCharType="end"/>
            </w:r>
            <w:r w:rsidRPr="00002853">
              <w:t xml:space="preserve">, the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package (in both GUI</w:t>
            </w:r>
            <w:r w:rsidRPr="00002853">
              <w:fldChar w:fldCharType="begin"/>
            </w:r>
            <w:r w:rsidRPr="00002853">
              <w:instrText>xe “GUI”</w:instrText>
            </w:r>
            <w:r w:rsidRPr="00002853">
              <w:fldChar w:fldCharType="end"/>
            </w:r>
            <w:r w:rsidRPr="00002853">
              <w:t xml:space="preserve"> and character-based formats) that provides access to most components of the patient chart.</w:t>
            </w:r>
          </w:p>
        </w:tc>
      </w:tr>
      <w:tr w:rsidR="00356455" w:rsidRPr="00002853" w14:paraId="16E3CD9C" w14:textId="77777777" w:rsidTr="00114F7A">
        <w:tc>
          <w:tcPr>
            <w:tcW w:w="2226" w:type="dxa"/>
          </w:tcPr>
          <w:p w14:paraId="5EFC3155" w14:textId="77777777" w:rsidR="00356455" w:rsidRPr="00002853" w:rsidRDefault="00356455"/>
        </w:tc>
        <w:tc>
          <w:tcPr>
            <w:tcW w:w="6404" w:type="dxa"/>
          </w:tcPr>
          <w:p w14:paraId="0BFD7E52" w14:textId="77777777" w:rsidR="00356455" w:rsidRPr="00002853" w:rsidRDefault="00356455"/>
        </w:tc>
      </w:tr>
      <w:tr w:rsidR="00356455" w:rsidRPr="00002853" w14:paraId="215C67EA" w14:textId="77777777" w:rsidTr="00114F7A">
        <w:tc>
          <w:tcPr>
            <w:tcW w:w="2226" w:type="dxa"/>
          </w:tcPr>
          <w:p w14:paraId="3C538787" w14:textId="77777777" w:rsidR="00356455" w:rsidRPr="00002853" w:rsidRDefault="00356455">
            <w:r w:rsidRPr="00002853">
              <w:t>ASU</w:t>
            </w:r>
            <w:r w:rsidRPr="00002853">
              <w:fldChar w:fldCharType="begin"/>
            </w:r>
            <w:r w:rsidRPr="00002853">
              <w:instrText>xe “ASU”</w:instrText>
            </w:r>
            <w:r w:rsidRPr="00002853">
              <w:fldChar w:fldCharType="end"/>
            </w:r>
          </w:p>
        </w:tc>
        <w:tc>
          <w:tcPr>
            <w:tcW w:w="6404" w:type="dxa"/>
          </w:tcPr>
          <w:p w14:paraId="6B83262C" w14:textId="77777777" w:rsidR="00356455" w:rsidRPr="00002853" w:rsidRDefault="00356455">
            <w:r w:rsidRPr="00002853">
              <w:t xml:space="preserve">Authorization/Subscription Utility, 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application (initially released with TIU) that allows VAMCs to assign privileges such as who can do what in ordering, signing, releasing orders, etc.</w:t>
            </w:r>
          </w:p>
        </w:tc>
      </w:tr>
      <w:tr w:rsidR="00356455" w:rsidRPr="00002853" w14:paraId="4EC8C322" w14:textId="77777777" w:rsidTr="00114F7A">
        <w:tc>
          <w:tcPr>
            <w:tcW w:w="2226" w:type="dxa"/>
          </w:tcPr>
          <w:p w14:paraId="710B2E48" w14:textId="77777777" w:rsidR="00356455" w:rsidRPr="00002853" w:rsidRDefault="00356455"/>
        </w:tc>
        <w:tc>
          <w:tcPr>
            <w:tcW w:w="6404" w:type="dxa"/>
          </w:tcPr>
          <w:p w14:paraId="54FB7BC9" w14:textId="77777777" w:rsidR="00356455" w:rsidRPr="00002853" w:rsidRDefault="00356455"/>
        </w:tc>
      </w:tr>
      <w:tr w:rsidR="00356455" w:rsidRPr="00002853" w14:paraId="7E126CB3" w14:textId="77777777" w:rsidTr="00114F7A">
        <w:tc>
          <w:tcPr>
            <w:tcW w:w="2226" w:type="dxa"/>
          </w:tcPr>
          <w:p w14:paraId="06F2C586" w14:textId="77777777" w:rsidR="00356455" w:rsidRPr="00002853" w:rsidRDefault="00356455">
            <w:r w:rsidRPr="00002853">
              <w:t>Chart Contents</w:t>
            </w:r>
            <w:r w:rsidRPr="00002853">
              <w:fldChar w:fldCharType="begin"/>
            </w:r>
            <w:r w:rsidRPr="00002853">
              <w:instrText>xe “Chart Contents”</w:instrText>
            </w:r>
            <w:r w:rsidRPr="00002853">
              <w:fldChar w:fldCharType="end"/>
            </w:r>
          </w:p>
        </w:tc>
        <w:tc>
          <w:tcPr>
            <w:tcW w:w="6404" w:type="dxa"/>
          </w:tcPr>
          <w:p w14:paraId="2A9054D0" w14:textId="77777777" w:rsidR="00356455" w:rsidRPr="00002853" w:rsidRDefault="00356455">
            <w:r w:rsidRPr="00002853">
              <w:t>The various components of the Patient Record, equivalent to the major categories of a paper record; for example, Problem List</w:t>
            </w:r>
            <w:r w:rsidRPr="00002853">
              <w:fldChar w:fldCharType="begin"/>
            </w:r>
            <w:r w:rsidRPr="00002853">
              <w:instrText>xe “</w:instrText>
            </w:r>
            <w:r w:rsidRPr="00002853">
              <w:rPr>
                <w:b/>
              </w:rPr>
              <w:instrText>Problem List</w:instrText>
            </w:r>
            <w:r w:rsidRPr="00002853">
              <w:instrText>”</w:instrText>
            </w:r>
            <w:r w:rsidRPr="00002853">
              <w:fldChar w:fldCharType="end"/>
            </w:r>
            <w:r w:rsidRPr="00002853">
              <w:t>, Progress Notes</w:t>
            </w:r>
            <w:r w:rsidRPr="00002853">
              <w:fldChar w:fldCharType="begin"/>
            </w:r>
            <w:r w:rsidRPr="00002853">
              <w:instrText>xe “Progress Notes”</w:instrText>
            </w:r>
            <w:r w:rsidRPr="00002853">
              <w:fldChar w:fldCharType="end"/>
            </w:r>
            <w:r w:rsidRPr="00002853">
              <w:t>, Orders</w:t>
            </w:r>
            <w:r w:rsidRPr="00002853">
              <w:fldChar w:fldCharType="begin"/>
            </w:r>
            <w:r w:rsidRPr="00002853">
              <w:instrText>xe “</w:instrText>
            </w:r>
            <w:r w:rsidRPr="00002853">
              <w:rPr>
                <w:color w:val="FFFFFF"/>
              </w:rPr>
              <w:instrText>Orders</w:instrText>
            </w:r>
            <w:r w:rsidRPr="00002853">
              <w:instrText>”</w:instrText>
            </w:r>
            <w:r w:rsidRPr="00002853">
              <w:fldChar w:fldCharType="end"/>
            </w:r>
            <w:r w:rsidRPr="00002853">
              <w:t>, Labs, Meds, Reports</w:t>
            </w:r>
            <w:r w:rsidRPr="00002853">
              <w:fldChar w:fldCharType="begin"/>
            </w:r>
            <w:r w:rsidRPr="00002853">
              <w:instrText>xe “Reports”</w:instrText>
            </w:r>
            <w:r w:rsidRPr="00002853">
              <w:fldChar w:fldCharType="end"/>
            </w:r>
            <w:r w:rsidRPr="00002853">
              <w:t>, etc. In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these components are listed at the bottom of the screen, to be selected individually for performing actions.</w:t>
            </w:r>
          </w:p>
        </w:tc>
      </w:tr>
      <w:tr w:rsidR="00356455" w:rsidRPr="00002853" w14:paraId="6C9E44D2" w14:textId="77777777" w:rsidTr="00114F7A">
        <w:tc>
          <w:tcPr>
            <w:tcW w:w="2226" w:type="dxa"/>
          </w:tcPr>
          <w:p w14:paraId="23E117A0" w14:textId="77777777" w:rsidR="00356455" w:rsidRPr="00002853" w:rsidRDefault="00356455"/>
        </w:tc>
        <w:tc>
          <w:tcPr>
            <w:tcW w:w="6404" w:type="dxa"/>
          </w:tcPr>
          <w:p w14:paraId="0D540DB3" w14:textId="77777777" w:rsidR="00356455" w:rsidRPr="00002853" w:rsidRDefault="00356455"/>
        </w:tc>
      </w:tr>
      <w:tr w:rsidR="00356455" w:rsidRPr="00002853" w14:paraId="64615F63" w14:textId="77777777" w:rsidTr="00114F7A">
        <w:tc>
          <w:tcPr>
            <w:tcW w:w="2226" w:type="dxa"/>
          </w:tcPr>
          <w:p w14:paraId="0EC3205B" w14:textId="77777777" w:rsidR="00356455" w:rsidRPr="00002853" w:rsidRDefault="00356455">
            <w:r w:rsidRPr="00002853">
              <w:t>Consults</w:t>
            </w:r>
            <w:r w:rsidRPr="00002853">
              <w:fldChar w:fldCharType="begin"/>
            </w:r>
            <w:r w:rsidRPr="00002853">
              <w:instrText>xe “Consults”</w:instrText>
            </w:r>
            <w:r w:rsidRPr="00002853">
              <w:fldChar w:fldCharType="end"/>
            </w:r>
          </w:p>
        </w:tc>
        <w:tc>
          <w:tcPr>
            <w:tcW w:w="6404" w:type="dxa"/>
          </w:tcPr>
          <w:p w14:paraId="6EBD0478" w14:textId="77777777" w:rsidR="00356455" w:rsidRPr="00002853" w:rsidRDefault="00356455">
            <w:r w:rsidRPr="00002853">
              <w:t xml:space="preserve">Consult/Request Tracking, 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product that is also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(it can function as part of CPRS, independently as a standalone package, or as part of TIU). It’s used to request and track consultations or procedures from one clinician to another clinician or service.</w:t>
            </w:r>
          </w:p>
        </w:tc>
      </w:tr>
      <w:tr w:rsidR="00356455" w:rsidRPr="00002853" w14:paraId="4E472E2E" w14:textId="77777777" w:rsidTr="00114F7A">
        <w:tc>
          <w:tcPr>
            <w:tcW w:w="2226" w:type="dxa"/>
          </w:tcPr>
          <w:p w14:paraId="0695331B" w14:textId="77777777" w:rsidR="00356455" w:rsidRPr="00002853" w:rsidRDefault="00356455"/>
        </w:tc>
        <w:tc>
          <w:tcPr>
            <w:tcW w:w="6404" w:type="dxa"/>
          </w:tcPr>
          <w:p w14:paraId="24D659FE" w14:textId="77777777" w:rsidR="00356455" w:rsidRPr="00002853" w:rsidRDefault="00356455"/>
        </w:tc>
      </w:tr>
      <w:tr w:rsidR="00356455" w:rsidRPr="00002853" w14:paraId="7E685156" w14:textId="77777777" w:rsidTr="00114F7A">
        <w:tc>
          <w:tcPr>
            <w:tcW w:w="2226" w:type="dxa"/>
          </w:tcPr>
          <w:p w14:paraId="1BC36A70" w14:textId="77777777" w:rsidR="00356455" w:rsidRPr="00002853" w:rsidRDefault="00356455">
            <w:r w:rsidRPr="00002853">
              <w:t>Cover Sheet</w:t>
            </w:r>
            <w:r w:rsidRPr="00002853">
              <w:fldChar w:fldCharType="begin"/>
            </w:r>
            <w:r w:rsidRPr="00002853">
              <w:instrText>xe “Cover Sheet”</w:instrText>
            </w:r>
            <w:r w:rsidRPr="00002853">
              <w:fldChar w:fldCharType="end"/>
            </w:r>
          </w:p>
        </w:tc>
        <w:tc>
          <w:tcPr>
            <w:tcW w:w="6404" w:type="dxa"/>
          </w:tcPr>
          <w:p w14:paraId="32D7085B" w14:textId="77777777" w:rsidR="00356455" w:rsidRPr="00002853" w:rsidRDefault="00356455">
            <w:r w:rsidRPr="00002853">
              <w:t>A screen of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patient chart that displays an overview of the patient’s record.</w:t>
            </w:r>
          </w:p>
        </w:tc>
      </w:tr>
      <w:tr w:rsidR="00356455" w:rsidRPr="00002853" w14:paraId="71D1FF0A" w14:textId="77777777" w:rsidTr="00114F7A">
        <w:tc>
          <w:tcPr>
            <w:tcW w:w="2226" w:type="dxa"/>
          </w:tcPr>
          <w:p w14:paraId="03055EFC" w14:textId="77777777" w:rsidR="00356455" w:rsidRPr="00002853" w:rsidRDefault="00356455"/>
        </w:tc>
        <w:tc>
          <w:tcPr>
            <w:tcW w:w="6404" w:type="dxa"/>
          </w:tcPr>
          <w:p w14:paraId="00199E13" w14:textId="77777777" w:rsidR="00356455" w:rsidRPr="00002853" w:rsidRDefault="00356455"/>
        </w:tc>
      </w:tr>
      <w:tr w:rsidR="00356455" w:rsidRPr="00002853" w14:paraId="4A1E4DA3" w14:textId="77777777" w:rsidTr="00114F7A">
        <w:tc>
          <w:tcPr>
            <w:tcW w:w="2226" w:type="dxa"/>
          </w:tcPr>
          <w:p w14:paraId="2032260E" w14:textId="77777777" w:rsidR="00356455" w:rsidRPr="00002853" w:rsidRDefault="00356455">
            <w:r w:rsidRPr="00002853">
              <w:t>CWAD</w:t>
            </w:r>
            <w:r w:rsidRPr="00002853">
              <w:fldChar w:fldCharType="begin"/>
            </w:r>
            <w:r w:rsidRPr="00002853">
              <w:instrText>xe “CWAD”</w:instrText>
            </w:r>
            <w:r w:rsidRPr="00002853">
              <w:fldChar w:fldCharType="end"/>
            </w:r>
          </w:p>
        </w:tc>
        <w:tc>
          <w:tcPr>
            <w:tcW w:w="6404" w:type="dxa"/>
          </w:tcPr>
          <w:p w14:paraId="3EEAA08E" w14:textId="77777777" w:rsidR="00356455" w:rsidRPr="00002853" w:rsidRDefault="00356455">
            <w:pPr>
              <w:rPr>
                <w:i/>
              </w:rPr>
            </w:pPr>
            <w:r w:rsidRPr="00002853">
              <w:t>Crises, Warnings, Allergies</w:t>
            </w:r>
            <w:r w:rsidRPr="00002853">
              <w:fldChar w:fldCharType="begin"/>
            </w:r>
            <w:r w:rsidRPr="00002853">
              <w:instrText>xe “</w:instrText>
            </w:r>
            <w:r w:rsidRPr="00002853">
              <w:rPr>
                <w:rFonts w:ascii="Century Schoolbook" w:hAnsi="Century Schoolbook"/>
                <w:b/>
              </w:rPr>
              <w:instrText>Allergies</w:instrText>
            </w:r>
            <w:r w:rsidRPr="00002853">
              <w:instrText>”</w:instrText>
            </w:r>
            <w:r w:rsidRPr="00002853">
              <w:fldChar w:fldCharType="end"/>
            </w:r>
            <w:r w:rsidRPr="00002853">
              <w:t>/Adverse Reactions, and Directives. These are displayed on the Cover Sheet</w:t>
            </w:r>
            <w:r w:rsidRPr="00002853">
              <w:fldChar w:fldCharType="begin"/>
            </w:r>
            <w:r w:rsidRPr="00002853">
              <w:instrText>xe “Cover Sheet”</w:instrText>
            </w:r>
            <w:r w:rsidRPr="00002853">
              <w:fldChar w:fldCharType="end"/>
            </w:r>
            <w:r w:rsidRPr="00002853">
              <w:t xml:space="preserve"> of a patient’s computerized record, and can be edited, displayed in greater detail, or added to. </w:t>
            </w:r>
            <w:r w:rsidRPr="00002853">
              <w:rPr>
                <w:i/>
              </w:rPr>
              <w:t>See Patient Postings.</w:t>
            </w:r>
          </w:p>
        </w:tc>
      </w:tr>
      <w:tr w:rsidR="00356455" w:rsidRPr="00002853" w14:paraId="0E4FBBC9" w14:textId="77777777" w:rsidTr="00114F7A">
        <w:tc>
          <w:tcPr>
            <w:tcW w:w="2226" w:type="dxa"/>
          </w:tcPr>
          <w:p w14:paraId="07954F31" w14:textId="77777777" w:rsidR="00356455" w:rsidRPr="00002853" w:rsidRDefault="00356455"/>
        </w:tc>
        <w:tc>
          <w:tcPr>
            <w:tcW w:w="6404" w:type="dxa"/>
          </w:tcPr>
          <w:p w14:paraId="060BD0A3" w14:textId="77777777" w:rsidR="00356455" w:rsidRPr="00002853" w:rsidRDefault="00356455"/>
        </w:tc>
      </w:tr>
      <w:tr w:rsidR="00356455" w:rsidRPr="00002853" w14:paraId="35C75511" w14:textId="77777777" w:rsidTr="00114F7A">
        <w:tc>
          <w:tcPr>
            <w:tcW w:w="2226" w:type="dxa"/>
          </w:tcPr>
          <w:p w14:paraId="23E3B4D6" w14:textId="77777777" w:rsidR="00356455" w:rsidRPr="00002853" w:rsidRDefault="00356455">
            <w:r w:rsidRPr="00002853">
              <w:t>D/C Summary</w:t>
            </w:r>
            <w:r w:rsidRPr="00002853">
              <w:fldChar w:fldCharType="begin"/>
            </w:r>
            <w:r w:rsidRPr="00002853">
              <w:instrText>xe “Summaries”</w:instrText>
            </w:r>
            <w:r w:rsidRPr="00002853">
              <w:fldChar w:fldCharType="end"/>
            </w:r>
          </w:p>
        </w:tc>
        <w:tc>
          <w:tcPr>
            <w:tcW w:w="6404" w:type="dxa"/>
          </w:tcPr>
          <w:p w14:paraId="719D2CA9" w14:textId="77777777" w:rsidR="00356455" w:rsidRPr="00002853" w:rsidRDefault="00356455">
            <w:r w:rsidRPr="00002853">
              <w:t>Discharge Summary</w:t>
            </w:r>
            <w:r w:rsidRPr="00002853">
              <w:fldChar w:fldCharType="begin"/>
            </w:r>
            <w:r w:rsidRPr="00002853">
              <w:instrText>xe “Discharge Summary”</w:instrText>
            </w:r>
            <w:r w:rsidRPr="00002853">
              <w:fldChar w:fldCharType="end"/>
            </w:r>
            <w:r w:rsidRPr="00002853">
              <w:t>; see below.</w:t>
            </w:r>
          </w:p>
        </w:tc>
      </w:tr>
      <w:tr w:rsidR="00356455" w:rsidRPr="00002853" w14:paraId="511F3064" w14:textId="77777777" w:rsidTr="00114F7A">
        <w:tc>
          <w:tcPr>
            <w:tcW w:w="2226" w:type="dxa"/>
          </w:tcPr>
          <w:p w14:paraId="3B1748D0" w14:textId="77777777" w:rsidR="00356455" w:rsidRPr="00002853" w:rsidRDefault="00356455"/>
        </w:tc>
        <w:tc>
          <w:tcPr>
            <w:tcW w:w="6404" w:type="dxa"/>
          </w:tcPr>
          <w:p w14:paraId="07513306" w14:textId="77777777" w:rsidR="00356455" w:rsidRPr="00002853" w:rsidRDefault="00356455"/>
        </w:tc>
      </w:tr>
      <w:tr w:rsidR="00356455" w:rsidRPr="00002853" w14:paraId="3C5DE976" w14:textId="77777777" w:rsidTr="00114F7A">
        <w:tc>
          <w:tcPr>
            <w:tcW w:w="2226" w:type="dxa"/>
          </w:tcPr>
          <w:p w14:paraId="3490438C" w14:textId="77777777" w:rsidR="00356455" w:rsidRPr="00002853" w:rsidRDefault="00356455">
            <w:r w:rsidRPr="00002853">
              <w:t>Discharge Summary</w:t>
            </w:r>
            <w:r w:rsidRPr="00002853">
              <w:fldChar w:fldCharType="begin"/>
            </w:r>
            <w:r w:rsidRPr="00002853">
              <w:instrText>xe “Discharge Summary”</w:instrText>
            </w:r>
            <w:r w:rsidRPr="00002853">
              <w:fldChar w:fldCharType="end"/>
            </w:r>
          </w:p>
        </w:tc>
        <w:tc>
          <w:tcPr>
            <w:tcW w:w="6404" w:type="dxa"/>
          </w:tcPr>
          <w:p w14:paraId="1D7C15D2" w14:textId="77777777" w:rsidR="00356455" w:rsidRPr="00002853" w:rsidRDefault="00356455">
            <w:r w:rsidRPr="00002853">
              <w:t>A component of TIU that can function as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Discharge Summaries are recapitulations of a patient’s course of care while in the hospital.</w:t>
            </w:r>
          </w:p>
        </w:tc>
      </w:tr>
      <w:tr w:rsidR="00356455" w:rsidRPr="00002853" w14:paraId="30B35917" w14:textId="77777777" w:rsidTr="00114F7A">
        <w:tc>
          <w:tcPr>
            <w:tcW w:w="2226" w:type="dxa"/>
          </w:tcPr>
          <w:p w14:paraId="79D23B57" w14:textId="77777777" w:rsidR="00356455" w:rsidRPr="00002853" w:rsidRDefault="00356455"/>
        </w:tc>
        <w:tc>
          <w:tcPr>
            <w:tcW w:w="6404" w:type="dxa"/>
          </w:tcPr>
          <w:p w14:paraId="113B72E4" w14:textId="77777777" w:rsidR="00356455" w:rsidRPr="00002853" w:rsidRDefault="00356455"/>
        </w:tc>
      </w:tr>
      <w:tr w:rsidR="00356455" w:rsidRPr="00002853" w14:paraId="7D3AC29D" w14:textId="77777777" w:rsidTr="00114F7A">
        <w:tc>
          <w:tcPr>
            <w:tcW w:w="2226" w:type="dxa"/>
          </w:tcPr>
          <w:p w14:paraId="6B6D8D09" w14:textId="77777777" w:rsidR="00356455" w:rsidRPr="00002853" w:rsidRDefault="00356455">
            <w:r w:rsidRPr="00002853">
              <w:t>GUI</w:t>
            </w:r>
            <w:r w:rsidRPr="00002853">
              <w:fldChar w:fldCharType="begin"/>
            </w:r>
            <w:r w:rsidRPr="00002853">
              <w:instrText>xe “GUI”</w:instrText>
            </w:r>
            <w:r w:rsidRPr="00002853">
              <w:fldChar w:fldCharType="end"/>
            </w:r>
          </w:p>
        </w:tc>
        <w:tc>
          <w:tcPr>
            <w:tcW w:w="6404" w:type="dxa"/>
          </w:tcPr>
          <w:p w14:paraId="64C88F9F" w14:textId="77777777" w:rsidR="00356455" w:rsidRPr="00002853" w:rsidRDefault="00356455">
            <w:r w:rsidRPr="00002853">
              <w:t>Graphical User Interface</w:t>
            </w:r>
            <w:r w:rsidRPr="00002853">
              <w:fldChar w:fldCharType="begin"/>
            </w:r>
            <w:r w:rsidRPr="00002853">
              <w:instrText>xe “</w:instrText>
            </w:r>
            <w:r w:rsidRPr="00002853">
              <w:rPr>
                <w:i/>
              </w:rPr>
              <w:instrText>Interface</w:instrText>
            </w:r>
            <w:r w:rsidRPr="00002853">
              <w:instrText>”</w:instrText>
            </w:r>
            <w:r w:rsidRPr="00002853">
              <w:fldChar w:fldCharType="end"/>
            </w:r>
            <w:r w:rsidRPr="00002853">
              <w:t>—a Windows-like screen with pull-down menus, icons, pointer device, etc.</w:t>
            </w:r>
          </w:p>
        </w:tc>
      </w:tr>
      <w:tr w:rsidR="00356455" w:rsidRPr="00002853" w14:paraId="060EEAAB" w14:textId="77777777" w:rsidTr="00114F7A">
        <w:tc>
          <w:tcPr>
            <w:tcW w:w="2226" w:type="dxa"/>
          </w:tcPr>
          <w:p w14:paraId="52490AE7" w14:textId="77777777" w:rsidR="00356455" w:rsidRPr="00002853" w:rsidRDefault="00356455"/>
        </w:tc>
        <w:tc>
          <w:tcPr>
            <w:tcW w:w="6404" w:type="dxa"/>
          </w:tcPr>
          <w:p w14:paraId="57342226" w14:textId="77777777" w:rsidR="00356455" w:rsidRPr="00002853" w:rsidRDefault="00356455"/>
        </w:tc>
      </w:tr>
      <w:tr w:rsidR="00356455" w:rsidRPr="00002853" w14:paraId="77D89D68" w14:textId="77777777" w:rsidTr="00114F7A">
        <w:tc>
          <w:tcPr>
            <w:tcW w:w="2226" w:type="dxa"/>
          </w:tcPr>
          <w:p w14:paraId="054D53F4" w14:textId="77777777" w:rsidR="00356455" w:rsidRPr="00002853" w:rsidRDefault="00356455">
            <w:r w:rsidRPr="00002853">
              <w:t>Health Summary</w:t>
            </w:r>
            <w:r w:rsidRPr="00002853">
              <w:fldChar w:fldCharType="begin"/>
            </w:r>
            <w:r w:rsidRPr="00002853">
              <w:instrText>xe “Health Summary”</w:instrText>
            </w:r>
            <w:r w:rsidRPr="00002853">
              <w:fldChar w:fldCharType="end"/>
            </w:r>
          </w:p>
        </w:tc>
        <w:tc>
          <w:tcPr>
            <w:tcW w:w="6404" w:type="dxa"/>
          </w:tcPr>
          <w:p w14:paraId="029A631A" w14:textId="77777777" w:rsidR="00356455" w:rsidRPr="00002853" w:rsidRDefault="00356455">
            <w:r w:rsidRPr="00002853">
              <w:t xml:space="preserve">A </w:t>
            </w:r>
            <w:r w:rsidRPr="00002853">
              <w:rPr>
                <w:b/>
              </w:rPr>
              <w:t>V</w:t>
            </w:r>
            <w:r w:rsidRPr="00002853">
              <w:rPr>
                <w:i/>
              </w:rPr>
              <w:t>IST</w:t>
            </w:r>
            <w:r w:rsidRPr="00002853">
              <w:rPr>
                <w:b/>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r w:rsidRPr="00002853">
              <w:t xml:space="preserve"> product that can be viewed through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Health Summaries are components of patient information extracted from other </w:t>
            </w:r>
            <w:r w:rsidRPr="00002853">
              <w:rPr>
                <w:b/>
                <w:sz w:val="28"/>
              </w:rPr>
              <w:t>V</w:t>
            </w:r>
            <w:r w:rsidRPr="00002853">
              <w:rPr>
                <w:i/>
              </w:rPr>
              <w:t>IST</w:t>
            </w:r>
            <w:r w:rsidRPr="00002853">
              <w:rPr>
                <w:b/>
                <w:sz w:val="28"/>
              </w:rPr>
              <w:t>A</w:t>
            </w:r>
            <w:r w:rsidRPr="00002853">
              <w:fldChar w:fldCharType="begin"/>
            </w:r>
            <w:r w:rsidRPr="00002853">
              <w:instrText>xe “V</w:instrText>
            </w:r>
            <w:r w:rsidRPr="00002853">
              <w:rPr>
                <w:i/>
              </w:rPr>
              <w:instrText>IST</w:instrText>
            </w:r>
            <w:r w:rsidRPr="00002853">
              <w:instrText>A”</w:instrText>
            </w:r>
            <w:r w:rsidRPr="00002853">
              <w:fldChar w:fldCharType="end"/>
            </w:r>
            <w:r w:rsidRPr="00002853">
              <w:t xml:space="preserve"> applications.</w:t>
            </w:r>
          </w:p>
        </w:tc>
      </w:tr>
      <w:tr w:rsidR="00356455" w:rsidRPr="00002853" w14:paraId="627A27E0" w14:textId="77777777" w:rsidTr="00114F7A">
        <w:tc>
          <w:tcPr>
            <w:tcW w:w="2226" w:type="dxa"/>
          </w:tcPr>
          <w:p w14:paraId="4C1B8B21" w14:textId="77777777" w:rsidR="00356455" w:rsidRPr="00002853" w:rsidRDefault="00356455"/>
        </w:tc>
        <w:tc>
          <w:tcPr>
            <w:tcW w:w="6404" w:type="dxa"/>
          </w:tcPr>
          <w:p w14:paraId="57B55491" w14:textId="77777777" w:rsidR="00356455" w:rsidRPr="00002853" w:rsidRDefault="00356455"/>
        </w:tc>
      </w:tr>
      <w:tr w:rsidR="00356455" w:rsidRPr="00002853" w14:paraId="2E9F0FBF" w14:textId="77777777" w:rsidTr="00114F7A">
        <w:tc>
          <w:tcPr>
            <w:tcW w:w="2226" w:type="dxa"/>
          </w:tcPr>
          <w:p w14:paraId="0358971E" w14:textId="77777777" w:rsidR="00356455" w:rsidRPr="00002853" w:rsidRDefault="00356455">
            <w:r w:rsidRPr="00002853">
              <w:t>Imaging</w:t>
            </w:r>
            <w:r w:rsidRPr="00002853">
              <w:fldChar w:fldCharType="begin"/>
            </w:r>
            <w:r w:rsidRPr="00002853">
              <w:instrText>xe “Imaging”</w:instrText>
            </w:r>
            <w:r w:rsidRPr="00002853">
              <w:fldChar w:fldCharType="end"/>
            </w:r>
          </w:p>
        </w:tc>
        <w:tc>
          <w:tcPr>
            <w:tcW w:w="6404" w:type="dxa"/>
          </w:tcPr>
          <w:p w14:paraId="78AA0C19" w14:textId="77777777" w:rsidR="00356455" w:rsidRPr="00002853" w:rsidRDefault="00356455">
            <w:pPr>
              <w:rPr>
                <w:b/>
              </w:rPr>
            </w:pPr>
            <w:r w:rsidRPr="00002853">
              <w:t xml:space="preserve">A </w:t>
            </w:r>
            <w:r w:rsidRPr="00002853">
              <w:rPr>
                <w:b/>
                <w:sz w:val="28"/>
              </w:rPr>
              <w:t>V</w:t>
            </w:r>
            <w:r w:rsidRPr="00002853">
              <w:rPr>
                <w:i/>
              </w:rPr>
              <w:t>IST</w:t>
            </w:r>
            <w:r w:rsidRPr="00002853">
              <w:rPr>
                <w:b/>
                <w:sz w:val="28"/>
              </w:rPr>
              <w:t>A</w:t>
            </w:r>
            <w:r w:rsidRPr="00002853">
              <w:fldChar w:fldCharType="begin"/>
            </w:r>
            <w:r w:rsidRPr="00002853">
              <w:instrText>xe “V</w:instrText>
            </w:r>
            <w:r w:rsidRPr="00002853">
              <w:rPr>
                <w:i/>
              </w:rPr>
              <w:instrText>IST</w:instrText>
            </w:r>
            <w:r w:rsidRPr="00002853">
              <w:instrText>A”</w:instrText>
            </w:r>
            <w:r w:rsidRPr="00002853">
              <w:fldChar w:fldCharType="end"/>
            </w:r>
            <w:r w:rsidRPr="00002853">
              <w:t xml:space="preserve"> product that is also a component of CPRS</w:t>
            </w:r>
            <w:r w:rsidRPr="00002853">
              <w:fldChar w:fldCharType="begin"/>
            </w:r>
            <w:r w:rsidRPr="00002853">
              <w:instrText xml:space="preserve"> XE “CPRS” </w:instrText>
            </w:r>
            <w:r w:rsidRPr="00002853">
              <w:fldChar w:fldCharType="end"/>
            </w:r>
            <w:r w:rsidRPr="00002853">
              <w:t>; it includes Radiology, X-rays, Nuclear Medicine, etc.</w:t>
            </w:r>
          </w:p>
        </w:tc>
      </w:tr>
      <w:tr w:rsidR="00356455" w:rsidRPr="00002853" w14:paraId="6822F6B0" w14:textId="77777777" w:rsidTr="00114F7A">
        <w:tc>
          <w:tcPr>
            <w:tcW w:w="2226" w:type="dxa"/>
          </w:tcPr>
          <w:p w14:paraId="272BE52F" w14:textId="77777777" w:rsidR="00356455" w:rsidRPr="00002853" w:rsidRDefault="00356455"/>
        </w:tc>
        <w:tc>
          <w:tcPr>
            <w:tcW w:w="6404" w:type="dxa"/>
          </w:tcPr>
          <w:p w14:paraId="5A040AE6" w14:textId="77777777" w:rsidR="00356455" w:rsidRPr="00002853" w:rsidRDefault="00356455"/>
        </w:tc>
      </w:tr>
      <w:tr w:rsidR="00356455" w:rsidRPr="00002853" w14:paraId="165FAD7F" w14:textId="77777777" w:rsidTr="00114F7A">
        <w:tc>
          <w:tcPr>
            <w:tcW w:w="2226" w:type="dxa"/>
          </w:tcPr>
          <w:p w14:paraId="205EB5AD" w14:textId="77777777" w:rsidR="00356455" w:rsidRPr="00002853" w:rsidRDefault="00356455">
            <w:r w:rsidRPr="00002853">
              <w:t>Notifications</w:t>
            </w:r>
            <w:r w:rsidRPr="00002853">
              <w:fldChar w:fldCharType="begin"/>
            </w:r>
            <w:r w:rsidRPr="00002853">
              <w:instrText>xe “Notifications”</w:instrText>
            </w:r>
            <w:r w:rsidRPr="00002853">
              <w:fldChar w:fldCharType="end"/>
            </w:r>
          </w:p>
        </w:tc>
        <w:tc>
          <w:tcPr>
            <w:tcW w:w="6404" w:type="dxa"/>
          </w:tcPr>
          <w:p w14:paraId="6C6C6B5D" w14:textId="77777777" w:rsidR="00356455" w:rsidRPr="00002853" w:rsidRDefault="00356455">
            <w:r w:rsidRPr="00002853">
              <w:t>Alerts</w:t>
            </w:r>
            <w:r w:rsidRPr="00002853">
              <w:fldChar w:fldCharType="begin"/>
            </w:r>
            <w:r w:rsidRPr="00002853">
              <w:instrText>xe “</w:instrText>
            </w:r>
            <w:r w:rsidRPr="00002853">
              <w:rPr>
                <w:rFonts w:ascii="Century Schoolbook" w:hAnsi="Century Schoolbook"/>
                <w:b/>
              </w:rPr>
              <w:instrText>Alerts</w:instrText>
            </w:r>
            <w:r w:rsidRPr="00002853">
              <w:instrText>”</w:instrText>
            </w:r>
            <w:r w:rsidRPr="00002853">
              <w:fldChar w:fldCharType="end"/>
            </w:r>
            <w:r w:rsidRPr="00002853">
              <w:t xml:space="preserve"> regarding specific patients that appear on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xml:space="preserve"> patient chart. They can be responded to through “VA View Alerts.”</w:t>
            </w:r>
          </w:p>
        </w:tc>
      </w:tr>
      <w:tr w:rsidR="00356455" w:rsidRPr="00002853" w14:paraId="5408E40E" w14:textId="77777777" w:rsidTr="00114F7A">
        <w:tc>
          <w:tcPr>
            <w:tcW w:w="2226" w:type="dxa"/>
          </w:tcPr>
          <w:p w14:paraId="6F8FAB63" w14:textId="77777777" w:rsidR="00356455" w:rsidRPr="00002853" w:rsidRDefault="00356455"/>
        </w:tc>
        <w:tc>
          <w:tcPr>
            <w:tcW w:w="6404" w:type="dxa"/>
          </w:tcPr>
          <w:p w14:paraId="75AEF564" w14:textId="77777777" w:rsidR="00356455" w:rsidRPr="00002853" w:rsidRDefault="00356455"/>
        </w:tc>
      </w:tr>
      <w:tr w:rsidR="00356455" w:rsidRPr="00002853" w14:paraId="6470545B" w14:textId="77777777" w:rsidTr="00114F7A">
        <w:tc>
          <w:tcPr>
            <w:tcW w:w="2226" w:type="dxa"/>
          </w:tcPr>
          <w:p w14:paraId="7421C81F" w14:textId="77777777" w:rsidR="00356455" w:rsidRPr="00002853" w:rsidRDefault="00356455">
            <w:r w:rsidRPr="00002853">
              <w:t>OE</w:t>
            </w:r>
            <w:r w:rsidRPr="00002853">
              <w:fldChar w:fldCharType="begin"/>
            </w:r>
            <w:r w:rsidRPr="00002853">
              <w:instrText>xe “OE”</w:instrText>
            </w:r>
            <w:r w:rsidRPr="00002853">
              <w:fldChar w:fldCharType="end"/>
            </w:r>
            <w:r w:rsidRPr="00002853">
              <w:t>/RR</w:t>
            </w:r>
            <w:r w:rsidRPr="00002853">
              <w:fldChar w:fldCharType="begin"/>
            </w:r>
            <w:r w:rsidRPr="00002853">
              <w:instrText>xe “</w:instrText>
            </w:r>
            <w:r w:rsidRPr="00002853">
              <w:rPr>
                <w:b/>
              </w:rPr>
              <w:instrText>RR</w:instrText>
            </w:r>
            <w:r w:rsidRPr="00002853">
              <w:instrText>”</w:instrText>
            </w:r>
            <w:r w:rsidRPr="00002853">
              <w:fldChar w:fldCharType="end"/>
            </w:r>
          </w:p>
        </w:tc>
        <w:tc>
          <w:tcPr>
            <w:tcW w:w="6404" w:type="dxa"/>
          </w:tcPr>
          <w:p w14:paraId="4F0741B3" w14:textId="77777777" w:rsidR="00356455" w:rsidRPr="00002853" w:rsidRDefault="00356455">
            <w:r w:rsidRPr="00002853">
              <w:t xml:space="preserve">Order Entry/Results Reporting, a </w:t>
            </w:r>
            <w:r w:rsidRPr="00002853">
              <w:rPr>
                <w:b/>
                <w:sz w:val="28"/>
              </w:rPr>
              <w:t>V</w:t>
            </w:r>
            <w:r w:rsidRPr="00002853">
              <w:rPr>
                <w:i/>
              </w:rPr>
              <w:t>IST</w:t>
            </w:r>
            <w:r w:rsidRPr="00002853">
              <w:rPr>
                <w:b/>
                <w:sz w:val="28"/>
              </w:rPr>
              <w:t>A</w:t>
            </w:r>
            <w:r w:rsidRPr="00002853">
              <w:rPr>
                <w:b/>
                <w:sz w:val="28"/>
              </w:rPr>
              <w:fldChar w:fldCharType="begin"/>
            </w:r>
            <w:r w:rsidRPr="00002853">
              <w:instrText xml:space="preserve"> XE “VISTA” </w:instrText>
            </w:r>
            <w:r w:rsidRPr="00002853">
              <w:rPr>
                <w:b/>
                <w:sz w:val="28"/>
              </w:rPr>
              <w:fldChar w:fldCharType="end"/>
            </w:r>
            <w:r w:rsidRPr="00002853">
              <w:t xml:space="preserve"> product that evolved into the more comprehensive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w:t>
            </w:r>
          </w:p>
        </w:tc>
      </w:tr>
      <w:tr w:rsidR="00356455" w:rsidRPr="00002853" w14:paraId="1DC9F953" w14:textId="77777777" w:rsidTr="00114F7A">
        <w:tc>
          <w:tcPr>
            <w:tcW w:w="2226" w:type="dxa"/>
          </w:tcPr>
          <w:p w14:paraId="44610937" w14:textId="77777777" w:rsidR="00356455" w:rsidRPr="00002853" w:rsidRDefault="00356455"/>
        </w:tc>
        <w:tc>
          <w:tcPr>
            <w:tcW w:w="6404" w:type="dxa"/>
          </w:tcPr>
          <w:p w14:paraId="59AB5ADF" w14:textId="77777777" w:rsidR="00356455" w:rsidRPr="00002853" w:rsidRDefault="00356455"/>
        </w:tc>
      </w:tr>
      <w:tr w:rsidR="00356455" w:rsidRPr="00002853" w14:paraId="4E7DB48C" w14:textId="77777777" w:rsidTr="00114F7A">
        <w:tc>
          <w:tcPr>
            <w:tcW w:w="2226" w:type="dxa"/>
          </w:tcPr>
          <w:p w14:paraId="686EB699" w14:textId="77777777" w:rsidR="00356455" w:rsidRPr="00002853" w:rsidRDefault="00356455">
            <w:r w:rsidRPr="00002853">
              <w:t>Order Checking</w:t>
            </w:r>
          </w:p>
        </w:tc>
        <w:tc>
          <w:tcPr>
            <w:tcW w:w="6404" w:type="dxa"/>
          </w:tcPr>
          <w:p w14:paraId="7A5FF66D" w14:textId="77777777" w:rsidR="00356455" w:rsidRPr="00002853" w:rsidRDefault="00356455">
            <w:r w:rsidRPr="00002853">
              <w:t>A component of CPRS</w:t>
            </w:r>
            <w:r w:rsidRPr="00002853">
              <w:fldChar w:fldCharType="begin"/>
            </w:r>
            <w:r w:rsidRPr="00002853">
              <w:instrText xml:space="preserve"> XE “CPRS” </w:instrText>
            </w:r>
            <w:r w:rsidRPr="00002853">
              <w:fldChar w:fldCharType="end"/>
            </w:r>
            <w:r w:rsidRPr="00002853">
              <w:t xml:space="preserve"> that reviews orders as they are placed to see if they meet certain defined criteria that might cause the clinician placing the order to change or cancel the order (e.g., duplicate orders, drug-drug/diet/lab test interactions, etc.).</w:t>
            </w:r>
          </w:p>
        </w:tc>
      </w:tr>
      <w:tr w:rsidR="00356455" w:rsidRPr="00002853" w14:paraId="70527285" w14:textId="77777777" w:rsidTr="00114F7A">
        <w:tc>
          <w:tcPr>
            <w:tcW w:w="2226" w:type="dxa"/>
          </w:tcPr>
          <w:p w14:paraId="47844FED" w14:textId="77777777" w:rsidR="00356455" w:rsidRPr="00002853" w:rsidRDefault="00356455"/>
        </w:tc>
        <w:tc>
          <w:tcPr>
            <w:tcW w:w="6404" w:type="dxa"/>
          </w:tcPr>
          <w:p w14:paraId="39FB149C" w14:textId="77777777" w:rsidR="00356455" w:rsidRPr="00002853" w:rsidRDefault="00356455"/>
        </w:tc>
      </w:tr>
      <w:tr w:rsidR="00356455" w:rsidRPr="00002853" w14:paraId="54ECAB75" w14:textId="77777777" w:rsidTr="00114F7A">
        <w:tc>
          <w:tcPr>
            <w:tcW w:w="2226" w:type="dxa"/>
          </w:tcPr>
          <w:p w14:paraId="26004DF5" w14:textId="77777777" w:rsidR="00356455" w:rsidRPr="00002853" w:rsidRDefault="00356455">
            <w:r w:rsidRPr="00002853">
              <w:t>PCMM</w:t>
            </w:r>
            <w:r w:rsidRPr="00002853">
              <w:fldChar w:fldCharType="begin"/>
            </w:r>
            <w:r w:rsidRPr="00002853">
              <w:instrText>xe “PCMM”</w:instrText>
            </w:r>
            <w:r w:rsidRPr="00002853">
              <w:fldChar w:fldCharType="end"/>
            </w:r>
          </w:p>
        </w:tc>
        <w:tc>
          <w:tcPr>
            <w:tcW w:w="6404" w:type="dxa"/>
          </w:tcPr>
          <w:p w14:paraId="74BB6A5F" w14:textId="77777777" w:rsidR="00356455" w:rsidRPr="00002853" w:rsidRDefault="00356455">
            <w:r w:rsidRPr="00002853">
              <w:t xml:space="preserve">Patient Care Management Module, a </w:t>
            </w:r>
            <w:r w:rsidRPr="00002853">
              <w:rPr>
                <w:b/>
                <w:sz w:val="28"/>
              </w:rPr>
              <w:t>V</w:t>
            </w:r>
            <w:r w:rsidRPr="00002853">
              <w:rPr>
                <w:i/>
              </w:rPr>
              <w:t>IST</w:t>
            </w:r>
            <w:r w:rsidRPr="00002853">
              <w:rPr>
                <w:b/>
                <w:sz w:val="28"/>
              </w:rPr>
              <w:t>A</w:t>
            </w:r>
            <w:r w:rsidRPr="00002853">
              <w:rPr>
                <w:b/>
                <w:sz w:val="28"/>
              </w:rPr>
              <w:fldChar w:fldCharType="begin"/>
            </w:r>
            <w:r w:rsidRPr="00002853">
              <w:instrText xml:space="preserve"> XE “VISTA” </w:instrText>
            </w:r>
            <w:r w:rsidRPr="00002853">
              <w:rPr>
                <w:b/>
                <w:sz w:val="28"/>
              </w:rPr>
              <w:fldChar w:fldCharType="end"/>
            </w:r>
            <w:r w:rsidRPr="00002853">
              <w:t xml:space="preserve"> product that manages patient/provider lists.</w:t>
            </w:r>
          </w:p>
        </w:tc>
      </w:tr>
      <w:tr w:rsidR="00356455" w:rsidRPr="00002853" w14:paraId="45913CD8" w14:textId="77777777" w:rsidTr="00114F7A">
        <w:tc>
          <w:tcPr>
            <w:tcW w:w="2226" w:type="dxa"/>
          </w:tcPr>
          <w:p w14:paraId="167A858B" w14:textId="77777777" w:rsidR="00356455" w:rsidRPr="00002853" w:rsidRDefault="00356455"/>
        </w:tc>
        <w:tc>
          <w:tcPr>
            <w:tcW w:w="6404" w:type="dxa"/>
          </w:tcPr>
          <w:p w14:paraId="7561D765" w14:textId="77777777" w:rsidR="00356455" w:rsidRPr="00002853" w:rsidRDefault="00356455"/>
        </w:tc>
      </w:tr>
      <w:tr w:rsidR="00114F7A" w:rsidRPr="00002853" w14:paraId="5EAA455E" w14:textId="77777777" w:rsidTr="00114F7A">
        <w:tc>
          <w:tcPr>
            <w:tcW w:w="2226" w:type="dxa"/>
          </w:tcPr>
          <w:p w14:paraId="7864081E" w14:textId="5CF79B40" w:rsidR="00114F7A" w:rsidRPr="00002853" w:rsidRDefault="00114F7A" w:rsidP="00114F7A">
            <w:bookmarkStart w:id="2537" w:name="PDMP"/>
            <w:r>
              <w:t>PDMP</w:t>
            </w:r>
            <w:bookmarkEnd w:id="2537"/>
          </w:p>
        </w:tc>
        <w:tc>
          <w:tcPr>
            <w:tcW w:w="6404" w:type="dxa"/>
          </w:tcPr>
          <w:p w14:paraId="309852B9" w14:textId="220BD3F2" w:rsidR="00114F7A" w:rsidRPr="00002853" w:rsidRDefault="00114F7A" w:rsidP="00114F7A">
            <w:r>
              <w:t>Prescription Drug-Monitoring Program</w:t>
            </w:r>
          </w:p>
        </w:tc>
      </w:tr>
      <w:tr w:rsidR="00114F7A" w:rsidRPr="00002853" w14:paraId="1F63397D" w14:textId="77777777" w:rsidTr="00114F7A">
        <w:tc>
          <w:tcPr>
            <w:tcW w:w="2226" w:type="dxa"/>
          </w:tcPr>
          <w:p w14:paraId="2602EF9A" w14:textId="77777777" w:rsidR="00114F7A" w:rsidRDefault="00114F7A" w:rsidP="00114F7A"/>
        </w:tc>
        <w:tc>
          <w:tcPr>
            <w:tcW w:w="6404" w:type="dxa"/>
          </w:tcPr>
          <w:p w14:paraId="59AEBBB0" w14:textId="77777777" w:rsidR="00114F7A" w:rsidRDefault="00114F7A" w:rsidP="00114F7A"/>
        </w:tc>
      </w:tr>
      <w:tr w:rsidR="00114F7A" w:rsidRPr="00002853" w14:paraId="2A376020" w14:textId="77777777" w:rsidTr="00114F7A">
        <w:tc>
          <w:tcPr>
            <w:tcW w:w="2226" w:type="dxa"/>
          </w:tcPr>
          <w:p w14:paraId="6FD80DBF" w14:textId="77777777" w:rsidR="00114F7A" w:rsidRPr="00002853" w:rsidRDefault="00114F7A" w:rsidP="00114F7A">
            <w:r w:rsidRPr="00002853">
              <w:t>Patient Postings</w:t>
            </w:r>
            <w:r w:rsidRPr="00002853">
              <w:fldChar w:fldCharType="begin"/>
            </w:r>
            <w:r w:rsidRPr="00002853">
              <w:instrText>xe “Patient Postings”</w:instrText>
            </w:r>
            <w:r w:rsidRPr="00002853">
              <w:fldChar w:fldCharType="end"/>
            </w:r>
          </w:p>
        </w:tc>
        <w:tc>
          <w:tcPr>
            <w:tcW w:w="6404" w:type="dxa"/>
          </w:tcPr>
          <w:p w14:paraId="4E944C13" w14:textId="77777777" w:rsidR="00114F7A" w:rsidRPr="00002853" w:rsidRDefault="00114F7A" w:rsidP="00114F7A">
            <w:r w:rsidRPr="00002853">
              <w:t>A component of CPRS</w:t>
            </w:r>
            <w:r w:rsidRPr="00002853">
              <w:fldChar w:fldCharType="begin"/>
            </w:r>
            <w:r w:rsidRPr="00002853">
              <w:instrText xml:space="preserve"> XE “CPRS” </w:instrText>
            </w:r>
            <w:r w:rsidRPr="00002853">
              <w:fldChar w:fldCharType="end"/>
            </w:r>
            <w:r w:rsidRPr="00002853">
              <w:t xml:space="preserve"> that includes messages about patients; an expanded version of CWAD</w:t>
            </w:r>
            <w:r w:rsidRPr="00002853">
              <w:fldChar w:fldCharType="begin"/>
            </w:r>
            <w:r w:rsidRPr="00002853">
              <w:instrText>xe “CWAD”</w:instrText>
            </w:r>
            <w:r w:rsidRPr="00002853">
              <w:fldChar w:fldCharType="end"/>
            </w:r>
            <w:r w:rsidRPr="00002853">
              <w:t xml:space="preserve"> (see above).</w:t>
            </w:r>
          </w:p>
        </w:tc>
      </w:tr>
      <w:tr w:rsidR="00114F7A" w:rsidRPr="00002853" w14:paraId="2A88E45B" w14:textId="77777777" w:rsidTr="00114F7A">
        <w:tc>
          <w:tcPr>
            <w:tcW w:w="2226" w:type="dxa"/>
          </w:tcPr>
          <w:p w14:paraId="296F82B2" w14:textId="77777777" w:rsidR="00114F7A" w:rsidRPr="00002853" w:rsidRDefault="00114F7A" w:rsidP="00114F7A"/>
        </w:tc>
        <w:tc>
          <w:tcPr>
            <w:tcW w:w="6404" w:type="dxa"/>
          </w:tcPr>
          <w:p w14:paraId="35F59CB0" w14:textId="77777777" w:rsidR="00114F7A" w:rsidRPr="00002853" w:rsidRDefault="00114F7A" w:rsidP="00114F7A"/>
        </w:tc>
      </w:tr>
      <w:tr w:rsidR="00114F7A" w:rsidRPr="00002853" w14:paraId="16B83CA3" w14:textId="77777777" w:rsidTr="00114F7A">
        <w:tc>
          <w:tcPr>
            <w:tcW w:w="2226" w:type="dxa"/>
          </w:tcPr>
          <w:p w14:paraId="60AD376C" w14:textId="77777777" w:rsidR="00114F7A" w:rsidRPr="00002853" w:rsidRDefault="00114F7A" w:rsidP="00114F7A">
            <w:r w:rsidRPr="00002853">
              <w:lastRenderedPageBreak/>
              <w:t>Progress Notes</w:t>
            </w:r>
            <w:r w:rsidRPr="00002853">
              <w:fldChar w:fldCharType="begin"/>
            </w:r>
            <w:r w:rsidRPr="00002853">
              <w:instrText>xe “Progress Notes”</w:instrText>
            </w:r>
            <w:r w:rsidRPr="00002853">
              <w:fldChar w:fldCharType="end"/>
            </w:r>
          </w:p>
        </w:tc>
        <w:tc>
          <w:tcPr>
            <w:tcW w:w="6404" w:type="dxa"/>
          </w:tcPr>
          <w:p w14:paraId="70340532" w14:textId="77777777" w:rsidR="00114F7A" w:rsidRPr="00002853" w:rsidRDefault="00114F7A" w:rsidP="00114F7A">
            <w:r w:rsidRPr="00002853">
              <w:t>A component of TIU that can function as part of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w:t>
            </w:r>
          </w:p>
        </w:tc>
      </w:tr>
      <w:tr w:rsidR="00114F7A" w:rsidRPr="00002853" w14:paraId="4E024FA2" w14:textId="77777777" w:rsidTr="00114F7A">
        <w:tc>
          <w:tcPr>
            <w:tcW w:w="2226" w:type="dxa"/>
          </w:tcPr>
          <w:p w14:paraId="34FAFB3A" w14:textId="77777777" w:rsidR="00114F7A" w:rsidRPr="00002853" w:rsidRDefault="00114F7A" w:rsidP="00114F7A"/>
        </w:tc>
        <w:tc>
          <w:tcPr>
            <w:tcW w:w="6404" w:type="dxa"/>
          </w:tcPr>
          <w:p w14:paraId="1B84BAE3" w14:textId="77777777" w:rsidR="00114F7A" w:rsidRPr="00002853" w:rsidRDefault="00114F7A" w:rsidP="00114F7A"/>
        </w:tc>
      </w:tr>
      <w:tr w:rsidR="00114F7A" w:rsidRPr="00002853" w14:paraId="5E47C4B7" w14:textId="77777777" w:rsidTr="00114F7A">
        <w:tc>
          <w:tcPr>
            <w:tcW w:w="2226" w:type="dxa"/>
          </w:tcPr>
          <w:p w14:paraId="49B5EA65" w14:textId="77777777" w:rsidR="00114F7A" w:rsidRPr="00002853" w:rsidRDefault="00114F7A" w:rsidP="00114F7A">
            <w:r w:rsidRPr="00002853">
              <w:t>Quick Orders</w:t>
            </w:r>
            <w:r w:rsidRPr="00002853">
              <w:fldChar w:fldCharType="begin"/>
            </w:r>
            <w:r w:rsidRPr="00002853">
              <w:instrText xml:space="preserve"> XE “Quick Orders” </w:instrText>
            </w:r>
            <w:r w:rsidRPr="00002853">
              <w:fldChar w:fldCharType="end"/>
            </w:r>
            <w:r w:rsidRPr="00002853">
              <w:t xml:space="preserve"> </w:t>
            </w:r>
          </w:p>
        </w:tc>
        <w:tc>
          <w:tcPr>
            <w:tcW w:w="6404" w:type="dxa"/>
          </w:tcPr>
          <w:p w14:paraId="62EDF7C9" w14:textId="77777777" w:rsidR="00114F7A" w:rsidRPr="00002853" w:rsidRDefault="00114F7A" w:rsidP="00114F7A">
            <w:r w:rsidRPr="00002853">
              <w:t>Quick Orders</w:t>
            </w:r>
            <w:r w:rsidRPr="00002853">
              <w:fldChar w:fldCharType="begin"/>
            </w:r>
            <w:r w:rsidRPr="00002853">
              <w:instrText>xe “</w:instrText>
            </w:r>
            <w:r w:rsidRPr="00002853">
              <w:rPr>
                <w:color w:val="FFFFFF"/>
              </w:rPr>
              <w:instrText>Orders</w:instrText>
            </w:r>
            <w:r w:rsidRPr="00002853">
              <w:instrText>”</w:instrText>
            </w:r>
            <w:r w:rsidRPr="00002853">
              <w:fldChar w:fldCharType="end"/>
            </w:r>
            <w:r w:rsidRPr="00002853">
              <w:t xml:space="preserve"> allow you to enter many kinds of orders without going through as many steps. They are types of orders that physicians have determined to be their most commonly ordered items and that have standard collection times, routes, and other conditions.</w:t>
            </w:r>
          </w:p>
        </w:tc>
      </w:tr>
      <w:tr w:rsidR="00114F7A" w:rsidRPr="00002853" w14:paraId="267E1C86" w14:textId="77777777" w:rsidTr="00114F7A">
        <w:tc>
          <w:tcPr>
            <w:tcW w:w="2226" w:type="dxa"/>
          </w:tcPr>
          <w:p w14:paraId="02529380" w14:textId="77777777" w:rsidR="00114F7A" w:rsidRPr="00002853" w:rsidRDefault="00114F7A" w:rsidP="00114F7A"/>
        </w:tc>
        <w:tc>
          <w:tcPr>
            <w:tcW w:w="6404" w:type="dxa"/>
          </w:tcPr>
          <w:p w14:paraId="34F14202" w14:textId="77777777" w:rsidR="00114F7A" w:rsidRPr="00002853" w:rsidRDefault="00114F7A" w:rsidP="00114F7A"/>
        </w:tc>
      </w:tr>
      <w:tr w:rsidR="00114F7A" w:rsidRPr="00002853" w14:paraId="4FF037EA" w14:textId="77777777" w:rsidTr="00114F7A">
        <w:tc>
          <w:tcPr>
            <w:tcW w:w="2226" w:type="dxa"/>
          </w:tcPr>
          <w:p w14:paraId="4F190A55" w14:textId="77777777" w:rsidR="00114F7A" w:rsidRPr="00002853" w:rsidRDefault="00114F7A" w:rsidP="00114F7A">
            <w:r w:rsidRPr="00002853">
              <w:t>Reports</w:t>
            </w:r>
            <w:r w:rsidRPr="00002853">
              <w:fldChar w:fldCharType="begin"/>
            </w:r>
            <w:r w:rsidRPr="00002853">
              <w:instrText>xe “Reports”</w:instrText>
            </w:r>
            <w:r w:rsidRPr="00002853">
              <w:fldChar w:fldCharType="end"/>
            </w:r>
          </w:p>
        </w:tc>
        <w:tc>
          <w:tcPr>
            <w:tcW w:w="6404" w:type="dxa"/>
          </w:tcPr>
          <w:p w14:paraId="0EAE4DED" w14:textId="77777777" w:rsidR="00114F7A" w:rsidRPr="00002853" w:rsidRDefault="00114F7A" w:rsidP="00114F7A">
            <w:r w:rsidRPr="00002853">
              <w:t>A component of CPRS</w:t>
            </w:r>
            <w:r w:rsidRPr="00002853">
              <w:fldChar w:fldCharType="begin"/>
            </w:r>
            <w:r w:rsidRPr="00002853">
              <w:instrText xml:space="preserve"> XE “CPRS” </w:instrText>
            </w:r>
            <w:r w:rsidRPr="00002853">
              <w:fldChar w:fldCharType="end"/>
            </w:r>
            <w:r w:rsidRPr="00002853">
              <w:t xml:space="preserve"> that includes Health Summary, Action Profile, and other summarized reports of patient care.</w:t>
            </w:r>
          </w:p>
        </w:tc>
      </w:tr>
      <w:tr w:rsidR="00114F7A" w:rsidRPr="00002853" w14:paraId="3C30BA58" w14:textId="77777777" w:rsidTr="00114F7A">
        <w:tc>
          <w:tcPr>
            <w:tcW w:w="2226" w:type="dxa"/>
          </w:tcPr>
          <w:p w14:paraId="4D9DFC66" w14:textId="77777777" w:rsidR="00114F7A" w:rsidRPr="00002853" w:rsidRDefault="00114F7A" w:rsidP="00114F7A"/>
        </w:tc>
        <w:tc>
          <w:tcPr>
            <w:tcW w:w="6404" w:type="dxa"/>
          </w:tcPr>
          <w:p w14:paraId="40E8C094" w14:textId="77777777" w:rsidR="00114F7A" w:rsidRPr="00002853" w:rsidRDefault="00114F7A" w:rsidP="00114F7A"/>
        </w:tc>
      </w:tr>
      <w:tr w:rsidR="00114F7A" w:rsidRPr="00002853" w14:paraId="200FC5BD" w14:textId="77777777" w:rsidTr="00114F7A">
        <w:tc>
          <w:tcPr>
            <w:tcW w:w="2226" w:type="dxa"/>
          </w:tcPr>
          <w:p w14:paraId="34698DDF" w14:textId="77777777" w:rsidR="00114F7A" w:rsidRPr="00002853" w:rsidRDefault="00114F7A" w:rsidP="00114F7A">
            <w:r w:rsidRPr="00002853">
              <w:t>TIU</w:t>
            </w:r>
            <w:r w:rsidRPr="00002853">
              <w:fldChar w:fldCharType="begin"/>
            </w:r>
            <w:r w:rsidRPr="00002853">
              <w:instrText>xe “TIU”</w:instrText>
            </w:r>
            <w:r w:rsidRPr="00002853">
              <w:fldChar w:fldCharType="end"/>
            </w:r>
          </w:p>
        </w:tc>
        <w:tc>
          <w:tcPr>
            <w:tcW w:w="6404" w:type="dxa"/>
          </w:tcPr>
          <w:p w14:paraId="50747DED" w14:textId="77777777" w:rsidR="00114F7A" w:rsidRPr="00002853" w:rsidRDefault="00114F7A" w:rsidP="00114F7A">
            <w:r w:rsidRPr="00002853">
              <w:t>Text Integration Utilities; a package for document handling, that includes Consults</w:t>
            </w:r>
            <w:r w:rsidRPr="00002853">
              <w:fldChar w:fldCharType="begin"/>
            </w:r>
            <w:r w:rsidRPr="00002853">
              <w:instrText>xe “</w:instrText>
            </w:r>
            <w:r w:rsidRPr="00002853">
              <w:rPr>
                <w:color w:val="FFFFFF"/>
              </w:rPr>
              <w:instrText>Consults</w:instrText>
            </w:r>
            <w:r w:rsidRPr="00002853">
              <w:instrText>”</w:instrText>
            </w:r>
            <w:r w:rsidRPr="00002853">
              <w:fldChar w:fldCharType="end"/>
            </w:r>
            <w:r w:rsidRPr="00002853">
              <w:t>, Discharge Summary</w:t>
            </w:r>
            <w:r w:rsidRPr="00002853">
              <w:fldChar w:fldCharType="begin"/>
            </w:r>
            <w:r w:rsidRPr="00002853">
              <w:instrText>xe “Discharge Summary”</w:instrText>
            </w:r>
            <w:r w:rsidRPr="00002853">
              <w:fldChar w:fldCharType="end"/>
            </w:r>
            <w:r w:rsidRPr="00002853">
              <w:t>, and Progress Notes</w:t>
            </w:r>
            <w:r w:rsidRPr="00002853">
              <w:fldChar w:fldCharType="begin"/>
            </w:r>
            <w:r w:rsidRPr="00002853">
              <w:instrText>xe “Progress Notes”</w:instrText>
            </w:r>
            <w:r w:rsidRPr="00002853">
              <w:fldChar w:fldCharType="end"/>
            </w:r>
            <w:r w:rsidRPr="00002853">
              <w:t>, and will later add other document types such as surgical pathology reports. TIU components can be accessed for individual patients through the CPRS</w:t>
            </w:r>
            <w:r w:rsidRPr="00002853">
              <w:fldChar w:fldCharType="begin"/>
            </w:r>
            <w:r w:rsidRPr="00002853">
              <w:instrText>xe “</w:instrText>
            </w:r>
            <w:r w:rsidRPr="00002853">
              <w:rPr>
                <w:b/>
                <w:i/>
              </w:rPr>
              <w:instrText>CPRS</w:instrText>
            </w:r>
            <w:r w:rsidRPr="00002853">
              <w:instrText>”</w:instrText>
            </w:r>
            <w:r w:rsidRPr="00002853">
              <w:fldChar w:fldCharType="end"/>
            </w:r>
            <w:r w:rsidRPr="00002853">
              <w:t>, or for multiple patients through the TIU interface.</w:t>
            </w:r>
          </w:p>
        </w:tc>
      </w:tr>
      <w:tr w:rsidR="00114F7A" w:rsidRPr="00002853" w14:paraId="4CF29B0B" w14:textId="77777777" w:rsidTr="00114F7A">
        <w:tc>
          <w:tcPr>
            <w:tcW w:w="2226" w:type="dxa"/>
          </w:tcPr>
          <w:p w14:paraId="1821B8EE" w14:textId="77777777" w:rsidR="00114F7A" w:rsidRPr="00002853" w:rsidRDefault="00114F7A" w:rsidP="00114F7A"/>
        </w:tc>
        <w:tc>
          <w:tcPr>
            <w:tcW w:w="6404" w:type="dxa"/>
          </w:tcPr>
          <w:p w14:paraId="60C0510F" w14:textId="77777777" w:rsidR="00114F7A" w:rsidRPr="00002853" w:rsidRDefault="00114F7A" w:rsidP="00114F7A"/>
        </w:tc>
      </w:tr>
      <w:tr w:rsidR="00114F7A" w:rsidRPr="00002853" w14:paraId="08647337" w14:textId="77777777" w:rsidTr="00114F7A">
        <w:tc>
          <w:tcPr>
            <w:tcW w:w="2226" w:type="dxa"/>
          </w:tcPr>
          <w:p w14:paraId="1232D2BC" w14:textId="77777777" w:rsidR="00114F7A" w:rsidRPr="00002853" w:rsidRDefault="00114F7A" w:rsidP="00114F7A">
            <w:r w:rsidRPr="00002853">
              <w:t>VISN</w:t>
            </w:r>
            <w:r w:rsidRPr="00002853">
              <w:fldChar w:fldCharType="begin"/>
            </w:r>
            <w:r w:rsidRPr="00002853">
              <w:instrText>xe “VISN”</w:instrText>
            </w:r>
            <w:r w:rsidRPr="00002853">
              <w:fldChar w:fldCharType="end"/>
            </w:r>
          </w:p>
        </w:tc>
        <w:tc>
          <w:tcPr>
            <w:tcW w:w="6404" w:type="dxa"/>
          </w:tcPr>
          <w:p w14:paraId="42CB32B0" w14:textId="77777777" w:rsidR="00114F7A" w:rsidRPr="00002853" w:rsidRDefault="00114F7A" w:rsidP="00114F7A">
            <w:r w:rsidRPr="00002853">
              <w:t>Veterans Information System Network, the regional organizations for managing computerization within a region.</w:t>
            </w:r>
          </w:p>
        </w:tc>
      </w:tr>
      <w:tr w:rsidR="00114F7A" w:rsidRPr="00002853" w14:paraId="26843042" w14:textId="77777777" w:rsidTr="00114F7A">
        <w:tc>
          <w:tcPr>
            <w:tcW w:w="2226" w:type="dxa"/>
          </w:tcPr>
          <w:p w14:paraId="10A4C054" w14:textId="77777777" w:rsidR="00114F7A" w:rsidRPr="00002853" w:rsidRDefault="00114F7A" w:rsidP="00114F7A"/>
        </w:tc>
        <w:tc>
          <w:tcPr>
            <w:tcW w:w="6404" w:type="dxa"/>
          </w:tcPr>
          <w:p w14:paraId="1B730499" w14:textId="77777777" w:rsidR="00114F7A" w:rsidRPr="00002853" w:rsidRDefault="00114F7A" w:rsidP="00114F7A"/>
        </w:tc>
      </w:tr>
      <w:tr w:rsidR="00114F7A" w:rsidRPr="00002853" w14:paraId="03C81680" w14:textId="77777777" w:rsidTr="00114F7A">
        <w:tc>
          <w:tcPr>
            <w:tcW w:w="2226" w:type="dxa"/>
          </w:tcPr>
          <w:p w14:paraId="383C232D" w14:textId="77777777" w:rsidR="00114F7A" w:rsidRPr="00002853" w:rsidRDefault="00114F7A" w:rsidP="00114F7A">
            <w:r w:rsidRPr="00002853">
              <w:rPr>
                <w:b/>
                <w:sz w:val="28"/>
              </w:rPr>
              <w:t>V</w:t>
            </w:r>
            <w:r w:rsidRPr="00002853">
              <w:rPr>
                <w:i/>
              </w:rPr>
              <w:t>IST</w:t>
            </w:r>
            <w:r w:rsidRPr="00002853">
              <w:rPr>
                <w:b/>
                <w:sz w:val="28"/>
              </w:rPr>
              <w:t>A</w:t>
            </w:r>
            <w:r w:rsidRPr="00002853">
              <w:rPr>
                <w:b/>
              </w:rPr>
              <w:fldChar w:fldCharType="begin"/>
            </w:r>
            <w:r w:rsidRPr="00002853">
              <w:instrText>xe “V</w:instrText>
            </w:r>
            <w:r w:rsidRPr="00002853">
              <w:rPr>
                <w:i/>
              </w:rPr>
              <w:instrText>IST</w:instrText>
            </w:r>
            <w:r w:rsidRPr="00002853">
              <w:instrText>A”</w:instrText>
            </w:r>
            <w:r w:rsidRPr="00002853">
              <w:rPr>
                <w:b/>
              </w:rPr>
              <w:fldChar w:fldCharType="end"/>
            </w:r>
          </w:p>
        </w:tc>
        <w:tc>
          <w:tcPr>
            <w:tcW w:w="6404" w:type="dxa"/>
          </w:tcPr>
          <w:p w14:paraId="761E4EF5" w14:textId="77777777" w:rsidR="00114F7A" w:rsidRPr="00002853" w:rsidRDefault="00114F7A" w:rsidP="00114F7A">
            <w:r w:rsidRPr="00002853">
              <w:t>Veterans Information Systems Technology Architecture, the new name for DHCP.</w:t>
            </w:r>
          </w:p>
        </w:tc>
      </w:tr>
    </w:tbl>
    <w:p w14:paraId="2E13EBF7" w14:textId="331792D5" w:rsidR="00356455" w:rsidRDefault="00356455"/>
    <w:p w14:paraId="2A68D31E" w14:textId="77777777" w:rsidR="008C5294" w:rsidRPr="00002853" w:rsidRDefault="008C5294">
      <w:bookmarkStart w:id="2538" w:name="Appendix_H_RACI"/>
      <w:bookmarkEnd w:id="2538"/>
    </w:p>
    <w:p w14:paraId="4D5036CD" w14:textId="77777777" w:rsidR="00356455" w:rsidRPr="00002853" w:rsidRDefault="00356455" w:rsidP="007E4DB5">
      <w:pPr>
        <w:pStyle w:val="Heading1"/>
        <w:rPr>
          <w:lang w:val="fr-FR"/>
        </w:rPr>
      </w:pPr>
      <w:bookmarkStart w:id="2539" w:name="_Toc137457113"/>
      <w:r w:rsidRPr="00002853">
        <w:rPr>
          <w:lang w:val="fr-FR"/>
        </w:rPr>
        <w:lastRenderedPageBreak/>
        <w:t>Index</w:t>
      </w:r>
      <w:bookmarkEnd w:id="2539"/>
    </w:p>
    <w:p w14:paraId="5C74E778" w14:textId="77777777" w:rsidR="00514C47" w:rsidRDefault="00356455">
      <w:pPr>
        <w:rPr>
          <w:noProof/>
        </w:rPr>
        <w:sectPr w:rsidR="00514C47" w:rsidSect="00514C47">
          <w:pgSz w:w="12240" w:h="15840" w:code="1"/>
          <w:pgMar w:top="1440" w:right="1440" w:bottom="1440" w:left="1440" w:header="576" w:footer="576" w:gutter="0"/>
          <w:pgNumType w:start="1"/>
          <w:cols w:space="720"/>
          <w:titlePg/>
        </w:sectPr>
      </w:pPr>
      <w:r w:rsidRPr="00002853">
        <w:fldChar w:fldCharType="begin"/>
      </w:r>
      <w:r w:rsidRPr="00002853">
        <w:instrText xml:space="preserve"> INDEX \c "1" \z "1033" </w:instrText>
      </w:r>
      <w:r w:rsidRPr="00002853">
        <w:fldChar w:fldCharType="separate"/>
      </w:r>
    </w:p>
    <w:p w14:paraId="0BE0E05B" w14:textId="77777777" w:rsidR="00514C47" w:rsidRDefault="00514C47">
      <w:pPr>
        <w:pStyle w:val="Index1"/>
        <w:tabs>
          <w:tab w:val="right" w:leader="dot" w:pos="9350"/>
        </w:tabs>
      </w:pPr>
      <w:r>
        <w:t>%DFN, 6</w:t>
      </w:r>
    </w:p>
    <w:p w14:paraId="4D0BBCE7" w14:textId="77777777" w:rsidR="00514C47" w:rsidRDefault="00514C47">
      <w:pPr>
        <w:pStyle w:val="Index1"/>
        <w:tabs>
          <w:tab w:val="right" w:leader="dot" w:pos="9350"/>
        </w:tabs>
      </w:pPr>
      <w:r>
        <w:t>%DUZ, 6</w:t>
      </w:r>
    </w:p>
    <w:p w14:paraId="565ACC73" w14:textId="77777777" w:rsidR="00514C47" w:rsidRDefault="00514C47">
      <w:pPr>
        <w:pStyle w:val="Index1"/>
        <w:tabs>
          <w:tab w:val="right" w:leader="dot" w:pos="9350"/>
        </w:tabs>
      </w:pPr>
      <w:r>
        <w:t>%MREF, 5</w:t>
      </w:r>
    </w:p>
    <w:p w14:paraId="74622C25" w14:textId="77777777" w:rsidR="00514C47" w:rsidRDefault="00514C47">
      <w:pPr>
        <w:pStyle w:val="Index1"/>
        <w:tabs>
          <w:tab w:val="right" w:leader="dot" w:pos="9350"/>
        </w:tabs>
      </w:pPr>
      <w:r>
        <w:t>%PORT, 5</w:t>
      </w:r>
    </w:p>
    <w:p w14:paraId="75447582" w14:textId="77777777" w:rsidR="00514C47" w:rsidRDefault="00514C47">
      <w:pPr>
        <w:pStyle w:val="Index1"/>
        <w:tabs>
          <w:tab w:val="right" w:leader="dot" w:pos="9350"/>
        </w:tabs>
      </w:pPr>
      <w:r>
        <w:t>%SRV, 5</w:t>
      </w:r>
    </w:p>
    <w:p w14:paraId="5E5CF5FC" w14:textId="77777777" w:rsidR="00514C47" w:rsidRDefault="00514C47">
      <w:pPr>
        <w:pStyle w:val="Index1"/>
        <w:tabs>
          <w:tab w:val="right" w:leader="dot" w:pos="9350"/>
        </w:tabs>
      </w:pPr>
      <w:r>
        <w:t>Add/Edit Reminder Categories, 227</w:t>
      </w:r>
    </w:p>
    <w:p w14:paraId="2F55A4D5" w14:textId="77777777" w:rsidR="00514C47" w:rsidRDefault="00514C47">
      <w:pPr>
        <w:pStyle w:val="Index1"/>
        <w:tabs>
          <w:tab w:val="right" w:leader="dot" w:pos="9350"/>
        </w:tabs>
      </w:pPr>
      <w:r w:rsidRPr="003A4519">
        <w:rPr>
          <w:rFonts w:ascii="Century Schoolbook" w:hAnsi="Century Schoolbook"/>
          <w:b/>
        </w:rPr>
        <w:t>Alerts</w:t>
      </w:r>
      <w:r>
        <w:t>, 607</w:t>
      </w:r>
    </w:p>
    <w:p w14:paraId="03A14285" w14:textId="77777777" w:rsidR="00514C47" w:rsidRDefault="00514C47">
      <w:pPr>
        <w:pStyle w:val="Index1"/>
        <w:tabs>
          <w:tab w:val="right" w:leader="dot" w:pos="9350"/>
        </w:tabs>
      </w:pPr>
      <w:r w:rsidRPr="003A4519">
        <w:rPr>
          <w:rFonts w:ascii="Century Schoolbook" w:hAnsi="Century Schoolbook"/>
          <w:b/>
        </w:rPr>
        <w:t>Allergies</w:t>
      </w:r>
      <w:r>
        <w:t>, 606</w:t>
      </w:r>
    </w:p>
    <w:p w14:paraId="5C819233" w14:textId="77777777" w:rsidR="00514C47" w:rsidRDefault="00514C47">
      <w:pPr>
        <w:pStyle w:val="Index1"/>
        <w:tabs>
          <w:tab w:val="right" w:leader="dot" w:pos="9350"/>
        </w:tabs>
      </w:pPr>
      <w:r>
        <w:t>Antimicrobial Quick Orders</w:t>
      </w:r>
    </w:p>
    <w:p w14:paraId="71D29CF8" w14:textId="77777777" w:rsidR="00514C47" w:rsidRDefault="00514C47">
      <w:pPr>
        <w:pStyle w:val="Index2"/>
        <w:tabs>
          <w:tab w:val="right" w:leader="dot" w:pos="9350"/>
        </w:tabs>
        <w:rPr>
          <w:noProof/>
        </w:rPr>
      </w:pPr>
      <w:r>
        <w:rPr>
          <w:noProof/>
        </w:rPr>
        <w:t>Auditing Options, 147</w:t>
      </w:r>
    </w:p>
    <w:p w14:paraId="37DCCC42" w14:textId="77777777" w:rsidR="00514C47" w:rsidRDefault="00514C47">
      <w:pPr>
        <w:pStyle w:val="Index2"/>
        <w:tabs>
          <w:tab w:val="right" w:leader="dot" w:pos="9350"/>
        </w:tabs>
        <w:rPr>
          <w:noProof/>
        </w:rPr>
      </w:pPr>
      <w:r>
        <w:rPr>
          <w:noProof/>
        </w:rPr>
        <w:t>Tracking, 144</w:t>
      </w:r>
    </w:p>
    <w:p w14:paraId="2C94C4B0" w14:textId="77777777" w:rsidR="00514C47" w:rsidRDefault="00514C47">
      <w:pPr>
        <w:pStyle w:val="Index1"/>
        <w:tabs>
          <w:tab w:val="right" w:leader="dot" w:pos="9350"/>
        </w:tabs>
      </w:pPr>
      <w:r>
        <w:t>Appointments</w:t>
      </w:r>
    </w:p>
    <w:p w14:paraId="624A5D11" w14:textId="77777777" w:rsidR="00514C47" w:rsidRDefault="00514C47">
      <w:pPr>
        <w:pStyle w:val="Index2"/>
        <w:tabs>
          <w:tab w:val="right" w:leader="dot" w:pos="9350"/>
        </w:tabs>
        <w:rPr>
          <w:noProof/>
        </w:rPr>
      </w:pPr>
      <w:r>
        <w:rPr>
          <w:noProof/>
        </w:rPr>
        <w:t>return or follow up, 324, 325, 440</w:t>
      </w:r>
    </w:p>
    <w:p w14:paraId="59E139CE" w14:textId="77777777" w:rsidR="00514C47" w:rsidRDefault="00514C47">
      <w:pPr>
        <w:pStyle w:val="Index1"/>
        <w:tabs>
          <w:tab w:val="right" w:leader="dot" w:pos="9350"/>
        </w:tabs>
      </w:pPr>
      <w:r>
        <w:t>ASU, 606</w:t>
      </w:r>
    </w:p>
    <w:p w14:paraId="30736B81" w14:textId="77777777" w:rsidR="00514C47" w:rsidRDefault="00514C47">
      <w:pPr>
        <w:pStyle w:val="Index1"/>
        <w:tabs>
          <w:tab w:val="right" w:leader="dot" w:pos="9350"/>
        </w:tabs>
      </w:pPr>
      <w:r>
        <w:t>Authorized to Write Medication Orders, 193</w:t>
      </w:r>
    </w:p>
    <w:p w14:paraId="56EFFB45" w14:textId="77777777" w:rsidR="00514C47" w:rsidRDefault="00514C47">
      <w:pPr>
        <w:pStyle w:val="Index1"/>
        <w:tabs>
          <w:tab w:val="right" w:leader="dot" w:pos="9350"/>
        </w:tabs>
      </w:pPr>
      <w:r>
        <w:t>Auto-DC Blood orders, 164</w:t>
      </w:r>
    </w:p>
    <w:p w14:paraId="4F8763E0" w14:textId="77777777" w:rsidR="00514C47" w:rsidRDefault="00514C47">
      <w:pPr>
        <w:pStyle w:val="Index1"/>
        <w:tabs>
          <w:tab w:val="right" w:leader="dot" w:pos="9350"/>
        </w:tabs>
      </w:pPr>
      <w:r>
        <w:t xml:space="preserve">Blood bank. </w:t>
      </w:r>
      <w:r w:rsidRPr="003A4519">
        <w:rPr>
          <w:i/>
        </w:rPr>
        <w:t>See</w:t>
      </w:r>
      <w:r>
        <w:t xml:space="preserve"> VBECS</w:t>
      </w:r>
    </w:p>
    <w:p w14:paraId="180F721A" w14:textId="77777777" w:rsidR="00514C47" w:rsidRDefault="00514C47">
      <w:pPr>
        <w:pStyle w:val="Index2"/>
        <w:tabs>
          <w:tab w:val="right" w:leader="dot" w:pos="9350"/>
        </w:tabs>
        <w:rPr>
          <w:noProof/>
        </w:rPr>
      </w:pPr>
      <w:r>
        <w:rPr>
          <w:noProof/>
        </w:rPr>
        <w:t xml:space="preserve">orders. </w:t>
      </w:r>
      <w:r w:rsidRPr="003A4519">
        <w:rPr>
          <w:i/>
          <w:noProof/>
        </w:rPr>
        <w:t>See</w:t>
      </w:r>
      <w:r>
        <w:rPr>
          <w:noProof/>
        </w:rPr>
        <w:t xml:space="preserve"> VBECS</w:t>
      </w:r>
    </w:p>
    <w:p w14:paraId="23990E3D" w14:textId="77777777" w:rsidR="00514C47" w:rsidRDefault="00514C47">
      <w:pPr>
        <w:pStyle w:val="Index1"/>
        <w:tabs>
          <w:tab w:val="right" w:leader="dot" w:pos="9350"/>
        </w:tabs>
      </w:pPr>
      <w:r>
        <w:t>C &amp; A provider, 184</w:t>
      </w:r>
    </w:p>
    <w:p w14:paraId="41C3F5E1" w14:textId="77777777" w:rsidR="00514C47" w:rsidRDefault="00514C47">
      <w:pPr>
        <w:pStyle w:val="Index1"/>
        <w:tabs>
          <w:tab w:val="right" w:leader="dot" w:pos="9350"/>
        </w:tabs>
      </w:pPr>
      <w:r>
        <w:t>Canceling Lab Orders, 201</w:t>
      </w:r>
    </w:p>
    <w:p w14:paraId="15BC89AA" w14:textId="77777777" w:rsidR="00514C47" w:rsidRDefault="00514C47">
      <w:pPr>
        <w:pStyle w:val="Index1"/>
        <w:tabs>
          <w:tab w:val="right" w:leader="dot" w:pos="9350"/>
        </w:tabs>
      </w:pPr>
      <w:r>
        <w:t>card</w:t>
      </w:r>
    </w:p>
    <w:p w14:paraId="7CF9F8D3" w14:textId="77777777" w:rsidR="00514C47" w:rsidRDefault="00514C47">
      <w:pPr>
        <w:pStyle w:val="Index2"/>
        <w:tabs>
          <w:tab w:val="right" w:leader="dot" w:pos="9350"/>
        </w:tabs>
        <w:rPr>
          <w:noProof/>
        </w:rPr>
      </w:pPr>
      <w:r>
        <w:rPr>
          <w:noProof/>
        </w:rPr>
        <w:t>PIV, 195</w:t>
      </w:r>
    </w:p>
    <w:p w14:paraId="1CCBAE17" w14:textId="77777777" w:rsidR="00514C47" w:rsidRDefault="00514C47">
      <w:pPr>
        <w:pStyle w:val="Index1"/>
        <w:tabs>
          <w:tab w:val="right" w:leader="dot" w:pos="9350"/>
        </w:tabs>
      </w:pPr>
      <w:r>
        <w:t>card readers, 166</w:t>
      </w:r>
    </w:p>
    <w:p w14:paraId="4CE27083" w14:textId="77777777" w:rsidR="00514C47" w:rsidRDefault="00514C47">
      <w:pPr>
        <w:pStyle w:val="Index1"/>
        <w:tabs>
          <w:tab w:val="right" w:leader="dot" w:pos="9350"/>
        </w:tabs>
      </w:pPr>
      <w:r>
        <w:t>categories, 227</w:t>
      </w:r>
    </w:p>
    <w:p w14:paraId="2603285C" w14:textId="77777777" w:rsidR="00514C47" w:rsidRDefault="00514C47">
      <w:pPr>
        <w:pStyle w:val="Index1"/>
        <w:tabs>
          <w:tab w:val="right" w:leader="dot" w:pos="9350"/>
        </w:tabs>
      </w:pPr>
      <w:r>
        <w:t>Chart Contents, 606</w:t>
      </w:r>
    </w:p>
    <w:p w14:paraId="623011EF" w14:textId="77777777" w:rsidR="00514C47" w:rsidRDefault="00514C47">
      <w:pPr>
        <w:pStyle w:val="Index1"/>
        <w:tabs>
          <w:tab w:val="right" w:leader="dot" w:pos="9350"/>
        </w:tabs>
      </w:pPr>
      <w:r>
        <w:t>CHART Copy, 271, 272</w:t>
      </w:r>
    </w:p>
    <w:p w14:paraId="692CE6B9" w14:textId="77777777" w:rsidR="00514C47" w:rsidRDefault="00514C47">
      <w:pPr>
        <w:pStyle w:val="Index1"/>
        <w:tabs>
          <w:tab w:val="right" w:leader="dot" w:pos="9350"/>
        </w:tabs>
      </w:pPr>
      <w:r>
        <w:t>check</w:t>
      </w:r>
    </w:p>
    <w:p w14:paraId="7A9C2C6F" w14:textId="77777777" w:rsidR="00514C47" w:rsidRDefault="00514C47">
      <w:pPr>
        <w:pStyle w:val="Index2"/>
        <w:tabs>
          <w:tab w:val="right" w:leader="dot" w:pos="9350"/>
        </w:tabs>
        <w:rPr>
          <w:noProof/>
        </w:rPr>
      </w:pPr>
      <w:r>
        <w:rPr>
          <w:noProof/>
        </w:rPr>
        <w:t>ePCS provider configuration, 177</w:t>
      </w:r>
    </w:p>
    <w:p w14:paraId="5461875F" w14:textId="77777777" w:rsidR="00514C47" w:rsidRDefault="00514C47">
      <w:pPr>
        <w:pStyle w:val="Index1"/>
        <w:tabs>
          <w:tab w:val="right" w:leader="dot" w:pos="9350"/>
        </w:tabs>
      </w:pPr>
      <w:r>
        <w:t>Clinic</w:t>
      </w:r>
    </w:p>
    <w:p w14:paraId="3C933AD4" w14:textId="77777777" w:rsidR="00514C47" w:rsidRDefault="00514C47">
      <w:pPr>
        <w:pStyle w:val="Index2"/>
        <w:tabs>
          <w:tab w:val="right" w:leader="dot" w:pos="9350"/>
        </w:tabs>
        <w:rPr>
          <w:noProof/>
        </w:rPr>
      </w:pPr>
      <w:r>
        <w:rPr>
          <w:noProof/>
        </w:rPr>
        <w:t>locations set up, 78</w:t>
      </w:r>
    </w:p>
    <w:p w14:paraId="77449F65" w14:textId="77777777" w:rsidR="00514C47" w:rsidRDefault="00514C47">
      <w:pPr>
        <w:pStyle w:val="Index2"/>
        <w:tabs>
          <w:tab w:val="right" w:leader="dot" w:pos="9350"/>
        </w:tabs>
        <w:rPr>
          <w:noProof/>
        </w:rPr>
      </w:pPr>
      <w:r>
        <w:rPr>
          <w:noProof/>
        </w:rPr>
        <w:t>orders user set up, 78</w:t>
      </w:r>
    </w:p>
    <w:p w14:paraId="1EA3D15E" w14:textId="77777777" w:rsidR="00514C47" w:rsidRDefault="00514C47">
      <w:pPr>
        <w:pStyle w:val="Index1"/>
        <w:tabs>
          <w:tab w:val="right" w:leader="dot" w:pos="9350"/>
        </w:tabs>
      </w:pPr>
      <w:r>
        <w:t>Clinic Orders, 77</w:t>
      </w:r>
    </w:p>
    <w:p w14:paraId="0DA3B760" w14:textId="77777777" w:rsidR="00514C47" w:rsidRDefault="00514C47">
      <w:pPr>
        <w:pStyle w:val="Index1"/>
        <w:tabs>
          <w:tab w:val="right" w:leader="dot" w:pos="9350"/>
        </w:tabs>
      </w:pPr>
      <w:r>
        <w:lastRenderedPageBreak/>
        <w:t>Clinically indicated date, 326, 474</w:t>
      </w:r>
    </w:p>
    <w:p w14:paraId="5CBEA881" w14:textId="77777777" w:rsidR="00514C47" w:rsidRDefault="00514C47">
      <w:pPr>
        <w:pStyle w:val="Index1"/>
        <w:tabs>
          <w:tab w:val="right" w:leader="dot" w:pos="9350"/>
        </w:tabs>
      </w:pPr>
      <w:r>
        <w:t>command line switches, 2</w:t>
      </w:r>
    </w:p>
    <w:p w14:paraId="19533368" w14:textId="77777777" w:rsidR="00514C47" w:rsidRDefault="00514C47">
      <w:pPr>
        <w:pStyle w:val="Index1"/>
        <w:tabs>
          <w:tab w:val="right" w:leader="dot" w:pos="9350"/>
        </w:tabs>
      </w:pPr>
      <w:r>
        <w:t>Computerized Patient Record System, 606</w:t>
      </w:r>
    </w:p>
    <w:p w14:paraId="27E7EEC1" w14:textId="77777777" w:rsidR="00514C47" w:rsidRDefault="00514C47">
      <w:pPr>
        <w:pStyle w:val="Index1"/>
        <w:tabs>
          <w:tab w:val="right" w:leader="dot" w:pos="9350"/>
        </w:tabs>
      </w:pPr>
      <w:r>
        <w:t>Consults, 606, 608</w:t>
      </w:r>
    </w:p>
    <w:p w14:paraId="07BF3104" w14:textId="77777777" w:rsidR="00514C47" w:rsidRDefault="00514C47">
      <w:pPr>
        <w:pStyle w:val="Index1"/>
        <w:tabs>
          <w:tab w:val="right" w:leader="dot" w:pos="9350"/>
        </w:tabs>
      </w:pPr>
      <w:r>
        <w:t>controlled substances, 187</w:t>
      </w:r>
    </w:p>
    <w:p w14:paraId="4CC82432" w14:textId="77777777" w:rsidR="00514C47" w:rsidRDefault="00514C47">
      <w:pPr>
        <w:pStyle w:val="Index1"/>
        <w:tabs>
          <w:tab w:val="right" w:leader="dot" w:pos="9350"/>
        </w:tabs>
      </w:pPr>
      <w:r>
        <w:t>cover sheet, 225</w:t>
      </w:r>
    </w:p>
    <w:p w14:paraId="35215F6B" w14:textId="77777777" w:rsidR="00514C47" w:rsidRDefault="00514C47">
      <w:pPr>
        <w:pStyle w:val="Index1"/>
        <w:tabs>
          <w:tab w:val="right" w:leader="dot" w:pos="9350"/>
        </w:tabs>
      </w:pPr>
      <w:r>
        <w:t>Cover Sheet, 227, 606</w:t>
      </w:r>
    </w:p>
    <w:p w14:paraId="5C5649C3" w14:textId="77777777" w:rsidR="00514C47" w:rsidRDefault="00514C47">
      <w:pPr>
        <w:pStyle w:val="Index1"/>
        <w:tabs>
          <w:tab w:val="right" w:leader="dot" w:pos="9350"/>
        </w:tabs>
      </w:pPr>
      <w:r>
        <w:t>CPRS, 1, 2, 3, 4, 5, 6, 17, 65, 68, 81, 199, 207, 209, 210, 215, 225, 226, 227, 228, 229, 231, 232, 238, 239, 241, 270, 271, 272, 424, 473, 479, 495, 524, 525, 529, 531, 543, 544, 549, 551, 554, 555, 556, 560, 565, 606, 607, 608</w:t>
      </w:r>
    </w:p>
    <w:p w14:paraId="75589906" w14:textId="77777777" w:rsidR="00514C47" w:rsidRDefault="00514C47">
      <w:pPr>
        <w:pStyle w:val="Index1"/>
        <w:tabs>
          <w:tab w:val="right" w:leader="dot" w:pos="9350"/>
        </w:tabs>
      </w:pPr>
      <w:r>
        <w:t>CPRS Cover Sheet Reminder List, 227</w:t>
      </w:r>
    </w:p>
    <w:p w14:paraId="62F37D8E" w14:textId="77777777" w:rsidR="00514C47" w:rsidRDefault="00514C47">
      <w:pPr>
        <w:pStyle w:val="Index1"/>
        <w:tabs>
          <w:tab w:val="right" w:leader="dot" w:pos="9350"/>
        </w:tabs>
      </w:pPr>
      <w:r>
        <w:t>CPRS Lookup Categories, 229</w:t>
      </w:r>
    </w:p>
    <w:p w14:paraId="32248C86" w14:textId="77777777" w:rsidR="00514C47" w:rsidRDefault="00514C47">
      <w:pPr>
        <w:pStyle w:val="Index1"/>
        <w:tabs>
          <w:tab w:val="right" w:leader="dot" w:pos="9350"/>
        </w:tabs>
      </w:pPr>
      <w:r>
        <w:t>CWAD, 606, 607</w:t>
      </w:r>
    </w:p>
    <w:p w14:paraId="3F2FC5A6" w14:textId="77777777" w:rsidR="00514C47" w:rsidRDefault="00514C47">
      <w:pPr>
        <w:pStyle w:val="Index1"/>
        <w:tabs>
          <w:tab w:val="right" w:leader="dot" w:pos="9350"/>
        </w:tabs>
      </w:pPr>
      <w:r>
        <w:t>Date</w:t>
      </w:r>
    </w:p>
    <w:p w14:paraId="26BE4A65" w14:textId="77777777" w:rsidR="00514C47" w:rsidRDefault="00514C47">
      <w:pPr>
        <w:pStyle w:val="Index2"/>
        <w:tabs>
          <w:tab w:val="right" w:leader="dot" w:pos="9350"/>
        </w:tabs>
        <w:rPr>
          <w:noProof/>
        </w:rPr>
      </w:pPr>
      <w:r>
        <w:rPr>
          <w:noProof/>
        </w:rPr>
        <w:t>clinically indicated, 326, 474</w:t>
      </w:r>
    </w:p>
    <w:p w14:paraId="6D38DD67" w14:textId="77777777" w:rsidR="00514C47" w:rsidRDefault="00514C47">
      <w:pPr>
        <w:pStyle w:val="Index1"/>
        <w:tabs>
          <w:tab w:val="right" w:leader="dot" w:pos="9350"/>
        </w:tabs>
      </w:pPr>
      <w:r>
        <w:t>DEA</w:t>
      </w:r>
    </w:p>
    <w:p w14:paraId="3992BB05" w14:textId="77777777" w:rsidR="00514C47" w:rsidRDefault="00514C47">
      <w:pPr>
        <w:pStyle w:val="Index2"/>
        <w:tabs>
          <w:tab w:val="right" w:leader="dot" w:pos="9350"/>
        </w:tabs>
        <w:rPr>
          <w:noProof/>
        </w:rPr>
      </w:pPr>
      <w:r>
        <w:rPr>
          <w:noProof/>
        </w:rPr>
        <w:t>check ePCS provider configuation, 177</w:t>
      </w:r>
    </w:p>
    <w:p w14:paraId="4D1D795F" w14:textId="77777777" w:rsidR="00514C47" w:rsidRDefault="00514C47">
      <w:pPr>
        <w:pStyle w:val="Index2"/>
        <w:tabs>
          <w:tab w:val="right" w:leader="dot" w:pos="9350"/>
        </w:tabs>
        <w:rPr>
          <w:noProof/>
        </w:rPr>
      </w:pPr>
      <w:r>
        <w:rPr>
          <w:noProof/>
        </w:rPr>
        <w:t>DEA number, 172, 193</w:t>
      </w:r>
    </w:p>
    <w:p w14:paraId="7EC60115" w14:textId="77777777" w:rsidR="00514C47" w:rsidRDefault="00514C47">
      <w:pPr>
        <w:pStyle w:val="Index3"/>
        <w:tabs>
          <w:tab w:val="right" w:leader="dot" w:pos="9350"/>
        </w:tabs>
        <w:rPr>
          <w:noProof/>
        </w:rPr>
      </w:pPr>
      <w:r>
        <w:rPr>
          <w:noProof/>
        </w:rPr>
        <w:t>expiration date, 193, 194</w:t>
      </w:r>
    </w:p>
    <w:p w14:paraId="0D247F17" w14:textId="77777777" w:rsidR="00514C47" w:rsidRDefault="00514C47">
      <w:pPr>
        <w:pStyle w:val="Index2"/>
        <w:tabs>
          <w:tab w:val="right" w:leader="dot" w:pos="9350"/>
        </w:tabs>
        <w:rPr>
          <w:noProof/>
        </w:rPr>
      </w:pPr>
      <w:r>
        <w:rPr>
          <w:noProof/>
        </w:rPr>
        <w:t>Detox/Maintenance number, 172, 182, 193</w:t>
      </w:r>
    </w:p>
    <w:p w14:paraId="4C2C3D97" w14:textId="77777777" w:rsidR="00514C47" w:rsidRDefault="00514C47">
      <w:pPr>
        <w:pStyle w:val="Index2"/>
        <w:tabs>
          <w:tab w:val="right" w:leader="dot" w:pos="9350"/>
        </w:tabs>
        <w:rPr>
          <w:noProof/>
        </w:rPr>
      </w:pPr>
      <w:r>
        <w:rPr>
          <w:noProof/>
        </w:rPr>
        <w:t>digital signature project, 166</w:t>
      </w:r>
    </w:p>
    <w:p w14:paraId="5843B873" w14:textId="77777777" w:rsidR="00514C47" w:rsidRDefault="00514C47">
      <w:pPr>
        <w:pStyle w:val="Index2"/>
        <w:tabs>
          <w:tab w:val="right" w:leader="dot" w:pos="9350"/>
        </w:tabs>
        <w:rPr>
          <w:noProof/>
        </w:rPr>
      </w:pPr>
      <w:r>
        <w:rPr>
          <w:noProof/>
        </w:rPr>
        <w:t>ePCS provider data configuration reports, 178</w:t>
      </w:r>
    </w:p>
    <w:p w14:paraId="3907F183" w14:textId="77777777" w:rsidR="00514C47" w:rsidRDefault="00514C47">
      <w:pPr>
        <w:pStyle w:val="Index2"/>
        <w:tabs>
          <w:tab w:val="right" w:leader="dot" w:pos="9350"/>
        </w:tabs>
        <w:rPr>
          <w:noProof/>
        </w:rPr>
      </w:pPr>
      <w:r>
        <w:rPr>
          <w:noProof/>
        </w:rPr>
        <w:t>pharmacy drug schedules for, 193</w:t>
      </w:r>
    </w:p>
    <w:p w14:paraId="00C91159" w14:textId="77777777" w:rsidR="00514C47" w:rsidRDefault="00514C47">
      <w:pPr>
        <w:pStyle w:val="Index2"/>
        <w:tabs>
          <w:tab w:val="right" w:leader="dot" w:pos="9350"/>
        </w:tabs>
        <w:rPr>
          <w:noProof/>
        </w:rPr>
      </w:pPr>
      <w:r>
        <w:rPr>
          <w:noProof/>
        </w:rPr>
        <w:t>provider data validation reports</w:t>
      </w:r>
    </w:p>
    <w:p w14:paraId="3CAB463E" w14:textId="77777777" w:rsidR="00514C47" w:rsidRDefault="00514C47">
      <w:pPr>
        <w:pStyle w:val="Index3"/>
        <w:tabs>
          <w:tab w:val="right" w:leader="dot" w:pos="9350"/>
        </w:tabs>
        <w:rPr>
          <w:noProof/>
        </w:rPr>
      </w:pPr>
      <w:r>
        <w:rPr>
          <w:noProof/>
        </w:rPr>
        <w:t>Duplicate VA Numbers report, 183</w:t>
      </w:r>
    </w:p>
    <w:p w14:paraId="11B29A3C" w14:textId="77777777" w:rsidR="00514C47" w:rsidRDefault="00514C47">
      <w:pPr>
        <w:pStyle w:val="Index3"/>
        <w:tabs>
          <w:tab w:val="right" w:leader="dot" w:pos="9350"/>
        </w:tabs>
        <w:rPr>
          <w:noProof/>
        </w:rPr>
      </w:pPr>
      <w:r>
        <w:rPr>
          <w:noProof/>
        </w:rPr>
        <w:t>ePCS Provider Incomplete Configuration report, 179</w:t>
      </w:r>
    </w:p>
    <w:p w14:paraId="0BD3A958" w14:textId="77777777" w:rsidR="00514C47" w:rsidRDefault="00514C47">
      <w:pPr>
        <w:pStyle w:val="Index3"/>
        <w:tabs>
          <w:tab w:val="right" w:leader="dot" w:pos="9350"/>
        </w:tabs>
        <w:rPr>
          <w:noProof/>
        </w:rPr>
      </w:pPr>
      <w:r>
        <w:rPr>
          <w:noProof/>
        </w:rPr>
        <w:t>Fee Basis/C &amp; A Providers Without a DEA Number report, 184</w:t>
      </w:r>
    </w:p>
    <w:p w14:paraId="52145BA0" w14:textId="77777777" w:rsidR="00514C47" w:rsidRDefault="00514C47">
      <w:pPr>
        <w:pStyle w:val="Index3"/>
        <w:tabs>
          <w:tab w:val="right" w:leader="dot" w:pos="9350"/>
        </w:tabs>
        <w:rPr>
          <w:noProof/>
        </w:rPr>
      </w:pPr>
      <w:r>
        <w:rPr>
          <w:noProof/>
        </w:rPr>
        <w:t>Provider Last Names Containing Punctuation report, 185</w:t>
      </w:r>
    </w:p>
    <w:p w14:paraId="720BEDFA" w14:textId="77777777" w:rsidR="00514C47" w:rsidRDefault="00514C47">
      <w:pPr>
        <w:pStyle w:val="Index2"/>
        <w:tabs>
          <w:tab w:val="right" w:leader="dot" w:pos="9350"/>
        </w:tabs>
        <w:rPr>
          <w:noProof/>
        </w:rPr>
      </w:pPr>
      <w:r>
        <w:rPr>
          <w:noProof/>
        </w:rPr>
        <w:t>provider data validation reports</w:t>
      </w:r>
    </w:p>
    <w:p w14:paraId="4EB57C64" w14:textId="77777777" w:rsidR="00514C47" w:rsidRDefault="00514C47">
      <w:pPr>
        <w:pStyle w:val="Index3"/>
        <w:tabs>
          <w:tab w:val="right" w:leader="dot" w:pos="9350"/>
        </w:tabs>
        <w:rPr>
          <w:noProof/>
        </w:rPr>
      </w:pPr>
      <w:r>
        <w:rPr>
          <w:noProof/>
        </w:rPr>
        <w:t>DETOX/MAINTENANCE ID List report, 182</w:t>
      </w:r>
    </w:p>
    <w:p w14:paraId="2371E9D0" w14:textId="77777777" w:rsidR="00514C47" w:rsidRDefault="00514C47">
      <w:pPr>
        <w:pStyle w:val="Index2"/>
        <w:tabs>
          <w:tab w:val="right" w:leader="dot" w:pos="9350"/>
        </w:tabs>
        <w:rPr>
          <w:noProof/>
        </w:rPr>
      </w:pPr>
      <w:r>
        <w:rPr>
          <w:noProof/>
        </w:rPr>
        <w:t>troubleshooting possible problems, 195</w:t>
      </w:r>
    </w:p>
    <w:p w14:paraId="6423901A" w14:textId="77777777" w:rsidR="00514C47" w:rsidRDefault="00514C47">
      <w:pPr>
        <w:pStyle w:val="Index2"/>
        <w:tabs>
          <w:tab w:val="right" w:leader="dot" w:pos="9350"/>
        </w:tabs>
        <w:rPr>
          <w:noProof/>
        </w:rPr>
      </w:pPr>
      <w:r>
        <w:rPr>
          <w:noProof/>
        </w:rPr>
        <w:t>VA number, 172, 193</w:t>
      </w:r>
    </w:p>
    <w:p w14:paraId="435C107C" w14:textId="77777777" w:rsidR="00514C47" w:rsidRDefault="00514C47">
      <w:pPr>
        <w:pStyle w:val="Index3"/>
        <w:tabs>
          <w:tab w:val="right" w:leader="dot" w:pos="9350"/>
        </w:tabs>
        <w:rPr>
          <w:noProof/>
        </w:rPr>
      </w:pPr>
      <w:r>
        <w:rPr>
          <w:noProof/>
        </w:rPr>
        <w:t>duplicate, 183</w:t>
      </w:r>
    </w:p>
    <w:p w14:paraId="3DF1331F" w14:textId="77777777" w:rsidR="00514C47" w:rsidRDefault="00514C47">
      <w:pPr>
        <w:pStyle w:val="Index1"/>
        <w:tabs>
          <w:tab w:val="right" w:leader="dot" w:pos="9350"/>
        </w:tabs>
      </w:pPr>
      <w:r>
        <w:t>debug switch, 2</w:t>
      </w:r>
    </w:p>
    <w:p w14:paraId="69431070" w14:textId="77777777" w:rsidR="00514C47" w:rsidRDefault="00514C47">
      <w:pPr>
        <w:pStyle w:val="Index1"/>
        <w:tabs>
          <w:tab w:val="right" w:leader="dot" w:pos="9350"/>
        </w:tabs>
      </w:pPr>
      <w:r>
        <w:t>Default</w:t>
      </w:r>
    </w:p>
    <w:p w14:paraId="4CDA9345" w14:textId="77777777" w:rsidR="00514C47" w:rsidRDefault="00514C47">
      <w:pPr>
        <w:pStyle w:val="Index2"/>
        <w:tabs>
          <w:tab w:val="right" w:leader="dot" w:pos="9350"/>
        </w:tabs>
        <w:rPr>
          <w:noProof/>
        </w:rPr>
      </w:pPr>
      <w:r>
        <w:rPr>
          <w:noProof/>
        </w:rPr>
        <w:lastRenderedPageBreak/>
        <w:t>lab on Labs tab, 402, 429</w:t>
      </w:r>
    </w:p>
    <w:p w14:paraId="78509E32" w14:textId="77777777" w:rsidR="00514C47" w:rsidRDefault="00514C47">
      <w:pPr>
        <w:pStyle w:val="Index1"/>
        <w:tabs>
          <w:tab w:val="right" w:leader="dot" w:pos="9350"/>
        </w:tabs>
      </w:pPr>
      <w:r>
        <w:t>Default Printer, 270, 271</w:t>
      </w:r>
    </w:p>
    <w:p w14:paraId="47D1E617" w14:textId="77777777" w:rsidR="00514C47" w:rsidRDefault="00514C47">
      <w:pPr>
        <w:pStyle w:val="Index1"/>
        <w:tabs>
          <w:tab w:val="right" w:leader="dot" w:pos="9350"/>
        </w:tabs>
      </w:pPr>
      <w:r>
        <w:t>Detox/Maintenance number, 172, 182, 193</w:t>
      </w:r>
    </w:p>
    <w:p w14:paraId="5A74D8FF" w14:textId="77777777" w:rsidR="00514C47" w:rsidRDefault="00514C47">
      <w:pPr>
        <w:pStyle w:val="Index1"/>
        <w:tabs>
          <w:tab w:val="right" w:leader="dot" w:pos="9350"/>
        </w:tabs>
      </w:pPr>
      <w:r>
        <w:t>digital</w:t>
      </w:r>
    </w:p>
    <w:p w14:paraId="4FB583E8" w14:textId="77777777" w:rsidR="00514C47" w:rsidRDefault="00514C47">
      <w:pPr>
        <w:pStyle w:val="Index2"/>
        <w:tabs>
          <w:tab w:val="right" w:leader="dot" w:pos="9350"/>
        </w:tabs>
        <w:rPr>
          <w:noProof/>
        </w:rPr>
      </w:pPr>
      <w:r>
        <w:rPr>
          <w:noProof/>
        </w:rPr>
        <w:t>certificates, 166</w:t>
      </w:r>
    </w:p>
    <w:p w14:paraId="019229E3" w14:textId="77777777" w:rsidR="00514C47" w:rsidRDefault="00514C47">
      <w:pPr>
        <w:pStyle w:val="Index2"/>
        <w:tabs>
          <w:tab w:val="right" w:leader="dot" w:pos="9350"/>
        </w:tabs>
        <w:rPr>
          <w:noProof/>
        </w:rPr>
      </w:pPr>
      <w:r>
        <w:rPr>
          <w:noProof/>
        </w:rPr>
        <w:t>signature, 166–97</w:t>
      </w:r>
    </w:p>
    <w:p w14:paraId="5F5D8B55" w14:textId="77777777" w:rsidR="00514C47" w:rsidRDefault="00514C47">
      <w:pPr>
        <w:pStyle w:val="Index1"/>
        <w:tabs>
          <w:tab w:val="right" w:leader="dot" w:pos="9350"/>
        </w:tabs>
      </w:pPr>
      <w:r>
        <w:t>Discharge Meds, 76</w:t>
      </w:r>
    </w:p>
    <w:p w14:paraId="22B7199E" w14:textId="77777777" w:rsidR="00514C47" w:rsidRDefault="00514C47">
      <w:pPr>
        <w:pStyle w:val="Index1"/>
        <w:tabs>
          <w:tab w:val="right" w:leader="dot" w:pos="9350"/>
        </w:tabs>
      </w:pPr>
      <w:r>
        <w:t>Discharge Release Event, 103</w:t>
      </w:r>
    </w:p>
    <w:p w14:paraId="655E8A41" w14:textId="77777777" w:rsidR="00514C47" w:rsidRDefault="00514C47">
      <w:pPr>
        <w:pStyle w:val="Index1"/>
        <w:tabs>
          <w:tab w:val="right" w:leader="dot" w:pos="9350"/>
        </w:tabs>
      </w:pPr>
      <w:r>
        <w:t>Discharge Summary, 606, 608</w:t>
      </w:r>
    </w:p>
    <w:p w14:paraId="76EAC0DE" w14:textId="77777777" w:rsidR="00514C47" w:rsidRDefault="00514C47">
      <w:pPr>
        <w:pStyle w:val="Index1"/>
        <w:tabs>
          <w:tab w:val="right" w:leader="dot" w:pos="9350"/>
        </w:tabs>
      </w:pPr>
      <w:r>
        <w:t>display options (public)</w:t>
      </w:r>
    </w:p>
    <w:p w14:paraId="26F5FC03" w14:textId="77777777" w:rsidR="00514C47" w:rsidRDefault="00514C47">
      <w:pPr>
        <w:pStyle w:val="Index2"/>
        <w:tabs>
          <w:tab w:val="right" w:leader="dot" w:pos="9350"/>
        </w:tabs>
        <w:rPr>
          <w:noProof/>
        </w:rPr>
      </w:pPr>
      <w:r>
        <w:rPr>
          <w:noProof/>
        </w:rPr>
        <w:t>for graphing, 29</w:t>
      </w:r>
    </w:p>
    <w:p w14:paraId="45D1C034" w14:textId="77777777" w:rsidR="00514C47" w:rsidRDefault="00514C47">
      <w:pPr>
        <w:pStyle w:val="Index1"/>
        <w:tabs>
          <w:tab w:val="right" w:leader="dot" w:pos="9350"/>
        </w:tabs>
      </w:pPr>
      <w:r>
        <w:t>ePCS</w:t>
      </w:r>
    </w:p>
    <w:p w14:paraId="1AC75ED0" w14:textId="77777777" w:rsidR="00514C47" w:rsidRDefault="00514C47">
      <w:pPr>
        <w:pStyle w:val="Index2"/>
        <w:tabs>
          <w:tab w:val="right" w:leader="dot" w:pos="9350"/>
        </w:tabs>
        <w:rPr>
          <w:noProof/>
        </w:rPr>
      </w:pPr>
      <w:r>
        <w:rPr>
          <w:noProof/>
        </w:rPr>
        <w:t>check provider configuration, 177</w:t>
      </w:r>
    </w:p>
    <w:p w14:paraId="6D8D15D2" w14:textId="77777777" w:rsidR="00514C47" w:rsidRDefault="00514C47">
      <w:pPr>
        <w:pStyle w:val="Index2"/>
        <w:tabs>
          <w:tab w:val="right" w:leader="dot" w:pos="9350"/>
        </w:tabs>
        <w:rPr>
          <w:noProof/>
        </w:rPr>
      </w:pPr>
      <w:r>
        <w:rPr>
          <w:noProof/>
        </w:rPr>
        <w:t>Data Entry for  Prescriber application, 185</w:t>
      </w:r>
    </w:p>
    <w:p w14:paraId="588B0556" w14:textId="77777777" w:rsidR="00514C47" w:rsidRDefault="00514C47">
      <w:pPr>
        <w:pStyle w:val="Index2"/>
        <w:tabs>
          <w:tab w:val="right" w:leader="dot" w:pos="9350"/>
        </w:tabs>
        <w:rPr>
          <w:noProof/>
        </w:rPr>
      </w:pPr>
      <w:r>
        <w:rPr>
          <w:noProof/>
        </w:rPr>
        <w:t>DEA number, 193</w:t>
      </w:r>
    </w:p>
    <w:p w14:paraId="68588B62" w14:textId="77777777" w:rsidR="00514C47" w:rsidRDefault="00514C47">
      <w:pPr>
        <w:pStyle w:val="Index3"/>
        <w:tabs>
          <w:tab w:val="right" w:leader="dot" w:pos="9350"/>
        </w:tabs>
        <w:rPr>
          <w:noProof/>
        </w:rPr>
      </w:pPr>
      <w:r>
        <w:rPr>
          <w:noProof/>
        </w:rPr>
        <w:t>expiration date, 193</w:t>
      </w:r>
    </w:p>
    <w:p w14:paraId="27E811F5" w14:textId="77777777" w:rsidR="00514C47" w:rsidRDefault="00514C47">
      <w:pPr>
        <w:pStyle w:val="Index2"/>
        <w:tabs>
          <w:tab w:val="right" w:leader="dot" w:pos="9350"/>
        </w:tabs>
        <w:rPr>
          <w:noProof/>
        </w:rPr>
      </w:pPr>
      <w:r>
        <w:rPr>
          <w:noProof/>
        </w:rPr>
        <w:t>Detox/Maintenance number, 172, 182, 193</w:t>
      </w:r>
    </w:p>
    <w:p w14:paraId="0D05B84D" w14:textId="77777777" w:rsidR="00514C47" w:rsidRDefault="00514C47">
      <w:pPr>
        <w:pStyle w:val="Index2"/>
        <w:tabs>
          <w:tab w:val="right" w:leader="dot" w:pos="9350"/>
        </w:tabs>
        <w:rPr>
          <w:noProof/>
        </w:rPr>
      </w:pPr>
      <w:r>
        <w:rPr>
          <w:noProof/>
        </w:rPr>
        <w:t>provider data validation reports</w:t>
      </w:r>
    </w:p>
    <w:p w14:paraId="2F7C22B6" w14:textId="77777777" w:rsidR="00514C47" w:rsidRDefault="00514C47">
      <w:pPr>
        <w:pStyle w:val="Index3"/>
        <w:tabs>
          <w:tab w:val="right" w:leader="dot" w:pos="9350"/>
        </w:tabs>
        <w:rPr>
          <w:noProof/>
        </w:rPr>
      </w:pPr>
      <w:r>
        <w:rPr>
          <w:noProof/>
        </w:rPr>
        <w:t>DETOX/MAINTENANCE ID List report, 182</w:t>
      </w:r>
    </w:p>
    <w:p w14:paraId="484C778F" w14:textId="77777777" w:rsidR="00514C47" w:rsidRDefault="00514C47">
      <w:pPr>
        <w:pStyle w:val="Index3"/>
        <w:tabs>
          <w:tab w:val="right" w:leader="dot" w:pos="9350"/>
        </w:tabs>
        <w:rPr>
          <w:noProof/>
        </w:rPr>
      </w:pPr>
      <w:r>
        <w:rPr>
          <w:noProof/>
        </w:rPr>
        <w:t>Duplicate VA Numbers report, 183</w:t>
      </w:r>
    </w:p>
    <w:p w14:paraId="389381D1" w14:textId="77777777" w:rsidR="00514C47" w:rsidRDefault="00514C47">
      <w:pPr>
        <w:pStyle w:val="Index3"/>
        <w:tabs>
          <w:tab w:val="right" w:leader="dot" w:pos="9350"/>
        </w:tabs>
        <w:rPr>
          <w:noProof/>
        </w:rPr>
      </w:pPr>
      <w:r>
        <w:rPr>
          <w:noProof/>
        </w:rPr>
        <w:t>Fee Basis/C &amp; A Providers Without a DEA Number report, 184</w:t>
      </w:r>
    </w:p>
    <w:p w14:paraId="0DE7F2BD" w14:textId="77777777" w:rsidR="00514C47" w:rsidRDefault="00514C47">
      <w:pPr>
        <w:pStyle w:val="Index3"/>
        <w:tabs>
          <w:tab w:val="right" w:leader="dot" w:pos="9350"/>
        </w:tabs>
        <w:rPr>
          <w:noProof/>
        </w:rPr>
      </w:pPr>
      <w:r>
        <w:rPr>
          <w:noProof/>
        </w:rPr>
        <w:t>Provider Incomplete Configuration report, 179</w:t>
      </w:r>
    </w:p>
    <w:p w14:paraId="1657FEE6" w14:textId="77777777" w:rsidR="00514C47" w:rsidRDefault="00514C47">
      <w:pPr>
        <w:pStyle w:val="Index3"/>
        <w:tabs>
          <w:tab w:val="right" w:leader="dot" w:pos="9350"/>
        </w:tabs>
        <w:rPr>
          <w:noProof/>
        </w:rPr>
      </w:pPr>
      <w:r>
        <w:rPr>
          <w:noProof/>
        </w:rPr>
        <w:t>Provider Last Names Containing Punctuation report, 185</w:t>
      </w:r>
    </w:p>
    <w:p w14:paraId="48DA86E9" w14:textId="77777777" w:rsidR="00514C47" w:rsidRDefault="00514C47">
      <w:pPr>
        <w:pStyle w:val="Index2"/>
        <w:tabs>
          <w:tab w:val="right" w:leader="dot" w:pos="9350"/>
        </w:tabs>
        <w:rPr>
          <w:noProof/>
        </w:rPr>
      </w:pPr>
      <w:r>
        <w:rPr>
          <w:noProof/>
        </w:rPr>
        <w:t>provider data validation reports, 178</w:t>
      </w:r>
    </w:p>
    <w:p w14:paraId="02766BD2" w14:textId="77777777" w:rsidR="00514C47" w:rsidRDefault="00514C47">
      <w:pPr>
        <w:pStyle w:val="Index2"/>
        <w:tabs>
          <w:tab w:val="right" w:leader="dot" w:pos="9350"/>
        </w:tabs>
        <w:rPr>
          <w:noProof/>
        </w:rPr>
      </w:pPr>
      <w:r>
        <w:rPr>
          <w:noProof/>
        </w:rPr>
        <w:t>VA number, 193</w:t>
      </w:r>
    </w:p>
    <w:p w14:paraId="1412FC3B" w14:textId="77777777" w:rsidR="00514C47" w:rsidRDefault="00514C47">
      <w:pPr>
        <w:pStyle w:val="Index3"/>
        <w:tabs>
          <w:tab w:val="right" w:leader="dot" w:pos="9350"/>
        </w:tabs>
        <w:rPr>
          <w:noProof/>
        </w:rPr>
      </w:pPr>
      <w:r>
        <w:rPr>
          <w:noProof/>
        </w:rPr>
        <w:t>duplicate, 183</w:t>
      </w:r>
    </w:p>
    <w:p w14:paraId="37632BF8" w14:textId="77777777" w:rsidR="00514C47" w:rsidRDefault="00514C47">
      <w:pPr>
        <w:pStyle w:val="Index1"/>
        <w:tabs>
          <w:tab w:val="right" w:leader="dot" w:pos="9350"/>
        </w:tabs>
      </w:pPr>
      <w:r>
        <w:t>ePCS SITE ENABLE/DISABLE, 168</w:t>
      </w:r>
    </w:p>
    <w:p w14:paraId="729A8CFA" w14:textId="77777777" w:rsidR="00514C47" w:rsidRDefault="00514C47">
      <w:pPr>
        <w:pStyle w:val="Index1"/>
        <w:tabs>
          <w:tab w:val="right" w:leader="dot" w:pos="9350"/>
        </w:tabs>
      </w:pPr>
      <w:r>
        <w:t>ePCS USER ENABLE/DISABLE, 168</w:t>
      </w:r>
    </w:p>
    <w:p w14:paraId="2E1F4264" w14:textId="77777777" w:rsidR="00514C47" w:rsidRDefault="00514C47">
      <w:pPr>
        <w:pStyle w:val="Index1"/>
        <w:tabs>
          <w:tab w:val="right" w:leader="dot" w:pos="9350"/>
        </w:tabs>
      </w:pPr>
      <w:r>
        <w:t>expiration date</w:t>
      </w:r>
    </w:p>
    <w:p w14:paraId="0042BBA4" w14:textId="77777777" w:rsidR="00514C47" w:rsidRDefault="00514C47">
      <w:pPr>
        <w:pStyle w:val="Index2"/>
        <w:tabs>
          <w:tab w:val="right" w:leader="dot" w:pos="9350"/>
        </w:tabs>
        <w:rPr>
          <w:noProof/>
        </w:rPr>
      </w:pPr>
      <w:r>
        <w:rPr>
          <w:noProof/>
        </w:rPr>
        <w:t>DEA number, 193</w:t>
      </w:r>
    </w:p>
    <w:p w14:paraId="1B2536BB" w14:textId="77777777" w:rsidR="00514C47" w:rsidRDefault="00514C47">
      <w:pPr>
        <w:pStyle w:val="Index1"/>
        <w:tabs>
          <w:tab w:val="right" w:leader="dot" w:pos="9350"/>
        </w:tabs>
      </w:pPr>
      <w:r>
        <w:t>Expiring orders, 74</w:t>
      </w:r>
    </w:p>
    <w:p w14:paraId="7DB16798" w14:textId="77777777" w:rsidR="00514C47" w:rsidRDefault="00514C47">
      <w:pPr>
        <w:pStyle w:val="Index1"/>
        <w:tabs>
          <w:tab w:val="right" w:leader="dot" w:pos="9350"/>
        </w:tabs>
      </w:pPr>
      <w:r>
        <w:t>Fee Basis providers, 184</w:t>
      </w:r>
    </w:p>
    <w:p w14:paraId="19E01B45" w14:textId="77777777" w:rsidR="00514C47" w:rsidRDefault="00514C47">
      <w:pPr>
        <w:pStyle w:val="Index1"/>
        <w:tabs>
          <w:tab w:val="right" w:leader="dot" w:pos="9350"/>
        </w:tabs>
      </w:pPr>
      <w:r>
        <w:t>Give Additional Dose Now Option, 115</w:t>
      </w:r>
    </w:p>
    <w:p w14:paraId="4582F305" w14:textId="77777777" w:rsidR="00514C47" w:rsidRDefault="00514C47">
      <w:pPr>
        <w:pStyle w:val="Index1"/>
        <w:tabs>
          <w:tab w:val="right" w:leader="dot" w:pos="9350"/>
        </w:tabs>
      </w:pPr>
      <w:r>
        <w:t>Glossary, 606</w:t>
      </w:r>
    </w:p>
    <w:p w14:paraId="4BB1CF32" w14:textId="77777777" w:rsidR="00514C47" w:rsidRDefault="00514C47">
      <w:pPr>
        <w:pStyle w:val="Index1"/>
        <w:tabs>
          <w:tab w:val="right" w:leader="dot" w:pos="9350"/>
        </w:tabs>
      </w:pPr>
      <w:r>
        <w:t>Graphing</w:t>
      </w:r>
    </w:p>
    <w:p w14:paraId="7F669CD5" w14:textId="77777777" w:rsidR="00514C47" w:rsidRDefault="00514C47">
      <w:pPr>
        <w:pStyle w:val="Index2"/>
        <w:tabs>
          <w:tab w:val="right" w:leader="dot" w:pos="9350"/>
        </w:tabs>
        <w:rPr>
          <w:noProof/>
        </w:rPr>
      </w:pPr>
      <w:r>
        <w:rPr>
          <w:noProof/>
        </w:rPr>
        <w:lastRenderedPageBreak/>
        <w:t>adding menu to Available Reports list, 32</w:t>
      </w:r>
    </w:p>
    <w:p w14:paraId="1E9B9842" w14:textId="77777777" w:rsidR="00514C47" w:rsidRDefault="00514C47">
      <w:pPr>
        <w:pStyle w:val="Index2"/>
        <w:tabs>
          <w:tab w:val="right" w:leader="dot" w:pos="9350"/>
        </w:tabs>
        <w:rPr>
          <w:noProof/>
        </w:rPr>
      </w:pPr>
      <w:r>
        <w:rPr>
          <w:noProof/>
        </w:rPr>
        <w:t>creating graph reports, 29</w:t>
      </w:r>
    </w:p>
    <w:p w14:paraId="522CDFA3" w14:textId="77777777" w:rsidR="00514C47" w:rsidRDefault="00514C47">
      <w:pPr>
        <w:pStyle w:val="Index2"/>
        <w:tabs>
          <w:tab w:val="right" w:leader="dot" w:pos="9350"/>
        </w:tabs>
        <w:rPr>
          <w:noProof/>
        </w:rPr>
      </w:pPr>
      <w:r>
        <w:rPr>
          <w:noProof/>
        </w:rPr>
        <w:t>disable background caching processing, 26</w:t>
      </w:r>
    </w:p>
    <w:p w14:paraId="1E8C4AE1" w14:textId="77777777" w:rsidR="00514C47" w:rsidRDefault="00514C47">
      <w:pPr>
        <w:pStyle w:val="Index2"/>
        <w:tabs>
          <w:tab w:val="right" w:leader="dot" w:pos="9350"/>
        </w:tabs>
        <w:rPr>
          <w:noProof/>
        </w:rPr>
      </w:pPr>
      <w:r>
        <w:rPr>
          <w:noProof/>
        </w:rPr>
        <w:t>disable data sources, 27</w:t>
      </w:r>
    </w:p>
    <w:p w14:paraId="07216B57" w14:textId="77777777" w:rsidR="00514C47" w:rsidRDefault="00514C47">
      <w:pPr>
        <w:pStyle w:val="Index2"/>
        <w:tabs>
          <w:tab w:val="right" w:leader="dot" w:pos="9350"/>
        </w:tabs>
        <w:rPr>
          <w:noProof/>
        </w:rPr>
      </w:pPr>
      <w:r>
        <w:rPr>
          <w:noProof/>
        </w:rPr>
        <w:t>disable graphing, 26</w:t>
      </w:r>
    </w:p>
    <w:p w14:paraId="281F94AA" w14:textId="77777777" w:rsidR="00514C47" w:rsidRDefault="00514C47">
      <w:pPr>
        <w:pStyle w:val="Index2"/>
        <w:tabs>
          <w:tab w:val="right" w:leader="dot" w:pos="9350"/>
        </w:tabs>
        <w:rPr>
          <w:noProof/>
        </w:rPr>
      </w:pPr>
      <w:r>
        <w:rPr>
          <w:noProof/>
        </w:rPr>
        <w:t>public display options and views, 29</w:t>
      </w:r>
    </w:p>
    <w:p w14:paraId="5E97101A" w14:textId="77777777" w:rsidR="00514C47" w:rsidRDefault="00514C47">
      <w:pPr>
        <w:pStyle w:val="Index2"/>
        <w:tabs>
          <w:tab w:val="right" w:leader="dot" w:pos="9350"/>
        </w:tabs>
        <w:rPr>
          <w:noProof/>
        </w:rPr>
      </w:pPr>
      <w:r>
        <w:rPr>
          <w:noProof/>
        </w:rPr>
        <w:t>reports menu, 31</w:t>
      </w:r>
    </w:p>
    <w:p w14:paraId="6451A72F" w14:textId="77777777" w:rsidR="00514C47" w:rsidRDefault="00514C47">
      <w:pPr>
        <w:pStyle w:val="Index1"/>
        <w:tabs>
          <w:tab w:val="right" w:leader="dot" w:pos="9350"/>
        </w:tabs>
      </w:pPr>
      <w:r>
        <w:t>Group notes locations, 400, 428</w:t>
      </w:r>
    </w:p>
    <w:p w14:paraId="2B87ABF0" w14:textId="77777777" w:rsidR="00514C47" w:rsidRDefault="00514C47">
      <w:pPr>
        <w:pStyle w:val="Index1"/>
        <w:tabs>
          <w:tab w:val="right" w:leader="dot" w:pos="9350"/>
        </w:tabs>
      </w:pPr>
      <w:r>
        <w:t>GUI, 606, 607</w:t>
      </w:r>
    </w:p>
    <w:p w14:paraId="0EDBE551" w14:textId="77777777" w:rsidR="00514C47" w:rsidRDefault="00514C47">
      <w:pPr>
        <w:pStyle w:val="Index1"/>
        <w:tabs>
          <w:tab w:val="right" w:leader="dot" w:pos="9350"/>
        </w:tabs>
      </w:pPr>
      <w:r>
        <w:t>HDR</w:t>
      </w:r>
    </w:p>
    <w:p w14:paraId="24F900B6" w14:textId="77777777" w:rsidR="00514C47" w:rsidRDefault="00514C47">
      <w:pPr>
        <w:pStyle w:val="Index2"/>
        <w:tabs>
          <w:tab w:val="right" w:leader="dot" w:pos="9350"/>
        </w:tabs>
        <w:rPr>
          <w:noProof/>
        </w:rPr>
      </w:pPr>
      <w:r>
        <w:rPr>
          <w:noProof/>
        </w:rPr>
        <w:t>enable queries from RDV, 379, 559</w:t>
      </w:r>
    </w:p>
    <w:p w14:paraId="7F9D0700" w14:textId="77777777" w:rsidR="00514C47" w:rsidRDefault="00514C47">
      <w:pPr>
        <w:pStyle w:val="Index1"/>
        <w:tabs>
          <w:tab w:val="right" w:leader="dot" w:pos="9350"/>
        </w:tabs>
      </w:pPr>
      <w:r>
        <w:t>Health Summary, 607</w:t>
      </w:r>
    </w:p>
    <w:p w14:paraId="462296BE" w14:textId="77777777" w:rsidR="00514C47" w:rsidRDefault="00514C47">
      <w:pPr>
        <w:pStyle w:val="Index1"/>
        <w:tabs>
          <w:tab w:val="right" w:leader="dot" w:pos="9350"/>
        </w:tabs>
      </w:pPr>
      <w:r>
        <w:t>ICD codes, 51</w:t>
      </w:r>
    </w:p>
    <w:p w14:paraId="37FDC7B9" w14:textId="77777777" w:rsidR="00514C47" w:rsidRDefault="00514C47">
      <w:pPr>
        <w:pStyle w:val="Index1"/>
        <w:tabs>
          <w:tab w:val="right" w:leader="dot" w:pos="9350"/>
        </w:tabs>
      </w:pPr>
      <w:r>
        <w:t>Imaging, 607</w:t>
      </w:r>
    </w:p>
    <w:p w14:paraId="1DE3CFBD" w14:textId="77777777" w:rsidR="00514C47" w:rsidRDefault="00514C47">
      <w:pPr>
        <w:pStyle w:val="Index1"/>
        <w:tabs>
          <w:tab w:val="right" w:leader="dot" w:pos="9350"/>
        </w:tabs>
      </w:pPr>
      <w:r>
        <w:t>Immediate Collect Issues, 201</w:t>
      </w:r>
    </w:p>
    <w:p w14:paraId="47A53CBB" w14:textId="77777777" w:rsidR="00514C47" w:rsidRDefault="00514C47">
      <w:pPr>
        <w:pStyle w:val="Index1"/>
        <w:tabs>
          <w:tab w:val="right" w:leader="dot" w:pos="9350"/>
        </w:tabs>
      </w:pPr>
      <w:r w:rsidRPr="003A4519">
        <w:rPr>
          <w:i/>
        </w:rPr>
        <w:t>Interface</w:t>
      </w:r>
      <w:r>
        <w:t>, 607</w:t>
      </w:r>
    </w:p>
    <w:p w14:paraId="2917BF2E" w14:textId="77777777" w:rsidR="00514C47" w:rsidRDefault="00514C47">
      <w:pPr>
        <w:pStyle w:val="Index1"/>
        <w:tabs>
          <w:tab w:val="right" w:leader="dot" w:pos="9350"/>
        </w:tabs>
      </w:pPr>
      <w:r>
        <w:t>JLV</w:t>
      </w:r>
    </w:p>
    <w:p w14:paraId="0F0E1B1C" w14:textId="77777777" w:rsidR="00514C47" w:rsidRDefault="00514C47">
      <w:pPr>
        <w:pStyle w:val="Index2"/>
        <w:tabs>
          <w:tab w:val="right" w:leader="dot" w:pos="9350"/>
        </w:tabs>
        <w:rPr>
          <w:noProof/>
        </w:rPr>
      </w:pPr>
      <w:r>
        <w:rPr>
          <w:noProof/>
        </w:rPr>
        <w:t>parameter definition by function, 389</w:t>
      </w:r>
    </w:p>
    <w:p w14:paraId="2B32BB05" w14:textId="77777777" w:rsidR="00514C47" w:rsidRDefault="00514C47">
      <w:pPr>
        <w:pStyle w:val="Index2"/>
        <w:tabs>
          <w:tab w:val="right" w:leader="dot" w:pos="9350"/>
        </w:tabs>
        <w:rPr>
          <w:noProof/>
        </w:rPr>
      </w:pPr>
      <w:r>
        <w:rPr>
          <w:noProof/>
        </w:rPr>
        <w:t>parameter definition by name, 561</w:t>
      </w:r>
    </w:p>
    <w:p w14:paraId="543D6AFC" w14:textId="77777777" w:rsidR="00514C47" w:rsidRDefault="00514C47">
      <w:pPr>
        <w:pStyle w:val="Index1"/>
        <w:tabs>
          <w:tab w:val="right" w:leader="dot" w:pos="9350"/>
        </w:tabs>
      </w:pPr>
      <w:r>
        <w:t xml:space="preserve">Joint Legacy Viewer. </w:t>
      </w:r>
      <w:r w:rsidRPr="003A4519">
        <w:rPr>
          <w:rFonts w:ascii="Calibri" w:hAnsi="Calibri"/>
          <w:i/>
        </w:rPr>
        <w:t>See</w:t>
      </w:r>
      <w:r w:rsidRPr="003A4519">
        <w:rPr>
          <w:rFonts w:ascii="Calibri" w:hAnsi="Calibri"/>
        </w:rPr>
        <w:t xml:space="preserve"> JLV</w:t>
      </w:r>
    </w:p>
    <w:p w14:paraId="533E19EA" w14:textId="77777777" w:rsidR="00514C47" w:rsidRDefault="00514C47">
      <w:pPr>
        <w:pStyle w:val="Index1"/>
        <w:tabs>
          <w:tab w:val="right" w:leader="dot" w:pos="9350"/>
        </w:tabs>
      </w:pPr>
      <w:r>
        <w:t>key</w:t>
      </w:r>
    </w:p>
    <w:p w14:paraId="10751415" w14:textId="77777777" w:rsidR="00514C47" w:rsidRDefault="00514C47">
      <w:pPr>
        <w:pStyle w:val="Index2"/>
        <w:tabs>
          <w:tab w:val="right" w:leader="dot" w:pos="9350"/>
        </w:tabs>
        <w:rPr>
          <w:noProof/>
        </w:rPr>
      </w:pPr>
      <w:r>
        <w:rPr>
          <w:noProof/>
        </w:rPr>
        <w:t>OREPCSSITE, 168</w:t>
      </w:r>
    </w:p>
    <w:p w14:paraId="76901695" w14:textId="77777777" w:rsidR="00514C47" w:rsidRDefault="00514C47">
      <w:pPr>
        <w:pStyle w:val="Index2"/>
        <w:tabs>
          <w:tab w:val="right" w:leader="dot" w:pos="9350"/>
        </w:tabs>
        <w:rPr>
          <w:noProof/>
        </w:rPr>
      </w:pPr>
      <w:r>
        <w:rPr>
          <w:noProof/>
        </w:rPr>
        <w:t>OREPCSUSER, 168</w:t>
      </w:r>
    </w:p>
    <w:p w14:paraId="10BF51BC" w14:textId="77777777" w:rsidR="00514C47" w:rsidRDefault="00514C47">
      <w:pPr>
        <w:pStyle w:val="Index2"/>
        <w:tabs>
          <w:tab w:val="right" w:leader="dot" w:pos="9350"/>
        </w:tabs>
        <w:rPr>
          <w:noProof/>
        </w:rPr>
      </w:pPr>
      <w:r>
        <w:rPr>
          <w:noProof/>
        </w:rPr>
        <w:t>ORES, 177</w:t>
      </w:r>
    </w:p>
    <w:p w14:paraId="16AF59AA" w14:textId="77777777" w:rsidR="00514C47" w:rsidRDefault="00514C47">
      <w:pPr>
        <w:pStyle w:val="Index2"/>
        <w:tabs>
          <w:tab w:val="right" w:leader="dot" w:pos="9350"/>
        </w:tabs>
        <w:rPr>
          <w:noProof/>
        </w:rPr>
      </w:pPr>
      <w:r>
        <w:rPr>
          <w:noProof/>
        </w:rPr>
        <w:t>XUEPCSEDIT, 168, 172, 177, 187</w:t>
      </w:r>
    </w:p>
    <w:p w14:paraId="600F835B" w14:textId="77777777" w:rsidR="00514C47" w:rsidRDefault="00514C47">
      <w:pPr>
        <w:pStyle w:val="Index1"/>
        <w:tabs>
          <w:tab w:val="right" w:leader="dot" w:pos="9350"/>
        </w:tabs>
      </w:pPr>
      <w:r>
        <w:t>keys</w:t>
      </w:r>
    </w:p>
    <w:p w14:paraId="4E2F2787" w14:textId="77777777" w:rsidR="00514C47" w:rsidRDefault="00514C47">
      <w:pPr>
        <w:pStyle w:val="Index2"/>
        <w:tabs>
          <w:tab w:val="right" w:leader="dot" w:pos="9350"/>
        </w:tabs>
        <w:rPr>
          <w:noProof/>
        </w:rPr>
      </w:pPr>
      <w:r>
        <w:rPr>
          <w:noProof/>
        </w:rPr>
        <w:t>ORSUPPLY, 80</w:t>
      </w:r>
    </w:p>
    <w:p w14:paraId="020C4E59" w14:textId="77777777" w:rsidR="00514C47" w:rsidRDefault="00514C47">
      <w:pPr>
        <w:pStyle w:val="Index1"/>
        <w:tabs>
          <w:tab w:val="right" w:leader="dot" w:pos="9350"/>
        </w:tabs>
      </w:pPr>
      <w:r>
        <w:t>LABELS, 271, 501, 505</w:t>
      </w:r>
    </w:p>
    <w:p w14:paraId="2D2659D1" w14:textId="77777777" w:rsidR="00514C47" w:rsidRDefault="00514C47">
      <w:pPr>
        <w:pStyle w:val="Index1"/>
        <w:tabs>
          <w:tab w:val="right" w:leader="dot" w:pos="9350"/>
        </w:tabs>
      </w:pPr>
      <w:r>
        <w:t>lapsing orders, 140</w:t>
      </w:r>
    </w:p>
    <w:p w14:paraId="33506438" w14:textId="77777777" w:rsidR="00514C47" w:rsidRDefault="00514C47">
      <w:pPr>
        <w:pStyle w:val="Index1"/>
        <w:tabs>
          <w:tab w:val="right" w:leader="dot" w:pos="9350"/>
        </w:tabs>
      </w:pPr>
      <w:r>
        <w:t>List Manager, 65, 68, 74, 76, 81, 143, 207, 238, 241, 272</w:t>
      </w:r>
    </w:p>
    <w:p w14:paraId="2E219927" w14:textId="77777777" w:rsidR="00514C47" w:rsidRDefault="00514C47">
      <w:pPr>
        <w:pStyle w:val="Index1"/>
        <w:tabs>
          <w:tab w:val="right" w:leader="dot" w:pos="9350"/>
        </w:tabs>
      </w:pPr>
      <w:r>
        <w:t>Lookup Categories, 228, 229</w:t>
      </w:r>
    </w:p>
    <w:p w14:paraId="59FD3AB8" w14:textId="77777777" w:rsidR="00514C47" w:rsidRDefault="00514C47">
      <w:pPr>
        <w:pStyle w:val="Index1"/>
        <w:tabs>
          <w:tab w:val="right" w:leader="dot" w:pos="9350"/>
        </w:tabs>
      </w:pPr>
      <w:r>
        <w:t>medication renewal by telephone, 338, 420</w:t>
      </w:r>
    </w:p>
    <w:p w14:paraId="62C27E9B" w14:textId="77777777" w:rsidR="00514C47" w:rsidRDefault="00514C47">
      <w:pPr>
        <w:pStyle w:val="Index1"/>
        <w:tabs>
          <w:tab w:val="right" w:leader="dot" w:pos="9350"/>
        </w:tabs>
      </w:pPr>
      <w:r>
        <w:t>medications</w:t>
      </w:r>
    </w:p>
    <w:p w14:paraId="5A7FF160" w14:textId="77777777" w:rsidR="00514C47" w:rsidRDefault="00514C47">
      <w:pPr>
        <w:pStyle w:val="Index2"/>
        <w:tabs>
          <w:tab w:val="right" w:leader="dot" w:pos="9350"/>
        </w:tabs>
        <w:rPr>
          <w:noProof/>
        </w:rPr>
      </w:pPr>
      <w:r>
        <w:rPr>
          <w:noProof/>
        </w:rPr>
        <w:t>Non-VA clerk parameter by name, 434</w:t>
      </w:r>
    </w:p>
    <w:p w14:paraId="795BCD62" w14:textId="77777777" w:rsidR="00514C47" w:rsidRDefault="00514C47">
      <w:pPr>
        <w:pStyle w:val="Index2"/>
        <w:tabs>
          <w:tab w:val="right" w:leader="dot" w:pos="9350"/>
        </w:tabs>
        <w:rPr>
          <w:noProof/>
        </w:rPr>
      </w:pPr>
      <w:r>
        <w:rPr>
          <w:noProof/>
        </w:rPr>
        <w:t>Non-VA clerk paramter by function, 372</w:t>
      </w:r>
    </w:p>
    <w:p w14:paraId="51E31CD1" w14:textId="77777777" w:rsidR="00514C47" w:rsidRDefault="00514C47">
      <w:pPr>
        <w:pStyle w:val="Index2"/>
        <w:tabs>
          <w:tab w:val="right" w:leader="dot" w:pos="9350"/>
        </w:tabs>
        <w:rPr>
          <w:noProof/>
        </w:rPr>
      </w:pPr>
      <w:r>
        <w:rPr>
          <w:noProof/>
        </w:rPr>
        <w:lastRenderedPageBreak/>
        <w:t>Non-VA Med reasons parameter by name, 531</w:t>
      </w:r>
    </w:p>
    <w:p w14:paraId="10D54D47" w14:textId="77777777" w:rsidR="00514C47" w:rsidRDefault="00514C47">
      <w:pPr>
        <w:pStyle w:val="Index2"/>
        <w:tabs>
          <w:tab w:val="right" w:leader="dot" w:pos="9350"/>
        </w:tabs>
        <w:rPr>
          <w:noProof/>
        </w:rPr>
      </w:pPr>
      <w:r>
        <w:rPr>
          <w:noProof/>
        </w:rPr>
        <w:t>Non-VA reasons, 153</w:t>
      </w:r>
    </w:p>
    <w:p w14:paraId="62025DFB" w14:textId="77777777" w:rsidR="00514C47" w:rsidRDefault="00514C47">
      <w:pPr>
        <w:pStyle w:val="Index1"/>
        <w:tabs>
          <w:tab w:val="right" w:leader="dot" w:pos="9350"/>
        </w:tabs>
      </w:pPr>
      <w:r>
        <w:t>Non-VA Med</w:t>
      </w:r>
    </w:p>
    <w:p w14:paraId="0FDC4113" w14:textId="77777777" w:rsidR="00514C47" w:rsidRDefault="00514C47">
      <w:pPr>
        <w:pStyle w:val="Index2"/>
        <w:tabs>
          <w:tab w:val="right" w:leader="dot" w:pos="9350"/>
        </w:tabs>
        <w:rPr>
          <w:noProof/>
        </w:rPr>
      </w:pPr>
      <w:r>
        <w:rPr>
          <w:noProof/>
        </w:rPr>
        <w:t>clerk paramter by function, 372</w:t>
      </w:r>
    </w:p>
    <w:p w14:paraId="0FB9360B" w14:textId="77777777" w:rsidR="00514C47" w:rsidRDefault="00514C47">
      <w:pPr>
        <w:pStyle w:val="Index2"/>
        <w:tabs>
          <w:tab w:val="right" w:leader="dot" w:pos="9350"/>
        </w:tabs>
        <w:rPr>
          <w:noProof/>
        </w:rPr>
      </w:pPr>
      <w:r>
        <w:rPr>
          <w:noProof/>
        </w:rPr>
        <w:t>clerk paramter by name, 434</w:t>
      </w:r>
    </w:p>
    <w:p w14:paraId="4F5B0A0E" w14:textId="77777777" w:rsidR="00514C47" w:rsidRDefault="00514C47">
      <w:pPr>
        <w:pStyle w:val="Index2"/>
        <w:tabs>
          <w:tab w:val="right" w:leader="dot" w:pos="9350"/>
        </w:tabs>
        <w:rPr>
          <w:noProof/>
        </w:rPr>
      </w:pPr>
      <w:r>
        <w:rPr>
          <w:noProof/>
        </w:rPr>
        <w:t>reasons, 153</w:t>
      </w:r>
    </w:p>
    <w:p w14:paraId="729D8E8E" w14:textId="77777777" w:rsidR="00514C47" w:rsidRDefault="00514C47">
      <w:pPr>
        <w:pStyle w:val="Index2"/>
        <w:tabs>
          <w:tab w:val="right" w:leader="dot" w:pos="9350"/>
        </w:tabs>
        <w:rPr>
          <w:noProof/>
        </w:rPr>
      </w:pPr>
      <w:r>
        <w:rPr>
          <w:noProof/>
        </w:rPr>
        <w:t>reasons parameter by name, 531</w:t>
      </w:r>
    </w:p>
    <w:p w14:paraId="2172C4C4" w14:textId="77777777" w:rsidR="00514C47" w:rsidRDefault="00514C47">
      <w:pPr>
        <w:pStyle w:val="Index1"/>
        <w:tabs>
          <w:tab w:val="right" w:leader="dot" w:pos="9350"/>
        </w:tabs>
      </w:pPr>
      <w:r>
        <w:t>Notes</w:t>
      </w:r>
    </w:p>
    <w:p w14:paraId="4AF34B53" w14:textId="77777777" w:rsidR="00514C47" w:rsidRDefault="00514C47">
      <w:pPr>
        <w:pStyle w:val="Index2"/>
        <w:tabs>
          <w:tab w:val="right" w:leader="dot" w:pos="9350"/>
        </w:tabs>
        <w:rPr>
          <w:noProof/>
        </w:rPr>
      </w:pPr>
      <w:r>
        <w:rPr>
          <w:noProof/>
        </w:rPr>
        <w:t>parameter for group application, 400, 428</w:t>
      </w:r>
    </w:p>
    <w:p w14:paraId="729D8ADD" w14:textId="77777777" w:rsidR="00514C47" w:rsidRDefault="00514C47">
      <w:pPr>
        <w:pStyle w:val="Index1"/>
        <w:tabs>
          <w:tab w:val="right" w:leader="dot" w:pos="9350"/>
        </w:tabs>
      </w:pPr>
      <w:r>
        <w:t>Notifications, 607</w:t>
      </w:r>
    </w:p>
    <w:p w14:paraId="20E526B7" w14:textId="77777777" w:rsidR="00514C47" w:rsidRDefault="00514C47">
      <w:pPr>
        <w:pStyle w:val="Index2"/>
        <w:tabs>
          <w:tab w:val="right" w:leader="dot" w:pos="9350"/>
        </w:tabs>
        <w:rPr>
          <w:noProof/>
        </w:rPr>
      </w:pPr>
      <w:r>
        <w:rPr>
          <w:noProof/>
        </w:rPr>
        <w:t>parameter defining what alerts can be removed witout processing, 469</w:t>
      </w:r>
    </w:p>
    <w:p w14:paraId="120AF9A6" w14:textId="77777777" w:rsidR="00514C47" w:rsidRDefault="00514C47">
      <w:pPr>
        <w:pStyle w:val="Index2"/>
        <w:tabs>
          <w:tab w:val="right" w:leader="dot" w:pos="9350"/>
        </w:tabs>
        <w:rPr>
          <w:noProof/>
        </w:rPr>
      </w:pPr>
      <w:r>
        <w:rPr>
          <w:noProof/>
        </w:rPr>
        <w:t>parameter for storing sort method, 365, 471</w:t>
      </w:r>
    </w:p>
    <w:p w14:paraId="4A180D80" w14:textId="77777777" w:rsidR="00514C47" w:rsidRDefault="00514C47">
      <w:pPr>
        <w:pStyle w:val="Index1"/>
        <w:tabs>
          <w:tab w:val="right" w:leader="dot" w:pos="9350"/>
        </w:tabs>
      </w:pPr>
      <w:r>
        <w:t>number</w:t>
      </w:r>
    </w:p>
    <w:p w14:paraId="17CACA2F" w14:textId="77777777" w:rsidR="00514C47" w:rsidRDefault="00514C47">
      <w:pPr>
        <w:pStyle w:val="Index2"/>
        <w:tabs>
          <w:tab w:val="right" w:leader="dot" w:pos="9350"/>
        </w:tabs>
        <w:rPr>
          <w:noProof/>
        </w:rPr>
      </w:pPr>
      <w:r>
        <w:rPr>
          <w:noProof/>
        </w:rPr>
        <w:t>DEA, 172, 193</w:t>
      </w:r>
    </w:p>
    <w:p w14:paraId="59BB2904" w14:textId="77777777" w:rsidR="00514C47" w:rsidRDefault="00514C47">
      <w:pPr>
        <w:pStyle w:val="Index2"/>
        <w:tabs>
          <w:tab w:val="right" w:leader="dot" w:pos="9350"/>
        </w:tabs>
        <w:rPr>
          <w:noProof/>
        </w:rPr>
      </w:pPr>
      <w:r>
        <w:rPr>
          <w:noProof/>
        </w:rPr>
        <w:t>Detox/Maintenance, 172, 182, 193</w:t>
      </w:r>
    </w:p>
    <w:p w14:paraId="7C216447" w14:textId="77777777" w:rsidR="00514C47" w:rsidRDefault="00514C47">
      <w:pPr>
        <w:pStyle w:val="Index2"/>
        <w:tabs>
          <w:tab w:val="right" w:leader="dot" w:pos="9350"/>
        </w:tabs>
        <w:rPr>
          <w:noProof/>
        </w:rPr>
      </w:pPr>
      <w:r>
        <w:rPr>
          <w:noProof/>
        </w:rPr>
        <w:t>port, 188</w:t>
      </w:r>
    </w:p>
    <w:p w14:paraId="2810F23A" w14:textId="77777777" w:rsidR="00514C47" w:rsidRDefault="00514C47">
      <w:pPr>
        <w:pStyle w:val="Index2"/>
        <w:tabs>
          <w:tab w:val="right" w:leader="dot" w:pos="9350"/>
        </w:tabs>
        <w:rPr>
          <w:noProof/>
        </w:rPr>
      </w:pPr>
      <w:r>
        <w:rPr>
          <w:noProof/>
        </w:rPr>
        <w:t>VA, 172, 193</w:t>
      </w:r>
    </w:p>
    <w:p w14:paraId="2D296D6B" w14:textId="77777777" w:rsidR="00514C47" w:rsidRDefault="00514C47">
      <w:pPr>
        <w:pStyle w:val="Index3"/>
        <w:tabs>
          <w:tab w:val="right" w:leader="dot" w:pos="9350"/>
        </w:tabs>
        <w:rPr>
          <w:noProof/>
        </w:rPr>
      </w:pPr>
      <w:r>
        <w:rPr>
          <w:noProof/>
        </w:rPr>
        <w:t>duplicate, 183</w:t>
      </w:r>
    </w:p>
    <w:p w14:paraId="29576D40" w14:textId="77777777" w:rsidR="00514C47" w:rsidRDefault="00514C47">
      <w:pPr>
        <w:pStyle w:val="Index1"/>
        <w:tabs>
          <w:tab w:val="right" w:leader="dot" w:pos="9350"/>
        </w:tabs>
      </w:pPr>
      <w:r>
        <w:t>nursing administration order, 155</w:t>
      </w:r>
    </w:p>
    <w:p w14:paraId="1A06FFC0" w14:textId="77777777" w:rsidR="00514C47" w:rsidRDefault="00514C47">
      <w:pPr>
        <w:pStyle w:val="Index1"/>
        <w:tabs>
          <w:tab w:val="right" w:leader="dot" w:pos="9350"/>
        </w:tabs>
      </w:pPr>
      <w:r>
        <w:t>OE, 607</w:t>
      </w:r>
    </w:p>
    <w:p w14:paraId="198E37E0" w14:textId="77777777" w:rsidR="00514C47" w:rsidRDefault="00514C47">
      <w:pPr>
        <w:pStyle w:val="Index1"/>
        <w:tabs>
          <w:tab w:val="right" w:leader="dot" w:pos="9350"/>
        </w:tabs>
      </w:pPr>
      <w:r>
        <w:t>Orders, 606, 608</w:t>
      </w:r>
    </w:p>
    <w:p w14:paraId="00025F06" w14:textId="77777777" w:rsidR="00514C47" w:rsidRDefault="00514C47">
      <w:pPr>
        <w:pStyle w:val="Index2"/>
        <w:tabs>
          <w:tab w:val="right" w:leader="dot" w:pos="9350"/>
        </w:tabs>
        <w:rPr>
          <w:noProof/>
        </w:rPr>
      </w:pPr>
      <w:r>
        <w:rPr>
          <w:noProof/>
        </w:rPr>
        <w:t>clinic, 77</w:t>
      </w:r>
    </w:p>
    <w:p w14:paraId="76042A11" w14:textId="77777777" w:rsidR="00514C47" w:rsidRDefault="00514C47">
      <w:pPr>
        <w:pStyle w:val="Index2"/>
        <w:tabs>
          <w:tab w:val="right" w:leader="dot" w:pos="9350"/>
        </w:tabs>
        <w:rPr>
          <w:noProof/>
        </w:rPr>
      </w:pPr>
      <w:r>
        <w:rPr>
          <w:noProof/>
        </w:rPr>
        <w:t>expiring, 74</w:t>
      </w:r>
    </w:p>
    <w:p w14:paraId="18CEB38F" w14:textId="77777777" w:rsidR="00514C47" w:rsidRDefault="00514C47">
      <w:pPr>
        <w:pStyle w:val="Index2"/>
        <w:tabs>
          <w:tab w:val="right" w:leader="dot" w:pos="9350"/>
        </w:tabs>
        <w:rPr>
          <w:noProof/>
        </w:rPr>
      </w:pPr>
      <w:r>
        <w:rPr>
          <w:noProof/>
        </w:rPr>
        <w:t>lapsing, 140</w:t>
      </w:r>
    </w:p>
    <w:p w14:paraId="4CCB2D12" w14:textId="77777777" w:rsidR="00514C47" w:rsidRDefault="00514C47">
      <w:pPr>
        <w:pStyle w:val="Index2"/>
        <w:tabs>
          <w:tab w:val="right" w:leader="dot" w:pos="9350"/>
        </w:tabs>
        <w:rPr>
          <w:noProof/>
        </w:rPr>
      </w:pPr>
      <w:r>
        <w:rPr>
          <w:noProof/>
        </w:rPr>
        <w:t>Print, 270</w:t>
      </w:r>
    </w:p>
    <w:p w14:paraId="298CE741" w14:textId="77777777" w:rsidR="00514C47" w:rsidRDefault="00514C47">
      <w:pPr>
        <w:pStyle w:val="Index2"/>
        <w:tabs>
          <w:tab w:val="right" w:leader="dot" w:pos="9350"/>
        </w:tabs>
        <w:rPr>
          <w:noProof/>
        </w:rPr>
      </w:pPr>
      <w:r>
        <w:rPr>
          <w:noProof/>
        </w:rPr>
        <w:t>supply simple, 80</w:t>
      </w:r>
    </w:p>
    <w:p w14:paraId="1D9068AE" w14:textId="77777777" w:rsidR="00514C47" w:rsidRDefault="00514C47">
      <w:pPr>
        <w:pStyle w:val="Index2"/>
        <w:tabs>
          <w:tab w:val="right" w:leader="dot" w:pos="9350"/>
        </w:tabs>
        <w:rPr>
          <w:noProof/>
        </w:rPr>
      </w:pPr>
      <w:r>
        <w:rPr>
          <w:noProof/>
        </w:rPr>
        <w:t>tab, 197, 198, 240</w:t>
      </w:r>
    </w:p>
    <w:p w14:paraId="480C9A4D" w14:textId="77777777" w:rsidR="00514C47" w:rsidRDefault="00514C47">
      <w:pPr>
        <w:pStyle w:val="Index1"/>
        <w:tabs>
          <w:tab w:val="right" w:leader="dot" w:pos="9350"/>
        </w:tabs>
      </w:pPr>
      <w:r>
        <w:t>OREPCSSITE key, 168</w:t>
      </w:r>
    </w:p>
    <w:p w14:paraId="26885391" w14:textId="77777777" w:rsidR="00514C47" w:rsidRDefault="00514C47">
      <w:pPr>
        <w:pStyle w:val="Index1"/>
        <w:tabs>
          <w:tab w:val="right" w:leader="dot" w:pos="9350"/>
        </w:tabs>
      </w:pPr>
      <w:r>
        <w:t>OREPCSUSER key, 168</w:t>
      </w:r>
    </w:p>
    <w:p w14:paraId="56FAA21D" w14:textId="77777777" w:rsidR="00514C47" w:rsidRDefault="00514C47">
      <w:pPr>
        <w:pStyle w:val="Index1"/>
        <w:tabs>
          <w:tab w:val="right" w:leader="dot" w:pos="9350"/>
        </w:tabs>
      </w:pPr>
      <w:r>
        <w:t>ORSUPPLY key, 80</w:t>
      </w:r>
    </w:p>
    <w:p w14:paraId="682A1477" w14:textId="77777777" w:rsidR="00514C47" w:rsidRDefault="00514C47">
      <w:pPr>
        <w:pStyle w:val="Index1"/>
        <w:tabs>
          <w:tab w:val="right" w:leader="dot" w:pos="9350"/>
        </w:tabs>
      </w:pPr>
      <w:r>
        <w:t>Other, 229</w:t>
      </w:r>
    </w:p>
    <w:p w14:paraId="31600295" w14:textId="77777777" w:rsidR="00514C47" w:rsidRDefault="00514C47">
      <w:pPr>
        <w:pStyle w:val="Index1"/>
        <w:tabs>
          <w:tab w:val="right" w:leader="dot" w:pos="9350"/>
        </w:tabs>
      </w:pPr>
      <w:r>
        <w:t>Patient Postings, 607</w:t>
      </w:r>
    </w:p>
    <w:p w14:paraId="4B4FD071" w14:textId="77777777" w:rsidR="00514C47" w:rsidRDefault="00514C47">
      <w:pPr>
        <w:pStyle w:val="Index1"/>
        <w:tabs>
          <w:tab w:val="right" w:leader="dot" w:pos="9350"/>
        </w:tabs>
      </w:pPr>
      <w:r>
        <w:t>PCMM, 607</w:t>
      </w:r>
    </w:p>
    <w:p w14:paraId="4FFC4F60" w14:textId="77777777" w:rsidR="00514C47" w:rsidRDefault="00514C47">
      <w:pPr>
        <w:pStyle w:val="Index1"/>
        <w:tabs>
          <w:tab w:val="right" w:leader="dot" w:pos="9350"/>
        </w:tabs>
      </w:pPr>
      <w:r>
        <w:t xml:space="preserve">Personal ldentification Number. </w:t>
      </w:r>
      <w:r w:rsidRPr="003A4519">
        <w:rPr>
          <w:rFonts w:ascii="Calibri" w:hAnsi="Calibri" w:cs="Calibri"/>
          <w:i/>
        </w:rPr>
        <w:t>See</w:t>
      </w:r>
      <w:r w:rsidRPr="003A4519">
        <w:rPr>
          <w:rFonts w:ascii="Calibri" w:hAnsi="Calibri" w:cs="Calibri"/>
        </w:rPr>
        <w:t xml:space="preserve"> PIN</w:t>
      </w:r>
    </w:p>
    <w:p w14:paraId="1D7DE4ED" w14:textId="77777777" w:rsidR="00514C47" w:rsidRDefault="00514C47">
      <w:pPr>
        <w:pStyle w:val="Index1"/>
        <w:tabs>
          <w:tab w:val="right" w:leader="dot" w:pos="9350"/>
        </w:tabs>
      </w:pPr>
      <w:r>
        <w:t>PHARMACY UAP Display Group, 75</w:t>
      </w:r>
    </w:p>
    <w:p w14:paraId="01C423C8" w14:textId="77777777" w:rsidR="00514C47" w:rsidRDefault="00514C47">
      <w:pPr>
        <w:pStyle w:val="Index1"/>
        <w:tabs>
          <w:tab w:val="right" w:leader="dot" w:pos="9350"/>
        </w:tabs>
      </w:pPr>
      <w:r>
        <w:lastRenderedPageBreak/>
        <w:t>phone prescription renewal</w:t>
      </w:r>
    </w:p>
    <w:p w14:paraId="5C9D4E4D" w14:textId="77777777" w:rsidR="00514C47" w:rsidRDefault="00514C47">
      <w:pPr>
        <w:pStyle w:val="Index2"/>
        <w:tabs>
          <w:tab w:val="right" w:leader="dot" w:pos="9350"/>
        </w:tabs>
        <w:rPr>
          <w:noProof/>
        </w:rPr>
      </w:pPr>
      <w:r>
        <w:rPr>
          <w:noProof/>
        </w:rPr>
        <w:t>proxy user, 338, 420</w:t>
      </w:r>
    </w:p>
    <w:p w14:paraId="19D1C4FB" w14:textId="77777777" w:rsidR="00514C47" w:rsidRDefault="00514C47">
      <w:pPr>
        <w:pStyle w:val="Index1"/>
        <w:tabs>
          <w:tab w:val="right" w:leader="dot" w:pos="9350"/>
        </w:tabs>
      </w:pPr>
      <w:r>
        <w:t>PIN, 166, 187, 190</w:t>
      </w:r>
    </w:p>
    <w:p w14:paraId="1F7E95F8" w14:textId="77777777" w:rsidR="00514C47" w:rsidRDefault="00514C47">
      <w:pPr>
        <w:pStyle w:val="Index1"/>
        <w:tabs>
          <w:tab w:val="right" w:leader="dot" w:pos="9350"/>
        </w:tabs>
      </w:pPr>
      <w:r>
        <w:t>PIV card, 166, 172, 187, 195</w:t>
      </w:r>
    </w:p>
    <w:p w14:paraId="564C1B31" w14:textId="77777777" w:rsidR="00514C47" w:rsidRDefault="00514C47">
      <w:pPr>
        <w:pStyle w:val="Index1"/>
        <w:tabs>
          <w:tab w:val="right" w:leader="dot" w:pos="9350"/>
        </w:tabs>
      </w:pPr>
      <w:r>
        <w:t>PKI_verify_services, 171</w:t>
      </w:r>
    </w:p>
    <w:p w14:paraId="40BC074F" w14:textId="77777777" w:rsidR="00514C47" w:rsidRDefault="00514C47">
      <w:pPr>
        <w:pStyle w:val="Index1"/>
        <w:tabs>
          <w:tab w:val="right" w:leader="dot" w:pos="9350"/>
        </w:tabs>
      </w:pPr>
      <w:r>
        <w:t>PKISERVER.EXE, 171, 195</w:t>
      </w:r>
    </w:p>
    <w:p w14:paraId="087139BE" w14:textId="77777777" w:rsidR="00514C47" w:rsidRDefault="00514C47">
      <w:pPr>
        <w:pStyle w:val="Index1"/>
        <w:tabs>
          <w:tab w:val="right" w:leader="dot" w:pos="9350"/>
        </w:tabs>
      </w:pPr>
      <w:r>
        <w:t>PKIVerifyServerSetup, 171</w:t>
      </w:r>
    </w:p>
    <w:p w14:paraId="7AC0F1E8" w14:textId="77777777" w:rsidR="00514C47" w:rsidRDefault="00514C47">
      <w:pPr>
        <w:pStyle w:val="Index1"/>
        <w:tabs>
          <w:tab w:val="right" w:leader="dot" w:pos="9350"/>
        </w:tabs>
      </w:pPr>
      <w:r>
        <w:t>port switch, 2</w:t>
      </w:r>
    </w:p>
    <w:p w14:paraId="570D40D9" w14:textId="77777777" w:rsidR="00514C47" w:rsidRDefault="00514C47">
      <w:pPr>
        <w:pStyle w:val="Index1"/>
        <w:tabs>
          <w:tab w:val="right" w:leader="dot" w:pos="9350"/>
        </w:tabs>
      </w:pPr>
      <w:r>
        <w:t>Printing, 270</w:t>
      </w:r>
    </w:p>
    <w:p w14:paraId="327DB081" w14:textId="77777777" w:rsidR="00514C47" w:rsidRDefault="00514C47">
      <w:pPr>
        <w:pStyle w:val="Index1"/>
        <w:tabs>
          <w:tab w:val="right" w:leader="dot" w:pos="9350"/>
        </w:tabs>
      </w:pPr>
      <w:r w:rsidRPr="003A4519">
        <w:rPr>
          <w:b/>
        </w:rPr>
        <w:t>Problem List</w:t>
      </w:r>
      <w:r>
        <w:t>, 606</w:t>
      </w:r>
    </w:p>
    <w:p w14:paraId="1AE91F61" w14:textId="77777777" w:rsidR="00514C47" w:rsidRDefault="00514C47">
      <w:pPr>
        <w:pStyle w:val="Index1"/>
        <w:tabs>
          <w:tab w:val="right" w:leader="dot" w:pos="9350"/>
        </w:tabs>
      </w:pPr>
      <w:r>
        <w:t>Progress Note Headers, 230</w:t>
      </w:r>
    </w:p>
    <w:p w14:paraId="7C658FE5" w14:textId="77777777" w:rsidR="00514C47" w:rsidRDefault="00514C47">
      <w:pPr>
        <w:pStyle w:val="Index1"/>
        <w:tabs>
          <w:tab w:val="right" w:leader="dot" w:pos="9350"/>
        </w:tabs>
      </w:pPr>
      <w:r>
        <w:t>Progress Notes, 606, 608</w:t>
      </w:r>
    </w:p>
    <w:p w14:paraId="5F4E4537" w14:textId="77777777" w:rsidR="00514C47" w:rsidRDefault="00514C47">
      <w:pPr>
        <w:pStyle w:val="Index1"/>
        <w:tabs>
          <w:tab w:val="right" w:leader="dot" w:pos="9350"/>
        </w:tabs>
      </w:pPr>
      <w:r>
        <w:t>Provider</w:t>
      </w:r>
    </w:p>
    <w:p w14:paraId="58C24717" w14:textId="77777777" w:rsidR="00514C47" w:rsidRDefault="00514C47">
      <w:pPr>
        <w:pStyle w:val="Index2"/>
        <w:tabs>
          <w:tab w:val="right" w:leader="dot" w:pos="9350"/>
        </w:tabs>
        <w:rPr>
          <w:noProof/>
        </w:rPr>
      </w:pPr>
      <w:r>
        <w:rPr>
          <w:noProof/>
        </w:rPr>
        <w:t>C &amp; A, 184</w:t>
      </w:r>
    </w:p>
    <w:p w14:paraId="302E1DB7" w14:textId="77777777" w:rsidR="00514C47" w:rsidRDefault="00514C47">
      <w:pPr>
        <w:pStyle w:val="Index2"/>
        <w:tabs>
          <w:tab w:val="right" w:leader="dot" w:pos="9350"/>
        </w:tabs>
        <w:rPr>
          <w:noProof/>
        </w:rPr>
      </w:pPr>
      <w:r>
        <w:rPr>
          <w:noProof/>
        </w:rPr>
        <w:t>configured for ePCS, 178</w:t>
      </w:r>
    </w:p>
    <w:p w14:paraId="7436BF95" w14:textId="77777777" w:rsidR="00514C47" w:rsidRDefault="00514C47">
      <w:pPr>
        <w:pStyle w:val="Index2"/>
        <w:tabs>
          <w:tab w:val="right" w:leader="dot" w:pos="9350"/>
        </w:tabs>
        <w:rPr>
          <w:noProof/>
        </w:rPr>
      </w:pPr>
      <w:r>
        <w:rPr>
          <w:noProof/>
        </w:rPr>
        <w:t>DETOX/MAINTENANCE ID List report, 182</w:t>
      </w:r>
    </w:p>
    <w:p w14:paraId="7360A99E" w14:textId="77777777" w:rsidR="00514C47" w:rsidRDefault="00514C47">
      <w:pPr>
        <w:pStyle w:val="Index2"/>
        <w:tabs>
          <w:tab w:val="right" w:leader="dot" w:pos="9350"/>
        </w:tabs>
        <w:rPr>
          <w:noProof/>
        </w:rPr>
      </w:pPr>
      <w:r>
        <w:rPr>
          <w:noProof/>
        </w:rPr>
        <w:t>Duplicate VA Numbers report, 183</w:t>
      </w:r>
    </w:p>
    <w:p w14:paraId="5E580137" w14:textId="77777777" w:rsidR="00514C47" w:rsidRDefault="00514C47">
      <w:pPr>
        <w:pStyle w:val="Index2"/>
        <w:tabs>
          <w:tab w:val="right" w:leader="dot" w:pos="9350"/>
        </w:tabs>
        <w:rPr>
          <w:noProof/>
        </w:rPr>
      </w:pPr>
      <w:r>
        <w:rPr>
          <w:noProof/>
        </w:rPr>
        <w:t>ePCS Provider Incomplete Configuration report, 179</w:t>
      </w:r>
    </w:p>
    <w:p w14:paraId="71338DB1" w14:textId="77777777" w:rsidR="00514C47" w:rsidRDefault="00514C47">
      <w:pPr>
        <w:pStyle w:val="Index2"/>
        <w:tabs>
          <w:tab w:val="right" w:leader="dot" w:pos="9350"/>
        </w:tabs>
        <w:rPr>
          <w:noProof/>
        </w:rPr>
      </w:pPr>
      <w:r>
        <w:rPr>
          <w:noProof/>
        </w:rPr>
        <w:t>extra spaces in name, 185</w:t>
      </w:r>
    </w:p>
    <w:p w14:paraId="61CFC306" w14:textId="77777777" w:rsidR="00514C47" w:rsidRDefault="00514C47">
      <w:pPr>
        <w:pStyle w:val="Index2"/>
        <w:tabs>
          <w:tab w:val="right" w:leader="dot" w:pos="9350"/>
        </w:tabs>
        <w:rPr>
          <w:noProof/>
        </w:rPr>
      </w:pPr>
      <w:r>
        <w:rPr>
          <w:noProof/>
        </w:rPr>
        <w:t>Fee Basis, 184</w:t>
      </w:r>
    </w:p>
    <w:p w14:paraId="7A79A39A" w14:textId="77777777" w:rsidR="00514C47" w:rsidRDefault="00514C47">
      <w:pPr>
        <w:pStyle w:val="Index2"/>
        <w:tabs>
          <w:tab w:val="right" w:leader="dot" w:pos="9350"/>
        </w:tabs>
        <w:rPr>
          <w:noProof/>
        </w:rPr>
      </w:pPr>
      <w:r>
        <w:rPr>
          <w:noProof/>
        </w:rPr>
        <w:t>Fee Basis/C &amp; A Providers Without a DEA Number report, 184</w:t>
      </w:r>
    </w:p>
    <w:p w14:paraId="278656C3" w14:textId="77777777" w:rsidR="00514C47" w:rsidRDefault="00514C47">
      <w:pPr>
        <w:pStyle w:val="Index2"/>
        <w:tabs>
          <w:tab w:val="right" w:leader="dot" w:pos="9350"/>
        </w:tabs>
        <w:rPr>
          <w:noProof/>
        </w:rPr>
      </w:pPr>
      <w:r>
        <w:rPr>
          <w:noProof/>
        </w:rPr>
        <w:t>Provider Last Names Containing Punctuation report, 185</w:t>
      </w:r>
    </w:p>
    <w:p w14:paraId="67BB4E94" w14:textId="77777777" w:rsidR="00514C47" w:rsidRDefault="00514C47">
      <w:pPr>
        <w:pStyle w:val="Index2"/>
        <w:tabs>
          <w:tab w:val="right" w:leader="dot" w:pos="9350"/>
        </w:tabs>
        <w:rPr>
          <w:noProof/>
        </w:rPr>
      </w:pPr>
      <w:r>
        <w:rPr>
          <w:noProof/>
        </w:rPr>
        <w:t>punctuation in name, 185</w:t>
      </w:r>
    </w:p>
    <w:p w14:paraId="17C27882" w14:textId="77777777" w:rsidR="00514C47" w:rsidRDefault="00514C47">
      <w:pPr>
        <w:pStyle w:val="Index1"/>
        <w:tabs>
          <w:tab w:val="right" w:leader="dot" w:pos="9350"/>
        </w:tabs>
      </w:pPr>
      <w:r>
        <w:t>proxy user ID for telephone prescription renewal, 338, 420</w:t>
      </w:r>
    </w:p>
    <w:p w14:paraId="1A95C68E" w14:textId="77777777" w:rsidR="00514C47" w:rsidRDefault="00514C47">
      <w:pPr>
        <w:pStyle w:val="Index1"/>
        <w:tabs>
          <w:tab w:val="right" w:leader="dot" w:pos="9350"/>
        </w:tabs>
      </w:pPr>
      <w:r>
        <w:t>Public display options for graphing, 29</w:t>
      </w:r>
    </w:p>
    <w:p w14:paraId="7EEEF951" w14:textId="77777777" w:rsidR="00514C47" w:rsidRDefault="00514C47">
      <w:pPr>
        <w:pStyle w:val="Index1"/>
        <w:tabs>
          <w:tab w:val="right" w:leader="dot" w:pos="9350"/>
        </w:tabs>
      </w:pPr>
      <w:r>
        <w:t>Public views for graphing, 29</w:t>
      </w:r>
    </w:p>
    <w:p w14:paraId="30DFA06C" w14:textId="77777777" w:rsidR="00514C47" w:rsidRDefault="00514C47">
      <w:pPr>
        <w:pStyle w:val="Index1"/>
        <w:tabs>
          <w:tab w:val="right" w:leader="dot" w:pos="9350"/>
        </w:tabs>
      </w:pPr>
      <w:r>
        <w:t>punctuation in a provider name, 185</w:t>
      </w:r>
    </w:p>
    <w:p w14:paraId="0E1A1CCA" w14:textId="77777777" w:rsidR="00514C47" w:rsidRDefault="00514C47">
      <w:pPr>
        <w:pStyle w:val="Index1"/>
        <w:tabs>
          <w:tab w:val="right" w:leader="dot" w:pos="9350"/>
        </w:tabs>
      </w:pPr>
      <w:r>
        <w:t>Quick Order Free Text Report, 250</w:t>
      </w:r>
    </w:p>
    <w:p w14:paraId="1ACF24C9" w14:textId="77777777" w:rsidR="00514C47" w:rsidRDefault="00514C47">
      <w:pPr>
        <w:pStyle w:val="Index1"/>
        <w:tabs>
          <w:tab w:val="right" w:leader="dot" w:pos="9350"/>
        </w:tabs>
      </w:pPr>
      <w:r>
        <w:t>Quick Order Mixed-Case, 243</w:t>
      </w:r>
    </w:p>
    <w:p w14:paraId="17C2FDBA" w14:textId="77777777" w:rsidR="00514C47" w:rsidRDefault="00514C47">
      <w:pPr>
        <w:pStyle w:val="Index1"/>
        <w:tabs>
          <w:tab w:val="right" w:leader="dot" w:pos="9350"/>
        </w:tabs>
      </w:pPr>
      <w:r>
        <w:t>Quick Orders, 141, 142, 143, 608</w:t>
      </w:r>
    </w:p>
    <w:p w14:paraId="2E8C7FB8" w14:textId="77777777" w:rsidR="00514C47" w:rsidRDefault="00514C47">
      <w:pPr>
        <w:pStyle w:val="Index1"/>
        <w:tabs>
          <w:tab w:val="right" w:leader="dot" w:pos="9350"/>
        </w:tabs>
      </w:pPr>
      <w:r>
        <w:t>Reminder categories, 227</w:t>
      </w:r>
    </w:p>
    <w:p w14:paraId="5F0C83B1" w14:textId="77777777" w:rsidR="00514C47" w:rsidRDefault="00514C47">
      <w:pPr>
        <w:pStyle w:val="Index1"/>
        <w:tabs>
          <w:tab w:val="right" w:leader="dot" w:pos="9350"/>
        </w:tabs>
      </w:pPr>
      <w:r>
        <w:t>Reminder Icon Definitions, 232</w:t>
      </w:r>
    </w:p>
    <w:p w14:paraId="7E2512EF" w14:textId="77777777" w:rsidR="00514C47" w:rsidRDefault="00514C47">
      <w:pPr>
        <w:pStyle w:val="Index1"/>
        <w:tabs>
          <w:tab w:val="right" w:leader="dot" w:pos="9350"/>
        </w:tabs>
      </w:pPr>
      <w:r>
        <w:t>Reminder Options, 225, 238</w:t>
      </w:r>
    </w:p>
    <w:p w14:paraId="6F5461C4" w14:textId="77777777" w:rsidR="00514C47" w:rsidRDefault="00514C47">
      <w:pPr>
        <w:pStyle w:val="Index1"/>
        <w:tabs>
          <w:tab w:val="right" w:leader="dot" w:pos="9350"/>
        </w:tabs>
      </w:pPr>
      <w:r>
        <w:t>Reports, 606, 608</w:t>
      </w:r>
    </w:p>
    <w:p w14:paraId="1337A1A7" w14:textId="77777777" w:rsidR="00514C47" w:rsidRDefault="00514C47">
      <w:pPr>
        <w:pStyle w:val="Index2"/>
        <w:tabs>
          <w:tab w:val="right" w:leader="dot" w:pos="9350"/>
        </w:tabs>
        <w:rPr>
          <w:noProof/>
        </w:rPr>
      </w:pPr>
      <w:r>
        <w:rPr>
          <w:noProof/>
        </w:rPr>
        <w:t>adding graphing menu to Available reports list, 32</w:t>
      </w:r>
    </w:p>
    <w:p w14:paraId="58414A79" w14:textId="77777777" w:rsidR="00514C47" w:rsidRDefault="00514C47">
      <w:pPr>
        <w:pStyle w:val="Index2"/>
        <w:tabs>
          <w:tab w:val="right" w:leader="dot" w:pos="9350"/>
        </w:tabs>
        <w:rPr>
          <w:noProof/>
        </w:rPr>
      </w:pPr>
      <w:r>
        <w:rPr>
          <w:noProof/>
        </w:rPr>
        <w:lastRenderedPageBreak/>
        <w:t>DEA ePCS DETOX/MAINTENANCE ID List report, 182</w:t>
      </w:r>
    </w:p>
    <w:p w14:paraId="5BD2F6BF" w14:textId="77777777" w:rsidR="00514C47" w:rsidRDefault="00514C47">
      <w:pPr>
        <w:pStyle w:val="Index2"/>
        <w:tabs>
          <w:tab w:val="right" w:leader="dot" w:pos="9350"/>
        </w:tabs>
        <w:rPr>
          <w:noProof/>
        </w:rPr>
      </w:pPr>
      <w:r>
        <w:rPr>
          <w:noProof/>
        </w:rPr>
        <w:t>DEA ePCS Duplicate VA Numbers report, 183</w:t>
      </w:r>
    </w:p>
    <w:p w14:paraId="4750E1B7" w14:textId="77777777" w:rsidR="00514C47" w:rsidRDefault="00514C47">
      <w:pPr>
        <w:pStyle w:val="Index2"/>
        <w:tabs>
          <w:tab w:val="right" w:leader="dot" w:pos="9350"/>
        </w:tabs>
        <w:rPr>
          <w:noProof/>
        </w:rPr>
      </w:pPr>
      <w:r>
        <w:rPr>
          <w:noProof/>
        </w:rPr>
        <w:t>DEA ePCS Fee Basis/C &amp; A Providers Without a DEA Number report, 184</w:t>
      </w:r>
    </w:p>
    <w:p w14:paraId="04F00BA4" w14:textId="77777777" w:rsidR="00514C47" w:rsidRDefault="00514C47">
      <w:pPr>
        <w:pStyle w:val="Index2"/>
        <w:tabs>
          <w:tab w:val="right" w:leader="dot" w:pos="9350"/>
        </w:tabs>
        <w:rPr>
          <w:noProof/>
        </w:rPr>
      </w:pPr>
      <w:r>
        <w:rPr>
          <w:noProof/>
        </w:rPr>
        <w:t>DEA ePCS Provider Incomplete Configuration report, 179</w:t>
      </w:r>
    </w:p>
    <w:p w14:paraId="07FB441C" w14:textId="77777777" w:rsidR="00514C47" w:rsidRDefault="00514C47">
      <w:pPr>
        <w:pStyle w:val="Index2"/>
        <w:tabs>
          <w:tab w:val="right" w:leader="dot" w:pos="9350"/>
        </w:tabs>
        <w:rPr>
          <w:noProof/>
        </w:rPr>
      </w:pPr>
      <w:r>
        <w:rPr>
          <w:noProof/>
        </w:rPr>
        <w:t>DEA ePCS Provider Last Names Containing Punctuation report, 185</w:t>
      </w:r>
    </w:p>
    <w:p w14:paraId="4D709C1F" w14:textId="77777777" w:rsidR="00514C47" w:rsidRDefault="00514C47">
      <w:pPr>
        <w:pStyle w:val="Index2"/>
        <w:tabs>
          <w:tab w:val="right" w:leader="dot" w:pos="9350"/>
        </w:tabs>
        <w:rPr>
          <w:noProof/>
        </w:rPr>
      </w:pPr>
      <w:r>
        <w:rPr>
          <w:noProof/>
        </w:rPr>
        <w:t>default on Labs tab, 429</w:t>
      </w:r>
    </w:p>
    <w:p w14:paraId="742222B5" w14:textId="77777777" w:rsidR="00514C47" w:rsidRDefault="00514C47">
      <w:pPr>
        <w:pStyle w:val="Index2"/>
        <w:tabs>
          <w:tab w:val="right" w:leader="dot" w:pos="9350"/>
        </w:tabs>
        <w:rPr>
          <w:noProof/>
        </w:rPr>
      </w:pPr>
      <w:r>
        <w:rPr>
          <w:noProof/>
        </w:rPr>
        <w:t>default report on lab tab, 402</w:t>
      </w:r>
    </w:p>
    <w:p w14:paraId="5C9A649A" w14:textId="77777777" w:rsidR="00514C47" w:rsidRDefault="00514C47">
      <w:pPr>
        <w:pStyle w:val="Index2"/>
        <w:tabs>
          <w:tab w:val="right" w:leader="dot" w:pos="9350"/>
        </w:tabs>
        <w:rPr>
          <w:noProof/>
        </w:rPr>
      </w:pPr>
      <w:r>
        <w:rPr>
          <w:noProof/>
        </w:rPr>
        <w:t>graph, 29</w:t>
      </w:r>
    </w:p>
    <w:p w14:paraId="2A1242AF" w14:textId="77777777" w:rsidR="00514C47" w:rsidRDefault="00514C47">
      <w:pPr>
        <w:pStyle w:val="Index2"/>
        <w:tabs>
          <w:tab w:val="right" w:leader="dot" w:pos="9350"/>
        </w:tabs>
        <w:rPr>
          <w:noProof/>
        </w:rPr>
      </w:pPr>
      <w:r>
        <w:rPr>
          <w:noProof/>
        </w:rPr>
        <w:t>graph report menu, 31</w:t>
      </w:r>
    </w:p>
    <w:p w14:paraId="19950C24" w14:textId="77777777" w:rsidR="00514C47" w:rsidRDefault="00514C47">
      <w:pPr>
        <w:pStyle w:val="Index2"/>
        <w:tabs>
          <w:tab w:val="right" w:leader="dot" w:pos="9350"/>
        </w:tabs>
        <w:rPr>
          <w:noProof/>
        </w:rPr>
      </w:pPr>
      <w:r>
        <w:rPr>
          <w:noProof/>
        </w:rPr>
        <w:t>lapsed orders, 140</w:t>
      </w:r>
    </w:p>
    <w:p w14:paraId="05FF8F62" w14:textId="77777777" w:rsidR="00514C47" w:rsidRDefault="00514C47">
      <w:pPr>
        <w:pStyle w:val="Index2"/>
        <w:tabs>
          <w:tab w:val="right" w:leader="dot" w:pos="9350"/>
        </w:tabs>
        <w:rPr>
          <w:noProof/>
        </w:rPr>
      </w:pPr>
      <w:r>
        <w:rPr>
          <w:noProof/>
        </w:rPr>
        <w:t>Quick Order Free Text, 250</w:t>
      </w:r>
    </w:p>
    <w:p w14:paraId="382C4EF6" w14:textId="77777777" w:rsidR="00514C47" w:rsidRDefault="00514C47">
      <w:pPr>
        <w:pStyle w:val="Index2"/>
        <w:tabs>
          <w:tab w:val="right" w:leader="dot" w:pos="9350"/>
        </w:tabs>
        <w:rPr>
          <w:noProof/>
        </w:rPr>
      </w:pPr>
      <w:r>
        <w:rPr>
          <w:noProof/>
        </w:rPr>
        <w:t>Quick Order Mixed-Case, 243</w:t>
      </w:r>
    </w:p>
    <w:p w14:paraId="16DDFB3A" w14:textId="77777777" w:rsidR="00514C47" w:rsidRDefault="00514C47">
      <w:pPr>
        <w:pStyle w:val="Index1"/>
        <w:tabs>
          <w:tab w:val="right" w:leader="dot" w:pos="9350"/>
        </w:tabs>
      </w:pPr>
      <w:r>
        <w:t>REQUISITIONS, 271, 505, 506</w:t>
      </w:r>
    </w:p>
    <w:p w14:paraId="5CFB9AF6" w14:textId="77777777" w:rsidR="00514C47" w:rsidRDefault="00514C47">
      <w:pPr>
        <w:pStyle w:val="Index1"/>
        <w:tabs>
          <w:tab w:val="right" w:leader="dot" w:pos="9350"/>
        </w:tabs>
      </w:pPr>
      <w:r>
        <w:t>Return to Clinic</w:t>
      </w:r>
    </w:p>
    <w:p w14:paraId="3B74C6BB" w14:textId="77777777" w:rsidR="00514C47" w:rsidRDefault="00514C47">
      <w:pPr>
        <w:pStyle w:val="Index2"/>
        <w:tabs>
          <w:tab w:val="right" w:leader="dot" w:pos="9350"/>
        </w:tabs>
        <w:rPr>
          <w:noProof/>
        </w:rPr>
      </w:pPr>
      <w:r>
        <w:rPr>
          <w:noProof/>
        </w:rPr>
        <w:t>additional information parameter, 324</w:t>
      </w:r>
    </w:p>
    <w:p w14:paraId="09F8B4FA" w14:textId="77777777" w:rsidR="00514C47" w:rsidRDefault="00514C47">
      <w:pPr>
        <w:pStyle w:val="Index2"/>
        <w:tabs>
          <w:tab w:val="right" w:leader="dot" w:pos="9350"/>
        </w:tabs>
        <w:rPr>
          <w:noProof/>
        </w:rPr>
      </w:pPr>
      <w:r>
        <w:rPr>
          <w:noProof/>
        </w:rPr>
        <w:t>overview, 154</w:t>
      </w:r>
    </w:p>
    <w:p w14:paraId="25438169" w14:textId="77777777" w:rsidR="00514C47" w:rsidRDefault="00514C47">
      <w:pPr>
        <w:pStyle w:val="Index2"/>
        <w:tabs>
          <w:tab w:val="right" w:leader="dot" w:pos="9350"/>
        </w:tabs>
        <w:rPr>
          <w:noProof/>
        </w:rPr>
      </w:pPr>
      <w:r>
        <w:rPr>
          <w:noProof/>
        </w:rPr>
        <w:t>prerequisites parameter, 325, 440</w:t>
      </w:r>
    </w:p>
    <w:p w14:paraId="29C86187" w14:textId="77777777" w:rsidR="00514C47" w:rsidRDefault="00514C47">
      <w:pPr>
        <w:pStyle w:val="Index1"/>
        <w:tabs>
          <w:tab w:val="right" w:leader="dot" w:pos="9350"/>
        </w:tabs>
      </w:pPr>
      <w:r w:rsidRPr="003A4519">
        <w:rPr>
          <w:b/>
        </w:rPr>
        <w:t>RR</w:t>
      </w:r>
      <w:r>
        <w:t>, 607</w:t>
      </w:r>
    </w:p>
    <w:p w14:paraId="07523D5B" w14:textId="77777777" w:rsidR="00514C47" w:rsidRDefault="00514C47">
      <w:pPr>
        <w:pStyle w:val="Index1"/>
        <w:tabs>
          <w:tab w:val="right" w:leader="dot" w:pos="9350"/>
        </w:tabs>
      </w:pPr>
      <w:r>
        <w:t xml:space="preserve">RTC. </w:t>
      </w:r>
      <w:r w:rsidRPr="003A4519">
        <w:rPr>
          <w:rFonts w:ascii="Calibri" w:hAnsi="Calibri"/>
          <w:i/>
        </w:rPr>
        <w:t>See</w:t>
      </w:r>
      <w:r w:rsidRPr="003A4519">
        <w:rPr>
          <w:rFonts w:ascii="Calibri" w:hAnsi="Calibri"/>
        </w:rPr>
        <w:t xml:space="preserve"> Return to Clinic</w:t>
      </w:r>
    </w:p>
    <w:p w14:paraId="79088035" w14:textId="77777777" w:rsidR="00514C47" w:rsidRDefault="00514C47">
      <w:pPr>
        <w:pStyle w:val="Index1"/>
        <w:tabs>
          <w:tab w:val="right" w:leader="dot" w:pos="9350"/>
        </w:tabs>
      </w:pPr>
      <w:r>
        <w:t>SAN, 172, 193</w:t>
      </w:r>
    </w:p>
    <w:p w14:paraId="562B5B47" w14:textId="77777777" w:rsidR="00514C47" w:rsidRDefault="00514C47">
      <w:pPr>
        <w:pStyle w:val="Index2"/>
        <w:tabs>
          <w:tab w:val="right" w:leader="dot" w:pos="9350"/>
        </w:tabs>
        <w:rPr>
          <w:noProof/>
        </w:rPr>
      </w:pPr>
      <w:r>
        <w:rPr>
          <w:noProof/>
        </w:rPr>
        <w:t>possible need to enter manually, 185</w:t>
      </w:r>
    </w:p>
    <w:p w14:paraId="58598D88" w14:textId="77777777" w:rsidR="00514C47" w:rsidRDefault="00514C47">
      <w:pPr>
        <w:pStyle w:val="Index1"/>
        <w:tabs>
          <w:tab w:val="right" w:leader="dot" w:pos="9350"/>
        </w:tabs>
      </w:pPr>
      <w:r>
        <w:t>Schedule 2-5 orders, 166, 172, 193, 194</w:t>
      </w:r>
    </w:p>
    <w:p w14:paraId="7E9772F8" w14:textId="77777777" w:rsidR="00514C47" w:rsidRDefault="00514C47">
      <w:pPr>
        <w:pStyle w:val="Index1"/>
        <w:tabs>
          <w:tab w:val="right" w:leader="dot" w:pos="9350"/>
        </w:tabs>
      </w:pPr>
      <w:r>
        <w:t>server name, 188</w:t>
      </w:r>
    </w:p>
    <w:p w14:paraId="132288C3" w14:textId="77777777" w:rsidR="00514C47" w:rsidRDefault="00514C47">
      <w:pPr>
        <w:pStyle w:val="Index1"/>
        <w:tabs>
          <w:tab w:val="right" w:leader="dot" w:pos="9350"/>
        </w:tabs>
      </w:pPr>
      <w:r>
        <w:t>server switch, 2</w:t>
      </w:r>
    </w:p>
    <w:p w14:paraId="2EE54D46" w14:textId="77777777" w:rsidR="00514C47" w:rsidRDefault="00514C47">
      <w:pPr>
        <w:pStyle w:val="Index1"/>
        <w:tabs>
          <w:tab w:val="right" w:leader="dot" w:pos="9350"/>
        </w:tabs>
      </w:pPr>
      <w:r>
        <w:t>SHOWRPCS switch, 2</w:t>
      </w:r>
    </w:p>
    <w:p w14:paraId="2DD24541" w14:textId="77777777" w:rsidR="00514C47" w:rsidRDefault="00514C47">
      <w:pPr>
        <w:pStyle w:val="Index1"/>
        <w:tabs>
          <w:tab w:val="right" w:leader="dot" w:pos="9350"/>
        </w:tabs>
      </w:pPr>
      <w:r>
        <w:t>smart cards, 166, 185</w:t>
      </w:r>
    </w:p>
    <w:p w14:paraId="76B7ABBF" w14:textId="77777777" w:rsidR="00514C47" w:rsidRDefault="00514C47">
      <w:pPr>
        <w:pStyle w:val="Index1"/>
        <w:tabs>
          <w:tab w:val="right" w:leader="dot" w:pos="9350"/>
        </w:tabs>
      </w:pPr>
      <w:r>
        <w:t>SNOMED</w:t>
      </w:r>
    </w:p>
    <w:p w14:paraId="7F44B61E" w14:textId="77777777" w:rsidR="00514C47" w:rsidRDefault="00514C47">
      <w:pPr>
        <w:pStyle w:val="Index2"/>
        <w:tabs>
          <w:tab w:val="right" w:leader="dot" w:pos="9350"/>
        </w:tabs>
        <w:rPr>
          <w:noProof/>
        </w:rPr>
      </w:pPr>
      <w:r>
        <w:rPr>
          <w:noProof/>
        </w:rPr>
        <w:t>concepts</w:t>
      </w:r>
    </w:p>
    <w:p w14:paraId="0A0BA74B" w14:textId="77777777" w:rsidR="00514C47" w:rsidRDefault="00514C47">
      <w:pPr>
        <w:pStyle w:val="Index3"/>
        <w:tabs>
          <w:tab w:val="right" w:leader="dot" w:pos="9350"/>
        </w:tabs>
        <w:rPr>
          <w:noProof/>
        </w:rPr>
      </w:pPr>
      <w:r>
        <w:rPr>
          <w:noProof/>
        </w:rPr>
        <w:t>on the Problems tab, 51</w:t>
      </w:r>
    </w:p>
    <w:p w14:paraId="7C1DAE9A" w14:textId="77777777" w:rsidR="00514C47" w:rsidRDefault="00514C47">
      <w:pPr>
        <w:pStyle w:val="Index1"/>
        <w:tabs>
          <w:tab w:val="right" w:leader="dot" w:pos="9350"/>
        </w:tabs>
      </w:pPr>
      <w:r>
        <w:t>splash screen switch, 3</w:t>
      </w:r>
    </w:p>
    <w:p w14:paraId="19C0394B" w14:textId="77777777" w:rsidR="00514C47" w:rsidRDefault="00514C47">
      <w:pPr>
        <w:pStyle w:val="Index1"/>
        <w:tabs>
          <w:tab w:val="right" w:leader="dot" w:pos="9350"/>
        </w:tabs>
      </w:pPr>
      <w:r>
        <w:t xml:space="preserve">Subject Alternative Name. </w:t>
      </w:r>
      <w:r w:rsidRPr="003A4519">
        <w:rPr>
          <w:rFonts w:ascii="Calibri" w:hAnsi="Calibri" w:cs="Calibri"/>
          <w:i/>
        </w:rPr>
        <w:t>See</w:t>
      </w:r>
      <w:r w:rsidRPr="003A4519">
        <w:rPr>
          <w:rFonts w:ascii="Calibri" w:hAnsi="Calibri" w:cs="Calibri"/>
        </w:rPr>
        <w:t xml:space="preserve"> SAN</w:t>
      </w:r>
    </w:p>
    <w:p w14:paraId="7E62A2B9" w14:textId="77777777" w:rsidR="00514C47" w:rsidRDefault="00514C47">
      <w:pPr>
        <w:pStyle w:val="Index1"/>
        <w:tabs>
          <w:tab w:val="right" w:leader="dot" w:pos="9350"/>
        </w:tabs>
      </w:pPr>
      <w:r>
        <w:t>Summaries, 606</w:t>
      </w:r>
    </w:p>
    <w:p w14:paraId="2909810E" w14:textId="77777777" w:rsidR="00514C47" w:rsidRDefault="00514C47">
      <w:pPr>
        <w:pStyle w:val="Index1"/>
        <w:tabs>
          <w:tab w:val="right" w:leader="dot" w:pos="9350"/>
        </w:tabs>
      </w:pPr>
      <w:r>
        <w:t>Supply orders, 80</w:t>
      </w:r>
    </w:p>
    <w:p w14:paraId="6CA8B4A6" w14:textId="77777777" w:rsidR="00514C47" w:rsidRDefault="00514C47">
      <w:pPr>
        <w:pStyle w:val="Index1"/>
        <w:tabs>
          <w:tab w:val="right" w:leader="dot" w:pos="9350"/>
        </w:tabs>
      </w:pPr>
      <w:r>
        <w:t>switches, 2</w:t>
      </w:r>
    </w:p>
    <w:p w14:paraId="1F2737D9" w14:textId="77777777" w:rsidR="00514C47" w:rsidRDefault="00514C47">
      <w:pPr>
        <w:pStyle w:val="Index1"/>
        <w:tabs>
          <w:tab w:val="right" w:leader="dot" w:pos="9350"/>
        </w:tabs>
      </w:pPr>
      <w:r>
        <w:lastRenderedPageBreak/>
        <w:t>telephone prescription renewal parameter, 338, 420</w:t>
      </w:r>
    </w:p>
    <w:p w14:paraId="3E9636E8" w14:textId="77777777" w:rsidR="00514C47" w:rsidRDefault="00514C47">
      <w:pPr>
        <w:pStyle w:val="Index1"/>
        <w:tabs>
          <w:tab w:val="right" w:leader="dot" w:pos="9350"/>
        </w:tabs>
      </w:pPr>
      <w:r>
        <w:t>TIU, 608</w:t>
      </w:r>
    </w:p>
    <w:p w14:paraId="23C5292A" w14:textId="77777777" w:rsidR="00514C47" w:rsidRDefault="00514C47">
      <w:pPr>
        <w:pStyle w:val="Index1"/>
        <w:tabs>
          <w:tab w:val="right" w:leader="dot" w:pos="9350"/>
        </w:tabs>
      </w:pPr>
      <w:r>
        <w:t>Tools menu, 4, 6, 197, 198, 240</w:t>
      </w:r>
    </w:p>
    <w:p w14:paraId="5DC903A7" w14:textId="77777777" w:rsidR="00514C47" w:rsidRDefault="00514C47">
      <w:pPr>
        <w:pStyle w:val="Index1"/>
        <w:tabs>
          <w:tab w:val="right" w:leader="dot" w:pos="9350"/>
        </w:tabs>
      </w:pPr>
      <w:r>
        <w:t>Unified Action Profile, 75, 103</w:t>
      </w:r>
    </w:p>
    <w:p w14:paraId="039DFDE1" w14:textId="77777777" w:rsidR="00514C47" w:rsidRDefault="00514C47">
      <w:pPr>
        <w:pStyle w:val="Index1"/>
        <w:tabs>
          <w:tab w:val="right" w:leader="dot" w:pos="9350"/>
        </w:tabs>
      </w:pPr>
      <w:r>
        <w:t>VA number, 172, 193</w:t>
      </w:r>
    </w:p>
    <w:p w14:paraId="5F215CE7" w14:textId="77777777" w:rsidR="00514C47" w:rsidRDefault="00514C47">
      <w:pPr>
        <w:pStyle w:val="Index2"/>
        <w:tabs>
          <w:tab w:val="right" w:leader="dot" w:pos="9350"/>
        </w:tabs>
        <w:rPr>
          <w:noProof/>
        </w:rPr>
      </w:pPr>
      <w:r>
        <w:rPr>
          <w:noProof/>
        </w:rPr>
        <w:t>duplicate, 183</w:t>
      </w:r>
    </w:p>
    <w:p w14:paraId="1DF604A7" w14:textId="77777777" w:rsidR="00514C47" w:rsidRDefault="00514C47">
      <w:pPr>
        <w:pStyle w:val="Index1"/>
        <w:tabs>
          <w:tab w:val="right" w:leader="dot" w:pos="9350"/>
        </w:tabs>
      </w:pPr>
      <w:r>
        <w:t>VBECS</w:t>
      </w:r>
    </w:p>
    <w:p w14:paraId="021D4261" w14:textId="77777777" w:rsidR="00514C47" w:rsidRDefault="00514C47">
      <w:pPr>
        <w:pStyle w:val="Index2"/>
        <w:tabs>
          <w:tab w:val="right" w:leader="dot" w:pos="9350"/>
        </w:tabs>
        <w:rPr>
          <w:noProof/>
        </w:rPr>
      </w:pPr>
      <w:r>
        <w:rPr>
          <w:noProof/>
        </w:rPr>
        <w:t>adding to the Write Orders list, 160</w:t>
      </w:r>
    </w:p>
    <w:p w14:paraId="37883032" w14:textId="77777777" w:rsidR="00514C47" w:rsidRDefault="00514C47">
      <w:pPr>
        <w:pStyle w:val="Index2"/>
        <w:tabs>
          <w:tab w:val="right" w:leader="dot" w:pos="9350"/>
        </w:tabs>
        <w:rPr>
          <w:noProof/>
        </w:rPr>
      </w:pPr>
      <w:r>
        <w:rPr>
          <w:noProof/>
        </w:rPr>
        <w:t>communication, 155</w:t>
      </w:r>
    </w:p>
    <w:p w14:paraId="7EADC767" w14:textId="77777777" w:rsidR="00514C47" w:rsidRDefault="00514C47">
      <w:pPr>
        <w:pStyle w:val="Index2"/>
        <w:tabs>
          <w:tab w:val="right" w:leader="dot" w:pos="9350"/>
        </w:tabs>
        <w:rPr>
          <w:noProof/>
        </w:rPr>
      </w:pPr>
      <w:r>
        <w:rPr>
          <w:noProof/>
        </w:rPr>
        <w:t>order dialog, 155</w:t>
      </w:r>
    </w:p>
    <w:p w14:paraId="6BC7B812" w14:textId="77777777" w:rsidR="00514C47" w:rsidRDefault="00514C47">
      <w:pPr>
        <w:pStyle w:val="Index2"/>
        <w:tabs>
          <w:tab w:val="right" w:leader="dot" w:pos="9350"/>
        </w:tabs>
        <w:rPr>
          <w:noProof/>
        </w:rPr>
      </w:pPr>
      <w:r>
        <w:rPr>
          <w:noProof/>
        </w:rPr>
        <w:t>overview, 155</w:t>
      </w:r>
    </w:p>
    <w:p w14:paraId="67ED7BE7" w14:textId="77777777" w:rsidR="00514C47" w:rsidRDefault="00514C47">
      <w:pPr>
        <w:pStyle w:val="Index2"/>
        <w:tabs>
          <w:tab w:val="right" w:leader="dot" w:pos="9350"/>
        </w:tabs>
        <w:rPr>
          <w:noProof/>
        </w:rPr>
      </w:pPr>
      <w:r>
        <w:rPr>
          <w:noProof/>
        </w:rPr>
        <w:t>parameters, 164</w:t>
      </w:r>
    </w:p>
    <w:p w14:paraId="1CB74661" w14:textId="77777777" w:rsidR="00514C47" w:rsidRDefault="00514C47">
      <w:pPr>
        <w:pStyle w:val="Index2"/>
        <w:tabs>
          <w:tab w:val="right" w:leader="dot" w:pos="9350"/>
        </w:tabs>
        <w:rPr>
          <w:noProof/>
        </w:rPr>
      </w:pPr>
      <w:r>
        <w:rPr>
          <w:noProof/>
        </w:rPr>
        <w:t>quick orders, 156</w:t>
      </w:r>
    </w:p>
    <w:p w14:paraId="3E13BB93" w14:textId="77777777" w:rsidR="00514C47" w:rsidRDefault="00514C47">
      <w:pPr>
        <w:pStyle w:val="Index2"/>
        <w:tabs>
          <w:tab w:val="right" w:leader="dot" w:pos="9350"/>
        </w:tabs>
        <w:rPr>
          <w:noProof/>
        </w:rPr>
      </w:pPr>
      <w:r>
        <w:rPr>
          <w:noProof/>
        </w:rPr>
        <w:t>related to file 60, 155</w:t>
      </w:r>
    </w:p>
    <w:p w14:paraId="160FC30F" w14:textId="77777777" w:rsidR="00514C47" w:rsidRDefault="00514C47">
      <w:pPr>
        <w:pStyle w:val="Index1"/>
        <w:tabs>
          <w:tab w:val="right" w:leader="dot" w:pos="9350"/>
        </w:tabs>
      </w:pPr>
      <w:r>
        <w:t>Views (public)</w:t>
      </w:r>
    </w:p>
    <w:p w14:paraId="75BAC2F4" w14:textId="77777777" w:rsidR="00514C47" w:rsidRDefault="00514C47">
      <w:pPr>
        <w:pStyle w:val="Index2"/>
        <w:tabs>
          <w:tab w:val="right" w:leader="dot" w:pos="9350"/>
        </w:tabs>
        <w:rPr>
          <w:noProof/>
        </w:rPr>
      </w:pPr>
      <w:r>
        <w:rPr>
          <w:noProof/>
        </w:rPr>
        <w:t>graphing, 29</w:t>
      </w:r>
    </w:p>
    <w:p w14:paraId="18D606CD" w14:textId="77777777" w:rsidR="00514C47" w:rsidRDefault="00514C47">
      <w:pPr>
        <w:pStyle w:val="Index1"/>
        <w:tabs>
          <w:tab w:val="right" w:leader="dot" w:pos="9350"/>
        </w:tabs>
      </w:pPr>
      <w:r>
        <w:t>VISN, 608</w:t>
      </w:r>
    </w:p>
    <w:p w14:paraId="65CF9932" w14:textId="77777777" w:rsidR="00514C47" w:rsidRDefault="00514C47">
      <w:pPr>
        <w:pStyle w:val="Index1"/>
        <w:tabs>
          <w:tab w:val="right" w:leader="dot" w:pos="9350"/>
        </w:tabs>
      </w:pPr>
      <w:r w:rsidRPr="003A4519">
        <w:rPr>
          <w:i/>
        </w:rPr>
        <w:t>VistA</w:t>
      </w:r>
      <w:r>
        <w:t>, 6</w:t>
      </w:r>
    </w:p>
    <w:p w14:paraId="6835123E" w14:textId="77777777" w:rsidR="00514C47" w:rsidRDefault="00514C47">
      <w:pPr>
        <w:pStyle w:val="Index1"/>
        <w:tabs>
          <w:tab w:val="right" w:leader="dot" w:pos="9350"/>
        </w:tabs>
      </w:pPr>
      <w:r>
        <w:t>VISTA, 1, 565, 606, 607, 608</w:t>
      </w:r>
    </w:p>
    <w:p w14:paraId="5709B0C2" w14:textId="77777777" w:rsidR="00514C47" w:rsidRDefault="00514C47">
      <w:pPr>
        <w:pStyle w:val="Index1"/>
        <w:tabs>
          <w:tab w:val="right" w:leader="dot" w:pos="9350"/>
        </w:tabs>
      </w:pPr>
      <w:r>
        <w:t xml:space="preserve">VistA Blood Establishment Computer Software. </w:t>
      </w:r>
      <w:r w:rsidRPr="003A4519">
        <w:rPr>
          <w:i/>
        </w:rPr>
        <w:t>See</w:t>
      </w:r>
      <w:r>
        <w:t xml:space="preserve"> VBECS</w:t>
      </w:r>
    </w:p>
    <w:p w14:paraId="29CEF352" w14:textId="77777777" w:rsidR="00514C47" w:rsidRDefault="00514C47">
      <w:pPr>
        <w:pStyle w:val="Index1"/>
        <w:tabs>
          <w:tab w:val="right" w:leader="dot" w:pos="9350"/>
        </w:tabs>
      </w:pPr>
      <w:r>
        <w:t>Window Layout, 2, 14</w:t>
      </w:r>
    </w:p>
    <w:p w14:paraId="03595966" w14:textId="77777777" w:rsidR="00514C47" w:rsidRDefault="00514C47">
      <w:pPr>
        <w:pStyle w:val="Index1"/>
        <w:tabs>
          <w:tab w:val="right" w:leader="dot" w:pos="9350"/>
        </w:tabs>
      </w:pPr>
      <w:r>
        <w:t>WORK Copy, 271, 272</w:t>
      </w:r>
    </w:p>
    <w:p w14:paraId="15C751E8" w14:textId="77777777" w:rsidR="00514C47" w:rsidRDefault="00514C47">
      <w:pPr>
        <w:pStyle w:val="Index1"/>
        <w:tabs>
          <w:tab w:val="right" w:leader="dot" w:pos="9350"/>
        </w:tabs>
      </w:pPr>
      <w:r>
        <w:t>XUEPCSEDIT key, 168, 172, 177, 187</w:t>
      </w:r>
    </w:p>
    <w:p w14:paraId="73569A93" w14:textId="77777777" w:rsidR="00514C47" w:rsidRDefault="00514C47">
      <w:pPr>
        <w:rPr>
          <w:noProof/>
        </w:rPr>
        <w:sectPr w:rsidR="00514C47" w:rsidSect="00514C47">
          <w:type w:val="continuous"/>
          <w:pgSz w:w="12240" w:h="15840" w:code="1"/>
          <w:pgMar w:top="1440" w:right="1440" w:bottom="1440" w:left="1440" w:header="576" w:footer="576" w:gutter="0"/>
          <w:cols w:space="720"/>
          <w:titlePg/>
        </w:sectPr>
      </w:pPr>
    </w:p>
    <w:p w14:paraId="3F9279A3" w14:textId="124B71BA" w:rsidR="00BD45A7" w:rsidRDefault="00356455">
      <w:r w:rsidRPr="00002853">
        <w:fldChar w:fldCharType="end"/>
      </w:r>
    </w:p>
    <w:p w14:paraId="165C574A" w14:textId="6F8D6FB2" w:rsidR="00233F2C" w:rsidRPr="00233F2C" w:rsidRDefault="00233F2C" w:rsidP="00233F2C"/>
    <w:p w14:paraId="2002FA40" w14:textId="2D472305" w:rsidR="00233F2C" w:rsidRPr="006B1619" w:rsidRDefault="00233F2C" w:rsidP="006B1619"/>
    <w:p w14:paraId="1D175262" w14:textId="22C02BBB" w:rsidR="00233F2C" w:rsidRPr="006B1619" w:rsidRDefault="00233F2C" w:rsidP="006B1619"/>
    <w:p w14:paraId="415A6C44" w14:textId="44F8438C" w:rsidR="00233F2C" w:rsidRPr="006B1619" w:rsidRDefault="00233F2C" w:rsidP="006B1619"/>
    <w:p w14:paraId="03441958" w14:textId="668D0362" w:rsidR="00233F2C" w:rsidRPr="006B1619" w:rsidRDefault="00233F2C" w:rsidP="006B1619"/>
    <w:p w14:paraId="4AC7AC35" w14:textId="6926436B" w:rsidR="00233F2C" w:rsidRPr="006B1619" w:rsidRDefault="00233F2C" w:rsidP="006B1619"/>
    <w:p w14:paraId="7BF55BB9" w14:textId="0ECCD214" w:rsidR="00233F2C" w:rsidRPr="006B1619" w:rsidRDefault="00233F2C" w:rsidP="006B1619"/>
    <w:p w14:paraId="62A40522" w14:textId="4965C836" w:rsidR="00233F2C" w:rsidRPr="006B1619" w:rsidRDefault="00233F2C" w:rsidP="006B1619"/>
    <w:p w14:paraId="60BE97CE" w14:textId="0AD2B206" w:rsidR="00233F2C" w:rsidRPr="006B1619" w:rsidRDefault="00233F2C" w:rsidP="006B1619"/>
    <w:p w14:paraId="252771F9" w14:textId="06B8DE62" w:rsidR="00233F2C" w:rsidRPr="00233F2C" w:rsidRDefault="00233F2C" w:rsidP="006B1619">
      <w:pPr>
        <w:tabs>
          <w:tab w:val="left" w:pos="7662"/>
          <w:tab w:val="right" w:pos="8640"/>
        </w:tabs>
      </w:pPr>
      <w:r>
        <w:tab/>
      </w:r>
      <w:r>
        <w:tab/>
      </w:r>
    </w:p>
    <w:sectPr w:rsidR="00233F2C" w:rsidRPr="00233F2C" w:rsidSect="00514C47">
      <w:type w:val="continuous"/>
      <w:pgSz w:w="12240" w:h="15840" w:code="1"/>
      <w:pgMar w:top="1440" w:right="1440" w:bottom="1440" w:left="144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33000" w14:textId="77777777" w:rsidR="009022A8" w:rsidRDefault="009022A8">
      <w:r>
        <w:separator/>
      </w:r>
    </w:p>
  </w:endnote>
  <w:endnote w:type="continuationSeparator" w:id="0">
    <w:p w14:paraId="65CAD741" w14:textId="77777777" w:rsidR="009022A8" w:rsidRDefault="0090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Lucida Console">
    <w:panose1 w:val="020B0609040504020204"/>
    <w:charset w:val="00"/>
    <w:family w:val="modern"/>
    <w:pitch w:val="fixed"/>
    <w:sig w:usb0="8000028F" w:usb1="00001800" w:usb2="00000000" w:usb3="00000000" w:csb0="0000001F" w:csb1="00000000"/>
  </w:font>
  <w:font w:name="Arabic Typesetting">
    <w:charset w:val="B2"/>
    <w:family w:val="script"/>
    <w:pitch w:val="variable"/>
    <w:sig w:usb0="80002007"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2E5A" w14:textId="1C8B93E8" w:rsidR="00F332BD" w:rsidRDefault="00F332BD" w:rsidP="003D3F7C">
    <w:pPr>
      <w:pStyle w:val="Footer"/>
      <w:tabs>
        <w:tab w:val="clear" w:pos="720"/>
        <w:tab w:val="clear" w:pos="4320"/>
        <w:tab w:val="clear" w:pos="8640"/>
        <w:tab w:val="left" w:pos="0"/>
        <w:tab w:val="center" w:pos="4680"/>
        <w:tab w:val="right" w:pos="8550"/>
      </w:tabs>
      <w:spacing w:before="0" w:after="0"/>
      <w:ind w:left="0" w:right="90"/>
      <w:rPr>
        <w:rStyle w:val="PageNumber"/>
      </w:rPr>
    </w:pPr>
    <w:r w:rsidRPr="00E314B1">
      <w:rPr>
        <w:sz w:val="20"/>
      </w:rPr>
      <w:t>CPRS 1.0</w:t>
    </w:r>
    <w:r w:rsidRPr="00E314B1">
      <w:rPr>
        <w:sz w:val="20"/>
      </w:rPr>
      <w:tab/>
    </w:r>
    <w:r w:rsidRPr="00E314B1">
      <w:rPr>
        <w:rStyle w:val="PageNumber"/>
      </w:rPr>
      <w:fldChar w:fldCharType="begin"/>
    </w:r>
    <w:r w:rsidRPr="00E314B1">
      <w:rPr>
        <w:rStyle w:val="PageNumber"/>
      </w:rPr>
      <w:instrText xml:space="preserve"> PAGE </w:instrText>
    </w:r>
    <w:r w:rsidRPr="00E314B1">
      <w:rPr>
        <w:rStyle w:val="PageNumber"/>
      </w:rPr>
      <w:fldChar w:fldCharType="separate"/>
    </w:r>
    <w:r w:rsidRPr="00E314B1">
      <w:rPr>
        <w:rStyle w:val="PageNumber"/>
      </w:rPr>
      <w:t>iii</w:t>
    </w:r>
    <w:r w:rsidRPr="00E314B1">
      <w:rPr>
        <w:rStyle w:val="PageNumber"/>
      </w:rPr>
      <w:fldChar w:fldCharType="end"/>
    </w:r>
    <w:r w:rsidRPr="00E314B1">
      <w:rPr>
        <w:sz w:val="20"/>
      </w:rPr>
      <w:tab/>
    </w:r>
    <w:r w:rsidR="00BF3D9A">
      <w:rPr>
        <w:sz w:val="20"/>
      </w:rPr>
      <w:t>June</w:t>
    </w:r>
    <w:r w:rsidR="00A7178C">
      <w:rPr>
        <w:sz w:val="20"/>
      </w:rPr>
      <w:t xml:space="preserve"> </w:t>
    </w:r>
    <w:r w:rsidR="00216FC6">
      <w:rPr>
        <w:sz w:val="20"/>
      </w:rPr>
      <w:t>2023</w:t>
    </w:r>
  </w:p>
  <w:p w14:paraId="399217ED" w14:textId="77777777" w:rsidR="00F332BD" w:rsidRPr="00285D27" w:rsidRDefault="00F332BD" w:rsidP="0023761B">
    <w:pPr>
      <w:pStyle w:val="Footer"/>
      <w:tabs>
        <w:tab w:val="clear" w:pos="720"/>
        <w:tab w:val="clear" w:pos="4320"/>
        <w:tab w:val="clear" w:pos="8640"/>
        <w:tab w:val="left" w:pos="0"/>
        <w:tab w:val="center" w:pos="4680"/>
        <w:tab w:val="right" w:pos="8730"/>
      </w:tabs>
      <w:spacing w:before="0" w:after="0"/>
      <w:ind w:left="0"/>
      <w:rPr>
        <w:sz w:val="20"/>
      </w:rPr>
    </w:pPr>
    <w:r>
      <w:rPr>
        <w:sz w:val="20"/>
      </w:rPr>
      <w:t>CPRS Technical Manual: GUI Version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48B1" w14:textId="101A6340" w:rsidR="00F332BD" w:rsidRDefault="00F332BD" w:rsidP="00285D27">
    <w:pPr>
      <w:pStyle w:val="Footer"/>
      <w:tabs>
        <w:tab w:val="clear" w:pos="720"/>
        <w:tab w:val="clear" w:pos="8640"/>
        <w:tab w:val="left" w:pos="0"/>
        <w:tab w:val="right" w:pos="9360"/>
      </w:tabs>
      <w:spacing w:before="0" w:after="0"/>
      <w:ind w:left="0"/>
      <w:rPr>
        <w:rStyle w:val="PageNumber"/>
      </w:rPr>
    </w:pPr>
    <w:r>
      <w:rPr>
        <w:sz w:val="20"/>
      </w:rPr>
      <w:t>CPRS 1.0</w:t>
    </w:r>
    <w:r>
      <w:rPr>
        <w:sz w:val="20"/>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sidRPr="00913E2E">
      <w:rPr>
        <w:sz w:val="20"/>
      </w:rPr>
      <w:t xml:space="preserve"> </w:t>
    </w:r>
    <w:r>
      <w:rPr>
        <w:sz w:val="20"/>
      </w:rPr>
      <w:tab/>
    </w:r>
    <w:r>
      <w:rPr>
        <w:rStyle w:val="PageNumber"/>
      </w:rPr>
      <w:t>September 2020</w:t>
    </w:r>
  </w:p>
  <w:p w14:paraId="34538AFD" w14:textId="77777777" w:rsidR="00F332BD" w:rsidRPr="008A0EC8" w:rsidRDefault="00F332BD" w:rsidP="007E4DB5">
    <w:pPr>
      <w:pStyle w:val="Footer"/>
      <w:spacing w:before="0" w:after="0"/>
      <w:ind w:left="0"/>
      <w:rPr>
        <w:sz w:val="20"/>
      </w:rPr>
    </w:pPr>
    <w:r>
      <w:rPr>
        <w:sz w:val="20"/>
      </w:rPr>
      <w:t>CPRS Technical Manual: GUI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B08F" w14:textId="5F70AEDF" w:rsidR="008269EB" w:rsidRDefault="008269EB" w:rsidP="00285D27">
    <w:pPr>
      <w:pStyle w:val="Footer"/>
      <w:tabs>
        <w:tab w:val="clear" w:pos="720"/>
        <w:tab w:val="clear" w:pos="8640"/>
        <w:tab w:val="left" w:pos="0"/>
        <w:tab w:val="right" w:pos="9360"/>
      </w:tabs>
      <w:spacing w:before="0" w:after="0"/>
      <w:ind w:left="0"/>
      <w:rPr>
        <w:rStyle w:val="PageNumber"/>
      </w:rPr>
    </w:pPr>
    <w:r>
      <w:rPr>
        <w:sz w:val="20"/>
      </w:rPr>
      <w:t>CPRS 1.0</w:t>
    </w:r>
    <w:r>
      <w:rPr>
        <w:sz w:val="20"/>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sidRPr="00913E2E">
      <w:rPr>
        <w:sz w:val="20"/>
      </w:rPr>
      <w:t xml:space="preserve"> </w:t>
    </w:r>
    <w:r>
      <w:rPr>
        <w:sz w:val="20"/>
      </w:rPr>
      <w:tab/>
    </w:r>
    <w:r w:rsidR="008B03C9">
      <w:rPr>
        <w:sz w:val="20"/>
      </w:rPr>
      <w:t>June 2</w:t>
    </w:r>
    <w:r>
      <w:rPr>
        <w:rStyle w:val="PageNumber"/>
      </w:rPr>
      <w:t>02</w:t>
    </w:r>
    <w:r w:rsidR="00044998">
      <w:rPr>
        <w:rStyle w:val="PageNumber"/>
      </w:rPr>
      <w:t>3</w:t>
    </w:r>
  </w:p>
  <w:p w14:paraId="5D220895" w14:textId="77777777" w:rsidR="008269EB" w:rsidRPr="008A0EC8" w:rsidRDefault="008269EB" w:rsidP="007E4DB5">
    <w:pPr>
      <w:pStyle w:val="Footer"/>
      <w:spacing w:before="0" w:after="0"/>
      <w:ind w:left="0"/>
      <w:rPr>
        <w:sz w:val="20"/>
      </w:rPr>
    </w:pPr>
    <w:r>
      <w:rPr>
        <w:sz w:val="20"/>
      </w:rPr>
      <w:t>CPRS Technical Manual: GUI Version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796A" w14:textId="141385BA" w:rsidR="008269EB" w:rsidRDefault="008269EB" w:rsidP="008269EB">
    <w:pPr>
      <w:pStyle w:val="Footer"/>
      <w:tabs>
        <w:tab w:val="clear" w:pos="720"/>
        <w:tab w:val="clear" w:pos="4320"/>
        <w:tab w:val="clear" w:pos="8640"/>
        <w:tab w:val="left" w:pos="0"/>
        <w:tab w:val="center" w:pos="4680"/>
        <w:tab w:val="right" w:pos="8550"/>
      </w:tabs>
      <w:spacing w:before="0" w:after="0"/>
      <w:ind w:left="0" w:right="90"/>
      <w:rPr>
        <w:rStyle w:val="PageNumber"/>
      </w:rPr>
    </w:pPr>
    <w:r w:rsidRPr="00E314B1">
      <w:rPr>
        <w:sz w:val="20"/>
      </w:rPr>
      <w:t>CPRS 1.0</w:t>
    </w:r>
    <w:r w:rsidRPr="00E314B1">
      <w:rPr>
        <w:sz w:val="20"/>
      </w:rPr>
      <w:tab/>
    </w:r>
    <w:r w:rsidRPr="00E314B1">
      <w:rPr>
        <w:rStyle w:val="PageNumber"/>
      </w:rPr>
      <w:fldChar w:fldCharType="begin"/>
    </w:r>
    <w:r w:rsidRPr="00E314B1">
      <w:rPr>
        <w:rStyle w:val="PageNumber"/>
      </w:rPr>
      <w:instrText xml:space="preserve"> PAGE </w:instrText>
    </w:r>
    <w:r w:rsidRPr="00E314B1">
      <w:rPr>
        <w:rStyle w:val="PageNumber"/>
      </w:rPr>
      <w:fldChar w:fldCharType="separate"/>
    </w:r>
    <w:r>
      <w:rPr>
        <w:rStyle w:val="PageNumber"/>
      </w:rPr>
      <w:t>2</w:t>
    </w:r>
    <w:r w:rsidRPr="00E314B1">
      <w:rPr>
        <w:rStyle w:val="PageNumber"/>
      </w:rPr>
      <w:fldChar w:fldCharType="end"/>
    </w:r>
    <w:r w:rsidRPr="00E314B1">
      <w:rPr>
        <w:sz w:val="20"/>
      </w:rPr>
      <w:tab/>
    </w:r>
    <w:r w:rsidR="00BF3D9A">
      <w:rPr>
        <w:sz w:val="20"/>
      </w:rPr>
      <w:t>June</w:t>
    </w:r>
    <w:r>
      <w:rPr>
        <w:sz w:val="20"/>
      </w:rPr>
      <w:t xml:space="preserve"> 2023</w:t>
    </w:r>
  </w:p>
  <w:p w14:paraId="7784934C" w14:textId="77777777" w:rsidR="008269EB" w:rsidRPr="00285D27" w:rsidRDefault="008269EB" w:rsidP="008269EB">
    <w:pPr>
      <w:pStyle w:val="Footer"/>
      <w:tabs>
        <w:tab w:val="clear" w:pos="720"/>
        <w:tab w:val="clear" w:pos="4320"/>
        <w:tab w:val="clear" w:pos="8640"/>
        <w:tab w:val="left" w:pos="0"/>
        <w:tab w:val="center" w:pos="4680"/>
        <w:tab w:val="right" w:pos="8730"/>
      </w:tabs>
      <w:spacing w:before="0" w:after="0"/>
      <w:ind w:left="0"/>
      <w:rPr>
        <w:sz w:val="20"/>
      </w:rPr>
    </w:pPr>
    <w:r>
      <w:rPr>
        <w:sz w:val="20"/>
      </w:rPr>
      <w:t>CPRS Technical Manual: GUI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8A870" w14:textId="77777777" w:rsidR="009022A8" w:rsidRDefault="009022A8">
      <w:r>
        <w:separator/>
      </w:r>
    </w:p>
  </w:footnote>
  <w:footnote w:type="continuationSeparator" w:id="0">
    <w:p w14:paraId="068B4B27" w14:textId="77777777" w:rsidR="009022A8" w:rsidRDefault="009022A8">
      <w:r>
        <w:continuationSeparator/>
      </w:r>
    </w:p>
  </w:footnote>
  <w:footnote w:id="1">
    <w:p w14:paraId="01D07B7D" w14:textId="72CB5C67" w:rsidR="00F332BD" w:rsidRPr="00AE7A8E" w:rsidRDefault="00F332BD" w:rsidP="00AE7A8E">
      <w:pPr>
        <w:pStyle w:val="FootnoteText"/>
        <w:spacing w:before="0" w:after="0"/>
        <w:rPr>
          <w:sz w:val="16"/>
          <w:szCs w:val="16"/>
        </w:rPr>
      </w:pPr>
      <w:bookmarkStart w:id="584" w:name="OR_552_Except_From_Observation_Footnote"/>
      <w:r w:rsidRPr="006D40F2">
        <w:rPr>
          <w:rStyle w:val="FootnoteReference"/>
          <w:b/>
          <w:bCs/>
          <w:sz w:val="18"/>
          <w:szCs w:val="18"/>
          <w:u w:val="single"/>
        </w:rPr>
        <w:footnoteRef/>
      </w:r>
      <w:bookmarkEnd w:id="584"/>
      <w:r w:rsidRPr="006D40F2">
        <w:rPr>
          <w:sz w:val="18"/>
          <w:szCs w:val="18"/>
        </w:rPr>
        <w:t xml:space="preserve"> Except</w:t>
      </w:r>
      <w:r w:rsidRPr="00AE7A8E">
        <w:rPr>
          <w:sz w:val="18"/>
          <w:szCs w:val="18"/>
        </w:rPr>
        <w:t xml:space="preserve">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3B4A" w14:textId="24DDE0C5" w:rsidR="00F332BD" w:rsidRDefault="00F33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DE5D" w14:textId="6F04A46E" w:rsidR="00F332BD" w:rsidRPr="00E0789C" w:rsidRDefault="00F332BD" w:rsidP="00E07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56BA" w14:textId="7BEBEC87" w:rsidR="00F332BD" w:rsidRDefault="00F33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182D6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C448840"/>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F240399E"/>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5AC4A56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A105A0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1C3A5574"/>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CB48063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1D885FD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10211"/>
    <w:multiLevelType w:val="singleLevel"/>
    <w:tmpl w:val="20010211"/>
    <w:name w:val=" "/>
    <w:lvl w:ilvl="0">
      <w:start w:val="1"/>
      <w:numFmt w:val="lowerLetter"/>
      <w:lvlText w:val="%1."/>
      <w:lvlJc w:val="left"/>
    </w:lvl>
  </w:abstractNum>
  <w:abstractNum w:abstractNumId="9" w15:restartNumberingAfterBreak="0">
    <w:nsid w:val="054E3A99"/>
    <w:multiLevelType w:val="hybridMultilevel"/>
    <w:tmpl w:val="643A97E4"/>
    <w:lvl w:ilvl="0" w:tplc="3F04DB78">
      <w:start w:val="1"/>
      <w:numFmt w:val="bullet"/>
      <w:pStyle w:val="CPRSsubnote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606DE1"/>
    <w:multiLevelType w:val="hybridMultilevel"/>
    <w:tmpl w:val="2AEE74EA"/>
    <w:lvl w:ilvl="0" w:tplc="0409000F">
      <w:start w:val="1"/>
      <w:numFmt w:val="decimal"/>
      <w:lvlText w:val="%1."/>
      <w:lvlJc w:val="left"/>
      <w:pPr>
        <w:ind w:left="1496" w:hanging="360"/>
      </w:pPr>
    </w:lvl>
    <w:lvl w:ilvl="1" w:tplc="C9F8B2DA">
      <w:start w:val="1"/>
      <w:numFmt w:val="decimal"/>
      <w:pStyle w:val="BodyBulletNumbered2"/>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1" w15:restartNumberingAfterBreak="0">
    <w:nsid w:val="0A47640D"/>
    <w:multiLevelType w:val="hybridMultilevel"/>
    <w:tmpl w:val="91CEF608"/>
    <w:lvl w:ilvl="0" w:tplc="B5A87050">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0C93076D"/>
    <w:multiLevelType w:val="hybridMultilevel"/>
    <w:tmpl w:val="1646E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21690E"/>
    <w:multiLevelType w:val="hybridMultilevel"/>
    <w:tmpl w:val="02D2A304"/>
    <w:lvl w:ilvl="0" w:tplc="26C00604">
      <w:start w:val="1"/>
      <w:numFmt w:val="bullet"/>
      <w:pStyle w:val="ListBullet3"/>
      <w:lvlText w:val=""/>
      <w:lvlJc w:val="left"/>
      <w:pPr>
        <w:tabs>
          <w:tab w:val="num" w:pos="1224"/>
        </w:tabs>
        <w:ind w:left="1224"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07D4394"/>
    <w:multiLevelType w:val="hybridMultilevel"/>
    <w:tmpl w:val="A9FE20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5" w15:restartNumberingAfterBreak="0">
    <w:nsid w:val="11A7597C"/>
    <w:multiLevelType w:val="hybridMultilevel"/>
    <w:tmpl w:val="4ACCC1B2"/>
    <w:lvl w:ilvl="0" w:tplc="26C00604">
      <w:start w:val="4"/>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AD8026F"/>
    <w:multiLevelType w:val="hybridMultilevel"/>
    <w:tmpl w:val="6F3A6EBE"/>
    <w:lvl w:ilvl="0" w:tplc="666A79E2">
      <w:start w:val="1"/>
      <w:numFmt w:val="bullet"/>
      <w:pStyle w:val="CPRSBullets"/>
      <w:lvlText w:val=""/>
      <w:lvlJc w:val="left"/>
      <w:pPr>
        <w:tabs>
          <w:tab w:val="num" w:pos="1440"/>
        </w:tabs>
        <w:ind w:left="144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1CA522CA"/>
    <w:multiLevelType w:val="hybridMultilevel"/>
    <w:tmpl w:val="B016F1EE"/>
    <w:lvl w:ilvl="0" w:tplc="67EA1C86">
      <w:start w:val="1"/>
      <w:numFmt w:val="bullet"/>
      <w:pStyle w:val="BodyBullet1"/>
      <w:lvlText w:val=""/>
      <w:lvlJc w:val="left"/>
      <w:pPr>
        <w:ind w:left="720" w:hanging="360"/>
      </w:pPr>
      <w:rPr>
        <w:rFonts w:ascii="Wingdings" w:hAnsi="Wingding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D663E0"/>
    <w:multiLevelType w:val="hybridMultilevel"/>
    <w:tmpl w:val="A7B8DEF0"/>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2B2CE1"/>
    <w:multiLevelType w:val="hybridMultilevel"/>
    <w:tmpl w:val="0AD04F7A"/>
    <w:lvl w:ilvl="0" w:tplc="352E71C0">
      <w:start w:val="2"/>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63AC516E"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0" w15:restartNumberingAfterBreak="0">
    <w:nsid w:val="26647C6A"/>
    <w:multiLevelType w:val="hybridMultilevel"/>
    <w:tmpl w:val="32368FB0"/>
    <w:lvl w:ilvl="0" w:tplc="1EC49ED0">
      <w:start w:val="1"/>
      <w:numFmt w:val="upperLetter"/>
      <w:pStyle w:val="CPRSsubnumlist"/>
      <w:lvlText w:val="%1.)"/>
      <w:lvlJc w:val="left"/>
      <w:pPr>
        <w:tabs>
          <w:tab w:val="num" w:pos="1800"/>
        </w:tabs>
        <w:ind w:left="1800" w:hanging="360"/>
      </w:pPr>
      <w:rPr>
        <w:rFonts w:hint="default"/>
        <w:b w:val="0"/>
        <w:i w:val="0"/>
      </w:rPr>
    </w:lvl>
    <w:lvl w:ilvl="1" w:tplc="04090019">
      <w:start w:val="1"/>
      <w:numFmt w:val="lowerLetter"/>
      <w:lvlText w:val="%2."/>
      <w:lvlJc w:val="left"/>
      <w:pPr>
        <w:tabs>
          <w:tab w:val="num" w:pos="3600"/>
        </w:tabs>
        <w:ind w:left="3600" w:hanging="360"/>
      </w:pPr>
    </w:lvl>
    <w:lvl w:ilvl="2" w:tplc="F8BE4230">
      <w:start w:val="1"/>
      <w:numFmt w:val="decimal"/>
      <w:lvlText w:val="(%3)"/>
      <w:lvlJc w:val="left"/>
      <w:pPr>
        <w:tabs>
          <w:tab w:val="num" w:pos="4500"/>
        </w:tabs>
        <w:ind w:left="4500" w:hanging="360"/>
      </w:pPr>
      <w:rPr>
        <w:rFonts w:hint="default"/>
      </w:rPr>
    </w:lvl>
    <w:lvl w:ilvl="3" w:tplc="B9EAD512">
      <w:start w:val="1"/>
      <w:numFmt w:val="decimal"/>
      <w:lvlText w:val="%4."/>
      <w:lvlJc w:val="left"/>
      <w:pPr>
        <w:ind w:left="5040" w:hanging="360"/>
      </w:pPr>
      <w:rPr>
        <w:rFonts w:hint="default"/>
      </w:rPr>
    </w:lvl>
    <w:lvl w:ilvl="4" w:tplc="04090019">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15:restartNumberingAfterBreak="0">
    <w:nsid w:val="289177D9"/>
    <w:multiLevelType w:val="hybridMultilevel"/>
    <w:tmpl w:val="380A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556FCF"/>
    <w:multiLevelType w:val="hybridMultilevel"/>
    <w:tmpl w:val="6CF6BB98"/>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110205"/>
    <w:multiLevelType w:val="hybridMultilevel"/>
    <w:tmpl w:val="7068E5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1053D65"/>
    <w:multiLevelType w:val="hybridMultilevel"/>
    <w:tmpl w:val="016E17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313B5640"/>
    <w:multiLevelType w:val="hybridMultilevel"/>
    <w:tmpl w:val="00029246"/>
    <w:lvl w:ilvl="0" w:tplc="BDD29BF2">
      <w:start w:val="1"/>
      <w:numFmt w:val="bullet"/>
      <w:lvlText w:val=""/>
      <w:lvlJc w:val="left"/>
      <w:pPr>
        <w:tabs>
          <w:tab w:val="num" w:pos="1800"/>
        </w:tabs>
        <w:ind w:left="1800" w:hanging="360"/>
      </w:pPr>
      <w:rPr>
        <w:rFonts w:ascii="Symbol" w:hAnsi="Symbol" w:hint="default"/>
        <w:b w:val="0"/>
        <w:i w:val="0"/>
        <w:sz w:val="22"/>
      </w:rPr>
    </w:lvl>
    <w:lvl w:ilvl="1" w:tplc="FA7C15E4">
      <w:start w:val="1"/>
      <w:numFmt w:val="bullet"/>
      <w:pStyle w:val="CPRSBulletsSubBullets"/>
      <w:lvlText w:val="o"/>
      <w:lvlJc w:val="left"/>
      <w:pPr>
        <w:tabs>
          <w:tab w:val="num" w:pos="2520"/>
        </w:tabs>
        <w:ind w:left="2520" w:hanging="360"/>
      </w:pPr>
      <w:rPr>
        <w:rFonts w:ascii="Courier New" w:hAnsi="Courier New" w:hint="default"/>
        <w:sz w:val="2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31E84A77"/>
    <w:multiLevelType w:val="hybridMultilevel"/>
    <w:tmpl w:val="17766C18"/>
    <w:lvl w:ilvl="0" w:tplc="04090001">
      <w:start w:val="1"/>
      <w:numFmt w:val="bullet"/>
      <w:lvlText w:val=""/>
      <w:lvlJc w:val="left"/>
      <w:pPr>
        <w:ind w:left="2606" w:hanging="360"/>
      </w:pPr>
      <w:rPr>
        <w:rFonts w:ascii="Symbol" w:hAnsi="Symbol" w:hint="default"/>
      </w:rPr>
    </w:lvl>
    <w:lvl w:ilvl="1" w:tplc="04090003">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27" w15:restartNumberingAfterBreak="0">
    <w:nsid w:val="383C1196"/>
    <w:multiLevelType w:val="hybridMultilevel"/>
    <w:tmpl w:val="544A1216"/>
    <w:lvl w:ilvl="0" w:tplc="382C4E8A">
      <w:start w:val="1"/>
      <w:numFmt w:val="bullet"/>
      <w:pStyle w:val="Body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EA4470"/>
    <w:multiLevelType w:val="hybridMultilevel"/>
    <w:tmpl w:val="6AFA98A0"/>
    <w:lvl w:ilvl="0" w:tplc="BDD29BF2">
      <w:start w:val="2"/>
      <w:numFmt w:val="decimal"/>
      <w:lvlText w:val="%1"/>
      <w:lvlJc w:val="left"/>
      <w:pPr>
        <w:tabs>
          <w:tab w:val="num" w:pos="1440"/>
        </w:tabs>
        <w:ind w:left="1440" w:hanging="720"/>
      </w:pPr>
      <w:rPr>
        <w:rFonts w:hint="default"/>
      </w:rPr>
    </w:lvl>
    <w:lvl w:ilvl="1" w:tplc="FA7C15E4"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9" w15:restartNumberingAfterBreak="0">
    <w:nsid w:val="3CEC744B"/>
    <w:multiLevelType w:val="hybridMultilevel"/>
    <w:tmpl w:val="8A8A54D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0" w15:restartNumberingAfterBreak="0">
    <w:nsid w:val="46E050F2"/>
    <w:multiLevelType w:val="hybridMultilevel"/>
    <w:tmpl w:val="B5F4F226"/>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31" w15:restartNumberingAfterBreak="0">
    <w:nsid w:val="48C97E2E"/>
    <w:multiLevelType w:val="hybridMultilevel"/>
    <w:tmpl w:val="00CE2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F81B42"/>
    <w:multiLevelType w:val="hybridMultilevel"/>
    <w:tmpl w:val="9650F4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3" w15:restartNumberingAfterBreak="0">
    <w:nsid w:val="4C4377B7"/>
    <w:multiLevelType w:val="hybridMultilevel"/>
    <w:tmpl w:val="ED709E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5585925"/>
    <w:multiLevelType w:val="hybridMultilevel"/>
    <w:tmpl w:val="CC5C99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704D97E">
      <w:start w:val="1"/>
      <w:numFmt w:val="bullet"/>
      <w:pStyle w:val="Body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260882"/>
    <w:multiLevelType w:val="hybridMultilevel"/>
    <w:tmpl w:val="3B709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5364B8"/>
    <w:multiLevelType w:val="hybridMultilevel"/>
    <w:tmpl w:val="A7E480EC"/>
    <w:lvl w:ilvl="0" w:tplc="ED321936">
      <w:start w:val="1"/>
      <w:numFmt w:val="bullet"/>
      <w:pStyle w:val="CPRSBulletssub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63A6702E">
      <w:start w:val="1"/>
      <w:numFmt w:val="bullet"/>
      <w:pStyle w:val="CPRSbulletssub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CF3367"/>
    <w:multiLevelType w:val="hybridMultilevel"/>
    <w:tmpl w:val="B46C4900"/>
    <w:lvl w:ilvl="0" w:tplc="352E71C0">
      <w:start w:val="1"/>
      <w:numFmt w:val="decimal"/>
      <w:lvlText w:val="%1."/>
      <w:lvlJc w:val="left"/>
      <w:pPr>
        <w:tabs>
          <w:tab w:val="num" w:pos="1080"/>
        </w:tabs>
        <w:ind w:left="1080" w:hanging="360"/>
      </w:pPr>
      <w:rPr>
        <w:b w:val="0"/>
        <w:i w:val="0"/>
      </w:rPr>
    </w:lvl>
    <w:lvl w:ilvl="1" w:tplc="04090003">
      <w:start w:val="1"/>
      <w:numFmt w:val="lowerLetter"/>
      <w:lvlText w:val="%2."/>
      <w:lvlJc w:val="left"/>
      <w:pPr>
        <w:tabs>
          <w:tab w:val="num" w:pos="2880"/>
        </w:tabs>
        <w:ind w:left="2880" w:hanging="360"/>
      </w:pPr>
    </w:lvl>
    <w:lvl w:ilvl="2" w:tplc="63AC516E">
      <w:start w:val="1"/>
      <w:numFmt w:val="upperLetter"/>
      <w:lvlText w:val="%3."/>
      <w:lvlJc w:val="right"/>
      <w:pPr>
        <w:tabs>
          <w:tab w:val="num" w:pos="3600"/>
        </w:tabs>
        <w:ind w:left="3600" w:hanging="180"/>
      </w:pPr>
    </w:lvl>
    <w:lvl w:ilvl="3" w:tplc="04090001">
      <w:start w:val="4"/>
      <w:numFmt w:val="decimal"/>
      <w:lvlText w:val="%4."/>
      <w:lvlJc w:val="left"/>
      <w:pPr>
        <w:tabs>
          <w:tab w:val="num" w:pos="4320"/>
        </w:tabs>
        <w:ind w:left="4320" w:hanging="360"/>
      </w:pPr>
      <w:rPr>
        <w:b w:val="0"/>
        <w:i w:val="0"/>
      </w:rPr>
    </w:lvl>
    <w:lvl w:ilvl="4" w:tplc="04090003">
      <w:start w:val="1"/>
      <w:numFmt w:val="upperLetter"/>
      <w:lvlText w:val="%5.)"/>
      <w:lvlJc w:val="left"/>
      <w:pPr>
        <w:tabs>
          <w:tab w:val="num" w:pos="5040"/>
        </w:tabs>
        <w:ind w:left="504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5A861CD1"/>
    <w:multiLevelType w:val="hybridMultilevel"/>
    <w:tmpl w:val="A0AA2D0C"/>
    <w:lvl w:ilvl="0" w:tplc="9E5A76C8">
      <w:start w:val="1"/>
      <w:numFmt w:val="decimal"/>
      <w:pStyle w:val="BodyBulletNumbered1"/>
      <w:lvlText w:val="%1."/>
      <w:lvlJc w:val="left"/>
      <w:pPr>
        <w:ind w:left="1260" w:hanging="360"/>
      </w:pPr>
      <w:rPr>
        <w:rFonts w:hint="default"/>
      </w:rPr>
    </w:lvl>
    <w:lvl w:ilvl="1" w:tplc="74A4571A">
      <w:start w:val="1"/>
      <w:numFmt w:val="decimal"/>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9" w15:restartNumberingAfterBreak="0">
    <w:nsid w:val="5B157A9E"/>
    <w:multiLevelType w:val="hybridMultilevel"/>
    <w:tmpl w:val="C7D6DA40"/>
    <w:lvl w:ilvl="0" w:tplc="3E54A692">
      <w:start w:val="1"/>
      <w:numFmt w:val="decimal"/>
      <w:pStyle w:val="cprsnumberedlist2"/>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B772274"/>
    <w:multiLevelType w:val="hybridMultilevel"/>
    <w:tmpl w:val="C862DD90"/>
    <w:lvl w:ilvl="0" w:tplc="04090019">
      <w:start w:val="1"/>
      <w:numFmt w:val="lowerLetter"/>
      <w:lvlText w:val="%1."/>
      <w:lvlJc w:val="left"/>
      <w:pPr>
        <w:tabs>
          <w:tab w:val="num" w:pos="1800"/>
        </w:tabs>
        <w:ind w:left="1800" w:hanging="360"/>
      </w:pPr>
      <w:rPr>
        <w:rFonts w:hint="default"/>
        <w:b w:val="0"/>
        <w:i w:val="0"/>
      </w:rPr>
    </w:lvl>
    <w:lvl w:ilvl="1" w:tplc="04090019">
      <w:start w:val="1"/>
      <w:numFmt w:val="lowerLetter"/>
      <w:lvlText w:val="%2."/>
      <w:lvlJc w:val="left"/>
      <w:pPr>
        <w:tabs>
          <w:tab w:val="num" w:pos="3600"/>
        </w:tabs>
        <w:ind w:left="3600" w:hanging="360"/>
      </w:pPr>
    </w:lvl>
    <w:lvl w:ilvl="2" w:tplc="F8BE4230">
      <w:start w:val="1"/>
      <w:numFmt w:val="decimal"/>
      <w:lvlText w:val="(%3)"/>
      <w:lvlJc w:val="left"/>
      <w:pPr>
        <w:tabs>
          <w:tab w:val="num" w:pos="4500"/>
        </w:tabs>
        <w:ind w:left="4500" w:hanging="360"/>
      </w:pPr>
      <w:rPr>
        <w:rFonts w:hint="default"/>
      </w:r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1" w15:restartNumberingAfterBreak="0">
    <w:nsid w:val="5BCA118B"/>
    <w:multiLevelType w:val="hybridMultilevel"/>
    <w:tmpl w:val="AF0CF0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3766683"/>
    <w:multiLevelType w:val="hybridMultilevel"/>
    <w:tmpl w:val="13FAC676"/>
    <w:lvl w:ilvl="0" w:tplc="352E71C0">
      <w:start w:val="1"/>
      <w:numFmt w:val="decimal"/>
      <w:lvlText w:val="%1."/>
      <w:lvlJc w:val="left"/>
      <w:pPr>
        <w:tabs>
          <w:tab w:val="num" w:pos="1080"/>
        </w:tabs>
        <w:ind w:left="108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A85183"/>
    <w:multiLevelType w:val="hybridMultilevel"/>
    <w:tmpl w:val="B456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F31DD"/>
    <w:multiLevelType w:val="hybridMultilevel"/>
    <w:tmpl w:val="3C5E5D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65D2083C"/>
    <w:multiLevelType w:val="hybridMultilevel"/>
    <w:tmpl w:val="40961540"/>
    <w:lvl w:ilvl="0" w:tplc="BBE26878">
      <w:start w:val="1"/>
      <w:numFmt w:val="lowerLetter"/>
      <w:lvlText w:val="%1.)"/>
      <w:lvlJc w:val="left"/>
      <w:pPr>
        <w:tabs>
          <w:tab w:val="num" w:pos="1890"/>
        </w:tabs>
        <w:ind w:left="1890" w:hanging="360"/>
      </w:pPr>
      <w:rPr>
        <w:rFonts w:hint="default"/>
        <w:b w:val="0"/>
      </w:rPr>
    </w:lvl>
    <w:lvl w:ilvl="1" w:tplc="8608423A">
      <w:start w:val="1"/>
      <w:numFmt w:val="lowerLetter"/>
      <w:pStyle w:val="CPRSasubnumalphalist"/>
      <w:lvlText w:val="%2.)"/>
      <w:lvlJc w:val="left"/>
      <w:pPr>
        <w:tabs>
          <w:tab w:val="num" w:pos="1890"/>
        </w:tabs>
        <w:ind w:left="189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15:restartNumberingAfterBreak="0">
    <w:nsid w:val="6C622A60"/>
    <w:multiLevelType w:val="hybridMultilevel"/>
    <w:tmpl w:val="6EBEFF02"/>
    <w:lvl w:ilvl="0" w:tplc="352E71C0">
      <w:start w:val="1"/>
      <w:numFmt w:val="decimal"/>
      <w:pStyle w:val="CPRSNumList"/>
      <w:lvlText w:val="%1."/>
      <w:lvlJc w:val="left"/>
      <w:pPr>
        <w:tabs>
          <w:tab w:val="num" w:pos="1080"/>
        </w:tabs>
        <w:ind w:left="1080" w:hanging="360"/>
      </w:pPr>
      <w:rPr>
        <w:rFonts w:hint="default"/>
        <w:b w:val="0"/>
        <w:i w:val="0"/>
      </w:rPr>
    </w:lvl>
    <w:lvl w:ilvl="1" w:tplc="04090003">
      <w:start w:val="1"/>
      <w:numFmt w:val="lowerLetter"/>
      <w:lvlText w:val="%2."/>
      <w:lvlJc w:val="left"/>
      <w:pPr>
        <w:tabs>
          <w:tab w:val="num" w:pos="1800"/>
        </w:tabs>
        <w:ind w:left="1800" w:hanging="360"/>
      </w:pPr>
    </w:lvl>
    <w:lvl w:ilvl="2" w:tplc="63AC516E"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26265A1"/>
    <w:multiLevelType w:val="hybridMultilevel"/>
    <w:tmpl w:val="5AA83424"/>
    <w:lvl w:ilvl="0" w:tplc="B55867C2">
      <w:start w:val="1"/>
      <w:numFmt w:val="lowerLetter"/>
      <w:pStyle w:val="cprsaalphanumlist"/>
      <w:lvlText w:val="%1)"/>
      <w:lvlJc w:val="left"/>
      <w:pPr>
        <w:tabs>
          <w:tab w:val="num" w:pos="360"/>
        </w:tabs>
        <w:ind w:left="1800" w:hanging="360"/>
      </w:pPr>
      <w:rPr>
        <w:rFonts w:hint="default"/>
      </w:rPr>
    </w:lvl>
    <w:lvl w:ilvl="1" w:tplc="022C9008" w:tentative="1">
      <w:start w:val="1"/>
      <w:numFmt w:val="lowerLetter"/>
      <w:lvlText w:val="%2."/>
      <w:lvlJc w:val="left"/>
      <w:pPr>
        <w:tabs>
          <w:tab w:val="num" w:pos="1440"/>
        </w:tabs>
        <w:ind w:left="1440" w:hanging="360"/>
      </w:pPr>
    </w:lvl>
    <w:lvl w:ilvl="2" w:tplc="0944E30C" w:tentative="1">
      <w:start w:val="1"/>
      <w:numFmt w:val="lowerRoman"/>
      <w:lvlText w:val="%3."/>
      <w:lvlJc w:val="right"/>
      <w:pPr>
        <w:tabs>
          <w:tab w:val="num" w:pos="2160"/>
        </w:tabs>
        <w:ind w:left="2160" w:hanging="180"/>
      </w:pPr>
    </w:lvl>
    <w:lvl w:ilvl="3" w:tplc="D0EA2468" w:tentative="1">
      <w:start w:val="1"/>
      <w:numFmt w:val="decimal"/>
      <w:lvlText w:val="%4."/>
      <w:lvlJc w:val="left"/>
      <w:pPr>
        <w:tabs>
          <w:tab w:val="num" w:pos="2880"/>
        </w:tabs>
        <w:ind w:left="2880" w:hanging="360"/>
      </w:pPr>
    </w:lvl>
    <w:lvl w:ilvl="4" w:tplc="32F2B6EE" w:tentative="1">
      <w:start w:val="1"/>
      <w:numFmt w:val="lowerLetter"/>
      <w:lvlText w:val="%5."/>
      <w:lvlJc w:val="left"/>
      <w:pPr>
        <w:tabs>
          <w:tab w:val="num" w:pos="3600"/>
        </w:tabs>
        <w:ind w:left="3600" w:hanging="360"/>
      </w:pPr>
    </w:lvl>
    <w:lvl w:ilvl="5" w:tplc="73F26E16" w:tentative="1">
      <w:start w:val="1"/>
      <w:numFmt w:val="lowerRoman"/>
      <w:lvlText w:val="%6."/>
      <w:lvlJc w:val="right"/>
      <w:pPr>
        <w:tabs>
          <w:tab w:val="num" w:pos="4320"/>
        </w:tabs>
        <w:ind w:left="4320" w:hanging="180"/>
      </w:pPr>
    </w:lvl>
    <w:lvl w:ilvl="6" w:tplc="E30E0E46" w:tentative="1">
      <w:start w:val="1"/>
      <w:numFmt w:val="decimal"/>
      <w:lvlText w:val="%7."/>
      <w:lvlJc w:val="left"/>
      <w:pPr>
        <w:tabs>
          <w:tab w:val="num" w:pos="5040"/>
        </w:tabs>
        <w:ind w:left="5040" w:hanging="360"/>
      </w:pPr>
    </w:lvl>
    <w:lvl w:ilvl="7" w:tplc="17580294" w:tentative="1">
      <w:start w:val="1"/>
      <w:numFmt w:val="lowerLetter"/>
      <w:lvlText w:val="%8."/>
      <w:lvlJc w:val="left"/>
      <w:pPr>
        <w:tabs>
          <w:tab w:val="num" w:pos="5760"/>
        </w:tabs>
        <w:ind w:left="5760" w:hanging="360"/>
      </w:pPr>
    </w:lvl>
    <w:lvl w:ilvl="8" w:tplc="425EA200" w:tentative="1">
      <w:start w:val="1"/>
      <w:numFmt w:val="lowerRoman"/>
      <w:lvlText w:val="%9."/>
      <w:lvlJc w:val="right"/>
      <w:pPr>
        <w:tabs>
          <w:tab w:val="num" w:pos="6480"/>
        </w:tabs>
        <w:ind w:left="6480" w:hanging="180"/>
      </w:pPr>
    </w:lvl>
  </w:abstractNum>
  <w:abstractNum w:abstractNumId="49" w15:restartNumberingAfterBreak="0">
    <w:nsid w:val="72FA3864"/>
    <w:multiLevelType w:val="hybridMultilevel"/>
    <w:tmpl w:val="CA0224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F9D06EE"/>
    <w:multiLevelType w:val="hybridMultilevel"/>
    <w:tmpl w:val="29E0F7D2"/>
    <w:lvl w:ilvl="0" w:tplc="2ACAD650">
      <w:start w:val="1"/>
      <w:numFmt w:val="bullet"/>
      <w:pStyle w:val="BodyTextBullet1"/>
      <w:lvlText w:val=""/>
      <w:lvlJc w:val="left"/>
      <w:pPr>
        <w:tabs>
          <w:tab w:val="num" w:pos="720"/>
        </w:tabs>
        <w:ind w:left="720" w:hanging="360"/>
      </w:pPr>
      <w:rPr>
        <w:rFonts w:ascii="Symbol" w:hAnsi="Symbol" w:hint="default"/>
      </w:rPr>
    </w:lvl>
    <w:lvl w:ilvl="1" w:tplc="7C6E027C">
      <w:start w:val="1"/>
      <w:numFmt w:val="bullet"/>
      <w:lvlText w:val="o"/>
      <w:lvlJc w:val="left"/>
      <w:pPr>
        <w:tabs>
          <w:tab w:val="num" w:pos="1440"/>
        </w:tabs>
        <w:ind w:left="1440" w:hanging="360"/>
      </w:pPr>
      <w:rPr>
        <w:rFonts w:ascii="Courier New" w:hAnsi="Courier New" w:cs="Courier New" w:hint="default"/>
      </w:rPr>
    </w:lvl>
    <w:lvl w:ilvl="2" w:tplc="96E68772" w:tentative="1">
      <w:start w:val="1"/>
      <w:numFmt w:val="bullet"/>
      <w:lvlText w:val=""/>
      <w:lvlJc w:val="left"/>
      <w:pPr>
        <w:tabs>
          <w:tab w:val="num" w:pos="2160"/>
        </w:tabs>
        <w:ind w:left="2160" w:hanging="360"/>
      </w:pPr>
      <w:rPr>
        <w:rFonts w:ascii="Wingdings" w:hAnsi="Wingdings" w:hint="default"/>
      </w:rPr>
    </w:lvl>
    <w:lvl w:ilvl="3" w:tplc="A0488264" w:tentative="1">
      <w:start w:val="1"/>
      <w:numFmt w:val="bullet"/>
      <w:lvlText w:val=""/>
      <w:lvlJc w:val="left"/>
      <w:pPr>
        <w:tabs>
          <w:tab w:val="num" w:pos="2880"/>
        </w:tabs>
        <w:ind w:left="2880" w:hanging="360"/>
      </w:pPr>
      <w:rPr>
        <w:rFonts w:ascii="Symbol" w:hAnsi="Symbol" w:hint="default"/>
      </w:rPr>
    </w:lvl>
    <w:lvl w:ilvl="4" w:tplc="BD8C5B4A" w:tentative="1">
      <w:start w:val="1"/>
      <w:numFmt w:val="bullet"/>
      <w:lvlText w:val="o"/>
      <w:lvlJc w:val="left"/>
      <w:pPr>
        <w:tabs>
          <w:tab w:val="num" w:pos="3600"/>
        </w:tabs>
        <w:ind w:left="3600" w:hanging="360"/>
      </w:pPr>
      <w:rPr>
        <w:rFonts w:ascii="Courier New" w:hAnsi="Courier New" w:cs="Courier New" w:hint="default"/>
      </w:rPr>
    </w:lvl>
    <w:lvl w:ilvl="5" w:tplc="A46AE4C2" w:tentative="1">
      <w:start w:val="1"/>
      <w:numFmt w:val="bullet"/>
      <w:lvlText w:val=""/>
      <w:lvlJc w:val="left"/>
      <w:pPr>
        <w:tabs>
          <w:tab w:val="num" w:pos="4320"/>
        </w:tabs>
        <w:ind w:left="4320" w:hanging="360"/>
      </w:pPr>
      <w:rPr>
        <w:rFonts w:ascii="Wingdings" w:hAnsi="Wingdings" w:hint="default"/>
      </w:rPr>
    </w:lvl>
    <w:lvl w:ilvl="6" w:tplc="9AF05274" w:tentative="1">
      <w:start w:val="1"/>
      <w:numFmt w:val="bullet"/>
      <w:lvlText w:val=""/>
      <w:lvlJc w:val="left"/>
      <w:pPr>
        <w:tabs>
          <w:tab w:val="num" w:pos="5040"/>
        </w:tabs>
        <w:ind w:left="5040" w:hanging="360"/>
      </w:pPr>
      <w:rPr>
        <w:rFonts w:ascii="Symbol" w:hAnsi="Symbol" w:hint="default"/>
      </w:rPr>
    </w:lvl>
    <w:lvl w:ilvl="7" w:tplc="AC2E15DE" w:tentative="1">
      <w:start w:val="1"/>
      <w:numFmt w:val="bullet"/>
      <w:lvlText w:val="o"/>
      <w:lvlJc w:val="left"/>
      <w:pPr>
        <w:tabs>
          <w:tab w:val="num" w:pos="5760"/>
        </w:tabs>
        <w:ind w:left="5760" w:hanging="360"/>
      </w:pPr>
      <w:rPr>
        <w:rFonts w:ascii="Courier New" w:hAnsi="Courier New" w:cs="Courier New" w:hint="default"/>
      </w:rPr>
    </w:lvl>
    <w:lvl w:ilvl="8" w:tplc="59E4D104" w:tentative="1">
      <w:start w:val="1"/>
      <w:numFmt w:val="bullet"/>
      <w:lvlText w:val=""/>
      <w:lvlJc w:val="left"/>
      <w:pPr>
        <w:tabs>
          <w:tab w:val="num" w:pos="6480"/>
        </w:tabs>
        <w:ind w:left="6480" w:hanging="360"/>
      </w:pPr>
      <w:rPr>
        <w:rFonts w:ascii="Wingdings" w:hAnsi="Wingdings" w:hint="default"/>
      </w:rPr>
    </w:lvl>
  </w:abstractNum>
  <w:num w:numId="1" w16cid:durableId="800853361">
    <w:abstractNumId w:val="16"/>
  </w:num>
  <w:num w:numId="2" w16cid:durableId="1643343768">
    <w:abstractNumId w:val="15"/>
  </w:num>
  <w:num w:numId="3" w16cid:durableId="769735140">
    <w:abstractNumId w:val="28"/>
  </w:num>
  <w:num w:numId="4" w16cid:durableId="386800821">
    <w:abstractNumId w:val="19"/>
  </w:num>
  <w:num w:numId="5" w16cid:durableId="583078216">
    <w:abstractNumId w:val="37"/>
    <w:lvlOverride w:ilvl="0">
      <w:startOverride w:val="1"/>
    </w:lvlOverride>
  </w:num>
  <w:num w:numId="6" w16cid:durableId="464126091">
    <w:abstractNumId w:val="37"/>
    <w:lvlOverride w:ilvl="0">
      <w:startOverride w:val="1"/>
    </w:lvlOverride>
  </w:num>
  <w:num w:numId="7" w16cid:durableId="845904200">
    <w:abstractNumId w:val="11"/>
    <w:lvlOverride w:ilvl="0">
      <w:startOverride w:val="1"/>
    </w:lvlOverride>
  </w:num>
  <w:num w:numId="8" w16cid:durableId="217863173">
    <w:abstractNumId w:val="11"/>
    <w:lvlOverride w:ilvl="0">
      <w:startOverride w:val="1"/>
    </w:lvlOverride>
  </w:num>
  <w:num w:numId="9" w16cid:durableId="302082464">
    <w:abstractNumId w:val="11"/>
    <w:lvlOverride w:ilvl="0">
      <w:startOverride w:val="1"/>
    </w:lvlOverride>
  </w:num>
  <w:num w:numId="10" w16cid:durableId="1517571970">
    <w:abstractNumId w:val="11"/>
    <w:lvlOverride w:ilvl="0">
      <w:startOverride w:val="1"/>
    </w:lvlOverride>
  </w:num>
  <w:num w:numId="11" w16cid:durableId="969552473">
    <w:abstractNumId w:val="11"/>
    <w:lvlOverride w:ilvl="0">
      <w:startOverride w:val="1"/>
    </w:lvlOverride>
  </w:num>
  <w:num w:numId="12" w16cid:durableId="355237408">
    <w:abstractNumId w:val="11"/>
    <w:lvlOverride w:ilvl="0">
      <w:startOverride w:val="1"/>
    </w:lvlOverride>
  </w:num>
  <w:num w:numId="13" w16cid:durableId="1853063107">
    <w:abstractNumId w:val="11"/>
    <w:lvlOverride w:ilvl="0">
      <w:startOverride w:val="1"/>
    </w:lvlOverride>
  </w:num>
  <w:num w:numId="14" w16cid:durableId="816342195">
    <w:abstractNumId w:val="11"/>
    <w:lvlOverride w:ilvl="0">
      <w:startOverride w:val="1"/>
    </w:lvlOverride>
  </w:num>
  <w:num w:numId="15" w16cid:durableId="1438406672">
    <w:abstractNumId w:val="11"/>
    <w:lvlOverride w:ilvl="0">
      <w:startOverride w:val="1"/>
    </w:lvlOverride>
  </w:num>
  <w:num w:numId="16" w16cid:durableId="1533347338">
    <w:abstractNumId w:val="11"/>
    <w:lvlOverride w:ilvl="0">
      <w:startOverride w:val="1"/>
    </w:lvlOverride>
  </w:num>
  <w:num w:numId="17" w16cid:durableId="495734103">
    <w:abstractNumId w:val="11"/>
    <w:lvlOverride w:ilvl="0">
      <w:startOverride w:val="1"/>
    </w:lvlOverride>
  </w:num>
  <w:num w:numId="18" w16cid:durableId="817040030">
    <w:abstractNumId w:val="11"/>
    <w:lvlOverride w:ilvl="0">
      <w:startOverride w:val="1"/>
    </w:lvlOverride>
  </w:num>
  <w:num w:numId="19" w16cid:durableId="1149053065">
    <w:abstractNumId w:val="11"/>
    <w:lvlOverride w:ilvl="0">
      <w:startOverride w:val="1"/>
    </w:lvlOverride>
  </w:num>
  <w:num w:numId="20" w16cid:durableId="2000962442">
    <w:abstractNumId w:val="11"/>
    <w:lvlOverride w:ilvl="0">
      <w:startOverride w:val="1"/>
    </w:lvlOverride>
  </w:num>
  <w:num w:numId="21" w16cid:durableId="295571464">
    <w:abstractNumId w:val="11"/>
    <w:lvlOverride w:ilvl="0">
      <w:startOverride w:val="1"/>
    </w:lvlOverride>
  </w:num>
  <w:num w:numId="22" w16cid:durableId="401635211">
    <w:abstractNumId w:val="11"/>
    <w:lvlOverride w:ilvl="0">
      <w:startOverride w:val="1"/>
    </w:lvlOverride>
  </w:num>
  <w:num w:numId="23" w16cid:durableId="961690946">
    <w:abstractNumId w:val="11"/>
    <w:lvlOverride w:ilvl="0">
      <w:startOverride w:val="1"/>
    </w:lvlOverride>
  </w:num>
  <w:num w:numId="24" w16cid:durableId="766003086">
    <w:abstractNumId w:val="11"/>
    <w:lvlOverride w:ilvl="0">
      <w:startOverride w:val="1"/>
    </w:lvlOverride>
  </w:num>
  <w:num w:numId="25" w16cid:durableId="1000696878">
    <w:abstractNumId w:val="11"/>
  </w:num>
  <w:num w:numId="26" w16cid:durableId="1908224958">
    <w:abstractNumId w:val="11"/>
  </w:num>
  <w:num w:numId="27" w16cid:durableId="1196696291">
    <w:abstractNumId w:val="11"/>
    <w:lvlOverride w:ilvl="0">
      <w:startOverride w:val="1"/>
    </w:lvlOverride>
  </w:num>
  <w:num w:numId="28" w16cid:durableId="1417750539">
    <w:abstractNumId w:val="11"/>
    <w:lvlOverride w:ilvl="0">
      <w:startOverride w:val="1"/>
    </w:lvlOverride>
  </w:num>
  <w:num w:numId="29" w16cid:durableId="1646664691">
    <w:abstractNumId w:val="11"/>
    <w:lvlOverride w:ilvl="0">
      <w:startOverride w:val="1"/>
    </w:lvlOverride>
  </w:num>
  <w:num w:numId="30" w16cid:durableId="1997802709">
    <w:abstractNumId w:val="11"/>
    <w:lvlOverride w:ilvl="0">
      <w:startOverride w:val="1"/>
    </w:lvlOverride>
  </w:num>
  <w:num w:numId="31" w16cid:durableId="2112121746">
    <w:abstractNumId w:val="11"/>
    <w:lvlOverride w:ilvl="0">
      <w:startOverride w:val="1"/>
    </w:lvlOverride>
  </w:num>
  <w:num w:numId="32" w16cid:durableId="1614752538">
    <w:abstractNumId w:val="11"/>
    <w:lvlOverride w:ilvl="0">
      <w:startOverride w:val="1"/>
    </w:lvlOverride>
  </w:num>
  <w:num w:numId="33" w16cid:durableId="864944545">
    <w:abstractNumId w:val="11"/>
    <w:lvlOverride w:ilvl="0">
      <w:startOverride w:val="1"/>
    </w:lvlOverride>
  </w:num>
  <w:num w:numId="34" w16cid:durableId="1240603560">
    <w:abstractNumId w:val="11"/>
    <w:lvlOverride w:ilvl="0">
      <w:startOverride w:val="1"/>
    </w:lvlOverride>
  </w:num>
  <w:num w:numId="35" w16cid:durableId="2137141473">
    <w:abstractNumId w:val="11"/>
    <w:lvlOverride w:ilvl="0">
      <w:startOverride w:val="1"/>
    </w:lvlOverride>
  </w:num>
  <w:num w:numId="36" w16cid:durableId="831340086">
    <w:abstractNumId w:val="11"/>
    <w:lvlOverride w:ilvl="0">
      <w:startOverride w:val="1"/>
    </w:lvlOverride>
  </w:num>
  <w:num w:numId="37" w16cid:durableId="1573127006">
    <w:abstractNumId w:val="11"/>
    <w:lvlOverride w:ilvl="0">
      <w:startOverride w:val="1"/>
    </w:lvlOverride>
  </w:num>
  <w:num w:numId="38" w16cid:durableId="336225673">
    <w:abstractNumId w:val="11"/>
    <w:lvlOverride w:ilvl="0">
      <w:startOverride w:val="1"/>
    </w:lvlOverride>
  </w:num>
  <w:num w:numId="39" w16cid:durableId="1146236329">
    <w:abstractNumId w:val="11"/>
    <w:lvlOverride w:ilvl="0">
      <w:startOverride w:val="1"/>
    </w:lvlOverride>
  </w:num>
  <w:num w:numId="40" w16cid:durableId="2021227805">
    <w:abstractNumId w:val="22"/>
  </w:num>
  <w:num w:numId="41" w16cid:durableId="918059843">
    <w:abstractNumId w:val="11"/>
    <w:lvlOverride w:ilvl="0">
      <w:startOverride w:val="1"/>
    </w:lvlOverride>
  </w:num>
  <w:num w:numId="42" w16cid:durableId="804128102">
    <w:abstractNumId w:val="42"/>
  </w:num>
  <w:num w:numId="43" w16cid:durableId="466822256">
    <w:abstractNumId w:val="11"/>
    <w:lvlOverride w:ilvl="0">
      <w:startOverride w:val="1"/>
    </w:lvlOverride>
  </w:num>
  <w:num w:numId="44" w16cid:durableId="692461349">
    <w:abstractNumId w:val="11"/>
    <w:lvlOverride w:ilvl="0">
      <w:startOverride w:val="1"/>
    </w:lvlOverride>
  </w:num>
  <w:num w:numId="45" w16cid:durableId="104272303">
    <w:abstractNumId w:val="11"/>
  </w:num>
  <w:num w:numId="46" w16cid:durableId="347219994">
    <w:abstractNumId w:val="11"/>
    <w:lvlOverride w:ilvl="0">
      <w:startOverride w:val="1"/>
    </w:lvlOverride>
  </w:num>
  <w:num w:numId="47" w16cid:durableId="854921755">
    <w:abstractNumId w:val="11"/>
    <w:lvlOverride w:ilvl="0">
      <w:startOverride w:val="1"/>
    </w:lvlOverride>
  </w:num>
  <w:num w:numId="48" w16cid:durableId="2132284587">
    <w:abstractNumId w:val="11"/>
    <w:lvlOverride w:ilvl="0">
      <w:startOverride w:val="1"/>
    </w:lvlOverride>
  </w:num>
  <w:num w:numId="49" w16cid:durableId="351881933">
    <w:abstractNumId w:val="11"/>
    <w:lvlOverride w:ilvl="0">
      <w:startOverride w:val="1"/>
    </w:lvlOverride>
  </w:num>
  <w:num w:numId="50" w16cid:durableId="637538587">
    <w:abstractNumId w:val="11"/>
    <w:lvlOverride w:ilvl="0">
      <w:startOverride w:val="1"/>
    </w:lvlOverride>
  </w:num>
  <w:num w:numId="51" w16cid:durableId="1190533196">
    <w:abstractNumId w:val="46"/>
    <w:lvlOverride w:ilvl="0">
      <w:startOverride w:val="1"/>
    </w:lvlOverride>
  </w:num>
  <w:num w:numId="52" w16cid:durableId="577831863">
    <w:abstractNumId w:val="11"/>
    <w:lvlOverride w:ilvl="0">
      <w:startOverride w:val="1"/>
    </w:lvlOverride>
  </w:num>
  <w:num w:numId="53" w16cid:durableId="1920095505">
    <w:abstractNumId w:val="11"/>
    <w:lvlOverride w:ilvl="0">
      <w:startOverride w:val="1"/>
    </w:lvlOverride>
  </w:num>
  <w:num w:numId="54" w16cid:durableId="1846704923">
    <w:abstractNumId w:val="11"/>
    <w:lvlOverride w:ilvl="0">
      <w:startOverride w:val="1"/>
    </w:lvlOverride>
  </w:num>
  <w:num w:numId="55" w16cid:durableId="1651910021">
    <w:abstractNumId w:val="11"/>
    <w:lvlOverride w:ilvl="0">
      <w:startOverride w:val="1"/>
    </w:lvlOverride>
  </w:num>
  <w:num w:numId="56" w16cid:durableId="21056456">
    <w:abstractNumId w:val="11"/>
    <w:lvlOverride w:ilvl="0">
      <w:startOverride w:val="1"/>
    </w:lvlOverride>
  </w:num>
  <w:num w:numId="57" w16cid:durableId="1588343510">
    <w:abstractNumId w:val="11"/>
    <w:lvlOverride w:ilvl="0">
      <w:startOverride w:val="1"/>
    </w:lvlOverride>
  </w:num>
  <w:num w:numId="58" w16cid:durableId="1659184898">
    <w:abstractNumId w:val="11"/>
    <w:lvlOverride w:ilvl="0">
      <w:startOverride w:val="1"/>
    </w:lvlOverride>
  </w:num>
  <w:num w:numId="59" w16cid:durableId="602419548">
    <w:abstractNumId w:val="11"/>
    <w:lvlOverride w:ilvl="0">
      <w:startOverride w:val="1"/>
    </w:lvlOverride>
  </w:num>
  <w:num w:numId="60" w16cid:durableId="124852102">
    <w:abstractNumId w:val="11"/>
    <w:lvlOverride w:ilvl="0">
      <w:startOverride w:val="1"/>
    </w:lvlOverride>
  </w:num>
  <w:num w:numId="61" w16cid:durableId="902956835">
    <w:abstractNumId w:val="11"/>
    <w:lvlOverride w:ilvl="0">
      <w:startOverride w:val="1"/>
    </w:lvlOverride>
  </w:num>
  <w:num w:numId="62" w16cid:durableId="1473404662">
    <w:abstractNumId w:val="11"/>
    <w:lvlOverride w:ilvl="0">
      <w:startOverride w:val="1"/>
    </w:lvlOverride>
  </w:num>
  <w:num w:numId="63" w16cid:durableId="1819419240">
    <w:abstractNumId w:val="11"/>
    <w:lvlOverride w:ilvl="0">
      <w:startOverride w:val="1"/>
    </w:lvlOverride>
  </w:num>
  <w:num w:numId="64" w16cid:durableId="1534264584">
    <w:abstractNumId w:val="11"/>
    <w:lvlOverride w:ilvl="0">
      <w:startOverride w:val="1"/>
    </w:lvlOverride>
  </w:num>
  <w:num w:numId="65" w16cid:durableId="432629754">
    <w:abstractNumId w:val="18"/>
  </w:num>
  <w:num w:numId="66" w16cid:durableId="1398239289">
    <w:abstractNumId w:val="11"/>
    <w:lvlOverride w:ilvl="0">
      <w:startOverride w:val="1"/>
    </w:lvlOverride>
  </w:num>
  <w:num w:numId="67" w16cid:durableId="1976328278">
    <w:abstractNumId w:val="11"/>
    <w:lvlOverride w:ilvl="0">
      <w:startOverride w:val="1"/>
    </w:lvlOverride>
  </w:num>
  <w:num w:numId="68" w16cid:durableId="933890">
    <w:abstractNumId w:val="11"/>
    <w:lvlOverride w:ilvl="0">
      <w:startOverride w:val="1"/>
    </w:lvlOverride>
  </w:num>
  <w:num w:numId="69" w16cid:durableId="2036880749">
    <w:abstractNumId w:val="11"/>
    <w:lvlOverride w:ilvl="0">
      <w:startOverride w:val="1"/>
    </w:lvlOverride>
  </w:num>
  <w:num w:numId="70" w16cid:durableId="1142961693">
    <w:abstractNumId w:val="11"/>
    <w:lvlOverride w:ilvl="0">
      <w:startOverride w:val="1"/>
    </w:lvlOverride>
  </w:num>
  <w:num w:numId="71" w16cid:durableId="1083336065">
    <w:abstractNumId w:val="11"/>
    <w:lvlOverride w:ilvl="0">
      <w:startOverride w:val="1"/>
    </w:lvlOverride>
  </w:num>
  <w:num w:numId="72" w16cid:durableId="1503619375">
    <w:abstractNumId w:val="39"/>
    <w:lvlOverride w:ilvl="0">
      <w:startOverride w:val="1"/>
    </w:lvlOverride>
  </w:num>
  <w:num w:numId="73" w16cid:durableId="199708324">
    <w:abstractNumId w:val="39"/>
    <w:lvlOverride w:ilvl="0">
      <w:startOverride w:val="1"/>
    </w:lvlOverride>
  </w:num>
  <w:num w:numId="74" w16cid:durableId="876162774">
    <w:abstractNumId w:val="39"/>
    <w:lvlOverride w:ilvl="0">
      <w:startOverride w:val="1"/>
    </w:lvlOverride>
  </w:num>
  <w:num w:numId="75" w16cid:durableId="174806907">
    <w:abstractNumId w:val="39"/>
    <w:lvlOverride w:ilvl="0">
      <w:startOverride w:val="1"/>
    </w:lvlOverride>
  </w:num>
  <w:num w:numId="76" w16cid:durableId="6355986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48208573">
    <w:abstractNumId w:val="38"/>
  </w:num>
  <w:num w:numId="78" w16cid:durableId="848524627">
    <w:abstractNumId w:val="11"/>
    <w:lvlOverride w:ilvl="0">
      <w:startOverride w:val="1"/>
    </w:lvlOverride>
  </w:num>
  <w:num w:numId="79" w16cid:durableId="305016344">
    <w:abstractNumId w:val="11"/>
    <w:lvlOverride w:ilvl="0">
      <w:startOverride w:val="1"/>
    </w:lvlOverride>
  </w:num>
  <w:num w:numId="80" w16cid:durableId="1584332944">
    <w:abstractNumId w:val="11"/>
    <w:lvlOverride w:ilvl="0">
      <w:startOverride w:val="1"/>
    </w:lvlOverride>
  </w:num>
  <w:num w:numId="81" w16cid:durableId="459494567">
    <w:abstractNumId w:val="40"/>
  </w:num>
  <w:num w:numId="82" w16cid:durableId="1307197871">
    <w:abstractNumId w:val="17"/>
  </w:num>
  <w:num w:numId="83" w16cid:durableId="14504623">
    <w:abstractNumId w:val="27"/>
  </w:num>
  <w:num w:numId="84" w16cid:durableId="2142965532">
    <w:abstractNumId w:val="34"/>
  </w:num>
  <w:num w:numId="85" w16cid:durableId="1631549631">
    <w:abstractNumId w:val="38"/>
  </w:num>
  <w:num w:numId="86" w16cid:durableId="819463210">
    <w:abstractNumId w:val="10"/>
  </w:num>
  <w:num w:numId="87" w16cid:durableId="138378933">
    <w:abstractNumId w:val="50"/>
  </w:num>
  <w:num w:numId="88" w16cid:durableId="815340843">
    <w:abstractNumId w:val="48"/>
  </w:num>
  <w:num w:numId="89" w16cid:durableId="588195849">
    <w:abstractNumId w:val="45"/>
  </w:num>
  <w:num w:numId="90" w16cid:durableId="838615947">
    <w:abstractNumId w:val="16"/>
  </w:num>
  <w:num w:numId="91" w16cid:durableId="872884369">
    <w:abstractNumId w:val="36"/>
  </w:num>
  <w:num w:numId="92" w16cid:durableId="2078167394">
    <w:abstractNumId w:val="25"/>
  </w:num>
  <w:num w:numId="93" w16cid:durableId="801073155">
    <w:abstractNumId w:val="46"/>
  </w:num>
  <w:num w:numId="94" w16cid:durableId="1004015038">
    <w:abstractNumId w:val="39"/>
  </w:num>
  <w:num w:numId="95" w16cid:durableId="1206529279">
    <w:abstractNumId w:val="9"/>
  </w:num>
  <w:num w:numId="96" w16cid:durableId="241843715">
    <w:abstractNumId w:val="20"/>
  </w:num>
  <w:num w:numId="97" w16cid:durableId="11108159">
    <w:abstractNumId w:val="30"/>
  </w:num>
  <w:num w:numId="98" w16cid:durableId="240215071">
    <w:abstractNumId w:val="7"/>
  </w:num>
  <w:num w:numId="99" w16cid:durableId="1133519714">
    <w:abstractNumId w:val="5"/>
  </w:num>
  <w:num w:numId="100" w16cid:durableId="1789395958">
    <w:abstractNumId w:val="13"/>
  </w:num>
  <w:num w:numId="101" w16cid:durableId="2014644518">
    <w:abstractNumId w:val="4"/>
  </w:num>
  <w:num w:numId="102" w16cid:durableId="1227103251">
    <w:abstractNumId w:val="3"/>
  </w:num>
  <w:num w:numId="103" w16cid:durableId="2081324756">
    <w:abstractNumId w:val="6"/>
  </w:num>
  <w:num w:numId="104" w16cid:durableId="1403601296">
    <w:abstractNumId w:val="2"/>
  </w:num>
  <w:num w:numId="105" w16cid:durableId="825901854">
    <w:abstractNumId w:val="1"/>
  </w:num>
  <w:num w:numId="106" w16cid:durableId="1272276931">
    <w:abstractNumId w:val="0"/>
  </w:num>
  <w:num w:numId="107" w16cid:durableId="1844660879">
    <w:abstractNumId w:val="49"/>
  </w:num>
  <w:num w:numId="108" w16cid:durableId="1309439641">
    <w:abstractNumId w:val="41"/>
  </w:num>
  <w:num w:numId="109" w16cid:durableId="1064252488">
    <w:abstractNumId w:val="23"/>
  </w:num>
  <w:num w:numId="110" w16cid:durableId="1110275714">
    <w:abstractNumId w:val="12"/>
  </w:num>
  <w:num w:numId="111" w16cid:durableId="1261376394">
    <w:abstractNumId w:val="24"/>
  </w:num>
  <w:num w:numId="112" w16cid:durableId="934555953">
    <w:abstractNumId w:val="44"/>
  </w:num>
  <w:num w:numId="113" w16cid:durableId="1476680597">
    <w:abstractNumId w:val="26"/>
  </w:num>
  <w:num w:numId="114" w16cid:durableId="1714189276">
    <w:abstractNumId w:val="33"/>
  </w:num>
  <w:num w:numId="115" w16cid:durableId="1824858783">
    <w:abstractNumId w:val="43"/>
  </w:num>
  <w:num w:numId="116" w16cid:durableId="1164973983">
    <w:abstractNumId w:val="47"/>
  </w:num>
  <w:num w:numId="117" w16cid:durableId="468326226">
    <w:abstractNumId w:val="37"/>
    <w:lvlOverride w:ilvl="0">
      <w:startOverride w:val="1"/>
    </w:lvlOverride>
  </w:num>
  <w:num w:numId="118" w16cid:durableId="490802299">
    <w:abstractNumId w:val="11"/>
    <w:lvlOverride w:ilvl="0">
      <w:startOverride w:val="1"/>
    </w:lvlOverride>
  </w:num>
  <w:num w:numId="119" w16cid:durableId="1044479236">
    <w:abstractNumId w:val="31"/>
  </w:num>
  <w:num w:numId="120" w16cid:durableId="1948540121">
    <w:abstractNumId w:val="35"/>
  </w:num>
  <w:num w:numId="121" w16cid:durableId="619069859">
    <w:abstractNumId w:val="21"/>
  </w:num>
  <w:num w:numId="122" w16cid:durableId="16466094">
    <w:abstractNumId w:val="32"/>
  </w:num>
  <w:num w:numId="123" w16cid:durableId="892884750">
    <w:abstractNumId w:val="14"/>
  </w:num>
  <w:num w:numId="124" w16cid:durableId="1410158500">
    <w:abstractNumId w:val="29"/>
  </w:num>
  <w:num w:numId="125" w16cid:durableId="1756396467">
    <w:abstractNumId w:val="19"/>
    <w:lvlOverride w:ilvl="0">
      <w:startOverride w:val="1"/>
    </w:lvlOverride>
  </w:num>
  <w:num w:numId="126" w16cid:durableId="1661882778">
    <w:abstractNumId w:val="46"/>
    <w:lvlOverride w:ilvl="0">
      <w:startOverride w:val="1"/>
    </w:lvlOverride>
  </w:num>
  <w:num w:numId="127" w16cid:durableId="775101144">
    <w:abstractNumId w:val="11"/>
    <w:lvlOverride w:ilvl="0">
      <w:startOverride w:val="1"/>
    </w:lvlOverride>
  </w:num>
  <w:num w:numId="128" w16cid:durableId="176316331">
    <w:abstractNumId w:val="11"/>
    <w:lvlOverride w:ilvl="0">
      <w:startOverride w:val="1"/>
    </w:lvlOverride>
  </w:num>
  <w:num w:numId="129" w16cid:durableId="133261261">
    <w:abstractNumId w:val="11"/>
    <w:lvlOverride w:ilvl="0">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fr-FR" w:vendorID="64" w:dllVersion="0" w:nlCheck="1" w:checkStyle="0"/>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noPunctuationKerning/>
  <w:characterSpacingControl w:val="doNotCompress"/>
  <w:hdrShapeDefaults>
    <o:shapedefaults v:ext="edit" spidmax="2056"/>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822"/>
    <w:rsid w:val="000012FA"/>
    <w:rsid w:val="000014A5"/>
    <w:rsid w:val="00002853"/>
    <w:rsid w:val="00004041"/>
    <w:rsid w:val="00005044"/>
    <w:rsid w:val="0000554D"/>
    <w:rsid w:val="00005C00"/>
    <w:rsid w:val="00006EE2"/>
    <w:rsid w:val="0001047A"/>
    <w:rsid w:val="00010CC5"/>
    <w:rsid w:val="00011249"/>
    <w:rsid w:val="00011A03"/>
    <w:rsid w:val="00012D9B"/>
    <w:rsid w:val="000130D5"/>
    <w:rsid w:val="00013187"/>
    <w:rsid w:val="0001346C"/>
    <w:rsid w:val="0001437B"/>
    <w:rsid w:val="000155FC"/>
    <w:rsid w:val="00015E6C"/>
    <w:rsid w:val="00016B6C"/>
    <w:rsid w:val="00016C60"/>
    <w:rsid w:val="00016F46"/>
    <w:rsid w:val="00017104"/>
    <w:rsid w:val="0001757A"/>
    <w:rsid w:val="00017C20"/>
    <w:rsid w:val="000218B6"/>
    <w:rsid w:val="00022D61"/>
    <w:rsid w:val="00022EDB"/>
    <w:rsid w:val="00022FD4"/>
    <w:rsid w:val="000234AF"/>
    <w:rsid w:val="00023B22"/>
    <w:rsid w:val="00023BA3"/>
    <w:rsid w:val="000242F0"/>
    <w:rsid w:val="000247F9"/>
    <w:rsid w:val="00024BF6"/>
    <w:rsid w:val="00026335"/>
    <w:rsid w:val="00026CF6"/>
    <w:rsid w:val="00026D71"/>
    <w:rsid w:val="00027473"/>
    <w:rsid w:val="000305D2"/>
    <w:rsid w:val="000309D6"/>
    <w:rsid w:val="00031177"/>
    <w:rsid w:val="0003183B"/>
    <w:rsid w:val="00032194"/>
    <w:rsid w:val="00032268"/>
    <w:rsid w:val="00032AB7"/>
    <w:rsid w:val="000346ED"/>
    <w:rsid w:val="00034A75"/>
    <w:rsid w:val="0003640B"/>
    <w:rsid w:val="0003651B"/>
    <w:rsid w:val="000372D5"/>
    <w:rsid w:val="00040E93"/>
    <w:rsid w:val="00041A38"/>
    <w:rsid w:val="00041B36"/>
    <w:rsid w:val="00042526"/>
    <w:rsid w:val="00044998"/>
    <w:rsid w:val="000449BB"/>
    <w:rsid w:val="00044FD3"/>
    <w:rsid w:val="00046AB2"/>
    <w:rsid w:val="00047C58"/>
    <w:rsid w:val="00047F85"/>
    <w:rsid w:val="000503A3"/>
    <w:rsid w:val="00050BDD"/>
    <w:rsid w:val="00052359"/>
    <w:rsid w:val="0005279B"/>
    <w:rsid w:val="00053659"/>
    <w:rsid w:val="00053EE5"/>
    <w:rsid w:val="0005430E"/>
    <w:rsid w:val="000546CF"/>
    <w:rsid w:val="0005508D"/>
    <w:rsid w:val="000560AF"/>
    <w:rsid w:val="000574C1"/>
    <w:rsid w:val="00057A3B"/>
    <w:rsid w:val="000609BF"/>
    <w:rsid w:val="00060DC3"/>
    <w:rsid w:val="000619AA"/>
    <w:rsid w:val="00061C6B"/>
    <w:rsid w:val="0006269F"/>
    <w:rsid w:val="00062C3F"/>
    <w:rsid w:val="00063084"/>
    <w:rsid w:val="000650AF"/>
    <w:rsid w:val="0006521D"/>
    <w:rsid w:val="00065912"/>
    <w:rsid w:val="00070078"/>
    <w:rsid w:val="00071020"/>
    <w:rsid w:val="0007146E"/>
    <w:rsid w:val="00071D73"/>
    <w:rsid w:val="00072124"/>
    <w:rsid w:val="00072235"/>
    <w:rsid w:val="00072C88"/>
    <w:rsid w:val="00072D61"/>
    <w:rsid w:val="00073632"/>
    <w:rsid w:val="000744B5"/>
    <w:rsid w:val="00075FC5"/>
    <w:rsid w:val="0007669B"/>
    <w:rsid w:val="00076B03"/>
    <w:rsid w:val="00076B10"/>
    <w:rsid w:val="0007792B"/>
    <w:rsid w:val="00077BB7"/>
    <w:rsid w:val="000809D9"/>
    <w:rsid w:val="0008114A"/>
    <w:rsid w:val="000815A9"/>
    <w:rsid w:val="000819A0"/>
    <w:rsid w:val="00081BB3"/>
    <w:rsid w:val="0008260C"/>
    <w:rsid w:val="00082942"/>
    <w:rsid w:val="0008295E"/>
    <w:rsid w:val="00083AD2"/>
    <w:rsid w:val="0008538C"/>
    <w:rsid w:val="00087269"/>
    <w:rsid w:val="00087976"/>
    <w:rsid w:val="00091027"/>
    <w:rsid w:val="000910BE"/>
    <w:rsid w:val="00092F8E"/>
    <w:rsid w:val="00093577"/>
    <w:rsid w:val="000940E8"/>
    <w:rsid w:val="00094798"/>
    <w:rsid w:val="00094932"/>
    <w:rsid w:val="0009544A"/>
    <w:rsid w:val="00095C73"/>
    <w:rsid w:val="000960DC"/>
    <w:rsid w:val="00096E08"/>
    <w:rsid w:val="000A02DE"/>
    <w:rsid w:val="000A1AF1"/>
    <w:rsid w:val="000A2787"/>
    <w:rsid w:val="000A2EE8"/>
    <w:rsid w:val="000A2FA4"/>
    <w:rsid w:val="000A51D9"/>
    <w:rsid w:val="000A5840"/>
    <w:rsid w:val="000A5ED1"/>
    <w:rsid w:val="000A6C4E"/>
    <w:rsid w:val="000A6D8D"/>
    <w:rsid w:val="000A77A6"/>
    <w:rsid w:val="000B0904"/>
    <w:rsid w:val="000B15CA"/>
    <w:rsid w:val="000B1941"/>
    <w:rsid w:val="000B1EF4"/>
    <w:rsid w:val="000B2BAB"/>
    <w:rsid w:val="000B2E24"/>
    <w:rsid w:val="000B35E0"/>
    <w:rsid w:val="000B3BCD"/>
    <w:rsid w:val="000B4109"/>
    <w:rsid w:val="000B5528"/>
    <w:rsid w:val="000B5D23"/>
    <w:rsid w:val="000B685B"/>
    <w:rsid w:val="000B6A9E"/>
    <w:rsid w:val="000B71B8"/>
    <w:rsid w:val="000B789C"/>
    <w:rsid w:val="000B7F4F"/>
    <w:rsid w:val="000C065D"/>
    <w:rsid w:val="000C1131"/>
    <w:rsid w:val="000C14ED"/>
    <w:rsid w:val="000C2768"/>
    <w:rsid w:val="000C32F4"/>
    <w:rsid w:val="000C71E1"/>
    <w:rsid w:val="000C7785"/>
    <w:rsid w:val="000C78C7"/>
    <w:rsid w:val="000D0A07"/>
    <w:rsid w:val="000D1051"/>
    <w:rsid w:val="000D141A"/>
    <w:rsid w:val="000D22A4"/>
    <w:rsid w:val="000D2306"/>
    <w:rsid w:val="000D45F5"/>
    <w:rsid w:val="000D46C7"/>
    <w:rsid w:val="000D49C8"/>
    <w:rsid w:val="000D55D5"/>
    <w:rsid w:val="000D636C"/>
    <w:rsid w:val="000D63B7"/>
    <w:rsid w:val="000D76DA"/>
    <w:rsid w:val="000E057E"/>
    <w:rsid w:val="000E08CF"/>
    <w:rsid w:val="000E0AC3"/>
    <w:rsid w:val="000E24B4"/>
    <w:rsid w:val="000E2C88"/>
    <w:rsid w:val="000E33D8"/>
    <w:rsid w:val="000E3584"/>
    <w:rsid w:val="000E41E9"/>
    <w:rsid w:val="000E5B34"/>
    <w:rsid w:val="000E64DB"/>
    <w:rsid w:val="000E696F"/>
    <w:rsid w:val="000F082B"/>
    <w:rsid w:val="000F1842"/>
    <w:rsid w:val="000F190A"/>
    <w:rsid w:val="000F1CDF"/>
    <w:rsid w:val="000F2BC1"/>
    <w:rsid w:val="000F2F8A"/>
    <w:rsid w:val="000F3FA8"/>
    <w:rsid w:val="000F41F9"/>
    <w:rsid w:val="000F4FC8"/>
    <w:rsid w:val="000F65D7"/>
    <w:rsid w:val="000F7661"/>
    <w:rsid w:val="000F79ED"/>
    <w:rsid w:val="000F7DCF"/>
    <w:rsid w:val="001005E0"/>
    <w:rsid w:val="001005FC"/>
    <w:rsid w:val="00100A9C"/>
    <w:rsid w:val="001019D2"/>
    <w:rsid w:val="00101F57"/>
    <w:rsid w:val="001020E2"/>
    <w:rsid w:val="00103122"/>
    <w:rsid w:val="00103428"/>
    <w:rsid w:val="001038C7"/>
    <w:rsid w:val="00103C61"/>
    <w:rsid w:val="00105401"/>
    <w:rsid w:val="00106B9A"/>
    <w:rsid w:val="00110AA5"/>
    <w:rsid w:val="00110BDC"/>
    <w:rsid w:val="00111F53"/>
    <w:rsid w:val="00112D49"/>
    <w:rsid w:val="001138DB"/>
    <w:rsid w:val="00113915"/>
    <w:rsid w:val="00113AA1"/>
    <w:rsid w:val="0011409A"/>
    <w:rsid w:val="00114D14"/>
    <w:rsid w:val="00114F7A"/>
    <w:rsid w:val="001155B1"/>
    <w:rsid w:val="00115A4D"/>
    <w:rsid w:val="00115E31"/>
    <w:rsid w:val="001163B5"/>
    <w:rsid w:val="001203A8"/>
    <w:rsid w:val="00120723"/>
    <w:rsid w:val="00125C74"/>
    <w:rsid w:val="00125E69"/>
    <w:rsid w:val="0012683C"/>
    <w:rsid w:val="00130583"/>
    <w:rsid w:val="00130D50"/>
    <w:rsid w:val="00132644"/>
    <w:rsid w:val="00132EB6"/>
    <w:rsid w:val="00134AE4"/>
    <w:rsid w:val="00134BF7"/>
    <w:rsid w:val="00134EC1"/>
    <w:rsid w:val="0013695D"/>
    <w:rsid w:val="00136993"/>
    <w:rsid w:val="00137C90"/>
    <w:rsid w:val="00137CA4"/>
    <w:rsid w:val="00140202"/>
    <w:rsid w:val="0014060B"/>
    <w:rsid w:val="00140F0B"/>
    <w:rsid w:val="00141011"/>
    <w:rsid w:val="00141491"/>
    <w:rsid w:val="00141545"/>
    <w:rsid w:val="001431CE"/>
    <w:rsid w:val="001440B8"/>
    <w:rsid w:val="001446E7"/>
    <w:rsid w:val="00145530"/>
    <w:rsid w:val="00145713"/>
    <w:rsid w:val="001514C7"/>
    <w:rsid w:val="00151DD2"/>
    <w:rsid w:val="001522B1"/>
    <w:rsid w:val="00152452"/>
    <w:rsid w:val="001527C7"/>
    <w:rsid w:val="00152802"/>
    <w:rsid w:val="00153671"/>
    <w:rsid w:val="00153842"/>
    <w:rsid w:val="00154DBB"/>
    <w:rsid w:val="00155FA6"/>
    <w:rsid w:val="00156B17"/>
    <w:rsid w:val="00156C46"/>
    <w:rsid w:val="00156F93"/>
    <w:rsid w:val="001579F3"/>
    <w:rsid w:val="001613B2"/>
    <w:rsid w:val="0016199C"/>
    <w:rsid w:val="001625F8"/>
    <w:rsid w:val="00162BE6"/>
    <w:rsid w:val="0016300A"/>
    <w:rsid w:val="00163AC8"/>
    <w:rsid w:val="00163D11"/>
    <w:rsid w:val="00165394"/>
    <w:rsid w:val="00165632"/>
    <w:rsid w:val="00165BC6"/>
    <w:rsid w:val="001669B9"/>
    <w:rsid w:val="00166E92"/>
    <w:rsid w:val="001672A3"/>
    <w:rsid w:val="00171CF6"/>
    <w:rsid w:val="0017221E"/>
    <w:rsid w:val="00174A79"/>
    <w:rsid w:val="00174C6A"/>
    <w:rsid w:val="00174F79"/>
    <w:rsid w:val="00175A26"/>
    <w:rsid w:val="00176098"/>
    <w:rsid w:val="0017714E"/>
    <w:rsid w:val="00177177"/>
    <w:rsid w:val="001774AF"/>
    <w:rsid w:val="001774FA"/>
    <w:rsid w:val="001809F8"/>
    <w:rsid w:val="00180BC5"/>
    <w:rsid w:val="00180F61"/>
    <w:rsid w:val="001811CB"/>
    <w:rsid w:val="001820BB"/>
    <w:rsid w:val="00182358"/>
    <w:rsid w:val="0018305E"/>
    <w:rsid w:val="00185678"/>
    <w:rsid w:val="00186085"/>
    <w:rsid w:val="001864F1"/>
    <w:rsid w:val="00187031"/>
    <w:rsid w:val="001906E7"/>
    <w:rsid w:val="0019077B"/>
    <w:rsid w:val="00192171"/>
    <w:rsid w:val="001932F8"/>
    <w:rsid w:val="00193F66"/>
    <w:rsid w:val="001946A5"/>
    <w:rsid w:val="00194D78"/>
    <w:rsid w:val="00195106"/>
    <w:rsid w:val="00195D1F"/>
    <w:rsid w:val="00195DAD"/>
    <w:rsid w:val="00195F9A"/>
    <w:rsid w:val="001962B4"/>
    <w:rsid w:val="00196AA8"/>
    <w:rsid w:val="00196D1A"/>
    <w:rsid w:val="00197650"/>
    <w:rsid w:val="00197A8E"/>
    <w:rsid w:val="001A2E7E"/>
    <w:rsid w:val="001A60EF"/>
    <w:rsid w:val="001A6982"/>
    <w:rsid w:val="001A7075"/>
    <w:rsid w:val="001B0789"/>
    <w:rsid w:val="001B3B68"/>
    <w:rsid w:val="001B4076"/>
    <w:rsid w:val="001B434B"/>
    <w:rsid w:val="001B67A1"/>
    <w:rsid w:val="001B7618"/>
    <w:rsid w:val="001B7A4C"/>
    <w:rsid w:val="001C1FE3"/>
    <w:rsid w:val="001C29A5"/>
    <w:rsid w:val="001C2B08"/>
    <w:rsid w:val="001C2B26"/>
    <w:rsid w:val="001C3666"/>
    <w:rsid w:val="001C36DB"/>
    <w:rsid w:val="001C38D9"/>
    <w:rsid w:val="001C420E"/>
    <w:rsid w:val="001C4385"/>
    <w:rsid w:val="001C4822"/>
    <w:rsid w:val="001C6FD4"/>
    <w:rsid w:val="001D0930"/>
    <w:rsid w:val="001D0F92"/>
    <w:rsid w:val="001D1B93"/>
    <w:rsid w:val="001D1E18"/>
    <w:rsid w:val="001D201D"/>
    <w:rsid w:val="001D23FA"/>
    <w:rsid w:val="001D26BD"/>
    <w:rsid w:val="001D2DCB"/>
    <w:rsid w:val="001D5EB7"/>
    <w:rsid w:val="001E01ED"/>
    <w:rsid w:val="001E07A7"/>
    <w:rsid w:val="001E0B34"/>
    <w:rsid w:val="001E1A9B"/>
    <w:rsid w:val="001E489B"/>
    <w:rsid w:val="001E53BB"/>
    <w:rsid w:val="001E6588"/>
    <w:rsid w:val="001E67A5"/>
    <w:rsid w:val="001E6B1A"/>
    <w:rsid w:val="001E7772"/>
    <w:rsid w:val="001F049C"/>
    <w:rsid w:val="001F0B49"/>
    <w:rsid w:val="001F2BEE"/>
    <w:rsid w:val="001F33DD"/>
    <w:rsid w:val="001F3DBB"/>
    <w:rsid w:val="001F41EF"/>
    <w:rsid w:val="001F5757"/>
    <w:rsid w:val="001F5E00"/>
    <w:rsid w:val="001F5E38"/>
    <w:rsid w:val="001F689E"/>
    <w:rsid w:val="001F6CD0"/>
    <w:rsid w:val="001F72D8"/>
    <w:rsid w:val="00200B2B"/>
    <w:rsid w:val="00200DC3"/>
    <w:rsid w:val="00201CC0"/>
    <w:rsid w:val="00203062"/>
    <w:rsid w:val="0020388F"/>
    <w:rsid w:val="00203BBC"/>
    <w:rsid w:val="00203E6D"/>
    <w:rsid w:val="00205426"/>
    <w:rsid w:val="00205768"/>
    <w:rsid w:val="002068AA"/>
    <w:rsid w:val="0020690C"/>
    <w:rsid w:val="00206B04"/>
    <w:rsid w:val="00206FEC"/>
    <w:rsid w:val="00207C90"/>
    <w:rsid w:val="002103F0"/>
    <w:rsid w:val="002106CF"/>
    <w:rsid w:val="002109DB"/>
    <w:rsid w:val="0021196B"/>
    <w:rsid w:val="00211D12"/>
    <w:rsid w:val="00212E8C"/>
    <w:rsid w:val="002136B8"/>
    <w:rsid w:val="0021410F"/>
    <w:rsid w:val="002167D2"/>
    <w:rsid w:val="0021687A"/>
    <w:rsid w:val="00216FC6"/>
    <w:rsid w:val="00221C2C"/>
    <w:rsid w:val="002222C4"/>
    <w:rsid w:val="0022237F"/>
    <w:rsid w:val="00222A63"/>
    <w:rsid w:val="00222FB5"/>
    <w:rsid w:val="002233BD"/>
    <w:rsid w:val="00225528"/>
    <w:rsid w:val="00225CC5"/>
    <w:rsid w:val="00225EFF"/>
    <w:rsid w:val="002262B6"/>
    <w:rsid w:val="00226A77"/>
    <w:rsid w:val="00226CC6"/>
    <w:rsid w:val="0022788F"/>
    <w:rsid w:val="00227F3F"/>
    <w:rsid w:val="00230E85"/>
    <w:rsid w:val="00231574"/>
    <w:rsid w:val="00231630"/>
    <w:rsid w:val="00231A56"/>
    <w:rsid w:val="00231F52"/>
    <w:rsid w:val="002321F9"/>
    <w:rsid w:val="00232A59"/>
    <w:rsid w:val="00232B5D"/>
    <w:rsid w:val="00233E10"/>
    <w:rsid w:val="00233F2C"/>
    <w:rsid w:val="00234674"/>
    <w:rsid w:val="00234AAA"/>
    <w:rsid w:val="00235282"/>
    <w:rsid w:val="0023574D"/>
    <w:rsid w:val="00236404"/>
    <w:rsid w:val="002364A4"/>
    <w:rsid w:val="002366E2"/>
    <w:rsid w:val="002371FC"/>
    <w:rsid w:val="002373A4"/>
    <w:rsid w:val="0023761B"/>
    <w:rsid w:val="00237D92"/>
    <w:rsid w:val="002401BA"/>
    <w:rsid w:val="002408EF"/>
    <w:rsid w:val="002417B5"/>
    <w:rsid w:val="00241A8D"/>
    <w:rsid w:val="00241ABF"/>
    <w:rsid w:val="00241BE8"/>
    <w:rsid w:val="002432C6"/>
    <w:rsid w:val="00243FD2"/>
    <w:rsid w:val="00244512"/>
    <w:rsid w:val="00244521"/>
    <w:rsid w:val="0024460E"/>
    <w:rsid w:val="00244923"/>
    <w:rsid w:val="00244AC5"/>
    <w:rsid w:val="0024502E"/>
    <w:rsid w:val="002467EE"/>
    <w:rsid w:val="002474E3"/>
    <w:rsid w:val="00247601"/>
    <w:rsid w:val="00247F09"/>
    <w:rsid w:val="00250CC6"/>
    <w:rsid w:val="002512EC"/>
    <w:rsid w:val="00252B26"/>
    <w:rsid w:val="00253930"/>
    <w:rsid w:val="00253B66"/>
    <w:rsid w:val="00253FDF"/>
    <w:rsid w:val="00254015"/>
    <w:rsid w:val="002548FF"/>
    <w:rsid w:val="002565A9"/>
    <w:rsid w:val="00256682"/>
    <w:rsid w:val="002574B9"/>
    <w:rsid w:val="00257680"/>
    <w:rsid w:val="002617DC"/>
    <w:rsid w:val="0026205F"/>
    <w:rsid w:val="00262936"/>
    <w:rsid w:val="002631DC"/>
    <w:rsid w:val="002633FF"/>
    <w:rsid w:val="002634A6"/>
    <w:rsid w:val="0026354A"/>
    <w:rsid w:val="00264D88"/>
    <w:rsid w:val="00264F03"/>
    <w:rsid w:val="00264FD1"/>
    <w:rsid w:val="00265357"/>
    <w:rsid w:val="002656C4"/>
    <w:rsid w:val="00266650"/>
    <w:rsid w:val="00267CEE"/>
    <w:rsid w:val="00270BF9"/>
    <w:rsid w:val="002712CC"/>
    <w:rsid w:val="00273362"/>
    <w:rsid w:val="00273CA2"/>
    <w:rsid w:val="00274B00"/>
    <w:rsid w:val="00274CB8"/>
    <w:rsid w:val="00274E75"/>
    <w:rsid w:val="002751A7"/>
    <w:rsid w:val="00275420"/>
    <w:rsid w:val="002779A2"/>
    <w:rsid w:val="00280514"/>
    <w:rsid w:val="00280A60"/>
    <w:rsid w:val="0028177F"/>
    <w:rsid w:val="00281DAD"/>
    <w:rsid w:val="0028255C"/>
    <w:rsid w:val="00282EC1"/>
    <w:rsid w:val="00283F70"/>
    <w:rsid w:val="00284E88"/>
    <w:rsid w:val="00285D27"/>
    <w:rsid w:val="00286208"/>
    <w:rsid w:val="00286D68"/>
    <w:rsid w:val="00286EBD"/>
    <w:rsid w:val="002873E3"/>
    <w:rsid w:val="00290D68"/>
    <w:rsid w:val="002924AB"/>
    <w:rsid w:val="002926C6"/>
    <w:rsid w:val="002929C4"/>
    <w:rsid w:val="00292E88"/>
    <w:rsid w:val="002930F6"/>
    <w:rsid w:val="002934F2"/>
    <w:rsid w:val="00293D1B"/>
    <w:rsid w:val="002943E6"/>
    <w:rsid w:val="002945D4"/>
    <w:rsid w:val="00295087"/>
    <w:rsid w:val="0029599F"/>
    <w:rsid w:val="002964B5"/>
    <w:rsid w:val="00296CED"/>
    <w:rsid w:val="0029756C"/>
    <w:rsid w:val="00297BC4"/>
    <w:rsid w:val="00297C06"/>
    <w:rsid w:val="002A0A7A"/>
    <w:rsid w:val="002A0DED"/>
    <w:rsid w:val="002A15CE"/>
    <w:rsid w:val="002A20B1"/>
    <w:rsid w:val="002A25F5"/>
    <w:rsid w:val="002A267D"/>
    <w:rsid w:val="002A2E4A"/>
    <w:rsid w:val="002A3A2E"/>
    <w:rsid w:val="002A3B28"/>
    <w:rsid w:val="002A52A2"/>
    <w:rsid w:val="002A543F"/>
    <w:rsid w:val="002A5990"/>
    <w:rsid w:val="002A63F6"/>
    <w:rsid w:val="002A6E58"/>
    <w:rsid w:val="002A70C5"/>
    <w:rsid w:val="002B207F"/>
    <w:rsid w:val="002B36EC"/>
    <w:rsid w:val="002B3E36"/>
    <w:rsid w:val="002B4B4D"/>
    <w:rsid w:val="002B55F2"/>
    <w:rsid w:val="002B5921"/>
    <w:rsid w:val="002B5A61"/>
    <w:rsid w:val="002B627D"/>
    <w:rsid w:val="002B64B1"/>
    <w:rsid w:val="002B7682"/>
    <w:rsid w:val="002C0FA0"/>
    <w:rsid w:val="002C1024"/>
    <w:rsid w:val="002C16C7"/>
    <w:rsid w:val="002C2AA9"/>
    <w:rsid w:val="002C42E0"/>
    <w:rsid w:val="002C58C1"/>
    <w:rsid w:val="002C5B61"/>
    <w:rsid w:val="002C5FD8"/>
    <w:rsid w:val="002C6CA1"/>
    <w:rsid w:val="002C6F42"/>
    <w:rsid w:val="002C78E7"/>
    <w:rsid w:val="002C7CA4"/>
    <w:rsid w:val="002C7EF5"/>
    <w:rsid w:val="002C7F41"/>
    <w:rsid w:val="002D0895"/>
    <w:rsid w:val="002D17E4"/>
    <w:rsid w:val="002D2063"/>
    <w:rsid w:val="002D2129"/>
    <w:rsid w:val="002D24B3"/>
    <w:rsid w:val="002D2E8E"/>
    <w:rsid w:val="002D3383"/>
    <w:rsid w:val="002D3475"/>
    <w:rsid w:val="002D3803"/>
    <w:rsid w:val="002D3ACF"/>
    <w:rsid w:val="002D42D9"/>
    <w:rsid w:val="002D446C"/>
    <w:rsid w:val="002D55B6"/>
    <w:rsid w:val="002D591D"/>
    <w:rsid w:val="002D6185"/>
    <w:rsid w:val="002D68B9"/>
    <w:rsid w:val="002D6D9C"/>
    <w:rsid w:val="002D70F1"/>
    <w:rsid w:val="002D74B7"/>
    <w:rsid w:val="002D7744"/>
    <w:rsid w:val="002E0EB3"/>
    <w:rsid w:val="002E113C"/>
    <w:rsid w:val="002E1D3D"/>
    <w:rsid w:val="002E25E4"/>
    <w:rsid w:val="002E2CD6"/>
    <w:rsid w:val="002E2D18"/>
    <w:rsid w:val="002E388C"/>
    <w:rsid w:val="002E5A2F"/>
    <w:rsid w:val="002E733B"/>
    <w:rsid w:val="002E7755"/>
    <w:rsid w:val="002F023C"/>
    <w:rsid w:val="002F02E9"/>
    <w:rsid w:val="002F1490"/>
    <w:rsid w:val="002F3E6A"/>
    <w:rsid w:val="002F49CB"/>
    <w:rsid w:val="002F6AE3"/>
    <w:rsid w:val="002F6FE6"/>
    <w:rsid w:val="002F775C"/>
    <w:rsid w:val="00300012"/>
    <w:rsid w:val="003006EA"/>
    <w:rsid w:val="00300F9B"/>
    <w:rsid w:val="00301621"/>
    <w:rsid w:val="0030193B"/>
    <w:rsid w:val="0030222C"/>
    <w:rsid w:val="003024C1"/>
    <w:rsid w:val="00302C44"/>
    <w:rsid w:val="00302EAD"/>
    <w:rsid w:val="00303393"/>
    <w:rsid w:val="00303394"/>
    <w:rsid w:val="00303567"/>
    <w:rsid w:val="00303C80"/>
    <w:rsid w:val="00304BC8"/>
    <w:rsid w:val="00304FF0"/>
    <w:rsid w:val="00305E9D"/>
    <w:rsid w:val="00306ABE"/>
    <w:rsid w:val="00307240"/>
    <w:rsid w:val="00307FAE"/>
    <w:rsid w:val="003100BE"/>
    <w:rsid w:val="00310C51"/>
    <w:rsid w:val="003113F9"/>
    <w:rsid w:val="003120F7"/>
    <w:rsid w:val="003130AC"/>
    <w:rsid w:val="00314522"/>
    <w:rsid w:val="0031489C"/>
    <w:rsid w:val="00314E41"/>
    <w:rsid w:val="00314F7B"/>
    <w:rsid w:val="003158DE"/>
    <w:rsid w:val="00316047"/>
    <w:rsid w:val="00316A51"/>
    <w:rsid w:val="00316ADA"/>
    <w:rsid w:val="00316D15"/>
    <w:rsid w:val="00320631"/>
    <w:rsid w:val="003230C9"/>
    <w:rsid w:val="00323BCC"/>
    <w:rsid w:val="0032417C"/>
    <w:rsid w:val="00324AAA"/>
    <w:rsid w:val="00324BEB"/>
    <w:rsid w:val="00324CD0"/>
    <w:rsid w:val="00325398"/>
    <w:rsid w:val="0032567B"/>
    <w:rsid w:val="00325DF7"/>
    <w:rsid w:val="003267EC"/>
    <w:rsid w:val="00326D6F"/>
    <w:rsid w:val="0032705A"/>
    <w:rsid w:val="00327B71"/>
    <w:rsid w:val="00327C7E"/>
    <w:rsid w:val="003311F8"/>
    <w:rsid w:val="003313D0"/>
    <w:rsid w:val="0033208A"/>
    <w:rsid w:val="0033312F"/>
    <w:rsid w:val="00334A92"/>
    <w:rsid w:val="0033515A"/>
    <w:rsid w:val="00335637"/>
    <w:rsid w:val="00337903"/>
    <w:rsid w:val="00341275"/>
    <w:rsid w:val="00341468"/>
    <w:rsid w:val="00341D70"/>
    <w:rsid w:val="0034258F"/>
    <w:rsid w:val="00342F5E"/>
    <w:rsid w:val="003430E8"/>
    <w:rsid w:val="00343252"/>
    <w:rsid w:val="003437A9"/>
    <w:rsid w:val="003439CD"/>
    <w:rsid w:val="00344C35"/>
    <w:rsid w:val="00344F88"/>
    <w:rsid w:val="003452B4"/>
    <w:rsid w:val="003459E4"/>
    <w:rsid w:val="00345A7A"/>
    <w:rsid w:val="00347708"/>
    <w:rsid w:val="00347793"/>
    <w:rsid w:val="00347937"/>
    <w:rsid w:val="00350473"/>
    <w:rsid w:val="003508B4"/>
    <w:rsid w:val="00351073"/>
    <w:rsid w:val="00351B44"/>
    <w:rsid w:val="00352389"/>
    <w:rsid w:val="00352635"/>
    <w:rsid w:val="0035289A"/>
    <w:rsid w:val="0035479A"/>
    <w:rsid w:val="00354879"/>
    <w:rsid w:val="00354BE0"/>
    <w:rsid w:val="00354F5A"/>
    <w:rsid w:val="00355D73"/>
    <w:rsid w:val="00356455"/>
    <w:rsid w:val="00356620"/>
    <w:rsid w:val="0035692C"/>
    <w:rsid w:val="00356F18"/>
    <w:rsid w:val="00356F43"/>
    <w:rsid w:val="003572FF"/>
    <w:rsid w:val="00357325"/>
    <w:rsid w:val="0036070A"/>
    <w:rsid w:val="0036118B"/>
    <w:rsid w:val="00361683"/>
    <w:rsid w:val="00361851"/>
    <w:rsid w:val="0036199A"/>
    <w:rsid w:val="00361B60"/>
    <w:rsid w:val="00361D8C"/>
    <w:rsid w:val="003623A3"/>
    <w:rsid w:val="003628BF"/>
    <w:rsid w:val="00362F9B"/>
    <w:rsid w:val="003646CA"/>
    <w:rsid w:val="00364797"/>
    <w:rsid w:val="00365870"/>
    <w:rsid w:val="00365F19"/>
    <w:rsid w:val="00367966"/>
    <w:rsid w:val="00367A24"/>
    <w:rsid w:val="00367BED"/>
    <w:rsid w:val="00371169"/>
    <w:rsid w:val="00371B85"/>
    <w:rsid w:val="003725FD"/>
    <w:rsid w:val="00372606"/>
    <w:rsid w:val="0037296C"/>
    <w:rsid w:val="00372D87"/>
    <w:rsid w:val="00373486"/>
    <w:rsid w:val="00374B56"/>
    <w:rsid w:val="00374E0F"/>
    <w:rsid w:val="0037609B"/>
    <w:rsid w:val="0037783D"/>
    <w:rsid w:val="0037798C"/>
    <w:rsid w:val="003800DD"/>
    <w:rsid w:val="00381C43"/>
    <w:rsid w:val="00383A7C"/>
    <w:rsid w:val="003846D9"/>
    <w:rsid w:val="00384B1F"/>
    <w:rsid w:val="00385575"/>
    <w:rsid w:val="00386E88"/>
    <w:rsid w:val="003875C9"/>
    <w:rsid w:val="003875CD"/>
    <w:rsid w:val="00387A83"/>
    <w:rsid w:val="003904D5"/>
    <w:rsid w:val="00390E6B"/>
    <w:rsid w:val="0039126E"/>
    <w:rsid w:val="0039180D"/>
    <w:rsid w:val="003919C0"/>
    <w:rsid w:val="00392880"/>
    <w:rsid w:val="00393379"/>
    <w:rsid w:val="003946E4"/>
    <w:rsid w:val="00394A68"/>
    <w:rsid w:val="00395491"/>
    <w:rsid w:val="0039560E"/>
    <w:rsid w:val="00396682"/>
    <w:rsid w:val="00396709"/>
    <w:rsid w:val="00396CBE"/>
    <w:rsid w:val="003A015F"/>
    <w:rsid w:val="003A08CF"/>
    <w:rsid w:val="003A0DC7"/>
    <w:rsid w:val="003A0E15"/>
    <w:rsid w:val="003A11D5"/>
    <w:rsid w:val="003A30EB"/>
    <w:rsid w:val="003A34D9"/>
    <w:rsid w:val="003A3FF8"/>
    <w:rsid w:val="003A69B5"/>
    <w:rsid w:val="003A6AFA"/>
    <w:rsid w:val="003A7359"/>
    <w:rsid w:val="003B0BD9"/>
    <w:rsid w:val="003B275D"/>
    <w:rsid w:val="003B5B38"/>
    <w:rsid w:val="003B655A"/>
    <w:rsid w:val="003B66C0"/>
    <w:rsid w:val="003B678C"/>
    <w:rsid w:val="003B6F2B"/>
    <w:rsid w:val="003B7C27"/>
    <w:rsid w:val="003B7CE4"/>
    <w:rsid w:val="003C2895"/>
    <w:rsid w:val="003C3319"/>
    <w:rsid w:val="003C4B9D"/>
    <w:rsid w:val="003C5388"/>
    <w:rsid w:val="003C71C5"/>
    <w:rsid w:val="003C77FD"/>
    <w:rsid w:val="003D08E2"/>
    <w:rsid w:val="003D0FDD"/>
    <w:rsid w:val="003D1B07"/>
    <w:rsid w:val="003D2A5F"/>
    <w:rsid w:val="003D3546"/>
    <w:rsid w:val="003D3BAC"/>
    <w:rsid w:val="003D3F7C"/>
    <w:rsid w:val="003D3FCE"/>
    <w:rsid w:val="003D4584"/>
    <w:rsid w:val="003D6455"/>
    <w:rsid w:val="003D7135"/>
    <w:rsid w:val="003D7BDF"/>
    <w:rsid w:val="003E05AD"/>
    <w:rsid w:val="003E0ACF"/>
    <w:rsid w:val="003E2A0B"/>
    <w:rsid w:val="003E3A57"/>
    <w:rsid w:val="003E40D1"/>
    <w:rsid w:val="003E44E8"/>
    <w:rsid w:val="003E47E4"/>
    <w:rsid w:val="003E5DCB"/>
    <w:rsid w:val="003E67E5"/>
    <w:rsid w:val="003E6CD3"/>
    <w:rsid w:val="003E6F3E"/>
    <w:rsid w:val="003F03FB"/>
    <w:rsid w:val="003F0A46"/>
    <w:rsid w:val="003F0CBC"/>
    <w:rsid w:val="003F10C5"/>
    <w:rsid w:val="003F1192"/>
    <w:rsid w:val="003F1894"/>
    <w:rsid w:val="003F20D4"/>
    <w:rsid w:val="003F2641"/>
    <w:rsid w:val="003F285A"/>
    <w:rsid w:val="003F29DC"/>
    <w:rsid w:val="003F2A60"/>
    <w:rsid w:val="003F2E97"/>
    <w:rsid w:val="003F35BE"/>
    <w:rsid w:val="003F43B1"/>
    <w:rsid w:val="003F4F56"/>
    <w:rsid w:val="003F5791"/>
    <w:rsid w:val="003F5FBA"/>
    <w:rsid w:val="003F6683"/>
    <w:rsid w:val="003F67D7"/>
    <w:rsid w:val="003F6879"/>
    <w:rsid w:val="003F6D56"/>
    <w:rsid w:val="003F72AF"/>
    <w:rsid w:val="003F7F5F"/>
    <w:rsid w:val="00400C02"/>
    <w:rsid w:val="00400CCA"/>
    <w:rsid w:val="0040146F"/>
    <w:rsid w:val="0040216B"/>
    <w:rsid w:val="00402848"/>
    <w:rsid w:val="00402FF6"/>
    <w:rsid w:val="00403844"/>
    <w:rsid w:val="00403D72"/>
    <w:rsid w:val="004043F6"/>
    <w:rsid w:val="00404B8E"/>
    <w:rsid w:val="00404FC7"/>
    <w:rsid w:val="0040614D"/>
    <w:rsid w:val="00406470"/>
    <w:rsid w:val="00407E33"/>
    <w:rsid w:val="00410924"/>
    <w:rsid w:val="00410B99"/>
    <w:rsid w:val="00411466"/>
    <w:rsid w:val="004116AC"/>
    <w:rsid w:val="00412B7F"/>
    <w:rsid w:val="00413D6F"/>
    <w:rsid w:val="00413DC0"/>
    <w:rsid w:val="004148D7"/>
    <w:rsid w:val="00414E70"/>
    <w:rsid w:val="00415E10"/>
    <w:rsid w:val="0041712A"/>
    <w:rsid w:val="0041719F"/>
    <w:rsid w:val="00417FA4"/>
    <w:rsid w:val="004228BA"/>
    <w:rsid w:val="00422C24"/>
    <w:rsid w:val="00422E6B"/>
    <w:rsid w:val="00423953"/>
    <w:rsid w:val="00423A7D"/>
    <w:rsid w:val="00423BB3"/>
    <w:rsid w:val="00423CD4"/>
    <w:rsid w:val="00424EE1"/>
    <w:rsid w:val="00425691"/>
    <w:rsid w:val="00425F3B"/>
    <w:rsid w:val="0042629C"/>
    <w:rsid w:val="00426431"/>
    <w:rsid w:val="00427DFD"/>
    <w:rsid w:val="004300C6"/>
    <w:rsid w:val="004311E8"/>
    <w:rsid w:val="004316C5"/>
    <w:rsid w:val="0043193B"/>
    <w:rsid w:val="00431EC7"/>
    <w:rsid w:val="00431FF5"/>
    <w:rsid w:val="00433EDD"/>
    <w:rsid w:val="00434430"/>
    <w:rsid w:val="00434829"/>
    <w:rsid w:val="00437517"/>
    <w:rsid w:val="004407EE"/>
    <w:rsid w:val="00440AD4"/>
    <w:rsid w:val="00440F3F"/>
    <w:rsid w:val="00441B98"/>
    <w:rsid w:val="00441BC3"/>
    <w:rsid w:val="00442474"/>
    <w:rsid w:val="00443644"/>
    <w:rsid w:val="00444A6C"/>
    <w:rsid w:val="00444CF1"/>
    <w:rsid w:val="00444E39"/>
    <w:rsid w:val="00444E93"/>
    <w:rsid w:val="00445285"/>
    <w:rsid w:val="00446618"/>
    <w:rsid w:val="00446A66"/>
    <w:rsid w:val="00450A78"/>
    <w:rsid w:val="00451643"/>
    <w:rsid w:val="00451B50"/>
    <w:rsid w:val="00452877"/>
    <w:rsid w:val="00452CBF"/>
    <w:rsid w:val="00452EFE"/>
    <w:rsid w:val="004533B1"/>
    <w:rsid w:val="0045351A"/>
    <w:rsid w:val="00453E02"/>
    <w:rsid w:val="0045470C"/>
    <w:rsid w:val="004547BE"/>
    <w:rsid w:val="00454AFF"/>
    <w:rsid w:val="00455464"/>
    <w:rsid w:val="0045607B"/>
    <w:rsid w:val="0045633E"/>
    <w:rsid w:val="00460C38"/>
    <w:rsid w:val="00460E87"/>
    <w:rsid w:val="00460F7A"/>
    <w:rsid w:val="0046129E"/>
    <w:rsid w:val="004615DD"/>
    <w:rsid w:val="00461E77"/>
    <w:rsid w:val="00462373"/>
    <w:rsid w:val="00462F7D"/>
    <w:rsid w:val="00463069"/>
    <w:rsid w:val="00463266"/>
    <w:rsid w:val="00463ADE"/>
    <w:rsid w:val="00464F87"/>
    <w:rsid w:val="004655E0"/>
    <w:rsid w:val="00465EDE"/>
    <w:rsid w:val="00465FD8"/>
    <w:rsid w:val="004662F9"/>
    <w:rsid w:val="00466912"/>
    <w:rsid w:val="00467185"/>
    <w:rsid w:val="004671F9"/>
    <w:rsid w:val="00467A80"/>
    <w:rsid w:val="00467D6B"/>
    <w:rsid w:val="00470E49"/>
    <w:rsid w:val="004715CC"/>
    <w:rsid w:val="0047171D"/>
    <w:rsid w:val="0047216A"/>
    <w:rsid w:val="004722FB"/>
    <w:rsid w:val="0047240C"/>
    <w:rsid w:val="0047321D"/>
    <w:rsid w:val="00474430"/>
    <w:rsid w:val="00475A47"/>
    <w:rsid w:val="00477202"/>
    <w:rsid w:val="004774DF"/>
    <w:rsid w:val="00477976"/>
    <w:rsid w:val="0048007E"/>
    <w:rsid w:val="00480690"/>
    <w:rsid w:val="00480D74"/>
    <w:rsid w:val="00481770"/>
    <w:rsid w:val="004817D2"/>
    <w:rsid w:val="0048393D"/>
    <w:rsid w:val="0048395A"/>
    <w:rsid w:val="00485514"/>
    <w:rsid w:val="00485A1A"/>
    <w:rsid w:val="004925BF"/>
    <w:rsid w:val="00492C9D"/>
    <w:rsid w:val="00492D99"/>
    <w:rsid w:val="0049370D"/>
    <w:rsid w:val="00493F9B"/>
    <w:rsid w:val="00494036"/>
    <w:rsid w:val="00494761"/>
    <w:rsid w:val="00494A8C"/>
    <w:rsid w:val="00494F8A"/>
    <w:rsid w:val="004959DB"/>
    <w:rsid w:val="00495D43"/>
    <w:rsid w:val="00495E65"/>
    <w:rsid w:val="00497D70"/>
    <w:rsid w:val="004A066C"/>
    <w:rsid w:val="004A08DA"/>
    <w:rsid w:val="004A1CE2"/>
    <w:rsid w:val="004A1F62"/>
    <w:rsid w:val="004A21EA"/>
    <w:rsid w:val="004A2527"/>
    <w:rsid w:val="004A2774"/>
    <w:rsid w:val="004A40CA"/>
    <w:rsid w:val="004A518E"/>
    <w:rsid w:val="004A5283"/>
    <w:rsid w:val="004A6976"/>
    <w:rsid w:val="004A775F"/>
    <w:rsid w:val="004A7A66"/>
    <w:rsid w:val="004A7BAE"/>
    <w:rsid w:val="004A7D28"/>
    <w:rsid w:val="004B018F"/>
    <w:rsid w:val="004B01B0"/>
    <w:rsid w:val="004B0C36"/>
    <w:rsid w:val="004B0F09"/>
    <w:rsid w:val="004B3045"/>
    <w:rsid w:val="004B31A4"/>
    <w:rsid w:val="004B3925"/>
    <w:rsid w:val="004B3A24"/>
    <w:rsid w:val="004B3CCC"/>
    <w:rsid w:val="004B4388"/>
    <w:rsid w:val="004B4995"/>
    <w:rsid w:val="004B4EB7"/>
    <w:rsid w:val="004B5A51"/>
    <w:rsid w:val="004B7168"/>
    <w:rsid w:val="004B7716"/>
    <w:rsid w:val="004C04F2"/>
    <w:rsid w:val="004C0C65"/>
    <w:rsid w:val="004C109A"/>
    <w:rsid w:val="004C1715"/>
    <w:rsid w:val="004C1AA0"/>
    <w:rsid w:val="004C1FE5"/>
    <w:rsid w:val="004C20FD"/>
    <w:rsid w:val="004C3DCD"/>
    <w:rsid w:val="004C3E1B"/>
    <w:rsid w:val="004C42CD"/>
    <w:rsid w:val="004C494B"/>
    <w:rsid w:val="004C5387"/>
    <w:rsid w:val="004C56B4"/>
    <w:rsid w:val="004C6FBD"/>
    <w:rsid w:val="004C72EF"/>
    <w:rsid w:val="004C7366"/>
    <w:rsid w:val="004C7488"/>
    <w:rsid w:val="004C7936"/>
    <w:rsid w:val="004D02E9"/>
    <w:rsid w:val="004D060D"/>
    <w:rsid w:val="004D1A95"/>
    <w:rsid w:val="004D2C40"/>
    <w:rsid w:val="004D2E3C"/>
    <w:rsid w:val="004D3513"/>
    <w:rsid w:val="004D3C33"/>
    <w:rsid w:val="004D4B54"/>
    <w:rsid w:val="004D53DB"/>
    <w:rsid w:val="004D5C2D"/>
    <w:rsid w:val="004D65E0"/>
    <w:rsid w:val="004D7FCF"/>
    <w:rsid w:val="004E1BE4"/>
    <w:rsid w:val="004E1CE2"/>
    <w:rsid w:val="004E23DE"/>
    <w:rsid w:val="004E3D2D"/>
    <w:rsid w:val="004E4C6E"/>
    <w:rsid w:val="004E5FED"/>
    <w:rsid w:val="004E6199"/>
    <w:rsid w:val="004E6CBC"/>
    <w:rsid w:val="004E78A3"/>
    <w:rsid w:val="004E7AE2"/>
    <w:rsid w:val="004F0BE3"/>
    <w:rsid w:val="004F151E"/>
    <w:rsid w:val="004F2489"/>
    <w:rsid w:val="004F2CE3"/>
    <w:rsid w:val="004F332F"/>
    <w:rsid w:val="004F364C"/>
    <w:rsid w:val="004F6495"/>
    <w:rsid w:val="004F6BE7"/>
    <w:rsid w:val="004F6FE5"/>
    <w:rsid w:val="00500511"/>
    <w:rsid w:val="00501945"/>
    <w:rsid w:val="00501F74"/>
    <w:rsid w:val="005027CD"/>
    <w:rsid w:val="0050380E"/>
    <w:rsid w:val="0050455F"/>
    <w:rsid w:val="005046DC"/>
    <w:rsid w:val="00504A39"/>
    <w:rsid w:val="00506035"/>
    <w:rsid w:val="0050654E"/>
    <w:rsid w:val="0050660A"/>
    <w:rsid w:val="00506729"/>
    <w:rsid w:val="00506DF2"/>
    <w:rsid w:val="00507727"/>
    <w:rsid w:val="00507C21"/>
    <w:rsid w:val="00511018"/>
    <w:rsid w:val="005146A7"/>
    <w:rsid w:val="00514934"/>
    <w:rsid w:val="00514C47"/>
    <w:rsid w:val="00514EDB"/>
    <w:rsid w:val="005151EA"/>
    <w:rsid w:val="0051581A"/>
    <w:rsid w:val="00515A6D"/>
    <w:rsid w:val="005163D0"/>
    <w:rsid w:val="00516A05"/>
    <w:rsid w:val="00516B4C"/>
    <w:rsid w:val="005207D6"/>
    <w:rsid w:val="005215D9"/>
    <w:rsid w:val="0052173D"/>
    <w:rsid w:val="005219BF"/>
    <w:rsid w:val="00521E59"/>
    <w:rsid w:val="005220C6"/>
    <w:rsid w:val="00522543"/>
    <w:rsid w:val="00522662"/>
    <w:rsid w:val="00522E4D"/>
    <w:rsid w:val="0052316F"/>
    <w:rsid w:val="00523367"/>
    <w:rsid w:val="00523807"/>
    <w:rsid w:val="00524D0B"/>
    <w:rsid w:val="00524E99"/>
    <w:rsid w:val="0052639A"/>
    <w:rsid w:val="005271C3"/>
    <w:rsid w:val="0052758C"/>
    <w:rsid w:val="005275A7"/>
    <w:rsid w:val="005279C9"/>
    <w:rsid w:val="00530EA1"/>
    <w:rsid w:val="00530F38"/>
    <w:rsid w:val="0053158F"/>
    <w:rsid w:val="00533ABB"/>
    <w:rsid w:val="00533EA4"/>
    <w:rsid w:val="00533EA6"/>
    <w:rsid w:val="00534578"/>
    <w:rsid w:val="00534755"/>
    <w:rsid w:val="005362F3"/>
    <w:rsid w:val="005362F4"/>
    <w:rsid w:val="00536B00"/>
    <w:rsid w:val="00537FB7"/>
    <w:rsid w:val="0054050D"/>
    <w:rsid w:val="00540C4B"/>
    <w:rsid w:val="00541183"/>
    <w:rsid w:val="0054198A"/>
    <w:rsid w:val="00542A09"/>
    <w:rsid w:val="005448F1"/>
    <w:rsid w:val="00545587"/>
    <w:rsid w:val="00545759"/>
    <w:rsid w:val="00545EAE"/>
    <w:rsid w:val="00547B18"/>
    <w:rsid w:val="00547CF9"/>
    <w:rsid w:val="0055259A"/>
    <w:rsid w:val="00552A84"/>
    <w:rsid w:val="005538A0"/>
    <w:rsid w:val="00554B6D"/>
    <w:rsid w:val="0055506C"/>
    <w:rsid w:val="00555703"/>
    <w:rsid w:val="00556E3A"/>
    <w:rsid w:val="00557C06"/>
    <w:rsid w:val="00560D56"/>
    <w:rsid w:val="005639C8"/>
    <w:rsid w:val="00563CE0"/>
    <w:rsid w:val="005647E1"/>
    <w:rsid w:val="0056759B"/>
    <w:rsid w:val="00567A5D"/>
    <w:rsid w:val="0057132E"/>
    <w:rsid w:val="00572895"/>
    <w:rsid w:val="00572A9E"/>
    <w:rsid w:val="0057379C"/>
    <w:rsid w:val="005737EF"/>
    <w:rsid w:val="005739C4"/>
    <w:rsid w:val="00574B12"/>
    <w:rsid w:val="00574F9B"/>
    <w:rsid w:val="00576045"/>
    <w:rsid w:val="005763B4"/>
    <w:rsid w:val="00576CE0"/>
    <w:rsid w:val="0057777A"/>
    <w:rsid w:val="005804BD"/>
    <w:rsid w:val="00583531"/>
    <w:rsid w:val="00584BD5"/>
    <w:rsid w:val="00584F81"/>
    <w:rsid w:val="00585033"/>
    <w:rsid w:val="00585747"/>
    <w:rsid w:val="00585C5A"/>
    <w:rsid w:val="0058640F"/>
    <w:rsid w:val="005865E8"/>
    <w:rsid w:val="00586789"/>
    <w:rsid w:val="00587C33"/>
    <w:rsid w:val="00590134"/>
    <w:rsid w:val="00591082"/>
    <w:rsid w:val="00591825"/>
    <w:rsid w:val="0059219D"/>
    <w:rsid w:val="00592C69"/>
    <w:rsid w:val="005931F6"/>
    <w:rsid w:val="00593E1F"/>
    <w:rsid w:val="005940B4"/>
    <w:rsid w:val="005945E5"/>
    <w:rsid w:val="00594A0B"/>
    <w:rsid w:val="00594B85"/>
    <w:rsid w:val="0059508F"/>
    <w:rsid w:val="005955A1"/>
    <w:rsid w:val="005958F3"/>
    <w:rsid w:val="005966AC"/>
    <w:rsid w:val="0059710E"/>
    <w:rsid w:val="00597232"/>
    <w:rsid w:val="0059774E"/>
    <w:rsid w:val="00597AB7"/>
    <w:rsid w:val="005A0107"/>
    <w:rsid w:val="005A0C51"/>
    <w:rsid w:val="005A0E61"/>
    <w:rsid w:val="005A32D2"/>
    <w:rsid w:val="005A3B6D"/>
    <w:rsid w:val="005A3CE8"/>
    <w:rsid w:val="005A43DE"/>
    <w:rsid w:val="005A483D"/>
    <w:rsid w:val="005A5643"/>
    <w:rsid w:val="005A6C70"/>
    <w:rsid w:val="005A723C"/>
    <w:rsid w:val="005A7417"/>
    <w:rsid w:val="005B0152"/>
    <w:rsid w:val="005B048E"/>
    <w:rsid w:val="005B1A63"/>
    <w:rsid w:val="005B25EF"/>
    <w:rsid w:val="005B319E"/>
    <w:rsid w:val="005B4920"/>
    <w:rsid w:val="005B4E66"/>
    <w:rsid w:val="005B6211"/>
    <w:rsid w:val="005BF63A"/>
    <w:rsid w:val="005C000F"/>
    <w:rsid w:val="005C0458"/>
    <w:rsid w:val="005C16B1"/>
    <w:rsid w:val="005C1A08"/>
    <w:rsid w:val="005C2324"/>
    <w:rsid w:val="005C2461"/>
    <w:rsid w:val="005C34C6"/>
    <w:rsid w:val="005C3971"/>
    <w:rsid w:val="005C3EAB"/>
    <w:rsid w:val="005C46D1"/>
    <w:rsid w:val="005C4988"/>
    <w:rsid w:val="005C49E7"/>
    <w:rsid w:val="005C4C7A"/>
    <w:rsid w:val="005C501B"/>
    <w:rsid w:val="005C5100"/>
    <w:rsid w:val="005C55E9"/>
    <w:rsid w:val="005C68CE"/>
    <w:rsid w:val="005C72CA"/>
    <w:rsid w:val="005D0221"/>
    <w:rsid w:val="005D1722"/>
    <w:rsid w:val="005D1874"/>
    <w:rsid w:val="005D1CE8"/>
    <w:rsid w:val="005D1E2B"/>
    <w:rsid w:val="005D2B11"/>
    <w:rsid w:val="005D3247"/>
    <w:rsid w:val="005D3A2D"/>
    <w:rsid w:val="005D429B"/>
    <w:rsid w:val="005D57EF"/>
    <w:rsid w:val="005D5B1B"/>
    <w:rsid w:val="005D5CD1"/>
    <w:rsid w:val="005D5D36"/>
    <w:rsid w:val="005D5DBE"/>
    <w:rsid w:val="005D5F34"/>
    <w:rsid w:val="005D70DC"/>
    <w:rsid w:val="005D7525"/>
    <w:rsid w:val="005D7774"/>
    <w:rsid w:val="005D7839"/>
    <w:rsid w:val="005D7B52"/>
    <w:rsid w:val="005E0745"/>
    <w:rsid w:val="005E0777"/>
    <w:rsid w:val="005E0FE9"/>
    <w:rsid w:val="005E1934"/>
    <w:rsid w:val="005E3893"/>
    <w:rsid w:val="005E3911"/>
    <w:rsid w:val="005E3C83"/>
    <w:rsid w:val="005E43C2"/>
    <w:rsid w:val="005E512C"/>
    <w:rsid w:val="005E5909"/>
    <w:rsid w:val="005E5EEE"/>
    <w:rsid w:val="005E60D8"/>
    <w:rsid w:val="005E79C1"/>
    <w:rsid w:val="005E7BBC"/>
    <w:rsid w:val="005E7F1A"/>
    <w:rsid w:val="005F19D6"/>
    <w:rsid w:val="005F20C9"/>
    <w:rsid w:val="005F41FD"/>
    <w:rsid w:val="005F47D8"/>
    <w:rsid w:val="005F5A12"/>
    <w:rsid w:val="005F641C"/>
    <w:rsid w:val="005F64B1"/>
    <w:rsid w:val="005F67FC"/>
    <w:rsid w:val="005F6994"/>
    <w:rsid w:val="005F73B2"/>
    <w:rsid w:val="005F7C40"/>
    <w:rsid w:val="005F7C82"/>
    <w:rsid w:val="0060013E"/>
    <w:rsid w:val="00601058"/>
    <w:rsid w:val="006015F9"/>
    <w:rsid w:val="00604ED6"/>
    <w:rsid w:val="00606AAF"/>
    <w:rsid w:val="00606B32"/>
    <w:rsid w:val="00606BC5"/>
    <w:rsid w:val="00606E47"/>
    <w:rsid w:val="00610442"/>
    <w:rsid w:val="00610FF1"/>
    <w:rsid w:val="0061399D"/>
    <w:rsid w:val="00614661"/>
    <w:rsid w:val="006146FB"/>
    <w:rsid w:val="00614A10"/>
    <w:rsid w:val="00614ED3"/>
    <w:rsid w:val="006152A0"/>
    <w:rsid w:val="00615C3E"/>
    <w:rsid w:val="0061609C"/>
    <w:rsid w:val="00616B2F"/>
    <w:rsid w:val="006206E5"/>
    <w:rsid w:val="00620B25"/>
    <w:rsid w:val="0062173E"/>
    <w:rsid w:val="00622204"/>
    <w:rsid w:val="00622AF0"/>
    <w:rsid w:val="00623A37"/>
    <w:rsid w:val="00623AB8"/>
    <w:rsid w:val="00624005"/>
    <w:rsid w:val="0062435C"/>
    <w:rsid w:val="00626752"/>
    <w:rsid w:val="00627D33"/>
    <w:rsid w:val="0063075D"/>
    <w:rsid w:val="00630973"/>
    <w:rsid w:val="00630BDD"/>
    <w:rsid w:val="00631110"/>
    <w:rsid w:val="006314C0"/>
    <w:rsid w:val="00631BC7"/>
    <w:rsid w:val="0063223D"/>
    <w:rsid w:val="00633029"/>
    <w:rsid w:val="00633945"/>
    <w:rsid w:val="00634374"/>
    <w:rsid w:val="00635E08"/>
    <w:rsid w:val="006379F2"/>
    <w:rsid w:val="00637C17"/>
    <w:rsid w:val="0064089F"/>
    <w:rsid w:val="00641A39"/>
    <w:rsid w:val="00642154"/>
    <w:rsid w:val="00642CA2"/>
    <w:rsid w:val="00643796"/>
    <w:rsid w:val="00643C2A"/>
    <w:rsid w:val="00643CCC"/>
    <w:rsid w:val="0064405B"/>
    <w:rsid w:val="00644650"/>
    <w:rsid w:val="00644A32"/>
    <w:rsid w:val="00646139"/>
    <w:rsid w:val="006467EC"/>
    <w:rsid w:val="0064774A"/>
    <w:rsid w:val="006504A5"/>
    <w:rsid w:val="00650739"/>
    <w:rsid w:val="00650FA7"/>
    <w:rsid w:val="006513C5"/>
    <w:rsid w:val="00652CAF"/>
    <w:rsid w:val="00654900"/>
    <w:rsid w:val="006549F9"/>
    <w:rsid w:val="00655444"/>
    <w:rsid w:val="00657498"/>
    <w:rsid w:val="00657F4E"/>
    <w:rsid w:val="00660C07"/>
    <w:rsid w:val="00661D24"/>
    <w:rsid w:val="00662016"/>
    <w:rsid w:val="00662F84"/>
    <w:rsid w:val="0066325F"/>
    <w:rsid w:val="00663F8C"/>
    <w:rsid w:val="00664BFC"/>
    <w:rsid w:val="00666E4A"/>
    <w:rsid w:val="00667930"/>
    <w:rsid w:val="00667E31"/>
    <w:rsid w:val="00670E89"/>
    <w:rsid w:val="00672406"/>
    <w:rsid w:val="00673E51"/>
    <w:rsid w:val="00674255"/>
    <w:rsid w:val="00675C8E"/>
    <w:rsid w:val="00675D20"/>
    <w:rsid w:val="006760B2"/>
    <w:rsid w:val="00676572"/>
    <w:rsid w:val="00677816"/>
    <w:rsid w:val="006800E6"/>
    <w:rsid w:val="006806AF"/>
    <w:rsid w:val="00680964"/>
    <w:rsid w:val="00681FEA"/>
    <w:rsid w:val="00682F44"/>
    <w:rsid w:val="006834A8"/>
    <w:rsid w:val="00683FB5"/>
    <w:rsid w:val="00685431"/>
    <w:rsid w:val="00685C7D"/>
    <w:rsid w:val="00686628"/>
    <w:rsid w:val="00686881"/>
    <w:rsid w:val="00686BF5"/>
    <w:rsid w:val="00686D2E"/>
    <w:rsid w:val="00687810"/>
    <w:rsid w:val="0068786E"/>
    <w:rsid w:val="006913F2"/>
    <w:rsid w:val="00691D0A"/>
    <w:rsid w:val="00693102"/>
    <w:rsid w:val="0069313F"/>
    <w:rsid w:val="006933DD"/>
    <w:rsid w:val="00694A63"/>
    <w:rsid w:val="006958B9"/>
    <w:rsid w:val="006968FF"/>
    <w:rsid w:val="00697424"/>
    <w:rsid w:val="00697427"/>
    <w:rsid w:val="00697657"/>
    <w:rsid w:val="006A08A9"/>
    <w:rsid w:val="006A0909"/>
    <w:rsid w:val="006A3822"/>
    <w:rsid w:val="006A3E95"/>
    <w:rsid w:val="006A4EEF"/>
    <w:rsid w:val="006A5585"/>
    <w:rsid w:val="006A5FF3"/>
    <w:rsid w:val="006A67E1"/>
    <w:rsid w:val="006A6F4E"/>
    <w:rsid w:val="006A71B0"/>
    <w:rsid w:val="006A725E"/>
    <w:rsid w:val="006A7555"/>
    <w:rsid w:val="006A759D"/>
    <w:rsid w:val="006A774B"/>
    <w:rsid w:val="006B03A8"/>
    <w:rsid w:val="006B0AE4"/>
    <w:rsid w:val="006B1619"/>
    <w:rsid w:val="006B2602"/>
    <w:rsid w:val="006B2DC6"/>
    <w:rsid w:val="006B4AD5"/>
    <w:rsid w:val="006B5580"/>
    <w:rsid w:val="006B6B4B"/>
    <w:rsid w:val="006B78DA"/>
    <w:rsid w:val="006B7E07"/>
    <w:rsid w:val="006C0081"/>
    <w:rsid w:val="006C0611"/>
    <w:rsid w:val="006C4D07"/>
    <w:rsid w:val="006C5977"/>
    <w:rsid w:val="006C5A02"/>
    <w:rsid w:val="006C73C6"/>
    <w:rsid w:val="006C78CC"/>
    <w:rsid w:val="006C7CAD"/>
    <w:rsid w:val="006D0556"/>
    <w:rsid w:val="006D05DA"/>
    <w:rsid w:val="006D06A9"/>
    <w:rsid w:val="006D0BBF"/>
    <w:rsid w:val="006D0BFC"/>
    <w:rsid w:val="006D24FC"/>
    <w:rsid w:val="006D2AFC"/>
    <w:rsid w:val="006D2B23"/>
    <w:rsid w:val="006D3604"/>
    <w:rsid w:val="006D40F2"/>
    <w:rsid w:val="006D4718"/>
    <w:rsid w:val="006D4A64"/>
    <w:rsid w:val="006D5F4F"/>
    <w:rsid w:val="006D66D7"/>
    <w:rsid w:val="006D66EF"/>
    <w:rsid w:val="006D692C"/>
    <w:rsid w:val="006D7550"/>
    <w:rsid w:val="006D76E2"/>
    <w:rsid w:val="006D79A3"/>
    <w:rsid w:val="006D7CD0"/>
    <w:rsid w:val="006D7D2A"/>
    <w:rsid w:val="006D7F55"/>
    <w:rsid w:val="006E0177"/>
    <w:rsid w:val="006E137B"/>
    <w:rsid w:val="006E25B3"/>
    <w:rsid w:val="006E3D27"/>
    <w:rsid w:val="006E41B5"/>
    <w:rsid w:val="006E4E39"/>
    <w:rsid w:val="006E5509"/>
    <w:rsid w:val="006E5A51"/>
    <w:rsid w:val="006E67CC"/>
    <w:rsid w:val="006E7124"/>
    <w:rsid w:val="006E77CF"/>
    <w:rsid w:val="006F00E5"/>
    <w:rsid w:val="006F05BC"/>
    <w:rsid w:val="006F0EB8"/>
    <w:rsid w:val="006F1027"/>
    <w:rsid w:val="006F2787"/>
    <w:rsid w:val="006F2BD1"/>
    <w:rsid w:val="006F33B5"/>
    <w:rsid w:val="006F431C"/>
    <w:rsid w:val="006F4690"/>
    <w:rsid w:val="006F5AEA"/>
    <w:rsid w:val="006F7601"/>
    <w:rsid w:val="00701FBC"/>
    <w:rsid w:val="00702757"/>
    <w:rsid w:val="0070278C"/>
    <w:rsid w:val="007028AD"/>
    <w:rsid w:val="007033E5"/>
    <w:rsid w:val="007042C8"/>
    <w:rsid w:val="007045DA"/>
    <w:rsid w:val="00705348"/>
    <w:rsid w:val="007073B6"/>
    <w:rsid w:val="0070776B"/>
    <w:rsid w:val="00707926"/>
    <w:rsid w:val="0071080F"/>
    <w:rsid w:val="00712716"/>
    <w:rsid w:val="007139C7"/>
    <w:rsid w:val="0071426C"/>
    <w:rsid w:val="007143F3"/>
    <w:rsid w:val="00715D75"/>
    <w:rsid w:val="00716986"/>
    <w:rsid w:val="00721B05"/>
    <w:rsid w:val="007242CA"/>
    <w:rsid w:val="00724373"/>
    <w:rsid w:val="00725391"/>
    <w:rsid w:val="007313E8"/>
    <w:rsid w:val="00731B63"/>
    <w:rsid w:val="007320F2"/>
    <w:rsid w:val="0073292A"/>
    <w:rsid w:val="00732FF1"/>
    <w:rsid w:val="007330CC"/>
    <w:rsid w:val="0073354F"/>
    <w:rsid w:val="0073405A"/>
    <w:rsid w:val="00734831"/>
    <w:rsid w:val="00735F82"/>
    <w:rsid w:val="00737EA1"/>
    <w:rsid w:val="00737EB6"/>
    <w:rsid w:val="00740546"/>
    <w:rsid w:val="0074059F"/>
    <w:rsid w:val="007408E6"/>
    <w:rsid w:val="00740CE8"/>
    <w:rsid w:val="007420D5"/>
    <w:rsid w:val="007424E2"/>
    <w:rsid w:val="00742881"/>
    <w:rsid w:val="0074296B"/>
    <w:rsid w:val="00742AB2"/>
    <w:rsid w:val="0074366E"/>
    <w:rsid w:val="00743A77"/>
    <w:rsid w:val="0074463A"/>
    <w:rsid w:val="00744752"/>
    <w:rsid w:val="00744C11"/>
    <w:rsid w:val="00745775"/>
    <w:rsid w:val="007460AF"/>
    <w:rsid w:val="00747928"/>
    <w:rsid w:val="00747B66"/>
    <w:rsid w:val="007501E8"/>
    <w:rsid w:val="00750FA4"/>
    <w:rsid w:val="00751871"/>
    <w:rsid w:val="00752DC7"/>
    <w:rsid w:val="007531C2"/>
    <w:rsid w:val="00753D96"/>
    <w:rsid w:val="00754948"/>
    <w:rsid w:val="00754ED5"/>
    <w:rsid w:val="00755B0F"/>
    <w:rsid w:val="00756029"/>
    <w:rsid w:val="00757040"/>
    <w:rsid w:val="0075726B"/>
    <w:rsid w:val="00757A46"/>
    <w:rsid w:val="00757D2B"/>
    <w:rsid w:val="00757DB8"/>
    <w:rsid w:val="00757EBC"/>
    <w:rsid w:val="007601A0"/>
    <w:rsid w:val="0076044B"/>
    <w:rsid w:val="0076061A"/>
    <w:rsid w:val="00761300"/>
    <w:rsid w:val="00762247"/>
    <w:rsid w:val="0076269A"/>
    <w:rsid w:val="007632B2"/>
    <w:rsid w:val="0076351E"/>
    <w:rsid w:val="00763792"/>
    <w:rsid w:val="00763BF4"/>
    <w:rsid w:val="00764D8C"/>
    <w:rsid w:val="007674A1"/>
    <w:rsid w:val="00770280"/>
    <w:rsid w:val="0077527B"/>
    <w:rsid w:val="0077638B"/>
    <w:rsid w:val="00776657"/>
    <w:rsid w:val="0077709B"/>
    <w:rsid w:val="00777962"/>
    <w:rsid w:val="007779AF"/>
    <w:rsid w:val="00777B78"/>
    <w:rsid w:val="007806C1"/>
    <w:rsid w:val="0078077E"/>
    <w:rsid w:val="00781194"/>
    <w:rsid w:val="00781356"/>
    <w:rsid w:val="00781C14"/>
    <w:rsid w:val="0078244D"/>
    <w:rsid w:val="007832B4"/>
    <w:rsid w:val="0078377C"/>
    <w:rsid w:val="007838DA"/>
    <w:rsid w:val="00783BA5"/>
    <w:rsid w:val="00784293"/>
    <w:rsid w:val="00784CF3"/>
    <w:rsid w:val="00785111"/>
    <w:rsid w:val="007855CE"/>
    <w:rsid w:val="00785AFA"/>
    <w:rsid w:val="00785E06"/>
    <w:rsid w:val="00786417"/>
    <w:rsid w:val="0078693D"/>
    <w:rsid w:val="007871D5"/>
    <w:rsid w:val="00790B53"/>
    <w:rsid w:val="00790BE2"/>
    <w:rsid w:val="00790E51"/>
    <w:rsid w:val="00791D83"/>
    <w:rsid w:val="0079405A"/>
    <w:rsid w:val="007940C4"/>
    <w:rsid w:val="0079647A"/>
    <w:rsid w:val="00796949"/>
    <w:rsid w:val="00796BAB"/>
    <w:rsid w:val="00797F38"/>
    <w:rsid w:val="007A11A8"/>
    <w:rsid w:val="007A4ED0"/>
    <w:rsid w:val="007A50BD"/>
    <w:rsid w:val="007A61FF"/>
    <w:rsid w:val="007A6610"/>
    <w:rsid w:val="007A6A14"/>
    <w:rsid w:val="007A7300"/>
    <w:rsid w:val="007A743D"/>
    <w:rsid w:val="007B0F92"/>
    <w:rsid w:val="007B1CAC"/>
    <w:rsid w:val="007B1DF2"/>
    <w:rsid w:val="007B28A8"/>
    <w:rsid w:val="007B2EBA"/>
    <w:rsid w:val="007B4017"/>
    <w:rsid w:val="007B409E"/>
    <w:rsid w:val="007B4410"/>
    <w:rsid w:val="007B4925"/>
    <w:rsid w:val="007B4D22"/>
    <w:rsid w:val="007B5207"/>
    <w:rsid w:val="007B5372"/>
    <w:rsid w:val="007B6600"/>
    <w:rsid w:val="007B68D7"/>
    <w:rsid w:val="007B6C56"/>
    <w:rsid w:val="007B7603"/>
    <w:rsid w:val="007B76D6"/>
    <w:rsid w:val="007C29F4"/>
    <w:rsid w:val="007C3017"/>
    <w:rsid w:val="007C3212"/>
    <w:rsid w:val="007C3391"/>
    <w:rsid w:val="007C33DA"/>
    <w:rsid w:val="007C39DC"/>
    <w:rsid w:val="007C3FB0"/>
    <w:rsid w:val="007C4189"/>
    <w:rsid w:val="007C49A0"/>
    <w:rsid w:val="007C4CDB"/>
    <w:rsid w:val="007C5FD4"/>
    <w:rsid w:val="007C63E7"/>
    <w:rsid w:val="007C64FB"/>
    <w:rsid w:val="007C6CAD"/>
    <w:rsid w:val="007C7120"/>
    <w:rsid w:val="007C7FE6"/>
    <w:rsid w:val="007D2511"/>
    <w:rsid w:val="007D33A5"/>
    <w:rsid w:val="007D3BD8"/>
    <w:rsid w:val="007D4CCC"/>
    <w:rsid w:val="007D5058"/>
    <w:rsid w:val="007D6054"/>
    <w:rsid w:val="007D6407"/>
    <w:rsid w:val="007D6873"/>
    <w:rsid w:val="007D6B03"/>
    <w:rsid w:val="007D7158"/>
    <w:rsid w:val="007D79E5"/>
    <w:rsid w:val="007E0B87"/>
    <w:rsid w:val="007E1C4F"/>
    <w:rsid w:val="007E1DD1"/>
    <w:rsid w:val="007E2DD5"/>
    <w:rsid w:val="007E4DB5"/>
    <w:rsid w:val="007E5415"/>
    <w:rsid w:val="007E7395"/>
    <w:rsid w:val="007F0B46"/>
    <w:rsid w:val="007F0E9C"/>
    <w:rsid w:val="007F25DE"/>
    <w:rsid w:val="007F4FDF"/>
    <w:rsid w:val="007F5113"/>
    <w:rsid w:val="007F5E1F"/>
    <w:rsid w:val="007F60E3"/>
    <w:rsid w:val="007F61E1"/>
    <w:rsid w:val="007F7892"/>
    <w:rsid w:val="007F7C57"/>
    <w:rsid w:val="00800921"/>
    <w:rsid w:val="00800C06"/>
    <w:rsid w:val="008010EC"/>
    <w:rsid w:val="008016BF"/>
    <w:rsid w:val="00801FF8"/>
    <w:rsid w:val="008020D7"/>
    <w:rsid w:val="008021B0"/>
    <w:rsid w:val="00803709"/>
    <w:rsid w:val="00803BB4"/>
    <w:rsid w:val="00803E5A"/>
    <w:rsid w:val="00804C65"/>
    <w:rsid w:val="0080768E"/>
    <w:rsid w:val="008077DD"/>
    <w:rsid w:val="00807A18"/>
    <w:rsid w:val="00807C7C"/>
    <w:rsid w:val="00807E29"/>
    <w:rsid w:val="0081182A"/>
    <w:rsid w:val="00812D17"/>
    <w:rsid w:val="00812E2F"/>
    <w:rsid w:val="008138B5"/>
    <w:rsid w:val="00813926"/>
    <w:rsid w:val="0081436D"/>
    <w:rsid w:val="00814D29"/>
    <w:rsid w:val="00815334"/>
    <w:rsid w:val="0081584A"/>
    <w:rsid w:val="00815A39"/>
    <w:rsid w:val="0081605C"/>
    <w:rsid w:val="0081679F"/>
    <w:rsid w:val="008167F3"/>
    <w:rsid w:val="00817DE5"/>
    <w:rsid w:val="00824351"/>
    <w:rsid w:val="00824771"/>
    <w:rsid w:val="0082483B"/>
    <w:rsid w:val="0082489C"/>
    <w:rsid w:val="008269EB"/>
    <w:rsid w:val="00826EB6"/>
    <w:rsid w:val="00827C4D"/>
    <w:rsid w:val="00831424"/>
    <w:rsid w:val="008328EA"/>
    <w:rsid w:val="00833112"/>
    <w:rsid w:val="008338E9"/>
    <w:rsid w:val="008359AF"/>
    <w:rsid w:val="00835B25"/>
    <w:rsid w:val="008376D6"/>
    <w:rsid w:val="0084022D"/>
    <w:rsid w:val="00841022"/>
    <w:rsid w:val="00841A82"/>
    <w:rsid w:val="00842B2A"/>
    <w:rsid w:val="0084414E"/>
    <w:rsid w:val="008444A5"/>
    <w:rsid w:val="00844C1F"/>
    <w:rsid w:val="008456C6"/>
    <w:rsid w:val="00845D94"/>
    <w:rsid w:val="0084692B"/>
    <w:rsid w:val="008503C7"/>
    <w:rsid w:val="0085266E"/>
    <w:rsid w:val="00852B4C"/>
    <w:rsid w:val="00852C4C"/>
    <w:rsid w:val="00853396"/>
    <w:rsid w:val="00854F51"/>
    <w:rsid w:val="0085572A"/>
    <w:rsid w:val="00856967"/>
    <w:rsid w:val="00856A5D"/>
    <w:rsid w:val="00856C78"/>
    <w:rsid w:val="0086083A"/>
    <w:rsid w:val="00860A7E"/>
    <w:rsid w:val="00860A96"/>
    <w:rsid w:val="00861182"/>
    <w:rsid w:val="0086177B"/>
    <w:rsid w:val="008625D8"/>
    <w:rsid w:val="00864485"/>
    <w:rsid w:val="008644B8"/>
    <w:rsid w:val="00864D78"/>
    <w:rsid w:val="00865990"/>
    <w:rsid w:val="00865C7A"/>
    <w:rsid w:val="00866E12"/>
    <w:rsid w:val="00867439"/>
    <w:rsid w:val="00867D0F"/>
    <w:rsid w:val="00871ED3"/>
    <w:rsid w:val="00873950"/>
    <w:rsid w:val="008752E2"/>
    <w:rsid w:val="00877E22"/>
    <w:rsid w:val="00881084"/>
    <w:rsid w:val="00881B14"/>
    <w:rsid w:val="00882AAC"/>
    <w:rsid w:val="00883217"/>
    <w:rsid w:val="00884469"/>
    <w:rsid w:val="00884495"/>
    <w:rsid w:val="0088532C"/>
    <w:rsid w:val="008853DF"/>
    <w:rsid w:val="00885464"/>
    <w:rsid w:val="0088585E"/>
    <w:rsid w:val="00890353"/>
    <w:rsid w:val="0089070C"/>
    <w:rsid w:val="00892601"/>
    <w:rsid w:val="008933E4"/>
    <w:rsid w:val="00893F6C"/>
    <w:rsid w:val="00894633"/>
    <w:rsid w:val="008948E9"/>
    <w:rsid w:val="00895C3D"/>
    <w:rsid w:val="00896DE8"/>
    <w:rsid w:val="008975A9"/>
    <w:rsid w:val="00897E96"/>
    <w:rsid w:val="008A00B7"/>
    <w:rsid w:val="008A0EC8"/>
    <w:rsid w:val="008A1234"/>
    <w:rsid w:val="008A1A84"/>
    <w:rsid w:val="008A1BDC"/>
    <w:rsid w:val="008A25D8"/>
    <w:rsid w:val="008A33F8"/>
    <w:rsid w:val="008A35A1"/>
    <w:rsid w:val="008A395B"/>
    <w:rsid w:val="008A3FCD"/>
    <w:rsid w:val="008A4234"/>
    <w:rsid w:val="008A4292"/>
    <w:rsid w:val="008A48A4"/>
    <w:rsid w:val="008A5A91"/>
    <w:rsid w:val="008A69D3"/>
    <w:rsid w:val="008B03C9"/>
    <w:rsid w:val="008B1A6B"/>
    <w:rsid w:val="008B33AE"/>
    <w:rsid w:val="008B37C4"/>
    <w:rsid w:val="008B3BFA"/>
    <w:rsid w:val="008B4C92"/>
    <w:rsid w:val="008B5117"/>
    <w:rsid w:val="008B6A8F"/>
    <w:rsid w:val="008B6FEC"/>
    <w:rsid w:val="008B7D16"/>
    <w:rsid w:val="008B7D7E"/>
    <w:rsid w:val="008B7EDC"/>
    <w:rsid w:val="008C06D0"/>
    <w:rsid w:val="008C1B5D"/>
    <w:rsid w:val="008C25AC"/>
    <w:rsid w:val="008C2A7D"/>
    <w:rsid w:val="008C2C3F"/>
    <w:rsid w:val="008C3C8E"/>
    <w:rsid w:val="008C3D03"/>
    <w:rsid w:val="008C4193"/>
    <w:rsid w:val="008C4238"/>
    <w:rsid w:val="008C45EF"/>
    <w:rsid w:val="008C5133"/>
    <w:rsid w:val="008C5294"/>
    <w:rsid w:val="008C550E"/>
    <w:rsid w:val="008C6891"/>
    <w:rsid w:val="008C6F36"/>
    <w:rsid w:val="008C7D5C"/>
    <w:rsid w:val="008D154E"/>
    <w:rsid w:val="008D2997"/>
    <w:rsid w:val="008D30FE"/>
    <w:rsid w:val="008D3105"/>
    <w:rsid w:val="008D3AA4"/>
    <w:rsid w:val="008D3B65"/>
    <w:rsid w:val="008D447F"/>
    <w:rsid w:val="008D483A"/>
    <w:rsid w:val="008D75DA"/>
    <w:rsid w:val="008D7A9E"/>
    <w:rsid w:val="008D7DBA"/>
    <w:rsid w:val="008E0A9D"/>
    <w:rsid w:val="008E0EDF"/>
    <w:rsid w:val="008E15B1"/>
    <w:rsid w:val="008E20AE"/>
    <w:rsid w:val="008E2778"/>
    <w:rsid w:val="008E2A90"/>
    <w:rsid w:val="008E2E86"/>
    <w:rsid w:val="008E37E6"/>
    <w:rsid w:val="008E3C2C"/>
    <w:rsid w:val="008E4E45"/>
    <w:rsid w:val="008E60A7"/>
    <w:rsid w:val="008E6CD0"/>
    <w:rsid w:val="008E7612"/>
    <w:rsid w:val="008F0551"/>
    <w:rsid w:val="008F1FED"/>
    <w:rsid w:val="008F3822"/>
    <w:rsid w:val="008F6994"/>
    <w:rsid w:val="008F6EDD"/>
    <w:rsid w:val="008F7F6C"/>
    <w:rsid w:val="009000B7"/>
    <w:rsid w:val="009005CD"/>
    <w:rsid w:val="00900861"/>
    <w:rsid w:val="00900D9A"/>
    <w:rsid w:val="009022A8"/>
    <w:rsid w:val="00902361"/>
    <w:rsid w:val="0090269E"/>
    <w:rsid w:val="00902A06"/>
    <w:rsid w:val="00903565"/>
    <w:rsid w:val="00903A2E"/>
    <w:rsid w:val="00903EBA"/>
    <w:rsid w:val="0090426B"/>
    <w:rsid w:val="00906087"/>
    <w:rsid w:val="00906437"/>
    <w:rsid w:val="0090755A"/>
    <w:rsid w:val="0090767D"/>
    <w:rsid w:val="0091108B"/>
    <w:rsid w:val="009114F1"/>
    <w:rsid w:val="009134C1"/>
    <w:rsid w:val="00913864"/>
    <w:rsid w:val="00913E2E"/>
    <w:rsid w:val="009144B3"/>
    <w:rsid w:val="009148E9"/>
    <w:rsid w:val="00915504"/>
    <w:rsid w:val="009159B7"/>
    <w:rsid w:val="00915E7E"/>
    <w:rsid w:val="0091633E"/>
    <w:rsid w:val="00916CD5"/>
    <w:rsid w:val="00920746"/>
    <w:rsid w:val="00920831"/>
    <w:rsid w:val="00920FAC"/>
    <w:rsid w:val="0092117B"/>
    <w:rsid w:val="00921BB3"/>
    <w:rsid w:val="00921DC8"/>
    <w:rsid w:val="009224BF"/>
    <w:rsid w:val="0092255D"/>
    <w:rsid w:val="00923219"/>
    <w:rsid w:val="00923930"/>
    <w:rsid w:val="00924D19"/>
    <w:rsid w:val="009254B4"/>
    <w:rsid w:val="00925AB6"/>
    <w:rsid w:val="00925D0F"/>
    <w:rsid w:val="009262D2"/>
    <w:rsid w:val="00926B2E"/>
    <w:rsid w:val="00926B3F"/>
    <w:rsid w:val="00926B4C"/>
    <w:rsid w:val="009271F7"/>
    <w:rsid w:val="009308F0"/>
    <w:rsid w:val="00931D64"/>
    <w:rsid w:val="00933B8E"/>
    <w:rsid w:val="00933C03"/>
    <w:rsid w:val="00933CC2"/>
    <w:rsid w:val="009341BF"/>
    <w:rsid w:val="00934595"/>
    <w:rsid w:val="00935AB9"/>
    <w:rsid w:val="00935D76"/>
    <w:rsid w:val="00936689"/>
    <w:rsid w:val="00937431"/>
    <w:rsid w:val="009376EF"/>
    <w:rsid w:val="00940493"/>
    <w:rsid w:val="0094133C"/>
    <w:rsid w:val="00943C2E"/>
    <w:rsid w:val="009443E2"/>
    <w:rsid w:val="0094503B"/>
    <w:rsid w:val="009452FE"/>
    <w:rsid w:val="00947C40"/>
    <w:rsid w:val="0095007B"/>
    <w:rsid w:val="009506FC"/>
    <w:rsid w:val="009509E5"/>
    <w:rsid w:val="00951F24"/>
    <w:rsid w:val="00952C7C"/>
    <w:rsid w:val="00952F41"/>
    <w:rsid w:val="00953411"/>
    <w:rsid w:val="009535EB"/>
    <w:rsid w:val="009538BB"/>
    <w:rsid w:val="00953A9A"/>
    <w:rsid w:val="00953CAB"/>
    <w:rsid w:val="0095458D"/>
    <w:rsid w:val="00954D90"/>
    <w:rsid w:val="00954FF1"/>
    <w:rsid w:val="00955124"/>
    <w:rsid w:val="0095592D"/>
    <w:rsid w:val="00956698"/>
    <w:rsid w:val="00960129"/>
    <w:rsid w:val="00960A67"/>
    <w:rsid w:val="00960B82"/>
    <w:rsid w:val="00961F63"/>
    <w:rsid w:val="009635AE"/>
    <w:rsid w:val="00963955"/>
    <w:rsid w:val="00964BBE"/>
    <w:rsid w:val="00965633"/>
    <w:rsid w:val="00965A93"/>
    <w:rsid w:val="00965C3E"/>
    <w:rsid w:val="00965C44"/>
    <w:rsid w:val="009669F7"/>
    <w:rsid w:val="00967E66"/>
    <w:rsid w:val="009704ED"/>
    <w:rsid w:val="0097050B"/>
    <w:rsid w:val="00970590"/>
    <w:rsid w:val="0097070C"/>
    <w:rsid w:val="00970804"/>
    <w:rsid w:val="00971DDB"/>
    <w:rsid w:val="00971E61"/>
    <w:rsid w:val="009720DE"/>
    <w:rsid w:val="00972351"/>
    <w:rsid w:val="009727A5"/>
    <w:rsid w:val="00972FE6"/>
    <w:rsid w:val="009743F7"/>
    <w:rsid w:val="0097521C"/>
    <w:rsid w:val="009769C1"/>
    <w:rsid w:val="00977432"/>
    <w:rsid w:val="009819A0"/>
    <w:rsid w:val="00981B07"/>
    <w:rsid w:val="0098306F"/>
    <w:rsid w:val="009845AD"/>
    <w:rsid w:val="00984784"/>
    <w:rsid w:val="00985B28"/>
    <w:rsid w:val="00987A33"/>
    <w:rsid w:val="00987F8E"/>
    <w:rsid w:val="00990149"/>
    <w:rsid w:val="00990DF8"/>
    <w:rsid w:val="00991684"/>
    <w:rsid w:val="0099171B"/>
    <w:rsid w:val="009917E5"/>
    <w:rsid w:val="009919BD"/>
    <w:rsid w:val="00991A51"/>
    <w:rsid w:val="00991EF2"/>
    <w:rsid w:val="009923ED"/>
    <w:rsid w:val="009935E2"/>
    <w:rsid w:val="0099370B"/>
    <w:rsid w:val="00993D25"/>
    <w:rsid w:val="00995430"/>
    <w:rsid w:val="00995AA1"/>
    <w:rsid w:val="00995BF8"/>
    <w:rsid w:val="00995D5F"/>
    <w:rsid w:val="00997B43"/>
    <w:rsid w:val="00997C4A"/>
    <w:rsid w:val="009A19B3"/>
    <w:rsid w:val="009A1ACE"/>
    <w:rsid w:val="009A2026"/>
    <w:rsid w:val="009A2639"/>
    <w:rsid w:val="009A2A55"/>
    <w:rsid w:val="009A4341"/>
    <w:rsid w:val="009A4854"/>
    <w:rsid w:val="009A49E3"/>
    <w:rsid w:val="009A5504"/>
    <w:rsid w:val="009A5E0A"/>
    <w:rsid w:val="009A6AA1"/>
    <w:rsid w:val="009A6CBB"/>
    <w:rsid w:val="009A7732"/>
    <w:rsid w:val="009B008D"/>
    <w:rsid w:val="009B0555"/>
    <w:rsid w:val="009B187A"/>
    <w:rsid w:val="009B1933"/>
    <w:rsid w:val="009B2CB0"/>
    <w:rsid w:val="009B30D8"/>
    <w:rsid w:val="009B3606"/>
    <w:rsid w:val="009B47F9"/>
    <w:rsid w:val="009B541C"/>
    <w:rsid w:val="009B57EE"/>
    <w:rsid w:val="009B665E"/>
    <w:rsid w:val="009B712B"/>
    <w:rsid w:val="009C11BF"/>
    <w:rsid w:val="009C2AFC"/>
    <w:rsid w:val="009C313F"/>
    <w:rsid w:val="009C4130"/>
    <w:rsid w:val="009C4779"/>
    <w:rsid w:val="009C4B69"/>
    <w:rsid w:val="009C55CF"/>
    <w:rsid w:val="009C7934"/>
    <w:rsid w:val="009D0A90"/>
    <w:rsid w:val="009D1083"/>
    <w:rsid w:val="009D1B11"/>
    <w:rsid w:val="009D26AE"/>
    <w:rsid w:val="009D29FF"/>
    <w:rsid w:val="009D3475"/>
    <w:rsid w:val="009D3B5A"/>
    <w:rsid w:val="009D3C62"/>
    <w:rsid w:val="009D421E"/>
    <w:rsid w:val="009D424F"/>
    <w:rsid w:val="009D42BB"/>
    <w:rsid w:val="009D43CC"/>
    <w:rsid w:val="009D55C8"/>
    <w:rsid w:val="009D5A23"/>
    <w:rsid w:val="009E0F1B"/>
    <w:rsid w:val="009E145D"/>
    <w:rsid w:val="009E1B71"/>
    <w:rsid w:val="009E1D03"/>
    <w:rsid w:val="009E2628"/>
    <w:rsid w:val="009E3831"/>
    <w:rsid w:val="009E3B56"/>
    <w:rsid w:val="009E51FD"/>
    <w:rsid w:val="009E584B"/>
    <w:rsid w:val="009E58B3"/>
    <w:rsid w:val="009E6A4B"/>
    <w:rsid w:val="009F00D4"/>
    <w:rsid w:val="009F1802"/>
    <w:rsid w:val="009F1C54"/>
    <w:rsid w:val="009F3061"/>
    <w:rsid w:val="009F40CB"/>
    <w:rsid w:val="009F459D"/>
    <w:rsid w:val="009F4769"/>
    <w:rsid w:val="009F4AA1"/>
    <w:rsid w:val="009F4F36"/>
    <w:rsid w:val="009F5C5F"/>
    <w:rsid w:val="009F5E3E"/>
    <w:rsid w:val="009F5FEF"/>
    <w:rsid w:val="009F7B3F"/>
    <w:rsid w:val="00A00398"/>
    <w:rsid w:val="00A00E0A"/>
    <w:rsid w:val="00A01717"/>
    <w:rsid w:val="00A01964"/>
    <w:rsid w:val="00A01C72"/>
    <w:rsid w:val="00A02340"/>
    <w:rsid w:val="00A024CD"/>
    <w:rsid w:val="00A02852"/>
    <w:rsid w:val="00A02BB7"/>
    <w:rsid w:val="00A02EB9"/>
    <w:rsid w:val="00A0308F"/>
    <w:rsid w:val="00A036D8"/>
    <w:rsid w:val="00A03DCC"/>
    <w:rsid w:val="00A04278"/>
    <w:rsid w:val="00A05952"/>
    <w:rsid w:val="00A05D83"/>
    <w:rsid w:val="00A073C5"/>
    <w:rsid w:val="00A07517"/>
    <w:rsid w:val="00A07D74"/>
    <w:rsid w:val="00A124C6"/>
    <w:rsid w:val="00A12AEC"/>
    <w:rsid w:val="00A1311B"/>
    <w:rsid w:val="00A141C4"/>
    <w:rsid w:val="00A1422F"/>
    <w:rsid w:val="00A15055"/>
    <w:rsid w:val="00A16A1E"/>
    <w:rsid w:val="00A179A1"/>
    <w:rsid w:val="00A17B4C"/>
    <w:rsid w:val="00A2131D"/>
    <w:rsid w:val="00A22FAF"/>
    <w:rsid w:val="00A232EE"/>
    <w:rsid w:val="00A23807"/>
    <w:rsid w:val="00A2382C"/>
    <w:rsid w:val="00A23EE4"/>
    <w:rsid w:val="00A24C59"/>
    <w:rsid w:val="00A255EB"/>
    <w:rsid w:val="00A259D5"/>
    <w:rsid w:val="00A25D7B"/>
    <w:rsid w:val="00A30092"/>
    <w:rsid w:val="00A3024C"/>
    <w:rsid w:val="00A3161F"/>
    <w:rsid w:val="00A34226"/>
    <w:rsid w:val="00A349E5"/>
    <w:rsid w:val="00A34B7B"/>
    <w:rsid w:val="00A3680F"/>
    <w:rsid w:val="00A36A4E"/>
    <w:rsid w:val="00A3747F"/>
    <w:rsid w:val="00A37902"/>
    <w:rsid w:val="00A404BC"/>
    <w:rsid w:val="00A4072B"/>
    <w:rsid w:val="00A40ACA"/>
    <w:rsid w:val="00A41274"/>
    <w:rsid w:val="00A417FC"/>
    <w:rsid w:val="00A418E2"/>
    <w:rsid w:val="00A41ADF"/>
    <w:rsid w:val="00A425E3"/>
    <w:rsid w:val="00A43382"/>
    <w:rsid w:val="00A43E61"/>
    <w:rsid w:val="00A44551"/>
    <w:rsid w:val="00A45476"/>
    <w:rsid w:val="00A459A7"/>
    <w:rsid w:val="00A47769"/>
    <w:rsid w:val="00A51739"/>
    <w:rsid w:val="00A52436"/>
    <w:rsid w:val="00A52489"/>
    <w:rsid w:val="00A526FF"/>
    <w:rsid w:val="00A5410C"/>
    <w:rsid w:val="00A5455D"/>
    <w:rsid w:val="00A547CE"/>
    <w:rsid w:val="00A547EC"/>
    <w:rsid w:val="00A54CD6"/>
    <w:rsid w:val="00A551A2"/>
    <w:rsid w:val="00A55CC4"/>
    <w:rsid w:val="00A5653D"/>
    <w:rsid w:val="00A5737A"/>
    <w:rsid w:val="00A577DB"/>
    <w:rsid w:val="00A6257D"/>
    <w:rsid w:val="00A625E8"/>
    <w:rsid w:val="00A63307"/>
    <w:rsid w:val="00A63C8B"/>
    <w:rsid w:val="00A64118"/>
    <w:rsid w:val="00A6431C"/>
    <w:rsid w:val="00A64A5C"/>
    <w:rsid w:val="00A64CDC"/>
    <w:rsid w:val="00A655D8"/>
    <w:rsid w:val="00A65FDE"/>
    <w:rsid w:val="00A66CBD"/>
    <w:rsid w:val="00A66E81"/>
    <w:rsid w:val="00A6778A"/>
    <w:rsid w:val="00A70294"/>
    <w:rsid w:val="00A704C6"/>
    <w:rsid w:val="00A70A7C"/>
    <w:rsid w:val="00A71789"/>
    <w:rsid w:val="00A7178C"/>
    <w:rsid w:val="00A731BF"/>
    <w:rsid w:val="00A73220"/>
    <w:rsid w:val="00A73A32"/>
    <w:rsid w:val="00A73AE8"/>
    <w:rsid w:val="00A73F99"/>
    <w:rsid w:val="00A76CC2"/>
    <w:rsid w:val="00A773D2"/>
    <w:rsid w:val="00A7778F"/>
    <w:rsid w:val="00A804E0"/>
    <w:rsid w:val="00A8058B"/>
    <w:rsid w:val="00A809A5"/>
    <w:rsid w:val="00A80C09"/>
    <w:rsid w:val="00A81A67"/>
    <w:rsid w:val="00A82099"/>
    <w:rsid w:val="00A833E2"/>
    <w:rsid w:val="00A83A44"/>
    <w:rsid w:val="00A83A81"/>
    <w:rsid w:val="00A83EA6"/>
    <w:rsid w:val="00A841FC"/>
    <w:rsid w:val="00A84EDE"/>
    <w:rsid w:val="00A86128"/>
    <w:rsid w:val="00A864EE"/>
    <w:rsid w:val="00A86D08"/>
    <w:rsid w:val="00A87FAE"/>
    <w:rsid w:val="00A900D3"/>
    <w:rsid w:val="00A903A0"/>
    <w:rsid w:val="00A90CDB"/>
    <w:rsid w:val="00A92090"/>
    <w:rsid w:val="00A9286A"/>
    <w:rsid w:val="00A92D3B"/>
    <w:rsid w:val="00A93582"/>
    <w:rsid w:val="00A93E84"/>
    <w:rsid w:val="00A957B8"/>
    <w:rsid w:val="00A96740"/>
    <w:rsid w:val="00AA0680"/>
    <w:rsid w:val="00AA0A1D"/>
    <w:rsid w:val="00AA1F07"/>
    <w:rsid w:val="00AA221C"/>
    <w:rsid w:val="00AA2B4D"/>
    <w:rsid w:val="00AA36A4"/>
    <w:rsid w:val="00AA3E1D"/>
    <w:rsid w:val="00AA3E85"/>
    <w:rsid w:val="00AA56B1"/>
    <w:rsid w:val="00AA56FB"/>
    <w:rsid w:val="00AA65B8"/>
    <w:rsid w:val="00AA6A20"/>
    <w:rsid w:val="00AA7586"/>
    <w:rsid w:val="00AA7A9D"/>
    <w:rsid w:val="00AA7FB9"/>
    <w:rsid w:val="00AB0FD2"/>
    <w:rsid w:val="00AB1E73"/>
    <w:rsid w:val="00AB2A76"/>
    <w:rsid w:val="00AB38EA"/>
    <w:rsid w:val="00AB5872"/>
    <w:rsid w:val="00AB62E7"/>
    <w:rsid w:val="00AB66B1"/>
    <w:rsid w:val="00AB6B25"/>
    <w:rsid w:val="00AB7EEF"/>
    <w:rsid w:val="00AC1018"/>
    <w:rsid w:val="00AC125F"/>
    <w:rsid w:val="00AC229D"/>
    <w:rsid w:val="00AC439D"/>
    <w:rsid w:val="00AC4981"/>
    <w:rsid w:val="00AC4ACD"/>
    <w:rsid w:val="00AC5771"/>
    <w:rsid w:val="00AC5C75"/>
    <w:rsid w:val="00AC5C85"/>
    <w:rsid w:val="00AC6BC5"/>
    <w:rsid w:val="00AC6EBE"/>
    <w:rsid w:val="00AC7006"/>
    <w:rsid w:val="00AC7C35"/>
    <w:rsid w:val="00AD0038"/>
    <w:rsid w:val="00AD103D"/>
    <w:rsid w:val="00AD183E"/>
    <w:rsid w:val="00AD1B3A"/>
    <w:rsid w:val="00AD2795"/>
    <w:rsid w:val="00AD2B59"/>
    <w:rsid w:val="00AD31B4"/>
    <w:rsid w:val="00AD36A0"/>
    <w:rsid w:val="00AD3757"/>
    <w:rsid w:val="00AD4297"/>
    <w:rsid w:val="00AD4D0C"/>
    <w:rsid w:val="00AD5455"/>
    <w:rsid w:val="00AD5E35"/>
    <w:rsid w:val="00AD6202"/>
    <w:rsid w:val="00AD66C8"/>
    <w:rsid w:val="00AD6CA1"/>
    <w:rsid w:val="00AD724C"/>
    <w:rsid w:val="00AE0085"/>
    <w:rsid w:val="00AE05B8"/>
    <w:rsid w:val="00AE0BCE"/>
    <w:rsid w:val="00AE1C0B"/>
    <w:rsid w:val="00AE2286"/>
    <w:rsid w:val="00AE441A"/>
    <w:rsid w:val="00AE444C"/>
    <w:rsid w:val="00AE499D"/>
    <w:rsid w:val="00AE5358"/>
    <w:rsid w:val="00AE54C8"/>
    <w:rsid w:val="00AE745D"/>
    <w:rsid w:val="00AE7580"/>
    <w:rsid w:val="00AE7A8E"/>
    <w:rsid w:val="00AF0145"/>
    <w:rsid w:val="00AF06D7"/>
    <w:rsid w:val="00AF1494"/>
    <w:rsid w:val="00AF1721"/>
    <w:rsid w:val="00AF3560"/>
    <w:rsid w:val="00AF484E"/>
    <w:rsid w:val="00AF4ECA"/>
    <w:rsid w:val="00AF4FFD"/>
    <w:rsid w:val="00AF5066"/>
    <w:rsid w:val="00AF5CAD"/>
    <w:rsid w:val="00AF5F4B"/>
    <w:rsid w:val="00AF71E6"/>
    <w:rsid w:val="00B014F4"/>
    <w:rsid w:val="00B01CAF"/>
    <w:rsid w:val="00B02B60"/>
    <w:rsid w:val="00B02E53"/>
    <w:rsid w:val="00B03A2E"/>
    <w:rsid w:val="00B045EC"/>
    <w:rsid w:val="00B04732"/>
    <w:rsid w:val="00B05367"/>
    <w:rsid w:val="00B059D5"/>
    <w:rsid w:val="00B05B60"/>
    <w:rsid w:val="00B05BDB"/>
    <w:rsid w:val="00B1020A"/>
    <w:rsid w:val="00B103F6"/>
    <w:rsid w:val="00B10699"/>
    <w:rsid w:val="00B10A0A"/>
    <w:rsid w:val="00B10DD1"/>
    <w:rsid w:val="00B10DE0"/>
    <w:rsid w:val="00B11092"/>
    <w:rsid w:val="00B1146C"/>
    <w:rsid w:val="00B114D2"/>
    <w:rsid w:val="00B12C96"/>
    <w:rsid w:val="00B14202"/>
    <w:rsid w:val="00B14E1D"/>
    <w:rsid w:val="00B158D1"/>
    <w:rsid w:val="00B159A7"/>
    <w:rsid w:val="00B16252"/>
    <w:rsid w:val="00B1675F"/>
    <w:rsid w:val="00B16D0F"/>
    <w:rsid w:val="00B21BA3"/>
    <w:rsid w:val="00B21FC4"/>
    <w:rsid w:val="00B22560"/>
    <w:rsid w:val="00B2268C"/>
    <w:rsid w:val="00B23993"/>
    <w:rsid w:val="00B23B3D"/>
    <w:rsid w:val="00B24ABC"/>
    <w:rsid w:val="00B25257"/>
    <w:rsid w:val="00B2577C"/>
    <w:rsid w:val="00B260D5"/>
    <w:rsid w:val="00B261B4"/>
    <w:rsid w:val="00B2636C"/>
    <w:rsid w:val="00B26C24"/>
    <w:rsid w:val="00B30472"/>
    <w:rsid w:val="00B3069F"/>
    <w:rsid w:val="00B307DF"/>
    <w:rsid w:val="00B3212D"/>
    <w:rsid w:val="00B3221F"/>
    <w:rsid w:val="00B32BA7"/>
    <w:rsid w:val="00B338D3"/>
    <w:rsid w:val="00B34B03"/>
    <w:rsid w:val="00B34CB7"/>
    <w:rsid w:val="00B357DB"/>
    <w:rsid w:val="00B36AD3"/>
    <w:rsid w:val="00B36D06"/>
    <w:rsid w:val="00B371AA"/>
    <w:rsid w:val="00B3730B"/>
    <w:rsid w:val="00B37556"/>
    <w:rsid w:val="00B44027"/>
    <w:rsid w:val="00B4470B"/>
    <w:rsid w:val="00B44803"/>
    <w:rsid w:val="00B44880"/>
    <w:rsid w:val="00B457F0"/>
    <w:rsid w:val="00B47496"/>
    <w:rsid w:val="00B474AA"/>
    <w:rsid w:val="00B47D16"/>
    <w:rsid w:val="00B5002B"/>
    <w:rsid w:val="00B5040E"/>
    <w:rsid w:val="00B50A5E"/>
    <w:rsid w:val="00B52D2C"/>
    <w:rsid w:val="00B52F9B"/>
    <w:rsid w:val="00B53479"/>
    <w:rsid w:val="00B53941"/>
    <w:rsid w:val="00B540B3"/>
    <w:rsid w:val="00B540B9"/>
    <w:rsid w:val="00B54B7B"/>
    <w:rsid w:val="00B54EB1"/>
    <w:rsid w:val="00B550C2"/>
    <w:rsid w:val="00B5592F"/>
    <w:rsid w:val="00B55D96"/>
    <w:rsid w:val="00B56567"/>
    <w:rsid w:val="00B57063"/>
    <w:rsid w:val="00B57E08"/>
    <w:rsid w:val="00B602D6"/>
    <w:rsid w:val="00B606EA"/>
    <w:rsid w:val="00B61F49"/>
    <w:rsid w:val="00B620FA"/>
    <w:rsid w:val="00B629BF"/>
    <w:rsid w:val="00B63693"/>
    <w:rsid w:val="00B63943"/>
    <w:rsid w:val="00B64191"/>
    <w:rsid w:val="00B65C50"/>
    <w:rsid w:val="00B660A7"/>
    <w:rsid w:val="00B66BF5"/>
    <w:rsid w:val="00B66CDD"/>
    <w:rsid w:val="00B6712E"/>
    <w:rsid w:val="00B67B71"/>
    <w:rsid w:val="00B708C0"/>
    <w:rsid w:val="00B7095F"/>
    <w:rsid w:val="00B70A11"/>
    <w:rsid w:val="00B70DF6"/>
    <w:rsid w:val="00B7171B"/>
    <w:rsid w:val="00B720DD"/>
    <w:rsid w:val="00B721FF"/>
    <w:rsid w:val="00B7237C"/>
    <w:rsid w:val="00B72DA4"/>
    <w:rsid w:val="00B72EE9"/>
    <w:rsid w:val="00B73121"/>
    <w:rsid w:val="00B734A9"/>
    <w:rsid w:val="00B73DF5"/>
    <w:rsid w:val="00B756F3"/>
    <w:rsid w:val="00B75CC1"/>
    <w:rsid w:val="00B76882"/>
    <w:rsid w:val="00B76EE0"/>
    <w:rsid w:val="00B77370"/>
    <w:rsid w:val="00B80D19"/>
    <w:rsid w:val="00B818B8"/>
    <w:rsid w:val="00B819EA"/>
    <w:rsid w:val="00B828F1"/>
    <w:rsid w:val="00B82B94"/>
    <w:rsid w:val="00B83233"/>
    <w:rsid w:val="00B83D9F"/>
    <w:rsid w:val="00B84746"/>
    <w:rsid w:val="00B85FB6"/>
    <w:rsid w:val="00B86F36"/>
    <w:rsid w:val="00B90E16"/>
    <w:rsid w:val="00B9178C"/>
    <w:rsid w:val="00B919FB"/>
    <w:rsid w:val="00B92623"/>
    <w:rsid w:val="00B9274C"/>
    <w:rsid w:val="00B94160"/>
    <w:rsid w:val="00B9462D"/>
    <w:rsid w:val="00B9464C"/>
    <w:rsid w:val="00B946C4"/>
    <w:rsid w:val="00B94D62"/>
    <w:rsid w:val="00B96CBD"/>
    <w:rsid w:val="00BA0CE3"/>
    <w:rsid w:val="00BA14E6"/>
    <w:rsid w:val="00BA187F"/>
    <w:rsid w:val="00BA2A6D"/>
    <w:rsid w:val="00BA2E15"/>
    <w:rsid w:val="00BA2E50"/>
    <w:rsid w:val="00BA2E8A"/>
    <w:rsid w:val="00BA39C4"/>
    <w:rsid w:val="00BA3A16"/>
    <w:rsid w:val="00BA3A62"/>
    <w:rsid w:val="00BA3EE0"/>
    <w:rsid w:val="00BA5217"/>
    <w:rsid w:val="00BA5BE2"/>
    <w:rsid w:val="00BA5DF8"/>
    <w:rsid w:val="00BA62E1"/>
    <w:rsid w:val="00BA67E8"/>
    <w:rsid w:val="00BA6980"/>
    <w:rsid w:val="00BB0003"/>
    <w:rsid w:val="00BB0481"/>
    <w:rsid w:val="00BB06F7"/>
    <w:rsid w:val="00BB0FF3"/>
    <w:rsid w:val="00BB1260"/>
    <w:rsid w:val="00BB13D0"/>
    <w:rsid w:val="00BB1723"/>
    <w:rsid w:val="00BB1B71"/>
    <w:rsid w:val="00BB2978"/>
    <w:rsid w:val="00BB3B6C"/>
    <w:rsid w:val="00BB4610"/>
    <w:rsid w:val="00BB4702"/>
    <w:rsid w:val="00BB59D4"/>
    <w:rsid w:val="00BB636A"/>
    <w:rsid w:val="00BB6B3E"/>
    <w:rsid w:val="00BB774C"/>
    <w:rsid w:val="00BC0675"/>
    <w:rsid w:val="00BC10F3"/>
    <w:rsid w:val="00BC12AC"/>
    <w:rsid w:val="00BC173C"/>
    <w:rsid w:val="00BC1C2B"/>
    <w:rsid w:val="00BC2EB4"/>
    <w:rsid w:val="00BC2ED2"/>
    <w:rsid w:val="00BC38C3"/>
    <w:rsid w:val="00BC39A6"/>
    <w:rsid w:val="00BC40D9"/>
    <w:rsid w:val="00BC42F9"/>
    <w:rsid w:val="00BC6259"/>
    <w:rsid w:val="00BD004E"/>
    <w:rsid w:val="00BD0C98"/>
    <w:rsid w:val="00BD13E3"/>
    <w:rsid w:val="00BD1C40"/>
    <w:rsid w:val="00BD1E05"/>
    <w:rsid w:val="00BD1F2F"/>
    <w:rsid w:val="00BD2177"/>
    <w:rsid w:val="00BD286D"/>
    <w:rsid w:val="00BD2AF4"/>
    <w:rsid w:val="00BD3A8F"/>
    <w:rsid w:val="00BD3B12"/>
    <w:rsid w:val="00BD45A7"/>
    <w:rsid w:val="00BD50F3"/>
    <w:rsid w:val="00BD52C4"/>
    <w:rsid w:val="00BD59DD"/>
    <w:rsid w:val="00BD5D28"/>
    <w:rsid w:val="00BD6FD0"/>
    <w:rsid w:val="00BE02EB"/>
    <w:rsid w:val="00BE054B"/>
    <w:rsid w:val="00BE1E7B"/>
    <w:rsid w:val="00BE1F87"/>
    <w:rsid w:val="00BE2043"/>
    <w:rsid w:val="00BE220F"/>
    <w:rsid w:val="00BE2665"/>
    <w:rsid w:val="00BE2C4B"/>
    <w:rsid w:val="00BE31EF"/>
    <w:rsid w:val="00BE33AA"/>
    <w:rsid w:val="00BE3BAE"/>
    <w:rsid w:val="00BE5B99"/>
    <w:rsid w:val="00BE67CD"/>
    <w:rsid w:val="00BE7497"/>
    <w:rsid w:val="00BE767A"/>
    <w:rsid w:val="00BE7A70"/>
    <w:rsid w:val="00BE7F6E"/>
    <w:rsid w:val="00BF0A2F"/>
    <w:rsid w:val="00BF1C74"/>
    <w:rsid w:val="00BF1C83"/>
    <w:rsid w:val="00BF1DB1"/>
    <w:rsid w:val="00BF356B"/>
    <w:rsid w:val="00BF3D9A"/>
    <w:rsid w:val="00BF4F4F"/>
    <w:rsid w:val="00BF50E9"/>
    <w:rsid w:val="00BF5A6E"/>
    <w:rsid w:val="00BF5F07"/>
    <w:rsid w:val="00BF613A"/>
    <w:rsid w:val="00BF6792"/>
    <w:rsid w:val="00BF707D"/>
    <w:rsid w:val="00BF76CB"/>
    <w:rsid w:val="00C00095"/>
    <w:rsid w:val="00C005EF"/>
    <w:rsid w:val="00C0129C"/>
    <w:rsid w:val="00C02681"/>
    <w:rsid w:val="00C037B4"/>
    <w:rsid w:val="00C03A92"/>
    <w:rsid w:val="00C0430A"/>
    <w:rsid w:val="00C056DE"/>
    <w:rsid w:val="00C070DC"/>
    <w:rsid w:val="00C10D07"/>
    <w:rsid w:val="00C11A46"/>
    <w:rsid w:val="00C12A2F"/>
    <w:rsid w:val="00C12AA2"/>
    <w:rsid w:val="00C12ADD"/>
    <w:rsid w:val="00C12E2B"/>
    <w:rsid w:val="00C13716"/>
    <w:rsid w:val="00C13D39"/>
    <w:rsid w:val="00C14016"/>
    <w:rsid w:val="00C1405C"/>
    <w:rsid w:val="00C14D39"/>
    <w:rsid w:val="00C14E25"/>
    <w:rsid w:val="00C1641A"/>
    <w:rsid w:val="00C164D8"/>
    <w:rsid w:val="00C17619"/>
    <w:rsid w:val="00C20E38"/>
    <w:rsid w:val="00C24EB8"/>
    <w:rsid w:val="00C24F3D"/>
    <w:rsid w:val="00C25CF3"/>
    <w:rsid w:val="00C266AA"/>
    <w:rsid w:val="00C27ADA"/>
    <w:rsid w:val="00C31B6D"/>
    <w:rsid w:val="00C31D84"/>
    <w:rsid w:val="00C32AAD"/>
    <w:rsid w:val="00C32C37"/>
    <w:rsid w:val="00C33943"/>
    <w:rsid w:val="00C33C04"/>
    <w:rsid w:val="00C33C0F"/>
    <w:rsid w:val="00C34336"/>
    <w:rsid w:val="00C354DB"/>
    <w:rsid w:val="00C35ECD"/>
    <w:rsid w:val="00C35FD0"/>
    <w:rsid w:val="00C36950"/>
    <w:rsid w:val="00C37227"/>
    <w:rsid w:val="00C3755C"/>
    <w:rsid w:val="00C3782E"/>
    <w:rsid w:val="00C4037A"/>
    <w:rsid w:val="00C4045D"/>
    <w:rsid w:val="00C407EF"/>
    <w:rsid w:val="00C409FF"/>
    <w:rsid w:val="00C41306"/>
    <w:rsid w:val="00C41401"/>
    <w:rsid w:val="00C420B7"/>
    <w:rsid w:val="00C43729"/>
    <w:rsid w:val="00C4400F"/>
    <w:rsid w:val="00C446A5"/>
    <w:rsid w:val="00C44EF9"/>
    <w:rsid w:val="00C45830"/>
    <w:rsid w:val="00C4587C"/>
    <w:rsid w:val="00C461E0"/>
    <w:rsid w:val="00C46CAF"/>
    <w:rsid w:val="00C46E27"/>
    <w:rsid w:val="00C47398"/>
    <w:rsid w:val="00C47683"/>
    <w:rsid w:val="00C47B4E"/>
    <w:rsid w:val="00C47D26"/>
    <w:rsid w:val="00C502E6"/>
    <w:rsid w:val="00C50CD3"/>
    <w:rsid w:val="00C516D0"/>
    <w:rsid w:val="00C51990"/>
    <w:rsid w:val="00C520A4"/>
    <w:rsid w:val="00C53A19"/>
    <w:rsid w:val="00C53FD0"/>
    <w:rsid w:val="00C540AF"/>
    <w:rsid w:val="00C55498"/>
    <w:rsid w:val="00C55791"/>
    <w:rsid w:val="00C56372"/>
    <w:rsid w:val="00C5678C"/>
    <w:rsid w:val="00C5698C"/>
    <w:rsid w:val="00C57538"/>
    <w:rsid w:val="00C57A10"/>
    <w:rsid w:val="00C604BF"/>
    <w:rsid w:val="00C60926"/>
    <w:rsid w:val="00C60C6F"/>
    <w:rsid w:val="00C61293"/>
    <w:rsid w:val="00C619AA"/>
    <w:rsid w:val="00C61A98"/>
    <w:rsid w:val="00C61B03"/>
    <w:rsid w:val="00C61B98"/>
    <w:rsid w:val="00C61BBB"/>
    <w:rsid w:val="00C629C0"/>
    <w:rsid w:val="00C630B6"/>
    <w:rsid w:val="00C639D4"/>
    <w:rsid w:val="00C65426"/>
    <w:rsid w:val="00C66A78"/>
    <w:rsid w:val="00C70315"/>
    <w:rsid w:val="00C703AA"/>
    <w:rsid w:val="00C7058F"/>
    <w:rsid w:val="00C71160"/>
    <w:rsid w:val="00C7174C"/>
    <w:rsid w:val="00C723D7"/>
    <w:rsid w:val="00C72B6B"/>
    <w:rsid w:val="00C731DE"/>
    <w:rsid w:val="00C76454"/>
    <w:rsid w:val="00C76696"/>
    <w:rsid w:val="00C76786"/>
    <w:rsid w:val="00C8177E"/>
    <w:rsid w:val="00C82696"/>
    <w:rsid w:val="00C83203"/>
    <w:rsid w:val="00C8330E"/>
    <w:rsid w:val="00C84B89"/>
    <w:rsid w:val="00C84F5A"/>
    <w:rsid w:val="00C86312"/>
    <w:rsid w:val="00C867B3"/>
    <w:rsid w:val="00C86F28"/>
    <w:rsid w:val="00C906C4"/>
    <w:rsid w:val="00C90EFC"/>
    <w:rsid w:val="00C91022"/>
    <w:rsid w:val="00C914E6"/>
    <w:rsid w:val="00C91DEB"/>
    <w:rsid w:val="00C91F75"/>
    <w:rsid w:val="00C935A3"/>
    <w:rsid w:val="00C93F64"/>
    <w:rsid w:val="00C94FAB"/>
    <w:rsid w:val="00C9522F"/>
    <w:rsid w:val="00C95707"/>
    <w:rsid w:val="00C957BE"/>
    <w:rsid w:val="00C95869"/>
    <w:rsid w:val="00C96361"/>
    <w:rsid w:val="00C96C5B"/>
    <w:rsid w:val="00C96EFC"/>
    <w:rsid w:val="00C97055"/>
    <w:rsid w:val="00CA01CF"/>
    <w:rsid w:val="00CA0725"/>
    <w:rsid w:val="00CA1B54"/>
    <w:rsid w:val="00CA1F9F"/>
    <w:rsid w:val="00CA23D0"/>
    <w:rsid w:val="00CA2CCF"/>
    <w:rsid w:val="00CA323E"/>
    <w:rsid w:val="00CA4880"/>
    <w:rsid w:val="00CA49D5"/>
    <w:rsid w:val="00CA529B"/>
    <w:rsid w:val="00CA63A5"/>
    <w:rsid w:val="00CA6A7A"/>
    <w:rsid w:val="00CA741E"/>
    <w:rsid w:val="00CB049A"/>
    <w:rsid w:val="00CB0CA6"/>
    <w:rsid w:val="00CB1B4A"/>
    <w:rsid w:val="00CB20D0"/>
    <w:rsid w:val="00CB3592"/>
    <w:rsid w:val="00CB4657"/>
    <w:rsid w:val="00CB54FD"/>
    <w:rsid w:val="00CB6904"/>
    <w:rsid w:val="00CB7037"/>
    <w:rsid w:val="00CB70CD"/>
    <w:rsid w:val="00CB71FA"/>
    <w:rsid w:val="00CC17BE"/>
    <w:rsid w:val="00CC1F01"/>
    <w:rsid w:val="00CC22FB"/>
    <w:rsid w:val="00CC2837"/>
    <w:rsid w:val="00CC2C08"/>
    <w:rsid w:val="00CC3389"/>
    <w:rsid w:val="00CC43C2"/>
    <w:rsid w:val="00CC574E"/>
    <w:rsid w:val="00CC6187"/>
    <w:rsid w:val="00CC7BF1"/>
    <w:rsid w:val="00CD07CF"/>
    <w:rsid w:val="00CD0D1F"/>
    <w:rsid w:val="00CD2870"/>
    <w:rsid w:val="00CD2BC3"/>
    <w:rsid w:val="00CD3436"/>
    <w:rsid w:val="00CD47FF"/>
    <w:rsid w:val="00CD5216"/>
    <w:rsid w:val="00CD63A7"/>
    <w:rsid w:val="00CD752D"/>
    <w:rsid w:val="00CD76A7"/>
    <w:rsid w:val="00CE043F"/>
    <w:rsid w:val="00CE07BB"/>
    <w:rsid w:val="00CE15C1"/>
    <w:rsid w:val="00CE3405"/>
    <w:rsid w:val="00CE3DAE"/>
    <w:rsid w:val="00CE441C"/>
    <w:rsid w:val="00CE462E"/>
    <w:rsid w:val="00CE511F"/>
    <w:rsid w:val="00CE6084"/>
    <w:rsid w:val="00CE627A"/>
    <w:rsid w:val="00CE753E"/>
    <w:rsid w:val="00CE79C8"/>
    <w:rsid w:val="00CE7C3C"/>
    <w:rsid w:val="00CF06AE"/>
    <w:rsid w:val="00CF0A49"/>
    <w:rsid w:val="00CF0F6C"/>
    <w:rsid w:val="00CF1EC7"/>
    <w:rsid w:val="00CF1F23"/>
    <w:rsid w:val="00CF2177"/>
    <w:rsid w:val="00CF2A4B"/>
    <w:rsid w:val="00CF30F3"/>
    <w:rsid w:val="00CF3F2B"/>
    <w:rsid w:val="00CF5324"/>
    <w:rsid w:val="00CF6494"/>
    <w:rsid w:val="00CF7025"/>
    <w:rsid w:val="00D005A2"/>
    <w:rsid w:val="00D00CBA"/>
    <w:rsid w:val="00D011AE"/>
    <w:rsid w:val="00D015ED"/>
    <w:rsid w:val="00D029A3"/>
    <w:rsid w:val="00D032D9"/>
    <w:rsid w:val="00D0344F"/>
    <w:rsid w:val="00D03957"/>
    <w:rsid w:val="00D03B95"/>
    <w:rsid w:val="00D043EC"/>
    <w:rsid w:val="00D05119"/>
    <w:rsid w:val="00D05183"/>
    <w:rsid w:val="00D05B4B"/>
    <w:rsid w:val="00D0675D"/>
    <w:rsid w:val="00D0752E"/>
    <w:rsid w:val="00D07796"/>
    <w:rsid w:val="00D0787B"/>
    <w:rsid w:val="00D106AB"/>
    <w:rsid w:val="00D10A74"/>
    <w:rsid w:val="00D10E93"/>
    <w:rsid w:val="00D11809"/>
    <w:rsid w:val="00D1253E"/>
    <w:rsid w:val="00D12AAF"/>
    <w:rsid w:val="00D12B0E"/>
    <w:rsid w:val="00D12C44"/>
    <w:rsid w:val="00D13242"/>
    <w:rsid w:val="00D1393C"/>
    <w:rsid w:val="00D13EBB"/>
    <w:rsid w:val="00D140D5"/>
    <w:rsid w:val="00D14E85"/>
    <w:rsid w:val="00D1580D"/>
    <w:rsid w:val="00D1609E"/>
    <w:rsid w:val="00D16462"/>
    <w:rsid w:val="00D168F0"/>
    <w:rsid w:val="00D171E3"/>
    <w:rsid w:val="00D21F8C"/>
    <w:rsid w:val="00D227EE"/>
    <w:rsid w:val="00D24081"/>
    <w:rsid w:val="00D24909"/>
    <w:rsid w:val="00D24ADA"/>
    <w:rsid w:val="00D24CCB"/>
    <w:rsid w:val="00D25FB1"/>
    <w:rsid w:val="00D2646F"/>
    <w:rsid w:val="00D26F9F"/>
    <w:rsid w:val="00D27356"/>
    <w:rsid w:val="00D27483"/>
    <w:rsid w:val="00D3136E"/>
    <w:rsid w:val="00D314C4"/>
    <w:rsid w:val="00D321D6"/>
    <w:rsid w:val="00D32424"/>
    <w:rsid w:val="00D325B5"/>
    <w:rsid w:val="00D33782"/>
    <w:rsid w:val="00D337DE"/>
    <w:rsid w:val="00D34935"/>
    <w:rsid w:val="00D35336"/>
    <w:rsid w:val="00D353F2"/>
    <w:rsid w:val="00D35C74"/>
    <w:rsid w:val="00D366C1"/>
    <w:rsid w:val="00D36CA4"/>
    <w:rsid w:val="00D3703E"/>
    <w:rsid w:val="00D370E1"/>
    <w:rsid w:val="00D40180"/>
    <w:rsid w:val="00D40949"/>
    <w:rsid w:val="00D40F96"/>
    <w:rsid w:val="00D4135A"/>
    <w:rsid w:val="00D41384"/>
    <w:rsid w:val="00D41E49"/>
    <w:rsid w:val="00D42484"/>
    <w:rsid w:val="00D42669"/>
    <w:rsid w:val="00D4308F"/>
    <w:rsid w:val="00D45E77"/>
    <w:rsid w:val="00D467B5"/>
    <w:rsid w:val="00D46D54"/>
    <w:rsid w:val="00D4743D"/>
    <w:rsid w:val="00D475C0"/>
    <w:rsid w:val="00D47E29"/>
    <w:rsid w:val="00D5032B"/>
    <w:rsid w:val="00D5060D"/>
    <w:rsid w:val="00D513E3"/>
    <w:rsid w:val="00D51979"/>
    <w:rsid w:val="00D51AAD"/>
    <w:rsid w:val="00D52610"/>
    <w:rsid w:val="00D52850"/>
    <w:rsid w:val="00D53137"/>
    <w:rsid w:val="00D5395F"/>
    <w:rsid w:val="00D54A25"/>
    <w:rsid w:val="00D5799D"/>
    <w:rsid w:val="00D6122A"/>
    <w:rsid w:val="00D61885"/>
    <w:rsid w:val="00D62132"/>
    <w:rsid w:val="00D62454"/>
    <w:rsid w:val="00D626FC"/>
    <w:rsid w:val="00D628D3"/>
    <w:rsid w:val="00D63255"/>
    <w:rsid w:val="00D6347D"/>
    <w:rsid w:val="00D6494A"/>
    <w:rsid w:val="00D64DBF"/>
    <w:rsid w:val="00D65CF2"/>
    <w:rsid w:val="00D660CC"/>
    <w:rsid w:val="00D67FA3"/>
    <w:rsid w:val="00D705A5"/>
    <w:rsid w:val="00D71104"/>
    <w:rsid w:val="00D714C9"/>
    <w:rsid w:val="00D72F07"/>
    <w:rsid w:val="00D73601"/>
    <w:rsid w:val="00D75685"/>
    <w:rsid w:val="00D75A52"/>
    <w:rsid w:val="00D76044"/>
    <w:rsid w:val="00D7658C"/>
    <w:rsid w:val="00D769B7"/>
    <w:rsid w:val="00D76CD2"/>
    <w:rsid w:val="00D77036"/>
    <w:rsid w:val="00D7715A"/>
    <w:rsid w:val="00D77957"/>
    <w:rsid w:val="00D77DA6"/>
    <w:rsid w:val="00D81B7A"/>
    <w:rsid w:val="00D820BF"/>
    <w:rsid w:val="00D82A71"/>
    <w:rsid w:val="00D833F0"/>
    <w:rsid w:val="00D83773"/>
    <w:rsid w:val="00D83EA1"/>
    <w:rsid w:val="00D8527B"/>
    <w:rsid w:val="00D8540B"/>
    <w:rsid w:val="00D85AD7"/>
    <w:rsid w:val="00D86314"/>
    <w:rsid w:val="00D86600"/>
    <w:rsid w:val="00D87776"/>
    <w:rsid w:val="00D901A8"/>
    <w:rsid w:val="00D901F2"/>
    <w:rsid w:val="00D90970"/>
    <w:rsid w:val="00D916EB"/>
    <w:rsid w:val="00D930E8"/>
    <w:rsid w:val="00D9323F"/>
    <w:rsid w:val="00D9355E"/>
    <w:rsid w:val="00D93DA2"/>
    <w:rsid w:val="00D93DF9"/>
    <w:rsid w:val="00D93F97"/>
    <w:rsid w:val="00D957C7"/>
    <w:rsid w:val="00D97509"/>
    <w:rsid w:val="00D97910"/>
    <w:rsid w:val="00D97E71"/>
    <w:rsid w:val="00DA0234"/>
    <w:rsid w:val="00DA0488"/>
    <w:rsid w:val="00DA206E"/>
    <w:rsid w:val="00DA20D5"/>
    <w:rsid w:val="00DA261B"/>
    <w:rsid w:val="00DA2ABD"/>
    <w:rsid w:val="00DA2C35"/>
    <w:rsid w:val="00DA4B8C"/>
    <w:rsid w:val="00DA6F99"/>
    <w:rsid w:val="00DA7E58"/>
    <w:rsid w:val="00DB1330"/>
    <w:rsid w:val="00DB178B"/>
    <w:rsid w:val="00DB191E"/>
    <w:rsid w:val="00DB1A24"/>
    <w:rsid w:val="00DB2D43"/>
    <w:rsid w:val="00DB3358"/>
    <w:rsid w:val="00DB4477"/>
    <w:rsid w:val="00DB4C6E"/>
    <w:rsid w:val="00DB6064"/>
    <w:rsid w:val="00DB7305"/>
    <w:rsid w:val="00DB7C57"/>
    <w:rsid w:val="00DB7EF7"/>
    <w:rsid w:val="00DB7FD0"/>
    <w:rsid w:val="00DC0189"/>
    <w:rsid w:val="00DC06E9"/>
    <w:rsid w:val="00DC0BC0"/>
    <w:rsid w:val="00DC0C38"/>
    <w:rsid w:val="00DC0E8E"/>
    <w:rsid w:val="00DC2255"/>
    <w:rsid w:val="00DC38B7"/>
    <w:rsid w:val="00DC6B43"/>
    <w:rsid w:val="00DC6CD0"/>
    <w:rsid w:val="00DC72D5"/>
    <w:rsid w:val="00DC751D"/>
    <w:rsid w:val="00DC7E4F"/>
    <w:rsid w:val="00DD0872"/>
    <w:rsid w:val="00DD0D2D"/>
    <w:rsid w:val="00DD1FCA"/>
    <w:rsid w:val="00DD2870"/>
    <w:rsid w:val="00DD3388"/>
    <w:rsid w:val="00DD49F6"/>
    <w:rsid w:val="00DD4C7C"/>
    <w:rsid w:val="00DD5DB7"/>
    <w:rsid w:val="00DD5F45"/>
    <w:rsid w:val="00DD5F96"/>
    <w:rsid w:val="00DD7BB2"/>
    <w:rsid w:val="00DD7D1A"/>
    <w:rsid w:val="00DE0002"/>
    <w:rsid w:val="00DE05E2"/>
    <w:rsid w:val="00DE1441"/>
    <w:rsid w:val="00DE19AF"/>
    <w:rsid w:val="00DE1DF9"/>
    <w:rsid w:val="00DE1E9E"/>
    <w:rsid w:val="00DE263E"/>
    <w:rsid w:val="00DE3062"/>
    <w:rsid w:val="00DE5FF0"/>
    <w:rsid w:val="00DE6C62"/>
    <w:rsid w:val="00DE7331"/>
    <w:rsid w:val="00DE76D1"/>
    <w:rsid w:val="00DE7725"/>
    <w:rsid w:val="00DE7EBF"/>
    <w:rsid w:val="00DF0949"/>
    <w:rsid w:val="00DF12DE"/>
    <w:rsid w:val="00DF23AD"/>
    <w:rsid w:val="00DF23D1"/>
    <w:rsid w:val="00DF2638"/>
    <w:rsid w:val="00DF2F4E"/>
    <w:rsid w:val="00DF3363"/>
    <w:rsid w:val="00DF372B"/>
    <w:rsid w:val="00DF3844"/>
    <w:rsid w:val="00DF419F"/>
    <w:rsid w:val="00DF4515"/>
    <w:rsid w:val="00DF4705"/>
    <w:rsid w:val="00DF548C"/>
    <w:rsid w:val="00DF54C6"/>
    <w:rsid w:val="00DF5DC9"/>
    <w:rsid w:val="00DF5F41"/>
    <w:rsid w:val="00DF678E"/>
    <w:rsid w:val="00DF7DD2"/>
    <w:rsid w:val="00E004DD"/>
    <w:rsid w:val="00E00D23"/>
    <w:rsid w:val="00E020A9"/>
    <w:rsid w:val="00E02716"/>
    <w:rsid w:val="00E03683"/>
    <w:rsid w:val="00E03CFA"/>
    <w:rsid w:val="00E03D6A"/>
    <w:rsid w:val="00E0416F"/>
    <w:rsid w:val="00E043F2"/>
    <w:rsid w:val="00E04650"/>
    <w:rsid w:val="00E05312"/>
    <w:rsid w:val="00E05D8A"/>
    <w:rsid w:val="00E06309"/>
    <w:rsid w:val="00E06D02"/>
    <w:rsid w:val="00E0789C"/>
    <w:rsid w:val="00E11401"/>
    <w:rsid w:val="00E12A80"/>
    <w:rsid w:val="00E138B8"/>
    <w:rsid w:val="00E13B33"/>
    <w:rsid w:val="00E1485F"/>
    <w:rsid w:val="00E14DCD"/>
    <w:rsid w:val="00E1539F"/>
    <w:rsid w:val="00E163BA"/>
    <w:rsid w:val="00E171A5"/>
    <w:rsid w:val="00E2002A"/>
    <w:rsid w:val="00E21664"/>
    <w:rsid w:val="00E21941"/>
    <w:rsid w:val="00E224C7"/>
    <w:rsid w:val="00E22CBA"/>
    <w:rsid w:val="00E230FA"/>
    <w:rsid w:val="00E2311E"/>
    <w:rsid w:val="00E2406D"/>
    <w:rsid w:val="00E25739"/>
    <w:rsid w:val="00E26434"/>
    <w:rsid w:val="00E27228"/>
    <w:rsid w:val="00E30074"/>
    <w:rsid w:val="00E314B1"/>
    <w:rsid w:val="00E3207E"/>
    <w:rsid w:val="00E329D5"/>
    <w:rsid w:val="00E33BBD"/>
    <w:rsid w:val="00E33E03"/>
    <w:rsid w:val="00E34EE6"/>
    <w:rsid w:val="00E35E48"/>
    <w:rsid w:val="00E36C03"/>
    <w:rsid w:val="00E372A4"/>
    <w:rsid w:val="00E3789B"/>
    <w:rsid w:val="00E37E68"/>
    <w:rsid w:val="00E40ADA"/>
    <w:rsid w:val="00E40B65"/>
    <w:rsid w:val="00E40E10"/>
    <w:rsid w:val="00E40F1E"/>
    <w:rsid w:val="00E4126B"/>
    <w:rsid w:val="00E4133A"/>
    <w:rsid w:val="00E43048"/>
    <w:rsid w:val="00E4307B"/>
    <w:rsid w:val="00E43534"/>
    <w:rsid w:val="00E43C2E"/>
    <w:rsid w:val="00E43EF2"/>
    <w:rsid w:val="00E447D1"/>
    <w:rsid w:val="00E44A2D"/>
    <w:rsid w:val="00E45172"/>
    <w:rsid w:val="00E45485"/>
    <w:rsid w:val="00E457FA"/>
    <w:rsid w:val="00E475B4"/>
    <w:rsid w:val="00E479F5"/>
    <w:rsid w:val="00E50784"/>
    <w:rsid w:val="00E5160B"/>
    <w:rsid w:val="00E520A3"/>
    <w:rsid w:val="00E5226D"/>
    <w:rsid w:val="00E52673"/>
    <w:rsid w:val="00E52874"/>
    <w:rsid w:val="00E52FA2"/>
    <w:rsid w:val="00E530B3"/>
    <w:rsid w:val="00E5318C"/>
    <w:rsid w:val="00E535C2"/>
    <w:rsid w:val="00E53CA5"/>
    <w:rsid w:val="00E53DDD"/>
    <w:rsid w:val="00E54A30"/>
    <w:rsid w:val="00E55AD3"/>
    <w:rsid w:val="00E55E71"/>
    <w:rsid w:val="00E563A3"/>
    <w:rsid w:val="00E56A42"/>
    <w:rsid w:val="00E56E0E"/>
    <w:rsid w:val="00E5723C"/>
    <w:rsid w:val="00E575F2"/>
    <w:rsid w:val="00E60727"/>
    <w:rsid w:val="00E61285"/>
    <w:rsid w:val="00E61848"/>
    <w:rsid w:val="00E61979"/>
    <w:rsid w:val="00E61E66"/>
    <w:rsid w:val="00E62EDD"/>
    <w:rsid w:val="00E65046"/>
    <w:rsid w:val="00E6589F"/>
    <w:rsid w:val="00E65940"/>
    <w:rsid w:val="00E6618D"/>
    <w:rsid w:val="00E70B1D"/>
    <w:rsid w:val="00E7269E"/>
    <w:rsid w:val="00E731EB"/>
    <w:rsid w:val="00E734DA"/>
    <w:rsid w:val="00E73BA3"/>
    <w:rsid w:val="00E73EE2"/>
    <w:rsid w:val="00E763D4"/>
    <w:rsid w:val="00E7794F"/>
    <w:rsid w:val="00E801B8"/>
    <w:rsid w:val="00E80461"/>
    <w:rsid w:val="00E80D3B"/>
    <w:rsid w:val="00E819DB"/>
    <w:rsid w:val="00E81B40"/>
    <w:rsid w:val="00E81BF0"/>
    <w:rsid w:val="00E82777"/>
    <w:rsid w:val="00E846F2"/>
    <w:rsid w:val="00E84C4B"/>
    <w:rsid w:val="00E85581"/>
    <w:rsid w:val="00E85790"/>
    <w:rsid w:val="00E8579C"/>
    <w:rsid w:val="00E86012"/>
    <w:rsid w:val="00E861BB"/>
    <w:rsid w:val="00E86570"/>
    <w:rsid w:val="00E865AB"/>
    <w:rsid w:val="00E8739C"/>
    <w:rsid w:val="00E87A57"/>
    <w:rsid w:val="00E91628"/>
    <w:rsid w:val="00E92A6E"/>
    <w:rsid w:val="00E92AA8"/>
    <w:rsid w:val="00E93C00"/>
    <w:rsid w:val="00E93E69"/>
    <w:rsid w:val="00E94F9C"/>
    <w:rsid w:val="00E95E7C"/>
    <w:rsid w:val="00E97076"/>
    <w:rsid w:val="00EA0A52"/>
    <w:rsid w:val="00EA1CAC"/>
    <w:rsid w:val="00EA2047"/>
    <w:rsid w:val="00EA24F9"/>
    <w:rsid w:val="00EA2DE1"/>
    <w:rsid w:val="00EA2DE2"/>
    <w:rsid w:val="00EA365D"/>
    <w:rsid w:val="00EA565A"/>
    <w:rsid w:val="00EA58BB"/>
    <w:rsid w:val="00EA5E31"/>
    <w:rsid w:val="00EA76F7"/>
    <w:rsid w:val="00EA7DF6"/>
    <w:rsid w:val="00EB03F8"/>
    <w:rsid w:val="00EB0427"/>
    <w:rsid w:val="00EB1287"/>
    <w:rsid w:val="00EB162F"/>
    <w:rsid w:val="00EB219F"/>
    <w:rsid w:val="00EB2419"/>
    <w:rsid w:val="00EB2B8D"/>
    <w:rsid w:val="00EB2C64"/>
    <w:rsid w:val="00EB36AD"/>
    <w:rsid w:val="00EB38E7"/>
    <w:rsid w:val="00EB41DB"/>
    <w:rsid w:val="00EB5F71"/>
    <w:rsid w:val="00EB62C5"/>
    <w:rsid w:val="00EB73F6"/>
    <w:rsid w:val="00EB7467"/>
    <w:rsid w:val="00EB78B3"/>
    <w:rsid w:val="00EB7A54"/>
    <w:rsid w:val="00EB7F7A"/>
    <w:rsid w:val="00EC10CA"/>
    <w:rsid w:val="00EC112A"/>
    <w:rsid w:val="00EC16FF"/>
    <w:rsid w:val="00EC1C23"/>
    <w:rsid w:val="00EC250A"/>
    <w:rsid w:val="00EC2761"/>
    <w:rsid w:val="00EC27FA"/>
    <w:rsid w:val="00EC2E92"/>
    <w:rsid w:val="00EC59E3"/>
    <w:rsid w:val="00EC77B2"/>
    <w:rsid w:val="00EC77E5"/>
    <w:rsid w:val="00EC7851"/>
    <w:rsid w:val="00EC78E5"/>
    <w:rsid w:val="00ED0E02"/>
    <w:rsid w:val="00ED29FA"/>
    <w:rsid w:val="00ED39F8"/>
    <w:rsid w:val="00ED4AB3"/>
    <w:rsid w:val="00ED5827"/>
    <w:rsid w:val="00ED5A87"/>
    <w:rsid w:val="00ED6350"/>
    <w:rsid w:val="00ED7BB0"/>
    <w:rsid w:val="00ED7F67"/>
    <w:rsid w:val="00EE15FE"/>
    <w:rsid w:val="00EE2537"/>
    <w:rsid w:val="00EE26FD"/>
    <w:rsid w:val="00EE2DAC"/>
    <w:rsid w:val="00EE5305"/>
    <w:rsid w:val="00EE545A"/>
    <w:rsid w:val="00EE5B9B"/>
    <w:rsid w:val="00EE6089"/>
    <w:rsid w:val="00EE6D1F"/>
    <w:rsid w:val="00EE749D"/>
    <w:rsid w:val="00EE7D4B"/>
    <w:rsid w:val="00EF006B"/>
    <w:rsid w:val="00EF0D40"/>
    <w:rsid w:val="00EF10F8"/>
    <w:rsid w:val="00EF1527"/>
    <w:rsid w:val="00EF1CB4"/>
    <w:rsid w:val="00EF23B9"/>
    <w:rsid w:val="00EF2428"/>
    <w:rsid w:val="00EF2A11"/>
    <w:rsid w:val="00EF3090"/>
    <w:rsid w:val="00EF3DFB"/>
    <w:rsid w:val="00EF4920"/>
    <w:rsid w:val="00EF5FD7"/>
    <w:rsid w:val="00EF61C6"/>
    <w:rsid w:val="00EF7614"/>
    <w:rsid w:val="00EF799D"/>
    <w:rsid w:val="00EF7E05"/>
    <w:rsid w:val="00EF7E5B"/>
    <w:rsid w:val="00EF7E9F"/>
    <w:rsid w:val="00F0049A"/>
    <w:rsid w:val="00F0146F"/>
    <w:rsid w:val="00F0167F"/>
    <w:rsid w:val="00F01C7B"/>
    <w:rsid w:val="00F01CF9"/>
    <w:rsid w:val="00F0263B"/>
    <w:rsid w:val="00F02FC5"/>
    <w:rsid w:val="00F03983"/>
    <w:rsid w:val="00F04059"/>
    <w:rsid w:val="00F04188"/>
    <w:rsid w:val="00F05338"/>
    <w:rsid w:val="00F05788"/>
    <w:rsid w:val="00F05CB8"/>
    <w:rsid w:val="00F0699B"/>
    <w:rsid w:val="00F06CF9"/>
    <w:rsid w:val="00F10C35"/>
    <w:rsid w:val="00F1105F"/>
    <w:rsid w:val="00F11376"/>
    <w:rsid w:val="00F11B3F"/>
    <w:rsid w:val="00F12095"/>
    <w:rsid w:val="00F1248D"/>
    <w:rsid w:val="00F1273A"/>
    <w:rsid w:val="00F12DD6"/>
    <w:rsid w:val="00F132AA"/>
    <w:rsid w:val="00F150B3"/>
    <w:rsid w:val="00F16357"/>
    <w:rsid w:val="00F20C28"/>
    <w:rsid w:val="00F21087"/>
    <w:rsid w:val="00F217CF"/>
    <w:rsid w:val="00F21D5A"/>
    <w:rsid w:val="00F226DB"/>
    <w:rsid w:val="00F2291D"/>
    <w:rsid w:val="00F22F2D"/>
    <w:rsid w:val="00F234E9"/>
    <w:rsid w:val="00F24436"/>
    <w:rsid w:val="00F24B39"/>
    <w:rsid w:val="00F24C35"/>
    <w:rsid w:val="00F24D29"/>
    <w:rsid w:val="00F251CD"/>
    <w:rsid w:val="00F2612A"/>
    <w:rsid w:val="00F26397"/>
    <w:rsid w:val="00F26FAA"/>
    <w:rsid w:val="00F27A72"/>
    <w:rsid w:val="00F27C7E"/>
    <w:rsid w:val="00F3060B"/>
    <w:rsid w:val="00F30A9D"/>
    <w:rsid w:val="00F318C8"/>
    <w:rsid w:val="00F31A82"/>
    <w:rsid w:val="00F331D8"/>
    <w:rsid w:val="00F332BD"/>
    <w:rsid w:val="00F33610"/>
    <w:rsid w:val="00F33D42"/>
    <w:rsid w:val="00F347CA"/>
    <w:rsid w:val="00F35157"/>
    <w:rsid w:val="00F352A4"/>
    <w:rsid w:val="00F358E4"/>
    <w:rsid w:val="00F35B27"/>
    <w:rsid w:val="00F35C14"/>
    <w:rsid w:val="00F35EA7"/>
    <w:rsid w:val="00F35F68"/>
    <w:rsid w:val="00F3658E"/>
    <w:rsid w:val="00F366D4"/>
    <w:rsid w:val="00F370AD"/>
    <w:rsid w:val="00F371C5"/>
    <w:rsid w:val="00F375D3"/>
    <w:rsid w:val="00F40E85"/>
    <w:rsid w:val="00F41944"/>
    <w:rsid w:val="00F42098"/>
    <w:rsid w:val="00F43995"/>
    <w:rsid w:val="00F4434A"/>
    <w:rsid w:val="00F445C5"/>
    <w:rsid w:val="00F44EDE"/>
    <w:rsid w:val="00F45035"/>
    <w:rsid w:val="00F46375"/>
    <w:rsid w:val="00F46631"/>
    <w:rsid w:val="00F47EF1"/>
    <w:rsid w:val="00F47F70"/>
    <w:rsid w:val="00F50DAF"/>
    <w:rsid w:val="00F519B1"/>
    <w:rsid w:val="00F51FEF"/>
    <w:rsid w:val="00F52E31"/>
    <w:rsid w:val="00F53059"/>
    <w:rsid w:val="00F532D2"/>
    <w:rsid w:val="00F5349E"/>
    <w:rsid w:val="00F53550"/>
    <w:rsid w:val="00F54350"/>
    <w:rsid w:val="00F548AF"/>
    <w:rsid w:val="00F549D5"/>
    <w:rsid w:val="00F54E02"/>
    <w:rsid w:val="00F560D5"/>
    <w:rsid w:val="00F56287"/>
    <w:rsid w:val="00F56678"/>
    <w:rsid w:val="00F576A1"/>
    <w:rsid w:val="00F60BBD"/>
    <w:rsid w:val="00F60F94"/>
    <w:rsid w:val="00F62117"/>
    <w:rsid w:val="00F632CD"/>
    <w:rsid w:val="00F63676"/>
    <w:rsid w:val="00F63C11"/>
    <w:rsid w:val="00F63C89"/>
    <w:rsid w:val="00F64CE2"/>
    <w:rsid w:val="00F660BF"/>
    <w:rsid w:val="00F66AAE"/>
    <w:rsid w:val="00F66B3F"/>
    <w:rsid w:val="00F67C47"/>
    <w:rsid w:val="00F67E7A"/>
    <w:rsid w:val="00F700DF"/>
    <w:rsid w:val="00F70214"/>
    <w:rsid w:val="00F703C6"/>
    <w:rsid w:val="00F71B56"/>
    <w:rsid w:val="00F71D0D"/>
    <w:rsid w:val="00F71E9B"/>
    <w:rsid w:val="00F72468"/>
    <w:rsid w:val="00F72F08"/>
    <w:rsid w:val="00F73314"/>
    <w:rsid w:val="00F738BC"/>
    <w:rsid w:val="00F73E1E"/>
    <w:rsid w:val="00F74DBD"/>
    <w:rsid w:val="00F75586"/>
    <w:rsid w:val="00F75782"/>
    <w:rsid w:val="00F75A7D"/>
    <w:rsid w:val="00F75CA8"/>
    <w:rsid w:val="00F75CF1"/>
    <w:rsid w:val="00F76DE0"/>
    <w:rsid w:val="00F76E0F"/>
    <w:rsid w:val="00F772CB"/>
    <w:rsid w:val="00F8175D"/>
    <w:rsid w:val="00F82D2C"/>
    <w:rsid w:val="00F83124"/>
    <w:rsid w:val="00F836D5"/>
    <w:rsid w:val="00F8422C"/>
    <w:rsid w:val="00F84429"/>
    <w:rsid w:val="00F8508F"/>
    <w:rsid w:val="00F8540D"/>
    <w:rsid w:val="00F859D0"/>
    <w:rsid w:val="00F85B8F"/>
    <w:rsid w:val="00F85E76"/>
    <w:rsid w:val="00F85F7C"/>
    <w:rsid w:val="00F85FDA"/>
    <w:rsid w:val="00F86582"/>
    <w:rsid w:val="00F86980"/>
    <w:rsid w:val="00F8750E"/>
    <w:rsid w:val="00F90B11"/>
    <w:rsid w:val="00F90B72"/>
    <w:rsid w:val="00F90EE7"/>
    <w:rsid w:val="00F922D2"/>
    <w:rsid w:val="00F9263E"/>
    <w:rsid w:val="00F928EE"/>
    <w:rsid w:val="00F92D4B"/>
    <w:rsid w:val="00F933CA"/>
    <w:rsid w:val="00F93C25"/>
    <w:rsid w:val="00F94037"/>
    <w:rsid w:val="00F964B9"/>
    <w:rsid w:val="00F96915"/>
    <w:rsid w:val="00F969AA"/>
    <w:rsid w:val="00F96AEC"/>
    <w:rsid w:val="00F96CF5"/>
    <w:rsid w:val="00FA08C7"/>
    <w:rsid w:val="00FA162B"/>
    <w:rsid w:val="00FA232A"/>
    <w:rsid w:val="00FA2499"/>
    <w:rsid w:val="00FA29B1"/>
    <w:rsid w:val="00FA3E51"/>
    <w:rsid w:val="00FA4362"/>
    <w:rsid w:val="00FA438E"/>
    <w:rsid w:val="00FA4E6F"/>
    <w:rsid w:val="00FA6115"/>
    <w:rsid w:val="00FA6337"/>
    <w:rsid w:val="00FA68D2"/>
    <w:rsid w:val="00FA69E8"/>
    <w:rsid w:val="00FB005D"/>
    <w:rsid w:val="00FB0949"/>
    <w:rsid w:val="00FB0D6F"/>
    <w:rsid w:val="00FB0E1C"/>
    <w:rsid w:val="00FB1CE0"/>
    <w:rsid w:val="00FB3034"/>
    <w:rsid w:val="00FB3053"/>
    <w:rsid w:val="00FB383A"/>
    <w:rsid w:val="00FB3C7E"/>
    <w:rsid w:val="00FB3D5C"/>
    <w:rsid w:val="00FB3F6B"/>
    <w:rsid w:val="00FB43AC"/>
    <w:rsid w:val="00FB4431"/>
    <w:rsid w:val="00FB4448"/>
    <w:rsid w:val="00FB48FA"/>
    <w:rsid w:val="00FB520F"/>
    <w:rsid w:val="00FB5440"/>
    <w:rsid w:val="00FB5913"/>
    <w:rsid w:val="00FB62BA"/>
    <w:rsid w:val="00FB76B1"/>
    <w:rsid w:val="00FC0287"/>
    <w:rsid w:val="00FC0818"/>
    <w:rsid w:val="00FC13F0"/>
    <w:rsid w:val="00FC1952"/>
    <w:rsid w:val="00FC1B86"/>
    <w:rsid w:val="00FC2359"/>
    <w:rsid w:val="00FC24C9"/>
    <w:rsid w:val="00FC34BF"/>
    <w:rsid w:val="00FC359D"/>
    <w:rsid w:val="00FC4AD9"/>
    <w:rsid w:val="00FC53A4"/>
    <w:rsid w:val="00FC54E1"/>
    <w:rsid w:val="00FC594F"/>
    <w:rsid w:val="00FC5BC3"/>
    <w:rsid w:val="00FC5E4C"/>
    <w:rsid w:val="00FC62D4"/>
    <w:rsid w:val="00FC65B6"/>
    <w:rsid w:val="00FC6AF9"/>
    <w:rsid w:val="00FC7A9E"/>
    <w:rsid w:val="00FD0B61"/>
    <w:rsid w:val="00FD0DBC"/>
    <w:rsid w:val="00FD189E"/>
    <w:rsid w:val="00FD1A47"/>
    <w:rsid w:val="00FD1F5A"/>
    <w:rsid w:val="00FD2756"/>
    <w:rsid w:val="00FD2EF7"/>
    <w:rsid w:val="00FD4888"/>
    <w:rsid w:val="00FD5C17"/>
    <w:rsid w:val="00FD768B"/>
    <w:rsid w:val="00FD7E15"/>
    <w:rsid w:val="00FE05DA"/>
    <w:rsid w:val="00FE1978"/>
    <w:rsid w:val="00FE1B3C"/>
    <w:rsid w:val="00FE2179"/>
    <w:rsid w:val="00FE34E4"/>
    <w:rsid w:val="00FE404E"/>
    <w:rsid w:val="00FE412D"/>
    <w:rsid w:val="00FE5E62"/>
    <w:rsid w:val="00FE67BC"/>
    <w:rsid w:val="00FE6DC5"/>
    <w:rsid w:val="00FF0882"/>
    <w:rsid w:val="00FF09BA"/>
    <w:rsid w:val="00FF0FF7"/>
    <w:rsid w:val="00FF14BB"/>
    <w:rsid w:val="00FF176F"/>
    <w:rsid w:val="00FF17A7"/>
    <w:rsid w:val="00FF1E8E"/>
    <w:rsid w:val="00FF2A9C"/>
    <w:rsid w:val="00FF2AE8"/>
    <w:rsid w:val="00FF3471"/>
    <w:rsid w:val="00FF3641"/>
    <w:rsid w:val="00FF40C8"/>
    <w:rsid w:val="00FF4901"/>
    <w:rsid w:val="00FF5083"/>
    <w:rsid w:val="00FF63B4"/>
    <w:rsid w:val="00FF7B81"/>
    <w:rsid w:val="203FECE0"/>
    <w:rsid w:val="3E8A5435"/>
    <w:rsid w:val="5362082F"/>
    <w:rsid w:val="5B61CA27"/>
    <w:rsid w:val="6D3B6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A716146"/>
  <w15:chartTrackingRefBased/>
  <w15:docId w15:val="{0B459C10-96EA-40C7-BFED-2666FAF0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A72"/>
    <w:pPr>
      <w:spacing w:before="120" w:after="120"/>
    </w:pPr>
    <w:rPr>
      <w:sz w:val="22"/>
      <w:szCs w:val="24"/>
    </w:rPr>
  </w:style>
  <w:style w:type="paragraph" w:styleId="Heading1">
    <w:name w:val="heading 1"/>
    <w:next w:val="Normal"/>
    <w:qFormat/>
    <w:rsid w:val="007E4DB5"/>
    <w:pPr>
      <w:keepNext/>
      <w:keepLines/>
      <w:pageBreakBefore/>
      <w:widowControl w:val="0"/>
      <w:shd w:val="clear" w:color="auto" w:fill="FFFFFF"/>
      <w:spacing w:after="120"/>
      <w:outlineLvl w:val="0"/>
    </w:pPr>
    <w:rPr>
      <w:rFonts w:ascii="Arial" w:hAnsi="Arial"/>
      <w:b/>
      <w:noProof/>
      <w:sz w:val="36"/>
    </w:rPr>
  </w:style>
  <w:style w:type="paragraph" w:styleId="Heading2">
    <w:name w:val="heading 2"/>
    <w:aliases w:val="head 2"/>
    <w:basedOn w:val="Normal"/>
    <w:next w:val="Normal"/>
    <w:qFormat/>
    <w:rsid w:val="007E4DB5"/>
    <w:pPr>
      <w:keepNext/>
      <w:pBdr>
        <w:bottom w:val="single" w:sz="6" w:space="1" w:color="auto"/>
      </w:pBdr>
      <w:tabs>
        <w:tab w:val="left" w:pos="2160"/>
        <w:tab w:val="left" w:pos="2880"/>
      </w:tabs>
      <w:spacing w:before="360"/>
      <w:ind w:left="360"/>
      <w:outlineLvl w:val="1"/>
    </w:pPr>
    <w:rPr>
      <w:rFonts w:ascii="Arial" w:hAnsi="Arial"/>
      <w:b/>
      <w:sz w:val="28"/>
    </w:rPr>
  </w:style>
  <w:style w:type="paragraph" w:styleId="Heading3">
    <w:name w:val="heading 3"/>
    <w:basedOn w:val="Normal"/>
    <w:next w:val="NormalIndent"/>
    <w:qFormat/>
    <w:rsid w:val="007E4DB5"/>
    <w:pPr>
      <w:keepNext/>
      <w:pBdr>
        <w:bottom w:val="single" w:sz="6" w:space="1" w:color="auto"/>
      </w:pBdr>
      <w:shd w:val="clear" w:color="0000FF" w:fill="auto"/>
      <w:tabs>
        <w:tab w:val="left" w:pos="720"/>
      </w:tabs>
      <w:spacing w:before="240"/>
      <w:ind w:left="720"/>
      <w:outlineLvl w:val="2"/>
    </w:pPr>
    <w:rPr>
      <w:b/>
      <w:noProof/>
      <w:sz w:val="28"/>
      <w:szCs w:val="20"/>
    </w:rPr>
  </w:style>
  <w:style w:type="paragraph" w:styleId="Heading4">
    <w:name w:val="heading 4"/>
    <w:basedOn w:val="Normal"/>
    <w:next w:val="Normal"/>
    <w:qFormat/>
    <w:rsid w:val="007E4DB5"/>
    <w:pPr>
      <w:keepNext/>
      <w:spacing w:before="240" w:after="60"/>
      <w:ind w:left="720"/>
      <w:outlineLvl w:val="3"/>
    </w:pPr>
    <w:rPr>
      <w:b/>
      <w:bCs/>
      <w:szCs w:val="28"/>
    </w:rPr>
  </w:style>
  <w:style w:type="paragraph" w:styleId="Heading5">
    <w:name w:val="heading 5"/>
    <w:basedOn w:val="Normal"/>
    <w:next w:val="Normal"/>
    <w:qFormat/>
    <w:rsid w:val="007E4DB5"/>
    <w:pPr>
      <w:widowControl w:val="0"/>
      <w:shd w:val="clear" w:color="0000FF" w:fill="auto"/>
      <w:tabs>
        <w:tab w:val="left" w:pos="720"/>
      </w:tabs>
      <w:spacing w:after="60"/>
      <w:ind w:left="720"/>
      <w:outlineLvl w:val="4"/>
    </w:pPr>
    <w:rPr>
      <w:b/>
      <w:bCs/>
      <w:i/>
      <w:sz w:val="26"/>
      <w:szCs w:val="20"/>
    </w:rPr>
  </w:style>
  <w:style w:type="paragraph" w:styleId="Heading6">
    <w:name w:val="heading 6"/>
    <w:basedOn w:val="Normal"/>
    <w:next w:val="Normal"/>
    <w:autoRedefine/>
    <w:qFormat/>
    <w:rsid w:val="007E4DB5"/>
    <w:pPr>
      <w:widowControl w:val="0"/>
      <w:shd w:val="clear" w:color="0000FF" w:fill="auto"/>
      <w:spacing w:after="0"/>
      <w:ind w:left="720" w:firstLine="720"/>
      <w:outlineLvl w:val="5"/>
    </w:pPr>
    <w:rPr>
      <w:bCs/>
      <w:szCs w:val="20"/>
    </w:rPr>
  </w:style>
  <w:style w:type="paragraph" w:styleId="Heading7">
    <w:name w:val="heading 7"/>
    <w:basedOn w:val="Normal"/>
    <w:next w:val="Normal"/>
    <w:qFormat/>
    <w:rsid w:val="007E4DB5"/>
    <w:pPr>
      <w:keepNext/>
      <w:outlineLvl w:val="6"/>
    </w:pPr>
    <w:rPr>
      <w:rFonts w:ascii="Arial" w:hAnsi="Arial"/>
      <w:color w:val="FF0000"/>
      <w:sz w:val="28"/>
    </w:rPr>
  </w:style>
  <w:style w:type="paragraph" w:styleId="Heading8">
    <w:name w:val="heading 8"/>
    <w:basedOn w:val="Normal"/>
    <w:next w:val="Normal"/>
    <w:qFormat/>
    <w:rsid w:val="007E4DB5"/>
    <w:pPr>
      <w:spacing w:before="240" w:after="60"/>
      <w:outlineLvl w:val="7"/>
    </w:pPr>
    <w:rPr>
      <w:i/>
      <w:iCs/>
      <w:sz w:val="24"/>
    </w:rPr>
  </w:style>
  <w:style w:type="paragraph" w:styleId="Heading9">
    <w:name w:val="heading 9"/>
    <w:basedOn w:val="Normal"/>
    <w:next w:val="Normal"/>
    <w:qFormat/>
    <w:rsid w:val="007E4DB5"/>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aliases w:val="ListIntro-users manual"/>
    <w:basedOn w:val="Normal"/>
    <w:semiHidden/>
    <w:rsid w:val="007E4DB5"/>
    <w:pPr>
      <w:ind w:left="720"/>
    </w:pPr>
  </w:style>
  <w:style w:type="paragraph" w:customStyle="1" w:styleId="Heading4Indented">
    <w:name w:val="Heading 4 Indented"/>
    <w:basedOn w:val="Heading4"/>
    <w:semiHidden/>
    <w:rsid w:val="007E4DB5"/>
    <w:pPr>
      <w:keepNext w:val="0"/>
      <w:shd w:val="clear" w:color="0000FF" w:fill="auto"/>
      <w:tabs>
        <w:tab w:val="left" w:pos="720"/>
      </w:tabs>
      <w:spacing w:before="0" w:after="120"/>
    </w:pPr>
    <w:rPr>
      <w:bCs w:val="0"/>
      <w:i/>
      <w:noProof/>
      <w:szCs w:val="20"/>
    </w:rPr>
  </w:style>
  <w:style w:type="paragraph" w:customStyle="1" w:styleId="CPRSBulletsBody">
    <w:name w:val="CPRS Bullets Body"/>
    <w:link w:val="CPRSBulletsBodyChar"/>
    <w:rsid w:val="007E4DB5"/>
    <w:pPr>
      <w:ind w:left="1440"/>
    </w:pPr>
    <w:rPr>
      <w:sz w:val="22"/>
    </w:rPr>
  </w:style>
  <w:style w:type="paragraph" w:customStyle="1" w:styleId="TableTextFlushLeft">
    <w:name w:val="Table Text Flush Left"/>
    <w:basedOn w:val="Normal"/>
    <w:semiHidden/>
    <w:rsid w:val="007E4DB5"/>
    <w:pPr>
      <w:spacing w:before="60" w:after="60"/>
    </w:pPr>
    <w:rPr>
      <w:rFonts w:ascii="Arial" w:hAnsi="Arial"/>
      <w:sz w:val="18"/>
      <w:szCs w:val="20"/>
    </w:rPr>
  </w:style>
  <w:style w:type="paragraph" w:customStyle="1" w:styleId="TableHeadingCentered">
    <w:name w:val="Table Heading Centered"/>
    <w:basedOn w:val="Normal"/>
    <w:semiHidden/>
    <w:rsid w:val="007E4DB5"/>
    <w:pPr>
      <w:spacing w:before="60" w:after="60"/>
      <w:jc w:val="center"/>
    </w:pPr>
    <w:rPr>
      <w:rFonts w:ascii="Arial" w:hAnsi="Arial"/>
      <w:b/>
      <w:szCs w:val="20"/>
    </w:rPr>
  </w:style>
  <w:style w:type="paragraph" w:customStyle="1" w:styleId="CPRSBulletsnote">
    <w:name w:val="CPRS Bullets note"/>
    <w:rsid w:val="007E4DB5"/>
    <w:pPr>
      <w:tabs>
        <w:tab w:val="left" w:pos="1526"/>
      </w:tabs>
      <w:ind w:left="2246" w:hanging="806"/>
    </w:pPr>
    <w:rPr>
      <w:rFonts w:ascii="Arial" w:hAnsi="Arial"/>
      <w:bCs/>
    </w:rPr>
  </w:style>
  <w:style w:type="paragraph" w:customStyle="1" w:styleId="CPRSBulletsSubBullets">
    <w:name w:val="CPRS Bullets Sub Bullets"/>
    <w:link w:val="CPRSBulletsSubBulletsChar"/>
    <w:rsid w:val="007E4DB5"/>
    <w:pPr>
      <w:numPr>
        <w:ilvl w:val="1"/>
        <w:numId w:val="92"/>
      </w:numPr>
    </w:pPr>
    <w:rPr>
      <w:bCs/>
      <w:sz w:val="22"/>
    </w:rPr>
  </w:style>
  <w:style w:type="paragraph" w:customStyle="1" w:styleId="CPRScaption">
    <w:name w:val="CPRS caption"/>
    <w:link w:val="CPRScaptionChar"/>
    <w:rsid w:val="007E4DB5"/>
    <w:pPr>
      <w:ind w:left="720"/>
    </w:pPr>
    <w:rPr>
      <w:sz w:val="18"/>
    </w:rPr>
  </w:style>
  <w:style w:type="paragraph" w:customStyle="1" w:styleId="CPRScapture">
    <w:name w:val="CPRS capture"/>
    <w:basedOn w:val="Normal"/>
    <w:rsid w:val="007E4DB5"/>
    <w:pPr>
      <w:pBdr>
        <w:top w:val="single" w:sz="6" w:space="1" w:color="0000FF"/>
        <w:left w:val="single" w:sz="6" w:space="1" w:color="0000FF"/>
        <w:bottom w:val="single" w:sz="6" w:space="1" w:color="0000FF"/>
        <w:right w:val="single" w:sz="6" w:space="1" w:color="0000FF"/>
      </w:pBdr>
      <w:spacing w:after="0"/>
      <w:ind w:left="720"/>
    </w:pPr>
    <w:rPr>
      <w:rFonts w:ascii="Courier New" w:hAnsi="Courier New"/>
      <w:sz w:val="18"/>
      <w:szCs w:val="20"/>
    </w:rPr>
  </w:style>
  <w:style w:type="paragraph" w:customStyle="1" w:styleId="CPRSH1">
    <w:name w:val="CPRS H1"/>
    <w:next w:val="CPRSH2BodyChar"/>
    <w:rsid w:val="007E4DB5"/>
    <w:pPr>
      <w:spacing w:after="120"/>
      <w:outlineLvl w:val="0"/>
    </w:pPr>
    <w:rPr>
      <w:rFonts w:ascii="Arial" w:hAnsi="Arial"/>
      <w:b/>
      <w:sz w:val="36"/>
    </w:rPr>
  </w:style>
  <w:style w:type="paragraph" w:customStyle="1" w:styleId="Head1">
    <w:name w:val="Head 1"/>
    <w:basedOn w:val="Normal"/>
    <w:semiHidden/>
    <w:rsid w:val="007E4DB5"/>
    <w:pPr>
      <w:shd w:val="clear" w:color="0000FF" w:fill="auto"/>
      <w:tabs>
        <w:tab w:val="left" w:pos="720"/>
      </w:tabs>
      <w:ind w:left="360"/>
    </w:pPr>
    <w:rPr>
      <w:szCs w:val="20"/>
    </w:rPr>
  </w:style>
  <w:style w:type="paragraph" w:customStyle="1" w:styleId="CPRSH2">
    <w:name w:val="CPRS H2"/>
    <w:basedOn w:val="CPRSH1"/>
    <w:next w:val="CPRSH2BodyChar"/>
    <w:link w:val="CPRSH2Char"/>
    <w:rsid w:val="007E4DB5"/>
    <w:rPr>
      <w:sz w:val="32"/>
    </w:rPr>
  </w:style>
  <w:style w:type="paragraph" w:customStyle="1" w:styleId="CPRSH2Body">
    <w:name w:val="CPRS H2 Body"/>
    <w:rsid w:val="007E4DB5"/>
    <w:pPr>
      <w:spacing w:after="240"/>
      <w:ind w:left="720"/>
    </w:pPr>
    <w:rPr>
      <w:bCs/>
      <w:sz w:val="22"/>
      <w:szCs w:val="24"/>
    </w:rPr>
  </w:style>
  <w:style w:type="paragraph" w:customStyle="1" w:styleId="CPRSH3">
    <w:name w:val="CPRS H3"/>
    <w:next w:val="CPRSH3Body"/>
    <w:link w:val="CPRSH3Char"/>
    <w:rsid w:val="007E4DB5"/>
    <w:pPr>
      <w:spacing w:before="360"/>
      <w:ind w:left="720"/>
      <w:outlineLvl w:val="2"/>
    </w:pPr>
    <w:rPr>
      <w:rFonts w:ascii="Arial" w:hAnsi="Arial"/>
      <w:b/>
      <w:sz w:val="24"/>
    </w:rPr>
  </w:style>
  <w:style w:type="paragraph" w:customStyle="1" w:styleId="CPRSH3Body">
    <w:name w:val="CPRS H3 Body"/>
    <w:link w:val="CPRSH3BodyChar"/>
    <w:rsid w:val="007E4DB5"/>
    <w:pPr>
      <w:spacing w:after="120"/>
      <w:ind w:left="720"/>
    </w:pPr>
    <w:rPr>
      <w:sz w:val="22"/>
    </w:rPr>
  </w:style>
  <w:style w:type="paragraph" w:customStyle="1" w:styleId="CPRSH3Note">
    <w:name w:val="CPRS H3 Note"/>
    <w:rsid w:val="007E4DB5"/>
    <w:pPr>
      <w:tabs>
        <w:tab w:val="left" w:pos="1526"/>
      </w:tabs>
      <w:ind w:left="1526" w:hanging="806"/>
    </w:pPr>
    <w:rPr>
      <w:rFonts w:ascii="Arial" w:hAnsi="Arial"/>
      <w:bCs/>
    </w:rPr>
  </w:style>
  <w:style w:type="paragraph" w:customStyle="1" w:styleId="CPRSH4">
    <w:name w:val="CPRS H4"/>
    <w:next w:val="CPRSH4Body"/>
    <w:link w:val="CPRSH4Char"/>
    <w:rsid w:val="007E4DB5"/>
    <w:pPr>
      <w:ind w:left="720"/>
    </w:pPr>
    <w:rPr>
      <w:rFonts w:ascii="Arial" w:hAnsi="Arial"/>
      <w:b/>
      <w:i/>
      <w:sz w:val="22"/>
      <w:u w:val="words"/>
    </w:rPr>
  </w:style>
  <w:style w:type="paragraph" w:customStyle="1" w:styleId="CPRSH4Body">
    <w:name w:val="CPRS H4 Body"/>
    <w:link w:val="CPRSH4BodyChar"/>
    <w:rsid w:val="007E4DB5"/>
    <w:pPr>
      <w:spacing w:after="120"/>
      <w:ind w:left="720"/>
    </w:pPr>
    <w:rPr>
      <w:sz w:val="22"/>
      <w:szCs w:val="22"/>
    </w:rPr>
  </w:style>
  <w:style w:type="paragraph" w:customStyle="1" w:styleId="CPRSH5">
    <w:name w:val="CPRS H5"/>
    <w:next w:val="Normal"/>
    <w:link w:val="CPRSH5Char"/>
    <w:rsid w:val="007E4DB5"/>
    <w:pPr>
      <w:spacing w:before="120"/>
      <w:ind w:left="720"/>
    </w:pPr>
    <w:rPr>
      <w:rFonts w:ascii="Arial" w:hAnsi="Arial"/>
      <w:i/>
      <w:iCs/>
      <w:sz w:val="22"/>
    </w:rPr>
  </w:style>
  <w:style w:type="paragraph" w:customStyle="1" w:styleId="CPRSH5Body">
    <w:name w:val="CPRS H5 Body"/>
    <w:link w:val="CPRSH5BodyChar"/>
    <w:rsid w:val="007E4DB5"/>
    <w:pPr>
      <w:spacing w:after="60"/>
      <w:ind w:left="720"/>
    </w:pPr>
    <w:rPr>
      <w:sz w:val="22"/>
    </w:rPr>
  </w:style>
  <w:style w:type="paragraph" w:customStyle="1" w:styleId="CPRSNote">
    <w:name w:val="CPRS Note"/>
    <w:next w:val="Normal"/>
    <w:link w:val="CPRSNoteChar"/>
    <w:rsid w:val="007E4DB5"/>
    <w:pPr>
      <w:tabs>
        <w:tab w:val="left" w:pos="1530"/>
      </w:tabs>
      <w:autoSpaceDE w:val="0"/>
      <w:autoSpaceDN w:val="0"/>
      <w:adjustRightInd w:val="0"/>
      <w:spacing w:before="60" w:after="60"/>
      <w:ind w:left="1530" w:hanging="810"/>
    </w:pPr>
    <w:rPr>
      <w:rFonts w:ascii="Arial" w:hAnsi="Arial"/>
    </w:rPr>
  </w:style>
  <w:style w:type="paragraph" w:customStyle="1" w:styleId="TableEntry">
    <w:name w:val="Table Entry"/>
    <w:basedOn w:val="Normal"/>
    <w:semiHidden/>
    <w:rsid w:val="007E4DB5"/>
    <w:pPr>
      <w:spacing w:after="0"/>
    </w:pPr>
    <w:rPr>
      <w:rFonts w:ascii="New Century Schlbk" w:hAnsi="New Century Schlbk"/>
      <w:szCs w:val="20"/>
    </w:rPr>
  </w:style>
  <w:style w:type="paragraph" w:customStyle="1" w:styleId="Heading">
    <w:name w:val="Heading"/>
    <w:basedOn w:val="Heading2"/>
    <w:semiHidden/>
    <w:rsid w:val="007E4DB5"/>
    <w:pPr>
      <w:pBdr>
        <w:bottom w:val="single" w:sz="6" w:space="0" w:color="auto"/>
        <w:between w:val="single" w:sz="6" w:space="0" w:color="auto"/>
      </w:pBdr>
      <w:spacing w:before="120" w:after="0"/>
      <w:ind w:left="0"/>
      <w:outlineLvl w:val="9"/>
    </w:pPr>
    <w:rPr>
      <w:snapToGrid w:val="0"/>
      <w:sz w:val="36"/>
      <w:szCs w:val="20"/>
    </w:rPr>
  </w:style>
  <w:style w:type="paragraph" w:customStyle="1" w:styleId="CPRSNumList">
    <w:name w:val="CPRS Num List"/>
    <w:rsid w:val="007E4DB5"/>
    <w:pPr>
      <w:numPr>
        <w:numId w:val="93"/>
      </w:numPr>
      <w:spacing w:before="120"/>
    </w:pPr>
    <w:rPr>
      <w:bCs/>
      <w:sz w:val="22"/>
    </w:rPr>
  </w:style>
  <w:style w:type="paragraph" w:customStyle="1" w:styleId="CPRSNumlistCapture">
    <w:name w:val="CPRS Num list Capture"/>
    <w:rsid w:val="007E4DB5"/>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numlistothertext">
    <w:name w:val="CPRS num list other text"/>
    <w:link w:val="CPRSnumlistothertextChar"/>
    <w:rsid w:val="007E4DB5"/>
    <w:pPr>
      <w:spacing w:after="120"/>
      <w:ind w:left="1440"/>
    </w:pPr>
    <w:rPr>
      <w:sz w:val="22"/>
    </w:rPr>
  </w:style>
  <w:style w:type="paragraph" w:customStyle="1" w:styleId="CPRSsubnumlist">
    <w:name w:val="CPRS sub num list"/>
    <w:rsid w:val="007E4DB5"/>
    <w:pPr>
      <w:numPr>
        <w:numId w:val="96"/>
      </w:numPr>
    </w:pPr>
    <w:rPr>
      <w:sz w:val="22"/>
    </w:rPr>
  </w:style>
  <w:style w:type="paragraph" w:customStyle="1" w:styleId="CPRSsub2num">
    <w:name w:val="CPRS sub2 num"/>
    <w:rsid w:val="007E4DB5"/>
    <w:pPr>
      <w:numPr>
        <w:numId w:val="97"/>
      </w:numPr>
      <w:spacing w:before="60" w:after="60"/>
    </w:pPr>
    <w:rPr>
      <w:sz w:val="22"/>
    </w:rPr>
  </w:style>
  <w:style w:type="paragraph" w:customStyle="1" w:styleId="CPRSsub2numnote">
    <w:name w:val="CPRS sub2 num note"/>
    <w:rsid w:val="007E4DB5"/>
    <w:pPr>
      <w:ind w:left="3254" w:hanging="806"/>
    </w:pPr>
    <w:rPr>
      <w:rFonts w:ascii="Arial" w:hAnsi="Arial"/>
      <w:bCs/>
    </w:rPr>
  </w:style>
  <w:style w:type="paragraph" w:styleId="BodyText2">
    <w:name w:val="Body Text 2"/>
    <w:basedOn w:val="Normal"/>
    <w:semiHidden/>
    <w:rsid w:val="007E4DB5"/>
    <w:pPr>
      <w:spacing w:line="480" w:lineRule="auto"/>
    </w:pPr>
  </w:style>
  <w:style w:type="paragraph" w:customStyle="1" w:styleId="HEADING0">
    <w:name w:val="HEADING"/>
    <w:basedOn w:val="Normal"/>
    <w:semiHidden/>
    <w:rsid w:val="007E4DB5"/>
    <w:pPr>
      <w:pBdr>
        <w:bottom w:val="single" w:sz="12" w:space="0" w:color="auto"/>
        <w:between w:val="single" w:sz="12" w:space="0" w:color="auto"/>
      </w:pBdr>
      <w:spacing w:after="0"/>
    </w:pPr>
    <w:rPr>
      <w:rFonts w:ascii="New Century Schlbk" w:hAnsi="New Century Schlbk"/>
      <w:b/>
      <w:snapToGrid w:val="0"/>
      <w:sz w:val="36"/>
      <w:szCs w:val="20"/>
    </w:rPr>
  </w:style>
  <w:style w:type="paragraph" w:customStyle="1" w:styleId="TableHeadingFlushLeft">
    <w:name w:val="Table Heading Flush Left"/>
    <w:basedOn w:val="Normal"/>
    <w:autoRedefine/>
    <w:semiHidden/>
    <w:rsid w:val="007E4DB5"/>
    <w:pPr>
      <w:tabs>
        <w:tab w:val="left" w:pos="1040"/>
      </w:tabs>
    </w:pPr>
    <w:rPr>
      <w:rFonts w:ascii="Arial" w:hAnsi="Arial" w:cs="Arial"/>
      <w:color w:val="000000"/>
      <w:sz w:val="20"/>
      <w:szCs w:val="20"/>
    </w:rPr>
  </w:style>
  <w:style w:type="paragraph" w:customStyle="1" w:styleId="CPRS-Note">
    <w:name w:val="CPRS - Note"/>
    <w:rsid w:val="007E4DB5"/>
    <w:pPr>
      <w:ind w:left="1440"/>
    </w:pPr>
    <w:rPr>
      <w:rFonts w:ascii="Arial" w:hAnsi="Arial" w:cs="Arial"/>
    </w:rPr>
  </w:style>
  <w:style w:type="paragraph" w:customStyle="1" w:styleId="CPRSCaptureReverse">
    <w:name w:val="CPRS Capture Reverse"/>
    <w:basedOn w:val="Normal"/>
    <w:semiHidden/>
    <w:rsid w:val="007E4DB5"/>
    <w:pPr>
      <w:pBdr>
        <w:top w:val="single" w:sz="6" w:space="1" w:color="auto"/>
        <w:left w:val="single" w:sz="6" w:space="1" w:color="auto"/>
        <w:bottom w:val="single" w:sz="6" w:space="1" w:color="auto"/>
        <w:right w:val="single" w:sz="6" w:space="1" w:color="auto"/>
      </w:pBdr>
      <w:shd w:val="clear" w:color="auto" w:fill="000000"/>
      <w:spacing w:after="0"/>
      <w:ind w:left="720"/>
    </w:pPr>
    <w:rPr>
      <w:rFonts w:ascii="Courier New" w:hAnsi="Courier New"/>
      <w:color w:val="FFFFFF"/>
      <w:sz w:val="19"/>
      <w:szCs w:val="19"/>
    </w:rPr>
  </w:style>
  <w:style w:type="paragraph" w:styleId="TOC1">
    <w:name w:val="toc 1"/>
    <w:basedOn w:val="Normal"/>
    <w:next w:val="Normal"/>
    <w:autoRedefine/>
    <w:uiPriority w:val="39"/>
    <w:rsid w:val="007E4DB5"/>
    <w:pPr>
      <w:shd w:val="clear" w:color="0000FF" w:fill="auto"/>
    </w:pPr>
    <w:rPr>
      <w:b/>
      <w:caps/>
      <w:sz w:val="20"/>
      <w:szCs w:val="20"/>
    </w:rPr>
  </w:style>
  <w:style w:type="paragraph" w:styleId="TOC2">
    <w:name w:val="toc 2"/>
    <w:basedOn w:val="Normal"/>
    <w:next w:val="Normal"/>
    <w:autoRedefine/>
    <w:uiPriority w:val="39"/>
    <w:rsid w:val="003230C9"/>
    <w:pPr>
      <w:shd w:val="clear" w:color="0000FF" w:fill="auto"/>
      <w:tabs>
        <w:tab w:val="right" w:leader="dot" w:pos="9350"/>
      </w:tabs>
      <w:ind w:left="240"/>
    </w:pPr>
    <w:rPr>
      <w:smallCaps/>
      <w:sz w:val="20"/>
      <w:szCs w:val="20"/>
    </w:rPr>
  </w:style>
  <w:style w:type="paragraph" w:styleId="TOC3">
    <w:name w:val="toc 3"/>
    <w:basedOn w:val="TOC2"/>
    <w:next w:val="Normal"/>
    <w:autoRedefine/>
    <w:uiPriority w:val="39"/>
    <w:rsid w:val="007460AF"/>
    <w:pPr>
      <w:ind w:left="475"/>
    </w:pPr>
    <w:rPr>
      <w:i/>
      <w:smallCaps w:val="0"/>
      <w:noProof/>
      <w:szCs w:val="28"/>
    </w:rPr>
  </w:style>
  <w:style w:type="character" w:styleId="Hyperlink">
    <w:name w:val="Hyperlink"/>
    <w:uiPriority w:val="99"/>
    <w:rsid w:val="007E4DB5"/>
    <w:rPr>
      <w:rFonts w:ascii="Times New Roman" w:hAnsi="Times New Roman"/>
      <w:bCs/>
      <w:color w:val="0000FF"/>
      <w:sz w:val="22"/>
      <w:u w:val="words"/>
    </w:rPr>
  </w:style>
  <w:style w:type="character" w:styleId="PageNumber">
    <w:name w:val="page number"/>
    <w:semiHidden/>
    <w:rsid w:val="007E4DB5"/>
    <w:rPr>
      <w:sz w:val="20"/>
    </w:rPr>
  </w:style>
  <w:style w:type="paragraph" w:styleId="Footer">
    <w:name w:val="footer"/>
    <w:basedOn w:val="Normal"/>
    <w:semiHidden/>
    <w:rsid w:val="007E4DB5"/>
    <w:pPr>
      <w:shd w:val="clear" w:color="0000FF" w:fill="auto"/>
      <w:tabs>
        <w:tab w:val="left" w:pos="720"/>
        <w:tab w:val="center" w:pos="4320"/>
        <w:tab w:val="right" w:pos="8640"/>
      </w:tabs>
      <w:ind w:left="360"/>
    </w:pPr>
    <w:rPr>
      <w:szCs w:val="20"/>
    </w:rPr>
  </w:style>
  <w:style w:type="paragraph" w:styleId="Index1">
    <w:name w:val="index 1"/>
    <w:basedOn w:val="Normal"/>
    <w:next w:val="Normal"/>
    <w:autoRedefine/>
    <w:uiPriority w:val="99"/>
    <w:semiHidden/>
    <w:rsid w:val="007E4DB5"/>
    <w:pPr>
      <w:tabs>
        <w:tab w:val="right" w:leader="dot" w:pos="8630"/>
      </w:tabs>
      <w:ind w:left="220" w:hanging="220"/>
    </w:pPr>
    <w:rPr>
      <w:bCs/>
      <w:iCs/>
      <w:noProof/>
    </w:rPr>
  </w:style>
  <w:style w:type="paragraph" w:styleId="IndexHeading">
    <w:name w:val="index heading"/>
    <w:basedOn w:val="Normal"/>
    <w:next w:val="Index1"/>
    <w:semiHidden/>
    <w:rsid w:val="007E4DB5"/>
  </w:style>
  <w:style w:type="paragraph" w:styleId="FootnoteText">
    <w:name w:val="footnote text"/>
    <w:basedOn w:val="Normal"/>
    <w:semiHidden/>
    <w:rsid w:val="007E4DB5"/>
    <w:rPr>
      <w:sz w:val="20"/>
      <w:szCs w:val="20"/>
    </w:rPr>
  </w:style>
  <w:style w:type="paragraph" w:customStyle="1" w:styleId="CPRSBullets">
    <w:name w:val="CPRS Bullets"/>
    <w:link w:val="CPRSBulletsChar"/>
    <w:rsid w:val="007E4DB5"/>
    <w:pPr>
      <w:numPr>
        <w:numId w:val="90"/>
      </w:numPr>
      <w:spacing w:before="60"/>
    </w:pPr>
    <w:rPr>
      <w:sz w:val="22"/>
    </w:rPr>
  </w:style>
  <w:style w:type="character" w:styleId="FootnoteReference">
    <w:name w:val="footnote reference"/>
    <w:semiHidden/>
    <w:rsid w:val="007E4DB5"/>
    <w:rPr>
      <w:vertAlign w:val="superscript"/>
    </w:rPr>
  </w:style>
  <w:style w:type="character" w:styleId="LineNumber">
    <w:name w:val="line number"/>
    <w:semiHidden/>
    <w:rsid w:val="007E4DB5"/>
  </w:style>
  <w:style w:type="paragraph" w:customStyle="1" w:styleId="CPRSBulletsinNumList">
    <w:name w:val="CPRS Bullets in Num List"/>
    <w:basedOn w:val="Normal"/>
    <w:rsid w:val="007E4DB5"/>
    <w:pPr>
      <w:tabs>
        <w:tab w:val="num" w:pos="2160"/>
      </w:tabs>
      <w:spacing w:after="0"/>
      <w:ind w:left="2160" w:hanging="360"/>
    </w:pPr>
    <w:rPr>
      <w:sz w:val="24"/>
    </w:rPr>
  </w:style>
  <w:style w:type="paragraph" w:styleId="TOC4">
    <w:name w:val="toc 4"/>
    <w:basedOn w:val="Normal"/>
    <w:next w:val="Normal"/>
    <w:autoRedefine/>
    <w:uiPriority w:val="39"/>
    <w:rsid w:val="007E4DB5"/>
    <w:pPr>
      <w:ind w:left="660"/>
    </w:pPr>
  </w:style>
  <w:style w:type="paragraph" w:customStyle="1" w:styleId="CPRSNumlistnote">
    <w:name w:val="CPRS Num list note"/>
    <w:rsid w:val="007E4DB5"/>
    <w:pPr>
      <w:tabs>
        <w:tab w:val="left" w:pos="1526"/>
      </w:tabs>
      <w:spacing w:before="60" w:after="60"/>
      <w:ind w:left="1886" w:hanging="806"/>
    </w:pPr>
    <w:rPr>
      <w:rFonts w:ascii="Arial" w:hAnsi="Arial"/>
      <w:bCs/>
    </w:rPr>
  </w:style>
  <w:style w:type="paragraph" w:styleId="TOC5">
    <w:name w:val="toc 5"/>
    <w:basedOn w:val="Normal"/>
    <w:next w:val="Normal"/>
    <w:autoRedefine/>
    <w:uiPriority w:val="39"/>
    <w:rsid w:val="007E4DB5"/>
    <w:pPr>
      <w:ind w:left="880"/>
    </w:pPr>
  </w:style>
  <w:style w:type="paragraph" w:styleId="TOC6">
    <w:name w:val="toc 6"/>
    <w:basedOn w:val="Normal"/>
    <w:next w:val="Normal"/>
    <w:autoRedefine/>
    <w:uiPriority w:val="39"/>
    <w:rsid w:val="007E4DB5"/>
    <w:pPr>
      <w:ind w:left="1100"/>
    </w:pPr>
  </w:style>
  <w:style w:type="paragraph" w:styleId="TOC7">
    <w:name w:val="toc 7"/>
    <w:basedOn w:val="Normal"/>
    <w:next w:val="Normal"/>
    <w:autoRedefine/>
    <w:uiPriority w:val="39"/>
    <w:rsid w:val="007E4DB5"/>
    <w:pPr>
      <w:ind w:left="1320"/>
    </w:pPr>
  </w:style>
  <w:style w:type="paragraph" w:styleId="TOC8">
    <w:name w:val="toc 8"/>
    <w:basedOn w:val="Normal"/>
    <w:next w:val="Normal"/>
    <w:autoRedefine/>
    <w:uiPriority w:val="39"/>
    <w:rsid w:val="007E4DB5"/>
    <w:pPr>
      <w:ind w:left="1540"/>
    </w:pPr>
  </w:style>
  <w:style w:type="paragraph" w:styleId="TOC9">
    <w:name w:val="toc 9"/>
    <w:basedOn w:val="Normal"/>
    <w:next w:val="Normal"/>
    <w:autoRedefine/>
    <w:uiPriority w:val="39"/>
    <w:rsid w:val="007E4DB5"/>
    <w:pPr>
      <w:ind w:left="1760"/>
    </w:pPr>
  </w:style>
  <w:style w:type="character" w:styleId="FollowedHyperlink">
    <w:name w:val="FollowedHyperlink"/>
    <w:semiHidden/>
    <w:rsid w:val="007E4DB5"/>
    <w:rPr>
      <w:rFonts w:ascii="Times New Roman" w:hAnsi="Times New Roman"/>
      <w:color w:val="auto"/>
      <w:sz w:val="22"/>
      <w:u w:val="none"/>
    </w:rPr>
  </w:style>
  <w:style w:type="paragraph" w:customStyle="1" w:styleId="9ptcour">
    <w:name w:val="9 pt cour"/>
    <w:basedOn w:val="Normal"/>
    <w:semiHidden/>
    <w:rsid w:val="007E4DB5"/>
    <w:pPr>
      <w:spacing w:after="0"/>
      <w:ind w:right="-720"/>
    </w:pPr>
    <w:rPr>
      <w:rFonts w:ascii="New Century Schlbk" w:hAnsi="New Century Schlbk"/>
      <w:snapToGrid w:val="0"/>
      <w:sz w:val="20"/>
      <w:szCs w:val="20"/>
    </w:rPr>
  </w:style>
  <w:style w:type="paragraph" w:customStyle="1" w:styleId="10poinrcourier">
    <w:name w:val="10 poinr courier"/>
    <w:basedOn w:val="Normal"/>
    <w:next w:val="Normal"/>
    <w:semiHidden/>
    <w:rsid w:val="007E4DB5"/>
    <w:pPr>
      <w:spacing w:after="0"/>
    </w:pPr>
    <w:rPr>
      <w:rFonts w:ascii="New Century Schlbk" w:hAnsi="New Century Schlbk"/>
      <w:snapToGrid w:val="0"/>
      <w:szCs w:val="20"/>
    </w:rPr>
  </w:style>
  <w:style w:type="paragraph" w:styleId="ListBullet3">
    <w:name w:val="List Bullet 3"/>
    <w:basedOn w:val="Normal"/>
    <w:autoRedefine/>
    <w:semiHidden/>
    <w:rsid w:val="007E4DB5"/>
    <w:pPr>
      <w:numPr>
        <w:numId w:val="100"/>
      </w:numPr>
      <w:shd w:val="clear" w:color="0000FF" w:fill="auto"/>
      <w:tabs>
        <w:tab w:val="left" w:pos="720"/>
      </w:tabs>
    </w:pPr>
    <w:rPr>
      <w:szCs w:val="20"/>
    </w:rPr>
  </w:style>
  <w:style w:type="paragraph" w:styleId="ListNumber3">
    <w:name w:val="List Number 3"/>
    <w:basedOn w:val="Normal"/>
    <w:semiHidden/>
    <w:rsid w:val="007E4DB5"/>
    <w:pPr>
      <w:shd w:val="clear" w:color="0000FF" w:fill="auto"/>
      <w:tabs>
        <w:tab w:val="left" w:pos="720"/>
        <w:tab w:val="num" w:pos="1080"/>
      </w:tabs>
      <w:ind w:left="1080" w:hanging="360"/>
    </w:pPr>
    <w:rPr>
      <w:szCs w:val="20"/>
    </w:rPr>
  </w:style>
  <w:style w:type="paragraph" w:customStyle="1" w:styleId="note2">
    <w:name w:val="note2"/>
    <w:semiHidden/>
    <w:rsid w:val="007E4DB5"/>
    <w:pPr>
      <w:tabs>
        <w:tab w:val="left" w:pos="1530"/>
      </w:tabs>
      <w:autoSpaceDE w:val="0"/>
      <w:autoSpaceDN w:val="0"/>
      <w:adjustRightInd w:val="0"/>
      <w:spacing w:before="60" w:after="60"/>
      <w:ind w:left="1530" w:hanging="810"/>
    </w:pPr>
    <w:rPr>
      <w:rFonts w:ascii="Arial" w:hAnsi="Arial"/>
    </w:rPr>
  </w:style>
  <w:style w:type="paragraph" w:styleId="List3">
    <w:name w:val="List 3"/>
    <w:basedOn w:val="Normal"/>
    <w:semiHidden/>
    <w:rsid w:val="007E4DB5"/>
    <w:pPr>
      <w:ind w:left="1080" w:hanging="360"/>
    </w:pPr>
  </w:style>
  <w:style w:type="paragraph" w:styleId="ListContinue3">
    <w:name w:val="List Continue 3"/>
    <w:basedOn w:val="Normal"/>
    <w:semiHidden/>
    <w:rsid w:val="007E4DB5"/>
    <w:pPr>
      <w:ind w:left="1080"/>
    </w:pPr>
  </w:style>
  <w:style w:type="paragraph" w:customStyle="1" w:styleId="note3">
    <w:name w:val="note3"/>
    <w:semiHidden/>
    <w:rsid w:val="007E4DB5"/>
    <w:pPr>
      <w:spacing w:after="120"/>
      <w:ind w:left="1656" w:hanging="576"/>
    </w:pPr>
    <w:rPr>
      <w:rFonts w:ascii="Times" w:hAnsi="Times"/>
      <w:bCs/>
    </w:rPr>
  </w:style>
  <w:style w:type="paragraph" w:customStyle="1" w:styleId="CPRSHyperlink">
    <w:name w:val="CPRS Hyperlink"/>
    <w:rsid w:val="007E4DB5"/>
    <w:rPr>
      <w:color w:val="0000FF"/>
      <w:sz w:val="22"/>
      <w:u w:val="single"/>
    </w:rPr>
  </w:style>
  <w:style w:type="paragraph" w:styleId="BlockText">
    <w:name w:val="Block Text"/>
    <w:basedOn w:val="Normal"/>
    <w:semiHidden/>
    <w:rsid w:val="007E4DB5"/>
    <w:pPr>
      <w:ind w:left="1440" w:right="1440"/>
    </w:pPr>
  </w:style>
  <w:style w:type="paragraph" w:styleId="BodyText">
    <w:name w:val="Body Text"/>
    <w:basedOn w:val="Normal"/>
    <w:link w:val="BodyTextChar"/>
    <w:semiHidden/>
    <w:rsid w:val="007E4DB5"/>
  </w:style>
  <w:style w:type="paragraph" w:styleId="BodyText3">
    <w:name w:val="Body Text 3"/>
    <w:basedOn w:val="Normal"/>
    <w:semiHidden/>
    <w:rsid w:val="007E4DB5"/>
    <w:rPr>
      <w:sz w:val="16"/>
      <w:szCs w:val="16"/>
    </w:rPr>
  </w:style>
  <w:style w:type="paragraph" w:styleId="BodyTextFirstIndent">
    <w:name w:val="Body Text First Indent"/>
    <w:basedOn w:val="BodyText"/>
    <w:semiHidden/>
    <w:rsid w:val="007E4DB5"/>
    <w:pPr>
      <w:ind w:firstLine="210"/>
    </w:pPr>
  </w:style>
  <w:style w:type="paragraph" w:styleId="BodyTextIndent">
    <w:name w:val="Body Text Indent"/>
    <w:basedOn w:val="Normal"/>
    <w:semiHidden/>
    <w:rsid w:val="007E4DB5"/>
    <w:pPr>
      <w:ind w:left="360"/>
    </w:pPr>
  </w:style>
  <w:style w:type="paragraph" w:styleId="BodyTextFirstIndent2">
    <w:name w:val="Body Text First Indent 2"/>
    <w:basedOn w:val="BodyTextIndent"/>
    <w:semiHidden/>
    <w:rsid w:val="007E4DB5"/>
    <w:pPr>
      <w:ind w:firstLine="210"/>
    </w:pPr>
  </w:style>
  <w:style w:type="paragraph" w:styleId="BodyTextIndent2">
    <w:name w:val="Body Text Indent 2"/>
    <w:basedOn w:val="Normal"/>
    <w:semiHidden/>
    <w:rsid w:val="007E4DB5"/>
    <w:pPr>
      <w:spacing w:line="480" w:lineRule="auto"/>
      <w:ind w:left="360"/>
    </w:pPr>
  </w:style>
  <w:style w:type="paragraph" w:styleId="BodyTextIndent3">
    <w:name w:val="Body Text Indent 3"/>
    <w:basedOn w:val="Normal"/>
    <w:semiHidden/>
    <w:rsid w:val="007E4DB5"/>
    <w:pPr>
      <w:ind w:left="360"/>
    </w:pPr>
    <w:rPr>
      <w:sz w:val="16"/>
      <w:szCs w:val="16"/>
    </w:rPr>
  </w:style>
  <w:style w:type="paragraph" w:styleId="Caption">
    <w:name w:val="caption"/>
    <w:basedOn w:val="Normal"/>
    <w:next w:val="Normal"/>
    <w:uiPriority w:val="35"/>
    <w:qFormat/>
    <w:rsid w:val="007E4DB5"/>
    <w:rPr>
      <w:b/>
      <w:bCs/>
      <w:sz w:val="20"/>
      <w:szCs w:val="20"/>
    </w:rPr>
  </w:style>
  <w:style w:type="paragraph" w:styleId="Closing">
    <w:name w:val="Closing"/>
    <w:basedOn w:val="Normal"/>
    <w:semiHidden/>
    <w:rsid w:val="007E4DB5"/>
    <w:pPr>
      <w:ind w:left="4320"/>
    </w:pPr>
  </w:style>
  <w:style w:type="paragraph" w:styleId="CommentText">
    <w:name w:val="annotation text"/>
    <w:basedOn w:val="Normal"/>
    <w:semiHidden/>
    <w:rsid w:val="007E4DB5"/>
    <w:rPr>
      <w:sz w:val="20"/>
      <w:szCs w:val="20"/>
    </w:rPr>
  </w:style>
  <w:style w:type="paragraph" w:styleId="Date">
    <w:name w:val="Date"/>
    <w:basedOn w:val="Normal"/>
    <w:next w:val="Normal"/>
    <w:semiHidden/>
    <w:rsid w:val="007E4DB5"/>
  </w:style>
  <w:style w:type="paragraph" w:styleId="DocumentMap">
    <w:name w:val="Document Map"/>
    <w:basedOn w:val="Normal"/>
    <w:semiHidden/>
    <w:rsid w:val="007E4DB5"/>
    <w:pPr>
      <w:shd w:val="clear" w:color="auto" w:fill="000080"/>
    </w:pPr>
    <w:rPr>
      <w:rFonts w:ascii="Tahoma" w:hAnsi="Tahoma" w:cs="Tahoma"/>
    </w:rPr>
  </w:style>
  <w:style w:type="paragraph" w:styleId="E-mailSignature">
    <w:name w:val="E-mail Signature"/>
    <w:basedOn w:val="Normal"/>
    <w:semiHidden/>
    <w:rsid w:val="007E4DB5"/>
  </w:style>
  <w:style w:type="paragraph" w:styleId="EndnoteText">
    <w:name w:val="endnote text"/>
    <w:basedOn w:val="Normal"/>
    <w:semiHidden/>
    <w:rsid w:val="007E4DB5"/>
    <w:rPr>
      <w:sz w:val="20"/>
      <w:szCs w:val="20"/>
    </w:rPr>
  </w:style>
  <w:style w:type="paragraph" w:styleId="EnvelopeAddress">
    <w:name w:val="envelope address"/>
    <w:basedOn w:val="Normal"/>
    <w:semiHidden/>
    <w:rsid w:val="007E4DB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E4DB5"/>
    <w:rPr>
      <w:rFonts w:ascii="Arial" w:hAnsi="Arial" w:cs="Arial"/>
      <w:sz w:val="20"/>
      <w:szCs w:val="20"/>
    </w:rPr>
  </w:style>
  <w:style w:type="paragraph" w:styleId="Header">
    <w:name w:val="header"/>
    <w:basedOn w:val="Normal"/>
    <w:semiHidden/>
    <w:rsid w:val="007E4DB5"/>
    <w:pPr>
      <w:tabs>
        <w:tab w:val="center" w:pos="4320"/>
        <w:tab w:val="right" w:pos="8640"/>
      </w:tabs>
    </w:pPr>
  </w:style>
  <w:style w:type="paragraph" w:styleId="HTMLAddress">
    <w:name w:val="HTML Address"/>
    <w:basedOn w:val="Normal"/>
    <w:semiHidden/>
    <w:rsid w:val="007E4DB5"/>
    <w:rPr>
      <w:i/>
      <w:iCs/>
    </w:rPr>
  </w:style>
  <w:style w:type="paragraph" w:styleId="HTMLPreformatted">
    <w:name w:val="HTML Preformatted"/>
    <w:basedOn w:val="Normal"/>
    <w:semiHidden/>
    <w:rsid w:val="007E4DB5"/>
    <w:rPr>
      <w:rFonts w:ascii="Courier New" w:hAnsi="Courier New" w:cs="Courier New"/>
      <w:sz w:val="20"/>
      <w:szCs w:val="20"/>
    </w:rPr>
  </w:style>
  <w:style w:type="paragraph" w:styleId="Index2">
    <w:name w:val="index 2"/>
    <w:basedOn w:val="Normal"/>
    <w:next w:val="Normal"/>
    <w:autoRedefine/>
    <w:uiPriority w:val="99"/>
    <w:semiHidden/>
    <w:rsid w:val="007E4DB5"/>
    <w:pPr>
      <w:ind w:left="440" w:hanging="220"/>
    </w:pPr>
  </w:style>
  <w:style w:type="paragraph" w:styleId="Index3">
    <w:name w:val="index 3"/>
    <w:basedOn w:val="Normal"/>
    <w:next w:val="Normal"/>
    <w:autoRedefine/>
    <w:uiPriority w:val="99"/>
    <w:semiHidden/>
    <w:rsid w:val="007E4DB5"/>
    <w:pPr>
      <w:ind w:left="660" w:hanging="220"/>
    </w:pPr>
  </w:style>
  <w:style w:type="paragraph" w:styleId="Index4">
    <w:name w:val="index 4"/>
    <w:basedOn w:val="Normal"/>
    <w:next w:val="Normal"/>
    <w:autoRedefine/>
    <w:semiHidden/>
    <w:rsid w:val="007E4DB5"/>
    <w:pPr>
      <w:ind w:left="880" w:hanging="220"/>
    </w:pPr>
  </w:style>
  <w:style w:type="paragraph" w:styleId="Index5">
    <w:name w:val="index 5"/>
    <w:basedOn w:val="Normal"/>
    <w:next w:val="Normal"/>
    <w:autoRedefine/>
    <w:semiHidden/>
    <w:rsid w:val="007E4DB5"/>
    <w:pPr>
      <w:ind w:left="1100" w:hanging="220"/>
    </w:pPr>
  </w:style>
  <w:style w:type="paragraph" w:styleId="Index6">
    <w:name w:val="index 6"/>
    <w:basedOn w:val="Normal"/>
    <w:next w:val="Normal"/>
    <w:autoRedefine/>
    <w:semiHidden/>
    <w:rsid w:val="007E4DB5"/>
    <w:pPr>
      <w:ind w:left="1320" w:hanging="220"/>
    </w:pPr>
  </w:style>
  <w:style w:type="paragraph" w:styleId="Index7">
    <w:name w:val="index 7"/>
    <w:basedOn w:val="Normal"/>
    <w:next w:val="Normal"/>
    <w:autoRedefine/>
    <w:semiHidden/>
    <w:rsid w:val="007E4DB5"/>
    <w:pPr>
      <w:ind w:left="1540" w:hanging="220"/>
    </w:pPr>
  </w:style>
  <w:style w:type="paragraph" w:styleId="Index8">
    <w:name w:val="index 8"/>
    <w:basedOn w:val="Normal"/>
    <w:next w:val="Normal"/>
    <w:autoRedefine/>
    <w:semiHidden/>
    <w:rsid w:val="007E4DB5"/>
    <w:pPr>
      <w:ind w:left="1760" w:hanging="220"/>
    </w:pPr>
  </w:style>
  <w:style w:type="paragraph" w:styleId="Index9">
    <w:name w:val="index 9"/>
    <w:basedOn w:val="Normal"/>
    <w:next w:val="Normal"/>
    <w:autoRedefine/>
    <w:semiHidden/>
    <w:rsid w:val="007E4DB5"/>
    <w:pPr>
      <w:ind w:left="1980" w:hanging="220"/>
    </w:pPr>
  </w:style>
  <w:style w:type="paragraph" w:styleId="List">
    <w:name w:val="List"/>
    <w:basedOn w:val="Normal"/>
    <w:semiHidden/>
    <w:rsid w:val="007E4DB5"/>
    <w:pPr>
      <w:ind w:left="360" w:hanging="360"/>
    </w:pPr>
  </w:style>
  <w:style w:type="paragraph" w:styleId="List2">
    <w:name w:val="List 2"/>
    <w:basedOn w:val="Normal"/>
    <w:semiHidden/>
    <w:rsid w:val="007E4DB5"/>
    <w:pPr>
      <w:ind w:left="720" w:hanging="360"/>
    </w:pPr>
  </w:style>
  <w:style w:type="paragraph" w:styleId="List4">
    <w:name w:val="List 4"/>
    <w:basedOn w:val="Normal"/>
    <w:semiHidden/>
    <w:rsid w:val="007E4DB5"/>
    <w:pPr>
      <w:ind w:left="1440" w:hanging="360"/>
    </w:pPr>
  </w:style>
  <w:style w:type="paragraph" w:styleId="List5">
    <w:name w:val="List 5"/>
    <w:basedOn w:val="Normal"/>
    <w:semiHidden/>
    <w:rsid w:val="007E4DB5"/>
    <w:pPr>
      <w:ind w:left="1800" w:hanging="360"/>
    </w:pPr>
  </w:style>
  <w:style w:type="paragraph" w:styleId="ListBullet">
    <w:name w:val="List Bullet"/>
    <w:basedOn w:val="Normal"/>
    <w:autoRedefine/>
    <w:semiHidden/>
    <w:rsid w:val="007E4DB5"/>
    <w:pPr>
      <w:numPr>
        <w:numId w:val="98"/>
      </w:numPr>
    </w:pPr>
  </w:style>
  <w:style w:type="paragraph" w:styleId="ListBullet2">
    <w:name w:val="List Bullet 2"/>
    <w:basedOn w:val="Normal"/>
    <w:autoRedefine/>
    <w:semiHidden/>
    <w:rsid w:val="007E4DB5"/>
    <w:pPr>
      <w:numPr>
        <w:numId w:val="99"/>
      </w:numPr>
    </w:pPr>
  </w:style>
  <w:style w:type="paragraph" w:styleId="ListBullet4">
    <w:name w:val="List Bullet 4"/>
    <w:basedOn w:val="Normal"/>
    <w:autoRedefine/>
    <w:semiHidden/>
    <w:rsid w:val="007E4DB5"/>
    <w:pPr>
      <w:numPr>
        <w:numId w:val="101"/>
      </w:numPr>
    </w:pPr>
  </w:style>
  <w:style w:type="paragraph" w:styleId="ListBullet5">
    <w:name w:val="List Bullet 5"/>
    <w:basedOn w:val="Normal"/>
    <w:autoRedefine/>
    <w:semiHidden/>
    <w:rsid w:val="007E4DB5"/>
    <w:pPr>
      <w:numPr>
        <w:numId w:val="102"/>
      </w:numPr>
    </w:pPr>
  </w:style>
  <w:style w:type="paragraph" w:styleId="ListContinue">
    <w:name w:val="List Continue"/>
    <w:basedOn w:val="Normal"/>
    <w:semiHidden/>
    <w:rsid w:val="007E4DB5"/>
    <w:pPr>
      <w:ind w:left="360"/>
    </w:pPr>
  </w:style>
  <w:style w:type="paragraph" w:styleId="ListContinue2">
    <w:name w:val="List Continue 2"/>
    <w:basedOn w:val="Normal"/>
    <w:semiHidden/>
    <w:rsid w:val="007E4DB5"/>
    <w:pPr>
      <w:ind w:left="720"/>
    </w:pPr>
  </w:style>
  <w:style w:type="paragraph" w:styleId="ListContinue4">
    <w:name w:val="List Continue 4"/>
    <w:basedOn w:val="Normal"/>
    <w:semiHidden/>
    <w:rsid w:val="007E4DB5"/>
    <w:pPr>
      <w:ind w:left="1440"/>
    </w:pPr>
  </w:style>
  <w:style w:type="paragraph" w:styleId="ListContinue5">
    <w:name w:val="List Continue 5"/>
    <w:basedOn w:val="Normal"/>
    <w:semiHidden/>
    <w:rsid w:val="007E4DB5"/>
    <w:pPr>
      <w:ind w:left="1800"/>
    </w:pPr>
  </w:style>
  <w:style w:type="paragraph" w:styleId="ListNumber">
    <w:name w:val="List Number"/>
    <w:basedOn w:val="Normal"/>
    <w:semiHidden/>
    <w:rsid w:val="007E4DB5"/>
    <w:pPr>
      <w:numPr>
        <w:numId w:val="103"/>
      </w:numPr>
    </w:pPr>
  </w:style>
  <w:style w:type="paragraph" w:styleId="ListNumber2">
    <w:name w:val="List Number 2"/>
    <w:basedOn w:val="Normal"/>
    <w:semiHidden/>
    <w:rsid w:val="007E4DB5"/>
    <w:pPr>
      <w:numPr>
        <w:numId w:val="104"/>
      </w:numPr>
    </w:pPr>
  </w:style>
  <w:style w:type="paragraph" w:styleId="ListNumber4">
    <w:name w:val="List Number 4"/>
    <w:basedOn w:val="Normal"/>
    <w:semiHidden/>
    <w:rsid w:val="007E4DB5"/>
    <w:pPr>
      <w:numPr>
        <w:numId w:val="105"/>
      </w:numPr>
    </w:pPr>
  </w:style>
  <w:style w:type="paragraph" w:styleId="ListNumber5">
    <w:name w:val="List Number 5"/>
    <w:basedOn w:val="Normal"/>
    <w:semiHidden/>
    <w:rsid w:val="007E4DB5"/>
    <w:pPr>
      <w:numPr>
        <w:numId w:val="106"/>
      </w:numPr>
    </w:pPr>
  </w:style>
  <w:style w:type="paragraph" w:styleId="MacroText">
    <w:name w:val="macro"/>
    <w:semiHidden/>
    <w:rsid w:val="007E4DB5"/>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rPr>
  </w:style>
  <w:style w:type="paragraph" w:styleId="MessageHeader">
    <w:name w:val="Message Header"/>
    <w:basedOn w:val="Normal"/>
    <w:semiHidden/>
    <w:rsid w:val="007E4D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uiPriority w:val="99"/>
    <w:rsid w:val="007E4DB5"/>
    <w:rPr>
      <w:sz w:val="24"/>
    </w:rPr>
  </w:style>
  <w:style w:type="paragraph" w:styleId="NoteHeading">
    <w:name w:val="Note Heading"/>
    <w:basedOn w:val="Normal"/>
    <w:next w:val="Normal"/>
    <w:semiHidden/>
    <w:rsid w:val="007E4DB5"/>
  </w:style>
  <w:style w:type="paragraph" w:styleId="PlainText">
    <w:name w:val="Plain Text"/>
    <w:basedOn w:val="Normal"/>
    <w:semiHidden/>
    <w:rsid w:val="007E4DB5"/>
    <w:rPr>
      <w:rFonts w:ascii="Courier New" w:hAnsi="Courier New" w:cs="Courier New"/>
      <w:sz w:val="20"/>
      <w:szCs w:val="20"/>
    </w:rPr>
  </w:style>
  <w:style w:type="paragraph" w:styleId="Salutation">
    <w:name w:val="Salutation"/>
    <w:basedOn w:val="Normal"/>
    <w:next w:val="Normal"/>
    <w:semiHidden/>
    <w:rsid w:val="007E4DB5"/>
  </w:style>
  <w:style w:type="paragraph" w:styleId="Signature">
    <w:name w:val="Signature"/>
    <w:basedOn w:val="Normal"/>
    <w:semiHidden/>
    <w:rsid w:val="007E4DB5"/>
    <w:pPr>
      <w:ind w:left="4320"/>
    </w:pPr>
  </w:style>
  <w:style w:type="paragraph" w:styleId="Subtitle">
    <w:name w:val="Subtitle"/>
    <w:basedOn w:val="Normal"/>
    <w:qFormat/>
    <w:rsid w:val="007E4DB5"/>
    <w:pPr>
      <w:spacing w:after="60"/>
      <w:jc w:val="center"/>
      <w:outlineLvl w:val="1"/>
    </w:pPr>
    <w:rPr>
      <w:rFonts w:ascii="Arial" w:hAnsi="Arial" w:cs="Arial"/>
      <w:sz w:val="24"/>
    </w:rPr>
  </w:style>
  <w:style w:type="paragraph" w:styleId="TableofAuthorities">
    <w:name w:val="table of authorities"/>
    <w:basedOn w:val="Normal"/>
    <w:next w:val="Normal"/>
    <w:semiHidden/>
    <w:rsid w:val="007E4DB5"/>
    <w:pPr>
      <w:ind w:left="220" w:hanging="220"/>
    </w:pPr>
  </w:style>
  <w:style w:type="paragraph" w:styleId="TableofFigures">
    <w:name w:val="table of figures"/>
    <w:basedOn w:val="Normal"/>
    <w:next w:val="Normal"/>
    <w:semiHidden/>
    <w:rsid w:val="007E4DB5"/>
    <w:pPr>
      <w:ind w:left="440" w:hanging="440"/>
    </w:pPr>
  </w:style>
  <w:style w:type="paragraph" w:styleId="Title">
    <w:name w:val="Title"/>
    <w:basedOn w:val="Normal"/>
    <w:link w:val="TitleChar"/>
    <w:qFormat/>
    <w:rsid w:val="007E4DB5"/>
    <w:pPr>
      <w:spacing w:before="240" w:after="60"/>
      <w:jc w:val="center"/>
      <w:outlineLvl w:val="0"/>
    </w:pPr>
    <w:rPr>
      <w:rFonts w:ascii="Arial" w:hAnsi="Arial" w:cs="Arial"/>
      <w:b/>
      <w:bCs/>
      <w:kern w:val="28"/>
      <w:sz w:val="36"/>
      <w:szCs w:val="36"/>
    </w:rPr>
  </w:style>
  <w:style w:type="paragraph" w:styleId="TOAHeading">
    <w:name w:val="toa heading"/>
    <w:basedOn w:val="Normal"/>
    <w:next w:val="Normal"/>
    <w:semiHidden/>
    <w:rsid w:val="007E4DB5"/>
    <w:rPr>
      <w:rFonts w:ascii="Arial" w:hAnsi="Arial" w:cs="Arial"/>
      <w:b/>
      <w:bCs/>
      <w:sz w:val="24"/>
    </w:rPr>
  </w:style>
  <w:style w:type="paragraph" w:customStyle="1" w:styleId="TableText">
    <w:name w:val="Table Text"/>
    <w:qFormat/>
    <w:rsid w:val="007E4DB5"/>
    <w:pPr>
      <w:spacing w:before="40" w:after="40"/>
    </w:pPr>
    <w:rPr>
      <w:rFonts w:ascii="Arial" w:hAnsi="Arial" w:cs="Arial"/>
      <w:bCs/>
    </w:rPr>
  </w:style>
  <w:style w:type="paragraph" w:customStyle="1" w:styleId="CPRS-NumberedList">
    <w:name w:val="CPRS - Numbered List"/>
    <w:link w:val="CPRS-NumberedListChar"/>
    <w:rsid w:val="007E4DB5"/>
    <w:pPr>
      <w:numPr>
        <w:numId w:val="45"/>
      </w:numPr>
      <w:spacing w:after="120"/>
    </w:pPr>
    <w:rPr>
      <w:sz w:val="22"/>
    </w:rPr>
  </w:style>
  <w:style w:type="character" w:customStyle="1" w:styleId="CPRSBulletsSubBulletsChar">
    <w:name w:val="CPRS Bullets Sub Bullets Char"/>
    <w:link w:val="CPRSBulletsSubBullets"/>
    <w:rsid w:val="007E4DB5"/>
    <w:rPr>
      <w:bCs/>
      <w:sz w:val="22"/>
    </w:rPr>
  </w:style>
  <w:style w:type="character" w:customStyle="1" w:styleId="CPRSBulletsBodyChar">
    <w:name w:val="CPRS Bullets Body Char"/>
    <w:link w:val="CPRSBulletsBody"/>
    <w:rsid w:val="007E4DB5"/>
    <w:rPr>
      <w:sz w:val="22"/>
    </w:rPr>
  </w:style>
  <w:style w:type="paragraph" w:customStyle="1" w:styleId="Paragraph4">
    <w:name w:val="Paragraph4"/>
    <w:basedOn w:val="Normal"/>
    <w:semiHidden/>
    <w:rsid w:val="007E4DB5"/>
    <w:pPr>
      <w:spacing w:before="80" w:after="0"/>
      <w:ind w:left="720"/>
      <w:jc w:val="both"/>
    </w:pPr>
    <w:rPr>
      <w:sz w:val="20"/>
      <w:szCs w:val="20"/>
    </w:rPr>
  </w:style>
  <w:style w:type="character" w:customStyle="1" w:styleId="CPRSH3BodyChar">
    <w:name w:val="CPRS H3 Body Char"/>
    <w:link w:val="CPRSH3Body"/>
    <w:rsid w:val="007E4DB5"/>
    <w:rPr>
      <w:sz w:val="22"/>
    </w:rPr>
  </w:style>
  <w:style w:type="character" w:customStyle="1" w:styleId="CPRScaptionChar">
    <w:name w:val="CPRS caption Char"/>
    <w:link w:val="CPRScaption"/>
    <w:rsid w:val="007E4DB5"/>
    <w:rPr>
      <w:sz w:val="18"/>
    </w:rPr>
  </w:style>
  <w:style w:type="character" w:customStyle="1" w:styleId="CPRSH5BodyChar">
    <w:name w:val="CPRS H5 Body Char"/>
    <w:link w:val="CPRSH5Body"/>
    <w:rsid w:val="007E4DB5"/>
    <w:rPr>
      <w:sz w:val="22"/>
    </w:rPr>
  </w:style>
  <w:style w:type="paragraph" w:customStyle="1" w:styleId="CPRSH2BodyChar">
    <w:name w:val="CPRS H2 Body Char"/>
    <w:link w:val="CPRSH2BodyCharChar"/>
    <w:rsid w:val="007E4DB5"/>
    <w:pPr>
      <w:spacing w:after="240"/>
      <w:ind w:left="720"/>
    </w:pPr>
    <w:rPr>
      <w:bCs/>
      <w:sz w:val="22"/>
      <w:szCs w:val="24"/>
    </w:rPr>
  </w:style>
  <w:style w:type="character" w:customStyle="1" w:styleId="CPRSH2BodyCharChar">
    <w:name w:val="CPRS H2 Body Char Char"/>
    <w:link w:val="CPRSH2BodyChar"/>
    <w:rsid w:val="007E4DB5"/>
    <w:rPr>
      <w:bCs/>
      <w:sz w:val="22"/>
      <w:szCs w:val="24"/>
    </w:rPr>
  </w:style>
  <w:style w:type="character" w:customStyle="1" w:styleId="CPRSnumlistothertextChar">
    <w:name w:val="CPRS num list other text Char"/>
    <w:link w:val="CPRSnumlistothertext"/>
    <w:rsid w:val="007E4DB5"/>
    <w:rPr>
      <w:sz w:val="22"/>
    </w:rPr>
  </w:style>
  <w:style w:type="character" w:customStyle="1" w:styleId="CPRSH3Char">
    <w:name w:val="CPRS H3 Char"/>
    <w:link w:val="CPRSH3"/>
    <w:rsid w:val="007E4DB5"/>
    <w:rPr>
      <w:rFonts w:ascii="Arial" w:hAnsi="Arial"/>
      <w:b/>
      <w:sz w:val="24"/>
    </w:rPr>
  </w:style>
  <w:style w:type="paragraph" w:styleId="BalloonText">
    <w:name w:val="Balloon Text"/>
    <w:basedOn w:val="Normal"/>
    <w:semiHidden/>
    <w:rsid w:val="007E4DB5"/>
    <w:rPr>
      <w:rFonts w:ascii="Tahoma" w:hAnsi="Tahoma" w:cs="Tahoma"/>
      <w:sz w:val="16"/>
      <w:szCs w:val="16"/>
    </w:rPr>
  </w:style>
  <w:style w:type="paragraph" w:styleId="CommentSubject">
    <w:name w:val="annotation subject"/>
    <w:basedOn w:val="CommentText"/>
    <w:next w:val="CommentText"/>
    <w:semiHidden/>
    <w:rsid w:val="007E4DB5"/>
    <w:rPr>
      <w:b/>
      <w:bCs/>
    </w:rPr>
  </w:style>
  <w:style w:type="character" w:customStyle="1" w:styleId="CPRSH4Char">
    <w:name w:val="CPRS H4 Char"/>
    <w:link w:val="CPRSH4"/>
    <w:rsid w:val="007E4DB5"/>
    <w:rPr>
      <w:rFonts w:ascii="Arial" w:hAnsi="Arial"/>
      <w:b/>
      <w:i/>
      <w:sz w:val="22"/>
      <w:u w:val="words"/>
    </w:rPr>
  </w:style>
  <w:style w:type="character" w:customStyle="1" w:styleId="CPRSH4BodyChar">
    <w:name w:val="CPRS H4 Body Char"/>
    <w:link w:val="CPRSH4Body"/>
    <w:rsid w:val="007E4DB5"/>
    <w:rPr>
      <w:sz w:val="22"/>
      <w:szCs w:val="22"/>
    </w:rPr>
  </w:style>
  <w:style w:type="character" w:customStyle="1" w:styleId="CPRSH5Char">
    <w:name w:val="CPRS H5 Char"/>
    <w:link w:val="CPRSH5"/>
    <w:rsid w:val="007E4DB5"/>
    <w:rPr>
      <w:rFonts w:ascii="Arial" w:hAnsi="Arial"/>
      <w:i/>
      <w:iCs/>
      <w:sz w:val="22"/>
    </w:rPr>
  </w:style>
  <w:style w:type="table" w:styleId="TableGrid">
    <w:name w:val="Table Grid"/>
    <w:basedOn w:val="TableNormal"/>
    <w:uiPriority w:val="39"/>
    <w:rsid w:val="007E4DB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RSBulletsCharChar">
    <w:name w:val="CPRS Bullets Char Char"/>
    <w:rsid w:val="00C867B3"/>
    <w:rPr>
      <w:sz w:val="22"/>
      <w:lang w:val="en-US" w:eastAsia="en-US" w:bidi="ar-SA"/>
    </w:rPr>
  </w:style>
  <w:style w:type="paragraph" w:customStyle="1" w:styleId="CPRSbullets2">
    <w:name w:val="CPRS bullets 2"/>
    <w:basedOn w:val="CPRSBullets"/>
    <w:rsid w:val="007E4DB5"/>
    <w:pPr>
      <w:numPr>
        <w:numId w:val="0"/>
      </w:numPr>
      <w:tabs>
        <w:tab w:val="num" w:pos="1440"/>
      </w:tabs>
      <w:ind w:left="1440" w:hanging="360"/>
    </w:pPr>
    <w:rPr>
      <w:szCs w:val="24"/>
    </w:rPr>
  </w:style>
  <w:style w:type="character" w:customStyle="1" w:styleId="CPRS-NumberedListChar">
    <w:name w:val="CPRS - Numbered List Char"/>
    <w:link w:val="CPRS-NumberedList"/>
    <w:rsid w:val="007E4DB5"/>
    <w:rPr>
      <w:sz w:val="22"/>
    </w:rPr>
  </w:style>
  <w:style w:type="character" w:customStyle="1" w:styleId="CPRS-NumberedListChar1">
    <w:name w:val="CPRS - Numbered List Char1"/>
    <w:rsid w:val="007E4DB5"/>
    <w:rPr>
      <w:sz w:val="22"/>
      <w:szCs w:val="24"/>
      <w:lang w:val="en-US" w:eastAsia="en-US" w:bidi="ar-SA"/>
    </w:rPr>
  </w:style>
  <w:style w:type="paragraph" w:customStyle="1" w:styleId="cprsbulletswarning">
    <w:name w:val="cprs bullets warning"/>
    <w:rsid w:val="007E4DB5"/>
    <w:pPr>
      <w:tabs>
        <w:tab w:val="left" w:pos="2880"/>
      </w:tabs>
      <w:ind w:left="2880" w:hanging="1440"/>
    </w:pPr>
    <w:rPr>
      <w:rFonts w:ascii="Arial" w:eastAsia="MS Mincho" w:hAnsi="Arial"/>
      <w:bCs/>
      <w:sz w:val="22"/>
      <w:szCs w:val="22"/>
    </w:rPr>
  </w:style>
  <w:style w:type="character" w:customStyle="1" w:styleId="CPRSNoteChar">
    <w:name w:val="CPRS Note Char"/>
    <w:link w:val="CPRSNote"/>
    <w:rsid w:val="007E4DB5"/>
    <w:rPr>
      <w:rFonts w:ascii="Arial" w:hAnsi="Arial"/>
    </w:rPr>
  </w:style>
  <w:style w:type="character" w:customStyle="1" w:styleId="CPRSH2Char">
    <w:name w:val="CPRS H2 Char"/>
    <w:link w:val="CPRSH2"/>
    <w:rsid w:val="007E4DB5"/>
    <w:rPr>
      <w:rFonts w:ascii="Arial" w:hAnsi="Arial"/>
      <w:b/>
      <w:sz w:val="32"/>
    </w:rPr>
  </w:style>
  <w:style w:type="character" w:customStyle="1" w:styleId="CPRSBulletsChar">
    <w:name w:val="CPRS Bullets Char"/>
    <w:link w:val="CPRSBullets"/>
    <w:rsid w:val="007E4DB5"/>
    <w:rPr>
      <w:sz w:val="22"/>
    </w:rPr>
  </w:style>
  <w:style w:type="paragraph" w:customStyle="1" w:styleId="cprs1numberedlistnote">
    <w:name w:val="cprs 1 numbered list note"/>
    <w:link w:val="cprs1numberedlistnoteChar"/>
    <w:rsid w:val="007E4DB5"/>
    <w:pPr>
      <w:spacing w:after="120"/>
      <w:ind w:left="2160" w:hanging="720"/>
    </w:pPr>
    <w:rPr>
      <w:rFonts w:ascii="Arial" w:hAnsi="Arial"/>
      <w:bCs/>
    </w:rPr>
  </w:style>
  <w:style w:type="paragraph" w:customStyle="1" w:styleId="CPRSasubnumalphalist">
    <w:name w:val="CPRS a subnum alpha list"/>
    <w:rsid w:val="007E4DB5"/>
    <w:pPr>
      <w:numPr>
        <w:ilvl w:val="1"/>
        <w:numId w:val="89"/>
      </w:numPr>
      <w:spacing w:after="60"/>
    </w:pPr>
    <w:rPr>
      <w:sz w:val="22"/>
    </w:rPr>
  </w:style>
  <w:style w:type="paragraph" w:customStyle="1" w:styleId="cprsasubnumalphalistwarning">
    <w:name w:val="cprs a subnum alpha list warning"/>
    <w:basedOn w:val="CPRSasubnumalphalist"/>
    <w:rsid w:val="007E4DB5"/>
    <w:pPr>
      <w:numPr>
        <w:ilvl w:val="0"/>
        <w:numId w:val="0"/>
      </w:numPr>
      <w:spacing w:after="120"/>
      <w:ind w:left="2880" w:hanging="1080"/>
    </w:pPr>
  </w:style>
  <w:style w:type="paragraph" w:customStyle="1" w:styleId="cprsasubnumalphalistnote">
    <w:name w:val="cprs a subnum alpha list note"/>
    <w:basedOn w:val="cprsasubnumalphalistwarning"/>
    <w:rsid w:val="007E4DB5"/>
    <w:pPr>
      <w:ind w:left="2400" w:hanging="600"/>
    </w:pPr>
  </w:style>
  <w:style w:type="paragraph" w:customStyle="1" w:styleId="CPRSBulletssub3">
    <w:name w:val="CPRS Bullets sub 3"/>
    <w:basedOn w:val="Normal"/>
    <w:link w:val="CPRSBulletssub3Char"/>
    <w:rsid w:val="007E4DB5"/>
    <w:pPr>
      <w:numPr>
        <w:numId w:val="91"/>
      </w:numPr>
      <w:spacing w:after="0"/>
    </w:pPr>
    <w:rPr>
      <w:bCs/>
      <w:szCs w:val="20"/>
    </w:rPr>
  </w:style>
  <w:style w:type="paragraph" w:customStyle="1" w:styleId="cprsbulletssubbulletsbody">
    <w:name w:val="cprs bullets sub bullets body"/>
    <w:basedOn w:val="CPRSBulletsSubBullets"/>
    <w:rsid w:val="007E4DB5"/>
    <w:pPr>
      <w:numPr>
        <w:ilvl w:val="0"/>
        <w:numId w:val="0"/>
      </w:numPr>
      <w:ind w:left="1800"/>
    </w:pPr>
  </w:style>
  <w:style w:type="paragraph" w:customStyle="1" w:styleId="cprsnumberedlist2">
    <w:name w:val="cprs numbered list 2"/>
    <w:rsid w:val="007E4DB5"/>
    <w:pPr>
      <w:numPr>
        <w:numId w:val="94"/>
      </w:numPr>
    </w:pPr>
    <w:rPr>
      <w:sz w:val="22"/>
      <w:szCs w:val="22"/>
    </w:rPr>
  </w:style>
  <w:style w:type="paragraph" w:customStyle="1" w:styleId="cprsnumberedstepcaption">
    <w:name w:val="cprs numbered step caption"/>
    <w:rsid w:val="007E4DB5"/>
    <w:pPr>
      <w:ind w:left="1440"/>
    </w:pPr>
    <w:rPr>
      <w:sz w:val="18"/>
      <w:szCs w:val="18"/>
    </w:rPr>
  </w:style>
  <w:style w:type="paragraph" w:customStyle="1" w:styleId="CPRSsubnotebullet">
    <w:name w:val="CPRS sub note bullet"/>
    <w:rsid w:val="007E4DB5"/>
    <w:pPr>
      <w:numPr>
        <w:numId w:val="95"/>
      </w:numPr>
    </w:pPr>
    <w:rPr>
      <w:rFonts w:ascii="Arial" w:hAnsi="Arial"/>
      <w:bCs/>
    </w:rPr>
  </w:style>
  <w:style w:type="paragraph" w:customStyle="1" w:styleId="CPRScaption0">
    <w:name w:val="CPRS_caption"/>
    <w:rsid w:val="007E4DB5"/>
    <w:rPr>
      <w:rFonts w:ascii="Times" w:hAnsi="Times"/>
      <w:sz w:val="16"/>
    </w:rPr>
  </w:style>
  <w:style w:type="paragraph" w:customStyle="1" w:styleId="cprsh3body0">
    <w:name w:val="cprsh3body"/>
    <w:basedOn w:val="Normal"/>
    <w:rsid w:val="007E4DB5"/>
    <w:pPr>
      <w:ind w:left="720"/>
    </w:pPr>
    <w:rPr>
      <w:szCs w:val="22"/>
    </w:rPr>
  </w:style>
  <w:style w:type="character" w:customStyle="1" w:styleId="cprsh3bodychar0">
    <w:name w:val="cprsh3bodychar"/>
    <w:rsid w:val="007E4DB5"/>
  </w:style>
  <w:style w:type="paragraph" w:customStyle="1" w:styleId="cprsh20">
    <w:name w:val="cprsh2"/>
    <w:basedOn w:val="Normal"/>
    <w:rsid w:val="007E4DB5"/>
    <w:pPr>
      <w:spacing w:before="360"/>
      <w:ind w:left="360"/>
    </w:pPr>
    <w:rPr>
      <w:rFonts w:ascii="Arial" w:eastAsia="Calibri" w:hAnsi="Arial" w:cs="Arial"/>
      <w:b/>
      <w:bCs/>
      <w:sz w:val="28"/>
      <w:szCs w:val="28"/>
    </w:rPr>
  </w:style>
  <w:style w:type="paragraph" w:customStyle="1" w:styleId="cprsh2body0">
    <w:name w:val="cprsh2body"/>
    <w:basedOn w:val="Normal"/>
    <w:rsid w:val="007E4DB5"/>
    <w:pPr>
      <w:spacing w:after="240"/>
      <w:ind w:left="720"/>
    </w:pPr>
    <w:rPr>
      <w:rFonts w:eastAsia="Calibri"/>
      <w:szCs w:val="22"/>
    </w:rPr>
  </w:style>
  <w:style w:type="paragraph" w:customStyle="1" w:styleId="cprs-numberedlist0">
    <w:name w:val="cprs-numberedlist"/>
    <w:basedOn w:val="Normal"/>
    <w:rsid w:val="007E4DB5"/>
    <w:pPr>
      <w:tabs>
        <w:tab w:val="num" w:pos="1440"/>
      </w:tabs>
      <w:ind w:left="1440" w:hanging="360"/>
    </w:pPr>
    <w:rPr>
      <w:rFonts w:eastAsia="Calibri"/>
      <w:szCs w:val="22"/>
    </w:rPr>
  </w:style>
  <w:style w:type="paragraph" w:customStyle="1" w:styleId="CScreenReversed">
    <w:name w:val="C Screen Reversed"/>
    <w:basedOn w:val="Normal"/>
    <w:rsid w:val="007E4DB5"/>
    <w:pPr>
      <w:pBdr>
        <w:top w:val="single" w:sz="4" w:space="1" w:color="000000"/>
        <w:left w:val="single" w:sz="4" w:space="1" w:color="000000"/>
        <w:bottom w:val="single" w:sz="4" w:space="1" w:color="000000"/>
        <w:right w:val="single" w:sz="4" w:space="1" w:color="000000"/>
      </w:pBdr>
      <w:shd w:val="clear" w:color="auto" w:fill="000000"/>
      <w:suppressAutoHyphens/>
      <w:spacing w:after="0"/>
      <w:ind w:left="720" w:right="-720"/>
    </w:pPr>
    <w:rPr>
      <w:rFonts w:ascii="Courier New" w:hAnsi="Courier New" w:cs="Courier New"/>
      <w:color w:val="FFFFFF"/>
      <w:sz w:val="18"/>
      <w:szCs w:val="18"/>
      <w:lang w:eastAsia="ar-SA"/>
    </w:rPr>
  </w:style>
  <w:style w:type="paragraph" w:styleId="NoSpacing">
    <w:name w:val="No Spacing"/>
    <w:link w:val="NoSpacingChar"/>
    <w:uiPriority w:val="1"/>
    <w:qFormat/>
    <w:rsid w:val="007E4DB5"/>
    <w:rPr>
      <w:sz w:val="22"/>
      <w:szCs w:val="24"/>
    </w:rPr>
  </w:style>
  <w:style w:type="character" w:customStyle="1" w:styleId="CPRSH3BodyChar1">
    <w:name w:val="CPRS H3 Body Char1"/>
    <w:rsid w:val="007E4DB5"/>
    <w:rPr>
      <w:sz w:val="22"/>
      <w:lang w:val="en-US" w:eastAsia="en-US" w:bidi="ar-SA"/>
    </w:rPr>
  </w:style>
  <w:style w:type="character" w:styleId="CommentReference">
    <w:name w:val="annotation reference"/>
    <w:rsid w:val="007E4DB5"/>
    <w:rPr>
      <w:sz w:val="16"/>
      <w:szCs w:val="16"/>
    </w:rPr>
  </w:style>
  <w:style w:type="paragraph" w:customStyle="1" w:styleId="cprsaalphanumlist">
    <w:name w:val="cprs a alpha num list"/>
    <w:rsid w:val="007E4DB5"/>
    <w:pPr>
      <w:numPr>
        <w:numId w:val="88"/>
      </w:numPr>
    </w:pPr>
    <w:rPr>
      <w:rFonts w:ascii="Calibri" w:hAnsi="Calibri"/>
      <w:sz w:val="22"/>
      <w:szCs w:val="24"/>
    </w:rPr>
  </w:style>
  <w:style w:type="paragraph" w:customStyle="1" w:styleId="BodyTextBullet1">
    <w:name w:val="Body Text Bullet 1"/>
    <w:qFormat/>
    <w:rsid w:val="007E4DB5"/>
    <w:pPr>
      <w:numPr>
        <w:numId w:val="87"/>
      </w:numPr>
      <w:spacing w:before="60" w:after="60"/>
    </w:pPr>
    <w:rPr>
      <w:rFonts w:ascii="Calibri" w:hAnsi="Calibri"/>
      <w:sz w:val="22"/>
    </w:rPr>
  </w:style>
  <w:style w:type="paragraph" w:styleId="ListParagraph">
    <w:name w:val="List Paragraph"/>
    <w:basedOn w:val="Normal"/>
    <w:link w:val="ListParagraphChar"/>
    <w:uiPriority w:val="34"/>
    <w:qFormat/>
    <w:rsid w:val="007E4DB5"/>
    <w:pPr>
      <w:ind w:left="720"/>
    </w:pPr>
  </w:style>
  <w:style w:type="paragraph" w:styleId="Revision">
    <w:name w:val="Revision"/>
    <w:hidden/>
    <w:uiPriority w:val="99"/>
    <w:semiHidden/>
    <w:rsid w:val="00DC6CD0"/>
    <w:rPr>
      <w:sz w:val="22"/>
      <w:szCs w:val="24"/>
    </w:rPr>
  </w:style>
  <w:style w:type="paragraph" w:customStyle="1" w:styleId="Title2">
    <w:name w:val="Title 2"/>
    <w:uiPriority w:val="9"/>
    <w:rsid w:val="007E4DB5"/>
    <w:pPr>
      <w:spacing w:after="360"/>
      <w:jc w:val="center"/>
    </w:pPr>
    <w:rPr>
      <w:rFonts w:ascii="Arial" w:hAnsi="Arial" w:cs="Arial"/>
      <w:b/>
      <w:bCs/>
      <w:color w:val="000000"/>
      <w:sz w:val="28"/>
      <w:szCs w:val="28"/>
    </w:rPr>
  </w:style>
  <w:style w:type="character" w:customStyle="1" w:styleId="ListParagraphChar">
    <w:name w:val="List Paragraph Char"/>
    <w:link w:val="ListParagraph"/>
    <w:uiPriority w:val="34"/>
    <w:rsid w:val="007E4DB5"/>
    <w:rPr>
      <w:sz w:val="22"/>
      <w:szCs w:val="24"/>
    </w:rPr>
  </w:style>
  <w:style w:type="paragraph" w:customStyle="1" w:styleId="BodyBulletNumbered1">
    <w:name w:val="Body Bullet Numbered 1"/>
    <w:basedOn w:val="BodyText"/>
    <w:link w:val="BodyBulletNumbered1Char"/>
    <w:qFormat/>
    <w:rsid w:val="007E4DB5"/>
    <w:pPr>
      <w:numPr>
        <w:numId w:val="85"/>
      </w:numPr>
    </w:pPr>
    <w:rPr>
      <w:rFonts w:eastAsia="Calibri"/>
      <w:szCs w:val="22"/>
    </w:rPr>
  </w:style>
  <w:style w:type="character" w:customStyle="1" w:styleId="BodyBulletNumbered1Char">
    <w:name w:val="Body Bullet Numbered 1 Char"/>
    <w:link w:val="BodyBulletNumbered1"/>
    <w:rsid w:val="007E4DB5"/>
    <w:rPr>
      <w:rFonts w:eastAsia="Calibri"/>
      <w:sz w:val="22"/>
      <w:szCs w:val="22"/>
    </w:rPr>
  </w:style>
  <w:style w:type="paragraph" w:customStyle="1" w:styleId="BodyBulletNumbered2">
    <w:name w:val="Body Bullet Numbered 2"/>
    <w:basedOn w:val="ListParagraph"/>
    <w:link w:val="BodyBulletNumbered2Char"/>
    <w:qFormat/>
    <w:rsid w:val="007E4DB5"/>
    <w:pPr>
      <w:numPr>
        <w:ilvl w:val="1"/>
        <w:numId w:val="86"/>
      </w:numPr>
      <w:contextualSpacing/>
    </w:pPr>
    <w:rPr>
      <w:color w:val="000000"/>
      <w:szCs w:val="22"/>
    </w:rPr>
  </w:style>
  <w:style w:type="character" w:customStyle="1" w:styleId="BodyBulletNumbered2Char">
    <w:name w:val="Body Bullet Numbered 2 Char"/>
    <w:link w:val="BodyBulletNumbered2"/>
    <w:rsid w:val="007E4DB5"/>
    <w:rPr>
      <w:color w:val="000000"/>
      <w:sz w:val="22"/>
      <w:szCs w:val="22"/>
    </w:rPr>
  </w:style>
  <w:style w:type="character" w:customStyle="1" w:styleId="BodyTextChar">
    <w:name w:val="Body Text Char"/>
    <w:link w:val="BodyText"/>
    <w:semiHidden/>
    <w:rsid w:val="007E4DB5"/>
    <w:rPr>
      <w:sz w:val="22"/>
      <w:szCs w:val="24"/>
    </w:rPr>
  </w:style>
  <w:style w:type="paragraph" w:customStyle="1" w:styleId="TableHeading">
    <w:name w:val="Table Heading"/>
    <w:basedOn w:val="TableText"/>
    <w:qFormat/>
    <w:rsid w:val="007E4DB5"/>
    <w:rPr>
      <w:b/>
    </w:rPr>
  </w:style>
  <w:style w:type="paragraph" w:customStyle="1" w:styleId="BodyBullet1">
    <w:name w:val="Body Bullet 1"/>
    <w:basedOn w:val="BodyText"/>
    <w:rsid w:val="007E4DB5"/>
    <w:pPr>
      <w:numPr>
        <w:numId w:val="82"/>
      </w:numPr>
      <w:autoSpaceDE w:val="0"/>
      <w:autoSpaceDN w:val="0"/>
      <w:adjustRightInd w:val="0"/>
    </w:pPr>
    <w:rPr>
      <w:rFonts w:eastAsia="MS Mincho" w:cs="Microsoft Sans Serif"/>
      <w:iCs/>
      <w:szCs w:val="20"/>
    </w:rPr>
  </w:style>
  <w:style w:type="paragraph" w:customStyle="1" w:styleId="BodyBullet2">
    <w:name w:val="Body Bullet 2"/>
    <w:basedOn w:val="BodyText"/>
    <w:rsid w:val="007E4DB5"/>
    <w:pPr>
      <w:numPr>
        <w:numId w:val="83"/>
      </w:numPr>
      <w:autoSpaceDE w:val="0"/>
      <w:autoSpaceDN w:val="0"/>
      <w:adjustRightInd w:val="0"/>
    </w:pPr>
    <w:rPr>
      <w:rFonts w:eastAsia="MS Mincho" w:cs="Microsoft Sans Serif"/>
      <w:iCs/>
      <w:szCs w:val="20"/>
    </w:rPr>
  </w:style>
  <w:style w:type="paragraph" w:customStyle="1" w:styleId="BodyBullet3">
    <w:name w:val="Body Bullet 3"/>
    <w:basedOn w:val="Normal"/>
    <w:link w:val="BodyBullet3Char"/>
    <w:qFormat/>
    <w:rsid w:val="007E4DB5"/>
    <w:pPr>
      <w:numPr>
        <w:ilvl w:val="2"/>
        <w:numId w:val="84"/>
      </w:numPr>
      <w:contextualSpacing/>
    </w:pPr>
    <w:rPr>
      <w:rFonts w:eastAsia="MS Mincho" w:cs="Microsoft Sans Serif"/>
      <w:iCs/>
      <w:szCs w:val="20"/>
    </w:rPr>
  </w:style>
  <w:style w:type="character" w:customStyle="1" w:styleId="BodyBullet3Char">
    <w:name w:val="Body Bullet 3 Char"/>
    <w:link w:val="BodyBullet3"/>
    <w:rsid w:val="007E4DB5"/>
    <w:rPr>
      <w:rFonts w:eastAsia="MS Mincho" w:cs="Microsoft Sans Serif"/>
      <w:iCs/>
      <w:sz w:val="22"/>
    </w:rPr>
  </w:style>
  <w:style w:type="character" w:customStyle="1" w:styleId="CPRSBulletssub3Char">
    <w:name w:val="CPRS Bullets sub 3 Char"/>
    <w:link w:val="CPRSBulletssub3"/>
    <w:rsid w:val="007E4DB5"/>
    <w:rPr>
      <w:bCs/>
      <w:sz w:val="22"/>
    </w:rPr>
  </w:style>
  <w:style w:type="character" w:customStyle="1" w:styleId="CPRScaptionChar1">
    <w:name w:val="CPRS caption Char1"/>
    <w:rsid w:val="007E4DB5"/>
    <w:rPr>
      <w:sz w:val="18"/>
      <w:lang w:val="en-US" w:eastAsia="en-US" w:bidi="ar-SA"/>
    </w:rPr>
  </w:style>
  <w:style w:type="character" w:customStyle="1" w:styleId="CPRS-NumberedListCharChar1">
    <w:name w:val="CPRS - Numbered List Char Char1"/>
    <w:rsid w:val="007E4DB5"/>
    <w:rPr>
      <w:sz w:val="22"/>
    </w:rPr>
  </w:style>
  <w:style w:type="character" w:customStyle="1" w:styleId="helpnormalChar">
    <w:name w:val="help normal Char"/>
    <w:link w:val="helpnormal"/>
    <w:rsid w:val="007E4DB5"/>
    <w:rPr>
      <w:rFonts w:ascii="Arial" w:hAnsi="Arial"/>
      <w:color w:val="010100"/>
      <w:lang w:bidi="he-IL"/>
    </w:rPr>
  </w:style>
  <w:style w:type="paragraph" w:customStyle="1" w:styleId="helpnormal">
    <w:name w:val="help normal"/>
    <w:link w:val="helpnormalChar"/>
    <w:rsid w:val="007E4DB5"/>
    <w:pPr>
      <w:tabs>
        <w:tab w:val="left" w:pos="0"/>
      </w:tabs>
      <w:spacing w:after="120"/>
    </w:pPr>
    <w:rPr>
      <w:rFonts w:ascii="Arial" w:hAnsi="Arial"/>
      <w:color w:val="010100"/>
      <w:lang w:bidi="he-IL"/>
    </w:rPr>
  </w:style>
  <w:style w:type="paragraph" w:customStyle="1" w:styleId="CPRSStepintro">
    <w:name w:val="CPRS Stepintro"/>
    <w:link w:val="CPRSStepintroChar"/>
    <w:rsid w:val="007E4DB5"/>
    <w:pPr>
      <w:ind w:left="720"/>
    </w:pPr>
    <w:rPr>
      <w:b/>
      <w:sz w:val="22"/>
    </w:rPr>
  </w:style>
  <w:style w:type="character" w:customStyle="1" w:styleId="CPRSStepintroChar">
    <w:name w:val="CPRS Stepintro Char"/>
    <w:link w:val="CPRSStepintro"/>
    <w:rsid w:val="007E4DB5"/>
    <w:rPr>
      <w:b/>
      <w:sz w:val="22"/>
    </w:rPr>
  </w:style>
  <w:style w:type="character" w:customStyle="1" w:styleId="NoSpacingChar">
    <w:name w:val="No Spacing Char"/>
    <w:link w:val="NoSpacing"/>
    <w:uiPriority w:val="1"/>
    <w:locked/>
    <w:rsid w:val="007E4DB5"/>
    <w:rPr>
      <w:sz w:val="22"/>
      <w:szCs w:val="24"/>
    </w:rPr>
  </w:style>
  <w:style w:type="paragraph" w:customStyle="1" w:styleId="CPRSbulletssub4">
    <w:name w:val="CPRS bullets sub 4"/>
    <w:basedOn w:val="CPRSBulletssub3"/>
    <w:link w:val="CPRSbulletssub4Char"/>
    <w:qFormat/>
    <w:rsid w:val="007E4DB5"/>
    <w:pPr>
      <w:numPr>
        <w:ilvl w:val="3"/>
      </w:numPr>
    </w:pPr>
  </w:style>
  <w:style w:type="paragraph" w:customStyle="1" w:styleId="GMPLCaption">
    <w:name w:val="GMPL Caption"/>
    <w:qFormat/>
    <w:rsid w:val="007E4DB5"/>
    <w:rPr>
      <w:snapToGrid w:val="0"/>
    </w:rPr>
  </w:style>
  <w:style w:type="character" w:customStyle="1" w:styleId="CPRSbulletssub4Char">
    <w:name w:val="CPRS bullets sub 4 Char"/>
    <w:link w:val="CPRSbulletssub4"/>
    <w:rsid w:val="007E4DB5"/>
    <w:rPr>
      <w:bCs/>
      <w:sz w:val="22"/>
    </w:rPr>
  </w:style>
  <w:style w:type="character" w:styleId="UnresolvedMention">
    <w:name w:val="Unresolved Mention"/>
    <w:uiPriority w:val="99"/>
    <w:semiHidden/>
    <w:unhideWhenUsed/>
    <w:rsid w:val="00661D24"/>
    <w:rPr>
      <w:color w:val="808080"/>
      <w:shd w:val="clear" w:color="auto" w:fill="E6E6E6"/>
    </w:rPr>
  </w:style>
  <w:style w:type="character" w:customStyle="1" w:styleId="cprs1numberedlistnoteChar">
    <w:name w:val="cprs 1 numbered list note Char"/>
    <w:link w:val="cprs1numberedlistnote"/>
    <w:locked/>
    <w:rsid w:val="00661D24"/>
    <w:rPr>
      <w:rFonts w:ascii="Arial" w:hAnsi="Arial"/>
      <w:bCs/>
    </w:rPr>
  </w:style>
  <w:style w:type="character" w:customStyle="1" w:styleId="CPRScaptionCharChar">
    <w:name w:val="CPRS caption Char Char"/>
    <w:rsid w:val="00A86D08"/>
    <w:rPr>
      <w:sz w:val="18"/>
      <w:lang w:val="en-US" w:eastAsia="en-US" w:bidi="ar-SA"/>
    </w:rPr>
  </w:style>
  <w:style w:type="paragraph" w:styleId="Bibliography">
    <w:name w:val="Bibliography"/>
    <w:basedOn w:val="Normal"/>
    <w:next w:val="Normal"/>
    <w:uiPriority w:val="37"/>
    <w:semiHidden/>
    <w:unhideWhenUsed/>
    <w:rsid w:val="00D03957"/>
  </w:style>
  <w:style w:type="paragraph" w:styleId="IntenseQuote">
    <w:name w:val="Intense Quote"/>
    <w:basedOn w:val="Normal"/>
    <w:next w:val="Normal"/>
    <w:link w:val="IntenseQuoteChar"/>
    <w:uiPriority w:val="30"/>
    <w:qFormat/>
    <w:rsid w:val="00D0395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03957"/>
    <w:rPr>
      <w:i/>
      <w:iCs/>
      <w:color w:val="5B9BD5"/>
      <w:sz w:val="22"/>
      <w:szCs w:val="24"/>
    </w:rPr>
  </w:style>
  <w:style w:type="paragraph" w:styleId="Quote">
    <w:name w:val="Quote"/>
    <w:basedOn w:val="Normal"/>
    <w:next w:val="Normal"/>
    <w:link w:val="QuoteChar"/>
    <w:uiPriority w:val="29"/>
    <w:qFormat/>
    <w:rsid w:val="00D03957"/>
    <w:pPr>
      <w:spacing w:before="200" w:after="160"/>
      <w:ind w:left="864" w:right="864"/>
      <w:jc w:val="center"/>
    </w:pPr>
    <w:rPr>
      <w:i/>
      <w:iCs/>
      <w:color w:val="404040"/>
    </w:rPr>
  </w:style>
  <w:style w:type="character" w:customStyle="1" w:styleId="QuoteChar">
    <w:name w:val="Quote Char"/>
    <w:link w:val="Quote"/>
    <w:uiPriority w:val="29"/>
    <w:rsid w:val="00D03957"/>
    <w:rPr>
      <w:i/>
      <w:iCs/>
      <w:color w:val="404040"/>
      <w:sz w:val="22"/>
      <w:szCs w:val="24"/>
    </w:rPr>
  </w:style>
  <w:style w:type="paragraph" w:styleId="TOCHeading">
    <w:name w:val="TOC Heading"/>
    <w:basedOn w:val="Heading1"/>
    <w:next w:val="Normal"/>
    <w:uiPriority w:val="39"/>
    <w:semiHidden/>
    <w:unhideWhenUsed/>
    <w:qFormat/>
    <w:rsid w:val="00D03957"/>
    <w:pPr>
      <w:keepLines w:val="0"/>
      <w:pageBreakBefore w:val="0"/>
      <w:widowControl/>
      <w:shd w:val="clear" w:color="auto" w:fill="auto"/>
      <w:spacing w:before="240" w:after="60"/>
      <w:outlineLvl w:val="9"/>
    </w:pPr>
    <w:rPr>
      <w:rFonts w:ascii="Calibri Light" w:hAnsi="Calibri Light"/>
      <w:bCs/>
      <w:noProof w:val="0"/>
      <w:kern w:val="32"/>
      <w:sz w:val="32"/>
      <w:szCs w:val="32"/>
    </w:rPr>
  </w:style>
  <w:style w:type="paragraph" w:customStyle="1" w:styleId="InstructionalText1">
    <w:name w:val="Instructional Text 1"/>
    <w:basedOn w:val="Normal"/>
    <w:next w:val="BodyText"/>
    <w:link w:val="InstructionalText1Char"/>
    <w:rsid w:val="0057777A"/>
    <w:pPr>
      <w:keepLines/>
      <w:autoSpaceDE w:val="0"/>
      <w:autoSpaceDN w:val="0"/>
      <w:adjustRightInd w:val="0"/>
      <w:spacing w:before="60" w:line="240" w:lineRule="atLeast"/>
    </w:pPr>
    <w:rPr>
      <w:i/>
      <w:iCs/>
      <w:color w:val="0000FF"/>
      <w:sz w:val="24"/>
      <w:szCs w:val="20"/>
    </w:rPr>
  </w:style>
  <w:style w:type="character" w:customStyle="1" w:styleId="InstructionalText1Char">
    <w:name w:val="Instructional Text 1 Char"/>
    <w:link w:val="InstructionalText1"/>
    <w:rsid w:val="0057777A"/>
    <w:rPr>
      <w:i/>
      <w:iCs/>
      <w:color w:val="0000FF"/>
      <w:sz w:val="24"/>
    </w:rPr>
  </w:style>
  <w:style w:type="paragraph" w:customStyle="1" w:styleId="capture">
    <w:name w:val="capture"/>
    <w:uiPriority w:val="14"/>
    <w:rsid w:val="002401BA"/>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BodyTextNumbered1">
    <w:name w:val="Body Text Numbered 1"/>
    <w:uiPriority w:val="24"/>
    <w:rsid w:val="002401BA"/>
    <w:pPr>
      <w:numPr>
        <w:numId w:val="116"/>
      </w:numPr>
    </w:pPr>
    <w:rPr>
      <w:sz w:val="22"/>
    </w:rPr>
  </w:style>
  <w:style w:type="paragraph" w:customStyle="1" w:styleId="CautionIndent2">
    <w:name w:val="Caution Indent 2"/>
    <w:basedOn w:val="Normal"/>
    <w:qFormat/>
    <w:rsid w:val="00756029"/>
    <w:pPr>
      <w:spacing w:before="0"/>
      <w:ind w:left="1440" w:hanging="720"/>
    </w:pPr>
    <w:rPr>
      <w:rFonts w:ascii="Arial" w:hAnsi="Arial" w:cs="Arial"/>
      <w:b/>
      <w:bCs/>
      <w:szCs w:val="20"/>
    </w:rPr>
  </w:style>
  <w:style w:type="table" w:styleId="GridTable1Light">
    <w:name w:val="Grid Table 1 Light"/>
    <w:basedOn w:val="TableNormal"/>
    <w:uiPriority w:val="46"/>
    <w:rsid w:val="000E0A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ndnoteReference">
    <w:name w:val="endnote reference"/>
    <w:basedOn w:val="DefaultParagraphFont"/>
    <w:rsid w:val="008E6CD0"/>
    <w:rPr>
      <w:vertAlign w:val="superscript"/>
    </w:rPr>
  </w:style>
  <w:style w:type="character" w:customStyle="1" w:styleId="TitleChar">
    <w:name w:val="Title Char"/>
    <w:basedOn w:val="DefaultParagraphFont"/>
    <w:link w:val="Title"/>
    <w:rsid w:val="00EB03F8"/>
    <w:rPr>
      <w:rFonts w:ascii="Arial" w:hAnsi="Arial" w:cs="Arial"/>
      <w:b/>
      <w:bCs/>
      <w:kern w:val="2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9035">
      <w:bodyDiv w:val="1"/>
      <w:marLeft w:val="0"/>
      <w:marRight w:val="0"/>
      <w:marTop w:val="0"/>
      <w:marBottom w:val="0"/>
      <w:divBdr>
        <w:top w:val="none" w:sz="0" w:space="0" w:color="auto"/>
        <w:left w:val="none" w:sz="0" w:space="0" w:color="auto"/>
        <w:bottom w:val="none" w:sz="0" w:space="0" w:color="auto"/>
        <w:right w:val="none" w:sz="0" w:space="0" w:color="auto"/>
      </w:divBdr>
    </w:div>
    <w:div w:id="104735199">
      <w:bodyDiv w:val="1"/>
      <w:marLeft w:val="0"/>
      <w:marRight w:val="0"/>
      <w:marTop w:val="0"/>
      <w:marBottom w:val="0"/>
      <w:divBdr>
        <w:top w:val="none" w:sz="0" w:space="0" w:color="auto"/>
        <w:left w:val="none" w:sz="0" w:space="0" w:color="auto"/>
        <w:bottom w:val="none" w:sz="0" w:space="0" w:color="auto"/>
        <w:right w:val="none" w:sz="0" w:space="0" w:color="auto"/>
      </w:divBdr>
    </w:div>
    <w:div w:id="132256708">
      <w:bodyDiv w:val="1"/>
      <w:marLeft w:val="0"/>
      <w:marRight w:val="0"/>
      <w:marTop w:val="0"/>
      <w:marBottom w:val="0"/>
      <w:divBdr>
        <w:top w:val="none" w:sz="0" w:space="0" w:color="auto"/>
        <w:left w:val="none" w:sz="0" w:space="0" w:color="auto"/>
        <w:bottom w:val="none" w:sz="0" w:space="0" w:color="auto"/>
        <w:right w:val="none" w:sz="0" w:space="0" w:color="auto"/>
      </w:divBdr>
    </w:div>
    <w:div w:id="137767246">
      <w:bodyDiv w:val="1"/>
      <w:marLeft w:val="0"/>
      <w:marRight w:val="0"/>
      <w:marTop w:val="0"/>
      <w:marBottom w:val="0"/>
      <w:divBdr>
        <w:top w:val="none" w:sz="0" w:space="0" w:color="auto"/>
        <w:left w:val="none" w:sz="0" w:space="0" w:color="auto"/>
        <w:bottom w:val="none" w:sz="0" w:space="0" w:color="auto"/>
        <w:right w:val="none" w:sz="0" w:space="0" w:color="auto"/>
      </w:divBdr>
    </w:div>
    <w:div w:id="164979438">
      <w:bodyDiv w:val="1"/>
      <w:marLeft w:val="0"/>
      <w:marRight w:val="0"/>
      <w:marTop w:val="0"/>
      <w:marBottom w:val="0"/>
      <w:divBdr>
        <w:top w:val="none" w:sz="0" w:space="0" w:color="auto"/>
        <w:left w:val="none" w:sz="0" w:space="0" w:color="auto"/>
        <w:bottom w:val="none" w:sz="0" w:space="0" w:color="auto"/>
        <w:right w:val="none" w:sz="0" w:space="0" w:color="auto"/>
      </w:divBdr>
    </w:div>
    <w:div w:id="185027569">
      <w:bodyDiv w:val="1"/>
      <w:marLeft w:val="0"/>
      <w:marRight w:val="0"/>
      <w:marTop w:val="0"/>
      <w:marBottom w:val="0"/>
      <w:divBdr>
        <w:top w:val="none" w:sz="0" w:space="0" w:color="auto"/>
        <w:left w:val="none" w:sz="0" w:space="0" w:color="auto"/>
        <w:bottom w:val="none" w:sz="0" w:space="0" w:color="auto"/>
        <w:right w:val="none" w:sz="0" w:space="0" w:color="auto"/>
      </w:divBdr>
    </w:div>
    <w:div w:id="204148980">
      <w:bodyDiv w:val="1"/>
      <w:marLeft w:val="0"/>
      <w:marRight w:val="0"/>
      <w:marTop w:val="0"/>
      <w:marBottom w:val="0"/>
      <w:divBdr>
        <w:top w:val="none" w:sz="0" w:space="0" w:color="auto"/>
        <w:left w:val="none" w:sz="0" w:space="0" w:color="auto"/>
        <w:bottom w:val="none" w:sz="0" w:space="0" w:color="auto"/>
        <w:right w:val="none" w:sz="0" w:space="0" w:color="auto"/>
      </w:divBdr>
    </w:div>
    <w:div w:id="223299846">
      <w:bodyDiv w:val="1"/>
      <w:marLeft w:val="0"/>
      <w:marRight w:val="0"/>
      <w:marTop w:val="0"/>
      <w:marBottom w:val="0"/>
      <w:divBdr>
        <w:top w:val="none" w:sz="0" w:space="0" w:color="auto"/>
        <w:left w:val="none" w:sz="0" w:space="0" w:color="auto"/>
        <w:bottom w:val="none" w:sz="0" w:space="0" w:color="auto"/>
        <w:right w:val="none" w:sz="0" w:space="0" w:color="auto"/>
      </w:divBdr>
    </w:div>
    <w:div w:id="241377955">
      <w:bodyDiv w:val="1"/>
      <w:marLeft w:val="0"/>
      <w:marRight w:val="0"/>
      <w:marTop w:val="0"/>
      <w:marBottom w:val="0"/>
      <w:divBdr>
        <w:top w:val="none" w:sz="0" w:space="0" w:color="auto"/>
        <w:left w:val="none" w:sz="0" w:space="0" w:color="auto"/>
        <w:bottom w:val="none" w:sz="0" w:space="0" w:color="auto"/>
        <w:right w:val="none" w:sz="0" w:space="0" w:color="auto"/>
      </w:divBdr>
    </w:div>
    <w:div w:id="267469190">
      <w:bodyDiv w:val="1"/>
      <w:marLeft w:val="0"/>
      <w:marRight w:val="0"/>
      <w:marTop w:val="0"/>
      <w:marBottom w:val="0"/>
      <w:divBdr>
        <w:top w:val="none" w:sz="0" w:space="0" w:color="auto"/>
        <w:left w:val="none" w:sz="0" w:space="0" w:color="auto"/>
        <w:bottom w:val="none" w:sz="0" w:space="0" w:color="auto"/>
        <w:right w:val="none" w:sz="0" w:space="0" w:color="auto"/>
      </w:divBdr>
    </w:div>
    <w:div w:id="276915626">
      <w:bodyDiv w:val="1"/>
      <w:marLeft w:val="0"/>
      <w:marRight w:val="0"/>
      <w:marTop w:val="0"/>
      <w:marBottom w:val="0"/>
      <w:divBdr>
        <w:top w:val="none" w:sz="0" w:space="0" w:color="auto"/>
        <w:left w:val="none" w:sz="0" w:space="0" w:color="auto"/>
        <w:bottom w:val="none" w:sz="0" w:space="0" w:color="auto"/>
        <w:right w:val="none" w:sz="0" w:space="0" w:color="auto"/>
      </w:divBdr>
    </w:div>
    <w:div w:id="301735421">
      <w:bodyDiv w:val="1"/>
      <w:marLeft w:val="0"/>
      <w:marRight w:val="0"/>
      <w:marTop w:val="0"/>
      <w:marBottom w:val="0"/>
      <w:divBdr>
        <w:top w:val="none" w:sz="0" w:space="0" w:color="auto"/>
        <w:left w:val="none" w:sz="0" w:space="0" w:color="auto"/>
        <w:bottom w:val="none" w:sz="0" w:space="0" w:color="auto"/>
        <w:right w:val="none" w:sz="0" w:space="0" w:color="auto"/>
      </w:divBdr>
    </w:div>
    <w:div w:id="303780018">
      <w:bodyDiv w:val="1"/>
      <w:marLeft w:val="0"/>
      <w:marRight w:val="0"/>
      <w:marTop w:val="0"/>
      <w:marBottom w:val="0"/>
      <w:divBdr>
        <w:top w:val="none" w:sz="0" w:space="0" w:color="auto"/>
        <w:left w:val="none" w:sz="0" w:space="0" w:color="auto"/>
        <w:bottom w:val="none" w:sz="0" w:space="0" w:color="auto"/>
        <w:right w:val="none" w:sz="0" w:space="0" w:color="auto"/>
      </w:divBdr>
    </w:div>
    <w:div w:id="450906329">
      <w:bodyDiv w:val="1"/>
      <w:marLeft w:val="0"/>
      <w:marRight w:val="0"/>
      <w:marTop w:val="0"/>
      <w:marBottom w:val="0"/>
      <w:divBdr>
        <w:top w:val="none" w:sz="0" w:space="0" w:color="auto"/>
        <w:left w:val="none" w:sz="0" w:space="0" w:color="auto"/>
        <w:bottom w:val="none" w:sz="0" w:space="0" w:color="auto"/>
        <w:right w:val="none" w:sz="0" w:space="0" w:color="auto"/>
      </w:divBdr>
    </w:div>
    <w:div w:id="482359619">
      <w:bodyDiv w:val="1"/>
      <w:marLeft w:val="0"/>
      <w:marRight w:val="0"/>
      <w:marTop w:val="0"/>
      <w:marBottom w:val="0"/>
      <w:divBdr>
        <w:top w:val="none" w:sz="0" w:space="0" w:color="auto"/>
        <w:left w:val="none" w:sz="0" w:space="0" w:color="auto"/>
        <w:bottom w:val="none" w:sz="0" w:space="0" w:color="auto"/>
        <w:right w:val="none" w:sz="0" w:space="0" w:color="auto"/>
      </w:divBdr>
    </w:div>
    <w:div w:id="493381036">
      <w:bodyDiv w:val="1"/>
      <w:marLeft w:val="0"/>
      <w:marRight w:val="0"/>
      <w:marTop w:val="0"/>
      <w:marBottom w:val="0"/>
      <w:divBdr>
        <w:top w:val="none" w:sz="0" w:space="0" w:color="auto"/>
        <w:left w:val="none" w:sz="0" w:space="0" w:color="auto"/>
        <w:bottom w:val="none" w:sz="0" w:space="0" w:color="auto"/>
        <w:right w:val="none" w:sz="0" w:space="0" w:color="auto"/>
      </w:divBdr>
    </w:div>
    <w:div w:id="499196241">
      <w:bodyDiv w:val="1"/>
      <w:marLeft w:val="0"/>
      <w:marRight w:val="0"/>
      <w:marTop w:val="0"/>
      <w:marBottom w:val="0"/>
      <w:divBdr>
        <w:top w:val="none" w:sz="0" w:space="0" w:color="auto"/>
        <w:left w:val="none" w:sz="0" w:space="0" w:color="auto"/>
        <w:bottom w:val="none" w:sz="0" w:space="0" w:color="auto"/>
        <w:right w:val="none" w:sz="0" w:space="0" w:color="auto"/>
      </w:divBdr>
    </w:div>
    <w:div w:id="503400821">
      <w:bodyDiv w:val="1"/>
      <w:marLeft w:val="0"/>
      <w:marRight w:val="0"/>
      <w:marTop w:val="0"/>
      <w:marBottom w:val="0"/>
      <w:divBdr>
        <w:top w:val="none" w:sz="0" w:space="0" w:color="auto"/>
        <w:left w:val="none" w:sz="0" w:space="0" w:color="auto"/>
        <w:bottom w:val="none" w:sz="0" w:space="0" w:color="auto"/>
        <w:right w:val="none" w:sz="0" w:space="0" w:color="auto"/>
      </w:divBdr>
    </w:div>
    <w:div w:id="539048541">
      <w:bodyDiv w:val="1"/>
      <w:marLeft w:val="0"/>
      <w:marRight w:val="0"/>
      <w:marTop w:val="0"/>
      <w:marBottom w:val="0"/>
      <w:divBdr>
        <w:top w:val="none" w:sz="0" w:space="0" w:color="auto"/>
        <w:left w:val="none" w:sz="0" w:space="0" w:color="auto"/>
        <w:bottom w:val="none" w:sz="0" w:space="0" w:color="auto"/>
        <w:right w:val="none" w:sz="0" w:space="0" w:color="auto"/>
      </w:divBdr>
    </w:div>
    <w:div w:id="555434221">
      <w:bodyDiv w:val="1"/>
      <w:marLeft w:val="0"/>
      <w:marRight w:val="0"/>
      <w:marTop w:val="0"/>
      <w:marBottom w:val="0"/>
      <w:divBdr>
        <w:top w:val="none" w:sz="0" w:space="0" w:color="auto"/>
        <w:left w:val="none" w:sz="0" w:space="0" w:color="auto"/>
        <w:bottom w:val="none" w:sz="0" w:space="0" w:color="auto"/>
        <w:right w:val="none" w:sz="0" w:space="0" w:color="auto"/>
      </w:divBdr>
    </w:div>
    <w:div w:id="614866776">
      <w:bodyDiv w:val="1"/>
      <w:marLeft w:val="0"/>
      <w:marRight w:val="0"/>
      <w:marTop w:val="0"/>
      <w:marBottom w:val="0"/>
      <w:divBdr>
        <w:top w:val="none" w:sz="0" w:space="0" w:color="auto"/>
        <w:left w:val="none" w:sz="0" w:space="0" w:color="auto"/>
        <w:bottom w:val="none" w:sz="0" w:space="0" w:color="auto"/>
        <w:right w:val="none" w:sz="0" w:space="0" w:color="auto"/>
      </w:divBdr>
    </w:div>
    <w:div w:id="654644648">
      <w:bodyDiv w:val="1"/>
      <w:marLeft w:val="0"/>
      <w:marRight w:val="0"/>
      <w:marTop w:val="0"/>
      <w:marBottom w:val="0"/>
      <w:divBdr>
        <w:top w:val="none" w:sz="0" w:space="0" w:color="auto"/>
        <w:left w:val="none" w:sz="0" w:space="0" w:color="auto"/>
        <w:bottom w:val="none" w:sz="0" w:space="0" w:color="auto"/>
        <w:right w:val="none" w:sz="0" w:space="0" w:color="auto"/>
      </w:divBdr>
    </w:div>
    <w:div w:id="661736432">
      <w:bodyDiv w:val="1"/>
      <w:marLeft w:val="0"/>
      <w:marRight w:val="0"/>
      <w:marTop w:val="0"/>
      <w:marBottom w:val="0"/>
      <w:divBdr>
        <w:top w:val="none" w:sz="0" w:space="0" w:color="auto"/>
        <w:left w:val="none" w:sz="0" w:space="0" w:color="auto"/>
        <w:bottom w:val="none" w:sz="0" w:space="0" w:color="auto"/>
        <w:right w:val="none" w:sz="0" w:space="0" w:color="auto"/>
      </w:divBdr>
    </w:div>
    <w:div w:id="663124876">
      <w:bodyDiv w:val="1"/>
      <w:marLeft w:val="0"/>
      <w:marRight w:val="0"/>
      <w:marTop w:val="0"/>
      <w:marBottom w:val="0"/>
      <w:divBdr>
        <w:top w:val="none" w:sz="0" w:space="0" w:color="auto"/>
        <w:left w:val="none" w:sz="0" w:space="0" w:color="auto"/>
        <w:bottom w:val="none" w:sz="0" w:space="0" w:color="auto"/>
        <w:right w:val="none" w:sz="0" w:space="0" w:color="auto"/>
      </w:divBdr>
      <w:divsChild>
        <w:div w:id="207954710">
          <w:marLeft w:val="360"/>
          <w:marRight w:val="0"/>
          <w:marTop w:val="0"/>
          <w:marBottom w:val="0"/>
          <w:divBdr>
            <w:top w:val="none" w:sz="0" w:space="0" w:color="auto"/>
            <w:left w:val="none" w:sz="0" w:space="0" w:color="auto"/>
            <w:bottom w:val="none" w:sz="0" w:space="0" w:color="auto"/>
            <w:right w:val="none" w:sz="0" w:space="0" w:color="auto"/>
          </w:divBdr>
        </w:div>
      </w:divsChild>
    </w:div>
    <w:div w:id="687176223">
      <w:bodyDiv w:val="1"/>
      <w:marLeft w:val="0"/>
      <w:marRight w:val="0"/>
      <w:marTop w:val="0"/>
      <w:marBottom w:val="0"/>
      <w:divBdr>
        <w:top w:val="none" w:sz="0" w:space="0" w:color="auto"/>
        <w:left w:val="none" w:sz="0" w:space="0" w:color="auto"/>
        <w:bottom w:val="none" w:sz="0" w:space="0" w:color="auto"/>
        <w:right w:val="none" w:sz="0" w:space="0" w:color="auto"/>
      </w:divBdr>
      <w:divsChild>
        <w:div w:id="1547182784">
          <w:marLeft w:val="360"/>
          <w:marRight w:val="0"/>
          <w:marTop w:val="79"/>
          <w:marBottom w:val="119"/>
          <w:divBdr>
            <w:top w:val="none" w:sz="0" w:space="0" w:color="auto"/>
            <w:left w:val="none" w:sz="0" w:space="0" w:color="auto"/>
            <w:bottom w:val="none" w:sz="0" w:space="0" w:color="auto"/>
            <w:right w:val="none" w:sz="0" w:space="0" w:color="auto"/>
          </w:divBdr>
        </w:div>
      </w:divsChild>
    </w:div>
    <w:div w:id="693460963">
      <w:bodyDiv w:val="1"/>
      <w:marLeft w:val="0"/>
      <w:marRight w:val="0"/>
      <w:marTop w:val="0"/>
      <w:marBottom w:val="0"/>
      <w:divBdr>
        <w:top w:val="none" w:sz="0" w:space="0" w:color="auto"/>
        <w:left w:val="none" w:sz="0" w:space="0" w:color="auto"/>
        <w:bottom w:val="none" w:sz="0" w:space="0" w:color="auto"/>
        <w:right w:val="none" w:sz="0" w:space="0" w:color="auto"/>
      </w:divBdr>
    </w:div>
    <w:div w:id="718286857">
      <w:bodyDiv w:val="1"/>
      <w:marLeft w:val="0"/>
      <w:marRight w:val="0"/>
      <w:marTop w:val="0"/>
      <w:marBottom w:val="0"/>
      <w:divBdr>
        <w:top w:val="none" w:sz="0" w:space="0" w:color="auto"/>
        <w:left w:val="none" w:sz="0" w:space="0" w:color="auto"/>
        <w:bottom w:val="none" w:sz="0" w:space="0" w:color="auto"/>
        <w:right w:val="none" w:sz="0" w:space="0" w:color="auto"/>
      </w:divBdr>
    </w:div>
    <w:div w:id="725223094">
      <w:bodyDiv w:val="1"/>
      <w:marLeft w:val="0"/>
      <w:marRight w:val="0"/>
      <w:marTop w:val="0"/>
      <w:marBottom w:val="0"/>
      <w:divBdr>
        <w:top w:val="none" w:sz="0" w:space="0" w:color="auto"/>
        <w:left w:val="none" w:sz="0" w:space="0" w:color="auto"/>
        <w:bottom w:val="none" w:sz="0" w:space="0" w:color="auto"/>
        <w:right w:val="none" w:sz="0" w:space="0" w:color="auto"/>
      </w:divBdr>
    </w:div>
    <w:div w:id="744188467">
      <w:bodyDiv w:val="1"/>
      <w:marLeft w:val="0"/>
      <w:marRight w:val="0"/>
      <w:marTop w:val="0"/>
      <w:marBottom w:val="0"/>
      <w:divBdr>
        <w:top w:val="none" w:sz="0" w:space="0" w:color="auto"/>
        <w:left w:val="none" w:sz="0" w:space="0" w:color="auto"/>
        <w:bottom w:val="none" w:sz="0" w:space="0" w:color="auto"/>
        <w:right w:val="none" w:sz="0" w:space="0" w:color="auto"/>
      </w:divBdr>
    </w:div>
    <w:div w:id="835878565">
      <w:bodyDiv w:val="1"/>
      <w:marLeft w:val="0"/>
      <w:marRight w:val="0"/>
      <w:marTop w:val="0"/>
      <w:marBottom w:val="0"/>
      <w:divBdr>
        <w:top w:val="none" w:sz="0" w:space="0" w:color="auto"/>
        <w:left w:val="none" w:sz="0" w:space="0" w:color="auto"/>
        <w:bottom w:val="none" w:sz="0" w:space="0" w:color="auto"/>
        <w:right w:val="none" w:sz="0" w:space="0" w:color="auto"/>
      </w:divBdr>
    </w:div>
    <w:div w:id="848104943">
      <w:bodyDiv w:val="1"/>
      <w:marLeft w:val="0"/>
      <w:marRight w:val="0"/>
      <w:marTop w:val="0"/>
      <w:marBottom w:val="0"/>
      <w:divBdr>
        <w:top w:val="none" w:sz="0" w:space="0" w:color="auto"/>
        <w:left w:val="none" w:sz="0" w:space="0" w:color="auto"/>
        <w:bottom w:val="none" w:sz="0" w:space="0" w:color="auto"/>
        <w:right w:val="none" w:sz="0" w:space="0" w:color="auto"/>
      </w:divBdr>
    </w:div>
    <w:div w:id="874386654">
      <w:bodyDiv w:val="1"/>
      <w:marLeft w:val="0"/>
      <w:marRight w:val="0"/>
      <w:marTop w:val="0"/>
      <w:marBottom w:val="0"/>
      <w:divBdr>
        <w:top w:val="none" w:sz="0" w:space="0" w:color="auto"/>
        <w:left w:val="none" w:sz="0" w:space="0" w:color="auto"/>
        <w:bottom w:val="none" w:sz="0" w:space="0" w:color="auto"/>
        <w:right w:val="none" w:sz="0" w:space="0" w:color="auto"/>
      </w:divBdr>
    </w:div>
    <w:div w:id="902641865">
      <w:bodyDiv w:val="1"/>
      <w:marLeft w:val="0"/>
      <w:marRight w:val="0"/>
      <w:marTop w:val="0"/>
      <w:marBottom w:val="0"/>
      <w:divBdr>
        <w:top w:val="none" w:sz="0" w:space="0" w:color="auto"/>
        <w:left w:val="none" w:sz="0" w:space="0" w:color="auto"/>
        <w:bottom w:val="none" w:sz="0" w:space="0" w:color="auto"/>
        <w:right w:val="none" w:sz="0" w:space="0" w:color="auto"/>
      </w:divBdr>
    </w:div>
    <w:div w:id="909119711">
      <w:bodyDiv w:val="1"/>
      <w:marLeft w:val="0"/>
      <w:marRight w:val="0"/>
      <w:marTop w:val="0"/>
      <w:marBottom w:val="0"/>
      <w:divBdr>
        <w:top w:val="none" w:sz="0" w:space="0" w:color="auto"/>
        <w:left w:val="none" w:sz="0" w:space="0" w:color="auto"/>
        <w:bottom w:val="none" w:sz="0" w:space="0" w:color="auto"/>
        <w:right w:val="none" w:sz="0" w:space="0" w:color="auto"/>
      </w:divBdr>
    </w:div>
    <w:div w:id="916129925">
      <w:bodyDiv w:val="1"/>
      <w:marLeft w:val="0"/>
      <w:marRight w:val="0"/>
      <w:marTop w:val="0"/>
      <w:marBottom w:val="0"/>
      <w:divBdr>
        <w:top w:val="none" w:sz="0" w:space="0" w:color="auto"/>
        <w:left w:val="none" w:sz="0" w:space="0" w:color="auto"/>
        <w:bottom w:val="none" w:sz="0" w:space="0" w:color="auto"/>
        <w:right w:val="none" w:sz="0" w:space="0" w:color="auto"/>
      </w:divBdr>
    </w:div>
    <w:div w:id="953631011">
      <w:bodyDiv w:val="1"/>
      <w:marLeft w:val="0"/>
      <w:marRight w:val="0"/>
      <w:marTop w:val="0"/>
      <w:marBottom w:val="0"/>
      <w:divBdr>
        <w:top w:val="none" w:sz="0" w:space="0" w:color="auto"/>
        <w:left w:val="none" w:sz="0" w:space="0" w:color="auto"/>
        <w:bottom w:val="none" w:sz="0" w:space="0" w:color="auto"/>
        <w:right w:val="none" w:sz="0" w:space="0" w:color="auto"/>
      </w:divBdr>
    </w:div>
    <w:div w:id="955676706">
      <w:bodyDiv w:val="1"/>
      <w:marLeft w:val="0"/>
      <w:marRight w:val="0"/>
      <w:marTop w:val="0"/>
      <w:marBottom w:val="0"/>
      <w:divBdr>
        <w:top w:val="none" w:sz="0" w:space="0" w:color="auto"/>
        <w:left w:val="none" w:sz="0" w:space="0" w:color="auto"/>
        <w:bottom w:val="none" w:sz="0" w:space="0" w:color="auto"/>
        <w:right w:val="none" w:sz="0" w:space="0" w:color="auto"/>
      </w:divBdr>
    </w:div>
    <w:div w:id="966350868">
      <w:bodyDiv w:val="1"/>
      <w:marLeft w:val="0"/>
      <w:marRight w:val="0"/>
      <w:marTop w:val="0"/>
      <w:marBottom w:val="0"/>
      <w:divBdr>
        <w:top w:val="none" w:sz="0" w:space="0" w:color="auto"/>
        <w:left w:val="none" w:sz="0" w:space="0" w:color="auto"/>
        <w:bottom w:val="none" w:sz="0" w:space="0" w:color="auto"/>
        <w:right w:val="none" w:sz="0" w:space="0" w:color="auto"/>
      </w:divBdr>
    </w:div>
    <w:div w:id="1001663622">
      <w:bodyDiv w:val="1"/>
      <w:marLeft w:val="0"/>
      <w:marRight w:val="0"/>
      <w:marTop w:val="0"/>
      <w:marBottom w:val="0"/>
      <w:divBdr>
        <w:top w:val="none" w:sz="0" w:space="0" w:color="auto"/>
        <w:left w:val="none" w:sz="0" w:space="0" w:color="auto"/>
        <w:bottom w:val="none" w:sz="0" w:space="0" w:color="auto"/>
        <w:right w:val="none" w:sz="0" w:space="0" w:color="auto"/>
      </w:divBdr>
    </w:div>
    <w:div w:id="1009602178">
      <w:bodyDiv w:val="1"/>
      <w:marLeft w:val="0"/>
      <w:marRight w:val="0"/>
      <w:marTop w:val="0"/>
      <w:marBottom w:val="0"/>
      <w:divBdr>
        <w:top w:val="none" w:sz="0" w:space="0" w:color="auto"/>
        <w:left w:val="none" w:sz="0" w:space="0" w:color="auto"/>
        <w:bottom w:val="none" w:sz="0" w:space="0" w:color="auto"/>
        <w:right w:val="none" w:sz="0" w:space="0" w:color="auto"/>
      </w:divBdr>
    </w:div>
    <w:div w:id="1015500210">
      <w:bodyDiv w:val="1"/>
      <w:marLeft w:val="0"/>
      <w:marRight w:val="0"/>
      <w:marTop w:val="0"/>
      <w:marBottom w:val="0"/>
      <w:divBdr>
        <w:top w:val="none" w:sz="0" w:space="0" w:color="auto"/>
        <w:left w:val="none" w:sz="0" w:space="0" w:color="auto"/>
        <w:bottom w:val="none" w:sz="0" w:space="0" w:color="auto"/>
        <w:right w:val="none" w:sz="0" w:space="0" w:color="auto"/>
      </w:divBdr>
    </w:div>
    <w:div w:id="1044644042">
      <w:bodyDiv w:val="1"/>
      <w:marLeft w:val="0"/>
      <w:marRight w:val="0"/>
      <w:marTop w:val="0"/>
      <w:marBottom w:val="0"/>
      <w:divBdr>
        <w:top w:val="none" w:sz="0" w:space="0" w:color="auto"/>
        <w:left w:val="none" w:sz="0" w:space="0" w:color="auto"/>
        <w:bottom w:val="none" w:sz="0" w:space="0" w:color="auto"/>
        <w:right w:val="none" w:sz="0" w:space="0" w:color="auto"/>
      </w:divBdr>
    </w:div>
    <w:div w:id="1067142027">
      <w:bodyDiv w:val="1"/>
      <w:marLeft w:val="0"/>
      <w:marRight w:val="0"/>
      <w:marTop w:val="0"/>
      <w:marBottom w:val="0"/>
      <w:divBdr>
        <w:top w:val="none" w:sz="0" w:space="0" w:color="auto"/>
        <w:left w:val="none" w:sz="0" w:space="0" w:color="auto"/>
        <w:bottom w:val="none" w:sz="0" w:space="0" w:color="auto"/>
        <w:right w:val="none" w:sz="0" w:space="0" w:color="auto"/>
      </w:divBdr>
    </w:div>
    <w:div w:id="1147548243">
      <w:bodyDiv w:val="1"/>
      <w:marLeft w:val="0"/>
      <w:marRight w:val="0"/>
      <w:marTop w:val="0"/>
      <w:marBottom w:val="0"/>
      <w:divBdr>
        <w:top w:val="none" w:sz="0" w:space="0" w:color="auto"/>
        <w:left w:val="none" w:sz="0" w:space="0" w:color="auto"/>
        <w:bottom w:val="none" w:sz="0" w:space="0" w:color="auto"/>
        <w:right w:val="none" w:sz="0" w:space="0" w:color="auto"/>
      </w:divBdr>
    </w:div>
    <w:div w:id="1264151424">
      <w:bodyDiv w:val="1"/>
      <w:marLeft w:val="0"/>
      <w:marRight w:val="0"/>
      <w:marTop w:val="0"/>
      <w:marBottom w:val="0"/>
      <w:divBdr>
        <w:top w:val="none" w:sz="0" w:space="0" w:color="auto"/>
        <w:left w:val="none" w:sz="0" w:space="0" w:color="auto"/>
        <w:bottom w:val="none" w:sz="0" w:space="0" w:color="auto"/>
        <w:right w:val="none" w:sz="0" w:space="0" w:color="auto"/>
      </w:divBdr>
    </w:div>
    <w:div w:id="1285308284">
      <w:bodyDiv w:val="1"/>
      <w:marLeft w:val="0"/>
      <w:marRight w:val="0"/>
      <w:marTop w:val="0"/>
      <w:marBottom w:val="0"/>
      <w:divBdr>
        <w:top w:val="none" w:sz="0" w:space="0" w:color="auto"/>
        <w:left w:val="none" w:sz="0" w:space="0" w:color="auto"/>
        <w:bottom w:val="none" w:sz="0" w:space="0" w:color="auto"/>
        <w:right w:val="none" w:sz="0" w:space="0" w:color="auto"/>
      </w:divBdr>
    </w:div>
    <w:div w:id="1389911706">
      <w:bodyDiv w:val="1"/>
      <w:marLeft w:val="0"/>
      <w:marRight w:val="0"/>
      <w:marTop w:val="0"/>
      <w:marBottom w:val="0"/>
      <w:divBdr>
        <w:top w:val="none" w:sz="0" w:space="0" w:color="auto"/>
        <w:left w:val="none" w:sz="0" w:space="0" w:color="auto"/>
        <w:bottom w:val="none" w:sz="0" w:space="0" w:color="auto"/>
        <w:right w:val="none" w:sz="0" w:space="0" w:color="auto"/>
      </w:divBdr>
    </w:div>
    <w:div w:id="1402479507">
      <w:bodyDiv w:val="1"/>
      <w:marLeft w:val="0"/>
      <w:marRight w:val="0"/>
      <w:marTop w:val="0"/>
      <w:marBottom w:val="0"/>
      <w:divBdr>
        <w:top w:val="none" w:sz="0" w:space="0" w:color="auto"/>
        <w:left w:val="none" w:sz="0" w:space="0" w:color="auto"/>
        <w:bottom w:val="none" w:sz="0" w:space="0" w:color="auto"/>
        <w:right w:val="none" w:sz="0" w:space="0" w:color="auto"/>
      </w:divBdr>
    </w:div>
    <w:div w:id="1404832725">
      <w:bodyDiv w:val="1"/>
      <w:marLeft w:val="0"/>
      <w:marRight w:val="0"/>
      <w:marTop w:val="0"/>
      <w:marBottom w:val="0"/>
      <w:divBdr>
        <w:top w:val="none" w:sz="0" w:space="0" w:color="auto"/>
        <w:left w:val="none" w:sz="0" w:space="0" w:color="auto"/>
        <w:bottom w:val="none" w:sz="0" w:space="0" w:color="auto"/>
        <w:right w:val="none" w:sz="0" w:space="0" w:color="auto"/>
      </w:divBdr>
    </w:div>
    <w:div w:id="1451319309">
      <w:bodyDiv w:val="1"/>
      <w:marLeft w:val="0"/>
      <w:marRight w:val="0"/>
      <w:marTop w:val="0"/>
      <w:marBottom w:val="0"/>
      <w:divBdr>
        <w:top w:val="none" w:sz="0" w:space="0" w:color="auto"/>
        <w:left w:val="none" w:sz="0" w:space="0" w:color="auto"/>
        <w:bottom w:val="none" w:sz="0" w:space="0" w:color="auto"/>
        <w:right w:val="none" w:sz="0" w:space="0" w:color="auto"/>
      </w:divBdr>
    </w:div>
    <w:div w:id="1456752974">
      <w:bodyDiv w:val="1"/>
      <w:marLeft w:val="0"/>
      <w:marRight w:val="0"/>
      <w:marTop w:val="0"/>
      <w:marBottom w:val="0"/>
      <w:divBdr>
        <w:top w:val="none" w:sz="0" w:space="0" w:color="auto"/>
        <w:left w:val="none" w:sz="0" w:space="0" w:color="auto"/>
        <w:bottom w:val="none" w:sz="0" w:space="0" w:color="auto"/>
        <w:right w:val="none" w:sz="0" w:space="0" w:color="auto"/>
      </w:divBdr>
    </w:div>
    <w:div w:id="1523740629">
      <w:bodyDiv w:val="1"/>
      <w:marLeft w:val="0"/>
      <w:marRight w:val="0"/>
      <w:marTop w:val="0"/>
      <w:marBottom w:val="0"/>
      <w:divBdr>
        <w:top w:val="none" w:sz="0" w:space="0" w:color="auto"/>
        <w:left w:val="none" w:sz="0" w:space="0" w:color="auto"/>
        <w:bottom w:val="none" w:sz="0" w:space="0" w:color="auto"/>
        <w:right w:val="none" w:sz="0" w:space="0" w:color="auto"/>
      </w:divBdr>
    </w:div>
    <w:div w:id="1604611146">
      <w:bodyDiv w:val="1"/>
      <w:marLeft w:val="0"/>
      <w:marRight w:val="0"/>
      <w:marTop w:val="0"/>
      <w:marBottom w:val="0"/>
      <w:divBdr>
        <w:top w:val="none" w:sz="0" w:space="0" w:color="auto"/>
        <w:left w:val="none" w:sz="0" w:space="0" w:color="auto"/>
        <w:bottom w:val="none" w:sz="0" w:space="0" w:color="auto"/>
        <w:right w:val="none" w:sz="0" w:space="0" w:color="auto"/>
      </w:divBdr>
    </w:div>
    <w:div w:id="1621570177">
      <w:bodyDiv w:val="1"/>
      <w:marLeft w:val="0"/>
      <w:marRight w:val="0"/>
      <w:marTop w:val="0"/>
      <w:marBottom w:val="0"/>
      <w:divBdr>
        <w:top w:val="none" w:sz="0" w:space="0" w:color="auto"/>
        <w:left w:val="none" w:sz="0" w:space="0" w:color="auto"/>
        <w:bottom w:val="none" w:sz="0" w:space="0" w:color="auto"/>
        <w:right w:val="none" w:sz="0" w:space="0" w:color="auto"/>
      </w:divBdr>
    </w:div>
    <w:div w:id="1644119198">
      <w:bodyDiv w:val="1"/>
      <w:marLeft w:val="0"/>
      <w:marRight w:val="0"/>
      <w:marTop w:val="0"/>
      <w:marBottom w:val="0"/>
      <w:divBdr>
        <w:top w:val="none" w:sz="0" w:space="0" w:color="auto"/>
        <w:left w:val="none" w:sz="0" w:space="0" w:color="auto"/>
        <w:bottom w:val="none" w:sz="0" w:space="0" w:color="auto"/>
        <w:right w:val="none" w:sz="0" w:space="0" w:color="auto"/>
      </w:divBdr>
    </w:div>
    <w:div w:id="1734425604">
      <w:bodyDiv w:val="1"/>
      <w:marLeft w:val="0"/>
      <w:marRight w:val="0"/>
      <w:marTop w:val="0"/>
      <w:marBottom w:val="0"/>
      <w:divBdr>
        <w:top w:val="none" w:sz="0" w:space="0" w:color="auto"/>
        <w:left w:val="none" w:sz="0" w:space="0" w:color="auto"/>
        <w:bottom w:val="none" w:sz="0" w:space="0" w:color="auto"/>
        <w:right w:val="none" w:sz="0" w:space="0" w:color="auto"/>
      </w:divBdr>
    </w:div>
    <w:div w:id="1768423425">
      <w:bodyDiv w:val="1"/>
      <w:marLeft w:val="0"/>
      <w:marRight w:val="0"/>
      <w:marTop w:val="0"/>
      <w:marBottom w:val="0"/>
      <w:divBdr>
        <w:top w:val="none" w:sz="0" w:space="0" w:color="auto"/>
        <w:left w:val="none" w:sz="0" w:space="0" w:color="auto"/>
        <w:bottom w:val="none" w:sz="0" w:space="0" w:color="auto"/>
        <w:right w:val="none" w:sz="0" w:space="0" w:color="auto"/>
      </w:divBdr>
    </w:div>
    <w:div w:id="1799761836">
      <w:bodyDiv w:val="1"/>
      <w:marLeft w:val="0"/>
      <w:marRight w:val="0"/>
      <w:marTop w:val="0"/>
      <w:marBottom w:val="0"/>
      <w:divBdr>
        <w:top w:val="none" w:sz="0" w:space="0" w:color="auto"/>
        <w:left w:val="none" w:sz="0" w:space="0" w:color="auto"/>
        <w:bottom w:val="none" w:sz="0" w:space="0" w:color="auto"/>
        <w:right w:val="none" w:sz="0" w:space="0" w:color="auto"/>
      </w:divBdr>
    </w:div>
    <w:div w:id="1842113230">
      <w:bodyDiv w:val="1"/>
      <w:marLeft w:val="0"/>
      <w:marRight w:val="0"/>
      <w:marTop w:val="0"/>
      <w:marBottom w:val="0"/>
      <w:divBdr>
        <w:top w:val="none" w:sz="0" w:space="0" w:color="auto"/>
        <w:left w:val="none" w:sz="0" w:space="0" w:color="auto"/>
        <w:bottom w:val="none" w:sz="0" w:space="0" w:color="auto"/>
        <w:right w:val="none" w:sz="0" w:space="0" w:color="auto"/>
      </w:divBdr>
    </w:div>
    <w:div w:id="1851026688">
      <w:bodyDiv w:val="1"/>
      <w:marLeft w:val="0"/>
      <w:marRight w:val="0"/>
      <w:marTop w:val="0"/>
      <w:marBottom w:val="0"/>
      <w:divBdr>
        <w:top w:val="none" w:sz="0" w:space="0" w:color="auto"/>
        <w:left w:val="none" w:sz="0" w:space="0" w:color="auto"/>
        <w:bottom w:val="none" w:sz="0" w:space="0" w:color="auto"/>
        <w:right w:val="none" w:sz="0" w:space="0" w:color="auto"/>
      </w:divBdr>
    </w:div>
    <w:div w:id="1852406610">
      <w:bodyDiv w:val="1"/>
      <w:marLeft w:val="0"/>
      <w:marRight w:val="0"/>
      <w:marTop w:val="0"/>
      <w:marBottom w:val="0"/>
      <w:divBdr>
        <w:top w:val="none" w:sz="0" w:space="0" w:color="auto"/>
        <w:left w:val="none" w:sz="0" w:space="0" w:color="auto"/>
        <w:bottom w:val="none" w:sz="0" w:space="0" w:color="auto"/>
        <w:right w:val="none" w:sz="0" w:space="0" w:color="auto"/>
      </w:divBdr>
    </w:div>
    <w:div w:id="193058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gov/vdl" TargetMode="External"/><Relationship Id="rId21" Type="http://schemas.openxmlformats.org/officeDocument/2006/relationships/hyperlink" Target="http://www.va.gov/vdl" TargetMode="External"/><Relationship Id="rId42" Type="http://schemas.openxmlformats.org/officeDocument/2006/relationships/image" Target="media/image19.png"/><Relationship Id="rId47" Type="http://schemas.openxmlformats.org/officeDocument/2006/relationships/image" Target="media/image23.jpg"/><Relationship Id="rId63" Type="http://schemas.openxmlformats.org/officeDocument/2006/relationships/hyperlink" Target="https://vaww.va.gov/cprs/cprs_spellcheck_files.asp" TargetMode="External"/><Relationship Id="rId68" Type="http://schemas.openxmlformats.org/officeDocument/2006/relationships/image" Target="media/image42.png"/><Relationship Id="rId84" Type="http://schemas.openxmlformats.org/officeDocument/2006/relationships/hyperlink" Target="https://example.test.domain.va.gov" TargetMode="External"/><Relationship Id="rId89"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07" Type="http://schemas.openxmlformats.org/officeDocument/2006/relationships/image" Target="media/image73.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2.emf"/><Relationship Id="rId87" Type="http://schemas.openxmlformats.org/officeDocument/2006/relationships/image" Target="media/image56.png"/><Relationship Id="rId102" Type="http://schemas.openxmlformats.org/officeDocument/2006/relationships/image" Target="media/image68.jp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image" Target="media/image54.emf"/><Relationship Id="rId90" Type="http://schemas.openxmlformats.org/officeDocument/2006/relationships/image" Target="media/image59.png"/><Relationship Id="rId95" Type="http://schemas.openxmlformats.org/officeDocument/2006/relationships/oleObject" Target="embeddings/oleObject3.bin"/><Relationship Id="rId19" Type="http://schemas.openxmlformats.org/officeDocument/2006/relationships/header" Target="header3.xml"/><Relationship Id="rId14" Type="http://schemas.openxmlformats.org/officeDocument/2006/relationships/hyperlink" Target="file:///C:/Users/VHAISPBERNIC/Desktop/CPRS0529/31b%2007-14-SP%20Docs/ALL%20CPRS%20RELATED%20USER%20MANUAL/AppData/Local/OR_3_349/CPRSGUITM.doc" TargetMode="External"/><Relationship Id="rId22" Type="http://schemas.openxmlformats.org/officeDocument/2006/relationships/image" Target="media/image2.png"/><Relationship Id="rId27" Type="http://schemas.openxmlformats.org/officeDocument/2006/relationships/hyperlink" Target="http://www.va.gov/vd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image" Target="media/image50.png"/><Relationship Id="rId100" Type="http://schemas.openxmlformats.org/officeDocument/2006/relationships/image" Target="media/image66.png"/><Relationship Id="rId105" Type="http://schemas.openxmlformats.org/officeDocument/2006/relationships/image" Target="media/image71.jp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6.png"/><Relationship Id="rId80" Type="http://schemas.openxmlformats.org/officeDocument/2006/relationships/oleObject" Target="embeddings/Microsoft_Visio_2003-2010_Drawing.vsd"/><Relationship Id="rId85" Type="http://schemas.openxmlformats.org/officeDocument/2006/relationships/hyperlink" Target="https://example.test.domain.va.gov" TargetMode="External"/><Relationship Id="rId93" Type="http://schemas.openxmlformats.org/officeDocument/2006/relationships/image" Target="media/image61.png"/><Relationship Id="rId98"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cid:image001.jpg@01D45192.4B84B390" TargetMode="External"/><Relationship Id="rId59" Type="http://schemas.openxmlformats.org/officeDocument/2006/relationships/image" Target="media/image34.png"/><Relationship Id="rId67" Type="http://schemas.openxmlformats.org/officeDocument/2006/relationships/image" Target="media/image41.png"/><Relationship Id="rId103" Type="http://schemas.openxmlformats.org/officeDocument/2006/relationships/image" Target="media/image69.jpg"/><Relationship Id="rId108" Type="http://schemas.openxmlformats.org/officeDocument/2006/relationships/image" Target="media/image74.png"/><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yperlink" Target="https://example.test.domain.va.gov" TargetMode="External"/><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VHAISPBERNIC/Desktop/CPRS0529/31b%2007-14-SP%20Docs/ALL%20CPRS%20RELATED%20USER%20MANUAL/AppData/Local/OR_3_349/CPRSGUITM.doc" TargetMode="External"/><Relationship Id="rId23" Type="http://schemas.openxmlformats.org/officeDocument/2006/relationships/hyperlink" Target="http://REDACTED"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image" Target="media/image72.jp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emf"/><Relationship Id="rId86" Type="http://schemas.openxmlformats.org/officeDocument/2006/relationships/image" Target="media/image55.png"/><Relationship Id="rId94" Type="http://schemas.openxmlformats.org/officeDocument/2006/relationships/image" Target="media/image62.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6.png"/><Relationship Id="rId109" Type="http://schemas.openxmlformats.org/officeDocument/2006/relationships/image" Target="media/image75.jpg"/><Relationship Id="rId34" Type="http://schemas.openxmlformats.org/officeDocument/2006/relationships/image" Target="media/image11.png"/><Relationship Id="rId50" Type="http://schemas.openxmlformats.org/officeDocument/2006/relationships/hyperlink" Target="http://www.va.gov/vdl/VistA_Lib/Clinical/CPRS-Advrs_Reaction_Trk_(ART)/allr4_tm.pdf" TargetMode="External"/><Relationship Id="rId55" Type="http://schemas.openxmlformats.org/officeDocument/2006/relationships/image" Target="media/image30.png"/><Relationship Id="rId76" Type="http://schemas.openxmlformats.org/officeDocument/2006/relationships/oleObject" Target="embeddings/oleObject1.bin"/><Relationship Id="rId97" Type="http://schemas.openxmlformats.org/officeDocument/2006/relationships/oleObject" Target="embeddings/oleObject4.bin"/><Relationship Id="rId104" Type="http://schemas.openxmlformats.org/officeDocument/2006/relationships/image" Target="media/image70.jp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6" ma:contentTypeDescription="Create a new document." ma:contentTypeScope="" ma:versionID="e20263ae0436bbc36a869fa3e448e91f">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9f2c673bf54c8dc909dc3aa4b32b4682"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D757F-A2BE-4ED6-B24D-B1A2380A2F96}">
  <ds:schemaRefs>
    <ds:schemaRef ds:uri="http://schemas.microsoft.com/sharepoint/v3/contenttype/forms"/>
  </ds:schemaRefs>
</ds:datastoreItem>
</file>

<file path=customXml/itemProps2.xml><?xml version="1.0" encoding="utf-8"?>
<ds:datastoreItem xmlns:ds="http://schemas.openxmlformats.org/officeDocument/2006/customXml" ds:itemID="{018561D5-1E64-4C3A-911B-CCF3A33071D7}">
  <ds:schemaRefs>
    <ds:schemaRef ds:uri="http://schemas.microsoft.com/office/2006/documentManagement/types"/>
    <ds:schemaRef ds:uri="http://purl.org/dc/terms/"/>
    <ds:schemaRef ds:uri="6b329c03-68fe-4e8c-8886-0058a74629f4"/>
    <ds:schemaRef ds:uri="http://purl.org/dc/dcmitype/"/>
    <ds:schemaRef ds:uri="http://schemas.microsoft.com/office/infopath/2007/PartnerControls"/>
    <ds:schemaRef ds:uri="a70b6ed0-6c0e-4a4e-981e-402e81b78087"/>
    <ds:schemaRef ds:uri="http://purl.org/dc/elements/1.1/"/>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44BF956E-A5D7-42AF-A348-05F6A9946AFC}">
  <ds:schemaRefs>
    <ds:schemaRef ds:uri="http://schemas.openxmlformats.org/officeDocument/2006/bibliography"/>
  </ds:schemaRefs>
</ds:datastoreItem>
</file>

<file path=customXml/itemProps4.xml><?xml version="1.0" encoding="utf-8"?>
<ds:datastoreItem xmlns:ds="http://schemas.openxmlformats.org/officeDocument/2006/customXml" ds:itemID="{04D52DE1-3EE5-401C-93CF-834740C18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656</Pages>
  <Words>149134</Words>
  <Characters>935439</Characters>
  <Application>Microsoft Office Word</Application>
  <DocSecurity>0</DocSecurity>
  <Lines>7795</Lines>
  <Paragraphs>2164</Paragraphs>
  <ScaleCrop>false</ScaleCrop>
  <HeadingPairs>
    <vt:vector size="2" baseType="variant">
      <vt:variant>
        <vt:lpstr>Title</vt:lpstr>
      </vt:variant>
      <vt:variant>
        <vt:i4>1</vt:i4>
      </vt:variant>
    </vt:vector>
  </HeadingPairs>
  <TitlesOfParts>
    <vt:vector size="1" baseType="lpstr">
      <vt:lpstr>CPRS Technical Manual: GUI Version</vt:lpstr>
    </vt:vector>
  </TitlesOfParts>
  <Company>Veteran Affairs</Company>
  <LinksUpToDate>false</LinksUpToDate>
  <CharactersWithSpaces>1082409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Technical Manual: GUI Version</dc:title>
  <dc:subject/>
  <dc:creator>Department of Veterans Affairs</dc:creator>
  <cp:keywords/>
  <dc:description/>
  <cp:lastModifiedBy>Dept of Veterans Affairs (VA)</cp:lastModifiedBy>
  <cp:revision>4</cp:revision>
  <cp:lastPrinted>2023-06-20T16:15:00Z</cp:lastPrinted>
  <dcterms:created xsi:type="dcterms:W3CDTF">2023-06-26T12:58:00Z</dcterms:created>
  <dcterms:modified xsi:type="dcterms:W3CDTF">2023-06-26T13:13:00Z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657KNE7CTRDA-4074-172</vt:lpwstr>
  </property>
  <property fmtid="{D5CDD505-2E9C-101B-9397-08002B2CF9AE}" pid="3" name="_dlc_DocIdItemGuid">
    <vt:lpwstr>97b9473b-dc34-4945-8dcc-04f76f61b140</vt:lpwstr>
  </property>
  <property fmtid="{D5CDD505-2E9C-101B-9397-08002B2CF9AE}" pid="4" name="_dlc_DocIdUrl">
    <vt:lpwstr>http://vaww.oed.portal.va.gov/projects/CPRS/v29_main/_layouts/DocIdRedir.aspx?ID=657KNE7CTRDA-4074-172, 657KNE7CTRDA-4074-172</vt:lpwstr>
  </property>
  <property fmtid="{D5CDD505-2E9C-101B-9397-08002B2CF9AE}" pid="5" name="docIndexRef">
    <vt:lpwstr>d43eaaf7-8409-4a24-b611-829a186f9e7c</vt:lpwstr>
  </property>
  <property fmtid="{D5CDD505-2E9C-101B-9397-08002B2CF9AE}" pid="6" name="bjSaver">
    <vt:lpwstr>Nt5yThBtSOIlQwMxYGVv641lUJCqRV5i</vt:lpwstr>
  </property>
  <property fmtid="{D5CDD505-2E9C-101B-9397-08002B2CF9AE}" pid="7"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8" name="bjDocumentLabelXML-0">
    <vt:lpwstr>ames.com/2008/01/sie/internal/label"&gt;&lt;element uid="42834bfb-1ec1-4beb-bd64-eb83fb3cb3f3" value="" /&gt;&lt;/sisl&gt;</vt:lpwstr>
  </property>
  <property fmtid="{D5CDD505-2E9C-101B-9397-08002B2CF9AE}" pid="9" name="bjDocumentSecurityLabel">
    <vt:lpwstr>Unrestricted</vt:lpwstr>
  </property>
  <property fmtid="{D5CDD505-2E9C-101B-9397-08002B2CF9AE}" pid="10" name="bjLabelHistoryID">
    <vt:lpwstr>{BA4AD9AD-A079-4E1D-BC95-5B2E66F78DBB}</vt:lpwstr>
  </property>
  <property fmtid="{D5CDD505-2E9C-101B-9397-08002B2CF9AE}" pid="11" name="_ip_UnifiedCompliancePolicyUIAction">
    <vt:lpwstr/>
  </property>
  <property fmtid="{D5CDD505-2E9C-101B-9397-08002B2CF9AE}" pid="12" name="_ip_UnifiedCompliancePolicyProperties">
    <vt:lpwstr/>
  </property>
  <property fmtid="{D5CDD505-2E9C-101B-9397-08002B2CF9AE}" pid="13" name="ContentTypeId">
    <vt:lpwstr>0x010100A3C0FF49EC1CA24A880F50EC044A1870</vt:lpwstr>
  </property>
  <property fmtid="{D5CDD505-2E9C-101B-9397-08002B2CF9AE}" pid="14" name="MediaServiceImageTags">
    <vt:lpwstr/>
  </property>
</Properties>
</file>